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C0084" w14:textId="66D8909E" w:rsidR="007645F6" w:rsidRPr="00AB4015" w:rsidRDefault="007645F6" w:rsidP="007645F6">
      <w:pPr>
        <w:pStyle w:val="Header"/>
        <w:rPr>
          <w:rFonts w:eastAsia="PMingLiU" w:cs="Arial"/>
          <w:noProof w:val="0"/>
          <w:sz w:val="24"/>
          <w:szCs w:val="24"/>
          <w:lang w:eastAsia="zh-CN"/>
        </w:rPr>
      </w:pPr>
      <w:bookmarkStart w:id="0" w:name="OLE_LINK137"/>
      <w:bookmarkStart w:id="1" w:name="OLE_LINK138"/>
      <w:r w:rsidRPr="00AB4015">
        <w:rPr>
          <w:rFonts w:eastAsia="PMingLiU" w:cs="Arial"/>
          <w:noProof w:val="0"/>
          <w:sz w:val="24"/>
          <w:szCs w:val="24"/>
          <w:lang w:eastAsia="zh-CN"/>
        </w:rPr>
        <w:t>3GPP TSG-RAN WG2 Meeting #111 electronic</w:t>
      </w:r>
      <w:r w:rsidRPr="00AB4015">
        <w:rPr>
          <w:rFonts w:eastAsia="PMingLiU" w:cs="Arial"/>
          <w:noProof w:val="0"/>
          <w:sz w:val="24"/>
          <w:szCs w:val="24"/>
          <w:lang w:eastAsia="zh-CN"/>
        </w:rPr>
        <w:tab/>
      </w:r>
      <w:r>
        <w:rPr>
          <w:rFonts w:eastAsia="PMingLiU" w:cs="Arial"/>
          <w:noProof w:val="0"/>
          <w:sz w:val="24"/>
          <w:szCs w:val="24"/>
          <w:lang w:eastAsia="zh-CN"/>
        </w:rPr>
        <w:t xml:space="preserve">                                      </w:t>
      </w:r>
      <w:bookmarkStart w:id="2" w:name="_GoBack"/>
      <w:r w:rsidR="00385729" w:rsidRPr="00385729">
        <w:rPr>
          <w:rFonts w:eastAsia="PMingLiU" w:cs="Arial"/>
          <w:noProof w:val="0"/>
          <w:sz w:val="24"/>
          <w:szCs w:val="24"/>
          <w:lang w:eastAsia="zh-CN"/>
        </w:rPr>
        <w:t>R2-2006827</w:t>
      </w:r>
      <w:bookmarkEnd w:id="2"/>
    </w:p>
    <w:p w14:paraId="0A7CB56E" w14:textId="77777777" w:rsidR="007645F6" w:rsidRPr="00AB4015" w:rsidRDefault="007645F6" w:rsidP="007645F6">
      <w:pPr>
        <w:widowControl w:val="0"/>
        <w:tabs>
          <w:tab w:val="left" w:pos="1701"/>
          <w:tab w:val="right" w:pos="9923"/>
        </w:tabs>
        <w:spacing w:before="120"/>
        <w:rPr>
          <w:rFonts w:ascii="Arial" w:eastAsia="PMingLiU" w:hAnsi="Arial" w:cs="Arial"/>
          <w:b/>
          <w:sz w:val="24"/>
          <w:szCs w:val="24"/>
          <w:lang w:val="en-GB" w:eastAsia="zh-CN"/>
        </w:rPr>
      </w:pPr>
      <w:r w:rsidRPr="00AB4015">
        <w:rPr>
          <w:rFonts w:ascii="Arial" w:eastAsia="PMingLiU" w:hAnsi="Arial" w:cs="Arial"/>
          <w:b/>
          <w:sz w:val="24"/>
          <w:szCs w:val="24"/>
          <w:lang w:val="en-GB" w:eastAsia="zh-CN"/>
        </w:rPr>
        <w:t>Online, August 17th - 28th, 2020</w:t>
      </w:r>
    </w:p>
    <w:p w14:paraId="6877EE3A" w14:textId="026886E7"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521ECA17"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F82153">
        <w:rPr>
          <w:rFonts w:ascii="Arial" w:hAnsi="Arial" w:cs="Arial"/>
          <w:szCs w:val="24"/>
        </w:rPr>
        <w:t>8.1.2.2</w:t>
      </w:r>
      <w:r w:rsidR="00D91FDD">
        <w:rPr>
          <w:rFonts w:ascii="Arial" w:hAnsi="Arial" w:cs="Arial"/>
          <w:szCs w:val="24"/>
        </w:rPr>
        <w:t xml:space="preserve"> </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54B56427" w:rsidR="00A07E02" w:rsidRPr="00F82153" w:rsidRDefault="00FF0668" w:rsidP="00A07E02">
      <w:pPr>
        <w:pStyle w:val="3GPPHeaderArial"/>
        <w:tabs>
          <w:tab w:val="left" w:pos="1701"/>
        </w:tabs>
        <w:rPr>
          <w:rFonts w:eastAsia="宋体"/>
          <w:b/>
          <w:sz w:val="24"/>
          <w:lang w:val="en-GB" w:eastAsia="zh-TW"/>
        </w:rPr>
      </w:pPr>
      <w:r w:rsidRPr="00BA4886">
        <w:rPr>
          <w:b/>
          <w:sz w:val="24"/>
          <w:lang w:val="en-GB"/>
        </w:rPr>
        <w:t xml:space="preserve">Title:  </w:t>
      </w:r>
      <w:r w:rsidRPr="00BA4886">
        <w:rPr>
          <w:b/>
          <w:sz w:val="24"/>
          <w:lang w:val="en-GB"/>
        </w:rPr>
        <w:tab/>
      </w:r>
      <w:r w:rsidR="00F82153">
        <w:rPr>
          <w:b/>
          <w:sz w:val="24"/>
          <w:lang w:val="en-GB"/>
        </w:rPr>
        <w:t xml:space="preserve">Scenarios and Requirements for </w:t>
      </w:r>
      <w:r w:rsidR="00550441">
        <w:rPr>
          <w:b/>
          <w:sz w:val="24"/>
          <w:lang w:val="en-GB"/>
        </w:rPr>
        <w:t>Mobility with Service Continuity</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4B04D039" w14:textId="5039CDBB" w:rsidR="00550441" w:rsidRPr="00550441" w:rsidRDefault="000C5E95" w:rsidP="00550441">
      <w:pPr>
        <w:spacing w:before="120" w:after="120"/>
        <w:rPr>
          <w:rFonts w:ascii="Times New Roman" w:hAnsi="Times New Roman"/>
        </w:rPr>
      </w:pPr>
      <w:r w:rsidRPr="00550441">
        <w:rPr>
          <w:rFonts w:ascii="Times New Roman" w:hAnsi="Times New Roman"/>
          <w:lang w:val="en-GB"/>
        </w:rPr>
        <w:t xml:space="preserve">A work item </w:t>
      </w:r>
      <w:r w:rsidR="00550441" w:rsidRPr="00550441">
        <w:rPr>
          <w:rFonts w:ascii="Times New Roman" w:hAnsi="Times New Roman"/>
          <w:lang w:val="en-GB"/>
        </w:rPr>
        <w:t>to</w:t>
      </w:r>
      <w:r w:rsidR="00B90CF1" w:rsidRPr="00550441">
        <w:rPr>
          <w:rFonts w:ascii="Times New Roman" w:hAnsi="Times New Roman"/>
          <w:lang w:val="en-GB"/>
        </w:rPr>
        <w:t xml:space="preserve"> </w:t>
      </w:r>
      <w:r w:rsidRPr="00550441">
        <w:rPr>
          <w:rFonts w:ascii="Times New Roman" w:hAnsi="Times New Roman"/>
          <w:lang w:val="en-GB"/>
        </w:rPr>
        <w:t xml:space="preserve">support </w:t>
      </w:r>
      <w:r w:rsidR="00550441" w:rsidRPr="00550441">
        <w:rPr>
          <w:rFonts w:ascii="Times New Roman" w:eastAsia="Batang" w:hAnsi="Times New Roman"/>
          <w:lang w:eastAsia="zh-CN"/>
        </w:rPr>
        <w:t xml:space="preserve">NR multicast and broadcast Services </w:t>
      </w:r>
      <w:r w:rsidRPr="00550441">
        <w:rPr>
          <w:rFonts w:ascii="Times New Roman" w:hAnsi="Times New Roman"/>
          <w:lang w:val="en-GB"/>
        </w:rPr>
        <w:t xml:space="preserve">was approved at RAN#86. </w:t>
      </w:r>
      <w:r w:rsidR="00550441" w:rsidRPr="00550441">
        <w:rPr>
          <w:rFonts w:ascii="Times New Roman" w:hAnsi="Times New Roman"/>
        </w:rPr>
        <w:t>The WI description is given in [1] and the objectives of the WI are:</w:t>
      </w:r>
    </w:p>
    <w:tbl>
      <w:tblPr>
        <w:tblStyle w:val="TableGrid"/>
        <w:tblW w:w="0" w:type="auto"/>
        <w:tblLook w:val="04A0" w:firstRow="1" w:lastRow="0" w:firstColumn="1" w:lastColumn="0" w:noHBand="0" w:noVBand="1"/>
      </w:tblPr>
      <w:tblGrid>
        <w:gridCol w:w="9621"/>
      </w:tblGrid>
      <w:tr w:rsidR="00550441" w:rsidRPr="00550441" w14:paraId="00AEAF4C" w14:textId="77777777" w:rsidTr="00550441">
        <w:tc>
          <w:tcPr>
            <w:tcW w:w="9621" w:type="dxa"/>
          </w:tcPr>
          <w:p w14:paraId="549652B4" w14:textId="77777777" w:rsidR="00550441" w:rsidRPr="00550441" w:rsidRDefault="00550441" w:rsidP="00550441">
            <w:pPr>
              <w:numPr>
                <w:ilvl w:val="0"/>
                <w:numId w:val="31"/>
              </w:numPr>
              <w:overflowPunct w:val="0"/>
              <w:autoSpaceDE w:val="0"/>
              <w:autoSpaceDN w:val="0"/>
              <w:adjustRightInd w:val="0"/>
              <w:ind w:right="-99"/>
              <w:textAlignment w:val="baseline"/>
              <w:rPr>
                <w:rFonts w:ascii="Times New Roman" w:hAnsi="Times New Roman"/>
                <w:color w:val="000000"/>
              </w:rPr>
            </w:pPr>
            <w:r w:rsidRPr="00550441">
              <w:rPr>
                <w:rFonts w:ascii="Times New Roman" w:hAnsi="Times New Roman"/>
                <w:color w:val="000000"/>
                <w:highlight w:val="yellow"/>
              </w:rPr>
              <w:t xml:space="preserve">Specify RAN basic functions for broadcast/multicast </w:t>
            </w:r>
            <w:r w:rsidRPr="00550441">
              <w:rPr>
                <w:rFonts w:ascii="Times New Roman" w:hAnsi="Times New Roman"/>
                <w:color w:val="000000"/>
                <w:highlight w:val="yellow"/>
                <w:lang w:eastAsia="zh-CN"/>
              </w:rPr>
              <w:t>for UEs in RRC_CONNECTED state</w:t>
            </w:r>
            <w:r w:rsidRPr="00550441">
              <w:rPr>
                <w:rFonts w:ascii="Times New Roman" w:hAnsi="Times New Roman"/>
                <w:color w:val="000000"/>
              </w:rPr>
              <w:t xml:space="preserve"> [RAN1, RAN2, RAN3]:</w:t>
            </w:r>
          </w:p>
          <w:p w14:paraId="25EFA014" w14:textId="77777777" w:rsidR="00550441" w:rsidRPr="00550441" w:rsidRDefault="00550441" w:rsidP="00550441">
            <w:pPr>
              <w:numPr>
                <w:ilvl w:val="1"/>
                <w:numId w:val="31"/>
              </w:numPr>
              <w:overflowPunct w:val="0"/>
              <w:autoSpaceDE w:val="0"/>
              <w:autoSpaceDN w:val="0"/>
              <w:adjustRightInd w:val="0"/>
              <w:ind w:right="-99"/>
              <w:textAlignment w:val="baseline"/>
              <w:rPr>
                <w:rFonts w:ascii="Times New Roman" w:hAnsi="Times New Roman"/>
                <w:color w:val="000000"/>
              </w:rPr>
            </w:pPr>
            <w:r w:rsidRPr="00550441">
              <w:rPr>
                <w:rFonts w:ascii="Times New Roman" w:hAnsi="Times New Roman"/>
                <w:color w:val="000000"/>
                <w:lang w:eastAsia="zh-CN"/>
              </w:rPr>
              <w:t>Specify a</w:t>
            </w:r>
            <w:r w:rsidRPr="00550441">
              <w:rPr>
                <w:rFonts w:ascii="Times New Roman" w:hAnsi="Times New Roman"/>
                <w:color w:val="000000"/>
              </w:rPr>
              <w:t xml:space="preserve"> group scheduling mechanism to allow UEs to receive Broadcast/Multicast service [RAN1</w:t>
            </w:r>
            <w:r w:rsidRPr="00550441">
              <w:rPr>
                <w:rFonts w:ascii="Times New Roman" w:hAnsi="Times New Roman"/>
                <w:color w:val="000000"/>
                <w:lang w:eastAsia="zh-CN"/>
              </w:rPr>
              <w:t>, RAN2</w:t>
            </w:r>
            <w:r w:rsidRPr="00550441">
              <w:rPr>
                <w:rFonts w:ascii="Times New Roman" w:hAnsi="Times New Roman"/>
                <w:color w:val="000000"/>
              </w:rPr>
              <w:t>]</w:t>
            </w:r>
          </w:p>
          <w:p w14:paraId="74DCED30" w14:textId="77777777" w:rsidR="00550441" w:rsidRPr="00550441" w:rsidRDefault="00550441" w:rsidP="00550441">
            <w:pPr>
              <w:numPr>
                <w:ilvl w:val="2"/>
                <w:numId w:val="31"/>
              </w:numPr>
              <w:overflowPunct w:val="0"/>
              <w:autoSpaceDE w:val="0"/>
              <w:autoSpaceDN w:val="0"/>
              <w:adjustRightInd w:val="0"/>
              <w:ind w:right="-99"/>
              <w:textAlignment w:val="baseline"/>
              <w:rPr>
                <w:rFonts w:ascii="Times New Roman" w:hAnsi="Times New Roman"/>
                <w:color w:val="000000"/>
              </w:rPr>
            </w:pPr>
            <w:r w:rsidRPr="00550441">
              <w:rPr>
                <w:rFonts w:ascii="Times New Roman" w:hAnsi="Times New Roman"/>
                <w:color w:val="000000"/>
              </w:rPr>
              <w:t>This objective includes specifying necessary enhancements that are required to enable simultaneous operation with unicast reception.</w:t>
            </w:r>
          </w:p>
          <w:p w14:paraId="5A84470B" w14:textId="77777777" w:rsidR="00550441" w:rsidRPr="00550441" w:rsidRDefault="00550441" w:rsidP="00550441">
            <w:pPr>
              <w:numPr>
                <w:ilvl w:val="1"/>
                <w:numId w:val="31"/>
              </w:numPr>
              <w:overflowPunct w:val="0"/>
              <w:autoSpaceDE w:val="0"/>
              <w:autoSpaceDN w:val="0"/>
              <w:spacing w:after="120"/>
              <w:rPr>
                <w:rFonts w:ascii="Times New Roman" w:hAnsi="Times New Roman"/>
                <w:color w:val="000000"/>
                <w:lang w:eastAsia="zh-CN"/>
              </w:rPr>
            </w:pPr>
            <w:r w:rsidRPr="00550441">
              <w:rPr>
                <w:rFonts w:ascii="Times New Roman" w:hAnsi="Times New Roman"/>
                <w:color w:val="000000"/>
              </w:rPr>
              <w:t>Specify support for dynamic change of Broadcast/Multicast service delivery between multicast (PTM) and unicast (PTP) with service continuity for a given UE [RAN2, RAN3]</w:t>
            </w:r>
          </w:p>
          <w:p w14:paraId="1FA64D89" w14:textId="77777777" w:rsidR="00550441" w:rsidRPr="00550441" w:rsidRDefault="00550441" w:rsidP="00550441">
            <w:pPr>
              <w:numPr>
                <w:ilvl w:val="1"/>
                <w:numId w:val="31"/>
              </w:numPr>
              <w:overflowPunct w:val="0"/>
              <w:autoSpaceDE w:val="0"/>
              <w:autoSpaceDN w:val="0"/>
              <w:spacing w:after="120"/>
              <w:rPr>
                <w:rFonts w:ascii="Times New Roman" w:hAnsi="Times New Roman"/>
                <w:color w:val="000000"/>
              </w:rPr>
            </w:pPr>
            <w:r w:rsidRPr="00550441">
              <w:rPr>
                <w:rFonts w:ascii="Times New Roman" w:hAnsi="Times New Roman"/>
                <w:color w:val="000000"/>
                <w:highlight w:val="yellow"/>
              </w:rPr>
              <w:t>Specify support for basic mobility with service continuity</w:t>
            </w:r>
            <w:r w:rsidRPr="00550441">
              <w:rPr>
                <w:rFonts w:ascii="Times New Roman" w:hAnsi="Times New Roman"/>
                <w:color w:val="000000"/>
              </w:rPr>
              <w:t xml:space="preserve"> [RAN2, RAN3]</w:t>
            </w:r>
          </w:p>
          <w:p w14:paraId="49F940C2" w14:textId="77777777" w:rsidR="00550441" w:rsidRPr="00550441" w:rsidRDefault="00550441" w:rsidP="00550441">
            <w:pPr>
              <w:numPr>
                <w:ilvl w:val="1"/>
                <w:numId w:val="31"/>
              </w:numPr>
              <w:overflowPunct w:val="0"/>
              <w:autoSpaceDE w:val="0"/>
              <w:autoSpaceDN w:val="0"/>
              <w:adjustRightInd w:val="0"/>
              <w:textAlignment w:val="baseline"/>
              <w:rPr>
                <w:rFonts w:ascii="Times New Roman" w:hAnsi="Times New Roman"/>
                <w:color w:val="000000"/>
                <w:lang w:eastAsia="zh-CN"/>
              </w:rPr>
            </w:pPr>
            <w:r w:rsidRPr="00550441">
              <w:rPr>
                <w:rFonts w:ascii="Times New Roman" w:hAnsi="Times New Roman"/>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rsidRPr="00550441">
              <w:rPr>
                <w:rFonts w:ascii="Times New Roman" w:hAnsi="Times New Roman"/>
              </w:rPr>
              <w:t>SP-190625</w:t>
            </w:r>
            <w:r w:rsidRPr="00550441">
              <w:rPr>
                <w:rFonts w:ascii="Times New Roman" w:hAnsi="Times New Roman"/>
                <w:color w:val="000000"/>
                <w:lang w:eastAsia="zh-CN"/>
              </w:rPr>
              <w:t>) [RAN3]</w:t>
            </w:r>
          </w:p>
          <w:p w14:paraId="7A3630F5" w14:textId="77777777" w:rsidR="00550441" w:rsidRPr="00550441" w:rsidRDefault="00550441" w:rsidP="00550441">
            <w:pPr>
              <w:numPr>
                <w:ilvl w:val="1"/>
                <w:numId w:val="31"/>
              </w:numPr>
              <w:overflowPunct w:val="0"/>
              <w:autoSpaceDE w:val="0"/>
              <w:autoSpaceDN w:val="0"/>
              <w:adjustRightInd w:val="0"/>
              <w:textAlignment w:val="baseline"/>
              <w:rPr>
                <w:rFonts w:ascii="Times New Roman" w:hAnsi="Times New Roman"/>
                <w:color w:val="000000"/>
                <w:lang w:eastAsia="zh-CN"/>
              </w:rPr>
            </w:pPr>
            <w:r w:rsidRPr="00550441">
              <w:rPr>
                <w:rFonts w:ascii="Times New Roman" w:hAnsi="Times New Roman"/>
                <w:color w:val="000000"/>
                <w:lang w:eastAsia="zh-CN"/>
              </w:rPr>
              <w:t xml:space="preserve">Specify required changes to </w:t>
            </w:r>
            <w:r w:rsidRPr="00550441">
              <w:rPr>
                <w:rFonts w:ascii="Times New Roman" w:hAnsi="Times New Roman"/>
                <w:color w:val="000000"/>
              </w:rPr>
              <w:t xml:space="preserve">improve reliability of Broadcast/Multicast service, </w:t>
            </w:r>
            <w:r w:rsidRPr="00550441">
              <w:rPr>
                <w:rFonts w:ascii="Times New Roman" w:hAnsi="Times New Roman"/>
                <w:color w:val="000000"/>
                <w:lang w:eastAsia="zh-CN"/>
              </w:rPr>
              <w:t>e.g. by UL feedback. The level of reliability should be based on the requirements of the application/service provided.[RAN1, RAN2]</w:t>
            </w:r>
          </w:p>
          <w:p w14:paraId="0C012915" w14:textId="77777777" w:rsidR="00550441" w:rsidRPr="00550441" w:rsidRDefault="00550441" w:rsidP="00550441">
            <w:pPr>
              <w:numPr>
                <w:ilvl w:val="1"/>
                <w:numId w:val="31"/>
              </w:numPr>
              <w:overflowPunct w:val="0"/>
              <w:autoSpaceDE w:val="0"/>
              <w:autoSpaceDN w:val="0"/>
              <w:adjustRightInd w:val="0"/>
              <w:textAlignment w:val="baseline"/>
              <w:rPr>
                <w:rFonts w:ascii="Times New Roman" w:hAnsi="Times New Roman"/>
                <w:color w:val="000000"/>
                <w:lang w:eastAsia="zh-CN"/>
              </w:rPr>
            </w:pPr>
            <w:r w:rsidRPr="00550441">
              <w:rPr>
                <w:rFonts w:ascii="Times New Roman" w:hAnsi="Times New Roman"/>
                <w:color w:val="000000"/>
                <w:lang w:eastAsia="zh-CN"/>
              </w:rPr>
              <w:t xml:space="preserve">Study the support for dynamic </w:t>
            </w:r>
            <w:r w:rsidRPr="00550441">
              <w:rPr>
                <w:rFonts w:ascii="Times New Roman" w:hAnsi="Times New Roman"/>
                <w:color w:val="000000"/>
              </w:rPr>
              <w:t xml:space="preserve">control of the Broadcast/Multicast transmission area within one gNB-DU and </w:t>
            </w:r>
            <w:r w:rsidRPr="00550441">
              <w:rPr>
                <w:rFonts w:ascii="Times New Roman" w:hAnsi="Times New Roman"/>
                <w:color w:val="000000"/>
                <w:lang w:eastAsia="zh-CN"/>
              </w:rPr>
              <w:t>specify what is needed to enable it, if anything</w:t>
            </w:r>
            <w:r w:rsidRPr="00550441">
              <w:rPr>
                <w:rFonts w:ascii="Times New Roman" w:hAnsi="Times New Roman"/>
                <w:color w:val="000000"/>
              </w:rPr>
              <w:t xml:space="preserve"> [RAN2, RAN3]</w:t>
            </w:r>
          </w:p>
          <w:p w14:paraId="2391CAB2" w14:textId="77777777" w:rsidR="00550441" w:rsidRPr="00550441" w:rsidRDefault="00550441" w:rsidP="00550441">
            <w:pPr>
              <w:numPr>
                <w:ilvl w:val="0"/>
                <w:numId w:val="31"/>
              </w:numPr>
              <w:overflowPunct w:val="0"/>
              <w:autoSpaceDE w:val="0"/>
              <w:autoSpaceDN w:val="0"/>
              <w:adjustRightInd w:val="0"/>
              <w:ind w:right="-99"/>
              <w:textAlignment w:val="baseline"/>
              <w:rPr>
                <w:rFonts w:ascii="Times New Roman" w:hAnsi="Times New Roman"/>
                <w:color w:val="000000"/>
              </w:rPr>
            </w:pPr>
            <w:r w:rsidRPr="00550441">
              <w:rPr>
                <w:rFonts w:ascii="Times New Roman" w:hAnsi="Times New Roman"/>
                <w:color w:val="000000"/>
                <w:highlight w:val="yellow"/>
              </w:rPr>
              <w:t xml:space="preserve">Specify RAN basic functions for broadcast/multicast </w:t>
            </w:r>
            <w:r w:rsidRPr="00550441">
              <w:rPr>
                <w:rFonts w:ascii="Times New Roman" w:hAnsi="Times New Roman"/>
                <w:color w:val="000000"/>
                <w:highlight w:val="yellow"/>
                <w:lang w:eastAsia="zh-CN"/>
              </w:rPr>
              <w:t>for UEs in RRC_IDLE/ RRC_INACTIVE states</w:t>
            </w:r>
            <w:r w:rsidRPr="00550441">
              <w:rPr>
                <w:rFonts w:ascii="Times New Roman" w:hAnsi="Times New Roman"/>
                <w:color w:val="000000"/>
              </w:rPr>
              <w:t xml:space="preserve"> [RAN2, RAN1]:</w:t>
            </w:r>
          </w:p>
          <w:p w14:paraId="58C7B66F" w14:textId="4DD003AF" w:rsidR="00550441" w:rsidRPr="00550441" w:rsidRDefault="00550441" w:rsidP="00550441">
            <w:pPr>
              <w:numPr>
                <w:ilvl w:val="1"/>
                <w:numId w:val="31"/>
              </w:numPr>
              <w:overflowPunct w:val="0"/>
              <w:autoSpaceDE w:val="0"/>
              <w:autoSpaceDN w:val="0"/>
              <w:adjustRightInd w:val="0"/>
              <w:textAlignment w:val="baseline"/>
              <w:rPr>
                <w:rFonts w:ascii="Times New Roman" w:hAnsi="Times New Roman"/>
              </w:rPr>
            </w:pPr>
            <w:r w:rsidRPr="00550441">
              <w:rPr>
                <w:rFonts w:ascii="Times New Roman" w:hAnsi="Times New Roman"/>
                <w:color w:val="000000"/>
                <w:lang w:eastAsia="zh-CN"/>
              </w:rPr>
              <w:t xml:space="preserve">Specify required changes to enable the reception of </w:t>
            </w:r>
            <w:r w:rsidRPr="00550441">
              <w:rPr>
                <w:rFonts w:ascii="Times New Roman" w:hAnsi="Times New Roman"/>
                <w:color w:val="000000"/>
              </w:rPr>
              <w:t>Point to Multipoint transmissions by UEs in</w:t>
            </w:r>
            <w:r w:rsidRPr="00550441">
              <w:rPr>
                <w:rFonts w:ascii="Times New Roman" w:hAnsi="Times New Roman"/>
                <w:color w:val="000000"/>
                <w:lang w:eastAsia="zh-CN"/>
              </w:rPr>
              <w:t xml:space="preserve"> RRC_IDLE/ RRC_INACTIVE states, </w:t>
            </w:r>
            <w:r w:rsidRPr="00550441">
              <w:rPr>
                <w:rFonts w:ascii="Times New Roman" w:hAnsi="Times New Roman"/>
                <w:color w:val="000000"/>
              </w:rPr>
              <w:t>with the aim of keeping maximum commonality between RRC_CONNECTED state and RRC_IDLE/RRC_INACTIVE state for the configuration of PTM reception. [RAN2, RAN1].</w:t>
            </w:r>
          </w:p>
        </w:tc>
      </w:tr>
    </w:tbl>
    <w:p w14:paraId="7513D791" w14:textId="6B79B9D0" w:rsidR="00D74469" w:rsidRPr="00550441" w:rsidRDefault="00D46DD9" w:rsidP="00550441">
      <w:pPr>
        <w:spacing w:before="120" w:after="120"/>
        <w:rPr>
          <w:rFonts w:ascii="Times New Roman" w:hAnsi="Times New Roman"/>
          <w:lang w:val="en-GB"/>
        </w:rPr>
      </w:pPr>
      <w:r w:rsidRPr="00550441">
        <w:rPr>
          <w:rFonts w:ascii="Times New Roman" w:hAnsi="Times New Roman"/>
          <w:lang w:val="en-GB"/>
        </w:rPr>
        <w:t xml:space="preserve">This document </w:t>
      </w:r>
      <w:r w:rsidR="00ED13B0" w:rsidRPr="00550441">
        <w:rPr>
          <w:rFonts w:ascii="Times New Roman" w:hAnsi="Times New Roman"/>
          <w:lang w:val="en-GB"/>
        </w:rPr>
        <w:t xml:space="preserve">discusses </w:t>
      </w:r>
      <w:r w:rsidR="00B90CF1" w:rsidRPr="00550441">
        <w:rPr>
          <w:rFonts w:ascii="Times New Roman" w:hAnsi="Times New Roman"/>
          <w:lang w:val="en-GB"/>
        </w:rPr>
        <w:t xml:space="preserve">the </w:t>
      </w:r>
      <w:r w:rsidR="00550441">
        <w:rPr>
          <w:rFonts w:ascii="Times New Roman" w:hAnsi="Times New Roman"/>
          <w:lang w:val="en-GB"/>
        </w:rPr>
        <w:t xml:space="preserve">scenarios and requirement to support </w:t>
      </w:r>
      <w:r w:rsidR="00B370DB" w:rsidRPr="00550441">
        <w:rPr>
          <w:rFonts w:ascii="Times New Roman" w:hAnsi="Times New Roman"/>
          <w:lang w:val="en-GB"/>
        </w:rPr>
        <w:t xml:space="preserve">service continuity </w:t>
      </w:r>
      <w:r w:rsidR="00550441">
        <w:rPr>
          <w:rFonts w:ascii="Times New Roman" w:hAnsi="Times New Roman"/>
          <w:lang w:val="en-GB"/>
        </w:rPr>
        <w:t>during UE</w:t>
      </w:r>
      <w:r w:rsidR="00B370DB" w:rsidRPr="00550441">
        <w:rPr>
          <w:rFonts w:ascii="Times New Roman" w:hAnsi="Times New Roman"/>
          <w:lang w:val="en-GB"/>
        </w:rPr>
        <w:t xml:space="preserve"> mobility f</w:t>
      </w:r>
      <w:r w:rsidR="00B90CF1" w:rsidRPr="00550441">
        <w:rPr>
          <w:rFonts w:ascii="Times New Roman" w:hAnsi="Times New Roman"/>
          <w:lang w:val="en-GB"/>
        </w:rPr>
        <w:t xml:space="preserve">or </w:t>
      </w:r>
      <w:r w:rsidR="00ED13B0" w:rsidRPr="00550441">
        <w:rPr>
          <w:rFonts w:ascii="Times New Roman" w:hAnsi="Times New Roman"/>
          <w:lang w:val="en-GB"/>
        </w:rPr>
        <w:t>NR Multicast and Broadcast</w:t>
      </w:r>
      <w:r w:rsidR="00B90CF1" w:rsidRPr="00550441">
        <w:rPr>
          <w:rFonts w:ascii="Times New Roman" w:hAnsi="Times New Roman"/>
          <w:lang w:val="en-GB"/>
        </w:rPr>
        <w:t xml:space="preserve"> services</w:t>
      </w:r>
      <w:r w:rsidR="006D3D38" w:rsidRPr="00550441">
        <w:rPr>
          <w:rFonts w:ascii="Times New Roman" w:hAnsi="Times New Roman"/>
          <w:lang w:val="en-GB"/>
        </w:rPr>
        <w:t>.</w:t>
      </w:r>
      <w:r w:rsidR="00ED13B0" w:rsidRPr="00550441">
        <w:rPr>
          <w:rFonts w:ascii="Times New Roman" w:hAnsi="Times New Roman"/>
          <w:lang w:val="en-GB"/>
        </w:rPr>
        <w:t xml:space="preserve">  </w:t>
      </w:r>
    </w:p>
    <w:p w14:paraId="2E0A3C55" w14:textId="48FA9AED" w:rsidR="00DF345D"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lastRenderedPageBreak/>
        <w:t>Discussio</w:t>
      </w:r>
      <w:r w:rsidR="00376507">
        <w:rPr>
          <w:rFonts w:eastAsia="PMingLiU" w:cs="Arial"/>
        </w:rPr>
        <w:t>n</w:t>
      </w:r>
    </w:p>
    <w:p w14:paraId="3832421A" w14:textId="39CCAC9F" w:rsidR="002F39DA" w:rsidRDefault="00673179" w:rsidP="00B370DB">
      <w:pPr>
        <w:pStyle w:val="Heading2"/>
      </w:pPr>
      <w:r>
        <w:t>Service Continuity for UE in IDLE/INACTIVE</w:t>
      </w:r>
    </w:p>
    <w:p w14:paraId="29A960B1" w14:textId="34A6AEA3" w:rsidR="00C2437F" w:rsidRPr="00E66F2F" w:rsidRDefault="00673179" w:rsidP="00E66F2F">
      <w:pPr>
        <w:spacing w:before="120" w:after="120"/>
        <w:jc w:val="both"/>
        <w:rPr>
          <w:rFonts w:ascii="Times New Roman" w:hAnsi="Times New Roman"/>
          <w:lang w:val="en-GB"/>
        </w:rPr>
      </w:pPr>
      <w:r w:rsidRPr="00E66F2F">
        <w:rPr>
          <w:rFonts w:ascii="Times New Roman" w:hAnsi="Times New Roman"/>
          <w:lang w:val="en-GB"/>
        </w:rPr>
        <w:t xml:space="preserve">In LTE MBMS, </w:t>
      </w:r>
      <w:r w:rsidR="009630DA" w:rsidRPr="00E66F2F">
        <w:rPr>
          <w:rFonts w:ascii="Times New Roman" w:hAnsi="Times New Roman"/>
          <w:lang w:val="en-GB"/>
        </w:rPr>
        <w:t xml:space="preserve">UE is allowed to start or continue receiving MBMS service(s) when changing cell(s). Service continuity is supported by the mobility procedures </w:t>
      </w:r>
      <w:r w:rsidR="0051201A">
        <w:rPr>
          <w:rFonts w:ascii="Times New Roman" w:hAnsi="Times New Roman"/>
          <w:lang w:val="en-GB"/>
        </w:rPr>
        <w:t>in</w:t>
      </w:r>
      <w:r w:rsidR="009630DA" w:rsidRPr="00E66F2F">
        <w:rPr>
          <w:rFonts w:ascii="Times New Roman" w:hAnsi="Times New Roman"/>
          <w:lang w:val="en-GB"/>
        </w:rPr>
        <w:t xml:space="preserve"> both CONNECTED and IDLE state. </w:t>
      </w:r>
      <w:r w:rsidR="00C2437F" w:rsidRPr="00E66F2F">
        <w:rPr>
          <w:rFonts w:ascii="Times New Roman" w:hAnsi="Times New Roman"/>
          <w:lang w:val="en-GB"/>
        </w:rPr>
        <w:t xml:space="preserve">In </w:t>
      </w:r>
      <w:r w:rsidR="004B7030" w:rsidRPr="00E66F2F">
        <w:rPr>
          <w:rFonts w:ascii="Times New Roman" w:hAnsi="Times New Roman"/>
          <w:lang w:val="en-GB"/>
        </w:rPr>
        <w:t>IDLE state</w:t>
      </w:r>
      <w:r w:rsidR="00C2437F" w:rsidRPr="00E66F2F">
        <w:rPr>
          <w:rFonts w:ascii="Times New Roman" w:hAnsi="Times New Roman"/>
          <w:lang w:val="en-GB"/>
        </w:rPr>
        <w:t>, UE keeps to receiv</w:t>
      </w:r>
      <w:r w:rsidR="0051201A">
        <w:rPr>
          <w:rFonts w:ascii="Times New Roman" w:hAnsi="Times New Roman"/>
          <w:lang w:val="en-GB"/>
        </w:rPr>
        <w:t>e</w:t>
      </w:r>
      <w:r w:rsidR="00C2437F" w:rsidRPr="00E66F2F">
        <w:rPr>
          <w:rFonts w:ascii="Times New Roman" w:hAnsi="Times New Roman"/>
          <w:lang w:val="en-GB"/>
        </w:rPr>
        <w:t xml:space="preserve"> the MBMS services when performing cell reselection. UE </w:t>
      </w:r>
      <w:r w:rsidR="0075381A" w:rsidRPr="00E66F2F">
        <w:rPr>
          <w:rFonts w:ascii="Times New Roman" w:hAnsi="Times New Roman"/>
          <w:lang w:val="en-GB"/>
        </w:rPr>
        <w:t>acquires the target cell MTCH information from the target cell</w:t>
      </w:r>
      <w:r w:rsidR="00C2437F" w:rsidRPr="00E66F2F">
        <w:rPr>
          <w:rFonts w:ascii="Times New Roman" w:hAnsi="Times New Roman"/>
          <w:lang w:val="en-GB"/>
        </w:rPr>
        <w:t xml:space="preserve">. </w:t>
      </w:r>
    </w:p>
    <w:p w14:paraId="38345A7B" w14:textId="79867A81" w:rsidR="00E66F2F" w:rsidRDefault="00C2437F" w:rsidP="00E66F2F">
      <w:pPr>
        <w:spacing w:before="120" w:after="120"/>
        <w:jc w:val="both"/>
        <w:rPr>
          <w:rFonts w:ascii="Times New Roman" w:hAnsi="Times New Roman"/>
          <w:lang w:val="en-GB"/>
        </w:rPr>
      </w:pPr>
      <w:r w:rsidRPr="00E66F2F">
        <w:rPr>
          <w:rFonts w:ascii="Times New Roman" w:hAnsi="Times New Roman"/>
          <w:lang w:val="en-GB"/>
        </w:rPr>
        <w:t xml:space="preserve">In LTE MBMS, UE relies on the MBMS assistance information i.e. user service description (USD) and system information to </w:t>
      </w:r>
      <w:r w:rsidR="00E66F2F">
        <w:rPr>
          <w:rFonts w:ascii="Times New Roman" w:hAnsi="Times New Roman"/>
          <w:lang w:val="en-GB"/>
        </w:rPr>
        <w:t xml:space="preserve">maintain the service continuity. </w:t>
      </w:r>
      <w:r w:rsidRPr="00E66F2F">
        <w:rPr>
          <w:rFonts w:ascii="Times New Roman" w:hAnsi="Times New Roman"/>
          <w:lang w:val="en-GB"/>
        </w:rPr>
        <w:t>In USD, the TMGI, the session start and end time, the frequencies and the MBMS service area identities (MBMS SAIs) belonging to the MBMS service area are provided. The system information indicates the MBMS SAIs of the current frequency and neighbor frequencies. Therefore,</w:t>
      </w:r>
      <w:r w:rsidR="0075381A" w:rsidRPr="00E66F2F">
        <w:rPr>
          <w:rFonts w:ascii="Times New Roman" w:hAnsi="Times New Roman"/>
          <w:lang w:val="en-GB"/>
        </w:rPr>
        <w:t xml:space="preserve"> </w:t>
      </w:r>
      <w:r w:rsidR="00DC10BD">
        <w:rPr>
          <w:rFonts w:ascii="Times New Roman" w:hAnsi="Times New Roman"/>
          <w:lang w:val="en-GB"/>
        </w:rPr>
        <w:t xml:space="preserve">the </w:t>
      </w:r>
      <w:r w:rsidR="0075381A" w:rsidRPr="00E66F2F">
        <w:rPr>
          <w:rFonts w:ascii="Times New Roman" w:hAnsi="Times New Roman"/>
          <w:lang w:val="en-GB"/>
        </w:rPr>
        <w:t xml:space="preserve">UE is made aware of which frequency is providing which MBMS services through </w:t>
      </w:r>
      <w:r w:rsidRPr="00E66F2F">
        <w:rPr>
          <w:rFonts w:ascii="Times New Roman" w:hAnsi="Times New Roman"/>
          <w:lang w:val="en-GB"/>
        </w:rPr>
        <w:t>those information.</w:t>
      </w:r>
    </w:p>
    <w:p w14:paraId="72BB3B30" w14:textId="0AD46EBC" w:rsidR="009630DA" w:rsidRDefault="00E66F2F" w:rsidP="00E66F2F">
      <w:pPr>
        <w:spacing w:before="120" w:after="120"/>
        <w:jc w:val="both"/>
        <w:rPr>
          <w:rFonts w:ascii="Times New Roman" w:hAnsi="Times New Roman"/>
          <w:lang w:val="en-GB"/>
        </w:rPr>
      </w:pPr>
      <w:r>
        <w:rPr>
          <w:rFonts w:ascii="Times New Roman" w:hAnsi="Times New Roman"/>
          <w:lang w:val="en-GB"/>
        </w:rPr>
        <w:t>I</w:t>
      </w:r>
      <w:r w:rsidRPr="00E66F2F">
        <w:rPr>
          <w:rFonts w:ascii="Times New Roman" w:hAnsi="Times New Roman"/>
          <w:lang w:val="en-GB"/>
        </w:rPr>
        <w:t xml:space="preserve">f the UE is interested in receiving or is receiving </w:t>
      </w:r>
      <w:r>
        <w:rPr>
          <w:rFonts w:ascii="Times New Roman" w:hAnsi="Times New Roman"/>
          <w:lang w:val="en-GB"/>
        </w:rPr>
        <w:t xml:space="preserve">the </w:t>
      </w:r>
      <w:r w:rsidRPr="00E66F2F">
        <w:rPr>
          <w:rFonts w:ascii="Times New Roman" w:hAnsi="Times New Roman"/>
          <w:lang w:val="en-GB"/>
        </w:rPr>
        <w:t>MBMS services</w:t>
      </w:r>
      <w:r>
        <w:rPr>
          <w:rFonts w:ascii="Times New Roman" w:hAnsi="Times New Roman"/>
          <w:lang w:val="en-GB"/>
        </w:rPr>
        <w:t xml:space="preserve"> in IDLE state, </w:t>
      </w:r>
      <w:r w:rsidR="00DC10BD">
        <w:rPr>
          <w:rFonts w:ascii="Times New Roman" w:hAnsi="Times New Roman"/>
          <w:lang w:val="en-GB"/>
        </w:rPr>
        <w:t xml:space="preserve">the </w:t>
      </w:r>
      <w:r>
        <w:rPr>
          <w:rFonts w:ascii="Times New Roman" w:hAnsi="Times New Roman"/>
          <w:lang w:val="en-GB"/>
        </w:rPr>
        <w:t>UE</w:t>
      </w:r>
      <w:r w:rsidRPr="00E66F2F">
        <w:rPr>
          <w:rFonts w:ascii="Times New Roman" w:hAnsi="Times New Roman"/>
          <w:lang w:val="en-GB"/>
        </w:rPr>
        <w:t xml:space="preserve"> prioritize</w:t>
      </w:r>
      <w:r>
        <w:rPr>
          <w:rFonts w:ascii="Times New Roman" w:hAnsi="Times New Roman"/>
          <w:lang w:val="en-GB"/>
        </w:rPr>
        <w:t>s</w:t>
      </w:r>
      <w:r w:rsidRPr="00E66F2F">
        <w:rPr>
          <w:rFonts w:ascii="Times New Roman" w:hAnsi="Times New Roman"/>
          <w:lang w:val="en-GB"/>
        </w:rPr>
        <w:t xml:space="preserve"> the frequencies providing </w:t>
      </w:r>
      <w:r>
        <w:rPr>
          <w:rFonts w:ascii="Times New Roman" w:hAnsi="Times New Roman"/>
          <w:lang w:val="en-GB"/>
        </w:rPr>
        <w:t>th</w:t>
      </w:r>
      <w:r w:rsidR="00902022">
        <w:rPr>
          <w:rFonts w:ascii="Times New Roman" w:hAnsi="Times New Roman"/>
          <w:lang w:val="en-GB"/>
        </w:rPr>
        <w:t>o</w:t>
      </w:r>
      <w:r>
        <w:rPr>
          <w:rFonts w:ascii="Times New Roman" w:hAnsi="Times New Roman"/>
          <w:lang w:val="en-GB"/>
        </w:rPr>
        <w:t xml:space="preserve">se </w:t>
      </w:r>
      <w:r w:rsidRPr="00E66F2F">
        <w:rPr>
          <w:rFonts w:ascii="Times New Roman" w:hAnsi="Times New Roman"/>
          <w:lang w:val="en-GB"/>
        </w:rPr>
        <w:t>MBMS services</w:t>
      </w:r>
      <w:r>
        <w:rPr>
          <w:rFonts w:ascii="Times New Roman" w:hAnsi="Times New Roman"/>
          <w:lang w:val="en-GB"/>
        </w:rPr>
        <w:t xml:space="preserve"> when performing cell reselection. </w:t>
      </w:r>
      <w:r w:rsidR="0051201A">
        <w:rPr>
          <w:rFonts w:ascii="Times New Roman" w:hAnsi="Times New Roman"/>
          <w:lang w:val="en-GB"/>
        </w:rPr>
        <w:t xml:space="preserve">Therefore, </w:t>
      </w:r>
      <w:r w:rsidR="00902022">
        <w:rPr>
          <w:rFonts w:ascii="Times New Roman" w:hAnsi="Times New Roman"/>
          <w:lang w:val="en-GB"/>
        </w:rPr>
        <w:t>UE can</w:t>
      </w:r>
      <w:r w:rsidRPr="00E66F2F">
        <w:rPr>
          <w:rFonts w:ascii="Times New Roman" w:hAnsi="Times New Roman"/>
          <w:lang w:val="en-GB"/>
        </w:rPr>
        <w:t xml:space="preserve"> receive the MBMS services continuously </w:t>
      </w:r>
      <w:r w:rsidR="0051201A">
        <w:rPr>
          <w:rFonts w:ascii="Times New Roman" w:hAnsi="Times New Roman"/>
          <w:lang w:val="en-GB"/>
        </w:rPr>
        <w:t>when</w:t>
      </w:r>
      <w:r w:rsidRPr="00E66F2F">
        <w:rPr>
          <w:rFonts w:ascii="Times New Roman" w:hAnsi="Times New Roman"/>
          <w:lang w:val="en-GB"/>
        </w:rPr>
        <w:t xml:space="preserve"> cell changes.</w:t>
      </w:r>
    </w:p>
    <w:p w14:paraId="7726D517" w14:textId="754B13E6" w:rsidR="00902022" w:rsidRDefault="00902022" w:rsidP="00E66F2F">
      <w:pPr>
        <w:spacing w:before="120" w:after="120"/>
        <w:jc w:val="both"/>
        <w:rPr>
          <w:rFonts w:ascii="Times New Roman" w:hAnsi="Times New Roman"/>
          <w:b/>
          <w:lang w:val="en-GB"/>
        </w:rPr>
      </w:pPr>
      <w:r w:rsidRPr="00902022">
        <w:rPr>
          <w:rFonts w:ascii="Times New Roman" w:hAnsi="Times New Roman"/>
          <w:b/>
          <w:lang w:val="en-GB"/>
        </w:rPr>
        <w:t xml:space="preserve">Observation 1: LTE MBMS </w:t>
      </w:r>
      <w:r>
        <w:rPr>
          <w:rFonts w:ascii="Times New Roman" w:hAnsi="Times New Roman"/>
          <w:b/>
          <w:lang w:val="en-GB"/>
        </w:rPr>
        <w:t>support</w:t>
      </w:r>
      <w:r w:rsidR="00124F2A">
        <w:rPr>
          <w:rFonts w:ascii="Times New Roman" w:hAnsi="Times New Roman"/>
          <w:b/>
          <w:lang w:val="en-GB"/>
        </w:rPr>
        <w:t>s</w:t>
      </w:r>
      <w:r w:rsidRPr="00902022">
        <w:rPr>
          <w:rFonts w:ascii="Times New Roman" w:hAnsi="Times New Roman"/>
          <w:b/>
          <w:lang w:val="en-GB"/>
        </w:rPr>
        <w:t xml:space="preserve"> service continuity</w:t>
      </w:r>
      <w:r w:rsidR="00124F2A">
        <w:rPr>
          <w:rFonts w:ascii="Times New Roman" w:hAnsi="Times New Roman"/>
          <w:b/>
          <w:lang w:val="en-GB"/>
        </w:rPr>
        <w:t xml:space="preserve"> for UE</w:t>
      </w:r>
      <w:r w:rsidRPr="00902022">
        <w:rPr>
          <w:rFonts w:ascii="Times New Roman" w:hAnsi="Times New Roman"/>
          <w:b/>
          <w:lang w:val="en-GB"/>
        </w:rPr>
        <w:t xml:space="preserve"> in IDLE </w:t>
      </w:r>
      <w:r>
        <w:rPr>
          <w:rFonts w:ascii="Times New Roman" w:hAnsi="Times New Roman"/>
          <w:b/>
          <w:lang w:val="en-GB"/>
        </w:rPr>
        <w:t>state</w:t>
      </w:r>
      <w:r w:rsidRPr="00902022">
        <w:rPr>
          <w:rFonts w:ascii="Times New Roman" w:hAnsi="Times New Roman"/>
          <w:b/>
          <w:lang w:val="en-GB"/>
        </w:rPr>
        <w:t xml:space="preserve">. </w:t>
      </w:r>
    </w:p>
    <w:p w14:paraId="4298B39E" w14:textId="2A08E124" w:rsidR="00DC10BD" w:rsidRDefault="00E36120" w:rsidP="00E66F2F">
      <w:pPr>
        <w:spacing w:before="120" w:after="120"/>
        <w:jc w:val="both"/>
        <w:rPr>
          <w:rFonts w:ascii="Times New Roman" w:eastAsia="Batang" w:hAnsi="Times New Roman"/>
          <w:lang w:eastAsia="zh-CN"/>
        </w:rPr>
      </w:pPr>
      <w:r>
        <w:rPr>
          <w:rFonts w:ascii="Times New Roman" w:eastAsia="Batang" w:hAnsi="Times New Roman"/>
          <w:lang w:eastAsia="zh-CN"/>
        </w:rPr>
        <w:t xml:space="preserve">According to the WID of </w:t>
      </w:r>
      <w:r w:rsidRPr="00550441">
        <w:rPr>
          <w:rFonts w:ascii="Times New Roman" w:eastAsia="Batang" w:hAnsi="Times New Roman"/>
          <w:lang w:eastAsia="zh-CN"/>
        </w:rPr>
        <w:t>NR multicast and broadcast Services</w:t>
      </w:r>
      <w:r w:rsidR="00DC10BD">
        <w:rPr>
          <w:rFonts w:ascii="Times New Roman" w:eastAsia="Batang" w:hAnsi="Times New Roman"/>
          <w:lang w:eastAsia="zh-CN"/>
        </w:rPr>
        <w:t xml:space="preserve">, UE should be able to receive the </w:t>
      </w:r>
      <w:r w:rsidR="00DC10BD" w:rsidRPr="00550441">
        <w:rPr>
          <w:rFonts w:ascii="Times New Roman" w:eastAsia="Batang" w:hAnsi="Times New Roman"/>
          <w:lang w:eastAsia="zh-CN"/>
        </w:rPr>
        <w:t>multicast and broadcast Services</w:t>
      </w:r>
      <w:r w:rsidR="00DC10BD">
        <w:rPr>
          <w:rFonts w:ascii="Times New Roman" w:eastAsia="Batang" w:hAnsi="Times New Roman"/>
          <w:lang w:eastAsia="zh-CN"/>
        </w:rPr>
        <w:t xml:space="preserve"> in IDLE/INACTIVE state.</w:t>
      </w:r>
      <w:r w:rsidR="00D06315">
        <w:rPr>
          <w:rFonts w:ascii="Times New Roman" w:eastAsia="Batang" w:hAnsi="Times New Roman"/>
          <w:lang w:eastAsia="zh-CN"/>
        </w:rPr>
        <w:t xml:space="preserve"> But it’s unclear whether service continuity should be supported UEs in IDLE/INACTIVE. In order to provide consistent UE experience, i</w:t>
      </w:r>
      <w:r w:rsidR="000E2FEA">
        <w:rPr>
          <w:rFonts w:ascii="Times New Roman" w:eastAsia="Batang" w:hAnsi="Times New Roman"/>
          <w:lang w:eastAsia="zh-CN"/>
        </w:rPr>
        <w:t xml:space="preserve">t is desired that UE can continue to receive the on-going MBMS services when UE reselects to another cell due to mobility. </w:t>
      </w:r>
      <w:r w:rsidR="00D06315">
        <w:rPr>
          <w:rFonts w:ascii="Times New Roman" w:eastAsia="Batang" w:hAnsi="Times New Roman"/>
          <w:lang w:eastAsia="zh-CN"/>
        </w:rPr>
        <w:t xml:space="preserve"> </w:t>
      </w:r>
      <w:r w:rsidR="0051201A">
        <w:rPr>
          <w:rFonts w:ascii="Times New Roman" w:eastAsia="Batang" w:hAnsi="Times New Roman"/>
          <w:lang w:eastAsia="zh-CN"/>
        </w:rPr>
        <w:t>So s</w:t>
      </w:r>
      <w:r w:rsidR="00D06315">
        <w:rPr>
          <w:rFonts w:ascii="Times New Roman" w:eastAsia="Batang" w:hAnsi="Times New Roman"/>
          <w:lang w:eastAsia="zh-CN"/>
        </w:rPr>
        <w:t>ervice</w:t>
      </w:r>
      <w:r w:rsidR="00DC10BD">
        <w:rPr>
          <w:rFonts w:ascii="Times New Roman" w:eastAsia="Batang" w:hAnsi="Times New Roman"/>
          <w:lang w:eastAsia="zh-CN"/>
        </w:rPr>
        <w:t xml:space="preserve"> continuity should also be supported </w:t>
      </w:r>
      <w:r w:rsidR="000E2FEA">
        <w:rPr>
          <w:rFonts w:ascii="Times New Roman" w:eastAsia="Batang" w:hAnsi="Times New Roman"/>
          <w:lang w:eastAsia="zh-CN"/>
        </w:rPr>
        <w:t>for UE</w:t>
      </w:r>
      <w:r>
        <w:rPr>
          <w:rFonts w:ascii="Times New Roman" w:eastAsia="Batang" w:hAnsi="Times New Roman"/>
          <w:lang w:eastAsia="zh-CN"/>
        </w:rPr>
        <w:t xml:space="preserve"> in IDLE/INACTIVE state</w:t>
      </w:r>
      <w:r w:rsidR="000E2FEA">
        <w:rPr>
          <w:rFonts w:ascii="Times New Roman" w:eastAsia="Batang" w:hAnsi="Times New Roman"/>
          <w:lang w:eastAsia="zh-CN"/>
        </w:rPr>
        <w:t xml:space="preserve">. </w:t>
      </w:r>
    </w:p>
    <w:p w14:paraId="19160426" w14:textId="7DF14894" w:rsidR="00106886" w:rsidRDefault="00124F2A" w:rsidP="00E66F2F">
      <w:pPr>
        <w:spacing w:before="120" w:after="120"/>
        <w:jc w:val="both"/>
        <w:rPr>
          <w:rFonts w:ascii="Times New Roman" w:eastAsia="Batang" w:hAnsi="Times New Roman"/>
          <w:lang w:eastAsia="zh-CN"/>
        </w:rPr>
      </w:pPr>
      <w:r>
        <w:rPr>
          <w:rFonts w:ascii="Times New Roman" w:eastAsia="Batang" w:hAnsi="Times New Roman"/>
          <w:lang w:eastAsia="zh-CN"/>
        </w:rPr>
        <w:t>However, how to support</w:t>
      </w:r>
      <w:r w:rsidR="00106886">
        <w:rPr>
          <w:rFonts w:ascii="Times New Roman" w:eastAsia="Batang" w:hAnsi="Times New Roman"/>
          <w:lang w:eastAsia="zh-CN"/>
        </w:rPr>
        <w:t xml:space="preserve"> </w:t>
      </w:r>
      <w:r>
        <w:rPr>
          <w:rFonts w:ascii="Times New Roman" w:eastAsia="Batang" w:hAnsi="Times New Roman"/>
          <w:lang w:eastAsia="zh-CN"/>
        </w:rPr>
        <w:t>s</w:t>
      </w:r>
      <w:r w:rsidR="00106886">
        <w:rPr>
          <w:rFonts w:ascii="Times New Roman" w:eastAsia="Batang" w:hAnsi="Times New Roman"/>
          <w:lang w:eastAsia="zh-CN"/>
        </w:rPr>
        <w:t xml:space="preserve">ervice continuity </w:t>
      </w:r>
      <w:r>
        <w:rPr>
          <w:rFonts w:ascii="Times New Roman" w:eastAsia="Batang" w:hAnsi="Times New Roman"/>
          <w:lang w:eastAsia="zh-CN"/>
        </w:rPr>
        <w:t xml:space="preserve">for UEs in IDLE/INACTIVE largely relies on SA’s decision, e.g. whether to introduce the concept of SAI and reuse the USD to carry the AS layer information for 5G MBS, which has not been concluded yet. Discussion on service continuity for UE in IDLE/INACTIVE can be discussed after SA2 makes some progress. </w:t>
      </w:r>
    </w:p>
    <w:p w14:paraId="31C1D723" w14:textId="258FA5DA" w:rsidR="000E2FEA" w:rsidRPr="002C0555" w:rsidRDefault="000E2FEA" w:rsidP="00E66F2F">
      <w:pPr>
        <w:spacing w:before="120" w:after="120"/>
        <w:jc w:val="both"/>
        <w:rPr>
          <w:rFonts w:ascii="Times New Roman" w:hAnsi="Times New Roman"/>
          <w:b/>
          <w:lang w:val="en-GB"/>
        </w:rPr>
      </w:pPr>
      <w:r w:rsidRPr="002C0555">
        <w:rPr>
          <w:rFonts w:ascii="Times New Roman" w:hAnsi="Times New Roman"/>
          <w:b/>
          <w:lang w:val="en-GB"/>
        </w:rPr>
        <w:t xml:space="preserve">Proposal 1: </w:t>
      </w:r>
      <w:r w:rsidR="002C0555" w:rsidRPr="002C0555">
        <w:rPr>
          <w:rFonts w:ascii="Times New Roman" w:hAnsi="Times New Roman"/>
          <w:b/>
          <w:lang w:val="en-GB"/>
        </w:rPr>
        <w:t>Service</w:t>
      </w:r>
      <w:r w:rsidRPr="002C0555">
        <w:rPr>
          <w:rFonts w:ascii="Times New Roman" w:hAnsi="Times New Roman"/>
          <w:b/>
          <w:lang w:val="en-GB"/>
        </w:rPr>
        <w:t xml:space="preserve"> continuity </w:t>
      </w:r>
      <w:r w:rsidR="009A5112">
        <w:rPr>
          <w:rFonts w:ascii="Times New Roman" w:hAnsi="Times New Roman"/>
          <w:b/>
          <w:lang w:val="en-GB"/>
        </w:rPr>
        <w:t>is</w:t>
      </w:r>
      <w:r w:rsidR="002C0555" w:rsidRPr="002C0555">
        <w:rPr>
          <w:rFonts w:ascii="Times New Roman" w:hAnsi="Times New Roman"/>
          <w:b/>
          <w:lang w:val="en-GB"/>
        </w:rPr>
        <w:t xml:space="preserve"> supported for UE in IDLE/INACTIVE when performing cell reselection. </w:t>
      </w:r>
      <w:r w:rsidR="00124F2A">
        <w:rPr>
          <w:rFonts w:ascii="Times New Roman" w:hAnsi="Times New Roman"/>
          <w:b/>
          <w:lang w:val="en-GB"/>
        </w:rPr>
        <w:t xml:space="preserve"> </w:t>
      </w:r>
      <w:r w:rsidR="00FE7720">
        <w:rPr>
          <w:rFonts w:ascii="Times New Roman" w:hAnsi="Times New Roman"/>
          <w:b/>
          <w:lang w:val="en-GB"/>
        </w:rPr>
        <w:t>RAN2</w:t>
      </w:r>
      <w:r w:rsidR="00124F2A">
        <w:rPr>
          <w:rFonts w:ascii="Times New Roman" w:hAnsi="Times New Roman"/>
          <w:b/>
          <w:lang w:val="en-GB"/>
        </w:rPr>
        <w:t xml:space="preserve"> start</w:t>
      </w:r>
      <w:r w:rsidR="00FE7720">
        <w:rPr>
          <w:rFonts w:ascii="Times New Roman" w:hAnsi="Times New Roman"/>
          <w:b/>
          <w:lang w:val="en-GB"/>
        </w:rPr>
        <w:t>s</w:t>
      </w:r>
      <w:r w:rsidR="00124F2A">
        <w:rPr>
          <w:rFonts w:ascii="Times New Roman" w:hAnsi="Times New Roman"/>
          <w:b/>
          <w:lang w:val="en-GB"/>
        </w:rPr>
        <w:t xml:space="preserve"> the discussion after SA2 makes some progress. </w:t>
      </w:r>
    </w:p>
    <w:p w14:paraId="20BBDA51" w14:textId="20669D00" w:rsidR="009A5112" w:rsidRDefault="009A5112" w:rsidP="009A5112">
      <w:pPr>
        <w:pStyle w:val="Heading2"/>
      </w:pPr>
      <w:r>
        <w:t>Service Continuity for UE in CONNECTED</w:t>
      </w:r>
    </w:p>
    <w:p w14:paraId="05995927" w14:textId="0E6A7374" w:rsidR="00F5073B" w:rsidRDefault="00FF4A0B" w:rsidP="00F5073B">
      <w:pPr>
        <w:spacing w:before="120" w:after="120"/>
        <w:jc w:val="both"/>
        <w:rPr>
          <w:rFonts w:ascii="Times New Roman" w:eastAsia="Batang" w:hAnsi="Times New Roman"/>
          <w:lang w:eastAsia="zh-CN"/>
        </w:rPr>
      </w:pPr>
      <w:r w:rsidRPr="0031041C">
        <w:rPr>
          <w:rFonts w:ascii="Times New Roman" w:eastAsia="Batang" w:hAnsi="Times New Roman"/>
          <w:lang w:eastAsia="zh-CN"/>
        </w:rPr>
        <w:t xml:space="preserve">According to study of SA2, </w:t>
      </w:r>
      <w:r w:rsidR="0031041C" w:rsidRPr="0031041C">
        <w:rPr>
          <w:rFonts w:ascii="Times New Roman" w:eastAsia="Batang" w:hAnsi="Times New Roman"/>
          <w:lang w:eastAsia="zh-CN"/>
        </w:rPr>
        <w:t xml:space="preserve">both 5GC individual MBS traffic delivery and 5GC shared MBS traffic delivery are studied. </w:t>
      </w:r>
      <w:r w:rsidRPr="0031041C">
        <w:rPr>
          <w:rFonts w:ascii="Times New Roman" w:eastAsia="Batang" w:hAnsi="Times New Roman"/>
          <w:lang w:eastAsia="zh-CN"/>
        </w:rPr>
        <w:t>5G CN receives a single copy of MBS data packets</w:t>
      </w:r>
      <w:r w:rsidR="0031041C" w:rsidRPr="0031041C">
        <w:rPr>
          <w:rFonts w:ascii="Times New Roman" w:eastAsia="Batang" w:hAnsi="Times New Roman"/>
          <w:lang w:eastAsia="zh-CN"/>
        </w:rPr>
        <w:t>. In the former method, 5GC d</w:t>
      </w:r>
      <w:r w:rsidRPr="0031041C">
        <w:rPr>
          <w:rFonts w:ascii="Times New Roman" w:eastAsia="Batang" w:hAnsi="Times New Roman"/>
          <w:lang w:eastAsia="zh-CN"/>
        </w:rPr>
        <w:t xml:space="preserve">elivers separate copies of those MBS data packets to individual UEs </w:t>
      </w:r>
      <w:r w:rsidR="0031041C" w:rsidRPr="0031041C">
        <w:rPr>
          <w:rFonts w:ascii="Times New Roman" w:eastAsia="Batang" w:hAnsi="Times New Roman"/>
          <w:lang w:eastAsia="zh-CN"/>
        </w:rPr>
        <w:t xml:space="preserve">via per-UE PDU session. In the latter method, 5GC </w:t>
      </w:r>
      <w:r w:rsidRPr="0031041C">
        <w:rPr>
          <w:rFonts w:ascii="Times New Roman" w:eastAsia="Batang" w:hAnsi="Times New Roman"/>
          <w:lang w:eastAsia="zh-CN"/>
        </w:rPr>
        <w:t xml:space="preserve">delivers a single copy of those MBS data packets to a RAN node. </w:t>
      </w:r>
      <w:r w:rsidR="0031041C" w:rsidRPr="0031041C">
        <w:rPr>
          <w:rFonts w:ascii="Times New Roman" w:eastAsia="Batang" w:hAnsi="Times New Roman"/>
          <w:lang w:eastAsia="zh-CN"/>
        </w:rPr>
        <w:t>Then the RAN node either delivers a single copy of MBS data packets over radio to a set of UEs (PTM) or delivers separate copies of MBS data packets over radio to individual UEs (PTP).</w:t>
      </w:r>
      <w:r w:rsidR="00F5073B">
        <w:rPr>
          <w:rFonts w:ascii="Times New Roman" w:eastAsia="Batang" w:hAnsi="Times New Roman"/>
          <w:lang w:eastAsia="zh-CN"/>
        </w:rPr>
        <w:t xml:space="preserve"> </w:t>
      </w:r>
      <w:r w:rsidR="00D85F55" w:rsidRPr="00D85F55">
        <w:rPr>
          <w:rFonts w:ascii="Times New Roman" w:eastAsia="Batang" w:hAnsi="Times New Roman"/>
          <w:lang w:eastAsia="zh-CN"/>
        </w:rPr>
        <w:t xml:space="preserve">When UE in CONNECTED, </w:t>
      </w:r>
      <w:r w:rsidR="00F5073B">
        <w:rPr>
          <w:rFonts w:ascii="Times New Roman" w:eastAsia="Batang" w:hAnsi="Times New Roman"/>
          <w:lang w:eastAsia="zh-CN"/>
        </w:rPr>
        <w:t xml:space="preserve">the mobility procedure considering service continuity should consider the various scenarios. </w:t>
      </w:r>
    </w:p>
    <w:p w14:paraId="59032647" w14:textId="00F5E9B1" w:rsidR="00EE55B6" w:rsidRDefault="00F5073B" w:rsidP="00F5073B">
      <w:pPr>
        <w:spacing w:before="120" w:after="120"/>
        <w:jc w:val="both"/>
        <w:rPr>
          <w:rFonts w:ascii="Times New Roman" w:eastAsia="Batang" w:hAnsi="Times New Roman"/>
          <w:lang w:eastAsia="zh-CN"/>
        </w:rPr>
      </w:pPr>
      <w:r>
        <w:rPr>
          <w:rFonts w:ascii="Times New Roman" w:eastAsia="Batang" w:hAnsi="Times New Roman"/>
          <w:lang w:eastAsia="zh-CN"/>
        </w:rPr>
        <w:t>If 5GC delivers the MBS traffic in the individual manner via per-UE PDU session, it is assumed that a dedicated radio bear</w:t>
      </w:r>
      <w:r w:rsidR="007E7FF3">
        <w:rPr>
          <w:rFonts w:ascii="Times New Roman" w:eastAsia="Batang" w:hAnsi="Times New Roman"/>
          <w:lang w:eastAsia="zh-CN"/>
        </w:rPr>
        <w:t>er is established for the UE in CONNECTED.</w:t>
      </w:r>
      <w:r>
        <w:rPr>
          <w:rFonts w:ascii="Times New Roman" w:eastAsia="Batang" w:hAnsi="Times New Roman"/>
          <w:lang w:eastAsia="zh-CN"/>
        </w:rPr>
        <w:t xml:space="preserve"> </w:t>
      </w:r>
      <w:r w:rsidR="007E7FF3">
        <w:rPr>
          <w:rFonts w:ascii="Times New Roman" w:eastAsia="Batang" w:hAnsi="Times New Roman"/>
          <w:lang w:eastAsia="zh-CN"/>
        </w:rPr>
        <w:t xml:space="preserve">Service continuity can be supported by current handover procedure, since the radio bearers carrying 5G MBS traffic </w:t>
      </w:r>
      <w:r w:rsidR="00EE55B6">
        <w:rPr>
          <w:rFonts w:ascii="Times New Roman" w:eastAsia="Batang" w:hAnsi="Times New Roman"/>
          <w:lang w:eastAsia="zh-CN"/>
        </w:rPr>
        <w:t>are handled as normal</w:t>
      </w:r>
      <w:r w:rsidR="007E7FF3">
        <w:rPr>
          <w:rFonts w:ascii="Times New Roman" w:eastAsia="Batang" w:hAnsi="Times New Roman"/>
          <w:lang w:eastAsia="zh-CN"/>
        </w:rPr>
        <w:t xml:space="preserve"> DRB</w:t>
      </w:r>
      <w:r w:rsidR="00EE55B6">
        <w:rPr>
          <w:rFonts w:ascii="Times New Roman" w:eastAsia="Batang" w:hAnsi="Times New Roman"/>
          <w:lang w:eastAsia="zh-CN"/>
        </w:rPr>
        <w:t>s.</w:t>
      </w:r>
    </w:p>
    <w:p w14:paraId="24DBE4EF" w14:textId="40A95884" w:rsidR="00F5073B" w:rsidRPr="00EE55B6" w:rsidRDefault="00EE55B6" w:rsidP="00F5073B">
      <w:pPr>
        <w:spacing w:before="120" w:after="120"/>
        <w:jc w:val="both"/>
        <w:rPr>
          <w:rFonts w:ascii="Times New Roman" w:eastAsia="Batang" w:hAnsi="Times New Roman"/>
          <w:b/>
          <w:lang w:eastAsia="zh-CN"/>
        </w:rPr>
      </w:pPr>
      <w:r w:rsidRPr="00EE55B6">
        <w:rPr>
          <w:rFonts w:ascii="Times New Roman" w:eastAsia="Batang" w:hAnsi="Times New Roman"/>
          <w:b/>
          <w:lang w:eastAsia="zh-CN"/>
        </w:rPr>
        <w:t xml:space="preserve">Observation 2: Service continuity can be supported by current handover procedure if 5GC delivers the MBS traffic in the individual manner via per-UE PDU session. </w:t>
      </w:r>
    </w:p>
    <w:p w14:paraId="56BD2C38" w14:textId="0D759BB1" w:rsidR="00C4075B" w:rsidRDefault="00EE55B6" w:rsidP="00F5073B">
      <w:pPr>
        <w:spacing w:before="120" w:after="120"/>
        <w:jc w:val="both"/>
        <w:rPr>
          <w:rFonts w:ascii="Times New Roman" w:eastAsia="Batang" w:hAnsi="Times New Roman"/>
          <w:lang w:eastAsia="zh-CN"/>
        </w:rPr>
      </w:pPr>
      <w:r>
        <w:rPr>
          <w:rFonts w:ascii="Times New Roman" w:eastAsia="Batang" w:hAnsi="Times New Roman"/>
          <w:lang w:eastAsia="zh-CN"/>
        </w:rPr>
        <w:t xml:space="preserve">If 5GC delivers the MBS traffic </w:t>
      </w:r>
      <w:r w:rsidR="00506B63">
        <w:rPr>
          <w:rFonts w:ascii="Times New Roman" w:eastAsia="Batang" w:hAnsi="Times New Roman"/>
          <w:lang w:eastAsia="zh-CN"/>
        </w:rPr>
        <w:t xml:space="preserve">in the shared manner, </w:t>
      </w:r>
      <w:r w:rsidR="00C4075B">
        <w:rPr>
          <w:rFonts w:ascii="Times New Roman" w:eastAsia="Batang" w:hAnsi="Times New Roman"/>
          <w:lang w:eastAsia="zh-CN"/>
        </w:rPr>
        <w:t xml:space="preserve">the RAN node can perform either PTM or PTP transmission for the UEs. </w:t>
      </w:r>
      <w:r w:rsidR="00A02A03">
        <w:rPr>
          <w:rFonts w:ascii="Times New Roman" w:eastAsia="Batang" w:hAnsi="Times New Roman"/>
          <w:lang w:eastAsia="zh-CN"/>
        </w:rPr>
        <w:t>Furthermore</w:t>
      </w:r>
      <w:r w:rsidR="00C4075B">
        <w:rPr>
          <w:rFonts w:ascii="Times New Roman" w:eastAsia="Batang" w:hAnsi="Times New Roman"/>
          <w:lang w:eastAsia="zh-CN"/>
        </w:rPr>
        <w:t xml:space="preserve">, a unicast channel for the PTM transmission can be associated to a UE </w:t>
      </w:r>
      <w:r w:rsidR="00C4075B" w:rsidRPr="00C4075B">
        <w:rPr>
          <w:rFonts w:ascii="Times New Roman" w:eastAsia="Batang" w:hAnsi="Times New Roman"/>
          <w:lang w:eastAsia="zh-CN"/>
        </w:rPr>
        <w:t>to support reliable multicast/broadcast transmission</w:t>
      </w:r>
      <w:r w:rsidR="00A02A03">
        <w:rPr>
          <w:rFonts w:ascii="Times New Roman" w:eastAsia="Batang" w:hAnsi="Times New Roman"/>
          <w:lang w:eastAsia="zh-CN"/>
        </w:rPr>
        <w:t>, i.e. PTM with unicast</w:t>
      </w:r>
      <w:r w:rsidR="00C4075B" w:rsidRPr="00C4075B">
        <w:rPr>
          <w:rFonts w:ascii="Times New Roman" w:eastAsia="Batang" w:hAnsi="Times New Roman"/>
          <w:lang w:eastAsia="zh-CN"/>
        </w:rPr>
        <w:t xml:space="preserve">. </w:t>
      </w:r>
      <w:r w:rsidR="00BF688A">
        <w:rPr>
          <w:rFonts w:ascii="Times New Roman" w:eastAsia="Batang" w:hAnsi="Times New Roman"/>
          <w:lang w:eastAsia="zh-CN"/>
        </w:rPr>
        <w:t xml:space="preserve">Therefore, UE </w:t>
      </w:r>
      <w:r w:rsidR="00BF688A" w:rsidRPr="00D85F55">
        <w:rPr>
          <w:rFonts w:ascii="Times New Roman" w:eastAsia="Batang" w:hAnsi="Times New Roman"/>
          <w:lang w:eastAsia="zh-CN"/>
        </w:rPr>
        <w:t xml:space="preserve">may receive 5G MBS services </w:t>
      </w:r>
      <w:r w:rsidR="00CA0A3C">
        <w:rPr>
          <w:rFonts w:ascii="Times New Roman" w:eastAsia="Batang" w:hAnsi="Times New Roman"/>
          <w:lang w:eastAsia="zh-CN"/>
        </w:rPr>
        <w:t xml:space="preserve">in the following three ways, just as illustrated in Figure 1. </w:t>
      </w:r>
    </w:p>
    <w:p w14:paraId="73E2907E" w14:textId="355FDF96" w:rsidR="00CA0A3C" w:rsidRDefault="00BF688A" w:rsidP="00600F90">
      <w:pPr>
        <w:pStyle w:val="ListParagraph"/>
        <w:numPr>
          <w:ilvl w:val="0"/>
          <w:numId w:val="32"/>
        </w:numPr>
        <w:spacing w:before="120" w:after="120"/>
        <w:jc w:val="both"/>
        <w:rPr>
          <w:rFonts w:ascii="Times New Roman" w:eastAsia="Batang" w:hAnsi="Times New Roman"/>
          <w:lang w:eastAsia="zh-CN"/>
        </w:rPr>
      </w:pPr>
      <w:r w:rsidRPr="00322DA2">
        <w:rPr>
          <w:rFonts w:ascii="Times New Roman" w:eastAsia="Batang" w:hAnsi="Times New Roman"/>
          <w:lang w:eastAsia="zh-CN"/>
        </w:rPr>
        <w:t xml:space="preserve">PTP: UE receives the 5G MBS from </w:t>
      </w:r>
      <w:r w:rsidR="00CA6324" w:rsidRPr="00322DA2">
        <w:rPr>
          <w:rFonts w:ascii="Times New Roman" w:eastAsia="Batang" w:hAnsi="Times New Roman"/>
          <w:lang w:eastAsia="zh-CN"/>
        </w:rPr>
        <w:t xml:space="preserve">a </w:t>
      </w:r>
      <w:r w:rsidR="00B92966" w:rsidRPr="00322DA2">
        <w:rPr>
          <w:rFonts w:ascii="Times New Roman" w:eastAsia="Batang" w:hAnsi="Times New Roman"/>
          <w:lang w:eastAsia="zh-CN"/>
        </w:rPr>
        <w:t>unicast channel;</w:t>
      </w:r>
    </w:p>
    <w:p w14:paraId="70F77D2E" w14:textId="51BD8442" w:rsidR="00322DA2" w:rsidRDefault="00322DA2" w:rsidP="00322DA2">
      <w:pPr>
        <w:pStyle w:val="ListParagraph"/>
        <w:numPr>
          <w:ilvl w:val="0"/>
          <w:numId w:val="32"/>
        </w:numPr>
        <w:spacing w:before="120" w:after="120"/>
        <w:jc w:val="both"/>
        <w:rPr>
          <w:rFonts w:ascii="Times New Roman" w:eastAsia="Batang" w:hAnsi="Times New Roman"/>
          <w:lang w:eastAsia="zh-CN"/>
        </w:rPr>
      </w:pPr>
      <w:r>
        <w:rPr>
          <w:rFonts w:ascii="Times New Roman" w:eastAsia="Batang" w:hAnsi="Times New Roman"/>
          <w:lang w:eastAsia="zh-CN"/>
        </w:rPr>
        <w:lastRenderedPageBreak/>
        <w:t>PTM with unicast</w:t>
      </w:r>
      <w:r w:rsidRPr="00B92966">
        <w:rPr>
          <w:rFonts w:ascii="Times New Roman" w:eastAsia="Batang" w:hAnsi="Times New Roman"/>
          <w:lang w:eastAsia="zh-CN"/>
        </w:rPr>
        <w:t xml:space="preserve">: UE receives the 5G MBS </w:t>
      </w:r>
      <w:r>
        <w:rPr>
          <w:rFonts w:ascii="Times New Roman" w:eastAsia="Batang" w:hAnsi="Times New Roman"/>
          <w:lang w:eastAsia="zh-CN"/>
        </w:rPr>
        <w:t xml:space="preserve">from </w:t>
      </w:r>
      <w:r w:rsidRPr="00B92966">
        <w:rPr>
          <w:rFonts w:ascii="Times New Roman" w:eastAsia="Batang" w:hAnsi="Times New Roman"/>
          <w:lang w:eastAsia="zh-CN"/>
        </w:rPr>
        <w:t>a multicast</w:t>
      </w:r>
      <w:r>
        <w:rPr>
          <w:rFonts w:ascii="Times New Roman" w:eastAsia="Batang" w:hAnsi="Times New Roman"/>
          <w:lang w:eastAsia="zh-CN"/>
        </w:rPr>
        <w:t xml:space="preserve"> channel and an associated unicast channel;</w:t>
      </w:r>
    </w:p>
    <w:p w14:paraId="69789373" w14:textId="501DB9DC" w:rsidR="00322DA2" w:rsidRPr="00322DA2" w:rsidRDefault="00322DA2" w:rsidP="00322DA2">
      <w:pPr>
        <w:pStyle w:val="ListParagraph"/>
        <w:numPr>
          <w:ilvl w:val="0"/>
          <w:numId w:val="32"/>
        </w:numPr>
        <w:spacing w:before="120" w:after="120"/>
        <w:jc w:val="both"/>
        <w:rPr>
          <w:rFonts w:ascii="Times New Roman" w:eastAsia="Batang" w:hAnsi="Times New Roman"/>
          <w:lang w:eastAsia="zh-CN"/>
        </w:rPr>
      </w:pPr>
      <w:r w:rsidRPr="00B92966">
        <w:rPr>
          <w:rFonts w:ascii="Times New Roman" w:eastAsia="Batang" w:hAnsi="Times New Roman"/>
          <w:lang w:eastAsia="zh-CN"/>
        </w:rPr>
        <w:t>PTM</w:t>
      </w:r>
      <w:r>
        <w:rPr>
          <w:rFonts w:ascii="Times New Roman" w:eastAsia="Batang" w:hAnsi="Times New Roman"/>
          <w:lang w:eastAsia="zh-CN"/>
        </w:rPr>
        <w:t xml:space="preserve"> without unicast</w:t>
      </w:r>
      <w:r w:rsidRPr="00B92966">
        <w:rPr>
          <w:rFonts w:ascii="Times New Roman" w:eastAsia="Batang" w:hAnsi="Times New Roman"/>
          <w:lang w:eastAsia="zh-CN"/>
        </w:rPr>
        <w:t xml:space="preserve">: UE receives the 5G MBS </w:t>
      </w:r>
      <w:r>
        <w:rPr>
          <w:rFonts w:ascii="Times New Roman" w:eastAsia="Batang" w:hAnsi="Times New Roman"/>
          <w:lang w:eastAsia="zh-CN"/>
        </w:rPr>
        <w:t>from a broadcast/multicast channel.</w:t>
      </w:r>
    </w:p>
    <w:p w14:paraId="70360E9B" w14:textId="72CA5EF9" w:rsidR="00CA0A3C" w:rsidRDefault="00322DA2" w:rsidP="00322DA2">
      <w:pPr>
        <w:spacing w:before="120" w:after="120"/>
        <w:jc w:val="center"/>
      </w:pPr>
      <w:r>
        <w:object w:dxaOrig="11484" w:dyaOrig="7044" w14:anchorId="05AAB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2pt;height:142.2pt" o:ole="">
            <v:imagedata r:id="rId8" o:title="" croptop="25489f" cropbottom="8467f" cropleft="3152f" cropright="6658f"/>
          </v:shape>
          <o:OLEObject Type="Embed" ProgID="Visio.Drawing.15" ShapeID="_x0000_i1025" DrawAspect="Content" ObjectID="_1658307092" r:id="rId9"/>
        </w:object>
      </w:r>
    </w:p>
    <w:p w14:paraId="3A1143DA" w14:textId="54651227" w:rsidR="00322DA2" w:rsidRPr="00322DA2" w:rsidRDefault="00322DA2" w:rsidP="00322DA2">
      <w:pPr>
        <w:spacing w:before="120" w:after="120"/>
        <w:jc w:val="center"/>
        <w:rPr>
          <w:rFonts w:ascii="Times New Roman" w:eastAsia="Batang" w:hAnsi="Times New Roman"/>
          <w:b/>
          <w:lang w:val="en-GB" w:eastAsia="zh-CN"/>
        </w:rPr>
      </w:pPr>
      <w:r w:rsidRPr="00322DA2">
        <w:rPr>
          <w:rFonts w:ascii="Times New Roman" w:eastAsia="Batang" w:hAnsi="Times New Roman"/>
          <w:b/>
          <w:lang w:val="en-GB" w:eastAsia="zh-CN"/>
        </w:rPr>
        <w:t>Figure 1 Three ways to receive MBS services</w:t>
      </w:r>
    </w:p>
    <w:p w14:paraId="23192D67" w14:textId="546C850A" w:rsidR="00F5073B" w:rsidRDefault="00506B63" w:rsidP="00F5073B">
      <w:pPr>
        <w:spacing w:before="120" w:after="120"/>
        <w:jc w:val="both"/>
        <w:rPr>
          <w:rFonts w:ascii="Times New Roman" w:eastAsia="Batang" w:hAnsi="Times New Roman"/>
          <w:lang w:eastAsia="zh-CN"/>
        </w:rPr>
      </w:pPr>
      <w:r>
        <w:rPr>
          <w:rFonts w:ascii="Times New Roman" w:eastAsia="Batang" w:hAnsi="Times New Roman"/>
          <w:lang w:eastAsia="zh-CN"/>
        </w:rPr>
        <w:t xml:space="preserve">The </w:t>
      </w:r>
      <w:r w:rsidR="00C4075B">
        <w:rPr>
          <w:rFonts w:ascii="Times New Roman" w:eastAsia="Batang" w:hAnsi="Times New Roman"/>
          <w:lang w:eastAsia="zh-CN"/>
        </w:rPr>
        <w:t xml:space="preserve">handover procedure considering </w:t>
      </w:r>
      <w:r>
        <w:rPr>
          <w:rFonts w:ascii="Times New Roman" w:eastAsia="Batang" w:hAnsi="Times New Roman"/>
          <w:lang w:eastAsia="zh-CN"/>
        </w:rPr>
        <w:t>service continuity</w:t>
      </w:r>
      <w:r w:rsidR="00C4075B">
        <w:rPr>
          <w:rFonts w:ascii="Times New Roman" w:eastAsia="Batang" w:hAnsi="Times New Roman"/>
          <w:lang w:eastAsia="zh-CN"/>
        </w:rPr>
        <w:t xml:space="preserve"> for a UE should consider following cases:</w:t>
      </w:r>
      <w:r w:rsidR="00A46B6E">
        <w:rPr>
          <w:rFonts w:ascii="Times New Roman" w:eastAsia="Batang" w:hAnsi="Times New Roman"/>
          <w:lang w:eastAsia="zh-CN"/>
        </w:rPr>
        <w:t xml:space="preserve"> PTP-&gt;PTP, </w:t>
      </w:r>
      <w:r w:rsidR="00F11CFD">
        <w:rPr>
          <w:rFonts w:ascii="Times New Roman" w:eastAsia="Batang" w:hAnsi="Times New Roman"/>
          <w:lang w:eastAsia="zh-CN"/>
        </w:rPr>
        <w:t>PTP-&gt;PTM</w:t>
      </w:r>
      <w:r w:rsidR="00C21BBD">
        <w:rPr>
          <w:rFonts w:ascii="Times New Roman" w:eastAsia="Batang" w:hAnsi="Times New Roman"/>
          <w:lang w:eastAsia="zh-CN"/>
        </w:rPr>
        <w:t>,</w:t>
      </w:r>
      <w:r w:rsidR="00F11CFD">
        <w:rPr>
          <w:rFonts w:ascii="Times New Roman" w:eastAsia="Batang" w:hAnsi="Times New Roman"/>
          <w:lang w:eastAsia="zh-CN"/>
        </w:rPr>
        <w:t xml:space="preserve"> </w:t>
      </w:r>
      <w:r w:rsidR="00A46B6E">
        <w:rPr>
          <w:rFonts w:ascii="Times New Roman" w:eastAsia="Batang" w:hAnsi="Times New Roman"/>
          <w:lang w:eastAsia="zh-CN"/>
        </w:rPr>
        <w:t>PTM</w:t>
      </w:r>
      <w:r w:rsidR="00322DA2">
        <w:rPr>
          <w:rFonts w:ascii="Times New Roman" w:eastAsia="Batang" w:hAnsi="Times New Roman"/>
          <w:lang w:eastAsia="zh-CN"/>
        </w:rPr>
        <w:t xml:space="preserve"> </w:t>
      </w:r>
      <w:r w:rsidR="00A46B6E">
        <w:rPr>
          <w:rFonts w:ascii="Times New Roman" w:eastAsia="Batang" w:hAnsi="Times New Roman"/>
          <w:lang w:eastAsia="zh-CN"/>
        </w:rPr>
        <w:t xml:space="preserve">-&gt;PTP, </w:t>
      </w:r>
      <w:r w:rsidR="00C21BBD">
        <w:rPr>
          <w:rFonts w:ascii="Times New Roman" w:eastAsia="Batang" w:hAnsi="Times New Roman"/>
          <w:lang w:eastAsia="zh-CN"/>
        </w:rPr>
        <w:t>and PTM -&gt; PTM</w:t>
      </w:r>
      <w:r w:rsidR="00A46B6E">
        <w:rPr>
          <w:rFonts w:ascii="Times New Roman" w:eastAsia="Batang" w:hAnsi="Times New Roman"/>
          <w:lang w:eastAsia="zh-CN"/>
        </w:rPr>
        <w:t xml:space="preserve">. </w:t>
      </w:r>
    </w:p>
    <w:p w14:paraId="181ADCE6" w14:textId="23EBB485" w:rsidR="00B92966" w:rsidRDefault="00A46B6E" w:rsidP="00F5073B">
      <w:pPr>
        <w:spacing w:before="120" w:after="120"/>
        <w:jc w:val="both"/>
        <w:rPr>
          <w:rFonts w:ascii="Times New Roman" w:eastAsia="Batang" w:hAnsi="Times New Roman"/>
          <w:lang w:eastAsia="zh-CN"/>
        </w:rPr>
      </w:pPr>
      <w:r>
        <w:rPr>
          <w:rFonts w:ascii="Times New Roman" w:eastAsia="Batang" w:hAnsi="Times New Roman"/>
          <w:lang w:eastAsia="zh-CN"/>
        </w:rPr>
        <w:t>Scenario 1: PTP&lt;-&gt;PTP</w:t>
      </w:r>
    </w:p>
    <w:p w14:paraId="27B92CDB" w14:textId="47D36F69" w:rsidR="00CA6324" w:rsidRDefault="00A46B6E" w:rsidP="00F5073B">
      <w:pPr>
        <w:spacing w:before="120" w:after="120"/>
        <w:jc w:val="both"/>
        <w:rPr>
          <w:rFonts w:ascii="Times New Roman" w:eastAsia="Batang" w:hAnsi="Times New Roman"/>
          <w:lang w:eastAsia="zh-CN"/>
        </w:rPr>
      </w:pPr>
      <w:r>
        <w:rPr>
          <w:rFonts w:ascii="Times New Roman" w:eastAsia="Batang" w:hAnsi="Times New Roman"/>
          <w:lang w:eastAsia="zh-CN"/>
        </w:rPr>
        <w:t xml:space="preserve">In </w:t>
      </w:r>
      <w:r w:rsidR="00C21BBD">
        <w:rPr>
          <w:rFonts w:ascii="Times New Roman" w:eastAsia="Batang" w:hAnsi="Times New Roman"/>
          <w:lang w:eastAsia="zh-CN"/>
        </w:rPr>
        <w:t xml:space="preserve">source cell with </w:t>
      </w:r>
      <w:r>
        <w:rPr>
          <w:rFonts w:ascii="Times New Roman" w:eastAsia="Batang" w:hAnsi="Times New Roman"/>
          <w:lang w:eastAsia="zh-CN"/>
        </w:rPr>
        <w:t>PTP</w:t>
      </w:r>
      <w:r w:rsidR="00CA6324">
        <w:rPr>
          <w:rFonts w:ascii="Times New Roman" w:eastAsia="Batang" w:hAnsi="Times New Roman"/>
          <w:lang w:eastAsia="zh-CN"/>
        </w:rPr>
        <w:t xml:space="preserve"> transmission, it is assumed a DRB is established for 5G MBS service for the UE. When UE moves to another cell supporting the interested 5G MBS services, the target cell can use the DRB to continue the data transmission. Service continuity can be supported by current procedure of reconfiguration with sync.</w:t>
      </w:r>
    </w:p>
    <w:p w14:paraId="79AA601B" w14:textId="6BF52D25" w:rsidR="00CA6324" w:rsidRDefault="00CA6324" w:rsidP="00F5073B">
      <w:pPr>
        <w:spacing w:before="120" w:after="120"/>
        <w:jc w:val="both"/>
        <w:rPr>
          <w:rFonts w:ascii="Times New Roman" w:eastAsia="Batang" w:hAnsi="Times New Roman"/>
          <w:lang w:eastAsia="zh-CN"/>
        </w:rPr>
      </w:pPr>
      <w:r>
        <w:rPr>
          <w:rFonts w:ascii="Times New Roman" w:eastAsia="Batang" w:hAnsi="Times New Roman"/>
          <w:lang w:eastAsia="zh-CN"/>
        </w:rPr>
        <w:t>Scenario 2: PT</w:t>
      </w:r>
      <w:r w:rsidR="00F11CFD">
        <w:rPr>
          <w:rFonts w:ascii="Times New Roman" w:eastAsia="Batang" w:hAnsi="Times New Roman"/>
          <w:lang w:eastAsia="zh-CN"/>
        </w:rPr>
        <w:t>P</w:t>
      </w:r>
      <w:r>
        <w:rPr>
          <w:rFonts w:ascii="Times New Roman" w:eastAsia="Batang" w:hAnsi="Times New Roman"/>
          <w:lang w:eastAsia="zh-CN"/>
        </w:rPr>
        <w:t>-&gt;PT</w:t>
      </w:r>
      <w:r w:rsidR="00F11CFD">
        <w:rPr>
          <w:rFonts w:ascii="Times New Roman" w:eastAsia="Batang" w:hAnsi="Times New Roman"/>
          <w:lang w:eastAsia="zh-CN"/>
        </w:rPr>
        <w:t>M</w:t>
      </w:r>
    </w:p>
    <w:p w14:paraId="55908628" w14:textId="57319853" w:rsidR="00F11CFD" w:rsidRDefault="00F11CFD" w:rsidP="00F5073B">
      <w:pPr>
        <w:spacing w:before="120" w:after="120"/>
        <w:jc w:val="both"/>
        <w:rPr>
          <w:rFonts w:ascii="Times New Roman" w:eastAsia="Batang" w:hAnsi="Times New Roman"/>
          <w:lang w:eastAsia="zh-CN"/>
        </w:rPr>
      </w:pPr>
      <w:r>
        <w:rPr>
          <w:rFonts w:ascii="Times New Roman" w:eastAsia="Batang" w:hAnsi="Times New Roman"/>
          <w:lang w:eastAsia="zh-CN"/>
        </w:rPr>
        <w:t>In the source cell with PTP transmission, a DRB is established for the UE. If the interested services is on-going in the target cell, it is possible that the target cell will switch the MBS services from PTP transmission to PTM transmission.  The target cell can decide whether to associate a unicast channel for PTM transmission for the UE</w:t>
      </w:r>
      <w:r w:rsidR="00483C7C">
        <w:rPr>
          <w:rFonts w:ascii="Times New Roman" w:eastAsia="Batang" w:hAnsi="Times New Roman"/>
          <w:lang w:eastAsia="zh-CN"/>
        </w:rPr>
        <w:t xml:space="preserve"> based on the reliability requirement of the on-going service</w:t>
      </w:r>
      <w:r>
        <w:rPr>
          <w:rFonts w:ascii="Times New Roman" w:eastAsia="Batang" w:hAnsi="Times New Roman"/>
          <w:lang w:eastAsia="zh-CN"/>
        </w:rPr>
        <w:t xml:space="preserve">. Therefore, </w:t>
      </w:r>
      <w:r w:rsidR="00C21BBD">
        <w:rPr>
          <w:rFonts w:ascii="Times New Roman" w:eastAsia="Batang" w:hAnsi="Times New Roman"/>
          <w:lang w:eastAsia="zh-CN"/>
        </w:rPr>
        <w:t xml:space="preserve">handover procedure with </w:t>
      </w:r>
      <w:r>
        <w:rPr>
          <w:rFonts w:ascii="Times New Roman" w:eastAsia="Batang" w:hAnsi="Times New Roman"/>
          <w:lang w:eastAsia="zh-CN"/>
        </w:rPr>
        <w:t>service continuity for PTP-&gt; PTM with unicast (scenario 2.1) and PTP-&gt;PTM without unicast (scenario 2.2) s</w:t>
      </w:r>
      <w:r w:rsidR="00483C7C">
        <w:rPr>
          <w:rFonts w:ascii="Times New Roman" w:eastAsia="Batang" w:hAnsi="Times New Roman"/>
          <w:lang w:eastAsia="zh-CN"/>
        </w:rPr>
        <w:t xml:space="preserve">hould be supported. </w:t>
      </w:r>
    </w:p>
    <w:p w14:paraId="7A64BB03" w14:textId="628F2BBB" w:rsidR="00483C7C" w:rsidRDefault="00C21BBD" w:rsidP="00F5073B">
      <w:pPr>
        <w:spacing w:before="120" w:after="120"/>
        <w:jc w:val="both"/>
        <w:rPr>
          <w:rFonts w:ascii="Times New Roman" w:eastAsia="Batang" w:hAnsi="Times New Roman"/>
          <w:lang w:eastAsia="zh-CN"/>
        </w:rPr>
      </w:pPr>
      <w:r>
        <w:rPr>
          <w:rFonts w:ascii="Times New Roman" w:eastAsia="Batang" w:hAnsi="Times New Roman"/>
          <w:lang w:eastAsia="zh-CN"/>
        </w:rPr>
        <w:t>Scenario 3: PTM-&gt;PTP</w:t>
      </w:r>
    </w:p>
    <w:p w14:paraId="298D7FD3" w14:textId="07A08816" w:rsidR="00C21BBD" w:rsidRDefault="00C21BBD" w:rsidP="00F5073B">
      <w:pPr>
        <w:spacing w:before="120" w:after="120"/>
        <w:jc w:val="both"/>
        <w:rPr>
          <w:rFonts w:ascii="Times New Roman" w:eastAsia="Batang" w:hAnsi="Times New Roman"/>
          <w:lang w:eastAsia="zh-CN"/>
        </w:rPr>
      </w:pPr>
      <w:r>
        <w:rPr>
          <w:rFonts w:ascii="Times New Roman" w:eastAsia="Batang" w:hAnsi="Times New Roman"/>
          <w:lang w:eastAsia="zh-CN"/>
        </w:rPr>
        <w:t>In the source cell, PTM transmission can be performed with or without the associated unicast channel. When a UE moves to a target cell, the target cell may establish a DRB to carry the MBS service especially when the</w:t>
      </w:r>
      <w:r w:rsidR="002C29BB">
        <w:rPr>
          <w:rFonts w:ascii="Times New Roman" w:eastAsia="Batang" w:hAnsi="Times New Roman"/>
          <w:lang w:eastAsia="zh-CN"/>
        </w:rPr>
        <w:t>re are limited number of UEs receiving the same MBS service or broadcast/multicast of the</w:t>
      </w:r>
      <w:r>
        <w:rPr>
          <w:rFonts w:ascii="Times New Roman" w:eastAsia="Batang" w:hAnsi="Times New Roman"/>
          <w:lang w:eastAsia="zh-CN"/>
        </w:rPr>
        <w:t xml:space="preserve"> MBS services has not been </w:t>
      </w:r>
      <w:r w:rsidR="002C29BB">
        <w:rPr>
          <w:rFonts w:ascii="Times New Roman" w:eastAsia="Batang" w:hAnsi="Times New Roman"/>
          <w:lang w:eastAsia="zh-CN"/>
        </w:rPr>
        <w:t xml:space="preserve">initiated yet. The handover procedure with service continuity for PTM with unicast (scenario 3.1) -&gt;PTP and PTM without unicast (scenario 3.2) -&gt;PTP should be supported. </w:t>
      </w:r>
    </w:p>
    <w:p w14:paraId="4663B009" w14:textId="79652DBF" w:rsidR="002C29BB" w:rsidRDefault="002C29BB" w:rsidP="00F5073B">
      <w:pPr>
        <w:spacing w:before="120" w:after="120"/>
        <w:jc w:val="both"/>
        <w:rPr>
          <w:rFonts w:ascii="Times New Roman" w:eastAsia="Batang" w:hAnsi="Times New Roman"/>
          <w:lang w:eastAsia="zh-CN"/>
        </w:rPr>
      </w:pPr>
      <w:r>
        <w:rPr>
          <w:rFonts w:ascii="Times New Roman" w:eastAsia="Batang" w:hAnsi="Times New Roman"/>
          <w:lang w:eastAsia="zh-CN"/>
        </w:rPr>
        <w:t>Scenario 4: PTM-&gt;PTM</w:t>
      </w:r>
    </w:p>
    <w:p w14:paraId="34FB334C" w14:textId="5C39703A" w:rsidR="00A46B6E" w:rsidRDefault="002C29BB" w:rsidP="00F5073B">
      <w:pPr>
        <w:spacing w:before="120" w:after="120"/>
        <w:jc w:val="both"/>
        <w:rPr>
          <w:rFonts w:ascii="Times New Roman" w:eastAsia="Batang" w:hAnsi="Times New Roman"/>
          <w:lang w:eastAsia="zh-CN"/>
        </w:rPr>
      </w:pPr>
      <w:r>
        <w:rPr>
          <w:rFonts w:ascii="Times New Roman" w:eastAsia="Batang" w:hAnsi="Times New Roman"/>
          <w:lang w:eastAsia="zh-CN"/>
        </w:rPr>
        <w:t>In the source cell, PTM transmission can be performed with or without</w:t>
      </w:r>
      <w:r w:rsidR="00904721">
        <w:rPr>
          <w:rFonts w:ascii="Times New Roman" w:eastAsia="Batang" w:hAnsi="Times New Roman"/>
          <w:lang w:eastAsia="zh-CN"/>
        </w:rPr>
        <w:t xml:space="preserve"> the associated unicast channel. Whether to configure the unicast channel for PTM transmission relies on the reliability of the MBS service.</w:t>
      </w:r>
      <w:r>
        <w:rPr>
          <w:rFonts w:ascii="Times New Roman" w:eastAsia="Batang" w:hAnsi="Times New Roman"/>
          <w:lang w:eastAsia="zh-CN"/>
        </w:rPr>
        <w:t xml:space="preserve"> If the interested services is on-going in the target cell, UE can continue to receive the services when it moves to the target cell. </w:t>
      </w:r>
      <w:r w:rsidR="00904721">
        <w:rPr>
          <w:rFonts w:ascii="Times New Roman" w:eastAsia="Batang" w:hAnsi="Times New Roman"/>
          <w:lang w:eastAsia="zh-CN"/>
        </w:rPr>
        <w:t xml:space="preserve">In order to meet the same reliability requirement, the PTM transmission mode i.e. with or without the associated unicast channel should be kept the same in the source cell and the target cell. </w:t>
      </w:r>
      <w:r w:rsidR="00BF0631">
        <w:rPr>
          <w:rFonts w:ascii="Times New Roman" w:eastAsia="Batang" w:hAnsi="Times New Roman"/>
          <w:lang w:eastAsia="zh-CN"/>
        </w:rPr>
        <w:t xml:space="preserve">The handover procedure with service continuity for PTM with unicast (scenario 4.1) and PTM without unicast (scenario 4.2) should be supported. </w:t>
      </w:r>
    </w:p>
    <w:p w14:paraId="25C4BAD5" w14:textId="77777777" w:rsidR="00050FF1" w:rsidRDefault="00050FF1" w:rsidP="00050FF1">
      <w:pPr>
        <w:spacing w:before="120" w:after="120"/>
        <w:jc w:val="both"/>
        <w:rPr>
          <w:rFonts w:ascii="Times New Roman" w:hAnsi="Times New Roman"/>
          <w:b/>
          <w:lang w:val="en-GB"/>
        </w:rPr>
      </w:pPr>
      <w:r w:rsidRPr="002C0555">
        <w:rPr>
          <w:rFonts w:ascii="Times New Roman" w:hAnsi="Times New Roman"/>
          <w:b/>
          <w:lang w:val="en-GB"/>
        </w:rPr>
        <w:t xml:space="preserve">Proposal </w:t>
      </w:r>
      <w:r>
        <w:rPr>
          <w:rFonts w:ascii="Times New Roman" w:hAnsi="Times New Roman"/>
          <w:b/>
          <w:lang w:val="en-GB"/>
        </w:rPr>
        <w:t>2</w:t>
      </w:r>
      <w:r w:rsidRPr="002C0555">
        <w:rPr>
          <w:rFonts w:ascii="Times New Roman" w:hAnsi="Times New Roman"/>
          <w:b/>
          <w:lang w:val="en-GB"/>
        </w:rPr>
        <w:t xml:space="preserve">: </w:t>
      </w:r>
      <w:r>
        <w:rPr>
          <w:rFonts w:ascii="Times New Roman" w:hAnsi="Times New Roman"/>
          <w:b/>
          <w:lang w:val="en-GB"/>
        </w:rPr>
        <w:t>Handover procedure with s</w:t>
      </w:r>
      <w:r w:rsidRPr="002C0555">
        <w:rPr>
          <w:rFonts w:ascii="Times New Roman" w:hAnsi="Times New Roman"/>
          <w:b/>
          <w:lang w:val="en-GB"/>
        </w:rPr>
        <w:t xml:space="preserve">ervice continuity </w:t>
      </w:r>
      <w:r>
        <w:rPr>
          <w:rFonts w:ascii="Times New Roman" w:hAnsi="Times New Roman"/>
          <w:b/>
          <w:lang w:val="en-GB"/>
        </w:rPr>
        <w:t>is</w:t>
      </w:r>
      <w:r w:rsidRPr="002C0555">
        <w:rPr>
          <w:rFonts w:ascii="Times New Roman" w:hAnsi="Times New Roman"/>
          <w:b/>
          <w:lang w:val="en-GB"/>
        </w:rPr>
        <w:t xml:space="preserve"> </w:t>
      </w:r>
      <w:r>
        <w:rPr>
          <w:rFonts w:ascii="Times New Roman" w:hAnsi="Times New Roman"/>
          <w:b/>
          <w:lang w:val="en-GB"/>
        </w:rPr>
        <w:t xml:space="preserve">supported for the following 7 scenarios: </w:t>
      </w:r>
    </w:p>
    <w:p w14:paraId="07403AF9" w14:textId="77777777" w:rsidR="00050FF1" w:rsidRPr="002664FA" w:rsidRDefault="00050FF1" w:rsidP="00050FF1">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1: PTP-&gt;PTP;</w:t>
      </w:r>
    </w:p>
    <w:p w14:paraId="462321C5" w14:textId="77777777" w:rsidR="00050FF1" w:rsidRPr="002664FA" w:rsidRDefault="00050FF1" w:rsidP="00050FF1">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2.1: PTP-&gt;PTM with unicast;</w:t>
      </w:r>
    </w:p>
    <w:p w14:paraId="4CD36F10" w14:textId="77777777" w:rsidR="00050FF1" w:rsidRPr="002664FA" w:rsidRDefault="00050FF1" w:rsidP="00050FF1">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2.2: PTP-&gt;PTM without unicast;</w:t>
      </w:r>
    </w:p>
    <w:p w14:paraId="66589340" w14:textId="77777777" w:rsidR="00050FF1" w:rsidRPr="002664FA" w:rsidRDefault="00050FF1" w:rsidP="00050FF1">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3.1: PTM with unicast-&gt;PTP;</w:t>
      </w:r>
    </w:p>
    <w:p w14:paraId="6F15E14D" w14:textId="77777777" w:rsidR="00050FF1" w:rsidRPr="002664FA" w:rsidRDefault="00050FF1" w:rsidP="00050FF1">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3.2: PTM without unicast-&gt;PTP;</w:t>
      </w:r>
    </w:p>
    <w:p w14:paraId="35714C1F" w14:textId="77777777" w:rsidR="00050FF1" w:rsidRPr="002664FA" w:rsidRDefault="00050FF1" w:rsidP="00050FF1">
      <w:pPr>
        <w:pStyle w:val="ListParagraph"/>
        <w:numPr>
          <w:ilvl w:val="0"/>
          <w:numId w:val="33"/>
        </w:numPr>
        <w:spacing w:before="120" w:after="120"/>
        <w:jc w:val="both"/>
        <w:rPr>
          <w:rFonts w:ascii="Times New Roman" w:hAnsi="Times New Roman"/>
          <w:b/>
        </w:rPr>
      </w:pPr>
      <w:r w:rsidRPr="002664FA">
        <w:rPr>
          <w:rFonts w:ascii="Times New Roman" w:hAnsi="Times New Roman"/>
          <w:b/>
        </w:rPr>
        <w:lastRenderedPageBreak/>
        <w:t>Scenario 4.1: PTM with unicast-&gt;PTM with unicast;</w:t>
      </w:r>
    </w:p>
    <w:p w14:paraId="5682128F" w14:textId="77777777" w:rsidR="00050FF1" w:rsidRDefault="00050FF1" w:rsidP="00050FF1">
      <w:pPr>
        <w:pStyle w:val="ListParagraph"/>
        <w:numPr>
          <w:ilvl w:val="0"/>
          <w:numId w:val="33"/>
        </w:numPr>
        <w:spacing w:before="120" w:after="120"/>
        <w:jc w:val="both"/>
        <w:rPr>
          <w:rFonts w:ascii="Times New Roman" w:hAnsi="Times New Roman"/>
          <w:b/>
        </w:rPr>
      </w:pPr>
      <w:r w:rsidRPr="002664FA">
        <w:rPr>
          <w:rFonts w:ascii="Times New Roman" w:hAnsi="Times New Roman"/>
          <w:b/>
        </w:rPr>
        <w:t xml:space="preserve">Scenario 4.2: PTM without unicast-&gt;PTM without unicast. </w:t>
      </w:r>
    </w:p>
    <w:p w14:paraId="235370AA" w14:textId="77A7C4A0" w:rsidR="00262196" w:rsidRDefault="008B6AB9" w:rsidP="00050FF1">
      <w:pPr>
        <w:spacing w:before="120" w:after="120"/>
        <w:jc w:val="center"/>
      </w:pPr>
      <w:r>
        <w:object w:dxaOrig="8209" w:dyaOrig="7680" w14:anchorId="0DA114CD">
          <v:shape id="_x0000_i1026" type="#_x0000_t75" style="width:409.8pt;height:384pt" o:ole="">
            <v:imagedata r:id="rId10" o:title=""/>
          </v:shape>
          <o:OLEObject Type="Embed" ProgID="Visio.Drawing.15" ShapeID="_x0000_i1026" DrawAspect="Content" ObjectID="_1658307093" r:id="rId11"/>
        </w:object>
      </w:r>
    </w:p>
    <w:p w14:paraId="7A2F2B41" w14:textId="69970BB5" w:rsidR="008B6AB9" w:rsidRPr="00050FF1" w:rsidRDefault="008B6AB9" w:rsidP="00050FF1">
      <w:pPr>
        <w:spacing w:before="120" w:after="120"/>
        <w:jc w:val="center"/>
        <w:rPr>
          <w:rFonts w:ascii="Times New Roman" w:eastAsia="Batang" w:hAnsi="Times New Roman"/>
          <w:b/>
          <w:lang w:val="en-GB" w:eastAsia="zh-CN"/>
        </w:rPr>
      </w:pPr>
      <w:r w:rsidRPr="00050FF1">
        <w:rPr>
          <w:rFonts w:ascii="Times New Roman" w:eastAsia="Batang" w:hAnsi="Times New Roman"/>
          <w:b/>
          <w:lang w:val="en-GB" w:eastAsia="zh-CN"/>
        </w:rPr>
        <w:t xml:space="preserve">Figure </w:t>
      </w:r>
      <w:r w:rsidR="00050FF1" w:rsidRPr="00050FF1">
        <w:rPr>
          <w:rFonts w:ascii="Times New Roman" w:eastAsia="Batang" w:hAnsi="Times New Roman"/>
          <w:b/>
          <w:lang w:val="en-GB" w:eastAsia="zh-CN"/>
        </w:rPr>
        <w:t>2</w:t>
      </w:r>
      <w:r w:rsidR="00050FF1">
        <w:rPr>
          <w:rFonts w:ascii="Times New Roman" w:eastAsia="Batang" w:hAnsi="Times New Roman"/>
          <w:b/>
          <w:lang w:val="en-GB" w:eastAsia="zh-CN"/>
        </w:rPr>
        <w:t xml:space="preserve"> Scenarios</w:t>
      </w:r>
      <w:r w:rsidR="00050FF1" w:rsidRPr="00050FF1">
        <w:rPr>
          <w:rFonts w:ascii="Times New Roman" w:eastAsia="Batang" w:hAnsi="Times New Roman"/>
          <w:b/>
          <w:lang w:val="en-GB" w:eastAsia="zh-CN"/>
        </w:rPr>
        <w:t xml:space="preserve"> to support service continuity during handover</w:t>
      </w:r>
    </w:p>
    <w:p w14:paraId="35C51544" w14:textId="18838F3B" w:rsidR="002664FA" w:rsidRDefault="002664FA" w:rsidP="002664FA">
      <w:pPr>
        <w:pStyle w:val="Heading2"/>
      </w:pPr>
      <w:r>
        <w:t>Lossless Handover</w:t>
      </w:r>
    </w:p>
    <w:p w14:paraId="402DFC1D" w14:textId="1C883937" w:rsidR="00913F27" w:rsidRDefault="002664FA" w:rsidP="0032385F">
      <w:pPr>
        <w:spacing w:before="120" w:after="120"/>
        <w:jc w:val="both"/>
        <w:rPr>
          <w:rFonts w:ascii="Times New Roman" w:eastAsia="Batang" w:hAnsi="Times New Roman"/>
          <w:lang w:eastAsia="zh-CN"/>
        </w:rPr>
      </w:pPr>
      <w:r w:rsidRPr="0032385F">
        <w:rPr>
          <w:rFonts w:ascii="Times New Roman" w:eastAsia="Batang" w:hAnsi="Times New Roman"/>
          <w:lang w:eastAsia="zh-CN"/>
        </w:rPr>
        <w:t xml:space="preserve">Certain 5G MBS services </w:t>
      </w:r>
      <w:r w:rsidR="0032385F" w:rsidRPr="0032385F">
        <w:rPr>
          <w:rFonts w:ascii="Times New Roman" w:eastAsia="Batang" w:hAnsi="Times New Roman"/>
          <w:lang w:eastAsia="zh-CN"/>
        </w:rPr>
        <w:t>and use cases, e.g.</w:t>
      </w:r>
      <w:r w:rsidRPr="0032385F">
        <w:rPr>
          <w:rFonts w:ascii="Times New Roman" w:eastAsia="Batang" w:hAnsi="Times New Roman"/>
          <w:lang w:eastAsia="zh-CN"/>
        </w:rPr>
        <w:t xml:space="preserve"> </w:t>
      </w:r>
      <w:r w:rsidR="0032385F" w:rsidRPr="0032385F">
        <w:rPr>
          <w:rFonts w:ascii="Times New Roman" w:eastAsia="Batang" w:hAnsi="Times New Roman"/>
          <w:lang w:eastAsia="zh-CN"/>
        </w:rPr>
        <w:t xml:space="preserve">public safety and mission critical have high reliability requirement. That’s why a unicast channel is associated to PTM transmission to guarantee that the MBS services are delivered without packet loss. The same reliability requirement should be satisfied during handover procedure. </w:t>
      </w:r>
      <w:r w:rsidR="00913F27">
        <w:rPr>
          <w:rFonts w:ascii="Times New Roman" w:eastAsia="Batang" w:hAnsi="Times New Roman"/>
          <w:lang w:eastAsia="zh-CN"/>
        </w:rPr>
        <w:t xml:space="preserve">However, if the MBS services doesn’t </w:t>
      </w:r>
      <w:r w:rsidR="00AE2A5B">
        <w:rPr>
          <w:rFonts w:ascii="Times New Roman" w:eastAsia="Batang" w:hAnsi="Times New Roman"/>
          <w:lang w:eastAsia="zh-CN"/>
        </w:rPr>
        <w:t xml:space="preserve">have high reliability requirement and are delivered in PTM transmission without unicast channel, lossless handover doesn’t need to be supported. </w:t>
      </w:r>
    </w:p>
    <w:p w14:paraId="3107C03C" w14:textId="49548349" w:rsidR="00AE2A5B" w:rsidRPr="00AE2A5B" w:rsidRDefault="00AE2A5B" w:rsidP="0032385F">
      <w:pPr>
        <w:spacing w:before="120" w:after="120"/>
        <w:jc w:val="both"/>
        <w:rPr>
          <w:rFonts w:ascii="Times New Roman" w:eastAsia="Batang" w:hAnsi="Times New Roman"/>
          <w:b/>
          <w:lang w:eastAsia="zh-CN"/>
        </w:rPr>
      </w:pPr>
      <w:r w:rsidRPr="00AE2A5B">
        <w:rPr>
          <w:rFonts w:ascii="Times New Roman" w:eastAsia="Batang" w:hAnsi="Times New Roman"/>
          <w:b/>
          <w:lang w:eastAsia="zh-CN"/>
        </w:rPr>
        <w:t>Proposal 3: Lossless handover is not supported for the following scenarios:</w:t>
      </w:r>
    </w:p>
    <w:p w14:paraId="064251B7" w14:textId="77777777" w:rsidR="00AE2A5B" w:rsidRPr="00AE2A5B" w:rsidRDefault="00AE2A5B" w:rsidP="00AE2A5B">
      <w:pPr>
        <w:pStyle w:val="ListParagraph"/>
        <w:numPr>
          <w:ilvl w:val="0"/>
          <w:numId w:val="33"/>
        </w:numPr>
        <w:spacing w:before="120" w:after="120"/>
        <w:jc w:val="both"/>
        <w:rPr>
          <w:rFonts w:ascii="Times New Roman" w:hAnsi="Times New Roman"/>
          <w:b/>
        </w:rPr>
      </w:pPr>
      <w:r w:rsidRPr="00AE2A5B">
        <w:rPr>
          <w:rFonts w:ascii="Times New Roman" w:hAnsi="Times New Roman"/>
          <w:b/>
        </w:rPr>
        <w:t>Scenario 2.2: PTP-&gt;PTM without unicast;</w:t>
      </w:r>
    </w:p>
    <w:p w14:paraId="2BE6933E" w14:textId="77777777" w:rsidR="00AE2A5B" w:rsidRPr="00AE2A5B" w:rsidRDefault="00AE2A5B" w:rsidP="00AE2A5B">
      <w:pPr>
        <w:pStyle w:val="ListParagraph"/>
        <w:numPr>
          <w:ilvl w:val="0"/>
          <w:numId w:val="33"/>
        </w:numPr>
        <w:spacing w:before="120" w:after="120"/>
        <w:jc w:val="both"/>
        <w:rPr>
          <w:rFonts w:ascii="Times New Roman" w:hAnsi="Times New Roman"/>
          <w:b/>
        </w:rPr>
      </w:pPr>
      <w:r w:rsidRPr="00AE2A5B">
        <w:rPr>
          <w:rFonts w:ascii="Times New Roman" w:hAnsi="Times New Roman"/>
          <w:b/>
        </w:rPr>
        <w:t>Scenario 3.2: PTM without unicast-&gt;PTP;</w:t>
      </w:r>
    </w:p>
    <w:p w14:paraId="1728CD56" w14:textId="77777777" w:rsidR="00AE2A5B" w:rsidRDefault="00AE2A5B" w:rsidP="00AE2A5B">
      <w:pPr>
        <w:pStyle w:val="ListParagraph"/>
        <w:numPr>
          <w:ilvl w:val="0"/>
          <w:numId w:val="33"/>
        </w:numPr>
        <w:spacing w:before="120" w:after="120"/>
        <w:jc w:val="both"/>
        <w:rPr>
          <w:rFonts w:ascii="Times New Roman" w:hAnsi="Times New Roman"/>
          <w:b/>
        </w:rPr>
      </w:pPr>
      <w:r w:rsidRPr="00AE2A5B">
        <w:rPr>
          <w:rFonts w:ascii="Times New Roman" w:hAnsi="Times New Roman"/>
          <w:b/>
        </w:rPr>
        <w:t xml:space="preserve">Scenario 4.2: PTM without unicast-&gt;PTM without unicast. </w:t>
      </w:r>
    </w:p>
    <w:p w14:paraId="436D64E2" w14:textId="52A4DB14" w:rsidR="0032385F" w:rsidRDefault="0032385F" w:rsidP="0032385F">
      <w:pPr>
        <w:spacing w:before="120" w:after="120"/>
        <w:jc w:val="both"/>
        <w:rPr>
          <w:rFonts w:ascii="Times New Roman" w:eastAsia="Batang" w:hAnsi="Times New Roman"/>
          <w:lang w:eastAsia="zh-CN"/>
        </w:rPr>
      </w:pPr>
      <w:r>
        <w:rPr>
          <w:rFonts w:ascii="Times New Roman" w:eastAsia="Batang" w:hAnsi="Times New Roman"/>
          <w:lang w:eastAsia="zh-CN"/>
        </w:rPr>
        <w:t>For scenario 1</w:t>
      </w:r>
      <w:r w:rsidR="00017B70">
        <w:rPr>
          <w:rFonts w:ascii="Times New Roman" w:eastAsia="Batang" w:hAnsi="Times New Roman"/>
          <w:lang w:eastAsia="zh-CN"/>
        </w:rPr>
        <w:t xml:space="preserve"> PTP-&gt;PTP handover, </w:t>
      </w:r>
      <w:r w:rsidR="00913F27">
        <w:rPr>
          <w:rFonts w:ascii="Times New Roman" w:eastAsia="Batang" w:hAnsi="Times New Roman"/>
          <w:lang w:eastAsia="zh-CN"/>
        </w:rPr>
        <w:t xml:space="preserve">if the DRB is configured with RLC AM mode, lossless handover can be performed with/without PDCP re-establishment. Current handover procedure has already supported this scenario. </w:t>
      </w:r>
    </w:p>
    <w:p w14:paraId="56F3DEF0" w14:textId="77777777" w:rsidR="00F62615" w:rsidRDefault="00AE2A5B" w:rsidP="00AE2A5B">
      <w:pPr>
        <w:spacing w:before="120" w:after="120"/>
        <w:jc w:val="both"/>
        <w:rPr>
          <w:rFonts w:ascii="Times New Roman" w:eastAsia="Batang" w:hAnsi="Times New Roman"/>
          <w:b/>
          <w:lang w:eastAsia="zh-CN"/>
        </w:rPr>
      </w:pPr>
      <w:r w:rsidRPr="00AE2A5B">
        <w:rPr>
          <w:rFonts w:ascii="Times New Roman" w:eastAsia="Batang" w:hAnsi="Times New Roman"/>
          <w:b/>
          <w:lang w:eastAsia="zh-CN"/>
        </w:rPr>
        <w:t xml:space="preserve">Observation </w:t>
      </w:r>
      <w:r>
        <w:rPr>
          <w:rFonts w:ascii="Times New Roman" w:eastAsia="Batang" w:hAnsi="Times New Roman"/>
          <w:b/>
          <w:lang w:eastAsia="zh-CN"/>
        </w:rPr>
        <w:t>3</w:t>
      </w:r>
      <w:r w:rsidRPr="00AE2A5B">
        <w:rPr>
          <w:rFonts w:ascii="Times New Roman" w:eastAsia="Batang" w:hAnsi="Times New Roman"/>
          <w:b/>
          <w:lang w:eastAsia="zh-CN"/>
        </w:rPr>
        <w:t xml:space="preserve">: </w:t>
      </w:r>
      <w:r>
        <w:rPr>
          <w:rFonts w:ascii="Times New Roman" w:eastAsia="Batang" w:hAnsi="Times New Roman"/>
          <w:b/>
          <w:lang w:eastAsia="zh-CN"/>
        </w:rPr>
        <w:t xml:space="preserve">Lossless handover is already supported for </w:t>
      </w:r>
      <w:r w:rsidRPr="00AE2A5B">
        <w:rPr>
          <w:rFonts w:ascii="Times New Roman" w:eastAsia="Batang" w:hAnsi="Times New Roman"/>
          <w:b/>
          <w:lang w:eastAsia="zh-CN"/>
        </w:rPr>
        <w:t xml:space="preserve">PTP-&gt;PTP handover for RLC AM bearers.  </w:t>
      </w:r>
    </w:p>
    <w:p w14:paraId="4C87FDF7" w14:textId="77777777" w:rsidR="003A2858" w:rsidRDefault="003A2858" w:rsidP="003A2858">
      <w:pPr>
        <w:spacing w:before="120" w:after="120"/>
        <w:jc w:val="both"/>
        <w:rPr>
          <w:rFonts w:ascii="Times New Roman" w:eastAsia="Batang" w:hAnsi="Times New Roman"/>
          <w:lang w:eastAsia="zh-CN"/>
        </w:rPr>
      </w:pPr>
      <w:r w:rsidRPr="00AD0326">
        <w:rPr>
          <w:rFonts w:ascii="Times New Roman" w:eastAsia="Batang" w:hAnsi="Times New Roman"/>
          <w:lang w:eastAsia="zh-CN"/>
        </w:rPr>
        <w:t xml:space="preserve">In current handover procedure to avoid packet loss, </w:t>
      </w:r>
      <w:r w:rsidRPr="00C2127C">
        <w:rPr>
          <w:rFonts w:ascii="Times New Roman" w:eastAsia="Batang" w:hAnsi="Times New Roman"/>
          <w:lang w:eastAsia="zh-CN"/>
        </w:rPr>
        <w:t>the source cell sends SN STATUS TRANSFER message to the target cell, indicating the next PDCP SN that the target cell shall assign to new SDUs. The source cell also forwards the PDCP SDUs of which the reception was not acknowledged by the UE</w:t>
      </w:r>
      <w:r>
        <w:rPr>
          <w:rFonts w:ascii="Times New Roman" w:eastAsia="Batang" w:hAnsi="Times New Roman"/>
          <w:lang w:eastAsia="zh-CN"/>
        </w:rPr>
        <w:t xml:space="preserve"> to the target cell</w:t>
      </w:r>
      <w:r w:rsidRPr="00C2127C">
        <w:rPr>
          <w:rFonts w:ascii="Times New Roman" w:eastAsia="Batang" w:hAnsi="Times New Roman"/>
          <w:lang w:eastAsia="zh-CN"/>
        </w:rPr>
        <w:t xml:space="preserve">. The </w:t>
      </w:r>
      <w:r w:rsidRPr="00C2127C">
        <w:rPr>
          <w:rFonts w:ascii="Times New Roman" w:eastAsia="Batang" w:hAnsi="Times New Roman"/>
          <w:lang w:eastAsia="zh-CN"/>
        </w:rPr>
        <w:lastRenderedPageBreak/>
        <w:t>target cell triggers status report and asks the UE to report the SNs of the lost PDCP PDUs. Then it retransmits the DL PDCP SDUs forwarded by the source cell according to the status report.</w:t>
      </w:r>
      <w:r>
        <w:rPr>
          <w:rFonts w:ascii="Times New Roman" w:eastAsia="Batang" w:hAnsi="Times New Roman"/>
          <w:lang w:eastAsia="zh-CN"/>
        </w:rPr>
        <w:t xml:space="preserve"> DL PDCP SN continuity at the network side is an important p</w:t>
      </w:r>
      <w:r w:rsidRPr="00630250">
        <w:rPr>
          <w:rFonts w:ascii="Times New Roman" w:eastAsia="Batang" w:hAnsi="Times New Roman"/>
          <w:lang w:eastAsia="zh-CN"/>
        </w:rPr>
        <w:t>rerequisite</w:t>
      </w:r>
      <w:r>
        <w:rPr>
          <w:rFonts w:ascii="Times New Roman" w:eastAsia="Batang" w:hAnsi="Times New Roman"/>
          <w:lang w:eastAsia="zh-CN"/>
        </w:rPr>
        <w:t xml:space="preserve"> to realize lossless handover. </w:t>
      </w:r>
    </w:p>
    <w:p w14:paraId="2908C472" w14:textId="506504FB" w:rsidR="005946D2" w:rsidRPr="003A2858" w:rsidRDefault="003A2858" w:rsidP="003A2858">
      <w:pPr>
        <w:spacing w:before="120" w:after="120"/>
        <w:jc w:val="both"/>
        <w:rPr>
          <w:rFonts w:ascii="Times New Roman" w:eastAsia="Batang" w:hAnsi="Times New Roman"/>
          <w:b/>
          <w:lang w:eastAsia="zh-CN"/>
        </w:rPr>
      </w:pPr>
      <w:r w:rsidRPr="003A2858">
        <w:rPr>
          <w:rFonts w:ascii="Times New Roman" w:eastAsia="Batang" w:hAnsi="Times New Roman"/>
          <w:b/>
          <w:lang w:eastAsia="zh-CN"/>
        </w:rPr>
        <w:t xml:space="preserve">Observation 4: </w:t>
      </w:r>
      <w:r>
        <w:rPr>
          <w:rFonts w:ascii="Times New Roman" w:eastAsia="Batang" w:hAnsi="Times New Roman"/>
          <w:b/>
          <w:lang w:eastAsia="zh-CN"/>
        </w:rPr>
        <w:t xml:space="preserve">In current handover procedure, </w:t>
      </w:r>
      <w:r w:rsidRPr="003A2858">
        <w:rPr>
          <w:rFonts w:ascii="Times New Roman" w:eastAsia="Batang" w:hAnsi="Times New Roman"/>
          <w:b/>
          <w:lang w:eastAsia="zh-CN"/>
        </w:rPr>
        <w:t>DL PDCP SN continuity at the network side is a prerequisite to realize lossless handover.</w:t>
      </w:r>
    </w:p>
    <w:p w14:paraId="3ABC7DA4" w14:textId="0FE8C797" w:rsidR="00AE2A5B" w:rsidRPr="005946D2" w:rsidRDefault="00F62615" w:rsidP="00AE2A5B">
      <w:pPr>
        <w:spacing w:before="120" w:after="120"/>
        <w:jc w:val="both"/>
        <w:rPr>
          <w:rFonts w:ascii="Times New Roman" w:eastAsia="Batang" w:hAnsi="Times New Roman"/>
          <w:lang w:eastAsia="zh-CN"/>
        </w:rPr>
      </w:pPr>
      <w:r w:rsidRPr="005946D2">
        <w:rPr>
          <w:rFonts w:ascii="Times New Roman" w:eastAsia="Batang" w:hAnsi="Times New Roman"/>
          <w:lang w:eastAsia="zh-CN"/>
        </w:rPr>
        <w:t>How</w:t>
      </w:r>
      <w:r w:rsidR="00AE2A5B" w:rsidRPr="005946D2">
        <w:rPr>
          <w:rFonts w:ascii="Times New Roman" w:eastAsia="Batang" w:hAnsi="Times New Roman"/>
          <w:lang w:eastAsia="zh-CN"/>
        </w:rPr>
        <w:t xml:space="preserve"> to realize lossless handover </w:t>
      </w:r>
      <w:r w:rsidRPr="005946D2">
        <w:rPr>
          <w:rFonts w:ascii="Times New Roman" w:eastAsia="Batang" w:hAnsi="Times New Roman"/>
          <w:lang w:eastAsia="zh-CN"/>
        </w:rPr>
        <w:t xml:space="preserve">for the following 3 scenarios </w:t>
      </w:r>
      <w:r w:rsidR="00AE2A5B" w:rsidRPr="005946D2">
        <w:rPr>
          <w:rFonts w:ascii="Times New Roman" w:eastAsia="Batang" w:hAnsi="Times New Roman"/>
          <w:lang w:eastAsia="zh-CN"/>
        </w:rPr>
        <w:t xml:space="preserve">should be considered. </w:t>
      </w:r>
    </w:p>
    <w:p w14:paraId="6EC72135" w14:textId="77777777" w:rsidR="00AE2A5B" w:rsidRPr="005946D2" w:rsidRDefault="00AE2A5B" w:rsidP="00AE2A5B">
      <w:pPr>
        <w:pStyle w:val="ListParagraph"/>
        <w:numPr>
          <w:ilvl w:val="0"/>
          <w:numId w:val="33"/>
        </w:numPr>
        <w:spacing w:before="120" w:after="120"/>
        <w:jc w:val="both"/>
        <w:rPr>
          <w:rFonts w:ascii="Times New Roman" w:hAnsi="Times New Roman"/>
        </w:rPr>
      </w:pPr>
      <w:r w:rsidRPr="005946D2">
        <w:rPr>
          <w:rFonts w:ascii="Times New Roman" w:hAnsi="Times New Roman"/>
        </w:rPr>
        <w:t>Scenario 2.1: PTP-&gt;PTM with unicast;</w:t>
      </w:r>
    </w:p>
    <w:p w14:paraId="6851DDE5" w14:textId="77777777" w:rsidR="00AE2A5B" w:rsidRPr="005946D2" w:rsidRDefault="00AE2A5B" w:rsidP="00AE2A5B">
      <w:pPr>
        <w:pStyle w:val="ListParagraph"/>
        <w:numPr>
          <w:ilvl w:val="0"/>
          <w:numId w:val="33"/>
        </w:numPr>
        <w:spacing w:before="120" w:after="120"/>
        <w:jc w:val="both"/>
        <w:rPr>
          <w:rFonts w:ascii="Times New Roman" w:hAnsi="Times New Roman"/>
        </w:rPr>
      </w:pPr>
      <w:r w:rsidRPr="005946D2">
        <w:rPr>
          <w:rFonts w:ascii="Times New Roman" w:hAnsi="Times New Roman"/>
        </w:rPr>
        <w:t>Scenario 3.1: PTM with unicast-&gt;PTP;</w:t>
      </w:r>
    </w:p>
    <w:p w14:paraId="27BA8CE9" w14:textId="05B7A155" w:rsidR="00AE2A5B" w:rsidRPr="005946D2" w:rsidRDefault="00AE2A5B" w:rsidP="00AE2A5B">
      <w:pPr>
        <w:pStyle w:val="ListParagraph"/>
        <w:numPr>
          <w:ilvl w:val="0"/>
          <w:numId w:val="33"/>
        </w:numPr>
        <w:spacing w:before="120" w:after="120"/>
        <w:jc w:val="both"/>
        <w:rPr>
          <w:rFonts w:ascii="Times New Roman" w:hAnsi="Times New Roman"/>
        </w:rPr>
      </w:pPr>
      <w:r w:rsidRPr="005946D2">
        <w:rPr>
          <w:rFonts w:ascii="Times New Roman" w:hAnsi="Times New Roman"/>
        </w:rPr>
        <w:t>Scenario 4.1: PTM with unicast-&gt;PTM with unicast</w:t>
      </w:r>
      <w:r w:rsidR="00F62615" w:rsidRPr="005946D2">
        <w:rPr>
          <w:rFonts w:ascii="Times New Roman" w:hAnsi="Times New Roman"/>
        </w:rPr>
        <w:t xml:space="preserve">. </w:t>
      </w:r>
    </w:p>
    <w:p w14:paraId="4CE2F1FF" w14:textId="77EC1AF3" w:rsidR="00630250" w:rsidRDefault="00C2127C" w:rsidP="00AD0326">
      <w:pPr>
        <w:spacing w:before="120" w:after="120"/>
        <w:jc w:val="both"/>
        <w:rPr>
          <w:rFonts w:ascii="Times New Roman" w:eastAsia="Batang" w:hAnsi="Times New Roman"/>
          <w:lang w:eastAsia="zh-CN"/>
        </w:rPr>
      </w:pPr>
      <w:r w:rsidRPr="00630250">
        <w:rPr>
          <w:rFonts w:ascii="Times New Roman" w:eastAsia="Batang" w:hAnsi="Times New Roman"/>
          <w:lang w:eastAsia="zh-CN"/>
        </w:rPr>
        <w:t xml:space="preserve">In the above </w:t>
      </w:r>
      <w:r w:rsidR="00630250">
        <w:rPr>
          <w:rFonts w:ascii="Times New Roman" w:eastAsia="Batang" w:hAnsi="Times New Roman"/>
          <w:lang w:eastAsia="zh-CN"/>
        </w:rPr>
        <w:t xml:space="preserve">three </w:t>
      </w:r>
      <w:r w:rsidRPr="00630250">
        <w:rPr>
          <w:rFonts w:ascii="Times New Roman" w:eastAsia="Batang" w:hAnsi="Times New Roman"/>
          <w:lang w:eastAsia="zh-CN"/>
        </w:rPr>
        <w:t>scenarios</w:t>
      </w:r>
      <w:r w:rsidR="00630250">
        <w:rPr>
          <w:rFonts w:ascii="Times New Roman" w:eastAsia="Batang" w:hAnsi="Times New Roman"/>
          <w:lang w:eastAsia="zh-CN"/>
        </w:rPr>
        <w:t xml:space="preserve"> with high reliability requirement</w:t>
      </w:r>
      <w:r w:rsidRPr="00630250">
        <w:rPr>
          <w:rFonts w:ascii="Times New Roman" w:eastAsia="Batang" w:hAnsi="Times New Roman"/>
          <w:lang w:eastAsia="zh-CN"/>
        </w:rPr>
        <w:t xml:space="preserve">, a unicast channel is always available for the UE in both the source cell and the target cell. </w:t>
      </w:r>
      <w:r w:rsidR="00AD0326" w:rsidRPr="00630250">
        <w:rPr>
          <w:rFonts w:ascii="Times New Roman" w:eastAsia="Batang" w:hAnsi="Times New Roman"/>
          <w:lang w:eastAsia="zh-CN"/>
        </w:rPr>
        <w:t xml:space="preserve">In general, </w:t>
      </w:r>
      <w:r w:rsidR="00630250" w:rsidRPr="00630250">
        <w:rPr>
          <w:rFonts w:ascii="Times New Roman" w:eastAsia="Batang" w:hAnsi="Times New Roman"/>
          <w:lang w:eastAsia="zh-CN"/>
        </w:rPr>
        <w:t xml:space="preserve">the data packets </w:t>
      </w:r>
      <w:r w:rsidR="00630250">
        <w:rPr>
          <w:rFonts w:ascii="Times New Roman" w:eastAsia="Batang" w:hAnsi="Times New Roman"/>
          <w:lang w:eastAsia="zh-CN"/>
        </w:rPr>
        <w:t xml:space="preserve">lost </w:t>
      </w:r>
      <w:r w:rsidR="00630250" w:rsidRPr="00630250">
        <w:rPr>
          <w:rFonts w:ascii="Times New Roman" w:eastAsia="Batang" w:hAnsi="Times New Roman"/>
          <w:lang w:eastAsia="zh-CN"/>
        </w:rPr>
        <w:t>at the source cell can be retransmitted by the target cell through the unicast channel</w:t>
      </w:r>
      <w:r w:rsidR="00630250">
        <w:rPr>
          <w:rFonts w:ascii="Times New Roman" w:eastAsia="Batang" w:hAnsi="Times New Roman"/>
          <w:lang w:eastAsia="zh-CN"/>
        </w:rPr>
        <w:t xml:space="preserve">. </w:t>
      </w:r>
      <w:r w:rsidR="003A2858">
        <w:rPr>
          <w:rFonts w:ascii="Times New Roman" w:eastAsia="Batang" w:hAnsi="Times New Roman"/>
          <w:lang w:eastAsia="zh-CN"/>
        </w:rPr>
        <w:t>If</w:t>
      </w:r>
      <w:r w:rsidR="003A2858" w:rsidRPr="00630250">
        <w:rPr>
          <w:rFonts w:ascii="Times New Roman" w:eastAsia="Batang" w:hAnsi="Times New Roman"/>
          <w:lang w:eastAsia="zh-CN"/>
        </w:rPr>
        <w:t xml:space="preserve"> </w:t>
      </w:r>
      <w:r w:rsidR="003A2858" w:rsidRPr="00AD0326">
        <w:rPr>
          <w:rFonts w:ascii="Times New Roman" w:eastAsia="Batang" w:hAnsi="Times New Roman"/>
          <w:lang w:eastAsia="zh-CN"/>
        </w:rPr>
        <w:t>DL PDCP SN continuity</w:t>
      </w:r>
      <w:r w:rsidR="003A2858">
        <w:rPr>
          <w:rFonts w:ascii="Times New Roman" w:eastAsia="Batang" w:hAnsi="Times New Roman"/>
          <w:lang w:eastAsia="zh-CN"/>
        </w:rPr>
        <w:t xml:space="preserve"> for the same 5G MBS service</w:t>
      </w:r>
      <w:r w:rsidR="003A2858" w:rsidRPr="00AD0326">
        <w:rPr>
          <w:rFonts w:ascii="Times New Roman" w:eastAsia="Batang" w:hAnsi="Times New Roman"/>
          <w:lang w:eastAsia="zh-CN"/>
        </w:rPr>
        <w:t xml:space="preserve"> can be maintained by the network side</w:t>
      </w:r>
      <w:r w:rsidR="003A2858">
        <w:rPr>
          <w:rFonts w:ascii="Times New Roman" w:eastAsia="Batang" w:hAnsi="Times New Roman"/>
          <w:lang w:eastAsia="zh-CN"/>
        </w:rPr>
        <w:t xml:space="preserve">, </w:t>
      </w:r>
      <w:r w:rsidR="003A2858" w:rsidRPr="00C2127C">
        <w:rPr>
          <w:rFonts w:ascii="Times New Roman" w:eastAsia="Batang" w:hAnsi="Times New Roman"/>
          <w:lang w:eastAsia="zh-CN"/>
        </w:rPr>
        <w:t>current procedure for lossless handover can be reused to avoid packet loss</w:t>
      </w:r>
      <w:r w:rsidR="003A2858">
        <w:rPr>
          <w:rFonts w:ascii="Times New Roman" w:eastAsia="Batang" w:hAnsi="Times New Roman"/>
          <w:lang w:eastAsia="zh-CN"/>
        </w:rPr>
        <w:t>. Different from the unicast service that the target delivers the data packets to the UE only after handover is completed, it is possible that the interested MBS service is already on-going at the target cell when UE performs handover</w:t>
      </w:r>
      <w:r w:rsidR="003A2858" w:rsidRPr="003A2858">
        <w:rPr>
          <w:rFonts w:ascii="Times New Roman" w:eastAsia="Batang" w:hAnsi="Times New Roman"/>
          <w:lang w:eastAsia="zh-CN"/>
        </w:rPr>
        <w:t xml:space="preserve"> </w:t>
      </w:r>
      <w:r w:rsidR="003A2858">
        <w:rPr>
          <w:rFonts w:ascii="Times New Roman" w:eastAsia="Batang" w:hAnsi="Times New Roman"/>
          <w:lang w:eastAsia="zh-CN"/>
        </w:rPr>
        <w:t xml:space="preserve">in scenario 2.1 and 4.1. In order to avoid packets loss, the target cell should buffer certain amount of </w:t>
      </w:r>
      <w:r w:rsidR="00041A39">
        <w:rPr>
          <w:rFonts w:ascii="Times New Roman" w:eastAsia="Batang" w:hAnsi="Times New Roman"/>
          <w:lang w:eastAsia="zh-CN"/>
        </w:rPr>
        <w:t xml:space="preserve">DL data packets continuously in case some UEs are moved to its coverage requiring the same MBS services. How to buffer the DL data packets can be left to network implementation. </w:t>
      </w:r>
    </w:p>
    <w:p w14:paraId="531B7359" w14:textId="46125B6D" w:rsidR="005946D2" w:rsidRPr="005946D2" w:rsidRDefault="005946D2" w:rsidP="005946D2">
      <w:pPr>
        <w:spacing w:before="120" w:after="120"/>
        <w:jc w:val="both"/>
        <w:rPr>
          <w:rFonts w:ascii="Times New Roman" w:eastAsia="Batang" w:hAnsi="Times New Roman"/>
          <w:b/>
          <w:lang w:eastAsia="zh-CN"/>
        </w:rPr>
      </w:pPr>
      <w:r w:rsidRPr="005946D2">
        <w:rPr>
          <w:rFonts w:ascii="Times New Roman" w:eastAsia="Batang" w:hAnsi="Times New Roman"/>
          <w:b/>
          <w:lang w:eastAsia="zh-CN"/>
        </w:rPr>
        <w:t>Proposal 4: Lossless handover is supported for the following scenarios:</w:t>
      </w:r>
    </w:p>
    <w:p w14:paraId="3E8F7447" w14:textId="77777777" w:rsidR="005946D2" w:rsidRPr="002664FA" w:rsidRDefault="005946D2" w:rsidP="005946D2">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1: PTP-&gt;PTP;</w:t>
      </w:r>
    </w:p>
    <w:p w14:paraId="0F8DC32E" w14:textId="77777777" w:rsidR="005946D2" w:rsidRPr="002664FA" w:rsidRDefault="005946D2" w:rsidP="005946D2">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2.1: PTP-&gt;PTM with unicast;</w:t>
      </w:r>
    </w:p>
    <w:p w14:paraId="4C856944" w14:textId="77777777" w:rsidR="005946D2" w:rsidRPr="002664FA" w:rsidRDefault="005946D2" w:rsidP="005946D2">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3.1: PTM with unicast-&gt;PTP;</w:t>
      </w:r>
    </w:p>
    <w:p w14:paraId="35244054" w14:textId="77777777" w:rsidR="005946D2" w:rsidRDefault="005946D2" w:rsidP="005946D2">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4.1: PTM with unicast-&gt;PTM with unicast</w:t>
      </w:r>
      <w:r>
        <w:rPr>
          <w:rFonts w:ascii="Times New Roman" w:hAnsi="Times New Roman"/>
          <w:b/>
        </w:rPr>
        <w:t xml:space="preserve">. </w:t>
      </w:r>
    </w:p>
    <w:p w14:paraId="1F05BCE1" w14:textId="0B2420E6" w:rsidR="005946D2" w:rsidRDefault="00384527" w:rsidP="005946D2">
      <w:pPr>
        <w:spacing w:before="120" w:after="120"/>
        <w:jc w:val="both"/>
        <w:rPr>
          <w:rFonts w:ascii="Times New Roman" w:eastAsia="Batang" w:hAnsi="Times New Roman"/>
          <w:lang w:eastAsia="zh-CN"/>
        </w:rPr>
      </w:pPr>
      <w:r>
        <w:rPr>
          <w:rFonts w:ascii="Times New Roman" w:eastAsia="Batang" w:hAnsi="Times New Roman"/>
          <w:lang w:eastAsia="zh-CN"/>
        </w:rPr>
        <w:t>F</w:t>
      </w:r>
      <w:r w:rsidR="005946D2">
        <w:rPr>
          <w:rFonts w:ascii="Times New Roman" w:eastAsia="Batang" w:hAnsi="Times New Roman"/>
          <w:lang w:eastAsia="zh-CN"/>
        </w:rPr>
        <w:t xml:space="preserve">rom RAN2 aspect, DL PDCP </w:t>
      </w:r>
      <w:r w:rsidR="00FF0122">
        <w:rPr>
          <w:rFonts w:ascii="Times New Roman" w:eastAsia="Batang" w:hAnsi="Times New Roman"/>
          <w:lang w:eastAsia="zh-CN"/>
        </w:rPr>
        <w:t xml:space="preserve">SN </w:t>
      </w:r>
      <w:r w:rsidR="005946D2">
        <w:rPr>
          <w:rFonts w:ascii="Times New Roman" w:eastAsia="Batang" w:hAnsi="Times New Roman"/>
          <w:lang w:eastAsia="zh-CN"/>
        </w:rPr>
        <w:t>continuity should be guaranteed by the network side to realize the lossless handover for 5G MBS services. If different RAN nodes have problem to align the DL PDCP SN for the same MBS services,</w:t>
      </w:r>
      <w:r w:rsidR="005946D2" w:rsidRPr="00AD0326">
        <w:rPr>
          <w:rFonts w:ascii="Times New Roman" w:eastAsia="Batang" w:hAnsi="Times New Roman"/>
          <w:lang w:eastAsia="zh-CN"/>
        </w:rPr>
        <w:t xml:space="preserve"> DL PDCP SN continuity</w:t>
      </w:r>
      <w:r w:rsidR="005946D2">
        <w:rPr>
          <w:rFonts w:ascii="Times New Roman" w:eastAsia="Batang" w:hAnsi="Times New Roman"/>
          <w:lang w:eastAsia="zh-CN"/>
        </w:rPr>
        <w:t xml:space="preserve"> can’t be guaranteed by the network, In this case, lossless handover doesn’t need to be supported. </w:t>
      </w:r>
    </w:p>
    <w:p w14:paraId="473CEB6E" w14:textId="49CE7E34" w:rsidR="00384527" w:rsidRDefault="00384527" w:rsidP="00384527">
      <w:pPr>
        <w:spacing w:before="120" w:after="120"/>
        <w:jc w:val="both"/>
        <w:rPr>
          <w:rFonts w:ascii="Times New Roman" w:eastAsia="Batang" w:hAnsi="Times New Roman"/>
          <w:lang w:eastAsia="zh-CN"/>
        </w:rPr>
      </w:pPr>
      <w:r>
        <w:rPr>
          <w:rFonts w:ascii="Times New Roman" w:eastAsia="Batang" w:hAnsi="Times New Roman"/>
          <w:lang w:eastAsia="zh-CN"/>
        </w:rPr>
        <w:t xml:space="preserve">In LTE, </w:t>
      </w:r>
      <w:r w:rsidRPr="00FF0122">
        <w:rPr>
          <w:rFonts w:ascii="Times New Roman" w:eastAsia="Batang" w:hAnsi="Times New Roman"/>
          <w:lang w:eastAsia="zh-CN"/>
        </w:rPr>
        <w:t>a new protocol, i.e. SYNC is defined additionally on transport network layer to support content synchronization mechanism. It enables eNBs to identify the timing for radio frame transmission and detect packet loss. eNB buffers MBMS packet and waits for the transmission timing indicated in the SYNC protocol</w:t>
      </w:r>
      <w:r>
        <w:rPr>
          <w:rFonts w:ascii="Times New Roman" w:eastAsia="Batang" w:hAnsi="Times New Roman"/>
          <w:lang w:eastAsia="zh-CN"/>
        </w:rPr>
        <w:t xml:space="preserve">. Such protocol may be extended to support SN synchronization among the RAN nodes which perform PTM transmission for the same 5G MBS service. </w:t>
      </w:r>
    </w:p>
    <w:p w14:paraId="1198836B" w14:textId="39D3F1AC" w:rsidR="007645F6" w:rsidRDefault="00384527" w:rsidP="00384527">
      <w:pPr>
        <w:spacing w:before="120" w:after="120"/>
        <w:jc w:val="both"/>
        <w:rPr>
          <w:rFonts w:ascii="Times New Roman" w:eastAsia="Batang" w:hAnsi="Times New Roman"/>
          <w:b/>
          <w:lang w:eastAsia="zh-CN"/>
        </w:rPr>
      </w:pPr>
      <w:r w:rsidRPr="00384527">
        <w:rPr>
          <w:rFonts w:ascii="Times New Roman" w:eastAsia="Batang" w:hAnsi="Times New Roman"/>
          <w:b/>
          <w:lang w:eastAsia="zh-CN"/>
        </w:rPr>
        <w:t xml:space="preserve">Proposal 5: Confirm in RAN2 that lossless handover for the 5G MBS service requires DL PDCP SN </w:t>
      </w:r>
      <w:r>
        <w:rPr>
          <w:rFonts w:ascii="Times New Roman" w:eastAsia="Batang" w:hAnsi="Times New Roman"/>
          <w:b/>
          <w:lang w:eastAsia="zh-CN"/>
        </w:rPr>
        <w:t xml:space="preserve">synchronization and </w:t>
      </w:r>
      <w:r w:rsidRPr="00384527">
        <w:rPr>
          <w:rFonts w:ascii="Times New Roman" w:eastAsia="Batang" w:hAnsi="Times New Roman"/>
          <w:b/>
          <w:lang w:eastAsia="zh-CN"/>
        </w:rPr>
        <w:t xml:space="preserve">continuity between the source cell and the target cell. </w:t>
      </w:r>
    </w:p>
    <w:p w14:paraId="12EB2B3A" w14:textId="77777777" w:rsidR="007645F6" w:rsidRDefault="007645F6">
      <w:pPr>
        <w:rPr>
          <w:rFonts w:ascii="Times New Roman" w:eastAsia="Batang" w:hAnsi="Times New Roman"/>
          <w:b/>
          <w:lang w:eastAsia="zh-CN"/>
        </w:rPr>
      </w:pPr>
      <w:r>
        <w:rPr>
          <w:rFonts w:ascii="Times New Roman" w:eastAsia="Batang" w:hAnsi="Times New Roman"/>
          <w:b/>
          <w:lang w:eastAsia="zh-CN"/>
        </w:rPr>
        <w:br w:type="page"/>
      </w:r>
    </w:p>
    <w:p w14:paraId="016302AC" w14:textId="4F21004B" w:rsidR="00A17DB7"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6943004B" w14:textId="5A0262AE" w:rsidR="008B4A33" w:rsidRPr="00384527" w:rsidRDefault="00384527" w:rsidP="00703D29">
      <w:pPr>
        <w:spacing w:after="240"/>
        <w:rPr>
          <w:rFonts w:ascii="Times New Roman" w:eastAsia="Batang" w:hAnsi="Times New Roman"/>
          <w:lang w:eastAsia="zh-CN"/>
        </w:rPr>
      </w:pPr>
      <w:r w:rsidRPr="00384527">
        <w:rPr>
          <w:rFonts w:ascii="Times New Roman" w:eastAsia="Batang" w:hAnsi="Times New Roman"/>
          <w:lang w:eastAsia="zh-CN"/>
        </w:rPr>
        <w:t>According to the following observations:</w:t>
      </w:r>
    </w:p>
    <w:p w14:paraId="7C3290DD" w14:textId="77777777" w:rsidR="007645F6" w:rsidRDefault="007645F6" w:rsidP="007645F6">
      <w:pPr>
        <w:spacing w:before="120" w:after="120"/>
        <w:jc w:val="both"/>
        <w:rPr>
          <w:rFonts w:ascii="Times New Roman" w:hAnsi="Times New Roman"/>
          <w:b/>
          <w:lang w:val="en-GB"/>
        </w:rPr>
      </w:pPr>
      <w:r w:rsidRPr="00902022">
        <w:rPr>
          <w:rFonts w:ascii="Times New Roman" w:hAnsi="Times New Roman"/>
          <w:b/>
          <w:lang w:val="en-GB"/>
        </w:rPr>
        <w:t xml:space="preserve">Observation 1: LTE MBMS </w:t>
      </w:r>
      <w:r>
        <w:rPr>
          <w:rFonts w:ascii="Times New Roman" w:hAnsi="Times New Roman"/>
          <w:b/>
          <w:lang w:val="en-GB"/>
        </w:rPr>
        <w:t>supports</w:t>
      </w:r>
      <w:r w:rsidRPr="00902022">
        <w:rPr>
          <w:rFonts w:ascii="Times New Roman" w:hAnsi="Times New Roman"/>
          <w:b/>
          <w:lang w:val="en-GB"/>
        </w:rPr>
        <w:t xml:space="preserve"> service continuity</w:t>
      </w:r>
      <w:r>
        <w:rPr>
          <w:rFonts w:ascii="Times New Roman" w:hAnsi="Times New Roman"/>
          <w:b/>
          <w:lang w:val="en-GB"/>
        </w:rPr>
        <w:t xml:space="preserve"> for UE</w:t>
      </w:r>
      <w:r w:rsidRPr="00902022">
        <w:rPr>
          <w:rFonts w:ascii="Times New Roman" w:hAnsi="Times New Roman"/>
          <w:b/>
          <w:lang w:val="en-GB"/>
        </w:rPr>
        <w:t xml:space="preserve"> in IDLE </w:t>
      </w:r>
      <w:r>
        <w:rPr>
          <w:rFonts w:ascii="Times New Roman" w:hAnsi="Times New Roman"/>
          <w:b/>
          <w:lang w:val="en-GB"/>
        </w:rPr>
        <w:t>state</w:t>
      </w:r>
      <w:r w:rsidRPr="00902022">
        <w:rPr>
          <w:rFonts w:ascii="Times New Roman" w:hAnsi="Times New Roman"/>
          <w:b/>
          <w:lang w:val="en-GB"/>
        </w:rPr>
        <w:t xml:space="preserve">. </w:t>
      </w:r>
    </w:p>
    <w:p w14:paraId="3AEC6799" w14:textId="77777777" w:rsidR="007645F6" w:rsidRPr="00EE55B6" w:rsidRDefault="007645F6" w:rsidP="007645F6">
      <w:pPr>
        <w:spacing w:before="120" w:after="120"/>
        <w:jc w:val="both"/>
        <w:rPr>
          <w:rFonts w:ascii="Times New Roman" w:eastAsia="Batang" w:hAnsi="Times New Roman"/>
          <w:b/>
          <w:lang w:eastAsia="zh-CN"/>
        </w:rPr>
      </w:pPr>
      <w:r w:rsidRPr="00EE55B6">
        <w:rPr>
          <w:rFonts w:ascii="Times New Roman" w:eastAsia="Batang" w:hAnsi="Times New Roman"/>
          <w:b/>
          <w:lang w:eastAsia="zh-CN"/>
        </w:rPr>
        <w:t xml:space="preserve">Observation 2: Service continuity can be supported by current handover procedure if 5GC delivers the MBS traffic in the individual manner via per-UE PDU session. </w:t>
      </w:r>
    </w:p>
    <w:p w14:paraId="1A4F1CB2" w14:textId="77777777" w:rsidR="007645F6" w:rsidRDefault="007645F6" w:rsidP="007645F6">
      <w:pPr>
        <w:spacing w:before="120" w:after="120"/>
        <w:jc w:val="both"/>
        <w:rPr>
          <w:rFonts w:ascii="Times New Roman" w:eastAsia="Batang" w:hAnsi="Times New Roman"/>
          <w:b/>
          <w:lang w:eastAsia="zh-CN"/>
        </w:rPr>
      </w:pPr>
      <w:r w:rsidRPr="00AE2A5B">
        <w:rPr>
          <w:rFonts w:ascii="Times New Roman" w:eastAsia="Batang" w:hAnsi="Times New Roman"/>
          <w:b/>
          <w:lang w:eastAsia="zh-CN"/>
        </w:rPr>
        <w:t xml:space="preserve">Observation </w:t>
      </w:r>
      <w:r>
        <w:rPr>
          <w:rFonts w:ascii="Times New Roman" w:eastAsia="Batang" w:hAnsi="Times New Roman"/>
          <w:b/>
          <w:lang w:eastAsia="zh-CN"/>
        </w:rPr>
        <w:t>3</w:t>
      </w:r>
      <w:r w:rsidRPr="00AE2A5B">
        <w:rPr>
          <w:rFonts w:ascii="Times New Roman" w:eastAsia="Batang" w:hAnsi="Times New Roman"/>
          <w:b/>
          <w:lang w:eastAsia="zh-CN"/>
        </w:rPr>
        <w:t xml:space="preserve">: </w:t>
      </w:r>
      <w:r>
        <w:rPr>
          <w:rFonts w:ascii="Times New Roman" w:eastAsia="Batang" w:hAnsi="Times New Roman"/>
          <w:b/>
          <w:lang w:eastAsia="zh-CN"/>
        </w:rPr>
        <w:t xml:space="preserve">Lossless handover is already supported for </w:t>
      </w:r>
      <w:r w:rsidRPr="00AE2A5B">
        <w:rPr>
          <w:rFonts w:ascii="Times New Roman" w:eastAsia="Batang" w:hAnsi="Times New Roman"/>
          <w:b/>
          <w:lang w:eastAsia="zh-CN"/>
        </w:rPr>
        <w:t xml:space="preserve">PTP-&gt;PTP handover for RLC AM bearers.  </w:t>
      </w:r>
    </w:p>
    <w:p w14:paraId="680C9069" w14:textId="77777777" w:rsidR="007645F6" w:rsidRPr="003A2858" w:rsidRDefault="007645F6" w:rsidP="007645F6">
      <w:pPr>
        <w:spacing w:before="120" w:after="120"/>
        <w:jc w:val="both"/>
        <w:rPr>
          <w:rFonts w:ascii="Times New Roman" w:eastAsia="Batang" w:hAnsi="Times New Roman"/>
          <w:b/>
          <w:lang w:eastAsia="zh-CN"/>
        </w:rPr>
      </w:pPr>
      <w:r w:rsidRPr="003A2858">
        <w:rPr>
          <w:rFonts w:ascii="Times New Roman" w:eastAsia="Batang" w:hAnsi="Times New Roman"/>
          <w:b/>
          <w:lang w:eastAsia="zh-CN"/>
        </w:rPr>
        <w:t xml:space="preserve">Observation 4: </w:t>
      </w:r>
      <w:r>
        <w:rPr>
          <w:rFonts w:ascii="Times New Roman" w:eastAsia="Batang" w:hAnsi="Times New Roman"/>
          <w:b/>
          <w:lang w:eastAsia="zh-CN"/>
        </w:rPr>
        <w:t xml:space="preserve">In current handover procedure, </w:t>
      </w:r>
      <w:r w:rsidRPr="003A2858">
        <w:rPr>
          <w:rFonts w:ascii="Times New Roman" w:eastAsia="Batang" w:hAnsi="Times New Roman"/>
          <w:b/>
          <w:lang w:eastAsia="zh-CN"/>
        </w:rPr>
        <w:t>DL PDCP SN continuity at the network side is a prerequisite to realize lossless handover.</w:t>
      </w:r>
    </w:p>
    <w:p w14:paraId="11CFF9B0" w14:textId="558B6528" w:rsidR="00384527" w:rsidRPr="00384527" w:rsidRDefault="00384527" w:rsidP="00703D29">
      <w:pPr>
        <w:spacing w:after="240"/>
        <w:rPr>
          <w:rFonts w:ascii="Times New Roman" w:eastAsia="Batang" w:hAnsi="Times New Roman"/>
          <w:lang w:eastAsia="zh-CN"/>
        </w:rPr>
      </w:pPr>
      <w:r w:rsidRPr="00384527">
        <w:rPr>
          <w:rFonts w:ascii="Times New Roman" w:eastAsia="Batang" w:hAnsi="Times New Roman"/>
          <w:lang w:eastAsia="zh-CN"/>
        </w:rPr>
        <w:t>We propose:</w:t>
      </w:r>
    </w:p>
    <w:p w14:paraId="3F57E28D" w14:textId="77777777" w:rsidR="007645F6" w:rsidRPr="002C0555" w:rsidRDefault="007645F6" w:rsidP="007645F6">
      <w:pPr>
        <w:spacing w:before="120" w:after="120"/>
        <w:jc w:val="both"/>
        <w:rPr>
          <w:rFonts w:ascii="Times New Roman" w:hAnsi="Times New Roman"/>
          <w:b/>
          <w:lang w:val="en-GB"/>
        </w:rPr>
      </w:pPr>
      <w:r w:rsidRPr="002C0555">
        <w:rPr>
          <w:rFonts w:ascii="Times New Roman" w:hAnsi="Times New Roman"/>
          <w:b/>
          <w:lang w:val="en-GB"/>
        </w:rPr>
        <w:t xml:space="preserve">Proposal 1: Service continuity </w:t>
      </w:r>
      <w:r>
        <w:rPr>
          <w:rFonts w:ascii="Times New Roman" w:hAnsi="Times New Roman"/>
          <w:b/>
          <w:lang w:val="en-GB"/>
        </w:rPr>
        <w:t>is</w:t>
      </w:r>
      <w:r w:rsidRPr="002C0555">
        <w:rPr>
          <w:rFonts w:ascii="Times New Roman" w:hAnsi="Times New Roman"/>
          <w:b/>
          <w:lang w:val="en-GB"/>
        </w:rPr>
        <w:t xml:space="preserve"> supported for UE in IDLE/INACTIVE when performing cell reselection. </w:t>
      </w:r>
      <w:r>
        <w:rPr>
          <w:rFonts w:ascii="Times New Roman" w:hAnsi="Times New Roman"/>
          <w:b/>
          <w:lang w:val="en-GB"/>
        </w:rPr>
        <w:t xml:space="preserve"> RAN2 starts the discussion after SA2 makes some progress. </w:t>
      </w:r>
    </w:p>
    <w:p w14:paraId="299B2120" w14:textId="77777777" w:rsidR="007645F6" w:rsidRDefault="007645F6" w:rsidP="007645F6">
      <w:pPr>
        <w:spacing w:before="120" w:after="120"/>
        <w:jc w:val="both"/>
        <w:rPr>
          <w:rFonts w:ascii="Times New Roman" w:hAnsi="Times New Roman"/>
          <w:b/>
          <w:lang w:val="en-GB"/>
        </w:rPr>
      </w:pPr>
      <w:r w:rsidRPr="002C0555">
        <w:rPr>
          <w:rFonts w:ascii="Times New Roman" w:hAnsi="Times New Roman"/>
          <w:b/>
          <w:lang w:val="en-GB"/>
        </w:rPr>
        <w:t xml:space="preserve">Proposal </w:t>
      </w:r>
      <w:r>
        <w:rPr>
          <w:rFonts w:ascii="Times New Roman" w:hAnsi="Times New Roman"/>
          <w:b/>
          <w:lang w:val="en-GB"/>
        </w:rPr>
        <w:t>2</w:t>
      </w:r>
      <w:r w:rsidRPr="002C0555">
        <w:rPr>
          <w:rFonts w:ascii="Times New Roman" w:hAnsi="Times New Roman"/>
          <w:b/>
          <w:lang w:val="en-GB"/>
        </w:rPr>
        <w:t xml:space="preserve">: </w:t>
      </w:r>
      <w:r>
        <w:rPr>
          <w:rFonts w:ascii="Times New Roman" w:hAnsi="Times New Roman"/>
          <w:b/>
          <w:lang w:val="en-GB"/>
        </w:rPr>
        <w:t>Handover procedure with s</w:t>
      </w:r>
      <w:r w:rsidRPr="002C0555">
        <w:rPr>
          <w:rFonts w:ascii="Times New Roman" w:hAnsi="Times New Roman"/>
          <w:b/>
          <w:lang w:val="en-GB"/>
        </w:rPr>
        <w:t xml:space="preserve">ervice continuity </w:t>
      </w:r>
      <w:r>
        <w:rPr>
          <w:rFonts w:ascii="Times New Roman" w:hAnsi="Times New Roman"/>
          <w:b/>
          <w:lang w:val="en-GB"/>
        </w:rPr>
        <w:t>is</w:t>
      </w:r>
      <w:r w:rsidRPr="002C0555">
        <w:rPr>
          <w:rFonts w:ascii="Times New Roman" w:hAnsi="Times New Roman"/>
          <w:b/>
          <w:lang w:val="en-GB"/>
        </w:rPr>
        <w:t xml:space="preserve"> </w:t>
      </w:r>
      <w:r>
        <w:rPr>
          <w:rFonts w:ascii="Times New Roman" w:hAnsi="Times New Roman"/>
          <w:b/>
          <w:lang w:val="en-GB"/>
        </w:rPr>
        <w:t xml:space="preserve">supported for the following 7 scenarios: </w:t>
      </w:r>
    </w:p>
    <w:p w14:paraId="3F52A3AA" w14:textId="77777777" w:rsidR="007645F6" w:rsidRPr="002664FA" w:rsidRDefault="007645F6" w:rsidP="007645F6">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1: PTP-&gt;PTP;</w:t>
      </w:r>
    </w:p>
    <w:p w14:paraId="605D7ED5" w14:textId="77777777" w:rsidR="007645F6" w:rsidRPr="002664FA" w:rsidRDefault="007645F6" w:rsidP="007645F6">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2.1: PTP-&gt;PTM with unicast;</w:t>
      </w:r>
    </w:p>
    <w:p w14:paraId="7DD7958E" w14:textId="77777777" w:rsidR="007645F6" w:rsidRPr="002664FA" w:rsidRDefault="007645F6" w:rsidP="007645F6">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2.2: PTP-&gt;PTM without unicast;</w:t>
      </w:r>
    </w:p>
    <w:p w14:paraId="5291632B" w14:textId="77777777" w:rsidR="007645F6" w:rsidRPr="002664FA" w:rsidRDefault="007645F6" w:rsidP="007645F6">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3.1: PTM with unicast-&gt;PTP;</w:t>
      </w:r>
    </w:p>
    <w:p w14:paraId="2E9648C1" w14:textId="77777777" w:rsidR="007645F6" w:rsidRPr="002664FA" w:rsidRDefault="007645F6" w:rsidP="007645F6">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3.2: PTM without unicast-&gt;PTP;</w:t>
      </w:r>
    </w:p>
    <w:p w14:paraId="5671EFAD" w14:textId="77777777" w:rsidR="007645F6" w:rsidRPr="002664FA" w:rsidRDefault="007645F6" w:rsidP="007645F6">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4.1: PTM with unicast-&gt;PTM with unicast;</w:t>
      </w:r>
    </w:p>
    <w:p w14:paraId="6C049856" w14:textId="77777777" w:rsidR="007645F6" w:rsidRDefault="007645F6" w:rsidP="007645F6">
      <w:pPr>
        <w:pStyle w:val="ListParagraph"/>
        <w:numPr>
          <w:ilvl w:val="0"/>
          <w:numId w:val="33"/>
        </w:numPr>
        <w:spacing w:before="120" w:after="120"/>
        <w:jc w:val="both"/>
        <w:rPr>
          <w:rFonts w:ascii="Times New Roman" w:hAnsi="Times New Roman"/>
          <w:b/>
        </w:rPr>
      </w:pPr>
      <w:r w:rsidRPr="002664FA">
        <w:rPr>
          <w:rFonts w:ascii="Times New Roman" w:hAnsi="Times New Roman"/>
          <w:b/>
        </w:rPr>
        <w:t xml:space="preserve">Scenario 4.2: PTM without unicast-&gt;PTM without unicast. </w:t>
      </w:r>
    </w:p>
    <w:p w14:paraId="075508F1" w14:textId="77777777" w:rsidR="007645F6" w:rsidRPr="00AE2A5B" w:rsidRDefault="007645F6" w:rsidP="007645F6">
      <w:pPr>
        <w:spacing w:before="120" w:after="120"/>
        <w:jc w:val="both"/>
        <w:rPr>
          <w:rFonts w:ascii="Times New Roman" w:eastAsia="Batang" w:hAnsi="Times New Roman"/>
          <w:b/>
          <w:lang w:eastAsia="zh-CN"/>
        </w:rPr>
      </w:pPr>
      <w:r w:rsidRPr="00AE2A5B">
        <w:rPr>
          <w:rFonts w:ascii="Times New Roman" w:eastAsia="Batang" w:hAnsi="Times New Roman"/>
          <w:b/>
          <w:lang w:eastAsia="zh-CN"/>
        </w:rPr>
        <w:t>Proposal 3: Lossless handover is not supported for the following scenarios:</w:t>
      </w:r>
    </w:p>
    <w:p w14:paraId="6444B607" w14:textId="77777777" w:rsidR="007645F6" w:rsidRPr="00AE2A5B" w:rsidRDefault="007645F6" w:rsidP="007645F6">
      <w:pPr>
        <w:pStyle w:val="ListParagraph"/>
        <w:numPr>
          <w:ilvl w:val="0"/>
          <w:numId w:val="33"/>
        </w:numPr>
        <w:spacing w:before="120" w:after="120"/>
        <w:jc w:val="both"/>
        <w:rPr>
          <w:rFonts w:ascii="Times New Roman" w:hAnsi="Times New Roman"/>
          <w:b/>
        </w:rPr>
      </w:pPr>
      <w:r w:rsidRPr="00AE2A5B">
        <w:rPr>
          <w:rFonts w:ascii="Times New Roman" w:hAnsi="Times New Roman"/>
          <w:b/>
        </w:rPr>
        <w:t>Scenario 2.2: PTP-&gt;PTM without unicast;</w:t>
      </w:r>
    </w:p>
    <w:p w14:paraId="3B081863" w14:textId="77777777" w:rsidR="007645F6" w:rsidRPr="00AE2A5B" w:rsidRDefault="007645F6" w:rsidP="007645F6">
      <w:pPr>
        <w:pStyle w:val="ListParagraph"/>
        <w:numPr>
          <w:ilvl w:val="0"/>
          <w:numId w:val="33"/>
        </w:numPr>
        <w:spacing w:before="120" w:after="120"/>
        <w:jc w:val="both"/>
        <w:rPr>
          <w:rFonts w:ascii="Times New Roman" w:hAnsi="Times New Roman"/>
          <w:b/>
        </w:rPr>
      </w:pPr>
      <w:r w:rsidRPr="00AE2A5B">
        <w:rPr>
          <w:rFonts w:ascii="Times New Roman" w:hAnsi="Times New Roman"/>
          <w:b/>
        </w:rPr>
        <w:t>Scenario 3.2: PTM without unicast-&gt;PTP;</w:t>
      </w:r>
    </w:p>
    <w:p w14:paraId="409C72BE" w14:textId="77777777" w:rsidR="007645F6" w:rsidRDefault="007645F6" w:rsidP="007645F6">
      <w:pPr>
        <w:pStyle w:val="ListParagraph"/>
        <w:numPr>
          <w:ilvl w:val="0"/>
          <w:numId w:val="33"/>
        </w:numPr>
        <w:spacing w:before="120" w:after="120"/>
        <w:jc w:val="both"/>
        <w:rPr>
          <w:rFonts w:ascii="Times New Roman" w:hAnsi="Times New Roman"/>
          <w:b/>
        </w:rPr>
      </w:pPr>
      <w:r w:rsidRPr="00AE2A5B">
        <w:rPr>
          <w:rFonts w:ascii="Times New Roman" w:hAnsi="Times New Roman"/>
          <w:b/>
        </w:rPr>
        <w:t xml:space="preserve">Scenario 4.2: PTM without unicast-&gt;PTM without unicast. </w:t>
      </w:r>
    </w:p>
    <w:p w14:paraId="4CEAC8A0" w14:textId="77777777" w:rsidR="007645F6" w:rsidRPr="005946D2" w:rsidRDefault="007645F6" w:rsidP="007645F6">
      <w:pPr>
        <w:spacing w:before="120" w:after="120"/>
        <w:jc w:val="both"/>
        <w:rPr>
          <w:rFonts w:ascii="Times New Roman" w:eastAsia="Batang" w:hAnsi="Times New Roman"/>
          <w:b/>
          <w:lang w:eastAsia="zh-CN"/>
        </w:rPr>
      </w:pPr>
      <w:r w:rsidRPr="005946D2">
        <w:rPr>
          <w:rFonts w:ascii="Times New Roman" w:eastAsia="Batang" w:hAnsi="Times New Roman"/>
          <w:b/>
          <w:lang w:eastAsia="zh-CN"/>
        </w:rPr>
        <w:t>Proposal 4: Lossless handover is supported for the following scenarios:</w:t>
      </w:r>
    </w:p>
    <w:p w14:paraId="661F87A7" w14:textId="77777777" w:rsidR="007645F6" w:rsidRPr="002664FA" w:rsidRDefault="007645F6" w:rsidP="007645F6">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1: PTP-&gt;PTP;</w:t>
      </w:r>
    </w:p>
    <w:p w14:paraId="62A3F03A" w14:textId="77777777" w:rsidR="007645F6" w:rsidRPr="002664FA" w:rsidRDefault="007645F6" w:rsidP="007645F6">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2.1: PTP-&gt;PTM with unicast;</w:t>
      </w:r>
    </w:p>
    <w:p w14:paraId="4643C3C0" w14:textId="77777777" w:rsidR="007645F6" w:rsidRPr="002664FA" w:rsidRDefault="007645F6" w:rsidP="007645F6">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3.1: PTM with unicast-&gt;PTP;</w:t>
      </w:r>
    </w:p>
    <w:p w14:paraId="30B97F0F" w14:textId="77777777" w:rsidR="007645F6" w:rsidRDefault="007645F6" w:rsidP="007645F6">
      <w:pPr>
        <w:pStyle w:val="ListParagraph"/>
        <w:numPr>
          <w:ilvl w:val="0"/>
          <w:numId w:val="33"/>
        </w:numPr>
        <w:spacing w:before="120" w:after="120"/>
        <w:jc w:val="both"/>
        <w:rPr>
          <w:rFonts w:ascii="Times New Roman" w:hAnsi="Times New Roman"/>
          <w:b/>
        </w:rPr>
      </w:pPr>
      <w:r w:rsidRPr="002664FA">
        <w:rPr>
          <w:rFonts w:ascii="Times New Roman" w:hAnsi="Times New Roman"/>
          <w:b/>
        </w:rPr>
        <w:t>Scenario 4.1: PTM with unicast-&gt;PTM with unicast</w:t>
      </w:r>
      <w:r>
        <w:rPr>
          <w:rFonts w:ascii="Times New Roman" w:hAnsi="Times New Roman"/>
          <w:b/>
        </w:rPr>
        <w:t xml:space="preserve">. </w:t>
      </w:r>
    </w:p>
    <w:p w14:paraId="574C21EA" w14:textId="77777777" w:rsidR="007645F6" w:rsidRDefault="007645F6" w:rsidP="007645F6">
      <w:pPr>
        <w:spacing w:before="120" w:after="120"/>
        <w:jc w:val="both"/>
        <w:rPr>
          <w:rFonts w:ascii="Times New Roman" w:eastAsia="Batang" w:hAnsi="Times New Roman"/>
          <w:b/>
          <w:lang w:eastAsia="zh-CN"/>
        </w:rPr>
      </w:pPr>
      <w:r w:rsidRPr="00384527">
        <w:rPr>
          <w:rFonts w:ascii="Times New Roman" w:eastAsia="Batang" w:hAnsi="Times New Roman"/>
          <w:b/>
          <w:lang w:eastAsia="zh-CN"/>
        </w:rPr>
        <w:t xml:space="preserve">Proposal 5: Confirm in RAN2 that lossless handover for the 5G MBS service requires DL PDCP SN </w:t>
      </w:r>
      <w:r>
        <w:rPr>
          <w:rFonts w:ascii="Times New Roman" w:eastAsia="Batang" w:hAnsi="Times New Roman"/>
          <w:b/>
          <w:lang w:eastAsia="zh-CN"/>
        </w:rPr>
        <w:t xml:space="preserve">synchronization and </w:t>
      </w:r>
      <w:r w:rsidRPr="00384527">
        <w:rPr>
          <w:rFonts w:ascii="Times New Roman" w:eastAsia="Batang" w:hAnsi="Times New Roman"/>
          <w:b/>
          <w:lang w:eastAsia="zh-CN"/>
        </w:rPr>
        <w:t xml:space="preserve">continuity between the source cell and the target cell. </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41775302" w14:textId="7E893BDE" w:rsidR="005C5298" w:rsidRDefault="00C62759" w:rsidP="005C5298">
      <w:pPr>
        <w:ind w:left="720" w:hanging="720"/>
        <w:rPr>
          <w:rFonts w:ascii="Times New Roman" w:eastAsia="Batang" w:hAnsi="Times New Roman"/>
          <w:lang w:eastAsia="zh-CN"/>
        </w:rPr>
      </w:pPr>
      <w:r>
        <w:rPr>
          <w:rFonts w:ascii="Times New Roman" w:eastAsia="Batang" w:hAnsi="Times New Roman"/>
          <w:lang w:eastAsia="zh-CN"/>
        </w:rPr>
        <w:t xml:space="preserve">[1]   </w:t>
      </w:r>
      <w:r w:rsidRPr="005C5298">
        <w:rPr>
          <w:rFonts w:ascii="Times New Roman" w:eastAsia="Batang" w:hAnsi="Times New Roman"/>
          <w:lang w:eastAsia="zh-CN"/>
        </w:rPr>
        <w:t>RP-193248 New Work Item on NR support of Multicast and Broadcast Services</w:t>
      </w:r>
    </w:p>
    <w:p w14:paraId="2D48A6DA" w14:textId="08C15F9A" w:rsidR="00732182" w:rsidRPr="005C5298" w:rsidRDefault="00CF33FD" w:rsidP="005C5298">
      <w:pPr>
        <w:ind w:left="720" w:hanging="720"/>
        <w:rPr>
          <w:rFonts w:ascii="Times New Roman" w:eastAsia="Batang" w:hAnsi="Times New Roman"/>
          <w:lang w:eastAsia="zh-CN"/>
        </w:rPr>
      </w:pPr>
      <w:r w:rsidRPr="005C5298">
        <w:rPr>
          <w:rFonts w:ascii="Times New Roman" w:eastAsia="Batang" w:hAnsi="Times New Roman"/>
          <w:lang w:eastAsia="zh-CN"/>
        </w:rPr>
        <w:t>[</w:t>
      </w:r>
      <w:r w:rsidR="005C5298">
        <w:rPr>
          <w:rFonts w:ascii="Times New Roman" w:eastAsia="Batang" w:hAnsi="Times New Roman"/>
          <w:lang w:eastAsia="zh-CN"/>
        </w:rPr>
        <w:t>2</w:t>
      </w:r>
      <w:r w:rsidR="00C62759">
        <w:rPr>
          <w:rFonts w:ascii="Times New Roman" w:eastAsia="Batang" w:hAnsi="Times New Roman"/>
          <w:lang w:eastAsia="zh-CN"/>
        </w:rPr>
        <w:t xml:space="preserve">]   </w:t>
      </w:r>
      <w:r w:rsidR="00C62759" w:rsidRPr="005C5298">
        <w:rPr>
          <w:rFonts w:ascii="Times New Roman" w:eastAsia="Batang" w:hAnsi="Times New Roman"/>
          <w:lang w:eastAsia="zh-CN"/>
        </w:rPr>
        <w:t>3GPP TS36.300</w:t>
      </w:r>
    </w:p>
    <w:p w14:paraId="0E6A9BE0" w14:textId="77777777" w:rsidR="00D74469" w:rsidRPr="00732182" w:rsidRDefault="00D74469" w:rsidP="00732182">
      <w:pPr>
        <w:rPr>
          <w:lang w:val="en-GB" w:eastAsia="en-US"/>
        </w:rPr>
      </w:pPr>
    </w:p>
    <w:sectPr w:rsidR="00D74469" w:rsidRPr="00732182" w:rsidSect="00BE2064">
      <w:footerReference w:type="default" r:id="rId12"/>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5DD5D" w14:textId="77777777" w:rsidR="005F3F63" w:rsidRDefault="005F3F63">
      <w:pPr>
        <w:pStyle w:val="TAL"/>
      </w:pPr>
      <w:r>
        <w:separator/>
      </w:r>
    </w:p>
  </w:endnote>
  <w:endnote w:type="continuationSeparator" w:id="0">
    <w:p w14:paraId="23BC0402" w14:textId="77777777" w:rsidR="005F3F63" w:rsidRDefault="005F3F6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630250" w:rsidRDefault="00630250">
    <w:pPr>
      <w:pStyle w:val="Footer"/>
    </w:pPr>
    <w:r>
      <w:fldChar w:fldCharType="begin"/>
    </w:r>
    <w:r>
      <w:instrText xml:space="preserve"> PAGE   \* MERGEFORMAT </w:instrText>
    </w:r>
    <w:r>
      <w:fldChar w:fldCharType="separate"/>
    </w:r>
    <w:r w:rsidR="00C62759">
      <w:t>1</w:t>
    </w:r>
    <w:r>
      <w:fldChar w:fldCharType="end"/>
    </w:r>
  </w:p>
  <w:p w14:paraId="0FBB99F7" w14:textId="77777777" w:rsidR="00630250" w:rsidRDefault="006302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4D8FE" w14:textId="77777777" w:rsidR="005F3F63" w:rsidRDefault="005F3F63">
      <w:pPr>
        <w:pStyle w:val="TAL"/>
      </w:pPr>
      <w:r>
        <w:separator/>
      </w:r>
    </w:p>
  </w:footnote>
  <w:footnote w:type="continuationSeparator" w:id="0">
    <w:p w14:paraId="3422AC7D" w14:textId="77777777" w:rsidR="005F3F63" w:rsidRDefault="005F3F6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30E3"/>
    <w:multiLevelType w:val="hybridMultilevel"/>
    <w:tmpl w:val="71B6D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950"/>
        </w:tabs>
        <w:ind w:left="950"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0"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19"/>
  </w:num>
  <w:num w:numId="4">
    <w:abstractNumId w:val="12"/>
  </w:num>
  <w:num w:numId="5">
    <w:abstractNumId w:val="8"/>
  </w:num>
  <w:num w:numId="6">
    <w:abstractNumId w:val="7"/>
  </w:num>
  <w:num w:numId="7">
    <w:abstractNumId w:val="25"/>
  </w:num>
  <w:num w:numId="8">
    <w:abstractNumId w:val="24"/>
  </w:num>
  <w:num w:numId="9">
    <w:abstractNumId w:val="1"/>
  </w:num>
  <w:num w:numId="10">
    <w:abstractNumId w:val="6"/>
  </w:num>
  <w:num w:numId="11">
    <w:abstractNumId w:val="18"/>
  </w:num>
  <w:num w:numId="12">
    <w:abstractNumId w:val="23"/>
  </w:num>
  <w:num w:numId="13">
    <w:abstractNumId w:val="21"/>
  </w:num>
  <w:num w:numId="14">
    <w:abstractNumId w:val="5"/>
  </w:num>
  <w:num w:numId="15">
    <w:abstractNumId w:val="14"/>
  </w:num>
  <w:num w:numId="16">
    <w:abstractNumId w:val="10"/>
  </w:num>
  <w:num w:numId="17">
    <w:abstractNumId w:val="20"/>
  </w:num>
  <w:num w:numId="18">
    <w:abstractNumId w:val="2"/>
  </w:num>
  <w:num w:numId="19">
    <w:abstractNumId w:val="17"/>
  </w:num>
  <w:num w:numId="20">
    <w:abstractNumId w:val="9"/>
  </w:num>
  <w:num w:numId="21">
    <w:abstractNumId w:val="16"/>
  </w:num>
  <w:num w:numId="22">
    <w:abstractNumId w:val="4"/>
  </w:num>
  <w:num w:numId="23">
    <w:abstractNumId w:val="3"/>
  </w:num>
  <w:num w:numId="24">
    <w:abstractNumId w:val="15"/>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3"/>
  </w:num>
  <w:num w:numId="32">
    <w:abstractNumId w:val="0"/>
  </w:num>
  <w:num w:numId="33">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70"/>
    <w:rsid w:val="00017B80"/>
    <w:rsid w:val="00017FF9"/>
    <w:rsid w:val="000207A3"/>
    <w:rsid w:val="00020E1C"/>
    <w:rsid w:val="00020FFB"/>
    <w:rsid w:val="0002137A"/>
    <w:rsid w:val="000216BC"/>
    <w:rsid w:val="00021DF4"/>
    <w:rsid w:val="0002218A"/>
    <w:rsid w:val="0002222E"/>
    <w:rsid w:val="00022A1C"/>
    <w:rsid w:val="00022EF0"/>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50B"/>
    <w:rsid w:val="00033CCF"/>
    <w:rsid w:val="00034464"/>
    <w:rsid w:val="00034660"/>
    <w:rsid w:val="000348F2"/>
    <w:rsid w:val="0003491E"/>
    <w:rsid w:val="00034A4D"/>
    <w:rsid w:val="00035170"/>
    <w:rsid w:val="00035B08"/>
    <w:rsid w:val="00036F5D"/>
    <w:rsid w:val="0003726E"/>
    <w:rsid w:val="00037A9E"/>
    <w:rsid w:val="00037C0A"/>
    <w:rsid w:val="00040B33"/>
    <w:rsid w:val="00040DE5"/>
    <w:rsid w:val="000412E0"/>
    <w:rsid w:val="00041A39"/>
    <w:rsid w:val="00041B84"/>
    <w:rsid w:val="00042441"/>
    <w:rsid w:val="000428DF"/>
    <w:rsid w:val="00043468"/>
    <w:rsid w:val="00043CDC"/>
    <w:rsid w:val="0004447C"/>
    <w:rsid w:val="00044729"/>
    <w:rsid w:val="00044BD0"/>
    <w:rsid w:val="00044CE9"/>
    <w:rsid w:val="000452B8"/>
    <w:rsid w:val="00045D96"/>
    <w:rsid w:val="00045F79"/>
    <w:rsid w:val="00046074"/>
    <w:rsid w:val="00046318"/>
    <w:rsid w:val="00046662"/>
    <w:rsid w:val="000469D9"/>
    <w:rsid w:val="00046D9C"/>
    <w:rsid w:val="00047B84"/>
    <w:rsid w:val="00050679"/>
    <w:rsid w:val="000506DC"/>
    <w:rsid w:val="00050936"/>
    <w:rsid w:val="00050AB9"/>
    <w:rsid w:val="00050FB5"/>
    <w:rsid w:val="00050FF1"/>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240"/>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ABC"/>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43E4"/>
    <w:rsid w:val="000B5D35"/>
    <w:rsid w:val="000B5FB2"/>
    <w:rsid w:val="000B692C"/>
    <w:rsid w:val="000B6BD2"/>
    <w:rsid w:val="000B6D05"/>
    <w:rsid w:val="000B7815"/>
    <w:rsid w:val="000B7920"/>
    <w:rsid w:val="000B7A89"/>
    <w:rsid w:val="000B7AE4"/>
    <w:rsid w:val="000B7B44"/>
    <w:rsid w:val="000B7B68"/>
    <w:rsid w:val="000B7BF6"/>
    <w:rsid w:val="000C01C4"/>
    <w:rsid w:val="000C0C6B"/>
    <w:rsid w:val="000C1A87"/>
    <w:rsid w:val="000C207B"/>
    <w:rsid w:val="000C216C"/>
    <w:rsid w:val="000C2A48"/>
    <w:rsid w:val="000C2ACB"/>
    <w:rsid w:val="000C2DD7"/>
    <w:rsid w:val="000C3818"/>
    <w:rsid w:val="000C3A74"/>
    <w:rsid w:val="000C3B9D"/>
    <w:rsid w:val="000C4888"/>
    <w:rsid w:val="000C4F44"/>
    <w:rsid w:val="000C5119"/>
    <w:rsid w:val="000C5E95"/>
    <w:rsid w:val="000C6E71"/>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558"/>
    <w:rsid w:val="000E2730"/>
    <w:rsid w:val="000E2FEA"/>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886"/>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52"/>
    <w:rsid w:val="00124095"/>
    <w:rsid w:val="0012454E"/>
    <w:rsid w:val="00124F2A"/>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8BE"/>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55B"/>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6706B"/>
    <w:rsid w:val="00167937"/>
    <w:rsid w:val="0017059A"/>
    <w:rsid w:val="00170B0C"/>
    <w:rsid w:val="00170F4B"/>
    <w:rsid w:val="00170FC7"/>
    <w:rsid w:val="00170FFA"/>
    <w:rsid w:val="00171766"/>
    <w:rsid w:val="001718A1"/>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471"/>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4FFD"/>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5707"/>
    <w:rsid w:val="001B7803"/>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A8F"/>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7B0"/>
    <w:rsid w:val="00213A2B"/>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41C"/>
    <w:rsid w:val="00233787"/>
    <w:rsid w:val="002337DC"/>
    <w:rsid w:val="00233BA4"/>
    <w:rsid w:val="002342B8"/>
    <w:rsid w:val="00234770"/>
    <w:rsid w:val="00234846"/>
    <w:rsid w:val="00234899"/>
    <w:rsid w:val="00234CCA"/>
    <w:rsid w:val="00234F18"/>
    <w:rsid w:val="002407FF"/>
    <w:rsid w:val="00240FA7"/>
    <w:rsid w:val="00240FC8"/>
    <w:rsid w:val="00243012"/>
    <w:rsid w:val="00243E36"/>
    <w:rsid w:val="00244724"/>
    <w:rsid w:val="00244E06"/>
    <w:rsid w:val="002455D7"/>
    <w:rsid w:val="00245EE7"/>
    <w:rsid w:val="00246A30"/>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F19"/>
    <w:rsid w:val="0025479C"/>
    <w:rsid w:val="00255F29"/>
    <w:rsid w:val="002562A2"/>
    <w:rsid w:val="00257196"/>
    <w:rsid w:val="00257BB0"/>
    <w:rsid w:val="00260637"/>
    <w:rsid w:val="00260790"/>
    <w:rsid w:val="00261A6D"/>
    <w:rsid w:val="00262196"/>
    <w:rsid w:val="00263E5D"/>
    <w:rsid w:val="00264668"/>
    <w:rsid w:val="0026467A"/>
    <w:rsid w:val="00265382"/>
    <w:rsid w:val="0026589C"/>
    <w:rsid w:val="002659C1"/>
    <w:rsid w:val="00265A26"/>
    <w:rsid w:val="00265F82"/>
    <w:rsid w:val="00266011"/>
    <w:rsid w:val="00266122"/>
    <w:rsid w:val="002664FA"/>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DB9"/>
    <w:rsid w:val="00282F7A"/>
    <w:rsid w:val="0028383A"/>
    <w:rsid w:val="00283911"/>
    <w:rsid w:val="00285624"/>
    <w:rsid w:val="00285D19"/>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55F"/>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0555"/>
    <w:rsid w:val="002C1741"/>
    <w:rsid w:val="002C1B10"/>
    <w:rsid w:val="002C1B9C"/>
    <w:rsid w:val="002C2116"/>
    <w:rsid w:val="002C2438"/>
    <w:rsid w:val="002C2811"/>
    <w:rsid w:val="002C2985"/>
    <w:rsid w:val="002C29BB"/>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4B"/>
    <w:rsid w:val="002E4CE5"/>
    <w:rsid w:val="002E4FBA"/>
    <w:rsid w:val="002E51DD"/>
    <w:rsid w:val="002E56FA"/>
    <w:rsid w:val="002E57D0"/>
    <w:rsid w:val="002E57E7"/>
    <w:rsid w:val="002E643F"/>
    <w:rsid w:val="002E6569"/>
    <w:rsid w:val="002E6FF2"/>
    <w:rsid w:val="002E7560"/>
    <w:rsid w:val="002E7DF7"/>
    <w:rsid w:val="002F0514"/>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26E7"/>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041C"/>
    <w:rsid w:val="003113C2"/>
    <w:rsid w:val="0031148E"/>
    <w:rsid w:val="003116B0"/>
    <w:rsid w:val="00311FBE"/>
    <w:rsid w:val="00312034"/>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2DA2"/>
    <w:rsid w:val="003233BD"/>
    <w:rsid w:val="0032385F"/>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1DE7"/>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303"/>
    <w:rsid w:val="00371485"/>
    <w:rsid w:val="00372179"/>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423"/>
    <w:rsid w:val="00382770"/>
    <w:rsid w:val="00382CCC"/>
    <w:rsid w:val="00384527"/>
    <w:rsid w:val="00384C5B"/>
    <w:rsid w:val="00384D46"/>
    <w:rsid w:val="003851DF"/>
    <w:rsid w:val="00385729"/>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858"/>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51C"/>
    <w:rsid w:val="003B76C5"/>
    <w:rsid w:val="003C02C3"/>
    <w:rsid w:val="003C02E8"/>
    <w:rsid w:val="003C05F5"/>
    <w:rsid w:val="003C0DE8"/>
    <w:rsid w:val="003C23ED"/>
    <w:rsid w:val="003C2544"/>
    <w:rsid w:val="003C2799"/>
    <w:rsid w:val="003C2A12"/>
    <w:rsid w:val="003C30F3"/>
    <w:rsid w:val="003C3729"/>
    <w:rsid w:val="003C388C"/>
    <w:rsid w:val="003C4129"/>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751"/>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390"/>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123"/>
    <w:rsid w:val="00452551"/>
    <w:rsid w:val="00452B0E"/>
    <w:rsid w:val="00452B81"/>
    <w:rsid w:val="00452E92"/>
    <w:rsid w:val="0045364C"/>
    <w:rsid w:val="00453782"/>
    <w:rsid w:val="00453C2A"/>
    <w:rsid w:val="00453FF2"/>
    <w:rsid w:val="00454751"/>
    <w:rsid w:val="00454925"/>
    <w:rsid w:val="00455C1E"/>
    <w:rsid w:val="00456EAC"/>
    <w:rsid w:val="00457C8B"/>
    <w:rsid w:val="0046027C"/>
    <w:rsid w:val="0046072E"/>
    <w:rsid w:val="00461170"/>
    <w:rsid w:val="00461627"/>
    <w:rsid w:val="00462493"/>
    <w:rsid w:val="0046264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635"/>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1AF5"/>
    <w:rsid w:val="00482306"/>
    <w:rsid w:val="004827CD"/>
    <w:rsid w:val="00482D04"/>
    <w:rsid w:val="00482DFF"/>
    <w:rsid w:val="00483B8B"/>
    <w:rsid w:val="00483C7C"/>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A09"/>
    <w:rsid w:val="00491D49"/>
    <w:rsid w:val="00492474"/>
    <w:rsid w:val="004927E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3B5C"/>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030"/>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1DA"/>
    <w:rsid w:val="004E287E"/>
    <w:rsid w:val="004E343F"/>
    <w:rsid w:val="004E385D"/>
    <w:rsid w:val="004E3FEB"/>
    <w:rsid w:val="004E4932"/>
    <w:rsid w:val="004E4F98"/>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B63"/>
    <w:rsid w:val="00506FDE"/>
    <w:rsid w:val="00507709"/>
    <w:rsid w:val="00507A91"/>
    <w:rsid w:val="00507D4D"/>
    <w:rsid w:val="00510070"/>
    <w:rsid w:val="0051027E"/>
    <w:rsid w:val="00510701"/>
    <w:rsid w:val="00510AF1"/>
    <w:rsid w:val="0051102B"/>
    <w:rsid w:val="00511476"/>
    <w:rsid w:val="005118F0"/>
    <w:rsid w:val="00511FF9"/>
    <w:rsid w:val="0051201A"/>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6444"/>
    <w:rsid w:val="0054738C"/>
    <w:rsid w:val="005479EE"/>
    <w:rsid w:val="00547B33"/>
    <w:rsid w:val="005500A1"/>
    <w:rsid w:val="0055044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0665"/>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83"/>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6D16"/>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54E"/>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46D2"/>
    <w:rsid w:val="00594D4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298"/>
    <w:rsid w:val="005C5894"/>
    <w:rsid w:val="005C5DA9"/>
    <w:rsid w:val="005C5E7C"/>
    <w:rsid w:val="005C5F23"/>
    <w:rsid w:val="005C6C6C"/>
    <w:rsid w:val="005C6F32"/>
    <w:rsid w:val="005C7805"/>
    <w:rsid w:val="005C79BD"/>
    <w:rsid w:val="005C79EA"/>
    <w:rsid w:val="005C7BFF"/>
    <w:rsid w:val="005C7F03"/>
    <w:rsid w:val="005D0323"/>
    <w:rsid w:val="005D03AC"/>
    <w:rsid w:val="005D05AF"/>
    <w:rsid w:val="005D0EB3"/>
    <w:rsid w:val="005D17E4"/>
    <w:rsid w:val="005D1E29"/>
    <w:rsid w:val="005D22C0"/>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3F63"/>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BFB"/>
    <w:rsid w:val="00625CC0"/>
    <w:rsid w:val="00625F41"/>
    <w:rsid w:val="00626098"/>
    <w:rsid w:val="0062612D"/>
    <w:rsid w:val="0062647D"/>
    <w:rsid w:val="00626DF8"/>
    <w:rsid w:val="0062707C"/>
    <w:rsid w:val="0062764D"/>
    <w:rsid w:val="00627D9A"/>
    <w:rsid w:val="00630138"/>
    <w:rsid w:val="00630250"/>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17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28"/>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779"/>
    <w:rsid w:val="006C0980"/>
    <w:rsid w:val="006C0AFB"/>
    <w:rsid w:val="006C0DE5"/>
    <w:rsid w:val="006C159F"/>
    <w:rsid w:val="006C15B8"/>
    <w:rsid w:val="006C1B63"/>
    <w:rsid w:val="006C2F2E"/>
    <w:rsid w:val="006C35B6"/>
    <w:rsid w:val="006C3820"/>
    <w:rsid w:val="006C4772"/>
    <w:rsid w:val="006C47A7"/>
    <w:rsid w:val="006C4A84"/>
    <w:rsid w:val="006C4F39"/>
    <w:rsid w:val="006C5941"/>
    <w:rsid w:val="006C5AB2"/>
    <w:rsid w:val="006C5D06"/>
    <w:rsid w:val="006C6259"/>
    <w:rsid w:val="006C6379"/>
    <w:rsid w:val="006C651A"/>
    <w:rsid w:val="006C6D79"/>
    <w:rsid w:val="006C6E4D"/>
    <w:rsid w:val="006C6ED8"/>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2C"/>
    <w:rsid w:val="006E454A"/>
    <w:rsid w:val="006E46C9"/>
    <w:rsid w:val="006E4813"/>
    <w:rsid w:val="006E4CF3"/>
    <w:rsid w:val="006E5721"/>
    <w:rsid w:val="006E60C7"/>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299F"/>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2BE7"/>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1A"/>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8D3"/>
    <w:rsid w:val="00762A8A"/>
    <w:rsid w:val="00762D47"/>
    <w:rsid w:val="00763893"/>
    <w:rsid w:val="007645F6"/>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889"/>
    <w:rsid w:val="00771E39"/>
    <w:rsid w:val="00772029"/>
    <w:rsid w:val="007721E8"/>
    <w:rsid w:val="0077231D"/>
    <w:rsid w:val="0077270C"/>
    <w:rsid w:val="00772AEB"/>
    <w:rsid w:val="00772C08"/>
    <w:rsid w:val="00773B96"/>
    <w:rsid w:val="00773E73"/>
    <w:rsid w:val="00773FF3"/>
    <w:rsid w:val="00774CAA"/>
    <w:rsid w:val="007750E5"/>
    <w:rsid w:val="007751C0"/>
    <w:rsid w:val="0077582E"/>
    <w:rsid w:val="00775A68"/>
    <w:rsid w:val="00775E0B"/>
    <w:rsid w:val="00775F8D"/>
    <w:rsid w:val="00776220"/>
    <w:rsid w:val="00777211"/>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5BEB"/>
    <w:rsid w:val="007C637A"/>
    <w:rsid w:val="007C675B"/>
    <w:rsid w:val="007C6A23"/>
    <w:rsid w:val="007C6B95"/>
    <w:rsid w:val="007C6D44"/>
    <w:rsid w:val="007C7257"/>
    <w:rsid w:val="007D06EA"/>
    <w:rsid w:val="007D24CD"/>
    <w:rsid w:val="007D28DA"/>
    <w:rsid w:val="007D3397"/>
    <w:rsid w:val="007D4033"/>
    <w:rsid w:val="007D4497"/>
    <w:rsid w:val="007D4599"/>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DF"/>
    <w:rsid w:val="007E538E"/>
    <w:rsid w:val="007E56D0"/>
    <w:rsid w:val="007E58CE"/>
    <w:rsid w:val="007E593D"/>
    <w:rsid w:val="007E62A8"/>
    <w:rsid w:val="007E62F9"/>
    <w:rsid w:val="007E707E"/>
    <w:rsid w:val="007E710D"/>
    <w:rsid w:val="007E7615"/>
    <w:rsid w:val="007E762A"/>
    <w:rsid w:val="007E7FF3"/>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9EC"/>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6BF"/>
    <w:rsid w:val="0083578D"/>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955"/>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EC4"/>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4D2"/>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312"/>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6AB9"/>
    <w:rsid w:val="008B71C5"/>
    <w:rsid w:val="008B75F2"/>
    <w:rsid w:val="008B776C"/>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1B2"/>
    <w:rsid w:val="008E7264"/>
    <w:rsid w:val="008E7DC3"/>
    <w:rsid w:val="008F06DC"/>
    <w:rsid w:val="008F071D"/>
    <w:rsid w:val="008F0C43"/>
    <w:rsid w:val="008F1182"/>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022"/>
    <w:rsid w:val="0090263B"/>
    <w:rsid w:val="00902664"/>
    <w:rsid w:val="00902A0A"/>
    <w:rsid w:val="00902F09"/>
    <w:rsid w:val="0090367B"/>
    <w:rsid w:val="00904630"/>
    <w:rsid w:val="00904721"/>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3F27"/>
    <w:rsid w:val="00914C69"/>
    <w:rsid w:val="00914E32"/>
    <w:rsid w:val="009152DE"/>
    <w:rsid w:val="00915456"/>
    <w:rsid w:val="00916944"/>
    <w:rsid w:val="00916964"/>
    <w:rsid w:val="00916CD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E26"/>
    <w:rsid w:val="00927FF1"/>
    <w:rsid w:val="00930052"/>
    <w:rsid w:val="00931626"/>
    <w:rsid w:val="009316BF"/>
    <w:rsid w:val="00931AEF"/>
    <w:rsid w:val="009328AC"/>
    <w:rsid w:val="00932F17"/>
    <w:rsid w:val="00933126"/>
    <w:rsid w:val="0093379F"/>
    <w:rsid w:val="00933D00"/>
    <w:rsid w:val="009347A3"/>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4B2B"/>
    <w:rsid w:val="0095572E"/>
    <w:rsid w:val="00955D98"/>
    <w:rsid w:val="009566B1"/>
    <w:rsid w:val="009567EA"/>
    <w:rsid w:val="00957093"/>
    <w:rsid w:val="00957495"/>
    <w:rsid w:val="00957F2C"/>
    <w:rsid w:val="0096110A"/>
    <w:rsid w:val="00961385"/>
    <w:rsid w:val="00961A04"/>
    <w:rsid w:val="00961E23"/>
    <w:rsid w:val="009629D0"/>
    <w:rsid w:val="00963078"/>
    <w:rsid w:val="009630DA"/>
    <w:rsid w:val="00964825"/>
    <w:rsid w:val="00964D76"/>
    <w:rsid w:val="00964F2C"/>
    <w:rsid w:val="00965817"/>
    <w:rsid w:val="00965BF7"/>
    <w:rsid w:val="00965D50"/>
    <w:rsid w:val="009660A5"/>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12"/>
    <w:rsid w:val="009818E1"/>
    <w:rsid w:val="0098198D"/>
    <w:rsid w:val="009823AD"/>
    <w:rsid w:val="00982A43"/>
    <w:rsid w:val="0098346A"/>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112"/>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A6"/>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AA5"/>
    <w:rsid w:val="009D6CA0"/>
    <w:rsid w:val="009D76F3"/>
    <w:rsid w:val="009E017D"/>
    <w:rsid w:val="009E052E"/>
    <w:rsid w:val="009E0622"/>
    <w:rsid w:val="009E0FA0"/>
    <w:rsid w:val="009E1F85"/>
    <w:rsid w:val="009E25C3"/>
    <w:rsid w:val="009E288D"/>
    <w:rsid w:val="009E28E2"/>
    <w:rsid w:val="009E2A56"/>
    <w:rsid w:val="009E2F65"/>
    <w:rsid w:val="009E3791"/>
    <w:rsid w:val="009E3FB6"/>
    <w:rsid w:val="009E4148"/>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862"/>
    <w:rsid w:val="00A01947"/>
    <w:rsid w:val="00A020C4"/>
    <w:rsid w:val="00A028E8"/>
    <w:rsid w:val="00A02A03"/>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540"/>
    <w:rsid w:val="00A13807"/>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B5B"/>
    <w:rsid w:val="00A43FFF"/>
    <w:rsid w:val="00A441F0"/>
    <w:rsid w:val="00A442A4"/>
    <w:rsid w:val="00A44B28"/>
    <w:rsid w:val="00A44DA5"/>
    <w:rsid w:val="00A44EDF"/>
    <w:rsid w:val="00A46192"/>
    <w:rsid w:val="00A4668F"/>
    <w:rsid w:val="00A46B6E"/>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C68"/>
    <w:rsid w:val="00A560BD"/>
    <w:rsid w:val="00A56380"/>
    <w:rsid w:val="00A56853"/>
    <w:rsid w:val="00A56AFC"/>
    <w:rsid w:val="00A56DE1"/>
    <w:rsid w:val="00A57F00"/>
    <w:rsid w:val="00A600CC"/>
    <w:rsid w:val="00A60643"/>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37"/>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2C6"/>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60D"/>
    <w:rsid w:val="00A87979"/>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A02"/>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0E0"/>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326"/>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08"/>
    <w:rsid w:val="00AE1B77"/>
    <w:rsid w:val="00AE1BED"/>
    <w:rsid w:val="00AE1DBD"/>
    <w:rsid w:val="00AE2582"/>
    <w:rsid w:val="00AE2A5B"/>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2"/>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C54"/>
    <w:rsid w:val="00B32FE9"/>
    <w:rsid w:val="00B33D00"/>
    <w:rsid w:val="00B33DB0"/>
    <w:rsid w:val="00B34279"/>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2702"/>
    <w:rsid w:val="00B6302B"/>
    <w:rsid w:val="00B63756"/>
    <w:rsid w:val="00B63841"/>
    <w:rsid w:val="00B646D2"/>
    <w:rsid w:val="00B64878"/>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CF1"/>
    <w:rsid w:val="00B91152"/>
    <w:rsid w:val="00B9173C"/>
    <w:rsid w:val="00B92966"/>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3F9"/>
    <w:rsid w:val="00BA4886"/>
    <w:rsid w:val="00BA4B65"/>
    <w:rsid w:val="00BA4C30"/>
    <w:rsid w:val="00BA4FBC"/>
    <w:rsid w:val="00BA5188"/>
    <w:rsid w:val="00BA51D9"/>
    <w:rsid w:val="00BA598D"/>
    <w:rsid w:val="00BA660E"/>
    <w:rsid w:val="00BA6A2E"/>
    <w:rsid w:val="00BA7313"/>
    <w:rsid w:val="00BA7812"/>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AE0"/>
    <w:rsid w:val="00BC1BC0"/>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9D"/>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5AF"/>
    <w:rsid w:val="00BE4A02"/>
    <w:rsid w:val="00BE53D9"/>
    <w:rsid w:val="00BE5DF6"/>
    <w:rsid w:val="00BE72A3"/>
    <w:rsid w:val="00BE79D4"/>
    <w:rsid w:val="00BF0631"/>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88A"/>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7C"/>
    <w:rsid w:val="00C212F9"/>
    <w:rsid w:val="00C2152B"/>
    <w:rsid w:val="00C21570"/>
    <w:rsid w:val="00C21715"/>
    <w:rsid w:val="00C21966"/>
    <w:rsid w:val="00C21BBD"/>
    <w:rsid w:val="00C224CB"/>
    <w:rsid w:val="00C22881"/>
    <w:rsid w:val="00C2359E"/>
    <w:rsid w:val="00C2363D"/>
    <w:rsid w:val="00C2367E"/>
    <w:rsid w:val="00C23F1A"/>
    <w:rsid w:val="00C24176"/>
    <w:rsid w:val="00C2437F"/>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5B"/>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AFE"/>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09A"/>
    <w:rsid w:val="00C56225"/>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759"/>
    <w:rsid w:val="00C62A1D"/>
    <w:rsid w:val="00C634C4"/>
    <w:rsid w:val="00C6367F"/>
    <w:rsid w:val="00C63B35"/>
    <w:rsid w:val="00C63C60"/>
    <w:rsid w:val="00C64409"/>
    <w:rsid w:val="00C65145"/>
    <w:rsid w:val="00C65933"/>
    <w:rsid w:val="00C660C4"/>
    <w:rsid w:val="00C660E8"/>
    <w:rsid w:val="00C660FE"/>
    <w:rsid w:val="00C67004"/>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417B"/>
    <w:rsid w:val="00C847BF"/>
    <w:rsid w:val="00C853DC"/>
    <w:rsid w:val="00C86129"/>
    <w:rsid w:val="00C862C6"/>
    <w:rsid w:val="00C868E1"/>
    <w:rsid w:val="00C87205"/>
    <w:rsid w:val="00C876CE"/>
    <w:rsid w:val="00C9037E"/>
    <w:rsid w:val="00C90473"/>
    <w:rsid w:val="00C90CDC"/>
    <w:rsid w:val="00C90D4D"/>
    <w:rsid w:val="00C90F13"/>
    <w:rsid w:val="00C92155"/>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0A3C"/>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632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C0902"/>
    <w:rsid w:val="00CC0A29"/>
    <w:rsid w:val="00CC0A4D"/>
    <w:rsid w:val="00CC109E"/>
    <w:rsid w:val="00CC17F5"/>
    <w:rsid w:val="00CC1ABB"/>
    <w:rsid w:val="00CC252D"/>
    <w:rsid w:val="00CC38C6"/>
    <w:rsid w:val="00CC39AE"/>
    <w:rsid w:val="00CC3F37"/>
    <w:rsid w:val="00CC6506"/>
    <w:rsid w:val="00CD017B"/>
    <w:rsid w:val="00CD02BD"/>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2AAD"/>
    <w:rsid w:val="00CE317B"/>
    <w:rsid w:val="00CE3489"/>
    <w:rsid w:val="00CE3D08"/>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5B3"/>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315"/>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937"/>
    <w:rsid w:val="00D519ED"/>
    <w:rsid w:val="00D536C4"/>
    <w:rsid w:val="00D54317"/>
    <w:rsid w:val="00D546B8"/>
    <w:rsid w:val="00D54CF8"/>
    <w:rsid w:val="00D54D64"/>
    <w:rsid w:val="00D55098"/>
    <w:rsid w:val="00D550C2"/>
    <w:rsid w:val="00D554C6"/>
    <w:rsid w:val="00D558E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C53"/>
    <w:rsid w:val="00D81B5C"/>
    <w:rsid w:val="00D82882"/>
    <w:rsid w:val="00D828D0"/>
    <w:rsid w:val="00D829D5"/>
    <w:rsid w:val="00D82A8F"/>
    <w:rsid w:val="00D82F37"/>
    <w:rsid w:val="00D85396"/>
    <w:rsid w:val="00D85A98"/>
    <w:rsid w:val="00D85AE5"/>
    <w:rsid w:val="00D85F55"/>
    <w:rsid w:val="00D85F64"/>
    <w:rsid w:val="00D8600E"/>
    <w:rsid w:val="00D86C3D"/>
    <w:rsid w:val="00D86FFE"/>
    <w:rsid w:val="00D87EC4"/>
    <w:rsid w:val="00D87FA2"/>
    <w:rsid w:val="00D90078"/>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655"/>
    <w:rsid w:val="00DB5902"/>
    <w:rsid w:val="00DB5A45"/>
    <w:rsid w:val="00DB5CFF"/>
    <w:rsid w:val="00DB5E8D"/>
    <w:rsid w:val="00DB6115"/>
    <w:rsid w:val="00DB6129"/>
    <w:rsid w:val="00DB62A4"/>
    <w:rsid w:val="00DB76FC"/>
    <w:rsid w:val="00DB79DE"/>
    <w:rsid w:val="00DB7DED"/>
    <w:rsid w:val="00DC04C5"/>
    <w:rsid w:val="00DC0C04"/>
    <w:rsid w:val="00DC10BD"/>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381"/>
    <w:rsid w:val="00DF6446"/>
    <w:rsid w:val="00DF6DF0"/>
    <w:rsid w:val="00DF7664"/>
    <w:rsid w:val="00DF7980"/>
    <w:rsid w:val="00DF7B14"/>
    <w:rsid w:val="00E00668"/>
    <w:rsid w:val="00E00FB5"/>
    <w:rsid w:val="00E00FC9"/>
    <w:rsid w:val="00E01098"/>
    <w:rsid w:val="00E01156"/>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936"/>
    <w:rsid w:val="00E2505A"/>
    <w:rsid w:val="00E25656"/>
    <w:rsid w:val="00E2581D"/>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120"/>
    <w:rsid w:val="00E365E6"/>
    <w:rsid w:val="00E369AD"/>
    <w:rsid w:val="00E36E8A"/>
    <w:rsid w:val="00E374EE"/>
    <w:rsid w:val="00E376C4"/>
    <w:rsid w:val="00E37A80"/>
    <w:rsid w:val="00E400C8"/>
    <w:rsid w:val="00E40756"/>
    <w:rsid w:val="00E40A77"/>
    <w:rsid w:val="00E40B06"/>
    <w:rsid w:val="00E40B60"/>
    <w:rsid w:val="00E418C9"/>
    <w:rsid w:val="00E42BD3"/>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6F2F"/>
    <w:rsid w:val="00E67A7C"/>
    <w:rsid w:val="00E67FAC"/>
    <w:rsid w:val="00E70BDC"/>
    <w:rsid w:val="00E70F17"/>
    <w:rsid w:val="00E70F1A"/>
    <w:rsid w:val="00E71051"/>
    <w:rsid w:val="00E71B36"/>
    <w:rsid w:val="00E72418"/>
    <w:rsid w:val="00E72ACE"/>
    <w:rsid w:val="00E72E5F"/>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779"/>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0E8"/>
    <w:rsid w:val="00E972B0"/>
    <w:rsid w:val="00E97379"/>
    <w:rsid w:val="00EA044C"/>
    <w:rsid w:val="00EA05A5"/>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0CE3"/>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55B6"/>
    <w:rsid w:val="00EE6A19"/>
    <w:rsid w:val="00EE6CA4"/>
    <w:rsid w:val="00EE6E84"/>
    <w:rsid w:val="00EE7456"/>
    <w:rsid w:val="00EE7854"/>
    <w:rsid w:val="00EE7D5D"/>
    <w:rsid w:val="00EF010B"/>
    <w:rsid w:val="00EF0945"/>
    <w:rsid w:val="00EF16A7"/>
    <w:rsid w:val="00EF1CC2"/>
    <w:rsid w:val="00EF220B"/>
    <w:rsid w:val="00EF23A7"/>
    <w:rsid w:val="00EF2414"/>
    <w:rsid w:val="00EF2887"/>
    <w:rsid w:val="00EF2C8C"/>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1CFD"/>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6C23"/>
    <w:rsid w:val="00F17841"/>
    <w:rsid w:val="00F17D67"/>
    <w:rsid w:val="00F17E30"/>
    <w:rsid w:val="00F205A5"/>
    <w:rsid w:val="00F206CE"/>
    <w:rsid w:val="00F209FC"/>
    <w:rsid w:val="00F20C78"/>
    <w:rsid w:val="00F21634"/>
    <w:rsid w:val="00F216F8"/>
    <w:rsid w:val="00F2171A"/>
    <w:rsid w:val="00F21D31"/>
    <w:rsid w:val="00F22594"/>
    <w:rsid w:val="00F22AB1"/>
    <w:rsid w:val="00F22BB0"/>
    <w:rsid w:val="00F2311A"/>
    <w:rsid w:val="00F234DE"/>
    <w:rsid w:val="00F2367D"/>
    <w:rsid w:val="00F23AD4"/>
    <w:rsid w:val="00F23C47"/>
    <w:rsid w:val="00F2434B"/>
    <w:rsid w:val="00F243B1"/>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D2F"/>
    <w:rsid w:val="00F434A2"/>
    <w:rsid w:val="00F43814"/>
    <w:rsid w:val="00F43851"/>
    <w:rsid w:val="00F438CF"/>
    <w:rsid w:val="00F43954"/>
    <w:rsid w:val="00F43F7A"/>
    <w:rsid w:val="00F44714"/>
    <w:rsid w:val="00F456AE"/>
    <w:rsid w:val="00F45A24"/>
    <w:rsid w:val="00F45AC9"/>
    <w:rsid w:val="00F45E9C"/>
    <w:rsid w:val="00F46309"/>
    <w:rsid w:val="00F46385"/>
    <w:rsid w:val="00F4660A"/>
    <w:rsid w:val="00F467ED"/>
    <w:rsid w:val="00F4692E"/>
    <w:rsid w:val="00F469A1"/>
    <w:rsid w:val="00F47AF1"/>
    <w:rsid w:val="00F50115"/>
    <w:rsid w:val="00F504EA"/>
    <w:rsid w:val="00F5073B"/>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615"/>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40F"/>
    <w:rsid w:val="00F75744"/>
    <w:rsid w:val="00F779FF"/>
    <w:rsid w:val="00F77C1D"/>
    <w:rsid w:val="00F77D23"/>
    <w:rsid w:val="00F80CE3"/>
    <w:rsid w:val="00F81018"/>
    <w:rsid w:val="00F81096"/>
    <w:rsid w:val="00F81BA3"/>
    <w:rsid w:val="00F82153"/>
    <w:rsid w:val="00F8230D"/>
    <w:rsid w:val="00F825F1"/>
    <w:rsid w:val="00F826F8"/>
    <w:rsid w:val="00F82909"/>
    <w:rsid w:val="00F82BDC"/>
    <w:rsid w:val="00F8318A"/>
    <w:rsid w:val="00F833E4"/>
    <w:rsid w:val="00F837AB"/>
    <w:rsid w:val="00F838AC"/>
    <w:rsid w:val="00F8437A"/>
    <w:rsid w:val="00F847D6"/>
    <w:rsid w:val="00F84F8E"/>
    <w:rsid w:val="00F852DB"/>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0A9"/>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6CE5"/>
    <w:rsid w:val="00FC78E7"/>
    <w:rsid w:val="00FD0390"/>
    <w:rsid w:val="00FD04D8"/>
    <w:rsid w:val="00FD0F95"/>
    <w:rsid w:val="00FD1DF6"/>
    <w:rsid w:val="00FD2405"/>
    <w:rsid w:val="00FD2C9D"/>
    <w:rsid w:val="00FD2E6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553C"/>
    <w:rsid w:val="00FE60C1"/>
    <w:rsid w:val="00FE67D7"/>
    <w:rsid w:val="00FE6B7C"/>
    <w:rsid w:val="00FE6BAC"/>
    <w:rsid w:val="00FE7450"/>
    <w:rsid w:val="00FE7545"/>
    <w:rsid w:val="00FE7691"/>
    <w:rsid w:val="00FE7720"/>
    <w:rsid w:val="00FE7C96"/>
    <w:rsid w:val="00FE7E8E"/>
    <w:rsid w:val="00FF010A"/>
    <w:rsid w:val="00FF0122"/>
    <w:rsid w:val="00FF0563"/>
    <w:rsid w:val="00FF0626"/>
    <w:rsid w:val="00FF0668"/>
    <w:rsid w:val="00FF13A0"/>
    <w:rsid w:val="00FF1705"/>
    <w:rsid w:val="00FF1927"/>
    <w:rsid w:val="00FF1AF2"/>
    <w:rsid w:val="00FF1E11"/>
    <w:rsid w:val="00FF212A"/>
    <w:rsid w:val="00FF29E4"/>
    <w:rsid w:val="00FF3457"/>
    <w:rsid w:val="00FF468D"/>
    <w:rsid w:val="00FF4A0B"/>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tabs>
        <w:tab w:val="num" w:pos="666"/>
      </w:tabs>
      <w:spacing w:before="180"/>
      <w:ind w:left="666"/>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tabs>
        <w:tab w:val="num" w:pos="950"/>
      </w:tabs>
      <w:outlineLvl w:val="3"/>
    </w:pPr>
    <w:rPr>
      <w:sz w:val="24"/>
    </w:rPr>
  </w:style>
  <w:style w:type="paragraph" w:styleId="Heading5">
    <w:name w:val="heading 5"/>
    <w:aliases w:val="M5,mh2,Module heading 2,heading 8,Numbered Sub-list,h5"/>
    <w:basedOn w:val="Heading4"/>
    <w:next w:val="Normal"/>
    <w:qFormat/>
    <w:pPr>
      <w:numPr>
        <w:ilvl w:val="4"/>
      </w:numPr>
      <w:tabs>
        <w:tab w:val="num" w:pos="950"/>
      </w:tabs>
      <w:outlineLvl w:val="4"/>
    </w:pPr>
    <w:rPr>
      <w:sz w:val="22"/>
    </w:rPr>
  </w:style>
  <w:style w:type="paragraph" w:styleId="Heading6">
    <w:name w:val="heading 6"/>
    <w:basedOn w:val="H6"/>
    <w:next w:val="Normal"/>
    <w:qFormat/>
    <w:pPr>
      <w:numPr>
        <w:ilvl w:val="5"/>
      </w:numPr>
      <w:tabs>
        <w:tab w:val="num" w:pos="950"/>
      </w:tabs>
      <w:ind w:left="1985" w:hanging="1985"/>
      <w:outlineLvl w:val="5"/>
    </w:pPr>
  </w:style>
  <w:style w:type="paragraph" w:styleId="Heading7">
    <w:name w:val="heading 7"/>
    <w:basedOn w:val="H6"/>
    <w:next w:val="Normal"/>
    <w:qFormat/>
    <w:pPr>
      <w:numPr>
        <w:ilvl w:val="6"/>
      </w:numPr>
      <w:tabs>
        <w:tab w:val="num" w:pos="950"/>
      </w:tabs>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character" w:customStyle="1" w:styleId="NOZchn">
    <w:name w:val="NO Zchn"/>
    <w:rsid w:val="00FF4A0B"/>
    <w:rPr>
      <w:lang w:eastAsia="en-US"/>
    </w:rPr>
  </w:style>
  <w:style w:type="character" w:customStyle="1" w:styleId="B2Car">
    <w:name w:val="B2 Car"/>
    <w:rsid w:val="00C2127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F9D08-361E-4DD3-A11D-C96B3E685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2251</Words>
  <Characters>12837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YuanY Zhang (张园园)</cp:lastModifiedBy>
  <cp:revision>2</cp:revision>
  <cp:lastPrinted>2007-12-21T03:58:00Z</cp:lastPrinted>
  <dcterms:created xsi:type="dcterms:W3CDTF">2020-08-07T03:51:00Z</dcterms:created>
  <dcterms:modified xsi:type="dcterms:W3CDTF">2020-08-07T03:51:00Z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