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11876954" w:rsidR="0047248C" w:rsidRPr="00AB75DD" w:rsidRDefault="0047248C" w:rsidP="0047248C">
      <w:pPr>
        <w:pStyle w:val="Header"/>
        <w:rPr>
          <w:sz w:val="24"/>
          <w:lang w:val="en-GB" w:eastAsia="zh-CN"/>
        </w:rPr>
      </w:pPr>
      <w:r w:rsidRPr="00EE6198">
        <w:rPr>
          <w:sz w:val="24"/>
          <w:lang w:val="en-GB" w:eastAsia="zh-CN"/>
        </w:rPr>
        <w:t>3GPP TSG-</w:t>
      </w:r>
      <w:r w:rsidRPr="00AB75DD">
        <w:rPr>
          <w:sz w:val="24"/>
          <w:lang w:val="en-GB" w:eastAsia="zh-CN"/>
        </w:rPr>
        <w:t>RAN WG2 Meeting#1</w:t>
      </w:r>
      <w:r w:rsidR="00072B97" w:rsidRPr="00AB75DD">
        <w:rPr>
          <w:sz w:val="24"/>
          <w:lang w:val="en-GB" w:eastAsia="zh-CN"/>
        </w:rPr>
        <w:t>11e</w:t>
      </w:r>
      <w:r w:rsidR="0003574E" w:rsidRPr="00AB75DD">
        <w:rPr>
          <w:sz w:val="24"/>
          <w:lang w:val="en-GB" w:eastAsia="zh-CN"/>
        </w:rPr>
        <w:tab/>
      </w:r>
      <w:r w:rsidRPr="00AB75DD">
        <w:rPr>
          <w:sz w:val="24"/>
          <w:lang w:val="en-GB" w:eastAsia="zh-CN"/>
        </w:rPr>
        <w:tab/>
      </w:r>
      <w:r w:rsidRPr="00AB75DD">
        <w:rPr>
          <w:sz w:val="24"/>
          <w:lang w:val="en-GB" w:eastAsia="zh-CN"/>
        </w:rPr>
        <w:tab/>
        <w:t xml:space="preserve"> </w:t>
      </w:r>
      <w:r w:rsidRPr="00AB75DD">
        <w:rPr>
          <w:sz w:val="24"/>
          <w:lang w:val="en-GB" w:eastAsia="zh-CN"/>
        </w:rPr>
        <w:tab/>
      </w:r>
      <w:r w:rsidRPr="00AB75DD">
        <w:rPr>
          <w:sz w:val="24"/>
          <w:lang w:val="en-GB" w:eastAsia="zh-CN"/>
        </w:rPr>
        <w:tab/>
        <w:t xml:space="preserve">        R2</w:t>
      </w:r>
      <w:r w:rsidR="00CF4B43" w:rsidRPr="00AB75DD">
        <w:rPr>
          <w:sz w:val="24"/>
          <w:lang w:val="en-GB" w:eastAsia="zh-CN"/>
        </w:rPr>
        <w:t>-</w:t>
      </w:r>
      <w:r w:rsidR="00F140C6" w:rsidRPr="00AB75DD">
        <w:rPr>
          <w:sz w:val="24"/>
          <w:lang w:val="en-GB" w:eastAsia="zh-CN"/>
        </w:rPr>
        <w:t>2006718</w:t>
      </w:r>
    </w:p>
    <w:p w14:paraId="7176B573" w14:textId="00875909" w:rsidR="0020738A" w:rsidRDefault="0073126C" w:rsidP="0020738A">
      <w:pPr>
        <w:pStyle w:val="Header"/>
        <w:tabs>
          <w:tab w:val="right" w:pos="9639"/>
        </w:tabs>
        <w:rPr>
          <w:rFonts w:eastAsia="MS Mincho"/>
          <w:noProof w:val="0"/>
          <w:sz w:val="24"/>
          <w:szCs w:val="24"/>
          <w:lang w:eastAsia="x-none"/>
        </w:rPr>
      </w:pPr>
      <w:r w:rsidRPr="00AB75DD">
        <w:rPr>
          <w:rFonts w:eastAsia="MS Mincho"/>
          <w:noProof w:val="0"/>
          <w:sz w:val="24"/>
          <w:szCs w:val="24"/>
          <w:lang w:eastAsia="x-none"/>
        </w:rPr>
        <w:t>E-meeting</w:t>
      </w:r>
      <w:r w:rsidR="008D36FC" w:rsidRPr="00AB75DD">
        <w:rPr>
          <w:rFonts w:eastAsia="MS Mincho"/>
          <w:noProof w:val="0"/>
          <w:sz w:val="24"/>
          <w:szCs w:val="24"/>
          <w:lang w:eastAsia="x-none"/>
        </w:rPr>
        <w:t xml:space="preserve">, </w:t>
      </w:r>
      <w:r w:rsidR="00072B97" w:rsidRPr="0001531E">
        <w:rPr>
          <w:rFonts w:eastAsia="MS Mincho"/>
          <w:noProof w:val="0"/>
          <w:sz w:val="24"/>
          <w:szCs w:val="24"/>
          <w:lang w:eastAsia="x-none"/>
        </w:rPr>
        <w:t>17</w:t>
      </w:r>
      <w:r w:rsidR="00072B97" w:rsidRPr="0001531E">
        <w:rPr>
          <w:rFonts w:eastAsia="MS Mincho"/>
          <w:noProof w:val="0"/>
          <w:sz w:val="24"/>
          <w:szCs w:val="24"/>
          <w:vertAlign w:val="superscript"/>
          <w:lang w:eastAsia="x-none"/>
        </w:rPr>
        <w:t>th</w:t>
      </w:r>
      <w:r w:rsidR="00072B97" w:rsidRPr="0001531E">
        <w:rPr>
          <w:rFonts w:eastAsia="MS Mincho"/>
          <w:noProof w:val="0"/>
          <w:sz w:val="24"/>
          <w:szCs w:val="24"/>
          <w:lang w:eastAsia="x-none"/>
        </w:rPr>
        <w:t xml:space="preserve"> - 28</w:t>
      </w:r>
      <w:r w:rsidR="00072B97" w:rsidRPr="0001531E">
        <w:rPr>
          <w:rFonts w:eastAsia="MS Mincho"/>
          <w:noProof w:val="0"/>
          <w:sz w:val="24"/>
          <w:szCs w:val="24"/>
          <w:vertAlign w:val="superscript"/>
          <w:lang w:eastAsia="x-none"/>
        </w:rPr>
        <w:t>th</w:t>
      </w:r>
      <w:r w:rsidR="00072B97" w:rsidRPr="0001531E">
        <w:rPr>
          <w:rFonts w:eastAsia="MS Mincho"/>
          <w:noProof w:val="0"/>
          <w:sz w:val="24"/>
          <w:szCs w:val="24"/>
          <w:lang w:eastAsia="x-none"/>
        </w:rPr>
        <w:t xml:space="preserve"> August</w:t>
      </w:r>
      <w:r w:rsidRPr="00AB75DD">
        <w:rPr>
          <w:rFonts w:eastAsia="MS Mincho"/>
          <w:noProof w:val="0"/>
          <w:sz w:val="24"/>
          <w:szCs w:val="24"/>
          <w:lang w:eastAsia="x-none"/>
        </w:rPr>
        <w:t xml:space="preserve"> 2020</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38DCBF20"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76088C">
        <w:rPr>
          <w:rFonts w:cs="Arial"/>
          <w:b/>
          <w:bCs/>
          <w:sz w:val="24"/>
          <w:lang w:val="en-US"/>
        </w:rPr>
        <w:t>8.7.3</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2A849C60"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135E39">
        <w:rPr>
          <w:rFonts w:ascii="Arial" w:hAnsi="Arial" w:cs="Arial"/>
          <w:b/>
          <w:bCs/>
          <w:sz w:val="24"/>
        </w:rPr>
        <w:t xml:space="preserve">Characteristics of </w:t>
      </w:r>
      <w:r w:rsidR="00DB22A1">
        <w:rPr>
          <w:rFonts w:ascii="Arial" w:hAnsi="Arial" w:cs="Arial"/>
          <w:b/>
          <w:bCs/>
          <w:sz w:val="24"/>
        </w:rPr>
        <w:t xml:space="preserve">L2 </w:t>
      </w:r>
      <w:r w:rsidR="00135E39">
        <w:rPr>
          <w:rFonts w:ascii="Arial" w:hAnsi="Arial" w:cs="Arial"/>
          <w:b/>
          <w:bCs/>
          <w:sz w:val="24"/>
        </w:rPr>
        <w:t>and</w:t>
      </w:r>
      <w:r w:rsidR="00DB22A1">
        <w:rPr>
          <w:rFonts w:ascii="Arial" w:hAnsi="Arial" w:cs="Arial"/>
          <w:b/>
          <w:bCs/>
          <w:sz w:val="24"/>
        </w:rPr>
        <w:t xml:space="preserve"> L3</w:t>
      </w:r>
      <w:r w:rsidR="0076088C">
        <w:rPr>
          <w:rFonts w:ascii="Arial" w:hAnsi="Arial" w:cs="Arial"/>
          <w:b/>
          <w:bCs/>
          <w:sz w:val="24"/>
        </w:rPr>
        <w:t>-based</w:t>
      </w:r>
      <w:r w:rsidR="00DB22A1">
        <w:rPr>
          <w:rFonts w:ascii="Arial" w:hAnsi="Arial" w:cs="Arial"/>
          <w:b/>
          <w:bCs/>
          <w:sz w:val="24"/>
        </w:rPr>
        <w:t xml:space="preserve"> </w:t>
      </w:r>
      <w:r w:rsidR="007D1F03">
        <w:rPr>
          <w:rFonts w:ascii="Arial" w:hAnsi="Arial" w:cs="Arial"/>
          <w:b/>
          <w:bCs/>
          <w:sz w:val="24"/>
        </w:rPr>
        <w:t>Sidelink Relay</w:t>
      </w:r>
      <w:r w:rsidR="00F140C6">
        <w:rPr>
          <w:rFonts w:ascii="Arial" w:hAnsi="Arial" w:cs="Arial"/>
          <w:b/>
          <w:bCs/>
          <w:sz w:val="24"/>
        </w:rPr>
        <w:t>ing</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6A8C08AE" w14:textId="6216B3D6" w:rsidR="004365FB" w:rsidRDefault="00E33039"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The study item on Sidelink Relay [</w:t>
      </w:r>
      <w:r w:rsidRPr="00AE79F8">
        <w:rPr>
          <w:rFonts w:ascii="Times New Roman" w:hAnsi="Times New Roman"/>
          <w:sz w:val="20"/>
          <w:szCs w:val="20"/>
          <w:lang w:eastAsia="ja-JP"/>
        </w:rPr>
        <w:t>1</w:t>
      </w:r>
      <w:r>
        <w:rPr>
          <w:rFonts w:ascii="Times New Roman" w:hAnsi="Times New Roman"/>
          <w:sz w:val="20"/>
          <w:szCs w:val="20"/>
          <w:lang w:eastAsia="ja-JP"/>
        </w:rPr>
        <w:t>] has been agreed in NR to support UE-to-Network coverage extension and UE-to-UE coverage extension with the objectives as shown below:</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6AC3ECAC"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1.</w:t>
            </w:r>
            <w:r w:rsidRPr="004C68DE">
              <w:rPr>
                <w:rFonts w:ascii="Times New Roman" w:hAnsi="Times New Roman"/>
                <w:lang w:eastAsia="ja-JP"/>
              </w:rPr>
              <w:tab/>
              <w:t>Study mechanism(s) with minimum specification impact to support the SA requirements for sidelink-based UE-to-network and UE-to-UE relay, focusing on the following aspects (if applicable) for layer-3 relay and layer-2 relay [RAN2];</w:t>
            </w:r>
          </w:p>
          <w:p w14:paraId="795B69CF"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A.</w:t>
            </w:r>
            <w:r w:rsidRPr="00794416">
              <w:rPr>
                <w:rFonts w:ascii="Times New Roman" w:hAnsi="Times New Roman"/>
                <w:highlight w:val="lightGray"/>
                <w:lang w:eastAsia="ja-JP"/>
              </w:rPr>
              <w:tab/>
              <w:t>Relay (re-)selection criterion and procedure;</w:t>
            </w:r>
          </w:p>
          <w:p w14:paraId="42F7168C"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B.</w:t>
            </w:r>
            <w:r w:rsidRPr="00794416">
              <w:rPr>
                <w:rFonts w:ascii="Times New Roman" w:hAnsi="Times New Roman"/>
                <w:highlight w:val="lightGray"/>
                <w:lang w:eastAsia="ja-JP"/>
              </w:rPr>
              <w:tab/>
              <w:t>Relay/Remote UE authorization;</w:t>
            </w:r>
          </w:p>
          <w:p w14:paraId="1C28C583"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C.</w:t>
            </w:r>
            <w:r w:rsidRPr="00794416">
              <w:rPr>
                <w:rFonts w:ascii="Times New Roman" w:hAnsi="Times New Roman"/>
                <w:highlight w:val="lightGray"/>
                <w:lang w:eastAsia="ja-JP"/>
              </w:rPr>
              <w:tab/>
              <w:t>QoS for relaying functionality;</w:t>
            </w:r>
          </w:p>
          <w:p w14:paraId="632E0575"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D.</w:t>
            </w:r>
            <w:r w:rsidRPr="00794416">
              <w:rPr>
                <w:rFonts w:ascii="Times New Roman" w:hAnsi="Times New Roman"/>
                <w:highlight w:val="lightGray"/>
                <w:lang w:eastAsia="ja-JP"/>
              </w:rPr>
              <w:tab/>
              <w:t>Service continuity;</w:t>
            </w:r>
          </w:p>
          <w:p w14:paraId="779455A8"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E.</w:t>
            </w:r>
            <w:r w:rsidRPr="00794416">
              <w:rPr>
                <w:rFonts w:ascii="Times New Roman" w:hAnsi="Times New Roman"/>
                <w:highlight w:val="lightGray"/>
                <w:lang w:eastAsia="ja-JP"/>
              </w:rPr>
              <w:tab/>
              <w:t>Security of relayed connection after SA3 has provided its conclusions;</w:t>
            </w:r>
          </w:p>
          <w:p w14:paraId="10A70D6A"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794416">
              <w:rPr>
                <w:rFonts w:ascii="Times New Roman" w:hAnsi="Times New Roman"/>
                <w:highlight w:val="lightGray"/>
                <w:lang w:eastAsia="ja-JP"/>
              </w:rPr>
              <w:t>F.</w:t>
            </w:r>
            <w:r w:rsidRPr="00794416">
              <w:rPr>
                <w:rFonts w:ascii="Times New Roman" w:hAnsi="Times New Roman"/>
                <w:highlight w:val="lightGray"/>
                <w:lang w:eastAsia="ja-JP"/>
              </w:rPr>
              <w:tab/>
              <w:t>Impact on user plane protocol stack and control plane procedure, e.g., connection management of relayed connection;</w:t>
            </w:r>
          </w:p>
          <w:p w14:paraId="73BA46E3"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2.</w:t>
            </w:r>
            <w:r w:rsidRPr="004C68DE">
              <w:rPr>
                <w:rFonts w:ascii="Times New Roman" w:hAnsi="Times New Roman"/>
                <w:lang w:eastAsia="ja-JP"/>
              </w:rPr>
              <w:tab/>
              <w:t>Study mechanism(s) to support upper layer operations of discovery model/procedure for sidelink relaying, assuming no new physical layer channel / signal [RAN2];</w:t>
            </w:r>
          </w:p>
          <w:p w14:paraId="4C3E792F"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p>
          <w:p w14:paraId="13BBF0B2"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NOTE 1: The study shall take into account of further input from SA WGs, e.g., SA2 and SA3, for the bullets above (if applicable).</w:t>
            </w:r>
          </w:p>
          <w:p w14:paraId="2C0D905E"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NOTE 2: It is assumed that UE-to-network relay and UE-to-UE relay use the same relaying solution.</w:t>
            </w:r>
          </w:p>
          <w:p w14:paraId="1F68265D"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NOTE 3: Forward compatibility for multi-hop relay support in a future release needs to be taken into account.</w:t>
            </w:r>
          </w:p>
          <w:p w14:paraId="79948ACF" w14:textId="77777777" w:rsidR="00F95EC3"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NOTE 4: For layer-2 UE-to-network relay, the architecture of end-to-end PDCP and hop-by-hop RLC, e.g., as recommended in TR 36.746, is taken as starting point.</w:t>
            </w:r>
          </w:p>
          <w:p w14:paraId="27F6E0F9" w14:textId="77777777" w:rsidR="00F95EC3" w:rsidRDefault="00F95EC3" w:rsidP="004C68DE">
            <w:pPr>
              <w:overflowPunct w:val="0"/>
              <w:autoSpaceDE w:val="0"/>
              <w:autoSpaceDN w:val="0"/>
              <w:adjustRightInd w:val="0"/>
              <w:spacing w:after="120"/>
              <w:jc w:val="both"/>
              <w:textAlignment w:val="baseline"/>
              <w:rPr>
                <w:rFonts w:ascii="Times New Roman" w:hAnsi="Times New Roman"/>
                <w:lang w:eastAsia="ja-JP"/>
              </w:rPr>
            </w:pPr>
          </w:p>
        </w:tc>
      </w:tr>
    </w:tbl>
    <w:p w14:paraId="1AB589D2" w14:textId="115F2270" w:rsidR="008A2AF6" w:rsidRDefault="00F95EC3"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 </w:t>
      </w:r>
    </w:p>
    <w:p w14:paraId="4AA39FCF" w14:textId="789ACC6F" w:rsidR="00E127D2" w:rsidRDefault="00384E2B" w:rsidP="00E127D2">
      <w:pPr>
        <w:pStyle w:val="B1"/>
        <w:ind w:left="0" w:firstLine="0"/>
        <w:rPr>
          <w:rFonts w:eastAsia="MS Mincho"/>
          <w:bCs/>
          <w:szCs w:val="26"/>
          <w:lang w:eastAsia="en-GB"/>
        </w:rPr>
      </w:pPr>
      <w:r>
        <w:rPr>
          <w:lang w:eastAsia="ja-JP"/>
        </w:rPr>
        <w:t xml:space="preserve">Since we have only </w:t>
      </w:r>
      <w:r w:rsidR="002611C8">
        <w:rPr>
          <w:lang w:eastAsia="ja-JP"/>
        </w:rPr>
        <w:t>couple of</w:t>
      </w:r>
      <w:r>
        <w:rPr>
          <w:lang w:eastAsia="ja-JP"/>
        </w:rPr>
        <w:t xml:space="preserve"> meetings to decide between L2 vs. L3 relay as the option for NR Sidelink Relay, in this contribution, we have provided a comprehensive technical </w:t>
      </w:r>
      <w:r w:rsidR="009D732E">
        <w:rPr>
          <w:lang w:eastAsia="ja-JP"/>
        </w:rPr>
        <w:t xml:space="preserve">analysis </w:t>
      </w:r>
      <w:r>
        <w:rPr>
          <w:lang w:eastAsia="ja-JP"/>
        </w:rPr>
        <w:t xml:space="preserve">of both solutions in terms of the </w:t>
      </w:r>
      <w:r w:rsidR="00346151">
        <w:rPr>
          <w:lang w:eastAsia="ja-JP"/>
        </w:rPr>
        <w:t>relaying characteristics</w:t>
      </w:r>
      <w:r>
        <w:rPr>
          <w:lang w:eastAsia="ja-JP"/>
        </w:rPr>
        <w:t xml:space="preserve"> aspects and the </w:t>
      </w:r>
      <w:r w:rsidR="00346151">
        <w:rPr>
          <w:lang w:eastAsia="ja-JP"/>
        </w:rPr>
        <w:t xml:space="preserve">corresponding </w:t>
      </w:r>
      <w:r>
        <w:rPr>
          <w:lang w:eastAsia="ja-JP"/>
        </w:rPr>
        <w:t xml:space="preserve">RAN2 impacts of </w:t>
      </w:r>
      <w:r w:rsidRPr="00B90F55">
        <w:rPr>
          <w:lang w:eastAsia="ja-JP"/>
        </w:rPr>
        <w:t xml:space="preserve">each aspect. </w:t>
      </w:r>
      <w:r w:rsidR="00E127D2" w:rsidRPr="00B90F55">
        <w:rPr>
          <w:rFonts w:eastAsia="MS Mincho"/>
          <w:szCs w:val="26"/>
          <w:lang w:eastAsia="en-GB"/>
        </w:rPr>
        <w:t xml:space="preserve">The assumptions, requirements and scenarios to be considered are explained in detail in our companion paper </w:t>
      </w:r>
      <w:r w:rsidR="00E127D2" w:rsidRPr="0001531E">
        <w:rPr>
          <w:rFonts w:eastAsia="MS Mincho"/>
          <w:bCs/>
          <w:szCs w:val="26"/>
          <w:lang w:eastAsia="en-GB"/>
        </w:rPr>
        <w:t>[4]</w:t>
      </w:r>
      <w:r w:rsidR="00E62209" w:rsidRPr="0001531E">
        <w:rPr>
          <w:rFonts w:eastAsia="MS Mincho"/>
          <w:bCs/>
          <w:szCs w:val="26"/>
          <w:lang w:eastAsia="en-GB"/>
        </w:rPr>
        <w:t xml:space="preserve"> while the </w:t>
      </w:r>
      <w:r w:rsidR="00C5348A" w:rsidRPr="0001531E">
        <w:rPr>
          <w:rFonts w:eastAsia="MS Mincho"/>
          <w:bCs/>
          <w:szCs w:val="26"/>
          <w:lang w:eastAsia="en-GB"/>
        </w:rPr>
        <w:t>discussion o</w:t>
      </w:r>
      <w:r w:rsidR="00B90F55" w:rsidRPr="0001531E">
        <w:rPr>
          <w:rFonts w:eastAsia="MS Mincho"/>
          <w:bCs/>
          <w:szCs w:val="26"/>
          <w:lang w:eastAsia="en-GB"/>
        </w:rPr>
        <w:t>n SL discovery procedure is covered in [</w:t>
      </w:r>
      <w:r w:rsidR="00B90F55">
        <w:rPr>
          <w:rFonts w:eastAsia="MS Mincho"/>
          <w:bCs/>
          <w:szCs w:val="26"/>
          <w:lang w:eastAsia="en-GB"/>
        </w:rPr>
        <w:t>6</w:t>
      </w:r>
      <w:r w:rsidR="00B90F55" w:rsidRPr="0001531E">
        <w:rPr>
          <w:rFonts w:eastAsia="MS Mincho"/>
          <w:bCs/>
          <w:szCs w:val="26"/>
          <w:lang w:eastAsia="en-GB"/>
        </w:rPr>
        <w:t>]</w:t>
      </w:r>
      <w:r w:rsidR="00E127D2" w:rsidRPr="0001531E">
        <w:rPr>
          <w:rFonts w:eastAsia="MS Mincho"/>
          <w:bCs/>
          <w:szCs w:val="26"/>
          <w:lang w:eastAsia="en-GB"/>
        </w:rPr>
        <w:t>.</w:t>
      </w:r>
    </w:p>
    <w:p w14:paraId="321DFD1D" w14:textId="1826ED7D" w:rsidR="00384E2B" w:rsidRPr="00C11F0A" w:rsidRDefault="00384E2B"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 </w:t>
      </w:r>
    </w:p>
    <w:p w14:paraId="00BE0F2B" w14:textId="26FEC1E4" w:rsidR="003C0DA3" w:rsidRPr="00EC4A1D" w:rsidRDefault="00FC5DAB" w:rsidP="00EC4A1D">
      <w:pPr>
        <w:pStyle w:val="Tdoc"/>
        <w:ind w:hanging="630"/>
      </w:pPr>
      <w:r>
        <w:lastRenderedPageBreak/>
        <w:t>Discussion</w:t>
      </w:r>
    </w:p>
    <w:p w14:paraId="0206699F" w14:textId="65A1C604" w:rsidR="002A2F7C" w:rsidRDefault="004C68DE"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In this section, we will discuss the different key aspects/characteristics in detail as applicable to layer-3 and layer-2 relay</w:t>
      </w:r>
      <w:r w:rsidR="002A2F7C">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We will </w:t>
      </w:r>
      <w:r w:rsidR="00FF12A4">
        <w:rPr>
          <w:rFonts w:ascii="Times New Roman" w:eastAsia="MS Mincho" w:hAnsi="Times New Roman"/>
          <w:bCs/>
          <w:sz w:val="20"/>
          <w:szCs w:val="26"/>
          <w:lang w:val="en-GB" w:eastAsia="en-GB"/>
        </w:rPr>
        <w:t>analyse</w:t>
      </w:r>
      <w:r>
        <w:rPr>
          <w:rFonts w:ascii="Times New Roman" w:eastAsia="MS Mincho" w:hAnsi="Times New Roman"/>
          <w:bCs/>
          <w:sz w:val="20"/>
          <w:szCs w:val="26"/>
          <w:lang w:val="en-GB" w:eastAsia="en-GB"/>
        </w:rPr>
        <w:t xml:space="preserve"> the mechanisms that were standardized as </w:t>
      </w:r>
      <w:r w:rsidRPr="00405B83">
        <w:rPr>
          <w:rFonts w:ascii="Times New Roman" w:eastAsia="MS Mincho" w:hAnsi="Times New Roman"/>
          <w:bCs/>
          <w:sz w:val="20"/>
          <w:szCs w:val="26"/>
          <w:lang w:val="en-GB" w:eastAsia="en-GB"/>
        </w:rPr>
        <w:t xml:space="preserve">part of layer-3 relay </w:t>
      </w:r>
      <w:r w:rsidR="00FF12A4" w:rsidRPr="00405B83">
        <w:rPr>
          <w:rFonts w:ascii="Times New Roman" w:eastAsia="MS Mincho" w:hAnsi="Times New Roman"/>
          <w:bCs/>
          <w:sz w:val="20"/>
          <w:szCs w:val="26"/>
          <w:lang w:val="en-GB" w:eastAsia="en-GB"/>
        </w:rPr>
        <w:t>during</w:t>
      </w:r>
      <w:r>
        <w:rPr>
          <w:rFonts w:ascii="Times New Roman" w:eastAsia="MS Mincho" w:hAnsi="Times New Roman"/>
          <w:bCs/>
          <w:sz w:val="20"/>
          <w:szCs w:val="26"/>
          <w:lang w:val="en-GB" w:eastAsia="en-GB"/>
        </w:rPr>
        <w:t xml:space="preserve"> </w:t>
      </w:r>
      <w:r w:rsidR="00410C1B">
        <w:rPr>
          <w:rFonts w:ascii="Times New Roman" w:eastAsia="MS Mincho" w:hAnsi="Times New Roman"/>
          <w:bCs/>
          <w:sz w:val="20"/>
          <w:szCs w:val="26"/>
          <w:lang w:val="en-GB" w:eastAsia="en-GB"/>
        </w:rPr>
        <w:t>LTE</w:t>
      </w:r>
      <w:r>
        <w:rPr>
          <w:rFonts w:ascii="Times New Roman" w:eastAsia="MS Mincho" w:hAnsi="Times New Roman"/>
          <w:bCs/>
          <w:sz w:val="20"/>
          <w:szCs w:val="26"/>
          <w:lang w:val="en-GB" w:eastAsia="en-GB"/>
        </w:rPr>
        <w:t xml:space="preserve"> </w:t>
      </w:r>
      <w:r w:rsidRPr="00794416">
        <w:rPr>
          <w:rFonts w:ascii="Times New Roman" w:eastAsia="MS Mincho" w:hAnsi="Times New Roman"/>
          <w:bCs/>
          <w:sz w:val="20"/>
          <w:szCs w:val="26"/>
          <w:lang w:val="en-GB" w:eastAsia="en-GB"/>
        </w:rPr>
        <w:t>release-13 as</w:t>
      </w:r>
      <w:r>
        <w:rPr>
          <w:rFonts w:ascii="Times New Roman" w:eastAsia="MS Mincho" w:hAnsi="Times New Roman"/>
          <w:bCs/>
          <w:sz w:val="20"/>
          <w:szCs w:val="26"/>
          <w:lang w:val="en-GB" w:eastAsia="en-GB"/>
        </w:rPr>
        <w:t xml:space="preserve"> well as the FeD2D study item discussions that resulted in </w:t>
      </w:r>
      <w:r w:rsidR="009D3825">
        <w:rPr>
          <w:rFonts w:ascii="Times New Roman" w:eastAsia="MS Mincho" w:hAnsi="Times New Roman"/>
          <w:bCs/>
          <w:sz w:val="20"/>
          <w:szCs w:val="26"/>
          <w:lang w:val="en-GB" w:eastAsia="en-GB"/>
        </w:rPr>
        <w:t>[2]</w:t>
      </w:r>
      <w:r>
        <w:rPr>
          <w:rFonts w:ascii="Times New Roman" w:eastAsia="MS Mincho" w:hAnsi="Times New Roman"/>
          <w:bCs/>
          <w:sz w:val="20"/>
          <w:szCs w:val="26"/>
          <w:lang w:val="en-GB" w:eastAsia="en-GB"/>
        </w:rPr>
        <w:t xml:space="preserve">. </w:t>
      </w:r>
    </w:p>
    <w:p w14:paraId="464B83F9" w14:textId="7022E5A3" w:rsidR="00FF12A4" w:rsidRDefault="00FF12A4" w:rsidP="00FF12A4">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FF12A4">
        <w:rPr>
          <w:rFonts w:ascii="Arial" w:eastAsia="Arial" w:hAnsi="Arial"/>
          <w:noProof/>
          <w:sz w:val="24"/>
          <w:szCs w:val="16"/>
          <w:lang w:eastAsia="zh-CN"/>
        </w:rPr>
        <w:t>Relay (re-)selection criterion</w:t>
      </w:r>
    </w:p>
    <w:p w14:paraId="05D0914F" w14:textId="68BA0CCE" w:rsidR="00FD3BA5" w:rsidRDefault="00FD3BA5" w:rsidP="00384E2B">
      <w:pPr>
        <w:pStyle w:val="B1"/>
        <w:ind w:left="0" w:firstLine="0"/>
        <w:rPr>
          <w:noProof/>
          <w:lang w:eastAsia="zh-CN"/>
        </w:rPr>
      </w:pPr>
      <w:r>
        <w:rPr>
          <w:noProof/>
          <w:lang w:eastAsia="zh-CN"/>
        </w:rPr>
        <w:t xml:space="preserve">Relay (re-)selection criterion refers to </w:t>
      </w:r>
      <w:r w:rsidR="004B2405">
        <w:rPr>
          <w:noProof/>
          <w:lang w:eastAsia="zh-CN"/>
        </w:rPr>
        <w:t xml:space="preserve">any AS-level parameters that could aid the remote UE in selecting the best sidelink relay. For example, it could refer to </w:t>
      </w:r>
      <w:r>
        <w:rPr>
          <w:noProof/>
          <w:lang w:eastAsia="zh-CN"/>
        </w:rPr>
        <w:t xml:space="preserve">the link quality conditions based on which the remote UE selects or reselects a relay for sending/receiving data traffic. In FeD2D, the evolved Remote UE was considered to be in a ‘linked’ state with the evolved Relay UE. </w:t>
      </w:r>
      <w:r w:rsidR="00FC4C73">
        <w:rPr>
          <w:noProof/>
          <w:lang w:eastAsia="zh-CN"/>
        </w:rPr>
        <w:t xml:space="preserve">Therefore, </w:t>
      </w:r>
      <w:r w:rsidR="004B2405">
        <w:rPr>
          <w:noProof/>
          <w:lang w:eastAsia="zh-CN"/>
        </w:rPr>
        <w:t xml:space="preserve">there were no candidate relay UEs to select from and </w:t>
      </w:r>
      <w:r w:rsidR="00FC4C73">
        <w:rPr>
          <w:noProof/>
          <w:lang w:eastAsia="zh-CN"/>
        </w:rPr>
        <w:t xml:space="preserve">the main path switching scenario was between </w:t>
      </w:r>
      <w:r w:rsidR="00991606">
        <w:rPr>
          <w:noProof/>
          <w:lang w:eastAsia="zh-CN"/>
        </w:rPr>
        <w:t xml:space="preserve">the remote UE’s </w:t>
      </w:r>
      <w:r w:rsidR="00FC4C73">
        <w:rPr>
          <w:noProof/>
          <w:lang w:eastAsia="zh-CN"/>
        </w:rPr>
        <w:t>own Uu (direct) link and PC5 (relay) link.</w:t>
      </w:r>
      <w:r w:rsidR="00991606">
        <w:rPr>
          <w:noProof/>
          <w:lang w:eastAsia="zh-CN"/>
        </w:rPr>
        <w:t xml:space="preserve"> </w:t>
      </w:r>
      <w:r w:rsidR="004B2405">
        <w:rPr>
          <w:noProof/>
          <w:lang w:eastAsia="zh-CN"/>
        </w:rPr>
        <w:t>However, i</w:t>
      </w:r>
      <w:r w:rsidR="00EB551D">
        <w:rPr>
          <w:noProof/>
          <w:lang w:eastAsia="zh-CN"/>
        </w:rPr>
        <w:t>n release</w:t>
      </w:r>
      <w:r w:rsidR="00000022">
        <w:rPr>
          <w:noProof/>
          <w:lang w:eastAsia="zh-CN"/>
        </w:rPr>
        <w:t>-</w:t>
      </w:r>
      <w:r w:rsidR="00EB551D">
        <w:rPr>
          <w:noProof/>
          <w:lang w:eastAsia="zh-CN"/>
        </w:rPr>
        <w:t>13</w:t>
      </w:r>
      <w:r w:rsidR="00000022">
        <w:rPr>
          <w:noProof/>
          <w:lang w:eastAsia="zh-CN"/>
        </w:rPr>
        <w:t xml:space="preserve"> </w:t>
      </w:r>
      <w:r w:rsidR="00EB551D">
        <w:rPr>
          <w:noProof/>
          <w:lang w:eastAsia="zh-CN"/>
        </w:rPr>
        <w:t xml:space="preserve">based layer-3 sidelink relaying, </w:t>
      </w:r>
      <w:r w:rsidR="004B2405">
        <w:rPr>
          <w:noProof/>
          <w:lang w:eastAsia="zh-CN"/>
        </w:rPr>
        <w:t>the r</w:t>
      </w:r>
      <w:r w:rsidR="00EB551D">
        <w:rPr>
          <w:noProof/>
          <w:lang w:eastAsia="zh-CN"/>
        </w:rPr>
        <w:t xml:space="preserve">emote UE (re)selected </w:t>
      </w:r>
      <w:r w:rsidR="004B2405">
        <w:rPr>
          <w:noProof/>
          <w:lang w:eastAsia="zh-CN"/>
        </w:rPr>
        <w:t xml:space="preserve">to </w:t>
      </w:r>
      <w:r w:rsidR="00EB551D">
        <w:rPr>
          <w:noProof/>
          <w:lang w:eastAsia="zh-CN"/>
        </w:rPr>
        <w:t xml:space="preserve">a relay </w:t>
      </w:r>
      <w:r w:rsidR="004B2405">
        <w:rPr>
          <w:noProof/>
          <w:lang w:eastAsia="zh-CN"/>
        </w:rPr>
        <w:t xml:space="preserve">from among a candidate set of relays </w:t>
      </w:r>
      <w:r w:rsidR="00EB551D">
        <w:rPr>
          <w:noProof/>
          <w:lang w:eastAsia="zh-CN"/>
        </w:rPr>
        <w:t xml:space="preserve">when the PC5 signal strength with the current relay was below a configured threshold and/or when it received an upper layer release message from the relay. It would have been beneficial to include the Uu link quality of the relay UE as well (for example as part of discovery) to determine the overall/end-to-end link quality, however, it was not considered. </w:t>
      </w:r>
    </w:p>
    <w:p w14:paraId="17DEBCB4" w14:textId="32603012" w:rsidR="000C1D6F" w:rsidRPr="00384E2B" w:rsidRDefault="000C1D6F" w:rsidP="00384E2B">
      <w:pPr>
        <w:pStyle w:val="B1"/>
        <w:ind w:left="0" w:firstLine="0"/>
        <w:rPr>
          <w:b/>
          <w:bCs/>
          <w:noProof/>
          <w:lang w:eastAsia="zh-CN"/>
        </w:rPr>
      </w:pPr>
      <w:r w:rsidRPr="00384E2B">
        <w:rPr>
          <w:b/>
          <w:bCs/>
          <w:noProof/>
          <w:lang w:eastAsia="zh-CN"/>
        </w:rPr>
        <w:t xml:space="preserve">Observation </w:t>
      </w:r>
      <w:r w:rsidR="00EB66F8">
        <w:rPr>
          <w:b/>
          <w:bCs/>
          <w:noProof/>
          <w:lang w:eastAsia="zh-CN"/>
        </w:rPr>
        <w:t>2.1.</w:t>
      </w:r>
      <w:r w:rsidRPr="00384E2B">
        <w:rPr>
          <w:b/>
          <w:bCs/>
          <w:noProof/>
          <w:lang w:eastAsia="zh-CN"/>
        </w:rPr>
        <w:t>1:</w:t>
      </w:r>
      <w:r w:rsidR="004B2405" w:rsidRPr="00384E2B">
        <w:rPr>
          <w:b/>
          <w:bCs/>
          <w:noProof/>
          <w:lang w:eastAsia="zh-CN"/>
        </w:rPr>
        <w:t xml:space="preserve"> FeD2D based study item considered the evolved Remote UE to be in a ‘linked’ state with a given evolved Relay UE as with e.g. a smart watch/wearable to the phone and did not consider relay (re-) selection. </w:t>
      </w:r>
    </w:p>
    <w:p w14:paraId="3F4748C6" w14:textId="6AA28906" w:rsidR="000C1D6F" w:rsidRPr="00384E2B" w:rsidRDefault="000C1D6F" w:rsidP="00384E2B">
      <w:pPr>
        <w:pStyle w:val="B1"/>
        <w:ind w:left="0" w:firstLine="0"/>
        <w:rPr>
          <w:b/>
          <w:bCs/>
          <w:noProof/>
          <w:lang w:eastAsia="zh-CN"/>
        </w:rPr>
      </w:pPr>
      <w:r w:rsidRPr="00384E2B">
        <w:rPr>
          <w:b/>
          <w:bCs/>
          <w:noProof/>
          <w:lang w:eastAsia="zh-CN"/>
        </w:rPr>
        <w:t xml:space="preserve">Observation </w:t>
      </w:r>
      <w:r w:rsidR="00EB66F8">
        <w:rPr>
          <w:b/>
          <w:bCs/>
          <w:noProof/>
          <w:lang w:eastAsia="zh-CN"/>
        </w:rPr>
        <w:t>2.1.</w:t>
      </w:r>
      <w:r w:rsidRPr="00384E2B">
        <w:rPr>
          <w:b/>
          <w:bCs/>
          <w:noProof/>
          <w:lang w:eastAsia="zh-CN"/>
        </w:rPr>
        <w:t>2:</w:t>
      </w:r>
      <w:r w:rsidR="004B2405" w:rsidRPr="00384E2B">
        <w:rPr>
          <w:b/>
          <w:bCs/>
          <w:noProof/>
          <w:lang w:eastAsia="zh-CN"/>
        </w:rPr>
        <w:t xml:space="preserve"> Release-13 based layer-3 sidelink relay was (re-)selected by remote UE among candidate relay UEs </w:t>
      </w:r>
      <w:r w:rsidR="00D90C94" w:rsidRPr="00384E2B">
        <w:rPr>
          <w:b/>
          <w:bCs/>
          <w:noProof/>
          <w:lang w:eastAsia="zh-CN"/>
        </w:rPr>
        <w:t xml:space="preserve">that satisfied higher layer criteria with best PC5 radio link quality. </w:t>
      </w:r>
    </w:p>
    <w:p w14:paraId="06E2A786" w14:textId="158129CE" w:rsidR="008E7B5E" w:rsidRDefault="00EB551D" w:rsidP="00384E2B">
      <w:pPr>
        <w:pStyle w:val="B1"/>
        <w:ind w:left="0" w:firstLine="0"/>
        <w:rPr>
          <w:noProof/>
          <w:lang w:eastAsia="zh-CN"/>
        </w:rPr>
      </w:pPr>
      <w:r>
        <w:rPr>
          <w:noProof/>
          <w:lang w:eastAsia="zh-CN"/>
        </w:rPr>
        <w:t xml:space="preserve">If a remote UE has the ability to choose from multiple relays in its vicinity, it would be useful to provide all the essential parameters </w:t>
      </w:r>
      <w:r w:rsidR="00A275FA">
        <w:rPr>
          <w:noProof/>
          <w:lang w:eastAsia="zh-CN"/>
        </w:rPr>
        <w:t>f</w:t>
      </w:r>
      <w:r>
        <w:rPr>
          <w:noProof/>
          <w:lang w:eastAsia="zh-CN"/>
        </w:rPr>
        <w:t>or the remote UE to make a</w:t>
      </w:r>
      <w:r w:rsidR="00A275FA">
        <w:rPr>
          <w:noProof/>
          <w:lang w:eastAsia="zh-CN"/>
        </w:rPr>
        <w:t xml:space="preserve">n informed </w:t>
      </w:r>
      <w:r>
        <w:rPr>
          <w:noProof/>
          <w:lang w:eastAsia="zh-CN"/>
        </w:rPr>
        <w:t xml:space="preserve">decision. </w:t>
      </w:r>
      <w:r w:rsidR="00A275FA">
        <w:rPr>
          <w:noProof/>
          <w:lang w:eastAsia="zh-CN"/>
        </w:rPr>
        <w:t xml:space="preserve">While the application/service level requirements can be determined </w:t>
      </w:r>
      <w:r w:rsidR="00E54D43">
        <w:rPr>
          <w:noProof/>
          <w:lang w:eastAsia="zh-CN"/>
        </w:rPr>
        <w:t>before/</w:t>
      </w:r>
      <w:r w:rsidR="00A275FA">
        <w:rPr>
          <w:noProof/>
          <w:lang w:eastAsia="zh-CN"/>
        </w:rPr>
        <w:t xml:space="preserve">duing </w:t>
      </w:r>
      <w:r w:rsidR="00CD5E76">
        <w:rPr>
          <w:noProof/>
          <w:lang w:eastAsia="zh-CN"/>
        </w:rPr>
        <w:t xml:space="preserve">the </w:t>
      </w:r>
      <w:r w:rsidR="00A275FA">
        <w:rPr>
          <w:noProof/>
          <w:lang w:eastAsia="zh-CN"/>
        </w:rPr>
        <w:t xml:space="preserve">discovery </w:t>
      </w:r>
      <w:r w:rsidR="00CD5E76">
        <w:rPr>
          <w:noProof/>
          <w:lang w:eastAsia="zh-CN"/>
        </w:rPr>
        <w:t xml:space="preserve">procedure </w:t>
      </w:r>
      <w:r w:rsidR="00A275FA">
        <w:rPr>
          <w:noProof/>
          <w:lang w:eastAsia="zh-CN"/>
        </w:rPr>
        <w:t xml:space="preserve">by the upper layers, AS layer might need to provide </w:t>
      </w:r>
      <w:r w:rsidR="00CD5E76">
        <w:rPr>
          <w:noProof/>
          <w:lang w:eastAsia="zh-CN"/>
        </w:rPr>
        <w:t xml:space="preserve">at least </w:t>
      </w:r>
      <w:r w:rsidR="00A275FA">
        <w:rPr>
          <w:noProof/>
          <w:lang w:eastAsia="zh-CN"/>
        </w:rPr>
        <w:t xml:space="preserve">the PC5 link quality and Uu link quality </w:t>
      </w:r>
      <w:r w:rsidR="00CD5E76">
        <w:rPr>
          <w:noProof/>
          <w:lang w:eastAsia="zh-CN"/>
        </w:rPr>
        <w:t>information</w:t>
      </w:r>
      <w:r w:rsidR="00A275FA">
        <w:rPr>
          <w:noProof/>
          <w:lang w:eastAsia="zh-CN"/>
        </w:rPr>
        <w:t xml:space="preserve">. Even though a relay UE has to meet the criterion of having Uu link quality above a certain threshold in order to act as a relay, if there are multiple UEs satisfying this criterion, the remote UE might then have to choose a relay with the best </w:t>
      </w:r>
      <w:r w:rsidR="00D90C94">
        <w:rPr>
          <w:noProof/>
          <w:lang w:eastAsia="zh-CN"/>
        </w:rPr>
        <w:t xml:space="preserve">overall </w:t>
      </w:r>
      <w:r w:rsidR="00A275FA">
        <w:rPr>
          <w:noProof/>
          <w:lang w:eastAsia="zh-CN"/>
        </w:rPr>
        <w:t xml:space="preserve">link quality. For the case of UE-to-UE relaying, </w:t>
      </w:r>
      <w:r w:rsidR="00432443">
        <w:rPr>
          <w:noProof/>
          <w:lang w:eastAsia="zh-CN"/>
        </w:rPr>
        <w:t xml:space="preserve">the relay UE may advertise the PC5 link quality it has measured over the link with the end UE </w:t>
      </w:r>
      <w:r w:rsidR="00B51DDE">
        <w:rPr>
          <w:noProof/>
          <w:lang w:eastAsia="zh-CN"/>
        </w:rPr>
        <w:t xml:space="preserve">during  </w:t>
      </w:r>
      <w:r w:rsidR="00432443">
        <w:rPr>
          <w:noProof/>
          <w:lang w:eastAsia="zh-CN"/>
        </w:rPr>
        <w:t xml:space="preserve">the discovery </w:t>
      </w:r>
      <w:r w:rsidR="00B51DDE">
        <w:rPr>
          <w:noProof/>
          <w:lang w:eastAsia="zh-CN"/>
        </w:rPr>
        <w:t>procedure</w:t>
      </w:r>
      <w:r w:rsidR="00432443">
        <w:rPr>
          <w:noProof/>
          <w:lang w:eastAsia="zh-CN"/>
        </w:rPr>
        <w:t xml:space="preserve">. On the other hand, </w:t>
      </w:r>
      <w:r w:rsidR="00B51DDE">
        <w:rPr>
          <w:noProof/>
          <w:lang w:eastAsia="zh-CN"/>
        </w:rPr>
        <w:t>this</w:t>
      </w:r>
      <w:r w:rsidR="00432443">
        <w:rPr>
          <w:noProof/>
          <w:lang w:eastAsia="zh-CN"/>
        </w:rPr>
        <w:t xml:space="preserve"> link quality information may also be available through PC5-RRC messages between the remote UE and candidate sidelink relay UEs. However, this might result in a lot of unnecessary signalling overhead </w:t>
      </w:r>
      <w:r w:rsidR="00D90C94">
        <w:rPr>
          <w:noProof/>
          <w:lang w:eastAsia="zh-CN"/>
        </w:rPr>
        <w:t xml:space="preserve">for PC5-based connection establishment procedures </w:t>
      </w:r>
      <w:r w:rsidR="00432443">
        <w:rPr>
          <w:noProof/>
          <w:lang w:eastAsia="zh-CN"/>
        </w:rPr>
        <w:t xml:space="preserve">and additional specification impact. </w:t>
      </w:r>
    </w:p>
    <w:p w14:paraId="069776D9" w14:textId="371ECF55" w:rsidR="00EB551D" w:rsidRDefault="006673EB" w:rsidP="00384E2B">
      <w:pPr>
        <w:pStyle w:val="B1"/>
        <w:ind w:left="0" w:firstLine="0"/>
        <w:rPr>
          <w:noProof/>
          <w:lang w:eastAsia="zh-CN"/>
        </w:rPr>
      </w:pPr>
      <w:r>
        <w:rPr>
          <w:noProof/>
          <w:lang w:eastAsia="zh-CN"/>
        </w:rPr>
        <w:t>In summary</w:t>
      </w:r>
      <w:r w:rsidR="00EF7FE5">
        <w:rPr>
          <w:noProof/>
          <w:lang w:eastAsia="zh-CN"/>
        </w:rPr>
        <w:t>, the RAN2 impact</w:t>
      </w:r>
      <w:r w:rsidR="00A213B8">
        <w:rPr>
          <w:noProof/>
          <w:lang w:eastAsia="zh-CN"/>
        </w:rPr>
        <w:t>s</w:t>
      </w:r>
      <w:r w:rsidR="00EF7FE5">
        <w:rPr>
          <w:noProof/>
          <w:lang w:eastAsia="zh-CN"/>
        </w:rPr>
        <w:t xml:space="preserve"> due to relay (re-)selection </w:t>
      </w:r>
      <w:r w:rsidR="00FE12FF">
        <w:rPr>
          <w:noProof/>
          <w:lang w:eastAsia="zh-CN"/>
        </w:rPr>
        <w:t>may primarily include</w:t>
      </w:r>
      <w:r>
        <w:rPr>
          <w:noProof/>
          <w:lang w:eastAsia="zh-CN"/>
        </w:rPr>
        <w:t xml:space="preserve">: </w:t>
      </w:r>
    </w:p>
    <w:p w14:paraId="5606394A" w14:textId="5C43CE12" w:rsidR="00E04C04" w:rsidRDefault="00AA1A4B" w:rsidP="00384E2B">
      <w:pPr>
        <w:pStyle w:val="B1"/>
        <w:ind w:left="0" w:firstLine="0"/>
      </w:pPr>
      <w:r w:rsidRPr="00E05DA3">
        <w:rPr>
          <w:b/>
          <w:bCs/>
          <w:noProof/>
          <w:lang w:eastAsia="zh-CN"/>
        </w:rPr>
        <w:t xml:space="preserve">NW configuration of </w:t>
      </w:r>
      <w:r w:rsidR="003F108F" w:rsidRPr="00E05DA3">
        <w:rPr>
          <w:b/>
          <w:bCs/>
          <w:noProof/>
          <w:lang w:eastAsia="zh-CN"/>
        </w:rPr>
        <w:t>Thresholds</w:t>
      </w:r>
      <w:r w:rsidR="008608D9" w:rsidRPr="00E05DA3">
        <w:rPr>
          <w:b/>
          <w:bCs/>
          <w:noProof/>
          <w:lang w:eastAsia="zh-CN"/>
        </w:rPr>
        <w:t>:</w:t>
      </w:r>
      <w:r w:rsidR="003F108F">
        <w:rPr>
          <w:noProof/>
          <w:lang w:eastAsia="zh-CN"/>
        </w:rPr>
        <w:t xml:space="preserve"> To support UE-to-NW relaying and UE-to-UE relaying</w:t>
      </w:r>
      <w:r w:rsidR="004305CE">
        <w:rPr>
          <w:noProof/>
          <w:lang w:eastAsia="zh-CN"/>
        </w:rPr>
        <w:t>,</w:t>
      </w:r>
      <w:r w:rsidR="003F108F">
        <w:rPr>
          <w:noProof/>
          <w:lang w:eastAsia="zh-CN"/>
        </w:rPr>
        <w:t xml:space="preserve"> </w:t>
      </w:r>
      <w:r w:rsidR="00EF7FE5">
        <w:rPr>
          <w:noProof/>
          <w:lang w:eastAsia="zh-CN"/>
        </w:rPr>
        <w:t xml:space="preserve">the link quality thresholds </w:t>
      </w:r>
      <w:r w:rsidR="007F4B2C">
        <w:rPr>
          <w:noProof/>
          <w:lang w:eastAsia="zh-CN"/>
        </w:rPr>
        <w:t>(</w:t>
      </w:r>
      <w:r w:rsidR="00526805">
        <w:rPr>
          <w:noProof/>
          <w:lang w:eastAsia="zh-CN"/>
        </w:rPr>
        <w:t xml:space="preserve">i.e. Uu link quality that the relay UE needs to meet before acting as UE-to-NW relay, PC5 link quality that the relay UE needs to meet towards the end UE for which it can perform UE-to-UE relaying) </w:t>
      </w:r>
      <w:r w:rsidR="00EB66F8">
        <w:rPr>
          <w:noProof/>
          <w:lang w:eastAsia="zh-CN"/>
        </w:rPr>
        <w:t>and also the PC5 link quality threshold that the remote UE should meet before switching to relay link (if in-coverage and it is using Uu link) have</w:t>
      </w:r>
      <w:r w:rsidR="00EF7FE5">
        <w:rPr>
          <w:noProof/>
          <w:lang w:eastAsia="zh-CN"/>
        </w:rPr>
        <w:t xml:space="preserve"> to be </w:t>
      </w:r>
      <w:r w:rsidR="007441E3">
        <w:rPr>
          <w:noProof/>
          <w:lang w:eastAsia="zh-CN"/>
        </w:rPr>
        <w:t xml:space="preserve">either </w:t>
      </w:r>
      <w:r w:rsidR="00EF7FE5">
        <w:rPr>
          <w:noProof/>
          <w:lang w:eastAsia="zh-CN"/>
        </w:rPr>
        <w:t xml:space="preserve">broadcast </w:t>
      </w:r>
      <w:r w:rsidR="007441E3">
        <w:rPr>
          <w:noProof/>
          <w:lang w:eastAsia="zh-CN"/>
        </w:rPr>
        <w:t>as depicted in figure 2.1.1</w:t>
      </w:r>
      <w:r w:rsidR="00F16A9F">
        <w:rPr>
          <w:noProof/>
          <w:lang w:eastAsia="zh-CN"/>
        </w:rPr>
        <w:t xml:space="preserve"> or provided through dedicated signalling or </w:t>
      </w:r>
      <w:r w:rsidR="003B2FDF">
        <w:rPr>
          <w:noProof/>
          <w:lang w:eastAsia="zh-CN"/>
        </w:rPr>
        <w:t xml:space="preserve">pre-configured </w:t>
      </w:r>
      <w:r w:rsidR="00EF7FE5">
        <w:rPr>
          <w:noProof/>
          <w:lang w:eastAsia="zh-CN"/>
        </w:rPr>
        <w:t>for both L2 and L3-based options.</w:t>
      </w:r>
    </w:p>
    <w:p w14:paraId="3AF75887" w14:textId="78B5611A" w:rsidR="008022C2" w:rsidRDefault="008022C2" w:rsidP="00384E2B">
      <w:pPr>
        <w:pStyle w:val="B1"/>
        <w:ind w:left="0" w:firstLine="0"/>
      </w:pPr>
      <w:r>
        <w:object w:dxaOrig="15685" w:dyaOrig="2593" w14:anchorId="5B871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77.4pt" o:ole="">
            <v:imagedata r:id="rId11" o:title=""/>
          </v:shape>
          <o:OLEObject Type="Embed" ProgID="Visio.Drawing.15" ShapeID="_x0000_i1025" DrawAspect="Content" ObjectID="_1658266700" r:id="rId12"/>
        </w:object>
      </w:r>
    </w:p>
    <w:p w14:paraId="3CF04E73" w14:textId="1351130A" w:rsidR="00EB66F8" w:rsidRPr="00EB66F8" w:rsidRDefault="00EB66F8" w:rsidP="00EB66F8">
      <w:pPr>
        <w:pStyle w:val="B1"/>
        <w:ind w:left="0" w:firstLine="0"/>
        <w:jc w:val="center"/>
        <w:rPr>
          <w:b/>
          <w:bCs/>
          <w:i/>
          <w:iCs/>
          <w:noProof/>
          <w:lang w:eastAsia="zh-CN"/>
        </w:rPr>
      </w:pPr>
      <w:r w:rsidRPr="00EB66F8">
        <w:rPr>
          <w:b/>
          <w:bCs/>
          <w:i/>
          <w:iCs/>
        </w:rPr>
        <w:t>Figure 2.1.1 Network broadcasting thresholds for relaying support (</w:t>
      </w:r>
      <w:r>
        <w:rPr>
          <w:b/>
          <w:bCs/>
          <w:i/>
          <w:iCs/>
        </w:rPr>
        <w:t xml:space="preserve">applicable to </w:t>
      </w:r>
      <w:r w:rsidRPr="00EB66F8">
        <w:rPr>
          <w:b/>
          <w:bCs/>
          <w:i/>
          <w:iCs/>
        </w:rPr>
        <w:t>both L2 and L3 relaying)</w:t>
      </w:r>
    </w:p>
    <w:p w14:paraId="2B659A8C" w14:textId="30456108" w:rsidR="00A275FA" w:rsidRDefault="00A275FA" w:rsidP="00384E2B">
      <w:pPr>
        <w:pStyle w:val="B1"/>
        <w:ind w:left="0" w:firstLine="0"/>
        <w:rPr>
          <w:noProof/>
          <w:lang w:eastAsia="zh-CN"/>
        </w:rPr>
      </w:pPr>
      <w:r w:rsidRPr="003F108F">
        <w:rPr>
          <w:b/>
          <w:bCs/>
          <w:noProof/>
          <w:lang w:eastAsia="zh-CN"/>
        </w:rPr>
        <w:lastRenderedPageBreak/>
        <w:t>UE-to-NW relaying</w:t>
      </w:r>
      <w:r>
        <w:rPr>
          <w:noProof/>
          <w:lang w:eastAsia="zh-CN"/>
        </w:rPr>
        <w:t xml:space="preserve">: To support this type, the relay UE can provide </w:t>
      </w:r>
      <w:r w:rsidR="00432443">
        <w:rPr>
          <w:noProof/>
          <w:lang w:eastAsia="zh-CN"/>
        </w:rPr>
        <w:t>the</w:t>
      </w:r>
      <w:r>
        <w:rPr>
          <w:noProof/>
          <w:lang w:eastAsia="zh-CN"/>
        </w:rPr>
        <w:t xml:space="preserve"> current </w:t>
      </w:r>
      <w:r w:rsidR="00C00AB2">
        <w:rPr>
          <w:noProof/>
          <w:lang w:eastAsia="zh-CN"/>
        </w:rPr>
        <w:t>(appropriately filtered)</w:t>
      </w:r>
      <w:r>
        <w:rPr>
          <w:noProof/>
          <w:lang w:eastAsia="zh-CN"/>
        </w:rPr>
        <w:t xml:space="preserve"> Uu link quality measurement to its upper layer </w:t>
      </w:r>
      <w:r w:rsidR="00C00AB2">
        <w:rPr>
          <w:noProof/>
          <w:lang w:eastAsia="zh-CN"/>
        </w:rPr>
        <w:t>to be potentially used within the discovery procedure</w:t>
      </w:r>
      <w:r>
        <w:rPr>
          <w:noProof/>
          <w:lang w:eastAsia="zh-CN"/>
        </w:rPr>
        <w:t>.</w:t>
      </w:r>
      <w:r w:rsidR="00432443">
        <w:rPr>
          <w:noProof/>
          <w:lang w:eastAsia="zh-CN"/>
        </w:rPr>
        <w:t xml:space="preserve"> There is no</w:t>
      </w:r>
      <w:r w:rsidR="004B2405">
        <w:rPr>
          <w:noProof/>
          <w:lang w:eastAsia="zh-CN"/>
        </w:rPr>
        <w:t>t much</w:t>
      </w:r>
      <w:r w:rsidR="00432443">
        <w:rPr>
          <w:noProof/>
          <w:lang w:eastAsia="zh-CN"/>
        </w:rPr>
        <w:t xml:space="preserve"> </w:t>
      </w:r>
      <w:r w:rsidR="004B2405">
        <w:rPr>
          <w:noProof/>
          <w:lang w:eastAsia="zh-CN"/>
        </w:rPr>
        <w:t xml:space="preserve">RAN2 </w:t>
      </w:r>
      <w:r w:rsidR="00432443">
        <w:rPr>
          <w:noProof/>
          <w:lang w:eastAsia="zh-CN"/>
        </w:rPr>
        <w:t>specification impact</w:t>
      </w:r>
      <w:r w:rsidR="004B2405">
        <w:rPr>
          <w:noProof/>
          <w:lang w:eastAsia="zh-CN"/>
        </w:rPr>
        <w:t xml:space="preserve"> </w:t>
      </w:r>
      <w:r w:rsidR="00FD4DE5">
        <w:rPr>
          <w:noProof/>
          <w:lang w:eastAsia="zh-CN"/>
        </w:rPr>
        <w:t xml:space="preserve">to support this aspect </w:t>
      </w:r>
      <w:r w:rsidR="004B2405">
        <w:rPr>
          <w:noProof/>
          <w:lang w:eastAsia="zh-CN"/>
        </w:rPr>
        <w:t>(except stage-2 requirement that may be added)</w:t>
      </w:r>
      <w:r w:rsidR="00432443">
        <w:rPr>
          <w:noProof/>
          <w:lang w:eastAsia="zh-CN"/>
        </w:rPr>
        <w:t xml:space="preserve">. </w:t>
      </w:r>
      <w:r>
        <w:rPr>
          <w:noProof/>
          <w:lang w:eastAsia="zh-CN"/>
        </w:rPr>
        <w:t xml:space="preserve"> </w:t>
      </w:r>
    </w:p>
    <w:p w14:paraId="6AD6EF9E" w14:textId="005BF602" w:rsidR="00A275FA" w:rsidRDefault="00A275FA" w:rsidP="00384E2B">
      <w:pPr>
        <w:pStyle w:val="B1"/>
        <w:ind w:left="0" w:firstLine="0"/>
        <w:rPr>
          <w:noProof/>
          <w:lang w:eastAsia="zh-CN"/>
        </w:rPr>
      </w:pPr>
      <w:r w:rsidRPr="003F108F">
        <w:rPr>
          <w:b/>
          <w:bCs/>
          <w:noProof/>
          <w:lang w:eastAsia="zh-CN"/>
        </w:rPr>
        <w:t>UE-to-UE relaying</w:t>
      </w:r>
      <w:r>
        <w:rPr>
          <w:noProof/>
          <w:lang w:eastAsia="zh-CN"/>
        </w:rPr>
        <w:t xml:space="preserve">: To support this type, the relay UE can provide the PC5 link quality between itself and the end UE to its upper layer </w:t>
      </w:r>
      <w:r w:rsidR="00C00AB2">
        <w:rPr>
          <w:noProof/>
          <w:lang w:eastAsia="zh-CN"/>
        </w:rPr>
        <w:t>to be potentially used within the discovery procedure</w:t>
      </w:r>
      <w:r>
        <w:rPr>
          <w:noProof/>
          <w:lang w:eastAsia="zh-CN"/>
        </w:rPr>
        <w:t xml:space="preserve">. </w:t>
      </w:r>
      <w:r w:rsidR="00432443">
        <w:rPr>
          <w:noProof/>
          <w:lang w:eastAsia="zh-CN"/>
        </w:rPr>
        <w:t>There is no</w:t>
      </w:r>
      <w:r w:rsidR="004B2405">
        <w:rPr>
          <w:noProof/>
          <w:lang w:eastAsia="zh-CN"/>
        </w:rPr>
        <w:t>t much</w:t>
      </w:r>
      <w:r w:rsidR="00432443">
        <w:rPr>
          <w:noProof/>
          <w:lang w:eastAsia="zh-CN"/>
        </w:rPr>
        <w:t xml:space="preserve"> </w:t>
      </w:r>
      <w:r w:rsidR="004B2405">
        <w:rPr>
          <w:noProof/>
          <w:lang w:eastAsia="zh-CN"/>
        </w:rPr>
        <w:t xml:space="preserve">RAN2 </w:t>
      </w:r>
      <w:r w:rsidR="00432443">
        <w:rPr>
          <w:noProof/>
          <w:lang w:eastAsia="zh-CN"/>
        </w:rPr>
        <w:t>specification impact</w:t>
      </w:r>
      <w:r w:rsidR="004B2405">
        <w:rPr>
          <w:noProof/>
          <w:lang w:eastAsia="zh-CN"/>
        </w:rPr>
        <w:t xml:space="preserve"> </w:t>
      </w:r>
      <w:r w:rsidR="00FD4DE5">
        <w:rPr>
          <w:noProof/>
          <w:lang w:eastAsia="zh-CN"/>
        </w:rPr>
        <w:t xml:space="preserve">to support this aspect </w:t>
      </w:r>
      <w:r w:rsidR="004B2405">
        <w:rPr>
          <w:noProof/>
          <w:lang w:eastAsia="zh-CN"/>
        </w:rPr>
        <w:t>(except stage-2 requirement that may be added)</w:t>
      </w:r>
      <w:r w:rsidR="00432443">
        <w:rPr>
          <w:noProof/>
          <w:lang w:eastAsia="zh-CN"/>
        </w:rPr>
        <w:t>.</w:t>
      </w:r>
    </w:p>
    <w:p w14:paraId="71AAE333" w14:textId="62F94BEB" w:rsidR="006673EB" w:rsidRDefault="006673EB" w:rsidP="00384E2B">
      <w:pPr>
        <w:pStyle w:val="B1"/>
        <w:ind w:left="0" w:firstLine="0"/>
        <w:rPr>
          <w:noProof/>
          <w:lang w:eastAsia="zh-CN"/>
        </w:rPr>
      </w:pPr>
      <w:r>
        <w:rPr>
          <w:noProof/>
          <w:lang w:eastAsia="zh-CN"/>
        </w:rPr>
        <w:t>The details of UE interaction with upper layers to make these additional link quality information available</w:t>
      </w:r>
      <w:r w:rsidR="00EF7FE5">
        <w:rPr>
          <w:noProof/>
          <w:lang w:eastAsia="zh-CN"/>
        </w:rPr>
        <w:t xml:space="preserve"> from AS layer</w:t>
      </w:r>
      <w:r>
        <w:rPr>
          <w:noProof/>
          <w:lang w:eastAsia="zh-CN"/>
        </w:rPr>
        <w:t xml:space="preserve"> can be left to UE implementation</w:t>
      </w:r>
      <w:r w:rsidR="00D90C94">
        <w:rPr>
          <w:noProof/>
          <w:lang w:eastAsia="zh-CN"/>
        </w:rPr>
        <w:t>.</w:t>
      </w:r>
    </w:p>
    <w:p w14:paraId="5343E5FD" w14:textId="57DB08C4" w:rsidR="006673EB" w:rsidRDefault="00036840" w:rsidP="00384E2B">
      <w:pPr>
        <w:pStyle w:val="B1"/>
        <w:ind w:left="0" w:firstLine="0"/>
        <w:rPr>
          <w:noProof/>
          <w:lang w:eastAsia="zh-CN"/>
        </w:rPr>
      </w:pPr>
      <w:r>
        <w:rPr>
          <w:b/>
          <w:bCs/>
          <w:noProof/>
          <w:lang w:eastAsia="zh-CN"/>
        </w:rPr>
        <w:t>Observation</w:t>
      </w:r>
      <w:r w:rsidR="00432443" w:rsidRPr="00432443">
        <w:rPr>
          <w:b/>
          <w:bCs/>
          <w:noProof/>
          <w:lang w:eastAsia="zh-CN"/>
        </w:rPr>
        <w:t xml:space="preserve"> </w:t>
      </w:r>
      <w:r w:rsidR="00EB66F8">
        <w:rPr>
          <w:b/>
          <w:bCs/>
          <w:noProof/>
          <w:lang w:eastAsia="zh-CN"/>
        </w:rPr>
        <w:t>2.1.</w:t>
      </w:r>
      <w:r>
        <w:rPr>
          <w:b/>
          <w:bCs/>
          <w:noProof/>
          <w:lang w:eastAsia="zh-CN"/>
        </w:rPr>
        <w:t>3</w:t>
      </w:r>
      <w:r w:rsidR="00432443" w:rsidRPr="00432443">
        <w:rPr>
          <w:b/>
          <w:bCs/>
          <w:noProof/>
          <w:lang w:eastAsia="zh-CN"/>
        </w:rPr>
        <w:t>:</w:t>
      </w:r>
      <w:r w:rsidR="00432443" w:rsidRPr="000A7477">
        <w:rPr>
          <w:b/>
          <w:bCs/>
          <w:noProof/>
          <w:lang w:eastAsia="zh-CN"/>
        </w:rPr>
        <w:t xml:space="preserve"> Relay (re) selection criterion </w:t>
      </w:r>
      <w:r w:rsidR="006673EB" w:rsidRPr="000A7477">
        <w:rPr>
          <w:b/>
          <w:bCs/>
          <w:noProof/>
          <w:lang w:eastAsia="zh-CN"/>
        </w:rPr>
        <w:t xml:space="preserve">for both UE-to-NW relaying and UE-to-UE relaying irrespective of Layer-2 or Layer-3 relay </w:t>
      </w:r>
      <w:r w:rsidR="00D90C94" w:rsidRPr="000A7477">
        <w:rPr>
          <w:b/>
          <w:bCs/>
          <w:noProof/>
          <w:lang w:eastAsia="zh-CN"/>
        </w:rPr>
        <w:t xml:space="preserve">type </w:t>
      </w:r>
      <w:r w:rsidR="00432443" w:rsidRPr="000A7477">
        <w:rPr>
          <w:b/>
          <w:bCs/>
          <w:noProof/>
          <w:lang w:eastAsia="zh-CN"/>
        </w:rPr>
        <w:t xml:space="preserve">to include: </w:t>
      </w:r>
      <w:r w:rsidR="006673EB" w:rsidRPr="000A7477">
        <w:rPr>
          <w:b/>
          <w:bCs/>
          <w:noProof/>
          <w:lang w:eastAsia="zh-CN"/>
        </w:rPr>
        <w:t xml:space="preserve">best PC5 radio link quality among candidate sidelink relay UEs meeting higher layer criteria.  </w:t>
      </w:r>
    </w:p>
    <w:p w14:paraId="7B4ED00C" w14:textId="1A1A712C" w:rsidR="006673EB" w:rsidRPr="001950AD" w:rsidRDefault="006673EB" w:rsidP="00384E2B">
      <w:pPr>
        <w:pStyle w:val="B1"/>
        <w:ind w:left="0" w:firstLine="0"/>
        <w:rPr>
          <w:b/>
          <w:bCs/>
          <w:i/>
          <w:iCs/>
          <w:noProof/>
          <w:lang w:eastAsia="zh-CN"/>
        </w:rPr>
      </w:pPr>
      <w:r>
        <w:rPr>
          <w:noProof/>
          <w:lang w:eastAsia="zh-CN"/>
        </w:rPr>
        <w:t>Furthermore, in order to support both in-coverage and out-of-coverage scenarios in a similar fashion, as well as to enable faster switching/connection establishment while using relays, we believe that the remote UE can trigger relay (re</w:t>
      </w:r>
      <w:r w:rsidR="008022C2">
        <w:rPr>
          <w:noProof/>
          <w:lang w:eastAsia="zh-CN"/>
        </w:rPr>
        <w:t>-</w:t>
      </w:r>
      <w:r>
        <w:rPr>
          <w:noProof/>
          <w:lang w:eastAsia="zh-CN"/>
        </w:rPr>
        <w:t>)selection</w:t>
      </w:r>
      <w:r w:rsidR="008022C2">
        <w:rPr>
          <w:noProof/>
          <w:lang w:eastAsia="zh-CN"/>
        </w:rPr>
        <w:t xml:space="preserve"> as well as switching between direct (Uu-based) and indirect (UE-to-NW relay-based) links, however, </w:t>
      </w:r>
      <w:r w:rsidR="008022C2" w:rsidRPr="001950AD">
        <w:rPr>
          <w:noProof/>
          <w:lang w:eastAsia="zh-CN"/>
        </w:rPr>
        <w:t>it will be based on network control using broadcast thresholds as discussed above</w:t>
      </w:r>
      <w:r w:rsidRPr="001950AD">
        <w:rPr>
          <w:noProof/>
          <w:lang w:eastAsia="zh-CN"/>
        </w:rPr>
        <w:t>.</w:t>
      </w:r>
    </w:p>
    <w:p w14:paraId="1F357243" w14:textId="5282BCE7" w:rsidR="008022C2" w:rsidRPr="001950AD" w:rsidRDefault="00036840" w:rsidP="00EB66F8">
      <w:pPr>
        <w:pStyle w:val="B1"/>
        <w:ind w:left="0" w:firstLine="0"/>
      </w:pPr>
      <w:r>
        <w:rPr>
          <w:b/>
          <w:bCs/>
        </w:rPr>
        <w:t>Observation</w:t>
      </w:r>
      <w:r w:rsidR="006673EB" w:rsidRPr="001950AD">
        <w:rPr>
          <w:b/>
          <w:bCs/>
        </w:rPr>
        <w:t xml:space="preserve"> </w:t>
      </w:r>
      <w:r w:rsidR="00EB66F8" w:rsidRPr="001950AD">
        <w:rPr>
          <w:b/>
          <w:bCs/>
        </w:rPr>
        <w:t>2.1.</w:t>
      </w:r>
      <w:r>
        <w:rPr>
          <w:b/>
          <w:bCs/>
        </w:rPr>
        <w:t>4</w:t>
      </w:r>
      <w:r w:rsidR="006673EB" w:rsidRPr="001950AD">
        <w:rPr>
          <w:b/>
          <w:bCs/>
        </w:rPr>
        <w:t>:</w:t>
      </w:r>
      <w:r w:rsidR="006673EB" w:rsidRPr="001950AD">
        <w:t xml:space="preserve"> </w:t>
      </w:r>
      <w:r w:rsidR="006673EB" w:rsidRPr="000A7477">
        <w:rPr>
          <w:b/>
          <w:bCs/>
        </w:rPr>
        <w:t xml:space="preserve">Remote UE </w:t>
      </w:r>
      <w:r w:rsidR="00DF32A4">
        <w:rPr>
          <w:b/>
          <w:bCs/>
        </w:rPr>
        <w:t xml:space="preserve">can </w:t>
      </w:r>
      <w:r w:rsidR="006673EB" w:rsidRPr="000A7477">
        <w:rPr>
          <w:b/>
          <w:bCs/>
        </w:rPr>
        <w:t xml:space="preserve">trigger relay (re-) selection </w:t>
      </w:r>
      <w:r w:rsidR="008022C2" w:rsidRPr="000A7477">
        <w:rPr>
          <w:b/>
          <w:bCs/>
        </w:rPr>
        <w:t xml:space="preserve">using the network </w:t>
      </w:r>
      <w:r>
        <w:rPr>
          <w:b/>
          <w:bCs/>
        </w:rPr>
        <w:t>configuration</w:t>
      </w:r>
      <w:r w:rsidRPr="000A7477">
        <w:rPr>
          <w:b/>
          <w:bCs/>
        </w:rPr>
        <w:t xml:space="preserve"> </w:t>
      </w:r>
      <w:r w:rsidR="008022C2" w:rsidRPr="000A7477">
        <w:rPr>
          <w:b/>
          <w:bCs/>
        </w:rPr>
        <w:t xml:space="preserve">of thresholds </w:t>
      </w:r>
      <w:r w:rsidR="006673EB" w:rsidRPr="000A7477">
        <w:rPr>
          <w:b/>
          <w:bCs/>
        </w:rPr>
        <w:t xml:space="preserve">for both UE-to-NW relaying and UE-to-UE relaying irrespective of Layer-2 or Layer-3 relay type </w:t>
      </w:r>
      <w:r w:rsidR="00D90C94" w:rsidRPr="000A7477">
        <w:rPr>
          <w:b/>
          <w:bCs/>
        </w:rPr>
        <w:t>when</w:t>
      </w:r>
      <w:r w:rsidR="006673EB" w:rsidRPr="000A7477">
        <w:rPr>
          <w:b/>
          <w:bCs/>
        </w:rPr>
        <w:t>: PC5 radio link quality with current relay UE is below configured threshold</w:t>
      </w:r>
      <w:r w:rsidR="008022C2" w:rsidRPr="000A7477">
        <w:rPr>
          <w:b/>
          <w:bCs/>
        </w:rPr>
        <w:t>.</w:t>
      </w:r>
    </w:p>
    <w:p w14:paraId="2377E143" w14:textId="0E60B394" w:rsidR="008022C2" w:rsidRPr="001950AD" w:rsidRDefault="008022C2" w:rsidP="00EB66F8">
      <w:pPr>
        <w:pStyle w:val="B1"/>
        <w:ind w:left="0" w:firstLine="0"/>
      </w:pPr>
      <w:r w:rsidRPr="001950AD">
        <w:t xml:space="preserve">Unlike previous </w:t>
      </w:r>
      <w:r w:rsidR="001950AD" w:rsidRPr="001950AD">
        <w:t>work</w:t>
      </w:r>
      <w:r w:rsidRPr="001950AD">
        <w:t xml:space="preserve"> wherein service continuity was not considered in detail, </w:t>
      </w:r>
      <w:r w:rsidR="001950AD" w:rsidRPr="001950AD">
        <w:t xml:space="preserve">in order to ensure the remote UE does not lose data connectivity to the network (in the case of UE-to-NW relaying) or towards the end UE (in the case of UE-to-UE relaying) it may be beneficial to allow the relay UE to inform the remote UE of its impending handover or  its inability to handle necessary QoS using unicast link communication. In this way, the remote UE may be adequately prepared to choose another relay UE or switch to Uu link. </w:t>
      </w:r>
    </w:p>
    <w:p w14:paraId="6070A0FB" w14:textId="4D943156" w:rsidR="006673EB" w:rsidRPr="001950AD" w:rsidRDefault="004040F9" w:rsidP="00EB66F8">
      <w:pPr>
        <w:pStyle w:val="B1"/>
        <w:ind w:left="0" w:firstLine="0"/>
      </w:pPr>
      <w:r>
        <w:rPr>
          <w:b/>
          <w:bCs/>
        </w:rPr>
        <w:t>Observation</w:t>
      </w:r>
      <w:r w:rsidR="008022C2" w:rsidRPr="001950AD">
        <w:rPr>
          <w:b/>
          <w:bCs/>
        </w:rPr>
        <w:t xml:space="preserve"> 2.1.</w:t>
      </w:r>
      <w:r>
        <w:rPr>
          <w:b/>
          <w:bCs/>
        </w:rPr>
        <w:t>5</w:t>
      </w:r>
      <w:r w:rsidR="008022C2" w:rsidRPr="001950AD">
        <w:rPr>
          <w:b/>
          <w:bCs/>
        </w:rPr>
        <w:t>:</w:t>
      </w:r>
      <w:r w:rsidR="006673EB" w:rsidRPr="001950AD">
        <w:t xml:space="preserve"> </w:t>
      </w:r>
      <w:r w:rsidR="008022C2" w:rsidRPr="000A7477">
        <w:rPr>
          <w:b/>
          <w:bCs/>
        </w:rPr>
        <w:t xml:space="preserve">Remote UE may also be allowed to trigger relay (re-)selection </w:t>
      </w:r>
      <w:r w:rsidR="00B3392F">
        <w:rPr>
          <w:b/>
          <w:bCs/>
        </w:rPr>
        <w:t>(</w:t>
      </w:r>
      <w:r w:rsidR="00B3392F" w:rsidRPr="000A7477">
        <w:rPr>
          <w:b/>
          <w:bCs/>
        </w:rPr>
        <w:t>to enable service continuity</w:t>
      </w:r>
      <w:r w:rsidR="00B3392F">
        <w:rPr>
          <w:b/>
          <w:bCs/>
        </w:rPr>
        <w:t xml:space="preserve">) </w:t>
      </w:r>
      <w:r w:rsidR="00C00AB2">
        <w:rPr>
          <w:b/>
          <w:bCs/>
        </w:rPr>
        <w:t>if informed</w:t>
      </w:r>
      <w:r w:rsidR="008022C2" w:rsidRPr="000A7477">
        <w:rPr>
          <w:b/>
          <w:bCs/>
        </w:rPr>
        <w:t xml:space="preserve"> by its current relay UE </w:t>
      </w:r>
      <w:r w:rsidR="00584A8E">
        <w:rPr>
          <w:b/>
          <w:bCs/>
        </w:rPr>
        <w:t>that the latter is unable to ensure service continuity</w:t>
      </w:r>
      <w:r w:rsidR="008022C2" w:rsidRPr="000A7477">
        <w:rPr>
          <w:b/>
          <w:bCs/>
        </w:rPr>
        <w:t xml:space="preserve"> </w:t>
      </w:r>
      <w:r w:rsidR="00761C77" w:rsidRPr="000A7477">
        <w:rPr>
          <w:b/>
          <w:bCs/>
        </w:rPr>
        <w:t>[e.g. QoS requirement not being able to be met by relay UE</w:t>
      </w:r>
      <w:r w:rsidR="008022C2" w:rsidRPr="000A7477">
        <w:rPr>
          <w:b/>
          <w:bCs/>
        </w:rPr>
        <w:t>, im</w:t>
      </w:r>
      <w:r w:rsidR="008022C2" w:rsidRPr="00DD439E">
        <w:rPr>
          <w:b/>
          <w:bCs/>
        </w:rPr>
        <w:t>pending handover</w:t>
      </w:r>
      <w:r w:rsidR="00761C77" w:rsidRPr="00DD439E">
        <w:rPr>
          <w:b/>
          <w:bCs/>
        </w:rPr>
        <w:t>]</w:t>
      </w:r>
      <w:r w:rsidR="006673EB" w:rsidRPr="00DD439E">
        <w:rPr>
          <w:b/>
          <w:bCs/>
        </w:rPr>
        <w:t xml:space="preserve">. </w:t>
      </w:r>
      <w:r w:rsidR="00584A8E">
        <w:rPr>
          <w:b/>
        </w:rPr>
        <w:t xml:space="preserve">Further </w:t>
      </w:r>
      <w:r w:rsidR="00584A8E">
        <w:rPr>
          <w:b/>
          <w:bCs/>
        </w:rPr>
        <w:t>d</w:t>
      </w:r>
      <w:r w:rsidR="00584A8E" w:rsidRPr="00DD439E">
        <w:rPr>
          <w:b/>
          <w:bCs/>
        </w:rPr>
        <w:t xml:space="preserve">etails </w:t>
      </w:r>
      <w:r w:rsidR="00584A8E">
        <w:rPr>
          <w:b/>
          <w:bCs/>
        </w:rPr>
        <w:t>can</w:t>
      </w:r>
      <w:r w:rsidR="00DD439E" w:rsidRPr="00DD439E">
        <w:rPr>
          <w:b/>
          <w:bCs/>
        </w:rPr>
        <w:t xml:space="preserve"> be discussed during WI phase.</w:t>
      </w:r>
    </w:p>
    <w:p w14:paraId="35720718" w14:textId="78C296DE" w:rsidR="006300F7" w:rsidRPr="006300F7" w:rsidRDefault="00FA0175" w:rsidP="006300F7">
      <w:pPr>
        <w:pStyle w:val="B1"/>
        <w:ind w:left="0" w:firstLine="0"/>
        <w:rPr>
          <w:rFonts w:eastAsia="MS Mincho"/>
          <w:b/>
          <w:szCs w:val="26"/>
          <w:lang w:eastAsia="en-GB"/>
        </w:rPr>
      </w:pPr>
      <w:r w:rsidRPr="000A7477">
        <w:rPr>
          <w:rFonts w:eastAsia="MS Mincho"/>
          <w:b/>
          <w:szCs w:val="26"/>
          <w:lang w:eastAsia="en-GB"/>
        </w:rPr>
        <w:t>Proposal 2.</w:t>
      </w:r>
      <w:r>
        <w:rPr>
          <w:rFonts w:eastAsia="MS Mincho"/>
          <w:b/>
          <w:szCs w:val="26"/>
          <w:lang w:eastAsia="en-GB"/>
        </w:rPr>
        <w:t>1</w:t>
      </w:r>
      <w:r w:rsidRPr="000A7477">
        <w:rPr>
          <w:rFonts w:eastAsia="MS Mincho"/>
          <w:b/>
          <w:szCs w:val="26"/>
          <w:lang w:eastAsia="en-GB"/>
        </w:rPr>
        <w:t xml:space="preserve">.1: RAN2 to </w:t>
      </w:r>
      <w:r w:rsidR="00A44526">
        <w:rPr>
          <w:rFonts w:eastAsia="MS Mincho"/>
          <w:b/>
          <w:szCs w:val="26"/>
          <w:lang w:eastAsia="en-GB"/>
        </w:rPr>
        <w:t xml:space="preserve">discuss the observations and </w:t>
      </w:r>
      <w:r w:rsidRPr="000A7477">
        <w:rPr>
          <w:rFonts w:eastAsia="MS Mincho"/>
          <w:b/>
          <w:szCs w:val="26"/>
          <w:lang w:eastAsia="en-GB"/>
        </w:rPr>
        <w:t>agree</w:t>
      </w:r>
      <w:r>
        <w:rPr>
          <w:rFonts w:eastAsia="MS Mincho"/>
          <w:b/>
          <w:szCs w:val="26"/>
          <w:lang w:eastAsia="en-GB"/>
        </w:rPr>
        <w:t xml:space="preserve"> that the </w:t>
      </w:r>
      <w:r w:rsidR="00554C60">
        <w:rPr>
          <w:rFonts w:eastAsia="MS Mincho"/>
          <w:b/>
          <w:szCs w:val="26"/>
          <w:lang w:eastAsia="en-GB"/>
        </w:rPr>
        <w:t xml:space="preserve">solution for </w:t>
      </w:r>
      <w:r>
        <w:rPr>
          <w:rFonts w:eastAsia="MS Mincho"/>
          <w:b/>
          <w:szCs w:val="26"/>
          <w:lang w:eastAsia="en-GB"/>
        </w:rPr>
        <w:t xml:space="preserve">relay (re-)selection criterion aspect </w:t>
      </w:r>
      <w:r w:rsidR="00554C60">
        <w:rPr>
          <w:rFonts w:eastAsia="MS Mincho"/>
          <w:b/>
          <w:szCs w:val="26"/>
          <w:lang w:eastAsia="en-GB"/>
        </w:rPr>
        <w:t>could be</w:t>
      </w:r>
      <w:r>
        <w:rPr>
          <w:rFonts w:eastAsia="MS Mincho"/>
          <w:b/>
          <w:szCs w:val="26"/>
          <w:lang w:eastAsia="en-GB"/>
        </w:rPr>
        <w:t xml:space="preserve"> </w:t>
      </w:r>
      <w:r w:rsidR="004F51F5">
        <w:rPr>
          <w:rFonts w:eastAsia="MS Mincho"/>
          <w:b/>
          <w:szCs w:val="26"/>
          <w:lang w:eastAsia="en-GB"/>
        </w:rPr>
        <w:t>common to both L2 and L3-based sidelink relayin</w:t>
      </w:r>
      <w:r w:rsidR="004B2137">
        <w:rPr>
          <w:rFonts w:eastAsia="MS Mincho"/>
          <w:b/>
          <w:szCs w:val="26"/>
          <w:lang w:eastAsia="en-GB"/>
        </w:rPr>
        <w:t>g.</w:t>
      </w:r>
    </w:p>
    <w:p w14:paraId="4334DD59" w14:textId="415DAA7B" w:rsidR="00FF12A4" w:rsidRPr="00FD4DE5" w:rsidRDefault="00FF12A4" w:rsidP="00FF12A4">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FD4DE5">
        <w:rPr>
          <w:rFonts w:ascii="Arial" w:eastAsia="Arial" w:hAnsi="Arial"/>
          <w:noProof/>
          <w:sz w:val="24"/>
          <w:szCs w:val="16"/>
          <w:lang w:eastAsia="zh-CN"/>
        </w:rPr>
        <w:t>Relay/Remote UE authorization</w:t>
      </w:r>
    </w:p>
    <w:p w14:paraId="4161FE62" w14:textId="299CB31C" w:rsidR="00EF7FE5" w:rsidRDefault="001200A5"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We </w:t>
      </w:r>
      <w:r w:rsidR="00237095">
        <w:rPr>
          <w:rFonts w:ascii="Times New Roman" w:eastAsia="MS Mincho" w:hAnsi="Times New Roman"/>
          <w:bCs/>
          <w:sz w:val="20"/>
          <w:szCs w:val="26"/>
          <w:lang w:val="en-GB" w:eastAsia="en-GB"/>
        </w:rPr>
        <w:t>think</w:t>
      </w:r>
      <w:r>
        <w:rPr>
          <w:rFonts w:ascii="Times New Roman" w:eastAsia="MS Mincho" w:hAnsi="Times New Roman"/>
          <w:bCs/>
          <w:sz w:val="20"/>
          <w:szCs w:val="26"/>
          <w:lang w:val="en-GB" w:eastAsia="en-GB"/>
        </w:rPr>
        <w:t xml:space="preserve"> that the authorization aspect refers to the authorization and provisioning performed during registration process by relay UE and remote UE individually. The Relay UE needs to be authorized to act as a relay and the remote UE needs to be provisioned to perform discovery of relay UEs for both UE-to-NW relay and UE-to-UE relay cases. </w:t>
      </w:r>
      <w:r w:rsidR="00EF7FE5">
        <w:rPr>
          <w:rFonts w:ascii="Times New Roman" w:eastAsia="MS Mincho" w:hAnsi="Times New Roman"/>
          <w:bCs/>
          <w:sz w:val="20"/>
          <w:szCs w:val="26"/>
          <w:lang w:val="en-GB" w:eastAsia="en-GB"/>
        </w:rPr>
        <w:t xml:space="preserve">During the FeD2D study, Relay UE authorization was agreed to be </w:t>
      </w:r>
      <w:r>
        <w:rPr>
          <w:rFonts w:ascii="Times New Roman" w:eastAsia="MS Mincho" w:hAnsi="Times New Roman"/>
          <w:bCs/>
          <w:sz w:val="20"/>
          <w:szCs w:val="26"/>
          <w:lang w:val="en-GB" w:eastAsia="en-GB"/>
        </w:rPr>
        <w:t xml:space="preserve">provided as part of context transfer from the MME to the eNB. The same was discussed for remote UE, however, it was left FFS. </w:t>
      </w:r>
    </w:p>
    <w:p w14:paraId="4CDE9FB7" w14:textId="3DDF908D" w:rsidR="001200A5" w:rsidRDefault="001200A5"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1C854FCC" w14:textId="7AE76A0E" w:rsidR="006E2F60" w:rsidRDefault="006E2F60" w:rsidP="00AB0518">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 xml:space="preserve">Observation 2.2.1: </w:t>
      </w:r>
      <w:r w:rsidR="00165B51">
        <w:rPr>
          <w:rFonts w:ascii="Times New Roman" w:eastAsia="MS Mincho" w:hAnsi="Times New Roman"/>
          <w:b/>
          <w:sz w:val="20"/>
          <w:szCs w:val="26"/>
          <w:lang w:val="en-GB" w:eastAsia="en-GB"/>
        </w:rPr>
        <w:t xml:space="preserve">Relay UE/Remote UE authorization information may be transferred to the gNB from the AMF as part of context transfer. </w:t>
      </w:r>
      <w:r w:rsidR="00520F23">
        <w:rPr>
          <w:rFonts w:ascii="Times New Roman" w:eastAsia="MS Mincho" w:hAnsi="Times New Roman"/>
          <w:b/>
          <w:sz w:val="20"/>
          <w:szCs w:val="26"/>
          <w:lang w:val="en-GB" w:eastAsia="en-GB"/>
        </w:rPr>
        <w:t>RAN3 input is needed for this aspect.</w:t>
      </w:r>
    </w:p>
    <w:p w14:paraId="1ADF8769" w14:textId="77777777" w:rsidR="00520F23" w:rsidRPr="0001531E" w:rsidRDefault="00520F23" w:rsidP="00AB0518">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44B94046" w14:textId="5C22AA33" w:rsidR="001200A5" w:rsidRDefault="001200A5"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discussed in section 6.19.1.1 of [</w:t>
      </w:r>
      <w:r w:rsidR="00DC6529">
        <w:rPr>
          <w:rFonts w:ascii="Times New Roman" w:eastAsia="MS Mincho" w:hAnsi="Times New Roman"/>
          <w:bCs/>
          <w:sz w:val="20"/>
          <w:szCs w:val="26"/>
          <w:lang w:val="en-GB" w:eastAsia="en-GB"/>
        </w:rPr>
        <w:t>5</w:t>
      </w:r>
      <w:r>
        <w:rPr>
          <w:rFonts w:ascii="Times New Roman" w:eastAsia="MS Mincho" w:hAnsi="Times New Roman"/>
          <w:bCs/>
          <w:sz w:val="20"/>
          <w:szCs w:val="26"/>
          <w:lang w:val="en-GB" w:eastAsia="en-GB"/>
        </w:rPr>
        <w:t xml:space="preserve">], the authorized information that the relay UE can share as part of discovery message may include: a) service and application information b) slicing information (i.e. allowed NSSAI). </w:t>
      </w:r>
      <w:r w:rsidR="008621BA">
        <w:rPr>
          <w:rFonts w:ascii="Times New Roman" w:eastAsia="MS Mincho" w:hAnsi="Times New Roman"/>
          <w:bCs/>
          <w:sz w:val="20"/>
          <w:szCs w:val="26"/>
          <w:lang w:val="en-GB" w:eastAsia="en-GB"/>
        </w:rPr>
        <w:t>As per solution 6.16, PLMNs in which the relay UE is authorized to relay is also considered.</w:t>
      </w:r>
    </w:p>
    <w:p w14:paraId="2327AAD1" w14:textId="7B90146E" w:rsidR="001200A5" w:rsidRDefault="001200A5"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At the same time, as discussed in solution 6.30 in [TR 23.752], the </w:t>
      </w:r>
      <w:r w:rsidR="008621BA">
        <w:rPr>
          <w:rFonts w:ascii="Times New Roman" w:eastAsia="MS Mincho" w:hAnsi="Times New Roman"/>
          <w:bCs/>
          <w:sz w:val="20"/>
          <w:szCs w:val="26"/>
          <w:lang w:val="en-GB" w:eastAsia="en-GB"/>
        </w:rPr>
        <w:t xml:space="preserve">UE-to-NW </w:t>
      </w:r>
      <w:r>
        <w:rPr>
          <w:rFonts w:ascii="Times New Roman" w:eastAsia="MS Mincho" w:hAnsi="Times New Roman"/>
          <w:bCs/>
          <w:sz w:val="20"/>
          <w:szCs w:val="26"/>
          <w:lang w:val="en-GB" w:eastAsia="en-GB"/>
        </w:rPr>
        <w:t xml:space="preserve">Relay UE may check the authorization of the remote UE </w:t>
      </w:r>
      <w:r w:rsidR="008621BA">
        <w:rPr>
          <w:rFonts w:ascii="Times New Roman" w:eastAsia="MS Mincho" w:hAnsi="Times New Roman"/>
          <w:bCs/>
          <w:sz w:val="20"/>
          <w:szCs w:val="26"/>
          <w:lang w:val="en-GB" w:eastAsia="en-GB"/>
        </w:rPr>
        <w:t xml:space="preserve">by sending NAS message to the CN along with remote UE information to obtain information from PCF/AMF regarding whether the remote UE is allowed to access 5GC via the relay UE. </w:t>
      </w:r>
    </w:p>
    <w:p w14:paraId="616CC94E" w14:textId="67C02117" w:rsidR="00237095" w:rsidRDefault="001E396E" w:rsidP="0001531E">
      <w:pPr>
        <w:pStyle w:val="ListParagraph"/>
        <w:widowControl w:val="0"/>
        <w:tabs>
          <w:tab w:val="left" w:pos="7292"/>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b/>
      </w:r>
    </w:p>
    <w:p w14:paraId="0F39F584" w14:textId="2ACB9FBB" w:rsidR="00237095" w:rsidRDefault="00237095"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Considering these aspects, there is no RAN2 impact </w:t>
      </w:r>
      <w:r w:rsidR="00584A8E">
        <w:rPr>
          <w:rFonts w:ascii="Times New Roman" w:eastAsia="MS Mincho" w:hAnsi="Times New Roman"/>
          <w:bCs/>
          <w:sz w:val="20"/>
          <w:szCs w:val="26"/>
          <w:lang w:val="en-GB" w:eastAsia="en-GB"/>
        </w:rPr>
        <w:t xml:space="preserve">foreseen </w:t>
      </w:r>
      <w:r>
        <w:rPr>
          <w:rFonts w:ascii="Times New Roman" w:eastAsia="MS Mincho" w:hAnsi="Times New Roman"/>
          <w:bCs/>
          <w:sz w:val="20"/>
          <w:szCs w:val="26"/>
          <w:lang w:val="en-GB" w:eastAsia="en-GB"/>
        </w:rPr>
        <w:t>with respect to the authorization aspect. There may be RAN3 impacts that SA2</w:t>
      </w:r>
      <w:r w:rsidR="00081149">
        <w:rPr>
          <w:rFonts w:ascii="Times New Roman" w:eastAsia="MS Mincho" w:hAnsi="Times New Roman"/>
          <w:bCs/>
          <w:sz w:val="20"/>
          <w:szCs w:val="26"/>
          <w:lang w:val="en-GB" w:eastAsia="en-GB"/>
        </w:rPr>
        <w:t xml:space="preserve"> might initiate and it can be done during the WI phase. </w:t>
      </w:r>
    </w:p>
    <w:p w14:paraId="7D08D4BA" w14:textId="56D5EAAA" w:rsidR="00081149" w:rsidRDefault="00081149"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39FDEBE" w14:textId="1AA2BA55" w:rsidR="001200A5" w:rsidRDefault="00081149" w:rsidP="00C56B84">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0A7477">
        <w:rPr>
          <w:rFonts w:ascii="Times New Roman" w:eastAsia="MS Mincho" w:hAnsi="Times New Roman"/>
          <w:b/>
          <w:sz w:val="20"/>
          <w:szCs w:val="26"/>
          <w:lang w:val="en-GB" w:eastAsia="en-GB"/>
        </w:rPr>
        <w:t xml:space="preserve">Proposal </w:t>
      </w:r>
      <w:r w:rsidR="00B50BCB" w:rsidRPr="000A7477">
        <w:rPr>
          <w:rFonts w:ascii="Times New Roman" w:eastAsia="MS Mincho" w:hAnsi="Times New Roman"/>
          <w:b/>
          <w:sz w:val="20"/>
          <w:szCs w:val="26"/>
          <w:lang w:val="en-GB" w:eastAsia="en-GB"/>
        </w:rPr>
        <w:t>2.2.1</w:t>
      </w:r>
      <w:r w:rsidRPr="000A7477">
        <w:rPr>
          <w:rFonts w:ascii="Times New Roman" w:eastAsia="MS Mincho" w:hAnsi="Times New Roman"/>
          <w:b/>
          <w:sz w:val="20"/>
          <w:szCs w:val="26"/>
          <w:lang w:val="en-GB" w:eastAsia="en-GB"/>
        </w:rPr>
        <w:t xml:space="preserve">: RAN2 to agree that there is </w:t>
      </w:r>
      <w:r w:rsidR="00A72B2C">
        <w:rPr>
          <w:rFonts w:ascii="Times New Roman" w:eastAsia="MS Mincho" w:hAnsi="Times New Roman"/>
          <w:b/>
          <w:sz w:val="20"/>
          <w:szCs w:val="26"/>
          <w:lang w:val="en-GB" w:eastAsia="en-GB"/>
        </w:rPr>
        <w:t>no</w:t>
      </w:r>
      <w:r w:rsidR="00A72B2C" w:rsidRPr="000A7477">
        <w:rPr>
          <w:rFonts w:ascii="Times New Roman" w:eastAsia="MS Mincho" w:hAnsi="Times New Roman"/>
          <w:b/>
          <w:sz w:val="20"/>
          <w:szCs w:val="26"/>
          <w:lang w:val="en-GB" w:eastAsia="en-GB"/>
        </w:rPr>
        <w:t xml:space="preserve"> </w:t>
      </w:r>
      <w:r w:rsidRPr="000A7477">
        <w:rPr>
          <w:rFonts w:ascii="Times New Roman" w:eastAsia="MS Mincho" w:hAnsi="Times New Roman"/>
          <w:b/>
          <w:sz w:val="20"/>
          <w:szCs w:val="26"/>
          <w:lang w:val="en-GB" w:eastAsia="en-GB"/>
        </w:rPr>
        <w:t>RAN2 impact for support of Relay UE/Remote UE authorization</w:t>
      </w:r>
      <w:r w:rsidR="001A501D" w:rsidRPr="000A7477">
        <w:rPr>
          <w:rFonts w:ascii="Times New Roman" w:eastAsia="MS Mincho" w:hAnsi="Times New Roman"/>
          <w:b/>
          <w:sz w:val="20"/>
          <w:szCs w:val="26"/>
          <w:lang w:val="en-GB" w:eastAsia="en-GB"/>
        </w:rPr>
        <w:t xml:space="preserve"> </w:t>
      </w:r>
      <w:r w:rsidR="008A12A2">
        <w:rPr>
          <w:rFonts w:ascii="Times New Roman" w:eastAsia="MS Mincho" w:hAnsi="Times New Roman"/>
          <w:b/>
          <w:sz w:val="20"/>
          <w:szCs w:val="26"/>
          <w:lang w:val="en-GB" w:eastAsia="en-GB"/>
        </w:rPr>
        <w:t xml:space="preserve">irrespective of </w:t>
      </w:r>
      <w:r w:rsidR="00615173">
        <w:rPr>
          <w:rFonts w:ascii="Times New Roman" w:eastAsia="MS Mincho" w:hAnsi="Times New Roman"/>
          <w:b/>
          <w:sz w:val="20"/>
          <w:szCs w:val="26"/>
          <w:lang w:val="en-GB" w:eastAsia="en-GB"/>
        </w:rPr>
        <w:t xml:space="preserve">whether </w:t>
      </w:r>
      <w:r w:rsidR="003518E7">
        <w:rPr>
          <w:rFonts w:ascii="Times New Roman" w:eastAsia="MS Mincho" w:hAnsi="Times New Roman"/>
          <w:b/>
          <w:sz w:val="20"/>
          <w:szCs w:val="26"/>
          <w:lang w:val="en-GB" w:eastAsia="en-GB"/>
        </w:rPr>
        <w:t xml:space="preserve">relaying is done using </w:t>
      </w:r>
      <w:r w:rsidR="00544989">
        <w:rPr>
          <w:rFonts w:ascii="Times New Roman" w:eastAsia="MS Mincho" w:hAnsi="Times New Roman"/>
          <w:b/>
          <w:sz w:val="20"/>
          <w:szCs w:val="26"/>
          <w:lang w:val="en-GB" w:eastAsia="en-GB"/>
        </w:rPr>
        <w:t>L2</w:t>
      </w:r>
      <w:r w:rsidR="000D7856">
        <w:rPr>
          <w:rFonts w:ascii="Times New Roman" w:eastAsia="MS Mincho" w:hAnsi="Times New Roman"/>
          <w:b/>
          <w:sz w:val="20"/>
          <w:szCs w:val="26"/>
          <w:lang w:val="en-GB" w:eastAsia="en-GB"/>
        </w:rPr>
        <w:t xml:space="preserve"> or </w:t>
      </w:r>
      <w:r w:rsidR="00544989">
        <w:rPr>
          <w:rFonts w:ascii="Times New Roman" w:eastAsia="MS Mincho" w:hAnsi="Times New Roman"/>
          <w:b/>
          <w:sz w:val="20"/>
          <w:szCs w:val="26"/>
          <w:lang w:val="en-GB" w:eastAsia="en-GB"/>
        </w:rPr>
        <w:t>L3</w:t>
      </w:r>
      <w:r w:rsidR="00A72B2C">
        <w:rPr>
          <w:rFonts w:ascii="Times New Roman" w:eastAsia="MS Mincho" w:hAnsi="Times New Roman"/>
          <w:b/>
          <w:sz w:val="20"/>
          <w:szCs w:val="26"/>
          <w:lang w:val="en-GB" w:eastAsia="en-GB"/>
        </w:rPr>
        <w:t>. It can be left to upper layer inter</w:t>
      </w:r>
      <w:r w:rsidR="00A35F08">
        <w:rPr>
          <w:rFonts w:ascii="Times New Roman" w:eastAsia="MS Mincho" w:hAnsi="Times New Roman"/>
          <w:b/>
          <w:sz w:val="20"/>
          <w:szCs w:val="26"/>
          <w:lang w:val="en-GB" w:eastAsia="en-GB"/>
        </w:rPr>
        <w:t>action with core network</w:t>
      </w:r>
      <w:r w:rsidR="006366B2">
        <w:rPr>
          <w:rFonts w:ascii="Times New Roman" w:eastAsia="MS Mincho" w:hAnsi="Times New Roman"/>
          <w:b/>
          <w:sz w:val="20"/>
          <w:szCs w:val="26"/>
          <w:lang w:val="en-GB" w:eastAsia="en-GB"/>
        </w:rPr>
        <w:t xml:space="preserve"> and</w:t>
      </w:r>
      <w:r w:rsidR="001A501D" w:rsidRPr="000A7477">
        <w:rPr>
          <w:rFonts w:ascii="Times New Roman" w:eastAsia="MS Mincho" w:hAnsi="Times New Roman"/>
          <w:b/>
          <w:sz w:val="20"/>
          <w:szCs w:val="26"/>
          <w:lang w:val="en-GB" w:eastAsia="en-GB"/>
        </w:rPr>
        <w:t xml:space="preserve"> discuss during WI phase after SA2 has made further progress on the solutions</w:t>
      </w:r>
      <w:r w:rsidRPr="000A7477">
        <w:rPr>
          <w:rFonts w:ascii="Times New Roman" w:eastAsia="MS Mincho" w:hAnsi="Times New Roman"/>
          <w:b/>
          <w:sz w:val="20"/>
          <w:szCs w:val="26"/>
          <w:lang w:val="en-GB" w:eastAsia="en-GB"/>
        </w:rPr>
        <w:t xml:space="preserve">. </w:t>
      </w:r>
    </w:p>
    <w:p w14:paraId="257566B3" w14:textId="09E5BBFB" w:rsidR="009E596D" w:rsidRPr="00FC3B3B" w:rsidRDefault="009E596D" w:rsidP="0001531E">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3CB3A4C" w14:textId="3206DDD9" w:rsidR="00FF12A4" w:rsidRDefault="00FF12A4" w:rsidP="00FD4DE5">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FD4DE5">
        <w:rPr>
          <w:rFonts w:ascii="Arial" w:eastAsia="Arial" w:hAnsi="Arial"/>
          <w:noProof/>
          <w:sz w:val="24"/>
          <w:szCs w:val="16"/>
          <w:lang w:eastAsia="zh-CN"/>
        </w:rPr>
        <w:t>QoS support</w:t>
      </w:r>
    </w:p>
    <w:p w14:paraId="1B24BB23" w14:textId="51553D5F" w:rsidR="006048F5" w:rsidRPr="006048F5" w:rsidRDefault="006048F5" w:rsidP="006048F5">
      <w:pPr>
        <w:widowControl w:val="0"/>
        <w:tabs>
          <w:tab w:val="left" w:pos="907"/>
        </w:tabs>
        <w:spacing w:before="240" w:after="60" w:line="240" w:lineRule="auto"/>
        <w:outlineLvl w:val="2"/>
        <w:rPr>
          <w:rFonts w:ascii="Arial" w:eastAsia="Arial" w:hAnsi="Arial"/>
          <w:noProof/>
          <w:sz w:val="24"/>
          <w:szCs w:val="16"/>
          <w:lang w:eastAsia="zh-CN"/>
        </w:rPr>
      </w:pPr>
      <w:r>
        <w:rPr>
          <w:rFonts w:ascii="Times New Roman" w:eastAsia="MS Mincho" w:hAnsi="Times New Roman"/>
          <w:bCs/>
          <w:sz w:val="20"/>
          <w:szCs w:val="26"/>
          <w:lang w:val="en-GB" w:eastAsia="en-GB"/>
        </w:rPr>
        <w:t>For both UE-to-NW relaying and UE-to-UE relaying, it is possible that when the application layer provides the QoS requirements to the lower layers, it corresponds to end-to-end QoS parameters (at least between remote UE and UPF for UE-to-NW relaying and between the source UE and the end UE in the case of UE-to-UE relaying). In the following sections we discuss how the end-to-end QoS may be supported in each scenario.</w:t>
      </w:r>
    </w:p>
    <w:p w14:paraId="5DF8D476" w14:textId="45D49F28" w:rsidR="003001A6" w:rsidRDefault="003001A6" w:rsidP="003001A6">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 UE-to-NW relaying</w:t>
      </w:r>
    </w:p>
    <w:p w14:paraId="2A3DA9DC" w14:textId="385A666D" w:rsidR="003001A6" w:rsidRPr="00FD4DE5" w:rsidRDefault="006048F5" w:rsidP="0001531E">
      <w:pPr>
        <w:widowControl w:val="0"/>
        <w:tabs>
          <w:tab w:val="left" w:pos="907"/>
        </w:tabs>
        <w:spacing w:before="240" w:after="60" w:line="240" w:lineRule="auto"/>
        <w:outlineLvl w:val="2"/>
        <w:rPr>
          <w:rFonts w:ascii="Arial" w:eastAsia="Arial" w:hAnsi="Arial"/>
          <w:noProof/>
          <w:sz w:val="24"/>
          <w:szCs w:val="16"/>
          <w:lang w:eastAsia="zh-CN"/>
        </w:rPr>
      </w:pPr>
      <w:r>
        <w:rPr>
          <w:rFonts w:ascii="Times New Roman" w:eastAsia="MS Mincho" w:hAnsi="Times New Roman"/>
          <w:bCs/>
          <w:sz w:val="20"/>
          <w:szCs w:val="26"/>
          <w:lang w:val="en-GB" w:eastAsia="en-GB"/>
        </w:rPr>
        <w:t>Figure below shows the end-to-end QoS support for UE-to-NW relaying wherein the overall QoS corresponds to that being met in combination across the PC5 and Uu links. As mentioned in [</w:t>
      </w:r>
      <w:r w:rsidR="00324C84">
        <w:rPr>
          <w:rFonts w:ascii="Times New Roman" w:eastAsia="MS Mincho" w:hAnsi="Times New Roman"/>
          <w:bCs/>
          <w:sz w:val="20"/>
          <w:szCs w:val="26"/>
          <w:lang w:val="en-GB" w:eastAsia="en-GB"/>
        </w:rPr>
        <w:t>5</w:t>
      </w:r>
      <w:r>
        <w:rPr>
          <w:rFonts w:ascii="Times New Roman" w:eastAsia="MS Mincho" w:hAnsi="Times New Roman"/>
          <w:bCs/>
          <w:sz w:val="20"/>
          <w:szCs w:val="26"/>
          <w:lang w:val="en-GB" w:eastAsia="en-GB"/>
        </w:rPr>
        <w:t>], t</w:t>
      </w:r>
      <w:r w:rsidRPr="006231A7">
        <w:rPr>
          <w:rFonts w:ascii="Times New Roman" w:eastAsia="MS Mincho" w:hAnsi="Times New Roman"/>
          <w:bCs/>
          <w:sz w:val="20"/>
          <w:szCs w:val="26"/>
          <w:lang w:val="en-GB" w:eastAsia="en-GB"/>
        </w:rPr>
        <w:t>he QoS requirements on the PC5 link are controlled with PC5 QoS rules and PC5 QoS parameters (PQI, GFBR, MFBR, PC5 LINK-AMBR, Range, etc) as specified in clause 5.4 of TS 23.287. The QoS requirements on the Uu link are controlled via with 5G QoS rules and 5G QoS parameters (5QI, GFBR, MFBR, etc) as specified in clause 5.7 of TS 23.501.</w:t>
      </w:r>
    </w:p>
    <w:p w14:paraId="62ADD945" w14:textId="405DBCE7" w:rsidR="006231A7" w:rsidRDefault="00ED188F" w:rsidP="00B50BCB">
      <w:pPr>
        <w:widowControl w:val="0"/>
        <w:tabs>
          <w:tab w:val="left" w:pos="907"/>
        </w:tabs>
        <w:spacing w:before="240" w:after="60" w:line="240" w:lineRule="auto"/>
        <w:outlineLvl w:val="2"/>
      </w:pPr>
      <w:r>
        <w:object w:dxaOrig="9685" w:dyaOrig="3217" w14:anchorId="4EEBF507">
          <v:shape id="_x0000_i1026" type="#_x0000_t75" style="width:468pt;height:155.4pt" o:ole="">
            <v:imagedata r:id="rId13" o:title=""/>
          </v:shape>
          <o:OLEObject Type="Embed" ProgID="Visio.Drawing.15" ShapeID="_x0000_i1026" DrawAspect="Content" ObjectID="_1658266701" r:id="rId14"/>
        </w:object>
      </w:r>
    </w:p>
    <w:p w14:paraId="38160F70" w14:textId="5A8880D4" w:rsidR="006231A7" w:rsidRDefault="006231A7" w:rsidP="006231A7">
      <w:pPr>
        <w:pStyle w:val="ListParagraph"/>
        <w:widowControl w:val="0"/>
        <w:tabs>
          <w:tab w:val="left" w:pos="907"/>
        </w:tabs>
        <w:spacing w:before="240" w:after="60" w:line="240" w:lineRule="auto"/>
        <w:jc w:val="center"/>
        <w:outlineLvl w:val="2"/>
        <w:rPr>
          <w:b/>
          <w:bCs/>
          <w:i/>
          <w:iCs/>
        </w:rPr>
      </w:pPr>
      <w:r w:rsidRPr="006231A7">
        <w:rPr>
          <w:b/>
          <w:bCs/>
          <w:i/>
          <w:iCs/>
        </w:rPr>
        <w:t xml:space="preserve">Figure </w:t>
      </w:r>
      <w:r w:rsidR="00B50BCB">
        <w:rPr>
          <w:b/>
          <w:bCs/>
          <w:i/>
          <w:iCs/>
        </w:rPr>
        <w:t>2.3.1</w:t>
      </w:r>
      <w:r w:rsidRPr="006231A7">
        <w:rPr>
          <w:b/>
          <w:bCs/>
          <w:i/>
          <w:iCs/>
        </w:rPr>
        <w:t xml:space="preserve">. QoS support for UE-to-NW relay </w:t>
      </w:r>
      <w:r w:rsidR="00EE348F">
        <w:rPr>
          <w:b/>
          <w:bCs/>
          <w:i/>
          <w:iCs/>
        </w:rPr>
        <w:t>[5]</w:t>
      </w:r>
    </w:p>
    <w:p w14:paraId="6D12CF10" w14:textId="059E8670" w:rsidR="007321CF" w:rsidRDefault="007321CF" w:rsidP="006231A7">
      <w:pPr>
        <w:pStyle w:val="ListParagraph"/>
        <w:widowControl w:val="0"/>
        <w:tabs>
          <w:tab w:val="left" w:pos="907"/>
        </w:tabs>
        <w:spacing w:before="240" w:after="60" w:line="240" w:lineRule="auto"/>
        <w:jc w:val="center"/>
        <w:outlineLvl w:val="2"/>
        <w:rPr>
          <w:b/>
          <w:bCs/>
          <w:i/>
          <w:iCs/>
        </w:rPr>
      </w:pPr>
    </w:p>
    <w:p w14:paraId="471B0859" w14:textId="782F97A9" w:rsidR="00752EDF" w:rsidRDefault="000E1AFD"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further </w:t>
      </w:r>
      <w:r w:rsidR="001B07CD">
        <w:rPr>
          <w:rFonts w:ascii="Times New Roman" w:eastAsia="MS Mincho" w:hAnsi="Times New Roman"/>
          <w:bCs/>
          <w:sz w:val="20"/>
          <w:szCs w:val="26"/>
          <w:lang w:val="en-GB" w:eastAsia="en-GB"/>
        </w:rPr>
        <w:t xml:space="preserve">observed </w:t>
      </w:r>
      <w:r>
        <w:rPr>
          <w:rFonts w:ascii="Times New Roman" w:eastAsia="MS Mincho" w:hAnsi="Times New Roman"/>
          <w:bCs/>
          <w:sz w:val="20"/>
          <w:szCs w:val="26"/>
          <w:lang w:val="en-GB" w:eastAsia="en-GB"/>
        </w:rPr>
        <w:t xml:space="preserve">that for L3-based relaying </w:t>
      </w:r>
      <w:r w:rsidR="001B07CD">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based on solution</w:t>
      </w:r>
      <w:r w:rsidR="000018D0">
        <w:rPr>
          <w:rFonts w:ascii="Times New Roman" w:eastAsia="MS Mincho" w:hAnsi="Times New Roman"/>
          <w:bCs/>
          <w:sz w:val="20"/>
          <w:szCs w:val="26"/>
          <w:lang w:val="en-GB" w:eastAsia="en-GB"/>
        </w:rPr>
        <w:t>s</w:t>
      </w:r>
      <w:r>
        <w:rPr>
          <w:rFonts w:ascii="Times New Roman" w:eastAsia="MS Mincho" w:hAnsi="Times New Roman"/>
          <w:bCs/>
          <w:sz w:val="20"/>
          <w:szCs w:val="26"/>
          <w:lang w:val="en-GB" w:eastAsia="en-GB"/>
        </w:rPr>
        <w:t xml:space="preserve"> 6.24</w:t>
      </w:r>
      <w:r w:rsidR="000018D0">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r w:rsidR="000018D0">
        <w:rPr>
          <w:rFonts w:ascii="Times New Roman" w:eastAsia="MS Mincho" w:hAnsi="Times New Roman"/>
          <w:bCs/>
          <w:sz w:val="20"/>
          <w:szCs w:val="26"/>
          <w:lang w:val="en-GB" w:eastAsia="en-GB"/>
        </w:rPr>
        <w:t xml:space="preserve">and </w:t>
      </w:r>
      <w:r>
        <w:rPr>
          <w:rFonts w:ascii="Times New Roman" w:eastAsia="MS Mincho" w:hAnsi="Times New Roman"/>
          <w:bCs/>
          <w:sz w:val="20"/>
          <w:szCs w:val="26"/>
          <w:lang w:val="en-GB" w:eastAsia="en-GB"/>
        </w:rPr>
        <w:t>6.25</w:t>
      </w:r>
      <w:r w:rsidR="000018D0">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from [</w:t>
      </w:r>
      <w:r w:rsidR="004750B8">
        <w:rPr>
          <w:rFonts w:ascii="Times New Roman" w:eastAsia="MS Mincho" w:hAnsi="Times New Roman"/>
          <w:bCs/>
          <w:sz w:val="20"/>
          <w:szCs w:val="26"/>
          <w:lang w:val="en-GB" w:eastAsia="en-GB"/>
        </w:rPr>
        <w:t>5</w:t>
      </w:r>
      <w:r>
        <w:rPr>
          <w:rFonts w:ascii="Times New Roman" w:eastAsia="MS Mincho" w:hAnsi="Times New Roman"/>
          <w:bCs/>
          <w:sz w:val="20"/>
          <w:szCs w:val="26"/>
          <w:lang w:val="en-GB" w:eastAsia="en-GB"/>
        </w:rPr>
        <w:t>]</w:t>
      </w:r>
      <w:r w:rsidR="001B07CD">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since the relayed data would go over relay UE’s PDU session, the relay UE </w:t>
      </w:r>
      <w:r w:rsidR="009E596D">
        <w:rPr>
          <w:rFonts w:ascii="Times New Roman" w:eastAsia="MS Mincho" w:hAnsi="Times New Roman"/>
          <w:bCs/>
          <w:sz w:val="20"/>
          <w:szCs w:val="26"/>
          <w:lang w:val="en-GB" w:eastAsia="en-GB"/>
        </w:rPr>
        <w:t xml:space="preserve">itself </w:t>
      </w:r>
      <w:r>
        <w:rPr>
          <w:rFonts w:ascii="Times New Roman" w:eastAsia="MS Mincho" w:hAnsi="Times New Roman"/>
          <w:bCs/>
          <w:sz w:val="20"/>
          <w:szCs w:val="26"/>
          <w:lang w:val="en-GB" w:eastAsia="en-GB"/>
        </w:rPr>
        <w:t xml:space="preserve">would need to perform the appropriate mapping of PQI to 5QI </w:t>
      </w:r>
      <w:r w:rsidR="003D19A9">
        <w:rPr>
          <w:rFonts w:ascii="Times New Roman" w:eastAsia="MS Mincho" w:hAnsi="Times New Roman"/>
          <w:bCs/>
          <w:sz w:val="20"/>
          <w:szCs w:val="26"/>
          <w:lang w:val="en-GB" w:eastAsia="en-GB"/>
        </w:rPr>
        <w:t xml:space="preserve">by </w:t>
      </w:r>
      <w:r>
        <w:rPr>
          <w:rFonts w:ascii="Times New Roman" w:eastAsia="MS Mincho" w:hAnsi="Times New Roman"/>
          <w:bCs/>
          <w:sz w:val="20"/>
          <w:szCs w:val="26"/>
          <w:lang w:val="en-GB" w:eastAsia="en-GB"/>
        </w:rPr>
        <w:t>communicat</w:t>
      </w:r>
      <w:r w:rsidR="003D19A9">
        <w:rPr>
          <w:rFonts w:ascii="Times New Roman" w:eastAsia="MS Mincho" w:hAnsi="Times New Roman"/>
          <w:bCs/>
          <w:sz w:val="20"/>
          <w:szCs w:val="26"/>
          <w:lang w:val="en-GB" w:eastAsia="en-GB"/>
        </w:rPr>
        <w:t>ing</w:t>
      </w:r>
      <w:r>
        <w:rPr>
          <w:rFonts w:ascii="Times New Roman" w:eastAsia="MS Mincho" w:hAnsi="Times New Roman"/>
          <w:bCs/>
          <w:sz w:val="20"/>
          <w:szCs w:val="26"/>
          <w:lang w:val="en-GB" w:eastAsia="en-GB"/>
        </w:rPr>
        <w:t xml:space="preserve"> with the SMF </w:t>
      </w:r>
      <w:r w:rsidR="003D19A9">
        <w:rPr>
          <w:rFonts w:ascii="Times New Roman" w:eastAsia="MS Mincho" w:hAnsi="Times New Roman"/>
          <w:bCs/>
          <w:sz w:val="20"/>
          <w:szCs w:val="26"/>
          <w:lang w:val="en-GB" w:eastAsia="en-GB"/>
        </w:rPr>
        <w:t xml:space="preserve">and also perform UE requested PDU session modification accordingly. </w:t>
      </w:r>
    </w:p>
    <w:p w14:paraId="0CE9A8DE" w14:textId="3300C5DF" w:rsidR="00A139B3" w:rsidRDefault="00A139B3" w:rsidP="000E1AFD">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3FB3CD4F" w14:textId="26CF4685" w:rsidR="00A139B3" w:rsidRDefault="00A139B3"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Observation </w:t>
      </w:r>
      <w:r w:rsidR="00B50BCB">
        <w:rPr>
          <w:rFonts w:ascii="Times New Roman" w:eastAsia="MS Mincho" w:hAnsi="Times New Roman"/>
          <w:b/>
          <w:sz w:val="20"/>
          <w:szCs w:val="26"/>
          <w:lang w:val="en-GB" w:eastAsia="en-GB"/>
        </w:rPr>
        <w:t>2.3.1</w:t>
      </w:r>
      <w:r>
        <w:rPr>
          <w:rFonts w:ascii="Times New Roman" w:eastAsia="MS Mincho" w:hAnsi="Times New Roman"/>
          <w:b/>
          <w:sz w:val="20"/>
          <w:szCs w:val="26"/>
          <w:lang w:val="en-GB" w:eastAsia="en-GB"/>
        </w:rPr>
        <w:t xml:space="preserve">: </w:t>
      </w:r>
      <w:r w:rsidR="002C4C61" w:rsidRPr="000A7477">
        <w:rPr>
          <w:rFonts w:ascii="Times New Roman" w:eastAsia="MS Mincho" w:hAnsi="Times New Roman"/>
          <w:b/>
          <w:sz w:val="20"/>
          <w:szCs w:val="26"/>
          <w:lang w:val="en-GB" w:eastAsia="en-GB"/>
        </w:rPr>
        <w:t xml:space="preserve">For </w:t>
      </w:r>
      <w:r w:rsidR="000018D0" w:rsidRPr="000A7477">
        <w:rPr>
          <w:rFonts w:ascii="Times New Roman" w:eastAsia="MS Mincho" w:hAnsi="Times New Roman"/>
          <w:b/>
          <w:sz w:val="20"/>
          <w:szCs w:val="26"/>
          <w:lang w:val="en-GB" w:eastAsia="en-GB"/>
        </w:rPr>
        <w:t xml:space="preserve">UE-to-NW </w:t>
      </w:r>
      <w:r w:rsidR="002C4C61" w:rsidRPr="000A7477">
        <w:rPr>
          <w:rFonts w:ascii="Times New Roman" w:eastAsia="MS Mincho" w:hAnsi="Times New Roman"/>
          <w:b/>
          <w:sz w:val="20"/>
          <w:szCs w:val="26"/>
          <w:lang w:val="en-GB" w:eastAsia="en-GB"/>
        </w:rPr>
        <w:t xml:space="preserve">L3-based relaying, the relay UE is responsible for ensuring </w:t>
      </w:r>
      <w:r w:rsidR="001B07CD">
        <w:rPr>
          <w:rFonts w:ascii="Times New Roman" w:eastAsia="MS Mincho" w:hAnsi="Times New Roman"/>
          <w:b/>
          <w:sz w:val="20"/>
          <w:szCs w:val="26"/>
          <w:lang w:val="en-GB" w:eastAsia="en-GB"/>
        </w:rPr>
        <w:t xml:space="preserve">that </w:t>
      </w:r>
      <w:r w:rsidR="002C4C61" w:rsidRPr="000A7477">
        <w:rPr>
          <w:rFonts w:ascii="Times New Roman" w:eastAsia="MS Mincho" w:hAnsi="Times New Roman"/>
          <w:b/>
          <w:sz w:val="20"/>
          <w:szCs w:val="26"/>
          <w:lang w:val="en-GB" w:eastAsia="en-GB"/>
        </w:rPr>
        <w:t>the Uu QoS matches the PC5 QoS to provide end-to-end QoS guarantee</w:t>
      </w:r>
      <w:r w:rsidR="0077390E">
        <w:rPr>
          <w:rFonts w:ascii="Times New Roman" w:eastAsia="MS Mincho" w:hAnsi="Times New Roman"/>
          <w:b/>
          <w:sz w:val="20"/>
          <w:szCs w:val="26"/>
          <w:lang w:val="en-GB" w:eastAsia="en-GB"/>
        </w:rPr>
        <w:t>.</w:t>
      </w:r>
    </w:p>
    <w:p w14:paraId="60485493" w14:textId="2A4B2320" w:rsidR="000018D0" w:rsidRDefault="000018D0"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8B56200" w14:textId="77777777" w:rsidR="00036AEF" w:rsidRDefault="00BA3028" w:rsidP="00BA302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While the other QoS parameters within the QoS profile such as GFBR, MFBR may directly apply to Uu link, in order to support a given end-to-end PDB (as part of the end-to-end QoS profile), directly mapping the current standardized PQI to 5QI may not be sufficient and we need to wait for SA2 inputs</w:t>
      </w:r>
      <w:r w:rsidR="00036AEF">
        <w:rPr>
          <w:rFonts w:ascii="Times New Roman" w:eastAsia="MS Mincho" w:hAnsi="Times New Roman"/>
          <w:bCs/>
          <w:sz w:val="20"/>
          <w:szCs w:val="26"/>
          <w:lang w:val="en-GB" w:eastAsia="en-GB"/>
        </w:rPr>
        <w:t>:</w:t>
      </w:r>
    </w:p>
    <w:p w14:paraId="57C18B16" w14:textId="27248E6C" w:rsidR="00BA3028" w:rsidRDefault="00BA3028" w:rsidP="0001531E">
      <w:pPr>
        <w:pStyle w:val="ListParagraph"/>
        <w:widowControl w:val="0"/>
        <w:numPr>
          <w:ilvl w:val="0"/>
          <w:numId w:val="1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to understand whether the QoS profile at the remote UE for uplink will provide sufficient information to map the end-to-end QoS onto the two hops with corresponding PQI and 5QI. </w:t>
      </w:r>
    </w:p>
    <w:p w14:paraId="791ECC30" w14:textId="33F8B979" w:rsidR="00785C76" w:rsidRDefault="00C26A11" w:rsidP="0001531E">
      <w:pPr>
        <w:pStyle w:val="ListParagraph"/>
        <w:widowControl w:val="0"/>
        <w:numPr>
          <w:ilvl w:val="0"/>
          <w:numId w:val="19"/>
        </w:numPr>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to understand whether </w:t>
      </w:r>
      <w:r w:rsidR="00E93793">
        <w:rPr>
          <w:rFonts w:ascii="Times New Roman" w:eastAsia="MS Mincho" w:hAnsi="Times New Roman"/>
          <w:bCs/>
          <w:sz w:val="20"/>
          <w:szCs w:val="26"/>
          <w:lang w:val="en-GB" w:eastAsia="en-GB"/>
        </w:rPr>
        <w:t xml:space="preserve">the PDB will be provided as end-to-end parameter or split using upper layer signalling and individual values are provided as part of the QoS profile. </w:t>
      </w:r>
    </w:p>
    <w:p w14:paraId="7FBB7711" w14:textId="77777777" w:rsidR="00BA3028" w:rsidRDefault="00BA3028" w:rsidP="00BA302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CCA8825" w14:textId="585B86F4" w:rsidR="000E1AFD" w:rsidRDefault="00F60861"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As for RAN2 impact with L3-based relaying</w:t>
      </w:r>
      <w:r w:rsidR="00BA3028" w:rsidRPr="0001531E">
        <w:rPr>
          <w:rFonts w:ascii="Times New Roman" w:eastAsia="MS Mincho" w:hAnsi="Times New Roman"/>
          <w:bCs/>
          <w:sz w:val="20"/>
          <w:szCs w:val="26"/>
          <w:lang w:val="en-GB" w:eastAsia="en-GB"/>
        </w:rPr>
        <w:t xml:space="preserve">, if the </w:t>
      </w:r>
      <w:r w:rsidR="008E2EA5" w:rsidRPr="0001531E">
        <w:rPr>
          <w:rFonts w:ascii="Times New Roman" w:eastAsia="MS Mincho" w:hAnsi="Times New Roman"/>
          <w:bCs/>
          <w:sz w:val="20"/>
          <w:szCs w:val="26"/>
          <w:lang w:val="en-GB" w:eastAsia="en-GB"/>
        </w:rPr>
        <w:t>E2E QoS parameters are appropriately split using upper layer signalling</w:t>
      </w:r>
      <w:r w:rsidR="00BA3028" w:rsidRPr="0001531E">
        <w:rPr>
          <w:rFonts w:ascii="Times New Roman" w:eastAsia="MS Mincho" w:hAnsi="Times New Roman"/>
          <w:bCs/>
          <w:sz w:val="20"/>
          <w:szCs w:val="26"/>
          <w:lang w:val="en-GB" w:eastAsia="en-GB"/>
        </w:rPr>
        <w:t xml:space="preserve">, then the primary impact </w:t>
      </w:r>
      <w:r w:rsidR="00D7273D" w:rsidRPr="0001531E">
        <w:rPr>
          <w:rFonts w:ascii="Times New Roman" w:eastAsia="MS Mincho" w:hAnsi="Times New Roman"/>
          <w:bCs/>
          <w:sz w:val="20"/>
          <w:szCs w:val="26"/>
          <w:lang w:val="en-GB" w:eastAsia="en-GB"/>
        </w:rPr>
        <w:t>may be</w:t>
      </w:r>
      <w:r w:rsidR="00724D80" w:rsidRPr="0001531E">
        <w:rPr>
          <w:rFonts w:ascii="Times New Roman" w:eastAsia="MS Mincho" w:hAnsi="Times New Roman"/>
          <w:bCs/>
          <w:sz w:val="20"/>
          <w:szCs w:val="26"/>
          <w:lang w:val="en-GB" w:eastAsia="en-GB"/>
        </w:rPr>
        <w:t xml:space="preserve"> </w:t>
      </w:r>
      <w:r w:rsidR="00BA3028" w:rsidRPr="0001531E">
        <w:rPr>
          <w:rFonts w:ascii="Times New Roman" w:eastAsia="MS Mincho" w:hAnsi="Times New Roman"/>
          <w:bCs/>
          <w:sz w:val="20"/>
          <w:szCs w:val="26"/>
          <w:lang w:val="en-GB" w:eastAsia="en-GB"/>
        </w:rPr>
        <w:t>that</w:t>
      </w:r>
      <w:r w:rsidRPr="0001531E">
        <w:rPr>
          <w:rFonts w:ascii="Times New Roman" w:eastAsia="MS Mincho" w:hAnsi="Times New Roman"/>
          <w:bCs/>
          <w:sz w:val="20"/>
          <w:szCs w:val="26"/>
          <w:lang w:val="en-GB" w:eastAsia="en-GB"/>
        </w:rPr>
        <w:t xml:space="preserve"> the remote UE needs to ensure to specify </w:t>
      </w:r>
      <w:r w:rsidR="00AE5272" w:rsidRPr="0001531E">
        <w:rPr>
          <w:rFonts w:ascii="Times New Roman" w:eastAsia="MS Mincho" w:hAnsi="Times New Roman"/>
          <w:bCs/>
          <w:sz w:val="20"/>
          <w:szCs w:val="26"/>
          <w:lang w:val="en-GB" w:eastAsia="en-GB"/>
        </w:rPr>
        <w:t xml:space="preserve">over PC5 unicast link </w:t>
      </w:r>
      <w:r w:rsidRPr="0001531E">
        <w:rPr>
          <w:rFonts w:ascii="Times New Roman" w:eastAsia="MS Mincho" w:hAnsi="Times New Roman"/>
          <w:bCs/>
          <w:sz w:val="20"/>
          <w:szCs w:val="26"/>
          <w:lang w:val="en-GB" w:eastAsia="en-GB"/>
        </w:rPr>
        <w:t>which PC5 QoS flows need to be relayed to</w:t>
      </w:r>
      <w:r w:rsidR="00BA3028" w:rsidRPr="0001531E">
        <w:rPr>
          <w:rFonts w:ascii="Times New Roman" w:eastAsia="MS Mincho" w:hAnsi="Times New Roman"/>
          <w:bCs/>
          <w:sz w:val="20"/>
          <w:szCs w:val="26"/>
          <w:lang w:val="en-GB" w:eastAsia="en-GB"/>
        </w:rPr>
        <w:t>wards</w:t>
      </w:r>
      <w:r w:rsidRPr="0001531E">
        <w:rPr>
          <w:rFonts w:ascii="Times New Roman" w:eastAsia="MS Mincho" w:hAnsi="Times New Roman"/>
          <w:bCs/>
          <w:sz w:val="20"/>
          <w:szCs w:val="26"/>
          <w:lang w:val="en-GB" w:eastAsia="en-GB"/>
        </w:rPr>
        <w:t xml:space="preserve"> the network </w:t>
      </w:r>
      <w:r w:rsidR="00AE5272" w:rsidRPr="0001531E">
        <w:rPr>
          <w:rFonts w:ascii="Times New Roman" w:eastAsia="MS Mincho" w:hAnsi="Times New Roman"/>
          <w:bCs/>
          <w:sz w:val="20"/>
          <w:szCs w:val="26"/>
          <w:lang w:val="en-GB" w:eastAsia="en-GB"/>
        </w:rPr>
        <w:t xml:space="preserve">in case </w:t>
      </w:r>
      <w:r w:rsidRPr="0001531E">
        <w:rPr>
          <w:rFonts w:ascii="Times New Roman" w:eastAsia="MS Mincho" w:hAnsi="Times New Roman"/>
          <w:bCs/>
          <w:sz w:val="20"/>
          <w:szCs w:val="26"/>
          <w:lang w:val="en-GB" w:eastAsia="en-GB"/>
        </w:rPr>
        <w:t xml:space="preserve">it also has unicast data to be sent terminating </w:t>
      </w:r>
      <w:r w:rsidRPr="0001531E">
        <w:rPr>
          <w:rFonts w:ascii="Times New Roman" w:eastAsia="MS Mincho" w:hAnsi="Times New Roman"/>
          <w:bCs/>
          <w:sz w:val="20"/>
          <w:szCs w:val="26"/>
          <w:lang w:val="en-GB" w:eastAsia="en-GB"/>
        </w:rPr>
        <w:lastRenderedPageBreak/>
        <w:t>at relay UE itself</w:t>
      </w:r>
      <w:r w:rsidR="009E596D">
        <w:rPr>
          <w:rFonts w:ascii="Times New Roman" w:eastAsia="MS Mincho" w:hAnsi="Times New Roman"/>
          <w:bCs/>
          <w:sz w:val="20"/>
          <w:szCs w:val="26"/>
          <w:lang w:val="en-GB" w:eastAsia="en-GB"/>
        </w:rPr>
        <w:t xml:space="preserve"> and relay UE to map the remote UE data onto Uu DRBs.</w:t>
      </w:r>
      <w:r>
        <w:rPr>
          <w:rFonts w:ascii="Times New Roman" w:eastAsia="MS Mincho" w:hAnsi="Times New Roman"/>
          <w:bCs/>
          <w:sz w:val="20"/>
          <w:szCs w:val="26"/>
          <w:lang w:val="en-GB" w:eastAsia="en-GB"/>
        </w:rPr>
        <w:t xml:space="preserve"> </w:t>
      </w:r>
    </w:p>
    <w:p w14:paraId="2B8C912F" w14:textId="77777777" w:rsidR="00F60861" w:rsidRDefault="00F60861"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068DE4A" w14:textId="035152CE" w:rsidR="003D19A9" w:rsidRDefault="003D19A9"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For</w:t>
      </w:r>
      <w:r w:rsidR="00AE5272">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L2-based relaying, the relayed data would go over remote UE’s own PDU session, </w:t>
      </w:r>
      <w:r w:rsidR="00696A51">
        <w:rPr>
          <w:rFonts w:ascii="Times New Roman" w:eastAsia="MS Mincho" w:hAnsi="Times New Roman"/>
          <w:sz w:val="20"/>
          <w:szCs w:val="26"/>
          <w:lang w:val="en-GB" w:eastAsia="en-GB"/>
        </w:rPr>
        <w:t>t</w:t>
      </w:r>
      <w:r w:rsidR="00AE5272" w:rsidRPr="00CA4556">
        <w:rPr>
          <w:rFonts w:ascii="Times New Roman" w:eastAsia="MS Mincho" w:hAnsi="Times New Roman"/>
          <w:sz w:val="20"/>
          <w:szCs w:val="26"/>
          <w:lang w:val="en-GB" w:eastAsia="en-GB"/>
        </w:rPr>
        <w:t>he</w:t>
      </w:r>
      <w:r w:rsidR="00AE5272">
        <w:rPr>
          <w:rFonts w:ascii="Times New Roman" w:eastAsia="MS Mincho" w:hAnsi="Times New Roman"/>
          <w:bCs/>
          <w:sz w:val="20"/>
          <w:szCs w:val="26"/>
          <w:lang w:val="en-GB" w:eastAsia="en-GB"/>
        </w:rPr>
        <w:t xml:space="preserve"> remote UE can inform the network either the end-to-end QoS parameters or the split QoS parameters as available from the upper layers (in case, t</w:t>
      </w:r>
      <w:r w:rsidR="00357982">
        <w:rPr>
          <w:rFonts w:ascii="Times New Roman" w:eastAsia="MS Mincho" w:hAnsi="Times New Roman"/>
          <w:bCs/>
          <w:sz w:val="20"/>
          <w:szCs w:val="26"/>
          <w:lang w:val="en-GB" w:eastAsia="en-GB"/>
        </w:rPr>
        <w:t>he relay UE</w:t>
      </w:r>
      <w:r w:rsidR="00AE5272">
        <w:rPr>
          <w:rFonts w:ascii="Times New Roman" w:eastAsia="MS Mincho" w:hAnsi="Times New Roman"/>
          <w:bCs/>
          <w:sz w:val="20"/>
          <w:szCs w:val="26"/>
          <w:lang w:val="en-GB" w:eastAsia="en-GB"/>
        </w:rPr>
        <w:t xml:space="preserve"> provides the split QoS parameters based on upper layer signalling</w:t>
      </w:r>
      <w:r w:rsidR="006F3B3E">
        <w:rPr>
          <w:rFonts w:ascii="Times New Roman" w:eastAsia="MS Mincho" w:hAnsi="Times New Roman"/>
          <w:bCs/>
          <w:sz w:val="20"/>
          <w:szCs w:val="26"/>
          <w:lang w:val="en-GB" w:eastAsia="en-GB"/>
        </w:rPr>
        <w:t xml:space="preserve">. An example modelling of splitting E2E QoS is shown in figure 2.3.2. </w:t>
      </w:r>
      <w:r w:rsidR="002F2F3D">
        <w:rPr>
          <w:rFonts w:ascii="Times New Roman" w:eastAsia="MS Mincho" w:hAnsi="Times New Roman"/>
          <w:bCs/>
          <w:sz w:val="20"/>
          <w:szCs w:val="26"/>
          <w:lang w:val="en-GB" w:eastAsia="en-GB"/>
        </w:rPr>
        <w:t>The network provides configuration information for both sidelink bearers and Uu bearers taking into consideration the provided QoS information.</w:t>
      </w:r>
    </w:p>
    <w:p w14:paraId="1CFEDFFE" w14:textId="78E3DC1A" w:rsidR="00F60861" w:rsidRDefault="00F60861" w:rsidP="000E1AFD">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80B3C8A" w14:textId="2790E7A8" w:rsidR="00F60861" w:rsidRDefault="00F60861" w:rsidP="00F60861">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Observation </w:t>
      </w:r>
      <w:r w:rsidR="004C4558">
        <w:rPr>
          <w:rFonts w:ascii="Times New Roman" w:eastAsia="MS Mincho" w:hAnsi="Times New Roman"/>
          <w:b/>
          <w:sz w:val="20"/>
          <w:szCs w:val="26"/>
          <w:lang w:val="en-GB" w:eastAsia="en-GB"/>
        </w:rPr>
        <w:t>2.3.2</w:t>
      </w:r>
      <w:r>
        <w:rPr>
          <w:rFonts w:ascii="Times New Roman" w:eastAsia="MS Mincho" w:hAnsi="Times New Roman"/>
          <w:b/>
          <w:sz w:val="20"/>
          <w:szCs w:val="26"/>
          <w:lang w:val="en-GB" w:eastAsia="en-GB"/>
        </w:rPr>
        <w:t xml:space="preserve">: </w:t>
      </w:r>
      <w:r w:rsidRPr="000A7477">
        <w:rPr>
          <w:rFonts w:ascii="Times New Roman" w:eastAsia="MS Mincho" w:hAnsi="Times New Roman"/>
          <w:b/>
          <w:sz w:val="20"/>
          <w:szCs w:val="26"/>
          <w:lang w:val="en-GB" w:eastAsia="en-GB"/>
        </w:rPr>
        <w:t xml:space="preserve">For L2-based relaying, </w:t>
      </w:r>
      <w:r w:rsidR="00AE5272" w:rsidRPr="000A7477">
        <w:rPr>
          <w:rFonts w:ascii="Times New Roman" w:eastAsia="MS Mincho" w:hAnsi="Times New Roman"/>
          <w:b/>
          <w:sz w:val="20"/>
          <w:szCs w:val="26"/>
          <w:lang w:val="en-GB" w:eastAsia="en-GB"/>
        </w:rPr>
        <w:t xml:space="preserve"> </w:t>
      </w:r>
      <w:r w:rsidRPr="000A7477">
        <w:rPr>
          <w:rFonts w:ascii="Times New Roman" w:eastAsia="MS Mincho" w:hAnsi="Times New Roman"/>
          <w:b/>
          <w:sz w:val="20"/>
          <w:szCs w:val="26"/>
          <w:lang w:val="en-GB" w:eastAsia="en-GB"/>
        </w:rPr>
        <w:t xml:space="preserve">the </w:t>
      </w:r>
      <w:r w:rsidR="00AE5272" w:rsidRPr="000A7477">
        <w:rPr>
          <w:rFonts w:ascii="Times New Roman" w:eastAsia="MS Mincho" w:hAnsi="Times New Roman"/>
          <w:b/>
          <w:sz w:val="20"/>
          <w:szCs w:val="26"/>
          <w:lang w:val="en-GB" w:eastAsia="en-GB"/>
        </w:rPr>
        <w:t xml:space="preserve">network can support the QoS mapping (PC5 to Uu) </w:t>
      </w:r>
      <w:r w:rsidR="00CE1937">
        <w:rPr>
          <w:rFonts w:ascii="Times New Roman" w:eastAsia="MS Mincho" w:hAnsi="Times New Roman"/>
          <w:b/>
          <w:sz w:val="20"/>
          <w:szCs w:val="26"/>
          <w:lang w:val="en-GB" w:eastAsia="en-GB"/>
        </w:rPr>
        <w:t xml:space="preserve">and configuration </w:t>
      </w:r>
      <w:r w:rsidR="001C79D4">
        <w:rPr>
          <w:rFonts w:ascii="Times New Roman" w:eastAsia="MS Mincho" w:hAnsi="Times New Roman"/>
          <w:b/>
          <w:sz w:val="20"/>
          <w:szCs w:val="26"/>
          <w:lang w:val="en-GB" w:eastAsia="en-GB"/>
        </w:rPr>
        <w:t>for</w:t>
      </w:r>
      <w:r w:rsidR="00AE5272" w:rsidRPr="000A7477">
        <w:rPr>
          <w:rFonts w:ascii="Times New Roman" w:eastAsia="MS Mincho" w:hAnsi="Times New Roman"/>
          <w:b/>
          <w:sz w:val="20"/>
          <w:szCs w:val="26"/>
          <w:lang w:val="en-GB" w:eastAsia="en-GB"/>
        </w:rPr>
        <w:t xml:space="preserve"> </w:t>
      </w:r>
      <w:r w:rsidRPr="000A7477">
        <w:rPr>
          <w:rFonts w:ascii="Times New Roman" w:eastAsia="MS Mincho" w:hAnsi="Times New Roman"/>
          <w:b/>
          <w:sz w:val="20"/>
          <w:szCs w:val="26"/>
          <w:lang w:val="en-GB" w:eastAsia="en-GB"/>
        </w:rPr>
        <w:t xml:space="preserve">remote UE </w:t>
      </w:r>
      <w:r w:rsidR="001C79D4">
        <w:rPr>
          <w:rFonts w:ascii="Times New Roman" w:eastAsia="MS Mincho" w:hAnsi="Times New Roman"/>
          <w:b/>
          <w:sz w:val="20"/>
          <w:szCs w:val="26"/>
          <w:lang w:val="en-GB" w:eastAsia="en-GB"/>
        </w:rPr>
        <w:t xml:space="preserve">and </w:t>
      </w:r>
      <w:r w:rsidR="00AE5272" w:rsidRPr="000A7477">
        <w:rPr>
          <w:rFonts w:ascii="Times New Roman" w:eastAsia="MS Mincho" w:hAnsi="Times New Roman"/>
          <w:b/>
          <w:sz w:val="20"/>
          <w:szCs w:val="26"/>
          <w:lang w:val="en-GB" w:eastAsia="en-GB"/>
        </w:rPr>
        <w:t>relay UE using either end-to-end QoS parameters or individual link QoS parameters.</w:t>
      </w:r>
      <w:r w:rsidR="00AE5272">
        <w:rPr>
          <w:rFonts w:ascii="Times New Roman" w:eastAsia="MS Mincho" w:hAnsi="Times New Roman"/>
          <w:bCs/>
          <w:sz w:val="20"/>
          <w:szCs w:val="26"/>
          <w:lang w:val="en-GB" w:eastAsia="en-GB"/>
        </w:rPr>
        <w:t xml:space="preserve"> </w:t>
      </w:r>
    </w:p>
    <w:p w14:paraId="21B46F2F" w14:textId="3C8146C9" w:rsidR="00F60861" w:rsidRDefault="00F60861" w:rsidP="00F60861">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6855314" w14:textId="05656620" w:rsidR="00F60861" w:rsidRDefault="00F60861" w:rsidP="00F60861">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As for RAN2 impact with L2-based relaying, </w:t>
      </w:r>
      <w:r w:rsidR="00AE5272" w:rsidRPr="0001531E">
        <w:rPr>
          <w:rFonts w:ascii="Times New Roman" w:eastAsia="MS Mincho" w:hAnsi="Times New Roman"/>
          <w:bCs/>
          <w:sz w:val="20"/>
          <w:szCs w:val="26"/>
          <w:lang w:val="en-GB" w:eastAsia="en-GB"/>
        </w:rPr>
        <w:t xml:space="preserve">the remote UE has to provide </w:t>
      </w:r>
      <w:r w:rsidR="004A3804" w:rsidRPr="0001531E">
        <w:rPr>
          <w:rFonts w:ascii="Times New Roman" w:eastAsia="MS Mincho" w:hAnsi="Times New Roman"/>
          <w:bCs/>
          <w:sz w:val="20"/>
          <w:szCs w:val="26"/>
          <w:lang w:val="en-GB" w:eastAsia="en-GB"/>
        </w:rPr>
        <w:t xml:space="preserve">information on QoS flows that need to be relayed and also the </w:t>
      </w:r>
      <w:r w:rsidR="00AE5272" w:rsidRPr="0001531E">
        <w:rPr>
          <w:rFonts w:ascii="Times New Roman" w:eastAsia="MS Mincho" w:hAnsi="Times New Roman"/>
          <w:bCs/>
          <w:sz w:val="20"/>
          <w:szCs w:val="26"/>
          <w:lang w:val="en-GB" w:eastAsia="en-GB"/>
        </w:rPr>
        <w:t xml:space="preserve">remote/relay UE </w:t>
      </w:r>
      <w:r w:rsidR="004A3804" w:rsidRPr="0001531E">
        <w:rPr>
          <w:rFonts w:ascii="Times New Roman" w:eastAsia="MS Mincho" w:hAnsi="Times New Roman"/>
          <w:bCs/>
          <w:sz w:val="20"/>
          <w:szCs w:val="26"/>
          <w:lang w:val="en-GB" w:eastAsia="en-GB"/>
        </w:rPr>
        <w:t xml:space="preserve">needs to </w:t>
      </w:r>
      <w:r w:rsidR="00AE5272" w:rsidRPr="0001531E">
        <w:rPr>
          <w:rFonts w:ascii="Times New Roman" w:eastAsia="MS Mincho" w:hAnsi="Times New Roman"/>
          <w:bCs/>
          <w:sz w:val="20"/>
          <w:szCs w:val="26"/>
          <w:lang w:val="en-GB" w:eastAsia="en-GB"/>
        </w:rPr>
        <w:t>involve the network to get appropriate QoS mapping information</w:t>
      </w:r>
      <w:r w:rsidR="009D6A51">
        <w:rPr>
          <w:rFonts w:ascii="Times New Roman" w:eastAsia="MS Mincho" w:hAnsi="Times New Roman"/>
          <w:bCs/>
          <w:sz w:val="20"/>
          <w:szCs w:val="26"/>
          <w:lang w:val="en-GB" w:eastAsia="en-GB"/>
        </w:rPr>
        <w:t>. I</w:t>
      </w:r>
      <w:r w:rsidR="004A3804" w:rsidRPr="0001531E">
        <w:rPr>
          <w:rFonts w:ascii="Times New Roman" w:eastAsia="MS Mincho" w:hAnsi="Times New Roman"/>
          <w:bCs/>
          <w:sz w:val="20"/>
          <w:szCs w:val="26"/>
          <w:lang w:val="en-GB" w:eastAsia="en-GB"/>
        </w:rPr>
        <w:t xml:space="preserve">f necessary, </w:t>
      </w:r>
      <w:r w:rsidRPr="0001531E">
        <w:rPr>
          <w:rFonts w:ascii="Times New Roman" w:eastAsia="MS Mincho" w:hAnsi="Times New Roman"/>
          <w:bCs/>
          <w:sz w:val="20"/>
          <w:szCs w:val="26"/>
          <w:lang w:val="en-GB" w:eastAsia="en-GB"/>
        </w:rPr>
        <w:t>the remote UE</w:t>
      </w:r>
      <w:r w:rsidR="00AB0518" w:rsidRPr="0001531E">
        <w:rPr>
          <w:rFonts w:ascii="Times New Roman" w:eastAsia="MS Mincho" w:hAnsi="Times New Roman"/>
          <w:bCs/>
          <w:sz w:val="20"/>
          <w:szCs w:val="26"/>
          <w:lang w:val="en-GB" w:eastAsia="en-GB"/>
        </w:rPr>
        <w:t xml:space="preserve"> performs control plane signalling relaying through the relay UE to send NAS messages towards the network (e.g. PDU session modification).</w:t>
      </w:r>
      <w:r w:rsidR="00AB0518" w:rsidRPr="00CA4556">
        <w:rPr>
          <w:rFonts w:ascii="Times New Roman" w:eastAsia="MS Mincho" w:hAnsi="Times New Roman"/>
          <w:sz w:val="20"/>
          <w:szCs w:val="26"/>
          <w:lang w:val="en-GB" w:eastAsia="en-GB"/>
        </w:rPr>
        <w:t xml:space="preserve"> </w:t>
      </w:r>
    </w:p>
    <w:p w14:paraId="5CE247CA" w14:textId="77777777" w:rsidR="00F25419" w:rsidRDefault="00F25419" w:rsidP="00F60861">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25E4EB27" w14:textId="54F47DAF" w:rsidR="00F25419" w:rsidRDefault="00F25419" w:rsidP="00F25419">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2.3.1: </w:t>
      </w:r>
      <w:r w:rsidRPr="007A63C5">
        <w:rPr>
          <w:rFonts w:ascii="Times New Roman" w:eastAsia="MS Mincho" w:hAnsi="Times New Roman"/>
          <w:b/>
          <w:sz w:val="20"/>
          <w:szCs w:val="26"/>
          <w:lang w:val="en-GB" w:eastAsia="en-GB"/>
        </w:rPr>
        <w:t xml:space="preserve">RAN2 to wait for SA2’s decision related to QoS support for relaying </w:t>
      </w:r>
      <w:r w:rsidR="00B03FF8">
        <w:rPr>
          <w:rFonts w:ascii="Times New Roman" w:eastAsia="MS Mincho" w:hAnsi="Times New Roman"/>
          <w:b/>
          <w:sz w:val="20"/>
          <w:szCs w:val="26"/>
          <w:lang w:val="en-GB" w:eastAsia="en-GB"/>
        </w:rPr>
        <w:t xml:space="preserve">(applicable to both L2 and L3 relay types) </w:t>
      </w:r>
      <w:r w:rsidRPr="007A63C5">
        <w:rPr>
          <w:rFonts w:ascii="Times New Roman" w:eastAsia="MS Mincho" w:hAnsi="Times New Roman"/>
          <w:b/>
          <w:sz w:val="20"/>
          <w:szCs w:val="26"/>
          <w:lang w:val="en-GB" w:eastAsia="en-GB"/>
        </w:rPr>
        <w:t>as in</w:t>
      </w:r>
      <w:r>
        <w:rPr>
          <w:rFonts w:ascii="Times New Roman" w:eastAsia="MS Mincho" w:hAnsi="Times New Roman"/>
          <w:b/>
          <w:sz w:val="20"/>
          <w:szCs w:val="26"/>
          <w:lang w:val="en-GB" w:eastAsia="en-GB"/>
        </w:rPr>
        <w:t>:</w:t>
      </w:r>
      <w:r w:rsidRPr="007A63C5">
        <w:rPr>
          <w:rFonts w:ascii="Times New Roman" w:eastAsia="MS Mincho" w:hAnsi="Times New Roman"/>
          <w:b/>
          <w:sz w:val="20"/>
          <w:szCs w:val="26"/>
          <w:lang w:val="en-GB" w:eastAsia="en-GB"/>
        </w:rPr>
        <w:t xml:space="preserve"> </w:t>
      </w:r>
    </w:p>
    <w:p w14:paraId="5A1E03F8" w14:textId="3747FA76" w:rsidR="00F25419" w:rsidRDefault="00F25419" w:rsidP="00F25419">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7A63C5">
        <w:rPr>
          <w:rFonts w:ascii="Times New Roman" w:eastAsia="MS Mincho" w:hAnsi="Times New Roman"/>
          <w:b/>
          <w:sz w:val="20"/>
          <w:szCs w:val="26"/>
          <w:lang w:val="en-GB" w:eastAsia="en-GB"/>
        </w:rPr>
        <w:t>a)</w:t>
      </w:r>
      <w:r>
        <w:rPr>
          <w:rFonts w:ascii="Times New Roman" w:eastAsia="MS Mincho" w:hAnsi="Times New Roman"/>
          <w:b/>
          <w:sz w:val="20"/>
          <w:szCs w:val="26"/>
          <w:lang w:val="en-GB" w:eastAsia="en-GB"/>
        </w:rPr>
        <w:t xml:space="preserve"> </w:t>
      </w:r>
      <w:r w:rsidRPr="007A63C5">
        <w:rPr>
          <w:rFonts w:ascii="Times New Roman" w:eastAsia="MS Mincho" w:hAnsi="Times New Roman"/>
          <w:b/>
          <w:sz w:val="20"/>
          <w:szCs w:val="26"/>
          <w:lang w:val="en-GB" w:eastAsia="en-GB"/>
        </w:rPr>
        <w:t xml:space="preserve">definition and </w:t>
      </w:r>
      <w:r w:rsidR="0037762D">
        <w:rPr>
          <w:rFonts w:ascii="Times New Roman" w:eastAsia="MS Mincho" w:hAnsi="Times New Roman"/>
          <w:b/>
          <w:sz w:val="20"/>
          <w:szCs w:val="26"/>
          <w:lang w:val="en-GB" w:eastAsia="en-GB"/>
        </w:rPr>
        <w:t>splitting</w:t>
      </w:r>
      <w:r w:rsidRPr="007A63C5">
        <w:rPr>
          <w:rFonts w:ascii="Times New Roman" w:eastAsia="MS Mincho" w:hAnsi="Times New Roman"/>
          <w:b/>
          <w:sz w:val="20"/>
          <w:szCs w:val="26"/>
          <w:lang w:val="en-GB" w:eastAsia="en-GB"/>
        </w:rPr>
        <w:t xml:space="preserve"> of end-to-end QoS profile onto </w:t>
      </w:r>
      <w:r w:rsidR="000834F7">
        <w:rPr>
          <w:rFonts w:ascii="Times New Roman" w:eastAsia="MS Mincho" w:hAnsi="Times New Roman"/>
          <w:b/>
          <w:sz w:val="20"/>
          <w:szCs w:val="26"/>
          <w:lang w:val="en-GB" w:eastAsia="en-GB"/>
        </w:rPr>
        <w:t xml:space="preserve">individual link </w:t>
      </w:r>
      <w:r w:rsidRPr="007A63C5">
        <w:rPr>
          <w:rFonts w:ascii="Times New Roman" w:eastAsia="MS Mincho" w:hAnsi="Times New Roman"/>
          <w:b/>
          <w:sz w:val="20"/>
          <w:szCs w:val="26"/>
          <w:lang w:val="en-GB" w:eastAsia="en-GB"/>
        </w:rPr>
        <w:t xml:space="preserve">PFI/PQI and QFI/5QI for UE-to-NW case </w:t>
      </w:r>
    </w:p>
    <w:p w14:paraId="4C8B21E7" w14:textId="6B107EC2" w:rsidR="00F25419" w:rsidRDefault="00F25419" w:rsidP="00F25419">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7A63C5">
        <w:rPr>
          <w:rFonts w:ascii="Times New Roman" w:eastAsia="MS Mincho" w:hAnsi="Times New Roman"/>
          <w:b/>
          <w:sz w:val="20"/>
          <w:szCs w:val="26"/>
          <w:lang w:val="en-GB" w:eastAsia="en-GB"/>
        </w:rPr>
        <w:t>b)</w:t>
      </w:r>
      <w:r>
        <w:rPr>
          <w:rFonts w:ascii="Times New Roman" w:eastAsia="MS Mincho" w:hAnsi="Times New Roman"/>
          <w:b/>
          <w:sz w:val="20"/>
          <w:szCs w:val="26"/>
          <w:lang w:val="en-GB" w:eastAsia="en-GB"/>
        </w:rPr>
        <w:t xml:space="preserve"> </w:t>
      </w:r>
      <w:r w:rsidRPr="007A63C5">
        <w:rPr>
          <w:rFonts w:ascii="Times New Roman" w:eastAsia="MS Mincho" w:hAnsi="Times New Roman"/>
          <w:b/>
          <w:sz w:val="20"/>
          <w:szCs w:val="26"/>
          <w:lang w:val="en-GB" w:eastAsia="en-GB"/>
        </w:rPr>
        <w:t xml:space="preserve">definition and </w:t>
      </w:r>
      <w:r w:rsidR="0037762D">
        <w:rPr>
          <w:rFonts w:ascii="Times New Roman" w:eastAsia="MS Mincho" w:hAnsi="Times New Roman"/>
          <w:b/>
          <w:sz w:val="20"/>
          <w:szCs w:val="26"/>
          <w:lang w:val="en-GB" w:eastAsia="en-GB"/>
        </w:rPr>
        <w:t>splitt</w:t>
      </w:r>
      <w:r w:rsidRPr="007A63C5">
        <w:rPr>
          <w:rFonts w:ascii="Times New Roman" w:eastAsia="MS Mincho" w:hAnsi="Times New Roman"/>
          <w:b/>
          <w:sz w:val="20"/>
          <w:szCs w:val="26"/>
          <w:lang w:val="en-GB" w:eastAsia="en-GB"/>
        </w:rPr>
        <w:t xml:space="preserve">ing of end-to-end QoS profile onto two sets of PFIs/PQIs for the individual PC5 links for UE-to-UE case </w:t>
      </w:r>
    </w:p>
    <w:p w14:paraId="10A06879" w14:textId="0E828767" w:rsidR="00F25419" w:rsidRDefault="00F25419" w:rsidP="00F25419">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7A63C5">
        <w:rPr>
          <w:rFonts w:ascii="Times New Roman" w:eastAsia="MS Mincho" w:hAnsi="Times New Roman"/>
          <w:b/>
          <w:sz w:val="20"/>
          <w:szCs w:val="26"/>
          <w:lang w:val="en-GB" w:eastAsia="en-GB"/>
        </w:rPr>
        <w:t>c)</w:t>
      </w:r>
      <w:r>
        <w:rPr>
          <w:rFonts w:ascii="Times New Roman" w:eastAsia="MS Mincho" w:hAnsi="Times New Roman"/>
          <w:b/>
          <w:sz w:val="20"/>
          <w:szCs w:val="26"/>
          <w:lang w:val="en-GB" w:eastAsia="en-GB"/>
        </w:rPr>
        <w:t xml:space="preserve"> </w:t>
      </w:r>
      <w:r w:rsidRPr="007A63C5">
        <w:rPr>
          <w:rFonts w:ascii="Times New Roman" w:eastAsia="MS Mincho" w:hAnsi="Times New Roman"/>
          <w:b/>
          <w:sz w:val="20"/>
          <w:szCs w:val="26"/>
          <w:lang w:val="en-GB" w:eastAsia="en-GB"/>
        </w:rPr>
        <w:t xml:space="preserve">whether </w:t>
      </w:r>
      <w:r w:rsidR="0037762D">
        <w:rPr>
          <w:rFonts w:ascii="Times New Roman" w:eastAsia="MS Mincho" w:hAnsi="Times New Roman"/>
          <w:b/>
          <w:sz w:val="20"/>
          <w:szCs w:val="26"/>
          <w:lang w:val="en-GB" w:eastAsia="en-GB"/>
        </w:rPr>
        <w:t>the splitting</w:t>
      </w:r>
      <w:r w:rsidRPr="007A63C5">
        <w:rPr>
          <w:rFonts w:ascii="Times New Roman" w:eastAsia="MS Mincho" w:hAnsi="Times New Roman"/>
          <w:b/>
          <w:sz w:val="20"/>
          <w:szCs w:val="26"/>
          <w:lang w:val="en-GB" w:eastAsia="en-GB"/>
        </w:rPr>
        <w:t xml:space="preserve"> will be handled using PC5-S upper layer signalling (for both UE-to-NW and UE-to-UE relaying types) and transparent to AS layer.</w:t>
      </w:r>
    </w:p>
    <w:p w14:paraId="74D49D5B" w14:textId="77777777" w:rsidR="00F25419" w:rsidRDefault="00F25419" w:rsidP="00F25419">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01CA9532" w14:textId="3756ADF6" w:rsidR="00140F84" w:rsidRDefault="00140F84" w:rsidP="00140F84">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Proposal 2.3.2: </w:t>
      </w:r>
      <w:r w:rsidR="003657FC">
        <w:rPr>
          <w:rFonts w:ascii="Times New Roman" w:eastAsia="MS Mincho" w:hAnsi="Times New Roman"/>
          <w:b/>
          <w:sz w:val="20"/>
          <w:szCs w:val="26"/>
          <w:lang w:val="en-GB" w:eastAsia="en-GB"/>
        </w:rPr>
        <w:t xml:space="preserve">RAN2 to discuss </w:t>
      </w:r>
      <w:r w:rsidR="002E5CE6">
        <w:rPr>
          <w:rFonts w:ascii="Times New Roman" w:eastAsia="MS Mincho" w:hAnsi="Times New Roman"/>
          <w:b/>
          <w:sz w:val="20"/>
          <w:szCs w:val="26"/>
          <w:lang w:val="en-GB" w:eastAsia="en-GB"/>
        </w:rPr>
        <w:t xml:space="preserve">the following </w:t>
      </w:r>
      <w:r w:rsidR="001879A9">
        <w:rPr>
          <w:rFonts w:ascii="Times New Roman" w:eastAsia="MS Mincho" w:hAnsi="Times New Roman"/>
          <w:b/>
          <w:sz w:val="20"/>
          <w:szCs w:val="26"/>
          <w:lang w:val="en-GB" w:eastAsia="en-GB"/>
        </w:rPr>
        <w:t xml:space="preserve">potential </w:t>
      </w:r>
      <w:r w:rsidR="002E5CE6">
        <w:rPr>
          <w:rFonts w:ascii="Times New Roman" w:eastAsia="MS Mincho" w:hAnsi="Times New Roman"/>
          <w:b/>
          <w:sz w:val="20"/>
          <w:szCs w:val="26"/>
          <w:lang w:val="en-GB" w:eastAsia="en-GB"/>
        </w:rPr>
        <w:t xml:space="preserve">impacts </w:t>
      </w:r>
      <w:r w:rsidR="001879A9">
        <w:rPr>
          <w:rFonts w:ascii="Times New Roman" w:eastAsia="MS Mincho" w:hAnsi="Times New Roman"/>
          <w:b/>
          <w:sz w:val="20"/>
          <w:szCs w:val="26"/>
          <w:lang w:val="en-GB" w:eastAsia="en-GB"/>
        </w:rPr>
        <w:t>of</w:t>
      </w:r>
      <w:r w:rsidR="002E5CE6">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L3-based UE-to-NW relaying:</w:t>
      </w:r>
    </w:p>
    <w:p w14:paraId="067E982A" w14:textId="41A03AC8" w:rsidR="00AA052D" w:rsidRDefault="00140F84" w:rsidP="00AA052D">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a) remote UE providing information on which QoS flows need to be relayed </w:t>
      </w:r>
    </w:p>
    <w:p w14:paraId="4937EEA2" w14:textId="3211FE99" w:rsidR="00140F84" w:rsidRDefault="00140F84" w:rsidP="0001531E">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b) relay UE mapping the incoming </w:t>
      </w:r>
      <w:r w:rsidR="009D6A51">
        <w:rPr>
          <w:rFonts w:ascii="Times New Roman" w:eastAsia="MS Mincho" w:hAnsi="Times New Roman"/>
          <w:b/>
          <w:sz w:val="20"/>
          <w:szCs w:val="26"/>
          <w:lang w:val="en-GB" w:eastAsia="en-GB"/>
        </w:rPr>
        <w:t>remote UE data</w:t>
      </w:r>
      <w:r>
        <w:rPr>
          <w:rFonts w:ascii="Times New Roman" w:eastAsia="MS Mincho" w:hAnsi="Times New Roman"/>
          <w:b/>
          <w:sz w:val="20"/>
          <w:szCs w:val="26"/>
          <w:lang w:val="en-GB" w:eastAsia="en-GB"/>
        </w:rPr>
        <w:t xml:space="preserve"> onto its Uu DRBs</w:t>
      </w:r>
    </w:p>
    <w:p w14:paraId="5EDC311E" w14:textId="77777777" w:rsidR="00140F84" w:rsidRDefault="00140F84" w:rsidP="00140F84">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1BA59D21" w14:textId="1087D4F2" w:rsidR="00F25419" w:rsidRDefault="00F25419" w:rsidP="00F25419">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2.3.</w:t>
      </w:r>
      <w:r w:rsidR="00140F84">
        <w:rPr>
          <w:rFonts w:ascii="Times New Roman" w:eastAsia="MS Mincho" w:hAnsi="Times New Roman"/>
          <w:b/>
          <w:sz w:val="20"/>
          <w:szCs w:val="26"/>
          <w:lang w:val="en-GB" w:eastAsia="en-GB"/>
        </w:rPr>
        <w:t>3</w:t>
      </w:r>
      <w:r w:rsidRPr="00A139B3">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002E5CE6">
        <w:rPr>
          <w:rFonts w:ascii="Times New Roman" w:eastAsia="MS Mincho" w:hAnsi="Times New Roman"/>
          <w:b/>
          <w:sz w:val="20"/>
          <w:szCs w:val="26"/>
          <w:lang w:val="en-GB" w:eastAsia="en-GB"/>
        </w:rPr>
        <w:t xml:space="preserve">RAN2 to discuss the following </w:t>
      </w:r>
      <w:r w:rsidR="001879A9">
        <w:rPr>
          <w:rFonts w:ascii="Times New Roman" w:eastAsia="MS Mincho" w:hAnsi="Times New Roman"/>
          <w:b/>
          <w:sz w:val="20"/>
          <w:szCs w:val="26"/>
          <w:lang w:val="en-GB" w:eastAsia="en-GB"/>
        </w:rPr>
        <w:t xml:space="preserve">potential </w:t>
      </w:r>
      <w:r w:rsidR="002E5CE6">
        <w:rPr>
          <w:rFonts w:ascii="Times New Roman" w:eastAsia="MS Mincho" w:hAnsi="Times New Roman"/>
          <w:b/>
          <w:sz w:val="20"/>
          <w:szCs w:val="26"/>
          <w:lang w:val="en-GB" w:eastAsia="en-GB"/>
        </w:rPr>
        <w:t xml:space="preserve">impacts </w:t>
      </w:r>
      <w:r w:rsidR="001879A9">
        <w:rPr>
          <w:rFonts w:ascii="Times New Roman" w:eastAsia="MS Mincho" w:hAnsi="Times New Roman"/>
          <w:b/>
          <w:sz w:val="20"/>
          <w:szCs w:val="26"/>
          <w:lang w:val="en-GB" w:eastAsia="en-GB"/>
        </w:rPr>
        <w:t>of</w:t>
      </w:r>
      <w:r w:rsidR="002E5CE6">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 xml:space="preserve">L2-based UE-to-NW relaying: </w:t>
      </w:r>
    </w:p>
    <w:p w14:paraId="3B89B236" w14:textId="77777777" w:rsidR="00F25419" w:rsidRDefault="00F25419" w:rsidP="00F25419">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a) remote UE providing information on which QoS flows need to be relayed </w:t>
      </w:r>
    </w:p>
    <w:p w14:paraId="071CBC06" w14:textId="7DE5354A" w:rsidR="00255AF5" w:rsidRDefault="00F25419" w:rsidP="00255AF5">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b) relay UE mapping the incoming </w:t>
      </w:r>
      <w:r w:rsidR="009D6A51">
        <w:rPr>
          <w:rFonts w:ascii="Times New Roman" w:eastAsia="MS Mincho" w:hAnsi="Times New Roman"/>
          <w:b/>
          <w:sz w:val="20"/>
          <w:szCs w:val="26"/>
          <w:lang w:val="en-GB" w:eastAsia="en-GB"/>
        </w:rPr>
        <w:t>remote UE</w:t>
      </w:r>
      <w:r>
        <w:rPr>
          <w:rFonts w:ascii="Times New Roman" w:eastAsia="MS Mincho" w:hAnsi="Times New Roman"/>
          <w:b/>
          <w:sz w:val="20"/>
          <w:szCs w:val="26"/>
          <w:lang w:val="en-GB" w:eastAsia="en-GB"/>
        </w:rPr>
        <w:t xml:space="preserve"> onto its Uu DRBs </w:t>
      </w:r>
    </w:p>
    <w:p w14:paraId="27B81056" w14:textId="76571DBC" w:rsidR="006300F7" w:rsidRDefault="00F25419">
      <w:pPr>
        <w:pStyle w:val="ListParagraph"/>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c) network control and configuration of QoS parameters/mapping pending SA2 decision.</w:t>
      </w:r>
    </w:p>
    <w:p w14:paraId="10400982" w14:textId="01A822F7" w:rsidR="002F03B6" w:rsidRPr="0001531E" w:rsidRDefault="002F03B6" w:rsidP="0001531E">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Proposal 2.3.4</w:t>
      </w:r>
      <w:r>
        <w:rPr>
          <w:rFonts w:ascii="Times New Roman" w:eastAsia="MS Mincho" w:hAnsi="Times New Roman"/>
          <w:b/>
          <w:sz w:val="20"/>
          <w:szCs w:val="26"/>
          <w:lang w:val="en-GB" w:eastAsia="en-GB"/>
        </w:rPr>
        <w:t xml:space="preserve">: </w:t>
      </w:r>
      <w:r w:rsidR="007E66D9">
        <w:rPr>
          <w:rFonts w:ascii="Times New Roman" w:eastAsia="MS Mincho" w:hAnsi="Times New Roman"/>
          <w:b/>
          <w:sz w:val="20"/>
          <w:szCs w:val="26"/>
          <w:lang w:val="en-GB" w:eastAsia="en-GB"/>
        </w:rPr>
        <w:t xml:space="preserve">From RAN2 point of view, </w:t>
      </w:r>
      <w:r w:rsidR="001D0C18">
        <w:rPr>
          <w:rFonts w:ascii="Times New Roman" w:eastAsia="MS Mincho" w:hAnsi="Times New Roman"/>
          <w:b/>
          <w:sz w:val="20"/>
          <w:szCs w:val="26"/>
          <w:lang w:val="en-GB" w:eastAsia="en-GB"/>
        </w:rPr>
        <w:t xml:space="preserve">for support of QoS, </w:t>
      </w:r>
      <w:r w:rsidR="0081141C">
        <w:rPr>
          <w:rFonts w:ascii="Times New Roman" w:eastAsia="MS Mincho" w:hAnsi="Times New Roman"/>
          <w:b/>
          <w:sz w:val="20"/>
          <w:szCs w:val="26"/>
          <w:lang w:val="en-GB" w:eastAsia="en-GB"/>
        </w:rPr>
        <w:t xml:space="preserve">agree that the </w:t>
      </w:r>
      <w:r w:rsidR="007E66D9">
        <w:rPr>
          <w:rFonts w:ascii="Times New Roman" w:eastAsia="MS Mincho" w:hAnsi="Times New Roman"/>
          <w:b/>
          <w:sz w:val="20"/>
          <w:szCs w:val="26"/>
          <w:lang w:val="en-GB" w:eastAsia="en-GB"/>
        </w:rPr>
        <w:t xml:space="preserve">possibility of network control for configuration of bearers on both sidelink and Uu to provide end-to-end QoS guarantee </w:t>
      </w:r>
      <w:r w:rsidR="0081141C">
        <w:rPr>
          <w:rFonts w:ascii="Times New Roman" w:eastAsia="MS Mincho" w:hAnsi="Times New Roman"/>
          <w:b/>
          <w:sz w:val="20"/>
          <w:szCs w:val="26"/>
          <w:lang w:val="en-GB" w:eastAsia="en-GB"/>
        </w:rPr>
        <w:t>would</w:t>
      </w:r>
      <w:r w:rsidR="00AB75DD">
        <w:rPr>
          <w:rFonts w:ascii="Times New Roman" w:eastAsia="MS Mincho" w:hAnsi="Times New Roman"/>
          <w:b/>
          <w:sz w:val="20"/>
          <w:szCs w:val="26"/>
          <w:lang w:val="en-GB" w:eastAsia="en-GB"/>
        </w:rPr>
        <w:t xml:space="preserve"> be</w:t>
      </w:r>
      <w:r w:rsidR="007E66D9">
        <w:rPr>
          <w:rFonts w:ascii="Times New Roman" w:eastAsia="MS Mincho" w:hAnsi="Times New Roman"/>
          <w:b/>
          <w:sz w:val="20"/>
          <w:szCs w:val="26"/>
          <w:lang w:val="en-GB" w:eastAsia="en-GB"/>
        </w:rPr>
        <w:t xml:space="preserve"> the key difference between L2 vs. L3-based UE-to-NW relay.</w:t>
      </w:r>
    </w:p>
    <w:p w14:paraId="00988256" w14:textId="74398D3C" w:rsidR="007049B1" w:rsidRDefault="00166B5A" w:rsidP="007049B1">
      <w:pPr>
        <w:widowControl w:val="0"/>
        <w:tabs>
          <w:tab w:val="left" w:pos="907"/>
        </w:tabs>
        <w:spacing w:before="240" w:after="60" w:line="240" w:lineRule="auto"/>
        <w:jc w:val="center"/>
        <w:outlineLvl w:val="2"/>
        <w:rPr>
          <w:rFonts w:ascii="Times New Roman" w:eastAsia="MS Mincho" w:hAnsi="Times New Roman"/>
          <w:bCs/>
          <w:sz w:val="20"/>
          <w:szCs w:val="26"/>
          <w:lang w:val="en-GB" w:eastAsia="en-GB"/>
        </w:rPr>
      </w:pPr>
      <w:r>
        <w:object w:dxaOrig="8989" w:dyaOrig="3997" w14:anchorId="2887E63D">
          <v:shape id="_x0000_i1027" type="#_x0000_t75" style="width:322.8pt;height:142.8pt" o:ole="">
            <v:imagedata r:id="rId15" o:title=""/>
          </v:shape>
          <o:OLEObject Type="Embed" ProgID="Visio.Drawing.15" ShapeID="_x0000_i1027" DrawAspect="Content" ObjectID="_1658266702" r:id="rId16"/>
        </w:object>
      </w:r>
    </w:p>
    <w:p w14:paraId="75CCDE5A" w14:textId="20ABA0E6" w:rsidR="007049B1" w:rsidRPr="00FE7914" w:rsidRDefault="007049B1" w:rsidP="007049B1">
      <w:pPr>
        <w:widowControl w:val="0"/>
        <w:tabs>
          <w:tab w:val="left" w:pos="907"/>
        </w:tabs>
        <w:spacing w:before="240" w:after="60" w:line="240" w:lineRule="auto"/>
        <w:jc w:val="center"/>
        <w:outlineLvl w:val="2"/>
        <w:rPr>
          <w:rFonts w:eastAsia="MS Mincho" w:cs="Calibri"/>
          <w:b/>
          <w:i/>
          <w:iCs/>
          <w:sz w:val="20"/>
          <w:szCs w:val="26"/>
          <w:lang w:val="en-GB" w:eastAsia="en-GB"/>
        </w:rPr>
      </w:pPr>
      <w:r w:rsidRPr="00FE7914">
        <w:rPr>
          <w:rFonts w:eastAsia="MS Mincho" w:cs="Calibri"/>
          <w:b/>
          <w:i/>
          <w:iCs/>
          <w:sz w:val="20"/>
          <w:szCs w:val="26"/>
          <w:lang w:val="en-GB" w:eastAsia="en-GB"/>
        </w:rPr>
        <w:t>Figure 2.3.2. Splitting end-to-end QoS parameters with network support by remote UE or via relay UE] (L2-based relaying)</w:t>
      </w:r>
    </w:p>
    <w:p w14:paraId="56CA33CA" w14:textId="77777777" w:rsidR="006048F5" w:rsidRPr="00FD4DE5" w:rsidRDefault="006048F5" w:rsidP="0001531E">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lastRenderedPageBreak/>
        <w:t>UE-to-UE relaying</w:t>
      </w:r>
    </w:p>
    <w:p w14:paraId="6783F40E" w14:textId="3621D1A9" w:rsidR="00AB0518" w:rsidRDefault="00AB0518"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Figure </w:t>
      </w:r>
      <w:r w:rsidR="00EE69B8">
        <w:rPr>
          <w:rFonts w:ascii="Times New Roman" w:eastAsia="MS Mincho" w:hAnsi="Times New Roman"/>
          <w:bCs/>
          <w:sz w:val="20"/>
          <w:szCs w:val="26"/>
          <w:lang w:val="en-GB" w:eastAsia="en-GB"/>
        </w:rPr>
        <w:t xml:space="preserve">2.3.3 </w:t>
      </w:r>
      <w:r>
        <w:rPr>
          <w:rFonts w:ascii="Times New Roman" w:eastAsia="MS Mincho" w:hAnsi="Times New Roman"/>
          <w:bCs/>
          <w:sz w:val="20"/>
          <w:szCs w:val="26"/>
          <w:lang w:val="en-GB" w:eastAsia="en-GB"/>
        </w:rPr>
        <w:t>shows the end-to-end QoS support for UE-to-UE relaying wherein the overall QoS corresponds to that being met in combination across the two PC5 links. As mentioned in [</w:t>
      </w:r>
      <w:r w:rsidR="00936017">
        <w:rPr>
          <w:rFonts w:ascii="Times New Roman" w:eastAsia="MS Mincho" w:hAnsi="Times New Roman"/>
          <w:bCs/>
          <w:sz w:val="20"/>
          <w:szCs w:val="26"/>
          <w:lang w:val="en-GB" w:eastAsia="en-GB"/>
        </w:rPr>
        <w:t>5</w:t>
      </w:r>
      <w:r>
        <w:rPr>
          <w:rFonts w:ascii="Times New Roman" w:eastAsia="MS Mincho" w:hAnsi="Times New Roman"/>
          <w:bCs/>
          <w:sz w:val="20"/>
          <w:szCs w:val="26"/>
          <w:lang w:val="en-GB" w:eastAsia="en-GB"/>
        </w:rPr>
        <w:t>], t</w:t>
      </w:r>
      <w:r w:rsidRPr="006231A7">
        <w:rPr>
          <w:rFonts w:ascii="Times New Roman" w:eastAsia="MS Mincho" w:hAnsi="Times New Roman"/>
          <w:bCs/>
          <w:sz w:val="20"/>
          <w:szCs w:val="26"/>
          <w:lang w:val="en-GB" w:eastAsia="en-GB"/>
        </w:rPr>
        <w:t xml:space="preserve">he QoS requirements on the PC5 link are controlled with PC5 QoS rules and PC5 QoS parameters (PQI, GFBR, MFBR, PC5 LINK-AMBR, Range, etc) as specified in clause 5.4 of TS 23.287. </w:t>
      </w:r>
    </w:p>
    <w:p w14:paraId="76FAFEB8" w14:textId="160ADF6B" w:rsidR="001A3EEF" w:rsidRDefault="001A3EEF"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A29C80A" w14:textId="5FAE158F" w:rsidR="001A3EEF" w:rsidRDefault="00C448FE" w:rsidP="001A3EEF">
      <w:pPr>
        <w:pStyle w:val="ListParagraph"/>
        <w:widowControl w:val="0"/>
        <w:tabs>
          <w:tab w:val="left" w:pos="907"/>
        </w:tabs>
        <w:spacing w:before="240" w:after="60" w:line="240" w:lineRule="auto"/>
        <w:ind w:left="0"/>
        <w:jc w:val="center"/>
        <w:outlineLvl w:val="2"/>
        <w:rPr>
          <w:rFonts w:ascii="Times New Roman" w:eastAsia="MS Mincho" w:hAnsi="Times New Roman"/>
          <w:bCs/>
          <w:sz w:val="20"/>
          <w:szCs w:val="26"/>
          <w:lang w:val="en-GB" w:eastAsia="en-GB"/>
        </w:rPr>
      </w:pPr>
      <w:r>
        <w:object w:dxaOrig="5725" w:dyaOrig="1861" w14:anchorId="7CF3D769">
          <v:shape id="_x0000_i1028" type="#_x0000_t75" style="width:318pt;height:102.6pt" o:ole="">
            <v:imagedata r:id="rId17" o:title=""/>
          </v:shape>
          <o:OLEObject Type="Embed" ProgID="Visio.Drawing.15" ShapeID="_x0000_i1028" DrawAspect="Content" ObjectID="_1658266703" r:id="rId18"/>
        </w:object>
      </w:r>
    </w:p>
    <w:p w14:paraId="269C7963" w14:textId="77777777" w:rsidR="003F69B3" w:rsidRDefault="003F69B3"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77F383E3" w14:textId="5F659529" w:rsidR="003F69B3" w:rsidRPr="006231A7" w:rsidRDefault="003F69B3" w:rsidP="003F69B3">
      <w:pPr>
        <w:pStyle w:val="ListParagraph"/>
        <w:widowControl w:val="0"/>
        <w:tabs>
          <w:tab w:val="left" w:pos="907"/>
        </w:tabs>
        <w:spacing w:before="240" w:after="60" w:line="240" w:lineRule="auto"/>
        <w:jc w:val="center"/>
        <w:outlineLvl w:val="2"/>
        <w:rPr>
          <w:rFonts w:ascii="Times New Roman" w:eastAsia="MS Mincho" w:hAnsi="Times New Roman"/>
          <w:b/>
          <w:bCs/>
          <w:i/>
          <w:iCs/>
          <w:sz w:val="20"/>
          <w:szCs w:val="26"/>
          <w:lang w:val="en-GB" w:eastAsia="en-GB"/>
        </w:rPr>
      </w:pPr>
      <w:r w:rsidRPr="006231A7">
        <w:rPr>
          <w:b/>
          <w:bCs/>
          <w:i/>
          <w:iCs/>
        </w:rPr>
        <w:t xml:space="preserve">Figure </w:t>
      </w:r>
      <w:r w:rsidR="004C4558">
        <w:rPr>
          <w:b/>
          <w:bCs/>
          <w:i/>
          <w:iCs/>
        </w:rPr>
        <w:t>2.3.</w:t>
      </w:r>
      <w:r w:rsidR="007049B1">
        <w:rPr>
          <w:b/>
          <w:bCs/>
          <w:i/>
          <w:iCs/>
        </w:rPr>
        <w:t>3</w:t>
      </w:r>
      <w:r w:rsidRPr="006231A7">
        <w:rPr>
          <w:b/>
          <w:bCs/>
          <w:i/>
          <w:iCs/>
        </w:rPr>
        <w:t>. QoS support for UE-to-</w:t>
      </w:r>
      <w:r>
        <w:rPr>
          <w:b/>
          <w:bCs/>
          <w:i/>
          <w:iCs/>
        </w:rPr>
        <w:t>UE</w:t>
      </w:r>
      <w:r w:rsidRPr="006231A7">
        <w:rPr>
          <w:b/>
          <w:bCs/>
          <w:i/>
          <w:iCs/>
        </w:rPr>
        <w:t xml:space="preserve"> relay </w:t>
      </w:r>
      <w:r w:rsidR="00EE348F">
        <w:rPr>
          <w:b/>
          <w:bCs/>
          <w:i/>
          <w:iCs/>
        </w:rPr>
        <w:t>[5]</w:t>
      </w:r>
    </w:p>
    <w:p w14:paraId="38DFACC3" w14:textId="77777777" w:rsidR="003F69B3" w:rsidRPr="006231A7" w:rsidRDefault="003F69B3"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252EA13" w14:textId="77777777" w:rsidR="003F69B3" w:rsidRDefault="002B24BF" w:rsidP="00AB051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Unlike UE-to-NW relaying, the QoS support for UE-to-UE relaying is easier as the mapping to Uu based QoS </w:t>
      </w:r>
      <w:r w:rsidR="003F69B3">
        <w:rPr>
          <w:rFonts w:ascii="Times New Roman" w:eastAsia="MS Mincho" w:hAnsi="Times New Roman"/>
          <w:bCs/>
          <w:sz w:val="20"/>
          <w:szCs w:val="26"/>
          <w:lang w:val="en-GB" w:eastAsia="en-GB"/>
        </w:rPr>
        <w:t xml:space="preserve">from PC5 based QoS </w:t>
      </w:r>
      <w:r>
        <w:rPr>
          <w:rFonts w:ascii="Times New Roman" w:eastAsia="MS Mincho" w:hAnsi="Times New Roman"/>
          <w:bCs/>
          <w:sz w:val="20"/>
          <w:szCs w:val="26"/>
          <w:lang w:val="en-GB" w:eastAsia="en-GB"/>
        </w:rPr>
        <w:t xml:space="preserve">is not necessary. </w:t>
      </w:r>
    </w:p>
    <w:p w14:paraId="3F857489" w14:textId="07B8F5C7" w:rsidR="00F9608C" w:rsidRDefault="00F9608C" w:rsidP="00AB051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discussed in solution 6.31 in </w:t>
      </w:r>
      <w:r w:rsidR="00936017">
        <w:rPr>
          <w:rFonts w:ascii="Times New Roman" w:eastAsia="MS Mincho" w:hAnsi="Times New Roman"/>
          <w:bCs/>
          <w:sz w:val="20"/>
          <w:szCs w:val="26"/>
          <w:lang w:val="en-GB" w:eastAsia="en-GB"/>
        </w:rPr>
        <w:t>[5]</w:t>
      </w:r>
      <w:r>
        <w:rPr>
          <w:rFonts w:ascii="Times New Roman" w:eastAsia="MS Mincho" w:hAnsi="Times New Roman"/>
          <w:bCs/>
          <w:sz w:val="20"/>
          <w:szCs w:val="26"/>
          <w:lang w:val="en-GB" w:eastAsia="en-GB"/>
        </w:rPr>
        <w:t xml:space="preserve">, the L3-based relay UE may obtain the end-to-end QoS parameters from the remote UE using upper layer signalling and then split these parameters to </w:t>
      </w:r>
      <w:r w:rsidR="002B24BF">
        <w:rPr>
          <w:rFonts w:ascii="Times New Roman" w:eastAsia="MS Mincho" w:hAnsi="Times New Roman"/>
          <w:bCs/>
          <w:sz w:val="20"/>
          <w:szCs w:val="26"/>
          <w:lang w:val="en-GB" w:eastAsia="en-GB"/>
        </w:rPr>
        <w:t xml:space="preserve">derive the PC5 QoS profile </w:t>
      </w:r>
      <w:r>
        <w:rPr>
          <w:rFonts w:ascii="Times New Roman" w:eastAsia="MS Mincho" w:hAnsi="Times New Roman"/>
          <w:bCs/>
          <w:sz w:val="20"/>
          <w:szCs w:val="26"/>
          <w:lang w:val="en-GB" w:eastAsia="en-GB"/>
        </w:rPr>
        <w:t xml:space="preserve">of both the PC5 links and forward to the nodes (remote UE and end UE) appropriately. Once this is done at upper layer, then the remote UE can establish PC5 unicast link with relay UE and suggest to the relay to forward the data towards the end UE. The relay UE can then establish 1:1 PC5 unicast link with the end UE. </w:t>
      </w:r>
    </w:p>
    <w:p w14:paraId="26C287C9" w14:textId="6FBF2EF2" w:rsidR="00A43145" w:rsidRDefault="00AE5272" w:rsidP="00AE5272">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FA7D65">
        <w:rPr>
          <w:rFonts w:ascii="Times New Roman" w:eastAsia="MS Mincho" w:hAnsi="Times New Roman"/>
          <w:b/>
          <w:sz w:val="20"/>
          <w:szCs w:val="26"/>
          <w:lang w:val="en-GB" w:eastAsia="en-GB"/>
        </w:rPr>
        <w:t xml:space="preserve">Observation </w:t>
      </w:r>
      <w:r w:rsidR="004C4558" w:rsidRPr="00FA7D65">
        <w:rPr>
          <w:rFonts w:ascii="Times New Roman" w:eastAsia="MS Mincho" w:hAnsi="Times New Roman"/>
          <w:b/>
          <w:sz w:val="20"/>
          <w:szCs w:val="26"/>
          <w:lang w:val="en-GB" w:eastAsia="en-GB"/>
        </w:rPr>
        <w:t>2.3.3</w:t>
      </w:r>
      <w:r w:rsidRPr="00FA7D65">
        <w:rPr>
          <w:rFonts w:ascii="Times New Roman" w:eastAsia="MS Mincho" w:hAnsi="Times New Roman"/>
          <w:b/>
          <w:sz w:val="20"/>
          <w:szCs w:val="26"/>
          <w:lang w:val="en-GB" w:eastAsia="en-GB"/>
        </w:rPr>
        <w:t xml:space="preserve">: For UE-to-UE L3-based relaying, </w:t>
      </w:r>
      <w:r w:rsidR="000A3680">
        <w:rPr>
          <w:rFonts w:ascii="Times New Roman" w:eastAsia="MS Mincho" w:hAnsi="Times New Roman"/>
          <w:b/>
          <w:sz w:val="20"/>
          <w:szCs w:val="26"/>
          <w:lang w:val="en-GB" w:eastAsia="en-GB"/>
        </w:rPr>
        <w:t xml:space="preserve">the following </w:t>
      </w:r>
      <w:r w:rsidR="00A43145">
        <w:rPr>
          <w:rFonts w:ascii="Times New Roman" w:eastAsia="MS Mincho" w:hAnsi="Times New Roman"/>
          <w:b/>
          <w:sz w:val="20"/>
          <w:szCs w:val="26"/>
          <w:lang w:val="en-GB" w:eastAsia="en-GB"/>
        </w:rPr>
        <w:t>functions apply</w:t>
      </w:r>
      <w:r w:rsidR="00E8787C">
        <w:rPr>
          <w:rFonts w:ascii="Times New Roman" w:eastAsia="MS Mincho" w:hAnsi="Times New Roman"/>
          <w:b/>
          <w:sz w:val="20"/>
          <w:szCs w:val="26"/>
          <w:lang w:val="en-GB" w:eastAsia="en-GB"/>
        </w:rPr>
        <w:t xml:space="preserve"> to support QoS</w:t>
      </w:r>
      <w:r w:rsidR="00A43145">
        <w:rPr>
          <w:rFonts w:ascii="Times New Roman" w:eastAsia="MS Mincho" w:hAnsi="Times New Roman"/>
          <w:b/>
          <w:sz w:val="20"/>
          <w:szCs w:val="26"/>
          <w:lang w:val="en-GB" w:eastAsia="en-GB"/>
        </w:rPr>
        <w:t xml:space="preserve">: </w:t>
      </w:r>
    </w:p>
    <w:p w14:paraId="313FEB06" w14:textId="309C6EF0" w:rsidR="00B14126" w:rsidRDefault="00F9608C" w:rsidP="00B14126">
      <w:pPr>
        <w:pStyle w:val="ListParagraph"/>
        <w:widowControl w:val="0"/>
        <w:numPr>
          <w:ilvl w:val="0"/>
          <w:numId w:val="24"/>
        </w:numPr>
        <w:tabs>
          <w:tab w:val="left" w:pos="907"/>
        </w:tabs>
        <w:spacing w:before="240" w:after="60" w:line="240" w:lineRule="auto"/>
        <w:outlineLvl w:val="2"/>
        <w:rPr>
          <w:rFonts w:ascii="Times New Roman" w:eastAsia="MS Mincho" w:hAnsi="Times New Roman"/>
          <w:b/>
          <w:sz w:val="20"/>
          <w:szCs w:val="26"/>
          <w:lang w:val="en-GB" w:eastAsia="en-GB"/>
        </w:rPr>
      </w:pPr>
      <w:r w:rsidRPr="00FA7D65">
        <w:rPr>
          <w:rFonts w:ascii="Times New Roman" w:eastAsia="MS Mincho" w:hAnsi="Times New Roman"/>
          <w:b/>
          <w:sz w:val="20"/>
          <w:szCs w:val="26"/>
          <w:lang w:val="en-GB" w:eastAsia="en-GB"/>
        </w:rPr>
        <w:t>using upper layer signalling</w:t>
      </w:r>
      <w:r w:rsidR="00873DF2">
        <w:rPr>
          <w:rFonts w:ascii="Times New Roman" w:eastAsia="MS Mincho" w:hAnsi="Times New Roman"/>
          <w:b/>
          <w:sz w:val="20"/>
          <w:szCs w:val="26"/>
          <w:lang w:val="en-GB" w:eastAsia="en-GB"/>
        </w:rPr>
        <w:t>,</w:t>
      </w:r>
      <w:r w:rsidRPr="00FA7D65">
        <w:rPr>
          <w:rFonts w:ascii="Times New Roman" w:eastAsia="MS Mincho" w:hAnsi="Times New Roman"/>
          <w:b/>
          <w:sz w:val="20"/>
          <w:szCs w:val="26"/>
          <w:lang w:val="en-GB" w:eastAsia="en-GB"/>
        </w:rPr>
        <w:t xml:space="preserve"> the remote UE may share the end-to-end QoS parameters with the relay UE</w:t>
      </w:r>
    </w:p>
    <w:p w14:paraId="3BDE76C9" w14:textId="6FFF3FA9" w:rsidR="00B14126" w:rsidRDefault="00AE5272" w:rsidP="00B14126">
      <w:pPr>
        <w:pStyle w:val="ListParagraph"/>
        <w:widowControl w:val="0"/>
        <w:numPr>
          <w:ilvl w:val="0"/>
          <w:numId w:val="24"/>
        </w:numPr>
        <w:tabs>
          <w:tab w:val="left" w:pos="907"/>
        </w:tabs>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 xml:space="preserve">the relay UE </w:t>
      </w:r>
      <w:r w:rsidR="00F01A73" w:rsidRPr="0001531E">
        <w:rPr>
          <w:rFonts w:ascii="Times New Roman" w:eastAsia="MS Mincho" w:hAnsi="Times New Roman"/>
          <w:b/>
          <w:sz w:val="20"/>
          <w:szCs w:val="26"/>
          <w:lang w:val="en-GB" w:eastAsia="en-GB"/>
        </w:rPr>
        <w:t>may be</w:t>
      </w:r>
      <w:r w:rsidRPr="0001531E">
        <w:rPr>
          <w:rFonts w:ascii="Times New Roman" w:eastAsia="MS Mincho" w:hAnsi="Times New Roman"/>
          <w:b/>
          <w:sz w:val="20"/>
          <w:szCs w:val="26"/>
          <w:lang w:val="en-GB" w:eastAsia="en-GB"/>
        </w:rPr>
        <w:t xml:space="preserve"> responsible for splitting the end-to-end QoS parameters into source side PC5 QoS and target side PC5 QoS parameters to provide end-to-end QoS guarantee</w:t>
      </w:r>
    </w:p>
    <w:p w14:paraId="7792F42A" w14:textId="6AAE7EF8" w:rsidR="00AE5272" w:rsidRPr="0001531E" w:rsidRDefault="00F9608C" w:rsidP="0001531E">
      <w:pPr>
        <w:pStyle w:val="ListParagraph"/>
        <w:widowControl w:val="0"/>
        <w:numPr>
          <w:ilvl w:val="0"/>
          <w:numId w:val="24"/>
        </w:numPr>
        <w:tabs>
          <w:tab w:val="left" w:pos="907"/>
        </w:tabs>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 xml:space="preserve">the relay UE performs link modification (upper layer signalling) to share the </w:t>
      </w:r>
      <w:r w:rsidR="008B51D7" w:rsidRPr="0001531E">
        <w:rPr>
          <w:rFonts w:ascii="Times New Roman" w:eastAsia="MS Mincho" w:hAnsi="Times New Roman"/>
          <w:b/>
          <w:sz w:val="20"/>
          <w:szCs w:val="26"/>
          <w:lang w:val="en-GB" w:eastAsia="en-GB"/>
        </w:rPr>
        <w:t>QoS parameters to be used</w:t>
      </w:r>
      <w:r w:rsidRPr="0001531E">
        <w:rPr>
          <w:rFonts w:ascii="Times New Roman" w:eastAsia="MS Mincho" w:hAnsi="Times New Roman"/>
          <w:b/>
          <w:sz w:val="20"/>
          <w:szCs w:val="26"/>
          <w:lang w:val="en-GB" w:eastAsia="en-GB"/>
        </w:rPr>
        <w:t xml:space="preserve"> </w:t>
      </w:r>
      <w:r w:rsidR="008B51D7" w:rsidRPr="0001531E">
        <w:rPr>
          <w:rFonts w:ascii="Times New Roman" w:eastAsia="MS Mincho" w:hAnsi="Times New Roman"/>
          <w:b/>
          <w:sz w:val="20"/>
          <w:szCs w:val="26"/>
          <w:lang w:val="en-GB" w:eastAsia="en-GB"/>
        </w:rPr>
        <w:t xml:space="preserve">over the respective PC5 links </w:t>
      </w:r>
      <w:r w:rsidRPr="0001531E">
        <w:rPr>
          <w:rFonts w:ascii="Times New Roman" w:eastAsia="MS Mincho" w:hAnsi="Times New Roman"/>
          <w:b/>
          <w:sz w:val="20"/>
          <w:szCs w:val="26"/>
          <w:lang w:val="en-GB" w:eastAsia="en-GB"/>
        </w:rPr>
        <w:t>with the remote UE and end UE</w:t>
      </w:r>
      <w:r w:rsidR="009D52BE" w:rsidRPr="0001531E">
        <w:rPr>
          <w:rFonts w:ascii="Times New Roman" w:eastAsia="MS Mincho" w:hAnsi="Times New Roman"/>
          <w:b/>
          <w:sz w:val="20"/>
          <w:szCs w:val="26"/>
          <w:lang w:val="en-GB" w:eastAsia="en-GB"/>
        </w:rPr>
        <w:t>.</w:t>
      </w:r>
      <w:r w:rsidRPr="0001531E">
        <w:rPr>
          <w:rFonts w:ascii="Times New Roman" w:eastAsia="MS Mincho" w:hAnsi="Times New Roman"/>
          <w:b/>
          <w:sz w:val="20"/>
          <w:szCs w:val="26"/>
          <w:lang w:val="en-GB" w:eastAsia="en-GB"/>
        </w:rPr>
        <w:t xml:space="preserve"> </w:t>
      </w:r>
    </w:p>
    <w:p w14:paraId="64BF74CC" w14:textId="1D71E4D1" w:rsidR="008B51D7" w:rsidRDefault="00F9608C" w:rsidP="00AB051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On the other hand, with L2-based relaying, the solution discussed above may still apply and in addition the remote UE may utilize the end-to-end QoS parameters and derive the PQI for both the PC5 links by itself and share them with the relay UE using PC5-RRC signalling</w:t>
      </w:r>
      <w:r w:rsidR="00567251">
        <w:rPr>
          <w:rFonts w:ascii="Times New Roman" w:eastAsia="MS Mincho" w:hAnsi="Times New Roman"/>
          <w:bCs/>
          <w:sz w:val="20"/>
          <w:szCs w:val="26"/>
          <w:lang w:val="en-GB" w:eastAsia="en-GB"/>
        </w:rPr>
        <w:t xml:space="preserve"> or along with the above functions, the relay UE may involve the network to obtain configuration</w:t>
      </w:r>
      <w:r>
        <w:rPr>
          <w:rFonts w:ascii="Times New Roman" w:eastAsia="MS Mincho" w:hAnsi="Times New Roman"/>
          <w:bCs/>
          <w:sz w:val="20"/>
          <w:szCs w:val="26"/>
          <w:lang w:val="en-GB" w:eastAsia="en-GB"/>
        </w:rPr>
        <w:t>.</w:t>
      </w:r>
      <w:r w:rsidR="008B51D7">
        <w:rPr>
          <w:rFonts w:ascii="Times New Roman" w:eastAsia="MS Mincho" w:hAnsi="Times New Roman"/>
          <w:bCs/>
          <w:sz w:val="20"/>
          <w:szCs w:val="26"/>
          <w:lang w:val="en-GB" w:eastAsia="en-GB"/>
        </w:rPr>
        <w:t xml:space="preserve"> </w:t>
      </w:r>
    </w:p>
    <w:p w14:paraId="704CB851" w14:textId="4FCFF709" w:rsidR="008778A0" w:rsidRDefault="008778A0" w:rsidP="008778A0">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FA7D65">
        <w:rPr>
          <w:rFonts w:ascii="Times New Roman" w:eastAsia="MS Mincho" w:hAnsi="Times New Roman"/>
          <w:b/>
          <w:sz w:val="20"/>
          <w:szCs w:val="26"/>
          <w:lang w:val="en-GB" w:eastAsia="en-GB"/>
        </w:rPr>
        <w:t>Observation 2.3.</w:t>
      </w:r>
      <w:r>
        <w:rPr>
          <w:rFonts w:ascii="Times New Roman" w:eastAsia="MS Mincho" w:hAnsi="Times New Roman"/>
          <w:b/>
          <w:sz w:val="20"/>
          <w:szCs w:val="26"/>
          <w:lang w:val="en-GB" w:eastAsia="en-GB"/>
        </w:rPr>
        <w:t>4</w:t>
      </w:r>
      <w:r w:rsidRPr="00FA7D65">
        <w:rPr>
          <w:rFonts w:ascii="Times New Roman" w:eastAsia="MS Mincho" w:hAnsi="Times New Roman"/>
          <w:b/>
          <w:sz w:val="20"/>
          <w:szCs w:val="26"/>
          <w:lang w:val="en-GB" w:eastAsia="en-GB"/>
        </w:rPr>
        <w:t>: For UE-to-UE L</w:t>
      </w:r>
      <w:r>
        <w:rPr>
          <w:rFonts w:ascii="Times New Roman" w:eastAsia="MS Mincho" w:hAnsi="Times New Roman"/>
          <w:b/>
          <w:sz w:val="20"/>
          <w:szCs w:val="26"/>
          <w:lang w:val="en-GB" w:eastAsia="en-GB"/>
        </w:rPr>
        <w:t>2</w:t>
      </w:r>
      <w:r w:rsidRPr="00FA7D65">
        <w:rPr>
          <w:rFonts w:ascii="Times New Roman" w:eastAsia="MS Mincho" w:hAnsi="Times New Roman"/>
          <w:b/>
          <w:sz w:val="20"/>
          <w:szCs w:val="26"/>
          <w:lang w:val="en-GB" w:eastAsia="en-GB"/>
        </w:rPr>
        <w:t xml:space="preserve">-based relaying, </w:t>
      </w:r>
      <w:r>
        <w:rPr>
          <w:rFonts w:ascii="Times New Roman" w:eastAsia="MS Mincho" w:hAnsi="Times New Roman"/>
          <w:b/>
          <w:sz w:val="20"/>
          <w:szCs w:val="26"/>
          <w:lang w:val="en-GB" w:eastAsia="en-GB"/>
        </w:rPr>
        <w:t xml:space="preserve">the following </w:t>
      </w:r>
      <w:r w:rsidR="00DC4D76">
        <w:rPr>
          <w:rFonts w:ascii="Times New Roman" w:eastAsia="MS Mincho" w:hAnsi="Times New Roman"/>
          <w:b/>
          <w:sz w:val="20"/>
          <w:szCs w:val="26"/>
          <w:lang w:val="en-GB" w:eastAsia="en-GB"/>
        </w:rPr>
        <w:t xml:space="preserve">functions </w:t>
      </w:r>
      <w:r>
        <w:rPr>
          <w:rFonts w:ascii="Times New Roman" w:eastAsia="MS Mincho" w:hAnsi="Times New Roman"/>
          <w:b/>
          <w:sz w:val="20"/>
          <w:szCs w:val="26"/>
          <w:lang w:val="en-GB" w:eastAsia="en-GB"/>
        </w:rPr>
        <w:t xml:space="preserve">apply to support QoS: </w:t>
      </w:r>
    </w:p>
    <w:p w14:paraId="721F7D0F" w14:textId="0BDD59B1" w:rsidR="002D0A03" w:rsidRPr="0001531E" w:rsidRDefault="009D52BE" w:rsidP="0001531E">
      <w:pPr>
        <w:pStyle w:val="ListParagraph"/>
        <w:widowControl w:val="0"/>
        <w:numPr>
          <w:ilvl w:val="0"/>
          <w:numId w:val="22"/>
        </w:numPr>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the remote UE may be responsible for splitting the end-to-end QoS parameters into source side</w:t>
      </w:r>
      <w:r w:rsidR="002D0A03" w:rsidRPr="0001531E">
        <w:rPr>
          <w:rFonts w:ascii="Times New Roman" w:eastAsia="MS Mincho" w:hAnsi="Times New Roman"/>
          <w:b/>
          <w:sz w:val="20"/>
          <w:szCs w:val="26"/>
          <w:lang w:val="en-GB" w:eastAsia="en-GB"/>
        </w:rPr>
        <w:t xml:space="preserve">   </w:t>
      </w:r>
      <w:r w:rsidRPr="0001531E">
        <w:rPr>
          <w:rFonts w:ascii="Times New Roman" w:eastAsia="MS Mincho" w:hAnsi="Times New Roman"/>
          <w:b/>
          <w:sz w:val="20"/>
          <w:szCs w:val="26"/>
          <w:lang w:val="en-GB" w:eastAsia="en-GB"/>
        </w:rPr>
        <w:t xml:space="preserve">PC5 QoS and target side PC5 QoS parameters to provide end-to-end QoS guarantee </w:t>
      </w:r>
    </w:p>
    <w:p w14:paraId="09673DA8" w14:textId="1D5AAC5E" w:rsidR="002D0A03" w:rsidRDefault="008778A0" w:rsidP="00D77B4F">
      <w:pPr>
        <w:pStyle w:val="ListParagraph"/>
        <w:widowControl w:val="0"/>
        <w:numPr>
          <w:ilvl w:val="0"/>
          <w:numId w:val="22"/>
        </w:numPr>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either remote UE or relay UE to involve network for network control of configuration</w:t>
      </w:r>
    </w:p>
    <w:p w14:paraId="4CEC7C3D" w14:textId="27E19AC9" w:rsidR="008778A0" w:rsidRPr="0001531E" w:rsidRDefault="009D52BE" w:rsidP="0001531E">
      <w:pPr>
        <w:pStyle w:val="ListParagraph"/>
        <w:widowControl w:val="0"/>
        <w:numPr>
          <w:ilvl w:val="0"/>
          <w:numId w:val="22"/>
        </w:numPr>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remote UE shares the QoS parameters/configuration to be used over the respective PC5 links using AS layer signalling.</w:t>
      </w:r>
    </w:p>
    <w:p w14:paraId="05BBAB3E" w14:textId="77777777" w:rsidR="009C73B5" w:rsidRDefault="009C73B5" w:rsidP="00AB0518">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440BA84D" w14:textId="03C5C59E" w:rsidR="00157E6B" w:rsidRDefault="00157E6B"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At the same time, we need to </w:t>
      </w:r>
      <w:r w:rsidR="00D52C8D">
        <w:rPr>
          <w:rFonts w:ascii="Times New Roman" w:eastAsia="MS Mincho" w:hAnsi="Times New Roman"/>
          <w:bCs/>
          <w:sz w:val="20"/>
          <w:szCs w:val="26"/>
          <w:lang w:val="en-GB" w:eastAsia="en-GB"/>
        </w:rPr>
        <w:t xml:space="preserve">discuss </w:t>
      </w:r>
      <w:r>
        <w:rPr>
          <w:rFonts w:ascii="Times New Roman" w:eastAsia="MS Mincho" w:hAnsi="Times New Roman"/>
          <w:bCs/>
          <w:sz w:val="20"/>
          <w:szCs w:val="26"/>
          <w:lang w:val="en-GB" w:eastAsia="en-GB"/>
        </w:rPr>
        <w:t xml:space="preserve">if and how the end-to-end QoS parameters specific to relaying would be defined so that it can be transferred from the remote UE to the relay UE to perform the splitting in the L3-based solution and transmission to the network </w:t>
      </w:r>
      <w:r w:rsidR="00567251">
        <w:rPr>
          <w:rFonts w:ascii="Times New Roman" w:eastAsia="MS Mincho" w:hAnsi="Times New Roman"/>
          <w:bCs/>
          <w:sz w:val="20"/>
          <w:szCs w:val="26"/>
          <w:lang w:val="en-GB" w:eastAsia="en-GB"/>
        </w:rPr>
        <w:t xml:space="preserve">if necessary, </w:t>
      </w:r>
      <w:r>
        <w:rPr>
          <w:rFonts w:ascii="Times New Roman" w:eastAsia="MS Mincho" w:hAnsi="Times New Roman"/>
          <w:bCs/>
          <w:sz w:val="20"/>
          <w:szCs w:val="26"/>
          <w:lang w:val="en-GB" w:eastAsia="en-GB"/>
        </w:rPr>
        <w:t xml:space="preserve">in the L2-based solution. We also need to understand if these can be transferred only using upper layer signalling before </w:t>
      </w:r>
      <w:r w:rsidR="009D52BE">
        <w:rPr>
          <w:rFonts w:ascii="Times New Roman" w:eastAsia="MS Mincho" w:hAnsi="Times New Roman"/>
          <w:bCs/>
          <w:sz w:val="20"/>
          <w:szCs w:val="26"/>
          <w:lang w:val="en-GB" w:eastAsia="en-GB"/>
        </w:rPr>
        <w:t xml:space="preserve">or after </w:t>
      </w:r>
      <w:r>
        <w:rPr>
          <w:rFonts w:ascii="Times New Roman" w:eastAsia="MS Mincho" w:hAnsi="Times New Roman"/>
          <w:bCs/>
          <w:sz w:val="20"/>
          <w:szCs w:val="26"/>
          <w:lang w:val="en-GB" w:eastAsia="en-GB"/>
        </w:rPr>
        <w:t xml:space="preserve">establishing PC5-RRC based </w:t>
      </w:r>
      <w:r w:rsidR="009D52BE">
        <w:rPr>
          <w:rFonts w:ascii="Times New Roman" w:eastAsia="MS Mincho" w:hAnsi="Times New Roman"/>
          <w:bCs/>
          <w:sz w:val="20"/>
          <w:szCs w:val="26"/>
          <w:lang w:val="en-GB" w:eastAsia="en-GB"/>
        </w:rPr>
        <w:t xml:space="preserve">unicast </w:t>
      </w:r>
      <w:r>
        <w:rPr>
          <w:rFonts w:ascii="Times New Roman" w:eastAsia="MS Mincho" w:hAnsi="Times New Roman"/>
          <w:bCs/>
          <w:sz w:val="20"/>
          <w:szCs w:val="26"/>
          <w:lang w:val="en-GB" w:eastAsia="en-GB"/>
        </w:rPr>
        <w:t xml:space="preserve">communication. </w:t>
      </w:r>
    </w:p>
    <w:p w14:paraId="1F84A275" w14:textId="77777777" w:rsidR="006543D1" w:rsidRDefault="006543D1" w:rsidP="00CE5685">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32C377F2" w14:textId="177C860A" w:rsidR="009D52BE" w:rsidRDefault="009D52BE" w:rsidP="009D52BE">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2.3.</w:t>
      </w:r>
      <w:r w:rsidR="00AB75DD">
        <w:rPr>
          <w:rFonts w:ascii="Times New Roman" w:eastAsia="MS Mincho" w:hAnsi="Times New Roman"/>
          <w:b/>
          <w:sz w:val="20"/>
          <w:szCs w:val="26"/>
          <w:lang w:val="en-GB" w:eastAsia="en-GB"/>
        </w:rPr>
        <w:t>5</w:t>
      </w:r>
      <w:r>
        <w:rPr>
          <w:rFonts w:ascii="Times New Roman" w:eastAsia="MS Mincho" w:hAnsi="Times New Roman"/>
          <w:b/>
          <w:sz w:val="20"/>
          <w:szCs w:val="26"/>
          <w:lang w:val="en-GB" w:eastAsia="en-GB"/>
        </w:rPr>
        <w:t xml:space="preserve">: </w:t>
      </w:r>
      <w:r w:rsidR="00F240E2">
        <w:rPr>
          <w:rFonts w:ascii="Times New Roman" w:eastAsia="MS Mincho" w:hAnsi="Times New Roman"/>
          <w:b/>
          <w:sz w:val="20"/>
          <w:szCs w:val="26"/>
          <w:lang w:val="en-GB" w:eastAsia="en-GB"/>
        </w:rPr>
        <w:t xml:space="preserve">RAN2 to discuss the following potential impacts of </w:t>
      </w:r>
      <w:r>
        <w:rPr>
          <w:rFonts w:ascii="Times New Roman" w:eastAsia="MS Mincho" w:hAnsi="Times New Roman"/>
          <w:b/>
          <w:sz w:val="20"/>
          <w:szCs w:val="26"/>
          <w:lang w:val="en-GB" w:eastAsia="en-GB"/>
        </w:rPr>
        <w:t>L3-based UE-to-UE relaying:</w:t>
      </w:r>
    </w:p>
    <w:p w14:paraId="0FDD5742" w14:textId="77777777" w:rsidR="009D52BE" w:rsidRDefault="009D52BE" w:rsidP="0001531E">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lastRenderedPageBreak/>
        <w:tab/>
        <w:t xml:space="preserve"> a) remote UE providing information on which QoS flows need to be relayed </w:t>
      </w:r>
    </w:p>
    <w:p w14:paraId="0400E8DE" w14:textId="77777777" w:rsidR="0018547B" w:rsidRDefault="009D52BE" w:rsidP="0001531E">
      <w:pPr>
        <w:pStyle w:val="ListParagraph"/>
        <w:widowControl w:val="0"/>
        <w:tabs>
          <w:tab w:val="left" w:pos="907"/>
        </w:tabs>
        <w:spacing w:before="240" w:after="60" w:line="240" w:lineRule="auto"/>
        <w:ind w:left="907"/>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 </w:t>
      </w:r>
      <w:r w:rsidR="0018547B">
        <w:rPr>
          <w:rFonts w:ascii="Times New Roman" w:eastAsia="MS Mincho" w:hAnsi="Times New Roman"/>
          <w:b/>
          <w:sz w:val="20"/>
          <w:szCs w:val="26"/>
          <w:lang w:val="en-GB" w:eastAsia="en-GB"/>
        </w:rPr>
        <w:t xml:space="preserve">b) FFS if E2E QoS splitting to be done at AS layer and remote or relay UE </w:t>
      </w:r>
    </w:p>
    <w:p w14:paraId="50FF1ECE" w14:textId="3CEBB3A2" w:rsidR="0018547B" w:rsidRPr="0001531E" w:rsidRDefault="0018547B" w:rsidP="0001531E">
      <w:pPr>
        <w:pStyle w:val="ListParagraph"/>
        <w:widowControl w:val="0"/>
        <w:tabs>
          <w:tab w:val="left" w:pos="907"/>
        </w:tabs>
        <w:spacing w:before="240" w:after="60" w:line="240" w:lineRule="auto"/>
        <w:ind w:left="907"/>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 </w:t>
      </w:r>
      <w:r w:rsidRPr="0001531E">
        <w:rPr>
          <w:rFonts w:ascii="Times New Roman" w:eastAsia="MS Mincho" w:hAnsi="Times New Roman"/>
          <w:b/>
          <w:sz w:val="20"/>
          <w:szCs w:val="26"/>
          <w:lang w:val="en-GB" w:eastAsia="en-GB"/>
        </w:rPr>
        <w:t>c) remote</w:t>
      </w:r>
      <w:r>
        <w:rPr>
          <w:rFonts w:ascii="Times New Roman" w:eastAsia="MS Mincho" w:hAnsi="Times New Roman"/>
          <w:b/>
          <w:sz w:val="20"/>
          <w:szCs w:val="26"/>
          <w:lang w:val="en-GB" w:eastAsia="en-GB"/>
        </w:rPr>
        <w:t>/relay</w:t>
      </w:r>
      <w:r w:rsidRPr="0001531E">
        <w:rPr>
          <w:rFonts w:ascii="Times New Roman" w:eastAsia="MS Mincho" w:hAnsi="Times New Roman"/>
          <w:b/>
          <w:sz w:val="20"/>
          <w:szCs w:val="26"/>
          <w:lang w:val="en-GB" w:eastAsia="en-GB"/>
        </w:rPr>
        <w:t xml:space="preserve"> UE sharing bearer configuration and mapping flows onto the SL DRBs.</w:t>
      </w:r>
    </w:p>
    <w:p w14:paraId="2C181F5D" w14:textId="77777777" w:rsidR="009D52BE" w:rsidRDefault="009D52BE" w:rsidP="009D52BE">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2C01A323" w14:textId="5DAA2632" w:rsidR="006543D1" w:rsidRDefault="00F80DEC" w:rsidP="00CE5685">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Proposal 2.3.</w:t>
      </w:r>
      <w:r w:rsidR="00AB75DD">
        <w:rPr>
          <w:rFonts w:ascii="Times New Roman" w:eastAsia="MS Mincho" w:hAnsi="Times New Roman"/>
          <w:b/>
          <w:sz w:val="20"/>
          <w:szCs w:val="26"/>
          <w:lang w:val="en-GB" w:eastAsia="en-GB"/>
        </w:rPr>
        <w:t>6</w:t>
      </w:r>
      <w:r>
        <w:rPr>
          <w:rFonts w:ascii="Times New Roman" w:eastAsia="MS Mincho" w:hAnsi="Times New Roman"/>
          <w:b/>
          <w:sz w:val="20"/>
          <w:szCs w:val="26"/>
          <w:lang w:val="en-GB" w:eastAsia="en-GB"/>
        </w:rPr>
        <w:t xml:space="preserve">: </w:t>
      </w:r>
      <w:r w:rsidR="00D36FA2">
        <w:rPr>
          <w:rFonts w:ascii="Times New Roman" w:eastAsia="MS Mincho" w:hAnsi="Times New Roman"/>
          <w:b/>
          <w:sz w:val="20"/>
          <w:szCs w:val="26"/>
          <w:lang w:val="en-GB" w:eastAsia="en-GB"/>
        </w:rPr>
        <w:t xml:space="preserve">RAN2 to discuss the following potential impacts of </w:t>
      </w:r>
      <w:r>
        <w:rPr>
          <w:rFonts w:ascii="Times New Roman" w:eastAsia="MS Mincho" w:hAnsi="Times New Roman"/>
          <w:b/>
          <w:sz w:val="20"/>
          <w:szCs w:val="26"/>
          <w:lang w:val="en-GB" w:eastAsia="en-GB"/>
        </w:rPr>
        <w:t>L2-based UE-to-UE relaying</w:t>
      </w:r>
      <w:r w:rsidR="006543D1">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p>
    <w:p w14:paraId="7BBA5C3C" w14:textId="42824E82" w:rsidR="006543D1" w:rsidRDefault="00F80DEC" w:rsidP="0001531E">
      <w:pPr>
        <w:pStyle w:val="ListParagraph"/>
        <w:widowControl w:val="0"/>
        <w:tabs>
          <w:tab w:val="left" w:pos="907"/>
        </w:tabs>
        <w:spacing w:before="240" w:after="60" w:line="240" w:lineRule="auto"/>
        <w:ind w:left="907"/>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a)</w:t>
      </w:r>
      <w:r w:rsidR="00144CE9">
        <w:rPr>
          <w:rFonts w:ascii="Times New Roman" w:eastAsia="MS Mincho" w:hAnsi="Times New Roman"/>
          <w:b/>
          <w:sz w:val="20"/>
          <w:szCs w:val="26"/>
          <w:lang w:val="en-GB" w:eastAsia="en-GB"/>
        </w:rPr>
        <w:t xml:space="preserve"> </w:t>
      </w:r>
      <w:r>
        <w:rPr>
          <w:rFonts w:ascii="Times New Roman" w:eastAsia="MS Mincho" w:hAnsi="Times New Roman"/>
          <w:b/>
          <w:sz w:val="20"/>
          <w:szCs w:val="26"/>
          <w:lang w:val="en-GB" w:eastAsia="en-GB"/>
        </w:rPr>
        <w:t xml:space="preserve">remote UE providing information on which QoS flows need to be relayed </w:t>
      </w:r>
    </w:p>
    <w:p w14:paraId="0ABD5A17" w14:textId="159661AD" w:rsidR="009D52BE" w:rsidRDefault="00F80DEC" w:rsidP="0001531E">
      <w:pPr>
        <w:pStyle w:val="ListParagraph"/>
        <w:widowControl w:val="0"/>
        <w:tabs>
          <w:tab w:val="left" w:pos="907"/>
        </w:tabs>
        <w:spacing w:before="240" w:after="60" w:line="240" w:lineRule="auto"/>
        <w:ind w:left="907"/>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b)</w:t>
      </w:r>
      <w:r w:rsidR="00144CE9">
        <w:rPr>
          <w:rFonts w:ascii="Times New Roman" w:eastAsia="MS Mincho" w:hAnsi="Times New Roman"/>
          <w:b/>
          <w:sz w:val="20"/>
          <w:szCs w:val="26"/>
          <w:lang w:val="en-GB" w:eastAsia="en-GB"/>
        </w:rPr>
        <w:t xml:space="preserve"> </w:t>
      </w:r>
      <w:r w:rsidR="008063D8">
        <w:rPr>
          <w:rFonts w:ascii="Times New Roman" w:eastAsia="MS Mincho" w:hAnsi="Times New Roman"/>
          <w:b/>
          <w:sz w:val="20"/>
          <w:szCs w:val="26"/>
          <w:lang w:val="en-GB" w:eastAsia="en-GB"/>
        </w:rPr>
        <w:t xml:space="preserve">FFS if </w:t>
      </w:r>
      <w:r w:rsidR="00B67C86">
        <w:rPr>
          <w:rFonts w:ascii="Times New Roman" w:eastAsia="MS Mincho" w:hAnsi="Times New Roman"/>
          <w:b/>
          <w:sz w:val="20"/>
          <w:szCs w:val="26"/>
          <w:lang w:val="en-GB" w:eastAsia="en-GB"/>
        </w:rPr>
        <w:t>E2E QoS</w:t>
      </w:r>
      <w:r w:rsidR="00DD6ECA">
        <w:rPr>
          <w:rFonts w:ascii="Times New Roman" w:eastAsia="MS Mincho" w:hAnsi="Times New Roman"/>
          <w:b/>
          <w:sz w:val="20"/>
          <w:szCs w:val="26"/>
          <w:lang w:val="en-GB" w:eastAsia="en-GB"/>
        </w:rPr>
        <w:t xml:space="preserve"> splitting </w:t>
      </w:r>
      <w:r w:rsidR="008063D8">
        <w:rPr>
          <w:rFonts w:ascii="Times New Roman" w:eastAsia="MS Mincho" w:hAnsi="Times New Roman"/>
          <w:b/>
          <w:sz w:val="20"/>
          <w:szCs w:val="26"/>
          <w:lang w:val="en-GB" w:eastAsia="en-GB"/>
        </w:rPr>
        <w:t xml:space="preserve">to be done </w:t>
      </w:r>
      <w:r w:rsidR="008A5FD1">
        <w:rPr>
          <w:rFonts w:ascii="Times New Roman" w:eastAsia="MS Mincho" w:hAnsi="Times New Roman"/>
          <w:b/>
          <w:sz w:val="20"/>
          <w:szCs w:val="26"/>
          <w:lang w:val="en-GB" w:eastAsia="en-GB"/>
        </w:rPr>
        <w:t xml:space="preserve">at AS layer </w:t>
      </w:r>
      <w:r w:rsidR="00DD6ECA">
        <w:rPr>
          <w:rFonts w:ascii="Times New Roman" w:eastAsia="MS Mincho" w:hAnsi="Times New Roman"/>
          <w:b/>
          <w:sz w:val="20"/>
          <w:szCs w:val="26"/>
          <w:lang w:val="en-GB" w:eastAsia="en-GB"/>
        </w:rPr>
        <w:t xml:space="preserve">and </w:t>
      </w:r>
      <w:r w:rsidR="0018547B">
        <w:rPr>
          <w:rFonts w:ascii="Times New Roman" w:eastAsia="MS Mincho" w:hAnsi="Times New Roman"/>
          <w:b/>
          <w:sz w:val="20"/>
          <w:szCs w:val="26"/>
          <w:lang w:val="en-GB" w:eastAsia="en-GB"/>
        </w:rPr>
        <w:t xml:space="preserve">by </w:t>
      </w:r>
      <w:r w:rsidR="004B41C5">
        <w:rPr>
          <w:rFonts w:ascii="Times New Roman" w:eastAsia="MS Mincho" w:hAnsi="Times New Roman"/>
          <w:b/>
          <w:sz w:val="20"/>
          <w:szCs w:val="26"/>
          <w:lang w:val="en-GB" w:eastAsia="en-GB"/>
        </w:rPr>
        <w:t>remote</w:t>
      </w:r>
      <w:r w:rsidR="0018547B">
        <w:rPr>
          <w:rFonts w:ascii="Times New Roman" w:eastAsia="MS Mincho" w:hAnsi="Times New Roman"/>
          <w:b/>
          <w:sz w:val="20"/>
          <w:szCs w:val="26"/>
          <w:lang w:val="en-GB" w:eastAsia="en-GB"/>
        </w:rPr>
        <w:t xml:space="preserve"> or </w:t>
      </w:r>
      <w:r w:rsidR="004B41C5">
        <w:rPr>
          <w:rFonts w:ascii="Times New Roman" w:eastAsia="MS Mincho" w:hAnsi="Times New Roman"/>
          <w:b/>
          <w:sz w:val="20"/>
          <w:szCs w:val="26"/>
          <w:lang w:val="en-GB" w:eastAsia="en-GB"/>
        </w:rPr>
        <w:t xml:space="preserve">relay UE </w:t>
      </w:r>
    </w:p>
    <w:p w14:paraId="03C296E5" w14:textId="585AA914" w:rsidR="009D52BE" w:rsidRDefault="009D52BE" w:rsidP="0001531E">
      <w:pPr>
        <w:pStyle w:val="ListParagraph"/>
        <w:widowControl w:val="0"/>
        <w:tabs>
          <w:tab w:val="left" w:pos="907"/>
        </w:tabs>
        <w:spacing w:before="240" w:after="60" w:line="240" w:lineRule="auto"/>
        <w:ind w:left="907"/>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c) network control if necessary</w:t>
      </w:r>
    </w:p>
    <w:p w14:paraId="515439F2" w14:textId="79841926" w:rsidR="00F80DEC" w:rsidRDefault="0018547B" w:rsidP="0001531E">
      <w:pPr>
        <w:pStyle w:val="ListParagraph"/>
        <w:widowControl w:val="0"/>
        <w:tabs>
          <w:tab w:val="left" w:pos="907"/>
        </w:tabs>
        <w:spacing w:before="240" w:after="60" w:line="240" w:lineRule="auto"/>
        <w:ind w:left="907"/>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d</w:t>
      </w:r>
      <w:r w:rsidR="009D52BE">
        <w:rPr>
          <w:rFonts w:ascii="Times New Roman" w:eastAsia="MS Mincho" w:hAnsi="Times New Roman"/>
          <w:b/>
          <w:sz w:val="20"/>
          <w:szCs w:val="26"/>
          <w:lang w:val="en-GB" w:eastAsia="en-GB"/>
        </w:rPr>
        <w:t>) remote</w:t>
      </w:r>
      <w:r>
        <w:rPr>
          <w:rFonts w:ascii="Times New Roman" w:eastAsia="MS Mincho" w:hAnsi="Times New Roman"/>
          <w:b/>
          <w:sz w:val="20"/>
          <w:szCs w:val="26"/>
          <w:lang w:val="en-GB" w:eastAsia="en-GB"/>
        </w:rPr>
        <w:t>/relay</w:t>
      </w:r>
      <w:r w:rsidR="009D52BE">
        <w:rPr>
          <w:rFonts w:ascii="Times New Roman" w:eastAsia="MS Mincho" w:hAnsi="Times New Roman"/>
          <w:b/>
          <w:sz w:val="20"/>
          <w:szCs w:val="26"/>
          <w:lang w:val="en-GB" w:eastAsia="en-GB"/>
        </w:rPr>
        <w:t xml:space="preserve"> UE shar</w:t>
      </w:r>
      <w:r>
        <w:rPr>
          <w:rFonts w:ascii="Times New Roman" w:eastAsia="MS Mincho" w:hAnsi="Times New Roman"/>
          <w:b/>
          <w:sz w:val="20"/>
          <w:szCs w:val="26"/>
          <w:lang w:val="en-GB" w:eastAsia="en-GB"/>
        </w:rPr>
        <w:t xml:space="preserve">ing </w:t>
      </w:r>
      <w:r w:rsidR="009D52BE">
        <w:rPr>
          <w:rFonts w:ascii="Times New Roman" w:eastAsia="MS Mincho" w:hAnsi="Times New Roman"/>
          <w:b/>
          <w:sz w:val="20"/>
          <w:szCs w:val="26"/>
          <w:lang w:val="en-GB" w:eastAsia="en-GB"/>
        </w:rPr>
        <w:t>bearer configuration</w:t>
      </w:r>
      <w:r>
        <w:rPr>
          <w:rFonts w:ascii="Times New Roman" w:eastAsia="MS Mincho" w:hAnsi="Times New Roman"/>
          <w:b/>
          <w:sz w:val="20"/>
          <w:szCs w:val="26"/>
          <w:lang w:val="en-GB" w:eastAsia="en-GB"/>
        </w:rPr>
        <w:t xml:space="preserve"> and mapping flows onto the SL DRBs.</w:t>
      </w:r>
    </w:p>
    <w:p w14:paraId="18D9CCB0" w14:textId="3913DD3A" w:rsidR="001D0C18" w:rsidRPr="00AE79F8" w:rsidRDefault="001D0C18" w:rsidP="001D0C18">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E79F8">
        <w:rPr>
          <w:rFonts w:ascii="Times New Roman" w:eastAsia="MS Mincho" w:hAnsi="Times New Roman"/>
          <w:b/>
          <w:sz w:val="20"/>
          <w:szCs w:val="26"/>
          <w:lang w:val="en-GB" w:eastAsia="en-GB"/>
        </w:rPr>
        <w:t>Proposal 2.3.</w:t>
      </w:r>
      <w:r w:rsidR="00AB75DD">
        <w:rPr>
          <w:rFonts w:ascii="Times New Roman" w:eastAsia="MS Mincho" w:hAnsi="Times New Roman"/>
          <w:b/>
          <w:sz w:val="20"/>
          <w:szCs w:val="26"/>
          <w:lang w:val="en-GB" w:eastAsia="en-GB"/>
        </w:rPr>
        <w:t>7</w:t>
      </w:r>
      <w:r>
        <w:rPr>
          <w:rFonts w:ascii="Times New Roman" w:eastAsia="MS Mincho" w:hAnsi="Times New Roman"/>
          <w:b/>
          <w:sz w:val="20"/>
          <w:szCs w:val="26"/>
          <w:lang w:val="en-GB" w:eastAsia="en-GB"/>
        </w:rPr>
        <w:t xml:space="preserve">: From RAN2 point of view, for support of QoS, </w:t>
      </w:r>
      <w:r w:rsidR="00AB740F">
        <w:rPr>
          <w:rFonts w:ascii="Times New Roman" w:eastAsia="MS Mincho" w:hAnsi="Times New Roman"/>
          <w:b/>
          <w:sz w:val="20"/>
          <w:szCs w:val="26"/>
          <w:lang w:val="en-GB" w:eastAsia="en-GB"/>
        </w:rPr>
        <w:t xml:space="preserve">agree that the </w:t>
      </w:r>
      <w:r>
        <w:rPr>
          <w:rFonts w:ascii="Times New Roman" w:eastAsia="MS Mincho" w:hAnsi="Times New Roman"/>
          <w:b/>
          <w:sz w:val="20"/>
          <w:szCs w:val="26"/>
          <w:lang w:val="en-GB" w:eastAsia="en-GB"/>
        </w:rPr>
        <w:t xml:space="preserve">possibility of network control for configuration of bearers on both sidelinks to provide end-to-end QoS guarantee </w:t>
      </w:r>
      <w:r w:rsidR="00AA259A">
        <w:rPr>
          <w:rFonts w:ascii="Times New Roman" w:eastAsia="MS Mincho" w:hAnsi="Times New Roman"/>
          <w:b/>
          <w:sz w:val="20"/>
          <w:szCs w:val="26"/>
          <w:lang w:val="en-GB" w:eastAsia="en-GB"/>
        </w:rPr>
        <w:t>would</w:t>
      </w:r>
      <w:r>
        <w:rPr>
          <w:rFonts w:ascii="Times New Roman" w:eastAsia="MS Mincho" w:hAnsi="Times New Roman"/>
          <w:b/>
          <w:sz w:val="20"/>
          <w:szCs w:val="26"/>
          <w:lang w:val="en-GB" w:eastAsia="en-GB"/>
        </w:rPr>
        <w:t xml:space="preserve"> be the key difference between L2 vs. L3-based UE-to-UE relay.</w:t>
      </w:r>
    </w:p>
    <w:p w14:paraId="594E166A" w14:textId="77777777" w:rsidR="00AB0518" w:rsidRDefault="00AB0518" w:rsidP="00AB051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6902302C" w14:textId="6C17760D" w:rsidR="00FF12A4" w:rsidRDefault="00FF12A4" w:rsidP="00FF12A4">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FD4DE5">
        <w:rPr>
          <w:rFonts w:ascii="Arial" w:eastAsia="Arial" w:hAnsi="Arial"/>
          <w:noProof/>
          <w:sz w:val="24"/>
          <w:szCs w:val="16"/>
          <w:lang w:eastAsia="zh-CN"/>
        </w:rPr>
        <w:t>Service continuity</w:t>
      </w:r>
    </w:p>
    <w:p w14:paraId="48ACD20C" w14:textId="1AB6698B" w:rsidR="006C3039" w:rsidRPr="009F07E9" w:rsidRDefault="00961BDE" w:rsidP="0001531E">
      <w:pPr>
        <w:pStyle w:val="ListParagraph"/>
        <w:widowControl w:val="0"/>
        <w:tabs>
          <w:tab w:val="left" w:pos="907"/>
        </w:tabs>
        <w:spacing w:before="240" w:after="60" w:line="240" w:lineRule="auto"/>
        <w:ind w:left="0"/>
        <w:outlineLvl w:val="2"/>
        <w:rPr>
          <w:rFonts w:eastAsia="MS Mincho"/>
          <w:szCs w:val="26"/>
          <w:lang w:eastAsia="en-GB"/>
        </w:rPr>
      </w:pPr>
      <w:r>
        <w:rPr>
          <w:rFonts w:ascii="Times New Roman" w:eastAsia="MS Mincho" w:hAnsi="Times New Roman"/>
          <w:bCs/>
          <w:sz w:val="20"/>
          <w:szCs w:val="26"/>
          <w:lang w:val="en-GB" w:eastAsia="en-GB"/>
        </w:rPr>
        <w:t xml:space="preserve">Service continuity was hitherto not discussed in detail during previous </w:t>
      </w:r>
      <w:r w:rsidR="00686DB0">
        <w:rPr>
          <w:rFonts w:ascii="Times New Roman" w:eastAsia="MS Mincho" w:hAnsi="Times New Roman"/>
          <w:bCs/>
          <w:sz w:val="20"/>
          <w:szCs w:val="26"/>
          <w:lang w:val="en-GB" w:eastAsia="en-GB"/>
        </w:rPr>
        <w:t xml:space="preserve">FeD2D </w:t>
      </w:r>
      <w:r>
        <w:rPr>
          <w:rFonts w:ascii="Times New Roman" w:eastAsia="MS Mincho" w:hAnsi="Times New Roman"/>
          <w:bCs/>
          <w:sz w:val="20"/>
          <w:szCs w:val="26"/>
          <w:lang w:val="en-GB" w:eastAsia="en-GB"/>
        </w:rPr>
        <w:t>studies in RAN2. Path switching specifically between Uu and relay links and group handover were considered during FeD2D SI. The scenarios to support service continuity for UE-to-NW relaying include switching between: a) Uu and relay links b) two relay links with the option of each of the UEs being under the coverage of same or different gNBs. Although the exact requirement for service continuity is not well-defined, we understand that at least the path switching delay has to be below the necessary PDB corresponding to the QoS profile to be supported for the ongoing traffic at the remote UE. For some of the advanced V2X use cases, the PDB target is very stringent (e.g. 3ms) and it is difficult for these use cases to be reliably supported over relayed links.</w:t>
      </w:r>
      <w:r w:rsidR="00E7417C">
        <w:rPr>
          <w:rFonts w:ascii="Times New Roman" w:eastAsia="MS Mincho" w:hAnsi="Times New Roman"/>
          <w:bCs/>
          <w:sz w:val="20"/>
          <w:szCs w:val="26"/>
          <w:lang w:val="en-GB" w:eastAsia="en-GB"/>
        </w:rPr>
        <w:t xml:space="preserve"> </w:t>
      </w:r>
      <w:r w:rsidR="006C3039" w:rsidRPr="009F07E9">
        <w:rPr>
          <w:rFonts w:ascii="Times New Roman" w:eastAsia="MS Mincho" w:hAnsi="Times New Roman"/>
          <w:sz w:val="20"/>
          <w:szCs w:val="26"/>
          <w:lang w:val="en-GB" w:eastAsia="en-GB"/>
        </w:rPr>
        <w:t xml:space="preserve">The detailed scenarios for service continuity are explained in detail in our companion paper </w:t>
      </w:r>
      <w:r w:rsidR="006C3039" w:rsidRPr="0001531E">
        <w:rPr>
          <w:rFonts w:ascii="Times New Roman" w:eastAsia="MS Mincho" w:hAnsi="Times New Roman"/>
          <w:bCs/>
          <w:sz w:val="20"/>
          <w:szCs w:val="26"/>
          <w:lang w:val="en-GB" w:eastAsia="en-GB"/>
        </w:rPr>
        <w:t>[4].</w:t>
      </w:r>
    </w:p>
    <w:p w14:paraId="055AC41C" w14:textId="77777777" w:rsidR="004B2C2C" w:rsidRDefault="004B2C2C" w:rsidP="00961BDE">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20C7899F" w14:textId="77777777" w:rsidR="00BF7FFA" w:rsidRDefault="00BF7FFA" w:rsidP="0001531E">
      <w:pPr>
        <w:pStyle w:val="ListParagraph"/>
        <w:widowControl w:val="0"/>
        <w:tabs>
          <w:tab w:val="left" w:pos="907"/>
        </w:tabs>
        <w:spacing w:before="240" w:after="60" w:line="240" w:lineRule="auto"/>
        <w:ind w:left="0"/>
        <w:outlineLvl w:val="2"/>
        <w:rPr>
          <w:rFonts w:ascii="Arial" w:eastAsia="Arial" w:hAnsi="Arial"/>
          <w:noProof/>
          <w:sz w:val="24"/>
          <w:szCs w:val="16"/>
          <w:lang w:eastAsia="zh-CN"/>
        </w:rPr>
      </w:pPr>
    </w:p>
    <w:p w14:paraId="76FEC243" w14:textId="62FBBBE1" w:rsidR="00E83D7D" w:rsidRDefault="00E45A54" w:rsidP="00E83D7D">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UE-to-NW relaying and i</w:t>
      </w:r>
      <w:r w:rsidR="00E83D7D" w:rsidRPr="0001531E">
        <w:rPr>
          <w:rFonts w:ascii="Arial" w:eastAsia="Arial" w:hAnsi="Arial"/>
          <w:noProof/>
          <w:sz w:val="24"/>
          <w:szCs w:val="16"/>
          <w:lang w:eastAsia="zh-CN"/>
        </w:rPr>
        <w:t>ntra- vs. inter-gNB switching</w:t>
      </w:r>
    </w:p>
    <w:p w14:paraId="2BD2E2FD" w14:textId="77777777" w:rsidR="00E45A54" w:rsidRDefault="00E45A54" w:rsidP="00E45A5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generally understood that service continuity can be better supported over L2 relay than over L3 relay due to no PDU session switching handling from one node to another or IP address change. L2 relaying is extremely seamless especially if the remote UE and the relay UE are both served by the same gNB. If the remote UE is under a different serving gNB than the L2 relay UE, then the remote UE might have to perform handover to the new gNB and might need to modify/establish a new PDU session either directly (if it is still in-coverage) or through the relay UE. This has to be done before data can flow through the new link. For the case of L3 relaying, it is not necessary for the remote UE to perform this handover as the relay UE’s PDU session is used for the relaying link. </w:t>
      </w:r>
      <w:r w:rsidRPr="000E55F9">
        <w:rPr>
          <w:rFonts w:ascii="Times New Roman" w:hAnsi="Times New Roman"/>
          <w:sz w:val="20"/>
          <w:szCs w:val="20"/>
        </w:rPr>
        <w:t xml:space="preserve">The figures </w:t>
      </w:r>
      <w:r>
        <w:rPr>
          <w:rFonts w:ascii="Times New Roman" w:hAnsi="Times New Roman"/>
          <w:sz w:val="20"/>
          <w:szCs w:val="20"/>
        </w:rPr>
        <w:t>in annex</w:t>
      </w:r>
      <w:r w:rsidRPr="000E55F9">
        <w:rPr>
          <w:rFonts w:ascii="Times New Roman" w:hAnsi="Times New Roman"/>
          <w:sz w:val="20"/>
          <w:szCs w:val="20"/>
        </w:rPr>
        <w:t xml:space="preserve"> showcase </w:t>
      </w:r>
      <w:r>
        <w:rPr>
          <w:rFonts w:ascii="Times New Roman" w:hAnsi="Times New Roman"/>
          <w:sz w:val="20"/>
          <w:szCs w:val="20"/>
        </w:rPr>
        <w:t>path switching scenarios for L2-based UE-to-NW relaying when the remote UE and relay UE are under same as well as different gNB coverage. The following observations are made based on these signalling flows.</w:t>
      </w:r>
    </w:p>
    <w:p w14:paraId="545AC3D3" w14:textId="77777777" w:rsidR="00E45A54" w:rsidRDefault="00E45A54" w:rsidP="00E45A5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105F5">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2.4.1</w:t>
      </w:r>
      <w:r w:rsidRPr="00C105F5">
        <w:rPr>
          <w:rFonts w:ascii="Times New Roman" w:eastAsia="MS Mincho" w:hAnsi="Times New Roman"/>
          <w:b/>
          <w:sz w:val="20"/>
          <w:szCs w:val="26"/>
          <w:lang w:val="en-GB" w:eastAsia="en-GB"/>
        </w:rPr>
        <w:t>.</w:t>
      </w:r>
      <w:r w:rsidRPr="00C105F5">
        <w:rPr>
          <w:rFonts w:ascii="Times New Roman" w:eastAsia="MS Mincho" w:hAnsi="Times New Roman"/>
          <w:bCs/>
          <w:sz w:val="20"/>
          <w:szCs w:val="26"/>
          <w:lang w:val="en-GB" w:eastAsia="en-GB"/>
        </w:rPr>
        <w:t xml:space="preserve"> </w:t>
      </w:r>
      <w:r w:rsidRPr="00AE79F8">
        <w:rPr>
          <w:rFonts w:ascii="Times New Roman" w:eastAsia="MS Mincho" w:hAnsi="Times New Roman"/>
          <w:b/>
          <w:sz w:val="20"/>
          <w:szCs w:val="26"/>
          <w:lang w:val="en-GB" w:eastAsia="en-GB"/>
        </w:rPr>
        <w:t xml:space="preserve">L2-based UE-to-NW relaying </w:t>
      </w:r>
      <w:r w:rsidRPr="008F76AE">
        <w:rPr>
          <w:rFonts w:ascii="Times New Roman" w:eastAsia="MS Mincho" w:hAnsi="Times New Roman"/>
          <w:b/>
          <w:sz w:val="20"/>
          <w:szCs w:val="26"/>
          <w:lang w:val="en-GB" w:eastAsia="en-GB"/>
        </w:rPr>
        <w:t xml:space="preserve">offers best service continuity </w:t>
      </w:r>
      <w:r>
        <w:rPr>
          <w:rFonts w:ascii="Times New Roman" w:eastAsia="MS Mincho" w:hAnsi="Times New Roman"/>
          <w:b/>
          <w:sz w:val="20"/>
          <w:szCs w:val="26"/>
          <w:lang w:val="en-GB" w:eastAsia="en-GB"/>
        </w:rPr>
        <w:t xml:space="preserve">with minimal RAN2 impact </w:t>
      </w:r>
      <w:r w:rsidRPr="008F76AE">
        <w:rPr>
          <w:rFonts w:ascii="Times New Roman" w:eastAsia="MS Mincho" w:hAnsi="Times New Roman"/>
          <w:b/>
          <w:sz w:val="20"/>
          <w:szCs w:val="26"/>
          <w:lang w:val="en-GB" w:eastAsia="en-GB"/>
        </w:rPr>
        <w:t>when the remote UE and relay UE are served by the same gNB.</w:t>
      </w:r>
      <w:r>
        <w:rPr>
          <w:rFonts w:ascii="Times New Roman" w:eastAsia="MS Mincho" w:hAnsi="Times New Roman"/>
          <w:bCs/>
          <w:sz w:val="20"/>
          <w:szCs w:val="26"/>
          <w:lang w:val="en-GB" w:eastAsia="en-GB"/>
        </w:rPr>
        <w:t xml:space="preserve"> </w:t>
      </w:r>
    </w:p>
    <w:p w14:paraId="39174D2B" w14:textId="6E63A464" w:rsidR="00E45A54" w:rsidRDefault="00E45A54" w:rsidP="00E45A54">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105F5">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 xml:space="preserve">2.4.2: </w:t>
      </w:r>
      <w:r w:rsidRPr="004F75C7">
        <w:rPr>
          <w:rFonts w:ascii="Times New Roman" w:eastAsia="MS Mincho" w:hAnsi="Times New Roman"/>
          <w:b/>
          <w:sz w:val="20"/>
          <w:szCs w:val="26"/>
          <w:lang w:val="en-GB" w:eastAsia="en-GB"/>
        </w:rPr>
        <w:t xml:space="preserve">For </w:t>
      </w:r>
      <w:r w:rsidRPr="00AE79F8">
        <w:rPr>
          <w:rFonts w:ascii="Times New Roman" w:eastAsia="MS Mincho" w:hAnsi="Times New Roman"/>
          <w:b/>
          <w:sz w:val="20"/>
          <w:szCs w:val="26"/>
          <w:lang w:val="en-GB" w:eastAsia="en-GB"/>
        </w:rPr>
        <w:t xml:space="preserve">L2-based UE-to-NW relaying </w:t>
      </w:r>
      <w:r w:rsidRPr="004F75C7">
        <w:rPr>
          <w:rFonts w:ascii="Times New Roman" w:eastAsia="MS Mincho" w:hAnsi="Times New Roman"/>
          <w:b/>
          <w:sz w:val="20"/>
          <w:szCs w:val="26"/>
          <w:lang w:val="en-GB" w:eastAsia="en-GB"/>
        </w:rPr>
        <w:t xml:space="preserve">scenario wherein the remote UE and relay UE are served by different gNBs the remote UE might have to perform handover to the relay UE’s gNB before performing switching from one link to another. Some </w:t>
      </w:r>
      <w:r w:rsidR="00C847ED">
        <w:rPr>
          <w:rFonts w:ascii="Times New Roman" w:eastAsia="MS Mincho" w:hAnsi="Times New Roman"/>
          <w:b/>
          <w:sz w:val="20"/>
          <w:szCs w:val="26"/>
          <w:lang w:val="en-GB" w:eastAsia="en-GB"/>
        </w:rPr>
        <w:t>enhancements</w:t>
      </w:r>
      <w:r w:rsidRPr="004F75C7">
        <w:rPr>
          <w:rFonts w:ascii="Times New Roman" w:eastAsia="MS Mincho" w:hAnsi="Times New Roman"/>
          <w:b/>
          <w:sz w:val="20"/>
          <w:szCs w:val="26"/>
          <w:lang w:val="en-GB" w:eastAsia="en-GB"/>
        </w:rPr>
        <w:t xml:space="preserve"> to handover procedure may be needed (e.g. No admission control</w:t>
      </w:r>
      <w:r>
        <w:rPr>
          <w:rFonts w:ascii="Times New Roman" w:eastAsia="MS Mincho" w:hAnsi="Times New Roman"/>
          <w:b/>
          <w:sz w:val="20"/>
          <w:szCs w:val="26"/>
          <w:lang w:val="en-GB" w:eastAsia="en-GB"/>
        </w:rPr>
        <w:t xml:space="preserve"> for remote UE</w:t>
      </w:r>
      <w:r w:rsidRPr="004F75C7">
        <w:rPr>
          <w:rFonts w:ascii="Times New Roman" w:eastAsia="MS Mincho" w:hAnsi="Times New Roman"/>
          <w:b/>
          <w:sz w:val="20"/>
          <w:szCs w:val="26"/>
          <w:lang w:val="en-GB" w:eastAsia="en-GB"/>
        </w:rPr>
        <w:t>, no allocation of resources when using relay).</w:t>
      </w:r>
      <w:r>
        <w:rPr>
          <w:rFonts w:ascii="Times New Roman" w:eastAsia="MS Mincho" w:hAnsi="Times New Roman"/>
          <w:bCs/>
          <w:sz w:val="20"/>
          <w:szCs w:val="26"/>
          <w:lang w:val="en-GB" w:eastAsia="en-GB"/>
        </w:rPr>
        <w:t xml:space="preserve">  </w:t>
      </w:r>
    </w:p>
    <w:p w14:paraId="4DF84A74" w14:textId="6D621124" w:rsidR="00E45A54" w:rsidRDefault="00E45A54" w:rsidP="00E45A54">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4C5B22">
        <w:rPr>
          <w:rFonts w:ascii="Times New Roman" w:eastAsia="MS Mincho" w:hAnsi="Times New Roman"/>
          <w:b/>
          <w:sz w:val="20"/>
          <w:szCs w:val="26"/>
          <w:lang w:val="en-GB" w:eastAsia="en-GB"/>
        </w:rPr>
        <w:t>Proposal 2.4.1:</w:t>
      </w:r>
      <w:r>
        <w:rPr>
          <w:rFonts w:ascii="Times New Roman" w:eastAsia="MS Mincho" w:hAnsi="Times New Roman"/>
          <w:b/>
          <w:sz w:val="20"/>
          <w:szCs w:val="26"/>
          <w:lang w:val="en-GB" w:eastAsia="en-GB"/>
        </w:rPr>
        <w:t xml:space="preserve"> </w:t>
      </w:r>
      <w:r w:rsidRPr="00D6122F">
        <w:rPr>
          <w:rFonts w:ascii="Times New Roman" w:eastAsia="MS Mincho" w:hAnsi="Times New Roman"/>
          <w:b/>
          <w:sz w:val="20"/>
          <w:szCs w:val="26"/>
          <w:lang w:val="en-GB" w:eastAsia="en-GB"/>
        </w:rPr>
        <w:t xml:space="preserve">For L2-based UE-to-NW relaying when remote UE and relay UE are under the same gNB coverage, RAN2 impacts for path switching </w:t>
      </w:r>
      <w:r w:rsidR="00473B9E">
        <w:rPr>
          <w:rFonts w:ascii="Times New Roman" w:eastAsia="MS Mincho" w:hAnsi="Times New Roman"/>
          <w:b/>
          <w:sz w:val="20"/>
          <w:szCs w:val="26"/>
          <w:lang w:val="en-GB" w:eastAsia="en-GB"/>
        </w:rPr>
        <w:t>at least</w:t>
      </w:r>
      <w:r>
        <w:rPr>
          <w:rFonts w:ascii="Times New Roman" w:eastAsia="MS Mincho" w:hAnsi="Times New Roman"/>
          <w:b/>
          <w:sz w:val="20"/>
          <w:szCs w:val="26"/>
          <w:lang w:val="en-GB" w:eastAsia="en-GB"/>
        </w:rPr>
        <w:t xml:space="preserve"> </w:t>
      </w:r>
      <w:r w:rsidRPr="00D6122F">
        <w:rPr>
          <w:rFonts w:ascii="Times New Roman" w:eastAsia="MS Mincho" w:hAnsi="Times New Roman"/>
          <w:b/>
          <w:sz w:val="20"/>
          <w:szCs w:val="26"/>
          <w:lang w:val="en-GB" w:eastAsia="en-GB"/>
        </w:rPr>
        <w:t>include: remapping of QoS flows and corresponding reconfiguration of DRBs.</w:t>
      </w:r>
      <w:r>
        <w:rPr>
          <w:rFonts w:ascii="Times New Roman" w:eastAsia="MS Mincho" w:hAnsi="Times New Roman"/>
          <w:b/>
          <w:sz w:val="20"/>
          <w:szCs w:val="26"/>
          <w:lang w:val="en-GB" w:eastAsia="en-GB"/>
        </w:rPr>
        <w:t xml:space="preserve"> </w:t>
      </w:r>
    </w:p>
    <w:p w14:paraId="494D2A31" w14:textId="6A2543E9" w:rsidR="00E45A54" w:rsidRDefault="00E45A54" w:rsidP="00E45A54">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4C5B22">
        <w:rPr>
          <w:rFonts w:ascii="Times New Roman" w:eastAsia="MS Mincho" w:hAnsi="Times New Roman"/>
          <w:b/>
          <w:sz w:val="20"/>
          <w:szCs w:val="26"/>
          <w:lang w:val="en-GB" w:eastAsia="en-GB"/>
        </w:rPr>
        <w:t>Proposal 2.4.</w:t>
      </w:r>
      <w:r>
        <w:rPr>
          <w:rFonts w:ascii="Times New Roman" w:eastAsia="MS Mincho" w:hAnsi="Times New Roman"/>
          <w:b/>
          <w:sz w:val="20"/>
          <w:szCs w:val="26"/>
          <w:lang w:val="en-GB" w:eastAsia="en-GB"/>
        </w:rPr>
        <w:t>2</w:t>
      </w:r>
      <w:r w:rsidRPr="004C5B2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For L2-based UE-to-NW relaying when remote UE and relay UE are under different gNB coverage, potential RAN2 impacts for path switching </w:t>
      </w:r>
      <w:r w:rsidR="00473B9E">
        <w:rPr>
          <w:rFonts w:ascii="Times New Roman" w:eastAsia="MS Mincho" w:hAnsi="Times New Roman"/>
          <w:b/>
          <w:sz w:val="20"/>
          <w:szCs w:val="26"/>
          <w:lang w:val="en-GB" w:eastAsia="en-GB"/>
        </w:rPr>
        <w:t>at least</w:t>
      </w:r>
      <w:r>
        <w:rPr>
          <w:rFonts w:ascii="Times New Roman" w:eastAsia="MS Mincho" w:hAnsi="Times New Roman"/>
          <w:b/>
          <w:sz w:val="20"/>
          <w:szCs w:val="26"/>
          <w:lang w:val="en-GB" w:eastAsia="en-GB"/>
        </w:rPr>
        <w:t xml:space="preserve"> include: trigger for handover, handover, remapping of QoS flows and corresponding reconfiguration of DRBs.</w:t>
      </w:r>
    </w:p>
    <w:p w14:paraId="0311FE7E" w14:textId="472C0326" w:rsidR="00E45A54" w:rsidRPr="0001531E" w:rsidRDefault="00E45A54" w:rsidP="0001531E">
      <w:pPr>
        <w:widowControl w:val="0"/>
        <w:tabs>
          <w:tab w:val="left" w:pos="907"/>
        </w:tabs>
        <w:spacing w:before="240" w:after="60" w:line="240" w:lineRule="auto"/>
        <w:outlineLvl w:val="2"/>
        <w:rPr>
          <w:rFonts w:ascii="Arial" w:eastAsia="Arial" w:hAnsi="Arial"/>
          <w:noProof/>
          <w:sz w:val="24"/>
          <w:szCs w:val="16"/>
          <w:lang w:eastAsia="zh-CN"/>
        </w:rPr>
      </w:pPr>
      <w:r w:rsidRPr="004C5B22">
        <w:rPr>
          <w:rFonts w:ascii="Times New Roman" w:eastAsia="MS Mincho" w:hAnsi="Times New Roman"/>
          <w:b/>
          <w:sz w:val="20"/>
          <w:szCs w:val="26"/>
          <w:lang w:val="en-GB" w:eastAsia="en-GB"/>
        </w:rPr>
        <w:lastRenderedPageBreak/>
        <w:t>Proposal 2.4.</w:t>
      </w:r>
      <w:r>
        <w:rPr>
          <w:rFonts w:ascii="Times New Roman" w:eastAsia="MS Mincho" w:hAnsi="Times New Roman"/>
          <w:b/>
          <w:sz w:val="20"/>
          <w:szCs w:val="26"/>
          <w:lang w:val="en-GB" w:eastAsia="en-GB"/>
        </w:rPr>
        <w:t>3</w:t>
      </w:r>
      <w:r w:rsidRPr="004C5B2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For L3-based UE-to-NW relaying, path switching involves changing IP path</w:t>
      </w:r>
      <w:r w:rsidR="003A1BFE">
        <w:rPr>
          <w:rFonts w:ascii="Times New Roman" w:eastAsia="MS Mincho" w:hAnsi="Times New Roman"/>
          <w:b/>
          <w:sz w:val="20"/>
          <w:szCs w:val="26"/>
          <w:lang w:val="en-GB" w:eastAsia="en-GB"/>
        </w:rPr>
        <w:t xml:space="preserve"> and there is no RAN2 impact.</w:t>
      </w:r>
      <w:r>
        <w:rPr>
          <w:rFonts w:ascii="Times New Roman" w:eastAsia="MS Mincho" w:hAnsi="Times New Roman"/>
          <w:b/>
          <w:sz w:val="20"/>
          <w:szCs w:val="26"/>
          <w:lang w:val="en-GB" w:eastAsia="en-GB"/>
        </w:rPr>
        <w:t xml:space="preserve"> </w:t>
      </w:r>
      <w:r w:rsidR="00712386">
        <w:rPr>
          <w:rFonts w:ascii="Times New Roman" w:eastAsia="MS Mincho" w:hAnsi="Times New Roman"/>
          <w:b/>
          <w:sz w:val="20"/>
          <w:szCs w:val="26"/>
          <w:lang w:val="en-GB" w:eastAsia="en-GB"/>
        </w:rPr>
        <w:t>Some minimal impact</w:t>
      </w:r>
      <w:r>
        <w:rPr>
          <w:rFonts w:ascii="Times New Roman" w:eastAsia="MS Mincho" w:hAnsi="Times New Roman"/>
          <w:b/>
          <w:sz w:val="20"/>
          <w:szCs w:val="26"/>
          <w:lang w:val="en-GB" w:eastAsia="en-GB"/>
        </w:rPr>
        <w:t xml:space="preserve"> to reduce switching delay if both the relay link and Uu link are kept simultaneously until a trigger (e.g. reconfiguration) to perform switching. </w:t>
      </w:r>
    </w:p>
    <w:p w14:paraId="30ED31D2" w14:textId="61D4BB7C" w:rsidR="00E45A54" w:rsidRPr="00FD4DE5" w:rsidRDefault="00E45A54" w:rsidP="0001531E">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UE-to-UE relaying</w:t>
      </w:r>
    </w:p>
    <w:p w14:paraId="08298ECE" w14:textId="0AEA422E" w:rsidR="00287C05" w:rsidRDefault="00E45A54" w:rsidP="00A90F70">
      <w:pPr>
        <w:widowControl w:val="0"/>
        <w:tabs>
          <w:tab w:val="left" w:pos="907"/>
        </w:tabs>
        <w:spacing w:before="240" w:after="60" w:line="240" w:lineRule="auto"/>
        <w:outlineLvl w:val="2"/>
        <w:rPr>
          <w:rFonts w:ascii="Times New Roman" w:eastAsia="MS Mincho" w:hAnsi="Times New Roman"/>
          <w:bCs/>
          <w:sz w:val="20"/>
          <w:szCs w:val="26"/>
          <w:lang w:val="en-GB" w:eastAsia="en-GB"/>
        </w:rPr>
      </w:pPr>
      <w:commentRangeStart w:id="0"/>
      <w:commentRangeEnd w:id="0"/>
      <w:r>
        <w:rPr>
          <w:rFonts w:ascii="Times New Roman" w:eastAsia="MS Mincho" w:hAnsi="Times New Roman"/>
          <w:bCs/>
          <w:sz w:val="20"/>
          <w:szCs w:val="26"/>
          <w:lang w:val="en-GB" w:eastAsia="en-GB"/>
        </w:rPr>
        <w:t>T</w:t>
      </w:r>
      <w:r w:rsidR="00A90F70">
        <w:rPr>
          <w:rFonts w:ascii="Times New Roman" w:eastAsia="MS Mincho" w:hAnsi="Times New Roman"/>
          <w:bCs/>
          <w:sz w:val="20"/>
          <w:szCs w:val="26"/>
          <w:lang w:val="en-GB" w:eastAsia="en-GB"/>
        </w:rPr>
        <w:t xml:space="preserve">he scenario to support service continuity for UE-to-UE relaying includes switching between two relay links with the option of each UE being under the coverage of same or different gNBs. Although the exact requirement for service continuity is not well-defined, we understand that </w:t>
      </w:r>
      <w:r w:rsidR="002B7992">
        <w:rPr>
          <w:rFonts w:ascii="Times New Roman" w:eastAsia="MS Mincho" w:hAnsi="Times New Roman"/>
          <w:bCs/>
          <w:sz w:val="20"/>
          <w:szCs w:val="26"/>
          <w:lang w:val="en-GB" w:eastAsia="en-GB"/>
        </w:rPr>
        <w:t xml:space="preserve">at least </w:t>
      </w:r>
      <w:r w:rsidR="00287C05">
        <w:rPr>
          <w:rFonts w:ascii="Times New Roman" w:eastAsia="MS Mincho" w:hAnsi="Times New Roman"/>
          <w:bCs/>
          <w:sz w:val="20"/>
          <w:szCs w:val="26"/>
          <w:lang w:val="en-GB" w:eastAsia="en-GB"/>
        </w:rPr>
        <w:t xml:space="preserve">the </w:t>
      </w:r>
      <w:r w:rsidR="002B7992">
        <w:rPr>
          <w:rFonts w:ascii="Times New Roman" w:eastAsia="MS Mincho" w:hAnsi="Times New Roman"/>
          <w:bCs/>
          <w:sz w:val="20"/>
          <w:szCs w:val="26"/>
          <w:lang w:val="en-GB" w:eastAsia="en-GB"/>
        </w:rPr>
        <w:t>path</w:t>
      </w:r>
      <w:r w:rsidR="00A90F70">
        <w:rPr>
          <w:rFonts w:ascii="Times New Roman" w:eastAsia="MS Mincho" w:hAnsi="Times New Roman"/>
          <w:bCs/>
          <w:sz w:val="20"/>
          <w:szCs w:val="26"/>
          <w:lang w:val="en-GB" w:eastAsia="en-GB"/>
        </w:rPr>
        <w:t xml:space="preserve"> switching delay has to be below the necessary PDB corresponding to the QoS profile to be supported for the ongoing traffic at the remote UE and we can wait for further clarifications from SA2 in this regard. </w:t>
      </w:r>
    </w:p>
    <w:p w14:paraId="0732135E" w14:textId="66A7410E" w:rsidR="00B80783" w:rsidRDefault="00B80783" w:rsidP="00B80783">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the L2-based relaying involves relaying below PDCP, the relay UE may be able to differentiate signalling and data separately and forward to the end UE accordingly. In this way, end-to-end PC5-S unicast communication link may be established between the remote UE and end UE. </w:t>
      </w:r>
    </w:p>
    <w:p w14:paraId="5B7A0AA9" w14:textId="43B00F19" w:rsidR="00A14AF2" w:rsidRDefault="00A14AF2" w:rsidP="00B80783">
      <w:pPr>
        <w:widowControl w:val="0"/>
        <w:tabs>
          <w:tab w:val="left" w:pos="907"/>
        </w:tabs>
        <w:spacing w:before="240" w:after="60" w:line="240" w:lineRule="auto"/>
        <w:outlineLvl w:val="2"/>
        <w:rPr>
          <w:rFonts w:ascii="Times New Roman" w:eastAsia="MS Mincho" w:hAnsi="Times New Roman"/>
          <w:b/>
          <w:sz w:val="20"/>
          <w:szCs w:val="26"/>
          <w:lang w:val="en-GB" w:eastAsia="en-GB"/>
        </w:rPr>
      </w:pPr>
      <w:r>
        <w:rPr>
          <w:rFonts w:ascii="Times New Roman" w:eastAsia="MS Mincho" w:hAnsi="Times New Roman"/>
          <w:bCs/>
          <w:sz w:val="20"/>
          <w:szCs w:val="26"/>
          <w:lang w:val="en-GB" w:eastAsia="en-GB"/>
        </w:rPr>
        <w:t xml:space="preserve">Path switching between two relays for the remote UE can be optimized by ensuring that the remote UE periodically measures the PC5 link quality of the relay UE and initiates  relay (re)selection while still performing data transmission using the old relay until the path towards the new relay is fully established. </w:t>
      </w:r>
      <w:r w:rsidRPr="00D2508B">
        <w:rPr>
          <w:rFonts w:ascii="Times New Roman" w:eastAsia="MS Mincho" w:hAnsi="Times New Roman"/>
          <w:bCs/>
          <w:sz w:val="20"/>
          <w:szCs w:val="26"/>
          <w:lang w:val="en-GB" w:eastAsia="en-GB"/>
        </w:rPr>
        <w:t>Since multiple PC5 unicast links can be enabled simultaneously, it is possible to achieve some degree of service continuity when using UE-to-UE relaying.</w:t>
      </w:r>
    </w:p>
    <w:p w14:paraId="271DB738" w14:textId="39779133" w:rsidR="00B80783" w:rsidRDefault="00B80783" w:rsidP="00B80783">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E02D1">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2.4.3</w:t>
      </w:r>
      <w:r w:rsidRPr="001E02D1">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572262">
        <w:rPr>
          <w:rFonts w:ascii="Times New Roman" w:eastAsia="MS Mincho" w:hAnsi="Times New Roman"/>
          <w:b/>
          <w:sz w:val="20"/>
          <w:szCs w:val="26"/>
          <w:lang w:val="en-GB" w:eastAsia="en-GB"/>
        </w:rPr>
        <w:t xml:space="preserve">Service continuity for L2-based UE-to-UE relaying </w:t>
      </w:r>
      <w:r w:rsidR="005E0EBC">
        <w:rPr>
          <w:rFonts w:ascii="Times New Roman" w:eastAsia="MS Mincho" w:hAnsi="Times New Roman"/>
          <w:b/>
          <w:sz w:val="20"/>
          <w:szCs w:val="26"/>
          <w:lang w:val="en-GB" w:eastAsia="en-GB"/>
        </w:rPr>
        <w:t>with minimal switching delay can be achieved</w:t>
      </w:r>
      <w:r w:rsidRPr="00572262">
        <w:rPr>
          <w:rFonts w:ascii="Times New Roman" w:eastAsia="MS Mincho" w:hAnsi="Times New Roman"/>
          <w:b/>
          <w:sz w:val="20"/>
          <w:szCs w:val="26"/>
          <w:lang w:val="en-GB" w:eastAsia="en-GB"/>
        </w:rPr>
        <w:t xml:space="preserve"> if remote UE performs discovery and relay (re-)selection towards new Relay UE before losing connection through the old Relay UE and performs </w:t>
      </w:r>
      <w:r w:rsidR="00E9723C">
        <w:rPr>
          <w:rFonts w:ascii="Times New Roman" w:eastAsia="MS Mincho" w:hAnsi="Times New Roman"/>
          <w:b/>
          <w:sz w:val="20"/>
          <w:szCs w:val="26"/>
          <w:lang w:val="en-GB" w:eastAsia="en-GB"/>
        </w:rPr>
        <w:t xml:space="preserve">any necessary </w:t>
      </w:r>
      <w:r w:rsidRPr="00572262">
        <w:rPr>
          <w:rFonts w:ascii="Times New Roman" w:eastAsia="MS Mincho" w:hAnsi="Times New Roman"/>
          <w:b/>
          <w:sz w:val="20"/>
          <w:szCs w:val="26"/>
          <w:lang w:val="en-GB" w:eastAsia="en-GB"/>
        </w:rPr>
        <w:t>duplicate detection.</w:t>
      </w:r>
      <w:r w:rsidR="005D46EE">
        <w:rPr>
          <w:rFonts w:ascii="Times New Roman" w:eastAsia="MS Mincho" w:hAnsi="Times New Roman"/>
          <w:b/>
          <w:sz w:val="20"/>
          <w:szCs w:val="26"/>
          <w:lang w:val="en-GB" w:eastAsia="en-GB"/>
        </w:rPr>
        <w:t xml:space="preserve"> </w:t>
      </w:r>
    </w:p>
    <w:p w14:paraId="3A0AB06B" w14:textId="5F851867" w:rsidR="00B80783" w:rsidRDefault="00B80783" w:rsidP="00B80783">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For L3-based relay UE, although discovery and unicast communication can be established with new Relay UE</w:t>
      </w:r>
      <w:r w:rsidR="00CD2019">
        <w:rPr>
          <w:rFonts w:ascii="Times New Roman" w:eastAsia="MS Mincho" w:hAnsi="Times New Roman"/>
          <w:bCs/>
          <w:sz w:val="20"/>
          <w:szCs w:val="26"/>
          <w:lang w:val="en-GB" w:eastAsia="en-GB"/>
        </w:rPr>
        <w:t xml:space="preserve"> while data is still being relayed via the old </w:t>
      </w:r>
      <w:r w:rsidR="00FA6A97">
        <w:rPr>
          <w:rFonts w:ascii="Times New Roman" w:eastAsia="MS Mincho" w:hAnsi="Times New Roman"/>
          <w:bCs/>
          <w:sz w:val="20"/>
          <w:szCs w:val="26"/>
          <w:lang w:val="en-GB" w:eastAsia="en-GB"/>
        </w:rPr>
        <w:t>r</w:t>
      </w:r>
      <w:r w:rsidR="00CD2019">
        <w:rPr>
          <w:rFonts w:ascii="Times New Roman" w:eastAsia="MS Mincho" w:hAnsi="Times New Roman"/>
          <w:bCs/>
          <w:sz w:val="20"/>
          <w:szCs w:val="26"/>
          <w:lang w:val="en-GB" w:eastAsia="en-GB"/>
        </w:rPr>
        <w:t>elay UE</w:t>
      </w:r>
      <w:r>
        <w:rPr>
          <w:rFonts w:ascii="Times New Roman" w:eastAsia="MS Mincho" w:hAnsi="Times New Roman"/>
          <w:bCs/>
          <w:sz w:val="20"/>
          <w:szCs w:val="26"/>
          <w:lang w:val="en-GB" w:eastAsia="en-GB"/>
        </w:rPr>
        <w:t xml:space="preserve">, since the data is relayed over the IP, </w:t>
      </w:r>
      <w:r w:rsidR="007C7E8A">
        <w:rPr>
          <w:rFonts w:ascii="Times New Roman" w:eastAsia="MS Mincho" w:hAnsi="Times New Roman"/>
          <w:bCs/>
          <w:sz w:val="20"/>
          <w:szCs w:val="26"/>
          <w:lang w:val="en-GB" w:eastAsia="en-GB"/>
        </w:rPr>
        <w:t xml:space="preserve">any </w:t>
      </w:r>
      <w:r>
        <w:rPr>
          <w:rFonts w:ascii="Times New Roman" w:eastAsia="MS Mincho" w:hAnsi="Times New Roman"/>
          <w:bCs/>
          <w:sz w:val="20"/>
          <w:szCs w:val="26"/>
          <w:lang w:val="en-GB" w:eastAsia="en-GB"/>
        </w:rPr>
        <w:t xml:space="preserve">duplicate detection has to be performed at higher layers. </w:t>
      </w:r>
      <w:r w:rsidR="00FA6A97">
        <w:rPr>
          <w:rFonts w:ascii="Times New Roman" w:eastAsia="MS Mincho" w:hAnsi="Times New Roman"/>
          <w:bCs/>
          <w:sz w:val="20"/>
          <w:szCs w:val="26"/>
          <w:lang w:val="en-GB" w:eastAsia="en-GB"/>
        </w:rPr>
        <w:t>Also, the</w:t>
      </w:r>
      <w:r w:rsidR="009846CC">
        <w:rPr>
          <w:rFonts w:ascii="Times New Roman" w:eastAsia="MS Mincho" w:hAnsi="Times New Roman"/>
          <w:bCs/>
          <w:sz w:val="20"/>
          <w:szCs w:val="26"/>
          <w:lang w:val="en-GB" w:eastAsia="en-GB"/>
        </w:rPr>
        <w:t xml:space="preserve"> </w:t>
      </w:r>
      <w:r w:rsidR="00861D02">
        <w:rPr>
          <w:rFonts w:ascii="Times New Roman" w:eastAsia="MS Mincho" w:hAnsi="Times New Roman"/>
          <w:bCs/>
          <w:sz w:val="20"/>
          <w:szCs w:val="26"/>
          <w:lang w:val="en-GB" w:eastAsia="en-GB"/>
        </w:rPr>
        <w:t>newly selected</w:t>
      </w:r>
      <w:r w:rsidR="00FA6A97">
        <w:rPr>
          <w:rFonts w:ascii="Times New Roman" w:eastAsia="MS Mincho" w:hAnsi="Times New Roman"/>
          <w:bCs/>
          <w:sz w:val="20"/>
          <w:szCs w:val="26"/>
          <w:lang w:val="en-GB" w:eastAsia="en-GB"/>
        </w:rPr>
        <w:t xml:space="preserve"> relay UE has to establish another </w:t>
      </w:r>
      <w:r w:rsidR="002E0FC2">
        <w:rPr>
          <w:rFonts w:ascii="Times New Roman" w:eastAsia="MS Mincho" w:hAnsi="Times New Roman"/>
          <w:bCs/>
          <w:sz w:val="20"/>
          <w:szCs w:val="26"/>
          <w:lang w:val="en-GB" w:eastAsia="en-GB"/>
        </w:rPr>
        <w:t>PC5 unicast link with the end UE to forward the incoming packets from remote UE</w:t>
      </w:r>
      <w:r w:rsidR="00165D74">
        <w:rPr>
          <w:rFonts w:ascii="Times New Roman" w:eastAsia="MS Mincho" w:hAnsi="Times New Roman"/>
          <w:bCs/>
          <w:sz w:val="20"/>
          <w:szCs w:val="26"/>
          <w:lang w:val="en-GB" w:eastAsia="en-GB"/>
        </w:rPr>
        <w:t xml:space="preserve"> in a hop-by-hop manner. </w:t>
      </w:r>
      <w:r w:rsidR="00A14AF2">
        <w:rPr>
          <w:rFonts w:ascii="Times New Roman" w:eastAsia="MS Mincho" w:hAnsi="Times New Roman"/>
          <w:bCs/>
          <w:sz w:val="20"/>
          <w:szCs w:val="26"/>
          <w:lang w:val="en-GB" w:eastAsia="en-GB"/>
        </w:rPr>
        <w:t>For both relay types, a trigger may be defined at the remote UE about when to switch the traffic from one link to another to minimize switching delay. It can be further studied during WI phase about how the trigger is provided to upper layer.</w:t>
      </w:r>
    </w:p>
    <w:p w14:paraId="358977C0" w14:textId="112E5B50" w:rsidR="00590EFB" w:rsidRDefault="00B80783" w:rsidP="00B80783">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1E02D1">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2.4.4</w:t>
      </w:r>
      <w:r w:rsidRPr="001E02D1">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572262">
        <w:rPr>
          <w:rFonts w:ascii="Times New Roman" w:eastAsia="MS Mincho" w:hAnsi="Times New Roman"/>
          <w:b/>
          <w:sz w:val="20"/>
          <w:szCs w:val="26"/>
          <w:lang w:val="en-GB" w:eastAsia="en-GB"/>
        </w:rPr>
        <w:t xml:space="preserve">Service continuity for L3-based UE-to-UE relaying </w:t>
      </w:r>
      <w:r w:rsidR="004E1DB5">
        <w:rPr>
          <w:rFonts w:ascii="Times New Roman" w:eastAsia="MS Mincho" w:hAnsi="Times New Roman"/>
          <w:b/>
          <w:sz w:val="20"/>
          <w:szCs w:val="26"/>
          <w:lang w:val="en-GB" w:eastAsia="en-GB"/>
        </w:rPr>
        <w:t xml:space="preserve">with reduced switching delay can be </w:t>
      </w:r>
      <w:r w:rsidR="00A14AF2">
        <w:rPr>
          <w:rFonts w:ascii="Times New Roman" w:eastAsia="MS Mincho" w:hAnsi="Times New Roman"/>
          <w:b/>
          <w:sz w:val="20"/>
          <w:szCs w:val="26"/>
          <w:lang w:val="en-GB" w:eastAsia="en-GB"/>
        </w:rPr>
        <w:t>considered</w:t>
      </w:r>
      <w:r w:rsidRPr="00572262">
        <w:rPr>
          <w:rFonts w:ascii="Times New Roman" w:eastAsia="MS Mincho" w:hAnsi="Times New Roman"/>
          <w:b/>
          <w:sz w:val="20"/>
          <w:szCs w:val="26"/>
          <w:lang w:val="en-GB" w:eastAsia="en-GB"/>
        </w:rPr>
        <w:t xml:space="preserve"> if remote UE performs discovery and relay (re-)selection towards new Relay UE before losing connection through the old Relay UE, then data loss may be minimized.</w:t>
      </w:r>
      <w:r w:rsidR="004E1DB5">
        <w:rPr>
          <w:rFonts w:ascii="Times New Roman" w:eastAsia="MS Mincho" w:hAnsi="Times New Roman"/>
          <w:b/>
          <w:sz w:val="20"/>
          <w:szCs w:val="26"/>
          <w:lang w:val="en-GB" w:eastAsia="en-GB"/>
        </w:rPr>
        <w:t xml:space="preserve"> </w:t>
      </w:r>
    </w:p>
    <w:p w14:paraId="7C5DDF45" w14:textId="1CD62734" w:rsidR="000E1CC2" w:rsidRDefault="000E1CC2" w:rsidP="000E1CC2">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4C5B22">
        <w:rPr>
          <w:rFonts w:ascii="Times New Roman" w:eastAsia="MS Mincho" w:hAnsi="Times New Roman"/>
          <w:b/>
          <w:sz w:val="20"/>
          <w:szCs w:val="26"/>
          <w:lang w:val="en-GB" w:eastAsia="en-GB"/>
        </w:rPr>
        <w:t>Proposal 2.4.</w:t>
      </w:r>
      <w:r>
        <w:rPr>
          <w:rFonts w:ascii="Times New Roman" w:eastAsia="MS Mincho" w:hAnsi="Times New Roman"/>
          <w:b/>
          <w:sz w:val="20"/>
          <w:szCs w:val="26"/>
          <w:lang w:val="en-GB" w:eastAsia="en-GB"/>
        </w:rPr>
        <w:t>4</w:t>
      </w:r>
      <w:r w:rsidRPr="004C5B2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For L</w:t>
      </w:r>
      <w:r w:rsidR="00BF5367">
        <w:rPr>
          <w:rFonts w:ascii="Times New Roman" w:eastAsia="MS Mincho" w:hAnsi="Times New Roman"/>
          <w:b/>
          <w:sz w:val="20"/>
          <w:szCs w:val="26"/>
          <w:lang w:val="en-GB" w:eastAsia="en-GB"/>
        </w:rPr>
        <w:t>3</w:t>
      </w:r>
      <w:r>
        <w:rPr>
          <w:rFonts w:ascii="Times New Roman" w:eastAsia="MS Mincho" w:hAnsi="Times New Roman"/>
          <w:b/>
          <w:sz w:val="20"/>
          <w:szCs w:val="26"/>
          <w:lang w:val="en-GB" w:eastAsia="en-GB"/>
        </w:rPr>
        <w:t xml:space="preserve">-based UE-to-UE relaying, </w:t>
      </w:r>
      <w:r w:rsidR="00C965CF">
        <w:rPr>
          <w:rFonts w:ascii="Times New Roman" w:eastAsia="MS Mincho" w:hAnsi="Times New Roman"/>
          <w:b/>
          <w:sz w:val="20"/>
          <w:szCs w:val="26"/>
          <w:lang w:val="en-GB" w:eastAsia="en-GB"/>
        </w:rPr>
        <w:t xml:space="preserve">there is minimal RAN2 impact to support path switching </w:t>
      </w:r>
      <w:r w:rsidR="001B23E0">
        <w:rPr>
          <w:rFonts w:ascii="Times New Roman" w:eastAsia="MS Mincho" w:hAnsi="Times New Roman"/>
          <w:b/>
          <w:sz w:val="20"/>
          <w:szCs w:val="26"/>
          <w:lang w:val="en-GB" w:eastAsia="en-GB"/>
        </w:rPr>
        <w:t>including trigger to perform relay (re-)selection</w:t>
      </w:r>
      <w:r w:rsidR="002C0E1E">
        <w:rPr>
          <w:rFonts w:ascii="Times New Roman" w:eastAsia="MS Mincho" w:hAnsi="Times New Roman"/>
          <w:b/>
          <w:sz w:val="20"/>
          <w:szCs w:val="26"/>
          <w:lang w:val="en-GB" w:eastAsia="en-GB"/>
        </w:rPr>
        <w:t xml:space="preserve"> </w:t>
      </w:r>
      <w:r w:rsidR="0041420B">
        <w:rPr>
          <w:rFonts w:ascii="Times New Roman" w:eastAsia="MS Mincho" w:hAnsi="Times New Roman"/>
          <w:b/>
          <w:sz w:val="20"/>
          <w:szCs w:val="26"/>
          <w:lang w:val="en-GB" w:eastAsia="en-GB"/>
        </w:rPr>
        <w:t xml:space="preserve">and </w:t>
      </w:r>
      <w:r w:rsidR="00644715">
        <w:rPr>
          <w:rFonts w:ascii="Times New Roman" w:eastAsia="MS Mincho" w:hAnsi="Times New Roman"/>
          <w:b/>
          <w:sz w:val="20"/>
          <w:szCs w:val="26"/>
          <w:lang w:val="en-GB" w:eastAsia="en-GB"/>
        </w:rPr>
        <w:t xml:space="preserve">potential </w:t>
      </w:r>
      <w:r w:rsidR="0041420B">
        <w:rPr>
          <w:rFonts w:ascii="Times New Roman" w:eastAsia="MS Mincho" w:hAnsi="Times New Roman"/>
          <w:b/>
          <w:sz w:val="20"/>
          <w:szCs w:val="26"/>
          <w:lang w:val="en-GB" w:eastAsia="en-GB"/>
        </w:rPr>
        <w:t xml:space="preserve">trigger to switch traffic </w:t>
      </w:r>
      <w:r w:rsidR="002C0E1E">
        <w:rPr>
          <w:rFonts w:ascii="Times New Roman" w:eastAsia="MS Mincho" w:hAnsi="Times New Roman"/>
          <w:b/>
          <w:sz w:val="20"/>
          <w:szCs w:val="26"/>
          <w:lang w:val="en-GB" w:eastAsia="en-GB"/>
        </w:rPr>
        <w:t>as switching is done at higher layer.</w:t>
      </w:r>
      <w:r w:rsidR="0034068B" w:rsidRPr="0034068B">
        <w:rPr>
          <w:rFonts w:ascii="Times New Roman" w:eastAsia="MS Mincho" w:hAnsi="Times New Roman"/>
          <w:b/>
          <w:sz w:val="20"/>
          <w:szCs w:val="26"/>
          <w:lang w:val="en-GB" w:eastAsia="en-GB"/>
        </w:rPr>
        <w:t xml:space="preserve"> </w:t>
      </w:r>
    </w:p>
    <w:p w14:paraId="34FD0E7C" w14:textId="1EE06085" w:rsidR="00A3135B" w:rsidRPr="0001531E" w:rsidRDefault="000E1CC2" w:rsidP="00A3135B">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C26F84">
        <w:rPr>
          <w:rFonts w:ascii="Times New Roman" w:eastAsia="MS Mincho" w:hAnsi="Times New Roman"/>
          <w:b/>
          <w:sz w:val="20"/>
          <w:szCs w:val="26"/>
          <w:lang w:val="en-GB" w:eastAsia="en-GB"/>
        </w:rPr>
        <w:t>Proposal 2.4.</w:t>
      </w:r>
      <w:r w:rsidR="002C0E1E" w:rsidRPr="00C26F84">
        <w:rPr>
          <w:rFonts w:ascii="Times New Roman" w:eastAsia="MS Mincho" w:hAnsi="Times New Roman"/>
          <w:b/>
          <w:sz w:val="20"/>
          <w:szCs w:val="26"/>
          <w:lang w:val="en-GB" w:eastAsia="en-GB"/>
        </w:rPr>
        <w:t>5</w:t>
      </w:r>
      <w:r w:rsidRPr="00C26F84">
        <w:rPr>
          <w:rFonts w:ascii="Times New Roman" w:eastAsia="MS Mincho" w:hAnsi="Times New Roman"/>
          <w:b/>
          <w:sz w:val="20"/>
          <w:szCs w:val="26"/>
          <w:lang w:val="en-GB" w:eastAsia="en-GB"/>
        </w:rPr>
        <w:t>: For L</w:t>
      </w:r>
      <w:r w:rsidR="002C0E1E" w:rsidRPr="00C26F84">
        <w:rPr>
          <w:rFonts w:ascii="Times New Roman" w:eastAsia="MS Mincho" w:hAnsi="Times New Roman"/>
          <w:b/>
          <w:sz w:val="20"/>
          <w:szCs w:val="26"/>
          <w:lang w:val="en-GB" w:eastAsia="en-GB"/>
        </w:rPr>
        <w:t>2</w:t>
      </w:r>
      <w:r w:rsidRPr="00C26F84">
        <w:rPr>
          <w:rFonts w:ascii="Times New Roman" w:eastAsia="MS Mincho" w:hAnsi="Times New Roman"/>
          <w:b/>
          <w:sz w:val="20"/>
          <w:szCs w:val="26"/>
          <w:lang w:val="en-GB" w:eastAsia="en-GB"/>
        </w:rPr>
        <w:t>-based UE-to-</w:t>
      </w:r>
      <w:r w:rsidR="002C0E1E" w:rsidRPr="00C26F84">
        <w:rPr>
          <w:rFonts w:ascii="Times New Roman" w:eastAsia="MS Mincho" w:hAnsi="Times New Roman"/>
          <w:b/>
          <w:sz w:val="20"/>
          <w:szCs w:val="26"/>
          <w:lang w:val="en-GB" w:eastAsia="en-GB"/>
        </w:rPr>
        <w:t>UE</w:t>
      </w:r>
      <w:r w:rsidRPr="00C26F84">
        <w:rPr>
          <w:rFonts w:ascii="Times New Roman" w:eastAsia="MS Mincho" w:hAnsi="Times New Roman"/>
          <w:b/>
          <w:sz w:val="20"/>
          <w:szCs w:val="26"/>
          <w:lang w:val="en-GB" w:eastAsia="en-GB"/>
        </w:rPr>
        <w:t xml:space="preserve"> relaying</w:t>
      </w:r>
      <w:r w:rsidR="002C0E1E" w:rsidRPr="0001531E">
        <w:rPr>
          <w:rFonts w:ascii="Times New Roman" w:eastAsia="MS Mincho" w:hAnsi="Times New Roman"/>
          <w:b/>
          <w:sz w:val="20"/>
          <w:szCs w:val="26"/>
          <w:lang w:val="en-GB" w:eastAsia="en-GB"/>
        </w:rPr>
        <w:t xml:space="preserve">, </w:t>
      </w:r>
      <w:r w:rsidR="006E26C4" w:rsidRPr="0001531E">
        <w:rPr>
          <w:rFonts w:ascii="Times New Roman" w:eastAsia="MS Mincho" w:hAnsi="Times New Roman"/>
          <w:b/>
          <w:sz w:val="20"/>
          <w:szCs w:val="26"/>
          <w:lang w:val="en-GB" w:eastAsia="en-GB"/>
        </w:rPr>
        <w:t xml:space="preserve">RAN2 impact to support path switching </w:t>
      </w:r>
      <w:r w:rsidR="00473B9E">
        <w:rPr>
          <w:rFonts w:ascii="Times New Roman" w:eastAsia="MS Mincho" w:hAnsi="Times New Roman"/>
          <w:b/>
          <w:sz w:val="20"/>
          <w:szCs w:val="26"/>
          <w:lang w:val="en-GB" w:eastAsia="en-GB"/>
        </w:rPr>
        <w:t xml:space="preserve">at least </w:t>
      </w:r>
      <w:r w:rsidR="006E26C4" w:rsidRPr="0001531E">
        <w:rPr>
          <w:rFonts w:ascii="Times New Roman" w:eastAsia="MS Mincho" w:hAnsi="Times New Roman"/>
          <w:b/>
          <w:sz w:val="20"/>
          <w:szCs w:val="26"/>
          <w:lang w:val="en-GB" w:eastAsia="en-GB"/>
        </w:rPr>
        <w:t xml:space="preserve">include: </w:t>
      </w:r>
      <w:r w:rsidR="00C26F84">
        <w:rPr>
          <w:rFonts w:ascii="Times New Roman" w:eastAsia="MS Mincho" w:hAnsi="Times New Roman"/>
          <w:b/>
          <w:sz w:val="20"/>
          <w:szCs w:val="26"/>
          <w:lang w:val="en-GB" w:eastAsia="en-GB"/>
        </w:rPr>
        <w:t>trigger to perform relay (re-)selection</w:t>
      </w:r>
      <w:r w:rsidR="0034068B">
        <w:rPr>
          <w:rFonts w:ascii="Times New Roman" w:eastAsia="MS Mincho" w:hAnsi="Times New Roman"/>
          <w:b/>
          <w:sz w:val="20"/>
          <w:szCs w:val="26"/>
          <w:lang w:val="en-GB" w:eastAsia="en-GB"/>
        </w:rPr>
        <w:t xml:space="preserve">, trigger to switch traffic, and </w:t>
      </w:r>
      <w:r w:rsidR="009E3415">
        <w:rPr>
          <w:rFonts w:ascii="Times New Roman" w:eastAsia="MS Mincho" w:hAnsi="Times New Roman"/>
          <w:b/>
          <w:sz w:val="20"/>
          <w:szCs w:val="26"/>
          <w:lang w:val="en-GB" w:eastAsia="en-GB"/>
        </w:rPr>
        <w:t>protocol layer procedures (e.g. to maintain configuration).</w:t>
      </w:r>
    </w:p>
    <w:p w14:paraId="19FFABEC" w14:textId="2F918233" w:rsidR="00B70A72" w:rsidRDefault="00B70A72" w:rsidP="00FF12A4">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Security of relayed connection</w:t>
      </w:r>
    </w:p>
    <w:p w14:paraId="6F6AF94A" w14:textId="6E559D77" w:rsidR="00412A16" w:rsidRDefault="00553507" w:rsidP="00B70A7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security of relayed connection</w:t>
      </w:r>
      <w:r w:rsidR="002D36B5">
        <w:rPr>
          <w:rFonts w:ascii="Times New Roman" w:eastAsia="MS Mincho" w:hAnsi="Times New Roman"/>
          <w:bCs/>
          <w:sz w:val="20"/>
          <w:szCs w:val="26"/>
          <w:lang w:val="en-GB" w:eastAsia="en-GB"/>
        </w:rPr>
        <w:t xml:space="preserve"> is indicated in the SID [</w:t>
      </w:r>
      <w:r w:rsidR="00530372">
        <w:rPr>
          <w:rFonts w:ascii="Times New Roman" w:eastAsia="MS Mincho" w:hAnsi="Times New Roman"/>
          <w:bCs/>
          <w:sz w:val="20"/>
          <w:szCs w:val="26"/>
          <w:lang w:val="en-GB" w:eastAsia="en-GB"/>
        </w:rPr>
        <w:t>1</w:t>
      </w:r>
      <w:r w:rsidR="002D36B5">
        <w:rPr>
          <w:rFonts w:ascii="Times New Roman" w:eastAsia="MS Mincho" w:hAnsi="Times New Roman"/>
          <w:bCs/>
          <w:sz w:val="20"/>
          <w:szCs w:val="26"/>
          <w:lang w:val="en-GB" w:eastAsia="en-GB"/>
        </w:rPr>
        <w:t xml:space="preserve">] to be considered after SA3 provides their conclusions. At a high level, during FeD2D SI, since only L2-based relaying was considered, it was feasible to be supported in an end-to-end fashion using PDCP. For NR Sidelink UE-to-NW relay, it can be supported in the same manner </w:t>
      </w:r>
      <w:r w:rsidR="00F718B8">
        <w:rPr>
          <w:rFonts w:ascii="Times New Roman" w:eastAsia="MS Mincho" w:hAnsi="Times New Roman"/>
          <w:bCs/>
          <w:sz w:val="20"/>
          <w:szCs w:val="26"/>
          <w:lang w:val="en-GB" w:eastAsia="en-GB"/>
        </w:rPr>
        <w:t xml:space="preserve">(end-to-end using PDCP) </w:t>
      </w:r>
      <w:r w:rsidR="002D36B5">
        <w:rPr>
          <w:rFonts w:ascii="Times New Roman" w:eastAsia="MS Mincho" w:hAnsi="Times New Roman"/>
          <w:bCs/>
          <w:sz w:val="20"/>
          <w:szCs w:val="26"/>
          <w:lang w:val="en-GB" w:eastAsia="en-GB"/>
        </w:rPr>
        <w:t>when using L2-based relaying</w:t>
      </w:r>
      <w:r w:rsidR="00F718B8">
        <w:rPr>
          <w:rFonts w:ascii="Times New Roman" w:eastAsia="MS Mincho" w:hAnsi="Times New Roman"/>
          <w:bCs/>
          <w:sz w:val="20"/>
          <w:szCs w:val="26"/>
          <w:lang w:val="en-GB" w:eastAsia="en-GB"/>
        </w:rPr>
        <w:t xml:space="preserve"> as also shown in the protocol stac</w:t>
      </w:r>
      <w:r w:rsidR="00F718B8" w:rsidRPr="001A0392">
        <w:rPr>
          <w:rFonts w:ascii="Times New Roman" w:eastAsia="MS Mincho" w:hAnsi="Times New Roman"/>
          <w:bCs/>
          <w:sz w:val="20"/>
          <w:szCs w:val="26"/>
          <w:lang w:val="en-GB" w:eastAsia="en-GB"/>
        </w:rPr>
        <w:t xml:space="preserve">k figure </w:t>
      </w:r>
      <w:r w:rsidR="001A0392" w:rsidRPr="00530372">
        <w:rPr>
          <w:rFonts w:ascii="Times New Roman" w:eastAsia="MS Mincho" w:hAnsi="Times New Roman"/>
          <w:bCs/>
          <w:sz w:val="20"/>
          <w:szCs w:val="26"/>
          <w:lang w:val="en-GB" w:eastAsia="en-GB"/>
        </w:rPr>
        <w:t>2.6.</w:t>
      </w:r>
      <w:r w:rsidR="00530372" w:rsidRPr="0001531E">
        <w:rPr>
          <w:rFonts w:ascii="Times New Roman" w:eastAsia="MS Mincho" w:hAnsi="Times New Roman"/>
          <w:bCs/>
          <w:sz w:val="20"/>
          <w:szCs w:val="26"/>
          <w:lang w:val="en-GB" w:eastAsia="en-GB"/>
        </w:rPr>
        <w:t>1</w:t>
      </w:r>
      <w:r w:rsidR="002D36B5" w:rsidRPr="0001531E">
        <w:rPr>
          <w:rFonts w:ascii="Times New Roman" w:eastAsia="MS Mincho" w:hAnsi="Times New Roman"/>
          <w:bCs/>
          <w:sz w:val="20"/>
          <w:szCs w:val="26"/>
          <w:lang w:val="en-GB" w:eastAsia="en-GB"/>
        </w:rPr>
        <w:t>.</w:t>
      </w:r>
      <w:r w:rsidR="002D36B5">
        <w:rPr>
          <w:rFonts w:ascii="Times New Roman" w:eastAsia="MS Mincho" w:hAnsi="Times New Roman"/>
          <w:bCs/>
          <w:sz w:val="20"/>
          <w:szCs w:val="26"/>
          <w:lang w:val="en-GB" w:eastAsia="en-GB"/>
        </w:rPr>
        <w:t xml:space="preserve"> </w:t>
      </w:r>
      <w:r w:rsidR="008113F7">
        <w:rPr>
          <w:rFonts w:ascii="Times New Roman" w:eastAsia="MS Mincho" w:hAnsi="Times New Roman"/>
          <w:bCs/>
          <w:sz w:val="20"/>
          <w:szCs w:val="26"/>
          <w:lang w:val="en-GB" w:eastAsia="en-GB"/>
        </w:rPr>
        <w:t>The remote UE</w:t>
      </w:r>
      <w:r w:rsidR="00567066">
        <w:rPr>
          <w:rFonts w:ascii="Times New Roman" w:eastAsia="MS Mincho" w:hAnsi="Times New Roman"/>
          <w:bCs/>
          <w:sz w:val="20"/>
          <w:szCs w:val="26"/>
          <w:lang w:val="en-GB" w:eastAsia="en-GB"/>
        </w:rPr>
        <w:t xml:space="preserve">’s PDCP is still maintained at the NW and the remote UE </w:t>
      </w:r>
      <w:r w:rsidR="00711F31">
        <w:rPr>
          <w:rFonts w:ascii="Times New Roman" w:eastAsia="MS Mincho" w:hAnsi="Times New Roman"/>
          <w:bCs/>
          <w:sz w:val="20"/>
          <w:szCs w:val="26"/>
          <w:lang w:val="en-GB" w:eastAsia="en-GB"/>
        </w:rPr>
        <w:t xml:space="preserve">thereby, it is possible to achieve the end-to-end security, with details pending SA3 inputs. </w:t>
      </w:r>
    </w:p>
    <w:p w14:paraId="4EE9F8FC" w14:textId="168B8F50" w:rsidR="00412A16" w:rsidRDefault="00412A16" w:rsidP="00B70A7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2D36B5">
        <w:rPr>
          <w:rFonts w:ascii="Times New Roman" w:eastAsia="MS Mincho" w:hAnsi="Times New Roman"/>
          <w:b/>
          <w:sz w:val="20"/>
          <w:szCs w:val="26"/>
          <w:lang w:val="en-GB" w:eastAsia="en-GB"/>
        </w:rPr>
        <w:lastRenderedPageBreak/>
        <w:t>Obse</w:t>
      </w:r>
      <w:r w:rsidRPr="00D9691E">
        <w:rPr>
          <w:rFonts w:ascii="Times New Roman" w:eastAsia="MS Mincho" w:hAnsi="Times New Roman"/>
          <w:b/>
          <w:sz w:val="20"/>
          <w:szCs w:val="26"/>
          <w:lang w:val="en-GB" w:eastAsia="en-GB"/>
        </w:rPr>
        <w:t xml:space="preserve">rvation </w:t>
      </w:r>
      <w:r w:rsidR="00494CDB" w:rsidRPr="00D9691E">
        <w:rPr>
          <w:rFonts w:ascii="Times New Roman" w:eastAsia="MS Mincho" w:hAnsi="Times New Roman"/>
          <w:b/>
          <w:sz w:val="20"/>
          <w:szCs w:val="26"/>
          <w:lang w:val="en-GB" w:eastAsia="en-GB"/>
        </w:rPr>
        <w:t>2.5.1</w:t>
      </w:r>
      <w:r w:rsidRPr="00D9691E">
        <w:rPr>
          <w:rFonts w:ascii="Times New Roman" w:eastAsia="MS Mincho" w:hAnsi="Times New Roman"/>
          <w:b/>
          <w:sz w:val="20"/>
          <w:szCs w:val="26"/>
          <w:lang w:val="en-GB" w:eastAsia="en-GB"/>
        </w:rPr>
        <w:t>:  For L2-based UE-to-NW relaying, end-to-end security can be supported using PDCP.</w:t>
      </w:r>
      <w:r>
        <w:rPr>
          <w:rFonts w:ascii="Times New Roman" w:eastAsia="MS Mincho" w:hAnsi="Times New Roman"/>
          <w:bCs/>
          <w:sz w:val="20"/>
          <w:szCs w:val="26"/>
          <w:lang w:val="en-GB" w:eastAsia="en-GB"/>
        </w:rPr>
        <w:t xml:space="preserve">  </w:t>
      </w:r>
    </w:p>
    <w:p w14:paraId="55FE02D4" w14:textId="3D9D198D" w:rsidR="002D36B5" w:rsidRDefault="002D36B5" w:rsidP="00B70A7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For the case of L3-based relaying, end-to-end security is not feasible at lower layers</w:t>
      </w:r>
      <w:r w:rsidR="00F718B8">
        <w:rPr>
          <w:rFonts w:ascii="Times New Roman" w:eastAsia="MS Mincho" w:hAnsi="Times New Roman"/>
          <w:bCs/>
          <w:sz w:val="20"/>
          <w:szCs w:val="26"/>
          <w:lang w:val="en-GB" w:eastAsia="en-GB"/>
        </w:rPr>
        <w:t xml:space="preserve"> and we can only have hop-by-hop security</w:t>
      </w:r>
      <w:r w:rsidR="00A82831">
        <w:rPr>
          <w:rFonts w:ascii="Times New Roman" w:eastAsia="MS Mincho" w:hAnsi="Times New Roman"/>
          <w:bCs/>
          <w:sz w:val="20"/>
          <w:szCs w:val="26"/>
          <w:lang w:val="en-GB" w:eastAsia="en-GB"/>
        </w:rPr>
        <w:t>.</w:t>
      </w:r>
      <w:r>
        <w:rPr>
          <w:rFonts w:ascii="Times New Roman" w:eastAsia="MS Mincho" w:hAnsi="Times New Roman"/>
          <w:bCs/>
          <w:sz w:val="20"/>
          <w:szCs w:val="26"/>
          <w:lang w:val="en-GB" w:eastAsia="en-GB"/>
        </w:rPr>
        <w:t xml:space="preserve"> </w:t>
      </w:r>
      <w:r w:rsidR="00F718B8">
        <w:rPr>
          <w:rFonts w:ascii="Times New Roman" w:eastAsia="MS Mincho" w:hAnsi="Times New Roman"/>
          <w:bCs/>
          <w:sz w:val="20"/>
          <w:szCs w:val="26"/>
          <w:lang w:val="en-GB" w:eastAsia="en-GB"/>
        </w:rPr>
        <w:t>To support end-to-end security</w:t>
      </w:r>
      <w:r w:rsidR="00F718B8" w:rsidRPr="001A0392">
        <w:rPr>
          <w:rFonts w:ascii="Times New Roman" w:eastAsia="MS Mincho" w:hAnsi="Times New Roman"/>
          <w:bCs/>
          <w:sz w:val="20"/>
          <w:szCs w:val="26"/>
          <w:lang w:val="en-GB" w:eastAsia="en-GB"/>
        </w:rPr>
        <w:t>, s</w:t>
      </w:r>
      <w:r w:rsidRPr="001A0392">
        <w:rPr>
          <w:rFonts w:ascii="Times New Roman" w:eastAsia="MS Mincho" w:hAnsi="Times New Roman"/>
          <w:bCs/>
          <w:sz w:val="20"/>
          <w:szCs w:val="26"/>
          <w:lang w:val="en-GB" w:eastAsia="en-GB"/>
        </w:rPr>
        <w:t>olution 6.23 in TR 23.752</w:t>
      </w:r>
      <w:r w:rsidR="00A82831" w:rsidRPr="001A0392">
        <w:rPr>
          <w:rFonts w:ascii="Times New Roman" w:eastAsia="MS Mincho" w:hAnsi="Times New Roman"/>
          <w:bCs/>
          <w:sz w:val="20"/>
          <w:szCs w:val="26"/>
          <w:lang w:val="en-GB" w:eastAsia="en-GB"/>
        </w:rPr>
        <w:t xml:space="preserve"> </w:t>
      </w:r>
      <w:r w:rsidRPr="001A0392">
        <w:rPr>
          <w:rFonts w:ascii="Times New Roman" w:eastAsia="MS Mincho" w:hAnsi="Times New Roman"/>
          <w:bCs/>
          <w:sz w:val="20"/>
          <w:szCs w:val="26"/>
          <w:lang w:val="en-GB" w:eastAsia="en-GB"/>
        </w:rPr>
        <w:t xml:space="preserve">using </w:t>
      </w:r>
      <w:r w:rsidR="00A82831" w:rsidRPr="001A0392">
        <w:rPr>
          <w:rFonts w:ascii="Times New Roman" w:eastAsia="MS Mincho" w:hAnsi="Times New Roman"/>
          <w:bCs/>
          <w:sz w:val="20"/>
          <w:szCs w:val="26"/>
          <w:lang w:val="en-GB" w:eastAsia="en-GB"/>
        </w:rPr>
        <w:t xml:space="preserve">IPSec via </w:t>
      </w:r>
      <w:r w:rsidRPr="001A0392">
        <w:rPr>
          <w:rFonts w:ascii="Times New Roman" w:eastAsia="MS Mincho" w:hAnsi="Times New Roman"/>
          <w:bCs/>
          <w:sz w:val="20"/>
          <w:szCs w:val="26"/>
          <w:lang w:val="en-GB" w:eastAsia="en-GB"/>
        </w:rPr>
        <w:t xml:space="preserve">N3IWF </w:t>
      </w:r>
      <w:r w:rsidR="00A82831" w:rsidRPr="001A0392">
        <w:rPr>
          <w:rFonts w:ascii="Times New Roman" w:eastAsia="MS Mincho" w:hAnsi="Times New Roman"/>
          <w:bCs/>
          <w:sz w:val="20"/>
          <w:szCs w:val="26"/>
          <w:lang w:val="en-GB" w:eastAsia="en-GB"/>
        </w:rPr>
        <w:t>(</w:t>
      </w:r>
      <w:r w:rsidRPr="001A0392">
        <w:rPr>
          <w:rFonts w:ascii="Times New Roman" w:eastAsia="MS Mincho" w:hAnsi="Times New Roman"/>
          <w:bCs/>
          <w:sz w:val="20"/>
          <w:szCs w:val="26"/>
          <w:lang w:val="en-GB" w:eastAsia="en-GB"/>
        </w:rPr>
        <w:t>which is u</w:t>
      </w:r>
      <w:r w:rsidR="00A82831" w:rsidRPr="001A0392">
        <w:rPr>
          <w:rFonts w:ascii="Times New Roman" w:eastAsia="MS Mincho" w:hAnsi="Times New Roman"/>
          <w:bCs/>
          <w:sz w:val="20"/>
          <w:szCs w:val="26"/>
          <w:lang w:val="en-GB" w:eastAsia="en-GB"/>
        </w:rPr>
        <w:t>sed for</w:t>
      </w:r>
      <w:r w:rsidRPr="001A0392">
        <w:rPr>
          <w:rFonts w:ascii="Times New Roman" w:eastAsia="MS Mincho" w:hAnsi="Times New Roman"/>
          <w:bCs/>
          <w:sz w:val="20"/>
          <w:szCs w:val="26"/>
          <w:lang w:val="en-GB" w:eastAsia="en-GB"/>
        </w:rPr>
        <w:t xml:space="preserve"> non-3GPP</w:t>
      </w:r>
      <w:r w:rsidR="00A82831" w:rsidRPr="001A0392">
        <w:rPr>
          <w:rFonts w:ascii="Times New Roman" w:eastAsia="MS Mincho" w:hAnsi="Times New Roman"/>
          <w:bCs/>
          <w:sz w:val="20"/>
          <w:szCs w:val="26"/>
          <w:lang w:val="en-GB" w:eastAsia="en-GB"/>
        </w:rPr>
        <w:t xml:space="preserve"> access) </w:t>
      </w:r>
      <w:r w:rsidR="00F718B8" w:rsidRPr="001A0392">
        <w:rPr>
          <w:rFonts w:ascii="Times New Roman" w:eastAsia="MS Mincho" w:hAnsi="Times New Roman"/>
          <w:bCs/>
          <w:sz w:val="20"/>
          <w:szCs w:val="26"/>
          <w:lang w:val="en-GB" w:eastAsia="en-GB"/>
        </w:rPr>
        <w:t xml:space="preserve">has been proposed. It </w:t>
      </w:r>
      <w:r w:rsidR="00A82831" w:rsidRPr="001A0392">
        <w:rPr>
          <w:rFonts w:ascii="Times New Roman" w:eastAsia="MS Mincho" w:hAnsi="Times New Roman"/>
          <w:bCs/>
          <w:sz w:val="20"/>
          <w:szCs w:val="26"/>
          <w:lang w:val="en-GB" w:eastAsia="en-GB"/>
        </w:rPr>
        <w:t>can be considered keeping in mind that this solution will only support IP-based data</w:t>
      </w:r>
      <w:r w:rsidR="00F718B8" w:rsidRPr="001A0392">
        <w:rPr>
          <w:rFonts w:ascii="Times New Roman" w:eastAsia="MS Mincho" w:hAnsi="Times New Roman"/>
          <w:bCs/>
          <w:sz w:val="20"/>
          <w:szCs w:val="26"/>
          <w:lang w:val="en-GB" w:eastAsia="en-GB"/>
        </w:rPr>
        <w:t xml:space="preserve"> and</w:t>
      </w:r>
      <w:r w:rsidR="00A82831" w:rsidRPr="001A0392">
        <w:rPr>
          <w:rFonts w:ascii="Times New Roman" w:eastAsia="MS Mincho" w:hAnsi="Times New Roman"/>
          <w:bCs/>
          <w:sz w:val="20"/>
          <w:szCs w:val="26"/>
          <w:lang w:val="en-GB" w:eastAsia="en-GB"/>
        </w:rPr>
        <w:t xml:space="preserve"> cannot handle non-IP data traffic.</w:t>
      </w:r>
      <w:r>
        <w:rPr>
          <w:rFonts w:ascii="Times New Roman" w:eastAsia="MS Mincho" w:hAnsi="Times New Roman"/>
          <w:bCs/>
          <w:sz w:val="20"/>
          <w:szCs w:val="26"/>
          <w:lang w:val="en-GB" w:eastAsia="en-GB"/>
        </w:rPr>
        <w:t xml:space="preserve"> </w:t>
      </w:r>
    </w:p>
    <w:p w14:paraId="7C3CB717" w14:textId="0E7B0645" w:rsidR="00B70A72" w:rsidRDefault="002D36B5" w:rsidP="00B70A7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2D36B5">
        <w:rPr>
          <w:rFonts w:ascii="Times New Roman" w:eastAsia="MS Mincho" w:hAnsi="Times New Roman"/>
          <w:b/>
          <w:sz w:val="20"/>
          <w:szCs w:val="26"/>
          <w:lang w:val="en-GB" w:eastAsia="en-GB"/>
        </w:rPr>
        <w:t xml:space="preserve">Observation </w:t>
      </w:r>
      <w:r w:rsidR="00494CDB">
        <w:rPr>
          <w:rFonts w:ascii="Times New Roman" w:eastAsia="MS Mincho" w:hAnsi="Times New Roman"/>
          <w:b/>
          <w:sz w:val="20"/>
          <w:szCs w:val="26"/>
          <w:lang w:val="en-GB" w:eastAsia="en-GB"/>
        </w:rPr>
        <w:t>2.5.2</w:t>
      </w:r>
      <w:r w:rsidRPr="00D9691E">
        <w:rPr>
          <w:rFonts w:ascii="Times New Roman" w:eastAsia="MS Mincho" w:hAnsi="Times New Roman"/>
          <w:b/>
          <w:sz w:val="20"/>
          <w:szCs w:val="26"/>
          <w:lang w:val="en-GB" w:eastAsia="en-GB"/>
        </w:rPr>
        <w:t>:</w:t>
      </w:r>
      <w:r w:rsidR="00553507" w:rsidRPr="00D9691E">
        <w:rPr>
          <w:rFonts w:ascii="Times New Roman" w:eastAsia="MS Mincho" w:hAnsi="Times New Roman"/>
          <w:b/>
          <w:sz w:val="20"/>
          <w:szCs w:val="26"/>
          <w:lang w:val="en-GB" w:eastAsia="en-GB"/>
        </w:rPr>
        <w:t xml:space="preserve">  </w:t>
      </w:r>
      <w:r w:rsidR="00412A16" w:rsidRPr="00D9691E">
        <w:rPr>
          <w:rFonts w:ascii="Times New Roman" w:eastAsia="MS Mincho" w:hAnsi="Times New Roman"/>
          <w:b/>
          <w:sz w:val="20"/>
          <w:szCs w:val="26"/>
          <w:lang w:val="en-GB" w:eastAsia="en-GB"/>
        </w:rPr>
        <w:t>As per TR 23.752, a solution based on N3IWF which is used to support non-3GPP access to 5GC, is proposed for end-to-end security for L3-based UE-to-NW relaying scenario. This solution uses IPSec and hence cannot support non-IP data traffic.</w:t>
      </w:r>
      <w:r w:rsidR="00412A16">
        <w:rPr>
          <w:rFonts w:ascii="Times New Roman" w:eastAsia="MS Mincho" w:hAnsi="Times New Roman"/>
          <w:bCs/>
          <w:sz w:val="20"/>
          <w:szCs w:val="26"/>
          <w:lang w:val="en-GB" w:eastAsia="en-GB"/>
        </w:rPr>
        <w:t xml:space="preserve"> </w:t>
      </w:r>
    </w:p>
    <w:p w14:paraId="4181A6BD" w14:textId="77777777" w:rsidR="001A0392" w:rsidRDefault="001A0392" w:rsidP="001A039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NR Sidelink UE-to-UE relay, for the L2-based case, end-to-end security using existing solution of PC5 security may be applied if upper layer control plane signalling could be distinguished while being sent to the relay UE. </w:t>
      </w:r>
    </w:p>
    <w:p w14:paraId="2941C712" w14:textId="4BB86FB7" w:rsidR="00412A16" w:rsidRPr="001A0392" w:rsidRDefault="00412A16" w:rsidP="00B70A7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A0392">
        <w:rPr>
          <w:rFonts w:ascii="Times New Roman" w:eastAsia="MS Mincho" w:hAnsi="Times New Roman"/>
          <w:b/>
          <w:sz w:val="20"/>
          <w:szCs w:val="26"/>
          <w:lang w:val="en-GB" w:eastAsia="en-GB"/>
        </w:rPr>
        <w:t xml:space="preserve">Observation </w:t>
      </w:r>
      <w:r w:rsidR="00494CDB" w:rsidRPr="001A0392">
        <w:rPr>
          <w:rFonts w:ascii="Times New Roman" w:eastAsia="MS Mincho" w:hAnsi="Times New Roman"/>
          <w:b/>
          <w:sz w:val="20"/>
          <w:szCs w:val="26"/>
          <w:lang w:val="en-GB" w:eastAsia="en-GB"/>
        </w:rPr>
        <w:t>2.5.3</w:t>
      </w:r>
      <w:r w:rsidRPr="001A0392">
        <w:rPr>
          <w:rFonts w:ascii="Times New Roman" w:eastAsia="MS Mincho" w:hAnsi="Times New Roman"/>
          <w:b/>
          <w:sz w:val="20"/>
          <w:szCs w:val="26"/>
          <w:lang w:val="en-GB" w:eastAsia="en-GB"/>
        </w:rPr>
        <w:t xml:space="preserve">: </w:t>
      </w:r>
      <w:r w:rsidR="00816EBF" w:rsidRPr="00D9691E">
        <w:rPr>
          <w:rFonts w:ascii="Times New Roman" w:eastAsia="MS Mincho" w:hAnsi="Times New Roman"/>
          <w:b/>
          <w:sz w:val="20"/>
          <w:szCs w:val="26"/>
          <w:lang w:val="en-GB" w:eastAsia="en-GB"/>
        </w:rPr>
        <w:t>End-to-end s</w:t>
      </w:r>
      <w:r w:rsidR="00494CDB" w:rsidRPr="00D9691E">
        <w:rPr>
          <w:rFonts w:ascii="Times New Roman" w:eastAsia="MS Mincho" w:hAnsi="Times New Roman"/>
          <w:b/>
          <w:sz w:val="20"/>
          <w:szCs w:val="26"/>
          <w:lang w:val="en-GB" w:eastAsia="en-GB"/>
        </w:rPr>
        <w:t xml:space="preserve">ecurity for </w:t>
      </w:r>
      <w:r w:rsidR="00494CDB" w:rsidRPr="00D9691E">
        <w:rPr>
          <w:rFonts w:ascii="Times New Roman" w:eastAsia="MS Mincho" w:hAnsi="Times New Roman"/>
          <w:b/>
          <w:sz w:val="20"/>
          <w:szCs w:val="26"/>
          <w:u w:val="single"/>
          <w:lang w:val="en-GB" w:eastAsia="en-GB"/>
        </w:rPr>
        <w:t>L2-based</w:t>
      </w:r>
      <w:r w:rsidR="00494CDB" w:rsidRPr="00D9691E">
        <w:rPr>
          <w:rFonts w:ascii="Times New Roman" w:eastAsia="MS Mincho" w:hAnsi="Times New Roman"/>
          <w:b/>
          <w:sz w:val="20"/>
          <w:szCs w:val="26"/>
          <w:lang w:val="en-GB" w:eastAsia="en-GB"/>
        </w:rPr>
        <w:t xml:space="preserve"> </w:t>
      </w:r>
      <w:r w:rsidRPr="00D9691E">
        <w:rPr>
          <w:rFonts w:ascii="Times New Roman" w:eastAsia="MS Mincho" w:hAnsi="Times New Roman"/>
          <w:b/>
          <w:sz w:val="20"/>
          <w:szCs w:val="26"/>
          <w:lang w:val="en-GB" w:eastAsia="en-GB"/>
        </w:rPr>
        <w:t xml:space="preserve">UE-to-UE relaying </w:t>
      </w:r>
      <w:r w:rsidR="00494CDB" w:rsidRPr="00D9691E">
        <w:rPr>
          <w:rFonts w:ascii="Times New Roman" w:eastAsia="MS Mincho" w:hAnsi="Times New Roman"/>
          <w:b/>
          <w:sz w:val="20"/>
          <w:szCs w:val="26"/>
          <w:lang w:val="en-GB" w:eastAsia="en-GB"/>
        </w:rPr>
        <w:t xml:space="preserve">case may be established if PC5-S Direct security mode command </w:t>
      </w:r>
      <w:r w:rsidR="001A0392" w:rsidRPr="00D9691E">
        <w:rPr>
          <w:rFonts w:ascii="Times New Roman" w:eastAsia="MS Mincho" w:hAnsi="Times New Roman"/>
          <w:b/>
          <w:sz w:val="20"/>
          <w:szCs w:val="26"/>
          <w:lang w:val="en-GB" w:eastAsia="en-GB"/>
        </w:rPr>
        <w:t>exchange can be performed between the remote UE and end UE successfully</w:t>
      </w:r>
      <w:r w:rsidR="00DF6703" w:rsidRPr="00D9691E">
        <w:rPr>
          <w:rFonts w:ascii="Times New Roman" w:eastAsia="MS Mincho" w:hAnsi="Times New Roman"/>
          <w:b/>
          <w:sz w:val="20"/>
          <w:szCs w:val="26"/>
          <w:lang w:val="en-GB" w:eastAsia="en-GB"/>
        </w:rPr>
        <w:t xml:space="preserve"> through the relay UE</w:t>
      </w:r>
      <w:r w:rsidR="001A0392" w:rsidRPr="00D9691E">
        <w:rPr>
          <w:rFonts w:ascii="Times New Roman" w:eastAsia="MS Mincho" w:hAnsi="Times New Roman"/>
          <w:b/>
          <w:sz w:val="20"/>
          <w:szCs w:val="26"/>
          <w:lang w:val="en-GB" w:eastAsia="en-GB"/>
        </w:rPr>
        <w:t>. Pending SA3 inputs.</w:t>
      </w:r>
    </w:p>
    <w:p w14:paraId="7B6CF69B" w14:textId="6586C9FA" w:rsidR="001A0392" w:rsidRDefault="001A0392" w:rsidP="001A0392">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the L3-based </w:t>
      </w:r>
      <w:r w:rsidR="007B64D9">
        <w:rPr>
          <w:rFonts w:ascii="Times New Roman" w:eastAsia="MS Mincho" w:hAnsi="Times New Roman"/>
          <w:bCs/>
          <w:sz w:val="20"/>
          <w:szCs w:val="26"/>
          <w:lang w:val="en-GB" w:eastAsia="en-GB"/>
        </w:rPr>
        <w:t>solution for UE-to-UE relaying</w:t>
      </w:r>
      <w:r>
        <w:rPr>
          <w:rFonts w:ascii="Times New Roman" w:eastAsia="MS Mincho" w:hAnsi="Times New Roman"/>
          <w:bCs/>
          <w:sz w:val="20"/>
          <w:szCs w:val="26"/>
          <w:lang w:val="en-GB" w:eastAsia="en-GB"/>
        </w:rPr>
        <w:t xml:space="preserve">, we may have to </w:t>
      </w:r>
      <w:r w:rsidR="0076088C">
        <w:rPr>
          <w:rFonts w:ascii="Times New Roman" w:eastAsia="MS Mincho" w:hAnsi="Times New Roman"/>
          <w:bCs/>
          <w:sz w:val="20"/>
          <w:szCs w:val="26"/>
          <w:lang w:val="en-GB" w:eastAsia="en-GB"/>
        </w:rPr>
        <w:t xml:space="preserve">solely </w:t>
      </w:r>
      <w:r>
        <w:rPr>
          <w:rFonts w:ascii="Times New Roman" w:eastAsia="MS Mincho" w:hAnsi="Times New Roman"/>
          <w:bCs/>
          <w:sz w:val="20"/>
          <w:szCs w:val="26"/>
          <w:lang w:val="en-GB" w:eastAsia="en-GB"/>
        </w:rPr>
        <w:t xml:space="preserve">rely on hop-by-hop security over the two links as the </w:t>
      </w:r>
      <w:r w:rsidR="00693ED1">
        <w:rPr>
          <w:rFonts w:ascii="Times New Roman" w:eastAsia="MS Mincho" w:hAnsi="Times New Roman"/>
          <w:bCs/>
          <w:sz w:val="20"/>
          <w:szCs w:val="26"/>
          <w:lang w:val="en-GB" w:eastAsia="en-GB"/>
        </w:rPr>
        <w:t xml:space="preserve">data from </w:t>
      </w:r>
      <w:r>
        <w:rPr>
          <w:rFonts w:ascii="Times New Roman" w:eastAsia="MS Mincho" w:hAnsi="Times New Roman"/>
          <w:bCs/>
          <w:sz w:val="20"/>
          <w:szCs w:val="26"/>
          <w:lang w:val="en-GB" w:eastAsia="en-GB"/>
        </w:rPr>
        <w:t>remote</w:t>
      </w:r>
      <w:r w:rsidR="00693ED1">
        <w:rPr>
          <w:rFonts w:ascii="Times New Roman" w:eastAsia="MS Mincho" w:hAnsi="Times New Roman"/>
          <w:bCs/>
          <w:sz w:val="20"/>
          <w:szCs w:val="26"/>
          <w:lang w:val="en-GB" w:eastAsia="en-GB"/>
        </w:rPr>
        <w:t xml:space="preserve"> UE is sent over IP and the relay UE has to establish an individual PC5 unicast communication link with the </w:t>
      </w:r>
      <w:r>
        <w:rPr>
          <w:rFonts w:ascii="Times New Roman" w:eastAsia="MS Mincho" w:hAnsi="Times New Roman"/>
          <w:bCs/>
          <w:sz w:val="20"/>
          <w:szCs w:val="26"/>
          <w:lang w:val="en-GB" w:eastAsia="en-GB"/>
        </w:rPr>
        <w:t xml:space="preserve">end UE </w:t>
      </w:r>
      <w:r w:rsidR="00693ED1">
        <w:rPr>
          <w:rFonts w:ascii="Times New Roman" w:eastAsia="MS Mincho" w:hAnsi="Times New Roman"/>
          <w:bCs/>
          <w:sz w:val="20"/>
          <w:szCs w:val="26"/>
          <w:lang w:val="en-GB" w:eastAsia="en-GB"/>
        </w:rPr>
        <w:t>to forward the remote UE data</w:t>
      </w:r>
      <w:r w:rsidR="00A86330">
        <w:rPr>
          <w:rFonts w:ascii="Times New Roman" w:eastAsia="MS Mincho" w:hAnsi="Times New Roman"/>
          <w:bCs/>
          <w:sz w:val="20"/>
          <w:szCs w:val="26"/>
          <w:lang w:val="en-GB" w:eastAsia="en-GB"/>
        </w:rPr>
        <w:t>. It is not clear what further optimizations can be done by SA2</w:t>
      </w:r>
      <w:r w:rsidR="00BD0A05">
        <w:rPr>
          <w:rFonts w:ascii="Times New Roman" w:eastAsia="MS Mincho" w:hAnsi="Times New Roman"/>
          <w:bCs/>
          <w:sz w:val="20"/>
          <w:szCs w:val="26"/>
          <w:lang w:val="en-GB" w:eastAsia="en-GB"/>
        </w:rPr>
        <w:t>/SA3</w:t>
      </w:r>
      <w:r w:rsidR="00A86330">
        <w:rPr>
          <w:rFonts w:ascii="Times New Roman" w:eastAsia="MS Mincho" w:hAnsi="Times New Roman"/>
          <w:bCs/>
          <w:sz w:val="20"/>
          <w:szCs w:val="26"/>
          <w:lang w:val="en-GB" w:eastAsia="en-GB"/>
        </w:rPr>
        <w:t xml:space="preserve"> to support end-to-end security for L3-based UE-to-UE relaying. </w:t>
      </w:r>
    </w:p>
    <w:p w14:paraId="4E823C4D" w14:textId="792B255A" w:rsidR="001A0392" w:rsidRPr="00D9691E" w:rsidRDefault="001A0392" w:rsidP="001A0392">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1A0392">
        <w:rPr>
          <w:rFonts w:ascii="Times New Roman" w:eastAsia="MS Mincho" w:hAnsi="Times New Roman"/>
          <w:b/>
          <w:sz w:val="20"/>
          <w:szCs w:val="26"/>
          <w:lang w:val="en-GB" w:eastAsia="en-GB"/>
        </w:rPr>
        <w:t>Observation 2.5.4:</w:t>
      </w:r>
      <w:r w:rsidRPr="001A0392">
        <w:rPr>
          <w:rFonts w:ascii="Times New Roman" w:eastAsia="MS Mincho" w:hAnsi="Times New Roman"/>
          <w:bCs/>
          <w:sz w:val="20"/>
          <w:szCs w:val="26"/>
          <w:lang w:val="en-GB" w:eastAsia="en-GB"/>
        </w:rPr>
        <w:t xml:space="preserve"> </w:t>
      </w:r>
      <w:r w:rsidRPr="00D9691E">
        <w:rPr>
          <w:rFonts w:ascii="Times New Roman" w:eastAsia="MS Mincho" w:hAnsi="Times New Roman"/>
          <w:b/>
          <w:sz w:val="20"/>
          <w:szCs w:val="26"/>
          <w:lang w:val="en-GB" w:eastAsia="en-GB"/>
        </w:rPr>
        <w:t xml:space="preserve">Security for </w:t>
      </w:r>
      <w:r w:rsidRPr="00D9691E">
        <w:rPr>
          <w:rFonts w:ascii="Times New Roman" w:eastAsia="MS Mincho" w:hAnsi="Times New Roman"/>
          <w:b/>
          <w:sz w:val="20"/>
          <w:szCs w:val="26"/>
          <w:u w:val="single"/>
          <w:lang w:val="en-GB" w:eastAsia="en-GB"/>
        </w:rPr>
        <w:t>L3-based</w:t>
      </w:r>
      <w:r w:rsidRPr="00D9691E">
        <w:rPr>
          <w:rFonts w:ascii="Times New Roman" w:eastAsia="MS Mincho" w:hAnsi="Times New Roman"/>
          <w:b/>
          <w:sz w:val="20"/>
          <w:szCs w:val="26"/>
          <w:lang w:val="en-GB" w:eastAsia="en-GB"/>
        </w:rPr>
        <w:t xml:space="preserve"> UE-to-UE relaying case may have to rely on hop-by-hop security as offered by PC5-S signalling as the message exchange is done at IP layer. Pending SA3 inputs.</w:t>
      </w:r>
    </w:p>
    <w:p w14:paraId="6755DAA5" w14:textId="7EFF5D73" w:rsidR="00412A16" w:rsidRPr="00D9691E" w:rsidRDefault="00412A16" w:rsidP="00B70A72">
      <w:pPr>
        <w:widowControl w:val="0"/>
        <w:tabs>
          <w:tab w:val="left" w:pos="907"/>
        </w:tabs>
        <w:spacing w:before="240" w:after="60" w:line="240" w:lineRule="auto"/>
        <w:outlineLvl w:val="2"/>
        <w:rPr>
          <w:rFonts w:ascii="Arial" w:eastAsia="Arial" w:hAnsi="Arial"/>
          <w:b/>
          <w:noProof/>
          <w:sz w:val="24"/>
          <w:szCs w:val="16"/>
          <w:lang w:eastAsia="zh-CN"/>
        </w:rPr>
      </w:pPr>
      <w:r w:rsidRPr="00D9691E">
        <w:rPr>
          <w:rFonts w:ascii="Times New Roman" w:eastAsia="MS Mincho" w:hAnsi="Times New Roman"/>
          <w:b/>
          <w:sz w:val="20"/>
          <w:szCs w:val="26"/>
          <w:lang w:val="en-GB" w:eastAsia="en-GB"/>
        </w:rPr>
        <w:t xml:space="preserve">Proposal </w:t>
      </w:r>
      <w:r w:rsidR="001A0392" w:rsidRPr="00D9691E">
        <w:rPr>
          <w:rFonts w:ascii="Times New Roman" w:eastAsia="MS Mincho" w:hAnsi="Times New Roman"/>
          <w:b/>
          <w:sz w:val="20"/>
          <w:szCs w:val="26"/>
          <w:lang w:val="en-GB" w:eastAsia="en-GB"/>
        </w:rPr>
        <w:t>2.5.1</w:t>
      </w:r>
      <w:r w:rsidRPr="00D9691E">
        <w:rPr>
          <w:rFonts w:ascii="Times New Roman" w:eastAsia="MS Mincho" w:hAnsi="Times New Roman"/>
          <w:b/>
          <w:sz w:val="20"/>
          <w:szCs w:val="26"/>
          <w:lang w:val="en-GB" w:eastAsia="en-GB"/>
        </w:rPr>
        <w:t xml:space="preserve">: RAN2 to wait for SA3 conclusions before discussing the </w:t>
      </w:r>
      <w:r w:rsidR="00494CDB" w:rsidRPr="00D9691E">
        <w:rPr>
          <w:rFonts w:ascii="Times New Roman" w:eastAsia="MS Mincho" w:hAnsi="Times New Roman"/>
          <w:b/>
          <w:sz w:val="20"/>
          <w:szCs w:val="26"/>
          <w:lang w:val="en-GB" w:eastAsia="en-GB"/>
        </w:rPr>
        <w:t xml:space="preserve">pros and cons of L2 vs. L3 relaying w.r.t </w:t>
      </w:r>
      <w:r w:rsidRPr="00D9691E">
        <w:rPr>
          <w:rFonts w:ascii="Times New Roman" w:eastAsia="MS Mincho" w:hAnsi="Times New Roman"/>
          <w:b/>
          <w:sz w:val="20"/>
          <w:szCs w:val="26"/>
          <w:lang w:val="en-GB" w:eastAsia="en-GB"/>
        </w:rPr>
        <w:t xml:space="preserve">security of NR sidelink relayed connection. </w:t>
      </w:r>
    </w:p>
    <w:p w14:paraId="34F61FB0" w14:textId="23FE2424" w:rsidR="00FF12A4" w:rsidRDefault="00FF12A4" w:rsidP="00FF12A4">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sidRPr="00FD4DE5">
        <w:rPr>
          <w:rFonts w:ascii="Arial" w:eastAsia="Arial" w:hAnsi="Arial"/>
          <w:noProof/>
          <w:sz w:val="24"/>
          <w:szCs w:val="16"/>
          <w:lang w:eastAsia="zh-CN"/>
        </w:rPr>
        <w:t xml:space="preserve">Protocol stack </w:t>
      </w:r>
    </w:p>
    <w:p w14:paraId="18E63FD4" w14:textId="0C4444F0" w:rsidR="00A368A7" w:rsidRDefault="00365EA8" w:rsidP="00365EA8">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As already discussed in [2] and as also mentioned in the SID, the protocol architecture for the user plane and control plane for L2-based relay for both UE-to-NW relay and UE-to-UE relay assumes relaying is performed above RLC sublayer as the baseline. The Remote UE’s user plane and control plane data are relayed above RLC via the UE-to-NW or UE-to-UE relay in uplink and downlink directions. The Remote UE’s Uu PDCP and RRC are terminated between Remote UE and gNB while RLC, MAC and PHY are terminated in each link (between Remote UE and Relay UE and Relay UE and gNB).</w:t>
      </w:r>
      <w:r w:rsidR="005832E8">
        <w:rPr>
          <w:rFonts w:ascii="Times New Roman" w:eastAsia="MS Mincho" w:hAnsi="Times New Roman"/>
          <w:bCs/>
          <w:sz w:val="20"/>
          <w:szCs w:val="26"/>
          <w:lang w:val="en-GB" w:eastAsia="en-GB"/>
        </w:rPr>
        <w:t xml:space="preserve"> Further details are provided in a companion paper [</w:t>
      </w:r>
      <w:r w:rsidR="00AB60FD">
        <w:rPr>
          <w:rFonts w:ascii="Times New Roman" w:eastAsia="MS Mincho" w:hAnsi="Times New Roman"/>
          <w:bCs/>
          <w:sz w:val="20"/>
          <w:szCs w:val="26"/>
          <w:lang w:val="en-GB" w:eastAsia="en-GB"/>
        </w:rPr>
        <w:t>7</w:t>
      </w:r>
      <w:r w:rsidR="005832E8">
        <w:rPr>
          <w:rFonts w:ascii="Times New Roman" w:eastAsia="MS Mincho" w:hAnsi="Times New Roman"/>
          <w:bCs/>
          <w:sz w:val="20"/>
          <w:szCs w:val="26"/>
          <w:lang w:val="en-GB" w:eastAsia="en-GB"/>
        </w:rPr>
        <w:t>].</w:t>
      </w:r>
    </w:p>
    <w:p w14:paraId="418D0E3A" w14:textId="77777777" w:rsidR="00A368A7" w:rsidRPr="0001531E" w:rsidRDefault="00A368A7" w:rsidP="0001531E">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33AD499D" w14:textId="1BFEBB87" w:rsidR="00365EA8" w:rsidRDefault="00365EA8" w:rsidP="00365EA8">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365EA8">
        <w:rPr>
          <w:rFonts w:ascii="Arial" w:eastAsia="Arial" w:hAnsi="Arial"/>
          <w:noProof/>
          <w:sz w:val="24"/>
          <w:szCs w:val="16"/>
          <w:lang w:eastAsia="zh-CN"/>
        </w:rPr>
        <w:t>L2-based UE-to-NW Relaying</w:t>
      </w:r>
    </w:p>
    <w:p w14:paraId="1430BE1C" w14:textId="249A7466" w:rsidR="00365EA8" w:rsidRDefault="00E0021F" w:rsidP="00365EA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For L2-based relaying, </w:t>
      </w:r>
      <w:r w:rsidR="00214C62">
        <w:rPr>
          <w:rFonts w:ascii="Times New Roman" w:eastAsia="MS Mincho" w:hAnsi="Times New Roman"/>
          <w:bCs/>
          <w:sz w:val="20"/>
          <w:szCs w:val="26"/>
          <w:lang w:val="en-GB" w:eastAsia="en-GB"/>
        </w:rPr>
        <w:t>t</w:t>
      </w:r>
      <w:r w:rsidR="00365EA8">
        <w:rPr>
          <w:rFonts w:ascii="Times New Roman" w:eastAsia="MS Mincho" w:hAnsi="Times New Roman"/>
          <w:bCs/>
          <w:sz w:val="20"/>
          <w:szCs w:val="26"/>
          <w:lang w:val="en-GB" w:eastAsia="en-GB"/>
        </w:rPr>
        <w:t xml:space="preserve">raffic of one or multiple Remote UEs may be mapped to a single DRB of Uu interface of UE-to-NW Relay UE. The mapping of the traffic between sidelink bearers and Uu bearers is done by the gNB and the mapping is configured in the Relay UE by the gNB. An adaptation layer which can be a logical sublayer over Uu is supported to identify the Remote UE/UE-to-NW relay UE and the corresponding bearer. The adaptation layer between the Relay UE and the gNB is able to differentiate between bearers (SRB, DRB) of a particular Remote UE.  </w:t>
      </w:r>
    </w:p>
    <w:p w14:paraId="090D980E" w14:textId="04882113" w:rsidR="00E0021F" w:rsidRDefault="00E0021F" w:rsidP="00365EA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 xml:space="preserve">The protocol architecture for the user plane </w:t>
      </w:r>
      <w:r w:rsidR="00A61806">
        <w:rPr>
          <w:rFonts w:ascii="Times New Roman" w:eastAsia="MS Mincho" w:hAnsi="Times New Roman"/>
          <w:bCs/>
          <w:sz w:val="20"/>
          <w:szCs w:val="26"/>
          <w:lang w:val="en-GB" w:eastAsia="en-GB"/>
        </w:rPr>
        <w:t>of L2-based UE-to-NW relay is shown in figure 2.6.1.</w:t>
      </w:r>
    </w:p>
    <w:p w14:paraId="166CF6C6" w14:textId="525D3E5D" w:rsidR="00365EA8" w:rsidRDefault="00365EA8">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Observation 2.6.</w:t>
      </w:r>
      <w:r w:rsidR="005570EE">
        <w:rPr>
          <w:rFonts w:ascii="Times New Roman" w:eastAsia="MS Mincho" w:hAnsi="Times New Roman"/>
          <w:b/>
          <w:sz w:val="20"/>
          <w:szCs w:val="26"/>
          <w:lang w:val="en-GB" w:eastAsia="en-GB"/>
        </w:rPr>
        <w:t>1</w:t>
      </w:r>
      <w:r w:rsidRPr="0001531E">
        <w:rPr>
          <w:rFonts w:ascii="Times New Roman" w:eastAsia="MS Mincho" w:hAnsi="Times New Roman"/>
          <w:b/>
          <w:sz w:val="20"/>
          <w:szCs w:val="26"/>
          <w:lang w:val="en-GB" w:eastAsia="en-GB"/>
        </w:rPr>
        <w:t xml:space="preserve">: </w:t>
      </w:r>
      <w:r w:rsidR="005570EE" w:rsidRPr="0001531E">
        <w:rPr>
          <w:rFonts w:ascii="Times New Roman" w:eastAsia="MS Mincho" w:hAnsi="Times New Roman"/>
          <w:b/>
          <w:sz w:val="20"/>
          <w:szCs w:val="26"/>
          <w:lang w:val="en-GB" w:eastAsia="en-GB"/>
        </w:rPr>
        <w:t>L2-based UE-to-NW relaying is characterized by using the adaptation layer and the data from remote UE is exchanged with the CN using remote UE’s PDU session by maintaining end-to-end PDCP.</w:t>
      </w:r>
    </w:p>
    <w:p w14:paraId="494F3C63" w14:textId="77777777" w:rsidR="00515966" w:rsidRDefault="00515966" w:rsidP="00515966">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365EA8">
        <w:rPr>
          <w:rFonts w:ascii="Arial" w:eastAsia="Arial" w:hAnsi="Arial"/>
          <w:noProof/>
          <w:sz w:val="24"/>
          <w:szCs w:val="16"/>
          <w:lang w:eastAsia="zh-CN"/>
        </w:rPr>
        <w:t>L3-based UE-to-NW Relaying</w:t>
      </w:r>
    </w:p>
    <w:p w14:paraId="7FCC9125" w14:textId="128954A6" w:rsidR="00515966" w:rsidRDefault="00515966" w:rsidP="00515966">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Up to Relay UE implementation, the traffic of one or multiple Remote UEs may be mapped to a single DRB of Uu interface of UE-to-NW Relay UE. Multiple Uu DRBs may be used to carry traffic of different QoS levels for one or </w:t>
      </w:r>
      <w:r>
        <w:rPr>
          <w:rFonts w:ascii="Times New Roman" w:eastAsia="MS Mincho" w:hAnsi="Times New Roman"/>
          <w:bCs/>
          <w:sz w:val="20"/>
          <w:szCs w:val="26"/>
          <w:lang w:val="en-GB" w:eastAsia="en-GB"/>
        </w:rPr>
        <w:lastRenderedPageBreak/>
        <w:t>multiple Remote UEs. In general, each SL radio bearer from Remote UE may be mapped onto individual SL radio bearer over Uu link and potentially individual PDU session to keep track of the end-to-end data.</w:t>
      </w:r>
      <w:r w:rsidR="004416D8">
        <w:rPr>
          <w:rFonts w:ascii="Times New Roman" w:eastAsia="MS Mincho" w:hAnsi="Times New Roman"/>
          <w:bCs/>
          <w:sz w:val="20"/>
          <w:szCs w:val="26"/>
          <w:lang w:val="en-GB" w:eastAsia="en-GB"/>
        </w:rPr>
        <w:t xml:space="preserve"> Further study is to be done regarding ho</w:t>
      </w:r>
      <w:r w:rsidR="00654EDB">
        <w:rPr>
          <w:rFonts w:ascii="Times New Roman" w:eastAsia="MS Mincho" w:hAnsi="Times New Roman"/>
          <w:bCs/>
          <w:sz w:val="20"/>
          <w:szCs w:val="26"/>
          <w:lang w:val="en-GB" w:eastAsia="en-GB"/>
        </w:rPr>
        <w:t>w the mapping is done.</w:t>
      </w:r>
      <w:r>
        <w:rPr>
          <w:rFonts w:ascii="Times New Roman" w:eastAsia="MS Mincho" w:hAnsi="Times New Roman"/>
          <w:bCs/>
          <w:sz w:val="20"/>
          <w:szCs w:val="26"/>
          <w:lang w:val="en-GB" w:eastAsia="en-GB"/>
        </w:rPr>
        <w:t xml:space="preserve"> </w:t>
      </w:r>
      <w:r w:rsidRPr="00AE79F8">
        <w:rPr>
          <w:rFonts w:ascii="Times New Roman" w:eastAsia="MS Mincho" w:hAnsi="Times New Roman"/>
          <w:bCs/>
          <w:sz w:val="20"/>
          <w:szCs w:val="26"/>
          <w:lang w:val="en-GB" w:eastAsia="en-GB"/>
        </w:rPr>
        <w:t>The protocol architecture for the user plane for L3-based relay for UE-to-NW relay assumes relaying is performed above IP layer as shown in figure 2.6.</w:t>
      </w:r>
      <w:r>
        <w:rPr>
          <w:rFonts w:ascii="Times New Roman" w:eastAsia="MS Mincho" w:hAnsi="Times New Roman"/>
          <w:bCs/>
          <w:sz w:val="20"/>
          <w:szCs w:val="26"/>
          <w:lang w:val="en-GB" w:eastAsia="en-GB"/>
        </w:rPr>
        <w:t>2</w:t>
      </w:r>
      <w:r w:rsidRPr="00AE79F8">
        <w:rPr>
          <w:rFonts w:ascii="Times New Roman" w:eastAsia="MS Mincho" w:hAnsi="Times New Roman"/>
          <w:bCs/>
          <w:sz w:val="20"/>
          <w:szCs w:val="26"/>
          <w:lang w:val="en-GB" w:eastAsia="en-GB"/>
        </w:rPr>
        <w:t>.</w:t>
      </w:r>
    </w:p>
    <w:p w14:paraId="65E93EA3" w14:textId="77777777" w:rsidR="00515966" w:rsidRPr="00AE79F8" w:rsidRDefault="00515966" w:rsidP="00515966">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327594">
        <w:rPr>
          <w:rFonts w:ascii="Times New Roman" w:eastAsia="MS Mincho" w:hAnsi="Times New Roman"/>
          <w:b/>
          <w:sz w:val="20"/>
          <w:szCs w:val="26"/>
          <w:lang w:val="en-GB" w:eastAsia="en-GB"/>
        </w:rPr>
        <w:t>Observation 2.6.</w:t>
      </w:r>
      <w:r>
        <w:rPr>
          <w:rFonts w:ascii="Times New Roman" w:eastAsia="MS Mincho" w:hAnsi="Times New Roman"/>
          <w:b/>
          <w:sz w:val="20"/>
          <w:szCs w:val="26"/>
          <w:lang w:val="en-GB" w:eastAsia="en-GB"/>
        </w:rPr>
        <w:t>2</w:t>
      </w:r>
      <w:r w:rsidRPr="00327594">
        <w:rPr>
          <w:rFonts w:ascii="Times New Roman" w:eastAsia="MS Mincho" w:hAnsi="Times New Roman"/>
          <w:b/>
          <w:sz w:val="20"/>
          <w:szCs w:val="26"/>
          <w:lang w:val="en-GB" w:eastAsia="en-GB"/>
        </w:rPr>
        <w:t xml:space="preserve">: </w:t>
      </w:r>
      <w:r w:rsidRPr="00AE79F8">
        <w:rPr>
          <w:rFonts w:ascii="Times New Roman" w:eastAsia="MS Mincho" w:hAnsi="Times New Roman"/>
          <w:b/>
          <w:sz w:val="20"/>
          <w:szCs w:val="26"/>
          <w:lang w:val="en-GB" w:eastAsia="en-GB"/>
        </w:rPr>
        <w:t>L3-based UE-to-NW relaying is characterized by data exchange between remote UE and network done at IP layer using two individual communication links, i.e. PC5 and Uu. PDCP operation is per-link based, i.e. PDCP is terminated in each link (between Remote UE and Relay UE and Relay UE and gNB).</w:t>
      </w:r>
    </w:p>
    <w:p w14:paraId="16D6D75E" w14:textId="25B0F89E" w:rsidR="00365EA8" w:rsidRDefault="00365EA8" w:rsidP="00365EA8">
      <w:pPr>
        <w:widowControl w:val="0"/>
        <w:tabs>
          <w:tab w:val="left" w:pos="907"/>
        </w:tabs>
        <w:spacing w:before="240" w:after="60" w:line="240" w:lineRule="auto"/>
        <w:outlineLvl w:val="2"/>
      </w:pPr>
      <w:r>
        <w:object w:dxaOrig="14749" w:dyaOrig="4572" w14:anchorId="2FFC208E">
          <v:shape id="_x0000_i1038" type="#_x0000_t75" style="width:467.4pt;height:144.6pt" o:ole="">
            <v:imagedata r:id="rId19" o:title=""/>
          </v:shape>
          <o:OLEObject Type="Embed" ProgID="Visio.Drawing.15" ShapeID="_x0000_i1038" DrawAspect="Content" ObjectID="_1658266704" r:id="rId20"/>
        </w:object>
      </w:r>
    </w:p>
    <w:p w14:paraId="4B10E885" w14:textId="77777777" w:rsidR="00365EA8" w:rsidRDefault="00365EA8" w:rsidP="00365EA8">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 xml:space="preserve">2.6.1 </w:t>
      </w:r>
      <w:r w:rsidRPr="00A849D5">
        <w:rPr>
          <w:b/>
          <w:bCs/>
          <w:i/>
          <w:iCs/>
        </w:rPr>
        <w:t xml:space="preserve">User plane protocol stack for </w:t>
      </w:r>
      <w:r>
        <w:rPr>
          <w:b/>
          <w:bCs/>
          <w:i/>
          <w:iCs/>
        </w:rPr>
        <w:t>UE-to-NW relay (</w:t>
      </w:r>
      <w:r w:rsidRPr="00A849D5">
        <w:rPr>
          <w:b/>
          <w:bCs/>
          <w:i/>
          <w:iCs/>
        </w:rPr>
        <w:t>L2</w:t>
      </w:r>
      <w:r>
        <w:rPr>
          <w:b/>
          <w:bCs/>
          <w:i/>
          <w:iCs/>
        </w:rPr>
        <w:t>)</w:t>
      </w:r>
    </w:p>
    <w:p w14:paraId="5B69ED4F" w14:textId="77777777" w:rsidR="005B58DE" w:rsidRDefault="005B58DE" w:rsidP="005B58DE">
      <w:pPr>
        <w:widowControl w:val="0"/>
        <w:tabs>
          <w:tab w:val="left" w:pos="907"/>
        </w:tabs>
        <w:spacing w:before="240" w:after="60" w:line="240" w:lineRule="auto"/>
        <w:outlineLvl w:val="2"/>
        <w:rPr>
          <w:rFonts w:ascii="Times New Roman" w:eastAsia="MS Mincho" w:hAnsi="Times New Roman"/>
          <w:bCs/>
          <w:sz w:val="20"/>
          <w:szCs w:val="26"/>
          <w:lang w:val="en-GB" w:eastAsia="en-GB"/>
        </w:rPr>
      </w:pPr>
      <w:r>
        <w:object w:dxaOrig="14749" w:dyaOrig="4572" w14:anchorId="69163808">
          <v:shape id="_x0000_i1039" type="#_x0000_t75" style="width:467.4pt;height:144.6pt" o:ole="">
            <v:imagedata r:id="rId21" o:title=""/>
          </v:shape>
          <o:OLEObject Type="Embed" ProgID="Visio.Drawing.15" ShapeID="_x0000_i1039" DrawAspect="Content" ObjectID="_1658266705" r:id="rId22"/>
        </w:object>
      </w:r>
    </w:p>
    <w:p w14:paraId="09C1DB26" w14:textId="0E7902C1" w:rsidR="005B58DE" w:rsidRDefault="005B58DE" w:rsidP="005B58DE">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2.6.</w:t>
      </w:r>
      <w:r w:rsidR="004B2F5E">
        <w:rPr>
          <w:b/>
          <w:bCs/>
          <w:i/>
          <w:iCs/>
        </w:rPr>
        <w:t>2</w:t>
      </w:r>
      <w:r>
        <w:rPr>
          <w:b/>
          <w:bCs/>
          <w:i/>
          <w:iCs/>
        </w:rPr>
        <w:t xml:space="preserve"> User</w:t>
      </w:r>
      <w:r w:rsidRPr="00A849D5">
        <w:rPr>
          <w:b/>
          <w:bCs/>
          <w:i/>
          <w:iCs/>
        </w:rPr>
        <w:t xml:space="preserve"> plane protocol stack for </w:t>
      </w:r>
      <w:r>
        <w:rPr>
          <w:b/>
          <w:bCs/>
          <w:i/>
          <w:iCs/>
        </w:rPr>
        <w:t>UE-to-NW relay (</w:t>
      </w:r>
      <w:r w:rsidRPr="00A849D5">
        <w:rPr>
          <w:b/>
          <w:bCs/>
          <w:i/>
          <w:iCs/>
        </w:rPr>
        <w:t>L</w:t>
      </w:r>
      <w:r>
        <w:rPr>
          <w:b/>
          <w:bCs/>
          <w:i/>
          <w:iCs/>
        </w:rPr>
        <w:t>3)</w:t>
      </w:r>
    </w:p>
    <w:p w14:paraId="2B3E52D7" w14:textId="77777777" w:rsidR="00515803" w:rsidRDefault="00515803" w:rsidP="00515803">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365EA8">
        <w:rPr>
          <w:rFonts w:ascii="Arial" w:eastAsia="Arial" w:hAnsi="Arial"/>
          <w:noProof/>
          <w:sz w:val="24"/>
          <w:szCs w:val="16"/>
          <w:lang w:eastAsia="zh-CN"/>
        </w:rPr>
        <w:t>L2-based UE-to-UE Relaying</w:t>
      </w:r>
    </w:p>
    <w:p w14:paraId="10FCC64B" w14:textId="6BF97288" w:rsidR="00515803" w:rsidRDefault="00C85F5C" w:rsidP="00515803">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w:t>
      </w:r>
      <w:r w:rsidR="00515803">
        <w:rPr>
          <w:rFonts w:ascii="Times New Roman" w:eastAsia="MS Mincho" w:hAnsi="Times New Roman"/>
          <w:bCs/>
          <w:sz w:val="20"/>
          <w:szCs w:val="26"/>
          <w:lang w:val="en-GB" w:eastAsia="en-GB"/>
        </w:rPr>
        <w:t xml:space="preserve">raffic of one or multiple Remote UEs may be mapped to a single DRB of PC5 interface of the UE-to-UE Relay UE. Multiple SL DRBs may be used to carry traffic of different QoS levels (QoS flows) for one or multiple Remote UEs. The mapping of the traffic between sidelink bearers between Remote UE and Relay UE and between the Relay UE and the end UE is done by the Relay UE. An adaptation layer which can be a logical sublayer can be supported to identify the Remote UE/UE-to-UE relay UE and the corresponding bearer. The adaptation layer at the Relay UE is able to differentiate between bearers (SL SRB, SL DRB) of a particular Remote UE. </w:t>
      </w:r>
      <w:r w:rsidR="00C91EB8" w:rsidRPr="00AE79F8">
        <w:rPr>
          <w:rFonts w:ascii="Times New Roman" w:eastAsia="MS Mincho" w:hAnsi="Times New Roman"/>
          <w:bCs/>
          <w:sz w:val="20"/>
          <w:szCs w:val="26"/>
          <w:lang w:val="en-GB" w:eastAsia="en-GB"/>
        </w:rPr>
        <w:t xml:space="preserve">The protocol architecture for the user plane </w:t>
      </w:r>
      <w:r w:rsidR="00C91EB8">
        <w:rPr>
          <w:rFonts w:ascii="Times New Roman" w:eastAsia="MS Mincho" w:hAnsi="Times New Roman"/>
          <w:bCs/>
          <w:sz w:val="20"/>
          <w:szCs w:val="26"/>
          <w:lang w:val="en-GB" w:eastAsia="en-GB"/>
        </w:rPr>
        <w:t>of L2-based UE-to-UE relay is shown in figure 2.6.3.</w:t>
      </w:r>
    </w:p>
    <w:p w14:paraId="584B8FF5" w14:textId="77777777" w:rsidR="005E03EA" w:rsidRPr="00C85F5C" w:rsidRDefault="005E03EA" w:rsidP="005E03EA">
      <w:pPr>
        <w:widowControl w:val="0"/>
        <w:tabs>
          <w:tab w:val="left" w:pos="907"/>
        </w:tabs>
        <w:spacing w:before="240" w:after="60" w:line="240" w:lineRule="auto"/>
        <w:outlineLvl w:val="2"/>
        <w:rPr>
          <w:rFonts w:ascii="Arial" w:eastAsia="Arial" w:hAnsi="Arial"/>
          <w:noProof/>
          <w:sz w:val="24"/>
          <w:szCs w:val="16"/>
          <w:lang w:eastAsia="zh-CN"/>
        </w:rPr>
      </w:pPr>
      <w:r w:rsidRPr="00AE79F8">
        <w:rPr>
          <w:rFonts w:ascii="Times New Roman" w:eastAsia="MS Mincho" w:hAnsi="Times New Roman"/>
          <w:b/>
          <w:sz w:val="20"/>
          <w:szCs w:val="26"/>
          <w:lang w:val="en-GB" w:eastAsia="en-GB"/>
        </w:rPr>
        <w:t>Observation 2.6.</w:t>
      </w:r>
      <w:r>
        <w:rPr>
          <w:rFonts w:ascii="Times New Roman" w:eastAsia="MS Mincho" w:hAnsi="Times New Roman"/>
          <w:b/>
          <w:sz w:val="20"/>
          <w:szCs w:val="26"/>
          <w:lang w:val="en-GB" w:eastAsia="en-GB"/>
        </w:rPr>
        <w:t>3</w:t>
      </w:r>
      <w:r w:rsidRPr="00AE79F8">
        <w:rPr>
          <w:rFonts w:ascii="Times New Roman" w:eastAsia="MS Mincho" w:hAnsi="Times New Roman"/>
          <w:b/>
          <w:sz w:val="20"/>
          <w:szCs w:val="26"/>
          <w:lang w:val="en-GB" w:eastAsia="en-GB"/>
        </w:rPr>
        <w:t>: L2-based UE-to-UE relaying is characterized by using the adaptation layer and the data from remote UE is exchanged with the end UE using two individual PC5 unicast communication links by maintaining end-to-end PDCP.</w:t>
      </w:r>
    </w:p>
    <w:p w14:paraId="4B3C02FD" w14:textId="77777777" w:rsidR="005E03EA" w:rsidRDefault="005E03EA" w:rsidP="00515803">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15CAA981" w14:textId="77777777" w:rsidR="00515803" w:rsidRDefault="00515803" w:rsidP="00515803">
      <w:pPr>
        <w:widowControl w:val="0"/>
        <w:tabs>
          <w:tab w:val="left" w:pos="907"/>
        </w:tabs>
        <w:spacing w:before="240" w:after="60" w:line="240" w:lineRule="auto"/>
        <w:jc w:val="center"/>
        <w:outlineLvl w:val="2"/>
      </w:pPr>
      <w:r>
        <w:object w:dxaOrig="10141" w:dyaOrig="4572" w14:anchorId="1004735E">
          <v:shape id="_x0000_i1040" type="#_x0000_t75" style="width:353.4pt;height:159pt" o:ole="">
            <v:imagedata r:id="rId23" o:title=""/>
          </v:shape>
          <o:OLEObject Type="Embed" ProgID="Visio.Drawing.15" ShapeID="_x0000_i1040" DrawAspect="Content" ObjectID="_1658266706" r:id="rId24"/>
        </w:object>
      </w:r>
    </w:p>
    <w:p w14:paraId="2484A6EC" w14:textId="1AD570DD" w:rsidR="00515803" w:rsidRPr="001C416F" w:rsidRDefault="00515803" w:rsidP="0001531E">
      <w:pPr>
        <w:widowControl w:val="0"/>
        <w:tabs>
          <w:tab w:val="left" w:pos="907"/>
        </w:tabs>
        <w:spacing w:before="240" w:after="60" w:line="240" w:lineRule="auto"/>
        <w:jc w:val="center"/>
        <w:outlineLvl w:val="2"/>
        <w:rPr>
          <w:rFonts w:ascii="Times New Roman" w:eastAsia="MS Mincho" w:hAnsi="Times New Roman"/>
          <w:bCs/>
          <w:sz w:val="20"/>
          <w:szCs w:val="26"/>
          <w:lang w:val="en-GB" w:eastAsia="en-GB"/>
        </w:rPr>
      </w:pPr>
      <w:r w:rsidRPr="00A849D5">
        <w:rPr>
          <w:b/>
          <w:bCs/>
          <w:i/>
          <w:iCs/>
        </w:rPr>
        <w:t xml:space="preserve">Figure </w:t>
      </w:r>
      <w:r>
        <w:rPr>
          <w:b/>
          <w:bCs/>
          <w:i/>
          <w:iCs/>
        </w:rPr>
        <w:t xml:space="preserve">2.6.3 </w:t>
      </w:r>
      <w:r w:rsidRPr="00A849D5">
        <w:rPr>
          <w:b/>
          <w:bCs/>
          <w:i/>
          <w:iCs/>
        </w:rPr>
        <w:t xml:space="preserve">User plane protocol stack for </w:t>
      </w:r>
      <w:r>
        <w:rPr>
          <w:b/>
          <w:bCs/>
          <w:i/>
          <w:iCs/>
        </w:rPr>
        <w:t>UE-to-UE relay (</w:t>
      </w:r>
      <w:r w:rsidRPr="00A849D5">
        <w:rPr>
          <w:b/>
          <w:bCs/>
          <w:i/>
          <w:iCs/>
        </w:rPr>
        <w:t>L2</w:t>
      </w:r>
      <w:r>
        <w:rPr>
          <w:b/>
          <w:bCs/>
          <w:i/>
          <w:iCs/>
        </w:rPr>
        <w:t>)</w:t>
      </w:r>
    </w:p>
    <w:p w14:paraId="12BA6EF5" w14:textId="397839DB" w:rsidR="00365EA8" w:rsidRDefault="005B58DE" w:rsidP="00365EA8">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5B58DE">
        <w:rPr>
          <w:rFonts w:ascii="Arial" w:eastAsia="Arial" w:hAnsi="Arial"/>
          <w:noProof/>
          <w:sz w:val="24"/>
          <w:szCs w:val="16"/>
          <w:lang w:eastAsia="zh-CN"/>
        </w:rPr>
        <w:t>L3-based UE-to-UE Relaying</w:t>
      </w:r>
    </w:p>
    <w:p w14:paraId="612B5063" w14:textId="01CEE012" w:rsidR="005B58DE" w:rsidRDefault="005B58DE" w:rsidP="005B58DE">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details are similar to </w:t>
      </w:r>
      <w:r w:rsidR="00C91EB8">
        <w:rPr>
          <w:rFonts w:ascii="Times New Roman" w:eastAsia="MS Mincho" w:hAnsi="Times New Roman"/>
          <w:bCs/>
          <w:sz w:val="20"/>
          <w:szCs w:val="26"/>
          <w:lang w:val="en-GB" w:eastAsia="en-GB"/>
        </w:rPr>
        <w:t xml:space="preserve">L3-based </w:t>
      </w:r>
      <w:r>
        <w:rPr>
          <w:rFonts w:ascii="Times New Roman" w:eastAsia="MS Mincho" w:hAnsi="Times New Roman"/>
          <w:bCs/>
          <w:sz w:val="20"/>
          <w:szCs w:val="26"/>
          <w:lang w:val="en-GB" w:eastAsia="en-GB"/>
        </w:rPr>
        <w:t xml:space="preserve">UE-to-NW relaying. Depending on Relay UE implementation, the traffic of one or multiple Remote UEs may be mapped to a single DRB of PC5 interface of UE-to-UE Relay UE towards end UE. In general, each SL radio bearer from Remote UE may be mapped onto individual SL radio bearer over PC5 link towards end UE to keep track of the end-to-end data. </w:t>
      </w:r>
      <w:r w:rsidR="0038645D">
        <w:rPr>
          <w:rFonts w:ascii="Times New Roman" w:eastAsia="MS Mincho" w:hAnsi="Times New Roman"/>
          <w:bCs/>
          <w:sz w:val="20"/>
          <w:szCs w:val="26"/>
          <w:lang w:val="en-GB" w:eastAsia="en-GB"/>
        </w:rPr>
        <w:t>T</w:t>
      </w:r>
      <w:r>
        <w:rPr>
          <w:rFonts w:ascii="Times New Roman" w:eastAsia="MS Mincho" w:hAnsi="Times New Roman"/>
          <w:bCs/>
          <w:sz w:val="20"/>
          <w:szCs w:val="26"/>
          <w:lang w:val="en-GB" w:eastAsia="en-GB"/>
        </w:rPr>
        <w:t>here is minimal impact foreseen from RAN2 point of view.</w:t>
      </w:r>
      <w:r w:rsidR="00C91EB8" w:rsidRPr="00C91EB8">
        <w:rPr>
          <w:rFonts w:ascii="Times New Roman" w:eastAsia="MS Mincho" w:hAnsi="Times New Roman"/>
          <w:bCs/>
          <w:sz w:val="20"/>
          <w:szCs w:val="26"/>
          <w:lang w:val="en-GB" w:eastAsia="en-GB"/>
        </w:rPr>
        <w:t xml:space="preserve"> </w:t>
      </w:r>
      <w:r w:rsidR="00C91EB8" w:rsidRPr="00AE79F8">
        <w:rPr>
          <w:rFonts w:ascii="Times New Roman" w:eastAsia="MS Mincho" w:hAnsi="Times New Roman"/>
          <w:bCs/>
          <w:sz w:val="20"/>
          <w:szCs w:val="26"/>
          <w:lang w:val="en-GB" w:eastAsia="en-GB"/>
        </w:rPr>
        <w:t xml:space="preserve">The protocol architecture for the user plane </w:t>
      </w:r>
      <w:r w:rsidR="00C91EB8">
        <w:rPr>
          <w:rFonts w:ascii="Times New Roman" w:eastAsia="MS Mincho" w:hAnsi="Times New Roman"/>
          <w:bCs/>
          <w:sz w:val="20"/>
          <w:szCs w:val="26"/>
          <w:lang w:val="en-GB" w:eastAsia="en-GB"/>
        </w:rPr>
        <w:t>of L3-based UE-to-UE relay is shown in figure 2.6.4.</w:t>
      </w:r>
    </w:p>
    <w:p w14:paraId="55B7DE26" w14:textId="18A66260" w:rsidR="005B58DE" w:rsidRPr="0001531E" w:rsidRDefault="005B58DE" w:rsidP="005B58DE">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0D7816">
        <w:rPr>
          <w:rFonts w:ascii="Times New Roman" w:eastAsia="MS Mincho" w:hAnsi="Times New Roman"/>
          <w:b/>
          <w:sz w:val="20"/>
          <w:szCs w:val="26"/>
          <w:lang w:val="en-GB" w:eastAsia="en-GB"/>
        </w:rPr>
        <w:t>Observation 2.6.</w:t>
      </w:r>
      <w:r w:rsidR="00C91EB8">
        <w:rPr>
          <w:rFonts w:ascii="Times New Roman" w:eastAsia="MS Mincho" w:hAnsi="Times New Roman"/>
          <w:b/>
          <w:sz w:val="20"/>
          <w:szCs w:val="26"/>
          <w:lang w:val="en-GB" w:eastAsia="en-GB"/>
        </w:rPr>
        <w:t>4</w:t>
      </w:r>
      <w:r w:rsidRPr="000D7816">
        <w:rPr>
          <w:rFonts w:ascii="Times New Roman" w:eastAsia="MS Mincho" w:hAnsi="Times New Roman"/>
          <w:b/>
          <w:sz w:val="20"/>
          <w:szCs w:val="26"/>
          <w:lang w:val="en-GB" w:eastAsia="en-GB"/>
        </w:rPr>
        <w:t xml:space="preserve">: </w:t>
      </w:r>
      <w:r w:rsidR="000D7816" w:rsidRPr="0001531E">
        <w:rPr>
          <w:rFonts w:ascii="Times New Roman" w:eastAsia="MS Mincho" w:hAnsi="Times New Roman"/>
          <w:b/>
          <w:sz w:val="20"/>
          <w:szCs w:val="26"/>
          <w:lang w:val="en-GB" w:eastAsia="en-GB"/>
        </w:rPr>
        <w:t>L3-based UE-to-UE relaying is characterized by data exchange between remote UE and end UE done at IP layer using two individual PC5 unicast communication links. PDCP operation is per-link based, i.e. PDCP is terminated in each link (between Remote UE and Relay UE and Relay UE and end UE).</w:t>
      </w:r>
    </w:p>
    <w:p w14:paraId="09D23F22" w14:textId="77777777" w:rsidR="005B58DE" w:rsidRDefault="005B58DE" w:rsidP="005B58DE">
      <w:pPr>
        <w:widowControl w:val="0"/>
        <w:tabs>
          <w:tab w:val="left" w:pos="907"/>
        </w:tabs>
        <w:spacing w:before="240" w:after="60" w:line="240" w:lineRule="auto"/>
        <w:jc w:val="center"/>
        <w:outlineLvl w:val="2"/>
      </w:pPr>
      <w:r>
        <w:object w:dxaOrig="10129" w:dyaOrig="4645" w14:anchorId="62529F8F">
          <v:shape id="_x0000_i1041" type="#_x0000_t75" style="width:400.8pt;height:183.6pt" o:ole="">
            <v:imagedata r:id="rId25" o:title=""/>
          </v:shape>
          <o:OLEObject Type="Embed" ProgID="Visio.Drawing.15" ShapeID="_x0000_i1041" DrawAspect="Content" ObjectID="_1658266707" r:id="rId26"/>
        </w:object>
      </w:r>
    </w:p>
    <w:p w14:paraId="61CCC155" w14:textId="3ACCA5EF" w:rsidR="005B58DE" w:rsidRDefault="005B58DE" w:rsidP="005B58DE">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2.6.</w:t>
      </w:r>
      <w:r w:rsidR="002F4B61">
        <w:rPr>
          <w:b/>
          <w:bCs/>
          <w:i/>
          <w:iCs/>
        </w:rPr>
        <w:t>4</w:t>
      </w:r>
      <w:r>
        <w:rPr>
          <w:b/>
          <w:bCs/>
          <w:i/>
          <w:iCs/>
        </w:rPr>
        <w:t xml:space="preserve"> User </w:t>
      </w:r>
      <w:r w:rsidRPr="00A849D5">
        <w:rPr>
          <w:b/>
          <w:bCs/>
          <w:i/>
          <w:iCs/>
        </w:rPr>
        <w:t xml:space="preserve">plane protocol stack for </w:t>
      </w:r>
      <w:r>
        <w:rPr>
          <w:b/>
          <w:bCs/>
          <w:i/>
          <w:iCs/>
        </w:rPr>
        <w:t>UE-to-UE relay (</w:t>
      </w:r>
      <w:r w:rsidRPr="00A849D5">
        <w:rPr>
          <w:b/>
          <w:bCs/>
          <w:i/>
          <w:iCs/>
        </w:rPr>
        <w:t>L</w:t>
      </w:r>
      <w:r>
        <w:rPr>
          <w:b/>
          <w:bCs/>
          <w:i/>
          <w:iCs/>
        </w:rPr>
        <w:t>3)</w:t>
      </w:r>
    </w:p>
    <w:p w14:paraId="53078436" w14:textId="58B7DBEC" w:rsidR="005B58DE" w:rsidRDefault="005B58DE" w:rsidP="005B58DE">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23FA1">
        <w:rPr>
          <w:rFonts w:ascii="Times New Roman" w:eastAsia="MS Mincho" w:hAnsi="Times New Roman"/>
          <w:b/>
          <w:sz w:val="20"/>
          <w:szCs w:val="26"/>
          <w:lang w:val="en-GB" w:eastAsia="en-GB"/>
        </w:rPr>
        <w:t xml:space="preserve">Proposal 2.6.1: </w:t>
      </w:r>
      <w:r w:rsidR="000B52D6">
        <w:rPr>
          <w:rFonts w:ascii="Times New Roman" w:eastAsia="MS Mincho" w:hAnsi="Times New Roman"/>
          <w:b/>
          <w:sz w:val="20"/>
          <w:szCs w:val="26"/>
          <w:lang w:val="en-GB" w:eastAsia="en-GB"/>
        </w:rPr>
        <w:t xml:space="preserve">For L2-based UE-to-NW relaying and UE-to-UE relaying, RAN2 impact </w:t>
      </w:r>
      <w:r w:rsidR="00473B9E">
        <w:rPr>
          <w:rFonts w:ascii="Times New Roman" w:eastAsia="MS Mincho" w:hAnsi="Times New Roman"/>
          <w:b/>
          <w:sz w:val="20"/>
          <w:szCs w:val="26"/>
          <w:lang w:val="en-GB" w:eastAsia="en-GB"/>
        </w:rPr>
        <w:t xml:space="preserve">at least </w:t>
      </w:r>
      <w:r w:rsidR="000B52D6">
        <w:rPr>
          <w:rFonts w:ascii="Times New Roman" w:eastAsia="MS Mincho" w:hAnsi="Times New Roman"/>
          <w:b/>
          <w:sz w:val="20"/>
          <w:szCs w:val="26"/>
          <w:lang w:val="en-GB" w:eastAsia="en-GB"/>
        </w:rPr>
        <w:t xml:space="preserve">includes introduction of an adaptation layer above RLC to support relaying. </w:t>
      </w:r>
    </w:p>
    <w:p w14:paraId="06A38A9D" w14:textId="77F6F1E8" w:rsidR="00B6528F" w:rsidRPr="0001531E" w:rsidRDefault="00B6528F" w:rsidP="0001531E">
      <w:pPr>
        <w:widowControl w:val="0"/>
        <w:tabs>
          <w:tab w:val="left" w:pos="907"/>
        </w:tabs>
        <w:spacing w:before="240" w:after="60" w:line="240" w:lineRule="auto"/>
        <w:outlineLvl w:val="2"/>
        <w:rPr>
          <w:rFonts w:ascii="Arial" w:eastAsia="Arial" w:hAnsi="Arial"/>
          <w:noProof/>
          <w:sz w:val="24"/>
          <w:szCs w:val="16"/>
          <w:lang w:eastAsia="zh-CN"/>
        </w:rPr>
      </w:pPr>
      <w:r>
        <w:rPr>
          <w:rFonts w:ascii="Times New Roman" w:eastAsia="MS Mincho" w:hAnsi="Times New Roman"/>
          <w:b/>
          <w:sz w:val="20"/>
          <w:szCs w:val="26"/>
          <w:lang w:val="en-GB" w:eastAsia="en-GB"/>
        </w:rPr>
        <w:t xml:space="preserve">Proposal 2.6.2: For L3-based UE-to-NW relaying and UE-to-UE relaying, there is no RAN2 </w:t>
      </w:r>
      <w:r w:rsidR="001359B9">
        <w:rPr>
          <w:rFonts w:ascii="Times New Roman" w:eastAsia="MS Mincho" w:hAnsi="Times New Roman"/>
          <w:b/>
          <w:sz w:val="20"/>
          <w:szCs w:val="26"/>
          <w:lang w:val="en-GB" w:eastAsia="en-GB"/>
        </w:rPr>
        <w:t xml:space="preserve">protocol layer </w:t>
      </w:r>
      <w:r>
        <w:rPr>
          <w:rFonts w:ascii="Times New Roman" w:eastAsia="MS Mincho" w:hAnsi="Times New Roman"/>
          <w:b/>
          <w:sz w:val="20"/>
          <w:szCs w:val="26"/>
          <w:lang w:val="en-GB" w:eastAsia="en-GB"/>
        </w:rPr>
        <w:lastRenderedPageBreak/>
        <w:t xml:space="preserve">impact </w:t>
      </w:r>
      <w:r w:rsidR="00260AF5">
        <w:rPr>
          <w:rFonts w:ascii="Times New Roman" w:eastAsia="MS Mincho" w:hAnsi="Times New Roman"/>
          <w:b/>
          <w:sz w:val="20"/>
          <w:szCs w:val="26"/>
          <w:lang w:val="en-GB" w:eastAsia="en-GB"/>
        </w:rPr>
        <w:t>to support relaying as it is done</w:t>
      </w:r>
      <w:r w:rsidR="001359B9">
        <w:rPr>
          <w:rFonts w:ascii="Times New Roman" w:eastAsia="MS Mincho" w:hAnsi="Times New Roman"/>
          <w:b/>
          <w:sz w:val="20"/>
          <w:szCs w:val="26"/>
          <w:lang w:val="en-GB" w:eastAsia="en-GB"/>
        </w:rPr>
        <w:t xml:space="preserve"> at IP layer. </w:t>
      </w:r>
    </w:p>
    <w:p w14:paraId="512C53DC" w14:textId="77777777" w:rsidR="008A2AF6" w:rsidRPr="00E0063E" w:rsidRDefault="008A2AF6" w:rsidP="00C94AE1">
      <w:pPr>
        <w:pStyle w:val="Tdoc"/>
        <w:ind w:left="360"/>
      </w:pPr>
      <w:r w:rsidRPr="00E0063E">
        <w:t>Conclusion</w:t>
      </w:r>
    </w:p>
    <w:p w14:paraId="5EAE1DD6" w14:textId="70867F33" w:rsidR="0042575B" w:rsidRPr="00C34725" w:rsidRDefault="00815F0E" w:rsidP="00577399">
      <w:pPr>
        <w:overflowPunct w:val="0"/>
        <w:autoSpaceDE w:val="0"/>
        <w:autoSpaceDN w:val="0"/>
        <w:adjustRightInd w:val="0"/>
        <w:spacing w:after="180" w:line="240" w:lineRule="auto"/>
        <w:textAlignment w:val="baseline"/>
        <w:rPr>
          <w:rFonts w:ascii="Times New Roman" w:eastAsia="MS Mincho" w:hAnsi="Times New Roman"/>
          <w:bCs/>
          <w:sz w:val="20"/>
          <w:szCs w:val="26"/>
          <w:lang w:val="en-GB" w:eastAsia="en-GB"/>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w:t>
      </w:r>
      <w:r w:rsidR="00AB7A98">
        <w:rPr>
          <w:rFonts w:ascii="Times New Roman" w:eastAsia="Times New Roman" w:hAnsi="Times New Roman"/>
          <w:bCs/>
          <w:sz w:val="20"/>
          <w:szCs w:val="20"/>
          <w:lang w:val="en-GB" w:eastAsia="zh-CN"/>
        </w:rPr>
        <w:t xml:space="preserve">our views on the different aspects for </w:t>
      </w:r>
      <w:r w:rsidR="00B42D90">
        <w:rPr>
          <w:rFonts w:ascii="Times New Roman" w:eastAsia="Times New Roman" w:hAnsi="Times New Roman"/>
          <w:bCs/>
          <w:sz w:val="20"/>
          <w:szCs w:val="20"/>
          <w:lang w:val="en-GB" w:eastAsia="zh-CN"/>
        </w:rPr>
        <w:t xml:space="preserve">UE-to-NW and UE-to-UE NR </w:t>
      </w:r>
      <w:r w:rsidR="00AB7A98">
        <w:rPr>
          <w:rFonts w:ascii="Times New Roman" w:eastAsia="Times New Roman" w:hAnsi="Times New Roman"/>
          <w:bCs/>
          <w:sz w:val="20"/>
          <w:szCs w:val="20"/>
          <w:lang w:val="en-GB" w:eastAsia="zh-CN"/>
        </w:rPr>
        <w:t>Sidelink relaying</w:t>
      </w:r>
      <w:r w:rsidR="006E096A">
        <w:rPr>
          <w:rFonts w:ascii="Times New Roman" w:eastAsia="Times New Roman" w:hAnsi="Times New Roman"/>
          <w:bCs/>
          <w:sz w:val="20"/>
          <w:szCs w:val="20"/>
          <w:lang w:val="en-GB" w:eastAsia="zh-CN"/>
        </w:rPr>
        <w:t xml:space="preserve"> </w:t>
      </w:r>
      <w:r w:rsidR="00AB7A98">
        <w:rPr>
          <w:rFonts w:ascii="Times New Roman" w:eastAsia="Times New Roman" w:hAnsi="Times New Roman"/>
          <w:bCs/>
          <w:sz w:val="20"/>
          <w:szCs w:val="20"/>
          <w:lang w:val="en-GB" w:eastAsia="zh-CN"/>
        </w:rPr>
        <w:t xml:space="preserve">(L2 and L3-based) </w:t>
      </w:r>
      <w:r w:rsidR="00577399">
        <w:rPr>
          <w:rFonts w:ascii="Times New Roman" w:eastAsia="Times New Roman" w:hAnsi="Times New Roman"/>
          <w:bCs/>
          <w:sz w:val="20"/>
          <w:szCs w:val="20"/>
          <w:lang w:val="en-GB" w:eastAsia="zh-CN"/>
        </w:rPr>
        <w:t>and have the following observations and proposal</w:t>
      </w:r>
      <w:r w:rsidR="00AB7A98">
        <w:rPr>
          <w:rFonts w:ascii="Times New Roman" w:eastAsia="Times New Roman" w:hAnsi="Times New Roman"/>
          <w:bCs/>
          <w:sz w:val="20"/>
          <w:szCs w:val="20"/>
          <w:lang w:val="en-GB" w:eastAsia="zh-CN"/>
        </w:rPr>
        <w:t>s</w:t>
      </w:r>
      <w:r w:rsidR="00577399">
        <w:rPr>
          <w:rFonts w:ascii="Times New Roman" w:eastAsia="Times New Roman" w:hAnsi="Times New Roman"/>
          <w:bCs/>
          <w:sz w:val="20"/>
          <w:szCs w:val="20"/>
          <w:lang w:val="en-GB" w:eastAsia="zh-CN"/>
        </w:rPr>
        <w:t>:</w:t>
      </w:r>
    </w:p>
    <w:p w14:paraId="1ED11802" w14:textId="0C7CAB6D" w:rsidR="0025325C" w:rsidRPr="0001531E" w:rsidRDefault="003F269F" w:rsidP="00577399">
      <w:pPr>
        <w:overflowPunct w:val="0"/>
        <w:autoSpaceDE w:val="0"/>
        <w:autoSpaceDN w:val="0"/>
        <w:adjustRightInd w:val="0"/>
        <w:spacing w:after="180" w:line="240" w:lineRule="auto"/>
        <w:textAlignment w:val="baseline"/>
        <w:rPr>
          <w:rFonts w:ascii="Times New Roman" w:eastAsia="MS Mincho" w:hAnsi="Times New Roman"/>
          <w:b/>
          <w:sz w:val="20"/>
          <w:szCs w:val="26"/>
          <w:u w:val="single"/>
          <w:lang w:val="en-GB" w:eastAsia="en-GB"/>
        </w:rPr>
      </w:pPr>
      <w:r w:rsidRPr="0001531E">
        <w:rPr>
          <w:rFonts w:ascii="Times New Roman" w:eastAsia="MS Mincho" w:hAnsi="Times New Roman"/>
          <w:b/>
          <w:sz w:val="20"/>
          <w:szCs w:val="26"/>
          <w:u w:val="single"/>
          <w:lang w:val="en-GB" w:eastAsia="en-GB"/>
        </w:rPr>
        <w:t xml:space="preserve">A: </w:t>
      </w:r>
      <w:r w:rsidR="00AA1853" w:rsidRPr="0001531E">
        <w:rPr>
          <w:rFonts w:ascii="Times New Roman" w:eastAsia="MS Mincho" w:hAnsi="Times New Roman"/>
          <w:b/>
          <w:sz w:val="20"/>
          <w:szCs w:val="26"/>
          <w:u w:val="single"/>
          <w:lang w:val="en-GB" w:eastAsia="en-GB"/>
        </w:rPr>
        <w:t>Relay selection</w:t>
      </w:r>
    </w:p>
    <w:p w14:paraId="20E1D597" w14:textId="77777777" w:rsidR="002E1AA3" w:rsidRPr="00D552C7" w:rsidRDefault="002E1AA3" w:rsidP="002E1AA3">
      <w:pPr>
        <w:pStyle w:val="B1"/>
        <w:ind w:left="0" w:firstLine="0"/>
        <w:rPr>
          <w:b/>
          <w:bCs/>
          <w:noProof/>
          <w:lang w:eastAsia="zh-CN"/>
        </w:rPr>
      </w:pPr>
      <w:r w:rsidRPr="00D552C7">
        <w:rPr>
          <w:b/>
          <w:bCs/>
          <w:noProof/>
          <w:lang w:eastAsia="zh-CN"/>
        </w:rPr>
        <w:t xml:space="preserve">Observation 2.1.1: </w:t>
      </w:r>
      <w:r w:rsidRPr="0001531E">
        <w:rPr>
          <w:bCs/>
          <w:lang w:eastAsia="zh-CN"/>
        </w:rPr>
        <w:t>FeD2D based study item considered the evolved Remote UE to be in a ‘linked’ state with a given evolved Relay UE as with e.g. a smart watch/wearable to the phone and did not consider relay (re-) selection.</w:t>
      </w:r>
      <w:r w:rsidRPr="00D552C7">
        <w:rPr>
          <w:b/>
          <w:bCs/>
          <w:noProof/>
          <w:lang w:eastAsia="zh-CN"/>
        </w:rPr>
        <w:t xml:space="preserve"> </w:t>
      </w:r>
    </w:p>
    <w:p w14:paraId="12CBC059" w14:textId="0CB2D5FE" w:rsidR="002E1AA3" w:rsidRPr="0001531E" w:rsidRDefault="002E1AA3" w:rsidP="002E1AA3">
      <w:pPr>
        <w:pStyle w:val="B1"/>
        <w:ind w:left="0" w:firstLine="0"/>
        <w:rPr>
          <w:bCs/>
          <w:lang w:eastAsia="zh-CN"/>
        </w:rPr>
      </w:pPr>
      <w:r w:rsidRPr="00D552C7">
        <w:rPr>
          <w:b/>
          <w:bCs/>
          <w:noProof/>
          <w:lang w:eastAsia="zh-CN"/>
        </w:rPr>
        <w:t xml:space="preserve">Observation 2.1.2: </w:t>
      </w:r>
      <w:r w:rsidRPr="0001531E">
        <w:rPr>
          <w:bCs/>
          <w:lang w:eastAsia="zh-CN"/>
        </w:rPr>
        <w:t xml:space="preserve">Release-13 based layer-3 sidelink relay was (re-)selected by remote UE among candidate relay UEs that satisfied higher layer criteria with best PC5 radio link quality. </w:t>
      </w:r>
    </w:p>
    <w:p w14:paraId="650261A8" w14:textId="77777777" w:rsidR="00D552C7" w:rsidRPr="0001531E" w:rsidRDefault="00D552C7" w:rsidP="00D552C7">
      <w:pPr>
        <w:pStyle w:val="B1"/>
        <w:ind w:left="0" w:firstLine="0"/>
        <w:rPr>
          <w:b/>
          <w:lang w:eastAsia="zh-CN"/>
        </w:rPr>
      </w:pPr>
      <w:r>
        <w:rPr>
          <w:b/>
          <w:bCs/>
          <w:noProof/>
          <w:lang w:eastAsia="zh-CN"/>
        </w:rPr>
        <w:t>Observation</w:t>
      </w:r>
      <w:r w:rsidRPr="00432443">
        <w:rPr>
          <w:b/>
          <w:bCs/>
          <w:noProof/>
          <w:lang w:eastAsia="zh-CN"/>
        </w:rPr>
        <w:t xml:space="preserve"> </w:t>
      </w:r>
      <w:r>
        <w:rPr>
          <w:b/>
          <w:bCs/>
          <w:noProof/>
          <w:lang w:eastAsia="zh-CN"/>
        </w:rPr>
        <w:t>2.1.3</w:t>
      </w:r>
      <w:r w:rsidRPr="00432443">
        <w:rPr>
          <w:b/>
          <w:bCs/>
          <w:noProof/>
          <w:lang w:eastAsia="zh-CN"/>
        </w:rPr>
        <w:t>:</w:t>
      </w:r>
      <w:r w:rsidRPr="000A7477">
        <w:rPr>
          <w:b/>
          <w:bCs/>
          <w:noProof/>
          <w:lang w:eastAsia="zh-CN"/>
        </w:rPr>
        <w:t xml:space="preserve"> </w:t>
      </w:r>
      <w:r w:rsidRPr="0001531E">
        <w:rPr>
          <w:bCs/>
          <w:lang w:eastAsia="zh-CN"/>
        </w:rPr>
        <w:t>Relay (re) selection criterion for both UE-to-NW relaying and UE-to-UE relaying irrespective of Layer-2 or Layer-3 relay type to include: best PC5 radio link quality among candidate sidelink relay UEs meeting higher layer criteria.</w:t>
      </w:r>
      <w:r w:rsidRPr="000A7477">
        <w:rPr>
          <w:b/>
          <w:bCs/>
          <w:noProof/>
          <w:lang w:eastAsia="zh-CN"/>
        </w:rPr>
        <w:t xml:space="preserve">  </w:t>
      </w:r>
    </w:p>
    <w:p w14:paraId="3F3982F4" w14:textId="77777777" w:rsidR="00D552C7" w:rsidRPr="0001531E" w:rsidRDefault="00D552C7" w:rsidP="00D552C7">
      <w:pPr>
        <w:pStyle w:val="B1"/>
        <w:ind w:left="0" w:firstLine="0"/>
        <w:rPr>
          <w:b/>
        </w:rPr>
      </w:pPr>
      <w:r>
        <w:rPr>
          <w:b/>
          <w:bCs/>
        </w:rPr>
        <w:t>Observation</w:t>
      </w:r>
      <w:r w:rsidRPr="001950AD">
        <w:rPr>
          <w:b/>
          <w:bCs/>
        </w:rPr>
        <w:t xml:space="preserve"> 2.1.</w:t>
      </w:r>
      <w:r>
        <w:rPr>
          <w:b/>
          <w:bCs/>
        </w:rPr>
        <w:t>4</w:t>
      </w:r>
      <w:r w:rsidRPr="001950AD">
        <w:rPr>
          <w:b/>
          <w:bCs/>
        </w:rPr>
        <w:t>:</w:t>
      </w:r>
      <w:r w:rsidRPr="0001531E">
        <w:rPr>
          <w:b/>
        </w:rPr>
        <w:t xml:space="preserve"> </w:t>
      </w:r>
      <w:r w:rsidRPr="0001531E">
        <w:rPr>
          <w:bCs/>
        </w:rPr>
        <w:t>Remote UE can trigger relay (re-) selection using the network configuration of thresholds for both UE-to-NW relaying and UE-to-UE relaying irrespective of Layer-2 or Layer-3 relay type when: PC5 radio link quality with current relay UE is below configured threshold.</w:t>
      </w:r>
    </w:p>
    <w:p w14:paraId="506D38AA" w14:textId="77777777" w:rsidR="00D552C7" w:rsidRPr="0001531E" w:rsidRDefault="00D552C7" w:rsidP="00D552C7">
      <w:pPr>
        <w:pStyle w:val="B1"/>
        <w:ind w:left="0" w:firstLine="0"/>
        <w:rPr>
          <w:b/>
        </w:rPr>
      </w:pPr>
      <w:r>
        <w:rPr>
          <w:b/>
          <w:bCs/>
        </w:rPr>
        <w:t>Observation</w:t>
      </w:r>
      <w:r w:rsidRPr="001950AD">
        <w:rPr>
          <w:b/>
          <w:bCs/>
        </w:rPr>
        <w:t xml:space="preserve"> 2.1.</w:t>
      </w:r>
      <w:r>
        <w:rPr>
          <w:b/>
          <w:bCs/>
        </w:rPr>
        <w:t>5</w:t>
      </w:r>
      <w:r w:rsidRPr="001950AD">
        <w:rPr>
          <w:b/>
          <w:bCs/>
        </w:rPr>
        <w:t>:</w:t>
      </w:r>
      <w:r w:rsidRPr="0001531E">
        <w:rPr>
          <w:b/>
        </w:rPr>
        <w:t xml:space="preserve"> </w:t>
      </w:r>
      <w:r w:rsidRPr="0001531E">
        <w:rPr>
          <w:bCs/>
        </w:rPr>
        <w:t>Remote UE may also be allowed to trigger relay (re-)selection (to enable service continuity) if informed by its current relay UE that the latter is unable to ensure service continuity [e.g. QoS requirement not being able to be met by relay UE, impending handover]. Further details can be discussed during WI phase.</w:t>
      </w:r>
    </w:p>
    <w:p w14:paraId="0923B172" w14:textId="77777777" w:rsidR="00D552C7" w:rsidRPr="00282FD0" w:rsidRDefault="00D552C7" w:rsidP="00D552C7">
      <w:pPr>
        <w:pStyle w:val="B1"/>
        <w:ind w:left="0" w:firstLine="0"/>
        <w:rPr>
          <w:rFonts w:eastAsia="MS Mincho"/>
          <w:b/>
          <w:szCs w:val="26"/>
          <w:lang w:eastAsia="en-GB"/>
        </w:rPr>
      </w:pPr>
      <w:r w:rsidRPr="00282FD0">
        <w:rPr>
          <w:rFonts w:eastAsia="MS Mincho"/>
          <w:b/>
          <w:szCs w:val="26"/>
          <w:lang w:eastAsia="en-GB"/>
        </w:rPr>
        <w:t xml:space="preserve">Proposal 2.1.1: </w:t>
      </w:r>
      <w:r w:rsidRPr="0001531E">
        <w:rPr>
          <w:rFonts w:eastAsia="MS Mincho"/>
          <w:bCs/>
          <w:szCs w:val="26"/>
          <w:lang w:eastAsia="en-GB"/>
        </w:rPr>
        <w:t>RAN2 to discuss the observations and agree that the solution for relay (re-)selection criterion aspect could be common to both L2 and L3-based sidelink relaying.</w:t>
      </w:r>
    </w:p>
    <w:p w14:paraId="6D2EC0DF" w14:textId="77777777" w:rsidR="00334871" w:rsidRDefault="00334871" w:rsidP="002E1AA3">
      <w:pPr>
        <w:pStyle w:val="B1"/>
        <w:ind w:left="0" w:firstLine="0"/>
        <w:rPr>
          <w:b/>
          <w:bCs/>
          <w:noProof/>
          <w:highlight w:val="darkGray"/>
          <w:lang w:eastAsia="zh-CN"/>
        </w:rPr>
      </w:pPr>
    </w:p>
    <w:p w14:paraId="5FD8A091" w14:textId="48201BF7" w:rsidR="00334871" w:rsidRDefault="00334871" w:rsidP="00334871">
      <w:pPr>
        <w:overflowPunct w:val="0"/>
        <w:autoSpaceDE w:val="0"/>
        <w:autoSpaceDN w:val="0"/>
        <w:adjustRightInd w:val="0"/>
        <w:spacing w:after="180" w:line="240" w:lineRule="auto"/>
        <w:textAlignment w:val="baseline"/>
        <w:rPr>
          <w:rFonts w:ascii="Times New Roman" w:eastAsia="MS Mincho" w:hAnsi="Times New Roman"/>
          <w:b/>
          <w:sz w:val="20"/>
          <w:szCs w:val="26"/>
          <w:u w:val="single"/>
          <w:lang w:val="en-GB" w:eastAsia="en-GB"/>
        </w:rPr>
      </w:pPr>
      <w:r w:rsidRPr="0001531E">
        <w:rPr>
          <w:rFonts w:ascii="Times New Roman" w:eastAsia="MS Mincho" w:hAnsi="Times New Roman"/>
          <w:b/>
          <w:sz w:val="20"/>
          <w:szCs w:val="26"/>
          <w:u w:val="single"/>
          <w:lang w:val="en-GB" w:eastAsia="en-GB"/>
        </w:rPr>
        <w:t>B: Relay</w:t>
      </w:r>
      <w:r w:rsidR="00625865" w:rsidRPr="0001531E">
        <w:rPr>
          <w:rFonts w:ascii="Times New Roman" w:eastAsia="MS Mincho" w:hAnsi="Times New Roman"/>
          <w:b/>
          <w:sz w:val="20"/>
          <w:szCs w:val="26"/>
          <w:u w:val="single"/>
          <w:lang w:val="en-GB" w:eastAsia="en-GB"/>
        </w:rPr>
        <w:t>/Remote UE authorization</w:t>
      </w:r>
    </w:p>
    <w:p w14:paraId="0845C13D"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sidRPr="00AE79F8">
        <w:rPr>
          <w:rFonts w:ascii="Times New Roman" w:eastAsia="MS Mincho" w:hAnsi="Times New Roman"/>
          <w:b/>
          <w:sz w:val="20"/>
          <w:szCs w:val="26"/>
          <w:lang w:val="en-GB" w:eastAsia="en-GB"/>
        </w:rPr>
        <w:t xml:space="preserve">Observation 2.2.1: </w:t>
      </w:r>
      <w:r w:rsidRPr="0001531E">
        <w:rPr>
          <w:rFonts w:ascii="Times New Roman" w:eastAsia="MS Mincho" w:hAnsi="Times New Roman"/>
          <w:bCs/>
          <w:sz w:val="20"/>
          <w:szCs w:val="26"/>
          <w:lang w:val="en-GB" w:eastAsia="en-GB"/>
        </w:rPr>
        <w:t>Relay UE/Remote UE authorization information may be transferred to the gNB from the AMF as part of context transfer. RAN3 input is needed for this aspect.</w:t>
      </w:r>
    </w:p>
    <w:p w14:paraId="1CD182E1"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778AA831" w14:textId="1ABA5883" w:rsidR="00D552C7" w:rsidRPr="00866819" w:rsidRDefault="00D552C7" w:rsidP="00334871">
      <w:pPr>
        <w:overflowPunct w:val="0"/>
        <w:autoSpaceDE w:val="0"/>
        <w:autoSpaceDN w:val="0"/>
        <w:adjustRightInd w:val="0"/>
        <w:spacing w:after="180" w:line="240" w:lineRule="auto"/>
        <w:textAlignment w:val="baseline"/>
        <w:rPr>
          <w:rFonts w:ascii="Times New Roman" w:eastAsia="MS Mincho" w:hAnsi="Times New Roman"/>
          <w:bCs/>
          <w:sz w:val="20"/>
          <w:szCs w:val="26"/>
          <w:u w:val="single"/>
          <w:lang w:val="en-GB" w:eastAsia="en-GB"/>
        </w:rPr>
      </w:pPr>
      <w:r w:rsidRPr="000A7477">
        <w:rPr>
          <w:rFonts w:ascii="Times New Roman" w:eastAsia="MS Mincho" w:hAnsi="Times New Roman"/>
          <w:b/>
          <w:sz w:val="20"/>
          <w:szCs w:val="26"/>
          <w:lang w:val="en-GB" w:eastAsia="en-GB"/>
        </w:rPr>
        <w:t xml:space="preserve">Proposal 2.2.1: </w:t>
      </w:r>
      <w:r w:rsidRPr="0001531E">
        <w:rPr>
          <w:rFonts w:ascii="Times New Roman" w:eastAsia="MS Mincho" w:hAnsi="Times New Roman"/>
          <w:bCs/>
          <w:sz w:val="20"/>
          <w:szCs w:val="26"/>
          <w:lang w:val="en-GB" w:eastAsia="en-GB"/>
        </w:rPr>
        <w:t>RAN2 to agree that there is no RAN2 impact for support of Relay UE/Remote UE authorization irrespective of whether relaying is done using L2 or L3. It can be left to upper layer interaction with core network and discuss during WI phase after SA2 has made further progress on the solutions.</w:t>
      </w:r>
    </w:p>
    <w:p w14:paraId="45AE15A9" w14:textId="5F4A7352" w:rsidR="00625865" w:rsidRPr="0001531E" w:rsidRDefault="00625865" w:rsidP="00625865">
      <w:pPr>
        <w:overflowPunct w:val="0"/>
        <w:autoSpaceDE w:val="0"/>
        <w:autoSpaceDN w:val="0"/>
        <w:adjustRightInd w:val="0"/>
        <w:spacing w:after="180" w:line="240" w:lineRule="auto"/>
        <w:textAlignment w:val="baseline"/>
        <w:rPr>
          <w:rFonts w:ascii="Times New Roman" w:eastAsia="MS Mincho" w:hAnsi="Times New Roman"/>
          <w:b/>
          <w:sz w:val="20"/>
          <w:szCs w:val="26"/>
          <w:u w:val="single"/>
          <w:lang w:val="en-GB" w:eastAsia="en-GB"/>
        </w:rPr>
      </w:pPr>
      <w:r w:rsidRPr="0001531E">
        <w:rPr>
          <w:rFonts w:ascii="Times New Roman" w:eastAsia="MS Mincho" w:hAnsi="Times New Roman"/>
          <w:b/>
          <w:sz w:val="20"/>
          <w:szCs w:val="26"/>
          <w:u w:val="single"/>
          <w:lang w:val="en-GB" w:eastAsia="en-GB"/>
        </w:rPr>
        <w:t xml:space="preserve">C: QoS </w:t>
      </w:r>
      <w:r w:rsidR="00591C5D" w:rsidRPr="0001531E">
        <w:rPr>
          <w:rFonts w:ascii="Times New Roman" w:eastAsia="MS Mincho" w:hAnsi="Times New Roman"/>
          <w:b/>
          <w:sz w:val="20"/>
          <w:szCs w:val="26"/>
          <w:u w:val="single"/>
          <w:lang w:val="en-GB" w:eastAsia="en-GB"/>
        </w:rPr>
        <w:t>support</w:t>
      </w:r>
    </w:p>
    <w:p w14:paraId="081BFBC8"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r>
        <w:rPr>
          <w:rFonts w:ascii="Times New Roman" w:eastAsia="MS Mincho" w:hAnsi="Times New Roman"/>
          <w:b/>
          <w:sz w:val="20"/>
          <w:szCs w:val="26"/>
          <w:lang w:val="en-GB" w:eastAsia="en-GB"/>
        </w:rPr>
        <w:t xml:space="preserve">Observation 2.3.1: </w:t>
      </w:r>
      <w:r w:rsidRPr="0001531E">
        <w:rPr>
          <w:rFonts w:ascii="Times New Roman" w:eastAsia="MS Mincho" w:hAnsi="Times New Roman"/>
          <w:bCs/>
          <w:sz w:val="20"/>
          <w:szCs w:val="26"/>
          <w:lang w:val="en-GB" w:eastAsia="en-GB"/>
        </w:rPr>
        <w:t>For UE-to-NW L3-based relaying, the relay UE is responsible for ensuring that the Uu QoS matches the PC5 QoS to provide end-to-end QoS guarantee.</w:t>
      </w:r>
    </w:p>
    <w:p w14:paraId="459A982C"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463DA206" w14:textId="5770E818" w:rsidR="00AB75DD"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Observation 2.3.2: </w:t>
      </w:r>
      <w:r w:rsidRPr="0001531E">
        <w:rPr>
          <w:rFonts w:ascii="Times New Roman" w:eastAsia="MS Mincho" w:hAnsi="Times New Roman"/>
          <w:bCs/>
          <w:sz w:val="20"/>
          <w:szCs w:val="26"/>
          <w:lang w:val="en-GB" w:eastAsia="en-GB"/>
        </w:rPr>
        <w:t>For L2-based relaying, the network can support the QoS mapping (PC5 to Uu) and configuration for remote UE and relay UE using either end-to-end QoS parameters or individual link QoS parameters.</w:t>
      </w:r>
      <w:r>
        <w:rPr>
          <w:rFonts w:ascii="Times New Roman" w:eastAsia="MS Mincho" w:hAnsi="Times New Roman"/>
          <w:bCs/>
          <w:sz w:val="20"/>
          <w:szCs w:val="26"/>
          <w:lang w:val="en-GB" w:eastAsia="en-GB"/>
        </w:rPr>
        <w:t xml:space="preserve"> </w:t>
      </w:r>
    </w:p>
    <w:p w14:paraId="21B1178B" w14:textId="77777777" w:rsidR="00AB75DD" w:rsidRDefault="00AB75DD"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F5908BF" w14:textId="77777777" w:rsidR="003433C9" w:rsidRPr="0001531E" w:rsidRDefault="003433C9" w:rsidP="003433C9">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sidRPr="00FA7D65">
        <w:rPr>
          <w:rFonts w:ascii="Times New Roman" w:eastAsia="MS Mincho" w:hAnsi="Times New Roman"/>
          <w:b/>
          <w:sz w:val="20"/>
          <w:szCs w:val="26"/>
          <w:lang w:val="en-GB" w:eastAsia="en-GB"/>
        </w:rPr>
        <w:t xml:space="preserve">Observation 2.3.3: </w:t>
      </w:r>
      <w:r w:rsidRPr="0001531E">
        <w:rPr>
          <w:rFonts w:ascii="Times New Roman" w:eastAsia="MS Mincho" w:hAnsi="Times New Roman"/>
          <w:bCs/>
          <w:sz w:val="20"/>
          <w:szCs w:val="26"/>
          <w:lang w:val="en-GB" w:eastAsia="en-GB"/>
        </w:rPr>
        <w:t xml:space="preserve">For UE-to-UE L3-based relaying, the following functions apply to support QoS: </w:t>
      </w:r>
    </w:p>
    <w:p w14:paraId="75B16199" w14:textId="77777777" w:rsidR="003433C9" w:rsidRPr="0001531E" w:rsidRDefault="003433C9" w:rsidP="003433C9">
      <w:pPr>
        <w:pStyle w:val="ListParagraph"/>
        <w:widowControl w:val="0"/>
        <w:numPr>
          <w:ilvl w:val="0"/>
          <w:numId w:val="25"/>
        </w:numPr>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using upper layer signalling, the remote UE may share the end-to-end QoS parameters with the relay UE</w:t>
      </w:r>
    </w:p>
    <w:p w14:paraId="30FA1F19" w14:textId="77777777" w:rsidR="003433C9" w:rsidRPr="0001531E" w:rsidRDefault="003433C9" w:rsidP="003433C9">
      <w:pPr>
        <w:pStyle w:val="ListParagraph"/>
        <w:widowControl w:val="0"/>
        <w:numPr>
          <w:ilvl w:val="0"/>
          <w:numId w:val="25"/>
        </w:numPr>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the relay UE may be responsible for splitting the end-to-end QoS parameters into source side PC5 QoS and target side PC5 QoS parameters to provide end-to-end QoS guarantee</w:t>
      </w:r>
    </w:p>
    <w:p w14:paraId="0687C6F2" w14:textId="77777777" w:rsidR="003433C9" w:rsidRPr="0001531E" w:rsidRDefault="003433C9" w:rsidP="003433C9">
      <w:pPr>
        <w:pStyle w:val="ListParagraph"/>
        <w:widowControl w:val="0"/>
        <w:numPr>
          <w:ilvl w:val="0"/>
          <w:numId w:val="25"/>
        </w:numPr>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the relay UE performs link modification (upper layer signalling) to share the QoS parameters to be </w:t>
      </w:r>
      <w:r w:rsidRPr="0001531E">
        <w:rPr>
          <w:rFonts w:ascii="Times New Roman" w:eastAsia="MS Mincho" w:hAnsi="Times New Roman"/>
          <w:bCs/>
          <w:sz w:val="20"/>
          <w:szCs w:val="26"/>
          <w:lang w:val="en-GB" w:eastAsia="en-GB"/>
        </w:rPr>
        <w:lastRenderedPageBreak/>
        <w:t xml:space="preserve">used over the respective PC5 links with the remote UE and end UE. </w:t>
      </w:r>
    </w:p>
    <w:p w14:paraId="20DC103B" w14:textId="00638A14" w:rsidR="00D552C7" w:rsidRPr="0001531E" w:rsidRDefault="00D552C7" w:rsidP="0001531E">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01531E">
        <w:rPr>
          <w:rFonts w:ascii="Times New Roman" w:eastAsia="MS Mincho" w:hAnsi="Times New Roman"/>
          <w:b/>
          <w:sz w:val="20"/>
          <w:szCs w:val="26"/>
          <w:lang w:val="en-GB" w:eastAsia="en-GB"/>
        </w:rPr>
        <w:t xml:space="preserve">Observation 2.3.4: For UE-to-UE L2-based relaying, the following functions apply to support QoS: </w:t>
      </w:r>
    </w:p>
    <w:p w14:paraId="35675870" w14:textId="77777777" w:rsidR="00D552C7" w:rsidRPr="0001531E" w:rsidRDefault="00D552C7" w:rsidP="00D552C7">
      <w:pPr>
        <w:pStyle w:val="ListParagraph"/>
        <w:widowControl w:val="0"/>
        <w:numPr>
          <w:ilvl w:val="0"/>
          <w:numId w:val="23"/>
        </w:numPr>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the remote UE may be responsible for splitting the end-to-end QoS parameters into source side   PC5 QoS and target side PC5 QoS parameters to provide end-to-end QoS guarantee </w:t>
      </w:r>
    </w:p>
    <w:p w14:paraId="58B89295" w14:textId="77777777" w:rsidR="00D552C7" w:rsidRPr="0001531E" w:rsidRDefault="00D552C7" w:rsidP="00D552C7">
      <w:pPr>
        <w:pStyle w:val="ListParagraph"/>
        <w:widowControl w:val="0"/>
        <w:numPr>
          <w:ilvl w:val="0"/>
          <w:numId w:val="23"/>
        </w:numPr>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either remote UE or relay UE to involve network for network control of configuration</w:t>
      </w:r>
    </w:p>
    <w:p w14:paraId="3BDC4C6D" w14:textId="77777777" w:rsidR="00D552C7" w:rsidRPr="0001531E" w:rsidRDefault="00D552C7" w:rsidP="00D552C7">
      <w:pPr>
        <w:pStyle w:val="ListParagraph"/>
        <w:widowControl w:val="0"/>
        <w:numPr>
          <w:ilvl w:val="0"/>
          <w:numId w:val="23"/>
        </w:numPr>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remote UE shares the QoS parameters/configuration to be used over the respective PC5 links using AS layer signalling.</w:t>
      </w:r>
    </w:p>
    <w:p w14:paraId="05C0021B"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p>
    <w:p w14:paraId="5117D4D3" w14:textId="053BA102" w:rsidR="00D552C7" w:rsidRPr="0001531E"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Proposal 2.3.1: </w:t>
      </w:r>
      <w:r w:rsidRPr="0001531E">
        <w:rPr>
          <w:rFonts w:ascii="Times New Roman" w:eastAsia="MS Mincho" w:hAnsi="Times New Roman"/>
          <w:bCs/>
          <w:sz w:val="20"/>
          <w:szCs w:val="26"/>
          <w:lang w:val="en-GB" w:eastAsia="en-GB"/>
        </w:rPr>
        <w:t xml:space="preserve">RAN2 to wait for SA2’s decision related to QoS support for relaying (applicable to both L2 and L3 relay types) as in: </w:t>
      </w:r>
    </w:p>
    <w:p w14:paraId="1A4C8257"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a) definition and splitting of end-to-end QoS profile onto individual link PFI/PQI and QFI/5QI for UE-to-NW case </w:t>
      </w:r>
    </w:p>
    <w:p w14:paraId="0430F55D"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b) definition and splitting of end-to-end QoS profile onto two sets of PFIs/PQIs for the individual PC5 links for UE-to-UE case </w:t>
      </w:r>
    </w:p>
    <w:p w14:paraId="65419546"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c) whether the splitting will be handled using PC5-S upper layer signalling (for both UE-to-NW and UE-to-UE relaying types) and transparent to AS layer.</w:t>
      </w:r>
    </w:p>
    <w:p w14:paraId="200889E1"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225F6E19" w14:textId="77777777" w:rsidR="00211F8F" w:rsidRPr="0001531E" w:rsidRDefault="00211F8F" w:rsidP="00211F8F">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 xml:space="preserve">Proposal 2.3.2: </w:t>
      </w:r>
      <w:r w:rsidRPr="0001531E">
        <w:rPr>
          <w:rFonts w:ascii="Times New Roman" w:eastAsia="MS Mincho" w:hAnsi="Times New Roman"/>
          <w:bCs/>
          <w:sz w:val="20"/>
          <w:szCs w:val="26"/>
          <w:lang w:val="en-GB" w:eastAsia="en-GB"/>
        </w:rPr>
        <w:t>RAN2 to discuss the following potential impacts of L3-based UE-to-NW relaying:</w:t>
      </w:r>
    </w:p>
    <w:p w14:paraId="420F6C28" w14:textId="77777777" w:rsidR="00211F8F" w:rsidRPr="0001531E" w:rsidRDefault="00211F8F" w:rsidP="00211F8F">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a) remote UE providing information on which QoS flows need to be relayed </w:t>
      </w:r>
    </w:p>
    <w:p w14:paraId="64B50169" w14:textId="77777777" w:rsidR="00211F8F" w:rsidRPr="0001531E" w:rsidRDefault="00211F8F" w:rsidP="00211F8F">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b) relay UE mapping the incoming remote UE data onto its Uu DRBs</w:t>
      </w:r>
    </w:p>
    <w:p w14:paraId="0F0412E8" w14:textId="77777777" w:rsidR="00211F8F" w:rsidRDefault="00211F8F" w:rsidP="00211F8F">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2A560821" w14:textId="77777777" w:rsidR="00211F8F" w:rsidRPr="0001531E" w:rsidRDefault="00211F8F" w:rsidP="00211F8F">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Proposal 2.3.3</w:t>
      </w:r>
      <w:r w:rsidRPr="00A139B3">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 xml:space="preserve">RAN2 to discuss the following potential impacts of L2-based UE-to-NW relaying: </w:t>
      </w:r>
    </w:p>
    <w:p w14:paraId="41829628" w14:textId="77777777" w:rsidR="00211F8F" w:rsidRPr="0001531E" w:rsidRDefault="00211F8F" w:rsidP="00211F8F">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a) remote UE providing information on which QoS flows need to be relayed </w:t>
      </w:r>
    </w:p>
    <w:p w14:paraId="49C750E6" w14:textId="77777777" w:rsidR="00211F8F" w:rsidRPr="0001531E" w:rsidRDefault="00211F8F" w:rsidP="00211F8F">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b) relay UE mapping the incoming remote UE onto its Uu DRBs </w:t>
      </w:r>
    </w:p>
    <w:p w14:paraId="7E77759F" w14:textId="77777777" w:rsidR="00211F8F" w:rsidRPr="0001531E" w:rsidRDefault="00211F8F" w:rsidP="00211F8F">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c) network control and configuration of QoS parameters/mapping pending SA2 decision.</w:t>
      </w:r>
    </w:p>
    <w:p w14:paraId="47E84E72" w14:textId="77777777" w:rsidR="00211F8F" w:rsidRPr="00AE79F8" w:rsidRDefault="00211F8F" w:rsidP="00211F8F">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E79F8">
        <w:rPr>
          <w:rFonts w:ascii="Times New Roman" w:eastAsia="MS Mincho" w:hAnsi="Times New Roman"/>
          <w:b/>
          <w:sz w:val="20"/>
          <w:szCs w:val="26"/>
          <w:lang w:val="en-GB" w:eastAsia="en-GB"/>
        </w:rPr>
        <w:t>Proposal 2.3.4</w:t>
      </w:r>
      <w:r>
        <w:rPr>
          <w:rFonts w:ascii="Times New Roman" w:eastAsia="MS Mincho" w:hAnsi="Times New Roman"/>
          <w:b/>
          <w:sz w:val="20"/>
          <w:szCs w:val="26"/>
          <w:lang w:val="en-GB" w:eastAsia="en-GB"/>
        </w:rPr>
        <w:t xml:space="preserve">: </w:t>
      </w:r>
      <w:r w:rsidRPr="0001531E">
        <w:rPr>
          <w:rFonts w:ascii="Times New Roman" w:eastAsia="MS Mincho" w:hAnsi="Times New Roman"/>
          <w:sz w:val="20"/>
          <w:szCs w:val="26"/>
          <w:lang w:val="en-GB" w:eastAsia="en-GB"/>
        </w:rPr>
        <w:t>From RAN2 point of view, for support of QoS, agree that the possibility of network control for configuration of bearers on both sidelink and Uu to provide end-to-end QoS guarantee would be the key difference between L2 vs. L3-based UE-to-NW relay.</w:t>
      </w:r>
    </w:p>
    <w:p w14:paraId="7D468120" w14:textId="3231DD89" w:rsidR="00D552C7" w:rsidRPr="0001531E"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Proposal 2.3.</w:t>
      </w:r>
      <w:r w:rsidR="005358B2">
        <w:rPr>
          <w:rFonts w:ascii="Times New Roman" w:eastAsia="MS Mincho" w:hAnsi="Times New Roman"/>
          <w:b/>
          <w:sz w:val="20"/>
          <w:szCs w:val="26"/>
          <w:lang w:val="en-GB" w:eastAsia="en-GB"/>
        </w:rPr>
        <w:t>5</w:t>
      </w:r>
      <w:r>
        <w:rPr>
          <w:rFonts w:ascii="Times New Roman" w:eastAsia="MS Mincho" w:hAnsi="Times New Roman"/>
          <w:b/>
          <w:sz w:val="20"/>
          <w:szCs w:val="26"/>
          <w:lang w:val="en-GB" w:eastAsia="en-GB"/>
        </w:rPr>
        <w:t xml:space="preserve">: </w:t>
      </w:r>
      <w:r w:rsidR="005358B2" w:rsidRPr="0001531E">
        <w:rPr>
          <w:rFonts w:ascii="Times New Roman" w:eastAsia="MS Mincho" w:hAnsi="Times New Roman"/>
          <w:bCs/>
          <w:sz w:val="20"/>
          <w:szCs w:val="26"/>
          <w:lang w:val="en-GB" w:eastAsia="en-GB"/>
        </w:rPr>
        <w:t>RAN2 to discuss the following potential impacts of L3-based UE-to-UE relaying:</w:t>
      </w:r>
    </w:p>
    <w:p w14:paraId="14D4A682" w14:textId="77777777" w:rsidR="00D552C7" w:rsidRPr="0001531E" w:rsidRDefault="00D552C7" w:rsidP="0001531E">
      <w:pPr>
        <w:pStyle w:val="ListParagraph"/>
        <w:widowControl w:val="0"/>
        <w:tabs>
          <w:tab w:val="left" w:pos="720"/>
        </w:tabs>
        <w:spacing w:before="240" w:after="60" w:line="240" w:lineRule="auto"/>
        <w:ind w:left="0"/>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ab/>
        <w:t xml:space="preserve"> a) remote UE providing information on which QoS flows need to be relayed </w:t>
      </w:r>
    </w:p>
    <w:p w14:paraId="3D0482B2" w14:textId="77777777" w:rsidR="00D552C7" w:rsidRPr="0001531E" w:rsidRDefault="00D552C7" w:rsidP="0001531E">
      <w:pPr>
        <w:pStyle w:val="ListParagraph"/>
        <w:widowControl w:val="0"/>
        <w:tabs>
          <w:tab w:val="left" w:pos="720"/>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 b) FFS if E2E QoS splitting to be done at AS layer and remote or relay UE </w:t>
      </w:r>
    </w:p>
    <w:p w14:paraId="7116CCB7" w14:textId="77777777" w:rsidR="00D552C7" w:rsidRPr="0001531E" w:rsidRDefault="00D552C7" w:rsidP="0001531E">
      <w:pPr>
        <w:pStyle w:val="ListParagraph"/>
        <w:widowControl w:val="0"/>
        <w:tabs>
          <w:tab w:val="left" w:pos="720"/>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 c) remote/relay UE sharing bearer configuration and mapping flows onto the SL DRBs.</w:t>
      </w:r>
    </w:p>
    <w:p w14:paraId="12B87175" w14:textId="77777777" w:rsidR="00D552C7"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
          <w:sz w:val="20"/>
          <w:szCs w:val="26"/>
          <w:lang w:val="en-GB" w:eastAsia="en-GB"/>
        </w:rPr>
      </w:pPr>
    </w:p>
    <w:p w14:paraId="48E55B69" w14:textId="7963AD86" w:rsidR="00D552C7" w:rsidRPr="0001531E" w:rsidRDefault="00D552C7" w:rsidP="00D552C7">
      <w:pPr>
        <w:pStyle w:val="ListParagraph"/>
        <w:widowControl w:val="0"/>
        <w:tabs>
          <w:tab w:val="left" w:pos="907"/>
        </w:tabs>
        <w:spacing w:before="240" w:after="60" w:line="240" w:lineRule="auto"/>
        <w:ind w:left="0"/>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Proposal 2.3.</w:t>
      </w:r>
      <w:r w:rsidR="00AB740F">
        <w:rPr>
          <w:rFonts w:ascii="Times New Roman" w:eastAsia="MS Mincho" w:hAnsi="Times New Roman"/>
          <w:b/>
          <w:sz w:val="20"/>
          <w:szCs w:val="26"/>
          <w:lang w:val="en-GB" w:eastAsia="en-GB"/>
        </w:rPr>
        <w:t>6</w:t>
      </w:r>
      <w:r>
        <w:rPr>
          <w:rFonts w:ascii="Times New Roman" w:eastAsia="MS Mincho" w:hAnsi="Times New Roman"/>
          <w:b/>
          <w:sz w:val="20"/>
          <w:szCs w:val="26"/>
          <w:lang w:val="en-GB" w:eastAsia="en-GB"/>
        </w:rPr>
        <w:t xml:space="preserve">: </w:t>
      </w:r>
      <w:r w:rsidR="00AB740F" w:rsidRPr="0001531E">
        <w:rPr>
          <w:rFonts w:ascii="Times New Roman" w:eastAsia="MS Mincho" w:hAnsi="Times New Roman"/>
          <w:bCs/>
          <w:sz w:val="20"/>
          <w:szCs w:val="26"/>
          <w:lang w:val="en-GB" w:eastAsia="en-GB"/>
        </w:rPr>
        <w:t>RAN2 to discuss the following potential impacts of L2-based UE-to-UE relaying:</w:t>
      </w:r>
      <w:r w:rsidRPr="0001531E">
        <w:rPr>
          <w:rFonts w:ascii="Times New Roman" w:eastAsia="MS Mincho" w:hAnsi="Times New Roman"/>
          <w:bCs/>
          <w:sz w:val="20"/>
          <w:szCs w:val="26"/>
          <w:lang w:val="en-GB" w:eastAsia="en-GB"/>
        </w:rPr>
        <w:t xml:space="preserve"> </w:t>
      </w:r>
    </w:p>
    <w:p w14:paraId="21F0B70B"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a) remote UE providing information on which QoS flows need to be relayed </w:t>
      </w:r>
    </w:p>
    <w:p w14:paraId="2AAAEA0E"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 xml:space="preserve">b) FFS if E2E QoS splitting to be done at AS layer and by remote or relay UE </w:t>
      </w:r>
    </w:p>
    <w:p w14:paraId="79E1D261"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c) network control if necessary</w:t>
      </w:r>
    </w:p>
    <w:p w14:paraId="6750D563" w14:textId="77777777" w:rsidR="00D552C7" w:rsidRPr="0001531E" w:rsidRDefault="00D552C7" w:rsidP="00D552C7">
      <w:pPr>
        <w:pStyle w:val="ListParagraph"/>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01531E">
        <w:rPr>
          <w:rFonts w:ascii="Times New Roman" w:eastAsia="MS Mincho" w:hAnsi="Times New Roman"/>
          <w:bCs/>
          <w:sz w:val="20"/>
          <w:szCs w:val="26"/>
          <w:lang w:val="en-GB" w:eastAsia="en-GB"/>
        </w:rPr>
        <w:t>d) remote/relay UE sharing bearer configuration and mapping flows onto the SL DRBs.</w:t>
      </w:r>
    </w:p>
    <w:p w14:paraId="23172470" w14:textId="5E61286A" w:rsidR="00D552C7" w:rsidRPr="00AE79F8"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E79F8">
        <w:rPr>
          <w:rFonts w:ascii="Times New Roman" w:eastAsia="MS Mincho" w:hAnsi="Times New Roman"/>
          <w:b/>
          <w:sz w:val="20"/>
          <w:szCs w:val="26"/>
          <w:lang w:val="en-GB" w:eastAsia="en-GB"/>
        </w:rPr>
        <w:t>Proposal 2.3.</w:t>
      </w:r>
      <w:r w:rsidR="00AB6874">
        <w:rPr>
          <w:rFonts w:ascii="Times New Roman" w:eastAsia="MS Mincho" w:hAnsi="Times New Roman"/>
          <w:b/>
          <w:sz w:val="20"/>
          <w:szCs w:val="26"/>
          <w:lang w:val="en-GB" w:eastAsia="en-GB"/>
        </w:rPr>
        <w:t>7</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 xml:space="preserve">From RAN2 point of view, for support of QoS, </w:t>
      </w:r>
      <w:r w:rsidR="00AB6874" w:rsidRPr="0001531E">
        <w:rPr>
          <w:rFonts w:ascii="Times New Roman" w:eastAsia="MS Mincho" w:hAnsi="Times New Roman"/>
          <w:bCs/>
          <w:sz w:val="20"/>
          <w:szCs w:val="26"/>
          <w:lang w:val="en-GB" w:eastAsia="en-GB"/>
        </w:rPr>
        <w:t xml:space="preserve">agree that the </w:t>
      </w:r>
      <w:r w:rsidRPr="0001531E">
        <w:rPr>
          <w:rFonts w:ascii="Times New Roman" w:eastAsia="MS Mincho" w:hAnsi="Times New Roman"/>
          <w:bCs/>
          <w:sz w:val="20"/>
          <w:szCs w:val="26"/>
          <w:lang w:val="en-GB" w:eastAsia="en-GB"/>
        </w:rPr>
        <w:t xml:space="preserve">possibility of network control for configuration of bearers on both sidelinks to provide end-to-end QoS guarantee </w:t>
      </w:r>
      <w:r w:rsidR="00AB6874" w:rsidRPr="0001531E">
        <w:rPr>
          <w:rFonts w:ascii="Times New Roman" w:eastAsia="MS Mincho" w:hAnsi="Times New Roman"/>
          <w:bCs/>
          <w:sz w:val="20"/>
          <w:szCs w:val="26"/>
          <w:lang w:val="en-GB" w:eastAsia="en-GB"/>
        </w:rPr>
        <w:t>would</w:t>
      </w:r>
      <w:r w:rsidRPr="0001531E">
        <w:rPr>
          <w:rFonts w:ascii="Times New Roman" w:eastAsia="MS Mincho" w:hAnsi="Times New Roman"/>
          <w:bCs/>
          <w:sz w:val="20"/>
          <w:szCs w:val="26"/>
          <w:lang w:val="en-GB" w:eastAsia="en-GB"/>
        </w:rPr>
        <w:t xml:space="preserve"> be the key difference between L2 vs. L3-based UE-to-UE relay.</w:t>
      </w:r>
    </w:p>
    <w:p w14:paraId="2D867070" w14:textId="226D9674" w:rsidR="00D552C7" w:rsidRPr="0001531E" w:rsidRDefault="00D552C7" w:rsidP="00D552C7">
      <w:pPr>
        <w:widowControl w:val="0"/>
        <w:tabs>
          <w:tab w:val="left" w:pos="907"/>
        </w:tabs>
        <w:spacing w:before="240" w:after="60" w:line="240" w:lineRule="auto"/>
        <w:outlineLvl w:val="2"/>
        <w:rPr>
          <w:rFonts w:ascii="Times New Roman" w:eastAsia="MS Mincho" w:hAnsi="Times New Roman"/>
          <w:b/>
          <w:sz w:val="20"/>
          <w:szCs w:val="26"/>
          <w:u w:val="single"/>
          <w:lang w:val="en-GB" w:eastAsia="en-GB"/>
        </w:rPr>
      </w:pPr>
      <w:r w:rsidRPr="0001531E">
        <w:rPr>
          <w:rFonts w:ascii="Times New Roman" w:eastAsia="MS Mincho" w:hAnsi="Times New Roman"/>
          <w:b/>
          <w:sz w:val="20"/>
          <w:szCs w:val="26"/>
          <w:u w:val="single"/>
          <w:lang w:val="en-GB" w:eastAsia="en-GB"/>
        </w:rPr>
        <w:t>D: Service Continuity</w:t>
      </w:r>
    </w:p>
    <w:p w14:paraId="27FF7D8B" w14:textId="3AFC8EB1" w:rsidR="00D552C7" w:rsidRDefault="00D552C7" w:rsidP="00D552C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105F5">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2.4.1</w:t>
      </w:r>
      <w:r w:rsidR="00866819">
        <w:rPr>
          <w:rFonts w:ascii="Times New Roman" w:eastAsia="MS Mincho" w:hAnsi="Times New Roman"/>
          <w:b/>
          <w:sz w:val="20"/>
          <w:szCs w:val="26"/>
          <w:lang w:val="en-GB" w:eastAsia="en-GB"/>
        </w:rPr>
        <w:t>:</w:t>
      </w:r>
      <w:r w:rsidRPr="00C105F5">
        <w:rPr>
          <w:rFonts w:ascii="Times New Roman" w:eastAsia="MS Mincho" w:hAnsi="Times New Roman"/>
          <w:bCs/>
          <w:sz w:val="20"/>
          <w:szCs w:val="26"/>
          <w:lang w:val="en-GB" w:eastAsia="en-GB"/>
        </w:rPr>
        <w:t xml:space="preserve"> </w:t>
      </w:r>
      <w:r w:rsidRPr="0001531E">
        <w:rPr>
          <w:rFonts w:ascii="Times New Roman" w:eastAsia="MS Mincho" w:hAnsi="Times New Roman"/>
          <w:bCs/>
          <w:sz w:val="20"/>
          <w:szCs w:val="26"/>
          <w:lang w:val="en-GB" w:eastAsia="en-GB"/>
        </w:rPr>
        <w:t>L2-based UE-to-NW relaying offers best service continuity with minimal RAN2 impact when the remote UE and relay UE are served by the same gNB.</w:t>
      </w:r>
      <w:r w:rsidRPr="00866819">
        <w:rPr>
          <w:rFonts w:ascii="Times New Roman" w:eastAsia="MS Mincho" w:hAnsi="Times New Roman"/>
          <w:bCs/>
          <w:sz w:val="20"/>
          <w:szCs w:val="26"/>
          <w:lang w:val="en-GB" w:eastAsia="en-GB"/>
        </w:rPr>
        <w:t xml:space="preserve"> </w:t>
      </w:r>
    </w:p>
    <w:p w14:paraId="0F7FFE3D" w14:textId="77777777" w:rsidR="00D552C7" w:rsidRDefault="00D552C7" w:rsidP="00D552C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105F5">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 xml:space="preserve">2.4.2: </w:t>
      </w:r>
      <w:r w:rsidRPr="0001531E">
        <w:rPr>
          <w:rFonts w:ascii="Times New Roman" w:eastAsia="MS Mincho" w:hAnsi="Times New Roman"/>
          <w:bCs/>
          <w:sz w:val="20"/>
          <w:szCs w:val="26"/>
          <w:lang w:val="en-GB" w:eastAsia="en-GB"/>
        </w:rPr>
        <w:t xml:space="preserve">For L2-based UE-to-NW relaying scenario wherein the remote UE and relay UE are served by different gNBs the remote UE might have to perform handover to the relay UE’s gNB before performing switching from one link to another. Some enhancements to handover procedure may be needed (e.g. No admission control for </w:t>
      </w:r>
      <w:r w:rsidRPr="0001531E">
        <w:rPr>
          <w:rFonts w:ascii="Times New Roman" w:eastAsia="MS Mincho" w:hAnsi="Times New Roman"/>
          <w:bCs/>
          <w:sz w:val="20"/>
          <w:szCs w:val="26"/>
          <w:lang w:val="en-GB" w:eastAsia="en-GB"/>
        </w:rPr>
        <w:lastRenderedPageBreak/>
        <w:t>remote UE, no allocation of resources when using relay).</w:t>
      </w:r>
      <w:r>
        <w:rPr>
          <w:rFonts w:ascii="Times New Roman" w:eastAsia="MS Mincho" w:hAnsi="Times New Roman"/>
          <w:bCs/>
          <w:sz w:val="20"/>
          <w:szCs w:val="26"/>
          <w:lang w:val="en-GB" w:eastAsia="en-GB"/>
        </w:rPr>
        <w:t xml:space="preserve">  </w:t>
      </w:r>
    </w:p>
    <w:p w14:paraId="345DA1D4" w14:textId="77777777"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1E02D1">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2.4.3</w:t>
      </w:r>
      <w:r w:rsidRPr="001E02D1">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Service continuity for L2-based UE-to-UE relaying with minimal switching delay can be achieved if remote UE performs discovery and relay (re-)selection towards new Relay UE before losing connection through the old Relay UE and performs any necessary duplicate detection.</w:t>
      </w:r>
      <w:r>
        <w:rPr>
          <w:rFonts w:ascii="Times New Roman" w:eastAsia="MS Mincho" w:hAnsi="Times New Roman"/>
          <w:b/>
          <w:sz w:val="20"/>
          <w:szCs w:val="26"/>
          <w:lang w:val="en-GB" w:eastAsia="en-GB"/>
        </w:rPr>
        <w:t xml:space="preserve"> </w:t>
      </w:r>
    </w:p>
    <w:p w14:paraId="6F658839" w14:textId="77777777"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1E02D1">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2.4.4</w:t>
      </w:r>
      <w:r w:rsidRPr="001E02D1">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Service continuity for L3-based UE-to-UE relaying with reduced switching delay can be considered if remote UE performs discovery and relay (re-)selection towards new Relay UE before losing connection through the old Relay UE, then data loss may be minimized.</w:t>
      </w:r>
      <w:r>
        <w:rPr>
          <w:rFonts w:ascii="Times New Roman" w:eastAsia="MS Mincho" w:hAnsi="Times New Roman"/>
          <w:b/>
          <w:sz w:val="20"/>
          <w:szCs w:val="26"/>
          <w:lang w:val="en-GB" w:eastAsia="en-GB"/>
        </w:rPr>
        <w:t xml:space="preserve"> </w:t>
      </w:r>
    </w:p>
    <w:p w14:paraId="72446A47" w14:textId="5082C7C9" w:rsidR="00625865" w:rsidRDefault="00D552C7" w:rsidP="0001531E">
      <w:pPr>
        <w:widowControl w:val="0"/>
        <w:tabs>
          <w:tab w:val="left" w:pos="907"/>
        </w:tabs>
        <w:spacing w:before="240" w:after="60" w:line="240" w:lineRule="auto"/>
        <w:outlineLvl w:val="2"/>
        <w:rPr>
          <w:rFonts w:ascii="Times New Roman" w:eastAsia="MS Mincho" w:hAnsi="Times New Roman"/>
          <w:bCs/>
          <w:sz w:val="20"/>
          <w:szCs w:val="26"/>
          <w:u w:val="single"/>
          <w:lang w:val="en-GB" w:eastAsia="en-GB"/>
        </w:rPr>
      </w:pPr>
      <w:r w:rsidRPr="004C5B22">
        <w:rPr>
          <w:rFonts w:ascii="Times New Roman" w:eastAsia="MS Mincho" w:hAnsi="Times New Roman"/>
          <w:b/>
          <w:sz w:val="20"/>
          <w:szCs w:val="26"/>
          <w:lang w:val="en-GB" w:eastAsia="en-GB"/>
        </w:rPr>
        <w:t>Proposal 2.4.1:</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 xml:space="preserve">For L2-based UE-to-NW relaying when remote UE and relay UE are under the same gNB coverage, RAN2 impacts for path switching </w:t>
      </w:r>
      <w:r w:rsidR="009D14D0" w:rsidRPr="0001531E">
        <w:rPr>
          <w:rFonts w:ascii="Times New Roman" w:eastAsia="MS Mincho" w:hAnsi="Times New Roman"/>
          <w:bCs/>
          <w:sz w:val="20"/>
          <w:szCs w:val="26"/>
          <w:lang w:val="en-GB" w:eastAsia="en-GB"/>
        </w:rPr>
        <w:t>at least</w:t>
      </w:r>
      <w:r w:rsidRPr="0001531E">
        <w:rPr>
          <w:rFonts w:ascii="Times New Roman" w:eastAsia="MS Mincho" w:hAnsi="Times New Roman"/>
          <w:bCs/>
          <w:sz w:val="20"/>
          <w:szCs w:val="26"/>
          <w:lang w:val="en-GB" w:eastAsia="en-GB"/>
        </w:rPr>
        <w:t xml:space="preserve"> include: remapping of QoS flows and corresponding reconfiguration of DRBs.</w:t>
      </w:r>
      <w:r>
        <w:rPr>
          <w:rFonts w:ascii="Times New Roman" w:eastAsia="MS Mincho" w:hAnsi="Times New Roman"/>
          <w:b/>
          <w:sz w:val="20"/>
          <w:szCs w:val="26"/>
          <w:lang w:val="en-GB" w:eastAsia="en-GB"/>
        </w:rPr>
        <w:t xml:space="preserve"> </w:t>
      </w:r>
    </w:p>
    <w:p w14:paraId="3D7B9BD1" w14:textId="03E8A2B1"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4C5B22">
        <w:rPr>
          <w:rFonts w:ascii="Times New Roman" w:eastAsia="MS Mincho" w:hAnsi="Times New Roman"/>
          <w:b/>
          <w:sz w:val="20"/>
          <w:szCs w:val="26"/>
          <w:lang w:val="en-GB" w:eastAsia="en-GB"/>
        </w:rPr>
        <w:t>Proposal 2.4.</w:t>
      </w:r>
      <w:r>
        <w:rPr>
          <w:rFonts w:ascii="Times New Roman" w:eastAsia="MS Mincho" w:hAnsi="Times New Roman"/>
          <w:b/>
          <w:sz w:val="20"/>
          <w:szCs w:val="26"/>
          <w:lang w:val="en-GB" w:eastAsia="en-GB"/>
        </w:rPr>
        <w:t>2</w:t>
      </w:r>
      <w:r w:rsidRPr="004C5B2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 xml:space="preserve">For L2-based UE-to-NW relaying when remote UE and relay UE are under different gNB coverage, potential RAN2 impacts for path switching </w:t>
      </w:r>
      <w:r w:rsidR="00473B9E" w:rsidRPr="0001531E">
        <w:rPr>
          <w:rFonts w:ascii="Times New Roman" w:eastAsia="MS Mincho" w:hAnsi="Times New Roman"/>
          <w:bCs/>
          <w:sz w:val="20"/>
          <w:szCs w:val="26"/>
          <w:lang w:val="en-GB" w:eastAsia="en-GB"/>
        </w:rPr>
        <w:t>at least</w:t>
      </w:r>
      <w:r w:rsidRPr="0001531E">
        <w:rPr>
          <w:rFonts w:ascii="Times New Roman" w:eastAsia="MS Mincho" w:hAnsi="Times New Roman"/>
          <w:bCs/>
          <w:sz w:val="20"/>
          <w:szCs w:val="26"/>
          <w:lang w:val="en-GB" w:eastAsia="en-GB"/>
        </w:rPr>
        <w:t xml:space="preserve"> include: trigger for handover, handover, remapping of QoS flows and corresponding reconfiguration of DRBs.</w:t>
      </w:r>
    </w:p>
    <w:p w14:paraId="4A15857B" w14:textId="77777777" w:rsidR="00D552C7" w:rsidRPr="00AE79F8" w:rsidRDefault="00D552C7" w:rsidP="00D552C7">
      <w:pPr>
        <w:widowControl w:val="0"/>
        <w:tabs>
          <w:tab w:val="left" w:pos="907"/>
        </w:tabs>
        <w:spacing w:before="240" w:after="60" w:line="240" w:lineRule="auto"/>
        <w:outlineLvl w:val="2"/>
        <w:rPr>
          <w:rFonts w:ascii="Arial" w:eastAsia="Arial" w:hAnsi="Arial"/>
          <w:noProof/>
          <w:sz w:val="24"/>
          <w:szCs w:val="16"/>
          <w:lang w:eastAsia="zh-CN"/>
        </w:rPr>
      </w:pPr>
      <w:r w:rsidRPr="004C5B22">
        <w:rPr>
          <w:rFonts w:ascii="Times New Roman" w:eastAsia="MS Mincho" w:hAnsi="Times New Roman"/>
          <w:b/>
          <w:sz w:val="20"/>
          <w:szCs w:val="26"/>
          <w:lang w:val="en-GB" w:eastAsia="en-GB"/>
        </w:rPr>
        <w:t>Proposal 2.4.</w:t>
      </w:r>
      <w:r>
        <w:rPr>
          <w:rFonts w:ascii="Times New Roman" w:eastAsia="MS Mincho" w:hAnsi="Times New Roman"/>
          <w:b/>
          <w:sz w:val="20"/>
          <w:szCs w:val="26"/>
          <w:lang w:val="en-GB" w:eastAsia="en-GB"/>
        </w:rPr>
        <w:t>3</w:t>
      </w:r>
      <w:r w:rsidRPr="004C5B2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For L3-based UE-to-NW relaying, path switching involves changing IP path and there is no RAN2 impact. Some minimal impact to reduce switching delay if both the relay link and Uu link are kept simultaneously until a trigger (e.g. reconfiguration) to perform switching.</w:t>
      </w:r>
      <w:r>
        <w:rPr>
          <w:rFonts w:ascii="Times New Roman" w:eastAsia="MS Mincho" w:hAnsi="Times New Roman"/>
          <w:b/>
          <w:sz w:val="20"/>
          <w:szCs w:val="26"/>
          <w:lang w:val="en-GB" w:eastAsia="en-GB"/>
        </w:rPr>
        <w:t xml:space="preserve"> </w:t>
      </w:r>
    </w:p>
    <w:p w14:paraId="0259BBEC" w14:textId="77777777"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4C5B22">
        <w:rPr>
          <w:rFonts w:ascii="Times New Roman" w:eastAsia="MS Mincho" w:hAnsi="Times New Roman"/>
          <w:b/>
          <w:sz w:val="20"/>
          <w:szCs w:val="26"/>
          <w:lang w:val="en-GB" w:eastAsia="en-GB"/>
        </w:rPr>
        <w:t>Proposal 2.4.</w:t>
      </w:r>
      <w:r>
        <w:rPr>
          <w:rFonts w:ascii="Times New Roman" w:eastAsia="MS Mincho" w:hAnsi="Times New Roman"/>
          <w:b/>
          <w:sz w:val="20"/>
          <w:szCs w:val="26"/>
          <w:lang w:val="en-GB" w:eastAsia="en-GB"/>
        </w:rPr>
        <w:t>4</w:t>
      </w:r>
      <w:r w:rsidRPr="004C5B22">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 xml:space="preserve">For L3-based UE-to-UE relaying, there is minimal RAN2 impact to support path switching including trigger to perform relay (re-)selection and potential trigger to switch traffic as switching is done at higher layer. </w:t>
      </w:r>
    </w:p>
    <w:p w14:paraId="478AF07A" w14:textId="0EB60A0A" w:rsidR="00D552C7" w:rsidRPr="00AE79F8"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C26F84">
        <w:rPr>
          <w:rFonts w:ascii="Times New Roman" w:eastAsia="MS Mincho" w:hAnsi="Times New Roman"/>
          <w:b/>
          <w:sz w:val="20"/>
          <w:szCs w:val="26"/>
          <w:lang w:val="en-GB" w:eastAsia="en-GB"/>
        </w:rPr>
        <w:t xml:space="preserve">Proposal 2.4.5: </w:t>
      </w:r>
      <w:r w:rsidRPr="0001531E">
        <w:rPr>
          <w:rFonts w:ascii="Times New Roman" w:eastAsia="MS Mincho" w:hAnsi="Times New Roman"/>
          <w:bCs/>
          <w:sz w:val="20"/>
          <w:szCs w:val="26"/>
          <w:lang w:val="en-GB" w:eastAsia="en-GB"/>
        </w:rPr>
        <w:t xml:space="preserve">For L2-based UE-to-UE relaying, RAN2 impact to support path switching </w:t>
      </w:r>
      <w:r w:rsidR="00473B9E" w:rsidRPr="0001531E">
        <w:rPr>
          <w:rFonts w:ascii="Times New Roman" w:eastAsia="MS Mincho" w:hAnsi="Times New Roman"/>
          <w:bCs/>
          <w:sz w:val="20"/>
          <w:szCs w:val="26"/>
          <w:lang w:val="en-GB" w:eastAsia="en-GB"/>
        </w:rPr>
        <w:t xml:space="preserve">at least </w:t>
      </w:r>
      <w:r w:rsidRPr="0001531E">
        <w:rPr>
          <w:rFonts w:ascii="Times New Roman" w:eastAsia="MS Mincho" w:hAnsi="Times New Roman"/>
          <w:bCs/>
          <w:sz w:val="20"/>
          <w:szCs w:val="26"/>
          <w:lang w:val="en-GB" w:eastAsia="en-GB"/>
        </w:rPr>
        <w:t>include: trigger to perform relay (re-)selection, trigger to switch traffic, and protocol layer procedures (e.g. to maintain configuration).</w:t>
      </w:r>
    </w:p>
    <w:p w14:paraId="3977A181" w14:textId="77777777" w:rsidR="00D552C7" w:rsidRDefault="00D552C7" w:rsidP="00334871">
      <w:pPr>
        <w:overflowPunct w:val="0"/>
        <w:autoSpaceDE w:val="0"/>
        <w:autoSpaceDN w:val="0"/>
        <w:adjustRightInd w:val="0"/>
        <w:spacing w:after="180" w:line="240" w:lineRule="auto"/>
        <w:textAlignment w:val="baseline"/>
        <w:rPr>
          <w:rFonts w:ascii="Times New Roman" w:eastAsia="MS Mincho" w:hAnsi="Times New Roman"/>
          <w:bCs/>
          <w:sz w:val="20"/>
          <w:szCs w:val="26"/>
          <w:u w:val="single"/>
          <w:lang w:val="en-GB" w:eastAsia="en-GB"/>
        </w:rPr>
      </w:pPr>
    </w:p>
    <w:p w14:paraId="3FFE24F4" w14:textId="6DD5606E" w:rsidR="00D552C7" w:rsidRPr="0001531E" w:rsidRDefault="00D552C7" w:rsidP="00334871">
      <w:pPr>
        <w:overflowPunct w:val="0"/>
        <w:autoSpaceDE w:val="0"/>
        <w:autoSpaceDN w:val="0"/>
        <w:adjustRightInd w:val="0"/>
        <w:spacing w:after="180" w:line="240" w:lineRule="auto"/>
        <w:textAlignment w:val="baseline"/>
        <w:rPr>
          <w:rFonts w:ascii="Times New Roman" w:eastAsia="MS Mincho" w:hAnsi="Times New Roman"/>
          <w:b/>
          <w:sz w:val="20"/>
          <w:szCs w:val="26"/>
          <w:u w:val="single"/>
          <w:lang w:val="en-GB" w:eastAsia="en-GB"/>
        </w:rPr>
      </w:pPr>
      <w:r w:rsidRPr="0001531E">
        <w:rPr>
          <w:rFonts w:ascii="Times New Roman" w:eastAsia="MS Mincho" w:hAnsi="Times New Roman"/>
          <w:b/>
          <w:sz w:val="20"/>
          <w:szCs w:val="26"/>
          <w:u w:val="single"/>
          <w:lang w:val="en-GB" w:eastAsia="en-GB"/>
        </w:rPr>
        <w:t>E: Security</w:t>
      </w:r>
    </w:p>
    <w:p w14:paraId="63ECE3AC" w14:textId="77777777" w:rsidR="00D552C7" w:rsidRDefault="00D552C7" w:rsidP="00D552C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2D36B5">
        <w:rPr>
          <w:rFonts w:ascii="Times New Roman" w:eastAsia="MS Mincho" w:hAnsi="Times New Roman"/>
          <w:b/>
          <w:sz w:val="20"/>
          <w:szCs w:val="26"/>
          <w:lang w:val="en-GB" w:eastAsia="en-GB"/>
        </w:rPr>
        <w:t>Obse</w:t>
      </w:r>
      <w:r w:rsidRPr="00D9691E">
        <w:rPr>
          <w:rFonts w:ascii="Times New Roman" w:eastAsia="MS Mincho" w:hAnsi="Times New Roman"/>
          <w:b/>
          <w:sz w:val="20"/>
          <w:szCs w:val="26"/>
          <w:lang w:val="en-GB" w:eastAsia="en-GB"/>
        </w:rPr>
        <w:t xml:space="preserve">rvation 2.5.1:  </w:t>
      </w:r>
      <w:r w:rsidRPr="0001531E">
        <w:rPr>
          <w:rFonts w:ascii="Times New Roman" w:eastAsia="MS Mincho" w:hAnsi="Times New Roman"/>
          <w:bCs/>
          <w:sz w:val="20"/>
          <w:szCs w:val="26"/>
          <w:lang w:val="en-GB" w:eastAsia="en-GB"/>
        </w:rPr>
        <w:t>For L2-based UE-to-NW relaying, end-to-end security can be supported using PDCP.</w:t>
      </w:r>
      <w:r>
        <w:rPr>
          <w:rFonts w:ascii="Times New Roman" w:eastAsia="MS Mincho" w:hAnsi="Times New Roman"/>
          <w:bCs/>
          <w:sz w:val="20"/>
          <w:szCs w:val="26"/>
          <w:lang w:val="en-GB" w:eastAsia="en-GB"/>
        </w:rPr>
        <w:t xml:space="preserve">  </w:t>
      </w:r>
    </w:p>
    <w:p w14:paraId="7D41B06E" w14:textId="77777777" w:rsidR="00D552C7" w:rsidRDefault="00D552C7" w:rsidP="00D552C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2D36B5">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2.5.2</w:t>
      </w:r>
      <w:r w:rsidRPr="00D9691E">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As per TR 23.752, a solution based on N3IWF which is used to support non-3GPP access to 5GC, is proposed for end-to-end security for L3-based UE-to-NW relaying scenario. This solution uses IPSec and hence cannot support non-IP data traffic.</w:t>
      </w:r>
      <w:r>
        <w:rPr>
          <w:rFonts w:ascii="Times New Roman" w:eastAsia="MS Mincho" w:hAnsi="Times New Roman"/>
          <w:bCs/>
          <w:sz w:val="20"/>
          <w:szCs w:val="26"/>
          <w:lang w:val="en-GB" w:eastAsia="en-GB"/>
        </w:rPr>
        <w:t xml:space="preserve"> </w:t>
      </w:r>
    </w:p>
    <w:p w14:paraId="7718D2E0" w14:textId="77777777" w:rsidR="00D552C7" w:rsidRPr="001A0392" w:rsidRDefault="00D552C7" w:rsidP="00D552C7">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1A0392">
        <w:rPr>
          <w:rFonts w:ascii="Times New Roman" w:eastAsia="MS Mincho" w:hAnsi="Times New Roman"/>
          <w:b/>
          <w:sz w:val="20"/>
          <w:szCs w:val="26"/>
          <w:lang w:val="en-GB" w:eastAsia="en-GB"/>
        </w:rPr>
        <w:t xml:space="preserve">Observation 2.5.3: </w:t>
      </w:r>
      <w:r w:rsidRPr="0001531E">
        <w:rPr>
          <w:rFonts w:ascii="Times New Roman" w:eastAsia="MS Mincho" w:hAnsi="Times New Roman"/>
          <w:bCs/>
          <w:sz w:val="20"/>
          <w:szCs w:val="26"/>
          <w:lang w:val="en-GB" w:eastAsia="en-GB"/>
        </w:rPr>
        <w:t xml:space="preserve">End-to-end security for </w:t>
      </w:r>
      <w:r w:rsidRPr="0001531E">
        <w:rPr>
          <w:rFonts w:ascii="Times New Roman" w:eastAsia="MS Mincho" w:hAnsi="Times New Roman"/>
          <w:bCs/>
          <w:sz w:val="20"/>
          <w:szCs w:val="26"/>
          <w:u w:val="single"/>
          <w:lang w:val="en-GB" w:eastAsia="en-GB"/>
        </w:rPr>
        <w:t>L2-based</w:t>
      </w:r>
      <w:r w:rsidRPr="0001531E">
        <w:rPr>
          <w:rFonts w:ascii="Times New Roman" w:eastAsia="MS Mincho" w:hAnsi="Times New Roman"/>
          <w:bCs/>
          <w:sz w:val="20"/>
          <w:szCs w:val="26"/>
          <w:lang w:val="en-GB" w:eastAsia="en-GB"/>
        </w:rPr>
        <w:t xml:space="preserve"> UE-to-UE relaying case may be established if PC5-S Direct security mode command exchange can be performed between the remote UE and end UE successfully through the relay UE. Pending SA3 inputs.</w:t>
      </w:r>
    </w:p>
    <w:p w14:paraId="2DEE783C" w14:textId="77777777" w:rsidR="00D552C7" w:rsidRPr="00D9691E"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1A0392">
        <w:rPr>
          <w:rFonts w:ascii="Times New Roman" w:eastAsia="MS Mincho" w:hAnsi="Times New Roman"/>
          <w:b/>
          <w:sz w:val="20"/>
          <w:szCs w:val="26"/>
          <w:lang w:val="en-GB" w:eastAsia="en-GB"/>
        </w:rPr>
        <w:t>Observation 2.5.4:</w:t>
      </w:r>
      <w:r w:rsidRPr="001A0392">
        <w:rPr>
          <w:rFonts w:ascii="Times New Roman" w:eastAsia="MS Mincho" w:hAnsi="Times New Roman"/>
          <w:bCs/>
          <w:sz w:val="20"/>
          <w:szCs w:val="26"/>
          <w:lang w:val="en-GB" w:eastAsia="en-GB"/>
        </w:rPr>
        <w:t xml:space="preserve"> </w:t>
      </w:r>
      <w:r w:rsidRPr="0001531E">
        <w:rPr>
          <w:rFonts w:ascii="Times New Roman" w:eastAsia="MS Mincho" w:hAnsi="Times New Roman"/>
          <w:bCs/>
          <w:sz w:val="20"/>
          <w:szCs w:val="26"/>
          <w:lang w:val="en-GB" w:eastAsia="en-GB"/>
        </w:rPr>
        <w:t xml:space="preserve">Security for </w:t>
      </w:r>
      <w:r w:rsidRPr="0001531E">
        <w:rPr>
          <w:rFonts w:ascii="Times New Roman" w:eastAsia="MS Mincho" w:hAnsi="Times New Roman"/>
          <w:bCs/>
          <w:sz w:val="20"/>
          <w:szCs w:val="26"/>
          <w:u w:val="single"/>
          <w:lang w:val="en-GB" w:eastAsia="en-GB"/>
        </w:rPr>
        <w:t>L3-based</w:t>
      </w:r>
      <w:r w:rsidRPr="0001531E">
        <w:rPr>
          <w:rFonts w:ascii="Times New Roman" w:eastAsia="MS Mincho" w:hAnsi="Times New Roman"/>
          <w:bCs/>
          <w:sz w:val="20"/>
          <w:szCs w:val="26"/>
          <w:lang w:val="en-GB" w:eastAsia="en-GB"/>
        </w:rPr>
        <w:t xml:space="preserve"> UE-to-UE relaying case may have to rely on hop-by-hop security as offered by PC5-S signalling as the message exchange is done at IP layer. Pending SA3 inputs.</w:t>
      </w:r>
    </w:p>
    <w:p w14:paraId="40D34F2D" w14:textId="30877435"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D9691E">
        <w:rPr>
          <w:rFonts w:ascii="Times New Roman" w:eastAsia="MS Mincho" w:hAnsi="Times New Roman"/>
          <w:b/>
          <w:sz w:val="20"/>
          <w:szCs w:val="26"/>
          <w:lang w:val="en-GB" w:eastAsia="en-GB"/>
        </w:rPr>
        <w:t xml:space="preserve">Proposal 2.5.1: </w:t>
      </w:r>
      <w:r w:rsidRPr="0001531E">
        <w:rPr>
          <w:rFonts w:ascii="Times New Roman" w:eastAsia="MS Mincho" w:hAnsi="Times New Roman"/>
          <w:bCs/>
          <w:sz w:val="20"/>
          <w:szCs w:val="26"/>
          <w:lang w:val="en-GB" w:eastAsia="en-GB"/>
        </w:rPr>
        <w:t>RAN2 to wait for SA3 conclusions before discussing the pros and cons of L2 vs. L3 relaying w.r.t security of NR sidelink relayed connection.</w:t>
      </w:r>
    </w:p>
    <w:p w14:paraId="7C7682AF" w14:textId="3F8FB49A" w:rsidR="00D552C7" w:rsidRPr="0001531E" w:rsidRDefault="00D552C7" w:rsidP="00D552C7">
      <w:pPr>
        <w:widowControl w:val="0"/>
        <w:tabs>
          <w:tab w:val="left" w:pos="907"/>
        </w:tabs>
        <w:spacing w:before="240" w:after="60" w:line="240" w:lineRule="auto"/>
        <w:outlineLvl w:val="2"/>
        <w:rPr>
          <w:rFonts w:ascii="Times New Roman" w:eastAsia="MS Mincho" w:hAnsi="Times New Roman"/>
          <w:b/>
          <w:sz w:val="20"/>
          <w:szCs w:val="26"/>
          <w:u w:val="single"/>
          <w:lang w:val="en-GB" w:eastAsia="en-GB"/>
        </w:rPr>
      </w:pPr>
      <w:r w:rsidRPr="0001531E">
        <w:rPr>
          <w:rFonts w:ascii="Times New Roman" w:eastAsia="MS Mincho" w:hAnsi="Times New Roman"/>
          <w:b/>
          <w:sz w:val="20"/>
          <w:szCs w:val="26"/>
          <w:u w:val="single"/>
          <w:lang w:val="en-GB" w:eastAsia="en-GB"/>
        </w:rPr>
        <w:t>F: Protocol stack</w:t>
      </w:r>
    </w:p>
    <w:p w14:paraId="00A0102A" w14:textId="77777777"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E79F8">
        <w:rPr>
          <w:rFonts w:ascii="Times New Roman" w:eastAsia="MS Mincho" w:hAnsi="Times New Roman"/>
          <w:b/>
          <w:sz w:val="20"/>
          <w:szCs w:val="26"/>
          <w:lang w:val="en-GB" w:eastAsia="en-GB"/>
        </w:rPr>
        <w:t>Observation 2.6.</w:t>
      </w:r>
      <w:r>
        <w:rPr>
          <w:rFonts w:ascii="Times New Roman" w:eastAsia="MS Mincho" w:hAnsi="Times New Roman"/>
          <w:b/>
          <w:sz w:val="20"/>
          <w:szCs w:val="26"/>
          <w:lang w:val="en-GB" w:eastAsia="en-GB"/>
        </w:rPr>
        <w:t>1</w:t>
      </w:r>
      <w:r w:rsidRPr="00AE79F8">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L2-based UE-to-NW relaying is characterized by using the adaptation layer and the data from remote UE is exchanged with the CN using remote UE’s PDU session by maintaining end-to-end PDCP.</w:t>
      </w:r>
    </w:p>
    <w:p w14:paraId="451EC1A9" w14:textId="77777777" w:rsidR="00D552C7" w:rsidRPr="00AE79F8"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327594">
        <w:rPr>
          <w:rFonts w:ascii="Times New Roman" w:eastAsia="MS Mincho" w:hAnsi="Times New Roman"/>
          <w:b/>
          <w:sz w:val="20"/>
          <w:szCs w:val="26"/>
          <w:lang w:val="en-GB" w:eastAsia="en-GB"/>
        </w:rPr>
        <w:t>Observation 2.6.</w:t>
      </w:r>
      <w:r>
        <w:rPr>
          <w:rFonts w:ascii="Times New Roman" w:eastAsia="MS Mincho" w:hAnsi="Times New Roman"/>
          <w:b/>
          <w:sz w:val="20"/>
          <w:szCs w:val="26"/>
          <w:lang w:val="en-GB" w:eastAsia="en-GB"/>
        </w:rPr>
        <w:t>2</w:t>
      </w:r>
      <w:r w:rsidRPr="00327594">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 xml:space="preserve">L3-based UE-to-NW relaying is characterized by data exchange between remote UE and </w:t>
      </w:r>
      <w:r w:rsidRPr="0001531E">
        <w:rPr>
          <w:rFonts w:ascii="Times New Roman" w:eastAsia="MS Mincho" w:hAnsi="Times New Roman"/>
          <w:bCs/>
          <w:sz w:val="20"/>
          <w:szCs w:val="26"/>
          <w:lang w:val="en-GB" w:eastAsia="en-GB"/>
        </w:rPr>
        <w:lastRenderedPageBreak/>
        <w:t>network done at IP layer using two individual communication links, i.e. PC5 and Uu. PDCP operation is per-link based, i.e. PDCP is terminated in each link (between Remote UE and Relay UE and Relay UE and gNB).</w:t>
      </w:r>
    </w:p>
    <w:p w14:paraId="284AD82D" w14:textId="77777777"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E79F8">
        <w:rPr>
          <w:rFonts w:ascii="Times New Roman" w:eastAsia="MS Mincho" w:hAnsi="Times New Roman"/>
          <w:b/>
          <w:sz w:val="20"/>
          <w:szCs w:val="26"/>
          <w:lang w:val="en-GB" w:eastAsia="en-GB"/>
        </w:rPr>
        <w:t>Observation 2.6.</w:t>
      </w:r>
      <w:r>
        <w:rPr>
          <w:rFonts w:ascii="Times New Roman" w:eastAsia="MS Mincho" w:hAnsi="Times New Roman"/>
          <w:b/>
          <w:sz w:val="20"/>
          <w:szCs w:val="26"/>
          <w:lang w:val="en-GB" w:eastAsia="en-GB"/>
        </w:rPr>
        <w:t>3</w:t>
      </w:r>
      <w:r w:rsidRPr="00AE79F8">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L2-based UE-to-UE relaying is characterized by using the adaptation layer and the data from remote UE is exchanged with the end UE using two individual PC5 unicast communication links by maintaining end-to-end PDCP.</w:t>
      </w:r>
    </w:p>
    <w:p w14:paraId="5DD6B40E" w14:textId="77777777"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0D7816">
        <w:rPr>
          <w:rFonts w:ascii="Times New Roman" w:eastAsia="MS Mincho" w:hAnsi="Times New Roman"/>
          <w:b/>
          <w:sz w:val="20"/>
          <w:szCs w:val="26"/>
          <w:lang w:val="en-GB" w:eastAsia="en-GB"/>
        </w:rPr>
        <w:t>Observation 2.6.</w:t>
      </w:r>
      <w:r>
        <w:rPr>
          <w:rFonts w:ascii="Times New Roman" w:eastAsia="MS Mincho" w:hAnsi="Times New Roman"/>
          <w:b/>
          <w:sz w:val="20"/>
          <w:szCs w:val="26"/>
          <w:lang w:val="en-GB" w:eastAsia="en-GB"/>
        </w:rPr>
        <w:t>4</w:t>
      </w:r>
      <w:r w:rsidRPr="000D7816">
        <w:rPr>
          <w:rFonts w:ascii="Times New Roman" w:eastAsia="MS Mincho" w:hAnsi="Times New Roman"/>
          <w:b/>
          <w:sz w:val="20"/>
          <w:szCs w:val="26"/>
          <w:lang w:val="en-GB" w:eastAsia="en-GB"/>
        </w:rPr>
        <w:t xml:space="preserve">: </w:t>
      </w:r>
      <w:r w:rsidRPr="0001531E">
        <w:rPr>
          <w:rFonts w:ascii="Times New Roman" w:eastAsia="MS Mincho" w:hAnsi="Times New Roman"/>
          <w:bCs/>
          <w:sz w:val="20"/>
          <w:szCs w:val="26"/>
          <w:lang w:val="en-GB" w:eastAsia="en-GB"/>
        </w:rPr>
        <w:t>L3-based UE-to-UE relaying is characterized by data exchange between remote UE and end UE done at IP layer using two individual PC5 unicast communication links. PDCP operation is per-link based, i.e. PDCP is terminated in each link (between Remote UE and Relay UE and Relay UE and end UE).</w:t>
      </w:r>
      <w:r>
        <w:rPr>
          <w:rFonts w:ascii="Times New Roman" w:eastAsia="MS Mincho" w:hAnsi="Times New Roman"/>
          <w:b/>
          <w:sz w:val="20"/>
          <w:szCs w:val="26"/>
          <w:lang w:val="en-GB" w:eastAsia="en-GB"/>
        </w:rPr>
        <w:t xml:space="preserve"> </w:t>
      </w:r>
    </w:p>
    <w:p w14:paraId="60C6D5F1" w14:textId="193D7C6A" w:rsidR="00D552C7" w:rsidRDefault="00D552C7" w:rsidP="00D552C7">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23FA1">
        <w:rPr>
          <w:rFonts w:ascii="Times New Roman" w:eastAsia="MS Mincho" w:hAnsi="Times New Roman"/>
          <w:b/>
          <w:sz w:val="20"/>
          <w:szCs w:val="26"/>
          <w:lang w:val="en-GB" w:eastAsia="en-GB"/>
        </w:rPr>
        <w:t xml:space="preserve">Proposal 2.6.1: </w:t>
      </w:r>
      <w:r w:rsidRPr="0001531E">
        <w:rPr>
          <w:rFonts w:ascii="Times New Roman" w:eastAsia="MS Mincho" w:hAnsi="Times New Roman"/>
          <w:bCs/>
          <w:sz w:val="20"/>
          <w:szCs w:val="26"/>
          <w:lang w:val="en-GB" w:eastAsia="en-GB"/>
        </w:rPr>
        <w:t xml:space="preserve">For L2-based UE-to-NW relaying and UE-to-UE relaying, RAN2 impact </w:t>
      </w:r>
      <w:r w:rsidR="0013538B" w:rsidRPr="0001531E">
        <w:rPr>
          <w:rFonts w:ascii="Times New Roman" w:eastAsia="MS Mincho" w:hAnsi="Times New Roman"/>
          <w:bCs/>
          <w:sz w:val="20"/>
          <w:szCs w:val="26"/>
          <w:lang w:val="en-GB" w:eastAsia="en-GB"/>
        </w:rPr>
        <w:t xml:space="preserve">at least </w:t>
      </w:r>
      <w:r w:rsidRPr="0001531E">
        <w:rPr>
          <w:rFonts w:ascii="Times New Roman" w:eastAsia="MS Mincho" w:hAnsi="Times New Roman"/>
          <w:bCs/>
          <w:sz w:val="20"/>
          <w:szCs w:val="26"/>
          <w:lang w:val="en-GB" w:eastAsia="en-GB"/>
        </w:rPr>
        <w:t>includes introduction of an adaptation layer above RLC to support relaying.</w:t>
      </w:r>
      <w:r>
        <w:rPr>
          <w:rFonts w:ascii="Times New Roman" w:eastAsia="MS Mincho" w:hAnsi="Times New Roman"/>
          <w:b/>
          <w:sz w:val="20"/>
          <w:szCs w:val="26"/>
          <w:lang w:val="en-GB" w:eastAsia="en-GB"/>
        </w:rPr>
        <w:t xml:space="preserve"> </w:t>
      </w:r>
    </w:p>
    <w:p w14:paraId="41099B47" w14:textId="470A7097" w:rsidR="00D552C7" w:rsidRPr="00DA180A" w:rsidRDefault="00D552C7" w:rsidP="0001531E">
      <w:pPr>
        <w:widowControl w:val="0"/>
        <w:tabs>
          <w:tab w:val="left" w:pos="907"/>
        </w:tabs>
        <w:spacing w:before="240" w:after="60" w:line="240" w:lineRule="auto"/>
        <w:outlineLvl w:val="2"/>
        <w:rPr>
          <w:rFonts w:ascii="Times New Roman" w:eastAsia="MS Mincho" w:hAnsi="Times New Roman"/>
          <w:bCs/>
          <w:sz w:val="20"/>
          <w:szCs w:val="26"/>
          <w:u w:val="single"/>
          <w:lang w:val="en-GB" w:eastAsia="en-GB"/>
        </w:rPr>
      </w:pPr>
      <w:r>
        <w:rPr>
          <w:rFonts w:ascii="Times New Roman" w:eastAsia="MS Mincho" w:hAnsi="Times New Roman"/>
          <w:b/>
          <w:sz w:val="20"/>
          <w:szCs w:val="26"/>
          <w:lang w:val="en-GB" w:eastAsia="en-GB"/>
        </w:rPr>
        <w:t xml:space="preserve">Proposal 2.6.2: </w:t>
      </w:r>
      <w:r w:rsidRPr="0001531E">
        <w:rPr>
          <w:rFonts w:ascii="Times New Roman" w:eastAsia="MS Mincho" w:hAnsi="Times New Roman"/>
          <w:bCs/>
          <w:sz w:val="20"/>
          <w:szCs w:val="26"/>
          <w:lang w:val="en-GB" w:eastAsia="en-GB"/>
        </w:rPr>
        <w:t>For L3-based UE-to-NW relaying and UE-to-UE relaying, there is no RAN2 protocol layer impact to support relaying as it is done at IP layer.</w:t>
      </w:r>
    </w:p>
    <w:p w14:paraId="7BE82C39" w14:textId="77777777" w:rsidR="00431A10" w:rsidRDefault="00431A10" w:rsidP="00431A1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Considering the above analysis of the different characteristics of L2-based and L3-based UE-to-NW/UE-to-UE Sidelink relaying,</w:t>
      </w:r>
      <w:r w:rsidRPr="00773AF1">
        <w:rPr>
          <w:rFonts w:ascii="Times New Roman" w:eastAsia="MS Mincho" w:hAnsi="Times New Roman"/>
          <w:bCs/>
          <w:sz w:val="20"/>
          <w:szCs w:val="26"/>
          <w:lang w:val="en-GB" w:eastAsia="en-GB"/>
        </w:rPr>
        <w:t xml:space="preserve"> the RAN2 impacts can be summarized with table</w:t>
      </w:r>
      <w:r>
        <w:rPr>
          <w:rFonts w:ascii="Times New Roman" w:eastAsia="MS Mincho" w:hAnsi="Times New Roman"/>
          <w:bCs/>
          <w:sz w:val="20"/>
          <w:szCs w:val="26"/>
          <w:lang w:val="en-GB" w:eastAsia="en-GB"/>
        </w:rPr>
        <w:t>s</w:t>
      </w:r>
      <w:r w:rsidRPr="00773AF1">
        <w:rPr>
          <w:rFonts w:ascii="Times New Roman" w:eastAsia="MS Mincho" w:hAnsi="Times New Roman"/>
          <w:bCs/>
          <w:sz w:val="20"/>
          <w:szCs w:val="26"/>
          <w:lang w:val="en-GB" w:eastAsia="en-GB"/>
        </w:rPr>
        <w:t xml:space="preserve"> as per below:</w:t>
      </w:r>
    </w:p>
    <w:p w14:paraId="14F5851D" w14:textId="77777777" w:rsidR="00431A10" w:rsidRPr="00DA180A" w:rsidRDefault="00431A10" w:rsidP="00431A10">
      <w:pPr>
        <w:widowControl w:val="0"/>
        <w:tabs>
          <w:tab w:val="left" w:pos="907"/>
        </w:tabs>
        <w:spacing w:before="240" w:after="60" w:line="240" w:lineRule="auto"/>
        <w:jc w:val="center"/>
        <w:outlineLvl w:val="2"/>
        <w:rPr>
          <w:rFonts w:ascii="Times New Roman" w:eastAsia="MS Mincho" w:hAnsi="Times New Roman"/>
          <w:b/>
          <w:sz w:val="20"/>
          <w:szCs w:val="26"/>
          <w:lang w:val="en-GB" w:eastAsia="en-GB"/>
        </w:rPr>
      </w:pPr>
      <w:r w:rsidRPr="00DA180A">
        <w:rPr>
          <w:rFonts w:ascii="Times New Roman" w:eastAsia="MS Mincho" w:hAnsi="Times New Roman"/>
          <w:b/>
          <w:sz w:val="20"/>
          <w:szCs w:val="26"/>
          <w:lang w:val="en-GB" w:eastAsia="en-GB"/>
        </w:rPr>
        <w:t>Table 1. L2 vs. L3-based NR Sidelink UE-to-NW relay</w:t>
      </w:r>
      <w:r>
        <w:rPr>
          <w:rFonts w:ascii="Times New Roman" w:eastAsia="MS Mincho" w:hAnsi="Times New Roman"/>
          <w:b/>
          <w:sz w:val="20"/>
          <w:szCs w:val="26"/>
          <w:lang w:val="en-GB" w:eastAsia="en-GB"/>
        </w:rPr>
        <w:t xml:space="preserve"> summary</w:t>
      </w:r>
    </w:p>
    <w:tbl>
      <w:tblPr>
        <w:tblStyle w:val="TableGrid"/>
        <w:tblW w:w="10255" w:type="dxa"/>
        <w:tblLayout w:type="fixed"/>
        <w:tblLook w:val="04A0" w:firstRow="1" w:lastRow="0" w:firstColumn="1" w:lastColumn="0" w:noHBand="0" w:noVBand="1"/>
      </w:tblPr>
      <w:tblGrid>
        <w:gridCol w:w="1345"/>
        <w:gridCol w:w="3391"/>
        <w:gridCol w:w="3576"/>
        <w:gridCol w:w="1943"/>
      </w:tblGrid>
      <w:tr w:rsidR="00431A10" w14:paraId="111EFFBA" w14:textId="77777777" w:rsidTr="001C16C7">
        <w:trPr>
          <w:trHeight w:val="875"/>
        </w:trPr>
        <w:tc>
          <w:tcPr>
            <w:tcW w:w="1345" w:type="dxa"/>
            <w:shd w:val="clear" w:color="auto" w:fill="9CC2E5" w:themeFill="accent1" w:themeFillTint="99"/>
          </w:tcPr>
          <w:p w14:paraId="2A006D7F" w14:textId="77777777" w:rsidR="00431A10" w:rsidRPr="001E2FA6" w:rsidRDefault="00431A10" w:rsidP="001C16C7">
            <w:pPr>
              <w:rPr>
                <w:b/>
                <w:bCs/>
                <w:lang w:val="en-GB"/>
              </w:rPr>
            </w:pPr>
            <w:r w:rsidRPr="001E2FA6">
              <w:rPr>
                <w:b/>
                <w:bCs/>
                <w:lang w:val="en-GB"/>
              </w:rPr>
              <w:t>Relay aspects and RAN2 impacts</w:t>
            </w:r>
          </w:p>
        </w:tc>
        <w:tc>
          <w:tcPr>
            <w:tcW w:w="3391" w:type="dxa"/>
            <w:shd w:val="clear" w:color="auto" w:fill="9CC2E5" w:themeFill="accent1" w:themeFillTint="99"/>
          </w:tcPr>
          <w:p w14:paraId="6D75714F" w14:textId="77777777" w:rsidR="00431A10" w:rsidRPr="001E2FA6" w:rsidRDefault="00431A10" w:rsidP="001C16C7">
            <w:pPr>
              <w:jc w:val="center"/>
              <w:rPr>
                <w:b/>
                <w:bCs/>
                <w:lang w:val="en-GB"/>
              </w:rPr>
            </w:pPr>
            <w:r w:rsidRPr="001E2FA6">
              <w:rPr>
                <w:b/>
                <w:bCs/>
                <w:lang w:val="en-GB"/>
              </w:rPr>
              <w:t>UE-to-NW Relay (L2-based)</w:t>
            </w:r>
          </w:p>
          <w:p w14:paraId="4D88CB2D" w14:textId="77777777" w:rsidR="00431A10" w:rsidRPr="001E2FA6" w:rsidRDefault="00431A10" w:rsidP="001C16C7">
            <w:pPr>
              <w:rPr>
                <w:b/>
                <w:bCs/>
                <w:lang w:val="en-GB"/>
              </w:rPr>
            </w:pPr>
          </w:p>
        </w:tc>
        <w:tc>
          <w:tcPr>
            <w:tcW w:w="3576" w:type="dxa"/>
            <w:shd w:val="clear" w:color="auto" w:fill="9CC2E5" w:themeFill="accent1" w:themeFillTint="99"/>
          </w:tcPr>
          <w:p w14:paraId="13E75158" w14:textId="77777777" w:rsidR="00431A10" w:rsidRPr="001E2FA6" w:rsidRDefault="00431A10" w:rsidP="001C16C7">
            <w:pPr>
              <w:jc w:val="center"/>
              <w:rPr>
                <w:b/>
                <w:bCs/>
                <w:lang w:val="en-GB"/>
              </w:rPr>
            </w:pPr>
            <w:r w:rsidRPr="001E2FA6">
              <w:rPr>
                <w:b/>
                <w:bCs/>
                <w:lang w:val="en-GB"/>
              </w:rPr>
              <w:t>UE-to-NW Relay (L3-based)</w:t>
            </w:r>
          </w:p>
          <w:p w14:paraId="2C286833" w14:textId="77777777" w:rsidR="00431A10" w:rsidRPr="001E2FA6" w:rsidRDefault="00431A10" w:rsidP="001C16C7">
            <w:pPr>
              <w:rPr>
                <w:b/>
                <w:bCs/>
                <w:lang w:val="en-GB"/>
              </w:rPr>
            </w:pPr>
          </w:p>
        </w:tc>
        <w:tc>
          <w:tcPr>
            <w:tcW w:w="1943" w:type="dxa"/>
            <w:shd w:val="clear" w:color="auto" w:fill="9CC2E5" w:themeFill="accent1" w:themeFillTint="99"/>
          </w:tcPr>
          <w:p w14:paraId="25322E17" w14:textId="77777777" w:rsidR="00431A10" w:rsidRPr="001E2FA6" w:rsidRDefault="00431A10" w:rsidP="001C16C7">
            <w:pPr>
              <w:rPr>
                <w:b/>
                <w:bCs/>
                <w:lang w:val="en-GB"/>
              </w:rPr>
            </w:pPr>
            <w:r>
              <w:rPr>
                <w:b/>
                <w:bCs/>
                <w:lang w:val="en-GB"/>
              </w:rPr>
              <w:t>Comments</w:t>
            </w:r>
          </w:p>
        </w:tc>
      </w:tr>
      <w:tr w:rsidR="00431A10" w14:paraId="41237F0C" w14:textId="77777777" w:rsidTr="001C16C7">
        <w:trPr>
          <w:trHeight w:val="1786"/>
        </w:trPr>
        <w:tc>
          <w:tcPr>
            <w:tcW w:w="1345" w:type="dxa"/>
          </w:tcPr>
          <w:p w14:paraId="6D452E1A" w14:textId="77777777" w:rsidR="00431A10" w:rsidRDefault="00431A10" w:rsidP="001C16C7">
            <w:pPr>
              <w:rPr>
                <w:lang w:val="en-GB"/>
              </w:rPr>
            </w:pPr>
            <w:r>
              <w:rPr>
                <w:lang w:val="en-GB"/>
              </w:rPr>
              <w:t>Relay reselection</w:t>
            </w:r>
          </w:p>
        </w:tc>
        <w:tc>
          <w:tcPr>
            <w:tcW w:w="3391" w:type="dxa"/>
          </w:tcPr>
          <w:p w14:paraId="120689BE" w14:textId="77777777" w:rsidR="00431A10" w:rsidRDefault="00431A10" w:rsidP="001C16C7">
            <w:pPr>
              <w:rPr>
                <w:lang w:val="en-GB"/>
              </w:rPr>
            </w:pPr>
            <w:r>
              <w:rPr>
                <w:lang w:val="en-GB"/>
              </w:rPr>
              <w:t>a) NW configured PC5 and Uu link quality thresholds</w:t>
            </w:r>
          </w:p>
          <w:p w14:paraId="1FDEFFE3" w14:textId="77777777" w:rsidR="00431A10" w:rsidRDefault="00431A10" w:rsidP="001C16C7">
            <w:pPr>
              <w:rPr>
                <w:lang w:val="en-GB"/>
              </w:rPr>
            </w:pPr>
            <w:r>
              <w:rPr>
                <w:lang w:val="en-GB"/>
              </w:rPr>
              <w:t>b) Remote UE trigger based on link quality or relay UE assistance</w:t>
            </w:r>
          </w:p>
        </w:tc>
        <w:tc>
          <w:tcPr>
            <w:tcW w:w="3576" w:type="dxa"/>
          </w:tcPr>
          <w:p w14:paraId="490B7457" w14:textId="77777777" w:rsidR="00431A10" w:rsidRDefault="00431A10" w:rsidP="001C16C7">
            <w:pPr>
              <w:rPr>
                <w:lang w:val="en-GB"/>
              </w:rPr>
            </w:pPr>
            <w:r>
              <w:rPr>
                <w:lang w:val="en-GB"/>
              </w:rPr>
              <w:t>a) NW configured PC5 and Uu link quality thresholds</w:t>
            </w:r>
          </w:p>
          <w:p w14:paraId="577B1561" w14:textId="77777777" w:rsidR="00431A10" w:rsidRDefault="00431A10" w:rsidP="001C16C7">
            <w:pPr>
              <w:rPr>
                <w:lang w:val="en-GB"/>
              </w:rPr>
            </w:pPr>
            <w:r>
              <w:rPr>
                <w:lang w:val="en-GB"/>
              </w:rPr>
              <w:t>b) Remote UE trigger based on link quality or relay UE assistance</w:t>
            </w:r>
          </w:p>
        </w:tc>
        <w:tc>
          <w:tcPr>
            <w:tcW w:w="1943" w:type="dxa"/>
          </w:tcPr>
          <w:p w14:paraId="27F01A08" w14:textId="77777777" w:rsidR="00431A10" w:rsidRDefault="00431A10" w:rsidP="001C16C7">
            <w:pPr>
              <w:rPr>
                <w:lang w:val="en-GB"/>
              </w:rPr>
            </w:pPr>
            <w:r>
              <w:rPr>
                <w:lang w:val="en-GB"/>
              </w:rPr>
              <w:t>L2 and L3-based relaying will have similar support and impact</w:t>
            </w:r>
          </w:p>
        </w:tc>
      </w:tr>
      <w:tr w:rsidR="00431A10" w14:paraId="48B537C5" w14:textId="77777777" w:rsidTr="001C16C7">
        <w:trPr>
          <w:trHeight w:val="583"/>
        </w:trPr>
        <w:tc>
          <w:tcPr>
            <w:tcW w:w="1345" w:type="dxa"/>
          </w:tcPr>
          <w:p w14:paraId="09CDB68B" w14:textId="77777777" w:rsidR="00431A10" w:rsidRDefault="00431A10" w:rsidP="001C16C7">
            <w:pPr>
              <w:rPr>
                <w:lang w:val="en-GB"/>
              </w:rPr>
            </w:pPr>
            <w:r>
              <w:rPr>
                <w:lang w:val="en-GB"/>
              </w:rPr>
              <w:t>Relay/ Remote UE Authorization</w:t>
            </w:r>
          </w:p>
        </w:tc>
        <w:tc>
          <w:tcPr>
            <w:tcW w:w="3391" w:type="dxa"/>
          </w:tcPr>
          <w:p w14:paraId="33E0BB67" w14:textId="77777777" w:rsidR="00431A10" w:rsidRDefault="00431A10" w:rsidP="001C16C7">
            <w:pPr>
              <w:rPr>
                <w:lang w:val="en-GB"/>
              </w:rPr>
            </w:pPr>
            <w:r>
              <w:rPr>
                <w:lang w:val="en-GB"/>
              </w:rPr>
              <w:t>No RAN2 impact expected</w:t>
            </w:r>
          </w:p>
          <w:p w14:paraId="4F822E24" w14:textId="77777777" w:rsidR="00431A10" w:rsidRDefault="00431A10" w:rsidP="001C16C7">
            <w:pPr>
              <w:rPr>
                <w:lang w:val="en-GB"/>
              </w:rPr>
            </w:pPr>
          </w:p>
        </w:tc>
        <w:tc>
          <w:tcPr>
            <w:tcW w:w="3576" w:type="dxa"/>
          </w:tcPr>
          <w:p w14:paraId="5030FF1B" w14:textId="77777777" w:rsidR="00431A10" w:rsidRDefault="00431A10" w:rsidP="001C16C7">
            <w:pPr>
              <w:rPr>
                <w:lang w:val="en-GB"/>
              </w:rPr>
            </w:pPr>
            <w:r>
              <w:rPr>
                <w:lang w:val="en-GB"/>
              </w:rPr>
              <w:t>No RAN2 impact expected</w:t>
            </w:r>
          </w:p>
          <w:p w14:paraId="02B79B75" w14:textId="77777777" w:rsidR="00431A10" w:rsidRDefault="00431A10" w:rsidP="001C16C7">
            <w:pPr>
              <w:rPr>
                <w:lang w:val="en-GB"/>
              </w:rPr>
            </w:pPr>
          </w:p>
        </w:tc>
        <w:tc>
          <w:tcPr>
            <w:tcW w:w="1943" w:type="dxa"/>
          </w:tcPr>
          <w:p w14:paraId="58D39984" w14:textId="77777777" w:rsidR="00431A10" w:rsidRDefault="00431A10" w:rsidP="001C16C7">
            <w:pPr>
              <w:rPr>
                <w:lang w:val="en-GB"/>
              </w:rPr>
            </w:pPr>
            <w:r>
              <w:rPr>
                <w:lang w:val="en-GB"/>
              </w:rPr>
              <w:t>Potential RAN3 impact for Remoterelay UE authorization at gNB</w:t>
            </w:r>
          </w:p>
        </w:tc>
      </w:tr>
      <w:tr w:rsidR="00431A10" w14:paraId="750DA444" w14:textId="77777777" w:rsidTr="001C16C7">
        <w:trPr>
          <w:trHeight w:val="583"/>
        </w:trPr>
        <w:tc>
          <w:tcPr>
            <w:tcW w:w="1345" w:type="dxa"/>
          </w:tcPr>
          <w:p w14:paraId="6B2950BD" w14:textId="77777777" w:rsidR="00431A10" w:rsidRDefault="00431A10" w:rsidP="001C16C7">
            <w:pPr>
              <w:rPr>
                <w:lang w:val="en-GB"/>
              </w:rPr>
            </w:pPr>
            <w:r>
              <w:rPr>
                <w:lang w:val="en-GB"/>
              </w:rPr>
              <w:t>QoS support</w:t>
            </w:r>
          </w:p>
        </w:tc>
        <w:tc>
          <w:tcPr>
            <w:tcW w:w="3391" w:type="dxa"/>
          </w:tcPr>
          <w:p w14:paraId="2B0B4A23" w14:textId="77777777" w:rsidR="00431A10" w:rsidRDefault="00431A10" w:rsidP="001C16C7">
            <w:pPr>
              <w:rPr>
                <w:lang w:val="en-GB"/>
              </w:rPr>
            </w:pPr>
            <w:r>
              <w:rPr>
                <w:lang w:val="en-GB"/>
              </w:rPr>
              <w:t>a) Network control of QoS parameters to radio bearer configuration mapping for PC5 and Uu links</w:t>
            </w:r>
          </w:p>
          <w:p w14:paraId="6B27F4B5" w14:textId="77777777" w:rsidR="00431A10" w:rsidRDefault="00431A10" w:rsidP="001C16C7">
            <w:pPr>
              <w:rPr>
                <w:lang w:val="en-GB"/>
              </w:rPr>
            </w:pPr>
            <w:r>
              <w:rPr>
                <w:lang w:val="en-GB"/>
              </w:rPr>
              <w:t>b) remote UE to differentiate relayed QoS flows</w:t>
            </w:r>
          </w:p>
          <w:p w14:paraId="76E3B558" w14:textId="77777777" w:rsidR="00431A10" w:rsidRDefault="00431A10" w:rsidP="001C16C7">
            <w:pPr>
              <w:rPr>
                <w:lang w:val="en-GB"/>
              </w:rPr>
            </w:pPr>
            <w:r>
              <w:rPr>
                <w:lang w:val="en-GB"/>
              </w:rPr>
              <w:t>c) relay UE to map remote UE data onto Uu DRB</w:t>
            </w:r>
          </w:p>
        </w:tc>
        <w:tc>
          <w:tcPr>
            <w:tcW w:w="3576" w:type="dxa"/>
          </w:tcPr>
          <w:p w14:paraId="18B0D8E6" w14:textId="77777777" w:rsidR="00431A10" w:rsidRDefault="00431A10" w:rsidP="001C16C7">
            <w:pPr>
              <w:rPr>
                <w:lang w:val="en-GB"/>
              </w:rPr>
            </w:pPr>
            <w:r>
              <w:rPr>
                <w:lang w:val="en-GB"/>
              </w:rPr>
              <w:t xml:space="preserve">a) Network control is not feasible. Up to Relay UE to handle splitting of E2E QoS parameters either through upper layer signalling or AS layer signalling. Details FFS. </w:t>
            </w:r>
          </w:p>
          <w:p w14:paraId="537DA0A2" w14:textId="77777777" w:rsidR="00431A10" w:rsidRDefault="00431A10" w:rsidP="001C16C7">
            <w:pPr>
              <w:rPr>
                <w:lang w:val="en-GB"/>
              </w:rPr>
            </w:pPr>
            <w:r>
              <w:rPr>
                <w:lang w:val="en-GB"/>
              </w:rPr>
              <w:t>b) remote UE to differentiate relayed QoS flows</w:t>
            </w:r>
          </w:p>
          <w:p w14:paraId="15883FB8" w14:textId="77777777" w:rsidR="00431A10" w:rsidRDefault="00431A10" w:rsidP="001C16C7">
            <w:pPr>
              <w:rPr>
                <w:lang w:val="en-GB"/>
              </w:rPr>
            </w:pPr>
            <w:r>
              <w:rPr>
                <w:lang w:val="en-GB"/>
              </w:rPr>
              <w:t>c) relay UE to map remote UE data onto Uu DRB</w:t>
            </w:r>
          </w:p>
        </w:tc>
        <w:tc>
          <w:tcPr>
            <w:tcW w:w="1943" w:type="dxa"/>
          </w:tcPr>
          <w:p w14:paraId="270139A8" w14:textId="77777777" w:rsidR="00431A10" w:rsidRDefault="00431A10" w:rsidP="001C16C7">
            <w:pPr>
              <w:rPr>
                <w:lang w:val="en-GB"/>
              </w:rPr>
            </w:pPr>
            <w:r>
              <w:rPr>
                <w:lang w:val="en-GB"/>
              </w:rPr>
              <w:t xml:space="preserve">Feasibility of Network control is considered the main difference. FFS Splitting and mapping of E2E QoS profile onto hop-by-hop QoS </w:t>
            </w:r>
          </w:p>
        </w:tc>
      </w:tr>
      <w:tr w:rsidR="00431A10" w14:paraId="0E4F7818" w14:textId="77777777" w:rsidTr="001C16C7">
        <w:trPr>
          <w:trHeight w:val="583"/>
        </w:trPr>
        <w:tc>
          <w:tcPr>
            <w:tcW w:w="1345" w:type="dxa"/>
          </w:tcPr>
          <w:p w14:paraId="2763B46C" w14:textId="77777777" w:rsidR="00431A10" w:rsidRDefault="00431A10" w:rsidP="001C16C7">
            <w:pPr>
              <w:rPr>
                <w:lang w:val="en-GB"/>
              </w:rPr>
            </w:pPr>
            <w:r>
              <w:rPr>
                <w:lang w:val="en-GB"/>
              </w:rPr>
              <w:t>Service Continuity/ Path Switching</w:t>
            </w:r>
          </w:p>
        </w:tc>
        <w:tc>
          <w:tcPr>
            <w:tcW w:w="3391" w:type="dxa"/>
          </w:tcPr>
          <w:p w14:paraId="370D667B" w14:textId="77777777" w:rsidR="00431A10" w:rsidRDefault="00431A10" w:rsidP="001C16C7">
            <w:pPr>
              <w:rPr>
                <w:lang w:val="en-GB"/>
              </w:rPr>
            </w:pPr>
            <w:r>
              <w:rPr>
                <w:lang w:val="en-GB"/>
              </w:rPr>
              <w:t xml:space="preserve">a) Same gNB: Remapping of QoS flows and reconfiguration of DRBs </w:t>
            </w:r>
          </w:p>
          <w:p w14:paraId="18214EF5" w14:textId="77777777" w:rsidR="00431A10" w:rsidRDefault="00431A10" w:rsidP="001C16C7">
            <w:pPr>
              <w:rPr>
                <w:lang w:val="en-GB"/>
              </w:rPr>
            </w:pPr>
            <w:r>
              <w:rPr>
                <w:lang w:val="en-GB"/>
              </w:rPr>
              <w:t>b) Different gNB: remote UE to handover and reconfiguration of DRBs</w:t>
            </w:r>
          </w:p>
          <w:p w14:paraId="50DED16A" w14:textId="77777777" w:rsidR="00431A10" w:rsidRDefault="00431A10" w:rsidP="001C16C7">
            <w:pPr>
              <w:rPr>
                <w:lang w:val="en-GB"/>
              </w:rPr>
            </w:pPr>
          </w:p>
          <w:p w14:paraId="0F14A322" w14:textId="77777777" w:rsidR="00431A10" w:rsidRDefault="00431A10" w:rsidP="001C16C7">
            <w:pPr>
              <w:rPr>
                <w:lang w:val="en-GB"/>
              </w:rPr>
            </w:pPr>
            <w:r>
              <w:rPr>
                <w:lang w:val="en-GB"/>
              </w:rPr>
              <w:t xml:space="preserve"> Switching delay can be minimized with switching @AS layers with </w:t>
            </w:r>
            <w:r>
              <w:rPr>
                <w:lang w:val="en-GB"/>
              </w:rPr>
              <w:lastRenderedPageBreak/>
              <w:t xml:space="preserve">corresponding configuration/signalling impacts </w:t>
            </w:r>
          </w:p>
          <w:p w14:paraId="25C2F7BD" w14:textId="77777777" w:rsidR="00431A10" w:rsidRDefault="00431A10" w:rsidP="001C16C7">
            <w:pPr>
              <w:rPr>
                <w:lang w:val="en-GB"/>
              </w:rPr>
            </w:pPr>
          </w:p>
        </w:tc>
        <w:tc>
          <w:tcPr>
            <w:tcW w:w="3576" w:type="dxa"/>
          </w:tcPr>
          <w:p w14:paraId="43A6E3D4" w14:textId="219875C5" w:rsidR="00431A10" w:rsidRPr="00255E7F" w:rsidRDefault="00431A10" w:rsidP="001C16C7">
            <w:pPr>
              <w:rPr>
                <w:lang w:val="en-GB"/>
              </w:rPr>
            </w:pPr>
            <w:r>
              <w:rPr>
                <w:lang w:val="en-GB"/>
              </w:rPr>
              <w:lastRenderedPageBreak/>
              <w:t>a)</w:t>
            </w:r>
            <w:r w:rsidR="00866819">
              <w:rPr>
                <w:lang w:val="en-GB"/>
              </w:rPr>
              <w:t xml:space="preserve"> </w:t>
            </w:r>
            <w:r>
              <w:rPr>
                <w:lang w:val="en-GB"/>
              </w:rPr>
              <w:t xml:space="preserve">Same gNB or different gNB: RAN2 + CN impact (due to PDU session switching, corresponding remapping of QoS flows and reconfiguration of DRBs) . </w:t>
            </w:r>
          </w:p>
          <w:p w14:paraId="747F1182" w14:textId="77777777" w:rsidR="00431A10" w:rsidRDefault="00431A10" w:rsidP="001C16C7">
            <w:pPr>
              <w:rPr>
                <w:lang w:val="en-GB"/>
              </w:rPr>
            </w:pPr>
          </w:p>
          <w:p w14:paraId="49CF8BBB" w14:textId="77777777" w:rsidR="00431A10" w:rsidRDefault="00431A10" w:rsidP="001C16C7">
            <w:pPr>
              <w:rPr>
                <w:lang w:val="en-GB"/>
              </w:rPr>
            </w:pPr>
            <w:r>
              <w:rPr>
                <w:lang w:val="en-GB"/>
              </w:rPr>
              <w:t xml:space="preserve">Switching delay with switching @higher layers (PDU session transfer) can be </w:t>
            </w:r>
            <w:r>
              <w:rPr>
                <w:lang w:val="en-GB"/>
              </w:rPr>
              <w:lastRenderedPageBreak/>
              <w:t>minimized with configuration/signalling optimizations in RAN2.</w:t>
            </w:r>
          </w:p>
          <w:p w14:paraId="3A30672A" w14:textId="77777777" w:rsidR="00431A10" w:rsidRDefault="00431A10" w:rsidP="001C16C7">
            <w:pPr>
              <w:rPr>
                <w:lang w:val="en-GB"/>
              </w:rPr>
            </w:pPr>
          </w:p>
        </w:tc>
        <w:tc>
          <w:tcPr>
            <w:tcW w:w="1943" w:type="dxa"/>
          </w:tcPr>
          <w:p w14:paraId="6DF2951D" w14:textId="77777777" w:rsidR="00431A10" w:rsidRDefault="00431A10" w:rsidP="001C16C7">
            <w:pPr>
              <w:rPr>
                <w:lang w:val="en-GB"/>
              </w:rPr>
            </w:pPr>
            <w:r>
              <w:rPr>
                <w:lang w:val="en-GB"/>
              </w:rPr>
              <w:lastRenderedPageBreak/>
              <w:t>Switching delay for L3-based involves CN whereas L2-based does not.</w:t>
            </w:r>
          </w:p>
        </w:tc>
      </w:tr>
      <w:tr w:rsidR="00431A10" w14:paraId="384260C2" w14:textId="77777777" w:rsidTr="001C16C7">
        <w:trPr>
          <w:trHeight w:val="583"/>
        </w:trPr>
        <w:tc>
          <w:tcPr>
            <w:tcW w:w="1345" w:type="dxa"/>
          </w:tcPr>
          <w:p w14:paraId="19BEDC41" w14:textId="77777777" w:rsidR="00431A10" w:rsidRDefault="00431A10" w:rsidP="001C16C7">
            <w:pPr>
              <w:rPr>
                <w:lang w:val="en-GB"/>
              </w:rPr>
            </w:pPr>
            <w:r>
              <w:rPr>
                <w:lang w:val="en-GB"/>
              </w:rPr>
              <w:lastRenderedPageBreak/>
              <w:t>Security</w:t>
            </w:r>
          </w:p>
        </w:tc>
        <w:tc>
          <w:tcPr>
            <w:tcW w:w="3391" w:type="dxa"/>
          </w:tcPr>
          <w:p w14:paraId="4A14718B" w14:textId="77777777" w:rsidR="00431A10" w:rsidRDefault="00431A10" w:rsidP="001C16C7">
            <w:pPr>
              <w:rPr>
                <w:lang w:val="en-GB"/>
              </w:rPr>
            </w:pPr>
            <w:r>
              <w:rPr>
                <w:lang w:val="en-GB"/>
              </w:rPr>
              <w:t>Relaying below PDCP allows end-to-end security to be achieved using PDCP</w:t>
            </w:r>
          </w:p>
          <w:p w14:paraId="0D54C9BA" w14:textId="77777777" w:rsidR="00431A10" w:rsidRDefault="00431A10" w:rsidP="001C16C7">
            <w:pPr>
              <w:rPr>
                <w:lang w:val="en-GB"/>
              </w:rPr>
            </w:pPr>
          </w:p>
        </w:tc>
        <w:tc>
          <w:tcPr>
            <w:tcW w:w="3576" w:type="dxa"/>
          </w:tcPr>
          <w:p w14:paraId="08CB8B16" w14:textId="77777777" w:rsidR="00431A10" w:rsidRDefault="00431A10" w:rsidP="001C16C7">
            <w:pPr>
              <w:rPr>
                <w:lang w:val="en-GB"/>
              </w:rPr>
            </w:pPr>
            <w:r>
              <w:rPr>
                <w:lang w:val="en-GB"/>
              </w:rPr>
              <w:t xml:space="preserve">No RAN2 impact. No PDCP-based end-to-end security support. </w:t>
            </w:r>
          </w:p>
          <w:p w14:paraId="03A38C69" w14:textId="77777777" w:rsidR="00431A10" w:rsidRDefault="00431A10" w:rsidP="001C16C7">
            <w:pPr>
              <w:rPr>
                <w:lang w:val="en-GB"/>
              </w:rPr>
            </w:pPr>
          </w:p>
        </w:tc>
        <w:tc>
          <w:tcPr>
            <w:tcW w:w="1943" w:type="dxa"/>
          </w:tcPr>
          <w:p w14:paraId="344E3B36" w14:textId="77777777" w:rsidR="00431A10" w:rsidRDefault="00431A10" w:rsidP="001C16C7">
            <w:pPr>
              <w:rPr>
                <w:lang w:val="en-GB"/>
              </w:rPr>
            </w:pPr>
            <w:r>
              <w:rPr>
                <w:lang w:val="en-GB"/>
              </w:rPr>
              <w:t>SA2- proposed IPSec for E2E security is at higher layer and support of non-IP data FFS</w:t>
            </w:r>
          </w:p>
        </w:tc>
      </w:tr>
      <w:tr w:rsidR="00431A10" w14:paraId="664CBD32" w14:textId="77777777" w:rsidTr="001C16C7">
        <w:trPr>
          <w:trHeight w:val="583"/>
        </w:trPr>
        <w:tc>
          <w:tcPr>
            <w:tcW w:w="1345" w:type="dxa"/>
          </w:tcPr>
          <w:p w14:paraId="6586B9A8" w14:textId="77777777" w:rsidR="00431A10" w:rsidRDefault="00431A10" w:rsidP="001C16C7">
            <w:pPr>
              <w:rPr>
                <w:lang w:val="en-GB"/>
              </w:rPr>
            </w:pPr>
            <w:r>
              <w:rPr>
                <w:lang w:val="en-GB"/>
              </w:rPr>
              <w:t>Impact on protocol stacks</w:t>
            </w:r>
          </w:p>
        </w:tc>
        <w:tc>
          <w:tcPr>
            <w:tcW w:w="3391" w:type="dxa"/>
          </w:tcPr>
          <w:p w14:paraId="7C8D514C" w14:textId="4056D2D8" w:rsidR="00431A10" w:rsidRDefault="00431A10" w:rsidP="001C16C7">
            <w:pPr>
              <w:rPr>
                <w:lang w:val="en-GB"/>
              </w:rPr>
            </w:pPr>
            <w:r>
              <w:rPr>
                <w:lang w:val="en-GB"/>
              </w:rPr>
              <w:t>a)</w:t>
            </w:r>
            <w:r w:rsidR="00866819">
              <w:rPr>
                <w:lang w:val="en-GB"/>
              </w:rPr>
              <w:t xml:space="preserve"> </w:t>
            </w:r>
            <w:r>
              <w:rPr>
                <w:lang w:val="en-GB"/>
              </w:rPr>
              <w:t>Adaptation layer above RLC layer and data exchange using remote UE’s PDU session.</w:t>
            </w:r>
          </w:p>
          <w:p w14:paraId="5474C6B2" w14:textId="5DE37352" w:rsidR="00431A10" w:rsidRDefault="00431A10" w:rsidP="001C16C7">
            <w:pPr>
              <w:rPr>
                <w:lang w:val="en-GB"/>
              </w:rPr>
            </w:pPr>
            <w:r>
              <w:rPr>
                <w:lang w:val="en-GB"/>
              </w:rPr>
              <w:t>b)</w:t>
            </w:r>
            <w:r w:rsidR="00866819">
              <w:rPr>
                <w:lang w:val="en-GB"/>
              </w:rPr>
              <w:t xml:space="preserve"> </w:t>
            </w:r>
            <w:r>
              <w:rPr>
                <w:lang w:val="en-GB"/>
              </w:rPr>
              <w:t>End-to-end PDCP maintained</w:t>
            </w:r>
          </w:p>
          <w:p w14:paraId="1EF77EB2" w14:textId="77777777" w:rsidR="00431A10" w:rsidRDefault="00431A10" w:rsidP="001C16C7">
            <w:pPr>
              <w:rPr>
                <w:lang w:val="en-GB"/>
              </w:rPr>
            </w:pPr>
          </w:p>
        </w:tc>
        <w:tc>
          <w:tcPr>
            <w:tcW w:w="3576" w:type="dxa"/>
          </w:tcPr>
          <w:p w14:paraId="17C438F3" w14:textId="3FB659C3" w:rsidR="00431A10" w:rsidRDefault="00431A10" w:rsidP="001C16C7">
            <w:pPr>
              <w:rPr>
                <w:lang w:val="en-GB"/>
              </w:rPr>
            </w:pPr>
            <w:r>
              <w:rPr>
                <w:lang w:val="en-GB"/>
              </w:rPr>
              <w:t>a) No RAN2 impact [data exchange above IP layer using relay UE’s PDU session]</w:t>
            </w:r>
          </w:p>
          <w:p w14:paraId="5DC9844A" w14:textId="79CBFC3C" w:rsidR="00431A10" w:rsidRDefault="00431A10" w:rsidP="001C16C7">
            <w:pPr>
              <w:rPr>
                <w:lang w:val="en-GB"/>
              </w:rPr>
            </w:pPr>
            <w:r>
              <w:rPr>
                <w:lang w:val="en-GB"/>
              </w:rPr>
              <w:t>b)</w:t>
            </w:r>
            <w:r w:rsidR="00866819">
              <w:rPr>
                <w:lang w:val="en-GB"/>
              </w:rPr>
              <w:t xml:space="preserve"> </w:t>
            </w:r>
            <w:r>
              <w:rPr>
                <w:lang w:val="en-GB"/>
              </w:rPr>
              <w:t>PDCP is terminated per-link</w:t>
            </w:r>
          </w:p>
        </w:tc>
        <w:tc>
          <w:tcPr>
            <w:tcW w:w="1943" w:type="dxa"/>
          </w:tcPr>
          <w:p w14:paraId="16E4E5B3" w14:textId="77777777" w:rsidR="00431A10" w:rsidRDefault="00431A10" w:rsidP="001C16C7">
            <w:pPr>
              <w:rPr>
                <w:lang w:val="en-GB"/>
              </w:rPr>
            </w:pPr>
            <w:r>
              <w:rPr>
                <w:lang w:val="en-GB"/>
              </w:rPr>
              <w:t>Adaptation layer similar to what is agreed to be supported for IAB</w:t>
            </w:r>
          </w:p>
        </w:tc>
      </w:tr>
      <w:tr w:rsidR="00431A10" w14:paraId="2A97CF95" w14:textId="77777777" w:rsidTr="001C16C7">
        <w:trPr>
          <w:trHeight w:val="583"/>
        </w:trPr>
        <w:tc>
          <w:tcPr>
            <w:tcW w:w="1345" w:type="dxa"/>
          </w:tcPr>
          <w:p w14:paraId="290317B5" w14:textId="77777777" w:rsidR="00431A10" w:rsidRDefault="00431A10" w:rsidP="001C16C7">
            <w:pPr>
              <w:rPr>
                <w:lang w:val="en-GB"/>
              </w:rPr>
            </w:pPr>
            <w:r>
              <w:rPr>
                <w:lang w:val="en-GB"/>
              </w:rPr>
              <w:t>Multiplexing of remote UEs/remote UEs’ bearers</w:t>
            </w:r>
          </w:p>
        </w:tc>
        <w:tc>
          <w:tcPr>
            <w:tcW w:w="3391" w:type="dxa"/>
          </w:tcPr>
          <w:p w14:paraId="76B14DD9" w14:textId="77777777" w:rsidR="00431A10" w:rsidRDefault="00431A10" w:rsidP="001C16C7">
            <w:pPr>
              <w:rPr>
                <w:lang w:val="en-GB"/>
              </w:rPr>
            </w:pPr>
            <w:r>
              <w:rPr>
                <w:lang w:val="en-GB"/>
              </w:rPr>
              <w:t>Handled using adaptation header to differentiate remote UEs and corresponding bearers</w:t>
            </w:r>
          </w:p>
          <w:p w14:paraId="0B046889" w14:textId="77777777" w:rsidR="00431A10" w:rsidRDefault="00431A10" w:rsidP="001C16C7">
            <w:pPr>
              <w:rPr>
                <w:lang w:val="en-GB"/>
              </w:rPr>
            </w:pPr>
          </w:p>
        </w:tc>
        <w:tc>
          <w:tcPr>
            <w:tcW w:w="3576" w:type="dxa"/>
          </w:tcPr>
          <w:p w14:paraId="432AF60F" w14:textId="77777777" w:rsidR="00431A10" w:rsidRDefault="00431A10" w:rsidP="001C16C7">
            <w:pPr>
              <w:rPr>
                <w:lang w:val="en-GB"/>
              </w:rPr>
            </w:pPr>
            <w:r>
              <w:rPr>
                <w:lang w:val="en-GB"/>
              </w:rPr>
              <w:t xml:space="preserve">Handled at IP layer by relay UE. Out of scope of RAN2. Any limitation of number of Remote UEs or number of Remote UEs’ bearers to be supported to be studied. </w:t>
            </w:r>
          </w:p>
        </w:tc>
        <w:tc>
          <w:tcPr>
            <w:tcW w:w="1943" w:type="dxa"/>
          </w:tcPr>
          <w:p w14:paraId="622E7051" w14:textId="77777777" w:rsidR="00431A10" w:rsidRDefault="00431A10" w:rsidP="001C16C7">
            <w:pPr>
              <w:rPr>
                <w:lang w:val="en-GB"/>
              </w:rPr>
            </w:pPr>
            <w:r>
              <w:rPr>
                <w:lang w:val="en-GB"/>
              </w:rPr>
              <w:t>RAN2 impact of introducing adaptation layer provides ease of  multiplexing with L2 relaying</w:t>
            </w:r>
          </w:p>
        </w:tc>
      </w:tr>
    </w:tbl>
    <w:p w14:paraId="1D036025" w14:textId="77777777" w:rsidR="00431A10" w:rsidRDefault="00431A10" w:rsidP="00431A10">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258C3D31" w14:textId="77777777" w:rsidR="00431A10" w:rsidRDefault="00431A10" w:rsidP="00431A10">
      <w:pPr>
        <w:widowControl w:val="0"/>
        <w:tabs>
          <w:tab w:val="left" w:pos="907"/>
        </w:tabs>
        <w:spacing w:before="240" w:after="60" w:line="240" w:lineRule="auto"/>
        <w:jc w:val="center"/>
        <w:outlineLvl w:val="2"/>
        <w:rPr>
          <w:rFonts w:ascii="Times New Roman" w:eastAsia="MS Mincho" w:hAnsi="Times New Roman"/>
          <w:bCs/>
          <w:sz w:val="20"/>
          <w:szCs w:val="26"/>
          <w:lang w:val="en-GB" w:eastAsia="en-GB"/>
        </w:rPr>
      </w:pPr>
      <w:r w:rsidRPr="00AE79F8">
        <w:rPr>
          <w:rFonts w:ascii="Times New Roman" w:eastAsia="MS Mincho" w:hAnsi="Times New Roman"/>
          <w:b/>
          <w:sz w:val="20"/>
          <w:szCs w:val="26"/>
          <w:lang w:val="en-GB" w:eastAsia="en-GB"/>
        </w:rPr>
        <w:t xml:space="preserve">Table </w:t>
      </w:r>
      <w:r>
        <w:rPr>
          <w:rFonts w:ascii="Times New Roman" w:eastAsia="MS Mincho" w:hAnsi="Times New Roman"/>
          <w:b/>
          <w:sz w:val="20"/>
          <w:szCs w:val="26"/>
          <w:lang w:val="en-GB" w:eastAsia="en-GB"/>
        </w:rPr>
        <w:t>2</w:t>
      </w:r>
      <w:r w:rsidRPr="00AE79F8">
        <w:rPr>
          <w:rFonts w:ascii="Times New Roman" w:eastAsia="MS Mincho" w:hAnsi="Times New Roman"/>
          <w:b/>
          <w:sz w:val="20"/>
          <w:szCs w:val="26"/>
          <w:lang w:val="en-GB" w:eastAsia="en-GB"/>
        </w:rPr>
        <w:t>. L2 vs. L3-based NR Sidelink UE-to-</w:t>
      </w:r>
      <w:r>
        <w:rPr>
          <w:rFonts w:ascii="Times New Roman" w:eastAsia="MS Mincho" w:hAnsi="Times New Roman"/>
          <w:b/>
          <w:sz w:val="20"/>
          <w:szCs w:val="26"/>
          <w:lang w:val="en-GB" w:eastAsia="en-GB"/>
        </w:rPr>
        <w:t>UE</w:t>
      </w:r>
      <w:r w:rsidRPr="00AE79F8">
        <w:rPr>
          <w:rFonts w:ascii="Times New Roman" w:eastAsia="MS Mincho" w:hAnsi="Times New Roman"/>
          <w:b/>
          <w:sz w:val="20"/>
          <w:szCs w:val="26"/>
          <w:lang w:val="en-GB" w:eastAsia="en-GB"/>
        </w:rPr>
        <w:t xml:space="preserve"> relay</w:t>
      </w:r>
      <w:r>
        <w:rPr>
          <w:rFonts w:ascii="Times New Roman" w:eastAsia="MS Mincho" w:hAnsi="Times New Roman"/>
          <w:b/>
          <w:sz w:val="20"/>
          <w:szCs w:val="26"/>
          <w:lang w:val="en-GB" w:eastAsia="en-GB"/>
        </w:rPr>
        <w:t xml:space="preserve"> summary</w:t>
      </w:r>
    </w:p>
    <w:tbl>
      <w:tblPr>
        <w:tblStyle w:val="TableGrid"/>
        <w:tblW w:w="10255" w:type="dxa"/>
        <w:tblLayout w:type="fixed"/>
        <w:tblLook w:val="04A0" w:firstRow="1" w:lastRow="0" w:firstColumn="1" w:lastColumn="0" w:noHBand="0" w:noVBand="1"/>
      </w:tblPr>
      <w:tblGrid>
        <w:gridCol w:w="1345"/>
        <w:gridCol w:w="3510"/>
        <w:gridCol w:w="3457"/>
        <w:gridCol w:w="1943"/>
      </w:tblGrid>
      <w:tr w:rsidR="00431A10" w14:paraId="393BE06F" w14:textId="77777777" w:rsidTr="001C16C7">
        <w:trPr>
          <w:trHeight w:val="875"/>
        </w:trPr>
        <w:tc>
          <w:tcPr>
            <w:tcW w:w="1345" w:type="dxa"/>
            <w:shd w:val="clear" w:color="auto" w:fill="9CC2E5" w:themeFill="accent1" w:themeFillTint="99"/>
          </w:tcPr>
          <w:p w14:paraId="10143ACC" w14:textId="77777777" w:rsidR="00431A10" w:rsidRPr="001E2FA6" w:rsidRDefault="00431A10" w:rsidP="001C16C7">
            <w:pPr>
              <w:rPr>
                <w:b/>
                <w:bCs/>
                <w:lang w:val="en-GB"/>
              </w:rPr>
            </w:pPr>
            <w:r w:rsidRPr="001E2FA6">
              <w:rPr>
                <w:b/>
                <w:bCs/>
                <w:lang w:val="en-GB"/>
              </w:rPr>
              <w:t>Relay aspects and RAN2 impacts</w:t>
            </w:r>
          </w:p>
        </w:tc>
        <w:tc>
          <w:tcPr>
            <w:tcW w:w="3510" w:type="dxa"/>
            <w:shd w:val="clear" w:color="auto" w:fill="9CC2E5" w:themeFill="accent1" w:themeFillTint="99"/>
          </w:tcPr>
          <w:p w14:paraId="73206E36" w14:textId="77777777" w:rsidR="00431A10" w:rsidRPr="001E2FA6" w:rsidRDefault="00431A10" w:rsidP="001C16C7">
            <w:pPr>
              <w:jc w:val="center"/>
              <w:rPr>
                <w:b/>
                <w:bCs/>
                <w:lang w:val="en-GB"/>
              </w:rPr>
            </w:pPr>
            <w:r w:rsidRPr="001E2FA6">
              <w:rPr>
                <w:b/>
                <w:bCs/>
                <w:lang w:val="en-GB"/>
              </w:rPr>
              <w:t>UE-to-</w:t>
            </w:r>
            <w:r>
              <w:rPr>
                <w:b/>
                <w:bCs/>
                <w:lang w:val="en-GB"/>
              </w:rPr>
              <w:t>UE</w:t>
            </w:r>
            <w:r w:rsidRPr="001E2FA6">
              <w:rPr>
                <w:b/>
                <w:bCs/>
                <w:lang w:val="en-GB"/>
              </w:rPr>
              <w:t xml:space="preserve"> Relay (L2-based)</w:t>
            </w:r>
          </w:p>
          <w:p w14:paraId="3E31001C" w14:textId="77777777" w:rsidR="00431A10" w:rsidRPr="001E2FA6" w:rsidRDefault="00431A10" w:rsidP="001C16C7">
            <w:pPr>
              <w:rPr>
                <w:b/>
                <w:bCs/>
                <w:lang w:val="en-GB"/>
              </w:rPr>
            </w:pPr>
          </w:p>
        </w:tc>
        <w:tc>
          <w:tcPr>
            <w:tcW w:w="3457" w:type="dxa"/>
            <w:shd w:val="clear" w:color="auto" w:fill="9CC2E5" w:themeFill="accent1" w:themeFillTint="99"/>
          </w:tcPr>
          <w:p w14:paraId="78DDFAA0" w14:textId="77777777" w:rsidR="00431A10" w:rsidRPr="001E2FA6" w:rsidRDefault="00431A10" w:rsidP="001C16C7">
            <w:pPr>
              <w:jc w:val="center"/>
              <w:rPr>
                <w:b/>
                <w:bCs/>
                <w:lang w:val="en-GB"/>
              </w:rPr>
            </w:pPr>
            <w:r w:rsidRPr="001E2FA6">
              <w:rPr>
                <w:b/>
                <w:bCs/>
                <w:lang w:val="en-GB"/>
              </w:rPr>
              <w:t>UE-to-</w:t>
            </w:r>
            <w:r>
              <w:rPr>
                <w:b/>
                <w:bCs/>
                <w:lang w:val="en-GB"/>
              </w:rPr>
              <w:t xml:space="preserve">UE </w:t>
            </w:r>
            <w:r w:rsidRPr="001E2FA6">
              <w:rPr>
                <w:b/>
                <w:bCs/>
                <w:lang w:val="en-GB"/>
              </w:rPr>
              <w:t>Relay (L3-based)</w:t>
            </w:r>
          </w:p>
          <w:p w14:paraId="76E4BEC3" w14:textId="77777777" w:rsidR="00431A10" w:rsidRPr="001E2FA6" w:rsidRDefault="00431A10" w:rsidP="001C16C7">
            <w:pPr>
              <w:rPr>
                <w:b/>
                <w:bCs/>
                <w:lang w:val="en-GB"/>
              </w:rPr>
            </w:pPr>
          </w:p>
        </w:tc>
        <w:tc>
          <w:tcPr>
            <w:tcW w:w="1943" w:type="dxa"/>
            <w:shd w:val="clear" w:color="auto" w:fill="9CC2E5" w:themeFill="accent1" w:themeFillTint="99"/>
          </w:tcPr>
          <w:p w14:paraId="40773BBF" w14:textId="77777777" w:rsidR="00431A10" w:rsidRPr="001E2FA6" w:rsidRDefault="00431A10" w:rsidP="001C16C7">
            <w:pPr>
              <w:rPr>
                <w:b/>
                <w:bCs/>
                <w:lang w:val="en-GB"/>
              </w:rPr>
            </w:pPr>
            <w:r>
              <w:rPr>
                <w:b/>
                <w:bCs/>
                <w:lang w:val="en-GB"/>
              </w:rPr>
              <w:t>Comments</w:t>
            </w:r>
          </w:p>
        </w:tc>
      </w:tr>
      <w:tr w:rsidR="00431A10" w14:paraId="7125E029" w14:textId="77777777" w:rsidTr="001C16C7">
        <w:trPr>
          <w:trHeight w:val="1786"/>
        </w:trPr>
        <w:tc>
          <w:tcPr>
            <w:tcW w:w="1345" w:type="dxa"/>
          </w:tcPr>
          <w:p w14:paraId="491DD831" w14:textId="77777777" w:rsidR="00431A10" w:rsidRDefault="00431A10" w:rsidP="001C16C7">
            <w:pPr>
              <w:rPr>
                <w:lang w:val="en-GB"/>
              </w:rPr>
            </w:pPr>
            <w:r>
              <w:rPr>
                <w:lang w:val="en-GB"/>
              </w:rPr>
              <w:t>Relay reselection</w:t>
            </w:r>
          </w:p>
        </w:tc>
        <w:tc>
          <w:tcPr>
            <w:tcW w:w="3510" w:type="dxa"/>
          </w:tcPr>
          <w:p w14:paraId="18FBAFC9" w14:textId="77777777" w:rsidR="00431A10" w:rsidRDefault="00431A10" w:rsidP="001C16C7">
            <w:pPr>
              <w:rPr>
                <w:lang w:val="en-GB"/>
              </w:rPr>
            </w:pPr>
            <w:r>
              <w:rPr>
                <w:lang w:val="en-GB"/>
              </w:rPr>
              <w:t>a) NW configured PC5 and Uu link quality thresholds</w:t>
            </w:r>
          </w:p>
          <w:p w14:paraId="0A937FA6" w14:textId="77777777" w:rsidR="00431A10" w:rsidRDefault="00431A10" w:rsidP="001C16C7">
            <w:pPr>
              <w:rPr>
                <w:lang w:val="en-GB"/>
              </w:rPr>
            </w:pPr>
            <w:r>
              <w:rPr>
                <w:lang w:val="en-GB"/>
              </w:rPr>
              <w:t>b) Remote UE trigger based on link quality or relay UE assistance</w:t>
            </w:r>
          </w:p>
        </w:tc>
        <w:tc>
          <w:tcPr>
            <w:tcW w:w="3457" w:type="dxa"/>
          </w:tcPr>
          <w:p w14:paraId="5794BDAC" w14:textId="77777777" w:rsidR="00431A10" w:rsidRDefault="00431A10" w:rsidP="001C16C7">
            <w:pPr>
              <w:rPr>
                <w:lang w:val="en-GB"/>
              </w:rPr>
            </w:pPr>
            <w:r>
              <w:rPr>
                <w:lang w:val="en-GB"/>
              </w:rPr>
              <w:t>a) NW configured PC5 and Uu link quality thresholds</w:t>
            </w:r>
          </w:p>
          <w:p w14:paraId="003D5C6F" w14:textId="77777777" w:rsidR="00431A10" w:rsidRDefault="00431A10" w:rsidP="001C16C7">
            <w:pPr>
              <w:rPr>
                <w:lang w:val="en-GB"/>
              </w:rPr>
            </w:pPr>
            <w:r>
              <w:rPr>
                <w:lang w:val="en-GB"/>
              </w:rPr>
              <w:t>b) Remote UE trigger based on link quality or relay UE assistance</w:t>
            </w:r>
          </w:p>
        </w:tc>
        <w:tc>
          <w:tcPr>
            <w:tcW w:w="1943" w:type="dxa"/>
          </w:tcPr>
          <w:p w14:paraId="4D0FC5D8" w14:textId="77777777" w:rsidR="00431A10" w:rsidRDefault="00431A10" w:rsidP="001C16C7">
            <w:pPr>
              <w:rPr>
                <w:lang w:val="en-GB"/>
              </w:rPr>
            </w:pPr>
            <w:r>
              <w:rPr>
                <w:lang w:val="en-GB"/>
              </w:rPr>
              <w:t>L2 and L3-based relaying will have similar support and impact</w:t>
            </w:r>
          </w:p>
        </w:tc>
      </w:tr>
      <w:tr w:rsidR="00431A10" w14:paraId="1F4C7813" w14:textId="77777777" w:rsidTr="001C16C7">
        <w:trPr>
          <w:trHeight w:val="583"/>
        </w:trPr>
        <w:tc>
          <w:tcPr>
            <w:tcW w:w="1345" w:type="dxa"/>
          </w:tcPr>
          <w:p w14:paraId="55157450" w14:textId="77777777" w:rsidR="00431A10" w:rsidRDefault="00431A10" w:rsidP="001C16C7">
            <w:pPr>
              <w:rPr>
                <w:lang w:val="en-GB"/>
              </w:rPr>
            </w:pPr>
            <w:r>
              <w:rPr>
                <w:lang w:val="en-GB"/>
              </w:rPr>
              <w:t>Relay/ Remote UE Authorization</w:t>
            </w:r>
          </w:p>
        </w:tc>
        <w:tc>
          <w:tcPr>
            <w:tcW w:w="3510" w:type="dxa"/>
          </w:tcPr>
          <w:p w14:paraId="331BFECD" w14:textId="77777777" w:rsidR="00431A10" w:rsidRDefault="00431A10" w:rsidP="001C16C7">
            <w:pPr>
              <w:rPr>
                <w:lang w:val="en-GB"/>
              </w:rPr>
            </w:pPr>
            <w:r>
              <w:rPr>
                <w:lang w:val="en-GB"/>
              </w:rPr>
              <w:t>No RAN2 impact expected</w:t>
            </w:r>
          </w:p>
          <w:p w14:paraId="540ABADD" w14:textId="77777777" w:rsidR="00431A10" w:rsidRDefault="00431A10" w:rsidP="001C16C7">
            <w:pPr>
              <w:rPr>
                <w:lang w:val="en-GB"/>
              </w:rPr>
            </w:pPr>
          </w:p>
        </w:tc>
        <w:tc>
          <w:tcPr>
            <w:tcW w:w="3457" w:type="dxa"/>
          </w:tcPr>
          <w:p w14:paraId="3AAF998F" w14:textId="77777777" w:rsidR="00431A10" w:rsidRDefault="00431A10" w:rsidP="001C16C7">
            <w:pPr>
              <w:rPr>
                <w:lang w:val="en-GB"/>
              </w:rPr>
            </w:pPr>
            <w:r>
              <w:rPr>
                <w:lang w:val="en-GB"/>
              </w:rPr>
              <w:t>No RAN2 impact expected</w:t>
            </w:r>
          </w:p>
          <w:p w14:paraId="7DA2E4A7" w14:textId="77777777" w:rsidR="00431A10" w:rsidRDefault="00431A10" w:rsidP="001C16C7">
            <w:pPr>
              <w:rPr>
                <w:lang w:val="en-GB"/>
              </w:rPr>
            </w:pPr>
          </w:p>
        </w:tc>
        <w:tc>
          <w:tcPr>
            <w:tcW w:w="1943" w:type="dxa"/>
          </w:tcPr>
          <w:p w14:paraId="6D2AD579" w14:textId="77777777" w:rsidR="00431A10" w:rsidRDefault="00431A10" w:rsidP="001C16C7">
            <w:pPr>
              <w:rPr>
                <w:lang w:val="en-GB"/>
              </w:rPr>
            </w:pPr>
            <w:r>
              <w:rPr>
                <w:lang w:val="en-GB"/>
              </w:rPr>
              <w:t>Potential RAN3 impact for Remoterelay UE authorization at gNB</w:t>
            </w:r>
          </w:p>
        </w:tc>
      </w:tr>
      <w:tr w:rsidR="00431A10" w14:paraId="6774B755" w14:textId="77777777" w:rsidTr="001C16C7">
        <w:trPr>
          <w:trHeight w:val="583"/>
        </w:trPr>
        <w:tc>
          <w:tcPr>
            <w:tcW w:w="1345" w:type="dxa"/>
          </w:tcPr>
          <w:p w14:paraId="53A720C8" w14:textId="77777777" w:rsidR="00431A10" w:rsidRDefault="00431A10" w:rsidP="001C16C7">
            <w:pPr>
              <w:rPr>
                <w:lang w:val="en-GB"/>
              </w:rPr>
            </w:pPr>
            <w:r>
              <w:rPr>
                <w:lang w:val="en-GB"/>
              </w:rPr>
              <w:t>QoS support</w:t>
            </w:r>
          </w:p>
        </w:tc>
        <w:tc>
          <w:tcPr>
            <w:tcW w:w="3510" w:type="dxa"/>
          </w:tcPr>
          <w:p w14:paraId="4DA1751E" w14:textId="77777777" w:rsidR="00431A10" w:rsidRDefault="00431A10" w:rsidP="001C16C7">
            <w:pPr>
              <w:rPr>
                <w:lang w:val="en-GB"/>
              </w:rPr>
            </w:pPr>
            <w:r>
              <w:rPr>
                <w:lang w:val="en-GB"/>
              </w:rPr>
              <w:t>a) Network control of QoS parameters to radio bearer configuration mapping for PC5 links if necessary. Splitting of E2E QoS parameters either through upper layer signalling or AS layer signalling. Details FFS.</w:t>
            </w:r>
          </w:p>
          <w:p w14:paraId="4616DF48" w14:textId="77777777" w:rsidR="00431A10" w:rsidRDefault="00431A10" w:rsidP="001C16C7">
            <w:pPr>
              <w:rPr>
                <w:lang w:val="en-GB"/>
              </w:rPr>
            </w:pPr>
            <w:r>
              <w:rPr>
                <w:lang w:val="en-GB"/>
              </w:rPr>
              <w:t>b) remote UE to differentiate relayed QoS flows</w:t>
            </w:r>
          </w:p>
          <w:p w14:paraId="7680AFC2" w14:textId="77777777" w:rsidR="00431A10" w:rsidRDefault="00431A10" w:rsidP="001C16C7">
            <w:pPr>
              <w:rPr>
                <w:lang w:val="en-GB"/>
              </w:rPr>
            </w:pPr>
            <w:r>
              <w:rPr>
                <w:lang w:val="en-GB"/>
              </w:rPr>
              <w:t>c) relay/remote UE to map data onto SL DRBs</w:t>
            </w:r>
          </w:p>
        </w:tc>
        <w:tc>
          <w:tcPr>
            <w:tcW w:w="3457" w:type="dxa"/>
          </w:tcPr>
          <w:p w14:paraId="41E3A72D" w14:textId="77777777" w:rsidR="00431A10" w:rsidRDefault="00431A10" w:rsidP="001C16C7">
            <w:pPr>
              <w:rPr>
                <w:lang w:val="en-GB"/>
              </w:rPr>
            </w:pPr>
            <w:r>
              <w:rPr>
                <w:lang w:val="en-GB"/>
              </w:rPr>
              <w:t xml:space="preserve">a) Network control is not feasible. Up to Relay/remote UE to handle splitting of E2E QoS parameters either through upper layer signalling or AS layer signalling. Details FFS. </w:t>
            </w:r>
          </w:p>
          <w:p w14:paraId="5591535F" w14:textId="77777777" w:rsidR="00431A10" w:rsidRDefault="00431A10" w:rsidP="001C16C7">
            <w:pPr>
              <w:rPr>
                <w:lang w:val="en-GB"/>
              </w:rPr>
            </w:pPr>
            <w:r>
              <w:rPr>
                <w:lang w:val="en-GB"/>
              </w:rPr>
              <w:t>b) remote UE to differentiate relayed QoS flows</w:t>
            </w:r>
          </w:p>
          <w:p w14:paraId="43383E2D" w14:textId="77777777" w:rsidR="00431A10" w:rsidRDefault="00431A10" w:rsidP="001C16C7">
            <w:pPr>
              <w:rPr>
                <w:lang w:val="en-GB"/>
              </w:rPr>
            </w:pPr>
            <w:r>
              <w:rPr>
                <w:lang w:val="en-GB"/>
              </w:rPr>
              <w:t>c) relay/remote UE to map data onto SL DRBs</w:t>
            </w:r>
          </w:p>
        </w:tc>
        <w:tc>
          <w:tcPr>
            <w:tcW w:w="1943" w:type="dxa"/>
          </w:tcPr>
          <w:p w14:paraId="5FB615F1" w14:textId="77777777" w:rsidR="00431A10" w:rsidRDefault="00431A10" w:rsidP="001C16C7">
            <w:pPr>
              <w:rPr>
                <w:lang w:val="en-GB"/>
              </w:rPr>
            </w:pPr>
            <w:r>
              <w:rPr>
                <w:lang w:val="en-GB"/>
              </w:rPr>
              <w:t xml:space="preserve">Feasibility of Network control is considered the main difference. FFS Splitting and mapping of E2E QoS profile onto hop-by-hop QoS </w:t>
            </w:r>
          </w:p>
        </w:tc>
      </w:tr>
      <w:tr w:rsidR="00431A10" w14:paraId="34764D27" w14:textId="77777777" w:rsidTr="001C16C7">
        <w:trPr>
          <w:trHeight w:val="583"/>
        </w:trPr>
        <w:tc>
          <w:tcPr>
            <w:tcW w:w="1345" w:type="dxa"/>
          </w:tcPr>
          <w:p w14:paraId="03AA3098" w14:textId="77777777" w:rsidR="00431A10" w:rsidRDefault="00431A10" w:rsidP="001C16C7">
            <w:pPr>
              <w:rPr>
                <w:lang w:val="en-GB"/>
              </w:rPr>
            </w:pPr>
            <w:r>
              <w:rPr>
                <w:lang w:val="en-GB"/>
              </w:rPr>
              <w:t xml:space="preserve">Service Continuity/ </w:t>
            </w:r>
            <w:r>
              <w:rPr>
                <w:lang w:val="en-GB"/>
              </w:rPr>
              <w:lastRenderedPageBreak/>
              <w:t>Path Switching</w:t>
            </w:r>
          </w:p>
        </w:tc>
        <w:tc>
          <w:tcPr>
            <w:tcW w:w="3510" w:type="dxa"/>
          </w:tcPr>
          <w:p w14:paraId="3316DC3C" w14:textId="77777777" w:rsidR="00431A10" w:rsidRDefault="00431A10" w:rsidP="001C16C7">
            <w:pPr>
              <w:rPr>
                <w:lang w:val="en-GB"/>
              </w:rPr>
            </w:pPr>
            <w:r>
              <w:rPr>
                <w:lang w:val="en-GB"/>
              </w:rPr>
              <w:lastRenderedPageBreak/>
              <w:t>a) trigger to perform relay (re-) selection</w:t>
            </w:r>
          </w:p>
          <w:p w14:paraId="0F0BB94D" w14:textId="77777777" w:rsidR="00431A10" w:rsidRDefault="00431A10" w:rsidP="001C16C7">
            <w:pPr>
              <w:rPr>
                <w:lang w:val="en-GB"/>
              </w:rPr>
            </w:pPr>
            <w:r>
              <w:rPr>
                <w:lang w:val="en-GB"/>
              </w:rPr>
              <w:t>b) trigger to switch traffic</w:t>
            </w:r>
          </w:p>
          <w:p w14:paraId="4FD067BC" w14:textId="77777777" w:rsidR="00431A10" w:rsidRDefault="00431A10" w:rsidP="001C16C7">
            <w:pPr>
              <w:rPr>
                <w:lang w:val="en-GB"/>
              </w:rPr>
            </w:pPr>
            <w:r>
              <w:rPr>
                <w:lang w:val="en-GB"/>
              </w:rPr>
              <w:lastRenderedPageBreak/>
              <w:t>c) protocol layer procedures</w:t>
            </w:r>
          </w:p>
          <w:p w14:paraId="092869F2" w14:textId="77777777" w:rsidR="00431A10" w:rsidRDefault="00431A10" w:rsidP="001C16C7">
            <w:pPr>
              <w:rPr>
                <w:lang w:val="en-GB"/>
              </w:rPr>
            </w:pPr>
          </w:p>
          <w:p w14:paraId="6E7529CD" w14:textId="77777777" w:rsidR="00431A10" w:rsidRDefault="00431A10" w:rsidP="001C16C7">
            <w:pPr>
              <w:rPr>
                <w:lang w:val="en-GB"/>
              </w:rPr>
            </w:pPr>
            <w:r>
              <w:rPr>
                <w:lang w:val="en-GB"/>
              </w:rPr>
              <w:t xml:space="preserve"> Switching delay can be minimized with switching @AS layers with corresponding configuration/signalling impacts </w:t>
            </w:r>
          </w:p>
          <w:p w14:paraId="1FD182DA" w14:textId="77777777" w:rsidR="00431A10" w:rsidRDefault="00431A10" w:rsidP="001C16C7">
            <w:pPr>
              <w:rPr>
                <w:lang w:val="en-GB"/>
              </w:rPr>
            </w:pPr>
          </w:p>
        </w:tc>
        <w:tc>
          <w:tcPr>
            <w:tcW w:w="3457" w:type="dxa"/>
          </w:tcPr>
          <w:p w14:paraId="4395B5E5" w14:textId="77777777" w:rsidR="00431A10" w:rsidRDefault="00431A10" w:rsidP="001C16C7">
            <w:pPr>
              <w:rPr>
                <w:lang w:val="en-GB"/>
              </w:rPr>
            </w:pPr>
            <w:r>
              <w:rPr>
                <w:lang w:val="en-GB"/>
              </w:rPr>
              <w:lastRenderedPageBreak/>
              <w:t>a) trigger to perform relay (re-) selection</w:t>
            </w:r>
          </w:p>
          <w:p w14:paraId="616FDDB8" w14:textId="77777777" w:rsidR="00431A10" w:rsidRDefault="00431A10" w:rsidP="001C16C7">
            <w:pPr>
              <w:rPr>
                <w:lang w:val="en-GB"/>
              </w:rPr>
            </w:pPr>
            <w:r>
              <w:rPr>
                <w:lang w:val="en-GB"/>
              </w:rPr>
              <w:lastRenderedPageBreak/>
              <w:t>b) potential trigger to switch traffic (FFS)</w:t>
            </w:r>
          </w:p>
          <w:p w14:paraId="1B99B948" w14:textId="77777777" w:rsidR="00431A10" w:rsidRDefault="00431A10" w:rsidP="001C16C7">
            <w:pPr>
              <w:rPr>
                <w:lang w:val="en-GB"/>
              </w:rPr>
            </w:pPr>
          </w:p>
          <w:p w14:paraId="7365C609" w14:textId="77777777" w:rsidR="00431A10" w:rsidRDefault="00431A10" w:rsidP="001C16C7">
            <w:pPr>
              <w:rPr>
                <w:lang w:val="en-GB"/>
              </w:rPr>
            </w:pPr>
            <w:r>
              <w:rPr>
                <w:lang w:val="en-GB"/>
              </w:rPr>
              <w:t>Switching delay with switching @higher layers can be minimized with configuration/signalling optimizations in RAN2.</w:t>
            </w:r>
          </w:p>
          <w:p w14:paraId="226B4108" w14:textId="77777777" w:rsidR="00431A10" w:rsidRDefault="00431A10" w:rsidP="001C16C7">
            <w:pPr>
              <w:rPr>
                <w:lang w:val="en-GB"/>
              </w:rPr>
            </w:pPr>
          </w:p>
        </w:tc>
        <w:tc>
          <w:tcPr>
            <w:tcW w:w="1943" w:type="dxa"/>
          </w:tcPr>
          <w:p w14:paraId="07AA89D4" w14:textId="77777777" w:rsidR="00431A10" w:rsidRDefault="00431A10" w:rsidP="001C16C7">
            <w:pPr>
              <w:rPr>
                <w:lang w:val="en-GB"/>
              </w:rPr>
            </w:pPr>
            <w:r>
              <w:rPr>
                <w:lang w:val="en-GB"/>
              </w:rPr>
              <w:lastRenderedPageBreak/>
              <w:t xml:space="preserve">Establishment of multiple PC5 unicast </w:t>
            </w:r>
            <w:r>
              <w:rPr>
                <w:lang w:val="en-GB"/>
              </w:rPr>
              <w:lastRenderedPageBreak/>
              <w:t>links may enable faster switching</w:t>
            </w:r>
          </w:p>
        </w:tc>
      </w:tr>
      <w:tr w:rsidR="00431A10" w14:paraId="596947AB" w14:textId="77777777" w:rsidTr="001C16C7">
        <w:trPr>
          <w:trHeight w:val="583"/>
        </w:trPr>
        <w:tc>
          <w:tcPr>
            <w:tcW w:w="1345" w:type="dxa"/>
          </w:tcPr>
          <w:p w14:paraId="397AA16B" w14:textId="77777777" w:rsidR="00431A10" w:rsidRDefault="00431A10" w:rsidP="001C16C7">
            <w:pPr>
              <w:rPr>
                <w:lang w:val="en-GB"/>
              </w:rPr>
            </w:pPr>
            <w:r>
              <w:rPr>
                <w:lang w:val="en-GB"/>
              </w:rPr>
              <w:lastRenderedPageBreak/>
              <w:t>Security</w:t>
            </w:r>
          </w:p>
        </w:tc>
        <w:tc>
          <w:tcPr>
            <w:tcW w:w="3510" w:type="dxa"/>
          </w:tcPr>
          <w:p w14:paraId="308F4DF4" w14:textId="77777777" w:rsidR="00431A10" w:rsidRDefault="00431A10" w:rsidP="001C16C7">
            <w:pPr>
              <w:rPr>
                <w:lang w:val="en-GB"/>
              </w:rPr>
            </w:pPr>
            <w:r>
              <w:rPr>
                <w:lang w:val="en-GB"/>
              </w:rPr>
              <w:t>Relaying below PDCP allows end-to-end security to be achieved using using PC5-S security (with control plane signalling forwarding)</w:t>
            </w:r>
          </w:p>
          <w:p w14:paraId="04AE5971" w14:textId="77777777" w:rsidR="00431A10" w:rsidRDefault="00431A10" w:rsidP="001C16C7">
            <w:pPr>
              <w:rPr>
                <w:lang w:val="en-GB"/>
              </w:rPr>
            </w:pPr>
          </w:p>
        </w:tc>
        <w:tc>
          <w:tcPr>
            <w:tcW w:w="3457" w:type="dxa"/>
          </w:tcPr>
          <w:p w14:paraId="2FAA08B0" w14:textId="7D954820" w:rsidR="00431A10" w:rsidRDefault="00431A10" w:rsidP="001C16C7">
            <w:pPr>
              <w:rPr>
                <w:lang w:val="en-GB"/>
              </w:rPr>
            </w:pPr>
            <w:r>
              <w:rPr>
                <w:lang w:val="en-GB"/>
              </w:rPr>
              <w:t>No RAN2 impact. No end-to-end security support</w:t>
            </w:r>
            <w:r w:rsidR="00983A37">
              <w:rPr>
                <w:lang w:val="en-GB"/>
              </w:rPr>
              <w:t>.</w:t>
            </w:r>
          </w:p>
          <w:p w14:paraId="291C0A1A" w14:textId="77777777" w:rsidR="00431A10" w:rsidRDefault="00431A10" w:rsidP="001C16C7">
            <w:pPr>
              <w:rPr>
                <w:lang w:val="en-GB"/>
              </w:rPr>
            </w:pPr>
          </w:p>
        </w:tc>
        <w:tc>
          <w:tcPr>
            <w:tcW w:w="1943" w:type="dxa"/>
          </w:tcPr>
          <w:p w14:paraId="33BC49D5" w14:textId="77777777" w:rsidR="00431A10" w:rsidRDefault="00431A10" w:rsidP="001C16C7">
            <w:pPr>
              <w:rPr>
                <w:lang w:val="en-GB"/>
              </w:rPr>
            </w:pPr>
            <w:r>
              <w:rPr>
                <w:lang w:val="en-GB"/>
              </w:rPr>
              <w:t>Pending SA3 inputs</w:t>
            </w:r>
          </w:p>
        </w:tc>
      </w:tr>
      <w:tr w:rsidR="00431A10" w14:paraId="59034385" w14:textId="77777777" w:rsidTr="001C16C7">
        <w:trPr>
          <w:trHeight w:val="583"/>
        </w:trPr>
        <w:tc>
          <w:tcPr>
            <w:tcW w:w="1345" w:type="dxa"/>
          </w:tcPr>
          <w:p w14:paraId="36EF5C6A" w14:textId="77777777" w:rsidR="00431A10" w:rsidRDefault="00431A10" w:rsidP="001C16C7">
            <w:pPr>
              <w:rPr>
                <w:lang w:val="en-GB"/>
              </w:rPr>
            </w:pPr>
            <w:r>
              <w:rPr>
                <w:lang w:val="en-GB"/>
              </w:rPr>
              <w:t>Impact on protocol stacks</w:t>
            </w:r>
          </w:p>
        </w:tc>
        <w:tc>
          <w:tcPr>
            <w:tcW w:w="3510" w:type="dxa"/>
          </w:tcPr>
          <w:p w14:paraId="17B91A90" w14:textId="77777777" w:rsidR="00431A10" w:rsidRDefault="00431A10" w:rsidP="001C16C7">
            <w:pPr>
              <w:rPr>
                <w:lang w:val="en-GB"/>
              </w:rPr>
            </w:pPr>
            <w:r>
              <w:rPr>
                <w:lang w:val="en-GB"/>
              </w:rPr>
              <w:t>a) Adaptation layer above RLC layer</w:t>
            </w:r>
          </w:p>
          <w:p w14:paraId="333CC7CD" w14:textId="77777777" w:rsidR="00431A10" w:rsidRDefault="00431A10" w:rsidP="001C16C7">
            <w:pPr>
              <w:rPr>
                <w:lang w:val="en-GB"/>
              </w:rPr>
            </w:pPr>
            <w:r>
              <w:rPr>
                <w:lang w:val="en-GB"/>
              </w:rPr>
              <w:t>b) End-to-end PDCP maintained</w:t>
            </w:r>
          </w:p>
          <w:p w14:paraId="3DC9D3DF" w14:textId="77777777" w:rsidR="00431A10" w:rsidRDefault="00431A10" w:rsidP="001C16C7">
            <w:pPr>
              <w:rPr>
                <w:lang w:val="en-GB"/>
              </w:rPr>
            </w:pPr>
          </w:p>
        </w:tc>
        <w:tc>
          <w:tcPr>
            <w:tcW w:w="3457" w:type="dxa"/>
          </w:tcPr>
          <w:p w14:paraId="02D1E809" w14:textId="77777777" w:rsidR="00431A10" w:rsidRDefault="00431A10" w:rsidP="001C16C7">
            <w:pPr>
              <w:rPr>
                <w:lang w:val="en-GB"/>
              </w:rPr>
            </w:pPr>
            <w:r>
              <w:rPr>
                <w:lang w:val="en-GB"/>
              </w:rPr>
              <w:t>a) No RAN2 impact [data exchange above IP layer]</w:t>
            </w:r>
          </w:p>
          <w:p w14:paraId="49BF4276" w14:textId="77777777" w:rsidR="00431A10" w:rsidRDefault="00431A10" w:rsidP="001C16C7">
            <w:pPr>
              <w:rPr>
                <w:lang w:val="en-GB"/>
              </w:rPr>
            </w:pPr>
            <w:r>
              <w:rPr>
                <w:lang w:val="en-GB"/>
              </w:rPr>
              <w:t>b) PDCP is terminated per-link</w:t>
            </w:r>
          </w:p>
        </w:tc>
        <w:tc>
          <w:tcPr>
            <w:tcW w:w="1943" w:type="dxa"/>
          </w:tcPr>
          <w:p w14:paraId="4965949E" w14:textId="77777777" w:rsidR="00431A10" w:rsidRDefault="00431A10" w:rsidP="001C16C7">
            <w:pPr>
              <w:rPr>
                <w:lang w:val="en-GB"/>
              </w:rPr>
            </w:pPr>
            <w:r>
              <w:rPr>
                <w:lang w:val="en-GB"/>
              </w:rPr>
              <w:t>Adaptation layer similar to what is agreed to be supported for IAB</w:t>
            </w:r>
          </w:p>
        </w:tc>
      </w:tr>
      <w:tr w:rsidR="00431A10" w14:paraId="3E3741B3" w14:textId="77777777" w:rsidTr="001C16C7">
        <w:trPr>
          <w:trHeight w:val="583"/>
        </w:trPr>
        <w:tc>
          <w:tcPr>
            <w:tcW w:w="1345" w:type="dxa"/>
          </w:tcPr>
          <w:p w14:paraId="6D422226" w14:textId="77777777" w:rsidR="00431A10" w:rsidRDefault="00431A10" w:rsidP="001C16C7">
            <w:pPr>
              <w:rPr>
                <w:lang w:val="en-GB"/>
              </w:rPr>
            </w:pPr>
            <w:r>
              <w:rPr>
                <w:lang w:val="en-GB"/>
              </w:rPr>
              <w:t>Multiplexing of remote UEs/remote UEs’ bearers</w:t>
            </w:r>
          </w:p>
        </w:tc>
        <w:tc>
          <w:tcPr>
            <w:tcW w:w="3510" w:type="dxa"/>
          </w:tcPr>
          <w:p w14:paraId="1D250E08" w14:textId="77777777" w:rsidR="00431A10" w:rsidRDefault="00431A10" w:rsidP="001C16C7">
            <w:pPr>
              <w:rPr>
                <w:lang w:val="en-GB"/>
              </w:rPr>
            </w:pPr>
            <w:r>
              <w:rPr>
                <w:lang w:val="en-GB"/>
              </w:rPr>
              <w:t>Handled using adaptation header to differentiate remote UEs and corresponding bearers</w:t>
            </w:r>
          </w:p>
          <w:p w14:paraId="3198170F" w14:textId="77777777" w:rsidR="00431A10" w:rsidRDefault="00431A10" w:rsidP="001C16C7">
            <w:pPr>
              <w:rPr>
                <w:lang w:val="en-GB"/>
              </w:rPr>
            </w:pPr>
          </w:p>
        </w:tc>
        <w:tc>
          <w:tcPr>
            <w:tcW w:w="3457" w:type="dxa"/>
          </w:tcPr>
          <w:p w14:paraId="32B95F3C" w14:textId="77777777" w:rsidR="00431A10" w:rsidRDefault="00431A10" w:rsidP="001C16C7">
            <w:pPr>
              <w:rPr>
                <w:lang w:val="en-GB"/>
              </w:rPr>
            </w:pPr>
            <w:r>
              <w:rPr>
                <w:lang w:val="en-GB"/>
              </w:rPr>
              <w:t xml:space="preserve">Handled at IP layer by relay UE. Out of scope of RAN2. Any limitation of number of Remote UEs or number of Remote UEs’ bearers to be supported to be studied. </w:t>
            </w:r>
          </w:p>
        </w:tc>
        <w:tc>
          <w:tcPr>
            <w:tcW w:w="1943" w:type="dxa"/>
          </w:tcPr>
          <w:p w14:paraId="0C8750E6" w14:textId="519E55FF" w:rsidR="00431A10" w:rsidRDefault="00431A10" w:rsidP="001C16C7">
            <w:pPr>
              <w:rPr>
                <w:lang w:val="en-GB"/>
              </w:rPr>
            </w:pPr>
            <w:r>
              <w:rPr>
                <w:lang w:val="en-GB"/>
              </w:rPr>
              <w:t xml:space="preserve">RAN2 impact of introducing adaptation layer provides ease </w:t>
            </w:r>
            <w:r w:rsidR="00983A37">
              <w:rPr>
                <w:lang w:val="en-GB"/>
              </w:rPr>
              <w:t>of multiplexing</w:t>
            </w:r>
            <w:r>
              <w:rPr>
                <w:lang w:val="en-GB"/>
              </w:rPr>
              <w:t xml:space="preserve"> with L2 relaying</w:t>
            </w:r>
          </w:p>
        </w:tc>
      </w:tr>
    </w:tbl>
    <w:p w14:paraId="68E04811" w14:textId="77777777" w:rsidR="00431A10" w:rsidRPr="00773AF1" w:rsidRDefault="00431A10" w:rsidP="00431A10">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2FCCCBAB" w14:textId="4BF8BFC5" w:rsidR="0042575B" w:rsidRDefault="0042575B"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5526E49E" w:rsidR="00110513" w:rsidRPr="0001531E" w:rsidRDefault="00110513" w:rsidP="00C94AE1">
      <w:pPr>
        <w:pStyle w:val="Tdoc"/>
        <w:ind w:left="360"/>
        <w:rPr>
          <w:i/>
          <w:lang w:val="en-GB"/>
        </w:rPr>
      </w:pPr>
      <w:r>
        <w:rPr>
          <w:lang w:val="en-GB"/>
        </w:rPr>
        <w:t>References</w:t>
      </w:r>
    </w:p>
    <w:p w14:paraId="6E327D4C" w14:textId="77777777" w:rsidR="008B7FAC" w:rsidRDefault="008B7FAC" w:rsidP="008B7FAC">
      <w:pPr>
        <w:spacing w:after="0" w:line="360" w:lineRule="auto"/>
        <w:ind w:left="270" w:hanging="270"/>
        <w:rPr>
          <w:rFonts w:ascii="Times New Roman" w:hAnsi="Times New Roman"/>
          <w:sz w:val="20"/>
          <w:szCs w:val="20"/>
          <w:lang w:val="en-GB"/>
        </w:rPr>
      </w:pPr>
      <w:r w:rsidRPr="00C94AE1">
        <w:rPr>
          <w:sz w:val="20"/>
          <w:szCs w:val="20"/>
          <w:lang w:val="en-GB"/>
        </w:rPr>
        <w:t xml:space="preserve">[1] </w:t>
      </w:r>
      <w:r>
        <w:rPr>
          <w:rFonts w:ascii="Times New Roman" w:hAnsi="Times New Roman"/>
          <w:sz w:val="20"/>
          <w:szCs w:val="20"/>
          <w:lang w:val="en-GB"/>
        </w:rPr>
        <w:t>RP-193253, SID for Sidelink Relay</w:t>
      </w:r>
    </w:p>
    <w:p w14:paraId="21FDBB48" w14:textId="77777777" w:rsidR="008B7FAC" w:rsidRDefault="008B7FAC" w:rsidP="008B7FAC">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[2] TR 36.746, </w:t>
      </w:r>
      <w:r w:rsidRPr="00E370DE">
        <w:rPr>
          <w:rFonts w:ascii="Times New Roman" w:hAnsi="Times New Roman"/>
          <w:sz w:val="20"/>
          <w:szCs w:val="20"/>
          <w:lang w:val="en-GB"/>
        </w:rPr>
        <w:t>Study on further enhancements to LTE Device to Device (D2D),</w:t>
      </w:r>
      <w:r>
        <w:rPr>
          <w:rFonts w:ascii="Times New Roman" w:hAnsi="Times New Roman"/>
          <w:sz w:val="20"/>
          <w:szCs w:val="20"/>
          <w:lang w:val="en-GB"/>
        </w:rPr>
        <w:t xml:space="preserve"> </w:t>
      </w:r>
      <w:r w:rsidRPr="00E370DE">
        <w:rPr>
          <w:rFonts w:ascii="Times New Roman" w:hAnsi="Times New Roman"/>
          <w:sz w:val="20"/>
          <w:szCs w:val="20"/>
          <w:lang w:val="en-GB"/>
        </w:rPr>
        <w:t>User Equipment (UE) to network relays for Internet of Things (IoT) and wearables;(Release 15)</w:t>
      </w:r>
    </w:p>
    <w:p w14:paraId="1E067793" w14:textId="77777777" w:rsidR="008B7FAC" w:rsidRDefault="008B7FAC" w:rsidP="008B7FAC">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[3] 36.300, LTE Overall Description, Stage-2, Release-13</w:t>
      </w:r>
    </w:p>
    <w:p w14:paraId="792601A3" w14:textId="17E6933E" w:rsidR="008B7FAC" w:rsidRDefault="008B7FAC" w:rsidP="008B7FAC">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[4] </w:t>
      </w:r>
      <w:r w:rsidRPr="0001531E">
        <w:rPr>
          <w:rFonts w:ascii="Times New Roman" w:hAnsi="Times New Roman"/>
          <w:sz w:val="20"/>
          <w:szCs w:val="20"/>
          <w:lang w:val="en-GB"/>
        </w:rPr>
        <w:t>R2-20</w:t>
      </w:r>
      <w:r w:rsidR="00CA78F9" w:rsidRPr="00CA78F9">
        <w:rPr>
          <w:rFonts w:ascii="Times New Roman" w:hAnsi="Times New Roman"/>
          <w:sz w:val="20"/>
          <w:szCs w:val="20"/>
          <w:lang w:val="en-GB"/>
        </w:rPr>
        <w:t>06717</w:t>
      </w:r>
      <w:r w:rsidRPr="00CA78F9">
        <w:rPr>
          <w:rFonts w:ascii="Times New Roman" w:hAnsi="Times New Roman"/>
          <w:sz w:val="20"/>
          <w:szCs w:val="20"/>
          <w:lang w:val="en-GB"/>
        </w:rPr>
        <w:t xml:space="preserve">, </w:t>
      </w:r>
      <w:r w:rsidR="00160A14" w:rsidRPr="00160A14">
        <w:rPr>
          <w:rFonts w:ascii="Times New Roman" w:hAnsi="Times New Roman"/>
          <w:sz w:val="20"/>
          <w:szCs w:val="20"/>
          <w:lang w:val="en-GB"/>
        </w:rPr>
        <w:t>Requirements, Assumptions and Supported Scenarios for NR Sidelink Relay</w:t>
      </w:r>
      <w:r>
        <w:rPr>
          <w:rFonts w:ascii="Times New Roman" w:hAnsi="Times New Roman"/>
          <w:sz w:val="20"/>
          <w:szCs w:val="20"/>
          <w:lang w:val="en-GB"/>
        </w:rPr>
        <w:t>, Intel Corporation</w:t>
      </w:r>
      <w:r w:rsidRPr="004F009F">
        <w:rPr>
          <w:rFonts w:ascii="Times New Roman" w:hAnsi="Times New Roman"/>
          <w:sz w:val="20"/>
          <w:szCs w:val="20"/>
          <w:lang w:val="en-GB"/>
        </w:rPr>
        <w:t xml:space="preserve"> </w:t>
      </w:r>
    </w:p>
    <w:p w14:paraId="4219D61B" w14:textId="77777777" w:rsidR="008B7FAC" w:rsidRDefault="008B7FAC" w:rsidP="008B7FAC">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 xml:space="preserve">[5] TR 23.752, </w:t>
      </w:r>
      <w:r w:rsidRPr="00DC6529">
        <w:rPr>
          <w:rFonts w:ascii="Times New Roman" w:hAnsi="Times New Roman"/>
          <w:sz w:val="20"/>
          <w:szCs w:val="20"/>
          <w:lang w:val="en-GB"/>
        </w:rPr>
        <w:t>Study on system enhancement for Proximity based Services (ProSe) in the 5G System (5GS)</w:t>
      </w:r>
    </w:p>
    <w:p w14:paraId="68D046CC" w14:textId="78CCBD1F" w:rsidR="00B90F55" w:rsidRDefault="00B90F55" w:rsidP="008B7FAC">
      <w:pPr>
        <w:spacing w:after="0" w:line="360" w:lineRule="auto"/>
        <w:ind w:left="270" w:hanging="270"/>
        <w:rPr>
          <w:rFonts w:ascii="Times New Roman" w:hAnsi="Times New Roman"/>
          <w:sz w:val="20"/>
          <w:szCs w:val="20"/>
          <w:lang w:val="en-GB"/>
        </w:rPr>
      </w:pPr>
      <w:r w:rsidRPr="002C5959">
        <w:rPr>
          <w:rFonts w:ascii="Times New Roman" w:hAnsi="Times New Roman"/>
          <w:sz w:val="20"/>
          <w:szCs w:val="20"/>
          <w:lang w:val="en-GB"/>
        </w:rPr>
        <w:t>[6] R2-200</w:t>
      </w:r>
      <w:r w:rsidR="002C5959" w:rsidRPr="0001531E">
        <w:rPr>
          <w:rFonts w:ascii="Times New Roman" w:hAnsi="Times New Roman"/>
          <w:sz w:val="20"/>
          <w:szCs w:val="20"/>
          <w:lang w:val="en-GB"/>
        </w:rPr>
        <w:t>6931</w:t>
      </w:r>
      <w:r w:rsidRPr="002C5959">
        <w:rPr>
          <w:rFonts w:ascii="Times New Roman" w:hAnsi="Times New Roman"/>
          <w:sz w:val="20"/>
          <w:szCs w:val="20"/>
          <w:lang w:val="en-GB"/>
        </w:rPr>
        <w:t>, On Sidelink discovery for relay</w:t>
      </w:r>
      <w:r w:rsidR="002C5959" w:rsidRPr="002C5959">
        <w:rPr>
          <w:rFonts w:ascii="Times New Roman" w:hAnsi="Times New Roman"/>
          <w:sz w:val="20"/>
          <w:szCs w:val="20"/>
          <w:lang w:val="en-GB"/>
        </w:rPr>
        <w:t>ing</w:t>
      </w:r>
      <w:r w:rsidRPr="002C5959">
        <w:rPr>
          <w:rFonts w:ascii="Times New Roman" w:hAnsi="Times New Roman"/>
          <w:sz w:val="20"/>
          <w:szCs w:val="20"/>
          <w:lang w:val="en-GB"/>
        </w:rPr>
        <w:t>, Intel Corporation</w:t>
      </w:r>
    </w:p>
    <w:p w14:paraId="7FF26EF4" w14:textId="025AA47D" w:rsidR="005832E8" w:rsidRPr="00DC6529" w:rsidRDefault="005832E8" w:rsidP="008B7FAC">
      <w:pPr>
        <w:spacing w:after="0" w:line="360" w:lineRule="auto"/>
        <w:ind w:left="270" w:hanging="270"/>
        <w:rPr>
          <w:rFonts w:ascii="Times New Roman" w:hAnsi="Times New Roman"/>
          <w:sz w:val="20"/>
          <w:szCs w:val="20"/>
          <w:lang w:val="en-GB"/>
        </w:rPr>
      </w:pPr>
      <w:r>
        <w:rPr>
          <w:rFonts w:ascii="Times New Roman" w:hAnsi="Times New Roman"/>
          <w:sz w:val="20"/>
          <w:szCs w:val="20"/>
          <w:lang w:val="en-GB"/>
        </w:rPr>
        <w:t>[7] R2-200</w:t>
      </w:r>
      <w:r w:rsidR="008433C0">
        <w:rPr>
          <w:rFonts w:ascii="Times New Roman" w:hAnsi="Times New Roman"/>
          <w:sz w:val="20"/>
          <w:szCs w:val="20"/>
          <w:lang w:val="en-GB"/>
        </w:rPr>
        <w:t xml:space="preserve">7608, </w:t>
      </w:r>
      <w:r w:rsidR="008433C0" w:rsidRPr="008433C0">
        <w:rPr>
          <w:rFonts w:ascii="Times New Roman" w:hAnsi="Times New Roman"/>
          <w:sz w:val="20"/>
          <w:szCs w:val="20"/>
          <w:lang w:val="en-GB"/>
        </w:rPr>
        <w:t>TP for impact on user plane protocol stack and control plane procedure for Sidelink Relay</w:t>
      </w:r>
      <w:r w:rsidR="008433C0">
        <w:rPr>
          <w:rFonts w:ascii="Times New Roman" w:hAnsi="Times New Roman"/>
          <w:sz w:val="20"/>
          <w:szCs w:val="20"/>
          <w:lang w:val="en-GB"/>
        </w:rPr>
        <w:t>, Intel Corporation</w:t>
      </w:r>
      <w:r w:rsidR="008433C0" w:rsidRPr="008433C0">
        <w:rPr>
          <w:rFonts w:ascii="Times New Roman" w:hAnsi="Times New Roman"/>
          <w:sz w:val="20"/>
          <w:szCs w:val="20"/>
          <w:lang w:val="en-GB"/>
        </w:rPr>
        <w:t xml:space="preserve">  </w:t>
      </w:r>
    </w:p>
    <w:p w14:paraId="501D7769" w14:textId="1F809CA2" w:rsidR="008B7FAC" w:rsidRPr="0001531E" w:rsidRDefault="008B7FAC" w:rsidP="008B7FAC">
      <w:pPr>
        <w:pStyle w:val="Tdoc"/>
        <w:ind w:left="360"/>
        <w:rPr>
          <w:i/>
          <w:lang w:val="en-GB"/>
        </w:rPr>
      </w:pPr>
      <w:r>
        <w:rPr>
          <w:iCs/>
          <w:lang w:val="en-GB"/>
        </w:rPr>
        <w:lastRenderedPageBreak/>
        <w:t>Annex</w:t>
      </w:r>
    </w:p>
    <w:p w14:paraId="12688E61" w14:textId="219638B5" w:rsidR="00100C63" w:rsidRPr="0001531E" w:rsidRDefault="00D71D18" w:rsidP="0005407E">
      <w:pPr>
        <w:pStyle w:val="Tdoc"/>
        <w:numPr>
          <w:ilvl w:val="1"/>
          <w:numId w:val="1"/>
        </w:numPr>
        <w:rPr>
          <w:i/>
          <w:lang w:val="en-GB"/>
        </w:rPr>
      </w:pPr>
      <w:r w:rsidRPr="0001531E">
        <w:rPr>
          <w:iCs/>
          <w:lang w:val="en-GB"/>
        </w:rPr>
        <w:t>Path switching sce</w:t>
      </w:r>
      <w:r w:rsidR="00FF56C1" w:rsidRPr="0001531E">
        <w:rPr>
          <w:iCs/>
          <w:lang w:val="en-GB"/>
        </w:rPr>
        <w:t>narios</w:t>
      </w:r>
      <w:r w:rsidRPr="0001531E">
        <w:rPr>
          <w:iCs/>
          <w:lang w:val="en-GB"/>
        </w:rPr>
        <w:t xml:space="preserve"> for L2 and L3 based relaying</w:t>
      </w:r>
    </w:p>
    <w:p w14:paraId="407179B1" w14:textId="77777777" w:rsidR="00100C63" w:rsidRPr="0001531E" w:rsidRDefault="00100C63" w:rsidP="0001531E">
      <w:pPr>
        <w:pStyle w:val="Tdoc"/>
        <w:numPr>
          <w:ilvl w:val="0"/>
          <w:numId w:val="0"/>
        </w:numPr>
        <w:rPr>
          <w:i/>
          <w:lang w:val="en-GB"/>
        </w:rPr>
      </w:pPr>
    </w:p>
    <w:p w14:paraId="43DA9AD6" w14:textId="2B0B158C" w:rsidR="00E50B67" w:rsidRDefault="00E50B67" w:rsidP="0001531E">
      <w:pPr>
        <w:spacing w:after="0" w:line="360" w:lineRule="auto"/>
        <w:ind w:left="270" w:hanging="270"/>
      </w:pPr>
      <w:r>
        <w:object w:dxaOrig="13344" w:dyaOrig="10489" w14:anchorId="152073EA">
          <v:shape id="_x0000_i1048" type="#_x0000_t75" style="width:468pt;height:367.8pt" o:ole="">
            <v:imagedata r:id="rId27" o:title=""/>
          </v:shape>
          <o:OLEObject Type="Embed" ProgID="Visio.Drawing.15" ShapeID="_x0000_i1048" DrawAspect="Content" ObjectID="_1658266708" r:id="rId28"/>
        </w:object>
      </w:r>
    </w:p>
    <w:p w14:paraId="3472ED78" w14:textId="59F16F21" w:rsidR="00E50B67" w:rsidRDefault="00E50B67" w:rsidP="00E50B67">
      <w:pPr>
        <w:widowControl w:val="0"/>
        <w:tabs>
          <w:tab w:val="left" w:pos="907"/>
        </w:tabs>
        <w:spacing w:before="240" w:after="60" w:line="240" w:lineRule="auto"/>
        <w:jc w:val="center"/>
        <w:outlineLvl w:val="2"/>
        <w:rPr>
          <w:b/>
          <w:bCs/>
          <w:i/>
          <w:iCs/>
        </w:rPr>
      </w:pPr>
      <w:r>
        <w:rPr>
          <w:b/>
          <w:bCs/>
          <w:i/>
          <w:iCs/>
        </w:rPr>
        <w:t>F</w:t>
      </w:r>
      <w:r w:rsidRPr="00287C05">
        <w:rPr>
          <w:b/>
          <w:bCs/>
          <w:i/>
          <w:iCs/>
        </w:rPr>
        <w:t xml:space="preserve">igure </w:t>
      </w:r>
      <w:r w:rsidR="005E44B2">
        <w:rPr>
          <w:b/>
          <w:bCs/>
          <w:i/>
          <w:iCs/>
        </w:rPr>
        <w:t>5.1</w:t>
      </w:r>
      <w:r w:rsidRPr="00287C05">
        <w:rPr>
          <w:b/>
          <w:bCs/>
          <w:i/>
          <w:iCs/>
        </w:rPr>
        <w:t xml:space="preserve">. </w:t>
      </w:r>
      <w:r w:rsidR="0001531E">
        <w:rPr>
          <w:b/>
          <w:bCs/>
          <w:i/>
          <w:iCs/>
        </w:rPr>
        <w:t>Exemplary</w:t>
      </w:r>
      <w:r w:rsidR="0001531E" w:rsidRPr="00287C05">
        <w:rPr>
          <w:b/>
          <w:bCs/>
          <w:i/>
          <w:iCs/>
        </w:rPr>
        <w:t xml:space="preserve"> </w:t>
      </w:r>
      <w:bookmarkStart w:id="1" w:name="_GoBack"/>
      <w:bookmarkEnd w:id="1"/>
      <w:r w:rsidRPr="00287C05">
        <w:rPr>
          <w:b/>
          <w:bCs/>
          <w:i/>
          <w:iCs/>
        </w:rPr>
        <w:t>Path switching from direct (Uu) to indirect (relay) link</w:t>
      </w:r>
      <w:r>
        <w:rPr>
          <w:b/>
          <w:bCs/>
          <w:i/>
          <w:iCs/>
        </w:rPr>
        <w:t xml:space="preserve"> [same gNB]</w:t>
      </w:r>
      <w:r w:rsidRPr="00D47FA2">
        <w:rPr>
          <w:b/>
          <w:bCs/>
          <w:i/>
          <w:iCs/>
        </w:rPr>
        <w:t xml:space="preserve"> </w:t>
      </w:r>
      <w:r>
        <w:rPr>
          <w:b/>
          <w:bCs/>
          <w:i/>
          <w:iCs/>
        </w:rPr>
        <w:t>(L2-based)</w:t>
      </w:r>
    </w:p>
    <w:p w14:paraId="380CD362" w14:textId="77777777" w:rsidR="00E50B67" w:rsidRPr="00862AD5" w:rsidRDefault="00E50B67" w:rsidP="00E50B67">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5F1638AE" w14:textId="77777777" w:rsidR="00E50B67" w:rsidRDefault="00E50B67" w:rsidP="00E50B67">
      <w:pPr>
        <w:widowControl w:val="0"/>
        <w:tabs>
          <w:tab w:val="left" w:pos="907"/>
        </w:tabs>
        <w:spacing w:before="240" w:after="60" w:line="240" w:lineRule="auto"/>
        <w:outlineLvl w:val="2"/>
      </w:pPr>
      <w:r>
        <w:object w:dxaOrig="13285" w:dyaOrig="6732" w14:anchorId="190BA051">
          <v:shape id="_x0000_i1049" type="#_x0000_t75" style="width:468pt;height:237pt" o:ole="">
            <v:imagedata r:id="rId29" o:title=""/>
          </v:shape>
          <o:OLEObject Type="Embed" ProgID="Visio.Drawing.15" ShapeID="_x0000_i1049" DrawAspect="Content" ObjectID="_1658266709" r:id="rId30"/>
        </w:object>
      </w:r>
    </w:p>
    <w:p w14:paraId="7289627E" w14:textId="1C07ECB9" w:rsidR="00E50B67" w:rsidRDefault="00E50B67" w:rsidP="00E50B67">
      <w:pPr>
        <w:widowControl w:val="0"/>
        <w:tabs>
          <w:tab w:val="left" w:pos="907"/>
        </w:tabs>
        <w:spacing w:before="240" w:after="60" w:line="240" w:lineRule="auto"/>
        <w:jc w:val="center"/>
        <w:outlineLvl w:val="2"/>
        <w:rPr>
          <w:b/>
          <w:bCs/>
          <w:i/>
          <w:iCs/>
        </w:rPr>
      </w:pPr>
      <w:r>
        <w:rPr>
          <w:b/>
          <w:bCs/>
          <w:i/>
          <w:iCs/>
        </w:rPr>
        <w:t>F</w:t>
      </w:r>
      <w:r w:rsidRPr="00287C05">
        <w:rPr>
          <w:b/>
          <w:bCs/>
          <w:i/>
          <w:iCs/>
        </w:rPr>
        <w:t xml:space="preserve">igure </w:t>
      </w:r>
      <w:r w:rsidR="00527A4E">
        <w:rPr>
          <w:b/>
          <w:bCs/>
          <w:i/>
          <w:iCs/>
        </w:rPr>
        <w:t>5</w:t>
      </w:r>
      <w:r>
        <w:rPr>
          <w:b/>
          <w:bCs/>
          <w:i/>
          <w:iCs/>
        </w:rPr>
        <w:t>.2</w:t>
      </w:r>
      <w:r w:rsidRPr="00287C05">
        <w:rPr>
          <w:b/>
          <w:bCs/>
          <w:i/>
          <w:iCs/>
        </w:rPr>
        <w:t xml:space="preserve">. </w:t>
      </w:r>
      <w:r w:rsidR="0001531E">
        <w:rPr>
          <w:b/>
          <w:bCs/>
          <w:i/>
          <w:iCs/>
        </w:rPr>
        <w:t>Exemplary</w:t>
      </w:r>
      <w:r w:rsidR="0001531E" w:rsidRPr="00287C05">
        <w:rPr>
          <w:b/>
          <w:bCs/>
          <w:i/>
          <w:iCs/>
        </w:rPr>
        <w:t xml:space="preserve"> </w:t>
      </w:r>
      <w:r w:rsidRPr="00287C05">
        <w:rPr>
          <w:b/>
          <w:bCs/>
          <w:i/>
          <w:iCs/>
        </w:rPr>
        <w:t>Path switching from indirect (relay)</w:t>
      </w:r>
      <w:r>
        <w:rPr>
          <w:b/>
          <w:bCs/>
          <w:i/>
          <w:iCs/>
        </w:rPr>
        <w:t xml:space="preserve"> to direct (Uu)</w:t>
      </w:r>
      <w:r w:rsidRPr="00287C05">
        <w:rPr>
          <w:b/>
          <w:bCs/>
          <w:i/>
          <w:iCs/>
        </w:rPr>
        <w:t xml:space="preserve"> link</w:t>
      </w:r>
      <w:r>
        <w:rPr>
          <w:b/>
          <w:bCs/>
          <w:i/>
          <w:iCs/>
        </w:rPr>
        <w:t xml:space="preserve"> [same gNB]</w:t>
      </w:r>
      <w:r w:rsidRPr="00D47FA2">
        <w:rPr>
          <w:b/>
          <w:bCs/>
          <w:i/>
          <w:iCs/>
        </w:rPr>
        <w:t xml:space="preserve"> </w:t>
      </w:r>
      <w:r>
        <w:rPr>
          <w:b/>
          <w:bCs/>
          <w:i/>
          <w:iCs/>
        </w:rPr>
        <w:t>(L2-based)</w:t>
      </w:r>
    </w:p>
    <w:p w14:paraId="1B948292" w14:textId="77777777" w:rsidR="00E50B67" w:rsidRDefault="00E50B67" w:rsidP="00E50B67">
      <w:pPr>
        <w:widowControl w:val="0"/>
        <w:tabs>
          <w:tab w:val="left" w:pos="907"/>
        </w:tabs>
        <w:spacing w:before="240" w:after="60" w:line="240" w:lineRule="auto"/>
        <w:outlineLvl w:val="2"/>
      </w:pPr>
    </w:p>
    <w:p w14:paraId="2B61EC30" w14:textId="77777777" w:rsidR="00E50B67" w:rsidRDefault="00E50B67" w:rsidP="00E50B67">
      <w:pPr>
        <w:widowControl w:val="0"/>
        <w:tabs>
          <w:tab w:val="left" w:pos="907"/>
        </w:tabs>
        <w:spacing w:before="240" w:after="60" w:line="240" w:lineRule="auto"/>
        <w:outlineLvl w:val="2"/>
      </w:pPr>
      <w:r>
        <w:object w:dxaOrig="17065" w:dyaOrig="9084" w14:anchorId="6E1201C3">
          <v:shape id="_x0000_i1050" type="#_x0000_t75" style="width:467.4pt;height:249pt" o:ole="">
            <v:imagedata r:id="rId31" o:title=""/>
          </v:shape>
          <o:OLEObject Type="Embed" ProgID="Visio.Drawing.15" ShapeID="_x0000_i1050" DrawAspect="Content" ObjectID="_1658266710" r:id="rId32"/>
        </w:object>
      </w:r>
    </w:p>
    <w:p w14:paraId="28FD367F" w14:textId="302FEDA0" w:rsidR="00E50B67" w:rsidRDefault="00E50B67" w:rsidP="00E50B67">
      <w:pPr>
        <w:spacing w:after="0" w:line="360" w:lineRule="auto"/>
        <w:ind w:left="270" w:hanging="270"/>
        <w:rPr>
          <w:b/>
          <w:bCs/>
          <w:i/>
          <w:iCs/>
        </w:rPr>
      </w:pPr>
      <w:r>
        <w:rPr>
          <w:b/>
          <w:bCs/>
          <w:i/>
          <w:iCs/>
        </w:rPr>
        <w:t>F</w:t>
      </w:r>
      <w:r w:rsidRPr="00287C05">
        <w:rPr>
          <w:b/>
          <w:bCs/>
          <w:i/>
          <w:iCs/>
        </w:rPr>
        <w:t xml:space="preserve">igure </w:t>
      </w:r>
      <w:r w:rsidR="00527A4E">
        <w:rPr>
          <w:b/>
          <w:bCs/>
          <w:i/>
          <w:iCs/>
        </w:rPr>
        <w:t>5</w:t>
      </w:r>
      <w:r>
        <w:rPr>
          <w:b/>
          <w:bCs/>
          <w:i/>
          <w:iCs/>
        </w:rPr>
        <w:t>.3</w:t>
      </w:r>
      <w:r w:rsidRPr="00287C05">
        <w:rPr>
          <w:b/>
          <w:bCs/>
          <w:i/>
          <w:iCs/>
        </w:rPr>
        <w:t xml:space="preserve">. </w:t>
      </w:r>
      <w:r w:rsidR="0001531E">
        <w:rPr>
          <w:b/>
          <w:bCs/>
          <w:i/>
          <w:iCs/>
        </w:rPr>
        <w:t>Exemplary</w:t>
      </w:r>
      <w:r w:rsidR="0001531E" w:rsidRPr="00287C05">
        <w:rPr>
          <w:b/>
          <w:bCs/>
          <w:i/>
          <w:iCs/>
        </w:rPr>
        <w:t xml:space="preserve"> </w:t>
      </w:r>
      <w:r w:rsidRPr="00287C05">
        <w:rPr>
          <w:b/>
          <w:bCs/>
          <w:i/>
          <w:iCs/>
        </w:rPr>
        <w:t>Path switching from indirect (relay)</w:t>
      </w:r>
      <w:r>
        <w:rPr>
          <w:b/>
          <w:bCs/>
          <w:i/>
          <w:iCs/>
        </w:rPr>
        <w:t xml:space="preserve"> to indirect (relay)</w:t>
      </w:r>
      <w:r w:rsidRPr="00287C05">
        <w:rPr>
          <w:b/>
          <w:bCs/>
          <w:i/>
          <w:iCs/>
        </w:rPr>
        <w:t xml:space="preserve"> link</w:t>
      </w:r>
      <w:r>
        <w:rPr>
          <w:b/>
          <w:bCs/>
          <w:i/>
          <w:iCs/>
        </w:rPr>
        <w:t xml:space="preserve"> [same gNB]</w:t>
      </w:r>
      <w:r w:rsidRPr="00D47FA2">
        <w:rPr>
          <w:b/>
          <w:bCs/>
          <w:i/>
          <w:iCs/>
        </w:rPr>
        <w:t xml:space="preserve"> </w:t>
      </w:r>
      <w:r>
        <w:rPr>
          <w:b/>
          <w:bCs/>
          <w:i/>
          <w:iCs/>
        </w:rPr>
        <w:t>(L2-based)</w:t>
      </w:r>
    </w:p>
    <w:p w14:paraId="34EEA954" w14:textId="77777777" w:rsidR="00E50B67" w:rsidRDefault="00E50B67" w:rsidP="00E50B67">
      <w:pPr>
        <w:widowControl w:val="0"/>
        <w:tabs>
          <w:tab w:val="left" w:pos="907"/>
        </w:tabs>
        <w:spacing w:before="240" w:after="60" w:line="240" w:lineRule="auto"/>
        <w:outlineLvl w:val="2"/>
      </w:pPr>
      <w:r>
        <w:object w:dxaOrig="13525" w:dyaOrig="14149" w14:anchorId="4E599587">
          <v:shape id="_x0000_i1051" type="#_x0000_t75" style="width:468pt;height:489.6pt" o:ole="">
            <v:imagedata r:id="rId33" o:title=""/>
          </v:shape>
          <o:OLEObject Type="Embed" ProgID="Visio.Drawing.15" ShapeID="_x0000_i1051" DrawAspect="Content" ObjectID="_1658266711" r:id="rId34"/>
        </w:object>
      </w:r>
    </w:p>
    <w:p w14:paraId="42E2DDF9" w14:textId="107EC3D8" w:rsidR="00E50B67" w:rsidRDefault="00E50B67" w:rsidP="00E50B67">
      <w:pPr>
        <w:widowControl w:val="0"/>
        <w:tabs>
          <w:tab w:val="left" w:pos="907"/>
        </w:tabs>
        <w:spacing w:before="240" w:after="60" w:line="240" w:lineRule="auto"/>
        <w:jc w:val="center"/>
        <w:outlineLvl w:val="2"/>
        <w:rPr>
          <w:b/>
          <w:bCs/>
          <w:i/>
          <w:iCs/>
        </w:rPr>
      </w:pPr>
      <w:r>
        <w:rPr>
          <w:b/>
          <w:bCs/>
          <w:i/>
          <w:iCs/>
        </w:rPr>
        <w:t>F</w:t>
      </w:r>
      <w:r w:rsidRPr="00287C05">
        <w:rPr>
          <w:b/>
          <w:bCs/>
          <w:i/>
          <w:iCs/>
        </w:rPr>
        <w:t xml:space="preserve">igure </w:t>
      </w:r>
      <w:r w:rsidR="00527A4E">
        <w:rPr>
          <w:b/>
          <w:bCs/>
          <w:i/>
          <w:iCs/>
        </w:rPr>
        <w:t>5</w:t>
      </w:r>
      <w:r>
        <w:rPr>
          <w:b/>
          <w:bCs/>
          <w:i/>
          <w:iCs/>
        </w:rPr>
        <w:t>.4</w:t>
      </w:r>
      <w:r w:rsidRPr="00287C05">
        <w:rPr>
          <w:b/>
          <w:bCs/>
          <w:i/>
          <w:iCs/>
        </w:rPr>
        <w:t xml:space="preserve">. </w:t>
      </w:r>
      <w:r w:rsidR="0001531E">
        <w:rPr>
          <w:b/>
          <w:bCs/>
          <w:i/>
          <w:iCs/>
        </w:rPr>
        <w:t>Exemplary</w:t>
      </w:r>
      <w:r w:rsidR="0001531E" w:rsidRPr="00287C05">
        <w:rPr>
          <w:b/>
          <w:bCs/>
          <w:i/>
          <w:iCs/>
        </w:rPr>
        <w:t xml:space="preserve"> </w:t>
      </w:r>
      <w:r w:rsidRPr="00287C05">
        <w:rPr>
          <w:b/>
          <w:bCs/>
          <w:i/>
          <w:iCs/>
        </w:rPr>
        <w:t>Path switching from direct (Uu) to indirect (relay) link</w:t>
      </w:r>
      <w:r>
        <w:rPr>
          <w:b/>
          <w:bCs/>
          <w:i/>
          <w:iCs/>
        </w:rPr>
        <w:t xml:space="preserve"> [different gNB]</w:t>
      </w:r>
      <w:r w:rsidRPr="00D47FA2">
        <w:rPr>
          <w:b/>
          <w:bCs/>
          <w:i/>
          <w:iCs/>
        </w:rPr>
        <w:t xml:space="preserve"> </w:t>
      </w:r>
      <w:r>
        <w:rPr>
          <w:b/>
          <w:bCs/>
          <w:i/>
          <w:iCs/>
        </w:rPr>
        <w:t>(L2-based)</w:t>
      </w:r>
    </w:p>
    <w:p w14:paraId="146A66DC" w14:textId="77777777" w:rsidR="00E50B67" w:rsidRPr="000E55F9" w:rsidRDefault="00E50B67" w:rsidP="00E50B67">
      <w:pPr>
        <w:widowControl w:val="0"/>
        <w:tabs>
          <w:tab w:val="left" w:pos="907"/>
        </w:tabs>
        <w:spacing w:before="240" w:after="60" w:line="240" w:lineRule="auto"/>
        <w:outlineLvl w:val="2"/>
        <w:rPr>
          <w:rFonts w:ascii="Times New Roman" w:hAnsi="Times New Roman"/>
          <w:sz w:val="20"/>
          <w:szCs w:val="20"/>
        </w:rPr>
      </w:pPr>
      <w:r>
        <w:rPr>
          <w:rFonts w:ascii="Times New Roman" w:hAnsi="Times New Roman"/>
          <w:sz w:val="20"/>
          <w:szCs w:val="20"/>
        </w:rPr>
        <w:t xml:space="preserve"> </w:t>
      </w:r>
    </w:p>
    <w:p w14:paraId="50F8D1C0" w14:textId="77777777" w:rsidR="00E50B67" w:rsidRDefault="00E50B67" w:rsidP="00E50B67">
      <w:pPr>
        <w:widowControl w:val="0"/>
        <w:tabs>
          <w:tab w:val="left" w:pos="907"/>
        </w:tabs>
        <w:spacing w:before="240" w:after="60" w:line="240" w:lineRule="auto"/>
        <w:outlineLvl w:val="2"/>
        <w:rPr>
          <w:rFonts w:ascii="Times New Roman" w:eastAsia="MS Mincho" w:hAnsi="Times New Roman"/>
          <w:b/>
          <w:sz w:val="20"/>
          <w:szCs w:val="26"/>
          <w:lang w:val="en-GB" w:eastAsia="en-GB"/>
        </w:rPr>
      </w:pPr>
    </w:p>
    <w:p w14:paraId="749385B1" w14:textId="63465554" w:rsidR="00E50B67" w:rsidRDefault="00BC4C09" w:rsidP="0001531E">
      <w:pPr>
        <w:widowControl w:val="0"/>
        <w:tabs>
          <w:tab w:val="left" w:pos="907"/>
        </w:tabs>
        <w:spacing w:before="240" w:after="60" w:line="240" w:lineRule="auto"/>
        <w:jc w:val="center"/>
        <w:outlineLvl w:val="2"/>
      </w:pPr>
      <w:r>
        <w:object w:dxaOrig="13705" w:dyaOrig="10200" w14:anchorId="29B773CD">
          <v:shape id="_x0000_i1052" type="#_x0000_t75" style="width:412.8pt;height:307.8pt" o:ole="">
            <v:imagedata r:id="rId35" o:title=""/>
          </v:shape>
          <o:OLEObject Type="Embed" ProgID="Visio.Drawing.15" ShapeID="_x0000_i1052" DrawAspect="Content" ObjectID="_1658266712" r:id="rId36"/>
        </w:object>
      </w:r>
    </w:p>
    <w:p w14:paraId="5A7CDA6D" w14:textId="2F43D010" w:rsidR="00E50B67" w:rsidRDefault="00E50B67" w:rsidP="00E50B67">
      <w:pPr>
        <w:widowControl w:val="0"/>
        <w:tabs>
          <w:tab w:val="left" w:pos="907"/>
        </w:tabs>
        <w:spacing w:before="240" w:after="60" w:line="240" w:lineRule="auto"/>
        <w:jc w:val="center"/>
        <w:outlineLvl w:val="2"/>
        <w:rPr>
          <w:b/>
          <w:bCs/>
          <w:i/>
          <w:iCs/>
        </w:rPr>
      </w:pPr>
      <w:r>
        <w:rPr>
          <w:b/>
          <w:bCs/>
          <w:i/>
          <w:iCs/>
        </w:rPr>
        <w:t>F</w:t>
      </w:r>
      <w:r w:rsidRPr="00287C05">
        <w:rPr>
          <w:b/>
          <w:bCs/>
          <w:i/>
          <w:iCs/>
        </w:rPr>
        <w:t xml:space="preserve">igure </w:t>
      </w:r>
      <w:r w:rsidR="00527A4E">
        <w:rPr>
          <w:b/>
          <w:bCs/>
          <w:i/>
          <w:iCs/>
        </w:rPr>
        <w:t>5</w:t>
      </w:r>
      <w:r>
        <w:rPr>
          <w:b/>
          <w:bCs/>
          <w:i/>
          <w:iCs/>
        </w:rPr>
        <w:t>.5</w:t>
      </w:r>
      <w:r w:rsidRPr="00287C05">
        <w:rPr>
          <w:b/>
          <w:bCs/>
          <w:i/>
          <w:iCs/>
        </w:rPr>
        <w:t xml:space="preserve">. </w:t>
      </w:r>
      <w:r>
        <w:rPr>
          <w:b/>
          <w:bCs/>
          <w:i/>
          <w:iCs/>
        </w:rPr>
        <w:t xml:space="preserve"> </w:t>
      </w:r>
      <w:r w:rsidR="0001531E">
        <w:rPr>
          <w:b/>
          <w:bCs/>
          <w:i/>
          <w:iCs/>
        </w:rPr>
        <w:t>Exemplary</w:t>
      </w:r>
      <w:r w:rsidR="0001531E" w:rsidRPr="00287C05">
        <w:rPr>
          <w:b/>
          <w:bCs/>
          <w:i/>
          <w:iCs/>
        </w:rPr>
        <w:t xml:space="preserve"> </w:t>
      </w:r>
      <w:r w:rsidRPr="00287C05">
        <w:rPr>
          <w:b/>
          <w:bCs/>
          <w:i/>
          <w:iCs/>
        </w:rPr>
        <w:t xml:space="preserve">Path switching from </w:t>
      </w:r>
      <w:r>
        <w:rPr>
          <w:b/>
          <w:bCs/>
          <w:i/>
          <w:iCs/>
        </w:rPr>
        <w:t>in</w:t>
      </w:r>
      <w:r w:rsidRPr="00287C05">
        <w:rPr>
          <w:b/>
          <w:bCs/>
          <w:i/>
          <w:iCs/>
        </w:rPr>
        <w:t>direct (</w:t>
      </w:r>
      <w:r>
        <w:rPr>
          <w:b/>
          <w:bCs/>
          <w:i/>
          <w:iCs/>
        </w:rPr>
        <w:t>relay</w:t>
      </w:r>
      <w:r w:rsidRPr="00287C05">
        <w:rPr>
          <w:b/>
          <w:bCs/>
          <w:i/>
          <w:iCs/>
        </w:rPr>
        <w:t>) to direct (</w:t>
      </w:r>
      <w:r>
        <w:rPr>
          <w:b/>
          <w:bCs/>
          <w:i/>
          <w:iCs/>
        </w:rPr>
        <w:t>Uu</w:t>
      </w:r>
      <w:r w:rsidRPr="00287C05">
        <w:rPr>
          <w:b/>
          <w:bCs/>
          <w:i/>
          <w:iCs/>
        </w:rPr>
        <w:t>) link</w:t>
      </w:r>
      <w:r>
        <w:rPr>
          <w:b/>
          <w:bCs/>
          <w:i/>
          <w:iCs/>
        </w:rPr>
        <w:t xml:space="preserve"> [different gNB](L2-based)</w:t>
      </w:r>
    </w:p>
    <w:p w14:paraId="3478E942" w14:textId="77777777" w:rsidR="00E50B67" w:rsidRDefault="009D2106" w:rsidP="00E50B67">
      <w:pPr>
        <w:widowControl w:val="0"/>
        <w:tabs>
          <w:tab w:val="left" w:pos="907"/>
        </w:tabs>
        <w:spacing w:before="240" w:after="60" w:line="240" w:lineRule="auto"/>
        <w:jc w:val="center"/>
        <w:outlineLvl w:val="2"/>
        <w:rPr>
          <w:b/>
          <w:bCs/>
          <w:i/>
          <w:iCs/>
        </w:rPr>
      </w:pPr>
      <w:r>
        <w:object w:dxaOrig="17065" w:dyaOrig="10429" w14:anchorId="0E217A85">
          <v:shape id="_x0000_i1053" type="#_x0000_t75" style="width:450.6pt;height:275.4pt" o:ole="">
            <v:imagedata r:id="rId37" o:title=""/>
          </v:shape>
          <o:OLEObject Type="Embed" ProgID="Visio.Drawing.15" ShapeID="_x0000_i1053" DrawAspect="Content" ObjectID="_1658266713"/>
        </w:object>
      </w:r>
    </w:p>
    <w:p w14:paraId="1D9956AE" w14:textId="453BB510" w:rsidR="00E50B67" w:rsidRDefault="00E50B67" w:rsidP="00E50B67">
      <w:pPr>
        <w:widowControl w:val="0"/>
        <w:tabs>
          <w:tab w:val="left" w:pos="907"/>
        </w:tabs>
        <w:spacing w:before="240" w:after="60" w:line="240" w:lineRule="auto"/>
        <w:jc w:val="center"/>
        <w:outlineLvl w:val="2"/>
        <w:rPr>
          <w:b/>
          <w:bCs/>
          <w:i/>
          <w:iCs/>
        </w:rPr>
      </w:pPr>
      <w:r>
        <w:rPr>
          <w:b/>
          <w:bCs/>
          <w:i/>
          <w:iCs/>
        </w:rPr>
        <w:lastRenderedPageBreak/>
        <w:t>F</w:t>
      </w:r>
      <w:r w:rsidRPr="00287C05">
        <w:rPr>
          <w:b/>
          <w:bCs/>
          <w:i/>
          <w:iCs/>
        </w:rPr>
        <w:t xml:space="preserve">igure </w:t>
      </w:r>
      <w:r w:rsidR="00527A4E">
        <w:rPr>
          <w:b/>
          <w:bCs/>
          <w:i/>
          <w:iCs/>
        </w:rPr>
        <w:t>5</w:t>
      </w:r>
      <w:r>
        <w:rPr>
          <w:b/>
          <w:bCs/>
          <w:i/>
          <w:iCs/>
        </w:rPr>
        <w:t>.6</w:t>
      </w:r>
      <w:r w:rsidRPr="00287C05">
        <w:rPr>
          <w:b/>
          <w:bCs/>
          <w:i/>
          <w:iCs/>
        </w:rPr>
        <w:t xml:space="preserve">. </w:t>
      </w:r>
      <w:r w:rsidR="0001531E">
        <w:rPr>
          <w:b/>
          <w:bCs/>
          <w:i/>
          <w:iCs/>
        </w:rPr>
        <w:t>Exemplary</w:t>
      </w:r>
      <w:r w:rsidR="0001531E" w:rsidRPr="00287C05">
        <w:rPr>
          <w:b/>
          <w:bCs/>
          <w:i/>
          <w:iCs/>
        </w:rPr>
        <w:t xml:space="preserve"> </w:t>
      </w:r>
      <w:r w:rsidRPr="00287C05">
        <w:rPr>
          <w:b/>
          <w:bCs/>
          <w:i/>
          <w:iCs/>
        </w:rPr>
        <w:t xml:space="preserve">Path switching from </w:t>
      </w:r>
      <w:r>
        <w:rPr>
          <w:b/>
          <w:bCs/>
          <w:i/>
          <w:iCs/>
        </w:rPr>
        <w:t>in</w:t>
      </w:r>
      <w:r w:rsidRPr="00287C05">
        <w:rPr>
          <w:b/>
          <w:bCs/>
          <w:i/>
          <w:iCs/>
        </w:rPr>
        <w:t>direct (</w:t>
      </w:r>
      <w:r>
        <w:rPr>
          <w:b/>
          <w:bCs/>
          <w:i/>
          <w:iCs/>
        </w:rPr>
        <w:t>relay</w:t>
      </w:r>
      <w:r w:rsidRPr="00287C05">
        <w:rPr>
          <w:b/>
          <w:bCs/>
          <w:i/>
          <w:iCs/>
        </w:rPr>
        <w:t xml:space="preserve">) to </w:t>
      </w:r>
      <w:r>
        <w:rPr>
          <w:b/>
          <w:bCs/>
          <w:i/>
          <w:iCs/>
        </w:rPr>
        <w:t>in</w:t>
      </w:r>
      <w:r w:rsidRPr="00287C05">
        <w:rPr>
          <w:b/>
          <w:bCs/>
          <w:i/>
          <w:iCs/>
        </w:rPr>
        <w:t>direct (</w:t>
      </w:r>
      <w:r>
        <w:rPr>
          <w:b/>
          <w:bCs/>
          <w:i/>
          <w:iCs/>
        </w:rPr>
        <w:t>relay</w:t>
      </w:r>
      <w:r w:rsidRPr="00287C05">
        <w:rPr>
          <w:b/>
          <w:bCs/>
          <w:i/>
          <w:iCs/>
        </w:rPr>
        <w:t>) link</w:t>
      </w:r>
      <w:r>
        <w:rPr>
          <w:b/>
          <w:bCs/>
          <w:i/>
          <w:iCs/>
        </w:rPr>
        <w:t xml:space="preserve"> [different gNB] (L2-based)</w:t>
      </w:r>
    </w:p>
    <w:p w14:paraId="1E9F128D" w14:textId="77777777" w:rsidR="00E50B67" w:rsidRDefault="00E50B67" w:rsidP="00E50B67">
      <w:pPr>
        <w:widowControl w:val="0"/>
        <w:tabs>
          <w:tab w:val="left" w:pos="907"/>
        </w:tabs>
        <w:spacing w:before="240" w:after="60" w:line="240" w:lineRule="auto"/>
        <w:outlineLvl w:val="2"/>
        <w:rPr>
          <w:rFonts w:ascii="Times New Roman" w:eastAsia="MS Mincho" w:hAnsi="Times New Roman"/>
          <w:b/>
          <w:sz w:val="20"/>
          <w:szCs w:val="26"/>
          <w:lang w:val="en-GB" w:eastAsia="en-GB"/>
        </w:rPr>
      </w:pPr>
      <w:r>
        <w:object w:dxaOrig="13620" w:dyaOrig="9613" w14:anchorId="35660686">
          <v:shape id="_x0000_i1054" type="#_x0000_t75" style="width:468pt;height:330.6pt" o:ole="">
            <v:imagedata r:id="rId39" o:title=""/>
          </v:shape>
          <o:OLEObject Type="Embed" ProgID="Visio.Drawing.15" ShapeID="_x0000_i1054" DrawAspect="Content" ObjectID="_1658266714" r:id="rId40"/>
        </w:object>
      </w:r>
    </w:p>
    <w:p w14:paraId="57976DAF" w14:textId="62C3AA35" w:rsidR="00E50B67" w:rsidRDefault="00E50B67" w:rsidP="00E50B67">
      <w:pPr>
        <w:widowControl w:val="0"/>
        <w:tabs>
          <w:tab w:val="left" w:pos="907"/>
        </w:tabs>
        <w:spacing w:before="240" w:after="60" w:line="240" w:lineRule="auto"/>
        <w:jc w:val="center"/>
        <w:outlineLvl w:val="2"/>
        <w:rPr>
          <w:b/>
          <w:bCs/>
          <w:i/>
          <w:iCs/>
        </w:rPr>
      </w:pPr>
      <w:r>
        <w:rPr>
          <w:b/>
          <w:bCs/>
          <w:i/>
          <w:iCs/>
        </w:rPr>
        <w:t>F</w:t>
      </w:r>
      <w:r w:rsidRPr="00287C05">
        <w:rPr>
          <w:b/>
          <w:bCs/>
          <w:i/>
          <w:iCs/>
        </w:rPr>
        <w:t xml:space="preserve">igure </w:t>
      </w:r>
      <w:r w:rsidR="00527A4E">
        <w:rPr>
          <w:b/>
          <w:bCs/>
          <w:i/>
          <w:iCs/>
        </w:rPr>
        <w:t>5</w:t>
      </w:r>
      <w:r>
        <w:rPr>
          <w:b/>
          <w:bCs/>
          <w:i/>
          <w:iCs/>
        </w:rPr>
        <w:t>.7</w:t>
      </w:r>
      <w:r w:rsidRPr="00287C05">
        <w:rPr>
          <w:b/>
          <w:bCs/>
          <w:i/>
          <w:iCs/>
        </w:rPr>
        <w:t xml:space="preserve">. </w:t>
      </w:r>
      <w:r w:rsidR="00BC4C09">
        <w:rPr>
          <w:b/>
          <w:bCs/>
          <w:i/>
          <w:iCs/>
        </w:rPr>
        <w:t xml:space="preserve">Exemplary </w:t>
      </w:r>
      <w:r w:rsidRPr="00287C05">
        <w:rPr>
          <w:b/>
          <w:bCs/>
          <w:i/>
          <w:iCs/>
        </w:rPr>
        <w:t xml:space="preserve">Path switching from </w:t>
      </w:r>
      <w:r>
        <w:rPr>
          <w:b/>
          <w:bCs/>
          <w:i/>
          <w:iCs/>
        </w:rPr>
        <w:t>indirect (relay) to direct (Uu) link (L3-based)</w:t>
      </w:r>
    </w:p>
    <w:p w14:paraId="534595A6" w14:textId="20366897" w:rsidR="00E50B67" w:rsidRDefault="00856F60" w:rsidP="0001531E">
      <w:pPr>
        <w:widowControl w:val="0"/>
        <w:tabs>
          <w:tab w:val="left" w:pos="907"/>
        </w:tabs>
        <w:spacing w:before="240" w:after="60" w:line="240" w:lineRule="auto"/>
        <w:jc w:val="center"/>
        <w:outlineLvl w:val="2"/>
      </w:pPr>
      <w:r>
        <w:object w:dxaOrig="8750" w:dyaOrig="5636" w14:anchorId="26152417">
          <v:shape id="_x0000_i1060" type="#_x0000_t75" style="width:323.4pt;height:207.6pt" o:ole="">
            <v:imagedata r:id="rId41" o:title=""/>
          </v:shape>
          <o:OLEObject Type="Embed" ProgID="Visio.Drawing.15" ShapeID="_x0000_i1060" DrawAspect="Content" ObjectID="_1658266715" r:id="rId42"/>
        </w:object>
      </w:r>
    </w:p>
    <w:p w14:paraId="2F8AE5A3" w14:textId="521127E9" w:rsidR="00E50B67" w:rsidRDefault="00E50B67" w:rsidP="00E50B67">
      <w:pPr>
        <w:widowControl w:val="0"/>
        <w:tabs>
          <w:tab w:val="left" w:pos="907"/>
        </w:tabs>
        <w:spacing w:before="240" w:after="60" w:line="240" w:lineRule="auto"/>
        <w:jc w:val="center"/>
        <w:outlineLvl w:val="2"/>
        <w:rPr>
          <w:b/>
          <w:bCs/>
          <w:i/>
          <w:iCs/>
        </w:rPr>
      </w:pPr>
      <w:r>
        <w:rPr>
          <w:b/>
          <w:bCs/>
          <w:i/>
          <w:iCs/>
        </w:rPr>
        <w:lastRenderedPageBreak/>
        <w:t>F</w:t>
      </w:r>
      <w:r w:rsidRPr="00287C05">
        <w:rPr>
          <w:b/>
          <w:bCs/>
          <w:i/>
          <w:iCs/>
        </w:rPr>
        <w:t xml:space="preserve">igure </w:t>
      </w:r>
      <w:r w:rsidR="00527A4E">
        <w:rPr>
          <w:b/>
          <w:bCs/>
          <w:i/>
          <w:iCs/>
        </w:rPr>
        <w:t>5</w:t>
      </w:r>
      <w:r>
        <w:rPr>
          <w:b/>
          <w:bCs/>
          <w:i/>
          <w:iCs/>
        </w:rPr>
        <w:t>.8</w:t>
      </w:r>
      <w:r w:rsidRPr="00287C05">
        <w:rPr>
          <w:b/>
          <w:bCs/>
          <w:i/>
          <w:iCs/>
        </w:rPr>
        <w:t xml:space="preserve">. </w:t>
      </w:r>
      <w:r w:rsidR="0001531E">
        <w:rPr>
          <w:b/>
          <w:bCs/>
          <w:i/>
          <w:iCs/>
        </w:rPr>
        <w:t>Exemplary</w:t>
      </w:r>
      <w:r w:rsidR="0001531E" w:rsidRPr="00287C05">
        <w:rPr>
          <w:b/>
          <w:bCs/>
          <w:i/>
          <w:iCs/>
        </w:rPr>
        <w:t xml:space="preserve"> </w:t>
      </w:r>
      <w:r w:rsidRPr="00287C05">
        <w:rPr>
          <w:b/>
          <w:bCs/>
          <w:i/>
          <w:iCs/>
        </w:rPr>
        <w:t>Path switching from</w:t>
      </w:r>
      <w:r>
        <w:rPr>
          <w:b/>
          <w:bCs/>
          <w:i/>
          <w:iCs/>
        </w:rPr>
        <w:t xml:space="preserve"> relay to relay for UE-to-UE relay (L2-based)</w:t>
      </w:r>
    </w:p>
    <w:p w14:paraId="3831030D" w14:textId="080C17BF" w:rsidR="00E50B67" w:rsidRDefault="00594374" w:rsidP="00E50B67">
      <w:pPr>
        <w:widowControl w:val="0"/>
        <w:tabs>
          <w:tab w:val="left" w:pos="907"/>
        </w:tabs>
        <w:spacing w:before="240" w:after="60" w:line="240" w:lineRule="auto"/>
        <w:jc w:val="center"/>
        <w:outlineLvl w:val="2"/>
      </w:pPr>
      <w:r>
        <w:object w:dxaOrig="8750" w:dyaOrig="5763" w14:anchorId="14163EEE">
          <v:shape id="_x0000_i1062" type="#_x0000_t75" style="width:341.4pt;height:225pt" o:ole="">
            <v:imagedata r:id="rId43" o:title=""/>
          </v:shape>
          <o:OLEObject Type="Embed" ProgID="Visio.Drawing.15" ShapeID="_x0000_i1062" DrawAspect="Content" ObjectID="_1658266716" r:id="rId44"/>
        </w:object>
      </w:r>
    </w:p>
    <w:p w14:paraId="4B4EE4AF" w14:textId="327197E2" w:rsidR="00E50B67" w:rsidRDefault="00E50B67" w:rsidP="00E50B67">
      <w:pPr>
        <w:widowControl w:val="0"/>
        <w:tabs>
          <w:tab w:val="left" w:pos="907"/>
        </w:tabs>
        <w:spacing w:before="240" w:after="60" w:line="240" w:lineRule="auto"/>
        <w:jc w:val="center"/>
        <w:outlineLvl w:val="2"/>
        <w:rPr>
          <w:b/>
          <w:bCs/>
          <w:i/>
          <w:iCs/>
        </w:rPr>
      </w:pPr>
      <w:r>
        <w:rPr>
          <w:b/>
          <w:bCs/>
          <w:i/>
          <w:iCs/>
        </w:rPr>
        <w:t>F</w:t>
      </w:r>
      <w:r w:rsidRPr="00287C05">
        <w:rPr>
          <w:b/>
          <w:bCs/>
          <w:i/>
          <w:iCs/>
        </w:rPr>
        <w:t xml:space="preserve">igure </w:t>
      </w:r>
      <w:r w:rsidR="00527A4E">
        <w:rPr>
          <w:b/>
          <w:bCs/>
          <w:i/>
          <w:iCs/>
        </w:rPr>
        <w:t>5</w:t>
      </w:r>
      <w:r>
        <w:rPr>
          <w:b/>
          <w:bCs/>
          <w:i/>
          <w:iCs/>
        </w:rPr>
        <w:t>.9</w:t>
      </w:r>
      <w:r w:rsidRPr="00287C05">
        <w:rPr>
          <w:b/>
          <w:bCs/>
          <w:i/>
          <w:iCs/>
        </w:rPr>
        <w:t xml:space="preserve">. </w:t>
      </w:r>
      <w:r w:rsidR="0001531E">
        <w:rPr>
          <w:b/>
          <w:bCs/>
          <w:i/>
          <w:iCs/>
        </w:rPr>
        <w:t xml:space="preserve">Exemplary </w:t>
      </w:r>
      <w:r w:rsidRPr="00287C05">
        <w:rPr>
          <w:b/>
          <w:bCs/>
          <w:i/>
          <w:iCs/>
        </w:rPr>
        <w:t>Path switching from</w:t>
      </w:r>
      <w:r>
        <w:rPr>
          <w:b/>
          <w:bCs/>
          <w:i/>
          <w:iCs/>
        </w:rPr>
        <w:t xml:space="preserve"> relay to relay for UE-to-UE relay (L3-based)</w:t>
      </w:r>
    </w:p>
    <w:p w14:paraId="39FA31E9" w14:textId="77777777" w:rsidR="00E50B67" w:rsidRDefault="00E50B67" w:rsidP="00E50B67">
      <w:pPr>
        <w:spacing w:after="0" w:line="360" w:lineRule="auto"/>
        <w:ind w:left="270" w:hanging="270"/>
        <w:rPr>
          <w:rFonts w:ascii="Times New Roman" w:hAnsi="Times New Roman"/>
          <w:sz w:val="20"/>
          <w:lang w:val="en-GB"/>
        </w:rPr>
      </w:pPr>
    </w:p>
    <w:sectPr w:rsidR="00E50B67">
      <w:headerReference w:type="default" r:id="rId45"/>
      <w:footerReference w:type="default" r:id="rI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93849" w14:textId="77777777" w:rsidR="00C74BFF" w:rsidRDefault="00C74BFF">
      <w:pPr>
        <w:spacing w:after="0" w:line="240" w:lineRule="auto"/>
      </w:pPr>
      <w:r>
        <w:separator/>
      </w:r>
    </w:p>
  </w:endnote>
  <w:endnote w:type="continuationSeparator" w:id="0">
    <w:p w14:paraId="14E08207" w14:textId="77777777" w:rsidR="00C74BFF" w:rsidRDefault="00C74BFF">
      <w:pPr>
        <w:spacing w:after="0" w:line="240" w:lineRule="auto"/>
      </w:pPr>
      <w:r>
        <w:continuationSeparator/>
      </w:r>
    </w:p>
  </w:endnote>
  <w:endnote w:type="continuationNotice" w:id="1">
    <w:p w14:paraId="1FFF731F" w14:textId="77777777" w:rsidR="00C74BFF" w:rsidRDefault="00C74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723C0C" w14:paraId="63CB3D35" w14:textId="77777777" w:rsidTr="410434EF">
      <w:tc>
        <w:tcPr>
          <w:tcW w:w="3120" w:type="dxa"/>
        </w:tcPr>
        <w:p w14:paraId="2B4EF08E" w14:textId="7D77D66B" w:rsidR="00723C0C" w:rsidRDefault="00723C0C" w:rsidP="410434EF">
          <w:pPr>
            <w:ind w:left="-115"/>
          </w:pPr>
        </w:p>
      </w:tc>
      <w:tc>
        <w:tcPr>
          <w:tcW w:w="3120" w:type="dxa"/>
        </w:tcPr>
        <w:p w14:paraId="4BB7F372" w14:textId="132257AE" w:rsidR="00723C0C" w:rsidRDefault="00723C0C" w:rsidP="410434EF">
          <w:pPr>
            <w:jc w:val="center"/>
          </w:pPr>
        </w:p>
      </w:tc>
      <w:tc>
        <w:tcPr>
          <w:tcW w:w="3120" w:type="dxa"/>
        </w:tcPr>
        <w:p w14:paraId="14DACFC8" w14:textId="26D7ADAC" w:rsidR="00723C0C" w:rsidRDefault="00723C0C" w:rsidP="410434EF">
          <w:pPr>
            <w:ind w:right="-115"/>
            <w:jc w:val="right"/>
          </w:pPr>
        </w:p>
      </w:tc>
    </w:tr>
  </w:tbl>
  <w:p w14:paraId="7279E2C6" w14:textId="2CAD3ED1" w:rsidR="00723C0C" w:rsidRDefault="00723C0C"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44564" w14:textId="77777777" w:rsidR="00C74BFF" w:rsidRDefault="00C74BFF">
      <w:pPr>
        <w:spacing w:after="0" w:line="240" w:lineRule="auto"/>
      </w:pPr>
      <w:r>
        <w:separator/>
      </w:r>
    </w:p>
  </w:footnote>
  <w:footnote w:type="continuationSeparator" w:id="0">
    <w:p w14:paraId="5DA5B707" w14:textId="77777777" w:rsidR="00C74BFF" w:rsidRDefault="00C74BFF">
      <w:pPr>
        <w:spacing w:after="0" w:line="240" w:lineRule="auto"/>
      </w:pPr>
      <w:r>
        <w:continuationSeparator/>
      </w:r>
    </w:p>
  </w:footnote>
  <w:footnote w:type="continuationNotice" w:id="1">
    <w:p w14:paraId="6C43A791" w14:textId="77777777" w:rsidR="00C74BFF" w:rsidRDefault="00C74B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723C0C" w14:paraId="78355CCF" w14:textId="77777777" w:rsidTr="410434EF">
      <w:tc>
        <w:tcPr>
          <w:tcW w:w="3120" w:type="dxa"/>
        </w:tcPr>
        <w:p w14:paraId="24088FA2" w14:textId="6E686564" w:rsidR="00723C0C" w:rsidRDefault="00723C0C" w:rsidP="410434EF">
          <w:pPr>
            <w:ind w:left="-115"/>
          </w:pPr>
        </w:p>
      </w:tc>
      <w:tc>
        <w:tcPr>
          <w:tcW w:w="3120" w:type="dxa"/>
        </w:tcPr>
        <w:p w14:paraId="551D67E7" w14:textId="561A6297" w:rsidR="00723C0C" w:rsidRDefault="00723C0C" w:rsidP="410434EF">
          <w:pPr>
            <w:jc w:val="center"/>
          </w:pPr>
        </w:p>
      </w:tc>
      <w:tc>
        <w:tcPr>
          <w:tcW w:w="3120" w:type="dxa"/>
        </w:tcPr>
        <w:p w14:paraId="05E96EE4" w14:textId="1373136A" w:rsidR="00723C0C" w:rsidRDefault="00723C0C" w:rsidP="410434EF">
          <w:pPr>
            <w:ind w:right="-115"/>
            <w:jc w:val="right"/>
          </w:pPr>
        </w:p>
      </w:tc>
    </w:tr>
  </w:tbl>
  <w:p w14:paraId="7CB5079F" w14:textId="775E4757" w:rsidR="00723C0C" w:rsidRDefault="00723C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E22FFF"/>
    <w:multiLevelType w:val="hybridMultilevel"/>
    <w:tmpl w:val="F5EC22E4"/>
    <w:lvl w:ilvl="0" w:tplc="5AC6C75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8C160FF"/>
    <w:multiLevelType w:val="hybridMultilevel"/>
    <w:tmpl w:val="8B8CDDCC"/>
    <w:lvl w:ilvl="0" w:tplc="6A082A50">
      <w:start w:val="1"/>
      <w:numFmt w:val="lowerLetter"/>
      <w:lvlText w:val="%1)"/>
      <w:lvlJc w:val="left"/>
      <w:pPr>
        <w:ind w:left="1080" w:hanging="360"/>
      </w:pPr>
      <w:rPr>
        <w:rFonts w:ascii="Times New Roman" w:eastAsia="MS Mincho"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2D52FC"/>
    <w:multiLevelType w:val="hybridMultilevel"/>
    <w:tmpl w:val="8B8CDDCC"/>
    <w:lvl w:ilvl="0" w:tplc="6A082A50">
      <w:start w:val="1"/>
      <w:numFmt w:val="lowerLetter"/>
      <w:lvlText w:val="%1)"/>
      <w:lvlJc w:val="left"/>
      <w:pPr>
        <w:ind w:left="1080" w:hanging="360"/>
      </w:pPr>
      <w:rPr>
        <w:rFonts w:ascii="Times New Roman" w:eastAsia="MS Mincho"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F3343"/>
    <w:multiLevelType w:val="hybridMultilevel"/>
    <w:tmpl w:val="FF6A3776"/>
    <w:lvl w:ilvl="0" w:tplc="3800DEFA">
      <w:start w:val="1"/>
      <w:numFmt w:val="low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576330"/>
    <w:multiLevelType w:val="hybridMultilevel"/>
    <w:tmpl w:val="278466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47A00ECC"/>
    <w:multiLevelType w:val="hybridMultilevel"/>
    <w:tmpl w:val="F9E67E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0724E"/>
    <w:multiLevelType w:val="hybridMultilevel"/>
    <w:tmpl w:val="F5EC22E4"/>
    <w:lvl w:ilvl="0" w:tplc="5AC6C75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7"/>
  </w:num>
  <w:num w:numId="4">
    <w:abstractNumId w:val="22"/>
  </w:num>
  <w:num w:numId="5">
    <w:abstractNumId w:val="10"/>
  </w:num>
  <w:num w:numId="6">
    <w:abstractNumId w:val="15"/>
  </w:num>
  <w:num w:numId="7">
    <w:abstractNumId w:val="18"/>
  </w:num>
  <w:num w:numId="8">
    <w:abstractNumId w:val="20"/>
  </w:num>
  <w:num w:numId="9">
    <w:abstractNumId w:val="14"/>
  </w:num>
  <w:num w:numId="10">
    <w:abstractNumId w:val="19"/>
  </w:num>
  <w:num w:numId="11">
    <w:abstractNumId w:val="4"/>
  </w:num>
  <w:num w:numId="12">
    <w:abstractNumId w:val="21"/>
  </w:num>
  <w:num w:numId="13">
    <w:abstractNumId w:val="16"/>
  </w:num>
  <w:num w:numId="14">
    <w:abstractNumId w:val="17"/>
  </w:num>
  <w:num w:numId="15">
    <w:abstractNumId w:val="12"/>
  </w:num>
  <w:num w:numId="16">
    <w:abstractNumId w:val="23"/>
  </w:num>
  <w:num w:numId="17">
    <w:abstractNumId w:val="11"/>
  </w:num>
  <w:num w:numId="18">
    <w:abstractNumId w:val="9"/>
  </w:num>
  <w:num w:numId="19">
    <w:abstractNumId w:val="6"/>
  </w:num>
  <w:num w:numId="20">
    <w:abstractNumId w:val="8"/>
  </w:num>
  <w:num w:numId="21">
    <w:abstractNumId w:val="5"/>
  </w:num>
  <w:num w:numId="22">
    <w:abstractNumId w:val="2"/>
  </w:num>
  <w:num w:numId="23">
    <w:abstractNumId w:val="3"/>
  </w:num>
  <w:num w:numId="24">
    <w:abstractNumId w:val="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3D3"/>
    <w:rsid w:val="000024BD"/>
    <w:rsid w:val="0000290F"/>
    <w:rsid w:val="00002E59"/>
    <w:rsid w:val="000045E4"/>
    <w:rsid w:val="00005027"/>
    <w:rsid w:val="00005F3F"/>
    <w:rsid w:val="00007DD1"/>
    <w:rsid w:val="0001175F"/>
    <w:rsid w:val="00013A0F"/>
    <w:rsid w:val="0001531E"/>
    <w:rsid w:val="00015D24"/>
    <w:rsid w:val="00015DFF"/>
    <w:rsid w:val="00021E1E"/>
    <w:rsid w:val="00024BE9"/>
    <w:rsid w:val="00024DB8"/>
    <w:rsid w:val="00025BD7"/>
    <w:rsid w:val="00025C15"/>
    <w:rsid w:val="000261BA"/>
    <w:rsid w:val="00026802"/>
    <w:rsid w:val="00026ACF"/>
    <w:rsid w:val="000278EF"/>
    <w:rsid w:val="00030B8B"/>
    <w:rsid w:val="0003228C"/>
    <w:rsid w:val="00033183"/>
    <w:rsid w:val="00033BC4"/>
    <w:rsid w:val="0003574E"/>
    <w:rsid w:val="00036003"/>
    <w:rsid w:val="00036840"/>
    <w:rsid w:val="0003693E"/>
    <w:rsid w:val="00036AEF"/>
    <w:rsid w:val="00043090"/>
    <w:rsid w:val="00043F39"/>
    <w:rsid w:val="00044597"/>
    <w:rsid w:val="00046B60"/>
    <w:rsid w:val="000527C8"/>
    <w:rsid w:val="00054549"/>
    <w:rsid w:val="00056124"/>
    <w:rsid w:val="00062ECF"/>
    <w:rsid w:val="00064677"/>
    <w:rsid w:val="00064FC0"/>
    <w:rsid w:val="000654D8"/>
    <w:rsid w:val="00072B97"/>
    <w:rsid w:val="000747D0"/>
    <w:rsid w:val="0007518A"/>
    <w:rsid w:val="00075352"/>
    <w:rsid w:val="0007583B"/>
    <w:rsid w:val="00075AB9"/>
    <w:rsid w:val="00077288"/>
    <w:rsid w:val="0008106C"/>
    <w:rsid w:val="00081149"/>
    <w:rsid w:val="00081C1F"/>
    <w:rsid w:val="00082102"/>
    <w:rsid w:val="000834F7"/>
    <w:rsid w:val="000857B6"/>
    <w:rsid w:val="0008671A"/>
    <w:rsid w:val="00087009"/>
    <w:rsid w:val="000877D6"/>
    <w:rsid w:val="00087AC1"/>
    <w:rsid w:val="00091852"/>
    <w:rsid w:val="000921A6"/>
    <w:rsid w:val="00093373"/>
    <w:rsid w:val="00093B47"/>
    <w:rsid w:val="000951BD"/>
    <w:rsid w:val="00096488"/>
    <w:rsid w:val="0009792F"/>
    <w:rsid w:val="000A2071"/>
    <w:rsid w:val="000A320C"/>
    <w:rsid w:val="000A3680"/>
    <w:rsid w:val="000A40E0"/>
    <w:rsid w:val="000A4BE2"/>
    <w:rsid w:val="000A58DF"/>
    <w:rsid w:val="000A62E8"/>
    <w:rsid w:val="000A7477"/>
    <w:rsid w:val="000B12AD"/>
    <w:rsid w:val="000B1901"/>
    <w:rsid w:val="000B19C4"/>
    <w:rsid w:val="000B1E2B"/>
    <w:rsid w:val="000B28DD"/>
    <w:rsid w:val="000B28F4"/>
    <w:rsid w:val="000B2E94"/>
    <w:rsid w:val="000B407D"/>
    <w:rsid w:val="000B4CED"/>
    <w:rsid w:val="000B52D6"/>
    <w:rsid w:val="000C16BA"/>
    <w:rsid w:val="000C177B"/>
    <w:rsid w:val="000C1D6F"/>
    <w:rsid w:val="000C3CF1"/>
    <w:rsid w:val="000C55FD"/>
    <w:rsid w:val="000C6126"/>
    <w:rsid w:val="000C636C"/>
    <w:rsid w:val="000C6443"/>
    <w:rsid w:val="000C6716"/>
    <w:rsid w:val="000C683E"/>
    <w:rsid w:val="000C690A"/>
    <w:rsid w:val="000C77B7"/>
    <w:rsid w:val="000D0AB5"/>
    <w:rsid w:val="000D0B58"/>
    <w:rsid w:val="000D19E3"/>
    <w:rsid w:val="000D1EB0"/>
    <w:rsid w:val="000D2E9F"/>
    <w:rsid w:val="000D3727"/>
    <w:rsid w:val="000D4191"/>
    <w:rsid w:val="000D7816"/>
    <w:rsid w:val="000D7856"/>
    <w:rsid w:val="000D7B78"/>
    <w:rsid w:val="000D7EAD"/>
    <w:rsid w:val="000D7F8D"/>
    <w:rsid w:val="000E1AFD"/>
    <w:rsid w:val="000E1CC2"/>
    <w:rsid w:val="000E3EF2"/>
    <w:rsid w:val="000E55F9"/>
    <w:rsid w:val="000E5E66"/>
    <w:rsid w:val="000E5FBF"/>
    <w:rsid w:val="000E6596"/>
    <w:rsid w:val="000E6797"/>
    <w:rsid w:val="000E6BAA"/>
    <w:rsid w:val="000E6E3A"/>
    <w:rsid w:val="000F0577"/>
    <w:rsid w:val="000F48EF"/>
    <w:rsid w:val="000F5F2B"/>
    <w:rsid w:val="000F5FDE"/>
    <w:rsid w:val="000F637C"/>
    <w:rsid w:val="00100C63"/>
    <w:rsid w:val="00102417"/>
    <w:rsid w:val="00102B1D"/>
    <w:rsid w:val="00103D10"/>
    <w:rsid w:val="001048E8"/>
    <w:rsid w:val="00104F52"/>
    <w:rsid w:val="00106063"/>
    <w:rsid w:val="0010743E"/>
    <w:rsid w:val="00110513"/>
    <w:rsid w:val="00110944"/>
    <w:rsid w:val="00110B34"/>
    <w:rsid w:val="00112E7A"/>
    <w:rsid w:val="00114213"/>
    <w:rsid w:val="00114F02"/>
    <w:rsid w:val="001153D0"/>
    <w:rsid w:val="00116A51"/>
    <w:rsid w:val="001176A2"/>
    <w:rsid w:val="0011799C"/>
    <w:rsid w:val="001200A5"/>
    <w:rsid w:val="0012091D"/>
    <w:rsid w:val="00120D28"/>
    <w:rsid w:val="00122F15"/>
    <w:rsid w:val="0012404F"/>
    <w:rsid w:val="0012569C"/>
    <w:rsid w:val="00126D7C"/>
    <w:rsid w:val="001273E2"/>
    <w:rsid w:val="001278CE"/>
    <w:rsid w:val="00127CC1"/>
    <w:rsid w:val="00130C0E"/>
    <w:rsid w:val="00132A63"/>
    <w:rsid w:val="00134223"/>
    <w:rsid w:val="0013538B"/>
    <w:rsid w:val="001359B9"/>
    <w:rsid w:val="00135E39"/>
    <w:rsid w:val="00137103"/>
    <w:rsid w:val="0013766F"/>
    <w:rsid w:val="00140F84"/>
    <w:rsid w:val="00142BC0"/>
    <w:rsid w:val="001445D8"/>
    <w:rsid w:val="00144916"/>
    <w:rsid w:val="00144919"/>
    <w:rsid w:val="00144CE9"/>
    <w:rsid w:val="001460B4"/>
    <w:rsid w:val="00146F88"/>
    <w:rsid w:val="00151935"/>
    <w:rsid w:val="00151BA3"/>
    <w:rsid w:val="00151C2D"/>
    <w:rsid w:val="0015226E"/>
    <w:rsid w:val="00152BA3"/>
    <w:rsid w:val="00152D50"/>
    <w:rsid w:val="0015396F"/>
    <w:rsid w:val="0015482C"/>
    <w:rsid w:val="00157E6B"/>
    <w:rsid w:val="0016033E"/>
    <w:rsid w:val="00160A14"/>
    <w:rsid w:val="00160AC1"/>
    <w:rsid w:val="00161596"/>
    <w:rsid w:val="0016212D"/>
    <w:rsid w:val="0016557A"/>
    <w:rsid w:val="0016559E"/>
    <w:rsid w:val="00165B51"/>
    <w:rsid w:val="00165D74"/>
    <w:rsid w:val="00166608"/>
    <w:rsid w:val="00166B5A"/>
    <w:rsid w:val="001730A0"/>
    <w:rsid w:val="00175153"/>
    <w:rsid w:val="00176592"/>
    <w:rsid w:val="00176CE8"/>
    <w:rsid w:val="00177443"/>
    <w:rsid w:val="0018006E"/>
    <w:rsid w:val="00183344"/>
    <w:rsid w:val="0018361C"/>
    <w:rsid w:val="0018547B"/>
    <w:rsid w:val="00185A1F"/>
    <w:rsid w:val="00185C00"/>
    <w:rsid w:val="001879A9"/>
    <w:rsid w:val="00187ECF"/>
    <w:rsid w:val="00190C08"/>
    <w:rsid w:val="00190C8C"/>
    <w:rsid w:val="001916BB"/>
    <w:rsid w:val="00191B22"/>
    <w:rsid w:val="00191DAC"/>
    <w:rsid w:val="001923F4"/>
    <w:rsid w:val="00192817"/>
    <w:rsid w:val="00193AE1"/>
    <w:rsid w:val="001950AD"/>
    <w:rsid w:val="001962C5"/>
    <w:rsid w:val="001962DA"/>
    <w:rsid w:val="00196679"/>
    <w:rsid w:val="001974FE"/>
    <w:rsid w:val="001A0392"/>
    <w:rsid w:val="001A14B1"/>
    <w:rsid w:val="001A3EEF"/>
    <w:rsid w:val="001A501D"/>
    <w:rsid w:val="001A52CE"/>
    <w:rsid w:val="001A58CB"/>
    <w:rsid w:val="001A6254"/>
    <w:rsid w:val="001A78F6"/>
    <w:rsid w:val="001A7F13"/>
    <w:rsid w:val="001B07CD"/>
    <w:rsid w:val="001B0DD8"/>
    <w:rsid w:val="001B0E8A"/>
    <w:rsid w:val="001B16E0"/>
    <w:rsid w:val="001B23E0"/>
    <w:rsid w:val="001B268A"/>
    <w:rsid w:val="001B2DF7"/>
    <w:rsid w:val="001B6871"/>
    <w:rsid w:val="001B6C4E"/>
    <w:rsid w:val="001B7CF3"/>
    <w:rsid w:val="001C0A6D"/>
    <w:rsid w:val="001C1450"/>
    <w:rsid w:val="001C16C7"/>
    <w:rsid w:val="001C243C"/>
    <w:rsid w:val="001C3296"/>
    <w:rsid w:val="001C416F"/>
    <w:rsid w:val="001C4351"/>
    <w:rsid w:val="001C5F5B"/>
    <w:rsid w:val="001C6026"/>
    <w:rsid w:val="001C6873"/>
    <w:rsid w:val="001C79D4"/>
    <w:rsid w:val="001D0C18"/>
    <w:rsid w:val="001D1163"/>
    <w:rsid w:val="001D1168"/>
    <w:rsid w:val="001D1369"/>
    <w:rsid w:val="001D1AED"/>
    <w:rsid w:val="001D218B"/>
    <w:rsid w:val="001D4D70"/>
    <w:rsid w:val="001D55FA"/>
    <w:rsid w:val="001D659E"/>
    <w:rsid w:val="001D66CB"/>
    <w:rsid w:val="001D7EE2"/>
    <w:rsid w:val="001E02D1"/>
    <w:rsid w:val="001E0AA5"/>
    <w:rsid w:val="001E188B"/>
    <w:rsid w:val="001E3462"/>
    <w:rsid w:val="001E3774"/>
    <w:rsid w:val="001E396E"/>
    <w:rsid w:val="001E3E67"/>
    <w:rsid w:val="001E44A0"/>
    <w:rsid w:val="001E72C2"/>
    <w:rsid w:val="001E785D"/>
    <w:rsid w:val="001E79D7"/>
    <w:rsid w:val="001F0178"/>
    <w:rsid w:val="001F0E17"/>
    <w:rsid w:val="001F2BA8"/>
    <w:rsid w:val="001F320C"/>
    <w:rsid w:val="001F3EF6"/>
    <w:rsid w:val="001F49C0"/>
    <w:rsid w:val="001F4F24"/>
    <w:rsid w:val="001F6904"/>
    <w:rsid w:val="001F6C45"/>
    <w:rsid w:val="002007BF"/>
    <w:rsid w:val="00202564"/>
    <w:rsid w:val="00203054"/>
    <w:rsid w:val="0020367C"/>
    <w:rsid w:val="00205893"/>
    <w:rsid w:val="00205DC4"/>
    <w:rsid w:val="0020738A"/>
    <w:rsid w:val="00211F8F"/>
    <w:rsid w:val="00212227"/>
    <w:rsid w:val="002138F0"/>
    <w:rsid w:val="0021450E"/>
    <w:rsid w:val="00214C62"/>
    <w:rsid w:val="0021646E"/>
    <w:rsid w:val="0021688B"/>
    <w:rsid w:val="0021722A"/>
    <w:rsid w:val="0022034B"/>
    <w:rsid w:val="00220848"/>
    <w:rsid w:val="00223294"/>
    <w:rsid w:val="00226C47"/>
    <w:rsid w:val="00231D96"/>
    <w:rsid w:val="002328CA"/>
    <w:rsid w:val="0023352B"/>
    <w:rsid w:val="002349F6"/>
    <w:rsid w:val="0023687E"/>
    <w:rsid w:val="00237095"/>
    <w:rsid w:val="00237215"/>
    <w:rsid w:val="00240CB5"/>
    <w:rsid w:val="002411AF"/>
    <w:rsid w:val="00241897"/>
    <w:rsid w:val="00242286"/>
    <w:rsid w:val="00245C61"/>
    <w:rsid w:val="00246D21"/>
    <w:rsid w:val="00246E49"/>
    <w:rsid w:val="00252ADE"/>
    <w:rsid w:val="0025325C"/>
    <w:rsid w:val="00255AF5"/>
    <w:rsid w:val="00255E7F"/>
    <w:rsid w:val="00256749"/>
    <w:rsid w:val="00257FDB"/>
    <w:rsid w:val="00260656"/>
    <w:rsid w:val="00260AF5"/>
    <w:rsid w:val="002611C8"/>
    <w:rsid w:val="002625C8"/>
    <w:rsid w:val="00263DCE"/>
    <w:rsid w:val="00264ACB"/>
    <w:rsid w:val="00265064"/>
    <w:rsid w:val="0027229E"/>
    <w:rsid w:val="00272B1B"/>
    <w:rsid w:val="00272B1E"/>
    <w:rsid w:val="00272DA5"/>
    <w:rsid w:val="00275B60"/>
    <w:rsid w:val="002800A6"/>
    <w:rsid w:val="002816D1"/>
    <w:rsid w:val="0028215B"/>
    <w:rsid w:val="00282FD0"/>
    <w:rsid w:val="00283C20"/>
    <w:rsid w:val="00283F78"/>
    <w:rsid w:val="00284AD0"/>
    <w:rsid w:val="00287566"/>
    <w:rsid w:val="00287C05"/>
    <w:rsid w:val="00290233"/>
    <w:rsid w:val="00292322"/>
    <w:rsid w:val="0029308E"/>
    <w:rsid w:val="002934B6"/>
    <w:rsid w:val="002944B0"/>
    <w:rsid w:val="002949A4"/>
    <w:rsid w:val="00294DD7"/>
    <w:rsid w:val="00296E45"/>
    <w:rsid w:val="002971DC"/>
    <w:rsid w:val="002A044D"/>
    <w:rsid w:val="002A05B3"/>
    <w:rsid w:val="002A1BA7"/>
    <w:rsid w:val="002A2C08"/>
    <w:rsid w:val="002A2F7C"/>
    <w:rsid w:val="002A3697"/>
    <w:rsid w:val="002A3DEE"/>
    <w:rsid w:val="002A4ABD"/>
    <w:rsid w:val="002A50DF"/>
    <w:rsid w:val="002A5171"/>
    <w:rsid w:val="002A5DD9"/>
    <w:rsid w:val="002A622C"/>
    <w:rsid w:val="002A7D18"/>
    <w:rsid w:val="002B0926"/>
    <w:rsid w:val="002B0A9C"/>
    <w:rsid w:val="002B0B70"/>
    <w:rsid w:val="002B144E"/>
    <w:rsid w:val="002B24BF"/>
    <w:rsid w:val="002B3256"/>
    <w:rsid w:val="002B545A"/>
    <w:rsid w:val="002B644D"/>
    <w:rsid w:val="002B6DFE"/>
    <w:rsid w:val="002B7683"/>
    <w:rsid w:val="002B7992"/>
    <w:rsid w:val="002C0658"/>
    <w:rsid w:val="002C0E1E"/>
    <w:rsid w:val="002C143F"/>
    <w:rsid w:val="002C1F0F"/>
    <w:rsid w:val="002C39F0"/>
    <w:rsid w:val="002C4286"/>
    <w:rsid w:val="002C4C61"/>
    <w:rsid w:val="002C5959"/>
    <w:rsid w:val="002C6BEC"/>
    <w:rsid w:val="002D0211"/>
    <w:rsid w:val="002D0360"/>
    <w:rsid w:val="002D0A03"/>
    <w:rsid w:val="002D1560"/>
    <w:rsid w:val="002D1917"/>
    <w:rsid w:val="002D25E1"/>
    <w:rsid w:val="002D2ACE"/>
    <w:rsid w:val="002D2E66"/>
    <w:rsid w:val="002D36B5"/>
    <w:rsid w:val="002D374A"/>
    <w:rsid w:val="002D3B1C"/>
    <w:rsid w:val="002D4E12"/>
    <w:rsid w:val="002D5675"/>
    <w:rsid w:val="002D7523"/>
    <w:rsid w:val="002E06B5"/>
    <w:rsid w:val="002E0FC2"/>
    <w:rsid w:val="002E1792"/>
    <w:rsid w:val="002E18EA"/>
    <w:rsid w:val="002E1AA3"/>
    <w:rsid w:val="002E214E"/>
    <w:rsid w:val="002E5CE6"/>
    <w:rsid w:val="002E7694"/>
    <w:rsid w:val="002F03B6"/>
    <w:rsid w:val="002F0DB7"/>
    <w:rsid w:val="002F2F3D"/>
    <w:rsid w:val="002F2F95"/>
    <w:rsid w:val="002F32D4"/>
    <w:rsid w:val="002F353F"/>
    <w:rsid w:val="002F4B61"/>
    <w:rsid w:val="002F5EA6"/>
    <w:rsid w:val="002F6BDF"/>
    <w:rsid w:val="002F752D"/>
    <w:rsid w:val="002F7938"/>
    <w:rsid w:val="002F7DC7"/>
    <w:rsid w:val="00300019"/>
    <w:rsid w:val="003001A6"/>
    <w:rsid w:val="0030189B"/>
    <w:rsid w:val="00304583"/>
    <w:rsid w:val="00304894"/>
    <w:rsid w:val="003057EE"/>
    <w:rsid w:val="00305977"/>
    <w:rsid w:val="0030673A"/>
    <w:rsid w:val="00306B9C"/>
    <w:rsid w:val="00307034"/>
    <w:rsid w:val="00307862"/>
    <w:rsid w:val="00307B5E"/>
    <w:rsid w:val="00310F9B"/>
    <w:rsid w:val="00311A21"/>
    <w:rsid w:val="00314A9C"/>
    <w:rsid w:val="003155C4"/>
    <w:rsid w:val="00316A43"/>
    <w:rsid w:val="00317DE7"/>
    <w:rsid w:val="003215EB"/>
    <w:rsid w:val="003222BD"/>
    <w:rsid w:val="00322DF8"/>
    <w:rsid w:val="00322E8D"/>
    <w:rsid w:val="003239DF"/>
    <w:rsid w:val="00324C84"/>
    <w:rsid w:val="00324E3C"/>
    <w:rsid w:val="0032697C"/>
    <w:rsid w:val="00327594"/>
    <w:rsid w:val="0033220C"/>
    <w:rsid w:val="0033391A"/>
    <w:rsid w:val="00334871"/>
    <w:rsid w:val="00335DCF"/>
    <w:rsid w:val="0033742D"/>
    <w:rsid w:val="003375AF"/>
    <w:rsid w:val="003376F7"/>
    <w:rsid w:val="003377FE"/>
    <w:rsid w:val="00337E55"/>
    <w:rsid w:val="0034068B"/>
    <w:rsid w:val="00341221"/>
    <w:rsid w:val="00341DFB"/>
    <w:rsid w:val="0034267A"/>
    <w:rsid w:val="00342BCA"/>
    <w:rsid w:val="00342ED6"/>
    <w:rsid w:val="003433C9"/>
    <w:rsid w:val="00343AAB"/>
    <w:rsid w:val="00343C6E"/>
    <w:rsid w:val="00344CB3"/>
    <w:rsid w:val="00345AA9"/>
    <w:rsid w:val="0034611E"/>
    <w:rsid w:val="00346151"/>
    <w:rsid w:val="003461BD"/>
    <w:rsid w:val="00346358"/>
    <w:rsid w:val="00347152"/>
    <w:rsid w:val="00347782"/>
    <w:rsid w:val="00350239"/>
    <w:rsid w:val="0035082F"/>
    <w:rsid w:val="003513E5"/>
    <w:rsid w:val="0035156B"/>
    <w:rsid w:val="0035187E"/>
    <w:rsid w:val="003518E7"/>
    <w:rsid w:val="003519C5"/>
    <w:rsid w:val="00351EB9"/>
    <w:rsid w:val="003522EB"/>
    <w:rsid w:val="00352480"/>
    <w:rsid w:val="0035334B"/>
    <w:rsid w:val="00353437"/>
    <w:rsid w:val="00353CA0"/>
    <w:rsid w:val="003551EE"/>
    <w:rsid w:val="00356BCF"/>
    <w:rsid w:val="00357207"/>
    <w:rsid w:val="003575DA"/>
    <w:rsid w:val="0035789E"/>
    <w:rsid w:val="00357982"/>
    <w:rsid w:val="003579E0"/>
    <w:rsid w:val="0036006C"/>
    <w:rsid w:val="0036390F"/>
    <w:rsid w:val="00364082"/>
    <w:rsid w:val="003640B0"/>
    <w:rsid w:val="00365317"/>
    <w:rsid w:val="00365528"/>
    <w:rsid w:val="003656CB"/>
    <w:rsid w:val="003657FC"/>
    <w:rsid w:val="00365EA8"/>
    <w:rsid w:val="003664BC"/>
    <w:rsid w:val="00366666"/>
    <w:rsid w:val="003671B3"/>
    <w:rsid w:val="003672AE"/>
    <w:rsid w:val="003678CE"/>
    <w:rsid w:val="00367F96"/>
    <w:rsid w:val="003700CE"/>
    <w:rsid w:val="00370656"/>
    <w:rsid w:val="00370734"/>
    <w:rsid w:val="00372C75"/>
    <w:rsid w:val="00376043"/>
    <w:rsid w:val="0037762D"/>
    <w:rsid w:val="00377AD3"/>
    <w:rsid w:val="00377AE3"/>
    <w:rsid w:val="00377B08"/>
    <w:rsid w:val="00380BE0"/>
    <w:rsid w:val="00382BB1"/>
    <w:rsid w:val="00382FCC"/>
    <w:rsid w:val="00384E2B"/>
    <w:rsid w:val="0038645D"/>
    <w:rsid w:val="00387BE9"/>
    <w:rsid w:val="0039232D"/>
    <w:rsid w:val="003935EC"/>
    <w:rsid w:val="00395B97"/>
    <w:rsid w:val="003979AA"/>
    <w:rsid w:val="003A04EA"/>
    <w:rsid w:val="003A1B94"/>
    <w:rsid w:val="003A1BFE"/>
    <w:rsid w:val="003A2648"/>
    <w:rsid w:val="003A2C10"/>
    <w:rsid w:val="003A34B4"/>
    <w:rsid w:val="003A616E"/>
    <w:rsid w:val="003A6433"/>
    <w:rsid w:val="003A6B36"/>
    <w:rsid w:val="003A6D92"/>
    <w:rsid w:val="003A6E51"/>
    <w:rsid w:val="003A75F7"/>
    <w:rsid w:val="003B024A"/>
    <w:rsid w:val="003B0A2B"/>
    <w:rsid w:val="003B12DC"/>
    <w:rsid w:val="003B16E7"/>
    <w:rsid w:val="003B2FDF"/>
    <w:rsid w:val="003B36DC"/>
    <w:rsid w:val="003B3950"/>
    <w:rsid w:val="003B46A0"/>
    <w:rsid w:val="003B59BF"/>
    <w:rsid w:val="003B5C46"/>
    <w:rsid w:val="003B7634"/>
    <w:rsid w:val="003B7C6E"/>
    <w:rsid w:val="003C05A6"/>
    <w:rsid w:val="003C066A"/>
    <w:rsid w:val="003C0DA3"/>
    <w:rsid w:val="003C0F2C"/>
    <w:rsid w:val="003C2055"/>
    <w:rsid w:val="003C2844"/>
    <w:rsid w:val="003C2954"/>
    <w:rsid w:val="003C38B9"/>
    <w:rsid w:val="003C6488"/>
    <w:rsid w:val="003D0CAE"/>
    <w:rsid w:val="003D19A9"/>
    <w:rsid w:val="003D42E7"/>
    <w:rsid w:val="003D4B1A"/>
    <w:rsid w:val="003D6F9E"/>
    <w:rsid w:val="003D7647"/>
    <w:rsid w:val="003D7E5C"/>
    <w:rsid w:val="003E0AEB"/>
    <w:rsid w:val="003E1A77"/>
    <w:rsid w:val="003E2C73"/>
    <w:rsid w:val="003E52EB"/>
    <w:rsid w:val="003E54CB"/>
    <w:rsid w:val="003F0813"/>
    <w:rsid w:val="003F0F74"/>
    <w:rsid w:val="003F108F"/>
    <w:rsid w:val="003F269F"/>
    <w:rsid w:val="003F2927"/>
    <w:rsid w:val="003F3B80"/>
    <w:rsid w:val="003F69B3"/>
    <w:rsid w:val="00400034"/>
    <w:rsid w:val="0040099E"/>
    <w:rsid w:val="00400E53"/>
    <w:rsid w:val="0040253F"/>
    <w:rsid w:val="00402685"/>
    <w:rsid w:val="00403DAC"/>
    <w:rsid w:val="004040F9"/>
    <w:rsid w:val="00405B83"/>
    <w:rsid w:val="004072C8"/>
    <w:rsid w:val="00407C16"/>
    <w:rsid w:val="00410C1B"/>
    <w:rsid w:val="00410F02"/>
    <w:rsid w:val="004115C1"/>
    <w:rsid w:val="00412563"/>
    <w:rsid w:val="00412656"/>
    <w:rsid w:val="00412A16"/>
    <w:rsid w:val="00413513"/>
    <w:rsid w:val="00413D38"/>
    <w:rsid w:val="0041420B"/>
    <w:rsid w:val="004153AF"/>
    <w:rsid w:val="0041766D"/>
    <w:rsid w:val="00417D60"/>
    <w:rsid w:val="00420AC8"/>
    <w:rsid w:val="00420DF4"/>
    <w:rsid w:val="00420F12"/>
    <w:rsid w:val="00421372"/>
    <w:rsid w:val="0042575B"/>
    <w:rsid w:val="00427786"/>
    <w:rsid w:val="00427CB1"/>
    <w:rsid w:val="004305CE"/>
    <w:rsid w:val="00431A10"/>
    <w:rsid w:val="00431C9C"/>
    <w:rsid w:val="00432443"/>
    <w:rsid w:val="00435E47"/>
    <w:rsid w:val="004365FB"/>
    <w:rsid w:val="00436B00"/>
    <w:rsid w:val="004416D8"/>
    <w:rsid w:val="00441F09"/>
    <w:rsid w:val="00442548"/>
    <w:rsid w:val="00442FDB"/>
    <w:rsid w:val="00443587"/>
    <w:rsid w:val="00443C6C"/>
    <w:rsid w:val="004445E4"/>
    <w:rsid w:val="00444993"/>
    <w:rsid w:val="00445069"/>
    <w:rsid w:val="00452CFC"/>
    <w:rsid w:val="00452D33"/>
    <w:rsid w:val="00455EB4"/>
    <w:rsid w:val="004562B0"/>
    <w:rsid w:val="0045743E"/>
    <w:rsid w:val="00457AD3"/>
    <w:rsid w:val="00457D9B"/>
    <w:rsid w:val="0046127B"/>
    <w:rsid w:val="0046246C"/>
    <w:rsid w:val="004640C0"/>
    <w:rsid w:val="004656D4"/>
    <w:rsid w:val="00465B02"/>
    <w:rsid w:val="00471561"/>
    <w:rsid w:val="0047179F"/>
    <w:rsid w:val="0047248C"/>
    <w:rsid w:val="0047262C"/>
    <w:rsid w:val="004727FE"/>
    <w:rsid w:val="00472AD5"/>
    <w:rsid w:val="00473B9E"/>
    <w:rsid w:val="00473F99"/>
    <w:rsid w:val="00474C0B"/>
    <w:rsid w:val="004750B8"/>
    <w:rsid w:val="00475A11"/>
    <w:rsid w:val="00476E3C"/>
    <w:rsid w:val="00477561"/>
    <w:rsid w:val="00477856"/>
    <w:rsid w:val="004804DD"/>
    <w:rsid w:val="004804E5"/>
    <w:rsid w:val="004808AF"/>
    <w:rsid w:val="00480F92"/>
    <w:rsid w:val="00481D3F"/>
    <w:rsid w:val="00482B35"/>
    <w:rsid w:val="0048425C"/>
    <w:rsid w:val="004847F6"/>
    <w:rsid w:val="00484DDF"/>
    <w:rsid w:val="00485DD0"/>
    <w:rsid w:val="00485EEB"/>
    <w:rsid w:val="004870A4"/>
    <w:rsid w:val="00487292"/>
    <w:rsid w:val="00487B08"/>
    <w:rsid w:val="00487C2E"/>
    <w:rsid w:val="004917A7"/>
    <w:rsid w:val="004944E6"/>
    <w:rsid w:val="00494CDB"/>
    <w:rsid w:val="004966BF"/>
    <w:rsid w:val="0049701C"/>
    <w:rsid w:val="004A0997"/>
    <w:rsid w:val="004A155E"/>
    <w:rsid w:val="004A1CE2"/>
    <w:rsid w:val="004A2730"/>
    <w:rsid w:val="004A3804"/>
    <w:rsid w:val="004A69B3"/>
    <w:rsid w:val="004A6C14"/>
    <w:rsid w:val="004B0E3A"/>
    <w:rsid w:val="004B2137"/>
    <w:rsid w:val="004B2405"/>
    <w:rsid w:val="004B26B8"/>
    <w:rsid w:val="004B27B0"/>
    <w:rsid w:val="004B2C2C"/>
    <w:rsid w:val="004B2F5E"/>
    <w:rsid w:val="004B3678"/>
    <w:rsid w:val="004B3BB8"/>
    <w:rsid w:val="004B41C5"/>
    <w:rsid w:val="004B4873"/>
    <w:rsid w:val="004B4E9A"/>
    <w:rsid w:val="004B4F93"/>
    <w:rsid w:val="004B60F3"/>
    <w:rsid w:val="004B7B2F"/>
    <w:rsid w:val="004C0A82"/>
    <w:rsid w:val="004C1309"/>
    <w:rsid w:val="004C1544"/>
    <w:rsid w:val="004C41AE"/>
    <w:rsid w:val="004C4558"/>
    <w:rsid w:val="004C45BF"/>
    <w:rsid w:val="004C5B22"/>
    <w:rsid w:val="004C62B4"/>
    <w:rsid w:val="004C68DE"/>
    <w:rsid w:val="004C6BDC"/>
    <w:rsid w:val="004C7B04"/>
    <w:rsid w:val="004D2398"/>
    <w:rsid w:val="004D37E4"/>
    <w:rsid w:val="004D3F39"/>
    <w:rsid w:val="004D42B3"/>
    <w:rsid w:val="004D6DB4"/>
    <w:rsid w:val="004D6F29"/>
    <w:rsid w:val="004D7378"/>
    <w:rsid w:val="004D7CC9"/>
    <w:rsid w:val="004E0F41"/>
    <w:rsid w:val="004E1DB5"/>
    <w:rsid w:val="004E454A"/>
    <w:rsid w:val="004E4E7E"/>
    <w:rsid w:val="004E583A"/>
    <w:rsid w:val="004E7571"/>
    <w:rsid w:val="004E7FEB"/>
    <w:rsid w:val="004F009F"/>
    <w:rsid w:val="004F0287"/>
    <w:rsid w:val="004F1D7E"/>
    <w:rsid w:val="004F2316"/>
    <w:rsid w:val="004F3DA5"/>
    <w:rsid w:val="004F4A98"/>
    <w:rsid w:val="004F4E18"/>
    <w:rsid w:val="004F4F56"/>
    <w:rsid w:val="004F51F5"/>
    <w:rsid w:val="004F54DC"/>
    <w:rsid w:val="004F618B"/>
    <w:rsid w:val="004F6259"/>
    <w:rsid w:val="004F710C"/>
    <w:rsid w:val="004F7322"/>
    <w:rsid w:val="004F75C7"/>
    <w:rsid w:val="004F7F48"/>
    <w:rsid w:val="00500DB9"/>
    <w:rsid w:val="00501FEA"/>
    <w:rsid w:val="005025BE"/>
    <w:rsid w:val="005029B9"/>
    <w:rsid w:val="00503187"/>
    <w:rsid w:val="00504615"/>
    <w:rsid w:val="00507575"/>
    <w:rsid w:val="00510C5B"/>
    <w:rsid w:val="00511268"/>
    <w:rsid w:val="005115D7"/>
    <w:rsid w:val="00511BC6"/>
    <w:rsid w:val="005148AC"/>
    <w:rsid w:val="00515757"/>
    <w:rsid w:val="00515803"/>
    <w:rsid w:val="00515966"/>
    <w:rsid w:val="005159B8"/>
    <w:rsid w:val="00516AD8"/>
    <w:rsid w:val="00516C1F"/>
    <w:rsid w:val="00520F23"/>
    <w:rsid w:val="005213C9"/>
    <w:rsid w:val="00523CC2"/>
    <w:rsid w:val="0052503B"/>
    <w:rsid w:val="00526805"/>
    <w:rsid w:val="00526CE9"/>
    <w:rsid w:val="00527343"/>
    <w:rsid w:val="00527A4E"/>
    <w:rsid w:val="00530372"/>
    <w:rsid w:val="005304DD"/>
    <w:rsid w:val="005321AD"/>
    <w:rsid w:val="00532898"/>
    <w:rsid w:val="00533B96"/>
    <w:rsid w:val="00534964"/>
    <w:rsid w:val="005358B2"/>
    <w:rsid w:val="005359CB"/>
    <w:rsid w:val="00535B8E"/>
    <w:rsid w:val="005402DF"/>
    <w:rsid w:val="00541E67"/>
    <w:rsid w:val="00542A27"/>
    <w:rsid w:val="00544036"/>
    <w:rsid w:val="0054408E"/>
    <w:rsid w:val="00544989"/>
    <w:rsid w:val="00551EB0"/>
    <w:rsid w:val="00551F43"/>
    <w:rsid w:val="00553507"/>
    <w:rsid w:val="00553C30"/>
    <w:rsid w:val="0055413E"/>
    <w:rsid w:val="00554C60"/>
    <w:rsid w:val="005570EE"/>
    <w:rsid w:val="00557210"/>
    <w:rsid w:val="005573AA"/>
    <w:rsid w:val="00560910"/>
    <w:rsid w:val="0056106B"/>
    <w:rsid w:val="00561B40"/>
    <w:rsid w:val="00562D10"/>
    <w:rsid w:val="0056514E"/>
    <w:rsid w:val="005660EF"/>
    <w:rsid w:val="0056645C"/>
    <w:rsid w:val="00567066"/>
    <w:rsid w:val="00567251"/>
    <w:rsid w:val="0056725A"/>
    <w:rsid w:val="00567D0F"/>
    <w:rsid w:val="00570FFF"/>
    <w:rsid w:val="00572262"/>
    <w:rsid w:val="0057230A"/>
    <w:rsid w:val="005723E4"/>
    <w:rsid w:val="00573093"/>
    <w:rsid w:val="0057333C"/>
    <w:rsid w:val="005734B7"/>
    <w:rsid w:val="00573515"/>
    <w:rsid w:val="00573EE5"/>
    <w:rsid w:val="005749DA"/>
    <w:rsid w:val="00575A11"/>
    <w:rsid w:val="00577399"/>
    <w:rsid w:val="005822EB"/>
    <w:rsid w:val="0058299F"/>
    <w:rsid w:val="005832E8"/>
    <w:rsid w:val="0058418C"/>
    <w:rsid w:val="005846E7"/>
    <w:rsid w:val="00584A8E"/>
    <w:rsid w:val="00584D8D"/>
    <w:rsid w:val="005859C2"/>
    <w:rsid w:val="00585E01"/>
    <w:rsid w:val="00586D65"/>
    <w:rsid w:val="005871A3"/>
    <w:rsid w:val="00587661"/>
    <w:rsid w:val="00590A00"/>
    <w:rsid w:val="00590EFB"/>
    <w:rsid w:val="00591643"/>
    <w:rsid w:val="00591C5D"/>
    <w:rsid w:val="00591D81"/>
    <w:rsid w:val="00593522"/>
    <w:rsid w:val="0059401B"/>
    <w:rsid w:val="00594374"/>
    <w:rsid w:val="00594C1F"/>
    <w:rsid w:val="00595FC1"/>
    <w:rsid w:val="0059632D"/>
    <w:rsid w:val="0059747F"/>
    <w:rsid w:val="00597582"/>
    <w:rsid w:val="005A184E"/>
    <w:rsid w:val="005A1D72"/>
    <w:rsid w:val="005A49E5"/>
    <w:rsid w:val="005B07E9"/>
    <w:rsid w:val="005B2277"/>
    <w:rsid w:val="005B3D65"/>
    <w:rsid w:val="005B4192"/>
    <w:rsid w:val="005B4608"/>
    <w:rsid w:val="005B481D"/>
    <w:rsid w:val="005B4833"/>
    <w:rsid w:val="005B58DE"/>
    <w:rsid w:val="005B5D2A"/>
    <w:rsid w:val="005B6F1E"/>
    <w:rsid w:val="005C2E4E"/>
    <w:rsid w:val="005C423E"/>
    <w:rsid w:val="005C4FAD"/>
    <w:rsid w:val="005D15DE"/>
    <w:rsid w:val="005D2226"/>
    <w:rsid w:val="005D2399"/>
    <w:rsid w:val="005D262F"/>
    <w:rsid w:val="005D2744"/>
    <w:rsid w:val="005D2B01"/>
    <w:rsid w:val="005D42FE"/>
    <w:rsid w:val="005D46EE"/>
    <w:rsid w:val="005D6184"/>
    <w:rsid w:val="005E03EA"/>
    <w:rsid w:val="005E09DE"/>
    <w:rsid w:val="005E0EBC"/>
    <w:rsid w:val="005E19C5"/>
    <w:rsid w:val="005E1D08"/>
    <w:rsid w:val="005E243E"/>
    <w:rsid w:val="005E44B2"/>
    <w:rsid w:val="005E53D9"/>
    <w:rsid w:val="005E6661"/>
    <w:rsid w:val="005E7801"/>
    <w:rsid w:val="005E7E4B"/>
    <w:rsid w:val="005F2B30"/>
    <w:rsid w:val="005F31F8"/>
    <w:rsid w:val="005F43D1"/>
    <w:rsid w:val="005F6963"/>
    <w:rsid w:val="005F7356"/>
    <w:rsid w:val="005F77F3"/>
    <w:rsid w:val="0060012D"/>
    <w:rsid w:val="00600170"/>
    <w:rsid w:val="00600247"/>
    <w:rsid w:val="00600E3E"/>
    <w:rsid w:val="006043B8"/>
    <w:rsid w:val="006048F5"/>
    <w:rsid w:val="00606105"/>
    <w:rsid w:val="00613500"/>
    <w:rsid w:val="00613639"/>
    <w:rsid w:val="006143BF"/>
    <w:rsid w:val="0061485C"/>
    <w:rsid w:val="00615173"/>
    <w:rsid w:val="00616860"/>
    <w:rsid w:val="0062058E"/>
    <w:rsid w:val="0062090C"/>
    <w:rsid w:val="00620E67"/>
    <w:rsid w:val="00620F3B"/>
    <w:rsid w:val="00621B9D"/>
    <w:rsid w:val="006231A7"/>
    <w:rsid w:val="006244E0"/>
    <w:rsid w:val="00624BF1"/>
    <w:rsid w:val="00625865"/>
    <w:rsid w:val="006267C7"/>
    <w:rsid w:val="00626BCE"/>
    <w:rsid w:val="00627739"/>
    <w:rsid w:val="006300F7"/>
    <w:rsid w:val="00630937"/>
    <w:rsid w:val="006327A6"/>
    <w:rsid w:val="006352BC"/>
    <w:rsid w:val="006366B2"/>
    <w:rsid w:val="00637263"/>
    <w:rsid w:val="00637E42"/>
    <w:rsid w:val="00641145"/>
    <w:rsid w:val="006411E6"/>
    <w:rsid w:val="00641ED6"/>
    <w:rsid w:val="00642DF1"/>
    <w:rsid w:val="00643FD5"/>
    <w:rsid w:val="00644568"/>
    <w:rsid w:val="00644715"/>
    <w:rsid w:val="00644A68"/>
    <w:rsid w:val="00647A24"/>
    <w:rsid w:val="0065000C"/>
    <w:rsid w:val="00650158"/>
    <w:rsid w:val="00651807"/>
    <w:rsid w:val="00652B57"/>
    <w:rsid w:val="00653FD4"/>
    <w:rsid w:val="006541C1"/>
    <w:rsid w:val="006543D1"/>
    <w:rsid w:val="00654EDB"/>
    <w:rsid w:val="00655113"/>
    <w:rsid w:val="0065538E"/>
    <w:rsid w:val="00655B79"/>
    <w:rsid w:val="00657088"/>
    <w:rsid w:val="00660F4D"/>
    <w:rsid w:val="0066141F"/>
    <w:rsid w:val="00662407"/>
    <w:rsid w:val="0066240F"/>
    <w:rsid w:val="00663DAD"/>
    <w:rsid w:val="00665F26"/>
    <w:rsid w:val="006673EB"/>
    <w:rsid w:val="006734C3"/>
    <w:rsid w:val="0067498A"/>
    <w:rsid w:val="00676E9A"/>
    <w:rsid w:val="006819D4"/>
    <w:rsid w:val="00681A0B"/>
    <w:rsid w:val="00682340"/>
    <w:rsid w:val="00686D21"/>
    <w:rsid w:val="00686DB0"/>
    <w:rsid w:val="00690141"/>
    <w:rsid w:val="00690FD0"/>
    <w:rsid w:val="00691344"/>
    <w:rsid w:val="0069349E"/>
    <w:rsid w:val="00693ED1"/>
    <w:rsid w:val="00694679"/>
    <w:rsid w:val="0069474D"/>
    <w:rsid w:val="00694C93"/>
    <w:rsid w:val="00696A51"/>
    <w:rsid w:val="006974D8"/>
    <w:rsid w:val="0069792F"/>
    <w:rsid w:val="006A09F9"/>
    <w:rsid w:val="006A18BA"/>
    <w:rsid w:val="006A6D58"/>
    <w:rsid w:val="006B0E90"/>
    <w:rsid w:val="006B4372"/>
    <w:rsid w:val="006B6AA2"/>
    <w:rsid w:val="006B77B8"/>
    <w:rsid w:val="006B7D62"/>
    <w:rsid w:val="006B7F5D"/>
    <w:rsid w:val="006C10DC"/>
    <w:rsid w:val="006C24B2"/>
    <w:rsid w:val="006C2779"/>
    <w:rsid w:val="006C2B5D"/>
    <w:rsid w:val="006C3039"/>
    <w:rsid w:val="006C48D7"/>
    <w:rsid w:val="006C4AA5"/>
    <w:rsid w:val="006C5059"/>
    <w:rsid w:val="006C58CC"/>
    <w:rsid w:val="006C65E9"/>
    <w:rsid w:val="006C7D71"/>
    <w:rsid w:val="006D02E0"/>
    <w:rsid w:val="006D0A63"/>
    <w:rsid w:val="006D1480"/>
    <w:rsid w:val="006D18E2"/>
    <w:rsid w:val="006D2D97"/>
    <w:rsid w:val="006D60EF"/>
    <w:rsid w:val="006D6B6D"/>
    <w:rsid w:val="006E096A"/>
    <w:rsid w:val="006E16E5"/>
    <w:rsid w:val="006E20F5"/>
    <w:rsid w:val="006E26C4"/>
    <w:rsid w:val="006E27F5"/>
    <w:rsid w:val="006E2F60"/>
    <w:rsid w:val="006E3350"/>
    <w:rsid w:val="006E3680"/>
    <w:rsid w:val="006E3885"/>
    <w:rsid w:val="006E4099"/>
    <w:rsid w:val="006E5472"/>
    <w:rsid w:val="006E62E5"/>
    <w:rsid w:val="006E6AA7"/>
    <w:rsid w:val="006F1609"/>
    <w:rsid w:val="006F2E26"/>
    <w:rsid w:val="006F3B3E"/>
    <w:rsid w:val="006F48F2"/>
    <w:rsid w:val="006F4D3D"/>
    <w:rsid w:val="006F529E"/>
    <w:rsid w:val="006F687A"/>
    <w:rsid w:val="006F68E6"/>
    <w:rsid w:val="006F773B"/>
    <w:rsid w:val="007002CD"/>
    <w:rsid w:val="00700432"/>
    <w:rsid w:val="0070074F"/>
    <w:rsid w:val="00700EC6"/>
    <w:rsid w:val="0070102B"/>
    <w:rsid w:val="007032A0"/>
    <w:rsid w:val="007049B1"/>
    <w:rsid w:val="00705CF5"/>
    <w:rsid w:val="00706272"/>
    <w:rsid w:val="007076BC"/>
    <w:rsid w:val="0070770C"/>
    <w:rsid w:val="00710709"/>
    <w:rsid w:val="00711017"/>
    <w:rsid w:val="00711F31"/>
    <w:rsid w:val="00712386"/>
    <w:rsid w:val="00714E53"/>
    <w:rsid w:val="007158F6"/>
    <w:rsid w:val="00716AB8"/>
    <w:rsid w:val="007170B2"/>
    <w:rsid w:val="00717D4F"/>
    <w:rsid w:val="007207FE"/>
    <w:rsid w:val="00720F0A"/>
    <w:rsid w:val="007217F8"/>
    <w:rsid w:val="0072214B"/>
    <w:rsid w:val="00722193"/>
    <w:rsid w:val="00723C0C"/>
    <w:rsid w:val="00723F5A"/>
    <w:rsid w:val="00724D80"/>
    <w:rsid w:val="00724DAB"/>
    <w:rsid w:val="00724EFC"/>
    <w:rsid w:val="007253F4"/>
    <w:rsid w:val="00725F13"/>
    <w:rsid w:val="0073126C"/>
    <w:rsid w:val="0073201C"/>
    <w:rsid w:val="007321CF"/>
    <w:rsid w:val="007331B1"/>
    <w:rsid w:val="007337E1"/>
    <w:rsid w:val="00733E91"/>
    <w:rsid w:val="007340C3"/>
    <w:rsid w:val="00734B58"/>
    <w:rsid w:val="0073576C"/>
    <w:rsid w:val="00737197"/>
    <w:rsid w:val="007429CE"/>
    <w:rsid w:val="00742A3D"/>
    <w:rsid w:val="0074326C"/>
    <w:rsid w:val="007432F8"/>
    <w:rsid w:val="00743A81"/>
    <w:rsid w:val="007441E3"/>
    <w:rsid w:val="00751E9F"/>
    <w:rsid w:val="00752EDF"/>
    <w:rsid w:val="00755E5A"/>
    <w:rsid w:val="0075665A"/>
    <w:rsid w:val="00756BD0"/>
    <w:rsid w:val="00756DDB"/>
    <w:rsid w:val="007601EC"/>
    <w:rsid w:val="0076088C"/>
    <w:rsid w:val="00761C77"/>
    <w:rsid w:val="00761CC4"/>
    <w:rsid w:val="007623FC"/>
    <w:rsid w:val="00762576"/>
    <w:rsid w:val="00763FB3"/>
    <w:rsid w:val="007640A7"/>
    <w:rsid w:val="0076611E"/>
    <w:rsid w:val="007674C7"/>
    <w:rsid w:val="007678B0"/>
    <w:rsid w:val="00767AB9"/>
    <w:rsid w:val="00771393"/>
    <w:rsid w:val="00771933"/>
    <w:rsid w:val="00771B64"/>
    <w:rsid w:val="00771F40"/>
    <w:rsid w:val="00772A39"/>
    <w:rsid w:val="0077390E"/>
    <w:rsid w:val="00773AF1"/>
    <w:rsid w:val="00782229"/>
    <w:rsid w:val="00782CB0"/>
    <w:rsid w:val="007837C3"/>
    <w:rsid w:val="00783D1F"/>
    <w:rsid w:val="00785C76"/>
    <w:rsid w:val="00785D86"/>
    <w:rsid w:val="007864A1"/>
    <w:rsid w:val="007874CE"/>
    <w:rsid w:val="007907A0"/>
    <w:rsid w:val="00791717"/>
    <w:rsid w:val="00792B22"/>
    <w:rsid w:val="00792F05"/>
    <w:rsid w:val="007930FE"/>
    <w:rsid w:val="00793F9D"/>
    <w:rsid w:val="00794416"/>
    <w:rsid w:val="00794A03"/>
    <w:rsid w:val="00795189"/>
    <w:rsid w:val="007A0189"/>
    <w:rsid w:val="007A025F"/>
    <w:rsid w:val="007A2ACE"/>
    <w:rsid w:val="007A4153"/>
    <w:rsid w:val="007A4469"/>
    <w:rsid w:val="007A4B3D"/>
    <w:rsid w:val="007A54E6"/>
    <w:rsid w:val="007A5AC4"/>
    <w:rsid w:val="007A63C5"/>
    <w:rsid w:val="007A67CA"/>
    <w:rsid w:val="007B1E82"/>
    <w:rsid w:val="007B2DB3"/>
    <w:rsid w:val="007B4AB3"/>
    <w:rsid w:val="007B4ED7"/>
    <w:rsid w:val="007B4FAA"/>
    <w:rsid w:val="007B64D9"/>
    <w:rsid w:val="007C08F0"/>
    <w:rsid w:val="007C0A55"/>
    <w:rsid w:val="007C0C39"/>
    <w:rsid w:val="007C0E1A"/>
    <w:rsid w:val="007C133D"/>
    <w:rsid w:val="007C2FDC"/>
    <w:rsid w:val="007C49EA"/>
    <w:rsid w:val="007C5C69"/>
    <w:rsid w:val="007C6A27"/>
    <w:rsid w:val="007C6B68"/>
    <w:rsid w:val="007C7E8A"/>
    <w:rsid w:val="007D1316"/>
    <w:rsid w:val="007D1F03"/>
    <w:rsid w:val="007D412C"/>
    <w:rsid w:val="007D51FD"/>
    <w:rsid w:val="007D6847"/>
    <w:rsid w:val="007D7D38"/>
    <w:rsid w:val="007E1DFA"/>
    <w:rsid w:val="007E31A0"/>
    <w:rsid w:val="007E31FD"/>
    <w:rsid w:val="007E36C5"/>
    <w:rsid w:val="007E3A82"/>
    <w:rsid w:val="007E3B42"/>
    <w:rsid w:val="007E44B9"/>
    <w:rsid w:val="007E4534"/>
    <w:rsid w:val="007E60F5"/>
    <w:rsid w:val="007E66D9"/>
    <w:rsid w:val="007E7BC8"/>
    <w:rsid w:val="007E7EF4"/>
    <w:rsid w:val="007F0FDB"/>
    <w:rsid w:val="007F41CA"/>
    <w:rsid w:val="007F4403"/>
    <w:rsid w:val="007F4B2C"/>
    <w:rsid w:val="007F50BE"/>
    <w:rsid w:val="007F5A3E"/>
    <w:rsid w:val="007F5EBE"/>
    <w:rsid w:val="007F67CA"/>
    <w:rsid w:val="007F688C"/>
    <w:rsid w:val="007F7CEC"/>
    <w:rsid w:val="008022C2"/>
    <w:rsid w:val="00802A06"/>
    <w:rsid w:val="00802BD3"/>
    <w:rsid w:val="00802D9E"/>
    <w:rsid w:val="0080328B"/>
    <w:rsid w:val="008038B8"/>
    <w:rsid w:val="0080469D"/>
    <w:rsid w:val="008063D8"/>
    <w:rsid w:val="008103F9"/>
    <w:rsid w:val="008113F7"/>
    <w:rsid w:val="0081141C"/>
    <w:rsid w:val="008122AB"/>
    <w:rsid w:val="00813389"/>
    <w:rsid w:val="008137D1"/>
    <w:rsid w:val="0081398E"/>
    <w:rsid w:val="00813E35"/>
    <w:rsid w:val="00813FB8"/>
    <w:rsid w:val="00815F0E"/>
    <w:rsid w:val="008167EF"/>
    <w:rsid w:val="00816EBF"/>
    <w:rsid w:val="00821CB1"/>
    <w:rsid w:val="00824095"/>
    <w:rsid w:val="0082675E"/>
    <w:rsid w:val="00827A66"/>
    <w:rsid w:val="00830FC2"/>
    <w:rsid w:val="008323C8"/>
    <w:rsid w:val="0083271F"/>
    <w:rsid w:val="008331BC"/>
    <w:rsid w:val="00833A85"/>
    <w:rsid w:val="008411BC"/>
    <w:rsid w:val="008424D7"/>
    <w:rsid w:val="00843253"/>
    <w:rsid w:val="008433C0"/>
    <w:rsid w:val="0084378E"/>
    <w:rsid w:val="00843DAB"/>
    <w:rsid w:val="00844241"/>
    <w:rsid w:val="00845266"/>
    <w:rsid w:val="008453E1"/>
    <w:rsid w:val="00845ADD"/>
    <w:rsid w:val="00846EDA"/>
    <w:rsid w:val="00847961"/>
    <w:rsid w:val="00847EBF"/>
    <w:rsid w:val="008517F4"/>
    <w:rsid w:val="00851972"/>
    <w:rsid w:val="008534E6"/>
    <w:rsid w:val="00853AC5"/>
    <w:rsid w:val="00854934"/>
    <w:rsid w:val="00854F82"/>
    <w:rsid w:val="00855574"/>
    <w:rsid w:val="0085596A"/>
    <w:rsid w:val="00856364"/>
    <w:rsid w:val="008566A5"/>
    <w:rsid w:val="00856F60"/>
    <w:rsid w:val="00857873"/>
    <w:rsid w:val="00860642"/>
    <w:rsid w:val="008608D9"/>
    <w:rsid w:val="00861D02"/>
    <w:rsid w:val="008621BA"/>
    <w:rsid w:val="008622C6"/>
    <w:rsid w:val="00862AD5"/>
    <w:rsid w:val="00863459"/>
    <w:rsid w:val="008638C9"/>
    <w:rsid w:val="00863A40"/>
    <w:rsid w:val="0086666A"/>
    <w:rsid w:val="00866819"/>
    <w:rsid w:val="008719F1"/>
    <w:rsid w:val="00871BF3"/>
    <w:rsid w:val="0087292F"/>
    <w:rsid w:val="00872BFD"/>
    <w:rsid w:val="00873DF2"/>
    <w:rsid w:val="00873E86"/>
    <w:rsid w:val="008778A0"/>
    <w:rsid w:val="00880E91"/>
    <w:rsid w:val="00883876"/>
    <w:rsid w:val="0088399B"/>
    <w:rsid w:val="00883AFC"/>
    <w:rsid w:val="008851CA"/>
    <w:rsid w:val="008865F5"/>
    <w:rsid w:val="0088665C"/>
    <w:rsid w:val="0088683F"/>
    <w:rsid w:val="0088685C"/>
    <w:rsid w:val="00890454"/>
    <w:rsid w:val="00891BD9"/>
    <w:rsid w:val="00892586"/>
    <w:rsid w:val="00892977"/>
    <w:rsid w:val="00892BB6"/>
    <w:rsid w:val="00893C69"/>
    <w:rsid w:val="00896022"/>
    <w:rsid w:val="00896764"/>
    <w:rsid w:val="00896D27"/>
    <w:rsid w:val="0089793A"/>
    <w:rsid w:val="008A090D"/>
    <w:rsid w:val="008A12A2"/>
    <w:rsid w:val="008A18C8"/>
    <w:rsid w:val="008A1F8B"/>
    <w:rsid w:val="008A1FE3"/>
    <w:rsid w:val="008A2634"/>
    <w:rsid w:val="008A2AF6"/>
    <w:rsid w:val="008A3C84"/>
    <w:rsid w:val="008A4AED"/>
    <w:rsid w:val="008A4C41"/>
    <w:rsid w:val="008A5DF0"/>
    <w:rsid w:val="008A5FD1"/>
    <w:rsid w:val="008A71A4"/>
    <w:rsid w:val="008A7C97"/>
    <w:rsid w:val="008A7CE9"/>
    <w:rsid w:val="008B10E6"/>
    <w:rsid w:val="008B2355"/>
    <w:rsid w:val="008B29F6"/>
    <w:rsid w:val="008B3479"/>
    <w:rsid w:val="008B34DD"/>
    <w:rsid w:val="008B40E3"/>
    <w:rsid w:val="008B4B59"/>
    <w:rsid w:val="008B51D7"/>
    <w:rsid w:val="008B52AF"/>
    <w:rsid w:val="008B5521"/>
    <w:rsid w:val="008B64EF"/>
    <w:rsid w:val="008B79B1"/>
    <w:rsid w:val="008B7FAC"/>
    <w:rsid w:val="008C05F5"/>
    <w:rsid w:val="008C1215"/>
    <w:rsid w:val="008C4A7A"/>
    <w:rsid w:val="008C52FC"/>
    <w:rsid w:val="008C612C"/>
    <w:rsid w:val="008D0531"/>
    <w:rsid w:val="008D0644"/>
    <w:rsid w:val="008D273E"/>
    <w:rsid w:val="008D35A3"/>
    <w:rsid w:val="008D36FC"/>
    <w:rsid w:val="008D5D8B"/>
    <w:rsid w:val="008D672F"/>
    <w:rsid w:val="008D7315"/>
    <w:rsid w:val="008D7541"/>
    <w:rsid w:val="008E0955"/>
    <w:rsid w:val="008E1F3B"/>
    <w:rsid w:val="008E2E8D"/>
    <w:rsid w:val="008E2EA5"/>
    <w:rsid w:val="008E413F"/>
    <w:rsid w:val="008E5BB5"/>
    <w:rsid w:val="008E7B5E"/>
    <w:rsid w:val="008F003B"/>
    <w:rsid w:val="008F2C47"/>
    <w:rsid w:val="008F2D1C"/>
    <w:rsid w:val="008F3043"/>
    <w:rsid w:val="008F3286"/>
    <w:rsid w:val="008F39E8"/>
    <w:rsid w:val="008F5084"/>
    <w:rsid w:val="008F5F27"/>
    <w:rsid w:val="008F76AE"/>
    <w:rsid w:val="008F7C73"/>
    <w:rsid w:val="0090027F"/>
    <w:rsid w:val="00900DDD"/>
    <w:rsid w:val="00901A9E"/>
    <w:rsid w:val="00901B9B"/>
    <w:rsid w:val="00904328"/>
    <w:rsid w:val="00904465"/>
    <w:rsid w:val="009055BB"/>
    <w:rsid w:val="00907882"/>
    <w:rsid w:val="00910614"/>
    <w:rsid w:val="00911A4F"/>
    <w:rsid w:val="00911ABC"/>
    <w:rsid w:val="0091231F"/>
    <w:rsid w:val="00912BC4"/>
    <w:rsid w:val="00913630"/>
    <w:rsid w:val="009136AB"/>
    <w:rsid w:val="0091392A"/>
    <w:rsid w:val="00914701"/>
    <w:rsid w:val="00915EED"/>
    <w:rsid w:val="00917452"/>
    <w:rsid w:val="00921BB0"/>
    <w:rsid w:val="00922206"/>
    <w:rsid w:val="009226B2"/>
    <w:rsid w:val="00922882"/>
    <w:rsid w:val="009235D0"/>
    <w:rsid w:val="00923C06"/>
    <w:rsid w:val="00924670"/>
    <w:rsid w:val="00924E21"/>
    <w:rsid w:val="009251E0"/>
    <w:rsid w:val="009258DA"/>
    <w:rsid w:val="00926A63"/>
    <w:rsid w:val="0093008C"/>
    <w:rsid w:val="00931CE4"/>
    <w:rsid w:val="00932484"/>
    <w:rsid w:val="009331D4"/>
    <w:rsid w:val="00934728"/>
    <w:rsid w:val="00936017"/>
    <w:rsid w:val="00936631"/>
    <w:rsid w:val="009375A0"/>
    <w:rsid w:val="00940191"/>
    <w:rsid w:val="00940302"/>
    <w:rsid w:val="009407AC"/>
    <w:rsid w:val="00944510"/>
    <w:rsid w:val="009461DE"/>
    <w:rsid w:val="00946724"/>
    <w:rsid w:val="00946A13"/>
    <w:rsid w:val="009474A2"/>
    <w:rsid w:val="0094752F"/>
    <w:rsid w:val="009518E4"/>
    <w:rsid w:val="00951E54"/>
    <w:rsid w:val="0095202F"/>
    <w:rsid w:val="0095215F"/>
    <w:rsid w:val="0095299F"/>
    <w:rsid w:val="00953EAE"/>
    <w:rsid w:val="00954790"/>
    <w:rsid w:val="00956EA4"/>
    <w:rsid w:val="00960A13"/>
    <w:rsid w:val="00961607"/>
    <w:rsid w:val="00961BDE"/>
    <w:rsid w:val="009622B0"/>
    <w:rsid w:val="009628F0"/>
    <w:rsid w:val="0096389C"/>
    <w:rsid w:val="00963ADE"/>
    <w:rsid w:val="00963B9A"/>
    <w:rsid w:val="00965F35"/>
    <w:rsid w:val="00966121"/>
    <w:rsid w:val="009673DB"/>
    <w:rsid w:val="00970B55"/>
    <w:rsid w:val="00970F8C"/>
    <w:rsid w:val="00971EB9"/>
    <w:rsid w:val="00973D64"/>
    <w:rsid w:val="009751C9"/>
    <w:rsid w:val="00976535"/>
    <w:rsid w:val="009777E3"/>
    <w:rsid w:val="0097799C"/>
    <w:rsid w:val="00977BEC"/>
    <w:rsid w:val="00980867"/>
    <w:rsid w:val="00980EAC"/>
    <w:rsid w:val="00981BB2"/>
    <w:rsid w:val="00983548"/>
    <w:rsid w:val="00983A37"/>
    <w:rsid w:val="009845E0"/>
    <w:rsid w:val="009846CC"/>
    <w:rsid w:val="00984722"/>
    <w:rsid w:val="00985107"/>
    <w:rsid w:val="009856DD"/>
    <w:rsid w:val="00986F6D"/>
    <w:rsid w:val="009908B2"/>
    <w:rsid w:val="00991606"/>
    <w:rsid w:val="00991D9F"/>
    <w:rsid w:val="0099221B"/>
    <w:rsid w:val="00995D20"/>
    <w:rsid w:val="00997A68"/>
    <w:rsid w:val="009A1090"/>
    <w:rsid w:val="009A2F23"/>
    <w:rsid w:val="009A2F6E"/>
    <w:rsid w:val="009A645F"/>
    <w:rsid w:val="009B3449"/>
    <w:rsid w:val="009B44D9"/>
    <w:rsid w:val="009B4521"/>
    <w:rsid w:val="009B4853"/>
    <w:rsid w:val="009B535A"/>
    <w:rsid w:val="009B5A0E"/>
    <w:rsid w:val="009B5B85"/>
    <w:rsid w:val="009C0429"/>
    <w:rsid w:val="009C1818"/>
    <w:rsid w:val="009C1CBB"/>
    <w:rsid w:val="009C290C"/>
    <w:rsid w:val="009C2EE9"/>
    <w:rsid w:val="009C4405"/>
    <w:rsid w:val="009C63D9"/>
    <w:rsid w:val="009C73B5"/>
    <w:rsid w:val="009D029F"/>
    <w:rsid w:val="009D03C7"/>
    <w:rsid w:val="009D14D0"/>
    <w:rsid w:val="009D2106"/>
    <w:rsid w:val="009D359A"/>
    <w:rsid w:val="009D3782"/>
    <w:rsid w:val="009D3825"/>
    <w:rsid w:val="009D4BAA"/>
    <w:rsid w:val="009D52BE"/>
    <w:rsid w:val="009D6A51"/>
    <w:rsid w:val="009D6B5C"/>
    <w:rsid w:val="009D70DD"/>
    <w:rsid w:val="009D732E"/>
    <w:rsid w:val="009D745E"/>
    <w:rsid w:val="009D777C"/>
    <w:rsid w:val="009D7C13"/>
    <w:rsid w:val="009E0006"/>
    <w:rsid w:val="009E069A"/>
    <w:rsid w:val="009E1AAD"/>
    <w:rsid w:val="009E1BA8"/>
    <w:rsid w:val="009E22ED"/>
    <w:rsid w:val="009E2E3E"/>
    <w:rsid w:val="009E3415"/>
    <w:rsid w:val="009E37A0"/>
    <w:rsid w:val="009E3E71"/>
    <w:rsid w:val="009E5258"/>
    <w:rsid w:val="009E596D"/>
    <w:rsid w:val="009E5A32"/>
    <w:rsid w:val="009E6F51"/>
    <w:rsid w:val="009F07E9"/>
    <w:rsid w:val="009F080D"/>
    <w:rsid w:val="009F19A9"/>
    <w:rsid w:val="009F2229"/>
    <w:rsid w:val="009F2438"/>
    <w:rsid w:val="009F24EC"/>
    <w:rsid w:val="009F4917"/>
    <w:rsid w:val="009F595D"/>
    <w:rsid w:val="009F5A4A"/>
    <w:rsid w:val="00A02724"/>
    <w:rsid w:val="00A03C6E"/>
    <w:rsid w:val="00A051EE"/>
    <w:rsid w:val="00A06D3B"/>
    <w:rsid w:val="00A10CC3"/>
    <w:rsid w:val="00A11437"/>
    <w:rsid w:val="00A1143D"/>
    <w:rsid w:val="00A136CE"/>
    <w:rsid w:val="00A139B3"/>
    <w:rsid w:val="00A14292"/>
    <w:rsid w:val="00A14AF2"/>
    <w:rsid w:val="00A16CF7"/>
    <w:rsid w:val="00A20310"/>
    <w:rsid w:val="00A213B8"/>
    <w:rsid w:val="00A21674"/>
    <w:rsid w:val="00A22CF6"/>
    <w:rsid w:val="00A22F70"/>
    <w:rsid w:val="00A23FA1"/>
    <w:rsid w:val="00A24901"/>
    <w:rsid w:val="00A2550B"/>
    <w:rsid w:val="00A260BF"/>
    <w:rsid w:val="00A26100"/>
    <w:rsid w:val="00A275FA"/>
    <w:rsid w:val="00A3135B"/>
    <w:rsid w:val="00A324CA"/>
    <w:rsid w:val="00A354D2"/>
    <w:rsid w:val="00A35F08"/>
    <w:rsid w:val="00A368A7"/>
    <w:rsid w:val="00A37E0A"/>
    <w:rsid w:val="00A404F1"/>
    <w:rsid w:val="00A42248"/>
    <w:rsid w:val="00A42AF6"/>
    <w:rsid w:val="00A43145"/>
    <w:rsid w:val="00A434B0"/>
    <w:rsid w:val="00A438C5"/>
    <w:rsid w:val="00A4413B"/>
    <w:rsid w:val="00A44526"/>
    <w:rsid w:val="00A450C2"/>
    <w:rsid w:val="00A450C9"/>
    <w:rsid w:val="00A4785C"/>
    <w:rsid w:val="00A47B9E"/>
    <w:rsid w:val="00A500BD"/>
    <w:rsid w:val="00A50486"/>
    <w:rsid w:val="00A50C03"/>
    <w:rsid w:val="00A51E35"/>
    <w:rsid w:val="00A5225C"/>
    <w:rsid w:val="00A528D9"/>
    <w:rsid w:val="00A52CAF"/>
    <w:rsid w:val="00A52D02"/>
    <w:rsid w:val="00A53A61"/>
    <w:rsid w:val="00A54CCB"/>
    <w:rsid w:val="00A55269"/>
    <w:rsid w:val="00A5533D"/>
    <w:rsid w:val="00A55956"/>
    <w:rsid w:val="00A55C5C"/>
    <w:rsid w:val="00A564FE"/>
    <w:rsid w:val="00A61586"/>
    <w:rsid w:val="00A61806"/>
    <w:rsid w:val="00A62B39"/>
    <w:rsid w:val="00A63347"/>
    <w:rsid w:val="00A634D5"/>
    <w:rsid w:val="00A6378A"/>
    <w:rsid w:val="00A65672"/>
    <w:rsid w:val="00A65823"/>
    <w:rsid w:val="00A67D3B"/>
    <w:rsid w:val="00A70EB7"/>
    <w:rsid w:val="00A71E79"/>
    <w:rsid w:val="00A72B2C"/>
    <w:rsid w:val="00A758F1"/>
    <w:rsid w:val="00A75E31"/>
    <w:rsid w:val="00A775FD"/>
    <w:rsid w:val="00A779EB"/>
    <w:rsid w:val="00A82831"/>
    <w:rsid w:val="00A829BE"/>
    <w:rsid w:val="00A82E24"/>
    <w:rsid w:val="00A849D5"/>
    <w:rsid w:val="00A85E03"/>
    <w:rsid w:val="00A86330"/>
    <w:rsid w:val="00A86EDA"/>
    <w:rsid w:val="00A90AFB"/>
    <w:rsid w:val="00A90F70"/>
    <w:rsid w:val="00A91647"/>
    <w:rsid w:val="00A921EC"/>
    <w:rsid w:val="00A922BD"/>
    <w:rsid w:val="00A924D8"/>
    <w:rsid w:val="00A92A1A"/>
    <w:rsid w:val="00A93ADB"/>
    <w:rsid w:val="00A95875"/>
    <w:rsid w:val="00A9619A"/>
    <w:rsid w:val="00A968BA"/>
    <w:rsid w:val="00A97302"/>
    <w:rsid w:val="00AA052D"/>
    <w:rsid w:val="00AA0665"/>
    <w:rsid w:val="00AA0EE9"/>
    <w:rsid w:val="00AA1853"/>
    <w:rsid w:val="00AA19D6"/>
    <w:rsid w:val="00AA1A4B"/>
    <w:rsid w:val="00AA259A"/>
    <w:rsid w:val="00AA2A28"/>
    <w:rsid w:val="00AA2D07"/>
    <w:rsid w:val="00AA3068"/>
    <w:rsid w:val="00AA3362"/>
    <w:rsid w:val="00AA37B7"/>
    <w:rsid w:val="00AA5F17"/>
    <w:rsid w:val="00AA6C3C"/>
    <w:rsid w:val="00AA7825"/>
    <w:rsid w:val="00AA7D2C"/>
    <w:rsid w:val="00AB03C4"/>
    <w:rsid w:val="00AB0518"/>
    <w:rsid w:val="00AB0FC6"/>
    <w:rsid w:val="00AB144F"/>
    <w:rsid w:val="00AB1EF2"/>
    <w:rsid w:val="00AB39B0"/>
    <w:rsid w:val="00AB3C1D"/>
    <w:rsid w:val="00AB4264"/>
    <w:rsid w:val="00AB4AD7"/>
    <w:rsid w:val="00AB60FD"/>
    <w:rsid w:val="00AB6267"/>
    <w:rsid w:val="00AB65E3"/>
    <w:rsid w:val="00AB6874"/>
    <w:rsid w:val="00AB740F"/>
    <w:rsid w:val="00AB75DD"/>
    <w:rsid w:val="00AB76AB"/>
    <w:rsid w:val="00AB777C"/>
    <w:rsid w:val="00AB7A98"/>
    <w:rsid w:val="00AC048D"/>
    <w:rsid w:val="00AC0F71"/>
    <w:rsid w:val="00AC1859"/>
    <w:rsid w:val="00AC21FB"/>
    <w:rsid w:val="00AC3AAC"/>
    <w:rsid w:val="00AC4739"/>
    <w:rsid w:val="00AC5834"/>
    <w:rsid w:val="00AC5B94"/>
    <w:rsid w:val="00AD044A"/>
    <w:rsid w:val="00AD2D17"/>
    <w:rsid w:val="00AD34A7"/>
    <w:rsid w:val="00AD3559"/>
    <w:rsid w:val="00AD563A"/>
    <w:rsid w:val="00AD6154"/>
    <w:rsid w:val="00AD76D7"/>
    <w:rsid w:val="00AD7C9B"/>
    <w:rsid w:val="00AD7CB8"/>
    <w:rsid w:val="00AE206B"/>
    <w:rsid w:val="00AE5272"/>
    <w:rsid w:val="00AE6EA9"/>
    <w:rsid w:val="00AF1E81"/>
    <w:rsid w:val="00AF4A78"/>
    <w:rsid w:val="00AF517D"/>
    <w:rsid w:val="00AF770D"/>
    <w:rsid w:val="00AF7928"/>
    <w:rsid w:val="00AF7D93"/>
    <w:rsid w:val="00B00A2A"/>
    <w:rsid w:val="00B02547"/>
    <w:rsid w:val="00B02849"/>
    <w:rsid w:val="00B03734"/>
    <w:rsid w:val="00B03FF8"/>
    <w:rsid w:val="00B114A7"/>
    <w:rsid w:val="00B11894"/>
    <w:rsid w:val="00B11EF1"/>
    <w:rsid w:val="00B1339D"/>
    <w:rsid w:val="00B14126"/>
    <w:rsid w:val="00B14C64"/>
    <w:rsid w:val="00B14F32"/>
    <w:rsid w:val="00B167E5"/>
    <w:rsid w:val="00B16840"/>
    <w:rsid w:val="00B16E20"/>
    <w:rsid w:val="00B2358C"/>
    <w:rsid w:val="00B23CFD"/>
    <w:rsid w:val="00B23F0A"/>
    <w:rsid w:val="00B263D2"/>
    <w:rsid w:val="00B278C0"/>
    <w:rsid w:val="00B2794D"/>
    <w:rsid w:val="00B309FB"/>
    <w:rsid w:val="00B31CBB"/>
    <w:rsid w:val="00B32B83"/>
    <w:rsid w:val="00B3392F"/>
    <w:rsid w:val="00B35BBE"/>
    <w:rsid w:val="00B35DEB"/>
    <w:rsid w:val="00B36D28"/>
    <w:rsid w:val="00B378AC"/>
    <w:rsid w:val="00B42D90"/>
    <w:rsid w:val="00B43414"/>
    <w:rsid w:val="00B45844"/>
    <w:rsid w:val="00B46174"/>
    <w:rsid w:val="00B50BCB"/>
    <w:rsid w:val="00B50E83"/>
    <w:rsid w:val="00B50F3D"/>
    <w:rsid w:val="00B5107E"/>
    <w:rsid w:val="00B51BA7"/>
    <w:rsid w:val="00B51DDE"/>
    <w:rsid w:val="00B51EA4"/>
    <w:rsid w:val="00B51EF4"/>
    <w:rsid w:val="00B52217"/>
    <w:rsid w:val="00B52B70"/>
    <w:rsid w:val="00B53524"/>
    <w:rsid w:val="00B53C4A"/>
    <w:rsid w:val="00B5661B"/>
    <w:rsid w:val="00B569F9"/>
    <w:rsid w:val="00B57AAB"/>
    <w:rsid w:val="00B6029E"/>
    <w:rsid w:val="00B6108E"/>
    <w:rsid w:val="00B610A1"/>
    <w:rsid w:val="00B610D7"/>
    <w:rsid w:val="00B64ECC"/>
    <w:rsid w:val="00B6528F"/>
    <w:rsid w:val="00B66513"/>
    <w:rsid w:val="00B66DB6"/>
    <w:rsid w:val="00B67C86"/>
    <w:rsid w:val="00B67E18"/>
    <w:rsid w:val="00B70A72"/>
    <w:rsid w:val="00B71172"/>
    <w:rsid w:val="00B71C39"/>
    <w:rsid w:val="00B71CD3"/>
    <w:rsid w:val="00B71F1A"/>
    <w:rsid w:val="00B72593"/>
    <w:rsid w:val="00B7292E"/>
    <w:rsid w:val="00B72BE9"/>
    <w:rsid w:val="00B74C78"/>
    <w:rsid w:val="00B74DC7"/>
    <w:rsid w:val="00B7794A"/>
    <w:rsid w:val="00B803C7"/>
    <w:rsid w:val="00B80783"/>
    <w:rsid w:val="00B80C95"/>
    <w:rsid w:val="00B82AD1"/>
    <w:rsid w:val="00B844B8"/>
    <w:rsid w:val="00B85E14"/>
    <w:rsid w:val="00B85FAC"/>
    <w:rsid w:val="00B8787D"/>
    <w:rsid w:val="00B90F55"/>
    <w:rsid w:val="00B91CEF"/>
    <w:rsid w:val="00B91E20"/>
    <w:rsid w:val="00B92AD5"/>
    <w:rsid w:val="00B93A50"/>
    <w:rsid w:val="00B946F9"/>
    <w:rsid w:val="00B954CC"/>
    <w:rsid w:val="00B96944"/>
    <w:rsid w:val="00B977AA"/>
    <w:rsid w:val="00BA0C39"/>
    <w:rsid w:val="00BA0FD3"/>
    <w:rsid w:val="00BA2221"/>
    <w:rsid w:val="00BA3028"/>
    <w:rsid w:val="00BA433F"/>
    <w:rsid w:val="00BA46B1"/>
    <w:rsid w:val="00BA5A1F"/>
    <w:rsid w:val="00BA5B96"/>
    <w:rsid w:val="00BA5CC1"/>
    <w:rsid w:val="00BA5CEB"/>
    <w:rsid w:val="00BA64B6"/>
    <w:rsid w:val="00BA7181"/>
    <w:rsid w:val="00BB0BF3"/>
    <w:rsid w:val="00BB3509"/>
    <w:rsid w:val="00BB7320"/>
    <w:rsid w:val="00BB75AC"/>
    <w:rsid w:val="00BB75C2"/>
    <w:rsid w:val="00BB7C7D"/>
    <w:rsid w:val="00BB7E3C"/>
    <w:rsid w:val="00BC0D77"/>
    <w:rsid w:val="00BC0DAF"/>
    <w:rsid w:val="00BC1FE0"/>
    <w:rsid w:val="00BC2641"/>
    <w:rsid w:val="00BC2898"/>
    <w:rsid w:val="00BC3E5E"/>
    <w:rsid w:val="00BC4A13"/>
    <w:rsid w:val="00BC4C09"/>
    <w:rsid w:val="00BC4C42"/>
    <w:rsid w:val="00BC7526"/>
    <w:rsid w:val="00BC7A82"/>
    <w:rsid w:val="00BC7A94"/>
    <w:rsid w:val="00BD0419"/>
    <w:rsid w:val="00BD0A05"/>
    <w:rsid w:val="00BD2851"/>
    <w:rsid w:val="00BD2E89"/>
    <w:rsid w:val="00BD3F89"/>
    <w:rsid w:val="00BD67F5"/>
    <w:rsid w:val="00BD6F85"/>
    <w:rsid w:val="00BD7909"/>
    <w:rsid w:val="00BD7B03"/>
    <w:rsid w:val="00BE0687"/>
    <w:rsid w:val="00BE0EAA"/>
    <w:rsid w:val="00BF1128"/>
    <w:rsid w:val="00BF1515"/>
    <w:rsid w:val="00BF22B2"/>
    <w:rsid w:val="00BF289E"/>
    <w:rsid w:val="00BF2B30"/>
    <w:rsid w:val="00BF4A55"/>
    <w:rsid w:val="00BF5367"/>
    <w:rsid w:val="00BF5AAD"/>
    <w:rsid w:val="00BF6BBA"/>
    <w:rsid w:val="00BF74B5"/>
    <w:rsid w:val="00BF7BF0"/>
    <w:rsid w:val="00BF7FFA"/>
    <w:rsid w:val="00C00AB2"/>
    <w:rsid w:val="00C014F1"/>
    <w:rsid w:val="00C03396"/>
    <w:rsid w:val="00C0358A"/>
    <w:rsid w:val="00C03667"/>
    <w:rsid w:val="00C036FA"/>
    <w:rsid w:val="00C0371E"/>
    <w:rsid w:val="00C038E3"/>
    <w:rsid w:val="00C03FC8"/>
    <w:rsid w:val="00C0477C"/>
    <w:rsid w:val="00C05D98"/>
    <w:rsid w:val="00C0621F"/>
    <w:rsid w:val="00C065D8"/>
    <w:rsid w:val="00C0791A"/>
    <w:rsid w:val="00C07CB9"/>
    <w:rsid w:val="00C10436"/>
    <w:rsid w:val="00C105F5"/>
    <w:rsid w:val="00C10A5C"/>
    <w:rsid w:val="00C10F82"/>
    <w:rsid w:val="00C1160B"/>
    <w:rsid w:val="00C11D0E"/>
    <w:rsid w:val="00C12A84"/>
    <w:rsid w:val="00C13407"/>
    <w:rsid w:val="00C148FE"/>
    <w:rsid w:val="00C16359"/>
    <w:rsid w:val="00C16F9B"/>
    <w:rsid w:val="00C17E59"/>
    <w:rsid w:val="00C216BB"/>
    <w:rsid w:val="00C21C16"/>
    <w:rsid w:val="00C2254A"/>
    <w:rsid w:val="00C22804"/>
    <w:rsid w:val="00C246C6"/>
    <w:rsid w:val="00C24837"/>
    <w:rsid w:val="00C25031"/>
    <w:rsid w:val="00C264B6"/>
    <w:rsid w:val="00C26A11"/>
    <w:rsid w:val="00C26BBD"/>
    <w:rsid w:val="00C26F84"/>
    <w:rsid w:val="00C277B7"/>
    <w:rsid w:val="00C30480"/>
    <w:rsid w:val="00C322AA"/>
    <w:rsid w:val="00C32D51"/>
    <w:rsid w:val="00C346E4"/>
    <w:rsid w:val="00C34725"/>
    <w:rsid w:val="00C374D9"/>
    <w:rsid w:val="00C40751"/>
    <w:rsid w:val="00C40D10"/>
    <w:rsid w:val="00C41598"/>
    <w:rsid w:val="00C425CB"/>
    <w:rsid w:val="00C447FE"/>
    <w:rsid w:val="00C448FE"/>
    <w:rsid w:val="00C45572"/>
    <w:rsid w:val="00C5035E"/>
    <w:rsid w:val="00C514B1"/>
    <w:rsid w:val="00C51637"/>
    <w:rsid w:val="00C5232B"/>
    <w:rsid w:val="00C5348A"/>
    <w:rsid w:val="00C53CB0"/>
    <w:rsid w:val="00C54BDD"/>
    <w:rsid w:val="00C56B84"/>
    <w:rsid w:val="00C60B02"/>
    <w:rsid w:val="00C617E1"/>
    <w:rsid w:val="00C61E3D"/>
    <w:rsid w:val="00C629D7"/>
    <w:rsid w:val="00C65413"/>
    <w:rsid w:val="00C65786"/>
    <w:rsid w:val="00C6670F"/>
    <w:rsid w:val="00C67935"/>
    <w:rsid w:val="00C7065F"/>
    <w:rsid w:val="00C71172"/>
    <w:rsid w:val="00C73A2A"/>
    <w:rsid w:val="00C744A8"/>
    <w:rsid w:val="00C74BFF"/>
    <w:rsid w:val="00C7716C"/>
    <w:rsid w:val="00C77B9D"/>
    <w:rsid w:val="00C77F3D"/>
    <w:rsid w:val="00C81E4A"/>
    <w:rsid w:val="00C828B9"/>
    <w:rsid w:val="00C847ED"/>
    <w:rsid w:val="00C85874"/>
    <w:rsid w:val="00C85F5C"/>
    <w:rsid w:val="00C8771D"/>
    <w:rsid w:val="00C91EB8"/>
    <w:rsid w:val="00C9343D"/>
    <w:rsid w:val="00C94417"/>
    <w:rsid w:val="00C94AE1"/>
    <w:rsid w:val="00C95AA2"/>
    <w:rsid w:val="00C96322"/>
    <w:rsid w:val="00C965CF"/>
    <w:rsid w:val="00C97413"/>
    <w:rsid w:val="00C97837"/>
    <w:rsid w:val="00CA021F"/>
    <w:rsid w:val="00CA05C3"/>
    <w:rsid w:val="00CA2767"/>
    <w:rsid w:val="00CA3F20"/>
    <w:rsid w:val="00CA435F"/>
    <w:rsid w:val="00CA4556"/>
    <w:rsid w:val="00CA4AFC"/>
    <w:rsid w:val="00CA4F38"/>
    <w:rsid w:val="00CA5030"/>
    <w:rsid w:val="00CA78F9"/>
    <w:rsid w:val="00CA7939"/>
    <w:rsid w:val="00CB3950"/>
    <w:rsid w:val="00CB40E8"/>
    <w:rsid w:val="00CB5F6A"/>
    <w:rsid w:val="00CB6AE2"/>
    <w:rsid w:val="00CC3611"/>
    <w:rsid w:val="00CC4DCD"/>
    <w:rsid w:val="00CC4DF9"/>
    <w:rsid w:val="00CD0926"/>
    <w:rsid w:val="00CD12F2"/>
    <w:rsid w:val="00CD2019"/>
    <w:rsid w:val="00CD3054"/>
    <w:rsid w:val="00CD4041"/>
    <w:rsid w:val="00CD42DC"/>
    <w:rsid w:val="00CD5C87"/>
    <w:rsid w:val="00CD5E76"/>
    <w:rsid w:val="00CD6383"/>
    <w:rsid w:val="00CD649B"/>
    <w:rsid w:val="00CD696F"/>
    <w:rsid w:val="00CD7040"/>
    <w:rsid w:val="00CE13AB"/>
    <w:rsid w:val="00CE1937"/>
    <w:rsid w:val="00CE5685"/>
    <w:rsid w:val="00CE5838"/>
    <w:rsid w:val="00CE6E88"/>
    <w:rsid w:val="00CE7790"/>
    <w:rsid w:val="00CF0929"/>
    <w:rsid w:val="00CF151A"/>
    <w:rsid w:val="00CF1FA2"/>
    <w:rsid w:val="00CF2B88"/>
    <w:rsid w:val="00CF4771"/>
    <w:rsid w:val="00CF4B43"/>
    <w:rsid w:val="00CF5149"/>
    <w:rsid w:val="00CF54CC"/>
    <w:rsid w:val="00CF675D"/>
    <w:rsid w:val="00CF6F77"/>
    <w:rsid w:val="00CF7DE3"/>
    <w:rsid w:val="00D008CE"/>
    <w:rsid w:val="00D0374A"/>
    <w:rsid w:val="00D04EE8"/>
    <w:rsid w:val="00D054DA"/>
    <w:rsid w:val="00D065D9"/>
    <w:rsid w:val="00D067D7"/>
    <w:rsid w:val="00D077ED"/>
    <w:rsid w:val="00D077F5"/>
    <w:rsid w:val="00D11A58"/>
    <w:rsid w:val="00D12F1B"/>
    <w:rsid w:val="00D14C16"/>
    <w:rsid w:val="00D152E3"/>
    <w:rsid w:val="00D154AB"/>
    <w:rsid w:val="00D154B7"/>
    <w:rsid w:val="00D1630A"/>
    <w:rsid w:val="00D16B0F"/>
    <w:rsid w:val="00D170C6"/>
    <w:rsid w:val="00D17E0A"/>
    <w:rsid w:val="00D2006D"/>
    <w:rsid w:val="00D23500"/>
    <w:rsid w:val="00D2361D"/>
    <w:rsid w:val="00D2368F"/>
    <w:rsid w:val="00D2508B"/>
    <w:rsid w:val="00D30B20"/>
    <w:rsid w:val="00D34562"/>
    <w:rsid w:val="00D36985"/>
    <w:rsid w:val="00D36FA2"/>
    <w:rsid w:val="00D41FCB"/>
    <w:rsid w:val="00D456F5"/>
    <w:rsid w:val="00D46E5F"/>
    <w:rsid w:val="00D47FA2"/>
    <w:rsid w:val="00D47FFE"/>
    <w:rsid w:val="00D50081"/>
    <w:rsid w:val="00D50A18"/>
    <w:rsid w:val="00D50B3D"/>
    <w:rsid w:val="00D52402"/>
    <w:rsid w:val="00D52A6A"/>
    <w:rsid w:val="00D52C8D"/>
    <w:rsid w:val="00D547B3"/>
    <w:rsid w:val="00D552C7"/>
    <w:rsid w:val="00D55887"/>
    <w:rsid w:val="00D5680A"/>
    <w:rsid w:val="00D56D4C"/>
    <w:rsid w:val="00D57FE2"/>
    <w:rsid w:val="00D60A93"/>
    <w:rsid w:val="00D6122F"/>
    <w:rsid w:val="00D61715"/>
    <w:rsid w:val="00D61A3D"/>
    <w:rsid w:val="00D62863"/>
    <w:rsid w:val="00D62DAD"/>
    <w:rsid w:val="00D63AE7"/>
    <w:rsid w:val="00D64441"/>
    <w:rsid w:val="00D65F00"/>
    <w:rsid w:val="00D66690"/>
    <w:rsid w:val="00D67F41"/>
    <w:rsid w:val="00D71D18"/>
    <w:rsid w:val="00D7228C"/>
    <w:rsid w:val="00D7273D"/>
    <w:rsid w:val="00D727B0"/>
    <w:rsid w:val="00D731AB"/>
    <w:rsid w:val="00D73285"/>
    <w:rsid w:val="00D73A49"/>
    <w:rsid w:val="00D771C6"/>
    <w:rsid w:val="00D776DE"/>
    <w:rsid w:val="00D77A43"/>
    <w:rsid w:val="00D77B4F"/>
    <w:rsid w:val="00D77E5F"/>
    <w:rsid w:val="00D81FA7"/>
    <w:rsid w:val="00D85BA4"/>
    <w:rsid w:val="00D90C94"/>
    <w:rsid w:val="00D91982"/>
    <w:rsid w:val="00D91BDD"/>
    <w:rsid w:val="00D92E76"/>
    <w:rsid w:val="00D92EB6"/>
    <w:rsid w:val="00D93543"/>
    <w:rsid w:val="00D960A8"/>
    <w:rsid w:val="00D9691E"/>
    <w:rsid w:val="00D96AAE"/>
    <w:rsid w:val="00D970AE"/>
    <w:rsid w:val="00DA0847"/>
    <w:rsid w:val="00DA1928"/>
    <w:rsid w:val="00DA2651"/>
    <w:rsid w:val="00DA2DCC"/>
    <w:rsid w:val="00DA3E23"/>
    <w:rsid w:val="00DA4EEA"/>
    <w:rsid w:val="00DA708B"/>
    <w:rsid w:val="00DB09F6"/>
    <w:rsid w:val="00DB0A58"/>
    <w:rsid w:val="00DB1E8D"/>
    <w:rsid w:val="00DB22A1"/>
    <w:rsid w:val="00DB49C0"/>
    <w:rsid w:val="00DB591E"/>
    <w:rsid w:val="00DB5BCE"/>
    <w:rsid w:val="00DB6016"/>
    <w:rsid w:val="00DB6877"/>
    <w:rsid w:val="00DB6B3C"/>
    <w:rsid w:val="00DB6D43"/>
    <w:rsid w:val="00DB7946"/>
    <w:rsid w:val="00DC005F"/>
    <w:rsid w:val="00DC29FD"/>
    <w:rsid w:val="00DC41F0"/>
    <w:rsid w:val="00DC4D76"/>
    <w:rsid w:val="00DC59B8"/>
    <w:rsid w:val="00DC6502"/>
    <w:rsid w:val="00DC6529"/>
    <w:rsid w:val="00DD0DCE"/>
    <w:rsid w:val="00DD18D9"/>
    <w:rsid w:val="00DD27EE"/>
    <w:rsid w:val="00DD3516"/>
    <w:rsid w:val="00DD439E"/>
    <w:rsid w:val="00DD522C"/>
    <w:rsid w:val="00DD5BE7"/>
    <w:rsid w:val="00DD5BF7"/>
    <w:rsid w:val="00DD61DD"/>
    <w:rsid w:val="00DD6DC7"/>
    <w:rsid w:val="00DD6ECA"/>
    <w:rsid w:val="00DE07A7"/>
    <w:rsid w:val="00DE0FD2"/>
    <w:rsid w:val="00DE260B"/>
    <w:rsid w:val="00DE29BB"/>
    <w:rsid w:val="00DE7B86"/>
    <w:rsid w:val="00DF0D9D"/>
    <w:rsid w:val="00DF1818"/>
    <w:rsid w:val="00DF2294"/>
    <w:rsid w:val="00DF2B1E"/>
    <w:rsid w:val="00DF32A4"/>
    <w:rsid w:val="00DF47F3"/>
    <w:rsid w:val="00DF4BAB"/>
    <w:rsid w:val="00DF4DDB"/>
    <w:rsid w:val="00DF5A46"/>
    <w:rsid w:val="00DF5E1C"/>
    <w:rsid w:val="00DF6703"/>
    <w:rsid w:val="00DF6B6F"/>
    <w:rsid w:val="00DF7674"/>
    <w:rsid w:val="00E0021F"/>
    <w:rsid w:val="00E004DC"/>
    <w:rsid w:val="00E02110"/>
    <w:rsid w:val="00E02CB3"/>
    <w:rsid w:val="00E04040"/>
    <w:rsid w:val="00E04471"/>
    <w:rsid w:val="00E04AA2"/>
    <w:rsid w:val="00E04C04"/>
    <w:rsid w:val="00E0591F"/>
    <w:rsid w:val="00E05DA3"/>
    <w:rsid w:val="00E06709"/>
    <w:rsid w:val="00E069F9"/>
    <w:rsid w:val="00E06EA4"/>
    <w:rsid w:val="00E112DC"/>
    <w:rsid w:val="00E120CA"/>
    <w:rsid w:val="00E127D2"/>
    <w:rsid w:val="00E12DDB"/>
    <w:rsid w:val="00E13039"/>
    <w:rsid w:val="00E135DB"/>
    <w:rsid w:val="00E136A4"/>
    <w:rsid w:val="00E145E6"/>
    <w:rsid w:val="00E1775B"/>
    <w:rsid w:val="00E215E6"/>
    <w:rsid w:val="00E22404"/>
    <w:rsid w:val="00E2280E"/>
    <w:rsid w:val="00E22CA9"/>
    <w:rsid w:val="00E22D15"/>
    <w:rsid w:val="00E23C7D"/>
    <w:rsid w:val="00E24F8C"/>
    <w:rsid w:val="00E24FF1"/>
    <w:rsid w:val="00E271D6"/>
    <w:rsid w:val="00E275B8"/>
    <w:rsid w:val="00E27B93"/>
    <w:rsid w:val="00E30ABB"/>
    <w:rsid w:val="00E30C6D"/>
    <w:rsid w:val="00E33039"/>
    <w:rsid w:val="00E332AE"/>
    <w:rsid w:val="00E34077"/>
    <w:rsid w:val="00E341FB"/>
    <w:rsid w:val="00E34326"/>
    <w:rsid w:val="00E34AA0"/>
    <w:rsid w:val="00E34FC1"/>
    <w:rsid w:val="00E354E0"/>
    <w:rsid w:val="00E35A6C"/>
    <w:rsid w:val="00E370DE"/>
    <w:rsid w:val="00E4085E"/>
    <w:rsid w:val="00E41C67"/>
    <w:rsid w:val="00E43EC7"/>
    <w:rsid w:val="00E43EE5"/>
    <w:rsid w:val="00E45A54"/>
    <w:rsid w:val="00E45B21"/>
    <w:rsid w:val="00E464CA"/>
    <w:rsid w:val="00E46FE1"/>
    <w:rsid w:val="00E47800"/>
    <w:rsid w:val="00E501BB"/>
    <w:rsid w:val="00E50B67"/>
    <w:rsid w:val="00E51C4E"/>
    <w:rsid w:val="00E525D5"/>
    <w:rsid w:val="00E52AAA"/>
    <w:rsid w:val="00E53B50"/>
    <w:rsid w:val="00E54D43"/>
    <w:rsid w:val="00E56C40"/>
    <w:rsid w:val="00E57CC7"/>
    <w:rsid w:val="00E608C0"/>
    <w:rsid w:val="00E62209"/>
    <w:rsid w:val="00E628DE"/>
    <w:rsid w:val="00E64459"/>
    <w:rsid w:val="00E660E9"/>
    <w:rsid w:val="00E661DB"/>
    <w:rsid w:val="00E705DF"/>
    <w:rsid w:val="00E71EC5"/>
    <w:rsid w:val="00E737D3"/>
    <w:rsid w:val="00E7417C"/>
    <w:rsid w:val="00E748CE"/>
    <w:rsid w:val="00E77DA4"/>
    <w:rsid w:val="00E802B8"/>
    <w:rsid w:val="00E8081B"/>
    <w:rsid w:val="00E8109B"/>
    <w:rsid w:val="00E824B9"/>
    <w:rsid w:val="00E8290A"/>
    <w:rsid w:val="00E82D6C"/>
    <w:rsid w:val="00E83D7D"/>
    <w:rsid w:val="00E84C34"/>
    <w:rsid w:val="00E8787C"/>
    <w:rsid w:val="00E87B15"/>
    <w:rsid w:val="00E900B7"/>
    <w:rsid w:val="00E9082B"/>
    <w:rsid w:val="00E92482"/>
    <w:rsid w:val="00E92BCF"/>
    <w:rsid w:val="00E93793"/>
    <w:rsid w:val="00E9408D"/>
    <w:rsid w:val="00E9723C"/>
    <w:rsid w:val="00EA00FA"/>
    <w:rsid w:val="00EA0762"/>
    <w:rsid w:val="00EA2170"/>
    <w:rsid w:val="00EA2AD0"/>
    <w:rsid w:val="00EA56C5"/>
    <w:rsid w:val="00EA7A04"/>
    <w:rsid w:val="00EB072A"/>
    <w:rsid w:val="00EB15CD"/>
    <w:rsid w:val="00EB3166"/>
    <w:rsid w:val="00EB3E18"/>
    <w:rsid w:val="00EB49A9"/>
    <w:rsid w:val="00EB4A68"/>
    <w:rsid w:val="00EB551D"/>
    <w:rsid w:val="00EB66F8"/>
    <w:rsid w:val="00EB680E"/>
    <w:rsid w:val="00EB7568"/>
    <w:rsid w:val="00EB7D4A"/>
    <w:rsid w:val="00EB7D4C"/>
    <w:rsid w:val="00EC07CF"/>
    <w:rsid w:val="00EC1E1D"/>
    <w:rsid w:val="00EC41D9"/>
    <w:rsid w:val="00EC4A1D"/>
    <w:rsid w:val="00EC5A81"/>
    <w:rsid w:val="00EC74C9"/>
    <w:rsid w:val="00ED1688"/>
    <w:rsid w:val="00ED188F"/>
    <w:rsid w:val="00ED3AE6"/>
    <w:rsid w:val="00ED3FC9"/>
    <w:rsid w:val="00ED705A"/>
    <w:rsid w:val="00EE348F"/>
    <w:rsid w:val="00EE34AB"/>
    <w:rsid w:val="00EE4864"/>
    <w:rsid w:val="00EE69B8"/>
    <w:rsid w:val="00EE7A69"/>
    <w:rsid w:val="00EF0A2B"/>
    <w:rsid w:val="00EF1927"/>
    <w:rsid w:val="00EF3953"/>
    <w:rsid w:val="00EF45A6"/>
    <w:rsid w:val="00EF609F"/>
    <w:rsid w:val="00EF6935"/>
    <w:rsid w:val="00EF7818"/>
    <w:rsid w:val="00EF7FE5"/>
    <w:rsid w:val="00F01A73"/>
    <w:rsid w:val="00F01ABC"/>
    <w:rsid w:val="00F0430D"/>
    <w:rsid w:val="00F0589B"/>
    <w:rsid w:val="00F05A6F"/>
    <w:rsid w:val="00F11465"/>
    <w:rsid w:val="00F116C3"/>
    <w:rsid w:val="00F125AD"/>
    <w:rsid w:val="00F12929"/>
    <w:rsid w:val="00F1381B"/>
    <w:rsid w:val="00F140C6"/>
    <w:rsid w:val="00F14244"/>
    <w:rsid w:val="00F14A09"/>
    <w:rsid w:val="00F16A9F"/>
    <w:rsid w:val="00F1744E"/>
    <w:rsid w:val="00F20EE0"/>
    <w:rsid w:val="00F2156B"/>
    <w:rsid w:val="00F21998"/>
    <w:rsid w:val="00F226A7"/>
    <w:rsid w:val="00F240E2"/>
    <w:rsid w:val="00F25419"/>
    <w:rsid w:val="00F25B12"/>
    <w:rsid w:val="00F26E09"/>
    <w:rsid w:val="00F27961"/>
    <w:rsid w:val="00F30EBE"/>
    <w:rsid w:val="00F326DA"/>
    <w:rsid w:val="00F33B34"/>
    <w:rsid w:val="00F33F0A"/>
    <w:rsid w:val="00F35D99"/>
    <w:rsid w:val="00F3653B"/>
    <w:rsid w:val="00F3682C"/>
    <w:rsid w:val="00F36A82"/>
    <w:rsid w:val="00F40488"/>
    <w:rsid w:val="00F43706"/>
    <w:rsid w:val="00F43FF9"/>
    <w:rsid w:val="00F44C57"/>
    <w:rsid w:val="00F45C84"/>
    <w:rsid w:val="00F45E54"/>
    <w:rsid w:val="00F46760"/>
    <w:rsid w:val="00F46BAB"/>
    <w:rsid w:val="00F47504"/>
    <w:rsid w:val="00F47A5F"/>
    <w:rsid w:val="00F50D97"/>
    <w:rsid w:val="00F53F63"/>
    <w:rsid w:val="00F5637B"/>
    <w:rsid w:val="00F56E8A"/>
    <w:rsid w:val="00F574A1"/>
    <w:rsid w:val="00F575B8"/>
    <w:rsid w:val="00F57C3D"/>
    <w:rsid w:val="00F60861"/>
    <w:rsid w:val="00F611C5"/>
    <w:rsid w:val="00F61320"/>
    <w:rsid w:val="00F618B3"/>
    <w:rsid w:val="00F66679"/>
    <w:rsid w:val="00F673D9"/>
    <w:rsid w:val="00F675EB"/>
    <w:rsid w:val="00F718B8"/>
    <w:rsid w:val="00F72DAC"/>
    <w:rsid w:val="00F72E62"/>
    <w:rsid w:val="00F74976"/>
    <w:rsid w:val="00F74ADD"/>
    <w:rsid w:val="00F75659"/>
    <w:rsid w:val="00F76D74"/>
    <w:rsid w:val="00F80DEC"/>
    <w:rsid w:val="00F83893"/>
    <w:rsid w:val="00F874E5"/>
    <w:rsid w:val="00F87D53"/>
    <w:rsid w:val="00F904B4"/>
    <w:rsid w:val="00F9059B"/>
    <w:rsid w:val="00F905B1"/>
    <w:rsid w:val="00F91D25"/>
    <w:rsid w:val="00F930B0"/>
    <w:rsid w:val="00F938CC"/>
    <w:rsid w:val="00F9392B"/>
    <w:rsid w:val="00F93E0C"/>
    <w:rsid w:val="00F95EC3"/>
    <w:rsid w:val="00F9608C"/>
    <w:rsid w:val="00F960F7"/>
    <w:rsid w:val="00F96F32"/>
    <w:rsid w:val="00F97868"/>
    <w:rsid w:val="00F97EDC"/>
    <w:rsid w:val="00FA0175"/>
    <w:rsid w:val="00FA0180"/>
    <w:rsid w:val="00FA1B25"/>
    <w:rsid w:val="00FA2269"/>
    <w:rsid w:val="00FA2897"/>
    <w:rsid w:val="00FA4F65"/>
    <w:rsid w:val="00FA5814"/>
    <w:rsid w:val="00FA6A97"/>
    <w:rsid w:val="00FA7D65"/>
    <w:rsid w:val="00FB20C4"/>
    <w:rsid w:val="00FB3565"/>
    <w:rsid w:val="00FB400F"/>
    <w:rsid w:val="00FB4606"/>
    <w:rsid w:val="00FB4DD1"/>
    <w:rsid w:val="00FB52EC"/>
    <w:rsid w:val="00FB5B77"/>
    <w:rsid w:val="00FC0BE0"/>
    <w:rsid w:val="00FC1680"/>
    <w:rsid w:val="00FC196B"/>
    <w:rsid w:val="00FC2395"/>
    <w:rsid w:val="00FC37FB"/>
    <w:rsid w:val="00FC3B3B"/>
    <w:rsid w:val="00FC4C73"/>
    <w:rsid w:val="00FC5DAB"/>
    <w:rsid w:val="00FC6D7B"/>
    <w:rsid w:val="00FD0EB2"/>
    <w:rsid w:val="00FD1C28"/>
    <w:rsid w:val="00FD21F3"/>
    <w:rsid w:val="00FD3BA5"/>
    <w:rsid w:val="00FD4DE5"/>
    <w:rsid w:val="00FD7174"/>
    <w:rsid w:val="00FD7DBB"/>
    <w:rsid w:val="00FE12FF"/>
    <w:rsid w:val="00FE1303"/>
    <w:rsid w:val="00FE1F02"/>
    <w:rsid w:val="00FE2FB2"/>
    <w:rsid w:val="00FE3A88"/>
    <w:rsid w:val="00FE788C"/>
    <w:rsid w:val="00FE7914"/>
    <w:rsid w:val="00FF02AF"/>
    <w:rsid w:val="00FF12A4"/>
    <w:rsid w:val="00FF190C"/>
    <w:rsid w:val="00FF33CB"/>
    <w:rsid w:val="00FF4640"/>
    <w:rsid w:val="00FF56C1"/>
    <w:rsid w:val="00FF74C4"/>
    <w:rsid w:val="00FF7533"/>
    <w:rsid w:val="00FF7853"/>
    <w:rsid w:val="410434EF"/>
    <w:rsid w:val="6E0102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FB1093C0-448C-40B1-997C-E6CA85C0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basedOn w:val="NO"/>
    <w:rsid w:val="007864A1"/>
    <w:pPr>
      <w:overflowPunct/>
      <w:autoSpaceDE/>
      <w:autoSpaceDN/>
      <w:adjustRightInd/>
      <w:textAlignment w:val="auto"/>
    </w:pPr>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package" Target="embeddings/Microsoft_Visio_Drawing11.vsdx"/><Relationship Id="rId42" Type="http://schemas.openxmlformats.org/officeDocument/2006/relationships/package" Target="embeddings/Microsoft_Visio_Drawing15.vsdx"/><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4.emf"/><Relationship Id="rId40" Type="http://schemas.openxmlformats.org/officeDocument/2006/relationships/package" Target="embeddings/Microsoft_Visio_Drawing14.vsdx"/><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6.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2402341-8B69-427D-9AE2-9EFC55AF3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E1FE7927-ED3C-488F-8FF2-8BD75C47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8309</Words>
  <Characters>43142</Characters>
  <Application>Microsoft Office Word</Application>
  <DocSecurity>0</DocSecurity>
  <Lines>862</Lines>
  <Paragraphs>326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3</cp:revision>
  <dcterms:created xsi:type="dcterms:W3CDTF">2020-08-07T04:53:00Z</dcterms:created>
  <dcterms:modified xsi:type="dcterms:W3CDTF">2020-08-07T04:55:00Z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d0a68906-2fb8-451d-8f18-0f8a4d773954</vt:lpwstr>
  </property>
  <property fmtid="{D5CDD505-2E9C-101B-9397-08002B2CF9AE}" pid="3" name="CTP_TimeStamp">
    <vt:lpwstr>2020-08-07 04:55:00Z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