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FF3E7" w14:textId="158357A2" w:rsidR="00392AB8" w:rsidRPr="002741C0" w:rsidRDefault="00392AB8" w:rsidP="00392AB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6133</w:t>
      </w:r>
    </w:p>
    <w:p w14:paraId="557CDD54" w14:textId="77777777" w:rsidR="00392AB8" w:rsidRPr="002741C0" w:rsidRDefault="00392AB8" w:rsidP="00392AB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3243B562" w14:textId="77777777" w:rsidR="00392AB8" w:rsidRPr="002741C0" w:rsidRDefault="00392AB8" w:rsidP="00392AB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6A925095" w14:textId="77777777" w:rsidR="00392AB8" w:rsidRPr="002741C0" w:rsidRDefault="00392AB8" w:rsidP="00392AB8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3A01AFAE" w14:textId="0A4DF622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B5390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5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9358CB">
        <w:rPr>
          <w:rFonts w:ascii="Arial" w:hAnsi="Arial" w:cs="Arial"/>
          <w:b/>
          <w:bCs/>
          <w:sz w:val="28"/>
          <w:szCs w:val="28"/>
          <w:lang w:val="en-US"/>
        </w:rPr>
        <w:t>9150</w:t>
      </w:r>
    </w:p>
    <w:p w14:paraId="6DBD8106" w14:textId="4431D91E" w:rsidR="00CD00BB" w:rsidRPr="00E174FE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–</w:t>
      </w:r>
      <w:r w:rsidR="00B5390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266F7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D8407B"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 xml:space="preserve"> 2020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652FA51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846B40">
        <w:rPr>
          <w:rFonts w:ascii="Arial" w:eastAsiaTheme="minorEastAsia" w:hAnsi="Arial" w:cs="Arial"/>
          <w:b/>
          <w:lang w:eastAsia="zh-CN"/>
        </w:rPr>
        <w:t>UL</w:t>
      </w:r>
      <w:r w:rsidR="0002772F">
        <w:rPr>
          <w:rFonts w:ascii="Arial" w:eastAsiaTheme="minorEastAsia" w:hAnsi="Arial" w:cs="Arial"/>
          <w:b/>
          <w:lang w:eastAsia="zh-CN"/>
        </w:rPr>
        <w:t>-</w:t>
      </w:r>
      <w:r w:rsidR="00846B40">
        <w:rPr>
          <w:rFonts w:ascii="Arial" w:eastAsiaTheme="minorEastAsia" w:hAnsi="Arial" w:cs="Arial"/>
          <w:b/>
          <w:lang w:eastAsia="zh-CN"/>
        </w:rPr>
        <w:t>SL Prioritization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 w:rsidRPr="003F20A0">
        <w:rPr>
          <w:rFonts w:ascii="Arial" w:hAnsi="Arial" w:cs="Arial"/>
          <w:bCs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59C0B889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78212FD5" w14:textId="77777777" w:rsidR="000A3946" w:rsidRDefault="000A3946" w:rsidP="000A3946">
      <w:pPr>
        <w:rPr>
          <w:rFonts w:ascii="Arial" w:eastAsiaTheme="minorEastAsia" w:hAnsi="Arial" w:cs="Arial"/>
          <w:lang w:eastAsia="zh-CN"/>
        </w:rPr>
      </w:pPr>
    </w:p>
    <w:p w14:paraId="233C4E76" w14:textId="77777777" w:rsidR="000A3946" w:rsidRDefault="000A3946" w:rsidP="000A394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RAN4 would like to thank RAN2 for their LS R4-1910714 [1] on UL-SL prioritization.  RAN4 provided reply LS in R4-1915985 [2] answering all 4 questions except case 1 of Q1. RAN4 discussed the case 1 of Q1 NR-UL/NR-SL prioritization (i.e., </w:t>
      </w:r>
      <w:r>
        <w:rPr>
          <w:rFonts w:ascii="Arial" w:hAnsi="Arial" w:cs="Arial"/>
          <w:lang w:eastAsia="en-GB"/>
        </w:rPr>
        <w:t xml:space="preserve">1) when UL TX overlaps in time domain with SL TX </w:t>
      </w:r>
      <w:r>
        <w:rPr>
          <w:rFonts w:ascii="Arial" w:hAnsi="Arial" w:cs="Arial"/>
          <w:lang w:eastAsia="zh-CN"/>
        </w:rPr>
        <w:t>in shared/same carrier frequency.</w:t>
      </w:r>
    </w:p>
    <w:p w14:paraId="5B9AC335" w14:textId="77777777" w:rsidR="000A3946" w:rsidRDefault="000A3946" w:rsidP="000A3946">
      <w:pPr>
        <w:rPr>
          <w:rFonts w:ascii="Arial" w:hAnsi="Arial" w:cs="Arial"/>
          <w:lang w:eastAsia="zh-CN"/>
        </w:rPr>
      </w:pPr>
    </w:p>
    <w:p w14:paraId="5B3FA6E3" w14:textId="77777777" w:rsidR="000A3946" w:rsidRDefault="000A3946" w:rsidP="000A3946">
      <w:pPr>
        <w:pStyle w:val="ListParagraph"/>
        <w:numPr>
          <w:ilvl w:val="0"/>
          <w:numId w:val="15"/>
        </w:numPr>
        <w:ind w:leftChars="0" w:firstLine="0"/>
        <w:rPr>
          <w:rFonts w:ascii="Arial" w:eastAsia="Gulim" w:hAnsi="Arial" w:cs="Arial"/>
        </w:rPr>
      </w:pPr>
      <w:r>
        <w:rPr>
          <w:rFonts w:ascii="Arial" w:eastAsia="Gulim" w:hAnsi="Arial" w:cs="Arial"/>
          <w:lang w:eastAsia="zh-CN"/>
        </w:rPr>
        <w:t>RAN4 can confirm that scenario described in Q1 about NR-UL/NR-SL prioritization in shared/same carrier frequency is valid. A coexistence study has to be done to confirm that FDM is feasible for any band considered in RAN4. There could be a frequency separation gap between the UL and SL transmission, however the details of the frequency separation are yet to be studied.</w:t>
      </w:r>
    </w:p>
    <w:p w14:paraId="6C59F749" w14:textId="21289907" w:rsidR="006D3785" w:rsidRPr="000A3946" w:rsidRDefault="006D3785" w:rsidP="000A3946">
      <w:pPr>
        <w:rPr>
          <w:rFonts w:ascii="Arial" w:hAnsi="Arial" w:cs="Arial"/>
        </w:rPr>
      </w:pPr>
      <w:bookmarkStart w:id="2" w:name="_GoBack"/>
      <w:bookmarkEnd w:id="2"/>
    </w:p>
    <w:p w14:paraId="635B18D8" w14:textId="77777777" w:rsidR="00C934E7" w:rsidRPr="002D1A05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6FF60706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4E87C9E9" w14:textId="671DABC5" w:rsidR="009B2249" w:rsidRDefault="00E96F36" w:rsidP="007D3FA2">
      <w:pPr>
        <w:tabs>
          <w:tab w:val="left" w:pos="3261"/>
          <w:tab w:val="left" w:pos="6237"/>
        </w:tabs>
        <w:spacing w:after="120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</w:t>
      </w:r>
      <w:r w:rsidR="006D3785">
        <w:rPr>
          <w:rFonts w:ascii="Arial" w:hAnsi="Arial" w:cs="Arial"/>
          <w:bCs/>
          <w:color w:val="000000"/>
        </w:rPr>
        <w:t>6e</w:t>
      </w:r>
      <w:r w:rsidR="007D3FA2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>August 24</w:t>
      </w:r>
      <w:r w:rsidR="006D3785" w:rsidRPr="002D1A05">
        <w:rPr>
          <w:rFonts w:ascii="Arial" w:hAnsi="Arial" w:cs="Arial"/>
          <w:bCs/>
          <w:color w:val="000000"/>
        </w:rPr>
        <w:t xml:space="preserve"> – </w:t>
      </w:r>
      <w:r w:rsidR="006D3785">
        <w:rPr>
          <w:rFonts w:ascii="Arial" w:hAnsi="Arial" w:cs="Arial"/>
          <w:bCs/>
          <w:color w:val="000000"/>
        </w:rPr>
        <w:t>28,</w:t>
      </w:r>
      <w:r w:rsidR="006D3785" w:rsidRPr="002D1A05">
        <w:rPr>
          <w:rFonts w:ascii="Arial" w:hAnsi="Arial" w:cs="Arial"/>
          <w:bCs/>
          <w:color w:val="000000"/>
        </w:rPr>
        <w:t xml:space="preserve"> 20</w:t>
      </w:r>
      <w:r w:rsidR="006D3785">
        <w:rPr>
          <w:rFonts w:ascii="Arial" w:hAnsi="Arial" w:cs="Arial"/>
          <w:bCs/>
          <w:color w:val="000000"/>
        </w:rPr>
        <w:t>20</w:t>
      </w:r>
      <w:r w:rsidR="006D3785">
        <w:rPr>
          <w:rFonts w:ascii="Arial" w:hAnsi="Arial" w:cs="Arial"/>
          <w:bCs/>
          <w:color w:val="000000"/>
        </w:rPr>
        <w:tab/>
      </w:r>
      <w:r w:rsidR="000A3946">
        <w:rPr>
          <w:rFonts w:ascii="Arial" w:hAnsi="Arial" w:cs="Arial"/>
          <w:bCs/>
          <w:color w:val="000000"/>
        </w:rPr>
        <w:t>E-meeting</w:t>
      </w:r>
    </w:p>
    <w:p w14:paraId="28483A8F" w14:textId="3A1D0500" w:rsidR="000C1A26" w:rsidRPr="002D1A05" w:rsidRDefault="000C1A26" w:rsidP="007D3FA2">
      <w:pPr>
        <w:tabs>
          <w:tab w:val="left" w:pos="3261"/>
          <w:tab w:val="left" w:pos="6237"/>
        </w:tabs>
        <w:spacing w:after="120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="006D3785">
        <w:rPr>
          <w:rFonts w:ascii="Arial" w:hAnsi="Arial" w:cs="Arial"/>
          <w:bCs/>
          <w:color w:val="000000"/>
        </w:rPr>
        <w:t>e-Bis</w:t>
      </w:r>
      <w:r w:rsidR="007D3FA2"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>October 12 - 16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ab/>
      </w:r>
      <w:r w:rsidR="006D3785">
        <w:rPr>
          <w:rFonts w:ascii="Arial" w:hAnsi="Arial" w:cs="Arial"/>
          <w:bCs/>
          <w:color w:val="000000"/>
        </w:rPr>
        <w:t>Kochi, India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36A52316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E60350" w:rsidRPr="00DB7987">
        <w:rPr>
          <w:rFonts w:ascii="Arial" w:hAnsi="Arial" w:cs="Arial"/>
          <w:lang w:eastAsia="zh-CN"/>
        </w:rPr>
        <w:t>R4-1910714</w:t>
      </w:r>
      <w:r w:rsidR="00E60350" w:rsidRPr="00DB7987">
        <w:rPr>
          <w:rFonts w:ascii="Arial" w:hAnsi="Arial" w:cs="Arial"/>
        </w:rPr>
        <w:t xml:space="preserve"> LS on UL-SL prioritization, RAN4#92-bis, October, 2019.</w:t>
      </w:r>
    </w:p>
    <w:p w14:paraId="1B56310A" w14:textId="7E2DD8CC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[2] R4-1915985 Reply LS to RAN2 on UL-SL Prioritization, RAN4#93, November, 2019.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40557" w14:textId="77777777" w:rsidR="00722D13" w:rsidRDefault="00722D13" w:rsidP="00D87DE5">
      <w:r>
        <w:separator/>
      </w:r>
    </w:p>
  </w:endnote>
  <w:endnote w:type="continuationSeparator" w:id="0">
    <w:p w14:paraId="4FE75034" w14:textId="77777777" w:rsidR="00722D13" w:rsidRDefault="00722D13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43037" w14:textId="77777777" w:rsidR="00722D13" w:rsidRDefault="00722D13" w:rsidP="00D87DE5">
      <w:r>
        <w:separator/>
      </w:r>
    </w:p>
  </w:footnote>
  <w:footnote w:type="continuationSeparator" w:id="0">
    <w:p w14:paraId="224EB348" w14:textId="77777777" w:rsidR="00722D13" w:rsidRDefault="00722D13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8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66F7"/>
    <w:rsid w:val="0002772F"/>
    <w:rsid w:val="00046193"/>
    <w:rsid w:val="00071AB1"/>
    <w:rsid w:val="000964D9"/>
    <w:rsid w:val="000A3946"/>
    <w:rsid w:val="000A5433"/>
    <w:rsid w:val="000C1A26"/>
    <w:rsid w:val="000D2CF3"/>
    <w:rsid w:val="000D7C54"/>
    <w:rsid w:val="000F3D1C"/>
    <w:rsid w:val="00112156"/>
    <w:rsid w:val="00125092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9383D"/>
    <w:rsid w:val="002A1105"/>
    <w:rsid w:val="002A4935"/>
    <w:rsid w:val="002B161E"/>
    <w:rsid w:val="002B733D"/>
    <w:rsid w:val="002D15B1"/>
    <w:rsid w:val="002D1A05"/>
    <w:rsid w:val="002E7E41"/>
    <w:rsid w:val="002F5ACA"/>
    <w:rsid w:val="0030143A"/>
    <w:rsid w:val="0031177C"/>
    <w:rsid w:val="00322B70"/>
    <w:rsid w:val="00392AB8"/>
    <w:rsid w:val="003A5941"/>
    <w:rsid w:val="003B39C1"/>
    <w:rsid w:val="003B4014"/>
    <w:rsid w:val="003D6466"/>
    <w:rsid w:val="003F0604"/>
    <w:rsid w:val="003F20A0"/>
    <w:rsid w:val="004105D1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E0A23"/>
    <w:rsid w:val="005016F8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5E0947"/>
    <w:rsid w:val="005F69F0"/>
    <w:rsid w:val="00625D07"/>
    <w:rsid w:val="00656F50"/>
    <w:rsid w:val="00665EF9"/>
    <w:rsid w:val="00667637"/>
    <w:rsid w:val="006B0D1B"/>
    <w:rsid w:val="006B52DB"/>
    <w:rsid w:val="006C0A42"/>
    <w:rsid w:val="006D3785"/>
    <w:rsid w:val="006F3A75"/>
    <w:rsid w:val="007008A5"/>
    <w:rsid w:val="00707A9C"/>
    <w:rsid w:val="00722D13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7D3FA2"/>
    <w:rsid w:val="007F28A9"/>
    <w:rsid w:val="008047B9"/>
    <w:rsid w:val="008171FD"/>
    <w:rsid w:val="00846B40"/>
    <w:rsid w:val="00871C46"/>
    <w:rsid w:val="008A0109"/>
    <w:rsid w:val="008A36E4"/>
    <w:rsid w:val="008B4748"/>
    <w:rsid w:val="00902BAB"/>
    <w:rsid w:val="009033C3"/>
    <w:rsid w:val="009215FA"/>
    <w:rsid w:val="00934DB3"/>
    <w:rsid w:val="009353A4"/>
    <w:rsid w:val="009358CB"/>
    <w:rsid w:val="0096083A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5390B"/>
    <w:rsid w:val="00B76CBB"/>
    <w:rsid w:val="00B913F4"/>
    <w:rsid w:val="00BA684E"/>
    <w:rsid w:val="00BA7C9B"/>
    <w:rsid w:val="00BB2932"/>
    <w:rsid w:val="00BB6BB6"/>
    <w:rsid w:val="00BD2885"/>
    <w:rsid w:val="00BE6331"/>
    <w:rsid w:val="00C102C4"/>
    <w:rsid w:val="00C2186E"/>
    <w:rsid w:val="00C31E4D"/>
    <w:rsid w:val="00C522F6"/>
    <w:rsid w:val="00C87785"/>
    <w:rsid w:val="00C921B8"/>
    <w:rsid w:val="00C934E7"/>
    <w:rsid w:val="00CA31AC"/>
    <w:rsid w:val="00CB63C0"/>
    <w:rsid w:val="00CD00BB"/>
    <w:rsid w:val="00CD1E51"/>
    <w:rsid w:val="00CD6E36"/>
    <w:rsid w:val="00CE2FC0"/>
    <w:rsid w:val="00CF1A68"/>
    <w:rsid w:val="00D07F16"/>
    <w:rsid w:val="00D11D7D"/>
    <w:rsid w:val="00D2163B"/>
    <w:rsid w:val="00D62D8D"/>
    <w:rsid w:val="00D63B5E"/>
    <w:rsid w:val="00D646A4"/>
    <w:rsid w:val="00D8407B"/>
    <w:rsid w:val="00D86EE5"/>
    <w:rsid w:val="00D87A3D"/>
    <w:rsid w:val="00D87DE5"/>
    <w:rsid w:val="00DA1D4C"/>
    <w:rsid w:val="00DC134F"/>
    <w:rsid w:val="00DC29F2"/>
    <w:rsid w:val="00DE0DBC"/>
    <w:rsid w:val="00DE1171"/>
    <w:rsid w:val="00E0689B"/>
    <w:rsid w:val="00E14C83"/>
    <w:rsid w:val="00E174FE"/>
    <w:rsid w:val="00E25F2C"/>
    <w:rsid w:val="00E33690"/>
    <w:rsid w:val="00E529FD"/>
    <w:rsid w:val="00E60350"/>
    <w:rsid w:val="00E7581C"/>
    <w:rsid w:val="00E81728"/>
    <w:rsid w:val="00E85C38"/>
    <w:rsid w:val="00E96F36"/>
    <w:rsid w:val="00EA0337"/>
    <w:rsid w:val="00EC6EE4"/>
    <w:rsid w:val="00EE026F"/>
    <w:rsid w:val="00EF4BBD"/>
    <w:rsid w:val="00F100C9"/>
    <w:rsid w:val="00F1010E"/>
    <w:rsid w:val="00F1322D"/>
    <w:rsid w:val="00F14DC2"/>
    <w:rsid w:val="00F16889"/>
    <w:rsid w:val="00F179B7"/>
    <w:rsid w:val="00F3759E"/>
    <w:rsid w:val="00F5227E"/>
    <w:rsid w:val="00F80FB0"/>
    <w:rsid w:val="00F8353C"/>
    <w:rsid w:val="00F9060E"/>
    <w:rsid w:val="00FA067B"/>
    <w:rsid w:val="00FC1480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CRCoverPageChar">
    <w:name w:val="CR Cover Page Char"/>
    <w:link w:val="CRCoverPage"/>
    <w:rsid w:val="00392AB8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MCC Additions</cp:lastModifiedBy>
  <cp:revision>3</cp:revision>
  <dcterms:created xsi:type="dcterms:W3CDTF">2020-06-08T08:18:00Z</dcterms:created>
  <dcterms:modified xsi:type="dcterms:W3CDTF">2020-06-08T13:28:00Z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