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245021D6" w:rsidR="00F92700" w:rsidRPr="00C63E73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C9146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10</w:t>
      </w:r>
      <w:r w:rsidRPr="00C91462">
        <w:rPr>
          <w:rFonts w:ascii="Arial" w:hAnsi="Arial" w:cs="Arial"/>
          <w:b/>
          <w:bCs/>
          <w:sz w:val="24"/>
          <w:szCs w:val="24"/>
        </w:rPr>
        <w:t>-e</w:t>
      </w:r>
      <w:r w:rsidR="00F92700" w:rsidRPr="00F92700">
        <w:rPr>
          <w:rFonts w:ascii="Arial" w:hAnsi="Arial" w:cs="Arial"/>
          <w:b/>
          <w:bCs/>
          <w:sz w:val="24"/>
          <w:szCs w:val="24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F2B5B" w:rsidRPr="00FF2B5B">
        <w:rPr>
          <w:rFonts w:ascii="Arial" w:hAnsi="Arial" w:cs="Arial"/>
          <w:b/>
          <w:bCs/>
          <w:sz w:val="24"/>
          <w:szCs w:val="24"/>
        </w:rPr>
        <w:t>R2-2004875</w:t>
      </w:r>
    </w:p>
    <w:p w14:paraId="074627BB" w14:textId="5BA9FFE7" w:rsidR="00F92700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9146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Electronic, </w:t>
      </w:r>
      <w:r w:rsidR="00C63E73" w:rsidRPr="00C63E73">
        <w:rPr>
          <w:rFonts w:ascii="Arial" w:eastAsia="宋体" w:hAnsi="Arial" w:cs="Arial"/>
          <w:b/>
          <w:bCs/>
          <w:sz w:val="24"/>
          <w:szCs w:val="24"/>
          <w:lang w:eastAsia="zh-CN"/>
        </w:rPr>
        <w:t>June 1 – June 12 2020</w:t>
      </w:r>
    </w:p>
    <w:p w14:paraId="365A54B0" w14:textId="77777777" w:rsidR="00C91462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18DE34A9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>6.</w:t>
      </w:r>
      <w:r w:rsidR="00DD2AA1">
        <w:rPr>
          <w:rFonts w:ascii="Arial" w:eastAsia="宋体" w:hAnsi="Arial" w:cs="Arial" w:hint="eastAsia"/>
          <w:b/>
          <w:bCs/>
          <w:sz w:val="24"/>
          <w:lang w:eastAsia="zh-CN"/>
        </w:rPr>
        <w:t>1.6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14BDE4FD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DD2AA1" w:rsidRPr="00DD2AA1">
        <w:rPr>
          <w:rFonts w:ascii="Arial" w:eastAsia="宋体" w:hAnsi="Arial" w:cs="Arial"/>
          <w:b/>
          <w:bCs/>
          <w:sz w:val="24"/>
          <w:lang w:eastAsia="zh-CN"/>
        </w:rPr>
        <w:t>Proposals on IAB MT Capabilities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45886728" w14:textId="77777777" w:rsidR="006B5B3F" w:rsidRPr="00E950B5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E950B5">
        <w:rPr>
          <w:rFonts w:cs="Arial"/>
          <w:b/>
        </w:rPr>
        <w:t>1</w:t>
      </w:r>
      <w:r w:rsidRPr="00E950B5">
        <w:rPr>
          <w:rFonts w:eastAsia="宋体" w:cs="Arial"/>
          <w:b/>
          <w:lang w:eastAsia="zh-CN"/>
        </w:rPr>
        <w:tab/>
      </w:r>
      <w:r w:rsidRPr="00E950B5">
        <w:rPr>
          <w:rFonts w:cs="Arial"/>
          <w:b/>
        </w:rPr>
        <w:t>Introduction</w:t>
      </w:r>
    </w:p>
    <w:p w14:paraId="6AC54FC1" w14:textId="342C9B48" w:rsidR="0076068C" w:rsidRDefault="0076068C" w:rsidP="006E250C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the discussions in [1-3] there </w:t>
      </w:r>
      <w:r>
        <w:rPr>
          <w:rFonts w:ascii="Arial" w:eastAsia="宋体" w:hAnsi="Arial" w:cs="Arial"/>
          <w:lang w:eastAsia="zh-CN"/>
        </w:rPr>
        <w:t>have been progresses</w:t>
      </w:r>
      <w:r w:rsidR="00972E04">
        <w:rPr>
          <w:rFonts w:ascii="Arial" w:eastAsia="宋体" w:hAnsi="Arial" w:cs="Arial" w:hint="eastAsia"/>
          <w:lang w:eastAsia="zh-CN"/>
        </w:rPr>
        <w:t xml:space="preserve"> on IAB-</w:t>
      </w:r>
      <w:r>
        <w:rPr>
          <w:rFonts w:ascii="Arial" w:eastAsia="宋体" w:hAnsi="Arial" w:cs="Arial" w:hint="eastAsia"/>
          <w:lang w:eastAsia="zh-CN"/>
        </w:rPr>
        <w:t xml:space="preserve">MT features/capacities. In [3], a framework has been outlined, where the handling of the two types, i.e., wide area and </w:t>
      </w:r>
      <w:r>
        <w:rPr>
          <w:rFonts w:ascii="Arial" w:eastAsia="宋体" w:hAnsi="Arial" w:cs="Arial"/>
          <w:lang w:eastAsia="zh-CN"/>
        </w:rPr>
        <w:t>local</w:t>
      </w:r>
      <w:r w:rsidR="008D6193">
        <w:rPr>
          <w:rFonts w:ascii="Arial" w:eastAsia="宋体" w:hAnsi="Arial" w:cs="Arial" w:hint="eastAsia"/>
          <w:lang w:eastAsia="zh-CN"/>
        </w:rPr>
        <w:t xml:space="preserve"> area IAB-</w:t>
      </w:r>
      <w:r>
        <w:rPr>
          <w:rFonts w:ascii="Arial" w:eastAsia="宋体" w:hAnsi="Arial" w:cs="Arial" w:hint="eastAsia"/>
          <w:lang w:eastAsia="zh-CN"/>
        </w:rPr>
        <w:t xml:space="preserve">MTs have both common and different parts. </w:t>
      </w:r>
    </w:p>
    <w:p w14:paraId="3E739E18" w14:textId="3C017AB2" w:rsidR="00F70095" w:rsidRDefault="0076068C" w:rsidP="006E250C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detail, a minimum set </w:t>
      </w:r>
      <w:r>
        <w:rPr>
          <w:rFonts w:ascii="Arial" w:eastAsia="宋体" w:hAnsi="Arial" w:cs="Arial"/>
          <w:lang w:eastAsia="zh-CN"/>
        </w:rPr>
        <w:t xml:space="preserve">can be defined, which </w:t>
      </w:r>
      <w:r w:rsidR="003F51DF">
        <w:rPr>
          <w:rFonts w:ascii="Arial" w:eastAsia="宋体" w:hAnsi="Arial" w:cs="Arial" w:hint="eastAsia"/>
          <w:lang w:eastAsia="zh-CN"/>
        </w:rPr>
        <w:t xml:space="preserve">is considered as </w:t>
      </w:r>
      <w:r w:rsidR="003F51DF">
        <w:rPr>
          <w:rFonts w:ascii="Arial" w:eastAsia="宋体" w:hAnsi="Arial" w:cs="Arial"/>
          <w:lang w:eastAsia="zh-CN"/>
        </w:rPr>
        <w:t>mandatory</w:t>
      </w:r>
      <w:r w:rsidR="003F51DF">
        <w:rPr>
          <w:rFonts w:ascii="Arial" w:eastAsia="宋体" w:hAnsi="Arial" w:cs="Arial" w:hint="eastAsia"/>
          <w:lang w:eastAsia="zh-CN"/>
        </w:rPr>
        <w:t xml:space="preserve"> support for a UE connected as </w:t>
      </w:r>
      <w:proofErr w:type="gramStart"/>
      <w:r w:rsidR="003F51DF">
        <w:rPr>
          <w:rFonts w:ascii="Arial" w:eastAsia="宋体" w:hAnsi="Arial" w:cs="Arial" w:hint="eastAsia"/>
          <w:lang w:eastAsia="zh-CN"/>
        </w:rPr>
        <w:t>a</w:t>
      </w:r>
      <w:proofErr w:type="gramEnd"/>
      <w:r w:rsidR="003F51DF">
        <w:rPr>
          <w:rFonts w:ascii="Arial" w:eastAsia="宋体" w:hAnsi="Arial" w:cs="Arial" w:hint="eastAsia"/>
          <w:lang w:eastAsia="zh-CN"/>
        </w:rPr>
        <w:t xml:space="preserve"> IAB-MT (e.g., indicated by </w:t>
      </w:r>
      <w:r w:rsidR="003F51DF" w:rsidRPr="0076068C">
        <w:rPr>
          <w:rFonts w:ascii="Arial" w:eastAsia="宋体" w:hAnsi="Arial" w:cs="Arial"/>
          <w:lang w:eastAsia="zh-CN"/>
        </w:rPr>
        <w:t xml:space="preserve">NodeIndication-r16 presence in </w:t>
      </w:r>
      <w:proofErr w:type="spellStart"/>
      <w:r w:rsidR="003F51DF" w:rsidRPr="00ED0D67">
        <w:rPr>
          <w:rFonts w:ascii="Arial" w:eastAsia="宋体" w:hAnsi="Arial" w:cs="Arial"/>
          <w:i/>
          <w:lang w:eastAsia="zh-CN"/>
        </w:rPr>
        <w:t>RRCSetupComplete</w:t>
      </w:r>
      <w:proofErr w:type="spellEnd"/>
      <w:r w:rsidR="003F51DF" w:rsidRPr="0076068C">
        <w:rPr>
          <w:rFonts w:ascii="Arial" w:eastAsia="宋体" w:hAnsi="Arial" w:cs="Arial"/>
          <w:lang w:eastAsia="zh-CN"/>
        </w:rPr>
        <w:t xml:space="preserve"> message</w:t>
      </w:r>
      <w:r w:rsidR="003F51DF">
        <w:rPr>
          <w:rFonts w:ascii="Arial" w:eastAsia="宋体" w:hAnsi="Arial" w:cs="Arial" w:hint="eastAsia"/>
          <w:lang w:eastAsia="zh-CN"/>
        </w:rPr>
        <w:t xml:space="preserve">). </w:t>
      </w:r>
      <w:r w:rsidR="00F70095">
        <w:rPr>
          <w:rFonts w:ascii="Arial" w:eastAsia="宋体" w:hAnsi="Arial" w:cs="Arial" w:hint="eastAsia"/>
          <w:lang w:eastAsia="zh-CN"/>
        </w:rPr>
        <w:t xml:space="preserve">While the rest of the features/capacities not part of this minimum set are handled in a different way. </w:t>
      </w:r>
      <w:r w:rsidR="00F5211B">
        <w:rPr>
          <w:rFonts w:ascii="Arial" w:eastAsia="宋体" w:hAnsi="Arial" w:cs="Arial" w:hint="eastAsia"/>
          <w:lang w:eastAsia="zh-CN"/>
        </w:rPr>
        <w:t>For the latter some aspects remain open given the discussions in [3].</w:t>
      </w:r>
      <w:r w:rsidR="00E0622B">
        <w:rPr>
          <w:rFonts w:ascii="Arial" w:eastAsia="宋体" w:hAnsi="Arial" w:cs="Arial" w:hint="eastAsia"/>
          <w:lang w:eastAsia="zh-CN"/>
        </w:rPr>
        <w:t xml:space="preserve"> </w:t>
      </w:r>
      <w:r w:rsidR="00F70095">
        <w:rPr>
          <w:rFonts w:ascii="Arial" w:eastAsia="宋体" w:hAnsi="Arial" w:cs="Arial" w:hint="eastAsia"/>
          <w:lang w:eastAsia="zh-CN"/>
        </w:rPr>
        <w:t xml:space="preserve">In this contribution, we discuss </w:t>
      </w:r>
      <w:r w:rsidR="008D6193">
        <w:rPr>
          <w:rFonts w:ascii="Arial" w:eastAsia="宋体" w:hAnsi="Arial" w:cs="Arial" w:hint="eastAsia"/>
          <w:lang w:eastAsia="zh-CN"/>
        </w:rPr>
        <w:t>on the remaining details of IAB-</w:t>
      </w:r>
      <w:r w:rsidR="00F70095">
        <w:rPr>
          <w:rFonts w:ascii="Arial" w:eastAsia="宋体" w:hAnsi="Arial" w:cs="Arial" w:hint="eastAsia"/>
          <w:lang w:eastAsia="zh-CN"/>
        </w:rPr>
        <w:t>MT features/capacities</w:t>
      </w:r>
      <w:r w:rsidR="00F5211B">
        <w:rPr>
          <w:rFonts w:ascii="Arial" w:eastAsia="宋体" w:hAnsi="Arial" w:cs="Arial" w:hint="eastAsia"/>
          <w:lang w:eastAsia="zh-CN"/>
        </w:rPr>
        <w:t xml:space="preserve">, which aims at closing the </w:t>
      </w:r>
      <w:r w:rsidR="00F5211B">
        <w:rPr>
          <w:rFonts w:ascii="Arial" w:eastAsia="宋体" w:hAnsi="Arial" w:cs="Arial"/>
          <w:lang w:eastAsia="zh-CN"/>
        </w:rPr>
        <w:t>topic</w:t>
      </w:r>
      <w:r w:rsidR="00F5211B">
        <w:rPr>
          <w:rFonts w:ascii="Arial" w:eastAsia="宋体" w:hAnsi="Arial" w:cs="Arial" w:hint="eastAsia"/>
          <w:lang w:eastAsia="zh-CN"/>
        </w:rPr>
        <w:t xml:space="preserve"> for Rel-16. </w:t>
      </w:r>
    </w:p>
    <w:p w14:paraId="599E2576" w14:textId="77777777" w:rsidR="00941DC4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A746A2">
        <w:rPr>
          <w:rFonts w:cs="Arial"/>
          <w:b/>
        </w:rPr>
        <w:t>2</w:t>
      </w:r>
      <w:r w:rsidRPr="00A746A2">
        <w:rPr>
          <w:rFonts w:eastAsia="宋体" w:cs="Arial"/>
          <w:b/>
          <w:lang w:eastAsia="zh-CN"/>
        </w:rPr>
        <w:tab/>
      </w:r>
      <w:r w:rsidRPr="00A746A2">
        <w:rPr>
          <w:rFonts w:cs="Arial"/>
          <w:b/>
        </w:rPr>
        <w:t>Discussion</w:t>
      </w:r>
      <w:r w:rsidRPr="00A746A2">
        <w:rPr>
          <w:rFonts w:eastAsia="宋体" w:cs="Arial"/>
          <w:b/>
          <w:lang w:val="en-US" w:eastAsia="zh-CN"/>
        </w:rPr>
        <w:t>s</w:t>
      </w:r>
    </w:p>
    <w:p w14:paraId="25452FA0" w14:textId="25EDAFF0" w:rsidR="00116F4E" w:rsidRPr="00116F4E" w:rsidRDefault="00116F4E" w:rsidP="00116F4E">
      <w:pPr>
        <w:pStyle w:val="2"/>
        <w:rPr>
          <w:lang w:val="en-US" w:eastAsia="zh-CN"/>
        </w:rPr>
      </w:pPr>
      <w:r w:rsidRPr="00116F4E">
        <w:rPr>
          <w:rFonts w:hint="eastAsia"/>
          <w:lang w:val="en-US" w:eastAsia="zh-CN"/>
        </w:rPr>
        <w:t>2.1 Minimum set</w:t>
      </w:r>
    </w:p>
    <w:p w14:paraId="53254E1B" w14:textId="5F355589" w:rsidR="00116F4E" w:rsidRDefault="00116F4E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First of all in the time of drafting this paper we observe a majority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s support in the following </w:t>
      </w:r>
      <w:r>
        <w:rPr>
          <w:rFonts w:ascii="Arial" w:eastAsia="宋体" w:hAnsi="Arial" w:cs="Arial"/>
          <w:lang w:eastAsia="zh-CN"/>
        </w:rPr>
        <w:t>principle</w:t>
      </w:r>
    </w:p>
    <w:p w14:paraId="59324B3B" w14:textId="397A8A91" w:rsidR="00116F4E" w:rsidRDefault="00116F4E" w:rsidP="009668F9">
      <w:pPr>
        <w:spacing w:beforeLines="50" w:before="120" w:afterLines="100" w:after="240"/>
        <w:rPr>
          <w:rFonts w:eastAsia="宋体"/>
          <w:b/>
          <w:bCs/>
          <w:lang w:val="en-US" w:eastAsia="zh-CN"/>
        </w:rPr>
      </w:pPr>
      <w:r>
        <w:rPr>
          <w:b/>
          <w:bCs/>
          <w:lang w:val="en-US"/>
        </w:rPr>
        <w:t>Minimum set of IAB-MT capabilities should contain only these features which are indispensable for IAB-MT to perform initial access / establish an RRC connection with the network.</w:t>
      </w:r>
    </w:p>
    <w:p w14:paraId="1C1F5CFC" w14:textId="0E55B019" w:rsidR="00116F4E" w:rsidRDefault="00116F4E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Then from L2 point of view we already agreed the list below, which is then in the minimum list </w:t>
      </w:r>
    </w:p>
    <w:p w14:paraId="2F9DBB02" w14:textId="58B375EC" w:rsidR="004A4181" w:rsidRPr="00116F4E" w:rsidRDefault="004A4181" w:rsidP="004A4181">
      <w:pPr>
        <w:spacing w:beforeLines="50" w:before="120" w:afterLines="100" w:after="240"/>
        <w:jc w:val="center"/>
        <w:rPr>
          <w:rFonts w:ascii="Arial" w:eastAsia="宋体" w:hAnsi="Arial" w:cs="Arial"/>
          <w:lang w:eastAsia="zh-CN"/>
        </w:rPr>
      </w:pPr>
      <w:r w:rsidRPr="004A4181">
        <w:rPr>
          <w:rFonts w:ascii="Arial" w:eastAsia="宋体" w:hAnsi="Arial" w:cs="Arial" w:hint="eastAsia"/>
          <w:b/>
          <w:lang w:eastAsia="zh-CN"/>
        </w:rPr>
        <w:t>Table 1</w:t>
      </w:r>
      <w:r>
        <w:rPr>
          <w:rFonts w:ascii="Arial" w:eastAsia="宋体" w:hAnsi="Arial" w:cs="Arial" w:hint="eastAsia"/>
          <w:lang w:eastAsia="zh-CN"/>
        </w:rPr>
        <w:t xml:space="preserve"> Previously agreed mandatory </w:t>
      </w:r>
      <w:r>
        <w:rPr>
          <w:rFonts w:ascii="Arial" w:eastAsia="宋体" w:hAnsi="Arial" w:cs="Arial"/>
          <w:lang w:eastAsia="zh-CN"/>
        </w:rPr>
        <w:t>capabilities</w:t>
      </w:r>
      <w:r>
        <w:rPr>
          <w:rFonts w:ascii="Arial" w:eastAsia="宋体" w:hAnsi="Arial" w:cs="Arial" w:hint="eastAsia"/>
          <w:lang w:eastAsia="zh-CN"/>
        </w:rPr>
        <w:t xml:space="preserve"> for IAB MT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D2AA1" w14:paraId="06F80880" w14:textId="77777777" w:rsidTr="00DD2AA1">
        <w:tc>
          <w:tcPr>
            <w:tcW w:w="9857" w:type="dxa"/>
          </w:tcPr>
          <w:p w14:paraId="153586BE" w14:textId="77777777" w:rsidR="00DD2AA1" w:rsidRPr="00A91FF5" w:rsidRDefault="00DD2AA1" w:rsidP="00DD2AA1">
            <w:pPr>
              <w:pStyle w:val="Agreement"/>
              <w:tabs>
                <w:tab w:val="clear" w:pos="727"/>
              </w:tabs>
              <w:spacing w:after="0" w:line="240" w:lineRule="auto"/>
              <w:ind w:left="1706" w:hanging="357"/>
            </w:pPr>
            <w:r w:rsidRPr="00A91FF5">
              <w:t> The following features are mandatory for IAB-MT:</w:t>
            </w:r>
          </w:p>
          <w:p w14:paraId="417EEE81" w14:textId="77777777" w:rsidR="00DD2AA1" w:rsidRPr="00A91FF5" w:rsidRDefault="00DD2AA1" w:rsidP="00DD2AA1">
            <w:pPr>
              <w:pStyle w:val="Doc-text2"/>
              <w:ind w:left="1985"/>
              <w:rPr>
                <w:b/>
                <w:lang w:val="en-US"/>
              </w:rPr>
            </w:pPr>
            <w:r w:rsidRPr="00A91FF5">
              <w:rPr>
                <w:b/>
                <w:lang w:val="en-US"/>
              </w:rPr>
              <w:t xml:space="preserve">1. PDPC; 1-0 Basic PDCP procedures, at least for SRB, </w:t>
            </w:r>
            <w:r w:rsidRPr="00DD2AA1">
              <w:rPr>
                <w:b/>
                <w:highlight w:val="yellow"/>
                <w:lang w:val="en-US"/>
              </w:rPr>
              <w:t>FFS for DRB related components</w:t>
            </w:r>
          </w:p>
          <w:p w14:paraId="3D90AFA4" w14:textId="77777777" w:rsidR="00DD2AA1" w:rsidRPr="00A91FF5" w:rsidRDefault="00DD2AA1" w:rsidP="00DD2AA1">
            <w:pPr>
              <w:pStyle w:val="Doc-text2"/>
              <w:ind w:left="1985"/>
              <w:rPr>
                <w:b/>
                <w:lang w:val="en-US"/>
              </w:rPr>
            </w:pPr>
            <w:r w:rsidRPr="00A91FF5">
              <w:rPr>
                <w:b/>
                <w:lang w:val="en-US"/>
              </w:rPr>
              <w:t>2. RLC; 2-0 Basic RLC procedures, 2-4 NR RLC SN size for SRB</w:t>
            </w:r>
          </w:p>
          <w:p w14:paraId="4F36078E" w14:textId="77777777" w:rsidR="00DD2AA1" w:rsidRDefault="00DD2AA1" w:rsidP="00116F4E">
            <w:pPr>
              <w:pStyle w:val="Doc-text2"/>
              <w:ind w:left="1985"/>
              <w:rPr>
                <w:rFonts w:eastAsia="宋体"/>
                <w:b/>
                <w:lang w:val="en-US" w:eastAsia="zh-CN"/>
              </w:rPr>
            </w:pPr>
            <w:r w:rsidRPr="00A91FF5">
              <w:rPr>
                <w:b/>
                <w:lang w:val="en-US"/>
              </w:rPr>
              <w:t>3. MAC; 3-0 Basic MAC procedures</w:t>
            </w:r>
          </w:p>
          <w:p w14:paraId="66CCB078" w14:textId="35E6AA93" w:rsidR="003F51DF" w:rsidRDefault="003F51DF" w:rsidP="00116F4E">
            <w:pPr>
              <w:pStyle w:val="Doc-text2"/>
              <w:ind w:left="1985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…</w:t>
            </w:r>
          </w:p>
          <w:p w14:paraId="51D3D963" w14:textId="77777777" w:rsidR="003F51DF" w:rsidRPr="003F51DF" w:rsidRDefault="003F51DF" w:rsidP="003F51DF">
            <w:pPr>
              <w:pStyle w:val="Doc-text2"/>
              <w:ind w:left="1985"/>
              <w:rPr>
                <w:rFonts w:eastAsia="宋体"/>
                <w:b/>
                <w:lang w:eastAsia="zh-CN"/>
              </w:rPr>
            </w:pPr>
            <w:r w:rsidRPr="003F51DF">
              <w:rPr>
                <w:rFonts w:eastAsia="宋体"/>
                <w:b/>
                <w:lang w:eastAsia="zh-CN"/>
              </w:rPr>
              <w:t>- The “Basic Procedures” of the BAP layer feature group is mandatory.</w:t>
            </w:r>
          </w:p>
          <w:p w14:paraId="0409CC87" w14:textId="4747991C" w:rsidR="003F51DF" w:rsidRPr="003F51DF" w:rsidRDefault="003F51DF" w:rsidP="003F51DF">
            <w:pPr>
              <w:pStyle w:val="Doc-text2"/>
              <w:ind w:left="1985"/>
              <w:rPr>
                <w:rFonts w:eastAsia="宋体"/>
                <w:b/>
                <w:lang w:eastAsia="zh-CN"/>
              </w:rPr>
            </w:pPr>
            <w:r w:rsidRPr="003F51DF">
              <w:rPr>
                <w:rFonts w:eastAsia="宋体"/>
                <w:b/>
                <w:lang w:eastAsia="zh-CN"/>
              </w:rPr>
              <w:t>- IP assignment over RRC is mandatory.</w:t>
            </w:r>
          </w:p>
        </w:tc>
      </w:tr>
    </w:tbl>
    <w:p w14:paraId="39CC94E4" w14:textId="1B47932F" w:rsidR="006A762C" w:rsidRDefault="006A762C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/>
          <w:lang w:eastAsia="zh-CN"/>
        </w:rPr>
        <w:t>question</w:t>
      </w:r>
      <w:r>
        <w:rPr>
          <w:rFonts w:ascii="Arial" w:eastAsia="宋体" w:hAnsi="Arial" w:cs="Arial" w:hint="eastAsia"/>
          <w:lang w:eastAsia="zh-CN"/>
        </w:rPr>
        <w:t xml:space="preserve">s that follow are </w:t>
      </w:r>
    </w:p>
    <w:p w14:paraId="23E61F8F" w14:textId="35704856" w:rsidR="006A762C" w:rsidRPr="000B3CDB" w:rsidRDefault="00400CB6" w:rsidP="00400CB6">
      <w:pPr>
        <w:pStyle w:val="af0"/>
        <w:numPr>
          <w:ilvl w:val="0"/>
          <w:numId w:val="28"/>
        </w:numPr>
        <w:spacing w:beforeLines="50" w:before="120" w:afterLines="100" w:after="240"/>
        <w:rPr>
          <w:rFonts w:ascii="Arial" w:eastAsia="宋体" w:hAnsi="Arial" w:cs="Arial"/>
          <w:shd w:val="pct15" w:color="auto" w:fill="FFFFFF"/>
          <w:lang w:eastAsia="zh-CN"/>
        </w:rPr>
      </w:pPr>
      <w:r w:rsidRPr="000B3CDB">
        <w:rPr>
          <w:rFonts w:ascii="Arial" w:eastAsia="宋体" w:hAnsi="Arial" w:cs="Arial" w:hint="eastAsia"/>
          <w:b/>
          <w:shd w:val="pct15" w:color="auto" w:fill="FFFFFF"/>
          <w:lang w:eastAsia="zh-CN"/>
        </w:rPr>
        <w:t>Q1</w:t>
      </w:r>
      <w:r w:rsidRPr="000B3CDB">
        <w:rPr>
          <w:rFonts w:ascii="Arial" w:eastAsia="宋体" w:hAnsi="Arial" w:cs="Arial" w:hint="eastAsia"/>
          <w:shd w:val="pct15" w:color="auto" w:fill="FFFFFF"/>
          <w:lang w:eastAsia="zh-CN"/>
        </w:rPr>
        <w:t xml:space="preserve">: </w:t>
      </w:r>
      <w:r w:rsidR="006A762C" w:rsidRPr="000B3CDB">
        <w:rPr>
          <w:rFonts w:ascii="Arial" w:eastAsia="宋体" w:hAnsi="Arial" w:cs="Arial" w:hint="eastAsia"/>
          <w:shd w:val="pct15" w:color="auto" w:fill="FFFFFF"/>
          <w:lang w:eastAsia="zh-CN"/>
        </w:rPr>
        <w:t xml:space="preserve">Whether any other </w:t>
      </w:r>
      <w:r w:rsidR="006A762C" w:rsidRPr="000B3CDB">
        <w:rPr>
          <w:rFonts w:ascii="Arial" w:eastAsia="宋体" w:hAnsi="Arial" w:cs="Arial"/>
          <w:shd w:val="pct15" w:color="auto" w:fill="FFFFFF"/>
          <w:lang w:eastAsia="zh-CN"/>
        </w:rPr>
        <w:t>capabilities</w:t>
      </w:r>
      <w:r w:rsidR="006A762C" w:rsidRPr="000B3CDB">
        <w:rPr>
          <w:rFonts w:ascii="Arial" w:eastAsia="宋体" w:hAnsi="Arial" w:cs="Arial" w:hint="eastAsia"/>
          <w:shd w:val="pct15" w:color="auto" w:fill="FFFFFF"/>
          <w:lang w:eastAsia="zh-CN"/>
        </w:rPr>
        <w:t xml:space="preserve"> need to be </w:t>
      </w:r>
      <w:r w:rsidR="006A762C" w:rsidRPr="000B3CDB">
        <w:rPr>
          <w:rFonts w:ascii="Arial" w:eastAsia="宋体" w:hAnsi="Arial" w:cs="Arial"/>
          <w:shd w:val="pct15" w:color="auto" w:fill="FFFFFF"/>
          <w:lang w:eastAsia="zh-CN"/>
        </w:rPr>
        <w:t>introduced</w:t>
      </w:r>
      <w:r w:rsidR="006A762C" w:rsidRPr="000B3CDB">
        <w:rPr>
          <w:rFonts w:ascii="Arial" w:eastAsia="宋体" w:hAnsi="Arial" w:cs="Arial" w:hint="eastAsia"/>
          <w:shd w:val="pct15" w:color="auto" w:fill="FFFFFF"/>
          <w:lang w:eastAsia="zh-CN"/>
        </w:rPr>
        <w:t xml:space="preserve"> in the minimum set?</w:t>
      </w:r>
    </w:p>
    <w:p w14:paraId="60EF5E0C" w14:textId="09F61620" w:rsidR="006A762C" w:rsidRPr="000B3CDB" w:rsidRDefault="00400CB6" w:rsidP="00400CB6">
      <w:pPr>
        <w:pStyle w:val="af0"/>
        <w:numPr>
          <w:ilvl w:val="0"/>
          <w:numId w:val="28"/>
        </w:numPr>
        <w:spacing w:beforeLines="50" w:before="120" w:afterLines="100" w:after="240"/>
        <w:rPr>
          <w:rFonts w:ascii="Arial" w:eastAsia="宋体" w:hAnsi="Arial" w:cs="Arial"/>
          <w:shd w:val="pct15" w:color="auto" w:fill="FFFFFF"/>
          <w:lang w:eastAsia="zh-CN"/>
        </w:rPr>
      </w:pPr>
      <w:r w:rsidRPr="000B3CDB">
        <w:rPr>
          <w:rFonts w:ascii="Arial" w:eastAsia="宋体" w:hAnsi="Arial" w:cs="Arial" w:hint="eastAsia"/>
          <w:b/>
          <w:shd w:val="pct15" w:color="auto" w:fill="FFFFFF"/>
          <w:lang w:eastAsia="zh-CN"/>
        </w:rPr>
        <w:t>Q2</w:t>
      </w:r>
      <w:r w:rsidRPr="000B3CDB">
        <w:rPr>
          <w:rFonts w:ascii="Arial" w:eastAsia="宋体" w:hAnsi="Arial" w:cs="Arial" w:hint="eastAsia"/>
          <w:shd w:val="pct15" w:color="auto" w:fill="FFFFFF"/>
          <w:lang w:eastAsia="zh-CN"/>
        </w:rPr>
        <w:t xml:space="preserve">: </w:t>
      </w:r>
      <w:r w:rsidR="00BD4684">
        <w:rPr>
          <w:rFonts w:ascii="Arial" w:eastAsia="宋体" w:hAnsi="Arial" w:cs="Arial" w:hint="eastAsia"/>
          <w:shd w:val="pct15" w:color="auto" w:fill="FFFFFF"/>
          <w:lang w:eastAsia="zh-CN"/>
        </w:rPr>
        <w:t>Do wide are IAB-</w:t>
      </w:r>
      <w:r w:rsidR="006A762C" w:rsidRPr="000B3CDB">
        <w:rPr>
          <w:rFonts w:ascii="Arial" w:eastAsia="宋体" w:hAnsi="Arial" w:cs="Arial" w:hint="eastAsia"/>
          <w:shd w:val="pct15" w:color="auto" w:fill="FFFFFF"/>
          <w:lang w:eastAsia="zh-CN"/>
        </w:rPr>
        <w:t>MT and local area IAB MT have the same or different minimum set?</w:t>
      </w:r>
    </w:p>
    <w:p w14:paraId="16190765" w14:textId="77777777" w:rsidR="006A762C" w:rsidRDefault="006A762C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</w:p>
    <w:p w14:paraId="08E74933" w14:textId="72FCEBDF" w:rsidR="00522684" w:rsidRDefault="00522684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 xml:space="preserve">These two questions actually relate to each </w:t>
      </w:r>
      <w:r>
        <w:rPr>
          <w:rFonts w:ascii="Arial" w:eastAsia="宋体" w:hAnsi="Arial" w:cs="Arial"/>
          <w:lang w:eastAsia="zh-CN"/>
        </w:rPr>
        <w:t>other</w:t>
      </w:r>
      <w:r>
        <w:rPr>
          <w:rFonts w:ascii="Arial" w:eastAsia="宋体" w:hAnsi="Arial" w:cs="Arial" w:hint="eastAsia"/>
          <w:lang w:eastAsia="zh-CN"/>
        </w:rPr>
        <w:t xml:space="preserve"> and can be discussed </w:t>
      </w:r>
      <w:r>
        <w:rPr>
          <w:rFonts w:ascii="Arial" w:eastAsia="宋体" w:hAnsi="Arial" w:cs="Arial"/>
          <w:lang w:eastAsia="zh-CN"/>
        </w:rPr>
        <w:t>together</w:t>
      </w:r>
      <w:r>
        <w:rPr>
          <w:rFonts w:ascii="Arial" w:eastAsia="宋体" w:hAnsi="Arial" w:cs="Arial" w:hint="eastAsia"/>
          <w:lang w:eastAsia="zh-CN"/>
        </w:rPr>
        <w:t xml:space="preserve">. First of all we look again at the high level </w:t>
      </w:r>
      <w:r>
        <w:rPr>
          <w:rFonts w:ascii="Arial" w:eastAsia="宋体" w:hAnsi="Arial" w:cs="Arial"/>
          <w:lang w:eastAsia="zh-CN"/>
        </w:rPr>
        <w:t>guidance</w:t>
      </w:r>
      <w:r>
        <w:rPr>
          <w:rFonts w:ascii="Arial" w:eastAsia="宋体" w:hAnsi="Arial" w:cs="Arial" w:hint="eastAsia"/>
          <w:lang w:eastAsia="zh-CN"/>
        </w:rPr>
        <w:t xml:space="preserve"> from RP #87</w:t>
      </w:r>
    </w:p>
    <w:tbl>
      <w:tblPr>
        <w:tblStyle w:val="af"/>
        <w:tblW w:w="0" w:type="auto"/>
        <w:tblInd w:w="468" w:type="dxa"/>
        <w:tblLook w:val="04A0" w:firstRow="1" w:lastRow="0" w:firstColumn="1" w:lastColumn="0" w:noHBand="0" w:noVBand="1"/>
      </w:tblPr>
      <w:tblGrid>
        <w:gridCol w:w="9389"/>
      </w:tblGrid>
      <w:tr w:rsidR="006D06C1" w14:paraId="03B40D8C" w14:textId="77777777" w:rsidTr="00522684">
        <w:tc>
          <w:tcPr>
            <w:tcW w:w="9389" w:type="dxa"/>
          </w:tcPr>
          <w:p w14:paraId="382D2BDB" w14:textId="77D84B1D" w:rsidR="006D06C1" w:rsidRPr="006B4635" w:rsidRDefault="006D06C1" w:rsidP="006B4635">
            <w:pPr>
              <w:pStyle w:val="af0"/>
              <w:widowControl w:val="0"/>
              <w:numPr>
                <w:ilvl w:val="0"/>
                <w:numId w:val="29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</w:rPr>
            </w:pPr>
            <w:r w:rsidRPr="006B4635">
              <w:rPr>
                <w:i/>
                <w:color w:val="000000"/>
              </w:rPr>
              <w:t>RAN WGs to investigate which of the mandatory Rel-15 UE features (as defined in TR 38.822) can be optional for</w:t>
            </w:r>
            <w:r w:rsidR="00B84457">
              <w:rPr>
                <w:rFonts w:eastAsia="宋体" w:hint="eastAsia"/>
                <w:i/>
                <w:color w:val="000000"/>
                <w:lang w:eastAsia="zh-CN"/>
              </w:rPr>
              <w:t xml:space="preserve"> </w:t>
            </w:r>
            <w:r w:rsidRPr="006B4635">
              <w:rPr>
                <w:i/>
                <w:color w:val="000000"/>
              </w:rPr>
              <w:t>basic operation of (and if found useful, for different classes of IAB-MTs as defined by RAN4).</w:t>
            </w:r>
          </w:p>
          <w:p w14:paraId="522F82A6" w14:textId="4C92ADFC" w:rsidR="0050118C" w:rsidRPr="006B4635" w:rsidRDefault="0050118C" w:rsidP="006B4635">
            <w:pPr>
              <w:pStyle w:val="af0"/>
              <w:widowControl w:val="0"/>
              <w:numPr>
                <w:ilvl w:val="0"/>
                <w:numId w:val="29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宋体"/>
                <w:color w:val="000000"/>
                <w:lang w:eastAsia="zh-CN"/>
              </w:rPr>
            </w:pPr>
            <w:r w:rsidRPr="006B4635">
              <w:rPr>
                <w:i/>
                <w:color w:val="000000"/>
              </w:rPr>
              <w:t>RAN WGs should strive to minimize specification impact.</w:t>
            </w:r>
          </w:p>
        </w:tc>
      </w:tr>
    </w:tbl>
    <w:p w14:paraId="1313194C" w14:textId="009A6CD7" w:rsidR="00B53E19" w:rsidRDefault="00C304F5" w:rsidP="00245ADC">
      <w:p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A</w:t>
      </w:r>
      <w:r w:rsidR="006D06C1">
        <w:rPr>
          <w:rFonts w:ascii="Arial" w:eastAsia="宋体" w:hAnsi="Arial" w:cs="Arial" w:hint="eastAsia"/>
          <w:lang w:eastAsia="zh-CN"/>
        </w:rPr>
        <w:t xml:space="preserve">n import aspect from the </w:t>
      </w:r>
      <w:r w:rsidR="006D06C1">
        <w:rPr>
          <w:rFonts w:ascii="Arial" w:eastAsia="宋体" w:hAnsi="Arial" w:cs="Arial"/>
          <w:lang w:eastAsia="zh-CN"/>
        </w:rPr>
        <w:t>guidance</w:t>
      </w:r>
      <w:r w:rsidR="006D06C1">
        <w:rPr>
          <w:rFonts w:ascii="Arial" w:eastAsia="宋体" w:hAnsi="Arial" w:cs="Arial" w:hint="eastAsia"/>
          <w:lang w:eastAsia="zh-CN"/>
        </w:rPr>
        <w:t xml:space="preserve"> is the </w:t>
      </w:r>
      <w:r w:rsidR="006D06C1">
        <w:rPr>
          <w:rFonts w:ascii="Arial" w:eastAsia="宋体" w:hAnsi="Arial" w:cs="Arial"/>
          <w:lang w:eastAsia="zh-CN"/>
        </w:rPr>
        <w:t>differentiation</w:t>
      </w:r>
      <w:r w:rsidR="006D06C1">
        <w:rPr>
          <w:rFonts w:ascii="Arial" w:eastAsia="宋体" w:hAnsi="Arial" w:cs="Arial" w:hint="eastAsia"/>
          <w:lang w:eastAsia="zh-CN"/>
        </w:rPr>
        <w:t xml:space="preserve"> of different classes of IAB-MTs </w:t>
      </w:r>
      <w:r>
        <w:rPr>
          <w:rFonts w:ascii="Arial" w:eastAsia="宋体" w:hAnsi="Arial" w:cs="Arial" w:hint="eastAsia"/>
          <w:lang w:eastAsia="zh-CN"/>
        </w:rPr>
        <w:t xml:space="preserve">in minimum set </w:t>
      </w:r>
      <w:r w:rsidR="006D06C1">
        <w:rPr>
          <w:rFonts w:ascii="Arial" w:eastAsia="宋体" w:hAnsi="Arial" w:cs="Arial" w:hint="eastAsia"/>
          <w:lang w:eastAsia="zh-CN"/>
        </w:rPr>
        <w:t>needs to be justified properly</w:t>
      </w:r>
      <w:r w:rsidR="0050118C">
        <w:rPr>
          <w:rFonts w:ascii="Arial" w:eastAsia="宋体" w:hAnsi="Arial" w:cs="Arial" w:hint="eastAsia"/>
          <w:lang w:eastAsia="zh-CN"/>
        </w:rPr>
        <w:t xml:space="preserve">, so that the </w:t>
      </w:r>
      <w:r w:rsidR="0050118C">
        <w:rPr>
          <w:rFonts w:ascii="Arial" w:eastAsia="宋体" w:hAnsi="Arial" w:cs="Arial"/>
          <w:lang w:eastAsia="zh-CN"/>
        </w:rPr>
        <w:t>unnecessary</w:t>
      </w:r>
      <w:r w:rsidR="0050118C">
        <w:rPr>
          <w:rFonts w:ascii="Arial" w:eastAsia="宋体" w:hAnsi="Arial" w:cs="Arial" w:hint="eastAsia"/>
          <w:lang w:eastAsia="zh-CN"/>
        </w:rPr>
        <w:t xml:space="preserve"> </w:t>
      </w:r>
      <w:r w:rsidR="0050118C">
        <w:rPr>
          <w:rFonts w:ascii="Arial" w:eastAsia="宋体" w:hAnsi="Arial" w:cs="Arial"/>
          <w:lang w:eastAsia="zh-CN"/>
        </w:rPr>
        <w:t>specification</w:t>
      </w:r>
      <w:r w:rsidR="0050118C">
        <w:rPr>
          <w:rFonts w:ascii="Arial" w:eastAsia="宋体" w:hAnsi="Arial" w:cs="Arial" w:hint="eastAsia"/>
          <w:lang w:eastAsia="zh-CN"/>
        </w:rPr>
        <w:t xml:space="preserve"> effort is </w:t>
      </w:r>
      <w:r w:rsidR="0050118C">
        <w:rPr>
          <w:rFonts w:ascii="Arial" w:eastAsia="宋体" w:hAnsi="Arial" w:cs="Arial"/>
          <w:lang w:eastAsia="zh-CN"/>
        </w:rPr>
        <w:t>avoided</w:t>
      </w:r>
      <w:r w:rsidR="0050118C">
        <w:rPr>
          <w:rFonts w:ascii="Arial" w:eastAsia="宋体" w:hAnsi="Arial" w:cs="Arial" w:hint="eastAsia"/>
          <w:lang w:eastAsia="zh-CN"/>
        </w:rPr>
        <w:t xml:space="preserve">. </w:t>
      </w:r>
      <w:r>
        <w:rPr>
          <w:rFonts w:ascii="Arial" w:eastAsia="宋体" w:hAnsi="Arial" w:cs="Arial" w:hint="eastAsia"/>
          <w:lang w:eastAsia="zh-CN"/>
        </w:rPr>
        <w:t xml:space="preserve">With this in mind we </w:t>
      </w:r>
      <w:r w:rsidR="004A4181">
        <w:rPr>
          <w:rFonts w:ascii="Arial" w:eastAsia="宋体" w:hAnsi="Arial" w:cs="Arial" w:hint="eastAsia"/>
          <w:lang w:eastAsia="zh-CN"/>
        </w:rPr>
        <w:t xml:space="preserve">further check what </w:t>
      </w:r>
      <w:r w:rsidR="004A4181">
        <w:rPr>
          <w:rFonts w:ascii="Arial" w:eastAsia="宋体" w:hAnsi="Arial" w:cs="Arial"/>
          <w:lang w:eastAsia="zh-CN"/>
        </w:rPr>
        <w:t>capabilities</w:t>
      </w:r>
      <w:r w:rsidR="004A4181">
        <w:rPr>
          <w:rFonts w:ascii="Arial" w:eastAsia="宋体" w:hAnsi="Arial" w:cs="Arial" w:hint="eastAsia"/>
          <w:lang w:eastAsia="zh-CN"/>
        </w:rPr>
        <w:t xml:space="preserve"> need to be added to the minimum set for wide area or local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r w:rsidR="004A4181">
        <w:rPr>
          <w:rFonts w:ascii="Arial" w:eastAsia="宋体" w:hAnsi="Arial" w:cs="Arial" w:hint="eastAsia"/>
          <w:lang w:eastAsia="zh-CN"/>
        </w:rPr>
        <w:t>MT.</w:t>
      </w:r>
      <w:r w:rsidR="00DA2B38">
        <w:rPr>
          <w:rFonts w:ascii="Arial" w:eastAsia="宋体" w:hAnsi="Arial" w:cs="Arial" w:hint="eastAsia"/>
          <w:lang w:eastAsia="zh-CN"/>
        </w:rPr>
        <w:t xml:space="preserve"> </w:t>
      </w:r>
    </w:p>
    <w:p w14:paraId="4910F721" w14:textId="34EF69B1" w:rsidR="00DA2B38" w:rsidRDefault="00DA2B38" w:rsidP="00245ADC">
      <w:pPr>
        <w:spacing w:beforeLines="50" w:before="120"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The current features/</w:t>
      </w:r>
      <w:r w:rsidR="00B84457" w:rsidRPr="00B84457">
        <w:rPr>
          <w:rFonts w:ascii="Arial" w:eastAsia="宋体" w:hAnsi="Arial" w:cs="Arial"/>
          <w:lang w:eastAsia="zh-CN"/>
        </w:rPr>
        <w:t xml:space="preserve"> </w:t>
      </w:r>
      <w:r w:rsidR="00B84457">
        <w:rPr>
          <w:rFonts w:ascii="Arial" w:eastAsia="宋体" w:hAnsi="Arial" w:cs="Arial"/>
          <w:lang w:eastAsia="zh-CN"/>
        </w:rPr>
        <w:t>capabilities</w:t>
      </w:r>
      <w:r w:rsidR="00B84457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 xml:space="preserve">are of </w:t>
      </w:r>
      <w:r>
        <w:rPr>
          <w:rFonts w:ascii="Arial" w:eastAsia="宋体" w:hAnsi="Arial" w:cs="Arial"/>
          <w:lang w:eastAsia="zh-CN"/>
        </w:rPr>
        <w:t>different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categories</w:t>
      </w:r>
      <w:r>
        <w:rPr>
          <w:rFonts w:ascii="Arial" w:eastAsia="宋体" w:hAnsi="Arial" w:cs="Arial" w:hint="eastAsia"/>
          <w:lang w:eastAsia="zh-CN"/>
        </w:rPr>
        <w:t xml:space="preserve">, i.e., mandatory w/o </w:t>
      </w:r>
      <w:r>
        <w:rPr>
          <w:rFonts w:ascii="Arial" w:eastAsia="宋体" w:hAnsi="Arial" w:cs="Arial"/>
          <w:lang w:eastAsia="zh-CN"/>
        </w:rPr>
        <w:t>signalling</w:t>
      </w:r>
      <w:r>
        <w:rPr>
          <w:rFonts w:ascii="Arial" w:eastAsia="宋体" w:hAnsi="Arial" w:cs="Arial" w:hint="eastAsia"/>
          <w:lang w:eastAsia="zh-CN"/>
        </w:rPr>
        <w:t xml:space="preserve">, mandatory with </w:t>
      </w:r>
      <w:r>
        <w:rPr>
          <w:rFonts w:ascii="Arial" w:eastAsia="宋体" w:hAnsi="Arial" w:cs="Arial"/>
          <w:lang w:eastAsia="zh-CN"/>
        </w:rPr>
        <w:t>signalling</w:t>
      </w:r>
      <w:r>
        <w:rPr>
          <w:rFonts w:ascii="Arial" w:eastAsia="宋体" w:hAnsi="Arial" w:cs="Arial" w:hint="eastAsia"/>
          <w:lang w:eastAsia="zh-CN"/>
        </w:rPr>
        <w:t xml:space="preserve"> and </w:t>
      </w:r>
      <w:r>
        <w:rPr>
          <w:rFonts w:ascii="Arial" w:eastAsia="宋体" w:hAnsi="Arial" w:cs="Arial"/>
          <w:lang w:eastAsia="zh-CN"/>
        </w:rPr>
        <w:t>optional</w:t>
      </w:r>
      <w:r>
        <w:rPr>
          <w:rFonts w:ascii="Arial" w:eastAsia="宋体" w:hAnsi="Arial" w:cs="Arial" w:hint="eastAsia"/>
          <w:lang w:eastAsia="zh-CN"/>
        </w:rPr>
        <w:t xml:space="preserve">. </w:t>
      </w:r>
      <w:r w:rsidR="00B84457">
        <w:rPr>
          <w:rFonts w:ascii="Arial" w:eastAsia="宋体" w:hAnsi="Arial" w:cs="Arial" w:hint="eastAsia"/>
          <w:lang w:eastAsia="zh-CN"/>
        </w:rPr>
        <w:t xml:space="preserve">Based on the </w:t>
      </w:r>
      <w:r w:rsidR="00B84457">
        <w:rPr>
          <w:rFonts w:ascii="Arial" w:eastAsia="宋体" w:hAnsi="Arial" w:cs="Arial"/>
          <w:lang w:eastAsia="zh-CN"/>
        </w:rPr>
        <w:t>principle</w:t>
      </w:r>
      <w:r w:rsidR="00B84457">
        <w:rPr>
          <w:rFonts w:ascii="Arial" w:eastAsia="宋体" w:hAnsi="Arial" w:cs="Arial" w:hint="eastAsia"/>
          <w:lang w:eastAsia="zh-CN"/>
        </w:rPr>
        <w:t xml:space="preserve"> in </w:t>
      </w:r>
      <w:r w:rsidR="00B84457">
        <w:rPr>
          <w:rFonts w:ascii="Arial" w:eastAsia="宋体" w:hAnsi="Arial" w:cs="Arial"/>
          <w:lang w:eastAsia="zh-CN"/>
        </w:rPr>
        <w:t>the</w:t>
      </w:r>
      <w:r w:rsidR="00B84457">
        <w:rPr>
          <w:rFonts w:ascii="Arial" w:eastAsia="宋体" w:hAnsi="Arial" w:cs="Arial" w:hint="eastAsia"/>
          <w:lang w:eastAsia="zh-CN"/>
        </w:rPr>
        <w:t xml:space="preserve"> </w:t>
      </w:r>
      <w:r w:rsidR="00B84457">
        <w:rPr>
          <w:rFonts w:ascii="Arial" w:eastAsia="宋体" w:hAnsi="Arial" w:cs="Arial"/>
          <w:lang w:eastAsia="zh-CN"/>
        </w:rPr>
        <w:t>beginning</w:t>
      </w:r>
      <w:r w:rsidR="00B84457">
        <w:rPr>
          <w:rFonts w:ascii="Arial" w:eastAsia="宋体" w:hAnsi="Arial" w:cs="Arial" w:hint="eastAsia"/>
          <w:lang w:eastAsia="zh-CN"/>
        </w:rPr>
        <w:t xml:space="preserve"> of this section</w:t>
      </w:r>
      <w:r w:rsidR="002A6D07">
        <w:rPr>
          <w:rFonts w:ascii="Arial" w:eastAsia="宋体" w:hAnsi="Arial" w:cs="Arial" w:hint="eastAsia"/>
          <w:lang w:eastAsia="zh-CN"/>
        </w:rPr>
        <w:t xml:space="preserve"> </w:t>
      </w:r>
      <w:r w:rsidR="00B84457">
        <w:rPr>
          <w:rFonts w:ascii="Arial" w:eastAsia="宋体" w:hAnsi="Arial" w:cs="Arial" w:hint="eastAsia"/>
          <w:lang w:eastAsia="zh-CN"/>
        </w:rPr>
        <w:t xml:space="preserve">and the previous </w:t>
      </w:r>
      <w:r w:rsidR="00B84457">
        <w:rPr>
          <w:rFonts w:ascii="Arial" w:eastAsia="宋体" w:hAnsi="Arial" w:cs="Arial"/>
          <w:lang w:eastAsia="zh-CN"/>
        </w:rPr>
        <w:t>discussions</w:t>
      </w:r>
      <w:r w:rsidR="00B84457">
        <w:rPr>
          <w:rFonts w:ascii="Arial" w:eastAsia="宋体" w:hAnsi="Arial" w:cs="Arial" w:hint="eastAsia"/>
          <w:lang w:eastAsia="zh-CN"/>
        </w:rPr>
        <w:t xml:space="preserve"> on the topic, it does not make much sense to introduce any capabilities that are currently mandatory with </w:t>
      </w:r>
      <w:r w:rsidR="00B84457">
        <w:rPr>
          <w:rFonts w:ascii="Arial" w:eastAsia="宋体" w:hAnsi="Arial" w:cs="Arial"/>
          <w:lang w:eastAsia="zh-CN"/>
        </w:rPr>
        <w:t>signalling</w:t>
      </w:r>
      <w:r w:rsidR="00B84457">
        <w:rPr>
          <w:rFonts w:ascii="Arial" w:eastAsia="宋体" w:hAnsi="Arial" w:cs="Arial" w:hint="eastAsia"/>
          <w:lang w:eastAsia="zh-CN"/>
        </w:rPr>
        <w:t xml:space="preserve"> or </w:t>
      </w:r>
      <w:r w:rsidR="00B84457">
        <w:rPr>
          <w:rFonts w:ascii="Arial" w:eastAsia="宋体" w:hAnsi="Arial" w:cs="Arial"/>
          <w:lang w:eastAsia="zh-CN"/>
        </w:rPr>
        <w:t>optional</w:t>
      </w:r>
      <w:r w:rsidR="00B84457">
        <w:rPr>
          <w:rFonts w:ascii="Arial" w:eastAsia="宋体" w:hAnsi="Arial" w:cs="Arial" w:hint="eastAsia"/>
          <w:lang w:eastAsia="zh-CN"/>
        </w:rPr>
        <w:t xml:space="preserve"> into the minimum set for either wide or local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r w:rsidR="00B84457">
        <w:rPr>
          <w:rFonts w:ascii="Arial" w:eastAsia="宋体" w:hAnsi="Arial" w:cs="Arial" w:hint="eastAsia"/>
          <w:lang w:eastAsia="zh-CN"/>
        </w:rPr>
        <w:t xml:space="preserve">MT. Then the next step is to check the ones that are </w:t>
      </w:r>
      <w:r w:rsidR="009209AD">
        <w:rPr>
          <w:rFonts w:ascii="Arial" w:eastAsia="宋体" w:hAnsi="Arial" w:cs="Arial" w:hint="eastAsia"/>
          <w:lang w:eastAsia="zh-CN"/>
        </w:rPr>
        <w:t xml:space="preserve">currently </w:t>
      </w:r>
      <w:r w:rsidR="00B84457">
        <w:rPr>
          <w:rFonts w:ascii="Arial" w:eastAsia="宋体" w:hAnsi="Arial" w:cs="Arial" w:hint="eastAsia"/>
          <w:lang w:eastAsia="zh-CN"/>
        </w:rPr>
        <w:t xml:space="preserve">mandatory w/o </w:t>
      </w:r>
      <w:r w:rsidR="00B84457">
        <w:rPr>
          <w:rFonts w:ascii="Arial" w:eastAsia="宋体" w:hAnsi="Arial" w:cs="Arial"/>
          <w:lang w:eastAsia="zh-CN"/>
        </w:rPr>
        <w:t>signalling</w:t>
      </w:r>
      <w:r w:rsidR="009209AD">
        <w:rPr>
          <w:rFonts w:ascii="Arial" w:eastAsia="宋体" w:hAnsi="Arial" w:cs="Arial" w:hint="eastAsia"/>
          <w:lang w:eastAsia="zh-CN"/>
        </w:rPr>
        <w:t xml:space="preserve"> for UE</w:t>
      </w:r>
      <w:r w:rsidR="00B84457">
        <w:rPr>
          <w:rFonts w:ascii="Arial" w:eastAsia="宋体" w:hAnsi="Arial" w:cs="Arial" w:hint="eastAsia"/>
          <w:lang w:eastAsia="zh-CN"/>
        </w:rPr>
        <w:t xml:space="preserve">. </w:t>
      </w:r>
      <w:r w:rsidR="00651CC8">
        <w:rPr>
          <w:rFonts w:ascii="Arial" w:eastAsia="宋体" w:hAnsi="Arial" w:cs="Arial" w:hint="eastAsia"/>
          <w:lang w:eastAsia="zh-CN"/>
        </w:rPr>
        <w:t xml:space="preserve">In Table 2 we </w:t>
      </w:r>
      <w:r w:rsidR="00651CC8">
        <w:rPr>
          <w:rFonts w:ascii="Arial" w:eastAsia="宋体" w:hAnsi="Arial" w:cs="Arial"/>
          <w:lang w:eastAsia="zh-CN"/>
        </w:rPr>
        <w:t>omitted</w:t>
      </w:r>
      <w:r w:rsidR="00651CC8">
        <w:rPr>
          <w:rFonts w:ascii="Arial" w:eastAsia="宋体" w:hAnsi="Arial" w:cs="Arial" w:hint="eastAsia"/>
          <w:lang w:eastAsia="zh-CN"/>
        </w:rPr>
        <w:t xml:space="preserve"> the agreed part (i.e., for 0-0 EN-DC </w:t>
      </w:r>
      <w:r w:rsidR="00651CC8">
        <w:rPr>
          <w:rFonts w:ascii="Arial" w:eastAsia="宋体" w:hAnsi="Arial" w:cs="Arial"/>
          <w:lang w:eastAsia="zh-CN"/>
        </w:rPr>
        <w:t>capability</w:t>
      </w:r>
      <w:r w:rsidR="00651CC8">
        <w:rPr>
          <w:rFonts w:ascii="Arial" w:eastAsia="宋体" w:hAnsi="Arial" w:cs="Arial" w:hint="eastAsia"/>
          <w:lang w:eastAsia="zh-CN"/>
        </w:rPr>
        <w:t xml:space="preserve"> it is optional, and for 1-0/2-0/3-0 </w:t>
      </w:r>
      <w:r w:rsidR="009209AD">
        <w:rPr>
          <w:rFonts w:ascii="Arial" w:eastAsia="宋体" w:hAnsi="Arial" w:cs="Arial" w:hint="eastAsia"/>
          <w:lang w:eastAsia="zh-CN"/>
        </w:rPr>
        <w:t>those basic L2 features</w:t>
      </w:r>
      <w:r w:rsidR="00651CC8">
        <w:rPr>
          <w:rFonts w:ascii="Arial" w:eastAsia="宋体" w:hAnsi="Arial" w:cs="Arial" w:hint="eastAsia"/>
          <w:lang w:eastAsia="zh-CN"/>
        </w:rPr>
        <w:t xml:space="preserve"> agreed to be mandatory)</w:t>
      </w:r>
      <w:r w:rsidR="0073630B">
        <w:rPr>
          <w:rFonts w:ascii="Arial" w:eastAsia="宋体" w:hAnsi="Arial" w:cs="Arial" w:hint="eastAsia"/>
          <w:lang w:eastAsia="zh-CN"/>
        </w:rPr>
        <w:t xml:space="preserve">. </w:t>
      </w:r>
    </w:p>
    <w:p w14:paraId="60407600" w14:textId="34C3210D" w:rsidR="00F12BD2" w:rsidRDefault="00B024B6" w:rsidP="00B024B6">
      <w:pPr>
        <w:spacing w:beforeLines="50" w:before="120" w:afterLines="100" w:after="240"/>
        <w:jc w:val="center"/>
        <w:rPr>
          <w:rFonts w:ascii="Arial" w:eastAsia="宋体" w:hAnsi="Arial" w:cs="Arial"/>
          <w:lang w:eastAsia="zh-CN"/>
        </w:rPr>
      </w:pPr>
      <w:r w:rsidRPr="009209AD">
        <w:rPr>
          <w:rFonts w:ascii="Arial" w:eastAsia="宋体" w:hAnsi="Arial" w:cs="Arial" w:hint="eastAsia"/>
          <w:b/>
          <w:lang w:eastAsia="zh-CN"/>
        </w:rPr>
        <w:t>Table 2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9209AD">
        <w:rPr>
          <w:rFonts w:ascii="Arial" w:eastAsia="宋体" w:hAnsi="Arial" w:cs="Arial" w:hint="eastAsia"/>
          <w:lang w:eastAsia="zh-CN"/>
        </w:rPr>
        <w:t>Further checking</w:t>
      </w:r>
      <w:r>
        <w:rPr>
          <w:rFonts w:ascii="Arial" w:eastAsia="宋体" w:hAnsi="Arial" w:cs="Arial" w:hint="eastAsia"/>
          <w:lang w:eastAsia="zh-CN"/>
        </w:rPr>
        <w:t xml:space="preserve"> the capabilities that are mandatory w/o </w:t>
      </w:r>
      <w:r>
        <w:rPr>
          <w:rFonts w:ascii="Arial" w:eastAsia="宋体" w:hAnsi="Arial" w:cs="Arial"/>
          <w:lang w:eastAsia="zh-CN"/>
        </w:rPr>
        <w:t>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722"/>
        <w:gridCol w:w="2606"/>
        <w:gridCol w:w="3152"/>
        <w:gridCol w:w="1916"/>
      </w:tblGrid>
      <w:tr w:rsidR="00E0622B" w:rsidRPr="00490457" w14:paraId="0A42F7A7" w14:textId="77777777" w:rsidTr="00E0622B">
        <w:tc>
          <w:tcPr>
            <w:tcW w:w="741" w:type="pct"/>
            <w:shd w:val="clear" w:color="auto" w:fill="ED7D31" w:themeFill="accent2"/>
          </w:tcPr>
          <w:p w14:paraId="31FD2595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366" w:type="pct"/>
            <w:shd w:val="clear" w:color="auto" w:fill="ED7D31" w:themeFill="accent2"/>
          </w:tcPr>
          <w:p w14:paraId="579788A3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1322" w:type="pct"/>
            <w:shd w:val="clear" w:color="auto" w:fill="ED7D31" w:themeFill="accent2"/>
          </w:tcPr>
          <w:p w14:paraId="6B61C84D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1599" w:type="pct"/>
            <w:shd w:val="clear" w:color="auto" w:fill="ED7D31" w:themeFill="accent2"/>
          </w:tcPr>
          <w:p w14:paraId="214E322D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972" w:type="pct"/>
            <w:shd w:val="clear" w:color="auto" w:fill="ED7D31" w:themeFill="accent2"/>
          </w:tcPr>
          <w:p w14:paraId="7D6AEE40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Mandatory/Optional</w:t>
            </w:r>
          </w:p>
        </w:tc>
      </w:tr>
      <w:tr w:rsidR="00E0622B" w:rsidRPr="00490457" w14:paraId="37DA4856" w14:textId="77777777" w:rsidTr="00E0622B">
        <w:tc>
          <w:tcPr>
            <w:tcW w:w="741" w:type="pct"/>
            <w:vMerge w:val="restart"/>
          </w:tcPr>
          <w:p w14:paraId="6CC6DB95" w14:textId="7D75DB0C" w:rsidR="0054539A" w:rsidRPr="0054539A" w:rsidRDefault="003B0DC3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3B0DC3">
              <w:rPr>
                <w:rFonts w:ascii="Arial" w:eastAsia="Times New Roman" w:hAnsi="Arial"/>
                <w:sz w:val="18"/>
                <w:szCs w:val="18"/>
                <w:lang w:eastAsia="ja-JP"/>
              </w:rPr>
              <w:t>0. General (including supported bearer types)</w:t>
            </w:r>
          </w:p>
        </w:tc>
        <w:tc>
          <w:tcPr>
            <w:tcW w:w="366" w:type="pct"/>
          </w:tcPr>
          <w:p w14:paraId="23E2DC97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0-3</w:t>
            </w:r>
          </w:p>
        </w:tc>
        <w:tc>
          <w:tcPr>
            <w:tcW w:w="1322" w:type="pct"/>
          </w:tcPr>
          <w:p w14:paraId="51355144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DRB</w:t>
            </w:r>
          </w:p>
        </w:tc>
        <w:tc>
          <w:tcPr>
            <w:tcW w:w="1599" w:type="pct"/>
          </w:tcPr>
          <w:p w14:paraId="057B7154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Maximum number of DRBs</w:t>
            </w:r>
          </w:p>
          <w:p w14:paraId="6BB74BE6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2) Split DRB with one UL path </w:t>
            </w:r>
          </w:p>
          <w:p w14:paraId="71E7B315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3) Split DRB with both UL MCG and SCG paths</w:t>
            </w:r>
          </w:p>
        </w:tc>
        <w:tc>
          <w:tcPr>
            <w:tcW w:w="972" w:type="pct"/>
          </w:tcPr>
          <w:p w14:paraId="1D5316A1" w14:textId="6AA77D7A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highlight w:val="yellow"/>
                <w:lang w:eastAsia="ja-JP"/>
              </w:rPr>
              <w:t xml:space="preserve">1, 2) </w:t>
            </w:r>
            <w:r w:rsidR="00490457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FFS</w:t>
            </w:r>
          </w:p>
          <w:p w14:paraId="1797DBDC" w14:textId="77500C94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E0622B" w:rsidRPr="00490457" w14:paraId="261CA980" w14:textId="77777777" w:rsidTr="00E0622B">
        <w:tc>
          <w:tcPr>
            <w:tcW w:w="741" w:type="pct"/>
            <w:vMerge/>
          </w:tcPr>
          <w:p w14:paraId="4C15D4AC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366" w:type="pct"/>
          </w:tcPr>
          <w:p w14:paraId="7C8CA49F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0-4</w:t>
            </w:r>
          </w:p>
        </w:tc>
        <w:tc>
          <w:tcPr>
            <w:tcW w:w="1322" w:type="pct"/>
          </w:tcPr>
          <w:p w14:paraId="3A94554F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Direct SN addition in the first RRC connection reconfiguration after RRC connection establishment</w:t>
            </w:r>
          </w:p>
        </w:tc>
        <w:tc>
          <w:tcPr>
            <w:tcW w:w="1599" w:type="pct"/>
          </w:tcPr>
          <w:p w14:paraId="679980C1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Direct SN addition in the first RRC connection reconfiguration after RRC connection establishment</w:t>
            </w:r>
          </w:p>
        </w:tc>
        <w:tc>
          <w:tcPr>
            <w:tcW w:w="972" w:type="pct"/>
          </w:tcPr>
          <w:p w14:paraId="6EBB64F3" w14:textId="0DB9757F" w:rsidR="0054539A" w:rsidRPr="0054539A" w:rsidRDefault="00490457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FFS</w:t>
            </w:r>
          </w:p>
        </w:tc>
      </w:tr>
      <w:tr w:rsidR="00E0622B" w:rsidRPr="00490457" w14:paraId="41C3E445" w14:textId="77777777" w:rsidTr="00E0622B">
        <w:tc>
          <w:tcPr>
            <w:tcW w:w="741" w:type="pct"/>
            <w:vMerge w:val="restart"/>
          </w:tcPr>
          <w:p w14:paraId="455B928E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4. Measurements</w:t>
            </w:r>
          </w:p>
        </w:tc>
        <w:tc>
          <w:tcPr>
            <w:tcW w:w="366" w:type="pct"/>
          </w:tcPr>
          <w:p w14:paraId="65121D30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4-1</w:t>
            </w:r>
          </w:p>
        </w:tc>
        <w:tc>
          <w:tcPr>
            <w:tcW w:w="1322" w:type="pct"/>
          </w:tcPr>
          <w:p w14:paraId="02F6AD3B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Intra-NR measurements and reports</w:t>
            </w:r>
          </w:p>
        </w:tc>
        <w:tc>
          <w:tcPr>
            <w:tcW w:w="1599" w:type="pct"/>
          </w:tcPr>
          <w:p w14:paraId="4C606E66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Intra-frequency and inter-frequency measurements and reports</w:t>
            </w:r>
          </w:p>
          <w:p w14:paraId="2A782137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2) Event A-based measurement and measurement report</w:t>
            </w:r>
          </w:p>
        </w:tc>
        <w:tc>
          <w:tcPr>
            <w:tcW w:w="972" w:type="pct"/>
          </w:tcPr>
          <w:p w14:paraId="60D7617D" w14:textId="399A57CE" w:rsidR="0054539A" w:rsidRPr="0054539A" w:rsidRDefault="00490457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FFS for NR SA</w:t>
            </w:r>
          </w:p>
        </w:tc>
      </w:tr>
      <w:tr w:rsidR="00E0622B" w:rsidRPr="00490457" w14:paraId="26262990" w14:textId="77777777" w:rsidTr="00E0622B">
        <w:tc>
          <w:tcPr>
            <w:tcW w:w="741" w:type="pct"/>
            <w:vMerge/>
          </w:tcPr>
          <w:p w14:paraId="131903C9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366" w:type="pct"/>
          </w:tcPr>
          <w:p w14:paraId="41B2EBE5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4-2</w:t>
            </w:r>
          </w:p>
        </w:tc>
        <w:tc>
          <w:tcPr>
            <w:tcW w:w="1322" w:type="pct"/>
          </w:tcPr>
          <w:p w14:paraId="08107AAD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Inter-NR measurement and reports while in LTE connected</w:t>
            </w:r>
          </w:p>
        </w:tc>
        <w:tc>
          <w:tcPr>
            <w:tcW w:w="1599" w:type="pct"/>
          </w:tcPr>
          <w:p w14:paraId="7B3EE116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NR measurement and reports while in LTE connected</w:t>
            </w:r>
          </w:p>
          <w:p w14:paraId="364E0992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2) Event B1-based measurement and reports while in LTE connected</w:t>
            </w:r>
          </w:p>
        </w:tc>
        <w:tc>
          <w:tcPr>
            <w:tcW w:w="972" w:type="pct"/>
          </w:tcPr>
          <w:p w14:paraId="02C04BBC" w14:textId="0B51F614" w:rsidR="0054539A" w:rsidRPr="0054539A" w:rsidRDefault="00490457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FFS</w:t>
            </w:r>
          </w:p>
        </w:tc>
      </w:tr>
      <w:tr w:rsidR="00E0622B" w:rsidRPr="00490457" w14:paraId="50213981" w14:textId="77777777" w:rsidTr="00E0622B">
        <w:tc>
          <w:tcPr>
            <w:tcW w:w="741" w:type="pct"/>
            <w:vMerge w:val="restart"/>
          </w:tcPr>
          <w:p w14:paraId="029C068A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5. SDAP</w:t>
            </w:r>
          </w:p>
        </w:tc>
        <w:tc>
          <w:tcPr>
            <w:tcW w:w="366" w:type="pct"/>
          </w:tcPr>
          <w:p w14:paraId="36B387BE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5-1</w:t>
            </w:r>
          </w:p>
        </w:tc>
        <w:tc>
          <w:tcPr>
            <w:tcW w:w="1322" w:type="pct"/>
          </w:tcPr>
          <w:p w14:paraId="206B52ED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proofErr w:type="spellStart"/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QoS</w:t>
            </w:r>
            <w:proofErr w:type="spellEnd"/>
          </w:p>
        </w:tc>
        <w:tc>
          <w:tcPr>
            <w:tcW w:w="1599" w:type="pct"/>
          </w:tcPr>
          <w:p w14:paraId="505922D7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1) Flow-based </w:t>
            </w:r>
            <w:proofErr w:type="spellStart"/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QoS</w:t>
            </w:r>
            <w:proofErr w:type="spellEnd"/>
          </w:p>
          <w:p w14:paraId="069A7CA8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2) Multiple flows to 1 DRB mapping</w:t>
            </w:r>
          </w:p>
          <w:p w14:paraId="6FACF7BE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3) AS reflective </w:t>
            </w:r>
            <w:proofErr w:type="spellStart"/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QoS</w:t>
            </w:r>
            <w:proofErr w:type="spellEnd"/>
          </w:p>
        </w:tc>
        <w:tc>
          <w:tcPr>
            <w:tcW w:w="972" w:type="pct"/>
          </w:tcPr>
          <w:p w14:paraId="4EFCB7BA" w14:textId="53CC38E1" w:rsidR="0054539A" w:rsidRPr="0054539A" w:rsidRDefault="0054539A" w:rsidP="002E7D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highlight w:val="yellow"/>
                <w:lang w:eastAsia="ja-JP"/>
              </w:rPr>
              <w:t xml:space="preserve">1), 2) </w:t>
            </w:r>
            <w:r w:rsidR="002E7DA2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Optional</w:t>
            </w:r>
          </w:p>
        </w:tc>
      </w:tr>
      <w:tr w:rsidR="00E0622B" w:rsidRPr="00490457" w14:paraId="2497D9FD" w14:textId="77777777" w:rsidTr="00E0622B">
        <w:tc>
          <w:tcPr>
            <w:tcW w:w="741" w:type="pct"/>
            <w:vMerge/>
          </w:tcPr>
          <w:p w14:paraId="25A7E906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366" w:type="pct"/>
          </w:tcPr>
          <w:p w14:paraId="35A358E2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5-2</w:t>
            </w:r>
          </w:p>
        </w:tc>
        <w:tc>
          <w:tcPr>
            <w:tcW w:w="1322" w:type="pct"/>
          </w:tcPr>
          <w:p w14:paraId="56959770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HD format</w:t>
            </w:r>
          </w:p>
        </w:tc>
        <w:tc>
          <w:tcPr>
            <w:tcW w:w="1599" w:type="pct"/>
          </w:tcPr>
          <w:p w14:paraId="43DF8C83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DL SDAP HD</w:t>
            </w:r>
          </w:p>
          <w:p w14:paraId="721E5BD9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2) UL SDAP HD</w:t>
            </w:r>
          </w:p>
          <w:p w14:paraId="11B68101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3) SDAP End-marker</w:t>
            </w:r>
          </w:p>
        </w:tc>
        <w:tc>
          <w:tcPr>
            <w:tcW w:w="972" w:type="pct"/>
          </w:tcPr>
          <w:p w14:paraId="4BCA226F" w14:textId="3C74ADC0" w:rsidR="0054539A" w:rsidRPr="0054539A" w:rsidRDefault="002E7DA2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Optional</w:t>
            </w:r>
          </w:p>
        </w:tc>
      </w:tr>
      <w:tr w:rsidR="00E0622B" w:rsidRPr="00490457" w14:paraId="311DC99A" w14:textId="77777777" w:rsidTr="00E0622B">
        <w:tc>
          <w:tcPr>
            <w:tcW w:w="741" w:type="pct"/>
          </w:tcPr>
          <w:p w14:paraId="5767DE6F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7. Mobility</w:t>
            </w:r>
          </w:p>
        </w:tc>
        <w:tc>
          <w:tcPr>
            <w:tcW w:w="366" w:type="pct"/>
          </w:tcPr>
          <w:p w14:paraId="46CD2203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7-1</w:t>
            </w:r>
          </w:p>
        </w:tc>
        <w:tc>
          <w:tcPr>
            <w:tcW w:w="1322" w:type="pct"/>
          </w:tcPr>
          <w:p w14:paraId="469EB730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Handover</w:t>
            </w:r>
          </w:p>
        </w:tc>
        <w:tc>
          <w:tcPr>
            <w:tcW w:w="1599" w:type="pct"/>
          </w:tcPr>
          <w:p w14:paraId="51E68E11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Intra-frequency HO</w:t>
            </w:r>
          </w:p>
          <w:p w14:paraId="2F2F9702" w14:textId="0C184E31" w:rsidR="0054539A" w:rsidRPr="0054539A" w:rsidRDefault="0054539A" w:rsidP="00E0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2) </w:t>
            </w:r>
            <w:r w:rsidR="00E0622B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-6)</w:t>
            </w:r>
          </w:p>
        </w:tc>
        <w:tc>
          <w:tcPr>
            <w:tcW w:w="972" w:type="pct"/>
          </w:tcPr>
          <w:p w14:paraId="00D97302" w14:textId="071A502D" w:rsidR="0054539A" w:rsidRPr="0054539A" w:rsidRDefault="009E6DAC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 w:rsidRPr="00E0622B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1) FFS</w:t>
            </w:r>
          </w:p>
        </w:tc>
      </w:tr>
      <w:tr w:rsidR="00E0622B" w:rsidRPr="00490457" w14:paraId="7BC291AC" w14:textId="77777777" w:rsidTr="00E0622B">
        <w:tc>
          <w:tcPr>
            <w:tcW w:w="741" w:type="pct"/>
          </w:tcPr>
          <w:p w14:paraId="5ECBE36C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8. Idle/inactive UE procedures</w:t>
            </w:r>
          </w:p>
        </w:tc>
        <w:tc>
          <w:tcPr>
            <w:tcW w:w="366" w:type="pct"/>
          </w:tcPr>
          <w:p w14:paraId="4EE0A0B4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8-1</w:t>
            </w:r>
          </w:p>
        </w:tc>
        <w:tc>
          <w:tcPr>
            <w:tcW w:w="1322" w:type="pct"/>
          </w:tcPr>
          <w:p w14:paraId="1A82024B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System information acquisition</w:t>
            </w:r>
          </w:p>
        </w:tc>
        <w:tc>
          <w:tcPr>
            <w:tcW w:w="1599" w:type="pct"/>
          </w:tcPr>
          <w:p w14:paraId="089EB61D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1) Msg.1 based on-demand SI provisioning</w:t>
            </w:r>
          </w:p>
          <w:p w14:paraId="4BBD3939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2) Msg.3 based on-demand SI provisioning</w:t>
            </w:r>
          </w:p>
        </w:tc>
        <w:tc>
          <w:tcPr>
            <w:tcW w:w="972" w:type="pct"/>
          </w:tcPr>
          <w:p w14:paraId="4EE67FD3" w14:textId="040215CF" w:rsidR="0054539A" w:rsidRPr="0054539A" w:rsidRDefault="002E7DA2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  <w:t>O</w:t>
            </w:r>
            <w:r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>ptional</w:t>
            </w:r>
          </w:p>
        </w:tc>
      </w:tr>
      <w:tr w:rsidR="00E0622B" w:rsidRPr="00490457" w14:paraId="46394B46" w14:textId="77777777" w:rsidTr="00E0622B">
        <w:tc>
          <w:tcPr>
            <w:tcW w:w="741" w:type="pct"/>
            <w:vMerge w:val="restart"/>
          </w:tcPr>
          <w:p w14:paraId="725B7362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9. RRC</w:t>
            </w:r>
          </w:p>
        </w:tc>
        <w:tc>
          <w:tcPr>
            <w:tcW w:w="366" w:type="pct"/>
          </w:tcPr>
          <w:p w14:paraId="39667934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9-1</w:t>
            </w:r>
          </w:p>
        </w:tc>
        <w:tc>
          <w:tcPr>
            <w:tcW w:w="1322" w:type="pct"/>
          </w:tcPr>
          <w:p w14:paraId="2B448A72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RRC buffer size</w:t>
            </w:r>
          </w:p>
        </w:tc>
        <w:tc>
          <w:tcPr>
            <w:tcW w:w="1599" w:type="pct"/>
          </w:tcPr>
          <w:p w14:paraId="7F8006FC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Maximum overall RRC configuration size</w:t>
            </w:r>
          </w:p>
        </w:tc>
        <w:tc>
          <w:tcPr>
            <w:tcW w:w="972" w:type="pct"/>
          </w:tcPr>
          <w:p w14:paraId="01E84204" w14:textId="481B6BE6" w:rsidR="0054539A" w:rsidRPr="0054539A" w:rsidRDefault="00E0622B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 w:rsidRPr="002E7DA2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 xml:space="preserve">Mandatory based on </w:t>
            </w:r>
            <w:r w:rsidRPr="002E7DA2"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  <w:t>majority’s</w:t>
            </w:r>
            <w:r w:rsidRPr="002E7DA2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 xml:space="preserve"> view</w:t>
            </w:r>
          </w:p>
        </w:tc>
      </w:tr>
      <w:tr w:rsidR="00E0622B" w:rsidRPr="00490457" w14:paraId="6D442DA6" w14:textId="77777777" w:rsidTr="00E0622B">
        <w:tc>
          <w:tcPr>
            <w:tcW w:w="741" w:type="pct"/>
            <w:vMerge/>
          </w:tcPr>
          <w:p w14:paraId="1F09A2A3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366" w:type="pct"/>
          </w:tcPr>
          <w:p w14:paraId="4FB10867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9-2</w:t>
            </w:r>
          </w:p>
        </w:tc>
        <w:tc>
          <w:tcPr>
            <w:tcW w:w="1322" w:type="pct"/>
          </w:tcPr>
          <w:p w14:paraId="559C324E" w14:textId="77777777" w:rsidR="0054539A" w:rsidRPr="0054539A" w:rsidRDefault="0054539A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4539A">
              <w:rPr>
                <w:rFonts w:ascii="Arial" w:eastAsia="Times New Roman" w:hAnsi="Arial"/>
                <w:sz w:val="18"/>
                <w:szCs w:val="18"/>
                <w:lang w:eastAsia="ja-JP"/>
              </w:rPr>
              <w:t>RRC processing time</w:t>
            </w:r>
          </w:p>
        </w:tc>
        <w:tc>
          <w:tcPr>
            <w:tcW w:w="1599" w:type="pct"/>
          </w:tcPr>
          <w:p w14:paraId="449D834D" w14:textId="5F9A8DE4" w:rsidR="0054539A" w:rsidRPr="0054539A" w:rsidRDefault="00E0622B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1)-10)</w:t>
            </w:r>
          </w:p>
        </w:tc>
        <w:tc>
          <w:tcPr>
            <w:tcW w:w="972" w:type="pct"/>
          </w:tcPr>
          <w:p w14:paraId="67B03092" w14:textId="6AEDA92C" w:rsidR="0054539A" w:rsidRPr="0054539A" w:rsidRDefault="00E0622B" w:rsidP="005453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</w:pPr>
            <w:r w:rsidRPr="002E7DA2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 xml:space="preserve">Mandatory based on </w:t>
            </w:r>
            <w:r w:rsidRPr="002E7DA2">
              <w:rPr>
                <w:rFonts w:ascii="Arial" w:eastAsia="宋体" w:hAnsi="Arial"/>
                <w:sz w:val="18"/>
                <w:szCs w:val="18"/>
                <w:highlight w:val="yellow"/>
                <w:lang w:eastAsia="zh-CN"/>
              </w:rPr>
              <w:t>majority’s</w:t>
            </w:r>
            <w:r w:rsidRPr="002E7DA2">
              <w:rPr>
                <w:rFonts w:ascii="Arial" w:eastAsia="宋体" w:hAnsi="Arial" w:hint="eastAsia"/>
                <w:sz w:val="18"/>
                <w:szCs w:val="18"/>
                <w:highlight w:val="yellow"/>
                <w:lang w:eastAsia="zh-CN"/>
              </w:rPr>
              <w:t xml:space="preserve"> view</w:t>
            </w:r>
          </w:p>
        </w:tc>
      </w:tr>
    </w:tbl>
    <w:p w14:paraId="3CD7ACF1" w14:textId="39125C63" w:rsidR="009209AD" w:rsidRPr="009209AD" w:rsidRDefault="009209AD" w:rsidP="009668F9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 w:rsidRPr="009209AD"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t>9-1 and 9-2</w:t>
      </w:r>
    </w:p>
    <w:p w14:paraId="7A07294A" w14:textId="6A82D0F0" w:rsidR="00CB28E2" w:rsidRDefault="003B0DC3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In Table 2, 9-1 and 9-2 should be also mandatory given the majority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s </w:t>
      </w:r>
      <w:r>
        <w:rPr>
          <w:rFonts w:ascii="Arial" w:eastAsia="宋体" w:hAnsi="Arial" w:cs="Arial"/>
          <w:lang w:eastAsia="zh-CN"/>
        </w:rPr>
        <w:t>preference</w:t>
      </w:r>
      <w:r>
        <w:rPr>
          <w:rFonts w:ascii="Arial" w:eastAsia="宋体" w:hAnsi="Arial" w:cs="Arial" w:hint="eastAsia"/>
          <w:lang w:eastAsia="zh-CN"/>
        </w:rPr>
        <w:t xml:space="preserve"> so far. Also this seems to be a requirement based on previous agreement that </w:t>
      </w:r>
      <w:r w:rsidRPr="003B0DC3">
        <w:rPr>
          <w:rFonts w:ascii="Arial" w:eastAsia="宋体" w:hAnsi="Arial" w:cs="Arial"/>
          <w:lang w:eastAsia="zh-CN"/>
        </w:rPr>
        <w:t>IP assignment over RRC is mandatory</w:t>
      </w:r>
      <w:r>
        <w:rPr>
          <w:rFonts w:ascii="Arial" w:eastAsia="宋体" w:hAnsi="Arial" w:cs="Arial" w:hint="eastAsia"/>
          <w:lang w:eastAsia="zh-CN"/>
        </w:rPr>
        <w:t xml:space="preserve">. </w:t>
      </w:r>
    </w:p>
    <w:p w14:paraId="5AE9D2CB" w14:textId="0F74594E" w:rsidR="003B0DC3" w:rsidRPr="003B0DC3" w:rsidRDefault="00AD791F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bookmarkStart w:id="0" w:name="p1"/>
      <w:r>
        <w:rPr>
          <w:rFonts w:ascii="Arial" w:eastAsia="宋体" w:hAnsi="Arial" w:cs="Arial" w:hint="eastAsia"/>
          <w:b/>
          <w:lang w:eastAsia="zh-CN"/>
        </w:rPr>
        <w:t>Proposal</w:t>
      </w:r>
      <w:r w:rsidR="003B0DC3" w:rsidRPr="003B0DC3">
        <w:rPr>
          <w:rFonts w:ascii="Arial" w:eastAsia="宋体" w:hAnsi="Arial" w:cs="Arial" w:hint="eastAsia"/>
          <w:b/>
          <w:lang w:eastAsia="zh-CN"/>
        </w:rPr>
        <w:t xml:space="preserve"> 1</w:t>
      </w:r>
      <w:r w:rsidR="0031509F">
        <w:rPr>
          <w:rFonts w:ascii="Arial" w:eastAsia="宋体" w:hAnsi="Arial" w:cs="Arial" w:hint="eastAsia"/>
          <w:b/>
          <w:lang w:eastAsia="zh-CN"/>
        </w:rPr>
        <w:tab/>
      </w:r>
      <w:r w:rsidR="0031509F">
        <w:rPr>
          <w:rFonts w:ascii="Arial" w:eastAsia="宋体" w:hAnsi="Arial" w:cs="Arial" w:hint="eastAsia"/>
          <w:b/>
          <w:lang w:eastAsia="zh-CN"/>
        </w:rPr>
        <w:tab/>
      </w:r>
      <w:r w:rsidR="003B0DC3" w:rsidRPr="003B0DC3">
        <w:rPr>
          <w:rFonts w:ascii="Arial" w:eastAsia="宋体" w:hAnsi="Arial" w:cs="Arial" w:hint="eastAsia"/>
          <w:b/>
          <w:lang w:eastAsia="zh-CN"/>
        </w:rPr>
        <w:t xml:space="preserve">RRC </w:t>
      </w:r>
      <w:r w:rsidR="003B0DC3" w:rsidRPr="003B0DC3">
        <w:rPr>
          <w:rFonts w:ascii="Arial" w:eastAsia="宋体" w:hAnsi="Arial" w:cs="Arial"/>
          <w:b/>
          <w:lang w:eastAsia="zh-CN"/>
        </w:rPr>
        <w:t>capacities</w:t>
      </w:r>
      <w:r w:rsidR="003B0DC3" w:rsidRPr="003B0DC3">
        <w:rPr>
          <w:rFonts w:ascii="Arial" w:eastAsia="宋体" w:hAnsi="Arial" w:cs="Arial" w:hint="eastAsia"/>
          <w:b/>
          <w:lang w:eastAsia="zh-CN"/>
        </w:rPr>
        <w:t xml:space="preserve"> 9-1 and 9-2 are in the minimum set.</w:t>
      </w:r>
    </w:p>
    <w:bookmarkEnd w:id="0"/>
    <w:p w14:paraId="306F790F" w14:textId="77777777" w:rsidR="009209AD" w:rsidRDefault="009209AD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</w:p>
    <w:p w14:paraId="45731D98" w14:textId="665E2261" w:rsidR="009209AD" w:rsidRPr="009209AD" w:rsidRDefault="009209AD" w:rsidP="009209AD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lastRenderedPageBreak/>
        <w:t>8-1</w:t>
      </w:r>
    </w:p>
    <w:p w14:paraId="6F0FE401" w14:textId="7E4C7A88" w:rsidR="00D33932" w:rsidRDefault="00D33932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8-1 seems not needed in the minimum set as it is for on-demand SI. It can be optionally support if considered useful in real deployment. </w:t>
      </w:r>
    </w:p>
    <w:p w14:paraId="5705B914" w14:textId="00A6FB12" w:rsidR="00D33932" w:rsidRPr="00D33932" w:rsidRDefault="00AD791F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bookmarkStart w:id="1" w:name="p2"/>
      <w:r>
        <w:rPr>
          <w:rFonts w:ascii="Arial" w:eastAsia="宋体" w:hAnsi="Arial" w:cs="Arial" w:hint="eastAsia"/>
          <w:b/>
          <w:lang w:eastAsia="zh-CN"/>
        </w:rPr>
        <w:t>Proposal</w:t>
      </w:r>
      <w:r w:rsidR="00D33932" w:rsidRPr="00D33932">
        <w:rPr>
          <w:rFonts w:ascii="Arial" w:eastAsia="宋体" w:hAnsi="Arial" w:cs="Arial" w:hint="eastAsia"/>
          <w:b/>
          <w:lang w:eastAsia="zh-CN"/>
        </w:rPr>
        <w:t xml:space="preserve"> 2</w:t>
      </w:r>
      <w:r w:rsidR="0031509F">
        <w:rPr>
          <w:rFonts w:ascii="Arial" w:eastAsia="宋体" w:hAnsi="Arial" w:cs="Arial" w:hint="eastAsia"/>
          <w:b/>
          <w:lang w:eastAsia="zh-CN"/>
        </w:rPr>
        <w:tab/>
      </w:r>
      <w:r w:rsidR="0031509F">
        <w:rPr>
          <w:rFonts w:ascii="Arial" w:eastAsia="宋体" w:hAnsi="Arial" w:cs="Arial" w:hint="eastAsia"/>
          <w:b/>
          <w:lang w:eastAsia="zh-CN"/>
        </w:rPr>
        <w:tab/>
      </w:r>
      <w:r w:rsidR="00D33932" w:rsidRPr="00D33932">
        <w:rPr>
          <w:rFonts w:ascii="Arial" w:eastAsia="宋体" w:hAnsi="Arial" w:cs="Arial" w:hint="eastAsia"/>
          <w:b/>
          <w:lang w:eastAsia="zh-CN"/>
        </w:rPr>
        <w:t xml:space="preserve">On demand SI 8-1 </w:t>
      </w:r>
      <w:r w:rsidR="00D33932" w:rsidRPr="00D33932">
        <w:rPr>
          <w:rFonts w:ascii="Arial" w:eastAsia="宋体" w:hAnsi="Arial" w:cs="Arial"/>
          <w:b/>
          <w:lang w:eastAsia="zh-CN"/>
        </w:rPr>
        <w:t xml:space="preserve">is optional. </w:t>
      </w:r>
      <w:bookmarkEnd w:id="1"/>
    </w:p>
    <w:p w14:paraId="4459D68E" w14:textId="2C526867" w:rsidR="009209AD" w:rsidRPr="009209AD" w:rsidRDefault="009209AD" w:rsidP="009668F9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 w:rsidRPr="009209AD"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t>4-measurement and 7-mobility</w:t>
      </w:r>
    </w:p>
    <w:p w14:paraId="6328B0A0" w14:textId="20A254E7" w:rsidR="00AD791F" w:rsidRDefault="00A75207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There are then some more open </w:t>
      </w:r>
      <w:r>
        <w:rPr>
          <w:rFonts w:ascii="Arial" w:eastAsia="宋体" w:hAnsi="Arial" w:cs="Arial"/>
          <w:lang w:eastAsia="zh-CN"/>
        </w:rPr>
        <w:t>aspects</w:t>
      </w:r>
      <w:r>
        <w:rPr>
          <w:rFonts w:ascii="Arial" w:eastAsia="宋体" w:hAnsi="Arial" w:cs="Arial" w:hint="eastAsia"/>
          <w:lang w:eastAsia="zh-CN"/>
        </w:rPr>
        <w:t xml:space="preserve"> under 4-measurement and 7-mobility. In the previous discussions, these seem not </w:t>
      </w:r>
      <w:r>
        <w:rPr>
          <w:rFonts w:ascii="Arial" w:eastAsia="宋体" w:hAnsi="Arial" w:cs="Arial"/>
          <w:lang w:eastAsia="zh-CN"/>
        </w:rPr>
        <w:t>critical</w:t>
      </w:r>
      <w:r>
        <w:rPr>
          <w:rFonts w:ascii="Arial" w:eastAsia="宋体" w:hAnsi="Arial" w:cs="Arial" w:hint="eastAsia"/>
          <w:lang w:eastAsia="zh-CN"/>
        </w:rPr>
        <w:t xml:space="preserve"> for wide area </w:t>
      </w:r>
      <w:r>
        <w:rPr>
          <w:rFonts w:ascii="Arial" w:eastAsia="宋体" w:hAnsi="Arial" w:cs="Arial"/>
          <w:lang w:eastAsia="zh-CN"/>
        </w:rPr>
        <w:t>scenario</w:t>
      </w:r>
      <w:r>
        <w:rPr>
          <w:rFonts w:ascii="Arial" w:eastAsia="宋体" w:hAnsi="Arial" w:cs="Arial" w:hint="eastAsia"/>
          <w:lang w:eastAsia="zh-CN"/>
        </w:rPr>
        <w:t xml:space="preserve"> as the site is well planned and the </w:t>
      </w:r>
      <w:r>
        <w:rPr>
          <w:rFonts w:ascii="Arial" w:eastAsia="宋体" w:hAnsi="Arial" w:cs="Arial"/>
          <w:lang w:eastAsia="zh-CN"/>
        </w:rPr>
        <w:t>mobility</w:t>
      </w:r>
      <w:r>
        <w:rPr>
          <w:rFonts w:ascii="Arial" w:eastAsia="宋体" w:hAnsi="Arial" w:cs="Arial" w:hint="eastAsia"/>
          <w:lang w:eastAsia="zh-CN"/>
        </w:rPr>
        <w:t xml:space="preserve"> is rather limited. The question is then whether it is mandatory for local area. </w:t>
      </w:r>
      <w:r w:rsidR="00947556">
        <w:rPr>
          <w:rFonts w:ascii="Arial" w:eastAsia="宋体" w:hAnsi="Arial" w:cs="Arial" w:hint="eastAsia"/>
          <w:lang w:eastAsia="zh-CN"/>
        </w:rPr>
        <w:t xml:space="preserve">As these are mandatory without signalling for UE, it seems </w:t>
      </w:r>
      <w:r w:rsidR="00947556">
        <w:rPr>
          <w:rFonts w:ascii="Arial" w:eastAsia="宋体" w:hAnsi="Arial" w:cs="Arial"/>
          <w:lang w:eastAsia="zh-CN"/>
        </w:rPr>
        <w:t>reasonable</w:t>
      </w:r>
      <w:r w:rsidR="00947556">
        <w:rPr>
          <w:rFonts w:ascii="Arial" w:eastAsia="宋体" w:hAnsi="Arial" w:cs="Arial" w:hint="eastAsia"/>
          <w:lang w:eastAsia="zh-CN"/>
        </w:rPr>
        <w:t xml:space="preserve"> to also make it </w:t>
      </w:r>
      <w:r w:rsidR="00947556">
        <w:rPr>
          <w:rFonts w:ascii="Arial" w:eastAsia="宋体" w:hAnsi="Arial" w:cs="Arial"/>
          <w:lang w:eastAsia="zh-CN"/>
        </w:rPr>
        <w:t>mandatory</w:t>
      </w:r>
      <w:r w:rsidR="00947556">
        <w:rPr>
          <w:rFonts w:ascii="Arial" w:eastAsia="宋体" w:hAnsi="Arial" w:cs="Arial" w:hint="eastAsia"/>
          <w:lang w:eastAsia="zh-CN"/>
        </w:rPr>
        <w:t xml:space="preserve"> for local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r w:rsidR="00947556">
        <w:rPr>
          <w:rFonts w:ascii="Arial" w:eastAsia="宋体" w:hAnsi="Arial" w:cs="Arial" w:hint="eastAsia"/>
          <w:lang w:eastAsia="zh-CN"/>
        </w:rPr>
        <w:t xml:space="preserve">MT to provide sufficient </w:t>
      </w:r>
      <w:r w:rsidR="00947556">
        <w:rPr>
          <w:rFonts w:ascii="Arial" w:eastAsia="宋体" w:hAnsi="Arial" w:cs="Arial"/>
          <w:lang w:eastAsia="zh-CN"/>
        </w:rPr>
        <w:t>support</w:t>
      </w:r>
      <w:r w:rsidR="00947556">
        <w:rPr>
          <w:rFonts w:ascii="Arial" w:eastAsia="宋体" w:hAnsi="Arial" w:cs="Arial" w:hint="eastAsia"/>
          <w:lang w:eastAsia="zh-CN"/>
        </w:rPr>
        <w:t xml:space="preserve"> for mobility. But on the other hand, </w:t>
      </w:r>
      <w:r w:rsidR="001360A3">
        <w:rPr>
          <w:rFonts w:ascii="Arial" w:eastAsia="宋体" w:hAnsi="Arial" w:cs="Arial" w:hint="eastAsia"/>
          <w:lang w:eastAsia="zh-CN"/>
        </w:rPr>
        <w:t xml:space="preserve">one may question if this sufficiently justify different minimum sets for </w:t>
      </w:r>
      <w:r w:rsidR="001360A3">
        <w:rPr>
          <w:rFonts w:ascii="Arial" w:eastAsia="宋体" w:hAnsi="Arial" w:cs="Arial"/>
          <w:lang w:eastAsia="zh-CN"/>
        </w:rPr>
        <w:t>different</w:t>
      </w:r>
      <w:r w:rsidR="001360A3">
        <w:rPr>
          <w:rFonts w:ascii="Arial" w:eastAsia="宋体" w:hAnsi="Arial" w:cs="Arial" w:hint="eastAsia"/>
          <w:lang w:eastAsia="zh-CN"/>
        </w:rPr>
        <w:t xml:space="preserve"> IAB</w:t>
      </w:r>
      <w:r w:rsidR="00037978">
        <w:rPr>
          <w:rFonts w:ascii="Arial" w:eastAsia="宋体" w:hAnsi="Arial" w:cs="Arial" w:hint="eastAsia"/>
          <w:lang w:eastAsia="zh-CN"/>
        </w:rPr>
        <w:t>-</w:t>
      </w:r>
      <w:r w:rsidR="001360A3">
        <w:rPr>
          <w:rFonts w:ascii="Arial" w:eastAsia="宋体" w:hAnsi="Arial" w:cs="Arial" w:hint="eastAsia"/>
          <w:lang w:eastAsia="zh-CN"/>
        </w:rPr>
        <w:t xml:space="preserve">MT types. </w:t>
      </w:r>
      <w:r w:rsidR="00947556">
        <w:rPr>
          <w:rFonts w:ascii="Arial" w:eastAsia="宋体" w:hAnsi="Arial" w:cs="Arial" w:hint="eastAsia"/>
          <w:lang w:eastAsia="zh-CN"/>
        </w:rPr>
        <w:t xml:space="preserve"> </w:t>
      </w:r>
      <w:r w:rsidR="00AD791F">
        <w:rPr>
          <w:rFonts w:ascii="Arial" w:eastAsia="宋体" w:hAnsi="Arial" w:cs="Arial" w:hint="eastAsia"/>
          <w:lang w:eastAsia="zh-CN"/>
        </w:rPr>
        <w:t xml:space="preserve">A possible compromise is to </w:t>
      </w:r>
      <w:r w:rsidR="00AD791F">
        <w:rPr>
          <w:rFonts w:ascii="Arial" w:eastAsia="宋体" w:hAnsi="Arial" w:cs="Arial"/>
          <w:lang w:eastAsia="zh-CN"/>
        </w:rPr>
        <w:t>have the</w:t>
      </w:r>
      <w:r w:rsidR="00AD791F">
        <w:rPr>
          <w:rFonts w:ascii="Arial" w:eastAsia="宋体" w:hAnsi="Arial" w:cs="Arial" w:hint="eastAsia"/>
          <w:lang w:eastAsia="zh-CN"/>
        </w:rPr>
        <w:t xml:space="preserve"> related components in 4-measurement and 7-mobility mandatory but not part of the minimum set. </w:t>
      </w:r>
    </w:p>
    <w:p w14:paraId="4C960ED1" w14:textId="7D8F16A7" w:rsidR="00AD791F" w:rsidRDefault="00AD791F" w:rsidP="0031509F">
      <w:pPr>
        <w:spacing w:beforeLines="50" w:before="120" w:afterLines="100" w:after="240"/>
        <w:ind w:left="1440" w:hanging="1440"/>
        <w:rPr>
          <w:rFonts w:ascii="Arial" w:eastAsia="宋体" w:hAnsi="Arial" w:cs="Arial"/>
          <w:b/>
          <w:lang w:eastAsia="zh-CN"/>
        </w:rPr>
      </w:pPr>
      <w:bookmarkStart w:id="2" w:name="p3"/>
      <w:r w:rsidRPr="00210702">
        <w:rPr>
          <w:rFonts w:ascii="Arial" w:eastAsia="宋体" w:hAnsi="Arial" w:cs="Arial" w:hint="eastAsia"/>
          <w:b/>
          <w:lang w:eastAsia="zh-CN"/>
        </w:rPr>
        <w:t>Proposal 3</w:t>
      </w:r>
      <w:r w:rsidR="0031509F">
        <w:rPr>
          <w:rFonts w:ascii="Arial" w:eastAsia="宋体" w:hAnsi="Arial" w:cs="Arial" w:hint="eastAsia"/>
          <w:b/>
          <w:lang w:eastAsia="zh-CN"/>
        </w:rPr>
        <w:tab/>
      </w:r>
      <w:r w:rsidRPr="00210702">
        <w:rPr>
          <w:rFonts w:ascii="Arial" w:eastAsia="宋体" w:hAnsi="Arial" w:cs="Arial"/>
          <w:b/>
          <w:lang w:eastAsia="zh-CN"/>
        </w:rPr>
        <w:t>Components</w:t>
      </w:r>
      <w:r w:rsidRPr="00210702">
        <w:rPr>
          <w:rFonts w:ascii="Arial" w:eastAsia="宋体" w:hAnsi="Arial" w:cs="Arial" w:hint="eastAsia"/>
          <w:b/>
          <w:lang w:eastAsia="zh-CN"/>
        </w:rPr>
        <w:t xml:space="preserve"> under 4-measurement and 7-mobility are not in the minimum set. </w:t>
      </w:r>
      <w:r w:rsidR="00940610">
        <w:rPr>
          <w:rFonts w:ascii="Arial" w:eastAsia="宋体" w:hAnsi="Arial" w:cs="Arial" w:hint="eastAsia"/>
          <w:b/>
          <w:lang w:eastAsia="zh-CN"/>
        </w:rPr>
        <w:t xml:space="preserve">If necessary, </w:t>
      </w:r>
      <w:r w:rsidRPr="00210702">
        <w:rPr>
          <w:rFonts w:ascii="Arial" w:eastAsia="宋体" w:hAnsi="Arial" w:cs="Arial" w:hint="eastAsia"/>
          <w:b/>
          <w:lang w:eastAsia="zh-CN"/>
        </w:rPr>
        <w:t xml:space="preserve">RAN2 discuss and decide whether these need to be mandatory for </w:t>
      </w:r>
      <w:r w:rsidR="009209AD" w:rsidRPr="00210702">
        <w:rPr>
          <w:rFonts w:ascii="Arial" w:eastAsia="宋体" w:hAnsi="Arial" w:cs="Arial" w:hint="eastAsia"/>
          <w:b/>
          <w:lang w:eastAsia="zh-CN"/>
        </w:rPr>
        <w:t xml:space="preserve">local area </w:t>
      </w:r>
      <w:r w:rsidR="00692EB4">
        <w:rPr>
          <w:rFonts w:ascii="Arial" w:eastAsia="宋体" w:hAnsi="Arial" w:cs="Arial" w:hint="eastAsia"/>
          <w:b/>
          <w:lang w:eastAsia="zh-CN"/>
        </w:rPr>
        <w:t>IAB-</w:t>
      </w:r>
      <w:r w:rsidRPr="00210702">
        <w:rPr>
          <w:rFonts w:ascii="Arial" w:eastAsia="宋体" w:hAnsi="Arial" w:cs="Arial" w:hint="eastAsia"/>
          <w:b/>
          <w:lang w:eastAsia="zh-CN"/>
        </w:rPr>
        <w:t>MT.</w:t>
      </w:r>
      <w:r>
        <w:rPr>
          <w:rFonts w:ascii="Arial" w:eastAsia="宋体" w:hAnsi="Arial" w:cs="Arial" w:hint="eastAsia"/>
          <w:b/>
          <w:lang w:eastAsia="zh-CN"/>
        </w:rPr>
        <w:t xml:space="preserve"> </w:t>
      </w:r>
    </w:p>
    <w:bookmarkEnd w:id="2"/>
    <w:p w14:paraId="4AB38CC9" w14:textId="652CD395" w:rsidR="009209AD" w:rsidRPr="009209AD" w:rsidRDefault="009209AD" w:rsidP="009668F9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 w:rsidRPr="009209AD"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t>DRB-related features/capabilities</w:t>
      </w:r>
    </w:p>
    <w:p w14:paraId="379F8DC1" w14:textId="1C96F4CC" w:rsidR="00A75207" w:rsidRDefault="00645A5C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rest, e.g., 0-3, 5-1 and 5-2 </w:t>
      </w:r>
      <w:r w:rsidR="00B35AD8">
        <w:rPr>
          <w:rFonts w:ascii="Arial" w:eastAsia="宋体" w:hAnsi="Arial" w:cs="Arial" w:hint="eastAsia"/>
          <w:lang w:eastAsia="zh-CN"/>
        </w:rPr>
        <w:t xml:space="preserve">in Table 2 are related to DRB support. </w:t>
      </w:r>
      <w:r w:rsidR="00140DE2">
        <w:rPr>
          <w:rFonts w:ascii="Arial" w:eastAsia="宋体" w:hAnsi="Arial" w:cs="Arial" w:hint="eastAsia"/>
          <w:lang w:eastAsia="zh-CN"/>
        </w:rPr>
        <w:t>In [3] the proponent of mandatory DRB support seems to mainly concern on the OAM connectivity. This in our view should not be a critical issue. As in [</w:t>
      </w:r>
      <w:r w:rsidR="00E05260">
        <w:rPr>
          <w:rFonts w:ascii="Arial" w:eastAsia="宋体" w:hAnsi="Arial" w:cs="Arial" w:hint="eastAsia"/>
          <w:lang w:eastAsia="zh-CN"/>
        </w:rPr>
        <w:t>5</w:t>
      </w:r>
      <w:r w:rsidR="00140DE2">
        <w:rPr>
          <w:rFonts w:ascii="Arial" w:eastAsia="宋体" w:hAnsi="Arial" w:cs="Arial" w:hint="eastAsia"/>
          <w:lang w:eastAsia="zh-CN"/>
        </w:rPr>
        <w:t xml:space="preserve">], RAN3 agreed the OAM connection can be via either </w:t>
      </w:r>
      <w:r w:rsidR="00140DE2" w:rsidRPr="00140DE2">
        <w:rPr>
          <w:rFonts w:ascii="Arial" w:eastAsia="宋体" w:hAnsi="Arial" w:cs="Arial"/>
          <w:lang w:eastAsia="zh-CN"/>
        </w:rPr>
        <w:t>PDU session/PDN connection or via BH link</w:t>
      </w:r>
      <w:r w:rsidR="00140DE2">
        <w:rPr>
          <w:rFonts w:ascii="Arial" w:eastAsia="宋体" w:hAnsi="Arial" w:cs="Arial" w:hint="eastAsia"/>
          <w:lang w:eastAsia="zh-CN"/>
        </w:rPr>
        <w:t xml:space="preserve">. </w:t>
      </w:r>
      <w:r w:rsidR="002A62E6">
        <w:rPr>
          <w:rFonts w:ascii="Arial" w:eastAsia="宋体" w:hAnsi="Arial" w:cs="Arial" w:hint="eastAsia"/>
          <w:lang w:eastAsia="zh-CN"/>
        </w:rPr>
        <w:t xml:space="preserve">Although detailed procedure may need to be worked out in RAN3, from RAN2 perspective it seems sufficient with the </w:t>
      </w:r>
      <w:r w:rsidR="002A62E6">
        <w:rPr>
          <w:rFonts w:ascii="Arial" w:eastAsia="宋体" w:hAnsi="Arial" w:cs="Arial"/>
          <w:lang w:eastAsia="zh-CN"/>
        </w:rPr>
        <w:t>previous</w:t>
      </w:r>
      <w:r w:rsidR="002A62E6">
        <w:rPr>
          <w:rFonts w:ascii="Arial" w:eastAsia="宋体" w:hAnsi="Arial" w:cs="Arial" w:hint="eastAsia"/>
          <w:lang w:eastAsia="zh-CN"/>
        </w:rPr>
        <w:t xml:space="preserve"> agreement t</w:t>
      </w:r>
      <w:r w:rsidR="002A62E6" w:rsidRPr="002A62E6">
        <w:rPr>
          <w:rFonts w:ascii="Arial" w:eastAsia="宋体" w:hAnsi="Arial" w:cs="Arial"/>
          <w:lang w:eastAsia="zh-CN"/>
        </w:rPr>
        <w:t>he “Basic Procedures” of the BAP layer feature group is mandatory</w:t>
      </w:r>
      <w:r w:rsidR="002A62E6">
        <w:rPr>
          <w:rFonts w:ascii="Arial" w:eastAsia="宋体" w:hAnsi="Arial" w:cs="Arial" w:hint="eastAsia"/>
          <w:lang w:eastAsia="zh-CN"/>
        </w:rPr>
        <w:t xml:space="preserve">. </w:t>
      </w:r>
    </w:p>
    <w:p w14:paraId="25F2F93E" w14:textId="036B1A49" w:rsidR="002A62E6" w:rsidRPr="002A62E6" w:rsidRDefault="002A62E6" w:rsidP="00B664E0">
      <w:pPr>
        <w:spacing w:beforeLines="50" w:before="120" w:afterLines="100" w:after="240"/>
        <w:ind w:left="1440" w:hanging="1440"/>
        <w:rPr>
          <w:rFonts w:ascii="Arial" w:eastAsia="宋体" w:hAnsi="Arial" w:cs="Arial"/>
          <w:b/>
          <w:lang w:eastAsia="zh-CN"/>
        </w:rPr>
      </w:pPr>
      <w:bookmarkStart w:id="3" w:name="p4"/>
      <w:r w:rsidRPr="002A62E6">
        <w:rPr>
          <w:rFonts w:ascii="Arial" w:eastAsia="宋体" w:hAnsi="Arial" w:cs="Arial" w:hint="eastAsia"/>
          <w:b/>
          <w:lang w:eastAsia="zh-CN"/>
        </w:rPr>
        <w:t xml:space="preserve">Proposal 4 </w:t>
      </w:r>
      <w:r w:rsidR="00B664E0">
        <w:rPr>
          <w:rFonts w:ascii="Arial" w:eastAsia="宋体" w:hAnsi="Arial" w:cs="Arial" w:hint="eastAsia"/>
          <w:b/>
          <w:lang w:eastAsia="zh-CN"/>
        </w:rPr>
        <w:tab/>
      </w:r>
      <w:r>
        <w:rPr>
          <w:rFonts w:ascii="Arial" w:eastAsia="宋体" w:hAnsi="Arial" w:cs="Arial" w:hint="eastAsia"/>
          <w:b/>
          <w:lang w:eastAsia="zh-CN"/>
        </w:rPr>
        <w:t xml:space="preserve">RAN2 agree that </w:t>
      </w:r>
      <w:r w:rsidRPr="002A62E6">
        <w:rPr>
          <w:rFonts w:ascii="Arial" w:eastAsia="宋体" w:hAnsi="Arial" w:cs="Arial" w:hint="eastAsia"/>
          <w:b/>
          <w:lang w:eastAsia="zh-CN"/>
        </w:rPr>
        <w:t xml:space="preserve">DRB related </w:t>
      </w:r>
      <w:r w:rsidRPr="002A62E6">
        <w:rPr>
          <w:rFonts w:ascii="Arial" w:eastAsia="宋体" w:hAnsi="Arial" w:cs="Arial"/>
          <w:b/>
          <w:lang w:eastAsia="zh-CN"/>
        </w:rPr>
        <w:t>components</w:t>
      </w:r>
      <w:r w:rsidRPr="002A62E6">
        <w:rPr>
          <w:rFonts w:ascii="Arial" w:eastAsia="宋体" w:hAnsi="Arial" w:cs="Arial" w:hint="eastAsia"/>
          <w:b/>
          <w:lang w:eastAsia="zh-CN"/>
        </w:rPr>
        <w:t xml:space="preserve"> in 0-3, 5-1 and 5-2 are not in the minimum set.</w:t>
      </w:r>
      <w:r>
        <w:rPr>
          <w:rFonts w:ascii="Arial" w:eastAsia="宋体" w:hAnsi="Arial" w:cs="Arial" w:hint="eastAsia"/>
          <w:b/>
          <w:lang w:eastAsia="zh-CN"/>
        </w:rPr>
        <w:t xml:space="preserve"> </w:t>
      </w:r>
      <w:r w:rsidR="00303189">
        <w:rPr>
          <w:rFonts w:ascii="Arial" w:eastAsia="宋体" w:hAnsi="Arial" w:cs="Arial" w:hint="eastAsia"/>
          <w:b/>
          <w:lang w:eastAsia="zh-CN"/>
        </w:rPr>
        <w:t xml:space="preserve">If necessary, </w:t>
      </w:r>
      <w:r w:rsidR="00173D90">
        <w:rPr>
          <w:rFonts w:ascii="Arial" w:eastAsia="宋体" w:hAnsi="Arial" w:cs="Arial" w:hint="eastAsia"/>
          <w:b/>
          <w:lang w:eastAsia="zh-CN"/>
        </w:rPr>
        <w:t>RAN2 discuss and decide whether the</w:t>
      </w:r>
      <w:r w:rsidR="00177E0C">
        <w:rPr>
          <w:rFonts w:ascii="Arial" w:eastAsia="宋体" w:hAnsi="Arial" w:cs="Arial" w:hint="eastAsia"/>
          <w:b/>
          <w:lang w:eastAsia="zh-CN"/>
        </w:rPr>
        <w:t>se need to be mandatory for IAB-</w:t>
      </w:r>
      <w:r w:rsidR="00173D90">
        <w:rPr>
          <w:rFonts w:ascii="Arial" w:eastAsia="宋体" w:hAnsi="Arial" w:cs="Arial" w:hint="eastAsia"/>
          <w:b/>
          <w:lang w:eastAsia="zh-CN"/>
        </w:rPr>
        <w:t xml:space="preserve">MT. </w:t>
      </w:r>
      <w:r>
        <w:rPr>
          <w:rFonts w:ascii="Arial" w:eastAsia="宋体" w:hAnsi="Arial" w:cs="Arial"/>
          <w:b/>
          <w:lang w:eastAsia="zh-CN"/>
        </w:rPr>
        <w:t>This</w:t>
      </w:r>
      <w:r>
        <w:rPr>
          <w:rFonts w:ascii="Arial" w:eastAsia="宋体" w:hAnsi="Arial" w:cs="Arial" w:hint="eastAsia"/>
          <w:b/>
          <w:lang w:eastAsia="zh-CN"/>
        </w:rPr>
        <w:t xml:space="preserve"> can be revisited if any issues found later in RAN3. </w:t>
      </w:r>
    </w:p>
    <w:bookmarkEnd w:id="3"/>
    <w:p w14:paraId="50C7F8C3" w14:textId="7CEB5B55" w:rsidR="00B35AD8" w:rsidRPr="009209AD" w:rsidRDefault="00A2598A" w:rsidP="009668F9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 w:rsidRPr="009209AD"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  <w:t>0-4</w:t>
      </w:r>
    </w:p>
    <w:p w14:paraId="6C1BC7A8" w14:textId="7FC3E2E2" w:rsidR="009209AD" w:rsidRDefault="009209AD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is related to DC, and it seems not needed in the minimum set. </w:t>
      </w:r>
    </w:p>
    <w:p w14:paraId="18E403EC" w14:textId="08136704" w:rsidR="009209AD" w:rsidRPr="009209AD" w:rsidRDefault="009209AD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bookmarkStart w:id="4" w:name="p5"/>
      <w:r w:rsidRPr="009209AD">
        <w:rPr>
          <w:rFonts w:ascii="Arial" w:eastAsia="宋体" w:hAnsi="Arial" w:cs="Arial" w:hint="eastAsia"/>
          <w:b/>
          <w:lang w:eastAsia="zh-CN"/>
        </w:rPr>
        <w:t>Proposal 5</w:t>
      </w:r>
      <w:r w:rsidR="00746533">
        <w:rPr>
          <w:rFonts w:ascii="Arial" w:eastAsia="宋体" w:hAnsi="Arial" w:cs="Arial" w:hint="eastAsia"/>
          <w:b/>
          <w:lang w:eastAsia="zh-CN"/>
        </w:rPr>
        <w:tab/>
      </w:r>
      <w:r w:rsidR="00746533">
        <w:rPr>
          <w:rFonts w:ascii="Arial" w:eastAsia="宋体" w:hAnsi="Arial" w:cs="Arial" w:hint="eastAsia"/>
          <w:b/>
          <w:lang w:eastAsia="zh-CN"/>
        </w:rPr>
        <w:tab/>
      </w:r>
      <w:r w:rsidRPr="009209AD">
        <w:rPr>
          <w:rFonts w:ascii="Arial" w:eastAsia="宋体" w:hAnsi="Arial" w:cs="Arial" w:hint="eastAsia"/>
          <w:b/>
          <w:lang w:eastAsia="zh-CN"/>
        </w:rPr>
        <w:t xml:space="preserve">Feature 0-4 is not in the minimum set. </w:t>
      </w:r>
    </w:p>
    <w:bookmarkEnd w:id="4"/>
    <w:p w14:paraId="7FC8079F" w14:textId="5E750CA0" w:rsidR="00CB28E2" w:rsidRPr="00A2598A" w:rsidRDefault="00A2598A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If Proposal</w:t>
      </w:r>
      <w:r w:rsidR="000527DD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1-</w:t>
      </w:r>
      <w:r w:rsidR="009209AD">
        <w:rPr>
          <w:rFonts w:ascii="Arial" w:eastAsia="宋体" w:hAnsi="Arial" w:cs="Arial" w:hint="eastAsia"/>
          <w:lang w:eastAsia="zh-CN"/>
        </w:rPr>
        <w:t>5</w:t>
      </w:r>
      <w:r>
        <w:rPr>
          <w:rFonts w:ascii="Arial" w:eastAsia="宋体" w:hAnsi="Arial" w:cs="Arial" w:hint="eastAsia"/>
          <w:lang w:eastAsia="zh-CN"/>
        </w:rPr>
        <w:t xml:space="preserve"> are agreeable, it result</w:t>
      </w:r>
      <w:r w:rsidR="000527DD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in the same minimum</w:t>
      </w:r>
      <w:r w:rsidR="009E75DE">
        <w:rPr>
          <w:rFonts w:ascii="Arial" w:eastAsia="宋体" w:hAnsi="Arial" w:cs="Arial" w:hint="eastAsia"/>
          <w:lang w:eastAsia="zh-CN"/>
        </w:rPr>
        <w:t xml:space="preserve"> set for wide and local are IAB-</w:t>
      </w:r>
      <w:r>
        <w:rPr>
          <w:rFonts w:ascii="Arial" w:eastAsia="宋体" w:hAnsi="Arial" w:cs="Arial" w:hint="eastAsia"/>
          <w:lang w:eastAsia="zh-CN"/>
        </w:rPr>
        <w:t xml:space="preserve">MT. </w:t>
      </w:r>
    </w:p>
    <w:p w14:paraId="6FFF7C06" w14:textId="378552F4" w:rsidR="00A2598A" w:rsidRDefault="00A2598A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bookmarkStart w:id="5" w:name="p6"/>
      <w:r w:rsidRPr="002A62E6">
        <w:rPr>
          <w:rFonts w:ascii="Arial" w:eastAsia="宋体" w:hAnsi="Arial" w:cs="Arial" w:hint="eastAsia"/>
          <w:b/>
          <w:lang w:eastAsia="zh-CN"/>
        </w:rPr>
        <w:t xml:space="preserve">Proposal </w:t>
      </w:r>
      <w:r w:rsidR="009209AD">
        <w:rPr>
          <w:rFonts w:ascii="Arial" w:eastAsia="宋体" w:hAnsi="Arial" w:cs="Arial" w:hint="eastAsia"/>
          <w:b/>
          <w:lang w:eastAsia="zh-CN"/>
        </w:rPr>
        <w:t>6</w:t>
      </w:r>
      <w:r w:rsidR="00746533">
        <w:rPr>
          <w:rFonts w:ascii="Arial" w:eastAsia="宋体" w:hAnsi="Arial" w:cs="Arial" w:hint="eastAsia"/>
          <w:b/>
          <w:lang w:eastAsia="zh-CN"/>
        </w:rPr>
        <w:tab/>
      </w:r>
      <w:r w:rsidR="00746533">
        <w:rPr>
          <w:rFonts w:ascii="Arial" w:eastAsia="宋体" w:hAnsi="Arial" w:cs="Arial" w:hint="eastAsia"/>
          <w:b/>
          <w:lang w:eastAsia="zh-CN"/>
        </w:rPr>
        <w:tab/>
      </w:r>
      <w:r>
        <w:rPr>
          <w:rFonts w:ascii="Arial" w:eastAsia="宋体" w:hAnsi="Arial" w:cs="Arial" w:hint="eastAsia"/>
          <w:b/>
          <w:lang w:eastAsia="zh-CN"/>
        </w:rPr>
        <w:t xml:space="preserve">The same minimum set is defined for both wide area and local area </w:t>
      </w:r>
      <w:r w:rsidR="002B2115">
        <w:rPr>
          <w:rFonts w:ascii="Arial" w:eastAsia="宋体" w:hAnsi="Arial" w:cs="Arial" w:hint="eastAsia"/>
          <w:b/>
          <w:lang w:eastAsia="zh-CN"/>
        </w:rPr>
        <w:t>IAB-</w:t>
      </w:r>
      <w:r>
        <w:rPr>
          <w:rFonts w:ascii="Arial" w:eastAsia="宋体" w:hAnsi="Arial" w:cs="Arial" w:hint="eastAsia"/>
          <w:b/>
          <w:lang w:eastAsia="zh-CN"/>
        </w:rPr>
        <w:t xml:space="preserve">MTs. </w:t>
      </w:r>
    </w:p>
    <w:bookmarkEnd w:id="5"/>
    <w:p w14:paraId="3A6FADA7" w14:textId="77777777" w:rsidR="00A2598A" w:rsidRPr="00CB28E2" w:rsidRDefault="00A2598A" w:rsidP="009668F9">
      <w:pPr>
        <w:spacing w:beforeLines="50" w:before="120" w:afterLines="100" w:after="240"/>
        <w:rPr>
          <w:rFonts w:ascii="Arial" w:eastAsia="宋体" w:hAnsi="Arial" w:cs="Arial"/>
          <w:u w:val="single"/>
          <w:lang w:eastAsia="zh-CN"/>
        </w:rPr>
      </w:pPr>
    </w:p>
    <w:p w14:paraId="13BD9188" w14:textId="1CB2B3AA" w:rsidR="00CB28E2" w:rsidRPr="00CB28E2" w:rsidRDefault="00CB28E2" w:rsidP="00CB28E2">
      <w:pPr>
        <w:pStyle w:val="2"/>
        <w:rPr>
          <w:rFonts w:eastAsia="宋体"/>
          <w:lang w:val="en-US" w:eastAsia="zh-CN"/>
        </w:rPr>
      </w:pPr>
      <w:r w:rsidRPr="00116F4E">
        <w:rPr>
          <w:rFonts w:hint="eastAsia"/>
          <w:lang w:val="en-US" w:eastAsia="zh-CN"/>
        </w:rPr>
        <w:t>2.</w:t>
      </w:r>
      <w:r>
        <w:rPr>
          <w:rFonts w:eastAsia="宋体" w:hint="eastAsia"/>
          <w:lang w:val="en-US" w:eastAsia="zh-CN"/>
        </w:rPr>
        <w:t>2</w:t>
      </w:r>
      <w:r w:rsidRPr="00116F4E"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Capacity </w:t>
      </w:r>
      <w:r>
        <w:rPr>
          <w:rFonts w:eastAsia="宋体"/>
          <w:lang w:val="en-US" w:eastAsia="zh-CN"/>
        </w:rPr>
        <w:t>signaling</w:t>
      </w:r>
      <w:r>
        <w:rPr>
          <w:rFonts w:eastAsia="宋体" w:hint="eastAsia"/>
          <w:lang w:val="en-US" w:eastAsia="zh-CN"/>
        </w:rPr>
        <w:t xml:space="preserve"> </w:t>
      </w:r>
    </w:p>
    <w:p w14:paraId="7F1DBC5E" w14:textId="0F21A282" w:rsidR="00A86302" w:rsidRPr="00A86302" w:rsidRDefault="00A86302" w:rsidP="00A86302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 w:rsidRPr="00A86302"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t>Wide area IAB-MT</w:t>
      </w:r>
    </w:p>
    <w:p w14:paraId="45456EEF" w14:textId="26273F2F" w:rsidR="00CB28E2" w:rsidRDefault="00046890" w:rsidP="00046890">
      <w:pPr>
        <w:spacing w:beforeLines="50" w:before="120" w:afterLines="100" w:after="240"/>
        <w:ind w:right="2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capability report can be discussed </w:t>
      </w:r>
      <w:r>
        <w:rPr>
          <w:rFonts w:ascii="Arial" w:eastAsia="宋体" w:hAnsi="Arial" w:cs="Arial"/>
          <w:lang w:eastAsia="zh-CN"/>
        </w:rPr>
        <w:t>separate</w:t>
      </w:r>
      <w:r>
        <w:rPr>
          <w:rFonts w:ascii="Arial" w:eastAsia="宋体" w:hAnsi="Arial" w:cs="Arial" w:hint="eastAsia"/>
          <w:lang w:eastAsia="zh-CN"/>
        </w:rPr>
        <w:t>ly for different IAB</w:t>
      </w:r>
      <w:r w:rsidR="00037978">
        <w:rPr>
          <w:rFonts w:ascii="Arial" w:eastAsia="宋体" w:hAnsi="Arial" w:cs="Arial" w:hint="eastAsia"/>
          <w:lang w:eastAsia="zh-CN"/>
        </w:rPr>
        <w:t>-</w:t>
      </w:r>
      <w:r>
        <w:rPr>
          <w:rFonts w:ascii="Arial" w:eastAsia="宋体" w:hAnsi="Arial" w:cs="Arial" w:hint="eastAsia"/>
          <w:lang w:eastAsia="zh-CN"/>
        </w:rPr>
        <w:t xml:space="preserve">MT types. </w:t>
      </w:r>
      <w:r w:rsidR="0075423A">
        <w:rPr>
          <w:rFonts w:ascii="Arial" w:eastAsia="宋体" w:hAnsi="Arial" w:cs="Arial" w:hint="eastAsia"/>
          <w:lang w:eastAsia="zh-CN"/>
        </w:rPr>
        <w:t>For wide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r w:rsidR="0075423A">
        <w:rPr>
          <w:rFonts w:ascii="Arial" w:eastAsia="宋体" w:hAnsi="Arial" w:cs="Arial" w:hint="eastAsia"/>
          <w:lang w:eastAsia="zh-CN"/>
        </w:rPr>
        <w:t xml:space="preserve">MTs, the features </w:t>
      </w:r>
      <w:r w:rsidR="0075423A">
        <w:rPr>
          <w:rFonts w:ascii="Arial" w:eastAsia="宋体" w:hAnsi="Arial" w:cs="Arial"/>
          <w:lang w:eastAsia="zh-CN"/>
        </w:rPr>
        <w:t xml:space="preserve">and capabilities out of the minimum set can all </w:t>
      </w:r>
      <w:r w:rsidR="0075423A" w:rsidRPr="0075423A">
        <w:rPr>
          <w:rFonts w:ascii="Arial" w:eastAsia="宋体" w:hAnsi="Arial" w:cs="Arial"/>
          <w:lang w:eastAsia="zh-CN"/>
        </w:rPr>
        <w:t>declared by the manufacturer/vendor and known in the network by configuration/OAM</w:t>
      </w:r>
      <w:r w:rsidR="0075423A">
        <w:rPr>
          <w:rFonts w:ascii="Arial" w:eastAsia="宋体" w:hAnsi="Arial" w:cs="Arial" w:hint="eastAsia"/>
          <w:lang w:eastAsia="zh-CN"/>
        </w:rPr>
        <w:t xml:space="preserve">. </w:t>
      </w:r>
    </w:p>
    <w:p w14:paraId="50ACDCF6" w14:textId="0FE088D4" w:rsidR="00DE6EE1" w:rsidRPr="00DE6EE1" w:rsidRDefault="00DE6EE1" w:rsidP="00DE6EE1">
      <w:pPr>
        <w:spacing w:beforeLines="50" w:before="120" w:afterLines="100" w:after="240"/>
        <w:ind w:left="1440" w:right="202" w:hanging="1440"/>
        <w:rPr>
          <w:rFonts w:ascii="Arial" w:eastAsia="宋体" w:hAnsi="Arial" w:cs="Arial"/>
          <w:b/>
          <w:lang w:eastAsia="zh-CN"/>
        </w:rPr>
      </w:pPr>
      <w:bookmarkStart w:id="6" w:name="p7"/>
      <w:r w:rsidRPr="00DE6EE1">
        <w:rPr>
          <w:rFonts w:ascii="Arial" w:eastAsia="宋体" w:hAnsi="Arial" w:cs="Arial" w:hint="eastAsia"/>
          <w:b/>
          <w:lang w:eastAsia="zh-CN"/>
        </w:rPr>
        <w:t>Proposal 7</w:t>
      </w:r>
      <w:r w:rsidRPr="00DE6EE1">
        <w:rPr>
          <w:rFonts w:ascii="Arial" w:eastAsia="宋体" w:hAnsi="Arial" w:cs="Arial" w:hint="eastAsia"/>
          <w:b/>
          <w:lang w:eastAsia="zh-CN"/>
        </w:rPr>
        <w:tab/>
        <w:t xml:space="preserve">No capacity signalling is needed for wide area IAB-MT, </w:t>
      </w:r>
      <w:r w:rsidRPr="00DE6EE1">
        <w:rPr>
          <w:rFonts w:ascii="Arial" w:eastAsia="宋体" w:hAnsi="Arial" w:cs="Arial"/>
          <w:b/>
          <w:lang w:eastAsia="zh-CN"/>
        </w:rPr>
        <w:t>except</w:t>
      </w:r>
      <w:r w:rsidRPr="00DE6EE1">
        <w:rPr>
          <w:rFonts w:ascii="Arial" w:eastAsia="宋体" w:hAnsi="Arial" w:cs="Arial" w:hint="eastAsia"/>
          <w:b/>
          <w:lang w:eastAsia="zh-CN"/>
        </w:rPr>
        <w:t xml:space="preserve"> for the indication of </w:t>
      </w:r>
      <w:r w:rsidRPr="00DE6EE1">
        <w:rPr>
          <w:rFonts w:ascii="Arial" w:eastAsia="宋体" w:hAnsi="Arial" w:cs="Arial"/>
          <w:b/>
          <w:lang w:eastAsia="zh-CN"/>
        </w:rPr>
        <w:t>support</w:t>
      </w:r>
      <w:r w:rsidRPr="00DE6EE1">
        <w:rPr>
          <w:rFonts w:ascii="Arial" w:eastAsia="宋体" w:hAnsi="Arial" w:cs="Arial" w:hint="eastAsia"/>
          <w:b/>
          <w:lang w:eastAsia="zh-CN"/>
        </w:rPr>
        <w:t xml:space="preserve"> for th</w:t>
      </w:r>
      <w:r w:rsidR="009A0345">
        <w:rPr>
          <w:rFonts w:ascii="Arial" w:eastAsia="宋体" w:hAnsi="Arial" w:cs="Arial" w:hint="eastAsia"/>
          <w:b/>
          <w:lang w:eastAsia="zh-CN"/>
        </w:rPr>
        <w:t>e</w:t>
      </w:r>
      <w:r w:rsidRPr="00DE6EE1">
        <w:rPr>
          <w:rFonts w:ascii="Arial" w:eastAsia="宋体" w:hAnsi="Arial" w:cs="Arial" w:hint="eastAsia"/>
          <w:b/>
          <w:lang w:eastAsia="zh-CN"/>
        </w:rPr>
        <w:t xml:space="preserve"> minimum set. </w:t>
      </w:r>
    </w:p>
    <w:bookmarkEnd w:id="6"/>
    <w:p w14:paraId="24D8CC21" w14:textId="40413F3F" w:rsidR="00A86302" w:rsidRPr="00A86302" w:rsidRDefault="00A86302" w:rsidP="00A86302">
      <w:pPr>
        <w:spacing w:beforeLines="50" w:before="120" w:afterLines="100" w:after="240"/>
        <w:rPr>
          <w:rFonts w:ascii="Arial" w:eastAsia="宋体" w:hAnsi="Arial" w:cs="Arial"/>
          <w:b/>
          <w:u w:val="single"/>
          <w:shd w:val="pct15" w:color="auto" w:fill="FFFFFF"/>
          <w:lang w:eastAsia="zh-CN"/>
        </w:rPr>
      </w:pPr>
      <w:r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lastRenderedPageBreak/>
        <w:t>Local</w:t>
      </w:r>
      <w:r w:rsidRPr="00A86302">
        <w:rPr>
          <w:rFonts w:ascii="Arial" w:eastAsia="宋体" w:hAnsi="Arial" w:cs="Arial" w:hint="eastAsia"/>
          <w:b/>
          <w:u w:val="single"/>
          <w:shd w:val="pct15" w:color="auto" w:fill="FFFFFF"/>
          <w:lang w:eastAsia="zh-CN"/>
        </w:rPr>
        <w:t xml:space="preserve"> area IAB-MT</w:t>
      </w:r>
    </w:p>
    <w:p w14:paraId="2660BF23" w14:textId="50E3783A" w:rsidR="0075423A" w:rsidRDefault="0075423A" w:rsidP="00046890">
      <w:pPr>
        <w:spacing w:beforeLines="50" w:before="120" w:afterLines="100" w:after="240"/>
        <w:ind w:right="2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For local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r>
        <w:rPr>
          <w:rFonts w:ascii="Arial" w:eastAsia="宋体" w:hAnsi="Arial" w:cs="Arial" w:hint="eastAsia"/>
          <w:lang w:eastAsia="zh-CN"/>
        </w:rPr>
        <w:t xml:space="preserve">MTs, capability signalling may be needed for reporting. </w:t>
      </w:r>
      <w:r w:rsidR="00173D90">
        <w:rPr>
          <w:rFonts w:ascii="Arial" w:eastAsia="宋体" w:hAnsi="Arial" w:cs="Arial" w:hint="eastAsia"/>
          <w:lang w:eastAsia="zh-CN"/>
        </w:rPr>
        <w:t xml:space="preserve">In the last RAN2 meeting [2], one aspect is left open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73D90" w14:paraId="01DAD602" w14:textId="77777777" w:rsidTr="00173D90">
        <w:tc>
          <w:tcPr>
            <w:tcW w:w="9857" w:type="dxa"/>
          </w:tcPr>
          <w:p w14:paraId="47699C1F" w14:textId="77777777" w:rsidR="00173D90" w:rsidRPr="00A7770F" w:rsidRDefault="00173D90" w:rsidP="00173D90">
            <w:pPr>
              <w:pStyle w:val="Agreement"/>
              <w:tabs>
                <w:tab w:val="clear" w:pos="727"/>
              </w:tabs>
              <w:overflowPunct/>
              <w:autoSpaceDE/>
              <w:autoSpaceDN/>
              <w:adjustRightInd/>
              <w:spacing w:after="0" w:line="240" w:lineRule="auto"/>
              <w:ind w:left="1710"/>
              <w:textAlignment w:val="auto"/>
            </w:pPr>
            <w:r w:rsidRPr="00A7770F">
              <w:t>All optional features remain optional for IAB-MTs.</w:t>
            </w:r>
          </w:p>
          <w:p w14:paraId="1EC4E03A" w14:textId="79B02A40" w:rsidR="00173D90" w:rsidRPr="00173D90" w:rsidRDefault="00173D90" w:rsidP="00173D90">
            <w:pPr>
              <w:pStyle w:val="Agreement"/>
              <w:tabs>
                <w:tab w:val="clear" w:pos="727"/>
              </w:tabs>
              <w:overflowPunct/>
              <w:autoSpaceDE/>
              <w:autoSpaceDN/>
              <w:adjustRightInd/>
              <w:spacing w:after="0" w:line="240" w:lineRule="auto"/>
              <w:ind w:left="1710"/>
              <w:textAlignment w:val="auto"/>
            </w:pPr>
            <w:r w:rsidRPr="00173D90">
              <w:rPr>
                <w:highlight w:val="yellow"/>
              </w:rPr>
              <w:t>It is FFS</w:t>
            </w:r>
            <w:r w:rsidRPr="00F1762F">
              <w:t xml:space="preserve"> if </w:t>
            </w:r>
            <w:r>
              <w:t xml:space="preserve">in general </w:t>
            </w:r>
            <w:r w:rsidRPr="00F1762F">
              <w:t xml:space="preserve">mandatory features with capability </w:t>
            </w:r>
            <w:proofErr w:type="spellStart"/>
            <w:r w:rsidRPr="00F1762F">
              <w:t>signaling</w:t>
            </w:r>
            <w:proofErr w:type="spellEnd"/>
            <w:r w:rsidRPr="00F1762F">
              <w:t xml:space="preserve"> are optional for IAB-MT.</w:t>
            </w:r>
          </w:p>
        </w:tc>
      </w:tr>
    </w:tbl>
    <w:p w14:paraId="165017DC" w14:textId="527C3EA9" w:rsidR="00173D90" w:rsidRDefault="00173D90" w:rsidP="00046890">
      <w:pPr>
        <w:spacing w:beforeLines="50" w:before="120" w:afterLines="100" w:after="240"/>
        <w:ind w:right="2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As a continuation in [4], we suggest to move forward with the following proposal.</w:t>
      </w:r>
      <w:r w:rsidR="008B6CCF">
        <w:rPr>
          <w:rFonts w:ascii="Arial" w:eastAsia="宋体" w:hAnsi="Arial" w:cs="Arial" w:hint="eastAsia"/>
          <w:lang w:eastAsia="zh-CN"/>
        </w:rPr>
        <w:t xml:space="preserve"> The only delta is from the discussions of the minimum set some current mandatory w/o </w:t>
      </w:r>
      <w:r w:rsidR="008B6CCF">
        <w:rPr>
          <w:rFonts w:ascii="Arial" w:eastAsia="宋体" w:hAnsi="Arial" w:cs="Arial"/>
          <w:lang w:eastAsia="zh-CN"/>
        </w:rPr>
        <w:t>signalling</w:t>
      </w:r>
      <w:r w:rsidR="008B6CCF">
        <w:rPr>
          <w:rFonts w:ascii="Arial" w:eastAsia="宋体" w:hAnsi="Arial" w:cs="Arial" w:hint="eastAsia"/>
          <w:lang w:eastAsia="zh-CN"/>
        </w:rPr>
        <w:t xml:space="preserve"> parts may be changed to with signalling, for which we </w:t>
      </w:r>
      <w:r w:rsidR="008B6CCF">
        <w:rPr>
          <w:rFonts w:ascii="Arial" w:eastAsia="宋体" w:hAnsi="Arial" w:cs="Arial"/>
          <w:lang w:eastAsia="zh-CN"/>
        </w:rPr>
        <w:t>suggested</w:t>
      </w:r>
      <w:r w:rsidR="008B6CCF">
        <w:rPr>
          <w:rFonts w:ascii="Arial" w:eastAsia="宋体" w:hAnsi="Arial" w:cs="Arial" w:hint="eastAsia"/>
          <w:lang w:eastAsia="zh-CN"/>
        </w:rPr>
        <w:t xml:space="preserve"> to further discuss based on need as in Proposal 3.</w:t>
      </w:r>
      <w:r>
        <w:rPr>
          <w:rFonts w:ascii="Arial" w:eastAsia="宋体" w:hAnsi="Arial" w:cs="Arial" w:hint="eastAsia"/>
          <w:lang w:eastAsia="zh-CN"/>
        </w:rPr>
        <w:t xml:space="preserve"> </w:t>
      </w:r>
    </w:p>
    <w:p w14:paraId="724C821D" w14:textId="7CE14558" w:rsidR="00173D90" w:rsidRDefault="00173D90" w:rsidP="00E10839">
      <w:pPr>
        <w:spacing w:beforeLines="50" w:before="120" w:afterLines="50" w:after="120" w:line="240" w:lineRule="auto"/>
        <w:ind w:left="1440" w:hanging="1440"/>
        <w:rPr>
          <w:rFonts w:ascii="Arial" w:eastAsia="宋体" w:hAnsi="Arial" w:cs="Arial"/>
          <w:b/>
          <w:lang w:eastAsia="zh-CN"/>
        </w:rPr>
      </w:pPr>
      <w:bookmarkStart w:id="7" w:name="p8"/>
      <w:r>
        <w:rPr>
          <w:rFonts w:ascii="Arial" w:eastAsia="宋体" w:hAnsi="Arial" w:cs="Arial" w:hint="eastAsia"/>
          <w:b/>
          <w:lang w:eastAsia="zh-CN"/>
        </w:rPr>
        <w:t xml:space="preserve">Proposal </w:t>
      </w:r>
      <w:r w:rsidR="003A35C0">
        <w:rPr>
          <w:rFonts w:ascii="Arial" w:eastAsia="宋体" w:hAnsi="Arial" w:cs="Arial" w:hint="eastAsia"/>
          <w:b/>
          <w:lang w:eastAsia="zh-CN"/>
        </w:rPr>
        <w:t>8</w:t>
      </w:r>
      <w:r w:rsidR="00E10839">
        <w:rPr>
          <w:rFonts w:ascii="Arial" w:eastAsia="宋体" w:hAnsi="Arial" w:cs="Arial" w:hint="eastAsia"/>
          <w:b/>
          <w:lang w:eastAsia="zh-CN"/>
        </w:rPr>
        <w:tab/>
      </w:r>
      <w:r w:rsidR="00A7514D">
        <w:rPr>
          <w:rFonts w:ascii="Arial" w:eastAsia="宋体" w:hAnsi="Arial" w:cs="Arial" w:hint="eastAsia"/>
          <w:b/>
          <w:lang w:eastAsia="zh-CN"/>
        </w:rPr>
        <w:t xml:space="preserve">For local area IAB-MT, </w:t>
      </w:r>
      <w:r w:rsidRPr="00886096">
        <w:rPr>
          <w:rFonts w:ascii="Arial" w:eastAsia="宋体" w:hAnsi="Arial" w:cs="Arial"/>
          <w:b/>
          <w:lang w:eastAsia="zh-CN"/>
        </w:rPr>
        <w:t xml:space="preserve">Rel-15 </w:t>
      </w:r>
      <w:r>
        <w:rPr>
          <w:rFonts w:ascii="Arial" w:eastAsia="宋体" w:hAnsi="Arial" w:cs="Arial" w:hint="eastAsia"/>
          <w:b/>
          <w:lang w:eastAsia="zh-CN"/>
        </w:rPr>
        <w:t xml:space="preserve">L2/3 </w:t>
      </w:r>
      <w:r w:rsidRPr="00886096">
        <w:rPr>
          <w:rFonts w:ascii="Arial" w:eastAsia="宋体" w:hAnsi="Arial" w:cs="Arial"/>
          <w:b/>
          <w:lang w:eastAsia="zh-CN"/>
        </w:rPr>
        <w:t>features that are mandatory with signalling</w:t>
      </w:r>
      <w:r>
        <w:rPr>
          <w:rFonts w:ascii="Arial" w:eastAsia="宋体" w:hAnsi="Arial" w:cs="Arial" w:hint="eastAsia"/>
          <w:b/>
          <w:lang w:eastAsia="zh-CN"/>
        </w:rPr>
        <w:t xml:space="preserve"> are changed </w:t>
      </w:r>
      <w:r w:rsidRPr="00886096">
        <w:rPr>
          <w:rFonts w:ascii="Arial" w:eastAsia="宋体" w:hAnsi="Arial" w:cs="Arial"/>
          <w:b/>
          <w:lang w:eastAsia="zh-CN"/>
        </w:rPr>
        <w:t>to optional</w:t>
      </w:r>
      <w:r w:rsidRPr="00886096">
        <w:rPr>
          <w:rFonts w:ascii="Arial" w:eastAsia="宋体" w:hAnsi="Arial" w:cs="Arial" w:hint="eastAsia"/>
          <w:b/>
          <w:lang w:eastAsia="zh-CN"/>
        </w:rPr>
        <w:t>.</w:t>
      </w:r>
      <w:r w:rsidR="008B6CCF">
        <w:rPr>
          <w:rFonts w:ascii="Arial" w:eastAsia="宋体" w:hAnsi="Arial" w:cs="Arial" w:hint="eastAsia"/>
          <w:b/>
          <w:lang w:eastAsia="zh-CN"/>
        </w:rPr>
        <w:t xml:space="preserve"> FFS for the </w:t>
      </w:r>
      <w:r w:rsidR="001A285E">
        <w:rPr>
          <w:rFonts w:ascii="Arial" w:eastAsia="宋体" w:hAnsi="Arial" w:cs="Arial" w:hint="eastAsia"/>
          <w:b/>
          <w:lang w:eastAsia="zh-CN"/>
        </w:rPr>
        <w:t xml:space="preserve">Rel-15 L2/3 </w:t>
      </w:r>
      <w:r w:rsidR="008B6CCF">
        <w:rPr>
          <w:rFonts w:ascii="Arial" w:eastAsia="宋体" w:hAnsi="Arial" w:cs="Arial" w:hint="eastAsia"/>
          <w:b/>
          <w:lang w:eastAsia="zh-CN"/>
        </w:rPr>
        <w:t xml:space="preserve">features that </w:t>
      </w:r>
      <w:r w:rsidR="001A285E">
        <w:rPr>
          <w:rFonts w:ascii="Arial" w:eastAsia="宋体" w:hAnsi="Arial" w:cs="Arial" w:hint="eastAsia"/>
          <w:b/>
          <w:lang w:eastAsia="zh-CN"/>
        </w:rPr>
        <w:t>are</w:t>
      </w:r>
      <w:r w:rsidR="008B6CCF">
        <w:rPr>
          <w:rFonts w:ascii="Arial" w:eastAsia="宋体" w:hAnsi="Arial" w:cs="Arial" w:hint="eastAsia"/>
          <w:b/>
          <w:lang w:eastAsia="zh-CN"/>
        </w:rPr>
        <w:t xml:space="preserve"> mandatory without </w:t>
      </w:r>
      <w:r w:rsidR="008B6CCF">
        <w:rPr>
          <w:rFonts w:ascii="Arial" w:eastAsia="宋体" w:hAnsi="Arial" w:cs="Arial"/>
          <w:b/>
          <w:lang w:eastAsia="zh-CN"/>
        </w:rPr>
        <w:t>signalling</w:t>
      </w:r>
      <w:r w:rsidR="008B6CCF">
        <w:rPr>
          <w:rFonts w:ascii="Arial" w:eastAsia="宋体" w:hAnsi="Arial" w:cs="Arial" w:hint="eastAsia"/>
          <w:b/>
          <w:lang w:eastAsia="zh-CN"/>
        </w:rPr>
        <w:t xml:space="preserve"> but agreed to be out of the minimum set. </w:t>
      </w:r>
    </w:p>
    <w:p w14:paraId="3AE8CF52" w14:textId="4F6672DB" w:rsidR="002B1703" w:rsidRPr="00886096" w:rsidRDefault="002B1703" w:rsidP="005921A6">
      <w:pPr>
        <w:spacing w:beforeLines="50" w:before="120" w:afterLines="50" w:after="120" w:line="240" w:lineRule="auto"/>
        <w:ind w:left="1440" w:hanging="1440"/>
        <w:rPr>
          <w:rFonts w:ascii="Arial" w:eastAsia="宋体" w:hAnsi="Arial" w:cs="Arial"/>
          <w:b/>
          <w:lang w:eastAsia="zh-CN"/>
        </w:rPr>
      </w:pPr>
      <w:bookmarkStart w:id="8" w:name="p9"/>
      <w:bookmarkEnd w:id="7"/>
      <w:r>
        <w:rPr>
          <w:rFonts w:ascii="Arial" w:eastAsia="宋体" w:hAnsi="Arial" w:cs="Arial" w:hint="eastAsia"/>
          <w:b/>
          <w:lang w:eastAsia="zh-CN"/>
        </w:rPr>
        <w:t xml:space="preserve">Proposal </w:t>
      </w:r>
      <w:r w:rsidR="003A35C0">
        <w:rPr>
          <w:rFonts w:ascii="Arial" w:eastAsia="宋体" w:hAnsi="Arial" w:cs="Arial" w:hint="eastAsia"/>
          <w:b/>
          <w:lang w:eastAsia="zh-CN"/>
        </w:rPr>
        <w:t>9</w:t>
      </w:r>
      <w:r>
        <w:rPr>
          <w:rFonts w:ascii="Arial" w:eastAsia="宋体" w:hAnsi="Arial" w:cs="Arial" w:hint="eastAsia"/>
          <w:b/>
          <w:lang w:eastAsia="zh-CN"/>
        </w:rPr>
        <w:t xml:space="preserve"> </w:t>
      </w:r>
      <w:r w:rsidR="005921A6">
        <w:rPr>
          <w:rFonts w:ascii="Arial" w:eastAsia="宋体" w:hAnsi="Arial" w:cs="Arial" w:hint="eastAsia"/>
          <w:b/>
          <w:lang w:eastAsia="zh-CN"/>
        </w:rPr>
        <w:tab/>
      </w:r>
      <w:r>
        <w:rPr>
          <w:rFonts w:ascii="Arial" w:eastAsia="宋体" w:hAnsi="Arial" w:cs="Arial" w:hint="eastAsia"/>
          <w:b/>
          <w:lang w:eastAsia="zh-CN"/>
        </w:rPr>
        <w:t>At least for L2/3 featur</w:t>
      </w:r>
      <w:r w:rsidR="006179E7">
        <w:rPr>
          <w:rFonts w:ascii="Arial" w:eastAsia="宋体" w:hAnsi="Arial" w:cs="Arial" w:hint="eastAsia"/>
          <w:b/>
          <w:lang w:eastAsia="zh-CN"/>
        </w:rPr>
        <w:t>es/capabilities, local area IAB-</w:t>
      </w:r>
      <w:r>
        <w:rPr>
          <w:rFonts w:ascii="Arial" w:eastAsia="宋体" w:hAnsi="Arial" w:cs="Arial" w:hint="eastAsia"/>
          <w:b/>
          <w:lang w:eastAsia="zh-CN"/>
        </w:rPr>
        <w:t xml:space="preserve">MT reuses as much as possible the capability </w:t>
      </w:r>
      <w:r>
        <w:rPr>
          <w:rFonts w:ascii="Arial" w:eastAsia="宋体" w:hAnsi="Arial" w:cs="Arial"/>
          <w:b/>
          <w:lang w:eastAsia="zh-CN"/>
        </w:rPr>
        <w:t>signalling</w:t>
      </w:r>
      <w:r>
        <w:rPr>
          <w:rFonts w:ascii="Arial" w:eastAsia="宋体" w:hAnsi="Arial" w:cs="Arial" w:hint="eastAsia"/>
          <w:b/>
          <w:lang w:eastAsia="zh-CN"/>
        </w:rPr>
        <w:t xml:space="preserve"> defined for UE.</w:t>
      </w:r>
    </w:p>
    <w:bookmarkEnd w:id="8"/>
    <w:p w14:paraId="7CDCC530" w14:textId="2095E076" w:rsidR="00173D90" w:rsidRDefault="00173D90" w:rsidP="00046890">
      <w:pPr>
        <w:spacing w:beforeLines="50" w:before="120" w:afterLines="100" w:after="240"/>
        <w:ind w:right="20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means the UE capability </w:t>
      </w:r>
      <w:r>
        <w:rPr>
          <w:rFonts w:ascii="Arial" w:eastAsia="宋体" w:hAnsi="Arial" w:cs="Arial"/>
          <w:lang w:eastAsia="zh-CN"/>
        </w:rPr>
        <w:t>signalling</w:t>
      </w:r>
      <w:r>
        <w:rPr>
          <w:rFonts w:ascii="Arial" w:eastAsia="宋体" w:hAnsi="Arial" w:cs="Arial" w:hint="eastAsia"/>
          <w:lang w:eastAsia="zh-CN"/>
        </w:rPr>
        <w:t xml:space="preserve"> can be largely reused by local area IAB</w:t>
      </w:r>
      <w:r w:rsidR="00037978">
        <w:rPr>
          <w:rFonts w:ascii="Arial" w:eastAsia="宋体" w:hAnsi="Arial" w:cs="Arial" w:hint="eastAsia"/>
          <w:lang w:eastAsia="zh-CN"/>
        </w:rPr>
        <w:t>-</w:t>
      </w:r>
      <w:bookmarkStart w:id="9" w:name="_GoBack"/>
      <w:bookmarkEnd w:id="9"/>
      <w:r>
        <w:rPr>
          <w:rFonts w:ascii="Arial" w:eastAsia="宋体" w:hAnsi="Arial" w:cs="Arial" w:hint="eastAsia"/>
          <w:lang w:eastAsia="zh-CN"/>
        </w:rPr>
        <w:t xml:space="preserve">MT. The remaining flowing pieces are then those mention in Proposal 3 and 4, which were </w:t>
      </w:r>
      <w:r>
        <w:rPr>
          <w:rFonts w:ascii="Arial" w:eastAsia="宋体" w:hAnsi="Arial" w:cs="Arial"/>
          <w:lang w:eastAsia="zh-CN"/>
        </w:rPr>
        <w:t>changed</w:t>
      </w:r>
      <w:r>
        <w:rPr>
          <w:rFonts w:ascii="Arial" w:eastAsia="宋体" w:hAnsi="Arial" w:cs="Arial" w:hint="eastAsia"/>
          <w:lang w:eastAsia="zh-CN"/>
        </w:rPr>
        <w:t xml:space="preserve"> from </w:t>
      </w:r>
      <w:r>
        <w:rPr>
          <w:rFonts w:ascii="Arial" w:eastAsia="宋体" w:hAnsi="Arial" w:cs="Arial"/>
          <w:lang w:eastAsia="zh-CN"/>
        </w:rPr>
        <w:t>mandatory</w:t>
      </w:r>
      <w:r>
        <w:rPr>
          <w:rFonts w:ascii="Arial" w:eastAsia="宋体" w:hAnsi="Arial" w:cs="Arial" w:hint="eastAsia"/>
          <w:lang w:eastAsia="zh-CN"/>
        </w:rPr>
        <w:t xml:space="preserve"> without </w:t>
      </w:r>
      <w:r>
        <w:rPr>
          <w:rFonts w:ascii="Arial" w:eastAsia="宋体" w:hAnsi="Arial" w:cs="Arial"/>
          <w:lang w:eastAsia="zh-CN"/>
        </w:rPr>
        <w:t>signalling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category</w:t>
      </w:r>
      <w:r>
        <w:rPr>
          <w:rFonts w:ascii="Arial" w:eastAsia="宋体" w:hAnsi="Arial" w:cs="Arial" w:hint="eastAsia"/>
          <w:lang w:eastAsia="zh-CN"/>
        </w:rPr>
        <w:t>. This can be then discussed in the RAN2 meeting.</w:t>
      </w:r>
    </w:p>
    <w:p w14:paraId="1C8ED0CC" w14:textId="77777777" w:rsidR="00DD2AA1" w:rsidRDefault="00DD2AA1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5678A127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AA2FB3">
        <w:rPr>
          <w:rFonts w:ascii="Arial" w:eastAsia="宋体" w:hAnsi="Arial" w:cs="Arial" w:hint="eastAsia"/>
          <w:lang w:eastAsia="zh-CN"/>
        </w:rPr>
        <w:t xml:space="preserve"> the discussions we have the following proposals </w:t>
      </w:r>
    </w:p>
    <w:p w14:paraId="23198CC7" w14:textId="77777777" w:rsidR="0040546A" w:rsidRPr="003B0DC3" w:rsidRDefault="00A7018C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p1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>
        <w:rPr>
          <w:rFonts w:ascii="Arial" w:eastAsia="宋体" w:hAnsi="Arial" w:cs="Arial" w:hint="eastAsia"/>
          <w:b/>
          <w:lang w:eastAsia="zh-CN"/>
        </w:rPr>
        <w:t>Proposal</w:t>
      </w:r>
      <w:r w:rsidR="0040546A" w:rsidRPr="003B0DC3">
        <w:rPr>
          <w:rFonts w:ascii="Arial" w:eastAsia="宋体" w:hAnsi="Arial" w:cs="Arial" w:hint="eastAsia"/>
          <w:b/>
          <w:lang w:eastAsia="zh-CN"/>
        </w:rPr>
        <w:t xml:space="preserve"> 1</w:t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 w:rsidRPr="003B0DC3">
        <w:rPr>
          <w:rFonts w:ascii="Arial" w:eastAsia="宋体" w:hAnsi="Arial" w:cs="Arial" w:hint="eastAsia"/>
          <w:b/>
          <w:lang w:eastAsia="zh-CN"/>
        </w:rPr>
        <w:t xml:space="preserve">RRC </w:t>
      </w:r>
      <w:r w:rsidR="0040546A" w:rsidRPr="003B0DC3">
        <w:rPr>
          <w:rFonts w:ascii="Arial" w:eastAsia="宋体" w:hAnsi="Arial" w:cs="Arial"/>
          <w:b/>
          <w:lang w:eastAsia="zh-CN"/>
        </w:rPr>
        <w:t>capacities</w:t>
      </w:r>
      <w:r w:rsidR="0040546A" w:rsidRPr="003B0DC3">
        <w:rPr>
          <w:rFonts w:ascii="Arial" w:eastAsia="宋体" w:hAnsi="Arial" w:cs="Arial" w:hint="eastAsia"/>
          <w:b/>
          <w:lang w:eastAsia="zh-CN"/>
        </w:rPr>
        <w:t xml:space="preserve"> 9-1 and 9-2 are in the minimum set.</w:t>
      </w:r>
    </w:p>
    <w:p w14:paraId="1D164D6C" w14:textId="77777777" w:rsidR="00CD200F" w:rsidRDefault="00A7018C" w:rsidP="00C2022B">
      <w:pPr>
        <w:spacing w:beforeLines="50" w:before="120" w:afterLines="100" w:after="240"/>
        <w:ind w:left="1296" w:hanging="1296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p2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>
        <w:rPr>
          <w:rFonts w:ascii="Arial" w:eastAsia="宋体" w:hAnsi="Arial" w:cs="Arial" w:hint="eastAsia"/>
          <w:b/>
          <w:lang w:eastAsia="zh-CN"/>
        </w:rPr>
        <w:t>Proposal</w:t>
      </w:r>
      <w:r w:rsidR="0040546A" w:rsidRPr="00D33932">
        <w:rPr>
          <w:rFonts w:ascii="Arial" w:eastAsia="宋体" w:hAnsi="Arial" w:cs="Arial" w:hint="eastAsia"/>
          <w:b/>
          <w:lang w:eastAsia="zh-CN"/>
        </w:rPr>
        <w:t xml:space="preserve"> 2</w:t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 w:rsidRPr="00D33932">
        <w:rPr>
          <w:rFonts w:ascii="Arial" w:eastAsia="宋体" w:hAnsi="Arial" w:cs="Arial" w:hint="eastAsia"/>
          <w:b/>
          <w:lang w:eastAsia="zh-CN"/>
        </w:rPr>
        <w:t xml:space="preserve">On demand SI 8-1 </w:t>
      </w:r>
      <w:r w:rsidR="0040546A" w:rsidRPr="00D33932">
        <w:rPr>
          <w:rFonts w:ascii="Arial" w:eastAsia="宋体" w:hAnsi="Arial" w:cs="Arial"/>
          <w:b/>
          <w:lang w:eastAsia="zh-CN"/>
        </w:rPr>
        <w:t xml:space="preserve">is optional. </w:t>
      </w:r>
      <w:r>
        <w:rPr>
          <w:rFonts w:ascii="Arial" w:eastAsia="宋体" w:hAnsi="Arial" w:cs="Arial"/>
          <w:lang w:val="en-US" w:eastAsia="zh-CN"/>
        </w:rPr>
        <w:fldChar w:fldCharType="end"/>
      </w:r>
    </w:p>
    <w:p w14:paraId="29A8AA06" w14:textId="77777777" w:rsidR="0040546A" w:rsidRDefault="00A7018C" w:rsidP="0031509F">
      <w:pPr>
        <w:spacing w:beforeLines="50" w:before="120" w:afterLines="100" w:after="240"/>
        <w:ind w:left="1440" w:hanging="14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p3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 w:rsidRPr="00210702">
        <w:rPr>
          <w:rFonts w:ascii="Arial" w:eastAsia="宋体" w:hAnsi="Arial" w:cs="Arial" w:hint="eastAsia"/>
          <w:b/>
          <w:lang w:eastAsia="zh-CN"/>
        </w:rPr>
        <w:t>Proposal 3</w:t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 w:rsidRPr="00210702">
        <w:rPr>
          <w:rFonts w:ascii="Arial" w:eastAsia="宋体" w:hAnsi="Arial" w:cs="Arial"/>
          <w:b/>
          <w:lang w:eastAsia="zh-CN"/>
        </w:rPr>
        <w:t>Components</w:t>
      </w:r>
      <w:r w:rsidR="0040546A" w:rsidRPr="00210702">
        <w:rPr>
          <w:rFonts w:ascii="Arial" w:eastAsia="宋体" w:hAnsi="Arial" w:cs="Arial" w:hint="eastAsia"/>
          <w:b/>
          <w:lang w:eastAsia="zh-CN"/>
        </w:rPr>
        <w:t xml:space="preserve"> under 4-measurement and 7-mobility are not in the minimum set. </w:t>
      </w:r>
      <w:r w:rsidR="0040546A">
        <w:rPr>
          <w:rFonts w:ascii="Arial" w:eastAsia="宋体" w:hAnsi="Arial" w:cs="Arial" w:hint="eastAsia"/>
          <w:b/>
          <w:lang w:eastAsia="zh-CN"/>
        </w:rPr>
        <w:t xml:space="preserve">If necessary, </w:t>
      </w:r>
      <w:r w:rsidR="0040546A" w:rsidRPr="00210702">
        <w:rPr>
          <w:rFonts w:ascii="Arial" w:eastAsia="宋体" w:hAnsi="Arial" w:cs="Arial" w:hint="eastAsia"/>
          <w:b/>
          <w:lang w:eastAsia="zh-CN"/>
        </w:rPr>
        <w:t xml:space="preserve">RAN2 discuss and decide whether these need to be mandatory for local area </w:t>
      </w:r>
      <w:r w:rsidR="0040546A">
        <w:rPr>
          <w:rFonts w:ascii="Arial" w:eastAsia="宋体" w:hAnsi="Arial" w:cs="Arial" w:hint="eastAsia"/>
          <w:b/>
          <w:lang w:eastAsia="zh-CN"/>
        </w:rPr>
        <w:t>IAB-</w:t>
      </w:r>
      <w:r w:rsidR="0040546A" w:rsidRPr="00210702">
        <w:rPr>
          <w:rFonts w:ascii="Arial" w:eastAsia="宋体" w:hAnsi="Arial" w:cs="Arial" w:hint="eastAsia"/>
          <w:b/>
          <w:lang w:eastAsia="zh-CN"/>
        </w:rPr>
        <w:t>MT.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</w:t>
      </w:r>
    </w:p>
    <w:p w14:paraId="079ECC78" w14:textId="77777777" w:rsidR="0040546A" w:rsidRPr="002A62E6" w:rsidRDefault="00A7018C" w:rsidP="00B664E0">
      <w:pPr>
        <w:spacing w:beforeLines="50" w:before="120" w:afterLines="100" w:after="240"/>
        <w:ind w:left="1440" w:hanging="14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p4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 w:rsidRPr="002A62E6">
        <w:rPr>
          <w:rFonts w:ascii="Arial" w:eastAsia="宋体" w:hAnsi="Arial" w:cs="Arial" w:hint="eastAsia"/>
          <w:b/>
          <w:lang w:eastAsia="zh-CN"/>
        </w:rPr>
        <w:t xml:space="preserve">Proposal 4 </w:t>
      </w:r>
      <w:r w:rsidR="0040546A">
        <w:rPr>
          <w:rFonts w:ascii="Arial" w:eastAsia="宋体" w:hAnsi="Arial" w:cs="Arial" w:hint="eastAsia"/>
          <w:b/>
          <w:lang w:eastAsia="zh-CN"/>
        </w:rPr>
        <w:tab/>
        <w:t xml:space="preserve">RAN2 agree that </w:t>
      </w:r>
      <w:r w:rsidR="0040546A" w:rsidRPr="002A62E6">
        <w:rPr>
          <w:rFonts w:ascii="Arial" w:eastAsia="宋体" w:hAnsi="Arial" w:cs="Arial" w:hint="eastAsia"/>
          <w:b/>
          <w:lang w:eastAsia="zh-CN"/>
        </w:rPr>
        <w:t xml:space="preserve">DRB related </w:t>
      </w:r>
      <w:r w:rsidR="0040546A" w:rsidRPr="002A62E6">
        <w:rPr>
          <w:rFonts w:ascii="Arial" w:eastAsia="宋体" w:hAnsi="Arial" w:cs="Arial"/>
          <w:b/>
          <w:lang w:eastAsia="zh-CN"/>
        </w:rPr>
        <w:t>components</w:t>
      </w:r>
      <w:r w:rsidR="0040546A" w:rsidRPr="002A62E6">
        <w:rPr>
          <w:rFonts w:ascii="Arial" w:eastAsia="宋体" w:hAnsi="Arial" w:cs="Arial" w:hint="eastAsia"/>
          <w:b/>
          <w:lang w:eastAsia="zh-CN"/>
        </w:rPr>
        <w:t xml:space="preserve"> in 0-3, 5-1 and 5-2 are not in the minimum set.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If necessary, RAN2 discuss and decide whether these need to be mandatory for IAB-MT. </w:t>
      </w:r>
      <w:r w:rsidR="0040546A">
        <w:rPr>
          <w:rFonts w:ascii="Arial" w:eastAsia="宋体" w:hAnsi="Arial" w:cs="Arial"/>
          <w:b/>
          <w:lang w:eastAsia="zh-CN"/>
        </w:rPr>
        <w:t>This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can be revisited if any issues found later in RAN3. </w:t>
      </w:r>
    </w:p>
    <w:p w14:paraId="71A9C9FD" w14:textId="77777777" w:rsidR="0040546A" w:rsidRPr="009209AD" w:rsidRDefault="00A7018C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p5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 w:rsidRPr="009209AD">
        <w:rPr>
          <w:rFonts w:ascii="Arial" w:eastAsia="宋体" w:hAnsi="Arial" w:cs="Arial" w:hint="eastAsia"/>
          <w:b/>
          <w:lang w:eastAsia="zh-CN"/>
        </w:rPr>
        <w:t>Proposal 5</w:t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 w:rsidRPr="009209AD">
        <w:rPr>
          <w:rFonts w:ascii="Arial" w:eastAsia="宋体" w:hAnsi="Arial" w:cs="Arial" w:hint="eastAsia"/>
          <w:b/>
          <w:lang w:eastAsia="zh-CN"/>
        </w:rPr>
        <w:t xml:space="preserve">Feature 0-4 is not in the minimum set. </w:t>
      </w:r>
    </w:p>
    <w:p w14:paraId="1A3F3A70" w14:textId="77777777" w:rsidR="0040546A" w:rsidRDefault="00A7018C" w:rsidP="009668F9">
      <w:pPr>
        <w:spacing w:beforeLines="50" w:before="120" w:afterLines="100" w:after="2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p6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40546A" w:rsidRPr="002A62E6">
        <w:rPr>
          <w:rFonts w:ascii="Arial" w:eastAsia="宋体" w:hAnsi="Arial" w:cs="Arial" w:hint="eastAsia"/>
          <w:b/>
          <w:lang w:eastAsia="zh-CN"/>
        </w:rPr>
        <w:t xml:space="preserve">Proposal </w:t>
      </w:r>
      <w:r w:rsidR="0040546A">
        <w:rPr>
          <w:rFonts w:ascii="Arial" w:eastAsia="宋体" w:hAnsi="Arial" w:cs="Arial" w:hint="eastAsia"/>
          <w:b/>
          <w:lang w:eastAsia="zh-CN"/>
        </w:rPr>
        <w:t>6</w:t>
      </w:r>
      <w:r w:rsidR="0040546A">
        <w:rPr>
          <w:rFonts w:ascii="Arial" w:eastAsia="宋体" w:hAnsi="Arial" w:cs="Arial" w:hint="eastAsia"/>
          <w:b/>
          <w:lang w:eastAsia="zh-CN"/>
        </w:rPr>
        <w:tab/>
      </w:r>
      <w:r w:rsidR="0040546A">
        <w:rPr>
          <w:rFonts w:ascii="Arial" w:eastAsia="宋体" w:hAnsi="Arial" w:cs="Arial" w:hint="eastAsia"/>
          <w:b/>
          <w:lang w:eastAsia="zh-CN"/>
        </w:rPr>
        <w:tab/>
        <w:t xml:space="preserve">The same minimum set is defined for both wide area and local area IAB-MTs. </w:t>
      </w:r>
    </w:p>
    <w:p w14:paraId="694ADD84" w14:textId="77777777" w:rsidR="0040546A" w:rsidRPr="00DE6EE1" w:rsidRDefault="00A7018C" w:rsidP="00DE6EE1">
      <w:pPr>
        <w:spacing w:beforeLines="50" w:before="120" w:afterLines="100" w:after="240"/>
        <w:ind w:left="1440" w:right="202" w:hanging="14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 w:rsidR="00284A2C">
        <w:rPr>
          <w:rFonts w:ascii="Arial" w:eastAsia="宋体" w:hAnsi="Arial" w:cs="Arial"/>
          <w:lang w:val="en-US" w:eastAsia="zh-CN"/>
        </w:rPr>
        <w:fldChar w:fldCharType="begin"/>
      </w:r>
      <w:r w:rsidR="00284A2C">
        <w:rPr>
          <w:rFonts w:ascii="Arial" w:eastAsia="宋体" w:hAnsi="Arial" w:cs="Arial"/>
          <w:lang w:val="en-US" w:eastAsia="zh-CN"/>
        </w:rPr>
        <w:instrText xml:space="preserve"> REF p7 \h </w:instrText>
      </w:r>
      <w:r w:rsidR="00284A2C">
        <w:rPr>
          <w:rFonts w:ascii="Arial" w:eastAsia="宋体" w:hAnsi="Arial" w:cs="Arial"/>
          <w:lang w:val="en-US" w:eastAsia="zh-CN"/>
        </w:rPr>
      </w:r>
      <w:r w:rsidR="00284A2C">
        <w:rPr>
          <w:rFonts w:ascii="Arial" w:eastAsia="宋体" w:hAnsi="Arial" w:cs="Arial"/>
          <w:lang w:val="en-US" w:eastAsia="zh-CN"/>
        </w:rPr>
        <w:fldChar w:fldCharType="separate"/>
      </w:r>
      <w:r w:rsidR="0040546A" w:rsidRPr="00DE6EE1">
        <w:rPr>
          <w:rFonts w:ascii="Arial" w:eastAsia="宋体" w:hAnsi="Arial" w:cs="Arial" w:hint="eastAsia"/>
          <w:b/>
          <w:lang w:eastAsia="zh-CN"/>
        </w:rPr>
        <w:t>Proposal 7</w:t>
      </w:r>
      <w:r w:rsidR="0040546A" w:rsidRPr="00DE6EE1">
        <w:rPr>
          <w:rFonts w:ascii="Arial" w:eastAsia="宋体" w:hAnsi="Arial" w:cs="Arial" w:hint="eastAsia"/>
          <w:b/>
          <w:lang w:eastAsia="zh-CN"/>
        </w:rPr>
        <w:tab/>
        <w:t xml:space="preserve">No capacity signalling is needed for wide area IAB-MT, </w:t>
      </w:r>
      <w:r w:rsidR="0040546A" w:rsidRPr="00DE6EE1">
        <w:rPr>
          <w:rFonts w:ascii="Arial" w:eastAsia="宋体" w:hAnsi="Arial" w:cs="Arial"/>
          <w:b/>
          <w:lang w:eastAsia="zh-CN"/>
        </w:rPr>
        <w:t>except</w:t>
      </w:r>
      <w:r w:rsidR="0040546A" w:rsidRPr="00DE6EE1">
        <w:rPr>
          <w:rFonts w:ascii="Arial" w:eastAsia="宋体" w:hAnsi="Arial" w:cs="Arial" w:hint="eastAsia"/>
          <w:b/>
          <w:lang w:eastAsia="zh-CN"/>
        </w:rPr>
        <w:t xml:space="preserve"> for the indication of </w:t>
      </w:r>
      <w:r w:rsidR="0040546A" w:rsidRPr="00DE6EE1">
        <w:rPr>
          <w:rFonts w:ascii="Arial" w:eastAsia="宋体" w:hAnsi="Arial" w:cs="Arial"/>
          <w:b/>
          <w:lang w:eastAsia="zh-CN"/>
        </w:rPr>
        <w:t>support</w:t>
      </w:r>
      <w:r w:rsidR="0040546A" w:rsidRPr="00DE6EE1">
        <w:rPr>
          <w:rFonts w:ascii="Arial" w:eastAsia="宋体" w:hAnsi="Arial" w:cs="Arial" w:hint="eastAsia"/>
          <w:b/>
          <w:lang w:eastAsia="zh-CN"/>
        </w:rPr>
        <w:t xml:space="preserve"> for th</w:t>
      </w:r>
      <w:r w:rsidR="0040546A">
        <w:rPr>
          <w:rFonts w:ascii="Arial" w:eastAsia="宋体" w:hAnsi="Arial" w:cs="Arial" w:hint="eastAsia"/>
          <w:b/>
          <w:lang w:eastAsia="zh-CN"/>
        </w:rPr>
        <w:t>e</w:t>
      </w:r>
      <w:r w:rsidR="0040546A" w:rsidRPr="00DE6EE1">
        <w:rPr>
          <w:rFonts w:ascii="Arial" w:eastAsia="宋体" w:hAnsi="Arial" w:cs="Arial" w:hint="eastAsia"/>
          <w:b/>
          <w:lang w:eastAsia="zh-CN"/>
        </w:rPr>
        <w:t xml:space="preserve"> minimum set. </w:t>
      </w:r>
    </w:p>
    <w:p w14:paraId="2571362A" w14:textId="77777777" w:rsidR="0040546A" w:rsidRDefault="00284A2C" w:rsidP="00E10839">
      <w:pPr>
        <w:spacing w:beforeLines="50" w:before="120" w:afterLines="50" w:after="120" w:line="240" w:lineRule="auto"/>
        <w:ind w:left="1440" w:hanging="14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 w:rsidR="00CA1DCA">
        <w:rPr>
          <w:rFonts w:ascii="Arial" w:eastAsia="宋体" w:hAnsi="Arial" w:cs="Arial"/>
          <w:lang w:val="en-US" w:eastAsia="zh-CN"/>
        </w:rPr>
        <w:fldChar w:fldCharType="begin"/>
      </w:r>
      <w:r w:rsidR="00CA1DCA">
        <w:rPr>
          <w:rFonts w:ascii="Arial" w:eastAsia="宋体" w:hAnsi="Arial" w:cs="Arial"/>
          <w:lang w:val="en-US" w:eastAsia="zh-CN"/>
        </w:rPr>
        <w:instrText xml:space="preserve"> REF p8 \h </w:instrText>
      </w:r>
      <w:r w:rsidR="00CA1DCA">
        <w:rPr>
          <w:rFonts w:ascii="Arial" w:eastAsia="宋体" w:hAnsi="Arial" w:cs="Arial"/>
          <w:lang w:val="en-US" w:eastAsia="zh-CN"/>
        </w:rPr>
      </w:r>
      <w:r w:rsidR="00CA1DCA">
        <w:rPr>
          <w:rFonts w:ascii="Arial" w:eastAsia="宋体" w:hAnsi="Arial" w:cs="Arial"/>
          <w:lang w:val="en-US" w:eastAsia="zh-CN"/>
        </w:rPr>
        <w:fldChar w:fldCharType="separate"/>
      </w:r>
      <w:r w:rsidR="0040546A">
        <w:rPr>
          <w:rFonts w:ascii="Arial" w:eastAsia="宋体" w:hAnsi="Arial" w:cs="Arial" w:hint="eastAsia"/>
          <w:b/>
          <w:lang w:eastAsia="zh-CN"/>
        </w:rPr>
        <w:t>Proposal 8</w:t>
      </w:r>
      <w:r w:rsidR="0040546A">
        <w:rPr>
          <w:rFonts w:ascii="Arial" w:eastAsia="宋体" w:hAnsi="Arial" w:cs="Arial" w:hint="eastAsia"/>
          <w:b/>
          <w:lang w:eastAsia="zh-CN"/>
        </w:rPr>
        <w:tab/>
        <w:t xml:space="preserve">For local area IAB-MT, </w:t>
      </w:r>
      <w:r w:rsidR="0040546A" w:rsidRPr="00886096">
        <w:rPr>
          <w:rFonts w:ascii="Arial" w:eastAsia="宋体" w:hAnsi="Arial" w:cs="Arial"/>
          <w:b/>
          <w:lang w:eastAsia="zh-CN"/>
        </w:rPr>
        <w:t xml:space="preserve">Rel-15 </w:t>
      </w:r>
      <w:r w:rsidR="0040546A">
        <w:rPr>
          <w:rFonts w:ascii="Arial" w:eastAsia="宋体" w:hAnsi="Arial" w:cs="Arial" w:hint="eastAsia"/>
          <w:b/>
          <w:lang w:eastAsia="zh-CN"/>
        </w:rPr>
        <w:t xml:space="preserve">L2/3 </w:t>
      </w:r>
      <w:r w:rsidR="0040546A" w:rsidRPr="00886096">
        <w:rPr>
          <w:rFonts w:ascii="Arial" w:eastAsia="宋体" w:hAnsi="Arial" w:cs="Arial"/>
          <w:b/>
          <w:lang w:eastAsia="zh-CN"/>
        </w:rPr>
        <w:t>features that are mandatory with signalling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are changed </w:t>
      </w:r>
      <w:r w:rsidR="0040546A" w:rsidRPr="00886096">
        <w:rPr>
          <w:rFonts w:ascii="Arial" w:eastAsia="宋体" w:hAnsi="Arial" w:cs="Arial"/>
          <w:b/>
          <w:lang w:eastAsia="zh-CN"/>
        </w:rPr>
        <w:t>to optional</w:t>
      </w:r>
      <w:r w:rsidR="0040546A" w:rsidRPr="00886096">
        <w:rPr>
          <w:rFonts w:ascii="Arial" w:eastAsia="宋体" w:hAnsi="Arial" w:cs="Arial" w:hint="eastAsia"/>
          <w:b/>
          <w:lang w:eastAsia="zh-CN"/>
        </w:rPr>
        <w:t>.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FFS for the Rel-15 L2/3 features that are mandatory without </w:t>
      </w:r>
      <w:r w:rsidR="0040546A">
        <w:rPr>
          <w:rFonts w:ascii="Arial" w:eastAsia="宋体" w:hAnsi="Arial" w:cs="Arial"/>
          <w:b/>
          <w:lang w:eastAsia="zh-CN"/>
        </w:rPr>
        <w:t>signalling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but agreed to be out of the minimum set. </w:t>
      </w:r>
    </w:p>
    <w:p w14:paraId="0BAC3A1F" w14:textId="77777777" w:rsidR="0040546A" w:rsidRPr="00886096" w:rsidRDefault="00CA1DCA" w:rsidP="005921A6">
      <w:pPr>
        <w:spacing w:beforeLines="50" w:before="120" w:afterLines="50" w:after="120" w:line="240" w:lineRule="auto"/>
        <w:ind w:left="1440" w:hanging="144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 w:rsidR="00284A2C">
        <w:rPr>
          <w:rFonts w:ascii="Arial" w:eastAsia="宋体" w:hAnsi="Arial" w:cs="Arial"/>
          <w:lang w:val="en-US" w:eastAsia="zh-CN"/>
        </w:rPr>
        <w:fldChar w:fldCharType="begin"/>
      </w:r>
      <w:r w:rsidR="00284A2C">
        <w:rPr>
          <w:rFonts w:ascii="Arial" w:eastAsia="宋体" w:hAnsi="Arial" w:cs="Arial"/>
          <w:lang w:val="en-US" w:eastAsia="zh-CN"/>
        </w:rPr>
        <w:instrText xml:space="preserve"> REF p9 \h </w:instrText>
      </w:r>
      <w:r w:rsidR="00284A2C">
        <w:rPr>
          <w:rFonts w:ascii="Arial" w:eastAsia="宋体" w:hAnsi="Arial" w:cs="Arial"/>
          <w:lang w:val="en-US" w:eastAsia="zh-CN"/>
        </w:rPr>
      </w:r>
      <w:r w:rsidR="00284A2C">
        <w:rPr>
          <w:rFonts w:ascii="Arial" w:eastAsia="宋体" w:hAnsi="Arial" w:cs="Arial"/>
          <w:lang w:val="en-US" w:eastAsia="zh-CN"/>
        </w:rPr>
        <w:fldChar w:fldCharType="separate"/>
      </w:r>
      <w:r w:rsidR="0040546A">
        <w:rPr>
          <w:rFonts w:ascii="Arial" w:eastAsia="宋体" w:hAnsi="Arial" w:cs="Arial" w:hint="eastAsia"/>
          <w:b/>
          <w:lang w:eastAsia="zh-CN"/>
        </w:rPr>
        <w:t xml:space="preserve">Proposal 9 </w:t>
      </w:r>
      <w:r w:rsidR="0040546A">
        <w:rPr>
          <w:rFonts w:ascii="Arial" w:eastAsia="宋体" w:hAnsi="Arial" w:cs="Arial" w:hint="eastAsia"/>
          <w:b/>
          <w:lang w:eastAsia="zh-CN"/>
        </w:rPr>
        <w:tab/>
        <w:t xml:space="preserve">At least for L2/3 features/capabilities, local area IAB-MT reuses as much as possible the capability </w:t>
      </w:r>
      <w:r w:rsidR="0040546A">
        <w:rPr>
          <w:rFonts w:ascii="Arial" w:eastAsia="宋体" w:hAnsi="Arial" w:cs="Arial"/>
          <w:b/>
          <w:lang w:eastAsia="zh-CN"/>
        </w:rPr>
        <w:t>signalling</w:t>
      </w:r>
      <w:r w:rsidR="0040546A">
        <w:rPr>
          <w:rFonts w:ascii="Arial" w:eastAsia="宋体" w:hAnsi="Arial" w:cs="Arial" w:hint="eastAsia"/>
          <w:b/>
          <w:lang w:eastAsia="zh-CN"/>
        </w:rPr>
        <w:t xml:space="preserve"> defined for UE.</w:t>
      </w:r>
    </w:p>
    <w:p w14:paraId="2961E5E3" w14:textId="5CC49F07" w:rsidR="00240577" w:rsidRDefault="00284A2C" w:rsidP="00240577">
      <w:pPr>
        <w:spacing w:afterLines="60" w:after="144" w:line="240" w:lineRule="auto"/>
        <w:ind w:left="1440" w:hanging="144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</w:p>
    <w:p w14:paraId="64C3A604" w14:textId="77777777" w:rsidR="00173D90" w:rsidRPr="000527DD" w:rsidRDefault="00173D90" w:rsidP="00900D3D">
      <w:pPr>
        <w:rPr>
          <w:lang w:val="en-US" w:eastAsia="zh-CN"/>
        </w:rPr>
      </w:pP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lastRenderedPageBreak/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08152BAE" w14:textId="128AEDD1" w:rsidR="0076068C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76068C" w:rsidRPr="0076068C">
        <w:rPr>
          <w:rFonts w:ascii="Arial" w:eastAsia="宋体" w:hAnsi="Arial" w:cs="Arial"/>
          <w:lang w:eastAsia="zh-CN"/>
        </w:rPr>
        <w:t>R2-2002501</w:t>
      </w:r>
      <w:r w:rsidR="0076068C">
        <w:rPr>
          <w:rFonts w:ascii="Arial" w:eastAsia="宋体" w:hAnsi="Arial" w:cs="Arial" w:hint="eastAsia"/>
          <w:lang w:eastAsia="zh-CN"/>
        </w:rPr>
        <w:t>RAN2 #109-e meeting report</w:t>
      </w:r>
    </w:p>
    <w:p w14:paraId="66397BF5" w14:textId="36DCE210" w:rsidR="0076068C" w:rsidRDefault="0076068C" w:rsidP="0076068C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[</w:t>
      </w:r>
      <w:r>
        <w:rPr>
          <w:rFonts w:ascii="Arial" w:eastAsia="宋体" w:hAnsi="Arial" w:cs="Arial" w:hint="eastAsia"/>
          <w:lang w:eastAsia="zh-CN"/>
        </w:rPr>
        <w:t>2</w:t>
      </w:r>
      <w:r w:rsidRPr="00584DB9">
        <w:rPr>
          <w:rFonts w:ascii="Arial" w:eastAsia="宋体" w:hAnsi="Arial" w:cs="Arial"/>
          <w:lang w:eastAsia="zh-CN"/>
        </w:rPr>
        <w:t xml:space="preserve">] </w:t>
      </w:r>
      <w:r>
        <w:rPr>
          <w:rFonts w:ascii="Arial" w:eastAsia="宋体" w:hAnsi="Arial" w:cs="Arial"/>
          <w:lang w:eastAsia="zh-CN"/>
        </w:rPr>
        <w:t>R2-200</w:t>
      </w:r>
      <w:r>
        <w:rPr>
          <w:rFonts w:ascii="Arial" w:eastAsia="宋体" w:hAnsi="Arial" w:cs="Arial" w:hint="eastAsia"/>
          <w:lang w:eastAsia="zh-CN"/>
        </w:rPr>
        <w:t>xxxx RAN2 #109bis-e meeting report</w:t>
      </w:r>
    </w:p>
    <w:p w14:paraId="16B97069" w14:textId="4273A261" w:rsidR="0076068C" w:rsidRDefault="0076068C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[3] R2-200xxxx, </w:t>
      </w:r>
      <w:r w:rsidRPr="0076068C">
        <w:rPr>
          <w:rFonts w:ascii="Arial" w:eastAsia="宋体" w:hAnsi="Arial" w:cs="Arial"/>
          <w:lang w:eastAsia="zh-CN"/>
        </w:rPr>
        <w:t>Summary of e-mail discussion: [Post109bis-e</w:t>
      </w:r>
      <w:proofErr w:type="gramStart"/>
      <w:r w:rsidRPr="0076068C">
        <w:rPr>
          <w:rFonts w:ascii="Arial" w:eastAsia="宋体" w:hAnsi="Arial" w:cs="Arial"/>
          <w:lang w:eastAsia="zh-CN"/>
        </w:rPr>
        <w:t>][</w:t>
      </w:r>
      <w:proofErr w:type="gramEnd"/>
      <w:r w:rsidRPr="0076068C">
        <w:rPr>
          <w:rFonts w:ascii="Arial" w:eastAsia="宋体" w:hAnsi="Arial" w:cs="Arial"/>
          <w:lang w:eastAsia="zh-CN"/>
        </w:rPr>
        <w:t>925][IAB] UE Cap (Nokia)</w:t>
      </w:r>
    </w:p>
    <w:p w14:paraId="6FE7C51D" w14:textId="1CB6E311" w:rsidR="0076068C" w:rsidRDefault="0076068C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[4] </w:t>
      </w:r>
      <w:r w:rsidRPr="0076068C">
        <w:rPr>
          <w:rFonts w:ascii="Arial" w:eastAsia="宋体" w:hAnsi="Arial" w:cs="Arial"/>
          <w:lang w:eastAsia="zh-CN"/>
        </w:rPr>
        <w:t>R2-2003439</w:t>
      </w:r>
      <w:r w:rsidR="006729A8">
        <w:rPr>
          <w:rFonts w:ascii="Arial" w:eastAsia="宋体" w:hAnsi="Arial" w:cs="Arial" w:hint="eastAsia"/>
          <w:lang w:eastAsia="zh-CN"/>
        </w:rPr>
        <w:t xml:space="preserve">, </w:t>
      </w:r>
      <w:r w:rsidRPr="0076068C">
        <w:rPr>
          <w:rFonts w:ascii="Arial" w:eastAsia="宋体" w:hAnsi="Arial" w:cs="Arial"/>
          <w:lang w:eastAsia="zh-CN"/>
        </w:rPr>
        <w:t>Views on IAB MT Capability</w:t>
      </w:r>
    </w:p>
    <w:p w14:paraId="2FBD3E7E" w14:textId="326D4592" w:rsidR="00140DE2" w:rsidRDefault="00140DE2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884E7D">
        <w:rPr>
          <w:rFonts w:ascii="Arial" w:eastAsia="宋体" w:hAnsi="Arial" w:cs="Arial" w:hint="eastAsia"/>
          <w:lang w:eastAsia="zh-CN"/>
        </w:rPr>
        <w:t xml:space="preserve">[5] </w:t>
      </w:r>
      <w:r w:rsidR="006729A8">
        <w:rPr>
          <w:rFonts w:ascii="Arial" w:eastAsia="宋体" w:hAnsi="Arial" w:cs="Arial"/>
          <w:lang w:eastAsia="zh-CN"/>
        </w:rPr>
        <w:t>R3-202896</w:t>
      </w:r>
      <w:r w:rsidR="006729A8">
        <w:rPr>
          <w:rFonts w:ascii="Arial" w:eastAsia="宋体" w:hAnsi="Arial" w:cs="Arial" w:hint="eastAsia"/>
          <w:lang w:eastAsia="zh-CN"/>
        </w:rPr>
        <w:t xml:space="preserve">, </w:t>
      </w:r>
      <w:r w:rsidR="00884E7D" w:rsidRPr="00884E7D">
        <w:rPr>
          <w:rFonts w:ascii="Arial" w:eastAsia="宋体" w:hAnsi="Arial" w:cs="Arial"/>
          <w:lang w:eastAsia="zh-CN"/>
        </w:rPr>
        <w:t xml:space="preserve">BL CR to 38.401 </w:t>
      </w:r>
      <w:proofErr w:type="gramStart"/>
      <w:r w:rsidR="00884E7D" w:rsidRPr="00884E7D">
        <w:rPr>
          <w:rFonts w:ascii="Arial" w:eastAsia="宋体" w:hAnsi="Arial" w:cs="Arial"/>
          <w:lang w:eastAsia="zh-CN"/>
        </w:rPr>
        <w:t>Support</w:t>
      </w:r>
      <w:proofErr w:type="gramEnd"/>
      <w:r w:rsidR="00884E7D" w:rsidRPr="00884E7D">
        <w:rPr>
          <w:rFonts w:ascii="Arial" w:eastAsia="宋体" w:hAnsi="Arial" w:cs="Arial"/>
          <w:lang w:eastAsia="zh-CN"/>
        </w:rPr>
        <w:t xml:space="preserve"> for IAB</w:t>
      </w:r>
    </w:p>
    <w:sectPr w:rsidR="00140DE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6A9251" w15:done="0"/>
  <w15:commentEx w15:paraId="3C3DFB58" w15:done="0"/>
  <w15:commentEx w15:paraId="57B870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6BEB5" w14:textId="77777777" w:rsidR="003B0FBC" w:rsidRDefault="003B0FBC" w:rsidP="00413ACA">
      <w:pPr>
        <w:spacing w:after="0" w:line="240" w:lineRule="auto"/>
      </w:pPr>
      <w:r>
        <w:separator/>
      </w:r>
    </w:p>
  </w:endnote>
  <w:endnote w:type="continuationSeparator" w:id="0">
    <w:p w14:paraId="77A818A8" w14:textId="77777777" w:rsidR="003B0FBC" w:rsidRDefault="003B0FBC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86EAE" w14:textId="77777777" w:rsidR="003B0FBC" w:rsidRDefault="003B0FBC" w:rsidP="00413ACA">
      <w:pPr>
        <w:spacing w:after="0" w:line="240" w:lineRule="auto"/>
      </w:pPr>
      <w:r>
        <w:separator/>
      </w:r>
    </w:p>
  </w:footnote>
  <w:footnote w:type="continuationSeparator" w:id="0">
    <w:p w14:paraId="277B60D0" w14:textId="77777777" w:rsidR="003B0FBC" w:rsidRDefault="003B0FBC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777E"/>
    <w:multiLevelType w:val="multilevel"/>
    <w:tmpl w:val="0B6D777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2C5AD2"/>
    <w:multiLevelType w:val="hybridMultilevel"/>
    <w:tmpl w:val="C2C483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B602D"/>
    <w:multiLevelType w:val="hybridMultilevel"/>
    <w:tmpl w:val="B0146B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0E60A1"/>
    <w:multiLevelType w:val="multilevel"/>
    <w:tmpl w:val="1D0E60A1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>
    <w:nsid w:val="23DA2638"/>
    <w:multiLevelType w:val="hybridMultilevel"/>
    <w:tmpl w:val="D10C668C"/>
    <w:lvl w:ilvl="0" w:tplc="04090011">
      <w:start w:val="1"/>
      <w:numFmt w:val="decimal"/>
      <w:lvlText w:val="%1)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643E69"/>
    <w:multiLevelType w:val="hybridMultilevel"/>
    <w:tmpl w:val="12827312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FD4269A"/>
    <w:multiLevelType w:val="hybridMultilevel"/>
    <w:tmpl w:val="2EA262B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B6395"/>
    <w:multiLevelType w:val="hybridMultilevel"/>
    <w:tmpl w:val="092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D03291A4"/>
    <w:lvl w:ilvl="0">
      <w:start w:val="1"/>
      <w:numFmt w:val="decimal"/>
      <w:pStyle w:val="Proposal"/>
      <w:lvlText w:val="Proposal %1"/>
      <w:lvlJc w:val="left"/>
      <w:pPr>
        <w:tabs>
          <w:tab w:val="left" w:pos="8675"/>
        </w:tabs>
        <w:ind w:left="8675" w:hanging="130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left" w:pos="8954"/>
        </w:tabs>
        <w:ind w:left="8954" w:hanging="360"/>
      </w:pPr>
    </w:lvl>
    <w:lvl w:ilvl="2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10">
    <w:nsid w:val="3AF214B3"/>
    <w:multiLevelType w:val="hybridMultilevel"/>
    <w:tmpl w:val="7C764A0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C2328"/>
    <w:multiLevelType w:val="hybridMultilevel"/>
    <w:tmpl w:val="C1345FA4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51A3DC1"/>
    <w:multiLevelType w:val="hybridMultilevel"/>
    <w:tmpl w:val="B69E462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524EA"/>
    <w:multiLevelType w:val="multilevel"/>
    <w:tmpl w:val="48F52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387BB6"/>
    <w:multiLevelType w:val="hybridMultilevel"/>
    <w:tmpl w:val="AEEAE822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5A13C4"/>
    <w:multiLevelType w:val="hybridMultilevel"/>
    <w:tmpl w:val="0BBCA4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24987"/>
    <w:multiLevelType w:val="multilevel"/>
    <w:tmpl w:val="5612498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577742F6"/>
    <w:multiLevelType w:val="hybridMultilevel"/>
    <w:tmpl w:val="576ADF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A1035"/>
    <w:multiLevelType w:val="hybridMultilevel"/>
    <w:tmpl w:val="227C3C1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A6F30"/>
    <w:multiLevelType w:val="hybridMultilevel"/>
    <w:tmpl w:val="8E329C5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E3D50"/>
    <w:multiLevelType w:val="hybridMultilevel"/>
    <w:tmpl w:val="C6FE7586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027758E"/>
    <w:multiLevelType w:val="hybridMultilevel"/>
    <w:tmpl w:val="4014A6F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6225D"/>
    <w:multiLevelType w:val="hybridMultilevel"/>
    <w:tmpl w:val="033A39BE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1A238C"/>
    <w:multiLevelType w:val="hybridMultilevel"/>
    <w:tmpl w:val="296EE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E5738"/>
    <w:multiLevelType w:val="hybridMultilevel"/>
    <w:tmpl w:val="5D8C4160"/>
    <w:lvl w:ilvl="0" w:tplc="9204401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27"/>
        </w:tabs>
        <w:ind w:left="7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48"/>
        </w:tabs>
        <w:ind w:left="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68"/>
        </w:tabs>
        <w:ind w:left="1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88"/>
        </w:tabs>
        <w:ind w:left="1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08"/>
        </w:tabs>
        <w:ind w:left="2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28"/>
        </w:tabs>
        <w:ind w:left="3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48"/>
        </w:tabs>
        <w:ind w:left="4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68"/>
        </w:tabs>
        <w:ind w:left="4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88"/>
        </w:tabs>
        <w:ind w:left="5588" w:hanging="360"/>
      </w:pPr>
      <w:rPr>
        <w:rFonts w:ascii="Wingdings" w:hAnsi="Wingdings" w:hint="default"/>
      </w:rPr>
    </w:lvl>
  </w:abstractNum>
  <w:abstractNum w:abstractNumId="27">
    <w:nsid w:val="720D2B13"/>
    <w:multiLevelType w:val="hybridMultilevel"/>
    <w:tmpl w:val="B2E21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221D66"/>
    <w:multiLevelType w:val="hybridMultilevel"/>
    <w:tmpl w:val="A2E6F57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3"/>
  </w:num>
  <w:num w:numId="4">
    <w:abstractNumId w:val="13"/>
  </w:num>
  <w:num w:numId="5">
    <w:abstractNumId w:val="10"/>
  </w:num>
  <w:num w:numId="6">
    <w:abstractNumId w:val="9"/>
  </w:num>
  <w:num w:numId="7">
    <w:abstractNumId w:val="17"/>
  </w:num>
  <w:num w:numId="8">
    <w:abstractNumId w:val="0"/>
  </w:num>
  <w:num w:numId="9">
    <w:abstractNumId w:val="24"/>
  </w:num>
  <w:num w:numId="10">
    <w:abstractNumId w:val="5"/>
  </w:num>
  <w:num w:numId="11">
    <w:abstractNumId w:val="22"/>
  </w:num>
  <w:num w:numId="12">
    <w:abstractNumId w:val="6"/>
  </w:num>
  <w:num w:numId="13">
    <w:abstractNumId w:val="25"/>
  </w:num>
  <w:num w:numId="14">
    <w:abstractNumId w:val="18"/>
  </w:num>
  <w:num w:numId="15">
    <w:abstractNumId w:val="12"/>
  </w:num>
  <w:num w:numId="16">
    <w:abstractNumId w:val="19"/>
  </w:num>
  <w:num w:numId="17">
    <w:abstractNumId w:val="28"/>
  </w:num>
  <w:num w:numId="18">
    <w:abstractNumId w:val="7"/>
  </w:num>
  <w:num w:numId="19">
    <w:abstractNumId w:val="4"/>
  </w:num>
  <w:num w:numId="20">
    <w:abstractNumId w:val="1"/>
  </w:num>
  <w:num w:numId="21">
    <w:abstractNumId w:val="27"/>
  </w:num>
  <w:num w:numId="22">
    <w:abstractNumId w:val="16"/>
  </w:num>
  <w:num w:numId="23">
    <w:abstractNumId w:val="2"/>
  </w:num>
  <w:num w:numId="24">
    <w:abstractNumId w:val="21"/>
  </w:num>
  <w:num w:numId="25">
    <w:abstractNumId w:val="8"/>
  </w:num>
  <w:num w:numId="26">
    <w:abstractNumId w:val="23"/>
  </w:num>
  <w:num w:numId="27">
    <w:abstractNumId w:val="20"/>
  </w:num>
  <w:num w:numId="28">
    <w:abstractNumId w:val="11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1689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296"/>
    <w:rsid w:val="0002264C"/>
    <w:rsid w:val="00022D2F"/>
    <w:rsid w:val="00024343"/>
    <w:rsid w:val="0002491C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37978"/>
    <w:rsid w:val="00040095"/>
    <w:rsid w:val="0004240E"/>
    <w:rsid w:val="00042E37"/>
    <w:rsid w:val="00042FB3"/>
    <w:rsid w:val="000436C4"/>
    <w:rsid w:val="00043F18"/>
    <w:rsid w:val="000445BF"/>
    <w:rsid w:val="00046890"/>
    <w:rsid w:val="0004705E"/>
    <w:rsid w:val="00047D52"/>
    <w:rsid w:val="00047E70"/>
    <w:rsid w:val="00050039"/>
    <w:rsid w:val="00050D12"/>
    <w:rsid w:val="00050D43"/>
    <w:rsid w:val="00051EDA"/>
    <w:rsid w:val="000525E3"/>
    <w:rsid w:val="000527DD"/>
    <w:rsid w:val="000532D5"/>
    <w:rsid w:val="00053659"/>
    <w:rsid w:val="000540A4"/>
    <w:rsid w:val="0005465E"/>
    <w:rsid w:val="00054DA6"/>
    <w:rsid w:val="00054FEB"/>
    <w:rsid w:val="00055F7C"/>
    <w:rsid w:val="000567B8"/>
    <w:rsid w:val="00056A28"/>
    <w:rsid w:val="0005760C"/>
    <w:rsid w:val="00057692"/>
    <w:rsid w:val="00057B6C"/>
    <w:rsid w:val="00060C2D"/>
    <w:rsid w:val="00061051"/>
    <w:rsid w:val="00061655"/>
    <w:rsid w:val="000623B9"/>
    <w:rsid w:val="00062AE7"/>
    <w:rsid w:val="000639F8"/>
    <w:rsid w:val="00063AC5"/>
    <w:rsid w:val="0006584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21D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030C"/>
    <w:rsid w:val="000B20FA"/>
    <w:rsid w:val="000B29FD"/>
    <w:rsid w:val="000B2E88"/>
    <w:rsid w:val="000B3CDB"/>
    <w:rsid w:val="000B51B2"/>
    <w:rsid w:val="000B5582"/>
    <w:rsid w:val="000B55F7"/>
    <w:rsid w:val="000B6A90"/>
    <w:rsid w:val="000B7BCF"/>
    <w:rsid w:val="000B7D1D"/>
    <w:rsid w:val="000B7ED6"/>
    <w:rsid w:val="000C0C38"/>
    <w:rsid w:val="000C174C"/>
    <w:rsid w:val="000C1863"/>
    <w:rsid w:val="000C18C0"/>
    <w:rsid w:val="000C2CA4"/>
    <w:rsid w:val="000C522B"/>
    <w:rsid w:val="000C6E15"/>
    <w:rsid w:val="000C700C"/>
    <w:rsid w:val="000C728A"/>
    <w:rsid w:val="000C77D2"/>
    <w:rsid w:val="000D0327"/>
    <w:rsid w:val="000D0501"/>
    <w:rsid w:val="000D0BCB"/>
    <w:rsid w:val="000D1C12"/>
    <w:rsid w:val="000D2219"/>
    <w:rsid w:val="000D3377"/>
    <w:rsid w:val="000D3E4B"/>
    <w:rsid w:val="000D485F"/>
    <w:rsid w:val="000D52C8"/>
    <w:rsid w:val="000D58AB"/>
    <w:rsid w:val="000D6260"/>
    <w:rsid w:val="000D6683"/>
    <w:rsid w:val="000D6719"/>
    <w:rsid w:val="000E0255"/>
    <w:rsid w:val="000E21C2"/>
    <w:rsid w:val="000E22F3"/>
    <w:rsid w:val="000E252D"/>
    <w:rsid w:val="000E2C68"/>
    <w:rsid w:val="000E2D51"/>
    <w:rsid w:val="000E2E38"/>
    <w:rsid w:val="000E37D2"/>
    <w:rsid w:val="000E75A4"/>
    <w:rsid w:val="000F0918"/>
    <w:rsid w:val="000F2965"/>
    <w:rsid w:val="000F2FF6"/>
    <w:rsid w:val="000F4DE6"/>
    <w:rsid w:val="000F5404"/>
    <w:rsid w:val="000F543A"/>
    <w:rsid w:val="000F5B18"/>
    <w:rsid w:val="000F5FDB"/>
    <w:rsid w:val="000F72A6"/>
    <w:rsid w:val="000F75D9"/>
    <w:rsid w:val="000F7DD4"/>
    <w:rsid w:val="001006A3"/>
    <w:rsid w:val="001015A7"/>
    <w:rsid w:val="00101925"/>
    <w:rsid w:val="001030EB"/>
    <w:rsid w:val="0010426C"/>
    <w:rsid w:val="00106C6C"/>
    <w:rsid w:val="0010713E"/>
    <w:rsid w:val="00107706"/>
    <w:rsid w:val="00107FD9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6F4E"/>
    <w:rsid w:val="0011777D"/>
    <w:rsid w:val="00117F5B"/>
    <w:rsid w:val="00120638"/>
    <w:rsid w:val="00121099"/>
    <w:rsid w:val="00121CD5"/>
    <w:rsid w:val="00121F7C"/>
    <w:rsid w:val="00123833"/>
    <w:rsid w:val="0012691A"/>
    <w:rsid w:val="00126EBE"/>
    <w:rsid w:val="00127E7F"/>
    <w:rsid w:val="00130632"/>
    <w:rsid w:val="00131281"/>
    <w:rsid w:val="0013294B"/>
    <w:rsid w:val="0013476E"/>
    <w:rsid w:val="001360A3"/>
    <w:rsid w:val="00136B14"/>
    <w:rsid w:val="00137545"/>
    <w:rsid w:val="0014017A"/>
    <w:rsid w:val="001408D4"/>
    <w:rsid w:val="00140DE2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5470"/>
    <w:rsid w:val="00155964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3D90"/>
    <w:rsid w:val="001741A0"/>
    <w:rsid w:val="00174AFA"/>
    <w:rsid w:val="00175C15"/>
    <w:rsid w:val="00175FA0"/>
    <w:rsid w:val="00175FC4"/>
    <w:rsid w:val="00176EF1"/>
    <w:rsid w:val="00177E0C"/>
    <w:rsid w:val="001803C7"/>
    <w:rsid w:val="0018075B"/>
    <w:rsid w:val="00183EA2"/>
    <w:rsid w:val="00184022"/>
    <w:rsid w:val="001856C8"/>
    <w:rsid w:val="00186678"/>
    <w:rsid w:val="0018782A"/>
    <w:rsid w:val="00187A62"/>
    <w:rsid w:val="00187BF4"/>
    <w:rsid w:val="00190F82"/>
    <w:rsid w:val="00191734"/>
    <w:rsid w:val="0019247D"/>
    <w:rsid w:val="00193EA1"/>
    <w:rsid w:val="00194CD0"/>
    <w:rsid w:val="00195AA7"/>
    <w:rsid w:val="001962EC"/>
    <w:rsid w:val="00197622"/>
    <w:rsid w:val="001A0BF4"/>
    <w:rsid w:val="001A10E0"/>
    <w:rsid w:val="001A1213"/>
    <w:rsid w:val="001A1A01"/>
    <w:rsid w:val="001A285E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3BC8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768"/>
    <w:rsid w:val="00203A5A"/>
    <w:rsid w:val="00204045"/>
    <w:rsid w:val="00204518"/>
    <w:rsid w:val="0020474C"/>
    <w:rsid w:val="00204D39"/>
    <w:rsid w:val="002055F0"/>
    <w:rsid w:val="002069EF"/>
    <w:rsid w:val="00206B6C"/>
    <w:rsid w:val="0020707D"/>
    <w:rsid w:val="0020712B"/>
    <w:rsid w:val="0020773D"/>
    <w:rsid w:val="00207832"/>
    <w:rsid w:val="002106D2"/>
    <w:rsid w:val="00210702"/>
    <w:rsid w:val="002123B5"/>
    <w:rsid w:val="00212525"/>
    <w:rsid w:val="00212B32"/>
    <w:rsid w:val="00214CF0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E92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0CDA"/>
    <w:rsid w:val="002316EA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577"/>
    <w:rsid w:val="00240F21"/>
    <w:rsid w:val="00240F58"/>
    <w:rsid w:val="00240F8B"/>
    <w:rsid w:val="00241EA7"/>
    <w:rsid w:val="002420B5"/>
    <w:rsid w:val="002422FA"/>
    <w:rsid w:val="0024294D"/>
    <w:rsid w:val="002441AB"/>
    <w:rsid w:val="002441C1"/>
    <w:rsid w:val="0024469E"/>
    <w:rsid w:val="002459F9"/>
    <w:rsid w:val="00245ADC"/>
    <w:rsid w:val="00245B68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1BC1"/>
    <w:rsid w:val="002632D3"/>
    <w:rsid w:val="002639FF"/>
    <w:rsid w:val="00264506"/>
    <w:rsid w:val="00264FA6"/>
    <w:rsid w:val="002659FE"/>
    <w:rsid w:val="002662F7"/>
    <w:rsid w:val="0026760A"/>
    <w:rsid w:val="002678BB"/>
    <w:rsid w:val="00267BF4"/>
    <w:rsid w:val="0027035C"/>
    <w:rsid w:val="00271D52"/>
    <w:rsid w:val="00271F03"/>
    <w:rsid w:val="00272003"/>
    <w:rsid w:val="00272650"/>
    <w:rsid w:val="0027334B"/>
    <w:rsid w:val="00273847"/>
    <w:rsid w:val="002740BD"/>
    <w:rsid w:val="002747EC"/>
    <w:rsid w:val="00277A8B"/>
    <w:rsid w:val="00280554"/>
    <w:rsid w:val="002806E0"/>
    <w:rsid w:val="002807F8"/>
    <w:rsid w:val="00280DAF"/>
    <w:rsid w:val="00281774"/>
    <w:rsid w:val="00281A34"/>
    <w:rsid w:val="00281E27"/>
    <w:rsid w:val="00282648"/>
    <w:rsid w:val="00283360"/>
    <w:rsid w:val="0028462B"/>
    <w:rsid w:val="00284862"/>
    <w:rsid w:val="00284A2C"/>
    <w:rsid w:val="00284DBA"/>
    <w:rsid w:val="00284F88"/>
    <w:rsid w:val="002855BF"/>
    <w:rsid w:val="002865E5"/>
    <w:rsid w:val="00287036"/>
    <w:rsid w:val="00287B8F"/>
    <w:rsid w:val="002905D2"/>
    <w:rsid w:val="0029178A"/>
    <w:rsid w:val="002919AC"/>
    <w:rsid w:val="00293E47"/>
    <w:rsid w:val="00294B73"/>
    <w:rsid w:val="0029686F"/>
    <w:rsid w:val="00296C8C"/>
    <w:rsid w:val="0029732A"/>
    <w:rsid w:val="002A0D0B"/>
    <w:rsid w:val="002A0F36"/>
    <w:rsid w:val="002A23E6"/>
    <w:rsid w:val="002A4BBC"/>
    <w:rsid w:val="002A4CCD"/>
    <w:rsid w:val="002A62E6"/>
    <w:rsid w:val="002A6D07"/>
    <w:rsid w:val="002A7AAE"/>
    <w:rsid w:val="002A7BAF"/>
    <w:rsid w:val="002B06B1"/>
    <w:rsid w:val="002B1703"/>
    <w:rsid w:val="002B1734"/>
    <w:rsid w:val="002B2115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CCE"/>
    <w:rsid w:val="002C4F23"/>
    <w:rsid w:val="002C697C"/>
    <w:rsid w:val="002C70AA"/>
    <w:rsid w:val="002D10CB"/>
    <w:rsid w:val="002D2A51"/>
    <w:rsid w:val="002D3160"/>
    <w:rsid w:val="002D3511"/>
    <w:rsid w:val="002D38E6"/>
    <w:rsid w:val="002D48A5"/>
    <w:rsid w:val="002D48F4"/>
    <w:rsid w:val="002D4960"/>
    <w:rsid w:val="002D4B72"/>
    <w:rsid w:val="002D529A"/>
    <w:rsid w:val="002D534E"/>
    <w:rsid w:val="002D548E"/>
    <w:rsid w:val="002E00AF"/>
    <w:rsid w:val="002E185E"/>
    <w:rsid w:val="002E1EFE"/>
    <w:rsid w:val="002E2925"/>
    <w:rsid w:val="002E3369"/>
    <w:rsid w:val="002E38B2"/>
    <w:rsid w:val="002E390E"/>
    <w:rsid w:val="002E4092"/>
    <w:rsid w:val="002E4550"/>
    <w:rsid w:val="002E565A"/>
    <w:rsid w:val="002E5796"/>
    <w:rsid w:val="002E70BE"/>
    <w:rsid w:val="002E744A"/>
    <w:rsid w:val="002E7DA2"/>
    <w:rsid w:val="002F0070"/>
    <w:rsid w:val="002F034D"/>
    <w:rsid w:val="002F035D"/>
    <w:rsid w:val="002F04EF"/>
    <w:rsid w:val="002F0D22"/>
    <w:rsid w:val="002F1210"/>
    <w:rsid w:val="002F1EE7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3189"/>
    <w:rsid w:val="00304D31"/>
    <w:rsid w:val="00304E04"/>
    <w:rsid w:val="00305050"/>
    <w:rsid w:val="00305102"/>
    <w:rsid w:val="00306492"/>
    <w:rsid w:val="003068B6"/>
    <w:rsid w:val="00307203"/>
    <w:rsid w:val="00310FD2"/>
    <w:rsid w:val="00314158"/>
    <w:rsid w:val="0031509F"/>
    <w:rsid w:val="0031533F"/>
    <w:rsid w:val="00316419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4CD3"/>
    <w:rsid w:val="003354F8"/>
    <w:rsid w:val="00335D33"/>
    <w:rsid w:val="00335F2D"/>
    <w:rsid w:val="00336943"/>
    <w:rsid w:val="00337665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01"/>
    <w:rsid w:val="00352F1B"/>
    <w:rsid w:val="0035462D"/>
    <w:rsid w:val="00354C7E"/>
    <w:rsid w:val="00356A1E"/>
    <w:rsid w:val="00357174"/>
    <w:rsid w:val="003574F8"/>
    <w:rsid w:val="00357627"/>
    <w:rsid w:val="00357DB8"/>
    <w:rsid w:val="003601F8"/>
    <w:rsid w:val="003604C4"/>
    <w:rsid w:val="00361557"/>
    <w:rsid w:val="003621B0"/>
    <w:rsid w:val="00363773"/>
    <w:rsid w:val="00363C31"/>
    <w:rsid w:val="00363CF9"/>
    <w:rsid w:val="00364A1A"/>
    <w:rsid w:val="00364B41"/>
    <w:rsid w:val="00365540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3986"/>
    <w:rsid w:val="00384E59"/>
    <w:rsid w:val="0039044F"/>
    <w:rsid w:val="00390497"/>
    <w:rsid w:val="00390F85"/>
    <w:rsid w:val="00392031"/>
    <w:rsid w:val="00393BF6"/>
    <w:rsid w:val="00394038"/>
    <w:rsid w:val="0039462C"/>
    <w:rsid w:val="00395075"/>
    <w:rsid w:val="0039525F"/>
    <w:rsid w:val="00397126"/>
    <w:rsid w:val="00397523"/>
    <w:rsid w:val="003A0019"/>
    <w:rsid w:val="003A35C0"/>
    <w:rsid w:val="003A3A00"/>
    <w:rsid w:val="003A3BE2"/>
    <w:rsid w:val="003A3E9A"/>
    <w:rsid w:val="003A41EF"/>
    <w:rsid w:val="003A5144"/>
    <w:rsid w:val="003A5D9F"/>
    <w:rsid w:val="003A63D4"/>
    <w:rsid w:val="003A689C"/>
    <w:rsid w:val="003A6DA8"/>
    <w:rsid w:val="003A7913"/>
    <w:rsid w:val="003B0DC3"/>
    <w:rsid w:val="003B0FBC"/>
    <w:rsid w:val="003B139B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0FA0"/>
    <w:rsid w:val="003D225D"/>
    <w:rsid w:val="003D22D1"/>
    <w:rsid w:val="003D380E"/>
    <w:rsid w:val="003D410D"/>
    <w:rsid w:val="003D4295"/>
    <w:rsid w:val="003D4D83"/>
    <w:rsid w:val="003D5C9C"/>
    <w:rsid w:val="003D6046"/>
    <w:rsid w:val="003D725F"/>
    <w:rsid w:val="003D7455"/>
    <w:rsid w:val="003D7BD6"/>
    <w:rsid w:val="003E16BE"/>
    <w:rsid w:val="003E1A6F"/>
    <w:rsid w:val="003E1F71"/>
    <w:rsid w:val="003E2644"/>
    <w:rsid w:val="003E2A89"/>
    <w:rsid w:val="003E3098"/>
    <w:rsid w:val="003E377C"/>
    <w:rsid w:val="003E383F"/>
    <w:rsid w:val="003E3A02"/>
    <w:rsid w:val="003E49E3"/>
    <w:rsid w:val="003E6526"/>
    <w:rsid w:val="003E68F2"/>
    <w:rsid w:val="003F03FB"/>
    <w:rsid w:val="003F09B7"/>
    <w:rsid w:val="003F178D"/>
    <w:rsid w:val="003F1F85"/>
    <w:rsid w:val="003F2B03"/>
    <w:rsid w:val="003F342C"/>
    <w:rsid w:val="003F3A94"/>
    <w:rsid w:val="003F4E28"/>
    <w:rsid w:val="003F51DF"/>
    <w:rsid w:val="003F572C"/>
    <w:rsid w:val="003F57B5"/>
    <w:rsid w:val="003F72E9"/>
    <w:rsid w:val="003F782B"/>
    <w:rsid w:val="0040017E"/>
    <w:rsid w:val="004006E8"/>
    <w:rsid w:val="00400C1F"/>
    <w:rsid w:val="00400CB6"/>
    <w:rsid w:val="00401855"/>
    <w:rsid w:val="00402BD2"/>
    <w:rsid w:val="004039A7"/>
    <w:rsid w:val="00404190"/>
    <w:rsid w:val="00404802"/>
    <w:rsid w:val="00404AB0"/>
    <w:rsid w:val="0040546A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02DB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B18"/>
    <w:rsid w:val="00437D3F"/>
    <w:rsid w:val="00440EBA"/>
    <w:rsid w:val="00441683"/>
    <w:rsid w:val="004425F3"/>
    <w:rsid w:val="00444082"/>
    <w:rsid w:val="004443A1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53389"/>
    <w:rsid w:val="00456809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61F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44"/>
    <w:rsid w:val="00483CB9"/>
    <w:rsid w:val="00484CC7"/>
    <w:rsid w:val="004853F6"/>
    <w:rsid w:val="00486771"/>
    <w:rsid w:val="00487251"/>
    <w:rsid w:val="00487872"/>
    <w:rsid w:val="00490457"/>
    <w:rsid w:val="00490DD4"/>
    <w:rsid w:val="00491158"/>
    <w:rsid w:val="004913C5"/>
    <w:rsid w:val="00491CF2"/>
    <w:rsid w:val="00492AD4"/>
    <w:rsid w:val="00492C91"/>
    <w:rsid w:val="004937A9"/>
    <w:rsid w:val="00497A66"/>
    <w:rsid w:val="004A0ABF"/>
    <w:rsid w:val="004A0CA4"/>
    <w:rsid w:val="004A1F7B"/>
    <w:rsid w:val="004A280A"/>
    <w:rsid w:val="004A4181"/>
    <w:rsid w:val="004A469A"/>
    <w:rsid w:val="004A5226"/>
    <w:rsid w:val="004A5274"/>
    <w:rsid w:val="004A5737"/>
    <w:rsid w:val="004A58D4"/>
    <w:rsid w:val="004A6790"/>
    <w:rsid w:val="004A70A3"/>
    <w:rsid w:val="004B0612"/>
    <w:rsid w:val="004B0EAB"/>
    <w:rsid w:val="004B1D42"/>
    <w:rsid w:val="004B3E73"/>
    <w:rsid w:val="004B54EC"/>
    <w:rsid w:val="004B5D12"/>
    <w:rsid w:val="004B6E43"/>
    <w:rsid w:val="004C106C"/>
    <w:rsid w:val="004C21DE"/>
    <w:rsid w:val="004C2DD9"/>
    <w:rsid w:val="004C3E02"/>
    <w:rsid w:val="004C44D2"/>
    <w:rsid w:val="004C6391"/>
    <w:rsid w:val="004C6534"/>
    <w:rsid w:val="004C7437"/>
    <w:rsid w:val="004C7E72"/>
    <w:rsid w:val="004D2FF8"/>
    <w:rsid w:val="004D3578"/>
    <w:rsid w:val="004D380D"/>
    <w:rsid w:val="004D3A6D"/>
    <w:rsid w:val="004D4010"/>
    <w:rsid w:val="004D48CC"/>
    <w:rsid w:val="004D62B0"/>
    <w:rsid w:val="004D75C1"/>
    <w:rsid w:val="004E033B"/>
    <w:rsid w:val="004E213A"/>
    <w:rsid w:val="004E2526"/>
    <w:rsid w:val="004E262D"/>
    <w:rsid w:val="004E2725"/>
    <w:rsid w:val="004E2853"/>
    <w:rsid w:val="004E2884"/>
    <w:rsid w:val="004E2E5D"/>
    <w:rsid w:val="004E2E7C"/>
    <w:rsid w:val="004E4C32"/>
    <w:rsid w:val="004E501D"/>
    <w:rsid w:val="004E6C70"/>
    <w:rsid w:val="004F07C6"/>
    <w:rsid w:val="004F1637"/>
    <w:rsid w:val="004F37D3"/>
    <w:rsid w:val="004F3F2A"/>
    <w:rsid w:val="004F56A4"/>
    <w:rsid w:val="004F598E"/>
    <w:rsid w:val="004F6CC0"/>
    <w:rsid w:val="004F7FDE"/>
    <w:rsid w:val="0050097F"/>
    <w:rsid w:val="00500D1B"/>
    <w:rsid w:val="0050118C"/>
    <w:rsid w:val="005019F6"/>
    <w:rsid w:val="00501B08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2684"/>
    <w:rsid w:val="00522CF1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06C7"/>
    <w:rsid w:val="00543E6C"/>
    <w:rsid w:val="005440FA"/>
    <w:rsid w:val="00544C55"/>
    <w:rsid w:val="0054539A"/>
    <w:rsid w:val="00546A89"/>
    <w:rsid w:val="00550F4B"/>
    <w:rsid w:val="00553360"/>
    <w:rsid w:val="00554DF5"/>
    <w:rsid w:val="0055512A"/>
    <w:rsid w:val="005554FF"/>
    <w:rsid w:val="005561F7"/>
    <w:rsid w:val="00556261"/>
    <w:rsid w:val="00556DEE"/>
    <w:rsid w:val="00556FF2"/>
    <w:rsid w:val="00557513"/>
    <w:rsid w:val="0055791A"/>
    <w:rsid w:val="005615F9"/>
    <w:rsid w:val="00561DB4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703B7"/>
    <w:rsid w:val="00570492"/>
    <w:rsid w:val="00570BED"/>
    <w:rsid w:val="00575793"/>
    <w:rsid w:val="00576CD6"/>
    <w:rsid w:val="00581F68"/>
    <w:rsid w:val="00581FF9"/>
    <w:rsid w:val="005832B1"/>
    <w:rsid w:val="00583869"/>
    <w:rsid w:val="00584DB9"/>
    <w:rsid w:val="00585AB2"/>
    <w:rsid w:val="00586B0C"/>
    <w:rsid w:val="00590064"/>
    <w:rsid w:val="00591A00"/>
    <w:rsid w:val="00591E75"/>
    <w:rsid w:val="005921A6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006"/>
    <w:rsid w:val="005A5814"/>
    <w:rsid w:val="005A598C"/>
    <w:rsid w:val="005A5BE4"/>
    <w:rsid w:val="005B00E4"/>
    <w:rsid w:val="005B07CC"/>
    <w:rsid w:val="005B09CD"/>
    <w:rsid w:val="005B0A10"/>
    <w:rsid w:val="005B0EC9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2D98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220"/>
    <w:rsid w:val="005F23E4"/>
    <w:rsid w:val="005F291A"/>
    <w:rsid w:val="005F2B55"/>
    <w:rsid w:val="005F3CDD"/>
    <w:rsid w:val="005F4739"/>
    <w:rsid w:val="005F494D"/>
    <w:rsid w:val="005F504A"/>
    <w:rsid w:val="005F6AB9"/>
    <w:rsid w:val="005F7D70"/>
    <w:rsid w:val="00600298"/>
    <w:rsid w:val="00600985"/>
    <w:rsid w:val="00601328"/>
    <w:rsid w:val="00601959"/>
    <w:rsid w:val="00602A8E"/>
    <w:rsid w:val="0060352E"/>
    <w:rsid w:val="006035F8"/>
    <w:rsid w:val="006043C6"/>
    <w:rsid w:val="006062CF"/>
    <w:rsid w:val="0060737B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17639"/>
    <w:rsid w:val="006179E7"/>
    <w:rsid w:val="00620C32"/>
    <w:rsid w:val="00620D6C"/>
    <w:rsid w:val="00621AC5"/>
    <w:rsid w:val="00622F9D"/>
    <w:rsid w:val="006244C1"/>
    <w:rsid w:val="00624866"/>
    <w:rsid w:val="00624899"/>
    <w:rsid w:val="00625922"/>
    <w:rsid w:val="00626B3A"/>
    <w:rsid w:val="00627794"/>
    <w:rsid w:val="0063006D"/>
    <w:rsid w:val="006331A6"/>
    <w:rsid w:val="00634318"/>
    <w:rsid w:val="00634D9C"/>
    <w:rsid w:val="0063558A"/>
    <w:rsid w:val="0063558F"/>
    <w:rsid w:val="00635EB6"/>
    <w:rsid w:val="00641CA3"/>
    <w:rsid w:val="00644215"/>
    <w:rsid w:val="00645A5C"/>
    <w:rsid w:val="00645F8D"/>
    <w:rsid w:val="00646D99"/>
    <w:rsid w:val="00646DBB"/>
    <w:rsid w:val="006470E6"/>
    <w:rsid w:val="00647FF9"/>
    <w:rsid w:val="0065120E"/>
    <w:rsid w:val="00651A23"/>
    <w:rsid w:val="00651CC8"/>
    <w:rsid w:val="00651D8C"/>
    <w:rsid w:val="0065260F"/>
    <w:rsid w:val="00652D73"/>
    <w:rsid w:val="006531E6"/>
    <w:rsid w:val="006532D4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677EF"/>
    <w:rsid w:val="00671525"/>
    <w:rsid w:val="006719C5"/>
    <w:rsid w:val="006729A8"/>
    <w:rsid w:val="00672D0B"/>
    <w:rsid w:val="00673EEC"/>
    <w:rsid w:val="00675EF4"/>
    <w:rsid w:val="00676E45"/>
    <w:rsid w:val="0067783B"/>
    <w:rsid w:val="00677C8C"/>
    <w:rsid w:val="0068054F"/>
    <w:rsid w:val="006809DB"/>
    <w:rsid w:val="00680A43"/>
    <w:rsid w:val="0068129B"/>
    <w:rsid w:val="006827CF"/>
    <w:rsid w:val="00682A12"/>
    <w:rsid w:val="006840EB"/>
    <w:rsid w:val="00685F73"/>
    <w:rsid w:val="00687235"/>
    <w:rsid w:val="00687E57"/>
    <w:rsid w:val="0069049F"/>
    <w:rsid w:val="00690813"/>
    <w:rsid w:val="00690929"/>
    <w:rsid w:val="00690F8D"/>
    <w:rsid w:val="00691832"/>
    <w:rsid w:val="00692EB4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5DAD"/>
    <w:rsid w:val="006A762C"/>
    <w:rsid w:val="006A7735"/>
    <w:rsid w:val="006B0B94"/>
    <w:rsid w:val="006B1AAC"/>
    <w:rsid w:val="006B2063"/>
    <w:rsid w:val="006B2AA3"/>
    <w:rsid w:val="006B4635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06C1"/>
    <w:rsid w:val="006D1774"/>
    <w:rsid w:val="006D1993"/>
    <w:rsid w:val="006D1E24"/>
    <w:rsid w:val="006D2A88"/>
    <w:rsid w:val="006D31D2"/>
    <w:rsid w:val="006D4ADB"/>
    <w:rsid w:val="006D5CCA"/>
    <w:rsid w:val="006D5F75"/>
    <w:rsid w:val="006D6C8F"/>
    <w:rsid w:val="006D75CF"/>
    <w:rsid w:val="006E1417"/>
    <w:rsid w:val="006E250C"/>
    <w:rsid w:val="006E2FCF"/>
    <w:rsid w:val="006E5610"/>
    <w:rsid w:val="006E5FE5"/>
    <w:rsid w:val="006E6781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6F778C"/>
    <w:rsid w:val="00700794"/>
    <w:rsid w:val="00700A08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17EB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27EC0"/>
    <w:rsid w:val="007305D6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630B"/>
    <w:rsid w:val="00737976"/>
    <w:rsid w:val="00737F86"/>
    <w:rsid w:val="0074015B"/>
    <w:rsid w:val="007422B7"/>
    <w:rsid w:val="00743B4F"/>
    <w:rsid w:val="00744906"/>
    <w:rsid w:val="00744E76"/>
    <w:rsid w:val="007459C0"/>
    <w:rsid w:val="00746533"/>
    <w:rsid w:val="00746B83"/>
    <w:rsid w:val="0074719C"/>
    <w:rsid w:val="007504D7"/>
    <w:rsid w:val="0075209A"/>
    <w:rsid w:val="007521F3"/>
    <w:rsid w:val="0075272B"/>
    <w:rsid w:val="007527CC"/>
    <w:rsid w:val="0075384F"/>
    <w:rsid w:val="00753904"/>
    <w:rsid w:val="00753A39"/>
    <w:rsid w:val="0075423A"/>
    <w:rsid w:val="00754B6F"/>
    <w:rsid w:val="00756A1D"/>
    <w:rsid w:val="00757040"/>
    <w:rsid w:val="00757499"/>
    <w:rsid w:val="007579ED"/>
    <w:rsid w:val="00757D40"/>
    <w:rsid w:val="0076068C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94E"/>
    <w:rsid w:val="00774EE2"/>
    <w:rsid w:val="007754A3"/>
    <w:rsid w:val="00775964"/>
    <w:rsid w:val="007759A7"/>
    <w:rsid w:val="007769BC"/>
    <w:rsid w:val="007775C2"/>
    <w:rsid w:val="00777673"/>
    <w:rsid w:val="00777AE8"/>
    <w:rsid w:val="007804E2"/>
    <w:rsid w:val="007805A7"/>
    <w:rsid w:val="0078168D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5F97"/>
    <w:rsid w:val="00797835"/>
    <w:rsid w:val="007A0D25"/>
    <w:rsid w:val="007A340A"/>
    <w:rsid w:val="007A3594"/>
    <w:rsid w:val="007A5089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4D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4EE1"/>
    <w:rsid w:val="007C51E0"/>
    <w:rsid w:val="007C538E"/>
    <w:rsid w:val="007C64A8"/>
    <w:rsid w:val="007C6748"/>
    <w:rsid w:val="007C6ED3"/>
    <w:rsid w:val="007C7A06"/>
    <w:rsid w:val="007D0610"/>
    <w:rsid w:val="007D0847"/>
    <w:rsid w:val="007D0CE3"/>
    <w:rsid w:val="007D180D"/>
    <w:rsid w:val="007D233B"/>
    <w:rsid w:val="007D387B"/>
    <w:rsid w:val="007D4565"/>
    <w:rsid w:val="007D4F32"/>
    <w:rsid w:val="007D5B8B"/>
    <w:rsid w:val="007D61C8"/>
    <w:rsid w:val="007D62D6"/>
    <w:rsid w:val="007D7407"/>
    <w:rsid w:val="007D7584"/>
    <w:rsid w:val="007D7A14"/>
    <w:rsid w:val="007E0240"/>
    <w:rsid w:val="007E152F"/>
    <w:rsid w:val="007E15E5"/>
    <w:rsid w:val="007E15FA"/>
    <w:rsid w:val="007E174B"/>
    <w:rsid w:val="007E17C2"/>
    <w:rsid w:val="007E251A"/>
    <w:rsid w:val="007E2AF3"/>
    <w:rsid w:val="007E535B"/>
    <w:rsid w:val="007E54F9"/>
    <w:rsid w:val="007E7FDB"/>
    <w:rsid w:val="007F19BE"/>
    <w:rsid w:val="007F2F84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4FA0"/>
    <w:rsid w:val="00805520"/>
    <w:rsid w:val="00805740"/>
    <w:rsid w:val="00806CB2"/>
    <w:rsid w:val="0080716C"/>
    <w:rsid w:val="00807A8D"/>
    <w:rsid w:val="00807CE7"/>
    <w:rsid w:val="00810ACE"/>
    <w:rsid w:val="00810E07"/>
    <w:rsid w:val="00810EC5"/>
    <w:rsid w:val="00811CAF"/>
    <w:rsid w:val="008120F1"/>
    <w:rsid w:val="0081219F"/>
    <w:rsid w:val="008124D9"/>
    <w:rsid w:val="00812B05"/>
    <w:rsid w:val="00812E92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49B6"/>
    <w:rsid w:val="0082539B"/>
    <w:rsid w:val="0082776C"/>
    <w:rsid w:val="00830168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1486"/>
    <w:rsid w:val="008435A5"/>
    <w:rsid w:val="00843B6B"/>
    <w:rsid w:val="00844262"/>
    <w:rsid w:val="008445E3"/>
    <w:rsid w:val="0084542B"/>
    <w:rsid w:val="00845A2C"/>
    <w:rsid w:val="008460DB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62FD"/>
    <w:rsid w:val="00857211"/>
    <w:rsid w:val="0086033F"/>
    <w:rsid w:val="00860ADF"/>
    <w:rsid w:val="00860F56"/>
    <w:rsid w:val="008625C5"/>
    <w:rsid w:val="00862884"/>
    <w:rsid w:val="00862FF9"/>
    <w:rsid w:val="00863F2B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4E7D"/>
    <w:rsid w:val="00886096"/>
    <w:rsid w:val="00886289"/>
    <w:rsid w:val="0088711E"/>
    <w:rsid w:val="008874F9"/>
    <w:rsid w:val="00887626"/>
    <w:rsid w:val="00890816"/>
    <w:rsid w:val="00892D86"/>
    <w:rsid w:val="008937A6"/>
    <w:rsid w:val="00893962"/>
    <w:rsid w:val="00893ED8"/>
    <w:rsid w:val="00894D2B"/>
    <w:rsid w:val="00894DCE"/>
    <w:rsid w:val="00895FE2"/>
    <w:rsid w:val="00897094"/>
    <w:rsid w:val="00897C7E"/>
    <w:rsid w:val="008A077E"/>
    <w:rsid w:val="008A1CBE"/>
    <w:rsid w:val="008A27EC"/>
    <w:rsid w:val="008A4524"/>
    <w:rsid w:val="008A5C5A"/>
    <w:rsid w:val="008A5CEA"/>
    <w:rsid w:val="008A602A"/>
    <w:rsid w:val="008A701D"/>
    <w:rsid w:val="008A729A"/>
    <w:rsid w:val="008A76AE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6CCF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9F9"/>
    <w:rsid w:val="008D4A42"/>
    <w:rsid w:val="008D5C44"/>
    <w:rsid w:val="008D6193"/>
    <w:rsid w:val="008D6BF0"/>
    <w:rsid w:val="008D7A68"/>
    <w:rsid w:val="008D7D83"/>
    <w:rsid w:val="008E03F4"/>
    <w:rsid w:val="008E18A3"/>
    <w:rsid w:val="008E2AA4"/>
    <w:rsid w:val="008E2B7F"/>
    <w:rsid w:val="008E2D44"/>
    <w:rsid w:val="008E341B"/>
    <w:rsid w:val="008E6FF4"/>
    <w:rsid w:val="008E7F85"/>
    <w:rsid w:val="008E7FB7"/>
    <w:rsid w:val="008F05B7"/>
    <w:rsid w:val="008F0D35"/>
    <w:rsid w:val="008F16C8"/>
    <w:rsid w:val="008F1BF1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8F7E75"/>
    <w:rsid w:val="00900D3D"/>
    <w:rsid w:val="00900F90"/>
    <w:rsid w:val="00901328"/>
    <w:rsid w:val="00901D1C"/>
    <w:rsid w:val="0090271F"/>
    <w:rsid w:val="00902DB9"/>
    <w:rsid w:val="0090466A"/>
    <w:rsid w:val="00906196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695"/>
    <w:rsid w:val="00915A64"/>
    <w:rsid w:val="00915E8B"/>
    <w:rsid w:val="0091620A"/>
    <w:rsid w:val="0091704C"/>
    <w:rsid w:val="0091799B"/>
    <w:rsid w:val="009202AC"/>
    <w:rsid w:val="00920744"/>
    <w:rsid w:val="009209AD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2F83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0610"/>
    <w:rsid w:val="00941614"/>
    <w:rsid w:val="00941DC4"/>
    <w:rsid w:val="00941EDD"/>
    <w:rsid w:val="00942EC2"/>
    <w:rsid w:val="00943216"/>
    <w:rsid w:val="009451DB"/>
    <w:rsid w:val="00947556"/>
    <w:rsid w:val="00952E9C"/>
    <w:rsid w:val="00952FEF"/>
    <w:rsid w:val="009537B6"/>
    <w:rsid w:val="00953DCB"/>
    <w:rsid w:val="00954AB8"/>
    <w:rsid w:val="00955879"/>
    <w:rsid w:val="009559EC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68F9"/>
    <w:rsid w:val="00967D02"/>
    <w:rsid w:val="00970DB3"/>
    <w:rsid w:val="0097105B"/>
    <w:rsid w:val="0097262B"/>
    <w:rsid w:val="009726D2"/>
    <w:rsid w:val="00972E04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720"/>
    <w:rsid w:val="00982C92"/>
    <w:rsid w:val="00982C95"/>
    <w:rsid w:val="00983800"/>
    <w:rsid w:val="00983DD1"/>
    <w:rsid w:val="0098466D"/>
    <w:rsid w:val="00984A9E"/>
    <w:rsid w:val="009854B5"/>
    <w:rsid w:val="00986BA8"/>
    <w:rsid w:val="00987622"/>
    <w:rsid w:val="00991D90"/>
    <w:rsid w:val="009931C1"/>
    <w:rsid w:val="00993685"/>
    <w:rsid w:val="009941FC"/>
    <w:rsid w:val="00994C32"/>
    <w:rsid w:val="00995CDB"/>
    <w:rsid w:val="00995CE4"/>
    <w:rsid w:val="009964DE"/>
    <w:rsid w:val="00996C25"/>
    <w:rsid w:val="00997720"/>
    <w:rsid w:val="009A0345"/>
    <w:rsid w:val="009A0AF3"/>
    <w:rsid w:val="009A1D05"/>
    <w:rsid w:val="009A2955"/>
    <w:rsid w:val="009A2EC2"/>
    <w:rsid w:val="009A3EE7"/>
    <w:rsid w:val="009A5244"/>
    <w:rsid w:val="009A5383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0AF"/>
    <w:rsid w:val="009B47E4"/>
    <w:rsid w:val="009B4D39"/>
    <w:rsid w:val="009B4EE6"/>
    <w:rsid w:val="009B523B"/>
    <w:rsid w:val="009B6520"/>
    <w:rsid w:val="009B6A47"/>
    <w:rsid w:val="009B6B40"/>
    <w:rsid w:val="009B6B9A"/>
    <w:rsid w:val="009C1243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64F4"/>
    <w:rsid w:val="009D74A6"/>
    <w:rsid w:val="009D765E"/>
    <w:rsid w:val="009D7849"/>
    <w:rsid w:val="009E1A82"/>
    <w:rsid w:val="009E3385"/>
    <w:rsid w:val="009E36FD"/>
    <w:rsid w:val="009E3D9D"/>
    <w:rsid w:val="009E460D"/>
    <w:rsid w:val="009E5A9F"/>
    <w:rsid w:val="009E5BB9"/>
    <w:rsid w:val="009E6DAC"/>
    <w:rsid w:val="009E6E5A"/>
    <w:rsid w:val="009E75DE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2CFF"/>
    <w:rsid w:val="00A036E3"/>
    <w:rsid w:val="00A037D5"/>
    <w:rsid w:val="00A03A8C"/>
    <w:rsid w:val="00A03AF1"/>
    <w:rsid w:val="00A03D4A"/>
    <w:rsid w:val="00A04A7F"/>
    <w:rsid w:val="00A05337"/>
    <w:rsid w:val="00A061D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5F60"/>
    <w:rsid w:val="00A179A5"/>
    <w:rsid w:val="00A17F08"/>
    <w:rsid w:val="00A204CA"/>
    <w:rsid w:val="00A209D6"/>
    <w:rsid w:val="00A20A5F"/>
    <w:rsid w:val="00A229C8"/>
    <w:rsid w:val="00A23017"/>
    <w:rsid w:val="00A247FA"/>
    <w:rsid w:val="00A24A91"/>
    <w:rsid w:val="00A2598A"/>
    <w:rsid w:val="00A26CDB"/>
    <w:rsid w:val="00A27712"/>
    <w:rsid w:val="00A30F34"/>
    <w:rsid w:val="00A31516"/>
    <w:rsid w:val="00A31CC0"/>
    <w:rsid w:val="00A33128"/>
    <w:rsid w:val="00A336E2"/>
    <w:rsid w:val="00A33E40"/>
    <w:rsid w:val="00A35351"/>
    <w:rsid w:val="00A40B6E"/>
    <w:rsid w:val="00A44B15"/>
    <w:rsid w:val="00A45E36"/>
    <w:rsid w:val="00A45FEE"/>
    <w:rsid w:val="00A4671D"/>
    <w:rsid w:val="00A469F3"/>
    <w:rsid w:val="00A46DE9"/>
    <w:rsid w:val="00A471E6"/>
    <w:rsid w:val="00A5130C"/>
    <w:rsid w:val="00A526AE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57641"/>
    <w:rsid w:val="00A60951"/>
    <w:rsid w:val="00A614D8"/>
    <w:rsid w:val="00A61D77"/>
    <w:rsid w:val="00A62CA4"/>
    <w:rsid w:val="00A631AD"/>
    <w:rsid w:val="00A63EA1"/>
    <w:rsid w:val="00A6464A"/>
    <w:rsid w:val="00A7018C"/>
    <w:rsid w:val="00A704DB"/>
    <w:rsid w:val="00A704F2"/>
    <w:rsid w:val="00A70E44"/>
    <w:rsid w:val="00A718CD"/>
    <w:rsid w:val="00A72517"/>
    <w:rsid w:val="00A72789"/>
    <w:rsid w:val="00A732D0"/>
    <w:rsid w:val="00A74642"/>
    <w:rsid w:val="00A746A2"/>
    <w:rsid w:val="00A7514D"/>
    <w:rsid w:val="00A75207"/>
    <w:rsid w:val="00A76522"/>
    <w:rsid w:val="00A766EF"/>
    <w:rsid w:val="00A77443"/>
    <w:rsid w:val="00A7774D"/>
    <w:rsid w:val="00A777C1"/>
    <w:rsid w:val="00A77800"/>
    <w:rsid w:val="00A8050A"/>
    <w:rsid w:val="00A80CAC"/>
    <w:rsid w:val="00A818F6"/>
    <w:rsid w:val="00A81C10"/>
    <w:rsid w:val="00A82346"/>
    <w:rsid w:val="00A833D4"/>
    <w:rsid w:val="00A8363E"/>
    <w:rsid w:val="00A840B0"/>
    <w:rsid w:val="00A8507D"/>
    <w:rsid w:val="00A85C4E"/>
    <w:rsid w:val="00A86302"/>
    <w:rsid w:val="00A8633E"/>
    <w:rsid w:val="00A90103"/>
    <w:rsid w:val="00A903FA"/>
    <w:rsid w:val="00A91C8E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082E"/>
    <w:rsid w:val="00AA0D0B"/>
    <w:rsid w:val="00AA1553"/>
    <w:rsid w:val="00AA2366"/>
    <w:rsid w:val="00AA2FB3"/>
    <w:rsid w:val="00AA3E52"/>
    <w:rsid w:val="00AA3ED6"/>
    <w:rsid w:val="00AA490A"/>
    <w:rsid w:val="00AA557E"/>
    <w:rsid w:val="00AA5D82"/>
    <w:rsid w:val="00AA6485"/>
    <w:rsid w:val="00AA657A"/>
    <w:rsid w:val="00AA7C99"/>
    <w:rsid w:val="00AB0E1B"/>
    <w:rsid w:val="00AB212F"/>
    <w:rsid w:val="00AB2581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158"/>
    <w:rsid w:val="00AD3F3B"/>
    <w:rsid w:val="00AD5329"/>
    <w:rsid w:val="00AD5914"/>
    <w:rsid w:val="00AD5938"/>
    <w:rsid w:val="00AD65EC"/>
    <w:rsid w:val="00AD791F"/>
    <w:rsid w:val="00AE027E"/>
    <w:rsid w:val="00AE10B4"/>
    <w:rsid w:val="00AE18D9"/>
    <w:rsid w:val="00AE2551"/>
    <w:rsid w:val="00AE2B6A"/>
    <w:rsid w:val="00AE374D"/>
    <w:rsid w:val="00AE45FC"/>
    <w:rsid w:val="00AE5409"/>
    <w:rsid w:val="00AF0890"/>
    <w:rsid w:val="00AF1CF9"/>
    <w:rsid w:val="00AF1EEB"/>
    <w:rsid w:val="00AF211E"/>
    <w:rsid w:val="00AF2DFE"/>
    <w:rsid w:val="00AF346C"/>
    <w:rsid w:val="00AF5809"/>
    <w:rsid w:val="00B0091E"/>
    <w:rsid w:val="00B010AA"/>
    <w:rsid w:val="00B0142D"/>
    <w:rsid w:val="00B01BA0"/>
    <w:rsid w:val="00B024B6"/>
    <w:rsid w:val="00B02B65"/>
    <w:rsid w:val="00B02EEE"/>
    <w:rsid w:val="00B03B39"/>
    <w:rsid w:val="00B0444A"/>
    <w:rsid w:val="00B0502B"/>
    <w:rsid w:val="00B05334"/>
    <w:rsid w:val="00B05380"/>
    <w:rsid w:val="00B057AD"/>
    <w:rsid w:val="00B05962"/>
    <w:rsid w:val="00B05A05"/>
    <w:rsid w:val="00B06346"/>
    <w:rsid w:val="00B06D77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04E4"/>
    <w:rsid w:val="00B21200"/>
    <w:rsid w:val="00B217CA"/>
    <w:rsid w:val="00B24B5F"/>
    <w:rsid w:val="00B24B8C"/>
    <w:rsid w:val="00B24D12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3AF2"/>
    <w:rsid w:val="00B346F8"/>
    <w:rsid w:val="00B34780"/>
    <w:rsid w:val="00B359A8"/>
    <w:rsid w:val="00B35AD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6F4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E19"/>
    <w:rsid w:val="00B53F0B"/>
    <w:rsid w:val="00B54BAE"/>
    <w:rsid w:val="00B55933"/>
    <w:rsid w:val="00B55973"/>
    <w:rsid w:val="00B559BA"/>
    <w:rsid w:val="00B574A1"/>
    <w:rsid w:val="00B578DD"/>
    <w:rsid w:val="00B6018B"/>
    <w:rsid w:val="00B606DC"/>
    <w:rsid w:val="00B60A0F"/>
    <w:rsid w:val="00B62DEE"/>
    <w:rsid w:val="00B6323F"/>
    <w:rsid w:val="00B63A3D"/>
    <w:rsid w:val="00B6457B"/>
    <w:rsid w:val="00B6557D"/>
    <w:rsid w:val="00B65FB7"/>
    <w:rsid w:val="00B664E0"/>
    <w:rsid w:val="00B667F6"/>
    <w:rsid w:val="00B706D2"/>
    <w:rsid w:val="00B70FBF"/>
    <w:rsid w:val="00B71107"/>
    <w:rsid w:val="00B71AFF"/>
    <w:rsid w:val="00B71CE2"/>
    <w:rsid w:val="00B71DFB"/>
    <w:rsid w:val="00B72606"/>
    <w:rsid w:val="00B74D06"/>
    <w:rsid w:val="00B74E4F"/>
    <w:rsid w:val="00B75183"/>
    <w:rsid w:val="00B759E5"/>
    <w:rsid w:val="00B759EE"/>
    <w:rsid w:val="00B75AFB"/>
    <w:rsid w:val="00B774C6"/>
    <w:rsid w:val="00B8101A"/>
    <w:rsid w:val="00B812A9"/>
    <w:rsid w:val="00B83159"/>
    <w:rsid w:val="00B8365E"/>
    <w:rsid w:val="00B83711"/>
    <w:rsid w:val="00B83C5D"/>
    <w:rsid w:val="00B84457"/>
    <w:rsid w:val="00B8493A"/>
    <w:rsid w:val="00B84C22"/>
    <w:rsid w:val="00B84C2B"/>
    <w:rsid w:val="00B84DB2"/>
    <w:rsid w:val="00B85496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097"/>
    <w:rsid w:val="00BC32B2"/>
    <w:rsid w:val="00BC3555"/>
    <w:rsid w:val="00BC35D0"/>
    <w:rsid w:val="00BC5108"/>
    <w:rsid w:val="00BC58D4"/>
    <w:rsid w:val="00BC5B27"/>
    <w:rsid w:val="00BC5D39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4684"/>
    <w:rsid w:val="00BD53B9"/>
    <w:rsid w:val="00BD55CE"/>
    <w:rsid w:val="00BD5BAF"/>
    <w:rsid w:val="00BD6765"/>
    <w:rsid w:val="00BD699C"/>
    <w:rsid w:val="00BD6FF9"/>
    <w:rsid w:val="00BD79B5"/>
    <w:rsid w:val="00BD7C40"/>
    <w:rsid w:val="00BE0087"/>
    <w:rsid w:val="00BE1AC1"/>
    <w:rsid w:val="00BE34D9"/>
    <w:rsid w:val="00BE58FA"/>
    <w:rsid w:val="00BE5F0B"/>
    <w:rsid w:val="00BE6B09"/>
    <w:rsid w:val="00BF0F37"/>
    <w:rsid w:val="00BF2A2C"/>
    <w:rsid w:val="00BF44FC"/>
    <w:rsid w:val="00BF462D"/>
    <w:rsid w:val="00BF4797"/>
    <w:rsid w:val="00C002DB"/>
    <w:rsid w:val="00C00A98"/>
    <w:rsid w:val="00C020BA"/>
    <w:rsid w:val="00C04539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22B"/>
    <w:rsid w:val="00C20E9D"/>
    <w:rsid w:val="00C21468"/>
    <w:rsid w:val="00C21A3E"/>
    <w:rsid w:val="00C23EB8"/>
    <w:rsid w:val="00C24650"/>
    <w:rsid w:val="00C25465"/>
    <w:rsid w:val="00C27A82"/>
    <w:rsid w:val="00C304F5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504AC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3E73"/>
    <w:rsid w:val="00C64198"/>
    <w:rsid w:val="00C649E3"/>
    <w:rsid w:val="00C6671D"/>
    <w:rsid w:val="00C67BB1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86B"/>
    <w:rsid w:val="00C83A13"/>
    <w:rsid w:val="00C84FEB"/>
    <w:rsid w:val="00C85A54"/>
    <w:rsid w:val="00C86B40"/>
    <w:rsid w:val="00C87095"/>
    <w:rsid w:val="00C904C9"/>
    <w:rsid w:val="00C90610"/>
    <w:rsid w:val="00C9068C"/>
    <w:rsid w:val="00C91462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1DCA"/>
    <w:rsid w:val="00CA2F26"/>
    <w:rsid w:val="00CA3D0C"/>
    <w:rsid w:val="00CA654B"/>
    <w:rsid w:val="00CA69F7"/>
    <w:rsid w:val="00CA7756"/>
    <w:rsid w:val="00CB00A0"/>
    <w:rsid w:val="00CB1537"/>
    <w:rsid w:val="00CB1C6E"/>
    <w:rsid w:val="00CB28E2"/>
    <w:rsid w:val="00CB29C3"/>
    <w:rsid w:val="00CB2ABD"/>
    <w:rsid w:val="00CB2F98"/>
    <w:rsid w:val="00CB447B"/>
    <w:rsid w:val="00CB485E"/>
    <w:rsid w:val="00CB4D3B"/>
    <w:rsid w:val="00CB557A"/>
    <w:rsid w:val="00CB5C13"/>
    <w:rsid w:val="00CB5E90"/>
    <w:rsid w:val="00CB611E"/>
    <w:rsid w:val="00CB61C9"/>
    <w:rsid w:val="00CB6883"/>
    <w:rsid w:val="00CB72B8"/>
    <w:rsid w:val="00CB7962"/>
    <w:rsid w:val="00CC1429"/>
    <w:rsid w:val="00CC21E2"/>
    <w:rsid w:val="00CC3126"/>
    <w:rsid w:val="00CC3467"/>
    <w:rsid w:val="00CC3B66"/>
    <w:rsid w:val="00CC4744"/>
    <w:rsid w:val="00CC58E5"/>
    <w:rsid w:val="00CC616A"/>
    <w:rsid w:val="00CC785E"/>
    <w:rsid w:val="00CC7E9E"/>
    <w:rsid w:val="00CC7EE5"/>
    <w:rsid w:val="00CD13DF"/>
    <w:rsid w:val="00CD1541"/>
    <w:rsid w:val="00CD200F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62A2"/>
    <w:rsid w:val="00CF71D6"/>
    <w:rsid w:val="00CF7CF2"/>
    <w:rsid w:val="00D004FA"/>
    <w:rsid w:val="00D008D8"/>
    <w:rsid w:val="00D01496"/>
    <w:rsid w:val="00D022DA"/>
    <w:rsid w:val="00D02309"/>
    <w:rsid w:val="00D02FBA"/>
    <w:rsid w:val="00D0320F"/>
    <w:rsid w:val="00D0456D"/>
    <w:rsid w:val="00D04ED4"/>
    <w:rsid w:val="00D051D0"/>
    <w:rsid w:val="00D05C34"/>
    <w:rsid w:val="00D05D2D"/>
    <w:rsid w:val="00D0640F"/>
    <w:rsid w:val="00D1035D"/>
    <w:rsid w:val="00D10E4B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287"/>
    <w:rsid w:val="00D3379D"/>
    <w:rsid w:val="00D33932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551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1589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2B38"/>
    <w:rsid w:val="00DA33EC"/>
    <w:rsid w:val="00DA340A"/>
    <w:rsid w:val="00DA3441"/>
    <w:rsid w:val="00DA43EA"/>
    <w:rsid w:val="00DA44FD"/>
    <w:rsid w:val="00DA59E2"/>
    <w:rsid w:val="00DA5C61"/>
    <w:rsid w:val="00DA65E2"/>
    <w:rsid w:val="00DA680B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2AE8"/>
    <w:rsid w:val="00DC309B"/>
    <w:rsid w:val="00DC36C5"/>
    <w:rsid w:val="00DC4DA2"/>
    <w:rsid w:val="00DC51EA"/>
    <w:rsid w:val="00DC6DFE"/>
    <w:rsid w:val="00DD0ABE"/>
    <w:rsid w:val="00DD1D67"/>
    <w:rsid w:val="00DD267C"/>
    <w:rsid w:val="00DD2AA1"/>
    <w:rsid w:val="00DD3405"/>
    <w:rsid w:val="00DD427A"/>
    <w:rsid w:val="00DD4623"/>
    <w:rsid w:val="00DD7048"/>
    <w:rsid w:val="00DD71F5"/>
    <w:rsid w:val="00DD7E02"/>
    <w:rsid w:val="00DE0492"/>
    <w:rsid w:val="00DE0766"/>
    <w:rsid w:val="00DE1312"/>
    <w:rsid w:val="00DE13AC"/>
    <w:rsid w:val="00DE1F85"/>
    <w:rsid w:val="00DE22E9"/>
    <w:rsid w:val="00DE343C"/>
    <w:rsid w:val="00DE4A63"/>
    <w:rsid w:val="00DE674F"/>
    <w:rsid w:val="00DE69F1"/>
    <w:rsid w:val="00DE6EE1"/>
    <w:rsid w:val="00DF0A85"/>
    <w:rsid w:val="00DF0DEF"/>
    <w:rsid w:val="00DF19CC"/>
    <w:rsid w:val="00DF1D5D"/>
    <w:rsid w:val="00DF2343"/>
    <w:rsid w:val="00DF2A82"/>
    <w:rsid w:val="00DF367C"/>
    <w:rsid w:val="00DF3BA5"/>
    <w:rsid w:val="00DF3C0C"/>
    <w:rsid w:val="00DF3E1D"/>
    <w:rsid w:val="00DF3F64"/>
    <w:rsid w:val="00DF4E96"/>
    <w:rsid w:val="00DF5E50"/>
    <w:rsid w:val="00DF70BB"/>
    <w:rsid w:val="00E02B8B"/>
    <w:rsid w:val="00E03C4F"/>
    <w:rsid w:val="00E03C5F"/>
    <w:rsid w:val="00E05260"/>
    <w:rsid w:val="00E0622B"/>
    <w:rsid w:val="00E06911"/>
    <w:rsid w:val="00E07F69"/>
    <w:rsid w:val="00E10839"/>
    <w:rsid w:val="00E1096E"/>
    <w:rsid w:val="00E10B3B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1F20"/>
    <w:rsid w:val="00E321CE"/>
    <w:rsid w:val="00E324C9"/>
    <w:rsid w:val="00E32D18"/>
    <w:rsid w:val="00E32E97"/>
    <w:rsid w:val="00E33A25"/>
    <w:rsid w:val="00E33E12"/>
    <w:rsid w:val="00E33E1B"/>
    <w:rsid w:val="00E343FA"/>
    <w:rsid w:val="00E35E95"/>
    <w:rsid w:val="00E364E3"/>
    <w:rsid w:val="00E37A95"/>
    <w:rsid w:val="00E37C67"/>
    <w:rsid w:val="00E37F93"/>
    <w:rsid w:val="00E402DC"/>
    <w:rsid w:val="00E41392"/>
    <w:rsid w:val="00E429FD"/>
    <w:rsid w:val="00E46574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3FBD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53AD"/>
    <w:rsid w:val="00E7664E"/>
    <w:rsid w:val="00E76807"/>
    <w:rsid w:val="00E76E3A"/>
    <w:rsid w:val="00E77645"/>
    <w:rsid w:val="00E77DC4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50B5"/>
    <w:rsid w:val="00E96F86"/>
    <w:rsid w:val="00EA1C06"/>
    <w:rsid w:val="00EA1CD0"/>
    <w:rsid w:val="00EA1F20"/>
    <w:rsid w:val="00EA2D4C"/>
    <w:rsid w:val="00EA2FAB"/>
    <w:rsid w:val="00EA3BF3"/>
    <w:rsid w:val="00EA400B"/>
    <w:rsid w:val="00EA4068"/>
    <w:rsid w:val="00EA66C9"/>
    <w:rsid w:val="00EA69F5"/>
    <w:rsid w:val="00EA6A51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0C8"/>
    <w:rsid w:val="00EB6932"/>
    <w:rsid w:val="00EB72A5"/>
    <w:rsid w:val="00EB793B"/>
    <w:rsid w:val="00EC0A46"/>
    <w:rsid w:val="00EC13B5"/>
    <w:rsid w:val="00EC153A"/>
    <w:rsid w:val="00EC1611"/>
    <w:rsid w:val="00EC1CAE"/>
    <w:rsid w:val="00EC29D3"/>
    <w:rsid w:val="00EC2BC9"/>
    <w:rsid w:val="00EC2C26"/>
    <w:rsid w:val="00EC3DFB"/>
    <w:rsid w:val="00EC42D6"/>
    <w:rsid w:val="00EC4798"/>
    <w:rsid w:val="00EC4A25"/>
    <w:rsid w:val="00EC5848"/>
    <w:rsid w:val="00EC7E7A"/>
    <w:rsid w:val="00ED00AA"/>
    <w:rsid w:val="00ED02B5"/>
    <w:rsid w:val="00ED0D67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E7A5A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2BD2"/>
    <w:rsid w:val="00F137DF"/>
    <w:rsid w:val="00F13A91"/>
    <w:rsid w:val="00F14129"/>
    <w:rsid w:val="00F148D6"/>
    <w:rsid w:val="00F15209"/>
    <w:rsid w:val="00F157E9"/>
    <w:rsid w:val="00F15BA7"/>
    <w:rsid w:val="00F167C9"/>
    <w:rsid w:val="00F2026E"/>
    <w:rsid w:val="00F2055D"/>
    <w:rsid w:val="00F208DF"/>
    <w:rsid w:val="00F2124C"/>
    <w:rsid w:val="00F2210A"/>
    <w:rsid w:val="00F22B49"/>
    <w:rsid w:val="00F236B6"/>
    <w:rsid w:val="00F24EB8"/>
    <w:rsid w:val="00F26972"/>
    <w:rsid w:val="00F26B0E"/>
    <w:rsid w:val="00F274A6"/>
    <w:rsid w:val="00F27528"/>
    <w:rsid w:val="00F27799"/>
    <w:rsid w:val="00F3037C"/>
    <w:rsid w:val="00F30B71"/>
    <w:rsid w:val="00F30D3C"/>
    <w:rsid w:val="00F31274"/>
    <w:rsid w:val="00F32B37"/>
    <w:rsid w:val="00F35A15"/>
    <w:rsid w:val="00F3659A"/>
    <w:rsid w:val="00F36D73"/>
    <w:rsid w:val="00F37743"/>
    <w:rsid w:val="00F379ED"/>
    <w:rsid w:val="00F408FD"/>
    <w:rsid w:val="00F40C6A"/>
    <w:rsid w:val="00F410B2"/>
    <w:rsid w:val="00F4151C"/>
    <w:rsid w:val="00F41CC3"/>
    <w:rsid w:val="00F420D6"/>
    <w:rsid w:val="00F42890"/>
    <w:rsid w:val="00F43EA4"/>
    <w:rsid w:val="00F44B75"/>
    <w:rsid w:val="00F44CBD"/>
    <w:rsid w:val="00F45677"/>
    <w:rsid w:val="00F4695F"/>
    <w:rsid w:val="00F47274"/>
    <w:rsid w:val="00F51314"/>
    <w:rsid w:val="00F51503"/>
    <w:rsid w:val="00F5162A"/>
    <w:rsid w:val="00F51CBE"/>
    <w:rsid w:val="00F5211B"/>
    <w:rsid w:val="00F52ABD"/>
    <w:rsid w:val="00F531E8"/>
    <w:rsid w:val="00F53E8D"/>
    <w:rsid w:val="00F54139"/>
    <w:rsid w:val="00F54A16"/>
    <w:rsid w:val="00F54A3D"/>
    <w:rsid w:val="00F54CB0"/>
    <w:rsid w:val="00F55075"/>
    <w:rsid w:val="00F5526C"/>
    <w:rsid w:val="00F60822"/>
    <w:rsid w:val="00F62ACF"/>
    <w:rsid w:val="00F62E4D"/>
    <w:rsid w:val="00F653B8"/>
    <w:rsid w:val="00F65A24"/>
    <w:rsid w:val="00F66076"/>
    <w:rsid w:val="00F66505"/>
    <w:rsid w:val="00F66A92"/>
    <w:rsid w:val="00F67937"/>
    <w:rsid w:val="00F67FA7"/>
    <w:rsid w:val="00F70095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371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2700"/>
    <w:rsid w:val="00F94145"/>
    <w:rsid w:val="00F941DF"/>
    <w:rsid w:val="00F95B96"/>
    <w:rsid w:val="00F96DED"/>
    <w:rsid w:val="00F97BCC"/>
    <w:rsid w:val="00F97E93"/>
    <w:rsid w:val="00FA1266"/>
    <w:rsid w:val="00FA1339"/>
    <w:rsid w:val="00FA170B"/>
    <w:rsid w:val="00FA1852"/>
    <w:rsid w:val="00FA192F"/>
    <w:rsid w:val="00FA1BA7"/>
    <w:rsid w:val="00FA24ED"/>
    <w:rsid w:val="00FA2F0F"/>
    <w:rsid w:val="00FA30EE"/>
    <w:rsid w:val="00FA51AF"/>
    <w:rsid w:val="00FA64F8"/>
    <w:rsid w:val="00FA6AA2"/>
    <w:rsid w:val="00FB1D88"/>
    <w:rsid w:val="00FB1DD9"/>
    <w:rsid w:val="00FB3663"/>
    <w:rsid w:val="00FB36FA"/>
    <w:rsid w:val="00FC0FF0"/>
    <w:rsid w:val="00FC1192"/>
    <w:rsid w:val="00FC1B42"/>
    <w:rsid w:val="00FC5185"/>
    <w:rsid w:val="00FC53FA"/>
    <w:rsid w:val="00FC5DA5"/>
    <w:rsid w:val="00FD1623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6CD3"/>
    <w:rsid w:val="00FE739E"/>
    <w:rsid w:val="00FE79E4"/>
    <w:rsid w:val="00FF024E"/>
    <w:rsid w:val="00FF2600"/>
    <w:rsid w:val="00FF2741"/>
    <w:rsid w:val="00FF28B5"/>
    <w:rsid w:val="00FF2B5B"/>
    <w:rsid w:val="00FF306D"/>
    <w:rsid w:val="00FF373E"/>
    <w:rsid w:val="00FF4063"/>
    <w:rsid w:val="00FF4355"/>
    <w:rsid w:val="00FF50C4"/>
    <w:rsid w:val="00FF5248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unhideWhenUsed/>
    <w:qFormat/>
    <w:rPr>
      <w:sz w:val="16"/>
      <w:szCs w:val="16"/>
    </w:rPr>
  </w:style>
  <w:style w:type="table" w:styleId="af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qFormat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B2Char">
    <w:name w:val="B2 Char"/>
    <w:link w:val="B2"/>
    <w:qFormat/>
    <w:rsid w:val="00AA082E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D2219"/>
    <w:rPr>
      <w:rFonts w:eastAsiaTheme="minorEastAsia"/>
      <w:color w:val="FF0000"/>
      <w:lang w:val="en-GB" w:eastAsia="en-US"/>
    </w:rPr>
  </w:style>
  <w:style w:type="character" w:customStyle="1" w:styleId="PLChar">
    <w:name w:val="PL Char"/>
    <w:link w:val="PL"/>
    <w:qFormat/>
    <w:rsid w:val="00982720"/>
    <w:rPr>
      <w:rFonts w:ascii="Courier New" w:eastAsiaTheme="minorEastAsia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982720"/>
    <w:rPr>
      <w:rFonts w:ascii="Arial" w:eastAsiaTheme="minorEastAsia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unhideWhenUsed/>
    <w:qFormat/>
    <w:rPr>
      <w:sz w:val="16"/>
      <w:szCs w:val="16"/>
    </w:rPr>
  </w:style>
  <w:style w:type="table" w:styleId="af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qFormat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B2Char">
    <w:name w:val="B2 Char"/>
    <w:link w:val="B2"/>
    <w:qFormat/>
    <w:rsid w:val="00AA082E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D2219"/>
    <w:rPr>
      <w:rFonts w:eastAsiaTheme="minorEastAsia"/>
      <w:color w:val="FF0000"/>
      <w:lang w:val="en-GB" w:eastAsia="en-US"/>
    </w:rPr>
  </w:style>
  <w:style w:type="character" w:customStyle="1" w:styleId="PLChar">
    <w:name w:val="PL Char"/>
    <w:link w:val="PL"/>
    <w:qFormat/>
    <w:rsid w:val="00982720"/>
    <w:rPr>
      <w:rFonts w:ascii="Courier New" w:eastAsiaTheme="minorEastAsia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982720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5BAFA-31F1-4E9C-BB60-95DFB888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1574</Words>
  <Characters>8974</Characters>
  <Application>Microsoft Office Word</Application>
  <DocSecurity>0</DocSecurity>
  <Lines>74</Lines>
  <Paragraphs>21</Paragraphs>
  <ScaleCrop>false</ScaleCrop>
  <LinksUpToDate>false</LinksUpToDate>
  <CharactersWithSpaces>10527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2020-05-22T02:34:00Z</dcterms:created>
  <dcterms:modified xsi:type="dcterms:W3CDTF">2020-05-22T04:28:00Z</dcterms:modified>
</cp:coreProperties>
</file>