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3CF13" w14:textId="77777777" w:rsidR="006D54A5" w:rsidRPr="001B6AE1" w:rsidRDefault="006D54A5" w:rsidP="003B7C7A">
      <w:pPr>
        <w:pStyle w:val="CRCoverPage"/>
        <w:tabs>
          <w:tab w:val="right" w:pos="9639"/>
        </w:tabs>
        <w:rPr>
          <w:rFonts w:ascii="Times New Roman" w:hAnsi="Times New Roman"/>
          <w:b/>
          <w:noProof/>
          <w:sz w:val="24"/>
          <w:lang w:eastAsia="zh-CN"/>
        </w:rPr>
      </w:pPr>
      <w:bookmarkStart w:id="0" w:name="_Toc193024528"/>
    </w:p>
    <w:p w14:paraId="661BD554" w14:textId="2453A7A9" w:rsidR="00867F54" w:rsidRPr="005D6C61" w:rsidRDefault="00EE3DCD" w:rsidP="00AD5D33">
      <w:pPr>
        <w:pStyle w:val="CRCoverPage"/>
        <w:tabs>
          <w:tab w:val="left" w:pos="8080"/>
          <w:tab w:val="right" w:pos="8640"/>
        </w:tabs>
        <w:ind w:right="1260"/>
        <w:rPr>
          <w:b/>
          <w:noProof/>
          <w:sz w:val="24"/>
          <w:lang w:val="en-US"/>
        </w:rPr>
      </w:pPr>
      <w:r>
        <w:rPr>
          <w:noProof/>
        </w:rPr>
        <mc:AlternateContent>
          <mc:Choice Requires="wps">
            <w:drawing>
              <wp:anchor distT="0" distB="0" distL="114300" distR="114300" simplePos="0" relativeHeight="251657728" behindDoc="0" locked="1" layoutInCell="1" allowOverlap="1" wp14:anchorId="2F2F730A" wp14:editId="4A5D1695">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15168"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34IcKYBQAAXRYAAA4AAAAAAAAA&#10;AAAAAAAALgIAAGRycy9lMm9Eb2MueG1sUEsBAi0AFAAGAAgAAAAhAAjbM2/WAAAA/wAAAA8AAAAA&#10;AAAAAAAAAAAA8gcAAGRycy9kb3ducmV2LnhtbFBLBQYAAAAABAAEAPMAAAD1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D5D33">
        <w:rPr>
          <w:b/>
          <w:noProof/>
          <w:sz w:val="24"/>
        </w:rPr>
        <w:t>3GPP TSG-</w:t>
      </w:r>
      <w:fldSimple w:instr=" DOCPROPERTY  TSG/WGRef  \* MERGEFORMAT ">
        <w:r w:rsidR="00AD5D33">
          <w:rPr>
            <w:b/>
            <w:noProof/>
            <w:sz w:val="24"/>
          </w:rPr>
          <w:t>RAN WG2</w:t>
        </w:r>
      </w:fldSimple>
      <w:r w:rsidR="00AD5D33">
        <w:rPr>
          <w:b/>
          <w:noProof/>
          <w:sz w:val="24"/>
        </w:rPr>
        <w:t xml:space="preserve"> Meeting #109</w:t>
      </w:r>
      <w:r w:rsidR="009A5EE6">
        <w:rPr>
          <w:b/>
          <w:noProof/>
          <w:sz w:val="24"/>
        </w:rPr>
        <w:t>bis_e</w:t>
      </w:r>
      <w:r w:rsidR="00867F54">
        <w:rPr>
          <w:b/>
          <w:noProof/>
          <w:sz w:val="24"/>
        </w:rPr>
        <w:tab/>
      </w:r>
      <w:r w:rsidR="00AD5D33">
        <w:rPr>
          <w:b/>
          <w:noProof/>
          <w:sz w:val="24"/>
        </w:rPr>
        <w:tab/>
      </w:r>
      <w:r w:rsidR="00197DFE" w:rsidRPr="00197DFE">
        <w:rPr>
          <w:b/>
          <w:noProof/>
          <w:sz w:val="24"/>
          <w:lang w:val="en-US"/>
        </w:rPr>
        <w:t>R2-2002573</w:t>
      </w:r>
    </w:p>
    <w:p w14:paraId="54D3F804" w14:textId="3AB2C498" w:rsidR="00867F54" w:rsidRPr="00197DFE" w:rsidRDefault="009A5EE6" w:rsidP="00197DFE">
      <w:pPr>
        <w:pStyle w:val="CRCoverPage"/>
        <w:tabs>
          <w:tab w:val="left" w:pos="6096"/>
          <w:tab w:val="right" w:pos="8640"/>
        </w:tabs>
        <w:spacing w:after="0"/>
        <w:ind w:right="1260"/>
        <w:rPr>
          <w:rFonts w:eastAsia="DengXian" w:hint="eastAsia"/>
          <w:b/>
          <w:noProof/>
          <w:sz w:val="22"/>
        </w:rPr>
      </w:pPr>
      <w:r w:rsidRPr="009A5EE6">
        <w:rPr>
          <w:b/>
          <w:sz w:val="24"/>
          <w:szCs w:val="24"/>
          <w:lang w:eastAsia="zh-CN"/>
        </w:rPr>
        <w:t>Electronic, April 20 – 30, 2020</w:t>
      </w:r>
      <w:r w:rsidR="00197DFE">
        <w:rPr>
          <w:b/>
          <w:sz w:val="24"/>
          <w:szCs w:val="24"/>
          <w:lang w:eastAsia="zh-CN"/>
        </w:rPr>
        <w:tab/>
        <w:t xml:space="preserve">(Resubmission of </w:t>
      </w:r>
      <w:r w:rsidR="00197DFE">
        <w:rPr>
          <w:b/>
          <w:noProof/>
          <w:sz w:val="24"/>
        </w:rPr>
        <w:tab/>
      </w:r>
      <w:r w:rsidR="00197DFE" w:rsidRPr="00CC3463">
        <w:rPr>
          <w:b/>
          <w:noProof/>
          <w:sz w:val="24"/>
          <w:lang w:val="en-US"/>
        </w:rPr>
        <w:t>R2-2000583</w:t>
      </w:r>
      <w:r w:rsidR="00197DFE">
        <w:rPr>
          <w:b/>
          <w:noProof/>
          <w:sz w:val="24"/>
          <w:lang w:val="en-US"/>
        </w:rPr>
        <w:t>)</w:t>
      </w:r>
    </w:p>
    <w:p w14:paraId="62DE9EFF" w14:textId="77777777" w:rsidR="0037119B" w:rsidRDefault="0037119B" w:rsidP="003B7C7A">
      <w:pPr>
        <w:pStyle w:val="Footer"/>
        <w:ind w:rightChars="-212" w:right="-424"/>
        <w:jc w:val="both"/>
        <w:rPr>
          <w:rFonts w:ascii="Times New Roman" w:eastAsia="SimSun" w:hAnsi="Times New Roman"/>
          <w:b w:val="0"/>
          <w:i w:val="0"/>
          <w:noProof w:val="0"/>
          <w:sz w:val="24"/>
          <w:lang w:eastAsia="zh-CN"/>
        </w:rPr>
      </w:pPr>
    </w:p>
    <w:p w14:paraId="11868BE9" w14:textId="77777777" w:rsidR="00867F54" w:rsidRPr="001B6AE1" w:rsidRDefault="00867F54" w:rsidP="0037119B">
      <w:pPr>
        <w:pStyle w:val="Footer"/>
        <w:jc w:val="both"/>
        <w:rPr>
          <w:rFonts w:ascii="Times New Roman" w:eastAsia="SimSun" w:hAnsi="Times New Roman"/>
          <w:b w:val="0"/>
          <w:i w:val="0"/>
          <w:noProof w:val="0"/>
          <w:sz w:val="24"/>
          <w:lang w:eastAsia="zh-CN"/>
        </w:rPr>
      </w:pPr>
    </w:p>
    <w:p w14:paraId="71B21301" w14:textId="77777777"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39994A14" w:rsidR="00101C82" w:rsidRPr="00AC6F32" w:rsidRDefault="00101C82" w:rsidP="00101C82">
      <w:pPr>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CE5F55">
        <w:rPr>
          <w:rFonts w:ascii="Arial" w:hAnsi="Arial" w:cs="Arial"/>
          <w:b/>
          <w:sz w:val="22"/>
        </w:rPr>
        <w:tab/>
      </w:r>
      <w:proofErr w:type="spellStart"/>
      <w:r w:rsidR="00AD5D33" w:rsidRPr="00AD5D33">
        <w:rPr>
          <w:rFonts w:ascii="Arial" w:hAnsi="Arial" w:cs="Arial"/>
          <w:b/>
          <w:sz w:val="22"/>
        </w:rPr>
        <w:t>xDD</w:t>
      </w:r>
      <w:proofErr w:type="spellEnd"/>
      <w:r w:rsidR="00AD5D33" w:rsidRPr="00AD5D33">
        <w:rPr>
          <w:rFonts w:ascii="Arial" w:hAnsi="Arial" w:cs="Arial"/>
          <w:b/>
          <w:sz w:val="22"/>
        </w:rPr>
        <w:t xml:space="preserve"> </w:t>
      </w:r>
      <w:proofErr w:type="spellStart"/>
      <w:r w:rsidR="00AD5D33" w:rsidRPr="00AD5D33">
        <w:rPr>
          <w:rFonts w:ascii="Arial" w:hAnsi="Arial" w:cs="Arial"/>
          <w:b/>
          <w:sz w:val="22"/>
        </w:rPr>
        <w:t>FRx</w:t>
      </w:r>
      <w:proofErr w:type="spellEnd"/>
      <w:r w:rsidR="00AD5D33" w:rsidRPr="00AD5D33">
        <w:rPr>
          <w:rFonts w:ascii="Arial" w:hAnsi="Arial" w:cs="Arial"/>
          <w:b/>
          <w:sz w:val="22"/>
        </w:rPr>
        <w:t xml:space="preserve"> split capabilities</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Pr>
          <w:rFonts w:ascii="Arial" w:eastAsia="ＭＳ 明朝" w:hAnsi="Arial" w:cs="Arial"/>
          <w:b/>
          <w:sz w:val="24"/>
        </w:rPr>
        <w:t>Decision</w:t>
      </w:r>
    </w:p>
    <w:p w14:paraId="6CB999B3" w14:textId="54C78E21" w:rsidR="00101C82" w:rsidRDefault="00101C82" w:rsidP="00CE5F55">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9D6962">
        <w:rPr>
          <w:rFonts w:ascii="Arial" w:hAnsi="Arial" w:cs="Arial"/>
          <w:b/>
          <w:sz w:val="22"/>
        </w:rPr>
        <w:t>5.4.3</w:t>
      </w:r>
      <w:bookmarkStart w:id="1" w:name="_GoBack"/>
      <w:bookmarkEnd w:id="1"/>
    </w:p>
    <w:p w14:paraId="274A6516" w14:textId="77777777" w:rsidR="001F46F6" w:rsidRDefault="00712AA2" w:rsidP="007037C6">
      <w:pPr>
        <w:pStyle w:val="Heading1"/>
        <w:numPr>
          <w:ilvl w:val="0"/>
          <w:numId w:val="10"/>
        </w:numPr>
        <w:rPr>
          <w:rFonts w:eastAsia="SimSun" w:cs="Arial"/>
          <w:lang w:eastAsia="zh-CN"/>
        </w:rPr>
      </w:pPr>
      <w:r w:rsidRPr="00677958">
        <w:rPr>
          <w:rFonts w:eastAsia="SimSun" w:cs="Arial"/>
          <w:lang w:eastAsia="zh-CN"/>
        </w:rPr>
        <w:t>Introduction</w:t>
      </w:r>
    </w:p>
    <w:bookmarkEnd w:id="0"/>
    <w:p w14:paraId="6C14B69C" w14:textId="76A03D8F" w:rsidR="00652CF7" w:rsidRPr="00AD5D33" w:rsidRDefault="00AD5D33" w:rsidP="00652CF7">
      <w:pPr>
        <w:rPr>
          <w:sz w:val="22"/>
          <w:szCs w:val="22"/>
          <w:lang w:val="en-US" w:eastAsia="zh-CN"/>
        </w:rPr>
      </w:pPr>
      <w:r w:rsidRPr="00AD5D33">
        <w:rPr>
          <w:sz w:val="22"/>
          <w:szCs w:val="22"/>
          <w:lang w:val="en-US" w:eastAsia="zh-CN"/>
        </w:rPr>
        <w:t>RAN1 identified one case where they do not think UE capability setting for FDD-TDD and FR1-FR2 differentiation is not entirely clear [1]. In this document, we review the limitation of the current UE capability signaling in terms of FDD-TDD and FR1-FR2 split and propose a solution to address the identified limitation.</w:t>
      </w:r>
    </w:p>
    <w:p w14:paraId="044081AF" w14:textId="63F5CEA1" w:rsidR="00AD5D33" w:rsidRPr="00AD5D33" w:rsidRDefault="00AC6E43" w:rsidP="009663B3">
      <w:pPr>
        <w:pStyle w:val="Heading1"/>
        <w:numPr>
          <w:ilvl w:val="0"/>
          <w:numId w:val="10"/>
        </w:numPr>
        <w:rPr>
          <w:rFonts w:eastAsia="SimSun" w:cs="Arial"/>
          <w:lang w:eastAsia="zh-CN"/>
        </w:rPr>
      </w:pPr>
      <w:r w:rsidRPr="00AC6E43">
        <w:rPr>
          <w:rFonts w:eastAsia="SimSun" w:cs="Arial"/>
          <w:lang w:eastAsia="zh-CN"/>
        </w:rPr>
        <w:t xml:space="preserve"> </w:t>
      </w:r>
      <w:r w:rsidR="00AD5D33">
        <w:rPr>
          <w:rFonts w:eastAsia="SimSun" w:cs="Arial"/>
          <w:lang w:eastAsia="zh-CN"/>
        </w:rPr>
        <w:t>Discussion</w:t>
      </w:r>
    </w:p>
    <w:p w14:paraId="73F2AA03" w14:textId="5484A545" w:rsidR="00AD5D33" w:rsidRPr="00AD5D33" w:rsidRDefault="00AD5D33" w:rsidP="009663B3">
      <w:pPr>
        <w:rPr>
          <w:rFonts w:eastAsiaTheme="minorEastAsia"/>
          <w:sz w:val="22"/>
          <w:szCs w:val="22"/>
          <w:lang w:val="en-US" w:eastAsia="ja-JP"/>
        </w:rPr>
      </w:pPr>
      <w:r w:rsidRPr="00AD5D33">
        <w:rPr>
          <w:rFonts w:eastAsiaTheme="minorEastAsia" w:hint="eastAsia"/>
          <w:sz w:val="22"/>
          <w:szCs w:val="22"/>
          <w:lang w:val="en-US" w:eastAsia="ja-JP"/>
        </w:rPr>
        <w:t>I</w:t>
      </w:r>
      <w:r w:rsidRPr="00AD5D33">
        <w:rPr>
          <w:rFonts w:eastAsiaTheme="minorEastAsia"/>
          <w:sz w:val="22"/>
          <w:szCs w:val="22"/>
          <w:lang w:val="en-US" w:eastAsia="ja-JP"/>
        </w:rPr>
        <w:t>n [1], RAN1 indicated as follows.</w:t>
      </w:r>
    </w:p>
    <w:tbl>
      <w:tblPr>
        <w:tblStyle w:val="TableGrid"/>
        <w:tblW w:w="0" w:type="auto"/>
        <w:tblInd w:w="137" w:type="dxa"/>
        <w:tblLook w:val="04A0" w:firstRow="1" w:lastRow="0" w:firstColumn="1" w:lastColumn="0" w:noHBand="0" w:noVBand="1"/>
      </w:tblPr>
      <w:tblGrid>
        <w:gridCol w:w="9494"/>
      </w:tblGrid>
      <w:tr w:rsidR="00AD5D33" w14:paraId="6D05A899" w14:textId="77777777" w:rsidTr="00AD5D33">
        <w:tc>
          <w:tcPr>
            <w:tcW w:w="9494" w:type="dxa"/>
          </w:tcPr>
          <w:p w14:paraId="1C0B87C5" w14:textId="0A40517A" w:rsidR="00AD5D33" w:rsidRPr="00AD5D33" w:rsidRDefault="00AD5D33" w:rsidP="00AD5D33">
            <w:pPr>
              <w:spacing w:beforeLines="100" w:before="240" w:after="120"/>
              <w:jc w:val="both"/>
              <w:rPr>
                <w:rFonts w:ascii="Arial" w:hAnsi="Arial" w:cs="Arial"/>
                <w:color w:val="000000"/>
              </w:rPr>
            </w:pPr>
            <w:r w:rsidRPr="00AD5D33">
              <w:rPr>
                <w:rFonts w:ascii="Arial" w:hAnsi="Arial" w:cs="Arial"/>
                <w:color w:val="000000"/>
              </w:rPr>
              <w:t>[...] there are eight possible combinations of capability in FR1 FDD, FR1 TDD and FR2 TDD.</w:t>
            </w:r>
          </w:p>
          <w:p w14:paraId="01645A86" w14:textId="77777777" w:rsidR="00AD5D33" w:rsidRPr="00AD5D33" w:rsidRDefault="00AD5D33" w:rsidP="00AD5D33">
            <w:pPr>
              <w:spacing w:after="120"/>
              <w:jc w:val="both"/>
              <w:rPr>
                <w:rFonts w:ascii="Arial" w:hAnsi="Arial" w:cs="Arial"/>
                <w:color w:val="000000"/>
              </w:rPr>
            </w:pPr>
            <w:r w:rsidRPr="00AD5D33">
              <w:rPr>
                <w:rFonts w:ascii="Arial" w:hAnsi="Arial" w:cs="Arial"/>
                <w:color w:val="000000"/>
              </w:rPr>
              <w:t>One such capability combination for this UE is the following.</w:t>
            </w:r>
          </w:p>
          <w:p w14:paraId="01F184E0" w14:textId="77777777" w:rsidR="00AD5D33" w:rsidRPr="00AD5D33" w:rsidRDefault="00AD5D33" w:rsidP="00AD5D33">
            <w:pPr>
              <w:pStyle w:val="ListParagraph"/>
              <w:numPr>
                <w:ilvl w:val="0"/>
                <w:numId w:val="17"/>
              </w:numPr>
              <w:spacing w:after="120" w:line="240" w:lineRule="auto"/>
              <w:contextualSpacing w:val="0"/>
              <w:jc w:val="both"/>
              <w:rPr>
                <w:rFonts w:ascii="Arial" w:hAnsi="Arial" w:cs="Arial"/>
                <w:color w:val="000000"/>
                <w:sz w:val="20"/>
                <w:szCs w:val="20"/>
              </w:rPr>
            </w:pPr>
            <w:r w:rsidRPr="00AD5D33">
              <w:rPr>
                <w:rFonts w:ascii="Arial" w:hAnsi="Arial" w:cs="Arial"/>
                <w:color w:val="000000"/>
                <w:sz w:val="20"/>
                <w:szCs w:val="20"/>
              </w:rPr>
              <w:t>FR1 FDD: ‘supported’</w:t>
            </w:r>
          </w:p>
          <w:p w14:paraId="29832FB6" w14:textId="77777777" w:rsidR="00AD5D33" w:rsidRPr="00AD5D33" w:rsidRDefault="00AD5D33" w:rsidP="00AD5D33">
            <w:pPr>
              <w:pStyle w:val="ListParagraph"/>
              <w:numPr>
                <w:ilvl w:val="0"/>
                <w:numId w:val="17"/>
              </w:numPr>
              <w:spacing w:after="120" w:line="240" w:lineRule="auto"/>
              <w:contextualSpacing w:val="0"/>
              <w:jc w:val="both"/>
              <w:rPr>
                <w:rFonts w:ascii="Arial" w:hAnsi="Arial" w:cs="Arial"/>
                <w:color w:val="000000"/>
                <w:sz w:val="20"/>
                <w:szCs w:val="20"/>
              </w:rPr>
            </w:pPr>
            <w:r w:rsidRPr="00AD5D33">
              <w:rPr>
                <w:rFonts w:ascii="Arial" w:hAnsi="Arial" w:cs="Arial"/>
                <w:color w:val="000000"/>
                <w:sz w:val="20"/>
                <w:szCs w:val="20"/>
              </w:rPr>
              <w:t>FR1 TDD: ‘not supported’</w:t>
            </w:r>
          </w:p>
          <w:p w14:paraId="28CA3025" w14:textId="77777777" w:rsidR="00AD5D33" w:rsidRPr="00AD5D33" w:rsidRDefault="00AD5D33" w:rsidP="00AD5D33">
            <w:pPr>
              <w:pStyle w:val="ListParagraph"/>
              <w:numPr>
                <w:ilvl w:val="0"/>
                <w:numId w:val="17"/>
              </w:numPr>
              <w:spacing w:after="120" w:line="240" w:lineRule="auto"/>
              <w:contextualSpacing w:val="0"/>
              <w:jc w:val="both"/>
              <w:rPr>
                <w:rFonts w:ascii="Arial" w:hAnsi="Arial" w:cs="Arial"/>
                <w:color w:val="000000"/>
                <w:sz w:val="20"/>
                <w:szCs w:val="20"/>
              </w:rPr>
            </w:pPr>
            <w:r w:rsidRPr="00AD5D33">
              <w:rPr>
                <w:rFonts w:ascii="Arial" w:hAnsi="Arial" w:cs="Arial"/>
                <w:color w:val="000000"/>
                <w:sz w:val="20"/>
                <w:szCs w:val="20"/>
              </w:rPr>
              <w:t>FR2 TDD: ‘supported’</w:t>
            </w:r>
          </w:p>
          <w:p w14:paraId="6FA5D085" w14:textId="77777777" w:rsidR="00AD5D33" w:rsidRPr="00AD5D33" w:rsidRDefault="00AD5D33" w:rsidP="00AD5D33">
            <w:pPr>
              <w:spacing w:after="120"/>
              <w:jc w:val="both"/>
              <w:rPr>
                <w:rFonts w:ascii="Arial" w:hAnsi="Arial" w:cs="Arial"/>
                <w:color w:val="000000"/>
              </w:rPr>
            </w:pPr>
            <w:r w:rsidRPr="00AD5D33">
              <w:rPr>
                <w:rFonts w:ascii="Arial" w:hAnsi="Arial" w:cs="Arial"/>
                <w:color w:val="000000"/>
              </w:rPr>
              <w:t>Some companies stated that their understanding is that this UE would indicate the following in the Rel-15 capability signalling:</w:t>
            </w:r>
          </w:p>
          <w:p w14:paraId="473D750A" w14:textId="77777777" w:rsidR="00AD5D33" w:rsidRPr="00AD5D33" w:rsidRDefault="00AD5D33" w:rsidP="00AD5D33">
            <w:pPr>
              <w:pStyle w:val="ListParagraph"/>
              <w:numPr>
                <w:ilvl w:val="0"/>
                <w:numId w:val="17"/>
              </w:numPr>
              <w:spacing w:after="120" w:line="240" w:lineRule="auto"/>
              <w:contextualSpacing w:val="0"/>
              <w:jc w:val="both"/>
              <w:rPr>
                <w:rFonts w:ascii="Arial" w:hAnsi="Arial" w:cs="Arial"/>
                <w:color w:val="000000"/>
                <w:sz w:val="20"/>
                <w:szCs w:val="20"/>
              </w:rPr>
            </w:pPr>
            <w:r w:rsidRPr="00AD5D33">
              <w:rPr>
                <w:rFonts w:ascii="Arial" w:hAnsi="Arial" w:cs="Arial"/>
                <w:color w:val="000000"/>
                <w:sz w:val="20"/>
                <w:szCs w:val="20"/>
              </w:rPr>
              <w:t>FDD support: ‘Yes’</w:t>
            </w:r>
          </w:p>
          <w:p w14:paraId="1BBFE677" w14:textId="77777777" w:rsidR="00AD5D33" w:rsidRPr="00AD5D33" w:rsidRDefault="00AD5D33" w:rsidP="00AD5D33">
            <w:pPr>
              <w:pStyle w:val="ListParagraph"/>
              <w:numPr>
                <w:ilvl w:val="0"/>
                <w:numId w:val="17"/>
              </w:numPr>
              <w:spacing w:after="120" w:line="240" w:lineRule="auto"/>
              <w:contextualSpacing w:val="0"/>
              <w:jc w:val="both"/>
              <w:rPr>
                <w:rFonts w:ascii="Arial" w:hAnsi="Arial" w:cs="Arial"/>
                <w:color w:val="000000"/>
                <w:sz w:val="20"/>
                <w:szCs w:val="20"/>
              </w:rPr>
            </w:pPr>
            <w:r w:rsidRPr="00AD5D33">
              <w:rPr>
                <w:rFonts w:ascii="Arial" w:hAnsi="Arial" w:cs="Arial"/>
                <w:color w:val="000000"/>
                <w:sz w:val="20"/>
                <w:szCs w:val="20"/>
              </w:rPr>
              <w:t>TDD support: ‘Yes’</w:t>
            </w:r>
          </w:p>
          <w:p w14:paraId="2BF910F0" w14:textId="77777777" w:rsidR="00AD5D33" w:rsidRPr="00AD5D33" w:rsidRDefault="00AD5D33" w:rsidP="00AD5D33">
            <w:pPr>
              <w:pStyle w:val="ListParagraph"/>
              <w:numPr>
                <w:ilvl w:val="0"/>
                <w:numId w:val="17"/>
              </w:numPr>
              <w:spacing w:after="120" w:line="240" w:lineRule="auto"/>
              <w:contextualSpacing w:val="0"/>
              <w:jc w:val="both"/>
              <w:rPr>
                <w:rFonts w:ascii="Arial" w:hAnsi="Arial" w:cs="Arial"/>
                <w:color w:val="000000"/>
                <w:sz w:val="20"/>
                <w:szCs w:val="20"/>
              </w:rPr>
            </w:pPr>
            <w:r w:rsidRPr="00AD5D33">
              <w:rPr>
                <w:rFonts w:ascii="Arial" w:hAnsi="Arial" w:cs="Arial"/>
                <w:color w:val="000000"/>
                <w:sz w:val="20"/>
                <w:szCs w:val="20"/>
              </w:rPr>
              <w:t>FR1 support: ‘Yes’</w:t>
            </w:r>
          </w:p>
          <w:p w14:paraId="4698BFDF" w14:textId="2FD38AF5" w:rsidR="00AD5D33" w:rsidRPr="00AD5D33" w:rsidRDefault="00AD5D33" w:rsidP="009663B3">
            <w:pPr>
              <w:pStyle w:val="ListParagraph"/>
              <w:numPr>
                <w:ilvl w:val="0"/>
                <w:numId w:val="17"/>
              </w:numPr>
              <w:spacing w:after="120" w:line="240" w:lineRule="auto"/>
              <w:contextualSpacing w:val="0"/>
              <w:jc w:val="both"/>
              <w:rPr>
                <w:rFonts w:ascii="Arial" w:hAnsi="Arial" w:cs="Arial"/>
                <w:color w:val="000000"/>
                <w:sz w:val="20"/>
                <w:szCs w:val="20"/>
              </w:rPr>
            </w:pPr>
            <w:r w:rsidRPr="00AD5D33">
              <w:rPr>
                <w:rFonts w:ascii="Arial" w:hAnsi="Arial" w:cs="Arial"/>
                <w:color w:val="000000"/>
                <w:sz w:val="20"/>
                <w:szCs w:val="20"/>
              </w:rPr>
              <w:t>FR2 support: ‘Yes’</w:t>
            </w:r>
          </w:p>
        </w:tc>
      </w:tr>
    </w:tbl>
    <w:p w14:paraId="7FC51E75" w14:textId="628043D8" w:rsidR="00AD5D33" w:rsidRDefault="00AD5D33" w:rsidP="00AD5D33">
      <w:pPr>
        <w:spacing w:beforeLines="100" w:before="240"/>
        <w:rPr>
          <w:sz w:val="22"/>
          <w:szCs w:val="22"/>
          <w:lang w:val="en-US" w:eastAsia="zh-CN"/>
        </w:rPr>
      </w:pPr>
      <w:r>
        <w:rPr>
          <w:rFonts w:eastAsiaTheme="minorEastAsia" w:hint="eastAsia"/>
          <w:sz w:val="22"/>
          <w:szCs w:val="22"/>
          <w:lang w:val="en-US" w:eastAsia="ja-JP"/>
        </w:rPr>
        <w:t>W</w:t>
      </w:r>
      <w:r>
        <w:rPr>
          <w:rFonts w:eastAsiaTheme="minorEastAsia"/>
          <w:sz w:val="22"/>
          <w:szCs w:val="22"/>
          <w:lang w:val="en-US" w:eastAsia="ja-JP"/>
        </w:rPr>
        <w:t xml:space="preserve">e do not think the “understanding” </w:t>
      </w:r>
      <w:r w:rsidR="00CC3463">
        <w:rPr>
          <w:rFonts w:eastAsiaTheme="minorEastAsia"/>
          <w:sz w:val="22"/>
          <w:szCs w:val="22"/>
          <w:lang w:val="en-US" w:eastAsia="ja-JP"/>
        </w:rPr>
        <w:t xml:space="preserve">mentioned in RAN1’s LS is correct. In the following table we provide our understanding on how the </w:t>
      </w:r>
      <w:r w:rsidR="00CC3463" w:rsidRPr="00AD5D33">
        <w:rPr>
          <w:sz w:val="22"/>
          <w:szCs w:val="22"/>
          <w:lang w:val="en-US" w:eastAsia="zh-CN"/>
        </w:rPr>
        <w:t>FDD-TDD and FR1-FR2 differentiation</w:t>
      </w:r>
      <w:r w:rsidR="00CC3463">
        <w:rPr>
          <w:sz w:val="22"/>
          <w:szCs w:val="22"/>
          <w:lang w:val="en-US" w:eastAsia="zh-CN"/>
        </w:rPr>
        <w:t xml:space="preserve"> bits are supposed to be set in all the eight cases, based on the following understanding.</w:t>
      </w:r>
    </w:p>
    <w:p w14:paraId="6DB7978C" w14:textId="6DC75EF7" w:rsidR="00CC3463" w:rsidRPr="00CC3463" w:rsidRDefault="00CC3463" w:rsidP="00CC3463">
      <w:pPr>
        <w:rPr>
          <w:sz w:val="22"/>
          <w:szCs w:val="22"/>
          <w:lang w:val="en-US" w:eastAsia="zh-CN"/>
        </w:rPr>
      </w:pPr>
      <w:r w:rsidRPr="00CC3463">
        <w:rPr>
          <w:sz w:val="22"/>
          <w:szCs w:val="22"/>
          <w:u w:val="single"/>
          <w:lang w:val="en-US" w:eastAsia="zh-CN"/>
        </w:rPr>
        <w:t>Current interpretation of UE capability bits:</w:t>
      </w:r>
      <w:r>
        <w:rPr>
          <w:sz w:val="22"/>
          <w:szCs w:val="22"/>
          <w:lang w:val="en-US" w:eastAsia="zh-CN"/>
        </w:rPr>
        <w:t xml:space="preserve"> </w:t>
      </w:r>
      <w:r w:rsidRPr="00CC3463">
        <w:rPr>
          <w:sz w:val="22"/>
          <w:szCs w:val="22"/>
          <w:lang w:val="en-US" w:eastAsia="zh-CN"/>
        </w:rPr>
        <w:t xml:space="preserve">The feature is considered supported </w:t>
      </w:r>
      <w:proofErr w:type="gramStart"/>
      <w:r w:rsidRPr="00CC3463">
        <w:rPr>
          <w:sz w:val="22"/>
          <w:szCs w:val="22"/>
          <w:lang w:val="en-US" w:eastAsia="zh-CN"/>
        </w:rPr>
        <w:t xml:space="preserve">in </w:t>
      </w:r>
      <w:r w:rsidR="00575D4E">
        <w:rPr>
          <w:sz w:val="22"/>
          <w:szCs w:val="22"/>
          <w:lang w:val="en-US" w:eastAsia="zh-CN"/>
        </w:rPr>
        <w:t>a given</w:t>
      </w:r>
      <w:proofErr w:type="gramEnd"/>
      <w:r w:rsidRPr="00CC3463">
        <w:rPr>
          <w:sz w:val="22"/>
          <w:szCs w:val="22"/>
          <w:lang w:val="en-US" w:eastAsia="zh-CN"/>
        </w:rPr>
        <w:t xml:space="preserve"> combination of duplex mode and frequency range if the UE indicates the support in </w:t>
      </w:r>
      <w:r w:rsidR="00575D4E">
        <w:rPr>
          <w:sz w:val="22"/>
          <w:szCs w:val="22"/>
          <w:lang w:val="en-US" w:eastAsia="zh-CN"/>
        </w:rPr>
        <w:t xml:space="preserve">the </w:t>
      </w:r>
      <w:r w:rsidRPr="00CC3463">
        <w:rPr>
          <w:sz w:val="22"/>
          <w:szCs w:val="22"/>
          <w:lang w:val="en-US" w:eastAsia="zh-CN"/>
        </w:rPr>
        <w:t xml:space="preserve">duplex mode bit </w:t>
      </w:r>
      <w:r w:rsidR="00575D4E">
        <w:rPr>
          <w:sz w:val="22"/>
          <w:szCs w:val="22"/>
          <w:lang w:val="en-US" w:eastAsia="zh-CN"/>
        </w:rPr>
        <w:t>AND</w:t>
      </w:r>
      <w:r w:rsidRPr="00CC3463">
        <w:rPr>
          <w:sz w:val="22"/>
          <w:szCs w:val="22"/>
          <w:lang w:val="en-US" w:eastAsia="zh-CN"/>
        </w:rPr>
        <w:t xml:space="preserve"> </w:t>
      </w:r>
      <w:r w:rsidR="00575D4E">
        <w:rPr>
          <w:sz w:val="22"/>
          <w:szCs w:val="22"/>
          <w:lang w:val="en-US" w:eastAsia="zh-CN"/>
        </w:rPr>
        <w:t xml:space="preserve">in the </w:t>
      </w:r>
      <w:r w:rsidRPr="00CC3463">
        <w:rPr>
          <w:sz w:val="22"/>
          <w:szCs w:val="22"/>
          <w:lang w:val="en-US" w:eastAsia="zh-CN"/>
        </w:rPr>
        <w:t>frequency range bit.</w:t>
      </w:r>
    </w:p>
    <w:p w14:paraId="2F77ABF3" w14:textId="2E1968E3" w:rsidR="00CC3463" w:rsidRPr="00CC3463" w:rsidRDefault="00CC3463" w:rsidP="00CC3463">
      <w:pPr>
        <w:spacing w:beforeLines="50" w:before="120"/>
        <w:ind w:leftChars="1100" w:left="2200"/>
        <w:rPr>
          <w:rFonts w:eastAsiaTheme="minorEastAsia"/>
          <w:sz w:val="22"/>
          <w:szCs w:val="22"/>
          <w:lang w:val="en-US" w:eastAsia="ja-JP"/>
        </w:rPr>
      </w:pPr>
      <w:r w:rsidRPr="00CC3463">
        <w:rPr>
          <w:rFonts w:eastAsiaTheme="minorEastAsia" w:hint="eastAsia"/>
          <w:b/>
          <w:bCs/>
          <w:sz w:val="22"/>
          <w:szCs w:val="22"/>
          <w:lang w:val="en-US" w:eastAsia="ja-JP"/>
        </w:rPr>
        <w:t>T</w:t>
      </w:r>
      <w:r w:rsidRPr="00CC3463">
        <w:rPr>
          <w:rFonts w:eastAsiaTheme="minorEastAsia"/>
          <w:b/>
          <w:bCs/>
          <w:sz w:val="22"/>
          <w:szCs w:val="22"/>
          <w:lang w:val="en-US" w:eastAsia="ja-JP"/>
        </w:rPr>
        <w:t>able-1:</w:t>
      </w:r>
      <w:r>
        <w:rPr>
          <w:rFonts w:eastAsiaTheme="minorEastAsia"/>
          <w:sz w:val="22"/>
          <w:szCs w:val="22"/>
          <w:lang w:val="en-US" w:eastAsia="ja-JP"/>
        </w:rPr>
        <w:tab/>
      </w:r>
      <w:r w:rsidR="00341FD2">
        <w:rPr>
          <w:rFonts w:eastAsiaTheme="minorEastAsia"/>
          <w:sz w:val="22"/>
          <w:szCs w:val="22"/>
          <w:lang w:val="en-US" w:eastAsia="ja-JP"/>
        </w:rPr>
        <w:t xml:space="preserve">Current </w:t>
      </w:r>
      <w:r>
        <w:rPr>
          <w:rFonts w:eastAsiaTheme="minorEastAsia"/>
          <w:sz w:val="22"/>
          <w:szCs w:val="22"/>
          <w:lang w:val="en-US" w:eastAsia="ja-JP"/>
        </w:rPr>
        <w:t>UE capability bit setting</w:t>
      </w:r>
    </w:p>
    <w:tbl>
      <w:tblPr>
        <w:tblStyle w:val="TableGrid"/>
        <w:tblW w:w="6091" w:type="dxa"/>
        <w:tblInd w:w="1200" w:type="dxa"/>
        <w:tblLayout w:type="fixed"/>
        <w:tblLook w:val="04A0" w:firstRow="1" w:lastRow="0" w:firstColumn="1" w:lastColumn="0" w:noHBand="0" w:noVBand="1"/>
      </w:tblPr>
      <w:tblGrid>
        <w:gridCol w:w="1129"/>
        <w:gridCol w:w="2694"/>
        <w:gridCol w:w="992"/>
        <w:gridCol w:w="1276"/>
      </w:tblGrid>
      <w:tr w:rsidR="00CC3463" w:rsidRPr="008D3E2D" w14:paraId="1411F47F" w14:textId="77777777" w:rsidTr="00CC3463">
        <w:tc>
          <w:tcPr>
            <w:tcW w:w="3823" w:type="dxa"/>
            <w:gridSpan w:val="2"/>
          </w:tcPr>
          <w:p w14:paraId="2BB25ECC" w14:textId="42D7BD9B" w:rsidR="00CC3463" w:rsidRPr="00CC3463" w:rsidRDefault="00CC3463" w:rsidP="00074382">
            <w:pPr>
              <w:rPr>
                <w:rFonts w:ascii="Arial" w:eastAsiaTheme="minorEastAsia" w:hAnsi="Arial" w:cs="Arial"/>
                <w:lang w:eastAsia="ja-JP"/>
              </w:rPr>
            </w:pPr>
            <w:r w:rsidRPr="00CC3463">
              <w:rPr>
                <w:rFonts w:ascii="Arial" w:eastAsiaTheme="minorEastAsia" w:hAnsi="Arial" w:cs="Arial"/>
                <w:lang w:eastAsia="ja-JP"/>
              </w:rPr>
              <w:t>True UE capability</w:t>
            </w:r>
          </w:p>
        </w:tc>
        <w:tc>
          <w:tcPr>
            <w:tcW w:w="2268" w:type="dxa"/>
            <w:gridSpan w:val="2"/>
          </w:tcPr>
          <w:p w14:paraId="07B05DFA" w14:textId="6CCE2351" w:rsidR="00CC3463" w:rsidRPr="00CC3463" w:rsidRDefault="00CC3463" w:rsidP="00074382">
            <w:pPr>
              <w:rPr>
                <w:rFonts w:ascii="Arial" w:hAnsi="Arial" w:cs="Arial"/>
              </w:rPr>
            </w:pPr>
            <w:r w:rsidRPr="00CC3463">
              <w:rPr>
                <w:rFonts w:ascii="Arial" w:hAnsi="Arial" w:cs="Arial"/>
              </w:rPr>
              <w:t>UE capability bits</w:t>
            </w:r>
          </w:p>
        </w:tc>
      </w:tr>
      <w:tr w:rsidR="00CC3463" w:rsidRPr="00AD4ACF" w14:paraId="38571713" w14:textId="77777777" w:rsidTr="00CC3463">
        <w:tc>
          <w:tcPr>
            <w:tcW w:w="1129" w:type="dxa"/>
            <w:vMerge w:val="restart"/>
          </w:tcPr>
          <w:p w14:paraId="5647144D" w14:textId="77777777" w:rsidR="00CC3463" w:rsidRPr="00AD4ACF" w:rsidRDefault="00CC3463" w:rsidP="00074382">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1</w:t>
            </w:r>
          </w:p>
        </w:tc>
        <w:tc>
          <w:tcPr>
            <w:tcW w:w="2694" w:type="dxa"/>
            <w:vMerge w:val="restart"/>
          </w:tcPr>
          <w:p w14:paraId="7FE2BE5D"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38ADE14F"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lastRenderedPageBreak/>
              <w:t>FR1 TDD: ‘supported’</w:t>
            </w:r>
          </w:p>
          <w:p w14:paraId="01A9605B"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FR2 TDD: ‘supported</w:t>
            </w:r>
          </w:p>
        </w:tc>
        <w:tc>
          <w:tcPr>
            <w:tcW w:w="992" w:type="dxa"/>
          </w:tcPr>
          <w:p w14:paraId="59E22F91" w14:textId="77777777" w:rsidR="00CC3463" w:rsidRPr="00AD4ACF" w:rsidRDefault="00CC3463" w:rsidP="00074382">
            <w:pPr>
              <w:rPr>
                <w:rFonts w:ascii="Arial" w:hAnsi="Arial" w:cs="Arial"/>
                <w:sz w:val="18"/>
                <w:szCs w:val="18"/>
              </w:rPr>
            </w:pPr>
            <w:r w:rsidRPr="00AD4ACF">
              <w:rPr>
                <w:rFonts w:ascii="Arial" w:hAnsi="Arial" w:cs="Arial"/>
                <w:sz w:val="18"/>
                <w:szCs w:val="18"/>
              </w:rPr>
              <w:lastRenderedPageBreak/>
              <w:t>FDD</w:t>
            </w:r>
          </w:p>
        </w:tc>
        <w:tc>
          <w:tcPr>
            <w:tcW w:w="1276" w:type="dxa"/>
          </w:tcPr>
          <w:p w14:paraId="5547A378"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4066FFA7" w14:textId="77777777" w:rsidTr="00CC3463">
        <w:tc>
          <w:tcPr>
            <w:tcW w:w="1129" w:type="dxa"/>
            <w:vMerge/>
          </w:tcPr>
          <w:p w14:paraId="001CFDA3" w14:textId="77777777" w:rsidR="00CC3463" w:rsidRPr="00AD4ACF" w:rsidRDefault="00CC3463" w:rsidP="00074382">
            <w:pPr>
              <w:rPr>
                <w:rFonts w:ascii="Arial" w:hAnsi="Arial" w:cs="Arial"/>
                <w:b/>
                <w:bCs/>
                <w:sz w:val="18"/>
                <w:szCs w:val="18"/>
              </w:rPr>
            </w:pPr>
          </w:p>
        </w:tc>
        <w:tc>
          <w:tcPr>
            <w:tcW w:w="2694" w:type="dxa"/>
            <w:vMerge/>
          </w:tcPr>
          <w:p w14:paraId="733AFF7F" w14:textId="77777777" w:rsidR="00CC3463" w:rsidRPr="00AD4ACF" w:rsidRDefault="00CC3463" w:rsidP="00074382">
            <w:pPr>
              <w:rPr>
                <w:rFonts w:ascii="Arial" w:hAnsi="Arial" w:cs="Arial"/>
                <w:sz w:val="18"/>
                <w:szCs w:val="18"/>
              </w:rPr>
            </w:pPr>
          </w:p>
        </w:tc>
        <w:tc>
          <w:tcPr>
            <w:tcW w:w="992" w:type="dxa"/>
          </w:tcPr>
          <w:p w14:paraId="3968AE90" w14:textId="77777777" w:rsidR="00CC3463" w:rsidRPr="00AD4ACF" w:rsidRDefault="00CC3463" w:rsidP="00074382">
            <w:pPr>
              <w:rPr>
                <w:rFonts w:ascii="Arial" w:hAnsi="Arial" w:cs="Arial"/>
                <w:sz w:val="18"/>
                <w:szCs w:val="18"/>
              </w:rPr>
            </w:pPr>
            <w:r w:rsidRPr="00AD4ACF">
              <w:rPr>
                <w:rFonts w:ascii="Arial" w:hAnsi="Arial" w:cs="Arial"/>
                <w:sz w:val="18"/>
                <w:szCs w:val="18"/>
              </w:rPr>
              <w:t>TDD</w:t>
            </w:r>
          </w:p>
        </w:tc>
        <w:tc>
          <w:tcPr>
            <w:tcW w:w="1276" w:type="dxa"/>
          </w:tcPr>
          <w:p w14:paraId="7FFDA319"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621B1DC3" w14:textId="77777777" w:rsidTr="00CC3463">
        <w:tc>
          <w:tcPr>
            <w:tcW w:w="1129" w:type="dxa"/>
            <w:vMerge/>
          </w:tcPr>
          <w:p w14:paraId="4A6A7006" w14:textId="77777777" w:rsidR="00CC3463" w:rsidRPr="00AD4ACF" w:rsidRDefault="00CC3463" w:rsidP="00074382">
            <w:pPr>
              <w:rPr>
                <w:rFonts w:ascii="Arial" w:hAnsi="Arial" w:cs="Arial"/>
                <w:b/>
                <w:bCs/>
                <w:sz w:val="18"/>
                <w:szCs w:val="18"/>
              </w:rPr>
            </w:pPr>
          </w:p>
        </w:tc>
        <w:tc>
          <w:tcPr>
            <w:tcW w:w="2694" w:type="dxa"/>
            <w:vMerge/>
          </w:tcPr>
          <w:p w14:paraId="70588585" w14:textId="77777777" w:rsidR="00CC3463" w:rsidRPr="00AD4ACF" w:rsidRDefault="00CC3463" w:rsidP="00074382">
            <w:pPr>
              <w:rPr>
                <w:rFonts w:ascii="Arial" w:hAnsi="Arial" w:cs="Arial"/>
                <w:sz w:val="18"/>
                <w:szCs w:val="18"/>
              </w:rPr>
            </w:pPr>
          </w:p>
        </w:tc>
        <w:tc>
          <w:tcPr>
            <w:tcW w:w="992" w:type="dxa"/>
          </w:tcPr>
          <w:p w14:paraId="0F073C60" w14:textId="77777777" w:rsidR="00CC3463" w:rsidRPr="00AD4ACF" w:rsidRDefault="00CC3463" w:rsidP="00074382">
            <w:pPr>
              <w:rPr>
                <w:rFonts w:ascii="Arial" w:hAnsi="Arial" w:cs="Arial"/>
                <w:sz w:val="18"/>
                <w:szCs w:val="18"/>
              </w:rPr>
            </w:pPr>
            <w:r w:rsidRPr="00AD4ACF">
              <w:rPr>
                <w:rFonts w:ascii="Arial" w:hAnsi="Arial" w:cs="Arial"/>
                <w:sz w:val="18"/>
                <w:szCs w:val="18"/>
              </w:rPr>
              <w:t>FR1</w:t>
            </w:r>
          </w:p>
        </w:tc>
        <w:tc>
          <w:tcPr>
            <w:tcW w:w="1276" w:type="dxa"/>
          </w:tcPr>
          <w:p w14:paraId="23A3E87F"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0C24CFB4" w14:textId="77777777" w:rsidTr="00CC3463">
        <w:tc>
          <w:tcPr>
            <w:tcW w:w="1129" w:type="dxa"/>
            <w:vMerge/>
          </w:tcPr>
          <w:p w14:paraId="4551A293" w14:textId="77777777" w:rsidR="00CC3463" w:rsidRPr="00AD4ACF" w:rsidRDefault="00CC3463" w:rsidP="00074382">
            <w:pPr>
              <w:rPr>
                <w:rFonts w:ascii="Arial" w:hAnsi="Arial" w:cs="Arial"/>
                <w:b/>
                <w:bCs/>
                <w:sz w:val="18"/>
                <w:szCs w:val="18"/>
              </w:rPr>
            </w:pPr>
          </w:p>
        </w:tc>
        <w:tc>
          <w:tcPr>
            <w:tcW w:w="2694" w:type="dxa"/>
            <w:vMerge/>
          </w:tcPr>
          <w:p w14:paraId="67D6A7FC" w14:textId="77777777" w:rsidR="00CC3463" w:rsidRPr="00AD4ACF" w:rsidRDefault="00CC3463" w:rsidP="00074382">
            <w:pPr>
              <w:rPr>
                <w:rFonts w:ascii="Arial" w:hAnsi="Arial" w:cs="Arial"/>
                <w:sz w:val="18"/>
                <w:szCs w:val="18"/>
              </w:rPr>
            </w:pPr>
          </w:p>
        </w:tc>
        <w:tc>
          <w:tcPr>
            <w:tcW w:w="992" w:type="dxa"/>
          </w:tcPr>
          <w:p w14:paraId="30F74C6F" w14:textId="77777777" w:rsidR="00CC3463" w:rsidRPr="00AD4ACF" w:rsidRDefault="00CC3463" w:rsidP="00074382">
            <w:pPr>
              <w:rPr>
                <w:rFonts w:ascii="Arial" w:hAnsi="Arial" w:cs="Arial"/>
                <w:sz w:val="18"/>
                <w:szCs w:val="18"/>
              </w:rPr>
            </w:pPr>
            <w:r w:rsidRPr="00AD4ACF">
              <w:rPr>
                <w:rFonts w:ascii="Arial" w:hAnsi="Arial" w:cs="Arial"/>
                <w:sz w:val="18"/>
                <w:szCs w:val="18"/>
              </w:rPr>
              <w:t>FR2</w:t>
            </w:r>
          </w:p>
        </w:tc>
        <w:tc>
          <w:tcPr>
            <w:tcW w:w="1276" w:type="dxa"/>
          </w:tcPr>
          <w:p w14:paraId="1A3C08A8"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72566E34" w14:textId="77777777" w:rsidTr="00CC3463">
        <w:tc>
          <w:tcPr>
            <w:tcW w:w="1129" w:type="dxa"/>
            <w:vMerge w:val="restart"/>
          </w:tcPr>
          <w:p w14:paraId="7B40E87B" w14:textId="77777777" w:rsidR="00CC3463" w:rsidRPr="00AD4ACF" w:rsidRDefault="00CC3463" w:rsidP="00074382">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2</w:t>
            </w:r>
          </w:p>
        </w:tc>
        <w:tc>
          <w:tcPr>
            <w:tcW w:w="2694" w:type="dxa"/>
            <w:vMerge w:val="restart"/>
          </w:tcPr>
          <w:p w14:paraId="0423AA74"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674EC9AD"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549BF220"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FR2 TDD: ‘not supported</w:t>
            </w:r>
          </w:p>
        </w:tc>
        <w:tc>
          <w:tcPr>
            <w:tcW w:w="992" w:type="dxa"/>
          </w:tcPr>
          <w:p w14:paraId="7DA48E43" w14:textId="77777777" w:rsidR="00CC3463" w:rsidRPr="00AD4ACF" w:rsidRDefault="00CC3463" w:rsidP="00074382">
            <w:pPr>
              <w:rPr>
                <w:rFonts w:ascii="Arial" w:hAnsi="Arial" w:cs="Arial"/>
                <w:sz w:val="18"/>
                <w:szCs w:val="18"/>
              </w:rPr>
            </w:pPr>
            <w:r w:rsidRPr="00AD4ACF">
              <w:rPr>
                <w:rFonts w:ascii="Arial" w:hAnsi="Arial" w:cs="Arial"/>
                <w:sz w:val="18"/>
                <w:szCs w:val="18"/>
              </w:rPr>
              <w:t>FDD</w:t>
            </w:r>
          </w:p>
        </w:tc>
        <w:tc>
          <w:tcPr>
            <w:tcW w:w="1276" w:type="dxa"/>
          </w:tcPr>
          <w:p w14:paraId="2CF29BF9"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0FE66C83" w14:textId="77777777" w:rsidTr="00CC3463">
        <w:tc>
          <w:tcPr>
            <w:tcW w:w="1129" w:type="dxa"/>
            <w:vMerge/>
          </w:tcPr>
          <w:p w14:paraId="78CEBD6B" w14:textId="77777777" w:rsidR="00CC3463" w:rsidRPr="00AD4ACF" w:rsidRDefault="00CC3463" w:rsidP="00074382">
            <w:pPr>
              <w:rPr>
                <w:rFonts w:ascii="Arial" w:hAnsi="Arial" w:cs="Arial"/>
                <w:b/>
                <w:bCs/>
                <w:sz w:val="18"/>
                <w:szCs w:val="18"/>
              </w:rPr>
            </w:pPr>
          </w:p>
        </w:tc>
        <w:tc>
          <w:tcPr>
            <w:tcW w:w="2694" w:type="dxa"/>
            <w:vMerge/>
          </w:tcPr>
          <w:p w14:paraId="2E45ADE1" w14:textId="77777777" w:rsidR="00CC3463" w:rsidRPr="00AD4ACF" w:rsidRDefault="00CC3463" w:rsidP="00074382">
            <w:pPr>
              <w:rPr>
                <w:rFonts w:ascii="Arial" w:hAnsi="Arial" w:cs="Arial"/>
                <w:sz w:val="18"/>
                <w:szCs w:val="18"/>
              </w:rPr>
            </w:pPr>
          </w:p>
        </w:tc>
        <w:tc>
          <w:tcPr>
            <w:tcW w:w="992" w:type="dxa"/>
          </w:tcPr>
          <w:p w14:paraId="422C5BE4" w14:textId="77777777" w:rsidR="00CC3463" w:rsidRPr="00AD4ACF" w:rsidRDefault="00CC3463" w:rsidP="00074382">
            <w:pPr>
              <w:rPr>
                <w:rFonts w:ascii="Arial" w:hAnsi="Arial" w:cs="Arial"/>
                <w:sz w:val="18"/>
                <w:szCs w:val="18"/>
              </w:rPr>
            </w:pPr>
            <w:r w:rsidRPr="00AD4ACF">
              <w:rPr>
                <w:rFonts w:ascii="Arial" w:hAnsi="Arial" w:cs="Arial"/>
                <w:sz w:val="18"/>
                <w:szCs w:val="18"/>
              </w:rPr>
              <w:t>TDD</w:t>
            </w:r>
          </w:p>
        </w:tc>
        <w:tc>
          <w:tcPr>
            <w:tcW w:w="1276" w:type="dxa"/>
          </w:tcPr>
          <w:p w14:paraId="3ACE1AC9"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027DF25D" w14:textId="77777777" w:rsidTr="00CC3463">
        <w:tc>
          <w:tcPr>
            <w:tcW w:w="1129" w:type="dxa"/>
            <w:vMerge/>
          </w:tcPr>
          <w:p w14:paraId="15DD88C0" w14:textId="77777777" w:rsidR="00CC3463" w:rsidRPr="00AD4ACF" w:rsidRDefault="00CC3463" w:rsidP="00074382">
            <w:pPr>
              <w:rPr>
                <w:rFonts w:ascii="Arial" w:hAnsi="Arial" w:cs="Arial"/>
                <w:b/>
                <w:bCs/>
                <w:sz w:val="18"/>
                <w:szCs w:val="18"/>
              </w:rPr>
            </w:pPr>
          </w:p>
        </w:tc>
        <w:tc>
          <w:tcPr>
            <w:tcW w:w="2694" w:type="dxa"/>
            <w:vMerge/>
          </w:tcPr>
          <w:p w14:paraId="6ED3F933" w14:textId="77777777" w:rsidR="00CC3463" w:rsidRPr="00AD4ACF" w:rsidRDefault="00CC3463" w:rsidP="00074382">
            <w:pPr>
              <w:rPr>
                <w:rFonts w:ascii="Arial" w:hAnsi="Arial" w:cs="Arial"/>
                <w:sz w:val="18"/>
                <w:szCs w:val="18"/>
              </w:rPr>
            </w:pPr>
          </w:p>
        </w:tc>
        <w:tc>
          <w:tcPr>
            <w:tcW w:w="992" w:type="dxa"/>
          </w:tcPr>
          <w:p w14:paraId="550C165B" w14:textId="77777777" w:rsidR="00CC3463" w:rsidRPr="00AD4ACF" w:rsidRDefault="00CC3463" w:rsidP="00074382">
            <w:pPr>
              <w:rPr>
                <w:rFonts w:ascii="Arial" w:hAnsi="Arial" w:cs="Arial"/>
                <w:sz w:val="18"/>
                <w:szCs w:val="18"/>
              </w:rPr>
            </w:pPr>
            <w:r w:rsidRPr="00AD4ACF">
              <w:rPr>
                <w:rFonts w:ascii="Arial" w:hAnsi="Arial" w:cs="Arial"/>
                <w:sz w:val="18"/>
                <w:szCs w:val="18"/>
              </w:rPr>
              <w:t>FR1</w:t>
            </w:r>
          </w:p>
        </w:tc>
        <w:tc>
          <w:tcPr>
            <w:tcW w:w="1276" w:type="dxa"/>
          </w:tcPr>
          <w:p w14:paraId="4BC29293"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633815F2" w14:textId="77777777" w:rsidTr="00CC3463">
        <w:tc>
          <w:tcPr>
            <w:tcW w:w="1129" w:type="dxa"/>
            <w:vMerge/>
          </w:tcPr>
          <w:p w14:paraId="34C78EE9" w14:textId="77777777" w:rsidR="00CC3463" w:rsidRPr="00AD4ACF" w:rsidRDefault="00CC3463" w:rsidP="00074382">
            <w:pPr>
              <w:rPr>
                <w:rFonts w:ascii="Arial" w:hAnsi="Arial" w:cs="Arial"/>
                <w:b/>
                <w:bCs/>
                <w:sz w:val="18"/>
                <w:szCs w:val="18"/>
              </w:rPr>
            </w:pPr>
          </w:p>
        </w:tc>
        <w:tc>
          <w:tcPr>
            <w:tcW w:w="2694" w:type="dxa"/>
            <w:vMerge/>
          </w:tcPr>
          <w:p w14:paraId="66C2522B" w14:textId="77777777" w:rsidR="00CC3463" w:rsidRPr="00AD4ACF" w:rsidRDefault="00CC3463" w:rsidP="00074382">
            <w:pPr>
              <w:rPr>
                <w:rFonts w:ascii="Arial" w:hAnsi="Arial" w:cs="Arial"/>
                <w:sz w:val="18"/>
                <w:szCs w:val="18"/>
              </w:rPr>
            </w:pPr>
          </w:p>
        </w:tc>
        <w:tc>
          <w:tcPr>
            <w:tcW w:w="992" w:type="dxa"/>
          </w:tcPr>
          <w:p w14:paraId="47D71E14" w14:textId="77777777" w:rsidR="00CC3463" w:rsidRPr="00AD4ACF" w:rsidRDefault="00CC3463" w:rsidP="00074382">
            <w:pPr>
              <w:rPr>
                <w:rFonts w:ascii="Arial" w:hAnsi="Arial" w:cs="Arial"/>
                <w:sz w:val="18"/>
                <w:szCs w:val="18"/>
              </w:rPr>
            </w:pPr>
            <w:r w:rsidRPr="00AD4ACF">
              <w:rPr>
                <w:rFonts w:ascii="Arial" w:hAnsi="Arial" w:cs="Arial"/>
                <w:sz w:val="18"/>
                <w:szCs w:val="18"/>
              </w:rPr>
              <w:t>FR2</w:t>
            </w:r>
          </w:p>
        </w:tc>
        <w:tc>
          <w:tcPr>
            <w:tcW w:w="1276" w:type="dxa"/>
          </w:tcPr>
          <w:p w14:paraId="22A9B2AB"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6A7268B3" w14:textId="77777777" w:rsidTr="00CC3463">
        <w:tc>
          <w:tcPr>
            <w:tcW w:w="1129" w:type="dxa"/>
            <w:vMerge w:val="restart"/>
          </w:tcPr>
          <w:p w14:paraId="79AEDE38" w14:textId="77777777" w:rsidR="00CC3463" w:rsidRPr="00AD4ACF" w:rsidRDefault="00CC3463" w:rsidP="00074382">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3</w:t>
            </w:r>
          </w:p>
        </w:tc>
        <w:tc>
          <w:tcPr>
            <w:tcW w:w="2694" w:type="dxa"/>
            <w:vMerge w:val="restart"/>
          </w:tcPr>
          <w:p w14:paraId="44900D78"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656189A3"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69EA1245"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FR2 TDD: ‘supported</w:t>
            </w:r>
          </w:p>
        </w:tc>
        <w:tc>
          <w:tcPr>
            <w:tcW w:w="992" w:type="dxa"/>
          </w:tcPr>
          <w:p w14:paraId="53CBDC06" w14:textId="77777777" w:rsidR="00CC3463" w:rsidRPr="00AD4ACF" w:rsidRDefault="00CC3463" w:rsidP="00074382">
            <w:pPr>
              <w:rPr>
                <w:rFonts w:ascii="Arial" w:hAnsi="Arial" w:cs="Arial"/>
                <w:sz w:val="18"/>
                <w:szCs w:val="18"/>
              </w:rPr>
            </w:pPr>
            <w:r w:rsidRPr="00AD4ACF">
              <w:rPr>
                <w:rFonts w:ascii="Arial" w:hAnsi="Arial" w:cs="Arial"/>
                <w:sz w:val="18"/>
                <w:szCs w:val="18"/>
              </w:rPr>
              <w:t>FDD</w:t>
            </w:r>
          </w:p>
        </w:tc>
        <w:tc>
          <w:tcPr>
            <w:tcW w:w="1276" w:type="dxa"/>
          </w:tcPr>
          <w:p w14:paraId="4EC4AECA"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4D64AA73" w14:textId="77777777" w:rsidTr="00CC3463">
        <w:tc>
          <w:tcPr>
            <w:tcW w:w="1129" w:type="dxa"/>
            <w:vMerge/>
          </w:tcPr>
          <w:p w14:paraId="42279BC1" w14:textId="77777777" w:rsidR="00CC3463" w:rsidRPr="00AD4ACF" w:rsidRDefault="00CC3463" w:rsidP="00074382">
            <w:pPr>
              <w:rPr>
                <w:rFonts w:ascii="Arial" w:hAnsi="Arial" w:cs="Arial"/>
                <w:b/>
                <w:bCs/>
                <w:sz w:val="18"/>
                <w:szCs w:val="18"/>
              </w:rPr>
            </w:pPr>
          </w:p>
        </w:tc>
        <w:tc>
          <w:tcPr>
            <w:tcW w:w="2694" w:type="dxa"/>
            <w:vMerge/>
          </w:tcPr>
          <w:p w14:paraId="048F1734" w14:textId="77777777" w:rsidR="00CC3463" w:rsidRPr="00AD4ACF" w:rsidRDefault="00CC3463" w:rsidP="00074382">
            <w:pPr>
              <w:rPr>
                <w:rFonts w:ascii="Arial" w:hAnsi="Arial" w:cs="Arial"/>
                <w:sz w:val="18"/>
                <w:szCs w:val="18"/>
              </w:rPr>
            </w:pPr>
          </w:p>
        </w:tc>
        <w:tc>
          <w:tcPr>
            <w:tcW w:w="992" w:type="dxa"/>
          </w:tcPr>
          <w:p w14:paraId="0079E270" w14:textId="77777777" w:rsidR="00CC3463" w:rsidRPr="00AD4ACF" w:rsidRDefault="00CC3463" w:rsidP="00074382">
            <w:pPr>
              <w:rPr>
                <w:rFonts w:ascii="Arial" w:hAnsi="Arial" w:cs="Arial"/>
                <w:sz w:val="18"/>
                <w:szCs w:val="18"/>
              </w:rPr>
            </w:pPr>
            <w:r w:rsidRPr="00AD4ACF">
              <w:rPr>
                <w:rFonts w:ascii="Arial" w:hAnsi="Arial" w:cs="Arial"/>
                <w:sz w:val="18"/>
                <w:szCs w:val="18"/>
              </w:rPr>
              <w:t>TDD</w:t>
            </w:r>
          </w:p>
        </w:tc>
        <w:tc>
          <w:tcPr>
            <w:tcW w:w="1276" w:type="dxa"/>
          </w:tcPr>
          <w:p w14:paraId="5EF08D2C"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2B8C7745" w14:textId="77777777" w:rsidTr="00CC3463">
        <w:tc>
          <w:tcPr>
            <w:tcW w:w="1129" w:type="dxa"/>
            <w:vMerge/>
          </w:tcPr>
          <w:p w14:paraId="29EBDE70" w14:textId="77777777" w:rsidR="00CC3463" w:rsidRPr="00AD4ACF" w:rsidRDefault="00CC3463" w:rsidP="00074382">
            <w:pPr>
              <w:rPr>
                <w:rFonts w:ascii="Arial" w:hAnsi="Arial" w:cs="Arial"/>
                <w:b/>
                <w:bCs/>
                <w:sz w:val="18"/>
                <w:szCs w:val="18"/>
              </w:rPr>
            </w:pPr>
          </w:p>
        </w:tc>
        <w:tc>
          <w:tcPr>
            <w:tcW w:w="2694" w:type="dxa"/>
            <w:vMerge/>
          </w:tcPr>
          <w:p w14:paraId="58C12E4D" w14:textId="77777777" w:rsidR="00CC3463" w:rsidRPr="00AD4ACF" w:rsidRDefault="00CC3463" w:rsidP="00074382">
            <w:pPr>
              <w:rPr>
                <w:rFonts w:ascii="Arial" w:hAnsi="Arial" w:cs="Arial"/>
                <w:sz w:val="18"/>
                <w:szCs w:val="18"/>
              </w:rPr>
            </w:pPr>
          </w:p>
        </w:tc>
        <w:tc>
          <w:tcPr>
            <w:tcW w:w="992" w:type="dxa"/>
          </w:tcPr>
          <w:p w14:paraId="061A21FC" w14:textId="77777777" w:rsidR="00CC3463" w:rsidRPr="00AD4ACF" w:rsidRDefault="00CC3463" w:rsidP="00074382">
            <w:pPr>
              <w:rPr>
                <w:rFonts w:ascii="Arial" w:hAnsi="Arial" w:cs="Arial"/>
                <w:sz w:val="18"/>
                <w:szCs w:val="18"/>
              </w:rPr>
            </w:pPr>
            <w:r w:rsidRPr="00AD4ACF">
              <w:rPr>
                <w:rFonts w:ascii="Arial" w:hAnsi="Arial" w:cs="Arial"/>
                <w:sz w:val="18"/>
                <w:szCs w:val="18"/>
              </w:rPr>
              <w:t>FR1</w:t>
            </w:r>
          </w:p>
        </w:tc>
        <w:tc>
          <w:tcPr>
            <w:tcW w:w="1276" w:type="dxa"/>
          </w:tcPr>
          <w:p w14:paraId="33966424"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15B81C17" w14:textId="77777777" w:rsidTr="00CC3463">
        <w:tc>
          <w:tcPr>
            <w:tcW w:w="1129" w:type="dxa"/>
            <w:vMerge/>
          </w:tcPr>
          <w:p w14:paraId="46C862C4" w14:textId="77777777" w:rsidR="00CC3463" w:rsidRPr="00AD4ACF" w:rsidRDefault="00CC3463" w:rsidP="00074382">
            <w:pPr>
              <w:rPr>
                <w:rFonts w:ascii="Arial" w:hAnsi="Arial" w:cs="Arial"/>
                <w:b/>
                <w:bCs/>
                <w:sz w:val="18"/>
                <w:szCs w:val="18"/>
              </w:rPr>
            </w:pPr>
          </w:p>
        </w:tc>
        <w:tc>
          <w:tcPr>
            <w:tcW w:w="2694" w:type="dxa"/>
            <w:vMerge/>
          </w:tcPr>
          <w:p w14:paraId="1081C4BC" w14:textId="77777777" w:rsidR="00CC3463" w:rsidRPr="00AD4ACF" w:rsidRDefault="00CC3463" w:rsidP="00074382">
            <w:pPr>
              <w:rPr>
                <w:rFonts w:ascii="Arial" w:hAnsi="Arial" w:cs="Arial"/>
                <w:sz w:val="18"/>
                <w:szCs w:val="18"/>
              </w:rPr>
            </w:pPr>
          </w:p>
        </w:tc>
        <w:tc>
          <w:tcPr>
            <w:tcW w:w="992" w:type="dxa"/>
          </w:tcPr>
          <w:p w14:paraId="5D65175E" w14:textId="77777777" w:rsidR="00CC3463" w:rsidRPr="00AD4ACF" w:rsidRDefault="00CC3463" w:rsidP="00074382">
            <w:pPr>
              <w:rPr>
                <w:rFonts w:ascii="Arial" w:hAnsi="Arial" w:cs="Arial"/>
                <w:sz w:val="18"/>
                <w:szCs w:val="18"/>
              </w:rPr>
            </w:pPr>
            <w:r w:rsidRPr="00AD4ACF">
              <w:rPr>
                <w:rFonts w:ascii="Arial" w:hAnsi="Arial" w:cs="Arial"/>
                <w:sz w:val="18"/>
                <w:szCs w:val="18"/>
              </w:rPr>
              <w:t>FR2</w:t>
            </w:r>
          </w:p>
        </w:tc>
        <w:tc>
          <w:tcPr>
            <w:tcW w:w="1276" w:type="dxa"/>
          </w:tcPr>
          <w:p w14:paraId="0A3E5E66"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496EE32D" w14:textId="77777777" w:rsidTr="00CC3463">
        <w:tc>
          <w:tcPr>
            <w:tcW w:w="1129" w:type="dxa"/>
            <w:vMerge w:val="restart"/>
          </w:tcPr>
          <w:p w14:paraId="531A5833" w14:textId="77777777" w:rsidR="00CC3463" w:rsidRPr="00AD4ACF" w:rsidRDefault="00CC3463" w:rsidP="00074382">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4</w:t>
            </w:r>
          </w:p>
        </w:tc>
        <w:tc>
          <w:tcPr>
            <w:tcW w:w="2694" w:type="dxa"/>
            <w:vMerge w:val="restart"/>
          </w:tcPr>
          <w:p w14:paraId="34B67F0F"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583536D1"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0C84DE00"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FR2 TDD: ‘supported</w:t>
            </w:r>
          </w:p>
        </w:tc>
        <w:tc>
          <w:tcPr>
            <w:tcW w:w="992" w:type="dxa"/>
          </w:tcPr>
          <w:p w14:paraId="604552F5" w14:textId="77777777" w:rsidR="00CC3463" w:rsidRPr="00AD4ACF" w:rsidRDefault="00CC3463" w:rsidP="00074382">
            <w:pPr>
              <w:rPr>
                <w:rFonts w:ascii="Arial" w:hAnsi="Arial" w:cs="Arial"/>
                <w:sz w:val="18"/>
                <w:szCs w:val="18"/>
              </w:rPr>
            </w:pPr>
            <w:r w:rsidRPr="00AD4ACF">
              <w:rPr>
                <w:rFonts w:ascii="Arial" w:hAnsi="Arial" w:cs="Arial"/>
                <w:sz w:val="18"/>
                <w:szCs w:val="18"/>
              </w:rPr>
              <w:t>FDD</w:t>
            </w:r>
          </w:p>
        </w:tc>
        <w:tc>
          <w:tcPr>
            <w:tcW w:w="1276" w:type="dxa"/>
          </w:tcPr>
          <w:p w14:paraId="5E8C5A3E"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6AE9661A" w14:textId="77777777" w:rsidTr="00CC3463">
        <w:tc>
          <w:tcPr>
            <w:tcW w:w="1129" w:type="dxa"/>
            <w:vMerge/>
          </w:tcPr>
          <w:p w14:paraId="3E0E0958" w14:textId="77777777" w:rsidR="00CC3463" w:rsidRPr="00AD4ACF" w:rsidRDefault="00CC3463" w:rsidP="00074382">
            <w:pPr>
              <w:rPr>
                <w:rFonts w:ascii="Arial" w:hAnsi="Arial" w:cs="Arial"/>
                <w:b/>
                <w:bCs/>
                <w:sz w:val="18"/>
                <w:szCs w:val="18"/>
              </w:rPr>
            </w:pPr>
          </w:p>
        </w:tc>
        <w:tc>
          <w:tcPr>
            <w:tcW w:w="2694" w:type="dxa"/>
            <w:vMerge/>
          </w:tcPr>
          <w:p w14:paraId="3B894033" w14:textId="77777777" w:rsidR="00CC3463" w:rsidRPr="00AD4ACF" w:rsidRDefault="00CC3463" w:rsidP="00074382">
            <w:pPr>
              <w:rPr>
                <w:rFonts w:ascii="Arial" w:hAnsi="Arial" w:cs="Arial"/>
                <w:sz w:val="18"/>
                <w:szCs w:val="18"/>
              </w:rPr>
            </w:pPr>
          </w:p>
        </w:tc>
        <w:tc>
          <w:tcPr>
            <w:tcW w:w="992" w:type="dxa"/>
          </w:tcPr>
          <w:p w14:paraId="1B70A618" w14:textId="77777777" w:rsidR="00CC3463" w:rsidRPr="00AD4ACF" w:rsidRDefault="00CC3463" w:rsidP="00074382">
            <w:pPr>
              <w:rPr>
                <w:rFonts w:ascii="Arial" w:hAnsi="Arial" w:cs="Arial"/>
                <w:sz w:val="18"/>
                <w:szCs w:val="18"/>
              </w:rPr>
            </w:pPr>
            <w:r w:rsidRPr="00AD4ACF">
              <w:rPr>
                <w:rFonts w:ascii="Arial" w:hAnsi="Arial" w:cs="Arial"/>
                <w:sz w:val="18"/>
                <w:szCs w:val="18"/>
              </w:rPr>
              <w:t>TDD</w:t>
            </w:r>
          </w:p>
        </w:tc>
        <w:tc>
          <w:tcPr>
            <w:tcW w:w="1276" w:type="dxa"/>
          </w:tcPr>
          <w:p w14:paraId="4BA097B9"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2217F209" w14:textId="77777777" w:rsidTr="00CC3463">
        <w:tc>
          <w:tcPr>
            <w:tcW w:w="1129" w:type="dxa"/>
            <w:vMerge/>
          </w:tcPr>
          <w:p w14:paraId="16FEE1BE" w14:textId="77777777" w:rsidR="00CC3463" w:rsidRPr="00AD4ACF" w:rsidRDefault="00CC3463" w:rsidP="00074382">
            <w:pPr>
              <w:rPr>
                <w:rFonts w:ascii="Arial" w:hAnsi="Arial" w:cs="Arial"/>
                <w:b/>
                <w:bCs/>
                <w:sz w:val="18"/>
                <w:szCs w:val="18"/>
              </w:rPr>
            </w:pPr>
          </w:p>
        </w:tc>
        <w:tc>
          <w:tcPr>
            <w:tcW w:w="2694" w:type="dxa"/>
            <w:vMerge/>
          </w:tcPr>
          <w:p w14:paraId="4B26F7E3" w14:textId="77777777" w:rsidR="00CC3463" w:rsidRPr="00AD4ACF" w:rsidRDefault="00CC3463" w:rsidP="00074382">
            <w:pPr>
              <w:rPr>
                <w:rFonts w:ascii="Arial" w:hAnsi="Arial" w:cs="Arial"/>
                <w:sz w:val="18"/>
                <w:szCs w:val="18"/>
              </w:rPr>
            </w:pPr>
          </w:p>
        </w:tc>
        <w:tc>
          <w:tcPr>
            <w:tcW w:w="992" w:type="dxa"/>
          </w:tcPr>
          <w:p w14:paraId="31008C58" w14:textId="77777777" w:rsidR="00CC3463" w:rsidRPr="00AD4ACF" w:rsidRDefault="00CC3463" w:rsidP="00074382">
            <w:pPr>
              <w:rPr>
                <w:rFonts w:ascii="Arial" w:hAnsi="Arial" w:cs="Arial"/>
                <w:sz w:val="18"/>
                <w:szCs w:val="18"/>
              </w:rPr>
            </w:pPr>
            <w:r w:rsidRPr="00AD4ACF">
              <w:rPr>
                <w:rFonts w:ascii="Arial" w:hAnsi="Arial" w:cs="Arial"/>
                <w:sz w:val="18"/>
                <w:szCs w:val="18"/>
              </w:rPr>
              <w:t>FR1</w:t>
            </w:r>
          </w:p>
        </w:tc>
        <w:tc>
          <w:tcPr>
            <w:tcW w:w="1276" w:type="dxa"/>
          </w:tcPr>
          <w:p w14:paraId="7D14CD61"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79B3F71B" w14:textId="77777777" w:rsidTr="00CC3463">
        <w:tc>
          <w:tcPr>
            <w:tcW w:w="1129" w:type="dxa"/>
            <w:vMerge/>
          </w:tcPr>
          <w:p w14:paraId="0BACF70C" w14:textId="77777777" w:rsidR="00CC3463" w:rsidRPr="00AD4ACF" w:rsidRDefault="00CC3463" w:rsidP="00074382">
            <w:pPr>
              <w:rPr>
                <w:rFonts w:ascii="Arial" w:hAnsi="Arial" w:cs="Arial"/>
                <w:b/>
                <w:bCs/>
                <w:sz w:val="18"/>
                <w:szCs w:val="18"/>
              </w:rPr>
            </w:pPr>
          </w:p>
        </w:tc>
        <w:tc>
          <w:tcPr>
            <w:tcW w:w="2694" w:type="dxa"/>
            <w:vMerge/>
          </w:tcPr>
          <w:p w14:paraId="058E4E8C" w14:textId="77777777" w:rsidR="00CC3463" w:rsidRPr="00AD4ACF" w:rsidRDefault="00CC3463" w:rsidP="00074382">
            <w:pPr>
              <w:rPr>
                <w:rFonts w:ascii="Arial" w:hAnsi="Arial" w:cs="Arial"/>
                <w:sz w:val="18"/>
                <w:szCs w:val="18"/>
              </w:rPr>
            </w:pPr>
          </w:p>
        </w:tc>
        <w:tc>
          <w:tcPr>
            <w:tcW w:w="992" w:type="dxa"/>
          </w:tcPr>
          <w:p w14:paraId="3F67F367" w14:textId="77777777" w:rsidR="00CC3463" w:rsidRPr="00AD4ACF" w:rsidRDefault="00CC3463" w:rsidP="00074382">
            <w:pPr>
              <w:rPr>
                <w:rFonts w:ascii="Arial" w:hAnsi="Arial" w:cs="Arial"/>
                <w:sz w:val="18"/>
                <w:szCs w:val="18"/>
              </w:rPr>
            </w:pPr>
            <w:r w:rsidRPr="00AD4ACF">
              <w:rPr>
                <w:rFonts w:ascii="Arial" w:hAnsi="Arial" w:cs="Arial"/>
                <w:sz w:val="18"/>
                <w:szCs w:val="18"/>
              </w:rPr>
              <w:t>FR2</w:t>
            </w:r>
          </w:p>
        </w:tc>
        <w:tc>
          <w:tcPr>
            <w:tcW w:w="1276" w:type="dxa"/>
          </w:tcPr>
          <w:p w14:paraId="11F18625"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656F8509" w14:textId="77777777" w:rsidTr="00CC3463">
        <w:tc>
          <w:tcPr>
            <w:tcW w:w="1129" w:type="dxa"/>
            <w:vMerge w:val="restart"/>
          </w:tcPr>
          <w:p w14:paraId="081BB375" w14:textId="77777777" w:rsidR="00CC3463" w:rsidRPr="00AD4ACF" w:rsidRDefault="00CC3463" w:rsidP="00074382">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5</w:t>
            </w:r>
          </w:p>
        </w:tc>
        <w:tc>
          <w:tcPr>
            <w:tcW w:w="2694" w:type="dxa"/>
            <w:vMerge w:val="restart"/>
          </w:tcPr>
          <w:p w14:paraId="29C051AB"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5209CF82"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5D6A8584"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FR2 TDD: ‘not supported</w:t>
            </w:r>
          </w:p>
        </w:tc>
        <w:tc>
          <w:tcPr>
            <w:tcW w:w="992" w:type="dxa"/>
          </w:tcPr>
          <w:p w14:paraId="5A910A3E" w14:textId="77777777" w:rsidR="00CC3463" w:rsidRPr="00AD4ACF" w:rsidRDefault="00CC3463" w:rsidP="00074382">
            <w:pPr>
              <w:rPr>
                <w:rFonts w:ascii="Arial" w:hAnsi="Arial" w:cs="Arial"/>
                <w:sz w:val="18"/>
                <w:szCs w:val="18"/>
              </w:rPr>
            </w:pPr>
            <w:r w:rsidRPr="00AD4ACF">
              <w:rPr>
                <w:rFonts w:ascii="Arial" w:hAnsi="Arial" w:cs="Arial"/>
                <w:sz w:val="18"/>
                <w:szCs w:val="18"/>
              </w:rPr>
              <w:t>FDD</w:t>
            </w:r>
          </w:p>
        </w:tc>
        <w:tc>
          <w:tcPr>
            <w:tcW w:w="1276" w:type="dxa"/>
          </w:tcPr>
          <w:p w14:paraId="0942DEF1"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34DDA24A" w14:textId="77777777" w:rsidTr="00CC3463">
        <w:tc>
          <w:tcPr>
            <w:tcW w:w="1129" w:type="dxa"/>
            <w:vMerge/>
          </w:tcPr>
          <w:p w14:paraId="024FA109" w14:textId="77777777" w:rsidR="00CC3463" w:rsidRPr="00AD4ACF" w:rsidRDefault="00CC3463" w:rsidP="00074382">
            <w:pPr>
              <w:rPr>
                <w:rFonts w:ascii="Arial" w:hAnsi="Arial" w:cs="Arial"/>
                <w:b/>
                <w:bCs/>
                <w:sz w:val="18"/>
                <w:szCs w:val="18"/>
              </w:rPr>
            </w:pPr>
          </w:p>
        </w:tc>
        <w:tc>
          <w:tcPr>
            <w:tcW w:w="2694" w:type="dxa"/>
            <w:vMerge/>
          </w:tcPr>
          <w:p w14:paraId="43E185ED" w14:textId="77777777" w:rsidR="00CC3463" w:rsidRPr="00AD4ACF" w:rsidRDefault="00CC3463" w:rsidP="00074382">
            <w:pPr>
              <w:rPr>
                <w:rFonts w:ascii="Arial" w:hAnsi="Arial" w:cs="Arial"/>
                <w:sz w:val="18"/>
                <w:szCs w:val="18"/>
              </w:rPr>
            </w:pPr>
          </w:p>
        </w:tc>
        <w:tc>
          <w:tcPr>
            <w:tcW w:w="992" w:type="dxa"/>
          </w:tcPr>
          <w:p w14:paraId="3DDB9CA8" w14:textId="77777777" w:rsidR="00CC3463" w:rsidRPr="00AD4ACF" w:rsidRDefault="00CC3463" w:rsidP="00074382">
            <w:pPr>
              <w:rPr>
                <w:rFonts w:ascii="Arial" w:hAnsi="Arial" w:cs="Arial"/>
                <w:sz w:val="18"/>
                <w:szCs w:val="18"/>
              </w:rPr>
            </w:pPr>
            <w:r w:rsidRPr="00AD4ACF">
              <w:rPr>
                <w:rFonts w:ascii="Arial" w:hAnsi="Arial" w:cs="Arial"/>
                <w:sz w:val="18"/>
                <w:szCs w:val="18"/>
              </w:rPr>
              <w:t>TDD</w:t>
            </w:r>
          </w:p>
        </w:tc>
        <w:tc>
          <w:tcPr>
            <w:tcW w:w="1276" w:type="dxa"/>
          </w:tcPr>
          <w:p w14:paraId="2D15B56B"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2EE61526" w14:textId="77777777" w:rsidTr="00CC3463">
        <w:tc>
          <w:tcPr>
            <w:tcW w:w="1129" w:type="dxa"/>
            <w:vMerge/>
          </w:tcPr>
          <w:p w14:paraId="35A7B13F" w14:textId="77777777" w:rsidR="00CC3463" w:rsidRPr="00AD4ACF" w:rsidRDefault="00CC3463" w:rsidP="00074382">
            <w:pPr>
              <w:rPr>
                <w:rFonts w:ascii="Arial" w:hAnsi="Arial" w:cs="Arial"/>
                <w:b/>
                <w:bCs/>
                <w:sz w:val="18"/>
                <w:szCs w:val="18"/>
              </w:rPr>
            </w:pPr>
          </w:p>
        </w:tc>
        <w:tc>
          <w:tcPr>
            <w:tcW w:w="2694" w:type="dxa"/>
            <w:vMerge/>
          </w:tcPr>
          <w:p w14:paraId="7D4798D9" w14:textId="77777777" w:rsidR="00CC3463" w:rsidRPr="00AD4ACF" w:rsidRDefault="00CC3463" w:rsidP="00074382">
            <w:pPr>
              <w:rPr>
                <w:rFonts w:ascii="Arial" w:hAnsi="Arial" w:cs="Arial"/>
                <w:sz w:val="18"/>
                <w:szCs w:val="18"/>
              </w:rPr>
            </w:pPr>
          </w:p>
        </w:tc>
        <w:tc>
          <w:tcPr>
            <w:tcW w:w="992" w:type="dxa"/>
          </w:tcPr>
          <w:p w14:paraId="3EBFAA4D" w14:textId="77777777" w:rsidR="00CC3463" w:rsidRPr="00AD4ACF" w:rsidRDefault="00CC3463" w:rsidP="00074382">
            <w:pPr>
              <w:rPr>
                <w:rFonts w:ascii="Arial" w:hAnsi="Arial" w:cs="Arial"/>
                <w:sz w:val="18"/>
                <w:szCs w:val="18"/>
              </w:rPr>
            </w:pPr>
            <w:r w:rsidRPr="00AD4ACF">
              <w:rPr>
                <w:rFonts w:ascii="Arial" w:hAnsi="Arial" w:cs="Arial"/>
                <w:sz w:val="18"/>
                <w:szCs w:val="18"/>
              </w:rPr>
              <w:t>FR1</w:t>
            </w:r>
          </w:p>
        </w:tc>
        <w:tc>
          <w:tcPr>
            <w:tcW w:w="1276" w:type="dxa"/>
          </w:tcPr>
          <w:p w14:paraId="59F53459"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4E465786" w14:textId="77777777" w:rsidTr="00CC3463">
        <w:tc>
          <w:tcPr>
            <w:tcW w:w="1129" w:type="dxa"/>
            <w:vMerge/>
          </w:tcPr>
          <w:p w14:paraId="4BC60BF9" w14:textId="77777777" w:rsidR="00CC3463" w:rsidRPr="00AD4ACF" w:rsidRDefault="00CC3463" w:rsidP="00074382">
            <w:pPr>
              <w:rPr>
                <w:rFonts w:ascii="Arial" w:hAnsi="Arial" w:cs="Arial"/>
                <w:b/>
                <w:bCs/>
                <w:sz w:val="18"/>
                <w:szCs w:val="18"/>
              </w:rPr>
            </w:pPr>
          </w:p>
        </w:tc>
        <w:tc>
          <w:tcPr>
            <w:tcW w:w="2694" w:type="dxa"/>
            <w:vMerge/>
          </w:tcPr>
          <w:p w14:paraId="07C64001" w14:textId="77777777" w:rsidR="00CC3463" w:rsidRPr="00AD4ACF" w:rsidRDefault="00CC3463" w:rsidP="00074382">
            <w:pPr>
              <w:rPr>
                <w:rFonts w:ascii="Arial" w:hAnsi="Arial" w:cs="Arial"/>
                <w:sz w:val="18"/>
                <w:szCs w:val="18"/>
              </w:rPr>
            </w:pPr>
          </w:p>
        </w:tc>
        <w:tc>
          <w:tcPr>
            <w:tcW w:w="992" w:type="dxa"/>
          </w:tcPr>
          <w:p w14:paraId="5B921318" w14:textId="77777777" w:rsidR="00CC3463" w:rsidRPr="00AD4ACF" w:rsidRDefault="00CC3463" w:rsidP="00074382">
            <w:pPr>
              <w:rPr>
                <w:rFonts w:ascii="Arial" w:hAnsi="Arial" w:cs="Arial"/>
                <w:sz w:val="18"/>
                <w:szCs w:val="18"/>
              </w:rPr>
            </w:pPr>
            <w:r w:rsidRPr="00AD4ACF">
              <w:rPr>
                <w:rFonts w:ascii="Arial" w:hAnsi="Arial" w:cs="Arial"/>
                <w:sz w:val="18"/>
                <w:szCs w:val="18"/>
              </w:rPr>
              <w:t>FR2</w:t>
            </w:r>
          </w:p>
        </w:tc>
        <w:tc>
          <w:tcPr>
            <w:tcW w:w="1276" w:type="dxa"/>
          </w:tcPr>
          <w:p w14:paraId="0DF36A6C"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6BA48F3C" w14:textId="77777777" w:rsidTr="00CC3463">
        <w:tc>
          <w:tcPr>
            <w:tcW w:w="1129" w:type="dxa"/>
            <w:vMerge w:val="restart"/>
          </w:tcPr>
          <w:p w14:paraId="7B98828C" w14:textId="77777777" w:rsidR="00CC3463" w:rsidRPr="00AD4ACF" w:rsidRDefault="00CC3463" w:rsidP="00074382">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6</w:t>
            </w:r>
          </w:p>
        </w:tc>
        <w:tc>
          <w:tcPr>
            <w:tcW w:w="2694" w:type="dxa"/>
            <w:vMerge w:val="restart"/>
          </w:tcPr>
          <w:p w14:paraId="24D53104"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21C63F8C"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4D809036"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FR2 TDD: ‘supported</w:t>
            </w:r>
          </w:p>
        </w:tc>
        <w:tc>
          <w:tcPr>
            <w:tcW w:w="992" w:type="dxa"/>
          </w:tcPr>
          <w:p w14:paraId="582943DA" w14:textId="77777777" w:rsidR="00CC3463" w:rsidRPr="00AD4ACF" w:rsidRDefault="00CC3463" w:rsidP="00074382">
            <w:pPr>
              <w:rPr>
                <w:rFonts w:ascii="Arial" w:hAnsi="Arial" w:cs="Arial"/>
                <w:sz w:val="18"/>
                <w:szCs w:val="18"/>
              </w:rPr>
            </w:pPr>
            <w:r w:rsidRPr="00AD4ACF">
              <w:rPr>
                <w:rFonts w:ascii="Arial" w:hAnsi="Arial" w:cs="Arial"/>
                <w:sz w:val="18"/>
                <w:szCs w:val="18"/>
              </w:rPr>
              <w:t>FDD</w:t>
            </w:r>
          </w:p>
        </w:tc>
        <w:tc>
          <w:tcPr>
            <w:tcW w:w="1276" w:type="dxa"/>
            <w:vMerge w:val="restart"/>
          </w:tcPr>
          <w:p w14:paraId="421CF30A" w14:textId="77777777" w:rsidR="00CC3463" w:rsidRPr="00AD4ACF" w:rsidRDefault="00CC3463" w:rsidP="00074382">
            <w:pPr>
              <w:rPr>
                <w:rFonts w:ascii="Arial" w:hAnsi="Arial" w:cs="Arial"/>
                <w:b/>
                <w:bCs/>
                <w:sz w:val="18"/>
                <w:szCs w:val="18"/>
              </w:rPr>
            </w:pPr>
            <w:r w:rsidRPr="00AD4ACF">
              <w:rPr>
                <w:rFonts w:ascii="Arial" w:hAnsi="Arial" w:cs="Arial"/>
                <w:b/>
                <w:bCs/>
                <w:color w:val="FF0000"/>
                <w:sz w:val="18"/>
                <w:szCs w:val="18"/>
              </w:rPr>
              <w:t>Not possible to express</w:t>
            </w:r>
          </w:p>
        </w:tc>
      </w:tr>
      <w:tr w:rsidR="00CC3463" w:rsidRPr="00AD4ACF" w14:paraId="29FB448B" w14:textId="77777777" w:rsidTr="00CC3463">
        <w:tc>
          <w:tcPr>
            <w:tcW w:w="1129" w:type="dxa"/>
            <w:vMerge/>
          </w:tcPr>
          <w:p w14:paraId="2317F160" w14:textId="77777777" w:rsidR="00CC3463" w:rsidRPr="00AD4ACF" w:rsidRDefault="00CC3463" w:rsidP="00074382">
            <w:pPr>
              <w:rPr>
                <w:rFonts w:ascii="Arial" w:hAnsi="Arial" w:cs="Arial"/>
                <w:b/>
                <w:bCs/>
                <w:sz w:val="18"/>
                <w:szCs w:val="18"/>
              </w:rPr>
            </w:pPr>
          </w:p>
        </w:tc>
        <w:tc>
          <w:tcPr>
            <w:tcW w:w="2694" w:type="dxa"/>
            <w:vMerge/>
          </w:tcPr>
          <w:p w14:paraId="6893BE06" w14:textId="77777777" w:rsidR="00CC3463" w:rsidRPr="00AD4ACF" w:rsidRDefault="00CC3463" w:rsidP="00074382">
            <w:pPr>
              <w:rPr>
                <w:rFonts w:ascii="Arial" w:hAnsi="Arial" w:cs="Arial"/>
                <w:sz w:val="18"/>
                <w:szCs w:val="18"/>
              </w:rPr>
            </w:pPr>
          </w:p>
        </w:tc>
        <w:tc>
          <w:tcPr>
            <w:tcW w:w="992" w:type="dxa"/>
          </w:tcPr>
          <w:p w14:paraId="06EDD755" w14:textId="77777777" w:rsidR="00CC3463" w:rsidRPr="00AD4ACF" w:rsidRDefault="00CC3463" w:rsidP="00074382">
            <w:pPr>
              <w:rPr>
                <w:rFonts w:ascii="Arial" w:hAnsi="Arial" w:cs="Arial"/>
                <w:sz w:val="18"/>
                <w:szCs w:val="18"/>
              </w:rPr>
            </w:pPr>
            <w:r w:rsidRPr="00AD4ACF">
              <w:rPr>
                <w:rFonts w:ascii="Arial" w:hAnsi="Arial" w:cs="Arial"/>
                <w:sz w:val="18"/>
                <w:szCs w:val="18"/>
              </w:rPr>
              <w:t>TDD</w:t>
            </w:r>
          </w:p>
        </w:tc>
        <w:tc>
          <w:tcPr>
            <w:tcW w:w="1276" w:type="dxa"/>
            <w:vMerge/>
          </w:tcPr>
          <w:p w14:paraId="6D6A819D" w14:textId="77777777" w:rsidR="00CC3463" w:rsidRPr="00AD4ACF" w:rsidRDefault="00CC3463" w:rsidP="00074382">
            <w:pPr>
              <w:rPr>
                <w:rFonts w:ascii="Arial" w:hAnsi="Arial" w:cs="Arial"/>
                <w:sz w:val="18"/>
                <w:szCs w:val="18"/>
              </w:rPr>
            </w:pPr>
          </w:p>
        </w:tc>
      </w:tr>
      <w:tr w:rsidR="00CC3463" w:rsidRPr="00AD4ACF" w14:paraId="5632000D" w14:textId="77777777" w:rsidTr="00CC3463">
        <w:tc>
          <w:tcPr>
            <w:tcW w:w="1129" w:type="dxa"/>
            <w:vMerge/>
          </w:tcPr>
          <w:p w14:paraId="2781608A" w14:textId="77777777" w:rsidR="00CC3463" w:rsidRPr="00AD4ACF" w:rsidRDefault="00CC3463" w:rsidP="00074382">
            <w:pPr>
              <w:rPr>
                <w:rFonts w:ascii="Arial" w:hAnsi="Arial" w:cs="Arial"/>
                <w:b/>
                <w:bCs/>
                <w:sz w:val="18"/>
                <w:szCs w:val="18"/>
              </w:rPr>
            </w:pPr>
          </w:p>
        </w:tc>
        <w:tc>
          <w:tcPr>
            <w:tcW w:w="2694" w:type="dxa"/>
            <w:vMerge/>
          </w:tcPr>
          <w:p w14:paraId="29615205" w14:textId="77777777" w:rsidR="00CC3463" w:rsidRPr="00AD4ACF" w:rsidRDefault="00CC3463" w:rsidP="00074382">
            <w:pPr>
              <w:rPr>
                <w:rFonts w:ascii="Arial" w:hAnsi="Arial" w:cs="Arial"/>
                <w:sz w:val="18"/>
                <w:szCs w:val="18"/>
              </w:rPr>
            </w:pPr>
          </w:p>
        </w:tc>
        <w:tc>
          <w:tcPr>
            <w:tcW w:w="992" w:type="dxa"/>
          </w:tcPr>
          <w:p w14:paraId="15945306" w14:textId="77777777" w:rsidR="00CC3463" w:rsidRPr="00AD4ACF" w:rsidRDefault="00CC3463" w:rsidP="00074382">
            <w:pPr>
              <w:rPr>
                <w:rFonts w:ascii="Arial" w:hAnsi="Arial" w:cs="Arial"/>
                <w:sz w:val="18"/>
                <w:szCs w:val="18"/>
              </w:rPr>
            </w:pPr>
            <w:r w:rsidRPr="00AD4ACF">
              <w:rPr>
                <w:rFonts w:ascii="Arial" w:hAnsi="Arial" w:cs="Arial"/>
                <w:sz w:val="18"/>
                <w:szCs w:val="18"/>
              </w:rPr>
              <w:t>FR1</w:t>
            </w:r>
          </w:p>
        </w:tc>
        <w:tc>
          <w:tcPr>
            <w:tcW w:w="1276" w:type="dxa"/>
            <w:vMerge/>
          </w:tcPr>
          <w:p w14:paraId="7641D269" w14:textId="77777777" w:rsidR="00CC3463" w:rsidRPr="00AD4ACF" w:rsidRDefault="00CC3463" w:rsidP="00074382">
            <w:pPr>
              <w:rPr>
                <w:rFonts w:ascii="Arial" w:hAnsi="Arial" w:cs="Arial"/>
                <w:sz w:val="18"/>
                <w:szCs w:val="18"/>
              </w:rPr>
            </w:pPr>
          </w:p>
        </w:tc>
      </w:tr>
      <w:tr w:rsidR="00CC3463" w:rsidRPr="00AD4ACF" w14:paraId="14E614A1" w14:textId="77777777" w:rsidTr="00CC3463">
        <w:tc>
          <w:tcPr>
            <w:tcW w:w="1129" w:type="dxa"/>
            <w:vMerge/>
          </w:tcPr>
          <w:p w14:paraId="5738E0F1" w14:textId="77777777" w:rsidR="00CC3463" w:rsidRPr="00AD4ACF" w:rsidRDefault="00CC3463" w:rsidP="00074382">
            <w:pPr>
              <w:rPr>
                <w:rFonts w:ascii="Arial" w:hAnsi="Arial" w:cs="Arial"/>
                <w:b/>
                <w:bCs/>
                <w:sz w:val="18"/>
                <w:szCs w:val="18"/>
              </w:rPr>
            </w:pPr>
          </w:p>
        </w:tc>
        <w:tc>
          <w:tcPr>
            <w:tcW w:w="2694" w:type="dxa"/>
            <w:vMerge/>
          </w:tcPr>
          <w:p w14:paraId="3C1A5ECF" w14:textId="77777777" w:rsidR="00CC3463" w:rsidRPr="00AD4ACF" w:rsidRDefault="00CC3463" w:rsidP="00074382">
            <w:pPr>
              <w:rPr>
                <w:rFonts w:ascii="Arial" w:hAnsi="Arial" w:cs="Arial"/>
                <w:sz w:val="18"/>
                <w:szCs w:val="18"/>
              </w:rPr>
            </w:pPr>
          </w:p>
        </w:tc>
        <w:tc>
          <w:tcPr>
            <w:tcW w:w="992" w:type="dxa"/>
          </w:tcPr>
          <w:p w14:paraId="5AB3FC32" w14:textId="77777777" w:rsidR="00CC3463" w:rsidRPr="00AD4ACF" w:rsidRDefault="00CC3463" w:rsidP="00074382">
            <w:pPr>
              <w:rPr>
                <w:rFonts w:ascii="Arial" w:hAnsi="Arial" w:cs="Arial"/>
                <w:sz w:val="18"/>
                <w:szCs w:val="18"/>
              </w:rPr>
            </w:pPr>
            <w:r w:rsidRPr="00AD4ACF">
              <w:rPr>
                <w:rFonts w:ascii="Arial" w:hAnsi="Arial" w:cs="Arial"/>
                <w:sz w:val="18"/>
                <w:szCs w:val="18"/>
              </w:rPr>
              <w:t>FR2</w:t>
            </w:r>
          </w:p>
        </w:tc>
        <w:tc>
          <w:tcPr>
            <w:tcW w:w="1276" w:type="dxa"/>
            <w:vMerge/>
          </w:tcPr>
          <w:p w14:paraId="45DEF191" w14:textId="77777777" w:rsidR="00CC3463" w:rsidRPr="00AD4ACF" w:rsidRDefault="00CC3463" w:rsidP="00074382">
            <w:pPr>
              <w:rPr>
                <w:rFonts w:ascii="Arial" w:hAnsi="Arial" w:cs="Arial"/>
                <w:sz w:val="18"/>
                <w:szCs w:val="18"/>
              </w:rPr>
            </w:pPr>
          </w:p>
        </w:tc>
      </w:tr>
      <w:tr w:rsidR="00CC3463" w:rsidRPr="00AD4ACF" w14:paraId="0CA07A77" w14:textId="77777777" w:rsidTr="00CC3463">
        <w:tc>
          <w:tcPr>
            <w:tcW w:w="1129" w:type="dxa"/>
            <w:vMerge w:val="restart"/>
          </w:tcPr>
          <w:p w14:paraId="59B22CDE" w14:textId="77777777" w:rsidR="00CC3463" w:rsidRPr="00AD4ACF" w:rsidRDefault="00CC3463" w:rsidP="00074382">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7</w:t>
            </w:r>
          </w:p>
        </w:tc>
        <w:tc>
          <w:tcPr>
            <w:tcW w:w="2694" w:type="dxa"/>
            <w:vMerge w:val="restart"/>
          </w:tcPr>
          <w:p w14:paraId="23702C53"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2161204E"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26211400"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FR2 TDD: ‘not supported</w:t>
            </w:r>
          </w:p>
        </w:tc>
        <w:tc>
          <w:tcPr>
            <w:tcW w:w="992" w:type="dxa"/>
          </w:tcPr>
          <w:p w14:paraId="5E08F84C" w14:textId="77777777" w:rsidR="00CC3463" w:rsidRPr="00AD4ACF" w:rsidRDefault="00CC3463" w:rsidP="00074382">
            <w:pPr>
              <w:rPr>
                <w:rFonts w:ascii="Arial" w:hAnsi="Arial" w:cs="Arial"/>
                <w:sz w:val="18"/>
                <w:szCs w:val="18"/>
              </w:rPr>
            </w:pPr>
            <w:r w:rsidRPr="00AD4ACF">
              <w:rPr>
                <w:rFonts w:ascii="Arial" w:hAnsi="Arial" w:cs="Arial"/>
                <w:sz w:val="18"/>
                <w:szCs w:val="18"/>
              </w:rPr>
              <w:t>FDD</w:t>
            </w:r>
          </w:p>
        </w:tc>
        <w:tc>
          <w:tcPr>
            <w:tcW w:w="1276" w:type="dxa"/>
          </w:tcPr>
          <w:p w14:paraId="192A7392"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55B78E91" w14:textId="77777777" w:rsidTr="00CC3463">
        <w:tc>
          <w:tcPr>
            <w:tcW w:w="1129" w:type="dxa"/>
            <w:vMerge/>
          </w:tcPr>
          <w:p w14:paraId="0386D338" w14:textId="77777777" w:rsidR="00CC3463" w:rsidRPr="00AD4ACF" w:rsidRDefault="00CC3463" w:rsidP="00074382">
            <w:pPr>
              <w:rPr>
                <w:rFonts w:ascii="Arial" w:hAnsi="Arial" w:cs="Arial"/>
                <w:b/>
                <w:bCs/>
                <w:sz w:val="18"/>
                <w:szCs w:val="18"/>
              </w:rPr>
            </w:pPr>
          </w:p>
        </w:tc>
        <w:tc>
          <w:tcPr>
            <w:tcW w:w="2694" w:type="dxa"/>
            <w:vMerge/>
          </w:tcPr>
          <w:p w14:paraId="6661B05B" w14:textId="77777777" w:rsidR="00CC3463" w:rsidRPr="00AD4ACF" w:rsidRDefault="00CC3463" w:rsidP="00074382">
            <w:pPr>
              <w:rPr>
                <w:rFonts w:ascii="Arial" w:hAnsi="Arial" w:cs="Arial"/>
                <w:sz w:val="18"/>
                <w:szCs w:val="18"/>
              </w:rPr>
            </w:pPr>
          </w:p>
        </w:tc>
        <w:tc>
          <w:tcPr>
            <w:tcW w:w="992" w:type="dxa"/>
          </w:tcPr>
          <w:p w14:paraId="4CB788EC" w14:textId="77777777" w:rsidR="00CC3463" w:rsidRPr="00AD4ACF" w:rsidRDefault="00CC3463" w:rsidP="00074382">
            <w:pPr>
              <w:rPr>
                <w:rFonts w:ascii="Arial" w:hAnsi="Arial" w:cs="Arial"/>
                <w:sz w:val="18"/>
                <w:szCs w:val="18"/>
              </w:rPr>
            </w:pPr>
            <w:r w:rsidRPr="00AD4ACF">
              <w:rPr>
                <w:rFonts w:ascii="Arial" w:hAnsi="Arial" w:cs="Arial"/>
                <w:sz w:val="18"/>
                <w:szCs w:val="18"/>
              </w:rPr>
              <w:t>TDD</w:t>
            </w:r>
          </w:p>
        </w:tc>
        <w:tc>
          <w:tcPr>
            <w:tcW w:w="1276" w:type="dxa"/>
          </w:tcPr>
          <w:p w14:paraId="380C94DC"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1FC42168" w14:textId="77777777" w:rsidTr="00CC3463">
        <w:tc>
          <w:tcPr>
            <w:tcW w:w="1129" w:type="dxa"/>
            <w:vMerge/>
          </w:tcPr>
          <w:p w14:paraId="7DE537EC" w14:textId="77777777" w:rsidR="00CC3463" w:rsidRPr="00AD4ACF" w:rsidRDefault="00CC3463" w:rsidP="00074382">
            <w:pPr>
              <w:rPr>
                <w:rFonts w:ascii="Arial" w:hAnsi="Arial" w:cs="Arial"/>
                <w:b/>
                <w:bCs/>
                <w:sz w:val="18"/>
                <w:szCs w:val="18"/>
              </w:rPr>
            </w:pPr>
          </w:p>
        </w:tc>
        <w:tc>
          <w:tcPr>
            <w:tcW w:w="2694" w:type="dxa"/>
            <w:vMerge/>
          </w:tcPr>
          <w:p w14:paraId="5D9F6479" w14:textId="77777777" w:rsidR="00CC3463" w:rsidRPr="00AD4ACF" w:rsidRDefault="00CC3463" w:rsidP="00074382">
            <w:pPr>
              <w:rPr>
                <w:rFonts w:ascii="Arial" w:hAnsi="Arial" w:cs="Arial"/>
                <w:sz w:val="18"/>
                <w:szCs w:val="18"/>
              </w:rPr>
            </w:pPr>
          </w:p>
        </w:tc>
        <w:tc>
          <w:tcPr>
            <w:tcW w:w="992" w:type="dxa"/>
          </w:tcPr>
          <w:p w14:paraId="46DE6D05" w14:textId="77777777" w:rsidR="00CC3463" w:rsidRPr="00AD4ACF" w:rsidRDefault="00CC3463" w:rsidP="00074382">
            <w:pPr>
              <w:rPr>
                <w:rFonts w:ascii="Arial" w:hAnsi="Arial" w:cs="Arial"/>
                <w:sz w:val="18"/>
                <w:szCs w:val="18"/>
              </w:rPr>
            </w:pPr>
            <w:r w:rsidRPr="00AD4ACF">
              <w:rPr>
                <w:rFonts w:ascii="Arial" w:hAnsi="Arial" w:cs="Arial"/>
                <w:sz w:val="18"/>
                <w:szCs w:val="18"/>
              </w:rPr>
              <w:t>FR1</w:t>
            </w:r>
          </w:p>
        </w:tc>
        <w:tc>
          <w:tcPr>
            <w:tcW w:w="1276" w:type="dxa"/>
          </w:tcPr>
          <w:p w14:paraId="5E092458"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30AE1D27" w14:textId="77777777" w:rsidTr="00CC3463">
        <w:tc>
          <w:tcPr>
            <w:tcW w:w="1129" w:type="dxa"/>
            <w:vMerge/>
          </w:tcPr>
          <w:p w14:paraId="424259AA" w14:textId="77777777" w:rsidR="00CC3463" w:rsidRPr="00AD4ACF" w:rsidRDefault="00CC3463" w:rsidP="00074382">
            <w:pPr>
              <w:rPr>
                <w:rFonts w:ascii="Arial" w:hAnsi="Arial" w:cs="Arial"/>
                <w:b/>
                <w:bCs/>
                <w:sz w:val="18"/>
                <w:szCs w:val="18"/>
              </w:rPr>
            </w:pPr>
          </w:p>
        </w:tc>
        <w:tc>
          <w:tcPr>
            <w:tcW w:w="2694" w:type="dxa"/>
            <w:vMerge/>
          </w:tcPr>
          <w:p w14:paraId="0676A228" w14:textId="77777777" w:rsidR="00CC3463" w:rsidRPr="00AD4ACF" w:rsidRDefault="00CC3463" w:rsidP="00074382">
            <w:pPr>
              <w:rPr>
                <w:rFonts w:ascii="Arial" w:hAnsi="Arial" w:cs="Arial"/>
                <w:sz w:val="18"/>
                <w:szCs w:val="18"/>
              </w:rPr>
            </w:pPr>
          </w:p>
        </w:tc>
        <w:tc>
          <w:tcPr>
            <w:tcW w:w="992" w:type="dxa"/>
          </w:tcPr>
          <w:p w14:paraId="10379261" w14:textId="77777777" w:rsidR="00CC3463" w:rsidRPr="00AD4ACF" w:rsidRDefault="00CC3463" w:rsidP="00074382">
            <w:pPr>
              <w:rPr>
                <w:rFonts w:ascii="Arial" w:hAnsi="Arial" w:cs="Arial"/>
                <w:sz w:val="18"/>
                <w:szCs w:val="18"/>
              </w:rPr>
            </w:pPr>
            <w:r w:rsidRPr="00AD4ACF">
              <w:rPr>
                <w:rFonts w:ascii="Arial" w:hAnsi="Arial" w:cs="Arial"/>
                <w:sz w:val="18"/>
                <w:szCs w:val="18"/>
              </w:rPr>
              <w:t>FR2</w:t>
            </w:r>
          </w:p>
        </w:tc>
        <w:tc>
          <w:tcPr>
            <w:tcW w:w="1276" w:type="dxa"/>
          </w:tcPr>
          <w:p w14:paraId="3EF74F68"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73EFC60F" w14:textId="77777777" w:rsidTr="00CC3463">
        <w:tc>
          <w:tcPr>
            <w:tcW w:w="1129" w:type="dxa"/>
            <w:vMerge w:val="restart"/>
          </w:tcPr>
          <w:p w14:paraId="22A128E0" w14:textId="77777777" w:rsidR="00CC3463" w:rsidRPr="00AD4ACF" w:rsidRDefault="00CC3463" w:rsidP="00074382">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8</w:t>
            </w:r>
          </w:p>
        </w:tc>
        <w:tc>
          <w:tcPr>
            <w:tcW w:w="2694" w:type="dxa"/>
            <w:vMerge w:val="restart"/>
          </w:tcPr>
          <w:p w14:paraId="1BA9ECB3"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60EA41E7"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15EF2193"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FR2 TDD: ‘not supported</w:t>
            </w:r>
          </w:p>
        </w:tc>
        <w:tc>
          <w:tcPr>
            <w:tcW w:w="992" w:type="dxa"/>
          </w:tcPr>
          <w:p w14:paraId="11E7B209" w14:textId="77777777" w:rsidR="00CC3463" w:rsidRPr="00AD4ACF" w:rsidRDefault="00CC3463" w:rsidP="00074382">
            <w:pPr>
              <w:rPr>
                <w:rFonts w:ascii="Arial" w:hAnsi="Arial" w:cs="Arial"/>
                <w:sz w:val="18"/>
                <w:szCs w:val="18"/>
              </w:rPr>
            </w:pPr>
            <w:r w:rsidRPr="00AD4ACF">
              <w:rPr>
                <w:rFonts w:ascii="Arial" w:hAnsi="Arial" w:cs="Arial"/>
                <w:sz w:val="18"/>
                <w:szCs w:val="18"/>
              </w:rPr>
              <w:t>FDD</w:t>
            </w:r>
          </w:p>
        </w:tc>
        <w:tc>
          <w:tcPr>
            <w:tcW w:w="1276" w:type="dxa"/>
          </w:tcPr>
          <w:p w14:paraId="00A5CE80"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6A5800D3" w14:textId="77777777" w:rsidTr="00CC3463">
        <w:tc>
          <w:tcPr>
            <w:tcW w:w="1129" w:type="dxa"/>
            <w:vMerge/>
          </w:tcPr>
          <w:p w14:paraId="508E2B2E" w14:textId="77777777" w:rsidR="00CC3463" w:rsidRPr="00AD4ACF" w:rsidRDefault="00CC3463" w:rsidP="00074382">
            <w:pPr>
              <w:rPr>
                <w:rFonts w:ascii="Arial" w:hAnsi="Arial" w:cs="Arial"/>
                <w:sz w:val="18"/>
                <w:szCs w:val="18"/>
              </w:rPr>
            </w:pPr>
          </w:p>
        </w:tc>
        <w:tc>
          <w:tcPr>
            <w:tcW w:w="2694" w:type="dxa"/>
            <w:vMerge/>
          </w:tcPr>
          <w:p w14:paraId="791B6125" w14:textId="77777777" w:rsidR="00CC3463" w:rsidRPr="00AD4ACF" w:rsidRDefault="00CC3463" w:rsidP="00074382">
            <w:pPr>
              <w:rPr>
                <w:rFonts w:ascii="Arial" w:hAnsi="Arial" w:cs="Arial"/>
                <w:sz w:val="18"/>
                <w:szCs w:val="18"/>
              </w:rPr>
            </w:pPr>
          </w:p>
        </w:tc>
        <w:tc>
          <w:tcPr>
            <w:tcW w:w="992" w:type="dxa"/>
          </w:tcPr>
          <w:p w14:paraId="2A6AB5B0" w14:textId="77777777" w:rsidR="00CC3463" w:rsidRPr="00AD4ACF" w:rsidRDefault="00CC3463" w:rsidP="00074382">
            <w:pPr>
              <w:rPr>
                <w:rFonts w:ascii="Arial" w:hAnsi="Arial" w:cs="Arial"/>
                <w:sz w:val="18"/>
                <w:szCs w:val="18"/>
              </w:rPr>
            </w:pPr>
            <w:r w:rsidRPr="00AD4ACF">
              <w:rPr>
                <w:rFonts w:ascii="Arial" w:hAnsi="Arial" w:cs="Arial"/>
                <w:sz w:val="18"/>
                <w:szCs w:val="18"/>
              </w:rPr>
              <w:t>TDD</w:t>
            </w:r>
          </w:p>
        </w:tc>
        <w:tc>
          <w:tcPr>
            <w:tcW w:w="1276" w:type="dxa"/>
          </w:tcPr>
          <w:p w14:paraId="5AC8F47B"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4FC928B4" w14:textId="77777777" w:rsidTr="00CC3463">
        <w:tc>
          <w:tcPr>
            <w:tcW w:w="1129" w:type="dxa"/>
            <w:vMerge/>
          </w:tcPr>
          <w:p w14:paraId="4D249F4E" w14:textId="77777777" w:rsidR="00CC3463" w:rsidRPr="00AD4ACF" w:rsidRDefault="00CC3463" w:rsidP="00074382">
            <w:pPr>
              <w:rPr>
                <w:rFonts w:ascii="Arial" w:hAnsi="Arial" w:cs="Arial"/>
                <w:sz w:val="18"/>
                <w:szCs w:val="18"/>
              </w:rPr>
            </w:pPr>
          </w:p>
        </w:tc>
        <w:tc>
          <w:tcPr>
            <w:tcW w:w="2694" w:type="dxa"/>
            <w:vMerge/>
          </w:tcPr>
          <w:p w14:paraId="11004875" w14:textId="77777777" w:rsidR="00CC3463" w:rsidRPr="00AD4ACF" w:rsidRDefault="00CC3463" w:rsidP="00074382">
            <w:pPr>
              <w:rPr>
                <w:rFonts w:ascii="Arial" w:hAnsi="Arial" w:cs="Arial"/>
                <w:sz w:val="18"/>
                <w:szCs w:val="18"/>
              </w:rPr>
            </w:pPr>
          </w:p>
        </w:tc>
        <w:tc>
          <w:tcPr>
            <w:tcW w:w="992" w:type="dxa"/>
          </w:tcPr>
          <w:p w14:paraId="52E8712B" w14:textId="77777777" w:rsidR="00CC3463" w:rsidRPr="00AD4ACF" w:rsidRDefault="00CC3463" w:rsidP="00074382">
            <w:pPr>
              <w:rPr>
                <w:rFonts w:ascii="Arial" w:hAnsi="Arial" w:cs="Arial"/>
                <w:sz w:val="18"/>
                <w:szCs w:val="18"/>
              </w:rPr>
            </w:pPr>
            <w:r w:rsidRPr="00AD4ACF">
              <w:rPr>
                <w:rFonts w:ascii="Arial" w:hAnsi="Arial" w:cs="Arial"/>
                <w:sz w:val="18"/>
                <w:szCs w:val="18"/>
              </w:rPr>
              <w:t>FR1</w:t>
            </w:r>
          </w:p>
        </w:tc>
        <w:tc>
          <w:tcPr>
            <w:tcW w:w="1276" w:type="dxa"/>
          </w:tcPr>
          <w:p w14:paraId="3A4A4F18"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1768225B" w14:textId="77777777" w:rsidTr="00CC3463">
        <w:tc>
          <w:tcPr>
            <w:tcW w:w="1129" w:type="dxa"/>
            <w:vMerge/>
          </w:tcPr>
          <w:p w14:paraId="732B6B30" w14:textId="77777777" w:rsidR="00CC3463" w:rsidRPr="00AD4ACF" w:rsidRDefault="00CC3463" w:rsidP="00074382">
            <w:pPr>
              <w:rPr>
                <w:rFonts w:ascii="Arial" w:hAnsi="Arial" w:cs="Arial"/>
                <w:sz w:val="18"/>
                <w:szCs w:val="18"/>
              </w:rPr>
            </w:pPr>
          </w:p>
        </w:tc>
        <w:tc>
          <w:tcPr>
            <w:tcW w:w="2694" w:type="dxa"/>
            <w:vMerge/>
          </w:tcPr>
          <w:p w14:paraId="63BBFC8F" w14:textId="77777777" w:rsidR="00CC3463" w:rsidRPr="00AD4ACF" w:rsidRDefault="00CC3463" w:rsidP="00074382">
            <w:pPr>
              <w:rPr>
                <w:rFonts w:ascii="Arial" w:hAnsi="Arial" w:cs="Arial"/>
                <w:sz w:val="18"/>
                <w:szCs w:val="18"/>
              </w:rPr>
            </w:pPr>
          </w:p>
        </w:tc>
        <w:tc>
          <w:tcPr>
            <w:tcW w:w="992" w:type="dxa"/>
          </w:tcPr>
          <w:p w14:paraId="3DD4D7FC" w14:textId="77777777" w:rsidR="00CC3463" w:rsidRPr="00AD4ACF" w:rsidRDefault="00CC3463" w:rsidP="00074382">
            <w:pPr>
              <w:rPr>
                <w:rFonts w:ascii="Arial" w:hAnsi="Arial" w:cs="Arial"/>
                <w:sz w:val="18"/>
                <w:szCs w:val="18"/>
              </w:rPr>
            </w:pPr>
            <w:r w:rsidRPr="00AD4ACF">
              <w:rPr>
                <w:rFonts w:ascii="Arial" w:hAnsi="Arial" w:cs="Arial"/>
                <w:sz w:val="18"/>
                <w:szCs w:val="18"/>
              </w:rPr>
              <w:t>FR2</w:t>
            </w:r>
          </w:p>
        </w:tc>
        <w:tc>
          <w:tcPr>
            <w:tcW w:w="1276" w:type="dxa"/>
          </w:tcPr>
          <w:p w14:paraId="296EB6D0"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bl>
    <w:p w14:paraId="1E7A09B4" w14:textId="755FDC8D" w:rsidR="00CC3463" w:rsidRPr="00AD5D33" w:rsidRDefault="00CC3463" w:rsidP="00CC3463">
      <w:pPr>
        <w:spacing w:beforeLines="100" w:before="240"/>
        <w:rPr>
          <w:rFonts w:eastAsiaTheme="minorEastAsia"/>
          <w:sz w:val="22"/>
          <w:szCs w:val="22"/>
          <w:lang w:val="en-US" w:eastAsia="ja-JP"/>
        </w:rPr>
      </w:pPr>
      <w:r>
        <w:rPr>
          <w:rFonts w:eastAsiaTheme="minorEastAsia" w:hint="eastAsia"/>
          <w:sz w:val="22"/>
          <w:szCs w:val="22"/>
          <w:lang w:val="en-US" w:eastAsia="ja-JP"/>
        </w:rPr>
        <w:t>R</w:t>
      </w:r>
      <w:r>
        <w:rPr>
          <w:rFonts w:eastAsiaTheme="minorEastAsia"/>
          <w:sz w:val="22"/>
          <w:szCs w:val="22"/>
          <w:lang w:val="en-US" w:eastAsia="ja-JP"/>
        </w:rPr>
        <w:t>AN1 indeed identified the single case that cannot be expressed by the current signaling</w:t>
      </w:r>
      <w:r w:rsidR="00575D4E">
        <w:rPr>
          <w:rFonts w:eastAsiaTheme="minorEastAsia"/>
          <w:sz w:val="22"/>
          <w:szCs w:val="22"/>
          <w:lang w:val="en-US" w:eastAsia="ja-JP"/>
        </w:rPr>
        <w:t>, i.e. the case 6 above.</w:t>
      </w:r>
    </w:p>
    <w:p w14:paraId="18BA04B1" w14:textId="47784039" w:rsidR="00575D4E" w:rsidRPr="00074382" w:rsidRDefault="00575D4E" w:rsidP="00575D4E">
      <w:pPr>
        <w:ind w:left="1566" w:hangingChars="709" w:hanging="1566"/>
        <w:rPr>
          <w:b/>
          <w:bCs/>
          <w:sz w:val="22"/>
          <w:szCs w:val="22"/>
          <w:lang w:val="en-US" w:eastAsia="zh-CN"/>
        </w:rPr>
      </w:pPr>
      <w:r w:rsidRPr="00074382">
        <w:rPr>
          <w:b/>
          <w:bCs/>
          <w:sz w:val="22"/>
          <w:szCs w:val="22"/>
          <w:lang w:val="en-US" w:eastAsia="zh-CN"/>
        </w:rPr>
        <w:t>Observation 1:</w:t>
      </w:r>
      <w:r w:rsidRPr="00074382">
        <w:rPr>
          <w:b/>
          <w:bCs/>
          <w:sz w:val="22"/>
          <w:szCs w:val="22"/>
          <w:lang w:val="en-US" w:eastAsia="zh-CN"/>
        </w:rPr>
        <w:tab/>
        <w:t>Current UE capability signaling does not allow the UE to indicate its support for a feature in FR1 FDD and FR2 TDD while the UE does not support the same feature in FR1 TDD.</w:t>
      </w:r>
    </w:p>
    <w:p w14:paraId="1FBDEA51" w14:textId="77777777" w:rsidR="00377834" w:rsidRPr="00377834" w:rsidRDefault="00377834" w:rsidP="00377834">
      <w:pPr>
        <w:pStyle w:val="Heading1"/>
        <w:numPr>
          <w:ilvl w:val="0"/>
          <w:numId w:val="10"/>
        </w:numPr>
        <w:rPr>
          <w:rFonts w:eastAsia="SimSun" w:cs="Arial"/>
          <w:lang w:eastAsia="zh-CN"/>
        </w:rPr>
      </w:pPr>
      <w:r w:rsidRPr="00377834">
        <w:rPr>
          <w:rFonts w:eastAsia="SimSun" w:cs="Arial"/>
          <w:lang w:eastAsia="zh-CN"/>
        </w:rPr>
        <w:lastRenderedPageBreak/>
        <w:t>Potential solutions</w:t>
      </w:r>
    </w:p>
    <w:p w14:paraId="42864AC0" w14:textId="25BA6466" w:rsidR="00575D4E" w:rsidRPr="00575D4E" w:rsidRDefault="00575D4E" w:rsidP="00E5107E">
      <w:pPr>
        <w:rPr>
          <w:rFonts w:eastAsiaTheme="minorEastAsia"/>
          <w:sz w:val="22"/>
          <w:szCs w:val="22"/>
          <w:lang w:val="en-US" w:eastAsia="ja-JP"/>
        </w:rPr>
      </w:pPr>
      <w:r>
        <w:rPr>
          <w:rFonts w:eastAsiaTheme="minorEastAsia" w:hint="eastAsia"/>
          <w:sz w:val="22"/>
          <w:szCs w:val="22"/>
          <w:lang w:val="en-US" w:eastAsia="ja-JP"/>
        </w:rPr>
        <w:t>O</w:t>
      </w:r>
      <w:r>
        <w:rPr>
          <w:rFonts w:eastAsiaTheme="minorEastAsia"/>
          <w:sz w:val="22"/>
          <w:szCs w:val="22"/>
          <w:lang w:val="en-US" w:eastAsia="ja-JP"/>
        </w:rPr>
        <w:t xml:space="preserve">ne possible solution is to assume that FR2 is always TDD. We will look at the following </w:t>
      </w:r>
      <w:r w:rsidR="00AD4ACF">
        <w:rPr>
          <w:rFonts w:eastAsiaTheme="minorEastAsia"/>
          <w:sz w:val="22"/>
          <w:szCs w:val="22"/>
          <w:lang w:val="en-US" w:eastAsia="ja-JP"/>
        </w:rPr>
        <w:t xml:space="preserve">new </w:t>
      </w:r>
      <w:r>
        <w:rPr>
          <w:rFonts w:eastAsiaTheme="minorEastAsia"/>
          <w:sz w:val="22"/>
          <w:szCs w:val="22"/>
          <w:lang w:val="en-US" w:eastAsia="ja-JP"/>
        </w:rPr>
        <w:t>semantics.</w:t>
      </w:r>
    </w:p>
    <w:tbl>
      <w:tblPr>
        <w:tblStyle w:val="TableGrid"/>
        <w:tblW w:w="0" w:type="auto"/>
        <w:tblInd w:w="360" w:type="dxa"/>
        <w:tblLook w:val="04A0" w:firstRow="1" w:lastRow="0" w:firstColumn="1" w:lastColumn="0" w:noHBand="0" w:noVBand="1"/>
      </w:tblPr>
      <w:tblGrid>
        <w:gridCol w:w="1195"/>
        <w:gridCol w:w="2976"/>
      </w:tblGrid>
      <w:tr w:rsidR="00575D4E" w:rsidRPr="00575D4E" w14:paraId="15858088" w14:textId="77777777" w:rsidTr="00575D4E">
        <w:tc>
          <w:tcPr>
            <w:tcW w:w="1195" w:type="dxa"/>
          </w:tcPr>
          <w:p w14:paraId="16E0D6CF" w14:textId="7BAD3A21" w:rsidR="00575D4E" w:rsidRPr="00575D4E" w:rsidRDefault="00575D4E" w:rsidP="00575D4E">
            <w:pPr>
              <w:rPr>
                <w:rFonts w:ascii="Arial" w:hAnsi="Arial" w:cs="Arial"/>
                <w:lang w:val="en-US" w:eastAsia="zh-CN"/>
              </w:rPr>
            </w:pPr>
            <w:r w:rsidRPr="00575D4E">
              <w:rPr>
                <w:rFonts w:ascii="Arial" w:hAnsi="Arial" w:cs="Arial"/>
                <w:lang w:val="en-US" w:eastAsia="zh-CN"/>
              </w:rPr>
              <w:t>FDD bit</w:t>
            </w:r>
          </w:p>
        </w:tc>
        <w:tc>
          <w:tcPr>
            <w:tcW w:w="2976" w:type="dxa"/>
          </w:tcPr>
          <w:p w14:paraId="4A9D745A" w14:textId="77777777" w:rsidR="00575D4E" w:rsidRPr="00575D4E" w:rsidRDefault="00575D4E" w:rsidP="00575D4E">
            <w:pPr>
              <w:rPr>
                <w:rFonts w:ascii="Arial" w:hAnsi="Arial" w:cs="Arial"/>
                <w:lang w:val="en-US" w:eastAsia="zh-CN"/>
              </w:rPr>
            </w:pPr>
            <w:r w:rsidRPr="00575D4E">
              <w:rPr>
                <w:rFonts w:ascii="Arial" w:hAnsi="Arial" w:cs="Arial"/>
                <w:lang w:val="en-US" w:eastAsia="zh-CN"/>
              </w:rPr>
              <w:t>FR1-FDD</w:t>
            </w:r>
          </w:p>
        </w:tc>
      </w:tr>
      <w:tr w:rsidR="00575D4E" w:rsidRPr="00575D4E" w14:paraId="7C47B87E" w14:textId="77777777" w:rsidTr="00575D4E">
        <w:tc>
          <w:tcPr>
            <w:tcW w:w="1195" w:type="dxa"/>
          </w:tcPr>
          <w:p w14:paraId="3DA0A119" w14:textId="178C1929" w:rsidR="00575D4E" w:rsidRPr="00575D4E" w:rsidRDefault="00575D4E" w:rsidP="00575D4E">
            <w:pPr>
              <w:rPr>
                <w:rFonts w:ascii="Arial" w:hAnsi="Arial" w:cs="Arial"/>
                <w:lang w:val="en-US" w:eastAsia="zh-CN"/>
              </w:rPr>
            </w:pPr>
            <w:r w:rsidRPr="00575D4E">
              <w:rPr>
                <w:rFonts w:ascii="Arial" w:hAnsi="Arial" w:cs="Arial"/>
                <w:lang w:val="en-US" w:eastAsia="zh-CN"/>
              </w:rPr>
              <w:t>TDD bit</w:t>
            </w:r>
          </w:p>
        </w:tc>
        <w:tc>
          <w:tcPr>
            <w:tcW w:w="2976" w:type="dxa"/>
          </w:tcPr>
          <w:p w14:paraId="5650FEB1" w14:textId="77777777" w:rsidR="00575D4E" w:rsidRPr="00575D4E" w:rsidRDefault="00575D4E" w:rsidP="00575D4E">
            <w:pPr>
              <w:rPr>
                <w:rFonts w:ascii="Arial" w:hAnsi="Arial" w:cs="Arial"/>
                <w:lang w:val="en-US" w:eastAsia="zh-CN"/>
              </w:rPr>
            </w:pPr>
            <w:r w:rsidRPr="00575D4E">
              <w:rPr>
                <w:rFonts w:ascii="Arial" w:hAnsi="Arial" w:cs="Arial"/>
                <w:lang w:val="en-US" w:eastAsia="zh-CN"/>
              </w:rPr>
              <w:t>FR1-TDD</w:t>
            </w:r>
          </w:p>
        </w:tc>
      </w:tr>
      <w:tr w:rsidR="00575D4E" w:rsidRPr="00575D4E" w14:paraId="05173BDB" w14:textId="77777777" w:rsidTr="00575D4E">
        <w:tc>
          <w:tcPr>
            <w:tcW w:w="1195" w:type="dxa"/>
          </w:tcPr>
          <w:p w14:paraId="667DC510" w14:textId="7A7AEBD6" w:rsidR="00575D4E" w:rsidRPr="00575D4E" w:rsidRDefault="00575D4E" w:rsidP="00575D4E">
            <w:pPr>
              <w:rPr>
                <w:rFonts w:ascii="Arial" w:hAnsi="Arial" w:cs="Arial"/>
                <w:lang w:val="en-US" w:eastAsia="zh-CN"/>
              </w:rPr>
            </w:pPr>
            <w:r w:rsidRPr="00575D4E">
              <w:rPr>
                <w:rFonts w:ascii="Arial" w:hAnsi="Arial" w:cs="Arial"/>
                <w:lang w:val="en-US" w:eastAsia="zh-CN"/>
              </w:rPr>
              <w:t>FR1 bit</w:t>
            </w:r>
          </w:p>
        </w:tc>
        <w:tc>
          <w:tcPr>
            <w:tcW w:w="2976" w:type="dxa"/>
          </w:tcPr>
          <w:p w14:paraId="01FDEA6E" w14:textId="77777777" w:rsidR="00575D4E" w:rsidRPr="00575D4E" w:rsidRDefault="00575D4E" w:rsidP="00575D4E">
            <w:pPr>
              <w:rPr>
                <w:rFonts w:ascii="Arial" w:hAnsi="Arial" w:cs="Arial"/>
                <w:lang w:val="en-US" w:eastAsia="zh-CN"/>
              </w:rPr>
            </w:pPr>
            <w:r w:rsidRPr="00575D4E">
              <w:rPr>
                <w:rFonts w:ascii="Arial" w:hAnsi="Arial" w:cs="Arial"/>
                <w:lang w:val="en-US" w:eastAsia="zh-CN"/>
              </w:rPr>
              <w:t xml:space="preserve">= FR1-FDD </w:t>
            </w:r>
            <w:r w:rsidRPr="00575D4E">
              <w:rPr>
                <w:rFonts w:ascii="Arial" w:hAnsi="Arial" w:cs="Arial"/>
                <w:b/>
                <w:bCs/>
                <w:lang w:val="en-US" w:eastAsia="zh-CN"/>
              </w:rPr>
              <w:t>OR</w:t>
            </w:r>
            <w:r w:rsidRPr="00575D4E">
              <w:rPr>
                <w:rFonts w:ascii="Arial" w:hAnsi="Arial" w:cs="Arial"/>
                <w:lang w:val="en-US" w:eastAsia="zh-CN"/>
              </w:rPr>
              <w:t xml:space="preserve"> FR1-TDD</w:t>
            </w:r>
          </w:p>
        </w:tc>
      </w:tr>
      <w:tr w:rsidR="00575D4E" w:rsidRPr="00575D4E" w14:paraId="5B725B41" w14:textId="77777777" w:rsidTr="00575D4E">
        <w:tc>
          <w:tcPr>
            <w:tcW w:w="1195" w:type="dxa"/>
          </w:tcPr>
          <w:p w14:paraId="675FF562" w14:textId="28C505C7" w:rsidR="00575D4E" w:rsidRPr="00575D4E" w:rsidRDefault="00575D4E" w:rsidP="00575D4E">
            <w:pPr>
              <w:rPr>
                <w:rFonts w:ascii="Arial" w:hAnsi="Arial" w:cs="Arial"/>
                <w:lang w:val="en-US" w:eastAsia="zh-CN"/>
              </w:rPr>
            </w:pPr>
            <w:r w:rsidRPr="00575D4E">
              <w:rPr>
                <w:rFonts w:ascii="Arial" w:hAnsi="Arial" w:cs="Arial"/>
                <w:lang w:val="en-US" w:eastAsia="zh-CN"/>
              </w:rPr>
              <w:t>FR2 bit</w:t>
            </w:r>
          </w:p>
        </w:tc>
        <w:tc>
          <w:tcPr>
            <w:tcW w:w="2976" w:type="dxa"/>
          </w:tcPr>
          <w:p w14:paraId="6755A39B" w14:textId="77777777" w:rsidR="00575D4E" w:rsidRPr="00575D4E" w:rsidRDefault="00575D4E" w:rsidP="00575D4E">
            <w:pPr>
              <w:rPr>
                <w:rFonts w:ascii="Arial" w:hAnsi="Arial" w:cs="Arial"/>
                <w:lang w:val="en-US" w:eastAsia="zh-CN"/>
              </w:rPr>
            </w:pPr>
            <w:r w:rsidRPr="00575D4E">
              <w:rPr>
                <w:rFonts w:ascii="Arial" w:hAnsi="Arial" w:cs="Arial"/>
                <w:lang w:val="en-US" w:eastAsia="zh-CN"/>
              </w:rPr>
              <w:t>FR2-TDD</w:t>
            </w:r>
          </w:p>
        </w:tc>
      </w:tr>
    </w:tbl>
    <w:p w14:paraId="4D23C6AC" w14:textId="5D7723EB" w:rsidR="00575D4E" w:rsidRPr="00575D4E" w:rsidRDefault="00575D4E" w:rsidP="00575D4E">
      <w:pPr>
        <w:spacing w:beforeLines="50" w:before="120"/>
        <w:ind w:leftChars="100" w:left="200"/>
        <w:rPr>
          <w:sz w:val="22"/>
          <w:szCs w:val="22"/>
          <w:lang w:val="en-US" w:eastAsia="zh-CN"/>
        </w:rPr>
      </w:pPr>
      <w:r w:rsidRPr="00575D4E">
        <w:rPr>
          <w:rFonts w:hint="eastAsia"/>
          <w:sz w:val="22"/>
          <w:szCs w:val="22"/>
          <w:lang w:val="en-US" w:eastAsia="zh-CN"/>
        </w:rPr>
        <w:t xml:space="preserve"> (</w:t>
      </w:r>
      <w:r w:rsidRPr="00575D4E">
        <w:rPr>
          <w:sz w:val="22"/>
          <w:szCs w:val="22"/>
          <w:lang w:val="en-US" w:eastAsia="zh-CN"/>
        </w:rPr>
        <w:t>UE capability indication for FR1</w:t>
      </w:r>
      <w:r>
        <w:rPr>
          <w:sz w:val="22"/>
          <w:szCs w:val="22"/>
          <w:lang w:val="en-US" w:eastAsia="zh-CN"/>
        </w:rPr>
        <w:t xml:space="preserve"> bit</w:t>
      </w:r>
      <w:r w:rsidRPr="00575D4E">
        <w:rPr>
          <w:sz w:val="22"/>
          <w:szCs w:val="22"/>
          <w:lang w:val="en-US" w:eastAsia="zh-CN"/>
        </w:rPr>
        <w:t xml:space="preserve"> is kept for backward compatibility</w:t>
      </w:r>
      <w:r>
        <w:rPr>
          <w:sz w:val="22"/>
          <w:szCs w:val="22"/>
          <w:lang w:val="en-US" w:eastAsia="zh-CN"/>
        </w:rPr>
        <w:t xml:space="preserve"> towards legacy network</w:t>
      </w:r>
      <w:r w:rsidRPr="00575D4E">
        <w:rPr>
          <w:sz w:val="22"/>
          <w:szCs w:val="22"/>
          <w:lang w:val="en-US" w:eastAsia="zh-CN"/>
        </w:rPr>
        <w:t>.)</w:t>
      </w:r>
    </w:p>
    <w:p w14:paraId="39EBF230" w14:textId="6CD5B812" w:rsidR="00575D4E" w:rsidRPr="00341FD2" w:rsidRDefault="00341FD2" w:rsidP="00E5107E">
      <w:pPr>
        <w:rPr>
          <w:rFonts w:eastAsiaTheme="minorEastAsia"/>
          <w:sz w:val="22"/>
          <w:szCs w:val="22"/>
          <w:lang w:val="en-US" w:eastAsia="ja-JP"/>
        </w:rPr>
      </w:pPr>
      <w:r>
        <w:rPr>
          <w:rFonts w:eastAsiaTheme="minorEastAsia" w:hint="eastAsia"/>
          <w:sz w:val="22"/>
          <w:szCs w:val="22"/>
          <w:lang w:val="en-US" w:eastAsia="ja-JP"/>
        </w:rPr>
        <w:t>I</w:t>
      </w:r>
      <w:r>
        <w:rPr>
          <w:rFonts w:eastAsiaTheme="minorEastAsia"/>
          <w:sz w:val="22"/>
          <w:szCs w:val="22"/>
          <w:lang w:val="en-US" w:eastAsia="ja-JP"/>
        </w:rPr>
        <w:t>n the following table we summarize the current setting and the above new setting of UE capability bits. We also look at backward / forward compatibility of those settings.</w:t>
      </w:r>
      <w:r w:rsidR="00074382">
        <w:rPr>
          <w:rFonts w:eastAsiaTheme="minorEastAsia"/>
          <w:sz w:val="22"/>
          <w:szCs w:val="22"/>
          <w:lang w:val="en-US" w:eastAsia="ja-JP"/>
        </w:rPr>
        <w:t xml:space="preserve"> Changes in the UE capability bit setting from the current to the new are highlighted in yellow.</w:t>
      </w:r>
    </w:p>
    <w:p w14:paraId="210E71F0" w14:textId="52227E33" w:rsidR="00341FD2" w:rsidRPr="00341FD2" w:rsidRDefault="00341FD2" w:rsidP="00341FD2">
      <w:pPr>
        <w:spacing w:beforeLines="50" w:before="120"/>
        <w:ind w:leftChars="1400" w:left="2800"/>
        <w:rPr>
          <w:rFonts w:eastAsiaTheme="minorEastAsia"/>
          <w:sz w:val="22"/>
          <w:szCs w:val="22"/>
          <w:lang w:val="en-US" w:eastAsia="ja-JP"/>
        </w:rPr>
      </w:pPr>
      <w:r w:rsidRPr="00341FD2">
        <w:rPr>
          <w:rFonts w:eastAsiaTheme="minorEastAsia" w:hint="eastAsia"/>
          <w:b/>
          <w:bCs/>
          <w:sz w:val="22"/>
          <w:szCs w:val="22"/>
          <w:lang w:val="en-US" w:eastAsia="ja-JP"/>
        </w:rPr>
        <w:t>T</w:t>
      </w:r>
      <w:r w:rsidRPr="00341FD2">
        <w:rPr>
          <w:rFonts w:eastAsiaTheme="minorEastAsia"/>
          <w:b/>
          <w:bCs/>
          <w:sz w:val="22"/>
          <w:szCs w:val="22"/>
          <w:lang w:val="en-US" w:eastAsia="ja-JP"/>
        </w:rPr>
        <w:t>able-2:</w:t>
      </w:r>
      <w:r>
        <w:rPr>
          <w:rFonts w:eastAsiaTheme="minorEastAsia"/>
          <w:sz w:val="22"/>
          <w:szCs w:val="22"/>
          <w:lang w:val="en-US" w:eastAsia="ja-JP"/>
        </w:rPr>
        <w:t xml:space="preserve"> Current vs New UE capability setting</w:t>
      </w:r>
    </w:p>
    <w:tbl>
      <w:tblPr>
        <w:tblStyle w:val="TableGrid"/>
        <w:tblW w:w="11194" w:type="dxa"/>
        <w:tblLayout w:type="fixed"/>
        <w:tblLook w:val="04A0" w:firstRow="1" w:lastRow="0" w:firstColumn="1" w:lastColumn="0" w:noHBand="0" w:noVBand="1"/>
      </w:tblPr>
      <w:tblGrid>
        <w:gridCol w:w="846"/>
        <w:gridCol w:w="2551"/>
        <w:gridCol w:w="709"/>
        <w:gridCol w:w="992"/>
        <w:gridCol w:w="993"/>
        <w:gridCol w:w="2551"/>
        <w:gridCol w:w="2552"/>
      </w:tblGrid>
      <w:tr w:rsidR="00341FD2" w:rsidRPr="008D3E2D" w14:paraId="5E514FB1" w14:textId="77777777" w:rsidTr="00341FD2">
        <w:tc>
          <w:tcPr>
            <w:tcW w:w="3397" w:type="dxa"/>
            <w:gridSpan w:val="2"/>
            <w:vMerge w:val="restart"/>
          </w:tcPr>
          <w:p w14:paraId="1D860FB3" w14:textId="77777777" w:rsidR="00341FD2" w:rsidRPr="00341FD2" w:rsidRDefault="00341FD2" w:rsidP="00074382">
            <w:pPr>
              <w:rPr>
                <w:rFonts w:ascii="Arial" w:hAnsi="Arial" w:cs="Arial"/>
              </w:rPr>
            </w:pPr>
            <w:r w:rsidRPr="00341FD2">
              <w:rPr>
                <w:rFonts w:ascii="Arial" w:hAnsi="Arial" w:cs="Arial"/>
              </w:rPr>
              <w:t>True UE capability</w:t>
            </w:r>
          </w:p>
        </w:tc>
        <w:tc>
          <w:tcPr>
            <w:tcW w:w="2694" w:type="dxa"/>
            <w:gridSpan w:val="3"/>
          </w:tcPr>
          <w:p w14:paraId="3B14FE26" w14:textId="77777777" w:rsidR="00341FD2" w:rsidRPr="00AD4ACF" w:rsidRDefault="00341FD2" w:rsidP="00074382">
            <w:pPr>
              <w:rPr>
                <w:rFonts w:ascii="Arial" w:hAnsi="Arial" w:cs="Arial"/>
              </w:rPr>
            </w:pPr>
            <w:r w:rsidRPr="00AD4ACF">
              <w:rPr>
                <w:rFonts w:ascii="Arial" w:hAnsi="Arial" w:cs="Arial"/>
              </w:rPr>
              <w:t>UE capability bits</w:t>
            </w:r>
          </w:p>
        </w:tc>
        <w:tc>
          <w:tcPr>
            <w:tcW w:w="2551" w:type="dxa"/>
            <w:vMerge w:val="restart"/>
          </w:tcPr>
          <w:p w14:paraId="2F66D385" w14:textId="77777777" w:rsidR="00341FD2" w:rsidRPr="00341FD2" w:rsidRDefault="00341FD2" w:rsidP="00074382">
            <w:pPr>
              <w:rPr>
                <w:rFonts w:ascii="Arial" w:hAnsi="Arial" w:cs="Arial"/>
              </w:rPr>
            </w:pPr>
            <w:r w:rsidRPr="00341FD2">
              <w:rPr>
                <w:rFonts w:ascii="Arial" w:hAnsi="Arial" w:cs="Arial"/>
              </w:rPr>
              <w:t>Legacy UE interpreted by new network</w:t>
            </w:r>
          </w:p>
        </w:tc>
        <w:tc>
          <w:tcPr>
            <w:tcW w:w="2552" w:type="dxa"/>
            <w:vMerge w:val="restart"/>
          </w:tcPr>
          <w:p w14:paraId="16CD5562" w14:textId="77777777" w:rsidR="00341FD2" w:rsidRPr="00341FD2" w:rsidRDefault="00341FD2" w:rsidP="00074382">
            <w:pPr>
              <w:rPr>
                <w:rFonts w:ascii="Arial" w:hAnsi="Arial" w:cs="Arial"/>
              </w:rPr>
            </w:pPr>
            <w:r w:rsidRPr="00341FD2">
              <w:rPr>
                <w:rFonts w:ascii="Arial" w:hAnsi="Arial" w:cs="Arial"/>
              </w:rPr>
              <w:t>New UE interpreted by legacy network</w:t>
            </w:r>
          </w:p>
        </w:tc>
      </w:tr>
      <w:tr w:rsidR="00341FD2" w:rsidRPr="008D3E2D" w14:paraId="5B1AA220" w14:textId="77777777" w:rsidTr="00341FD2">
        <w:tc>
          <w:tcPr>
            <w:tcW w:w="3397" w:type="dxa"/>
            <w:gridSpan w:val="2"/>
            <w:vMerge/>
          </w:tcPr>
          <w:p w14:paraId="706B10E4" w14:textId="77777777" w:rsidR="00341FD2" w:rsidRPr="00341FD2" w:rsidRDefault="00341FD2" w:rsidP="00074382">
            <w:pPr>
              <w:rPr>
                <w:rFonts w:ascii="Arial" w:hAnsi="Arial" w:cs="Arial"/>
              </w:rPr>
            </w:pPr>
          </w:p>
        </w:tc>
        <w:tc>
          <w:tcPr>
            <w:tcW w:w="709" w:type="dxa"/>
          </w:tcPr>
          <w:p w14:paraId="5673E1A1" w14:textId="77777777" w:rsidR="00341FD2" w:rsidRPr="00AD4ACF" w:rsidRDefault="00341FD2" w:rsidP="00074382">
            <w:pPr>
              <w:rPr>
                <w:rFonts w:ascii="Arial" w:hAnsi="Arial" w:cs="Arial"/>
              </w:rPr>
            </w:pPr>
          </w:p>
        </w:tc>
        <w:tc>
          <w:tcPr>
            <w:tcW w:w="992" w:type="dxa"/>
          </w:tcPr>
          <w:p w14:paraId="36A3BF6C" w14:textId="25FBAC6C" w:rsidR="00341FD2" w:rsidRPr="00AD4ACF" w:rsidRDefault="00341FD2" w:rsidP="00074382">
            <w:pPr>
              <w:rPr>
                <w:rFonts w:ascii="Arial" w:hAnsi="Arial" w:cs="Arial"/>
              </w:rPr>
            </w:pPr>
            <w:r w:rsidRPr="00AD4ACF">
              <w:rPr>
                <w:rFonts w:ascii="Arial" w:hAnsi="Arial" w:cs="Arial"/>
              </w:rPr>
              <w:t>Current setting</w:t>
            </w:r>
          </w:p>
        </w:tc>
        <w:tc>
          <w:tcPr>
            <w:tcW w:w="993" w:type="dxa"/>
          </w:tcPr>
          <w:p w14:paraId="42F35538" w14:textId="77777777" w:rsidR="00341FD2" w:rsidRPr="00AD4ACF" w:rsidRDefault="00341FD2" w:rsidP="00074382">
            <w:pPr>
              <w:rPr>
                <w:rFonts w:ascii="Arial" w:hAnsi="Arial" w:cs="Arial"/>
              </w:rPr>
            </w:pPr>
            <w:r w:rsidRPr="00AD4ACF">
              <w:rPr>
                <w:rFonts w:ascii="Arial" w:hAnsi="Arial" w:cs="Arial"/>
              </w:rPr>
              <w:t>New setting</w:t>
            </w:r>
          </w:p>
        </w:tc>
        <w:tc>
          <w:tcPr>
            <w:tcW w:w="2551" w:type="dxa"/>
            <w:vMerge/>
          </w:tcPr>
          <w:p w14:paraId="0C192E06" w14:textId="77777777" w:rsidR="00341FD2" w:rsidRPr="00341FD2" w:rsidRDefault="00341FD2" w:rsidP="00074382">
            <w:pPr>
              <w:rPr>
                <w:rFonts w:ascii="Arial" w:hAnsi="Arial" w:cs="Arial"/>
              </w:rPr>
            </w:pPr>
          </w:p>
        </w:tc>
        <w:tc>
          <w:tcPr>
            <w:tcW w:w="2552" w:type="dxa"/>
            <w:vMerge/>
          </w:tcPr>
          <w:p w14:paraId="3D074624" w14:textId="77777777" w:rsidR="00341FD2" w:rsidRPr="00341FD2" w:rsidRDefault="00341FD2" w:rsidP="00074382">
            <w:pPr>
              <w:rPr>
                <w:rFonts w:ascii="Arial" w:hAnsi="Arial" w:cs="Arial"/>
              </w:rPr>
            </w:pPr>
          </w:p>
        </w:tc>
      </w:tr>
      <w:tr w:rsidR="00341FD2" w:rsidRPr="008D3E2D" w14:paraId="53E9DC2B" w14:textId="77777777" w:rsidTr="00341FD2">
        <w:tc>
          <w:tcPr>
            <w:tcW w:w="846" w:type="dxa"/>
            <w:vMerge w:val="restart"/>
          </w:tcPr>
          <w:p w14:paraId="27CA97AB" w14:textId="77777777" w:rsidR="00341FD2" w:rsidRPr="00341FD2" w:rsidRDefault="00341FD2" w:rsidP="00074382">
            <w:pPr>
              <w:spacing w:after="120"/>
              <w:textAlignment w:val="center"/>
              <w:rPr>
                <w:rFonts w:ascii="Arial" w:eastAsia="游ゴシック" w:hAnsi="Arial" w:cs="Arial"/>
                <w:b/>
                <w:bCs/>
                <w:color w:val="000000"/>
                <w:sz w:val="18"/>
                <w:szCs w:val="18"/>
              </w:rPr>
            </w:pPr>
            <w:r w:rsidRPr="00341FD2">
              <w:rPr>
                <w:rFonts w:ascii="Arial" w:eastAsia="游ゴシック" w:hAnsi="Arial" w:cs="Arial"/>
                <w:b/>
                <w:bCs/>
                <w:color w:val="000000"/>
                <w:sz w:val="18"/>
                <w:szCs w:val="18"/>
              </w:rPr>
              <w:t>Case 1</w:t>
            </w:r>
          </w:p>
        </w:tc>
        <w:tc>
          <w:tcPr>
            <w:tcW w:w="2551" w:type="dxa"/>
            <w:vMerge w:val="restart"/>
          </w:tcPr>
          <w:p w14:paraId="22294022"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238E16FE"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1D14E26C"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‘supported</w:t>
            </w:r>
          </w:p>
        </w:tc>
        <w:tc>
          <w:tcPr>
            <w:tcW w:w="709" w:type="dxa"/>
          </w:tcPr>
          <w:p w14:paraId="453EFC09" w14:textId="77777777" w:rsidR="00341FD2" w:rsidRPr="00AD4ACF" w:rsidRDefault="00341FD2" w:rsidP="00074382">
            <w:pPr>
              <w:rPr>
                <w:rFonts w:ascii="Arial" w:hAnsi="Arial" w:cs="Arial"/>
                <w:sz w:val="18"/>
                <w:szCs w:val="18"/>
              </w:rPr>
            </w:pPr>
            <w:r w:rsidRPr="00AD4ACF">
              <w:rPr>
                <w:rFonts w:ascii="Arial" w:hAnsi="Arial" w:cs="Arial"/>
                <w:sz w:val="18"/>
                <w:szCs w:val="18"/>
              </w:rPr>
              <w:t>FDD</w:t>
            </w:r>
          </w:p>
        </w:tc>
        <w:tc>
          <w:tcPr>
            <w:tcW w:w="992" w:type="dxa"/>
          </w:tcPr>
          <w:p w14:paraId="1C57C4F5"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6E2B9CC1"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val="restart"/>
          </w:tcPr>
          <w:p w14:paraId="1A298955"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4686470A"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28601736"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‘supported</w:t>
            </w:r>
          </w:p>
        </w:tc>
        <w:tc>
          <w:tcPr>
            <w:tcW w:w="2552" w:type="dxa"/>
            <w:vMerge w:val="restart"/>
          </w:tcPr>
          <w:p w14:paraId="09673E86"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58D64E3B"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30840613"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‘supported</w:t>
            </w:r>
          </w:p>
        </w:tc>
      </w:tr>
      <w:tr w:rsidR="00341FD2" w:rsidRPr="008D3E2D" w14:paraId="4D6B4956" w14:textId="77777777" w:rsidTr="00341FD2">
        <w:tc>
          <w:tcPr>
            <w:tcW w:w="846" w:type="dxa"/>
            <w:vMerge/>
          </w:tcPr>
          <w:p w14:paraId="4DB05295" w14:textId="77777777" w:rsidR="00341FD2" w:rsidRPr="00341FD2" w:rsidRDefault="00341FD2" w:rsidP="00074382">
            <w:pPr>
              <w:rPr>
                <w:rFonts w:ascii="Arial" w:hAnsi="Arial" w:cs="Arial"/>
                <w:b/>
                <w:bCs/>
                <w:sz w:val="18"/>
                <w:szCs w:val="18"/>
              </w:rPr>
            </w:pPr>
          </w:p>
        </w:tc>
        <w:tc>
          <w:tcPr>
            <w:tcW w:w="2551" w:type="dxa"/>
            <w:vMerge/>
          </w:tcPr>
          <w:p w14:paraId="005D0CBA" w14:textId="77777777" w:rsidR="00341FD2" w:rsidRPr="00341FD2" w:rsidRDefault="00341FD2" w:rsidP="00074382">
            <w:pPr>
              <w:rPr>
                <w:rFonts w:ascii="Arial" w:hAnsi="Arial" w:cs="Arial"/>
                <w:sz w:val="18"/>
                <w:szCs w:val="18"/>
              </w:rPr>
            </w:pPr>
          </w:p>
        </w:tc>
        <w:tc>
          <w:tcPr>
            <w:tcW w:w="709" w:type="dxa"/>
          </w:tcPr>
          <w:p w14:paraId="0CBDF2F2" w14:textId="77777777" w:rsidR="00341FD2" w:rsidRPr="00AD4ACF" w:rsidRDefault="00341FD2" w:rsidP="00074382">
            <w:pPr>
              <w:rPr>
                <w:rFonts w:ascii="Arial" w:hAnsi="Arial" w:cs="Arial"/>
                <w:sz w:val="18"/>
                <w:szCs w:val="18"/>
              </w:rPr>
            </w:pPr>
            <w:r w:rsidRPr="00AD4ACF">
              <w:rPr>
                <w:rFonts w:ascii="Arial" w:hAnsi="Arial" w:cs="Arial"/>
                <w:sz w:val="18"/>
                <w:szCs w:val="18"/>
              </w:rPr>
              <w:t>TDD</w:t>
            </w:r>
          </w:p>
        </w:tc>
        <w:tc>
          <w:tcPr>
            <w:tcW w:w="992" w:type="dxa"/>
          </w:tcPr>
          <w:p w14:paraId="6E1DEA4E"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0CB2A9FE"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3D301C9C" w14:textId="77777777" w:rsidR="00341FD2" w:rsidRPr="00341FD2" w:rsidRDefault="00341FD2" w:rsidP="00074382">
            <w:pPr>
              <w:rPr>
                <w:rFonts w:ascii="Arial" w:hAnsi="Arial" w:cs="Arial"/>
                <w:sz w:val="18"/>
                <w:szCs w:val="18"/>
              </w:rPr>
            </w:pPr>
          </w:p>
        </w:tc>
        <w:tc>
          <w:tcPr>
            <w:tcW w:w="2552" w:type="dxa"/>
            <w:vMerge/>
          </w:tcPr>
          <w:p w14:paraId="79C6745F" w14:textId="77777777" w:rsidR="00341FD2" w:rsidRPr="00341FD2" w:rsidRDefault="00341FD2" w:rsidP="00074382">
            <w:pPr>
              <w:rPr>
                <w:rFonts w:ascii="Arial" w:hAnsi="Arial" w:cs="Arial"/>
                <w:sz w:val="18"/>
                <w:szCs w:val="18"/>
              </w:rPr>
            </w:pPr>
          </w:p>
        </w:tc>
      </w:tr>
      <w:tr w:rsidR="00341FD2" w:rsidRPr="008D3E2D" w14:paraId="1AA39B84" w14:textId="77777777" w:rsidTr="00341FD2">
        <w:tc>
          <w:tcPr>
            <w:tcW w:w="846" w:type="dxa"/>
            <w:vMerge/>
          </w:tcPr>
          <w:p w14:paraId="27E94694" w14:textId="77777777" w:rsidR="00341FD2" w:rsidRPr="00341FD2" w:rsidRDefault="00341FD2" w:rsidP="00074382">
            <w:pPr>
              <w:rPr>
                <w:rFonts w:ascii="Arial" w:hAnsi="Arial" w:cs="Arial"/>
                <w:b/>
                <w:bCs/>
                <w:sz w:val="18"/>
                <w:szCs w:val="18"/>
              </w:rPr>
            </w:pPr>
          </w:p>
        </w:tc>
        <w:tc>
          <w:tcPr>
            <w:tcW w:w="2551" w:type="dxa"/>
            <w:vMerge/>
          </w:tcPr>
          <w:p w14:paraId="3B45698B" w14:textId="77777777" w:rsidR="00341FD2" w:rsidRPr="00341FD2" w:rsidRDefault="00341FD2" w:rsidP="00074382">
            <w:pPr>
              <w:rPr>
                <w:rFonts w:ascii="Arial" w:hAnsi="Arial" w:cs="Arial"/>
                <w:sz w:val="18"/>
                <w:szCs w:val="18"/>
              </w:rPr>
            </w:pPr>
          </w:p>
        </w:tc>
        <w:tc>
          <w:tcPr>
            <w:tcW w:w="709" w:type="dxa"/>
          </w:tcPr>
          <w:p w14:paraId="70EEC1CD" w14:textId="77777777" w:rsidR="00341FD2" w:rsidRPr="00AD4ACF" w:rsidRDefault="00341FD2" w:rsidP="00074382">
            <w:pPr>
              <w:rPr>
                <w:rFonts w:ascii="Arial" w:hAnsi="Arial" w:cs="Arial"/>
                <w:sz w:val="18"/>
                <w:szCs w:val="18"/>
              </w:rPr>
            </w:pPr>
            <w:r w:rsidRPr="00AD4ACF">
              <w:rPr>
                <w:rFonts w:ascii="Arial" w:hAnsi="Arial" w:cs="Arial"/>
                <w:sz w:val="18"/>
                <w:szCs w:val="18"/>
              </w:rPr>
              <w:t>FR1</w:t>
            </w:r>
          </w:p>
        </w:tc>
        <w:tc>
          <w:tcPr>
            <w:tcW w:w="992" w:type="dxa"/>
          </w:tcPr>
          <w:p w14:paraId="128DBA2E"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622C2EFB"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54133CD5" w14:textId="77777777" w:rsidR="00341FD2" w:rsidRPr="00341FD2" w:rsidRDefault="00341FD2" w:rsidP="00074382">
            <w:pPr>
              <w:rPr>
                <w:rFonts w:ascii="Arial" w:hAnsi="Arial" w:cs="Arial"/>
                <w:sz w:val="18"/>
                <w:szCs w:val="18"/>
              </w:rPr>
            </w:pPr>
          </w:p>
        </w:tc>
        <w:tc>
          <w:tcPr>
            <w:tcW w:w="2552" w:type="dxa"/>
            <w:vMerge/>
          </w:tcPr>
          <w:p w14:paraId="01119591" w14:textId="77777777" w:rsidR="00341FD2" w:rsidRPr="00341FD2" w:rsidRDefault="00341FD2" w:rsidP="00074382">
            <w:pPr>
              <w:rPr>
                <w:rFonts w:ascii="Arial" w:hAnsi="Arial" w:cs="Arial"/>
                <w:sz w:val="18"/>
                <w:szCs w:val="18"/>
              </w:rPr>
            </w:pPr>
          </w:p>
        </w:tc>
      </w:tr>
      <w:tr w:rsidR="00341FD2" w:rsidRPr="008D3E2D" w14:paraId="2E0F985E" w14:textId="77777777" w:rsidTr="00341FD2">
        <w:tc>
          <w:tcPr>
            <w:tcW w:w="846" w:type="dxa"/>
            <w:vMerge/>
          </w:tcPr>
          <w:p w14:paraId="1191E781" w14:textId="77777777" w:rsidR="00341FD2" w:rsidRPr="00341FD2" w:rsidRDefault="00341FD2" w:rsidP="00074382">
            <w:pPr>
              <w:rPr>
                <w:rFonts w:ascii="Arial" w:hAnsi="Arial" w:cs="Arial"/>
                <w:b/>
                <w:bCs/>
                <w:sz w:val="18"/>
                <w:szCs w:val="18"/>
              </w:rPr>
            </w:pPr>
          </w:p>
        </w:tc>
        <w:tc>
          <w:tcPr>
            <w:tcW w:w="2551" w:type="dxa"/>
            <w:vMerge/>
          </w:tcPr>
          <w:p w14:paraId="256B08F5" w14:textId="77777777" w:rsidR="00341FD2" w:rsidRPr="00341FD2" w:rsidRDefault="00341FD2" w:rsidP="00074382">
            <w:pPr>
              <w:rPr>
                <w:rFonts w:ascii="Arial" w:hAnsi="Arial" w:cs="Arial"/>
                <w:sz w:val="18"/>
                <w:szCs w:val="18"/>
              </w:rPr>
            </w:pPr>
          </w:p>
        </w:tc>
        <w:tc>
          <w:tcPr>
            <w:tcW w:w="709" w:type="dxa"/>
          </w:tcPr>
          <w:p w14:paraId="16436CF8" w14:textId="77777777" w:rsidR="00341FD2" w:rsidRPr="00AD4ACF" w:rsidRDefault="00341FD2" w:rsidP="00074382">
            <w:pPr>
              <w:rPr>
                <w:rFonts w:ascii="Arial" w:hAnsi="Arial" w:cs="Arial"/>
                <w:sz w:val="18"/>
                <w:szCs w:val="18"/>
              </w:rPr>
            </w:pPr>
            <w:r w:rsidRPr="00AD4ACF">
              <w:rPr>
                <w:rFonts w:ascii="Arial" w:hAnsi="Arial" w:cs="Arial"/>
                <w:sz w:val="18"/>
                <w:szCs w:val="18"/>
              </w:rPr>
              <w:t>FR2</w:t>
            </w:r>
          </w:p>
        </w:tc>
        <w:tc>
          <w:tcPr>
            <w:tcW w:w="992" w:type="dxa"/>
          </w:tcPr>
          <w:p w14:paraId="33B82CA4"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3B9556CC"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6B2FAFAE" w14:textId="77777777" w:rsidR="00341FD2" w:rsidRPr="00341FD2" w:rsidRDefault="00341FD2" w:rsidP="00074382">
            <w:pPr>
              <w:rPr>
                <w:rFonts w:ascii="Arial" w:hAnsi="Arial" w:cs="Arial"/>
                <w:sz w:val="18"/>
                <w:szCs w:val="18"/>
              </w:rPr>
            </w:pPr>
          </w:p>
        </w:tc>
        <w:tc>
          <w:tcPr>
            <w:tcW w:w="2552" w:type="dxa"/>
            <w:vMerge/>
          </w:tcPr>
          <w:p w14:paraId="1F738705" w14:textId="77777777" w:rsidR="00341FD2" w:rsidRPr="00341FD2" w:rsidRDefault="00341FD2" w:rsidP="00074382">
            <w:pPr>
              <w:rPr>
                <w:rFonts w:ascii="Arial" w:hAnsi="Arial" w:cs="Arial"/>
                <w:sz w:val="18"/>
                <w:szCs w:val="18"/>
              </w:rPr>
            </w:pPr>
          </w:p>
        </w:tc>
      </w:tr>
      <w:tr w:rsidR="00341FD2" w:rsidRPr="008D3E2D" w14:paraId="67C04A17" w14:textId="77777777" w:rsidTr="00341FD2">
        <w:tc>
          <w:tcPr>
            <w:tcW w:w="846" w:type="dxa"/>
            <w:vMerge w:val="restart"/>
          </w:tcPr>
          <w:p w14:paraId="275527EA" w14:textId="77777777" w:rsidR="00341FD2" w:rsidRPr="00341FD2" w:rsidRDefault="00341FD2" w:rsidP="00074382">
            <w:pPr>
              <w:spacing w:after="120"/>
              <w:textAlignment w:val="center"/>
              <w:rPr>
                <w:rFonts w:ascii="Arial" w:eastAsia="游ゴシック" w:hAnsi="Arial" w:cs="Arial"/>
                <w:b/>
                <w:bCs/>
                <w:color w:val="000000"/>
                <w:sz w:val="18"/>
                <w:szCs w:val="18"/>
              </w:rPr>
            </w:pPr>
            <w:r w:rsidRPr="00341FD2">
              <w:rPr>
                <w:rFonts w:ascii="Arial" w:eastAsia="游ゴシック" w:hAnsi="Arial" w:cs="Arial"/>
                <w:b/>
                <w:bCs/>
                <w:color w:val="000000"/>
                <w:sz w:val="18"/>
                <w:szCs w:val="18"/>
              </w:rPr>
              <w:t>Case 2</w:t>
            </w:r>
          </w:p>
        </w:tc>
        <w:tc>
          <w:tcPr>
            <w:tcW w:w="2551" w:type="dxa"/>
            <w:vMerge w:val="restart"/>
          </w:tcPr>
          <w:p w14:paraId="08E906B7"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6EB351A0"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‘not supported’</w:t>
            </w:r>
          </w:p>
          <w:p w14:paraId="704F5B56"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c>
          <w:tcPr>
            <w:tcW w:w="709" w:type="dxa"/>
          </w:tcPr>
          <w:p w14:paraId="2F6FE7F5" w14:textId="77777777" w:rsidR="00341FD2" w:rsidRPr="00AD4ACF" w:rsidRDefault="00341FD2" w:rsidP="00074382">
            <w:pPr>
              <w:rPr>
                <w:rFonts w:ascii="Arial" w:hAnsi="Arial" w:cs="Arial"/>
                <w:sz w:val="18"/>
                <w:szCs w:val="18"/>
              </w:rPr>
            </w:pPr>
            <w:r w:rsidRPr="00AD4ACF">
              <w:rPr>
                <w:rFonts w:ascii="Arial" w:hAnsi="Arial" w:cs="Arial"/>
                <w:sz w:val="18"/>
                <w:szCs w:val="18"/>
              </w:rPr>
              <w:t>FDD</w:t>
            </w:r>
          </w:p>
        </w:tc>
        <w:tc>
          <w:tcPr>
            <w:tcW w:w="992" w:type="dxa"/>
          </w:tcPr>
          <w:p w14:paraId="73226343"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09470990"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val="restart"/>
          </w:tcPr>
          <w:p w14:paraId="0546957C"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7FE1640D"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‘not supported’</w:t>
            </w:r>
          </w:p>
          <w:p w14:paraId="04C834CC"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c>
          <w:tcPr>
            <w:tcW w:w="2552" w:type="dxa"/>
            <w:vMerge w:val="restart"/>
          </w:tcPr>
          <w:p w14:paraId="0F9E2325"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40B6FC49"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‘not supported’</w:t>
            </w:r>
          </w:p>
          <w:p w14:paraId="46F95F0D"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r>
      <w:tr w:rsidR="00341FD2" w:rsidRPr="008D3E2D" w14:paraId="139905F9" w14:textId="77777777" w:rsidTr="00341FD2">
        <w:tc>
          <w:tcPr>
            <w:tcW w:w="846" w:type="dxa"/>
            <w:vMerge/>
          </w:tcPr>
          <w:p w14:paraId="56E7426D" w14:textId="77777777" w:rsidR="00341FD2" w:rsidRPr="00341FD2" w:rsidRDefault="00341FD2" w:rsidP="00074382">
            <w:pPr>
              <w:rPr>
                <w:rFonts w:ascii="Arial" w:hAnsi="Arial" w:cs="Arial"/>
                <w:b/>
                <w:bCs/>
                <w:sz w:val="18"/>
                <w:szCs w:val="18"/>
              </w:rPr>
            </w:pPr>
          </w:p>
        </w:tc>
        <w:tc>
          <w:tcPr>
            <w:tcW w:w="2551" w:type="dxa"/>
            <w:vMerge/>
          </w:tcPr>
          <w:p w14:paraId="00EC22EC" w14:textId="77777777" w:rsidR="00341FD2" w:rsidRPr="00341FD2" w:rsidRDefault="00341FD2" w:rsidP="00074382">
            <w:pPr>
              <w:rPr>
                <w:rFonts w:ascii="Arial" w:hAnsi="Arial" w:cs="Arial"/>
                <w:sz w:val="18"/>
                <w:szCs w:val="18"/>
              </w:rPr>
            </w:pPr>
          </w:p>
        </w:tc>
        <w:tc>
          <w:tcPr>
            <w:tcW w:w="709" w:type="dxa"/>
          </w:tcPr>
          <w:p w14:paraId="7E046A9B" w14:textId="77777777" w:rsidR="00341FD2" w:rsidRPr="00AD4ACF" w:rsidRDefault="00341FD2" w:rsidP="00074382">
            <w:pPr>
              <w:rPr>
                <w:rFonts w:ascii="Arial" w:hAnsi="Arial" w:cs="Arial"/>
                <w:sz w:val="18"/>
                <w:szCs w:val="18"/>
              </w:rPr>
            </w:pPr>
            <w:r w:rsidRPr="00AD4ACF">
              <w:rPr>
                <w:rFonts w:ascii="Arial" w:hAnsi="Arial" w:cs="Arial"/>
                <w:sz w:val="18"/>
                <w:szCs w:val="18"/>
              </w:rPr>
              <w:t>TDD</w:t>
            </w:r>
          </w:p>
        </w:tc>
        <w:tc>
          <w:tcPr>
            <w:tcW w:w="992" w:type="dxa"/>
          </w:tcPr>
          <w:p w14:paraId="0A7AC954"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238A54B0"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tcPr>
          <w:p w14:paraId="0CDFAE1F" w14:textId="77777777" w:rsidR="00341FD2" w:rsidRPr="00341FD2" w:rsidRDefault="00341FD2" w:rsidP="00074382">
            <w:pPr>
              <w:rPr>
                <w:rFonts w:ascii="Arial" w:hAnsi="Arial" w:cs="Arial"/>
                <w:sz w:val="18"/>
                <w:szCs w:val="18"/>
              </w:rPr>
            </w:pPr>
          </w:p>
        </w:tc>
        <w:tc>
          <w:tcPr>
            <w:tcW w:w="2552" w:type="dxa"/>
            <w:vMerge/>
          </w:tcPr>
          <w:p w14:paraId="7C2787FE" w14:textId="77777777" w:rsidR="00341FD2" w:rsidRPr="00341FD2" w:rsidRDefault="00341FD2" w:rsidP="00074382">
            <w:pPr>
              <w:rPr>
                <w:rFonts w:ascii="Arial" w:hAnsi="Arial" w:cs="Arial"/>
                <w:sz w:val="18"/>
                <w:szCs w:val="18"/>
              </w:rPr>
            </w:pPr>
          </w:p>
        </w:tc>
      </w:tr>
      <w:tr w:rsidR="00341FD2" w:rsidRPr="008D3E2D" w14:paraId="6CAA2B42" w14:textId="77777777" w:rsidTr="00341FD2">
        <w:tc>
          <w:tcPr>
            <w:tcW w:w="846" w:type="dxa"/>
            <w:vMerge/>
          </w:tcPr>
          <w:p w14:paraId="7086EE1B" w14:textId="77777777" w:rsidR="00341FD2" w:rsidRPr="00341FD2" w:rsidRDefault="00341FD2" w:rsidP="00074382">
            <w:pPr>
              <w:rPr>
                <w:rFonts w:ascii="Arial" w:hAnsi="Arial" w:cs="Arial"/>
                <w:b/>
                <w:bCs/>
                <w:sz w:val="18"/>
                <w:szCs w:val="18"/>
              </w:rPr>
            </w:pPr>
          </w:p>
        </w:tc>
        <w:tc>
          <w:tcPr>
            <w:tcW w:w="2551" w:type="dxa"/>
            <w:vMerge/>
          </w:tcPr>
          <w:p w14:paraId="03697B0C" w14:textId="77777777" w:rsidR="00341FD2" w:rsidRPr="00341FD2" w:rsidRDefault="00341FD2" w:rsidP="00074382">
            <w:pPr>
              <w:rPr>
                <w:rFonts w:ascii="Arial" w:hAnsi="Arial" w:cs="Arial"/>
                <w:sz w:val="18"/>
                <w:szCs w:val="18"/>
              </w:rPr>
            </w:pPr>
          </w:p>
        </w:tc>
        <w:tc>
          <w:tcPr>
            <w:tcW w:w="709" w:type="dxa"/>
          </w:tcPr>
          <w:p w14:paraId="00A22AF1" w14:textId="77777777" w:rsidR="00341FD2" w:rsidRPr="00AD4ACF" w:rsidRDefault="00341FD2" w:rsidP="00074382">
            <w:pPr>
              <w:rPr>
                <w:rFonts w:ascii="Arial" w:hAnsi="Arial" w:cs="Arial"/>
                <w:sz w:val="18"/>
                <w:szCs w:val="18"/>
              </w:rPr>
            </w:pPr>
            <w:r w:rsidRPr="00AD4ACF">
              <w:rPr>
                <w:rFonts w:ascii="Arial" w:hAnsi="Arial" w:cs="Arial"/>
                <w:sz w:val="18"/>
                <w:szCs w:val="18"/>
              </w:rPr>
              <w:t>FR1</w:t>
            </w:r>
          </w:p>
        </w:tc>
        <w:tc>
          <w:tcPr>
            <w:tcW w:w="992" w:type="dxa"/>
          </w:tcPr>
          <w:p w14:paraId="68562023"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4B1BCE95"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tcPr>
          <w:p w14:paraId="04D116B4" w14:textId="77777777" w:rsidR="00341FD2" w:rsidRPr="00341FD2" w:rsidRDefault="00341FD2" w:rsidP="00074382">
            <w:pPr>
              <w:rPr>
                <w:rFonts w:ascii="Arial" w:hAnsi="Arial" w:cs="Arial"/>
                <w:sz w:val="18"/>
                <w:szCs w:val="18"/>
              </w:rPr>
            </w:pPr>
          </w:p>
        </w:tc>
        <w:tc>
          <w:tcPr>
            <w:tcW w:w="2552" w:type="dxa"/>
            <w:vMerge/>
          </w:tcPr>
          <w:p w14:paraId="6460B26F" w14:textId="77777777" w:rsidR="00341FD2" w:rsidRPr="00341FD2" w:rsidRDefault="00341FD2" w:rsidP="00074382">
            <w:pPr>
              <w:rPr>
                <w:rFonts w:ascii="Arial" w:hAnsi="Arial" w:cs="Arial"/>
                <w:sz w:val="18"/>
                <w:szCs w:val="18"/>
              </w:rPr>
            </w:pPr>
          </w:p>
        </w:tc>
      </w:tr>
      <w:tr w:rsidR="00341FD2" w:rsidRPr="008D3E2D" w14:paraId="1EB0BF67" w14:textId="77777777" w:rsidTr="00341FD2">
        <w:tc>
          <w:tcPr>
            <w:tcW w:w="846" w:type="dxa"/>
            <w:vMerge/>
          </w:tcPr>
          <w:p w14:paraId="574A6222" w14:textId="77777777" w:rsidR="00341FD2" w:rsidRPr="00341FD2" w:rsidRDefault="00341FD2" w:rsidP="00074382">
            <w:pPr>
              <w:rPr>
                <w:rFonts w:ascii="Arial" w:hAnsi="Arial" w:cs="Arial"/>
                <w:b/>
                <w:bCs/>
                <w:sz w:val="18"/>
                <w:szCs w:val="18"/>
              </w:rPr>
            </w:pPr>
          </w:p>
        </w:tc>
        <w:tc>
          <w:tcPr>
            <w:tcW w:w="2551" w:type="dxa"/>
            <w:vMerge/>
          </w:tcPr>
          <w:p w14:paraId="5BA3A690" w14:textId="77777777" w:rsidR="00341FD2" w:rsidRPr="00341FD2" w:rsidRDefault="00341FD2" w:rsidP="00074382">
            <w:pPr>
              <w:rPr>
                <w:rFonts w:ascii="Arial" w:hAnsi="Arial" w:cs="Arial"/>
                <w:sz w:val="18"/>
                <w:szCs w:val="18"/>
              </w:rPr>
            </w:pPr>
          </w:p>
        </w:tc>
        <w:tc>
          <w:tcPr>
            <w:tcW w:w="709" w:type="dxa"/>
          </w:tcPr>
          <w:p w14:paraId="3039D7F4" w14:textId="77777777" w:rsidR="00341FD2" w:rsidRPr="00AD4ACF" w:rsidRDefault="00341FD2" w:rsidP="00074382">
            <w:pPr>
              <w:rPr>
                <w:rFonts w:ascii="Arial" w:hAnsi="Arial" w:cs="Arial"/>
                <w:sz w:val="18"/>
                <w:szCs w:val="18"/>
              </w:rPr>
            </w:pPr>
            <w:r w:rsidRPr="00AD4ACF">
              <w:rPr>
                <w:rFonts w:ascii="Arial" w:hAnsi="Arial" w:cs="Arial"/>
                <w:sz w:val="18"/>
                <w:szCs w:val="18"/>
              </w:rPr>
              <w:t>FR2</w:t>
            </w:r>
          </w:p>
        </w:tc>
        <w:tc>
          <w:tcPr>
            <w:tcW w:w="992" w:type="dxa"/>
          </w:tcPr>
          <w:p w14:paraId="361E65DC"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473687EE"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tcPr>
          <w:p w14:paraId="12099B97" w14:textId="77777777" w:rsidR="00341FD2" w:rsidRPr="00341FD2" w:rsidRDefault="00341FD2" w:rsidP="00074382">
            <w:pPr>
              <w:rPr>
                <w:rFonts w:ascii="Arial" w:hAnsi="Arial" w:cs="Arial"/>
                <w:sz w:val="18"/>
                <w:szCs w:val="18"/>
              </w:rPr>
            </w:pPr>
          </w:p>
        </w:tc>
        <w:tc>
          <w:tcPr>
            <w:tcW w:w="2552" w:type="dxa"/>
            <w:vMerge/>
          </w:tcPr>
          <w:p w14:paraId="15A2B970" w14:textId="77777777" w:rsidR="00341FD2" w:rsidRPr="00341FD2" w:rsidRDefault="00341FD2" w:rsidP="00074382">
            <w:pPr>
              <w:rPr>
                <w:rFonts w:ascii="Arial" w:hAnsi="Arial" w:cs="Arial"/>
                <w:sz w:val="18"/>
                <w:szCs w:val="18"/>
              </w:rPr>
            </w:pPr>
          </w:p>
        </w:tc>
      </w:tr>
      <w:tr w:rsidR="00341FD2" w:rsidRPr="008D3E2D" w14:paraId="0E4EDB2A" w14:textId="77777777" w:rsidTr="00341FD2">
        <w:tc>
          <w:tcPr>
            <w:tcW w:w="846" w:type="dxa"/>
            <w:vMerge w:val="restart"/>
          </w:tcPr>
          <w:p w14:paraId="7DAB915B" w14:textId="77777777" w:rsidR="00341FD2" w:rsidRPr="00341FD2" w:rsidRDefault="00341FD2" w:rsidP="00074382">
            <w:pPr>
              <w:spacing w:after="120"/>
              <w:textAlignment w:val="center"/>
              <w:rPr>
                <w:rFonts w:ascii="Arial" w:eastAsia="游ゴシック" w:hAnsi="Arial" w:cs="Arial"/>
                <w:b/>
                <w:bCs/>
                <w:color w:val="000000"/>
                <w:sz w:val="18"/>
                <w:szCs w:val="18"/>
              </w:rPr>
            </w:pPr>
            <w:r w:rsidRPr="00341FD2">
              <w:rPr>
                <w:rFonts w:ascii="Arial" w:eastAsia="游ゴシック" w:hAnsi="Arial" w:cs="Arial"/>
                <w:b/>
                <w:bCs/>
                <w:color w:val="000000"/>
                <w:sz w:val="18"/>
                <w:szCs w:val="18"/>
              </w:rPr>
              <w:t>Case 3</w:t>
            </w:r>
          </w:p>
        </w:tc>
        <w:tc>
          <w:tcPr>
            <w:tcW w:w="2551" w:type="dxa"/>
            <w:vMerge w:val="restart"/>
          </w:tcPr>
          <w:p w14:paraId="39F44014"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6A4B0805"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5B7F8FF7"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‘supported</w:t>
            </w:r>
          </w:p>
        </w:tc>
        <w:tc>
          <w:tcPr>
            <w:tcW w:w="709" w:type="dxa"/>
          </w:tcPr>
          <w:p w14:paraId="47C2E300" w14:textId="77777777" w:rsidR="00341FD2" w:rsidRPr="00AD4ACF" w:rsidRDefault="00341FD2" w:rsidP="00074382">
            <w:pPr>
              <w:rPr>
                <w:rFonts w:ascii="Arial" w:hAnsi="Arial" w:cs="Arial"/>
                <w:sz w:val="18"/>
                <w:szCs w:val="18"/>
              </w:rPr>
            </w:pPr>
            <w:r w:rsidRPr="00AD4ACF">
              <w:rPr>
                <w:rFonts w:ascii="Arial" w:hAnsi="Arial" w:cs="Arial"/>
                <w:sz w:val="18"/>
                <w:szCs w:val="18"/>
              </w:rPr>
              <w:t>FDD</w:t>
            </w:r>
          </w:p>
        </w:tc>
        <w:tc>
          <w:tcPr>
            <w:tcW w:w="992" w:type="dxa"/>
          </w:tcPr>
          <w:p w14:paraId="1A8B62E6"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705DDA9B"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val="restart"/>
          </w:tcPr>
          <w:p w14:paraId="5B987055"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021A48D2"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45684EE5"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‘supported</w:t>
            </w:r>
          </w:p>
        </w:tc>
        <w:tc>
          <w:tcPr>
            <w:tcW w:w="2552" w:type="dxa"/>
            <w:vMerge w:val="restart"/>
          </w:tcPr>
          <w:p w14:paraId="4DA78048"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2DF139E0"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1A46198C"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‘supported</w:t>
            </w:r>
          </w:p>
        </w:tc>
      </w:tr>
      <w:tr w:rsidR="00341FD2" w:rsidRPr="008D3E2D" w14:paraId="6B91F2F7" w14:textId="77777777" w:rsidTr="00341FD2">
        <w:tc>
          <w:tcPr>
            <w:tcW w:w="846" w:type="dxa"/>
            <w:vMerge/>
          </w:tcPr>
          <w:p w14:paraId="023AA2CB" w14:textId="77777777" w:rsidR="00341FD2" w:rsidRPr="00341FD2" w:rsidRDefault="00341FD2" w:rsidP="00074382">
            <w:pPr>
              <w:rPr>
                <w:rFonts w:ascii="Arial" w:hAnsi="Arial" w:cs="Arial"/>
                <w:b/>
                <w:bCs/>
                <w:sz w:val="18"/>
                <w:szCs w:val="18"/>
              </w:rPr>
            </w:pPr>
          </w:p>
        </w:tc>
        <w:tc>
          <w:tcPr>
            <w:tcW w:w="2551" w:type="dxa"/>
            <w:vMerge/>
          </w:tcPr>
          <w:p w14:paraId="1E83F2A1" w14:textId="77777777" w:rsidR="00341FD2" w:rsidRPr="00341FD2" w:rsidRDefault="00341FD2" w:rsidP="00074382">
            <w:pPr>
              <w:rPr>
                <w:rFonts w:ascii="Arial" w:hAnsi="Arial" w:cs="Arial"/>
                <w:sz w:val="18"/>
                <w:szCs w:val="18"/>
              </w:rPr>
            </w:pPr>
          </w:p>
        </w:tc>
        <w:tc>
          <w:tcPr>
            <w:tcW w:w="709" w:type="dxa"/>
          </w:tcPr>
          <w:p w14:paraId="46FFDCC3" w14:textId="77777777" w:rsidR="00341FD2" w:rsidRPr="00AD4ACF" w:rsidRDefault="00341FD2" w:rsidP="00074382">
            <w:pPr>
              <w:rPr>
                <w:rFonts w:ascii="Arial" w:hAnsi="Arial" w:cs="Arial"/>
                <w:sz w:val="18"/>
                <w:szCs w:val="18"/>
              </w:rPr>
            </w:pPr>
            <w:r w:rsidRPr="00AD4ACF">
              <w:rPr>
                <w:rFonts w:ascii="Arial" w:hAnsi="Arial" w:cs="Arial"/>
                <w:sz w:val="18"/>
                <w:szCs w:val="18"/>
              </w:rPr>
              <w:t>TDD</w:t>
            </w:r>
          </w:p>
        </w:tc>
        <w:tc>
          <w:tcPr>
            <w:tcW w:w="992" w:type="dxa"/>
          </w:tcPr>
          <w:p w14:paraId="60C50040"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00A7882C"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361FA932" w14:textId="77777777" w:rsidR="00341FD2" w:rsidRPr="00341FD2" w:rsidRDefault="00341FD2" w:rsidP="00074382">
            <w:pPr>
              <w:rPr>
                <w:rFonts w:ascii="Arial" w:hAnsi="Arial" w:cs="Arial"/>
                <w:sz w:val="18"/>
                <w:szCs w:val="18"/>
              </w:rPr>
            </w:pPr>
          </w:p>
        </w:tc>
        <w:tc>
          <w:tcPr>
            <w:tcW w:w="2552" w:type="dxa"/>
            <w:vMerge/>
          </w:tcPr>
          <w:p w14:paraId="77AAB941" w14:textId="77777777" w:rsidR="00341FD2" w:rsidRPr="00341FD2" w:rsidRDefault="00341FD2" w:rsidP="00074382">
            <w:pPr>
              <w:rPr>
                <w:rFonts w:ascii="Arial" w:hAnsi="Arial" w:cs="Arial"/>
                <w:sz w:val="18"/>
                <w:szCs w:val="18"/>
              </w:rPr>
            </w:pPr>
          </w:p>
        </w:tc>
      </w:tr>
      <w:tr w:rsidR="00341FD2" w:rsidRPr="008D3E2D" w14:paraId="6A3C0A89" w14:textId="77777777" w:rsidTr="00341FD2">
        <w:tc>
          <w:tcPr>
            <w:tcW w:w="846" w:type="dxa"/>
            <w:vMerge/>
          </w:tcPr>
          <w:p w14:paraId="5922CD6A" w14:textId="77777777" w:rsidR="00341FD2" w:rsidRPr="00341FD2" w:rsidRDefault="00341FD2" w:rsidP="00074382">
            <w:pPr>
              <w:rPr>
                <w:rFonts w:ascii="Arial" w:hAnsi="Arial" w:cs="Arial"/>
                <w:b/>
                <w:bCs/>
                <w:sz w:val="18"/>
                <w:szCs w:val="18"/>
              </w:rPr>
            </w:pPr>
          </w:p>
        </w:tc>
        <w:tc>
          <w:tcPr>
            <w:tcW w:w="2551" w:type="dxa"/>
            <w:vMerge/>
          </w:tcPr>
          <w:p w14:paraId="272F33B3" w14:textId="77777777" w:rsidR="00341FD2" w:rsidRPr="00341FD2" w:rsidRDefault="00341FD2" w:rsidP="00074382">
            <w:pPr>
              <w:rPr>
                <w:rFonts w:ascii="Arial" w:hAnsi="Arial" w:cs="Arial"/>
                <w:sz w:val="18"/>
                <w:szCs w:val="18"/>
              </w:rPr>
            </w:pPr>
          </w:p>
        </w:tc>
        <w:tc>
          <w:tcPr>
            <w:tcW w:w="709" w:type="dxa"/>
          </w:tcPr>
          <w:p w14:paraId="58DF2BD9" w14:textId="77777777" w:rsidR="00341FD2" w:rsidRPr="00AD4ACF" w:rsidRDefault="00341FD2" w:rsidP="00074382">
            <w:pPr>
              <w:rPr>
                <w:rFonts w:ascii="Arial" w:hAnsi="Arial" w:cs="Arial"/>
                <w:sz w:val="18"/>
                <w:szCs w:val="18"/>
              </w:rPr>
            </w:pPr>
            <w:r w:rsidRPr="00AD4ACF">
              <w:rPr>
                <w:rFonts w:ascii="Arial" w:hAnsi="Arial" w:cs="Arial"/>
                <w:sz w:val="18"/>
                <w:szCs w:val="18"/>
              </w:rPr>
              <w:t>FR1</w:t>
            </w:r>
          </w:p>
        </w:tc>
        <w:tc>
          <w:tcPr>
            <w:tcW w:w="992" w:type="dxa"/>
          </w:tcPr>
          <w:p w14:paraId="04A20B29"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5792E9E0"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3A23293E" w14:textId="77777777" w:rsidR="00341FD2" w:rsidRPr="00341FD2" w:rsidRDefault="00341FD2" w:rsidP="00074382">
            <w:pPr>
              <w:rPr>
                <w:rFonts w:ascii="Arial" w:hAnsi="Arial" w:cs="Arial"/>
                <w:sz w:val="18"/>
                <w:szCs w:val="18"/>
              </w:rPr>
            </w:pPr>
          </w:p>
        </w:tc>
        <w:tc>
          <w:tcPr>
            <w:tcW w:w="2552" w:type="dxa"/>
            <w:vMerge/>
          </w:tcPr>
          <w:p w14:paraId="71F1F474" w14:textId="77777777" w:rsidR="00341FD2" w:rsidRPr="00341FD2" w:rsidRDefault="00341FD2" w:rsidP="00074382">
            <w:pPr>
              <w:rPr>
                <w:rFonts w:ascii="Arial" w:hAnsi="Arial" w:cs="Arial"/>
                <w:sz w:val="18"/>
                <w:szCs w:val="18"/>
              </w:rPr>
            </w:pPr>
          </w:p>
        </w:tc>
      </w:tr>
      <w:tr w:rsidR="00341FD2" w:rsidRPr="008D3E2D" w14:paraId="5F1EF371" w14:textId="77777777" w:rsidTr="00341FD2">
        <w:tc>
          <w:tcPr>
            <w:tcW w:w="846" w:type="dxa"/>
            <w:vMerge/>
          </w:tcPr>
          <w:p w14:paraId="1C6D287A" w14:textId="77777777" w:rsidR="00341FD2" w:rsidRPr="00341FD2" w:rsidRDefault="00341FD2" w:rsidP="00074382">
            <w:pPr>
              <w:rPr>
                <w:rFonts w:ascii="Arial" w:hAnsi="Arial" w:cs="Arial"/>
                <w:b/>
                <w:bCs/>
                <w:sz w:val="18"/>
                <w:szCs w:val="18"/>
              </w:rPr>
            </w:pPr>
          </w:p>
        </w:tc>
        <w:tc>
          <w:tcPr>
            <w:tcW w:w="2551" w:type="dxa"/>
            <w:vMerge/>
          </w:tcPr>
          <w:p w14:paraId="22B689B8" w14:textId="77777777" w:rsidR="00341FD2" w:rsidRPr="00341FD2" w:rsidRDefault="00341FD2" w:rsidP="00074382">
            <w:pPr>
              <w:rPr>
                <w:rFonts w:ascii="Arial" w:hAnsi="Arial" w:cs="Arial"/>
                <w:sz w:val="18"/>
                <w:szCs w:val="18"/>
              </w:rPr>
            </w:pPr>
          </w:p>
        </w:tc>
        <w:tc>
          <w:tcPr>
            <w:tcW w:w="709" w:type="dxa"/>
          </w:tcPr>
          <w:p w14:paraId="4FCE1090" w14:textId="77777777" w:rsidR="00341FD2" w:rsidRPr="00AD4ACF" w:rsidRDefault="00341FD2" w:rsidP="00074382">
            <w:pPr>
              <w:rPr>
                <w:rFonts w:ascii="Arial" w:hAnsi="Arial" w:cs="Arial"/>
                <w:sz w:val="18"/>
                <w:szCs w:val="18"/>
              </w:rPr>
            </w:pPr>
            <w:r w:rsidRPr="00AD4ACF">
              <w:rPr>
                <w:rFonts w:ascii="Arial" w:hAnsi="Arial" w:cs="Arial"/>
                <w:sz w:val="18"/>
                <w:szCs w:val="18"/>
              </w:rPr>
              <w:t>FR2</w:t>
            </w:r>
          </w:p>
        </w:tc>
        <w:tc>
          <w:tcPr>
            <w:tcW w:w="992" w:type="dxa"/>
          </w:tcPr>
          <w:p w14:paraId="2F5E5169"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5065EE9A"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717F7265" w14:textId="77777777" w:rsidR="00341FD2" w:rsidRPr="00341FD2" w:rsidRDefault="00341FD2" w:rsidP="00074382">
            <w:pPr>
              <w:rPr>
                <w:rFonts w:ascii="Arial" w:hAnsi="Arial" w:cs="Arial"/>
                <w:sz w:val="18"/>
                <w:szCs w:val="18"/>
              </w:rPr>
            </w:pPr>
          </w:p>
        </w:tc>
        <w:tc>
          <w:tcPr>
            <w:tcW w:w="2552" w:type="dxa"/>
            <w:vMerge/>
          </w:tcPr>
          <w:p w14:paraId="41546E79" w14:textId="77777777" w:rsidR="00341FD2" w:rsidRPr="00341FD2" w:rsidRDefault="00341FD2" w:rsidP="00074382">
            <w:pPr>
              <w:rPr>
                <w:rFonts w:ascii="Arial" w:hAnsi="Arial" w:cs="Arial"/>
                <w:sz w:val="18"/>
                <w:szCs w:val="18"/>
              </w:rPr>
            </w:pPr>
          </w:p>
        </w:tc>
      </w:tr>
      <w:tr w:rsidR="00341FD2" w:rsidRPr="008D3E2D" w14:paraId="3397B3A3" w14:textId="77777777" w:rsidTr="00341FD2">
        <w:tc>
          <w:tcPr>
            <w:tcW w:w="846" w:type="dxa"/>
            <w:vMerge w:val="restart"/>
          </w:tcPr>
          <w:p w14:paraId="416E2DF0" w14:textId="77777777" w:rsidR="00341FD2" w:rsidRPr="00341FD2" w:rsidRDefault="00341FD2" w:rsidP="00074382">
            <w:pPr>
              <w:spacing w:after="120"/>
              <w:textAlignment w:val="center"/>
              <w:rPr>
                <w:rFonts w:ascii="Arial" w:eastAsia="游ゴシック" w:hAnsi="Arial" w:cs="Arial"/>
                <w:b/>
                <w:bCs/>
                <w:color w:val="000000"/>
                <w:sz w:val="18"/>
                <w:szCs w:val="18"/>
              </w:rPr>
            </w:pPr>
            <w:r w:rsidRPr="00341FD2">
              <w:rPr>
                <w:rFonts w:ascii="Arial" w:eastAsia="游ゴシック" w:hAnsi="Arial" w:cs="Arial"/>
                <w:b/>
                <w:bCs/>
                <w:color w:val="000000"/>
                <w:sz w:val="18"/>
                <w:szCs w:val="18"/>
              </w:rPr>
              <w:t>Case 4</w:t>
            </w:r>
          </w:p>
        </w:tc>
        <w:tc>
          <w:tcPr>
            <w:tcW w:w="2551" w:type="dxa"/>
            <w:vMerge w:val="restart"/>
          </w:tcPr>
          <w:p w14:paraId="3AE51BA4"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0262390D"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‘not supported’</w:t>
            </w:r>
          </w:p>
          <w:p w14:paraId="0D334C5E"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‘supported</w:t>
            </w:r>
          </w:p>
        </w:tc>
        <w:tc>
          <w:tcPr>
            <w:tcW w:w="709" w:type="dxa"/>
          </w:tcPr>
          <w:p w14:paraId="04055ED0" w14:textId="77777777" w:rsidR="00341FD2" w:rsidRPr="00AD4ACF" w:rsidRDefault="00341FD2" w:rsidP="00074382">
            <w:pPr>
              <w:rPr>
                <w:rFonts w:ascii="Arial" w:hAnsi="Arial" w:cs="Arial"/>
                <w:sz w:val="18"/>
                <w:szCs w:val="18"/>
              </w:rPr>
            </w:pPr>
            <w:r w:rsidRPr="00AD4ACF">
              <w:rPr>
                <w:rFonts w:ascii="Arial" w:hAnsi="Arial" w:cs="Arial"/>
                <w:sz w:val="18"/>
                <w:szCs w:val="18"/>
              </w:rPr>
              <w:t>FDD</w:t>
            </w:r>
          </w:p>
        </w:tc>
        <w:tc>
          <w:tcPr>
            <w:tcW w:w="992" w:type="dxa"/>
          </w:tcPr>
          <w:p w14:paraId="5D12FF8F"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3CE2EFC3"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val="restart"/>
          </w:tcPr>
          <w:p w14:paraId="6914E47A"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618E17F3"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‘not supported’</w:t>
            </w:r>
          </w:p>
          <w:p w14:paraId="2339BA3E"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‘supported</w:t>
            </w:r>
          </w:p>
        </w:tc>
        <w:tc>
          <w:tcPr>
            <w:tcW w:w="2552" w:type="dxa"/>
            <w:vMerge w:val="restart"/>
          </w:tcPr>
          <w:p w14:paraId="78AAA4C0"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457F5DD9"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‘not supported’</w:t>
            </w:r>
          </w:p>
          <w:p w14:paraId="424030AA"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w:t>
            </w:r>
            <w:r w:rsidRPr="00341FD2">
              <w:rPr>
                <w:rFonts w:ascii="Arial" w:eastAsia="游ゴシック" w:hAnsi="Arial" w:cs="Arial"/>
                <w:b/>
                <w:bCs/>
                <w:color w:val="FF0000"/>
                <w:sz w:val="18"/>
                <w:szCs w:val="18"/>
              </w:rPr>
              <w:t>not supported</w:t>
            </w:r>
          </w:p>
        </w:tc>
      </w:tr>
      <w:tr w:rsidR="00341FD2" w:rsidRPr="008D3E2D" w14:paraId="2F6BACB6" w14:textId="77777777" w:rsidTr="00341FD2">
        <w:tc>
          <w:tcPr>
            <w:tcW w:w="846" w:type="dxa"/>
            <w:vMerge/>
          </w:tcPr>
          <w:p w14:paraId="5DD351CC" w14:textId="77777777" w:rsidR="00341FD2" w:rsidRPr="00341FD2" w:rsidRDefault="00341FD2" w:rsidP="00074382">
            <w:pPr>
              <w:rPr>
                <w:rFonts w:ascii="Arial" w:hAnsi="Arial" w:cs="Arial"/>
                <w:b/>
                <w:bCs/>
                <w:sz w:val="18"/>
                <w:szCs w:val="18"/>
              </w:rPr>
            </w:pPr>
          </w:p>
        </w:tc>
        <w:tc>
          <w:tcPr>
            <w:tcW w:w="2551" w:type="dxa"/>
            <w:vMerge/>
          </w:tcPr>
          <w:p w14:paraId="0EF5FA4B" w14:textId="77777777" w:rsidR="00341FD2" w:rsidRPr="00341FD2" w:rsidRDefault="00341FD2" w:rsidP="00074382">
            <w:pPr>
              <w:rPr>
                <w:rFonts w:ascii="Arial" w:hAnsi="Arial" w:cs="Arial"/>
                <w:sz w:val="18"/>
                <w:szCs w:val="18"/>
              </w:rPr>
            </w:pPr>
          </w:p>
        </w:tc>
        <w:tc>
          <w:tcPr>
            <w:tcW w:w="709" w:type="dxa"/>
          </w:tcPr>
          <w:p w14:paraId="0D8FDA67" w14:textId="77777777" w:rsidR="00341FD2" w:rsidRPr="00AD4ACF" w:rsidRDefault="00341FD2" w:rsidP="00074382">
            <w:pPr>
              <w:rPr>
                <w:rFonts w:ascii="Arial" w:hAnsi="Arial" w:cs="Arial"/>
                <w:sz w:val="18"/>
                <w:szCs w:val="18"/>
              </w:rPr>
            </w:pPr>
            <w:r w:rsidRPr="00AD4ACF">
              <w:rPr>
                <w:rFonts w:ascii="Arial" w:hAnsi="Arial" w:cs="Arial"/>
                <w:sz w:val="18"/>
                <w:szCs w:val="18"/>
              </w:rPr>
              <w:t>TDD</w:t>
            </w:r>
          </w:p>
        </w:tc>
        <w:tc>
          <w:tcPr>
            <w:tcW w:w="992" w:type="dxa"/>
          </w:tcPr>
          <w:p w14:paraId="62BA5C03"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2268BA94" w14:textId="77777777" w:rsidR="00341FD2" w:rsidRPr="00AD4ACF" w:rsidRDefault="00341FD2" w:rsidP="00074382">
            <w:pPr>
              <w:rPr>
                <w:rFonts w:ascii="Arial" w:hAnsi="Arial" w:cs="Arial"/>
                <w:b/>
                <w:bCs/>
                <w:sz w:val="18"/>
                <w:szCs w:val="18"/>
              </w:rPr>
            </w:pPr>
            <w:r w:rsidRPr="00AD4ACF">
              <w:rPr>
                <w:rFonts w:ascii="Arial" w:hAnsi="Arial" w:cs="Arial"/>
                <w:b/>
                <w:bCs/>
                <w:sz w:val="18"/>
                <w:szCs w:val="18"/>
                <w:highlight w:val="yellow"/>
              </w:rPr>
              <w:t>No</w:t>
            </w:r>
          </w:p>
        </w:tc>
        <w:tc>
          <w:tcPr>
            <w:tcW w:w="2551" w:type="dxa"/>
            <w:vMerge/>
          </w:tcPr>
          <w:p w14:paraId="26CA914A" w14:textId="77777777" w:rsidR="00341FD2" w:rsidRPr="00341FD2" w:rsidRDefault="00341FD2" w:rsidP="00074382">
            <w:pPr>
              <w:rPr>
                <w:rFonts w:ascii="Arial" w:hAnsi="Arial" w:cs="Arial"/>
                <w:sz w:val="18"/>
                <w:szCs w:val="18"/>
              </w:rPr>
            </w:pPr>
          </w:p>
        </w:tc>
        <w:tc>
          <w:tcPr>
            <w:tcW w:w="2552" w:type="dxa"/>
            <w:vMerge/>
          </w:tcPr>
          <w:p w14:paraId="44348F56" w14:textId="77777777" w:rsidR="00341FD2" w:rsidRPr="00341FD2" w:rsidRDefault="00341FD2" w:rsidP="00074382">
            <w:pPr>
              <w:rPr>
                <w:rFonts w:ascii="Arial" w:hAnsi="Arial" w:cs="Arial"/>
                <w:sz w:val="18"/>
                <w:szCs w:val="18"/>
              </w:rPr>
            </w:pPr>
          </w:p>
        </w:tc>
      </w:tr>
      <w:tr w:rsidR="00341FD2" w:rsidRPr="008D3E2D" w14:paraId="213BFC4E" w14:textId="77777777" w:rsidTr="00341FD2">
        <w:tc>
          <w:tcPr>
            <w:tcW w:w="846" w:type="dxa"/>
            <w:vMerge/>
          </w:tcPr>
          <w:p w14:paraId="50CD8D1F" w14:textId="77777777" w:rsidR="00341FD2" w:rsidRPr="00341FD2" w:rsidRDefault="00341FD2" w:rsidP="00074382">
            <w:pPr>
              <w:rPr>
                <w:rFonts w:ascii="Arial" w:hAnsi="Arial" w:cs="Arial"/>
                <w:b/>
                <w:bCs/>
                <w:sz w:val="18"/>
                <w:szCs w:val="18"/>
              </w:rPr>
            </w:pPr>
          </w:p>
        </w:tc>
        <w:tc>
          <w:tcPr>
            <w:tcW w:w="2551" w:type="dxa"/>
            <w:vMerge/>
          </w:tcPr>
          <w:p w14:paraId="78ABB147" w14:textId="77777777" w:rsidR="00341FD2" w:rsidRPr="00341FD2" w:rsidRDefault="00341FD2" w:rsidP="00074382">
            <w:pPr>
              <w:rPr>
                <w:rFonts w:ascii="Arial" w:hAnsi="Arial" w:cs="Arial"/>
                <w:sz w:val="18"/>
                <w:szCs w:val="18"/>
              </w:rPr>
            </w:pPr>
          </w:p>
        </w:tc>
        <w:tc>
          <w:tcPr>
            <w:tcW w:w="709" w:type="dxa"/>
          </w:tcPr>
          <w:p w14:paraId="6DBCFAE2" w14:textId="77777777" w:rsidR="00341FD2" w:rsidRPr="00AD4ACF" w:rsidRDefault="00341FD2" w:rsidP="00074382">
            <w:pPr>
              <w:rPr>
                <w:rFonts w:ascii="Arial" w:hAnsi="Arial" w:cs="Arial"/>
                <w:sz w:val="18"/>
                <w:szCs w:val="18"/>
              </w:rPr>
            </w:pPr>
            <w:r w:rsidRPr="00AD4ACF">
              <w:rPr>
                <w:rFonts w:ascii="Arial" w:hAnsi="Arial" w:cs="Arial"/>
                <w:sz w:val="18"/>
                <w:szCs w:val="18"/>
              </w:rPr>
              <w:t>FR1</w:t>
            </w:r>
          </w:p>
        </w:tc>
        <w:tc>
          <w:tcPr>
            <w:tcW w:w="992" w:type="dxa"/>
          </w:tcPr>
          <w:p w14:paraId="05F1A751"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22AC819B"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tcPr>
          <w:p w14:paraId="4EF4CD1B" w14:textId="77777777" w:rsidR="00341FD2" w:rsidRPr="00341FD2" w:rsidRDefault="00341FD2" w:rsidP="00074382">
            <w:pPr>
              <w:rPr>
                <w:rFonts w:ascii="Arial" w:hAnsi="Arial" w:cs="Arial"/>
                <w:sz w:val="18"/>
                <w:szCs w:val="18"/>
              </w:rPr>
            </w:pPr>
          </w:p>
        </w:tc>
        <w:tc>
          <w:tcPr>
            <w:tcW w:w="2552" w:type="dxa"/>
            <w:vMerge/>
          </w:tcPr>
          <w:p w14:paraId="206D6EAF" w14:textId="77777777" w:rsidR="00341FD2" w:rsidRPr="00341FD2" w:rsidRDefault="00341FD2" w:rsidP="00074382">
            <w:pPr>
              <w:rPr>
                <w:rFonts w:ascii="Arial" w:hAnsi="Arial" w:cs="Arial"/>
                <w:sz w:val="18"/>
                <w:szCs w:val="18"/>
              </w:rPr>
            </w:pPr>
          </w:p>
        </w:tc>
      </w:tr>
      <w:tr w:rsidR="00341FD2" w:rsidRPr="008D3E2D" w14:paraId="77B7E0D6" w14:textId="77777777" w:rsidTr="00341FD2">
        <w:tc>
          <w:tcPr>
            <w:tcW w:w="846" w:type="dxa"/>
            <w:vMerge/>
          </w:tcPr>
          <w:p w14:paraId="154AEFD1" w14:textId="77777777" w:rsidR="00341FD2" w:rsidRPr="00341FD2" w:rsidRDefault="00341FD2" w:rsidP="00074382">
            <w:pPr>
              <w:rPr>
                <w:rFonts w:ascii="Arial" w:hAnsi="Arial" w:cs="Arial"/>
                <w:b/>
                <w:bCs/>
                <w:sz w:val="18"/>
                <w:szCs w:val="18"/>
              </w:rPr>
            </w:pPr>
          </w:p>
        </w:tc>
        <w:tc>
          <w:tcPr>
            <w:tcW w:w="2551" w:type="dxa"/>
            <w:vMerge/>
          </w:tcPr>
          <w:p w14:paraId="76DED03B" w14:textId="77777777" w:rsidR="00341FD2" w:rsidRPr="00341FD2" w:rsidRDefault="00341FD2" w:rsidP="00074382">
            <w:pPr>
              <w:rPr>
                <w:rFonts w:ascii="Arial" w:hAnsi="Arial" w:cs="Arial"/>
                <w:sz w:val="18"/>
                <w:szCs w:val="18"/>
              </w:rPr>
            </w:pPr>
          </w:p>
        </w:tc>
        <w:tc>
          <w:tcPr>
            <w:tcW w:w="709" w:type="dxa"/>
          </w:tcPr>
          <w:p w14:paraId="5CE7672F" w14:textId="77777777" w:rsidR="00341FD2" w:rsidRPr="00AD4ACF" w:rsidRDefault="00341FD2" w:rsidP="00074382">
            <w:pPr>
              <w:rPr>
                <w:rFonts w:ascii="Arial" w:hAnsi="Arial" w:cs="Arial"/>
                <w:sz w:val="18"/>
                <w:szCs w:val="18"/>
              </w:rPr>
            </w:pPr>
            <w:r w:rsidRPr="00AD4ACF">
              <w:rPr>
                <w:rFonts w:ascii="Arial" w:hAnsi="Arial" w:cs="Arial"/>
                <w:sz w:val="18"/>
                <w:szCs w:val="18"/>
              </w:rPr>
              <w:t>FR2</w:t>
            </w:r>
          </w:p>
        </w:tc>
        <w:tc>
          <w:tcPr>
            <w:tcW w:w="992" w:type="dxa"/>
          </w:tcPr>
          <w:p w14:paraId="346E6ABD"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0B01A762"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597F2275" w14:textId="77777777" w:rsidR="00341FD2" w:rsidRPr="00341FD2" w:rsidRDefault="00341FD2" w:rsidP="00074382">
            <w:pPr>
              <w:rPr>
                <w:rFonts w:ascii="Arial" w:hAnsi="Arial" w:cs="Arial"/>
                <w:sz w:val="18"/>
                <w:szCs w:val="18"/>
              </w:rPr>
            </w:pPr>
          </w:p>
        </w:tc>
        <w:tc>
          <w:tcPr>
            <w:tcW w:w="2552" w:type="dxa"/>
            <w:vMerge/>
          </w:tcPr>
          <w:p w14:paraId="7D59C3C2" w14:textId="77777777" w:rsidR="00341FD2" w:rsidRPr="00341FD2" w:rsidRDefault="00341FD2" w:rsidP="00074382">
            <w:pPr>
              <w:rPr>
                <w:rFonts w:ascii="Arial" w:hAnsi="Arial" w:cs="Arial"/>
                <w:sz w:val="18"/>
                <w:szCs w:val="18"/>
              </w:rPr>
            </w:pPr>
          </w:p>
        </w:tc>
      </w:tr>
      <w:tr w:rsidR="00341FD2" w:rsidRPr="008D3E2D" w14:paraId="4B1E020A" w14:textId="77777777" w:rsidTr="00341FD2">
        <w:tc>
          <w:tcPr>
            <w:tcW w:w="846" w:type="dxa"/>
            <w:vMerge w:val="restart"/>
          </w:tcPr>
          <w:p w14:paraId="64395937" w14:textId="77777777" w:rsidR="00341FD2" w:rsidRPr="00341FD2" w:rsidRDefault="00341FD2" w:rsidP="00074382">
            <w:pPr>
              <w:spacing w:after="120"/>
              <w:textAlignment w:val="center"/>
              <w:rPr>
                <w:rFonts w:ascii="Arial" w:eastAsia="游ゴシック" w:hAnsi="Arial" w:cs="Arial"/>
                <w:b/>
                <w:bCs/>
                <w:color w:val="000000"/>
                <w:sz w:val="18"/>
                <w:szCs w:val="18"/>
              </w:rPr>
            </w:pPr>
            <w:r w:rsidRPr="00341FD2">
              <w:rPr>
                <w:rFonts w:ascii="Arial" w:eastAsia="游ゴシック" w:hAnsi="Arial" w:cs="Arial"/>
                <w:b/>
                <w:bCs/>
                <w:color w:val="000000"/>
                <w:sz w:val="18"/>
                <w:szCs w:val="18"/>
              </w:rPr>
              <w:t>Case 5</w:t>
            </w:r>
          </w:p>
        </w:tc>
        <w:tc>
          <w:tcPr>
            <w:tcW w:w="2551" w:type="dxa"/>
            <w:vMerge w:val="restart"/>
          </w:tcPr>
          <w:p w14:paraId="07208D58"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06DB0DD6"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1CAE8C4F"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c>
          <w:tcPr>
            <w:tcW w:w="709" w:type="dxa"/>
          </w:tcPr>
          <w:p w14:paraId="6F4963B3" w14:textId="77777777" w:rsidR="00341FD2" w:rsidRPr="00AD4ACF" w:rsidRDefault="00341FD2" w:rsidP="00074382">
            <w:pPr>
              <w:rPr>
                <w:rFonts w:ascii="Arial" w:hAnsi="Arial" w:cs="Arial"/>
                <w:sz w:val="18"/>
                <w:szCs w:val="18"/>
              </w:rPr>
            </w:pPr>
            <w:r w:rsidRPr="00AD4ACF">
              <w:rPr>
                <w:rFonts w:ascii="Arial" w:hAnsi="Arial" w:cs="Arial"/>
                <w:sz w:val="18"/>
                <w:szCs w:val="18"/>
              </w:rPr>
              <w:t>FDD</w:t>
            </w:r>
          </w:p>
        </w:tc>
        <w:tc>
          <w:tcPr>
            <w:tcW w:w="992" w:type="dxa"/>
          </w:tcPr>
          <w:p w14:paraId="6D82C249"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4C6458E3"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val="restart"/>
          </w:tcPr>
          <w:p w14:paraId="40B2EBBC"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2B0A5B06"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4752B2D8"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c>
          <w:tcPr>
            <w:tcW w:w="2552" w:type="dxa"/>
            <w:vMerge w:val="restart"/>
          </w:tcPr>
          <w:p w14:paraId="4AA3F51D"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0EFF41EA"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71906274"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r>
      <w:tr w:rsidR="00341FD2" w:rsidRPr="008D3E2D" w14:paraId="5053075E" w14:textId="77777777" w:rsidTr="00341FD2">
        <w:tc>
          <w:tcPr>
            <w:tcW w:w="846" w:type="dxa"/>
            <w:vMerge/>
          </w:tcPr>
          <w:p w14:paraId="594103E3" w14:textId="77777777" w:rsidR="00341FD2" w:rsidRPr="00341FD2" w:rsidRDefault="00341FD2" w:rsidP="00074382">
            <w:pPr>
              <w:rPr>
                <w:rFonts w:ascii="Arial" w:hAnsi="Arial" w:cs="Arial"/>
                <w:b/>
                <w:bCs/>
                <w:sz w:val="18"/>
                <w:szCs w:val="18"/>
              </w:rPr>
            </w:pPr>
          </w:p>
        </w:tc>
        <w:tc>
          <w:tcPr>
            <w:tcW w:w="2551" w:type="dxa"/>
            <w:vMerge/>
          </w:tcPr>
          <w:p w14:paraId="2E3EF588" w14:textId="77777777" w:rsidR="00341FD2" w:rsidRPr="00341FD2" w:rsidRDefault="00341FD2" w:rsidP="00074382">
            <w:pPr>
              <w:rPr>
                <w:rFonts w:ascii="Arial" w:hAnsi="Arial" w:cs="Arial"/>
                <w:sz w:val="18"/>
                <w:szCs w:val="18"/>
              </w:rPr>
            </w:pPr>
          </w:p>
        </w:tc>
        <w:tc>
          <w:tcPr>
            <w:tcW w:w="709" w:type="dxa"/>
          </w:tcPr>
          <w:p w14:paraId="405E229F" w14:textId="77777777" w:rsidR="00341FD2" w:rsidRPr="00AD4ACF" w:rsidRDefault="00341FD2" w:rsidP="00074382">
            <w:pPr>
              <w:rPr>
                <w:rFonts w:ascii="Arial" w:hAnsi="Arial" w:cs="Arial"/>
                <w:sz w:val="18"/>
                <w:szCs w:val="18"/>
              </w:rPr>
            </w:pPr>
            <w:r w:rsidRPr="00AD4ACF">
              <w:rPr>
                <w:rFonts w:ascii="Arial" w:hAnsi="Arial" w:cs="Arial"/>
                <w:sz w:val="18"/>
                <w:szCs w:val="18"/>
              </w:rPr>
              <w:t>TDD</w:t>
            </w:r>
          </w:p>
        </w:tc>
        <w:tc>
          <w:tcPr>
            <w:tcW w:w="992" w:type="dxa"/>
          </w:tcPr>
          <w:p w14:paraId="7662FAC9"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4E3BE6BB"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6B0F7B8F" w14:textId="77777777" w:rsidR="00341FD2" w:rsidRPr="00341FD2" w:rsidRDefault="00341FD2" w:rsidP="00074382">
            <w:pPr>
              <w:rPr>
                <w:rFonts w:ascii="Arial" w:hAnsi="Arial" w:cs="Arial"/>
                <w:sz w:val="18"/>
                <w:szCs w:val="18"/>
              </w:rPr>
            </w:pPr>
          </w:p>
        </w:tc>
        <w:tc>
          <w:tcPr>
            <w:tcW w:w="2552" w:type="dxa"/>
            <w:vMerge/>
          </w:tcPr>
          <w:p w14:paraId="4C03FECE" w14:textId="77777777" w:rsidR="00341FD2" w:rsidRPr="00341FD2" w:rsidRDefault="00341FD2" w:rsidP="00074382">
            <w:pPr>
              <w:rPr>
                <w:rFonts w:ascii="Arial" w:hAnsi="Arial" w:cs="Arial"/>
                <w:sz w:val="18"/>
                <w:szCs w:val="18"/>
              </w:rPr>
            </w:pPr>
          </w:p>
        </w:tc>
      </w:tr>
      <w:tr w:rsidR="00341FD2" w:rsidRPr="008D3E2D" w14:paraId="5CE8F28E" w14:textId="77777777" w:rsidTr="00341FD2">
        <w:tc>
          <w:tcPr>
            <w:tcW w:w="846" w:type="dxa"/>
            <w:vMerge/>
          </w:tcPr>
          <w:p w14:paraId="1C4E7585" w14:textId="77777777" w:rsidR="00341FD2" w:rsidRPr="00341FD2" w:rsidRDefault="00341FD2" w:rsidP="00074382">
            <w:pPr>
              <w:rPr>
                <w:rFonts w:ascii="Arial" w:hAnsi="Arial" w:cs="Arial"/>
                <w:b/>
                <w:bCs/>
                <w:sz w:val="18"/>
                <w:szCs w:val="18"/>
              </w:rPr>
            </w:pPr>
          </w:p>
        </w:tc>
        <w:tc>
          <w:tcPr>
            <w:tcW w:w="2551" w:type="dxa"/>
            <w:vMerge/>
          </w:tcPr>
          <w:p w14:paraId="08FF3707" w14:textId="77777777" w:rsidR="00341FD2" w:rsidRPr="00341FD2" w:rsidRDefault="00341FD2" w:rsidP="00074382">
            <w:pPr>
              <w:rPr>
                <w:rFonts w:ascii="Arial" w:hAnsi="Arial" w:cs="Arial"/>
                <w:sz w:val="18"/>
                <w:szCs w:val="18"/>
              </w:rPr>
            </w:pPr>
          </w:p>
        </w:tc>
        <w:tc>
          <w:tcPr>
            <w:tcW w:w="709" w:type="dxa"/>
          </w:tcPr>
          <w:p w14:paraId="41EEB480" w14:textId="77777777" w:rsidR="00341FD2" w:rsidRPr="00AD4ACF" w:rsidRDefault="00341FD2" w:rsidP="00074382">
            <w:pPr>
              <w:rPr>
                <w:rFonts w:ascii="Arial" w:hAnsi="Arial" w:cs="Arial"/>
                <w:sz w:val="18"/>
                <w:szCs w:val="18"/>
              </w:rPr>
            </w:pPr>
            <w:r w:rsidRPr="00AD4ACF">
              <w:rPr>
                <w:rFonts w:ascii="Arial" w:hAnsi="Arial" w:cs="Arial"/>
                <w:sz w:val="18"/>
                <w:szCs w:val="18"/>
              </w:rPr>
              <w:t>FR1</w:t>
            </w:r>
          </w:p>
        </w:tc>
        <w:tc>
          <w:tcPr>
            <w:tcW w:w="992" w:type="dxa"/>
          </w:tcPr>
          <w:p w14:paraId="7D8F6BBC"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02251851"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64228935" w14:textId="77777777" w:rsidR="00341FD2" w:rsidRPr="00341FD2" w:rsidRDefault="00341FD2" w:rsidP="00074382">
            <w:pPr>
              <w:rPr>
                <w:rFonts w:ascii="Arial" w:hAnsi="Arial" w:cs="Arial"/>
                <w:sz w:val="18"/>
                <w:szCs w:val="18"/>
              </w:rPr>
            </w:pPr>
          </w:p>
        </w:tc>
        <w:tc>
          <w:tcPr>
            <w:tcW w:w="2552" w:type="dxa"/>
            <w:vMerge/>
          </w:tcPr>
          <w:p w14:paraId="1BF68F6C" w14:textId="77777777" w:rsidR="00341FD2" w:rsidRPr="00341FD2" w:rsidRDefault="00341FD2" w:rsidP="00074382">
            <w:pPr>
              <w:rPr>
                <w:rFonts w:ascii="Arial" w:hAnsi="Arial" w:cs="Arial"/>
                <w:sz w:val="18"/>
                <w:szCs w:val="18"/>
              </w:rPr>
            </w:pPr>
          </w:p>
        </w:tc>
      </w:tr>
      <w:tr w:rsidR="00341FD2" w:rsidRPr="008D3E2D" w14:paraId="5B92D9DC" w14:textId="77777777" w:rsidTr="00341FD2">
        <w:tc>
          <w:tcPr>
            <w:tcW w:w="846" w:type="dxa"/>
            <w:vMerge/>
          </w:tcPr>
          <w:p w14:paraId="6FAE26FF" w14:textId="77777777" w:rsidR="00341FD2" w:rsidRPr="00341FD2" w:rsidRDefault="00341FD2" w:rsidP="00074382">
            <w:pPr>
              <w:rPr>
                <w:rFonts w:ascii="Arial" w:hAnsi="Arial" w:cs="Arial"/>
                <w:b/>
                <w:bCs/>
                <w:sz w:val="18"/>
                <w:szCs w:val="18"/>
              </w:rPr>
            </w:pPr>
          </w:p>
        </w:tc>
        <w:tc>
          <w:tcPr>
            <w:tcW w:w="2551" w:type="dxa"/>
            <w:vMerge/>
          </w:tcPr>
          <w:p w14:paraId="071AF6AE" w14:textId="77777777" w:rsidR="00341FD2" w:rsidRPr="00341FD2" w:rsidRDefault="00341FD2" w:rsidP="00074382">
            <w:pPr>
              <w:rPr>
                <w:rFonts w:ascii="Arial" w:hAnsi="Arial" w:cs="Arial"/>
                <w:sz w:val="18"/>
                <w:szCs w:val="18"/>
              </w:rPr>
            </w:pPr>
          </w:p>
        </w:tc>
        <w:tc>
          <w:tcPr>
            <w:tcW w:w="709" w:type="dxa"/>
          </w:tcPr>
          <w:p w14:paraId="3076365F" w14:textId="77777777" w:rsidR="00341FD2" w:rsidRPr="00AD4ACF" w:rsidRDefault="00341FD2" w:rsidP="00074382">
            <w:pPr>
              <w:rPr>
                <w:rFonts w:ascii="Arial" w:hAnsi="Arial" w:cs="Arial"/>
                <w:sz w:val="18"/>
                <w:szCs w:val="18"/>
              </w:rPr>
            </w:pPr>
            <w:r w:rsidRPr="00AD4ACF">
              <w:rPr>
                <w:rFonts w:ascii="Arial" w:hAnsi="Arial" w:cs="Arial"/>
                <w:sz w:val="18"/>
                <w:szCs w:val="18"/>
              </w:rPr>
              <w:t>FR2</w:t>
            </w:r>
          </w:p>
        </w:tc>
        <w:tc>
          <w:tcPr>
            <w:tcW w:w="992" w:type="dxa"/>
          </w:tcPr>
          <w:p w14:paraId="4210A717"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13E6E943"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tcPr>
          <w:p w14:paraId="1C8F62E5" w14:textId="77777777" w:rsidR="00341FD2" w:rsidRPr="00341FD2" w:rsidRDefault="00341FD2" w:rsidP="00074382">
            <w:pPr>
              <w:rPr>
                <w:rFonts w:ascii="Arial" w:hAnsi="Arial" w:cs="Arial"/>
                <w:sz w:val="18"/>
                <w:szCs w:val="18"/>
              </w:rPr>
            </w:pPr>
          </w:p>
        </w:tc>
        <w:tc>
          <w:tcPr>
            <w:tcW w:w="2552" w:type="dxa"/>
            <w:vMerge/>
          </w:tcPr>
          <w:p w14:paraId="43D19D78" w14:textId="77777777" w:rsidR="00341FD2" w:rsidRPr="00341FD2" w:rsidRDefault="00341FD2" w:rsidP="00074382">
            <w:pPr>
              <w:rPr>
                <w:rFonts w:ascii="Arial" w:hAnsi="Arial" w:cs="Arial"/>
                <w:sz w:val="18"/>
                <w:szCs w:val="18"/>
              </w:rPr>
            </w:pPr>
          </w:p>
        </w:tc>
      </w:tr>
      <w:tr w:rsidR="00341FD2" w:rsidRPr="008D3E2D" w14:paraId="7E98B362" w14:textId="77777777" w:rsidTr="00341FD2">
        <w:tc>
          <w:tcPr>
            <w:tcW w:w="846" w:type="dxa"/>
            <w:vMerge w:val="restart"/>
          </w:tcPr>
          <w:p w14:paraId="2BBCC1E3" w14:textId="77777777" w:rsidR="00341FD2" w:rsidRPr="00341FD2" w:rsidRDefault="00341FD2" w:rsidP="00074382">
            <w:pPr>
              <w:spacing w:after="120"/>
              <w:textAlignment w:val="center"/>
              <w:rPr>
                <w:rFonts w:ascii="Arial" w:eastAsia="游ゴシック" w:hAnsi="Arial" w:cs="Arial"/>
                <w:b/>
                <w:bCs/>
                <w:color w:val="000000"/>
                <w:sz w:val="18"/>
                <w:szCs w:val="18"/>
              </w:rPr>
            </w:pPr>
            <w:r w:rsidRPr="00341FD2">
              <w:rPr>
                <w:rFonts w:ascii="Arial" w:eastAsia="游ゴシック" w:hAnsi="Arial" w:cs="Arial"/>
                <w:b/>
                <w:bCs/>
                <w:color w:val="000000"/>
                <w:sz w:val="18"/>
                <w:szCs w:val="18"/>
              </w:rPr>
              <w:t>Case 6</w:t>
            </w:r>
          </w:p>
        </w:tc>
        <w:tc>
          <w:tcPr>
            <w:tcW w:w="2551" w:type="dxa"/>
            <w:vMerge w:val="restart"/>
          </w:tcPr>
          <w:p w14:paraId="0366E9B3"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1E202F67"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lastRenderedPageBreak/>
              <w:t>FR1 TDD: ‘not supported’</w:t>
            </w:r>
          </w:p>
          <w:p w14:paraId="53C73ECF"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‘supported</w:t>
            </w:r>
          </w:p>
        </w:tc>
        <w:tc>
          <w:tcPr>
            <w:tcW w:w="709" w:type="dxa"/>
          </w:tcPr>
          <w:p w14:paraId="1DC1747A" w14:textId="77777777" w:rsidR="00341FD2" w:rsidRPr="00AD4ACF" w:rsidRDefault="00341FD2" w:rsidP="00074382">
            <w:pPr>
              <w:rPr>
                <w:rFonts w:ascii="Arial" w:hAnsi="Arial" w:cs="Arial"/>
                <w:sz w:val="18"/>
                <w:szCs w:val="18"/>
              </w:rPr>
            </w:pPr>
            <w:r w:rsidRPr="00AD4ACF">
              <w:rPr>
                <w:rFonts w:ascii="Arial" w:hAnsi="Arial" w:cs="Arial"/>
                <w:sz w:val="18"/>
                <w:szCs w:val="18"/>
              </w:rPr>
              <w:lastRenderedPageBreak/>
              <w:t>FDD</w:t>
            </w:r>
          </w:p>
        </w:tc>
        <w:tc>
          <w:tcPr>
            <w:tcW w:w="992" w:type="dxa"/>
            <w:vMerge w:val="restart"/>
          </w:tcPr>
          <w:p w14:paraId="219E27AA" w14:textId="77777777" w:rsidR="00341FD2" w:rsidRPr="00AD4ACF" w:rsidRDefault="00341FD2" w:rsidP="00074382">
            <w:pPr>
              <w:rPr>
                <w:rFonts w:ascii="Arial" w:hAnsi="Arial" w:cs="Arial"/>
                <w:b/>
                <w:bCs/>
                <w:color w:val="FF0000"/>
                <w:sz w:val="18"/>
                <w:szCs w:val="18"/>
              </w:rPr>
            </w:pPr>
            <w:r w:rsidRPr="00AD4ACF">
              <w:rPr>
                <w:rFonts w:ascii="Arial" w:hAnsi="Arial" w:cs="Arial"/>
                <w:b/>
                <w:bCs/>
                <w:color w:val="FF0000"/>
                <w:sz w:val="18"/>
                <w:szCs w:val="18"/>
              </w:rPr>
              <w:t>Not possible to express</w:t>
            </w:r>
          </w:p>
        </w:tc>
        <w:tc>
          <w:tcPr>
            <w:tcW w:w="993" w:type="dxa"/>
          </w:tcPr>
          <w:p w14:paraId="4B647934" w14:textId="77777777" w:rsidR="00341FD2" w:rsidRPr="00AD4ACF" w:rsidRDefault="00341FD2" w:rsidP="00074382">
            <w:pPr>
              <w:rPr>
                <w:rFonts w:ascii="Arial" w:hAnsi="Arial" w:cs="Arial"/>
                <w:b/>
                <w:bCs/>
                <w:sz w:val="18"/>
                <w:szCs w:val="18"/>
                <w:highlight w:val="yellow"/>
              </w:rPr>
            </w:pPr>
            <w:r w:rsidRPr="00AD4ACF">
              <w:rPr>
                <w:rFonts w:ascii="Arial" w:hAnsi="Arial" w:cs="Arial"/>
                <w:b/>
                <w:bCs/>
                <w:sz w:val="18"/>
                <w:szCs w:val="18"/>
                <w:highlight w:val="yellow"/>
              </w:rPr>
              <w:t>Yes</w:t>
            </w:r>
          </w:p>
        </w:tc>
        <w:tc>
          <w:tcPr>
            <w:tcW w:w="2551" w:type="dxa"/>
            <w:vMerge w:val="restart"/>
          </w:tcPr>
          <w:p w14:paraId="688A8E90" w14:textId="77777777" w:rsidR="00341FD2" w:rsidRPr="00341FD2" w:rsidRDefault="00341FD2" w:rsidP="00074382">
            <w:pPr>
              <w:spacing w:after="120"/>
              <w:textAlignment w:val="center"/>
              <w:rPr>
                <w:rFonts w:ascii="Arial" w:eastAsia="ＭＳ Ｐゴシック" w:hAnsi="Arial" w:cs="Arial"/>
                <w:sz w:val="18"/>
                <w:szCs w:val="18"/>
              </w:rPr>
            </w:pPr>
            <w:r w:rsidRPr="00341FD2">
              <w:rPr>
                <w:rFonts w:ascii="Arial" w:eastAsia="ＭＳ Ｐゴシック" w:hAnsi="Arial" w:cs="Arial"/>
                <w:sz w:val="18"/>
                <w:szCs w:val="18"/>
              </w:rPr>
              <w:t>N/A</w:t>
            </w:r>
          </w:p>
        </w:tc>
        <w:tc>
          <w:tcPr>
            <w:tcW w:w="2552" w:type="dxa"/>
            <w:vMerge w:val="restart"/>
          </w:tcPr>
          <w:p w14:paraId="268C1FE0"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68AFADFD"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lastRenderedPageBreak/>
              <w:t>FR1 TDD: ‘not supported’</w:t>
            </w:r>
          </w:p>
          <w:p w14:paraId="36B2A60B"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w:t>
            </w:r>
            <w:r w:rsidRPr="00341FD2">
              <w:rPr>
                <w:rFonts w:ascii="Arial" w:eastAsia="游ゴシック" w:hAnsi="Arial" w:cs="Arial"/>
                <w:b/>
                <w:bCs/>
                <w:color w:val="FF0000"/>
                <w:sz w:val="18"/>
                <w:szCs w:val="18"/>
              </w:rPr>
              <w:t>not supported</w:t>
            </w:r>
          </w:p>
        </w:tc>
      </w:tr>
      <w:tr w:rsidR="00341FD2" w:rsidRPr="008D3E2D" w14:paraId="32BF7D77" w14:textId="77777777" w:rsidTr="00341FD2">
        <w:tc>
          <w:tcPr>
            <w:tcW w:w="846" w:type="dxa"/>
            <w:vMerge/>
          </w:tcPr>
          <w:p w14:paraId="4326AA11" w14:textId="77777777" w:rsidR="00341FD2" w:rsidRPr="00341FD2" w:rsidRDefault="00341FD2" w:rsidP="00074382">
            <w:pPr>
              <w:rPr>
                <w:rFonts w:ascii="Arial" w:hAnsi="Arial" w:cs="Arial"/>
                <w:b/>
                <w:bCs/>
                <w:sz w:val="18"/>
                <w:szCs w:val="18"/>
              </w:rPr>
            </w:pPr>
          </w:p>
        </w:tc>
        <w:tc>
          <w:tcPr>
            <w:tcW w:w="2551" w:type="dxa"/>
            <w:vMerge/>
          </w:tcPr>
          <w:p w14:paraId="3D572492" w14:textId="77777777" w:rsidR="00341FD2" w:rsidRPr="00341FD2" w:rsidRDefault="00341FD2" w:rsidP="00074382">
            <w:pPr>
              <w:rPr>
                <w:rFonts w:ascii="Arial" w:hAnsi="Arial" w:cs="Arial"/>
                <w:sz w:val="18"/>
                <w:szCs w:val="18"/>
              </w:rPr>
            </w:pPr>
          </w:p>
        </w:tc>
        <w:tc>
          <w:tcPr>
            <w:tcW w:w="709" w:type="dxa"/>
          </w:tcPr>
          <w:p w14:paraId="5322B913" w14:textId="77777777" w:rsidR="00341FD2" w:rsidRPr="00AD4ACF" w:rsidRDefault="00341FD2" w:rsidP="00074382">
            <w:pPr>
              <w:rPr>
                <w:rFonts w:ascii="Arial" w:hAnsi="Arial" w:cs="Arial"/>
                <w:sz w:val="18"/>
                <w:szCs w:val="18"/>
              </w:rPr>
            </w:pPr>
            <w:r w:rsidRPr="00AD4ACF">
              <w:rPr>
                <w:rFonts w:ascii="Arial" w:hAnsi="Arial" w:cs="Arial"/>
                <w:sz w:val="18"/>
                <w:szCs w:val="18"/>
              </w:rPr>
              <w:t>TDD</w:t>
            </w:r>
          </w:p>
        </w:tc>
        <w:tc>
          <w:tcPr>
            <w:tcW w:w="992" w:type="dxa"/>
            <w:vMerge/>
          </w:tcPr>
          <w:p w14:paraId="7622E50A" w14:textId="77777777" w:rsidR="00341FD2" w:rsidRPr="00AD4ACF" w:rsidRDefault="00341FD2" w:rsidP="00074382">
            <w:pPr>
              <w:rPr>
                <w:rFonts w:ascii="Arial" w:hAnsi="Arial" w:cs="Arial"/>
                <w:sz w:val="18"/>
                <w:szCs w:val="18"/>
              </w:rPr>
            </w:pPr>
          </w:p>
        </w:tc>
        <w:tc>
          <w:tcPr>
            <w:tcW w:w="993" w:type="dxa"/>
          </w:tcPr>
          <w:p w14:paraId="33B9BA5A" w14:textId="77777777" w:rsidR="00341FD2" w:rsidRPr="00AD4ACF" w:rsidRDefault="00341FD2" w:rsidP="00074382">
            <w:pPr>
              <w:rPr>
                <w:rFonts w:ascii="Arial" w:hAnsi="Arial" w:cs="Arial"/>
                <w:b/>
                <w:bCs/>
                <w:sz w:val="18"/>
                <w:szCs w:val="18"/>
                <w:highlight w:val="yellow"/>
              </w:rPr>
            </w:pPr>
            <w:r w:rsidRPr="00AD4ACF">
              <w:rPr>
                <w:rFonts w:ascii="Arial" w:hAnsi="Arial" w:cs="Arial"/>
                <w:b/>
                <w:bCs/>
                <w:sz w:val="18"/>
                <w:szCs w:val="18"/>
                <w:highlight w:val="yellow"/>
              </w:rPr>
              <w:t>No</w:t>
            </w:r>
          </w:p>
        </w:tc>
        <w:tc>
          <w:tcPr>
            <w:tcW w:w="2551" w:type="dxa"/>
            <w:vMerge/>
          </w:tcPr>
          <w:p w14:paraId="772EE323" w14:textId="77777777" w:rsidR="00341FD2" w:rsidRPr="00341FD2" w:rsidRDefault="00341FD2" w:rsidP="00074382">
            <w:pPr>
              <w:rPr>
                <w:rFonts w:ascii="Arial" w:hAnsi="Arial" w:cs="Arial"/>
                <w:sz w:val="18"/>
                <w:szCs w:val="18"/>
              </w:rPr>
            </w:pPr>
          </w:p>
        </w:tc>
        <w:tc>
          <w:tcPr>
            <w:tcW w:w="2552" w:type="dxa"/>
            <w:vMerge/>
          </w:tcPr>
          <w:p w14:paraId="5CCCAAC0" w14:textId="77777777" w:rsidR="00341FD2" w:rsidRPr="00341FD2" w:rsidRDefault="00341FD2" w:rsidP="00074382">
            <w:pPr>
              <w:rPr>
                <w:rFonts w:ascii="Arial" w:hAnsi="Arial" w:cs="Arial"/>
                <w:sz w:val="18"/>
                <w:szCs w:val="18"/>
              </w:rPr>
            </w:pPr>
          </w:p>
        </w:tc>
      </w:tr>
      <w:tr w:rsidR="00341FD2" w:rsidRPr="008D3E2D" w14:paraId="3F42939B" w14:textId="77777777" w:rsidTr="00341FD2">
        <w:tc>
          <w:tcPr>
            <w:tcW w:w="846" w:type="dxa"/>
            <w:vMerge/>
          </w:tcPr>
          <w:p w14:paraId="773CFF6A" w14:textId="77777777" w:rsidR="00341FD2" w:rsidRPr="00341FD2" w:rsidRDefault="00341FD2" w:rsidP="00074382">
            <w:pPr>
              <w:rPr>
                <w:rFonts w:ascii="Arial" w:hAnsi="Arial" w:cs="Arial"/>
                <w:b/>
                <w:bCs/>
                <w:sz w:val="18"/>
                <w:szCs w:val="18"/>
              </w:rPr>
            </w:pPr>
          </w:p>
        </w:tc>
        <w:tc>
          <w:tcPr>
            <w:tcW w:w="2551" w:type="dxa"/>
            <w:vMerge/>
          </w:tcPr>
          <w:p w14:paraId="7A1F86C2" w14:textId="77777777" w:rsidR="00341FD2" w:rsidRPr="00341FD2" w:rsidRDefault="00341FD2" w:rsidP="00074382">
            <w:pPr>
              <w:rPr>
                <w:rFonts w:ascii="Arial" w:hAnsi="Arial" w:cs="Arial"/>
                <w:sz w:val="18"/>
                <w:szCs w:val="18"/>
              </w:rPr>
            </w:pPr>
          </w:p>
        </w:tc>
        <w:tc>
          <w:tcPr>
            <w:tcW w:w="709" w:type="dxa"/>
          </w:tcPr>
          <w:p w14:paraId="2681A70E" w14:textId="77777777" w:rsidR="00341FD2" w:rsidRPr="00AD4ACF" w:rsidRDefault="00341FD2" w:rsidP="00074382">
            <w:pPr>
              <w:rPr>
                <w:rFonts w:ascii="Arial" w:hAnsi="Arial" w:cs="Arial"/>
                <w:sz w:val="18"/>
                <w:szCs w:val="18"/>
              </w:rPr>
            </w:pPr>
            <w:r w:rsidRPr="00AD4ACF">
              <w:rPr>
                <w:rFonts w:ascii="Arial" w:hAnsi="Arial" w:cs="Arial"/>
                <w:sz w:val="18"/>
                <w:szCs w:val="18"/>
              </w:rPr>
              <w:t>FR1</w:t>
            </w:r>
          </w:p>
        </w:tc>
        <w:tc>
          <w:tcPr>
            <w:tcW w:w="992" w:type="dxa"/>
            <w:vMerge/>
          </w:tcPr>
          <w:p w14:paraId="56F29130" w14:textId="77777777" w:rsidR="00341FD2" w:rsidRPr="00AD4ACF" w:rsidRDefault="00341FD2" w:rsidP="00074382">
            <w:pPr>
              <w:rPr>
                <w:rFonts w:ascii="Arial" w:hAnsi="Arial" w:cs="Arial"/>
                <w:sz w:val="18"/>
                <w:szCs w:val="18"/>
              </w:rPr>
            </w:pPr>
          </w:p>
        </w:tc>
        <w:tc>
          <w:tcPr>
            <w:tcW w:w="993" w:type="dxa"/>
          </w:tcPr>
          <w:p w14:paraId="32B8B4C2" w14:textId="77777777" w:rsidR="00341FD2" w:rsidRPr="00AD4ACF" w:rsidRDefault="00341FD2" w:rsidP="00074382">
            <w:pPr>
              <w:rPr>
                <w:rFonts w:ascii="Arial" w:hAnsi="Arial" w:cs="Arial"/>
                <w:b/>
                <w:bCs/>
                <w:sz w:val="18"/>
                <w:szCs w:val="18"/>
                <w:highlight w:val="yellow"/>
              </w:rPr>
            </w:pPr>
            <w:r w:rsidRPr="00AD4ACF">
              <w:rPr>
                <w:rFonts w:ascii="Arial" w:hAnsi="Arial" w:cs="Arial"/>
                <w:b/>
                <w:bCs/>
                <w:sz w:val="18"/>
                <w:szCs w:val="18"/>
                <w:highlight w:val="yellow"/>
              </w:rPr>
              <w:t>Yes</w:t>
            </w:r>
          </w:p>
        </w:tc>
        <w:tc>
          <w:tcPr>
            <w:tcW w:w="2551" w:type="dxa"/>
            <w:vMerge/>
          </w:tcPr>
          <w:p w14:paraId="72FB338A" w14:textId="77777777" w:rsidR="00341FD2" w:rsidRPr="00341FD2" w:rsidRDefault="00341FD2" w:rsidP="00074382">
            <w:pPr>
              <w:rPr>
                <w:rFonts w:ascii="Arial" w:hAnsi="Arial" w:cs="Arial"/>
                <w:sz w:val="18"/>
                <w:szCs w:val="18"/>
              </w:rPr>
            </w:pPr>
          </w:p>
        </w:tc>
        <w:tc>
          <w:tcPr>
            <w:tcW w:w="2552" w:type="dxa"/>
            <w:vMerge/>
          </w:tcPr>
          <w:p w14:paraId="29F536C3" w14:textId="77777777" w:rsidR="00341FD2" w:rsidRPr="00341FD2" w:rsidRDefault="00341FD2" w:rsidP="00074382">
            <w:pPr>
              <w:rPr>
                <w:rFonts w:ascii="Arial" w:hAnsi="Arial" w:cs="Arial"/>
                <w:sz w:val="18"/>
                <w:szCs w:val="18"/>
              </w:rPr>
            </w:pPr>
          </w:p>
        </w:tc>
      </w:tr>
      <w:tr w:rsidR="00341FD2" w:rsidRPr="008D3E2D" w14:paraId="5626AB47" w14:textId="77777777" w:rsidTr="00341FD2">
        <w:tc>
          <w:tcPr>
            <w:tcW w:w="846" w:type="dxa"/>
            <w:vMerge/>
          </w:tcPr>
          <w:p w14:paraId="7825870F" w14:textId="77777777" w:rsidR="00341FD2" w:rsidRPr="00341FD2" w:rsidRDefault="00341FD2" w:rsidP="00074382">
            <w:pPr>
              <w:rPr>
                <w:rFonts w:ascii="Arial" w:hAnsi="Arial" w:cs="Arial"/>
                <w:b/>
                <w:bCs/>
                <w:sz w:val="18"/>
                <w:szCs w:val="18"/>
              </w:rPr>
            </w:pPr>
          </w:p>
        </w:tc>
        <w:tc>
          <w:tcPr>
            <w:tcW w:w="2551" w:type="dxa"/>
            <w:vMerge/>
          </w:tcPr>
          <w:p w14:paraId="52BB3DEA" w14:textId="77777777" w:rsidR="00341FD2" w:rsidRPr="00341FD2" w:rsidRDefault="00341FD2" w:rsidP="00074382">
            <w:pPr>
              <w:rPr>
                <w:rFonts w:ascii="Arial" w:hAnsi="Arial" w:cs="Arial"/>
                <w:sz w:val="18"/>
                <w:szCs w:val="18"/>
              </w:rPr>
            </w:pPr>
          </w:p>
        </w:tc>
        <w:tc>
          <w:tcPr>
            <w:tcW w:w="709" w:type="dxa"/>
          </w:tcPr>
          <w:p w14:paraId="74431066" w14:textId="77777777" w:rsidR="00341FD2" w:rsidRPr="00AD4ACF" w:rsidRDefault="00341FD2" w:rsidP="00074382">
            <w:pPr>
              <w:rPr>
                <w:rFonts w:ascii="Arial" w:hAnsi="Arial" w:cs="Arial"/>
                <w:sz w:val="18"/>
                <w:szCs w:val="18"/>
              </w:rPr>
            </w:pPr>
            <w:r w:rsidRPr="00AD4ACF">
              <w:rPr>
                <w:rFonts w:ascii="Arial" w:hAnsi="Arial" w:cs="Arial"/>
                <w:sz w:val="18"/>
                <w:szCs w:val="18"/>
              </w:rPr>
              <w:t>FR2</w:t>
            </w:r>
          </w:p>
        </w:tc>
        <w:tc>
          <w:tcPr>
            <w:tcW w:w="992" w:type="dxa"/>
            <w:vMerge/>
          </w:tcPr>
          <w:p w14:paraId="4BD90374" w14:textId="77777777" w:rsidR="00341FD2" w:rsidRPr="00AD4ACF" w:rsidRDefault="00341FD2" w:rsidP="00074382">
            <w:pPr>
              <w:rPr>
                <w:rFonts w:ascii="Arial" w:hAnsi="Arial" w:cs="Arial"/>
                <w:sz w:val="18"/>
                <w:szCs w:val="18"/>
              </w:rPr>
            </w:pPr>
          </w:p>
        </w:tc>
        <w:tc>
          <w:tcPr>
            <w:tcW w:w="993" w:type="dxa"/>
          </w:tcPr>
          <w:p w14:paraId="5F665048" w14:textId="77777777" w:rsidR="00341FD2" w:rsidRPr="00AD4ACF" w:rsidRDefault="00341FD2" w:rsidP="00074382">
            <w:pPr>
              <w:rPr>
                <w:rFonts w:ascii="Arial" w:hAnsi="Arial" w:cs="Arial"/>
                <w:b/>
                <w:bCs/>
                <w:sz w:val="18"/>
                <w:szCs w:val="18"/>
                <w:highlight w:val="yellow"/>
              </w:rPr>
            </w:pPr>
            <w:r w:rsidRPr="00AD4ACF">
              <w:rPr>
                <w:rFonts w:ascii="Arial" w:hAnsi="Arial" w:cs="Arial"/>
                <w:b/>
                <w:bCs/>
                <w:sz w:val="18"/>
                <w:szCs w:val="18"/>
                <w:highlight w:val="yellow"/>
              </w:rPr>
              <w:t>Yes</w:t>
            </w:r>
          </w:p>
        </w:tc>
        <w:tc>
          <w:tcPr>
            <w:tcW w:w="2551" w:type="dxa"/>
            <w:vMerge/>
          </w:tcPr>
          <w:p w14:paraId="7322BD82" w14:textId="77777777" w:rsidR="00341FD2" w:rsidRPr="00341FD2" w:rsidRDefault="00341FD2" w:rsidP="00074382">
            <w:pPr>
              <w:rPr>
                <w:rFonts w:ascii="Arial" w:hAnsi="Arial" w:cs="Arial"/>
                <w:sz w:val="18"/>
                <w:szCs w:val="18"/>
              </w:rPr>
            </w:pPr>
          </w:p>
        </w:tc>
        <w:tc>
          <w:tcPr>
            <w:tcW w:w="2552" w:type="dxa"/>
            <w:vMerge/>
          </w:tcPr>
          <w:p w14:paraId="16CD1EE3" w14:textId="77777777" w:rsidR="00341FD2" w:rsidRPr="00341FD2" w:rsidRDefault="00341FD2" w:rsidP="00074382">
            <w:pPr>
              <w:rPr>
                <w:rFonts w:ascii="Arial" w:hAnsi="Arial" w:cs="Arial"/>
                <w:sz w:val="18"/>
                <w:szCs w:val="18"/>
              </w:rPr>
            </w:pPr>
          </w:p>
        </w:tc>
      </w:tr>
      <w:tr w:rsidR="00341FD2" w:rsidRPr="008D3E2D" w14:paraId="495AC80D" w14:textId="77777777" w:rsidTr="00341FD2">
        <w:tc>
          <w:tcPr>
            <w:tcW w:w="846" w:type="dxa"/>
            <w:vMerge w:val="restart"/>
          </w:tcPr>
          <w:p w14:paraId="2485A134" w14:textId="77777777" w:rsidR="00341FD2" w:rsidRPr="00341FD2" w:rsidRDefault="00341FD2" w:rsidP="00074382">
            <w:pPr>
              <w:spacing w:after="120"/>
              <w:textAlignment w:val="center"/>
              <w:rPr>
                <w:rFonts w:ascii="Arial" w:eastAsia="游ゴシック" w:hAnsi="Arial" w:cs="Arial"/>
                <w:b/>
                <w:bCs/>
                <w:color w:val="000000"/>
                <w:sz w:val="18"/>
                <w:szCs w:val="18"/>
              </w:rPr>
            </w:pPr>
            <w:r w:rsidRPr="00341FD2">
              <w:rPr>
                <w:rFonts w:ascii="Arial" w:eastAsia="游ゴシック" w:hAnsi="Arial" w:cs="Arial"/>
                <w:b/>
                <w:bCs/>
                <w:color w:val="000000"/>
                <w:sz w:val="18"/>
                <w:szCs w:val="18"/>
              </w:rPr>
              <w:t>Case 7</w:t>
            </w:r>
          </w:p>
        </w:tc>
        <w:tc>
          <w:tcPr>
            <w:tcW w:w="2551" w:type="dxa"/>
            <w:vMerge w:val="restart"/>
          </w:tcPr>
          <w:p w14:paraId="35861CA3"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75055D66"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‘not supported’</w:t>
            </w:r>
          </w:p>
          <w:p w14:paraId="69DCF721"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c>
          <w:tcPr>
            <w:tcW w:w="709" w:type="dxa"/>
          </w:tcPr>
          <w:p w14:paraId="5D01AE8A" w14:textId="77777777" w:rsidR="00341FD2" w:rsidRPr="00AD4ACF" w:rsidRDefault="00341FD2" w:rsidP="00074382">
            <w:pPr>
              <w:rPr>
                <w:rFonts w:ascii="Arial" w:hAnsi="Arial" w:cs="Arial"/>
                <w:sz w:val="18"/>
                <w:szCs w:val="18"/>
              </w:rPr>
            </w:pPr>
            <w:r w:rsidRPr="00AD4ACF">
              <w:rPr>
                <w:rFonts w:ascii="Arial" w:hAnsi="Arial" w:cs="Arial"/>
                <w:sz w:val="18"/>
                <w:szCs w:val="18"/>
              </w:rPr>
              <w:t>FDD</w:t>
            </w:r>
          </w:p>
        </w:tc>
        <w:tc>
          <w:tcPr>
            <w:tcW w:w="992" w:type="dxa"/>
          </w:tcPr>
          <w:p w14:paraId="2491C026"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06852762"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val="restart"/>
          </w:tcPr>
          <w:p w14:paraId="3D448935"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09508F59"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‘not supported’</w:t>
            </w:r>
          </w:p>
          <w:p w14:paraId="7297FBAE"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c>
          <w:tcPr>
            <w:tcW w:w="2552" w:type="dxa"/>
            <w:vMerge w:val="restart"/>
          </w:tcPr>
          <w:p w14:paraId="4B9F44D0"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381FAA1E"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‘not supported’</w:t>
            </w:r>
          </w:p>
          <w:p w14:paraId="31CE1079"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r>
      <w:tr w:rsidR="00341FD2" w:rsidRPr="008D3E2D" w14:paraId="0521DC92" w14:textId="77777777" w:rsidTr="00341FD2">
        <w:tc>
          <w:tcPr>
            <w:tcW w:w="846" w:type="dxa"/>
            <w:vMerge/>
          </w:tcPr>
          <w:p w14:paraId="3AB96940" w14:textId="77777777" w:rsidR="00341FD2" w:rsidRPr="00341FD2" w:rsidRDefault="00341FD2" w:rsidP="00074382">
            <w:pPr>
              <w:rPr>
                <w:rFonts w:ascii="Arial" w:hAnsi="Arial" w:cs="Arial"/>
                <w:b/>
                <w:bCs/>
                <w:sz w:val="18"/>
                <w:szCs w:val="18"/>
              </w:rPr>
            </w:pPr>
          </w:p>
        </w:tc>
        <w:tc>
          <w:tcPr>
            <w:tcW w:w="2551" w:type="dxa"/>
            <w:vMerge/>
          </w:tcPr>
          <w:p w14:paraId="76077D82" w14:textId="77777777" w:rsidR="00341FD2" w:rsidRPr="00341FD2" w:rsidRDefault="00341FD2" w:rsidP="00074382">
            <w:pPr>
              <w:rPr>
                <w:rFonts w:ascii="Arial" w:hAnsi="Arial" w:cs="Arial"/>
                <w:sz w:val="18"/>
                <w:szCs w:val="18"/>
              </w:rPr>
            </w:pPr>
          </w:p>
        </w:tc>
        <w:tc>
          <w:tcPr>
            <w:tcW w:w="709" w:type="dxa"/>
          </w:tcPr>
          <w:p w14:paraId="1866EC73" w14:textId="77777777" w:rsidR="00341FD2" w:rsidRPr="00AD4ACF" w:rsidRDefault="00341FD2" w:rsidP="00074382">
            <w:pPr>
              <w:rPr>
                <w:rFonts w:ascii="Arial" w:hAnsi="Arial" w:cs="Arial"/>
                <w:sz w:val="18"/>
                <w:szCs w:val="18"/>
              </w:rPr>
            </w:pPr>
            <w:r w:rsidRPr="00AD4ACF">
              <w:rPr>
                <w:rFonts w:ascii="Arial" w:hAnsi="Arial" w:cs="Arial"/>
                <w:sz w:val="18"/>
                <w:szCs w:val="18"/>
              </w:rPr>
              <w:t>TDD</w:t>
            </w:r>
          </w:p>
        </w:tc>
        <w:tc>
          <w:tcPr>
            <w:tcW w:w="992" w:type="dxa"/>
          </w:tcPr>
          <w:p w14:paraId="3F89B3F2"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20C91F49"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tcPr>
          <w:p w14:paraId="5EC1FB39" w14:textId="77777777" w:rsidR="00341FD2" w:rsidRPr="00341FD2" w:rsidRDefault="00341FD2" w:rsidP="00074382">
            <w:pPr>
              <w:rPr>
                <w:rFonts w:ascii="Arial" w:hAnsi="Arial" w:cs="Arial"/>
                <w:sz w:val="18"/>
                <w:szCs w:val="18"/>
              </w:rPr>
            </w:pPr>
          </w:p>
        </w:tc>
        <w:tc>
          <w:tcPr>
            <w:tcW w:w="2552" w:type="dxa"/>
            <w:vMerge/>
          </w:tcPr>
          <w:p w14:paraId="52CFB364" w14:textId="77777777" w:rsidR="00341FD2" w:rsidRPr="00341FD2" w:rsidRDefault="00341FD2" w:rsidP="00074382">
            <w:pPr>
              <w:rPr>
                <w:rFonts w:ascii="Arial" w:hAnsi="Arial" w:cs="Arial"/>
                <w:sz w:val="18"/>
                <w:szCs w:val="18"/>
              </w:rPr>
            </w:pPr>
          </w:p>
        </w:tc>
      </w:tr>
      <w:tr w:rsidR="00341FD2" w:rsidRPr="008D3E2D" w14:paraId="47ABA2E2" w14:textId="77777777" w:rsidTr="00341FD2">
        <w:tc>
          <w:tcPr>
            <w:tcW w:w="846" w:type="dxa"/>
            <w:vMerge/>
          </w:tcPr>
          <w:p w14:paraId="7F178D53" w14:textId="77777777" w:rsidR="00341FD2" w:rsidRPr="00341FD2" w:rsidRDefault="00341FD2" w:rsidP="00074382">
            <w:pPr>
              <w:rPr>
                <w:rFonts w:ascii="Arial" w:hAnsi="Arial" w:cs="Arial"/>
                <w:b/>
                <w:bCs/>
                <w:sz w:val="18"/>
                <w:szCs w:val="18"/>
              </w:rPr>
            </w:pPr>
          </w:p>
        </w:tc>
        <w:tc>
          <w:tcPr>
            <w:tcW w:w="2551" w:type="dxa"/>
            <w:vMerge/>
          </w:tcPr>
          <w:p w14:paraId="4595A383" w14:textId="77777777" w:rsidR="00341FD2" w:rsidRPr="00341FD2" w:rsidRDefault="00341FD2" w:rsidP="00074382">
            <w:pPr>
              <w:rPr>
                <w:rFonts w:ascii="Arial" w:hAnsi="Arial" w:cs="Arial"/>
                <w:sz w:val="18"/>
                <w:szCs w:val="18"/>
              </w:rPr>
            </w:pPr>
          </w:p>
        </w:tc>
        <w:tc>
          <w:tcPr>
            <w:tcW w:w="709" w:type="dxa"/>
          </w:tcPr>
          <w:p w14:paraId="18AEA3E5" w14:textId="77777777" w:rsidR="00341FD2" w:rsidRPr="00AD4ACF" w:rsidRDefault="00341FD2" w:rsidP="00074382">
            <w:pPr>
              <w:rPr>
                <w:rFonts w:ascii="Arial" w:hAnsi="Arial" w:cs="Arial"/>
                <w:sz w:val="18"/>
                <w:szCs w:val="18"/>
              </w:rPr>
            </w:pPr>
            <w:r w:rsidRPr="00AD4ACF">
              <w:rPr>
                <w:rFonts w:ascii="Arial" w:hAnsi="Arial" w:cs="Arial"/>
                <w:sz w:val="18"/>
                <w:szCs w:val="18"/>
              </w:rPr>
              <w:t>FR1</w:t>
            </w:r>
          </w:p>
        </w:tc>
        <w:tc>
          <w:tcPr>
            <w:tcW w:w="992" w:type="dxa"/>
          </w:tcPr>
          <w:p w14:paraId="7ED250B8"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656F9C73"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05D1E07E" w14:textId="77777777" w:rsidR="00341FD2" w:rsidRPr="00341FD2" w:rsidRDefault="00341FD2" w:rsidP="00074382">
            <w:pPr>
              <w:rPr>
                <w:rFonts w:ascii="Arial" w:hAnsi="Arial" w:cs="Arial"/>
                <w:sz w:val="18"/>
                <w:szCs w:val="18"/>
              </w:rPr>
            </w:pPr>
          </w:p>
        </w:tc>
        <w:tc>
          <w:tcPr>
            <w:tcW w:w="2552" w:type="dxa"/>
            <w:vMerge/>
          </w:tcPr>
          <w:p w14:paraId="5F9DE6C9" w14:textId="77777777" w:rsidR="00341FD2" w:rsidRPr="00341FD2" w:rsidRDefault="00341FD2" w:rsidP="00074382">
            <w:pPr>
              <w:rPr>
                <w:rFonts w:ascii="Arial" w:hAnsi="Arial" w:cs="Arial"/>
                <w:sz w:val="18"/>
                <w:szCs w:val="18"/>
              </w:rPr>
            </w:pPr>
          </w:p>
        </w:tc>
      </w:tr>
      <w:tr w:rsidR="00341FD2" w:rsidRPr="008D3E2D" w14:paraId="58EACD0B" w14:textId="77777777" w:rsidTr="00341FD2">
        <w:tc>
          <w:tcPr>
            <w:tcW w:w="846" w:type="dxa"/>
            <w:vMerge/>
          </w:tcPr>
          <w:p w14:paraId="1E94873A" w14:textId="77777777" w:rsidR="00341FD2" w:rsidRPr="00341FD2" w:rsidRDefault="00341FD2" w:rsidP="00074382">
            <w:pPr>
              <w:rPr>
                <w:rFonts w:ascii="Arial" w:hAnsi="Arial" w:cs="Arial"/>
                <w:b/>
                <w:bCs/>
                <w:sz w:val="18"/>
                <w:szCs w:val="18"/>
              </w:rPr>
            </w:pPr>
          </w:p>
        </w:tc>
        <w:tc>
          <w:tcPr>
            <w:tcW w:w="2551" w:type="dxa"/>
            <w:vMerge/>
          </w:tcPr>
          <w:p w14:paraId="43148EB7" w14:textId="77777777" w:rsidR="00341FD2" w:rsidRPr="00341FD2" w:rsidRDefault="00341FD2" w:rsidP="00074382">
            <w:pPr>
              <w:rPr>
                <w:rFonts w:ascii="Arial" w:hAnsi="Arial" w:cs="Arial"/>
                <w:sz w:val="18"/>
                <w:szCs w:val="18"/>
              </w:rPr>
            </w:pPr>
          </w:p>
        </w:tc>
        <w:tc>
          <w:tcPr>
            <w:tcW w:w="709" w:type="dxa"/>
          </w:tcPr>
          <w:p w14:paraId="06B3E9BC" w14:textId="77777777" w:rsidR="00341FD2" w:rsidRPr="00AD4ACF" w:rsidRDefault="00341FD2" w:rsidP="00074382">
            <w:pPr>
              <w:rPr>
                <w:rFonts w:ascii="Arial" w:hAnsi="Arial" w:cs="Arial"/>
                <w:sz w:val="18"/>
                <w:szCs w:val="18"/>
              </w:rPr>
            </w:pPr>
            <w:r w:rsidRPr="00AD4ACF">
              <w:rPr>
                <w:rFonts w:ascii="Arial" w:hAnsi="Arial" w:cs="Arial"/>
                <w:sz w:val="18"/>
                <w:szCs w:val="18"/>
              </w:rPr>
              <w:t>FR2</w:t>
            </w:r>
          </w:p>
        </w:tc>
        <w:tc>
          <w:tcPr>
            <w:tcW w:w="992" w:type="dxa"/>
          </w:tcPr>
          <w:p w14:paraId="3F1A9050"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791F1DAF"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tcPr>
          <w:p w14:paraId="39C2AD7F" w14:textId="77777777" w:rsidR="00341FD2" w:rsidRPr="00341FD2" w:rsidRDefault="00341FD2" w:rsidP="00074382">
            <w:pPr>
              <w:rPr>
                <w:rFonts w:ascii="Arial" w:hAnsi="Arial" w:cs="Arial"/>
                <w:sz w:val="18"/>
                <w:szCs w:val="18"/>
              </w:rPr>
            </w:pPr>
          </w:p>
        </w:tc>
        <w:tc>
          <w:tcPr>
            <w:tcW w:w="2552" w:type="dxa"/>
            <w:vMerge/>
          </w:tcPr>
          <w:p w14:paraId="7C86C2C4" w14:textId="77777777" w:rsidR="00341FD2" w:rsidRPr="00341FD2" w:rsidRDefault="00341FD2" w:rsidP="00074382">
            <w:pPr>
              <w:rPr>
                <w:rFonts w:ascii="Arial" w:hAnsi="Arial" w:cs="Arial"/>
                <w:sz w:val="18"/>
                <w:szCs w:val="18"/>
              </w:rPr>
            </w:pPr>
          </w:p>
        </w:tc>
      </w:tr>
      <w:tr w:rsidR="00341FD2" w:rsidRPr="008D3E2D" w14:paraId="3754B7CC" w14:textId="77777777" w:rsidTr="00341FD2">
        <w:tc>
          <w:tcPr>
            <w:tcW w:w="846" w:type="dxa"/>
            <w:vMerge w:val="restart"/>
          </w:tcPr>
          <w:p w14:paraId="42C8F1F1" w14:textId="77777777" w:rsidR="00341FD2" w:rsidRPr="00341FD2" w:rsidRDefault="00341FD2" w:rsidP="00074382">
            <w:pPr>
              <w:spacing w:after="120"/>
              <w:textAlignment w:val="center"/>
              <w:rPr>
                <w:rFonts w:ascii="Arial" w:eastAsia="游ゴシック" w:hAnsi="Arial" w:cs="Arial"/>
                <w:b/>
                <w:bCs/>
                <w:color w:val="000000"/>
                <w:sz w:val="18"/>
                <w:szCs w:val="18"/>
              </w:rPr>
            </w:pPr>
            <w:r w:rsidRPr="00341FD2">
              <w:rPr>
                <w:rFonts w:ascii="Arial" w:eastAsia="游ゴシック" w:hAnsi="Arial" w:cs="Arial"/>
                <w:b/>
                <w:bCs/>
                <w:color w:val="000000"/>
                <w:sz w:val="18"/>
                <w:szCs w:val="18"/>
              </w:rPr>
              <w:t>Case 8</w:t>
            </w:r>
          </w:p>
        </w:tc>
        <w:tc>
          <w:tcPr>
            <w:tcW w:w="2551" w:type="dxa"/>
            <w:vMerge w:val="restart"/>
          </w:tcPr>
          <w:p w14:paraId="31F68750"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59B1DCF4"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17767521"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c>
          <w:tcPr>
            <w:tcW w:w="709" w:type="dxa"/>
          </w:tcPr>
          <w:p w14:paraId="36782976" w14:textId="77777777" w:rsidR="00341FD2" w:rsidRPr="00AD4ACF" w:rsidRDefault="00341FD2" w:rsidP="00074382">
            <w:pPr>
              <w:rPr>
                <w:rFonts w:ascii="Arial" w:hAnsi="Arial" w:cs="Arial"/>
                <w:sz w:val="18"/>
                <w:szCs w:val="18"/>
              </w:rPr>
            </w:pPr>
            <w:r w:rsidRPr="00AD4ACF">
              <w:rPr>
                <w:rFonts w:ascii="Arial" w:hAnsi="Arial" w:cs="Arial"/>
                <w:sz w:val="18"/>
                <w:szCs w:val="18"/>
              </w:rPr>
              <w:t>FDD</w:t>
            </w:r>
          </w:p>
        </w:tc>
        <w:tc>
          <w:tcPr>
            <w:tcW w:w="992" w:type="dxa"/>
          </w:tcPr>
          <w:p w14:paraId="3ADB6FBB"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0F5A26F0"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val="restart"/>
          </w:tcPr>
          <w:p w14:paraId="10947C0A"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2B673D9D"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32B3696E"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c>
          <w:tcPr>
            <w:tcW w:w="2552" w:type="dxa"/>
            <w:vMerge w:val="restart"/>
          </w:tcPr>
          <w:p w14:paraId="27E0800C"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6A9D1317"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26F2452E"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r>
      <w:tr w:rsidR="00341FD2" w:rsidRPr="008D3E2D" w14:paraId="601D8D8E" w14:textId="77777777" w:rsidTr="00341FD2">
        <w:tc>
          <w:tcPr>
            <w:tcW w:w="846" w:type="dxa"/>
            <w:vMerge/>
          </w:tcPr>
          <w:p w14:paraId="481BEEE4" w14:textId="77777777" w:rsidR="00341FD2" w:rsidRPr="008D3E2D" w:rsidRDefault="00341FD2" w:rsidP="00074382">
            <w:pPr>
              <w:rPr>
                <w:rFonts w:ascii="Century" w:hAnsi="Century"/>
              </w:rPr>
            </w:pPr>
          </w:p>
        </w:tc>
        <w:tc>
          <w:tcPr>
            <w:tcW w:w="2551" w:type="dxa"/>
            <w:vMerge/>
          </w:tcPr>
          <w:p w14:paraId="72A87C3D" w14:textId="77777777" w:rsidR="00341FD2" w:rsidRPr="008D3E2D" w:rsidRDefault="00341FD2" w:rsidP="00074382">
            <w:pPr>
              <w:rPr>
                <w:rFonts w:ascii="Century" w:hAnsi="Century"/>
              </w:rPr>
            </w:pPr>
          </w:p>
        </w:tc>
        <w:tc>
          <w:tcPr>
            <w:tcW w:w="709" w:type="dxa"/>
          </w:tcPr>
          <w:p w14:paraId="44B32114" w14:textId="77777777" w:rsidR="00341FD2" w:rsidRPr="00AD4ACF" w:rsidRDefault="00341FD2" w:rsidP="00074382">
            <w:pPr>
              <w:rPr>
                <w:rFonts w:ascii="Arial" w:hAnsi="Arial" w:cs="Arial"/>
                <w:sz w:val="18"/>
                <w:szCs w:val="18"/>
              </w:rPr>
            </w:pPr>
            <w:r w:rsidRPr="00AD4ACF">
              <w:rPr>
                <w:rFonts w:ascii="Arial" w:hAnsi="Arial" w:cs="Arial"/>
                <w:sz w:val="18"/>
                <w:szCs w:val="18"/>
              </w:rPr>
              <w:t>TDD</w:t>
            </w:r>
          </w:p>
        </w:tc>
        <w:tc>
          <w:tcPr>
            <w:tcW w:w="992" w:type="dxa"/>
          </w:tcPr>
          <w:p w14:paraId="2708CBEB"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1783AD12"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319355F2" w14:textId="77777777" w:rsidR="00341FD2" w:rsidRPr="008D3E2D" w:rsidRDefault="00341FD2" w:rsidP="00074382">
            <w:pPr>
              <w:rPr>
                <w:rFonts w:ascii="Century" w:hAnsi="Century"/>
              </w:rPr>
            </w:pPr>
          </w:p>
        </w:tc>
        <w:tc>
          <w:tcPr>
            <w:tcW w:w="2552" w:type="dxa"/>
            <w:vMerge/>
          </w:tcPr>
          <w:p w14:paraId="7C54E68C" w14:textId="77777777" w:rsidR="00341FD2" w:rsidRPr="008D3E2D" w:rsidRDefault="00341FD2" w:rsidP="00074382">
            <w:pPr>
              <w:rPr>
                <w:rFonts w:ascii="Century" w:hAnsi="Century"/>
              </w:rPr>
            </w:pPr>
          </w:p>
        </w:tc>
      </w:tr>
      <w:tr w:rsidR="00341FD2" w:rsidRPr="008D3E2D" w14:paraId="63A90047" w14:textId="77777777" w:rsidTr="00341FD2">
        <w:tc>
          <w:tcPr>
            <w:tcW w:w="846" w:type="dxa"/>
            <w:vMerge/>
          </w:tcPr>
          <w:p w14:paraId="68CC74CC" w14:textId="77777777" w:rsidR="00341FD2" w:rsidRPr="008D3E2D" w:rsidRDefault="00341FD2" w:rsidP="00074382">
            <w:pPr>
              <w:rPr>
                <w:rFonts w:ascii="Century" w:hAnsi="Century"/>
              </w:rPr>
            </w:pPr>
          </w:p>
        </w:tc>
        <w:tc>
          <w:tcPr>
            <w:tcW w:w="2551" w:type="dxa"/>
            <w:vMerge/>
          </w:tcPr>
          <w:p w14:paraId="06A9ABC0" w14:textId="77777777" w:rsidR="00341FD2" w:rsidRPr="008D3E2D" w:rsidRDefault="00341FD2" w:rsidP="00074382">
            <w:pPr>
              <w:rPr>
                <w:rFonts w:ascii="Century" w:hAnsi="Century"/>
              </w:rPr>
            </w:pPr>
          </w:p>
        </w:tc>
        <w:tc>
          <w:tcPr>
            <w:tcW w:w="709" w:type="dxa"/>
          </w:tcPr>
          <w:p w14:paraId="362E9EF8" w14:textId="77777777" w:rsidR="00341FD2" w:rsidRPr="00AD4ACF" w:rsidRDefault="00341FD2" w:rsidP="00074382">
            <w:pPr>
              <w:rPr>
                <w:rFonts w:ascii="Arial" w:hAnsi="Arial" w:cs="Arial"/>
                <w:sz w:val="18"/>
                <w:szCs w:val="18"/>
              </w:rPr>
            </w:pPr>
            <w:r w:rsidRPr="00AD4ACF">
              <w:rPr>
                <w:rFonts w:ascii="Arial" w:hAnsi="Arial" w:cs="Arial"/>
                <w:sz w:val="18"/>
                <w:szCs w:val="18"/>
              </w:rPr>
              <w:t>FR1</w:t>
            </w:r>
          </w:p>
        </w:tc>
        <w:tc>
          <w:tcPr>
            <w:tcW w:w="992" w:type="dxa"/>
          </w:tcPr>
          <w:p w14:paraId="35956F1B"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40D41E93"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24A5B6FC" w14:textId="77777777" w:rsidR="00341FD2" w:rsidRPr="008D3E2D" w:rsidRDefault="00341FD2" w:rsidP="00074382">
            <w:pPr>
              <w:rPr>
                <w:rFonts w:ascii="Century" w:hAnsi="Century"/>
              </w:rPr>
            </w:pPr>
          </w:p>
        </w:tc>
        <w:tc>
          <w:tcPr>
            <w:tcW w:w="2552" w:type="dxa"/>
            <w:vMerge/>
          </w:tcPr>
          <w:p w14:paraId="0469A343" w14:textId="77777777" w:rsidR="00341FD2" w:rsidRPr="008D3E2D" w:rsidRDefault="00341FD2" w:rsidP="00074382">
            <w:pPr>
              <w:rPr>
                <w:rFonts w:ascii="Century" w:hAnsi="Century"/>
              </w:rPr>
            </w:pPr>
          </w:p>
        </w:tc>
      </w:tr>
      <w:tr w:rsidR="00341FD2" w:rsidRPr="008D3E2D" w14:paraId="2BAF222D" w14:textId="77777777" w:rsidTr="00341FD2">
        <w:tc>
          <w:tcPr>
            <w:tcW w:w="846" w:type="dxa"/>
            <w:vMerge/>
          </w:tcPr>
          <w:p w14:paraId="657C93CF" w14:textId="77777777" w:rsidR="00341FD2" w:rsidRPr="008D3E2D" w:rsidRDefault="00341FD2" w:rsidP="00074382">
            <w:pPr>
              <w:rPr>
                <w:rFonts w:ascii="Century" w:hAnsi="Century"/>
              </w:rPr>
            </w:pPr>
          </w:p>
        </w:tc>
        <w:tc>
          <w:tcPr>
            <w:tcW w:w="2551" w:type="dxa"/>
            <w:vMerge/>
          </w:tcPr>
          <w:p w14:paraId="773F5B3D" w14:textId="77777777" w:rsidR="00341FD2" w:rsidRPr="008D3E2D" w:rsidRDefault="00341FD2" w:rsidP="00074382">
            <w:pPr>
              <w:rPr>
                <w:rFonts w:ascii="Century" w:hAnsi="Century"/>
              </w:rPr>
            </w:pPr>
          </w:p>
        </w:tc>
        <w:tc>
          <w:tcPr>
            <w:tcW w:w="709" w:type="dxa"/>
          </w:tcPr>
          <w:p w14:paraId="549C3AB4" w14:textId="77777777" w:rsidR="00341FD2" w:rsidRPr="00AD4ACF" w:rsidRDefault="00341FD2" w:rsidP="00074382">
            <w:pPr>
              <w:rPr>
                <w:rFonts w:ascii="Arial" w:hAnsi="Arial" w:cs="Arial"/>
                <w:sz w:val="18"/>
                <w:szCs w:val="18"/>
              </w:rPr>
            </w:pPr>
            <w:r w:rsidRPr="00AD4ACF">
              <w:rPr>
                <w:rFonts w:ascii="Arial" w:hAnsi="Arial" w:cs="Arial"/>
                <w:sz w:val="18"/>
                <w:szCs w:val="18"/>
              </w:rPr>
              <w:t>FR2</w:t>
            </w:r>
          </w:p>
        </w:tc>
        <w:tc>
          <w:tcPr>
            <w:tcW w:w="992" w:type="dxa"/>
          </w:tcPr>
          <w:p w14:paraId="0884FBDD"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70BEF30C"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tcPr>
          <w:p w14:paraId="687F022D" w14:textId="77777777" w:rsidR="00341FD2" w:rsidRPr="008D3E2D" w:rsidRDefault="00341FD2" w:rsidP="00074382">
            <w:pPr>
              <w:rPr>
                <w:rFonts w:ascii="Century" w:hAnsi="Century"/>
              </w:rPr>
            </w:pPr>
          </w:p>
        </w:tc>
        <w:tc>
          <w:tcPr>
            <w:tcW w:w="2552" w:type="dxa"/>
            <w:vMerge/>
          </w:tcPr>
          <w:p w14:paraId="6B836B0F" w14:textId="77777777" w:rsidR="00341FD2" w:rsidRPr="008D3E2D" w:rsidRDefault="00341FD2" w:rsidP="00074382">
            <w:pPr>
              <w:rPr>
                <w:rFonts w:ascii="Century" w:hAnsi="Century"/>
              </w:rPr>
            </w:pPr>
          </w:p>
        </w:tc>
      </w:tr>
    </w:tbl>
    <w:p w14:paraId="23F30DFD" w14:textId="2CE9AD17" w:rsidR="00341FD2" w:rsidRDefault="00341FD2" w:rsidP="00341FD2">
      <w:pPr>
        <w:spacing w:beforeLines="100" w:before="240"/>
        <w:rPr>
          <w:rFonts w:eastAsiaTheme="minorEastAsia"/>
          <w:sz w:val="22"/>
          <w:szCs w:val="22"/>
          <w:lang w:val="en-US" w:eastAsia="ja-JP"/>
        </w:rPr>
      </w:pPr>
      <w:r>
        <w:rPr>
          <w:rFonts w:eastAsiaTheme="minorEastAsia"/>
          <w:sz w:val="22"/>
          <w:szCs w:val="22"/>
          <w:lang w:val="en-US" w:eastAsia="ja-JP"/>
        </w:rPr>
        <w:t>For the problematic case 6, the new UE capability setting by the UE still cannot fully express the full UE capability in legacy networ</w:t>
      </w:r>
      <w:r w:rsidR="00074382">
        <w:rPr>
          <w:rFonts w:eastAsiaTheme="minorEastAsia"/>
          <w:sz w:val="22"/>
          <w:szCs w:val="22"/>
          <w:lang w:val="en-US" w:eastAsia="ja-JP"/>
        </w:rPr>
        <w:t>k</w:t>
      </w:r>
      <w:r w:rsidR="00AD4ACF">
        <w:rPr>
          <w:rFonts w:eastAsiaTheme="minorEastAsia"/>
          <w:sz w:val="22"/>
          <w:szCs w:val="22"/>
          <w:lang w:val="en-US" w:eastAsia="ja-JP"/>
        </w:rPr>
        <w:t>, which can</w:t>
      </w:r>
      <w:r w:rsidR="00074382">
        <w:rPr>
          <w:rFonts w:eastAsiaTheme="minorEastAsia"/>
          <w:sz w:val="22"/>
          <w:szCs w:val="22"/>
          <w:lang w:val="en-US" w:eastAsia="ja-JP"/>
        </w:rPr>
        <w:t xml:space="preserve"> be acceptable limitation. However more importantly</w:t>
      </w:r>
      <w:r>
        <w:rPr>
          <w:rFonts w:eastAsiaTheme="minorEastAsia"/>
          <w:sz w:val="22"/>
          <w:szCs w:val="22"/>
          <w:lang w:val="en-US" w:eastAsia="ja-JP"/>
        </w:rPr>
        <w:t>, the new UE capability setting by the UE in legacy network results in downgrading of UE capability in case 4</w:t>
      </w:r>
      <w:r w:rsidR="00074382">
        <w:rPr>
          <w:rFonts w:eastAsiaTheme="minorEastAsia"/>
          <w:sz w:val="22"/>
          <w:szCs w:val="22"/>
          <w:lang w:val="en-US" w:eastAsia="ja-JP"/>
        </w:rPr>
        <w:t>, essentially creating another problematic case.</w:t>
      </w:r>
    </w:p>
    <w:p w14:paraId="037BB3B1" w14:textId="1ACF5ABD" w:rsidR="00074382" w:rsidRPr="00074382" w:rsidRDefault="00074382" w:rsidP="00074382">
      <w:pPr>
        <w:rPr>
          <w:rFonts w:eastAsiaTheme="minorEastAsia"/>
          <w:sz w:val="22"/>
          <w:szCs w:val="22"/>
          <w:lang w:val="en-US" w:eastAsia="ja-JP"/>
        </w:rPr>
      </w:pPr>
      <w:r>
        <w:rPr>
          <w:rFonts w:eastAsiaTheme="minorEastAsia" w:hint="eastAsia"/>
          <w:sz w:val="22"/>
          <w:szCs w:val="22"/>
          <w:lang w:val="en-US" w:eastAsia="ja-JP"/>
        </w:rPr>
        <w:t>A</w:t>
      </w:r>
      <w:r>
        <w:rPr>
          <w:rFonts w:eastAsiaTheme="minorEastAsia"/>
          <w:sz w:val="22"/>
          <w:szCs w:val="22"/>
          <w:lang w:val="en-US" w:eastAsia="ja-JP"/>
        </w:rPr>
        <w:t>ll in all, it does not seem to be a good idea to apply the big surgery in the UE capability setting just to solve one case while it is creating another problem case. We therefore propose to apply the new setting on to the case 6.</w:t>
      </w:r>
      <w:r w:rsidR="00AD4ACF">
        <w:rPr>
          <w:rFonts w:eastAsiaTheme="minorEastAsia" w:hint="eastAsia"/>
          <w:sz w:val="22"/>
          <w:szCs w:val="22"/>
          <w:lang w:val="en-US" w:eastAsia="ja-JP"/>
        </w:rPr>
        <w:t xml:space="preserve"> </w:t>
      </w:r>
      <w:r>
        <w:rPr>
          <w:rFonts w:eastAsiaTheme="minorEastAsia"/>
          <w:sz w:val="22"/>
          <w:szCs w:val="22"/>
          <w:lang w:val="en-US" w:eastAsia="ja-JP"/>
        </w:rPr>
        <w:t>Note that the understanding is that the legacy UEs do not use the new setting</w:t>
      </w:r>
      <w:r w:rsidR="00AD4ACF">
        <w:rPr>
          <w:rFonts w:eastAsiaTheme="minorEastAsia"/>
          <w:sz w:val="22"/>
          <w:szCs w:val="22"/>
          <w:lang w:val="en-US" w:eastAsia="ja-JP"/>
        </w:rPr>
        <w:t xml:space="preserve"> for case 6 because it simply does not make sense with the current definition of </w:t>
      </w:r>
      <w:r w:rsidR="00AD4ACF" w:rsidRPr="00AD4ACF">
        <w:rPr>
          <w:rFonts w:eastAsiaTheme="minorEastAsia"/>
          <w:sz w:val="22"/>
          <w:szCs w:val="22"/>
          <w:lang w:val="en-US" w:eastAsia="ja-JP"/>
        </w:rPr>
        <w:t>FDD-TDD and FR1-FR2 differentiation</w:t>
      </w:r>
      <w:r w:rsidR="00AD4ACF">
        <w:rPr>
          <w:rFonts w:eastAsiaTheme="minorEastAsia"/>
          <w:sz w:val="22"/>
          <w:szCs w:val="22"/>
          <w:lang w:val="en-US" w:eastAsia="ja-JP"/>
        </w:rPr>
        <w:t xml:space="preserve">. </w:t>
      </w:r>
      <w:r w:rsidR="0047042B">
        <w:rPr>
          <w:rFonts w:eastAsiaTheme="minorEastAsia"/>
          <w:sz w:val="22"/>
          <w:szCs w:val="22"/>
          <w:lang w:val="en-US" w:eastAsia="ja-JP"/>
        </w:rPr>
        <w:t xml:space="preserve">It only makes sense in the hypothetical scenario where FR2-FDD exists. </w:t>
      </w:r>
      <w:r w:rsidR="00AD4ACF">
        <w:rPr>
          <w:rFonts w:eastAsiaTheme="minorEastAsia"/>
          <w:sz w:val="22"/>
          <w:szCs w:val="22"/>
          <w:lang w:val="en-US" w:eastAsia="ja-JP"/>
        </w:rPr>
        <w:t>It should be discussed if such new setting will cause any inter-operability problem with legacy network.</w:t>
      </w:r>
    </w:p>
    <w:p w14:paraId="1FF08093" w14:textId="09AC5704" w:rsidR="005F4DC1" w:rsidRPr="00AD4ACF" w:rsidRDefault="005F4DC1" w:rsidP="00BF0768">
      <w:pPr>
        <w:ind w:left="1252" w:hangingChars="567" w:hanging="1252"/>
        <w:rPr>
          <w:b/>
          <w:sz w:val="22"/>
          <w:szCs w:val="22"/>
          <w:lang w:val="en-US" w:eastAsia="zh-CN"/>
        </w:rPr>
      </w:pPr>
      <w:r w:rsidRPr="00074382">
        <w:rPr>
          <w:b/>
          <w:sz w:val="22"/>
          <w:szCs w:val="22"/>
          <w:lang w:eastAsia="zh-CN"/>
        </w:rPr>
        <w:t xml:space="preserve">Proposal </w:t>
      </w:r>
      <w:r w:rsidR="00074382">
        <w:rPr>
          <w:b/>
          <w:sz w:val="22"/>
          <w:szCs w:val="22"/>
          <w:lang w:eastAsia="zh-CN"/>
        </w:rPr>
        <w:t>1</w:t>
      </w:r>
      <w:r w:rsidRPr="00074382">
        <w:rPr>
          <w:b/>
          <w:sz w:val="22"/>
          <w:szCs w:val="22"/>
          <w:lang w:eastAsia="zh-CN"/>
        </w:rPr>
        <w:t>:</w:t>
      </w:r>
      <w:r w:rsidR="007C196F" w:rsidRPr="00074382">
        <w:rPr>
          <w:b/>
          <w:sz w:val="22"/>
          <w:szCs w:val="22"/>
          <w:lang w:eastAsia="zh-CN"/>
        </w:rPr>
        <w:tab/>
      </w:r>
      <w:r w:rsidR="00074382" w:rsidRPr="00074382">
        <w:rPr>
          <w:b/>
          <w:sz w:val="22"/>
          <w:szCs w:val="22"/>
          <w:lang w:eastAsia="zh-CN"/>
        </w:rPr>
        <w:t>Introduce the following setting of FDD-TDD and FR1-FR2 differentiation</w:t>
      </w:r>
      <w:r w:rsidR="00074382">
        <w:rPr>
          <w:b/>
          <w:sz w:val="22"/>
          <w:szCs w:val="22"/>
          <w:lang w:eastAsia="zh-CN"/>
        </w:rPr>
        <w:t xml:space="preserve"> UE capability bits only </w:t>
      </w:r>
      <w:r w:rsidR="00AD4ACF">
        <w:rPr>
          <w:b/>
          <w:sz w:val="22"/>
          <w:szCs w:val="22"/>
          <w:lang w:eastAsia="zh-CN"/>
        </w:rPr>
        <w:t xml:space="preserve">for the case the UE </w:t>
      </w:r>
      <w:r w:rsidR="00AD4ACF" w:rsidRPr="00AD4ACF">
        <w:rPr>
          <w:b/>
          <w:sz w:val="22"/>
          <w:szCs w:val="22"/>
          <w:lang w:eastAsia="zh-CN"/>
        </w:rPr>
        <w:t>support</w:t>
      </w:r>
      <w:r w:rsidR="00AD4ACF">
        <w:rPr>
          <w:b/>
          <w:sz w:val="22"/>
          <w:szCs w:val="22"/>
          <w:lang w:eastAsia="zh-CN"/>
        </w:rPr>
        <w:t>s</w:t>
      </w:r>
      <w:r w:rsidR="00AD4ACF" w:rsidRPr="00AD4ACF">
        <w:rPr>
          <w:b/>
          <w:sz w:val="22"/>
          <w:szCs w:val="22"/>
          <w:lang w:eastAsia="zh-CN"/>
        </w:rPr>
        <w:t xml:space="preserve"> </w:t>
      </w:r>
      <w:r w:rsidR="00AD4ACF">
        <w:rPr>
          <w:b/>
          <w:sz w:val="22"/>
          <w:szCs w:val="22"/>
          <w:lang w:eastAsia="zh-CN"/>
        </w:rPr>
        <w:t>the</w:t>
      </w:r>
      <w:r w:rsidR="00AD4ACF" w:rsidRPr="00AD4ACF">
        <w:rPr>
          <w:b/>
          <w:sz w:val="22"/>
          <w:szCs w:val="22"/>
          <w:lang w:eastAsia="zh-CN"/>
        </w:rPr>
        <w:t xml:space="preserve"> feature in FR1 FDD and FR2 TDD while the UE does not support the feature in FR1 TDD.</w:t>
      </w:r>
    </w:p>
    <w:tbl>
      <w:tblPr>
        <w:tblStyle w:val="TableGrid"/>
        <w:tblW w:w="0" w:type="auto"/>
        <w:tblInd w:w="1560" w:type="dxa"/>
        <w:tblLook w:val="04A0" w:firstRow="1" w:lastRow="0" w:firstColumn="1" w:lastColumn="0" w:noHBand="0" w:noVBand="1"/>
      </w:tblPr>
      <w:tblGrid>
        <w:gridCol w:w="1195"/>
        <w:gridCol w:w="2976"/>
      </w:tblGrid>
      <w:tr w:rsidR="00AD4ACF" w:rsidRPr="00575D4E" w14:paraId="7AAB1555" w14:textId="77777777" w:rsidTr="00AD4ACF">
        <w:tc>
          <w:tcPr>
            <w:tcW w:w="1195" w:type="dxa"/>
          </w:tcPr>
          <w:p w14:paraId="7CB04A7F" w14:textId="77777777" w:rsidR="00AD4ACF" w:rsidRPr="00575D4E" w:rsidRDefault="00AD4ACF" w:rsidP="00281F8E">
            <w:pPr>
              <w:rPr>
                <w:rFonts w:ascii="Arial" w:hAnsi="Arial" w:cs="Arial"/>
                <w:lang w:val="en-US" w:eastAsia="zh-CN"/>
              </w:rPr>
            </w:pPr>
            <w:r w:rsidRPr="00575D4E">
              <w:rPr>
                <w:rFonts w:ascii="Arial" w:hAnsi="Arial" w:cs="Arial"/>
                <w:lang w:val="en-US" w:eastAsia="zh-CN"/>
              </w:rPr>
              <w:t>FDD bit</w:t>
            </w:r>
          </w:p>
        </w:tc>
        <w:tc>
          <w:tcPr>
            <w:tcW w:w="2976" w:type="dxa"/>
          </w:tcPr>
          <w:p w14:paraId="1226EEFD" w14:textId="77777777" w:rsidR="00AD4ACF" w:rsidRPr="00575D4E" w:rsidRDefault="00AD4ACF" w:rsidP="00281F8E">
            <w:pPr>
              <w:rPr>
                <w:rFonts w:ascii="Arial" w:hAnsi="Arial" w:cs="Arial"/>
                <w:lang w:val="en-US" w:eastAsia="zh-CN"/>
              </w:rPr>
            </w:pPr>
            <w:r w:rsidRPr="00575D4E">
              <w:rPr>
                <w:rFonts w:ascii="Arial" w:hAnsi="Arial" w:cs="Arial"/>
                <w:lang w:val="en-US" w:eastAsia="zh-CN"/>
              </w:rPr>
              <w:t>FR1-FDD</w:t>
            </w:r>
          </w:p>
        </w:tc>
      </w:tr>
      <w:tr w:rsidR="00AD4ACF" w:rsidRPr="00575D4E" w14:paraId="570319CE" w14:textId="77777777" w:rsidTr="00AD4ACF">
        <w:tc>
          <w:tcPr>
            <w:tcW w:w="1195" w:type="dxa"/>
          </w:tcPr>
          <w:p w14:paraId="105E4B47" w14:textId="77777777" w:rsidR="00AD4ACF" w:rsidRPr="00575D4E" w:rsidRDefault="00AD4ACF" w:rsidP="00281F8E">
            <w:pPr>
              <w:rPr>
                <w:rFonts w:ascii="Arial" w:hAnsi="Arial" w:cs="Arial"/>
                <w:lang w:val="en-US" w:eastAsia="zh-CN"/>
              </w:rPr>
            </w:pPr>
            <w:r w:rsidRPr="00575D4E">
              <w:rPr>
                <w:rFonts w:ascii="Arial" w:hAnsi="Arial" w:cs="Arial"/>
                <w:lang w:val="en-US" w:eastAsia="zh-CN"/>
              </w:rPr>
              <w:t>TDD bit</w:t>
            </w:r>
          </w:p>
        </w:tc>
        <w:tc>
          <w:tcPr>
            <w:tcW w:w="2976" w:type="dxa"/>
          </w:tcPr>
          <w:p w14:paraId="0C7A9DC4" w14:textId="77777777" w:rsidR="00AD4ACF" w:rsidRPr="00575D4E" w:rsidRDefault="00AD4ACF" w:rsidP="00281F8E">
            <w:pPr>
              <w:rPr>
                <w:rFonts w:ascii="Arial" w:hAnsi="Arial" w:cs="Arial"/>
                <w:lang w:val="en-US" w:eastAsia="zh-CN"/>
              </w:rPr>
            </w:pPr>
            <w:r w:rsidRPr="00575D4E">
              <w:rPr>
                <w:rFonts w:ascii="Arial" w:hAnsi="Arial" w:cs="Arial"/>
                <w:lang w:val="en-US" w:eastAsia="zh-CN"/>
              </w:rPr>
              <w:t>FR1-TDD</w:t>
            </w:r>
          </w:p>
        </w:tc>
      </w:tr>
      <w:tr w:rsidR="00AD4ACF" w:rsidRPr="00575D4E" w14:paraId="1CD2E0EF" w14:textId="77777777" w:rsidTr="00AD4ACF">
        <w:tc>
          <w:tcPr>
            <w:tcW w:w="1195" w:type="dxa"/>
          </w:tcPr>
          <w:p w14:paraId="2D01D71E" w14:textId="77777777" w:rsidR="00AD4ACF" w:rsidRPr="00575D4E" w:rsidRDefault="00AD4ACF" w:rsidP="00281F8E">
            <w:pPr>
              <w:rPr>
                <w:rFonts w:ascii="Arial" w:hAnsi="Arial" w:cs="Arial"/>
                <w:lang w:val="en-US" w:eastAsia="zh-CN"/>
              </w:rPr>
            </w:pPr>
            <w:r w:rsidRPr="00575D4E">
              <w:rPr>
                <w:rFonts w:ascii="Arial" w:hAnsi="Arial" w:cs="Arial"/>
                <w:lang w:val="en-US" w:eastAsia="zh-CN"/>
              </w:rPr>
              <w:t>FR1 bit</w:t>
            </w:r>
          </w:p>
        </w:tc>
        <w:tc>
          <w:tcPr>
            <w:tcW w:w="2976" w:type="dxa"/>
          </w:tcPr>
          <w:p w14:paraId="3AA6673A" w14:textId="77777777" w:rsidR="00AD4ACF" w:rsidRPr="00575D4E" w:rsidRDefault="00AD4ACF" w:rsidP="00281F8E">
            <w:pPr>
              <w:rPr>
                <w:rFonts w:ascii="Arial" w:hAnsi="Arial" w:cs="Arial"/>
                <w:lang w:val="en-US" w:eastAsia="zh-CN"/>
              </w:rPr>
            </w:pPr>
            <w:r w:rsidRPr="00575D4E">
              <w:rPr>
                <w:rFonts w:ascii="Arial" w:hAnsi="Arial" w:cs="Arial"/>
                <w:lang w:val="en-US" w:eastAsia="zh-CN"/>
              </w:rPr>
              <w:t xml:space="preserve">= FR1-FDD </w:t>
            </w:r>
            <w:r w:rsidRPr="00575D4E">
              <w:rPr>
                <w:rFonts w:ascii="Arial" w:hAnsi="Arial" w:cs="Arial"/>
                <w:b/>
                <w:bCs/>
                <w:lang w:val="en-US" w:eastAsia="zh-CN"/>
              </w:rPr>
              <w:t>OR</w:t>
            </w:r>
            <w:r w:rsidRPr="00575D4E">
              <w:rPr>
                <w:rFonts w:ascii="Arial" w:hAnsi="Arial" w:cs="Arial"/>
                <w:lang w:val="en-US" w:eastAsia="zh-CN"/>
              </w:rPr>
              <w:t xml:space="preserve"> FR1-TDD</w:t>
            </w:r>
          </w:p>
        </w:tc>
      </w:tr>
      <w:tr w:rsidR="00AD4ACF" w:rsidRPr="00575D4E" w14:paraId="35FD5861" w14:textId="77777777" w:rsidTr="00AD4ACF">
        <w:tc>
          <w:tcPr>
            <w:tcW w:w="1195" w:type="dxa"/>
          </w:tcPr>
          <w:p w14:paraId="610BE187" w14:textId="77777777" w:rsidR="00AD4ACF" w:rsidRPr="00575D4E" w:rsidRDefault="00AD4ACF" w:rsidP="00281F8E">
            <w:pPr>
              <w:rPr>
                <w:rFonts w:ascii="Arial" w:hAnsi="Arial" w:cs="Arial"/>
                <w:lang w:val="en-US" w:eastAsia="zh-CN"/>
              </w:rPr>
            </w:pPr>
            <w:r w:rsidRPr="00575D4E">
              <w:rPr>
                <w:rFonts w:ascii="Arial" w:hAnsi="Arial" w:cs="Arial"/>
                <w:lang w:val="en-US" w:eastAsia="zh-CN"/>
              </w:rPr>
              <w:t>FR2 bit</w:t>
            </w:r>
          </w:p>
        </w:tc>
        <w:tc>
          <w:tcPr>
            <w:tcW w:w="2976" w:type="dxa"/>
          </w:tcPr>
          <w:p w14:paraId="1FD7D46F" w14:textId="77777777" w:rsidR="00AD4ACF" w:rsidRPr="00575D4E" w:rsidRDefault="00AD4ACF" w:rsidP="00281F8E">
            <w:pPr>
              <w:rPr>
                <w:rFonts w:ascii="Arial" w:hAnsi="Arial" w:cs="Arial"/>
                <w:lang w:val="en-US" w:eastAsia="zh-CN"/>
              </w:rPr>
            </w:pPr>
            <w:r w:rsidRPr="00575D4E">
              <w:rPr>
                <w:rFonts w:ascii="Arial" w:hAnsi="Arial" w:cs="Arial"/>
                <w:lang w:val="en-US" w:eastAsia="zh-CN"/>
              </w:rPr>
              <w:t>FR2-TDD</w:t>
            </w:r>
          </w:p>
        </w:tc>
      </w:tr>
    </w:tbl>
    <w:p w14:paraId="69EA044C" w14:textId="69E54E62" w:rsidR="00BF0768" w:rsidRPr="00AD4ACF" w:rsidRDefault="00AD4ACF" w:rsidP="00AD4ACF">
      <w:pPr>
        <w:spacing w:beforeLines="100" w:before="240"/>
        <w:ind w:left="1252" w:hangingChars="567" w:hanging="1252"/>
        <w:rPr>
          <w:b/>
          <w:sz w:val="22"/>
          <w:szCs w:val="22"/>
          <w:lang w:val="en-US" w:eastAsia="zh-CN"/>
        </w:rPr>
      </w:pPr>
      <w:r w:rsidRPr="00074382">
        <w:rPr>
          <w:b/>
          <w:sz w:val="22"/>
          <w:szCs w:val="22"/>
          <w:lang w:eastAsia="zh-CN"/>
        </w:rPr>
        <w:t xml:space="preserve">Proposal </w:t>
      </w:r>
      <w:r>
        <w:rPr>
          <w:b/>
          <w:sz w:val="22"/>
          <w:szCs w:val="22"/>
          <w:lang w:eastAsia="zh-CN"/>
        </w:rPr>
        <w:t>2</w:t>
      </w:r>
      <w:r w:rsidRPr="00074382">
        <w:rPr>
          <w:b/>
          <w:sz w:val="22"/>
          <w:szCs w:val="22"/>
          <w:lang w:eastAsia="zh-CN"/>
        </w:rPr>
        <w:t>:</w:t>
      </w:r>
      <w:r w:rsidRPr="00074382">
        <w:rPr>
          <w:b/>
          <w:sz w:val="22"/>
          <w:szCs w:val="22"/>
          <w:lang w:eastAsia="zh-CN"/>
        </w:rPr>
        <w:tab/>
      </w:r>
      <w:r>
        <w:rPr>
          <w:b/>
          <w:sz w:val="22"/>
          <w:szCs w:val="22"/>
          <w:lang w:eastAsia="zh-CN"/>
        </w:rPr>
        <w:t xml:space="preserve">RAN2 to discuss whether the solution in proposal 1 causes any </w:t>
      </w:r>
      <w:r w:rsidRPr="00AD4ACF">
        <w:rPr>
          <w:b/>
          <w:sz w:val="22"/>
          <w:szCs w:val="22"/>
          <w:lang w:eastAsia="zh-CN"/>
        </w:rPr>
        <w:t>inter-operability problem with legacy network.</w:t>
      </w:r>
    </w:p>
    <w:p w14:paraId="51B3CD52" w14:textId="77777777" w:rsidR="008B53D1" w:rsidRDefault="008B53D1" w:rsidP="00687BCD">
      <w:pPr>
        <w:pStyle w:val="Heading1"/>
        <w:numPr>
          <w:ilvl w:val="0"/>
          <w:numId w:val="10"/>
        </w:numPr>
        <w:rPr>
          <w:rFonts w:eastAsia="SimSun" w:cs="Arial"/>
          <w:lang w:eastAsia="zh-CN"/>
        </w:rPr>
      </w:pPr>
      <w:r>
        <w:rPr>
          <w:rFonts w:eastAsia="SimSun" w:cs="Arial"/>
          <w:lang w:eastAsia="zh-CN"/>
        </w:rPr>
        <w:t>Conclusion</w:t>
      </w:r>
    </w:p>
    <w:p w14:paraId="6CFF8A6C" w14:textId="27E9D159" w:rsidR="003B7C7A" w:rsidRDefault="003B7C7A" w:rsidP="008C491E">
      <w:pPr>
        <w:rPr>
          <w:rFonts w:eastAsiaTheme="minorEastAsia"/>
          <w:sz w:val="22"/>
          <w:szCs w:val="22"/>
          <w:lang w:eastAsia="ja-JP"/>
        </w:rPr>
      </w:pPr>
      <w:r w:rsidRPr="003B7C7A">
        <w:rPr>
          <w:rFonts w:eastAsiaTheme="minorEastAsia"/>
          <w:sz w:val="22"/>
          <w:szCs w:val="22"/>
          <w:lang w:eastAsia="ja-JP"/>
        </w:rPr>
        <w:t>In this document, we review</w:t>
      </w:r>
      <w:r>
        <w:rPr>
          <w:rFonts w:eastAsiaTheme="minorEastAsia"/>
          <w:sz w:val="22"/>
          <w:szCs w:val="22"/>
          <w:lang w:eastAsia="ja-JP"/>
        </w:rPr>
        <w:t>ed</w:t>
      </w:r>
      <w:r w:rsidRPr="003B7C7A">
        <w:rPr>
          <w:rFonts w:eastAsiaTheme="minorEastAsia"/>
          <w:sz w:val="22"/>
          <w:szCs w:val="22"/>
          <w:lang w:eastAsia="ja-JP"/>
        </w:rPr>
        <w:t xml:space="preserve"> the limitation of the current UE capability signal</w:t>
      </w:r>
      <w:r>
        <w:rPr>
          <w:rFonts w:eastAsiaTheme="minorEastAsia"/>
          <w:sz w:val="22"/>
          <w:szCs w:val="22"/>
          <w:lang w:eastAsia="ja-JP"/>
        </w:rPr>
        <w:t>l</w:t>
      </w:r>
      <w:r w:rsidRPr="003B7C7A">
        <w:rPr>
          <w:rFonts w:eastAsiaTheme="minorEastAsia"/>
          <w:sz w:val="22"/>
          <w:szCs w:val="22"/>
          <w:lang w:eastAsia="ja-JP"/>
        </w:rPr>
        <w:t>ing in terms of FDD-TDD and FR1-FR2 split and propose</w:t>
      </w:r>
      <w:r>
        <w:rPr>
          <w:rFonts w:eastAsiaTheme="minorEastAsia"/>
          <w:sz w:val="22"/>
          <w:szCs w:val="22"/>
          <w:lang w:eastAsia="ja-JP"/>
        </w:rPr>
        <w:t>d</w:t>
      </w:r>
      <w:r w:rsidRPr="003B7C7A">
        <w:rPr>
          <w:rFonts w:eastAsiaTheme="minorEastAsia"/>
          <w:sz w:val="22"/>
          <w:szCs w:val="22"/>
          <w:lang w:eastAsia="ja-JP"/>
        </w:rPr>
        <w:t xml:space="preserve"> a solution to address the identified limitation.</w:t>
      </w:r>
    </w:p>
    <w:p w14:paraId="6367A909" w14:textId="77777777" w:rsidR="003B7C7A" w:rsidRPr="00AD4ACF" w:rsidRDefault="003B7C7A" w:rsidP="003B7C7A">
      <w:pPr>
        <w:ind w:left="1252" w:hangingChars="567" w:hanging="1252"/>
        <w:rPr>
          <w:b/>
          <w:sz w:val="22"/>
          <w:szCs w:val="22"/>
          <w:lang w:val="en-US" w:eastAsia="zh-CN"/>
        </w:rPr>
      </w:pPr>
      <w:r w:rsidRPr="00074382">
        <w:rPr>
          <w:b/>
          <w:sz w:val="22"/>
          <w:szCs w:val="22"/>
          <w:lang w:eastAsia="zh-CN"/>
        </w:rPr>
        <w:t xml:space="preserve">Proposal </w:t>
      </w:r>
      <w:r>
        <w:rPr>
          <w:b/>
          <w:sz w:val="22"/>
          <w:szCs w:val="22"/>
          <w:lang w:eastAsia="zh-CN"/>
        </w:rPr>
        <w:t>1</w:t>
      </w:r>
      <w:r w:rsidRPr="00074382">
        <w:rPr>
          <w:b/>
          <w:sz w:val="22"/>
          <w:szCs w:val="22"/>
          <w:lang w:eastAsia="zh-CN"/>
        </w:rPr>
        <w:t>:</w:t>
      </w:r>
      <w:r w:rsidRPr="00074382">
        <w:rPr>
          <w:b/>
          <w:sz w:val="22"/>
          <w:szCs w:val="22"/>
          <w:lang w:eastAsia="zh-CN"/>
        </w:rPr>
        <w:tab/>
        <w:t>Introduce the following setting of FDD-TDD and FR1-FR2 differentiation</w:t>
      </w:r>
      <w:r>
        <w:rPr>
          <w:b/>
          <w:sz w:val="22"/>
          <w:szCs w:val="22"/>
          <w:lang w:eastAsia="zh-CN"/>
        </w:rPr>
        <w:t xml:space="preserve"> UE capability bits only for the case the UE </w:t>
      </w:r>
      <w:r w:rsidRPr="00AD4ACF">
        <w:rPr>
          <w:b/>
          <w:sz w:val="22"/>
          <w:szCs w:val="22"/>
          <w:lang w:eastAsia="zh-CN"/>
        </w:rPr>
        <w:t>support</w:t>
      </w:r>
      <w:r>
        <w:rPr>
          <w:b/>
          <w:sz w:val="22"/>
          <w:szCs w:val="22"/>
          <w:lang w:eastAsia="zh-CN"/>
        </w:rPr>
        <w:t>s</w:t>
      </w:r>
      <w:r w:rsidRPr="00AD4ACF">
        <w:rPr>
          <w:b/>
          <w:sz w:val="22"/>
          <w:szCs w:val="22"/>
          <w:lang w:eastAsia="zh-CN"/>
        </w:rPr>
        <w:t xml:space="preserve"> </w:t>
      </w:r>
      <w:r>
        <w:rPr>
          <w:b/>
          <w:sz w:val="22"/>
          <w:szCs w:val="22"/>
          <w:lang w:eastAsia="zh-CN"/>
        </w:rPr>
        <w:t>the</w:t>
      </w:r>
      <w:r w:rsidRPr="00AD4ACF">
        <w:rPr>
          <w:b/>
          <w:sz w:val="22"/>
          <w:szCs w:val="22"/>
          <w:lang w:eastAsia="zh-CN"/>
        </w:rPr>
        <w:t xml:space="preserve"> feature in FR1 FDD and FR2 TDD while the UE does not support the feature in FR1 TDD.</w:t>
      </w:r>
    </w:p>
    <w:tbl>
      <w:tblPr>
        <w:tblStyle w:val="TableGrid"/>
        <w:tblW w:w="0" w:type="auto"/>
        <w:tblInd w:w="1560" w:type="dxa"/>
        <w:tblLook w:val="04A0" w:firstRow="1" w:lastRow="0" w:firstColumn="1" w:lastColumn="0" w:noHBand="0" w:noVBand="1"/>
      </w:tblPr>
      <w:tblGrid>
        <w:gridCol w:w="1195"/>
        <w:gridCol w:w="2976"/>
      </w:tblGrid>
      <w:tr w:rsidR="003B7C7A" w:rsidRPr="00575D4E" w14:paraId="0A947390" w14:textId="77777777" w:rsidTr="00BD1A24">
        <w:tc>
          <w:tcPr>
            <w:tcW w:w="1195" w:type="dxa"/>
          </w:tcPr>
          <w:p w14:paraId="1ACCB5C8" w14:textId="77777777" w:rsidR="003B7C7A" w:rsidRPr="00575D4E" w:rsidRDefault="003B7C7A" w:rsidP="00BD1A24">
            <w:pPr>
              <w:rPr>
                <w:rFonts w:ascii="Arial" w:hAnsi="Arial" w:cs="Arial"/>
                <w:lang w:val="en-US" w:eastAsia="zh-CN"/>
              </w:rPr>
            </w:pPr>
            <w:r w:rsidRPr="00575D4E">
              <w:rPr>
                <w:rFonts w:ascii="Arial" w:hAnsi="Arial" w:cs="Arial"/>
                <w:lang w:val="en-US" w:eastAsia="zh-CN"/>
              </w:rPr>
              <w:t>FDD bit</w:t>
            </w:r>
          </w:p>
        </w:tc>
        <w:tc>
          <w:tcPr>
            <w:tcW w:w="2976" w:type="dxa"/>
          </w:tcPr>
          <w:p w14:paraId="3A6688A2" w14:textId="77777777" w:rsidR="003B7C7A" w:rsidRPr="00575D4E" w:rsidRDefault="003B7C7A" w:rsidP="00BD1A24">
            <w:pPr>
              <w:rPr>
                <w:rFonts w:ascii="Arial" w:hAnsi="Arial" w:cs="Arial"/>
                <w:lang w:val="en-US" w:eastAsia="zh-CN"/>
              </w:rPr>
            </w:pPr>
            <w:r w:rsidRPr="00575D4E">
              <w:rPr>
                <w:rFonts w:ascii="Arial" w:hAnsi="Arial" w:cs="Arial"/>
                <w:lang w:val="en-US" w:eastAsia="zh-CN"/>
              </w:rPr>
              <w:t>FR1-FDD</w:t>
            </w:r>
          </w:p>
        </w:tc>
      </w:tr>
      <w:tr w:rsidR="003B7C7A" w:rsidRPr="00575D4E" w14:paraId="69B0D5F3" w14:textId="77777777" w:rsidTr="00BD1A24">
        <w:tc>
          <w:tcPr>
            <w:tcW w:w="1195" w:type="dxa"/>
          </w:tcPr>
          <w:p w14:paraId="7C222470" w14:textId="77777777" w:rsidR="003B7C7A" w:rsidRPr="00575D4E" w:rsidRDefault="003B7C7A" w:rsidP="00BD1A24">
            <w:pPr>
              <w:rPr>
                <w:rFonts w:ascii="Arial" w:hAnsi="Arial" w:cs="Arial"/>
                <w:lang w:val="en-US" w:eastAsia="zh-CN"/>
              </w:rPr>
            </w:pPr>
            <w:r w:rsidRPr="00575D4E">
              <w:rPr>
                <w:rFonts w:ascii="Arial" w:hAnsi="Arial" w:cs="Arial"/>
                <w:lang w:val="en-US" w:eastAsia="zh-CN"/>
              </w:rPr>
              <w:lastRenderedPageBreak/>
              <w:t>TDD bit</w:t>
            </w:r>
          </w:p>
        </w:tc>
        <w:tc>
          <w:tcPr>
            <w:tcW w:w="2976" w:type="dxa"/>
          </w:tcPr>
          <w:p w14:paraId="44DCE7AE" w14:textId="77777777" w:rsidR="003B7C7A" w:rsidRPr="00575D4E" w:rsidRDefault="003B7C7A" w:rsidP="00BD1A24">
            <w:pPr>
              <w:rPr>
                <w:rFonts w:ascii="Arial" w:hAnsi="Arial" w:cs="Arial"/>
                <w:lang w:val="en-US" w:eastAsia="zh-CN"/>
              </w:rPr>
            </w:pPr>
            <w:r w:rsidRPr="00575D4E">
              <w:rPr>
                <w:rFonts w:ascii="Arial" w:hAnsi="Arial" w:cs="Arial"/>
                <w:lang w:val="en-US" w:eastAsia="zh-CN"/>
              </w:rPr>
              <w:t>FR1-TDD</w:t>
            </w:r>
          </w:p>
        </w:tc>
      </w:tr>
      <w:tr w:rsidR="003B7C7A" w:rsidRPr="00575D4E" w14:paraId="61C9D62D" w14:textId="77777777" w:rsidTr="00BD1A24">
        <w:tc>
          <w:tcPr>
            <w:tcW w:w="1195" w:type="dxa"/>
          </w:tcPr>
          <w:p w14:paraId="400CC004" w14:textId="77777777" w:rsidR="003B7C7A" w:rsidRPr="00575D4E" w:rsidRDefault="003B7C7A" w:rsidP="00BD1A24">
            <w:pPr>
              <w:rPr>
                <w:rFonts w:ascii="Arial" w:hAnsi="Arial" w:cs="Arial"/>
                <w:lang w:val="en-US" w:eastAsia="zh-CN"/>
              </w:rPr>
            </w:pPr>
            <w:r w:rsidRPr="00575D4E">
              <w:rPr>
                <w:rFonts w:ascii="Arial" w:hAnsi="Arial" w:cs="Arial"/>
                <w:lang w:val="en-US" w:eastAsia="zh-CN"/>
              </w:rPr>
              <w:t>FR1 bit</w:t>
            </w:r>
          </w:p>
        </w:tc>
        <w:tc>
          <w:tcPr>
            <w:tcW w:w="2976" w:type="dxa"/>
          </w:tcPr>
          <w:p w14:paraId="442F3324" w14:textId="77777777" w:rsidR="003B7C7A" w:rsidRPr="00575D4E" w:rsidRDefault="003B7C7A" w:rsidP="00BD1A24">
            <w:pPr>
              <w:rPr>
                <w:rFonts w:ascii="Arial" w:hAnsi="Arial" w:cs="Arial"/>
                <w:lang w:val="en-US" w:eastAsia="zh-CN"/>
              </w:rPr>
            </w:pPr>
            <w:r w:rsidRPr="00575D4E">
              <w:rPr>
                <w:rFonts w:ascii="Arial" w:hAnsi="Arial" w:cs="Arial"/>
                <w:lang w:val="en-US" w:eastAsia="zh-CN"/>
              </w:rPr>
              <w:t xml:space="preserve">= FR1-FDD </w:t>
            </w:r>
            <w:r w:rsidRPr="00575D4E">
              <w:rPr>
                <w:rFonts w:ascii="Arial" w:hAnsi="Arial" w:cs="Arial"/>
                <w:b/>
                <w:bCs/>
                <w:lang w:val="en-US" w:eastAsia="zh-CN"/>
              </w:rPr>
              <w:t>OR</w:t>
            </w:r>
            <w:r w:rsidRPr="00575D4E">
              <w:rPr>
                <w:rFonts w:ascii="Arial" w:hAnsi="Arial" w:cs="Arial"/>
                <w:lang w:val="en-US" w:eastAsia="zh-CN"/>
              </w:rPr>
              <w:t xml:space="preserve"> FR1-TDD</w:t>
            </w:r>
          </w:p>
        </w:tc>
      </w:tr>
      <w:tr w:rsidR="003B7C7A" w:rsidRPr="00575D4E" w14:paraId="521EAD31" w14:textId="77777777" w:rsidTr="00BD1A24">
        <w:tc>
          <w:tcPr>
            <w:tcW w:w="1195" w:type="dxa"/>
          </w:tcPr>
          <w:p w14:paraId="172A5DFB" w14:textId="77777777" w:rsidR="003B7C7A" w:rsidRPr="00575D4E" w:rsidRDefault="003B7C7A" w:rsidP="00BD1A24">
            <w:pPr>
              <w:rPr>
                <w:rFonts w:ascii="Arial" w:hAnsi="Arial" w:cs="Arial"/>
                <w:lang w:val="en-US" w:eastAsia="zh-CN"/>
              </w:rPr>
            </w:pPr>
            <w:r w:rsidRPr="00575D4E">
              <w:rPr>
                <w:rFonts w:ascii="Arial" w:hAnsi="Arial" w:cs="Arial"/>
                <w:lang w:val="en-US" w:eastAsia="zh-CN"/>
              </w:rPr>
              <w:t>FR2 bit</w:t>
            </w:r>
          </w:p>
        </w:tc>
        <w:tc>
          <w:tcPr>
            <w:tcW w:w="2976" w:type="dxa"/>
          </w:tcPr>
          <w:p w14:paraId="4F6433A9" w14:textId="77777777" w:rsidR="003B7C7A" w:rsidRPr="00575D4E" w:rsidRDefault="003B7C7A" w:rsidP="00BD1A24">
            <w:pPr>
              <w:rPr>
                <w:rFonts w:ascii="Arial" w:hAnsi="Arial" w:cs="Arial"/>
                <w:lang w:val="en-US" w:eastAsia="zh-CN"/>
              </w:rPr>
            </w:pPr>
            <w:r w:rsidRPr="00575D4E">
              <w:rPr>
                <w:rFonts w:ascii="Arial" w:hAnsi="Arial" w:cs="Arial"/>
                <w:lang w:val="en-US" w:eastAsia="zh-CN"/>
              </w:rPr>
              <w:t>FR2-TDD</w:t>
            </w:r>
          </w:p>
        </w:tc>
      </w:tr>
    </w:tbl>
    <w:p w14:paraId="3F5B3779" w14:textId="21E97A43" w:rsidR="008C491E" w:rsidRPr="003B7C7A" w:rsidRDefault="003B7C7A" w:rsidP="003B7C7A">
      <w:pPr>
        <w:spacing w:beforeLines="100" w:before="240"/>
        <w:ind w:left="1252" w:hangingChars="567" w:hanging="1252"/>
        <w:rPr>
          <w:b/>
          <w:sz w:val="22"/>
          <w:szCs w:val="22"/>
          <w:lang w:val="en-US" w:eastAsia="zh-CN"/>
        </w:rPr>
      </w:pPr>
      <w:r w:rsidRPr="00074382">
        <w:rPr>
          <w:b/>
          <w:sz w:val="22"/>
          <w:szCs w:val="22"/>
          <w:lang w:eastAsia="zh-CN"/>
        </w:rPr>
        <w:t xml:space="preserve">Proposal </w:t>
      </w:r>
      <w:r>
        <w:rPr>
          <w:b/>
          <w:sz w:val="22"/>
          <w:szCs w:val="22"/>
          <w:lang w:eastAsia="zh-CN"/>
        </w:rPr>
        <w:t>2</w:t>
      </w:r>
      <w:r w:rsidRPr="00074382">
        <w:rPr>
          <w:b/>
          <w:sz w:val="22"/>
          <w:szCs w:val="22"/>
          <w:lang w:eastAsia="zh-CN"/>
        </w:rPr>
        <w:t>:</w:t>
      </w:r>
      <w:r w:rsidRPr="00074382">
        <w:rPr>
          <w:b/>
          <w:sz w:val="22"/>
          <w:szCs w:val="22"/>
          <w:lang w:eastAsia="zh-CN"/>
        </w:rPr>
        <w:tab/>
      </w:r>
      <w:r>
        <w:rPr>
          <w:b/>
          <w:sz w:val="22"/>
          <w:szCs w:val="22"/>
          <w:lang w:eastAsia="zh-CN"/>
        </w:rPr>
        <w:t xml:space="preserve">RAN2 to discuss whether the solution in proposal 1 causes any </w:t>
      </w:r>
      <w:r w:rsidRPr="00AD4ACF">
        <w:rPr>
          <w:b/>
          <w:sz w:val="22"/>
          <w:szCs w:val="22"/>
          <w:lang w:eastAsia="zh-CN"/>
        </w:rPr>
        <w:t>inter-operability problem with legacy network.</w:t>
      </w:r>
    </w:p>
    <w:p w14:paraId="3EB4CE49" w14:textId="3880D86D" w:rsidR="00AD5D33" w:rsidRDefault="00AD5D33" w:rsidP="00AD5D33">
      <w:pPr>
        <w:pStyle w:val="Heading1"/>
        <w:rPr>
          <w:rFonts w:eastAsia="SimSun" w:cs="Arial"/>
          <w:lang w:eastAsia="zh-CN"/>
        </w:rPr>
      </w:pPr>
      <w:r>
        <w:rPr>
          <w:rFonts w:eastAsia="SimSun" w:cs="Arial"/>
          <w:lang w:eastAsia="zh-CN"/>
        </w:rPr>
        <w:t>Reference</w:t>
      </w:r>
    </w:p>
    <w:p w14:paraId="296BFF57" w14:textId="0057E040" w:rsidR="008C491E" w:rsidRPr="00AD5D33" w:rsidRDefault="00AD5D33" w:rsidP="0030570E">
      <w:pPr>
        <w:rPr>
          <w:rFonts w:eastAsiaTheme="minorEastAsia"/>
          <w:lang w:eastAsia="ja-JP"/>
        </w:rPr>
      </w:pPr>
      <w:r>
        <w:rPr>
          <w:rFonts w:eastAsiaTheme="minorEastAsia" w:hint="eastAsia"/>
          <w:lang w:eastAsia="ja-JP"/>
        </w:rPr>
        <w:t>[</w:t>
      </w:r>
      <w:r>
        <w:rPr>
          <w:rFonts w:eastAsiaTheme="minorEastAsia"/>
          <w:lang w:eastAsia="ja-JP"/>
        </w:rPr>
        <w:t>1]</w:t>
      </w:r>
      <w:r>
        <w:rPr>
          <w:rFonts w:eastAsiaTheme="minorEastAsia"/>
          <w:lang w:eastAsia="ja-JP"/>
        </w:rPr>
        <w:tab/>
      </w:r>
      <w:r>
        <w:rPr>
          <w:rFonts w:eastAsiaTheme="minorEastAsia"/>
          <w:lang w:eastAsia="ja-JP"/>
        </w:rPr>
        <w:tab/>
        <w:t>R2-2000013</w:t>
      </w:r>
      <w:r>
        <w:rPr>
          <w:rFonts w:eastAsiaTheme="minorEastAsia"/>
          <w:lang w:eastAsia="ja-JP"/>
        </w:rPr>
        <w:tab/>
      </w:r>
      <w:r w:rsidRPr="00AD5D33">
        <w:rPr>
          <w:rFonts w:eastAsiaTheme="minorEastAsia"/>
          <w:lang w:eastAsia="ja-JP"/>
        </w:rPr>
        <w:t>LS on XDD-FRX Differentiation</w:t>
      </w:r>
      <w:r>
        <w:rPr>
          <w:rFonts w:eastAsiaTheme="minorEastAsia"/>
          <w:lang w:eastAsia="ja-JP"/>
        </w:rPr>
        <w:tab/>
      </w:r>
      <w:r>
        <w:rPr>
          <w:rFonts w:eastAsiaTheme="minorEastAsia"/>
          <w:lang w:eastAsia="ja-JP"/>
        </w:rPr>
        <w:tab/>
        <w:t xml:space="preserve">RAN1 (To: RAN2, CC: RAN4) </w:t>
      </w:r>
    </w:p>
    <w:sectPr w:rsidR="008C491E" w:rsidRPr="00AD5D33" w:rsidSect="005A1503">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0A2A9" w14:textId="77777777" w:rsidR="00296F6A" w:rsidRDefault="00296F6A">
      <w:r>
        <w:separator/>
      </w:r>
    </w:p>
  </w:endnote>
  <w:endnote w:type="continuationSeparator" w:id="0">
    <w:p w14:paraId="3D383E9C" w14:textId="77777777" w:rsidR="00296F6A" w:rsidRDefault="0029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A012D" w14:textId="77777777" w:rsidR="00296F6A" w:rsidRDefault="00296F6A">
      <w:r>
        <w:separator/>
      </w:r>
    </w:p>
  </w:footnote>
  <w:footnote w:type="continuationSeparator" w:id="0">
    <w:p w14:paraId="15AB9A5B" w14:textId="77777777" w:rsidR="00296F6A" w:rsidRDefault="00296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9342D58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121776"/>
    <w:multiLevelType w:val="hybridMultilevel"/>
    <w:tmpl w:val="62B08F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F1F7E"/>
    <w:multiLevelType w:val="hybridMultilevel"/>
    <w:tmpl w:val="ABAED954"/>
    <w:lvl w:ilvl="0" w:tplc="CCD45CA2">
      <w:start w:val="1"/>
      <w:numFmt w:val="bullet"/>
      <w:lvlText w:val="•"/>
      <w:lvlJc w:val="left"/>
      <w:pPr>
        <w:ind w:left="704" w:hanging="420"/>
      </w:pPr>
      <w:rPr>
        <w:rFonts w:ascii="SimSun" w:hAnsi="SimSu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65193D92"/>
    <w:multiLevelType w:val="hybridMultilevel"/>
    <w:tmpl w:val="1C6E17A4"/>
    <w:lvl w:ilvl="0" w:tplc="1F76727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6"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6"/>
  </w:num>
  <w:num w:numId="4">
    <w:abstractNumId w:val="17"/>
  </w:num>
  <w:num w:numId="5">
    <w:abstractNumId w:val="13"/>
  </w:num>
  <w:num w:numId="6">
    <w:abstractNumId w:val="2"/>
  </w:num>
  <w:num w:numId="7">
    <w:abstractNumId w:val="5"/>
  </w:num>
  <w:num w:numId="8">
    <w:abstractNumId w:val="10"/>
  </w:num>
  <w:num w:numId="9">
    <w:abstractNumId w:val="11"/>
  </w:num>
  <w:num w:numId="10">
    <w:abstractNumId w:val="6"/>
  </w:num>
  <w:num w:numId="11">
    <w:abstractNumId w:val="3"/>
    <w:lvlOverride w:ilvl="0">
      <w:lvl w:ilvl="0">
        <w:start w:val="1"/>
        <w:numFmt w:val="decimal"/>
        <w:suff w:val="nothing"/>
        <w:lvlText w:val="%1  "/>
        <w:lvlJc w:val="left"/>
        <w:pPr>
          <w:ind w:left="3970" w:firstLine="0"/>
        </w:pPr>
        <w:rPr>
          <w:rFonts w:ascii="Arial" w:eastAsia="SimHei" w:hAnsi="Arial" w:hint="default"/>
          <w:b w:val="0"/>
          <w:i w:val="0"/>
          <w:sz w:val="36"/>
          <w:szCs w:val="36"/>
        </w:rPr>
      </w:lvl>
    </w:lvlOverride>
    <w:lvlOverride w:ilvl="1">
      <w:lvl w:ilvl="1">
        <w:start w:val="1"/>
        <w:numFmt w:val="decimal"/>
        <w:lvlRestart w:val="0"/>
        <w:pStyle w:val="Heading2"/>
        <w:suff w:val="nothing"/>
        <w:lvlText w:val="%1.%2  "/>
        <w:lvlJc w:val="left"/>
        <w:pPr>
          <w:ind w:left="0" w:firstLine="0"/>
        </w:pPr>
        <w:rPr>
          <w:rFonts w:ascii="Arial" w:hAnsi="Arial" w:hint="default"/>
          <w:b w:val="0"/>
          <w:i w:val="0"/>
          <w:sz w:val="30"/>
          <w:szCs w:val="30"/>
        </w:rPr>
      </w:lvl>
    </w:lvlOverride>
    <w:lvlOverride w:ilvl="2">
      <w:lvl w:ilvl="2">
        <w:start w:val="1"/>
        <w:numFmt w:val="decimal"/>
        <w:pStyle w:val="Heading3"/>
        <w:suff w:val="nothing"/>
        <w:lvlText w:val="%1.%2.%3  "/>
        <w:lvlJc w:val="left"/>
        <w:pPr>
          <w:ind w:left="2978" w:firstLine="0"/>
        </w:pPr>
        <w:rPr>
          <w:rFonts w:ascii="Arial" w:hAnsi="Arial" w:hint="default"/>
          <w:b/>
          <w:i w:val="0"/>
          <w:sz w:val="21"/>
          <w:szCs w:val="21"/>
        </w:rPr>
      </w:lvl>
    </w:lvlOverride>
    <w:lvlOverride w:ilvl="3">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5."/>
        <w:lvlJc w:val="left"/>
        <w:pPr>
          <w:tabs>
            <w:tab w:val="num" w:pos="1134"/>
          </w:tabs>
          <w:ind w:left="1134" w:hanging="312"/>
        </w:pPr>
        <w:rPr>
          <w:rFonts w:ascii="Arial" w:hAnsi="Arial" w:hint="default"/>
          <w:b w:val="0"/>
          <w:i w:val="0"/>
          <w:sz w:val="21"/>
          <w:szCs w:val="21"/>
        </w:rPr>
      </w:lvl>
    </w:lvlOverride>
    <w:lvlOverride w:ilvl="5">
      <w:lvl w:ilvl="5">
        <w:start w:val="1"/>
        <w:numFmt w:val="decimal"/>
        <w:lvlText w:val="%6."/>
        <w:lvlJc w:val="left"/>
        <w:pPr>
          <w:tabs>
            <w:tab w:val="num" w:pos="1134"/>
          </w:tabs>
          <w:ind w:left="1134" w:hanging="312"/>
        </w:pPr>
        <w:rPr>
          <w:rFonts w:hint="default"/>
          <w:b w:val="0"/>
          <w:i w:val="0"/>
          <w:sz w:val="21"/>
          <w:szCs w:val="21"/>
        </w:rPr>
      </w:lvl>
    </w:lvlOverride>
    <w:lvlOverride w:ilvl="6">
      <w:lvl w:ilvl="6">
        <w:start w:val="1"/>
        <w:numFmt w:val="lowerLetter"/>
        <w:lvlText w:val="%7."/>
        <w:lvlJc w:val="left"/>
        <w:pPr>
          <w:tabs>
            <w:tab w:val="num" w:pos="1134"/>
          </w:tabs>
          <w:ind w:left="1134" w:hanging="312"/>
        </w:pPr>
        <w:rPr>
          <w:rFonts w:ascii="Arial" w:hAnsi="Arial" w:hint="default"/>
          <w:b w:val="0"/>
          <w:i w:val="0"/>
          <w:sz w:val="21"/>
          <w:szCs w:val="21"/>
        </w:rPr>
      </w:lvl>
    </w:lvlOverride>
    <w:lvlOverride w:ilvl="7">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Override>
    <w:lvlOverride w:ilvl="8">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lvlOverride>
  </w:num>
  <w:num w:numId="12">
    <w:abstractNumId w:val="14"/>
  </w:num>
  <w:num w:numId="13">
    <w:abstractNumId w:val="8"/>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7"/>
  </w:num>
  <w:num w:numId="16">
    <w:abstractNumId w:val="12"/>
  </w:num>
  <w:num w:numId="17">
    <w:abstractNumId w:val="9"/>
  </w:num>
  <w:num w:numId="18">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E5C"/>
    <w:rsid w:val="000244BD"/>
    <w:rsid w:val="000248CC"/>
    <w:rsid w:val="00025434"/>
    <w:rsid w:val="0002580A"/>
    <w:rsid w:val="0002747B"/>
    <w:rsid w:val="000274A8"/>
    <w:rsid w:val="00027B18"/>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476A"/>
    <w:rsid w:val="00054CEB"/>
    <w:rsid w:val="00055209"/>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89E"/>
    <w:rsid w:val="000A6AA2"/>
    <w:rsid w:val="000A6CBD"/>
    <w:rsid w:val="000B0426"/>
    <w:rsid w:val="000B0E88"/>
    <w:rsid w:val="000B1185"/>
    <w:rsid w:val="000B13E4"/>
    <w:rsid w:val="000B1B85"/>
    <w:rsid w:val="000B1EFF"/>
    <w:rsid w:val="000B43AA"/>
    <w:rsid w:val="000B48A6"/>
    <w:rsid w:val="000B4B4A"/>
    <w:rsid w:val="000B5774"/>
    <w:rsid w:val="000B5A47"/>
    <w:rsid w:val="000B5F7E"/>
    <w:rsid w:val="000B6495"/>
    <w:rsid w:val="000B6C31"/>
    <w:rsid w:val="000B78CC"/>
    <w:rsid w:val="000B7912"/>
    <w:rsid w:val="000C00E1"/>
    <w:rsid w:val="000C10AB"/>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68C"/>
    <w:rsid w:val="000D6ECD"/>
    <w:rsid w:val="000E02F8"/>
    <w:rsid w:val="000E07AC"/>
    <w:rsid w:val="000E0A36"/>
    <w:rsid w:val="000E1353"/>
    <w:rsid w:val="000E13C9"/>
    <w:rsid w:val="000E2B1B"/>
    <w:rsid w:val="000E301C"/>
    <w:rsid w:val="000E3370"/>
    <w:rsid w:val="000E4329"/>
    <w:rsid w:val="000E558F"/>
    <w:rsid w:val="000E5762"/>
    <w:rsid w:val="000E7B72"/>
    <w:rsid w:val="000E7C81"/>
    <w:rsid w:val="000F025B"/>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51A2"/>
    <w:rsid w:val="0015526C"/>
    <w:rsid w:val="00155873"/>
    <w:rsid w:val="0015591C"/>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E01"/>
    <w:rsid w:val="00173ECA"/>
    <w:rsid w:val="0017427C"/>
    <w:rsid w:val="00177369"/>
    <w:rsid w:val="001775C4"/>
    <w:rsid w:val="001778DC"/>
    <w:rsid w:val="00177ED9"/>
    <w:rsid w:val="0018017B"/>
    <w:rsid w:val="00181069"/>
    <w:rsid w:val="001820BF"/>
    <w:rsid w:val="00184281"/>
    <w:rsid w:val="00184548"/>
    <w:rsid w:val="00184596"/>
    <w:rsid w:val="00184EF7"/>
    <w:rsid w:val="001860A0"/>
    <w:rsid w:val="001862F8"/>
    <w:rsid w:val="00187D69"/>
    <w:rsid w:val="0019001E"/>
    <w:rsid w:val="00190FB9"/>
    <w:rsid w:val="001921E2"/>
    <w:rsid w:val="0019227A"/>
    <w:rsid w:val="0019397F"/>
    <w:rsid w:val="0019428A"/>
    <w:rsid w:val="001945B5"/>
    <w:rsid w:val="0019548E"/>
    <w:rsid w:val="00195650"/>
    <w:rsid w:val="00195D28"/>
    <w:rsid w:val="00195FA6"/>
    <w:rsid w:val="001961B4"/>
    <w:rsid w:val="0019659B"/>
    <w:rsid w:val="001968A1"/>
    <w:rsid w:val="001977C8"/>
    <w:rsid w:val="001979C2"/>
    <w:rsid w:val="00197C7B"/>
    <w:rsid w:val="00197DFE"/>
    <w:rsid w:val="001A1A0C"/>
    <w:rsid w:val="001A1B88"/>
    <w:rsid w:val="001A1F92"/>
    <w:rsid w:val="001A22B9"/>
    <w:rsid w:val="001A2382"/>
    <w:rsid w:val="001A34F0"/>
    <w:rsid w:val="001A38C1"/>
    <w:rsid w:val="001A461E"/>
    <w:rsid w:val="001A4789"/>
    <w:rsid w:val="001A4FE5"/>
    <w:rsid w:val="001A522B"/>
    <w:rsid w:val="001A68F4"/>
    <w:rsid w:val="001A6CB0"/>
    <w:rsid w:val="001A7046"/>
    <w:rsid w:val="001B1A52"/>
    <w:rsid w:val="001B1B18"/>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FB6"/>
    <w:rsid w:val="001C7E96"/>
    <w:rsid w:val="001C7FFE"/>
    <w:rsid w:val="001D01F8"/>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96F6A"/>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856"/>
    <w:rsid w:val="0031543D"/>
    <w:rsid w:val="00315F2F"/>
    <w:rsid w:val="00316D12"/>
    <w:rsid w:val="00316D4A"/>
    <w:rsid w:val="00317161"/>
    <w:rsid w:val="003173E6"/>
    <w:rsid w:val="003205DA"/>
    <w:rsid w:val="00320632"/>
    <w:rsid w:val="0032143F"/>
    <w:rsid w:val="0032149E"/>
    <w:rsid w:val="00321599"/>
    <w:rsid w:val="0032202E"/>
    <w:rsid w:val="00322274"/>
    <w:rsid w:val="00322BF9"/>
    <w:rsid w:val="00324E7A"/>
    <w:rsid w:val="0032570B"/>
    <w:rsid w:val="00325769"/>
    <w:rsid w:val="00325B85"/>
    <w:rsid w:val="00326166"/>
    <w:rsid w:val="00326C1A"/>
    <w:rsid w:val="00327381"/>
    <w:rsid w:val="003274D6"/>
    <w:rsid w:val="0032781E"/>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595"/>
    <w:rsid w:val="003436A3"/>
    <w:rsid w:val="003452B6"/>
    <w:rsid w:val="003458B4"/>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891"/>
    <w:rsid w:val="00355E3A"/>
    <w:rsid w:val="00355E72"/>
    <w:rsid w:val="003561A9"/>
    <w:rsid w:val="003568F8"/>
    <w:rsid w:val="0035794E"/>
    <w:rsid w:val="00357A1A"/>
    <w:rsid w:val="00357AB7"/>
    <w:rsid w:val="00360667"/>
    <w:rsid w:val="003616A4"/>
    <w:rsid w:val="00361D36"/>
    <w:rsid w:val="0036204C"/>
    <w:rsid w:val="003621A3"/>
    <w:rsid w:val="00363667"/>
    <w:rsid w:val="00363B13"/>
    <w:rsid w:val="00363B7A"/>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EDA"/>
    <w:rsid w:val="003911CA"/>
    <w:rsid w:val="00391BE3"/>
    <w:rsid w:val="00391C96"/>
    <w:rsid w:val="003923AD"/>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1270"/>
    <w:rsid w:val="003A1435"/>
    <w:rsid w:val="003A15B6"/>
    <w:rsid w:val="003A1ABF"/>
    <w:rsid w:val="003A1C06"/>
    <w:rsid w:val="003A2E9C"/>
    <w:rsid w:val="003A38B6"/>
    <w:rsid w:val="003A41E4"/>
    <w:rsid w:val="003A47CF"/>
    <w:rsid w:val="003A4FE1"/>
    <w:rsid w:val="003A557A"/>
    <w:rsid w:val="003A6324"/>
    <w:rsid w:val="003A635E"/>
    <w:rsid w:val="003A6D12"/>
    <w:rsid w:val="003A6D6C"/>
    <w:rsid w:val="003A6DBE"/>
    <w:rsid w:val="003B05C1"/>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D1F"/>
    <w:rsid w:val="003C6D51"/>
    <w:rsid w:val="003C7216"/>
    <w:rsid w:val="003D0F1F"/>
    <w:rsid w:val="003D17A2"/>
    <w:rsid w:val="003D1A37"/>
    <w:rsid w:val="003D1E8E"/>
    <w:rsid w:val="003D4B4C"/>
    <w:rsid w:val="003D4B7C"/>
    <w:rsid w:val="003D4CBF"/>
    <w:rsid w:val="003D4EFC"/>
    <w:rsid w:val="003D592A"/>
    <w:rsid w:val="003D5D8C"/>
    <w:rsid w:val="003D5DCB"/>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33E"/>
    <w:rsid w:val="0040734E"/>
    <w:rsid w:val="004076D7"/>
    <w:rsid w:val="00407AFD"/>
    <w:rsid w:val="00407F9F"/>
    <w:rsid w:val="0041097E"/>
    <w:rsid w:val="00410C01"/>
    <w:rsid w:val="004122AC"/>
    <w:rsid w:val="004131D9"/>
    <w:rsid w:val="0041390E"/>
    <w:rsid w:val="00414BB3"/>
    <w:rsid w:val="00415963"/>
    <w:rsid w:val="0041669D"/>
    <w:rsid w:val="00416961"/>
    <w:rsid w:val="00416AC5"/>
    <w:rsid w:val="00417337"/>
    <w:rsid w:val="004201F7"/>
    <w:rsid w:val="004213BC"/>
    <w:rsid w:val="00421E1E"/>
    <w:rsid w:val="00421EAB"/>
    <w:rsid w:val="0042359A"/>
    <w:rsid w:val="00423EC7"/>
    <w:rsid w:val="00424F14"/>
    <w:rsid w:val="00425EC2"/>
    <w:rsid w:val="0042662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85"/>
    <w:rsid w:val="004736B9"/>
    <w:rsid w:val="00473B6E"/>
    <w:rsid w:val="00473E66"/>
    <w:rsid w:val="00474666"/>
    <w:rsid w:val="00475029"/>
    <w:rsid w:val="0047550E"/>
    <w:rsid w:val="00475FA8"/>
    <w:rsid w:val="004761B3"/>
    <w:rsid w:val="0047739E"/>
    <w:rsid w:val="004809D4"/>
    <w:rsid w:val="00480C1D"/>
    <w:rsid w:val="004818D8"/>
    <w:rsid w:val="004819B1"/>
    <w:rsid w:val="004822A4"/>
    <w:rsid w:val="004822F3"/>
    <w:rsid w:val="004828BD"/>
    <w:rsid w:val="00483D3E"/>
    <w:rsid w:val="00483DD0"/>
    <w:rsid w:val="00483ED7"/>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C04DE"/>
    <w:rsid w:val="004C0C0C"/>
    <w:rsid w:val="004C0CE1"/>
    <w:rsid w:val="004C22BC"/>
    <w:rsid w:val="004C22BE"/>
    <w:rsid w:val="004C3EDE"/>
    <w:rsid w:val="004C4C6D"/>
    <w:rsid w:val="004C4FA4"/>
    <w:rsid w:val="004C522D"/>
    <w:rsid w:val="004C5480"/>
    <w:rsid w:val="004C5649"/>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6F4"/>
    <w:rsid w:val="004F79E8"/>
    <w:rsid w:val="00500786"/>
    <w:rsid w:val="0050081E"/>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C6C"/>
    <w:rsid w:val="005602B5"/>
    <w:rsid w:val="005609CE"/>
    <w:rsid w:val="00561083"/>
    <w:rsid w:val="005634D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348"/>
    <w:rsid w:val="005A1503"/>
    <w:rsid w:val="005A2C0F"/>
    <w:rsid w:val="005A2C9F"/>
    <w:rsid w:val="005A36CA"/>
    <w:rsid w:val="005A3E77"/>
    <w:rsid w:val="005A4684"/>
    <w:rsid w:val="005A5317"/>
    <w:rsid w:val="005A5B67"/>
    <w:rsid w:val="005A619D"/>
    <w:rsid w:val="005A6F63"/>
    <w:rsid w:val="005A77C6"/>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600A54"/>
    <w:rsid w:val="00600BB7"/>
    <w:rsid w:val="00600E5D"/>
    <w:rsid w:val="006012B9"/>
    <w:rsid w:val="00602547"/>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381B"/>
    <w:rsid w:val="00634784"/>
    <w:rsid w:val="00634C72"/>
    <w:rsid w:val="00635D14"/>
    <w:rsid w:val="00636332"/>
    <w:rsid w:val="006371D9"/>
    <w:rsid w:val="006407A8"/>
    <w:rsid w:val="006409C9"/>
    <w:rsid w:val="00641134"/>
    <w:rsid w:val="006418C7"/>
    <w:rsid w:val="00641C1D"/>
    <w:rsid w:val="006428D6"/>
    <w:rsid w:val="006429F8"/>
    <w:rsid w:val="00642ED4"/>
    <w:rsid w:val="006438A5"/>
    <w:rsid w:val="006439F7"/>
    <w:rsid w:val="00643D70"/>
    <w:rsid w:val="00643FDE"/>
    <w:rsid w:val="0064476B"/>
    <w:rsid w:val="00645127"/>
    <w:rsid w:val="006454A1"/>
    <w:rsid w:val="00646458"/>
    <w:rsid w:val="006464D4"/>
    <w:rsid w:val="00646641"/>
    <w:rsid w:val="006478FA"/>
    <w:rsid w:val="00647B41"/>
    <w:rsid w:val="00647E1E"/>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A0A1F"/>
    <w:rsid w:val="006A1714"/>
    <w:rsid w:val="006A31B6"/>
    <w:rsid w:val="006A4268"/>
    <w:rsid w:val="006A443D"/>
    <w:rsid w:val="006A4507"/>
    <w:rsid w:val="006A45A0"/>
    <w:rsid w:val="006A4792"/>
    <w:rsid w:val="006A4BC4"/>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4BE"/>
    <w:rsid w:val="006B595B"/>
    <w:rsid w:val="006B74EC"/>
    <w:rsid w:val="006C0933"/>
    <w:rsid w:val="006C09F2"/>
    <w:rsid w:val="006C0EE6"/>
    <w:rsid w:val="006C1644"/>
    <w:rsid w:val="006C208C"/>
    <w:rsid w:val="006C366D"/>
    <w:rsid w:val="006C3E60"/>
    <w:rsid w:val="006C568F"/>
    <w:rsid w:val="006C7131"/>
    <w:rsid w:val="006C73D1"/>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9BA"/>
    <w:rsid w:val="006E7512"/>
    <w:rsid w:val="006F0769"/>
    <w:rsid w:val="006F14B7"/>
    <w:rsid w:val="006F1D76"/>
    <w:rsid w:val="006F22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7008"/>
    <w:rsid w:val="007174E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10F2"/>
    <w:rsid w:val="007316DF"/>
    <w:rsid w:val="007320A6"/>
    <w:rsid w:val="0073213F"/>
    <w:rsid w:val="007321CF"/>
    <w:rsid w:val="00732E28"/>
    <w:rsid w:val="00733013"/>
    <w:rsid w:val="00733D85"/>
    <w:rsid w:val="007346E2"/>
    <w:rsid w:val="007359D7"/>
    <w:rsid w:val="00735ADE"/>
    <w:rsid w:val="00736307"/>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5FDE"/>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4999"/>
    <w:rsid w:val="007A4CD1"/>
    <w:rsid w:val="007A51FF"/>
    <w:rsid w:val="007A76A0"/>
    <w:rsid w:val="007A7CF5"/>
    <w:rsid w:val="007B02C2"/>
    <w:rsid w:val="007B0344"/>
    <w:rsid w:val="007B3142"/>
    <w:rsid w:val="007B3DFE"/>
    <w:rsid w:val="007B43A5"/>
    <w:rsid w:val="007B446A"/>
    <w:rsid w:val="007B4696"/>
    <w:rsid w:val="007B512A"/>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4156"/>
    <w:rsid w:val="00815494"/>
    <w:rsid w:val="00815F0E"/>
    <w:rsid w:val="00816CC5"/>
    <w:rsid w:val="00821EEF"/>
    <w:rsid w:val="008227A6"/>
    <w:rsid w:val="00822B37"/>
    <w:rsid w:val="00822F59"/>
    <w:rsid w:val="0082326C"/>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70E9"/>
    <w:rsid w:val="00837EEB"/>
    <w:rsid w:val="00841840"/>
    <w:rsid w:val="008421D3"/>
    <w:rsid w:val="00842F5B"/>
    <w:rsid w:val="008431B4"/>
    <w:rsid w:val="00843B67"/>
    <w:rsid w:val="0084422A"/>
    <w:rsid w:val="00844D9D"/>
    <w:rsid w:val="00846236"/>
    <w:rsid w:val="0084650B"/>
    <w:rsid w:val="00847222"/>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C69"/>
    <w:rsid w:val="00872FA8"/>
    <w:rsid w:val="008736B6"/>
    <w:rsid w:val="00873AA0"/>
    <w:rsid w:val="00873D16"/>
    <w:rsid w:val="00874BD6"/>
    <w:rsid w:val="00874E26"/>
    <w:rsid w:val="00875A84"/>
    <w:rsid w:val="008760B0"/>
    <w:rsid w:val="00876736"/>
    <w:rsid w:val="00876B78"/>
    <w:rsid w:val="00877626"/>
    <w:rsid w:val="00877ACA"/>
    <w:rsid w:val="008809A6"/>
    <w:rsid w:val="0088193D"/>
    <w:rsid w:val="00881BC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4DF"/>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317F"/>
    <w:rsid w:val="008E48DB"/>
    <w:rsid w:val="008E4D0D"/>
    <w:rsid w:val="008E5CF9"/>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36BB"/>
    <w:rsid w:val="00914E80"/>
    <w:rsid w:val="009151D8"/>
    <w:rsid w:val="0091527F"/>
    <w:rsid w:val="00916611"/>
    <w:rsid w:val="009168A5"/>
    <w:rsid w:val="009173E2"/>
    <w:rsid w:val="00917442"/>
    <w:rsid w:val="0091792E"/>
    <w:rsid w:val="00917AF9"/>
    <w:rsid w:val="009202E9"/>
    <w:rsid w:val="00920974"/>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45FA"/>
    <w:rsid w:val="00954A16"/>
    <w:rsid w:val="00955911"/>
    <w:rsid w:val="00955C83"/>
    <w:rsid w:val="00955EC7"/>
    <w:rsid w:val="009568A6"/>
    <w:rsid w:val="00956A83"/>
    <w:rsid w:val="00956F3A"/>
    <w:rsid w:val="00957ED8"/>
    <w:rsid w:val="009601C4"/>
    <w:rsid w:val="0096078F"/>
    <w:rsid w:val="009612A1"/>
    <w:rsid w:val="009639ED"/>
    <w:rsid w:val="00964DEA"/>
    <w:rsid w:val="009663B3"/>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80067"/>
    <w:rsid w:val="00980129"/>
    <w:rsid w:val="00981B7A"/>
    <w:rsid w:val="00982B90"/>
    <w:rsid w:val="00982FFF"/>
    <w:rsid w:val="00983665"/>
    <w:rsid w:val="00983808"/>
    <w:rsid w:val="0098407D"/>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5EE6"/>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5BC"/>
    <w:rsid w:val="009C3424"/>
    <w:rsid w:val="009C387A"/>
    <w:rsid w:val="009C3C1E"/>
    <w:rsid w:val="009C3E68"/>
    <w:rsid w:val="009C3F6D"/>
    <w:rsid w:val="009C43FE"/>
    <w:rsid w:val="009C4E47"/>
    <w:rsid w:val="009C4FD9"/>
    <w:rsid w:val="009C5D58"/>
    <w:rsid w:val="009C5FA0"/>
    <w:rsid w:val="009C7CD3"/>
    <w:rsid w:val="009D0574"/>
    <w:rsid w:val="009D068C"/>
    <w:rsid w:val="009D119A"/>
    <w:rsid w:val="009D1200"/>
    <w:rsid w:val="009D16F2"/>
    <w:rsid w:val="009D1B22"/>
    <w:rsid w:val="009D3110"/>
    <w:rsid w:val="009D3199"/>
    <w:rsid w:val="009D40C7"/>
    <w:rsid w:val="009D4386"/>
    <w:rsid w:val="009D4DCC"/>
    <w:rsid w:val="009D5554"/>
    <w:rsid w:val="009D63F9"/>
    <w:rsid w:val="009D6962"/>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256E"/>
    <w:rsid w:val="009F458D"/>
    <w:rsid w:val="009F47A0"/>
    <w:rsid w:val="009F4DAC"/>
    <w:rsid w:val="009F4F06"/>
    <w:rsid w:val="009F5C3D"/>
    <w:rsid w:val="009F6308"/>
    <w:rsid w:val="009F6450"/>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70EF"/>
    <w:rsid w:val="00A61D78"/>
    <w:rsid w:val="00A62B37"/>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629"/>
    <w:rsid w:val="00AB37C5"/>
    <w:rsid w:val="00AB37CE"/>
    <w:rsid w:val="00AB3E72"/>
    <w:rsid w:val="00AB4399"/>
    <w:rsid w:val="00AB4891"/>
    <w:rsid w:val="00AB502E"/>
    <w:rsid w:val="00AB591A"/>
    <w:rsid w:val="00AB7229"/>
    <w:rsid w:val="00AB7423"/>
    <w:rsid w:val="00AB7484"/>
    <w:rsid w:val="00AB7F40"/>
    <w:rsid w:val="00AC2B26"/>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D0483"/>
    <w:rsid w:val="00AD0624"/>
    <w:rsid w:val="00AD0870"/>
    <w:rsid w:val="00AD0BA2"/>
    <w:rsid w:val="00AD1841"/>
    <w:rsid w:val="00AD3119"/>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30CF"/>
    <w:rsid w:val="00AE3889"/>
    <w:rsid w:val="00AE3967"/>
    <w:rsid w:val="00AE4202"/>
    <w:rsid w:val="00AE45B9"/>
    <w:rsid w:val="00AE539A"/>
    <w:rsid w:val="00AE5600"/>
    <w:rsid w:val="00AE57DC"/>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7C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706E"/>
    <w:rsid w:val="00B57CCD"/>
    <w:rsid w:val="00B6023C"/>
    <w:rsid w:val="00B614F8"/>
    <w:rsid w:val="00B619BE"/>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669"/>
    <w:rsid w:val="00BD279D"/>
    <w:rsid w:val="00BD2888"/>
    <w:rsid w:val="00BD36FB"/>
    <w:rsid w:val="00BD37FB"/>
    <w:rsid w:val="00BD3A62"/>
    <w:rsid w:val="00BD47F5"/>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192"/>
    <w:rsid w:val="00C371EB"/>
    <w:rsid w:val="00C37A62"/>
    <w:rsid w:val="00C37ADE"/>
    <w:rsid w:val="00C40139"/>
    <w:rsid w:val="00C402BB"/>
    <w:rsid w:val="00C409DB"/>
    <w:rsid w:val="00C40C21"/>
    <w:rsid w:val="00C410EF"/>
    <w:rsid w:val="00C41B3E"/>
    <w:rsid w:val="00C41FEE"/>
    <w:rsid w:val="00C42B87"/>
    <w:rsid w:val="00C42D5A"/>
    <w:rsid w:val="00C42D6F"/>
    <w:rsid w:val="00C434FF"/>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84"/>
    <w:rsid w:val="00D13AF7"/>
    <w:rsid w:val="00D141B2"/>
    <w:rsid w:val="00D143E7"/>
    <w:rsid w:val="00D14A1A"/>
    <w:rsid w:val="00D14BDC"/>
    <w:rsid w:val="00D14C2D"/>
    <w:rsid w:val="00D1547D"/>
    <w:rsid w:val="00D15834"/>
    <w:rsid w:val="00D159FF"/>
    <w:rsid w:val="00D15D1D"/>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5CC1"/>
    <w:rsid w:val="00D46C93"/>
    <w:rsid w:val="00D47B5E"/>
    <w:rsid w:val="00D500FB"/>
    <w:rsid w:val="00D5023D"/>
    <w:rsid w:val="00D504D2"/>
    <w:rsid w:val="00D507C5"/>
    <w:rsid w:val="00D513AD"/>
    <w:rsid w:val="00D51DA3"/>
    <w:rsid w:val="00D5234E"/>
    <w:rsid w:val="00D52BC4"/>
    <w:rsid w:val="00D52DEF"/>
    <w:rsid w:val="00D52EC2"/>
    <w:rsid w:val="00D55157"/>
    <w:rsid w:val="00D55329"/>
    <w:rsid w:val="00D56017"/>
    <w:rsid w:val="00D56473"/>
    <w:rsid w:val="00D575BD"/>
    <w:rsid w:val="00D60117"/>
    <w:rsid w:val="00D608D2"/>
    <w:rsid w:val="00D60DA5"/>
    <w:rsid w:val="00D613F6"/>
    <w:rsid w:val="00D61CFF"/>
    <w:rsid w:val="00D61DC2"/>
    <w:rsid w:val="00D61E64"/>
    <w:rsid w:val="00D6360C"/>
    <w:rsid w:val="00D645DF"/>
    <w:rsid w:val="00D64714"/>
    <w:rsid w:val="00D65550"/>
    <w:rsid w:val="00D65EDA"/>
    <w:rsid w:val="00D66BC4"/>
    <w:rsid w:val="00D66DB4"/>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60A8"/>
    <w:rsid w:val="00D76CB8"/>
    <w:rsid w:val="00D76E28"/>
    <w:rsid w:val="00D77A26"/>
    <w:rsid w:val="00D80C65"/>
    <w:rsid w:val="00D816BE"/>
    <w:rsid w:val="00D8342A"/>
    <w:rsid w:val="00D8495E"/>
    <w:rsid w:val="00D850C7"/>
    <w:rsid w:val="00D85B8A"/>
    <w:rsid w:val="00D877BF"/>
    <w:rsid w:val="00D87C2E"/>
    <w:rsid w:val="00D90126"/>
    <w:rsid w:val="00D9074A"/>
    <w:rsid w:val="00D9097D"/>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E41"/>
    <w:rsid w:val="00DA7080"/>
    <w:rsid w:val="00DA7113"/>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5F1C"/>
    <w:rsid w:val="00E3603E"/>
    <w:rsid w:val="00E37522"/>
    <w:rsid w:val="00E3767F"/>
    <w:rsid w:val="00E37E98"/>
    <w:rsid w:val="00E413B8"/>
    <w:rsid w:val="00E41CD1"/>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5B9"/>
    <w:rsid w:val="00E539F4"/>
    <w:rsid w:val="00E54B20"/>
    <w:rsid w:val="00E54D81"/>
    <w:rsid w:val="00E574B5"/>
    <w:rsid w:val="00E57526"/>
    <w:rsid w:val="00E57747"/>
    <w:rsid w:val="00E57D0D"/>
    <w:rsid w:val="00E60756"/>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C1B"/>
    <w:rsid w:val="00ED00C2"/>
    <w:rsid w:val="00ED0187"/>
    <w:rsid w:val="00ED05C1"/>
    <w:rsid w:val="00ED05CE"/>
    <w:rsid w:val="00ED17A9"/>
    <w:rsid w:val="00ED33AC"/>
    <w:rsid w:val="00ED3BAC"/>
    <w:rsid w:val="00ED4EF3"/>
    <w:rsid w:val="00ED58D4"/>
    <w:rsid w:val="00ED5D30"/>
    <w:rsid w:val="00ED62CE"/>
    <w:rsid w:val="00EE0580"/>
    <w:rsid w:val="00EE0966"/>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37B5"/>
    <w:rsid w:val="00F340F4"/>
    <w:rsid w:val="00F34406"/>
    <w:rsid w:val="00F34408"/>
    <w:rsid w:val="00F34E08"/>
    <w:rsid w:val="00F37079"/>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DC8"/>
    <w:rsid w:val="00FA7E04"/>
    <w:rsid w:val="00FA7E9A"/>
    <w:rsid w:val="00FA7F99"/>
    <w:rsid w:val="00FB034B"/>
    <w:rsid w:val="00FB067C"/>
    <w:rsid w:val="00FB075F"/>
    <w:rsid w:val="00FB084E"/>
    <w:rsid w:val="00FB0EC4"/>
    <w:rsid w:val="00FB0F94"/>
    <w:rsid w:val="00FB11EF"/>
    <w:rsid w:val="00FB1BB8"/>
    <w:rsid w:val="00FB1D85"/>
    <w:rsid w:val="00FB2853"/>
    <w:rsid w:val="00FB3049"/>
    <w:rsid w:val="00FB30DB"/>
    <w:rsid w:val="00FB3177"/>
    <w:rsid w:val="00FB3C64"/>
    <w:rsid w:val="00FB3D40"/>
    <w:rsid w:val="00FB3FF4"/>
    <w:rsid w:val="00FB455E"/>
    <w:rsid w:val="00FB4E84"/>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B8A"/>
    <w:rsid w:val="00FC6E25"/>
    <w:rsid w:val="00FC7619"/>
    <w:rsid w:val="00FC7ABA"/>
    <w:rsid w:val="00FD09D6"/>
    <w:rsid w:val="00FD2124"/>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6B5"/>
    <w:rsid w:val="00FF3252"/>
    <w:rsid w:val="00FF3A7C"/>
    <w:rsid w:val="00FF3F40"/>
    <w:rsid w:val="00FF42BC"/>
    <w:rsid w:val="00FF5497"/>
    <w:rsid w:val="00FF564D"/>
    <w:rsid w:val="00FF5AE0"/>
    <w:rsid w:val="00FF5CA9"/>
    <w:rsid w:val="00FF63A5"/>
    <w:rsid w:val="00FF7509"/>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2C9A9"/>
  <w15:chartTrackingRefBased/>
  <w15:docId w15:val="{10A8DFEE-A9A6-48ED-9DB4-5F29BB22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rsid w:val="00E067A5"/>
    <w:rPr>
      <w:rFonts w:ascii="Arial" w:hAnsi="Arial"/>
      <w:noProof/>
      <w:szCs w:val="24"/>
      <w:lang w:val="en-GB" w:eastAsia="en-GB"/>
    </w:rPr>
  </w:style>
  <w:style w:type="character" w:customStyle="1" w:styleId="TACChar">
    <w:name w:val="TAC Char"/>
    <w:link w:val="TAC"/>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6EA42-06A0-435B-A44F-57EB73892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Qualcomm (Masato)</cp:lastModifiedBy>
  <cp:revision>2</cp:revision>
  <cp:lastPrinted>2009-04-22T00:01:00Z</cp:lastPrinted>
  <dcterms:created xsi:type="dcterms:W3CDTF">2020-04-07T08:43:00Z</dcterms:created>
  <dcterms:modified xsi:type="dcterms:W3CDTF">2020-04-07T08:43:00Z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