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36146758" w:rsidR="00280DD1" w:rsidRPr="0010662B" w:rsidRDefault="00BC269C" w:rsidP="00280DD1">
      <w:pPr>
        <w:pStyle w:val="3GPPHeader"/>
        <w:spacing w:after="60"/>
        <w:rPr>
          <w:sz w:val="32"/>
          <w:szCs w:val="32"/>
          <w:lang w:val="en-US"/>
        </w:rPr>
      </w:pPr>
      <w:r w:rsidRPr="00DE3FC8">
        <w:rPr>
          <w:lang w:val="en-US"/>
        </w:rPr>
        <w:t>3GPP TSG-RAN WG2 #10</w:t>
      </w:r>
      <w:r w:rsidR="00F41DA6">
        <w:rPr>
          <w:lang w:val="en-US"/>
        </w:rPr>
        <w:t>9</w:t>
      </w:r>
      <w:r w:rsidR="00C07AC6">
        <w:rPr>
          <w:lang w:val="en-US"/>
        </w:rPr>
        <w:t>-e</w:t>
      </w:r>
      <w:r w:rsidR="00280DD1" w:rsidRPr="0010662B">
        <w:rPr>
          <w:lang w:val="en-US"/>
        </w:rPr>
        <w:tab/>
      </w:r>
      <w:proofErr w:type="spellStart"/>
      <w:r w:rsidR="00280DD1" w:rsidRPr="0010662B">
        <w:rPr>
          <w:sz w:val="32"/>
          <w:szCs w:val="32"/>
          <w:lang w:val="en-US"/>
        </w:rPr>
        <w:t>T</w:t>
      </w:r>
      <w:r w:rsidR="00DB6A1E" w:rsidRPr="0010662B">
        <w:rPr>
          <w:sz w:val="32"/>
          <w:szCs w:val="32"/>
          <w:lang w:val="en-US"/>
        </w:rPr>
        <w:t>D</w:t>
      </w:r>
      <w:r w:rsidR="00280DD1" w:rsidRPr="0010662B">
        <w:rPr>
          <w:sz w:val="32"/>
          <w:szCs w:val="32"/>
          <w:lang w:val="en-US"/>
        </w:rPr>
        <w:t>oc</w:t>
      </w:r>
      <w:proofErr w:type="spellEnd"/>
      <w:r w:rsidR="00280DD1" w:rsidRPr="0010662B">
        <w:rPr>
          <w:sz w:val="32"/>
          <w:szCs w:val="32"/>
          <w:lang w:val="en-US"/>
        </w:rPr>
        <w:t xml:space="preserve"> </w:t>
      </w:r>
      <w:r w:rsidR="00F81B9B" w:rsidRPr="00F81B9B">
        <w:rPr>
          <w:sz w:val="32"/>
          <w:szCs w:val="32"/>
          <w:lang w:val="en-US"/>
        </w:rPr>
        <w:t>R2-</w:t>
      </w:r>
      <w:r w:rsidR="00F41DA6">
        <w:rPr>
          <w:sz w:val="32"/>
          <w:szCs w:val="32"/>
          <w:lang w:val="en-US"/>
        </w:rPr>
        <w:t>20</w:t>
      </w:r>
      <w:r w:rsidR="00F81B9B" w:rsidRPr="00F81B9B">
        <w:rPr>
          <w:sz w:val="32"/>
          <w:szCs w:val="32"/>
          <w:lang w:val="en-US"/>
        </w:rPr>
        <w:t>0</w:t>
      </w:r>
      <w:r w:rsidR="004C7FE1">
        <w:rPr>
          <w:sz w:val="32"/>
          <w:szCs w:val="32"/>
          <w:lang w:val="en-US"/>
        </w:rPr>
        <w:t>2025</w:t>
      </w:r>
    </w:p>
    <w:p w14:paraId="63B03AD2" w14:textId="4B68668E" w:rsidR="00E90E49" w:rsidRPr="0010662B" w:rsidRDefault="00C07AC6" w:rsidP="00357380">
      <w:pPr>
        <w:pStyle w:val="3GPPHeader"/>
        <w:rPr>
          <w:noProof/>
          <w:lang w:val="en-US"/>
        </w:rPr>
      </w:pPr>
      <w:r>
        <w:rPr>
          <w:noProof/>
          <w:lang w:val="en-US"/>
        </w:rPr>
        <w:t>Electronic meeting</w:t>
      </w:r>
      <w:r w:rsidR="00BC269C" w:rsidRPr="0010662B">
        <w:rPr>
          <w:noProof/>
          <w:lang w:val="en-US"/>
        </w:rPr>
        <w:t xml:space="preserve">, </w:t>
      </w:r>
      <w:r w:rsidR="00535F2A">
        <w:rPr>
          <w:noProof/>
          <w:lang w:val="en-US"/>
        </w:rPr>
        <w:t>2</w:t>
      </w:r>
      <w:r w:rsidR="00F41DA6">
        <w:rPr>
          <w:noProof/>
          <w:lang w:val="en-US"/>
        </w:rPr>
        <w:t>4</w:t>
      </w:r>
      <w:r w:rsidR="00E259F7" w:rsidRPr="00E259F7">
        <w:rPr>
          <w:noProof/>
          <w:vertAlign w:val="superscript"/>
          <w:lang w:val="en-US"/>
        </w:rPr>
        <w:t>th</w:t>
      </w:r>
      <w:r w:rsidR="00F41DA6">
        <w:rPr>
          <w:noProof/>
          <w:vertAlign w:val="superscript"/>
          <w:lang w:val="en-US"/>
        </w:rPr>
        <w:t xml:space="preserve"> </w:t>
      </w:r>
      <w:r>
        <w:rPr>
          <w:noProof/>
          <w:lang w:val="en-US"/>
        </w:rPr>
        <w:t>Feb -</w:t>
      </w:r>
      <w:r w:rsidR="00BC269C" w:rsidRPr="0010662B">
        <w:rPr>
          <w:noProof/>
          <w:lang w:val="en-US"/>
        </w:rPr>
        <w:t xml:space="preserve"> </w:t>
      </w:r>
      <w:r>
        <w:rPr>
          <w:noProof/>
          <w:lang w:val="en-US"/>
        </w:rPr>
        <w:t>6</w:t>
      </w:r>
      <w:r w:rsidR="00E259F7" w:rsidRPr="00E259F7">
        <w:rPr>
          <w:noProof/>
          <w:vertAlign w:val="superscript"/>
          <w:lang w:val="en-US"/>
        </w:rPr>
        <w:t>th</w:t>
      </w:r>
      <w:r w:rsidR="00E259F7">
        <w:rPr>
          <w:noProof/>
          <w:lang w:val="en-US"/>
        </w:rPr>
        <w:t xml:space="preserve"> </w:t>
      </w:r>
      <w:r>
        <w:rPr>
          <w:noProof/>
          <w:lang w:val="en-US"/>
        </w:rPr>
        <w:t>Mar</w:t>
      </w:r>
      <w:r w:rsidR="00BC269C" w:rsidRPr="0010662B">
        <w:rPr>
          <w:noProof/>
          <w:lang w:val="en-US"/>
        </w:rPr>
        <w:t xml:space="preserve"> 20</w:t>
      </w:r>
      <w:r w:rsidR="001753BB">
        <w:rPr>
          <w:noProof/>
          <w:lang w:val="en-US"/>
        </w:rPr>
        <w:t>20</w:t>
      </w:r>
      <w:r w:rsidR="00FB6E58">
        <w:rPr>
          <w:noProof/>
          <w:lang w:val="en-US"/>
        </w:rPr>
        <w:tab/>
      </w:r>
    </w:p>
    <w:p w14:paraId="7ACD7EB9" w14:textId="128C3BD1" w:rsidR="00E90E49" w:rsidRPr="00610E96" w:rsidRDefault="00E90E49" w:rsidP="00311702">
      <w:pPr>
        <w:pStyle w:val="3GPPHeader"/>
        <w:rPr>
          <w:lang w:val="en-US"/>
        </w:rPr>
      </w:pPr>
      <w:r w:rsidRPr="00610E96">
        <w:rPr>
          <w:lang w:val="en-US"/>
        </w:rPr>
        <w:t>Agenda Item:</w:t>
      </w:r>
      <w:r w:rsidRPr="00610E96">
        <w:rPr>
          <w:lang w:val="en-US"/>
        </w:rPr>
        <w:tab/>
      </w:r>
      <w:r w:rsidR="001B4327">
        <w:rPr>
          <w:lang w:val="en-US"/>
        </w:rPr>
        <w:t>6</w:t>
      </w:r>
      <w:r w:rsidR="00610E96">
        <w:rPr>
          <w:lang w:val="en-US"/>
        </w:rPr>
        <w:t>.12.</w:t>
      </w:r>
      <w:r w:rsidR="00082D6A">
        <w:rPr>
          <w:lang w:val="en-US"/>
        </w:rPr>
        <w:t>4</w:t>
      </w:r>
    </w:p>
    <w:p w14:paraId="388389C0" w14:textId="00D82101" w:rsidR="00E90E49" w:rsidRPr="0010662B" w:rsidRDefault="003D3C45" w:rsidP="00F64C2B">
      <w:pPr>
        <w:pStyle w:val="3GPPHeader"/>
        <w:rPr>
          <w:lang w:val="en-US"/>
        </w:rPr>
      </w:pPr>
      <w:r w:rsidRPr="0010662B">
        <w:rPr>
          <w:lang w:val="en-US"/>
        </w:rPr>
        <w:t>Source:</w:t>
      </w:r>
      <w:r w:rsidR="00E90E49" w:rsidRPr="0010662B">
        <w:rPr>
          <w:lang w:val="en-US"/>
        </w:rPr>
        <w:tab/>
      </w:r>
      <w:r w:rsidR="00082D6A" w:rsidRPr="00082D6A">
        <w:rPr>
          <w:lang w:val="en-US"/>
        </w:rPr>
        <w:t>Ericsson (feature summary rapporteur)</w:t>
      </w:r>
    </w:p>
    <w:p w14:paraId="29485F0C" w14:textId="31673686" w:rsidR="00E90E49" w:rsidRPr="0010662B" w:rsidRDefault="003D3C45" w:rsidP="00311702">
      <w:pPr>
        <w:pStyle w:val="3GPPHeader"/>
        <w:rPr>
          <w:lang w:val="en-US"/>
        </w:rPr>
      </w:pPr>
      <w:r w:rsidRPr="0010662B">
        <w:rPr>
          <w:lang w:val="en-US"/>
        </w:rPr>
        <w:t>Title:</w:t>
      </w:r>
      <w:r w:rsidR="00E90E49" w:rsidRPr="0010662B">
        <w:rPr>
          <w:lang w:val="en-US"/>
        </w:rPr>
        <w:tab/>
      </w:r>
      <w:r w:rsidR="00D54AA8">
        <w:rPr>
          <w:lang w:val="en-US"/>
        </w:rPr>
        <w:t>Feature summary for SON contributions in AI 6.12.4</w:t>
      </w:r>
    </w:p>
    <w:p w14:paraId="58731019" w14:textId="1E306B9D" w:rsidR="00E90E49" w:rsidRPr="003241FA" w:rsidRDefault="00E90E49" w:rsidP="00D546FF">
      <w:pPr>
        <w:pStyle w:val="3GPPHeader"/>
        <w:rPr>
          <w:lang w:val="en-US"/>
        </w:rPr>
      </w:pPr>
      <w:r w:rsidRPr="003241FA">
        <w:rPr>
          <w:lang w:val="en-US"/>
        </w:rPr>
        <w:t>Document for:</w:t>
      </w:r>
      <w:r w:rsidRPr="003241FA">
        <w:rPr>
          <w:lang w:val="en-US"/>
        </w:rPr>
        <w:tab/>
        <w:t>Discussion, Decision</w:t>
      </w:r>
    </w:p>
    <w:p w14:paraId="5BE30A7B" w14:textId="77777777" w:rsidR="00C24345" w:rsidRDefault="00E90E49" w:rsidP="00A2052C">
      <w:pPr>
        <w:pStyle w:val="Heading1"/>
      </w:pPr>
      <w:r w:rsidRPr="00CE0424">
        <w:t>Introduction</w:t>
      </w:r>
    </w:p>
    <w:p w14:paraId="6C9D0B73" w14:textId="1539A495" w:rsidR="009B527E" w:rsidRPr="0010662B" w:rsidRDefault="00082D6A" w:rsidP="009E40BA">
      <w:pPr>
        <w:rPr>
          <w:lang w:val="en-US"/>
        </w:rPr>
      </w:pPr>
      <w:r w:rsidRPr="00082D6A">
        <w:rPr>
          <w:lang w:val="en-US"/>
        </w:rPr>
        <w:t xml:space="preserve">This document summarizes the contributions submitted to 6.12.4 agenda item in RAN2-109-e meeting. There are ‘X’ sub-sections amongst which the proposals from different companies are categorized amongst three groups, namely, </w:t>
      </w:r>
      <w:r w:rsidR="0002358B">
        <w:rPr>
          <w:lang w:val="en-US"/>
        </w:rPr>
        <w:t>e</w:t>
      </w:r>
      <w:r w:rsidR="002E65E6">
        <w:rPr>
          <w:lang w:val="en-US"/>
        </w:rPr>
        <w:t>ssential and easily agreeable, essential and needs discussion, new parameters</w:t>
      </w:r>
      <w:r w:rsidR="00554590">
        <w:rPr>
          <w:lang w:val="en-US"/>
        </w:rPr>
        <w:t xml:space="preserve"> (</w:t>
      </w:r>
      <w:r w:rsidR="00196BED">
        <w:rPr>
          <w:lang w:val="en-US"/>
        </w:rPr>
        <w:t>can be postponed)</w:t>
      </w:r>
      <w:r w:rsidR="002E65E6">
        <w:rPr>
          <w:lang w:val="en-US"/>
        </w:rPr>
        <w:t>.</w:t>
      </w:r>
      <w:r w:rsidRPr="00082D6A">
        <w:rPr>
          <w:lang w:val="en-US"/>
        </w:rPr>
        <w:t xml:space="preserve"> </w:t>
      </w:r>
      <w:r w:rsidR="00F03C25">
        <w:rPr>
          <w:lang w:val="en-US"/>
        </w:rPr>
        <w:t xml:space="preserve"> </w:t>
      </w:r>
    </w:p>
    <w:p w14:paraId="5764FF3A" w14:textId="77777777" w:rsidR="004000E8" w:rsidRPr="00CE0424" w:rsidRDefault="004000E8" w:rsidP="00CE0424">
      <w:pPr>
        <w:pStyle w:val="Heading1"/>
      </w:pPr>
      <w:bookmarkStart w:id="0" w:name="_Ref178064866"/>
      <w:r w:rsidRPr="00CE0424">
        <w:t>Discussion</w:t>
      </w:r>
      <w:bookmarkEnd w:id="0"/>
    </w:p>
    <w:p w14:paraId="2F8D8B60" w14:textId="04AE9EDD" w:rsidR="00730DB3" w:rsidRDefault="002E65E6" w:rsidP="00730DB3">
      <w:pPr>
        <w:pStyle w:val="Heading2"/>
        <w:rPr>
          <w:lang w:val="en-US"/>
        </w:rPr>
      </w:pPr>
      <w:r>
        <w:rPr>
          <w:lang w:val="en-US"/>
        </w:rPr>
        <w:t>R</w:t>
      </w:r>
      <w:r w:rsidR="00DE2031">
        <w:rPr>
          <w:lang w:val="en-US"/>
        </w:rPr>
        <w:t>LF</w:t>
      </w:r>
      <w:r>
        <w:rPr>
          <w:lang w:val="en-US"/>
        </w:rPr>
        <w:t xml:space="preserve"> report</w:t>
      </w:r>
    </w:p>
    <w:p w14:paraId="6428ABA4" w14:textId="315943D3" w:rsidR="00730DB3" w:rsidRDefault="007D5E54" w:rsidP="00730DB3">
      <w:pPr>
        <w:pStyle w:val="Heading3"/>
      </w:pPr>
      <w:r>
        <w:t>Inter-</w:t>
      </w:r>
      <w:r w:rsidR="005C7E50">
        <w:t>RAT</w:t>
      </w:r>
      <w:r>
        <w:t xml:space="preserve"> RLF reporting</w:t>
      </w:r>
      <w:r w:rsidR="00D7735F">
        <w:t xml:space="preserve"> </w:t>
      </w:r>
    </w:p>
    <w:p w14:paraId="35F5B7C9" w14:textId="53446F40" w:rsidR="00693EB1" w:rsidRPr="00693EB1" w:rsidRDefault="00693EB1" w:rsidP="00693EB1">
      <w:pPr>
        <w:pStyle w:val="Heading4"/>
      </w:pPr>
      <w:r w:rsidRPr="00693EB1">
        <w:t>Inter-system inter-RAT RLF reporting (</w:t>
      </w:r>
      <w:r>
        <w:t>essential and easily agreeable)</w:t>
      </w:r>
    </w:p>
    <w:p w14:paraId="3ED4254A" w14:textId="7C149E02" w:rsidR="007D5E54" w:rsidRDefault="00F27F8B" w:rsidP="00730DB3">
      <w:pPr>
        <w:jc w:val="both"/>
        <w:rPr>
          <w:lang w:val="en-US"/>
        </w:rPr>
      </w:pPr>
      <w:r>
        <w:rPr>
          <w:lang w:val="en-US"/>
        </w:rPr>
        <w:t xml:space="preserve">In </w:t>
      </w:r>
      <w:r>
        <w:rPr>
          <w:lang w:val="en-US"/>
        </w:rPr>
        <w:fldChar w:fldCharType="begin"/>
      </w:r>
      <w:r>
        <w:rPr>
          <w:lang w:val="en-US"/>
        </w:rPr>
        <w:instrText xml:space="preserve"> REF _Ref1 \r \h </w:instrText>
      </w:r>
      <w:r>
        <w:rPr>
          <w:lang w:val="en-US"/>
        </w:rPr>
      </w:r>
      <w:r>
        <w:rPr>
          <w:lang w:val="en-US"/>
        </w:rPr>
        <w:fldChar w:fldCharType="separate"/>
      </w:r>
      <w:r>
        <w:rPr>
          <w:lang w:val="en-US"/>
        </w:rPr>
        <w:t>[1]</w:t>
      </w:r>
      <w:r>
        <w:rPr>
          <w:lang w:val="en-US"/>
        </w:rPr>
        <w:fldChar w:fldCharType="end"/>
      </w:r>
      <w:r>
        <w:rPr>
          <w:lang w:val="en-US"/>
        </w:rPr>
        <w:t xml:space="preserve">, Qualcomm proposes not to </w:t>
      </w:r>
      <w:r w:rsidR="00D475C5">
        <w:rPr>
          <w:lang w:val="en-US"/>
        </w:rPr>
        <w:t>include</w:t>
      </w:r>
      <w:r>
        <w:rPr>
          <w:lang w:val="en-US"/>
        </w:rPr>
        <w:t xml:space="preserve"> RLF report associated to one RAT to another RAT</w:t>
      </w:r>
      <w:r w:rsidR="00D475C5">
        <w:rPr>
          <w:lang w:val="en-US"/>
        </w:rPr>
        <w:t xml:space="preserve"> associated to a different core network</w:t>
      </w:r>
      <w:r>
        <w:rPr>
          <w:lang w:val="en-US"/>
        </w:rPr>
        <w:t xml:space="preserve">. </w:t>
      </w:r>
    </w:p>
    <w:p w14:paraId="5B31018B" w14:textId="103114DA" w:rsidR="007169BC" w:rsidRDefault="007169BC" w:rsidP="007169BC">
      <w:pPr>
        <w:rPr>
          <w:b/>
          <w:lang w:val="en-US"/>
        </w:rPr>
      </w:pPr>
      <w:r>
        <w:rPr>
          <w:b/>
          <w:lang w:val="en-US"/>
        </w:rPr>
        <w:t>Q</w:t>
      </w:r>
      <w:r w:rsidR="00F83DE5">
        <w:rPr>
          <w:b/>
          <w:lang w:val="en-US"/>
        </w:rPr>
        <w:t>ualcomm</w:t>
      </w:r>
      <w:r>
        <w:rPr>
          <w:b/>
          <w:lang w:val="en-US"/>
        </w:rPr>
        <w:t xml:space="preserve">-Proposal: </w:t>
      </w:r>
      <w:r w:rsidRPr="007169BC">
        <w:rPr>
          <w:b/>
          <w:lang w:val="en-US"/>
        </w:rPr>
        <w:t>Do not support UE RLF Report via different RAT within different core networks.</w:t>
      </w:r>
    </w:p>
    <w:p w14:paraId="0F064FF7" w14:textId="51C6AF98" w:rsidR="007306E9" w:rsidRPr="007306E9" w:rsidRDefault="007306E9" w:rsidP="00730DB3">
      <w:pPr>
        <w:jc w:val="both"/>
        <w:rPr>
          <w:b/>
          <w:bCs/>
          <w:u w:val="single"/>
          <w:lang w:val="en-US"/>
        </w:rPr>
      </w:pPr>
      <w:r w:rsidRPr="007306E9">
        <w:rPr>
          <w:b/>
          <w:bCs/>
          <w:u w:val="single"/>
          <w:lang w:val="en-US"/>
        </w:rPr>
        <w:t>Rapporteur input</w:t>
      </w:r>
      <w:r>
        <w:rPr>
          <w:b/>
          <w:bCs/>
          <w:u w:val="single"/>
          <w:lang w:val="en-US"/>
        </w:rPr>
        <w:t>:</w:t>
      </w:r>
    </w:p>
    <w:p w14:paraId="1DE2D5F4" w14:textId="2CF1F079" w:rsidR="00F27F8B" w:rsidRDefault="00D475C5" w:rsidP="00730DB3">
      <w:pPr>
        <w:jc w:val="both"/>
        <w:rPr>
          <w:lang w:val="en-US"/>
        </w:rPr>
      </w:pPr>
      <w:r>
        <w:rPr>
          <w:lang w:val="en-US"/>
        </w:rPr>
        <w:t>Associat</w:t>
      </w:r>
      <w:r w:rsidR="007169BC">
        <w:rPr>
          <w:lang w:val="en-US"/>
        </w:rPr>
        <w:t>e</w:t>
      </w:r>
      <w:r>
        <w:rPr>
          <w:lang w:val="en-US"/>
        </w:rPr>
        <w:t>d to this, we have the following agreement</w:t>
      </w:r>
      <w:r w:rsidR="00393BCA">
        <w:rPr>
          <w:lang w:val="en-US"/>
        </w:rPr>
        <w:t xml:space="preserve"> in RAN2#108</w:t>
      </w:r>
      <w:r>
        <w:rPr>
          <w:lang w:val="en-US"/>
        </w:rPr>
        <w:t>.</w:t>
      </w:r>
    </w:p>
    <w:p w14:paraId="662B1C97" w14:textId="77777777" w:rsidR="00D475C5" w:rsidRPr="00D475C5" w:rsidRDefault="00D475C5" w:rsidP="00D475C5">
      <w:pPr>
        <w:pStyle w:val="Doc-text2"/>
        <w:pBdr>
          <w:top w:val="single" w:sz="4" w:space="1" w:color="auto"/>
          <w:left w:val="single" w:sz="4" w:space="4" w:color="auto"/>
          <w:bottom w:val="single" w:sz="4" w:space="1" w:color="auto"/>
          <w:right w:val="single" w:sz="4" w:space="4" w:color="auto"/>
        </w:pBdr>
        <w:rPr>
          <w:lang w:val="en-US"/>
        </w:rPr>
      </w:pPr>
      <w:r w:rsidRPr="00D475C5">
        <w:rPr>
          <w:lang w:val="en-US"/>
        </w:rPr>
        <w:t>Agreements</w:t>
      </w:r>
    </w:p>
    <w:p w14:paraId="5F068293" w14:textId="77777777" w:rsidR="00D475C5" w:rsidRPr="00D475C5" w:rsidRDefault="00D475C5" w:rsidP="00D475C5">
      <w:pPr>
        <w:pStyle w:val="Doc-text2"/>
        <w:pBdr>
          <w:top w:val="single" w:sz="4" w:space="1" w:color="auto"/>
          <w:left w:val="single" w:sz="4" w:space="4" w:color="auto"/>
          <w:bottom w:val="single" w:sz="4" w:space="1" w:color="auto"/>
          <w:right w:val="single" w:sz="4" w:space="4" w:color="auto"/>
        </w:pBdr>
        <w:rPr>
          <w:lang w:val="en-US"/>
        </w:rPr>
      </w:pPr>
      <w:r w:rsidRPr="00D475C5">
        <w:rPr>
          <w:rFonts w:hint="eastAsia"/>
          <w:lang w:val="en-US"/>
        </w:rPr>
        <w:t>2-</w:t>
      </w:r>
      <w:r w:rsidRPr="00D475C5">
        <w:rPr>
          <w:lang w:val="en-US"/>
        </w:rPr>
        <w:t>7</w:t>
      </w:r>
      <w:r w:rsidRPr="00D475C5">
        <w:rPr>
          <w:lang w:val="en-US"/>
        </w:rPr>
        <w:tab/>
        <w:t>LTE RLF can be reported in NR. How to support this is FFS.</w:t>
      </w:r>
    </w:p>
    <w:p w14:paraId="72E8EB0E" w14:textId="3F8BB39D" w:rsidR="00D7735F" w:rsidRDefault="00D7735F" w:rsidP="00E65B89">
      <w:pPr>
        <w:autoSpaceDE w:val="0"/>
        <w:autoSpaceDN w:val="0"/>
        <w:spacing w:after="0" w:line="240" w:lineRule="auto"/>
        <w:rPr>
          <w:lang w:val="en-US"/>
        </w:rPr>
      </w:pPr>
      <w:r w:rsidRPr="00E65B89">
        <w:rPr>
          <w:lang w:val="en-US"/>
        </w:rPr>
        <w:t xml:space="preserve">Additionally, </w:t>
      </w:r>
      <w:r w:rsidR="00E65B89" w:rsidRPr="00E65B89">
        <w:rPr>
          <w:lang w:val="en-US"/>
        </w:rPr>
        <w:t xml:space="preserve">in </w:t>
      </w:r>
      <w:r w:rsidRPr="00E65B89">
        <w:rPr>
          <w:lang w:val="en-US"/>
        </w:rPr>
        <w:t xml:space="preserve">RAN3 </w:t>
      </w:r>
      <w:r w:rsidR="00E65B89" w:rsidRPr="00E65B89">
        <w:rPr>
          <w:lang w:val="en-US"/>
        </w:rPr>
        <w:t>baseline CR</w:t>
      </w:r>
      <w:r w:rsidR="00125DAE">
        <w:rPr>
          <w:lang w:val="en-US"/>
        </w:rPr>
        <w:t xml:space="preserve"> </w:t>
      </w:r>
      <w:r w:rsidR="00E65B89" w:rsidRPr="00E65B89">
        <w:rPr>
          <w:rFonts w:ascii="Segoe UI" w:hAnsi="Segoe UI" w:cs="Segoe UI"/>
          <w:color w:val="000000"/>
          <w:sz w:val="20"/>
          <w:szCs w:val="20"/>
          <w:lang w:val="en-US"/>
        </w:rPr>
        <w:t>R3-200003</w:t>
      </w:r>
      <w:r w:rsidR="00E65B89" w:rsidRPr="00E65B89">
        <w:rPr>
          <w:lang w:val="en-US"/>
        </w:rPr>
        <w:t>, RAN3 have introduced the required signaling to enable inter-system inter-RAT RLF report forwarding</w:t>
      </w:r>
      <w:r w:rsidRPr="00E65B89">
        <w:rPr>
          <w:lang w:val="en-US"/>
        </w:rPr>
        <w:t>.</w:t>
      </w:r>
    </w:p>
    <w:p w14:paraId="0C0FED45" w14:textId="3EE07064" w:rsidR="00D475C5" w:rsidRDefault="00D7735F" w:rsidP="00D475C5">
      <w:pPr>
        <w:pStyle w:val="Doc-text2"/>
        <w:ind w:left="0" w:firstLine="0"/>
        <w:rPr>
          <w:lang w:val="en-US"/>
        </w:rPr>
      </w:pPr>
      <w:r>
        <w:rPr>
          <w:lang w:val="en-US"/>
        </w:rPr>
        <w:br/>
        <w:t>Based on the above, the rapporteur proposes to support LTE RLF reporting to NR nodes for both LTE-EPC related RLF report and LTE-NGC related RLF report.</w:t>
      </w:r>
    </w:p>
    <w:p w14:paraId="2024EB4D" w14:textId="52914239" w:rsidR="000C2EB2" w:rsidRPr="000C2EB2" w:rsidRDefault="00B54B0B" w:rsidP="00BC182E">
      <w:pPr>
        <w:pStyle w:val="Agreeableproposal"/>
      </w:pPr>
      <w:bookmarkStart w:id="1" w:name="_Toc33076207"/>
      <w:r w:rsidRPr="00021C01">
        <w:t xml:space="preserve">The UE shall include the LTE RLF report associated to the LTE-EPC related RLF report or the LTE-NGC related RLF report in the </w:t>
      </w:r>
      <w:proofErr w:type="spellStart"/>
      <w:r w:rsidRPr="00021C01">
        <w:rPr>
          <w:i/>
          <w:iCs/>
        </w:rPr>
        <w:t>UEInformationResponse</w:t>
      </w:r>
      <w:proofErr w:type="spellEnd"/>
      <w:r w:rsidRPr="00021C01">
        <w:t xml:space="preserve"> message to NR node</w:t>
      </w:r>
      <w:r w:rsidR="00590CD1">
        <w:t>.</w:t>
      </w:r>
      <w:bookmarkEnd w:id="1"/>
    </w:p>
    <w:p w14:paraId="3F8A8359" w14:textId="40C844FC" w:rsidR="00202956" w:rsidRPr="00693EB1" w:rsidRDefault="00202956" w:rsidP="00202956">
      <w:pPr>
        <w:pStyle w:val="Heading4"/>
      </w:pPr>
      <w:bookmarkStart w:id="2" w:name="_Ref32949763"/>
      <w:r>
        <w:lastRenderedPageBreak/>
        <w:t>I</w:t>
      </w:r>
      <w:r w:rsidRPr="00693EB1">
        <w:t xml:space="preserve">nter-RAT RLF reporting </w:t>
      </w:r>
      <w:r>
        <w:t xml:space="preserve">feasibility </w:t>
      </w:r>
      <w:r w:rsidRPr="00693EB1">
        <w:t>(</w:t>
      </w:r>
      <w:r>
        <w:t>essential and needs discussion)</w:t>
      </w:r>
      <w:bookmarkEnd w:id="2"/>
    </w:p>
    <w:p w14:paraId="02184797" w14:textId="77777777" w:rsidR="00202956" w:rsidRPr="00202956" w:rsidRDefault="00202956" w:rsidP="00693EB1">
      <w:pPr>
        <w:jc w:val="both"/>
        <w:rPr>
          <w:lang w:val="en-GB"/>
        </w:rPr>
      </w:pPr>
    </w:p>
    <w:p w14:paraId="07C06EFC" w14:textId="4AE147A2" w:rsidR="00693EB1" w:rsidRDefault="00693EB1" w:rsidP="00693EB1">
      <w:pPr>
        <w:jc w:val="both"/>
        <w:rPr>
          <w:lang w:val="en-US"/>
        </w:rPr>
      </w:pPr>
      <w:r>
        <w:rPr>
          <w:lang w:val="en-US"/>
        </w:rPr>
        <w:t xml:space="preserve">In </w:t>
      </w:r>
      <w:r>
        <w:rPr>
          <w:lang w:val="en-US"/>
        </w:rPr>
        <w:fldChar w:fldCharType="begin"/>
      </w:r>
      <w:r>
        <w:rPr>
          <w:lang w:val="en-US"/>
        </w:rPr>
        <w:instrText xml:space="preserve"> REF _Ref2 \r \h </w:instrText>
      </w:r>
      <w:r>
        <w:rPr>
          <w:lang w:val="en-US"/>
        </w:rPr>
      </w:r>
      <w:r>
        <w:rPr>
          <w:lang w:val="en-US"/>
        </w:rPr>
        <w:fldChar w:fldCharType="separate"/>
      </w:r>
      <w:r>
        <w:rPr>
          <w:lang w:val="en-US"/>
        </w:rPr>
        <w:t>[2]</w:t>
      </w:r>
      <w:r>
        <w:rPr>
          <w:lang w:val="en-US"/>
        </w:rPr>
        <w:fldChar w:fldCharType="end"/>
      </w:r>
      <w:r>
        <w:rPr>
          <w:lang w:val="en-US"/>
        </w:rPr>
        <w:t xml:space="preserve"> CATT proposes to report LTE RLF to NR and to not report NR RLF to LTE.</w:t>
      </w:r>
      <w:r w:rsidR="00E1562D">
        <w:rPr>
          <w:lang w:val="en-US"/>
        </w:rPr>
        <w:t xml:space="preserve"> In </w:t>
      </w:r>
      <w:r w:rsidR="00E1562D">
        <w:rPr>
          <w:lang w:val="en-US"/>
        </w:rPr>
        <w:fldChar w:fldCharType="begin"/>
      </w:r>
      <w:r w:rsidR="00E1562D">
        <w:rPr>
          <w:lang w:val="en-US"/>
        </w:rPr>
        <w:instrText xml:space="preserve"> REF _Ref6 \r \h </w:instrText>
      </w:r>
      <w:r w:rsidR="00E1562D">
        <w:rPr>
          <w:lang w:val="en-US"/>
        </w:rPr>
      </w:r>
      <w:r w:rsidR="00E1562D">
        <w:rPr>
          <w:lang w:val="en-US"/>
        </w:rPr>
        <w:fldChar w:fldCharType="separate"/>
      </w:r>
      <w:r w:rsidR="00E1562D">
        <w:rPr>
          <w:lang w:val="en-US"/>
        </w:rPr>
        <w:t>[6]</w:t>
      </w:r>
      <w:r w:rsidR="00E1562D">
        <w:rPr>
          <w:lang w:val="en-US"/>
        </w:rPr>
        <w:fldChar w:fldCharType="end"/>
      </w:r>
      <w:r w:rsidR="00E1562D">
        <w:rPr>
          <w:lang w:val="en-US"/>
        </w:rPr>
        <w:t>, ZTE proposes to support NR RLF to be reported to LTE</w:t>
      </w:r>
      <w:r w:rsidR="00202956">
        <w:rPr>
          <w:lang w:val="en-US"/>
        </w:rPr>
        <w:t xml:space="preserve"> and they propose</w:t>
      </w:r>
      <w:r w:rsidR="003F62FC">
        <w:rPr>
          <w:lang w:val="en-US"/>
        </w:rPr>
        <w:t xml:space="preserve"> to have a ‘cross-RAT-</w:t>
      </w:r>
      <w:proofErr w:type="spellStart"/>
      <w:r w:rsidR="003F62FC">
        <w:rPr>
          <w:lang w:val="en-US"/>
        </w:rPr>
        <w:t>RLFReport</w:t>
      </w:r>
      <w:proofErr w:type="spellEnd"/>
      <w:r w:rsidR="003F62FC">
        <w:rPr>
          <w:lang w:val="en-US"/>
        </w:rPr>
        <w:t>’ availability indicator in the RRC messages</w:t>
      </w:r>
      <w:r w:rsidR="00E1562D">
        <w:rPr>
          <w:lang w:val="en-US"/>
        </w:rPr>
        <w:t>.</w:t>
      </w:r>
      <w:r w:rsidR="00EB3C02">
        <w:rPr>
          <w:lang w:val="en-US"/>
        </w:rPr>
        <w:t xml:space="preserve"> In </w:t>
      </w:r>
      <w:r w:rsidR="00EB3C02">
        <w:rPr>
          <w:lang w:val="en-US"/>
        </w:rPr>
        <w:fldChar w:fldCharType="begin"/>
      </w:r>
      <w:r w:rsidR="00EB3C02">
        <w:rPr>
          <w:lang w:val="en-US"/>
        </w:rPr>
        <w:instrText xml:space="preserve"> REF _Ref14 \r \h </w:instrText>
      </w:r>
      <w:r w:rsidR="00EB3C02">
        <w:rPr>
          <w:lang w:val="en-US"/>
        </w:rPr>
      </w:r>
      <w:r w:rsidR="00EB3C02">
        <w:rPr>
          <w:lang w:val="en-US"/>
        </w:rPr>
        <w:fldChar w:fldCharType="separate"/>
      </w:r>
      <w:r w:rsidR="00EB3C02">
        <w:rPr>
          <w:lang w:val="en-US"/>
        </w:rPr>
        <w:t>[14]</w:t>
      </w:r>
      <w:r w:rsidR="00EB3C02">
        <w:rPr>
          <w:lang w:val="en-US"/>
        </w:rPr>
        <w:fldChar w:fldCharType="end"/>
      </w:r>
      <w:r w:rsidR="00EB3C02">
        <w:rPr>
          <w:lang w:val="en-US"/>
        </w:rPr>
        <w:t>, Huawei proposes the possibility of reporting the NR RLF report to an ng-</w:t>
      </w:r>
      <w:proofErr w:type="spellStart"/>
      <w:r w:rsidR="00EB3C02">
        <w:rPr>
          <w:lang w:val="en-US"/>
        </w:rPr>
        <w:t>eNB</w:t>
      </w:r>
      <w:proofErr w:type="spellEnd"/>
      <w:r w:rsidR="00EB3C02">
        <w:rPr>
          <w:lang w:val="en-US"/>
        </w:rPr>
        <w:t xml:space="preserve">. </w:t>
      </w:r>
      <w:r w:rsidR="00C172A8">
        <w:rPr>
          <w:lang w:val="en-US"/>
        </w:rPr>
        <w:t xml:space="preserve">In </w:t>
      </w:r>
      <w:r w:rsidR="00C172A8">
        <w:rPr>
          <w:lang w:val="en-US"/>
        </w:rPr>
        <w:fldChar w:fldCharType="begin"/>
      </w:r>
      <w:r w:rsidR="00C172A8">
        <w:rPr>
          <w:lang w:val="en-US"/>
        </w:rPr>
        <w:instrText xml:space="preserve"> REF _Ref15 \r \h </w:instrText>
      </w:r>
      <w:r w:rsidR="00C172A8">
        <w:rPr>
          <w:lang w:val="en-US"/>
        </w:rPr>
      </w:r>
      <w:r w:rsidR="00C172A8">
        <w:rPr>
          <w:lang w:val="en-US"/>
        </w:rPr>
        <w:fldChar w:fldCharType="separate"/>
      </w:r>
      <w:r w:rsidR="00C172A8">
        <w:rPr>
          <w:lang w:val="en-US"/>
        </w:rPr>
        <w:t>[15]</w:t>
      </w:r>
      <w:r w:rsidR="00C172A8">
        <w:rPr>
          <w:lang w:val="en-US"/>
        </w:rPr>
        <w:fldChar w:fldCharType="end"/>
      </w:r>
      <w:r w:rsidR="00C172A8">
        <w:rPr>
          <w:lang w:val="en-US"/>
        </w:rPr>
        <w:t>, Samsung proposes to enable reporting of NR RLF report to LTE.</w:t>
      </w:r>
    </w:p>
    <w:p w14:paraId="3364D056" w14:textId="765C34EF" w:rsidR="00693EB1" w:rsidRPr="00980481" w:rsidRDefault="00693EB1" w:rsidP="00693EB1">
      <w:pPr>
        <w:rPr>
          <w:rFonts w:eastAsiaTheme="minorEastAsia" w:cstheme="minorHAnsi"/>
          <w:b/>
          <w:bCs/>
          <w:color w:val="000000"/>
          <w:szCs w:val="20"/>
          <w:lang w:val="en-US" w:eastAsia="zh-CN"/>
        </w:rPr>
      </w:pPr>
      <w:r w:rsidRPr="00980481">
        <w:rPr>
          <w:rFonts w:cstheme="minorHAnsi"/>
          <w:b/>
          <w:lang w:val="en-US"/>
        </w:rPr>
        <w:t xml:space="preserve">CATT-Proposal: </w:t>
      </w:r>
      <w:r w:rsidRPr="00A12C7F">
        <w:rPr>
          <w:rFonts w:eastAsiaTheme="minorEastAsia" w:cstheme="minorHAnsi"/>
          <w:b/>
          <w:bCs/>
          <w:color w:val="000000"/>
          <w:szCs w:val="20"/>
          <w:lang w:val="en-US" w:eastAsia="zh-CN"/>
        </w:rPr>
        <w:t>Confirm the LTE RLF Report to NR could be supported, and the NR RLF report to LTE is not supported.</w:t>
      </w:r>
    </w:p>
    <w:p w14:paraId="086A75C7" w14:textId="6A28879D" w:rsidR="00202956" w:rsidRPr="00980481" w:rsidRDefault="00202956" w:rsidP="00202956">
      <w:pPr>
        <w:spacing w:before="120"/>
        <w:rPr>
          <w:rFonts w:cstheme="minorHAnsi"/>
          <w:b/>
          <w:bCs/>
          <w:lang w:val="en-US" w:eastAsia="zh-CN"/>
        </w:rPr>
      </w:pPr>
      <w:r w:rsidRPr="00980481">
        <w:rPr>
          <w:rFonts w:cstheme="minorHAnsi"/>
          <w:b/>
          <w:bCs/>
          <w:lang w:val="en-US" w:eastAsia="zh-CN"/>
        </w:rPr>
        <w:t>ZTE-</w:t>
      </w:r>
      <w:r w:rsidRPr="00A12C7F">
        <w:rPr>
          <w:rFonts w:cstheme="minorHAnsi"/>
          <w:b/>
          <w:bCs/>
          <w:lang w:val="en-US" w:eastAsia="zh-CN"/>
        </w:rPr>
        <w:t>Proposal: It is proposed to support NR RLF to be reported to LTE.</w:t>
      </w:r>
    </w:p>
    <w:p w14:paraId="5F9F9A44" w14:textId="387890CB" w:rsidR="003F62FC" w:rsidRPr="00A12C7F" w:rsidRDefault="003F62FC" w:rsidP="003F62FC">
      <w:pPr>
        <w:spacing w:before="120"/>
        <w:rPr>
          <w:rFonts w:cstheme="minorHAnsi"/>
          <w:b/>
          <w:bCs/>
          <w:lang w:val="en-US" w:eastAsia="zh-CN"/>
        </w:rPr>
      </w:pPr>
      <w:r w:rsidRPr="00A12C7F">
        <w:rPr>
          <w:rFonts w:cstheme="minorHAnsi"/>
          <w:b/>
          <w:bCs/>
          <w:lang w:val="en-GB"/>
        </w:rPr>
        <w:t>ZTE-Proposal: </w:t>
      </w:r>
      <w:r w:rsidRPr="00A12C7F">
        <w:rPr>
          <w:rFonts w:cstheme="minorHAnsi"/>
          <w:b/>
          <w:bCs/>
          <w:lang w:val="en-US" w:eastAsia="zh-CN"/>
        </w:rPr>
        <w:t xml:space="preserve">For cross RAT RLF reporting, the UE can indicate to the receiving node (via the </w:t>
      </w:r>
      <w:r w:rsidRPr="00A12C7F">
        <w:rPr>
          <w:rFonts w:cstheme="minorHAnsi"/>
          <w:b/>
          <w:bCs/>
          <w:lang w:val="en-GB"/>
        </w:rPr>
        <w:t>Complete</w:t>
      </w:r>
      <w:r w:rsidRPr="00A12C7F">
        <w:rPr>
          <w:rFonts w:cstheme="minorHAnsi"/>
          <w:b/>
          <w:bCs/>
          <w:lang w:val="en-US" w:eastAsia="zh-CN"/>
        </w:rPr>
        <w:t xml:space="preserve"> </w:t>
      </w:r>
      <w:r w:rsidRPr="00A12C7F">
        <w:rPr>
          <w:rFonts w:cstheme="minorHAnsi"/>
          <w:b/>
          <w:bCs/>
          <w:lang w:val="en-GB"/>
        </w:rPr>
        <w:t>message</w:t>
      </w:r>
      <w:r w:rsidRPr="00A12C7F">
        <w:rPr>
          <w:rFonts w:cstheme="minorHAnsi"/>
          <w:b/>
          <w:bCs/>
          <w:lang w:val="en-US" w:eastAsia="zh-CN"/>
        </w:rPr>
        <w:t xml:space="preserve">s) the availability of cross RAT RLF report by the presence of a new defined IE, e.g. </w:t>
      </w:r>
      <w:proofErr w:type="spellStart"/>
      <w:r w:rsidRPr="00A12C7F">
        <w:rPr>
          <w:rFonts w:cstheme="minorHAnsi"/>
          <w:b/>
          <w:bCs/>
          <w:lang w:val="en-US" w:eastAsia="zh-CN"/>
        </w:rPr>
        <w:t>rlf-InfoAvailable-crossRAT</w:t>
      </w:r>
      <w:proofErr w:type="spellEnd"/>
      <w:r w:rsidRPr="00A12C7F">
        <w:rPr>
          <w:rFonts w:cstheme="minorHAnsi"/>
          <w:b/>
          <w:bCs/>
          <w:lang w:val="en-US" w:eastAsia="zh-CN"/>
        </w:rPr>
        <w:t>.</w:t>
      </w:r>
    </w:p>
    <w:p w14:paraId="04578FF8" w14:textId="3F85E1F3" w:rsidR="00EB3C02" w:rsidRPr="00980481" w:rsidRDefault="00EB3C02" w:rsidP="003F62FC">
      <w:pPr>
        <w:spacing w:before="120"/>
        <w:rPr>
          <w:rFonts w:cstheme="minorHAnsi"/>
          <w:b/>
          <w:lang w:val="en-US" w:eastAsia="zh-CN"/>
        </w:rPr>
      </w:pPr>
      <w:r w:rsidRPr="00A12C7F">
        <w:rPr>
          <w:rFonts w:cstheme="minorHAnsi"/>
          <w:b/>
          <w:bCs/>
          <w:lang w:val="en-US" w:eastAsia="zh-CN"/>
        </w:rPr>
        <w:t xml:space="preserve">Huawei-proposal: </w:t>
      </w:r>
      <w:r w:rsidRPr="00980481">
        <w:rPr>
          <w:rFonts w:cstheme="minorHAnsi"/>
          <w:b/>
          <w:lang w:val="en-US" w:eastAsia="zh-CN"/>
        </w:rPr>
        <w:t>NR RLF can be reported in ng-</w:t>
      </w:r>
      <w:proofErr w:type="spellStart"/>
      <w:r w:rsidRPr="00980481">
        <w:rPr>
          <w:rFonts w:cstheme="minorHAnsi"/>
          <w:b/>
          <w:lang w:val="en-US" w:eastAsia="zh-CN"/>
        </w:rPr>
        <w:t>eNB</w:t>
      </w:r>
      <w:proofErr w:type="spellEnd"/>
      <w:r w:rsidRPr="00980481">
        <w:rPr>
          <w:rFonts w:cstheme="minorHAnsi"/>
          <w:b/>
          <w:lang w:val="en-US" w:eastAsia="zh-CN"/>
        </w:rPr>
        <w:t>.</w:t>
      </w:r>
    </w:p>
    <w:p w14:paraId="6770933B" w14:textId="07DBFD11" w:rsidR="00C172A8" w:rsidRPr="00D304FC" w:rsidRDefault="00C172A8" w:rsidP="00C172A8">
      <w:pPr>
        <w:jc w:val="both"/>
        <w:rPr>
          <w:rFonts w:cstheme="minorHAnsi"/>
          <w:b/>
          <w:lang w:val="en-US"/>
        </w:rPr>
      </w:pPr>
      <w:r w:rsidRPr="00D304FC">
        <w:rPr>
          <w:rFonts w:cstheme="minorHAnsi"/>
          <w:b/>
          <w:lang w:val="en-US"/>
        </w:rPr>
        <w:t>Samsung- Proposal: NR RLF can be reported in LTE.</w:t>
      </w:r>
    </w:p>
    <w:p w14:paraId="4A67BA7F" w14:textId="77777777" w:rsidR="00202956" w:rsidRPr="00264C0F" w:rsidRDefault="00202956" w:rsidP="00693EB1">
      <w:pPr>
        <w:rPr>
          <w:b/>
          <w:lang w:val="en-US"/>
        </w:rPr>
      </w:pPr>
    </w:p>
    <w:p w14:paraId="3D993C4C" w14:textId="77777777" w:rsidR="00693EB1" w:rsidRPr="007306E9" w:rsidRDefault="00693EB1" w:rsidP="00693EB1">
      <w:pPr>
        <w:jc w:val="both"/>
        <w:rPr>
          <w:b/>
          <w:bCs/>
          <w:u w:val="single"/>
          <w:lang w:val="en-US"/>
        </w:rPr>
      </w:pPr>
      <w:r w:rsidRPr="007306E9">
        <w:rPr>
          <w:b/>
          <w:bCs/>
          <w:u w:val="single"/>
          <w:lang w:val="en-US"/>
        </w:rPr>
        <w:t>Rapporteur input</w:t>
      </w:r>
      <w:r>
        <w:rPr>
          <w:b/>
          <w:bCs/>
          <w:u w:val="single"/>
          <w:lang w:val="en-US"/>
        </w:rPr>
        <w:t>:</w:t>
      </w:r>
    </w:p>
    <w:p w14:paraId="3AAB0D45" w14:textId="265944CA" w:rsidR="00693EB1" w:rsidRDefault="00693EB1" w:rsidP="00693EB1">
      <w:pPr>
        <w:jc w:val="both"/>
        <w:rPr>
          <w:lang w:val="en-US"/>
        </w:rPr>
      </w:pPr>
      <w:r>
        <w:rPr>
          <w:lang w:val="en-US"/>
        </w:rPr>
        <w:t>Associated to this, we have the following agreement in RAN2#108</w:t>
      </w:r>
      <w:r w:rsidR="00D4501B">
        <w:rPr>
          <w:lang w:val="en-US"/>
        </w:rPr>
        <w:t>.</w:t>
      </w:r>
      <w:r w:rsidR="00202956">
        <w:rPr>
          <w:lang w:val="en-US"/>
        </w:rPr>
        <w:t xml:space="preserve"> </w:t>
      </w:r>
    </w:p>
    <w:p w14:paraId="4F28EBDA" w14:textId="77777777" w:rsidR="00693EB1" w:rsidRPr="00D475C5" w:rsidRDefault="00693EB1" w:rsidP="00693EB1">
      <w:pPr>
        <w:pStyle w:val="Doc-text2"/>
        <w:pBdr>
          <w:top w:val="single" w:sz="4" w:space="1" w:color="auto"/>
          <w:left w:val="single" w:sz="4" w:space="4" w:color="auto"/>
          <w:bottom w:val="single" w:sz="4" w:space="1" w:color="auto"/>
          <w:right w:val="single" w:sz="4" w:space="4" w:color="auto"/>
        </w:pBdr>
        <w:rPr>
          <w:lang w:val="en-US"/>
        </w:rPr>
      </w:pPr>
      <w:r w:rsidRPr="00D475C5">
        <w:rPr>
          <w:lang w:val="en-US"/>
        </w:rPr>
        <w:t>Agreements</w:t>
      </w:r>
    </w:p>
    <w:p w14:paraId="6FECF797" w14:textId="77777777" w:rsidR="00693EB1" w:rsidRPr="00D475C5" w:rsidRDefault="00693EB1" w:rsidP="00693EB1">
      <w:pPr>
        <w:pStyle w:val="Doc-text2"/>
        <w:pBdr>
          <w:top w:val="single" w:sz="4" w:space="1" w:color="auto"/>
          <w:left w:val="single" w:sz="4" w:space="4" w:color="auto"/>
          <w:bottom w:val="single" w:sz="4" w:space="1" w:color="auto"/>
          <w:right w:val="single" w:sz="4" w:space="4" w:color="auto"/>
        </w:pBdr>
        <w:rPr>
          <w:lang w:val="en-US"/>
        </w:rPr>
      </w:pPr>
      <w:r w:rsidRPr="00D475C5">
        <w:rPr>
          <w:rFonts w:hint="eastAsia"/>
          <w:lang w:val="en-US"/>
        </w:rPr>
        <w:t>2-</w:t>
      </w:r>
      <w:r w:rsidRPr="00D475C5">
        <w:rPr>
          <w:lang w:val="en-US"/>
        </w:rPr>
        <w:t>7</w:t>
      </w:r>
      <w:r w:rsidRPr="00D475C5">
        <w:rPr>
          <w:lang w:val="en-US"/>
        </w:rPr>
        <w:tab/>
        <w:t>LTE RLF can be reported in NR. How to support this is FFS.</w:t>
      </w:r>
    </w:p>
    <w:p w14:paraId="4B5DF9B5" w14:textId="57D50100" w:rsidR="00654FFC" w:rsidRDefault="00654FFC" w:rsidP="00654FFC">
      <w:pPr>
        <w:jc w:val="both"/>
        <w:rPr>
          <w:lang w:val="en-US"/>
        </w:rPr>
      </w:pPr>
      <w:bookmarkStart w:id="3" w:name="_Toc32845953"/>
      <w:bookmarkStart w:id="4" w:name="_Toc32850469"/>
      <w:r>
        <w:rPr>
          <w:lang w:val="en-US"/>
        </w:rPr>
        <w:t xml:space="preserve">During the discussion that led to this agreement, RAN2 discussed that not all LTE nodes will have the capability to decode the NR RRC format (legacy nodes that do not support </w:t>
      </w:r>
      <w:r w:rsidR="00AE1500">
        <w:rPr>
          <w:lang w:val="en-US"/>
        </w:rPr>
        <w:t>NR</w:t>
      </w:r>
      <w:r>
        <w:rPr>
          <w:lang w:val="en-US"/>
        </w:rPr>
        <w:t xml:space="preserve"> RRC) and therefore NR RLF report is not reported to LTE. With the proposal from ZTE, this limitation can be overcome but this introduces additional changes both in the RAN2 and RAN3 specification at this late stage.</w:t>
      </w:r>
      <w:r w:rsidR="00EB3C02">
        <w:rPr>
          <w:lang w:val="en-US"/>
        </w:rPr>
        <w:t xml:space="preserve"> In the Huawei proposal, it is assumed that all ng-</w:t>
      </w:r>
      <w:proofErr w:type="spellStart"/>
      <w:r w:rsidR="00EB3C02">
        <w:rPr>
          <w:lang w:val="en-US"/>
        </w:rPr>
        <w:t>eNBs</w:t>
      </w:r>
      <w:proofErr w:type="spellEnd"/>
      <w:r w:rsidR="00EB3C02">
        <w:rPr>
          <w:lang w:val="en-US"/>
        </w:rPr>
        <w:t xml:space="preserve"> can decode the NR RRC which need not be the case as a ng-</w:t>
      </w:r>
      <w:proofErr w:type="spellStart"/>
      <w:r w:rsidR="00EB3C02">
        <w:rPr>
          <w:lang w:val="en-US"/>
        </w:rPr>
        <w:t>eNB</w:t>
      </w:r>
      <w:proofErr w:type="spellEnd"/>
      <w:r w:rsidR="00EB3C02">
        <w:rPr>
          <w:lang w:val="en-US"/>
        </w:rPr>
        <w:t xml:space="preserve"> might only support NGC related features but not support (NG) EN-DC.  </w:t>
      </w:r>
    </w:p>
    <w:p w14:paraId="3B6A5692" w14:textId="17BD9C91" w:rsidR="00027FA2" w:rsidRDefault="000D5706" w:rsidP="0015172A">
      <w:pPr>
        <w:pStyle w:val="Proposalfordiscussion"/>
        <w:ind w:left="2835" w:hanging="2835"/>
      </w:pPr>
      <w:bookmarkStart w:id="5" w:name="_Toc33076214"/>
      <w:r w:rsidRPr="000D5706">
        <w:t>RAN2 to agree on one of the following:</w:t>
      </w:r>
      <w:bookmarkEnd w:id="5"/>
    </w:p>
    <w:p w14:paraId="7CD844E5" w14:textId="77777777" w:rsidR="000D5706" w:rsidRPr="00DB64CB" w:rsidRDefault="000D5706" w:rsidP="00DB64CB">
      <w:pPr>
        <w:pStyle w:val="Proposalfordiscussion"/>
        <w:numPr>
          <w:ilvl w:val="1"/>
          <w:numId w:val="48"/>
        </w:numPr>
      </w:pPr>
      <w:bookmarkStart w:id="6" w:name="_Toc33076215"/>
      <w:r w:rsidRPr="00DB64CB">
        <w:t xml:space="preserve">RAN2 confirms that reporting </w:t>
      </w:r>
      <w:r w:rsidRPr="00DB64CB">
        <w:rPr>
          <w:rFonts w:hint="eastAsia"/>
          <w:color w:val="000000"/>
          <w:szCs w:val="20"/>
          <w:lang w:eastAsia="zh-CN"/>
        </w:rPr>
        <w:t xml:space="preserve">LTE RLF Report to NR </w:t>
      </w:r>
      <w:r w:rsidRPr="00DB64CB">
        <w:rPr>
          <w:color w:val="000000"/>
          <w:szCs w:val="20"/>
          <w:lang w:eastAsia="zh-CN"/>
        </w:rPr>
        <w:t>is</w:t>
      </w:r>
      <w:r w:rsidRPr="00DB64CB">
        <w:rPr>
          <w:rFonts w:hint="eastAsia"/>
          <w:color w:val="000000"/>
          <w:szCs w:val="20"/>
          <w:lang w:eastAsia="zh-CN"/>
        </w:rPr>
        <w:t xml:space="preserve"> supported, and </w:t>
      </w:r>
      <w:r w:rsidRPr="00DB64CB">
        <w:rPr>
          <w:color w:val="000000"/>
          <w:szCs w:val="20"/>
          <w:lang w:eastAsia="zh-CN"/>
        </w:rPr>
        <w:t xml:space="preserve">reporting </w:t>
      </w:r>
      <w:r w:rsidRPr="00DB64CB">
        <w:rPr>
          <w:rFonts w:hint="eastAsia"/>
          <w:color w:val="000000"/>
          <w:szCs w:val="20"/>
          <w:lang w:eastAsia="zh-CN"/>
        </w:rPr>
        <w:t>NR RLF report to LTE is not supported.</w:t>
      </w:r>
      <w:bookmarkEnd w:id="6"/>
    </w:p>
    <w:p w14:paraId="1805B1E9" w14:textId="77777777" w:rsidR="00DB64CB" w:rsidRDefault="000D5706" w:rsidP="00DB64CB">
      <w:pPr>
        <w:pStyle w:val="Proposalfordiscussion"/>
        <w:numPr>
          <w:ilvl w:val="1"/>
          <w:numId w:val="48"/>
        </w:numPr>
      </w:pPr>
      <w:bookmarkStart w:id="7" w:name="_Toc33076216"/>
      <w:r w:rsidRPr="00DB64CB">
        <w:t>The UE shall include nr-</w:t>
      </w:r>
      <w:proofErr w:type="spellStart"/>
      <w:r w:rsidRPr="00DB64CB">
        <w:rPr>
          <w:rFonts w:ascii="Times New Roman" w:hAnsi="Times New Roman" w:cs="Times New Roman"/>
          <w:lang w:eastAsia="zh-CN"/>
        </w:rPr>
        <w:t>Rlf</w:t>
      </w:r>
      <w:r w:rsidRPr="00DB64CB">
        <w:rPr>
          <w:rFonts w:ascii="Times New Roman" w:hAnsi="Times New Roman" w:cs="Times New Roman" w:hint="eastAsia"/>
          <w:lang w:eastAsia="zh-CN"/>
        </w:rPr>
        <w:t>InfoAvailable</w:t>
      </w:r>
      <w:proofErr w:type="spellEnd"/>
      <w:r w:rsidRPr="00DB64CB">
        <w:t xml:space="preserve"> flag (in </w:t>
      </w:r>
      <w:r w:rsidRPr="00DB64CB">
        <w:rPr>
          <w:i/>
          <w:iCs/>
          <w:noProof/>
          <w:lang w:val="en-GB"/>
        </w:rPr>
        <w:t>RRCConnectionReconfigurationComplete, RRCConnectionReestablishmentComplete, RRCConnectionResumeComplete or RRCConnectionSetupComplete message</w:t>
      </w:r>
      <w:r w:rsidRPr="00DB64CB">
        <w:t>) when the UE has NR RLF report and the UE is connected to an LTE node.</w:t>
      </w:r>
      <w:bookmarkEnd w:id="7"/>
    </w:p>
    <w:p w14:paraId="4C625018" w14:textId="77777777" w:rsidR="00DB64CB" w:rsidRDefault="000D5706" w:rsidP="00D304FC">
      <w:pPr>
        <w:pStyle w:val="Proposalfordiscussion"/>
        <w:numPr>
          <w:ilvl w:val="1"/>
          <w:numId w:val="48"/>
        </w:numPr>
        <w:spacing w:line="256" w:lineRule="auto"/>
      </w:pPr>
      <w:bookmarkStart w:id="8" w:name="_Toc33076217"/>
      <w:r w:rsidRPr="00DB64CB">
        <w:t>The UE can report the RLF report associated to an NR cell to an ng-</w:t>
      </w:r>
      <w:proofErr w:type="spellStart"/>
      <w:r w:rsidRPr="00DB64CB">
        <w:t>eNB</w:t>
      </w:r>
      <w:proofErr w:type="spellEnd"/>
      <w:r w:rsidRPr="00DB64CB">
        <w:t>.</w:t>
      </w:r>
      <w:bookmarkEnd w:id="8"/>
    </w:p>
    <w:p w14:paraId="20D6A38E" w14:textId="66830BA3" w:rsidR="000D5706" w:rsidRPr="00DB64CB" w:rsidRDefault="000D5706" w:rsidP="00D304FC">
      <w:pPr>
        <w:pStyle w:val="Proposalfordiscussion"/>
        <w:numPr>
          <w:ilvl w:val="1"/>
          <w:numId w:val="48"/>
        </w:numPr>
        <w:spacing w:line="256" w:lineRule="auto"/>
      </w:pPr>
      <w:bookmarkStart w:id="9" w:name="_Toc33076218"/>
      <w:r w:rsidRPr="00DB64CB">
        <w:t>The UE can report NR RLF report related contents to LTE.</w:t>
      </w:r>
      <w:bookmarkEnd w:id="9"/>
    </w:p>
    <w:p w14:paraId="351EE231" w14:textId="77777777" w:rsidR="000D5706" w:rsidRPr="000D5706" w:rsidRDefault="000D5706" w:rsidP="000D5706">
      <w:pPr>
        <w:pStyle w:val="Proposalfordiscussion"/>
        <w:numPr>
          <w:ilvl w:val="0"/>
          <w:numId w:val="0"/>
        </w:numPr>
        <w:ind w:left="2268" w:hanging="2268"/>
      </w:pPr>
    </w:p>
    <w:p w14:paraId="71D95098" w14:textId="77777777" w:rsidR="00027FA2" w:rsidRDefault="00027FA2" w:rsidP="00654FFC">
      <w:pPr>
        <w:jc w:val="both"/>
        <w:rPr>
          <w:lang w:val="en-US"/>
        </w:rPr>
      </w:pPr>
    </w:p>
    <w:bookmarkEnd w:id="3"/>
    <w:bookmarkEnd w:id="4"/>
    <w:p w14:paraId="2CCA0E10" w14:textId="77777777" w:rsidR="00F05D59" w:rsidRPr="00264C0F" w:rsidRDefault="00F05D59" w:rsidP="00F05D59">
      <w:pPr>
        <w:pStyle w:val="Proposal"/>
        <w:numPr>
          <w:ilvl w:val="0"/>
          <w:numId w:val="0"/>
        </w:numPr>
        <w:spacing w:line="256" w:lineRule="auto"/>
        <w:jc w:val="both"/>
        <w:rPr>
          <w:lang w:val="en-US"/>
        </w:rPr>
      </w:pPr>
    </w:p>
    <w:p w14:paraId="014DD7C5" w14:textId="125438E2" w:rsidR="00F05D59" w:rsidRDefault="00F7218E" w:rsidP="00F05D59">
      <w:pPr>
        <w:pStyle w:val="Heading4"/>
      </w:pPr>
      <w:bookmarkStart w:id="10" w:name="_Ref32859143"/>
      <w:r>
        <w:lastRenderedPageBreak/>
        <w:t>RRC format for LTE RLF</w:t>
      </w:r>
      <w:r w:rsidR="00F05D59">
        <w:t xml:space="preserve"> reporting </w:t>
      </w:r>
      <w:r>
        <w:t xml:space="preserve">in NR </w:t>
      </w:r>
      <w:r w:rsidR="00F05D59">
        <w:t>(essential and needs discussion)</w:t>
      </w:r>
      <w:bookmarkEnd w:id="10"/>
    </w:p>
    <w:p w14:paraId="6110EC2E" w14:textId="008B8952" w:rsidR="00F05D59" w:rsidRDefault="00F7218E" w:rsidP="00F05D59">
      <w:pPr>
        <w:rPr>
          <w:lang w:val="en-US"/>
        </w:rPr>
      </w:pPr>
      <w:r>
        <w:rPr>
          <w:lang w:val="en-US"/>
        </w:rPr>
        <w:t xml:space="preserve">In </w:t>
      </w:r>
      <w:r>
        <w:rPr>
          <w:lang w:val="en-US"/>
        </w:rPr>
        <w:fldChar w:fldCharType="begin"/>
      </w:r>
      <w:r>
        <w:rPr>
          <w:lang w:val="en-US"/>
        </w:rPr>
        <w:instrText xml:space="preserve"> REF _Ref2 \r \h </w:instrText>
      </w:r>
      <w:r>
        <w:rPr>
          <w:lang w:val="en-US"/>
        </w:rPr>
      </w:r>
      <w:r>
        <w:rPr>
          <w:lang w:val="en-US"/>
        </w:rPr>
        <w:fldChar w:fldCharType="separate"/>
      </w:r>
      <w:r>
        <w:rPr>
          <w:lang w:val="en-US"/>
        </w:rPr>
        <w:t>[2]</w:t>
      </w:r>
      <w:r>
        <w:rPr>
          <w:lang w:val="en-US"/>
        </w:rPr>
        <w:fldChar w:fldCharType="end"/>
      </w:r>
      <w:r>
        <w:rPr>
          <w:lang w:val="en-US"/>
        </w:rPr>
        <w:t>, CATT proposes to use the LTE RRC format</w:t>
      </w:r>
      <w:r w:rsidR="00C16EC4">
        <w:rPr>
          <w:lang w:val="en-US"/>
        </w:rPr>
        <w:t xml:space="preserve"> to encode LTE RLF report that is reported to an NR node.</w:t>
      </w:r>
      <w:r w:rsidR="00B55054">
        <w:rPr>
          <w:lang w:val="en-US"/>
        </w:rPr>
        <w:t xml:space="preserve"> In </w:t>
      </w:r>
      <w:r w:rsidR="00B55054">
        <w:rPr>
          <w:lang w:val="en-US"/>
        </w:rPr>
        <w:fldChar w:fldCharType="begin"/>
      </w:r>
      <w:r w:rsidR="00B55054">
        <w:rPr>
          <w:lang w:val="en-US"/>
        </w:rPr>
        <w:instrText xml:space="preserve"> REF _Ref14 \r \h </w:instrText>
      </w:r>
      <w:r w:rsidR="00B55054">
        <w:rPr>
          <w:lang w:val="en-US"/>
        </w:rPr>
      </w:r>
      <w:r w:rsidR="00B55054">
        <w:rPr>
          <w:lang w:val="en-US"/>
        </w:rPr>
        <w:fldChar w:fldCharType="separate"/>
      </w:r>
      <w:r w:rsidR="00B55054">
        <w:rPr>
          <w:lang w:val="en-US"/>
        </w:rPr>
        <w:t>[14]</w:t>
      </w:r>
      <w:r w:rsidR="00B55054">
        <w:rPr>
          <w:lang w:val="en-US"/>
        </w:rPr>
        <w:fldChar w:fldCharType="end"/>
      </w:r>
      <w:r w:rsidR="00B55054">
        <w:rPr>
          <w:lang w:val="en-US"/>
        </w:rPr>
        <w:t xml:space="preserve">, Huawei proposes to use target RAT RRC to encode the </w:t>
      </w:r>
      <w:proofErr w:type="spellStart"/>
      <w:r w:rsidR="00B55054">
        <w:rPr>
          <w:lang w:val="en-US"/>
        </w:rPr>
        <w:t>failedPCellID</w:t>
      </w:r>
      <w:proofErr w:type="spellEnd"/>
      <w:r w:rsidR="00B55054">
        <w:rPr>
          <w:lang w:val="en-US"/>
        </w:rPr>
        <w:t xml:space="preserve"> and use the source RAT RRC to encode RLF report.</w:t>
      </w:r>
      <w:r w:rsidR="0051290B" w:rsidRPr="0051290B">
        <w:rPr>
          <w:lang w:val="en-US"/>
        </w:rPr>
        <w:t xml:space="preserve"> </w:t>
      </w:r>
      <w:r w:rsidR="0051290B">
        <w:rPr>
          <w:lang w:val="en-US"/>
        </w:rPr>
        <w:t xml:space="preserve">In </w:t>
      </w:r>
      <w:r w:rsidR="0051290B">
        <w:rPr>
          <w:lang w:val="en-US"/>
        </w:rPr>
        <w:fldChar w:fldCharType="begin"/>
      </w:r>
      <w:r w:rsidR="0051290B">
        <w:rPr>
          <w:lang w:val="en-US"/>
        </w:rPr>
        <w:instrText xml:space="preserve"> REF _Ref15 \r \h </w:instrText>
      </w:r>
      <w:r w:rsidR="0051290B">
        <w:rPr>
          <w:lang w:val="en-US"/>
        </w:rPr>
      </w:r>
      <w:r w:rsidR="0051290B">
        <w:rPr>
          <w:lang w:val="en-US"/>
        </w:rPr>
        <w:fldChar w:fldCharType="separate"/>
      </w:r>
      <w:r w:rsidR="0051290B">
        <w:rPr>
          <w:lang w:val="en-US"/>
        </w:rPr>
        <w:t>[15]</w:t>
      </w:r>
      <w:r w:rsidR="0051290B">
        <w:rPr>
          <w:lang w:val="en-US"/>
        </w:rPr>
        <w:fldChar w:fldCharType="end"/>
      </w:r>
      <w:r w:rsidR="0051290B">
        <w:rPr>
          <w:lang w:val="en-US"/>
        </w:rPr>
        <w:t xml:space="preserve">, Samsung proposes to include the </w:t>
      </w:r>
      <w:r w:rsidR="0051290B" w:rsidRPr="0051290B">
        <w:rPr>
          <w:lang w:val="en-US"/>
        </w:rPr>
        <w:t xml:space="preserve">last cell that served the UE (in case of RLF) or </w:t>
      </w:r>
      <w:r w:rsidR="0051290B">
        <w:rPr>
          <w:lang w:val="en-US"/>
        </w:rPr>
        <w:t xml:space="preserve">failed cell </w:t>
      </w:r>
      <w:r w:rsidR="0051290B" w:rsidRPr="0051290B">
        <w:rPr>
          <w:lang w:val="en-US"/>
        </w:rPr>
        <w:t>of the handove</w:t>
      </w:r>
      <w:r w:rsidR="0051290B">
        <w:rPr>
          <w:lang w:val="en-US"/>
        </w:rPr>
        <w:t xml:space="preserve">r using </w:t>
      </w:r>
      <w:r w:rsidR="00A04765">
        <w:rPr>
          <w:lang w:val="en-US"/>
        </w:rPr>
        <w:t>NR</w:t>
      </w:r>
      <w:r w:rsidR="0051290B">
        <w:rPr>
          <w:lang w:val="en-US"/>
        </w:rPr>
        <w:t xml:space="preserve"> RRC format.</w:t>
      </w:r>
    </w:p>
    <w:p w14:paraId="2A589855" w14:textId="1B8B2A82" w:rsidR="00C16EC4" w:rsidRDefault="00C16EC4" w:rsidP="00C16EC4">
      <w:pPr>
        <w:pStyle w:val="BodyText"/>
        <w:rPr>
          <w:rFonts w:eastAsiaTheme="minorEastAsia"/>
          <w:b/>
          <w:szCs w:val="20"/>
          <w:lang w:val="en-US" w:eastAsia="zh-CN"/>
        </w:rPr>
      </w:pPr>
      <w:r>
        <w:rPr>
          <w:b/>
          <w:lang w:val="en-US"/>
        </w:rPr>
        <w:t xml:space="preserve">CATT-Proposal: </w:t>
      </w:r>
      <w:r w:rsidRPr="00C16EC4">
        <w:rPr>
          <w:rFonts w:eastAsiaTheme="minorEastAsia" w:hint="eastAsia"/>
          <w:b/>
          <w:szCs w:val="20"/>
          <w:lang w:val="en-US" w:eastAsia="zh-CN"/>
        </w:rPr>
        <w:t>Use container to carry the LTE RLF content to NR node.</w:t>
      </w:r>
    </w:p>
    <w:p w14:paraId="44EA853C" w14:textId="7BAE42D0" w:rsidR="00B55054" w:rsidRDefault="00B55054" w:rsidP="00C16EC4">
      <w:pPr>
        <w:pStyle w:val="BodyText"/>
        <w:rPr>
          <w:b/>
          <w:lang w:val="en-US" w:eastAsia="zh-CN"/>
        </w:rPr>
      </w:pPr>
      <w:r>
        <w:rPr>
          <w:rFonts w:eastAsiaTheme="minorEastAsia"/>
          <w:b/>
          <w:szCs w:val="20"/>
          <w:lang w:val="en-US" w:eastAsia="zh-CN"/>
        </w:rPr>
        <w:t xml:space="preserve">Huawei-proposal: </w:t>
      </w:r>
      <w:r w:rsidRPr="006F4214">
        <w:rPr>
          <w:b/>
          <w:lang w:val="en-US" w:eastAsia="zh-CN"/>
        </w:rPr>
        <w:t>When the RLF report of one RAT1</w:t>
      </w:r>
      <w:r>
        <w:rPr>
          <w:b/>
          <w:lang w:val="en-US" w:eastAsia="zh-CN"/>
        </w:rPr>
        <w:t xml:space="preserve"> (</w:t>
      </w:r>
      <w:r w:rsidRPr="006F4214">
        <w:rPr>
          <w:rFonts w:hint="eastAsia"/>
          <w:b/>
          <w:lang w:val="en-US" w:eastAsia="zh-CN"/>
        </w:rPr>
        <w:t>LTE/NR RLF report</w:t>
      </w:r>
      <w:r>
        <w:rPr>
          <w:b/>
          <w:lang w:val="en-US" w:eastAsia="zh-CN"/>
        </w:rPr>
        <w:t>)</w:t>
      </w:r>
      <w:r w:rsidRPr="006F4214">
        <w:rPr>
          <w:b/>
          <w:lang w:val="en-US" w:eastAsia="zh-CN"/>
        </w:rPr>
        <w:t xml:space="preserve"> is reported in another RAT2 (NR/LTE), the UE reports the RLF report of RAT1 and the </w:t>
      </w:r>
      <w:bookmarkStart w:id="11" w:name="_Hlk32857952"/>
      <w:proofErr w:type="spellStart"/>
      <w:r w:rsidRPr="006F4214">
        <w:rPr>
          <w:b/>
          <w:lang w:val="en-US" w:eastAsia="zh-CN"/>
        </w:rPr>
        <w:t>failedPCellId</w:t>
      </w:r>
      <w:proofErr w:type="spellEnd"/>
      <w:r w:rsidRPr="006F4214">
        <w:rPr>
          <w:b/>
          <w:lang w:val="en-US" w:eastAsia="zh-CN"/>
        </w:rPr>
        <w:t xml:space="preserve"> </w:t>
      </w:r>
      <w:bookmarkEnd w:id="11"/>
      <w:r w:rsidRPr="006F4214">
        <w:rPr>
          <w:b/>
          <w:lang w:val="en-US" w:eastAsia="zh-CN"/>
        </w:rPr>
        <w:t>in the RRC message of RAT2. RLF report of RAT 1 is carried as one container.</w:t>
      </w:r>
    </w:p>
    <w:p w14:paraId="674624F0" w14:textId="2EB3383B" w:rsidR="0051290B" w:rsidRPr="0051290B" w:rsidRDefault="0051290B" w:rsidP="00C16EC4">
      <w:pPr>
        <w:pStyle w:val="BodyText"/>
        <w:rPr>
          <w:rFonts w:eastAsiaTheme="minorEastAsia"/>
          <w:b/>
          <w:bCs/>
          <w:color w:val="000000"/>
          <w:szCs w:val="20"/>
          <w:lang w:val="en-US" w:eastAsia="zh-CN"/>
        </w:rPr>
      </w:pPr>
      <w:r>
        <w:rPr>
          <w:b/>
          <w:lang w:val="en-US" w:eastAsia="zh-CN"/>
        </w:rPr>
        <w:t xml:space="preserve">Samsung-proposal: </w:t>
      </w:r>
      <w:r w:rsidRPr="0051290B">
        <w:rPr>
          <w:b/>
          <w:lang w:val="en-US"/>
        </w:rPr>
        <w:t xml:space="preserve">Including the CGI of the last cell that served the UE (in case of RLF) or the target of the handover in </w:t>
      </w:r>
      <w:r w:rsidR="00A04765">
        <w:rPr>
          <w:b/>
          <w:lang w:val="en-US"/>
        </w:rPr>
        <w:t>NR</w:t>
      </w:r>
      <w:r w:rsidRPr="0051290B">
        <w:rPr>
          <w:b/>
          <w:lang w:val="en-US"/>
        </w:rPr>
        <w:t xml:space="preserve"> RRC UE Information Response message (i.e. outside the </w:t>
      </w:r>
      <w:r w:rsidR="00A04765">
        <w:rPr>
          <w:b/>
          <w:lang w:val="en-US"/>
        </w:rPr>
        <w:t>LTE</w:t>
      </w:r>
      <w:r w:rsidRPr="0051290B">
        <w:rPr>
          <w:b/>
          <w:lang w:val="en-US"/>
        </w:rPr>
        <w:t xml:space="preserve"> RLF Report container).</w:t>
      </w:r>
    </w:p>
    <w:p w14:paraId="71763F20" w14:textId="77777777" w:rsidR="00C16EC4" w:rsidRPr="007306E9" w:rsidRDefault="00C16EC4" w:rsidP="00C16EC4">
      <w:pPr>
        <w:jc w:val="both"/>
        <w:rPr>
          <w:b/>
          <w:bCs/>
          <w:u w:val="single"/>
          <w:lang w:val="en-US"/>
        </w:rPr>
      </w:pPr>
      <w:r w:rsidRPr="007306E9">
        <w:rPr>
          <w:b/>
          <w:bCs/>
          <w:u w:val="single"/>
          <w:lang w:val="en-US"/>
        </w:rPr>
        <w:t>Rapporteur input</w:t>
      </w:r>
      <w:r>
        <w:rPr>
          <w:b/>
          <w:bCs/>
          <w:u w:val="single"/>
          <w:lang w:val="en-US"/>
        </w:rPr>
        <w:t>:</w:t>
      </w:r>
    </w:p>
    <w:p w14:paraId="34DFA1D0" w14:textId="3D6F3FD2" w:rsidR="00C16EC4" w:rsidRDefault="00C16EC4" w:rsidP="00F05D59">
      <w:pPr>
        <w:rPr>
          <w:lang w:val="en-GB" w:eastAsia="zh-CN"/>
        </w:rPr>
      </w:pPr>
      <w:r>
        <w:rPr>
          <w:lang w:val="en-GB" w:eastAsia="zh-CN"/>
        </w:rPr>
        <w:t xml:space="preserve">The proposal from CATT is the easiest from the UE point of view as the UE can store some of the contents of RLF report soon after the RLF declaration on the LTE cell. This imposes some additional overhead on the network side wherein the NR RAN node should be capable of decoding LTE RRC content. </w:t>
      </w:r>
      <w:r w:rsidR="009C2E8F">
        <w:rPr>
          <w:lang w:val="en-GB" w:eastAsia="zh-CN"/>
        </w:rPr>
        <w:t>As</w:t>
      </w:r>
      <w:r>
        <w:rPr>
          <w:lang w:val="en-GB" w:eastAsia="zh-CN"/>
        </w:rPr>
        <w:t xml:space="preserve"> this has not been discussed before, the rapporteur proposes to discuss this.</w:t>
      </w:r>
    </w:p>
    <w:p w14:paraId="7C63EFDC" w14:textId="77777777" w:rsidR="00F10802" w:rsidRDefault="00F10802" w:rsidP="0015172A">
      <w:pPr>
        <w:pStyle w:val="Proposalfordiscussion"/>
        <w:ind w:left="2835" w:hanging="2835"/>
      </w:pPr>
      <w:bookmarkStart w:id="12" w:name="_Toc33076219"/>
      <w:r>
        <w:t>RAN2 to agree on one of the following formats for encoding the LTE RLF report to be reported to an NR node.</w:t>
      </w:r>
      <w:bookmarkEnd w:id="12"/>
    </w:p>
    <w:p w14:paraId="06378D20" w14:textId="77777777" w:rsidR="00375BC3" w:rsidRPr="00375BC3" w:rsidRDefault="00F10802" w:rsidP="00D304FC">
      <w:pPr>
        <w:pStyle w:val="Proposalfordiscussion"/>
        <w:numPr>
          <w:ilvl w:val="1"/>
          <w:numId w:val="48"/>
        </w:numPr>
        <w:spacing w:line="256" w:lineRule="auto"/>
      </w:pPr>
      <w:bookmarkStart w:id="13" w:name="_Toc33076220"/>
      <w:r w:rsidRPr="00375BC3">
        <w:rPr>
          <w:rFonts w:cs="Arial"/>
        </w:rPr>
        <w:t>The UE shall use LTE RRC format and report the contents of RLF report as an LTE RRC encoded OCTET STRING to the NR node.</w:t>
      </w:r>
      <w:bookmarkEnd w:id="13"/>
      <w:r w:rsidRPr="00375BC3">
        <w:rPr>
          <w:rFonts w:cs="Arial"/>
        </w:rPr>
        <w:t xml:space="preserve"> </w:t>
      </w:r>
    </w:p>
    <w:p w14:paraId="5DA092F4" w14:textId="77777777" w:rsidR="00375BC3" w:rsidRDefault="00F10802" w:rsidP="00D304FC">
      <w:pPr>
        <w:pStyle w:val="Proposalfordiscussion"/>
        <w:numPr>
          <w:ilvl w:val="1"/>
          <w:numId w:val="48"/>
        </w:numPr>
        <w:spacing w:line="256" w:lineRule="auto"/>
      </w:pPr>
      <w:bookmarkStart w:id="14" w:name="_Toc33076221"/>
      <w:r w:rsidRPr="00375BC3">
        <w:rPr>
          <w:rFonts w:cs="Arial"/>
        </w:rPr>
        <w:t>The UE shall use NR RRC format</w:t>
      </w:r>
      <w:r w:rsidRPr="00375BC3">
        <w:t>.</w:t>
      </w:r>
      <w:bookmarkEnd w:id="14"/>
    </w:p>
    <w:p w14:paraId="4B99C529" w14:textId="50295B4E" w:rsidR="00F10802" w:rsidRPr="00375BC3" w:rsidRDefault="00F10802" w:rsidP="00D304FC">
      <w:pPr>
        <w:pStyle w:val="Proposalfordiscussion"/>
        <w:numPr>
          <w:ilvl w:val="1"/>
          <w:numId w:val="48"/>
        </w:numPr>
        <w:spacing w:line="256" w:lineRule="auto"/>
      </w:pPr>
      <w:bookmarkStart w:id="15" w:name="_Toc33076222"/>
      <w:r w:rsidRPr="00375BC3">
        <w:rPr>
          <w:rFonts w:cs="Arial"/>
        </w:rPr>
        <w:t xml:space="preserve">The UE shall include the </w:t>
      </w:r>
      <w:proofErr w:type="spellStart"/>
      <w:r w:rsidRPr="00375BC3">
        <w:rPr>
          <w:rFonts w:cs="Arial"/>
          <w:i/>
          <w:iCs/>
        </w:rPr>
        <w:t>failedPCellId</w:t>
      </w:r>
      <w:proofErr w:type="spellEnd"/>
      <w:r w:rsidRPr="00375BC3">
        <w:rPr>
          <w:rFonts w:cs="Arial"/>
        </w:rPr>
        <w:t xml:space="preserve"> using the NR RRC format and include the RLF report as an LTE RRC encoded OCTET STRING to the NR node.</w:t>
      </w:r>
      <w:bookmarkEnd w:id="15"/>
    </w:p>
    <w:p w14:paraId="7CE859D3" w14:textId="236C3022" w:rsidR="00C16EC4" w:rsidRDefault="00C16EC4" w:rsidP="00F05D59">
      <w:pPr>
        <w:rPr>
          <w:lang w:val="en-US" w:eastAsia="zh-CN"/>
        </w:rPr>
      </w:pPr>
    </w:p>
    <w:p w14:paraId="087F51B6" w14:textId="33C0D016" w:rsidR="00A04765" w:rsidRDefault="00A04765" w:rsidP="00A04765">
      <w:pPr>
        <w:pStyle w:val="Heading4"/>
      </w:pPr>
      <w:r w:rsidRPr="00A04765">
        <w:t xml:space="preserve">RRC format for </w:t>
      </w:r>
      <w:r>
        <w:t>NR</w:t>
      </w:r>
      <w:r w:rsidRPr="00A04765">
        <w:t xml:space="preserve"> RLF reporting in </w:t>
      </w:r>
      <w:r>
        <w:t>LTE</w:t>
      </w:r>
      <w:r w:rsidRPr="00A04765">
        <w:t xml:space="preserve"> (essential and needs discussion)</w:t>
      </w:r>
    </w:p>
    <w:p w14:paraId="52E22B90" w14:textId="3076D5AE" w:rsidR="00A04765" w:rsidRDefault="00A04765" w:rsidP="00F05D59">
      <w:pPr>
        <w:rPr>
          <w:lang w:val="en-US"/>
        </w:rPr>
      </w:pPr>
      <w:r>
        <w:rPr>
          <w:lang w:val="en-US"/>
        </w:rPr>
        <w:t xml:space="preserve">This sub-section is applicable only if option </w:t>
      </w:r>
      <w:r w:rsidR="00EE3B51">
        <w:rPr>
          <w:lang w:val="en-US"/>
        </w:rPr>
        <w:t xml:space="preserve">b, </w:t>
      </w:r>
      <w:r>
        <w:rPr>
          <w:lang w:val="en-US"/>
        </w:rPr>
        <w:t xml:space="preserve">c or d is selected for </w:t>
      </w:r>
      <w:r w:rsidR="00EE3B51">
        <w:rPr>
          <w:lang w:val="en-US"/>
        </w:rPr>
        <w:t xml:space="preserve">the proposal in section </w:t>
      </w:r>
      <w:r w:rsidR="00EE3B51">
        <w:rPr>
          <w:lang w:val="en-US"/>
        </w:rPr>
        <w:fldChar w:fldCharType="begin"/>
      </w:r>
      <w:r w:rsidR="00EE3B51">
        <w:rPr>
          <w:lang w:val="en-US"/>
        </w:rPr>
        <w:instrText xml:space="preserve"> REF _Ref32949763 \r \h </w:instrText>
      </w:r>
      <w:r w:rsidR="00EE3B51">
        <w:rPr>
          <w:lang w:val="en-US"/>
        </w:rPr>
      </w:r>
      <w:r w:rsidR="00EE3B51">
        <w:rPr>
          <w:lang w:val="en-US"/>
        </w:rPr>
        <w:fldChar w:fldCharType="separate"/>
      </w:r>
      <w:r w:rsidR="00EE3B51">
        <w:rPr>
          <w:lang w:val="en-US"/>
        </w:rPr>
        <w:t>2.1.1.2</w:t>
      </w:r>
      <w:r w:rsidR="00EE3B51">
        <w:rPr>
          <w:lang w:val="en-US"/>
        </w:rPr>
        <w:fldChar w:fldCharType="end"/>
      </w:r>
      <w:r>
        <w:rPr>
          <w:lang w:val="en-US"/>
        </w:rPr>
        <w:t xml:space="preserve">. </w:t>
      </w:r>
    </w:p>
    <w:p w14:paraId="6A2E81F2" w14:textId="1F6B2128" w:rsidR="00A04765" w:rsidRDefault="00A04765" w:rsidP="00F05D59">
      <w:pPr>
        <w:rPr>
          <w:lang w:val="en-US"/>
        </w:rPr>
      </w:pPr>
      <w:r>
        <w:rPr>
          <w:lang w:val="en-US"/>
        </w:rPr>
        <w:t xml:space="preserve">In </w:t>
      </w:r>
      <w:r>
        <w:rPr>
          <w:lang w:val="en-US"/>
        </w:rPr>
        <w:fldChar w:fldCharType="begin"/>
      </w:r>
      <w:r>
        <w:rPr>
          <w:lang w:val="en-US"/>
        </w:rPr>
        <w:instrText xml:space="preserve"> REF _Ref14 \r \h </w:instrText>
      </w:r>
      <w:r>
        <w:rPr>
          <w:lang w:val="en-US"/>
        </w:rPr>
      </w:r>
      <w:r>
        <w:rPr>
          <w:lang w:val="en-US"/>
        </w:rPr>
        <w:fldChar w:fldCharType="separate"/>
      </w:r>
      <w:r>
        <w:rPr>
          <w:lang w:val="en-US"/>
        </w:rPr>
        <w:t>[14]</w:t>
      </w:r>
      <w:r>
        <w:rPr>
          <w:lang w:val="en-US"/>
        </w:rPr>
        <w:fldChar w:fldCharType="end"/>
      </w:r>
      <w:r>
        <w:rPr>
          <w:lang w:val="en-US"/>
        </w:rPr>
        <w:t xml:space="preserve">, Huawei proposes to use target RAT RRC to encode the </w:t>
      </w:r>
      <w:proofErr w:type="spellStart"/>
      <w:r>
        <w:rPr>
          <w:lang w:val="en-US"/>
        </w:rPr>
        <w:t>failedPCellID</w:t>
      </w:r>
      <w:proofErr w:type="spellEnd"/>
      <w:r>
        <w:rPr>
          <w:lang w:val="en-US"/>
        </w:rPr>
        <w:t xml:space="preserve"> and use the source RAT RRC to encode RLF report.</w:t>
      </w:r>
      <w:r w:rsidRPr="0051290B">
        <w:rPr>
          <w:lang w:val="en-US"/>
        </w:rPr>
        <w:t xml:space="preserve"> </w:t>
      </w:r>
      <w:r>
        <w:rPr>
          <w:lang w:val="en-US"/>
        </w:rPr>
        <w:t xml:space="preserve">In </w:t>
      </w:r>
      <w:r>
        <w:rPr>
          <w:lang w:val="en-US"/>
        </w:rPr>
        <w:fldChar w:fldCharType="begin"/>
      </w:r>
      <w:r>
        <w:rPr>
          <w:lang w:val="en-US"/>
        </w:rPr>
        <w:instrText xml:space="preserve"> REF _Ref15 \r \h </w:instrText>
      </w:r>
      <w:r>
        <w:rPr>
          <w:lang w:val="en-US"/>
        </w:rPr>
      </w:r>
      <w:r>
        <w:rPr>
          <w:lang w:val="en-US"/>
        </w:rPr>
        <w:fldChar w:fldCharType="separate"/>
      </w:r>
      <w:r>
        <w:rPr>
          <w:lang w:val="en-US"/>
        </w:rPr>
        <w:t>[15]</w:t>
      </w:r>
      <w:r>
        <w:rPr>
          <w:lang w:val="en-US"/>
        </w:rPr>
        <w:fldChar w:fldCharType="end"/>
      </w:r>
      <w:r>
        <w:rPr>
          <w:lang w:val="en-US"/>
        </w:rPr>
        <w:t xml:space="preserve">, Samsung proposes to include the </w:t>
      </w:r>
      <w:r w:rsidRPr="0051290B">
        <w:rPr>
          <w:lang w:val="en-US"/>
        </w:rPr>
        <w:t xml:space="preserve">last cell that served the UE (in case of RLF) or </w:t>
      </w:r>
      <w:r>
        <w:rPr>
          <w:lang w:val="en-US"/>
        </w:rPr>
        <w:t xml:space="preserve">failed cell </w:t>
      </w:r>
      <w:r w:rsidRPr="0051290B">
        <w:rPr>
          <w:lang w:val="en-US"/>
        </w:rPr>
        <w:t>of the handove</w:t>
      </w:r>
      <w:r>
        <w:rPr>
          <w:lang w:val="en-US"/>
        </w:rPr>
        <w:t>r using NR RRC format.</w:t>
      </w:r>
    </w:p>
    <w:p w14:paraId="06D763C7" w14:textId="77777777" w:rsidR="00A04765" w:rsidRDefault="00A04765" w:rsidP="00A04765">
      <w:pPr>
        <w:pStyle w:val="BodyText"/>
        <w:rPr>
          <w:b/>
          <w:lang w:val="en-US" w:eastAsia="zh-CN"/>
        </w:rPr>
      </w:pPr>
      <w:r>
        <w:rPr>
          <w:rFonts w:eastAsiaTheme="minorEastAsia"/>
          <w:b/>
          <w:szCs w:val="20"/>
          <w:lang w:val="en-US" w:eastAsia="zh-CN"/>
        </w:rPr>
        <w:t xml:space="preserve">Huawei-proposal: </w:t>
      </w:r>
      <w:r w:rsidRPr="006F4214">
        <w:rPr>
          <w:b/>
          <w:lang w:val="en-US" w:eastAsia="zh-CN"/>
        </w:rPr>
        <w:t>When the RLF report of one RAT1</w:t>
      </w:r>
      <w:r>
        <w:rPr>
          <w:b/>
          <w:lang w:val="en-US" w:eastAsia="zh-CN"/>
        </w:rPr>
        <w:t xml:space="preserve"> (</w:t>
      </w:r>
      <w:r w:rsidRPr="006F4214">
        <w:rPr>
          <w:rFonts w:hint="eastAsia"/>
          <w:b/>
          <w:lang w:val="en-US" w:eastAsia="zh-CN"/>
        </w:rPr>
        <w:t>LTE/NR RLF report</w:t>
      </w:r>
      <w:r>
        <w:rPr>
          <w:b/>
          <w:lang w:val="en-US" w:eastAsia="zh-CN"/>
        </w:rPr>
        <w:t>)</w:t>
      </w:r>
      <w:r w:rsidRPr="006F4214">
        <w:rPr>
          <w:b/>
          <w:lang w:val="en-US" w:eastAsia="zh-CN"/>
        </w:rPr>
        <w:t xml:space="preserve"> is reported in another RAT2 (NR/LTE), the UE reports the RLF report of RAT1 and the </w:t>
      </w:r>
      <w:proofErr w:type="spellStart"/>
      <w:r w:rsidRPr="006F4214">
        <w:rPr>
          <w:b/>
          <w:lang w:val="en-US" w:eastAsia="zh-CN"/>
        </w:rPr>
        <w:t>failedPCellId</w:t>
      </w:r>
      <w:proofErr w:type="spellEnd"/>
      <w:r w:rsidRPr="006F4214">
        <w:rPr>
          <w:b/>
          <w:lang w:val="en-US" w:eastAsia="zh-CN"/>
        </w:rPr>
        <w:t xml:space="preserve"> in the RRC message of RAT2. RLF report of RAT 1 is carried as one container.</w:t>
      </w:r>
    </w:p>
    <w:p w14:paraId="101B6B8A" w14:textId="60782486" w:rsidR="00A04765" w:rsidRPr="0051290B" w:rsidRDefault="00A04765" w:rsidP="00A04765">
      <w:pPr>
        <w:pStyle w:val="BodyText"/>
        <w:rPr>
          <w:rFonts w:eastAsiaTheme="minorEastAsia"/>
          <w:b/>
          <w:bCs/>
          <w:color w:val="000000"/>
          <w:szCs w:val="20"/>
          <w:lang w:val="en-US" w:eastAsia="zh-CN"/>
        </w:rPr>
      </w:pPr>
      <w:r>
        <w:rPr>
          <w:b/>
          <w:lang w:val="en-US" w:eastAsia="zh-CN"/>
        </w:rPr>
        <w:t xml:space="preserve">Samsung-proposal: </w:t>
      </w:r>
      <w:r w:rsidRPr="0051290B">
        <w:rPr>
          <w:b/>
          <w:lang w:val="en-US"/>
        </w:rPr>
        <w:t xml:space="preserve">Including the CGI of the last cell that served the UE (in case of RLF) or the target of the handover in </w:t>
      </w:r>
      <w:r>
        <w:rPr>
          <w:b/>
          <w:lang w:val="en-US"/>
        </w:rPr>
        <w:t>LTE</w:t>
      </w:r>
      <w:r w:rsidRPr="0051290B">
        <w:rPr>
          <w:b/>
          <w:lang w:val="en-US"/>
        </w:rPr>
        <w:t xml:space="preserve"> RRC UE Information Response message (i.e. outside the </w:t>
      </w:r>
      <w:r>
        <w:rPr>
          <w:b/>
          <w:lang w:val="en-US"/>
        </w:rPr>
        <w:t>NR</w:t>
      </w:r>
      <w:r w:rsidRPr="0051290B">
        <w:rPr>
          <w:b/>
          <w:lang w:val="en-US"/>
        </w:rPr>
        <w:t xml:space="preserve"> RLF Report container).</w:t>
      </w:r>
    </w:p>
    <w:p w14:paraId="76605EAF" w14:textId="77777777" w:rsidR="00A04765" w:rsidRPr="007306E9" w:rsidRDefault="00A04765" w:rsidP="00A04765">
      <w:pPr>
        <w:jc w:val="both"/>
        <w:rPr>
          <w:b/>
          <w:bCs/>
          <w:u w:val="single"/>
          <w:lang w:val="en-US"/>
        </w:rPr>
      </w:pPr>
      <w:r w:rsidRPr="007306E9">
        <w:rPr>
          <w:b/>
          <w:bCs/>
          <w:u w:val="single"/>
          <w:lang w:val="en-US"/>
        </w:rPr>
        <w:t>Rapporteur input</w:t>
      </w:r>
      <w:r>
        <w:rPr>
          <w:b/>
          <w:bCs/>
          <w:u w:val="single"/>
          <w:lang w:val="en-US"/>
        </w:rPr>
        <w:t>:</w:t>
      </w:r>
    </w:p>
    <w:p w14:paraId="6BE3BF57" w14:textId="158901AA" w:rsidR="00A04765" w:rsidRDefault="00A04765" w:rsidP="00F05D59">
      <w:pPr>
        <w:rPr>
          <w:lang w:val="en-US" w:eastAsia="zh-CN"/>
        </w:rPr>
      </w:pPr>
      <w:r>
        <w:rPr>
          <w:lang w:val="en-US" w:eastAsia="zh-CN"/>
        </w:rPr>
        <w:t xml:space="preserve">Same comments as section </w:t>
      </w:r>
      <w:r>
        <w:rPr>
          <w:lang w:val="en-US" w:eastAsia="zh-CN"/>
        </w:rPr>
        <w:fldChar w:fldCharType="begin"/>
      </w:r>
      <w:r>
        <w:rPr>
          <w:lang w:val="en-US" w:eastAsia="zh-CN"/>
        </w:rPr>
        <w:instrText xml:space="preserve"> REF _Ref32859143 \r \h </w:instrText>
      </w:r>
      <w:r>
        <w:rPr>
          <w:lang w:val="en-US" w:eastAsia="zh-CN"/>
        </w:rPr>
      </w:r>
      <w:r>
        <w:rPr>
          <w:lang w:val="en-US" w:eastAsia="zh-CN"/>
        </w:rPr>
        <w:fldChar w:fldCharType="separate"/>
      </w:r>
      <w:r>
        <w:rPr>
          <w:lang w:val="en-US" w:eastAsia="zh-CN"/>
        </w:rPr>
        <w:t>2.1.1.3</w:t>
      </w:r>
      <w:r>
        <w:rPr>
          <w:lang w:val="en-US" w:eastAsia="zh-CN"/>
        </w:rPr>
        <w:fldChar w:fldCharType="end"/>
      </w:r>
      <w:r>
        <w:rPr>
          <w:lang w:val="en-US" w:eastAsia="zh-CN"/>
        </w:rPr>
        <w:t>.</w:t>
      </w:r>
    </w:p>
    <w:p w14:paraId="69A436AD" w14:textId="77777777" w:rsidR="00304E8E" w:rsidRDefault="00304E8E" w:rsidP="0015172A">
      <w:pPr>
        <w:pStyle w:val="Proposalfordiscussion"/>
        <w:ind w:left="2835" w:hanging="2835"/>
      </w:pPr>
      <w:bookmarkStart w:id="16" w:name="_Toc33076223"/>
      <w:r>
        <w:t>RAN2 to agree on one of the following.</w:t>
      </w:r>
      <w:bookmarkEnd w:id="16"/>
    </w:p>
    <w:p w14:paraId="0BDBFA22" w14:textId="77777777" w:rsidR="00F14E2E" w:rsidRDefault="00304E8E" w:rsidP="00D304FC">
      <w:pPr>
        <w:pStyle w:val="Proposalfordiscussion"/>
        <w:numPr>
          <w:ilvl w:val="1"/>
          <w:numId w:val="48"/>
        </w:numPr>
        <w:spacing w:line="256" w:lineRule="auto"/>
      </w:pPr>
      <w:bookmarkStart w:id="17" w:name="_Toc33076224"/>
      <w:r w:rsidRPr="00F14E2E">
        <w:t>RAN2 does not support NR RLF reporting to LTE.</w:t>
      </w:r>
      <w:bookmarkEnd w:id="17"/>
    </w:p>
    <w:p w14:paraId="31F1BFA9" w14:textId="1FCCB8D8" w:rsidR="00304E8E" w:rsidRPr="00F14E2E" w:rsidRDefault="00304E8E" w:rsidP="00D304FC">
      <w:pPr>
        <w:pStyle w:val="Proposalfordiscussion"/>
        <w:numPr>
          <w:ilvl w:val="1"/>
          <w:numId w:val="48"/>
        </w:numPr>
        <w:spacing w:line="256" w:lineRule="auto"/>
      </w:pPr>
      <w:bookmarkStart w:id="18" w:name="_Toc33076225"/>
      <w:r w:rsidRPr="00F14E2E">
        <w:rPr>
          <w:rFonts w:cs="Arial"/>
        </w:rPr>
        <w:t xml:space="preserve">The UE shall include the </w:t>
      </w:r>
      <w:proofErr w:type="spellStart"/>
      <w:r w:rsidRPr="00F14E2E">
        <w:rPr>
          <w:rFonts w:cs="Arial"/>
          <w:i/>
          <w:iCs/>
        </w:rPr>
        <w:t>failedPCellId</w:t>
      </w:r>
      <w:proofErr w:type="spellEnd"/>
      <w:r w:rsidRPr="00F14E2E">
        <w:rPr>
          <w:rFonts w:cs="Arial"/>
        </w:rPr>
        <w:t xml:space="preserve"> using the LTE RRC format and include the RLF report as an NR RRC encoded OCTET STRING to the LTE node.</w:t>
      </w:r>
      <w:bookmarkEnd w:id="18"/>
    </w:p>
    <w:p w14:paraId="5EC7DA4C" w14:textId="77777777" w:rsidR="00304E8E" w:rsidRDefault="00304E8E" w:rsidP="00F05D59">
      <w:pPr>
        <w:rPr>
          <w:lang w:val="en-US" w:eastAsia="zh-CN"/>
        </w:rPr>
      </w:pPr>
    </w:p>
    <w:p w14:paraId="77042DDD" w14:textId="77777777" w:rsidR="00A04765" w:rsidRPr="00A04765" w:rsidRDefault="00A04765" w:rsidP="00F05D59">
      <w:pPr>
        <w:rPr>
          <w:lang w:val="en-US" w:eastAsia="zh-CN"/>
        </w:rPr>
      </w:pPr>
    </w:p>
    <w:p w14:paraId="3CE18277" w14:textId="31E7C5FC" w:rsidR="0005164A" w:rsidRDefault="0005164A" w:rsidP="0005164A">
      <w:pPr>
        <w:pStyle w:val="Heading4"/>
      </w:pPr>
      <w:r>
        <w:t>UE capabilities related to LTE RLF reporting to an NR node</w:t>
      </w:r>
      <w:r w:rsidRPr="0005164A">
        <w:t xml:space="preserve"> (essential and needs discussion)</w:t>
      </w:r>
    </w:p>
    <w:p w14:paraId="23A3331C" w14:textId="557813EF" w:rsidR="0005164A" w:rsidRDefault="0005164A" w:rsidP="0005164A">
      <w:pPr>
        <w:rPr>
          <w:lang w:val="en-US"/>
        </w:rPr>
      </w:pPr>
      <w:r>
        <w:rPr>
          <w:lang w:val="en-GB" w:eastAsia="zh-CN"/>
        </w:rPr>
        <w:t xml:space="preserve">In </w:t>
      </w:r>
      <w:r>
        <w:rPr>
          <w:lang w:val="en-US"/>
        </w:rPr>
        <w:fldChar w:fldCharType="begin"/>
      </w:r>
      <w:r>
        <w:rPr>
          <w:lang w:val="en-US"/>
        </w:rPr>
        <w:instrText xml:space="preserve"> REF _Ref2 \r \h </w:instrText>
      </w:r>
      <w:r>
        <w:rPr>
          <w:lang w:val="en-US"/>
        </w:rPr>
      </w:r>
      <w:r>
        <w:rPr>
          <w:lang w:val="en-US"/>
        </w:rPr>
        <w:fldChar w:fldCharType="separate"/>
      </w:r>
      <w:r>
        <w:rPr>
          <w:lang w:val="en-US"/>
        </w:rPr>
        <w:t>[2]</w:t>
      </w:r>
      <w:r>
        <w:rPr>
          <w:lang w:val="en-US"/>
        </w:rPr>
        <w:fldChar w:fldCharType="end"/>
      </w:r>
      <w:r>
        <w:rPr>
          <w:lang w:val="en-US"/>
        </w:rPr>
        <w:t>, CATT proposes to introduce a new capability to support LTE RLF reporting to an NR node.</w:t>
      </w:r>
    </w:p>
    <w:p w14:paraId="270F7077" w14:textId="288A193E" w:rsidR="0005164A" w:rsidRPr="0005164A" w:rsidRDefault="0005164A" w:rsidP="0005164A">
      <w:pPr>
        <w:rPr>
          <w:lang w:val="en-US"/>
        </w:rPr>
      </w:pPr>
      <w:r>
        <w:rPr>
          <w:rFonts w:eastAsiaTheme="minorEastAsia"/>
          <w:b/>
          <w:bCs/>
          <w:color w:val="000000"/>
          <w:szCs w:val="20"/>
          <w:lang w:val="en-US" w:eastAsia="zh-CN"/>
        </w:rPr>
        <w:t>CATT-p</w:t>
      </w:r>
      <w:r w:rsidRPr="0005164A">
        <w:rPr>
          <w:rFonts w:eastAsiaTheme="minorEastAsia" w:hint="eastAsia"/>
          <w:b/>
          <w:bCs/>
          <w:color w:val="000000"/>
          <w:szCs w:val="20"/>
          <w:lang w:val="en-US" w:eastAsia="zh-CN"/>
        </w:rPr>
        <w:t>roposal: Add the capability bits of LTE RLF Report in NR in TS 38.306.</w:t>
      </w:r>
    </w:p>
    <w:p w14:paraId="77F6F0D2" w14:textId="77777777" w:rsidR="0005164A" w:rsidRPr="007306E9" w:rsidRDefault="0005164A" w:rsidP="0005164A">
      <w:pPr>
        <w:jc w:val="both"/>
        <w:rPr>
          <w:b/>
          <w:bCs/>
          <w:u w:val="single"/>
          <w:lang w:val="en-US"/>
        </w:rPr>
      </w:pPr>
      <w:r w:rsidRPr="007306E9">
        <w:rPr>
          <w:b/>
          <w:bCs/>
          <w:u w:val="single"/>
          <w:lang w:val="en-US"/>
        </w:rPr>
        <w:t>Rapporteur input</w:t>
      </w:r>
      <w:r>
        <w:rPr>
          <w:b/>
          <w:bCs/>
          <w:u w:val="single"/>
          <w:lang w:val="en-US"/>
        </w:rPr>
        <w:t>:</w:t>
      </w:r>
    </w:p>
    <w:p w14:paraId="2CF5F1A3" w14:textId="33EC9081" w:rsidR="0005164A" w:rsidRDefault="009C2E8F" w:rsidP="0005164A">
      <w:pPr>
        <w:rPr>
          <w:lang w:val="en-GB" w:eastAsia="zh-CN"/>
        </w:rPr>
      </w:pPr>
      <w:r>
        <w:rPr>
          <w:lang w:val="en-GB" w:eastAsia="zh-CN"/>
        </w:rPr>
        <w:t>As this has not been discussed before, the rapporteur proposes to discuss this.</w:t>
      </w:r>
    </w:p>
    <w:p w14:paraId="1ED9A468" w14:textId="77777777" w:rsidR="00A0122C" w:rsidRDefault="00A0122C" w:rsidP="006E4931">
      <w:pPr>
        <w:pStyle w:val="Proposalfordiscussion"/>
        <w:ind w:left="2835" w:hanging="2835"/>
      </w:pPr>
      <w:bookmarkStart w:id="19" w:name="_Toc33076226"/>
      <w:r>
        <w:t>RAN2 to agree on one of the following.</w:t>
      </w:r>
      <w:bookmarkEnd w:id="19"/>
    </w:p>
    <w:p w14:paraId="1D617F46" w14:textId="46F4DB69" w:rsidR="00F14E2E" w:rsidRPr="00F14E2E" w:rsidRDefault="00B47A27" w:rsidP="00D304FC">
      <w:pPr>
        <w:pStyle w:val="Proposalfordiscussion"/>
        <w:numPr>
          <w:ilvl w:val="1"/>
          <w:numId w:val="48"/>
        </w:numPr>
        <w:spacing w:line="256" w:lineRule="auto"/>
      </w:pPr>
      <w:bookmarkStart w:id="20" w:name="_Toc33076227"/>
      <w:commentRangeStart w:id="21"/>
      <w:r>
        <w:rPr>
          <w:color w:val="000000"/>
          <w:szCs w:val="20"/>
          <w:lang w:eastAsia="zh-CN"/>
        </w:rPr>
        <w:t>Introduce a capability in 38.306 for cross-RAT RLF report delivery</w:t>
      </w:r>
      <w:r w:rsidR="00F14E2E" w:rsidRPr="00F14E2E">
        <w:rPr>
          <w:color w:val="000000"/>
          <w:szCs w:val="20"/>
          <w:lang w:eastAsia="zh-CN"/>
        </w:rPr>
        <w:t>.</w:t>
      </w:r>
      <w:bookmarkEnd w:id="20"/>
    </w:p>
    <w:p w14:paraId="1E816CEB" w14:textId="49B2539C" w:rsidR="00A0122C" w:rsidRPr="00F14E2E" w:rsidRDefault="00A0122C" w:rsidP="00D304FC">
      <w:pPr>
        <w:pStyle w:val="Proposalfordiscussion"/>
        <w:numPr>
          <w:ilvl w:val="1"/>
          <w:numId w:val="48"/>
        </w:numPr>
        <w:spacing w:line="256" w:lineRule="auto"/>
      </w:pPr>
      <w:bookmarkStart w:id="22" w:name="_Toc33076228"/>
      <w:r w:rsidRPr="00F14E2E">
        <w:rPr>
          <w:rFonts w:cs="Arial"/>
        </w:rPr>
        <w:t xml:space="preserve">No new capability </w:t>
      </w:r>
      <w:r w:rsidR="00B47A27">
        <w:rPr>
          <w:rFonts w:cs="Arial"/>
        </w:rPr>
        <w:t>is introduced in 38.306 for cross-RAT RLF report delivery</w:t>
      </w:r>
      <w:r w:rsidRPr="00F14E2E">
        <w:rPr>
          <w:rFonts w:cs="Arial"/>
        </w:rPr>
        <w:t>.</w:t>
      </w:r>
      <w:commentRangeEnd w:id="21"/>
      <w:r w:rsidR="00B47A27">
        <w:rPr>
          <w:rStyle w:val="CommentReference"/>
          <w:rFonts w:eastAsiaTheme="minorHAnsi"/>
          <w:b w:val="0"/>
          <w:bCs w:val="0"/>
          <w:lang w:val="sv-SE"/>
        </w:rPr>
        <w:commentReference w:id="21"/>
      </w:r>
      <w:bookmarkEnd w:id="22"/>
    </w:p>
    <w:p w14:paraId="0D17DD72" w14:textId="77777777" w:rsidR="00A0122C" w:rsidRPr="00A0122C" w:rsidRDefault="00A0122C" w:rsidP="0005164A">
      <w:pPr>
        <w:rPr>
          <w:lang w:val="en-US" w:eastAsia="zh-CN"/>
        </w:rPr>
      </w:pPr>
    </w:p>
    <w:p w14:paraId="467B9626" w14:textId="71F28E66" w:rsidR="002918CB" w:rsidRDefault="00B15E79" w:rsidP="002918CB">
      <w:pPr>
        <w:pStyle w:val="Heading3"/>
      </w:pPr>
      <w:r>
        <w:t>RLF report contents</w:t>
      </w:r>
    </w:p>
    <w:p w14:paraId="0AFDA530" w14:textId="0CE32A40" w:rsidR="00B15E79" w:rsidRDefault="00B15E79" w:rsidP="00B15E79">
      <w:pPr>
        <w:pStyle w:val="Heading4"/>
        <w:rPr>
          <w:lang w:val="en-US"/>
        </w:rPr>
      </w:pPr>
      <w:r>
        <w:t>TAC of the failed cell</w:t>
      </w:r>
      <w:r w:rsidR="001D3B00">
        <w:t xml:space="preserve"> </w:t>
      </w:r>
      <w:r w:rsidR="0002358B">
        <w:t>(</w:t>
      </w:r>
      <w:r w:rsidR="0002358B">
        <w:rPr>
          <w:lang w:val="en-US"/>
        </w:rPr>
        <w:t>essential and easily agreeable)</w:t>
      </w:r>
    </w:p>
    <w:p w14:paraId="0E3C041A" w14:textId="3FA6F717" w:rsidR="002918CB" w:rsidRDefault="002918CB" w:rsidP="002918CB">
      <w:pPr>
        <w:jc w:val="both"/>
        <w:rPr>
          <w:lang w:val="en-US"/>
        </w:rPr>
      </w:pPr>
      <w:r>
        <w:rPr>
          <w:lang w:val="en-US"/>
        </w:rPr>
        <w:t>In</w:t>
      </w:r>
      <w:r w:rsidR="00F83DE5">
        <w:rPr>
          <w:lang w:val="en-US"/>
        </w:rPr>
        <w:t xml:space="preserve"> </w:t>
      </w:r>
      <w:r w:rsidR="00F83DE5">
        <w:rPr>
          <w:lang w:val="en-US"/>
        </w:rPr>
        <w:fldChar w:fldCharType="begin"/>
      </w:r>
      <w:r w:rsidR="00F83DE5">
        <w:rPr>
          <w:lang w:val="en-US"/>
        </w:rPr>
        <w:instrText xml:space="preserve"> REF _Ref2 \r \h </w:instrText>
      </w:r>
      <w:r w:rsidR="00F83DE5">
        <w:rPr>
          <w:lang w:val="en-US"/>
        </w:rPr>
      </w:r>
      <w:r w:rsidR="00F83DE5">
        <w:rPr>
          <w:lang w:val="en-US"/>
        </w:rPr>
        <w:fldChar w:fldCharType="separate"/>
      </w:r>
      <w:r w:rsidR="00F83DE5">
        <w:rPr>
          <w:lang w:val="en-US"/>
        </w:rPr>
        <w:t>[2]</w:t>
      </w:r>
      <w:r w:rsidR="00F83DE5">
        <w:rPr>
          <w:lang w:val="en-US"/>
        </w:rPr>
        <w:fldChar w:fldCharType="end"/>
      </w:r>
      <w:r>
        <w:rPr>
          <w:lang w:val="en-US"/>
        </w:rPr>
        <w:t xml:space="preserve">, </w:t>
      </w:r>
      <w:r w:rsidR="00F83DE5">
        <w:rPr>
          <w:lang w:val="en-US"/>
        </w:rPr>
        <w:t>CATT</w:t>
      </w:r>
      <w:r>
        <w:rPr>
          <w:lang w:val="en-US"/>
        </w:rPr>
        <w:t xml:space="preserve"> proposes </w:t>
      </w:r>
      <w:r w:rsidR="00F83DE5">
        <w:rPr>
          <w:lang w:val="en-US"/>
        </w:rPr>
        <w:t>to include the TAC of the failed cell</w:t>
      </w:r>
      <w:r w:rsidR="003857DC">
        <w:rPr>
          <w:lang w:val="en-US"/>
        </w:rPr>
        <w:t xml:space="preserve"> in the RLF report</w:t>
      </w:r>
      <w:r w:rsidR="00F83DE5">
        <w:rPr>
          <w:lang w:val="en-US"/>
        </w:rPr>
        <w:t xml:space="preserve">. </w:t>
      </w:r>
      <w:r w:rsidR="0003131A">
        <w:rPr>
          <w:lang w:val="en-US"/>
        </w:rPr>
        <w:t xml:space="preserve">In </w:t>
      </w:r>
      <w:r w:rsidR="0003131A">
        <w:rPr>
          <w:lang w:val="en-US"/>
        </w:rPr>
        <w:fldChar w:fldCharType="begin"/>
      </w:r>
      <w:r w:rsidR="0003131A">
        <w:rPr>
          <w:lang w:val="en-US"/>
        </w:rPr>
        <w:instrText xml:space="preserve"> REF _Ref6 \r \h </w:instrText>
      </w:r>
      <w:r w:rsidR="0003131A">
        <w:rPr>
          <w:lang w:val="en-US"/>
        </w:rPr>
      </w:r>
      <w:r w:rsidR="0003131A">
        <w:rPr>
          <w:lang w:val="en-US"/>
        </w:rPr>
        <w:fldChar w:fldCharType="separate"/>
      </w:r>
      <w:r w:rsidR="0003131A">
        <w:rPr>
          <w:lang w:val="en-US"/>
        </w:rPr>
        <w:t>[6]</w:t>
      </w:r>
      <w:r w:rsidR="0003131A">
        <w:rPr>
          <w:lang w:val="en-US"/>
        </w:rPr>
        <w:fldChar w:fldCharType="end"/>
      </w:r>
      <w:r w:rsidR="0003131A">
        <w:rPr>
          <w:lang w:val="en-US"/>
        </w:rPr>
        <w:t>, ZTE also proposes to include the same.</w:t>
      </w:r>
      <w:r w:rsidR="004A3324">
        <w:rPr>
          <w:lang w:val="en-US"/>
        </w:rPr>
        <w:t xml:space="preserve"> In </w:t>
      </w:r>
      <w:r w:rsidR="004A3324">
        <w:rPr>
          <w:lang w:val="en-US"/>
        </w:rPr>
        <w:fldChar w:fldCharType="begin"/>
      </w:r>
      <w:r w:rsidR="004A3324">
        <w:rPr>
          <w:lang w:val="en-US"/>
        </w:rPr>
        <w:instrText xml:space="preserve"> REF _Ref14 \r \h </w:instrText>
      </w:r>
      <w:r w:rsidR="004A3324">
        <w:rPr>
          <w:lang w:val="en-US"/>
        </w:rPr>
      </w:r>
      <w:r w:rsidR="004A3324">
        <w:rPr>
          <w:lang w:val="en-US"/>
        </w:rPr>
        <w:fldChar w:fldCharType="separate"/>
      </w:r>
      <w:r w:rsidR="004A3324">
        <w:rPr>
          <w:lang w:val="en-US"/>
        </w:rPr>
        <w:t>[14]</w:t>
      </w:r>
      <w:r w:rsidR="004A3324">
        <w:rPr>
          <w:lang w:val="en-US"/>
        </w:rPr>
        <w:fldChar w:fldCharType="end"/>
      </w:r>
      <w:r w:rsidR="004A3324">
        <w:rPr>
          <w:lang w:val="en-US"/>
        </w:rPr>
        <w:t>, Huawei proposes to include TAC information in the RLF report associated to source cell and failed cell in the RLF report.</w:t>
      </w:r>
    </w:p>
    <w:p w14:paraId="66EED946" w14:textId="176C8170" w:rsidR="00F83DE5" w:rsidRDefault="00F83DE5" w:rsidP="002918CB">
      <w:pPr>
        <w:jc w:val="both"/>
        <w:rPr>
          <w:rFonts w:eastAsiaTheme="minorEastAsia"/>
          <w:b/>
          <w:bCs/>
          <w:color w:val="000000"/>
          <w:szCs w:val="20"/>
          <w:lang w:val="en-US" w:eastAsia="zh-CN"/>
        </w:rPr>
      </w:pPr>
      <w:r w:rsidRPr="00F83DE5">
        <w:rPr>
          <w:b/>
          <w:bCs/>
          <w:lang w:val="en-US"/>
        </w:rPr>
        <w:t xml:space="preserve">CATT-Proposal: </w:t>
      </w:r>
      <w:r w:rsidRPr="00F83DE5">
        <w:rPr>
          <w:rFonts w:eastAsiaTheme="minorEastAsia" w:hint="eastAsia"/>
          <w:b/>
          <w:bCs/>
          <w:color w:val="000000"/>
          <w:szCs w:val="20"/>
          <w:lang w:val="en-US" w:eastAsia="zh-CN"/>
        </w:rPr>
        <w:t>Add TAC of the failed cell to the RLF report explicitly.</w:t>
      </w:r>
    </w:p>
    <w:p w14:paraId="38AE6035" w14:textId="4AAA7C79" w:rsidR="0003131A" w:rsidRDefault="0003131A" w:rsidP="002918CB">
      <w:pPr>
        <w:jc w:val="both"/>
        <w:rPr>
          <w:rFonts w:ascii="Times New Roman" w:hAnsi="Times New Roman" w:cs="Times New Roman"/>
          <w:b/>
          <w:bCs/>
          <w:lang w:val="en-US" w:eastAsia="zh-CN"/>
        </w:rPr>
      </w:pPr>
      <w:r>
        <w:rPr>
          <w:rFonts w:ascii="Times New Roman" w:hAnsi="Times New Roman" w:cs="Times New Roman"/>
          <w:b/>
          <w:bCs/>
          <w:lang w:val="en-US" w:eastAsia="zh-CN"/>
        </w:rPr>
        <w:t>ZTE-Proposal</w:t>
      </w:r>
      <w:r>
        <w:rPr>
          <w:rFonts w:ascii="Times New Roman" w:hAnsi="Times New Roman" w:cs="Times New Roman" w:hint="eastAsia"/>
          <w:b/>
          <w:bCs/>
          <w:lang w:val="en-US" w:eastAsia="zh-CN"/>
        </w:rPr>
        <w:t>: To include the TAI of failed cell in the RLF report as asked by RAN3.</w:t>
      </w:r>
    </w:p>
    <w:p w14:paraId="115DA00B" w14:textId="657EA243" w:rsidR="004A3324" w:rsidRPr="00557272" w:rsidRDefault="004A3324" w:rsidP="004A3324">
      <w:pPr>
        <w:spacing w:after="0"/>
        <w:rPr>
          <w:b/>
          <w:lang w:val="en-US" w:eastAsia="zh-CN"/>
        </w:rPr>
      </w:pPr>
      <w:r>
        <w:rPr>
          <w:b/>
          <w:lang w:val="en-US" w:eastAsia="zh-CN"/>
        </w:rPr>
        <w:t>Huawei-</w:t>
      </w:r>
      <w:r w:rsidRPr="006F4214">
        <w:rPr>
          <w:b/>
          <w:lang w:val="en-US" w:eastAsia="zh-CN"/>
        </w:rPr>
        <w:t xml:space="preserve">Proposal: </w:t>
      </w:r>
      <w:r>
        <w:rPr>
          <w:b/>
          <w:lang w:val="en-US" w:eastAsia="zh-CN"/>
        </w:rPr>
        <w:t xml:space="preserve">Add the TAC in the IE </w:t>
      </w:r>
      <w:r w:rsidRPr="00557272">
        <w:rPr>
          <w:b/>
          <w:lang w:val="en-US" w:eastAsia="zh-CN"/>
        </w:rPr>
        <w:t>CGI-INFO-LOGGING-r16</w:t>
      </w:r>
      <w:r>
        <w:rPr>
          <w:b/>
          <w:lang w:val="en-US" w:eastAsia="zh-CN"/>
        </w:rPr>
        <w:t>.</w:t>
      </w:r>
    </w:p>
    <w:p w14:paraId="09761057" w14:textId="77777777" w:rsidR="004A3324" w:rsidRPr="00F83DE5" w:rsidRDefault="004A3324" w:rsidP="002918CB">
      <w:pPr>
        <w:jc w:val="both"/>
        <w:rPr>
          <w:b/>
          <w:bCs/>
          <w:lang w:val="en-US"/>
        </w:rPr>
      </w:pPr>
    </w:p>
    <w:p w14:paraId="3563DD45" w14:textId="77777777" w:rsidR="007306E9" w:rsidRPr="007306E9" w:rsidRDefault="007306E9" w:rsidP="007306E9">
      <w:pPr>
        <w:jc w:val="both"/>
        <w:rPr>
          <w:b/>
          <w:bCs/>
          <w:u w:val="single"/>
          <w:lang w:val="en-US"/>
        </w:rPr>
      </w:pPr>
      <w:r w:rsidRPr="007306E9">
        <w:rPr>
          <w:b/>
          <w:bCs/>
          <w:u w:val="single"/>
          <w:lang w:val="en-US"/>
        </w:rPr>
        <w:t>Rapporteur input</w:t>
      </w:r>
      <w:r>
        <w:rPr>
          <w:b/>
          <w:bCs/>
          <w:u w:val="single"/>
          <w:lang w:val="en-US"/>
        </w:rPr>
        <w:t>:</w:t>
      </w:r>
    </w:p>
    <w:p w14:paraId="33AB01F8" w14:textId="754C063B" w:rsidR="00B6202E" w:rsidRDefault="00B6202E" w:rsidP="002918CB">
      <w:pPr>
        <w:jc w:val="both"/>
        <w:rPr>
          <w:lang w:val="en-US"/>
        </w:rPr>
      </w:pPr>
      <w:r>
        <w:rPr>
          <w:lang w:val="en-US"/>
        </w:rPr>
        <w:t>This is in line with the LS request from RAN3.</w:t>
      </w:r>
    </w:p>
    <w:p w14:paraId="0097EFB0" w14:textId="28236673" w:rsidR="00B6202E" w:rsidRDefault="00B6202E" w:rsidP="002918CB">
      <w:pPr>
        <w:jc w:val="both"/>
        <w:rPr>
          <w:lang w:val="en-US"/>
        </w:rPr>
      </w:pPr>
      <w:r>
        <w:rPr>
          <w:noProof/>
        </w:rPr>
        <mc:AlternateContent>
          <mc:Choice Requires="wps">
            <w:drawing>
              <wp:anchor distT="0" distB="0" distL="114300" distR="114300" simplePos="0" relativeHeight="251658240" behindDoc="0" locked="0" layoutInCell="1" allowOverlap="1" wp14:anchorId="711E01D1" wp14:editId="2738A264">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53796FC" w14:textId="77777777" w:rsidR="00D304FC" w:rsidRDefault="00D304FC" w:rsidP="00B6202E">
                            <w:pPr>
                              <w:pStyle w:val="Header"/>
                              <w:tabs>
                                <w:tab w:val="left" w:pos="420"/>
                              </w:tabs>
                              <w:rPr>
                                <w:rFonts w:ascii="Times New Roman" w:eastAsiaTheme="minorEastAsia" w:hAnsi="Times New Roman"/>
                                <w:b w:val="0"/>
                                <w:szCs w:val="20"/>
                              </w:rPr>
                            </w:pPr>
                            <w:r>
                              <w:rPr>
                                <w:rFonts w:ascii="Times New Roman" w:eastAsiaTheme="minorEastAsia" w:hAnsi="Times New Roman" w:hint="eastAsia"/>
                                <w:b w:val="0"/>
                                <w:szCs w:val="20"/>
                              </w:rPr>
                              <w:t xml:space="preserve">After further discussion, RAN3 reached </w:t>
                            </w:r>
                            <w:r>
                              <w:rPr>
                                <w:rFonts w:ascii="Times New Roman" w:eastAsiaTheme="minorEastAsia" w:hAnsi="Times New Roman"/>
                                <w:b w:val="0"/>
                                <w:szCs w:val="20"/>
                              </w:rPr>
                              <w:t>agreement</w:t>
                            </w:r>
                            <w:r>
                              <w:rPr>
                                <w:rFonts w:ascii="Times New Roman" w:eastAsiaTheme="minorEastAsia" w:hAnsi="Times New Roman" w:hint="eastAsia"/>
                                <w:b w:val="0"/>
                                <w:szCs w:val="20"/>
                              </w:rPr>
                              <w:t xml:space="preserve"> on other information which is necessary for MRO in UE RLF Report as below:</w:t>
                            </w:r>
                          </w:p>
                          <w:p w14:paraId="70A84ABD" w14:textId="77777777" w:rsidR="00D304FC" w:rsidRDefault="00D304FC" w:rsidP="00B6202E">
                            <w:pPr>
                              <w:pStyle w:val="Header"/>
                              <w:tabs>
                                <w:tab w:val="left" w:pos="420"/>
                              </w:tabs>
                              <w:rPr>
                                <w:rFonts w:ascii="Times New Roman" w:eastAsiaTheme="minorEastAsia" w:hAnsi="Times New Roman"/>
                                <w:b w:val="0"/>
                                <w:szCs w:val="20"/>
                              </w:rPr>
                            </w:pPr>
                          </w:p>
                          <w:p w14:paraId="034824FB" w14:textId="77777777" w:rsidR="00D304FC" w:rsidRPr="0078080E" w:rsidRDefault="00D304FC" w:rsidP="00F7218E">
                            <w:pPr>
                              <w:pStyle w:val="Header"/>
                              <w:numPr>
                                <w:ilvl w:val="0"/>
                                <w:numId w:val="42"/>
                              </w:numPr>
                              <w:tabs>
                                <w:tab w:val="left" w:pos="420"/>
                                <w:tab w:val="center" w:pos="4536"/>
                                <w:tab w:val="right" w:pos="9072"/>
                              </w:tabs>
                              <w:rPr>
                                <w:rFonts w:ascii="Times New Roman" w:hAnsi="Times New Roman"/>
                                <w:szCs w:val="20"/>
                              </w:rPr>
                            </w:pPr>
                            <w:r w:rsidRPr="007306E9">
                              <w:rPr>
                                <w:rFonts w:ascii="Times New Roman" w:eastAsiaTheme="minorEastAsia" w:hAnsi="Times New Roman" w:hint="eastAsia"/>
                                <w:b w:val="0"/>
                                <w:szCs w:val="20"/>
                                <w:highlight w:val="yellow"/>
                              </w:rPr>
                              <w:t>TAI of the failed cell</w:t>
                            </w:r>
                            <w:r>
                              <w:rPr>
                                <w:rFonts w:ascii="Times New Roman" w:eastAsiaTheme="minorEastAsia" w:hAnsi="Times New Roman" w:hint="eastAsia"/>
                                <w:b w:val="0"/>
                                <w:szCs w:val="20"/>
                              </w:rPr>
                              <w:t xml:space="preserve"> and source cell: These two IEs could be used by the </w:t>
                            </w:r>
                            <w:r>
                              <w:rPr>
                                <w:rFonts w:ascii="Times New Roman" w:eastAsiaTheme="minorEastAsia" w:hAnsi="Times New Roman"/>
                                <w:b w:val="0"/>
                                <w:szCs w:val="20"/>
                              </w:rPr>
                              <w:t>network</w:t>
                            </w:r>
                            <w:r>
                              <w:rPr>
                                <w:rFonts w:ascii="Times New Roman" w:eastAsiaTheme="minorEastAsia" w:hAnsi="Times New Roman" w:hint="eastAsia"/>
                                <w:b w:val="0"/>
                                <w:szCs w:val="20"/>
                              </w:rPr>
                              <w:t xml:space="preserve"> node for </w:t>
                            </w:r>
                            <w:r>
                              <w:rPr>
                                <w:rFonts w:ascii="Times New Roman" w:eastAsiaTheme="minorEastAsia" w:hAnsi="Times New Roman"/>
                                <w:b w:val="0"/>
                                <w:szCs w:val="20"/>
                              </w:rPr>
                              <w:t>routing</w:t>
                            </w:r>
                            <w:r>
                              <w:rPr>
                                <w:rFonts w:ascii="Times New Roman" w:eastAsiaTheme="minorEastAsia" w:hAnsi="Times New Roman" w:hint="eastAsia"/>
                                <w:b w:val="0"/>
                                <w:szCs w:val="20"/>
                              </w:rPr>
                              <w:t xml:space="preserve"> </w:t>
                            </w:r>
                            <w:r>
                              <w:rPr>
                                <w:rFonts w:ascii="Times New Roman" w:eastAsiaTheme="minorEastAsia" w:hAnsi="Times New Roman"/>
                                <w:b w:val="0"/>
                                <w:szCs w:val="20"/>
                              </w:rPr>
                              <w:t xml:space="preserve">of MRO signaling messages </w:t>
                            </w:r>
                            <w:r>
                              <w:rPr>
                                <w:rFonts w:ascii="Times New Roman" w:eastAsiaTheme="minorEastAsia" w:hAnsi="Times New Roman" w:hint="eastAsia"/>
                                <w:b w:val="0"/>
                                <w:szCs w:val="20"/>
                              </w:rPr>
                              <w:t xml:space="preserve">as well as to </w:t>
                            </w:r>
                            <w:r>
                              <w:rPr>
                                <w:rFonts w:ascii="Times New Roman" w:eastAsiaTheme="minorEastAsia" w:hAnsi="Times New Roman"/>
                                <w:b w:val="0"/>
                                <w:szCs w:val="20"/>
                              </w:rPr>
                              <w:t>differen</w:t>
                            </w:r>
                            <w:r>
                              <w:rPr>
                                <w:rFonts w:ascii="Times New Roman" w:eastAsiaTheme="minorEastAsia" w:hAnsi="Times New Roman" w:hint="eastAsia"/>
                                <w:b w:val="0"/>
                                <w:szCs w:val="20"/>
                              </w:rPr>
                              <w:t>tiate between intra-system HO and inter-system HO.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11E01D1"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753796FC" w14:textId="77777777" w:rsidR="00D304FC" w:rsidRDefault="00D304FC" w:rsidP="00B6202E">
                      <w:pPr>
                        <w:pStyle w:val="Header"/>
                        <w:tabs>
                          <w:tab w:val="left" w:pos="420"/>
                        </w:tabs>
                        <w:rPr>
                          <w:rFonts w:ascii="Times New Roman" w:eastAsiaTheme="minorEastAsia" w:hAnsi="Times New Roman"/>
                          <w:b w:val="0"/>
                          <w:szCs w:val="20"/>
                        </w:rPr>
                      </w:pPr>
                      <w:r>
                        <w:rPr>
                          <w:rFonts w:ascii="Times New Roman" w:eastAsiaTheme="minorEastAsia" w:hAnsi="Times New Roman" w:hint="eastAsia"/>
                          <w:b w:val="0"/>
                          <w:szCs w:val="20"/>
                        </w:rPr>
                        <w:t xml:space="preserve">After further discussion, RAN3 reached </w:t>
                      </w:r>
                      <w:r>
                        <w:rPr>
                          <w:rFonts w:ascii="Times New Roman" w:eastAsiaTheme="minorEastAsia" w:hAnsi="Times New Roman"/>
                          <w:b w:val="0"/>
                          <w:szCs w:val="20"/>
                        </w:rPr>
                        <w:t>agreement</w:t>
                      </w:r>
                      <w:r>
                        <w:rPr>
                          <w:rFonts w:ascii="Times New Roman" w:eastAsiaTheme="minorEastAsia" w:hAnsi="Times New Roman" w:hint="eastAsia"/>
                          <w:b w:val="0"/>
                          <w:szCs w:val="20"/>
                        </w:rPr>
                        <w:t xml:space="preserve"> on other information which is necessary for MRO in UE RLF Report as below:</w:t>
                      </w:r>
                    </w:p>
                    <w:p w14:paraId="70A84ABD" w14:textId="77777777" w:rsidR="00D304FC" w:rsidRDefault="00D304FC" w:rsidP="00B6202E">
                      <w:pPr>
                        <w:pStyle w:val="Header"/>
                        <w:tabs>
                          <w:tab w:val="left" w:pos="420"/>
                        </w:tabs>
                        <w:rPr>
                          <w:rFonts w:ascii="Times New Roman" w:eastAsiaTheme="minorEastAsia" w:hAnsi="Times New Roman"/>
                          <w:b w:val="0"/>
                          <w:szCs w:val="20"/>
                        </w:rPr>
                      </w:pPr>
                    </w:p>
                    <w:p w14:paraId="034824FB" w14:textId="77777777" w:rsidR="00D304FC" w:rsidRPr="0078080E" w:rsidRDefault="00D304FC" w:rsidP="00F7218E">
                      <w:pPr>
                        <w:pStyle w:val="Header"/>
                        <w:numPr>
                          <w:ilvl w:val="0"/>
                          <w:numId w:val="42"/>
                        </w:numPr>
                        <w:tabs>
                          <w:tab w:val="left" w:pos="420"/>
                          <w:tab w:val="center" w:pos="4536"/>
                          <w:tab w:val="right" w:pos="9072"/>
                        </w:tabs>
                        <w:rPr>
                          <w:rFonts w:ascii="Times New Roman" w:hAnsi="Times New Roman"/>
                          <w:szCs w:val="20"/>
                        </w:rPr>
                      </w:pPr>
                      <w:r w:rsidRPr="007306E9">
                        <w:rPr>
                          <w:rFonts w:ascii="Times New Roman" w:eastAsiaTheme="minorEastAsia" w:hAnsi="Times New Roman" w:hint="eastAsia"/>
                          <w:b w:val="0"/>
                          <w:szCs w:val="20"/>
                          <w:highlight w:val="yellow"/>
                        </w:rPr>
                        <w:t>TAI of the failed cell</w:t>
                      </w:r>
                      <w:r>
                        <w:rPr>
                          <w:rFonts w:ascii="Times New Roman" w:eastAsiaTheme="minorEastAsia" w:hAnsi="Times New Roman" w:hint="eastAsia"/>
                          <w:b w:val="0"/>
                          <w:szCs w:val="20"/>
                        </w:rPr>
                        <w:t xml:space="preserve"> and source cell: These two IEs could be used by the </w:t>
                      </w:r>
                      <w:r>
                        <w:rPr>
                          <w:rFonts w:ascii="Times New Roman" w:eastAsiaTheme="minorEastAsia" w:hAnsi="Times New Roman"/>
                          <w:b w:val="0"/>
                          <w:szCs w:val="20"/>
                        </w:rPr>
                        <w:t>network</w:t>
                      </w:r>
                      <w:r>
                        <w:rPr>
                          <w:rFonts w:ascii="Times New Roman" w:eastAsiaTheme="minorEastAsia" w:hAnsi="Times New Roman" w:hint="eastAsia"/>
                          <w:b w:val="0"/>
                          <w:szCs w:val="20"/>
                        </w:rPr>
                        <w:t xml:space="preserve"> node for </w:t>
                      </w:r>
                      <w:r>
                        <w:rPr>
                          <w:rFonts w:ascii="Times New Roman" w:eastAsiaTheme="minorEastAsia" w:hAnsi="Times New Roman"/>
                          <w:b w:val="0"/>
                          <w:szCs w:val="20"/>
                        </w:rPr>
                        <w:t>routing</w:t>
                      </w:r>
                      <w:r>
                        <w:rPr>
                          <w:rFonts w:ascii="Times New Roman" w:eastAsiaTheme="minorEastAsia" w:hAnsi="Times New Roman" w:hint="eastAsia"/>
                          <w:b w:val="0"/>
                          <w:szCs w:val="20"/>
                        </w:rPr>
                        <w:t xml:space="preserve"> </w:t>
                      </w:r>
                      <w:r>
                        <w:rPr>
                          <w:rFonts w:ascii="Times New Roman" w:eastAsiaTheme="minorEastAsia" w:hAnsi="Times New Roman"/>
                          <w:b w:val="0"/>
                          <w:szCs w:val="20"/>
                        </w:rPr>
                        <w:t xml:space="preserve">of MRO signaling messages </w:t>
                      </w:r>
                      <w:r>
                        <w:rPr>
                          <w:rFonts w:ascii="Times New Roman" w:eastAsiaTheme="minorEastAsia" w:hAnsi="Times New Roman" w:hint="eastAsia"/>
                          <w:b w:val="0"/>
                          <w:szCs w:val="20"/>
                        </w:rPr>
                        <w:t xml:space="preserve">as well as to </w:t>
                      </w:r>
                      <w:r>
                        <w:rPr>
                          <w:rFonts w:ascii="Times New Roman" w:eastAsiaTheme="minorEastAsia" w:hAnsi="Times New Roman"/>
                          <w:b w:val="0"/>
                          <w:szCs w:val="20"/>
                        </w:rPr>
                        <w:t>differen</w:t>
                      </w:r>
                      <w:r>
                        <w:rPr>
                          <w:rFonts w:ascii="Times New Roman" w:eastAsiaTheme="minorEastAsia" w:hAnsi="Times New Roman" w:hint="eastAsia"/>
                          <w:b w:val="0"/>
                          <w:szCs w:val="20"/>
                        </w:rPr>
                        <w:t>tiate between intra-system HO and inter-system HO.</w:t>
                      </w:r>
                    </w:p>
                  </w:txbxContent>
                </v:textbox>
                <w10:wrap type="square"/>
              </v:shape>
            </w:pict>
          </mc:Fallback>
        </mc:AlternateContent>
      </w:r>
    </w:p>
    <w:p w14:paraId="423F7DEE" w14:textId="1C04823A" w:rsidR="002918CB" w:rsidRDefault="002918CB" w:rsidP="002918CB">
      <w:pPr>
        <w:pStyle w:val="Doc-text2"/>
        <w:ind w:left="0" w:firstLine="0"/>
        <w:rPr>
          <w:lang w:val="en-US"/>
        </w:rPr>
      </w:pPr>
      <w:r>
        <w:rPr>
          <w:lang w:val="en-US"/>
        </w:rPr>
        <w:t xml:space="preserve">Based on the above, the rapporteur proposes to </w:t>
      </w:r>
      <w:r w:rsidR="00B6202E">
        <w:rPr>
          <w:lang w:val="en-US"/>
        </w:rPr>
        <w:t>include the TAC of the failed cell</w:t>
      </w:r>
      <w:r>
        <w:rPr>
          <w:lang w:val="en-US"/>
        </w:rPr>
        <w:t>.</w:t>
      </w:r>
    </w:p>
    <w:p w14:paraId="19BCA054" w14:textId="3BEAA3D6" w:rsidR="001C7E8A" w:rsidRPr="000C2EB2" w:rsidRDefault="001C7E8A" w:rsidP="001C7E8A">
      <w:pPr>
        <w:pStyle w:val="Agreeableproposal"/>
      </w:pPr>
      <w:bookmarkStart w:id="24" w:name="_Toc33076208"/>
      <w:r>
        <w:t>The UE shall include the TAC of the failed cell (</w:t>
      </w:r>
      <w:r w:rsidRPr="001D3B00">
        <w:rPr>
          <w:i/>
          <w:iCs/>
        </w:rPr>
        <w:t>failedPCellId</w:t>
      </w:r>
      <w:r>
        <w:rPr>
          <w:i/>
          <w:iCs/>
        </w:rPr>
        <w:t>-r16</w:t>
      </w:r>
      <w:r>
        <w:t>) in the RLF report.</w:t>
      </w:r>
      <w:bookmarkEnd w:id="24"/>
    </w:p>
    <w:p w14:paraId="74C081CA" w14:textId="77777777" w:rsidR="001D3B00" w:rsidRPr="00D7735F" w:rsidRDefault="001D3B00" w:rsidP="001D3B00">
      <w:pPr>
        <w:pStyle w:val="Proposal"/>
        <w:numPr>
          <w:ilvl w:val="0"/>
          <w:numId w:val="0"/>
        </w:numPr>
        <w:spacing w:line="256" w:lineRule="auto"/>
        <w:jc w:val="both"/>
        <w:rPr>
          <w:lang w:val="en-US"/>
        </w:rPr>
      </w:pPr>
    </w:p>
    <w:p w14:paraId="7683A35E" w14:textId="7BB4E225" w:rsidR="001D3B00" w:rsidRDefault="001D3B00" w:rsidP="001D3B00">
      <w:pPr>
        <w:pStyle w:val="Heading4"/>
        <w:rPr>
          <w:lang w:val="en-US"/>
        </w:rPr>
      </w:pPr>
      <w:r>
        <w:t xml:space="preserve">TAC of the source cell </w:t>
      </w:r>
      <w:r w:rsidR="0002358B">
        <w:t>(</w:t>
      </w:r>
      <w:r w:rsidR="0002358B">
        <w:rPr>
          <w:lang w:val="en-US"/>
        </w:rPr>
        <w:t xml:space="preserve">essential and </w:t>
      </w:r>
      <w:r w:rsidR="003B2899">
        <w:rPr>
          <w:lang w:val="en-US"/>
        </w:rPr>
        <w:t>needs discussion</w:t>
      </w:r>
      <w:r w:rsidR="0002358B">
        <w:rPr>
          <w:lang w:val="en-US"/>
        </w:rPr>
        <w:t>)</w:t>
      </w:r>
    </w:p>
    <w:p w14:paraId="331F4C27" w14:textId="024A1FA8" w:rsidR="001D3B00" w:rsidRDefault="001D3B00" w:rsidP="001D3B00">
      <w:pPr>
        <w:jc w:val="both"/>
        <w:rPr>
          <w:lang w:val="en-US"/>
        </w:rPr>
      </w:pPr>
      <w:r>
        <w:rPr>
          <w:lang w:val="en-US"/>
        </w:rPr>
        <w:t xml:space="preserve">In </w:t>
      </w:r>
      <w:r>
        <w:rPr>
          <w:lang w:val="en-US"/>
        </w:rPr>
        <w:fldChar w:fldCharType="begin"/>
      </w:r>
      <w:r>
        <w:rPr>
          <w:lang w:val="en-US"/>
        </w:rPr>
        <w:instrText xml:space="preserve"> REF _Ref2 \r \h </w:instrText>
      </w:r>
      <w:r>
        <w:rPr>
          <w:lang w:val="en-US"/>
        </w:rPr>
      </w:r>
      <w:r>
        <w:rPr>
          <w:lang w:val="en-US"/>
        </w:rPr>
        <w:fldChar w:fldCharType="separate"/>
      </w:r>
      <w:r>
        <w:rPr>
          <w:lang w:val="en-US"/>
        </w:rPr>
        <w:t>[2]</w:t>
      </w:r>
      <w:r>
        <w:rPr>
          <w:lang w:val="en-US"/>
        </w:rPr>
        <w:fldChar w:fldCharType="end"/>
      </w:r>
      <w:r>
        <w:rPr>
          <w:lang w:val="en-US"/>
        </w:rPr>
        <w:t xml:space="preserve">, CATT </w:t>
      </w:r>
      <w:r w:rsidR="007306E9">
        <w:rPr>
          <w:lang w:val="en-US"/>
        </w:rPr>
        <w:t>discusses the inclusion of TAC of source cell</w:t>
      </w:r>
      <w:r w:rsidR="009B2CB6">
        <w:rPr>
          <w:lang w:val="en-US"/>
        </w:rPr>
        <w:t xml:space="preserve"> in the RLF report</w:t>
      </w:r>
      <w:r w:rsidR="007306E9">
        <w:rPr>
          <w:lang w:val="en-US"/>
        </w:rPr>
        <w:t xml:space="preserve"> and proposes not to include TAC of the source cell and instead include a 1-bit indication to differentiate intra-system and inter-system HO.</w:t>
      </w:r>
      <w:r>
        <w:rPr>
          <w:lang w:val="en-US"/>
        </w:rPr>
        <w:t xml:space="preserve"> </w:t>
      </w:r>
      <w:r w:rsidR="00705FCF">
        <w:rPr>
          <w:lang w:val="en-US"/>
        </w:rPr>
        <w:t xml:space="preserve">In </w:t>
      </w:r>
      <w:r w:rsidR="00705FCF">
        <w:rPr>
          <w:lang w:val="en-US"/>
        </w:rPr>
        <w:fldChar w:fldCharType="begin"/>
      </w:r>
      <w:r w:rsidR="00705FCF">
        <w:rPr>
          <w:lang w:val="en-US"/>
        </w:rPr>
        <w:instrText xml:space="preserve"> REF _Ref6 \r \h </w:instrText>
      </w:r>
      <w:r w:rsidR="00705FCF">
        <w:rPr>
          <w:lang w:val="en-US"/>
        </w:rPr>
      </w:r>
      <w:r w:rsidR="00705FCF">
        <w:rPr>
          <w:lang w:val="en-US"/>
        </w:rPr>
        <w:fldChar w:fldCharType="separate"/>
      </w:r>
      <w:r w:rsidR="00705FCF">
        <w:rPr>
          <w:lang w:val="en-US"/>
        </w:rPr>
        <w:t>[6]</w:t>
      </w:r>
      <w:r w:rsidR="00705FCF">
        <w:rPr>
          <w:lang w:val="en-US"/>
        </w:rPr>
        <w:fldChar w:fldCharType="end"/>
      </w:r>
      <w:r w:rsidR="00705FCF">
        <w:rPr>
          <w:lang w:val="en-US"/>
        </w:rPr>
        <w:t xml:space="preserve">, </w:t>
      </w:r>
      <w:r w:rsidR="0003131A">
        <w:rPr>
          <w:lang w:val="en-US"/>
        </w:rPr>
        <w:lastRenderedPageBreak/>
        <w:t>ZTE proposes to include the TAC of the source cell in the RLF report.</w:t>
      </w:r>
      <w:r w:rsidR="004A3324">
        <w:rPr>
          <w:lang w:val="en-US"/>
        </w:rPr>
        <w:t xml:space="preserve"> In </w:t>
      </w:r>
      <w:r w:rsidR="004A3324">
        <w:rPr>
          <w:lang w:val="en-US"/>
        </w:rPr>
        <w:fldChar w:fldCharType="begin"/>
      </w:r>
      <w:r w:rsidR="004A3324">
        <w:rPr>
          <w:lang w:val="en-US"/>
        </w:rPr>
        <w:instrText xml:space="preserve"> REF _Ref14 \r \h </w:instrText>
      </w:r>
      <w:r w:rsidR="004A3324">
        <w:rPr>
          <w:lang w:val="en-US"/>
        </w:rPr>
      </w:r>
      <w:r w:rsidR="004A3324">
        <w:rPr>
          <w:lang w:val="en-US"/>
        </w:rPr>
        <w:fldChar w:fldCharType="separate"/>
      </w:r>
      <w:r w:rsidR="004A3324">
        <w:rPr>
          <w:lang w:val="en-US"/>
        </w:rPr>
        <w:t>[14]</w:t>
      </w:r>
      <w:r w:rsidR="004A3324">
        <w:rPr>
          <w:lang w:val="en-US"/>
        </w:rPr>
        <w:fldChar w:fldCharType="end"/>
      </w:r>
      <w:r w:rsidR="004A3324">
        <w:rPr>
          <w:lang w:val="en-US"/>
        </w:rPr>
        <w:t>, Huawei proposes to include TAC information in the RLF report associated to source cell and failed cell in the RLF report.</w:t>
      </w:r>
    </w:p>
    <w:p w14:paraId="52B94983" w14:textId="581B5281" w:rsidR="001D3B00" w:rsidRPr="00586F9D" w:rsidRDefault="001D3B00" w:rsidP="007306E9">
      <w:pPr>
        <w:pStyle w:val="BodyText"/>
        <w:rPr>
          <w:rFonts w:eastAsiaTheme="minorEastAsia" w:cstheme="minorHAnsi"/>
          <w:b/>
          <w:bCs/>
          <w:color w:val="000000"/>
          <w:szCs w:val="20"/>
          <w:lang w:val="en-US" w:eastAsia="zh-CN"/>
        </w:rPr>
      </w:pPr>
      <w:r w:rsidRPr="00586F9D">
        <w:rPr>
          <w:rFonts w:cstheme="minorHAnsi"/>
          <w:b/>
          <w:bCs/>
          <w:lang w:val="en-US"/>
        </w:rPr>
        <w:t xml:space="preserve">CATT-Proposal: </w:t>
      </w:r>
      <w:r w:rsidR="007306E9" w:rsidRPr="00586F9D">
        <w:rPr>
          <w:rFonts w:eastAsiaTheme="minorEastAsia" w:cstheme="minorHAnsi"/>
          <w:b/>
          <w:bCs/>
          <w:color w:val="000000"/>
          <w:szCs w:val="20"/>
          <w:lang w:val="en-US" w:eastAsia="zh-CN"/>
        </w:rPr>
        <w:t xml:space="preserve">No need to add the TA info of source cell </w:t>
      </w:r>
      <w:r w:rsidR="007306E9" w:rsidRPr="00A12C7F">
        <w:rPr>
          <w:rFonts w:eastAsiaTheme="minorEastAsia" w:cstheme="minorHAnsi"/>
          <w:b/>
          <w:bCs/>
          <w:color w:val="000000"/>
          <w:szCs w:val="20"/>
          <w:lang w:val="en-US" w:eastAsia="zh-CN"/>
        </w:rPr>
        <w:t>but</w:t>
      </w:r>
      <w:r w:rsidR="007306E9" w:rsidRPr="00586F9D">
        <w:rPr>
          <w:rFonts w:eastAsiaTheme="minorEastAsia" w:cstheme="minorHAnsi"/>
          <w:b/>
          <w:bCs/>
          <w:color w:val="000000"/>
          <w:szCs w:val="20"/>
          <w:lang w:val="en-US" w:eastAsia="zh-CN"/>
        </w:rPr>
        <w:t xml:space="preserve"> introduce 1 bit to differentiate </w:t>
      </w:r>
      <w:r w:rsidR="007306E9" w:rsidRPr="00586F9D">
        <w:rPr>
          <w:rFonts w:eastAsiaTheme="minorEastAsia" w:cstheme="minorHAnsi"/>
          <w:b/>
          <w:szCs w:val="20"/>
          <w:lang w:val="en-US" w:eastAsia="zh-CN"/>
        </w:rPr>
        <w:t>between intra-system HO and inter-system HO instead in the RLF report</w:t>
      </w:r>
      <w:r w:rsidRPr="00A12C7F">
        <w:rPr>
          <w:rFonts w:eastAsiaTheme="minorEastAsia" w:cstheme="minorHAnsi"/>
          <w:b/>
          <w:bCs/>
          <w:color w:val="000000"/>
          <w:szCs w:val="20"/>
          <w:lang w:val="en-US" w:eastAsia="zh-CN"/>
        </w:rPr>
        <w:t>.</w:t>
      </w:r>
    </w:p>
    <w:p w14:paraId="2B38F4BC" w14:textId="66BC1FEE" w:rsidR="0003131A" w:rsidRPr="00A12C7F" w:rsidRDefault="0003131A" w:rsidP="007306E9">
      <w:pPr>
        <w:pStyle w:val="BodyText"/>
        <w:rPr>
          <w:rFonts w:cstheme="minorHAnsi"/>
          <w:b/>
          <w:bCs/>
          <w:lang w:val="en-US" w:eastAsia="zh-CN"/>
        </w:rPr>
      </w:pPr>
      <w:r w:rsidRPr="00A12C7F">
        <w:rPr>
          <w:rFonts w:cstheme="minorHAnsi"/>
          <w:b/>
          <w:bCs/>
          <w:lang w:val="en-US" w:eastAsia="zh-CN"/>
        </w:rPr>
        <w:t>ZTE-Proposal: To include the TAI of source cell in the RLF report as asked by RAN3.</w:t>
      </w:r>
    </w:p>
    <w:p w14:paraId="5EF2CF1B" w14:textId="77777777" w:rsidR="004A3324" w:rsidRPr="00586F9D" w:rsidRDefault="004A3324" w:rsidP="004A3324">
      <w:pPr>
        <w:spacing w:after="0"/>
        <w:rPr>
          <w:rFonts w:cstheme="minorHAnsi"/>
          <w:b/>
          <w:lang w:val="en-US" w:eastAsia="zh-CN"/>
        </w:rPr>
      </w:pPr>
      <w:r w:rsidRPr="00586F9D">
        <w:rPr>
          <w:rFonts w:cstheme="minorHAnsi"/>
          <w:b/>
          <w:lang w:val="en-US" w:eastAsia="zh-CN"/>
        </w:rPr>
        <w:t>Huawei-Proposal: Add the TAC in the IE CGI-INFO-LOGGING-r16.</w:t>
      </w:r>
    </w:p>
    <w:p w14:paraId="5A21D4F0" w14:textId="77777777" w:rsidR="004A3324" w:rsidRPr="007306E9" w:rsidRDefault="004A3324" w:rsidP="007306E9">
      <w:pPr>
        <w:pStyle w:val="BodyText"/>
        <w:rPr>
          <w:rFonts w:eastAsiaTheme="minorEastAsia"/>
          <w:b/>
          <w:szCs w:val="20"/>
          <w:lang w:val="en-US" w:eastAsia="zh-CN"/>
        </w:rPr>
      </w:pPr>
    </w:p>
    <w:p w14:paraId="532C708A" w14:textId="77777777" w:rsidR="007306E9" w:rsidRPr="007306E9" w:rsidRDefault="007306E9" w:rsidP="007306E9">
      <w:pPr>
        <w:jc w:val="both"/>
        <w:rPr>
          <w:b/>
          <w:bCs/>
          <w:u w:val="single"/>
          <w:lang w:val="en-US"/>
        </w:rPr>
      </w:pPr>
      <w:r w:rsidRPr="007306E9">
        <w:rPr>
          <w:b/>
          <w:bCs/>
          <w:u w:val="single"/>
          <w:lang w:val="en-US"/>
        </w:rPr>
        <w:t>Rapporteur input</w:t>
      </w:r>
      <w:r>
        <w:rPr>
          <w:b/>
          <w:bCs/>
          <w:u w:val="single"/>
          <w:lang w:val="en-US"/>
        </w:rPr>
        <w:t>:</w:t>
      </w:r>
    </w:p>
    <w:p w14:paraId="2945FC29" w14:textId="2C1B7628" w:rsidR="001D3B00" w:rsidRDefault="00AD1BEB" w:rsidP="001D3B00">
      <w:pPr>
        <w:jc w:val="both"/>
        <w:rPr>
          <w:lang w:val="en-US"/>
        </w:rPr>
      </w:pPr>
      <w:r>
        <w:rPr>
          <w:lang w:val="en-US"/>
        </w:rPr>
        <w:t xml:space="preserve">The CATT proposal </w:t>
      </w:r>
      <w:r w:rsidR="001D3B00">
        <w:rPr>
          <w:lang w:val="en-US"/>
        </w:rPr>
        <w:t xml:space="preserve">is </w:t>
      </w:r>
      <w:r w:rsidR="007306E9">
        <w:rPr>
          <w:lang w:val="en-US"/>
        </w:rPr>
        <w:t>not in</w:t>
      </w:r>
      <w:r w:rsidR="001D3B00">
        <w:rPr>
          <w:lang w:val="en-US"/>
        </w:rPr>
        <w:t xml:space="preserve"> line with the LS request from RAN3.</w:t>
      </w:r>
    </w:p>
    <w:p w14:paraId="7CE77500" w14:textId="77777777" w:rsidR="001D3B00" w:rsidRDefault="001D3B00" w:rsidP="001D3B00">
      <w:pPr>
        <w:jc w:val="both"/>
        <w:rPr>
          <w:lang w:val="en-US"/>
        </w:rPr>
      </w:pPr>
      <w:r>
        <w:rPr>
          <w:noProof/>
        </w:rPr>
        <mc:AlternateContent>
          <mc:Choice Requires="wps">
            <w:drawing>
              <wp:anchor distT="0" distB="0" distL="114300" distR="114300" simplePos="0" relativeHeight="251658241" behindDoc="0" locked="0" layoutInCell="1" allowOverlap="1" wp14:anchorId="1796F679" wp14:editId="157A3D2D">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3B33938" w14:textId="77777777" w:rsidR="00D304FC" w:rsidRDefault="00D304FC" w:rsidP="001D3B00">
                            <w:pPr>
                              <w:pStyle w:val="Header"/>
                              <w:tabs>
                                <w:tab w:val="left" w:pos="420"/>
                              </w:tabs>
                              <w:rPr>
                                <w:rFonts w:ascii="Times New Roman" w:eastAsiaTheme="minorEastAsia" w:hAnsi="Times New Roman"/>
                                <w:b w:val="0"/>
                                <w:szCs w:val="20"/>
                              </w:rPr>
                            </w:pPr>
                            <w:r>
                              <w:rPr>
                                <w:rFonts w:ascii="Times New Roman" w:eastAsiaTheme="minorEastAsia" w:hAnsi="Times New Roman" w:hint="eastAsia"/>
                                <w:b w:val="0"/>
                                <w:szCs w:val="20"/>
                              </w:rPr>
                              <w:t xml:space="preserve">After further discussion, RAN3 reached </w:t>
                            </w:r>
                            <w:r>
                              <w:rPr>
                                <w:rFonts w:ascii="Times New Roman" w:eastAsiaTheme="minorEastAsia" w:hAnsi="Times New Roman"/>
                                <w:b w:val="0"/>
                                <w:szCs w:val="20"/>
                              </w:rPr>
                              <w:t>agreement</w:t>
                            </w:r>
                            <w:r>
                              <w:rPr>
                                <w:rFonts w:ascii="Times New Roman" w:eastAsiaTheme="minorEastAsia" w:hAnsi="Times New Roman" w:hint="eastAsia"/>
                                <w:b w:val="0"/>
                                <w:szCs w:val="20"/>
                              </w:rPr>
                              <w:t xml:space="preserve"> on other information which is necessary for MRO in UE RLF Report as below:</w:t>
                            </w:r>
                          </w:p>
                          <w:p w14:paraId="4DA704DE" w14:textId="77777777" w:rsidR="00D304FC" w:rsidRDefault="00D304FC" w:rsidP="001D3B00">
                            <w:pPr>
                              <w:pStyle w:val="Header"/>
                              <w:tabs>
                                <w:tab w:val="left" w:pos="420"/>
                              </w:tabs>
                              <w:rPr>
                                <w:rFonts w:ascii="Times New Roman" w:eastAsiaTheme="minorEastAsia" w:hAnsi="Times New Roman"/>
                                <w:b w:val="0"/>
                                <w:szCs w:val="20"/>
                              </w:rPr>
                            </w:pPr>
                          </w:p>
                          <w:p w14:paraId="1B72853A" w14:textId="77777777" w:rsidR="00D304FC" w:rsidRPr="0078080E" w:rsidRDefault="00D304FC" w:rsidP="001D3B00">
                            <w:pPr>
                              <w:pStyle w:val="Header"/>
                              <w:numPr>
                                <w:ilvl w:val="0"/>
                                <w:numId w:val="42"/>
                              </w:numPr>
                              <w:tabs>
                                <w:tab w:val="left" w:pos="420"/>
                                <w:tab w:val="center" w:pos="4536"/>
                                <w:tab w:val="right" w:pos="9072"/>
                              </w:tabs>
                              <w:rPr>
                                <w:rFonts w:ascii="Times New Roman" w:hAnsi="Times New Roman"/>
                                <w:szCs w:val="20"/>
                              </w:rPr>
                            </w:pPr>
                            <w:r w:rsidRPr="007306E9">
                              <w:rPr>
                                <w:rFonts w:ascii="Times New Roman" w:eastAsiaTheme="minorEastAsia" w:hAnsi="Times New Roman" w:hint="eastAsia"/>
                                <w:b w:val="0"/>
                                <w:szCs w:val="20"/>
                                <w:highlight w:val="yellow"/>
                              </w:rPr>
                              <w:t>TAI of the</w:t>
                            </w:r>
                            <w:r>
                              <w:rPr>
                                <w:rFonts w:ascii="Times New Roman" w:eastAsiaTheme="minorEastAsia" w:hAnsi="Times New Roman" w:hint="eastAsia"/>
                                <w:b w:val="0"/>
                                <w:szCs w:val="20"/>
                              </w:rPr>
                              <w:t xml:space="preserve"> failed cell and </w:t>
                            </w:r>
                            <w:r w:rsidRPr="007306E9">
                              <w:rPr>
                                <w:rFonts w:ascii="Times New Roman" w:eastAsiaTheme="minorEastAsia" w:hAnsi="Times New Roman" w:hint="eastAsia"/>
                                <w:b w:val="0"/>
                                <w:szCs w:val="20"/>
                                <w:highlight w:val="yellow"/>
                              </w:rPr>
                              <w:t>source cell</w:t>
                            </w:r>
                            <w:r>
                              <w:rPr>
                                <w:rFonts w:ascii="Times New Roman" w:eastAsiaTheme="minorEastAsia" w:hAnsi="Times New Roman" w:hint="eastAsia"/>
                                <w:b w:val="0"/>
                                <w:szCs w:val="20"/>
                              </w:rPr>
                              <w:t xml:space="preserve">: These two IEs could be used by the </w:t>
                            </w:r>
                            <w:r>
                              <w:rPr>
                                <w:rFonts w:ascii="Times New Roman" w:eastAsiaTheme="minorEastAsia" w:hAnsi="Times New Roman"/>
                                <w:b w:val="0"/>
                                <w:szCs w:val="20"/>
                              </w:rPr>
                              <w:t>network</w:t>
                            </w:r>
                            <w:r>
                              <w:rPr>
                                <w:rFonts w:ascii="Times New Roman" w:eastAsiaTheme="minorEastAsia" w:hAnsi="Times New Roman" w:hint="eastAsia"/>
                                <w:b w:val="0"/>
                                <w:szCs w:val="20"/>
                              </w:rPr>
                              <w:t xml:space="preserve"> node for </w:t>
                            </w:r>
                            <w:r>
                              <w:rPr>
                                <w:rFonts w:ascii="Times New Roman" w:eastAsiaTheme="minorEastAsia" w:hAnsi="Times New Roman"/>
                                <w:b w:val="0"/>
                                <w:szCs w:val="20"/>
                              </w:rPr>
                              <w:t>routing</w:t>
                            </w:r>
                            <w:r>
                              <w:rPr>
                                <w:rFonts w:ascii="Times New Roman" w:eastAsiaTheme="minorEastAsia" w:hAnsi="Times New Roman" w:hint="eastAsia"/>
                                <w:b w:val="0"/>
                                <w:szCs w:val="20"/>
                              </w:rPr>
                              <w:t xml:space="preserve"> </w:t>
                            </w:r>
                            <w:r>
                              <w:rPr>
                                <w:rFonts w:ascii="Times New Roman" w:eastAsiaTheme="minorEastAsia" w:hAnsi="Times New Roman"/>
                                <w:b w:val="0"/>
                                <w:szCs w:val="20"/>
                              </w:rPr>
                              <w:t xml:space="preserve">of MRO signaling messages </w:t>
                            </w:r>
                            <w:r>
                              <w:rPr>
                                <w:rFonts w:ascii="Times New Roman" w:eastAsiaTheme="minorEastAsia" w:hAnsi="Times New Roman" w:hint="eastAsia"/>
                                <w:b w:val="0"/>
                                <w:szCs w:val="20"/>
                              </w:rPr>
                              <w:t xml:space="preserve">as well as to </w:t>
                            </w:r>
                            <w:r>
                              <w:rPr>
                                <w:rFonts w:ascii="Times New Roman" w:eastAsiaTheme="minorEastAsia" w:hAnsi="Times New Roman"/>
                                <w:b w:val="0"/>
                                <w:szCs w:val="20"/>
                              </w:rPr>
                              <w:t>differen</w:t>
                            </w:r>
                            <w:r>
                              <w:rPr>
                                <w:rFonts w:ascii="Times New Roman" w:eastAsiaTheme="minorEastAsia" w:hAnsi="Times New Roman" w:hint="eastAsia"/>
                                <w:b w:val="0"/>
                                <w:szCs w:val="20"/>
                              </w:rPr>
                              <w:t>tiate between intra-system HO and inter-system HO.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796F679" id="Text Box 2" o:spid="_x0000_s1027" type="#_x0000_t202" style="position:absolute;left:0;text-align:left;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14:paraId="43B33938" w14:textId="77777777" w:rsidR="00D304FC" w:rsidRDefault="00D304FC" w:rsidP="001D3B00">
                      <w:pPr>
                        <w:pStyle w:val="Header"/>
                        <w:tabs>
                          <w:tab w:val="left" w:pos="420"/>
                        </w:tabs>
                        <w:rPr>
                          <w:rFonts w:ascii="Times New Roman" w:eastAsiaTheme="minorEastAsia" w:hAnsi="Times New Roman"/>
                          <w:b w:val="0"/>
                          <w:szCs w:val="20"/>
                        </w:rPr>
                      </w:pPr>
                      <w:r>
                        <w:rPr>
                          <w:rFonts w:ascii="Times New Roman" w:eastAsiaTheme="minorEastAsia" w:hAnsi="Times New Roman" w:hint="eastAsia"/>
                          <w:b w:val="0"/>
                          <w:szCs w:val="20"/>
                        </w:rPr>
                        <w:t xml:space="preserve">After further discussion, RAN3 reached </w:t>
                      </w:r>
                      <w:r>
                        <w:rPr>
                          <w:rFonts w:ascii="Times New Roman" w:eastAsiaTheme="minorEastAsia" w:hAnsi="Times New Roman"/>
                          <w:b w:val="0"/>
                          <w:szCs w:val="20"/>
                        </w:rPr>
                        <w:t>agreement</w:t>
                      </w:r>
                      <w:r>
                        <w:rPr>
                          <w:rFonts w:ascii="Times New Roman" w:eastAsiaTheme="minorEastAsia" w:hAnsi="Times New Roman" w:hint="eastAsia"/>
                          <w:b w:val="0"/>
                          <w:szCs w:val="20"/>
                        </w:rPr>
                        <w:t xml:space="preserve"> on other information which is necessary for MRO in UE RLF Report as below:</w:t>
                      </w:r>
                    </w:p>
                    <w:p w14:paraId="4DA704DE" w14:textId="77777777" w:rsidR="00D304FC" w:rsidRDefault="00D304FC" w:rsidP="001D3B00">
                      <w:pPr>
                        <w:pStyle w:val="Header"/>
                        <w:tabs>
                          <w:tab w:val="left" w:pos="420"/>
                        </w:tabs>
                        <w:rPr>
                          <w:rFonts w:ascii="Times New Roman" w:eastAsiaTheme="minorEastAsia" w:hAnsi="Times New Roman"/>
                          <w:b w:val="0"/>
                          <w:szCs w:val="20"/>
                        </w:rPr>
                      </w:pPr>
                    </w:p>
                    <w:p w14:paraId="1B72853A" w14:textId="77777777" w:rsidR="00D304FC" w:rsidRPr="0078080E" w:rsidRDefault="00D304FC" w:rsidP="001D3B00">
                      <w:pPr>
                        <w:pStyle w:val="Header"/>
                        <w:numPr>
                          <w:ilvl w:val="0"/>
                          <w:numId w:val="42"/>
                        </w:numPr>
                        <w:tabs>
                          <w:tab w:val="left" w:pos="420"/>
                          <w:tab w:val="center" w:pos="4536"/>
                          <w:tab w:val="right" w:pos="9072"/>
                        </w:tabs>
                        <w:rPr>
                          <w:rFonts w:ascii="Times New Roman" w:hAnsi="Times New Roman"/>
                          <w:szCs w:val="20"/>
                        </w:rPr>
                      </w:pPr>
                      <w:r w:rsidRPr="007306E9">
                        <w:rPr>
                          <w:rFonts w:ascii="Times New Roman" w:eastAsiaTheme="minorEastAsia" w:hAnsi="Times New Roman" w:hint="eastAsia"/>
                          <w:b w:val="0"/>
                          <w:szCs w:val="20"/>
                          <w:highlight w:val="yellow"/>
                        </w:rPr>
                        <w:t>TAI of the</w:t>
                      </w:r>
                      <w:r>
                        <w:rPr>
                          <w:rFonts w:ascii="Times New Roman" w:eastAsiaTheme="minorEastAsia" w:hAnsi="Times New Roman" w:hint="eastAsia"/>
                          <w:b w:val="0"/>
                          <w:szCs w:val="20"/>
                        </w:rPr>
                        <w:t xml:space="preserve"> failed cell and </w:t>
                      </w:r>
                      <w:r w:rsidRPr="007306E9">
                        <w:rPr>
                          <w:rFonts w:ascii="Times New Roman" w:eastAsiaTheme="minorEastAsia" w:hAnsi="Times New Roman" w:hint="eastAsia"/>
                          <w:b w:val="0"/>
                          <w:szCs w:val="20"/>
                          <w:highlight w:val="yellow"/>
                        </w:rPr>
                        <w:t>source cell</w:t>
                      </w:r>
                      <w:r>
                        <w:rPr>
                          <w:rFonts w:ascii="Times New Roman" w:eastAsiaTheme="minorEastAsia" w:hAnsi="Times New Roman" w:hint="eastAsia"/>
                          <w:b w:val="0"/>
                          <w:szCs w:val="20"/>
                        </w:rPr>
                        <w:t xml:space="preserve">: These two IEs could be used by the </w:t>
                      </w:r>
                      <w:r>
                        <w:rPr>
                          <w:rFonts w:ascii="Times New Roman" w:eastAsiaTheme="minorEastAsia" w:hAnsi="Times New Roman"/>
                          <w:b w:val="0"/>
                          <w:szCs w:val="20"/>
                        </w:rPr>
                        <w:t>network</w:t>
                      </w:r>
                      <w:r>
                        <w:rPr>
                          <w:rFonts w:ascii="Times New Roman" w:eastAsiaTheme="minorEastAsia" w:hAnsi="Times New Roman" w:hint="eastAsia"/>
                          <w:b w:val="0"/>
                          <w:szCs w:val="20"/>
                        </w:rPr>
                        <w:t xml:space="preserve"> node for </w:t>
                      </w:r>
                      <w:r>
                        <w:rPr>
                          <w:rFonts w:ascii="Times New Roman" w:eastAsiaTheme="minorEastAsia" w:hAnsi="Times New Roman"/>
                          <w:b w:val="0"/>
                          <w:szCs w:val="20"/>
                        </w:rPr>
                        <w:t>routing</w:t>
                      </w:r>
                      <w:r>
                        <w:rPr>
                          <w:rFonts w:ascii="Times New Roman" w:eastAsiaTheme="minorEastAsia" w:hAnsi="Times New Roman" w:hint="eastAsia"/>
                          <w:b w:val="0"/>
                          <w:szCs w:val="20"/>
                        </w:rPr>
                        <w:t xml:space="preserve"> </w:t>
                      </w:r>
                      <w:r>
                        <w:rPr>
                          <w:rFonts w:ascii="Times New Roman" w:eastAsiaTheme="minorEastAsia" w:hAnsi="Times New Roman"/>
                          <w:b w:val="0"/>
                          <w:szCs w:val="20"/>
                        </w:rPr>
                        <w:t xml:space="preserve">of MRO signaling messages </w:t>
                      </w:r>
                      <w:r>
                        <w:rPr>
                          <w:rFonts w:ascii="Times New Roman" w:eastAsiaTheme="minorEastAsia" w:hAnsi="Times New Roman" w:hint="eastAsia"/>
                          <w:b w:val="0"/>
                          <w:szCs w:val="20"/>
                        </w:rPr>
                        <w:t xml:space="preserve">as well as to </w:t>
                      </w:r>
                      <w:r>
                        <w:rPr>
                          <w:rFonts w:ascii="Times New Roman" w:eastAsiaTheme="minorEastAsia" w:hAnsi="Times New Roman"/>
                          <w:b w:val="0"/>
                          <w:szCs w:val="20"/>
                        </w:rPr>
                        <w:t>differen</w:t>
                      </w:r>
                      <w:r>
                        <w:rPr>
                          <w:rFonts w:ascii="Times New Roman" w:eastAsiaTheme="minorEastAsia" w:hAnsi="Times New Roman" w:hint="eastAsia"/>
                          <w:b w:val="0"/>
                          <w:szCs w:val="20"/>
                        </w:rPr>
                        <w:t>tiate between intra-system HO and inter-system HO.</w:t>
                      </w:r>
                    </w:p>
                  </w:txbxContent>
                </v:textbox>
                <w10:wrap type="square"/>
              </v:shape>
            </w:pict>
          </mc:Fallback>
        </mc:AlternateContent>
      </w:r>
    </w:p>
    <w:p w14:paraId="56808579" w14:textId="164D9458" w:rsidR="001D3B00" w:rsidRDefault="007306E9" w:rsidP="001D3B00">
      <w:pPr>
        <w:pStyle w:val="Doc-text2"/>
        <w:ind w:left="0" w:firstLine="0"/>
        <w:rPr>
          <w:lang w:val="en-US"/>
        </w:rPr>
      </w:pPr>
      <w:r>
        <w:rPr>
          <w:lang w:val="en-US"/>
        </w:rPr>
        <w:t>As listed by RAN3, there are two reasons to include TAC of the source cell</w:t>
      </w:r>
      <w:r w:rsidR="001D3B00">
        <w:rPr>
          <w:lang w:val="en-US"/>
        </w:rPr>
        <w:t>.</w:t>
      </w:r>
    </w:p>
    <w:p w14:paraId="0424A6E5" w14:textId="77777777" w:rsidR="007306E9" w:rsidRPr="007306E9" w:rsidRDefault="007306E9" w:rsidP="007306E9">
      <w:pPr>
        <w:pStyle w:val="BodyText"/>
        <w:numPr>
          <w:ilvl w:val="0"/>
          <w:numId w:val="43"/>
        </w:numPr>
        <w:spacing w:after="120" w:line="240" w:lineRule="auto"/>
        <w:jc w:val="both"/>
        <w:rPr>
          <w:rFonts w:eastAsiaTheme="minorEastAsia"/>
          <w:bCs/>
          <w:color w:val="000000"/>
          <w:szCs w:val="20"/>
          <w:lang w:val="en-US" w:eastAsia="zh-CN"/>
        </w:rPr>
      </w:pPr>
      <w:commentRangeStart w:id="25"/>
      <w:r w:rsidRPr="007306E9">
        <w:rPr>
          <w:rFonts w:eastAsiaTheme="minorEastAsia" w:hint="eastAsia"/>
          <w:bCs/>
          <w:color w:val="000000"/>
          <w:szCs w:val="20"/>
          <w:lang w:val="en-US" w:eastAsia="zh-CN"/>
        </w:rPr>
        <w:t>To route the HANDOVER REPORT message if the message is sent via NG interface;</w:t>
      </w:r>
      <w:commentRangeEnd w:id="25"/>
      <w:r w:rsidR="003B2899">
        <w:rPr>
          <w:rStyle w:val="CommentReference"/>
        </w:rPr>
        <w:commentReference w:id="25"/>
      </w:r>
    </w:p>
    <w:p w14:paraId="3940C079" w14:textId="0D2356DE" w:rsidR="007306E9" w:rsidRPr="007306E9" w:rsidRDefault="007306E9" w:rsidP="007306E9">
      <w:pPr>
        <w:pStyle w:val="Doc-text2"/>
        <w:numPr>
          <w:ilvl w:val="0"/>
          <w:numId w:val="43"/>
        </w:numPr>
        <w:rPr>
          <w:lang w:val="en-US"/>
        </w:rPr>
      </w:pPr>
      <w:r w:rsidRPr="007306E9">
        <w:rPr>
          <w:rFonts w:eastAsiaTheme="minorEastAsia" w:hint="eastAsia"/>
          <w:bCs/>
          <w:color w:val="000000"/>
          <w:szCs w:val="20"/>
          <w:lang w:val="en-US" w:eastAsia="zh-CN"/>
        </w:rPr>
        <w:t>To differentiate between intra-system HO and inter-system HO together with the TAC of failed cell.</w:t>
      </w:r>
    </w:p>
    <w:p w14:paraId="4B911CB8" w14:textId="77777777" w:rsidR="004A3324" w:rsidRDefault="007306E9" w:rsidP="001D3B00">
      <w:pPr>
        <w:jc w:val="both"/>
        <w:rPr>
          <w:lang w:val="en-US"/>
        </w:rPr>
      </w:pPr>
      <w:r>
        <w:rPr>
          <w:lang w:val="en-US"/>
        </w:rPr>
        <w:t>In the contribution, CATT mentions that the source cell can be identified by the existing neighbor cell relation at the failed cell. This assumes that the handover that resulted in the failure is a X2/</w:t>
      </w:r>
      <w:proofErr w:type="spellStart"/>
      <w:r>
        <w:rPr>
          <w:lang w:val="en-US"/>
        </w:rPr>
        <w:t>Xn</w:t>
      </w:r>
      <w:proofErr w:type="spellEnd"/>
      <w:r>
        <w:rPr>
          <w:lang w:val="en-US"/>
        </w:rPr>
        <w:t xml:space="preserve"> based handover. However, many a times X2/</w:t>
      </w:r>
      <w:proofErr w:type="spellStart"/>
      <w:r>
        <w:rPr>
          <w:lang w:val="en-US"/>
        </w:rPr>
        <w:t>Xn</w:t>
      </w:r>
      <w:proofErr w:type="spellEnd"/>
      <w:r>
        <w:rPr>
          <w:lang w:val="en-US"/>
        </w:rPr>
        <w:t xml:space="preserve"> based handover is not supported and if the handovers are S1/NG based handovers and if the handover fails, then the failed cell needs to know the TAC of the source cell to route the HANDOVER REPORT message to the source cell.</w:t>
      </w:r>
      <w:r w:rsidR="00981494">
        <w:rPr>
          <w:lang w:val="en-US"/>
        </w:rPr>
        <w:t xml:space="preserve"> </w:t>
      </w:r>
      <w:r w:rsidR="00B4452F">
        <w:rPr>
          <w:lang w:val="en-US"/>
        </w:rPr>
        <w:t xml:space="preserve">By including TAC, </w:t>
      </w:r>
      <w:r w:rsidR="00B4452F" w:rsidRPr="00B4452F">
        <w:rPr>
          <w:lang w:val="en-US"/>
        </w:rPr>
        <w:t xml:space="preserve">intra-system HO </w:t>
      </w:r>
      <w:r w:rsidR="00B4452F">
        <w:rPr>
          <w:lang w:val="en-US"/>
        </w:rPr>
        <w:t>or</w:t>
      </w:r>
      <w:r w:rsidR="00B4452F" w:rsidRPr="00B4452F">
        <w:rPr>
          <w:lang w:val="en-US"/>
        </w:rPr>
        <w:t xml:space="preserve"> inter-system HO</w:t>
      </w:r>
      <w:r w:rsidR="00B4452F">
        <w:rPr>
          <w:lang w:val="en-US"/>
        </w:rPr>
        <w:t xml:space="preserve"> identification come implicitly. </w:t>
      </w:r>
    </w:p>
    <w:p w14:paraId="0FDEB182" w14:textId="354C7003" w:rsidR="001D3B00" w:rsidRDefault="00981494" w:rsidP="001D3B00">
      <w:pPr>
        <w:jc w:val="both"/>
        <w:rPr>
          <w:lang w:val="en-US"/>
        </w:rPr>
      </w:pPr>
      <w:r>
        <w:rPr>
          <w:lang w:val="en-US"/>
        </w:rPr>
        <w:t xml:space="preserve">Based on this, </w:t>
      </w:r>
      <w:r w:rsidR="00B4452F">
        <w:rPr>
          <w:lang w:val="en-US"/>
        </w:rPr>
        <w:t xml:space="preserve">the rapporteur proposes to </w:t>
      </w:r>
      <w:r w:rsidR="004A3324">
        <w:rPr>
          <w:lang w:val="en-US"/>
        </w:rPr>
        <w:t xml:space="preserve">include the TAC of the source cell in the </w:t>
      </w:r>
      <w:r w:rsidR="00B4452F" w:rsidRPr="00B4452F">
        <w:rPr>
          <w:lang w:val="en-US"/>
        </w:rPr>
        <w:t>RLF report.</w:t>
      </w:r>
    </w:p>
    <w:p w14:paraId="64842AD4" w14:textId="77777777" w:rsidR="003B2899" w:rsidRDefault="003B2899" w:rsidP="003B2899">
      <w:pPr>
        <w:pStyle w:val="Proposalfordiscussion"/>
      </w:pPr>
      <w:bookmarkStart w:id="26" w:name="_Toc33076229"/>
      <w:r>
        <w:t>RAN2 to agree on one of the following;</w:t>
      </w:r>
      <w:bookmarkEnd w:id="26"/>
    </w:p>
    <w:p w14:paraId="3C0A3F86" w14:textId="73EAC630" w:rsidR="00130B7C" w:rsidRDefault="00130B7C" w:rsidP="003B2899">
      <w:pPr>
        <w:pStyle w:val="Proposalfordiscussion"/>
        <w:numPr>
          <w:ilvl w:val="1"/>
          <w:numId w:val="48"/>
        </w:numPr>
      </w:pPr>
      <w:bookmarkStart w:id="27" w:name="_Toc33076230"/>
      <w:r>
        <w:t>The UE shall include the TAC of the source cell (</w:t>
      </w:r>
      <w:r>
        <w:rPr>
          <w:i/>
          <w:iCs/>
        </w:rPr>
        <w:t>previous</w:t>
      </w:r>
      <w:r w:rsidRPr="001D3B00">
        <w:rPr>
          <w:i/>
          <w:iCs/>
        </w:rPr>
        <w:t>PCellId</w:t>
      </w:r>
      <w:r>
        <w:rPr>
          <w:i/>
          <w:iCs/>
        </w:rPr>
        <w:t>-r16</w:t>
      </w:r>
      <w:r>
        <w:t>) in the RLF report.</w:t>
      </w:r>
      <w:bookmarkEnd w:id="27"/>
    </w:p>
    <w:p w14:paraId="10C20438" w14:textId="1A37BF51" w:rsidR="003B2899" w:rsidRPr="000C2EB2" w:rsidRDefault="003B2899" w:rsidP="0040123C">
      <w:pPr>
        <w:pStyle w:val="Proposalfordiscussion"/>
        <w:numPr>
          <w:ilvl w:val="1"/>
          <w:numId w:val="48"/>
        </w:numPr>
      </w:pPr>
      <w:bookmarkStart w:id="28" w:name="_Toc33076231"/>
      <w:r>
        <w:t>The UE shall not include the TAC of the source cell (</w:t>
      </w:r>
      <w:r>
        <w:rPr>
          <w:i/>
          <w:iCs/>
        </w:rPr>
        <w:t>previous</w:t>
      </w:r>
      <w:r w:rsidRPr="001D3B00">
        <w:rPr>
          <w:i/>
          <w:iCs/>
        </w:rPr>
        <w:t>PCellId</w:t>
      </w:r>
      <w:r>
        <w:rPr>
          <w:i/>
          <w:iCs/>
        </w:rPr>
        <w:t>-r16</w:t>
      </w:r>
      <w:r>
        <w:t>) in the RLF report.</w:t>
      </w:r>
      <w:bookmarkEnd w:id="28"/>
    </w:p>
    <w:p w14:paraId="2CD5FBAC" w14:textId="77777777" w:rsidR="001D3B00" w:rsidRDefault="001D3B00" w:rsidP="002918CB">
      <w:pPr>
        <w:jc w:val="both"/>
        <w:rPr>
          <w:lang w:val="en-US"/>
        </w:rPr>
      </w:pPr>
    </w:p>
    <w:p w14:paraId="05C926DF" w14:textId="0B935424" w:rsidR="0026682E" w:rsidRDefault="0026682E" w:rsidP="0026682E">
      <w:pPr>
        <w:pStyle w:val="Heading4"/>
        <w:rPr>
          <w:lang w:val="en-US"/>
        </w:rPr>
      </w:pPr>
      <w:r>
        <w:t>Re-connection attempt cell (</w:t>
      </w:r>
      <w:r>
        <w:rPr>
          <w:lang w:val="en-US"/>
        </w:rPr>
        <w:t xml:space="preserve">essential and </w:t>
      </w:r>
      <w:r w:rsidR="00E80894">
        <w:rPr>
          <w:lang w:val="en-US"/>
        </w:rPr>
        <w:t>needs discussion</w:t>
      </w:r>
      <w:r>
        <w:rPr>
          <w:lang w:val="en-US"/>
        </w:rPr>
        <w:t>)</w:t>
      </w:r>
    </w:p>
    <w:p w14:paraId="4BC73E0B" w14:textId="05398D0F" w:rsidR="00E80894" w:rsidRDefault="00E80894" w:rsidP="00E80894">
      <w:pPr>
        <w:jc w:val="both"/>
        <w:rPr>
          <w:lang w:val="en-US"/>
        </w:rPr>
      </w:pPr>
      <w:r>
        <w:rPr>
          <w:lang w:val="en-US"/>
        </w:rPr>
        <w:t xml:space="preserve">In </w:t>
      </w:r>
      <w:r>
        <w:rPr>
          <w:lang w:val="en-US"/>
        </w:rPr>
        <w:fldChar w:fldCharType="begin"/>
      </w:r>
      <w:r>
        <w:rPr>
          <w:lang w:val="en-US"/>
        </w:rPr>
        <w:instrText xml:space="preserve"> REF _Ref2 \r \h </w:instrText>
      </w:r>
      <w:r>
        <w:rPr>
          <w:lang w:val="en-US"/>
        </w:rPr>
      </w:r>
      <w:r>
        <w:rPr>
          <w:lang w:val="en-US"/>
        </w:rPr>
        <w:fldChar w:fldCharType="separate"/>
      </w:r>
      <w:r>
        <w:rPr>
          <w:lang w:val="en-US"/>
        </w:rPr>
        <w:t>[2]</w:t>
      </w:r>
      <w:r>
        <w:rPr>
          <w:lang w:val="en-US"/>
        </w:rPr>
        <w:fldChar w:fldCharType="end"/>
      </w:r>
      <w:r>
        <w:rPr>
          <w:lang w:val="en-US"/>
        </w:rPr>
        <w:t>, CATT discusses the inclusion of re-connection attempt cell ID in the RLF report.  CATT has two proposals in this regard</w:t>
      </w:r>
      <w:r w:rsidR="00705FCF">
        <w:rPr>
          <w:lang w:val="en-US"/>
        </w:rPr>
        <w:t xml:space="preserve"> wherein they want to restrict the re-connection attempt cell ID to only LTE cell id and not include the NR cell re-connection attempts. In </w:t>
      </w:r>
      <w:r w:rsidR="00705FCF">
        <w:rPr>
          <w:lang w:val="en-US"/>
        </w:rPr>
        <w:fldChar w:fldCharType="begin"/>
      </w:r>
      <w:r w:rsidR="00705FCF">
        <w:rPr>
          <w:lang w:val="en-US"/>
        </w:rPr>
        <w:instrText xml:space="preserve"> REF _Ref6 \r \h </w:instrText>
      </w:r>
      <w:r w:rsidR="00705FCF">
        <w:rPr>
          <w:lang w:val="en-US"/>
        </w:rPr>
      </w:r>
      <w:r w:rsidR="00705FCF">
        <w:rPr>
          <w:lang w:val="en-US"/>
        </w:rPr>
        <w:fldChar w:fldCharType="separate"/>
      </w:r>
      <w:r w:rsidR="00705FCF">
        <w:rPr>
          <w:lang w:val="en-US"/>
        </w:rPr>
        <w:t>[6]</w:t>
      </w:r>
      <w:r w:rsidR="00705FCF">
        <w:rPr>
          <w:lang w:val="en-US"/>
        </w:rPr>
        <w:fldChar w:fldCharType="end"/>
      </w:r>
      <w:r w:rsidR="00705FCF">
        <w:rPr>
          <w:lang w:val="en-US"/>
        </w:rPr>
        <w:t>, ZTE proposes to include the CGI of the re-connection attempt cell in the RLF report.</w:t>
      </w:r>
      <w:r w:rsidR="002B3E1B">
        <w:rPr>
          <w:lang w:val="en-US"/>
        </w:rPr>
        <w:t xml:space="preserve"> In </w:t>
      </w:r>
      <w:r w:rsidR="002B3E1B">
        <w:rPr>
          <w:lang w:val="en-US"/>
        </w:rPr>
        <w:fldChar w:fldCharType="begin"/>
      </w:r>
      <w:r w:rsidR="002B3E1B">
        <w:rPr>
          <w:lang w:val="en-US"/>
        </w:rPr>
        <w:instrText xml:space="preserve"> REF _Ref14 \r \h </w:instrText>
      </w:r>
      <w:r w:rsidR="002B3E1B">
        <w:rPr>
          <w:lang w:val="en-US"/>
        </w:rPr>
      </w:r>
      <w:r w:rsidR="002B3E1B">
        <w:rPr>
          <w:lang w:val="en-US"/>
        </w:rPr>
        <w:fldChar w:fldCharType="separate"/>
      </w:r>
      <w:r w:rsidR="002B3E1B">
        <w:rPr>
          <w:lang w:val="en-US"/>
        </w:rPr>
        <w:t>[14]</w:t>
      </w:r>
      <w:r w:rsidR="002B3E1B">
        <w:rPr>
          <w:lang w:val="en-US"/>
        </w:rPr>
        <w:fldChar w:fldCharType="end"/>
      </w:r>
      <w:r w:rsidR="002B3E1B">
        <w:rPr>
          <w:lang w:val="en-US"/>
        </w:rPr>
        <w:t xml:space="preserve">, Huawei raises the concern that the changes associated to re-connection cell requires changes in the </w:t>
      </w:r>
      <w:proofErr w:type="spellStart"/>
      <w:r w:rsidR="002B3E1B">
        <w:rPr>
          <w:lang w:val="en-US"/>
        </w:rPr>
        <w:t>VarRLF</w:t>
      </w:r>
      <w:proofErr w:type="spellEnd"/>
      <w:r w:rsidR="002B3E1B">
        <w:rPr>
          <w:lang w:val="en-US"/>
        </w:rPr>
        <w:t>-Report of one RAT in the specification of the other RAT.</w:t>
      </w:r>
    </w:p>
    <w:p w14:paraId="35A3F953" w14:textId="76141327" w:rsidR="00E80894" w:rsidRPr="00E80894" w:rsidRDefault="00E80894" w:rsidP="00E80894">
      <w:pPr>
        <w:pStyle w:val="BodyText"/>
        <w:rPr>
          <w:rFonts w:eastAsiaTheme="minorEastAsia"/>
          <w:b/>
          <w:szCs w:val="20"/>
          <w:lang w:val="en-US" w:eastAsia="zh-CN"/>
        </w:rPr>
      </w:pPr>
      <w:r w:rsidRPr="00F83DE5">
        <w:rPr>
          <w:b/>
          <w:bCs/>
          <w:lang w:val="en-US"/>
        </w:rPr>
        <w:t xml:space="preserve">CATT-Proposal: </w:t>
      </w:r>
      <w:r w:rsidRPr="00E80894">
        <w:rPr>
          <w:rFonts w:eastAsiaTheme="minorEastAsia" w:hint="eastAsia"/>
          <w:b/>
          <w:bCs/>
          <w:color w:val="000000"/>
          <w:szCs w:val="20"/>
          <w:lang w:val="en-US" w:eastAsia="zh-CN"/>
        </w:rPr>
        <w:t xml:space="preserve">Add </w:t>
      </w:r>
      <w:r w:rsidRPr="00E80894">
        <w:rPr>
          <w:rFonts w:eastAsiaTheme="minorEastAsia"/>
          <w:b/>
          <w:szCs w:val="20"/>
          <w:lang w:val="en-US" w:eastAsia="zh-CN"/>
        </w:rPr>
        <w:t>“Re-connection attempt cell CGI” of LTE cell to the NR RLF Report.</w:t>
      </w:r>
    </w:p>
    <w:p w14:paraId="5B4A0F8E" w14:textId="5AA32C8F" w:rsidR="00E80894" w:rsidRDefault="00E80894" w:rsidP="00E80894">
      <w:pPr>
        <w:jc w:val="both"/>
        <w:rPr>
          <w:rFonts w:eastAsiaTheme="minorEastAsia"/>
          <w:b/>
          <w:bCs/>
          <w:color w:val="000000"/>
          <w:szCs w:val="20"/>
          <w:lang w:val="en-US" w:eastAsia="zh-CN"/>
        </w:rPr>
      </w:pPr>
      <w:r w:rsidRPr="00F83DE5">
        <w:rPr>
          <w:b/>
          <w:bCs/>
          <w:lang w:val="en-US"/>
        </w:rPr>
        <w:t xml:space="preserve">CATT-Proposal: </w:t>
      </w:r>
      <w:r w:rsidRPr="00E80894">
        <w:rPr>
          <w:rFonts w:eastAsiaTheme="minorEastAsia"/>
          <w:b/>
          <w:bCs/>
          <w:lang w:val="en-US" w:eastAsia="zh-CN"/>
        </w:rPr>
        <w:t xml:space="preserve">Postpone the optimization of reporting the </w:t>
      </w:r>
      <w:r w:rsidRPr="00E80894">
        <w:rPr>
          <w:rFonts w:eastAsiaTheme="minorEastAsia"/>
          <w:b/>
          <w:szCs w:val="20"/>
          <w:lang w:val="en-US" w:eastAsia="zh-CN"/>
        </w:rPr>
        <w:t>“Re-connection attempt cell CGI” of NR cell</w:t>
      </w:r>
      <w:r w:rsidRPr="00E80894">
        <w:rPr>
          <w:rFonts w:eastAsiaTheme="minorEastAsia"/>
          <w:b/>
          <w:bCs/>
          <w:lang w:val="en-US" w:eastAsia="zh-CN"/>
        </w:rPr>
        <w:t xml:space="preserve"> to R17</w:t>
      </w:r>
      <w:r w:rsidRPr="00E80894">
        <w:rPr>
          <w:rFonts w:eastAsiaTheme="minorEastAsia" w:hint="eastAsia"/>
          <w:b/>
          <w:bCs/>
          <w:color w:val="000000"/>
          <w:szCs w:val="20"/>
          <w:lang w:val="en-US" w:eastAsia="zh-CN"/>
        </w:rPr>
        <w:t>.</w:t>
      </w:r>
    </w:p>
    <w:p w14:paraId="0568CF8A" w14:textId="1386EBA7" w:rsidR="00705FCF" w:rsidRDefault="00705FCF" w:rsidP="00705FCF">
      <w:pPr>
        <w:spacing w:before="120"/>
        <w:rPr>
          <w:b/>
          <w:bCs/>
          <w:lang w:val="en-US" w:eastAsia="zh-CN"/>
        </w:rPr>
      </w:pPr>
      <w:r>
        <w:rPr>
          <w:b/>
          <w:bCs/>
          <w:lang w:val="en-US" w:eastAsia="zh-CN"/>
        </w:rPr>
        <w:lastRenderedPageBreak/>
        <w:t>ZTE-</w:t>
      </w:r>
      <w:r>
        <w:rPr>
          <w:rFonts w:hint="eastAsia"/>
          <w:b/>
          <w:bCs/>
          <w:lang w:val="en-US" w:eastAsia="zh-CN"/>
        </w:rPr>
        <w:t>Proposal: The CGI of the cell towards which the UE wants to initiate re-connection attempt is included in the RLF report.</w:t>
      </w:r>
    </w:p>
    <w:p w14:paraId="57322DB7" w14:textId="45B23FD3" w:rsidR="002B3E1B" w:rsidRDefault="002B3E1B" w:rsidP="002B3E1B">
      <w:pPr>
        <w:spacing w:after="0"/>
        <w:rPr>
          <w:b/>
          <w:lang w:val="en-US" w:eastAsia="zh-CN"/>
        </w:rPr>
      </w:pPr>
      <w:r>
        <w:rPr>
          <w:b/>
          <w:lang w:val="en-US" w:eastAsia="zh-CN"/>
        </w:rPr>
        <w:t xml:space="preserve">Huawei- Proposal: If RAN2 agrees to add the CGI of the re-connection attempt cell in the UE RLF report, RAN2 need to </w:t>
      </w:r>
      <w:r w:rsidRPr="002B3E1B">
        <w:rPr>
          <w:rFonts w:eastAsia="SimSun"/>
          <w:b/>
          <w:lang w:val="en-US" w:eastAsia="zh-CN"/>
        </w:rPr>
        <w:t xml:space="preserve">modify the </w:t>
      </w:r>
      <w:proofErr w:type="spellStart"/>
      <w:r w:rsidRPr="005472D7">
        <w:rPr>
          <w:b/>
          <w:i/>
          <w:lang w:val="en-US"/>
        </w:rPr>
        <w:t>VarRLF</w:t>
      </w:r>
      <w:proofErr w:type="spellEnd"/>
      <w:r w:rsidRPr="005472D7">
        <w:rPr>
          <w:b/>
          <w:i/>
          <w:lang w:val="en-US"/>
        </w:rPr>
        <w:t xml:space="preserve">-Report </w:t>
      </w:r>
      <w:r w:rsidRPr="005472D7">
        <w:rPr>
          <w:b/>
          <w:lang w:val="en-US"/>
        </w:rPr>
        <w:t>of one RAT in the specification of another RAT.</w:t>
      </w:r>
    </w:p>
    <w:p w14:paraId="3A0B1BB1" w14:textId="77777777" w:rsidR="002B3E1B" w:rsidRDefault="002B3E1B" w:rsidP="00705FCF">
      <w:pPr>
        <w:spacing w:before="120"/>
        <w:rPr>
          <w:lang w:val="en-US" w:eastAsia="zh-CN"/>
        </w:rPr>
      </w:pPr>
    </w:p>
    <w:p w14:paraId="6EA0B579" w14:textId="0ACC50F2" w:rsidR="00E80894" w:rsidRPr="007306E9" w:rsidRDefault="00E80894" w:rsidP="00E80894">
      <w:pPr>
        <w:jc w:val="both"/>
        <w:rPr>
          <w:b/>
          <w:bCs/>
          <w:u w:val="single"/>
          <w:lang w:val="en-US"/>
        </w:rPr>
      </w:pPr>
      <w:r w:rsidRPr="007306E9">
        <w:rPr>
          <w:b/>
          <w:bCs/>
          <w:u w:val="single"/>
          <w:lang w:val="en-US"/>
        </w:rPr>
        <w:t>Rapporteur input</w:t>
      </w:r>
      <w:r>
        <w:rPr>
          <w:b/>
          <w:bCs/>
          <w:u w:val="single"/>
          <w:lang w:val="en-US"/>
        </w:rPr>
        <w:t>:</w:t>
      </w:r>
    </w:p>
    <w:p w14:paraId="4F514CB6" w14:textId="20BCCAD4" w:rsidR="003E29FA" w:rsidRDefault="00D91646" w:rsidP="00E80894">
      <w:pPr>
        <w:jc w:val="both"/>
        <w:rPr>
          <w:lang w:val="en-US"/>
        </w:rPr>
      </w:pPr>
      <w:r>
        <w:rPr>
          <w:lang w:val="en-US"/>
        </w:rPr>
        <w:t>T</w:t>
      </w:r>
      <w:r w:rsidR="00DD65C2">
        <w:rPr>
          <w:lang w:val="en-US"/>
        </w:rPr>
        <w:t xml:space="preserve">he scenario mentioned by RAN3 is a valid one and there is no difference between an inter-RAT RRC Setup vs the intra-RAT RRC set up. When the UE goes to idle upon unavailability of re-establishment cell, the UE </w:t>
      </w:r>
      <w:r w:rsidR="003E29FA">
        <w:rPr>
          <w:lang w:val="en-US"/>
        </w:rPr>
        <w:t xml:space="preserve">can come back to connected on another frequency of the intra-RAT </w:t>
      </w:r>
      <w:r w:rsidR="00B23F77">
        <w:rPr>
          <w:lang w:val="en-US"/>
        </w:rPr>
        <w:t xml:space="preserve">at a later point in time </w:t>
      </w:r>
      <w:r w:rsidR="003E29FA">
        <w:rPr>
          <w:lang w:val="en-US"/>
        </w:rPr>
        <w:t>or it can come back to connected on another RAT</w:t>
      </w:r>
      <w:r w:rsidR="00B23F77">
        <w:rPr>
          <w:lang w:val="en-US"/>
        </w:rPr>
        <w:t xml:space="preserve"> immediately or at a later point in time</w:t>
      </w:r>
      <w:r w:rsidR="00DD65C2">
        <w:rPr>
          <w:lang w:val="en-US"/>
        </w:rPr>
        <w:t>.</w:t>
      </w:r>
      <w:r w:rsidR="003E29FA">
        <w:rPr>
          <w:lang w:val="en-US"/>
        </w:rPr>
        <w:t xml:space="preserve"> </w:t>
      </w:r>
      <w:r w:rsidR="00B23F77">
        <w:rPr>
          <w:lang w:val="en-US"/>
        </w:rPr>
        <w:t xml:space="preserve">This is based on whether there is any pending data at the UE. </w:t>
      </w:r>
      <w:r w:rsidR="00DD65C2">
        <w:rPr>
          <w:lang w:val="en-US"/>
        </w:rPr>
        <w:t xml:space="preserve">Therefore, the rapporteur proposes </w:t>
      </w:r>
      <w:r w:rsidR="003E29FA">
        <w:rPr>
          <w:lang w:val="en-US"/>
        </w:rPr>
        <w:t>not to distinguish between ‘re-connection cell’ being an LTE cell or an NR cell.</w:t>
      </w:r>
      <w:r w:rsidR="009223B6">
        <w:rPr>
          <w:lang w:val="en-US"/>
        </w:rPr>
        <w:t xml:space="preserve"> However, this needs to be discussed in RAN2.</w:t>
      </w:r>
    </w:p>
    <w:p w14:paraId="6350DBBB" w14:textId="77777777" w:rsidR="00EC2F13" w:rsidRDefault="00EC2F13" w:rsidP="00EC2F13">
      <w:pPr>
        <w:pStyle w:val="Proposalfordiscussion"/>
      </w:pPr>
      <w:bookmarkStart w:id="29" w:name="_Toc33076232"/>
      <w:bookmarkStart w:id="30" w:name="_Hlk32907934"/>
      <w:r>
        <w:t>RAN2 to agree on one of the following RLF report content.</w:t>
      </w:r>
      <w:bookmarkEnd w:id="29"/>
    </w:p>
    <w:p w14:paraId="300A936A" w14:textId="77777777" w:rsidR="00EC2F13" w:rsidRPr="00525947" w:rsidRDefault="00EC2F13" w:rsidP="00525947">
      <w:pPr>
        <w:pStyle w:val="Proposalfordiscussion"/>
        <w:numPr>
          <w:ilvl w:val="1"/>
          <w:numId w:val="48"/>
        </w:numPr>
      </w:pPr>
      <w:bookmarkStart w:id="31" w:name="_Toc33076233"/>
      <w:r w:rsidRPr="00525947">
        <w:rPr>
          <w:rFonts w:cs="Arial"/>
        </w:rPr>
        <w:t xml:space="preserve">The UE shall include the </w:t>
      </w:r>
      <w:r w:rsidRPr="00525947">
        <w:rPr>
          <w:szCs w:val="20"/>
          <w:lang w:eastAsia="zh-CN"/>
        </w:rPr>
        <w:t>re-connection attempt cell CGI when the re-connection attempt cell is a EUTRA cell</w:t>
      </w:r>
      <w:r w:rsidRPr="00525947">
        <w:rPr>
          <w:rFonts w:cs="Arial"/>
        </w:rPr>
        <w:t>.</w:t>
      </w:r>
      <w:bookmarkEnd w:id="31"/>
      <w:r w:rsidRPr="00525947">
        <w:rPr>
          <w:rFonts w:cs="Arial"/>
        </w:rPr>
        <w:t xml:space="preserve"> </w:t>
      </w:r>
    </w:p>
    <w:p w14:paraId="3FFAF8B3" w14:textId="77777777" w:rsidR="00525947" w:rsidRPr="00525947" w:rsidRDefault="00EC2F13" w:rsidP="00D304FC">
      <w:pPr>
        <w:pStyle w:val="Proposalfordiscussion"/>
        <w:numPr>
          <w:ilvl w:val="1"/>
          <w:numId w:val="48"/>
        </w:numPr>
        <w:spacing w:line="256" w:lineRule="auto"/>
      </w:pPr>
      <w:bookmarkStart w:id="32" w:name="_Toc33076234"/>
      <w:r w:rsidRPr="00525947">
        <w:rPr>
          <w:rFonts w:cs="Arial"/>
        </w:rPr>
        <w:t xml:space="preserve">The UE shall include the </w:t>
      </w:r>
      <w:r w:rsidRPr="00525947">
        <w:rPr>
          <w:szCs w:val="20"/>
          <w:lang w:eastAsia="zh-CN"/>
        </w:rPr>
        <w:t>re-connection attempt cell CGI when the re-connection attempt cell is a NR cell</w:t>
      </w:r>
      <w:r w:rsidRPr="00525947">
        <w:rPr>
          <w:rFonts w:cs="Arial"/>
        </w:rPr>
        <w:t>.</w:t>
      </w:r>
      <w:bookmarkEnd w:id="32"/>
    </w:p>
    <w:p w14:paraId="6062C163" w14:textId="77777777" w:rsidR="00525947" w:rsidRPr="00525947" w:rsidRDefault="00EC2F13" w:rsidP="00D304FC">
      <w:pPr>
        <w:pStyle w:val="Proposalfordiscussion"/>
        <w:numPr>
          <w:ilvl w:val="1"/>
          <w:numId w:val="48"/>
        </w:numPr>
        <w:spacing w:line="256" w:lineRule="auto"/>
      </w:pPr>
      <w:bookmarkStart w:id="33" w:name="_Toc33076235"/>
      <w:r w:rsidRPr="00525947">
        <w:rPr>
          <w:rFonts w:cs="Arial"/>
        </w:rPr>
        <w:t xml:space="preserve">The UE shall include the </w:t>
      </w:r>
      <w:r w:rsidRPr="00525947">
        <w:rPr>
          <w:szCs w:val="20"/>
          <w:lang w:eastAsia="zh-CN"/>
        </w:rPr>
        <w:t>re-connection attempt cell CGI when the re-connection attempt cell is either a EUTRA cell or a NR cell</w:t>
      </w:r>
      <w:r w:rsidRPr="00525947">
        <w:rPr>
          <w:rFonts w:cs="Arial"/>
        </w:rPr>
        <w:t>.</w:t>
      </w:r>
      <w:bookmarkEnd w:id="33"/>
    </w:p>
    <w:p w14:paraId="2FFBEC89" w14:textId="221A274F" w:rsidR="00EC2F13" w:rsidRPr="00525947" w:rsidRDefault="00EC2F13" w:rsidP="00D304FC">
      <w:pPr>
        <w:pStyle w:val="Proposalfordiscussion"/>
        <w:numPr>
          <w:ilvl w:val="1"/>
          <w:numId w:val="48"/>
        </w:numPr>
        <w:spacing w:line="256" w:lineRule="auto"/>
      </w:pPr>
      <w:bookmarkStart w:id="34" w:name="_Toc33076236"/>
      <w:r w:rsidRPr="00525947">
        <w:rPr>
          <w:rFonts w:cs="Arial"/>
        </w:rPr>
        <w:t xml:space="preserve">Do not include </w:t>
      </w:r>
      <w:r w:rsidRPr="00525947">
        <w:rPr>
          <w:szCs w:val="20"/>
          <w:lang w:eastAsia="zh-CN"/>
        </w:rPr>
        <w:t>re-connection attempt cell in the RLF report.</w:t>
      </w:r>
      <w:bookmarkEnd w:id="34"/>
    </w:p>
    <w:bookmarkEnd w:id="30"/>
    <w:p w14:paraId="737976DC" w14:textId="739B6A86" w:rsidR="00393322" w:rsidRPr="0046283C" w:rsidRDefault="00393322" w:rsidP="00746D93">
      <w:pPr>
        <w:pStyle w:val="Proposalfordiscussion"/>
        <w:numPr>
          <w:ilvl w:val="0"/>
          <w:numId w:val="0"/>
        </w:numPr>
        <w:spacing w:line="256" w:lineRule="auto"/>
      </w:pPr>
    </w:p>
    <w:p w14:paraId="4C76E710" w14:textId="5195C143" w:rsidR="002918CB" w:rsidRPr="004A6668" w:rsidRDefault="004A6668" w:rsidP="004A6668">
      <w:pPr>
        <w:pStyle w:val="Heading4"/>
      </w:pPr>
      <w:r>
        <w:t xml:space="preserve">Frequency location of RA resources in RLF report </w:t>
      </w:r>
      <w:r w:rsidRPr="004A6668">
        <w:t xml:space="preserve">(essential and </w:t>
      </w:r>
      <w:r>
        <w:t>needs discussion</w:t>
      </w:r>
      <w:r w:rsidRPr="004A6668">
        <w:t>)</w:t>
      </w:r>
    </w:p>
    <w:p w14:paraId="6ECE8E77" w14:textId="1F3082EE" w:rsidR="00572897" w:rsidRDefault="004A6668" w:rsidP="004A6668">
      <w:pPr>
        <w:rPr>
          <w:lang w:val="en-US"/>
        </w:rPr>
      </w:pPr>
      <w:r>
        <w:rPr>
          <w:lang w:val="en-US"/>
        </w:rPr>
        <w:t xml:space="preserve">In </w:t>
      </w:r>
      <w:r>
        <w:rPr>
          <w:lang w:val="en-US"/>
        </w:rPr>
        <w:fldChar w:fldCharType="begin"/>
      </w:r>
      <w:r>
        <w:rPr>
          <w:lang w:val="en-US"/>
        </w:rPr>
        <w:instrText xml:space="preserve"> REF _Ref11 \r \h </w:instrText>
      </w:r>
      <w:r>
        <w:rPr>
          <w:lang w:val="en-US"/>
        </w:rPr>
      </w:r>
      <w:r>
        <w:rPr>
          <w:lang w:val="en-US"/>
        </w:rPr>
        <w:fldChar w:fldCharType="separate"/>
      </w:r>
      <w:r>
        <w:rPr>
          <w:lang w:val="en-US"/>
        </w:rPr>
        <w:t>[11]</w:t>
      </w:r>
      <w:r>
        <w:rPr>
          <w:lang w:val="en-US"/>
        </w:rPr>
        <w:fldChar w:fldCharType="end"/>
      </w:r>
      <w:r>
        <w:rPr>
          <w:lang w:val="en-US"/>
        </w:rPr>
        <w:t>, Ericsson propose to include frequency related information of the RA resources used to perform the RA procedure that led to RLF.</w:t>
      </w:r>
    </w:p>
    <w:p w14:paraId="231BA25B" w14:textId="172D8FBF" w:rsidR="004A6668" w:rsidRPr="004A6668" w:rsidRDefault="004A6668" w:rsidP="004A6668">
      <w:pPr>
        <w:rPr>
          <w:b/>
          <w:bCs/>
          <w:lang w:val="en-US"/>
        </w:rPr>
      </w:pPr>
      <w:r w:rsidRPr="004A6668">
        <w:rPr>
          <w:b/>
          <w:bCs/>
          <w:lang w:val="en-US"/>
        </w:rPr>
        <w:t xml:space="preserve">Ericsson proposal: </w:t>
      </w:r>
      <w:r w:rsidRPr="004A6668">
        <w:rPr>
          <w:b/>
          <w:bCs/>
          <w:lang w:val="en-US" w:eastAsia="zh-CN"/>
        </w:rPr>
        <w:t xml:space="preserve">The UE shall include </w:t>
      </w:r>
      <w:r w:rsidRPr="004A6668">
        <w:rPr>
          <w:b/>
          <w:bCs/>
          <w:lang w:val="en-US"/>
        </w:rPr>
        <w:t xml:space="preserve">absoluteFrequencyPointA-r16, </w:t>
      </w:r>
      <w:proofErr w:type="spellStart"/>
      <w:r w:rsidRPr="004A6668">
        <w:rPr>
          <w:b/>
          <w:bCs/>
          <w:lang w:val="en-US"/>
        </w:rPr>
        <w:t>locationAndBandwidth</w:t>
      </w:r>
      <w:proofErr w:type="spellEnd"/>
      <w:r w:rsidRPr="004A6668">
        <w:rPr>
          <w:b/>
          <w:bCs/>
          <w:lang w:val="en-US"/>
        </w:rPr>
        <w:t xml:space="preserve">, </w:t>
      </w:r>
      <w:proofErr w:type="spellStart"/>
      <w:r w:rsidRPr="004A6668">
        <w:rPr>
          <w:b/>
          <w:bCs/>
          <w:lang w:val="en-US"/>
        </w:rPr>
        <w:t>subcarrierSpacing</w:t>
      </w:r>
      <w:proofErr w:type="spellEnd"/>
      <w:r w:rsidRPr="004A6668">
        <w:rPr>
          <w:b/>
          <w:bCs/>
          <w:lang w:val="en-US"/>
        </w:rPr>
        <w:t xml:space="preserve">, msg1-FrequencyStart, msg1-FDMInfo and msg1-SubcarrierSpacing when the </w:t>
      </w:r>
      <w:proofErr w:type="spellStart"/>
      <w:r w:rsidRPr="004A6668">
        <w:rPr>
          <w:b/>
          <w:bCs/>
          <w:i/>
          <w:lang w:val="en-US"/>
        </w:rPr>
        <w:t>rlf</w:t>
      </w:r>
      <w:proofErr w:type="spellEnd"/>
      <w:r w:rsidRPr="004A6668">
        <w:rPr>
          <w:b/>
          <w:bCs/>
          <w:i/>
          <w:lang w:val="en-US"/>
        </w:rPr>
        <w:t>-Cause</w:t>
      </w:r>
      <w:r w:rsidRPr="004A6668">
        <w:rPr>
          <w:rFonts w:eastAsia="DengXian"/>
          <w:b/>
          <w:bCs/>
          <w:lang w:val="en-US"/>
        </w:rPr>
        <w:t xml:space="preserve"> is set to </w:t>
      </w:r>
      <w:proofErr w:type="spellStart"/>
      <w:r w:rsidRPr="004A6668">
        <w:rPr>
          <w:rFonts w:eastAsia="DengXian"/>
          <w:b/>
          <w:bCs/>
          <w:i/>
          <w:lang w:val="en-US"/>
        </w:rPr>
        <w:t>beamFailureRecoveryFailure</w:t>
      </w:r>
      <w:proofErr w:type="spellEnd"/>
      <w:r w:rsidRPr="004A6668">
        <w:rPr>
          <w:rFonts w:eastAsia="DengXian"/>
          <w:b/>
          <w:bCs/>
          <w:i/>
          <w:lang w:val="en-US"/>
        </w:rPr>
        <w:t xml:space="preserve"> </w:t>
      </w:r>
      <w:r w:rsidRPr="004A6668">
        <w:rPr>
          <w:rFonts w:eastAsia="DengXian"/>
          <w:b/>
          <w:bCs/>
          <w:iCs/>
          <w:lang w:val="en-US"/>
        </w:rPr>
        <w:t>or</w:t>
      </w:r>
      <w:r w:rsidRPr="004A6668">
        <w:rPr>
          <w:rFonts w:eastAsia="DengXian"/>
          <w:b/>
          <w:bCs/>
          <w:i/>
          <w:lang w:val="en-US"/>
        </w:rPr>
        <w:t xml:space="preserve"> </w:t>
      </w:r>
      <w:proofErr w:type="spellStart"/>
      <w:r w:rsidRPr="004A6668">
        <w:rPr>
          <w:rFonts w:eastAsia="DengXian"/>
          <w:b/>
          <w:bCs/>
          <w:i/>
          <w:lang w:val="en-US"/>
        </w:rPr>
        <w:t>randomAccessProblem</w:t>
      </w:r>
      <w:proofErr w:type="spellEnd"/>
      <w:r w:rsidRPr="004A6668">
        <w:rPr>
          <w:rFonts w:eastAsia="DengXian"/>
          <w:b/>
          <w:bCs/>
          <w:i/>
          <w:lang w:val="en-US"/>
        </w:rPr>
        <w:t>.</w:t>
      </w:r>
    </w:p>
    <w:p w14:paraId="6F1BC575" w14:textId="77777777" w:rsidR="004A6668" w:rsidRPr="007306E9" w:rsidRDefault="004A6668" w:rsidP="004A6668">
      <w:pPr>
        <w:jc w:val="both"/>
        <w:rPr>
          <w:b/>
          <w:bCs/>
          <w:u w:val="single"/>
          <w:lang w:val="en-US"/>
        </w:rPr>
      </w:pPr>
      <w:r w:rsidRPr="007306E9">
        <w:rPr>
          <w:b/>
          <w:bCs/>
          <w:u w:val="single"/>
          <w:lang w:val="en-US"/>
        </w:rPr>
        <w:t>Rapporteur input</w:t>
      </w:r>
      <w:r>
        <w:rPr>
          <w:b/>
          <w:bCs/>
          <w:u w:val="single"/>
          <w:lang w:val="en-US"/>
        </w:rPr>
        <w:t>:</w:t>
      </w:r>
    </w:p>
    <w:p w14:paraId="4BDD01DB" w14:textId="4F36AD5D" w:rsidR="00D7735F" w:rsidRDefault="004A6668" w:rsidP="004A6668">
      <w:pPr>
        <w:rPr>
          <w:lang w:val="en-US" w:eastAsia="zh-CN"/>
        </w:rPr>
      </w:pPr>
      <w:r>
        <w:rPr>
          <w:lang w:val="en-US" w:eastAsia="zh-CN"/>
        </w:rPr>
        <w:t>Without this information, the cell in which the RA procedure failed cannot identify which RA resources were used by the UE that led to RLF and therefore, this information is needed. However, since this was not discussed before, we propose to discuss this in RAN2.</w:t>
      </w:r>
    </w:p>
    <w:p w14:paraId="01E3CEEC" w14:textId="75389700" w:rsidR="006F4AD8" w:rsidRPr="001D3B00" w:rsidRDefault="006F4AD8" w:rsidP="006E4931">
      <w:pPr>
        <w:pStyle w:val="Proposalfordiscussion"/>
        <w:ind w:left="2835" w:hanging="2835"/>
      </w:pPr>
      <w:bookmarkStart w:id="35" w:name="_Toc33076237"/>
      <w:r>
        <w:rPr>
          <w:rFonts w:cs="Arial"/>
        </w:rPr>
        <w:t>RAN2 to discuss on whether t</w:t>
      </w:r>
      <w:r w:rsidRPr="004A6668">
        <w:rPr>
          <w:rFonts w:cs="Arial"/>
        </w:rPr>
        <w:t xml:space="preserve">he UE shall include absoluteFrequencyPointA-r16, </w:t>
      </w:r>
      <w:proofErr w:type="spellStart"/>
      <w:r w:rsidRPr="004A6668">
        <w:rPr>
          <w:rFonts w:cs="Arial"/>
        </w:rPr>
        <w:t>locationAndBandwidth</w:t>
      </w:r>
      <w:proofErr w:type="spellEnd"/>
      <w:r w:rsidRPr="004A6668">
        <w:rPr>
          <w:rFonts w:cs="Arial"/>
        </w:rPr>
        <w:t xml:space="preserve">, </w:t>
      </w:r>
      <w:proofErr w:type="spellStart"/>
      <w:r w:rsidRPr="004A6668">
        <w:rPr>
          <w:rFonts w:cs="Arial"/>
        </w:rPr>
        <w:t>subcarrierSpacing</w:t>
      </w:r>
      <w:proofErr w:type="spellEnd"/>
      <w:r w:rsidRPr="004A6668">
        <w:rPr>
          <w:rFonts w:cs="Arial"/>
        </w:rPr>
        <w:t xml:space="preserve">, msg1-FrequencyStart, msg1-FDMInfo and msg1-SubcarrierSpacing </w:t>
      </w:r>
      <w:r>
        <w:rPr>
          <w:rFonts w:cs="Arial"/>
        </w:rPr>
        <w:t xml:space="preserve">in the RLF report </w:t>
      </w:r>
      <w:r w:rsidRPr="004A6668">
        <w:rPr>
          <w:rFonts w:cs="Arial"/>
        </w:rPr>
        <w:t xml:space="preserve">when the </w:t>
      </w:r>
      <w:proofErr w:type="spellStart"/>
      <w:r w:rsidRPr="004A6668">
        <w:rPr>
          <w:rFonts w:cs="Arial"/>
        </w:rPr>
        <w:t>rlf</w:t>
      </w:r>
      <w:proofErr w:type="spellEnd"/>
      <w:r w:rsidRPr="004A6668">
        <w:rPr>
          <w:rFonts w:cs="Arial"/>
        </w:rPr>
        <w:t xml:space="preserve">-Cause is set to </w:t>
      </w:r>
      <w:proofErr w:type="spellStart"/>
      <w:r w:rsidRPr="004A6668">
        <w:rPr>
          <w:rFonts w:cs="Arial"/>
        </w:rPr>
        <w:t>beamFailureRecoveryFailure</w:t>
      </w:r>
      <w:proofErr w:type="spellEnd"/>
      <w:r w:rsidRPr="004A6668">
        <w:rPr>
          <w:rFonts w:cs="Arial"/>
        </w:rPr>
        <w:t xml:space="preserve"> or </w:t>
      </w:r>
      <w:proofErr w:type="spellStart"/>
      <w:r w:rsidRPr="004A6668">
        <w:rPr>
          <w:rFonts w:cs="Arial"/>
        </w:rPr>
        <w:t>randomAccessProblem</w:t>
      </w:r>
      <w:proofErr w:type="spellEnd"/>
      <w:r w:rsidRPr="004A6668">
        <w:rPr>
          <w:rFonts w:cs="Arial"/>
        </w:rPr>
        <w:t>.</w:t>
      </w:r>
      <w:bookmarkEnd w:id="35"/>
      <w:r>
        <w:rPr>
          <w:rFonts w:cs="Arial"/>
        </w:rPr>
        <w:t xml:space="preserve"> </w:t>
      </w:r>
    </w:p>
    <w:p w14:paraId="69EC0ACE" w14:textId="77777777" w:rsidR="004A6668" w:rsidRPr="00FF27F6" w:rsidRDefault="004A6668" w:rsidP="004A6668">
      <w:pPr>
        <w:rPr>
          <w:lang w:val="en-US"/>
        </w:rPr>
      </w:pPr>
    </w:p>
    <w:p w14:paraId="7E5DF45F" w14:textId="2788A087" w:rsidR="001E4E74" w:rsidRDefault="00DE2031" w:rsidP="00343211">
      <w:pPr>
        <w:pStyle w:val="Heading2"/>
        <w:rPr>
          <w:lang w:val="en-US"/>
        </w:rPr>
      </w:pPr>
      <w:r>
        <w:rPr>
          <w:lang w:val="en-US"/>
        </w:rPr>
        <w:lastRenderedPageBreak/>
        <w:t xml:space="preserve">RA </w:t>
      </w:r>
      <w:r w:rsidR="00AE1488">
        <w:rPr>
          <w:lang w:val="en-US"/>
        </w:rPr>
        <w:t>related information</w:t>
      </w:r>
    </w:p>
    <w:p w14:paraId="5AB97702" w14:textId="48B822B7" w:rsidR="00A51243" w:rsidRDefault="00D56004" w:rsidP="00D56004">
      <w:pPr>
        <w:pStyle w:val="Heading3"/>
      </w:pPr>
      <w:r>
        <w:t>Chronological order structure related</w:t>
      </w:r>
      <w:r w:rsidR="005B188C">
        <w:t xml:space="preserve"> (essential and easily agreeable)</w:t>
      </w:r>
    </w:p>
    <w:p w14:paraId="576242AE" w14:textId="28CED2FC" w:rsidR="00A51243" w:rsidRPr="00AE1488" w:rsidRDefault="00D142F2" w:rsidP="00A51243">
      <w:pPr>
        <w:rPr>
          <w:lang w:val="en-US" w:eastAsia="zh-CN"/>
        </w:rPr>
      </w:pPr>
      <w:r>
        <w:rPr>
          <w:lang w:val="en-US" w:eastAsia="zh-CN"/>
        </w:rPr>
        <w:t xml:space="preserve">In </w:t>
      </w:r>
      <w:r>
        <w:rPr>
          <w:lang w:val="en-US" w:eastAsia="zh-CN"/>
        </w:rPr>
        <w:fldChar w:fldCharType="begin"/>
      </w:r>
      <w:r>
        <w:rPr>
          <w:lang w:val="en-US" w:eastAsia="zh-CN"/>
        </w:rPr>
        <w:instrText xml:space="preserve"> REF _Ref3 \r \h </w:instrText>
      </w:r>
      <w:r>
        <w:rPr>
          <w:lang w:val="en-US" w:eastAsia="zh-CN"/>
        </w:rPr>
      </w:r>
      <w:r>
        <w:rPr>
          <w:lang w:val="en-US" w:eastAsia="zh-CN"/>
        </w:rPr>
        <w:fldChar w:fldCharType="separate"/>
      </w:r>
      <w:r>
        <w:rPr>
          <w:lang w:val="en-US" w:eastAsia="zh-CN"/>
        </w:rPr>
        <w:t>[3]</w:t>
      </w:r>
      <w:r>
        <w:rPr>
          <w:lang w:val="en-US" w:eastAsia="zh-CN"/>
        </w:rPr>
        <w:fldChar w:fldCharType="end"/>
      </w:r>
      <w:r>
        <w:rPr>
          <w:lang w:val="en-US" w:eastAsia="zh-CN"/>
        </w:rPr>
        <w:t>, CATT proposes to include the chronological order to beam access in the CEF report and in the RLF report when the RLF cause is either random access problem or beam failure recovery.</w:t>
      </w:r>
      <w:r w:rsidR="00AE1488">
        <w:rPr>
          <w:lang w:val="en-US" w:eastAsia="zh-CN"/>
        </w:rPr>
        <w:t xml:space="preserve"> Further proposed inclusion of information associated to RA includes, whether the selected SSB in CEF report is above or below the </w:t>
      </w:r>
      <w:proofErr w:type="spellStart"/>
      <w:r w:rsidR="00AE1488" w:rsidRPr="00AE1488">
        <w:rPr>
          <w:lang w:val="en-US" w:eastAsia="zh-CN"/>
        </w:rPr>
        <w:t>rsrp-ThresholdSSB</w:t>
      </w:r>
      <w:proofErr w:type="spellEnd"/>
      <w:r w:rsidR="00AE1488">
        <w:rPr>
          <w:lang w:val="en-US" w:eastAsia="zh-CN"/>
        </w:rPr>
        <w:t xml:space="preserve"> and whether the selected SSB/CSI-RS in RLF report is above or below the </w:t>
      </w:r>
      <w:proofErr w:type="spellStart"/>
      <w:r w:rsidR="00AE1488" w:rsidRPr="00AE1488">
        <w:rPr>
          <w:lang w:val="en-US" w:eastAsia="zh-CN"/>
        </w:rPr>
        <w:t>rsrp-ThresholdSSB</w:t>
      </w:r>
      <w:proofErr w:type="spellEnd"/>
      <w:r w:rsidR="00AE1488">
        <w:rPr>
          <w:lang w:val="en-US" w:eastAsia="zh-CN"/>
        </w:rPr>
        <w:t>/</w:t>
      </w:r>
      <w:r w:rsidR="00AE1488" w:rsidRPr="00AE1488">
        <w:rPr>
          <w:lang w:val="en-US" w:eastAsia="zh-CN"/>
        </w:rPr>
        <w:t xml:space="preserve"> </w:t>
      </w:r>
      <w:proofErr w:type="spellStart"/>
      <w:r w:rsidR="00AE1488" w:rsidRPr="00AE1488">
        <w:rPr>
          <w:lang w:val="en-US" w:eastAsia="zh-CN"/>
        </w:rPr>
        <w:t>rsrp</w:t>
      </w:r>
      <w:proofErr w:type="spellEnd"/>
      <w:r w:rsidR="00AE1488" w:rsidRPr="00AE1488">
        <w:rPr>
          <w:lang w:val="en-US" w:eastAsia="zh-CN"/>
        </w:rPr>
        <w:t>-</w:t>
      </w:r>
      <w:proofErr w:type="spellStart"/>
      <w:r w:rsidR="00AE1488" w:rsidRPr="00AE1488">
        <w:rPr>
          <w:lang w:val="en-US" w:eastAsia="zh-CN"/>
        </w:rPr>
        <w:t>Threshold</w:t>
      </w:r>
      <w:r w:rsidR="00AE1488">
        <w:rPr>
          <w:lang w:val="en-US" w:eastAsia="zh-CN"/>
        </w:rPr>
        <w:t>CSI</w:t>
      </w:r>
      <w:proofErr w:type="spellEnd"/>
      <w:r w:rsidR="00AE1488">
        <w:rPr>
          <w:lang w:val="en-US" w:eastAsia="zh-CN"/>
        </w:rPr>
        <w:t>-RS respectively. CATT also proposes to include a contention detected flag per RA access for both CEF report and RLF report.</w:t>
      </w:r>
      <w:r w:rsidR="00A279D3">
        <w:rPr>
          <w:lang w:val="en-US" w:eastAsia="zh-CN"/>
        </w:rPr>
        <w:t xml:space="preserve"> In </w:t>
      </w:r>
      <w:r w:rsidR="00A279D3">
        <w:rPr>
          <w:lang w:val="en-US" w:eastAsia="zh-CN"/>
        </w:rPr>
        <w:fldChar w:fldCharType="begin"/>
      </w:r>
      <w:r w:rsidR="00A279D3">
        <w:rPr>
          <w:lang w:val="en-US" w:eastAsia="zh-CN"/>
        </w:rPr>
        <w:instrText xml:space="preserve"> REF _Ref11 \r \h </w:instrText>
      </w:r>
      <w:r w:rsidR="00A279D3">
        <w:rPr>
          <w:lang w:val="en-US" w:eastAsia="zh-CN"/>
        </w:rPr>
      </w:r>
      <w:r w:rsidR="00A279D3">
        <w:rPr>
          <w:lang w:val="en-US" w:eastAsia="zh-CN"/>
        </w:rPr>
        <w:fldChar w:fldCharType="separate"/>
      </w:r>
      <w:r w:rsidR="00A279D3">
        <w:rPr>
          <w:lang w:val="en-US" w:eastAsia="zh-CN"/>
        </w:rPr>
        <w:t>[11]</w:t>
      </w:r>
      <w:r w:rsidR="00A279D3">
        <w:rPr>
          <w:lang w:val="en-US" w:eastAsia="zh-CN"/>
        </w:rPr>
        <w:fldChar w:fldCharType="end"/>
      </w:r>
      <w:r w:rsidR="00A279D3">
        <w:rPr>
          <w:lang w:val="en-US" w:eastAsia="zh-CN"/>
        </w:rPr>
        <w:t xml:space="preserve">, Ericsson also proposes to include the </w:t>
      </w:r>
      <w:proofErr w:type="spellStart"/>
      <w:r w:rsidR="00A279D3">
        <w:rPr>
          <w:lang w:val="en-US" w:eastAsia="zh-CN"/>
        </w:rPr>
        <w:t>perRAInfoList</w:t>
      </w:r>
      <w:proofErr w:type="spellEnd"/>
      <w:r w:rsidR="00A279D3">
        <w:rPr>
          <w:lang w:val="en-US" w:eastAsia="zh-CN"/>
        </w:rPr>
        <w:t xml:space="preserve"> in RLF report when the </w:t>
      </w:r>
      <w:proofErr w:type="spellStart"/>
      <w:r w:rsidR="00A279D3">
        <w:rPr>
          <w:lang w:val="en-US" w:eastAsia="zh-CN"/>
        </w:rPr>
        <w:t>rlf</w:t>
      </w:r>
      <w:proofErr w:type="spellEnd"/>
      <w:r w:rsidR="00A279D3">
        <w:rPr>
          <w:lang w:val="en-US" w:eastAsia="zh-CN"/>
        </w:rPr>
        <w:t xml:space="preserve">-Cause is </w:t>
      </w:r>
      <w:proofErr w:type="spellStart"/>
      <w:r w:rsidR="00A279D3">
        <w:rPr>
          <w:lang w:val="en-US" w:eastAsia="zh-CN"/>
        </w:rPr>
        <w:t>beamFailureRecoveryFailure</w:t>
      </w:r>
      <w:proofErr w:type="spellEnd"/>
      <w:r w:rsidR="00A279D3">
        <w:rPr>
          <w:lang w:val="en-US" w:eastAsia="zh-CN"/>
        </w:rPr>
        <w:t>.</w:t>
      </w:r>
    </w:p>
    <w:p w14:paraId="4C304C19" w14:textId="1128970D" w:rsidR="00D142F2" w:rsidRDefault="00D142F2" w:rsidP="00D142F2">
      <w:pPr>
        <w:pStyle w:val="BodyText"/>
        <w:rPr>
          <w:b/>
          <w:lang w:val="en-US"/>
        </w:rPr>
      </w:pPr>
      <w:r>
        <w:rPr>
          <w:rFonts w:eastAsiaTheme="minorEastAsia"/>
          <w:b/>
          <w:bCs/>
          <w:color w:val="000000"/>
          <w:szCs w:val="20"/>
          <w:lang w:val="en-US" w:eastAsia="zh-CN"/>
        </w:rPr>
        <w:t xml:space="preserve">CATT - </w:t>
      </w:r>
      <w:r w:rsidRPr="00D142F2">
        <w:rPr>
          <w:rFonts w:eastAsiaTheme="minorEastAsia" w:hint="eastAsia"/>
          <w:b/>
          <w:bCs/>
          <w:color w:val="000000"/>
          <w:szCs w:val="20"/>
          <w:lang w:val="en-US" w:eastAsia="zh-CN"/>
        </w:rPr>
        <w:t xml:space="preserve">Proposal: The </w:t>
      </w:r>
      <w:r w:rsidRPr="00D142F2">
        <w:rPr>
          <w:b/>
          <w:lang w:val="en-US"/>
        </w:rPr>
        <w:t xml:space="preserve">RACH attempts over different beams in chronological order </w:t>
      </w:r>
      <w:r w:rsidRPr="00D142F2">
        <w:rPr>
          <w:rFonts w:eastAsiaTheme="minorEastAsia" w:hint="eastAsia"/>
          <w:b/>
          <w:lang w:val="en-US" w:eastAsia="zh-CN"/>
        </w:rPr>
        <w:t>are</w:t>
      </w:r>
      <w:r w:rsidRPr="00D142F2">
        <w:rPr>
          <w:b/>
          <w:lang w:val="en-US"/>
        </w:rPr>
        <w:t xml:space="preserve"> included in </w:t>
      </w:r>
      <w:r w:rsidRPr="00D142F2">
        <w:rPr>
          <w:rFonts w:eastAsiaTheme="minorEastAsia" w:hint="eastAsia"/>
          <w:b/>
          <w:lang w:val="en-US" w:eastAsia="zh-CN"/>
        </w:rPr>
        <w:t xml:space="preserve">the CEF report or in </w:t>
      </w:r>
      <w:r w:rsidRPr="00D142F2">
        <w:rPr>
          <w:b/>
          <w:lang w:val="en-US"/>
        </w:rPr>
        <w:t>the RLF report if the cause for the RLF is random access problem</w:t>
      </w:r>
      <w:r w:rsidRPr="00D142F2">
        <w:rPr>
          <w:rFonts w:eastAsiaTheme="minorEastAsia" w:hint="eastAsia"/>
          <w:b/>
          <w:lang w:val="en-US" w:eastAsia="zh-CN"/>
        </w:rPr>
        <w:t xml:space="preserve"> or Beam failure recovery problem</w:t>
      </w:r>
      <w:r w:rsidRPr="00D142F2">
        <w:rPr>
          <w:b/>
          <w:lang w:val="en-US"/>
        </w:rPr>
        <w:t>.</w:t>
      </w:r>
    </w:p>
    <w:p w14:paraId="34112276" w14:textId="0C000EFC" w:rsidR="00AE1488" w:rsidRPr="00AE1488" w:rsidRDefault="00AE1488" w:rsidP="00AE1488">
      <w:pPr>
        <w:pStyle w:val="BodyText"/>
        <w:rPr>
          <w:rFonts w:eastAsiaTheme="minorEastAsia"/>
          <w:b/>
          <w:lang w:val="en-US" w:eastAsia="zh-CN"/>
        </w:rPr>
      </w:pPr>
      <w:r>
        <w:rPr>
          <w:rFonts w:eastAsiaTheme="minorEastAsia"/>
          <w:b/>
          <w:bCs/>
          <w:color w:val="000000"/>
          <w:szCs w:val="20"/>
          <w:lang w:val="en-US" w:eastAsia="zh-CN"/>
        </w:rPr>
        <w:t>CATT-proposal</w:t>
      </w:r>
      <w:r w:rsidRPr="00AE1488">
        <w:rPr>
          <w:rFonts w:eastAsiaTheme="minorEastAsia" w:hint="eastAsia"/>
          <w:b/>
          <w:bCs/>
          <w:color w:val="000000"/>
          <w:szCs w:val="20"/>
          <w:lang w:val="en-US" w:eastAsia="zh-CN"/>
        </w:rPr>
        <w:t xml:space="preserve">: </w:t>
      </w:r>
      <w:r w:rsidRPr="00AE1488">
        <w:rPr>
          <w:b/>
          <w:lang w:val="en-US"/>
        </w:rPr>
        <w:t xml:space="preserve">The UE shall include whether the selected SSB is above or below the </w:t>
      </w:r>
      <w:proofErr w:type="spellStart"/>
      <w:r w:rsidRPr="00AE1488">
        <w:rPr>
          <w:b/>
          <w:lang w:val="en-US"/>
        </w:rPr>
        <w:t>rsrp-ThresholdSSB</w:t>
      </w:r>
      <w:proofErr w:type="spellEnd"/>
      <w:r w:rsidRPr="00AE1488">
        <w:rPr>
          <w:rFonts w:eastAsiaTheme="minorEastAsia" w:hint="eastAsia"/>
          <w:b/>
          <w:lang w:val="en-US" w:eastAsia="zh-CN"/>
        </w:rPr>
        <w:t xml:space="preserve"> </w:t>
      </w:r>
      <w:r w:rsidRPr="00AE1488">
        <w:rPr>
          <w:b/>
          <w:lang w:val="en-US"/>
        </w:rPr>
        <w:t xml:space="preserve">threshold in </w:t>
      </w:r>
      <w:r w:rsidRPr="00AE1488">
        <w:rPr>
          <w:rFonts w:eastAsiaTheme="minorEastAsia" w:hint="eastAsia"/>
          <w:b/>
          <w:lang w:val="en-US" w:eastAsia="zh-CN"/>
        </w:rPr>
        <w:t>the CEF report</w:t>
      </w:r>
      <w:r w:rsidRPr="00AE1488">
        <w:rPr>
          <w:b/>
          <w:lang w:val="en-US"/>
        </w:rPr>
        <w:t>.</w:t>
      </w:r>
    </w:p>
    <w:p w14:paraId="61EC96AB" w14:textId="0D6314D3" w:rsidR="00AE1488" w:rsidRPr="00AE1488" w:rsidRDefault="00AE1488" w:rsidP="00AE1488">
      <w:pPr>
        <w:pStyle w:val="BodyText"/>
        <w:rPr>
          <w:rFonts w:eastAsiaTheme="minorEastAsia"/>
          <w:b/>
          <w:lang w:val="en-US" w:eastAsia="zh-CN"/>
        </w:rPr>
      </w:pPr>
      <w:r>
        <w:rPr>
          <w:rFonts w:eastAsiaTheme="minorEastAsia"/>
          <w:b/>
          <w:bCs/>
          <w:color w:val="000000"/>
          <w:szCs w:val="20"/>
          <w:lang w:val="en-US" w:eastAsia="zh-CN"/>
        </w:rPr>
        <w:t>CATT-</w:t>
      </w:r>
      <w:r w:rsidRPr="00AE1488">
        <w:rPr>
          <w:rFonts w:eastAsiaTheme="minorEastAsia" w:hint="eastAsia"/>
          <w:b/>
          <w:bCs/>
          <w:color w:val="000000"/>
          <w:szCs w:val="20"/>
          <w:lang w:val="en-US" w:eastAsia="zh-CN"/>
        </w:rPr>
        <w:t xml:space="preserve">Proposal: </w:t>
      </w:r>
      <w:r w:rsidRPr="00AE1488">
        <w:rPr>
          <w:b/>
          <w:lang w:val="en-US"/>
        </w:rPr>
        <w:t>The UE shall include whether the selected SSB</w:t>
      </w:r>
      <w:r w:rsidRPr="00AE1488">
        <w:rPr>
          <w:rFonts w:eastAsiaTheme="minorEastAsia" w:hint="eastAsia"/>
          <w:b/>
          <w:lang w:val="en-US" w:eastAsia="zh-CN"/>
        </w:rPr>
        <w:t>/CSI-RS</w:t>
      </w:r>
      <w:r w:rsidRPr="00AE1488">
        <w:rPr>
          <w:b/>
          <w:lang w:val="en-US"/>
        </w:rPr>
        <w:t xml:space="preserve"> is above or below the </w:t>
      </w:r>
      <w:proofErr w:type="spellStart"/>
      <w:r w:rsidRPr="00AE1488">
        <w:rPr>
          <w:b/>
          <w:lang w:val="en-US"/>
        </w:rPr>
        <w:t>rsrp-ThresholdSSB</w:t>
      </w:r>
      <w:proofErr w:type="spellEnd"/>
      <w:r w:rsidRPr="00AE1488">
        <w:rPr>
          <w:rFonts w:eastAsiaTheme="minorEastAsia" w:hint="eastAsia"/>
          <w:b/>
          <w:lang w:val="en-US" w:eastAsia="zh-CN"/>
        </w:rPr>
        <w:t>/</w:t>
      </w:r>
      <w:r w:rsidRPr="00AE1488">
        <w:rPr>
          <w:b/>
          <w:lang w:val="en-US"/>
        </w:rPr>
        <w:t xml:space="preserve"> </w:t>
      </w:r>
      <w:proofErr w:type="spellStart"/>
      <w:r w:rsidRPr="00AE1488">
        <w:rPr>
          <w:b/>
          <w:lang w:val="en-US"/>
        </w:rPr>
        <w:t>rsrp</w:t>
      </w:r>
      <w:proofErr w:type="spellEnd"/>
      <w:r w:rsidRPr="00AE1488">
        <w:rPr>
          <w:b/>
          <w:lang w:val="en-US"/>
        </w:rPr>
        <w:t>-</w:t>
      </w:r>
      <w:proofErr w:type="spellStart"/>
      <w:r w:rsidRPr="00AE1488">
        <w:rPr>
          <w:b/>
          <w:lang w:val="en-US"/>
        </w:rPr>
        <w:t>Threshold</w:t>
      </w:r>
      <w:r w:rsidRPr="00AE1488">
        <w:rPr>
          <w:rFonts w:eastAsiaTheme="minorEastAsia" w:hint="eastAsia"/>
          <w:b/>
          <w:lang w:val="en-US" w:eastAsia="zh-CN"/>
        </w:rPr>
        <w:t>CSI</w:t>
      </w:r>
      <w:proofErr w:type="spellEnd"/>
      <w:r w:rsidRPr="00AE1488">
        <w:rPr>
          <w:rFonts w:eastAsiaTheme="minorEastAsia" w:hint="eastAsia"/>
          <w:b/>
          <w:lang w:val="en-US" w:eastAsia="zh-CN"/>
        </w:rPr>
        <w:t xml:space="preserve">-RS </w:t>
      </w:r>
      <w:r w:rsidRPr="00AE1488">
        <w:rPr>
          <w:b/>
          <w:lang w:val="en-US"/>
        </w:rPr>
        <w:t xml:space="preserve">threshold </w:t>
      </w:r>
      <w:r w:rsidRPr="00AE1488">
        <w:rPr>
          <w:rFonts w:eastAsiaTheme="minorEastAsia" w:hint="eastAsia"/>
          <w:b/>
          <w:lang w:val="en-US" w:eastAsia="zh-CN"/>
        </w:rPr>
        <w:t xml:space="preserve">in </w:t>
      </w:r>
      <w:r w:rsidRPr="00AE1488">
        <w:rPr>
          <w:b/>
          <w:lang w:val="en-US"/>
        </w:rPr>
        <w:t>the RLF report if the cause for the RLF is random access problem</w:t>
      </w:r>
      <w:r w:rsidRPr="00AE1488">
        <w:rPr>
          <w:rFonts w:eastAsiaTheme="minorEastAsia" w:hint="eastAsia"/>
          <w:b/>
          <w:lang w:val="en-US" w:eastAsia="zh-CN"/>
        </w:rPr>
        <w:t xml:space="preserve"> or Beam failure recovery problem</w:t>
      </w:r>
      <w:r w:rsidRPr="00AE1488">
        <w:rPr>
          <w:b/>
          <w:lang w:val="en-US"/>
        </w:rPr>
        <w:t>.</w:t>
      </w:r>
    </w:p>
    <w:p w14:paraId="04750339" w14:textId="672AAB6F" w:rsidR="00AE1488" w:rsidRDefault="00AE1488" w:rsidP="00AE1488">
      <w:pPr>
        <w:pStyle w:val="BodyText"/>
        <w:rPr>
          <w:b/>
          <w:lang w:val="en-US"/>
        </w:rPr>
      </w:pPr>
      <w:r>
        <w:rPr>
          <w:rFonts w:eastAsiaTheme="minorEastAsia"/>
          <w:b/>
          <w:bCs/>
          <w:color w:val="000000"/>
          <w:szCs w:val="20"/>
          <w:lang w:val="en-US" w:eastAsia="zh-CN"/>
        </w:rPr>
        <w:t>CATT-Proposal</w:t>
      </w:r>
      <w:r w:rsidRPr="00AE1488">
        <w:rPr>
          <w:rFonts w:eastAsiaTheme="minorEastAsia" w:hint="eastAsia"/>
          <w:b/>
          <w:bCs/>
          <w:color w:val="000000"/>
          <w:szCs w:val="20"/>
          <w:lang w:val="en-US" w:eastAsia="zh-CN"/>
        </w:rPr>
        <w:t xml:space="preserve">: </w:t>
      </w:r>
      <w:r w:rsidRPr="00AE1488">
        <w:rPr>
          <w:b/>
          <w:lang w:val="en-US"/>
        </w:rPr>
        <w:t xml:space="preserve">The UE shall include </w:t>
      </w:r>
      <w:r w:rsidRPr="00AE1488">
        <w:rPr>
          <w:rFonts w:eastAsiaTheme="minorEastAsia" w:hint="eastAsia"/>
          <w:b/>
          <w:lang w:val="en-US" w:eastAsia="zh-CN"/>
        </w:rPr>
        <w:t>contention detection indicator per RACH attempt granularity</w:t>
      </w:r>
      <w:r w:rsidRPr="00AE1488">
        <w:rPr>
          <w:b/>
          <w:lang w:val="en-US"/>
        </w:rPr>
        <w:t xml:space="preserve"> in </w:t>
      </w:r>
      <w:r w:rsidRPr="00AE1488">
        <w:rPr>
          <w:rFonts w:eastAsiaTheme="minorEastAsia" w:hint="eastAsia"/>
          <w:b/>
          <w:lang w:val="en-US" w:eastAsia="zh-CN"/>
        </w:rPr>
        <w:t xml:space="preserve">the CEF report or in </w:t>
      </w:r>
      <w:r w:rsidRPr="00AE1488">
        <w:rPr>
          <w:b/>
          <w:lang w:val="en-US"/>
        </w:rPr>
        <w:t>the RLF report if the cause for the RLF is random access problem</w:t>
      </w:r>
      <w:r w:rsidRPr="00AE1488">
        <w:rPr>
          <w:rFonts w:eastAsiaTheme="minorEastAsia" w:hint="eastAsia"/>
          <w:b/>
          <w:lang w:val="en-US" w:eastAsia="zh-CN"/>
        </w:rPr>
        <w:t xml:space="preserve"> or Beam failure recovery problem</w:t>
      </w:r>
      <w:r w:rsidRPr="00AE1488">
        <w:rPr>
          <w:b/>
          <w:lang w:val="en-US"/>
        </w:rPr>
        <w:t>.</w:t>
      </w:r>
    </w:p>
    <w:p w14:paraId="6AFFBF5A" w14:textId="7F3A1FDB" w:rsidR="00A279D3" w:rsidRPr="00AE1488" w:rsidRDefault="00A279D3" w:rsidP="00AE1488">
      <w:pPr>
        <w:pStyle w:val="BodyText"/>
        <w:rPr>
          <w:rFonts w:eastAsiaTheme="minorEastAsia"/>
          <w:b/>
          <w:lang w:val="en-US" w:eastAsia="zh-CN"/>
        </w:rPr>
      </w:pPr>
      <w:r>
        <w:rPr>
          <w:b/>
          <w:lang w:val="en-US"/>
        </w:rPr>
        <w:t>Ericsson-Proposal:</w:t>
      </w:r>
      <w:r w:rsidRPr="00A279D3">
        <w:rPr>
          <w:lang w:val="en-US"/>
        </w:rPr>
        <w:t xml:space="preserve"> </w:t>
      </w:r>
      <w:r w:rsidRPr="00A279D3">
        <w:rPr>
          <w:b/>
          <w:lang w:val="en-US"/>
        </w:rPr>
        <w:t xml:space="preserve">The UE shall include PerRAInfoList-r16 when the </w:t>
      </w:r>
      <w:proofErr w:type="spellStart"/>
      <w:r w:rsidRPr="00A279D3">
        <w:rPr>
          <w:b/>
          <w:lang w:val="en-US"/>
        </w:rPr>
        <w:t>rlf</w:t>
      </w:r>
      <w:proofErr w:type="spellEnd"/>
      <w:r w:rsidRPr="00A279D3">
        <w:rPr>
          <w:b/>
          <w:lang w:val="en-US"/>
        </w:rPr>
        <w:t xml:space="preserve">-Cause is set to </w:t>
      </w:r>
      <w:proofErr w:type="spellStart"/>
      <w:r w:rsidRPr="00A279D3">
        <w:rPr>
          <w:b/>
          <w:lang w:val="en-US"/>
        </w:rPr>
        <w:t>beamFailureRecoveryFailure</w:t>
      </w:r>
      <w:proofErr w:type="spellEnd"/>
      <w:r w:rsidRPr="00A279D3">
        <w:rPr>
          <w:b/>
          <w:lang w:val="en-US"/>
        </w:rPr>
        <w:t>.</w:t>
      </w:r>
    </w:p>
    <w:p w14:paraId="1B11345C" w14:textId="77777777" w:rsidR="005B188C" w:rsidRPr="007306E9" w:rsidRDefault="005B188C" w:rsidP="005B188C">
      <w:pPr>
        <w:jc w:val="both"/>
        <w:rPr>
          <w:b/>
          <w:bCs/>
          <w:u w:val="single"/>
          <w:lang w:val="en-US"/>
        </w:rPr>
      </w:pPr>
      <w:r w:rsidRPr="007306E9">
        <w:rPr>
          <w:b/>
          <w:bCs/>
          <w:u w:val="single"/>
          <w:lang w:val="en-US"/>
        </w:rPr>
        <w:t>Rapporteur input</w:t>
      </w:r>
      <w:r>
        <w:rPr>
          <w:b/>
          <w:bCs/>
          <w:u w:val="single"/>
          <w:lang w:val="en-US"/>
        </w:rPr>
        <w:t>:</w:t>
      </w:r>
    </w:p>
    <w:p w14:paraId="60AD9CB5" w14:textId="4E6A8305" w:rsidR="005B188C" w:rsidRDefault="005B188C" w:rsidP="00A51243">
      <w:pPr>
        <w:rPr>
          <w:lang w:val="en-US" w:eastAsia="zh-CN"/>
        </w:rPr>
      </w:pPr>
      <w:r>
        <w:rPr>
          <w:lang w:val="en-US" w:eastAsia="zh-CN"/>
        </w:rPr>
        <w:t>Most part of the proposal</w:t>
      </w:r>
      <w:r w:rsidR="00FA1E73">
        <w:rPr>
          <w:lang w:val="en-US" w:eastAsia="zh-CN"/>
        </w:rPr>
        <w:t>s</w:t>
      </w:r>
      <w:r>
        <w:rPr>
          <w:lang w:val="en-US" w:eastAsia="zh-CN"/>
        </w:rPr>
        <w:t xml:space="preserve"> </w:t>
      </w:r>
      <w:r w:rsidR="00317798">
        <w:rPr>
          <w:lang w:val="en-US" w:eastAsia="zh-CN"/>
        </w:rPr>
        <w:t>from CATT are</w:t>
      </w:r>
      <w:r>
        <w:rPr>
          <w:lang w:val="en-US" w:eastAsia="zh-CN"/>
        </w:rPr>
        <w:t xml:space="preserve"> already captured in the running CR. The only open issue is to include chronological order of SSB/CSI-RS RA information when the RLF cause in beam failure recovery.</w:t>
      </w:r>
    </w:p>
    <w:p w14:paraId="4C728070" w14:textId="3B4DD3D8" w:rsidR="00A759D0" w:rsidRPr="000C2EB2" w:rsidRDefault="00A759D0" w:rsidP="00A759D0">
      <w:pPr>
        <w:pStyle w:val="Agreeableproposal"/>
      </w:pPr>
      <w:bookmarkStart w:id="36" w:name="_Toc33076209"/>
      <w:r>
        <w:t>The UE shall include the information of RA attempts over different SSBs/CSI-RSs in the chronological order of RA attempts in the RLF report when the cause for RLF is beam failure recovery.</w:t>
      </w:r>
      <w:bookmarkEnd w:id="36"/>
    </w:p>
    <w:p w14:paraId="190B25B1" w14:textId="63F1C034" w:rsidR="00D142F2" w:rsidRDefault="00D142F2" w:rsidP="00A51243">
      <w:pPr>
        <w:rPr>
          <w:lang w:val="en-US" w:eastAsia="zh-CN"/>
        </w:rPr>
      </w:pPr>
    </w:p>
    <w:p w14:paraId="4C6786E6" w14:textId="5F113EDB" w:rsidR="009E3077" w:rsidRDefault="009E3077" w:rsidP="009E3077">
      <w:pPr>
        <w:pStyle w:val="Heading3"/>
      </w:pPr>
      <w:r>
        <w:t>RA report contents</w:t>
      </w:r>
    </w:p>
    <w:p w14:paraId="320F856F" w14:textId="2A76F157" w:rsidR="00B264CB" w:rsidRDefault="009E3077" w:rsidP="009E3077">
      <w:pPr>
        <w:pStyle w:val="Heading4"/>
      </w:pPr>
      <w:r>
        <w:t>Frequency location associated to RA resource (essential and easily agreeable)</w:t>
      </w:r>
    </w:p>
    <w:p w14:paraId="7DC963B7" w14:textId="53DB7545" w:rsidR="00B264CB" w:rsidRDefault="009E3077" w:rsidP="00A51243">
      <w:pPr>
        <w:rPr>
          <w:lang w:val="en-US" w:eastAsia="zh-CN"/>
        </w:rPr>
      </w:pPr>
      <w:r>
        <w:rPr>
          <w:lang w:val="en-US" w:eastAsia="zh-CN"/>
        </w:rPr>
        <w:t xml:space="preserve">In </w:t>
      </w:r>
      <w:r>
        <w:rPr>
          <w:lang w:val="en-US" w:eastAsia="zh-CN"/>
        </w:rPr>
        <w:fldChar w:fldCharType="begin"/>
      </w:r>
      <w:r>
        <w:rPr>
          <w:lang w:val="en-US" w:eastAsia="zh-CN"/>
        </w:rPr>
        <w:instrText xml:space="preserve"> REF _Ref4 \r \h </w:instrText>
      </w:r>
      <w:r>
        <w:rPr>
          <w:lang w:val="en-US" w:eastAsia="zh-CN"/>
        </w:rPr>
      </w:r>
      <w:r>
        <w:rPr>
          <w:lang w:val="en-US" w:eastAsia="zh-CN"/>
        </w:rPr>
        <w:fldChar w:fldCharType="separate"/>
      </w:r>
      <w:r>
        <w:rPr>
          <w:lang w:val="en-US" w:eastAsia="zh-CN"/>
        </w:rPr>
        <w:t>[4]</w:t>
      </w:r>
      <w:r>
        <w:rPr>
          <w:lang w:val="en-US" w:eastAsia="zh-CN"/>
        </w:rPr>
        <w:fldChar w:fldCharType="end"/>
      </w:r>
      <w:r>
        <w:rPr>
          <w:lang w:val="en-US" w:eastAsia="zh-CN"/>
        </w:rPr>
        <w:t>, CATT proposes to include detailed information related to frequency location of the RA resources</w:t>
      </w:r>
      <w:r w:rsidR="00E20EC3">
        <w:rPr>
          <w:lang w:val="en-US" w:eastAsia="zh-CN"/>
        </w:rPr>
        <w:t xml:space="preserve"> in the RA report</w:t>
      </w:r>
      <w:r>
        <w:rPr>
          <w:lang w:val="en-US" w:eastAsia="zh-CN"/>
        </w:rPr>
        <w:t>.</w:t>
      </w:r>
    </w:p>
    <w:p w14:paraId="1F855F6F" w14:textId="27E5B17B" w:rsidR="009E3077" w:rsidRPr="009E3077" w:rsidRDefault="009E3077" w:rsidP="009E3077">
      <w:pPr>
        <w:pStyle w:val="BodyText"/>
        <w:rPr>
          <w:rFonts w:eastAsiaTheme="minorEastAsia"/>
          <w:b/>
          <w:bCs/>
          <w:color w:val="000000"/>
          <w:szCs w:val="20"/>
          <w:lang w:val="en-US" w:eastAsia="zh-CN"/>
        </w:rPr>
      </w:pPr>
      <w:r>
        <w:rPr>
          <w:rFonts w:eastAsiaTheme="minorEastAsia"/>
          <w:b/>
          <w:bCs/>
          <w:color w:val="000000"/>
          <w:szCs w:val="20"/>
          <w:lang w:val="en-US" w:eastAsia="zh-CN"/>
        </w:rPr>
        <w:t xml:space="preserve">CATT - </w:t>
      </w:r>
      <w:r w:rsidRPr="009E3077">
        <w:rPr>
          <w:rFonts w:eastAsiaTheme="minorEastAsia" w:hint="eastAsia"/>
          <w:b/>
          <w:bCs/>
          <w:color w:val="000000"/>
          <w:szCs w:val="20"/>
          <w:lang w:val="en-US" w:eastAsia="zh-CN"/>
        </w:rPr>
        <w:t xml:space="preserve">Proposal: Include the following parameters in the RACH report to address the RACH </w:t>
      </w:r>
      <w:r w:rsidRPr="009E3077">
        <w:rPr>
          <w:rFonts w:eastAsiaTheme="minorEastAsia"/>
          <w:b/>
          <w:bCs/>
          <w:color w:val="000000"/>
          <w:szCs w:val="20"/>
          <w:lang w:val="en-US" w:eastAsia="zh-CN"/>
        </w:rPr>
        <w:t>resources</w:t>
      </w:r>
      <w:r w:rsidRPr="009E3077">
        <w:rPr>
          <w:rFonts w:eastAsiaTheme="minorEastAsia" w:hint="eastAsia"/>
          <w:b/>
          <w:bCs/>
          <w:color w:val="000000"/>
          <w:szCs w:val="20"/>
          <w:lang w:val="en-US" w:eastAsia="zh-CN"/>
        </w:rPr>
        <w:t xml:space="preserve"> UEs use for random access:</w:t>
      </w:r>
    </w:p>
    <w:p w14:paraId="5AAAF9C4" w14:textId="77777777" w:rsidR="009E3077" w:rsidRPr="00E85F87" w:rsidRDefault="009E3077" w:rsidP="009E3077">
      <w:pPr>
        <w:pStyle w:val="ListParagraph"/>
        <w:numPr>
          <w:ilvl w:val="2"/>
          <w:numId w:val="45"/>
        </w:numPr>
        <w:spacing w:after="0" w:line="240" w:lineRule="auto"/>
        <w:rPr>
          <w:b/>
          <w:bCs/>
          <w:color w:val="000000"/>
          <w:lang w:val="en-US" w:eastAsia="zh-CN"/>
        </w:rPr>
      </w:pPr>
      <w:proofErr w:type="spellStart"/>
      <w:r w:rsidRPr="00E85F87">
        <w:rPr>
          <w:b/>
          <w:bCs/>
          <w:i/>
          <w:color w:val="000000"/>
          <w:lang w:val="en-US" w:eastAsia="zh-CN"/>
        </w:rPr>
        <w:t>absoluteFrequencyPointA</w:t>
      </w:r>
      <w:proofErr w:type="spellEnd"/>
      <w:r w:rsidRPr="00E85F87">
        <w:rPr>
          <w:b/>
          <w:bCs/>
          <w:color w:val="000000"/>
          <w:lang w:val="en-US" w:eastAsia="zh-CN"/>
        </w:rPr>
        <w:t xml:space="preserve"> (e.g., in </w:t>
      </w:r>
      <w:proofErr w:type="spellStart"/>
      <w:r w:rsidRPr="00E85F87">
        <w:rPr>
          <w:b/>
          <w:bCs/>
          <w:i/>
          <w:color w:val="000000"/>
          <w:lang w:val="en-US" w:eastAsia="zh-CN"/>
        </w:rPr>
        <w:t>FrequencyInfoUL</w:t>
      </w:r>
      <w:proofErr w:type="spellEnd"/>
      <w:r w:rsidRPr="00E85F87">
        <w:rPr>
          <w:b/>
          <w:bCs/>
          <w:color w:val="000000"/>
          <w:lang w:val="en-US" w:eastAsia="zh-CN"/>
        </w:rPr>
        <w:t xml:space="preserve">) </w:t>
      </w:r>
    </w:p>
    <w:p w14:paraId="6C3CC93D" w14:textId="77777777" w:rsidR="009E3077" w:rsidRPr="00E85F87" w:rsidRDefault="009E3077" w:rsidP="009E3077">
      <w:pPr>
        <w:pStyle w:val="ListParagraph"/>
        <w:numPr>
          <w:ilvl w:val="2"/>
          <w:numId w:val="45"/>
        </w:numPr>
        <w:spacing w:after="0" w:line="240" w:lineRule="auto"/>
        <w:rPr>
          <w:b/>
          <w:bCs/>
          <w:color w:val="000000"/>
          <w:lang w:val="en-US" w:eastAsia="zh-CN"/>
        </w:rPr>
      </w:pPr>
      <w:r w:rsidRPr="00E85F87">
        <w:rPr>
          <w:b/>
          <w:bCs/>
          <w:i/>
          <w:color w:val="000000"/>
          <w:lang w:val="en-US" w:eastAsia="zh-CN"/>
        </w:rPr>
        <w:t>msg1-FDM</w:t>
      </w:r>
      <w:r w:rsidRPr="00E85F87">
        <w:rPr>
          <w:b/>
          <w:bCs/>
          <w:color w:val="000000"/>
          <w:lang w:val="en-US" w:eastAsia="zh-CN"/>
        </w:rPr>
        <w:t xml:space="preserve"> (e.g., in </w:t>
      </w:r>
      <w:r w:rsidRPr="00E85F87">
        <w:rPr>
          <w:b/>
          <w:bCs/>
          <w:i/>
          <w:color w:val="000000"/>
          <w:lang w:val="en-US" w:eastAsia="zh-CN"/>
        </w:rPr>
        <w:t>RACH-</w:t>
      </w:r>
      <w:proofErr w:type="spellStart"/>
      <w:r w:rsidRPr="00E85F87">
        <w:rPr>
          <w:b/>
          <w:bCs/>
          <w:i/>
          <w:color w:val="000000"/>
          <w:lang w:val="en-US" w:eastAsia="zh-CN"/>
        </w:rPr>
        <w:t>ConfigGeneric</w:t>
      </w:r>
      <w:proofErr w:type="spellEnd"/>
      <w:r w:rsidRPr="00E85F87">
        <w:rPr>
          <w:b/>
          <w:bCs/>
          <w:color w:val="000000"/>
          <w:lang w:val="en-US" w:eastAsia="zh-CN"/>
        </w:rPr>
        <w:t>)</w:t>
      </w:r>
    </w:p>
    <w:p w14:paraId="73011EB8" w14:textId="77777777" w:rsidR="009E3077" w:rsidRPr="00E85F87" w:rsidRDefault="009E3077" w:rsidP="009E3077">
      <w:pPr>
        <w:pStyle w:val="ListParagraph"/>
        <w:numPr>
          <w:ilvl w:val="2"/>
          <w:numId w:val="45"/>
        </w:numPr>
        <w:spacing w:after="0" w:line="240" w:lineRule="auto"/>
        <w:rPr>
          <w:b/>
          <w:bCs/>
          <w:color w:val="000000"/>
          <w:lang w:val="en-US" w:eastAsia="zh-CN"/>
        </w:rPr>
      </w:pPr>
      <w:r w:rsidRPr="00E85F87">
        <w:rPr>
          <w:b/>
          <w:bCs/>
          <w:i/>
          <w:color w:val="000000"/>
          <w:lang w:val="en-US" w:eastAsia="zh-CN"/>
        </w:rPr>
        <w:t>msg1-FrequencyStart</w:t>
      </w:r>
      <w:r w:rsidRPr="00E85F87">
        <w:rPr>
          <w:b/>
          <w:bCs/>
          <w:color w:val="000000"/>
          <w:lang w:val="en-US" w:eastAsia="zh-CN"/>
        </w:rPr>
        <w:t xml:space="preserve"> (e.g., in </w:t>
      </w:r>
      <w:r w:rsidRPr="00E85F87">
        <w:rPr>
          <w:b/>
          <w:bCs/>
          <w:i/>
          <w:color w:val="000000"/>
          <w:lang w:val="en-US" w:eastAsia="zh-CN"/>
        </w:rPr>
        <w:t>RACH-</w:t>
      </w:r>
      <w:proofErr w:type="spellStart"/>
      <w:r w:rsidRPr="00E85F87">
        <w:rPr>
          <w:b/>
          <w:bCs/>
          <w:i/>
          <w:color w:val="000000"/>
          <w:lang w:val="en-US" w:eastAsia="zh-CN"/>
        </w:rPr>
        <w:t>ConfigGeneric</w:t>
      </w:r>
      <w:proofErr w:type="spellEnd"/>
      <w:r w:rsidRPr="00E85F87">
        <w:rPr>
          <w:b/>
          <w:bCs/>
          <w:color w:val="000000"/>
          <w:lang w:val="en-US" w:eastAsia="zh-CN"/>
        </w:rPr>
        <w:t>)</w:t>
      </w:r>
    </w:p>
    <w:p w14:paraId="0D0478E6" w14:textId="77777777" w:rsidR="009E3077" w:rsidRPr="00E85F87" w:rsidRDefault="009E3077" w:rsidP="009E3077">
      <w:pPr>
        <w:pStyle w:val="ListParagraph"/>
        <w:numPr>
          <w:ilvl w:val="2"/>
          <w:numId w:val="45"/>
        </w:numPr>
        <w:spacing w:after="0" w:line="240" w:lineRule="auto"/>
        <w:rPr>
          <w:b/>
          <w:bCs/>
          <w:color w:val="000000"/>
          <w:lang w:val="en-US" w:eastAsia="zh-CN"/>
        </w:rPr>
      </w:pPr>
      <w:r w:rsidRPr="00E85F87">
        <w:rPr>
          <w:b/>
          <w:bCs/>
          <w:i/>
          <w:color w:val="000000"/>
          <w:lang w:val="en-US" w:eastAsia="zh-CN"/>
        </w:rPr>
        <w:lastRenderedPageBreak/>
        <w:t>msg1-</w:t>
      </w:r>
      <w:proofErr w:type="gramStart"/>
      <w:r w:rsidRPr="00E85F87">
        <w:rPr>
          <w:b/>
          <w:bCs/>
          <w:i/>
          <w:color w:val="000000"/>
          <w:lang w:val="en-US" w:eastAsia="zh-CN"/>
        </w:rPr>
        <w:t>SubcarrierSpacing</w:t>
      </w:r>
      <w:r w:rsidRPr="00E85F87">
        <w:rPr>
          <w:b/>
          <w:bCs/>
          <w:color w:val="000000"/>
          <w:lang w:val="en-US" w:eastAsia="zh-CN"/>
        </w:rPr>
        <w:t xml:space="preserve">  (</w:t>
      </w:r>
      <w:proofErr w:type="gramEnd"/>
      <w:r w:rsidRPr="00E85F87">
        <w:rPr>
          <w:b/>
          <w:bCs/>
          <w:color w:val="000000"/>
          <w:lang w:val="en-US" w:eastAsia="zh-CN"/>
        </w:rPr>
        <w:t xml:space="preserve">e.g., in  </w:t>
      </w:r>
      <w:r w:rsidRPr="00E85F87">
        <w:rPr>
          <w:b/>
          <w:bCs/>
          <w:i/>
          <w:color w:val="000000"/>
          <w:lang w:val="en-US" w:eastAsia="zh-CN"/>
        </w:rPr>
        <w:t>RACH-</w:t>
      </w:r>
      <w:proofErr w:type="spellStart"/>
      <w:r w:rsidRPr="00E85F87">
        <w:rPr>
          <w:b/>
          <w:bCs/>
          <w:i/>
          <w:color w:val="000000"/>
          <w:lang w:val="en-US" w:eastAsia="zh-CN"/>
        </w:rPr>
        <w:t>ConfigCommon</w:t>
      </w:r>
      <w:proofErr w:type="spellEnd"/>
      <w:r w:rsidRPr="00E85F87">
        <w:rPr>
          <w:b/>
          <w:bCs/>
          <w:color w:val="000000"/>
          <w:lang w:val="en-US" w:eastAsia="zh-CN"/>
        </w:rPr>
        <w:t>)</w:t>
      </w:r>
    </w:p>
    <w:p w14:paraId="7F9ED35C" w14:textId="77777777" w:rsidR="009E3077" w:rsidRPr="00E85F87" w:rsidRDefault="009E3077" w:rsidP="009E3077">
      <w:pPr>
        <w:pStyle w:val="ListParagraph"/>
        <w:numPr>
          <w:ilvl w:val="2"/>
          <w:numId w:val="45"/>
        </w:numPr>
        <w:spacing w:after="0" w:line="240" w:lineRule="auto"/>
        <w:rPr>
          <w:b/>
          <w:bCs/>
          <w:color w:val="000000"/>
          <w:lang w:val="en-US" w:eastAsia="zh-CN"/>
        </w:rPr>
      </w:pPr>
      <w:proofErr w:type="spellStart"/>
      <w:r w:rsidRPr="00E85F87">
        <w:rPr>
          <w:b/>
          <w:bCs/>
          <w:i/>
          <w:color w:val="000000"/>
          <w:lang w:val="en-US" w:eastAsia="zh-CN"/>
        </w:rPr>
        <w:t>locationAndBandwidth</w:t>
      </w:r>
      <w:proofErr w:type="spellEnd"/>
      <w:r w:rsidRPr="00E85F87">
        <w:rPr>
          <w:b/>
          <w:bCs/>
          <w:color w:val="000000"/>
          <w:lang w:val="en-US" w:eastAsia="zh-CN"/>
        </w:rPr>
        <w:t xml:space="preserve"> (e.g., in UL BWP), </w:t>
      </w:r>
    </w:p>
    <w:p w14:paraId="0B1F7F63" w14:textId="77777777" w:rsidR="009E3077" w:rsidRPr="009E3077" w:rsidRDefault="009E3077" w:rsidP="009E3077">
      <w:pPr>
        <w:pStyle w:val="ListParagraph"/>
        <w:numPr>
          <w:ilvl w:val="2"/>
          <w:numId w:val="45"/>
        </w:numPr>
        <w:spacing w:after="0" w:line="240" w:lineRule="auto"/>
        <w:rPr>
          <w:rFonts w:ascii="Arial" w:hAnsi="Arial" w:cs="Arial"/>
          <w:i/>
          <w:lang w:val="en-US"/>
        </w:rPr>
      </w:pPr>
      <w:proofErr w:type="spellStart"/>
      <w:r w:rsidRPr="00E85F87">
        <w:rPr>
          <w:b/>
          <w:bCs/>
          <w:i/>
          <w:color w:val="000000"/>
          <w:lang w:val="en-US" w:eastAsia="zh-CN"/>
        </w:rPr>
        <w:t>subcarrierSpacing</w:t>
      </w:r>
      <w:proofErr w:type="spellEnd"/>
      <w:r w:rsidRPr="00E85F87">
        <w:rPr>
          <w:b/>
          <w:bCs/>
          <w:color w:val="000000"/>
          <w:lang w:val="en-US" w:eastAsia="zh-CN"/>
        </w:rPr>
        <w:t xml:space="preserve"> (e.g., in UL BWP)</w:t>
      </w:r>
      <w:r w:rsidRPr="00E85F87">
        <w:rPr>
          <w:rFonts w:hint="eastAsia"/>
          <w:b/>
          <w:bCs/>
          <w:color w:val="000000"/>
          <w:lang w:val="en-US" w:eastAsia="zh-CN"/>
        </w:rPr>
        <w:t>,</w:t>
      </w:r>
    </w:p>
    <w:p w14:paraId="43194DF2" w14:textId="77777777" w:rsidR="009E3077" w:rsidRDefault="009E3077" w:rsidP="00A51243">
      <w:pPr>
        <w:rPr>
          <w:lang w:val="en-US" w:eastAsia="zh-CN"/>
        </w:rPr>
      </w:pPr>
    </w:p>
    <w:p w14:paraId="7FCE16B8" w14:textId="77777777" w:rsidR="009E3077" w:rsidRPr="007306E9" w:rsidRDefault="009E3077" w:rsidP="009E3077">
      <w:pPr>
        <w:jc w:val="both"/>
        <w:rPr>
          <w:b/>
          <w:bCs/>
          <w:u w:val="single"/>
          <w:lang w:val="en-US"/>
        </w:rPr>
      </w:pPr>
      <w:r w:rsidRPr="007306E9">
        <w:rPr>
          <w:b/>
          <w:bCs/>
          <w:u w:val="single"/>
          <w:lang w:val="en-US"/>
        </w:rPr>
        <w:t>Rapporteur input</w:t>
      </w:r>
      <w:r>
        <w:rPr>
          <w:b/>
          <w:bCs/>
          <w:u w:val="single"/>
          <w:lang w:val="en-US"/>
        </w:rPr>
        <w:t>:</w:t>
      </w:r>
    </w:p>
    <w:p w14:paraId="4FA3319C" w14:textId="0F723E65" w:rsidR="00B264CB" w:rsidRDefault="009E3077" w:rsidP="009E3077">
      <w:pPr>
        <w:rPr>
          <w:lang w:val="en-US" w:eastAsia="zh-CN"/>
        </w:rPr>
      </w:pPr>
      <w:r>
        <w:rPr>
          <w:lang w:val="en-US" w:eastAsia="zh-CN"/>
        </w:rPr>
        <w:t>Most part of the proposal is already captured in the running CR. The only open issue is to include msg1-FDM in the RA report.</w:t>
      </w:r>
    </w:p>
    <w:p w14:paraId="2CD06516" w14:textId="1114AA5F" w:rsidR="009E3077" w:rsidRPr="00017561" w:rsidRDefault="00017561" w:rsidP="009E3077">
      <w:pPr>
        <w:pStyle w:val="Agreeableproposal"/>
      </w:pPr>
      <w:bookmarkStart w:id="37" w:name="_Toc33076210"/>
      <w:r>
        <w:t xml:space="preserve">The UE shall include </w:t>
      </w:r>
      <w:r w:rsidRPr="009E3077">
        <w:rPr>
          <w:i/>
          <w:iCs/>
        </w:rPr>
        <w:t>msg1-FDM</w:t>
      </w:r>
      <w:r>
        <w:t xml:space="preserve"> associated to the used RA resources in the RA report.</w:t>
      </w:r>
      <w:bookmarkEnd w:id="37"/>
    </w:p>
    <w:p w14:paraId="07A8C925" w14:textId="2A65E19A" w:rsidR="00A51243" w:rsidRDefault="00C53157" w:rsidP="00C53157">
      <w:pPr>
        <w:pStyle w:val="Heading4"/>
      </w:pPr>
      <w:r>
        <w:t xml:space="preserve">Inclusion of NCGI and TAC </w:t>
      </w:r>
      <w:r w:rsidR="00B9602B">
        <w:t xml:space="preserve">(essential and </w:t>
      </w:r>
      <w:r w:rsidR="0017359D">
        <w:t>easily agreeable</w:t>
      </w:r>
      <w:r w:rsidR="00B9602B">
        <w:t>)</w:t>
      </w:r>
    </w:p>
    <w:p w14:paraId="3B123583" w14:textId="1340D358" w:rsidR="00A51243" w:rsidRDefault="00C53157" w:rsidP="00A51243">
      <w:pPr>
        <w:rPr>
          <w:lang w:val="en-US" w:eastAsia="zh-CN"/>
        </w:rPr>
      </w:pPr>
      <w:r>
        <w:rPr>
          <w:lang w:val="en-US" w:eastAsia="zh-CN"/>
        </w:rPr>
        <w:t xml:space="preserve">In </w:t>
      </w:r>
      <w:r>
        <w:rPr>
          <w:lang w:val="en-US" w:eastAsia="zh-CN"/>
        </w:rPr>
        <w:fldChar w:fldCharType="begin"/>
      </w:r>
      <w:r>
        <w:rPr>
          <w:lang w:val="en-US" w:eastAsia="zh-CN"/>
        </w:rPr>
        <w:instrText xml:space="preserve"> REF _Ref4 \r \h </w:instrText>
      </w:r>
      <w:r>
        <w:rPr>
          <w:lang w:val="en-US" w:eastAsia="zh-CN"/>
        </w:rPr>
      </w:r>
      <w:r>
        <w:rPr>
          <w:lang w:val="en-US" w:eastAsia="zh-CN"/>
        </w:rPr>
        <w:fldChar w:fldCharType="separate"/>
      </w:r>
      <w:r>
        <w:rPr>
          <w:lang w:val="en-US" w:eastAsia="zh-CN"/>
        </w:rPr>
        <w:t>[4]</w:t>
      </w:r>
      <w:r>
        <w:rPr>
          <w:lang w:val="en-US" w:eastAsia="zh-CN"/>
        </w:rPr>
        <w:fldChar w:fldCharType="end"/>
      </w:r>
      <w:r>
        <w:rPr>
          <w:lang w:val="en-US" w:eastAsia="zh-CN"/>
        </w:rPr>
        <w:t>, CATT proposes to include NCGI and TAC of the cell associated to the RA in the RA report.</w:t>
      </w:r>
    </w:p>
    <w:p w14:paraId="62E25652" w14:textId="6423451B" w:rsidR="00B9602B" w:rsidRPr="00B9602B" w:rsidRDefault="00B9602B" w:rsidP="00B9602B">
      <w:pPr>
        <w:pStyle w:val="BodyText"/>
        <w:rPr>
          <w:rFonts w:eastAsiaTheme="minorEastAsia"/>
          <w:b/>
          <w:bCs/>
          <w:color w:val="000000"/>
          <w:szCs w:val="20"/>
          <w:lang w:val="en-US" w:eastAsia="zh-CN"/>
        </w:rPr>
      </w:pPr>
      <w:r>
        <w:rPr>
          <w:rFonts w:eastAsiaTheme="minorEastAsia"/>
          <w:b/>
          <w:bCs/>
          <w:color w:val="000000"/>
          <w:szCs w:val="20"/>
          <w:lang w:val="en-US" w:eastAsia="zh-CN"/>
        </w:rPr>
        <w:t xml:space="preserve">CATT - </w:t>
      </w:r>
      <w:r w:rsidRPr="00B9602B">
        <w:rPr>
          <w:rFonts w:eastAsiaTheme="minorEastAsia" w:hint="eastAsia"/>
          <w:b/>
          <w:bCs/>
          <w:color w:val="000000"/>
          <w:szCs w:val="20"/>
          <w:lang w:val="en-US" w:eastAsia="zh-CN"/>
        </w:rPr>
        <w:t>Proposal: Include NCGI and TAC info of the source cell where the RACH report records are collected in the RACH report.</w:t>
      </w:r>
    </w:p>
    <w:p w14:paraId="65B6B07A" w14:textId="77777777" w:rsidR="00B9602B" w:rsidRPr="007306E9" w:rsidRDefault="00B9602B" w:rsidP="00B9602B">
      <w:pPr>
        <w:jc w:val="both"/>
        <w:rPr>
          <w:b/>
          <w:bCs/>
          <w:u w:val="single"/>
          <w:lang w:val="en-US"/>
        </w:rPr>
      </w:pPr>
      <w:r w:rsidRPr="007306E9">
        <w:rPr>
          <w:b/>
          <w:bCs/>
          <w:u w:val="single"/>
          <w:lang w:val="en-US"/>
        </w:rPr>
        <w:t>Rapporteur input</w:t>
      </w:r>
      <w:r>
        <w:rPr>
          <w:b/>
          <w:bCs/>
          <w:u w:val="single"/>
          <w:lang w:val="en-US"/>
        </w:rPr>
        <w:t>:</w:t>
      </w:r>
    </w:p>
    <w:p w14:paraId="2C9D1AED" w14:textId="139B9616" w:rsidR="00B9602B" w:rsidRDefault="00B9602B" w:rsidP="00B9602B">
      <w:pPr>
        <w:rPr>
          <w:lang w:val="en-US" w:eastAsia="zh-CN"/>
        </w:rPr>
      </w:pPr>
      <w:r>
        <w:rPr>
          <w:lang w:val="en-US" w:eastAsia="zh-CN"/>
        </w:rPr>
        <w:t xml:space="preserve">In the </w:t>
      </w:r>
      <w:r w:rsidR="00B00620">
        <w:rPr>
          <w:lang w:val="en-US" w:eastAsia="zh-CN"/>
        </w:rPr>
        <w:t xml:space="preserve">RA report, the PLMN ID and the </w:t>
      </w:r>
      <w:proofErr w:type="spellStart"/>
      <w:r w:rsidR="00B00620">
        <w:rPr>
          <w:lang w:val="en-US" w:eastAsia="zh-CN"/>
        </w:rPr>
        <w:t>CellIdentity</w:t>
      </w:r>
      <w:proofErr w:type="spellEnd"/>
      <w:r w:rsidR="00B00620">
        <w:rPr>
          <w:lang w:val="en-US" w:eastAsia="zh-CN"/>
        </w:rPr>
        <w:t xml:space="preserve"> of the cell associated to the RA procedure is included in the RA report</w:t>
      </w:r>
      <w:r>
        <w:rPr>
          <w:lang w:val="en-US" w:eastAsia="zh-CN"/>
        </w:rPr>
        <w:t>.</w:t>
      </w:r>
      <w:r w:rsidR="00B00620">
        <w:rPr>
          <w:lang w:val="en-US" w:eastAsia="zh-CN"/>
        </w:rPr>
        <w:t xml:space="preserve"> The open issue is related to TAC information. </w:t>
      </w:r>
      <w:r w:rsidR="00DB48DE">
        <w:rPr>
          <w:lang w:val="en-US" w:eastAsia="zh-CN"/>
        </w:rPr>
        <w:t>It has been agreed that the UE can store up</w:t>
      </w:r>
      <w:r w:rsidR="005B074B">
        <w:rPr>
          <w:lang w:val="en-US" w:eastAsia="zh-CN"/>
        </w:rPr>
        <w:t xml:space="preserve"> </w:t>
      </w:r>
      <w:r w:rsidR="00DB48DE">
        <w:rPr>
          <w:lang w:val="en-US" w:eastAsia="zh-CN"/>
        </w:rPr>
        <w:t>to 8 RA procedure related information and the RA information of one cell can be reported to another cell. This means that the cell in which the RA report is reported by the UE needs to send this report (or parts of the report) to the cell which is included in the report. Like</w:t>
      </w:r>
      <w:r w:rsidR="00B00620">
        <w:rPr>
          <w:lang w:val="en-US" w:eastAsia="zh-CN"/>
        </w:rPr>
        <w:t xml:space="preserve"> RLF report</w:t>
      </w:r>
      <w:r w:rsidR="00DB48DE">
        <w:rPr>
          <w:lang w:val="en-US" w:eastAsia="zh-CN"/>
        </w:rPr>
        <w:t>,</w:t>
      </w:r>
      <w:r w:rsidR="00B00620">
        <w:rPr>
          <w:lang w:val="en-US" w:eastAsia="zh-CN"/>
        </w:rPr>
        <w:t xml:space="preserve"> where RAN3 have requested the inclusion of TAC for routing the RLF report, the RA report</w:t>
      </w:r>
      <w:r w:rsidR="00DB48DE">
        <w:rPr>
          <w:lang w:val="en-US" w:eastAsia="zh-CN"/>
        </w:rPr>
        <w:t xml:space="preserve"> also needs to include TAC information for finding the correct cell while routing the </w:t>
      </w:r>
      <w:proofErr w:type="spellStart"/>
      <w:r w:rsidR="00DB48DE">
        <w:rPr>
          <w:lang w:val="en-US" w:eastAsia="zh-CN"/>
        </w:rPr>
        <w:t>RAReport</w:t>
      </w:r>
      <w:proofErr w:type="spellEnd"/>
      <w:r w:rsidR="002824C4">
        <w:rPr>
          <w:lang w:val="en-US" w:eastAsia="zh-CN"/>
        </w:rPr>
        <w:t xml:space="preserve"> via core network</w:t>
      </w:r>
      <w:r w:rsidR="00B00620">
        <w:rPr>
          <w:lang w:val="en-US" w:eastAsia="zh-CN"/>
        </w:rPr>
        <w:t xml:space="preserve">. </w:t>
      </w:r>
      <w:r w:rsidR="001A6F86">
        <w:rPr>
          <w:lang w:val="en-US" w:eastAsia="zh-CN"/>
        </w:rPr>
        <w:t xml:space="preserve"> </w:t>
      </w:r>
    </w:p>
    <w:p w14:paraId="5F1370E3" w14:textId="2AE663D7" w:rsidR="003E3787" w:rsidRPr="001D3B00" w:rsidRDefault="003E3787" w:rsidP="00705DB2">
      <w:pPr>
        <w:pStyle w:val="Agreeableproposal"/>
      </w:pPr>
      <w:bookmarkStart w:id="38" w:name="_Toc33076211"/>
      <w:r>
        <w:t xml:space="preserve">The UE shall include </w:t>
      </w:r>
      <w:r>
        <w:rPr>
          <w:i/>
          <w:iCs/>
        </w:rPr>
        <w:t xml:space="preserve">TAC </w:t>
      </w:r>
      <w:r>
        <w:t>of the cell in which the UE performs the RA procedure as part of the RA report.</w:t>
      </w:r>
      <w:bookmarkEnd w:id="38"/>
    </w:p>
    <w:p w14:paraId="0CCC801D" w14:textId="5DD7FBE0" w:rsidR="005D7621" w:rsidRDefault="005E66B0" w:rsidP="005E66B0">
      <w:pPr>
        <w:pStyle w:val="Heading4"/>
      </w:pPr>
      <w:proofErr w:type="spellStart"/>
      <w:r w:rsidRPr="005E66B0">
        <w:rPr>
          <w:i/>
          <w:iCs/>
        </w:rPr>
        <w:t>max</w:t>
      </w:r>
      <w:r>
        <w:rPr>
          <w:i/>
          <w:iCs/>
        </w:rPr>
        <w:t>Tx</w:t>
      </w:r>
      <w:r w:rsidRPr="005E66B0">
        <w:rPr>
          <w:i/>
          <w:iCs/>
        </w:rPr>
        <w:t>PowerReached</w:t>
      </w:r>
      <w:proofErr w:type="spellEnd"/>
      <w:r>
        <w:t xml:space="preserve"> flag in </w:t>
      </w:r>
      <w:proofErr w:type="spellStart"/>
      <w:r>
        <w:t>RAReport</w:t>
      </w:r>
      <w:proofErr w:type="spellEnd"/>
      <w:r>
        <w:t xml:space="preserve"> (new parameter)</w:t>
      </w:r>
    </w:p>
    <w:p w14:paraId="171D7B26" w14:textId="24818AD3" w:rsidR="005E66B0" w:rsidRDefault="005E66B0" w:rsidP="005E66B0">
      <w:pPr>
        <w:rPr>
          <w:lang w:val="en-US" w:eastAsia="zh-CN"/>
        </w:rPr>
      </w:pPr>
      <w:r>
        <w:rPr>
          <w:lang w:val="en-US" w:eastAsia="zh-CN"/>
        </w:rPr>
        <w:t xml:space="preserve">In </w:t>
      </w:r>
      <w:r>
        <w:rPr>
          <w:lang w:val="en-US" w:eastAsia="zh-CN"/>
        </w:rPr>
        <w:fldChar w:fldCharType="begin"/>
      </w:r>
      <w:r>
        <w:rPr>
          <w:lang w:val="en-US" w:eastAsia="zh-CN"/>
        </w:rPr>
        <w:instrText xml:space="preserve"> REF _Ref4 \r \h </w:instrText>
      </w:r>
      <w:r>
        <w:rPr>
          <w:lang w:val="en-US" w:eastAsia="zh-CN"/>
        </w:rPr>
      </w:r>
      <w:r>
        <w:rPr>
          <w:lang w:val="en-US" w:eastAsia="zh-CN"/>
        </w:rPr>
        <w:fldChar w:fldCharType="separate"/>
      </w:r>
      <w:r>
        <w:rPr>
          <w:lang w:val="en-US" w:eastAsia="zh-CN"/>
        </w:rPr>
        <w:t>[4]</w:t>
      </w:r>
      <w:r>
        <w:rPr>
          <w:lang w:val="en-US" w:eastAsia="zh-CN"/>
        </w:rPr>
        <w:fldChar w:fldCharType="end"/>
      </w:r>
      <w:r>
        <w:rPr>
          <w:lang w:val="en-US" w:eastAsia="zh-CN"/>
        </w:rPr>
        <w:t xml:space="preserve">, CATT proposes to include </w:t>
      </w:r>
      <w:proofErr w:type="spellStart"/>
      <w:r w:rsidRPr="00344B2C">
        <w:rPr>
          <w:i/>
          <w:iCs/>
          <w:lang w:val="en-US"/>
        </w:rPr>
        <w:t>maxTxPowerReached</w:t>
      </w:r>
      <w:proofErr w:type="spellEnd"/>
      <w:r>
        <w:rPr>
          <w:lang w:val="en-US" w:eastAsia="zh-CN"/>
        </w:rPr>
        <w:t xml:space="preserve"> </w:t>
      </w:r>
      <w:r w:rsidR="00344B2C">
        <w:rPr>
          <w:lang w:val="en-US" w:eastAsia="zh-CN"/>
        </w:rPr>
        <w:t xml:space="preserve">flag </w:t>
      </w:r>
      <w:r>
        <w:rPr>
          <w:lang w:val="en-US" w:eastAsia="zh-CN"/>
        </w:rPr>
        <w:t>in the RA report.</w:t>
      </w:r>
      <w:r w:rsidR="00344B2C">
        <w:rPr>
          <w:lang w:val="en-US" w:eastAsia="zh-CN"/>
        </w:rPr>
        <w:t xml:space="preserve"> </w:t>
      </w:r>
    </w:p>
    <w:p w14:paraId="72281445" w14:textId="77AECE62" w:rsidR="00344B2C" w:rsidRPr="00344B2C" w:rsidRDefault="00344B2C" w:rsidP="00344B2C">
      <w:pPr>
        <w:pStyle w:val="BodyText"/>
        <w:rPr>
          <w:rFonts w:eastAsiaTheme="minorEastAsia"/>
          <w:b/>
          <w:bCs/>
          <w:color w:val="000000"/>
          <w:szCs w:val="20"/>
          <w:lang w:val="en-US" w:eastAsia="zh-CN"/>
        </w:rPr>
      </w:pPr>
      <w:r>
        <w:rPr>
          <w:rFonts w:eastAsiaTheme="minorEastAsia"/>
          <w:b/>
          <w:bCs/>
          <w:color w:val="000000"/>
          <w:szCs w:val="20"/>
          <w:lang w:val="en-US" w:eastAsia="zh-CN"/>
        </w:rPr>
        <w:t>CATT-</w:t>
      </w:r>
      <w:r w:rsidRPr="00344B2C">
        <w:rPr>
          <w:rFonts w:eastAsiaTheme="minorEastAsia" w:hint="eastAsia"/>
          <w:b/>
          <w:bCs/>
          <w:color w:val="000000"/>
          <w:szCs w:val="20"/>
          <w:lang w:val="en-US" w:eastAsia="zh-CN"/>
        </w:rPr>
        <w:t xml:space="preserve">Proposal: </w:t>
      </w:r>
      <w:proofErr w:type="spellStart"/>
      <w:r w:rsidRPr="00344B2C">
        <w:rPr>
          <w:rFonts w:eastAsiaTheme="minorEastAsia"/>
          <w:b/>
          <w:bCs/>
          <w:i/>
          <w:color w:val="000000"/>
          <w:szCs w:val="20"/>
          <w:lang w:val="en-US" w:eastAsia="zh-CN"/>
        </w:rPr>
        <w:t>maxTxPowerReached</w:t>
      </w:r>
      <w:proofErr w:type="spellEnd"/>
      <w:r w:rsidRPr="00344B2C">
        <w:rPr>
          <w:rFonts w:eastAsiaTheme="minorEastAsia" w:hint="eastAsia"/>
          <w:b/>
          <w:bCs/>
          <w:color w:val="000000"/>
          <w:szCs w:val="20"/>
          <w:lang w:val="en-US" w:eastAsia="zh-CN"/>
        </w:rPr>
        <w:t xml:space="preserve"> is included in the RACH failure info.</w:t>
      </w:r>
    </w:p>
    <w:p w14:paraId="48FCFC69" w14:textId="77777777" w:rsidR="00344B2C" w:rsidRPr="007306E9" w:rsidRDefault="00344B2C" w:rsidP="00344B2C">
      <w:pPr>
        <w:jc w:val="both"/>
        <w:rPr>
          <w:b/>
          <w:bCs/>
          <w:u w:val="single"/>
          <w:lang w:val="en-US"/>
        </w:rPr>
      </w:pPr>
      <w:r w:rsidRPr="007306E9">
        <w:rPr>
          <w:b/>
          <w:bCs/>
          <w:u w:val="single"/>
          <w:lang w:val="en-US"/>
        </w:rPr>
        <w:t>Rapporteur input</w:t>
      </w:r>
      <w:r>
        <w:rPr>
          <w:b/>
          <w:bCs/>
          <w:u w:val="single"/>
          <w:lang w:val="en-US"/>
        </w:rPr>
        <w:t>:</w:t>
      </w:r>
    </w:p>
    <w:p w14:paraId="24902588" w14:textId="504BF8D3" w:rsidR="00A51243" w:rsidRPr="00FC7BAC" w:rsidRDefault="00344B2C" w:rsidP="00A51243">
      <w:pPr>
        <w:rPr>
          <w:lang w:val="en-US" w:eastAsia="zh-CN"/>
        </w:rPr>
      </w:pPr>
      <w:r>
        <w:rPr>
          <w:lang w:val="en-US" w:eastAsia="zh-CN"/>
        </w:rPr>
        <w:t xml:space="preserve">This information can be derived based on the parameters, </w:t>
      </w:r>
      <w:proofErr w:type="spellStart"/>
      <w:r w:rsidR="00FC7BAC" w:rsidRPr="00FC7BAC">
        <w:rPr>
          <w:rFonts w:eastAsia="DengXian"/>
          <w:i/>
          <w:iCs/>
          <w:lang w:val="en-US" w:eastAsia="zh-CN"/>
        </w:rPr>
        <w:t>numberOfPreamblesSent</w:t>
      </w:r>
      <w:proofErr w:type="spellEnd"/>
      <w:r w:rsidR="00FC7BAC">
        <w:rPr>
          <w:rFonts w:eastAsia="DengXian"/>
          <w:lang w:val="en-US" w:eastAsia="zh-CN"/>
        </w:rPr>
        <w:t xml:space="preserve"> and the chronological order in which the beams (SSB/CSI-RS) have been used. </w:t>
      </w:r>
      <w:r w:rsidR="00A0017A">
        <w:rPr>
          <w:rFonts w:eastAsia="DengXian"/>
          <w:lang w:val="en-US" w:eastAsia="zh-CN"/>
        </w:rPr>
        <w:t xml:space="preserve">Therefore, the rapporteur requests the proponents on this proposal to explain further as to why the existing parameters are not </w:t>
      </w:r>
      <w:proofErr w:type="gramStart"/>
      <w:r w:rsidR="00A0017A">
        <w:rPr>
          <w:rFonts w:eastAsia="DengXian"/>
          <w:lang w:val="en-US" w:eastAsia="zh-CN"/>
        </w:rPr>
        <w:t>sufficient</w:t>
      </w:r>
      <w:proofErr w:type="gramEnd"/>
      <w:r w:rsidR="00A0017A">
        <w:rPr>
          <w:rFonts w:eastAsia="DengXian"/>
          <w:lang w:val="en-US" w:eastAsia="zh-CN"/>
        </w:rPr>
        <w:t>.</w:t>
      </w:r>
    </w:p>
    <w:p w14:paraId="5AC82A28" w14:textId="5738C515" w:rsidR="00FC7BAC" w:rsidRPr="00B264CB" w:rsidRDefault="00A0017A" w:rsidP="00FC7BAC">
      <w:pPr>
        <w:pStyle w:val="Proposal"/>
        <w:numPr>
          <w:ilvl w:val="0"/>
          <w:numId w:val="19"/>
        </w:numPr>
        <w:tabs>
          <w:tab w:val="clear" w:pos="1304"/>
        </w:tabs>
        <w:spacing w:line="256" w:lineRule="auto"/>
        <w:ind w:left="1701" w:hanging="1701"/>
        <w:jc w:val="both"/>
        <w:rPr>
          <w:lang w:val="en-US"/>
        </w:rPr>
      </w:pPr>
      <w:bookmarkStart w:id="39" w:name="_Toc32850490"/>
      <w:bookmarkStart w:id="40" w:name="_Toc32907213"/>
      <w:bookmarkStart w:id="41" w:name="_Toc32909183"/>
      <w:bookmarkStart w:id="42" w:name="_Toc32910343"/>
      <w:bookmarkStart w:id="43" w:name="_Toc32950345"/>
      <w:bookmarkStart w:id="44" w:name="_Toc32950367"/>
      <w:proofErr w:type="spellStart"/>
      <w:r w:rsidRPr="00344B2C">
        <w:rPr>
          <w:rFonts w:eastAsiaTheme="minorEastAsia"/>
          <w:i/>
          <w:color w:val="000000"/>
          <w:szCs w:val="20"/>
          <w:lang w:val="en-US" w:eastAsia="zh-CN"/>
        </w:rPr>
        <w:t>maxTxPowerReached</w:t>
      </w:r>
      <w:proofErr w:type="spellEnd"/>
      <w:r>
        <w:rPr>
          <w:rFonts w:eastAsiaTheme="minorEastAsia"/>
          <w:i/>
          <w:color w:val="000000"/>
          <w:szCs w:val="20"/>
          <w:lang w:val="en-US" w:eastAsia="zh-CN"/>
        </w:rPr>
        <w:t xml:space="preserve"> </w:t>
      </w:r>
      <w:r>
        <w:rPr>
          <w:rFonts w:eastAsiaTheme="minorEastAsia"/>
          <w:iCs/>
          <w:color w:val="000000"/>
          <w:szCs w:val="20"/>
          <w:lang w:val="en-US" w:eastAsia="zh-CN"/>
        </w:rPr>
        <w:t>flag is not included in the RACH report</w:t>
      </w:r>
      <w:r w:rsidR="00FC7BAC">
        <w:rPr>
          <w:rFonts w:cs="Arial"/>
          <w:lang w:val="en-US"/>
        </w:rPr>
        <w:t>.</w:t>
      </w:r>
      <w:bookmarkEnd w:id="39"/>
      <w:bookmarkEnd w:id="40"/>
      <w:bookmarkEnd w:id="41"/>
      <w:bookmarkEnd w:id="42"/>
      <w:bookmarkEnd w:id="43"/>
      <w:bookmarkEnd w:id="44"/>
    </w:p>
    <w:p w14:paraId="65402F3E" w14:textId="7F2242A5" w:rsidR="00A51243" w:rsidRDefault="00A51243" w:rsidP="00A51243">
      <w:pPr>
        <w:rPr>
          <w:lang w:val="en-US" w:eastAsia="zh-CN"/>
        </w:rPr>
      </w:pPr>
    </w:p>
    <w:p w14:paraId="7EC0FF57" w14:textId="41687651" w:rsidR="00C04FE1" w:rsidRDefault="00C04FE1" w:rsidP="00C04FE1">
      <w:pPr>
        <w:pStyle w:val="Heading4"/>
      </w:pPr>
      <w:proofErr w:type="spellStart"/>
      <w:r>
        <w:rPr>
          <w:i/>
          <w:iCs/>
        </w:rPr>
        <w:t>RACHType</w:t>
      </w:r>
      <w:proofErr w:type="spellEnd"/>
      <w:r>
        <w:t xml:space="preserve"> indication in </w:t>
      </w:r>
      <w:proofErr w:type="spellStart"/>
      <w:r>
        <w:t>RAReport</w:t>
      </w:r>
      <w:proofErr w:type="spellEnd"/>
      <w:r>
        <w:t xml:space="preserve"> (new parameter)</w:t>
      </w:r>
    </w:p>
    <w:p w14:paraId="60639F9D" w14:textId="758B105D" w:rsidR="00FC7BAC" w:rsidRDefault="00C04FE1" w:rsidP="00A51243">
      <w:pPr>
        <w:rPr>
          <w:lang w:val="en-GB" w:eastAsia="zh-CN"/>
        </w:rPr>
      </w:pPr>
      <w:r>
        <w:rPr>
          <w:lang w:val="en-GB" w:eastAsia="zh-CN"/>
        </w:rPr>
        <w:t xml:space="preserve">In </w:t>
      </w:r>
      <w:r>
        <w:rPr>
          <w:lang w:val="en-GB" w:eastAsia="zh-CN"/>
        </w:rPr>
        <w:fldChar w:fldCharType="begin"/>
      </w:r>
      <w:r>
        <w:rPr>
          <w:lang w:val="en-GB" w:eastAsia="zh-CN"/>
        </w:rPr>
        <w:instrText xml:space="preserve"> REF _Ref10 \r \h </w:instrText>
      </w:r>
      <w:r>
        <w:rPr>
          <w:lang w:val="en-GB" w:eastAsia="zh-CN"/>
        </w:rPr>
      </w:r>
      <w:r>
        <w:rPr>
          <w:lang w:val="en-GB" w:eastAsia="zh-CN"/>
        </w:rPr>
        <w:fldChar w:fldCharType="separate"/>
      </w:r>
      <w:r>
        <w:rPr>
          <w:lang w:val="en-GB" w:eastAsia="zh-CN"/>
        </w:rPr>
        <w:t>[10]</w:t>
      </w:r>
      <w:r>
        <w:rPr>
          <w:lang w:val="en-GB" w:eastAsia="zh-CN"/>
        </w:rPr>
        <w:fldChar w:fldCharType="end"/>
      </w:r>
      <w:r>
        <w:rPr>
          <w:lang w:val="en-GB" w:eastAsia="zh-CN"/>
        </w:rPr>
        <w:t xml:space="preserve">, ZTE proposes to include </w:t>
      </w:r>
      <w:proofErr w:type="spellStart"/>
      <w:r>
        <w:rPr>
          <w:lang w:val="en-GB" w:eastAsia="zh-CN"/>
        </w:rPr>
        <w:t>RACHType</w:t>
      </w:r>
      <w:proofErr w:type="spellEnd"/>
      <w:r>
        <w:rPr>
          <w:lang w:val="en-GB" w:eastAsia="zh-CN"/>
        </w:rPr>
        <w:t xml:space="preserve"> indication which informs whether the performed RA is based on 2-step RA or 4-step RA.</w:t>
      </w:r>
    </w:p>
    <w:p w14:paraId="5613BA13" w14:textId="5F02B665" w:rsidR="00C04FE1" w:rsidRPr="00E23206" w:rsidRDefault="00C04FE1" w:rsidP="00C04FE1">
      <w:pPr>
        <w:rPr>
          <w:rFonts w:cstheme="minorHAnsi"/>
          <w:b/>
          <w:bCs/>
          <w:lang w:val="en-US" w:eastAsia="zh-CN"/>
        </w:rPr>
      </w:pPr>
      <w:r w:rsidRPr="00E23206">
        <w:rPr>
          <w:rFonts w:cstheme="minorHAnsi"/>
          <w:b/>
          <w:bCs/>
          <w:lang w:val="en-US" w:eastAsia="zh-CN"/>
        </w:rPr>
        <w:t>ZTE-Proposal</w:t>
      </w:r>
      <w:r w:rsidRPr="00A12C7F">
        <w:rPr>
          <w:rFonts w:cstheme="minorHAnsi"/>
          <w:b/>
          <w:bCs/>
          <w:lang w:val="en-US" w:eastAsia="zh-CN"/>
        </w:rPr>
        <w:t xml:space="preserve">: RACH type related information shall be </w:t>
      </w:r>
      <w:proofErr w:type="gramStart"/>
      <w:r w:rsidRPr="00A12C7F">
        <w:rPr>
          <w:rFonts w:cstheme="minorHAnsi"/>
          <w:b/>
          <w:bCs/>
          <w:lang w:val="en-US" w:eastAsia="zh-CN"/>
        </w:rPr>
        <w:t>take</w:t>
      </w:r>
      <w:proofErr w:type="gramEnd"/>
      <w:r w:rsidRPr="00A12C7F">
        <w:rPr>
          <w:rFonts w:cstheme="minorHAnsi"/>
          <w:b/>
          <w:bCs/>
          <w:lang w:val="en-US" w:eastAsia="zh-CN"/>
        </w:rPr>
        <w:t xml:space="preserve"> into account when collecting RACH report.</w:t>
      </w:r>
    </w:p>
    <w:p w14:paraId="011E2EF8" w14:textId="752C20DF" w:rsidR="00C04FE1" w:rsidRPr="00E23206" w:rsidRDefault="00C04FE1" w:rsidP="00C04FE1">
      <w:pPr>
        <w:rPr>
          <w:rFonts w:cstheme="minorHAnsi"/>
          <w:b/>
          <w:bCs/>
          <w:lang w:val="en-US" w:eastAsia="zh-CN"/>
        </w:rPr>
      </w:pPr>
      <w:r w:rsidRPr="00E23206">
        <w:rPr>
          <w:rFonts w:cstheme="minorHAnsi"/>
          <w:b/>
          <w:bCs/>
          <w:lang w:val="en-US" w:eastAsia="zh-CN"/>
        </w:rPr>
        <w:lastRenderedPageBreak/>
        <w:t>ZTE-</w:t>
      </w:r>
      <w:r w:rsidRPr="00A12C7F">
        <w:rPr>
          <w:rFonts w:cstheme="minorHAnsi"/>
          <w:b/>
          <w:bCs/>
          <w:lang w:val="en-US" w:eastAsia="zh-CN"/>
        </w:rPr>
        <w:t xml:space="preserve">Proposal: The RACH information for 2-step RACH and 4-step RACH shall be separately collected, e.g. by individual information element included in one RACH report. And for each IE, the RACH information agreed to collected in email discussion 107#45 can be taken as a baseline. </w:t>
      </w:r>
    </w:p>
    <w:p w14:paraId="2DA42E32" w14:textId="46BD093E" w:rsidR="00717D66" w:rsidRPr="00E23206" w:rsidRDefault="00717D66" w:rsidP="00717D66">
      <w:pPr>
        <w:overflowPunct w:val="0"/>
        <w:autoSpaceDE w:val="0"/>
        <w:autoSpaceDN w:val="0"/>
        <w:adjustRightInd w:val="0"/>
        <w:spacing w:after="180"/>
        <w:textAlignment w:val="baseline"/>
        <w:rPr>
          <w:rFonts w:eastAsia="SimSun" w:cstheme="minorHAnsi"/>
          <w:b/>
          <w:bCs/>
          <w:color w:val="000000"/>
          <w:lang w:val="en-US" w:eastAsia="zh-CN"/>
        </w:rPr>
      </w:pPr>
      <w:r w:rsidRPr="00A12C7F">
        <w:rPr>
          <w:rFonts w:eastAsia="SimSun" w:cstheme="minorHAnsi"/>
          <w:b/>
          <w:bCs/>
          <w:color w:val="000000"/>
          <w:lang w:val="en-US" w:eastAsia="zh-CN"/>
        </w:rPr>
        <w:t xml:space="preserve">ZTE-proposal: Information of fallback to 4-step RACH shall be included in 2-step RACH information collected (e.g., </w:t>
      </w:r>
      <w:r w:rsidRPr="00A12C7F">
        <w:rPr>
          <w:rFonts w:cstheme="minorHAnsi"/>
          <w:b/>
          <w:bCs/>
          <w:lang w:val="en-US" w:eastAsia="zh-CN"/>
        </w:rPr>
        <w:t>the number of fallback per attempted beam</w:t>
      </w:r>
      <w:r w:rsidRPr="00A12C7F">
        <w:rPr>
          <w:rFonts w:eastAsia="SimSun" w:cstheme="minorHAnsi"/>
          <w:b/>
          <w:bCs/>
          <w:color w:val="000000"/>
          <w:lang w:val="en-US" w:eastAsia="zh-CN"/>
        </w:rPr>
        <w:t xml:space="preserve">), FFS if new measurement is required, which can be discussed in the future according to the progress made in 2-step RACH WI . </w:t>
      </w:r>
    </w:p>
    <w:p w14:paraId="0E609182" w14:textId="77777777" w:rsidR="00717D66" w:rsidRPr="007306E9" w:rsidRDefault="00717D66" w:rsidP="00717D66">
      <w:pPr>
        <w:jc w:val="both"/>
        <w:rPr>
          <w:b/>
          <w:bCs/>
          <w:u w:val="single"/>
          <w:lang w:val="en-US"/>
        </w:rPr>
      </w:pPr>
      <w:r w:rsidRPr="007306E9">
        <w:rPr>
          <w:b/>
          <w:bCs/>
          <w:u w:val="single"/>
          <w:lang w:val="en-US"/>
        </w:rPr>
        <w:t>Rapporteur input</w:t>
      </w:r>
      <w:r>
        <w:rPr>
          <w:b/>
          <w:bCs/>
          <w:u w:val="single"/>
          <w:lang w:val="en-US"/>
        </w:rPr>
        <w:t>:</w:t>
      </w:r>
    </w:p>
    <w:p w14:paraId="45192535" w14:textId="77777777" w:rsidR="00717D66" w:rsidRDefault="00717D66" w:rsidP="00C04FE1">
      <w:pPr>
        <w:rPr>
          <w:lang w:val="en-US" w:eastAsia="zh-CN"/>
        </w:rPr>
      </w:pPr>
      <w:r w:rsidRPr="00717D66">
        <w:rPr>
          <w:lang w:val="en-US" w:eastAsia="zh-CN"/>
        </w:rPr>
        <w:t>2-step R</w:t>
      </w:r>
      <w:r>
        <w:rPr>
          <w:lang w:val="en-US" w:eastAsia="zh-CN"/>
        </w:rPr>
        <w:t xml:space="preserve">A related information in the </w:t>
      </w:r>
      <w:proofErr w:type="spellStart"/>
      <w:r>
        <w:rPr>
          <w:lang w:val="en-US" w:eastAsia="zh-CN"/>
        </w:rPr>
        <w:t>RAReport</w:t>
      </w:r>
      <w:proofErr w:type="spellEnd"/>
      <w:r>
        <w:rPr>
          <w:lang w:val="en-US" w:eastAsia="zh-CN"/>
        </w:rPr>
        <w:t xml:space="preserve"> is expected to be treated in rel-17 based on the rel-17 WI description. Therefore, in rel-16 we do not need to discuss this.</w:t>
      </w:r>
    </w:p>
    <w:p w14:paraId="73173EAA" w14:textId="442BADD6" w:rsidR="00717D66" w:rsidRPr="00B264CB" w:rsidRDefault="00717D66" w:rsidP="00717D66">
      <w:pPr>
        <w:pStyle w:val="Proposal"/>
        <w:numPr>
          <w:ilvl w:val="0"/>
          <w:numId w:val="19"/>
        </w:numPr>
        <w:tabs>
          <w:tab w:val="clear" w:pos="1304"/>
        </w:tabs>
        <w:spacing w:line="256" w:lineRule="auto"/>
        <w:ind w:left="1701" w:hanging="1701"/>
        <w:jc w:val="both"/>
        <w:rPr>
          <w:lang w:val="en-US"/>
        </w:rPr>
      </w:pPr>
      <w:bookmarkStart w:id="45" w:name="_Toc32907214"/>
      <w:bookmarkStart w:id="46" w:name="_Toc32909184"/>
      <w:bookmarkStart w:id="47" w:name="_Toc32910344"/>
      <w:bookmarkStart w:id="48" w:name="_Toc32950346"/>
      <w:bookmarkStart w:id="49" w:name="_Toc32950368"/>
      <w:r>
        <w:rPr>
          <w:rFonts w:cs="Arial"/>
          <w:lang w:val="en-US"/>
        </w:rPr>
        <w:t xml:space="preserve">2-step RA related RA procedure’s parameters are not included in </w:t>
      </w:r>
      <w:proofErr w:type="spellStart"/>
      <w:r>
        <w:rPr>
          <w:rFonts w:cs="Arial"/>
          <w:lang w:val="en-US"/>
        </w:rPr>
        <w:t>RAReport</w:t>
      </w:r>
      <w:proofErr w:type="spellEnd"/>
      <w:r>
        <w:rPr>
          <w:rFonts w:cs="Arial"/>
          <w:lang w:val="en-US"/>
        </w:rPr>
        <w:t xml:space="preserve"> of rel-16.</w:t>
      </w:r>
      <w:bookmarkEnd w:id="45"/>
      <w:bookmarkEnd w:id="46"/>
      <w:bookmarkEnd w:id="47"/>
      <w:bookmarkEnd w:id="48"/>
      <w:bookmarkEnd w:id="49"/>
    </w:p>
    <w:p w14:paraId="061C2759" w14:textId="7A7DBF19" w:rsidR="00C04FE1" w:rsidRPr="00717D66" w:rsidRDefault="00C04FE1" w:rsidP="00C04FE1">
      <w:pPr>
        <w:rPr>
          <w:lang w:val="en-US" w:eastAsia="zh-CN"/>
        </w:rPr>
      </w:pPr>
    </w:p>
    <w:p w14:paraId="72FFB01A" w14:textId="77777777" w:rsidR="00C04FE1" w:rsidRPr="00C04FE1" w:rsidRDefault="00C04FE1" w:rsidP="00A51243">
      <w:pPr>
        <w:rPr>
          <w:lang w:val="en-US" w:eastAsia="zh-CN"/>
        </w:rPr>
      </w:pPr>
    </w:p>
    <w:p w14:paraId="4A715619" w14:textId="47429380" w:rsidR="006F431C" w:rsidRDefault="006F431C" w:rsidP="006F431C">
      <w:pPr>
        <w:pStyle w:val="Heading3"/>
      </w:pPr>
      <w:r>
        <w:t xml:space="preserve">Resetting of the </w:t>
      </w:r>
      <w:proofErr w:type="spellStart"/>
      <w:r>
        <w:t>RAReport</w:t>
      </w:r>
      <w:proofErr w:type="spellEnd"/>
      <w:r>
        <w:t xml:space="preserve"> </w:t>
      </w:r>
      <w:r w:rsidR="00D82E51">
        <w:t xml:space="preserve">after 48 hours </w:t>
      </w:r>
      <w:r>
        <w:t xml:space="preserve">(essential and </w:t>
      </w:r>
      <w:r w:rsidR="00D57A05">
        <w:t>needs discussion</w:t>
      </w:r>
      <w:r>
        <w:t>)</w:t>
      </w:r>
    </w:p>
    <w:p w14:paraId="3CE35CEF" w14:textId="5A0C946F" w:rsidR="00953269" w:rsidRDefault="00BA1682" w:rsidP="00953269">
      <w:pPr>
        <w:rPr>
          <w:lang w:val="en-US" w:eastAsia="zh-CN"/>
        </w:rPr>
      </w:pPr>
      <w:r>
        <w:rPr>
          <w:lang w:val="en-GB" w:eastAsia="zh-CN"/>
        </w:rPr>
        <w:t xml:space="preserve">In </w:t>
      </w:r>
      <w:r>
        <w:rPr>
          <w:lang w:val="en-GB" w:eastAsia="zh-CN"/>
        </w:rPr>
        <w:fldChar w:fldCharType="begin"/>
      </w:r>
      <w:r>
        <w:rPr>
          <w:lang w:val="en-GB" w:eastAsia="zh-CN"/>
        </w:rPr>
        <w:instrText xml:space="preserve"> REF _Ref9 \r \h </w:instrText>
      </w:r>
      <w:r>
        <w:rPr>
          <w:lang w:val="en-GB" w:eastAsia="zh-CN"/>
        </w:rPr>
      </w:r>
      <w:r>
        <w:rPr>
          <w:lang w:val="en-GB" w:eastAsia="zh-CN"/>
        </w:rPr>
        <w:fldChar w:fldCharType="separate"/>
      </w:r>
      <w:r>
        <w:rPr>
          <w:lang w:val="en-GB" w:eastAsia="zh-CN"/>
        </w:rPr>
        <w:t>[9]</w:t>
      </w:r>
      <w:r>
        <w:rPr>
          <w:lang w:val="en-GB" w:eastAsia="zh-CN"/>
        </w:rPr>
        <w:fldChar w:fldCharType="end"/>
      </w:r>
      <w:r>
        <w:rPr>
          <w:lang w:val="en-GB" w:eastAsia="zh-CN"/>
        </w:rPr>
        <w:t xml:space="preserve">, ZTE proposes the method as to how the UE shall replace the existing RA entries with new ones. </w:t>
      </w:r>
      <w:r w:rsidR="00953269">
        <w:rPr>
          <w:lang w:val="en-US" w:eastAsia="zh-CN"/>
        </w:rPr>
        <w:t xml:space="preserve">This has been brought up in the email discussion 108#42 and some proposals were captured in the email discussion report </w:t>
      </w:r>
      <w:r w:rsidR="00953269">
        <w:rPr>
          <w:lang w:val="en-US" w:eastAsia="zh-CN"/>
        </w:rPr>
        <w:fldChar w:fldCharType="begin"/>
      </w:r>
      <w:r w:rsidR="00953269">
        <w:rPr>
          <w:lang w:val="en-US" w:eastAsia="zh-CN"/>
        </w:rPr>
        <w:instrText xml:space="preserve"> REF _Ref32853224 \r \h </w:instrText>
      </w:r>
      <w:r w:rsidR="00953269">
        <w:rPr>
          <w:lang w:val="en-US" w:eastAsia="zh-CN"/>
        </w:rPr>
      </w:r>
      <w:r w:rsidR="00953269">
        <w:rPr>
          <w:lang w:val="en-US" w:eastAsia="zh-CN"/>
        </w:rPr>
        <w:fldChar w:fldCharType="separate"/>
      </w:r>
      <w:r w:rsidR="00953269">
        <w:rPr>
          <w:lang w:val="en-US" w:eastAsia="zh-CN"/>
        </w:rPr>
        <w:t>[18]</w:t>
      </w:r>
      <w:r w:rsidR="00953269">
        <w:rPr>
          <w:lang w:val="en-US" w:eastAsia="zh-CN"/>
        </w:rPr>
        <w:fldChar w:fldCharType="end"/>
      </w:r>
      <w:r w:rsidR="00D82E51">
        <w:rPr>
          <w:lang w:val="en-US" w:eastAsia="zh-CN"/>
        </w:rPr>
        <w:t>.</w:t>
      </w:r>
      <w:r w:rsidR="00953269">
        <w:rPr>
          <w:lang w:val="en-US" w:eastAsia="zh-CN"/>
        </w:rPr>
        <w:t xml:space="preserve"> </w:t>
      </w:r>
      <w:r w:rsidR="00D82E51">
        <w:rPr>
          <w:lang w:val="en-US" w:eastAsia="zh-CN"/>
        </w:rPr>
        <w:t xml:space="preserve">In </w:t>
      </w:r>
      <w:r w:rsidR="00D82E51">
        <w:rPr>
          <w:lang w:val="en-US" w:eastAsia="zh-CN"/>
        </w:rPr>
        <w:fldChar w:fldCharType="begin"/>
      </w:r>
      <w:r w:rsidR="00D82E51">
        <w:rPr>
          <w:lang w:val="en-US" w:eastAsia="zh-CN"/>
        </w:rPr>
        <w:instrText xml:space="preserve"> REF _Ref11 \r \h </w:instrText>
      </w:r>
      <w:r w:rsidR="00D82E51">
        <w:rPr>
          <w:lang w:val="en-US" w:eastAsia="zh-CN"/>
        </w:rPr>
      </w:r>
      <w:r w:rsidR="00D82E51">
        <w:rPr>
          <w:lang w:val="en-US" w:eastAsia="zh-CN"/>
        </w:rPr>
        <w:fldChar w:fldCharType="separate"/>
      </w:r>
      <w:r w:rsidR="00D82E51">
        <w:rPr>
          <w:lang w:val="en-US" w:eastAsia="zh-CN"/>
        </w:rPr>
        <w:t>[11]</w:t>
      </w:r>
      <w:r w:rsidR="00D82E51">
        <w:rPr>
          <w:lang w:val="en-US" w:eastAsia="zh-CN"/>
        </w:rPr>
        <w:fldChar w:fldCharType="end"/>
      </w:r>
      <w:r w:rsidR="00D82E51">
        <w:rPr>
          <w:lang w:val="en-US" w:eastAsia="zh-CN"/>
        </w:rPr>
        <w:t xml:space="preserve"> Ericsson proposes that the current method of resetting the RA report in the RRC specification is confirmed</w:t>
      </w:r>
      <w:r w:rsidR="00953269">
        <w:rPr>
          <w:lang w:val="en-US" w:eastAsia="zh-CN"/>
        </w:rPr>
        <w:t>.</w:t>
      </w:r>
      <w:r w:rsidR="00B93A94">
        <w:rPr>
          <w:lang w:val="en-US" w:eastAsia="zh-CN"/>
        </w:rPr>
        <w:t xml:space="preserve"> In </w:t>
      </w:r>
      <w:r w:rsidR="005A3121">
        <w:rPr>
          <w:lang w:val="en-US" w:eastAsia="zh-CN"/>
        </w:rPr>
        <w:fldChar w:fldCharType="begin"/>
      </w:r>
      <w:r w:rsidR="005A3121">
        <w:rPr>
          <w:lang w:val="en-US" w:eastAsia="zh-CN"/>
        </w:rPr>
        <w:instrText xml:space="preserve"> REF _Ref32950094 \r \h </w:instrText>
      </w:r>
      <w:r w:rsidR="005A3121">
        <w:rPr>
          <w:lang w:val="en-US" w:eastAsia="zh-CN"/>
        </w:rPr>
      </w:r>
      <w:r w:rsidR="005A3121">
        <w:rPr>
          <w:lang w:val="en-US" w:eastAsia="zh-CN"/>
        </w:rPr>
        <w:fldChar w:fldCharType="separate"/>
      </w:r>
      <w:r w:rsidR="005A3121">
        <w:rPr>
          <w:lang w:val="en-US" w:eastAsia="zh-CN"/>
        </w:rPr>
        <w:t>[19]</w:t>
      </w:r>
      <w:r w:rsidR="005A3121">
        <w:rPr>
          <w:lang w:val="en-US" w:eastAsia="zh-CN"/>
        </w:rPr>
        <w:fldChar w:fldCharType="end"/>
      </w:r>
      <w:r w:rsidR="005A3121">
        <w:rPr>
          <w:lang w:val="en-US" w:eastAsia="zh-CN"/>
        </w:rPr>
        <w:t xml:space="preserve">, Nokia proposes to keep it simple by adopting option-a in the 108#42 email discussion. </w:t>
      </w:r>
    </w:p>
    <w:p w14:paraId="3C8DD292" w14:textId="2CC39134" w:rsidR="00AC11C3" w:rsidRDefault="00AC11C3" w:rsidP="00AC11C3">
      <w:pPr>
        <w:rPr>
          <w:b/>
          <w:bCs/>
          <w:lang w:val="en-US" w:eastAsia="zh-CN"/>
        </w:rPr>
      </w:pPr>
      <w:r>
        <w:rPr>
          <w:b/>
          <w:bCs/>
          <w:lang w:val="en-US" w:eastAsia="zh-CN"/>
        </w:rPr>
        <w:t>ZTE-</w:t>
      </w:r>
      <w:r>
        <w:rPr>
          <w:rFonts w:hint="eastAsia"/>
          <w:b/>
          <w:bCs/>
          <w:lang w:val="en-US" w:eastAsia="zh-CN"/>
        </w:rPr>
        <w:t xml:space="preserve">Proposal: When all RACH entries are filled, UE continues to log RACH report, and replace the oldest RACH entry with the new RACH entry before the RACH report is fetched by network. </w:t>
      </w:r>
    </w:p>
    <w:p w14:paraId="40CE11CE" w14:textId="56DCF0B1" w:rsidR="00AC11C3" w:rsidRPr="00AC11C3" w:rsidRDefault="00AC11C3" w:rsidP="00A51243">
      <w:pPr>
        <w:rPr>
          <w:b/>
          <w:bCs/>
          <w:lang w:val="en-US" w:eastAsia="zh-CN"/>
        </w:rPr>
      </w:pPr>
      <w:r w:rsidRPr="00AC11C3">
        <w:rPr>
          <w:b/>
          <w:bCs/>
          <w:lang w:val="en-US" w:eastAsia="zh-CN"/>
        </w:rPr>
        <w:t>ZTE</w:t>
      </w:r>
      <w:r w:rsidRPr="00AC11C3">
        <w:rPr>
          <w:rFonts w:hint="eastAsia"/>
          <w:b/>
          <w:bCs/>
          <w:lang w:val="en-US" w:eastAsia="zh-CN"/>
        </w:rPr>
        <w:t>-</w:t>
      </w:r>
      <w:r w:rsidRPr="00AC11C3">
        <w:rPr>
          <w:b/>
          <w:bCs/>
          <w:lang w:val="en-US" w:eastAsia="zh-CN"/>
        </w:rPr>
        <w:t>Propos</w:t>
      </w:r>
      <w:r>
        <w:rPr>
          <w:b/>
          <w:bCs/>
          <w:lang w:val="en-US" w:eastAsia="zh-CN"/>
        </w:rPr>
        <w:t>ed</w:t>
      </w:r>
      <w:r w:rsidRPr="00AC11C3">
        <w:rPr>
          <w:rFonts w:hint="eastAsia"/>
          <w:b/>
          <w:bCs/>
          <w:lang w:val="en-US" w:eastAsia="zh-CN"/>
        </w:rPr>
        <w:t xml:space="preserve"> note: </w:t>
      </w:r>
      <w:proofErr w:type="gramStart"/>
      <w:r w:rsidRPr="00AC11C3">
        <w:rPr>
          <w:b/>
          <w:bCs/>
          <w:lang w:val="en-US" w:eastAsia="zh-CN"/>
        </w:rPr>
        <w:t>“</w:t>
      </w:r>
      <w:r w:rsidRPr="00AC11C3">
        <w:rPr>
          <w:rFonts w:hint="eastAsia"/>
          <w:b/>
          <w:bCs/>
          <w:lang w:val="en-US" w:eastAsia="zh-CN"/>
        </w:rPr>
        <w:t xml:space="preserve"> The</w:t>
      </w:r>
      <w:proofErr w:type="gramEnd"/>
      <w:r w:rsidRPr="00AC11C3">
        <w:rPr>
          <w:rFonts w:hint="eastAsia"/>
          <w:b/>
          <w:bCs/>
          <w:lang w:val="en-US" w:eastAsia="zh-CN"/>
        </w:rPr>
        <w:t xml:space="preserve"> oldest RACH entry will be replaced by new RACH entry if the corresponding RACH report is full (i.e., all entries are filled) and has not been fetched. A RACH entry within a RACH report will be deleted if it is already been stored for 48 hours.</w:t>
      </w:r>
      <w:r w:rsidRPr="00AC11C3">
        <w:rPr>
          <w:b/>
          <w:bCs/>
          <w:lang w:val="en-US" w:eastAsia="zh-CN"/>
        </w:rPr>
        <w:t>”</w:t>
      </w:r>
    </w:p>
    <w:p w14:paraId="3A292EBA" w14:textId="77777777" w:rsidR="00024BDD" w:rsidRDefault="00024BDD" w:rsidP="00024BDD">
      <w:pPr>
        <w:rPr>
          <w:b/>
          <w:bCs/>
          <w:lang w:val="en-GB" w:eastAsia="zh-CN"/>
        </w:rPr>
      </w:pPr>
      <w:r w:rsidRPr="00024BDD">
        <w:rPr>
          <w:b/>
          <w:bCs/>
          <w:lang w:val="en-GB" w:eastAsia="zh-CN"/>
        </w:rPr>
        <w:t xml:space="preserve">108#42 Rapporteur Proposal (Based on comments from ZTE in this email discussion) – (specification clarification related) - RAN2 to discuss which of the following option is to be adopted for </w:t>
      </w:r>
      <w:proofErr w:type="spellStart"/>
      <w:r w:rsidRPr="00024BDD">
        <w:rPr>
          <w:b/>
          <w:bCs/>
          <w:lang w:val="en-GB" w:eastAsia="zh-CN"/>
        </w:rPr>
        <w:t>RAReport</w:t>
      </w:r>
      <w:proofErr w:type="spellEnd"/>
      <w:r w:rsidRPr="00024BDD">
        <w:rPr>
          <w:b/>
          <w:bCs/>
          <w:lang w:val="en-GB" w:eastAsia="zh-CN"/>
        </w:rPr>
        <w:t xml:space="preserve"> retaining at the UE:</w:t>
      </w:r>
    </w:p>
    <w:p w14:paraId="72E4D3AB" w14:textId="59A5A553" w:rsidR="00024BDD" w:rsidRDefault="00024BDD" w:rsidP="00024BDD">
      <w:pPr>
        <w:pStyle w:val="ListParagraph"/>
        <w:numPr>
          <w:ilvl w:val="0"/>
          <w:numId w:val="46"/>
        </w:numPr>
        <w:rPr>
          <w:b/>
          <w:bCs/>
          <w:lang w:val="en-GB" w:eastAsia="zh-CN"/>
        </w:rPr>
      </w:pPr>
      <w:r w:rsidRPr="00024BDD">
        <w:rPr>
          <w:b/>
          <w:bCs/>
          <w:lang w:val="en-GB" w:eastAsia="zh-CN"/>
        </w:rPr>
        <w:t xml:space="preserve">UE will stop logging RA info if all 8 entries is filled in RA </w:t>
      </w:r>
      <w:proofErr w:type="gramStart"/>
      <w:r w:rsidRPr="00024BDD">
        <w:rPr>
          <w:b/>
          <w:bCs/>
          <w:lang w:val="en-GB" w:eastAsia="zh-CN"/>
        </w:rPr>
        <w:t>report, and</w:t>
      </w:r>
      <w:proofErr w:type="gramEnd"/>
      <w:r w:rsidRPr="00024BDD">
        <w:rPr>
          <w:b/>
          <w:bCs/>
          <w:lang w:val="en-GB" w:eastAsia="zh-CN"/>
        </w:rPr>
        <w:t xml:space="preserve"> starts to count the duration. If not fetched within 48 hours, then the whole RA report will be deleted.</w:t>
      </w:r>
    </w:p>
    <w:p w14:paraId="4F993B69" w14:textId="51DB5046" w:rsidR="00024BDD" w:rsidRDefault="00024BDD" w:rsidP="00024BDD">
      <w:pPr>
        <w:pStyle w:val="ListParagraph"/>
        <w:numPr>
          <w:ilvl w:val="0"/>
          <w:numId w:val="46"/>
        </w:numPr>
        <w:rPr>
          <w:b/>
          <w:bCs/>
          <w:lang w:val="en-GB" w:eastAsia="zh-CN"/>
        </w:rPr>
      </w:pPr>
      <w:r w:rsidRPr="00024BDD">
        <w:rPr>
          <w:b/>
          <w:bCs/>
          <w:lang w:val="en-GB" w:eastAsia="zh-CN"/>
        </w:rPr>
        <w:t>(Related to the phrasing used in the current running RRC spec) The oldest RA entry will be continuously replaced by new RA entry if the RA report is not fetched and if the UE already has 8 entries in its RA report. If the RA report has not been fetched and if the UE has not executed a new successful RA procedure in the last 48 hours, then the RA report will be deleted.</w:t>
      </w:r>
    </w:p>
    <w:p w14:paraId="44890163" w14:textId="2E71EF6E" w:rsidR="00024BDD" w:rsidRDefault="00024BDD" w:rsidP="00024BDD">
      <w:pPr>
        <w:pStyle w:val="ListParagraph"/>
        <w:numPr>
          <w:ilvl w:val="0"/>
          <w:numId w:val="46"/>
        </w:numPr>
        <w:rPr>
          <w:b/>
          <w:bCs/>
          <w:lang w:val="en-GB" w:eastAsia="zh-CN"/>
        </w:rPr>
      </w:pPr>
      <w:r w:rsidRPr="00024BDD">
        <w:rPr>
          <w:b/>
          <w:bCs/>
          <w:lang w:val="en-GB" w:eastAsia="zh-CN"/>
        </w:rPr>
        <w:t>The oldest RA entry will be continuously replaced by new RA entry if the RA report is not fetched and if the UE already has 8 entries in its RA report. If the RA report has not been fetched and if the UE has not executed a new successful RA procedure in the last 48 hours, then the RA report will be deleted.</w:t>
      </w:r>
    </w:p>
    <w:p w14:paraId="63FB116C" w14:textId="4A9D384E" w:rsidR="00D82E51" w:rsidRPr="00D82E51" w:rsidRDefault="00D82E51" w:rsidP="00D82E51">
      <w:pPr>
        <w:rPr>
          <w:b/>
          <w:bCs/>
          <w:lang w:val="en-US" w:eastAsia="zh-CN"/>
        </w:rPr>
      </w:pPr>
      <w:r>
        <w:rPr>
          <w:b/>
          <w:bCs/>
          <w:lang w:val="en-GB" w:eastAsia="zh-CN"/>
        </w:rPr>
        <w:t>Ericsson-Proposal: T</w:t>
      </w:r>
      <w:r w:rsidRPr="00D82E51">
        <w:rPr>
          <w:b/>
          <w:bCs/>
          <w:lang w:val="en-GB" w:eastAsia="zh-CN"/>
        </w:rPr>
        <w:t>he resetting of RA Report after 48 hours as captured in the running RRC CR is confirmed.</w:t>
      </w:r>
    </w:p>
    <w:p w14:paraId="2A5A0CD7" w14:textId="1F8FBEE3" w:rsidR="005A3121" w:rsidRPr="00480838" w:rsidRDefault="005A3121" w:rsidP="00480838">
      <w:pPr>
        <w:rPr>
          <w:lang w:val="en-US"/>
        </w:rPr>
      </w:pPr>
      <w:r>
        <w:rPr>
          <w:rStyle w:val="normaltextrun"/>
          <w:b/>
          <w:bCs/>
          <w:color w:val="000000"/>
          <w:shd w:val="clear" w:color="auto" w:fill="FFFFFF"/>
          <w:lang w:val="en-US"/>
        </w:rPr>
        <w:lastRenderedPageBreak/>
        <w:t xml:space="preserve">Nokia </w:t>
      </w:r>
      <w:r w:rsidRPr="005A3121">
        <w:rPr>
          <w:rStyle w:val="normaltextrun"/>
          <w:b/>
          <w:bCs/>
          <w:color w:val="000000"/>
          <w:shd w:val="clear" w:color="auto" w:fill="FFFFFF"/>
          <w:lang w:val="en-US"/>
        </w:rPr>
        <w:t>Proposal:  In Rel-16, the UE supports RA-report retaining according to Option a</w:t>
      </w:r>
      <w:proofErr w:type="gramStart"/>
      <w:r w:rsidRPr="005A3121">
        <w:rPr>
          <w:rStyle w:val="normaltextrun"/>
          <w:b/>
          <w:bCs/>
          <w:color w:val="000000"/>
          <w:shd w:val="clear" w:color="auto" w:fill="FFFFFF"/>
          <w:lang w:val="en-US"/>
        </w:rPr>
        <w:t>):</w:t>
      </w:r>
      <w:bookmarkStart w:id="50" w:name="_Toc32950347"/>
      <w:r w:rsidRPr="00480838">
        <w:rPr>
          <w:rFonts w:hint="eastAsia"/>
          <w:b/>
          <w:bCs/>
          <w:sz w:val="20"/>
          <w:szCs w:val="20"/>
          <w:lang w:val="en-US" w:eastAsia="zh-CN"/>
        </w:rPr>
        <w:t>UE</w:t>
      </w:r>
      <w:proofErr w:type="gramEnd"/>
      <w:r w:rsidRPr="00480838">
        <w:rPr>
          <w:rFonts w:hint="eastAsia"/>
          <w:b/>
          <w:bCs/>
          <w:sz w:val="20"/>
          <w:szCs w:val="20"/>
          <w:lang w:val="en-US" w:eastAsia="zh-CN"/>
        </w:rPr>
        <w:t xml:space="preserve"> will stop log</w:t>
      </w:r>
      <w:r w:rsidRPr="00480838">
        <w:rPr>
          <w:b/>
          <w:bCs/>
          <w:sz w:val="20"/>
          <w:szCs w:val="20"/>
          <w:lang w:val="en-US" w:eastAsia="zh-CN"/>
        </w:rPr>
        <w:t>ging</w:t>
      </w:r>
      <w:r w:rsidRPr="00480838">
        <w:rPr>
          <w:rFonts w:hint="eastAsia"/>
          <w:b/>
          <w:bCs/>
          <w:sz w:val="20"/>
          <w:szCs w:val="20"/>
          <w:lang w:val="en-US" w:eastAsia="zh-CN"/>
        </w:rPr>
        <w:t xml:space="preserve"> RA info if all 8 entries is filled in RA report, and starts to count the duration. If not fetched within 48 hours, then the whole RA report will be deleted</w:t>
      </w:r>
      <w:r w:rsidRPr="00480838">
        <w:rPr>
          <w:b/>
          <w:bCs/>
          <w:sz w:val="20"/>
          <w:szCs w:val="20"/>
          <w:lang w:val="en-US" w:eastAsia="zh-CN"/>
        </w:rPr>
        <w:t>.</w:t>
      </w:r>
      <w:bookmarkEnd w:id="50"/>
    </w:p>
    <w:p w14:paraId="7DF55FA3" w14:textId="77777777" w:rsidR="00024BDD" w:rsidRPr="00D82E51" w:rsidRDefault="00024BDD" w:rsidP="00BD566C">
      <w:pPr>
        <w:jc w:val="both"/>
        <w:rPr>
          <w:b/>
          <w:bCs/>
          <w:u w:val="single"/>
          <w:lang w:val="en-US"/>
        </w:rPr>
      </w:pPr>
    </w:p>
    <w:p w14:paraId="21F757A3" w14:textId="4F9ABA99" w:rsidR="00BD566C" w:rsidRPr="007306E9" w:rsidRDefault="00BD566C" w:rsidP="00BD566C">
      <w:pPr>
        <w:jc w:val="both"/>
        <w:rPr>
          <w:b/>
          <w:bCs/>
          <w:u w:val="single"/>
          <w:lang w:val="en-US"/>
        </w:rPr>
      </w:pPr>
      <w:r w:rsidRPr="007306E9">
        <w:rPr>
          <w:b/>
          <w:bCs/>
          <w:u w:val="single"/>
          <w:lang w:val="en-US"/>
        </w:rPr>
        <w:t>Rapporteur input</w:t>
      </w:r>
      <w:r>
        <w:rPr>
          <w:b/>
          <w:bCs/>
          <w:u w:val="single"/>
          <w:lang w:val="en-US"/>
        </w:rPr>
        <w:t>:</w:t>
      </w:r>
    </w:p>
    <w:p w14:paraId="234DE294" w14:textId="1DEAED08" w:rsidR="0062441F" w:rsidRDefault="0062441F" w:rsidP="00A51243">
      <w:pPr>
        <w:rPr>
          <w:lang w:val="en-US" w:eastAsia="zh-CN"/>
        </w:rPr>
      </w:pPr>
      <w:r>
        <w:rPr>
          <w:lang w:val="en-US" w:eastAsia="zh-CN"/>
        </w:rPr>
        <w:t xml:space="preserve">In the </w:t>
      </w:r>
      <w:r w:rsidR="00B236DF">
        <w:rPr>
          <w:lang w:val="en-US" w:eastAsia="zh-CN"/>
        </w:rPr>
        <w:t>108#42 email discussion</w:t>
      </w:r>
      <w:r w:rsidR="00652EC4">
        <w:rPr>
          <w:lang w:val="en-US" w:eastAsia="zh-CN"/>
        </w:rPr>
        <w:t xml:space="preserve">, </w:t>
      </w:r>
      <w:r w:rsidR="00B236DF">
        <w:rPr>
          <w:lang w:val="en-US" w:eastAsia="zh-CN"/>
        </w:rPr>
        <w:t>the option-c is wrongly captured.</w:t>
      </w:r>
      <w:r w:rsidR="00DD3199">
        <w:rPr>
          <w:lang w:val="en-US" w:eastAsia="zh-CN"/>
        </w:rPr>
        <w:t xml:space="preserve"> </w:t>
      </w:r>
      <w:r w:rsidR="008E7978">
        <w:rPr>
          <w:lang w:val="en-US" w:eastAsia="zh-CN"/>
        </w:rPr>
        <w:t>It should have reflected ZTE’s proposal.</w:t>
      </w:r>
    </w:p>
    <w:p w14:paraId="066F37C2" w14:textId="42CE5701" w:rsidR="00024BDD" w:rsidRDefault="00024BDD" w:rsidP="00A51243">
      <w:pPr>
        <w:rPr>
          <w:lang w:val="en-US" w:eastAsia="zh-CN"/>
        </w:rPr>
      </w:pPr>
      <w:r>
        <w:rPr>
          <w:lang w:val="en-US" w:eastAsia="zh-CN"/>
        </w:rPr>
        <w:t>Based on the above, it is proposed to discuss further</w:t>
      </w:r>
      <w:r w:rsidR="00EA59D3">
        <w:rPr>
          <w:lang w:val="en-US" w:eastAsia="zh-CN"/>
        </w:rPr>
        <w:t xml:space="preserve"> on this topic</w:t>
      </w:r>
      <w:r>
        <w:rPr>
          <w:lang w:val="en-US" w:eastAsia="zh-CN"/>
        </w:rPr>
        <w:t>.</w:t>
      </w:r>
    </w:p>
    <w:p w14:paraId="7B810E26" w14:textId="77777777" w:rsidR="00247CD2" w:rsidRDefault="00247CD2" w:rsidP="00174B74">
      <w:pPr>
        <w:pStyle w:val="Proposalfordiscussion"/>
        <w:ind w:left="2835" w:hanging="2835"/>
        <w:rPr>
          <w:lang w:eastAsia="zh-CN"/>
        </w:rPr>
      </w:pPr>
      <w:bookmarkStart w:id="51" w:name="_Toc33076238"/>
      <w:r w:rsidRPr="00024BDD">
        <w:rPr>
          <w:lang w:eastAsia="zh-CN"/>
        </w:rPr>
        <w:t xml:space="preserve">RAN2 to discuss which of the following option is to be adopted for </w:t>
      </w:r>
      <w:proofErr w:type="spellStart"/>
      <w:r w:rsidRPr="00024BDD">
        <w:rPr>
          <w:lang w:eastAsia="zh-CN"/>
        </w:rPr>
        <w:t>RAReport</w:t>
      </w:r>
      <w:proofErr w:type="spellEnd"/>
      <w:r w:rsidRPr="00024BDD">
        <w:rPr>
          <w:lang w:eastAsia="zh-CN"/>
        </w:rPr>
        <w:t xml:space="preserve"> retaining at the UE:</w:t>
      </w:r>
      <w:bookmarkEnd w:id="51"/>
    </w:p>
    <w:p w14:paraId="570A10AA" w14:textId="77777777" w:rsidR="0046283C" w:rsidRDefault="00247CD2" w:rsidP="00D304FC">
      <w:pPr>
        <w:pStyle w:val="Proposalfordiscussion"/>
        <w:numPr>
          <w:ilvl w:val="1"/>
          <w:numId w:val="48"/>
        </w:numPr>
        <w:rPr>
          <w:lang w:val="en-GB" w:eastAsia="zh-CN"/>
        </w:rPr>
      </w:pPr>
      <w:bookmarkStart w:id="52" w:name="_Toc33076239"/>
      <w:r w:rsidRPr="0046283C">
        <w:rPr>
          <w:lang w:val="en-GB" w:eastAsia="zh-CN"/>
        </w:rPr>
        <w:t xml:space="preserve">UE will stop logging RA info if all 8 entries is filled in RA </w:t>
      </w:r>
      <w:proofErr w:type="gramStart"/>
      <w:r w:rsidRPr="0046283C">
        <w:rPr>
          <w:lang w:val="en-GB" w:eastAsia="zh-CN"/>
        </w:rPr>
        <w:t>report, and</w:t>
      </w:r>
      <w:proofErr w:type="gramEnd"/>
      <w:r w:rsidRPr="0046283C">
        <w:rPr>
          <w:lang w:val="en-GB" w:eastAsia="zh-CN"/>
        </w:rPr>
        <w:t xml:space="preserve"> starts to count the duration. If not fetched within 48 hours, then the whole RA report will be deleted.</w:t>
      </w:r>
      <w:bookmarkEnd w:id="52"/>
    </w:p>
    <w:p w14:paraId="597325F2" w14:textId="77777777" w:rsidR="0046283C" w:rsidRDefault="00247CD2" w:rsidP="00D304FC">
      <w:pPr>
        <w:pStyle w:val="Proposalfordiscussion"/>
        <w:numPr>
          <w:ilvl w:val="1"/>
          <w:numId w:val="48"/>
        </w:numPr>
        <w:rPr>
          <w:lang w:val="en-GB" w:eastAsia="zh-CN"/>
        </w:rPr>
      </w:pPr>
      <w:bookmarkStart w:id="53" w:name="_Toc33076240"/>
      <w:r w:rsidRPr="0046283C">
        <w:rPr>
          <w:lang w:val="en-GB" w:eastAsia="zh-CN"/>
        </w:rPr>
        <w:t>(Related to the phrasing used in the current running RRC spec) The oldest RA entry will be continuously replaced by new RA entry if the RA report is not fetched and if the UE already has 8 entries in its RA report. If the RA report has not been fetched and if the UE has not executed a new successful RA procedure in the last 48 hours, then the RA report will be deleted.</w:t>
      </w:r>
      <w:bookmarkEnd w:id="53"/>
    </w:p>
    <w:p w14:paraId="4E349892" w14:textId="27500F03" w:rsidR="00247CD2" w:rsidRPr="0046283C" w:rsidRDefault="008E7978" w:rsidP="00D304FC">
      <w:pPr>
        <w:pStyle w:val="Proposalfordiscussion"/>
        <w:numPr>
          <w:ilvl w:val="1"/>
          <w:numId w:val="48"/>
        </w:numPr>
        <w:rPr>
          <w:lang w:val="en-GB" w:eastAsia="zh-CN"/>
        </w:rPr>
      </w:pPr>
      <w:bookmarkStart w:id="54" w:name="_Toc33076241"/>
      <w:r w:rsidRPr="00AC11C3">
        <w:rPr>
          <w:rFonts w:hint="eastAsia"/>
          <w:lang w:eastAsia="zh-CN"/>
        </w:rPr>
        <w:t>The oldest RA</w:t>
      </w:r>
      <w:r w:rsidR="0073099A">
        <w:rPr>
          <w:lang w:eastAsia="zh-CN"/>
        </w:rPr>
        <w:t xml:space="preserve"> </w:t>
      </w:r>
      <w:r w:rsidRPr="00AC11C3">
        <w:rPr>
          <w:rFonts w:hint="eastAsia"/>
          <w:lang w:eastAsia="zh-CN"/>
        </w:rPr>
        <w:t>entry will be replaced by new RA entry if the corresponding RA report is full (i.e., all entries are filled) and has not been fetched. A RA entry within a RA report will be deleted if it is already been stored for 48 hours</w:t>
      </w:r>
      <w:r w:rsidR="00247CD2" w:rsidRPr="0046283C">
        <w:rPr>
          <w:rFonts w:cs="Arial"/>
        </w:rPr>
        <w:t>.</w:t>
      </w:r>
      <w:bookmarkEnd w:id="54"/>
    </w:p>
    <w:p w14:paraId="29AC3331" w14:textId="77777777" w:rsidR="00247CD2" w:rsidRDefault="00247CD2" w:rsidP="00A51243">
      <w:pPr>
        <w:rPr>
          <w:lang w:val="en-US" w:eastAsia="zh-CN"/>
        </w:rPr>
      </w:pPr>
    </w:p>
    <w:p w14:paraId="6455800E" w14:textId="77777777" w:rsidR="00024BDD" w:rsidRPr="00D82E51" w:rsidRDefault="00024BDD" w:rsidP="00024BDD">
      <w:pPr>
        <w:pStyle w:val="Proposal"/>
        <w:numPr>
          <w:ilvl w:val="0"/>
          <w:numId w:val="0"/>
        </w:numPr>
        <w:rPr>
          <w:lang w:val="en-US" w:eastAsia="zh-CN"/>
        </w:rPr>
      </w:pPr>
    </w:p>
    <w:p w14:paraId="5FBF9458" w14:textId="4276F7A9" w:rsidR="00024BDD" w:rsidRPr="00D82E51" w:rsidRDefault="00D82E51" w:rsidP="00D82E51">
      <w:pPr>
        <w:pStyle w:val="Heading3"/>
      </w:pPr>
      <w:r>
        <w:t>Handling</w:t>
      </w:r>
      <w:r w:rsidRPr="00D82E51">
        <w:t xml:space="preserve"> of the </w:t>
      </w:r>
      <w:proofErr w:type="spellStart"/>
      <w:r w:rsidRPr="00D82E51">
        <w:t>RAReport</w:t>
      </w:r>
      <w:proofErr w:type="spellEnd"/>
      <w:r w:rsidRPr="00D82E51">
        <w:t xml:space="preserve"> </w:t>
      </w:r>
      <w:r>
        <w:t>at inter PLMN cell reselection</w:t>
      </w:r>
      <w:r w:rsidRPr="00D82E51">
        <w:t xml:space="preserve"> (essential and </w:t>
      </w:r>
      <w:r w:rsidR="002A73A1">
        <w:t>easily agreeable</w:t>
      </w:r>
      <w:r w:rsidRPr="00D82E51">
        <w:t>)</w:t>
      </w:r>
    </w:p>
    <w:p w14:paraId="5288A132" w14:textId="04D9CD61" w:rsidR="00024BDD" w:rsidRPr="00C04FE1" w:rsidRDefault="00D82E51" w:rsidP="00A51243">
      <w:pPr>
        <w:rPr>
          <w:lang w:val="en-GB" w:eastAsia="zh-CN"/>
        </w:rPr>
      </w:pPr>
      <w:r>
        <w:rPr>
          <w:lang w:val="en-GB" w:eastAsia="zh-CN"/>
        </w:rPr>
        <w:t xml:space="preserve">In </w:t>
      </w:r>
      <w:r>
        <w:rPr>
          <w:lang w:val="en-GB" w:eastAsia="zh-CN"/>
        </w:rPr>
        <w:fldChar w:fldCharType="begin"/>
      </w:r>
      <w:r>
        <w:rPr>
          <w:lang w:val="en-GB" w:eastAsia="zh-CN"/>
        </w:rPr>
        <w:instrText xml:space="preserve"> REF _Ref11 \r \h </w:instrText>
      </w:r>
      <w:r>
        <w:rPr>
          <w:lang w:val="en-GB" w:eastAsia="zh-CN"/>
        </w:rPr>
      </w:r>
      <w:r>
        <w:rPr>
          <w:lang w:val="en-GB" w:eastAsia="zh-CN"/>
        </w:rPr>
        <w:fldChar w:fldCharType="separate"/>
      </w:r>
      <w:r>
        <w:rPr>
          <w:lang w:val="en-GB" w:eastAsia="zh-CN"/>
        </w:rPr>
        <w:t>[11]</w:t>
      </w:r>
      <w:r>
        <w:rPr>
          <w:lang w:val="en-GB" w:eastAsia="zh-CN"/>
        </w:rPr>
        <w:fldChar w:fldCharType="end"/>
      </w:r>
      <w:r>
        <w:rPr>
          <w:lang w:val="en-GB" w:eastAsia="zh-CN"/>
        </w:rPr>
        <w:t xml:space="preserve">, Ericsson proposes different options on how to handle the </w:t>
      </w:r>
      <w:proofErr w:type="spellStart"/>
      <w:r w:rsidR="00E013BF">
        <w:rPr>
          <w:lang w:val="en-GB" w:eastAsia="zh-CN"/>
        </w:rPr>
        <w:t>RAReport</w:t>
      </w:r>
      <w:proofErr w:type="spellEnd"/>
      <w:r w:rsidR="00E013BF">
        <w:rPr>
          <w:lang w:val="en-GB" w:eastAsia="zh-CN"/>
        </w:rPr>
        <w:t xml:space="preserve"> at the inter-PLMN cell reselection situation and proposes the following.</w:t>
      </w:r>
    </w:p>
    <w:p w14:paraId="4336C6EE" w14:textId="66A0691A" w:rsidR="00024BDD" w:rsidRPr="00E013BF" w:rsidRDefault="00E013BF" w:rsidP="00A51243">
      <w:pPr>
        <w:rPr>
          <w:b/>
          <w:bCs/>
          <w:lang w:val="en-GB" w:eastAsia="zh-CN"/>
        </w:rPr>
      </w:pPr>
      <w:r w:rsidRPr="00E013BF">
        <w:rPr>
          <w:b/>
          <w:bCs/>
          <w:lang w:val="en-GB" w:eastAsia="zh-CN"/>
        </w:rPr>
        <w:t xml:space="preserve">Ericsson Proposal: The UE </w:t>
      </w:r>
      <w:r w:rsidRPr="00E013BF">
        <w:rPr>
          <w:b/>
          <w:bCs/>
          <w:lang w:val="en-US" w:eastAsia="zh-CN"/>
        </w:rPr>
        <w:t>shall reset the entire RA Report when the UE performs cell reselection to a cell belonging to a new PLMN which is not part of the current RPLMN list</w:t>
      </w:r>
      <w:r w:rsidRPr="00E013BF">
        <w:rPr>
          <w:b/>
          <w:bCs/>
          <w:lang w:val="en-US"/>
        </w:rPr>
        <w:t>.</w:t>
      </w:r>
    </w:p>
    <w:p w14:paraId="13F73121" w14:textId="77777777" w:rsidR="002A73A1" w:rsidRPr="007306E9" w:rsidRDefault="002A73A1" w:rsidP="002A73A1">
      <w:pPr>
        <w:jc w:val="both"/>
        <w:rPr>
          <w:b/>
          <w:bCs/>
          <w:u w:val="single"/>
          <w:lang w:val="en-US"/>
        </w:rPr>
      </w:pPr>
      <w:r w:rsidRPr="007306E9">
        <w:rPr>
          <w:b/>
          <w:bCs/>
          <w:u w:val="single"/>
          <w:lang w:val="en-US"/>
        </w:rPr>
        <w:t>Rapporteur input</w:t>
      </w:r>
      <w:r>
        <w:rPr>
          <w:b/>
          <w:bCs/>
          <w:u w:val="single"/>
          <w:lang w:val="en-US"/>
        </w:rPr>
        <w:t>:</w:t>
      </w:r>
    </w:p>
    <w:p w14:paraId="0D246C9F" w14:textId="2AFF1249" w:rsidR="002A73A1" w:rsidRDefault="002A73A1" w:rsidP="002A73A1">
      <w:pPr>
        <w:rPr>
          <w:lang w:val="en-US" w:eastAsia="zh-CN"/>
        </w:rPr>
      </w:pPr>
      <w:r>
        <w:rPr>
          <w:lang w:val="en-US" w:eastAsia="zh-CN"/>
        </w:rPr>
        <w:t xml:space="preserve">Although this has not been discussed before, it is </w:t>
      </w:r>
      <w:r w:rsidR="005A3963">
        <w:rPr>
          <w:lang w:val="en-US" w:eastAsia="zh-CN"/>
        </w:rPr>
        <w:t>not deemed to be a</w:t>
      </w:r>
      <w:r>
        <w:rPr>
          <w:lang w:val="en-US" w:eastAsia="zh-CN"/>
        </w:rPr>
        <w:t xml:space="preserve"> controversial </w:t>
      </w:r>
      <w:r w:rsidR="005A3963">
        <w:rPr>
          <w:lang w:val="en-US" w:eastAsia="zh-CN"/>
        </w:rPr>
        <w:t>solution</w:t>
      </w:r>
      <w:r>
        <w:rPr>
          <w:lang w:val="en-US" w:eastAsia="zh-CN"/>
        </w:rPr>
        <w:t xml:space="preserve"> and therefore propose to agree the same.</w:t>
      </w:r>
    </w:p>
    <w:p w14:paraId="24B0B9A0" w14:textId="1E3E7645" w:rsidR="003B2124" w:rsidRPr="00017561" w:rsidRDefault="003B2124" w:rsidP="003B2124">
      <w:pPr>
        <w:pStyle w:val="Agreeableproposal"/>
      </w:pPr>
      <w:bookmarkStart w:id="55" w:name="_Toc33076212"/>
      <w:r w:rsidRPr="002A73A1">
        <w:rPr>
          <w:lang w:val="en-GB" w:eastAsia="zh-CN"/>
        </w:rPr>
        <w:t>The UE shall reset the entire RA Report when the UE performs cell reselection to a cell belonging to a new PLMN which is not part of the current RPLMN list</w:t>
      </w:r>
      <w:r>
        <w:rPr>
          <w:lang w:val="en-GB" w:eastAsia="zh-CN"/>
        </w:rPr>
        <w:t>.</w:t>
      </w:r>
      <w:bookmarkEnd w:id="55"/>
    </w:p>
    <w:p w14:paraId="409479D5" w14:textId="77777777" w:rsidR="00024BDD" w:rsidRPr="00B1331F" w:rsidRDefault="00024BDD" w:rsidP="00A51243">
      <w:pPr>
        <w:rPr>
          <w:lang w:val="en-GB" w:eastAsia="zh-CN"/>
        </w:rPr>
      </w:pPr>
    </w:p>
    <w:p w14:paraId="549EBB38" w14:textId="14D73ADA" w:rsidR="00D75C4D" w:rsidRDefault="00D75C4D" w:rsidP="00D75C4D">
      <w:pPr>
        <w:pStyle w:val="Heading2"/>
        <w:rPr>
          <w:lang w:val="en-US"/>
        </w:rPr>
      </w:pPr>
      <w:r>
        <w:rPr>
          <w:lang w:val="en-US"/>
        </w:rPr>
        <w:lastRenderedPageBreak/>
        <w:t>SCG failure related information</w:t>
      </w:r>
    </w:p>
    <w:p w14:paraId="0EF258EA" w14:textId="54D77614" w:rsidR="00F7477A" w:rsidRDefault="00F7477A" w:rsidP="00D75C4D">
      <w:pPr>
        <w:pStyle w:val="Heading3"/>
      </w:pPr>
      <w:r>
        <w:t xml:space="preserve">UE capabilities associated to </w:t>
      </w:r>
      <w:proofErr w:type="spellStart"/>
      <w:r w:rsidRPr="00927369">
        <w:rPr>
          <w:i/>
          <w:iCs/>
        </w:rPr>
        <w:t>locationInformation</w:t>
      </w:r>
      <w:proofErr w:type="spellEnd"/>
      <w:r>
        <w:t xml:space="preserve"> in </w:t>
      </w:r>
      <w:proofErr w:type="spellStart"/>
      <w:r w:rsidRPr="000D0E6B">
        <w:rPr>
          <w:i/>
          <w:iCs/>
        </w:rPr>
        <w:t>SCGFailureInformation</w:t>
      </w:r>
      <w:proofErr w:type="spellEnd"/>
      <w:r>
        <w:t xml:space="preserve"> (essential and easily agreeable)</w:t>
      </w:r>
    </w:p>
    <w:p w14:paraId="714BA7A0" w14:textId="6028A706" w:rsidR="00F7477A" w:rsidRDefault="00DB4A88" w:rsidP="00F7477A">
      <w:pPr>
        <w:rPr>
          <w:lang w:val="en-GB" w:eastAsia="zh-CN"/>
        </w:rPr>
      </w:pPr>
      <w:r>
        <w:rPr>
          <w:lang w:val="en-GB" w:eastAsia="zh-CN"/>
        </w:rPr>
        <w:t xml:space="preserve">In </w:t>
      </w:r>
      <w:r>
        <w:rPr>
          <w:lang w:val="en-GB" w:eastAsia="zh-CN"/>
        </w:rPr>
        <w:fldChar w:fldCharType="begin"/>
      </w:r>
      <w:r>
        <w:rPr>
          <w:lang w:val="en-GB" w:eastAsia="zh-CN"/>
        </w:rPr>
        <w:instrText xml:space="preserve"> REF _Ref14 \r \h </w:instrText>
      </w:r>
      <w:r>
        <w:rPr>
          <w:lang w:val="en-GB" w:eastAsia="zh-CN"/>
        </w:rPr>
      </w:r>
      <w:r>
        <w:rPr>
          <w:lang w:val="en-GB" w:eastAsia="zh-CN"/>
        </w:rPr>
        <w:fldChar w:fldCharType="separate"/>
      </w:r>
      <w:r>
        <w:rPr>
          <w:lang w:val="en-GB" w:eastAsia="zh-CN"/>
        </w:rPr>
        <w:t>[14]</w:t>
      </w:r>
      <w:r>
        <w:rPr>
          <w:lang w:val="en-GB" w:eastAsia="zh-CN"/>
        </w:rPr>
        <w:fldChar w:fldCharType="end"/>
      </w:r>
      <w:r>
        <w:rPr>
          <w:lang w:val="en-GB" w:eastAsia="zh-CN"/>
        </w:rPr>
        <w:t xml:space="preserve">, Huawei proposes not to introduce new capabilities associated to whether the UE is capable of reporting </w:t>
      </w:r>
      <w:proofErr w:type="spellStart"/>
      <w:r w:rsidRPr="00014E2F">
        <w:rPr>
          <w:i/>
          <w:iCs/>
          <w:lang w:val="en-GB" w:eastAsia="zh-CN"/>
        </w:rPr>
        <w:t>locationInformation</w:t>
      </w:r>
      <w:proofErr w:type="spellEnd"/>
      <w:r>
        <w:rPr>
          <w:lang w:val="en-GB" w:eastAsia="zh-CN"/>
        </w:rPr>
        <w:t xml:space="preserve"> in the </w:t>
      </w:r>
      <w:proofErr w:type="spellStart"/>
      <w:r w:rsidRPr="00014E2F">
        <w:rPr>
          <w:i/>
          <w:iCs/>
          <w:lang w:val="en-GB" w:eastAsia="zh-CN"/>
        </w:rPr>
        <w:t>SCGFailureInformationNR</w:t>
      </w:r>
      <w:proofErr w:type="spellEnd"/>
      <w:r>
        <w:rPr>
          <w:lang w:val="en-GB" w:eastAsia="zh-CN"/>
        </w:rPr>
        <w:t xml:space="preserve"> message.</w:t>
      </w:r>
      <w:r w:rsidR="003A22F0">
        <w:rPr>
          <w:lang w:val="en-GB" w:eastAsia="zh-CN"/>
        </w:rPr>
        <w:t xml:space="preserve"> In </w:t>
      </w:r>
      <w:r w:rsidR="003A22F0">
        <w:rPr>
          <w:lang w:val="en-GB" w:eastAsia="zh-CN"/>
        </w:rPr>
        <w:fldChar w:fldCharType="begin"/>
      </w:r>
      <w:r w:rsidR="003A22F0">
        <w:rPr>
          <w:lang w:val="en-GB" w:eastAsia="zh-CN"/>
        </w:rPr>
        <w:instrText xml:space="preserve"> REF _Ref17 \r \h </w:instrText>
      </w:r>
      <w:r w:rsidR="003A22F0">
        <w:rPr>
          <w:lang w:val="en-GB" w:eastAsia="zh-CN"/>
        </w:rPr>
      </w:r>
      <w:r w:rsidR="003A22F0">
        <w:rPr>
          <w:lang w:val="en-GB" w:eastAsia="zh-CN"/>
        </w:rPr>
        <w:fldChar w:fldCharType="separate"/>
      </w:r>
      <w:r w:rsidR="003A22F0">
        <w:rPr>
          <w:lang w:val="en-GB" w:eastAsia="zh-CN"/>
        </w:rPr>
        <w:t>[17]</w:t>
      </w:r>
      <w:r w:rsidR="003A22F0">
        <w:rPr>
          <w:lang w:val="en-GB" w:eastAsia="zh-CN"/>
        </w:rPr>
        <w:fldChar w:fldCharType="end"/>
      </w:r>
      <w:r w:rsidR="003A22F0">
        <w:rPr>
          <w:lang w:val="en-GB" w:eastAsia="zh-CN"/>
        </w:rPr>
        <w:t xml:space="preserve">, Docomo proposes to make it mandatory for the UE to support location information reporting in the SCG failure message without extra capability signalling. </w:t>
      </w:r>
    </w:p>
    <w:p w14:paraId="216CC9F1" w14:textId="129C8326" w:rsidR="00DB4A88" w:rsidRDefault="00DB4A88" w:rsidP="00F7477A">
      <w:pPr>
        <w:rPr>
          <w:b/>
          <w:lang w:val="en-US" w:eastAsia="zh-CN"/>
        </w:rPr>
      </w:pPr>
      <w:r w:rsidRPr="00DB4A88">
        <w:rPr>
          <w:b/>
          <w:bCs/>
          <w:lang w:val="en-GB" w:eastAsia="zh-CN"/>
        </w:rPr>
        <w:t>Huawei-proposal:</w:t>
      </w:r>
      <w:r>
        <w:rPr>
          <w:lang w:val="en-GB" w:eastAsia="zh-CN"/>
        </w:rPr>
        <w:t xml:space="preserve"> </w:t>
      </w:r>
      <w:r>
        <w:rPr>
          <w:b/>
          <w:lang w:val="en-US" w:eastAsia="zh-CN"/>
        </w:rPr>
        <w:t>No need to introduce the new capability for the location information in SCG failure. The location information is encoded in MN RRC format. MN sends the SCG failure information to the TCE.</w:t>
      </w:r>
    </w:p>
    <w:p w14:paraId="196006D9" w14:textId="47728291" w:rsidR="003A22F0" w:rsidRDefault="003A22F0" w:rsidP="00F7477A">
      <w:pPr>
        <w:rPr>
          <w:b/>
          <w:lang w:val="en-US" w:eastAsia="zh-CN"/>
        </w:rPr>
      </w:pPr>
      <w:r>
        <w:rPr>
          <w:b/>
          <w:lang w:val="en-US" w:eastAsia="zh-CN"/>
        </w:rPr>
        <w:t xml:space="preserve">Docomo-proposal: </w:t>
      </w:r>
      <w:r>
        <w:rPr>
          <w:b/>
          <w:lang w:val="en-US"/>
        </w:rPr>
        <w:t xml:space="preserve">For rel-16 MR-DC, NR standalone support UE, mandatory support of </w:t>
      </w:r>
      <w:r w:rsidRPr="00EC23F9">
        <w:rPr>
          <w:b/>
          <w:lang w:val="en-US"/>
        </w:rPr>
        <w:t xml:space="preserve">location reporting function </w:t>
      </w:r>
      <w:r>
        <w:rPr>
          <w:b/>
          <w:lang w:val="en-US"/>
        </w:rPr>
        <w:t xml:space="preserve">in SCG failure report </w:t>
      </w:r>
      <w:r w:rsidRPr="00EC23F9">
        <w:rPr>
          <w:b/>
          <w:lang w:val="en-US"/>
        </w:rPr>
        <w:t>without UE capability</w:t>
      </w:r>
      <w:r>
        <w:rPr>
          <w:b/>
          <w:lang w:val="en-US"/>
        </w:rPr>
        <w:t xml:space="preserve"> signaling.</w:t>
      </w:r>
    </w:p>
    <w:p w14:paraId="6D85CD12" w14:textId="1E4CF309" w:rsidR="00DB4A88" w:rsidRPr="00DB4A88" w:rsidRDefault="00DB4A88" w:rsidP="00F7477A">
      <w:pPr>
        <w:rPr>
          <w:b/>
          <w:u w:val="single"/>
          <w:lang w:val="en-US" w:eastAsia="zh-CN"/>
        </w:rPr>
      </w:pPr>
      <w:r w:rsidRPr="00DB4A88">
        <w:rPr>
          <w:b/>
          <w:u w:val="single"/>
          <w:lang w:val="en-US" w:eastAsia="zh-CN"/>
        </w:rPr>
        <w:t>Rapporteur input:</w:t>
      </w:r>
    </w:p>
    <w:p w14:paraId="7C3A3A94" w14:textId="36B744DE" w:rsidR="00DB4A88" w:rsidRDefault="00DB4A88" w:rsidP="00F7477A">
      <w:pPr>
        <w:rPr>
          <w:bCs/>
          <w:lang w:val="en-GB" w:eastAsia="zh-CN"/>
        </w:rPr>
      </w:pPr>
      <w:r>
        <w:rPr>
          <w:bCs/>
          <w:lang w:val="en-GB" w:eastAsia="zh-CN"/>
        </w:rPr>
        <w:t xml:space="preserve">As the </w:t>
      </w:r>
      <w:proofErr w:type="spellStart"/>
      <w:r w:rsidRPr="00C25CEE">
        <w:rPr>
          <w:bCs/>
          <w:i/>
          <w:iCs/>
          <w:lang w:val="en-GB" w:eastAsia="zh-CN"/>
        </w:rPr>
        <w:t>locationInformation</w:t>
      </w:r>
      <w:proofErr w:type="spellEnd"/>
      <w:r>
        <w:rPr>
          <w:bCs/>
          <w:lang w:val="en-GB" w:eastAsia="zh-CN"/>
        </w:rPr>
        <w:t xml:space="preserve"> is encoded using the LTE RRC format in the </w:t>
      </w:r>
      <w:proofErr w:type="spellStart"/>
      <w:r w:rsidRPr="00014E2F">
        <w:rPr>
          <w:bCs/>
          <w:i/>
          <w:iCs/>
          <w:lang w:val="en-GB" w:eastAsia="zh-CN"/>
        </w:rPr>
        <w:t>SCGFailureInformationNR</w:t>
      </w:r>
      <w:proofErr w:type="spellEnd"/>
      <w:r>
        <w:rPr>
          <w:bCs/>
          <w:lang w:val="en-GB" w:eastAsia="zh-CN"/>
        </w:rPr>
        <w:t xml:space="preserve"> message, rapporteur agrees that no need to introduce new capabilities</w:t>
      </w:r>
      <w:r w:rsidR="00F85D34">
        <w:rPr>
          <w:bCs/>
          <w:lang w:val="en-GB" w:eastAsia="zh-CN"/>
        </w:rPr>
        <w:t xml:space="preserve"> (and the same is applicable for </w:t>
      </w:r>
      <w:proofErr w:type="spellStart"/>
      <w:r w:rsidR="00F85D34" w:rsidRPr="005835B7">
        <w:rPr>
          <w:rFonts w:cs="Arial"/>
          <w:i/>
          <w:iCs/>
          <w:lang w:val="en-US"/>
        </w:rPr>
        <w:t>SCGFailureInformation</w:t>
      </w:r>
      <w:proofErr w:type="spellEnd"/>
      <w:r w:rsidR="00F85D34">
        <w:rPr>
          <w:rFonts w:cs="Arial"/>
          <w:i/>
          <w:iCs/>
          <w:lang w:val="en-US"/>
        </w:rPr>
        <w:t xml:space="preserve"> </w:t>
      </w:r>
      <w:r w:rsidR="00F85D34">
        <w:rPr>
          <w:rFonts w:cs="Arial"/>
          <w:lang w:val="en-US"/>
        </w:rPr>
        <w:t>in NR-DC case</w:t>
      </w:r>
      <w:r w:rsidR="00F85D34">
        <w:rPr>
          <w:bCs/>
          <w:lang w:val="en-GB" w:eastAsia="zh-CN"/>
        </w:rPr>
        <w:t>)</w:t>
      </w:r>
      <w:r>
        <w:rPr>
          <w:bCs/>
          <w:lang w:val="en-GB" w:eastAsia="zh-CN"/>
        </w:rPr>
        <w:t>.</w:t>
      </w:r>
    </w:p>
    <w:p w14:paraId="4E181F23" w14:textId="317079AC" w:rsidR="00251050" w:rsidRPr="00017561" w:rsidRDefault="00251050" w:rsidP="00251050">
      <w:pPr>
        <w:pStyle w:val="Agreeableproposal"/>
      </w:pPr>
      <w:bookmarkStart w:id="56" w:name="_Toc33076213"/>
      <w:r>
        <w:t>RAN2 confirms that no</w:t>
      </w:r>
      <w:r w:rsidRPr="00DB4A88">
        <w:t xml:space="preserve"> new capability </w:t>
      </w:r>
      <w:r>
        <w:t xml:space="preserve">is introduced </w:t>
      </w:r>
      <w:r w:rsidRPr="00DB4A88">
        <w:t xml:space="preserve">for the </w:t>
      </w:r>
      <w:proofErr w:type="spellStart"/>
      <w:r w:rsidRPr="00C44D20">
        <w:rPr>
          <w:i/>
          <w:iCs/>
        </w:rPr>
        <w:t>locationInformation</w:t>
      </w:r>
      <w:proofErr w:type="spellEnd"/>
      <w:r w:rsidRPr="00DB4A88">
        <w:t xml:space="preserve"> </w:t>
      </w:r>
      <w:r>
        <w:t xml:space="preserve">inclusion </w:t>
      </w:r>
      <w:r w:rsidRPr="00DB4A88">
        <w:t xml:space="preserve">in </w:t>
      </w:r>
      <w:proofErr w:type="spellStart"/>
      <w:r w:rsidRPr="005835B7">
        <w:rPr>
          <w:i/>
          <w:iCs/>
        </w:rPr>
        <w:t>SCGFailureInformationN</w:t>
      </w:r>
      <w:r>
        <w:rPr>
          <w:i/>
          <w:iCs/>
        </w:rPr>
        <w:t>R</w:t>
      </w:r>
      <w:proofErr w:type="spellEnd"/>
      <w:r>
        <w:rPr>
          <w:i/>
          <w:iCs/>
        </w:rPr>
        <w:t xml:space="preserve"> and </w:t>
      </w:r>
      <w:proofErr w:type="spellStart"/>
      <w:r w:rsidRPr="005835B7">
        <w:rPr>
          <w:i/>
          <w:iCs/>
        </w:rPr>
        <w:t>SCGFailureInformation</w:t>
      </w:r>
      <w:proofErr w:type="spellEnd"/>
      <w:r>
        <w:t xml:space="preserve"> messages</w:t>
      </w:r>
      <w:r w:rsidRPr="00DB4A88">
        <w:t>.</w:t>
      </w:r>
      <w:bookmarkEnd w:id="56"/>
    </w:p>
    <w:p w14:paraId="6CCF15A9" w14:textId="77777777" w:rsidR="00DB4A88" w:rsidRPr="00DB4A88" w:rsidRDefault="00DB4A88" w:rsidP="00F7477A">
      <w:pPr>
        <w:rPr>
          <w:bCs/>
          <w:lang w:val="en-US" w:eastAsia="zh-CN"/>
        </w:rPr>
      </w:pPr>
    </w:p>
    <w:p w14:paraId="389B86B9" w14:textId="5FC7CC38" w:rsidR="00024BDD" w:rsidRDefault="00D75C4D" w:rsidP="00D75C4D">
      <w:pPr>
        <w:pStyle w:val="Heading3"/>
      </w:pPr>
      <w:r>
        <w:t xml:space="preserve">Alignment of </w:t>
      </w:r>
      <w:proofErr w:type="spellStart"/>
      <w:r>
        <w:t>SCGFailureInfomrationNR</w:t>
      </w:r>
      <w:proofErr w:type="spellEnd"/>
      <w:r w:rsidR="0050192E">
        <w:t xml:space="preserve"> and </w:t>
      </w:r>
      <w:proofErr w:type="spellStart"/>
      <w:r w:rsidR="0050192E">
        <w:rPr>
          <w:lang w:val="en-US"/>
        </w:rPr>
        <w:t>SCGFailureInformation</w:t>
      </w:r>
      <w:proofErr w:type="spellEnd"/>
      <w:r>
        <w:t xml:space="preserve"> message</w:t>
      </w:r>
      <w:r w:rsidR="0050192E">
        <w:t>s’</w:t>
      </w:r>
      <w:r>
        <w:t xml:space="preserve"> contents with RLF report contents (new parameter)</w:t>
      </w:r>
    </w:p>
    <w:p w14:paraId="045C5E9B" w14:textId="5B98F3F9" w:rsidR="00D75C4D" w:rsidRPr="006B321A" w:rsidRDefault="006B321A" w:rsidP="00A51243">
      <w:pPr>
        <w:rPr>
          <w:lang w:val="en-US" w:eastAsia="zh-CN"/>
        </w:rPr>
      </w:pPr>
      <w:r>
        <w:rPr>
          <w:lang w:val="en-GB" w:eastAsia="zh-CN"/>
        </w:rPr>
        <w:t xml:space="preserve">In </w:t>
      </w:r>
      <w:r>
        <w:rPr>
          <w:lang w:val="en-GB" w:eastAsia="zh-CN"/>
        </w:rPr>
        <w:fldChar w:fldCharType="begin"/>
      </w:r>
      <w:r>
        <w:rPr>
          <w:lang w:val="en-GB" w:eastAsia="zh-CN"/>
        </w:rPr>
        <w:instrText xml:space="preserve"> REF _Ref12 \r \h </w:instrText>
      </w:r>
      <w:r>
        <w:rPr>
          <w:lang w:val="en-GB" w:eastAsia="zh-CN"/>
        </w:rPr>
      </w:r>
      <w:r>
        <w:rPr>
          <w:lang w:val="en-GB" w:eastAsia="zh-CN"/>
        </w:rPr>
        <w:fldChar w:fldCharType="separate"/>
      </w:r>
      <w:r>
        <w:rPr>
          <w:lang w:val="en-GB" w:eastAsia="zh-CN"/>
        </w:rPr>
        <w:t>[12]</w:t>
      </w:r>
      <w:r>
        <w:rPr>
          <w:lang w:val="en-GB" w:eastAsia="zh-CN"/>
        </w:rPr>
        <w:fldChar w:fldCharType="end"/>
      </w:r>
      <w:r>
        <w:rPr>
          <w:lang w:val="en-GB" w:eastAsia="zh-CN"/>
        </w:rPr>
        <w:t xml:space="preserve">, Ericsson proposes to include </w:t>
      </w:r>
      <w:proofErr w:type="spellStart"/>
      <w:r>
        <w:rPr>
          <w:lang w:val="en-GB" w:eastAsia="zh-CN"/>
        </w:rPr>
        <w:t>perRAInfoList</w:t>
      </w:r>
      <w:proofErr w:type="spellEnd"/>
      <w:r>
        <w:rPr>
          <w:lang w:val="en-GB" w:eastAsia="zh-CN"/>
        </w:rPr>
        <w:t xml:space="preserve"> field in </w:t>
      </w:r>
      <w:proofErr w:type="spellStart"/>
      <w:r w:rsidRPr="006B321A">
        <w:rPr>
          <w:lang w:val="en-US"/>
        </w:rPr>
        <w:t>SCGFailureInfomrationNR</w:t>
      </w:r>
      <w:proofErr w:type="spellEnd"/>
      <w:r>
        <w:rPr>
          <w:lang w:val="en-US"/>
        </w:rPr>
        <w:t xml:space="preserve"> message.</w:t>
      </w:r>
    </w:p>
    <w:p w14:paraId="3C29C0B9" w14:textId="379009BF" w:rsidR="00024BDD" w:rsidRDefault="006B321A" w:rsidP="00A51243">
      <w:pPr>
        <w:rPr>
          <w:b/>
          <w:bCs/>
          <w:lang w:val="en-US" w:eastAsia="zh-CN"/>
        </w:rPr>
      </w:pPr>
      <w:r w:rsidRPr="006B321A">
        <w:rPr>
          <w:b/>
          <w:bCs/>
          <w:lang w:val="en-US" w:eastAsia="zh-CN"/>
        </w:rPr>
        <w:t xml:space="preserve">Ericsson-proposal: The UE shall include the </w:t>
      </w:r>
      <w:proofErr w:type="spellStart"/>
      <w:r w:rsidRPr="006B321A">
        <w:rPr>
          <w:b/>
          <w:bCs/>
          <w:lang w:val="en-US" w:eastAsia="zh-CN"/>
        </w:rPr>
        <w:t>perRAInfoList</w:t>
      </w:r>
      <w:proofErr w:type="spellEnd"/>
      <w:r w:rsidRPr="006B321A">
        <w:rPr>
          <w:b/>
          <w:bCs/>
          <w:lang w:val="en-US" w:eastAsia="zh-CN"/>
        </w:rPr>
        <w:t xml:space="preserve"> field in the </w:t>
      </w:r>
      <w:proofErr w:type="spellStart"/>
      <w:r w:rsidRPr="006B321A">
        <w:rPr>
          <w:b/>
          <w:bCs/>
          <w:lang w:val="en-US" w:eastAsia="zh-CN"/>
        </w:rPr>
        <w:t>SCGFailureInformationNR</w:t>
      </w:r>
      <w:proofErr w:type="spellEnd"/>
      <w:r w:rsidRPr="006B321A">
        <w:rPr>
          <w:b/>
          <w:bCs/>
          <w:lang w:val="en-US" w:eastAsia="zh-CN"/>
        </w:rPr>
        <w:t xml:space="preserve"> message and </w:t>
      </w:r>
      <w:proofErr w:type="spellStart"/>
      <w:r w:rsidRPr="006B321A">
        <w:rPr>
          <w:b/>
          <w:bCs/>
          <w:lang w:val="en-US" w:eastAsia="zh-CN"/>
        </w:rPr>
        <w:t>SCGFailureInformation</w:t>
      </w:r>
      <w:proofErr w:type="spellEnd"/>
      <w:r w:rsidRPr="006B321A">
        <w:rPr>
          <w:b/>
          <w:bCs/>
          <w:lang w:val="en-US" w:eastAsia="zh-CN"/>
        </w:rPr>
        <w:t xml:space="preserve"> message.</w:t>
      </w:r>
    </w:p>
    <w:p w14:paraId="117E2F04" w14:textId="4172557A" w:rsidR="0050192E" w:rsidRPr="0050192E" w:rsidRDefault="0050192E" w:rsidP="0050192E">
      <w:pPr>
        <w:rPr>
          <w:b/>
          <w:bCs/>
          <w:lang w:val="en-US" w:eastAsia="zh-CN"/>
        </w:rPr>
      </w:pPr>
      <w:r>
        <w:rPr>
          <w:b/>
          <w:bCs/>
          <w:lang w:val="en-US" w:eastAsia="zh-CN"/>
        </w:rPr>
        <w:t>Ericsson-</w:t>
      </w:r>
      <w:r w:rsidRPr="0050192E">
        <w:rPr>
          <w:b/>
          <w:bCs/>
          <w:lang w:val="en-US" w:eastAsia="zh-CN"/>
        </w:rPr>
        <w:t>Proposal</w:t>
      </w:r>
      <w:r>
        <w:rPr>
          <w:b/>
          <w:bCs/>
          <w:lang w:val="en-US" w:eastAsia="zh-CN"/>
        </w:rPr>
        <w:t xml:space="preserve">: </w:t>
      </w:r>
      <w:r w:rsidRPr="0050192E">
        <w:rPr>
          <w:b/>
          <w:bCs/>
          <w:lang w:val="en-US" w:eastAsia="zh-CN"/>
        </w:rPr>
        <w:t xml:space="preserve">The UE shall include the </w:t>
      </w:r>
      <w:proofErr w:type="spellStart"/>
      <w:r w:rsidRPr="0050192E">
        <w:rPr>
          <w:b/>
          <w:bCs/>
          <w:lang w:val="en-US" w:eastAsia="zh-CN"/>
        </w:rPr>
        <w:t>locationInfo</w:t>
      </w:r>
      <w:proofErr w:type="spellEnd"/>
      <w:r w:rsidRPr="0050192E">
        <w:rPr>
          <w:b/>
          <w:bCs/>
          <w:lang w:val="en-US" w:eastAsia="zh-CN"/>
        </w:rPr>
        <w:t xml:space="preserve"> field in the </w:t>
      </w:r>
      <w:proofErr w:type="spellStart"/>
      <w:r w:rsidRPr="0050192E">
        <w:rPr>
          <w:b/>
          <w:bCs/>
          <w:lang w:val="en-US" w:eastAsia="zh-CN"/>
        </w:rPr>
        <w:t>SCGFailureInformation</w:t>
      </w:r>
      <w:proofErr w:type="spellEnd"/>
      <w:r w:rsidRPr="0050192E">
        <w:rPr>
          <w:b/>
          <w:bCs/>
          <w:lang w:val="en-US" w:eastAsia="zh-CN"/>
        </w:rPr>
        <w:t xml:space="preserve"> message.</w:t>
      </w:r>
    </w:p>
    <w:p w14:paraId="2BD2B9CE" w14:textId="699D2304" w:rsidR="0050192E" w:rsidRPr="006B321A" w:rsidRDefault="0050192E" w:rsidP="0050192E">
      <w:pPr>
        <w:rPr>
          <w:b/>
          <w:bCs/>
          <w:lang w:val="en-US" w:eastAsia="zh-CN"/>
        </w:rPr>
      </w:pPr>
      <w:r>
        <w:rPr>
          <w:b/>
          <w:bCs/>
          <w:lang w:val="en-US" w:eastAsia="zh-CN"/>
        </w:rPr>
        <w:t>Ericsson-</w:t>
      </w:r>
      <w:r w:rsidRPr="0050192E">
        <w:rPr>
          <w:b/>
          <w:bCs/>
          <w:lang w:val="en-US" w:eastAsia="zh-CN"/>
        </w:rPr>
        <w:t>Proposal</w:t>
      </w:r>
      <w:r>
        <w:rPr>
          <w:b/>
          <w:bCs/>
          <w:lang w:val="en-US" w:eastAsia="zh-CN"/>
        </w:rPr>
        <w:t xml:space="preserve">: </w:t>
      </w:r>
      <w:r w:rsidRPr="0050192E">
        <w:rPr>
          <w:b/>
          <w:bCs/>
          <w:lang w:val="en-US" w:eastAsia="zh-CN"/>
        </w:rPr>
        <w:t xml:space="preserve">The UE shall include the </w:t>
      </w:r>
      <w:proofErr w:type="spellStart"/>
      <w:r w:rsidRPr="0050192E">
        <w:rPr>
          <w:b/>
          <w:bCs/>
          <w:lang w:val="en-US" w:eastAsia="zh-CN"/>
        </w:rPr>
        <w:t>previousPSCellID</w:t>
      </w:r>
      <w:proofErr w:type="spellEnd"/>
      <w:r w:rsidRPr="0050192E">
        <w:rPr>
          <w:b/>
          <w:bCs/>
          <w:lang w:val="en-US" w:eastAsia="zh-CN"/>
        </w:rPr>
        <w:t xml:space="preserve">, </w:t>
      </w:r>
      <w:proofErr w:type="spellStart"/>
      <w:r w:rsidRPr="0050192E">
        <w:rPr>
          <w:b/>
          <w:bCs/>
          <w:lang w:val="en-US" w:eastAsia="zh-CN"/>
        </w:rPr>
        <w:t>failedPSCellID</w:t>
      </w:r>
      <w:proofErr w:type="spellEnd"/>
      <w:r w:rsidRPr="0050192E">
        <w:rPr>
          <w:b/>
          <w:bCs/>
          <w:lang w:val="en-US" w:eastAsia="zh-CN"/>
        </w:rPr>
        <w:t xml:space="preserve">, </w:t>
      </w:r>
      <w:proofErr w:type="spellStart"/>
      <w:r w:rsidRPr="0050192E">
        <w:rPr>
          <w:b/>
          <w:bCs/>
          <w:lang w:val="en-US" w:eastAsia="zh-CN"/>
        </w:rPr>
        <w:t>connectionFailureType</w:t>
      </w:r>
      <w:proofErr w:type="spellEnd"/>
      <w:r w:rsidRPr="0050192E">
        <w:rPr>
          <w:b/>
          <w:bCs/>
          <w:lang w:val="en-US" w:eastAsia="zh-CN"/>
        </w:rPr>
        <w:t xml:space="preserve"> and </w:t>
      </w:r>
      <w:proofErr w:type="spellStart"/>
      <w:r w:rsidRPr="0050192E">
        <w:rPr>
          <w:b/>
          <w:bCs/>
          <w:lang w:val="en-US" w:eastAsia="zh-CN"/>
        </w:rPr>
        <w:t>timeCOnnFailure</w:t>
      </w:r>
      <w:proofErr w:type="spellEnd"/>
      <w:r w:rsidRPr="0050192E">
        <w:rPr>
          <w:b/>
          <w:bCs/>
          <w:lang w:val="en-US" w:eastAsia="zh-CN"/>
        </w:rPr>
        <w:t xml:space="preserve"> fields in the </w:t>
      </w:r>
      <w:proofErr w:type="spellStart"/>
      <w:r w:rsidRPr="0050192E">
        <w:rPr>
          <w:b/>
          <w:bCs/>
          <w:lang w:val="en-US" w:eastAsia="zh-CN"/>
        </w:rPr>
        <w:t>SCGFailureInformationEUTRA</w:t>
      </w:r>
      <w:proofErr w:type="spellEnd"/>
      <w:r w:rsidRPr="0050192E">
        <w:rPr>
          <w:b/>
          <w:bCs/>
          <w:lang w:val="en-US" w:eastAsia="zh-CN"/>
        </w:rPr>
        <w:t xml:space="preserve"> message, </w:t>
      </w:r>
      <w:proofErr w:type="spellStart"/>
      <w:r w:rsidRPr="0050192E">
        <w:rPr>
          <w:b/>
          <w:bCs/>
          <w:lang w:val="en-US" w:eastAsia="zh-CN"/>
        </w:rPr>
        <w:t>SCGFailureInformationNR</w:t>
      </w:r>
      <w:proofErr w:type="spellEnd"/>
      <w:r w:rsidRPr="0050192E">
        <w:rPr>
          <w:b/>
          <w:bCs/>
          <w:lang w:val="en-US" w:eastAsia="zh-CN"/>
        </w:rPr>
        <w:t xml:space="preserve"> message and </w:t>
      </w:r>
      <w:proofErr w:type="spellStart"/>
      <w:r w:rsidRPr="0050192E">
        <w:rPr>
          <w:b/>
          <w:bCs/>
          <w:lang w:val="en-US" w:eastAsia="zh-CN"/>
        </w:rPr>
        <w:t>SCGFailureInformation</w:t>
      </w:r>
      <w:proofErr w:type="spellEnd"/>
      <w:r w:rsidRPr="0050192E">
        <w:rPr>
          <w:b/>
          <w:bCs/>
          <w:lang w:val="en-US" w:eastAsia="zh-CN"/>
        </w:rPr>
        <w:t xml:space="preserve"> message to aid the SN initiated SN change procedure.</w:t>
      </w:r>
    </w:p>
    <w:p w14:paraId="43D1925F" w14:textId="77777777" w:rsidR="006B321A" w:rsidRPr="007306E9" w:rsidRDefault="006B321A" w:rsidP="006B321A">
      <w:pPr>
        <w:jc w:val="both"/>
        <w:rPr>
          <w:b/>
          <w:bCs/>
          <w:u w:val="single"/>
          <w:lang w:val="en-US"/>
        </w:rPr>
      </w:pPr>
      <w:r w:rsidRPr="007306E9">
        <w:rPr>
          <w:b/>
          <w:bCs/>
          <w:u w:val="single"/>
          <w:lang w:val="en-US"/>
        </w:rPr>
        <w:t>Rapporteur input</w:t>
      </w:r>
      <w:r>
        <w:rPr>
          <w:b/>
          <w:bCs/>
          <w:u w:val="single"/>
          <w:lang w:val="en-US"/>
        </w:rPr>
        <w:t>:</w:t>
      </w:r>
    </w:p>
    <w:p w14:paraId="37574872" w14:textId="4B3B3FBB" w:rsidR="00FC7BAC" w:rsidRDefault="006B321A" w:rsidP="00A51243">
      <w:pPr>
        <w:rPr>
          <w:lang w:val="en-US" w:eastAsia="zh-CN"/>
        </w:rPr>
      </w:pPr>
      <w:r>
        <w:rPr>
          <w:lang w:val="en-US" w:eastAsia="zh-CN"/>
        </w:rPr>
        <w:t>This is not an essential feature and therefore could be postponed</w:t>
      </w:r>
      <w:r w:rsidR="0002650C">
        <w:rPr>
          <w:lang w:val="en-US" w:eastAsia="zh-CN"/>
        </w:rPr>
        <w:t xml:space="preserve"> to rel-17</w:t>
      </w:r>
      <w:r>
        <w:rPr>
          <w:lang w:val="en-US" w:eastAsia="zh-CN"/>
        </w:rPr>
        <w:t xml:space="preserve">. </w:t>
      </w:r>
      <w:r w:rsidR="00024BDD">
        <w:rPr>
          <w:lang w:val="en-US" w:eastAsia="zh-CN"/>
        </w:rPr>
        <w:t xml:space="preserve"> </w:t>
      </w:r>
    </w:p>
    <w:p w14:paraId="25DED603" w14:textId="05ED0E3C" w:rsidR="008C76D6" w:rsidRPr="00B264CB" w:rsidRDefault="008C76D6" w:rsidP="008C76D6">
      <w:pPr>
        <w:pStyle w:val="Proposal"/>
        <w:numPr>
          <w:ilvl w:val="0"/>
          <w:numId w:val="19"/>
        </w:numPr>
        <w:tabs>
          <w:tab w:val="clear" w:pos="1304"/>
        </w:tabs>
        <w:spacing w:line="256" w:lineRule="auto"/>
        <w:ind w:left="1701" w:hanging="1701"/>
        <w:jc w:val="both"/>
        <w:rPr>
          <w:lang w:val="en-US"/>
        </w:rPr>
      </w:pPr>
      <w:bookmarkStart w:id="57" w:name="_Toc32907219"/>
      <w:bookmarkStart w:id="58" w:name="_Toc32909185"/>
      <w:bookmarkStart w:id="59" w:name="_Toc32910345"/>
      <w:bookmarkStart w:id="60" w:name="_Toc32950348"/>
      <w:bookmarkStart w:id="61" w:name="_Toc32950369"/>
      <w:r>
        <w:rPr>
          <w:rFonts w:cs="Arial"/>
          <w:lang w:val="en-US"/>
        </w:rPr>
        <w:t xml:space="preserve">Alignment of </w:t>
      </w:r>
      <w:proofErr w:type="spellStart"/>
      <w:r w:rsidRPr="008C76D6">
        <w:rPr>
          <w:lang w:val="en-US"/>
        </w:rPr>
        <w:t>SCGFailureInfomrationNR</w:t>
      </w:r>
      <w:proofErr w:type="spellEnd"/>
      <w:r w:rsidRPr="008C76D6">
        <w:rPr>
          <w:lang w:val="en-US"/>
        </w:rPr>
        <w:t xml:space="preserve"> message and </w:t>
      </w:r>
      <w:proofErr w:type="spellStart"/>
      <w:r w:rsidRPr="008C76D6">
        <w:rPr>
          <w:lang w:val="en-US"/>
        </w:rPr>
        <w:t>SCGFailureInfomration</w:t>
      </w:r>
      <w:proofErr w:type="spellEnd"/>
      <w:r>
        <w:rPr>
          <w:lang w:val="en-US"/>
        </w:rPr>
        <w:t xml:space="preserve"> message contents with RLF report contents is not included in rel-16</w:t>
      </w:r>
      <w:r>
        <w:rPr>
          <w:rFonts w:cs="Arial"/>
          <w:lang w:val="en-US"/>
        </w:rPr>
        <w:t>.</w:t>
      </w:r>
      <w:bookmarkEnd w:id="57"/>
      <w:bookmarkEnd w:id="58"/>
      <w:bookmarkEnd w:id="59"/>
      <w:bookmarkEnd w:id="60"/>
      <w:bookmarkEnd w:id="61"/>
    </w:p>
    <w:p w14:paraId="003D0004" w14:textId="342AF6F8" w:rsidR="00FC7BAC" w:rsidRDefault="00FC7BAC" w:rsidP="00A51243">
      <w:pPr>
        <w:rPr>
          <w:lang w:val="en-US" w:eastAsia="zh-CN"/>
        </w:rPr>
      </w:pPr>
    </w:p>
    <w:p w14:paraId="28F7D88E" w14:textId="405864C9" w:rsidR="00AC31D5" w:rsidRDefault="00AC31D5" w:rsidP="00AC31D5">
      <w:pPr>
        <w:pStyle w:val="Heading2"/>
      </w:pPr>
      <w:r>
        <w:t>Mobility history information</w:t>
      </w:r>
    </w:p>
    <w:p w14:paraId="6F5158B7" w14:textId="72D7A288" w:rsidR="008C76D6" w:rsidRDefault="007540EC" w:rsidP="00A51243">
      <w:pPr>
        <w:rPr>
          <w:lang w:val="en-GB" w:eastAsia="zh-CN"/>
        </w:rPr>
      </w:pPr>
      <w:r>
        <w:rPr>
          <w:lang w:val="en-GB" w:eastAsia="zh-CN"/>
        </w:rPr>
        <w:t xml:space="preserve">In </w:t>
      </w:r>
      <w:r>
        <w:rPr>
          <w:lang w:val="en-GB" w:eastAsia="zh-CN"/>
        </w:rPr>
        <w:fldChar w:fldCharType="begin"/>
      </w:r>
      <w:r>
        <w:rPr>
          <w:lang w:val="en-GB" w:eastAsia="zh-CN"/>
        </w:rPr>
        <w:instrText xml:space="preserve"> REF _Ref16 \r \h </w:instrText>
      </w:r>
      <w:r>
        <w:rPr>
          <w:lang w:val="en-GB" w:eastAsia="zh-CN"/>
        </w:rPr>
      </w:r>
      <w:r>
        <w:rPr>
          <w:lang w:val="en-GB" w:eastAsia="zh-CN"/>
        </w:rPr>
        <w:fldChar w:fldCharType="separate"/>
      </w:r>
      <w:r>
        <w:rPr>
          <w:lang w:val="en-GB" w:eastAsia="zh-CN"/>
        </w:rPr>
        <w:t>[16]</w:t>
      </w:r>
      <w:r>
        <w:rPr>
          <w:lang w:val="en-GB" w:eastAsia="zh-CN"/>
        </w:rPr>
        <w:fldChar w:fldCharType="end"/>
      </w:r>
      <w:r>
        <w:rPr>
          <w:lang w:val="en-GB" w:eastAsia="zh-CN"/>
        </w:rPr>
        <w:t>, MediaTek propose mobility history information handling.</w:t>
      </w:r>
    </w:p>
    <w:p w14:paraId="33316E6A" w14:textId="3E5E683C" w:rsidR="007540EC" w:rsidRPr="007540EC" w:rsidRDefault="007540EC" w:rsidP="007540EC">
      <w:pPr>
        <w:ind w:right="-99"/>
        <w:rPr>
          <w:b/>
          <w:lang w:val="en-US"/>
        </w:rPr>
      </w:pPr>
      <w:r>
        <w:rPr>
          <w:b/>
          <w:lang w:val="en-US"/>
        </w:rPr>
        <w:lastRenderedPageBreak/>
        <w:t>MediaTek-</w:t>
      </w:r>
      <w:r w:rsidRPr="007540EC">
        <w:rPr>
          <w:b/>
          <w:lang w:val="en-US"/>
        </w:rPr>
        <w:t>Proposal: NR mobility history information, stored by UE can use LTE as the baseline with addition of RRC_INACTIVE state.</w:t>
      </w:r>
    </w:p>
    <w:p w14:paraId="76618113" w14:textId="23D820C6" w:rsidR="007540EC" w:rsidRPr="007540EC" w:rsidRDefault="007540EC" w:rsidP="007540EC">
      <w:pPr>
        <w:ind w:right="-99"/>
        <w:rPr>
          <w:b/>
          <w:lang w:val="en-US"/>
        </w:rPr>
      </w:pPr>
      <w:r>
        <w:rPr>
          <w:b/>
          <w:lang w:val="en-US"/>
        </w:rPr>
        <w:t>MediaTek-</w:t>
      </w:r>
      <w:r w:rsidRPr="007540EC">
        <w:rPr>
          <w:b/>
          <w:lang w:val="en-US"/>
        </w:rPr>
        <w:t>Proposal: Network can propagate the mobility history information collected by UE to the other node by means of handover preparation procedures.</w:t>
      </w:r>
    </w:p>
    <w:p w14:paraId="7858359A" w14:textId="4E973229" w:rsidR="007540EC" w:rsidRPr="007540EC" w:rsidRDefault="007540EC" w:rsidP="007540EC">
      <w:pPr>
        <w:ind w:right="-99"/>
        <w:rPr>
          <w:lang w:val="en-US" w:eastAsia="zh-CN"/>
        </w:rPr>
      </w:pPr>
      <w:r>
        <w:rPr>
          <w:b/>
          <w:lang w:val="en-US"/>
        </w:rPr>
        <w:t>MediaTek-</w:t>
      </w:r>
      <w:r w:rsidRPr="007540EC">
        <w:rPr>
          <w:b/>
          <w:lang w:val="en-US"/>
        </w:rPr>
        <w:t>Proposal: Mobility history information, collected and reported by the UE, can be stored at RAN side for RRC_INACTIVE and propagated to the other RAN node.</w:t>
      </w:r>
    </w:p>
    <w:p w14:paraId="6CECC0A9" w14:textId="77777777" w:rsidR="007540EC" w:rsidRPr="007306E9" w:rsidRDefault="007540EC" w:rsidP="007540EC">
      <w:pPr>
        <w:jc w:val="both"/>
        <w:rPr>
          <w:b/>
          <w:bCs/>
          <w:u w:val="single"/>
          <w:lang w:val="en-US"/>
        </w:rPr>
      </w:pPr>
      <w:r w:rsidRPr="007306E9">
        <w:rPr>
          <w:b/>
          <w:bCs/>
          <w:u w:val="single"/>
          <w:lang w:val="en-US"/>
        </w:rPr>
        <w:t>Rapporteur input</w:t>
      </w:r>
      <w:r>
        <w:rPr>
          <w:b/>
          <w:bCs/>
          <w:u w:val="single"/>
          <w:lang w:val="en-US"/>
        </w:rPr>
        <w:t>:</w:t>
      </w:r>
    </w:p>
    <w:p w14:paraId="0DC3EFD4" w14:textId="5BA0B822" w:rsidR="007540EC" w:rsidRPr="007540EC" w:rsidRDefault="007540EC" w:rsidP="00A51243">
      <w:pPr>
        <w:rPr>
          <w:lang w:val="en-US" w:eastAsia="zh-CN"/>
        </w:rPr>
      </w:pPr>
      <w:r>
        <w:rPr>
          <w:lang w:val="en-US" w:eastAsia="zh-CN"/>
        </w:rPr>
        <w:t>All this has already been agreed and included in the running CRs of RAN2 and RAN3. No further action is required based on these proposals.</w:t>
      </w:r>
      <w:r w:rsidR="006F3719">
        <w:rPr>
          <w:lang w:val="en-US" w:eastAsia="zh-CN"/>
        </w:rPr>
        <w:t xml:space="preserve"> Therefore, no proposals are added with respect to this contribution from MediaTek.</w:t>
      </w:r>
    </w:p>
    <w:p w14:paraId="2BEE63F5" w14:textId="737D6B5E" w:rsidR="00AC31D5" w:rsidRDefault="00AC31D5" w:rsidP="00A51243">
      <w:pPr>
        <w:rPr>
          <w:lang w:val="en-US" w:eastAsia="zh-CN"/>
        </w:rPr>
      </w:pPr>
    </w:p>
    <w:p w14:paraId="15FF5222" w14:textId="77777777" w:rsidR="00C01F33" w:rsidRPr="00CE0424" w:rsidRDefault="00C01F33" w:rsidP="00CE0424">
      <w:pPr>
        <w:pStyle w:val="Heading1"/>
      </w:pPr>
      <w:r w:rsidRPr="00CE0424">
        <w:t>Conclusion</w:t>
      </w:r>
    </w:p>
    <w:p w14:paraId="31CEE6F4" w14:textId="31B17075" w:rsidR="00D8068D" w:rsidRDefault="008E065E" w:rsidP="008E065E">
      <w:pPr>
        <w:pStyle w:val="BodyText"/>
        <w:rPr>
          <w:lang w:val="en-US"/>
        </w:rPr>
      </w:pPr>
      <w:r w:rsidRPr="0010662B">
        <w:rPr>
          <w:lang w:val="en-US"/>
        </w:rPr>
        <w:t xml:space="preserve">Based on the discussion 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20626B">
        <w:rPr>
          <w:lang w:val="en-US"/>
        </w:rPr>
        <w:t>2</w:t>
      </w:r>
      <w:r w:rsidRPr="00CE0424">
        <w:rPr>
          <w:highlight w:val="cyan"/>
        </w:rPr>
        <w:fldChar w:fldCharType="end"/>
      </w:r>
      <w:r w:rsidRPr="0010662B">
        <w:rPr>
          <w:lang w:val="en-US"/>
        </w:rPr>
        <w:t xml:space="preserve"> </w:t>
      </w:r>
      <w:r w:rsidR="00D8068D">
        <w:rPr>
          <w:lang w:val="en-US"/>
        </w:rPr>
        <w:t xml:space="preserve">the following </w:t>
      </w:r>
      <w:r w:rsidR="00BE2DD7">
        <w:rPr>
          <w:lang w:val="en-US"/>
        </w:rPr>
        <w:t xml:space="preserve">proposals </w:t>
      </w:r>
      <w:r w:rsidR="00D8068D">
        <w:rPr>
          <w:lang w:val="en-US"/>
        </w:rPr>
        <w:t>are captured as easily agreeable proposals</w:t>
      </w:r>
      <w:r w:rsidRPr="0010662B">
        <w:rPr>
          <w:lang w:val="en-US"/>
        </w:rPr>
        <w:t>:</w:t>
      </w:r>
    </w:p>
    <w:p w14:paraId="7991D485" w14:textId="42DC234E" w:rsidR="00C808E6" w:rsidRDefault="00415A87">
      <w:pPr>
        <w:pStyle w:val="TOC1"/>
        <w:tabs>
          <w:tab w:val="left" w:pos="2268"/>
        </w:tabs>
        <w:rPr>
          <w:rFonts w:asciiTheme="minorHAnsi" w:eastAsiaTheme="minorEastAsia" w:hAnsiTheme="minorHAnsi" w:cstheme="minorBidi"/>
          <w:b w:val="0"/>
          <w:sz w:val="22"/>
          <w:lang w:val="sv-SE" w:eastAsia="sv-SE"/>
        </w:rPr>
      </w:pPr>
      <w:r>
        <w:fldChar w:fldCharType="begin"/>
      </w:r>
      <w:r>
        <w:instrText xml:space="preserve"> TOC \n \h \z \t "Agreeable proposal;1" </w:instrText>
      </w:r>
      <w:r>
        <w:fldChar w:fldCharType="separate"/>
      </w:r>
      <w:hyperlink w:anchor="_Toc33076207" w:history="1">
        <w:r w:rsidR="00C808E6" w:rsidRPr="00DA0A2C">
          <w:rPr>
            <w:rStyle w:val="Hyperlink"/>
          </w:rPr>
          <w:t>Agreeable Proposal 1</w:t>
        </w:r>
        <w:r w:rsidR="00C808E6">
          <w:rPr>
            <w:rFonts w:asciiTheme="minorHAnsi" w:eastAsiaTheme="minorEastAsia" w:hAnsiTheme="minorHAnsi" w:cstheme="minorBidi"/>
            <w:b w:val="0"/>
            <w:sz w:val="22"/>
            <w:lang w:val="sv-SE" w:eastAsia="sv-SE"/>
          </w:rPr>
          <w:tab/>
        </w:r>
        <w:r w:rsidR="00C808E6" w:rsidRPr="00DA0A2C">
          <w:rPr>
            <w:rStyle w:val="Hyperlink"/>
          </w:rPr>
          <w:t xml:space="preserve">The UE shall include the LTE RLF report associated to the LTE-EPC related RLF report or the LTE-NGC related RLF report in the </w:t>
        </w:r>
        <w:r w:rsidR="00C808E6" w:rsidRPr="00DA0A2C">
          <w:rPr>
            <w:rStyle w:val="Hyperlink"/>
            <w:i/>
            <w:iCs/>
          </w:rPr>
          <w:t>UEInformationResponse</w:t>
        </w:r>
        <w:r w:rsidR="00C808E6" w:rsidRPr="00DA0A2C">
          <w:rPr>
            <w:rStyle w:val="Hyperlink"/>
          </w:rPr>
          <w:t xml:space="preserve"> message to NR node.</w:t>
        </w:r>
      </w:hyperlink>
    </w:p>
    <w:p w14:paraId="6A92EB2C" w14:textId="37118513" w:rsidR="00C808E6" w:rsidRDefault="001215E4">
      <w:pPr>
        <w:pStyle w:val="TOC1"/>
        <w:tabs>
          <w:tab w:val="left" w:pos="2268"/>
        </w:tabs>
        <w:rPr>
          <w:rFonts w:asciiTheme="minorHAnsi" w:eastAsiaTheme="minorEastAsia" w:hAnsiTheme="minorHAnsi" w:cstheme="minorBidi"/>
          <w:b w:val="0"/>
          <w:sz w:val="22"/>
          <w:lang w:val="sv-SE" w:eastAsia="sv-SE"/>
        </w:rPr>
      </w:pPr>
      <w:hyperlink w:anchor="_Toc33076208" w:history="1">
        <w:r w:rsidR="00C808E6" w:rsidRPr="00DA0A2C">
          <w:rPr>
            <w:rStyle w:val="Hyperlink"/>
          </w:rPr>
          <w:t>Agreeable Proposal 2</w:t>
        </w:r>
        <w:r w:rsidR="00C808E6">
          <w:rPr>
            <w:rFonts w:asciiTheme="minorHAnsi" w:eastAsiaTheme="minorEastAsia" w:hAnsiTheme="minorHAnsi" w:cstheme="minorBidi"/>
            <w:b w:val="0"/>
            <w:sz w:val="22"/>
            <w:lang w:val="sv-SE" w:eastAsia="sv-SE"/>
          </w:rPr>
          <w:tab/>
        </w:r>
        <w:r w:rsidR="00C808E6" w:rsidRPr="00DA0A2C">
          <w:rPr>
            <w:rStyle w:val="Hyperlink"/>
          </w:rPr>
          <w:t>The UE shall include the TAC of the failed cell (</w:t>
        </w:r>
        <w:r w:rsidR="00C808E6" w:rsidRPr="00DA0A2C">
          <w:rPr>
            <w:rStyle w:val="Hyperlink"/>
            <w:i/>
            <w:iCs/>
          </w:rPr>
          <w:t>failedPCellId-r16</w:t>
        </w:r>
        <w:r w:rsidR="00C808E6" w:rsidRPr="00DA0A2C">
          <w:rPr>
            <w:rStyle w:val="Hyperlink"/>
          </w:rPr>
          <w:t>) in the RLF report.</w:t>
        </w:r>
      </w:hyperlink>
    </w:p>
    <w:p w14:paraId="2154F6BD" w14:textId="2B0D63C4" w:rsidR="00C808E6" w:rsidRDefault="001215E4">
      <w:pPr>
        <w:pStyle w:val="TOC1"/>
        <w:tabs>
          <w:tab w:val="left" w:pos="2268"/>
        </w:tabs>
        <w:rPr>
          <w:rFonts w:asciiTheme="minorHAnsi" w:eastAsiaTheme="minorEastAsia" w:hAnsiTheme="minorHAnsi" w:cstheme="minorBidi"/>
          <w:b w:val="0"/>
          <w:sz w:val="22"/>
          <w:lang w:val="sv-SE" w:eastAsia="sv-SE"/>
        </w:rPr>
      </w:pPr>
      <w:hyperlink w:anchor="_Toc33076209" w:history="1">
        <w:r w:rsidR="00C808E6" w:rsidRPr="00DA0A2C">
          <w:rPr>
            <w:rStyle w:val="Hyperlink"/>
          </w:rPr>
          <w:t>Agreeable Proposal 3</w:t>
        </w:r>
        <w:r w:rsidR="00C808E6">
          <w:rPr>
            <w:rFonts w:asciiTheme="minorHAnsi" w:eastAsiaTheme="minorEastAsia" w:hAnsiTheme="minorHAnsi" w:cstheme="minorBidi"/>
            <w:b w:val="0"/>
            <w:sz w:val="22"/>
            <w:lang w:val="sv-SE" w:eastAsia="sv-SE"/>
          </w:rPr>
          <w:tab/>
        </w:r>
        <w:r w:rsidR="00C808E6" w:rsidRPr="00DA0A2C">
          <w:rPr>
            <w:rStyle w:val="Hyperlink"/>
          </w:rPr>
          <w:t>The UE shall include the information of RA attempts over different SSBs/CSI-RSs in the chronological order of RA attempts in the RLF report when the cause for RLF is beam failure recovery.</w:t>
        </w:r>
      </w:hyperlink>
    </w:p>
    <w:p w14:paraId="538A7EE2" w14:textId="48C5BB11" w:rsidR="00C808E6" w:rsidRDefault="001215E4">
      <w:pPr>
        <w:pStyle w:val="TOC1"/>
        <w:tabs>
          <w:tab w:val="left" w:pos="2268"/>
        </w:tabs>
        <w:rPr>
          <w:rFonts w:asciiTheme="minorHAnsi" w:eastAsiaTheme="minorEastAsia" w:hAnsiTheme="minorHAnsi" w:cstheme="minorBidi"/>
          <w:b w:val="0"/>
          <w:sz w:val="22"/>
          <w:lang w:val="sv-SE" w:eastAsia="sv-SE"/>
        </w:rPr>
      </w:pPr>
      <w:hyperlink w:anchor="_Toc33076210" w:history="1">
        <w:r w:rsidR="00C808E6" w:rsidRPr="00DA0A2C">
          <w:rPr>
            <w:rStyle w:val="Hyperlink"/>
          </w:rPr>
          <w:t>Agreeable Proposal 4</w:t>
        </w:r>
        <w:r w:rsidR="00C808E6">
          <w:rPr>
            <w:rFonts w:asciiTheme="minorHAnsi" w:eastAsiaTheme="minorEastAsia" w:hAnsiTheme="minorHAnsi" w:cstheme="minorBidi"/>
            <w:b w:val="0"/>
            <w:sz w:val="22"/>
            <w:lang w:val="sv-SE" w:eastAsia="sv-SE"/>
          </w:rPr>
          <w:tab/>
        </w:r>
        <w:r w:rsidR="00C808E6" w:rsidRPr="00DA0A2C">
          <w:rPr>
            <w:rStyle w:val="Hyperlink"/>
          </w:rPr>
          <w:t xml:space="preserve">The UE shall include </w:t>
        </w:r>
        <w:r w:rsidR="00C808E6" w:rsidRPr="00DA0A2C">
          <w:rPr>
            <w:rStyle w:val="Hyperlink"/>
            <w:i/>
            <w:iCs/>
          </w:rPr>
          <w:t>msg1-FDM</w:t>
        </w:r>
        <w:r w:rsidR="00C808E6" w:rsidRPr="00DA0A2C">
          <w:rPr>
            <w:rStyle w:val="Hyperlink"/>
          </w:rPr>
          <w:t xml:space="preserve"> associated to the used RA resources in the RA report.</w:t>
        </w:r>
      </w:hyperlink>
    </w:p>
    <w:p w14:paraId="03329639" w14:textId="5CADC566" w:rsidR="00C808E6" w:rsidRDefault="001215E4">
      <w:pPr>
        <w:pStyle w:val="TOC1"/>
        <w:tabs>
          <w:tab w:val="left" w:pos="2268"/>
        </w:tabs>
        <w:rPr>
          <w:rFonts w:asciiTheme="minorHAnsi" w:eastAsiaTheme="minorEastAsia" w:hAnsiTheme="minorHAnsi" w:cstheme="minorBidi"/>
          <w:b w:val="0"/>
          <w:sz w:val="22"/>
          <w:lang w:val="sv-SE" w:eastAsia="sv-SE"/>
        </w:rPr>
      </w:pPr>
      <w:hyperlink w:anchor="_Toc33076211" w:history="1">
        <w:r w:rsidR="00C808E6" w:rsidRPr="00DA0A2C">
          <w:rPr>
            <w:rStyle w:val="Hyperlink"/>
          </w:rPr>
          <w:t>Agreeable Proposal 5</w:t>
        </w:r>
        <w:r w:rsidR="00C808E6">
          <w:rPr>
            <w:rFonts w:asciiTheme="minorHAnsi" w:eastAsiaTheme="minorEastAsia" w:hAnsiTheme="minorHAnsi" w:cstheme="minorBidi"/>
            <w:b w:val="0"/>
            <w:sz w:val="22"/>
            <w:lang w:val="sv-SE" w:eastAsia="sv-SE"/>
          </w:rPr>
          <w:tab/>
        </w:r>
        <w:r w:rsidR="00C808E6" w:rsidRPr="00DA0A2C">
          <w:rPr>
            <w:rStyle w:val="Hyperlink"/>
          </w:rPr>
          <w:t xml:space="preserve">The UE shall include </w:t>
        </w:r>
        <w:r w:rsidR="00C808E6" w:rsidRPr="00DA0A2C">
          <w:rPr>
            <w:rStyle w:val="Hyperlink"/>
            <w:i/>
            <w:iCs/>
          </w:rPr>
          <w:t xml:space="preserve">TAC </w:t>
        </w:r>
        <w:r w:rsidR="00C808E6" w:rsidRPr="00DA0A2C">
          <w:rPr>
            <w:rStyle w:val="Hyperlink"/>
          </w:rPr>
          <w:t>of the cell in which the UE performs the RA procedure as part of the RA report.</w:t>
        </w:r>
      </w:hyperlink>
    </w:p>
    <w:p w14:paraId="46B9AE52" w14:textId="2DA44F39" w:rsidR="00C808E6" w:rsidRDefault="001215E4">
      <w:pPr>
        <w:pStyle w:val="TOC1"/>
        <w:tabs>
          <w:tab w:val="left" w:pos="2268"/>
        </w:tabs>
        <w:rPr>
          <w:rFonts w:asciiTheme="minorHAnsi" w:eastAsiaTheme="minorEastAsia" w:hAnsiTheme="minorHAnsi" w:cstheme="minorBidi"/>
          <w:b w:val="0"/>
          <w:sz w:val="22"/>
          <w:lang w:val="sv-SE" w:eastAsia="sv-SE"/>
        </w:rPr>
      </w:pPr>
      <w:hyperlink w:anchor="_Toc33076212" w:history="1">
        <w:r w:rsidR="00C808E6" w:rsidRPr="00DA0A2C">
          <w:rPr>
            <w:rStyle w:val="Hyperlink"/>
          </w:rPr>
          <w:t>Agreeable Proposal 6</w:t>
        </w:r>
        <w:r w:rsidR="00C808E6">
          <w:rPr>
            <w:rFonts w:asciiTheme="minorHAnsi" w:eastAsiaTheme="minorEastAsia" w:hAnsiTheme="minorHAnsi" w:cstheme="minorBidi"/>
            <w:b w:val="0"/>
            <w:sz w:val="22"/>
            <w:lang w:val="sv-SE" w:eastAsia="sv-SE"/>
          </w:rPr>
          <w:tab/>
        </w:r>
        <w:r w:rsidR="00C808E6" w:rsidRPr="00DA0A2C">
          <w:rPr>
            <w:rStyle w:val="Hyperlink"/>
          </w:rPr>
          <w:t>The UE shall reset the entire RA Report when the UE performs cell reselection to a cell belonging to a new PLMN which is not part of the current RPLMN list.</w:t>
        </w:r>
      </w:hyperlink>
    </w:p>
    <w:p w14:paraId="5C6160AC" w14:textId="334530D8" w:rsidR="00C808E6" w:rsidRDefault="001215E4">
      <w:pPr>
        <w:pStyle w:val="TOC1"/>
        <w:tabs>
          <w:tab w:val="left" w:pos="2268"/>
        </w:tabs>
        <w:rPr>
          <w:rFonts w:asciiTheme="minorHAnsi" w:eastAsiaTheme="minorEastAsia" w:hAnsiTheme="minorHAnsi" w:cstheme="minorBidi"/>
          <w:b w:val="0"/>
          <w:sz w:val="22"/>
          <w:lang w:val="sv-SE" w:eastAsia="sv-SE"/>
        </w:rPr>
      </w:pPr>
      <w:hyperlink w:anchor="_Toc33076213" w:history="1">
        <w:r w:rsidR="00C808E6" w:rsidRPr="00DA0A2C">
          <w:rPr>
            <w:rStyle w:val="Hyperlink"/>
          </w:rPr>
          <w:t>Agreeable Proposal 7</w:t>
        </w:r>
        <w:r w:rsidR="00C808E6">
          <w:rPr>
            <w:rFonts w:asciiTheme="minorHAnsi" w:eastAsiaTheme="minorEastAsia" w:hAnsiTheme="minorHAnsi" w:cstheme="minorBidi"/>
            <w:b w:val="0"/>
            <w:sz w:val="22"/>
            <w:lang w:val="sv-SE" w:eastAsia="sv-SE"/>
          </w:rPr>
          <w:tab/>
        </w:r>
        <w:r w:rsidR="00C808E6" w:rsidRPr="00DA0A2C">
          <w:rPr>
            <w:rStyle w:val="Hyperlink"/>
          </w:rPr>
          <w:t xml:space="preserve">RAN2 confirms that no new capability is introduced for the </w:t>
        </w:r>
        <w:r w:rsidR="00C808E6" w:rsidRPr="00DA0A2C">
          <w:rPr>
            <w:rStyle w:val="Hyperlink"/>
            <w:i/>
            <w:iCs/>
          </w:rPr>
          <w:t>locationInformation</w:t>
        </w:r>
        <w:r w:rsidR="00C808E6" w:rsidRPr="00DA0A2C">
          <w:rPr>
            <w:rStyle w:val="Hyperlink"/>
          </w:rPr>
          <w:t xml:space="preserve"> inclusion in </w:t>
        </w:r>
        <w:r w:rsidR="00C808E6" w:rsidRPr="00DA0A2C">
          <w:rPr>
            <w:rStyle w:val="Hyperlink"/>
            <w:i/>
            <w:iCs/>
          </w:rPr>
          <w:t>SCGFailureInformationNR and SCGFailureInformation</w:t>
        </w:r>
        <w:r w:rsidR="00C808E6" w:rsidRPr="00DA0A2C">
          <w:rPr>
            <w:rStyle w:val="Hyperlink"/>
          </w:rPr>
          <w:t xml:space="preserve"> messages.</w:t>
        </w:r>
      </w:hyperlink>
    </w:p>
    <w:p w14:paraId="3BA8B9E8" w14:textId="554956C0" w:rsidR="00D8068D" w:rsidRDefault="00415A87" w:rsidP="008E065E">
      <w:pPr>
        <w:pStyle w:val="BodyText"/>
        <w:rPr>
          <w:lang w:val="en-US"/>
        </w:rPr>
      </w:pPr>
      <w:r>
        <w:rPr>
          <w:lang w:val="en-US"/>
        </w:rPr>
        <w:fldChar w:fldCharType="end"/>
      </w:r>
    </w:p>
    <w:p w14:paraId="6A5202D7" w14:textId="13613D78" w:rsidR="00BE2DD7" w:rsidRDefault="00BE2DD7" w:rsidP="00BE2DD7">
      <w:pPr>
        <w:pStyle w:val="BodyText"/>
        <w:rPr>
          <w:lang w:val="en-US"/>
        </w:rPr>
      </w:pPr>
      <w:r w:rsidRPr="0010662B">
        <w:rPr>
          <w:lang w:val="en-US"/>
        </w:rPr>
        <w:t xml:space="preserve">Based on the discussion 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Pr>
          <w:lang w:val="en-US"/>
        </w:rPr>
        <w:t>2</w:t>
      </w:r>
      <w:r w:rsidRPr="00CE0424">
        <w:rPr>
          <w:highlight w:val="cyan"/>
        </w:rPr>
        <w:fldChar w:fldCharType="end"/>
      </w:r>
      <w:r w:rsidRPr="0010662B">
        <w:rPr>
          <w:lang w:val="en-US"/>
        </w:rPr>
        <w:t xml:space="preserve"> </w:t>
      </w:r>
      <w:r>
        <w:rPr>
          <w:lang w:val="en-US"/>
        </w:rPr>
        <w:t>the following proposals are captured as proposals for discussion</w:t>
      </w:r>
      <w:r w:rsidRPr="0010662B">
        <w:rPr>
          <w:lang w:val="en-US"/>
        </w:rPr>
        <w:t>:</w:t>
      </w:r>
    </w:p>
    <w:p w14:paraId="5EC5F329" w14:textId="5EB06D85" w:rsidR="00C808E6" w:rsidRDefault="003974C0">
      <w:pPr>
        <w:pStyle w:val="TOC1"/>
        <w:tabs>
          <w:tab w:val="left" w:pos="2693"/>
        </w:tabs>
        <w:rPr>
          <w:rFonts w:asciiTheme="minorHAnsi" w:eastAsiaTheme="minorEastAsia" w:hAnsiTheme="minorHAnsi" w:cstheme="minorBidi"/>
          <w:b w:val="0"/>
          <w:sz w:val="22"/>
          <w:lang w:val="sv-SE" w:eastAsia="sv-SE"/>
        </w:rPr>
      </w:pPr>
      <w:r>
        <w:lastRenderedPageBreak/>
        <w:fldChar w:fldCharType="begin"/>
      </w:r>
      <w:r>
        <w:instrText xml:space="preserve"> TOC \n \h \z \t "Proposal for discussion;1" </w:instrText>
      </w:r>
      <w:r>
        <w:fldChar w:fldCharType="separate"/>
      </w:r>
      <w:hyperlink w:anchor="_Toc33076214" w:history="1">
        <w:r w:rsidR="00C808E6" w:rsidRPr="00A42CA1">
          <w:rPr>
            <w:rStyle w:val="Hyperlink"/>
          </w:rPr>
          <w:t>Proposal for Discussion 1</w:t>
        </w:r>
        <w:r w:rsidR="00C808E6">
          <w:rPr>
            <w:rFonts w:asciiTheme="minorHAnsi" w:eastAsiaTheme="minorEastAsia" w:hAnsiTheme="minorHAnsi" w:cstheme="minorBidi"/>
            <w:b w:val="0"/>
            <w:sz w:val="22"/>
            <w:lang w:val="sv-SE" w:eastAsia="sv-SE"/>
          </w:rPr>
          <w:tab/>
        </w:r>
        <w:r w:rsidR="00C808E6" w:rsidRPr="00A42CA1">
          <w:rPr>
            <w:rStyle w:val="Hyperlink"/>
          </w:rPr>
          <w:t>RAN2 to agree on one of the following:</w:t>
        </w:r>
      </w:hyperlink>
    </w:p>
    <w:p w14:paraId="6B0E5637" w14:textId="438F8054" w:rsidR="00C808E6" w:rsidRDefault="001215E4">
      <w:pPr>
        <w:pStyle w:val="TOC1"/>
        <w:rPr>
          <w:rFonts w:asciiTheme="minorHAnsi" w:eastAsiaTheme="minorEastAsia" w:hAnsiTheme="minorHAnsi" w:cstheme="minorBidi"/>
          <w:b w:val="0"/>
          <w:sz w:val="22"/>
          <w:lang w:val="sv-SE" w:eastAsia="sv-SE"/>
        </w:rPr>
      </w:pPr>
      <w:hyperlink w:anchor="_Toc33076215" w:history="1">
        <w:r w:rsidR="00C808E6" w:rsidRPr="00A42CA1">
          <w:rPr>
            <w:rStyle w:val="Hyperlink"/>
          </w:rPr>
          <w:t>a.</w:t>
        </w:r>
        <w:r w:rsidR="00C808E6">
          <w:rPr>
            <w:rFonts w:asciiTheme="minorHAnsi" w:eastAsiaTheme="minorEastAsia" w:hAnsiTheme="minorHAnsi" w:cstheme="minorBidi"/>
            <w:b w:val="0"/>
            <w:sz w:val="22"/>
            <w:lang w:val="sv-SE" w:eastAsia="sv-SE"/>
          </w:rPr>
          <w:tab/>
        </w:r>
        <w:r w:rsidR="00C808E6" w:rsidRPr="00A42CA1">
          <w:rPr>
            <w:rStyle w:val="Hyperlink"/>
          </w:rPr>
          <w:t>RAN2 confirms that reporting LTE RLF Report to NR is supported, and reporting NR RLF report to LTE is not supported.</w:t>
        </w:r>
      </w:hyperlink>
    </w:p>
    <w:p w14:paraId="200E7285" w14:textId="357D17BE" w:rsidR="00C808E6" w:rsidRDefault="001215E4">
      <w:pPr>
        <w:pStyle w:val="TOC1"/>
        <w:rPr>
          <w:rFonts w:asciiTheme="minorHAnsi" w:eastAsiaTheme="minorEastAsia" w:hAnsiTheme="minorHAnsi" w:cstheme="minorBidi"/>
          <w:b w:val="0"/>
          <w:sz w:val="22"/>
          <w:lang w:val="sv-SE" w:eastAsia="sv-SE"/>
        </w:rPr>
      </w:pPr>
      <w:hyperlink w:anchor="_Toc33076216" w:history="1">
        <w:r w:rsidR="00C808E6" w:rsidRPr="00A42CA1">
          <w:rPr>
            <w:rStyle w:val="Hyperlink"/>
          </w:rPr>
          <w:t>b.</w:t>
        </w:r>
        <w:r w:rsidR="00C808E6">
          <w:rPr>
            <w:rFonts w:asciiTheme="minorHAnsi" w:eastAsiaTheme="minorEastAsia" w:hAnsiTheme="minorHAnsi" w:cstheme="minorBidi"/>
            <w:b w:val="0"/>
            <w:sz w:val="22"/>
            <w:lang w:val="sv-SE" w:eastAsia="sv-SE"/>
          </w:rPr>
          <w:tab/>
        </w:r>
        <w:r w:rsidR="00C808E6" w:rsidRPr="00A42CA1">
          <w:rPr>
            <w:rStyle w:val="Hyperlink"/>
          </w:rPr>
          <w:t>The UE shall include nr-</w:t>
        </w:r>
        <w:r w:rsidR="00C808E6" w:rsidRPr="00A42CA1">
          <w:rPr>
            <w:rStyle w:val="Hyperlink"/>
            <w:rFonts w:ascii="Times New Roman" w:hAnsi="Times New Roman"/>
          </w:rPr>
          <w:t>RlfInfoAvailable</w:t>
        </w:r>
        <w:r w:rsidR="00C808E6" w:rsidRPr="00A42CA1">
          <w:rPr>
            <w:rStyle w:val="Hyperlink"/>
          </w:rPr>
          <w:t xml:space="preserve"> flag (in </w:t>
        </w:r>
        <w:r w:rsidR="00C808E6" w:rsidRPr="00A42CA1">
          <w:rPr>
            <w:rStyle w:val="Hyperlink"/>
            <w:i/>
            <w:iCs/>
          </w:rPr>
          <w:t>RRCConnectionReconfigurationComplete, RRCConnectionReestablishmentComplete, RRCConnectionResumeComplete or RRCConnectionSetupComplete message</w:t>
        </w:r>
        <w:r w:rsidR="00C808E6" w:rsidRPr="00A42CA1">
          <w:rPr>
            <w:rStyle w:val="Hyperlink"/>
          </w:rPr>
          <w:t>) when the UE has NR RLF report and the UE is connected to an LTE node.</w:t>
        </w:r>
      </w:hyperlink>
    </w:p>
    <w:p w14:paraId="654C1994" w14:textId="1C4CD772" w:rsidR="00C808E6" w:rsidRDefault="001215E4">
      <w:pPr>
        <w:pStyle w:val="TOC1"/>
        <w:rPr>
          <w:rFonts w:asciiTheme="minorHAnsi" w:eastAsiaTheme="minorEastAsia" w:hAnsiTheme="minorHAnsi" w:cstheme="minorBidi"/>
          <w:b w:val="0"/>
          <w:sz w:val="22"/>
          <w:lang w:val="sv-SE" w:eastAsia="sv-SE"/>
        </w:rPr>
      </w:pPr>
      <w:hyperlink w:anchor="_Toc33076217" w:history="1">
        <w:r w:rsidR="00C808E6" w:rsidRPr="00A42CA1">
          <w:rPr>
            <w:rStyle w:val="Hyperlink"/>
          </w:rPr>
          <w:t>c.</w:t>
        </w:r>
        <w:r w:rsidR="00C808E6">
          <w:rPr>
            <w:rFonts w:asciiTheme="minorHAnsi" w:eastAsiaTheme="minorEastAsia" w:hAnsiTheme="minorHAnsi" w:cstheme="minorBidi"/>
            <w:b w:val="0"/>
            <w:sz w:val="22"/>
            <w:lang w:val="sv-SE" w:eastAsia="sv-SE"/>
          </w:rPr>
          <w:tab/>
        </w:r>
        <w:r w:rsidR="00C808E6" w:rsidRPr="00A42CA1">
          <w:rPr>
            <w:rStyle w:val="Hyperlink"/>
          </w:rPr>
          <w:t>The UE can report the RLF report associated to an NR cell to an ng-eNB.</w:t>
        </w:r>
      </w:hyperlink>
    </w:p>
    <w:p w14:paraId="337E24A0" w14:textId="3CDD3235" w:rsidR="00C808E6" w:rsidRDefault="001215E4">
      <w:pPr>
        <w:pStyle w:val="TOC1"/>
        <w:rPr>
          <w:rFonts w:asciiTheme="minorHAnsi" w:eastAsiaTheme="minorEastAsia" w:hAnsiTheme="minorHAnsi" w:cstheme="minorBidi"/>
          <w:b w:val="0"/>
          <w:sz w:val="22"/>
          <w:lang w:val="sv-SE" w:eastAsia="sv-SE"/>
        </w:rPr>
      </w:pPr>
      <w:hyperlink w:anchor="_Toc33076218" w:history="1">
        <w:r w:rsidR="00C808E6" w:rsidRPr="00A42CA1">
          <w:rPr>
            <w:rStyle w:val="Hyperlink"/>
          </w:rPr>
          <w:t>d.</w:t>
        </w:r>
        <w:r w:rsidR="00C808E6">
          <w:rPr>
            <w:rFonts w:asciiTheme="minorHAnsi" w:eastAsiaTheme="minorEastAsia" w:hAnsiTheme="minorHAnsi" w:cstheme="minorBidi"/>
            <w:b w:val="0"/>
            <w:sz w:val="22"/>
            <w:lang w:val="sv-SE" w:eastAsia="sv-SE"/>
          </w:rPr>
          <w:tab/>
        </w:r>
        <w:r w:rsidR="00C808E6" w:rsidRPr="00A42CA1">
          <w:rPr>
            <w:rStyle w:val="Hyperlink"/>
          </w:rPr>
          <w:t>The UE can report NR RLF report related contents to LTE.</w:t>
        </w:r>
      </w:hyperlink>
    </w:p>
    <w:p w14:paraId="094FCA25" w14:textId="6CD7F114" w:rsidR="00C808E6" w:rsidRDefault="001215E4">
      <w:pPr>
        <w:pStyle w:val="TOC1"/>
        <w:tabs>
          <w:tab w:val="left" w:pos="2693"/>
        </w:tabs>
        <w:rPr>
          <w:rFonts w:asciiTheme="minorHAnsi" w:eastAsiaTheme="minorEastAsia" w:hAnsiTheme="minorHAnsi" w:cstheme="minorBidi"/>
          <w:b w:val="0"/>
          <w:sz w:val="22"/>
          <w:lang w:val="sv-SE" w:eastAsia="sv-SE"/>
        </w:rPr>
      </w:pPr>
      <w:hyperlink w:anchor="_Toc33076219" w:history="1">
        <w:r w:rsidR="00C808E6" w:rsidRPr="00A42CA1">
          <w:rPr>
            <w:rStyle w:val="Hyperlink"/>
          </w:rPr>
          <w:t>Proposal for Discussion 2</w:t>
        </w:r>
        <w:r w:rsidR="00C808E6">
          <w:rPr>
            <w:rFonts w:asciiTheme="minorHAnsi" w:eastAsiaTheme="minorEastAsia" w:hAnsiTheme="minorHAnsi" w:cstheme="minorBidi"/>
            <w:b w:val="0"/>
            <w:sz w:val="22"/>
            <w:lang w:val="sv-SE" w:eastAsia="sv-SE"/>
          </w:rPr>
          <w:tab/>
        </w:r>
        <w:r w:rsidR="00C808E6" w:rsidRPr="00A42CA1">
          <w:rPr>
            <w:rStyle w:val="Hyperlink"/>
          </w:rPr>
          <w:t>RAN2 to agree on one of the following formats for encoding the LTE RLF report to be reported to an NR node.</w:t>
        </w:r>
      </w:hyperlink>
    </w:p>
    <w:p w14:paraId="550AB3DF" w14:textId="7F9DFC38" w:rsidR="00C808E6" w:rsidRDefault="001215E4">
      <w:pPr>
        <w:pStyle w:val="TOC1"/>
        <w:rPr>
          <w:rFonts w:asciiTheme="minorHAnsi" w:eastAsiaTheme="minorEastAsia" w:hAnsiTheme="minorHAnsi" w:cstheme="minorBidi"/>
          <w:b w:val="0"/>
          <w:sz w:val="22"/>
          <w:lang w:val="sv-SE" w:eastAsia="sv-SE"/>
        </w:rPr>
      </w:pPr>
      <w:hyperlink w:anchor="_Toc33076220" w:history="1">
        <w:r w:rsidR="00C808E6" w:rsidRPr="00A42CA1">
          <w:rPr>
            <w:rStyle w:val="Hyperlink"/>
          </w:rPr>
          <w:t>a.</w:t>
        </w:r>
        <w:r w:rsidR="00C808E6">
          <w:rPr>
            <w:rFonts w:asciiTheme="minorHAnsi" w:eastAsiaTheme="minorEastAsia" w:hAnsiTheme="minorHAnsi" w:cstheme="minorBidi"/>
            <w:b w:val="0"/>
            <w:sz w:val="22"/>
            <w:lang w:val="sv-SE" w:eastAsia="sv-SE"/>
          </w:rPr>
          <w:tab/>
        </w:r>
        <w:r w:rsidR="00C808E6" w:rsidRPr="00A42CA1">
          <w:rPr>
            <w:rStyle w:val="Hyperlink"/>
            <w:rFonts w:cs="Arial"/>
          </w:rPr>
          <w:t>The UE shall use LTE RRC format and report the contents of RLF report as an LTE RRC encoded OCTET STRING to the NR node.</w:t>
        </w:r>
      </w:hyperlink>
    </w:p>
    <w:p w14:paraId="16A36854" w14:textId="77FE663A" w:rsidR="00C808E6" w:rsidRDefault="001215E4">
      <w:pPr>
        <w:pStyle w:val="TOC1"/>
        <w:rPr>
          <w:rFonts w:asciiTheme="minorHAnsi" w:eastAsiaTheme="minorEastAsia" w:hAnsiTheme="minorHAnsi" w:cstheme="minorBidi"/>
          <w:b w:val="0"/>
          <w:sz w:val="22"/>
          <w:lang w:val="sv-SE" w:eastAsia="sv-SE"/>
        </w:rPr>
      </w:pPr>
      <w:hyperlink w:anchor="_Toc33076221" w:history="1">
        <w:r w:rsidR="00C808E6" w:rsidRPr="00A42CA1">
          <w:rPr>
            <w:rStyle w:val="Hyperlink"/>
          </w:rPr>
          <w:t>b.</w:t>
        </w:r>
        <w:r w:rsidR="00C808E6">
          <w:rPr>
            <w:rFonts w:asciiTheme="minorHAnsi" w:eastAsiaTheme="minorEastAsia" w:hAnsiTheme="minorHAnsi" w:cstheme="minorBidi"/>
            <w:b w:val="0"/>
            <w:sz w:val="22"/>
            <w:lang w:val="sv-SE" w:eastAsia="sv-SE"/>
          </w:rPr>
          <w:tab/>
        </w:r>
        <w:r w:rsidR="00C808E6" w:rsidRPr="00A42CA1">
          <w:rPr>
            <w:rStyle w:val="Hyperlink"/>
            <w:rFonts w:cs="Arial"/>
          </w:rPr>
          <w:t>The UE shall use NR RRC format</w:t>
        </w:r>
        <w:r w:rsidR="00C808E6" w:rsidRPr="00A42CA1">
          <w:rPr>
            <w:rStyle w:val="Hyperlink"/>
          </w:rPr>
          <w:t>.</w:t>
        </w:r>
      </w:hyperlink>
    </w:p>
    <w:p w14:paraId="15E60ABA" w14:textId="4C8FAF12" w:rsidR="00C808E6" w:rsidRDefault="001215E4">
      <w:pPr>
        <w:pStyle w:val="TOC1"/>
        <w:rPr>
          <w:rFonts w:asciiTheme="minorHAnsi" w:eastAsiaTheme="minorEastAsia" w:hAnsiTheme="minorHAnsi" w:cstheme="minorBidi"/>
          <w:b w:val="0"/>
          <w:sz w:val="22"/>
          <w:lang w:val="sv-SE" w:eastAsia="sv-SE"/>
        </w:rPr>
      </w:pPr>
      <w:hyperlink w:anchor="_Toc33076222" w:history="1">
        <w:r w:rsidR="00C808E6" w:rsidRPr="00A42CA1">
          <w:rPr>
            <w:rStyle w:val="Hyperlink"/>
          </w:rPr>
          <w:t>c.</w:t>
        </w:r>
        <w:r w:rsidR="00C808E6">
          <w:rPr>
            <w:rFonts w:asciiTheme="minorHAnsi" w:eastAsiaTheme="minorEastAsia" w:hAnsiTheme="minorHAnsi" w:cstheme="minorBidi"/>
            <w:b w:val="0"/>
            <w:sz w:val="22"/>
            <w:lang w:val="sv-SE" w:eastAsia="sv-SE"/>
          </w:rPr>
          <w:tab/>
        </w:r>
        <w:r w:rsidR="00C808E6" w:rsidRPr="00A42CA1">
          <w:rPr>
            <w:rStyle w:val="Hyperlink"/>
            <w:rFonts w:cs="Arial"/>
          </w:rPr>
          <w:t xml:space="preserve">The UE shall include the </w:t>
        </w:r>
        <w:r w:rsidR="00C808E6" w:rsidRPr="00A42CA1">
          <w:rPr>
            <w:rStyle w:val="Hyperlink"/>
            <w:rFonts w:cs="Arial"/>
            <w:i/>
            <w:iCs/>
          </w:rPr>
          <w:t>failedPCellId</w:t>
        </w:r>
        <w:r w:rsidR="00C808E6" w:rsidRPr="00A42CA1">
          <w:rPr>
            <w:rStyle w:val="Hyperlink"/>
            <w:rFonts w:cs="Arial"/>
          </w:rPr>
          <w:t xml:space="preserve"> using the NR RRC format and include the RLF report as an LTE RRC encoded OCTET STRING to the NR node.</w:t>
        </w:r>
      </w:hyperlink>
    </w:p>
    <w:p w14:paraId="35363B7E" w14:textId="03F67699" w:rsidR="00C808E6" w:rsidRDefault="001215E4">
      <w:pPr>
        <w:pStyle w:val="TOC1"/>
        <w:tabs>
          <w:tab w:val="left" w:pos="2693"/>
        </w:tabs>
        <w:rPr>
          <w:rFonts w:asciiTheme="minorHAnsi" w:eastAsiaTheme="minorEastAsia" w:hAnsiTheme="minorHAnsi" w:cstheme="minorBidi"/>
          <w:b w:val="0"/>
          <w:sz w:val="22"/>
          <w:lang w:val="sv-SE" w:eastAsia="sv-SE"/>
        </w:rPr>
      </w:pPr>
      <w:hyperlink w:anchor="_Toc33076223" w:history="1">
        <w:r w:rsidR="00C808E6" w:rsidRPr="00A42CA1">
          <w:rPr>
            <w:rStyle w:val="Hyperlink"/>
          </w:rPr>
          <w:t>Proposal for Discussion 3</w:t>
        </w:r>
        <w:r w:rsidR="00C808E6">
          <w:rPr>
            <w:rFonts w:asciiTheme="minorHAnsi" w:eastAsiaTheme="minorEastAsia" w:hAnsiTheme="minorHAnsi" w:cstheme="minorBidi"/>
            <w:b w:val="0"/>
            <w:sz w:val="22"/>
            <w:lang w:val="sv-SE" w:eastAsia="sv-SE"/>
          </w:rPr>
          <w:tab/>
        </w:r>
        <w:r w:rsidR="00C808E6" w:rsidRPr="00A42CA1">
          <w:rPr>
            <w:rStyle w:val="Hyperlink"/>
          </w:rPr>
          <w:t>RAN2 to agree on one of the following.</w:t>
        </w:r>
      </w:hyperlink>
    </w:p>
    <w:p w14:paraId="7C9513E8" w14:textId="5E6FDE22" w:rsidR="00C808E6" w:rsidRDefault="001215E4">
      <w:pPr>
        <w:pStyle w:val="TOC1"/>
        <w:rPr>
          <w:rFonts w:asciiTheme="minorHAnsi" w:eastAsiaTheme="minorEastAsia" w:hAnsiTheme="minorHAnsi" w:cstheme="minorBidi"/>
          <w:b w:val="0"/>
          <w:sz w:val="22"/>
          <w:lang w:val="sv-SE" w:eastAsia="sv-SE"/>
        </w:rPr>
      </w:pPr>
      <w:hyperlink w:anchor="_Toc33076224" w:history="1">
        <w:r w:rsidR="00C808E6" w:rsidRPr="00A42CA1">
          <w:rPr>
            <w:rStyle w:val="Hyperlink"/>
          </w:rPr>
          <w:t>a.</w:t>
        </w:r>
        <w:r w:rsidR="00C808E6">
          <w:rPr>
            <w:rFonts w:asciiTheme="minorHAnsi" w:eastAsiaTheme="minorEastAsia" w:hAnsiTheme="minorHAnsi" w:cstheme="minorBidi"/>
            <w:b w:val="0"/>
            <w:sz w:val="22"/>
            <w:lang w:val="sv-SE" w:eastAsia="sv-SE"/>
          </w:rPr>
          <w:tab/>
        </w:r>
        <w:r w:rsidR="00C808E6" w:rsidRPr="00A42CA1">
          <w:rPr>
            <w:rStyle w:val="Hyperlink"/>
          </w:rPr>
          <w:t>RAN2 does not support NR RLF reporting to LTE.</w:t>
        </w:r>
      </w:hyperlink>
    </w:p>
    <w:p w14:paraId="7E29A1E4" w14:textId="7D6DB15C" w:rsidR="00C808E6" w:rsidRDefault="001215E4">
      <w:pPr>
        <w:pStyle w:val="TOC1"/>
        <w:rPr>
          <w:rFonts w:asciiTheme="minorHAnsi" w:eastAsiaTheme="minorEastAsia" w:hAnsiTheme="minorHAnsi" w:cstheme="minorBidi"/>
          <w:b w:val="0"/>
          <w:sz w:val="22"/>
          <w:lang w:val="sv-SE" w:eastAsia="sv-SE"/>
        </w:rPr>
      </w:pPr>
      <w:hyperlink w:anchor="_Toc33076225" w:history="1">
        <w:r w:rsidR="00C808E6" w:rsidRPr="00A42CA1">
          <w:rPr>
            <w:rStyle w:val="Hyperlink"/>
          </w:rPr>
          <w:t>b.</w:t>
        </w:r>
        <w:r w:rsidR="00C808E6">
          <w:rPr>
            <w:rFonts w:asciiTheme="minorHAnsi" w:eastAsiaTheme="minorEastAsia" w:hAnsiTheme="minorHAnsi" w:cstheme="minorBidi"/>
            <w:b w:val="0"/>
            <w:sz w:val="22"/>
            <w:lang w:val="sv-SE" w:eastAsia="sv-SE"/>
          </w:rPr>
          <w:tab/>
        </w:r>
        <w:r w:rsidR="00C808E6" w:rsidRPr="00A42CA1">
          <w:rPr>
            <w:rStyle w:val="Hyperlink"/>
            <w:rFonts w:cs="Arial"/>
          </w:rPr>
          <w:t xml:space="preserve">The UE shall include the </w:t>
        </w:r>
        <w:r w:rsidR="00C808E6" w:rsidRPr="00A42CA1">
          <w:rPr>
            <w:rStyle w:val="Hyperlink"/>
            <w:rFonts w:cs="Arial"/>
            <w:i/>
            <w:iCs/>
          </w:rPr>
          <w:t>failedPCellId</w:t>
        </w:r>
        <w:r w:rsidR="00C808E6" w:rsidRPr="00A42CA1">
          <w:rPr>
            <w:rStyle w:val="Hyperlink"/>
            <w:rFonts w:cs="Arial"/>
          </w:rPr>
          <w:t xml:space="preserve"> using the LTE RRC format and include the RLF report as an NR RRC encoded OCTET STRING to the LTE node.</w:t>
        </w:r>
      </w:hyperlink>
    </w:p>
    <w:p w14:paraId="1E34965A" w14:textId="73AB080F" w:rsidR="00C808E6" w:rsidRDefault="001215E4">
      <w:pPr>
        <w:pStyle w:val="TOC1"/>
        <w:tabs>
          <w:tab w:val="left" w:pos="2693"/>
        </w:tabs>
        <w:rPr>
          <w:rFonts w:asciiTheme="minorHAnsi" w:eastAsiaTheme="minorEastAsia" w:hAnsiTheme="minorHAnsi" w:cstheme="minorBidi"/>
          <w:b w:val="0"/>
          <w:sz w:val="22"/>
          <w:lang w:val="sv-SE" w:eastAsia="sv-SE"/>
        </w:rPr>
      </w:pPr>
      <w:hyperlink w:anchor="_Toc33076226" w:history="1">
        <w:r w:rsidR="00C808E6" w:rsidRPr="00A42CA1">
          <w:rPr>
            <w:rStyle w:val="Hyperlink"/>
          </w:rPr>
          <w:t>Proposal for Discussion 4</w:t>
        </w:r>
        <w:r w:rsidR="00C808E6">
          <w:rPr>
            <w:rFonts w:asciiTheme="minorHAnsi" w:eastAsiaTheme="minorEastAsia" w:hAnsiTheme="minorHAnsi" w:cstheme="minorBidi"/>
            <w:b w:val="0"/>
            <w:sz w:val="22"/>
            <w:lang w:val="sv-SE" w:eastAsia="sv-SE"/>
          </w:rPr>
          <w:tab/>
        </w:r>
        <w:r w:rsidR="00C808E6" w:rsidRPr="00A42CA1">
          <w:rPr>
            <w:rStyle w:val="Hyperlink"/>
          </w:rPr>
          <w:t>RAN2 to agree on one of the following.</w:t>
        </w:r>
      </w:hyperlink>
    </w:p>
    <w:p w14:paraId="6278AB2C" w14:textId="3F525967" w:rsidR="00C808E6" w:rsidRDefault="001215E4">
      <w:pPr>
        <w:pStyle w:val="TOC1"/>
        <w:rPr>
          <w:rFonts w:asciiTheme="minorHAnsi" w:eastAsiaTheme="minorEastAsia" w:hAnsiTheme="minorHAnsi" w:cstheme="minorBidi"/>
          <w:b w:val="0"/>
          <w:sz w:val="22"/>
          <w:lang w:val="sv-SE" w:eastAsia="sv-SE"/>
        </w:rPr>
      </w:pPr>
      <w:hyperlink w:anchor="_Toc33076227" w:history="1">
        <w:r w:rsidR="00C808E6" w:rsidRPr="00A42CA1">
          <w:rPr>
            <w:rStyle w:val="Hyperlink"/>
          </w:rPr>
          <w:t>a.</w:t>
        </w:r>
        <w:r w:rsidR="00C808E6">
          <w:rPr>
            <w:rFonts w:asciiTheme="minorHAnsi" w:eastAsiaTheme="minorEastAsia" w:hAnsiTheme="minorHAnsi" w:cstheme="minorBidi"/>
            <w:b w:val="0"/>
            <w:sz w:val="22"/>
            <w:lang w:val="sv-SE" w:eastAsia="sv-SE"/>
          </w:rPr>
          <w:tab/>
        </w:r>
        <w:r w:rsidR="00C808E6" w:rsidRPr="00A42CA1">
          <w:rPr>
            <w:rStyle w:val="Hyperlink"/>
          </w:rPr>
          <w:t>Introduce a capability in 38.306 for cross-RAT RLF report delivery.</w:t>
        </w:r>
      </w:hyperlink>
    </w:p>
    <w:p w14:paraId="4A4BA4D4" w14:textId="0E4BA149" w:rsidR="00C808E6" w:rsidRDefault="001215E4">
      <w:pPr>
        <w:pStyle w:val="TOC1"/>
        <w:rPr>
          <w:rFonts w:asciiTheme="minorHAnsi" w:eastAsiaTheme="minorEastAsia" w:hAnsiTheme="minorHAnsi" w:cstheme="minorBidi"/>
          <w:b w:val="0"/>
          <w:sz w:val="22"/>
          <w:lang w:val="sv-SE" w:eastAsia="sv-SE"/>
        </w:rPr>
      </w:pPr>
      <w:hyperlink w:anchor="_Toc33076228" w:history="1">
        <w:r w:rsidR="00C808E6" w:rsidRPr="00A42CA1">
          <w:rPr>
            <w:rStyle w:val="Hyperlink"/>
          </w:rPr>
          <w:t>b.</w:t>
        </w:r>
        <w:r w:rsidR="00C808E6">
          <w:rPr>
            <w:rFonts w:asciiTheme="minorHAnsi" w:eastAsiaTheme="minorEastAsia" w:hAnsiTheme="minorHAnsi" w:cstheme="minorBidi"/>
            <w:b w:val="0"/>
            <w:sz w:val="22"/>
            <w:lang w:val="sv-SE" w:eastAsia="sv-SE"/>
          </w:rPr>
          <w:tab/>
        </w:r>
        <w:r w:rsidR="00C808E6" w:rsidRPr="00A42CA1">
          <w:rPr>
            <w:rStyle w:val="Hyperlink"/>
            <w:rFonts w:cs="Arial"/>
          </w:rPr>
          <w:t>No new capability is introduced in 38.306 for cross-RAT RLF report delivery.</w:t>
        </w:r>
      </w:hyperlink>
    </w:p>
    <w:p w14:paraId="52FF3DCB" w14:textId="24A6B7E3" w:rsidR="00C808E6" w:rsidRDefault="001215E4">
      <w:pPr>
        <w:pStyle w:val="TOC1"/>
        <w:tabs>
          <w:tab w:val="left" w:pos="2693"/>
        </w:tabs>
        <w:rPr>
          <w:rFonts w:asciiTheme="minorHAnsi" w:eastAsiaTheme="minorEastAsia" w:hAnsiTheme="minorHAnsi" w:cstheme="minorBidi"/>
          <w:b w:val="0"/>
          <w:sz w:val="22"/>
          <w:lang w:val="sv-SE" w:eastAsia="sv-SE"/>
        </w:rPr>
      </w:pPr>
      <w:hyperlink w:anchor="_Toc33076229" w:history="1">
        <w:r w:rsidR="00C808E6" w:rsidRPr="00A42CA1">
          <w:rPr>
            <w:rStyle w:val="Hyperlink"/>
          </w:rPr>
          <w:t>Proposal for Discussion 5</w:t>
        </w:r>
        <w:r w:rsidR="00C808E6">
          <w:rPr>
            <w:rFonts w:asciiTheme="minorHAnsi" w:eastAsiaTheme="minorEastAsia" w:hAnsiTheme="minorHAnsi" w:cstheme="minorBidi"/>
            <w:b w:val="0"/>
            <w:sz w:val="22"/>
            <w:lang w:val="sv-SE" w:eastAsia="sv-SE"/>
          </w:rPr>
          <w:tab/>
        </w:r>
        <w:r w:rsidR="00C808E6" w:rsidRPr="00A42CA1">
          <w:rPr>
            <w:rStyle w:val="Hyperlink"/>
          </w:rPr>
          <w:t>RAN2 to agree on one of the following;</w:t>
        </w:r>
      </w:hyperlink>
    </w:p>
    <w:p w14:paraId="24F27A5A" w14:textId="5150E255" w:rsidR="00C808E6" w:rsidRDefault="001215E4">
      <w:pPr>
        <w:pStyle w:val="TOC1"/>
        <w:rPr>
          <w:rFonts w:asciiTheme="minorHAnsi" w:eastAsiaTheme="minorEastAsia" w:hAnsiTheme="minorHAnsi" w:cstheme="minorBidi"/>
          <w:b w:val="0"/>
          <w:sz w:val="22"/>
          <w:lang w:val="sv-SE" w:eastAsia="sv-SE"/>
        </w:rPr>
      </w:pPr>
      <w:hyperlink w:anchor="_Toc33076230" w:history="1">
        <w:r w:rsidR="00C808E6" w:rsidRPr="00A42CA1">
          <w:rPr>
            <w:rStyle w:val="Hyperlink"/>
          </w:rPr>
          <w:t>a.</w:t>
        </w:r>
        <w:r w:rsidR="00C808E6">
          <w:rPr>
            <w:rFonts w:asciiTheme="minorHAnsi" w:eastAsiaTheme="minorEastAsia" w:hAnsiTheme="minorHAnsi" w:cstheme="minorBidi"/>
            <w:b w:val="0"/>
            <w:sz w:val="22"/>
            <w:lang w:val="sv-SE" w:eastAsia="sv-SE"/>
          </w:rPr>
          <w:tab/>
        </w:r>
        <w:r w:rsidR="00C808E6" w:rsidRPr="00A42CA1">
          <w:rPr>
            <w:rStyle w:val="Hyperlink"/>
          </w:rPr>
          <w:t>The UE shall include the TAC of the source cell (</w:t>
        </w:r>
        <w:r w:rsidR="00C808E6" w:rsidRPr="00A42CA1">
          <w:rPr>
            <w:rStyle w:val="Hyperlink"/>
            <w:i/>
            <w:iCs/>
          </w:rPr>
          <w:t>previousPCellId-r16</w:t>
        </w:r>
        <w:r w:rsidR="00C808E6" w:rsidRPr="00A42CA1">
          <w:rPr>
            <w:rStyle w:val="Hyperlink"/>
          </w:rPr>
          <w:t>) in the RLF report.</w:t>
        </w:r>
      </w:hyperlink>
    </w:p>
    <w:p w14:paraId="054C8DDD" w14:textId="6CEDF632" w:rsidR="00C808E6" w:rsidRDefault="001215E4">
      <w:pPr>
        <w:pStyle w:val="TOC1"/>
        <w:rPr>
          <w:rFonts w:asciiTheme="minorHAnsi" w:eastAsiaTheme="minorEastAsia" w:hAnsiTheme="minorHAnsi" w:cstheme="minorBidi"/>
          <w:b w:val="0"/>
          <w:sz w:val="22"/>
          <w:lang w:val="sv-SE" w:eastAsia="sv-SE"/>
        </w:rPr>
      </w:pPr>
      <w:hyperlink w:anchor="_Toc33076231" w:history="1">
        <w:r w:rsidR="00C808E6" w:rsidRPr="00A42CA1">
          <w:rPr>
            <w:rStyle w:val="Hyperlink"/>
          </w:rPr>
          <w:t>b.</w:t>
        </w:r>
        <w:r w:rsidR="00C808E6">
          <w:rPr>
            <w:rFonts w:asciiTheme="minorHAnsi" w:eastAsiaTheme="minorEastAsia" w:hAnsiTheme="minorHAnsi" w:cstheme="minorBidi"/>
            <w:b w:val="0"/>
            <w:sz w:val="22"/>
            <w:lang w:val="sv-SE" w:eastAsia="sv-SE"/>
          </w:rPr>
          <w:tab/>
        </w:r>
        <w:r w:rsidR="00C808E6" w:rsidRPr="00A42CA1">
          <w:rPr>
            <w:rStyle w:val="Hyperlink"/>
          </w:rPr>
          <w:t>The UE shall not include the TAC of the source cell (</w:t>
        </w:r>
        <w:r w:rsidR="00C808E6" w:rsidRPr="00A42CA1">
          <w:rPr>
            <w:rStyle w:val="Hyperlink"/>
            <w:i/>
            <w:iCs/>
          </w:rPr>
          <w:t>previousPCellId-r16</w:t>
        </w:r>
        <w:r w:rsidR="00C808E6" w:rsidRPr="00A42CA1">
          <w:rPr>
            <w:rStyle w:val="Hyperlink"/>
          </w:rPr>
          <w:t>) in the RLF report.</w:t>
        </w:r>
      </w:hyperlink>
    </w:p>
    <w:p w14:paraId="64EB0F7B" w14:textId="382B5C8F" w:rsidR="00C808E6" w:rsidRDefault="001215E4">
      <w:pPr>
        <w:pStyle w:val="TOC1"/>
        <w:tabs>
          <w:tab w:val="left" w:pos="2693"/>
        </w:tabs>
        <w:rPr>
          <w:rFonts w:asciiTheme="minorHAnsi" w:eastAsiaTheme="minorEastAsia" w:hAnsiTheme="minorHAnsi" w:cstheme="minorBidi"/>
          <w:b w:val="0"/>
          <w:sz w:val="22"/>
          <w:lang w:val="sv-SE" w:eastAsia="sv-SE"/>
        </w:rPr>
      </w:pPr>
      <w:hyperlink w:anchor="_Toc33076232" w:history="1">
        <w:r w:rsidR="00C808E6" w:rsidRPr="00A42CA1">
          <w:rPr>
            <w:rStyle w:val="Hyperlink"/>
          </w:rPr>
          <w:t>Proposal for Discussion 6</w:t>
        </w:r>
        <w:r w:rsidR="00C808E6">
          <w:rPr>
            <w:rFonts w:asciiTheme="minorHAnsi" w:eastAsiaTheme="minorEastAsia" w:hAnsiTheme="minorHAnsi" w:cstheme="minorBidi"/>
            <w:b w:val="0"/>
            <w:sz w:val="22"/>
            <w:lang w:val="sv-SE" w:eastAsia="sv-SE"/>
          </w:rPr>
          <w:tab/>
        </w:r>
        <w:r w:rsidR="00C808E6" w:rsidRPr="00A42CA1">
          <w:rPr>
            <w:rStyle w:val="Hyperlink"/>
          </w:rPr>
          <w:t>RAN2 to agree on one of the following RLF report content.</w:t>
        </w:r>
      </w:hyperlink>
    </w:p>
    <w:p w14:paraId="28BDC45E" w14:textId="4D205733" w:rsidR="00C808E6" w:rsidRDefault="001215E4">
      <w:pPr>
        <w:pStyle w:val="TOC1"/>
        <w:rPr>
          <w:rFonts w:asciiTheme="minorHAnsi" w:eastAsiaTheme="minorEastAsia" w:hAnsiTheme="minorHAnsi" w:cstheme="minorBidi"/>
          <w:b w:val="0"/>
          <w:sz w:val="22"/>
          <w:lang w:val="sv-SE" w:eastAsia="sv-SE"/>
        </w:rPr>
      </w:pPr>
      <w:hyperlink w:anchor="_Toc33076233" w:history="1">
        <w:r w:rsidR="00C808E6" w:rsidRPr="00A42CA1">
          <w:rPr>
            <w:rStyle w:val="Hyperlink"/>
          </w:rPr>
          <w:t>a.</w:t>
        </w:r>
        <w:r w:rsidR="00C808E6">
          <w:rPr>
            <w:rFonts w:asciiTheme="minorHAnsi" w:eastAsiaTheme="minorEastAsia" w:hAnsiTheme="minorHAnsi" w:cstheme="minorBidi"/>
            <w:b w:val="0"/>
            <w:sz w:val="22"/>
            <w:lang w:val="sv-SE" w:eastAsia="sv-SE"/>
          </w:rPr>
          <w:tab/>
        </w:r>
        <w:r w:rsidR="00C808E6" w:rsidRPr="00A42CA1">
          <w:rPr>
            <w:rStyle w:val="Hyperlink"/>
            <w:rFonts w:cs="Arial"/>
          </w:rPr>
          <w:t xml:space="preserve">The UE shall include the </w:t>
        </w:r>
        <w:r w:rsidR="00C808E6" w:rsidRPr="00A42CA1">
          <w:rPr>
            <w:rStyle w:val="Hyperlink"/>
          </w:rPr>
          <w:t>re-connection attempt cell CGI when the re-connection attempt cell is a EUTRA cell</w:t>
        </w:r>
        <w:r w:rsidR="00C808E6" w:rsidRPr="00A42CA1">
          <w:rPr>
            <w:rStyle w:val="Hyperlink"/>
            <w:rFonts w:cs="Arial"/>
          </w:rPr>
          <w:t>.</w:t>
        </w:r>
      </w:hyperlink>
    </w:p>
    <w:p w14:paraId="13230618" w14:textId="5760D478" w:rsidR="00C808E6" w:rsidRDefault="001215E4">
      <w:pPr>
        <w:pStyle w:val="TOC1"/>
        <w:rPr>
          <w:rFonts w:asciiTheme="minorHAnsi" w:eastAsiaTheme="minorEastAsia" w:hAnsiTheme="minorHAnsi" w:cstheme="minorBidi"/>
          <w:b w:val="0"/>
          <w:sz w:val="22"/>
          <w:lang w:val="sv-SE" w:eastAsia="sv-SE"/>
        </w:rPr>
      </w:pPr>
      <w:hyperlink w:anchor="_Toc33076234" w:history="1">
        <w:r w:rsidR="00C808E6" w:rsidRPr="00A42CA1">
          <w:rPr>
            <w:rStyle w:val="Hyperlink"/>
          </w:rPr>
          <w:t>b.</w:t>
        </w:r>
        <w:r w:rsidR="00C808E6">
          <w:rPr>
            <w:rFonts w:asciiTheme="minorHAnsi" w:eastAsiaTheme="minorEastAsia" w:hAnsiTheme="minorHAnsi" w:cstheme="minorBidi"/>
            <w:b w:val="0"/>
            <w:sz w:val="22"/>
            <w:lang w:val="sv-SE" w:eastAsia="sv-SE"/>
          </w:rPr>
          <w:tab/>
        </w:r>
        <w:r w:rsidR="00C808E6" w:rsidRPr="00A42CA1">
          <w:rPr>
            <w:rStyle w:val="Hyperlink"/>
            <w:rFonts w:cs="Arial"/>
          </w:rPr>
          <w:t xml:space="preserve">The UE shall include the </w:t>
        </w:r>
        <w:r w:rsidR="00C808E6" w:rsidRPr="00A42CA1">
          <w:rPr>
            <w:rStyle w:val="Hyperlink"/>
          </w:rPr>
          <w:t>re-connection attempt cell CGI when the re-connection attempt cell is a NR cell</w:t>
        </w:r>
        <w:r w:rsidR="00C808E6" w:rsidRPr="00A42CA1">
          <w:rPr>
            <w:rStyle w:val="Hyperlink"/>
            <w:rFonts w:cs="Arial"/>
          </w:rPr>
          <w:t>.</w:t>
        </w:r>
      </w:hyperlink>
    </w:p>
    <w:p w14:paraId="41AD862F" w14:textId="4F36A971" w:rsidR="00C808E6" w:rsidRDefault="001215E4">
      <w:pPr>
        <w:pStyle w:val="TOC1"/>
        <w:rPr>
          <w:rFonts w:asciiTheme="minorHAnsi" w:eastAsiaTheme="minorEastAsia" w:hAnsiTheme="minorHAnsi" w:cstheme="minorBidi"/>
          <w:b w:val="0"/>
          <w:sz w:val="22"/>
          <w:lang w:val="sv-SE" w:eastAsia="sv-SE"/>
        </w:rPr>
      </w:pPr>
      <w:hyperlink w:anchor="_Toc33076235" w:history="1">
        <w:r w:rsidR="00C808E6" w:rsidRPr="00A42CA1">
          <w:rPr>
            <w:rStyle w:val="Hyperlink"/>
          </w:rPr>
          <w:t>c.</w:t>
        </w:r>
        <w:r w:rsidR="00C808E6">
          <w:rPr>
            <w:rFonts w:asciiTheme="minorHAnsi" w:eastAsiaTheme="minorEastAsia" w:hAnsiTheme="minorHAnsi" w:cstheme="minorBidi"/>
            <w:b w:val="0"/>
            <w:sz w:val="22"/>
            <w:lang w:val="sv-SE" w:eastAsia="sv-SE"/>
          </w:rPr>
          <w:tab/>
        </w:r>
        <w:r w:rsidR="00C808E6" w:rsidRPr="00A42CA1">
          <w:rPr>
            <w:rStyle w:val="Hyperlink"/>
            <w:rFonts w:cs="Arial"/>
          </w:rPr>
          <w:t xml:space="preserve">The UE shall include the </w:t>
        </w:r>
        <w:r w:rsidR="00C808E6" w:rsidRPr="00A42CA1">
          <w:rPr>
            <w:rStyle w:val="Hyperlink"/>
          </w:rPr>
          <w:t>re-connection attempt cell CGI when the re-connection attempt cell is either a EUTRA cell or a NR cell</w:t>
        </w:r>
        <w:r w:rsidR="00C808E6" w:rsidRPr="00A42CA1">
          <w:rPr>
            <w:rStyle w:val="Hyperlink"/>
            <w:rFonts w:cs="Arial"/>
          </w:rPr>
          <w:t>.</w:t>
        </w:r>
      </w:hyperlink>
    </w:p>
    <w:p w14:paraId="39018D25" w14:textId="0318A43F" w:rsidR="00C808E6" w:rsidRDefault="001215E4">
      <w:pPr>
        <w:pStyle w:val="TOC1"/>
        <w:rPr>
          <w:rFonts w:asciiTheme="minorHAnsi" w:eastAsiaTheme="minorEastAsia" w:hAnsiTheme="minorHAnsi" w:cstheme="minorBidi"/>
          <w:b w:val="0"/>
          <w:sz w:val="22"/>
          <w:lang w:val="sv-SE" w:eastAsia="sv-SE"/>
        </w:rPr>
      </w:pPr>
      <w:hyperlink w:anchor="_Toc33076236" w:history="1">
        <w:r w:rsidR="00C808E6" w:rsidRPr="00A42CA1">
          <w:rPr>
            <w:rStyle w:val="Hyperlink"/>
          </w:rPr>
          <w:t>d.</w:t>
        </w:r>
        <w:r w:rsidR="00C808E6">
          <w:rPr>
            <w:rFonts w:asciiTheme="minorHAnsi" w:eastAsiaTheme="minorEastAsia" w:hAnsiTheme="minorHAnsi" w:cstheme="minorBidi"/>
            <w:b w:val="0"/>
            <w:sz w:val="22"/>
            <w:lang w:val="sv-SE" w:eastAsia="sv-SE"/>
          </w:rPr>
          <w:tab/>
        </w:r>
        <w:r w:rsidR="00C808E6" w:rsidRPr="00A42CA1">
          <w:rPr>
            <w:rStyle w:val="Hyperlink"/>
            <w:rFonts w:cs="Arial"/>
          </w:rPr>
          <w:t xml:space="preserve">Do not include </w:t>
        </w:r>
        <w:r w:rsidR="00C808E6" w:rsidRPr="00A42CA1">
          <w:rPr>
            <w:rStyle w:val="Hyperlink"/>
          </w:rPr>
          <w:t>re-connection attempt cell in the RLF report.</w:t>
        </w:r>
      </w:hyperlink>
    </w:p>
    <w:p w14:paraId="0B9096A4" w14:textId="384389F1" w:rsidR="00C808E6" w:rsidRDefault="001215E4">
      <w:pPr>
        <w:pStyle w:val="TOC1"/>
        <w:tabs>
          <w:tab w:val="left" w:pos="2693"/>
        </w:tabs>
        <w:rPr>
          <w:rFonts w:asciiTheme="minorHAnsi" w:eastAsiaTheme="minorEastAsia" w:hAnsiTheme="minorHAnsi" w:cstheme="minorBidi"/>
          <w:b w:val="0"/>
          <w:sz w:val="22"/>
          <w:lang w:val="sv-SE" w:eastAsia="sv-SE"/>
        </w:rPr>
      </w:pPr>
      <w:hyperlink w:anchor="_Toc33076237" w:history="1">
        <w:r w:rsidR="00C808E6" w:rsidRPr="00A42CA1">
          <w:rPr>
            <w:rStyle w:val="Hyperlink"/>
          </w:rPr>
          <w:t>Proposal for Discussion 7</w:t>
        </w:r>
        <w:r w:rsidR="00C808E6">
          <w:rPr>
            <w:rFonts w:asciiTheme="minorHAnsi" w:eastAsiaTheme="minorEastAsia" w:hAnsiTheme="minorHAnsi" w:cstheme="minorBidi"/>
            <w:b w:val="0"/>
            <w:sz w:val="22"/>
            <w:lang w:val="sv-SE" w:eastAsia="sv-SE"/>
          </w:rPr>
          <w:tab/>
        </w:r>
        <w:r w:rsidR="00C808E6" w:rsidRPr="00A42CA1">
          <w:rPr>
            <w:rStyle w:val="Hyperlink"/>
            <w:rFonts w:cs="Arial"/>
          </w:rPr>
          <w:t>RAN2 to discuss on whether the UE shall include absoluteFrequencyPointA-r16, locationAndBandwidth, subcarrierSpacing, msg1-FrequencyStart, msg1-FDMInfo and msg1-SubcarrierSpacing in the RLF report when the rlf-Cause is set to beamFailureRecoveryFailure or randomAccessProblem.</w:t>
        </w:r>
      </w:hyperlink>
    </w:p>
    <w:p w14:paraId="44EFCF05" w14:textId="7EFD8E0B" w:rsidR="00C808E6" w:rsidRDefault="001215E4">
      <w:pPr>
        <w:pStyle w:val="TOC1"/>
        <w:tabs>
          <w:tab w:val="left" w:pos="2693"/>
        </w:tabs>
        <w:rPr>
          <w:rFonts w:asciiTheme="minorHAnsi" w:eastAsiaTheme="minorEastAsia" w:hAnsiTheme="minorHAnsi" w:cstheme="minorBidi"/>
          <w:b w:val="0"/>
          <w:sz w:val="22"/>
          <w:lang w:val="sv-SE" w:eastAsia="sv-SE"/>
        </w:rPr>
      </w:pPr>
      <w:hyperlink w:anchor="_Toc33076238" w:history="1">
        <w:r w:rsidR="00C808E6" w:rsidRPr="00A42CA1">
          <w:rPr>
            <w:rStyle w:val="Hyperlink"/>
          </w:rPr>
          <w:t>Proposal for Discussion 8</w:t>
        </w:r>
        <w:r w:rsidR="00C808E6">
          <w:rPr>
            <w:rFonts w:asciiTheme="minorHAnsi" w:eastAsiaTheme="minorEastAsia" w:hAnsiTheme="minorHAnsi" w:cstheme="minorBidi"/>
            <w:b w:val="0"/>
            <w:sz w:val="22"/>
            <w:lang w:val="sv-SE" w:eastAsia="sv-SE"/>
          </w:rPr>
          <w:tab/>
        </w:r>
        <w:r w:rsidR="00C808E6" w:rsidRPr="00A42CA1">
          <w:rPr>
            <w:rStyle w:val="Hyperlink"/>
          </w:rPr>
          <w:t>RAN2 to discuss which of the following option is to be adopted for RAReport retaining at the UE:</w:t>
        </w:r>
      </w:hyperlink>
    </w:p>
    <w:p w14:paraId="3EE5CA8F" w14:textId="72E17A46" w:rsidR="00C808E6" w:rsidRDefault="001215E4">
      <w:pPr>
        <w:pStyle w:val="TOC1"/>
        <w:rPr>
          <w:rFonts w:asciiTheme="minorHAnsi" w:eastAsiaTheme="minorEastAsia" w:hAnsiTheme="minorHAnsi" w:cstheme="minorBidi"/>
          <w:b w:val="0"/>
          <w:sz w:val="22"/>
          <w:lang w:val="sv-SE" w:eastAsia="sv-SE"/>
        </w:rPr>
      </w:pPr>
      <w:hyperlink w:anchor="_Toc33076239" w:history="1">
        <w:r w:rsidR="00C808E6" w:rsidRPr="00A42CA1">
          <w:rPr>
            <w:rStyle w:val="Hyperlink"/>
          </w:rPr>
          <w:t>a.</w:t>
        </w:r>
        <w:r w:rsidR="00C808E6">
          <w:rPr>
            <w:rFonts w:asciiTheme="minorHAnsi" w:eastAsiaTheme="minorEastAsia" w:hAnsiTheme="minorHAnsi" w:cstheme="minorBidi"/>
            <w:b w:val="0"/>
            <w:sz w:val="22"/>
            <w:lang w:val="sv-SE" w:eastAsia="sv-SE"/>
          </w:rPr>
          <w:tab/>
        </w:r>
        <w:r w:rsidR="00C808E6" w:rsidRPr="00A42CA1">
          <w:rPr>
            <w:rStyle w:val="Hyperlink"/>
          </w:rPr>
          <w:t>UE will stop logging RA info if all 8 entries is filled in RA report, and starts to count the duration. If not fetched within 48 hours, then the whole RA report will be deleted.</w:t>
        </w:r>
      </w:hyperlink>
    </w:p>
    <w:p w14:paraId="10989E54" w14:textId="1AE11F05" w:rsidR="00C808E6" w:rsidRDefault="001215E4">
      <w:pPr>
        <w:pStyle w:val="TOC1"/>
        <w:rPr>
          <w:rFonts w:asciiTheme="minorHAnsi" w:eastAsiaTheme="minorEastAsia" w:hAnsiTheme="minorHAnsi" w:cstheme="minorBidi"/>
          <w:b w:val="0"/>
          <w:sz w:val="22"/>
          <w:lang w:val="sv-SE" w:eastAsia="sv-SE"/>
        </w:rPr>
      </w:pPr>
      <w:hyperlink w:anchor="_Toc33076240" w:history="1">
        <w:r w:rsidR="00C808E6" w:rsidRPr="00A42CA1">
          <w:rPr>
            <w:rStyle w:val="Hyperlink"/>
          </w:rPr>
          <w:t>b.</w:t>
        </w:r>
        <w:r w:rsidR="00C808E6">
          <w:rPr>
            <w:rFonts w:asciiTheme="minorHAnsi" w:eastAsiaTheme="minorEastAsia" w:hAnsiTheme="minorHAnsi" w:cstheme="minorBidi"/>
            <w:b w:val="0"/>
            <w:sz w:val="22"/>
            <w:lang w:val="sv-SE" w:eastAsia="sv-SE"/>
          </w:rPr>
          <w:tab/>
        </w:r>
        <w:r w:rsidR="00C808E6" w:rsidRPr="00A42CA1">
          <w:rPr>
            <w:rStyle w:val="Hyperlink"/>
          </w:rPr>
          <w:t>(Related to the phrasing used in the current running RRC spec) The oldest RA entry will be continuously replaced by new RA entry if the RA report is not fetched and if the UE already has 8 entries in its RA report. If the RA report has not been fetched and if the UE has not executed a new successful RA procedure in the last 48 hours, then the RA report will be deleted.</w:t>
        </w:r>
      </w:hyperlink>
    </w:p>
    <w:p w14:paraId="49FEAFD7" w14:textId="5DAE4D0C" w:rsidR="00C808E6" w:rsidRDefault="001215E4">
      <w:pPr>
        <w:pStyle w:val="TOC1"/>
        <w:rPr>
          <w:rFonts w:asciiTheme="minorHAnsi" w:eastAsiaTheme="minorEastAsia" w:hAnsiTheme="minorHAnsi" w:cstheme="minorBidi"/>
          <w:b w:val="0"/>
          <w:sz w:val="22"/>
          <w:lang w:val="sv-SE" w:eastAsia="sv-SE"/>
        </w:rPr>
      </w:pPr>
      <w:hyperlink w:anchor="_Toc33076241" w:history="1">
        <w:r w:rsidR="00C808E6" w:rsidRPr="00A42CA1">
          <w:rPr>
            <w:rStyle w:val="Hyperlink"/>
          </w:rPr>
          <w:t>c.</w:t>
        </w:r>
        <w:r w:rsidR="00C808E6">
          <w:rPr>
            <w:rFonts w:asciiTheme="minorHAnsi" w:eastAsiaTheme="minorEastAsia" w:hAnsiTheme="minorHAnsi" w:cstheme="minorBidi"/>
            <w:b w:val="0"/>
            <w:sz w:val="22"/>
            <w:lang w:val="sv-SE" w:eastAsia="sv-SE"/>
          </w:rPr>
          <w:tab/>
        </w:r>
        <w:r w:rsidR="00C808E6" w:rsidRPr="00A42CA1">
          <w:rPr>
            <w:rStyle w:val="Hyperlink"/>
          </w:rPr>
          <w:t>The oldest RA entry will be replaced by new RA entry if the corresponding RA report is full (i.e., all entries are filled) and has not been fetched. A RA entry within a RA report will be deleted if it is already been stored for 48 hours</w:t>
        </w:r>
        <w:r w:rsidR="00C808E6" w:rsidRPr="00A42CA1">
          <w:rPr>
            <w:rStyle w:val="Hyperlink"/>
            <w:rFonts w:cs="Arial"/>
          </w:rPr>
          <w:t>.</w:t>
        </w:r>
      </w:hyperlink>
    </w:p>
    <w:p w14:paraId="0ADA0DD9" w14:textId="7FCFB7AA" w:rsidR="00BE2DD7" w:rsidRDefault="003974C0" w:rsidP="008E065E">
      <w:pPr>
        <w:pStyle w:val="BodyText"/>
        <w:rPr>
          <w:lang w:val="en-US"/>
        </w:rPr>
      </w:pPr>
      <w:r>
        <w:rPr>
          <w:lang w:val="en-US"/>
        </w:rPr>
        <w:fldChar w:fldCharType="end"/>
      </w:r>
    </w:p>
    <w:p w14:paraId="69F2CF15" w14:textId="7A91728C" w:rsidR="000A2EF4" w:rsidRDefault="00E932F7" w:rsidP="008E065E">
      <w:pPr>
        <w:pStyle w:val="BodyText"/>
        <w:rPr>
          <w:lang w:val="en-US"/>
        </w:rPr>
      </w:pPr>
      <w:r w:rsidRPr="00E932F7">
        <w:rPr>
          <w:lang w:val="en-US"/>
        </w:rPr>
        <w:t xml:space="preserve">Based on the discussion in section 2 the following proposals are captured as proposals for </w:t>
      </w:r>
      <w:r>
        <w:rPr>
          <w:lang w:val="en-US"/>
        </w:rPr>
        <w:t xml:space="preserve">that have new parameters </w:t>
      </w:r>
      <w:r w:rsidR="00107B50">
        <w:rPr>
          <w:lang w:val="en-US"/>
        </w:rPr>
        <w:t xml:space="preserve">which do not need </w:t>
      </w:r>
      <w:r w:rsidR="00D87BEF">
        <w:rPr>
          <w:lang w:val="en-US"/>
        </w:rPr>
        <w:t>discussions in this e-meeting:</w:t>
      </w:r>
    </w:p>
    <w:p w14:paraId="7D139E94" w14:textId="77777777" w:rsidR="008456AE" w:rsidRPr="008456AE" w:rsidRDefault="008E065E">
      <w:pPr>
        <w:pStyle w:val="TOC1"/>
        <w:rPr>
          <w:rFonts w:asciiTheme="minorHAnsi" w:eastAsiaTheme="minorEastAsia" w:hAnsiTheme="minorHAnsi" w:cstheme="minorBidi"/>
          <w:b w:val="0"/>
          <w:sz w:val="22"/>
          <w:lang w:eastAsia="sv-SE"/>
        </w:rPr>
      </w:pPr>
      <w:r>
        <w:rPr>
          <w:b w:val="0"/>
          <w:bCs/>
        </w:rPr>
        <w:fldChar w:fldCharType="begin"/>
      </w:r>
      <w:r w:rsidRPr="0010662B">
        <w:rPr>
          <w:bCs/>
        </w:rPr>
        <w:instrText xml:space="preserve"> TOC \f \n \p " " \t "Proposal;1" </w:instrText>
      </w:r>
      <w:r>
        <w:rPr>
          <w:b w:val="0"/>
          <w:bCs/>
        </w:rPr>
        <w:fldChar w:fldCharType="separate"/>
      </w:r>
      <w:r w:rsidR="008456AE" w:rsidRPr="009917E4">
        <w:t>Proposal 1</w:t>
      </w:r>
      <w:r w:rsidR="008456AE" w:rsidRPr="008456AE">
        <w:rPr>
          <w:rFonts w:asciiTheme="minorHAnsi" w:eastAsiaTheme="minorEastAsia" w:hAnsiTheme="minorHAnsi" w:cstheme="minorBidi"/>
          <w:b w:val="0"/>
          <w:sz w:val="22"/>
          <w:lang w:eastAsia="sv-SE"/>
        </w:rPr>
        <w:tab/>
      </w:r>
      <w:r w:rsidR="008456AE" w:rsidRPr="009917E4">
        <w:rPr>
          <w:rFonts w:eastAsiaTheme="minorEastAsia"/>
          <w:i/>
          <w:color w:val="000000"/>
        </w:rPr>
        <w:t xml:space="preserve">maxTxPowerReached </w:t>
      </w:r>
      <w:r w:rsidR="008456AE" w:rsidRPr="009917E4">
        <w:rPr>
          <w:rFonts w:eastAsiaTheme="minorEastAsia"/>
          <w:iCs/>
          <w:color w:val="000000"/>
        </w:rPr>
        <w:t>flag is not included in the RACH report</w:t>
      </w:r>
      <w:r w:rsidR="008456AE" w:rsidRPr="009917E4">
        <w:rPr>
          <w:rFonts w:cs="Arial"/>
        </w:rPr>
        <w:t>.</w:t>
      </w:r>
    </w:p>
    <w:p w14:paraId="74B77C4A" w14:textId="77777777" w:rsidR="008456AE" w:rsidRPr="008456AE" w:rsidRDefault="008456AE">
      <w:pPr>
        <w:pStyle w:val="TOC1"/>
        <w:rPr>
          <w:rFonts w:asciiTheme="minorHAnsi" w:eastAsiaTheme="minorEastAsia" w:hAnsiTheme="minorHAnsi" w:cstheme="minorBidi"/>
          <w:b w:val="0"/>
          <w:sz w:val="22"/>
          <w:lang w:eastAsia="sv-SE"/>
        </w:rPr>
      </w:pPr>
      <w:r w:rsidRPr="009917E4">
        <w:t>Proposal 2</w:t>
      </w:r>
      <w:r w:rsidRPr="008456AE">
        <w:rPr>
          <w:rFonts w:asciiTheme="minorHAnsi" w:eastAsiaTheme="minorEastAsia" w:hAnsiTheme="minorHAnsi" w:cstheme="minorBidi"/>
          <w:b w:val="0"/>
          <w:sz w:val="22"/>
          <w:lang w:eastAsia="sv-SE"/>
        </w:rPr>
        <w:tab/>
      </w:r>
      <w:r w:rsidRPr="009917E4">
        <w:rPr>
          <w:rFonts w:cs="Arial"/>
        </w:rPr>
        <w:t>2-step RA related RA procedure’s parameters are not included in RAReport of rel-16.</w:t>
      </w:r>
    </w:p>
    <w:p w14:paraId="3E280BB5" w14:textId="77777777" w:rsidR="008456AE" w:rsidRPr="008456AE" w:rsidRDefault="008456AE">
      <w:pPr>
        <w:pStyle w:val="TOC1"/>
        <w:rPr>
          <w:rFonts w:asciiTheme="minorHAnsi" w:eastAsiaTheme="minorEastAsia" w:hAnsiTheme="minorHAnsi" w:cstheme="minorBidi"/>
          <w:b w:val="0"/>
          <w:sz w:val="22"/>
          <w:lang w:eastAsia="sv-SE"/>
        </w:rPr>
      </w:pPr>
      <w:r w:rsidRPr="009917E4">
        <w:t>Proposal 3</w:t>
      </w:r>
      <w:r w:rsidRPr="008456AE">
        <w:rPr>
          <w:rFonts w:asciiTheme="minorHAnsi" w:eastAsiaTheme="minorEastAsia" w:hAnsiTheme="minorHAnsi" w:cstheme="minorBidi"/>
          <w:b w:val="0"/>
          <w:sz w:val="22"/>
          <w:lang w:eastAsia="sv-SE"/>
        </w:rPr>
        <w:tab/>
      </w:r>
      <w:r w:rsidRPr="009917E4">
        <w:rPr>
          <w:rFonts w:cs="Arial"/>
        </w:rPr>
        <w:t xml:space="preserve">Alignment of </w:t>
      </w:r>
      <w:r w:rsidRPr="009917E4">
        <w:t>SCGFailureInfomrationNR message and SCGFailureInfomration message contents with RLF report contents is not included in rel-16</w:t>
      </w:r>
      <w:r w:rsidRPr="009917E4">
        <w:rPr>
          <w:rFonts w:cs="Arial"/>
        </w:rPr>
        <w:t>.</w:t>
      </w:r>
    </w:p>
    <w:p w14:paraId="06ACB49B" w14:textId="78129CBB" w:rsidR="008E065E" w:rsidRPr="0010662B" w:rsidRDefault="008E065E" w:rsidP="008E065E">
      <w:pPr>
        <w:rPr>
          <w:b/>
          <w:bCs/>
          <w:lang w:val="en-US"/>
        </w:rPr>
      </w:pPr>
      <w:r>
        <w:rPr>
          <w:b/>
          <w:bCs/>
        </w:rPr>
        <w:fldChar w:fldCharType="end"/>
      </w:r>
    </w:p>
    <w:p w14:paraId="2428EA14" w14:textId="77777777" w:rsidR="00F507D1" w:rsidRPr="00CE0424" w:rsidRDefault="00F507D1" w:rsidP="00CE0424">
      <w:pPr>
        <w:pStyle w:val="Heading1"/>
      </w:pPr>
      <w:bookmarkStart w:id="62" w:name="_In-sequence_SDU_delivery"/>
      <w:bookmarkEnd w:id="62"/>
      <w:r w:rsidRPr="00CE0424">
        <w:t>References</w:t>
      </w:r>
    </w:p>
    <w:p w14:paraId="694F8590" w14:textId="6585D028" w:rsidR="00F76C33" w:rsidRPr="00F76C33" w:rsidRDefault="00F76C33" w:rsidP="00F76C33">
      <w:pPr>
        <w:pStyle w:val="Reference"/>
        <w:numPr>
          <w:ilvl w:val="0"/>
          <w:numId w:val="41"/>
        </w:numPr>
        <w:spacing w:after="120" w:line="256" w:lineRule="auto"/>
        <w:jc w:val="both"/>
        <w:rPr>
          <w:rFonts w:ascii="Arial" w:hAnsi="Arial"/>
          <w:lang w:val="en-US"/>
        </w:rPr>
      </w:pPr>
      <w:bookmarkStart w:id="63" w:name="_Ref1"/>
      <w:r w:rsidRPr="00FC0371">
        <w:rPr>
          <w:lang w:val="en-GB"/>
        </w:rPr>
        <w:t>R2-2000002</w:t>
      </w:r>
      <w:r w:rsidRPr="00F76C33">
        <w:rPr>
          <w:lang w:val="en-US"/>
        </w:rPr>
        <w:t xml:space="preserve">, </w:t>
      </w:r>
      <w:r w:rsidRPr="00FC0371">
        <w:rPr>
          <w:lang w:val="en-GB"/>
        </w:rPr>
        <w:t>Cross-system RLF report</w:t>
      </w:r>
      <w:r w:rsidRPr="00F76C33">
        <w:rPr>
          <w:lang w:val="en-US"/>
        </w:rPr>
        <w:t xml:space="preserve">, Qualcomm Incorporated, RAN2#109e, </w:t>
      </w:r>
      <w:r w:rsidR="00B15E79">
        <w:rPr>
          <w:lang w:val="en-US"/>
        </w:rPr>
        <w:t>Online meeting</w:t>
      </w:r>
      <w:r w:rsidRPr="00F76C33">
        <w:rPr>
          <w:lang w:val="en-US"/>
        </w:rPr>
        <w:t>, February 2020</w:t>
      </w:r>
      <w:bookmarkEnd w:id="63"/>
    </w:p>
    <w:p w14:paraId="2AC3C273" w14:textId="72807E2F" w:rsidR="00F76C33" w:rsidRPr="00F76C33" w:rsidRDefault="00F76C33" w:rsidP="00F76C33">
      <w:pPr>
        <w:pStyle w:val="Reference"/>
        <w:numPr>
          <w:ilvl w:val="0"/>
          <w:numId w:val="41"/>
        </w:numPr>
        <w:spacing w:after="120" w:line="256" w:lineRule="auto"/>
        <w:jc w:val="both"/>
        <w:rPr>
          <w:lang w:val="en-US"/>
        </w:rPr>
      </w:pPr>
      <w:bookmarkStart w:id="64" w:name="_Ref2"/>
      <w:r w:rsidRPr="00FC0371">
        <w:rPr>
          <w:lang w:val="en-GB"/>
        </w:rPr>
        <w:t>R2-2000104</w:t>
      </w:r>
      <w:r w:rsidRPr="00F76C33">
        <w:rPr>
          <w:lang w:val="en-US"/>
        </w:rPr>
        <w:t xml:space="preserve">, </w:t>
      </w:r>
      <w:r w:rsidRPr="00FC0371">
        <w:rPr>
          <w:lang w:val="en-GB"/>
        </w:rPr>
        <w:t>Analysis about MRO Issues Request by RAN3</w:t>
      </w:r>
      <w:r w:rsidRPr="00F76C33">
        <w:rPr>
          <w:lang w:val="en-US"/>
        </w:rPr>
        <w:t xml:space="preserve">, CATT, RAN2#109e, </w:t>
      </w:r>
      <w:r w:rsidR="00B15E79">
        <w:rPr>
          <w:lang w:val="en-US"/>
        </w:rPr>
        <w:t>Online meeting</w:t>
      </w:r>
      <w:r w:rsidRPr="00F76C33">
        <w:rPr>
          <w:lang w:val="en-US"/>
        </w:rPr>
        <w:t>, February 2020</w:t>
      </w:r>
      <w:bookmarkEnd w:id="64"/>
    </w:p>
    <w:p w14:paraId="33078727" w14:textId="2DE52568" w:rsidR="00F76C33" w:rsidRPr="00F76C33" w:rsidRDefault="00F76C33" w:rsidP="00F76C33">
      <w:pPr>
        <w:pStyle w:val="Reference"/>
        <w:numPr>
          <w:ilvl w:val="0"/>
          <w:numId w:val="41"/>
        </w:numPr>
        <w:spacing w:after="120" w:line="256" w:lineRule="auto"/>
        <w:jc w:val="both"/>
        <w:rPr>
          <w:lang w:val="en-US"/>
        </w:rPr>
      </w:pPr>
      <w:bookmarkStart w:id="65" w:name="_Ref3"/>
      <w:r w:rsidRPr="00FC0371">
        <w:rPr>
          <w:lang w:val="en-GB"/>
        </w:rPr>
        <w:t>R2-2000105</w:t>
      </w:r>
      <w:r w:rsidRPr="00F76C33">
        <w:rPr>
          <w:lang w:val="en-US"/>
        </w:rPr>
        <w:t xml:space="preserve">, </w:t>
      </w:r>
      <w:r w:rsidRPr="00FC0371">
        <w:rPr>
          <w:lang w:val="en-GB"/>
        </w:rPr>
        <w:t>Corrections for RACH Records Structure</w:t>
      </w:r>
      <w:r w:rsidRPr="00F76C33">
        <w:rPr>
          <w:lang w:val="en-US"/>
        </w:rPr>
        <w:t xml:space="preserve">, CATT, RAN2#109e, </w:t>
      </w:r>
      <w:r w:rsidR="00B15E79">
        <w:rPr>
          <w:lang w:val="en-US"/>
        </w:rPr>
        <w:t>Online meeting</w:t>
      </w:r>
      <w:r w:rsidRPr="00F76C33">
        <w:rPr>
          <w:lang w:val="en-US"/>
        </w:rPr>
        <w:t>, February 2020</w:t>
      </w:r>
      <w:bookmarkEnd w:id="65"/>
    </w:p>
    <w:p w14:paraId="42D8A0AF" w14:textId="78DB5739" w:rsidR="00F76C33" w:rsidRPr="00F76C33" w:rsidRDefault="00F76C33" w:rsidP="00F76C33">
      <w:pPr>
        <w:pStyle w:val="Reference"/>
        <w:numPr>
          <w:ilvl w:val="0"/>
          <w:numId w:val="41"/>
        </w:numPr>
        <w:spacing w:after="120" w:line="256" w:lineRule="auto"/>
        <w:jc w:val="both"/>
        <w:rPr>
          <w:lang w:val="en-US"/>
        </w:rPr>
      </w:pPr>
      <w:bookmarkStart w:id="66" w:name="_Ref4"/>
      <w:r w:rsidRPr="00FC0371">
        <w:rPr>
          <w:lang w:val="en-GB"/>
        </w:rPr>
        <w:t>R2-2000106</w:t>
      </w:r>
      <w:r w:rsidRPr="00F76C33">
        <w:rPr>
          <w:lang w:val="en-US"/>
        </w:rPr>
        <w:t xml:space="preserve">, </w:t>
      </w:r>
      <w:r w:rsidRPr="00FC0371">
        <w:rPr>
          <w:lang w:val="en-GB"/>
        </w:rPr>
        <w:t>Corrections for the Content of RACH Records</w:t>
      </w:r>
      <w:r w:rsidRPr="00F76C33">
        <w:rPr>
          <w:lang w:val="en-US"/>
        </w:rPr>
        <w:t xml:space="preserve">, CATT, RAN2#109e, </w:t>
      </w:r>
      <w:r w:rsidR="00B15E79">
        <w:rPr>
          <w:lang w:val="en-US"/>
        </w:rPr>
        <w:t>Online meeting</w:t>
      </w:r>
      <w:r w:rsidRPr="00F76C33">
        <w:rPr>
          <w:lang w:val="en-US"/>
        </w:rPr>
        <w:t>, February 2020</w:t>
      </w:r>
      <w:bookmarkEnd w:id="66"/>
    </w:p>
    <w:p w14:paraId="0B993849" w14:textId="5D2E38A4" w:rsidR="00F76C33" w:rsidRPr="00F76C33" w:rsidRDefault="00F76C33" w:rsidP="00F76C33">
      <w:pPr>
        <w:pStyle w:val="Reference"/>
        <w:numPr>
          <w:ilvl w:val="0"/>
          <w:numId w:val="41"/>
        </w:numPr>
        <w:spacing w:after="120" w:line="256" w:lineRule="auto"/>
        <w:jc w:val="both"/>
        <w:rPr>
          <w:lang w:val="en-US"/>
        </w:rPr>
      </w:pPr>
      <w:bookmarkStart w:id="67" w:name="_Ref5"/>
      <w:r w:rsidRPr="00FC0371">
        <w:rPr>
          <w:lang w:val="en-GB"/>
        </w:rPr>
        <w:t>R2-2000107</w:t>
      </w:r>
      <w:r w:rsidRPr="00F76C33">
        <w:rPr>
          <w:lang w:val="en-US"/>
        </w:rPr>
        <w:t xml:space="preserve">, </w:t>
      </w:r>
      <w:r w:rsidRPr="00FC0371">
        <w:rPr>
          <w:lang w:val="en-GB"/>
        </w:rPr>
        <w:t>Draft Reply LS on Information Needed for MRO in UE RLF Report</w:t>
      </w:r>
      <w:r w:rsidRPr="00F76C33">
        <w:rPr>
          <w:lang w:val="en-US"/>
        </w:rPr>
        <w:t xml:space="preserve">, CATT, RAN2#109e, </w:t>
      </w:r>
      <w:r w:rsidR="00B15E79">
        <w:rPr>
          <w:lang w:val="en-US"/>
        </w:rPr>
        <w:t>Online meeting</w:t>
      </w:r>
      <w:r w:rsidRPr="00F76C33">
        <w:rPr>
          <w:lang w:val="en-US"/>
        </w:rPr>
        <w:t>, February 2020</w:t>
      </w:r>
      <w:bookmarkEnd w:id="67"/>
    </w:p>
    <w:p w14:paraId="101112C7" w14:textId="16600D3A" w:rsidR="00F76C33" w:rsidRPr="00F76C33" w:rsidRDefault="00F76C33" w:rsidP="00F76C33">
      <w:pPr>
        <w:pStyle w:val="Reference"/>
        <w:numPr>
          <w:ilvl w:val="0"/>
          <w:numId w:val="41"/>
        </w:numPr>
        <w:spacing w:after="120" w:line="256" w:lineRule="auto"/>
        <w:jc w:val="both"/>
        <w:rPr>
          <w:lang w:val="en-US"/>
        </w:rPr>
      </w:pPr>
      <w:bookmarkStart w:id="68" w:name="_Ref6"/>
      <w:r w:rsidRPr="00FC0371">
        <w:rPr>
          <w:lang w:val="en-GB"/>
        </w:rPr>
        <w:t>R2-2000801</w:t>
      </w:r>
      <w:r w:rsidRPr="00F76C33">
        <w:rPr>
          <w:lang w:val="en-US"/>
        </w:rPr>
        <w:t xml:space="preserve">, </w:t>
      </w:r>
      <w:r w:rsidRPr="00FC0371">
        <w:rPr>
          <w:lang w:val="en-GB"/>
        </w:rPr>
        <w:t>Remaining issues on RLF report</w:t>
      </w:r>
      <w:r w:rsidRPr="00F76C33">
        <w:rPr>
          <w:lang w:val="en-US"/>
        </w:rPr>
        <w:t xml:space="preserve">, ZTE Corporation, </w:t>
      </w:r>
      <w:proofErr w:type="spellStart"/>
      <w:r w:rsidRPr="00F76C33">
        <w:rPr>
          <w:lang w:val="en-US"/>
        </w:rPr>
        <w:t>Sanechips</w:t>
      </w:r>
      <w:proofErr w:type="spellEnd"/>
      <w:r w:rsidRPr="00F76C33">
        <w:rPr>
          <w:lang w:val="en-US"/>
        </w:rPr>
        <w:t xml:space="preserve">, RAN2#109e, </w:t>
      </w:r>
      <w:r w:rsidR="00B15E79">
        <w:rPr>
          <w:lang w:val="en-US"/>
        </w:rPr>
        <w:t>Online meeting</w:t>
      </w:r>
      <w:r w:rsidRPr="00F76C33">
        <w:rPr>
          <w:lang w:val="en-US"/>
        </w:rPr>
        <w:t>, February 2020</w:t>
      </w:r>
      <w:bookmarkEnd w:id="68"/>
    </w:p>
    <w:p w14:paraId="7A0A0FFE" w14:textId="4EF89C0E" w:rsidR="00F76C33" w:rsidRPr="00F76C33" w:rsidRDefault="00F76C33" w:rsidP="00F76C33">
      <w:pPr>
        <w:pStyle w:val="Reference"/>
        <w:numPr>
          <w:ilvl w:val="0"/>
          <w:numId w:val="41"/>
        </w:numPr>
        <w:spacing w:after="120" w:line="256" w:lineRule="auto"/>
        <w:jc w:val="both"/>
        <w:rPr>
          <w:lang w:val="en-US"/>
        </w:rPr>
      </w:pPr>
      <w:bookmarkStart w:id="69" w:name="_Ref7"/>
      <w:r w:rsidRPr="00FC0371">
        <w:rPr>
          <w:lang w:val="en-GB"/>
        </w:rPr>
        <w:t>R2-2000802</w:t>
      </w:r>
      <w:r w:rsidRPr="00F76C33">
        <w:rPr>
          <w:lang w:val="en-US"/>
        </w:rPr>
        <w:t xml:space="preserve">, </w:t>
      </w:r>
      <w:r w:rsidRPr="00FC0371">
        <w:rPr>
          <w:lang w:val="en-GB"/>
        </w:rPr>
        <w:t>CR to 38300 on Introducing RLF report in NR</w:t>
      </w:r>
      <w:r w:rsidRPr="00F76C33">
        <w:rPr>
          <w:lang w:val="en-US"/>
        </w:rPr>
        <w:t xml:space="preserve">, ZTE Corporation, </w:t>
      </w:r>
      <w:proofErr w:type="spellStart"/>
      <w:r w:rsidRPr="00F76C33">
        <w:rPr>
          <w:lang w:val="en-US"/>
        </w:rPr>
        <w:t>Sanechips</w:t>
      </w:r>
      <w:proofErr w:type="spellEnd"/>
      <w:r w:rsidRPr="00F76C33">
        <w:rPr>
          <w:lang w:val="en-US"/>
        </w:rPr>
        <w:t xml:space="preserve">, RAN2#109e, </w:t>
      </w:r>
      <w:r w:rsidR="00B15E79">
        <w:rPr>
          <w:lang w:val="en-US"/>
        </w:rPr>
        <w:t>Online meeting</w:t>
      </w:r>
      <w:r w:rsidRPr="00F76C33">
        <w:rPr>
          <w:lang w:val="en-US"/>
        </w:rPr>
        <w:t>, February 2020</w:t>
      </w:r>
      <w:bookmarkEnd w:id="69"/>
    </w:p>
    <w:p w14:paraId="6F1469D9" w14:textId="16EBC727" w:rsidR="00F76C33" w:rsidRPr="00F76C33" w:rsidRDefault="00F76C33" w:rsidP="00F76C33">
      <w:pPr>
        <w:pStyle w:val="Reference"/>
        <w:numPr>
          <w:ilvl w:val="0"/>
          <w:numId w:val="41"/>
        </w:numPr>
        <w:spacing w:after="120" w:line="256" w:lineRule="auto"/>
        <w:jc w:val="both"/>
        <w:rPr>
          <w:lang w:val="en-US"/>
        </w:rPr>
      </w:pPr>
      <w:bookmarkStart w:id="70" w:name="_Ref8"/>
      <w:r w:rsidRPr="00FC0371">
        <w:rPr>
          <w:lang w:val="en-GB"/>
        </w:rPr>
        <w:t>R2-2000803</w:t>
      </w:r>
      <w:r w:rsidRPr="00F76C33">
        <w:rPr>
          <w:lang w:val="en-US"/>
        </w:rPr>
        <w:t xml:space="preserve">, </w:t>
      </w:r>
      <w:r w:rsidRPr="00FC0371">
        <w:rPr>
          <w:lang w:val="en-GB"/>
        </w:rPr>
        <w:t>Draft Reply LS to RAN3 on RLF report</w:t>
      </w:r>
      <w:r w:rsidRPr="00F76C33">
        <w:rPr>
          <w:lang w:val="en-US"/>
        </w:rPr>
        <w:t xml:space="preserve">, ZTE Corporation, </w:t>
      </w:r>
      <w:proofErr w:type="spellStart"/>
      <w:r w:rsidRPr="00F76C33">
        <w:rPr>
          <w:lang w:val="en-US"/>
        </w:rPr>
        <w:t>Sanechips</w:t>
      </w:r>
      <w:proofErr w:type="spellEnd"/>
      <w:r w:rsidRPr="00F76C33">
        <w:rPr>
          <w:lang w:val="en-US"/>
        </w:rPr>
        <w:t xml:space="preserve">, RAN2#109e, </w:t>
      </w:r>
      <w:r w:rsidR="00B15E79">
        <w:rPr>
          <w:lang w:val="en-US"/>
        </w:rPr>
        <w:t>Online meeting</w:t>
      </w:r>
      <w:r w:rsidRPr="00F76C33">
        <w:rPr>
          <w:lang w:val="en-US"/>
        </w:rPr>
        <w:t>, February 2020</w:t>
      </w:r>
      <w:bookmarkEnd w:id="70"/>
    </w:p>
    <w:p w14:paraId="7D2D9D4B" w14:textId="3E17EC63" w:rsidR="00F76C33" w:rsidRPr="00F76C33" w:rsidRDefault="00F76C33" w:rsidP="00F76C33">
      <w:pPr>
        <w:pStyle w:val="Reference"/>
        <w:numPr>
          <w:ilvl w:val="0"/>
          <w:numId w:val="41"/>
        </w:numPr>
        <w:spacing w:after="120" w:line="256" w:lineRule="auto"/>
        <w:jc w:val="both"/>
        <w:rPr>
          <w:lang w:val="en-US"/>
        </w:rPr>
      </w:pPr>
      <w:bookmarkStart w:id="71" w:name="_Ref9"/>
      <w:r w:rsidRPr="00FC0371">
        <w:rPr>
          <w:lang w:val="en-GB"/>
        </w:rPr>
        <w:t>R2-2000804</w:t>
      </w:r>
      <w:r w:rsidRPr="00F76C33">
        <w:rPr>
          <w:lang w:val="en-US"/>
        </w:rPr>
        <w:t xml:space="preserve">, </w:t>
      </w:r>
      <w:r w:rsidRPr="00FC0371">
        <w:rPr>
          <w:lang w:val="en-GB"/>
        </w:rPr>
        <w:t>Remaining issues on RACH report procedure</w:t>
      </w:r>
      <w:r w:rsidRPr="00F76C33">
        <w:rPr>
          <w:lang w:val="en-US"/>
        </w:rPr>
        <w:t xml:space="preserve">, ZTE Corporation, </w:t>
      </w:r>
      <w:proofErr w:type="spellStart"/>
      <w:r w:rsidRPr="00F76C33">
        <w:rPr>
          <w:lang w:val="en-US"/>
        </w:rPr>
        <w:t>Sanechips</w:t>
      </w:r>
      <w:proofErr w:type="spellEnd"/>
      <w:r w:rsidRPr="00F76C33">
        <w:rPr>
          <w:lang w:val="en-US"/>
        </w:rPr>
        <w:t xml:space="preserve">, RAN2#109e, </w:t>
      </w:r>
      <w:r w:rsidR="00B15E79">
        <w:rPr>
          <w:lang w:val="en-US"/>
        </w:rPr>
        <w:t>Online meeting</w:t>
      </w:r>
      <w:r w:rsidRPr="00F76C33">
        <w:rPr>
          <w:lang w:val="en-US"/>
        </w:rPr>
        <w:t>, February 2020</w:t>
      </w:r>
      <w:bookmarkEnd w:id="71"/>
    </w:p>
    <w:p w14:paraId="59F84300" w14:textId="0C8F22A7" w:rsidR="00F76C33" w:rsidRPr="00F76C33" w:rsidRDefault="00F76C33" w:rsidP="00F76C33">
      <w:pPr>
        <w:pStyle w:val="Reference"/>
        <w:numPr>
          <w:ilvl w:val="0"/>
          <w:numId w:val="41"/>
        </w:numPr>
        <w:spacing w:after="120" w:line="256" w:lineRule="auto"/>
        <w:jc w:val="both"/>
        <w:rPr>
          <w:lang w:val="en-US"/>
        </w:rPr>
      </w:pPr>
      <w:bookmarkStart w:id="72" w:name="_Ref10"/>
      <w:r w:rsidRPr="00FC0371">
        <w:rPr>
          <w:lang w:val="en-GB"/>
        </w:rPr>
        <w:t>R2-2000805</w:t>
      </w:r>
      <w:r w:rsidRPr="00F76C33">
        <w:rPr>
          <w:lang w:val="en-US"/>
        </w:rPr>
        <w:t xml:space="preserve">, </w:t>
      </w:r>
      <w:r w:rsidRPr="00FC0371">
        <w:rPr>
          <w:lang w:val="en-GB"/>
        </w:rPr>
        <w:t>Further considerations on RACH optimization</w:t>
      </w:r>
      <w:r w:rsidRPr="00F76C33">
        <w:rPr>
          <w:lang w:val="en-US"/>
        </w:rPr>
        <w:t xml:space="preserve">, ZTE Corporation, </w:t>
      </w:r>
      <w:proofErr w:type="spellStart"/>
      <w:r w:rsidRPr="00F76C33">
        <w:rPr>
          <w:lang w:val="en-US"/>
        </w:rPr>
        <w:t>Sanechips</w:t>
      </w:r>
      <w:proofErr w:type="spellEnd"/>
      <w:r w:rsidRPr="00F76C33">
        <w:rPr>
          <w:lang w:val="en-US"/>
        </w:rPr>
        <w:t xml:space="preserve">, RAN2#109e, </w:t>
      </w:r>
      <w:r w:rsidR="00B15E79">
        <w:rPr>
          <w:lang w:val="en-US"/>
        </w:rPr>
        <w:t>Online meeting</w:t>
      </w:r>
      <w:r w:rsidRPr="00F76C33">
        <w:rPr>
          <w:lang w:val="en-US"/>
        </w:rPr>
        <w:t>, February 2020</w:t>
      </w:r>
      <w:bookmarkEnd w:id="72"/>
    </w:p>
    <w:p w14:paraId="242F417A" w14:textId="7737E89C" w:rsidR="00F76C33" w:rsidRPr="00F76C33" w:rsidRDefault="00F76C33" w:rsidP="00F76C33">
      <w:pPr>
        <w:pStyle w:val="Reference"/>
        <w:numPr>
          <w:ilvl w:val="0"/>
          <w:numId w:val="41"/>
        </w:numPr>
        <w:spacing w:after="120" w:line="256" w:lineRule="auto"/>
        <w:jc w:val="both"/>
        <w:rPr>
          <w:lang w:val="en-US"/>
        </w:rPr>
      </w:pPr>
      <w:bookmarkStart w:id="73" w:name="_Ref11"/>
      <w:r w:rsidRPr="00FC0371">
        <w:rPr>
          <w:lang w:val="en-GB"/>
        </w:rPr>
        <w:t>R2-2001116</w:t>
      </w:r>
      <w:r w:rsidRPr="00F76C33">
        <w:rPr>
          <w:lang w:val="en-US"/>
        </w:rPr>
        <w:t xml:space="preserve">, </w:t>
      </w:r>
      <w:r w:rsidRPr="00FC0371">
        <w:rPr>
          <w:lang w:val="en-GB"/>
        </w:rPr>
        <w:t>Open issues associated to RA report</w:t>
      </w:r>
      <w:r w:rsidRPr="00F76C33">
        <w:rPr>
          <w:lang w:val="en-US"/>
        </w:rPr>
        <w:t xml:space="preserve">, Ericsson, RAN2#109e, </w:t>
      </w:r>
      <w:r w:rsidR="00B15E79">
        <w:rPr>
          <w:lang w:val="en-US"/>
        </w:rPr>
        <w:t>Online meeting</w:t>
      </w:r>
      <w:r w:rsidRPr="00F76C33">
        <w:rPr>
          <w:lang w:val="en-US"/>
        </w:rPr>
        <w:t>, February 2020</w:t>
      </w:r>
      <w:bookmarkEnd w:id="73"/>
    </w:p>
    <w:p w14:paraId="43EF9D11" w14:textId="58145CA3" w:rsidR="00F76C33" w:rsidRPr="00F76C33" w:rsidRDefault="00F76C33" w:rsidP="00F76C33">
      <w:pPr>
        <w:pStyle w:val="Reference"/>
        <w:numPr>
          <w:ilvl w:val="0"/>
          <w:numId w:val="41"/>
        </w:numPr>
        <w:spacing w:after="120" w:line="256" w:lineRule="auto"/>
        <w:jc w:val="both"/>
        <w:rPr>
          <w:lang w:val="en-US"/>
        </w:rPr>
      </w:pPr>
      <w:bookmarkStart w:id="74" w:name="_Ref12"/>
      <w:r w:rsidRPr="00FC0371">
        <w:rPr>
          <w:lang w:val="en-GB"/>
        </w:rPr>
        <w:t>R2-2001118</w:t>
      </w:r>
      <w:r w:rsidRPr="00F76C33">
        <w:rPr>
          <w:lang w:val="en-US"/>
        </w:rPr>
        <w:t xml:space="preserve">, </w:t>
      </w:r>
      <w:proofErr w:type="spellStart"/>
      <w:r w:rsidRPr="00FC0371">
        <w:rPr>
          <w:lang w:val="en-GB"/>
        </w:rPr>
        <w:t>SCGFailureInformation</w:t>
      </w:r>
      <w:proofErr w:type="spellEnd"/>
      <w:r w:rsidRPr="00FC0371">
        <w:rPr>
          <w:lang w:val="en-GB"/>
        </w:rPr>
        <w:t xml:space="preserve"> message content alignment with </w:t>
      </w:r>
      <w:proofErr w:type="spellStart"/>
      <w:r w:rsidRPr="00FC0371">
        <w:rPr>
          <w:lang w:val="en-GB"/>
        </w:rPr>
        <w:t>RLFReport</w:t>
      </w:r>
      <w:proofErr w:type="spellEnd"/>
      <w:r w:rsidRPr="00F76C33">
        <w:rPr>
          <w:lang w:val="en-US"/>
        </w:rPr>
        <w:t xml:space="preserve">, Ericsson, RAN2#109e, </w:t>
      </w:r>
      <w:r w:rsidR="00B15E79">
        <w:rPr>
          <w:lang w:val="en-US"/>
        </w:rPr>
        <w:t>Online meeting</w:t>
      </w:r>
      <w:r w:rsidRPr="00F76C33">
        <w:rPr>
          <w:lang w:val="en-US"/>
        </w:rPr>
        <w:t>, February 2020</w:t>
      </w:r>
      <w:bookmarkEnd w:id="74"/>
    </w:p>
    <w:p w14:paraId="5A697469" w14:textId="54D80893" w:rsidR="00F76C33" w:rsidRPr="00F76C33" w:rsidRDefault="00F76C33" w:rsidP="00F76C33">
      <w:pPr>
        <w:pStyle w:val="Reference"/>
        <w:numPr>
          <w:ilvl w:val="0"/>
          <w:numId w:val="41"/>
        </w:numPr>
        <w:spacing w:after="120" w:line="256" w:lineRule="auto"/>
        <w:jc w:val="both"/>
        <w:rPr>
          <w:lang w:val="en-US"/>
        </w:rPr>
      </w:pPr>
      <w:bookmarkStart w:id="75" w:name="_Ref13"/>
      <w:r w:rsidRPr="00FC0371">
        <w:rPr>
          <w:lang w:val="en-GB"/>
        </w:rPr>
        <w:lastRenderedPageBreak/>
        <w:t>R2-2001148</w:t>
      </w:r>
      <w:r w:rsidRPr="00F76C33">
        <w:rPr>
          <w:lang w:val="en-US"/>
        </w:rPr>
        <w:t xml:space="preserve">, </w:t>
      </w:r>
      <w:r w:rsidRPr="00FC0371">
        <w:rPr>
          <w:lang w:val="en-GB"/>
        </w:rPr>
        <w:t>TP to 38.300 on SON support</w:t>
      </w:r>
      <w:r w:rsidRPr="00F76C33">
        <w:rPr>
          <w:lang w:val="en-US"/>
        </w:rPr>
        <w:t xml:space="preserve">, Nokia, Nokia Shanghai Bell, RAN2#109e, </w:t>
      </w:r>
      <w:r w:rsidR="00B15E79">
        <w:rPr>
          <w:lang w:val="en-US"/>
        </w:rPr>
        <w:t>Online meeting</w:t>
      </w:r>
      <w:r w:rsidRPr="00F76C33">
        <w:rPr>
          <w:lang w:val="en-US"/>
        </w:rPr>
        <w:t>, February 2020</w:t>
      </w:r>
      <w:bookmarkEnd w:id="75"/>
    </w:p>
    <w:p w14:paraId="1AA3B4D1" w14:textId="39C1E945" w:rsidR="00F76C33" w:rsidRPr="00F76C33" w:rsidRDefault="00F76C33" w:rsidP="00F76C33">
      <w:pPr>
        <w:pStyle w:val="Reference"/>
        <w:numPr>
          <w:ilvl w:val="0"/>
          <w:numId w:val="41"/>
        </w:numPr>
        <w:spacing w:after="120" w:line="256" w:lineRule="auto"/>
        <w:jc w:val="both"/>
        <w:rPr>
          <w:lang w:val="en-US"/>
        </w:rPr>
      </w:pPr>
      <w:bookmarkStart w:id="76" w:name="_Ref14"/>
      <w:r w:rsidRPr="00FC0371">
        <w:rPr>
          <w:lang w:val="en-GB"/>
        </w:rPr>
        <w:t>R2-2001374</w:t>
      </w:r>
      <w:r w:rsidRPr="00F76C33">
        <w:rPr>
          <w:lang w:val="en-US"/>
        </w:rPr>
        <w:t xml:space="preserve">, </w:t>
      </w:r>
      <w:r w:rsidRPr="00FC0371">
        <w:rPr>
          <w:lang w:val="en-GB"/>
        </w:rPr>
        <w:t>Discussion on remaining aspects on SON</w:t>
      </w:r>
      <w:r w:rsidRPr="00F76C33">
        <w:rPr>
          <w:lang w:val="en-US"/>
        </w:rPr>
        <w:t xml:space="preserve">, Huawei, </w:t>
      </w:r>
      <w:proofErr w:type="spellStart"/>
      <w:r w:rsidRPr="00F76C33">
        <w:rPr>
          <w:lang w:val="en-US"/>
        </w:rPr>
        <w:t>HiSilicon</w:t>
      </w:r>
      <w:proofErr w:type="spellEnd"/>
      <w:r w:rsidRPr="00F76C33">
        <w:rPr>
          <w:lang w:val="en-US"/>
        </w:rPr>
        <w:t xml:space="preserve">, RAN2#109e, </w:t>
      </w:r>
      <w:r w:rsidR="00B15E79">
        <w:rPr>
          <w:lang w:val="en-US"/>
        </w:rPr>
        <w:t>Online meeting</w:t>
      </w:r>
      <w:r w:rsidRPr="00F76C33">
        <w:rPr>
          <w:lang w:val="en-US"/>
        </w:rPr>
        <w:t>, February 2020</w:t>
      </w:r>
      <w:bookmarkEnd w:id="76"/>
    </w:p>
    <w:p w14:paraId="155C7325" w14:textId="3DAD6F32" w:rsidR="00F76C33" w:rsidRPr="00F76C33" w:rsidRDefault="00F76C33" w:rsidP="00F76C33">
      <w:pPr>
        <w:pStyle w:val="Reference"/>
        <w:numPr>
          <w:ilvl w:val="0"/>
          <w:numId w:val="41"/>
        </w:numPr>
        <w:spacing w:after="120" w:line="256" w:lineRule="auto"/>
        <w:jc w:val="both"/>
        <w:rPr>
          <w:lang w:val="en-US"/>
        </w:rPr>
      </w:pPr>
      <w:bookmarkStart w:id="77" w:name="_Ref15"/>
      <w:r w:rsidRPr="00FC0371">
        <w:rPr>
          <w:lang w:val="en-GB"/>
        </w:rPr>
        <w:t>R2-2001444</w:t>
      </w:r>
      <w:r w:rsidRPr="00F76C33">
        <w:rPr>
          <w:lang w:val="en-US"/>
        </w:rPr>
        <w:t xml:space="preserve">, </w:t>
      </w:r>
      <w:r w:rsidRPr="00FC0371">
        <w:rPr>
          <w:lang w:val="en-GB"/>
        </w:rPr>
        <w:t>Inter-RAT RLF reporting for MRO</w:t>
      </w:r>
      <w:r w:rsidRPr="00F76C33">
        <w:rPr>
          <w:lang w:val="en-US"/>
        </w:rPr>
        <w:t xml:space="preserve">, Samsung, RAN2#109e, </w:t>
      </w:r>
      <w:r w:rsidR="00B15E79">
        <w:rPr>
          <w:lang w:val="en-US"/>
        </w:rPr>
        <w:t>Online meeting</w:t>
      </w:r>
      <w:r w:rsidRPr="00F76C33">
        <w:rPr>
          <w:lang w:val="en-US"/>
        </w:rPr>
        <w:t>, February 2020</w:t>
      </w:r>
      <w:bookmarkEnd w:id="77"/>
    </w:p>
    <w:p w14:paraId="16BA1548" w14:textId="3CFF754C" w:rsidR="00F76C33" w:rsidRPr="00F76C33" w:rsidRDefault="00F76C33" w:rsidP="00F76C33">
      <w:pPr>
        <w:pStyle w:val="Reference"/>
        <w:numPr>
          <w:ilvl w:val="0"/>
          <w:numId w:val="41"/>
        </w:numPr>
        <w:spacing w:after="120" w:line="256" w:lineRule="auto"/>
        <w:jc w:val="both"/>
        <w:rPr>
          <w:lang w:val="en-US"/>
        </w:rPr>
      </w:pPr>
      <w:bookmarkStart w:id="78" w:name="_Ref16"/>
      <w:r w:rsidRPr="00FC0371">
        <w:rPr>
          <w:lang w:val="en-GB"/>
        </w:rPr>
        <w:t>R2-2001446</w:t>
      </w:r>
      <w:r w:rsidRPr="00F76C33">
        <w:rPr>
          <w:lang w:val="en-US"/>
        </w:rPr>
        <w:t xml:space="preserve">, </w:t>
      </w:r>
      <w:r w:rsidRPr="00FC0371">
        <w:rPr>
          <w:lang w:val="en-GB"/>
        </w:rPr>
        <w:t>Remaining Aspects on UE History Information</w:t>
      </w:r>
      <w:r w:rsidRPr="00F76C33">
        <w:rPr>
          <w:lang w:val="en-US"/>
        </w:rPr>
        <w:t xml:space="preserve">, </w:t>
      </w:r>
      <w:proofErr w:type="spellStart"/>
      <w:r w:rsidRPr="00F76C33">
        <w:rPr>
          <w:lang w:val="en-US"/>
        </w:rPr>
        <w:t>Mediatek</w:t>
      </w:r>
      <w:proofErr w:type="spellEnd"/>
      <w:r w:rsidRPr="00F76C33">
        <w:rPr>
          <w:lang w:val="en-US"/>
        </w:rPr>
        <w:t xml:space="preserve"> Inc, RAN2#109e, </w:t>
      </w:r>
      <w:r w:rsidR="00B15E79">
        <w:rPr>
          <w:lang w:val="en-US"/>
        </w:rPr>
        <w:t>Online meeting</w:t>
      </w:r>
      <w:r w:rsidRPr="00F76C33">
        <w:rPr>
          <w:lang w:val="en-US"/>
        </w:rPr>
        <w:t>, February 2020</w:t>
      </w:r>
      <w:bookmarkEnd w:id="78"/>
    </w:p>
    <w:p w14:paraId="7BCF1F87" w14:textId="58012489" w:rsidR="00F76C33" w:rsidRDefault="00F76C33" w:rsidP="00F76C33">
      <w:pPr>
        <w:pStyle w:val="Reference"/>
        <w:numPr>
          <w:ilvl w:val="0"/>
          <w:numId w:val="41"/>
        </w:numPr>
        <w:spacing w:after="120" w:line="256" w:lineRule="auto"/>
        <w:jc w:val="both"/>
        <w:rPr>
          <w:lang w:val="en-US"/>
        </w:rPr>
      </w:pPr>
      <w:bookmarkStart w:id="79" w:name="_Ref17"/>
      <w:r w:rsidRPr="00FC0371">
        <w:rPr>
          <w:lang w:val="en-GB"/>
        </w:rPr>
        <w:t>R2-2001479</w:t>
      </w:r>
      <w:r w:rsidRPr="00F76C33">
        <w:rPr>
          <w:lang w:val="en-US"/>
        </w:rPr>
        <w:t xml:space="preserve">, </w:t>
      </w:r>
      <w:r w:rsidRPr="00FC0371">
        <w:rPr>
          <w:lang w:val="en-GB"/>
        </w:rPr>
        <w:t>Discussion on UE capability for location reporting in SCG failure</w:t>
      </w:r>
      <w:r w:rsidRPr="00F76C33">
        <w:rPr>
          <w:lang w:val="en-US"/>
        </w:rPr>
        <w:t xml:space="preserve">, NTT DOCOMO INC., RAN2#109e, </w:t>
      </w:r>
      <w:r w:rsidR="00B15E79">
        <w:rPr>
          <w:lang w:val="en-US"/>
        </w:rPr>
        <w:t>Online meeting</w:t>
      </w:r>
      <w:r w:rsidRPr="00F76C33">
        <w:rPr>
          <w:lang w:val="en-US"/>
        </w:rPr>
        <w:t>, February 2020</w:t>
      </w:r>
      <w:bookmarkEnd w:id="79"/>
    </w:p>
    <w:p w14:paraId="3EE37B14" w14:textId="6454539C" w:rsidR="005A11BE" w:rsidRDefault="005A11BE" w:rsidP="00F76C33">
      <w:pPr>
        <w:pStyle w:val="Reference"/>
        <w:numPr>
          <w:ilvl w:val="0"/>
          <w:numId w:val="41"/>
        </w:numPr>
        <w:spacing w:after="120" w:line="256" w:lineRule="auto"/>
        <w:jc w:val="both"/>
        <w:rPr>
          <w:lang w:val="en-US"/>
        </w:rPr>
      </w:pPr>
      <w:bookmarkStart w:id="80" w:name="_Ref32853224"/>
      <w:r>
        <w:rPr>
          <w:lang w:val="en-US"/>
        </w:rPr>
        <w:t>R2-2001363, Report of 108#42 for MDT and SON, Huawei, Ericsson, RAN2#109e, Online meeting, February 2020.</w:t>
      </w:r>
      <w:bookmarkEnd w:id="80"/>
    </w:p>
    <w:p w14:paraId="121883E8" w14:textId="02FEE9A2" w:rsidR="00B93A94" w:rsidRPr="00F76C33" w:rsidRDefault="00B93A94" w:rsidP="00F76C33">
      <w:pPr>
        <w:pStyle w:val="Reference"/>
        <w:numPr>
          <w:ilvl w:val="0"/>
          <w:numId w:val="41"/>
        </w:numPr>
        <w:spacing w:after="120" w:line="256" w:lineRule="auto"/>
        <w:jc w:val="both"/>
        <w:rPr>
          <w:lang w:val="en-US"/>
        </w:rPr>
      </w:pPr>
      <w:bookmarkStart w:id="81" w:name="_Ref32950094"/>
      <w:r w:rsidRPr="00E23206">
        <w:rPr>
          <w:lang w:val="en-US"/>
        </w:rPr>
        <w:t>R2-2001146</w:t>
      </w:r>
      <w:r>
        <w:rPr>
          <w:lang w:val="en-US"/>
        </w:rPr>
        <w:t xml:space="preserve">, </w:t>
      </w:r>
      <w:r w:rsidRPr="00E23206">
        <w:rPr>
          <w:lang w:val="en-US"/>
        </w:rPr>
        <w:t xml:space="preserve">Principle on </w:t>
      </w:r>
      <w:proofErr w:type="spellStart"/>
      <w:r w:rsidRPr="00E23206">
        <w:rPr>
          <w:lang w:val="en-US"/>
        </w:rPr>
        <w:t>Rareport</w:t>
      </w:r>
      <w:proofErr w:type="spellEnd"/>
      <w:r w:rsidRPr="00E23206">
        <w:rPr>
          <w:lang w:val="en-US"/>
        </w:rPr>
        <w:t xml:space="preserve"> entry logging</w:t>
      </w:r>
      <w:r>
        <w:rPr>
          <w:lang w:val="en-US"/>
        </w:rPr>
        <w:t>, Nokia, RAN2#109e, Online meeting, February 2020.</w:t>
      </w:r>
      <w:bookmarkEnd w:id="81"/>
    </w:p>
    <w:p w14:paraId="7801EA81" w14:textId="448FC879" w:rsidR="003A7EF3" w:rsidRPr="00FC0371" w:rsidRDefault="003A7EF3" w:rsidP="00CE0424">
      <w:pPr>
        <w:pStyle w:val="BodyText"/>
        <w:rPr>
          <w:lang w:val="en-US"/>
        </w:rPr>
      </w:pPr>
    </w:p>
    <w:sectPr w:rsidR="003A7EF3" w:rsidRPr="00FC037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 w:author="Ericsson" w:date="2020-02-20T07:26:00Z" w:initials="AB">
    <w:p w14:paraId="23DD6446" w14:textId="77777777" w:rsidR="00B47A27" w:rsidRDefault="00B47A27">
      <w:pPr>
        <w:pStyle w:val="CommentText"/>
        <w:rPr>
          <w:lang w:val="en-US"/>
        </w:rPr>
      </w:pPr>
      <w:r>
        <w:rPr>
          <w:rStyle w:val="CommentReference"/>
        </w:rPr>
        <w:annotationRef/>
      </w:r>
      <w:r w:rsidRPr="00B47A27">
        <w:rPr>
          <w:lang w:val="en-US"/>
        </w:rPr>
        <w:t xml:space="preserve">Based on the </w:t>
      </w:r>
      <w:proofErr w:type="spellStart"/>
      <w:r w:rsidRPr="00B47A27">
        <w:rPr>
          <w:lang w:val="en-US"/>
        </w:rPr>
        <w:t>the</w:t>
      </w:r>
      <w:proofErr w:type="spellEnd"/>
      <w:r w:rsidRPr="00B47A27">
        <w:rPr>
          <w:lang w:val="en-US"/>
        </w:rPr>
        <w:t xml:space="preserve"> comments f</w:t>
      </w:r>
      <w:r>
        <w:rPr>
          <w:lang w:val="en-US"/>
        </w:rPr>
        <w:t>rom CMCC</w:t>
      </w:r>
    </w:p>
    <w:p w14:paraId="1DC20EAB" w14:textId="24E2D540" w:rsidR="00B47A27" w:rsidRDefault="00B47A27">
      <w:pPr>
        <w:pStyle w:val="CommentText"/>
        <w:rPr>
          <w:lang w:val="en-US"/>
        </w:rPr>
      </w:pPr>
    </w:p>
    <w:p w14:paraId="2D1BBADD" w14:textId="10C7FAA5" w:rsidR="00B47A27" w:rsidRDefault="00B47A27">
      <w:pPr>
        <w:pStyle w:val="CommentText"/>
        <w:rPr>
          <w:lang w:val="en-US"/>
        </w:rPr>
      </w:pPr>
      <w:r>
        <w:rPr>
          <w:lang w:val="en-US"/>
        </w:rPr>
        <w:t>[CATT comments]</w:t>
      </w:r>
    </w:p>
    <w:p w14:paraId="38B97609" w14:textId="77777777" w:rsidR="00B47A27" w:rsidRPr="00B47A27" w:rsidRDefault="00B47A27" w:rsidP="00B47A27">
      <w:pPr>
        <w:pStyle w:val="CommentText"/>
        <w:rPr>
          <w:lang w:val="en-US"/>
        </w:rPr>
      </w:pPr>
      <w:r>
        <w:rPr>
          <w:rStyle w:val="CommentReference"/>
        </w:rPr>
        <w:annotationRef/>
      </w:r>
      <w:r w:rsidRPr="00B47A27">
        <w:rPr>
          <w:rFonts w:hint="eastAsia"/>
          <w:lang w:val="en-US"/>
        </w:rPr>
        <w:t>We think the wordi</w:t>
      </w:r>
      <w:bookmarkStart w:id="23" w:name="_GoBack"/>
      <w:bookmarkEnd w:id="23"/>
      <w:r w:rsidRPr="00B47A27">
        <w:rPr>
          <w:rFonts w:hint="eastAsia"/>
          <w:lang w:val="en-US"/>
        </w:rPr>
        <w:t xml:space="preserve">ng of b in proposal5 is not clear enough. Our original intention is to add a capability for cross-RAT RLF reporting, but this capability is only </w:t>
      </w:r>
      <w:r w:rsidRPr="00B47A27">
        <w:rPr>
          <w:lang w:val="en-US"/>
        </w:rPr>
        <w:t>defined</w:t>
      </w:r>
      <w:r w:rsidRPr="00B47A27">
        <w:rPr>
          <w:rFonts w:hint="eastAsia"/>
          <w:lang w:val="en-US"/>
        </w:rPr>
        <w:t xml:space="preserve"> in 38.306, and this capability is not required to report to the network, so there is no need to </w:t>
      </w:r>
      <w:r w:rsidRPr="00B47A27">
        <w:rPr>
          <w:lang w:val="en-US"/>
        </w:rPr>
        <w:t>specify</w:t>
      </w:r>
      <w:r w:rsidRPr="00B47A27">
        <w:rPr>
          <w:rFonts w:hint="eastAsia"/>
          <w:lang w:val="en-US"/>
        </w:rPr>
        <w:t xml:space="preserve"> this capability in 38.331.</w:t>
      </w:r>
    </w:p>
    <w:p w14:paraId="7E543907" w14:textId="7F5C94B6" w:rsidR="00B47A27" w:rsidRPr="00B47A27" w:rsidRDefault="00B47A27">
      <w:pPr>
        <w:pStyle w:val="CommentText"/>
        <w:rPr>
          <w:lang w:val="en-US"/>
        </w:rPr>
      </w:pPr>
    </w:p>
  </w:comment>
  <w:comment w:id="25" w:author="Ericsson" w:date="2020-02-20T07:28:00Z" w:initials="AB">
    <w:p w14:paraId="226198DF" w14:textId="77777777" w:rsidR="003B2899" w:rsidRPr="0040123C" w:rsidRDefault="003B2899">
      <w:pPr>
        <w:pStyle w:val="CommentText"/>
        <w:rPr>
          <w:lang w:val="en-US"/>
        </w:rPr>
      </w:pPr>
      <w:r>
        <w:rPr>
          <w:rStyle w:val="CommentReference"/>
        </w:rPr>
        <w:annotationRef/>
      </w:r>
      <w:r w:rsidRPr="0040123C">
        <w:rPr>
          <w:lang w:val="en-US"/>
        </w:rPr>
        <w:t>CATT comments</w:t>
      </w:r>
    </w:p>
    <w:p w14:paraId="474989CA" w14:textId="77777777" w:rsidR="003B2899" w:rsidRPr="0040123C" w:rsidRDefault="003B2899">
      <w:pPr>
        <w:pStyle w:val="CommentText"/>
        <w:rPr>
          <w:lang w:val="en-US"/>
        </w:rPr>
      </w:pPr>
    </w:p>
    <w:p w14:paraId="59BCB611" w14:textId="77777777" w:rsidR="003B2899" w:rsidRPr="0040123C" w:rsidRDefault="003B2899">
      <w:pPr>
        <w:pStyle w:val="CommentText"/>
        <w:rPr>
          <w:lang w:val="en-US"/>
        </w:rPr>
      </w:pPr>
    </w:p>
    <w:p w14:paraId="37A19F97" w14:textId="77777777" w:rsidR="003B2899" w:rsidRPr="003B2899" w:rsidRDefault="003B2899" w:rsidP="003B2899">
      <w:pPr>
        <w:pStyle w:val="CommentText"/>
        <w:rPr>
          <w:lang w:val="en-US"/>
        </w:rPr>
      </w:pPr>
      <w:r>
        <w:rPr>
          <w:rStyle w:val="CommentReference"/>
        </w:rPr>
        <w:annotationRef/>
      </w:r>
      <w:r w:rsidRPr="003B2899">
        <w:rPr>
          <w:rFonts w:hint="eastAsia"/>
          <w:lang w:val="en-US"/>
        </w:rPr>
        <w:t xml:space="preserve">Even for NG handover, the source cell should also provide the TAC of the target cell to the AMF, in other words, one cell will maintain a </w:t>
      </w:r>
      <w:r w:rsidRPr="003B2899">
        <w:rPr>
          <w:lang w:val="en-US"/>
        </w:rPr>
        <w:t>neighbor</w:t>
      </w:r>
      <w:r w:rsidRPr="003B2899">
        <w:rPr>
          <w:rFonts w:hint="eastAsia"/>
          <w:lang w:val="en-US"/>
        </w:rPr>
        <w:t xml:space="preserve"> cell relationship info list, for each </w:t>
      </w:r>
      <w:r w:rsidRPr="003B2899">
        <w:rPr>
          <w:lang w:val="en-US"/>
        </w:rPr>
        <w:t>neighbor</w:t>
      </w:r>
      <w:r w:rsidRPr="003B2899">
        <w:rPr>
          <w:rFonts w:hint="eastAsia"/>
          <w:lang w:val="en-US"/>
        </w:rPr>
        <w:t xml:space="preserve"> cell, the mapping rule between NCGI and TAC info is visible to the source cell. So when the UE reports the RLF report to the target cell, the target cell will decode the RLF report first to get the NCGI of the source cell from the RLF report, upon which the UE can know the TAC info of the source cell based on the mapping relationship between NCGI and TAC of the source cell according to the stored </w:t>
      </w:r>
      <w:r w:rsidRPr="003B2899">
        <w:rPr>
          <w:lang w:val="en-US"/>
        </w:rPr>
        <w:t>neighbor</w:t>
      </w:r>
      <w:r w:rsidRPr="003B2899">
        <w:rPr>
          <w:rFonts w:hint="eastAsia"/>
          <w:lang w:val="en-US"/>
        </w:rPr>
        <w:t xml:space="preserve"> cell relationship info list. </w:t>
      </w:r>
      <w:proofErr w:type="gramStart"/>
      <w:r w:rsidRPr="003B2899">
        <w:rPr>
          <w:rFonts w:hint="eastAsia"/>
          <w:lang w:val="en-US"/>
        </w:rPr>
        <w:t>So</w:t>
      </w:r>
      <w:proofErr w:type="gramEnd"/>
      <w:r w:rsidRPr="003B2899">
        <w:rPr>
          <w:rFonts w:hint="eastAsia"/>
          <w:lang w:val="en-US"/>
        </w:rPr>
        <w:t xml:space="preserve"> it</w:t>
      </w:r>
      <w:r w:rsidRPr="003B2899">
        <w:rPr>
          <w:lang w:val="en-US"/>
        </w:rPr>
        <w:t>’</w:t>
      </w:r>
      <w:r w:rsidRPr="003B2899">
        <w:rPr>
          <w:rFonts w:hint="eastAsia"/>
          <w:lang w:val="en-US"/>
        </w:rPr>
        <w:t xml:space="preserve">s too early to make decision now without further discussion, we </w:t>
      </w:r>
      <w:r w:rsidRPr="003B2899">
        <w:rPr>
          <w:lang w:val="en-US"/>
        </w:rPr>
        <w:t>prefer</w:t>
      </w:r>
      <w:r w:rsidRPr="003B2899">
        <w:rPr>
          <w:rFonts w:hint="eastAsia"/>
          <w:lang w:val="en-US"/>
        </w:rPr>
        <w:t xml:space="preserve"> to let it open now.</w:t>
      </w:r>
    </w:p>
    <w:p w14:paraId="7E184A2A" w14:textId="6B37E0EC" w:rsidR="003B2899" w:rsidRPr="003B2899" w:rsidRDefault="003B2899">
      <w:pPr>
        <w:pStyle w:val="CommentText"/>
        <w:rPr>
          <w:lang w:val="en-US"/>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543907" w15:done="0"/>
  <w15:commentEx w15:paraId="7E184A2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543907" w16cid:durableId="21F8B334"/>
  <w16cid:commentId w16cid:paraId="7E184A2A" w16cid:durableId="21F8B3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4A46F" w14:textId="77777777" w:rsidR="001215E4" w:rsidRDefault="001215E4">
      <w:r>
        <w:separator/>
      </w:r>
    </w:p>
  </w:endnote>
  <w:endnote w:type="continuationSeparator" w:id="0">
    <w:p w14:paraId="79353058" w14:textId="77777777" w:rsidR="001215E4" w:rsidRDefault="001215E4">
      <w:r>
        <w:continuationSeparator/>
      </w:r>
    </w:p>
  </w:endnote>
  <w:endnote w:type="continuationNotice" w:id="1">
    <w:p w14:paraId="17569962" w14:textId="77777777" w:rsidR="001215E4" w:rsidRDefault="001215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759DA" w14:textId="77777777" w:rsidR="001215E4" w:rsidRDefault="001215E4">
      <w:r>
        <w:separator/>
      </w:r>
    </w:p>
  </w:footnote>
  <w:footnote w:type="continuationSeparator" w:id="0">
    <w:p w14:paraId="7BDEA47F" w14:textId="77777777" w:rsidR="001215E4" w:rsidRDefault="001215E4">
      <w:r>
        <w:continuationSeparator/>
      </w:r>
    </w:p>
  </w:footnote>
  <w:footnote w:type="continuationNotice" w:id="1">
    <w:p w14:paraId="3200BC40" w14:textId="77777777" w:rsidR="001215E4" w:rsidRDefault="001215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A937DC"/>
    <w:multiLevelType w:val="hybridMultilevel"/>
    <w:tmpl w:val="49F0E84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7"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98252F6"/>
    <w:multiLevelType w:val="hybridMultilevel"/>
    <w:tmpl w:val="D4347D2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0"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956EB3"/>
    <w:multiLevelType w:val="hybridMultilevel"/>
    <w:tmpl w:val="3F8EBD28"/>
    <w:lvl w:ilvl="0" w:tplc="A622DEC6">
      <w:start w:val="1"/>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2" w15:restartNumberingAfterBreak="0">
    <w:nsid w:val="20C965F9"/>
    <w:multiLevelType w:val="hybridMultilevel"/>
    <w:tmpl w:val="9F2CEDAE"/>
    <w:lvl w:ilvl="0" w:tplc="041D0019">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43E159A"/>
    <w:multiLevelType w:val="hybridMultilevel"/>
    <w:tmpl w:val="0B82FD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C5B490C"/>
    <w:multiLevelType w:val="hybridMultilevel"/>
    <w:tmpl w:val="2168F792"/>
    <w:lvl w:ilvl="0" w:tplc="57FA8F32">
      <w:start w:val="1"/>
      <w:numFmt w:val="decimal"/>
      <w:pStyle w:val="Proposalfordiscussion"/>
      <w:lvlText w:val="Proposal for Discussion %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31001773"/>
    <w:multiLevelType w:val="hybridMultilevel"/>
    <w:tmpl w:val="E2346176"/>
    <w:lvl w:ilvl="0" w:tplc="EBC43EC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F338C1"/>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867167D"/>
    <w:multiLevelType w:val="hybridMultilevel"/>
    <w:tmpl w:val="DDAE0C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3AA46647"/>
    <w:multiLevelType w:val="hybridMultilevel"/>
    <w:tmpl w:val="FFBEB17C"/>
    <w:lvl w:ilvl="0" w:tplc="8B7468F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FE5BE0"/>
    <w:multiLevelType w:val="hybridMultilevel"/>
    <w:tmpl w:val="8D928BA8"/>
    <w:lvl w:ilvl="0" w:tplc="459E23E0">
      <w:start w:val="1"/>
      <w:numFmt w:val="decimal"/>
      <w:pStyle w:val="Agreeableproposal"/>
      <w:lvlText w:val="Agreeable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C0F5D0A"/>
    <w:multiLevelType w:val="hybridMultilevel"/>
    <w:tmpl w:val="402433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E12456D"/>
    <w:multiLevelType w:val="hybridMultilevel"/>
    <w:tmpl w:val="4FBEB456"/>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9BF3856"/>
    <w:multiLevelType w:val="hybridMultilevel"/>
    <w:tmpl w:val="D77E90FA"/>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8" w15:restartNumberingAfterBreak="0">
    <w:nsid w:val="5A5F351E"/>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1F25E53"/>
    <w:multiLevelType w:val="hybridMultilevel"/>
    <w:tmpl w:val="A10E0558"/>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40" w15:restartNumberingAfterBreak="0">
    <w:nsid w:val="6223130B"/>
    <w:multiLevelType w:val="hybridMultilevel"/>
    <w:tmpl w:val="D834D46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6466629C"/>
    <w:multiLevelType w:val="hybridMultilevel"/>
    <w:tmpl w:val="5F76BFE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3"/>
  </w:num>
  <w:num w:numId="3">
    <w:abstractNumId w:val="25"/>
  </w:num>
  <w:num w:numId="4">
    <w:abstractNumId w:val="27"/>
  </w:num>
  <w:num w:numId="5">
    <w:abstractNumId w:val="21"/>
  </w:num>
  <w:num w:numId="6">
    <w:abstractNumId w:val="31"/>
  </w:num>
  <w:num w:numId="7">
    <w:abstractNumId w:val="36"/>
  </w:num>
  <w:num w:numId="8">
    <w:abstractNumId w:val="22"/>
  </w:num>
  <w:num w:numId="9">
    <w:abstractNumId w:val="17"/>
  </w:num>
  <w:num w:numId="10">
    <w:abstractNumId w:val="4"/>
  </w:num>
  <w:num w:numId="11">
    <w:abstractNumId w:val="3"/>
  </w:num>
  <w:num w:numId="12">
    <w:abstractNumId w:val="2"/>
  </w:num>
  <w:num w:numId="13">
    <w:abstractNumId w:val="35"/>
  </w:num>
  <w:num w:numId="14">
    <w:abstractNumId w:val="1"/>
  </w:num>
  <w:num w:numId="15">
    <w:abstractNumId w:val="43"/>
  </w:num>
  <w:num w:numId="16">
    <w:abstractNumId w:val="32"/>
  </w:num>
  <w:num w:numId="17">
    <w:abstractNumId w:val="30"/>
  </w:num>
  <w:num w:numId="18">
    <w:abstractNumId w:val="7"/>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5"/>
  </w:num>
  <w:num w:numId="23">
    <w:abstractNumId w:val="41"/>
  </w:num>
  <w:num w:numId="24">
    <w:abstractNumId w:val="29"/>
  </w:num>
  <w:num w:numId="25">
    <w:abstractNumId w:val="44"/>
  </w:num>
  <w:num w:numId="26">
    <w:abstractNumId w:val="13"/>
  </w:num>
  <w:num w:numId="27">
    <w:abstractNumId w:val="28"/>
  </w:num>
  <w:num w:numId="28">
    <w:abstractNumId w:val="42"/>
  </w:num>
  <w:num w:numId="29">
    <w:abstractNumId w:val="38"/>
  </w:num>
  <w:num w:numId="30">
    <w:abstractNumId w:val="34"/>
  </w:num>
  <w:num w:numId="31">
    <w:abstractNumId w:val="39"/>
  </w:num>
  <w:num w:numId="32">
    <w:abstractNumId w:val="37"/>
  </w:num>
  <w:num w:numId="33">
    <w:abstractNumId w:val="9"/>
  </w:num>
  <w:num w:numId="34">
    <w:abstractNumId w:val="6"/>
  </w:num>
  <w:num w:numId="35">
    <w:abstractNumId w:val="14"/>
  </w:num>
  <w:num w:numId="36">
    <w:abstractNumId w:val="23"/>
  </w:num>
  <w:num w:numId="37">
    <w:abstractNumId w:val="20"/>
  </w:num>
  <w:num w:numId="38">
    <w:abstractNumId w:val="0"/>
  </w:num>
  <w:num w:numId="39">
    <w:abstractNumId w:val="16"/>
  </w:num>
  <w:num w:numId="40">
    <w:abstractNumId w:val="19"/>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1"/>
  </w:num>
  <w:num w:numId="44">
    <w:abstractNumId w:val="40"/>
  </w:num>
  <w:num w:numId="45">
    <w:abstractNumId w:val="45"/>
  </w:num>
  <w:num w:numId="46">
    <w:abstractNumId w:val="12"/>
  </w:num>
  <w:num w:numId="47">
    <w:abstractNumId w:val="26"/>
  </w:num>
  <w:num w:numId="48">
    <w:abstractNumId w:val="18"/>
  </w:num>
  <w:num w:numId="49">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1ED3"/>
    <w:rsid w:val="00002A37"/>
    <w:rsid w:val="000039F4"/>
    <w:rsid w:val="00005B66"/>
    <w:rsid w:val="00006446"/>
    <w:rsid w:val="00006687"/>
    <w:rsid w:val="00006896"/>
    <w:rsid w:val="00006D35"/>
    <w:rsid w:val="000071C9"/>
    <w:rsid w:val="00007CDC"/>
    <w:rsid w:val="00011B28"/>
    <w:rsid w:val="000138B4"/>
    <w:rsid w:val="00014E2F"/>
    <w:rsid w:val="000157ED"/>
    <w:rsid w:val="00015D15"/>
    <w:rsid w:val="00016CE3"/>
    <w:rsid w:val="00016FFA"/>
    <w:rsid w:val="0001722C"/>
    <w:rsid w:val="00017561"/>
    <w:rsid w:val="000179D0"/>
    <w:rsid w:val="00017C46"/>
    <w:rsid w:val="00017EF4"/>
    <w:rsid w:val="00020E3D"/>
    <w:rsid w:val="0002133B"/>
    <w:rsid w:val="00021A9B"/>
    <w:rsid w:val="00021C01"/>
    <w:rsid w:val="0002358B"/>
    <w:rsid w:val="00024BDD"/>
    <w:rsid w:val="0002564D"/>
    <w:rsid w:val="00025ECA"/>
    <w:rsid w:val="0002604F"/>
    <w:rsid w:val="000261F2"/>
    <w:rsid w:val="0002650C"/>
    <w:rsid w:val="00027079"/>
    <w:rsid w:val="0002782B"/>
    <w:rsid w:val="00027BB9"/>
    <w:rsid w:val="00027FA2"/>
    <w:rsid w:val="0003105D"/>
    <w:rsid w:val="0003131A"/>
    <w:rsid w:val="000313C6"/>
    <w:rsid w:val="000325B8"/>
    <w:rsid w:val="00033001"/>
    <w:rsid w:val="00033A8D"/>
    <w:rsid w:val="00034C15"/>
    <w:rsid w:val="00035054"/>
    <w:rsid w:val="000352FA"/>
    <w:rsid w:val="000368C6"/>
    <w:rsid w:val="00036BA1"/>
    <w:rsid w:val="000418F2"/>
    <w:rsid w:val="000422E2"/>
    <w:rsid w:val="00042F22"/>
    <w:rsid w:val="00043426"/>
    <w:rsid w:val="00043969"/>
    <w:rsid w:val="000444EF"/>
    <w:rsid w:val="00044D4C"/>
    <w:rsid w:val="000466B4"/>
    <w:rsid w:val="00047FF1"/>
    <w:rsid w:val="00050845"/>
    <w:rsid w:val="0005164A"/>
    <w:rsid w:val="000520B0"/>
    <w:rsid w:val="00052767"/>
    <w:rsid w:val="00052A07"/>
    <w:rsid w:val="000534E3"/>
    <w:rsid w:val="00054848"/>
    <w:rsid w:val="0005606A"/>
    <w:rsid w:val="00057117"/>
    <w:rsid w:val="000573CA"/>
    <w:rsid w:val="00057BDA"/>
    <w:rsid w:val="000607F5"/>
    <w:rsid w:val="00060822"/>
    <w:rsid w:val="00061417"/>
    <w:rsid w:val="000616E7"/>
    <w:rsid w:val="0006224A"/>
    <w:rsid w:val="00063452"/>
    <w:rsid w:val="0006487E"/>
    <w:rsid w:val="00065B82"/>
    <w:rsid w:val="00065C24"/>
    <w:rsid w:val="00065E1A"/>
    <w:rsid w:val="000744D5"/>
    <w:rsid w:val="0007695E"/>
    <w:rsid w:val="00077B11"/>
    <w:rsid w:val="00077E5F"/>
    <w:rsid w:val="00077F9E"/>
    <w:rsid w:val="0008036A"/>
    <w:rsid w:val="00080757"/>
    <w:rsid w:val="00081724"/>
    <w:rsid w:val="00081AE6"/>
    <w:rsid w:val="00082A54"/>
    <w:rsid w:val="00082D6A"/>
    <w:rsid w:val="00084F57"/>
    <w:rsid w:val="000855EB"/>
    <w:rsid w:val="00085B52"/>
    <w:rsid w:val="0008641E"/>
    <w:rsid w:val="000866F2"/>
    <w:rsid w:val="0009009F"/>
    <w:rsid w:val="00091557"/>
    <w:rsid w:val="00091E8B"/>
    <w:rsid w:val="000924C1"/>
    <w:rsid w:val="000924F0"/>
    <w:rsid w:val="00092560"/>
    <w:rsid w:val="000926FB"/>
    <w:rsid w:val="00093474"/>
    <w:rsid w:val="00093F19"/>
    <w:rsid w:val="0009510F"/>
    <w:rsid w:val="00095CE8"/>
    <w:rsid w:val="00097633"/>
    <w:rsid w:val="000A1B7B"/>
    <w:rsid w:val="000A2EF4"/>
    <w:rsid w:val="000A56F2"/>
    <w:rsid w:val="000A6190"/>
    <w:rsid w:val="000A7D28"/>
    <w:rsid w:val="000B0CF0"/>
    <w:rsid w:val="000B0E11"/>
    <w:rsid w:val="000B2719"/>
    <w:rsid w:val="000B3A8F"/>
    <w:rsid w:val="000B4AB9"/>
    <w:rsid w:val="000B5160"/>
    <w:rsid w:val="000B58C3"/>
    <w:rsid w:val="000B602A"/>
    <w:rsid w:val="000B61E9"/>
    <w:rsid w:val="000B6495"/>
    <w:rsid w:val="000B7A4E"/>
    <w:rsid w:val="000C12D3"/>
    <w:rsid w:val="000C165A"/>
    <w:rsid w:val="000C2E19"/>
    <w:rsid w:val="000C2EB2"/>
    <w:rsid w:val="000C506E"/>
    <w:rsid w:val="000C5CB2"/>
    <w:rsid w:val="000C6E50"/>
    <w:rsid w:val="000D00B2"/>
    <w:rsid w:val="000D0380"/>
    <w:rsid w:val="000D0D07"/>
    <w:rsid w:val="000D0E6B"/>
    <w:rsid w:val="000D3C0E"/>
    <w:rsid w:val="000D4797"/>
    <w:rsid w:val="000D51E9"/>
    <w:rsid w:val="000D5706"/>
    <w:rsid w:val="000D7753"/>
    <w:rsid w:val="000E0527"/>
    <w:rsid w:val="000E1E92"/>
    <w:rsid w:val="000E4999"/>
    <w:rsid w:val="000E4A12"/>
    <w:rsid w:val="000E6E74"/>
    <w:rsid w:val="000F06D6"/>
    <w:rsid w:val="000F0EB1"/>
    <w:rsid w:val="000F1106"/>
    <w:rsid w:val="000F1575"/>
    <w:rsid w:val="000F1928"/>
    <w:rsid w:val="000F3BE9"/>
    <w:rsid w:val="000F3F6C"/>
    <w:rsid w:val="000F554A"/>
    <w:rsid w:val="000F6142"/>
    <w:rsid w:val="000F6B4E"/>
    <w:rsid w:val="000F6DF3"/>
    <w:rsid w:val="001005FF"/>
    <w:rsid w:val="001028E4"/>
    <w:rsid w:val="001039A8"/>
    <w:rsid w:val="00104EDB"/>
    <w:rsid w:val="0010571E"/>
    <w:rsid w:val="00105919"/>
    <w:rsid w:val="00106254"/>
    <w:rsid w:val="001062FB"/>
    <w:rsid w:val="001063E6"/>
    <w:rsid w:val="0010662B"/>
    <w:rsid w:val="00106950"/>
    <w:rsid w:val="001073F5"/>
    <w:rsid w:val="00107B50"/>
    <w:rsid w:val="001139AF"/>
    <w:rsid w:val="00113CF4"/>
    <w:rsid w:val="00115377"/>
    <w:rsid w:val="001153EA"/>
    <w:rsid w:val="00115643"/>
    <w:rsid w:val="00116765"/>
    <w:rsid w:val="00117CBC"/>
    <w:rsid w:val="001215E4"/>
    <w:rsid w:val="001219F5"/>
    <w:rsid w:val="00121A20"/>
    <w:rsid w:val="00122097"/>
    <w:rsid w:val="0012247A"/>
    <w:rsid w:val="001226F0"/>
    <w:rsid w:val="00123617"/>
    <w:rsid w:val="0012377F"/>
    <w:rsid w:val="0012400A"/>
    <w:rsid w:val="00124314"/>
    <w:rsid w:val="00124D27"/>
    <w:rsid w:val="001254EE"/>
    <w:rsid w:val="001256F4"/>
    <w:rsid w:val="00125DAE"/>
    <w:rsid w:val="00126B4A"/>
    <w:rsid w:val="00130692"/>
    <w:rsid w:val="00130B7C"/>
    <w:rsid w:val="00132FD0"/>
    <w:rsid w:val="001344C0"/>
    <w:rsid w:val="001346FA"/>
    <w:rsid w:val="001347D8"/>
    <w:rsid w:val="00135252"/>
    <w:rsid w:val="001367BD"/>
    <w:rsid w:val="00136B84"/>
    <w:rsid w:val="00137AB5"/>
    <w:rsid w:val="00137F0B"/>
    <w:rsid w:val="0014163F"/>
    <w:rsid w:val="0015172A"/>
    <w:rsid w:val="00151E23"/>
    <w:rsid w:val="001520EF"/>
    <w:rsid w:val="00152343"/>
    <w:rsid w:val="0015254A"/>
    <w:rsid w:val="001526E0"/>
    <w:rsid w:val="0015461E"/>
    <w:rsid w:val="00154B25"/>
    <w:rsid w:val="00154CF9"/>
    <w:rsid w:val="001551B5"/>
    <w:rsid w:val="0015569D"/>
    <w:rsid w:val="001579E3"/>
    <w:rsid w:val="001604BA"/>
    <w:rsid w:val="001605C2"/>
    <w:rsid w:val="001624E1"/>
    <w:rsid w:val="001637C8"/>
    <w:rsid w:val="001659C1"/>
    <w:rsid w:val="0017359D"/>
    <w:rsid w:val="00173A1C"/>
    <w:rsid w:val="00173A8E"/>
    <w:rsid w:val="00174B74"/>
    <w:rsid w:val="001753BB"/>
    <w:rsid w:val="00175482"/>
    <w:rsid w:val="001763FC"/>
    <w:rsid w:val="00177795"/>
    <w:rsid w:val="00180F44"/>
    <w:rsid w:val="0018143F"/>
    <w:rsid w:val="00181451"/>
    <w:rsid w:val="00183340"/>
    <w:rsid w:val="00183807"/>
    <w:rsid w:val="001847C8"/>
    <w:rsid w:val="00184A8E"/>
    <w:rsid w:val="00190225"/>
    <w:rsid w:val="00190AC1"/>
    <w:rsid w:val="00192CC0"/>
    <w:rsid w:val="0019341A"/>
    <w:rsid w:val="001935BC"/>
    <w:rsid w:val="0019529F"/>
    <w:rsid w:val="001956B5"/>
    <w:rsid w:val="00196BED"/>
    <w:rsid w:val="00197DF9"/>
    <w:rsid w:val="001A08C3"/>
    <w:rsid w:val="001A1987"/>
    <w:rsid w:val="001A2564"/>
    <w:rsid w:val="001A3C6F"/>
    <w:rsid w:val="001A6173"/>
    <w:rsid w:val="001A6901"/>
    <w:rsid w:val="001A6CBA"/>
    <w:rsid w:val="001A6EB2"/>
    <w:rsid w:val="001A6F86"/>
    <w:rsid w:val="001B0D97"/>
    <w:rsid w:val="001B1B57"/>
    <w:rsid w:val="001B275F"/>
    <w:rsid w:val="001B329B"/>
    <w:rsid w:val="001B4327"/>
    <w:rsid w:val="001B57BC"/>
    <w:rsid w:val="001B5A5D"/>
    <w:rsid w:val="001C1CE5"/>
    <w:rsid w:val="001C32EB"/>
    <w:rsid w:val="001C3D2A"/>
    <w:rsid w:val="001C41A2"/>
    <w:rsid w:val="001C42AA"/>
    <w:rsid w:val="001C4323"/>
    <w:rsid w:val="001C7608"/>
    <w:rsid w:val="001C7E8A"/>
    <w:rsid w:val="001D0049"/>
    <w:rsid w:val="001D2CEE"/>
    <w:rsid w:val="001D3B00"/>
    <w:rsid w:val="001D4478"/>
    <w:rsid w:val="001D51BA"/>
    <w:rsid w:val="001D565D"/>
    <w:rsid w:val="001D6342"/>
    <w:rsid w:val="001D6458"/>
    <w:rsid w:val="001D6771"/>
    <w:rsid w:val="001D6D53"/>
    <w:rsid w:val="001D784E"/>
    <w:rsid w:val="001E132B"/>
    <w:rsid w:val="001E44DD"/>
    <w:rsid w:val="001E4E74"/>
    <w:rsid w:val="001E58E2"/>
    <w:rsid w:val="001E5E66"/>
    <w:rsid w:val="001E7AED"/>
    <w:rsid w:val="001F3916"/>
    <w:rsid w:val="001F3E9B"/>
    <w:rsid w:val="001F54C5"/>
    <w:rsid w:val="001F59C9"/>
    <w:rsid w:val="001F62B7"/>
    <w:rsid w:val="001F662C"/>
    <w:rsid w:val="001F6BF7"/>
    <w:rsid w:val="001F7074"/>
    <w:rsid w:val="001F7581"/>
    <w:rsid w:val="001F7A0F"/>
    <w:rsid w:val="00200490"/>
    <w:rsid w:val="00201F3A"/>
    <w:rsid w:val="00202956"/>
    <w:rsid w:val="00203F96"/>
    <w:rsid w:val="002057DC"/>
    <w:rsid w:val="0020626B"/>
    <w:rsid w:val="002069B2"/>
    <w:rsid w:val="0020779C"/>
    <w:rsid w:val="00207FA3"/>
    <w:rsid w:val="00214425"/>
    <w:rsid w:val="00214AA4"/>
    <w:rsid w:val="00214DA8"/>
    <w:rsid w:val="00214FAC"/>
    <w:rsid w:val="00215423"/>
    <w:rsid w:val="002158FA"/>
    <w:rsid w:val="00216594"/>
    <w:rsid w:val="00220322"/>
    <w:rsid w:val="002205EF"/>
    <w:rsid w:val="00220600"/>
    <w:rsid w:val="00221027"/>
    <w:rsid w:val="002224DB"/>
    <w:rsid w:val="00223FCB"/>
    <w:rsid w:val="0022450C"/>
    <w:rsid w:val="002252C3"/>
    <w:rsid w:val="00225C54"/>
    <w:rsid w:val="00226296"/>
    <w:rsid w:val="00226E41"/>
    <w:rsid w:val="002273A8"/>
    <w:rsid w:val="002277D3"/>
    <w:rsid w:val="002303DD"/>
    <w:rsid w:val="00230765"/>
    <w:rsid w:val="002319E4"/>
    <w:rsid w:val="00233106"/>
    <w:rsid w:val="00233F4B"/>
    <w:rsid w:val="00235632"/>
    <w:rsid w:val="00235872"/>
    <w:rsid w:val="00235D58"/>
    <w:rsid w:val="00240AC9"/>
    <w:rsid w:val="00241559"/>
    <w:rsid w:val="00243300"/>
    <w:rsid w:val="002435B3"/>
    <w:rsid w:val="00244B38"/>
    <w:rsid w:val="002458EB"/>
    <w:rsid w:val="00247CD2"/>
    <w:rsid w:val="002500C8"/>
    <w:rsid w:val="00251050"/>
    <w:rsid w:val="00252120"/>
    <w:rsid w:val="00252D36"/>
    <w:rsid w:val="002534E4"/>
    <w:rsid w:val="002548CE"/>
    <w:rsid w:val="0025506F"/>
    <w:rsid w:val="00256492"/>
    <w:rsid w:val="002568C2"/>
    <w:rsid w:val="00257543"/>
    <w:rsid w:val="002617E7"/>
    <w:rsid w:val="00263378"/>
    <w:rsid w:val="00264228"/>
    <w:rsid w:val="00264334"/>
    <w:rsid w:val="00264502"/>
    <w:rsid w:val="0026473E"/>
    <w:rsid w:val="00264C0F"/>
    <w:rsid w:val="0026512E"/>
    <w:rsid w:val="002660EA"/>
    <w:rsid w:val="00266214"/>
    <w:rsid w:val="0026682E"/>
    <w:rsid w:val="00267C83"/>
    <w:rsid w:val="00267D26"/>
    <w:rsid w:val="00267DF5"/>
    <w:rsid w:val="00270F1E"/>
    <w:rsid w:val="0027144F"/>
    <w:rsid w:val="00271F3A"/>
    <w:rsid w:val="00273278"/>
    <w:rsid w:val="002737F4"/>
    <w:rsid w:val="00273A8C"/>
    <w:rsid w:val="002740C9"/>
    <w:rsid w:val="00276D1D"/>
    <w:rsid w:val="00280255"/>
    <w:rsid w:val="002805F5"/>
    <w:rsid w:val="00280751"/>
    <w:rsid w:val="00280DD1"/>
    <w:rsid w:val="002824C4"/>
    <w:rsid w:val="0028280A"/>
    <w:rsid w:val="00284C5F"/>
    <w:rsid w:val="00285006"/>
    <w:rsid w:val="00286ACD"/>
    <w:rsid w:val="00286E5F"/>
    <w:rsid w:val="00287838"/>
    <w:rsid w:val="002907B5"/>
    <w:rsid w:val="0029126F"/>
    <w:rsid w:val="002918CB"/>
    <w:rsid w:val="00292E27"/>
    <w:rsid w:val="00292E37"/>
    <w:rsid w:val="00292EB7"/>
    <w:rsid w:val="00294949"/>
    <w:rsid w:val="00295A29"/>
    <w:rsid w:val="00296227"/>
    <w:rsid w:val="0029649E"/>
    <w:rsid w:val="00296F44"/>
    <w:rsid w:val="0029777D"/>
    <w:rsid w:val="002A055E"/>
    <w:rsid w:val="002A1D4E"/>
    <w:rsid w:val="002A2869"/>
    <w:rsid w:val="002A6D04"/>
    <w:rsid w:val="002A73A1"/>
    <w:rsid w:val="002B1248"/>
    <w:rsid w:val="002B24D6"/>
    <w:rsid w:val="002B3E1B"/>
    <w:rsid w:val="002B47F1"/>
    <w:rsid w:val="002B4F31"/>
    <w:rsid w:val="002B6B5F"/>
    <w:rsid w:val="002B6D09"/>
    <w:rsid w:val="002B7410"/>
    <w:rsid w:val="002B7608"/>
    <w:rsid w:val="002C07BE"/>
    <w:rsid w:val="002C33BD"/>
    <w:rsid w:val="002C41E6"/>
    <w:rsid w:val="002D071A"/>
    <w:rsid w:val="002D0F71"/>
    <w:rsid w:val="002D34B2"/>
    <w:rsid w:val="002D39F2"/>
    <w:rsid w:val="002D58AC"/>
    <w:rsid w:val="002D5EEC"/>
    <w:rsid w:val="002D743C"/>
    <w:rsid w:val="002D753B"/>
    <w:rsid w:val="002D7637"/>
    <w:rsid w:val="002E083C"/>
    <w:rsid w:val="002E08E1"/>
    <w:rsid w:val="002E17F2"/>
    <w:rsid w:val="002E3BFB"/>
    <w:rsid w:val="002E65E6"/>
    <w:rsid w:val="002E7512"/>
    <w:rsid w:val="002E7CAE"/>
    <w:rsid w:val="002F025C"/>
    <w:rsid w:val="002F2771"/>
    <w:rsid w:val="002F37A9"/>
    <w:rsid w:val="002F432F"/>
    <w:rsid w:val="002F6118"/>
    <w:rsid w:val="002F71D9"/>
    <w:rsid w:val="002F7567"/>
    <w:rsid w:val="00301CE6"/>
    <w:rsid w:val="00301FA7"/>
    <w:rsid w:val="0030256B"/>
    <w:rsid w:val="003041F1"/>
    <w:rsid w:val="00304E8E"/>
    <w:rsid w:val="0030501F"/>
    <w:rsid w:val="00305473"/>
    <w:rsid w:val="00305A81"/>
    <w:rsid w:val="0030603B"/>
    <w:rsid w:val="0030706D"/>
    <w:rsid w:val="00307220"/>
    <w:rsid w:val="00307BA1"/>
    <w:rsid w:val="00311702"/>
    <w:rsid w:val="00311E82"/>
    <w:rsid w:val="00311F91"/>
    <w:rsid w:val="00313FD6"/>
    <w:rsid w:val="003143BD"/>
    <w:rsid w:val="003143CA"/>
    <w:rsid w:val="00314B7C"/>
    <w:rsid w:val="003154D6"/>
    <w:rsid w:val="00317101"/>
    <w:rsid w:val="00317798"/>
    <w:rsid w:val="003203ED"/>
    <w:rsid w:val="00322C9F"/>
    <w:rsid w:val="0032303F"/>
    <w:rsid w:val="003234EB"/>
    <w:rsid w:val="00323D6C"/>
    <w:rsid w:val="003241FA"/>
    <w:rsid w:val="00324D23"/>
    <w:rsid w:val="00325353"/>
    <w:rsid w:val="003307D4"/>
    <w:rsid w:val="00331751"/>
    <w:rsid w:val="00331A79"/>
    <w:rsid w:val="00334579"/>
    <w:rsid w:val="00335858"/>
    <w:rsid w:val="00336BDA"/>
    <w:rsid w:val="003370F9"/>
    <w:rsid w:val="003373C1"/>
    <w:rsid w:val="0033754B"/>
    <w:rsid w:val="003377A7"/>
    <w:rsid w:val="00340164"/>
    <w:rsid w:val="00340368"/>
    <w:rsid w:val="00340DF3"/>
    <w:rsid w:val="003410CA"/>
    <w:rsid w:val="00341618"/>
    <w:rsid w:val="00341C55"/>
    <w:rsid w:val="003423B7"/>
    <w:rsid w:val="00342BD7"/>
    <w:rsid w:val="00343211"/>
    <w:rsid w:val="00343A07"/>
    <w:rsid w:val="00344B2C"/>
    <w:rsid w:val="00345130"/>
    <w:rsid w:val="003454AD"/>
    <w:rsid w:val="00346DB5"/>
    <w:rsid w:val="003477B1"/>
    <w:rsid w:val="00350F30"/>
    <w:rsid w:val="003523C5"/>
    <w:rsid w:val="0035491B"/>
    <w:rsid w:val="00355170"/>
    <w:rsid w:val="0035537E"/>
    <w:rsid w:val="00357380"/>
    <w:rsid w:val="003579D5"/>
    <w:rsid w:val="003602D9"/>
    <w:rsid w:val="003604CE"/>
    <w:rsid w:val="00360CE2"/>
    <w:rsid w:val="003611BD"/>
    <w:rsid w:val="00362B7D"/>
    <w:rsid w:val="00367868"/>
    <w:rsid w:val="00370E47"/>
    <w:rsid w:val="00371A08"/>
    <w:rsid w:val="003724B5"/>
    <w:rsid w:val="003742AC"/>
    <w:rsid w:val="00375BC3"/>
    <w:rsid w:val="00377CE1"/>
    <w:rsid w:val="003813DB"/>
    <w:rsid w:val="0038499A"/>
    <w:rsid w:val="003857DC"/>
    <w:rsid w:val="003857F0"/>
    <w:rsid w:val="00385BF0"/>
    <w:rsid w:val="00393322"/>
    <w:rsid w:val="003939FF"/>
    <w:rsid w:val="00393BCA"/>
    <w:rsid w:val="003974C0"/>
    <w:rsid w:val="00397D1E"/>
    <w:rsid w:val="003A186A"/>
    <w:rsid w:val="003A2223"/>
    <w:rsid w:val="003A22F0"/>
    <w:rsid w:val="003A2A0F"/>
    <w:rsid w:val="003A371D"/>
    <w:rsid w:val="003A41FB"/>
    <w:rsid w:val="003A45A1"/>
    <w:rsid w:val="003A54E5"/>
    <w:rsid w:val="003A561A"/>
    <w:rsid w:val="003A5B0A"/>
    <w:rsid w:val="003A6BAC"/>
    <w:rsid w:val="003A6D7A"/>
    <w:rsid w:val="003A7EF3"/>
    <w:rsid w:val="003B14DC"/>
    <w:rsid w:val="003B159C"/>
    <w:rsid w:val="003B1ABE"/>
    <w:rsid w:val="003B2124"/>
    <w:rsid w:val="003B2899"/>
    <w:rsid w:val="003B369F"/>
    <w:rsid w:val="003B36A3"/>
    <w:rsid w:val="003B460B"/>
    <w:rsid w:val="003B49F1"/>
    <w:rsid w:val="003B6F91"/>
    <w:rsid w:val="003B7478"/>
    <w:rsid w:val="003B7F7A"/>
    <w:rsid w:val="003B7FE5"/>
    <w:rsid w:val="003C11C8"/>
    <w:rsid w:val="003C1A93"/>
    <w:rsid w:val="003C2702"/>
    <w:rsid w:val="003C3AD6"/>
    <w:rsid w:val="003C4798"/>
    <w:rsid w:val="003C47B1"/>
    <w:rsid w:val="003C4AA8"/>
    <w:rsid w:val="003C624A"/>
    <w:rsid w:val="003C62E0"/>
    <w:rsid w:val="003C6666"/>
    <w:rsid w:val="003C74BB"/>
    <w:rsid w:val="003C7806"/>
    <w:rsid w:val="003D084C"/>
    <w:rsid w:val="003D091B"/>
    <w:rsid w:val="003D109F"/>
    <w:rsid w:val="003D2478"/>
    <w:rsid w:val="003D247C"/>
    <w:rsid w:val="003D2C1E"/>
    <w:rsid w:val="003D3322"/>
    <w:rsid w:val="003D3C45"/>
    <w:rsid w:val="003D3D84"/>
    <w:rsid w:val="003D529A"/>
    <w:rsid w:val="003D56E9"/>
    <w:rsid w:val="003D5B1F"/>
    <w:rsid w:val="003D5DB0"/>
    <w:rsid w:val="003E0116"/>
    <w:rsid w:val="003E1101"/>
    <w:rsid w:val="003E1544"/>
    <w:rsid w:val="003E15FA"/>
    <w:rsid w:val="003E1707"/>
    <w:rsid w:val="003E2761"/>
    <w:rsid w:val="003E29FA"/>
    <w:rsid w:val="003E353C"/>
    <w:rsid w:val="003E3787"/>
    <w:rsid w:val="003E4E69"/>
    <w:rsid w:val="003E55E4"/>
    <w:rsid w:val="003E594C"/>
    <w:rsid w:val="003E71EB"/>
    <w:rsid w:val="003E74E3"/>
    <w:rsid w:val="003E7C0E"/>
    <w:rsid w:val="003E7C9B"/>
    <w:rsid w:val="003F05C7"/>
    <w:rsid w:val="003F2801"/>
    <w:rsid w:val="003F2CD4"/>
    <w:rsid w:val="003F5ABA"/>
    <w:rsid w:val="003F5AEE"/>
    <w:rsid w:val="003F60FF"/>
    <w:rsid w:val="003F62FC"/>
    <w:rsid w:val="003F6BBE"/>
    <w:rsid w:val="003F7146"/>
    <w:rsid w:val="004000E8"/>
    <w:rsid w:val="0040024C"/>
    <w:rsid w:val="0040120D"/>
    <w:rsid w:val="0040123C"/>
    <w:rsid w:val="00402E2B"/>
    <w:rsid w:val="0040512B"/>
    <w:rsid w:val="00405CA5"/>
    <w:rsid w:val="00406DE0"/>
    <w:rsid w:val="00407CD3"/>
    <w:rsid w:val="00407CFC"/>
    <w:rsid w:val="00410134"/>
    <w:rsid w:val="00410B72"/>
    <w:rsid w:val="00410F18"/>
    <w:rsid w:val="00410FAA"/>
    <w:rsid w:val="00411839"/>
    <w:rsid w:val="00411F21"/>
    <w:rsid w:val="0041263E"/>
    <w:rsid w:val="00413AAC"/>
    <w:rsid w:val="00415A87"/>
    <w:rsid w:val="0041682C"/>
    <w:rsid w:val="0042019F"/>
    <w:rsid w:val="004201DE"/>
    <w:rsid w:val="00421105"/>
    <w:rsid w:val="00421A16"/>
    <w:rsid w:val="0042359B"/>
    <w:rsid w:val="004237DD"/>
    <w:rsid w:val="004242F4"/>
    <w:rsid w:val="00426DD8"/>
    <w:rsid w:val="00427248"/>
    <w:rsid w:val="00431005"/>
    <w:rsid w:val="00434AB9"/>
    <w:rsid w:val="00435912"/>
    <w:rsid w:val="00437447"/>
    <w:rsid w:val="00441A92"/>
    <w:rsid w:val="00443301"/>
    <w:rsid w:val="00444F56"/>
    <w:rsid w:val="00446488"/>
    <w:rsid w:val="00450543"/>
    <w:rsid w:val="00450776"/>
    <w:rsid w:val="004517AA"/>
    <w:rsid w:val="00452AD6"/>
    <w:rsid w:val="00452CAC"/>
    <w:rsid w:val="004553B3"/>
    <w:rsid w:val="00456989"/>
    <w:rsid w:val="00457565"/>
    <w:rsid w:val="00457B71"/>
    <w:rsid w:val="00460238"/>
    <w:rsid w:val="0046283C"/>
    <w:rsid w:val="00462FC4"/>
    <w:rsid w:val="00464A94"/>
    <w:rsid w:val="0046576E"/>
    <w:rsid w:val="004669E2"/>
    <w:rsid w:val="004673AF"/>
    <w:rsid w:val="00467E22"/>
    <w:rsid w:val="00470365"/>
    <w:rsid w:val="00470C31"/>
    <w:rsid w:val="00471669"/>
    <w:rsid w:val="004734D0"/>
    <w:rsid w:val="00473894"/>
    <w:rsid w:val="004743FD"/>
    <w:rsid w:val="00474D79"/>
    <w:rsid w:val="0047556B"/>
    <w:rsid w:val="00475B73"/>
    <w:rsid w:val="00475B9C"/>
    <w:rsid w:val="004761E6"/>
    <w:rsid w:val="004763B5"/>
    <w:rsid w:val="00477768"/>
    <w:rsid w:val="00477BC0"/>
    <w:rsid w:val="00480838"/>
    <w:rsid w:val="00482881"/>
    <w:rsid w:val="0048434B"/>
    <w:rsid w:val="00485A40"/>
    <w:rsid w:val="004869FE"/>
    <w:rsid w:val="004872FF"/>
    <w:rsid w:val="00492BC5"/>
    <w:rsid w:val="004964F1"/>
    <w:rsid w:val="00496C6F"/>
    <w:rsid w:val="00496EFA"/>
    <w:rsid w:val="004A139C"/>
    <w:rsid w:val="004A16BC"/>
    <w:rsid w:val="004A1EB8"/>
    <w:rsid w:val="004A2B94"/>
    <w:rsid w:val="004A2C20"/>
    <w:rsid w:val="004A3324"/>
    <w:rsid w:val="004A36C1"/>
    <w:rsid w:val="004A3AB1"/>
    <w:rsid w:val="004A635C"/>
    <w:rsid w:val="004A6668"/>
    <w:rsid w:val="004A6C8B"/>
    <w:rsid w:val="004B0189"/>
    <w:rsid w:val="004B099E"/>
    <w:rsid w:val="004B1894"/>
    <w:rsid w:val="004B1DC9"/>
    <w:rsid w:val="004B4BA8"/>
    <w:rsid w:val="004B5341"/>
    <w:rsid w:val="004B5590"/>
    <w:rsid w:val="004B6085"/>
    <w:rsid w:val="004B6848"/>
    <w:rsid w:val="004B7C0C"/>
    <w:rsid w:val="004C0333"/>
    <w:rsid w:val="004C2DB9"/>
    <w:rsid w:val="004C3898"/>
    <w:rsid w:val="004C4928"/>
    <w:rsid w:val="004C7FE1"/>
    <w:rsid w:val="004D2FF8"/>
    <w:rsid w:val="004D36B1"/>
    <w:rsid w:val="004D3E7C"/>
    <w:rsid w:val="004D6801"/>
    <w:rsid w:val="004D7EBD"/>
    <w:rsid w:val="004E011C"/>
    <w:rsid w:val="004E1AA6"/>
    <w:rsid w:val="004E2680"/>
    <w:rsid w:val="004E28F9"/>
    <w:rsid w:val="004E2AFF"/>
    <w:rsid w:val="004E30FB"/>
    <w:rsid w:val="004E462E"/>
    <w:rsid w:val="004E56DC"/>
    <w:rsid w:val="004E76F4"/>
    <w:rsid w:val="004F0B4E"/>
    <w:rsid w:val="004F0B6C"/>
    <w:rsid w:val="004F1E92"/>
    <w:rsid w:val="004F2078"/>
    <w:rsid w:val="004F3FD6"/>
    <w:rsid w:val="004F48C5"/>
    <w:rsid w:val="004F4DA3"/>
    <w:rsid w:val="004F5E12"/>
    <w:rsid w:val="004F60CC"/>
    <w:rsid w:val="0050192E"/>
    <w:rsid w:val="005030DF"/>
    <w:rsid w:val="00505139"/>
    <w:rsid w:val="00506557"/>
    <w:rsid w:val="0050677A"/>
    <w:rsid w:val="00506BEC"/>
    <w:rsid w:val="005100D3"/>
    <w:rsid w:val="00510329"/>
    <w:rsid w:val="005106C4"/>
    <w:rsid w:val="005108D8"/>
    <w:rsid w:val="00510DF4"/>
    <w:rsid w:val="005116F9"/>
    <w:rsid w:val="00512240"/>
    <w:rsid w:val="00512774"/>
    <w:rsid w:val="0051290B"/>
    <w:rsid w:val="0051411A"/>
    <w:rsid w:val="005153A7"/>
    <w:rsid w:val="0051748C"/>
    <w:rsid w:val="005219CF"/>
    <w:rsid w:val="00522077"/>
    <w:rsid w:val="00522EA9"/>
    <w:rsid w:val="00524595"/>
    <w:rsid w:val="00524D0D"/>
    <w:rsid w:val="00524DCC"/>
    <w:rsid w:val="00525947"/>
    <w:rsid w:val="005300EC"/>
    <w:rsid w:val="0053159A"/>
    <w:rsid w:val="00531683"/>
    <w:rsid w:val="00531918"/>
    <w:rsid w:val="00534B59"/>
    <w:rsid w:val="00535F2A"/>
    <w:rsid w:val="00536102"/>
    <w:rsid w:val="00536759"/>
    <w:rsid w:val="00537C62"/>
    <w:rsid w:val="00540A34"/>
    <w:rsid w:val="00540DA3"/>
    <w:rsid w:val="00541F19"/>
    <w:rsid w:val="00543666"/>
    <w:rsid w:val="00543E66"/>
    <w:rsid w:val="00545BEC"/>
    <w:rsid w:val="00546970"/>
    <w:rsid w:val="005504E9"/>
    <w:rsid w:val="00551EF3"/>
    <w:rsid w:val="00553725"/>
    <w:rsid w:val="00554590"/>
    <w:rsid w:val="00554E19"/>
    <w:rsid w:val="0055519A"/>
    <w:rsid w:val="005556EE"/>
    <w:rsid w:val="00556FCA"/>
    <w:rsid w:val="00557215"/>
    <w:rsid w:val="0056121F"/>
    <w:rsid w:val="00562B45"/>
    <w:rsid w:val="00564010"/>
    <w:rsid w:val="005643B6"/>
    <w:rsid w:val="00567AB8"/>
    <w:rsid w:val="005718ED"/>
    <w:rsid w:val="00571BF6"/>
    <w:rsid w:val="00571E19"/>
    <w:rsid w:val="00572505"/>
    <w:rsid w:val="0057255B"/>
    <w:rsid w:val="005727B6"/>
    <w:rsid w:val="00572897"/>
    <w:rsid w:val="0057297B"/>
    <w:rsid w:val="00577537"/>
    <w:rsid w:val="00577CFD"/>
    <w:rsid w:val="00577FCF"/>
    <w:rsid w:val="005800C8"/>
    <w:rsid w:val="00581861"/>
    <w:rsid w:val="00582809"/>
    <w:rsid w:val="005835B7"/>
    <w:rsid w:val="005841C5"/>
    <w:rsid w:val="00584C5E"/>
    <w:rsid w:val="00586F9D"/>
    <w:rsid w:val="00587405"/>
    <w:rsid w:val="0058751D"/>
    <w:rsid w:val="0058798C"/>
    <w:rsid w:val="005900FA"/>
    <w:rsid w:val="00590CD1"/>
    <w:rsid w:val="005935A4"/>
    <w:rsid w:val="005948C2"/>
    <w:rsid w:val="00595DCA"/>
    <w:rsid w:val="00597078"/>
    <w:rsid w:val="0059779B"/>
    <w:rsid w:val="005A11BE"/>
    <w:rsid w:val="005A209A"/>
    <w:rsid w:val="005A3121"/>
    <w:rsid w:val="005A3963"/>
    <w:rsid w:val="005A4A0D"/>
    <w:rsid w:val="005A64F1"/>
    <w:rsid w:val="005A662D"/>
    <w:rsid w:val="005A78D4"/>
    <w:rsid w:val="005B0178"/>
    <w:rsid w:val="005B074B"/>
    <w:rsid w:val="005B188C"/>
    <w:rsid w:val="005B298F"/>
    <w:rsid w:val="005B35D7"/>
    <w:rsid w:val="005B392A"/>
    <w:rsid w:val="005B3AA3"/>
    <w:rsid w:val="005B591A"/>
    <w:rsid w:val="005B6F83"/>
    <w:rsid w:val="005B7226"/>
    <w:rsid w:val="005C08FE"/>
    <w:rsid w:val="005C2A99"/>
    <w:rsid w:val="005C31A3"/>
    <w:rsid w:val="005C4052"/>
    <w:rsid w:val="005C4E99"/>
    <w:rsid w:val="005C6025"/>
    <w:rsid w:val="005C74FB"/>
    <w:rsid w:val="005C7E50"/>
    <w:rsid w:val="005D07D8"/>
    <w:rsid w:val="005D1602"/>
    <w:rsid w:val="005D20A9"/>
    <w:rsid w:val="005D7621"/>
    <w:rsid w:val="005E107B"/>
    <w:rsid w:val="005E1B00"/>
    <w:rsid w:val="005E385F"/>
    <w:rsid w:val="005E3AA0"/>
    <w:rsid w:val="005E3CE4"/>
    <w:rsid w:val="005E4BC2"/>
    <w:rsid w:val="005E5B81"/>
    <w:rsid w:val="005E60BD"/>
    <w:rsid w:val="005E66B0"/>
    <w:rsid w:val="005E6A28"/>
    <w:rsid w:val="005E6DEF"/>
    <w:rsid w:val="005E7FC4"/>
    <w:rsid w:val="005F0774"/>
    <w:rsid w:val="005F0AC2"/>
    <w:rsid w:val="005F10CC"/>
    <w:rsid w:val="005F2CB1"/>
    <w:rsid w:val="005F3025"/>
    <w:rsid w:val="005F5392"/>
    <w:rsid w:val="005F57FE"/>
    <w:rsid w:val="005F58D1"/>
    <w:rsid w:val="005F5AC1"/>
    <w:rsid w:val="005F618C"/>
    <w:rsid w:val="005F70BD"/>
    <w:rsid w:val="006004FE"/>
    <w:rsid w:val="0060283C"/>
    <w:rsid w:val="00602C45"/>
    <w:rsid w:val="006032B2"/>
    <w:rsid w:val="00604F14"/>
    <w:rsid w:val="00610237"/>
    <w:rsid w:val="00610E96"/>
    <w:rsid w:val="00611A4B"/>
    <w:rsid w:val="00611B83"/>
    <w:rsid w:val="00613257"/>
    <w:rsid w:val="00616D52"/>
    <w:rsid w:val="00617B90"/>
    <w:rsid w:val="00620A71"/>
    <w:rsid w:val="00620D80"/>
    <w:rsid w:val="006234A6"/>
    <w:rsid w:val="00623758"/>
    <w:rsid w:val="006242B4"/>
    <w:rsid w:val="0062441F"/>
    <w:rsid w:val="00625F75"/>
    <w:rsid w:val="00627A87"/>
    <w:rsid w:val="00627C80"/>
    <w:rsid w:val="00630001"/>
    <w:rsid w:val="00630CFC"/>
    <w:rsid w:val="006311B3"/>
    <w:rsid w:val="00631C74"/>
    <w:rsid w:val="00631CA0"/>
    <w:rsid w:val="006322DD"/>
    <w:rsid w:val="0063284C"/>
    <w:rsid w:val="00634249"/>
    <w:rsid w:val="00635801"/>
    <w:rsid w:val="0063628E"/>
    <w:rsid w:val="00636398"/>
    <w:rsid w:val="006368D3"/>
    <w:rsid w:val="00637266"/>
    <w:rsid w:val="006377EC"/>
    <w:rsid w:val="00637D1F"/>
    <w:rsid w:val="00640F0D"/>
    <w:rsid w:val="0064151F"/>
    <w:rsid w:val="00641533"/>
    <w:rsid w:val="0064208D"/>
    <w:rsid w:val="00643475"/>
    <w:rsid w:val="0064396A"/>
    <w:rsid w:val="00643BE2"/>
    <w:rsid w:val="0064624E"/>
    <w:rsid w:val="00650AB9"/>
    <w:rsid w:val="00650F7E"/>
    <w:rsid w:val="006521C4"/>
    <w:rsid w:val="0065259C"/>
    <w:rsid w:val="00652EC4"/>
    <w:rsid w:val="00653C38"/>
    <w:rsid w:val="00654FFC"/>
    <w:rsid w:val="0065510C"/>
    <w:rsid w:val="00655733"/>
    <w:rsid w:val="0065574C"/>
    <w:rsid w:val="00655ACD"/>
    <w:rsid w:val="00656A92"/>
    <w:rsid w:val="00656DDE"/>
    <w:rsid w:val="0066011D"/>
    <w:rsid w:val="006607C0"/>
    <w:rsid w:val="006613A6"/>
    <w:rsid w:val="00661EFD"/>
    <w:rsid w:val="006627A2"/>
    <w:rsid w:val="006634E6"/>
    <w:rsid w:val="0066482A"/>
    <w:rsid w:val="00664851"/>
    <w:rsid w:val="00664B41"/>
    <w:rsid w:val="006655EE"/>
    <w:rsid w:val="0066583E"/>
    <w:rsid w:val="00665EE9"/>
    <w:rsid w:val="00666255"/>
    <w:rsid w:val="00667EE7"/>
    <w:rsid w:val="00670922"/>
    <w:rsid w:val="00670BE1"/>
    <w:rsid w:val="00671679"/>
    <w:rsid w:val="0067204A"/>
    <w:rsid w:val="0067218F"/>
    <w:rsid w:val="00672D3D"/>
    <w:rsid w:val="006741F2"/>
    <w:rsid w:val="00674CC3"/>
    <w:rsid w:val="00675C72"/>
    <w:rsid w:val="006769AB"/>
    <w:rsid w:val="006771F9"/>
    <w:rsid w:val="006775B1"/>
    <w:rsid w:val="006776D7"/>
    <w:rsid w:val="0068049E"/>
    <w:rsid w:val="00681003"/>
    <w:rsid w:val="006817C9"/>
    <w:rsid w:val="00683ECE"/>
    <w:rsid w:val="00690B9A"/>
    <w:rsid w:val="006919DA"/>
    <w:rsid w:val="00693EB1"/>
    <w:rsid w:val="00694D8E"/>
    <w:rsid w:val="00695FC2"/>
    <w:rsid w:val="00696949"/>
    <w:rsid w:val="00697052"/>
    <w:rsid w:val="006A46FB"/>
    <w:rsid w:val="006A5E28"/>
    <w:rsid w:val="006A697B"/>
    <w:rsid w:val="006A74BE"/>
    <w:rsid w:val="006A7AFF"/>
    <w:rsid w:val="006B094C"/>
    <w:rsid w:val="006B171F"/>
    <w:rsid w:val="006B1816"/>
    <w:rsid w:val="006B2099"/>
    <w:rsid w:val="006B25BB"/>
    <w:rsid w:val="006B321A"/>
    <w:rsid w:val="006B50CF"/>
    <w:rsid w:val="006B52CD"/>
    <w:rsid w:val="006B71A0"/>
    <w:rsid w:val="006C03B8"/>
    <w:rsid w:val="006C1766"/>
    <w:rsid w:val="006C18F5"/>
    <w:rsid w:val="006C2601"/>
    <w:rsid w:val="006C31AB"/>
    <w:rsid w:val="006C3999"/>
    <w:rsid w:val="006C4058"/>
    <w:rsid w:val="006C4060"/>
    <w:rsid w:val="006C5D43"/>
    <w:rsid w:val="006C5EC9"/>
    <w:rsid w:val="006C6059"/>
    <w:rsid w:val="006C7522"/>
    <w:rsid w:val="006D0349"/>
    <w:rsid w:val="006D03A4"/>
    <w:rsid w:val="006D50D9"/>
    <w:rsid w:val="006D6F08"/>
    <w:rsid w:val="006D7338"/>
    <w:rsid w:val="006D7A3C"/>
    <w:rsid w:val="006E062C"/>
    <w:rsid w:val="006E2758"/>
    <w:rsid w:val="006E28B7"/>
    <w:rsid w:val="006E3310"/>
    <w:rsid w:val="006E4931"/>
    <w:rsid w:val="006E4E39"/>
    <w:rsid w:val="006E565E"/>
    <w:rsid w:val="006E673D"/>
    <w:rsid w:val="006E7D3B"/>
    <w:rsid w:val="006F0430"/>
    <w:rsid w:val="006F0B28"/>
    <w:rsid w:val="006F1B70"/>
    <w:rsid w:val="006F2264"/>
    <w:rsid w:val="006F2878"/>
    <w:rsid w:val="006F29F9"/>
    <w:rsid w:val="006F2C00"/>
    <w:rsid w:val="006F341D"/>
    <w:rsid w:val="006F3719"/>
    <w:rsid w:val="006F3800"/>
    <w:rsid w:val="006F3A15"/>
    <w:rsid w:val="006F3CDE"/>
    <w:rsid w:val="006F431C"/>
    <w:rsid w:val="006F4AD8"/>
    <w:rsid w:val="006F58D4"/>
    <w:rsid w:val="0070092A"/>
    <w:rsid w:val="0070290B"/>
    <w:rsid w:val="00702DA3"/>
    <w:rsid w:val="0070346E"/>
    <w:rsid w:val="00703F63"/>
    <w:rsid w:val="007044DA"/>
    <w:rsid w:val="00704EDB"/>
    <w:rsid w:val="007056D4"/>
    <w:rsid w:val="00705DB2"/>
    <w:rsid w:val="00705FCF"/>
    <w:rsid w:val="00706101"/>
    <w:rsid w:val="007063C7"/>
    <w:rsid w:val="00707072"/>
    <w:rsid w:val="00707D61"/>
    <w:rsid w:val="00711C84"/>
    <w:rsid w:val="00712287"/>
    <w:rsid w:val="00712772"/>
    <w:rsid w:val="00713C3E"/>
    <w:rsid w:val="007148D3"/>
    <w:rsid w:val="00715B9A"/>
    <w:rsid w:val="00715DE3"/>
    <w:rsid w:val="007169BC"/>
    <w:rsid w:val="00716DA3"/>
    <w:rsid w:val="007170DB"/>
    <w:rsid w:val="00717385"/>
    <w:rsid w:val="0071742B"/>
    <w:rsid w:val="0071795A"/>
    <w:rsid w:val="00717D66"/>
    <w:rsid w:val="00720182"/>
    <w:rsid w:val="00721593"/>
    <w:rsid w:val="00723E90"/>
    <w:rsid w:val="00723F80"/>
    <w:rsid w:val="00724F58"/>
    <w:rsid w:val="00726AE8"/>
    <w:rsid w:val="00726CC7"/>
    <w:rsid w:val="00726EA6"/>
    <w:rsid w:val="00727208"/>
    <w:rsid w:val="00727680"/>
    <w:rsid w:val="007306E9"/>
    <w:rsid w:val="0073099A"/>
    <w:rsid w:val="007309A9"/>
    <w:rsid w:val="00730DB3"/>
    <w:rsid w:val="00733300"/>
    <w:rsid w:val="007348B1"/>
    <w:rsid w:val="00734DD5"/>
    <w:rsid w:val="007362A6"/>
    <w:rsid w:val="007364F9"/>
    <w:rsid w:val="00736D7D"/>
    <w:rsid w:val="00740E58"/>
    <w:rsid w:val="00741DDD"/>
    <w:rsid w:val="00743E52"/>
    <w:rsid w:val="007441B0"/>
    <w:rsid w:val="007445A0"/>
    <w:rsid w:val="0074524B"/>
    <w:rsid w:val="0074589A"/>
    <w:rsid w:val="00745AA2"/>
    <w:rsid w:val="00746334"/>
    <w:rsid w:val="00746C23"/>
    <w:rsid w:val="00746D93"/>
    <w:rsid w:val="00747D8B"/>
    <w:rsid w:val="00751228"/>
    <w:rsid w:val="00752BF5"/>
    <w:rsid w:val="007540EC"/>
    <w:rsid w:val="00755F27"/>
    <w:rsid w:val="007571E1"/>
    <w:rsid w:val="00757475"/>
    <w:rsid w:val="00757795"/>
    <w:rsid w:val="007604B2"/>
    <w:rsid w:val="00762024"/>
    <w:rsid w:val="00764D79"/>
    <w:rsid w:val="00765281"/>
    <w:rsid w:val="00766BAD"/>
    <w:rsid w:val="00767FBE"/>
    <w:rsid w:val="00770093"/>
    <w:rsid w:val="00771E8F"/>
    <w:rsid w:val="007730BD"/>
    <w:rsid w:val="0077347F"/>
    <w:rsid w:val="007755F2"/>
    <w:rsid w:val="00776971"/>
    <w:rsid w:val="007804D5"/>
    <w:rsid w:val="00780B3C"/>
    <w:rsid w:val="0078177E"/>
    <w:rsid w:val="0078304C"/>
    <w:rsid w:val="00783673"/>
    <w:rsid w:val="007849C4"/>
    <w:rsid w:val="00785490"/>
    <w:rsid w:val="007869A2"/>
    <w:rsid w:val="00786F93"/>
    <w:rsid w:val="007870B4"/>
    <w:rsid w:val="00791CD7"/>
    <w:rsid w:val="007925EA"/>
    <w:rsid w:val="00793084"/>
    <w:rsid w:val="00793CD8"/>
    <w:rsid w:val="00794235"/>
    <w:rsid w:val="00795388"/>
    <w:rsid w:val="00795C92"/>
    <w:rsid w:val="0079604C"/>
    <w:rsid w:val="007960D6"/>
    <w:rsid w:val="00796231"/>
    <w:rsid w:val="007A1252"/>
    <w:rsid w:val="007A1318"/>
    <w:rsid w:val="007A1CB3"/>
    <w:rsid w:val="007A23A4"/>
    <w:rsid w:val="007A265C"/>
    <w:rsid w:val="007A28B4"/>
    <w:rsid w:val="007A306F"/>
    <w:rsid w:val="007A43A6"/>
    <w:rsid w:val="007A4F2F"/>
    <w:rsid w:val="007A58A6"/>
    <w:rsid w:val="007A776B"/>
    <w:rsid w:val="007A7866"/>
    <w:rsid w:val="007B1EE3"/>
    <w:rsid w:val="007B3D2D"/>
    <w:rsid w:val="007B4442"/>
    <w:rsid w:val="007B50AE"/>
    <w:rsid w:val="007B51DF"/>
    <w:rsid w:val="007B562F"/>
    <w:rsid w:val="007B7905"/>
    <w:rsid w:val="007C0141"/>
    <w:rsid w:val="007C0149"/>
    <w:rsid w:val="007C05DD"/>
    <w:rsid w:val="007C15AE"/>
    <w:rsid w:val="007C2C3B"/>
    <w:rsid w:val="007C3D18"/>
    <w:rsid w:val="007C4A9C"/>
    <w:rsid w:val="007C5AAF"/>
    <w:rsid w:val="007C60BF"/>
    <w:rsid w:val="007C686E"/>
    <w:rsid w:val="007C6A07"/>
    <w:rsid w:val="007C75A1"/>
    <w:rsid w:val="007C77A5"/>
    <w:rsid w:val="007C7E6A"/>
    <w:rsid w:val="007D04E5"/>
    <w:rsid w:val="007D089F"/>
    <w:rsid w:val="007D3129"/>
    <w:rsid w:val="007D424B"/>
    <w:rsid w:val="007D50B0"/>
    <w:rsid w:val="007D5901"/>
    <w:rsid w:val="007D5E54"/>
    <w:rsid w:val="007D62C9"/>
    <w:rsid w:val="007D7526"/>
    <w:rsid w:val="007E0022"/>
    <w:rsid w:val="007E1E7A"/>
    <w:rsid w:val="007E26CF"/>
    <w:rsid w:val="007E2917"/>
    <w:rsid w:val="007E331C"/>
    <w:rsid w:val="007E4610"/>
    <w:rsid w:val="007E4715"/>
    <w:rsid w:val="007E505B"/>
    <w:rsid w:val="007E6E23"/>
    <w:rsid w:val="007E7091"/>
    <w:rsid w:val="007E7119"/>
    <w:rsid w:val="007E73F4"/>
    <w:rsid w:val="007F0CB8"/>
    <w:rsid w:val="007F0D21"/>
    <w:rsid w:val="007F6C66"/>
    <w:rsid w:val="008019D4"/>
    <w:rsid w:val="00801A6E"/>
    <w:rsid w:val="008025BC"/>
    <w:rsid w:val="00803FAE"/>
    <w:rsid w:val="0080564D"/>
    <w:rsid w:val="00805667"/>
    <w:rsid w:val="00805CC2"/>
    <w:rsid w:val="0080605F"/>
    <w:rsid w:val="00806ACB"/>
    <w:rsid w:val="00806C91"/>
    <w:rsid w:val="00807786"/>
    <w:rsid w:val="0081186A"/>
    <w:rsid w:val="00811FCB"/>
    <w:rsid w:val="008121CF"/>
    <w:rsid w:val="00812232"/>
    <w:rsid w:val="008137A9"/>
    <w:rsid w:val="0081394C"/>
    <w:rsid w:val="0081420C"/>
    <w:rsid w:val="008158D6"/>
    <w:rsid w:val="0081673D"/>
    <w:rsid w:val="00817196"/>
    <w:rsid w:val="00817D79"/>
    <w:rsid w:val="00820D90"/>
    <w:rsid w:val="00821225"/>
    <w:rsid w:val="00822132"/>
    <w:rsid w:val="008235DB"/>
    <w:rsid w:val="00824AB4"/>
    <w:rsid w:val="00825C42"/>
    <w:rsid w:val="00825D25"/>
    <w:rsid w:val="008264D8"/>
    <w:rsid w:val="00827D6F"/>
    <w:rsid w:val="008310FD"/>
    <w:rsid w:val="008348A5"/>
    <w:rsid w:val="008348C8"/>
    <w:rsid w:val="00834F8B"/>
    <w:rsid w:val="00837501"/>
    <w:rsid w:val="008376AC"/>
    <w:rsid w:val="008376CD"/>
    <w:rsid w:val="0084030B"/>
    <w:rsid w:val="00840DD0"/>
    <w:rsid w:val="00841AEE"/>
    <w:rsid w:val="00843C05"/>
    <w:rsid w:val="008444E8"/>
    <w:rsid w:val="00844AEA"/>
    <w:rsid w:val="00844E80"/>
    <w:rsid w:val="008456AE"/>
    <w:rsid w:val="00845BF3"/>
    <w:rsid w:val="00846FE7"/>
    <w:rsid w:val="00850C8C"/>
    <w:rsid w:val="00852AB4"/>
    <w:rsid w:val="00853262"/>
    <w:rsid w:val="008534AE"/>
    <w:rsid w:val="00854F97"/>
    <w:rsid w:val="0085510C"/>
    <w:rsid w:val="00856911"/>
    <w:rsid w:val="00857F0A"/>
    <w:rsid w:val="00861B7F"/>
    <w:rsid w:val="008622F8"/>
    <w:rsid w:val="00863488"/>
    <w:rsid w:val="00865E55"/>
    <w:rsid w:val="0086617D"/>
    <w:rsid w:val="00866F54"/>
    <w:rsid w:val="008677FD"/>
    <w:rsid w:val="008678A4"/>
    <w:rsid w:val="008706D4"/>
    <w:rsid w:val="00870F8A"/>
    <w:rsid w:val="008719A4"/>
    <w:rsid w:val="00871D23"/>
    <w:rsid w:val="00872104"/>
    <w:rsid w:val="008738E5"/>
    <w:rsid w:val="00873DB0"/>
    <w:rsid w:val="00874312"/>
    <w:rsid w:val="0087437C"/>
    <w:rsid w:val="00875CD7"/>
    <w:rsid w:val="00876B4D"/>
    <w:rsid w:val="00877C52"/>
    <w:rsid w:val="00877F18"/>
    <w:rsid w:val="008801A8"/>
    <w:rsid w:val="00880D54"/>
    <w:rsid w:val="00885B55"/>
    <w:rsid w:val="008871F9"/>
    <w:rsid w:val="00887472"/>
    <w:rsid w:val="00890716"/>
    <w:rsid w:val="00893557"/>
    <w:rsid w:val="00893684"/>
    <w:rsid w:val="00894711"/>
    <w:rsid w:val="00894A88"/>
    <w:rsid w:val="00895386"/>
    <w:rsid w:val="008A21FF"/>
    <w:rsid w:val="008A2CE2"/>
    <w:rsid w:val="008A30AC"/>
    <w:rsid w:val="008A44B8"/>
    <w:rsid w:val="008A4CD0"/>
    <w:rsid w:val="008A51A8"/>
    <w:rsid w:val="008A53B4"/>
    <w:rsid w:val="008A54C7"/>
    <w:rsid w:val="008A6B33"/>
    <w:rsid w:val="008A77D8"/>
    <w:rsid w:val="008B047F"/>
    <w:rsid w:val="008B0483"/>
    <w:rsid w:val="008B085B"/>
    <w:rsid w:val="008B120C"/>
    <w:rsid w:val="008B15B6"/>
    <w:rsid w:val="008B51A0"/>
    <w:rsid w:val="008B5375"/>
    <w:rsid w:val="008B592A"/>
    <w:rsid w:val="008B5C42"/>
    <w:rsid w:val="008B650C"/>
    <w:rsid w:val="008B7B5C"/>
    <w:rsid w:val="008C0C99"/>
    <w:rsid w:val="008C2017"/>
    <w:rsid w:val="008C2BAF"/>
    <w:rsid w:val="008C3FE2"/>
    <w:rsid w:val="008C41F1"/>
    <w:rsid w:val="008C4958"/>
    <w:rsid w:val="008C4BAA"/>
    <w:rsid w:val="008C6AE8"/>
    <w:rsid w:val="008C7573"/>
    <w:rsid w:val="008C76D6"/>
    <w:rsid w:val="008D120B"/>
    <w:rsid w:val="008D2A76"/>
    <w:rsid w:val="008D2D66"/>
    <w:rsid w:val="008D34F1"/>
    <w:rsid w:val="008D39D8"/>
    <w:rsid w:val="008D4139"/>
    <w:rsid w:val="008D5438"/>
    <w:rsid w:val="008D6D1A"/>
    <w:rsid w:val="008D6FE8"/>
    <w:rsid w:val="008E065E"/>
    <w:rsid w:val="008E0927"/>
    <w:rsid w:val="008E1909"/>
    <w:rsid w:val="008E7978"/>
    <w:rsid w:val="008E7D1F"/>
    <w:rsid w:val="008F099E"/>
    <w:rsid w:val="008F1EAB"/>
    <w:rsid w:val="008F33DC"/>
    <w:rsid w:val="008F4641"/>
    <w:rsid w:val="008F477F"/>
    <w:rsid w:val="008F4AF8"/>
    <w:rsid w:val="008F6912"/>
    <w:rsid w:val="008F6C3A"/>
    <w:rsid w:val="008F7993"/>
    <w:rsid w:val="0090206F"/>
    <w:rsid w:val="00902208"/>
    <w:rsid w:val="00902350"/>
    <w:rsid w:val="0090336B"/>
    <w:rsid w:val="009041DE"/>
    <w:rsid w:val="00904D52"/>
    <w:rsid w:val="0090515D"/>
    <w:rsid w:val="009053AA"/>
    <w:rsid w:val="00905768"/>
    <w:rsid w:val="00906939"/>
    <w:rsid w:val="00910B7D"/>
    <w:rsid w:val="00911DFB"/>
    <w:rsid w:val="00912BB8"/>
    <w:rsid w:val="00912FFB"/>
    <w:rsid w:val="0091386D"/>
    <w:rsid w:val="009139D9"/>
    <w:rsid w:val="00913A6D"/>
    <w:rsid w:val="00914AD8"/>
    <w:rsid w:val="00914DB8"/>
    <w:rsid w:val="00915C9C"/>
    <w:rsid w:val="00915FEE"/>
    <w:rsid w:val="00916079"/>
    <w:rsid w:val="009161D1"/>
    <w:rsid w:val="00916E93"/>
    <w:rsid w:val="00917CE9"/>
    <w:rsid w:val="00920BF2"/>
    <w:rsid w:val="00922010"/>
    <w:rsid w:val="009223B6"/>
    <w:rsid w:val="00923D5A"/>
    <w:rsid w:val="0092482D"/>
    <w:rsid w:val="009251BB"/>
    <w:rsid w:val="0092521A"/>
    <w:rsid w:val="00925515"/>
    <w:rsid w:val="00925FFA"/>
    <w:rsid w:val="00927369"/>
    <w:rsid w:val="0093125F"/>
    <w:rsid w:val="00931BD9"/>
    <w:rsid w:val="009368F3"/>
    <w:rsid w:val="009406CC"/>
    <w:rsid w:val="00940736"/>
    <w:rsid w:val="00941636"/>
    <w:rsid w:val="0094301D"/>
    <w:rsid w:val="00943742"/>
    <w:rsid w:val="009440AC"/>
    <w:rsid w:val="00944258"/>
    <w:rsid w:val="0094430A"/>
    <w:rsid w:val="00945541"/>
    <w:rsid w:val="00945C05"/>
    <w:rsid w:val="00945C19"/>
    <w:rsid w:val="00946945"/>
    <w:rsid w:val="00947713"/>
    <w:rsid w:val="00950DE7"/>
    <w:rsid w:val="00953269"/>
    <w:rsid w:val="00953920"/>
    <w:rsid w:val="00953D47"/>
    <w:rsid w:val="009540A5"/>
    <w:rsid w:val="0095681E"/>
    <w:rsid w:val="009572D4"/>
    <w:rsid w:val="00960660"/>
    <w:rsid w:val="00960DDE"/>
    <w:rsid w:val="00961446"/>
    <w:rsid w:val="00961921"/>
    <w:rsid w:val="00963193"/>
    <w:rsid w:val="009639AF"/>
    <w:rsid w:val="0096430A"/>
    <w:rsid w:val="009644AF"/>
    <w:rsid w:val="0096554B"/>
    <w:rsid w:val="0096584A"/>
    <w:rsid w:val="009668A9"/>
    <w:rsid w:val="009675E6"/>
    <w:rsid w:val="00971F08"/>
    <w:rsid w:val="00972AE7"/>
    <w:rsid w:val="00973C7F"/>
    <w:rsid w:val="0097465E"/>
    <w:rsid w:val="0097603D"/>
    <w:rsid w:val="00976949"/>
    <w:rsid w:val="00980477"/>
    <w:rsid w:val="00980481"/>
    <w:rsid w:val="00981494"/>
    <w:rsid w:val="009825EA"/>
    <w:rsid w:val="0098269E"/>
    <w:rsid w:val="009831A4"/>
    <w:rsid w:val="009846B2"/>
    <w:rsid w:val="00985253"/>
    <w:rsid w:val="009853B3"/>
    <w:rsid w:val="0098597F"/>
    <w:rsid w:val="00986822"/>
    <w:rsid w:val="00986ED7"/>
    <w:rsid w:val="00990630"/>
    <w:rsid w:val="009910BC"/>
    <w:rsid w:val="009914D7"/>
    <w:rsid w:val="00991761"/>
    <w:rsid w:val="00994DCA"/>
    <w:rsid w:val="00995919"/>
    <w:rsid w:val="00995D66"/>
    <w:rsid w:val="009960EC"/>
    <w:rsid w:val="009970DD"/>
    <w:rsid w:val="009A0FBA"/>
    <w:rsid w:val="009A1601"/>
    <w:rsid w:val="009A1FFA"/>
    <w:rsid w:val="009A4167"/>
    <w:rsid w:val="009A44F0"/>
    <w:rsid w:val="009A462D"/>
    <w:rsid w:val="009A475C"/>
    <w:rsid w:val="009A5CBA"/>
    <w:rsid w:val="009A69AE"/>
    <w:rsid w:val="009B147A"/>
    <w:rsid w:val="009B168F"/>
    <w:rsid w:val="009B1F30"/>
    <w:rsid w:val="009B2B58"/>
    <w:rsid w:val="009B2CB6"/>
    <w:rsid w:val="009B36E0"/>
    <w:rsid w:val="009B3AC2"/>
    <w:rsid w:val="009B416C"/>
    <w:rsid w:val="009B4DF4"/>
    <w:rsid w:val="009B527E"/>
    <w:rsid w:val="009B564E"/>
    <w:rsid w:val="009B62C6"/>
    <w:rsid w:val="009B7A39"/>
    <w:rsid w:val="009B7E87"/>
    <w:rsid w:val="009C21F4"/>
    <w:rsid w:val="009C2E8F"/>
    <w:rsid w:val="009C304C"/>
    <w:rsid w:val="009C320F"/>
    <w:rsid w:val="009C403E"/>
    <w:rsid w:val="009C46BB"/>
    <w:rsid w:val="009C5998"/>
    <w:rsid w:val="009D046D"/>
    <w:rsid w:val="009D2A3B"/>
    <w:rsid w:val="009D35E9"/>
    <w:rsid w:val="009D4315"/>
    <w:rsid w:val="009D4FF0"/>
    <w:rsid w:val="009D544A"/>
    <w:rsid w:val="009D703C"/>
    <w:rsid w:val="009D718F"/>
    <w:rsid w:val="009E068F"/>
    <w:rsid w:val="009E0C66"/>
    <w:rsid w:val="009E1018"/>
    <w:rsid w:val="009E14E0"/>
    <w:rsid w:val="009E1A1A"/>
    <w:rsid w:val="009E2A5E"/>
    <w:rsid w:val="009E3077"/>
    <w:rsid w:val="009E35DB"/>
    <w:rsid w:val="009E364C"/>
    <w:rsid w:val="009E40BA"/>
    <w:rsid w:val="009E47A3"/>
    <w:rsid w:val="009E53C9"/>
    <w:rsid w:val="009E5532"/>
    <w:rsid w:val="009E6420"/>
    <w:rsid w:val="009E75A8"/>
    <w:rsid w:val="009F08F3"/>
    <w:rsid w:val="009F0DAD"/>
    <w:rsid w:val="009F3033"/>
    <w:rsid w:val="009F344F"/>
    <w:rsid w:val="009F3E48"/>
    <w:rsid w:val="009F4660"/>
    <w:rsid w:val="009F5129"/>
    <w:rsid w:val="00A0017A"/>
    <w:rsid w:val="00A0122C"/>
    <w:rsid w:val="00A02637"/>
    <w:rsid w:val="00A04765"/>
    <w:rsid w:val="00A048A8"/>
    <w:rsid w:val="00A04F49"/>
    <w:rsid w:val="00A0516C"/>
    <w:rsid w:val="00A122E5"/>
    <w:rsid w:val="00A12C7F"/>
    <w:rsid w:val="00A13E54"/>
    <w:rsid w:val="00A142EB"/>
    <w:rsid w:val="00A157AA"/>
    <w:rsid w:val="00A1674E"/>
    <w:rsid w:val="00A172A6"/>
    <w:rsid w:val="00A17701"/>
    <w:rsid w:val="00A17F63"/>
    <w:rsid w:val="00A2052C"/>
    <w:rsid w:val="00A21325"/>
    <w:rsid w:val="00A2193B"/>
    <w:rsid w:val="00A2216C"/>
    <w:rsid w:val="00A22F85"/>
    <w:rsid w:val="00A2351A"/>
    <w:rsid w:val="00A24077"/>
    <w:rsid w:val="00A24937"/>
    <w:rsid w:val="00A24B49"/>
    <w:rsid w:val="00A25656"/>
    <w:rsid w:val="00A264A9"/>
    <w:rsid w:val="00A270D6"/>
    <w:rsid w:val="00A273CD"/>
    <w:rsid w:val="00A2744E"/>
    <w:rsid w:val="00A27785"/>
    <w:rsid w:val="00A279D3"/>
    <w:rsid w:val="00A27C60"/>
    <w:rsid w:val="00A30187"/>
    <w:rsid w:val="00A30822"/>
    <w:rsid w:val="00A3371A"/>
    <w:rsid w:val="00A3448A"/>
    <w:rsid w:val="00A36297"/>
    <w:rsid w:val="00A3775C"/>
    <w:rsid w:val="00A377EA"/>
    <w:rsid w:val="00A37860"/>
    <w:rsid w:val="00A37AA1"/>
    <w:rsid w:val="00A40B8D"/>
    <w:rsid w:val="00A41E2B"/>
    <w:rsid w:val="00A42316"/>
    <w:rsid w:val="00A42EFB"/>
    <w:rsid w:val="00A435BA"/>
    <w:rsid w:val="00A43F39"/>
    <w:rsid w:val="00A44950"/>
    <w:rsid w:val="00A45AD0"/>
    <w:rsid w:val="00A45B74"/>
    <w:rsid w:val="00A50B90"/>
    <w:rsid w:val="00A51243"/>
    <w:rsid w:val="00A51A14"/>
    <w:rsid w:val="00A52449"/>
    <w:rsid w:val="00A52E1D"/>
    <w:rsid w:val="00A53C7E"/>
    <w:rsid w:val="00A55EF0"/>
    <w:rsid w:val="00A5685B"/>
    <w:rsid w:val="00A57BE4"/>
    <w:rsid w:val="00A57FC9"/>
    <w:rsid w:val="00A607AB"/>
    <w:rsid w:val="00A61499"/>
    <w:rsid w:val="00A61EDA"/>
    <w:rsid w:val="00A623A2"/>
    <w:rsid w:val="00A6261D"/>
    <w:rsid w:val="00A62A77"/>
    <w:rsid w:val="00A63483"/>
    <w:rsid w:val="00A6507C"/>
    <w:rsid w:val="00A657D7"/>
    <w:rsid w:val="00A65B57"/>
    <w:rsid w:val="00A660AC"/>
    <w:rsid w:val="00A6676E"/>
    <w:rsid w:val="00A66F55"/>
    <w:rsid w:val="00A67E6C"/>
    <w:rsid w:val="00A708DF"/>
    <w:rsid w:val="00A71373"/>
    <w:rsid w:val="00A71B99"/>
    <w:rsid w:val="00A71DBA"/>
    <w:rsid w:val="00A739D0"/>
    <w:rsid w:val="00A759D0"/>
    <w:rsid w:val="00A761D4"/>
    <w:rsid w:val="00A77943"/>
    <w:rsid w:val="00A77EC4"/>
    <w:rsid w:val="00A8109F"/>
    <w:rsid w:val="00A84554"/>
    <w:rsid w:val="00A8479A"/>
    <w:rsid w:val="00A858AB"/>
    <w:rsid w:val="00A87FD4"/>
    <w:rsid w:val="00A919CD"/>
    <w:rsid w:val="00A92879"/>
    <w:rsid w:val="00A9442A"/>
    <w:rsid w:val="00A949E2"/>
    <w:rsid w:val="00A94A5A"/>
    <w:rsid w:val="00A958FB"/>
    <w:rsid w:val="00A96D82"/>
    <w:rsid w:val="00AA016F"/>
    <w:rsid w:val="00AA09BB"/>
    <w:rsid w:val="00AA1ED6"/>
    <w:rsid w:val="00AA4818"/>
    <w:rsid w:val="00AA51D6"/>
    <w:rsid w:val="00AB0BC8"/>
    <w:rsid w:val="00AB0E01"/>
    <w:rsid w:val="00AB11CA"/>
    <w:rsid w:val="00AB14D9"/>
    <w:rsid w:val="00AB44FE"/>
    <w:rsid w:val="00AB4AB8"/>
    <w:rsid w:val="00AB4E1F"/>
    <w:rsid w:val="00AB655E"/>
    <w:rsid w:val="00AC007F"/>
    <w:rsid w:val="00AC11C3"/>
    <w:rsid w:val="00AC1E8C"/>
    <w:rsid w:val="00AC2ECD"/>
    <w:rsid w:val="00AC3119"/>
    <w:rsid w:val="00AC31D5"/>
    <w:rsid w:val="00AC3974"/>
    <w:rsid w:val="00AC49FB"/>
    <w:rsid w:val="00AC5A10"/>
    <w:rsid w:val="00AC5FDF"/>
    <w:rsid w:val="00AC6CCA"/>
    <w:rsid w:val="00AC75BA"/>
    <w:rsid w:val="00AD0AA3"/>
    <w:rsid w:val="00AD1865"/>
    <w:rsid w:val="00AD1BEB"/>
    <w:rsid w:val="00AD31AC"/>
    <w:rsid w:val="00AD38EE"/>
    <w:rsid w:val="00AD3F94"/>
    <w:rsid w:val="00AD4A5A"/>
    <w:rsid w:val="00AD4FB2"/>
    <w:rsid w:val="00AD56D3"/>
    <w:rsid w:val="00AD70D9"/>
    <w:rsid w:val="00AE0B3C"/>
    <w:rsid w:val="00AE1488"/>
    <w:rsid w:val="00AE1500"/>
    <w:rsid w:val="00AE19B0"/>
    <w:rsid w:val="00AE27AC"/>
    <w:rsid w:val="00AE3743"/>
    <w:rsid w:val="00AE4082"/>
    <w:rsid w:val="00AE40E0"/>
    <w:rsid w:val="00AE4266"/>
    <w:rsid w:val="00AE4DBA"/>
    <w:rsid w:val="00AE4F07"/>
    <w:rsid w:val="00AE565A"/>
    <w:rsid w:val="00AE674C"/>
    <w:rsid w:val="00AF1841"/>
    <w:rsid w:val="00AF1C5D"/>
    <w:rsid w:val="00AF205C"/>
    <w:rsid w:val="00AF42D7"/>
    <w:rsid w:val="00AF72FC"/>
    <w:rsid w:val="00AF7443"/>
    <w:rsid w:val="00AF7655"/>
    <w:rsid w:val="00B0008B"/>
    <w:rsid w:val="00B00620"/>
    <w:rsid w:val="00B006FE"/>
    <w:rsid w:val="00B007CB"/>
    <w:rsid w:val="00B0204A"/>
    <w:rsid w:val="00B02883"/>
    <w:rsid w:val="00B02AA9"/>
    <w:rsid w:val="00B02FA3"/>
    <w:rsid w:val="00B03023"/>
    <w:rsid w:val="00B05084"/>
    <w:rsid w:val="00B05845"/>
    <w:rsid w:val="00B0619C"/>
    <w:rsid w:val="00B06CD9"/>
    <w:rsid w:val="00B06F52"/>
    <w:rsid w:val="00B10F03"/>
    <w:rsid w:val="00B11E98"/>
    <w:rsid w:val="00B12BF3"/>
    <w:rsid w:val="00B1331F"/>
    <w:rsid w:val="00B1351F"/>
    <w:rsid w:val="00B13E02"/>
    <w:rsid w:val="00B157F9"/>
    <w:rsid w:val="00B15E79"/>
    <w:rsid w:val="00B20256"/>
    <w:rsid w:val="00B20D09"/>
    <w:rsid w:val="00B218DA"/>
    <w:rsid w:val="00B231B6"/>
    <w:rsid w:val="00B236DF"/>
    <w:rsid w:val="00B239E1"/>
    <w:rsid w:val="00B23F77"/>
    <w:rsid w:val="00B264CB"/>
    <w:rsid w:val="00B2763F"/>
    <w:rsid w:val="00B27AAC"/>
    <w:rsid w:val="00B30929"/>
    <w:rsid w:val="00B30D12"/>
    <w:rsid w:val="00B33D63"/>
    <w:rsid w:val="00B33FC1"/>
    <w:rsid w:val="00B3587D"/>
    <w:rsid w:val="00B372AA"/>
    <w:rsid w:val="00B3745E"/>
    <w:rsid w:val="00B4043D"/>
    <w:rsid w:val="00B40445"/>
    <w:rsid w:val="00B40651"/>
    <w:rsid w:val="00B40C68"/>
    <w:rsid w:val="00B41273"/>
    <w:rsid w:val="00B41888"/>
    <w:rsid w:val="00B424CF"/>
    <w:rsid w:val="00B4452F"/>
    <w:rsid w:val="00B44C2A"/>
    <w:rsid w:val="00B45A52"/>
    <w:rsid w:val="00B46175"/>
    <w:rsid w:val="00B47A27"/>
    <w:rsid w:val="00B507FC"/>
    <w:rsid w:val="00B52D6B"/>
    <w:rsid w:val="00B54003"/>
    <w:rsid w:val="00B54B0B"/>
    <w:rsid w:val="00B55054"/>
    <w:rsid w:val="00B55140"/>
    <w:rsid w:val="00B555D7"/>
    <w:rsid w:val="00B561B0"/>
    <w:rsid w:val="00B6188F"/>
    <w:rsid w:val="00B61CC7"/>
    <w:rsid w:val="00B61D51"/>
    <w:rsid w:val="00B6202E"/>
    <w:rsid w:val="00B62524"/>
    <w:rsid w:val="00B64AC2"/>
    <w:rsid w:val="00B65B01"/>
    <w:rsid w:val="00B65CD2"/>
    <w:rsid w:val="00B660FC"/>
    <w:rsid w:val="00B661AF"/>
    <w:rsid w:val="00B664C7"/>
    <w:rsid w:val="00B673D0"/>
    <w:rsid w:val="00B71212"/>
    <w:rsid w:val="00B72A93"/>
    <w:rsid w:val="00B739F6"/>
    <w:rsid w:val="00B75C03"/>
    <w:rsid w:val="00B76635"/>
    <w:rsid w:val="00B775EE"/>
    <w:rsid w:val="00B77EC3"/>
    <w:rsid w:val="00B808DF"/>
    <w:rsid w:val="00B81A6C"/>
    <w:rsid w:val="00B81B51"/>
    <w:rsid w:val="00B85804"/>
    <w:rsid w:val="00B85DE5"/>
    <w:rsid w:val="00B872E6"/>
    <w:rsid w:val="00B875DB"/>
    <w:rsid w:val="00B90087"/>
    <w:rsid w:val="00B90C30"/>
    <w:rsid w:val="00B90F73"/>
    <w:rsid w:val="00B93A94"/>
    <w:rsid w:val="00B93B59"/>
    <w:rsid w:val="00B9406A"/>
    <w:rsid w:val="00B942EA"/>
    <w:rsid w:val="00B956B1"/>
    <w:rsid w:val="00B9602B"/>
    <w:rsid w:val="00B9700A"/>
    <w:rsid w:val="00BA0844"/>
    <w:rsid w:val="00BA1682"/>
    <w:rsid w:val="00BA2280"/>
    <w:rsid w:val="00BA2A08"/>
    <w:rsid w:val="00BA4AEB"/>
    <w:rsid w:val="00BA56D2"/>
    <w:rsid w:val="00BA6643"/>
    <w:rsid w:val="00BA76E0"/>
    <w:rsid w:val="00BB0838"/>
    <w:rsid w:val="00BB1182"/>
    <w:rsid w:val="00BB168A"/>
    <w:rsid w:val="00BB1918"/>
    <w:rsid w:val="00BB1DDC"/>
    <w:rsid w:val="00BB25CE"/>
    <w:rsid w:val="00BB26F3"/>
    <w:rsid w:val="00BB2A25"/>
    <w:rsid w:val="00BB3BC6"/>
    <w:rsid w:val="00BB438C"/>
    <w:rsid w:val="00BB5015"/>
    <w:rsid w:val="00BB5137"/>
    <w:rsid w:val="00BB51E9"/>
    <w:rsid w:val="00BB6AE5"/>
    <w:rsid w:val="00BB77C1"/>
    <w:rsid w:val="00BC0FDC"/>
    <w:rsid w:val="00BC182E"/>
    <w:rsid w:val="00BC269C"/>
    <w:rsid w:val="00BC3053"/>
    <w:rsid w:val="00BC33E4"/>
    <w:rsid w:val="00BC3B5C"/>
    <w:rsid w:val="00BC417E"/>
    <w:rsid w:val="00BC4D2E"/>
    <w:rsid w:val="00BC599D"/>
    <w:rsid w:val="00BC63DA"/>
    <w:rsid w:val="00BD266D"/>
    <w:rsid w:val="00BD36A3"/>
    <w:rsid w:val="00BD48AC"/>
    <w:rsid w:val="00BD566C"/>
    <w:rsid w:val="00BD5CFF"/>
    <w:rsid w:val="00BD5F1A"/>
    <w:rsid w:val="00BE0556"/>
    <w:rsid w:val="00BE1234"/>
    <w:rsid w:val="00BE13A1"/>
    <w:rsid w:val="00BE17C1"/>
    <w:rsid w:val="00BE2DD7"/>
    <w:rsid w:val="00BE2FA6"/>
    <w:rsid w:val="00BE333F"/>
    <w:rsid w:val="00BE3BC2"/>
    <w:rsid w:val="00BE6866"/>
    <w:rsid w:val="00BE69F9"/>
    <w:rsid w:val="00BE7406"/>
    <w:rsid w:val="00BE7603"/>
    <w:rsid w:val="00BF3279"/>
    <w:rsid w:val="00BF6171"/>
    <w:rsid w:val="00BF6358"/>
    <w:rsid w:val="00BF63D2"/>
    <w:rsid w:val="00BF73BD"/>
    <w:rsid w:val="00BF74C7"/>
    <w:rsid w:val="00C008CE"/>
    <w:rsid w:val="00C00D6E"/>
    <w:rsid w:val="00C015F1"/>
    <w:rsid w:val="00C01F33"/>
    <w:rsid w:val="00C02CC6"/>
    <w:rsid w:val="00C040F7"/>
    <w:rsid w:val="00C041B0"/>
    <w:rsid w:val="00C04358"/>
    <w:rsid w:val="00C044AB"/>
    <w:rsid w:val="00C04707"/>
    <w:rsid w:val="00C04AB5"/>
    <w:rsid w:val="00C04FE1"/>
    <w:rsid w:val="00C05706"/>
    <w:rsid w:val="00C06E4F"/>
    <w:rsid w:val="00C07377"/>
    <w:rsid w:val="00C07AC6"/>
    <w:rsid w:val="00C10478"/>
    <w:rsid w:val="00C108DC"/>
    <w:rsid w:val="00C10975"/>
    <w:rsid w:val="00C10B89"/>
    <w:rsid w:val="00C12107"/>
    <w:rsid w:val="00C12930"/>
    <w:rsid w:val="00C1458C"/>
    <w:rsid w:val="00C14B47"/>
    <w:rsid w:val="00C14D37"/>
    <w:rsid w:val="00C14D4B"/>
    <w:rsid w:val="00C154BB"/>
    <w:rsid w:val="00C16116"/>
    <w:rsid w:val="00C16EC4"/>
    <w:rsid w:val="00C172A8"/>
    <w:rsid w:val="00C2213B"/>
    <w:rsid w:val="00C22B9C"/>
    <w:rsid w:val="00C22ECC"/>
    <w:rsid w:val="00C2425F"/>
    <w:rsid w:val="00C24345"/>
    <w:rsid w:val="00C24D8C"/>
    <w:rsid w:val="00C24ECA"/>
    <w:rsid w:val="00C25515"/>
    <w:rsid w:val="00C25CEE"/>
    <w:rsid w:val="00C26919"/>
    <w:rsid w:val="00C277D9"/>
    <w:rsid w:val="00C279B5"/>
    <w:rsid w:val="00C27C45"/>
    <w:rsid w:val="00C3208B"/>
    <w:rsid w:val="00C3242F"/>
    <w:rsid w:val="00C337D0"/>
    <w:rsid w:val="00C362F0"/>
    <w:rsid w:val="00C3719D"/>
    <w:rsid w:val="00C37A2B"/>
    <w:rsid w:val="00C4012D"/>
    <w:rsid w:val="00C401D0"/>
    <w:rsid w:val="00C403C9"/>
    <w:rsid w:val="00C41D9F"/>
    <w:rsid w:val="00C4298D"/>
    <w:rsid w:val="00C42FB3"/>
    <w:rsid w:val="00C44D20"/>
    <w:rsid w:val="00C4736A"/>
    <w:rsid w:val="00C47B40"/>
    <w:rsid w:val="00C52BC8"/>
    <w:rsid w:val="00C53157"/>
    <w:rsid w:val="00C53768"/>
    <w:rsid w:val="00C53D4E"/>
    <w:rsid w:val="00C545C6"/>
    <w:rsid w:val="00C54995"/>
    <w:rsid w:val="00C54D41"/>
    <w:rsid w:val="00C555CE"/>
    <w:rsid w:val="00C55E46"/>
    <w:rsid w:val="00C56568"/>
    <w:rsid w:val="00C57ADB"/>
    <w:rsid w:val="00C60783"/>
    <w:rsid w:val="00C6120F"/>
    <w:rsid w:val="00C629A9"/>
    <w:rsid w:val="00C64032"/>
    <w:rsid w:val="00C64672"/>
    <w:rsid w:val="00C666A0"/>
    <w:rsid w:val="00C67477"/>
    <w:rsid w:val="00C70697"/>
    <w:rsid w:val="00C72EF4"/>
    <w:rsid w:val="00C73CD9"/>
    <w:rsid w:val="00C75598"/>
    <w:rsid w:val="00C75D2F"/>
    <w:rsid w:val="00C75D71"/>
    <w:rsid w:val="00C75FFE"/>
    <w:rsid w:val="00C76436"/>
    <w:rsid w:val="00C7654F"/>
    <w:rsid w:val="00C767BE"/>
    <w:rsid w:val="00C76E3C"/>
    <w:rsid w:val="00C77223"/>
    <w:rsid w:val="00C77C2F"/>
    <w:rsid w:val="00C808E6"/>
    <w:rsid w:val="00C812E3"/>
    <w:rsid w:val="00C81568"/>
    <w:rsid w:val="00C829AF"/>
    <w:rsid w:val="00C85A0D"/>
    <w:rsid w:val="00C862A7"/>
    <w:rsid w:val="00C87625"/>
    <w:rsid w:val="00C900DF"/>
    <w:rsid w:val="00C9010B"/>
    <w:rsid w:val="00C9027A"/>
    <w:rsid w:val="00C9068E"/>
    <w:rsid w:val="00C922BB"/>
    <w:rsid w:val="00C927E0"/>
    <w:rsid w:val="00C93C4B"/>
    <w:rsid w:val="00C944AB"/>
    <w:rsid w:val="00C94FB9"/>
    <w:rsid w:val="00C95B40"/>
    <w:rsid w:val="00C97AAD"/>
    <w:rsid w:val="00CA1ED8"/>
    <w:rsid w:val="00CB1F63"/>
    <w:rsid w:val="00CB7170"/>
    <w:rsid w:val="00CC040E"/>
    <w:rsid w:val="00CC0D63"/>
    <w:rsid w:val="00CC0E48"/>
    <w:rsid w:val="00CC111F"/>
    <w:rsid w:val="00CC2011"/>
    <w:rsid w:val="00CC307B"/>
    <w:rsid w:val="00CC3EA0"/>
    <w:rsid w:val="00CC4898"/>
    <w:rsid w:val="00CC79D6"/>
    <w:rsid w:val="00CC7B45"/>
    <w:rsid w:val="00CC7CB6"/>
    <w:rsid w:val="00CD1188"/>
    <w:rsid w:val="00CD1B61"/>
    <w:rsid w:val="00CD1EB6"/>
    <w:rsid w:val="00CD2ED1"/>
    <w:rsid w:val="00CD337B"/>
    <w:rsid w:val="00CD38DC"/>
    <w:rsid w:val="00CD5D16"/>
    <w:rsid w:val="00CE0424"/>
    <w:rsid w:val="00CE221B"/>
    <w:rsid w:val="00CE35A5"/>
    <w:rsid w:val="00CE68A9"/>
    <w:rsid w:val="00CE7561"/>
    <w:rsid w:val="00CE75C6"/>
    <w:rsid w:val="00CF0213"/>
    <w:rsid w:val="00CF0C9E"/>
    <w:rsid w:val="00CF12FC"/>
    <w:rsid w:val="00CF1354"/>
    <w:rsid w:val="00CF1B33"/>
    <w:rsid w:val="00CF388F"/>
    <w:rsid w:val="00CF3B1F"/>
    <w:rsid w:val="00CF3BF6"/>
    <w:rsid w:val="00CF3DF6"/>
    <w:rsid w:val="00CF5625"/>
    <w:rsid w:val="00CF5805"/>
    <w:rsid w:val="00CF625B"/>
    <w:rsid w:val="00CF67C7"/>
    <w:rsid w:val="00CF687E"/>
    <w:rsid w:val="00CF70E2"/>
    <w:rsid w:val="00CF7559"/>
    <w:rsid w:val="00D01729"/>
    <w:rsid w:val="00D02B51"/>
    <w:rsid w:val="00D030F2"/>
    <w:rsid w:val="00D0319F"/>
    <w:rsid w:val="00D032B0"/>
    <w:rsid w:val="00D0349B"/>
    <w:rsid w:val="00D06197"/>
    <w:rsid w:val="00D0734A"/>
    <w:rsid w:val="00D07E78"/>
    <w:rsid w:val="00D10249"/>
    <w:rsid w:val="00D10A06"/>
    <w:rsid w:val="00D115C3"/>
    <w:rsid w:val="00D11897"/>
    <w:rsid w:val="00D12629"/>
    <w:rsid w:val="00D13135"/>
    <w:rsid w:val="00D13E4E"/>
    <w:rsid w:val="00D142F2"/>
    <w:rsid w:val="00D16F08"/>
    <w:rsid w:val="00D172D2"/>
    <w:rsid w:val="00D239A7"/>
    <w:rsid w:val="00D23F47"/>
    <w:rsid w:val="00D240C4"/>
    <w:rsid w:val="00D25752"/>
    <w:rsid w:val="00D26297"/>
    <w:rsid w:val="00D269C2"/>
    <w:rsid w:val="00D3036B"/>
    <w:rsid w:val="00D30483"/>
    <w:rsid w:val="00D304FC"/>
    <w:rsid w:val="00D32A22"/>
    <w:rsid w:val="00D336F0"/>
    <w:rsid w:val="00D33D2D"/>
    <w:rsid w:val="00D3529A"/>
    <w:rsid w:val="00D35BC8"/>
    <w:rsid w:val="00D36E71"/>
    <w:rsid w:val="00D37D87"/>
    <w:rsid w:val="00D37FF7"/>
    <w:rsid w:val="00D40B33"/>
    <w:rsid w:val="00D42581"/>
    <w:rsid w:val="00D430C3"/>
    <w:rsid w:val="00D4318F"/>
    <w:rsid w:val="00D438BF"/>
    <w:rsid w:val="00D440F8"/>
    <w:rsid w:val="00D4501B"/>
    <w:rsid w:val="00D4571A"/>
    <w:rsid w:val="00D45A3B"/>
    <w:rsid w:val="00D47470"/>
    <w:rsid w:val="00D475C5"/>
    <w:rsid w:val="00D47973"/>
    <w:rsid w:val="00D5043B"/>
    <w:rsid w:val="00D50F97"/>
    <w:rsid w:val="00D520AD"/>
    <w:rsid w:val="00D53966"/>
    <w:rsid w:val="00D546FF"/>
    <w:rsid w:val="00D54AA8"/>
    <w:rsid w:val="00D55AD5"/>
    <w:rsid w:val="00D56004"/>
    <w:rsid w:val="00D56431"/>
    <w:rsid w:val="00D5679F"/>
    <w:rsid w:val="00D576CA"/>
    <w:rsid w:val="00D57A05"/>
    <w:rsid w:val="00D61AF5"/>
    <w:rsid w:val="00D635C6"/>
    <w:rsid w:val="00D6449A"/>
    <w:rsid w:val="00D652B5"/>
    <w:rsid w:val="00D66155"/>
    <w:rsid w:val="00D6650A"/>
    <w:rsid w:val="00D705DE"/>
    <w:rsid w:val="00D708B0"/>
    <w:rsid w:val="00D71671"/>
    <w:rsid w:val="00D721DF"/>
    <w:rsid w:val="00D72A8C"/>
    <w:rsid w:val="00D737EB"/>
    <w:rsid w:val="00D74365"/>
    <w:rsid w:val="00D746AA"/>
    <w:rsid w:val="00D749AF"/>
    <w:rsid w:val="00D75C4D"/>
    <w:rsid w:val="00D760DD"/>
    <w:rsid w:val="00D7735F"/>
    <w:rsid w:val="00D77B1D"/>
    <w:rsid w:val="00D8021F"/>
    <w:rsid w:val="00D80383"/>
    <w:rsid w:val="00D8068D"/>
    <w:rsid w:val="00D80AB6"/>
    <w:rsid w:val="00D81EF3"/>
    <w:rsid w:val="00D823C6"/>
    <w:rsid w:val="00D82E51"/>
    <w:rsid w:val="00D83A9D"/>
    <w:rsid w:val="00D83ADA"/>
    <w:rsid w:val="00D84D5D"/>
    <w:rsid w:val="00D86CA3"/>
    <w:rsid w:val="00D871CE"/>
    <w:rsid w:val="00D87BEF"/>
    <w:rsid w:val="00D905FB"/>
    <w:rsid w:val="00D91336"/>
    <w:rsid w:val="00D91646"/>
    <w:rsid w:val="00D9196D"/>
    <w:rsid w:val="00D92982"/>
    <w:rsid w:val="00D92C31"/>
    <w:rsid w:val="00D93CDF"/>
    <w:rsid w:val="00D9404F"/>
    <w:rsid w:val="00D9449C"/>
    <w:rsid w:val="00D9524D"/>
    <w:rsid w:val="00D95426"/>
    <w:rsid w:val="00D9734D"/>
    <w:rsid w:val="00DA0531"/>
    <w:rsid w:val="00DA076B"/>
    <w:rsid w:val="00DA1BEB"/>
    <w:rsid w:val="00DA2D6F"/>
    <w:rsid w:val="00DA305E"/>
    <w:rsid w:val="00DA306A"/>
    <w:rsid w:val="00DA30CA"/>
    <w:rsid w:val="00DA4D3C"/>
    <w:rsid w:val="00DA5417"/>
    <w:rsid w:val="00DA56E8"/>
    <w:rsid w:val="00DA6D19"/>
    <w:rsid w:val="00DB0A9F"/>
    <w:rsid w:val="00DB138B"/>
    <w:rsid w:val="00DB377D"/>
    <w:rsid w:val="00DB48DE"/>
    <w:rsid w:val="00DB4A88"/>
    <w:rsid w:val="00DB509B"/>
    <w:rsid w:val="00DB526E"/>
    <w:rsid w:val="00DB5915"/>
    <w:rsid w:val="00DB60B2"/>
    <w:rsid w:val="00DB64CB"/>
    <w:rsid w:val="00DB6A1E"/>
    <w:rsid w:val="00DC0DF0"/>
    <w:rsid w:val="00DC1E0C"/>
    <w:rsid w:val="00DC2D36"/>
    <w:rsid w:val="00DC5197"/>
    <w:rsid w:val="00DC53EF"/>
    <w:rsid w:val="00DC6F0F"/>
    <w:rsid w:val="00DC7376"/>
    <w:rsid w:val="00DD3199"/>
    <w:rsid w:val="00DD50AD"/>
    <w:rsid w:val="00DD532F"/>
    <w:rsid w:val="00DD5517"/>
    <w:rsid w:val="00DD65C2"/>
    <w:rsid w:val="00DD6610"/>
    <w:rsid w:val="00DD7927"/>
    <w:rsid w:val="00DE012E"/>
    <w:rsid w:val="00DE09F6"/>
    <w:rsid w:val="00DE0C0F"/>
    <w:rsid w:val="00DE2031"/>
    <w:rsid w:val="00DE20D2"/>
    <w:rsid w:val="00DE22D0"/>
    <w:rsid w:val="00DE3BB5"/>
    <w:rsid w:val="00DE5608"/>
    <w:rsid w:val="00DE58D0"/>
    <w:rsid w:val="00DE5A7E"/>
    <w:rsid w:val="00DE5C83"/>
    <w:rsid w:val="00DE5D12"/>
    <w:rsid w:val="00DE654F"/>
    <w:rsid w:val="00DF0B6E"/>
    <w:rsid w:val="00DF15E0"/>
    <w:rsid w:val="00DF214E"/>
    <w:rsid w:val="00DF37A0"/>
    <w:rsid w:val="00DF580E"/>
    <w:rsid w:val="00DF7464"/>
    <w:rsid w:val="00DF78AB"/>
    <w:rsid w:val="00E00B83"/>
    <w:rsid w:val="00E013BF"/>
    <w:rsid w:val="00E01633"/>
    <w:rsid w:val="00E03399"/>
    <w:rsid w:val="00E04A40"/>
    <w:rsid w:val="00E07CBA"/>
    <w:rsid w:val="00E109F4"/>
    <w:rsid w:val="00E110E7"/>
    <w:rsid w:val="00E11B20"/>
    <w:rsid w:val="00E122D6"/>
    <w:rsid w:val="00E1366C"/>
    <w:rsid w:val="00E14B7A"/>
    <w:rsid w:val="00E15612"/>
    <w:rsid w:val="00E1562D"/>
    <w:rsid w:val="00E16753"/>
    <w:rsid w:val="00E17CED"/>
    <w:rsid w:val="00E17FA2"/>
    <w:rsid w:val="00E20732"/>
    <w:rsid w:val="00E20EC3"/>
    <w:rsid w:val="00E210F9"/>
    <w:rsid w:val="00E22330"/>
    <w:rsid w:val="00E23206"/>
    <w:rsid w:val="00E234A3"/>
    <w:rsid w:val="00E259F7"/>
    <w:rsid w:val="00E30B5A"/>
    <w:rsid w:val="00E3123D"/>
    <w:rsid w:val="00E31461"/>
    <w:rsid w:val="00E31D43"/>
    <w:rsid w:val="00E32608"/>
    <w:rsid w:val="00E32B80"/>
    <w:rsid w:val="00E34188"/>
    <w:rsid w:val="00E34B6E"/>
    <w:rsid w:val="00E35559"/>
    <w:rsid w:val="00E35D40"/>
    <w:rsid w:val="00E3723A"/>
    <w:rsid w:val="00E37860"/>
    <w:rsid w:val="00E446F1"/>
    <w:rsid w:val="00E45774"/>
    <w:rsid w:val="00E46886"/>
    <w:rsid w:val="00E47AEF"/>
    <w:rsid w:val="00E47C35"/>
    <w:rsid w:val="00E51247"/>
    <w:rsid w:val="00E520C0"/>
    <w:rsid w:val="00E52195"/>
    <w:rsid w:val="00E524DE"/>
    <w:rsid w:val="00E52D59"/>
    <w:rsid w:val="00E53B75"/>
    <w:rsid w:val="00E54231"/>
    <w:rsid w:val="00E54E3B"/>
    <w:rsid w:val="00E5584B"/>
    <w:rsid w:val="00E5675A"/>
    <w:rsid w:val="00E56BF7"/>
    <w:rsid w:val="00E56D37"/>
    <w:rsid w:val="00E56DA4"/>
    <w:rsid w:val="00E57565"/>
    <w:rsid w:val="00E60DEB"/>
    <w:rsid w:val="00E61350"/>
    <w:rsid w:val="00E61E71"/>
    <w:rsid w:val="00E63838"/>
    <w:rsid w:val="00E64434"/>
    <w:rsid w:val="00E65624"/>
    <w:rsid w:val="00E658CD"/>
    <w:rsid w:val="00E65B89"/>
    <w:rsid w:val="00E65E58"/>
    <w:rsid w:val="00E673B4"/>
    <w:rsid w:val="00E67A0D"/>
    <w:rsid w:val="00E67C51"/>
    <w:rsid w:val="00E71601"/>
    <w:rsid w:val="00E71DD2"/>
    <w:rsid w:val="00E72115"/>
    <w:rsid w:val="00E72EFC"/>
    <w:rsid w:val="00E73685"/>
    <w:rsid w:val="00E73E10"/>
    <w:rsid w:val="00E75764"/>
    <w:rsid w:val="00E758EC"/>
    <w:rsid w:val="00E75E5C"/>
    <w:rsid w:val="00E80894"/>
    <w:rsid w:val="00E8234C"/>
    <w:rsid w:val="00E82819"/>
    <w:rsid w:val="00E831E3"/>
    <w:rsid w:val="00E83AA9"/>
    <w:rsid w:val="00E84309"/>
    <w:rsid w:val="00E85928"/>
    <w:rsid w:val="00E85FBF"/>
    <w:rsid w:val="00E861AC"/>
    <w:rsid w:val="00E86BE2"/>
    <w:rsid w:val="00E86CAB"/>
    <w:rsid w:val="00E86D4B"/>
    <w:rsid w:val="00E87822"/>
    <w:rsid w:val="00E90395"/>
    <w:rsid w:val="00E90A1E"/>
    <w:rsid w:val="00E90E49"/>
    <w:rsid w:val="00E917F9"/>
    <w:rsid w:val="00E9291C"/>
    <w:rsid w:val="00E932F7"/>
    <w:rsid w:val="00E93B59"/>
    <w:rsid w:val="00E93FFE"/>
    <w:rsid w:val="00E944D0"/>
    <w:rsid w:val="00E94F8A"/>
    <w:rsid w:val="00E96CEF"/>
    <w:rsid w:val="00E9728B"/>
    <w:rsid w:val="00EA0739"/>
    <w:rsid w:val="00EA082E"/>
    <w:rsid w:val="00EA1A16"/>
    <w:rsid w:val="00EA2DC0"/>
    <w:rsid w:val="00EA3049"/>
    <w:rsid w:val="00EA3B00"/>
    <w:rsid w:val="00EA3B7B"/>
    <w:rsid w:val="00EA4782"/>
    <w:rsid w:val="00EA59D3"/>
    <w:rsid w:val="00EA5ECA"/>
    <w:rsid w:val="00EA68E5"/>
    <w:rsid w:val="00EA7A41"/>
    <w:rsid w:val="00EA7C6C"/>
    <w:rsid w:val="00EB077B"/>
    <w:rsid w:val="00EB33EE"/>
    <w:rsid w:val="00EB3C02"/>
    <w:rsid w:val="00EB4EA2"/>
    <w:rsid w:val="00EB6B85"/>
    <w:rsid w:val="00EC1625"/>
    <w:rsid w:val="00EC27C6"/>
    <w:rsid w:val="00EC2F13"/>
    <w:rsid w:val="00EC3303"/>
    <w:rsid w:val="00EC4207"/>
    <w:rsid w:val="00EC4AC5"/>
    <w:rsid w:val="00EC525B"/>
    <w:rsid w:val="00EC5653"/>
    <w:rsid w:val="00EC6EB5"/>
    <w:rsid w:val="00EC71CE"/>
    <w:rsid w:val="00EC7774"/>
    <w:rsid w:val="00EC7AB1"/>
    <w:rsid w:val="00ED015D"/>
    <w:rsid w:val="00ED1006"/>
    <w:rsid w:val="00ED19E9"/>
    <w:rsid w:val="00ED21B1"/>
    <w:rsid w:val="00ED6A36"/>
    <w:rsid w:val="00ED7C92"/>
    <w:rsid w:val="00EE001B"/>
    <w:rsid w:val="00EE02BF"/>
    <w:rsid w:val="00EE0F4B"/>
    <w:rsid w:val="00EE2E55"/>
    <w:rsid w:val="00EE3B51"/>
    <w:rsid w:val="00EE48C7"/>
    <w:rsid w:val="00EE7640"/>
    <w:rsid w:val="00EF04ED"/>
    <w:rsid w:val="00EF150C"/>
    <w:rsid w:val="00EF18FE"/>
    <w:rsid w:val="00EF2C23"/>
    <w:rsid w:val="00EF4EF4"/>
    <w:rsid w:val="00EF5787"/>
    <w:rsid w:val="00EF60D0"/>
    <w:rsid w:val="00F0076E"/>
    <w:rsid w:val="00F007E7"/>
    <w:rsid w:val="00F00D08"/>
    <w:rsid w:val="00F0171F"/>
    <w:rsid w:val="00F01877"/>
    <w:rsid w:val="00F01DC2"/>
    <w:rsid w:val="00F02BE8"/>
    <w:rsid w:val="00F03C25"/>
    <w:rsid w:val="00F0528D"/>
    <w:rsid w:val="00F05D59"/>
    <w:rsid w:val="00F0699F"/>
    <w:rsid w:val="00F06C17"/>
    <w:rsid w:val="00F06C67"/>
    <w:rsid w:val="00F06DFD"/>
    <w:rsid w:val="00F071D1"/>
    <w:rsid w:val="00F072D1"/>
    <w:rsid w:val="00F07533"/>
    <w:rsid w:val="00F10629"/>
    <w:rsid w:val="00F10802"/>
    <w:rsid w:val="00F11762"/>
    <w:rsid w:val="00F12749"/>
    <w:rsid w:val="00F14E2E"/>
    <w:rsid w:val="00F15FA5"/>
    <w:rsid w:val="00F17D24"/>
    <w:rsid w:val="00F209B7"/>
    <w:rsid w:val="00F228A9"/>
    <w:rsid w:val="00F2376F"/>
    <w:rsid w:val="00F243D8"/>
    <w:rsid w:val="00F245A8"/>
    <w:rsid w:val="00F2461A"/>
    <w:rsid w:val="00F24B15"/>
    <w:rsid w:val="00F27D84"/>
    <w:rsid w:val="00F27F8B"/>
    <w:rsid w:val="00F30828"/>
    <w:rsid w:val="00F30F8A"/>
    <w:rsid w:val="00F31265"/>
    <w:rsid w:val="00F313D6"/>
    <w:rsid w:val="00F3224C"/>
    <w:rsid w:val="00F32A36"/>
    <w:rsid w:val="00F34479"/>
    <w:rsid w:val="00F37147"/>
    <w:rsid w:val="00F37643"/>
    <w:rsid w:val="00F40D35"/>
    <w:rsid w:val="00F40D80"/>
    <w:rsid w:val="00F40F0C"/>
    <w:rsid w:val="00F41CA6"/>
    <w:rsid w:val="00F41DA6"/>
    <w:rsid w:val="00F426AD"/>
    <w:rsid w:val="00F460D7"/>
    <w:rsid w:val="00F4766C"/>
    <w:rsid w:val="00F50025"/>
    <w:rsid w:val="00F507D1"/>
    <w:rsid w:val="00F519CE"/>
    <w:rsid w:val="00F51ADA"/>
    <w:rsid w:val="00F51E49"/>
    <w:rsid w:val="00F52DD6"/>
    <w:rsid w:val="00F55744"/>
    <w:rsid w:val="00F607C5"/>
    <w:rsid w:val="00F60DEA"/>
    <w:rsid w:val="00F60FBB"/>
    <w:rsid w:val="00F6302A"/>
    <w:rsid w:val="00F63635"/>
    <w:rsid w:val="00F63F36"/>
    <w:rsid w:val="00F64C2B"/>
    <w:rsid w:val="00F651BE"/>
    <w:rsid w:val="00F67AEA"/>
    <w:rsid w:val="00F67F53"/>
    <w:rsid w:val="00F703BE"/>
    <w:rsid w:val="00F711DF"/>
    <w:rsid w:val="00F71ED5"/>
    <w:rsid w:val="00F71F69"/>
    <w:rsid w:val="00F7218E"/>
    <w:rsid w:val="00F72B72"/>
    <w:rsid w:val="00F7477A"/>
    <w:rsid w:val="00F74A9A"/>
    <w:rsid w:val="00F74BB9"/>
    <w:rsid w:val="00F75582"/>
    <w:rsid w:val="00F75670"/>
    <w:rsid w:val="00F75EA7"/>
    <w:rsid w:val="00F76C33"/>
    <w:rsid w:val="00F76EFA"/>
    <w:rsid w:val="00F804BE"/>
    <w:rsid w:val="00F817CE"/>
    <w:rsid w:val="00F81B9B"/>
    <w:rsid w:val="00F81F40"/>
    <w:rsid w:val="00F8287C"/>
    <w:rsid w:val="00F83DE5"/>
    <w:rsid w:val="00F8456C"/>
    <w:rsid w:val="00F859D8"/>
    <w:rsid w:val="00F85D34"/>
    <w:rsid w:val="00F868F5"/>
    <w:rsid w:val="00F87BC2"/>
    <w:rsid w:val="00F9056A"/>
    <w:rsid w:val="00F90F8D"/>
    <w:rsid w:val="00F914C7"/>
    <w:rsid w:val="00F92782"/>
    <w:rsid w:val="00F930F7"/>
    <w:rsid w:val="00F93AA9"/>
    <w:rsid w:val="00F94DC0"/>
    <w:rsid w:val="00F95ADE"/>
    <w:rsid w:val="00F9609F"/>
    <w:rsid w:val="00F96985"/>
    <w:rsid w:val="00F97838"/>
    <w:rsid w:val="00FA18B7"/>
    <w:rsid w:val="00FA1E73"/>
    <w:rsid w:val="00FA2BB3"/>
    <w:rsid w:val="00FA38CF"/>
    <w:rsid w:val="00FA4542"/>
    <w:rsid w:val="00FB0D13"/>
    <w:rsid w:val="00FB2943"/>
    <w:rsid w:val="00FB333C"/>
    <w:rsid w:val="00FB46B2"/>
    <w:rsid w:val="00FB4C80"/>
    <w:rsid w:val="00FB6A6A"/>
    <w:rsid w:val="00FB6E58"/>
    <w:rsid w:val="00FB71B4"/>
    <w:rsid w:val="00FC0371"/>
    <w:rsid w:val="00FC2919"/>
    <w:rsid w:val="00FC6B65"/>
    <w:rsid w:val="00FC71F4"/>
    <w:rsid w:val="00FC7429"/>
    <w:rsid w:val="00FC7BAC"/>
    <w:rsid w:val="00FD07F6"/>
    <w:rsid w:val="00FD1EC8"/>
    <w:rsid w:val="00FD47ED"/>
    <w:rsid w:val="00FD4822"/>
    <w:rsid w:val="00FD5308"/>
    <w:rsid w:val="00FD58A1"/>
    <w:rsid w:val="00FD653B"/>
    <w:rsid w:val="00FD74DB"/>
    <w:rsid w:val="00FD7660"/>
    <w:rsid w:val="00FE0655"/>
    <w:rsid w:val="00FE16B4"/>
    <w:rsid w:val="00FE1C1E"/>
    <w:rsid w:val="00FE2365"/>
    <w:rsid w:val="00FE2402"/>
    <w:rsid w:val="00FE373C"/>
    <w:rsid w:val="00FE4597"/>
    <w:rsid w:val="00FE470C"/>
    <w:rsid w:val="00FE4A2A"/>
    <w:rsid w:val="00FE4C7B"/>
    <w:rsid w:val="00FE7336"/>
    <w:rsid w:val="00FE7519"/>
    <w:rsid w:val="00FE76F3"/>
    <w:rsid w:val="00FE787C"/>
    <w:rsid w:val="00FF0DA7"/>
    <w:rsid w:val="00FF120F"/>
    <w:rsid w:val="00FF2094"/>
    <w:rsid w:val="00FF27F6"/>
    <w:rsid w:val="00FF2C04"/>
    <w:rsid w:val="00FF45A5"/>
    <w:rsid w:val="00FF5A74"/>
    <w:rsid w:val="00FF5C91"/>
    <w:rsid w:val="00FF68E2"/>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chartTrackingRefBased/>
  <w15:docId w15:val="{183F0EB4-AEF7-4575-9CE3-A4308E440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54AA8"/>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D54A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4AA8"/>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link w:val="B2Char"/>
    <w:qFormat/>
    <w:rsid w:val="00A66F55"/>
    <w:pPr>
      <w:spacing w:after="180"/>
    </w:pPr>
  </w:style>
  <w:style w:type="paragraph" w:customStyle="1" w:styleId="B3">
    <w:name w:val="B3"/>
    <w:basedOn w:val="List3"/>
    <w:rsid w:val="00A66F55"/>
    <w:pPr>
      <w:spacing w:after="180"/>
    </w:pPr>
  </w:style>
  <w:style w:type="paragraph" w:customStyle="1" w:styleId="B4">
    <w:name w:val="B4"/>
    <w:basedOn w:val="List4"/>
    <w:link w:val="B4Char"/>
    <w:qFormat/>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lang w:eastAsia="sv-SE"/>
    </w:rPr>
  </w:style>
  <w:style w:type="character" w:customStyle="1" w:styleId="TALCar">
    <w:name w:val="TAL Car"/>
    <w:basedOn w:val="DefaultParagraphFont"/>
    <w:qForma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TAHCar">
    <w:name w:val="TAH Car"/>
    <w:qFormat/>
    <w:locked/>
    <w:rsid w:val="00D35BC8"/>
    <w:rPr>
      <w:rFonts w:ascii="Arial" w:eastAsia="Times New Roman" w:hAnsi="Arial"/>
      <w:b/>
      <w:sz w:val="18"/>
    </w:rPr>
  </w:style>
  <w:style w:type="character" w:customStyle="1" w:styleId="B1Char1">
    <w:name w:val="B1 Char1"/>
    <w:link w:val="B1"/>
    <w:qFormat/>
    <w:rsid w:val="00D35BC8"/>
    <w:rPr>
      <w:rFonts w:asciiTheme="minorHAnsi" w:eastAsiaTheme="minorHAnsi" w:hAnsiTheme="minorHAnsi" w:cstheme="minorBidi"/>
      <w:sz w:val="22"/>
      <w:szCs w:val="22"/>
      <w:lang w:val="sv-SE"/>
    </w:rPr>
  </w:style>
  <w:style w:type="character" w:customStyle="1" w:styleId="THChar">
    <w:name w:val="TH Char"/>
    <w:link w:val="TH"/>
    <w:qFormat/>
    <w:rsid w:val="00D35BC8"/>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D35BC8"/>
    <w:rPr>
      <w:rFonts w:asciiTheme="minorHAnsi" w:eastAsiaTheme="minorHAnsi" w:hAnsiTheme="minorHAnsi" w:cstheme="minorBidi"/>
      <w:sz w:val="22"/>
      <w:szCs w:val="22"/>
      <w:lang w:val="sv-S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B6202E"/>
    <w:rPr>
      <w:rFonts w:ascii="Arial" w:hAnsi="Arial" w:cs="Arial"/>
      <w:b/>
      <w:bCs/>
      <w:noProof/>
      <w:sz w:val="18"/>
      <w:szCs w:val="18"/>
      <w:lang w:eastAsia="zh-CN"/>
    </w:rPr>
  </w:style>
  <w:style w:type="character" w:customStyle="1" w:styleId="B4Char">
    <w:name w:val="B4 Char"/>
    <w:link w:val="B4"/>
    <w:qFormat/>
    <w:rsid w:val="007306E9"/>
    <w:rPr>
      <w:rFonts w:asciiTheme="minorHAnsi" w:eastAsiaTheme="minorHAnsi" w:hAnsiTheme="minorHAnsi" w:cstheme="minorBidi"/>
      <w:sz w:val="22"/>
      <w:szCs w:val="22"/>
      <w:lang w:val="sv-SE"/>
    </w:rPr>
  </w:style>
  <w:style w:type="character" w:customStyle="1" w:styleId="B2Char">
    <w:name w:val="B2 Char"/>
    <w:link w:val="B2"/>
    <w:qFormat/>
    <w:locked/>
    <w:rsid w:val="00524595"/>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rsid w:val="009E3077"/>
    <w:rPr>
      <w:rFonts w:asciiTheme="minorHAnsi" w:eastAsiaTheme="minorEastAsia" w:hAnsiTheme="minorHAnsi" w:cstheme="minorBidi"/>
      <w:sz w:val="22"/>
      <w:szCs w:val="22"/>
      <w:lang w:val="sv-SE"/>
    </w:rPr>
  </w:style>
  <w:style w:type="paragraph" w:customStyle="1" w:styleId="Agreeableproposal">
    <w:name w:val="Agreeable proposal"/>
    <w:basedOn w:val="Doc-text2"/>
    <w:link w:val="AgreeableproposalChar"/>
    <w:qFormat/>
    <w:rsid w:val="00BC182E"/>
    <w:pPr>
      <w:numPr>
        <w:numId w:val="47"/>
      </w:numPr>
      <w:spacing w:line="252" w:lineRule="auto"/>
      <w:ind w:left="2268" w:hanging="2268"/>
      <w:jc w:val="both"/>
    </w:pPr>
    <w:rPr>
      <w:rFonts w:cs="Arial"/>
      <w:b/>
      <w:bCs/>
      <w:lang w:val="en-US"/>
    </w:rPr>
  </w:style>
  <w:style w:type="paragraph" w:customStyle="1" w:styleId="Proposalfordiscussion">
    <w:name w:val="Proposal for discussion"/>
    <w:basedOn w:val="ListParagraph"/>
    <w:link w:val="ProposalfordiscussionChar"/>
    <w:qFormat/>
    <w:rsid w:val="000D5706"/>
    <w:pPr>
      <w:numPr>
        <w:numId w:val="48"/>
      </w:numPr>
      <w:spacing w:line="257" w:lineRule="auto"/>
      <w:ind w:left="2268" w:hanging="2268"/>
      <w:jc w:val="both"/>
    </w:pPr>
    <w:rPr>
      <w:b/>
      <w:bCs/>
      <w:lang w:val="en-US"/>
    </w:rPr>
  </w:style>
  <w:style w:type="character" w:customStyle="1" w:styleId="AgreeableproposalChar">
    <w:name w:val="Agreeable proposal Char"/>
    <w:basedOn w:val="Doc-text2Char"/>
    <w:link w:val="Agreeableproposal"/>
    <w:rsid w:val="00BC182E"/>
    <w:rPr>
      <w:rFonts w:asciiTheme="minorHAnsi" w:eastAsia="MS Mincho" w:hAnsiTheme="minorHAnsi" w:cs="Arial"/>
      <w:b/>
      <w:bCs/>
      <w:sz w:val="22"/>
      <w:szCs w:val="22"/>
      <w:lang w:val="en-GB" w:eastAsia="en-GB"/>
    </w:rPr>
  </w:style>
  <w:style w:type="character" w:customStyle="1" w:styleId="ProposalfordiscussionChar">
    <w:name w:val="Proposal for discussion Char"/>
    <w:basedOn w:val="ListParagraphChar"/>
    <w:link w:val="Proposalfordiscussion"/>
    <w:rsid w:val="000D5706"/>
    <w:rPr>
      <w:rFonts w:asciiTheme="minorHAnsi" w:eastAsiaTheme="minorEastAsia" w:hAnsiTheme="minorHAnsi" w:cstheme="minorBidi"/>
      <w:b/>
      <w:bCs/>
      <w:sz w:val="22"/>
      <w:szCs w:val="22"/>
      <w:lang w:val="sv-SE"/>
    </w:rPr>
  </w:style>
  <w:style w:type="paragraph" w:styleId="Revision">
    <w:name w:val="Revision"/>
    <w:hidden/>
    <w:uiPriority w:val="99"/>
    <w:semiHidden/>
    <w:rsid w:val="00E23206"/>
    <w:rPr>
      <w:rFonts w:asciiTheme="minorHAnsi" w:eastAsiaTheme="minorHAnsi" w:hAnsiTheme="minorHAnsi" w:cstheme="minorBidi"/>
      <w:sz w:val="22"/>
      <w:szCs w:val="22"/>
      <w:lang w:val="sv-SE"/>
    </w:rPr>
  </w:style>
  <w:style w:type="character" w:customStyle="1" w:styleId="normaltextrun">
    <w:name w:val="normaltextrun"/>
    <w:basedOn w:val="DefaultParagraphFont"/>
    <w:rsid w:val="005A31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55691807">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05309479">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5632576">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585263551">
      <w:bodyDiv w:val="1"/>
      <w:marLeft w:val="0"/>
      <w:marRight w:val="0"/>
      <w:marTop w:val="0"/>
      <w:marBottom w:val="0"/>
      <w:divBdr>
        <w:top w:val="none" w:sz="0" w:space="0" w:color="auto"/>
        <w:left w:val="none" w:sz="0" w:space="0" w:color="auto"/>
        <w:bottom w:val="none" w:sz="0" w:space="0" w:color="auto"/>
        <w:right w:val="none" w:sz="0" w:space="0" w:color="auto"/>
      </w:divBdr>
    </w:div>
    <w:div w:id="1653750198">
      <w:bodyDiv w:val="1"/>
      <w:marLeft w:val="0"/>
      <w:marRight w:val="0"/>
      <w:marTop w:val="0"/>
      <w:marBottom w:val="0"/>
      <w:divBdr>
        <w:top w:val="none" w:sz="0" w:space="0" w:color="auto"/>
        <w:left w:val="none" w:sz="0" w:space="0" w:color="auto"/>
        <w:bottom w:val="none" w:sz="0" w:space="0" w:color="auto"/>
        <w:right w:val="none" w:sz="0" w:space="0" w:color="auto"/>
      </w:divBdr>
    </w:div>
    <w:div w:id="1668242032">
      <w:bodyDiv w:val="1"/>
      <w:marLeft w:val="0"/>
      <w:marRight w:val="0"/>
      <w:marTop w:val="0"/>
      <w:marBottom w:val="0"/>
      <w:divBdr>
        <w:top w:val="none" w:sz="0" w:space="0" w:color="auto"/>
        <w:left w:val="none" w:sz="0" w:space="0" w:color="auto"/>
        <w:bottom w:val="none" w:sz="0" w:space="0" w:color="auto"/>
        <w:right w:val="none" w:sz="0" w:space="0" w:color="auto"/>
      </w:divBdr>
    </w:div>
    <w:div w:id="1846943221">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392A981C-00C9-4203-B1CB-325C1D98E6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4.xml><?xml version="1.0" encoding="utf-8"?>
<ds:datastoreItem xmlns:ds="http://schemas.openxmlformats.org/officeDocument/2006/customXml" ds:itemID="{BE55ECCE-5D92-4311-9169-25C655461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5695</Words>
  <Characters>30188</Characters>
  <Application>Microsoft Office Word</Application>
  <DocSecurity>0</DocSecurity>
  <Lines>251</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10</cp:revision>
  <dcterms:created xsi:type="dcterms:W3CDTF">2020-02-17T08:03:00Z</dcterms:created>
  <dcterms:modified xsi:type="dcterms:W3CDTF">2020-02-20T13:17:00Z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ies>
</file>