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F09A" w14:textId="608CC563" w:rsidR="00AC072F" w:rsidRPr="004E6E84" w:rsidRDefault="00AC072F" w:rsidP="007B6DA5">
      <w:pPr>
        <w:pStyle w:val="CRCoverPage"/>
        <w:tabs>
          <w:tab w:val="left" w:pos="8093"/>
        </w:tabs>
        <w:spacing w:after="0"/>
        <w:rPr>
          <w:rFonts w:cs="Arial"/>
          <w:b/>
          <w:noProof/>
          <w:sz w:val="24"/>
          <w:szCs w:val="24"/>
          <w:lang w:val="en-GB"/>
        </w:rPr>
      </w:pPr>
      <w:bookmarkStart w:id="0" w:name="_Ref399006623"/>
      <w:bookmarkStart w:id="1" w:name="_Toc92513360"/>
      <w:r w:rsidRPr="004E6E84">
        <w:rPr>
          <w:rFonts w:cs="Arial"/>
          <w:b/>
          <w:noProof/>
          <w:sz w:val="24"/>
          <w:szCs w:val="24"/>
        </w:rPr>
        <w:t>3GPP T</w:t>
      </w:r>
      <w:bookmarkStart w:id="2" w:name="_Ref452454252"/>
      <w:bookmarkEnd w:id="2"/>
      <w:r w:rsidRPr="004E6E84">
        <w:rPr>
          <w:rFonts w:cs="Arial"/>
          <w:b/>
          <w:noProof/>
          <w:sz w:val="24"/>
          <w:szCs w:val="24"/>
        </w:rPr>
        <w:t xml:space="preserve">SG-RAN WG2 </w:t>
      </w:r>
      <w:r w:rsidR="000F03F5">
        <w:rPr>
          <w:rFonts w:cs="Arial"/>
          <w:b/>
          <w:noProof/>
          <w:sz w:val="24"/>
          <w:szCs w:val="24"/>
        </w:rPr>
        <w:t>Meeting</w:t>
      </w:r>
      <w:r w:rsidRPr="004E6E84">
        <w:rPr>
          <w:rFonts w:cs="Arial"/>
          <w:b/>
          <w:noProof/>
          <w:sz w:val="24"/>
          <w:szCs w:val="24"/>
          <w:lang w:eastAsia="zh-CN"/>
        </w:rPr>
        <w:t>#</w:t>
      </w:r>
      <w:r w:rsidR="000F58C1" w:rsidRPr="004E6E84">
        <w:rPr>
          <w:rFonts w:cs="Arial"/>
          <w:b/>
          <w:noProof/>
          <w:sz w:val="24"/>
          <w:szCs w:val="24"/>
          <w:lang w:eastAsia="zh-CN"/>
        </w:rPr>
        <w:t xml:space="preserve"> </w:t>
      </w:r>
      <w:r w:rsidR="0028059C" w:rsidRPr="004E6E84">
        <w:rPr>
          <w:rFonts w:cs="Arial"/>
          <w:b/>
          <w:noProof/>
          <w:sz w:val="24"/>
          <w:szCs w:val="24"/>
          <w:lang w:eastAsia="zh-CN"/>
        </w:rPr>
        <w:t>10</w:t>
      </w:r>
      <w:r w:rsidR="00390EA5">
        <w:rPr>
          <w:rFonts w:cs="Arial"/>
          <w:b/>
          <w:noProof/>
          <w:sz w:val="24"/>
          <w:szCs w:val="24"/>
          <w:lang w:eastAsia="zh-CN"/>
        </w:rPr>
        <w:t>9</w:t>
      </w:r>
      <w:r w:rsidR="00D83EFE">
        <w:rPr>
          <w:rFonts w:cs="Arial"/>
          <w:b/>
          <w:noProof/>
          <w:sz w:val="24"/>
          <w:szCs w:val="24"/>
          <w:lang w:eastAsia="zh-CN"/>
        </w:rPr>
        <w:t xml:space="preserve"> </w:t>
      </w:r>
      <w:r w:rsidR="00D83EFE" w:rsidRPr="00D83EFE">
        <w:rPr>
          <w:rFonts w:cs="Arial"/>
          <w:b/>
          <w:noProof/>
          <w:sz w:val="24"/>
          <w:szCs w:val="24"/>
          <w:lang w:eastAsia="zh-CN"/>
        </w:rPr>
        <w:t>electronic</w:t>
      </w:r>
      <w:r w:rsidR="006A7204" w:rsidRPr="004E6E84">
        <w:rPr>
          <w:rFonts w:cs="Arial" w:hint="eastAsia"/>
          <w:b/>
          <w:noProof/>
          <w:sz w:val="24"/>
          <w:szCs w:val="24"/>
          <w:lang w:eastAsia="zh-CN"/>
        </w:rPr>
        <w:tab/>
      </w:r>
      <w:r w:rsidR="00076912">
        <w:rPr>
          <w:rFonts w:cs="Arial"/>
          <w:b/>
          <w:noProof/>
          <w:sz w:val="24"/>
          <w:szCs w:val="24"/>
          <w:lang w:val="en-GB" w:eastAsia="zh-CN"/>
        </w:rPr>
        <w:t>R2-20</w:t>
      </w:r>
      <w:r w:rsidR="00E97648">
        <w:rPr>
          <w:rFonts w:cs="Arial"/>
          <w:b/>
          <w:noProof/>
          <w:sz w:val="24"/>
          <w:szCs w:val="24"/>
          <w:lang w:val="en-GB" w:eastAsia="zh-CN"/>
        </w:rPr>
        <w:t>01416</w:t>
      </w:r>
    </w:p>
    <w:p w14:paraId="7A232E44" w14:textId="2157A9EB" w:rsidR="00AC072F" w:rsidRDefault="00D83EFE" w:rsidP="006524A3">
      <w:pPr>
        <w:tabs>
          <w:tab w:val="left" w:pos="1985"/>
        </w:tabs>
        <w:rPr>
          <w:rFonts w:ascii="Arial" w:eastAsia="宋体" w:hAnsi="Arial" w:cs="Arial"/>
          <w:b/>
          <w:noProof/>
          <w:sz w:val="24"/>
          <w:szCs w:val="24"/>
          <w:lang w:val="en-US" w:eastAsia="zh-CN"/>
        </w:rPr>
      </w:pPr>
      <w:r w:rsidRPr="00D83EFE">
        <w:rPr>
          <w:rFonts w:ascii="Arial" w:eastAsia="宋体" w:hAnsi="Arial" w:cs="Arial"/>
          <w:b/>
          <w:noProof/>
          <w:sz w:val="24"/>
          <w:szCs w:val="24"/>
          <w:lang w:val="en-US" w:eastAsia="zh-CN"/>
        </w:rPr>
        <w:t>24 Feb – 6 Mar 2020</w:t>
      </w:r>
    </w:p>
    <w:p w14:paraId="32B2DD3E" w14:textId="77777777" w:rsidR="006524A3" w:rsidRPr="00390EA5" w:rsidRDefault="006524A3" w:rsidP="006524A3">
      <w:pPr>
        <w:tabs>
          <w:tab w:val="left" w:pos="1985"/>
        </w:tabs>
        <w:spacing w:after="0"/>
        <w:rPr>
          <w:rFonts w:ascii="Arial" w:eastAsia="宋体" w:hAnsi="Arial" w:cs="Arial"/>
          <w:b/>
          <w:noProof/>
          <w:sz w:val="24"/>
          <w:szCs w:val="24"/>
          <w:lang w:val="en-US" w:eastAsia="zh-CN"/>
        </w:rPr>
      </w:pPr>
    </w:p>
    <w:p w14:paraId="12DE54CA" w14:textId="173FEA3E" w:rsidR="00BC5FA1" w:rsidRPr="00CC37CC" w:rsidRDefault="00BC5FA1" w:rsidP="00675C27">
      <w:pPr>
        <w:tabs>
          <w:tab w:val="left" w:pos="1985"/>
        </w:tabs>
        <w:jc w:val="both"/>
        <w:rPr>
          <w:rFonts w:ascii="Arial" w:eastAsiaTheme="minorEastAsia" w:hAnsi="Arial" w:cs="Arial"/>
          <w:b/>
          <w:sz w:val="22"/>
          <w:lang w:eastAsia="zh-CN"/>
        </w:rPr>
      </w:pPr>
      <w:r w:rsidRPr="00C773B5">
        <w:rPr>
          <w:rFonts w:ascii="Arial" w:hAnsi="Arial" w:cs="Arial"/>
          <w:b/>
          <w:sz w:val="22"/>
        </w:rPr>
        <w:t>Agen</w:t>
      </w:r>
      <w:r w:rsidRPr="00C773B5">
        <w:rPr>
          <w:rFonts w:ascii="Arial" w:eastAsia="宋体" w:hAnsi="Arial" w:cs="Arial"/>
          <w:b/>
          <w:sz w:val="22"/>
          <w:lang w:eastAsia="zh-CN"/>
        </w:rPr>
        <w:t>d</w:t>
      </w:r>
      <w:r w:rsidRPr="00C773B5">
        <w:rPr>
          <w:rFonts w:ascii="Arial" w:hAnsi="Arial" w:cs="Arial"/>
          <w:b/>
          <w:sz w:val="22"/>
        </w:rPr>
        <w:t>a Item:</w:t>
      </w:r>
      <w:r w:rsidRPr="00C773B5">
        <w:rPr>
          <w:rFonts w:ascii="Arial" w:hAnsi="Arial" w:cs="Arial"/>
          <w:b/>
          <w:sz w:val="22"/>
        </w:rPr>
        <w:tab/>
      </w:r>
      <w:r w:rsidR="007B6DA5">
        <w:rPr>
          <w:rFonts w:ascii="Arial" w:eastAsiaTheme="minorEastAsia" w:hAnsi="Arial" w:cs="Arial"/>
          <w:b/>
          <w:sz w:val="22"/>
          <w:lang w:eastAsia="zh-CN"/>
        </w:rPr>
        <w:t>6.4.3.1</w:t>
      </w:r>
    </w:p>
    <w:p w14:paraId="766784DF" w14:textId="77777777" w:rsidR="00675C27" w:rsidRPr="00C773B5" w:rsidRDefault="00675C27" w:rsidP="00675C27">
      <w:pPr>
        <w:tabs>
          <w:tab w:val="left" w:pos="1985"/>
        </w:tabs>
        <w:jc w:val="both"/>
        <w:rPr>
          <w:rFonts w:ascii="Arial" w:eastAsia="宋体" w:hAnsi="Arial" w:cs="Arial"/>
          <w:b/>
          <w:sz w:val="22"/>
          <w:lang w:eastAsia="zh-CN"/>
        </w:rPr>
      </w:pPr>
      <w:r w:rsidRPr="00C773B5">
        <w:rPr>
          <w:rFonts w:ascii="Arial" w:hAnsi="Arial" w:cs="Arial"/>
          <w:b/>
          <w:sz w:val="22"/>
        </w:rPr>
        <w:t xml:space="preserve">Source: </w:t>
      </w:r>
      <w:r w:rsidRPr="00C773B5">
        <w:rPr>
          <w:rFonts w:ascii="Arial" w:hAnsi="Arial" w:cs="Arial"/>
          <w:b/>
          <w:sz w:val="22"/>
        </w:rPr>
        <w:tab/>
        <w:t>Huawei</w:t>
      </w:r>
      <w:r w:rsidR="008D1747">
        <w:rPr>
          <w:rFonts w:ascii="Arial" w:eastAsia="宋体" w:hAnsi="Arial" w:cs="Arial"/>
          <w:b/>
          <w:sz w:val="22"/>
          <w:lang w:eastAsia="zh-CN"/>
        </w:rPr>
        <w:t xml:space="preserve">, </w:t>
      </w:r>
      <w:r w:rsidR="007C2F71" w:rsidRPr="00C773B5">
        <w:rPr>
          <w:rFonts w:ascii="Arial" w:eastAsia="宋体" w:hAnsi="Arial" w:cs="Arial"/>
          <w:b/>
          <w:sz w:val="22"/>
          <w:lang w:eastAsia="zh-CN"/>
        </w:rPr>
        <w:t>HiSilicon</w:t>
      </w:r>
    </w:p>
    <w:p w14:paraId="7C6167C1" w14:textId="77777777" w:rsidR="00390EA5" w:rsidRPr="00C773B5" w:rsidRDefault="00675C27" w:rsidP="00390EA5">
      <w:pPr>
        <w:ind w:left="1985" w:hanging="1985"/>
        <w:rPr>
          <w:rFonts w:ascii="Arial" w:eastAsia="宋体" w:hAnsi="Arial" w:cs="Arial"/>
          <w:b/>
          <w:sz w:val="22"/>
          <w:lang w:eastAsia="zh-CN"/>
        </w:rPr>
      </w:pPr>
      <w:r w:rsidRPr="00C773B5">
        <w:rPr>
          <w:rFonts w:ascii="Arial" w:hAnsi="Arial" w:cs="Arial"/>
          <w:b/>
          <w:sz w:val="22"/>
        </w:rPr>
        <w:t xml:space="preserve">Title: </w:t>
      </w:r>
      <w:r w:rsidRPr="00C773B5">
        <w:rPr>
          <w:rFonts w:ascii="Arial" w:hAnsi="Arial" w:cs="Arial"/>
          <w:b/>
          <w:sz w:val="22"/>
        </w:rPr>
        <w:tab/>
      </w:r>
      <w:bookmarkStart w:id="3" w:name="OLE_LINK34"/>
      <w:r w:rsidR="008D1747">
        <w:rPr>
          <w:rFonts w:ascii="Arial" w:hAnsi="Arial" w:cs="Arial"/>
          <w:b/>
          <w:sz w:val="22"/>
        </w:rPr>
        <w:t xml:space="preserve">Remaining issues </w:t>
      </w:r>
      <w:r w:rsidR="00F32DE0">
        <w:rPr>
          <w:rFonts w:ascii="Arial" w:hAnsi="Arial" w:cs="Arial"/>
          <w:b/>
          <w:sz w:val="22"/>
        </w:rPr>
        <w:t xml:space="preserve">on </w:t>
      </w:r>
      <w:r w:rsidR="008D1747">
        <w:rPr>
          <w:rFonts w:ascii="Arial" w:hAnsi="Arial" w:cs="Arial"/>
          <w:b/>
          <w:sz w:val="22"/>
        </w:rPr>
        <w:t xml:space="preserve">HARQ operation </w:t>
      </w:r>
      <w:r w:rsidR="00F32DE0">
        <w:rPr>
          <w:rFonts w:ascii="Arial" w:hAnsi="Arial" w:cs="Arial"/>
          <w:b/>
          <w:sz w:val="22"/>
        </w:rPr>
        <w:t>for</w:t>
      </w:r>
      <w:r w:rsidR="008D1747">
        <w:rPr>
          <w:rFonts w:ascii="Arial" w:hAnsi="Arial" w:cs="Arial"/>
          <w:b/>
          <w:sz w:val="22"/>
        </w:rPr>
        <w:t xml:space="preserve"> NR SL</w:t>
      </w:r>
    </w:p>
    <w:bookmarkEnd w:id="3"/>
    <w:p w14:paraId="3FD643FC" w14:textId="77777777" w:rsidR="00BB7889" w:rsidRPr="00C773B5" w:rsidRDefault="00675C27" w:rsidP="00BB7889">
      <w:pPr>
        <w:tabs>
          <w:tab w:val="left" w:pos="1985"/>
        </w:tabs>
        <w:jc w:val="both"/>
        <w:rPr>
          <w:rFonts w:ascii="Arial" w:eastAsia="宋体" w:hAnsi="Arial" w:cs="Arial"/>
          <w:b/>
          <w:sz w:val="22"/>
          <w:lang w:eastAsia="zh-CN"/>
        </w:rPr>
      </w:pPr>
      <w:r w:rsidRPr="00C773B5">
        <w:rPr>
          <w:rFonts w:ascii="Arial" w:hAnsi="Arial" w:cs="Arial"/>
          <w:b/>
          <w:sz w:val="22"/>
        </w:rPr>
        <w:t>Document for:</w:t>
      </w:r>
      <w:r w:rsidRPr="00C773B5">
        <w:rPr>
          <w:rFonts w:ascii="Arial" w:hAnsi="Arial" w:cs="Arial"/>
          <w:b/>
          <w:sz w:val="22"/>
        </w:rPr>
        <w:tab/>
      </w:r>
      <w:bookmarkEnd w:id="0"/>
      <w:bookmarkEnd w:id="1"/>
      <w:r w:rsidR="00C47093" w:rsidRPr="00C773B5">
        <w:rPr>
          <w:rFonts w:ascii="Arial" w:eastAsia="宋体" w:hAnsi="Arial" w:cs="Arial"/>
          <w:b/>
          <w:sz w:val="22"/>
          <w:lang w:eastAsia="zh-CN"/>
        </w:rPr>
        <w:t>Discussion and decision</w:t>
      </w:r>
    </w:p>
    <w:p w14:paraId="19FAF18B" w14:textId="77777777" w:rsidR="00BB7889" w:rsidRPr="00FD47F0" w:rsidRDefault="00BB7889" w:rsidP="00C23B88">
      <w:pPr>
        <w:pStyle w:val="1"/>
        <w:rPr>
          <w:rFonts w:eastAsia="宋体"/>
          <w:lang w:eastAsia="zh-CN"/>
        </w:rPr>
      </w:pPr>
      <w:r w:rsidRPr="00FD47F0">
        <w:t>Introduction</w:t>
      </w:r>
    </w:p>
    <w:p w14:paraId="4B11108D" w14:textId="77777777" w:rsidR="006144B0" w:rsidRPr="00F32DE0" w:rsidRDefault="00D34840" w:rsidP="00F8511F">
      <w:pPr>
        <w:spacing w:before="180"/>
        <w:jc w:val="both"/>
        <w:rPr>
          <w:rFonts w:eastAsia="宋体"/>
          <w:sz w:val="22"/>
          <w:szCs w:val="22"/>
          <w:lang w:eastAsia="zh-CN"/>
        </w:rPr>
      </w:pPr>
      <w:r w:rsidRPr="00F32DE0">
        <w:rPr>
          <w:rFonts w:eastAsia="宋体"/>
          <w:sz w:val="22"/>
          <w:szCs w:val="22"/>
          <w:lang w:eastAsia="zh-CN"/>
        </w:rPr>
        <w:t xml:space="preserve">In </w:t>
      </w:r>
      <w:r w:rsidR="0034281B" w:rsidRPr="00F32DE0">
        <w:rPr>
          <w:rFonts w:eastAsia="宋体"/>
          <w:sz w:val="22"/>
          <w:szCs w:val="22"/>
          <w:lang w:eastAsia="zh-CN"/>
        </w:rPr>
        <w:t>the previous</w:t>
      </w:r>
      <w:r w:rsidRPr="00F32DE0">
        <w:rPr>
          <w:rFonts w:eastAsia="宋体"/>
          <w:sz w:val="22"/>
          <w:szCs w:val="22"/>
          <w:lang w:eastAsia="zh-CN"/>
        </w:rPr>
        <w:t xml:space="preserve"> </w:t>
      </w:r>
      <w:r w:rsidR="0034281B" w:rsidRPr="00F32DE0">
        <w:rPr>
          <w:rFonts w:eastAsia="宋体"/>
          <w:sz w:val="22"/>
          <w:szCs w:val="22"/>
          <w:lang w:eastAsia="zh-CN"/>
        </w:rPr>
        <w:t xml:space="preserve">RAN2 </w:t>
      </w:r>
      <w:r w:rsidRPr="00F32DE0">
        <w:rPr>
          <w:rFonts w:eastAsia="宋体"/>
          <w:sz w:val="22"/>
          <w:szCs w:val="22"/>
          <w:lang w:eastAsia="zh-CN"/>
        </w:rPr>
        <w:t>meeting</w:t>
      </w:r>
      <w:r w:rsidR="0034281B" w:rsidRPr="00F32DE0">
        <w:rPr>
          <w:rFonts w:eastAsia="宋体"/>
          <w:sz w:val="22"/>
          <w:szCs w:val="22"/>
          <w:lang w:eastAsia="zh-CN"/>
        </w:rPr>
        <w:t>s</w:t>
      </w:r>
      <w:r w:rsidRPr="00F32DE0">
        <w:rPr>
          <w:rFonts w:eastAsia="宋体"/>
          <w:sz w:val="22"/>
          <w:szCs w:val="22"/>
          <w:lang w:eastAsia="zh-CN"/>
        </w:rPr>
        <w:t xml:space="preserve">, </w:t>
      </w:r>
      <w:r w:rsidR="0034281B" w:rsidRPr="00F32DE0">
        <w:rPr>
          <w:rFonts w:eastAsia="宋体"/>
          <w:sz w:val="22"/>
          <w:szCs w:val="22"/>
          <w:lang w:eastAsia="zh-CN"/>
        </w:rPr>
        <w:t>the HARQ operation</w:t>
      </w:r>
      <w:r w:rsidR="00F32DE0" w:rsidRPr="00F32DE0">
        <w:rPr>
          <w:rFonts w:eastAsia="宋体"/>
          <w:sz w:val="22"/>
          <w:szCs w:val="22"/>
          <w:lang w:eastAsia="zh-CN"/>
        </w:rPr>
        <w:t>s</w:t>
      </w:r>
      <w:r w:rsidR="0034281B" w:rsidRPr="00F32DE0">
        <w:rPr>
          <w:rFonts w:eastAsia="宋体"/>
          <w:sz w:val="22"/>
          <w:szCs w:val="22"/>
          <w:lang w:eastAsia="zh-CN"/>
        </w:rPr>
        <w:t xml:space="preserve"> for NR </w:t>
      </w:r>
      <w:r w:rsidR="00F32DE0">
        <w:rPr>
          <w:rFonts w:eastAsia="宋体"/>
          <w:sz w:val="22"/>
          <w:szCs w:val="22"/>
          <w:lang w:eastAsia="zh-CN"/>
        </w:rPr>
        <w:t>SL</w:t>
      </w:r>
      <w:r w:rsidR="00F32DE0" w:rsidRPr="00F32DE0">
        <w:rPr>
          <w:rFonts w:eastAsia="宋体"/>
          <w:sz w:val="22"/>
          <w:szCs w:val="22"/>
          <w:lang w:eastAsia="zh-CN"/>
        </w:rPr>
        <w:t xml:space="preserve"> have</w:t>
      </w:r>
      <w:r w:rsidR="0034281B" w:rsidRPr="00F32DE0">
        <w:rPr>
          <w:rFonts w:eastAsia="宋体"/>
          <w:sz w:val="22"/>
          <w:szCs w:val="22"/>
          <w:lang w:eastAsia="zh-CN"/>
        </w:rPr>
        <w:t xml:space="preserve"> been discussed. All the related agreements are listed below. </w:t>
      </w:r>
      <w:bookmarkStart w:id="4" w:name="_GoBack"/>
      <w:bookmarkEnd w:id="4"/>
    </w:p>
    <w:p w14:paraId="68B4CDC2" w14:textId="77777777" w:rsidR="0034281B" w:rsidRPr="0034281B" w:rsidRDefault="0034281B" w:rsidP="0034281B">
      <w:pPr>
        <w:pBdr>
          <w:top w:val="single" w:sz="4" w:space="0" w:color="auto"/>
          <w:left w:val="single" w:sz="4" w:space="4" w:color="auto"/>
          <w:bottom w:val="single" w:sz="4" w:space="1" w:color="auto"/>
          <w:right w:val="single" w:sz="4" w:space="0" w:color="auto"/>
        </w:pBdr>
        <w:spacing w:before="240"/>
        <w:rPr>
          <w:rFonts w:eastAsia="宋体"/>
          <w:b/>
          <w:kern w:val="2"/>
          <w:sz w:val="22"/>
          <w:szCs w:val="22"/>
          <w:lang w:eastAsia="zh-CN"/>
        </w:rPr>
      </w:pPr>
      <w:r w:rsidRPr="0034281B">
        <w:rPr>
          <w:rFonts w:eastAsia="宋体"/>
          <w:b/>
          <w:kern w:val="2"/>
          <w:sz w:val="22"/>
          <w:szCs w:val="22"/>
          <w:lang w:eastAsia="zh-CN"/>
        </w:rPr>
        <w:t>Agreements from RAN2#107bis meeting</w:t>
      </w:r>
      <w:r w:rsidR="00895F2A">
        <w:rPr>
          <w:rFonts w:eastAsia="宋体"/>
          <w:b/>
          <w:kern w:val="2"/>
          <w:sz w:val="22"/>
          <w:szCs w:val="22"/>
          <w:lang w:eastAsia="zh-CN"/>
        </w:rPr>
        <w:t xml:space="preserve"> [1]</w:t>
      </w:r>
      <w:r w:rsidRPr="0034281B">
        <w:rPr>
          <w:rFonts w:eastAsia="宋体"/>
          <w:b/>
          <w:kern w:val="2"/>
          <w:sz w:val="22"/>
          <w:szCs w:val="22"/>
          <w:lang w:eastAsia="zh-CN"/>
        </w:rPr>
        <w:t xml:space="preserve">: </w:t>
      </w:r>
    </w:p>
    <w:p w14:paraId="7B4671D3"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 xml:space="preserve">Like </w:t>
      </w:r>
      <w:proofErr w:type="spellStart"/>
      <w:r w:rsidRPr="00F32DE0">
        <w:rPr>
          <w:rFonts w:eastAsia="宋体"/>
          <w:kern w:val="2"/>
          <w:sz w:val="22"/>
          <w:szCs w:val="22"/>
          <w:lang w:eastAsia="zh-CN"/>
        </w:rPr>
        <w:t>Tx</w:t>
      </w:r>
      <w:proofErr w:type="spellEnd"/>
      <w:r w:rsidRPr="00F32DE0">
        <w:rPr>
          <w:rFonts w:eastAsia="宋体"/>
          <w:kern w:val="2"/>
          <w:sz w:val="22"/>
          <w:szCs w:val="22"/>
          <w:lang w:eastAsia="zh-CN"/>
        </w:rPr>
        <w:t xml:space="preserve"> UE in LTE-V2X, only one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 maintained for each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carrier for transmission, and shared by all cast-types.</w:t>
      </w:r>
    </w:p>
    <w:p w14:paraId="5889B080"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 xml:space="preserve">Like </w:t>
      </w:r>
      <w:proofErr w:type="spellStart"/>
      <w:r w:rsidRPr="00F32DE0">
        <w:rPr>
          <w:rFonts w:eastAsia="宋体"/>
          <w:kern w:val="2"/>
          <w:sz w:val="22"/>
          <w:szCs w:val="22"/>
          <w:lang w:eastAsia="zh-CN"/>
        </w:rPr>
        <w:t>Tx</w:t>
      </w:r>
      <w:proofErr w:type="spellEnd"/>
      <w:r w:rsidRPr="00F32DE0">
        <w:rPr>
          <w:rFonts w:eastAsia="宋体"/>
          <w:kern w:val="2"/>
          <w:sz w:val="22"/>
          <w:szCs w:val="22"/>
          <w:lang w:eastAsia="zh-CN"/>
        </w:rPr>
        <w:t xml:space="preserve"> UE in LTE-V2X, the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 maintains a number of parallel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processes, and shared by all unicast connections, groups and broadcast services. The maximum number of transmitting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processes associated with each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 is pending on RAN1.</w:t>
      </w:r>
    </w:p>
    <w:p w14:paraId="3544FA4A"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 xml:space="preserve">Like Rx UE in LTE-V2X, only one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 maintained for each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carrier for reception, and shared by all cast-types.</w:t>
      </w:r>
    </w:p>
    <w:p w14:paraId="3242AFEA"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 xml:space="preserve">Like Rx UE in LTE-V2X, the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 maintains a number of parallel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processes, and shared by all unicast connections, groups and broadcast services. FFS for the maximum number of receiving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processes associated with each NR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entity.</w:t>
      </w:r>
    </w:p>
    <w:p w14:paraId="43638557"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From a SCI, the Rx UE can select the HARQ process to handle the corresponding transmission from unoccupied HARQ process.</w:t>
      </w:r>
    </w:p>
    <w:p w14:paraId="5BFF3292"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For unicast/</w:t>
      </w:r>
      <w:proofErr w:type="spellStart"/>
      <w:r w:rsidRPr="00F32DE0">
        <w:rPr>
          <w:rFonts w:eastAsia="宋体"/>
          <w:kern w:val="2"/>
          <w:sz w:val="22"/>
          <w:szCs w:val="22"/>
          <w:lang w:eastAsia="zh-CN"/>
        </w:rPr>
        <w:t>groupcast</w:t>
      </w:r>
      <w:proofErr w:type="spellEnd"/>
      <w:r w:rsidRPr="00F32DE0">
        <w:rPr>
          <w:rFonts w:eastAsia="宋体"/>
          <w:kern w:val="2"/>
          <w:sz w:val="22"/>
          <w:szCs w:val="22"/>
          <w:lang w:eastAsia="zh-CN"/>
        </w:rPr>
        <w:t xml:space="preserve"> communication, each corresponding TB at the </w:t>
      </w:r>
      <w:proofErr w:type="spellStart"/>
      <w:r w:rsidRPr="00F32DE0">
        <w:rPr>
          <w:rFonts w:eastAsia="宋体"/>
          <w:kern w:val="2"/>
          <w:sz w:val="22"/>
          <w:szCs w:val="22"/>
          <w:lang w:eastAsia="zh-CN"/>
        </w:rPr>
        <w:t>Tx</w:t>
      </w:r>
      <w:proofErr w:type="spellEnd"/>
      <w:r w:rsidRPr="00F32DE0">
        <w:rPr>
          <w:rFonts w:eastAsia="宋体"/>
          <w:kern w:val="2"/>
          <w:sz w:val="22"/>
          <w:szCs w:val="22"/>
          <w:lang w:eastAsia="zh-CN"/>
        </w:rPr>
        <w:t xml:space="preserve"> UE should be associated with cast-type, Source ID, Destination ID and HARQ process id.</w:t>
      </w:r>
    </w:p>
    <w:p w14:paraId="6843EE51"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For unicast/</w:t>
      </w:r>
      <w:proofErr w:type="spellStart"/>
      <w:r w:rsidRPr="00F32DE0">
        <w:rPr>
          <w:rFonts w:eastAsia="宋体"/>
          <w:kern w:val="2"/>
          <w:sz w:val="22"/>
          <w:szCs w:val="22"/>
          <w:lang w:eastAsia="zh-CN"/>
        </w:rPr>
        <w:t>groupcast</w:t>
      </w:r>
      <w:proofErr w:type="spellEnd"/>
      <w:r w:rsidRPr="00F32DE0">
        <w:rPr>
          <w:rFonts w:eastAsia="宋体"/>
          <w:kern w:val="2"/>
          <w:sz w:val="22"/>
          <w:szCs w:val="22"/>
          <w:lang w:eastAsia="zh-CN"/>
        </w:rPr>
        <w:t xml:space="preserve"> communication, the </w:t>
      </w:r>
      <w:proofErr w:type="spellStart"/>
      <w:r w:rsidRPr="00F32DE0">
        <w:rPr>
          <w:rFonts w:eastAsia="宋体"/>
          <w:kern w:val="2"/>
          <w:sz w:val="22"/>
          <w:szCs w:val="22"/>
          <w:lang w:eastAsia="zh-CN"/>
        </w:rPr>
        <w:t>Tx</w:t>
      </w:r>
      <w:proofErr w:type="spellEnd"/>
      <w:r w:rsidRPr="00F32DE0">
        <w:rPr>
          <w:rFonts w:eastAsia="宋体"/>
          <w:kern w:val="2"/>
          <w:sz w:val="22"/>
          <w:szCs w:val="22"/>
          <w:lang w:eastAsia="zh-CN"/>
        </w:rPr>
        <w:t xml:space="preserve"> UE’s MAC is able to receive the </w:t>
      </w:r>
      <w:proofErr w:type="spellStart"/>
      <w:r w:rsidRPr="00F32DE0">
        <w:rPr>
          <w:rFonts w:eastAsia="宋体"/>
          <w:kern w:val="2"/>
          <w:sz w:val="22"/>
          <w:szCs w:val="22"/>
          <w:lang w:eastAsia="zh-CN"/>
        </w:rPr>
        <w:t>sidelink</w:t>
      </w:r>
      <w:proofErr w:type="spellEnd"/>
      <w:r w:rsidRPr="00F32DE0">
        <w:rPr>
          <w:rFonts w:eastAsia="宋体"/>
          <w:kern w:val="2"/>
          <w:sz w:val="22"/>
          <w:szCs w:val="22"/>
          <w:lang w:eastAsia="zh-CN"/>
        </w:rPr>
        <w:t xml:space="preserve"> HARQ feedback indication (e.g. ACK or NACK) from SL PHY layer.</w:t>
      </w:r>
    </w:p>
    <w:p w14:paraId="111A8D1E" w14:textId="77777777" w:rsidR="0034281B" w:rsidRPr="00F32DE0" w:rsidRDefault="0034281B" w:rsidP="0034281B">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For unicast/</w:t>
      </w:r>
      <w:proofErr w:type="spellStart"/>
      <w:r w:rsidRPr="00F32DE0">
        <w:rPr>
          <w:rFonts w:eastAsia="宋体"/>
          <w:kern w:val="2"/>
          <w:sz w:val="22"/>
          <w:szCs w:val="22"/>
          <w:lang w:eastAsia="zh-CN"/>
        </w:rPr>
        <w:t>groupcast</w:t>
      </w:r>
      <w:proofErr w:type="spellEnd"/>
      <w:r w:rsidRPr="00F32DE0">
        <w:rPr>
          <w:rFonts w:eastAsia="宋体"/>
          <w:kern w:val="2"/>
          <w:sz w:val="22"/>
          <w:szCs w:val="22"/>
          <w:lang w:eastAsia="zh-CN"/>
        </w:rPr>
        <w:t xml:space="preserve">, the network shall configure the HARQ enable/disable to </w:t>
      </w:r>
      <w:proofErr w:type="spellStart"/>
      <w:r w:rsidRPr="00F32DE0">
        <w:rPr>
          <w:rFonts w:eastAsia="宋体"/>
          <w:kern w:val="2"/>
          <w:sz w:val="22"/>
          <w:szCs w:val="22"/>
          <w:lang w:eastAsia="zh-CN"/>
        </w:rPr>
        <w:t>Tx</w:t>
      </w:r>
      <w:proofErr w:type="spellEnd"/>
      <w:r w:rsidRPr="00F32DE0">
        <w:rPr>
          <w:rFonts w:eastAsia="宋体"/>
          <w:kern w:val="2"/>
          <w:sz w:val="22"/>
          <w:szCs w:val="22"/>
          <w:lang w:eastAsia="zh-CN"/>
        </w:rPr>
        <w:t>-UE:</w:t>
      </w:r>
    </w:p>
    <w:p w14:paraId="42A47CC2" w14:textId="77777777" w:rsidR="0034281B" w:rsidRPr="00F32DE0" w:rsidRDefault="0034281B" w:rsidP="0034281B">
      <w:pPr>
        <w:pBdr>
          <w:top w:val="single" w:sz="4" w:space="0" w:color="auto"/>
          <w:left w:val="single" w:sz="4" w:space="4" w:color="auto"/>
          <w:bottom w:val="single" w:sz="4" w:space="1" w:color="auto"/>
          <w:right w:val="single" w:sz="4" w:space="0" w:color="auto"/>
        </w:pBdr>
        <w:spacing w:after="0"/>
        <w:ind w:firstLineChars="200" w:firstLine="440"/>
        <w:rPr>
          <w:rFonts w:eastAsia="宋体"/>
          <w:kern w:val="2"/>
          <w:sz w:val="22"/>
          <w:szCs w:val="22"/>
          <w:lang w:eastAsia="zh-CN"/>
        </w:rPr>
      </w:pPr>
      <w:r w:rsidRPr="00F32DE0">
        <w:rPr>
          <w:rFonts w:eastAsia="宋体"/>
          <w:kern w:val="2"/>
          <w:sz w:val="22"/>
          <w:szCs w:val="22"/>
          <w:lang w:eastAsia="zh-CN"/>
        </w:rPr>
        <w:t xml:space="preserve">-  For RRC_CONNECTED UEs: the </w:t>
      </w:r>
      <w:proofErr w:type="spellStart"/>
      <w:r w:rsidRPr="00F32DE0">
        <w:rPr>
          <w:rFonts w:eastAsia="宋体"/>
          <w:kern w:val="2"/>
          <w:sz w:val="22"/>
          <w:szCs w:val="22"/>
          <w:lang w:eastAsia="zh-CN"/>
        </w:rPr>
        <w:t>gNB</w:t>
      </w:r>
      <w:proofErr w:type="spellEnd"/>
      <w:r w:rsidRPr="00F32DE0">
        <w:rPr>
          <w:rFonts w:eastAsia="宋体"/>
          <w:kern w:val="2"/>
          <w:sz w:val="22"/>
          <w:szCs w:val="22"/>
          <w:lang w:eastAsia="zh-CN"/>
        </w:rPr>
        <w:t xml:space="preserve"> configure via RRC message.</w:t>
      </w:r>
    </w:p>
    <w:p w14:paraId="3B52F58B" w14:textId="77777777" w:rsidR="0034281B" w:rsidRPr="00F32DE0" w:rsidRDefault="0034281B" w:rsidP="0034281B">
      <w:pPr>
        <w:pBdr>
          <w:top w:val="single" w:sz="4" w:space="0" w:color="auto"/>
          <w:left w:val="single" w:sz="4" w:space="4" w:color="auto"/>
          <w:bottom w:val="single" w:sz="4" w:space="1" w:color="auto"/>
          <w:right w:val="single" w:sz="4" w:space="0" w:color="auto"/>
        </w:pBdr>
        <w:spacing w:after="0"/>
        <w:ind w:firstLineChars="200" w:firstLine="440"/>
        <w:rPr>
          <w:rFonts w:eastAsia="宋体"/>
          <w:kern w:val="2"/>
          <w:sz w:val="22"/>
          <w:szCs w:val="22"/>
          <w:lang w:eastAsia="zh-CN"/>
        </w:rPr>
      </w:pPr>
      <w:r w:rsidRPr="00F32DE0">
        <w:rPr>
          <w:rFonts w:eastAsia="宋体" w:hint="eastAsia"/>
          <w:kern w:val="2"/>
          <w:sz w:val="22"/>
          <w:szCs w:val="22"/>
          <w:lang w:eastAsia="zh-CN"/>
        </w:rPr>
        <w:t>-</w:t>
      </w:r>
      <w:r w:rsidRPr="00F32DE0">
        <w:rPr>
          <w:rFonts w:eastAsia="宋体"/>
          <w:kern w:val="2"/>
          <w:sz w:val="22"/>
          <w:szCs w:val="22"/>
          <w:lang w:eastAsia="zh-CN"/>
        </w:rPr>
        <w:t xml:space="preserve">  For </w:t>
      </w:r>
      <w:proofErr w:type="spellStart"/>
      <w:r w:rsidRPr="00F32DE0">
        <w:rPr>
          <w:rFonts w:eastAsia="宋体"/>
          <w:kern w:val="2"/>
          <w:sz w:val="22"/>
          <w:szCs w:val="22"/>
          <w:lang w:eastAsia="zh-CN"/>
        </w:rPr>
        <w:t>RRC_Idle</w:t>
      </w:r>
      <w:proofErr w:type="spellEnd"/>
      <w:r w:rsidRPr="00F32DE0">
        <w:rPr>
          <w:rFonts w:eastAsia="宋体"/>
          <w:kern w:val="2"/>
          <w:sz w:val="22"/>
          <w:szCs w:val="22"/>
          <w:lang w:eastAsia="zh-CN"/>
        </w:rPr>
        <w:t>/</w:t>
      </w:r>
      <w:proofErr w:type="spellStart"/>
      <w:r w:rsidRPr="00F32DE0">
        <w:rPr>
          <w:rFonts w:eastAsia="宋体"/>
          <w:kern w:val="2"/>
          <w:sz w:val="22"/>
          <w:szCs w:val="22"/>
          <w:lang w:eastAsia="zh-CN"/>
        </w:rPr>
        <w:t>RRC_Inactive</w:t>
      </w:r>
      <w:proofErr w:type="spellEnd"/>
      <w:r w:rsidRPr="00F32DE0">
        <w:rPr>
          <w:rFonts w:eastAsia="宋体"/>
          <w:kern w:val="2"/>
          <w:sz w:val="22"/>
          <w:szCs w:val="22"/>
          <w:lang w:eastAsia="zh-CN"/>
        </w:rPr>
        <w:t xml:space="preserve"> UEs: the </w:t>
      </w:r>
      <w:proofErr w:type="spellStart"/>
      <w:r w:rsidRPr="00F32DE0">
        <w:rPr>
          <w:rFonts w:eastAsia="宋体"/>
          <w:kern w:val="2"/>
          <w:sz w:val="22"/>
          <w:szCs w:val="22"/>
          <w:lang w:eastAsia="zh-CN"/>
        </w:rPr>
        <w:t>gNB</w:t>
      </w:r>
      <w:proofErr w:type="spellEnd"/>
      <w:r w:rsidRPr="00F32DE0">
        <w:rPr>
          <w:rFonts w:eastAsia="宋体"/>
          <w:kern w:val="2"/>
          <w:sz w:val="22"/>
          <w:szCs w:val="22"/>
          <w:lang w:eastAsia="zh-CN"/>
        </w:rPr>
        <w:t xml:space="preserve"> configure via SIB.</w:t>
      </w:r>
    </w:p>
    <w:p w14:paraId="78A2B1E1" w14:textId="77777777" w:rsidR="0034281B" w:rsidRPr="00F32DE0" w:rsidRDefault="0034281B" w:rsidP="0034281B">
      <w:pPr>
        <w:pBdr>
          <w:top w:val="single" w:sz="4" w:space="0" w:color="auto"/>
          <w:left w:val="single" w:sz="4" w:space="4" w:color="auto"/>
          <w:bottom w:val="single" w:sz="4" w:space="1" w:color="auto"/>
          <w:right w:val="single" w:sz="4" w:space="0" w:color="auto"/>
        </w:pBdr>
        <w:spacing w:after="0"/>
        <w:ind w:firstLineChars="200" w:firstLine="440"/>
        <w:rPr>
          <w:rFonts w:eastAsia="宋体"/>
          <w:kern w:val="2"/>
          <w:sz w:val="22"/>
          <w:szCs w:val="22"/>
          <w:lang w:eastAsia="zh-CN"/>
        </w:rPr>
      </w:pPr>
      <w:r w:rsidRPr="00F32DE0">
        <w:rPr>
          <w:rFonts w:eastAsia="宋体" w:hint="eastAsia"/>
          <w:kern w:val="2"/>
          <w:sz w:val="22"/>
          <w:szCs w:val="22"/>
          <w:lang w:eastAsia="zh-CN"/>
        </w:rPr>
        <w:t>-</w:t>
      </w:r>
      <w:r w:rsidRPr="00F32DE0">
        <w:rPr>
          <w:rFonts w:eastAsia="宋体"/>
          <w:kern w:val="2"/>
          <w:sz w:val="22"/>
          <w:szCs w:val="22"/>
          <w:lang w:eastAsia="zh-CN"/>
        </w:rPr>
        <w:t xml:space="preserve">  For OOC UEs: via pre-configure.</w:t>
      </w:r>
    </w:p>
    <w:p w14:paraId="148F0385" w14:textId="77777777" w:rsidR="00F32DE0" w:rsidRPr="00F32DE0" w:rsidRDefault="0034281B" w:rsidP="00F32DE0">
      <w:pPr>
        <w:pStyle w:val="afc"/>
        <w:numPr>
          <w:ilvl w:val="0"/>
          <w:numId w:val="20"/>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rFonts w:eastAsia="宋体"/>
          <w:kern w:val="2"/>
          <w:sz w:val="22"/>
          <w:szCs w:val="22"/>
          <w:lang w:eastAsia="zh-CN"/>
        </w:rPr>
        <w:t>RAN2 to support SL HARQ feedback enable/disable configures in SLRB level:</w:t>
      </w:r>
    </w:p>
    <w:p w14:paraId="4D86C5AE" w14:textId="77777777" w:rsidR="0034281B" w:rsidRPr="00F32DE0" w:rsidRDefault="00F32DE0" w:rsidP="00F32DE0">
      <w:pPr>
        <w:pBdr>
          <w:top w:val="single" w:sz="4" w:space="0" w:color="auto"/>
          <w:left w:val="single" w:sz="4" w:space="4" w:color="auto"/>
          <w:bottom w:val="single" w:sz="4" w:space="1" w:color="auto"/>
          <w:right w:val="single" w:sz="4" w:space="0" w:color="auto"/>
        </w:pBdr>
        <w:spacing w:after="0"/>
        <w:ind w:firstLineChars="200" w:firstLine="440"/>
        <w:rPr>
          <w:rFonts w:eastAsia="宋体"/>
          <w:kern w:val="2"/>
          <w:sz w:val="22"/>
          <w:szCs w:val="22"/>
          <w:lang w:eastAsia="zh-CN"/>
        </w:rPr>
      </w:pPr>
      <w:r w:rsidRPr="00F32DE0">
        <w:rPr>
          <w:rFonts w:eastAsia="宋体"/>
          <w:kern w:val="2"/>
          <w:sz w:val="22"/>
          <w:szCs w:val="22"/>
          <w:lang w:eastAsia="zh-CN"/>
        </w:rPr>
        <w:t>-  For both mode1&amp;mode2 UEs: SLRB level in RRC message.</w:t>
      </w:r>
    </w:p>
    <w:p w14:paraId="465A7F2C" w14:textId="77777777" w:rsidR="00F32DE0" w:rsidRPr="00F32DE0" w:rsidRDefault="00F32DE0" w:rsidP="00F32DE0">
      <w:pPr>
        <w:pBdr>
          <w:top w:val="single" w:sz="4" w:space="0" w:color="auto"/>
          <w:left w:val="single" w:sz="4" w:space="4" w:color="auto"/>
          <w:bottom w:val="single" w:sz="4" w:space="1" w:color="auto"/>
          <w:right w:val="single" w:sz="4" w:space="0" w:color="auto"/>
        </w:pBdr>
        <w:spacing w:after="0"/>
        <w:ind w:firstLineChars="200" w:firstLine="440"/>
        <w:rPr>
          <w:rFonts w:eastAsia="宋体"/>
          <w:kern w:val="2"/>
          <w:sz w:val="22"/>
          <w:szCs w:val="22"/>
          <w:lang w:eastAsia="zh-CN"/>
        </w:rPr>
      </w:pPr>
      <w:r w:rsidRPr="00F32DE0">
        <w:rPr>
          <w:rFonts w:eastAsia="宋体"/>
          <w:kern w:val="2"/>
          <w:sz w:val="22"/>
          <w:szCs w:val="22"/>
          <w:lang w:eastAsia="zh-CN"/>
        </w:rPr>
        <w:t>-  For Idle/Inactive/OOC UEs: SLRB level in SIB/pre-configuration message</w:t>
      </w:r>
    </w:p>
    <w:p w14:paraId="18CDA875" w14:textId="77777777" w:rsidR="0034281B" w:rsidRPr="0034281B" w:rsidRDefault="0034281B" w:rsidP="0034281B">
      <w:pPr>
        <w:pBdr>
          <w:top w:val="single" w:sz="4" w:space="0" w:color="auto"/>
          <w:left w:val="single" w:sz="4" w:space="4" w:color="auto"/>
          <w:bottom w:val="single" w:sz="4" w:space="1" w:color="auto"/>
          <w:right w:val="single" w:sz="4" w:space="0" w:color="auto"/>
        </w:pBdr>
        <w:spacing w:before="240"/>
        <w:rPr>
          <w:rFonts w:eastAsia="宋体"/>
          <w:b/>
          <w:kern w:val="2"/>
          <w:sz w:val="22"/>
          <w:szCs w:val="22"/>
          <w:lang w:eastAsia="zh-CN"/>
        </w:rPr>
      </w:pPr>
      <w:r w:rsidRPr="0034281B">
        <w:rPr>
          <w:rFonts w:eastAsia="宋体"/>
          <w:b/>
          <w:kern w:val="2"/>
          <w:sz w:val="22"/>
          <w:szCs w:val="22"/>
          <w:lang w:eastAsia="zh-CN"/>
        </w:rPr>
        <w:t>Agreements from RAN2#10</w:t>
      </w:r>
      <w:r>
        <w:rPr>
          <w:rFonts w:eastAsia="宋体"/>
          <w:b/>
          <w:kern w:val="2"/>
          <w:sz w:val="22"/>
          <w:szCs w:val="22"/>
          <w:lang w:eastAsia="zh-CN"/>
        </w:rPr>
        <w:t>8</w:t>
      </w:r>
      <w:r w:rsidRPr="0034281B">
        <w:rPr>
          <w:rFonts w:eastAsia="宋体"/>
          <w:b/>
          <w:kern w:val="2"/>
          <w:sz w:val="22"/>
          <w:szCs w:val="22"/>
          <w:lang w:eastAsia="zh-CN"/>
        </w:rPr>
        <w:t xml:space="preserve"> meeting</w:t>
      </w:r>
      <w:r w:rsidR="00895F2A">
        <w:rPr>
          <w:rFonts w:eastAsia="宋体"/>
          <w:b/>
          <w:kern w:val="2"/>
          <w:sz w:val="22"/>
          <w:szCs w:val="22"/>
          <w:lang w:eastAsia="zh-CN"/>
        </w:rPr>
        <w:t xml:space="preserve"> [2]</w:t>
      </w:r>
      <w:r w:rsidRPr="0034281B">
        <w:rPr>
          <w:rFonts w:eastAsia="宋体"/>
          <w:b/>
          <w:kern w:val="2"/>
          <w:sz w:val="22"/>
          <w:szCs w:val="22"/>
          <w:lang w:eastAsia="zh-CN"/>
        </w:rPr>
        <w:t xml:space="preserve">: </w:t>
      </w:r>
    </w:p>
    <w:p w14:paraId="24C45271" w14:textId="77777777" w:rsidR="0034281B" w:rsidRPr="00F32DE0" w:rsidRDefault="0034281B" w:rsidP="00F32DE0">
      <w:pPr>
        <w:pStyle w:val="afc"/>
        <w:numPr>
          <w:ilvl w:val="0"/>
          <w:numId w:val="23"/>
        </w:numPr>
        <w:pBdr>
          <w:top w:val="single" w:sz="4" w:space="0" w:color="auto"/>
          <w:left w:val="single" w:sz="4" w:space="4" w:color="auto"/>
          <w:bottom w:val="single" w:sz="4" w:space="1" w:color="auto"/>
          <w:right w:val="single" w:sz="4" w:space="0" w:color="auto"/>
        </w:pBdr>
        <w:spacing w:after="0"/>
        <w:ind w:firstLineChars="0"/>
        <w:rPr>
          <w:rFonts w:eastAsia="宋体"/>
          <w:kern w:val="2"/>
          <w:sz w:val="22"/>
          <w:szCs w:val="22"/>
          <w:lang w:eastAsia="zh-CN"/>
        </w:rPr>
      </w:pPr>
      <w:r w:rsidRPr="00F32DE0">
        <w:rPr>
          <w:noProof/>
          <w:sz w:val="22"/>
          <w:szCs w:val="22"/>
        </w:rPr>
        <w:t>If there is no unoccupied Sidelink process in the Sidelink HARQ entity, when a new TB arrives, how to handle RX buffer management is up to UE implementation</w:t>
      </w:r>
      <w:r w:rsidRPr="00F32DE0">
        <w:rPr>
          <w:rFonts w:eastAsia="宋体"/>
          <w:kern w:val="2"/>
          <w:sz w:val="22"/>
          <w:szCs w:val="22"/>
          <w:lang w:eastAsia="zh-CN"/>
        </w:rPr>
        <w:t>.</w:t>
      </w:r>
    </w:p>
    <w:p w14:paraId="1A9B8CE6" w14:textId="77777777" w:rsidR="0034281B" w:rsidRPr="00F32DE0" w:rsidRDefault="0034281B" w:rsidP="00F32DE0">
      <w:pPr>
        <w:pStyle w:val="afc"/>
        <w:numPr>
          <w:ilvl w:val="0"/>
          <w:numId w:val="23"/>
        </w:numPr>
        <w:pBdr>
          <w:top w:val="single" w:sz="4" w:space="0" w:color="auto"/>
          <w:left w:val="single" w:sz="4" w:space="4" w:color="auto"/>
          <w:bottom w:val="single" w:sz="4" w:space="1" w:color="auto"/>
          <w:right w:val="single" w:sz="4" w:space="0" w:color="auto"/>
        </w:pBdr>
        <w:spacing w:after="0"/>
        <w:ind w:firstLineChars="0"/>
        <w:rPr>
          <w:rFonts w:eastAsia="宋体"/>
          <w:kern w:val="2"/>
          <w:lang w:eastAsia="zh-CN"/>
        </w:rPr>
      </w:pPr>
      <w:r w:rsidRPr="00F32DE0">
        <w:rPr>
          <w:noProof/>
          <w:sz w:val="22"/>
          <w:szCs w:val="22"/>
        </w:rPr>
        <w:t>The Rx UE can flush the buffer of the HARQ process and consider it as available when a new transmission SCI is received for this HARQ process (for the existing source, destination ids, cast type and HARQ process id)</w:t>
      </w:r>
      <w:r w:rsidRPr="00F32DE0">
        <w:rPr>
          <w:rFonts w:eastAsia="宋体"/>
          <w:kern w:val="2"/>
          <w:sz w:val="22"/>
          <w:szCs w:val="22"/>
          <w:lang w:eastAsia="zh-CN"/>
        </w:rPr>
        <w:t>.</w:t>
      </w:r>
    </w:p>
    <w:p w14:paraId="5C7910D8" w14:textId="17250329" w:rsidR="006E1228" w:rsidRDefault="00F32DE0" w:rsidP="00F8511F">
      <w:pPr>
        <w:spacing w:before="180"/>
        <w:jc w:val="both"/>
        <w:rPr>
          <w:rFonts w:eastAsia="宋体"/>
          <w:sz w:val="22"/>
          <w:szCs w:val="22"/>
          <w:lang w:eastAsia="zh-CN"/>
        </w:rPr>
      </w:pPr>
      <w:r>
        <w:rPr>
          <w:rFonts w:eastAsia="宋体"/>
          <w:sz w:val="22"/>
          <w:szCs w:val="22"/>
          <w:lang w:eastAsia="zh-CN"/>
        </w:rPr>
        <w:t xml:space="preserve">In this contribution, we </w:t>
      </w:r>
      <w:r w:rsidR="006E1228">
        <w:rPr>
          <w:rFonts w:eastAsia="宋体"/>
          <w:sz w:val="22"/>
          <w:szCs w:val="22"/>
          <w:lang w:eastAsia="zh-CN"/>
        </w:rPr>
        <w:t xml:space="preserve">identify some </w:t>
      </w:r>
      <w:r w:rsidR="00292F5F">
        <w:rPr>
          <w:rFonts w:eastAsia="宋体" w:hint="eastAsia"/>
          <w:sz w:val="22"/>
          <w:szCs w:val="22"/>
          <w:lang w:eastAsia="zh-CN"/>
        </w:rPr>
        <w:t>exceptional</w:t>
      </w:r>
      <w:r w:rsidR="006E1228">
        <w:rPr>
          <w:rFonts w:eastAsia="宋体"/>
          <w:sz w:val="22"/>
          <w:szCs w:val="22"/>
          <w:lang w:eastAsia="zh-CN"/>
        </w:rPr>
        <w:t xml:space="preserve"> cases during SL HARQ operation</w:t>
      </w:r>
      <w:r w:rsidR="00495424">
        <w:rPr>
          <w:rFonts w:eastAsia="宋体"/>
          <w:sz w:val="22"/>
          <w:szCs w:val="22"/>
          <w:lang w:eastAsia="zh-CN"/>
        </w:rPr>
        <w:t>,</w:t>
      </w:r>
      <w:r w:rsidR="006E1228">
        <w:rPr>
          <w:rFonts w:eastAsia="宋体"/>
          <w:sz w:val="22"/>
          <w:szCs w:val="22"/>
          <w:lang w:eastAsia="zh-CN"/>
        </w:rPr>
        <w:t xml:space="preserve"> and UE behaviours for such cases will also be discussed based on the agreements up to now and the 38.321 Running CR for SL [3]. </w:t>
      </w:r>
    </w:p>
    <w:p w14:paraId="2B881EA3" w14:textId="77777777" w:rsidR="00845DF8" w:rsidRPr="00845DF8" w:rsidRDefault="00764ECF" w:rsidP="00845DF8">
      <w:pPr>
        <w:pStyle w:val="1"/>
        <w:tabs>
          <w:tab w:val="clear" w:pos="397"/>
          <w:tab w:val="num" w:pos="709"/>
        </w:tabs>
        <w:rPr>
          <w:rFonts w:eastAsia="宋体"/>
          <w:lang w:eastAsia="zh-CN"/>
        </w:rPr>
      </w:pPr>
      <w:r w:rsidRPr="00FD47F0">
        <w:rPr>
          <w:rFonts w:eastAsia="宋体"/>
          <w:lang w:eastAsia="zh-CN"/>
        </w:rPr>
        <w:lastRenderedPageBreak/>
        <w:t>Discussion</w:t>
      </w:r>
    </w:p>
    <w:p w14:paraId="200C29D6" w14:textId="4D43E6C7" w:rsidR="000A0AAB" w:rsidRDefault="00C51BFB" w:rsidP="001A2A4B">
      <w:pPr>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n Rel</w:t>
      </w:r>
      <w:r w:rsidR="00495424">
        <w:rPr>
          <w:rFonts w:eastAsia="宋体"/>
          <w:sz w:val="22"/>
          <w:szCs w:val="22"/>
          <w:lang w:eastAsia="zh-CN"/>
        </w:rPr>
        <w:t>-</w:t>
      </w:r>
      <w:r>
        <w:rPr>
          <w:rFonts w:eastAsia="宋体"/>
          <w:sz w:val="22"/>
          <w:szCs w:val="22"/>
          <w:lang w:eastAsia="zh-CN"/>
        </w:rPr>
        <w:t xml:space="preserve">16, the feedback based HARQ operation are supported for NR SL unicast and </w:t>
      </w:r>
      <w:proofErr w:type="spellStart"/>
      <w:r>
        <w:rPr>
          <w:rFonts w:eastAsia="宋体"/>
          <w:sz w:val="22"/>
          <w:szCs w:val="22"/>
          <w:lang w:eastAsia="zh-CN"/>
        </w:rPr>
        <w:t>groupcast</w:t>
      </w:r>
      <w:proofErr w:type="spellEnd"/>
      <w:r w:rsidR="000A0AAB">
        <w:rPr>
          <w:rFonts w:eastAsia="宋体"/>
          <w:sz w:val="22"/>
          <w:szCs w:val="22"/>
          <w:lang w:eastAsia="zh-CN"/>
        </w:rPr>
        <w:t xml:space="preserve"> communication</w:t>
      </w:r>
      <w:r>
        <w:rPr>
          <w:rFonts w:eastAsia="宋体"/>
          <w:sz w:val="22"/>
          <w:szCs w:val="22"/>
          <w:lang w:eastAsia="zh-CN"/>
        </w:rPr>
        <w:t xml:space="preserve">. </w:t>
      </w:r>
      <w:r w:rsidR="000A0AAB">
        <w:rPr>
          <w:rFonts w:eastAsia="宋体"/>
          <w:sz w:val="22"/>
          <w:szCs w:val="22"/>
          <w:lang w:eastAsia="zh-CN"/>
        </w:rPr>
        <w:t xml:space="preserve">When the HARQ feedback is enabled for the NR SL communication, </w:t>
      </w:r>
      <w:r w:rsidR="006D52E3">
        <w:rPr>
          <w:rFonts w:eastAsia="宋体"/>
          <w:sz w:val="22"/>
          <w:szCs w:val="22"/>
          <w:lang w:eastAsia="zh-CN"/>
        </w:rPr>
        <w:t>the HARQ</w:t>
      </w:r>
      <w:r w:rsidR="000A0AAB">
        <w:rPr>
          <w:rFonts w:eastAsia="宋体"/>
          <w:sz w:val="22"/>
          <w:szCs w:val="22"/>
          <w:lang w:eastAsia="zh-CN"/>
        </w:rPr>
        <w:t xml:space="preserve"> operation in the </w:t>
      </w:r>
      <w:r>
        <w:rPr>
          <w:rFonts w:eastAsia="宋体"/>
          <w:sz w:val="22"/>
          <w:szCs w:val="22"/>
          <w:lang w:eastAsia="zh-CN"/>
        </w:rPr>
        <w:t>normal case</w:t>
      </w:r>
      <w:r w:rsidR="006D52E3">
        <w:rPr>
          <w:rFonts w:eastAsia="宋体"/>
          <w:sz w:val="22"/>
          <w:szCs w:val="22"/>
          <w:lang w:eastAsia="zh-CN"/>
        </w:rPr>
        <w:t xml:space="preserve"> would be</w:t>
      </w:r>
      <w:r w:rsidR="000A0AAB">
        <w:rPr>
          <w:rFonts w:eastAsia="宋体"/>
          <w:sz w:val="22"/>
          <w:szCs w:val="22"/>
          <w:lang w:eastAsia="zh-CN"/>
        </w:rPr>
        <w:t>:</w:t>
      </w:r>
    </w:p>
    <w:p w14:paraId="0DADA952" w14:textId="77777777" w:rsidR="000A0AAB" w:rsidRDefault="000A0AAB" w:rsidP="000A0AAB">
      <w:pPr>
        <w:pStyle w:val="afc"/>
        <w:numPr>
          <w:ilvl w:val="0"/>
          <w:numId w:val="24"/>
        </w:numPr>
        <w:ind w:firstLineChars="0"/>
        <w:jc w:val="both"/>
        <w:rPr>
          <w:rFonts w:eastAsia="宋体"/>
          <w:sz w:val="22"/>
          <w:szCs w:val="22"/>
          <w:lang w:eastAsia="zh-CN"/>
        </w:rPr>
      </w:pPr>
      <w:r w:rsidRPr="000A0AAB">
        <w:rPr>
          <w:rFonts w:eastAsia="宋体"/>
          <w:sz w:val="22"/>
          <w:szCs w:val="22"/>
          <w:lang w:eastAsia="zh-CN"/>
        </w:rPr>
        <w:t xml:space="preserve">TX UE </w:t>
      </w:r>
      <w:r>
        <w:rPr>
          <w:rFonts w:eastAsia="宋体"/>
          <w:sz w:val="22"/>
          <w:szCs w:val="22"/>
          <w:lang w:eastAsia="zh-CN"/>
        </w:rPr>
        <w:t>perform</w:t>
      </w:r>
      <w:r w:rsidR="006D52E3">
        <w:rPr>
          <w:rFonts w:eastAsia="宋体"/>
          <w:sz w:val="22"/>
          <w:szCs w:val="22"/>
          <w:lang w:eastAsia="zh-CN"/>
        </w:rPr>
        <w:t>s</w:t>
      </w:r>
      <w:r>
        <w:rPr>
          <w:rFonts w:eastAsia="宋体"/>
          <w:sz w:val="22"/>
          <w:szCs w:val="22"/>
          <w:lang w:eastAsia="zh-CN"/>
        </w:rPr>
        <w:t xml:space="preserve"> the new transmission or retransmission of</w:t>
      </w:r>
      <w:r w:rsidRPr="000A0AAB">
        <w:rPr>
          <w:rFonts w:eastAsia="宋体"/>
          <w:sz w:val="22"/>
          <w:szCs w:val="22"/>
          <w:lang w:eastAsia="zh-CN"/>
        </w:rPr>
        <w:t xml:space="preserve"> </w:t>
      </w:r>
      <w:r>
        <w:rPr>
          <w:rFonts w:eastAsia="宋体"/>
          <w:sz w:val="22"/>
          <w:szCs w:val="22"/>
          <w:lang w:eastAsia="zh-CN"/>
        </w:rPr>
        <w:t>a</w:t>
      </w:r>
      <w:r w:rsidRPr="000A0AAB">
        <w:rPr>
          <w:rFonts w:eastAsia="宋体"/>
          <w:sz w:val="22"/>
          <w:szCs w:val="22"/>
          <w:lang w:eastAsia="zh-CN"/>
        </w:rPr>
        <w:t xml:space="preserve"> TB to the RX UE;</w:t>
      </w:r>
    </w:p>
    <w:p w14:paraId="5A457991" w14:textId="77777777" w:rsidR="000A0AAB" w:rsidRDefault="000A0AAB" w:rsidP="000A0AAB">
      <w:pPr>
        <w:pStyle w:val="afc"/>
        <w:numPr>
          <w:ilvl w:val="0"/>
          <w:numId w:val="25"/>
        </w:numPr>
        <w:ind w:firstLineChars="0"/>
        <w:jc w:val="both"/>
        <w:rPr>
          <w:rFonts w:eastAsia="宋体"/>
          <w:sz w:val="22"/>
          <w:szCs w:val="22"/>
          <w:lang w:eastAsia="zh-CN"/>
        </w:rPr>
      </w:pPr>
      <w:r>
        <w:rPr>
          <w:rFonts w:eastAsia="宋体"/>
          <w:sz w:val="22"/>
          <w:szCs w:val="22"/>
          <w:lang w:eastAsia="zh-CN"/>
        </w:rPr>
        <w:t xml:space="preserve">For Mode 1, the TB is transmitted by using the SL grant scheduled by the </w:t>
      </w:r>
      <w:proofErr w:type="spellStart"/>
      <w:r>
        <w:rPr>
          <w:rFonts w:eastAsia="宋体"/>
          <w:sz w:val="22"/>
          <w:szCs w:val="22"/>
          <w:lang w:eastAsia="zh-CN"/>
        </w:rPr>
        <w:t>gNB</w:t>
      </w:r>
      <w:proofErr w:type="spellEnd"/>
      <w:r>
        <w:rPr>
          <w:rFonts w:eastAsia="宋体"/>
          <w:sz w:val="22"/>
          <w:szCs w:val="22"/>
          <w:lang w:eastAsia="zh-CN"/>
        </w:rPr>
        <w:t>.</w:t>
      </w:r>
    </w:p>
    <w:p w14:paraId="36559428" w14:textId="77777777" w:rsidR="000A0AAB" w:rsidRDefault="000A0AAB" w:rsidP="001A2A4B">
      <w:pPr>
        <w:pStyle w:val="afc"/>
        <w:numPr>
          <w:ilvl w:val="0"/>
          <w:numId w:val="24"/>
        </w:numPr>
        <w:ind w:firstLineChars="0"/>
        <w:jc w:val="both"/>
        <w:rPr>
          <w:rFonts w:eastAsia="宋体"/>
          <w:sz w:val="22"/>
          <w:szCs w:val="22"/>
          <w:lang w:eastAsia="zh-CN"/>
        </w:rPr>
      </w:pPr>
      <w:r>
        <w:rPr>
          <w:rFonts w:eastAsia="宋体"/>
          <w:sz w:val="22"/>
          <w:szCs w:val="22"/>
          <w:lang w:eastAsia="zh-CN"/>
        </w:rPr>
        <w:t>After receiving the</w:t>
      </w:r>
      <w:r w:rsidRPr="000A0AAB">
        <w:rPr>
          <w:rFonts w:eastAsia="宋体"/>
          <w:sz w:val="22"/>
          <w:szCs w:val="22"/>
          <w:lang w:eastAsia="zh-CN"/>
        </w:rPr>
        <w:t xml:space="preserve"> TB from the TX UE, the RX UE shall feedback the HARQ ac</w:t>
      </w:r>
      <w:r>
        <w:rPr>
          <w:rFonts w:eastAsia="宋体"/>
          <w:sz w:val="22"/>
          <w:szCs w:val="22"/>
          <w:lang w:eastAsia="zh-CN"/>
        </w:rPr>
        <w:t>knowledgement of the</w:t>
      </w:r>
      <w:r w:rsidRPr="000A0AAB">
        <w:rPr>
          <w:rFonts w:eastAsia="宋体"/>
          <w:sz w:val="22"/>
          <w:szCs w:val="22"/>
          <w:lang w:eastAsia="zh-CN"/>
        </w:rPr>
        <w:t xml:space="preserve"> TB to the TX UE based on the decoding status, i.e., ACK or NACK. </w:t>
      </w:r>
    </w:p>
    <w:p w14:paraId="0C218C44" w14:textId="77777777" w:rsidR="000A0AAB" w:rsidRDefault="000A0AAB" w:rsidP="001A2A4B">
      <w:pPr>
        <w:pStyle w:val="afc"/>
        <w:numPr>
          <w:ilvl w:val="0"/>
          <w:numId w:val="24"/>
        </w:numPr>
        <w:ind w:firstLineChars="0"/>
        <w:jc w:val="both"/>
        <w:rPr>
          <w:rFonts w:eastAsia="宋体"/>
          <w:sz w:val="22"/>
          <w:szCs w:val="22"/>
          <w:lang w:eastAsia="zh-CN"/>
        </w:rPr>
      </w:pPr>
      <w:r w:rsidRPr="000A0AAB">
        <w:rPr>
          <w:rFonts w:eastAsia="宋体"/>
          <w:sz w:val="22"/>
          <w:szCs w:val="22"/>
          <w:lang w:eastAsia="zh-CN"/>
        </w:rPr>
        <w:t>After receivin</w:t>
      </w:r>
      <w:r>
        <w:rPr>
          <w:rFonts w:eastAsia="宋体"/>
          <w:sz w:val="22"/>
          <w:szCs w:val="22"/>
          <w:lang w:eastAsia="zh-CN"/>
        </w:rPr>
        <w:t>g the</w:t>
      </w:r>
      <w:r w:rsidRPr="000A0AAB">
        <w:rPr>
          <w:rFonts w:eastAsia="宋体"/>
          <w:sz w:val="22"/>
          <w:szCs w:val="22"/>
          <w:lang w:eastAsia="zh-CN"/>
        </w:rPr>
        <w:t xml:space="preserve"> HARQ acknowledgement, the TX UE shall decide whether to perform retransmission or not. </w:t>
      </w:r>
    </w:p>
    <w:p w14:paraId="7E0EB5FC" w14:textId="77777777" w:rsidR="00C51BFB" w:rsidRDefault="000A0AAB" w:rsidP="000A0AAB">
      <w:pPr>
        <w:pStyle w:val="afc"/>
        <w:numPr>
          <w:ilvl w:val="0"/>
          <w:numId w:val="25"/>
        </w:numPr>
        <w:ind w:firstLineChars="0"/>
        <w:jc w:val="both"/>
        <w:rPr>
          <w:rFonts w:eastAsia="宋体"/>
          <w:sz w:val="22"/>
          <w:szCs w:val="22"/>
          <w:lang w:eastAsia="zh-CN"/>
        </w:rPr>
      </w:pPr>
      <w:r w:rsidRPr="000A0AAB">
        <w:rPr>
          <w:rFonts w:eastAsia="宋体"/>
          <w:sz w:val="22"/>
          <w:szCs w:val="22"/>
          <w:lang w:eastAsia="zh-CN"/>
        </w:rPr>
        <w:t xml:space="preserve">For </w:t>
      </w:r>
      <w:r>
        <w:rPr>
          <w:rFonts w:eastAsia="宋体"/>
          <w:sz w:val="22"/>
          <w:szCs w:val="22"/>
          <w:lang w:eastAsia="zh-CN"/>
        </w:rPr>
        <w:t>M</w:t>
      </w:r>
      <w:r w:rsidRPr="000A0AAB">
        <w:rPr>
          <w:rFonts w:eastAsia="宋体"/>
          <w:sz w:val="22"/>
          <w:szCs w:val="22"/>
          <w:lang w:eastAsia="zh-CN"/>
        </w:rPr>
        <w:t xml:space="preserve">ode 1, the TX UE shall feedback this HARQ acknowledgement to the </w:t>
      </w:r>
      <w:proofErr w:type="spellStart"/>
      <w:r w:rsidRPr="000A0AAB">
        <w:rPr>
          <w:rFonts w:eastAsia="宋体"/>
          <w:sz w:val="22"/>
          <w:szCs w:val="22"/>
          <w:lang w:eastAsia="zh-CN"/>
        </w:rPr>
        <w:t>gNB</w:t>
      </w:r>
      <w:proofErr w:type="spellEnd"/>
      <w:r>
        <w:rPr>
          <w:rFonts w:eastAsia="宋体"/>
          <w:sz w:val="22"/>
          <w:szCs w:val="22"/>
          <w:lang w:eastAsia="zh-CN"/>
        </w:rPr>
        <w:t>.</w:t>
      </w:r>
    </w:p>
    <w:p w14:paraId="156887F9" w14:textId="77777777" w:rsidR="000A0AAB" w:rsidRPr="000A0AAB" w:rsidRDefault="006D52E3" w:rsidP="000A0AAB">
      <w:pPr>
        <w:pStyle w:val="afc"/>
        <w:numPr>
          <w:ilvl w:val="0"/>
          <w:numId w:val="24"/>
        </w:numPr>
        <w:ind w:firstLineChars="0"/>
        <w:jc w:val="both"/>
        <w:rPr>
          <w:rFonts w:eastAsia="宋体"/>
          <w:sz w:val="22"/>
          <w:szCs w:val="22"/>
          <w:lang w:eastAsia="zh-CN"/>
        </w:rPr>
      </w:pPr>
      <w:r>
        <w:rPr>
          <w:rFonts w:eastAsia="宋体" w:hint="eastAsia"/>
          <w:sz w:val="22"/>
          <w:szCs w:val="22"/>
          <w:lang w:eastAsia="zh-CN"/>
        </w:rPr>
        <w:t>R</w:t>
      </w:r>
      <w:r>
        <w:rPr>
          <w:rFonts w:eastAsia="宋体"/>
          <w:sz w:val="22"/>
          <w:szCs w:val="22"/>
          <w:lang w:eastAsia="zh-CN"/>
        </w:rPr>
        <w:t>eturn to step 1).</w:t>
      </w:r>
    </w:p>
    <w:p w14:paraId="66352602" w14:textId="01F709AD" w:rsidR="00845DF8" w:rsidRDefault="00845DF8" w:rsidP="00EF4BCA">
      <w:pPr>
        <w:pStyle w:val="aff"/>
        <w:spacing w:after="240"/>
        <w:jc w:val="left"/>
        <w:rPr>
          <w:lang w:eastAsia="zh-CN"/>
        </w:rPr>
      </w:pPr>
      <w:r w:rsidRPr="00845DF8">
        <w:rPr>
          <w:rFonts w:ascii="Arial" w:hAnsi="Arial" w:cs="Arial"/>
          <w:b w:val="0"/>
          <w:lang w:eastAsia="zh-CN"/>
        </w:rPr>
        <w:t>2.1</w:t>
      </w:r>
      <w:r>
        <w:rPr>
          <w:lang w:eastAsia="zh-CN"/>
        </w:rPr>
        <w:t xml:space="preserve"> </w:t>
      </w:r>
      <w:r w:rsidR="00292F5F">
        <w:rPr>
          <w:rFonts w:ascii="Arial" w:hAnsi="Arial" w:cs="Arial"/>
          <w:b w:val="0"/>
          <w:lang w:eastAsia="zh-CN"/>
        </w:rPr>
        <w:t>Exceptional</w:t>
      </w:r>
      <w:r w:rsidRPr="00845DF8">
        <w:rPr>
          <w:rFonts w:ascii="Arial" w:hAnsi="Arial" w:cs="Arial"/>
          <w:b w:val="0"/>
          <w:lang w:eastAsia="zh-CN"/>
        </w:rPr>
        <w:t xml:space="preserve"> cases</w:t>
      </w:r>
    </w:p>
    <w:p w14:paraId="200010AA" w14:textId="7D3AD3C9" w:rsidR="006D52E3" w:rsidRDefault="00845DF8" w:rsidP="001A2A4B">
      <w:pPr>
        <w:jc w:val="both"/>
        <w:rPr>
          <w:rFonts w:eastAsia="宋体"/>
          <w:sz w:val="22"/>
          <w:szCs w:val="22"/>
          <w:lang w:eastAsia="zh-CN"/>
        </w:rPr>
      </w:pPr>
      <w:r>
        <w:rPr>
          <w:rFonts w:eastAsia="宋体"/>
          <w:sz w:val="22"/>
          <w:szCs w:val="22"/>
          <w:lang w:eastAsia="zh-CN"/>
        </w:rPr>
        <w:t>B</w:t>
      </w:r>
      <w:r w:rsidR="006D52E3">
        <w:rPr>
          <w:rFonts w:eastAsia="宋体"/>
          <w:sz w:val="22"/>
          <w:szCs w:val="22"/>
          <w:lang w:eastAsia="zh-CN"/>
        </w:rPr>
        <w:t xml:space="preserve">eside the normal case, </w:t>
      </w:r>
      <w:r w:rsidR="00895F2A">
        <w:rPr>
          <w:rFonts w:eastAsia="宋体"/>
          <w:sz w:val="22"/>
          <w:szCs w:val="22"/>
          <w:lang w:eastAsia="zh-CN"/>
        </w:rPr>
        <w:t>some</w:t>
      </w:r>
      <w:r w:rsidR="00F826FA">
        <w:rPr>
          <w:rFonts w:eastAsia="宋体"/>
          <w:sz w:val="22"/>
          <w:szCs w:val="22"/>
          <w:lang w:eastAsia="zh-CN"/>
        </w:rPr>
        <w:t xml:space="preserve"> </w:t>
      </w:r>
      <w:r w:rsidR="00292F5F">
        <w:rPr>
          <w:rFonts w:eastAsia="宋体"/>
          <w:sz w:val="22"/>
          <w:szCs w:val="22"/>
          <w:lang w:eastAsia="zh-CN"/>
        </w:rPr>
        <w:t>exceptional</w:t>
      </w:r>
      <w:r w:rsidR="006D52E3">
        <w:rPr>
          <w:rFonts w:eastAsia="宋体"/>
          <w:sz w:val="22"/>
          <w:szCs w:val="22"/>
          <w:lang w:eastAsia="zh-CN"/>
        </w:rPr>
        <w:t xml:space="preserve"> case</w:t>
      </w:r>
      <w:r w:rsidR="00895F2A">
        <w:rPr>
          <w:rFonts w:eastAsia="宋体"/>
          <w:sz w:val="22"/>
          <w:szCs w:val="22"/>
          <w:lang w:eastAsia="zh-CN"/>
        </w:rPr>
        <w:t>s as identified as below</w:t>
      </w:r>
      <w:r w:rsidR="006D52E3">
        <w:rPr>
          <w:rFonts w:eastAsia="宋体"/>
          <w:sz w:val="22"/>
          <w:szCs w:val="22"/>
          <w:lang w:eastAsia="zh-CN"/>
        </w:rPr>
        <w:t xml:space="preserve"> may also happen during the HARQ operation. </w:t>
      </w:r>
    </w:p>
    <w:p w14:paraId="3D8C1FDA" w14:textId="77777777" w:rsidR="00926D00" w:rsidRPr="00926D00" w:rsidRDefault="006D52E3" w:rsidP="00926D00">
      <w:pPr>
        <w:pStyle w:val="afc"/>
        <w:numPr>
          <w:ilvl w:val="0"/>
          <w:numId w:val="26"/>
        </w:numPr>
        <w:ind w:firstLineChars="0"/>
        <w:jc w:val="both"/>
        <w:rPr>
          <w:rFonts w:eastAsia="宋体"/>
          <w:sz w:val="22"/>
          <w:szCs w:val="22"/>
          <w:lang w:eastAsia="zh-CN"/>
        </w:rPr>
      </w:pPr>
      <w:r w:rsidRPr="00926D00">
        <w:rPr>
          <w:rFonts w:eastAsia="宋体"/>
          <w:sz w:val="22"/>
          <w:szCs w:val="22"/>
          <w:lang w:eastAsia="zh-CN"/>
        </w:rPr>
        <w:t xml:space="preserve">Case 1: </w:t>
      </w:r>
      <w:r w:rsidR="00813B1A">
        <w:rPr>
          <w:rFonts w:eastAsia="宋体"/>
          <w:sz w:val="22"/>
          <w:szCs w:val="22"/>
          <w:lang w:eastAsia="zh-CN"/>
        </w:rPr>
        <w:t>A</w:t>
      </w:r>
      <w:r w:rsidRPr="00926D00">
        <w:rPr>
          <w:rFonts w:eastAsia="宋体"/>
          <w:sz w:val="22"/>
          <w:szCs w:val="22"/>
          <w:lang w:eastAsia="zh-CN"/>
        </w:rPr>
        <w:t xml:space="preserve">fter receiving ACK from RX UE for </w:t>
      </w:r>
      <w:r w:rsidR="00926D00" w:rsidRPr="00926D00">
        <w:rPr>
          <w:rFonts w:eastAsia="宋体"/>
          <w:sz w:val="22"/>
          <w:szCs w:val="22"/>
          <w:lang w:eastAsia="zh-CN"/>
        </w:rPr>
        <w:t xml:space="preserve">a SL HARQ process, the TX UE received SL grant to schedule the retransmission for this SL HARQ process from the </w:t>
      </w:r>
      <w:proofErr w:type="spellStart"/>
      <w:r w:rsidR="00926D00" w:rsidRPr="00926D00">
        <w:rPr>
          <w:rFonts w:eastAsia="宋体"/>
          <w:sz w:val="22"/>
          <w:szCs w:val="22"/>
          <w:lang w:eastAsia="zh-CN"/>
        </w:rPr>
        <w:t>gNB</w:t>
      </w:r>
      <w:proofErr w:type="spellEnd"/>
      <w:r w:rsidR="00926D00" w:rsidRPr="00926D00">
        <w:rPr>
          <w:rFonts w:eastAsia="宋体"/>
          <w:sz w:val="22"/>
          <w:szCs w:val="22"/>
          <w:lang w:eastAsia="zh-CN"/>
        </w:rPr>
        <w:t xml:space="preserve">. </w:t>
      </w:r>
    </w:p>
    <w:p w14:paraId="43AEBCB8" w14:textId="695AB81C" w:rsidR="00926D00" w:rsidRDefault="00926D00" w:rsidP="001A2A4B">
      <w:pPr>
        <w:jc w:val="both"/>
        <w:rPr>
          <w:rFonts w:eastAsia="宋体"/>
          <w:sz w:val="22"/>
          <w:szCs w:val="22"/>
          <w:lang w:eastAsia="zh-CN"/>
        </w:rPr>
      </w:pPr>
      <w:r>
        <w:rPr>
          <w:rFonts w:eastAsia="宋体"/>
          <w:sz w:val="22"/>
          <w:szCs w:val="22"/>
          <w:lang w:eastAsia="zh-CN"/>
        </w:rPr>
        <w:t xml:space="preserve">This case may happen once the </w:t>
      </w:r>
      <w:proofErr w:type="spellStart"/>
      <w:r>
        <w:rPr>
          <w:rFonts w:eastAsia="宋体"/>
          <w:sz w:val="22"/>
          <w:szCs w:val="22"/>
          <w:lang w:eastAsia="zh-CN"/>
        </w:rPr>
        <w:t>gNB</w:t>
      </w:r>
      <w:proofErr w:type="spellEnd"/>
      <w:r>
        <w:rPr>
          <w:rFonts w:eastAsia="宋体"/>
          <w:sz w:val="22"/>
          <w:szCs w:val="22"/>
          <w:lang w:eastAsia="zh-CN"/>
        </w:rPr>
        <w:t xml:space="preserve"> misunderstands the “ACK” situation for the concerned SL HARQ process in the TX UE, i.e., the </w:t>
      </w:r>
      <w:proofErr w:type="spellStart"/>
      <w:r>
        <w:rPr>
          <w:rFonts w:eastAsia="宋体"/>
          <w:sz w:val="22"/>
          <w:szCs w:val="22"/>
          <w:lang w:eastAsia="zh-CN"/>
        </w:rPr>
        <w:t>gNB</w:t>
      </w:r>
      <w:proofErr w:type="spellEnd"/>
      <w:r>
        <w:rPr>
          <w:rFonts w:eastAsia="宋体"/>
          <w:sz w:val="22"/>
          <w:szCs w:val="22"/>
          <w:lang w:eastAsia="zh-CN"/>
        </w:rPr>
        <w:t xml:space="preserve"> assumes the HARQ </w:t>
      </w:r>
      <w:r w:rsidRPr="000A0AAB">
        <w:rPr>
          <w:rFonts w:eastAsia="宋体"/>
          <w:sz w:val="22"/>
          <w:szCs w:val="22"/>
          <w:lang w:eastAsia="zh-CN"/>
        </w:rPr>
        <w:t>ac</w:t>
      </w:r>
      <w:r>
        <w:rPr>
          <w:rFonts w:eastAsia="宋体"/>
          <w:sz w:val="22"/>
          <w:szCs w:val="22"/>
          <w:lang w:eastAsia="zh-CN"/>
        </w:rPr>
        <w:t xml:space="preserve">knowledgement for the concerned SL HARQ process is “NACK”. In our understanding, the similar case may also happen in the </w:t>
      </w:r>
      <w:proofErr w:type="spellStart"/>
      <w:r>
        <w:rPr>
          <w:rFonts w:eastAsia="宋体"/>
          <w:sz w:val="22"/>
          <w:szCs w:val="22"/>
          <w:lang w:eastAsia="zh-CN"/>
        </w:rPr>
        <w:t>Uu</w:t>
      </w:r>
      <w:proofErr w:type="spellEnd"/>
      <w:r>
        <w:rPr>
          <w:rFonts w:eastAsia="宋体"/>
          <w:sz w:val="22"/>
          <w:szCs w:val="22"/>
          <w:lang w:eastAsia="zh-CN"/>
        </w:rPr>
        <w:t xml:space="preserve"> DL, where the UE needs to feedback HARQ </w:t>
      </w:r>
      <w:r w:rsidRPr="000A0AAB">
        <w:rPr>
          <w:rFonts w:eastAsia="宋体"/>
          <w:sz w:val="22"/>
          <w:szCs w:val="22"/>
          <w:lang w:eastAsia="zh-CN"/>
        </w:rPr>
        <w:t>ac</w:t>
      </w:r>
      <w:r>
        <w:rPr>
          <w:rFonts w:eastAsia="宋体"/>
          <w:sz w:val="22"/>
          <w:szCs w:val="22"/>
          <w:lang w:eastAsia="zh-CN"/>
        </w:rPr>
        <w:t xml:space="preserve">knowledgement for the DL data to the </w:t>
      </w:r>
      <w:proofErr w:type="spellStart"/>
      <w:r>
        <w:rPr>
          <w:rFonts w:eastAsia="宋体"/>
          <w:sz w:val="22"/>
          <w:szCs w:val="22"/>
          <w:lang w:eastAsia="zh-CN"/>
        </w:rPr>
        <w:t>gNB</w:t>
      </w:r>
      <w:proofErr w:type="spellEnd"/>
      <w:r>
        <w:rPr>
          <w:rFonts w:eastAsia="宋体"/>
          <w:sz w:val="22"/>
          <w:szCs w:val="22"/>
          <w:lang w:eastAsia="zh-CN"/>
        </w:rPr>
        <w:t xml:space="preserve">. One of the clue indicating such case may happen in the </w:t>
      </w:r>
      <w:proofErr w:type="spellStart"/>
      <w:r>
        <w:rPr>
          <w:rFonts w:eastAsia="宋体"/>
          <w:sz w:val="22"/>
          <w:szCs w:val="22"/>
          <w:lang w:eastAsia="zh-CN"/>
        </w:rPr>
        <w:t>Uu</w:t>
      </w:r>
      <w:proofErr w:type="spellEnd"/>
      <w:r>
        <w:rPr>
          <w:rFonts w:eastAsia="宋体"/>
          <w:sz w:val="22"/>
          <w:szCs w:val="22"/>
          <w:lang w:eastAsia="zh-CN"/>
        </w:rPr>
        <w:t xml:space="preserve"> DL is the following </w:t>
      </w:r>
      <w:r w:rsidR="000263D3">
        <w:rPr>
          <w:rFonts w:eastAsia="宋体"/>
          <w:sz w:val="22"/>
          <w:szCs w:val="22"/>
          <w:lang w:eastAsia="zh-CN"/>
        </w:rPr>
        <w:t xml:space="preserve">highlighted </w:t>
      </w:r>
      <w:r>
        <w:rPr>
          <w:rFonts w:eastAsia="宋体"/>
          <w:sz w:val="22"/>
          <w:szCs w:val="22"/>
          <w:lang w:eastAsia="zh-CN"/>
        </w:rPr>
        <w:t>condition</w:t>
      </w:r>
      <w:r w:rsidR="000263D3">
        <w:rPr>
          <w:rFonts w:eastAsia="宋体"/>
          <w:sz w:val="22"/>
          <w:szCs w:val="22"/>
          <w:lang w:eastAsia="zh-CN"/>
        </w:rPr>
        <w:t>s</w:t>
      </w:r>
      <w:r>
        <w:rPr>
          <w:rFonts w:eastAsia="宋体"/>
          <w:sz w:val="22"/>
          <w:szCs w:val="22"/>
          <w:lang w:eastAsia="zh-CN"/>
        </w:rPr>
        <w:t xml:space="preserve"> in section 5.3.2.2 of [</w:t>
      </w:r>
      <w:r w:rsidR="00142DB1">
        <w:rPr>
          <w:rFonts w:eastAsia="宋体"/>
          <w:sz w:val="22"/>
          <w:szCs w:val="22"/>
          <w:lang w:eastAsia="zh-CN"/>
        </w:rPr>
        <w:t>4</w:t>
      </w:r>
      <w:r>
        <w:rPr>
          <w:rFonts w:eastAsia="宋体"/>
          <w:sz w:val="22"/>
          <w:szCs w:val="22"/>
          <w:lang w:eastAsia="zh-CN"/>
        </w:rPr>
        <w:t>]</w:t>
      </w:r>
      <w:r w:rsidR="000263D3">
        <w:rPr>
          <w:rFonts w:eastAsia="宋体"/>
          <w:sz w:val="22"/>
          <w:szCs w:val="22"/>
          <w:lang w:eastAsia="zh-CN"/>
        </w:rPr>
        <w:t>.</w:t>
      </w:r>
    </w:p>
    <w:tbl>
      <w:tblPr>
        <w:tblStyle w:val="af8"/>
        <w:tblW w:w="0" w:type="auto"/>
        <w:tblInd w:w="108" w:type="dxa"/>
        <w:tblLook w:val="04A0" w:firstRow="1" w:lastRow="0" w:firstColumn="1" w:lastColumn="0" w:noHBand="0" w:noVBand="1"/>
      </w:tblPr>
      <w:tblGrid>
        <w:gridCol w:w="9380"/>
      </w:tblGrid>
      <w:tr w:rsidR="00926D00" w14:paraId="22DB0202" w14:textId="77777777" w:rsidTr="00926D00">
        <w:tc>
          <w:tcPr>
            <w:tcW w:w="9606" w:type="dxa"/>
          </w:tcPr>
          <w:p w14:paraId="218AC679" w14:textId="77777777" w:rsidR="000263D3" w:rsidRPr="005540C8" w:rsidRDefault="000263D3" w:rsidP="000263D3">
            <w:pPr>
              <w:rPr>
                <w:sz w:val="22"/>
                <w:szCs w:val="22"/>
              </w:rPr>
            </w:pPr>
            <w:r w:rsidRPr="005540C8">
              <w:rPr>
                <w:sz w:val="22"/>
                <w:szCs w:val="22"/>
              </w:rPr>
              <w:t>The MAC entity then shall:</w:t>
            </w:r>
          </w:p>
          <w:p w14:paraId="63ECCB73" w14:textId="77777777" w:rsidR="000263D3" w:rsidRPr="005540C8" w:rsidRDefault="000263D3" w:rsidP="000263D3">
            <w:pPr>
              <w:pStyle w:val="B1"/>
              <w:rPr>
                <w:sz w:val="22"/>
                <w:szCs w:val="22"/>
              </w:rPr>
            </w:pPr>
            <w:r w:rsidRPr="005540C8">
              <w:rPr>
                <w:sz w:val="22"/>
                <w:szCs w:val="22"/>
                <w:lang w:eastAsia="ko-KR"/>
              </w:rPr>
              <w:t>1&gt;</w:t>
            </w:r>
            <w:r w:rsidRPr="005540C8">
              <w:rPr>
                <w:sz w:val="22"/>
                <w:szCs w:val="22"/>
              </w:rPr>
              <w:tab/>
              <w:t xml:space="preserve">if </w:t>
            </w:r>
            <w:r w:rsidRPr="005540C8">
              <w:rPr>
                <w:sz w:val="22"/>
                <w:szCs w:val="22"/>
                <w:lang w:eastAsia="zh-CN"/>
              </w:rPr>
              <w:t xml:space="preserve">this is </w:t>
            </w:r>
            <w:r w:rsidRPr="005540C8">
              <w:rPr>
                <w:sz w:val="22"/>
                <w:szCs w:val="22"/>
              </w:rPr>
              <w:t>a new transmission:</w:t>
            </w:r>
          </w:p>
          <w:p w14:paraId="0E45DD29" w14:textId="77777777" w:rsidR="000263D3" w:rsidRPr="005540C8" w:rsidRDefault="000263D3" w:rsidP="000263D3">
            <w:pPr>
              <w:pStyle w:val="B2"/>
              <w:rPr>
                <w:noProof/>
                <w:sz w:val="22"/>
                <w:szCs w:val="22"/>
                <w:lang w:eastAsia="ko-KR"/>
              </w:rPr>
            </w:pPr>
            <w:r w:rsidRPr="005540C8">
              <w:rPr>
                <w:noProof/>
                <w:sz w:val="22"/>
                <w:szCs w:val="22"/>
                <w:lang w:eastAsia="ko-KR"/>
              </w:rPr>
              <w:t>2&gt;</w:t>
            </w:r>
            <w:r w:rsidRPr="005540C8">
              <w:rPr>
                <w:noProof/>
                <w:sz w:val="22"/>
                <w:szCs w:val="22"/>
              </w:rPr>
              <w:tab/>
              <w:t>attempt to decode the received data</w:t>
            </w:r>
            <w:r w:rsidRPr="005540C8">
              <w:rPr>
                <w:noProof/>
                <w:sz w:val="22"/>
                <w:szCs w:val="22"/>
                <w:lang w:eastAsia="ko-KR"/>
              </w:rPr>
              <w:t>.</w:t>
            </w:r>
          </w:p>
          <w:p w14:paraId="29423454" w14:textId="77777777" w:rsidR="000263D3" w:rsidRPr="005540C8" w:rsidRDefault="000263D3" w:rsidP="000263D3">
            <w:pPr>
              <w:pStyle w:val="B1"/>
              <w:rPr>
                <w:noProof/>
                <w:sz w:val="22"/>
                <w:szCs w:val="22"/>
              </w:rPr>
            </w:pPr>
            <w:r w:rsidRPr="005540C8">
              <w:rPr>
                <w:noProof/>
                <w:sz w:val="22"/>
                <w:szCs w:val="22"/>
                <w:lang w:eastAsia="ko-KR"/>
              </w:rPr>
              <w:t>1&gt;</w:t>
            </w:r>
            <w:r w:rsidRPr="005540C8">
              <w:rPr>
                <w:noProof/>
                <w:sz w:val="22"/>
                <w:szCs w:val="22"/>
              </w:rPr>
              <w:tab/>
              <w:t xml:space="preserve">else </w:t>
            </w:r>
            <w:r w:rsidRPr="005540C8">
              <w:rPr>
                <w:sz w:val="22"/>
                <w:szCs w:val="22"/>
              </w:rPr>
              <w:t xml:space="preserve">if </w:t>
            </w:r>
            <w:r w:rsidRPr="005540C8">
              <w:rPr>
                <w:sz w:val="22"/>
                <w:szCs w:val="22"/>
                <w:lang w:eastAsia="zh-CN"/>
              </w:rPr>
              <w:t>this is</w:t>
            </w:r>
            <w:r w:rsidRPr="005540C8">
              <w:rPr>
                <w:sz w:val="22"/>
                <w:szCs w:val="22"/>
              </w:rPr>
              <w:t xml:space="preserve"> a retransmission</w:t>
            </w:r>
            <w:r w:rsidRPr="005540C8">
              <w:rPr>
                <w:noProof/>
                <w:sz w:val="22"/>
                <w:szCs w:val="22"/>
              </w:rPr>
              <w:t>:</w:t>
            </w:r>
          </w:p>
          <w:p w14:paraId="6BDE4A76" w14:textId="77777777" w:rsidR="000263D3" w:rsidRPr="005540C8" w:rsidRDefault="000263D3" w:rsidP="000263D3">
            <w:pPr>
              <w:pStyle w:val="B2"/>
              <w:rPr>
                <w:noProof/>
                <w:sz w:val="22"/>
                <w:szCs w:val="22"/>
              </w:rPr>
            </w:pPr>
            <w:r w:rsidRPr="005540C8">
              <w:rPr>
                <w:noProof/>
                <w:sz w:val="22"/>
                <w:szCs w:val="22"/>
                <w:lang w:eastAsia="ko-KR"/>
              </w:rPr>
              <w:t>2&gt;</w:t>
            </w:r>
            <w:r w:rsidRPr="005540C8">
              <w:rPr>
                <w:noProof/>
                <w:sz w:val="22"/>
                <w:szCs w:val="22"/>
              </w:rPr>
              <w:tab/>
            </w:r>
            <w:r w:rsidRPr="005540C8">
              <w:rPr>
                <w:noProof/>
                <w:sz w:val="22"/>
                <w:szCs w:val="22"/>
                <w:highlight w:val="yellow"/>
              </w:rPr>
              <w:t>if the data for this TB has not yet been successfully decoded:</w:t>
            </w:r>
          </w:p>
          <w:p w14:paraId="49DB89CD" w14:textId="77777777" w:rsidR="000263D3" w:rsidRPr="005540C8" w:rsidRDefault="000263D3" w:rsidP="000263D3">
            <w:pPr>
              <w:pStyle w:val="B3"/>
              <w:rPr>
                <w:noProof/>
                <w:sz w:val="22"/>
                <w:szCs w:val="22"/>
                <w:lang w:eastAsia="ko-KR"/>
              </w:rPr>
            </w:pPr>
            <w:r w:rsidRPr="005540C8">
              <w:rPr>
                <w:noProof/>
                <w:sz w:val="22"/>
                <w:szCs w:val="22"/>
                <w:lang w:eastAsia="ko-KR"/>
              </w:rPr>
              <w:t>3&gt;</w:t>
            </w:r>
            <w:r w:rsidRPr="005540C8">
              <w:rPr>
                <w:noProof/>
                <w:sz w:val="22"/>
                <w:szCs w:val="22"/>
              </w:rPr>
              <w:tab/>
              <w:t>instruct the physical layer to combine the received data with the data currently in the soft buffer for this TB and attempt to decode the combined data</w:t>
            </w:r>
            <w:r w:rsidRPr="005540C8">
              <w:rPr>
                <w:noProof/>
                <w:sz w:val="22"/>
                <w:szCs w:val="22"/>
                <w:lang w:eastAsia="ko-KR"/>
              </w:rPr>
              <w:t>.</w:t>
            </w:r>
          </w:p>
          <w:p w14:paraId="06425DE9" w14:textId="77777777" w:rsidR="000263D3" w:rsidRPr="005540C8" w:rsidRDefault="000263D3" w:rsidP="000263D3">
            <w:pPr>
              <w:pStyle w:val="B1"/>
              <w:rPr>
                <w:noProof/>
                <w:sz w:val="22"/>
                <w:szCs w:val="22"/>
              </w:rPr>
            </w:pPr>
            <w:r w:rsidRPr="005540C8">
              <w:rPr>
                <w:noProof/>
                <w:sz w:val="22"/>
                <w:szCs w:val="22"/>
                <w:lang w:eastAsia="ko-KR"/>
              </w:rPr>
              <w:t>1&gt;</w:t>
            </w:r>
            <w:r w:rsidRPr="005540C8">
              <w:rPr>
                <w:noProof/>
                <w:sz w:val="22"/>
                <w:szCs w:val="22"/>
              </w:rPr>
              <w:tab/>
              <w:t>if the data which the MAC entity attempted to decode was successfully decoded for this TB; or</w:t>
            </w:r>
          </w:p>
          <w:p w14:paraId="3B195E5B" w14:textId="77777777" w:rsidR="00926D00" w:rsidRPr="000263D3" w:rsidRDefault="000263D3" w:rsidP="000263D3">
            <w:pPr>
              <w:pStyle w:val="afc"/>
              <w:numPr>
                <w:ilvl w:val="0"/>
                <w:numId w:val="27"/>
              </w:numPr>
              <w:ind w:firstLineChars="0"/>
              <w:jc w:val="both"/>
              <w:rPr>
                <w:rFonts w:eastAsia="宋体"/>
                <w:noProof/>
                <w:highlight w:val="yellow"/>
              </w:rPr>
            </w:pPr>
            <w:r w:rsidRPr="005540C8">
              <w:rPr>
                <w:rFonts w:eastAsia="宋体"/>
                <w:noProof/>
                <w:sz w:val="22"/>
                <w:szCs w:val="22"/>
                <w:highlight w:val="yellow"/>
              </w:rPr>
              <w:t>if the data for this TB was successfully decoded before:</w:t>
            </w:r>
          </w:p>
          <w:p w14:paraId="57459110" w14:textId="77777777" w:rsidR="000263D3" w:rsidRPr="000263D3" w:rsidRDefault="000263D3" w:rsidP="000263D3">
            <w:pPr>
              <w:ind w:left="300"/>
              <w:jc w:val="both"/>
              <w:rPr>
                <w:rFonts w:eastAsiaTheme="minorEastAsia"/>
                <w:noProof/>
                <w:lang w:eastAsia="zh-CN"/>
              </w:rPr>
            </w:pPr>
            <w:r>
              <w:rPr>
                <w:rFonts w:eastAsiaTheme="minorEastAsia"/>
                <w:noProof/>
                <w:lang w:eastAsia="zh-CN"/>
              </w:rPr>
              <w:t>……………………..</w:t>
            </w:r>
          </w:p>
        </w:tc>
      </w:tr>
    </w:tbl>
    <w:p w14:paraId="46E8CF7B" w14:textId="77777777" w:rsidR="000263D3" w:rsidRDefault="000263D3" w:rsidP="001A2A4B">
      <w:pPr>
        <w:jc w:val="both"/>
        <w:rPr>
          <w:rFonts w:eastAsia="宋体"/>
          <w:sz w:val="22"/>
          <w:szCs w:val="22"/>
          <w:lang w:eastAsia="zh-CN"/>
        </w:rPr>
      </w:pPr>
      <w:r>
        <w:rPr>
          <w:rFonts w:eastAsia="宋体"/>
          <w:sz w:val="22"/>
          <w:szCs w:val="22"/>
          <w:lang w:eastAsia="zh-CN"/>
        </w:rPr>
        <w:t>For NR SL, such case may happen if the following situation occurs:</w:t>
      </w:r>
    </w:p>
    <w:p w14:paraId="6C6C89D5" w14:textId="77777777" w:rsidR="00F826FA" w:rsidRDefault="000263D3" w:rsidP="000263D3">
      <w:pPr>
        <w:pStyle w:val="afc"/>
        <w:numPr>
          <w:ilvl w:val="0"/>
          <w:numId w:val="25"/>
        </w:numPr>
        <w:ind w:firstLineChars="0"/>
        <w:jc w:val="both"/>
        <w:rPr>
          <w:rFonts w:eastAsia="宋体"/>
          <w:sz w:val="22"/>
          <w:szCs w:val="22"/>
          <w:lang w:eastAsia="zh-CN"/>
        </w:rPr>
      </w:pPr>
      <w:r>
        <w:rPr>
          <w:rFonts w:eastAsia="宋体"/>
          <w:sz w:val="22"/>
          <w:szCs w:val="22"/>
          <w:lang w:eastAsia="zh-CN"/>
        </w:rPr>
        <w:t xml:space="preserve">When the TX UE needs to feedback the HARQ ACK </w:t>
      </w:r>
      <w:r w:rsidR="00E56F35">
        <w:rPr>
          <w:rFonts w:eastAsia="宋体"/>
          <w:sz w:val="22"/>
          <w:szCs w:val="22"/>
          <w:lang w:eastAsia="zh-CN"/>
        </w:rPr>
        <w:t xml:space="preserve">of a SL HARQ process </w:t>
      </w:r>
      <w:r>
        <w:rPr>
          <w:rFonts w:eastAsia="宋体"/>
          <w:sz w:val="22"/>
          <w:szCs w:val="22"/>
          <w:lang w:eastAsia="zh-CN"/>
        </w:rPr>
        <w:t xml:space="preserve">to the </w:t>
      </w:r>
      <w:proofErr w:type="spellStart"/>
      <w:r>
        <w:rPr>
          <w:rFonts w:eastAsia="宋体"/>
          <w:sz w:val="22"/>
          <w:szCs w:val="22"/>
          <w:lang w:eastAsia="zh-CN"/>
        </w:rPr>
        <w:t>gNB</w:t>
      </w:r>
      <w:proofErr w:type="spellEnd"/>
      <w:r>
        <w:rPr>
          <w:rFonts w:eastAsia="宋体"/>
          <w:sz w:val="22"/>
          <w:szCs w:val="22"/>
          <w:lang w:eastAsia="zh-CN"/>
        </w:rPr>
        <w:t xml:space="preserve"> via the PUCCH, there is overlapped SL transmission </w:t>
      </w:r>
      <w:r w:rsidR="005B4EC6">
        <w:rPr>
          <w:rFonts w:eastAsia="宋体"/>
          <w:sz w:val="22"/>
          <w:szCs w:val="22"/>
          <w:lang w:eastAsia="zh-CN"/>
        </w:rPr>
        <w:t>which has higher priority than this PUCCH transmission occurs</w:t>
      </w:r>
      <w:r>
        <w:rPr>
          <w:rFonts w:eastAsia="宋体"/>
          <w:sz w:val="22"/>
          <w:szCs w:val="22"/>
          <w:lang w:eastAsia="zh-CN"/>
        </w:rPr>
        <w:t xml:space="preserve">. </w:t>
      </w:r>
      <w:r w:rsidR="00E56F35">
        <w:rPr>
          <w:rFonts w:eastAsia="宋体"/>
          <w:sz w:val="22"/>
          <w:szCs w:val="22"/>
          <w:lang w:eastAsia="zh-CN"/>
        </w:rPr>
        <w:t xml:space="preserve">If this happens, the </w:t>
      </w:r>
      <w:proofErr w:type="spellStart"/>
      <w:r w:rsidR="00E56F35">
        <w:rPr>
          <w:rFonts w:eastAsia="宋体"/>
          <w:sz w:val="22"/>
          <w:szCs w:val="22"/>
          <w:lang w:eastAsia="zh-CN"/>
        </w:rPr>
        <w:t>gNB</w:t>
      </w:r>
      <w:proofErr w:type="spellEnd"/>
      <w:r w:rsidR="00E56F35">
        <w:rPr>
          <w:rFonts w:eastAsia="宋体"/>
          <w:sz w:val="22"/>
          <w:szCs w:val="22"/>
          <w:lang w:eastAsia="zh-CN"/>
        </w:rPr>
        <w:t xml:space="preserve"> woul</w:t>
      </w:r>
      <w:r w:rsidR="00F826FA">
        <w:rPr>
          <w:rFonts w:eastAsia="宋体"/>
          <w:sz w:val="22"/>
          <w:szCs w:val="22"/>
          <w:lang w:eastAsia="zh-CN"/>
        </w:rPr>
        <w:t>d miss</w:t>
      </w:r>
      <w:r w:rsidR="00E56F35">
        <w:rPr>
          <w:rFonts w:eastAsia="宋体"/>
          <w:sz w:val="22"/>
          <w:szCs w:val="22"/>
          <w:lang w:eastAsia="zh-CN"/>
        </w:rPr>
        <w:t xml:space="preserve"> the ACK of </w:t>
      </w:r>
      <w:r w:rsidR="00F826FA">
        <w:rPr>
          <w:rFonts w:eastAsia="宋体"/>
          <w:sz w:val="22"/>
          <w:szCs w:val="22"/>
          <w:lang w:eastAsia="zh-CN"/>
        </w:rPr>
        <w:t xml:space="preserve">the concerned SL HARQ process and for safety the </w:t>
      </w:r>
      <w:proofErr w:type="spellStart"/>
      <w:r w:rsidR="00F826FA">
        <w:rPr>
          <w:rFonts w:eastAsia="宋体"/>
          <w:sz w:val="22"/>
          <w:szCs w:val="22"/>
          <w:lang w:eastAsia="zh-CN"/>
        </w:rPr>
        <w:t>gNB</w:t>
      </w:r>
      <w:proofErr w:type="spellEnd"/>
      <w:r w:rsidR="00F826FA">
        <w:rPr>
          <w:rFonts w:eastAsia="宋体"/>
          <w:sz w:val="22"/>
          <w:szCs w:val="22"/>
          <w:lang w:eastAsia="zh-CN"/>
        </w:rPr>
        <w:t xml:space="preserve"> may choose to schedule the SL grant for retransmission for this SL HARQ process.</w:t>
      </w:r>
    </w:p>
    <w:p w14:paraId="1AF09CA7" w14:textId="77777777" w:rsidR="006D52E3" w:rsidRDefault="00F826FA" w:rsidP="000263D3">
      <w:pPr>
        <w:pStyle w:val="afc"/>
        <w:numPr>
          <w:ilvl w:val="0"/>
          <w:numId w:val="25"/>
        </w:numPr>
        <w:ind w:firstLineChars="0"/>
        <w:jc w:val="both"/>
        <w:rPr>
          <w:rFonts w:eastAsia="宋体"/>
          <w:sz w:val="22"/>
          <w:szCs w:val="22"/>
          <w:lang w:eastAsia="zh-CN"/>
        </w:rPr>
      </w:pPr>
      <w:r>
        <w:rPr>
          <w:rFonts w:eastAsia="宋体"/>
          <w:sz w:val="22"/>
          <w:szCs w:val="22"/>
          <w:lang w:eastAsia="zh-CN"/>
        </w:rPr>
        <w:lastRenderedPageBreak/>
        <w:t xml:space="preserve">The TX UE transmits the HARQ ACK of a SL HARQ process to the </w:t>
      </w:r>
      <w:proofErr w:type="spellStart"/>
      <w:r>
        <w:rPr>
          <w:rFonts w:eastAsia="宋体"/>
          <w:sz w:val="22"/>
          <w:szCs w:val="22"/>
          <w:lang w:eastAsia="zh-CN"/>
        </w:rPr>
        <w:t>gNB</w:t>
      </w:r>
      <w:proofErr w:type="spellEnd"/>
      <w:r>
        <w:rPr>
          <w:rFonts w:eastAsia="宋体"/>
          <w:sz w:val="22"/>
          <w:szCs w:val="22"/>
          <w:lang w:eastAsia="zh-CN"/>
        </w:rPr>
        <w:t xml:space="preserve"> via the PUCCH. However, the </w:t>
      </w:r>
      <w:proofErr w:type="spellStart"/>
      <w:r>
        <w:rPr>
          <w:rFonts w:eastAsia="宋体"/>
          <w:sz w:val="22"/>
          <w:szCs w:val="22"/>
          <w:lang w:eastAsia="zh-CN"/>
        </w:rPr>
        <w:t>gNB</w:t>
      </w:r>
      <w:proofErr w:type="spellEnd"/>
      <w:r>
        <w:rPr>
          <w:rFonts w:eastAsia="宋体"/>
          <w:sz w:val="22"/>
          <w:szCs w:val="22"/>
          <w:lang w:eastAsia="zh-CN"/>
        </w:rPr>
        <w:t xml:space="preserve"> </w:t>
      </w:r>
      <w:r w:rsidR="00FB3F02">
        <w:rPr>
          <w:rFonts w:eastAsia="宋体"/>
          <w:sz w:val="22"/>
          <w:szCs w:val="22"/>
          <w:lang w:eastAsia="zh-CN"/>
        </w:rPr>
        <w:t>mistakenly</w:t>
      </w:r>
      <w:r w:rsidR="00727304">
        <w:rPr>
          <w:rFonts w:eastAsia="宋体"/>
          <w:sz w:val="22"/>
          <w:szCs w:val="22"/>
          <w:lang w:eastAsia="zh-CN"/>
        </w:rPr>
        <w:t xml:space="preserve"> </w:t>
      </w:r>
      <w:r>
        <w:rPr>
          <w:rFonts w:eastAsia="宋体"/>
          <w:sz w:val="22"/>
          <w:szCs w:val="22"/>
          <w:lang w:eastAsia="zh-CN"/>
        </w:rPr>
        <w:t>decode</w:t>
      </w:r>
      <w:r w:rsidR="00274427">
        <w:rPr>
          <w:rFonts w:eastAsia="宋体"/>
          <w:sz w:val="22"/>
          <w:szCs w:val="22"/>
          <w:lang w:eastAsia="zh-CN"/>
        </w:rPr>
        <w:t>s</w:t>
      </w:r>
      <w:r>
        <w:rPr>
          <w:rFonts w:eastAsia="宋体"/>
          <w:sz w:val="22"/>
          <w:szCs w:val="22"/>
          <w:lang w:eastAsia="zh-CN"/>
        </w:rPr>
        <w:t xml:space="preserve"> the ACK as NACK. If this happens, the </w:t>
      </w:r>
      <w:proofErr w:type="spellStart"/>
      <w:r>
        <w:rPr>
          <w:rFonts w:eastAsia="宋体"/>
          <w:sz w:val="22"/>
          <w:szCs w:val="22"/>
          <w:lang w:eastAsia="zh-CN"/>
        </w:rPr>
        <w:t>gNB</w:t>
      </w:r>
      <w:proofErr w:type="spellEnd"/>
      <w:r>
        <w:rPr>
          <w:rFonts w:eastAsia="宋体"/>
          <w:sz w:val="22"/>
          <w:szCs w:val="22"/>
          <w:lang w:eastAsia="zh-CN"/>
        </w:rPr>
        <w:t xml:space="preserve"> may also choose to schedule the SL grant for retransmission for this SL HARQ process.</w:t>
      </w:r>
    </w:p>
    <w:p w14:paraId="42310BD1" w14:textId="54DBD116" w:rsidR="00296A65" w:rsidRDefault="00A72F5C" w:rsidP="00296A65">
      <w:pPr>
        <w:spacing w:after="0"/>
        <w:jc w:val="both"/>
        <w:rPr>
          <w:rFonts w:eastAsia="宋体"/>
          <w:b/>
          <w:sz w:val="22"/>
          <w:szCs w:val="22"/>
          <w:lang w:eastAsia="zh-CN"/>
        </w:rPr>
      </w:pPr>
      <w:r w:rsidRPr="00A72F5C">
        <w:rPr>
          <w:rFonts w:eastAsia="宋体"/>
          <w:b/>
          <w:sz w:val="22"/>
          <w:szCs w:val="22"/>
          <w:lang w:eastAsia="zh-CN"/>
        </w:rPr>
        <w:t xml:space="preserve">Observation 1: For Mode 1, the </w:t>
      </w:r>
      <w:r w:rsidR="00296A65">
        <w:rPr>
          <w:rFonts w:eastAsia="宋体"/>
          <w:b/>
          <w:sz w:val="22"/>
          <w:szCs w:val="22"/>
          <w:lang w:eastAsia="zh-CN"/>
        </w:rPr>
        <w:t xml:space="preserve">following </w:t>
      </w:r>
      <w:r w:rsidR="00292F5F">
        <w:rPr>
          <w:rFonts w:eastAsia="宋体"/>
          <w:b/>
          <w:sz w:val="22"/>
          <w:szCs w:val="22"/>
          <w:lang w:eastAsia="zh-CN"/>
        </w:rPr>
        <w:t>exceptional</w:t>
      </w:r>
      <w:r>
        <w:rPr>
          <w:rFonts w:eastAsia="宋体"/>
          <w:b/>
          <w:sz w:val="22"/>
          <w:szCs w:val="22"/>
          <w:lang w:eastAsia="zh-CN"/>
        </w:rPr>
        <w:t xml:space="preserve"> </w:t>
      </w:r>
      <w:r w:rsidRPr="00A72F5C">
        <w:rPr>
          <w:rFonts w:eastAsia="宋体"/>
          <w:b/>
          <w:sz w:val="22"/>
          <w:szCs w:val="22"/>
          <w:lang w:eastAsia="zh-CN"/>
        </w:rPr>
        <w:t xml:space="preserve">case </w:t>
      </w:r>
      <w:r w:rsidR="00296A65">
        <w:rPr>
          <w:rFonts w:eastAsia="宋体"/>
          <w:b/>
          <w:sz w:val="22"/>
          <w:szCs w:val="22"/>
          <w:lang w:eastAsia="zh-CN"/>
        </w:rPr>
        <w:t>may happen:</w:t>
      </w:r>
    </w:p>
    <w:p w14:paraId="6E9F2A76" w14:textId="6766406B" w:rsidR="00845DF8" w:rsidRPr="00DF24F6" w:rsidRDefault="00292F5F" w:rsidP="00DF24F6">
      <w:pPr>
        <w:pStyle w:val="afc"/>
        <w:numPr>
          <w:ilvl w:val="0"/>
          <w:numId w:val="28"/>
        </w:numPr>
        <w:ind w:firstLineChars="0"/>
        <w:jc w:val="both"/>
        <w:rPr>
          <w:rFonts w:eastAsia="宋体"/>
          <w:b/>
          <w:sz w:val="22"/>
          <w:szCs w:val="22"/>
          <w:lang w:eastAsia="zh-CN"/>
        </w:rPr>
      </w:pPr>
      <w:r w:rsidRPr="00A77183">
        <w:rPr>
          <w:rFonts w:eastAsia="宋体"/>
          <w:b/>
          <w:sz w:val="22"/>
          <w:szCs w:val="22"/>
          <w:lang w:eastAsia="zh-CN"/>
        </w:rPr>
        <w:t>The TX UE receives ACK from the RX UE for the transmission of an SL HARQ process, but later receives an SL grant schedule the retransmission of the same SL HARQ process</w:t>
      </w:r>
      <w:r w:rsidR="00A77183">
        <w:rPr>
          <w:rFonts w:eastAsia="宋体"/>
          <w:b/>
          <w:sz w:val="22"/>
          <w:szCs w:val="22"/>
          <w:lang w:eastAsia="zh-CN"/>
        </w:rPr>
        <w:t>.</w:t>
      </w:r>
    </w:p>
    <w:p w14:paraId="6B2CF364" w14:textId="39D2D8C8" w:rsidR="006D52E3" w:rsidRPr="00A72F5C" w:rsidRDefault="00A72F5C" w:rsidP="00A72F5C">
      <w:pPr>
        <w:pStyle w:val="afc"/>
        <w:numPr>
          <w:ilvl w:val="0"/>
          <w:numId w:val="26"/>
        </w:numPr>
        <w:ind w:firstLineChars="0"/>
        <w:jc w:val="both"/>
        <w:rPr>
          <w:rFonts w:eastAsia="宋体"/>
          <w:sz w:val="22"/>
          <w:szCs w:val="22"/>
          <w:lang w:eastAsia="zh-CN"/>
        </w:rPr>
      </w:pPr>
      <w:r w:rsidRPr="00926D00">
        <w:rPr>
          <w:rFonts w:eastAsia="宋体"/>
          <w:sz w:val="22"/>
          <w:szCs w:val="22"/>
          <w:lang w:eastAsia="zh-CN"/>
        </w:rPr>
        <w:t xml:space="preserve">Case </w:t>
      </w:r>
      <w:r>
        <w:rPr>
          <w:rFonts w:eastAsia="宋体"/>
          <w:sz w:val="22"/>
          <w:szCs w:val="22"/>
          <w:lang w:eastAsia="zh-CN"/>
        </w:rPr>
        <w:t>2</w:t>
      </w:r>
      <w:r w:rsidRPr="00926D00">
        <w:rPr>
          <w:rFonts w:eastAsia="宋体"/>
          <w:sz w:val="22"/>
          <w:szCs w:val="22"/>
          <w:lang w:eastAsia="zh-CN"/>
        </w:rPr>
        <w:t>:</w:t>
      </w:r>
      <w:r w:rsidR="00667161">
        <w:rPr>
          <w:rFonts w:eastAsia="宋体"/>
          <w:sz w:val="22"/>
          <w:szCs w:val="22"/>
          <w:lang w:eastAsia="zh-CN"/>
        </w:rPr>
        <w:t xml:space="preserve"> When the TX </w:t>
      </w:r>
      <w:r w:rsidR="00AE25F1">
        <w:rPr>
          <w:rFonts w:eastAsia="宋体"/>
          <w:sz w:val="22"/>
          <w:szCs w:val="22"/>
          <w:lang w:eastAsia="zh-CN"/>
        </w:rPr>
        <w:t xml:space="preserve">UE </w:t>
      </w:r>
      <w:r w:rsidR="00667161">
        <w:rPr>
          <w:rFonts w:eastAsia="宋体"/>
          <w:sz w:val="22"/>
          <w:szCs w:val="22"/>
          <w:lang w:eastAsia="zh-CN"/>
        </w:rPr>
        <w:t xml:space="preserve">needs to transmit the data of a SL HARQ process to the </w:t>
      </w:r>
      <w:r w:rsidR="00862E51">
        <w:rPr>
          <w:rFonts w:eastAsia="宋体"/>
          <w:sz w:val="22"/>
          <w:szCs w:val="22"/>
          <w:lang w:eastAsia="zh-CN"/>
        </w:rPr>
        <w:t xml:space="preserve">RX </w:t>
      </w:r>
      <w:r w:rsidR="00667161">
        <w:rPr>
          <w:rFonts w:eastAsia="宋体"/>
          <w:sz w:val="22"/>
          <w:szCs w:val="22"/>
          <w:lang w:eastAsia="zh-CN"/>
        </w:rPr>
        <w:t>UE</w:t>
      </w:r>
      <w:r w:rsidR="00296A65">
        <w:rPr>
          <w:rFonts w:eastAsia="宋体"/>
          <w:sz w:val="22"/>
          <w:szCs w:val="22"/>
          <w:lang w:eastAsia="zh-CN"/>
        </w:rPr>
        <w:t xml:space="preserve"> via the PSSCH</w:t>
      </w:r>
      <w:r w:rsidR="00667161">
        <w:rPr>
          <w:rFonts w:eastAsia="宋体"/>
          <w:sz w:val="22"/>
          <w:szCs w:val="22"/>
          <w:lang w:eastAsia="zh-CN"/>
        </w:rPr>
        <w:t xml:space="preserve">, there is overlapped </w:t>
      </w:r>
      <w:r w:rsidR="00296A65">
        <w:rPr>
          <w:rFonts w:eastAsia="宋体"/>
          <w:sz w:val="22"/>
          <w:szCs w:val="22"/>
          <w:lang w:eastAsia="zh-CN"/>
        </w:rPr>
        <w:t>U</w:t>
      </w:r>
      <w:r w:rsidR="00667161">
        <w:rPr>
          <w:rFonts w:eastAsia="宋体"/>
          <w:sz w:val="22"/>
          <w:szCs w:val="22"/>
          <w:lang w:eastAsia="zh-CN"/>
        </w:rPr>
        <w:t xml:space="preserve">L transmission </w:t>
      </w:r>
      <w:r w:rsidR="005B4EC6">
        <w:rPr>
          <w:rFonts w:eastAsia="宋体"/>
          <w:sz w:val="22"/>
          <w:szCs w:val="22"/>
          <w:lang w:eastAsia="zh-CN"/>
        </w:rPr>
        <w:t>which has higher priority than the PSSCH transmission</w:t>
      </w:r>
      <w:r w:rsidR="00667161">
        <w:rPr>
          <w:rFonts w:eastAsia="宋体"/>
          <w:sz w:val="22"/>
          <w:szCs w:val="22"/>
          <w:lang w:eastAsia="zh-CN"/>
        </w:rPr>
        <w:t>.</w:t>
      </w:r>
      <w:r w:rsidR="000A35E6">
        <w:rPr>
          <w:rFonts w:eastAsia="宋体"/>
          <w:sz w:val="22"/>
          <w:szCs w:val="22"/>
          <w:lang w:eastAsia="zh-CN"/>
        </w:rPr>
        <w:t xml:space="preserve"> </w:t>
      </w:r>
      <w:r w:rsidR="00DF2C72">
        <w:rPr>
          <w:rFonts w:eastAsia="宋体"/>
          <w:sz w:val="22"/>
          <w:szCs w:val="22"/>
          <w:lang w:eastAsia="zh-CN"/>
        </w:rPr>
        <w:t>Then t</w:t>
      </w:r>
      <w:r w:rsidR="000A35E6">
        <w:rPr>
          <w:rFonts w:eastAsia="宋体"/>
          <w:sz w:val="22"/>
          <w:szCs w:val="22"/>
          <w:lang w:eastAsia="zh-CN"/>
        </w:rPr>
        <w:t>he TX UE drops the PSSCH transmission and as a consequent, the TX UE will not receive the HARQ acknowledgement for this SL HARQ process from the RX UE.</w:t>
      </w:r>
    </w:p>
    <w:p w14:paraId="36822D5A" w14:textId="796748AC" w:rsidR="00F826FA" w:rsidRDefault="00292F5F" w:rsidP="001A2A4B">
      <w:pPr>
        <w:jc w:val="both"/>
        <w:rPr>
          <w:rFonts w:eastAsia="宋体"/>
          <w:sz w:val="22"/>
          <w:szCs w:val="22"/>
          <w:lang w:eastAsia="zh-CN"/>
        </w:rPr>
      </w:pPr>
      <w:r>
        <w:rPr>
          <w:rFonts w:eastAsia="宋体"/>
          <w:sz w:val="22"/>
          <w:szCs w:val="22"/>
          <w:lang w:eastAsia="zh-CN"/>
        </w:rPr>
        <w:t xml:space="preserve">This </w:t>
      </w:r>
      <w:r w:rsidR="00296A65">
        <w:rPr>
          <w:rFonts w:eastAsia="宋体"/>
          <w:sz w:val="22"/>
          <w:szCs w:val="22"/>
          <w:lang w:eastAsia="zh-CN"/>
        </w:rPr>
        <w:t>is a well-known case in RAN2</w:t>
      </w:r>
      <w:r w:rsidR="00810F2A">
        <w:rPr>
          <w:rFonts w:eastAsia="宋体"/>
          <w:sz w:val="22"/>
          <w:szCs w:val="22"/>
          <w:lang w:eastAsia="zh-CN"/>
        </w:rPr>
        <w:t>,</w:t>
      </w:r>
      <w:r w:rsidR="00296A65">
        <w:rPr>
          <w:rFonts w:eastAsia="宋体"/>
          <w:sz w:val="22"/>
          <w:szCs w:val="22"/>
          <w:lang w:eastAsia="zh-CN"/>
        </w:rPr>
        <w:t xml:space="preserve"> since </w:t>
      </w:r>
      <w:r w:rsidR="005B4EC6">
        <w:rPr>
          <w:rFonts w:eastAsia="宋体"/>
          <w:sz w:val="22"/>
          <w:szCs w:val="22"/>
          <w:lang w:eastAsia="zh-CN"/>
        </w:rPr>
        <w:t xml:space="preserve">related topic, i.e., </w:t>
      </w:r>
      <w:r w:rsidR="00296A65">
        <w:rPr>
          <w:rFonts w:eastAsia="宋体"/>
          <w:sz w:val="22"/>
          <w:szCs w:val="22"/>
          <w:lang w:eastAsia="zh-CN"/>
        </w:rPr>
        <w:t xml:space="preserve">the transmission priority handling </w:t>
      </w:r>
      <w:r w:rsidR="005B4EC6">
        <w:rPr>
          <w:rFonts w:eastAsia="宋体"/>
          <w:sz w:val="22"/>
          <w:szCs w:val="22"/>
          <w:lang w:eastAsia="zh-CN"/>
        </w:rPr>
        <w:t xml:space="preserve">between PSSCH and UL transmission </w:t>
      </w:r>
      <w:r w:rsidR="00296A65">
        <w:rPr>
          <w:rFonts w:eastAsia="宋体"/>
          <w:sz w:val="22"/>
          <w:szCs w:val="22"/>
          <w:lang w:eastAsia="zh-CN"/>
        </w:rPr>
        <w:t>in this case</w:t>
      </w:r>
      <w:r w:rsidR="00810F2A">
        <w:rPr>
          <w:rFonts w:eastAsia="宋体"/>
          <w:sz w:val="22"/>
          <w:szCs w:val="22"/>
          <w:lang w:eastAsia="zh-CN"/>
        </w:rPr>
        <w:t>,</w:t>
      </w:r>
      <w:r w:rsidR="00296A65">
        <w:rPr>
          <w:rFonts w:eastAsia="宋体"/>
          <w:sz w:val="22"/>
          <w:szCs w:val="22"/>
          <w:lang w:eastAsia="zh-CN"/>
        </w:rPr>
        <w:t xml:space="preserve"> has been discussed extensively in RAN2, and it may happen in both Mode 1 and Mode 2. However, it</w:t>
      </w:r>
      <w:r w:rsidR="000A35E6">
        <w:rPr>
          <w:rFonts w:eastAsia="宋体"/>
          <w:sz w:val="22"/>
          <w:szCs w:val="22"/>
          <w:lang w:eastAsia="zh-CN"/>
        </w:rPr>
        <w:t>s</w:t>
      </w:r>
      <w:r w:rsidR="00296A65">
        <w:rPr>
          <w:rFonts w:eastAsia="宋体"/>
          <w:sz w:val="22"/>
          <w:szCs w:val="22"/>
          <w:lang w:eastAsia="zh-CN"/>
        </w:rPr>
        <w:t xml:space="preserve"> impact on the HARQ operation in case HARQ feedback is enabled has not been considered.</w:t>
      </w:r>
    </w:p>
    <w:p w14:paraId="3B12B06F" w14:textId="0A5BE267" w:rsidR="000A35E6" w:rsidRDefault="00296A65" w:rsidP="000A35E6">
      <w:pPr>
        <w:spacing w:after="0"/>
        <w:jc w:val="both"/>
        <w:rPr>
          <w:rFonts w:eastAsia="宋体"/>
          <w:b/>
          <w:sz w:val="22"/>
          <w:szCs w:val="22"/>
          <w:lang w:eastAsia="zh-CN"/>
        </w:rPr>
      </w:pPr>
      <w:r w:rsidRPr="00296A65">
        <w:rPr>
          <w:rFonts w:eastAsia="宋体"/>
          <w:b/>
          <w:sz w:val="22"/>
          <w:szCs w:val="22"/>
          <w:lang w:eastAsia="zh-CN"/>
        </w:rPr>
        <w:t xml:space="preserve">Observation 2: For both Mode 1 and Mode 2, the </w:t>
      </w:r>
      <w:r w:rsidR="00DF24F6">
        <w:rPr>
          <w:rFonts w:eastAsia="宋体"/>
          <w:b/>
          <w:sz w:val="22"/>
          <w:szCs w:val="22"/>
          <w:lang w:eastAsia="zh-CN"/>
        </w:rPr>
        <w:t xml:space="preserve">following </w:t>
      </w:r>
      <w:r w:rsidR="00292F5F">
        <w:rPr>
          <w:rFonts w:eastAsia="宋体"/>
          <w:b/>
          <w:sz w:val="22"/>
          <w:szCs w:val="22"/>
          <w:lang w:eastAsia="zh-CN"/>
        </w:rPr>
        <w:t>exceptional</w:t>
      </w:r>
      <w:r w:rsidRPr="00296A65">
        <w:rPr>
          <w:rFonts w:eastAsia="宋体"/>
          <w:b/>
          <w:sz w:val="22"/>
          <w:szCs w:val="22"/>
          <w:lang w:eastAsia="zh-CN"/>
        </w:rPr>
        <w:t xml:space="preserve"> case </w:t>
      </w:r>
      <w:r w:rsidR="000A35E6">
        <w:rPr>
          <w:rFonts w:eastAsia="宋体"/>
          <w:b/>
          <w:sz w:val="22"/>
          <w:szCs w:val="22"/>
          <w:lang w:eastAsia="zh-CN"/>
        </w:rPr>
        <w:t>may happen:</w:t>
      </w:r>
    </w:p>
    <w:p w14:paraId="47E2478B" w14:textId="6BA77DD6" w:rsidR="00F826FA" w:rsidRPr="00A77183" w:rsidRDefault="000A35E6" w:rsidP="00A77183">
      <w:pPr>
        <w:pStyle w:val="afc"/>
        <w:numPr>
          <w:ilvl w:val="0"/>
          <w:numId w:val="28"/>
        </w:numPr>
        <w:ind w:firstLineChars="0"/>
        <w:jc w:val="both"/>
        <w:rPr>
          <w:rFonts w:eastAsia="宋体"/>
          <w:b/>
          <w:sz w:val="22"/>
          <w:szCs w:val="22"/>
          <w:lang w:eastAsia="zh-CN"/>
        </w:rPr>
      </w:pPr>
      <w:r>
        <w:rPr>
          <w:rFonts w:eastAsia="宋体"/>
          <w:b/>
          <w:sz w:val="22"/>
          <w:szCs w:val="22"/>
          <w:lang w:eastAsia="zh-CN"/>
        </w:rPr>
        <w:t>W</w:t>
      </w:r>
      <w:r w:rsidR="00296A65" w:rsidRPr="00296A65">
        <w:rPr>
          <w:rFonts w:eastAsia="宋体"/>
          <w:b/>
          <w:sz w:val="22"/>
          <w:szCs w:val="22"/>
          <w:lang w:eastAsia="zh-CN"/>
        </w:rPr>
        <w:t xml:space="preserve">hen the TX </w:t>
      </w:r>
      <w:r w:rsidR="00AE25F1">
        <w:rPr>
          <w:rFonts w:eastAsia="宋体"/>
          <w:b/>
          <w:sz w:val="22"/>
          <w:szCs w:val="22"/>
          <w:lang w:eastAsia="zh-CN"/>
        </w:rPr>
        <w:t xml:space="preserve">UE </w:t>
      </w:r>
      <w:r w:rsidR="00296A65" w:rsidRPr="00296A65">
        <w:rPr>
          <w:rFonts w:eastAsia="宋体"/>
          <w:b/>
          <w:sz w:val="22"/>
          <w:szCs w:val="22"/>
          <w:lang w:eastAsia="zh-CN"/>
        </w:rPr>
        <w:t xml:space="preserve">needs to transmit the data of a SL HARQ process to the </w:t>
      </w:r>
      <w:r w:rsidR="00862E51">
        <w:rPr>
          <w:rFonts w:eastAsia="宋体"/>
          <w:b/>
          <w:sz w:val="22"/>
          <w:szCs w:val="22"/>
          <w:lang w:eastAsia="zh-CN"/>
        </w:rPr>
        <w:t>R</w:t>
      </w:r>
      <w:r w:rsidR="00862E51" w:rsidRPr="00296A65">
        <w:rPr>
          <w:rFonts w:eastAsia="宋体"/>
          <w:b/>
          <w:sz w:val="22"/>
          <w:szCs w:val="22"/>
          <w:lang w:eastAsia="zh-CN"/>
        </w:rPr>
        <w:t xml:space="preserve">X </w:t>
      </w:r>
      <w:r w:rsidR="00296A65" w:rsidRPr="00296A65">
        <w:rPr>
          <w:rFonts w:eastAsia="宋体"/>
          <w:b/>
          <w:sz w:val="22"/>
          <w:szCs w:val="22"/>
          <w:lang w:eastAsia="zh-CN"/>
        </w:rPr>
        <w:t xml:space="preserve">UE via the PSSCH, there is overlapped UL transmission </w:t>
      </w:r>
      <w:r w:rsidR="005B4EC6" w:rsidRPr="00296A65">
        <w:rPr>
          <w:rFonts w:eastAsia="宋体"/>
          <w:b/>
          <w:sz w:val="22"/>
          <w:szCs w:val="22"/>
          <w:lang w:eastAsia="zh-CN"/>
        </w:rPr>
        <w:t>which has higher priority than the PSSCH transmission</w:t>
      </w:r>
      <w:r w:rsidR="00296A65">
        <w:rPr>
          <w:rFonts w:eastAsia="宋体"/>
          <w:b/>
          <w:sz w:val="22"/>
          <w:szCs w:val="22"/>
          <w:lang w:eastAsia="zh-CN"/>
        </w:rPr>
        <w:t>.</w:t>
      </w:r>
      <w:r>
        <w:rPr>
          <w:rFonts w:eastAsia="宋体"/>
          <w:b/>
          <w:sz w:val="22"/>
          <w:szCs w:val="22"/>
          <w:lang w:eastAsia="zh-CN"/>
        </w:rPr>
        <w:t xml:space="preserve"> </w:t>
      </w:r>
      <w:r w:rsidR="00DF2C72">
        <w:rPr>
          <w:rFonts w:eastAsia="宋体"/>
          <w:b/>
          <w:sz w:val="22"/>
          <w:szCs w:val="22"/>
          <w:lang w:eastAsia="zh-CN"/>
        </w:rPr>
        <w:t xml:space="preserve">Then </w:t>
      </w:r>
      <w:r w:rsidR="00862E51">
        <w:rPr>
          <w:rFonts w:eastAsia="宋体"/>
          <w:b/>
          <w:sz w:val="22"/>
          <w:szCs w:val="22"/>
          <w:lang w:eastAsia="zh-CN"/>
        </w:rPr>
        <w:t>t</w:t>
      </w:r>
      <w:r w:rsidRPr="000A35E6">
        <w:rPr>
          <w:rFonts w:eastAsia="宋体"/>
          <w:b/>
          <w:sz w:val="22"/>
          <w:szCs w:val="22"/>
          <w:lang w:eastAsia="zh-CN"/>
        </w:rPr>
        <w:t>he TX UE drops the PSSCH transmission</w:t>
      </w:r>
      <w:r w:rsidR="00810F2A">
        <w:rPr>
          <w:rFonts w:eastAsia="宋体"/>
          <w:b/>
          <w:sz w:val="22"/>
          <w:szCs w:val="22"/>
          <w:lang w:eastAsia="zh-CN"/>
        </w:rPr>
        <w:t>,</w:t>
      </w:r>
      <w:r w:rsidRPr="000A35E6">
        <w:rPr>
          <w:rFonts w:eastAsia="宋体"/>
          <w:b/>
          <w:sz w:val="22"/>
          <w:szCs w:val="22"/>
          <w:lang w:eastAsia="zh-CN"/>
        </w:rPr>
        <w:t xml:space="preserve"> and as a consequent, the TX UE will not receive the HARQ acknowledgement </w:t>
      </w:r>
      <w:r>
        <w:rPr>
          <w:rFonts w:eastAsia="宋体"/>
          <w:b/>
          <w:sz w:val="22"/>
          <w:szCs w:val="22"/>
          <w:lang w:eastAsia="zh-CN"/>
        </w:rPr>
        <w:t xml:space="preserve">for this SL HARQ process </w:t>
      </w:r>
      <w:r w:rsidRPr="000A35E6">
        <w:rPr>
          <w:rFonts w:eastAsia="宋体"/>
          <w:b/>
          <w:sz w:val="22"/>
          <w:szCs w:val="22"/>
          <w:lang w:eastAsia="zh-CN"/>
        </w:rPr>
        <w:t>from the RX UE</w:t>
      </w:r>
      <w:r>
        <w:rPr>
          <w:rFonts w:eastAsia="宋体"/>
          <w:b/>
          <w:sz w:val="22"/>
          <w:szCs w:val="22"/>
          <w:lang w:eastAsia="zh-CN"/>
        </w:rPr>
        <w:t>.</w:t>
      </w:r>
    </w:p>
    <w:p w14:paraId="4EDF6D1F" w14:textId="4E41633C" w:rsidR="00813B1A" w:rsidRPr="00127FA6" w:rsidRDefault="00813B1A" w:rsidP="00813B1A">
      <w:pPr>
        <w:pStyle w:val="afc"/>
        <w:numPr>
          <w:ilvl w:val="0"/>
          <w:numId w:val="26"/>
        </w:numPr>
        <w:ind w:firstLineChars="0"/>
        <w:jc w:val="both"/>
        <w:rPr>
          <w:rFonts w:eastAsia="宋体"/>
          <w:sz w:val="22"/>
          <w:szCs w:val="22"/>
          <w:lang w:eastAsia="zh-CN"/>
        </w:rPr>
      </w:pPr>
      <w:r w:rsidRPr="00127FA6">
        <w:rPr>
          <w:rFonts w:eastAsia="宋体"/>
          <w:sz w:val="22"/>
          <w:szCs w:val="22"/>
          <w:lang w:eastAsia="zh-CN"/>
        </w:rPr>
        <w:t xml:space="preserve">Case </w:t>
      </w:r>
      <w:r w:rsidR="00292F5F">
        <w:rPr>
          <w:rFonts w:eastAsia="宋体"/>
          <w:sz w:val="22"/>
          <w:szCs w:val="22"/>
          <w:lang w:eastAsia="zh-CN"/>
        </w:rPr>
        <w:t>3</w:t>
      </w:r>
      <w:r w:rsidRPr="00127FA6">
        <w:rPr>
          <w:rFonts w:eastAsia="宋体"/>
          <w:sz w:val="22"/>
          <w:szCs w:val="22"/>
          <w:lang w:eastAsia="zh-CN"/>
        </w:rPr>
        <w:t xml:space="preserve">: After </w:t>
      </w:r>
      <w:r w:rsidR="00127FA6" w:rsidRPr="00127FA6">
        <w:rPr>
          <w:rFonts w:eastAsia="宋体"/>
          <w:sz w:val="22"/>
          <w:szCs w:val="22"/>
          <w:lang w:eastAsia="zh-CN"/>
        </w:rPr>
        <w:t xml:space="preserve">RX UE </w:t>
      </w:r>
      <w:r w:rsidR="00765340">
        <w:rPr>
          <w:rFonts w:eastAsia="宋体"/>
          <w:sz w:val="22"/>
          <w:szCs w:val="22"/>
          <w:lang w:eastAsia="zh-CN"/>
        </w:rPr>
        <w:t>has transmitted</w:t>
      </w:r>
      <w:r w:rsidRPr="00127FA6">
        <w:rPr>
          <w:rFonts w:eastAsia="宋体"/>
          <w:sz w:val="22"/>
          <w:szCs w:val="22"/>
          <w:lang w:eastAsia="zh-CN"/>
        </w:rPr>
        <w:t xml:space="preserve"> ACK for a TB to the TX UE, the RX UE receive</w:t>
      </w:r>
      <w:r w:rsidR="00765340">
        <w:rPr>
          <w:rFonts w:eastAsia="宋体"/>
          <w:sz w:val="22"/>
          <w:szCs w:val="22"/>
          <w:lang w:eastAsia="zh-CN"/>
        </w:rPr>
        <w:t>s</w:t>
      </w:r>
      <w:r w:rsidRPr="00127FA6">
        <w:rPr>
          <w:rFonts w:eastAsia="宋体"/>
          <w:sz w:val="22"/>
          <w:szCs w:val="22"/>
          <w:lang w:eastAsia="zh-CN"/>
        </w:rPr>
        <w:t xml:space="preserve"> the retransmission of the same TB from the TX UE.</w:t>
      </w:r>
    </w:p>
    <w:p w14:paraId="6C6A1EFE" w14:textId="77777777" w:rsidR="00813B1A" w:rsidRDefault="00127FA6" w:rsidP="001A2A4B">
      <w:pPr>
        <w:jc w:val="both"/>
        <w:rPr>
          <w:rFonts w:eastAsia="宋体"/>
          <w:sz w:val="22"/>
          <w:szCs w:val="22"/>
          <w:lang w:eastAsia="zh-CN"/>
        </w:rPr>
      </w:pPr>
      <w:r>
        <w:rPr>
          <w:rFonts w:eastAsia="宋体"/>
          <w:sz w:val="22"/>
          <w:szCs w:val="22"/>
          <w:lang w:eastAsia="zh-CN"/>
        </w:rPr>
        <w:t xml:space="preserve">This case is similar to the Case 1, and it may happen once the TX UE misunderstands the “ACK” situation for the concerned SL HARQ process in the RX UE, i.e., the TX UE assumes the HARQ </w:t>
      </w:r>
      <w:r w:rsidRPr="000A0AAB">
        <w:rPr>
          <w:rFonts w:eastAsia="宋体"/>
          <w:sz w:val="22"/>
          <w:szCs w:val="22"/>
          <w:lang w:eastAsia="zh-CN"/>
        </w:rPr>
        <w:t>ac</w:t>
      </w:r>
      <w:r>
        <w:rPr>
          <w:rFonts w:eastAsia="宋体"/>
          <w:sz w:val="22"/>
          <w:szCs w:val="22"/>
          <w:lang w:eastAsia="zh-CN"/>
        </w:rPr>
        <w:t xml:space="preserve">knowledgement for the concerned SL HARQ process is “NACK”. </w:t>
      </w:r>
    </w:p>
    <w:p w14:paraId="3E33E338" w14:textId="77777777" w:rsidR="00127FA6" w:rsidRDefault="00127FA6" w:rsidP="00127FA6">
      <w:pPr>
        <w:jc w:val="both"/>
        <w:rPr>
          <w:rFonts w:eastAsia="宋体"/>
          <w:sz w:val="22"/>
          <w:szCs w:val="22"/>
          <w:lang w:eastAsia="zh-CN"/>
        </w:rPr>
      </w:pPr>
      <w:r>
        <w:rPr>
          <w:rFonts w:eastAsia="宋体"/>
          <w:sz w:val="22"/>
          <w:szCs w:val="22"/>
          <w:lang w:eastAsia="zh-CN"/>
        </w:rPr>
        <w:t>For NR SL, such case may happen if the following situation occurs:</w:t>
      </w:r>
    </w:p>
    <w:p w14:paraId="67A0B960" w14:textId="577A8E7F" w:rsidR="00127FA6" w:rsidRDefault="00127FA6" w:rsidP="00127FA6">
      <w:pPr>
        <w:pStyle w:val="afc"/>
        <w:numPr>
          <w:ilvl w:val="0"/>
          <w:numId w:val="25"/>
        </w:numPr>
        <w:ind w:firstLineChars="0"/>
        <w:jc w:val="both"/>
        <w:rPr>
          <w:rFonts w:eastAsia="宋体"/>
          <w:sz w:val="22"/>
          <w:szCs w:val="22"/>
          <w:lang w:eastAsia="zh-CN"/>
        </w:rPr>
      </w:pPr>
      <w:r>
        <w:rPr>
          <w:rFonts w:eastAsia="宋体"/>
          <w:sz w:val="22"/>
          <w:szCs w:val="22"/>
          <w:lang w:eastAsia="zh-CN"/>
        </w:rPr>
        <w:t xml:space="preserve">The RX UE dropped the PSFCH transmission </w:t>
      </w:r>
      <w:r w:rsidR="009640BA">
        <w:rPr>
          <w:rFonts w:eastAsia="宋体"/>
          <w:sz w:val="22"/>
          <w:szCs w:val="22"/>
          <w:lang w:eastAsia="zh-CN"/>
        </w:rPr>
        <w:t xml:space="preserve">when </w:t>
      </w:r>
      <w:r w:rsidR="009640BA" w:rsidRPr="00FB3F02">
        <w:rPr>
          <w:rFonts w:eastAsia="宋体"/>
          <w:sz w:val="22"/>
          <w:szCs w:val="22"/>
          <w:lang w:eastAsia="zh-CN"/>
        </w:rPr>
        <w:t>there is overlapped UL transmission which has higher priority than the PSFCH transmission occurs</w:t>
      </w:r>
      <w:r>
        <w:rPr>
          <w:rFonts w:eastAsia="宋体"/>
          <w:sz w:val="22"/>
          <w:szCs w:val="22"/>
          <w:lang w:eastAsia="zh-CN"/>
        </w:rPr>
        <w:t>.</w:t>
      </w:r>
    </w:p>
    <w:p w14:paraId="2C675B50" w14:textId="0356D5CB" w:rsidR="009640BA" w:rsidRPr="00B72CD1" w:rsidRDefault="00127FA6" w:rsidP="00B72CD1">
      <w:pPr>
        <w:pStyle w:val="afc"/>
        <w:numPr>
          <w:ilvl w:val="0"/>
          <w:numId w:val="25"/>
        </w:numPr>
        <w:ind w:firstLineChars="0"/>
        <w:jc w:val="both"/>
        <w:rPr>
          <w:rFonts w:eastAsia="宋体"/>
          <w:sz w:val="22"/>
          <w:szCs w:val="22"/>
          <w:lang w:eastAsia="zh-CN"/>
        </w:rPr>
      </w:pPr>
      <w:r>
        <w:rPr>
          <w:rFonts w:eastAsia="宋体"/>
          <w:sz w:val="22"/>
          <w:szCs w:val="22"/>
          <w:lang w:eastAsia="zh-CN"/>
        </w:rPr>
        <w:t>The RX UE transmits the HARQ ACK of a SL HARQ process to the RX UE via the PSFCH. However, the TX UE mistakenly decodes the ACK as NACK.</w:t>
      </w:r>
    </w:p>
    <w:p w14:paraId="31D3DC35" w14:textId="403FED0B" w:rsidR="009640BA" w:rsidRPr="009640BA" w:rsidRDefault="009640BA" w:rsidP="009640BA">
      <w:pPr>
        <w:jc w:val="both"/>
        <w:rPr>
          <w:rFonts w:eastAsia="宋体"/>
          <w:sz w:val="22"/>
          <w:szCs w:val="22"/>
          <w:lang w:eastAsia="zh-CN"/>
        </w:rPr>
      </w:pPr>
      <w:r>
        <w:rPr>
          <w:rFonts w:eastAsia="宋体"/>
          <w:sz w:val="22"/>
          <w:szCs w:val="22"/>
          <w:lang w:eastAsia="zh-CN"/>
        </w:rPr>
        <w:t>In addition, for</w:t>
      </w:r>
      <w:r w:rsidRPr="005E72B5">
        <w:rPr>
          <w:rFonts w:eastAsia="宋体"/>
          <w:sz w:val="22"/>
          <w:szCs w:val="22"/>
          <w:lang w:eastAsia="zh-CN"/>
        </w:rPr>
        <w:t xml:space="preserve"> SL </w:t>
      </w:r>
      <w:proofErr w:type="spellStart"/>
      <w:r w:rsidRPr="005E72B5">
        <w:rPr>
          <w:rFonts w:eastAsia="宋体"/>
          <w:sz w:val="22"/>
          <w:szCs w:val="22"/>
          <w:lang w:eastAsia="zh-CN"/>
        </w:rPr>
        <w:t>Groupcast</w:t>
      </w:r>
      <w:proofErr w:type="spellEnd"/>
      <w:r w:rsidRPr="005E72B5">
        <w:rPr>
          <w:rFonts w:eastAsia="宋体"/>
          <w:sz w:val="22"/>
          <w:szCs w:val="22"/>
          <w:lang w:eastAsia="zh-CN"/>
        </w:rPr>
        <w:t xml:space="preserve"> with HARQ feedback enabled, </w:t>
      </w:r>
      <w:r>
        <w:rPr>
          <w:rFonts w:eastAsia="宋体"/>
          <w:sz w:val="22"/>
          <w:szCs w:val="22"/>
          <w:lang w:eastAsia="zh-CN"/>
        </w:rPr>
        <w:t xml:space="preserve">if the </w:t>
      </w:r>
      <w:r w:rsidRPr="005E72B5">
        <w:rPr>
          <w:rFonts w:eastAsia="宋体"/>
          <w:sz w:val="22"/>
          <w:szCs w:val="22"/>
          <w:lang w:eastAsia="zh-CN"/>
        </w:rPr>
        <w:t>TX UE performs the retransmission based on some RX UE’s feed</w:t>
      </w:r>
      <w:r>
        <w:rPr>
          <w:rFonts w:eastAsia="宋体"/>
          <w:sz w:val="22"/>
          <w:szCs w:val="22"/>
          <w:lang w:eastAsia="zh-CN"/>
        </w:rPr>
        <w:t>back, t</w:t>
      </w:r>
      <w:r w:rsidRPr="005E72B5">
        <w:rPr>
          <w:rFonts w:eastAsia="宋体"/>
          <w:sz w:val="22"/>
          <w:szCs w:val="22"/>
          <w:lang w:eastAsia="zh-CN"/>
        </w:rPr>
        <w:t>hen for the RX UE who</w:t>
      </w:r>
      <w:r>
        <w:rPr>
          <w:rFonts w:eastAsia="宋体"/>
          <w:sz w:val="22"/>
          <w:szCs w:val="22"/>
          <w:lang w:eastAsia="zh-CN"/>
        </w:rPr>
        <w:t>se</w:t>
      </w:r>
      <w:r w:rsidRPr="005E72B5">
        <w:rPr>
          <w:rFonts w:eastAsia="宋体"/>
          <w:sz w:val="22"/>
          <w:szCs w:val="22"/>
          <w:lang w:eastAsia="zh-CN"/>
        </w:rPr>
        <w:t xml:space="preserve"> feedback </w:t>
      </w:r>
      <w:r>
        <w:rPr>
          <w:rFonts w:eastAsia="宋体"/>
          <w:sz w:val="22"/>
          <w:szCs w:val="22"/>
          <w:lang w:eastAsia="zh-CN"/>
        </w:rPr>
        <w:t xml:space="preserve">was </w:t>
      </w:r>
      <w:r w:rsidRPr="005E72B5">
        <w:rPr>
          <w:rFonts w:eastAsia="宋体"/>
          <w:sz w:val="22"/>
          <w:szCs w:val="22"/>
          <w:lang w:eastAsia="zh-CN"/>
        </w:rPr>
        <w:t xml:space="preserve">ACK, this case </w:t>
      </w:r>
      <w:r w:rsidR="00194D71">
        <w:rPr>
          <w:rFonts w:eastAsia="宋体"/>
          <w:sz w:val="22"/>
          <w:szCs w:val="22"/>
          <w:lang w:eastAsia="zh-CN"/>
        </w:rPr>
        <w:t>would also occur</w:t>
      </w:r>
      <w:r w:rsidRPr="005E72B5">
        <w:rPr>
          <w:rFonts w:eastAsia="宋体"/>
          <w:sz w:val="22"/>
          <w:szCs w:val="22"/>
          <w:lang w:eastAsia="zh-CN"/>
        </w:rPr>
        <w:t>.</w:t>
      </w:r>
    </w:p>
    <w:p w14:paraId="2C4C08E0" w14:textId="1B5F0D8F" w:rsidR="00127FA6" w:rsidRDefault="00127FA6" w:rsidP="00127FA6">
      <w:pPr>
        <w:spacing w:after="0"/>
        <w:jc w:val="both"/>
        <w:rPr>
          <w:rFonts w:eastAsia="宋体"/>
          <w:b/>
          <w:sz w:val="22"/>
          <w:szCs w:val="22"/>
          <w:lang w:eastAsia="zh-CN"/>
        </w:rPr>
      </w:pPr>
      <w:r w:rsidRPr="00A72F5C">
        <w:rPr>
          <w:rFonts w:eastAsia="宋体"/>
          <w:b/>
          <w:sz w:val="22"/>
          <w:szCs w:val="22"/>
          <w:lang w:eastAsia="zh-CN"/>
        </w:rPr>
        <w:t xml:space="preserve">Observation </w:t>
      </w:r>
      <w:r w:rsidR="00A77183">
        <w:rPr>
          <w:rFonts w:eastAsia="宋体"/>
          <w:b/>
          <w:sz w:val="22"/>
          <w:szCs w:val="22"/>
          <w:lang w:eastAsia="zh-CN"/>
        </w:rPr>
        <w:t>3</w:t>
      </w:r>
      <w:r w:rsidRPr="00A72F5C">
        <w:rPr>
          <w:rFonts w:eastAsia="宋体"/>
          <w:b/>
          <w:sz w:val="22"/>
          <w:szCs w:val="22"/>
          <w:lang w:eastAsia="zh-CN"/>
        </w:rPr>
        <w:t xml:space="preserve">: For </w:t>
      </w:r>
      <w:r w:rsidR="00765340">
        <w:rPr>
          <w:rFonts w:eastAsia="宋体"/>
          <w:b/>
          <w:sz w:val="22"/>
          <w:szCs w:val="22"/>
          <w:lang w:eastAsia="zh-CN"/>
        </w:rPr>
        <w:t xml:space="preserve">both </w:t>
      </w:r>
      <w:r w:rsidRPr="00A72F5C">
        <w:rPr>
          <w:rFonts w:eastAsia="宋体"/>
          <w:b/>
          <w:sz w:val="22"/>
          <w:szCs w:val="22"/>
          <w:lang w:eastAsia="zh-CN"/>
        </w:rPr>
        <w:t>Mode 1</w:t>
      </w:r>
      <w:r w:rsidR="00765340">
        <w:rPr>
          <w:rFonts w:eastAsia="宋体"/>
          <w:b/>
          <w:sz w:val="22"/>
          <w:szCs w:val="22"/>
          <w:lang w:eastAsia="zh-CN"/>
        </w:rPr>
        <w:t xml:space="preserve"> and Mode 2</w:t>
      </w:r>
      <w:r w:rsidRPr="00A72F5C">
        <w:rPr>
          <w:rFonts w:eastAsia="宋体"/>
          <w:b/>
          <w:sz w:val="22"/>
          <w:szCs w:val="22"/>
          <w:lang w:eastAsia="zh-CN"/>
        </w:rPr>
        <w:t xml:space="preserve">, the </w:t>
      </w:r>
      <w:r>
        <w:rPr>
          <w:rFonts w:eastAsia="宋体"/>
          <w:b/>
          <w:sz w:val="22"/>
          <w:szCs w:val="22"/>
          <w:lang w:eastAsia="zh-CN"/>
        </w:rPr>
        <w:t xml:space="preserve">following </w:t>
      </w:r>
      <w:r w:rsidR="00292F5F">
        <w:rPr>
          <w:rFonts w:eastAsia="宋体"/>
          <w:b/>
          <w:sz w:val="22"/>
          <w:szCs w:val="22"/>
          <w:lang w:eastAsia="zh-CN"/>
        </w:rPr>
        <w:t>exceptional</w:t>
      </w:r>
      <w:r>
        <w:rPr>
          <w:rFonts w:eastAsia="宋体"/>
          <w:b/>
          <w:sz w:val="22"/>
          <w:szCs w:val="22"/>
          <w:lang w:eastAsia="zh-CN"/>
        </w:rPr>
        <w:t xml:space="preserve"> </w:t>
      </w:r>
      <w:r w:rsidRPr="00A72F5C">
        <w:rPr>
          <w:rFonts w:eastAsia="宋体"/>
          <w:b/>
          <w:sz w:val="22"/>
          <w:szCs w:val="22"/>
          <w:lang w:eastAsia="zh-CN"/>
        </w:rPr>
        <w:t xml:space="preserve">case </w:t>
      </w:r>
      <w:r>
        <w:rPr>
          <w:rFonts w:eastAsia="宋体"/>
          <w:b/>
          <w:sz w:val="22"/>
          <w:szCs w:val="22"/>
          <w:lang w:eastAsia="zh-CN"/>
        </w:rPr>
        <w:t>may happen:</w:t>
      </w:r>
    </w:p>
    <w:p w14:paraId="7BFD3FBB" w14:textId="77777777" w:rsidR="00765340" w:rsidRPr="00DF2C72" w:rsidRDefault="00765340" w:rsidP="00765340">
      <w:pPr>
        <w:pStyle w:val="afc"/>
        <w:numPr>
          <w:ilvl w:val="0"/>
          <w:numId w:val="28"/>
        </w:numPr>
        <w:ind w:firstLineChars="0"/>
        <w:jc w:val="both"/>
        <w:rPr>
          <w:rFonts w:eastAsia="宋体"/>
          <w:b/>
          <w:sz w:val="22"/>
          <w:szCs w:val="22"/>
          <w:lang w:eastAsia="zh-CN"/>
        </w:rPr>
      </w:pPr>
      <w:r w:rsidRPr="00DF2C72">
        <w:rPr>
          <w:rFonts w:eastAsia="宋体"/>
          <w:b/>
          <w:sz w:val="22"/>
          <w:szCs w:val="22"/>
          <w:lang w:eastAsia="zh-CN"/>
        </w:rPr>
        <w:t>The RX UE receives the retransmission of a TB from the TX UE after the RX UE has transmitted ACK for the same TB to the TX UE.</w:t>
      </w:r>
    </w:p>
    <w:p w14:paraId="3D82D847" w14:textId="6E134D68" w:rsidR="00127FA6" w:rsidRDefault="00A77183" w:rsidP="00765340">
      <w:pPr>
        <w:jc w:val="both"/>
        <w:rPr>
          <w:rFonts w:eastAsia="宋体"/>
          <w:sz w:val="22"/>
          <w:szCs w:val="22"/>
          <w:lang w:eastAsia="zh-CN"/>
        </w:rPr>
      </w:pPr>
      <w:r>
        <w:rPr>
          <w:rFonts w:eastAsia="宋体"/>
          <w:sz w:val="22"/>
          <w:szCs w:val="22"/>
          <w:lang w:eastAsia="zh-CN"/>
        </w:rPr>
        <w:t>T</w:t>
      </w:r>
      <w:r w:rsidR="0086722E">
        <w:rPr>
          <w:rFonts w:eastAsia="宋体"/>
          <w:sz w:val="22"/>
          <w:szCs w:val="22"/>
          <w:lang w:eastAsia="zh-CN"/>
        </w:rPr>
        <w:t xml:space="preserve">he impact of other three cases on </w:t>
      </w:r>
      <w:r w:rsidR="00765340">
        <w:rPr>
          <w:rFonts w:eastAsia="宋体"/>
          <w:sz w:val="22"/>
          <w:szCs w:val="22"/>
          <w:lang w:eastAsia="zh-CN"/>
        </w:rPr>
        <w:t xml:space="preserve">the SL HARQ operation have not been discussed </w:t>
      </w:r>
      <w:r w:rsidR="00862E51">
        <w:rPr>
          <w:rFonts w:eastAsia="宋体"/>
          <w:sz w:val="22"/>
          <w:szCs w:val="22"/>
          <w:lang w:eastAsia="zh-CN"/>
        </w:rPr>
        <w:t xml:space="preserve">in </w:t>
      </w:r>
      <w:r w:rsidR="0086722E">
        <w:rPr>
          <w:rFonts w:eastAsia="宋体"/>
          <w:sz w:val="22"/>
          <w:szCs w:val="22"/>
          <w:lang w:eastAsia="zh-CN"/>
        </w:rPr>
        <w:t>RAN2</w:t>
      </w:r>
      <w:r w:rsidR="00765340">
        <w:rPr>
          <w:rFonts w:eastAsia="宋体"/>
          <w:sz w:val="22"/>
          <w:szCs w:val="22"/>
          <w:lang w:eastAsia="zh-CN"/>
        </w:rPr>
        <w:t>.</w:t>
      </w:r>
      <w:r w:rsidR="0086722E">
        <w:rPr>
          <w:rFonts w:eastAsia="宋体"/>
          <w:sz w:val="22"/>
          <w:szCs w:val="22"/>
          <w:lang w:eastAsia="zh-CN"/>
        </w:rPr>
        <w:t xml:space="preserve"> Although they are </w:t>
      </w:r>
      <w:r w:rsidR="00292F5F">
        <w:rPr>
          <w:rFonts w:eastAsia="宋体"/>
          <w:sz w:val="22"/>
          <w:szCs w:val="22"/>
          <w:lang w:eastAsia="zh-CN"/>
        </w:rPr>
        <w:t>exceptional</w:t>
      </w:r>
      <w:r w:rsidR="0086722E">
        <w:rPr>
          <w:rFonts w:eastAsia="宋体"/>
          <w:sz w:val="22"/>
          <w:szCs w:val="22"/>
          <w:lang w:eastAsia="zh-CN"/>
        </w:rPr>
        <w:t xml:space="preserve"> cases, they still could happen as analysed above. Once some of them happen, </w:t>
      </w:r>
      <w:r w:rsidR="00A80892">
        <w:rPr>
          <w:rFonts w:eastAsia="宋体"/>
          <w:sz w:val="22"/>
          <w:szCs w:val="22"/>
          <w:lang w:eastAsia="zh-CN"/>
        </w:rPr>
        <w:t>the correct UE behaviours that would not break the HARQ operation sh</w:t>
      </w:r>
      <w:r w:rsidR="00EF4BCA">
        <w:rPr>
          <w:rFonts w:eastAsia="宋体"/>
          <w:sz w:val="22"/>
          <w:szCs w:val="22"/>
          <w:lang w:eastAsia="zh-CN"/>
        </w:rPr>
        <w:t>ould be discussed and specified.</w:t>
      </w:r>
    </w:p>
    <w:p w14:paraId="5FAFF2A2" w14:textId="2897E18B" w:rsidR="00A80892" w:rsidRPr="001914DD" w:rsidRDefault="00A80892" w:rsidP="00765340">
      <w:pPr>
        <w:jc w:val="both"/>
        <w:rPr>
          <w:rFonts w:eastAsia="宋体"/>
          <w:b/>
          <w:sz w:val="22"/>
          <w:szCs w:val="22"/>
          <w:lang w:eastAsia="zh-CN"/>
        </w:rPr>
      </w:pPr>
      <w:r w:rsidRPr="001914DD">
        <w:rPr>
          <w:rFonts w:eastAsia="宋体"/>
          <w:b/>
          <w:sz w:val="22"/>
          <w:szCs w:val="22"/>
          <w:lang w:eastAsia="zh-CN"/>
        </w:rPr>
        <w:t xml:space="preserve">Proposal 1: </w:t>
      </w:r>
      <w:r w:rsidR="00292F5F" w:rsidRPr="00A77183">
        <w:rPr>
          <w:rFonts w:eastAsia="宋体"/>
          <w:b/>
          <w:sz w:val="22"/>
          <w:szCs w:val="22"/>
          <w:lang w:eastAsia="zh-CN"/>
        </w:rPr>
        <w:t xml:space="preserve">Above exceptional cases may happen, but the UE behaviour on how to deal with these cases have not ever been discussed, and are thus unclear in the specification. </w:t>
      </w:r>
    </w:p>
    <w:p w14:paraId="7BFC1EB1" w14:textId="7F08D537" w:rsidR="00813B1A" w:rsidRPr="001914DD" w:rsidRDefault="00EF4BCA" w:rsidP="001A2A4B">
      <w:pPr>
        <w:jc w:val="both"/>
        <w:rPr>
          <w:rFonts w:eastAsia="宋体"/>
          <w:sz w:val="22"/>
          <w:szCs w:val="22"/>
          <w:lang w:eastAsia="zh-CN"/>
        </w:rPr>
      </w:pPr>
      <w:r>
        <w:rPr>
          <w:rFonts w:eastAsia="宋体" w:hint="eastAsia"/>
          <w:sz w:val="22"/>
          <w:szCs w:val="22"/>
          <w:lang w:eastAsia="zh-CN"/>
        </w:rPr>
        <w:t>N</w:t>
      </w:r>
      <w:r>
        <w:rPr>
          <w:rFonts w:eastAsia="宋体"/>
          <w:sz w:val="22"/>
          <w:szCs w:val="22"/>
          <w:lang w:eastAsia="zh-CN"/>
        </w:rPr>
        <w:t xml:space="preserve">ext, we will give our analysis on the UE behaviours in such </w:t>
      </w:r>
      <w:r w:rsidR="00292F5F">
        <w:rPr>
          <w:rFonts w:eastAsia="宋体"/>
          <w:sz w:val="22"/>
          <w:szCs w:val="22"/>
          <w:lang w:eastAsia="zh-CN"/>
        </w:rPr>
        <w:t>exceptional</w:t>
      </w:r>
      <w:r>
        <w:rPr>
          <w:rFonts w:eastAsia="宋体"/>
          <w:sz w:val="22"/>
          <w:szCs w:val="22"/>
          <w:lang w:eastAsia="zh-CN"/>
        </w:rPr>
        <w:t xml:space="preserve"> cases one by one.</w:t>
      </w:r>
    </w:p>
    <w:p w14:paraId="12327772" w14:textId="10E8A960" w:rsidR="00813B1A" w:rsidRPr="00EF4BCA" w:rsidRDefault="00EF4BCA" w:rsidP="00EF4BCA">
      <w:pPr>
        <w:pStyle w:val="aff"/>
        <w:spacing w:after="240"/>
        <w:jc w:val="left"/>
        <w:rPr>
          <w:sz w:val="22"/>
          <w:szCs w:val="22"/>
          <w:lang w:eastAsia="zh-CN"/>
        </w:rPr>
      </w:pPr>
      <w:r w:rsidRPr="00EF4BCA">
        <w:rPr>
          <w:rFonts w:ascii="Arial" w:hAnsi="Arial" w:cs="Arial"/>
          <w:b w:val="0"/>
          <w:lang w:eastAsia="zh-CN"/>
        </w:rPr>
        <w:t xml:space="preserve">2.2 UE behaviours for the </w:t>
      </w:r>
      <w:r w:rsidR="00292F5F">
        <w:rPr>
          <w:rFonts w:ascii="Arial" w:hAnsi="Arial" w:cs="Arial"/>
          <w:b w:val="0"/>
          <w:lang w:eastAsia="zh-CN"/>
        </w:rPr>
        <w:t>exceptional</w:t>
      </w:r>
      <w:r w:rsidRPr="00EF4BCA">
        <w:rPr>
          <w:rFonts w:ascii="Arial" w:hAnsi="Arial" w:cs="Arial"/>
          <w:b w:val="0"/>
          <w:lang w:eastAsia="zh-CN"/>
        </w:rPr>
        <w:t xml:space="preserve"> cases</w:t>
      </w:r>
      <w:r>
        <w:rPr>
          <w:sz w:val="22"/>
          <w:szCs w:val="22"/>
          <w:lang w:eastAsia="zh-CN"/>
        </w:rPr>
        <w:t xml:space="preserve">  </w:t>
      </w:r>
    </w:p>
    <w:p w14:paraId="351D0FBB" w14:textId="77777777" w:rsidR="00813B1A" w:rsidRPr="00742823" w:rsidRDefault="00EF4BCA" w:rsidP="00EF4BCA">
      <w:pPr>
        <w:pStyle w:val="afc"/>
        <w:numPr>
          <w:ilvl w:val="0"/>
          <w:numId w:val="30"/>
        </w:numPr>
        <w:ind w:firstLineChars="0"/>
        <w:jc w:val="both"/>
        <w:rPr>
          <w:rFonts w:eastAsia="宋体"/>
          <w:b/>
          <w:sz w:val="22"/>
          <w:szCs w:val="22"/>
          <w:u w:val="single"/>
          <w:lang w:eastAsia="zh-CN"/>
        </w:rPr>
      </w:pPr>
      <w:r w:rsidRPr="00742823">
        <w:rPr>
          <w:rFonts w:eastAsia="宋体" w:hint="eastAsia"/>
          <w:b/>
          <w:sz w:val="22"/>
          <w:szCs w:val="22"/>
          <w:u w:val="single"/>
          <w:lang w:eastAsia="zh-CN"/>
        </w:rPr>
        <w:t>F</w:t>
      </w:r>
      <w:r w:rsidR="00742823">
        <w:rPr>
          <w:rFonts w:eastAsia="宋体"/>
          <w:b/>
          <w:sz w:val="22"/>
          <w:szCs w:val="22"/>
          <w:u w:val="single"/>
          <w:lang w:eastAsia="zh-CN"/>
        </w:rPr>
        <w:t>or Case 1</w:t>
      </w:r>
    </w:p>
    <w:p w14:paraId="36F13F11" w14:textId="7F5B9768" w:rsidR="006F3DA8" w:rsidRDefault="00EF4BCA" w:rsidP="001A2A4B">
      <w:pPr>
        <w:jc w:val="both"/>
        <w:rPr>
          <w:rFonts w:eastAsia="宋体"/>
          <w:sz w:val="22"/>
          <w:szCs w:val="22"/>
          <w:lang w:eastAsia="zh-CN"/>
        </w:rPr>
      </w:pPr>
      <w:r>
        <w:rPr>
          <w:rFonts w:eastAsia="宋体" w:hint="eastAsia"/>
          <w:sz w:val="22"/>
          <w:szCs w:val="22"/>
          <w:lang w:eastAsia="zh-CN"/>
        </w:rPr>
        <w:lastRenderedPageBreak/>
        <w:t>I</w:t>
      </w:r>
      <w:r>
        <w:rPr>
          <w:rFonts w:eastAsia="宋体"/>
          <w:sz w:val="22"/>
          <w:szCs w:val="22"/>
          <w:lang w:eastAsia="zh-CN"/>
        </w:rPr>
        <w:t>f su</w:t>
      </w:r>
      <w:r w:rsidR="006F3DA8">
        <w:rPr>
          <w:rFonts w:eastAsia="宋体"/>
          <w:sz w:val="22"/>
          <w:szCs w:val="22"/>
          <w:lang w:eastAsia="zh-CN"/>
        </w:rPr>
        <w:t xml:space="preserve">ch case occurs, the TX UE shall, if following the operation in normal case, still perform the retransmission for the SL HARQ process although previous TB of this SL HARQ process has been positively acknowledged by the RX UE. </w:t>
      </w:r>
      <w:r w:rsidR="00A77183">
        <w:rPr>
          <w:rFonts w:eastAsia="宋体"/>
          <w:sz w:val="22"/>
          <w:szCs w:val="22"/>
          <w:lang w:eastAsia="zh-CN"/>
        </w:rPr>
        <w:t>However, s</w:t>
      </w:r>
      <w:r w:rsidR="006F3DA8">
        <w:rPr>
          <w:rFonts w:eastAsia="宋体"/>
          <w:sz w:val="22"/>
          <w:szCs w:val="22"/>
          <w:lang w:eastAsia="zh-CN"/>
        </w:rPr>
        <w:t>uch retransmission is unnecessary.</w:t>
      </w:r>
    </w:p>
    <w:p w14:paraId="600D499D" w14:textId="77777777" w:rsidR="00EF4BCA" w:rsidRDefault="00984EC8" w:rsidP="001A2A4B">
      <w:pPr>
        <w:jc w:val="both"/>
        <w:rPr>
          <w:rFonts w:eastAsia="宋体"/>
          <w:sz w:val="22"/>
          <w:szCs w:val="22"/>
          <w:lang w:eastAsia="zh-CN"/>
        </w:rPr>
      </w:pPr>
      <w:r>
        <w:rPr>
          <w:rFonts w:eastAsia="宋体"/>
          <w:sz w:val="22"/>
          <w:szCs w:val="22"/>
          <w:lang w:eastAsia="zh-CN"/>
        </w:rPr>
        <w:t xml:space="preserve">Since the TX UE can know whether retransmission scheduled by </w:t>
      </w:r>
      <w:proofErr w:type="spellStart"/>
      <w:r>
        <w:rPr>
          <w:rFonts w:eastAsia="宋体"/>
          <w:sz w:val="22"/>
          <w:szCs w:val="22"/>
          <w:lang w:eastAsia="zh-CN"/>
        </w:rPr>
        <w:t>gNB</w:t>
      </w:r>
      <w:proofErr w:type="spellEnd"/>
      <w:r>
        <w:rPr>
          <w:rFonts w:eastAsia="宋体"/>
          <w:sz w:val="22"/>
          <w:szCs w:val="22"/>
          <w:lang w:eastAsia="zh-CN"/>
        </w:rPr>
        <w:t xml:space="preserve"> is necessary or not based on the </w:t>
      </w:r>
      <w:r w:rsidR="001E07F6">
        <w:rPr>
          <w:rFonts w:eastAsia="宋体"/>
          <w:sz w:val="22"/>
          <w:szCs w:val="22"/>
          <w:lang w:eastAsia="zh-CN"/>
        </w:rPr>
        <w:t>HARQ process ID in the DCI and the RX UE’s previous HARQ feedback for th</w:t>
      </w:r>
      <w:r w:rsidR="001E07F6">
        <w:rPr>
          <w:rFonts w:eastAsia="宋体" w:hint="eastAsia"/>
          <w:sz w:val="22"/>
          <w:szCs w:val="22"/>
          <w:lang w:eastAsia="zh-CN"/>
        </w:rPr>
        <w:t>e</w:t>
      </w:r>
      <w:r w:rsidR="001E07F6">
        <w:rPr>
          <w:rFonts w:eastAsia="宋体"/>
          <w:sz w:val="22"/>
          <w:szCs w:val="22"/>
          <w:lang w:eastAsia="zh-CN"/>
        </w:rPr>
        <w:t xml:space="preserve"> associated SL HARQ process, the reasonable TX UE behaviour if this case occurs should be:</w:t>
      </w:r>
    </w:p>
    <w:p w14:paraId="78CDEF16" w14:textId="77777777" w:rsidR="001E07F6" w:rsidRDefault="001E07F6" w:rsidP="001E07F6">
      <w:pPr>
        <w:pStyle w:val="afc"/>
        <w:numPr>
          <w:ilvl w:val="0"/>
          <w:numId w:val="31"/>
        </w:numPr>
        <w:ind w:firstLineChars="0"/>
        <w:jc w:val="both"/>
        <w:rPr>
          <w:rFonts w:eastAsia="宋体"/>
          <w:sz w:val="22"/>
          <w:szCs w:val="22"/>
          <w:lang w:eastAsia="zh-CN"/>
        </w:rPr>
      </w:pPr>
      <w:r>
        <w:rPr>
          <w:rFonts w:eastAsia="宋体" w:hint="eastAsia"/>
          <w:sz w:val="22"/>
          <w:szCs w:val="22"/>
          <w:lang w:eastAsia="zh-CN"/>
        </w:rPr>
        <w:t>I</w:t>
      </w:r>
      <w:r w:rsidR="000F77A0">
        <w:rPr>
          <w:rFonts w:eastAsia="宋体"/>
          <w:sz w:val="22"/>
          <w:szCs w:val="22"/>
          <w:lang w:eastAsia="zh-CN"/>
        </w:rPr>
        <w:t>gnore or clear this SL grant, and not perform the retransmission on the PSSCH.</w:t>
      </w:r>
    </w:p>
    <w:p w14:paraId="0F5A2425" w14:textId="496CAC9A" w:rsidR="001E07F6" w:rsidRPr="00A96D24" w:rsidRDefault="00A96D24" w:rsidP="00A96D24">
      <w:pPr>
        <w:pStyle w:val="afc"/>
        <w:numPr>
          <w:ilvl w:val="0"/>
          <w:numId w:val="31"/>
        </w:numPr>
        <w:ind w:firstLineChars="0"/>
        <w:jc w:val="both"/>
        <w:rPr>
          <w:rFonts w:eastAsia="宋体"/>
          <w:sz w:val="22"/>
          <w:szCs w:val="22"/>
          <w:lang w:eastAsia="zh-CN"/>
        </w:rPr>
      </w:pPr>
      <w:r>
        <w:rPr>
          <w:rFonts w:eastAsia="宋体"/>
          <w:sz w:val="22"/>
          <w:szCs w:val="22"/>
          <w:lang w:eastAsia="zh-CN"/>
        </w:rPr>
        <w:t>Generate ACK for this SL HARQ process by itself and t</w:t>
      </w:r>
      <w:r w:rsidR="001E07F6" w:rsidRPr="00A96D24">
        <w:rPr>
          <w:rFonts w:eastAsia="宋体"/>
          <w:sz w:val="22"/>
          <w:szCs w:val="22"/>
          <w:lang w:eastAsia="zh-CN"/>
        </w:rPr>
        <w:t xml:space="preserve">ransmit the ACK </w:t>
      </w:r>
      <w:r w:rsidR="000F77A0" w:rsidRPr="00A96D24">
        <w:rPr>
          <w:rFonts w:eastAsia="宋体"/>
          <w:sz w:val="22"/>
          <w:szCs w:val="22"/>
          <w:lang w:eastAsia="zh-CN"/>
        </w:rPr>
        <w:t xml:space="preserve">via the PUCCH to the </w:t>
      </w:r>
      <w:proofErr w:type="spellStart"/>
      <w:r w:rsidR="000F77A0" w:rsidRPr="00A96D24">
        <w:rPr>
          <w:rFonts w:eastAsia="宋体"/>
          <w:sz w:val="22"/>
          <w:szCs w:val="22"/>
          <w:lang w:eastAsia="zh-CN"/>
        </w:rPr>
        <w:t>gNB</w:t>
      </w:r>
      <w:proofErr w:type="spellEnd"/>
      <w:r w:rsidR="000F77A0" w:rsidRPr="00A96D24">
        <w:rPr>
          <w:rFonts w:eastAsia="宋体"/>
          <w:sz w:val="22"/>
          <w:szCs w:val="22"/>
          <w:lang w:eastAsia="zh-CN"/>
        </w:rPr>
        <w:t xml:space="preserve"> </w:t>
      </w:r>
      <w:r w:rsidR="003408EE">
        <w:rPr>
          <w:rFonts w:eastAsia="宋体"/>
          <w:sz w:val="22"/>
          <w:szCs w:val="22"/>
          <w:lang w:eastAsia="zh-CN"/>
        </w:rPr>
        <w:t xml:space="preserve">if PUCCH resource is configured, </w:t>
      </w:r>
      <w:r w:rsidR="000F77A0" w:rsidRPr="00A96D24">
        <w:rPr>
          <w:rFonts w:eastAsia="宋体"/>
          <w:sz w:val="22"/>
          <w:szCs w:val="22"/>
          <w:lang w:eastAsia="zh-CN"/>
        </w:rPr>
        <w:t xml:space="preserve">in order to stop the </w:t>
      </w:r>
      <w:proofErr w:type="spellStart"/>
      <w:r w:rsidR="000F77A0" w:rsidRPr="00A96D24">
        <w:rPr>
          <w:rFonts w:eastAsia="宋体"/>
          <w:sz w:val="22"/>
          <w:szCs w:val="22"/>
          <w:lang w:eastAsia="zh-CN"/>
        </w:rPr>
        <w:t>gNB</w:t>
      </w:r>
      <w:proofErr w:type="spellEnd"/>
      <w:r w:rsidR="000F77A0" w:rsidRPr="00A96D24">
        <w:rPr>
          <w:rFonts w:eastAsia="宋体"/>
          <w:sz w:val="22"/>
          <w:szCs w:val="22"/>
          <w:lang w:eastAsia="zh-CN"/>
        </w:rPr>
        <w:t xml:space="preserve"> to schedule the unnecessary retransmission again.</w:t>
      </w:r>
    </w:p>
    <w:p w14:paraId="10294A61" w14:textId="77777777" w:rsidR="003618B9" w:rsidRDefault="0084507C" w:rsidP="001A2A4B">
      <w:pPr>
        <w:jc w:val="both"/>
        <w:rPr>
          <w:rFonts w:eastAsia="宋体"/>
          <w:sz w:val="22"/>
          <w:szCs w:val="22"/>
          <w:lang w:eastAsia="zh-CN"/>
        </w:rPr>
      </w:pPr>
      <w:r>
        <w:rPr>
          <w:rFonts w:eastAsia="宋体"/>
          <w:sz w:val="22"/>
          <w:szCs w:val="22"/>
          <w:lang w:eastAsia="zh-CN"/>
        </w:rPr>
        <w:t xml:space="preserve">Then a subsequent issue is how the TX UE can judge whether a SL grant received from the </w:t>
      </w:r>
      <w:proofErr w:type="spellStart"/>
      <w:r>
        <w:rPr>
          <w:rFonts w:eastAsia="宋体"/>
          <w:sz w:val="22"/>
          <w:szCs w:val="22"/>
          <w:lang w:eastAsia="zh-CN"/>
        </w:rPr>
        <w:t>gNB</w:t>
      </w:r>
      <w:proofErr w:type="spellEnd"/>
      <w:r>
        <w:rPr>
          <w:rFonts w:eastAsia="宋体"/>
          <w:sz w:val="22"/>
          <w:szCs w:val="22"/>
          <w:lang w:eastAsia="zh-CN"/>
        </w:rPr>
        <w:t xml:space="preserve"> for retransmission needs to ignore or clear.</w:t>
      </w:r>
      <w:r w:rsidR="003618B9">
        <w:rPr>
          <w:rFonts w:eastAsia="宋体"/>
          <w:sz w:val="22"/>
          <w:szCs w:val="22"/>
          <w:lang w:eastAsia="zh-CN"/>
        </w:rPr>
        <w:t xml:space="preserve"> There could be two options:</w:t>
      </w:r>
    </w:p>
    <w:p w14:paraId="1B1721CA" w14:textId="77777777" w:rsidR="002C5A2B" w:rsidRDefault="003618B9" w:rsidP="003618B9">
      <w:pPr>
        <w:pStyle w:val="afc"/>
        <w:numPr>
          <w:ilvl w:val="0"/>
          <w:numId w:val="32"/>
        </w:numPr>
        <w:ind w:firstLineChars="0"/>
        <w:jc w:val="both"/>
        <w:rPr>
          <w:rFonts w:eastAsia="宋体"/>
          <w:sz w:val="22"/>
          <w:szCs w:val="22"/>
          <w:lang w:eastAsia="zh-CN"/>
        </w:rPr>
      </w:pPr>
      <w:r>
        <w:rPr>
          <w:rFonts w:eastAsia="宋体"/>
          <w:sz w:val="22"/>
          <w:szCs w:val="22"/>
          <w:lang w:eastAsia="zh-CN"/>
        </w:rPr>
        <w:t xml:space="preserve">Option 1: When the TX UE received the HARQ ACK from the RX UE via the PSFCH for a SL HARQ process, the TX UE flush the HARQ buffer of SL HARQ process. Then if the next the SL grant </w:t>
      </w:r>
      <w:r w:rsidR="002C5A2B">
        <w:rPr>
          <w:rFonts w:eastAsia="宋体"/>
          <w:sz w:val="22"/>
          <w:szCs w:val="22"/>
          <w:lang w:eastAsia="zh-CN"/>
        </w:rPr>
        <w:t xml:space="preserve">received from the </w:t>
      </w:r>
      <w:proofErr w:type="spellStart"/>
      <w:r w:rsidR="002C5A2B">
        <w:rPr>
          <w:rFonts w:eastAsia="宋体"/>
          <w:sz w:val="22"/>
          <w:szCs w:val="22"/>
          <w:lang w:eastAsia="zh-CN"/>
        </w:rPr>
        <w:t>gNB</w:t>
      </w:r>
      <w:proofErr w:type="spellEnd"/>
      <w:r w:rsidR="002C5A2B">
        <w:rPr>
          <w:rFonts w:eastAsia="宋体"/>
          <w:sz w:val="22"/>
          <w:szCs w:val="22"/>
          <w:lang w:eastAsia="zh-CN"/>
        </w:rPr>
        <w:t xml:space="preserve"> associated with</w:t>
      </w:r>
      <w:r>
        <w:rPr>
          <w:rFonts w:eastAsia="宋体"/>
          <w:sz w:val="22"/>
          <w:szCs w:val="22"/>
          <w:lang w:eastAsia="zh-CN"/>
        </w:rPr>
        <w:t xml:space="preserve"> the same SL HARQ process is for retransmission (i.e., not for new transmission)</w:t>
      </w:r>
      <w:r w:rsidR="002C5A2B">
        <w:rPr>
          <w:rFonts w:eastAsia="宋体"/>
          <w:sz w:val="22"/>
          <w:szCs w:val="22"/>
          <w:lang w:eastAsia="zh-CN"/>
        </w:rPr>
        <w:t>, the TX UE can have the idea that this SL grant should be ignored or cleared based on the condition that the HARQ buffer of the SL HARQ process is empty.</w:t>
      </w:r>
    </w:p>
    <w:p w14:paraId="6177FED9" w14:textId="77777777" w:rsidR="00CC06E6" w:rsidRDefault="002C5A2B" w:rsidP="003618B9">
      <w:pPr>
        <w:pStyle w:val="afc"/>
        <w:numPr>
          <w:ilvl w:val="0"/>
          <w:numId w:val="32"/>
        </w:numPr>
        <w:ind w:firstLineChars="0"/>
        <w:jc w:val="both"/>
        <w:rPr>
          <w:rFonts w:eastAsia="宋体"/>
          <w:sz w:val="22"/>
          <w:szCs w:val="22"/>
          <w:lang w:eastAsia="zh-CN"/>
        </w:rPr>
      </w:pPr>
      <w:r>
        <w:rPr>
          <w:rFonts w:eastAsia="宋体"/>
          <w:sz w:val="22"/>
          <w:szCs w:val="22"/>
          <w:lang w:eastAsia="zh-CN"/>
        </w:rPr>
        <w:t xml:space="preserve">Option 2: When the TX UE received the HARQ ACK from the RX UE via the PSFCH for a SL HARQ process, the TX UE does not flush the HARQ buffer of SL HARQ process. If a SL grant received from the </w:t>
      </w:r>
      <w:proofErr w:type="spellStart"/>
      <w:r>
        <w:rPr>
          <w:rFonts w:eastAsia="宋体"/>
          <w:sz w:val="22"/>
          <w:szCs w:val="22"/>
          <w:lang w:eastAsia="zh-CN"/>
        </w:rPr>
        <w:t>gNB</w:t>
      </w:r>
      <w:proofErr w:type="spellEnd"/>
      <w:r>
        <w:rPr>
          <w:rFonts w:eastAsia="宋体"/>
          <w:sz w:val="22"/>
          <w:szCs w:val="22"/>
          <w:lang w:eastAsia="zh-CN"/>
        </w:rPr>
        <w:t xml:space="preserve"> is for retransmission of a SL HARQ process, the TX UE judges whether the most recently received HARQ feedback from the RX UE for the same SL HARQ process is ACK or NACK. If it is ACK, ignore or clear the SL grant.</w:t>
      </w:r>
    </w:p>
    <w:p w14:paraId="5378BB13" w14:textId="51E4045A" w:rsidR="00CC06E6" w:rsidRPr="00713336" w:rsidRDefault="00CC06E6" w:rsidP="00713336">
      <w:pPr>
        <w:jc w:val="both"/>
        <w:rPr>
          <w:rFonts w:eastAsia="宋体"/>
          <w:sz w:val="22"/>
          <w:szCs w:val="22"/>
          <w:lang w:eastAsia="zh-CN"/>
        </w:rPr>
      </w:pPr>
      <w:r>
        <w:rPr>
          <w:rFonts w:eastAsia="宋体"/>
          <w:sz w:val="22"/>
          <w:szCs w:val="22"/>
          <w:lang w:eastAsia="zh-CN"/>
        </w:rPr>
        <w:t>Compared with Option 1</w:t>
      </w:r>
      <w:r>
        <w:rPr>
          <w:rFonts w:eastAsia="宋体" w:hint="eastAsia"/>
          <w:sz w:val="22"/>
          <w:szCs w:val="22"/>
          <w:lang w:eastAsia="zh-CN"/>
        </w:rPr>
        <w:t>,</w:t>
      </w:r>
      <w:r>
        <w:rPr>
          <w:rFonts w:eastAsia="宋体"/>
          <w:sz w:val="22"/>
          <w:szCs w:val="22"/>
          <w:lang w:eastAsia="zh-CN"/>
        </w:rPr>
        <w:t xml:space="preserve"> we think Option 2 has the following </w:t>
      </w:r>
      <w:r w:rsidR="00713336">
        <w:rPr>
          <w:rFonts w:eastAsia="宋体"/>
          <w:sz w:val="22"/>
          <w:szCs w:val="22"/>
          <w:lang w:eastAsia="zh-CN"/>
        </w:rPr>
        <w:t>demerit, that is, w</w:t>
      </w:r>
      <w:r w:rsidRPr="00713336">
        <w:rPr>
          <w:rFonts w:eastAsia="宋体"/>
          <w:sz w:val="22"/>
          <w:szCs w:val="22"/>
          <w:lang w:eastAsia="zh-CN"/>
        </w:rPr>
        <w:t>hen implement</w:t>
      </w:r>
      <w:r w:rsidR="00713336" w:rsidRPr="00713336">
        <w:rPr>
          <w:rFonts w:eastAsia="宋体"/>
          <w:sz w:val="22"/>
          <w:szCs w:val="22"/>
          <w:lang w:eastAsia="zh-CN"/>
        </w:rPr>
        <w:t>ing</w:t>
      </w:r>
      <w:r w:rsidRPr="00713336">
        <w:rPr>
          <w:rFonts w:eastAsia="宋体"/>
          <w:sz w:val="22"/>
          <w:szCs w:val="22"/>
          <w:lang w:eastAsia="zh-CN"/>
        </w:rPr>
        <w:t xml:space="preserve"> Option 2</w:t>
      </w:r>
      <w:r w:rsidR="00713336" w:rsidRPr="00713336">
        <w:rPr>
          <w:rFonts w:eastAsia="宋体"/>
          <w:sz w:val="22"/>
          <w:szCs w:val="22"/>
          <w:lang w:eastAsia="zh-CN"/>
        </w:rPr>
        <w:t xml:space="preserve"> in the chipset</w:t>
      </w:r>
      <w:r w:rsidRPr="00713336">
        <w:rPr>
          <w:rFonts w:eastAsia="宋体"/>
          <w:sz w:val="22"/>
          <w:szCs w:val="22"/>
          <w:lang w:eastAsia="zh-CN"/>
        </w:rPr>
        <w:t xml:space="preserve">, the TX UE </w:t>
      </w:r>
      <w:r w:rsidR="003408EE">
        <w:rPr>
          <w:rFonts w:eastAsia="宋体"/>
          <w:sz w:val="22"/>
          <w:szCs w:val="22"/>
          <w:lang w:eastAsia="zh-CN"/>
        </w:rPr>
        <w:t>need</w:t>
      </w:r>
      <w:r w:rsidR="00DF2C72">
        <w:rPr>
          <w:rFonts w:eastAsia="宋体"/>
          <w:sz w:val="22"/>
          <w:szCs w:val="22"/>
          <w:lang w:eastAsia="zh-CN"/>
        </w:rPr>
        <w:t>s</w:t>
      </w:r>
      <w:r w:rsidR="003408EE">
        <w:rPr>
          <w:rFonts w:eastAsia="宋体"/>
          <w:sz w:val="22"/>
          <w:szCs w:val="22"/>
          <w:lang w:eastAsia="zh-CN"/>
        </w:rPr>
        <w:t xml:space="preserve"> </w:t>
      </w:r>
      <w:r w:rsidRPr="00713336">
        <w:rPr>
          <w:rFonts w:eastAsia="宋体"/>
          <w:sz w:val="22"/>
          <w:szCs w:val="22"/>
          <w:lang w:eastAsia="zh-CN"/>
        </w:rPr>
        <w:t>to maintain a variable which is used to record the state of the HARQ acknowledgement received from the RX UE for each SL HARQ process.</w:t>
      </w:r>
      <w:r w:rsidR="00713336">
        <w:rPr>
          <w:rFonts w:eastAsia="宋体"/>
          <w:sz w:val="22"/>
          <w:szCs w:val="22"/>
          <w:lang w:eastAsia="zh-CN"/>
        </w:rPr>
        <w:t xml:space="preserve"> Option 1 does not require such variable since the HARQ buffer status is used instead.</w:t>
      </w:r>
      <w:r w:rsidRPr="00713336">
        <w:rPr>
          <w:rFonts w:eastAsia="宋体"/>
          <w:sz w:val="22"/>
          <w:szCs w:val="22"/>
          <w:lang w:eastAsia="zh-CN"/>
        </w:rPr>
        <w:t xml:space="preserve"> </w:t>
      </w:r>
    </w:p>
    <w:p w14:paraId="59ADA57D" w14:textId="77777777" w:rsidR="00EF4BCA" w:rsidRDefault="00713336" w:rsidP="001A2A4B">
      <w:pPr>
        <w:jc w:val="both"/>
        <w:rPr>
          <w:rFonts w:eastAsia="宋体"/>
          <w:sz w:val="22"/>
          <w:szCs w:val="22"/>
          <w:lang w:eastAsia="zh-CN"/>
        </w:rPr>
      </w:pPr>
      <w:r>
        <w:rPr>
          <w:rFonts w:eastAsia="宋体" w:hint="eastAsia"/>
          <w:sz w:val="22"/>
          <w:szCs w:val="22"/>
          <w:lang w:eastAsia="zh-CN"/>
        </w:rPr>
        <w:t>S</w:t>
      </w:r>
      <w:r>
        <w:rPr>
          <w:rFonts w:eastAsia="宋体"/>
          <w:sz w:val="22"/>
          <w:szCs w:val="22"/>
          <w:lang w:eastAsia="zh-CN"/>
        </w:rPr>
        <w:t>o, for case 1 we have the following proposals:</w:t>
      </w:r>
    </w:p>
    <w:p w14:paraId="75B2813A" w14:textId="5A4416C2" w:rsidR="00713336" w:rsidRPr="000F759A" w:rsidRDefault="00713336" w:rsidP="001A2A4B">
      <w:pPr>
        <w:jc w:val="both"/>
        <w:rPr>
          <w:rFonts w:eastAsia="宋体"/>
          <w:b/>
          <w:sz w:val="22"/>
          <w:szCs w:val="22"/>
          <w:lang w:eastAsia="zh-CN"/>
        </w:rPr>
      </w:pPr>
      <w:r w:rsidRPr="000F759A">
        <w:rPr>
          <w:rFonts w:eastAsia="宋体"/>
          <w:b/>
          <w:sz w:val="22"/>
          <w:szCs w:val="22"/>
          <w:lang w:eastAsia="zh-CN"/>
        </w:rPr>
        <w:t xml:space="preserve">Proposal </w:t>
      </w:r>
      <w:r w:rsidR="00AE25F1">
        <w:rPr>
          <w:rFonts w:eastAsia="宋体"/>
          <w:b/>
          <w:sz w:val="22"/>
          <w:szCs w:val="22"/>
          <w:lang w:eastAsia="zh-CN"/>
        </w:rPr>
        <w:t>2</w:t>
      </w:r>
      <w:r w:rsidRPr="000F759A">
        <w:rPr>
          <w:rFonts w:eastAsia="宋体"/>
          <w:b/>
          <w:sz w:val="22"/>
          <w:szCs w:val="22"/>
          <w:lang w:eastAsia="zh-CN"/>
        </w:rPr>
        <w:t>a: When the TX UE received the HARQ ACK from the RX UE via the PSFCH for a SL HARQ process, the TX UE flush</w:t>
      </w:r>
      <w:r w:rsidR="00A77183">
        <w:rPr>
          <w:rFonts w:eastAsia="宋体"/>
          <w:b/>
          <w:sz w:val="22"/>
          <w:szCs w:val="22"/>
          <w:lang w:eastAsia="zh-CN"/>
        </w:rPr>
        <w:t>es</w:t>
      </w:r>
      <w:r w:rsidRPr="000F759A">
        <w:rPr>
          <w:rFonts w:eastAsia="宋体"/>
          <w:b/>
          <w:sz w:val="22"/>
          <w:szCs w:val="22"/>
          <w:lang w:eastAsia="zh-CN"/>
        </w:rPr>
        <w:t xml:space="preserve"> the HARQ buffer of </w:t>
      </w:r>
      <w:r w:rsidR="003408EE">
        <w:rPr>
          <w:rFonts w:eastAsia="宋体"/>
          <w:b/>
          <w:sz w:val="22"/>
          <w:szCs w:val="22"/>
          <w:lang w:eastAsia="zh-CN"/>
        </w:rPr>
        <w:t xml:space="preserve">the corresponding </w:t>
      </w:r>
      <w:r w:rsidRPr="000F759A">
        <w:rPr>
          <w:rFonts w:eastAsia="宋体"/>
          <w:b/>
          <w:sz w:val="22"/>
          <w:szCs w:val="22"/>
          <w:lang w:eastAsia="zh-CN"/>
        </w:rPr>
        <w:t>SL HARQ process.</w:t>
      </w:r>
    </w:p>
    <w:p w14:paraId="5C147F96" w14:textId="765FA845" w:rsidR="000F759A" w:rsidRDefault="00713336" w:rsidP="001A2A4B">
      <w:pPr>
        <w:jc w:val="both"/>
        <w:rPr>
          <w:rFonts w:eastAsia="宋体"/>
          <w:b/>
          <w:sz w:val="22"/>
          <w:szCs w:val="22"/>
          <w:lang w:eastAsia="zh-CN"/>
        </w:rPr>
      </w:pPr>
      <w:r w:rsidRPr="000F759A">
        <w:rPr>
          <w:rFonts w:eastAsia="宋体"/>
          <w:b/>
          <w:sz w:val="22"/>
          <w:szCs w:val="22"/>
          <w:lang w:eastAsia="zh-CN"/>
        </w:rPr>
        <w:t xml:space="preserve">Proposal </w:t>
      </w:r>
      <w:r w:rsidR="00AE25F1">
        <w:rPr>
          <w:rFonts w:eastAsia="宋体"/>
          <w:b/>
          <w:sz w:val="22"/>
          <w:szCs w:val="22"/>
          <w:lang w:eastAsia="zh-CN"/>
        </w:rPr>
        <w:t>2</w:t>
      </w:r>
      <w:r w:rsidRPr="000F759A">
        <w:rPr>
          <w:rFonts w:eastAsia="宋体"/>
          <w:b/>
          <w:sz w:val="22"/>
          <w:szCs w:val="22"/>
          <w:lang w:eastAsia="zh-CN"/>
        </w:rPr>
        <w:t xml:space="preserve">b: If the TX UE received a SL grant </w:t>
      </w:r>
      <w:r w:rsidR="000F759A" w:rsidRPr="000F759A">
        <w:rPr>
          <w:rFonts w:eastAsia="宋体"/>
          <w:b/>
          <w:sz w:val="22"/>
          <w:szCs w:val="22"/>
          <w:lang w:eastAsia="zh-CN"/>
        </w:rPr>
        <w:t xml:space="preserve">which is used for retransmission </w:t>
      </w:r>
      <w:r w:rsidR="00F126D3">
        <w:rPr>
          <w:rFonts w:eastAsia="宋体"/>
          <w:b/>
          <w:sz w:val="22"/>
          <w:szCs w:val="22"/>
          <w:lang w:eastAsia="zh-CN"/>
        </w:rPr>
        <w:t xml:space="preserve">from the </w:t>
      </w:r>
      <w:proofErr w:type="spellStart"/>
      <w:r w:rsidR="00F126D3">
        <w:rPr>
          <w:rFonts w:eastAsia="宋体"/>
          <w:b/>
          <w:sz w:val="22"/>
          <w:szCs w:val="22"/>
          <w:lang w:eastAsia="zh-CN"/>
        </w:rPr>
        <w:t>gNB</w:t>
      </w:r>
      <w:proofErr w:type="spellEnd"/>
      <w:r w:rsidR="000F759A" w:rsidRPr="000F759A">
        <w:rPr>
          <w:rFonts w:eastAsia="宋体"/>
          <w:b/>
          <w:sz w:val="22"/>
          <w:szCs w:val="22"/>
          <w:lang w:eastAsia="zh-CN"/>
        </w:rPr>
        <w:t xml:space="preserve">, and if the HARQ buffer of the SL HARQ process associated </w:t>
      </w:r>
      <w:r w:rsidR="000F759A">
        <w:rPr>
          <w:rFonts w:eastAsia="宋体"/>
          <w:b/>
          <w:sz w:val="22"/>
          <w:szCs w:val="22"/>
          <w:lang w:eastAsia="zh-CN"/>
        </w:rPr>
        <w:t>to</w:t>
      </w:r>
      <w:r w:rsidR="000F759A" w:rsidRPr="000F759A">
        <w:rPr>
          <w:rFonts w:eastAsia="宋体"/>
          <w:b/>
          <w:sz w:val="22"/>
          <w:szCs w:val="22"/>
          <w:lang w:eastAsia="zh-CN"/>
        </w:rPr>
        <w:t xml:space="preserve"> this SL grant </w:t>
      </w:r>
      <w:r w:rsidR="000F759A">
        <w:rPr>
          <w:rFonts w:eastAsia="宋体"/>
          <w:b/>
          <w:sz w:val="22"/>
          <w:szCs w:val="22"/>
          <w:lang w:eastAsia="zh-CN"/>
        </w:rPr>
        <w:t xml:space="preserve">by the HARQ entity </w:t>
      </w:r>
      <w:r w:rsidR="000F759A" w:rsidRPr="000F759A">
        <w:rPr>
          <w:rFonts w:eastAsia="宋体"/>
          <w:b/>
          <w:sz w:val="22"/>
          <w:szCs w:val="22"/>
          <w:lang w:eastAsia="zh-CN"/>
        </w:rPr>
        <w:t xml:space="preserve">is empty, the HARQ entity </w:t>
      </w:r>
      <w:r w:rsidR="000F759A">
        <w:rPr>
          <w:rFonts w:eastAsia="宋体"/>
          <w:b/>
          <w:sz w:val="22"/>
          <w:szCs w:val="22"/>
          <w:lang w:eastAsia="zh-CN"/>
        </w:rPr>
        <w:t>shall</w:t>
      </w:r>
    </w:p>
    <w:p w14:paraId="196F7E87" w14:textId="77777777" w:rsidR="000F759A" w:rsidRDefault="000F759A" w:rsidP="000F759A">
      <w:pPr>
        <w:pStyle w:val="afc"/>
        <w:numPr>
          <w:ilvl w:val="0"/>
          <w:numId w:val="32"/>
        </w:numPr>
        <w:ind w:firstLineChars="0"/>
        <w:jc w:val="both"/>
        <w:rPr>
          <w:rFonts w:eastAsia="宋体"/>
          <w:b/>
          <w:sz w:val="22"/>
          <w:szCs w:val="22"/>
          <w:lang w:eastAsia="zh-CN"/>
        </w:rPr>
      </w:pPr>
      <w:r w:rsidRPr="000F759A">
        <w:rPr>
          <w:rFonts w:eastAsia="宋体"/>
          <w:b/>
          <w:sz w:val="22"/>
          <w:szCs w:val="22"/>
          <w:lang w:eastAsia="zh-CN"/>
        </w:rPr>
        <w:t xml:space="preserve">ignore or clear this </w:t>
      </w:r>
      <w:r>
        <w:rPr>
          <w:rFonts w:eastAsia="宋体"/>
          <w:b/>
          <w:sz w:val="22"/>
          <w:szCs w:val="22"/>
          <w:lang w:eastAsia="zh-CN"/>
        </w:rPr>
        <w:t>SL grant;</w:t>
      </w:r>
    </w:p>
    <w:p w14:paraId="6555BD22" w14:textId="273E0861" w:rsidR="000F759A" w:rsidRPr="000F759A" w:rsidRDefault="000F759A" w:rsidP="000F759A">
      <w:pPr>
        <w:pStyle w:val="afc"/>
        <w:numPr>
          <w:ilvl w:val="0"/>
          <w:numId w:val="32"/>
        </w:numPr>
        <w:ind w:firstLineChars="0"/>
        <w:jc w:val="both"/>
        <w:rPr>
          <w:rFonts w:eastAsia="宋体"/>
          <w:b/>
          <w:sz w:val="22"/>
          <w:szCs w:val="22"/>
          <w:lang w:eastAsia="zh-CN"/>
        </w:rPr>
      </w:pPr>
      <w:r>
        <w:rPr>
          <w:rFonts w:eastAsia="宋体"/>
          <w:b/>
          <w:sz w:val="22"/>
          <w:szCs w:val="22"/>
          <w:lang w:eastAsia="zh-CN"/>
        </w:rPr>
        <w:t xml:space="preserve">Indicate the </w:t>
      </w:r>
      <w:r w:rsidR="007359BF">
        <w:rPr>
          <w:rFonts w:eastAsia="宋体"/>
          <w:b/>
          <w:sz w:val="22"/>
          <w:szCs w:val="22"/>
          <w:lang w:eastAsia="zh-CN"/>
        </w:rPr>
        <w:t xml:space="preserve">SL HARQ process associated to this SL </w:t>
      </w:r>
      <w:r w:rsidR="00D63AA9">
        <w:rPr>
          <w:rFonts w:eastAsia="宋体"/>
          <w:b/>
          <w:sz w:val="22"/>
          <w:szCs w:val="22"/>
          <w:lang w:eastAsia="zh-CN"/>
        </w:rPr>
        <w:t xml:space="preserve">grant to generate </w:t>
      </w:r>
      <w:r w:rsidR="007359BF">
        <w:rPr>
          <w:rFonts w:eastAsia="宋体"/>
          <w:b/>
          <w:sz w:val="22"/>
          <w:szCs w:val="22"/>
          <w:lang w:eastAsia="zh-CN"/>
        </w:rPr>
        <w:t>ACK.</w:t>
      </w:r>
    </w:p>
    <w:p w14:paraId="2545B51E" w14:textId="2290B496" w:rsidR="00EF4BCA" w:rsidRPr="00742823" w:rsidRDefault="00D63AA9" w:rsidP="001A2A4B">
      <w:pPr>
        <w:jc w:val="both"/>
        <w:rPr>
          <w:rFonts w:eastAsia="宋体"/>
          <w:b/>
          <w:sz w:val="22"/>
          <w:szCs w:val="22"/>
          <w:lang w:eastAsia="zh-CN"/>
        </w:rPr>
      </w:pPr>
      <w:r w:rsidRPr="00742823">
        <w:rPr>
          <w:rFonts w:eastAsia="宋体" w:hint="eastAsia"/>
          <w:b/>
          <w:sz w:val="22"/>
          <w:szCs w:val="22"/>
          <w:lang w:eastAsia="zh-CN"/>
        </w:rPr>
        <w:t>P</w:t>
      </w:r>
      <w:r w:rsidRPr="00742823">
        <w:rPr>
          <w:rFonts w:eastAsia="宋体"/>
          <w:b/>
          <w:sz w:val="22"/>
          <w:szCs w:val="22"/>
          <w:lang w:eastAsia="zh-CN"/>
        </w:rPr>
        <w:t xml:space="preserve">roposal </w:t>
      </w:r>
      <w:r w:rsidR="00AE25F1">
        <w:rPr>
          <w:rFonts w:eastAsia="宋体"/>
          <w:b/>
          <w:sz w:val="22"/>
          <w:szCs w:val="22"/>
          <w:lang w:eastAsia="zh-CN"/>
        </w:rPr>
        <w:t>2</w:t>
      </w:r>
      <w:r w:rsidRPr="00742823">
        <w:rPr>
          <w:rFonts w:eastAsia="宋体"/>
          <w:b/>
          <w:sz w:val="22"/>
          <w:szCs w:val="22"/>
          <w:lang w:eastAsia="zh-CN"/>
        </w:rPr>
        <w:t>c: If the SL HARQ process of the TX UE is indicated to generate ACK by the associated SL HARQ entity, the SL HARQ process instruct</w:t>
      </w:r>
      <w:r w:rsidR="00DF2C72">
        <w:rPr>
          <w:rFonts w:eastAsia="宋体"/>
          <w:b/>
          <w:sz w:val="22"/>
          <w:szCs w:val="22"/>
          <w:lang w:eastAsia="zh-CN"/>
        </w:rPr>
        <w:t>s</w:t>
      </w:r>
      <w:r w:rsidRPr="00742823">
        <w:rPr>
          <w:rFonts w:eastAsia="宋体"/>
          <w:b/>
          <w:sz w:val="22"/>
          <w:szCs w:val="22"/>
          <w:lang w:eastAsia="zh-CN"/>
        </w:rPr>
        <w:t xml:space="preserve"> the PHY layer to signal the HARQ acknowledgement on the </w:t>
      </w:r>
      <w:r w:rsidR="00742823" w:rsidRPr="00742823">
        <w:rPr>
          <w:rFonts w:eastAsia="宋体"/>
          <w:b/>
          <w:sz w:val="22"/>
          <w:szCs w:val="22"/>
          <w:lang w:eastAsia="zh-CN"/>
        </w:rPr>
        <w:t>PUCCH.</w:t>
      </w:r>
      <w:r w:rsidRPr="00742823">
        <w:rPr>
          <w:rFonts w:eastAsia="宋体"/>
          <w:b/>
          <w:sz w:val="22"/>
          <w:szCs w:val="22"/>
          <w:lang w:eastAsia="zh-CN"/>
        </w:rPr>
        <w:t xml:space="preserve"> </w:t>
      </w:r>
    </w:p>
    <w:p w14:paraId="7E420BB9" w14:textId="77777777" w:rsidR="00624B32" w:rsidRPr="00742823" w:rsidRDefault="00742823" w:rsidP="00742823">
      <w:pPr>
        <w:pStyle w:val="afc"/>
        <w:numPr>
          <w:ilvl w:val="0"/>
          <w:numId w:val="30"/>
        </w:numPr>
        <w:ind w:firstLineChars="0"/>
        <w:jc w:val="both"/>
        <w:rPr>
          <w:b/>
          <w:sz w:val="22"/>
          <w:szCs w:val="22"/>
          <w:u w:val="single"/>
        </w:rPr>
      </w:pPr>
      <w:r w:rsidRPr="00742823">
        <w:rPr>
          <w:rFonts w:eastAsia="宋体" w:hint="eastAsia"/>
          <w:b/>
          <w:sz w:val="22"/>
          <w:szCs w:val="22"/>
          <w:u w:val="single"/>
          <w:lang w:eastAsia="zh-CN"/>
        </w:rPr>
        <w:t>F</w:t>
      </w:r>
      <w:r w:rsidRPr="00742823">
        <w:rPr>
          <w:rFonts w:eastAsia="宋体"/>
          <w:b/>
          <w:sz w:val="22"/>
          <w:szCs w:val="22"/>
          <w:u w:val="single"/>
          <w:lang w:eastAsia="zh-CN"/>
        </w:rPr>
        <w:t>or Case 2</w:t>
      </w:r>
    </w:p>
    <w:p w14:paraId="46C8B184" w14:textId="246C9EA2" w:rsidR="00AE25F1" w:rsidRDefault="00742823" w:rsidP="00AE25F1">
      <w:pPr>
        <w:jc w:val="both"/>
        <w:rPr>
          <w:rFonts w:eastAsia="宋体"/>
          <w:sz w:val="22"/>
          <w:szCs w:val="22"/>
          <w:lang w:eastAsia="zh-CN"/>
        </w:rPr>
      </w:pPr>
      <w:r w:rsidRPr="00AE25F1">
        <w:rPr>
          <w:rFonts w:eastAsia="宋体" w:hint="eastAsia"/>
          <w:sz w:val="22"/>
          <w:szCs w:val="22"/>
          <w:lang w:eastAsia="zh-CN"/>
        </w:rPr>
        <w:t>I</w:t>
      </w:r>
      <w:r w:rsidRPr="00AE25F1">
        <w:rPr>
          <w:rFonts w:eastAsia="宋体"/>
          <w:sz w:val="22"/>
          <w:szCs w:val="22"/>
          <w:lang w:eastAsia="zh-CN"/>
        </w:rPr>
        <w:t xml:space="preserve">f such case occurs, </w:t>
      </w:r>
      <w:r w:rsidR="006C4DB4" w:rsidRPr="00AE25F1">
        <w:rPr>
          <w:rFonts w:eastAsia="宋体"/>
          <w:sz w:val="22"/>
          <w:szCs w:val="22"/>
          <w:lang w:eastAsia="zh-CN"/>
        </w:rPr>
        <w:t xml:space="preserve">since the TX UE dropped the SL data transmission due to the collision of UL/SL transmission, the TX UE should continue the SL data retransmission via the next SL grant, which can be got from the </w:t>
      </w:r>
      <w:proofErr w:type="spellStart"/>
      <w:r w:rsidR="006C4DB4" w:rsidRPr="00AE25F1">
        <w:rPr>
          <w:rFonts w:eastAsia="宋体"/>
          <w:sz w:val="22"/>
          <w:szCs w:val="22"/>
          <w:lang w:eastAsia="zh-CN"/>
        </w:rPr>
        <w:t>gNB</w:t>
      </w:r>
      <w:proofErr w:type="spellEnd"/>
      <w:r w:rsidR="006C4DB4" w:rsidRPr="00AE25F1">
        <w:rPr>
          <w:rFonts w:eastAsia="宋体"/>
          <w:sz w:val="22"/>
          <w:szCs w:val="22"/>
          <w:lang w:eastAsia="zh-CN"/>
        </w:rPr>
        <w:t xml:space="preserve"> by feedback the SL HARQ NACK, or reselected from the TX resource pool aut</w:t>
      </w:r>
      <w:r w:rsidR="00AE25F1" w:rsidRPr="00AE25F1">
        <w:rPr>
          <w:rFonts w:eastAsia="宋体"/>
          <w:sz w:val="22"/>
          <w:szCs w:val="22"/>
          <w:lang w:eastAsia="zh-CN"/>
        </w:rPr>
        <w:t>onomously. So for this case the reasonable UE behaviour should be</w:t>
      </w:r>
      <w:r w:rsidR="00DF2C72">
        <w:rPr>
          <w:rFonts w:eastAsia="宋体"/>
          <w:sz w:val="22"/>
          <w:szCs w:val="22"/>
          <w:lang w:eastAsia="zh-CN"/>
        </w:rPr>
        <w:t>:</w:t>
      </w:r>
      <w:r w:rsidR="00AE25F1" w:rsidRPr="00AE25F1">
        <w:rPr>
          <w:rFonts w:eastAsia="宋体"/>
          <w:sz w:val="22"/>
          <w:szCs w:val="22"/>
          <w:lang w:eastAsia="zh-CN"/>
        </w:rPr>
        <w:t xml:space="preserve"> generate NACK for the concerned SL HARQ process by itself and transmit the </w:t>
      </w:r>
      <w:r w:rsidR="005D3BAE">
        <w:rPr>
          <w:rFonts w:eastAsia="宋体"/>
          <w:sz w:val="22"/>
          <w:szCs w:val="22"/>
          <w:lang w:eastAsia="zh-CN"/>
        </w:rPr>
        <w:t>N</w:t>
      </w:r>
      <w:r w:rsidR="00AE25F1" w:rsidRPr="00AE25F1">
        <w:rPr>
          <w:rFonts w:eastAsia="宋体"/>
          <w:sz w:val="22"/>
          <w:szCs w:val="22"/>
          <w:lang w:eastAsia="zh-CN"/>
        </w:rPr>
        <w:t xml:space="preserve">ACK via the PUCCH to the </w:t>
      </w:r>
      <w:proofErr w:type="spellStart"/>
      <w:r w:rsidR="00AE25F1" w:rsidRPr="00AE25F1">
        <w:rPr>
          <w:rFonts w:eastAsia="宋体"/>
          <w:sz w:val="22"/>
          <w:szCs w:val="22"/>
          <w:lang w:eastAsia="zh-CN"/>
        </w:rPr>
        <w:t>gNB</w:t>
      </w:r>
      <w:proofErr w:type="spellEnd"/>
      <w:r w:rsidR="00AE25F1" w:rsidRPr="00AE25F1">
        <w:rPr>
          <w:rFonts w:eastAsia="宋体"/>
          <w:sz w:val="22"/>
          <w:szCs w:val="22"/>
          <w:lang w:eastAsia="zh-CN"/>
        </w:rPr>
        <w:t xml:space="preserve"> in order to get the next SL grant for retransmission for this SL HARQ process in case of Mode 1.</w:t>
      </w:r>
      <w:r w:rsidR="00AE25F1">
        <w:rPr>
          <w:rFonts w:eastAsia="宋体"/>
          <w:sz w:val="22"/>
          <w:szCs w:val="22"/>
          <w:lang w:eastAsia="zh-CN"/>
        </w:rPr>
        <w:t xml:space="preserve"> Since it is S</w:t>
      </w:r>
      <w:r w:rsidR="00E17834">
        <w:rPr>
          <w:rFonts w:eastAsia="宋体"/>
          <w:sz w:val="22"/>
          <w:szCs w:val="22"/>
          <w:lang w:eastAsia="zh-CN"/>
        </w:rPr>
        <w:t>L</w:t>
      </w:r>
      <w:r w:rsidR="00AE25F1">
        <w:rPr>
          <w:rFonts w:eastAsia="宋体"/>
          <w:sz w:val="22"/>
          <w:szCs w:val="22"/>
          <w:lang w:eastAsia="zh-CN"/>
        </w:rPr>
        <w:t xml:space="preserve"> HARQ process that is responsible </w:t>
      </w:r>
      <w:r w:rsidR="00AE25F1">
        <w:rPr>
          <w:rFonts w:eastAsia="宋体"/>
          <w:sz w:val="22"/>
          <w:szCs w:val="22"/>
          <w:lang w:eastAsia="zh-CN"/>
        </w:rPr>
        <w:lastRenderedPageBreak/>
        <w:t>to judge whether the SL data transmission is dropped according to [</w:t>
      </w:r>
      <w:r w:rsidR="00C95B90">
        <w:rPr>
          <w:rFonts w:eastAsia="宋体"/>
          <w:sz w:val="22"/>
          <w:szCs w:val="22"/>
          <w:lang w:eastAsia="zh-CN"/>
        </w:rPr>
        <w:t>3</w:t>
      </w:r>
      <w:r w:rsidR="00AE25F1">
        <w:rPr>
          <w:rFonts w:eastAsia="宋体"/>
          <w:sz w:val="22"/>
          <w:szCs w:val="22"/>
          <w:lang w:eastAsia="zh-CN"/>
        </w:rPr>
        <w:t xml:space="preserve">], it should be the </w:t>
      </w:r>
      <w:r w:rsidR="00E17834">
        <w:rPr>
          <w:rFonts w:eastAsia="宋体"/>
          <w:sz w:val="22"/>
          <w:szCs w:val="22"/>
          <w:lang w:eastAsia="zh-CN"/>
        </w:rPr>
        <w:t>SL</w:t>
      </w:r>
      <w:r w:rsidR="00AE25F1">
        <w:rPr>
          <w:rFonts w:eastAsia="宋体"/>
          <w:sz w:val="22"/>
          <w:szCs w:val="22"/>
          <w:lang w:eastAsia="zh-CN"/>
        </w:rPr>
        <w:t xml:space="preserve"> HARQ process (instead of the </w:t>
      </w:r>
      <w:r w:rsidR="00E17834">
        <w:rPr>
          <w:rFonts w:eastAsia="宋体"/>
          <w:sz w:val="22"/>
          <w:szCs w:val="22"/>
          <w:lang w:eastAsia="zh-CN"/>
        </w:rPr>
        <w:t>SL</w:t>
      </w:r>
      <w:r w:rsidR="00AE25F1">
        <w:rPr>
          <w:rFonts w:eastAsia="宋体"/>
          <w:sz w:val="22"/>
          <w:szCs w:val="22"/>
          <w:lang w:eastAsia="zh-CN"/>
        </w:rPr>
        <w:t xml:space="preserve"> HARQ entity) to generate the NACK by itself.</w:t>
      </w:r>
    </w:p>
    <w:p w14:paraId="1C4EF1CB" w14:textId="26B81BD3" w:rsidR="00AE25F1" w:rsidRPr="00AE25F1" w:rsidRDefault="00AE25F1" w:rsidP="00AE25F1">
      <w:pPr>
        <w:jc w:val="both"/>
        <w:rPr>
          <w:rFonts w:eastAsia="宋体"/>
          <w:sz w:val="22"/>
          <w:szCs w:val="22"/>
          <w:lang w:eastAsia="zh-CN"/>
        </w:rPr>
      </w:pPr>
      <w:r w:rsidRPr="00F126D3">
        <w:rPr>
          <w:rFonts w:eastAsia="宋体"/>
          <w:b/>
          <w:sz w:val="22"/>
          <w:szCs w:val="22"/>
          <w:lang w:eastAsia="zh-CN"/>
        </w:rPr>
        <w:t xml:space="preserve">Proposal 3: </w:t>
      </w:r>
      <w:r w:rsidR="00A77183">
        <w:rPr>
          <w:rFonts w:eastAsia="宋体"/>
          <w:b/>
          <w:sz w:val="22"/>
          <w:szCs w:val="22"/>
          <w:lang w:eastAsia="zh-CN"/>
        </w:rPr>
        <w:t xml:space="preserve">If </w:t>
      </w:r>
      <w:r w:rsidRPr="00296A65">
        <w:rPr>
          <w:rFonts w:eastAsia="宋体"/>
          <w:b/>
          <w:sz w:val="22"/>
          <w:szCs w:val="22"/>
          <w:lang w:eastAsia="zh-CN"/>
        </w:rPr>
        <w:t xml:space="preserve">the TX </w:t>
      </w:r>
      <w:r>
        <w:rPr>
          <w:rFonts w:eastAsia="宋体"/>
          <w:b/>
          <w:sz w:val="22"/>
          <w:szCs w:val="22"/>
          <w:lang w:eastAsia="zh-CN"/>
        </w:rPr>
        <w:t xml:space="preserve">UE </w:t>
      </w:r>
      <w:r w:rsidRPr="00296A65">
        <w:rPr>
          <w:rFonts w:eastAsia="宋体"/>
          <w:b/>
          <w:sz w:val="22"/>
          <w:szCs w:val="22"/>
          <w:lang w:eastAsia="zh-CN"/>
        </w:rPr>
        <w:t xml:space="preserve">needs to transmit the data of a SL HARQ process to the </w:t>
      </w:r>
      <w:r w:rsidR="005D3BAE">
        <w:rPr>
          <w:rFonts w:eastAsia="宋体"/>
          <w:b/>
          <w:sz w:val="22"/>
          <w:szCs w:val="22"/>
          <w:lang w:eastAsia="zh-CN"/>
        </w:rPr>
        <w:t>R</w:t>
      </w:r>
      <w:r w:rsidR="005D3BAE" w:rsidRPr="00296A65">
        <w:rPr>
          <w:rFonts w:eastAsia="宋体"/>
          <w:b/>
          <w:sz w:val="22"/>
          <w:szCs w:val="22"/>
          <w:lang w:eastAsia="zh-CN"/>
        </w:rPr>
        <w:t xml:space="preserve">X </w:t>
      </w:r>
      <w:r w:rsidRPr="00296A65">
        <w:rPr>
          <w:rFonts w:eastAsia="宋体"/>
          <w:b/>
          <w:sz w:val="22"/>
          <w:szCs w:val="22"/>
          <w:lang w:eastAsia="zh-CN"/>
        </w:rPr>
        <w:t xml:space="preserve">UE via the PSSCH, </w:t>
      </w:r>
      <w:r w:rsidR="00A77183">
        <w:rPr>
          <w:rFonts w:eastAsia="宋体"/>
          <w:b/>
          <w:sz w:val="22"/>
          <w:szCs w:val="22"/>
          <w:lang w:eastAsia="zh-CN"/>
        </w:rPr>
        <w:t xml:space="preserve">but </w:t>
      </w:r>
      <w:r>
        <w:rPr>
          <w:rFonts w:eastAsia="宋体"/>
          <w:b/>
          <w:sz w:val="22"/>
          <w:szCs w:val="22"/>
          <w:lang w:eastAsia="zh-CN"/>
        </w:rPr>
        <w:t>t</w:t>
      </w:r>
      <w:r w:rsidRPr="000A35E6">
        <w:rPr>
          <w:rFonts w:eastAsia="宋体"/>
          <w:b/>
          <w:sz w:val="22"/>
          <w:szCs w:val="22"/>
          <w:lang w:eastAsia="zh-CN"/>
        </w:rPr>
        <w:t xml:space="preserve">he </w:t>
      </w:r>
      <w:r w:rsidR="00E17834">
        <w:rPr>
          <w:rFonts w:eastAsia="宋体"/>
          <w:b/>
          <w:sz w:val="22"/>
          <w:szCs w:val="22"/>
          <w:lang w:eastAsia="zh-CN"/>
        </w:rPr>
        <w:t>SL</w:t>
      </w:r>
      <w:r w:rsidR="00206BFC">
        <w:rPr>
          <w:rFonts w:eastAsia="宋体"/>
          <w:b/>
          <w:sz w:val="22"/>
          <w:szCs w:val="22"/>
          <w:lang w:eastAsia="zh-CN"/>
        </w:rPr>
        <w:t xml:space="preserve"> HARQ process</w:t>
      </w:r>
      <w:r w:rsidRPr="000A35E6">
        <w:rPr>
          <w:rFonts w:eastAsia="宋体"/>
          <w:b/>
          <w:sz w:val="22"/>
          <w:szCs w:val="22"/>
          <w:lang w:eastAsia="zh-CN"/>
        </w:rPr>
        <w:t xml:space="preserve"> drops the PSSCH transmission </w:t>
      </w:r>
      <w:r w:rsidR="00206BFC">
        <w:rPr>
          <w:rFonts w:eastAsia="宋体"/>
          <w:b/>
          <w:sz w:val="22"/>
          <w:szCs w:val="22"/>
          <w:lang w:eastAsia="zh-CN"/>
        </w:rPr>
        <w:t>(e.g., due to the SL/UL transmission collision), the S</w:t>
      </w:r>
      <w:r w:rsidR="00E17834">
        <w:rPr>
          <w:rFonts w:eastAsia="宋体"/>
          <w:b/>
          <w:sz w:val="22"/>
          <w:szCs w:val="22"/>
          <w:lang w:eastAsia="zh-CN"/>
        </w:rPr>
        <w:t>L</w:t>
      </w:r>
      <w:r w:rsidR="00206BFC">
        <w:rPr>
          <w:rFonts w:eastAsia="宋体"/>
          <w:b/>
          <w:sz w:val="22"/>
          <w:szCs w:val="22"/>
          <w:lang w:eastAsia="zh-CN"/>
        </w:rPr>
        <w:t xml:space="preserve"> HARQ process </w:t>
      </w:r>
      <w:r w:rsidR="00DF2C72">
        <w:rPr>
          <w:rFonts w:eastAsia="宋体"/>
          <w:b/>
          <w:sz w:val="22"/>
          <w:szCs w:val="22"/>
          <w:lang w:eastAsia="zh-CN"/>
        </w:rPr>
        <w:t xml:space="preserve">of the TX UE </w:t>
      </w:r>
      <w:r w:rsidR="00206BFC">
        <w:rPr>
          <w:rFonts w:eastAsia="宋体"/>
          <w:b/>
          <w:sz w:val="22"/>
          <w:szCs w:val="22"/>
          <w:lang w:eastAsia="zh-CN"/>
        </w:rPr>
        <w:t>generate</w:t>
      </w:r>
      <w:r w:rsidR="00DF2C72">
        <w:rPr>
          <w:rFonts w:eastAsia="宋体"/>
          <w:b/>
          <w:sz w:val="22"/>
          <w:szCs w:val="22"/>
          <w:lang w:eastAsia="zh-CN"/>
        </w:rPr>
        <w:t>s</w:t>
      </w:r>
      <w:r w:rsidR="00206BFC">
        <w:rPr>
          <w:rFonts w:eastAsia="宋体"/>
          <w:b/>
          <w:sz w:val="22"/>
          <w:szCs w:val="22"/>
          <w:lang w:eastAsia="zh-CN"/>
        </w:rPr>
        <w:t xml:space="preserve"> NACK by itself and instruct</w:t>
      </w:r>
      <w:r w:rsidR="00DF2C72">
        <w:rPr>
          <w:rFonts w:eastAsia="宋体"/>
          <w:b/>
          <w:sz w:val="22"/>
          <w:szCs w:val="22"/>
          <w:lang w:eastAsia="zh-CN"/>
        </w:rPr>
        <w:t>s</w:t>
      </w:r>
      <w:r w:rsidR="00206BFC">
        <w:rPr>
          <w:rFonts w:eastAsia="宋体"/>
          <w:b/>
          <w:sz w:val="22"/>
          <w:szCs w:val="22"/>
          <w:lang w:eastAsia="zh-CN"/>
        </w:rPr>
        <w:t xml:space="preserve"> the </w:t>
      </w:r>
      <w:r w:rsidR="00F126D3" w:rsidRPr="00742823">
        <w:rPr>
          <w:rFonts w:eastAsia="宋体"/>
          <w:b/>
          <w:sz w:val="22"/>
          <w:szCs w:val="22"/>
          <w:lang w:eastAsia="zh-CN"/>
        </w:rPr>
        <w:t>PHY layer to signal the HARQ acknowledgement on the PUCCH</w:t>
      </w:r>
      <w:r w:rsidR="00F126D3">
        <w:rPr>
          <w:rFonts w:eastAsia="宋体"/>
          <w:b/>
          <w:sz w:val="22"/>
          <w:szCs w:val="22"/>
          <w:lang w:eastAsia="zh-CN"/>
        </w:rPr>
        <w:t xml:space="preserve"> in </w:t>
      </w:r>
      <w:r w:rsidR="00A77183">
        <w:rPr>
          <w:rFonts w:eastAsia="宋体"/>
          <w:b/>
          <w:sz w:val="22"/>
          <w:szCs w:val="22"/>
          <w:lang w:eastAsia="zh-CN"/>
        </w:rPr>
        <w:t xml:space="preserve">the </w:t>
      </w:r>
      <w:r w:rsidR="00F126D3">
        <w:rPr>
          <w:rFonts w:eastAsia="宋体"/>
          <w:b/>
          <w:sz w:val="22"/>
          <w:szCs w:val="22"/>
          <w:lang w:eastAsia="zh-CN"/>
        </w:rPr>
        <w:t>case of Mode 1</w:t>
      </w:r>
      <w:r>
        <w:rPr>
          <w:rFonts w:eastAsia="宋体"/>
          <w:b/>
          <w:sz w:val="22"/>
          <w:szCs w:val="22"/>
          <w:lang w:eastAsia="zh-CN"/>
        </w:rPr>
        <w:t>.</w:t>
      </w:r>
    </w:p>
    <w:p w14:paraId="1B9EAE3F" w14:textId="00103AE8" w:rsidR="006C4DB4" w:rsidRPr="002C432D" w:rsidRDefault="002C432D" w:rsidP="002C432D">
      <w:pPr>
        <w:pStyle w:val="afc"/>
        <w:numPr>
          <w:ilvl w:val="0"/>
          <w:numId w:val="30"/>
        </w:numPr>
        <w:ind w:firstLineChars="0"/>
        <w:jc w:val="both"/>
        <w:rPr>
          <w:rFonts w:eastAsia="宋体"/>
          <w:b/>
          <w:sz w:val="22"/>
          <w:szCs w:val="22"/>
          <w:u w:val="single"/>
          <w:lang w:eastAsia="zh-CN"/>
        </w:rPr>
      </w:pPr>
      <w:r w:rsidRPr="002C432D">
        <w:rPr>
          <w:rFonts w:eastAsia="宋体" w:hint="eastAsia"/>
          <w:b/>
          <w:sz w:val="22"/>
          <w:szCs w:val="22"/>
          <w:u w:val="single"/>
          <w:lang w:eastAsia="zh-CN"/>
        </w:rPr>
        <w:t>F</w:t>
      </w:r>
      <w:r w:rsidRPr="002C432D">
        <w:rPr>
          <w:rFonts w:eastAsia="宋体"/>
          <w:b/>
          <w:sz w:val="22"/>
          <w:szCs w:val="22"/>
          <w:u w:val="single"/>
          <w:lang w:eastAsia="zh-CN"/>
        </w:rPr>
        <w:t xml:space="preserve">or Case </w:t>
      </w:r>
      <w:r w:rsidR="00A77183">
        <w:rPr>
          <w:rFonts w:eastAsia="宋体"/>
          <w:b/>
          <w:sz w:val="22"/>
          <w:szCs w:val="22"/>
          <w:u w:val="single"/>
          <w:lang w:eastAsia="zh-CN"/>
        </w:rPr>
        <w:t>3</w:t>
      </w:r>
      <w:r w:rsidRPr="002C432D">
        <w:rPr>
          <w:rFonts w:eastAsia="宋体"/>
          <w:b/>
          <w:sz w:val="22"/>
          <w:szCs w:val="22"/>
          <w:u w:val="single"/>
          <w:lang w:eastAsia="zh-CN"/>
        </w:rPr>
        <w:t>:</w:t>
      </w:r>
    </w:p>
    <w:p w14:paraId="318F74E3" w14:textId="77CC7FE4" w:rsidR="00F655D3" w:rsidRDefault="00A77183" w:rsidP="00742823">
      <w:pPr>
        <w:jc w:val="both"/>
        <w:rPr>
          <w:rFonts w:eastAsia="宋体"/>
          <w:sz w:val="22"/>
          <w:szCs w:val="22"/>
          <w:lang w:eastAsia="zh-CN"/>
        </w:rPr>
      </w:pPr>
      <w:r w:rsidRPr="00A77183">
        <w:rPr>
          <w:rFonts w:eastAsia="宋体"/>
          <w:sz w:val="22"/>
          <w:szCs w:val="22"/>
          <w:lang w:eastAsia="zh-CN"/>
        </w:rPr>
        <w:t>Upon the occurrence of such a case</w:t>
      </w:r>
      <w:r w:rsidR="00F655D3">
        <w:rPr>
          <w:rFonts w:eastAsia="宋体"/>
          <w:sz w:val="22"/>
          <w:szCs w:val="22"/>
          <w:lang w:eastAsia="zh-CN"/>
        </w:rPr>
        <w:t xml:space="preserve">, </w:t>
      </w:r>
      <w:r w:rsidR="005540C8">
        <w:rPr>
          <w:rFonts w:eastAsia="宋体"/>
          <w:sz w:val="22"/>
          <w:szCs w:val="22"/>
          <w:lang w:eastAsia="zh-CN"/>
        </w:rPr>
        <w:t xml:space="preserve">if the RX UE does not feedback ACK to the TX UE, the TX UE shall consider it as </w:t>
      </w:r>
      <w:r w:rsidR="005D3BAE">
        <w:rPr>
          <w:rFonts w:eastAsia="宋体"/>
          <w:sz w:val="22"/>
          <w:szCs w:val="22"/>
          <w:lang w:eastAsia="zh-CN"/>
        </w:rPr>
        <w:t xml:space="preserve">DTX </w:t>
      </w:r>
      <w:r w:rsidR="005540C8">
        <w:rPr>
          <w:rFonts w:eastAsia="宋体"/>
          <w:sz w:val="22"/>
          <w:szCs w:val="22"/>
          <w:lang w:eastAsia="zh-CN"/>
        </w:rPr>
        <w:t xml:space="preserve">and continue the retransmission </w:t>
      </w:r>
      <w:r w:rsidR="003F71E4">
        <w:rPr>
          <w:rFonts w:eastAsia="宋体"/>
          <w:sz w:val="22"/>
          <w:szCs w:val="22"/>
          <w:lang w:eastAsia="zh-CN"/>
        </w:rPr>
        <w:t>according to the RAN1 agreement</w:t>
      </w:r>
      <w:r>
        <w:rPr>
          <w:rFonts w:eastAsia="宋体"/>
          <w:sz w:val="22"/>
          <w:szCs w:val="22"/>
          <w:lang w:eastAsia="zh-CN"/>
        </w:rPr>
        <w:t xml:space="preserve"> [5]</w:t>
      </w:r>
      <w:r w:rsidR="003F71E4">
        <w:rPr>
          <w:rFonts w:eastAsia="宋体"/>
          <w:sz w:val="22"/>
          <w:szCs w:val="22"/>
          <w:lang w:eastAsia="zh-CN"/>
        </w:rPr>
        <w:t>. This is obviously not desired.</w:t>
      </w:r>
      <w:r w:rsidR="003F71E4">
        <w:rPr>
          <w:rFonts w:eastAsia="宋体" w:hint="eastAsia"/>
          <w:sz w:val="22"/>
          <w:szCs w:val="22"/>
          <w:lang w:eastAsia="zh-CN"/>
        </w:rPr>
        <w:t xml:space="preserve"> </w:t>
      </w:r>
      <w:r w:rsidR="003F71E4">
        <w:rPr>
          <w:rFonts w:eastAsia="宋体"/>
          <w:sz w:val="22"/>
          <w:szCs w:val="22"/>
          <w:lang w:eastAsia="zh-CN"/>
        </w:rPr>
        <w:t xml:space="preserve">So </w:t>
      </w:r>
      <w:r w:rsidR="00F655D3">
        <w:rPr>
          <w:rFonts w:eastAsia="宋体"/>
          <w:sz w:val="22"/>
          <w:szCs w:val="22"/>
          <w:lang w:eastAsia="zh-CN"/>
        </w:rPr>
        <w:t xml:space="preserve">to </w:t>
      </w:r>
      <w:r w:rsidR="005540C8">
        <w:rPr>
          <w:rFonts w:eastAsia="宋体"/>
          <w:sz w:val="22"/>
          <w:szCs w:val="22"/>
          <w:lang w:eastAsia="zh-CN"/>
        </w:rPr>
        <w:t>avoid</w:t>
      </w:r>
      <w:r w:rsidR="00F655D3">
        <w:rPr>
          <w:rFonts w:eastAsia="宋体"/>
          <w:sz w:val="22"/>
          <w:szCs w:val="22"/>
          <w:lang w:eastAsia="zh-CN"/>
        </w:rPr>
        <w:t xml:space="preserve"> t</w:t>
      </w:r>
      <w:r w:rsidR="005540C8">
        <w:rPr>
          <w:rFonts w:eastAsia="宋体"/>
          <w:sz w:val="22"/>
          <w:szCs w:val="22"/>
          <w:lang w:eastAsia="zh-CN"/>
        </w:rPr>
        <w:t xml:space="preserve">he TX UE to continue the retransmission of the TB, </w:t>
      </w:r>
      <w:r w:rsidR="003F71E4">
        <w:rPr>
          <w:rFonts w:eastAsia="宋体"/>
          <w:sz w:val="22"/>
          <w:szCs w:val="22"/>
          <w:lang w:eastAsia="zh-CN"/>
        </w:rPr>
        <w:t>the RX UE should feedback ACK when it received TB redundantly although it does not need to decode the TB.</w:t>
      </w:r>
    </w:p>
    <w:p w14:paraId="678405AC" w14:textId="0A8E01CB" w:rsidR="006865F9" w:rsidRDefault="006865F9" w:rsidP="00742823">
      <w:pPr>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fter looking through [</w:t>
      </w:r>
      <w:r w:rsidR="00C95B90">
        <w:rPr>
          <w:rFonts w:eastAsia="宋体"/>
          <w:sz w:val="22"/>
          <w:szCs w:val="22"/>
          <w:lang w:eastAsia="zh-CN"/>
        </w:rPr>
        <w:t>3</w:t>
      </w:r>
      <w:r>
        <w:rPr>
          <w:rFonts w:eastAsia="宋体"/>
          <w:sz w:val="22"/>
          <w:szCs w:val="22"/>
          <w:lang w:eastAsia="zh-CN"/>
        </w:rPr>
        <w:t xml:space="preserve">], </w:t>
      </w:r>
      <w:r w:rsidR="00C95B90">
        <w:rPr>
          <w:rFonts w:eastAsia="宋体"/>
          <w:sz w:val="22"/>
          <w:szCs w:val="22"/>
          <w:lang w:eastAsia="zh-CN"/>
        </w:rPr>
        <w:t>we</w:t>
      </w:r>
      <w:r>
        <w:rPr>
          <w:rFonts w:eastAsia="宋体"/>
          <w:sz w:val="22"/>
          <w:szCs w:val="22"/>
          <w:lang w:eastAsia="zh-CN"/>
        </w:rPr>
        <w:t xml:space="preserve"> observed that:</w:t>
      </w:r>
    </w:p>
    <w:p w14:paraId="4EDA9630" w14:textId="42065C9A" w:rsidR="006865F9" w:rsidRDefault="00E17834" w:rsidP="00742823">
      <w:pPr>
        <w:pStyle w:val="afc"/>
        <w:numPr>
          <w:ilvl w:val="0"/>
          <w:numId w:val="36"/>
        </w:numPr>
        <w:ind w:firstLineChars="0"/>
        <w:jc w:val="both"/>
        <w:rPr>
          <w:rFonts w:eastAsia="宋体"/>
          <w:sz w:val="22"/>
          <w:szCs w:val="22"/>
          <w:lang w:eastAsia="zh-CN"/>
        </w:rPr>
      </w:pPr>
      <w:r>
        <w:rPr>
          <w:rFonts w:eastAsia="宋体"/>
          <w:sz w:val="22"/>
          <w:szCs w:val="22"/>
          <w:lang w:eastAsia="zh-CN"/>
        </w:rPr>
        <w:t>T</w:t>
      </w:r>
      <w:r w:rsidR="007652DF" w:rsidRPr="006865F9">
        <w:rPr>
          <w:rFonts w:eastAsia="宋体"/>
          <w:sz w:val="22"/>
          <w:szCs w:val="22"/>
          <w:lang w:eastAsia="zh-CN"/>
        </w:rPr>
        <w:t xml:space="preserve">he </w:t>
      </w:r>
      <w:r>
        <w:rPr>
          <w:rFonts w:eastAsia="宋体"/>
          <w:sz w:val="22"/>
          <w:szCs w:val="22"/>
          <w:lang w:eastAsia="zh-CN"/>
        </w:rPr>
        <w:t>RX UE’s SL</w:t>
      </w:r>
      <w:r w:rsidR="007652DF" w:rsidRPr="006865F9">
        <w:rPr>
          <w:rFonts w:eastAsia="宋体"/>
          <w:sz w:val="22"/>
          <w:szCs w:val="22"/>
          <w:lang w:eastAsia="zh-CN"/>
        </w:rPr>
        <w:t xml:space="preserve"> HARQ process</w:t>
      </w:r>
      <w:r>
        <w:rPr>
          <w:rFonts w:eastAsia="宋体"/>
          <w:sz w:val="22"/>
          <w:szCs w:val="22"/>
          <w:lang w:eastAsia="zh-CN"/>
        </w:rPr>
        <w:t>,</w:t>
      </w:r>
      <w:r w:rsidR="007652DF" w:rsidRPr="006865F9">
        <w:rPr>
          <w:rFonts w:eastAsia="宋体"/>
          <w:sz w:val="22"/>
          <w:szCs w:val="22"/>
          <w:lang w:eastAsia="zh-CN"/>
        </w:rPr>
        <w:t xml:space="preserve"> </w:t>
      </w:r>
      <w:r>
        <w:rPr>
          <w:rFonts w:eastAsia="宋体"/>
          <w:sz w:val="22"/>
          <w:szCs w:val="22"/>
          <w:lang w:eastAsia="zh-CN"/>
        </w:rPr>
        <w:t xml:space="preserve">which is allocated by the SL HARQ entity, </w:t>
      </w:r>
      <w:r w:rsidR="006865F9" w:rsidRPr="006865F9">
        <w:rPr>
          <w:rFonts w:eastAsia="宋体"/>
          <w:sz w:val="22"/>
          <w:szCs w:val="22"/>
          <w:lang w:eastAsia="zh-CN"/>
        </w:rPr>
        <w:t>is responsible for</w:t>
      </w:r>
      <w:r w:rsidR="007652DF" w:rsidRPr="006865F9">
        <w:rPr>
          <w:rFonts w:eastAsia="宋体"/>
          <w:sz w:val="22"/>
          <w:szCs w:val="22"/>
          <w:lang w:eastAsia="zh-CN"/>
        </w:rPr>
        <w:t xml:space="preserve"> </w:t>
      </w:r>
      <w:r w:rsidR="00945259">
        <w:rPr>
          <w:rFonts w:eastAsia="宋体"/>
          <w:sz w:val="22"/>
          <w:szCs w:val="22"/>
          <w:lang w:eastAsia="zh-CN"/>
        </w:rPr>
        <w:t xml:space="preserve">decoding the TB and </w:t>
      </w:r>
      <w:r w:rsidR="007652DF" w:rsidRPr="006865F9">
        <w:rPr>
          <w:rFonts w:eastAsia="宋体"/>
          <w:sz w:val="22"/>
          <w:szCs w:val="22"/>
          <w:lang w:eastAsia="zh-CN"/>
        </w:rPr>
        <w:t>instruct</w:t>
      </w:r>
      <w:r w:rsidR="006865F9" w:rsidRPr="006865F9">
        <w:rPr>
          <w:rFonts w:eastAsia="宋体"/>
          <w:sz w:val="22"/>
          <w:szCs w:val="22"/>
          <w:lang w:eastAsia="zh-CN"/>
        </w:rPr>
        <w:t>ing</w:t>
      </w:r>
      <w:r w:rsidR="007652DF" w:rsidRPr="006865F9">
        <w:rPr>
          <w:rFonts w:eastAsia="宋体"/>
          <w:sz w:val="22"/>
          <w:szCs w:val="22"/>
          <w:lang w:eastAsia="zh-CN"/>
        </w:rPr>
        <w:t xml:space="preserve"> the physical layer to generate acknowledgement(s) of the data in this TB</w:t>
      </w:r>
      <w:r w:rsidR="006865F9" w:rsidRPr="006865F9">
        <w:rPr>
          <w:rFonts w:eastAsia="宋体"/>
          <w:sz w:val="22"/>
          <w:szCs w:val="22"/>
          <w:lang w:eastAsia="zh-CN"/>
        </w:rPr>
        <w:t xml:space="preserve">. </w:t>
      </w:r>
    </w:p>
    <w:p w14:paraId="32C08F32" w14:textId="76340983" w:rsidR="00AE25F1" w:rsidRPr="006865F9" w:rsidRDefault="006865F9" w:rsidP="00742823">
      <w:pPr>
        <w:pStyle w:val="afc"/>
        <w:numPr>
          <w:ilvl w:val="0"/>
          <w:numId w:val="36"/>
        </w:numPr>
        <w:ind w:firstLineChars="0"/>
        <w:jc w:val="both"/>
        <w:rPr>
          <w:rFonts w:eastAsia="宋体"/>
          <w:sz w:val="22"/>
          <w:szCs w:val="22"/>
          <w:lang w:eastAsia="zh-CN"/>
        </w:rPr>
      </w:pPr>
      <w:r>
        <w:rPr>
          <w:rFonts w:eastAsia="宋体"/>
          <w:sz w:val="22"/>
          <w:szCs w:val="22"/>
          <w:lang w:eastAsia="zh-CN"/>
        </w:rPr>
        <w:t>I</w:t>
      </w:r>
      <w:r w:rsidR="009B6DCA" w:rsidRPr="006865F9">
        <w:rPr>
          <w:rFonts w:eastAsia="宋体"/>
          <w:sz w:val="22"/>
          <w:szCs w:val="22"/>
          <w:lang w:eastAsia="zh-CN"/>
        </w:rPr>
        <w:t xml:space="preserve">f the RX UE has successfully decoded a TB of a </w:t>
      </w:r>
      <w:r w:rsidR="00E17834">
        <w:rPr>
          <w:rFonts w:eastAsia="宋体"/>
          <w:sz w:val="22"/>
          <w:szCs w:val="22"/>
          <w:lang w:eastAsia="zh-CN"/>
        </w:rPr>
        <w:t>SL</w:t>
      </w:r>
      <w:r w:rsidR="009B6DCA" w:rsidRPr="006865F9">
        <w:rPr>
          <w:rFonts w:eastAsia="宋体"/>
          <w:sz w:val="22"/>
          <w:szCs w:val="22"/>
          <w:lang w:eastAsia="zh-CN"/>
        </w:rPr>
        <w:t xml:space="preserve"> HARQ process, this </w:t>
      </w:r>
      <w:r w:rsidR="00E17834">
        <w:rPr>
          <w:rFonts w:eastAsia="宋体"/>
          <w:sz w:val="22"/>
          <w:szCs w:val="22"/>
          <w:lang w:eastAsia="zh-CN"/>
        </w:rPr>
        <w:t>SL</w:t>
      </w:r>
      <w:r w:rsidR="009B6DCA" w:rsidRPr="006865F9">
        <w:rPr>
          <w:rFonts w:eastAsia="宋体"/>
          <w:sz w:val="22"/>
          <w:szCs w:val="22"/>
          <w:lang w:eastAsia="zh-CN"/>
        </w:rPr>
        <w:t xml:space="preserve"> HARQ process shall be considered as unoccupied, which means that it can be allocated </w:t>
      </w:r>
      <w:r w:rsidRPr="006865F9">
        <w:rPr>
          <w:rFonts w:eastAsia="宋体"/>
          <w:sz w:val="22"/>
          <w:szCs w:val="22"/>
          <w:lang w:eastAsia="zh-CN"/>
        </w:rPr>
        <w:t xml:space="preserve">by the associated SL HARQ entity </w:t>
      </w:r>
      <w:r w:rsidR="009B6DCA" w:rsidRPr="006865F9">
        <w:rPr>
          <w:rFonts w:eastAsia="宋体"/>
          <w:sz w:val="22"/>
          <w:szCs w:val="22"/>
          <w:lang w:eastAsia="zh-CN"/>
        </w:rPr>
        <w:t xml:space="preserve">to </w:t>
      </w:r>
      <w:r>
        <w:rPr>
          <w:rFonts w:eastAsia="宋体"/>
          <w:sz w:val="22"/>
          <w:szCs w:val="22"/>
          <w:lang w:eastAsia="zh-CN"/>
        </w:rPr>
        <w:t xml:space="preserve">receive </w:t>
      </w:r>
      <w:r w:rsidR="009B6DCA" w:rsidRPr="006865F9">
        <w:rPr>
          <w:rFonts w:eastAsia="宋体"/>
          <w:sz w:val="22"/>
          <w:szCs w:val="22"/>
          <w:lang w:eastAsia="zh-CN"/>
        </w:rPr>
        <w:t xml:space="preserve">any new TB. Then if the Case </w:t>
      </w:r>
      <w:r w:rsidR="00A77183">
        <w:rPr>
          <w:rFonts w:eastAsia="宋体"/>
          <w:sz w:val="22"/>
          <w:szCs w:val="22"/>
          <w:lang w:eastAsia="zh-CN"/>
        </w:rPr>
        <w:t>3</w:t>
      </w:r>
      <w:r w:rsidR="009B6DCA" w:rsidRPr="006865F9">
        <w:rPr>
          <w:rFonts w:eastAsia="宋体"/>
          <w:sz w:val="22"/>
          <w:szCs w:val="22"/>
          <w:lang w:eastAsia="zh-CN"/>
        </w:rPr>
        <w:t xml:space="preserve"> occurs, there could be two sub-cases.</w:t>
      </w:r>
    </w:p>
    <w:p w14:paraId="20425040" w14:textId="77777777" w:rsidR="009B6DCA" w:rsidRDefault="009B6DCA" w:rsidP="00F50EBD">
      <w:pPr>
        <w:pStyle w:val="afc"/>
        <w:numPr>
          <w:ilvl w:val="1"/>
          <w:numId w:val="37"/>
        </w:numPr>
        <w:ind w:firstLineChars="0"/>
        <w:jc w:val="both"/>
        <w:rPr>
          <w:rFonts w:eastAsia="宋体"/>
          <w:sz w:val="22"/>
          <w:szCs w:val="22"/>
          <w:lang w:eastAsia="zh-CN"/>
        </w:rPr>
      </w:pPr>
      <w:r w:rsidRPr="009B6DCA">
        <w:rPr>
          <w:rFonts w:eastAsia="宋体"/>
          <w:sz w:val="22"/>
          <w:szCs w:val="22"/>
          <w:lang w:eastAsia="zh-CN"/>
        </w:rPr>
        <w:t>Subcase 1</w:t>
      </w:r>
      <w:r w:rsidRPr="009B6DCA">
        <w:rPr>
          <w:rFonts w:eastAsia="宋体" w:hint="eastAsia"/>
          <w:sz w:val="22"/>
          <w:szCs w:val="22"/>
          <w:lang w:eastAsia="zh-CN"/>
        </w:rPr>
        <w:t>)</w:t>
      </w:r>
      <w:r w:rsidRPr="009B6DCA">
        <w:rPr>
          <w:rFonts w:eastAsia="宋体"/>
          <w:sz w:val="22"/>
          <w:szCs w:val="22"/>
          <w:lang w:eastAsia="zh-CN"/>
        </w:rPr>
        <w:t>:</w:t>
      </w:r>
      <w:r>
        <w:rPr>
          <w:rFonts w:eastAsia="宋体"/>
          <w:sz w:val="22"/>
          <w:szCs w:val="22"/>
          <w:lang w:eastAsia="zh-CN"/>
        </w:rPr>
        <w:t xml:space="preserve"> Before the RX UE receives the </w:t>
      </w:r>
      <w:r w:rsidRPr="00127FA6">
        <w:rPr>
          <w:rFonts w:eastAsia="宋体"/>
          <w:sz w:val="22"/>
          <w:szCs w:val="22"/>
          <w:lang w:eastAsia="zh-CN"/>
        </w:rPr>
        <w:t>retransmission</w:t>
      </w:r>
      <w:r>
        <w:rPr>
          <w:rFonts w:eastAsia="宋体"/>
          <w:sz w:val="22"/>
          <w:szCs w:val="22"/>
          <w:lang w:eastAsia="zh-CN"/>
        </w:rPr>
        <w:t xml:space="preserve"> of a</w:t>
      </w:r>
      <w:r w:rsidRPr="00127FA6">
        <w:rPr>
          <w:rFonts w:eastAsia="宋体"/>
          <w:sz w:val="22"/>
          <w:szCs w:val="22"/>
          <w:lang w:eastAsia="zh-CN"/>
        </w:rPr>
        <w:t xml:space="preserve"> TB</w:t>
      </w:r>
      <w:r>
        <w:rPr>
          <w:rFonts w:eastAsia="宋体"/>
          <w:sz w:val="22"/>
          <w:szCs w:val="22"/>
          <w:lang w:eastAsia="zh-CN"/>
        </w:rPr>
        <w:t xml:space="preserve"> for which the </w:t>
      </w:r>
      <w:r w:rsidRPr="00127FA6">
        <w:rPr>
          <w:rFonts w:eastAsia="宋体"/>
          <w:sz w:val="22"/>
          <w:szCs w:val="22"/>
          <w:lang w:eastAsia="zh-CN"/>
        </w:rPr>
        <w:t xml:space="preserve">RX UE </w:t>
      </w:r>
      <w:r>
        <w:rPr>
          <w:rFonts w:eastAsia="宋体"/>
          <w:sz w:val="22"/>
          <w:szCs w:val="22"/>
          <w:lang w:eastAsia="zh-CN"/>
        </w:rPr>
        <w:t xml:space="preserve">has transmitted ACK </w:t>
      </w:r>
      <w:r w:rsidRPr="00127FA6">
        <w:rPr>
          <w:rFonts w:eastAsia="宋体"/>
          <w:sz w:val="22"/>
          <w:szCs w:val="22"/>
          <w:lang w:eastAsia="zh-CN"/>
        </w:rPr>
        <w:t>to the TX UE</w:t>
      </w:r>
      <w:r>
        <w:rPr>
          <w:rFonts w:eastAsia="宋体"/>
          <w:sz w:val="22"/>
          <w:szCs w:val="22"/>
          <w:lang w:eastAsia="zh-CN"/>
        </w:rPr>
        <w:t xml:space="preserve">, the previous </w:t>
      </w:r>
      <w:r w:rsidR="00E17834">
        <w:rPr>
          <w:rFonts w:eastAsia="宋体"/>
          <w:sz w:val="22"/>
          <w:szCs w:val="22"/>
          <w:lang w:eastAsia="zh-CN"/>
        </w:rPr>
        <w:t>SL</w:t>
      </w:r>
      <w:r>
        <w:rPr>
          <w:rFonts w:eastAsia="宋体"/>
          <w:sz w:val="22"/>
          <w:szCs w:val="22"/>
          <w:lang w:eastAsia="zh-CN"/>
        </w:rPr>
        <w:t xml:space="preserve"> HARQ process allocated to handle this TB has been re-allocated to handle other TB.</w:t>
      </w:r>
    </w:p>
    <w:p w14:paraId="2B0D6DFC" w14:textId="77777777" w:rsidR="009B6DCA" w:rsidRPr="009B6DCA" w:rsidRDefault="009B6DCA" w:rsidP="00F50EBD">
      <w:pPr>
        <w:pStyle w:val="afc"/>
        <w:numPr>
          <w:ilvl w:val="1"/>
          <w:numId w:val="37"/>
        </w:numPr>
        <w:ind w:firstLineChars="0"/>
        <w:jc w:val="both"/>
        <w:rPr>
          <w:rFonts w:eastAsia="宋体"/>
          <w:sz w:val="22"/>
          <w:szCs w:val="22"/>
          <w:lang w:eastAsia="zh-CN"/>
        </w:rPr>
      </w:pPr>
      <w:r w:rsidRPr="009B6DCA">
        <w:rPr>
          <w:rFonts w:eastAsia="宋体"/>
          <w:sz w:val="22"/>
          <w:szCs w:val="22"/>
          <w:lang w:eastAsia="zh-CN"/>
        </w:rPr>
        <w:t xml:space="preserve">Subcase </w:t>
      </w:r>
      <w:r>
        <w:rPr>
          <w:rFonts w:eastAsia="宋体"/>
          <w:sz w:val="22"/>
          <w:szCs w:val="22"/>
          <w:lang w:eastAsia="zh-CN"/>
        </w:rPr>
        <w:t>2</w:t>
      </w:r>
      <w:r w:rsidRPr="009B6DCA">
        <w:rPr>
          <w:rFonts w:eastAsia="宋体" w:hint="eastAsia"/>
          <w:sz w:val="22"/>
          <w:szCs w:val="22"/>
          <w:lang w:eastAsia="zh-CN"/>
        </w:rPr>
        <w:t>)</w:t>
      </w:r>
      <w:r w:rsidRPr="009B6DCA">
        <w:rPr>
          <w:rFonts w:eastAsia="宋体"/>
          <w:sz w:val="22"/>
          <w:szCs w:val="22"/>
          <w:lang w:eastAsia="zh-CN"/>
        </w:rPr>
        <w:t>:</w:t>
      </w:r>
      <w:r>
        <w:rPr>
          <w:rFonts w:eastAsia="宋体"/>
          <w:sz w:val="22"/>
          <w:szCs w:val="22"/>
          <w:lang w:eastAsia="zh-CN"/>
        </w:rPr>
        <w:t xml:space="preserve"> Before the RX UE receives the </w:t>
      </w:r>
      <w:r w:rsidRPr="00127FA6">
        <w:rPr>
          <w:rFonts w:eastAsia="宋体"/>
          <w:sz w:val="22"/>
          <w:szCs w:val="22"/>
          <w:lang w:eastAsia="zh-CN"/>
        </w:rPr>
        <w:t>retransmission</w:t>
      </w:r>
      <w:r>
        <w:rPr>
          <w:rFonts w:eastAsia="宋体"/>
          <w:sz w:val="22"/>
          <w:szCs w:val="22"/>
          <w:lang w:eastAsia="zh-CN"/>
        </w:rPr>
        <w:t xml:space="preserve"> of a</w:t>
      </w:r>
      <w:r w:rsidRPr="00127FA6">
        <w:rPr>
          <w:rFonts w:eastAsia="宋体"/>
          <w:sz w:val="22"/>
          <w:szCs w:val="22"/>
          <w:lang w:eastAsia="zh-CN"/>
        </w:rPr>
        <w:t xml:space="preserve"> TB</w:t>
      </w:r>
      <w:r>
        <w:rPr>
          <w:rFonts w:eastAsia="宋体"/>
          <w:sz w:val="22"/>
          <w:szCs w:val="22"/>
          <w:lang w:eastAsia="zh-CN"/>
        </w:rPr>
        <w:t xml:space="preserve"> for which the </w:t>
      </w:r>
      <w:r w:rsidRPr="00127FA6">
        <w:rPr>
          <w:rFonts w:eastAsia="宋体"/>
          <w:sz w:val="22"/>
          <w:szCs w:val="22"/>
          <w:lang w:eastAsia="zh-CN"/>
        </w:rPr>
        <w:t xml:space="preserve">RX UE </w:t>
      </w:r>
      <w:r>
        <w:rPr>
          <w:rFonts w:eastAsia="宋体"/>
          <w:sz w:val="22"/>
          <w:szCs w:val="22"/>
          <w:lang w:eastAsia="zh-CN"/>
        </w:rPr>
        <w:t xml:space="preserve">has transmitted ACK </w:t>
      </w:r>
      <w:r w:rsidRPr="00127FA6">
        <w:rPr>
          <w:rFonts w:eastAsia="宋体"/>
          <w:sz w:val="22"/>
          <w:szCs w:val="22"/>
          <w:lang w:eastAsia="zh-CN"/>
        </w:rPr>
        <w:t>to the TX UE</w:t>
      </w:r>
      <w:r>
        <w:rPr>
          <w:rFonts w:eastAsia="宋体"/>
          <w:sz w:val="22"/>
          <w:szCs w:val="22"/>
          <w:lang w:eastAsia="zh-CN"/>
        </w:rPr>
        <w:t xml:space="preserve">, the previous </w:t>
      </w:r>
      <w:r w:rsidR="00E17834">
        <w:rPr>
          <w:rFonts w:eastAsia="宋体"/>
          <w:sz w:val="22"/>
          <w:szCs w:val="22"/>
          <w:lang w:eastAsia="zh-CN"/>
        </w:rPr>
        <w:t>SL</w:t>
      </w:r>
      <w:r>
        <w:rPr>
          <w:rFonts w:eastAsia="宋体"/>
          <w:sz w:val="22"/>
          <w:szCs w:val="22"/>
          <w:lang w:eastAsia="zh-CN"/>
        </w:rPr>
        <w:t xml:space="preserve"> HARQ process allocated to handle this TB is still unoccupied</w:t>
      </w:r>
      <w:r w:rsidRPr="00127FA6">
        <w:rPr>
          <w:rFonts w:eastAsia="宋体"/>
          <w:sz w:val="22"/>
          <w:szCs w:val="22"/>
          <w:lang w:eastAsia="zh-CN"/>
        </w:rPr>
        <w:t>.</w:t>
      </w:r>
    </w:p>
    <w:p w14:paraId="3D412202" w14:textId="5D9BE83A" w:rsidR="006C4DB4" w:rsidRPr="009B6DCA" w:rsidRDefault="00C95B90" w:rsidP="00742823">
      <w:pPr>
        <w:jc w:val="both"/>
        <w:rPr>
          <w:rFonts w:eastAsia="宋体"/>
          <w:sz w:val="22"/>
          <w:szCs w:val="22"/>
          <w:lang w:eastAsia="zh-CN"/>
        </w:rPr>
      </w:pPr>
      <w:r>
        <w:rPr>
          <w:rFonts w:eastAsia="宋体"/>
          <w:sz w:val="22"/>
          <w:szCs w:val="22"/>
          <w:lang w:eastAsia="zh-CN"/>
        </w:rPr>
        <w:t>Based on the above observations, n</w:t>
      </w:r>
      <w:r w:rsidR="001B4A6A">
        <w:rPr>
          <w:rFonts w:eastAsia="宋体"/>
          <w:sz w:val="22"/>
          <w:szCs w:val="22"/>
          <w:lang w:eastAsia="zh-CN"/>
        </w:rPr>
        <w:t xml:space="preserve">o matter which of the above Subcase </w:t>
      </w:r>
      <w:r w:rsidR="00D37FFA">
        <w:rPr>
          <w:rFonts w:eastAsia="宋体"/>
          <w:sz w:val="22"/>
          <w:szCs w:val="22"/>
          <w:lang w:eastAsia="zh-CN"/>
        </w:rPr>
        <w:t>is occurring together with</w:t>
      </w:r>
      <w:r w:rsidR="001B4A6A">
        <w:rPr>
          <w:rFonts w:eastAsia="宋体"/>
          <w:sz w:val="22"/>
          <w:szCs w:val="22"/>
          <w:lang w:eastAsia="zh-CN"/>
        </w:rPr>
        <w:t xml:space="preserve"> Case </w:t>
      </w:r>
      <w:r w:rsidR="00A77183">
        <w:rPr>
          <w:rFonts w:eastAsia="宋体"/>
          <w:sz w:val="22"/>
          <w:szCs w:val="22"/>
          <w:lang w:eastAsia="zh-CN"/>
        </w:rPr>
        <w:t>3</w:t>
      </w:r>
      <w:r w:rsidR="001B4A6A">
        <w:rPr>
          <w:rFonts w:eastAsia="宋体"/>
          <w:sz w:val="22"/>
          <w:szCs w:val="22"/>
          <w:lang w:eastAsia="zh-CN"/>
        </w:rPr>
        <w:t xml:space="preserve">, </w:t>
      </w:r>
      <w:r w:rsidR="00D4345E">
        <w:rPr>
          <w:rFonts w:eastAsia="宋体"/>
          <w:sz w:val="22"/>
          <w:szCs w:val="22"/>
          <w:lang w:eastAsia="zh-CN"/>
        </w:rPr>
        <w:t xml:space="preserve">, </w:t>
      </w:r>
      <w:r w:rsidR="00D60F91">
        <w:rPr>
          <w:rFonts w:eastAsia="宋体"/>
          <w:sz w:val="22"/>
          <w:szCs w:val="22"/>
          <w:lang w:eastAsia="zh-CN"/>
        </w:rPr>
        <w:t>a</w:t>
      </w:r>
      <w:r w:rsidR="00D4345E">
        <w:rPr>
          <w:rFonts w:eastAsia="宋体"/>
          <w:sz w:val="22"/>
          <w:szCs w:val="22"/>
          <w:lang w:eastAsia="zh-CN"/>
        </w:rPr>
        <w:t xml:space="preserve"> common procedure can be </w:t>
      </w:r>
      <w:r>
        <w:rPr>
          <w:rFonts w:eastAsia="宋体"/>
          <w:sz w:val="22"/>
          <w:szCs w:val="22"/>
          <w:lang w:eastAsia="zh-CN"/>
        </w:rPr>
        <w:t>specified to implement the correct RX UE behaviour (i.e.,</w:t>
      </w:r>
      <w:r w:rsidRPr="00D4345E">
        <w:rPr>
          <w:rFonts w:eastAsia="宋体"/>
          <w:sz w:val="22"/>
          <w:szCs w:val="22"/>
          <w:lang w:eastAsia="zh-CN"/>
        </w:rPr>
        <w:t xml:space="preserve"> </w:t>
      </w:r>
      <w:r>
        <w:rPr>
          <w:rFonts w:eastAsia="宋体"/>
          <w:sz w:val="22"/>
          <w:szCs w:val="22"/>
          <w:lang w:eastAsia="zh-CN"/>
        </w:rPr>
        <w:t>RX UE should feedback ACK when it received TB redundantly although it does not need to decode the TB)</w:t>
      </w:r>
      <w:r w:rsidR="00D4345E">
        <w:rPr>
          <w:rFonts w:eastAsia="宋体"/>
          <w:sz w:val="22"/>
          <w:szCs w:val="22"/>
          <w:lang w:eastAsia="zh-CN"/>
        </w:rPr>
        <w:t xml:space="preserve">. </w:t>
      </w:r>
      <w:r w:rsidR="00D60F91">
        <w:rPr>
          <w:rFonts w:eastAsia="宋体"/>
          <w:sz w:val="22"/>
          <w:szCs w:val="22"/>
          <w:lang w:eastAsia="zh-CN"/>
        </w:rPr>
        <w:t xml:space="preserve">The common procedure </w:t>
      </w:r>
      <w:r w:rsidR="00945259">
        <w:rPr>
          <w:rFonts w:eastAsia="宋体"/>
          <w:sz w:val="22"/>
          <w:szCs w:val="22"/>
          <w:lang w:eastAsia="zh-CN"/>
        </w:rPr>
        <w:t>is</w:t>
      </w:r>
      <w:r w:rsidR="00D4345E">
        <w:rPr>
          <w:rFonts w:eastAsia="宋体"/>
          <w:sz w:val="22"/>
          <w:szCs w:val="22"/>
          <w:lang w:eastAsia="zh-CN"/>
        </w:rPr>
        <w:t>:</w:t>
      </w:r>
      <w:r w:rsidR="00945259">
        <w:rPr>
          <w:rFonts w:eastAsia="宋体"/>
          <w:sz w:val="22"/>
          <w:szCs w:val="22"/>
          <w:lang w:eastAsia="zh-CN"/>
        </w:rPr>
        <w:t xml:space="preserve"> </w:t>
      </w:r>
      <w:r w:rsidR="00D4345E">
        <w:rPr>
          <w:rFonts w:eastAsia="宋体"/>
          <w:sz w:val="22"/>
          <w:szCs w:val="22"/>
          <w:lang w:eastAsia="zh-CN"/>
        </w:rPr>
        <w:t xml:space="preserve">for a valid SCI received from the TX UE, if the SCI is scheduling a retransmission for a TB (i.e., the NDI in the SCI </w:t>
      </w:r>
      <w:r w:rsidR="00D4345E" w:rsidRPr="00D4345E">
        <w:rPr>
          <w:rFonts w:eastAsia="宋体"/>
          <w:sz w:val="22"/>
          <w:szCs w:val="22"/>
          <w:lang w:eastAsia="zh-CN"/>
        </w:rPr>
        <w:t>has been not toggled compared to the value of the previous received transmission corresponding to this TB</w:t>
      </w:r>
      <w:r w:rsidR="00D4345E">
        <w:rPr>
          <w:rFonts w:eastAsia="宋体"/>
          <w:sz w:val="22"/>
          <w:szCs w:val="22"/>
          <w:lang w:eastAsia="zh-CN"/>
        </w:rPr>
        <w:t xml:space="preserve"> [</w:t>
      </w:r>
      <w:r w:rsidR="008D5550">
        <w:rPr>
          <w:rFonts w:eastAsia="宋体"/>
          <w:sz w:val="22"/>
          <w:szCs w:val="22"/>
          <w:lang w:eastAsia="zh-CN"/>
        </w:rPr>
        <w:t>3</w:t>
      </w:r>
      <w:r w:rsidR="00D4345E">
        <w:rPr>
          <w:rFonts w:eastAsia="宋体"/>
          <w:sz w:val="22"/>
          <w:szCs w:val="22"/>
          <w:lang w:eastAsia="zh-CN"/>
        </w:rPr>
        <w:t>]), and if the</w:t>
      </w:r>
      <w:r w:rsidR="00D60F91">
        <w:rPr>
          <w:rFonts w:eastAsia="宋体"/>
          <w:sz w:val="22"/>
          <w:szCs w:val="22"/>
          <w:lang w:eastAsia="zh-CN"/>
        </w:rPr>
        <w:t xml:space="preserve"> SL transmission information of this SCI is not associated to any SL HARQ process, </w:t>
      </w:r>
      <w:r w:rsidR="001B4A6A">
        <w:rPr>
          <w:rFonts w:eastAsia="宋体"/>
          <w:sz w:val="22"/>
          <w:szCs w:val="22"/>
          <w:lang w:eastAsia="zh-CN"/>
        </w:rPr>
        <w:t>the HARQ entity allocate</w:t>
      </w:r>
      <w:r w:rsidR="005744F7">
        <w:rPr>
          <w:rFonts w:eastAsia="宋体"/>
          <w:sz w:val="22"/>
          <w:szCs w:val="22"/>
          <w:lang w:eastAsia="zh-CN"/>
        </w:rPr>
        <w:t>s</w:t>
      </w:r>
      <w:r w:rsidR="001B4A6A">
        <w:rPr>
          <w:rFonts w:eastAsia="宋体"/>
          <w:sz w:val="22"/>
          <w:szCs w:val="22"/>
          <w:lang w:eastAsia="zh-CN"/>
        </w:rPr>
        <w:t xml:space="preserve"> </w:t>
      </w:r>
      <w:r w:rsidR="005744F7">
        <w:rPr>
          <w:rFonts w:eastAsia="宋体"/>
          <w:sz w:val="22"/>
          <w:szCs w:val="22"/>
          <w:lang w:eastAsia="zh-CN"/>
        </w:rPr>
        <w:t xml:space="preserve">the TB to </w:t>
      </w:r>
      <w:r w:rsidR="001B4A6A">
        <w:rPr>
          <w:rFonts w:eastAsia="宋体"/>
          <w:sz w:val="22"/>
          <w:szCs w:val="22"/>
          <w:lang w:eastAsia="zh-CN"/>
        </w:rPr>
        <w:t xml:space="preserve">an unoccupied </w:t>
      </w:r>
      <w:r w:rsidR="00E17834">
        <w:rPr>
          <w:rFonts w:eastAsia="宋体"/>
          <w:sz w:val="22"/>
          <w:szCs w:val="22"/>
          <w:lang w:eastAsia="zh-CN"/>
        </w:rPr>
        <w:t xml:space="preserve">SL </w:t>
      </w:r>
      <w:r w:rsidR="00945259">
        <w:rPr>
          <w:rFonts w:eastAsia="宋体"/>
          <w:sz w:val="22"/>
          <w:szCs w:val="22"/>
          <w:lang w:eastAsia="zh-CN"/>
        </w:rPr>
        <w:t>HARQ process</w:t>
      </w:r>
      <w:r w:rsidR="005744F7">
        <w:rPr>
          <w:rFonts w:eastAsia="宋体"/>
          <w:sz w:val="22"/>
          <w:szCs w:val="22"/>
          <w:lang w:eastAsia="zh-CN"/>
        </w:rPr>
        <w:t>, which is</w:t>
      </w:r>
      <w:r w:rsidR="00945259">
        <w:rPr>
          <w:rFonts w:eastAsia="宋体"/>
          <w:sz w:val="22"/>
          <w:szCs w:val="22"/>
          <w:lang w:eastAsia="zh-CN"/>
        </w:rPr>
        <w:t xml:space="preserve"> </w:t>
      </w:r>
      <w:r w:rsidR="006464DA">
        <w:rPr>
          <w:rFonts w:eastAsia="宋体"/>
          <w:sz w:val="22"/>
          <w:szCs w:val="22"/>
          <w:lang w:eastAsia="zh-CN"/>
        </w:rPr>
        <w:t xml:space="preserve">used </w:t>
      </w:r>
      <w:r w:rsidR="00945259">
        <w:rPr>
          <w:rFonts w:eastAsia="宋体"/>
          <w:sz w:val="22"/>
          <w:szCs w:val="22"/>
          <w:lang w:eastAsia="zh-CN"/>
        </w:rPr>
        <w:t xml:space="preserve">to handle </w:t>
      </w:r>
      <w:r w:rsidR="006464DA">
        <w:rPr>
          <w:rFonts w:eastAsia="宋体"/>
          <w:sz w:val="22"/>
          <w:szCs w:val="22"/>
          <w:lang w:eastAsia="zh-CN"/>
        </w:rPr>
        <w:t>this</w:t>
      </w:r>
      <w:r w:rsidR="00945259">
        <w:rPr>
          <w:rFonts w:eastAsia="宋体"/>
          <w:sz w:val="22"/>
          <w:szCs w:val="22"/>
          <w:lang w:eastAsia="zh-CN"/>
        </w:rPr>
        <w:t xml:space="preserve"> redundant TB and </w:t>
      </w:r>
      <w:r w:rsidR="00D60F91">
        <w:rPr>
          <w:rFonts w:eastAsia="宋体"/>
          <w:sz w:val="22"/>
          <w:szCs w:val="22"/>
          <w:lang w:eastAsia="zh-CN"/>
        </w:rPr>
        <w:t>instruct</w:t>
      </w:r>
      <w:r w:rsidR="005744F7">
        <w:rPr>
          <w:rFonts w:eastAsia="宋体"/>
          <w:sz w:val="22"/>
          <w:szCs w:val="22"/>
          <w:lang w:eastAsia="zh-CN"/>
        </w:rPr>
        <w:t>s</w:t>
      </w:r>
      <w:r w:rsidR="00D60F91">
        <w:rPr>
          <w:rFonts w:eastAsia="宋体"/>
          <w:sz w:val="22"/>
          <w:szCs w:val="22"/>
          <w:lang w:eastAsia="zh-CN"/>
        </w:rPr>
        <w:t xml:space="preserve"> the PHY layer to generate the HARQ acknowledgement</w:t>
      </w:r>
      <w:r w:rsidR="005744F7">
        <w:rPr>
          <w:rFonts w:eastAsia="宋体"/>
          <w:sz w:val="22"/>
          <w:szCs w:val="22"/>
          <w:lang w:eastAsia="zh-CN"/>
        </w:rPr>
        <w:t xml:space="preserve"> of the data in this TB.</w:t>
      </w:r>
    </w:p>
    <w:p w14:paraId="06C268D1" w14:textId="16B1FBF5" w:rsidR="00742823" w:rsidRPr="005744F7" w:rsidRDefault="005744F7" w:rsidP="00742823">
      <w:pPr>
        <w:jc w:val="both"/>
        <w:rPr>
          <w:b/>
          <w:sz w:val="22"/>
          <w:szCs w:val="22"/>
        </w:rPr>
      </w:pPr>
      <w:r w:rsidRPr="00F126D3">
        <w:rPr>
          <w:rFonts w:eastAsia="宋体"/>
          <w:b/>
          <w:sz w:val="22"/>
          <w:szCs w:val="22"/>
          <w:lang w:eastAsia="zh-CN"/>
        </w:rPr>
        <w:t xml:space="preserve">Proposal </w:t>
      </w:r>
      <w:r>
        <w:rPr>
          <w:rFonts w:eastAsia="宋体"/>
          <w:b/>
          <w:sz w:val="22"/>
          <w:szCs w:val="22"/>
          <w:lang w:eastAsia="zh-CN"/>
        </w:rPr>
        <w:t>4</w:t>
      </w:r>
      <w:r w:rsidRPr="00F126D3">
        <w:rPr>
          <w:rFonts w:eastAsia="宋体"/>
          <w:b/>
          <w:sz w:val="22"/>
          <w:szCs w:val="22"/>
          <w:lang w:eastAsia="zh-CN"/>
        </w:rPr>
        <w:t xml:space="preserve">: </w:t>
      </w:r>
      <w:r>
        <w:rPr>
          <w:rFonts w:eastAsia="宋体"/>
          <w:b/>
          <w:sz w:val="22"/>
          <w:szCs w:val="22"/>
          <w:lang w:eastAsia="zh-CN"/>
        </w:rPr>
        <w:t>F</w:t>
      </w:r>
      <w:r w:rsidRPr="005744F7">
        <w:rPr>
          <w:rFonts w:eastAsia="宋体"/>
          <w:b/>
          <w:sz w:val="22"/>
          <w:szCs w:val="22"/>
          <w:lang w:eastAsia="zh-CN"/>
        </w:rPr>
        <w:t xml:space="preserve">or a valid SCI received from the TX UE, if the SCI is scheduling a retransmission for a TB (i.e., the NDI in the SCI has been not toggled compared to the value of the previous received transmission corresponding to this TB), and if the SL transmission information of this SCI is not associated to any SL HARQ process, the HARQ entity </w:t>
      </w:r>
      <w:r>
        <w:rPr>
          <w:rFonts w:eastAsia="宋体"/>
          <w:b/>
          <w:sz w:val="22"/>
          <w:szCs w:val="22"/>
          <w:lang w:eastAsia="zh-CN"/>
        </w:rPr>
        <w:t xml:space="preserve">shall </w:t>
      </w:r>
      <w:r w:rsidRPr="005744F7">
        <w:rPr>
          <w:rFonts w:eastAsia="宋体"/>
          <w:b/>
          <w:sz w:val="22"/>
          <w:szCs w:val="22"/>
          <w:lang w:eastAsia="zh-CN"/>
        </w:rPr>
        <w:t xml:space="preserve">allocate </w:t>
      </w:r>
      <w:r w:rsidR="006464DA">
        <w:rPr>
          <w:rFonts w:eastAsia="宋体"/>
          <w:b/>
          <w:sz w:val="22"/>
          <w:szCs w:val="22"/>
          <w:lang w:eastAsia="zh-CN"/>
        </w:rPr>
        <w:t xml:space="preserve">the TB to </w:t>
      </w:r>
      <w:r w:rsidRPr="005744F7">
        <w:rPr>
          <w:rFonts w:eastAsia="宋体"/>
          <w:b/>
          <w:sz w:val="22"/>
          <w:szCs w:val="22"/>
          <w:lang w:eastAsia="zh-CN"/>
        </w:rPr>
        <w:t>an unoccupied SL HARQ process</w:t>
      </w:r>
      <w:r w:rsidR="006464DA">
        <w:rPr>
          <w:rFonts w:eastAsia="宋体"/>
          <w:b/>
          <w:sz w:val="22"/>
          <w:szCs w:val="22"/>
          <w:lang w:eastAsia="zh-CN"/>
        </w:rPr>
        <w:t>, which is used</w:t>
      </w:r>
      <w:r w:rsidRPr="005744F7">
        <w:rPr>
          <w:rFonts w:eastAsia="宋体"/>
          <w:b/>
          <w:sz w:val="22"/>
          <w:szCs w:val="22"/>
          <w:lang w:eastAsia="zh-CN"/>
        </w:rPr>
        <w:t xml:space="preserve"> to handle</w:t>
      </w:r>
      <w:r w:rsidR="006464DA">
        <w:rPr>
          <w:rFonts w:eastAsia="宋体"/>
          <w:b/>
          <w:sz w:val="22"/>
          <w:szCs w:val="22"/>
          <w:lang w:eastAsia="zh-CN"/>
        </w:rPr>
        <w:t xml:space="preserve"> this</w:t>
      </w:r>
      <w:r w:rsidRPr="005744F7">
        <w:rPr>
          <w:rFonts w:eastAsia="宋体"/>
          <w:b/>
          <w:sz w:val="22"/>
          <w:szCs w:val="22"/>
          <w:lang w:eastAsia="zh-CN"/>
        </w:rPr>
        <w:t xml:space="preserve"> redundant TB and instructs the PHY layer to generate the HARQ acknowledgement.</w:t>
      </w:r>
    </w:p>
    <w:p w14:paraId="6B3BD557" w14:textId="77777777" w:rsidR="00CD7C08" w:rsidRPr="00FD47F0" w:rsidRDefault="00CD7C08" w:rsidP="004B059D">
      <w:pPr>
        <w:pStyle w:val="1"/>
        <w:tabs>
          <w:tab w:val="clear" w:pos="397"/>
          <w:tab w:val="num" w:pos="709"/>
        </w:tabs>
        <w:rPr>
          <w:rFonts w:eastAsia="宋体"/>
          <w:sz w:val="32"/>
          <w:lang w:eastAsia="zh-CN"/>
        </w:rPr>
      </w:pPr>
      <w:r w:rsidRPr="00FD47F0">
        <w:rPr>
          <w:rFonts w:eastAsia="宋体"/>
          <w:sz w:val="32"/>
          <w:lang w:eastAsia="zh-CN"/>
        </w:rPr>
        <w:t>Conclusion</w:t>
      </w:r>
    </w:p>
    <w:p w14:paraId="7300F169" w14:textId="4128EC89" w:rsidR="008D5550" w:rsidRDefault="00CD7C08" w:rsidP="007119BF">
      <w:pPr>
        <w:jc w:val="both"/>
        <w:rPr>
          <w:rFonts w:eastAsia="宋体"/>
          <w:sz w:val="22"/>
          <w:szCs w:val="22"/>
          <w:lang w:eastAsia="zh-CN"/>
        </w:rPr>
      </w:pPr>
      <w:bookmarkStart w:id="5" w:name="OLE_LINK3"/>
      <w:r w:rsidRPr="00D34840">
        <w:rPr>
          <w:rFonts w:eastAsia="宋体"/>
          <w:sz w:val="22"/>
          <w:szCs w:val="22"/>
          <w:lang w:eastAsia="zh-CN"/>
        </w:rPr>
        <w:t xml:space="preserve">In this </w:t>
      </w:r>
      <w:r w:rsidR="00440A5D" w:rsidRPr="00D34840">
        <w:rPr>
          <w:rFonts w:eastAsia="宋体"/>
          <w:sz w:val="22"/>
          <w:szCs w:val="22"/>
          <w:lang w:eastAsia="zh-CN"/>
        </w:rPr>
        <w:t>paper</w:t>
      </w:r>
      <w:r w:rsidRPr="00D34840">
        <w:rPr>
          <w:rFonts w:eastAsia="宋体"/>
          <w:sz w:val="22"/>
          <w:szCs w:val="22"/>
          <w:lang w:eastAsia="zh-CN"/>
        </w:rPr>
        <w:t>, we</w:t>
      </w:r>
      <w:r w:rsidR="008D5550">
        <w:rPr>
          <w:rFonts w:eastAsia="宋体"/>
          <w:sz w:val="22"/>
          <w:szCs w:val="22"/>
          <w:lang w:eastAsia="zh-CN"/>
        </w:rPr>
        <w:t xml:space="preserve"> firstly identified some </w:t>
      </w:r>
      <w:r w:rsidR="00292F5F">
        <w:rPr>
          <w:rFonts w:eastAsia="宋体"/>
          <w:sz w:val="22"/>
          <w:szCs w:val="22"/>
          <w:lang w:eastAsia="zh-CN"/>
        </w:rPr>
        <w:t>exceptional</w:t>
      </w:r>
      <w:r w:rsidR="008D5550">
        <w:rPr>
          <w:rFonts w:eastAsia="宋体"/>
          <w:sz w:val="22"/>
          <w:szCs w:val="22"/>
          <w:lang w:eastAsia="zh-CN"/>
        </w:rPr>
        <w:t xml:space="preserve"> cases for the SL HARQ operation and have the following observations:</w:t>
      </w:r>
    </w:p>
    <w:p w14:paraId="2D60A32E" w14:textId="77777777" w:rsidR="00A77183" w:rsidRDefault="00A77183" w:rsidP="00A77183">
      <w:pPr>
        <w:spacing w:after="0"/>
        <w:jc w:val="both"/>
        <w:rPr>
          <w:rFonts w:eastAsia="宋体"/>
          <w:b/>
          <w:sz w:val="22"/>
          <w:szCs w:val="22"/>
          <w:lang w:eastAsia="zh-CN"/>
        </w:rPr>
      </w:pPr>
      <w:r w:rsidRPr="00A72F5C">
        <w:rPr>
          <w:rFonts w:eastAsia="宋体"/>
          <w:b/>
          <w:sz w:val="22"/>
          <w:szCs w:val="22"/>
          <w:lang w:eastAsia="zh-CN"/>
        </w:rPr>
        <w:t xml:space="preserve">Observation 1: For Mode 1, the </w:t>
      </w:r>
      <w:r>
        <w:rPr>
          <w:rFonts w:eastAsia="宋体"/>
          <w:b/>
          <w:sz w:val="22"/>
          <w:szCs w:val="22"/>
          <w:lang w:eastAsia="zh-CN"/>
        </w:rPr>
        <w:t xml:space="preserve">following exceptional </w:t>
      </w:r>
      <w:r w:rsidRPr="00A72F5C">
        <w:rPr>
          <w:rFonts w:eastAsia="宋体"/>
          <w:b/>
          <w:sz w:val="22"/>
          <w:szCs w:val="22"/>
          <w:lang w:eastAsia="zh-CN"/>
        </w:rPr>
        <w:t xml:space="preserve">case </w:t>
      </w:r>
      <w:r>
        <w:rPr>
          <w:rFonts w:eastAsia="宋体"/>
          <w:b/>
          <w:sz w:val="22"/>
          <w:szCs w:val="22"/>
          <w:lang w:eastAsia="zh-CN"/>
        </w:rPr>
        <w:t>may happen:</w:t>
      </w:r>
    </w:p>
    <w:p w14:paraId="6F60EF2E" w14:textId="77777777" w:rsidR="00A77183" w:rsidRPr="00DF24F6" w:rsidRDefault="00A77183" w:rsidP="00A77183">
      <w:pPr>
        <w:pStyle w:val="afc"/>
        <w:numPr>
          <w:ilvl w:val="0"/>
          <w:numId w:val="28"/>
        </w:numPr>
        <w:ind w:firstLineChars="0"/>
        <w:jc w:val="both"/>
        <w:rPr>
          <w:rFonts w:eastAsia="宋体"/>
          <w:b/>
          <w:sz w:val="22"/>
          <w:szCs w:val="22"/>
          <w:lang w:eastAsia="zh-CN"/>
        </w:rPr>
      </w:pPr>
      <w:r w:rsidRPr="00A77183">
        <w:rPr>
          <w:rFonts w:eastAsia="宋体"/>
          <w:b/>
          <w:sz w:val="22"/>
          <w:szCs w:val="22"/>
          <w:lang w:eastAsia="zh-CN"/>
        </w:rPr>
        <w:t>The TX UE receives ACK from the RX UE for the transmission of an SL HARQ process, but later receives an SL grant schedule the retransmission of the same SL HARQ process</w:t>
      </w:r>
      <w:r>
        <w:rPr>
          <w:rFonts w:eastAsia="宋体"/>
          <w:b/>
          <w:sz w:val="22"/>
          <w:szCs w:val="22"/>
          <w:lang w:eastAsia="zh-CN"/>
        </w:rPr>
        <w:t>.</w:t>
      </w:r>
    </w:p>
    <w:p w14:paraId="74C49EE2" w14:textId="77777777" w:rsidR="00A77183" w:rsidRDefault="00A77183" w:rsidP="00A77183">
      <w:pPr>
        <w:spacing w:after="0"/>
        <w:jc w:val="both"/>
        <w:rPr>
          <w:rFonts w:eastAsia="宋体"/>
          <w:b/>
          <w:sz w:val="22"/>
          <w:szCs w:val="22"/>
          <w:lang w:eastAsia="zh-CN"/>
        </w:rPr>
      </w:pPr>
      <w:r w:rsidRPr="00296A65">
        <w:rPr>
          <w:rFonts w:eastAsia="宋体"/>
          <w:b/>
          <w:sz w:val="22"/>
          <w:szCs w:val="22"/>
          <w:lang w:eastAsia="zh-CN"/>
        </w:rPr>
        <w:t xml:space="preserve">Observation 2: For both Mode 1 and Mode 2, the </w:t>
      </w:r>
      <w:r>
        <w:rPr>
          <w:rFonts w:eastAsia="宋体"/>
          <w:b/>
          <w:sz w:val="22"/>
          <w:szCs w:val="22"/>
          <w:lang w:eastAsia="zh-CN"/>
        </w:rPr>
        <w:t>following exceptional</w:t>
      </w:r>
      <w:r w:rsidRPr="00296A65">
        <w:rPr>
          <w:rFonts w:eastAsia="宋体"/>
          <w:b/>
          <w:sz w:val="22"/>
          <w:szCs w:val="22"/>
          <w:lang w:eastAsia="zh-CN"/>
        </w:rPr>
        <w:t xml:space="preserve"> case </w:t>
      </w:r>
      <w:r>
        <w:rPr>
          <w:rFonts w:eastAsia="宋体"/>
          <w:b/>
          <w:sz w:val="22"/>
          <w:szCs w:val="22"/>
          <w:lang w:eastAsia="zh-CN"/>
        </w:rPr>
        <w:t>may happen:</w:t>
      </w:r>
    </w:p>
    <w:p w14:paraId="361048F3" w14:textId="77777777" w:rsidR="00A77183" w:rsidRPr="00A77183" w:rsidRDefault="00A77183" w:rsidP="00A77183">
      <w:pPr>
        <w:pStyle w:val="afc"/>
        <w:numPr>
          <w:ilvl w:val="0"/>
          <w:numId w:val="28"/>
        </w:numPr>
        <w:ind w:firstLineChars="0"/>
        <w:jc w:val="both"/>
        <w:rPr>
          <w:rFonts w:eastAsia="宋体"/>
          <w:b/>
          <w:sz w:val="22"/>
          <w:szCs w:val="22"/>
          <w:lang w:eastAsia="zh-CN"/>
        </w:rPr>
      </w:pPr>
      <w:r>
        <w:rPr>
          <w:rFonts w:eastAsia="宋体"/>
          <w:b/>
          <w:sz w:val="22"/>
          <w:szCs w:val="22"/>
          <w:lang w:eastAsia="zh-CN"/>
        </w:rPr>
        <w:lastRenderedPageBreak/>
        <w:t>W</w:t>
      </w:r>
      <w:r w:rsidRPr="00296A65">
        <w:rPr>
          <w:rFonts w:eastAsia="宋体"/>
          <w:b/>
          <w:sz w:val="22"/>
          <w:szCs w:val="22"/>
          <w:lang w:eastAsia="zh-CN"/>
        </w:rPr>
        <w:t xml:space="preserve">hen the TX </w:t>
      </w:r>
      <w:r>
        <w:rPr>
          <w:rFonts w:eastAsia="宋体"/>
          <w:b/>
          <w:sz w:val="22"/>
          <w:szCs w:val="22"/>
          <w:lang w:eastAsia="zh-CN"/>
        </w:rPr>
        <w:t xml:space="preserve">UE </w:t>
      </w:r>
      <w:r w:rsidRPr="00296A65">
        <w:rPr>
          <w:rFonts w:eastAsia="宋体"/>
          <w:b/>
          <w:sz w:val="22"/>
          <w:szCs w:val="22"/>
          <w:lang w:eastAsia="zh-CN"/>
        </w:rPr>
        <w:t xml:space="preserve">needs to transmit the data of a SL HARQ process to the </w:t>
      </w:r>
      <w:r>
        <w:rPr>
          <w:rFonts w:eastAsia="宋体"/>
          <w:b/>
          <w:sz w:val="22"/>
          <w:szCs w:val="22"/>
          <w:lang w:eastAsia="zh-CN"/>
        </w:rPr>
        <w:t>R</w:t>
      </w:r>
      <w:r w:rsidRPr="00296A65">
        <w:rPr>
          <w:rFonts w:eastAsia="宋体"/>
          <w:b/>
          <w:sz w:val="22"/>
          <w:szCs w:val="22"/>
          <w:lang w:eastAsia="zh-CN"/>
        </w:rPr>
        <w:t>X UE via the PSSCH, there is overlapped UL transmission which has higher priority than the PSSCH transmission</w:t>
      </w:r>
      <w:r>
        <w:rPr>
          <w:rFonts w:eastAsia="宋体"/>
          <w:b/>
          <w:sz w:val="22"/>
          <w:szCs w:val="22"/>
          <w:lang w:eastAsia="zh-CN"/>
        </w:rPr>
        <w:t>. Then t</w:t>
      </w:r>
      <w:r w:rsidRPr="000A35E6">
        <w:rPr>
          <w:rFonts w:eastAsia="宋体"/>
          <w:b/>
          <w:sz w:val="22"/>
          <w:szCs w:val="22"/>
          <w:lang w:eastAsia="zh-CN"/>
        </w:rPr>
        <w:t>he TX UE drops the PSSCH transmission</w:t>
      </w:r>
      <w:r>
        <w:rPr>
          <w:rFonts w:eastAsia="宋体"/>
          <w:b/>
          <w:sz w:val="22"/>
          <w:szCs w:val="22"/>
          <w:lang w:eastAsia="zh-CN"/>
        </w:rPr>
        <w:t>,</w:t>
      </w:r>
      <w:r w:rsidRPr="000A35E6">
        <w:rPr>
          <w:rFonts w:eastAsia="宋体"/>
          <w:b/>
          <w:sz w:val="22"/>
          <w:szCs w:val="22"/>
          <w:lang w:eastAsia="zh-CN"/>
        </w:rPr>
        <w:t xml:space="preserve"> and as a consequent, the TX UE will not receive the HARQ acknowledgement </w:t>
      </w:r>
      <w:r>
        <w:rPr>
          <w:rFonts w:eastAsia="宋体"/>
          <w:b/>
          <w:sz w:val="22"/>
          <w:szCs w:val="22"/>
          <w:lang w:eastAsia="zh-CN"/>
        </w:rPr>
        <w:t xml:space="preserve">for this SL HARQ process </w:t>
      </w:r>
      <w:r w:rsidRPr="000A35E6">
        <w:rPr>
          <w:rFonts w:eastAsia="宋体"/>
          <w:b/>
          <w:sz w:val="22"/>
          <w:szCs w:val="22"/>
          <w:lang w:eastAsia="zh-CN"/>
        </w:rPr>
        <w:t>from the RX UE</w:t>
      </w:r>
      <w:r>
        <w:rPr>
          <w:rFonts w:eastAsia="宋体"/>
          <w:b/>
          <w:sz w:val="22"/>
          <w:szCs w:val="22"/>
          <w:lang w:eastAsia="zh-CN"/>
        </w:rPr>
        <w:t>.</w:t>
      </w:r>
    </w:p>
    <w:p w14:paraId="29CB6E11" w14:textId="77777777" w:rsidR="00A77183" w:rsidRDefault="00A77183" w:rsidP="00A77183">
      <w:pPr>
        <w:spacing w:after="0"/>
        <w:jc w:val="both"/>
        <w:rPr>
          <w:rFonts w:eastAsia="宋体"/>
          <w:b/>
          <w:sz w:val="22"/>
          <w:szCs w:val="22"/>
          <w:lang w:eastAsia="zh-CN"/>
        </w:rPr>
      </w:pPr>
      <w:r w:rsidRPr="00A72F5C">
        <w:rPr>
          <w:rFonts w:eastAsia="宋体"/>
          <w:b/>
          <w:sz w:val="22"/>
          <w:szCs w:val="22"/>
          <w:lang w:eastAsia="zh-CN"/>
        </w:rPr>
        <w:t xml:space="preserve">Observation </w:t>
      </w:r>
      <w:r>
        <w:rPr>
          <w:rFonts w:eastAsia="宋体"/>
          <w:b/>
          <w:sz w:val="22"/>
          <w:szCs w:val="22"/>
          <w:lang w:eastAsia="zh-CN"/>
        </w:rPr>
        <w:t>3</w:t>
      </w:r>
      <w:r w:rsidRPr="00A72F5C">
        <w:rPr>
          <w:rFonts w:eastAsia="宋体"/>
          <w:b/>
          <w:sz w:val="22"/>
          <w:szCs w:val="22"/>
          <w:lang w:eastAsia="zh-CN"/>
        </w:rPr>
        <w:t xml:space="preserve">: For </w:t>
      </w:r>
      <w:r>
        <w:rPr>
          <w:rFonts w:eastAsia="宋体"/>
          <w:b/>
          <w:sz w:val="22"/>
          <w:szCs w:val="22"/>
          <w:lang w:eastAsia="zh-CN"/>
        </w:rPr>
        <w:t xml:space="preserve">both </w:t>
      </w:r>
      <w:r w:rsidRPr="00A72F5C">
        <w:rPr>
          <w:rFonts w:eastAsia="宋体"/>
          <w:b/>
          <w:sz w:val="22"/>
          <w:szCs w:val="22"/>
          <w:lang w:eastAsia="zh-CN"/>
        </w:rPr>
        <w:t>Mode 1</w:t>
      </w:r>
      <w:r>
        <w:rPr>
          <w:rFonts w:eastAsia="宋体"/>
          <w:b/>
          <w:sz w:val="22"/>
          <w:szCs w:val="22"/>
          <w:lang w:eastAsia="zh-CN"/>
        </w:rPr>
        <w:t xml:space="preserve"> and Mode 2</w:t>
      </w:r>
      <w:r w:rsidRPr="00A72F5C">
        <w:rPr>
          <w:rFonts w:eastAsia="宋体"/>
          <w:b/>
          <w:sz w:val="22"/>
          <w:szCs w:val="22"/>
          <w:lang w:eastAsia="zh-CN"/>
        </w:rPr>
        <w:t xml:space="preserve">, the </w:t>
      </w:r>
      <w:r>
        <w:rPr>
          <w:rFonts w:eastAsia="宋体"/>
          <w:b/>
          <w:sz w:val="22"/>
          <w:szCs w:val="22"/>
          <w:lang w:eastAsia="zh-CN"/>
        </w:rPr>
        <w:t xml:space="preserve">following exceptional </w:t>
      </w:r>
      <w:r w:rsidRPr="00A72F5C">
        <w:rPr>
          <w:rFonts w:eastAsia="宋体"/>
          <w:b/>
          <w:sz w:val="22"/>
          <w:szCs w:val="22"/>
          <w:lang w:eastAsia="zh-CN"/>
        </w:rPr>
        <w:t xml:space="preserve">case </w:t>
      </w:r>
      <w:r>
        <w:rPr>
          <w:rFonts w:eastAsia="宋体"/>
          <w:b/>
          <w:sz w:val="22"/>
          <w:szCs w:val="22"/>
          <w:lang w:eastAsia="zh-CN"/>
        </w:rPr>
        <w:t>may happen:</w:t>
      </w:r>
    </w:p>
    <w:p w14:paraId="7C4A4934" w14:textId="77777777" w:rsidR="00A77183" w:rsidRPr="00DF2C72" w:rsidRDefault="00A77183" w:rsidP="00A77183">
      <w:pPr>
        <w:pStyle w:val="afc"/>
        <w:numPr>
          <w:ilvl w:val="0"/>
          <w:numId w:val="28"/>
        </w:numPr>
        <w:ind w:firstLineChars="0"/>
        <w:jc w:val="both"/>
        <w:rPr>
          <w:rFonts w:eastAsia="宋体"/>
          <w:b/>
          <w:sz w:val="22"/>
          <w:szCs w:val="22"/>
          <w:lang w:eastAsia="zh-CN"/>
        </w:rPr>
      </w:pPr>
      <w:r w:rsidRPr="00DF2C72">
        <w:rPr>
          <w:rFonts w:eastAsia="宋体"/>
          <w:b/>
          <w:sz w:val="22"/>
          <w:szCs w:val="22"/>
          <w:lang w:eastAsia="zh-CN"/>
        </w:rPr>
        <w:t>The RX UE receives the retransmission of a TB from the TX UE after the RX UE has transmitted ACK for the same TB to the TX UE.</w:t>
      </w:r>
    </w:p>
    <w:p w14:paraId="71746C61" w14:textId="55224A63" w:rsidR="0011180B" w:rsidRDefault="008D5550" w:rsidP="007119BF">
      <w:pPr>
        <w:jc w:val="both"/>
        <w:rPr>
          <w:rFonts w:eastAsia="宋体"/>
          <w:sz w:val="22"/>
          <w:szCs w:val="22"/>
          <w:lang w:eastAsia="zh-CN"/>
        </w:rPr>
      </w:pPr>
      <w:r>
        <w:rPr>
          <w:rFonts w:eastAsia="宋体"/>
          <w:sz w:val="22"/>
          <w:szCs w:val="22"/>
          <w:lang w:eastAsia="zh-CN"/>
        </w:rPr>
        <w:t xml:space="preserve">Then we discussed the UE behaviours in those </w:t>
      </w:r>
      <w:r w:rsidR="00292F5F">
        <w:rPr>
          <w:rFonts w:eastAsia="宋体"/>
          <w:sz w:val="22"/>
          <w:szCs w:val="22"/>
          <w:lang w:eastAsia="zh-CN"/>
        </w:rPr>
        <w:t>exceptional</w:t>
      </w:r>
      <w:r>
        <w:rPr>
          <w:rFonts w:eastAsia="宋体"/>
          <w:sz w:val="22"/>
          <w:szCs w:val="22"/>
          <w:lang w:eastAsia="zh-CN"/>
        </w:rPr>
        <w:t xml:space="preserve"> cases</w:t>
      </w:r>
      <w:r w:rsidR="00A77183">
        <w:rPr>
          <w:rFonts w:eastAsia="宋体"/>
          <w:sz w:val="22"/>
          <w:szCs w:val="22"/>
          <w:lang w:eastAsia="zh-CN"/>
        </w:rPr>
        <w:t xml:space="preserve">. </w:t>
      </w:r>
      <w:r>
        <w:rPr>
          <w:rFonts w:eastAsia="宋体"/>
          <w:sz w:val="22"/>
          <w:szCs w:val="22"/>
          <w:lang w:eastAsia="zh-CN"/>
        </w:rPr>
        <w:t>The corresponding proposals are given as follows:</w:t>
      </w:r>
    </w:p>
    <w:p w14:paraId="7C6E04CE" w14:textId="77777777" w:rsidR="00A77183" w:rsidRDefault="00A77183" w:rsidP="00A77183">
      <w:r w:rsidRPr="001914DD">
        <w:rPr>
          <w:rFonts w:eastAsia="宋体"/>
          <w:b/>
          <w:sz w:val="22"/>
          <w:szCs w:val="22"/>
          <w:lang w:eastAsia="zh-CN"/>
        </w:rPr>
        <w:t xml:space="preserve">Proposal 1: </w:t>
      </w:r>
      <w:r w:rsidRPr="00A77183">
        <w:rPr>
          <w:rFonts w:eastAsia="宋体"/>
          <w:b/>
          <w:sz w:val="22"/>
          <w:szCs w:val="22"/>
          <w:lang w:eastAsia="zh-CN"/>
        </w:rPr>
        <w:t>Above exceptional cases may happen, but the UE behaviour on how to deal with these cases have not ever been discussed, and are thus unclear in the specification.</w:t>
      </w:r>
    </w:p>
    <w:p w14:paraId="23BB59A2" w14:textId="77777777" w:rsidR="00A77183" w:rsidRPr="000F759A" w:rsidRDefault="00A77183" w:rsidP="00A77183">
      <w:pPr>
        <w:jc w:val="both"/>
        <w:rPr>
          <w:rFonts w:eastAsia="宋体"/>
          <w:b/>
          <w:sz w:val="22"/>
          <w:szCs w:val="22"/>
          <w:lang w:eastAsia="zh-CN"/>
        </w:rPr>
      </w:pPr>
      <w:r w:rsidRPr="000F759A">
        <w:rPr>
          <w:rFonts w:eastAsia="宋体"/>
          <w:b/>
          <w:sz w:val="22"/>
          <w:szCs w:val="22"/>
          <w:lang w:eastAsia="zh-CN"/>
        </w:rPr>
        <w:t xml:space="preserve">Proposal </w:t>
      </w:r>
      <w:r>
        <w:rPr>
          <w:rFonts w:eastAsia="宋体"/>
          <w:b/>
          <w:sz w:val="22"/>
          <w:szCs w:val="22"/>
          <w:lang w:eastAsia="zh-CN"/>
        </w:rPr>
        <w:t>2</w:t>
      </w:r>
      <w:r w:rsidRPr="000F759A">
        <w:rPr>
          <w:rFonts w:eastAsia="宋体"/>
          <w:b/>
          <w:sz w:val="22"/>
          <w:szCs w:val="22"/>
          <w:lang w:eastAsia="zh-CN"/>
        </w:rPr>
        <w:t>a: When the TX UE received the HARQ ACK from the RX UE via the PSFCH for a SL HARQ process, the TX UE flush</w:t>
      </w:r>
      <w:r>
        <w:rPr>
          <w:rFonts w:eastAsia="宋体"/>
          <w:b/>
          <w:sz w:val="22"/>
          <w:szCs w:val="22"/>
          <w:lang w:eastAsia="zh-CN"/>
        </w:rPr>
        <w:t>es</w:t>
      </w:r>
      <w:r w:rsidRPr="000F759A">
        <w:rPr>
          <w:rFonts w:eastAsia="宋体"/>
          <w:b/>
          <w:sz w:val="22"/>
          <w:szCs w:val="22"/>
          <w:lang w:eastAsia="zh-CN"/>
        </w:rPr>
        <w:t xml:space="preserve"> the HARQ buffer of </w:t>
      </w:r>
      <w:r>
        <w:rPr>
          <w:rFonts w:eastAsia="宋体"/>
          <w:b/>
          <w:sz w:val="22"/>
          <w:szCs w:val="22"/>
          <w:lang w:eastAsia="zh-CN"/>
        </w:rPr>
        <w:t xml:space="preserve">the corresponding </w:t>
      </w:r>
      <w:r w:rsidRPr="000F759A">
        <w:rPr>
          <w:rFonts w:eastAsia="宋体"/>
          <w:b/>
          <w:sz w:val="22"/>
          <w:szCs w:val="22"/>
          <w:lang w:eastAsia="zh-CN"/>
        </w:rPr>
        <w:t>SL HARQ process.</w:t>
      </w:r>
    </w:p>
    <w:p w14:paraId="656A6CFF" w14:textId="77777777" w:rsidR="00A77183" w:rsidRDefault="00A77183" w:rsidP="00A77183">
      <w:pPr>
        <w:jc w:val="both"/>
        <w:rPr>
          <w:rFonts w:eastAsia="宋体"/>
          <w:b/>
          <w:sz w:val="22"/>
          <w:szCs w:val="22"/>
          <w:lang w:eastAsia="zh-CN"/>
        </w:rPr>
      </w:pPr>
      <w:r w:rsidRPr="000F759A">
        <w:rPr>
          <w:rFonts w:eastAsia="宋体"/>
          <w:b/>
          <w:sz w:val="22"/>
          <w:szCs w:val="22"/>
          <w:lang w:eastAsia="zh-CN"/>
        </w:rPr>
        <w:t xml:space="preserve">Proposal </w:t>
      </w:r>
      <w:r>
        <w:rPr>
          <w:rFonts w:eastAsia="宋体"/>
          <w:b/>
          <w:sz w:val="22"/>
          <w:szCs w:val="22"/>
          <w:lang w:eastAsia="zh-CN"/>
        </w:rPr>
        <w:t>2</w:t>
      </w:r>
      <w:r w:rsidRPr="000F759A">
        <w:rPr>
          <w:rFonts w:eastAsia="宋体"/>
          <w:b/>
          <w:sz w:val="22"/>
          <w:szCs w:val="22"/>
          <w:lang w:eastAsia="zh-CN"/>
        </w:rPr>
        <w:t xml:space="preserve">b: If the TX UE received a SL grant which is used for retransmission </w:t>
      </w:r>
      <w:r>
        <w:rPr>
          <w:rFonts w:eastAsia="宋体"/>
          <w:b/>
          <w:sz w:val="22"/>
          <w:szCs w:val="22"/>
          <w:lang w:eastAsia="zh-CN"/>
        </w:rPr>
        <w:t xml:space="preserve">from the </w:t>
      </w:r>
      <w:proofErr w:type="spellStart"/>
      <w:r>
        <w:rPr>
          <w:rFonts w:eastAsia="宋体"/>
          <w:b/>
          <w:sz w:val="22"/>
          <w:szCs w:val="22"/>
          <w:lang w:eastAsia="zh-CN"/>
        </w:rPr>
        <w:t>gNB</w:t>
      </w:r>
      <w:proofErr w:type="spellEnd"/>
      <w:r w:rsidRPr="000F759A">
        <w:rPr>
          <w:rFonts w:eastAsia="宋体"/>
          <w:b/>
          <w:sz w:val="22"/>
          <w:szCs w:val="22"/>
          <w:lang w:eastAsia="zh-CN"/>
        </w:rPr>
        <w:t xml:space="preserve">, and if the HARQ buffer of the SL HARQ process associated </w:t>
      </w:r>
      <w:r>
        <w:rPr>
          <w:rFonts w:eastAsia="宋体"/>
          <w:b/>
          <w:sz w:val="22"/>
          <w:szCs w:val="22"/>
          <w:lang w:eastAsia="zh-CN"/>
        </w:rPr>
        <w:t>to</w:t>
      </w:r>
      <w:r w:rsidRPr="000F759A">
        <w:rPr>
          <w:rFonts w:eastAsia="宋体"/>
          <w:b/>
          <w:sz w:val="22"/>
          <w:szCs w:val="22"/>
          <w:lang w:eastAsia="zh-CN"/>
        </w:rPr>
        <w:t xml:space="preserve"> this SL grant </w:t>
      </w:r>
      <w:r>
        <w:rPr>
          <w:rFonts w:eastAsia="宋体"/>
          <w:b/>
          <w:sz w:val="22"/>
          <w:szCs w:val="22"/>
          <w:lang w:eastAsia="zh-CN"/>
        </w:rPr>
        <w:t xml:space="preserve">by the HARQ entity </w:t>
      </w:r>
      <w:r w:rsidRPr="000F759A">
        <w:rPr>
          <w:rFonts w:eastAsia="宋体"/>
          <w:b/>
          <w:sz w:val="22"/>
          <w:szCs w:val="22"/>
          <w:lang w:eastAsia="zh-CN"/>
        </w:rPr>
        <w:t xml:space="preserve">is empty, the HARQ entity </w:t>
      </w:r>
      <w:r>
        <w:rPr>
          <w:rFonts w:eastAsia="宋体"/>
          <w:b/>
          <w:sz w:val="22"/>
          <w:szCs w:val="22"/>
          <w:lang w:eastAsia="zh-CN"/>
        </w:rPr>
        <w:t>shall</w:t>
      </w:r>
    </w:p>
    <w:p w14:paraId="3EE467FA" w14:textId="77777777" w:rsidR="00A77183" w:rsidRDefault="00A77183" w:rsidP="00A77183">
      <w:pPr>
        <w:pStyle w:val="afc"/>
        <w:numPr>
          <w:ilvl w:val="0"/>
          <w:numId w:val="32"/>
        </w:numPr>
        <w:ind w:firstLineChars="0"/>
        <w:jc w:val="both"/>
        <w:rPr>
          <w:rFonts w:eastAsia="宋体"/>
          <w:b/>
          <w:sz w:val="22"/>
          <w:szCs w:val="22"/>
          <w:lang w:eastAsia="zh-CN"/>
        </w:rPr>
      </w:pPr>
      <w:r w:rsidRPr="000F759A">
        <w:rPr>
          <w:rFonts w:eastAsia="宋体"/>
          <w:b/>
          <w:sz w:val="22"/>
          <w:szCs w:val="22"/>
          <w:lang w:eastAsia="zh-CN"/>
        </w:rPr>
        <w:t xml:space="preserve">ignore or clear this </w:t>
      </w:r>
      <w:r>
        <w:rPr>
          <w:rFonts w:eastAsia="宋体"/>
          <w:b/>
          <w:sz w:val="22"/>
          <w:szCs w:val="22"/>
          <w:lang w:eastAsia="zh-CN"/>
        </w:rPr>
        <w:t>SL grant;</w:t>
      </w:r>
    </w:p>
    <w:p w14:paraId="5B75A687" w14:textId="77777777" w:rsidR="00A77183" w:rsidRPr="000F759A" w:rsidRDefault="00A77183" w:rsidP="00A77183">
      <w:pPr>
        <w:pStyle w:val="afc"/>
        <w:numPr>
          <w:ilvl w:val="0"/>
          <w:numId w:val="32"/>
        </w:numPr>
        <w:ind w:firstLineChars="0"/>
        <w:jc w:val="both"/>
        <w:rPr>
          <w:rFonts w:eastAsia="宋体"/>
          <w:b/>
          <w:sz w:val="22"/>
          <w:szCs w:val="22"/>
          <w:lang w:eastAsia="zh-CN"/>
        </w:rPr>
      </w:pPr>
      <w:r>
        <w:rPr>
          <w:rFonts w:eastAsia="宋体"/>
          <w:b/>
          <w:sz w:val="22"/>
          <w:szCs w:val="22"/>
          <w:lang w:eastAsia="zh-CN"/>
        </w:rPr>
        <w:t>Indicate the SL HARQ process associated to this SL grant to generate ACK.</w:t>
      </w:r>
    </w:p>
    <w:p w14:paraId="4B827889" w14:textId="77777777" w:rsidR="00A77183" w:rsidRPr="00742823" w:rsidRDefault="00A77183" w:rsidP="00A77183">
      <w:pPr>
        <w:jc w:val="both"/>
        <w:rPr>
          <w:rFonts w:eastAsia="宋体"/>
          <w:b/>
          <w:sz w:val="22"/>
          <w:szCs w:val="22"/>
          <w:lang w:eastAsia="zh-CN"/>
        </w:rPr>
      </w:pPr>
      <w:r w:rsidRPr="00742823">
        <w:rPr>
          <w:rFonts w:eastAsia="宋体" w:hint="eastAsia"/>
          <w:b/>
          <w:sz w:val="22"/>
          <w:szCs w:val="22"/>
          <w:lang w:eastAsia="zh-CN"/>
        </w:rPr>
        <w:t>P</w:t>
      </w:r>
      <w:r w:rsidRPr="00742823">
        <w:rPr>
          <w:rFonts w:eastAsia="宋体"/>
          <w:b/>
          <w:sz w:val="22"/>
          <w:szCs w:val="22"/>
          <w:lang w:eastAsia="zh-CN"/>
        </w:rPr>
        <w:t xml:space="preserve">roposal </w:t>
      </w:r>
      <w:r>
        <w:rPr>
          <w:rFonts w:eastAsia="宋体"/>
          <w:b/>
          <w:sz w:val="22"/>
          <w:szCs w:val="22"/>
          <w:lang w:eastAsia="zh-CN"/>
        </w:rPr>
        <w:t>2</w:t>
      </w:r>
      <w:r w:rsidRPr="00742823">
        <w:rPr>
          <w:rFonts w:eastAsia="宋体"/>
          <w:b/>
          <w:sz w:val="22"/>
          <w:szCs w:val="22"/>
          <w:lang w:eastAsia="zh-CN"/>
        </w:rPr>
        <w:t>c: If the SL HARQ process of the TX UE is indicated to generate ACK by the associated SL HARQ entity, the SL HARQ process instruct</w:t>
      </w:r>
      <w:r>
        <w:rPr>
          <w:rFonts w:eastAsia="宋体"/>
          <w:b/>
          <w:sz w:val="22"/>
          <w:szCs w:val="22"/>
          <w:lang w:eastAsia="zh-CN"/>
        </w:rPr>
        <w:t>s</w:t>
      </w:r>
      <w:r w:rsidRPr="00742823">
        <w:rPr>
          <w:rFonts w:eastAsia="宋体"/>
          <w:b/>
          <w:sz w:val="22"/>
          <w:szCs w:val="22"/>
          <w:lang w:eastAsia="zh-CN"/>
        </w:rPr>
        <w:t xml:space="preserve"> the PHY layer to signal the HARQ acknowledgement on the PUCCH. </w:t>
      </w:r>
    </w:p>
    <w:p w14:paraId="67570465" w14:textId="77777777" w:rsidR="00A77183" w:rsidRDefault="00A77183" w:rsidP="00A77183">
      <w:r w:rsidRPr="00F126D3">
        <w:rPr>
          <w:rFonts w:eastAsia="宋体"/>
          <w:b/>
          <w:sz w:val="22"/>
          <w:szCs w:val="22"/>
          <w:lang w:eastAsia="zh-CN"/>
        </w:rPr>
        <w:t xml:space="preserve">Proposal 3: </w:t>
      </w:r>
      <w:r>
        <w:rPr>
          <w:rFonts w:eastAsia="宋体"/>
          <w:b/>
          <w:sz w:val="22"/>
          <w:szCs w:val="22"/>
          <w:lang w:eastAsia="zh-CN"/>
        </w:rPr>
        <w:t xml:space="preserve">If </w:t>
      </w:r>
      <w:r w:rsidRPr="00296A65">
        <w:rPr>
          <w:rFonts w:eastAsia="宋体"/>
          <w:b/>
          <w:sz w:val="22"/>
          <w:szCs w:val="22"/>
          <w:lang w:eastAsia="zh-CN"/>
        </w:rPr>
        <w:t xml:space="preserve">the TX </w:t>
      </w:r>
      <w:r>
        <w:rPr>
          <w:rFonts w:eastAsia="宋体"/>
          <w:b/>
          <w:sz w:val="22"/>
          <w:szCs w:val="22"/>
          <w:lang w:eastAsia="zh-CN"/>
        </w:rPr>
        <w:t xml:space="preserve">UE </w:t>
      </w:r>
      <w:r w:rsidRPr="00296A65">
        <w:rPr>
          <w:rFonts w:eastAsia="宋体"/>
          <w:b/>
          <w:sz w:val="22"/>
          <w:szCs w:val="22"/>
          <w:lang w:eastAsia="zh-CN"/>
        </w:rPr>
        <w:t xml:space="preserve">needs to transmit the data of a SL HARQ process to the </w:t>
      </w:r>
      <w:r>
        <w:rPr>
          <w:rFonts w:eastAsia="宋体"/>
          <w:b/>
          <w:sz w:val="22"/>
          <w:szCs w:val="22"/>
          <w:lang w:eastAsia="zh-CN"/>
        </w:rPr>
        <w:t>R</w:t>
      </w:r>
      <w:r w:rsidRPr="00296A65">
        <w:rPr>
          <w:rFonts w:eastAsia="宋体"/>
          <w:b/>
          <w:sz w:val="22"/>
          <w:szCs w:val="22"/>
          <w:lang w:eastAsia="zh-CN"/>
        </w:rPr>
        <w:t xml:space="preserve">X UE via the PSSCH, </w:t>
      </w:r>
      <w:r>
        <w:rPr>
          <w:rFonts w:eastAsia="宋体"/>
          <w:b/>
          <w:sz w:val="22"/>
          <w:szCs w:val="22"/>
          <w:lang w:eastAsia="zh-CN"/>
        </w:rPr>
        <w:t>but t</w:t>
      </w:r>
      <w:r w:rsidRPr="000A35E6">
        <w:rPr>
          <w:rFonts w:eastAsia="宋体"/>
          <w:b/>
          <w:sz w:val="22"/>
          <w:szCs w:val="22"/>
          <w:lang w:eastAsia="zh-CN"/>
        </w:rPr>
        <w:t xml:space="preserve">he </w:t>
      </w:r>
      <w:r>
        <w:rPr>
          <w:rFonts w:eastAsia="宋体"/>
          <w:b/>
          <w:sz w:val="22"/>
          <w:szCs w:val="22"/>
          <w:lang w:eastAsia="zh-CN"/>
        </w:rPr>
        <w:t>SL HARQ process</w:t>
      </w:r>
      <w:r w:rsidRPr="000A35E6">
        <w:rPr>
          <w:rFonts w:eastAsia="宋体"/>
          <w:b/>
          <w:sz w:val="22"/>
          <w:szCs w:val="22"/>
          <w:lang w:eastAsia="zh-CN"/>
        </w:rPr>
        <w:t xml:space="preserve"> drops the PSSCH transmission </w:t>
      </w:r>
      <w:r>
        <w:rPr>
          <w:rFonts w:eastAsia="宋体"/>
          <w:b/>
          <w:sz w:val="22"/>
          <w:szCs w:val="22"/>
          <w:lang w:eastAsia="zh-CN"/>
        </w:rPr>
        <w:t xml:space="preserve">(e.g., due to the SL/UL transmission collision), the SL HARQ process of the TX UE generates NACK by itself and instructs the </w:t>
      </w:r>
      <w:r w:rsidRPr="00742823">
        <w:rPr>
          <w:rFonts w:eastAsia="宋体"/>
          <w:b/>
          <w:sz w:val="22"/>
          <w:szCs w:val="22"/>
          <w:lang w:eastAsia="zh-CN"/>
        </w:rPr>
        <w:t>PHY layer to signal the HARQ acknowledgement on the PUCCH</w:t>
      </w:r>
      <w:r>
        <w:rPr>
          <w:rFonts w:eastAsia="宋体"/>
          <w:b/>
          <w:sz w:val="22"/>
          <w:szCs w:val="22"/>
          <w:lang w:eastAsia="zh-CN"/>
        </w:rPr>
        <w:t xml:space="preserve"> in the case of Mode 1.</w:t>
      </w:r>
    </w:p>
    <w:p w14:paraId="105094B9" w14:textId="77777777" w:rsidR="00A77183" w:rsidRDefault="00A77183" w:rsidP="00A77183">
      <w:r w:rsidRPr="00F126D3">
        <w:rPr>
          <w:rFonts w:eastAsia="宋体"/>
          <w:b/>
          <w:sz w:val="22"/>
          <w:szCs w:val="22"/>
          <w:lang w:eastAsia="zh-CN"/>
        </w:rPr>
        <w:t xml:space="preserve">Proposal </w:t>
      </w:r>
      <w:r>
        <w:rPr>
          <w:rFonts w:eastAsia="宋体"/>
          <w:b/>
          <w:sz w:val="22"/>
          <w:szCs w:val="22"/>
          <w:lang w:eastAsia="zh-CN"/>
        </w:rPr>
        <w:t>4</w:t>
      </w:r>
      <w:r w:rsidRPr="00F126D3">
        <w:rPr>
          <w:rFonts w:eastAsia="宋体"/>
          <w:b/>
          <w:sz w:val="22"/>
          <w:szCs w:val="22"/>
          <w:lang w:eastAsia="zh-CN"/>
        </w:rPr>
        <w:t xml:space="preserve">: </w:t>
      </w:r>
      <w:r>
        <w:rPr>
          <w:rFonts w:eastAsia="宋体"/>
          <w:b/>
          <w:sz w:val="22"/>
          <w:szCs w:val="22"/>
          <w:lang w:eastAsia="zh-CN"/>
        </w:rPr>
        <w:t>F</w:t>
      </w:r>
      <w:r w:rsidRPr="005744F7">
        <w:rPr>
          <w:rFonts w:eastAsia="宋体"/>
          <w:b/>
          <w:sz w:val="22"/>
          <w:szCs w:val="22"/>
          <w:lang w:eastAsia="zh-CN"/>
        </w:rPr>
        <w:t xml:space="preserve">or a valid SCI received from the TX UE, if the SCI is scheduling a retransmission for a TB (i.e., the NDI in the SCI has been not toggled compared to the value of the previous received transmission corresponding to this TB), and if the SL transmission information of this SCI is not associated to any SL HARQ process, the HARQ entity </w:t>
      </w:r>
      <w:r>
        <w:rPr>
          <w:rFonts w:eastAsia="宋体"/>
          <w:b/>
          <w:sz w:val="22"/>
          <w:szCs w:val="22"/>
          <w:lang w:eastAsia="zh-CN"/>
        </w:rPr>
        <w:t xml:space="preserve">shall </w:t>
      </w:r>
      <w:r w:rsidRPr="005744F7">
        <w:rPr>
          <w:rFonts w:eastAsia="宋体"/>
          <w:b/>
          <w:sz w:val="22"/>
          <w:szCs w:val="22"/>
          <w:lang w:eastAsia="zh-CN"/>
        </w:rPr>
        <w:t xml:space="preserve">allocate </w:t>
      </w:r>
      <w:r>
        <w:rPr>
          <w:rFonts w:eastAsia="宋体"/>
          <w:b/>
          <w:sz w:val="22"/>
          <w:szCs w:val="22"/>
          <w:lang w:eastAsia="zh-CN"/>
        </w:rPr>
        <w:t xml:space="preserve">the TB to </w:t>
      </w:r>
      <w:r w:rsidRPr="005744F7">
        <w:rPr>
          <w:rFonts w:eastAsia="宋体"/>
          <w:b/>
          <w:sz w:val="22"/>
          <w:szCs w:val="22"/>
          <w:lang w:eastAsia="zh-CN"/>
        </w:rPr>
        <w:t>an unoccupied SL HARQ process</w:t>
      </w:r>
      <w:r>
        <w:rPr>
          <w:rFonts w:eastAsia="宋体"/>
          <w:b/>
          <w:sz w:val="22"/>
          <w:szCs w:val="22"/>
          <w:lang w:eastAsia="zh-CN"/>
        </w:rPr>
        <w:t>, which is used</w:t>
      </w:r>
      <w:r w:rsidRPr="005744F7">
        <w:rPr>
          <w:rFonts w:eastAsia="宋体"/>
          <w:b/>
          <w:sz w:val="22"/>
          <w:szCs w:val="22"/>
          <w:lang w:eastAsia="zh-CN"/>
        </w:rPr>
        <w:t xml:space="preserve"> to handle</w:t>
      </w:r>
      <w:r>
        <w:rPr>
          <w:rFonts w:eastAsia="宋体"/>
          <w:b/>
          <w:sz w:val="22"/>
          <w:szCs w:val="22"/>
          <w:lang w:eastAsia="zh-CN"/>
        </w:rPr>
        <w:t xml:space="preserve"> this</w:t>
      </w:r>
      <w:r w:rsidRPr="005744F7">
        <w:rPr>
          <w:rFonts w:eastAsia="宋体"/>
          <w:b/>
          <w:sz w:val="22"/>
          <w:szCs w:val="22"/>
          <w:lang w:eastAsia="zh-CN"/>
        </w:rPr>
        <w:t xml:space="preserve"> redundant TB and instructs the PHY layer to generate the HARQ acknowledgement.</w:t>
      </w:r>
    </w:p>
    <w:bookmarkEnd w:id="5"/>
    <w:p w14:paraId="6E81EEB0" w14:textId="77777777" w:rsidR="00CD7C08" w:rsidRPr="00FD47F0" w:rsidRDefault="00CD7C08" w:rsidP="00CD7C08">
      <w:pPr>
        <w:pStyle w:val="1"/>
        <w:rPr>
          <w:lang w:eastAsia="zh-CN"/>
        </w:rPr>
      </w:pPr>
      <w:r w:rsidRPr="00FD47F0">
        <w:t>References</w:t>
      </w:r>
    </w:p>
    <w:p w14:paraId="09AED8B1" w14:textId="628A5AAF" w:rsidR="00572D50" w:rsidRDefault="00EF1CF1" w:rsidP="00C1518D">
      <w:pPr>
        <w:pStyle w:val="References"/>
        <w:numPr>
          <w:ilvl w:val="0"/>
          <w:numId w:val="5"/>
        </w:numPr>
        <w:ind w:left="426" w:hanging="426"/>
      </w:pPr>
      <w:bookmarkStart w:id="6" w:name="OLE_LINK31"/>
      <w:bookmarkStart w:id="7" w:name="OLE_LINK160"/>
      <w:bookmarkStart w:id="8" w:name="OLE_LINK161"/>
      <w:r>
        <w:rPr>
          <w:rFonts w:hint="eastAsia"/>
          <w:lang w:eastAsia="zh-CN"/>
        </w:rPr>
        <w:t>R2-19</w:t>
      </w:r>
      <w:r w:rsidR="00A455A6">
        <w:rPr>
          <w:lang w:eastAsia="zh-CN"/>
        </w:rPr>
        <w:t>14301</w:t>
      </w:r>
      <w:r>
        <w:rPr>
          <w:rFonts w:hint="eastAsia"/>
          <w:lang w:eastAsia="zh-CN"/>
        </w:rPr>
        <w:t xml:space="preserve">, Report of </w:t>
      </w:r>
      <w:r>
        <w:rPr>
          <w:lang w:eastAsia="zh-CN"/>
        </w:rPr>
        <w:t>RAN2#10</w:t>
      </w:r>
      <w:r w:rsidR="00873DAD">
        <w:rPr>
          <w:lang w:eastAsia="zh-CN"/>
        </w:rPr>
        <w:t>7</w:t>
      </w:r>
      <w:r>
        <w:rPr>
          <w:lang w:eastAsia="zh-CN"/>
        </w:rPr>
        <w:t xml:space="preserve"> </w:t>
      </w:r>
      <w:bookmarkEnd w:id="6"/>
      <w:r>
        <w:rPr>
          <w:rFonts w:hint="eastAsia"/>
          <w:lang w:eastAsia="zh-CN"/>
        </w:rPr>
        <w:t>meeting.</w:t>
      </w:r>
    </w:p>
    <w:p w14:paraId="13BBB06E" w14:textId="77777777" w:rsidR="00895F2A" w:rsidRDefault="00895F2A" w:rsidP="00C1518D">
      <w:pPr>
        <w:pStyle w:val="References"/>
        <w:numPr>
          <w:ilvl w:val="0"/>
          <w:numId w:val="5"/>
        </w:numPr>
        <w:ind w:left="426" w:hanging="426"/>
      </w:pPr>
      <w:r>
        <w:rPr>
          <w:lang w:eastAsia="zh-CN"/>
        </w:rPr>
        <w:t>R2-19xxxxx, Draft Report of RAN2#108 meeting.</w:t>
      </w:r>
    </w:p>
    <w:p w14:paraId="290FF47B" w14:textId="7765512D" w:rsidR="0046197E" w:rsidRDefault="0046197E" w:rsidP="00C1518D">
      <w:pPr>
        <w:pStyle w:val="References"/>
        <w:numPr>
          <w:ilvl w:val="0"/>
          <w:numId w:val="5"/>
        </w:numPr>
        <w:ind w:left="426" w:hanging="426"/>
      </w:pPr>
      <w:r>
        <w:rPr>
          <w:rFonts w:hint="eastAsia"/>
          <w:lang w:eastAsia="zh-CN"/>
        </w:rPr>
        <w:t>R</w:t>
      </w:r>
      <w:r>
        <w:rPr>
          <w:lang w:eastAsia="zh-CN"/>
        </w:rPr>
        <w:t xml:space="preserve">2-20xxxxx, Running CR to 38.321 for 5G V2X with NR </w:t>
      </w:r>
      <w:proofErr w:type="spellStart"/>
      <w:r>
        <w:rPr>
          <w:lang w:eastAsia="zh-CN"/>
        </w:rPr>
        <w:t>Sidelink</w:t>
      </w:r>
      <w:proofErr w:type="spellEnd"/>
      <w:r>
        <w:rPr>
          <w:lang w:eastAsia="zh-CN"/>
        </w:rPr>
        <w:t>, LG.</w:t>
      </w:r>
    </w:p>
    <w:p w14:paraId="2048F3F4" w14:textId="1507FF04" w:rsidR="0046197E" w:rsidRDefault="0046197E" w:rsidP="000A6AAC">
      <w:pPr>
        <w:pStyle w:val="References"/>
        <w:numPr>
          <w:ilvl w:val="0"/>
          <w:numId w:val="5"/>
        </w:numPr>
        <w:ind w:left="426" w:hanging="426"/>
      </w:pPr>
      <w:r>
        <w:rPr>
          <w:lang w:eastAsia="zh-CN"/>
        </w:rPr>
        <w:t>3GPP TS 38.321, “Medium Access Control protocol specification”.</w:t>
      </w:r>
    </w:p>
    <w:p w14:paraId="7DFF55F0" w14:textId="7025A814" w:rsidR="00495424" w:rsidRDefault="00270685" w:rsidP="00166145">
      <w:pPr>
        <w:pStyle w:val="References"/>
        <w:numPr>
          <w:ilvl w:val="0"/>
          <w:numId w:val="5"/>
        </w:numPr>
        <w:ind w:left="426" w:hanging="426"/>
      </w:pPr>
      <w:r>
        <w:rPr>
          <w:lang w:eastAsia="zh-CN"/>
        </w:rPr>
        <w:t>R1-19xxxxx, Draft Report of RAN1#99 meeting.</w:t>
      </w:r>
      <w:bookmarkEnd w:id="7"/>
      <w:bookmarkEnd w:id="8"/>
    </w:p>
    <w:p w14:paraId="628971C5" w14:textId="77777777" w:rsidR="00C1518D" w:rsidRDefault="00C1518D" w:rsidP="00873DAD">
      <w:pPr>
        <w:pStyle w:val="References"/>
        <w:numPr>
          <w:ilvl w:val="0"/>
          <w:numId w:val="0"/>
        </w:numPr>
      </w:pPr>
    </w:p>
    <w:sectPr w:rsidR="00C1518D" w:rsidSect="00EF1CF1">
      <w:footerReference w:type="default" r:id="rId8"/>
      <w:footnotePr>
        <w:numRestart w:val="eachSect"/>
      </w:footnotePr>
      <w:pgSz w:w="11907" w:h="16840" w:code="9"/>
      <w:pgMar w:top="1418" w:right="1275"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65B61" w14:textId="77777777" w:rsidR="009A2D96" w:rsidRDefault="009A2D96">
      <w:r>
        <w:separator/>
      </w:r>
    </w:p>
  </w:endnote>
  <w:endnote w:type="continuationSeparator" w:id="0">
    <w:p w14:paraId="13BBB11D" w14:textId="77777777" w:rsidR="009A2D96" w:rsidRDefault="009A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B9E1" w14:textId="77777777" w:rsidR="00765340" w:rsidRDefault="007653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5AC32" w14:textId="77777777" w:rsidR="009A2D96" w:rsidRDefault="009A2D96">
      <w:r>
        <w:separator/>
      </w:r>
    </w:p>
  </w:footnote>
  <w:footnote w:type="continuationSeparator" w:id="0">
    <w:p w14:paraId="20D82CAA" w14:textId="77777777" w:rsidR="009A2D96" w:rsidRDefault="009A2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131E"/>
    <w:multiLevelType w:val="hybridMultilevel"/>
    <w:tmpl w:val="E0C6AB84"/>
    <w:lvl w:ilvl="0" w:tplc="6B1ED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361E7"/>
    <w:multiLevelType w:val="hybridMultilevel"/>
    <w:tmpl w:val="5EA0B89C"/>
    <w:lvl w:ilvl="0" w:tplc="88349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51C12"/>
    <w:multiLevelType w:val="hybridMultilevel"/>
    <w:tmpl w:val="04A6CE80"/>
    <w:lvl w:ilvl="0" w:tplc="E2CEB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270D0D"/>
    <w:multiLevelType w:val="hybridMultilevel"/>
    <w:tmpl w:val="BE926F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76F37"/>
    <w:multiLevelType w:val="hybridMultilevel"/>
    <w:tmpl w:val="A78630CE"/>
    <w:lvl w:ilvl="0" w:tplc="99B2EBD2">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04F0D15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b w:val="0"/>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CC40CA"/>
    <w:multiLevelType w:val="hybridMultilevel"/>
    <w:tmpl w:val="4BDA642E"/>
    <w:lvl w:ilvl="0" w:tplc="8746198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97CF8"/>
    <w:multiLevelType w:val="hybridMultilevel"/>
    <w:tmpl w:val="1354D5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E82395"/>
    <w:multiLevelType w:val="hybridMultilevel"/>
    <w:tmpl w:val="38D8FFBA"/>
    <w:lvl w:ilvl="0" w:tplc="53A2F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E21DF"/>
    <w:multiLevelType w:val="hybridMultilevel"/>
    <w:tmpl w:val="30B29DE2"/>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635BF"/>
    <w:multiLevelType w:val="hybridMultilevel"/>
    <w:tmpl w:val="23C220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463946"/>
    <w:multiLevelType w:val="hybridMultilevel"/>
    <w:tmpl w:val="D220D0CA"/>
    <w:lvl w:ilvl="0" w:tplc="0D3E5D42">
      <w:numFmt w:val="bullet"/>
      <w:lvlText w:val="–"/>
      <w:lvlJc w:val="left"/>
      <w:pPr>
        <w:ind w:left="920" w:hanging="420"/>
      </w:pPr>
      <w:rPr>
        <w:rFonts w:ascii="Times New Roman" w:eastAsia="宋体"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3E283620"/>
    <w:multiLevelType w:val="hybridMultilevel"/>
    <w:tmpl w:val="47388260"/>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3FAA3063"/>
    <w:multiLevelType w:val="hybridMultilevel"/>
    <w:tmpl w:val="1B5E3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6C1D13"/>
    <w:multiLevelType w:val="hybridMultilevel"/>
    <w:tmpl w:val="88DCD5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B77624"/>
    <w:multiLevelType w:val="hybridMultilevel"/>
    <w:tmpl w:val="3A7611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266E8D"/>
    <w:multiLevelType w:val="hybridMultilevel"/>
    <w:tmpl w:val="B5FAB6AE"/>
    <w:lvl w:ilvl="0" w:tplc="14AAFB1A">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B34C9E"/>
    <w:multiLevelType w:val="hybridMultilevel"/>
    <w:tmpl w:val="0BAE71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AA3851"/>
    <w:multiLevelType w:val="hybridMultilevel"/>
    <w:tmpl w:val="80721642"/>
    <w:lvl w:ilvl="0" w:tplc="35EE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C5090F"/>
    <w:multiLevelType w:val="hybridMultilevel"/>
    <w:tmpl w:val="C0CE4C34"/>
    <w:lvl w:ilvl="0" w:tplc="69847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630151"/>
    <w:multiLevelType w:val="hybridMultilevel"/>
    <w:tmpl w:val="82A0D178"/>
    <w:lvl w:ilvl="0" w:tplc="8746198A">
      <w:start w:val="1"/>
      <w:numFmt w:val="bullet"/>
      <w:lvlText w:val="-"/>
      <w:lvlJc w:val="left"/>
      <w:pPr>
        <w:ind w:left="360" w:hanging="360"/>
      </w:pPr>
      <w:rPr>
        <w:rFonts w:ascii="Times New Roman" w:eastAsia="宋体" w:hAnsi="Times New Roman"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9" w15:restartNumberingAfterBreak="0">
    <w:nsid w:val="670905FF"/>
    <w:multiLevelType w:val="hybridMultilevel"/>
    <w:tmpl w:val="268E6050"/>
    <w:lvl w:ilvl="0" w:tplc="A5D0875A">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0" w15:restartNumberingAfterBreak="0">
    <w:nsid w:val="6BCA6070"/>
    <w:multiLevelType w:val="hybridMultilevel"/>
    <w:tmpl w:val="E346B97E"/>
    <w:lvl w:ilvl="0" w:tplc="04090001">
      <w:start w:val="1"/>
      <w:numFmt w:val="bullet"/>
      <w:lvlText w:val=""/>
      <w:lvlJc w:val="left"/>
      <w:pPr>
        <w:ind w:left="751" w:hanging="420"/>
      </w:pPr>
      <w:rPr>
        <w:rFonts w:ascii="Symbol" w:hAnsi="Symbol" w:hint="default"/>
      </w:rPr>
    </w:lvl>
    <w:lvl w:ilvl="1" w:tplc="04090003" w:tentative="1">
      <w:start w:val="1"/>
      <w:numFmt w:val="bullet"/>
      <w:lvlText w:val=""/>
      <w:lvlJc w:val="left"/>
      <w:pPr>
        <w:ind w:left="1171" w:hanging="420"/>
      </w:pPr>
      <w:rPr>
        <w:rFonts w:ascii="Wingdings" w:hAnsi="Wingdings" w:hint="default"/>
      </w:rPr>
    </w:lvl>
    <w:lvl w:ilvl="2" w:tplc="04090005" w:tentative="1">
      <w:start w:val="1"/>
      <w:numFmt w:val="bullet"/>
      <w:lvlText w:val=""/>
      <w:lvlJc w:val="left"/>
      <w:pPr>
        <w:ind w:left="1591" w:hanging="420"/>
      </w:pPr>
      <w:rPr>
        <w:rFonts w:ascii="Wingdings" w:hAnsi="Wingdings" w:hint="default"/>
      </w:rPr>
    </w:lvl>
    <w:lvl w:ilvl="3" w:tplc="04090001" w:tentative="1">
      <w:start w:val="1"/>
      <w:numFmt w:val="bullet"/>
      <w:lvlText w:val=""/>
      <w:lvlJc w:val="left"/>
      <w:pPr>
        <w:ind w:left="2011" w:hanging="420"/>
      </w:pPr>
      <w:rPr>
        <w:rFonts w:ascii="Wingdings" w:hAnsi="Wingdings" w:hint="default"/>
      </w:rPr>
    </w:lvl>
    <w:lvl w:ilvl="4" w:tplc="04090003" w:tentative="1">
      <w:start w:val="1"/>
      <w:numFmt w:val="bullet"/>
      <w:lvlText w:val=""/>
      <w:lvlJc w:val="left"/>
      <w:pPr>
        <w:ind w:left="2431" w:hanging="420"/>
      </w:pPr>
      <w:rPr>
        <w:rFonts w:ascii="Wingdings" w:hAnsi="Wingdings" w:hint="default"/>
      </w:rPr>
    </w:lvl>
    <w:lvl w:ilvl="5" w:tplc="04090005" w:tentative="1">
      <w:start w:val="1"/>
      <w:numFmt w:val="bullet"/>
      <w:lvlText w:val=""/>
      <w:lvlJc w:val="left"/>
      <w:pPr>
        <w:ind w:left="2851" w:hanging="420"/>
      </w:pPr>
      <w:rPr>
        <w:rFonts w:ascii="Wingdings" w:hAnsi="Wingdings" w:hint="default"/>
      </w:rPr>
    </w:lvl>
    <w:lvl w:ilvl="6" w:tplc="04090001" w:tentative="1">
      <w:start w:val="1"/>
      <w:numFmt w:val="bullet"/>
      <w:lvlText w:val=""/>
      <w:lvlJc w:val="left"/>
      <w:pPr>
        <w:ind w:left="3271" w:hanging="420"/>
      </w:pPr>
      <w:rPr>
        <w:rFonts w:ascii="Wingdings" w:hAnsi="Wingdings" w:hint="default"/>
      </w:rPr>
    </w:lvl>
    <w:lvl w:ilvl="7" w:tplc="04090003" w:tentative="1">
      <w:start w:val="1"/>
      <w:numFmt w:val="bullet"/>
      <w:lvlText w:val=""/>
      <w:lvlJc w:val="left"/>
      <w:pPr>
        <w:ind w:left="3691" w:hanging="420"/>
      </w:pPr>
      <w:rPr>
        <w:rFonts w:ascii="Wingdings" w:hAnsi="Wingdings" w:hint="default"/>
      </w:rPr>
    </w:lvl>
    <w:lvl w:ilvl="8" w:tplc="04090005" w:tentative="1">
      <w:start w:val="1"/>
      <w:numFmt w:val="bullet"/>
      <w:lvlText w:val=""/>
      <w:lvlJc w:val="left"/>
      <w:pPr>
        <w:ind w:left="4111" w:hanging="420"/>
      </w:pPr>
      <w:rPr>
        <w:rFonts w:ascii="Wingdings" w:hAnsi="Wingdings" w:hint="default"/>
      </w:rPr>
    </w:lvl>
  </w:abstractNum>
  <w:abstractNum w:abstractNumId="31" w15:restartNumberingAfterBreak="0">
    <w:nsid w:val="6E993587"/>
    <w:multiLevelType w:val="hybridMultilevel"/>
    <w:tmpl w:val="33C456DA"/>
    <w:lvl w:ilvl="0" w:tplc="DCD0B1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A566A4"/>
    <w:multiLevelType w:val="hybridMultilevel"/>
    <w:tmpl w:val="DADA7F10"/>
    <w:lvl w:ilvl="0" w:tplc="0D3E5D42">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71C31163"/>
    <w:multiLevelType w:val="hybridMultilevel"/>
    <w:tmpl w:val="609A522C"/>
    <w:lvl w:ilvl="0" w:tplc="3DC4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405D80"/>
    <w:multiLevelType w:val="hybridMultilevel"/>
    <w:tmpl w:val="0C3242DA"/>
    <w:lvl w:ilvl="0" w:tplc="1CEE1C9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E03AF5"/>
    <w:multiLevelType w:val="hybridMultilevel"/>
    <w:tmpl w:val="F7B0B9D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5C1841"/>
    <w:multiLevelType w:val="hybridMultilevel"/>
    <w:tmpl w:val="B1D6F062"/>
    <w:lvl w:ilvl="0" w:tplc="0409000F">
      <w:start w:val="1"/>
      <w:numFmt w:val="decimal"/>
      <w:lvlText w:val="%1."/>
      <w:lvlJc w:val="left"/>
      <w:pPr>
        <w:ind w:left="420" w:hanging="420"/>
      </w:pPr>
    </w:lvl>
    <w:lvl w:ilvl="1" w:tplc="6D50F4CE">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077FC2"/>
    <w:multiLevelType w:val="hybridMultilevel"/>
    <w:tmpl w:val="497EED92"/>
    <w:lvl w:ilvl="0" w:tplc="0D3E5D4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5"/>
  </w:num>
  <w:num w:numId="2">
    <w:abstractNumId w:val="12"/>
  </w:num>
  <w:num w:numId="3">
    <w:abstractNumId w:val="19"/>
  </w:num>
  <w:num w:numId="4">
    <w:abstractNumId w:val="13"/>
  </w:num>
  <w:num w:numId="5">
    <w:abstractNumId w:val="28"/>
  </w:num>
  <w:num w:numId="6">
    <w:abstractNumId w:val="18"/>
  </w:num>
  <w:num w:numId="7">
    <w:abstractNumId w:val="24"/>
  </w:num>
  <w:num w:numId="8">
    <w:abstractNumId w:val="33"/>
  </w:num>
  <w:num w:numId="9">
    <w:abstractNumId w:val="21"/>
  </w:num>
  <w:num w:numId="10">
    <w:abstractNumId w:val="25"/>
  </w:num>
  <w:num w:numId="11">
    <w:abstractNumId w:val="3"/>
  </w:num>
  <w:num w:numId="12">
    <w:abstractNumId w:val="11"/>
  </w:num>
  <w:num w:numId="13">
    <w:abstractNumId w:val="22"/>
  </w:num>
  <w:num w:numId="14">
    <w:abstractNumId w:val="35"/>
  </w:num>
  <w:num w:numId="15">
    <w:abstractNumId w:val="4"/>
  </w:num>
  <w:num w:numId="16">
    <w:abstractNumId w:val="9"/>
  </w:num>
  <w:num w:numId="17">
    <w:abstractNumId w:val="16"/>
  </w:num>
  <w:num w:numId="18">
    <w:abstractNumId w:val="20"/>
  </w:num>
  <w:num w:numId="19">
    <w:abstractNumId w:val="5"/>
  </w:num>
  <w:num w:numId="20">
    <w:abstractNumId w:val="36"/>
  </w:num>
  <w:num w:numId="21">
    <w:abstractNumId w:val="14"/>
  </w:num>
  <w:num w:numId="22">
    <w:abstractNumId w:val="32"/>
  </w:num>
  <w:num w:numId="23">
    <w:abstractNumId w:val="7"/>
  </w:num>
  <w:num w:numId="24">
    <w:abstractNumId w:val="26"/>
  </w:num>
  <w:num w:numId="25">
    <w:abstractNumId w:val="37"/>
  </w:num>
  <w:num w:numId="26">
    <w:abstractNumId w:val="17"/>
  </w:num>
  <w:num w:numId="27">
    <w:abstractNumId w:val="29"/>
  </w:num>
  <w:num w:numId="28">
    <w:abstractNumId w:val="15"/>
  </w:num>
  <w:num w:numId="29">
    <w:abstractNumId w:val="23"/>
  </w:num>
  <w:num w:numId="30">
    <w:abstractNumId w:val="10"/>
  </w:num>
  <w:num w:numId="31">
    <w:abstractNumId w:val="8"/>
  </w:num>
  <w:num w:numId="32">
    <w:abstractNumId w:val="6"/>
  </w:num>
  <w:num w:numId="33">
    <w:abstractNumId w:val="2"/>
  </w:num>
  <w:num w:numId="34">
    <w:abstractNumId w:val="30"/>
  </w:num>
  <w:num w:numId="35">
    <w:abstractNumId w:val="0"/>
  </w:num>
  <w:num w:numId="36">
    <w:abstractNumId w:val="1"/>
  </w:num>
  <w:num w:numId="37">
    <w:abstractNumId w:val="27"/>
  </w:num>
  <w:num w:numId="38">
    <w:abstractNumId w:val="31"/>
  </w:num>
  <w:num w:numId="39">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1C"/>
    <w:rsid w:val="0000093A"/>
    <w:rsid w:val="0000109D"/>
    <w:rsid w:val="000011D5"/>
    <w:rsid w:val="00001AF0"/>
    <w:rsid w:val="00002DBB"/>
    <w:rsid w:val="00002F32"/>
    <w:rsid w:val="00003879"/>
    <w:rsid w:val="00004001"/>
    <w:rsid w:val="000046FC"/>
    <w:rsid w:val="000048CD"/>
    <w:rsid w:val="000049E6"/>
    <w:rsid w:val="000052A1"/>
    <w:rsid w:val="0000532D"/>
    <w:rsid w:val="000059BB"/>
    <w:rsid w:val="000059D0"/>
    <w:rsid w:val="00005B55"/>
    <w:rsid w:val="00005CAB"/>
    <w:rsid w:val="0000607C"/>
    <w:rsid w:val="000060B0"/>
    <w:rsid w:val="000063C5"/>
    <w:rsid w:val="00006F04"/>
    <w:rsid w:val="00006F86"/>
    <w:rsid w:val="00007109"/>
    <w:rsid w:val="000074CA"/>
    <w:rsid w:val="000116BD"/>
    <w:rsid w:val="00012217"/>
    <w:rsid w:val="000122DC"/>
    <w:rsid w:val="00012BC5"/>
    <w:rsid w:val="00012D3D"/>
    <w:rsid w:val="00012D84"/>
    <w:rsid w:val="000131B5"/>
    <w:rsid w:val="00013490"/>
    <w:rsid w:val="00013738"/>
    <w:rsid w:val="00014761"/>
    <w:rsid w:val="00014963"/>
    <w:rsid w:val="00014C47"/>
    <w:rsid w:val="0001724C"/>
    <w:rsid w:val="00017467"/>
    <w:rsid w:val="00017B85"/>
    <w:rsid w:val="00017E2D"/>
    <w:rsid w:val="000206AA"/>
    <w:rsid w:val="00020776"/>
    <w:rsid w:val="00020E1B"/>
    <w:rsid w:val="00021042"/>
    <w:rsid w:val="00021164"/>
    <w:rsid w:val="000212A1"/>
    <w:rsid w:val="00021907"/>
    <w:rsid w:val="000220CE"/>
    <w:rsid w:val="000220E2"/>
    <w:rsid w:val="0002225D"/>
    <w:rsid w:val="00022423"/>
    <w:rsid w:val="000226AB"/>
    <w:rsid w:val="00022DA8"/>
    <w:rsid w:val="000238EB"/>
    <w:rsid w:val="00023BEE"/>
    <w:rsid w:val="00023C17"/>
    <w:rsid w:val="00023F5A"/>
    <w:rsid w:val="00024157"/>
    <w:rsid w:val="0002475A"/>
    <w:rsid w:val="000251FA"/>
    <w:rsid w:val="000263D3"/>
    <w:rsid w:val="00026757"/>
    <w:rsid w:val="00026904"/>
    <w:rsid w:val="00026A59"/>
    <w:rsid w:val="00026A89"/>
    <w:rsid w:val="00026F5D"/>
    <w:rsid w:val="0002723D"/>
    <w:rsid w:val="00027ED0"/>
    <w:rsid w:val="00030285"/>
    <w:rsid w:val="00030328"/>
    <w:rsid w:val="00031165"/>
    <w:rsid w:val="0003152B"/>
    <w:rsid w:val="00031767"/>
    <w:rsid w:val="00031CC0"/>
    <w:rsid w:val="00031E3C"/>
    <w:rsid w:val="00032561"/>
    <w:rsid w:val="0003262F"/>
    <w:rsid w:val="000326E2"/>
    <w:rsid w:val="00032C27"/>
    <w:rsid w:val="00033D6C"/>
    <w:rsid w:val="00033E61"/>
    <w:rsid w:val="00033F47"/>
    <w:rsid w:val="00034F28"/>
    <w:rsid w:val="0003564D"/>
    <w:rsid w:val="00035C2B"/>
    <w:rsid w:val="00035CF4"/>
    <w:rsid w:val="000368DA"/>
    <w:rsid w:val="00036B27"/>
    <w:rsid w:val="00037D5F"/>
    <w:rsid w:val="00040278"/>
    <w:rsid w:val="000402AB"/>
    <w:rsid w:val="000413FF"/>
    <w:rsid w:val="00041AF5"/>
    <w:rsid w:val="00042536"/>
    <w:rsid w:val="0004270D"/>
    <w:rsid w:val="000428EC"/>
    <w:rsid w:val="00044123"/>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E5E"/>
    <w:rsid w:val="000500A3"/>
    <w:rsid w:val="000503DF"/>
    <w:rsid w:val="000505AA"/>
    <w:rsid w:val="000505B8"/>
    <w:rsid w:val="00050DA6"/>
    <w:rsid w:val="00050DBE"/>
    <w:rsid w:val="00052286"/>
    <w:rsid w:val="00053083"/>
    <w:rsid w:val="0005317F"/>
    <w:rsid w:val="00053282"/>
    <w:rsid w:val="000533D4"/>
    <w:rsid w:val="0005366B"/>
    <w:rsid w:val="0005425A"/>
    <w:rsid w:val="000546BC"/>
    <w:rsid w:val="000553A6"/>
    <w:rsid w:val="00055AD9"/>
    <w:rsid w:val="00056CBD"/>
    <w:rsid w:val="00057669"/>
    <w:rsid w:val="00057835"/>
    <w:rsid w:val="00057E85"/>
    <w:rsid w:val="00060695"/>
    <w:rsid w:val="00060C50"/>
    <w:rsid w:val="00062143"/>
    <w:rsid w:val="00063000"/>
    <w:rsid w:val="000633D5"/>
    <w:rsid w:val="00063578"/>
    <w:rsid w:val="00063696"/>
    <w:rsid w:val="00063731"/>
    <w:rsid w:val="00063B92"/>
    <w:rsid w:val="00063E37"/>
    <w:rsid w:val="0006423A"/>
    <w:rsid w:val="00064D6E"/>
    <w:rsid w:val="000655D7"/>
    <w:rsid w:val="000658D0"/>
    <w:rsid w:val="00065D07"/>
    <w:rsid w:val="00066084"/>
    <w:rsid w:val="00066134"/>
    <w:rsid w:val="00066669"/>
    <w:rsid w:val="000667C2"/>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D2A"/>
    <w:rsid w:val="000741D8"/>
    <w:rsid w:val="000761DE"/>
    <w:rsid w:val="000765A3"/>
    <w:rsid w:val="00076912"/>
    <w:rsid w:val="00077139"/>
    <w:rsid w:val="000775B6"/>
    <w:rsid w:val="00077F33"/>
    <w:rsid w:val="0008021E"/>
    <w:rsid w:val="000803D0"/>
    <w:rsid w:val="00080C3A"/>
    <w:rsid w:val="00080D31"/>
    <w:rsid w:val="0008131F"/>
    <w:rsid w:val="000814D1"/>
    <w:rsid w:val="00081D13"/>
    <w:rsid w:val="00082230"/>
    <w:rsid w:val="000827AB"/>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D25"/>
    <w:rsid w:val="00087DDC"/>
    <w:rsid w:val="0009044A"/>
    <w:rsid w:val="0009055A"/>
    <w:rsid w:val="00091044"/>
    <w:rsid w:val="00091148"/>
    <w:rsid w:val="000920C6"/>
    <w:rsid w:val="00092249"/>
    <w:rsid w:val="000923CF"/>
    <w:rsid w:val="00092757"/>
    <w:rsid w:val="0009322C"/>
    <w:rsid w:val="000940CD"/>
    <w:rsid w:val="00094266"/>
    <w:rsid w:val="000947DE"/>
    <w:rsid w:val="00094940"/>
    <w:rsid w:val="00094AE2"/>
    <w:rsid w:val="00095255"/>
    <w:rsid w:val="000953D4"/>
    <w:rsid w:val="0009544E"/>
    <w:rsid w:val="0009612A"/>
    <w:rsid w:val="000967AD"/>
    <w:rsid w:val="000969DF"/>
    <w:rsid w:val="00096CB5"/>
    <w:rsid w:val="000973F5"/>
    <w:rsid w:val="00097608"/>
    <w:rsid w:val="0009782A"/>
    <w:rsid w:val="0009783A"/>
    <w:rsid w:val="00097C02"/>
    <w:rsid w:val="00097F90"/>
    <w:rsid w:val="000A016B"/>
    <w:rsid w:val="000A0784"/>
    <w:rsid w:val="000A0AAB"/>
    <w:rsid w:val="000A2529"/>
    <w:rsid w:val="000A353E"/>
    <w:rsid w:val="000A35E6"/>
    <w:rsid w:val="000A3954"/>
    <w:rsid w:val="000A44DE"/>
    <w:rsid w:val="000A471D"/>
    <w:rsid w:val="000A5151"/>
    <w:rsid w:val="000A5594"/>
    <w:rsid w:val="000A5B15"/>
    <w:rsid w:val="000A6285"/>
    <w:rsid w:val="000A6AAC"/>
    <w:rsid w:val="000A6ABB"/>
    <w:rsid w:val="000A6D9F"/>
    <w:rsid w:val="000A7513"/>
    <w:rsid w:val="000A77EC"/>
    <w:rsid w:val="000A7819"/>
    <w:rsid w:val="000A7B11"/>
    <w:rsid w:val="000A7C07"/>
    <w:rsid w:val="000A7D43"/>
    <w:rsid w:val="000B04D4"/>
    <w:rsid w:val="000B0854"/>
    <w:rsid w:val="000B0987"/>
    <w:rsid w:val="000B0B6F"/>
    <w:rsid w:val="000B0BA7"/>
    <w:rsid w:val="000B0BC8"/>
    <w:rsid w:val="000B0F90"/>
    <w:rsid w:val="000B13CE"/>
    <w:rsid w:val="000B1F1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6D6"/>
    <w:rsid w:val="000B73D6"/>
    <w:rsid w:val="000B770A"/>
    <w:rsid w:val="000B7BFF"/>
    <w:rsid w:val="000C00A2"/>
    <w:rsid w:val="000C0293"/>
    <w:rsid w:val="000C1446"/>
    <w:rsid w:val="000C1944"/>
    <w:rsid w:val="000C28E8"/>
    <w:rsid w:val="000C2AFA"/>
    <w:rsid w:val="000C2EF7"/>
    <w:rsid w:val="000C322C"/>
    <w:rsid w:val="000C3381"/>
    <w:rsid w:val="000C3874"/>
    <w:rsid w:val="000C3D1C"/>
    <w:rsid w:val="000C4338"/>
    <w:rsid w:val="000C440D"/>
    <w:rsid w:val="000C4D56"/>
    <w:rsid w:val="000C5CCA"/>
    <w:rsid w:val="000C5FCB"/>
    <w:rsid w:val="000C67EF"/>
    <w:rsid w:val="000C6B58"/>
    <w:rsid w:val="000C6F13"/>
    <w:rsid w:val="000C7058"/>
    <w:rsid w:val="000C7687"/>
    <w:rsid w:val="000C7887"/>
    <w:rsid w:val="000C7C7C"/>
    <w:rsid w:val="000D02AA"/>
    <w:rsid w:val="000D0479"/>
    <w:rsid w:val="000D085C"/>
    <w:rsid w:val="000D0B34"/>
    <w:rsid w:val="000D1210"/>
    <w:rsid w:val="000D16C8"/>
    <w:rsid w:val="000D173B"/>
    <w:rsid w:val="000D1E78"/>
    <w:rsid w:val="000D1FEC"/>
    <w:rsid w:val="000D22DB"/>
    <w:rsid w:val="000D2359"/>
    <w:rsid w:val="000D3240"/>
    <w:rsid w:val="000D4391"/>
    <w:rsid w:val="000D45BB"/>
    <w:rsid w:val="000D48FD"/>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0C98"/>
    <w:rsid w:val="000E1093"/>
    <w:rsid w:val="000E1177"/>
    <w:rsid w:val="000E1221"/>
    <w:rsid w:val="000E169E"/>
    <w:rsid w:val="000E1B40"/>
    <w:rsid w:val="000E3202"/>
    <w:rsid w:val="000E3DDF"/>
    <w:rsid w:val="000E3E80"/>
    <w:rsid w:val="000E41EC"/>
    <w:rsid w:val="000E4890"/>
    <w:rsid w:val="000E5033"/>
    <w:rsid w:val="000E55CD"/>
    <w:rsid w:val="000E5D97"/>
    <w:rsid w:val="000E6723"/>
    <w:rsid w:val="000E692C"/>
    <w:rsid w:val="000E72B8"/>
    <w:rsid w:val="000E7494"/>
    <w:rsid w:val="000E77D7"/>
    <w:rsid w:val="000E79C6"/>
    <w:rsid w:val="000F031A"/>
    <w:rsid w:val="000F03F5"/>
    <w:rsid w:val="000F0576"/>
    <w:rsid w:val="000F0692"/>
    <w:rsid w:val="000F0F33"/>
    <w:rsid w:val="000F1404"/>
    <w:rsid w:val="000F1DAE"/>
    <w:rsid w:val="000F271E"/>
    <w:rsid w:val="000F283B"/>
    <w:rsid w:val="000F2E84"/>
    <w:rsid w:val="000F328C"/>
    <w:rsid w:val="000F39F4"/>
    <w:rsid w:val="000F4272"/>
    <w:rsid w:val="000F42D3"/>
    <w:rsid w:val="000F4599"/>
    <w:rsid w:val="000F46AA"/>
    <w:rsid w:val="000F5392"/>
    <w:rsid w:val="000F5422"/>
    <w:rsid w:val="000F5488"/>
    <w:rsid w:val="000F5530"/>
    <w:rsid w:val="000F554C"/>
    <w:rsid w:val="000F58C1"/>
    <w:rsid w:val="000F68EE"/>
    <w:rsid w:val="000F68F1"/>
    <w:rsid w:val="000F690C"/>
    <w:rsid w:val="000F6A99"/>
    <w:rsid w:val="000F6DC3"/>
    <w:rsid w:val="000F70E0"/>
    <w:rsid w:val="000F7382"/>
    <w:rsid w:val="000F7560"/>
    <w:rsid w:val="000F759A"/>
    <w:rsid w:val="000F7649"/>
    <w:rsid w:val="000F77A0"/>
    <w:rsid w:val="000F7D2E"/>
    <w:rsid w:val="00100615"/>
    <w:rsid w:val="0010092D"/>
    <w:rsid w:val="00100ED8"/>
    <w:rsid w:val="001012BF"/>
    <w:rsid w:val="00101760"/>
    <w:rsid w:val="0010179A"/>
    <w:rsid w:val="00101FE5"/>
    <w:rsid w:val="001027CF"/>
    <w:rsid w:val="00102932"/>
    <w:rsid w:val="00102C85"/>
    <w:rsid w:val="00102D94"/>
    <w:rsid w:val="00102EAB"/>
    <w:rsid w:val="0010313A"/>
    <w:rsid w:val="001033CA"/>
    <w:rsid w:val="001035A4"/>
    <w:rsid w:val="00103ECD"/>
    <w:rsid w:val="00104A73"/>
    <w:rsid w:val="001050A6"/>
    <w:rsid w:val="001051FC"/>
    <w:rsid w:val="0010552D"/>
    <w:rsid w:val="001058AC"/>
    <w:rsid w:val="00105D85"/>
    <w:rsid w:val="00105FAF"/>
    <w:rsid w:val="0010684E"/>
    <w:rsid w:val="00106925"/>
    <w:rsid w:val="00106B0D"/>
    <w:rsid w:val="00106CF4"/>
    <w:rsid w:val="00107550"/>
    <w:rsid w:val="001076AC"/>
    <w:rsid w:val="001079CD"/>
    <w:rsid w:val="00107EFA"/>
    <w:rsid w:val="00111094"/>
    <w:rsid w:val="0011134E"/>
    <w:rsid w:val="0011146F"/>
    <w:rsid w:val="001115F2"/>
    <w:rsid w:val="001116FE"/>
    <w:rsid w:val="0011180B"/>
    <w:rsid w:val="00111828"/>
    <w:rsid w:val="00111D1B"/>
    <w:rsid w:val="0011274D"/>
    <w:rsid w:val="0011282B"/>
    <w:rsid w:val="00112A48"/>
    <w:rsid w:val="00112B93"/>
    <w:rsid w:val="00112D66"/>
    <w:rsid w:val="00112DDC"/>
    <w:rsid w:val="00113AEB"/>
    <w:rsid w:val="00114764"/>
    <w:rsid w:val="00114D16"/>
    <w:rsid w:val="001157D6"/>
    <w:rsid w:val="00115CC0"/>
    <w:rsid w:val="00116080"/>
    <w:rsid w:val="00117964"/>
    <w:rsid w:val="00117F42"/>
    <w:rsid w:val="00120141"/>
    <w:rsid w:val="00120BBB"/>
    <w:rsid w:val="0012120A"/>
    <w:rsid w:val="00122A38"/>
    <w:rsid w:val="00122F92"/>
    <w:rsid w:val="00123389"/>
    <w:rsid w:val="00123474"/>
    <w:rsid w:val="001234B9"/>
    <w:rsid w:val="001251A2"/>
    <w:rsid w:val="001251B6"/>
    <w:rsid w:val="00125824"/>
    <w:rsid w:val="00125993"/>
    <w:rsid w:val="00125FC0"/>
    <w:rsid w:val="0012618D"/>
    <w:rsid w:val="00126A3F"/>
    <w:rsid w:val="00127CB0"/>
    <w:rsid w:val="00127FA6"/>
    <w:rsid w:val="001300F3"/>
    <w:rsid w:val="00130ED6"/>
    <w:rsid w:val="0013109C"/>
    <w:rsid w:val="00131F11"/>
    <w:rsid w:val="001320D0"/>
    <w:rsid w:val="00132B1C"/>
    <w:rsid w:val="00133EB9"/>
    <w:rsid w:val="0013512A"/>
    <w:rsid w:val="00135141"/>
    <w:rsid w:val="00135898"/>
    <w:rsid w:val="00135C70"/>
    <w:rsid w:val="00136205"/>
    <w:rsid w:val="001365F9"/>
    <w:rsid w:val="00136650"/>
    <w:rsid w:val="00136B9F"/>
    <w:rsid w:val="00136C22"/>
    <w:rsid w:val="00136ECA"/>
    <w:rsid w:val="00136FEE"/>
    <w:rsid w:val="0013799B"/>
    <w:rsid w:val="0014048A"/>
    <w:rsid w:val="00140CB7"/>
    <w:rsid w:val="00140F21"/>
    <w:rsid w:val="00141895"/>
    <w:rsid w:val="00141EF8"/>
    <w:rsid w:val="001420CF"/>
    <w:rsid w:val="00142105"/>
    <w:rsid w:val="00142A41"/>
    <w:rsid w:val="00142DB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12"/>
    <w:rsid w:val="00146B9A"/>
    <w:rsid w:val="00147BFB"/>
    <w:rsid w:val="001508B7"/>
    <w:rsid w:val="00151161"/>
    <w:rsid w:val="001514EB"/>
    <w:rsid w:val="0015196F"/>
    <w:rsid w:val="001519AE"/>
    <w:rsid w:val="00152404"/>
    <w:rsid w:val="00152BC7"/>
    <w:rsid w:val="001538EB"/>
    <w:rsid w:val="0015424E"/>
    <w:rsid w:val="0015491B"/>
    <w:rsid w:val="00154F2B"/>
    <w:rsid w:val="00154F4D"/>
    <w:rsid w:val="0015524F"/>
    <w:rsid w:val="001552A5"/>
    <w:rsid w:val="001552F4"/>
    <w:rsid w:val="001567AE"/>
    <w:rsid w:val="00156B1F"/>
    <w:rsid w:val="00156FA1"/>
    <w:rsid w:val="00156FDD"/>
    <w:rsid w:val="0015714C"/>
    <w:rsid w:val="00157C9C"/>
    <w:rsid w:val="0016089E"/>
    <w:rsid w:val="00160B74"/>
    <w:rsid w:val="001614D7"/>
    <w:rsid w:val="00161C9D"/>
    <w:rsid w:val="001625A7"/>
    <w:rsid w:val="00162C66"/>
    <w:rsid w:val="001630B2"/>
    <w:rsid w:val="001637D4"/>
    <w:rsid w:val="00163D7E"/>
    <w:rsid w:val="00163E02"/>
    <w:rsid w:val="001645B2"/>
    <w:rsid w:val="00164D63"/>
    <w:rsid w:val="001656BD"/>
    <w:rsid w:val="001657A1"/>
    <w:rsid w:val="00165CF7"/>
    <w:rsid w:val="00166145"/>
    <w:rsid w:val="001664CF"/>
    <w:rsid w:val="001668D7"/>
    <w:rsid w:val="00166BDE"/>
    <w:rsid w:val="00166D7E"/>
    <w:rsid w:val="0016727F"/>
    <w:rsid w:val="0016731B"/>
    <w:rsid w:val="0016752D"/>
    <w:rsid w:val="0016772E"/>
    <w:rsid w:val="00167BA0"/>
    <w:rsid w:val="001705AC"/>
    <w:rsid w:val="00170A94"/>
    <w:rsid w:val="00170F5C"/>
    <w:rsid w:val="00171269"/>
    <w:rsid w:val="001713BB"/>
    <w:rsid w:val="00171D17"/>
    <w:rsid w:val="0017216D"/>
    <w:rsid w:val="00172759"/>
    <w:rsid w:val="00172DC6"/>
    <w:rsid w:val="0017301C"/>
    <w:rsid w:val="0017373B"/>
    <w:rsid w:val="001737BC"/>
    <w:rsid w:val="00173B5D"/>
    <w:rsid w:val="00174C11"/>
    <w:rsid w:val="00175090"/>
    <w:rsid w:val="0017556A"/>
    <w:rsid w:val="00175811"/>
    <w:rsid w:val="00175824"/>
    <w:rsid w:val="00175FEB"/>
    <w:rsid w:val="00176AED"/>
    <w:rsid w:val="00177C30"/>
    <w:rsid w:val="001804BE"/>
    <w:rsid w:val="00180945"/>
    <w:rsid w:val="00181048"/>
    <w:rsid w:val="00181532"/>
    <w:rsid w:val="001815BA"/>
    <w:rsid w:val="001815F1"/>
    <w:rsid w:val="00181AD5"/>
    <w:rsid w:val="001822D6"/>
    <w:rsid w:val="0018235E"/>
    <w:rsid w:val="001824D1"/>
    <w:rsid w:val="00182BCB"/>
    <w:rsid w:val="00182D6C"/>
    <w:rsid w:val="0018314E"/>
    <w:rsid w:val="0018366E"/>
    <w:rsid w:val="00183F8B"/>
    <w:rsid w:val="0018404A"/>
    <w:rsid w:val="001841B0"/>
    <w:rsid w:val="001844B4"/>
    <w:rsid w:val="00184956"/>
    <w:rsid w:val="001851A2"/>
    <w:rsid w:val="00185240"/>
    <w:rsid w:val="0018686E"/>
    <w:rsid w:val="0018689E"/>
    <w:rsid w:val="00186918"/>
    <w:rsid w:val="00186B7C"/>
    <w:rsid w:val="00186FED"/>
    <w:rsid w:val="001871CD"/>
    <w:rsid w:val="001874A3"/>
    <w:rsid w:val="001878F6"/>
    <w:rsid w:val="00187B6A"/>
    <w:rsid w:val="00187E97"/>
    <w:rsid w:val="00187EF8"/>
    <w:rsid w:val="001913A3"/>
    <w:rsid w:val="001914DD"/>
    <w:rsid w:val="0019229B"/>
    <w:rsid w:val="00192570"/>
    <w:rsid w:val="00192CF8"/>
    <w:rsid w:val="00192E42"/>
    <w:rsid w:val="001933B6"/>
    <w:rsid w:val="00193508"/>
    <w:rsid w:val="00193752"/>
    <w:rsid w:val="00193A7C"/>
    <w:rsid w:val="00193B34"/>
    <w:rsid w:val="001943F1"/>
    <w:rsid w:val="00194436"/>
    <w:rsid w:val="00194D71"/>
    <w:rsid w:val="001958DC"/>
    <w:rsid w:val="00195DCD"/>
    <w:rsid w:val="00195F48"/>
    <w:rsid w:val="00196CED"/>
    <w:rsid w:val="00196DB1"/>
    <w:rsid w:val="00196E8E"/>
    <w:rsid w:val="0019781D"/>
    <w:rsid w:val="00197BC7"/>
    <w:rsid w:val="00197F54"/>
    <w:rsid w:val="001A070B"/>
    <w:rsid w:val="001A08FF"/>
    <w:rsid w:val="001A094C"/>
    <w:rsid w:val="001A0E51"/>
    <w:rsid w:val="001A1378"/>
    <w:rsid w:val="001A183C"/>
    <w:rsid w:val="001A1A9E"/>
    <w:rsid w:val="001A2071"/>
    <w:rsid w:val="001A251E"/>
    <w:rsid w:val="001A2A4B"/>
    <w:rsid w:val="001A4010"/>
    <w:rsid w:val="001A45AE"/>
    <w:rsid w:val="001A45F5"/>
    <w:rsid w:val="001A4830"/>
    <w:rsid w:val="001A5126"/>
    <w:rsid w:val="001A52F1"/>
    <w:rsid w:val="001A588F"/>
    <w:rsid w:val="001A5951"/>
    <w:rsid w:val="001A5FAC"/>
    <w:rsid w:val="001A652B"/>
    <w:rsid w:val="001A65D7"/>
    <w:rsid w:val="001A69B0"/>
    <w:rsid w:val="001A7015"/>
    <w:rsid w:val="001A702E"/>
    <w:rsid w:val="001A71BC"/>
    <w:rsid w:val="001A7267"/>
    <w:rsid w:val="001A72A5"/>
    <w:rsid w:val="001A7957"/>
    <w:rsid w:val="001A7991"/>
    <w:rsid w:val="001A7F60"/>
    <w:rsid w:val="001A7F63"/>
    <w:rsid w:val="001B044D"/>
    <w:rsid w:val="001B0458"/>
    <w:rsid w:val="001B088C"/>
    <w:rsid w:val="001B14C1"/>
    <w:rsid w:val="001B15B6"/>
    <w:rsid w:val="001B1744"/>
    <w:rsid w:val="001B2B27"/>
    <w:rsid w:val="001B32FB"/>
    <w:rsid w:val="001B3BC3"/>
    <w:rsid w:val="001B3F0F"/>
    <w:rsid w:val="001B4001"/>
    <w:rsid w:val="001B41BB"/>
    <w:rsid w:val="001B459C"/>
    <w:rsid w:val="001B4A6A"/>
    <w:rsid w:val="001B4BB9"/>
    <w:rsid w:val="001B4F8C"/>
    <w:rsid w:val="001B51D1"/>
    <w:rsid w:val="001B659B"/>
    <w:rsid w:val="001B6789"/>
    <w:rsid w:val="001B6B6A"/>
    <w:rsid w:val="001B7033"/>
    <w:rsid w:val="001B708E"/>
    <w:rsid w:val="001B72DC"/>
    <w:rsid w:val="001B74B4"/>
    <w:rsid w:val="001B76F6"/>
    <w:rsid w:val="001C1BB3"/>
    <w:rsid w:val="001C23E8"/>
    <w:rsid w:val="001C2959"/>
    <w:rsid w:val="001C2EBC"/>
    <w:rsid w:val="001C31DE"/>
    <w:rsid w:val="001C3244"/>
    <w:rsid w:val="001C331E"/>
    <w:rsid w:val="001C34DC"/>
    <w:rsid w:val="001C35E2"/>
    <w:rsid w:val="001C37A9"/>
    <w:rsid w:val="001C389D"/>
    <w:rsid w:val="001C3F87"/>
    <w:rsid w:val="001C43CD"/>
    <w:rsid w:val="001C4584"/>
    <w:rsid w:val="001C4764"/>
    <w:rsid w:val="001C49FA"/>
    <w:rsid w:val="001C4B3F"/>
    <w:rsid w:val="001C4C43"/>
    <w:rsid w:val="001C5661"/>
    <w:rsid w:val="001C5BED"/>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D55"/>
    <w:rsid w:val="001D3743"/>
    <w:rsid w:val="001D4237"/>
    <w:rsid w:val="001D42F7"/>
    <w:rsid w:val="001D4717"/>
    <w:rsid w:val="001D4AC5"/>
    <w:rsid w:val="001D4DB9"/>
    <w:rsid w:val="001D4F42"/>
    <w:rsid w:val="001D509A"/>
    <w:rsid w:val="001D5249"/>
    <w:rsid w:val="001D53AF"/>
    <w:rsid w:val="001D54EC"/>
    <w:rsid w:val="001D55BC"/>
    <w:rsid w:val="001D6045"/>
    <w:rsid w:val="001D631E"/>
    <w:rsid w:val="001D6DE8"/>
    <w:rsid w:val="001D7188"/>
    <w:rsid w:val="001D7720"/>
    <w:rsid w:val="001D7D1D"/>
    <w:rsid w:val="001D7D29"/>
    <w:rsid w:val="001E028D"/>
    <w:rsid w:val="001E0399"/>
    <w:rsid w:val="001E07F6"/>
    <w:rsid w:val="001E0817"/>
    <w:rsid w:val="001E0870"/>
    <w:rsid w:val="001E0FC4"/>
    <w:rsid w:val="001E112C"/>
    <w:rsid w:val="001E14F0"/>
    <w:rsid w:val="001E163A"/>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28D"/>
    <w:rsid w:val="001E5665"/>
    <w:rsid w:val="001E584E"/>
    <w:rsid w:val="001E5905"/>
    <w:rsid w:val="001E5B94"/>
    <w:rsid w:val="001E5BDD"/>
    <w:rsid w:val="001E5D78"/>
    <w:rsid w:val="001E5E22"/>
    <w:rsid w:val="001E6BE7"/>
    <w:rsid w:val="001E71A9"/>
    <w:rsid w:val="001E7472"/>
    <w:rsid w:val="001E74A4"/>
    <w:rsid w:val="001E7913"/>
    <w:rsid w:val="001F00E3"/>
    <w:rsid w:val="001F020E"/>
    <w:rsid w:val="001F0794"/>
    <w:rsid w:val="001F09BA"/>
    <w:rsid w:val="001F0C69"/>
    <w:rsid w:val="001F0D3C"/>
    <w:rsid w:val="001F0F50"/>
    <w:rsid w:val="001F10EA"/>
    <w:rsid w:val="001F1DEF"/>
    <w:rsid w:val="001F1E6B"/>
    <w:rsid w:val="001F2087"/>
    <w:rsid w:val="001F27B2"/>
    <w:rsid w:val="001F30BA"/>
    <w:rsid w:val="001F341A"/>
    <w:rsid w:val="001F365D"/>
    <w:rsid w:val="001F37EA"/>
    <w:rsid w:val="001F3909"/>
    <w:rsid w:val="001F39C3"/>
    <w:rsid w:val="001F4468"/>
    <w:rsid w:val="001F4FD0"/>
    <w:rsid w:val="001F5512"/>
    <w:rsid w:val="001F5890"/>
    <w:rsid w:val="001F5907"/>
    <w:rsid w:val="001F626C"/>
    <w:rsid w:val="001F6F34"/>
    <w:rsid w:val="001F7106"/>
    <w:rsid w:val="001F71E4"/>
    <w:rsid w:val="001F7A64"/>
    <w:rsid w:val="001F7C4D"/>
    <w:rsid w:val="002004D3"/>
    <w:rsid w:val="002006E3"/>
    <w:rsid w:val="00201225"/>
    <w:rsid w:val="002024BA"/>
    <w:rsid w:val="00202596"/>
    <w:rsid w:val="002025F3"/>
    <w:rsid w:val="00203326"/>
    <w:rsid w:val="00203C28"/>
    <w:rsid w:val="0020442C"/>
    <w:rsid w:val="00204DFB"/>
    <w:rsid w:val="00205424"/>
    <w:rsid w:val="002054C2"/>
    <w:rsid w:val="002056A6"/>
    <w:rsid w:val="00205851"/>
    <w:rsid w:val="00206151"/>
    <w:rsid w:val="00206BFC"/>
    <w:rsid w:val="00207107"/>
    <w:rsid w:val="002071CE"/>
    <w:rsid w:val="002072F3"/>
    <w:rsid w:val="00207433"/>
    <w:rsid w:val="002074D5"/>
    <w:rsid w:val="00207D80"/>
    <w:rsid w:val="00207E46"/>
    <w:rsid w:val="00210250"/>
    <w:rsid w:val="0021060A"/>
    <w:rsid w:val="00210AB3"/>
    <w:rsid w:val="00211125"/>
    <w:rsid w:val="002113BC"/>
    <w:rsid w:val="002122E4"/>
    <w:rsid w:val="00212323"/>
    <w:rsid w:val="00212630"/>
    <w:rsid w:val="00212F58"/>
    <w:rsid w:val="0021303C"/>
    <w:rsid w:val="00213798"/>
    <w:rsid w:val="00213839"/>
    <w:rsid w:val="00213A07"/>
    <w:rsid w:val="00213F5E"/>
    <w:rsid w:val="0021494A"/>
    <w:rsid w:val="00214EB5"/>
    <w:rsid w:val="002151E7"/>
    <w:rsid w:val="00215964"/>
    <w:rsid w:val="00215988"/>
    <w:rsid w:val="00215C38"/>
    <w:rsid w:val="002160CB"/>
    <w:rsid w:val="00216342"/>
    <w:rsid w:val="002164D5"/>
    <w:rsid w:val="002165ED"/>
    <w:rsid w:val="00216AE8"/>
    <w:rsid w:val="00216D56"/>
    <w:rsid w:val="002176EF"/>
    <w:rsid w:val="002179F0"/>
    <w:rsid w:val="00217F0A"/>
    <w:rsid w:val="00217F22"/>
    <w:rsid w:val="00220500"/>
    <w:rsid w:val="002205AB"/>
    <w:rsid w:val="002208BC"/>
    <w:rsid w:val="002209D7"/>
    <w:rsid w:val="00220BF6"/>
    <w:rsid w:val="00221183"/>
    <w:rsid w:val="002211F2"/>
    <w:rsid w:val="00221594"/>
    <w:rsid w:val="002219F0"/>
    <w:rsid w:val="00221D31"/>
    <w:rsid w:val="00221DF4"/>
    <w:rsid w:val="00222554"/>
    <w:rsid w:val="00222648"/>
    <w:rsid w:val="00222AC9"/>
    <w:rsid w:val="00222AD6"/>
    <w:rsid w:val="0022322A"/>
    <w:rsid w:val="00223527"/>
    <w:rsid w:val="0022389F"/>
    <w:rsid w:val="00223E02"/>
    <w:rsid w:val="00224227"/>
    <w:rsid w:val="0022434E"/>
    <w:rsid w:val="002245A6"/>
    <w:rsid w:val="002245D6"/>
    <w:rsid w:val="002246B0"/>
    <w:rsid w:val="002248B8"/>
    <w:rsid w:val="0022506C"/>
    <w:rsid w:val="00225B80"/>
    <w:rsid w:val="00225C83"/>
    <w:rsid w:val="00225CA5"/>
    <w:rsid w:val="00225E3F"/>
    <w:rsid w:val="00226587"/>
    <w:rsid w:val="00226A70"/>
    <w:rsid w:val="00226E14"/>
    <w:rsid w:val="00226E1E"/>
    <w:rsid w:val="002275D2"/>
    <w:rsid w:val="0023004B"/>
    <w:rsid w:val="00230493"/>
    <w:rsid w:val="00230838"/>
    <w:rsid w:val="00230FFD"/>
    <w:rsid w:val="00231235"/>
    <w:rsid w:val="002313C5"/>
    <w:rsid w:val="00231D60"/>
    <w:rsid w:val="00231DC9"/>
    <w:rsid w:val="00232745"/>
    <w:rsid w:val="0023276E"/>
    <w:rsid w:val="002328A7"/>
    <w:rsid w:val="00232AEE"/>
    <w:rsid w:val="0023315F"/>
    <w:rsid w:val="002333B3"/>
    <w:rsid w:val="00234CE5"/>
    <w:rsid w:val="002357ED"/>
    <w:rsid w:val="0023631E"/>
    <w:rsid w:val="00236BCA"/>
    <w:rsid w:val="00237506"/>
    <w:rsid w:val="00237C07"/>
    <w:rsid w:val="0024120C"/>
    <w:rsid w:val="0024155E"/>
    <w:rsid w:val="002415BD"/>
    <w:rsid w:val="00241962"/>
    <w:rsid w:val="002420DE"/>
    <w:rsid w:val="002424C4"/>
    <w:rsid w:val="00243513"/>
    <w:rsid w:val="00243F07"/>
    <w:rsid w:val="00244C32"/>
    <w:rsid w:val="00245132"/>
    <w:rsid w:val="002454B7"/>
    <w:rsid w:val="00245814"/>
    <w:rsid w:val="002458BE"/>
    <w:rsid w:val="00245CCE"/>
    <w:rsid w:val="0024629E"/>
    <w:rsid w:val="00246366"/>
    <w:rsid w:val="00246595"/>
    <w:rsid w:val="00246BED"/>
    <w:rsid w:val="002471B2"/>
    <w:rsid w:val="0025041B"/>
    <w:rsid w:val="00250986"/>
    <w:rsid w:val="002509C4"/>
    <w:rsid w:val="002512DC"/>
    <w:rsid w:val="002515E8"/>
    <w:rsid w:val="00251632"/>
    <w:rsid w:val="00251C94"/>
    <w:rsid w:val="00253A3C"/>
    <w:rsid w:val="00253C2B"/>
    <w:rsid w:val="00253EE5"/>
    <w:rsid w:val="002542C8"/>
    <w:rsid w:val="0025430D"/>
    <w:rsid w:val="00254398"/>
    <w:rsid w:val="00254B95"/>
    <w:rsid w:val="00255226"/>
    <w:rsid w:val="002552E0"/>
    <w:rsid w:val="00255B5C"/>
    <w:rsid w:val="00257380"/>
    <w:rsid w:val="002575D7"/>
    <w:rsid w:val="002575EB"/>
    <w:rsid w:val="00257F80"/>
    <w:rsid w:val="00260116"/>
    <w:rsid w:val="00260424"/>
    <w:rsid w:val="00260A8D"/>
    <w:rsid w:val="00260CB9"/>
    <w:rsid w:val="00260CFD"/>
    <w:rsid w:val="00261071"/>
    <w:rsid w:val="00261D36"/>
    <w:rsid w:val="00262279"/>
    <w:rsid w:val="002626CF"/>
    <w:rsid w:val="00262996"/>
    <w:rsid w:val="002629DD"/>
    <w:rsid w:val="00262AE6"/>
    <w:rsid w:val="00262B41"/>
    <w:rsid w:val="00262E3A"/>
    <w:rsid w:val="00263628"/>
    <w:rsid w:val="0026385D"/>
    <w:rsid w:val="002641E7"/>
    <w:rsid w:val="00264740"/>
    <w:rsid w:val="002654FB"/>
    <w:rsid w:val="00265611"/>
    <w:rsid w:val="00265651"/>
    <w:rsid w:val="002658C0"/>
    <w:rsid w:val="002659FE"/>
    <w:rsid w:val="00265EB9"/>
    <w:rsid w:val="0026615E"/>
    <w:rsid w:val="00266408"/>
    <w:rsid w:val="00266410"/>
    <w:rsid w:val="002668F6"/>
    <w:rsid w:val="00266CA1"/>
    <w:rsid w:val="00266D04"/>
    <w:rsid w:val="00266EF6"/>
    <w:rsid w:val="002679B8"/>
    <w:rsid w:val="00267B88"/>
    <w:rsid w:val="002700EE"/>
    <w:rsid w:val="00270685"/>
    <w:rsid w:val="002706D2"/>
    <w:rsid w:val="002707BC"/>
    <w:rsid w:val="00270D63"/>
    <w:rsid w:val="00271148"/>
    <w:rsid w:val="00271981"/>
    <w:rsid w:val="00271CA1"/>
    <w:rsid w:val="00272254"/>
    <w:rsid w:val="0027382E"/>
    <w:rsid w:val="002738E6"/>
    <w:rsid w:val="00273EBD"/>
    <w:rsid w:val="0027421E"/>
    <w:rsid w:val="00274368"/>
    <w:rsid w:val="00274427"/>
    <w:rsid w:val="002749A5"/>
    <w:rsid w:val="00274AFD"/>
    <w:rsid w:val="00274F83"/>
    <w:rsid w:val="0027520E"/>
    <w:rsid w:val="002758C5"/>
    <w:rsid w:val="002758F6"/>
    <w:rsid w:val="00275B69"/>
    <w:rsid w:val="00275BDB"/>
    <w:rsid w:val="0027699C"/>
    <w:rsid w:val="00276A44"/>
    <w:rsid w:val="00276B20"/>
    <w:rsid w:val="00276B33"/>
    <w:rsid w:val="0027740E"/>
    <w:rsid w:val="00277DDF"/>
    <w:rsid w:val="00280251"/>
    <w:rsid w:val="0028059C"/>
    <w:rsid w:val="00280B47"/>
    <w:rsid w:val="00280DDA"/>
    <w:rsid w:val="002810B2"/>
    <w:rsid w:val="0028126B"/>
    <w:rsid w:val="002816B9"/>
    <w:rsid w:val="002817BD"/>
    <w:rsid w:val="00281D04"/>
    <w:rsid w:val="0028255E"/>
    <w:rsid w:val="00282668"/>
    <w:rsid w:val="0028272E"/>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6AE"/>
    <w:rsid w:val="00286844"/>
    <w:rsid w:val="0028694F"/>
    <w:rsid w:val="00286AA7"/>
    <w:rsid w:val="00286B6D"/>
    <w:rsid w:val="00286FD6"/>
    <w:rsid w:val="00287334"/>
    <w:rsid w:val="0028749D"/>
    <w:rsid w:val="0029130A"/>
    <w:rsid w:val="002913B8"/>
    <w:rsid w:val="0029150D"/>
    <w:rsid w:val="002915B7"/>
    <w:rsid w:val="00291A1A"/>
    <w:rsid w:val="00291E51"/>
    <w:rsid w:val="00291FA1"/>
    <w:rsid w:val="002923EF"/>
    <w:rsid w:val="00292522"/>
    <w:rsid w:val="00292704"/>
    <w:rsid w:val="002928F7"/>
    <w:rsid w:val="00292D6B"/>
    <w:rsid w:val="00292F5F"/>
    <w:rsid w:val="00293020"/>
    <w:rsid w:val="002930B0"/>
    <w:rsid w:val="00293BC8"/>
    <w:rsid w:val="002941B6"/>
    <w:rsid w:val="00294677"/>
    <w:rsid w:val="002947C2"/>
    <w:rsid w:val="00294A2D"/>
    <w:rsid w:val="00295B7A"/>
    <w:rsid w:val="00295E28"/>
    <w:rsid w:val="0029621D"/>
    <w:rsid w:val="00296A65"/>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E86"/>
    <w:rsid w:val="002A4BBF"/>
    <w:rsid w:val="002A533F"/>
    <w:rsid w:val="002A5379"/>
    <w:rsid w:val="002A55C3"/>
    <w:rsid w:val="002A5A1B"/>
    <w:rsid w:val="002A5CAC"/>
    <w:rsid w:val="002A5E62"/>
    <w:rsid w:val="002A6430"/>
    <w:rsid w:val="002A6AA0"/>
    <w:rsid w:val="002A6B55"/>
    <w:rsid w:val="002A6C09"/>
    <w:rsid w:val="002A74D9"/>
    <w:rsid w:val="002A7D8A"/>
    <w:rsid w:val="002B0062"/>
    <w:rsid w:val="002B055C"/>
    <w:rsid w:val="002B104F"/>
    <w:rsid w:val="002B148A"/>
    <w:rsid w:val="002B1F8F"/>
    <w:rsid w:val="002B23E0"/>
    <w:rsid w:val="002B2455"/>
    <w:rsid w:val="002B2E25"/>
    <w:rsid w:val="002B397E"/>
    <w:rsid w:val="002B40D0"/>
    <w:rsid w:val="002B41D1"/>
    <w:rsid w:val="002B456F"/>
    <w:rsid w:val="002B45AA"/>
    <w:rsid w:val="002B4B09"/>
    <w:rsid w:val="002B5B27"/>
    <w:rsid w:val="002B6BCD"/>
    <w:rsid w:val="002B6F4B"/>
    <w:rsid w:val="002B72F2"/>
    <w:rsid w:val="002B7A84"/>
    <w:rsid w:val="002B7AAE"/>
    <w:rsid w:val="002B7B57"/>
    <w:rsid w:val="002C01E3"/>
    <w:rsid w:val="002C01E5"/>
    <w:rsid w:val="002C05D6"/>
    <w:rsid w:val="002C070D"/>
    <w:rsid w:val="002C11E0"/>
    <w:rsid w:val="002C1E9F"/>
    <w:rsid w:val="002C26F0"/>
    <w:rsid w:val="002C3404"/>
    <w:rsid w:val="002C3755"/>
    <w:rsid w:val="002C37C9"/>
    <w:rsid w:val="002C3D43"/>
    <w:rsid w:val="002C432D"/>
    <w:rsid w:val="002C43AB"/>
    <w:rsid w:val="002C497E"/>
    <w:rsid w:val="002C4DEB"/>
    <w:rsid w:val="002C4E43"/>
    <w:rsid w:val="002C501D"/>
    <w:rsid w:val="002C5113"/>
    <w:rsid w:val="002C56D8"/>
    <w:rsid w:val="002C5850"/>
    <w:rsid w:val="002C5A2B"/>
    <w:rsid w:val="002C628E"/>
    <w:rsid w:val="002C6460"/>
    <w:rsid w:val="002C68AD"/>
    <w:rsid w:val="002C6938"/>
    <w:rsid w:val="002C6A3A"/>
    <w:rsid w:val="002C6AC2"/>
    <w:rsid w:val="002C6E7C"/>
    <w:rsid w:val="002C6EC6"/>
    <w:rsid w:val="002C76E5"/>
    <w:rsid w:val="002C78FB"/>
    <w:rsid w:val="002D05B3"/>
    <w:rsid w:val="002D071A"/>
    <w:rsid w:val="002D0AC9"/>
    <w:rsid w:val="002D124D"/>
    <w:rsid w:val="002D2252"/>
    <w:rsid w:val="002D2567"/>
    <w:rsid w:val="002D39A1"/>
    <w:rsid w:val="002D3DF2"/>
    <w:rsid w:val="002D48B6"/>
    <w:rsid w:val="002D4B4A"/>
    <w:rsid w:val="002D5088"/>
    <w:rsid w:val="002D586C"/>
    <w:rsid w:val="002D5E3C"/>
    <w:rsid w:val="002D65C7"/>
    <w:rsid w:val="002D6BDE"/>
    <w:rsid w:val="002D7594"/>
    <w:rsid w:val="002D7685"/>
    <w:rsid w:val="002D76B1"/>
    <w:rsid w:val="002D7D3E"/>
    <w:rsid w:val="002E02E5"/>
    <w:rsid w:val="002E038A"/>
    <w:rsid w:val="002E0636"/>
    <w:rsid w:val="002E0753"/>
    <w:rsid w:val="002E092D"/>
    <w:rsid w:val="002E1055"/>
    <w:rsid w:val="002E10BB"/>
    <w:rsid w:val="002E12A9"/>
    <w:rsid w:val="002E132E"/>
    <w:rsid w:val="002E17D8"/>
    <w:rsid w:val="002E32E6"/>
    <w:rsid w:val="002E3B08"/>
    <w:rsid w:val="002E3BC8"/>
    <w:rsid w:val="002E3BE1"/>
    <w:rsid w:val="002E3C54"/>
    <w:rsid w:val="002E4453"/>
    <w:rsid w:val="002E5FFC"/>
    <w:rsid w:val="002E675E"/>
    <w:rsid w:val="002E6824"/>
    <w:rsid w:val="002E6DB3"/>
    <w:rsid w:val="002E6F91"/>
    <w:rsid w:val="002E719D"/>
    <w:rsid w:val="002E71A0"/>
    <w:rsid w:val="002E72F2"/>
    <w:rsid w:val="002E794A"/>
    <w:rsid w:val="002E7D9C"/>
    <w:rsid w:val="002E7FAD"/>
    <w:rsid w:val="002F0B43"/>
    <w:rsid w:val="002F0FDE"/>
    <w:rsid w:val="002F11FE"/>
    <w:rsid w:val="002F19BE"/>
    <w:rsid w:val="002F1FAA"/>
    <w:rsid w:val="002F21E9"/>
    <w:rsid w:val="002F24AE"/>
    <w:rsid w:val="002F2517"/>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A47"/>
    <w:rsid w:val="002F6F3F"/>
    <w:rsid w:val="002F7041"/>
    <w:rsid w:val="002F7317"/>
    <w:rsid w:val="002F744E"/>
    <w:rsid w:val="002F776D"/>
    <w:rsid w:val="002F7C4A"/>
    <w:rsid w:val="002F7C97"/>
    <w:rsid w:val="002F7FD1"/>
    <w:rsid w:val="00300ACD"/>
    <w:rsid w:val="00300FBA"/>
    <w:rsid w:val="003020FE"/>
    <w:rsid w:val="00302364"/>
    <w:rsid w:val="00302516"/>
    <w:rsid w:val="0030280C"/>
    <w:rsid w:val="0030299D"/>
    <w:rsid w:val="00302A6F"/>
    <w:rsid w:val="00302C8D"/>
    <w:rsid w:val="00302FC2"/>
    <w:rsid w:val="0030302D"/>
    <w:rsid w:val="00303418"/>
    <w:rsid w:val="00303CC1"/>
    <w:rsid w:val="00303D7A"/>
    <w:rsid w:val="0030495F"/>
    <w:rsid w:val="00304F87"/>
    <w:rsid w:val="00305218"/>
    <w:rsid w:val="0030567F"/>
    <w:rsid w:val="0030598F"/>
    <w:rsid w:val="00306786"/>
    <w:rsid w:val="00306A71"/>
    <w:rsid w:val="00306A98"/>
    <w:rsid w:val="00307022"/>
    <w:rsid w:val="00307585"/>
    <w:rsid w:val="00307748"/>
    <w:rsid w:val="00307B62"/>
    <w:rsid w:val="00307DAC"/>
    <w:rsid w:val="00310751"/>
    <w:rsid w:val="00310844"/>
    <w:rsid w:val="00310A1E"/>
    <w:rsid w:val="00310BC9"/>
    <w:rsid w:val="00311578"/>
    <w:rsid w:val="0031253A"/>
    <w:rsid w:val="00312591"/>
    <w:rsid w:val="003125C6"/>
    <w:rsid w:val="003130B0"/>
    <w:rsid w:val="00313936"/>
    <w:rsid w:val="003141EF"/>
    <w:rsid w:val="00314856"/>
    <w:rsid w:val="00314A2A"/>
    <w:rsid w:val="003153F2"/>
    <w:rsid w:val="00315554"/>
    <w:rsid w:val="00315753"/>
    <w:rsid w:val="003157EA"/>
    <w:rsid w:val="00315C82"/>
    <w:rsid w:val="00315DC8"/>
    <w:rsid w:val="003165D6"/>
    <w:rsid w:val="003166CF"/>
    <w:rsid w:val="00316E2C"/>
    <w:rsid w:val="00317637"/>
    <w:rsid w:val="003207B2"/>
    <w:rsid w:val="00320839"/>
    <w:rsid w:val="00320A37"/>
    <w:rsid w:val="00320B8D"/>
    <w:rsid w:val="00320DC3"/>
    <w:rsid w:val="003210FD"/>
    <w:rsid w:val="00321549"/>
    <w:rsid w:val="0032181E"/>
    <w:rsid w:val="00321988"/>
    <w:rsid w:val="00321B37"/>
    <w:rsid w:val="00322018"/>
    <w:rsid w:val="0032247B"/>
    <w:rsid w:val="003226DF"/>
    <w:rsid w:val="0032298F"/>
    <w:rsid w:val="00322E09"/>
    <w:rsid w:val="0032309C"/>
    <w:rsid w:val="0032320C"/>
    <w:rsid w:val="003234C5"/>
    <w:rsid w:val="003235FD"/>
    <w:rsid w:val="0032373F"/>
    <w:rsid w:val="00323B07"/>
    <w:rsid w:val="00323B73"/>
    <w:rsid w:val="0032413B"/>
    <w:rsid w:val="00324D67"/>
    <w:rsid w:val="00324EF3"/>
    <w:rsid w:val="00325209"/>
    <w:rsid w:val="003262D8"/>
    <w:rsid w:val="00326780"/>
    <w:rsid w:val="003277F6"/>
    <w:rsid w:val="0033000B"/>
    <w:rsid w:val="003300C3"/>
    <w:rsid w:val="00331251"/>
    <w:rsid w:val="0033133D"/>
    <w:rsid w:val="0033148B"/>
    <w:rsid w:val="00331864"/>
    <w:rsid w:val="00331A8B"/>
    <w:rsid w:val="00331B0D"/>
    <w:rsid w:val="0033290D"/>
    <w:rsid w:val="00332A3B"/>
    <w:rsid w:val="00332E63"/>
    <w:rsid w:val="003330E6"/>
    <w:rsid w:val="0033353B"/>
    <w:rsid w:val="00333B35"/>
    <w:rsid w:val="003340DC"/>
    <w:rsid w:val="003343B0"/>
    <w:rsid w:val="003343BF"/>
    <w:rsid w:val="00334438"/>
    <w:rsid w:val="00334C56"/>
    <w:rsid w:val="0033529C"/>
    <w:rsid w:val="00335482"/>
    <w:rsid w:val="00335905"/>
    <w:rsid w:val="00335F81"/>
    <w:rsid w:val="003362C7"/>
    <w:rsid w:val="0033686C"/>
    <w:rsid w:val="00337797"/>
    <w:rsid w:val="00337937"/>
    <w:rsid w:val="00337A10"/>
    <w:rsid w:val="003408EE"/>
    <w:rsid w:val="00340B71"/>
    <w:rsid w:val="00340EBF"/>
    <w:rsid w:val="00341487"/>
    <w:rsid w:val="00341ADA"/>
    <w:rsid w:val="0034281B"/>
    <w:rsid w:val="00343043"/>
    <w:rsid w:val="003442B0"/>
    <w:rsid w:val="003446BA"/>
    <w:rsid w:val="0034533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1AA"/>
    <w:rsid w:val="00354129"/>
    <w:rsid w:val="0035466A"/>
    <w:rsid w:val="00354754"/>
    <w:rsid w:val="00354C66"/>
    <w:rsid w:val="0035574C"/>
    <w:rsid w:val="00355CA8"/>
    <w:rsid w:val="0035625A"/>
    <w:rsid w:val="003566FF"/>
    <w:rsid w:val="00356AE9"/>
    <w:rsid w:val="0036082C"/>
    <w:rsid w:val="00360CF3"/>
    <w:rsid w:val="003610D3"/>
    <w:rsid w:val="003618B9"/>
    <w:rsid w:val="00361BA2"/>
    <w:rsid w:val="00363852"/>
    <w:rsid w:val="00363A78"/>
    <w:rsid w:val="00363C34"/>
    <w:rsid w:val="003645F6"/>
    <w:rsid w:val="00364D7D"/>
    <w:rsid w:val="00364F7D"/>
    <w:rsid w:val="003650AF"/>
    <w:rsid w:val="00365743"/>
    <w:rsid w:val="00365767"/>
    <w:rsid w:val="003666E6"/>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CA8"/>
    <w:rsid w:val="00373EA6"/>
    <w:rsid w:val="0037402D"/>
    <w:rsid w:val="003747C0"/>
    <w:rsid w:val="00374A4E"/>
    <w:rsid w:val="00374A6C"/>
    <w:rsid w:val="00374AB3"/>
    <w:rsid w:val="003753DA"/>
    <w:rsid w:val="00375734"/>
    <w:rsid w:val="0037589C"/>
    <w:rsid w:val="00375D9C"/>
    <w:rsid w:val="0037604E"/>
    <w:rsid w:val="003765D2"/>
    <w:rsid w:val="00376966"/>
    <w:rsid w:val="00376C03"/>
    <w:rsid w:val="00376ED2"/>
    <w:rsid w:val="003778C9"/>
    <w:rsid w:val="00380071"/>
    <w:rsid w:val="003803BF"/>
    <w:rsid w:val="0038043B"/>
    <w:rsid w:val="003804E5"/>
    <w:rsid w:val="0038060E"/>
    <w:rsid w:val="003806B5"/>
    <w:rsid w:val="003819A4"/>
    <w:rsid w:val="00381FB3"/>
    <w:rsid w:val="0038207E"/>
    <w:rsid w:val="00382108"/>
    <w:rsid w:val="00382335"/>
    <w:rsid w:val="00382D5F"/>
    <w:rsid w:val="003833AC"/>
    <w:rsid w:val="00384028"/>
    <w:rsid w:val="003855F1"/>
    <w:rsid w:val="003856AC"/>
    <w:rsid w:val="00385BF7"/>
    <w:rsid w:val="003865CA"/>
    <w:rsid w:val="00386E67"/>
    <w:rsid w:val="003871C1"/>
    <w:rsid w:val="00387A30"/>
    <w:rsid w:val="00387B0B"/>
    <w:rsid w:val="003901C2"/>
    <w:rsid w:val="003903D3"/>
    <w:rsid w:val="00390C05"/>
    <w:rsid w:val="00390CC5"/>
    <w:rsid w:val="00390E9F"/>
    <w:rsid w:val="00390EA5"/>
    <w:rsid w:val="00390EAA"/>
    <w:rsid w:val="003915C1"/>
    <w:rsid w:val="0039167C"/>
    <w:rsid w:val="00391773"/>
    <w:rsid w:val="00391794"/>
    <w:rsid w:val="00391C07"/>
    <w:rsid w:val="00392A5E"/>
    <w:rsid w:val="00392BD8"/>
    <w:rsid w:val="00393614"/>
    <w:rsid w:val="003936F2"/>
    <w:rsid w:val="00393873"/>
    <w:rsid w:val="00393A5F"/>
    <w:rsid w:val="00393D5F"/>
    <w:rsid w:val="0039475B"/>
    <w:rsid w:val="00394D01"/>
    <w:rsid w:val="003950DD"/>
    <w:rsid w:val="00395C50"/>
    <w:rsid w:val="00395D25"/>
    <w:rsid w:val="0039603B"/>
    <w:rsid w:val="0039607A"/>
    <w:rsid w:val="003960CE"/>
    <w:rsid w:val="00396825"/>
    <w:rsid w:val="00396E15"/>
    <w:rsid w:val="003973CC"/>
    <w:rsid w:val="0039777A"/>
    <w:rsid w:val="003A189F"/>
    <w:rsid w:val="003A1B19"/>
    <w:rsid w:val="003A2315"/>
    <w:rsid w:val="003A3EC1"/>
    <w:rsid w:val="003A404E"/>
    <w:rsid w:val="003A40AC"/>
    <w:rsid w:val="003A42A0"/>
    <w:rsid w:val="003A469E"/>
    <w:rsid w:val="003A4876"/>
    <w:rsid w:val="003A48D5"/>
    <w:rsid w:val="003A49EE"/>
    <w:rsid w:val="003A5662"/>
    <w:rsid w:val="003A609A"/>
    <w:rsid w:val="003A6251"/>
    <w:rsid w:val="003A71F0"/>
    <w:rsid w:val="003A72B2"/>
    <w:rsid w:val="003A76F1"/>
    <w:rsid w:val="003A7929"/>
    <w:rsid w:val="003A7986"/>
    <w:rsid w:val="003A7BFB"/>
    <w:rsid w:val="003A7E9E"/>
    <w:rsid w:val="003A7F6C"/>
    <w:rsid w:val="003B08C9"/>
    <w:rsid w:val="003B1103"/>
    <w:rsid w:val="003B1131"/>
    <w:rsid w:val="003B14D3"/>
    <w:rsid w:val="003B1C9D"/>
    <w:rsid w:val="003B1F56"/>
    <w:rsid w:val="003B21B9"/>
    <w:rsid w:val="003B2249"/>
    <w:rsid w:val="003B2450"/>
    <w:rsid w:val="003B2C07"/>
    <w:rsid w:val="003B2F40"/>
    <w:rsid w:val="003B2FD4"/>
    <w:rsid w:val="003B477E"/>
    <w:rsid w:val="003B500E"/>
    <w:rsid w:val="003B5182"/>
    <w:rsid w:val="003B5239"/>
    <w:rsid w:val="003B5839"/>
    <w:rsid w:val="003B5923"/>
    <w:rsid w:val="003B5D7F"/>
    <w:rsid w:val="003B5F06"/>
    <w:rsid w:val="003B639A"/>
    <w:rsid w:val="003B6B8A"/>
    <w:rsid w:val="003B6F97"/>
    <w:rsid w:val="003B7022"/>
    <w:rsid w:val="003B7116"/>
    <w:rsid w:val="003B72A4"/>
    <w:rsid w:val="003B7867"/>
    <w:rsid w:val="003B7D4B"/>
    <w:rsid w:val="003C04D4"/>
    <w:rsid w:val="003C0B83"/>
    <w:rsid w:val="003C0DDE"/>
    <w:rsid w:val="003C11E1"/>
    <w:rsid w:val="003C2545"/>
    <w:rsid w:val="003C351E"/>
    <w:rsid w:val="003C3A38"/>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C37"/>
    <w:rsid w:val="003D5F27"/>
    <w:rsid w:val="003D63E1"/>
    <w:rsid w:val="003D6447"/>
    <w:rsid w:val="003D68D3"/>
    <w:rsid w:val="003D72F4"/>
    <w:rsid w:val="003D7757"/>
    <w:rsid w:val="003D7F2D"/>
    <w:rsid w:val="003E034F"/>
    <w:rsid w:val="003E1296"/>
    <w:rsid w:val="003E162A"/>
    <w:rsid w:val="003E203F"/>
    <w:rsid w:val="003E2674"/>
    <w:rsid w:val="003E27DA"/>
    <w:rsid w:val="003E2EB0"/>
    <w:rsid w:val="003E30FE"/>
    <w:rsid w:val="003E373F"/>
    <w:rsid w:val="003E3882"/>
    <w:rsid w:val="003E3DDC"/>
    <w:rsid w:val="003E4724"/>
    <w:rsid w:val="003E55D1"/>
    <w:rsid w:val="003E5754"/>
    <w:rsid w:val="003E581A"/>
    <w:rsid w:val="003E5BAD"/>
    <w:rsid w:val="003E5CD9"/>
    <w:rsid w:val="003E67A1"/>
    <w:rsid w:val="003E6E73"/>
    <w:rsid w:val="003E7487"/>
    <w:rsid w:val="003E76F3"/>
    <w:rsid w:val="003F0085"/>
    <w:rsid w:val="003F00E6"/>
    <w:rsid w:val="003F0446"/>
    <w:rsid w:val="003F057A"/>
    <w:rsid w:val="003F0DA9"/>
    <w:rsid w:val="003F0E03"/>
    <w:rsid w:val="003F1392"/>
    <w:rsid w:val="003F13F9"/>
    <w:rsid w:val="003F15EE"/>
    <w:rsid w:val="003F163F"/>
    <w:rsid w:val="003F1884"/>
    <w:rsid w:val="003F18A6"/>
    <w:rsid w:val="003F1C38"/>
    <w:rsid w:val="003F1D48"/>
    <w:rsid w:val="003F2254"/>
    <w:rsid w:val="003F2B21"/>
    <w:rsid w:val="003F2D9D"/>
    <w:rsid w:val="003F3010"/>
    <w:rsid w:val="003F3628"/>
    <w:rsid w:val="003F3945"/>
    <w:rsid w:val="003F3ADC"/>
    <w:rsid w:val="003F425A"/>
    <w:rsid w:val="003F4293"/>
    <w:rsid w:val="003F4C6F"/>
    <w:rsid w:val="003F4E30"/>
    <w:rsid w:val="003F509D"/>
    <w:rsid w:val="003F573C"/>
    <w:rsid w:val="003F6702"/>
    <w:rsid w:val="003F6D66"/>
    <w:rsid w:val="003F71E4"/>
    <w:rsid w:val="003F755A"/>
    <w:rsid w:val="003F7907"/>
    <w:rsid w:val="004000CF"/>
    <w:rsid w:val="00400147"/>
    <w:rsid w:val="00400F18"/>
    <w:rsid w:val="0040123F"/>
    <w:rsid w:val="00401648"/>
    <w:rsid w:val="00401E1C"/>
    <w:rsid w:val="004029DE"/>
    <w:rsid w:val="00402BA4"/>
    <w:rsid w:val="0040312B"/>
    <w:rsid w:val="0040356F"/>
    <w:rsid w:val="004035EE"/>
    <w:rsid w:val="00403C39"/>
    <w:rsid w:val="00403D28"/>
    <w:rsid w:val="0040416A"/>
    <w:rsid w:val="004050E9"/>
    <w:rsid w:val="00405374"/>
    <w:rsid w:val="00405597"/>
    <w:rsid w:val="0040563A"/>
    <w:rsid w:val="00405B3C"/>
    <w:rsid w:val="00405F8D"/>
    <w:rsid w:val="004061CC"/>
    <w:rsid w:val="00406346"/>
    <w:rsid w:val="004065E5"/>
    <w:rsid w:val="00407CB6"/>
    <w:rsid w:val="00410ABC"/>
    <w:rsid w:val="00410AF1"/>
    <w:rsid w:val="00410B0A"/>
    <w:rsid w:val="004125E4"/>
    <w:rsid w:val="0041281C"/>
    <w:rsid w:val="00412A80"/>
    <w:rsid w:val="00412BE0"/>
    <w:rsid w:val="00412C67"/>
    <w:rsid w:val="00413164"/>
    <w:rsid w:val="00413563"/>
    <w:rsid w:val="004138D2"/>
    <w:rsid w:val="00413CB5"/>
    <w:rsid w:val="00413CBC"/>
    <w:rsid w:val="00414585"/>
    <w:rsid w:val="00414ACD"/>
    <w:rsid w:val="00414B81"/>
    <w:rsid w:val="00414D82"/>
    <w:rsid w:val="00414DE3"/>
    <w:rsid w:val="00415298"/>
    <w:rsid w:val="00415D8B"/>
    <w:rsid w:val="00415F47"/>
    <w:rsid w:val="004163E0"/>
    <w:rsid w:val="00416670"/>
    <w:rsid w:val="00416974"/>
    <w:rsid w:val="00416B29"/>
    <w:rsid w:val="004171EC"/>
    <w:rsid w:val="00417345"/>
    <w:rsid w:val="00417836"/>
    <w:rsid w:val="00417E47"/>
    <w:rsid w:val="004201F9"/>
    <w:rsid w:val="004210EC"/>
    <w:rsid w:val="00421EB0"/>
    <w:rsid w:val="00422956"/>
    <w:rsid w:val="00422B31"/>
    <w:rsid w:val="00423618"/>
    <w:rsid w:val="004239DF"/>
    <w:rsid w:val="004246C0"/>
    <w:rsid w:val="00425AD1"/>
    <w:rsid w:val="00426E37"/>
    <w:rsid w:val="004272E5"/>
    <w:rsid w:val="004278C3"/>
    <w:rsid w:val="00427B1A"/>
    <w:rsid w:val="00430324"/>
    <w:rsid w:val="00430AC2"/>
    <w:rsid w:val="00430C31"/>
    <w:rsid w:val="004313B2"/>
    <w:rsid w:val="0043156E"/>
    <w:rsid w:val="00431BEF"/>
    <w:rsid w:val="00432035"/>
    <w:rsid w:val="00432212"/>
    <w:rsid w:val="00432A6B"/>
    <w:rsid w:val="00432C4A"/>
    <w:rsid w:val="0043355A"/>
    <w:rsid w:val="00433A10"/>
    <w:rsid w:val="00433E48"/>
    <w:rsid w:val="00433EC7"/>
    <w:rsid w:val="004341A5"/>
    <w:rsid w:val="00434855"/>
    <w:rsid w:val="00434DEC"/>
    <w:rsid w:val="00435191"/>
    <w:rsid w:val="00435218"/>
    <w:rsid w:val="004354E2"/>
    <w:rsid w:val="0043557D"/>
    <w:rsid w:val="0043590E"/>
    <w:rsid w:val="00435DAA"/>
    <w:rsid w:val="004360FA"/>
    <w:rsid w:val="004369A7"/>
    <w:rsid w:val="00436BA8"/>
    <w:rsid w:val="00436BD2"/>
    <w:rsid w:val="00436F3A"/>
    <w:rsid w:val="00436FD6"/>
    <w:rsid w:val="00437177"/>
    <w:rsid w:val="004375A8"/>
    <w:rsid w:val="00437693"/>
    <w:rsid w:val="004377C4"/>
    <w:rsid w:val="00437AE0"/>
    <w:rsid w:val="00437E65"/>
    <w:rsid w:val="00440207"/>
    <w:rsid w:val="0044085B"/>
    <w:rsid w:val="00440A5D"/>
    <w:rsid w:val="00440C47"/>
    <w:rsid w:val="00440EDD"/>
    <w:rsid w:val="004411D6"/>
    <w:rsid w:val="00441712"/>
    <w:rsid w:val="004428C3"/>
    <w:rsid w:val="00442B47"/>
    <w:rsid w:val="00442DA2"/>
    <w:rsid w:val="00442FA8"/>
    <w:rsid w:val="004431B5"/>
    <w:rsid w:val="004442A4"/>
    <w:rsid w:val="00444DA8"/>
    <w:rsid w:val="004453CF"/>
    <w:rsid w:val="00445828"/>
    <w:rsid w:val="00445B93"/>
    <w:rsid w:val="00445CEA"/>
    <w:rsid w:val="00445D23"/>
    <w:rsid w:val="00445FB2"/>
    <w:rsid w:val="00450314"/>
    <w:rsid w:val="004508E8"/>
    <w:rsid w:val="004518E0"/>
    <w:rsid w:val="00451F59"/>
    <w:rsid w:val="0045208B"/>
    <w:rsid w:val="00452487"/>
    <w:rsid w:val="004526B3"/>
    <w:rsid w:val="00452857"/>
    <w:rsid w:val="00452BB4"/>
    <w:rsid w:val="00452BF1"/>
    <w:rsid w:val="00452D22"/>
    <w:rsid w:val="00453086"/>
    <w:rsid w:val="0045369F"/>
    <w:rsid w:val="00453877"/>
    <w:rsid w:val="00454242"/>
    <w:rsid w:val="004549EC"/>
    <w:rsid w:val="00454C5E"/>
    <w:rsid w:val="00454D5C"/>
    <w:rsid w:val="00455174"/>
    <w:rsid w:val="004551E6"/>
    <w:rsid w:val="00455851"/>
    <w:rsid w:val="004562F4"/>
    <w:rsid w:val="0045652E"/>
    <w:rsid w:val="0045735D"/>
    <w:rsid w:val="00457955"/>
    <w:rsid w:val="00457B1A"/>
    <w:rsid w:val="00457FF1"/>
    <w:rsid w:val="00460CA8"/>
    <w:rsid w:val="0046197E"/>
    <w:rsid w:val="00461C89"/>
    <w:rsid w:val="00461D1B"/>
    <w:rsid w:val="00461DBE"/>
    <w:rsid w:val="004622F2"/>
    <w:rsid w:val="00462353"/>
    <w:rsid w:val="004626DB"/>
    <w:rsid w:val="004628A2"/>
    <w:rsid w:val="00462E46"/>
    <w:rsid w:val="00463D83"/>
    <w:rsid w:val="00463EC0"/>
    <w:rsid w:val="004651C0"/>
    <w:rsid w:val="0046530C"/>
    <w:rsid w:val="00465465"/>
    <w:rsid w:val="0046566A"/>
    <w:rsid w:val="00465AE3"/>
    <w:rsid w:val="00466012"/>
    <w:rsid w:val="00466141"/>
    <w:rsid w:val="00466307"/>
    <w:rsid w:val="0046639A"/>
    <w:rsid w:val="004668D4"/>
    <w:rsid w:val="004674B2"/>
    <w:rsid w:val="00467626"/>
    <w:rsid w:val="004676E5"/>
    <w:rsid w:val="004677D1"/>
    <w:rsid w:val="00467EA2"/>
    <w:rsid w:val="00470707"/>
    <w:rsid w:val="00470A76"/>
    <w:rsid w:val="00470DBC"/>
    <w:rsid w:val="00471190"/>
    <w:rsid w:val="004711EF"/>
    <w:rsid w:val="00472760"/>
    <w:rsid w:val="00472A06"/>
    <w:rsid w:val="00472BA7"/>
    <w:rsid w:val="00473001"/>
    <w:rsid w:val="00473F64"/>
    <w:rsid w:val="00474557"/>
    <w:rsid w:val="00474B20"/>
    <w:rsid w:val="00474B5F"/>
    <w:rsid w:val="0047518D"/>
    <w:rsid w:val="00475374"/>
    <w:rsid w:val="00475521"/>
    <w:rsid w:val="00475D99"/>
    <w:rsid w:val="00475E71"/>
    <w:rsid w:val="0047656F"/>
    <w:rsid w:val="004766D7"/>
    <w:rsid w:val="00476872"/>
    <w:rsid w:val="00476EE7"/>
    <w:rsid w:val="0047795F"/>
    <w:rsid w:val="00480212"/>
    <w:rsid w:val="004819D9"/>
    <w:rsid w:val="00481B27"/>
    <w:rsid w:val="004822A9"/>
    <w:rsid w:val="00482DFB"/>
    <w:rsid w:val="00482E59"/>
    <w:rsid w:val="004835A3"/>
    <w:rsid w:val="00483F86"/>
    <w:rsid w:val="0048410E"/>
    <w:rsid w:val="004842BF"/>
    <w:rsid w:val="004855C0"/>
    <w:rsid w:val="00485C7E"/>
    <w:rsid w:val="00485F39"/>
    <w:rsid w:val="004866F7"/>
    <w:rsid w:val="00486982"/>
    <w:rsid w:val="00487531"/>
    <w:rsid w:val="004876AF"/>
    <w:rsid w:val="004879E3"/>
    <w:rsid w:val="00487C9E"/>
    <w:rsid w:val="00487D57"/>
    <w:rsid w:val="00490145"/>
    <w:rsid w:val="00490287"/>
    <w:rsid w:val="004905F5"/>
    <w:rsid w:val="00490D83"/>
    <w:rsid w:val="00490FAB"/>
    <w:rsid w:val="004916A9"/>
    <w:rsid w:val="0049171C"/>
    <w:rsid w:val="004919A6"/>
    <w:rsid w:val="0049200B"/>
    <w:rsid w:val="00492148"/>
    <w:rsid w:val="00492404"/>
    <w:rsid w:val="004927B9"/>
    <w:rsid w:val="00492B50"/>
    <w:rsid w:val="0049341A"/>
    <w:rsid w:val="00494FA2"/>
    <w:rsid w:val="00495424"/>
    <w:rsid w:val="00495749"/>
    <w:rsid w:val="00495A00"/>
    <w:rsid w:val="00495ABB"/>
    <w:rsid w:val="00495D6C"/>
    <w:rsid w:val="00495E61"/>
    <w:rsid w:val="00497481"/>
    <w:rsid w:val="00497877"/>
    <w:rsid w:val="00497F51"/>
    <w:rsid w:val="004A0413"/>
    <w:rsid w:val="004A0A2F"/>
    <w:rsid w:val="004A0B80"/>
    <w:rsid w:val="004A1B68"/>
    <w:rsid w:val="004A21D0"/>
    <w:rsid w:val="004A2919"/>
    <w:rsid w:val="004A2F73"/>
    <w:rsid w:val="004A313B"/>
    <w:rsid w:val="004A3533"/>
    <w:rsid w:val="004A4093"/>
    <w:rsid w:val="004A41D1"/>
    <w:rsid w:val="004A58DB"/>
    <w:rsid w:val="004A5DBA"/>
    <w:rsid w:val="004A5E37"/>
    <w:rsid w:val="004A6954"/>
    <w:rsid w:val="004A72C0"/>
    <w:rsid w:val="004A735A"/>
    <w:rsid w:val="004A79EB"/>
    <w:rsid w:val="004A7E69"/>
    <w:rsid w:val="004B01C9"/>
    <w:rsid w:val="004B059D"/>
    <w:rsid w:val="004B170F"/>
    <w:rsid w:val="004B1D2E"/>
    <w:rsid w:val="004B1DB8"/>
    <w:rsid w:val="004B1EEB"/>
    <w:rsid w:val="004B23AC"/>
    <w:rsid w:val="004B256D"/>
    <w:rsid w:val="004B2A3B"/>
    <w:rsid w:val="004B2D8E"/>
    <w:rsid w:val="004B2F3B"/>
    <w:rsid w:val="004B34BD"/>
    <w:rsid w:val="004B420F"/>
    <w:rsid w:val="004B43A6"/>
    <w:rsid w:val="004B5067"/>
    <w:rsid w:val="004B5BBD"/>
    <w:rsid w:val="004B5E9B"/>
    <w:rsid w:val="004B677B"/>
    <w:rsid w:val="004B68BB"/>
    <w:rsid w:val="004B6C7A"/>
    <w:rsid w:val="004B73EB"/>
    <w:rsid w:val="004B74F9"/>
    <w:rsid w:val="004B783F"/>
    <w:rsid w:val="004C09B4"/>
    <w:rsid w:val="004C0B82"/>
    <w:rsid w:val="004C0ED4"/>
    <w:rsid w:val="004C1414"/>
    <w:rsid w:val="004C1B00"/>
    <w:rsid w:val="004C219A"/>
    <w:rsid w:val="004C240B"/>
    <w:rsid w:val="004C2453"/>
    <w:rsid w:val="004C27A9"/>
    <w:rsid w:val="004C2CB7"/>
    <w:rsid w:val="004C37B1"/>
    <w:rsid w:val="004C3AD6"/>
    <w:rsid w:val="004C3FBC"/>
    <w:rsid w:val="004C460C"/>
    <w:rsid w:val="004C490A"/>
    <w:rsid w:val="004C529F"/>
    <w:rsid w:val="004C53D8"/>
    <w:rsid w:val="004C5795"/>
    <w:rsid w:val="004C5872"/>
    <w:rsid w:val="004C61F2"/>
    <w:rsid w:val="004C66F1"/>
    <w:rsid w:val="004C7412"/>
    <w:rsid w:val="004C7937"/>
    <w:rsid w:val="004C7F29"/>
    <w:rsid w:val="004D0922"/>
    <w:rsid w:val="004D0D39"/>
    <w:rsid w:val="004D3656"/>
    <w:rsid w:val="004D3ADB"/>
    <w:rsid w:val="004D3C23"/>
    <w:rsid w:val="004D3E01"/>
    <w:rsid w:val="004D3E54"/>
    <w:rsid w:val="004D4445"/>
    <w:rsid w:val="004D4538"/>
    <w:rsid w:val="004D4A9F"/>
    <w:rsid w:val="004D4D61"/>
    <w:rsid w:val="004D4FB6"/>
    <w:rsid w:val="004D54E2"/>
    <w:rsid w:val="004D572F"/>
    <w:rsid w:val="004D5955"/>
    <w:rsid w:val="004D5DB5"/>
    <w:rsid w:val="004D6F61"/>
    <w:rsid w:val="004D78ED"/>
    <w:rsid w:val="004D7F8E"/>
    <w:rsid w:val="004E05D3"/>
    <w:rsid w:val="004E0E63"/>
    <w:rsid w:val="004E1A6B"/>
    <w:rsid w:val="004E20AC"/>
    <w:rsid w:val="004E23A7"/>
    <w:rsid w:val="004E2554"/>
    <w:rsid w:val="004E36B1"/>
    <w:rsid w:val="004E3715"/>
    <w:rsid w:val="004E392C"/>
    <w:rsid w:val="004E45EC"/>
    <w:rsid w:val="004E5418"/>
    <w:rsid w:val="004E5802"/>
    <w:rsid w:val="004E5B72"/>
    <w:rsid w:val="004E64D0"/>
    <w:rsid w:val="004E6B02"/>
    <w:rsid w:val="004E6E84"/>
    <w:rsid w:val="004E76D3"/>
    <w:rsid w:val="004E76F5"/>
    <w:rsid w:val="004E79DB"/>
    <w:rsid w:val="004E7B24"/>
    <w:rsid w:val="004F0AA9"/>
    <w:rsid w:val="004F0C43"/>
    <w:rsid w:val="004F16E2"/>
    <w:rsid w:val="004F18DB"/>
    <w:rsid w:val="004F1DFE"/>
    <w:rsid w:val="004F21EE"/>
    <w:rsid w:val="004F2991"/>
    <w:rsid w:val="004F3459"/>
    <w:rsid w:val="004F3868"/>
    <w:rsid w:val="004F4E02"/>
    <w:rsid w:val="004F52E1"/>
    <w:rsid w:val="004F611B"/>
    <w:rsid w:val="004F6196"/>
    <w:rsid w:val="004F6373"/>
    <w:rsid w:val="004F6E37"/>
    <w:rsid w:val="004F7D05"/>
    <w:rsid w:val="004F7E4E"/>
    <w:rsid w:val="0050082F"/>
    <w:rsid w:val="00500A0F"/>
    <w:rsid w:val="0050100B"/>
    <w:rsid w:val="0050101A"/>
    <w:rsid w:val="00501A5B"/>
    <w:rsid w:val="00502279"/>
    <w:rsid w:val="00502710"/>
    <w:rsid w:val="00502C94"/>
    <w:rsid w:val="00503307"/>
    <w:rsid w:val="00503D5E"/>
    <w:rsid w:val="00503E57"/>
    <w:rsid w:val="00503ECC"/>
    <w:rsid w:val="005042B8"/>
    <w:rsid w:val="00504CA1"/>
    <w:rsid w:val="00504CAF"/>
    <w:rsid w:val="00505528"/>
    <w:rsid w:val="005059E2"/>
    <w:rsid w:val="00505C31"/>
    <w:rsid w:val="00505CC2"/>
    <w:rsid w:val="005062A9"/>
    <w:rsid w:val="005064DC"/>
    <w:rsid w:val="00506573"/>
    <w:rsid w:val="00507064"/>
    <w:rsid w:val="00507F0B"/>
    <w:rsid w:val="00507FF8"/>
    <w:rsid w:val="0051016B"/>
    <w:rsid w:val="00510B56"/>
    <w:rsid w:val="00511589"/>
    <w:rsid w:val="005116CE"/>
    <w:rsid w:val="00511CD1"/>
    <w:rsid w:val="00512269"/>
    <w:rsid w:val="0051288C"/>
    <w:rsid w:val="00512C9C"/>
    <w:rsid w:val="00512D6A"/>
    <w:rsid w:val="00513006"/>
    <w:rsid w:val="005135EA"/>
    <w:rsid w:val="005137D4"/>
    <w:rsid w:val="0051390A"/>
    <w:rsid w:val="00513A91"/>
    <w:rsid w:val="00513D33"/>
    <w:rsid w:val="00514955"/>
    <w:rsid w:val="00514C5A"/>
    <w:rsid w:val="00514D8A"/>
    <w:rsid w:val="005159A6"/>
    <w:rsid w:val="00515DFA"/>
    <w:rsid w:val="00516146"/>
    <w:rsid w:val="00516384"/>
    <w:rsid w:val="0051693F"/>
    <w:rsid w:val="00516C15"/>
    <w:rsid w:val="00516D87"/>
    <w:rsid w:val="00517890"/>
    <w:rsid w:val="00517B5C"/>
    <w:rsid w:val="00517F10"/>
    <w:rsid w:val="0052053E"/>
    <w:rsid w:val="00520EEF"/>
    <w:rsid w:val="00520F0F"/>
    <w:rsid w:val="005211C4"/>
    <w:rsid w:val="00522156"/>
    <w:rsid w:val="0052274E"/>
    <w:rsid w:val="00522C81"/>
    <w:rsid w:val="00523175"/>
    <w:rsid w:val="00523FB2"/>
    <w:rsid w:val="005242E9"/>
    <w:rsid w:val="00524DE1"/>
    <w:rsid w:val="00525773"/>
    <w:rsid w:val="00525BF0"/>
    <w:rsid w:val="00525C2F"/>
    <w:rsid w:val="00526671"/>
    <w:rsid w:val="00526843"/>
    <w:rsid w:val="00526C43"/>
    <w:rsid w:val="00526CB9"/>
    <w:rsid w:val="00527C0E"/>
    <w:rsid w:val="0053035D"/>
    <w:rsid w:val="0053045F"/>
    <w:rsid w:val="00530791"/>
    <w:rsid w:val="00530801"/>
    <w:rsid w:val="005308EF"/>
    <w:rsid w:val="00530F4C"/>
    <w:rsid w:val="00531682"/>
    <w:rsid w:val="00531B1A"/>
    <w:rsid w:val="00532654"/>
    <w:rsid w:val="005332D7"/>
    <w:rsid w:val="0053347B"/>
    <w:rsid w:val="0053355C"/>
    <w:rsid w:val="005338F5"/>
    <w:rsid w:val="005346E8"/>
    <w:rsid w:val="00535691"/>
    <w:rsid w:val="0053569A"/>
    <w:rsid w:val="00535702"/>
    <w:rsid w:val="00535767"/>
    <w:rsid w:val="00535B8D"/>
    <w:rsid w:val="005366F6"/>
    <w:rsid w:val="00536850"/>
    <w:rsid w:val="00536AC8"/>
    <w:rsid w:val="0053701E"/>
    <w:rsid w:val="00537430"/>
    <w:rsid w:val="005374E4"/>
    <w:rsid w:val="00537630"/>
    <w:rsid w:val="00537C49"/>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931"/>
    <w:rsid w:val="00550A34"/>
    <w:rsid w:val="00550BD6"/>
    <w:rsid w:val="00550C47"/>
    <w:rsid w:val="00550FDA"/>
    <w:rsid w:val="005515A8"/>
    <w:rsid w:val="00551E65"/>
    <w:rsid w:val="00551ED9"/>
    <w:rsid w:val="00551FA2"/>
    <w:rsid w:val="005525A0"/>
    <w:rsid w:val="00552C55"/>
    <w:rsid w:val="00553677"/>
    <w:rsid w:val="00553B40"/>
    <w:rsid w:val="005540C8"/>
    <w:rsid w:val="005545A4"/>
    <w:rsid w:val="00554842"/>
    <w:rsid w:val="00554978"/>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BDA"/>
    <w:rsid w:val="00566106"/>
    <w:rsid w:val="005662C6"/>
    <w:rsid w:val="00566558"/>
    <w:rsid w:val="00566771"/>
    <w:rsid w:val="005667B4"/>
    <w:rsid w:val="00566FFF"/>
    <w:rsid w:val="005674FA"/>
    <w:rsid w:val="005677B3"/>
    <w:rsid w:val="005677B6"/>
    <w:rsid w:val="00567EA1"/>
    <w:rsid w:val="0057014D"/>
    <w:rsid w:val="00570A04"/>
    <w:rsid w:val="0057170A"/>
    <w:rsid w:val="00571897"/>
    <w:rsid w:val="00572570"/>
    <w:rsid w:val="005727D7"/>
    <w:rsid w:val="00572A4C"/>
    <w:rsid w:val="00572D50"/>
    <w:rsid w:val="0057301D"/>
    <w:rsid w:val="00573284"/>
    <w:rsid w:val="00573DD4"/>
    <w:rsid w:val="00573E95"/>
    <w:rsid w:val="00574029"/>
    <w:rsid w:val="00574258"/>
    <w:rsid w:val="0057427D"/>
    <w:rsid w:val="005744F7"/>
    <w:rsid w:val="00575332"/>
    <w:rsid w:val="00575F1E"/>
    <w:rsid w:val="005761F2"/>
    <w:rsid w:val="005771BC"/>
    <w:rsid w:val="005772A6"/>
    <w:rsid w:val="00577F84"/>
    <w:rsid w:val="00580259"/>
    <w:rsid w:val="0058033C"/>
    <w:rsid w:val="005805DB"/>
    <w:rsid w:val="00581A68"/>
    <w:rsid w:val="00581B00"/>
    <w:rsid w:val="00582002"/>
    <w:rsid w:val="0058229F"/>
    <w:rsid w:val="00582D10"/>
    <w:rsid w:val="00582FDB"/>
    <w:rsid w:val="005836AF"/>
    <w:rsid w:val="0058454D"/>
    <w:rsid w:val="00584F4F"/>
    <w:rsid w:val="005851D2"/>
    <w:rsid w:val="0058532E"/>
    <w:rsid w:val="005864FA"/>
    <w:rsid w:val="00586956"/>
    <w:rsid w:val="00587942"/>
    <w:rsid w:val="00590164"/>
    <w:rsid w:val="005902F9"/>
    <w:rsid w:val="005904C5"/>
    <w:rsid w:val="005904DE"/>
    <w:rsid w:val="00590740"/>
    <w:rsid w:val="00590995"/>
    <w:rsid w:val="00591628"/>
    <w:rsid w:val="005929A6"/>
    <w:rsid w:val="0059377B"/>
    <w:rsid w:val="005949FC"/>
    <w:rsid w:val="00594B01"/>
    <w:rsid w:val="0059523C"/>
    <w:rsid w:val="00596976"/>
    <w:rsid w:val="00596DF1"/>
    <w:rsid w:val="00596F7D"/>
    <w:rsid w:val="00597401"/>
    <w:rsid w:val="005A07DD"/>
    <w:rsid w:val="005A0A3E"/>
    <w:rsid w:val="005A186A"/>
    <w:rsid w:val="005A19A2"/>
    <w:rsid w:val="005A1AF7"/>
    <w:rsid w:val="005A1B4F"/>
    <w:rsid w:val="005A2454"/>
    <w:rsid w:val="005A2A9B"/>
    <w:rsid w:val="005A3CCD"/>
    <w:rsid w:val="005A638D"/>
    <w:rsid w:val="005A64F5"/>
    <w:rsid w:val="005A689A"/>
    <w:rsid w:val="005A6AD0"/>
    <w:rsid w:val="005A6C32"/>
    <w:rsid w:val="005A6C9D"/>
    <w:rsid w:val="005A74E8"/>
    <w:rsid w:val="005B05C2"/>
    <w:rsid w:val="005B05ED"/>
    <w:rsid w:val="005B0C52"/>
    <w:rsid w:val="005B15C2"/>
    <w:rsid w:val="005B1D6B"/>
    <w:rsid w:val="005B22B1"/>
    <w:rsid w:val="005B2439"/>
    <w:rsid w:val="005B25EB"/>
    <w:rsid w:val="005B3056"/>
    <w:rsid w:val="005B3177"/>
    <w:rsid w:val="005B36AB"/>
    <w:rsid w:val="005B3D5F"/>
    <w:rsid w:val="005B49ED"/>
    <w:rsid w:val="005B4EC6"/>
    <w:rsid w:val="005B5885"/>
    <w:rsid w:val="005B622A"/>
    <w:rsid w:val="005B6C12"/>
    <w:rsid w:val="005B6C6F"/>
    <w:rsid w:val="005B7577"/>
    <w:rsid w:val="005B7A92"/>
    <w:rsid w:val="005B7CF7"/>
    <w:rsid w:val="005B7FE3"/>
    <w:rsid w:val="005C0023"/>
    <w:rsid w:val="005C00BF"/>
    <w:rsid w:val="005C0348"/>
    <w:rsid w:val="005C03D4"/>
    <w:rsid w:val="005C0FCA"/>
    <w:rsid w:val="005C107E"/>
    <w:rsid w:val="005C1947"/>
    <w:rsid w:val="005C25A5"/>
    <w:rsid w:val="005C319B"/>
    <w:rsid w:val="005C4B21"/>
    <w:rsid w:val="005C4BCA"/>
    <w:rsid w:val="005C5490"/>
    <w:rsid w:val="005C5673"/>
    <w:rsid w:val="005C66F0"/>
    <w:rsid w:val="005C6A88"/>
    <w:rsid w:val="005C6AA9"/>
    <w:rsid w:val="005C6B6B"/>
    <w:rsid w:val="005C6B9F"/>
    <w:rsid w:val="005C7286"/>
    <w:rsid w:val="005C7699"/>
    <w:rsid w:val="005C7F18"/>
    <w:rsid w:val="005D01DA"/>
    <w:rsid w:val="005D0696"/>
    <w:rsid w:val="005D0B68"/>
    <w:rsid w:val="005D124A"/>
    <w:rsid w:val="005D1CF3"/>
    <w:rsid w:val="005D20E7"/>
    <w:rsid w:val="005D2A68"/>
    <w:rsid w:val="005D2B9B"/>
    <w:rsid w:val="005D3BAE"/>
    <w:rsid w:val="005D3BBF"/>
    <w:rsid w:val="005D3C41"/>
    <w:rsid w:val="005D3E5B"/>
    <w:rsid w:val="005D471D"/>
    <w:rsid w:val="005D59BB"/>
    <w:rsid w:val="005D5DE3"/>
    <w:rsid w:val="005D6367"/>
    <w:rsid w:val="005D63DE"/>
    <w:rsid w:val="005D6CA2"/>
    <w:rsid w:val="005D6DD4"/>
    <w:rsid w:val="005D6F94"/>
    <w:rsid w:val="005D725D"/>
    <w:rsid w:val="005D7343"/>
    <w:rsid w:val="005D77CF"/>
    <w:rsid w:val="005D7BD2"/>
    <w:rsid w:val="005D7CC0"/>
    <w:rsid w:val="005E0377"/>
    <w:rsid w:val="005E0382"/>
    <w:rsid w:val="005E0BE1"/>
    <w:rsid w:val="005E15C8"/>
    <w:rsid w:val="005E1982"/>
    <w:rsid w:val="005E1C7D"/>
    <w:rsid w:val="005E1C81"/>
    <w:rsid w:val="005E1D8E"/>
    <w:rsid w:val="005E2050"/>
    <w:rsid w:val="005E2635"/>
    <w:rsid w:val="005E3C6A"/>
    <w:rsid w:val="005E3E29"/>
    <w:rsid w:val="005E4410"/>
    <w:rsid w:val="005E4829"/>
    <w:rsid w:val="005E49D3"/>
    <w:rsid w:val="005E54EC"/>
    <w:rsid w:val="005E5E8F"/>
    <w:rsid w:val="005E614E"/>
    <w:rsid w:val="005E659E"/>
    <w:rsid w:val="005E6A78"/>
    <w:rsid w:val="005E7122"/>
    <w:rsid w:val="005E740F"/>
    <w:rsid w:val="005E7BE7"/>
    <w:rsid w:val="005E7F0C"/>
    <w:rsid w:val="005F04DA"/>
    <w:rsid w:val="005F0514"/>
    <w:rsid w:val="005F0613"/>
    <w:rsid w:val="005F14B2"/>
    <w:rsid w:val="005F1E65"/>
    <w:rsid w:val="005F1ED2"/>
    <w:rsid w:val="005F202B"/>
    <w:rsid w:val="005F274E"/>
    <w:rsid w:val="005F2943"/>
    <w:rsid w:val="005F2A97"/>
    <w:rsid w:val="005F2EC0"/>
    <w:rsid w:val="005F3831"/>
    <w:rsid w:val="005F396D"/>
    <w:rsid w:val="005F3D66"/>
    <w:rsid w:val="005F3F1B"/>
    <w:rsid w:val="005F431B"/>
    <w:rsid w:val="005F4365"/>
    <w:rsid w:val="005F474D"/>
    <w:rsid w:val="005F47A4"/>
    <w:rsid w:val="005F4D6B"/>
    <w:rsid w:val="005F4E00"/>
    <w:rsid w:val="005F5A62"/>
    <w:rsid w:val="005F5A9C"/>
    <w:rsid w:val="005F6695"/>
    <w:rsid w:val="005F6947"/>
    <w:rsid w:val="005F6B1E"/>
    <w:rsid w:val="005F6E26"/>
    <w:rsid w:val="005F75A0"/>
    <w:rsid w:val="0060020A"/>
    <w:rsid w:val="0060078E"/>
    <w:rsid w:val="00600A34"/>
    <w:rsid w:val="006010A4"/>
    <w:rsid w:val="006010EC"/>
    <w:rsid w:val="00602625"/>
    <w:rsid w:val="00602C07"/>
    <w:rsid w:val="006034A7"/>
    <w:rsid w:val="00604275"/>
    <w:rsid w:val="0060451A"/>
    <w:rsid w:val="00604847"/>
    <w:rsid w:val="00604D12"/>
    <w:rsid w:val="0060506B"/>
    <w:rsid w:val="00605EBC"/>
    <w:rsid w:val="00606397"/>
    <w:rsid w:val="006063B6"/>
    <w:rsid w:val="006067C9"/>
    <w:rsid w:val="00606964"/>
    <w:rsid w:val="00606DD8"/>
    <w:rsid w:val="00607778"/>
    <w:rsid w:val="006078F2"/>
    <w:rsid w:val="00607C77"/>
    <w:rsid w:val="00607D29"/>
    <w:rsid w:val="00610135"/>
    <w:rsid w:val="00610445"/>
    <w:rsid w:val="006111CC"/>
    <w:rsid w:val="00611234"/>
    <w:rsid w:val="0061131E"/>
    <w:rsid w:val="0061155D"/>
    <w:rsid w:val="0061186C"/>
    <w:rsid w:val="0061247F"/>
    <w:rsid w:val="006127B0"/>
    <w:rsid w:val="00612863"/>
    <w:rsid w:val="00612B32"/>
    <w:rsid w:val="00612B4E"/>
    <w:rsid w:val="00613090"/>
    <w:rsid w:val="006134E7"/>
    <w:rsid w:val="00613A3E"/>
    <w:rsid w:val="00613D72"/>
    <w:rsid w:val="00613F6B"/>
    <w:rsid w:val="0061448A"/>
    <w:rsid w:val="006144B0"/>
    <w:rsid w:val="00614F00"/>
    <w:rsid w:val="0061502F"/>
    <w:rsid w:val="0061557A"/>
    <w:rsid w:val="0061574F"/>
    <w:rsid w:val="006159E4"/>
    <w:rsid w:val="00616038"/>
    <w:rsid w:val="0061697A"/>
    <w:rsid w:val="00617417"/>
    <w:rsid w:val="006177D1"/>
    <w:rsid w:val="00617BC9"/>
    <w:rsid w:val="0062093A"/>
    <w:rsid w:val="00620E17"/>
    <w:rsid w:val="0062124E"/>
    <w:rsid w:val="006212A4"/>
    <w:rsid w:val="00621C92"/>
    <w:rsid w:val="00621FF4"/>
    <w:rsid w:val="00622950"/>
    <w:rsid w:val="006229C8"/>
    <w:rsid w:val="0062322C"/>
    <w:rsid w:val="00623DBE"/>
    <w:rsid w:val="006244B1"/>
    <w:rsid w:val="00624600"/>
    <w:rsid w:val="00624B32"/>
    <w:rsid w:val="00624F42"/>
    <w:rsid w:val="0062545C"/>
    <w:rsid w:val="00626C0D"/>
    <w:rsid w:val="00626E16"/>
    <w:rsid w:val="00627034"/>
    <w:rsid w:val="00627285"/>
    <w:rsid w:val="006272E3"/>
    <w:rsid w:val="00627325"/>
    <w:rsid w:val="006274B4"/>
    <w:rsid w:val="0062751C"/>
    <w:rsid w:val="006276A9"/>
    <w:rsid w:val="0063008A"/>
    <w:rsid w:val="00630A98"/>
    <w:rsid w:val="00631259"/>
    <w:rsid w:val="00631C31"/>
    <w:rsid w:val="00631FE8"/>
    <w:rsid w:val="0063224E"/>
    <w:rsid w:val="00632CE3"/>
    <w:rsid w:val="00632D55"/>
    <w:rsid w:val="00632E8A"/>
    <w:rsid w:val="006331FF"/>
    <w:rsid w:val="00633C9C"/>
    <w:rsid w:val="00633CB5"/>
    <w:rsid w:val="00634AFB"/>
    <w:rsid w:val="00634B66"/>
    <w:rsid w:val="00635498"/>
    <w:rsid w:val="006358D6"/>
    <w:rsid w:val="006365C0"/>
    <w:rsid w:val="006366FA"/>
    <w:rsid w:val="006368D3"/>
    <w:rsid w:val="00637A9A"/>
    <w:rsid w:val="00640361"/>
    <w:rsid w:val="00640511"/>
    <w:rsid w:val="00640BF6"/>
    <w:rsid w:val="00640DFF"/>
    <w:rsid w:val="00640E7C"/>
    <w:rsid w:val="00641BD1"/>
    <w:rsid w:val="00641DB0"/>
    <w:rsid w:val="00642066"/>
    <w:rsid w:val="006424E5"/>
    <w:rsid w:val="0064255B"/>
    <w:rsid w:val="00643273"/>
    <w:rsid w:val="00643FC5"/>
    <w:rsid w:val="00644096"/>
    <w:rsid w:val="006443D0"/>
    <w:rsid w:val="006446A5"/>
    <w:rsid w:val="00644AE7"/>
    <w:rsid w:val="00644BD6"/>
    <w:rsid w:val="0064558D"/>
    <w:rsid w:val="00645DE7"/>
    <w:rsid w:val="00645F23"/>
    <w:rsid w:val="006464DA"/>
    <w:rsid w:val="0064670D"/>
    <w:rsid w:val="00646925"/>
    <w:rsid w:val="00646E75"/>
    <w:rsid w:val="00647397"/>
    <w:rsid w:val="00647680"/>
    <w:rsid w:val="006478F4"/>
    <w:rsid w:val="00647AF3"/>
    <w:rsid w:val="00647CAE"/>
    <w:rsid w:val="00650169"/>
    <w:rsid w:val="00650517"/>
    <w:rsid w:val="00650700"/>
    <w:rsid w:val="00651140"/>
    <w:rsid w:val="00651394"/>
    <w:rsid w:val="00651465"/>
    <w:rsid w:val="0065199B"/>
    <w:rsid w:val="00651A12"/>
    <w:rsid w:val="00651A4C"/>
    <w:rsid w:val="006524A3"/>
    <w:rsid w:val="00652C91"/>
    <w:rsid w:val="00653279"/>
    <w:rsid w:val="00653A0F"/>
    <w:rsid w:val="00654584"/>
    <w:rsid w:val="00654B1E"/>
    <w:rsid w:val="006550A4"/>
    <w:rsid w:val="006551B4"/>
    <w:rsid w:val="00656666"/>
    <w:rsid w:val="0065692A"/>
    <w:rsid w:val="00657B8D"/>
    <w:rsid w:val="00660409"/>
    <w:rsid w:val="006605CF"/>
    <w:rsid w:val="00660948"/>
    <w:rsid w:val="006609F8"/>
    <w:rsid w:val="00661FFC"/>
    <w:rsid w:val="00662380"/>
    <w:rsid w:val="00662717"/>
    <w:rsid w:val="0066277B"/>
    <w:rsid w:val="00662968"/>
    <w:rsid w:val="006629F5"/>
    <w:rsid w:val="006630AB"/>
    <w:rsid w:val="006632B0"/>
    <w:rsid w:val="006637B3"/>
    <w:rsid w:val="00663AFE"/>
    <w:rsid w:val="00663DAB"/>
    <w:rsid w:val="00664234"/>
    <w:rsid w:val="00664591"/>
    <w:rsid w:val="00664901"/>
    <w:rsid w:val="006649E0"/>
    <w:rsid w:val="00664F0E"/>
    <w:rsid w:val="006652D3"/>
    <w:rsid w:val="00665480"/>
    <w:rsid w:val="00665749"/>
    <w:rsid w:val="00666330"/>
    <w:rsid w:val="006667C6"/>
    <w:rsid w:val="00666A8C"/>
    <w:rsid w:val="00667161"/>
    <w:rsid w:val="00670735"/>
    <w:rsid w:val="00672C81"/>
    <w:rsid w:val="00673145"/>
    <w:rsid w:val="00673291"/>
    <w:rsid w:val="00673EC0"/>
    <w:rsid w:val="006740EF"/>
    <w:rsid w:val="0067485A"/>
    <w:rsid w:val="00674BA3"/>
    <w:rsid w:val="006755C2"/>
    <w:rsid w:val="00675884"/>
    <w:rsid w:val="00675C27"/>
    <w:rsid w:val="00675E2B"/>
    <w:rsid w:val="00675F92"/>
    <w:rsid w:val="006768A6"/>
    <w:rsid w:val="0067691F"/>
    <w:rsid w:val="00676A7F"/>
    <w:rsid w:val="006772B6"/>
    <w:rsid w:val="00677371"/>
    <w:rsid w:val="0067751B"/>
    <w:rsid w:val="006775B0"/>
    <w:rsid w:val="00677906"/>
    <w:rsid w:val="00677966"/>
    <w:rsid w:val="00677AAB"/>
    <w:rsid w:val="00677D4A"/>
    <w:rsid w:val="00677E1C"/>
    <w:rsid w:val="00680255"/>
    <w:rsid w:val="006803D6"/>
    <w:rsid w:val="0068095E"/>
    <w:rsid w:val="00681358"/>
    <w:rsid w:val="00681722"/>
    <w:rsid w:val="00682042"/>
    <w:rsid w:val="00682A8F"/>
    <w:rsid w:val="0068329B"/>
    <w:rsid w:val="006835E8"/>
    <w:rsid w:val="00683B83"/>
    <w:rsid w:val="00683FFC"/>
    <w:rsid w:val="00684427"/>
    <w:rsid w:val="00684581"/>
    <w:rsid w:val="00684908"/>
    <w:rsid w:val="00684969"/>
    <w:rsid w:val="00684B6C"/>
    <w:rsid w:val="00684D08"/>
    <w:rsid w:val="00685C59"/>
    <w:rsid w:val="00685CF7"/>
    <w:rsid w:val="00685D13"/>
    <w:rsid w:val="00685F57"/>
    <w:rsid w:val="00686188"/>
    <w:rsid w:val="006865F9"/>
    <w:rsid w:val="006876C7"/>
    <w:rsid w:val="00687729"/>
    <w:rsid w:val="006878F3"/>
    <w:rsid w:val="00690875"/>
    <w:rsid w:val="00690B50"/>
    <w:rsid w:val="00690BA3"/>
    <w:rsid w:val="00690C65"/>
    <w:rsid w:val="006910C0"/>
    <w:rsid w:val="0069121E"/>
    <w:rsid w:val="00691346"/>
    <w:rsid w:val="00691586"/>
    <w:rsid w:val="00691D51"/>
    <w:rsid w:val="006928BE"/>
    <w:rsid w:val="006930A3"/>
    <w:rsid w:val="006933C9"/>
    <w:rsid w:val="006939F3"/>
    <w:rsid w:val="0069446A"/>
    <w:rsid w:val="00694498"/>
    <w:rsid w:val="00694D5D"/>
    <w:rsid w:val="00694E59"/>
    <w:rsid w:val="006955A5"/>
    <w:rsid w:val="00695737"/>
    <w:rsid w:val="00696237"/>
    <w:rsid w:val="00696F88"/>
    <w:rsid w:val="0069733E"/>
    <w:rsid w:val="006977CC"/>
    <w:rsid w:val="006A0281"/>
    <w:rsid w:val="006A0359"/>
    <w:rsid w:val="006A1459"/>
    <w:rsid w:val="006A1830"/>
    <w:rsid w:val="006A2478"/>
    <w:rsid w:val="006A2FE6"/>
    <w:rsid w:val="006A3056"/>
    <w:rsid w:val="006A3500"/>
    <w:rsid w:val="006A35BD"/>
    <w:rsid w:val="006A369C"/>
    <w:rsid w:val="006A3874"/>
    <w:rsid w:val="006A395C"/>
    <w:rsid w:val="006A3FD2"/>
    <w:rsid w:val="006A4095"/>
    <w:rsid w:val="006A46A7"/>
    <w:rsid w:val="006A4A4E"/>
    <w:rsid w:val="006A5591"/>
    <w:rsid w:val="006A5C86"/>
    <w:rsid w:val="006A60DA"/>
    <w:rsid w:val="006A61F2"/>
    <w:rsid w:val="006A7135"/>
    <w:rsid w:val="006A7204"/>
    <w:rsid w:val="006A7836"/>
    <w:rsid w:val="006A7AF1"/>
    <w:rsid w:val="006A7B1F"/>
    <w:rsid w:val="006B06D5"/>
    <w:rsid w:val="006B0DD0"/>
    <w:rsid w:val="006B10DF"/>
    <w:rsid w:val="006B18D7"/>
    <w:rsid w:val="006B1968"/>
    <w:rsid w:val="006B1CCC"/>
    <w:rsid w:val="006B1FBC"/>
    <w:rsid w:val="006B2253"/>
    <w:rsid w:val="006B264B"/>
    <w:rsid w:val="006B2CEE"/>
    <w:rsid w:val="006B32CC"/>
    <w:rsid w:val="006B3348"/>
    <w:rsid w:val="006B35C6"/>
    <w:rsid w:val="006B3728"/>
    <w:rsid w:val="006B3FE3"/>
    <w:rsid w:val="006B400B"/>
    <w:rsid w:val="006B4A25"/>
    <w:rsid w:val="006B4C45"/>
    <w:rsid w:val="006B4E72"/>
    <w:rsid w:val="006B4F60"/>
    <w:rsid w:val="006B53B5"/>
    <w:rsid w:val="006B5A8F"/>
    <w:rsid w:val="006B5BDC"/>
    <w:rsid w:val="006B5E41"/>
    <w:rsid w:val="006B6253"/>
    <w:rsid w:val="006B65E5"/>
    <w:rsid w:val="006B6EB1"/>
    <w:rsid w:val="006B6F0B"/>
    <w:rsid w:val="006B77EA"/>
    <w:rsid w:val="006B79F4"/>
    <w:rsid w:val="006B7A9F"/>
    <w:rsid w:val="006B7DB0"/>
    <w:rsid w:val="006C0C8F"/>
    <w:rsid w:val="006C0E47"/>
    <w:rsid w:val="006C146A"/>
    <w:rsid w:val="006C164B"/>
    <w:rsid w:val="006C1BB2"/>
    <w:rsid w:val="006C252A"/>
    <w:rsid w:val="006C2711"/>
    <w:rsid w:val="006C2929"/>
    <w:rsid w:val="006C2A76"/>
    <w:rsid w:val="006C3529"/>
    <w:rsid w:val="006C3804"/>
    <w:rsid w:val="006C3AFA"/>
    <w:rsid w:val="006C3E81"/>
    <w:rsid w:val="006C3F76"/>
    <w:rsid w:val="006C406E"/>
    <w:rsid w:val="006C43FA"/>
    <w:rsid w:val="006C4C4B"/>
    <w:rsid w:val="006C4DB4"/>
    <w:rsid w:val="006C5695"/>
    <w:rsid w:val="006C59F3"/>
    <w:rsid w:val="006C5F82"/>
    <w:rsid w:val="006C64E5"/>
    <w:rsid w:val="006C69F1"/>
    <w:rsid w:val="006C71A8"/>
    <w:rsid w:val="006C724C"/>
    <w:rsid w:val="006C7469"/>
    <w:rsid w:val="006C7C55"/>
    <w:rsid w:val="006D06B3"/>
    <w:rsid w:val="006D0DAB"/>
    <w:rsid w:val="006D0F78"/>
    <w:rsid w:val="006D135E"/>
    <w:rsid w:val="006D17A4"/>
    <w:rsid w:val="006D1AB2"/>
    <w:rsid w:val="006D2201"/>
    <w:rsid w:val="006D239C"/>
    <w:rsid w:val="006D25C7"/>
    <w:rsid w:val="006D290A"/>
    <w:rsid w:val="006D30EE"/>
    <w:rsid w:val="006D31C3"/>
    <w:rsid w:val="006D3E2A"/>
    <w:rsid w:val="006D408E"/>
    <w:rsid w:val="006D427B"/>
    <w:rsid w:val="006D42E2"/>
    <w:rsid w:val="006D4745"/>
    <w:rsid w:val="006D4810"/>
    <w:rsid w:val="006D52E3"/>
    <w:rsid w:val="006D5AD4"/>
    <w:rsid w:val="006D6220"/>
    <w:rsid w:val="006D62AB"/>
    <w:rsid w:val="006D69F9"/>
    <w:rsid w:val="006D6DA5"/>
    <w:rsid w:val="006D7219"/>
    <w:rsid w:val="006D7315"/>
    <w:rsid w:val="006D7330"/>
    <w:rsid w:val="006E09A8"/>
    <w:rsid w:val="006E0A34"/>
    <w:rsid w:val="006E0CC1"/>
    <w:rsid w:val="006E0F17"/>
    <w:rsid w:val="006E1228"/>
    <w:rsid w:val="006E1341"/>
    <w:rsid w:val="006E13DC"/>
    <w:rsid w:val="006E159E"/>
    <w:rsid w:val="006E1F18"/>
    <w:rsid w:val="006E2F88"/>
    <w:rsid w:val="006E3137"/>
    <w:rsid w:val="006E3403"/>
    <w:rsid w:val="006E3408"/>
    <w:rsid w:val="006E3A57"/>
    <w:rsid w:val="006E44A7"/>
    <w:rsid w:val="006E4A64"/>
    <w:rsid w:val="006E5161"/>
    <w:rsid w:val="006E54E1"/>
    <w:rsid w:val="006E564A"/>
    <w:rsid w:val="006E5C1E"/>
    <w:rsid w:val="006E662D"/>
    <w:rsid w:val="006E6697"/>
    <w:rsid w:val="006E7085"/>
    <w:rsid w:val="006E72D4"/>
    <w:rsid w:val="006E73BD"/>
    <w:rsid w:val="006E7F17"/>
    <w:rsid w:val="006E7FDB"/>
    <w:rsid w:val="006F0624"/>
    <w:rsid w:val="006F0CCD"/>
    <w:rsid w:val="006F1161"/>
    <w:rsid w:val="006F158E"/>
    <w:rsid w:val="006F1A39"/>
    <w:rsid w:val="006F1CE8"/>
    <w:rsid w:val="006F1D3C"/>
    <w:rsid w:val="006F1DA9"/>
    <w:rsid w:val="006F2110"/>
    <w:rsid w:val="006F2884"/>
    <w:rsid w:val="006F2E00"/>
    <w:rsid w:val="006F38FF"/>
    <w:rsid w:val="006F3C7B"/>
    <w:rsid w:val="006F3DA8"/>
    <w:rsid w:val="006F3F2F"/>
    <w:rsid w:val="006F4479"/>
    <w:rsid w:val="006F475B"/>
    <w:rsid w:val="006F48A3"/>
    <w:rsid w:val="006F48B4"/>
    <w:rsid w:val="006F5576"/>
    <w:rsid w:val="006F61FC"/>
    <w:rsid w:val="006F65C9"/>
    <w:rsid w:val="006F73DC"/>
    <w:rsid w:val="006F7483"/>
    <w:rsid w:val="006F7CE3"/>
    <w:rsid w:val="007002D7"/>
    <w:rsid w:val="007004E4"/>
    <w:rsid w:val="007006D6"/>
    <w:rsid w:val="00700D12"/>
    <w:rsid w:val="00700D3F"/>
    <w:rsid w:val="00700E5F"/>
    <w:rsid w:val="00700F67"/>
    <w:rsid w:val="00700FC3"/>
    <w:rsid w:val="00701041"/>
    <w:rsid w:val="0070128B"/>
    <w:rsid w:val="007014FB"/>
    <w:rsid w:val="00701B6F"/>
    <w:rsid w:val="00702159"/>
    <w:rsid w:val="007021C0"/>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4D9"/>
    <w:rsid w:val="00706532"/>
    <w:rsid w:val="00706D97"/>
    <w:rsid w:val="007070F5"/>
    <w:rsid w:val="00710577"/>
    <w:rsid w:val="007105FB"/>
    <w:rsid w:val="00710627"/>
    <w:rsid w:val="0071086A"/>
    <w:rsid w:val="00710A82"/>
    <w:rsid w:val="00710EED"/>
    <w:rsid w:val="00710F77"/>
    <w:rsid w:val="00711113"/>
    <w:rsid w:val="00711131"/>
    <w:rsid w:val="007111E9"/>
    <w:rsid w:val="00711670"/>
    <w:rsid w:val="00711725"/>
    <w:rsid w:val="007119BF"/>
    <w:rsid w:val="00711B33"/>
    <w:rsid w:val="00711C45"/>
    <w:rsid w:val="00712196"/>
    <w:rsid w:val="007121F8"/>
    <w:rsid w:val="007125BF"/>
    <w:rsid w:val="00713336"/>
    <w:rsid w:val="007133EC"/>
    <w:rsid w:val="00713C9B"/>
    <w:rsid w:val="00713DBF"/>
    <w:rsid w:val="00713F0D"/>
    <w:rsid w:val="007142EA"/>
    <w:rsid w:val="00714902"/>
    <w:rsid w:val="007149E3"/>
    <w:rsid w:val="00714B9B"/>
    <w:rsid w:val="007150C5"/>
    <w:rsid w:val="007150EC"/>
    <w:rsid w:val="00715879"/>
    <w:rsid w:val="00715F29"/>
    <w:rsid w:val="0071654D"/>
    <w:rsid w:val="007167C8"/>
    <w:rsid w:val="00716909"/>
    <w:rsid w:val="00716B79"/>
    <w:rsid w:val="00716CA0"/>
    <w:rsid w:val="00721FBA"/>
    <w:rsid w:val="0072216B"/>
    <w:rsid w:val="00722C89"/>
    <w:rsid w:val="00722D33"/>
    <w:rsid w:val="00723240"/>
    <w:rsid w:val="00723946"/>
    <w:rsid w:val="0072428F"/>
    <w:rsid w:val="00724347"/>
    <w:rsid w:val="007245D4"/>
    <w:rsid w:val="007245D5"/>
    <w:rsid w:val="007246E8"/>
    <w:rsid w:val="00724826"/>
    <w:rsid w:val="00724D7B"/>
    <w:rsid w:val="007255C3"/>
    <w:rsid w:val="00726110"/>
    <w:rsid w:val="007264BA"/>
    <w:rsid w:val="007267AF"/>
    <w:rsid w:val="0072693B"/>
    <w:rsid w:val="00726CE6"/>
    <w:rsid w:val="00727193"/>
    <w:rsid w:val="00727304"/>
    <w:rsid w:val="0072798F"/>
    <w:rsid w:val="00730DA0"/>
    <w:rsid w:val="00731071"/>
    <w:rsid w:val="00731270"/>
    <w:rsid w:val="007313EE"/>
    <w:rsid w:val="00731986"/>
    <w:rsid w:val="00731C0F"/>
    <w:rsid w:val="0073218C"/>
    <w:rsid w:val="007323D5"/>
    <w:rsid w:val="007324E5"/>
    <w:rsid w:val="00732608"/>
    <w:rsid w:val="00732649"/>
    <w:rsid w:val="00732804"/>
    <w:rsid w:val="007328C3"/>
    <w:rsid w:val="00732EAB"/>
    <w:rsid w:val="007330D7"/>
    <w:rsid w:val="0073349C"/>
    <w:rsid w:val="0073376A"/>
    <w:rsid w:val="007338FA"/>
    <w:rsid w:val="00733FC1"/>
    <w:rsid w:val="007341DF"/>
    <w:rsid w:val="0073466F"/>
    <w:rsid w:val="00734849"/>
    <w:rsid w:val="00734987"/>
    <w:rsid w:val="00734E76"/>
    <w:rsid w:val="00735331"/>
    <w:rsid w:val="00735417"/>
    <w:rsid w:val="007359BF"/>
    <w:rsid w:val="00735A8F"/>
    <w:rsid w:val="00735E46"/>
    <w:rsid w:val="00735F44"/>
    <w:rsid w:val="00736131"/>
    <w:rsid w:val="00736220"/>
    <w:rsid w:val="0073642E"/>
    <w:rsid w:val="0073666D"/>
    <w:rsid w:val="00736D52"/>
    <w:rsid w:val="00736DF6"/>
    <w:rsid w:val="007372D5"/>
    <w:rsid w:val="007372DA"/>
    <w:rsid w:val="007377C4"/>
    <w:rsid w:val="00737D95"/>
    <w:rsid w:val="00740747"/>
    <w:rsid w:val="00740A38"/>
    <w:rsid w:val="0074136A"/>
    <w:rsid w:val="00742683"/>
    <w:rsid w:val="00742823"/>
    <w:rsid w:val="00742941"/>
    <w:rsid w:val="00742943"/>
    <w:rsid w:val="007429A2"/>
    <w:rsid w:val="00742C26"/>
    <w:rsid w:val="007434C8"/>
    <w:rsid w:val="00743656"/>
    <w:rsid w:val="0074366F"/>
    <w:rsid w:val="007437AE"/>
    <w:rsid w:val="00743B5D"/>
    <w:rsid w:val="00743B6B"/>
    <w:rsid w:val="00743DB6"/>
    <w:rsid w:val="00743EF3"/>
    <w:rsid w:val="0074406F"/>
    <w:rsid w:val="007444C7"/>
    <w:rsid w:val="007444F7"/>
    <w:rsid w:val="00744E19"/>
    <w:rsid w:val="007452CC"/>
    <w:rsid w:val="0074553D"/>
    <w:rsid w:val="00746041"/>
    <w:rsid w:val="00746A6D"/>
    <w:rsid w:val="00746C7A"/>
    <w:rsid w:val="00746FD1"/>
    <w:rsid w:val="00750299"/>
    <w:rsid w:val="007505FB"/>
    <w:rsid w:val="0075063F"/>
    <w:rsid w:val="007507DC"/>
    <w:rsid w:val="00750BE6"/>
    <w:rsid w:val="00750E88"/>
    <w:rsid w:val="0075133B"/>
    <w:rsid w:val="00751627"/>
    <w:rsid w:val="00751DBC"/>
    <w:rsid w:val="00751F15"/>
    <w:rsid w:val="00751FEE"/>
    <w:rsid w:val="00752359"/>
    <w:rsid w:val="00752609"/>
    <w:rsid w:val="00752990"/>
    <w:rsid w:val="00752B7C"/>
    <w:rsid w:val="0075331B"/>
    <w:rsid w:val="00754414"/>
    <w:rsid w:val="00754D52"/>
    <w:rsid w:val="00754FA9"/>
    <w:rsid w:val="00755668"/>
    <w:rsid w:val="00755A09"/>
    <w:rsid w:val="00755FD3"/>
    <w:rsid w:val="0075603F"/>
    <w:rsid w:val="00756518"/>
    <w:rsid w:val="00756E3A"/>
    <w:rsid w:val="007572EB"/>
    <w:rsid w:val="00757365"/>
    <w:rsid w:val="007579AC"/>
    <w:rsid w:val="00757C45"/>
    <w:rsid w:val="00757F71"/>
    <w:rsid w:val="00760337"/>
    <w:rsid w:val="007605E9"/>
    <w:rsid w:val="007619AD"/>
    <w:rsid w:val="00761C08"/>
    <w:rsid w:val="00761F36"/>
    <w:rsid w:val="00761FAE"/>
    <w:rsid w:val="00762E47"/>
    <w:rsid w:val="00763C9E"/>
    <w:rsid w:val="00764778"/>
    <w:rsid w:val="00764ECF"/>
    <w:rsid w:val="007652DF"/>
    <w:rsid w:val="00765340"/>
    <w:rsid w:val="00765421"/>
    <w:rsid w:val="0076546D"/>
    <w:rsid w:val="00766479"/>
    <w:rsid w:val="00766A2B"/>
    <w:rsid w:val="00766DDD"/>
    <w:rsid w:val="007670F0"/>
    <w:rsid w:val="00770C60"/>
    <w:rsid w:val="00770E78"/>
    <w:rsid w:val="00771B96"/>
    <w:rsid w:val="00771D69"/>
    <w:rsid w:val="007726A7"/>
    <w:rsid w:val="007726F1"/>
    <w:rsid w:val="00772EFB"/>
    <w:rsid w:val="0077302C"/>
    <w:rsid w:val="00773301"/>
    <w:rsid w:val="00773B75"/>
    <w:rsid w:val="007741BF"/>
    <w:rsid w:val="007742C2"/>
    <w:rsid w:val="007743F6"/>
    <w:rsid w:val="00775547"/>
    <w:rsid w:val="00775C1B"/>
    <w:rsid w:val="007764EE"/>
    <w:rsid w:val="00776FEC"/>
    <w:rsid w:val="00777B9F"/>
    <w:rsid w:val="0078053D"/>
    <w:rsid w:val="00780611"/>
    <w:rsid w:val="007810AF"/>
    <w:rsid w:val="00782788"/>
    <w:rsid w:val="007832CA"/>
    <w:rsid w:val="007837F5"/>
    <w:rsid w:val="00783E94"/>
    <w:rsid w:val="007848B7"/>
    <w:rsid w:val="00784ECA"/>
    <w:rsid w:val="00785275"/>
    <w:rsid w:val="007857B4"/>
    <w:rsid w:val="007857D8"/>
    <w:rsid w:val="00786000"/>
    <w:rsid w:val="0078603F"/>
    <w:rsid w:val="00786356"/>
    <w:rsid w:val="00786865"/>
    <w:rsid w:val="00786FB4"/>
    <w:rsid w:val="00787980"/>
    <w:rsid w:val="00787E06"/>
    <w:rsid w:val="00787E3B"/>
    <w:rsid w:val="00787EC1"/>
    <w:rsid w:val="0079028B"/>
    <w:rsid w:val="00790B4E"/>
    <w:rsid w:val="00790CB5"/>
    <w:rsid w:val="00790E56"/>
    <w:rsid w:val="00791897"/>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2D0"/>
    <w:rsid w:val="007947EF"/>
    <w:rsid w:val="00795619"/>
    <w:rsid w:val="007958B9"/>
    <w:rsid w:val="00795AB9"/>
    <w:rsid w:val="00795B34"/>
    <w:rsid w:val="00795D15"/>
    <w:rsid w:val="00795FAA"/>
    <w:rsid w:val="007960BE"/>
    <w:rsid w:val="00796765"/>
    <w:rsid w:val="0079779B"/>
    <w:rsid w:val="00797D13"/>
    <w:rsid w:val="00797E04"/>
    <w:rsid w:val="007A0F25"/>
    <w:rsid w:val="007A1015"/>
    <w:rsid w:val="007A14E4"/>
    <w:rsid w:val="007A1632"/>
    <w:rsid w:val="007A1829"/>
    <w:rsid w:val="007A1B22"/>
    <w:rsid w:val="007A1C55"/>
    <w:rsid w:val="007A1FB0"/>
    <w:rsid w:val="007A22CE"/>
    <w:rsid w:val="007A2534"/>
    <w:rsid w:val="007A27F4"/>
    <w:rsid w:val="007A2D8C"/>
    <w:rsid w:val="007A2DF2"/>
    <w:rsid w:val="007A2EC9"/>
    <w:rsid w:val="007A3474"/>
    <w:rsid w:val="007A36FE"/>
    <w:rsid w:val="007A3785"/>
    <w:rsid w:val="007A380B"/>
    <w:rsid w:val="007A3B1F"/>
    <w:rsid w:val="007A3F6E"/>
    <w:rsid w:val="007A4605"/>
    <w:rsid w:val="007A4C89"/>
    <w:rsid w:val="007A4E4B"/>
    <w:rsid w:val="007A5A43"/>
    <w:rsid w:val="007A5AA9"/>
    <w:rsid w:val="007A68BF"/>
    <w:rsid w:val="007A6E31"/>
    <w:rsid w:val="007A7007"/>
    <w:rsid w:val="007A7167"/>
    <w:rsid w:val="007A7ACB"/>
    <w:rsid w:val="007B138C"/>
    <w:rsid w:val="007B23FE"/>
    <w:rsid w:val="007B291C"/>
    <w:rsid w:val="007B2E03"/>
    <w:rsid w:val="007B34A4"/>
    <w:rsid w:val="007B3502"/>
    <w:rsid w:val="007B3E89"/>
    <w:rsid w:val="007B4928"/>
    <w:rsid w:val="007B4F30"/>
    <w:rsid w:val="007B528E"/>
    <w:rsid w:val="007B593A"/>
    <w:rsid w:val="007B64B7"/>
    <w:rsid w:val="007B692F"/>
    <w:rsid w:val="007B6DA5"/>
    <w:rsid w:val="007B6F23"/>
    <w:rsid w:val="007B7259"/>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748"/>
    <w:rsid w:val="007C5C32"/>
    <w:rsid w:val="007C5CF0"/>
    <w:rsid w:val="007C5FFF"/>
    <w:rsid w:val="007C61DB"/>
    <w:rsid w:val="007C6201"/>
    <w:rsid w:val="007C6D5A"/>
    <w:rsid w:val="007C7095"/>
    <w:rsid w:val="007C7784"/>
    <w:rsid w:val="007C7CCF"/>
    <w:rsid w:val="007C7CF6"/>
    <w:rsid w:val="007D011A"/>
    <w:rsid w:val="007D0F51"/>
    <w:rsid w:val="007D1709"/>
    <w:rsid w:val="007D19AD"/>
    <w:rsid w:val="007D1EB2"/>
    <w:rsid w:val="007D26C1"/>
    <w:rsid w:val="007D2D68"/>
    <w:rsid w:val="007D2E32"/>
    <w:rsid w:val="007D3438"/>
    <w:rsid w:val="007D3A5B"/>
    <w:rsid w:val="007D3D49"/>
    <w:rsid w:val="007D42F7"/>
    <w:rsid w:val="007D435F"/>
    <w:rsid w:val="007D45E9"/>
    <w:rsid w:val="007D46F6"/>
    <w:rsid w:val="007D5362"/>
    <w:rsid w:val="007D55A4"/>
    <w:rsid w:val="007D56B2"/>
    <w:rsid w:val="007D57C7"/>
    <w:rsid w:val="007D58BB"/>
    <w:rsid w:val="007D5F98"/>
    <w:rsid w:val="007D6903"/>
    <w:rsid w:val="007D69DB"/>
    <w:rsid w:val="007D6E1E"/>
    <w:rsid w:val="007D6E89"/>
    <w:rsid w:val="007D726E"/>
    <w:rsid w:val="007D77FB"/>
    <w:rsid w:val="007D79EC"/>
    <w:rsid w:val="007D7FD9"/>
    <w:rsid w:val="007E0487"/>
    <w:rsid w:val="007E05B3"/>
    <w:rsid w:val="007E06DE"/>
    <w:rsid w:val="007E0849"/>
    <w:rsid w:val="007E0C31"/>
    <w:rsid w:val="007E0CB2"/>
    <w:rsid w:val="007E0CF8"/>
    <w:rsid w:val="007E0DD3"/>
    <w:rsid w:val="007E118B"/>
    <w:rsid w:val="007E2077"/>
    <w:rsid w:val="007E28E0"/>
    <w:rsid w:val="007E28E3"/>
    <w:rsid w:val="007E3174"/>
    <w:rsid w:val="007E34E3"/>
    <w:rsid w:val="007E3A05"/>
    <w:rsid w:val="007E3DB5"/>
    <w:rsid w:val="007E3ED4"/>
    <w:rsid w:val="007E48C0"/>
    <w:rsid w:val="007E552B"/>
    <w:rsid w:val="007E5F5F"/>
    <w:rsid w:val="007E66C3"/>
    <w:rsid w:val="007E68B0"/>
    <w:rsid w:val="007E6ADC"/>
    <w:rsid w:val="007E6E66"/>
    <w:rsid w:val="007E7153"/>
    <w:rsid w:val="007E720D"/>
    <w:rsid w:val="007E7858"/>
    <w:rsid w:val="007E7C3E"/>
    <w:rsid w:val="007F1254"/>
    <w:rsid w:val="007F1824"/>
    <w:rsid w:val="007F1C18"/>
    <w:rsid w:val="007F26EC"/>
    <w:rsid w:val="007F2CE5"/>
    <w:rsid w:val="007F3099"/>
    <w:rsid w:val="007F43AF"/>
    <w:rsid w:val="007F44EB"/>
    <w:rsid w:val="007F45B3"/>
    <w:rsid w:val="007F49D7"/>
    <w:rsid w:val="007F54DC"/>
    <w:rsid w:val="007F562A"/>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1D5C"/>
    <w:rsid w:val="008021B6"/>
    <w:rsid w:val="00802810"/>
    <w:rsid w:val="008029AE"/>
    <w:rsid w:val="00802C2D"/>
    <w:rsid w:val="008030A2"/>
    <w:rsid w:val="0080339D"/>
    <w:rsid w:val="00804A2A"/>
    <w:rsid w:val="00804EC6"/>
    <w:rsid w:val="00805355"/>
    <w:rsid w:val="008057A5"/>
    <w:rsid w:val="00805B99"/>
    <w:rsid w:val="00805C26"/>
    <w:rsid w:val="00806376"/>
    <w:rsid w:val="0080685E"/>
    <w:rsid w:val="00806A55"/>
    <w:rsid w:val="00810015"/>
    <w:rsid w:val="00810330"/>
    <w:rsid w:val="00810B89"/>
    <w:rsid w:val="00810F2A"/>
    <w:rsid w:val="00811546"/>
    <w:rsid w:val="00811BDE"/>
    <w:rsid w:val="00812818"/>
    <w:rsid w:val="00812C40"/>
    <w:rsid w:val="008134ED"/>
    <w:rsid w:val="00813673"/>
    <w:rsid w:val="00813B1A"/>
    <w:rsid w:val="00813C62"/>
    <w:rsid w:val="00814559"/>
    <w:rsid w:val="008150FA"/>
    <w:rsid w:val="008158AC"/>
    <w:rsid w:val="008159AA"/>
    <w:rsid w:val="00815F40"/>
    <w:rsid w:val="00816529"/>
    <w:rsid w:val="00816BA2"/>
    <w:rsid w:val="00817033"/>
    <w:rsid w:val="00817678"/>
    <w:rsid w:val="008200CA"/>
    <w:rsid w:val="00820BF2"/>
    <w:rsid w:val="00820C3A"/>
    <w:rsid w:val="008216E6"/>
    <w:rsid w:val="00821992"/>
    <w:rsid w:val="00822012"/>
    <w:rsid w:val="008221B3"/>
    <w:rsid w:val="008222A3"/>
    <w:rsid w:val="008223CF"/>
    <w:rsid w:val="00822CDE"/>
    <w:rsid w:val="00822EB2"/>
    <w:rsid w:val="0082323E"/>
    <w:rsid w:val="008232C9"/>
    <w:rsid w:val="008238C5"/>
    <w:rsid w:val="0082487B"/>
    <w:rsid w:val="00825389"/>
    <w:rsid w:val="008257F1"/>
    <w:rsid w:val="008258E0"/>
    <w:rsid w:val="00825B9E"/>
    <w:rsid w:val="00825BE1"/>
    <w:rsid w:val="00825D9E"/>
    <w:rsid w:val="00826322"/>
    <w:rsid w:val="008263F4"/>
    <w:rsid w:val="00826798"/>
    <w:rsid w:val="00827737"/>
    <w:rsid w:val="00827B9B"/>
    <w:rsid w:val="00830103"/>
    <w:rsid w:val="008303F2"/>
    <w:rsid w:val="00830557"/>
    <w:rsid w:val="00831007"/>
    <w:rsid w:val="0083110C"/>
    <w:rsid w:val="008314E4"/>
    <w:rsid w:val="00831A43"/>
    <w:rsid w:val="00831E21"/>
    <w:rsid w:val="00832BDE"/>
    <w:rsid w:val="00832CDC"/>
    <w:rsid w:val="00832ED2"/>
    <w:rsid w:val="008335E6"/>
    <w:rsid w:val="00833693"/>
    <w:rsid w:val="0083482A"/>
    <w:rsid w:val="00834C5D"/>
    <w:rsid w:val="00835106"/>
    <w:rsid w:val="00835157"/>
    <w:rsid w:val="00835187"/>
    <w:rsid w:val="00835352"/>
    <w:rsid w:val="00835B57"/>
    <w:rsid w:val="0083605A"/>
    <w:rsid w:val="00836448"/>
    <w:rsid w:val="00836A31"/>
    <w:rsid w:val="00836B47"/>
    <w:rsid w:val="00836E8C"/>
    <w:rsid w:val="00837381"/>
    <w:rsid w:val="00837776"/>
    <w:rsid w:val="008378FC"/>
    <w:rsid w:val="00837B00"/>
    <w:rsid w:val="00837D26"/>
    <w:rsid w:val="00837EB4"/>
    <w:rsid w:val="008401D6"/>
    <w:rsid w:val="0084031A"/>
    <w:rsid w:val="00840364"/>
    <w:rsid w:val="008407FC"/>
    <w:rsid w:val="00840E68"/>
    <w:rsid w:val="008412F1"/>
    <w:rsid w:val="00841331"/>
    <w:rsid w:val="0084197B"/>
    <w:rsid w:val="00841BD9"/>
    <w:rsid w:val="00841DEF"/>
    <w:rsid w:val="00841E99"/>
    <w:rsid w:val="00842609"/>
    <w:rsid w:val="00842869"/>
    <w:rsid w:val="008428B3"/>
    <w:rsid w:val="00842FE0"/>
    <w:rsid w:val="008435FD"/>
    <w:rsid w:val="008444F9"/>
    <w:rsid w:val="00844568"/>
    <w:rsid w:val="008448D1"/>
    <w:rsid w:val="00844A0F"/>
    <w:rsid w:val="00844E10"/>
    <w:rsid w:val="00844EA3"/>
    <w:rsid w:val="00844ED4"/>
    <w:rsid w:val="0084507C"/>
    <w:rsid w:val="00845DF8"/>
    <w:rsid w:val="00846161"/>
    <w:rsid w:val="008463F6"/>
    <w:rsid w:val="0084687D"/>
    <w:rsid w:val="0084720C"/>
    <w:rsid w:val="00847930"/>
    <w:rsid w:val="00847DEC"/>
    <w:rsid w:val="00850234"/>
    <w:rsid w:val="008505EC"/>
    <w:rsid w:val="00850BBC"/>
    <w:rsid w:val="00850FF1"/>
    <w:rsid w:val="00851417"/>
    <w:rsid w:val="0085144E"/>
    <w:rsid w:val="00851C97"/>
    <w:rsid w:val="00851D41"/>
    <w:rsid w:val="00851F14"/>
    <w:rsid w:val="00852303"/>
    <w:rsid w:val="0085231D"/>
    <w:rsid w:val="0085249D"/>
    <w:rsid w:val="0085268A"/>
    <w:rsid w:val="008529B4"/>
    <w:rsid w:val="00852E3D"/>
    <w:rsid w:val="0085352E"/>
    <w:rsid w:val="008537A1"/>
    <w:rsid w:val="00853936"/>
    <w:rsid w:val="00853FFE"/>
    <w:rsid w:val="008547AE"/>
    <w:rsid w:val="0085498E"/>
    <w:rsid w:val="008555DC"/>
    <w:rsid w:val="00855690"/>
    <w:rsid w:val="00855F51"/>
    <w:rsid w:val="008567D3"/>
    <w:rsid w:val="00856BE1"/>
    <w:rsid w:val="00856D48"/>
    <w:rsid w:val="00857A1F"/>
    <w:rsid w:val="00857ABD"/>
    <w:rsid w:val="008603B1"/>
    <w:rsid w:val="00860818"/>
    <w:rsid w:val="00860FBE"/>
    <w:rsid w:val="00862400"/>
    <w:rsid w:val="008624FC"/>
    <w:rsid w:val="00862B09"/>
    <w:rsid w:val="00862E0F"/>
    <w:rsid w:val="00862E51"/>
    <w:rsid w:val="00863014"/>
    <w:rsid w:val="00863426"/>
    <w:rsid w:val="00864003"/>
    <w:rsid w:val="00865C11"/>
    <w:rsid w:val="00866251"/>
    <w:rsid w:val="008666D1"/>
    <w:rsid w:val="00866718"/>
    <w:rsid w:val="008667BC"/>
    <w:rsid w:val="008667E2"/>
    <w:rsid w:val="00866B4D"/>
    <w:rsid w:val="00866E96"/>
    <w:rsid w:val="0086722E"/>
    <w:rsid w:val="008673D5"/>
    <w:rsid w:val="0086744F"/>
    <w:rsid w:val="0087013B"/>
    <w:rsid w:val="008709BA"/>
    <w:rsid w:val="00870A83"/>
    <w:rsid w:val="00871270"/>
    <w:rsid w:val="00871390"/>
    <w:rsid w:val="008714A1"/>
    <w:rsid w:val="00872029"/>
    <w:rsid w:val="0087220C"/>
    <w:rsid w:val="008722D4"/>
    <w:rsid w:val="008731D1"/>
    <w:rsid w:val="00873D33"/>
    <w:rsid w:val="00873DAD"/>
    <w:rsid w:val="00873F24"/>
    <w:rsid w:val="00874211"/>
    <w:rsid w:val="0087427E"/>
    <w:rsid w:val="008752FB"/>
    <w:rsid w:val="00875455"/>
    <w:rsid w:val="008755C6"/>
    <w:rsid w:val="00875949"/>
    <w:rsid w:val="00875966"/>
    <w:rsid w:val="0087644F"/>
    <w:rsid w:val="00876456"/>
    <w:rsid w:val="008766F7"/>
    <w:rsid w:val="00876A06"/>
    <w:rsid w:val="00876B15"/>
    <w:rsid w:val="00876E42"/>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962"/>
    <w:rsid w:val="00883CED"/>
    <w:rsid w:val="008842D7"/>
    <w:rsid w:val="00884938"/>
    <w:rsid w:val="00884CEA"/>
    <w:rsid w:val="00886145"/>
    <w:rsid w:val="008863CE"/>
    <w:rsid w:val="00886512"/>
    <w:rsid w:val="00886C7B"/>
    <w:rsid w:val="008873B9"/>
    <w:rsid w:val="0088772F"/>
    <w:rsid w:val="00887C45"/>
    <w:rsid w:val="00887EE3"/>
    <w:rsid w:val="0089001B"/>
    <w:rsid w:val="00890783"/>
    <w:rsid w:val="00891C11"/>
    <w:rsid w:val="00892543"/>
    <w:rsid w:val="00892897"/>
    <w:rsid w:val="00892A58"/>
    <w:rsid w:val="00892CBB"/>
    <w:rsid w:val="0089376D"/>
    <w:rsid w:val="00893D09"/>
    <w:rsid w:val="00894722"/>
    <w:rsid w:val="00894730"/>
    <w:rsid w:val="00894877"/>
    <w:rsid w:val="00894906"/>
    <w:rsid w:val="00895049"/>
    <w:rsid w:val="0089580A"/>
    <w:rsid w:val="00895822"/>
    <w:rsid w:val="0089582D"/>
    <w:rsid w:val="00895EAC"/>
    <w:rsid w:val="00895EBD"/>
    <w:rsid w:val="00895F2A"/>
    <w:rsid w:val="008970C1"/>
    <w:rsid w:val="008977C3"/>
    <w:rsid w:val="00897859"/>
    <w:rsid w:val="00897C3C"/>
    <w:rsid w:val="008A03D1"/>
    <w:rsid w:val="008A1556"/>
    <w:rsid w:val="008A15CE"/>
    <w:rsid w:val="008A2151"/>
    <w:rsid w:val="008A2363"/>
    <w:rsid w:val="008A2B9A"/>
    <w:rsid w:val="008A3368"/>
    <w:rsid w:val="008A36D8"/>
    <w:rsid w:val="008A3734"/>
    <w:rsid w:val="008A3B1E"/>
    <w:rsid w:val="008A3EE4"/>
    <w:rsid w:val="008A4768"/>
    <w:rsid w:val="008A4785"/>
    <w:rsid w:val="008A4855"/>
    <w:rsid w:val="008A4BE9"/>
    <w:rsid w:val="008A5419"/>
    <w:rsid w:val="008A5C75"/>
    <w:rsid w:val="008A5E3E"/>
    <w:rsid w:val="008A6233"/>
    <w:rsid w:val="008A6421"/>
    <w:rsid w:val="008A6776"/>
    <w:rsid w:val="008A6BD4"/>
    <w:rsid w:val="008A6BDC"/>
    <w:rsid w:val="008A762F"/>
    <w:rsid w:val="008A7F57"/>
    <w:rsid w:val="008B0F35"/>
    <w:rsid w:val="008B11F3"/>
    <w:rsid w:val="008B12E3"/>
    <w:rsid w:val="008B1778"/>
    <w:rsid w:val="008B18B4"/>
    <w:rsid w:val="008B1B00"/>
    <w:rsid w:val="008B1CFF"/>
    <w:rsid w:val="008B1D51"/>
    <w:rsid w:val="008B22CE"/>
    <w:rsid w:val="008B2C50"/>
    <w:rsid w:val="008B2DF2"/>
    <w:rsid w:val="008B3131"/>
    <w:rsid w:val="008B339E"/>
    <w:rsid w:val="008B35A0"/>
    <w:rsid w:val="008B35A1"/>
    <w:rsid w:val="008B3F1D"/>
    <w:rsid w:val="008B4782"/>
    <w:rsid w:val="008B4DED"/>
    <w:rsid w:val="008B529D"/>
    <w:rsid w:val="008B5BD0"/>
    <w:rsid w:val="008B5EE3"/>
    <w:rsid w:val="008B7C4F"/>
    <w:rsid w:val="008B7F5D"/>
    <w:rsid w:val="008C021E"/>
    <w:rsid w:val="008C05A9"/>
    <w:rsid w:val="008C05CE"/>
    <w:rsid w:val="008C0A50"/>
    <w:rsid w:val="008C0A60"/>
    <w:rsid w:val="008C0C08"/>
    <w:rsid w:val="008C1541"/>
    <w:rsid w:val="008C1AA5"/>
    <w:rsid w:val="008C1B28"/>
    <w:rsid w:val="008C1CEE"/>
    <w:rsid w:val="008C2053"/>
    <w:rsid w:val="008C22E3"/>
    <w:rsid w:val="008C26B1"/>
    <w:rsid w:val="008C29EC"/>
    <w:rsid w:val="008C2D24"/>
    <w:rsid w:val="008C33BB"/>
    <w:rsid w:val="008C38C3"/>
    <w:rsid w:val="008C3D9A"/>
    <w:rsid w:val="008C403A"/>
    <w:rsid w:val="008C4057"/>
    <w:rsid w:val="008C4100"/>
    <w:rsid w:val="008C44E5"/>
    <w:rsid w:val="008C45BD"/>
    <w:rsid w:val="008C49AC"/>
    <w:rsid w:val="008C57A9"/>
    <w:rsid w:val="008C59BC"/>
    <w:rsid w:val="008C5DCB"/>
    <w:rsid w:val="008C6074"/>
    <w:rsid w:val="008C6315"/>
    <w:rsid w:val="008C66F4"/>
    <w:rsid w:val="008C6758"/>
    <w:rsid w:val="008C6DC0"/>
    <w:rsid w:val="008C7CC9"/>
    <w:rsid w:val="008D07F3"/>
    <w:rsid w:val="008D0F24"/>
    <w:rsid w:val="008D169B"/>
    <w:rsid w:val="008D1747"/>
    <w:rsid w:val="008D1D9A"/>
    <w:rsid w:val="008D2080"/>
    <w:rsid w:val="008D2150"/>
    <w:rsid w:val="008D2BB1"/>
    <w:rsid w:val="008D3EF8"/>
    <w:rsid w:val="008D4233"/>
    <w:rsid w:val="008D436F"/>
    <w:rsid w:val="008D474E"/>
    <w:rsid w:val="008D4C9A"/>
    <w:rsid w:val="008D4FDA"/>
    <w:rsid w:val="008D5550"/>
    <w:rsid w:val="008D562C"/>
    <w:rsid w:val="008D5A1C"/>
    <w:rsid w:val="008D6CBC"/>
    <w:rsid w:val="008D6CE1"/>
    <w:rsid w:val="008D726D"/>
    <w:rsid w:val="008D7410"/>
    <w:rsid w:val="008D787F"/>
    <w:rsid w:val="008D7C30"/>
    <w:rsid w:val="008E01E5"/>
    <w:rsid w:val="008E03B3"/>
    <w:rsid w:val="008E07B3"/>
    <w:rsid w:val="008E1058"/>
    <w:rsid w:val="008E12B7"/>
    <w:rsid w:val="008E1309"/>
    <w:rsid w:val="008E1666"/>
    <w:rsid w:val="008E18F2"/>
    <w:rsid w:val="008E1D5A"/>
    <w:rsid w:val="008E2172"/>
    <w:rsid w:val="008E25EB"/>
    <w:rsid w:val="008E2662"/>
    <w:rsid w:val="008E2D19"/>
    <w:rsid w:val="008E3218"/>
    <w:rsid w:val="008E3AE7"/>
    <w:rsid w:val="008E3BCB"/>
    <w:rsid w:val="008E40CC"/>
    <w:rsid w:val="008E454A"/>
    <w:rsid w:val="008E4899"/>
    <w:rsid w:val="008E4E9C"/>
    <w:rsid w:val="008E5A0F"/>
    <w:rsid w:val="008E5D59"/>
    <w:rsid w:val="008E6576"/>
    <w:rsid w:val="008E6D6C"/>
    <w:rsid w:val="008E6EF3"/>
    <w:rsid w:val="008F0048"/>
    <w:rsid w:val="008F00AF"/>
    <w:rsid w:val="008F01CA"/>
    <w:rsid w:val="008F0232"/>
    <w:rsid w:val="008F0E1C"/>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1C0"/>
    <w:rsid w:val="008F63D5"/>
    <w:rsid w:val="008F67B0"/>
    <w:rsid w:val="008F684A"/>
    <w:rsid w:val="008F692B"/>
    <w:rsid w:val="008F6C2E"/>
    <w:rsid w:val="008F6D43"/>
    <w:rsid w:val="008F6E5C"/>
    <w:rsid w:val="008F7A87"/>
    <w:rsid w:val="008F7F50"/>
    <w:rsid w:val="0090063A"/>
    <w:rsid w:val="009008D9"/>
    <w:rsid w:val="00900932"/>
    <w:rsid w:val="009010FA"/>
    <w:rsid w:val="00901349"/>
    <w:rsid w:val="00901A00"/>
    <w:rsid w:val="00902E69"/>
    <w:rsid w:val="00903350"/>
    <w:rsid w:val="009033A2"/>
    <w:rsid w:val="009035E8"/>
    <w:rsid w:val="00903743"/>
    <w:rsid w:val="0090398A"/>
    <w:rsid w:val="0090423E"/>
    <w:rsid w:val="009045B2"/>
    <w:rsid w:val="009051EF"/>
    <w:rsid w:val="00905CCA"/>
    <w:rsid w:val="00906E43"/>
    <w:rsid w:val="00906EA6"/>
    <w:rsid w:val="009072BB"/>
    <w:rsid w:val="009112E8"/>
    <w:rsid w:val="00911369"/>
    <w:rsid w:val="0091193F"/>
    <w:rsid w:val="00911A11"/>
    <w:rsid w:val="00912326"/>
    <w:rsid w:val="00912372"/>
    <w:rsid w:val="00912622"/>
    <w:rsid w:val="0091314D"/>
    <w:rsid w:val="0091369A"/>
    <w:rsid w:val="009136A3"/>
    <w:rsid w:val="0091397E"/>
    <w:rsid w:val="00913BC7"/>
    <w:rsid w:val="009145CC"/>
    <w:rsid w:val="00915129"/>
    <w:rsid w:val="00915460"/>
    <w:rsid w:val="0091598F"/>
    <w:rsid w:val="0091600B"/>
    <w:rsid w:val="0091656F"/>
    <w:rsid w:val="009168B7"/>
    <w:rsid w:val="00916B96"/>
    <w:rsid w:val="00916ED9"/>
    <w:rsid w:val="009170C9"/>
    <w:rsid w:val="0091764F"/>
    <w:rsid w:val="00917B19"/>
    <w:rsid w:val="00917B78"/>
    <w:rsid w:val="00920014"/>
    <w:rsid w:val="00921347"/>
    <w:rsid w:val="0092144F"/>
    <w:rsid w:val="00921B0A"/>
    <w:rsid w:val="00921DE6"/>
    <w:rsid w:val="00921F2E"/>
    <w:rsid w:val="009227D8"/>
    <w:rsid w:val="009227E7"/>
    <w:rsid w:val="00922C25"/>
    <w:rsid w:val="00922D65"/>
    <w:rsid w:val="0092342A"/>
    <w:rsid w:val="00923C09"/>
    <w:rsid w:val="00923D36"/>
    <w:rsid w:val="00924145"/>
    <w:rsid w:val="00924384"/>
    <w:rsid w:val="009244B3"/>
    <w:rsid w:val="00924AF9"/>
    <w:rsid w:val="009253CB"/>
    <w:rsid w:val="00925B81"/>
    <w:rsid w:val="00925E77"/>
    <w:rsid w:val="0092635A"/>
    <w:rsid w:val="00926C1A"/>
    <w:rsid w:val="00926D00"/>
    <w:rsid w:val="009271B9"/>
    <w:rsid w:val="00927627"/>
    <w:rsid w:val="009279B5"/>
    <w:rsid w:val="009279D4"/>
    <w:rsid w:val="0093032D"/>
    <w:rsid w:val="0093035B"/>
    <w:rsid w:val="0093046F"/>
    <w:rsid w:val="0093061F"/>
    <w:rsid w:val="00930A38"/>
    <w:rsid w:val="0093133D"/>
    <w:rsid w:val="009317C3"/>
    <w:rsid w:val="00932990"/>
    <w:rsid w:val="00932D6A"/>
    <w:rsid w:val="0093394F"/>
    <w:rsid w:val="00933A2D"/>
    <w:rsid w:val="00933B87"/>
    <w:rsid w:val="00933DFB"/>
    <w:rsid w:val="00933E20"/>
    <w:rsid w:val="00934920"/>
    <w:rsid w:val="009349A5"/>
    <w:rsid w:val="009350AF"/>
    <w:rsid w:val="00935661"/>
    <w:rsid w:val="00935E4C"/>
    <w:rsid w:val="00936046"/>
    <w:rsid w:val="009361D6"/>
    <w:rsid w:val="0093620A"/>
    <w:rsid w:val="00936502"/>
    <w:rsid w:val="00936738"/>
    <w:rsid w:val="00936A27"/>
    <w:rsid w:val="00937269"/>
    <w:rsid w:val="009376A9"/>
    <w:rsid w:val="00937D62"/>
    <w:rsid w:val="0094048B"/>
    <w:rsid w:val="00940646"/>
    <w:rsid w:val="009407C6"/>
    <w:rsid w:val="00940EB4"/>
    <w:rsid w:val="00941053"/>
    <w:rsid w:val="00941AD0"/>
    <w:rsid w:val="00942479"/>
    <w:rsid w:val="009427D9"/>
    <w:rsid w:val="009427EC"/>
    <w:rsid w:val="009429CC"/>
    <w:rsid w:val="00942F44"/>
    <w:rsid w:val="009435E6"/>
    <w:rsid w:val="00944791"/>
    <w:rsid w:val="00944BF1"/>
    <w:rsid w:val="00944C54"/>
    <w:rsid w:val="00945239"/>
    <w:rsid w:val="00945259"/>
    <w:rsid w:val="00945CDA"/>
    <w:rsid w:val="0094624D"/>
    <w:rsid w:val="0094672C"/>
    <w:rsid w:val="009468D8"/>
    <w:rsid w:val="0095041A"/>
    <w:rsid w:val="00950D30"/>
    <w:rsid w:val="00951584"/>
    <w:rsid w:val="0095234C"/>
    <w:rsid w:val="00953096"/>
    <w:rsid w:val="00953878"/>
    <w:rsid w:val="009538B7"/>
    <w:rsid w:val="00953A7B"/>
    <w:rsid w:val="00953E09"/>
    <w:rsid w:val="00954619"/>
    <w:rsid w:val="00955468"/>
    <w:rsid w:val="0095556C"/>
    <w:rsid w:val="0095572E"/>
    <w:rsid w:val="0095591B"/>
    <w:rsid w:val="00956143"/>
    <w:rsid w:val="009565F5"/>
    <w:rsid w:val="00956922"/>
    <w:rsid w:val="009569D9"/>
    <w:rsid w:val="00956E7C"/>
    <w:rsid w:val="00956ED3"/>
    <w:rsid w:val="0095711F"/>
    <w:rsid w:val="00957380"/>
    <w:rsid w:val="00957932"/>
    <w:rsid w:val="00957CC1"/>
    <w:rsid w:val="00960189"/>
    <w:rsid w:val="00960510"/>
    <w:rsid w:val="00960ADF"/>
    <w:rsid w:val="00960B3F"/>
    <w:rsid w:val="0096101D"/>
    <w:rsid w:val="00961A0F"/>
    <w:rsid w:val="009621D7"/>
    <w:rsid w:val="0096262F"/>
    <w:rsid w:val="009627DB"/>
    <w:rsid w:val="0096284C"/>
    <w:rsid w:val="00962989"/>
    <w:rsid w:val="00962E5D"/>
    <w:rsid w:val="009635B5"/>
    <w:rsid w:val="00963662"/>
    <w:rsid w:val="00963709"/>
    <w:rsid w:val="00963A4D"/>
    <w:rsid w:val="009640BA"/>
    <w:rsid w:val="009642ED"/>
    <w:rsid w:val="00964502"/>
    <w:rsid w:val="009646FF"/>
    <w:rsid w:val="00964817"/>
    <w:rsid w:val="009651F7"/>
    <w:rsid w:val="00965557"/>
    <w:rsid w:val="00965DC7"/>
    <w:rsid w:val="009660DF"/>
    <w:rsid w:val="00966238"/>
    <w:rsid w:val="009665BE"/>
    <w:rsid w:val="00966C5C"/>
    <w:rsid w:val="00967160"/>
    <w:rsid w:val="009672A2"/>
    <w:rsid w:val="009673F6"/>
    <w:rsid w:val="009676CC"/>
    <w:rsid w:val="009678D5"/>
    <w:rsid w:val="009678E8"/>
    <w:rsid w:val="00967ABF"/>
    <w:rsid w:val="00970CB3"/>
    <w:rsid w:val="00970F79"/>
    <w:rsid w:val="0097103A"/>
    <w:rsid w:val="00971280"/>
    <w:rsid w:val="0097178A"/>
    <w:rsid w:val="00971CED"/>
    <w:rsid w:val="00971D44"/>
    <w:rsid w:val="00971E13"/>
    <w:rsid w:val="009727DB"/>
    <w:rsid w:val="00973317"/>
    <w:rsid w:val="00973447"/>
    <w:rsid w:val="00973F19"/>
    <w:rsid w:val="00974092"/>
    <w:rsid w:val="009748DF"/>
    <w:rsid w:val="00974E2C"/>
    <w:rsid w:val="0097525C"/>
    <w:rsid w:val="009753EC"/>
    <w:rsid w:val="00975CFE"/>
    <w:rsid w:val="00976849"/>
    <w:rsid w:val="00976A75"/>
    <w:rsid w:val="00977056"/>
    <w:rsid w:val="00977DDF"/>
    <w:rsid w:val="00977FD7"/>
    <w:rsid w:val="00981166"/>
    <w:rsid w:val="009816BB"/>
    <w:rsid w:val="009824C3"/>
    <w:rsid w:val="009825C1"/>
    <w:rsid w:val="00982C85"/>
    <w:rsid w:val="009831C4"/>
    <w:rsid w:val="00983CB4"/>
    <w:rsid w:val="00984453"/>
    <w:rsid w:val="009845C3"/>
    <w:rsid w:val="009848B8"/>
    <w:rsid w:val="00984EC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1BB8"/>
    <w:rsid w:val="00992728"/>
    <w:rsid w:val="009928DF"/>
    <w:rsid w:val="00993696"/>
    <w:rsid w:val="009938C5"/>
    <w:rsid w:val="00993D71"/>
    <w:rsid w:val="009943D0"/>
    <w:rsid w:val="00994B39"/>
    <w:rsid w:val="00994FB5"/>
    <w:rsid w:val="0099508C"/>
    <w:rsid w:val="00995128"/>
    <w:rsid w:val="0099520F"/>
    <w:rsid w:val="00995339"/>
    <w:rsid w:val="00995394"/>
    <w:rsid w:val="009953B8"/>
    <w:rsid w:val="009961C4"/>
    <w:rsid w:val="009966A4"/>
    <w:rsid w:val="0099697F"/>
    <w:rsid w:val="00996A33"/>
    <w:rsid w:val="00997E8B"/>
    <w:rsid w:val="009A0322"/>
    <w:rsid w:val="009A06A5"/>
    <w:rsid w:val="009A08C9"/>
    <w:rsid w:val="009A0E1D"/>
    <w:rsid w:val="009A1219"/>
    <w:rsid w:val="009A13EE"/>
    <w:rsid w:val="009A188D"/>
    <w:rsid w:val="009A2241"/>
    <w:rsid w:val="009A23AE"/>
    <w:rsid w:val="009A2411"/>
    <w:rsid w:val="009A2BCA"/>
    <w:rsid w:val="009A2CCB"/>
    <w:rsid w:val="009A2D96"/>
    <w:rsid w:val="009A2F05"/>
    <w:rsid w:val="009A330C"/>
    <w:rsid w:val="009A3404"/>
    <w:rsid w:val="009A351F"/>
    <w:rsid w:val="009A36AD"/>
    <w:rsid w:val="009A3E1F"/>
    <w:rsid w:val="009A3EED"/>
    <w:rsid w:val="009A4BF0"/>
    <w:rsid w:val="009A4C2E"/>
    <w:rsid w:val="009A5201"/>
    <w:rsid w:val="009A53A4"/>
    <w:rsid w:val="009A5682"/>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348C"/>
    <w:rsid w:val="009B354D"/>
    <w:rsid w:val="009B36B5"/>
    <w:rsid w:val="009B3B4E"/>
    <w:rsid w:val="009B4262"/>
    <w:rsid w:val="009B43B6"/>
    <w:rsid w:val="009B43EC"/>
    <w:rsid w:val="009B442B"/>
    <w:rsid w:val="009B465D"/>
    <w:rsid w:val="009B4DAD"/>
    <w:rsid w:val="009B5CEA"/>
    <w:rsid w:val="009B6091"/>
    <w:rsid w:val="009B653A"/>
    <w:rsid w:val="009B65D0"/>
    <w:rsid w:val="009B6AAF"/>
    <w:rsid w:val="009B6DCA"/>
    <w:rsid w:val="009B710A"/>
    <w:rsid w:val="009B772B"/>
    <w:rsid w:val="009C0082"/>
    <w:rsid w:val="009C0390"/>
    <w:rsid w:val="009C09D6"/>
    <w:rsid w:val="009C125B"/>
    <w:rsid w:val="009C13D4"/>
    <w:rsid w:val="009C1728"/>
    <w:rsid w:val="009C23C5"/>
    <w:rsid w:val="009C2445"/>
    <w:rsid w:val="009C27B4"/>
    <w:rsid w:val="009C313C"/>
    <w:rsid w:val="009C3492"/>
    <w:rsid w:val="009C3558"/>
    <w:rsid w:val="009C40E5"/>
    <w:rsid w:val="009C4755"/>
    <w:rsid w:val="009C4A88"/>
    <w:rsid w:val="009C500F"/>
    <w:rsid w:val="009C5320"/>
    <w:rsid w:val="009C546F"/>
    <w:rsid w:val="009C5C1F"/>
    <w:rsid w:val="009C5CFD"/>
    <w:rsid w:val="009C6829"/>
    <w:rsid w:val="009C7105"/>
    <w:rsid w:val="009C7278"/>
    <w:rsid w:val="009C77EC"/>
    <w:rsid w:val="009C7A92"/>
    <w:rsid w:val="009D00B0"/>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4F05"/>
    <w:rsid w:val="009D529B"/>
    <w:rsid w:val="009D530B"/>
    <w:rsid w:val="009D5855"/>
    <w:rsid w:val="009D58F3"/>
    <w:rsid w:val="009D5C88"/>
    <w:rsid w:val="009D61BE"/>
    <w:rsid w:val="009D6488"/>
    <w:rsid w:val="009D6DE1"/>
    <w:rsid w:val="009D6EB2"/>
    <w:rsid w:val="009D7C33"/>
    <w:rsid w:val="009E04D6"/>
    <w:rsid w:val="009E05D5"/>
    <w:rsid w:val="009E07C4"/>
    <w:rsid w:val="009E123E"/>
    <w:rsid w:val="009E1400"/>
    <w:rsid w:val="009E15F6"/>
    <w:rsid w:val="009E32C6"/>
    <w:rsid w:val="009E42F7"/>
    <w:rsid w:val="009E4360"/>
    <w:rsid w:val="009E4618"/>
    <w:rsid w:val="009E4F63"/>
    <w:rsid w:val="009E6373"/>
    <w:rsid w:val="009E7474"/>
    <w:rsid w:val="009E788B"/>
    <w:rsid w:val="009E7BC3"/>
    <w:rsid w:val="009F06CD"/>
    <w:rsid w:val="009F06FC"/>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693"/>
    <w:rsid w:val="009F6D75"/>
    <w:rsid w:val="009F71DE"/>
    <w:rsid w:val="009F77F9"/>
    <w:rsid w:val="009F795D"/>
    <w:rsid w:val="009F7D42"/>
    <w:rsid w:val="009F7E97"/>
    <w:rsid w:val="00A000F0"/>
    <w:rsid w:val="00A00133"/>
    <w:rsid w:val="00A0074A"/>
    <w:rsid w:val="00A00FFD"/>
    <w:rsid w:val="00A01457"/>
    <w:rsid w:val="00A017F2"/>
    <w:rsid w:val="00A023DA"/>
    <w:rsid w:val="00A023DC"/>
    <w:rsid w:val="00A02434"/>
    <w:rsid w:val="00A02FFB"/>
    <w:rsid w:val="00A03383"/>
    <w:rsid w:val="00A03A06"/>
    <w:rsid w:val="00A03E6C"/>
    <w:rsid w:val="00A041D3"/>
    <w:rsid w:val="00A051E3"/>
    <w:rsid w:val="00A05753"/>
    <w:rsid w:val="00A05EC7"/>
    <w:rsid w:val="00A06165"/>
    <w:rsid w:val="00A06276"/>
    <w:rsid w:val="00A069E2"/>
    <w:rsid w:val="00A06AB6"/>
    <w:rsid w:val="00A07369"/>
    <w:rsid w:val="00A07EF7"/>
    <w:rsid w:val="00A1011E"/>
    <w:rsid w:val="00A10A06"/>
    <w:rsid w:val="00A10F8F"/>
    <w:rsid w:val="00A111EE"/>
    <w:rsid w:val="00A11A09"/>
    <w:rsid w:val="00A12079"/>
    <w:rsid w:val="00A128B8"/>
    <w:rsid w:val="00A12B48"/>
    <w:rsid w:val="00A13005"/>
    <w:rsid w:val="00A137E0"/>
    <w:rsid w:val="00A14781"/>
    <w:rsid w:val="00A14FC8"/>
    <w:rsid w:val="00A1520F"/>
    <w:rsid w:val="00A152A1"/>
    <w:rsid w:val="00A15412"/>
    <w:rsid w:val="00A15A4E"/>
    <w:rsid w:val="00A15BFA"/>
    <w:rsid w:val="00A15C99"/>
    <w:rsid w:val="00A161D0"/>
    <w:rsid w:val="00A163B8"/>
    <w:rsid w:val="00A16C22"/>
    <w:rsid w:val="00A176F2"/>
    <w:rsid w:val="00A17B89"/>
    <w:rsid w:val="00A17D4F"/>
    <w:rsid w:val="00A20093"/>
    <w:rsid w:val="00A204F6"/>
    <w:rsid w:val="00A20760"/>
    <w:rsid w:val="00A215E8"/>
    <w:rsid w:val="00A217FC"/>
    <w:rsid w:val="00A21DDB"/>
    <w:rsid w:val="00A22A97"/>
    <w:rsid w:val="00A22B26"/>
    <w:rsid w:val="00A235F9"/>
    <w:rsid w:val="00A23816"/>
    <w:rsid w:val="00A23B27"/>
    <w:rsid w:val="00A23EA9"/>
    <w:rsid w:val="00A24024"/>
    <w:rsid w:val="00A2406C"/>
    <w:rsid w:val="00A24210"/>
    <w:rsid w:val="00A2482D"/>
    <w:rsid w:val="00A24BB3"/>
    <w:rsid w:val="00A24C79"/>
    <w:rsid w:val="00A24F4F"/>
    <w:rsid w:val="00A2515E"/>
    <w:rsid w:val="00A2588A"/>
    <w:rsid w:val="00A25F87"/>
    <w:rsid w:val="00A26164"/>
    <w:rsid w:val="00A2629A"/>
    <w:rsid w:val="00A2647A"/>
    <w:rsid w:val="00A27B28"/>
    <w:rsid w:val="00A31774"/>
    <w:rsid w:val="00A31ADF"/>
    <w:rsid w:val="00A31C24"/>
    <w:rsid w:val="00A31D94"/>
    <w:rsid w:val="00A32635"/>
    <w:rsid w:val="00A32939"/>
    <w:rsid w:val="00A32C05"/>
    <w:rsid w:val="00A3316F"/>
    <w:rsid w:val="00A333C2"/>
    <w:rsid w:val="00A33667"/>
    <w:rsid w:val="00A336A4"/>
    <w:rsid w:val="00A33FE8"/>
    <w:rsid w:val="00A34233"/>
    <w:rsid w:val="00A348AF"/>
    <w:rsid w:val="00A34BB4"/>
    <w:rsid w:val="00A34BE2"/>
    <w:rsid w:val="00A35145"/>
    <w:rsid w:val="00A35BAC"/>
    <w:rsid w:val="00A365A4"/>
    <w:rsid w:val="00A366C6"/>
    <w:rsid w:val="00A36B2F"/>
    <w:rsid w:val="00A40DED"/>
    <w:rsid w:val="00A40F97"/>
    <w:rsid w:val="00A413CA"/>
    <w:rsid w:val="00A41667"/>
    <w:rsid w:val="00A423F5"/>
    <w:rsid w:val="00A42C7F"/>
    <w:rsid w:val="00A43AFB"/>
    <w:rsid w:val="00A43B20"/>
    <w:rsid w:val="00A43EAA"/>
    <w:rsid w:val="00A43F33"/>
    <w:rsid w:val="00A443B5"/>
    <w:rsid w:val="00A447FE"/>
    <w:rsid w:val="00A44D94"/>
    <w:rsid w:val="00A44E90"/>
    <w:rsid w:val="00A455A6"/>
    <w:rsid w:val="00A46545"/>
    <w:rsid w:val="00A46699"/>
    <w:rsid w:val="00A4671E"/>
    <w:rsid w:val="00A46C45"/>
    <w:rsid w:val="00A46CE4"/>
    <w:rsid w:val="00A4764D"/>
    <w:rsid w:val="00A47897"/>
    <w:rsid w:val="00A47926"/>
    <w:rsid w:val="00A47E4E"/>
    <w:rsid w:val="00A50141"/>
    <w:rsid w:val="00A50373"/>
    <w:rsid w:val="00A503C5"/>
    <w:rsid w:val="00A50530"/>
    <w:rsid w:val="00A51194"/>
    <w:rsid w:val="00A5144B"/>
    <w:rsid w:val="00A517C1"/>
    <w:rsid w:val="00A5198F"/>
    <w:rsid w:val="00A51A66"/>
    <w:rsid w:val="00A51A70"/>
    <w:rsid w:val="00A525F9"/>
    <w:rsid w:val="00A529F5"/>
    <w:rsid w:val="00A52C30"/>
    <w:rsid w:val="00A52C74"/>
    <w:rsid w:val="00A5349D"/>
    <w:rsid w:val="00A534E8"/>
    <w:rsid w:val="00A53ADB"/>
    <w:rsid w:val="00A53F70"/>
    <w:rsid w:val="00A54146"/>
    <w:rsid w:val="00A54237"/>
    <w:rsid w:val="00A55042"/>
    <w:rsid w:val="00A550D7"/>
    <w:rsid w:val="00A55B23"/>
    <w:rsid w:val="00A56370"/>
    <w:rsid w:val="00A56490"/>
    <w:rsid w:val="00A56522"/>
    <w:rsid w:val="00A56547"/>
    <w:rsid w:val="00A56D7E"/>
    <w:rsid w:val="00A571C0"/>
    <w:rsid w:val="00A57582"/>
    <w:rsid w:val="00A57775"/>
    <w:rsid w:val="00A57AB4"/>
    <w:rsid w:val="00A603D6"/>
    <w:rsid w:val="00A6145A"/>
    <w:rsid w:val="00A61F2F"/>
    <w:rsid w:val="00A62109"/>
    <w:rsid w:val="00A62272"/>
    <w:rsid w:val="00A623BA"/>
    <w:rsid w:val="00A62CBF"/>
    <w:rsid w:val="00A62F04"/>
    <w:rsid w:val="00A63864"/>
    <w:rsid w:val="00A64217"/>
    <w:rsid w:val="00A6492D"/>
    <w:rsid w:val="00A65196"/>
    <w:rsid w:val="00A651D8"/>
    <w:rsid w:val="00A65EAF"/>
    <w:rsid w:val="00A66092"/>
    <w:rsid w:val="00A662FB"/>
    <w:rsid w:val="00A66377"/>
    <w:rsid w:val="00A66594"/>
    <w:rsid w:val="00A67691"/>
    <w:rsid w:val="00A70ED1"/>
    <w:rsid w:val="00A717CE"/>
    <w:rsid w:val="00A71D6C"/>
    <w:rsid w:val="00A7213C"/>
    <w:rsid w:val="00A724D4"/>
    <w:rsid w:val="00A72736"/>
    <w:rsid w:val="00A729EE"/>
    <w:rsid w:val="00A72D75"/>
    <w:rsid w:val="00A72F5C"/>
    <w:rsid w:val="00A731D3"/>
    <w:rsid w:val="00A73BD8"/>
    <w:rsid w:val="00A74353"/>
    <w:rsid w:val="00A747D9"/>
    <w:rsid w:val="00A74B66"/>
    <w:rsid w:val="00A755AD"/>
    <w:rsid w:val="00A75AF6"/>
    <w:rsid w:val="00A75D3D"/>
    <w:rsid w:val="00A76EE2"/>
    <w:rsid w:val="00A77183"/>
    <w:rsid w:val="00A772CF"/>
    <w:rsid w:val="00A77774"/>
    <w:rsid w:val="00A778C7"/>
    <w:rsid w:val="00A77C0A"/>
    <w:rsid w:val="00A77E7B"/>
    <w:rsid w:val="00A802EF"/>
    <w:rsid w:val="00A80892"/>
    <w:rsid w:val="00A80A6E"/>
    <w:rsid w:val="00A80CEE"/>
    <w:rsid w:val="00A80F36"/>
    <w:rsid w:val="00A81A25"/>
    <w:rsid w:val="00A81AAF"/>
    <w:rsid w:val="00A81E22"/>
    <w:rsid w:val="00A81F40"/>
    <w:rsid w:val="00A81FD9"/>
    <w:rsid w:val="00A8280A"/>
    <w:rsid w:val="00A829FA"/>
    <w:rsid w:val="00A82F73"/>
    <w:rsid w:val="00A830B8"/>
    <w:rsid w:val="00A8312A"/>
    <w:rsid w:val="00A833D9"/>
    <w:rsid w:val="00A83865"/>
    <w:rsid w:val="00A83A96"/>
    <w:rsid w:val="00A84C21"/>
    <w:rsid w:val="00A8500D"/>
    <w:rsid w:val="00A8586E"/>
    <w:rsid w:val="00A85AD9"/>
    <w:rsid w:val="00A85D91"/>
    <w:rsid w:val="00A860B5"/>
    <w:rsid w:val="00A861DE"/>
    <w:rsid w:val="00A8667D"/>
    <w:rsid w:val="00A86C4D"/>
    <w:rsid w:val="00A874C5"/>
    <w:rsid w:val="00A87CC3"/>
    <w:rsid w:val="00A901AF"/>
    <w:rsid w:val="00A901F9"/>
    <w:rsid w:val="00A90569"/>
    <w:rsid w:val="00A9099E"/>
    <w:rsid w:val="00A91050"/>
    <w:rsid w:val="00A91AF6"/>
    <w:rsid w:val="00A91E4D"/>
    <w:rsid w:val="00A92264"/>
    <w:rsid w:val="00A923E1"/>
    <w:rsid w:val="00A92AAF"/>
    <w:rsid w:val="00A92C82"/>
    <w:rsid w:val="00A92FA9"/>
    <w:rsid w:val="00A9304C"/>
    <w:rsid w:val="00A9357A"/>
    <w:rsid w:val="00A9447D"/>
    <w:rsid w:val="00A94676"/>
    <w:rsid w:val="00A94AAE"/>
    <w:rsid w:val="00A94C61"/>
    <w:rsid w:val="00A9513C"/>
    <w:rsid w:val="00A955B9"/>
    <w:rsid w:val="00A95ABF"/>
    <w:rsid w:val="00A9654E"/>
    <w:rsid w:val="00A96716"/>
    <w:rsid w:val="00A96D24"/>
    <w:rsid w:val="00A971EB"/>
    <w:rsid w:val="00A9724B"/>
    <w:rsid w:val="00A97271"/>
    <w:rsid w:val="00A972C8"/>
    <w:rsid w:val="00A97F03"/>
    <w:rsid w:val="00AA0276"/>
    <w:rsid w:val="00AA0597"/>
    <w:rsid w:val="00AA09CD"/>
    <w:rsid w:val="00AA0B1F"/>
    <w:rsid w:val="00AA0E0B"/>
    <w:rsid w:val="00AA14C6"/>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7CE3"/>
    <w:rsid w:val="00AA7F08"/>
    <w:rsid w:val="00AA7FF9"/>
    <w:rsid w:val="00AB02E5"/>
    <w:rsid w:val="00AB041B"/>
    <w:rsid w:val="00AB0867"/>
    <w:rsid w:val="00AB0900"/>
    <w:rsid w:val="00AB0BEB"/>
    <w:rsid w:val="00AB0E12"/>
    <w:rsid w:val="00AB127E"/>
    <w:rsid w:val="00AB16E6"/>
    <w:rsid w:val="00AB34A2"/>
    <w:rsid w:val="00AB3C53"/>
    <w:rsid w:val="00AB4242"/>
    <w:rsid w:val="00AB44C2"/>
    <w:rsid w:val="00AB4915"/>
    <w:rsid w:val="00AB552C"/>
    <w:rsid w:val="00AB5591"/>
    <w:rsid w:val="00AB563B"/>
    <w:rsid w:val="00AB564D"/>
    <w:rsid w:val="00AB60B3"/>
    <w:rsid w:val="00AB6287"/>
    <w:rsid w:val="00AB651A"/>
    <w:rsid w:val="00AB6C08"/>
    <w:rsid w:val="00AB7D9B"/>
    <w:rsid w:val="00AB7FB2"/>
    <w:rsid w:val="00AC03D4"/>
    <w:rsid w:val="00AC072F"/>
    <w:rsid w:val="00AC0938"/>
    <w:rsid w:val="00AC0B51"/>
    <w:rsid w:val="00AC0CA0"/>
    <w:rsid w:val="00AC133A"/>
    <w:rsid w:val="00AC1EE2"/>
    <w:rsid w:val="00AC23F6"/>
    <w:rsid w:val="00AC244D"/>
    <w:rsid w:val="00AC3039"/>
    <w:rsid w:val="00AC30C0"/>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C7CAD"/>
    <w:rsid w:val="00AD0141"/>
    <w:rsid w:val="00AD01A3"/>
    <w:rsid w:val="00AD02A6"/>
    <w:rsid w:val="00AD1D7A"/>
    <w:rsid w:val="00AD28EF"/>
    <w:rsid w:val="00AD2FE8"/>
    <w:rsid w:val="00AD3782"/>
    <w:rsid w:val="00AD3819"/>
    <w:rsid w:val="00AD39D7"/>
    <w:rsid w:val="00AD4364"/>
    <w:rsid w:val="00AD57DD"/>
    <w:rsid w:val="00AD5D35"/>
    <w:rsid w:val="00AD60A2"/>
    <w:rsid w:val="00AD6249"/>
    <w:rsid w:val="00AD6510"/>
    <w:rsid w:val="00AD6743"/>
    <w:rsid w:val="00AD67F5"/>
    <w:rsid w:val="00AD770A"/>
    <w:rsid w:val="00AE0290"/>
    <w:rsid w:val="00AE081A"/>
    <w:rsid w:val="00AE0882"/>
    <w:rsid w:val="00AE0D11"/>
    <w:rsid w:val="00AE0DD0"/>
    <w:rsid w:val="00AE17C7"/>
    <w:rsid w:val="00AE1BD0"/>
    <w:rsid w:val="00AE1D2F"/>
    <w:rsid w:val="00AE2417"/>
    <w:rsid w:val="00AE2537"/>
    <w:rsid w:val="00AE25F1"/>
    <w:rsid w:val="00AE2642"/>
    <w:rsid w:val="00AE26F2"/>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BF4"/>
    <w:rsid w:val="00AF3579"/>
    <w:rsid w:val="00AF370E"/>
    <w:rsid w:val="00AF3C46"/>
    <w:rsid w:val="00AF412D"/>
    <w:rsid w:val="00AF4FB6"/>
    <w:rsid w:val="00AF522C"/>
    <w:rsid w:val="00AF5B11"/>
    <w:rsid w:val="00AF5DAA"/>
    <w:rsid w:val="00AF6C17"/>
    <w:rsid w:val="00AF6EF3"/>
    <w:rsid w:val="00AF726B"/>
    <w:rsid w:val="00AF7C43"/>
    <w:rsid w:val="00AF7FEB"/>
    <w:rsid w:val="00B00218"/>
    <w:rsid w:val="00B0087C"/>
    <w:rsid w:val="00B00A39"/>
    <w:rsid w:val="00B01301"/>
    <w:rsid w:val="00B01914"/>
    <w:rsid w:val="00B01D14"/>
    <w:rsid w:val="00B02689"/>
    <w:rsid w:val="00B029D8"/>
    <w:rsid w:val="00B02AE0"/>
    <w:rsid w:val="00B02ED1"/>
    <w:rsid w:val="00B03C3F"/>
    <w:rsid w:val="00B03C4C"/>
    <w:rsid w:val="00B04A98"/>
    <w:rsid w:val="00B04ED1"/>
    <w:rsid w:val="00B04ED8"/>
    <w:rsid w:val="00B056D8"/>
    <w:rsid w:val="00B057D4"/>
    <w:rsid w:val="00B05940"/>
    <w:rsid w:val="00B05E8A"/>
    <w:rsid w:val="00B061BA"/>
    <w:rsid w:val="00B0628A"/>
    <w:rsid w:val="00B0658C"/>
    <w:rsid w:val="00B068AF"/>
    <w:rsid w:val="00B07493"/>
    <w:rsid w:val="00B07565"/>
    <w:rsid w:val="00B076B3"/>
    <w:rsid w:val="00B100C4"/>
    <w:rsid w:val="00B101C9"/>
    <w:rsid w:val="00B10A3C"/>
    <w:rsid w:val="00B10B65"/>
    <w:rsid w:val="00B10DCE"/>
    <w:rsid w:val="00B10FEB"/>
    <w:rsid w:val="00B117F0"/>
    <w:rsid w:val="00B118F4"/>
    <w:rsid w:val="00B11B24"/>
    <w:rsid w:val="00B1243D"/>
    <w:rsid w:val="00B13CD4"/>
    <w:rsid w:val="00B141EC"/>
    <w:rsid w:val="00B1596D"/>
    <w:rsid w:val="00B15E00"/>
    <w:rsid w:val="00B1640F"/>
    <w:rsid w:val="00B167D7"/>
    <w:rsid w:val="00B169B1"/>
    <w:rsid w:val="00B16AF2"/>
    <w:rsid w:val="00B16EEF"/>
    <w:rsid w:val="00B1716A"/>
    <w:rsid w:val="00B17C31"/>
    <w:rsid w:val="00B17D5B"/>
    <w:rsid w:val="00B203CF"/>
    <w:rsid w:val="00B2043B"/>
    <w:rsid w:val="00B20606"/>
    <w:rsid w:val="00B208D2"/>
    <w:rsid w:val="00B21DDF"/>
    <w:rsid w:val="00B21FC1"/>
    <w:rsid w:val="00B22177"/>
    <w:rsid w:val="00B2241C"/>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27A30"/>
    <w:rsid w:val="00B3109C"/>
    <w:rsid w:val="00B31897"/>
    <w:rsid w:val="00B318CF"/>
    <w:rsid w:val="00B3197D"/>
    <w:rsid w:val="00B31D30"/>
    <w:rsid w:val="00B322F5"/>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E55"/>
    <w:rsid w:val="00B413B0"/>
    <w:rsid w:val="00B414D8"/>
    <w:rsid w:val="00B416A3"/>
    <w:rsid w:val="00B418E7"/>
    <w:rsid w:val="00B41B72"/>
    <w:rsid w:val="00B420D0"/>
    <w:rsid w:val="00B4257B"/>
    <w:rsid w:val="00B43516"/>
    <w:rsid w:val="00B437D3"/>
    <w:rsid w:val="00B43AF3"/>
    <w:rsid w:val="00B43EC2"/>
    <w:rsid w:val="00B441D0"/>
    <w:rsid w:val="00B444DF"/>
    <w:rsid w:val="00B45516"/>
    <w:rsid w:val="00B458CF"/>
    <w:rsid w:val="00B458DE"/>
    <w:rsid w:val="00B46072"/>
    <w:rsid w:val="00B4655C"/>
    <w:rsid w:val="00B467CB"/>
    <w:rsid w:val="00B46AAC"/>
    <w:rsid w:val="00B46D69"/>
    <w:rsid w:val="00B470EF"/>
    <w:rsid w:val="00B47427"/>
    <w:rsid w:val="00B47509"/>
    <w:rsid w:val="00B4779B"/>
    <w:rsid w:val="00B479AE"/>
    <w:rsid w:val="00B47A08"/>
    <w:rsid w:val="00B47FB5"/>
    <w:rsid w:val="00B507E7"/>
    <w:rsid w:val="00B510DB"/>
    <w:rsid w:val="00B512DB"/>
    <w:rsid w:val="00B51979"/>
    <w:rsid w:val="00B519EB"/>
    <w:rsid w:val="00B52E33"/>
    <w:rsid w:val="00B52FFE"/>
    <w:rsid w:val="00B5366C"/>
    <w:rsid w:val="00B53868"/>
    <w:rsid w:val="00B53CCC"/>
    <w:rsid w:val="00B53D4B"/>
    <w:rsid w:val="00B54160"/>
    <w:rsid w:val="00B54552"/>
    <w:rsid w:val="00B55195"/>
    <w:rsid w:val="00B55383"/>
    <w:rsid w:val="00B553BD"/>
    <w:rsid w:val="00B55932"/>
    <w:rsid w:val="00B5634C"/>
    <w:rsid w:val="00B5788D"/>
    <w:rsid w:val="00B60013"/>
    <w:rsid w:val="00B6005B"/>
    <w:rsid w:val="00B60A05"/>
    <w:rsid w:val="00B60BB8"/>
    <w:rsid w:val="00B622D1"/>
    <w:rsid w:val="00B6280C"/>
    <w:rsid w:val="00B62B5B"/>
    <w:rsid w:val="00B62DE2"/>
    <w:rsid w:val="00B63FC6"/>
    <w:rsid w:val="00B6449F"/>
    <w:rsid w:val="00B645BE"/>
    <w:rsid w:val="00B65D41"/>
    <w:rsid w:val="00B65F77"/>
    <w:rsid w:val="00B660FB"/>
    <w:rsid w:val="00B663F5"/>
    <w:rsid w:val="00B666BC"/>
    <w:rsid w:val="00B66C6C"/>
    <w:rsid w:val="00B66D7B"/>
    <w:rsid w:val="00B7079E"/>
    <w:rsid w:val="00B70F08"/>
    <w:rsid w:val="00B722FB"/>
    <w:rsid w:val="00B72507"/>
    <w:rsid w:val="00B72550"/>
    <w:rsid w:val="00B72A7A"/>
    <w:rsid w:val="00B72CD1"/>
    <w:rsid w:val="00B72DB4"/>
    <w:rsid w:val="00B72EDE"/>
    <w:rsid w:val="00B73877"/>
    <w:rsid w:val="00B73E24"/>
    <w:rsid w:val="00B73EEC"/>
    <w:rsid w:val="00B7418A"/>
    <w:rsid w:val="00B74468"/>
    <w:rsid w:val="00B74CB4"/>
    <w:rsid w:val="00B74DD9"/>
    <w:rsid w:val="00B74E73"/>
    <w:rsid w:val="00B74E7B"/>
    <w:rsid w:val="00B74EE6"/>
    <w:rsid w:val="00B7516D"/>
    <w:rsid w:val="00B7527A"/>
    <w:rsid w:val="00B7545C"/>
    <w:rsid w:val="00B7575E"/>
    <w:rsid w:val="00B75B6A"/>
    <w:rsid w:val="00B75BC2"/>
    <w:rsid w:val="00B76EB4"/>
    <w:rsid w:val="00B777FC"/>
    <w:rsid w:val="00B8023D"/>
    <w:rsid w:val="00B80328"/>
    <w:rsid w:val="00B8132B"/>
    <w:rsid w:val="00B814EE"/>
    <w:rsid w:val="00B818A5"/>
    <w:rsid w:val="00B81A66"/>
    <w:rsid w:val="00B82295"/>
    <w:rsid w:val="00B82750"/>
    <w:rsid w:val="00B82A26"/>
    <w:rsid w:val="00B82CD5"/>
    <w:rsid w:val="00B82EFA"/>
    <w:rsid w:val="00B82F61"/>
    <w:rsid w:val="00B82FA8"/>
    <w:rsid w:val="00B830BF"/>
    <w:rsid w:val="00B83694"/>
    <w:rsid w:val="00B836E0"/>
    <w:rsid w:val="00B83EAB"/>
    <w:rsid w:val="00B83ECF"/>
    <w:rsid w:val="00B83FF6"/>
    <w:rsid w:val="00B840C8"/>
    <w:rsid w:val="00B84179"/>
    <w:rsid w:val="00B84388"/>
    <w:rsid w:val="00B845D3"/>
    <w:rsid w:val="00B84644"/>
    <w:rsid w:val="00B847F3"/>
    <w:rsid w:val="00B84E81"/>
    <w:rsid w:val="00B84E97"/>
    <w:rsid w:val="00B86F19"/>
    <w:rsid w:val="00B8791F"/>
    <w:rsid w:val="00B91158"/>
    <w:rsid w:val="00B9129A"/>
    <w:rsid w:val="00B914E0"/>
    <w:rsid w:val="00B9189D"/>
    <w:rsid w:val="00B919E4"/>
    <w:rsid w:val="00B91DDC"/>
    <w:rsid w:val="00B925D4"/>
    <w:rsid w:val="00B92C49"/>
    <w:rsid w:val="00B92E86"/>
    <w:rsid w:val="00B9306E"/>
    <w:rsid w:val="00B93936"/>
    <w:rsid w:val="00B93A74"/>
    <w:rsid w:val="00B93D50"/>
    <w:rsid w:val="00B93EAB"/>
    <w:rsid w:val="00B941E2"/>
    <w:rsid w:val="00B94204"/>
    <w:rsid w:val="00B9429D"/>
    <w:rsid w:val="00B94EC4"/>
    <w:rsid w:val="00B958D8"/>
    <w:rsid w:val="00B95E0B"/>
    <w:rsid w:val="00B963AD"/>
    <w:rsid w:val="00B973B5"/>
    <w:rsid w:val="00B97422"/>
    <w:rsid w:val="00B976D3"/>
    <w:rsid w:val="00BA0AAC"/>
    <w:rsid w:val="00BA0FA3"/>
    <w:rsid w:val="00BA105E"/>
    <w:rsid w:val="00BA1E8C"/>
    <w:rsid w:val="00BA27FC"/>
    <w:rsid w:val="00BA29B7"/>
    <w:rsid w:val="00BA36B4"/>
    <w:rsid w:val="00BA3B89"/>
    <w:rsid w:val="00BA3D64"/>
    <w:rsid w:val="00BA3FDC"/>
    <w:rsid w:val="00BA4225"/>
    <w:rsid w:val="00BA55DD"/>
    <w:rsid w:val="00BA5A6D"/>
    <w:rsid w:val="00BA611B"/>
    <w:rsid w:val="00BA62E5"/>
    <w:rsid w:val="00BA757E"/>
    <w:rsid w:val="00BA79DE"/>
    <w:rsid w:val="00BA7BCE"/>
    <w:rsid w:val="00BA7DCA"/>
    <w:rsid w:val="00BB0A30"/>
    <w:rsid w:val="00BB1B52"/>
    <w:rsid w:val="00BB1F6B"/>
    <w:rsid w:val="00BB2161"/>
    <w:rsid w:val="00BB2554"/>
    <w:rsid w:val="00BB2557"/>
    <w:rsid w:val="00BB255C"/>
    <w:rsid w:val="00BB2BB7"/>
    <w:rsid w:val="00BB3B49"/>
    <w:rsid w:val="00BB442E"/>
    <w:rsid w:val="00BB4871"/>
    <w:rsid w:val="00BB4A7F"/>
    <w:rsid w:val="00BB50F1"/>
    <w:rsid w:val="00BB66B7"/>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BF2"/>
    <w:rsid w:val="00BD375C"/>
    <w:rsid w:val="00BD389D"/>
    <w:rsid w:val="00BD3AF3"/>
    <w:rsid w:val="00BD3B8E"/>
    <w:rsid w:val="00BD4078"/>
    <w:rsid w:val="00BD4A87"/>
    <w:rsid w:val="00BD5215"/>
    <w:rsid w:val="00BD5250"/>
    <w:rsid w:val="00BD5790"/>
    <w:rsid w:val="00BD59BE"/>
    <w:rsid w:val="00BD5ECA"/>
    <w:rsid w:val="00BD6683"/>
    <w:rsid w:val="00BD6B7E"/>
    <w:rsid w:val="00BD7070"/>
    <w:rsid w:val="00BD7480"/>
    <w:rsid w:val="00BD765A"/>
    <w:rsid w:val="00BE0152"/>
    <w:rsid w:val="00BE04C7"/>
    <w:rsid w:val="00BE0779"/>
    <w:rsid w:val="00BE07AB"/>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06A6"/>
    <w:rsid w:val="00BF0C03"/>
    <w:rsid w:val="00BF18C7"/>
    <w:rsid w:val="00BF1A21"/>
    <w:rsid w:val="00BF21C4"/>
    <w:rsid w:val="00BF21EA"/>
    <w:rsid w:val="00BF2BC8"/>
    <w:rsid w:val="00BF3052"/>
    <w:rsid w:val="00BF35FD"/>
    <w:rsid w:val="00BF3704"/>
    <w:rsid w:val="00BF384E"/>
    <w:rsid w:val="00BF3DD1"/>
    <w:rsid w:val="00BF51D9"/>
    <w:rsid w:val="00BF6B8A"/>
    <w:rsid w:val="00BF6DF3"/>
    <w:rsid w:val="00BF75B7"/>
    <w:rsid w:val="00BF7FE9"/>
    <w:rsid w:val="00C0008A"/>
    <w:rsid w:val="00C0030E"/>
    <w:rsid w:val="00C00B6A"/>
    <w:rsid w:val="00C00F03"/>
    <w:rsid w:val="00C01D45"/>
    <w:rsid w:val="00C02611"/>
    <w:rsid w:val="00C02CEB"/>
    <w:rsid w:val="00C039EE"/>
    <w:rsid w:val="00C03D11"/>
    <w:rsid w:val="00C0431A"/>
    <w:rsid w:val="00C04435"/>
    <w:rsid w:val="00C0443F"/>
    <w:rsid w:val="00C0449E"/>
    <w:rsid w:val="00C04B37"/>
    <w:rsid w:val="00C0577D"/>
    <w:rsid w:val="00C058F0"/>
    <w:rsid w:val="00C05B24"/>
    <w:rsid w:val="00C05F0D"/>
    <w:rsid w:val="00C06465"/>
    <w:rsid w:val="00C067B6"/>
    <w:rsid w:val="00C06AD3"/>
    <w:rsid w:val="00C06DF4"/>
    <w:rsid w:val="00C0734C"/>
    <w:rsid w:val="00C0775F"/>
    <w:rsid w:val="00C07819"/>
    <w:rsid w:val="00C07A1B"/>
    <w:rsid w:val="00C10607"/>
    <w:rsid w:val="00C10BB2"/>
    <w:rsid w:val="00C10E14"/>
    <w:rsid w:val="00C11332"/>
    <w:rsid w:val="00C1179C"/>
    <w:rsid w:val="00C123B3"/>
    <w:rsid w:val="00C127B9"/>
    <w:rsid w:val="00C127DA"/>
    <w:rsid w:val="00C13809"/>
    <w:rsid w:val="00C13B9C"/>
    <w:rsid w:val="00C1489D"/>
    <w:rsid w:val="00C1518D"/>
    <w:rsid w:val="00C15370"/>
    <w:rsid w:val="00C15816"/>
    <w:rsid w:val="00C1589D"/>
    <w:rsid w:val="00C15D1F"/>
    <w:rsid w:val="00C16128"/>
    <w:rsid w:val="00C16D10"/>
    <w:rsid w:val="00C173EF"/>
    <w:rsid w:val="00C17643"/>
    <w:rsid w:val="00C20381"/>
    <w:rsid w:val="00C204A9"/>
    <w:rsid w:val="00C2080B"/>
    <w:rsid w:val="00C20901"/>
    <w:rsid w:val="00C20FCF"/>
    <w:rsid w:val="00C2117E"/>
    <w:rsid w:val="00C212CE"/>
    <w:rsid w:val="00C214E9"/>
    <w:rsid w:val="00C2151F"/>
    <w:rsid w:val="00C22569"/>
    <w:rsid w:val="00C2258F"/>
    <w:rsid w:val="00C23781"/>
    <w:rsid w:val="00C23B88"/>
    <w:rsid w:val="00C23C26"/>
    <w:rsid w:val="00C23F5B"/>
    <w:rsid w:val="00C24416"/>
    <w:rsid w:val="00C244FF"/>
    <w:rsid w:val="00C24ABB"/>
    <w:rsid w:val="00C24C80"/>
    <w:rsid w:val="00C24D6B"/>
    <w:rsid w:val="00C25825"/>
    <w:rsid w:val="00C2595F"/>
    <w:rsid w:val="00C25BE6"/>
    <w:rsid w:val="00C26084"/>
    <w:rsid w:val="00C264F6"/>
    <w:rsid w:val="00C270F1"/>
    <w:rsid w:val="00C27105"/>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3CB"/>
    <w:rsid w:val="00C33EA2"/>
    <w:rsid w:val="00C343E0"/>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49F5"/>
    <w:rsid w:val="00C451C3"/>
    <w:rsid w:val="00C45A95"/>
    <w:rsid w:val="00C45B4F"/>
    <w:rsid w:val="00C45FA8"/>
    <w:rsid w:val="00C46552"/>
    <w:rsid w:val="00C469D8"/>
    <w:rsid w:val="00C46D24"/>
    <w:rsid w:val="00C47093"/>
    <w:rsid w:val="00C47B58"/>
    <w:rsid w:val="00C50106"/>
    <w:rsid w:val="00C51773"/>
    <w:rsid w:val="00C51BFB"/>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15E9"/>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AD3"/>
    <w:rsid w:val="00C65B3E"/>
    <w:rsid w:val="00C66FF7"/>
    <w:rsid w:val="00C67D98"/>
    <w:rsid w:val="00C70619"/>
    <w:rsid w:val="00C709F4"/>
    <w:rsid w:val="00C70F88"/>
    <w:rsid w:val="00C70FAD"/>
    <w:rsid w:val="00C710CF"/>
    <w:rsid w:val="00C7131E"/>
    <w:rsid w:val="00C715BE"/>
    <w:rsid w:val="00C71CDC"/>
    <w:rsid w:val="00C71F3C"/>
    <w:rsid w:val="00C72B6E"/>
    <w:rsid w:val="00C73313"/>
    <w:rsid w:val="00C734ED"/>
    <w:rsid w:val="00C740E8"/>
    <w:rsid w:val="00C7433B"/>
    <w:rsid w:val="00C74791"/>
    <w:rsid w:val="00C74811"/>
    <w:rsid w:val="00C749EE"/>
    <w:rsid w:val="00C75685"/>
    <w:rsid w:val="00C75874"/>
    <w:rsid w:val="00C75DAC"/>
    <w:rsid w:val="00C75F06"/>
    <w:rsid w:val="00C76758"/>
    <w:rsid w:val="00C76E98"/>
    <w:rsid w:val="00C773B5"/>
    <w:rsid w:val="00C7749E"/>
    <w:rsid w:val="00C779E5"/>
    <w:rsid w:val="00C779E8"/>
    <w:rsid w:val="00C80047"/>
    <w:rsid w:val="00C8014F"/>
    <w:rsid w:val="00C80B13"/>
    <w:rsid w:val="00C80ED8"/>
    <w:rsid w:val="00C813EF"/>
    <w:rsid w:val="00C81CA1"/>
    <w:rsid w:val="00C81F13"/>
    <w:rsid w:val="00C823E6"/>
    <w:rsid w:val="00C82413"/>
    <w:rsid w:val="00C82447"/>
    <w:rsid w:val="00C8299C"/>
    <w:rsid w:val="00C82A11"/>
    <w:rsid w:val="00C82AB2"/>
    <w:rsid w:val="00C82EAF"/>
    <w:rsid w:val="00C83033"/>
    <w:rsid w:val="00C836DF"/>
    <w:rsid w:val="00C83C22"/>
    <w:rsid w:val="00C844F7"/>
    <w:rsid w:val="00C84E23"/>
    <w:rsid w:val="00C84E98"/>
    <w:rsid w:val="00C8510E"/>
    <w:rsid w:val="00C851C6"/>
    <w:rsid w:val="00C85254"/>
    <w:rsid w:val="00C85373"/>
    <w:rsid w:val="00C85484"/>
    <w:rsid w:val="00C858D0"/>
    <w:rsid w:val="00C85F84"/>
    <w:rsid w:val="00C862D2"/>
    <w:rsid w:val="00C8713F"/>
    <w:rsid w:val="00C87160"/>
    <w:rsid w:val="00C8740E"/>
    <w:rsid w:val="00C877A0"/>
    <w:rsid w:val="00C91170"/>
    <w:rsid w:val="00C91634"/>
    <w:rsid w:val="00C91726"/>
    <w:rsid w:val="00C918DD"/>
    <w:rsid w:val="00C91DB5"/>
    <w:rsid w:val="00C92C85"/>
    <w:rsid w:val="00C9322B"/>
    <w:rsid w:val="00C936D5"/>
    <w:rsid w:val="00C94BF2"/>
    <w:rsid w:val="00C950EA"/>
    <w:rsid w:val="00C9533C"/>
    <w:rsid w:val="00C95650"/>
    <w:rsid w:val="00C95B90"/>
    <w:rsid w:val="00C95C7B"/>
    <w:rsid w:val="00C96C60"/>
    <w:rsid w:val="00C9779D"/>
    <w:rsid w:val="00CA0510"/>
    <w:rsid w:val="00CA084F"/>
    <w:rsid w:val="00CA1A4B"/>
    <w:rsid w:val="00CA24FF"/>
    <w:rsid w:val="00CA2C40"/>
    <w:rsid w:val="00CA2C91"/>
    <w:rsid w:val="00CA2CDD"/>
    <w:rsid w:val="00CA2D01"/>
    <w:rsid w:val="00CA2EC3"/>
    <w:rsid w:val="00CA3200"/>
    <w:rsid w:val="00CA39C1"/>
    <w:rsid w:val="00CA3CF7"/>
    <w:rsid w:val="00CA40E4"/>
    <w:rsid w:val="00CA4173"/>
    <w:rsid w:val="00CA43A7"/>
    <w:rsid w:val="00CA4771"/>
    <w:rsid w:val="00CA482E"/>
    <w:rsid w:val="00CA4D31"/>
    <w:rsid w:val="00CA4E98"/>
    <w:rsid w:val="00CA4ECB"/>
    <w:rsid w:val="00CA599D"/>
    <w:rsid w:val="00CA5C4A"/>
    <w:rsid w:val="00CA5F1E"/>
    <w:rsid w:val="00CA60BC"/>
    <w:rsid w:val="00CA6610"/>
    <w:rsid w:val="00CA6A69"/>
    <w:rsid w:val="00CA6FEB"/>
    <w:rsid w:val="00CA73EE"/>
    <w:rsid w:val="00CA7927"/>
    <w:rsid w:val="00CA7A66"/>
    <w:rsid w:val="00CB0585"/>
    <w:rsid w:val="00CB0608"/>
    <w:rsid w:val="00CB070C"/>
    <w:rsid w:val="00CB0C18"/>
    <w:rsid w:val="00CB0D50"/>
    <w:rsid w:val="00CB0E08"/>
    <w:rsid w:val="00CB1272"/>
    <w:rsid w:val="00CB1A5E"/>
    <w:rsid w:val="00CB216F"/>
    <w:rsid w:val="00CB2685"/>
    <w:rsid w:val="00CB2C3B"/>
    <w:rsid w:val="00CB4F2C"/>
    <w:rsid w:val="00CB5115"/>
    <w:rsid w:val="00CB5137"/>
    <w:rsid w:val="00CB5560"/>
    <w:rsid w:val="00CB5D75"/>
    <w:rsid w:val="00CB702A"/>
    <w:rsid w:val="00CB7D59"/>
    <w:rsid w:val="00CC06E6"/>
    <w:rsid w:val="00CC1B2D"/>
    <w:rsid w:val="00CC1F35"/>
    <w:rsid w:val="00CC2488"/>
    <w:rsid w:val="00CC2649"/>
    <w:rsid w:val="00CC268C"/>
    <w:rsid w:val="00CC2B36"/>
    <w:rsid w:val="00CC3423"/>
    <w:rsid w:val="00CC3588"/>
    <w:rsid w:val="00CC374C"/>
    <w:rsid w:val="00CC377E"/>
    <w:rsid w:val="00CC37CC"/>
    <w:rsid w:val="00CC4182"/>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1B80"/>
    <w:rsid w:val="00CD262D"/>
    <w:rsid w:val="00CD265C"/>
    <w:rsid w:val="00CD368F"/>
    <w:rsid w:val="00CD3B8C"/>
    <w:rsid w:val="00CD406D"/>
    <w:rsid w:val="00CD4771"/>
    <w:rsid w:val="00CD52E7"/>
    <w:rsid w:val="00CD55E9"/>
    <w:rsid w:val="00CD5D6C"/>
    <w:rsid w:val="00CD6206"/>
    <w:rsid w:val="00CD74E6"/>
    <w:rsid w:val="00CD77EA"/>
    <w:rsid w:val="00CD7C08"/>
    <w:rsid w:val="00CE0388"/>
    <w:rsid w:val="00CE05F0"/>
    <w:rsid w:val="00CE0A06"/>
    <w:rsid w:val="00CE0B34"/>
    <w:rsid w:val="00CE0FDE"/>
    <w:rsid w:val="00CE1B85"/>
    <w:rsid w:val="00CE1F0A"/>
    <w:rsid w:val="00CE2869"/>
    <w:rsid w:val="00CE2877"/>
    <w:rsid w:val="00CE3ADE"/>
    <w:rsid w:val="00CE3C63"/>
    <w:rsid w:val="00CE4999"/>
    <w:rsid w:val="00CE5F3A"/>
    <w:rsid w:val="00CE619E"/>
    <w:rsid w:val="00CE6441"/>
    <w:rsid w:val="00CE69C9"/>
    <w:rsid w:val="00CE6D23"/>
    <w:rsid w:val="00CE72B9"/>
    <w:rsid w:val="00CE74D9"/>
    <w:rsid w:val="00CE752E"/>
    <w:rsid w:val="00CE7814"/>
    <w:rsid w:val="00CE7E86"/>
    <w:rsid w:val="00CE7F0D"/>
    <w:rsid w:val="00CE7F15"/>
    <w:rsid w:val="00CF0CC0"/>
    <w:rsid w:val="00CF1715"/>
    <w:rsid w:val="00CF2489"/>
    <w:rsid w:val="00CF2558"/>
    <w:rsid w:val="00CF28A3"/>
    <w:rsid w:val="00CF32EA"/>
    <w:rsid w:val="00CF387C"/>
    <w:rsid w:val="00CF3BA4"/>
    <w:rsid w:val="00CF582F"/>
    <w:rsid w:val="00CF587C"/>
    <w:rsid w:val="00CF681C"/>
    <w:rsid w:val="00CF692C"/>
    <w:rsid w:val="00CF6ED0"/>
    <w:rsid w:val="00CF7185"/>
    <w:rsid w:val="00CF769A"/>
    <w:rsid w:val="00CF7DD7"/>
    <w:rsid w:val="00D001E1"/>
    <w:rsid w:val="00D00558"/>
    <w:rsid w:val="00D01453"/>
    <w:rsid w:val="00D01584"/>
    <w:rsid w:val="00D017E5"/>
    <w:rsid w:val="00D01A1A"/>
    <w:rsid w:val="00D027FD"/>
    <w:rsid w:val="00D0294B"/>
    <w:rsid w:val="00D02F19"/>
    <w:rsid w:val="00D03014"/>
    <w:rsid w:val="00D03201"/>
    <w:rsid w:val="00D03243"/>
    <w:rsid w:val="00D03851"/>
    <w:rsid w:val="00D038DF"/>
    <w:rsid w:val="00D03D69"/>
    <w:rsid w:val="00D0477B"/>
    <w:rsid w:val="00D04A14"/>
    <w:rsid w:val="00D0534B"/>
    <w:rsid w:val="00D05509"/>
    <w:rsid w:val="00D056ED"/>
    <w:rsid w:val="00D05A4D"/>
    <w:rsid w:val="00D05EAC"/>
    <w:rsid w:val="00D060DF"/>
    <w:rsid w:val="00D06169"/>
    <w:rsid w:val="00D064E2"/>
    <w:rsid w:val="00D06FAD"/>
    <w:rsid w:val="00D072DA"/>
    <w:rsid w:val="00D0737F"/>
    <w:rsid w:val="00D0771C"/>
    <w:rsid w:val="00D07959"/>
    <w:rsid w:val="00D10477"/>
    <w:rsid w:val="00D10654"/>
    <w:rsid w:val="00D109C5"/>
    <w:rsid w:val="00D10E06"/>
    <w:rsid w:val="00D11012"/>
    <w:rsid w:val="00D11353"/>
    <w:rsid w:val="00D113D8"/>
    <w:rsid w:val="00D114B5"/>
    <w:rsid w:val="00D117AA"/>
    <w:rsid w:val="00D11D18"/>
    <w:rsid w:val="00D11E2A"/>
    <w:rsid w:val="00D120F3"/>
    <w:rsid w:val="00D124DE"/>
    <w:rsid w:val="00D12791"/>
    <w:rsid w:val="00D13576"/>
    <w:rsid w:val="00D1385F"/>
    <w:rsid w:val="00D13906"/>
    <w:rsid w:val="00D13E15"/>
    <w:rsid w:val="00D1457E"/>
    <w:rsid w:val="00D14A4F"/>
    <w:rsid w:val="00D14D99"/>
    <w:rsid w:val="00D154C1"/>
    <w:rsid w:val="00D1720F"/>
    <w:rsid w:val="00D176E9"/>
    <w:rsid w:val="00D17D95"/>
    <w:rsid w:val="00D20602"/>
    <w:rsid w:val="00D20A74"/>
    <w:rsid w:val="00D21018"/>
    <w:rsid w:val="00D21781"/>
    <w:rsid w:val="00D222F0"/>
    <w:rsid w:val="00D227D1"/>
    <w:rsid w:val="00D228A8"/>
    <w:rsid w:val="00D22F84"/>
    <w:rsid w:val="00D22FBA"/>
    <w:rsid w:val="00D231ED"/>
    <w:rsid w:val="00D23570"/>
    <w:rsid w:val="00D23C52"/>
    <w:rsid w:val="00D24661"/>
    <w:rsid w:val="00D254A2"/>
    <w:rsid w:val="00D25C23"/>
    <w:rsid w:val="00D25F6C"/>
    <w:rsid w:val="00D26A8F"/>
    <w:rsid w:val="00D26E94"/>
    <w:rsid w:val="00D27068"/>
    <w:rsid w:val="00D27340"/>
    <w:rsid w:val="00D27AF6"/>
    <w:rsid w:val="00D302B5"/>
    <w:rsid w:val="00D30308"/>
    <w:rsid w:val="00D3085D"/>
    <w:rsid w:val="00D30F56"/>
    <w:rsid w:val="00D30FCB"/>
    <w:rsid w:val="00D31849"/>
    <w:rsid w:val="00D31AEA"/>
    <w:rsid w:val="00D327EE"/>
    <w:rsid w:val="00D328AB"/>
    <w:rsid w:val="00D33347"/>
    <w:rsid w:val="00D33F19"/>
    <w:rsid w:val="00D34840"/>
    <w:rsid w:val="00D34AF5"/>
    <w:rsid w:val="00D3540C"/>
    <w:rsid w:val="00D35825"/>
    <w:rsid w:val="00D3589E"/>
    <w:rsid w:val="00D35BE5"/>
    <w:rsid w:val="00D35EF1"/>
    <w:rsid w:val="00D36495"/>
    <w:rsid w:val="00D37561"/>
    <w:rsid w:val="00D37678"/>
    <w:rsid w:val="00D37FFA"/>
    <w:rsid w:val="00D40727"/>
    <w:rsid w:val="00D40ADA"/>
    <w:rsid w:val="00D40C0A"/>
    <w:rsid w:val="00D41A63"/>
    <w:rsid w:val="00D41FE7"/>
    <w:rsid w:val="00D42A1F"/>
    <w:rsid w:val="00D43134"/>
    <w:rsid w:val="00D4345E"/>
    <w:rsid w:val="00D44149"/>
    <w:rsid w:val="00D4476E"/>
    <w:rsid w:val="00D45C1B"/>
    <w:rsid w:val="00D461CD"/>
    <w:rsid w:val="00D46669"/>
    <w:rsid w:val="00D46F0A"/>
    <w:rsid w:val="00D50995"/>
    <w:rsid w:val="00D51618"/>
    <w:rsid w:val="00D51743"/>
    <w:rsid w:val="00D51D52"/>
    <w:rsid w:val="00D51DBD"/>
    <w:rsid w:val="00D52300"/>
    <w:rsid w:val="00D52F07"/>
    <w:rsid w:val="00D53DED"/>
    <w:rsid w:val="00D543D7"/>
    <w:rsid w:val="00D54503"/>
    <w:rsid w:val="00D54D15"/>
    <w:rsid w:val="00D55152"/>
    <w:rsid w:val="00D55243"/>
    <w:rsid w:val="00D5549A"/>
    <w:rsid w:val="00D5595C"/>
    <w:rsid w:val="00D55BC6"/>
    <w:rsid w:val="00D55C6C"/>
    <w:rsid w:val="00D55EB8"/>
    <w:rsid w:val="00D56688"/>
    <w:rsid w:val="00D572E9"/>
    <w:rsid w:val="00D57AAC"/>
    <w:rsid w:val="00D60525"/>
    <w:rsid w:val="00D60F91"/>
    <w:rsid w:val="00D61029"/>
    <w:rsid w:val="00D610C6"/>
    <w:rsid w:val="00D61673"/>
    <w:rsid w:val="00D61B87"/>
    <w:rsid w:val="00D62139"/>
    <w:rsid w:val="00D628A0"/>
    <w:rsid w:val="00D63556"/>
    <w:rsid w:val="00D63AA9"/>
    <w:rsid w:val="00D63FD8"/>
    <w:rsid w:val="00D6407D"/>
    <w:rsid w:val="00D6487E"/>
    <w:rsid w:val="00D65353"/>
    <w:rsid w:val="00D65443"/>
    <w:rsid w:val="00D657AD"/>
    <w:rsid w:val="00D657F5"/>
    <w:rsid w:val="00D658F5"/>
    <w:rsid w:val="00D6656C"/>
    <w:rsid w:val="00D665E5"/>
    <w:rsid w:val="00D666A6"/>
    <w:rsid w:val="00D666C3"/>
    <w:rsid w:val="00D66743"/>
    <w:rsid w:val="00D66A42"/>
    <w:rsid w:val="00D6782A"/>
    <w:rsid w:val="00D67D3B"/>
    <w:rsid w:val="00D70917"/>
    <w:rsid w:val="00D7093A"/>
    <w:rsid w:val="00D70FCB"/>
    <w:rsid w:val="00D7123F"/>
    <w:rsid w:val="00D713FF"/>
    <w:rsid w:val="00D71D2D"/>
    <w:rsid w:val="00D71DDC"/>
    <w:rsid w:val="00D72A09"/>
    <w:rsid w:val="00D72CBB"/>
    <w:rsid w:val="00D72F84"/>
    <w:rsid w:val="00D72FAC"/>
    <w:rsid w:val="00D730CB"/>
    <w:rsid w:val="00D736DC"/>
    <w:rsid w:val="00D73CAA"/>
    <w:rsid w:val="00D74A58"/>
    <w:rsid w:val="00D74CEC"/>
    <w:rsid w:val="00D74F2A"/>
    <w:rsid w:val="00D750B7"/>
    <w:rsid w:val="00D7520C"/>
    <w:rsid w:val="00D75376"/>
    <w:rsid w:val="00D7576A"/>
    <w:rsid w:val="00D758B6"/>
    <w:rsid w:val="00D75FB2"/>
    <w:rsid w:val="00D7628B"/>
    <w:rsid w:val="00D76468"/>
    <w:rsid w:val="00D76AC9"/>
    <w:rsid w:val="00D76CF5"/>
    <w:rsid w:val="00D76E6A"/>
    <w:rsid w:val="00D77849"/>
    <w:rsid w:val="00D8001F"/>
    <w:rsid w:val="00D8064A"/>
    <w:rsid w:val="00D80C15"/>
    <w:rsid w:val="00D8110F"/>
    <w:rsid w:val="00D812DF"/>
    <w:rsid w:val="00D8131C"/>
    <w:rsid w:val="00D819A9"/>
    <w:rsid w:val="00D81CBB"/>
    <w:rsid w:val="00D82201"/>
    <w:rsid w:val="00D82227"/>
    <w:rsid w:val="00D8230F"/>
    <w:rsid w:val="00D824C7"/>
    <w:rsid w:val="00D83D14"/>
    <w:rsid w:val="00D83EFE"/>
    <w:rsid w:val="00D842A3"/>
    <w:rsid w:val="00D84F5D"/>
    <w:rsid w:val="00D84F8B"/>
    <w:rsid w:val="00D84FB7"/>
    <w:rsid w:val="00D85402"/>
    <w:rsid w:val="00D85413"/>
    <w:rsid w:val="00D8542D"/>
    <w:rsid w:val="00D85730"/>
    <w:rsid w:val="00D85C02"/>
    <w:rsid w:val="00D865FF"/>
    <w:rsid w:val="00D86B56"/>
    <w:rsid w:val="00D87AD7"/>
    <w:rsid w:val="00D90255"/>
    <w:rsid w:val="00D90873"/>
    <w:rsid w:val="00D911BE"/>
    <w:rsid w:val="00D92823"/>
    <w:rsid w:val="00D928B1"/>
    <w:rsid w:val="00D9296E"/>
    <w:rsid w:val="00D92B9B"/>
    <w:rsid w:val="00D9370A"/>
    <w:rsid w:val="00D942F5"/>
    <w:rsid w:val="00D94526"/>
    <w:rsid w:val="00D94754"/>
    <w:rsid w:val="00D9496A"/>
    <w:rsid w:val="00D94A3F"/>
    <w:rsid w:val="00D94BAE"/>
    <w:rsid w:val="00D94EB9"/>
    <w:rsid w:val="00D9513A"/>
    <w:rsid w:val="00D9595B"/>
    <w:rsid w:val="00D95A78"/>
    <w:rsid w:val="00D96720"/>
    <w:rsid w:val="00D9745F"/>
    <w:rsid w:val="00D97889"/>
    <w:rsid w:val="00D97F70"/>
    <w:rsid w:val="00DA0043"/>
    <w:rsid w:val="00DA058C"/>
    <w:rsid w:val="00DA0AAC"/>
    <w:rsid w:val="00DA0CC7"/>
    <w:rsid w:val="00DA0FE4"/>
    <w:rsid w:val="00DA132E"/>
    <w:rsid w:val="00DA1603"/>
    <w:rsid w:val="00DA1964"/>
    <w:rsid w:val="00DA1B26"/>
    <w:rsid w:val="00DA1C91"/>
    <w:rsid w:val="00DA1D1C"/>
    <w:rsid w:val="00DA28D6"/>
    <w:rsid w:val="00DA29C8"/>
    <w:rsid w:val="00DA2A6A"/>
    <w:rsid w:val="00DA2ACA"/>
    <w:rsid w:val="00DA30DE"/>
    <w:rsid w:val="00DA3646"/>
    <w:rsid w:val="00DA42A6"/>
    <w:rsid w:val="00DA42F2"/>
    <w:rsid w:val="00DA42F4"/>
    <w:rsid w:val="00DA44D3"/>
    <w:rsid w:val="00DA48F1"/>
    <w:rsid w:val="00DA494B"/>
    <w:rsid w:val="00DA505B"/>
    <w:rsid w:val="00DA5853"/>
    <w:rsid w:val="00DA5A6D"/>
    <w:rsid w:val="00DA6003"/>
    <w:rsid w:val="00DA65AE"/>
    <w:rsid w:val="00DA67AD"/>
    <w:rsid w:val="00DA714F"/>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DAA"/>
    <w:rsid w:val="00DB524A"/>
    <w:rsid w:val="00DB5500"/>
    <w:rsid w:val="00DB553D"/>
    <w:rsid w:val="00DB5AE2"/>
    <w:rsid w:val="00DB5B58"/>
    <w:rsid w:val="00DB5D4F"/>
    <w:rsid w:val="00DB6882"/>
    <w:rsid w:val="00DB69F0"/>
    <w:rsid w:val="00DB6ADA"/>
    <w:rsid w:val="00DB6AFD"/>
    <w:rsid w:val="00DB6CE8"/>
    <w:rsid w:val="00DB6F3B"/>
    <w:rsid w:val="00DB6F9E"/>
    <w:rsid w:val="00DB70EE"/>
    <w:rsid w:val="00DB7162"/>
    <w:rsid w:val="00DB7188"/>
    <w:rsid w:val="00DB73D1"/>
    <w:rsid w:val="00DC0799"/>
    <w:rsid w:val="00DC12D0"/>
    <w:rsid w:val="00DC18F2"/>
    <w:rsid w:val="00DC2305"/>
    <w:rsid w:val="00DC24D9"/>
    <w:rsid w:val="00DC2762"/>
    <w:rsid w:val="00DC2998"/>
    <w:rsid w:val="00DC35AC"/>
    <w:rsid w:val="00DC3B67"/>
    <w:rsid w:val="00DC3E10"/>
    <w:rsid w:val="00DC3F87"/>
    <w:rsid w:val="00DC4256"/>
    <w:rsid w:val="00DC4926"/>
    <w:rsid w:val="00DC51A8"/>
    <w:rsid w:val="00DC52B3"/>
    <w:rsid w:val="00DC52EB"/>
    <w:rsid w:val="00DC5AF3"/>
    <w:rsid w:val="00DC6323"/>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EDF"/>
    <w:rsid w:val="00DD4F6D"/>
    <w:rsid w:val="00DD58F8"/>
    <w:rsid w:val="00DD5D93"/>
    <w:rsid w:val="00DD6ADD"/>
    <w:rsid w:val="00DD6EA7"/>
    <w:rsid w:val="00DD701D"/>
    <w:rsid w:val="00DD7195"/>
    <w:rsid w:val="00DD7C2F"/>
    <w:rsid w:val="00DD7E22"/>
    <w:rsid w:val="00DE0612"/>
    <w:rsid w:val="00DE06AE"/>
    <w:rsid w:val="00DE077B"/>
    <w:rsid w:val="00DE0CE6"/>
    <w:rsid w:val="00DE0F63"/>
    <w:rsid w:val="00DE16C9"/>
    <w:rsid w:val="00DE182E"/>
    <w:rsid w:val="00DE221F"/>
    <w:rsid w:val="00DE22A7"/>
    <w:rsid w:val="00DE22AE"/>
    <w:rsid w:val="00DE2A08"/>
    <w:rsid w:val="00DE2B70"/>
    <w:rsid w:val="00DE2DD3"/>
    <w:rsid w:val="00DE2F8F"/>
    <w:rsid w:val="00DE3549"/>
    <w:rsid w:val="00DE38B7"/>
    <w:rsid w:val="00DE39B6"/>
    <w:rsid w:val="00DE3AAC"/>
    <w:rsid w:val="00DE3D64"/>
    <w:rsid w:val="00DE3D76"/>
    <w:rsid w:val="00DE3ED9"/>
    <w:rsid w:val="00DE3F1E"/>
    <w:rsid w:val="00DE453A"/>
    <w:rsid w:val="00DE47BF"/>
    <w:rsid w:val="00DE48A2"/>
    <w:rsid w:val="00DE4B21"/>
    <w:rsid w:val="00DE4CFF"/>
    <w:rsid w:val="00DE4E8C"/>
    <w:rsid w:val="00DE581C"/>
    <w:rsid w:val="00DE6BEC"/>
    <w:rsid w:val="00DE6FAD"/>
    <w:rsid w:val="00DE7110"/>
    <w:rsid w:val="00DE745F"/>
    <w:rsid w:val="00DE7487"/>
    <w:rsid w:val="00DE79AB"/>
    <w:rsid w:val="00DF0772"/>
    <w:rsid w:val="00DF089D"/>
    <w:rsid w:val="00DF0BB9"/>
    <w:rsid w:val="00DF0C82"/>
    <w:rsid w:val="00DF1C64"/>
    <w:rsid w:val="00DF24F6"/>
    <w:rsid w:val="00DF2C72"/>
    <w:rsid w:val="00DF304E"/>
    <w:rsid w:val="00DF365E"/>
    <w:rsid w:val="00DF37BA"/>
    <w:rsid w:val="00DF38FA"/>
    <w:rsid w:val="00DF39CA"/>
    <w:rsid w:val="00DF3D70"/>
    <w:rsid w:val="00DF3DFB"/>
    <w:rsid w:val="00DF53DD"/>
    <w:rsid w:val="00DF53EB"/>
    <w:rsid w:val="00DF5E57"/>
    <w:rsid w:val="00DF66BA"/>
    <w:rsid w:val="00DF66D9"/>
    <w:rsid w:val="00DF718E"/>
    <w:rsid w:val="00DF7684"/>
    <w:rsid w:val="00DF7D38"/>
    <w:rsid w:val="00DF7F08"/>
    <w:rsid w:val="00E00576"/>
    <w:rsid w:val="00E00880"/>
    <w:rsid w:val="00E0128D"/>
    <w:rsid w:val="00E0195D"/>
    <w:rsid w:val="00E01C65"/>
    <w:rsid w:val="00E01C75"/>
    <w:rsid w:val="00E025EE"/>
    <w:rsid w:val="00E02881"/>
    <w:rsid w:val="00E02AC8"/>
    <w:rsid w:val="00E02B3D"/>
    <w:rsid w:val="00E02C24"/>
    <w:rsid w:val="00E02CF9"/>
    <w:rsid w:val="00E02F09"/>
    <w:rsid w:val="00E0358C"/>
    <w:rsid w:val="00E0364D"/>
    <w:rsid w:val="00E038D6"/>
    <w:rsid w:val="00E03BDA"/>
    <w:rsid w:val="00E03C96"/>
    <w:rsid w:val="00E050B5"/>
    <w:rsid w:val="00E05E18"/>
    <w:rsid w:val="00E062E6"/>
    <w:rsid w:val="00E06644"/>
    <w:rsid w:val="00E069A4"/>
    <w:rsid w:val="00E06EE2"/>
    <w:rsid w:val="00E07823"/>
    <w:rsid w:val="00E07C0A"/>
    <w:rsid w:val="00E07C49"/>
    <w:rsid w:val="00E1054E"/>
    <w:rsid w:val="00E1107A"/>
    <w:rsid w:val="00E110AD"/>
    <w:rsid w:val="00E11563"/>
    <w:rsid w:val="00E11803"/>
    <w:rsid w:val="00E11A21"/>
    <w:rsid w:val="00E1204D"/>
    <w:rsid w:val="00E12243"/>
    <w:rsid w:val="00E122B9"/>
    <w:rsid w:val="00E1246D"/>
    <w:rsid w:val="00E124DF"/>
    <w:rsid w:val="00E12690"/>
    <w:rsid w:val="00E128A8"/>
    <w:rsid w:val="00E142DA"/>
    <w:rsid w:val="00E1438F"/>
    <w:rsid w:val="00E14774"/>
    <w:rsid w:val="00E147B3"/>
    <w:rsid w:val="00E14907"/>
    <w:rsid w:val="00E14A77"/>
    <w:rsid w:val="00E14E6B"/>
    <w:rsid w:val="00E1527C"/>
    <w:rsid w:val="00E15B62"/>
    <w:rsid w:val="00E1656E"/>
    <w:rsid w:val="00E165AB"/>
    <w:rsid w:val="00E17333"/>
    <w:rsid w:val="00E1761C"/>
    <w:rsid w:val="00E176A4"/>
    <w:rsid w:val="00E1781C"/>
    <w:rsid w:val="00E17834"/>
    <w:rsid w:val="00E17A5D"/>
    <w:rsid w:val="00E17BF7"/>
    <w:rsid w:val="00E17CA2"/>
    <w:rsid w:val="00E17EAD"/>
    <w:rsid w:val="00E20535"/>
    <w:rsid w:val="00E20FBE"/>
    <w:rsid w:val="00E22193"/>
    <w:rsid w:val="00E22AC6"/>
    <w:rsid w:val="00E23C3E"/>
    <w:rsid w:val="00E24306"/>
    <w:rsid w:val="00E248F5"/>
    <w:rsid w:val="00E24916"/>
    <w:rsid w:val="00E255DF"/>
    <w:rsid w:val="00E25A5D"/>
    <w:rsid w:val="00E26960"/>
    <w:rsid w:val="00E26C36"/>
    <w:rsid w:val="00E2720B"/>
    <w:rsid w:val="00E272BE"/>
    <w:rsid w:val="00E2780F"/>
    <w:rsid w:val="00E27F9B"/>
    <w:rsid w:val="00E30A99"/>
    <w:rsid w:val="00E30C10"/>
    <w:rsid w:val="00E31122"/>
    <w:rsid w:val="00E312D6"/>
    <w:rsid w:val="00E31464"/>
    <w:rsid w:val="00E3173B"/>
    <w:rsid w:val="00E31F45"/>
    <w:rsid w:val="00E322BA"/>
    <w:rsid w:val="00E325DD"/>
    <w:rsid w:val="00E32B29"/>
    <w:rsid w:val="00E33ABD"/>
    <w:rsid w:val="00E34555"/>
    <w:rsid w:val="00E3482C"/>
    <w:rsid w:val="00E34A05"/>
    <w:rsid w:val="00E350B6"/>
    <w:rsid w:val="00E35692"/>
    <w:rsid w:val="00E36478"/>
    <w:rsid w:val="00E3668D"/>
    <w:rsid w:val="00E36AD0"/>
    <w:rsid w:val="00E373BD"/>
    <w:rsid w:val="00E4020F"/>
    <w:rsid w:val="00E402A1"/>
    <w:rsid w:val="00E40AA3"/>
    <w:rsid w:val="00E4296A"/>
    <w:rsid w:val="00E42C21"/>
    <w:rsid w:val="00E437D2"/>
    <w:rsid w:val="00E43984"/>
    <w:rsid w:val="00E43CCD"/>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708"/>
    <w:rsid w:val="00E4781F"/>
    <w:rsid w:val="00E47DE7"/>
    <w:rsid w:val="00E50859"/>
    <w:rsid w:val="00E5181D"/>
    <w:rsid w:val="00E51BDC"/>
    <w:rsid w:val="00E51C99"/>
    <w:rsid w:val="00E5200D"/>
    <w:rsid w:val="00E5206D"/>
    <w:rsid w:val="00E5219C"/>
    <w:rsid w:val="00E5258E"/>
    <w:rsid w:val="00E52715"/>
    <w:rsid w:val="00E527AA"/>
    <w:rsid w:val="00E53145"/>
    <w:rsid w:val="00E532A6"/>
    <w:rsid w:val="00E5454B"/>
    <w:rsid w:val="00E54643"/>
    <w:rsid w:val="00E5467B"/>
    <w:rsid w:val="00E547FD"/>
    <w:rsid w:val="00E5499A"/>
    <w:rsid w:val="00E5550E"/>
    <w:rsid w:val="00E55B05"/>
    <w:rsid w:val="00E55C34"/>
    <w:rsid w:val="00E55F3E"/>
    <w:rsid w:val="00E564F3"/>
    <w:rsid w:val="00E56B62"/>
    <w:rsid w:val="00E56F35"/>
    <w:rsid w:val="00E57785"/>
    <w:rsid w:val="00E57BC5"/>
    <w:rsid w:val="00E6015A"/>
    <w:rsid w:val="00E60FC0"/>
    <w:rsid w:val="00E610AB"/>
    <w:rsid w:val="00E61879"/>
    <w:rsid w:val="00E61D84"/>
    <w:rsid w:val="00E62077"/>
    <w:rsid w:val="00E62DA6"/>
    <w:rsid w:val="00E63065"/>
    <w:rsid w:val="00E636A1"/>
    <w:rsid w:val="00E63B3F"/>
    <w:rsid w:val="00E640D3"/>
    <w:rsid w:val="00E642CF"/>
    <w:rsid w:val="00E64F5A"/>
    <w:rsid w:val="00E651E8"/>
    <w:rsid w:val="00E66DB7"/>
    <w:rsid w:val="00E66DC6"/>
    <w:rsid w:val="00E66F50"/>
    <w:rsid w:val="00E674B6"/>
    <w:rsid w:val="00E6793D"/>
    <w:rsid w:val="00E67AAF"/>
    <w:rsid w:val="00E67C87"/>
    <w:rsid w:val="00E7073D"/>
    <w:rsid w:val="00E70FCE"/>
    <w:rsid w:val="00E711A8"/>
    <w:rsid w:val="00E7135A"/>
    <w:rsid w:val="00E71958"/>
    <w:rsid w:val="00E71A48"/>
    <w:rsid w:val="00E72157"/>
    <w:rsid w:val="00E72D0B"/>
    <w:rsid w:val="00E7322C"/>
    <w:rsid w:val="00E73316"/>
    <w:rsid w:val="00E73464"/>
    <w:rsid w:val="00E74147"/>
    <w:rsid w:val="00E74913"/>
    <w:rsid w:val="00E74DAD"/>
    <w:rsid w:val="00E75441"/>
    <w:rsid w:val="00E75788"/>
    <w:rsid w:val="00E75931"/>
    <w:rsid w:val="00E75BA8"/>
    <w:rsid w:val="00E75E70"/>
    <w:rsid w:val="00E766AD"/>
    <w:rsid w:val="00E76DE1"/>
    <w:rsid w:val="00E772EF"/>
    <w:rsid w:val="00E775D5"/>
    <w:rsid w:val="00E7784A"/>
    <w:rsid w:val="00E779D7"/>
    <w:rsid w:val="00E80135"/>
    <w:rsid w:val="00E8047E"/>
    <w:rsid w:val="00E80E60"/>
    <w:rsid w:val="00E81D8D"/>
    <w:rsid w:val="00E82B2E"/>
    <w:rsid w:val="00E82DB9"/>
    <w:rsid w:val="00E83233"/>
    <w:rsid w:val="00E83758"/>
    <w:rsid w:val="00E8378B"/>
    <w:rsid w:val="00E8384A"/>
    <w:rsid w:val="00E83899"/>
    <w:rsid w:val="00E8398A"/>
    <w:rsid w:val="00E83BC8"/>
    <w:rsid w:val="00E83C64"/>
    <w:rsid w:val="00E84D1B"/>
    <w:rsid w:val="00E85AF4"/>
    <w:rsid w:val="00E8612C"/>
    <w:rsid w:val="00E8639A"/>
    <w:rsid w:val="00E86679"/>
    <w:rsid w:val="00E873CB"/>
    <w:rsid w:val="00E87B44"/>
    <w:rsid w:val="00E87C10"/>
    <w:rsid w:val="00E90090"/>
    <w:rsid w:val="00E90341"/>
    <w:rsid w:val="00E9034B"/>
    <w:rsid w:val="00E909A1"/>
    <w:rsid w:val="00E90ADF"/>
    <w:rsid w:val="00E90E4D"/>
    <w:rsid w:val="00E919C1"/>
    <w:rsid w:val="00E91D3C"/>
    <w:rsid w:val="00E92326"/>
    <w:rsid w:val="00E92528"/>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97648"/>
    <w:rsid w:val="00EA0087"/>
    <w:rsid w:val="00EA018D"/>
    <w:rsid w:val="00EA0485"/>
    <w:rsid w:val="00EA04D3"/>
    <w:rsid w:val="00EA0CA2"/>
    <w:rsid w:val="00EA13AC"/>
    <w:rsid w:val="00EA15EB"/>
    <w:rsid w:val="00EA2270"/>
    <w:rsid w:val="00EA2520"/>
    <w:rsid w:val="00EA25FB"/>
    <w:rsid w:val="00EA286D"/>
    <w:rsid w:val="00EA2E2C"/>
    <w:rsid w:val="00EA31C2"/>
    <w:rsid w:val="00EA34AB"/>
    <w:rsid w:val="00EA3647"/>
    <w:rsid w:val="00EA36F6"/>
    <w:rsid w:val="00EA378B"/>
    <w:rsid w:val="00EA38D3"/>
    <w:rsid w:val="00EA3F91"/>
    <w:rsid w:val="00EA4125"/>
    <w:rsid w:val="00EA43C7"/>
    <w:rsid w:val="00EA440E"/>
    <w:rsid w:val="00EA44FB"/>
    <w:rsid w:val="00EA59B1"/>
    <w:rsid w:val="00EA5CF6"/>
    <w:rsid w:val="00EA6343"/>
    <w:rsid w:val="00EA7289"/>
    <w:rsid w:val="00EA7A9F"/>
    <w:rsid w:val="00EA7B9D"/>
    <w:rsid w:val="00EA7C6D"/>
    <w:rsid w:val="00EA7CCB"/>
    <w:rsid w:val="00EB06D0"/>
    <w:rsid w:val="00EB074F"/>
    <w:rsid w:val="00EB0F30"/>
    <w:rsid w:val="00EB153A"/>
    <w:rsid w:val="00EB1BDB"/>
    <w:rsid w:val="00EB2089"/>
    <w:rsid w:val="00EB2706"/>
    <w:rsid w:val="00EB3305"/>
    <w:rsid w:val="00EB3663"/>
    <w:rsid w:val="00EB3806"/>
    <w:rsid w:val="00EB3835"/>
    <w:rsid w:val="00EB39A6"/>
    <w:rsid w:val="00EB3DEC"/>
    <w:rsid w:val="00EB4A40"/>
    <w:rsid w:val="00EB58C7"/>
    <w:rsid w:val="00EB621B"/>
    <w:rsid w:val="00EB643B"/>
    <w:rsid w:val="00EB699F"/>
    <w:rsid w:val="00EB73DA"/>
    <w:rsid w:val="00EC0158"/>
    <w:rsid w:val="00EC07E1"/>
    <w:rsid w:val="00EC21BB"/>
    <w:rsid w:val="00EC28D1"/>
    <w:rsid w:val="00EC363B"/>
    <w:rsid w:val="00EC36B0"/>
    <w:rsid w:val="00EC37AF"/>
    <w:rsid w:val="00EC3C7B"/>
    <w:rsid w:val="00EC3DF8"/>
    <w:rsid w:val="00EC3F40"/>
    <w:rsid w:val="00EC3FEB"/>
    <w:rsid w:val="00EC40EE"/>
    <w:rsid w:val="00EC42AB"/>
    <w:rsid w:val="00EC444E"/>
    <w:rsid w:val="00EC4E66"/>
    <w:rsid w:val="00EC61E2"/>
    <w:rsid w:val="00EC6937"/>
    <w:rsid w:val="00EC6C70"/>
    <w:rsid w:val="00EC7918"/>
    <w:rsid w:val="00EC7932"/>
    <w:rsid w:val="00EC7E79"/>
    <w:rsid w:val="00ED04DB"/>
    <w:rsid w:val="00ED0C34"/>
    <w:rsid w:val="00ED0D64"/>
    <w:rsid w:val="00ED1167"/>
    <w:rsid w:val="00ED12BE"/>
    <w:rsid w:val="00ED1544"/>
    <w:rsid w:val="00ED16BC"/>
    <w:rsid w:val="00ED1C67"/>
    <w:rsid w:val="00ED2337"/>
    <w:rsid w:val="00ED2BA8"/>
    <w:rsid w:val="00ED2D48"/>
    <w:rsid w:val="00ED2E0E"/>
    <w:rsid w:val="00ED3063"/>
    <w:rsid w:val="00ED3776"/>
    <w:rsid w:val="00ED3AA5"/>
    <w:rsid w:val="00ED3CA3"/>
    <w:rsid w:val="00ED420A"/>
    <w:rsid w:val="00ED5CC0"/>
    <w:rsid w:val="00ED7AC1"/>
    <w:rsid w:val="00ED7E91"/>
    <w:rsid w:val="00EE0344"/>
    <w:rsid w:val="00EE0625"/>
    <w:rsid w:val="00EE08C0"/>
    <w:rsid w:val="00EE1269"/>
    <w:rsid w:val="00EE1635"/>
    <w:rsid w:val="00EE1D03"/>
    <w:rsid w:val="00EE2051"/>
    <w:rsid w:val="00EE34EF"/>
    <w:rsid w:val="00EE3A30"/>
    <w:rsid w:val="00EE3A90"/>
    <w:rsid w:val="00EE40F7"/>
    <w:rsid w:val="00EE449C"/>
    <w:rsid w:val="00EE476F"/>
    <w:rsid w:val="00EE49F2"/>
    <w:rsid w:val="00EE4DC2"/>
    <w:rsid w:val="00EE4FD1"/>
    <w:rsid w:val="00EE5537"/>
    <w:rsid w:val="00EE57BF"/>
    <w:rsid w:val="00EE5892"/>
    <w:rsid w:val="00EE6CD8"/>
    <w:rsid w:val="00EE6F65"/>
    <w:rsid w:val="00EE716D"/>
    <w:rsid w:val="00EE72E0"/>
    <w:rsid w:val="00EE7666"/>
    <w:rsid w:val="00EE78B9"/>
    <w:rsid w:val="00EF0454"/>
    <w:rsid w:val="00EF1168"/>
    <w:rsid w:val="00EF13BC"/>
    <w:rsid w:val="00EF1CF1"/>
    <w:rsid w:val="00EF20F9"/>
    <w:rsid w:val="00EF2460"/>
    <w:rsid w:val="00EF2F95"/>
    <w:rsid w:val="00EF33D3"/>
    <w:rsid w:val="00EF3FD5"/>
    <w:rsid w:val="00EF40D6"/>
    <w:rsid w:val="00EF45A5"/>
    <w:rsid w:val="00EF45F5"/>
    <w:rsid w:val="00EF4731"/>
    <w:rsid w:val="00EF4BCA"/>
    <w:rsid w:val="00EF503E"/>
    <w:rsid w:val="00EF50AB"/>
    <w:rsid w:val="00EF52A7"/>
    <w:rsid w:val="00EF5644"/>
    <w:rsid w:val="00EF63E9"/>
    <w:rsid w:val="00EF64D8"/>
    <w:rsid w:val="00EF6709"/>
    <w:rsid w:val="00EF69B8"/>
    <w:rsid w:val="00EF706A"/>
    <w:rsid w:val="00EF7378"/>
    <w:rsid w:val="00EF7835"/>
    <w:rsid w:val="00EF78E2"/>
    <w:rsid w:val="00EF7A64"/>
    <w:rsid w:val="00EF7AA5"/>
    <w:rsid w:val="00F009AD"/>
    <w:rsid w:val="00F00B3C"/>
    <w:rsid w:val="00F0143D"/>
    <w:rsid w:val="00F01530"/>
    <w:rsid w:val="00F0208F"/>
    <w:rsid w:val="00F022BD"/>
    <w:rsid w:val="00F027FD"/>
    <w:rsid w:val="00F0372F"/>
    <w:rsid w:val="00F03918"/>
    <w:rsid w:val="00F03B76"/>
    <w:rsid w:val="00F03CAF"/>
    <w:rsid w:val="00F03D26"/>
    <w:rsid w:val="00F040E7"/>
    <w:rsid w:val="00F047B9"/>
    <w:rsid w:val="00F05069"/>
    <w:rsid w:val="00F058A0"/>
    <w:rsid w:val="00F05CED"/>
    <w:rsid w:val="00F05F67"/>
    <w:rsid w:val="00F05FA6"/>
    <w:rsid w:val="00F0619C"/>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6D3"/>
    <w:rsid w:val="00F12FE6"/>
    <w:rsid w:val="00F13503"/>
    <w:rsid w:val="00F13B79"/>
    <w:rsid w:val="00F14149"/>
    <w:rsid w:val="00F14203"/>
    <w:rsid w:val="00F1464F"/>
    <w:rsid w:val="00F1467C"/>
    <w:rsid w:val="00F14A34"/>
    <w:rsid w:val="00F15916"/>
    <w:rsid w:val="00F15ED9"/>
    <w:rsid w:val="00F16356"/>
    <w:rsid w:val="00F174E1"/>
    <w:rsid w:val="00F1798A"/>
    <w:rsid w:val="00F17A4D"/>
    <w:rsid w:val="00F17D3F"/>
    <w:rsid w:val="00F203E9"/>
    <w:rsid w:val="00F20BDA"/>
    <w:rsid w:val="00F2150E"/>
    <w:rsid w:val="00F21A30"/>
    <w:rsid w:val="00F21A4C"/>
    <w:rsid w:val="00F21C39"/>
    <w:rsid w:val="00F21D54"/>
    <w:rsid w:val="00F21D8E"/>
    <w:rsid w:val="00F21E53"/>
    <w:rsid w:val="00F227EB"/>
    <w:rsid w:val="00F229EF"/>
    <w:rsid w:val="00F23144"/>
    <w:rsid w:val="00F233C0"/>
    <w:rsid w:val="00F23729"/>
    <w:rsid w:val="00F23861"/>
    <w:rsid w:val="00F23B09"/>
    <w:rsid w:val="00F23C2E"/>
    <w:rsid w:val="00F23E27"/>
    <w:rsid w:val="00F23E7F"/>
    <w:rsid w:val="00F24065"/>
    <w:rsid w:val="00F242C4"/>
    <w:rsid w:val="00F24868"/>
    <w:rsid w:val="00F2512B"/>
    <w:rsid w:val="00F25AC6"/>
    <w:rsid w:val="00F26B4E"/>
    <w:rsid w:val="00F273C6"/>
    <w:rsid w:val="00F2764A"/>
    <w:rsid w:val="00F279A3"/>
    <w:rsid w:val="00F30C33"/>
    <w:rsid w:val="00F30EB6"/>
    <w:rsid w:val="00F311D3"/>
    <w:rsid w:val="00F3139F"/>
    <w:rsid w:val="00F315B3"/>
    <w:rsid w:val="00F31989"/>
    <w:rsid w:val="00F3290F"/>
    <w:rsid w:val="00F32D9E"/>
    <w:rsid w:val="00F32DE0"/>
    <w:rsid w:val="00F33320"/>
    <w:rsid w:val="00F336A3"/>
    <w:rsid w:val="00F3382C"/>
    <w:rsid w:val="00F34156"/>
    <w:rsid w:val="00F342E2"/>
    <w:rsid w:val="00F34B44"/>
    <w:rsid w:val="00F360C1"/>
    <w:rsid w:val="00F363C3"/>
    <w:rsid w:val="00F363F3"/>
    <w:rsid w:val="00F36769"/>
    <w:rsid w:val="00F36C26"/>
    <w:rsid w:val="00F36CB5"/>
    <w:rsid w:val="00F36CD0"/>
    <w:rsid w:val="00F36EA7"/>
    <w:rsid w:val="00F376A4"/>
    <w:rsid w:val="00F37E8C"/>
    <w:rsid w:val="00F37F3C"/>
    <w:rsid w:val="00F40546"/>
    <w:rsid w:val="00F40F33"/>
    <w:rsid w:val="00F431F4"/>
    <w:rsid w:val="00F4325A"/>
    <w:rsid w:val="00F432EC"/>
    <w:rsid w:val="00F43CCB"/>
    <w:rsid w:val="00F441D6"/>
    <w:rsid w:val="00F44881"/>
    <w:rsid w:val="00F44D57"/>
    <w:rsid w:val="00F44EF4"/>
    <w:rsid w:val="00F4521D"/>
    <w:rsid w:val="00F45875"/>
    <w:rsid w:val="00F45B6A"/>
    <w:rsid w:val="00F45F39"/>
    <w:rsid w:val="00F46C68"/>
    <w:rsid w:val="00F46DF4"/>
    <w:rsid w:val="00F4722A"/>
    <w:rsid w:val="00F477C8"/>
    <w:rsid w:val="00F47EA2"/>
    <w:rsid w:val="00F47F01"/>
    <w:rsid w:val="00F50AA0"/>
    <w:rsid w:val="00F50EBD"/>
    <w:rsid w:val="00F51276"/>
    <w:rsid w:val="00F51CD4"/>
    <w:rsid w:val="00F51DD5"/>
    <w:rsid w:val="00F51F24"/>
    <w:rsid w:val="00F52059"/>
    <w:rsid w:val="00F528C4"/>
    <w:rsid w:val="00F52CD8"/>
    <w:rsid w:val="00F5346B"/>
    <w:rsid w:val="00F535A2"/>
    <w:rsid w:val="00F53BC0"/>
    <w:rsid w:val="00F53BE0"/>
    <w:rsid w:val="00F5606F"/>
    <w:rsid w:val="00F5689A"/>
    <w:rsid w:val="00F56B82"/>
    <w:rsid w:val="00F56E8B"/>
    <w:rsid w:val="00F57B96"/>
    <w:rsid w:val="00F60279"/>
    <w:rsid w:val="00F60562"/>
    <w:rsid w:val="00F6112E"/>
    <w:rsid w:val="00F61147"/>
    <w:rsid w:val="00F61C05"/>
    <w:rsid w:val="00F61EC6"/>
    <w:rsid w:val="00F62579"/>
    <w:rsid w:val="00F62A75"/>
    <w:rsid w:val="00F64230"/>
    <w:rsid w:val="00F64386"/>
    <w:rsid w:val="00F64E9E"/>
    <w:rsid w:val="00F6550E"/>
    <w:rsid w:val="00F655D3"/>
    <w:rsid w:val="00F66992"/>
    <w:rsid w:val="00F66BD6"/>
    <w:rsid w:val="00F66C76"/>
    <w:rsid w:val="00F672BB"/>
    <w:rsid w:val="00F67472"/>
    <w:rsid w:val="00F6781F"/>
    <w:rsid w:val="00F67A03"/>
    <w:rsid w:val="00F67AC3"/>
    <w:rsid w:val="00F7027D"/>
    <w:rsid w:val="00F70329"/>
    <w:rsid w:val="00F703A4"/>
    <w:rsid w:val="00F70418"/>
    <w:rsid w:val="00F70C11"/>
    <w:rsid w:val="00F70D1C"/>
    <w:rsid w:val="00F7117D"/>
    <w:rsid w:val="00F713A0"/>
    <w:rsid w:val="00F71B15"/>
    <w:rsid w:val="00F72098"/>
    <w:rsid w:val="00F72407"/>
    <w:rsid w:val="00F72747"/>
    <w:rsid w:val="00F72847"/>
    <w:rsid w:val="00F72C27"/>
    <w:rsid w:val="00F72ED2"/>
    <w:rsid w:val="00F731D9"/>
    <w:rsid w:val="00F735E7"/>
    <w:rsid w:val="00F73AC8"/>
    <w:rsid w:val="00F749C5"/>
    <w:rsid w:val="00F7579F"/>
    <w:rsid w:val="00F758E7"/>
    <w:rsid w:val="00F75DE5"/>
    <w:rsid w:val="00F76345"/>
    <w:rsid w:val="00F768F2"/>
    <w:rsid w:val="00F76F71"/>
    <w:rsid w:val="00F771FF"/>
    <w:rsid w:val="00F77234"/>
    <w:rsid w:val="00F774C2"/>
    <w:rsid w:val="00F775AD"/>
    <w:rsid w:val="00F77983"/>
    <w:rsid w:val="00F77F7B"/>
    <w:rsid w:val="00F81390"/>
    <w:rsid w:val="00F813F9"/>
    <w:rsid w:val="00F8191B"/>
    <w:rsid w:val="00F81C66"/>
    <w:rsid w:val="00F826FA"/>
    <w:rsid w:val="00F8292B"/>
    <w:rsid w:val="00F82A05"/>
    <w:rsid w:val="00F83083"/>
    <w:rsid w:val="00F843A4"/>
    <w:rsid w:val="00F84842"/>
    <w:rsid w:val="00F84E0B"/>
    <w:rsid w:val="00F850A0"/>
    <w:rsid w:val="00F8511F"/>
    <w:rsid w:val="00F858AC"/>
    <w:rsid w:val="00F858F6"/>
    <w:rsid w:val="00F86516"/>
    <w:rsid w:val="00F8720E"/>
    <w:rsid w:val="00F87227"/>
    <w:rsid w:val="00F872B7"/>
    <w:rsid w:val="00F87748"/>
    <w:rsid w:val="00F87874"/>
    <w:rsid w:val="00F902F3"/>
    <w:rsid w:val="00F9033D"/>
    <w:rsid w:val="00F905E5"/>
    <w:rsid w:val="00F90BDB"/>
    <w:rsid w:val="00F90DFC"/>
    <w:rsid w:val="00F9129C"/>
    <w:rsid w:val="00F91C06"/>
    <w:rsid w:val="00F921D6"/>
    <w:rsid w:val="00F92F55"/>
    <w:rsid w:val="00F931FC"/>
    <w:rsid w:val="00F9358D"/>
    <w:rsid w:val="00F94286"/>
    <w:rsid w:val="00F94662"/>
    <w:rsid w:val="00F947CA"/>
    <w:rsid w:val="00F94D35"/>
    <w:rsid w:val="00F95271"/>
    <w:rsid w:val="00F95382"/>
    <w:rsid w:val="00F958EC"/>
    <w:rsid w:val="00F95CA4"/>
    <w:rsid w:val="00F963C9"/>
    <w:rsid w:val="00F9653D"/>
    <w:rsid w:val="00F96969"/>
    <w:rsid w:val="00F96F04"/>
    <w:rsid w:val="00F970BF"/>
    <w:rsid w:val="00F974FB"/>
    <w:rsid w:val="00F97837"/>
    <w:rsid w:val="00F97D87"/>
    <w:rsid w:val="00F97FB9"/>
    <w:rsid w:val="00FA0265"/>
    <w:rsid w:val="00FA059C"/>
    <w:rsid w:val="00FA0DA5"/>
    <w:rsid w:val="00FA1A10"/>
    <w:rsid w:val="00FA1BAC"/>
    <w:rsid w:val="00FA1C7F"/>
    <w:rsid w:val="00FA2633"/>
    <w:rsid w:val="00FA2DFF"/>
    <w:rsid w:val="00FA319D"/>
    <w:rsid w:val="00FA3352"/>
    <w:rsid w:val="00FA3971"/>
    <w:rsid w:val="00FA3BAD"/>
    <w:rsid w:val="00FA401E"/>
    <w:rsid w:val="00FA44B8"/>
    <w:rsid w:val="00FA47C8"/>
    <w:rsid w:val="00FA4CBC"/>
    <w:rsid w:val="00FA5267"/>
    <w:rsid w:val="00FA537E"/>
    <w:rsid w:val="00FA5653"/>
    <w:rsid w:val="00FA56C4"/>
    <w:rsid w:val="00FA588B"/>
    <w:rsid w:val="00FA5D2D"/>
    <w:rsid w:val="00FA632A"/>
    <w:rsid w:val="00FA65BB"/>
    <w:rsid w:val="00FA7168"/>
    <w:rsid w:val="00FA758A"/>
    <w:rsid w:val="00FA797E"/>
    <w:rsid w:val="00FA79C8"/>
    <w:rsid w:val="00FA79FD"/>
    <w:rsid w:val="00FA7A33"/>
    <w:rsid w:val="00FA7B3B"/>
    <w:rsid w:val="00FA7E4E"/>
    <w:rsid w:val="00FA7F9E"/>
    <w:rsid w:val="00FB05A4"/>
    <w:rsid w:val="00FB066E"/>
    <w:rsid w:val="00FB0A9A"/>
    <w:rsid w:val="00FB0E0B"/>
    <w:rsid w:val="00FB1D88"/>
    <w:rsid w:val="00FB2358"/>
    <w:rsid w:val="00FB24BF"/>
    <w:rsid w:val="00FB3A2B"/>
    <w:rsid w:val="00FB3EAF"/>
    <w:rsid w:val="00FB3F02"/>
    <w:rsid w:val="00FB3F04"/>
    <w:rsid w:val="00FB41D1"/>
    <w:rsid w:val="00FB58A7"/>
    <w:rsid w:val="00FB5B03"/>
    <w:rsid w:val="00FB5BD9"/>
    <w:rsid w:val="00FB6088"/>
    <w:rsid w:val="00FB60CA"/>
    <w:rsid w:val="00FB6185"/>
    <w:rsid w:val="00FB6298"/>
    <w:rsid w:val="00FB6A47"/>
    <w:rsid w:val="00FB6C64"/>
    <w:rsid w:val="00FB78C0"/>
    <w:rsid w:val="00FB7C28"/>
    <w:rsid w:val="00FB7F95"/>
    <w:rsid w:val="00FC0076"/>
    <w:rsid w:val="00FC0633"/>
    <w:rsid w:val="00FC0964"/>
    <w:rsid w:val="00FC11E6"/>
    <w:rsid w:val="00FC174F"/>
    <w:rsid w:val="00FC1B09"/>
    <w:rsid w:val="00FC20C4"/>
    <w:rsid w:val="00FC36E4"/>
    <w:rsid w:val="00FC3C34"/>
    <w:rsid w:val="00FC3CF0"/>
    <w:rsid w:val="00FC476B"/>
    <w:rsid w:val="00FC4A63"/>
    <w:rsid w:val="00FC5B1C"/>
    <w:rsid w:val="00FC5BE7"/>
    <w:rsid w:val="00FC5D8A"/>
    <w:rsid w:val="00FC5F8C"/>
    <w:rsid w:val="00FC6068"/>
    <w:rsid w:val="00FC7009"/>
    <w:rsid w:val="00FC731C"/>
    <w:rsid w:val="00FC74CE"/>
    <w:rsid w:val="00FC7650"/>
    <w:rsid w:val="00FC7B87"/>
    <w:rsid w:val="00FD0101"/>
    <w:rsid w:val="00FD0D5D"/>
    <w:rsid w:val="00FD2727"/>
    <w:rsid w:val="00FD27B1"/>
    <w:rsid w:val="00FD2D43"/>
    <w:rsid w:val="00FD32B1"/>
    <w:rsid w:val="00FD37B8"/>
    <w:rsid w:val="00FD418C"/>
    <w:rsid w:val="00FD47F0"/>
    <w:rsid w:val="00FD5731"/>
    <w:rsid w:val="00FD6355"/>
    <w:rsid w:val="00FD63F9"/>
    <w:rsid w:val="00FD65C6"/>
    <w:rsid w:val="00FD69E7"/>
    <w:rsid w:val="00FD6B3E"/>
    <w:rsid w:val="00FD760B"/>
    <w:rsid w:val="00FD7D3D"/>
    <w:rsid w:val="00FE0709"/>
    <w:rsid w:val="00FE075C"/>
    <w:rsid w:val="00FE08AF"/>
    <w:rsid w:val="00FE1F16"/>
    <w:rsid w:val="00FE22EE"/>
    <w:rsid w:val="00FE25A2"/>
    <w:rsid w:val="00FE2A72"/>
    <w:rsid w:val="00FE324F"/>
    <w:rsid w:val="00FE3579"/>
    <w:rsid w:val="00FE3851"/>
    <w:rsid w:val="00FE3E90"/>
    <w:rsid w:val="00FE3F17"/>
    <w:rsid w:val="00FE3FBD"/>
    <w:rsid w:val="00FE4A80"/>
    <w:rsid w:val="00FE5298"/>
    <w:rsid w:val="00FE5501"/>
    <w:rsid w:val="00FE5752"/>
    <w:rsid w:val="00FE6C70"/>
    <w:rsid w:val="00FE6F47"/>
    <w:rsid w:val="00FE72B2"/>
    <w:rsid w:val="00FE77F1"/>
    <w:rsid w:val="00FE7BA4"/>
    <w:rsid w:val="00FF0203"/>
    <w:rsid w:val="00FF0374"/>
    <w:rsid w:val="00FF048D"/>
    <w:rsid w:val="00FF0991"/>
    <w:rsid w:val="00FF09FA"/>
    <w:rsid w:val="00FF0BCD"/>
    <w:rsid w:val="00FF0C84"/>
    <w:rsid w:val="00FF12D7"/>
    <w:rsid w:val="00FF2228"/>
    <w:rsid w:val="00FF226E"/>
    <w:rsid w:val="00FF22DD"/>
    <w:rsid w:val="00FF284F"/>
    <w:rsid w:val="00FF2D7A"/>
    <w:rsid w:val="00FF2F10"/>
    <w:rsid w:val="00FF3402"/>
    <w:rsid w:val="00FF3C5F"/>
    <w:rsid w:val="00FF3CD8"/>
    <w:rsid w:val="00FF3D19"/>
    <w:rsid w:val="00FF50DD"/>
    <w:rsid w:val="00FF51F4"/>
    <w:rsid w:val="00FF5524"/>
    <w:rsid w:val="00FF59DB"/>
    <w:rsid w:val="00FF5B4A"/>
    <w:rsid w:val="00FF5FAE"/>
    <w:rsid w:val="00FF715C"/>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2EC2B"/>
  <w15:docId w15:val="{A38B4CA3-E7DA-4B0A-AB74-C8530799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aliases w:val="EN"/>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ì¬º¥¹¥È¶ÎÂä,?? ??,?????,????,Lista1,ÁÐ³ö¶ÎÂä,列出段落1,中等深浅网格 1 - 着色 21"/>
    <w:basedOn w:val="a1"/>
    <w:link w:val="Char6"/>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 Bullets Char,목록 단락 Char,リスト段落 Char,¥¡¡¡¡ì¬º¥¹¥È¶ÎÂä Char,?? ?? Char,????? Char,???? Char,Lista1 Char,ÁÐ³ö¶ÎÂä Char,列出段落1 Char,中等深浅网格 1 - 着色 21 Char"/>
    <w:link w:val="afc"/>
    <w:uiPriority w:val="34"/>
    <w:qFormat/>
    <w:locked/>
    <w:rsid w:val="007B4F30"/>
    <w:rPr>
      <w:rFonts w:eastAsia="Times New Roman"/>
      <w:lang w:val="en-GB" w:eastAsia="en-US"/>
    </w:rPr>
  </w:style>
  <w:style w:type="paragraph" w:customStyle="1" w:styleId="References">
    <w:name w:val="References"/>
    <w:basedOn w:val="a1"/>
    <w:rsid w:val="00345333"/>
    <w:pPr>
      <w:numPr>
        <w:numId w:val="4"/>
      </w:num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rsid w:val="000C3381"/>
    <w:rPr>
      <w:color w:val="FF0000"/>
      <w:lang w:val="en-GB" w:eastAsia="en-US"/>
    </w:rPr>
  </w:style>
  <w:style w:type="character" w:customStyle="1" w:styleId="Char3">
    <w:name w:val="批注文字 Char"/>
    <w:link w:val="af5"/>
    <w:uiPriority w:val="99"/>
    <w:qFormat/>
    <w:rsid w:val="002654FB"/>
    <w:rPr>
      <w:rFonts w:ascii="Arial" w:eastAsia="–¾’©" w:hAnsi="Arial"/>
      <w:sz w:val="18"/>
      <w:lang w:val="en-GB" w:eastAsia="en-US"/>
    </w:rPr>
  </w:style>
  <w:style w:type="paragraph" w:customStyle="1" w:styleId="Style1">
    <w:name w:val="_Style 1"/>
    <w:basedOn w:val="a1"/>
    <w:uiPriority w:val="34"/>
    <w:qFormat/>
    <w:rsid w:val="000F554C"/>
    <w:pPr>
      <w:overflowPunct/>
      <w:autoSpaceDE/>
      <w:autoSpaceDN/>
      <w:adjustRightInd/>
      <w:spacing w:after="0" w:line="259" w:lineRule="auto"/>
      <w:ind w:firstLineChars="200" w:firstLine="420"/>
      <w:jc w:val="both"/>
      <w:textAlignment w:val="auto"/>
    </w:pPr>
    <w:rPr>
      <w:rFonts w:ascii="宋体" w:eastAsia="宋体" w:hAnsi="宋体"/>
      <w:sz w:val="24"/>
      <w:szCs w:val="24"/>
    </w:rPr>
  </w:style>
  <w:style w:type="paragraph" w:customStyle="1" w:styleId="3GPPAgreements">
    <w:name w:val="3GPP Agreements"/>
    <w:basedOn w:val="a1"/>
    <w:link w:val="3GPPAgreementsChar"/>
    <w:qFormat/>
    <w:rsid w:val="00D6656C"/>
    <w:pPr>
      <w:numPr>
        <w:numId w:val="6"/>
      </w:numPr>
      <w:spacing w:before="60" w:after="60"/>
      <w:jc w:val="both"/>
    </w:pPr>
    <w:rPr>
      <w:rFonts w:eastAsia="宋体"/>
      <w:sz w:val="22"/>
    </w:rPr>
  </w:style>
  <w:style w:type="character" w:customStyle="1" w:styleId="3GPPAgreementsChar">
    <w:name w:val="3GPP Agreements Char"/>
    <w:link w:val="3GPPAgreements"/>
    <w:rsid w:val="00D6656C"/>
    <w:rPr>
      <w:rFonts w:eastAsia="宋体"/>
      <w:sz w:val="22"/>
    </w:rPr>
  </w:style>
  <w:style w:type="paragraph" w:customStyle="1" w:styleId="bullet1">
    <w:name w:val="bullet1"/>
    <w:basedOn w:val="a1"/>
    <w:link w:val="bullet1Char"/>
    <w:qFormat/>
    <w:rsid w:val="009B653A"/>
    <w:pPr>
      <w:numPr>
        <w:numId w:val="7"/>
      </w:numPr>
      <w:overflowPunct/>
      <w:autoSpaceDE/>
      <w:autoSpaceDN/>
      <w:adjustRightInd/>
      <w:spacing w:after="0"/>
      <w:textAlignment w:val="auto"/>
    </w:pPr>
    <w:rPr>
      <w:rFonts w:ascii="Times" w:eastAsia="Batang" w:hAnsi="Times"/>
      <w:szCs w:val="24"/>
    </w:rPr>
  </w:style>
  <w:style w:type="paragraph" w:customStyle="1" w:styleId="bullet2">
    <w:name w:val="bullet2"/>
    <w:basedOn w:val="a1"/>
    <w:link w:val="bullet2Char"/>
    <w:qFormat/>
    <w:rsid w:val="009B653A"/>
    <w:pPr>
      <w:numPr>
        <w:ilvl w:val="1"/>
        <w:numId w:val="7"/>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9B653A"/>
    <w:rPr>
      <w:rFonts w:ascii="Times" w:eastAsia="Batang" w:hAnsi="Times"/>
      <w:szCs w:val="24"/>
      <w:lang w:val="en-GB" w:eastAsia="en-US"/>
    </w:rPr>
  </w:style>
  <w:style w:type="paragraph" w:customStyle="1" w:styleId="bullet3">
    <w:name w:val="bullet3"/>
    <w:basedOn w:val="a1"/>
    <w:qFormat/>
    <w:rsid w:val="009B653A"/>
    <w:pPr>
      <w:numPr>
        <w:ilvl w:val="2"/>
        <w:numId w:val="7"/>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1"/>
    <w:qFormat/>
    <w:rsid w:val="009B653A"/>
    <w:pPr>
      <w:numPr>
        <w:ilvl w:val="3"/>
        <w:numId w:val="7"/>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9B653A"/>
    <w:rPr>
      <w:rFonts w:ascii="Times" w:eastAsia="Batang" w:hAnsi="Times"/>
      <w:szCs w:val="24"/>
      <w:lang w:val="en-GB" w:eastAsia="en-US"/>
    </w:rPr>
  </w:style>
  <w:style w:type="character" w:customStyle="1" w:styleId="B4Char">
    <w:name w:val="B4 Char"/>
    <w:link w:val="B4"/>
    <w:qFormat/>
    <w:rsid w:val="004D4445"/>
    <w:rPr>
      <w:rFonts w:eastAsia="宋体"/>
      <w:snapToGrid w:val="0"/>
      <w:color w:val="000000"/>
      <w:sz w:val="21"/>
      <w:lang w:val="en-GB"/>
    </w:rPr>
  </w:style>
  <w:style w:type="character" w:customStyle="1" w:styleId="B1Char1">
    <w:name w:val="B1 Char1"/>
    <w:qFormat/>
    <w:rsid w:val="00F72747"/>
    <w:rPr>
      <w:rFonts w:eastAsia="Times New Roman"/>
      <w:lang w:val="en-GB" w:eastAsia="en-GB"/>
    </w:rPr>
  </w:style>
  <w:style w:type="paragraph" w:styleId="aff">
    <w:name w:val="Title"/>
    <w:basedOn w:val="a1"/>
    <w:next w:val="a1"/>
    <w:link w:val="Char7"/>
    <w:qFormat/>
    <w:rsid w:val="00845DF8"/>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2"/>
    <w:link w:val="aff"/>
    <w:rsid w:val="00845DF8"/>
    <w:rPr>
      <w:rFonts w:asciiTheme="majorHAnsi" w:eastAsia="宋体" w:hAnsiTheme="majorHAnsi" w:cstheme="majorBidi"/>
      <w:b/>
      <w:bCs/>
      <w:sz w:val="32"/>
      <w:szCs w:val="32"/>
      <w:lang w:val="en-GB" w:eastAsia="en-US"/>
    </w:rPr>
  </w:style>
  <w:style w:type="paragraph" w:customStyle="1" w:styleId="LGTdoc">
    <w:name w:val="LGTdoc_본문"/>
    <w:basedOn w:val="a1"/>
    <w:link w:val="LGTdocChar"/>
    <w:qFormat/>
    <w:rsid w:val="005B4E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4EC6"/>
    <w:rPr>
      <w:rFonts w:eastAsia="Batang"/>
      <w:kern w:val="2"/>
      <w:sz w:val="22"/>
      <w:szCs w:val="24"/>
      <w:lang w:val="en-GB" w:eastAsia="ko-KR"/>
    </w:rPr>
  </w:style>
  <w:style w:type="character" w:styleId="aff0">
    <w:name w:val="Strong"/>
    <w:uiPriority w:val="22"/>
    <w:qFormat/>
    <w:rsid w:val="006E7F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8286385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707517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5F84-BE37-44A0-BC20-FE100B60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TotalTime>
  <Pages>1</Pages>
  <Words>2764</Words>
  <Characters>15757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 R2#109 v1</cp:lastModifiedBy>
  <cp:revision>7</cp:revision>
  <cp:lastPrinted>2010-01-06T08:23:00Z</cp:lastPrinted>
  <dcterms:created xsi:type="dcterms:W3CDTF">2020-02-13T01:56:00Z</dcterms:created>
  <dcterms:modified xsi:type="dcterms:W3CDTF">2020-02-14T02:57:00Z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(3)TKulZ8yYbGU6CdoZs+x18OlxrWcnL502anV/No8ZU9l7PmHPqiFBert5i58JHqLPdwkNapTM
5PjFfcFH0dSmo6QAgC8BVE7RiFyA9tumTrkMezUDPL/73NewDT/0wL0ranGJDPHltHtUMkDH
cmGPskhJy+64d9An4QgctEArREYukPnkKVYX3oG1KWKDFUwZMOxCEgWcLPM4WbzTJQXSqW8F
3hh0a5RR2rMZ4XMZzH</vt:lpwstr>
  </property>
  <property fmtid="{D5CDD505-2E9C-101B-9397-08002B2CF9AE}" pid="11" name="_2015_ms_pID_7253431">
    <vt:lpwstr>MMoPVqBBZRl05rh9W03LE/UR7rvOAkcOesNRbDf6dNi8vWK5oLn+EP
FlWibUvPX/uEmbzkV8qVSQYKXLnnMMz1B4aHaJwRA+zYR+Reetik+hNRmNEc0Dp+Ql3vATnh
bRRtT4BIeMNjSZBuRpVRYR962YbL3w4RIwEoxRTY6jqDWsTlKttWxdG5F6RpjgS8nFc5/MQE
ch+qfWl5MTbYxb9Fv3VXz2JjrEBOfeVQUxQd</vt:lpwstr>
  </property>
  <property fmtid="{D5CDD505-2E9C-101B-9397-08002B2CF9AE}" pid="12" name="_2015_ms_pID_7253432">
    <vt:lpwstr>H7YNuNF3NR6msd0n7MYEMc/SnLCgGQtdkJLn
61l4eVDiNpKkqRMBrwvK7LOcVgjwESV++xnK8wECJRzeuAchPx4=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1581649013</vt:lpwstr>
  </property>
</Properties>
</file>