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F80" w:rsidRPr="00681F80" w:rsidRDefault="00681F80" w:rsidP="00681F80">
      <w:pPr>
        <w:tabs>
          <w:tab w:val="left" w:pos="1701"/>
          <w:tab w:val="right" w:pos="9639"/>
        </w:tabs>
        <w:spacing w:after="0"/>
        <w:textAlignment w:val="auto"/>
        <w:rPr>
          <w:rFonts w:ascii="Arial" w:eastAsia="맑은 고딕" w:hAnsi="Arial"/>
          <w:b/>
          <w:sz w:val="24"/>
          <w:lang w:eastAsia="ko-KR"/>
        </w:rPr>
      </w:pPr>
      <w:r w:rsidRPr="00681F80">
        <w:rPr>
          <w:rFonts w:ascii="Arial" w:eastAsia="Times New Roman" w:hAnsi="Arial"/>
          <w:b/>
          <w:sz w:val="24"/>
          <w:lang w:eastAsia="zh-CN"/>
        </w:rPr>
        <w:t>3GPP TSG-RAN2 107</w:t>
      </w:r>
      <w:r w:rsidRPr="00681F80">
        <w:rPr>
          <w:rFonts w:ascii="Arial" w:eastAsia="맑은 고딕" w:hAnsi="Arial"/>
          <w:b/>
          <w:sz w:val="24"/>
          <w:lang w:eastAsia="ko-KR"/>
        </w:rPr>
        <w:t xml:space="preserve">        </w:t>
      </w:r>
      <w:r>
        <w:rPr>
          <w:rFonts w:ascii="Arial" w:eastAsia="맑은 고딕" w:hAnsi="Arial"/>
          <w:b/>
          <w:sz w:val="24"/>
          <w:lang w:eastAsia="ko-KR"/>
        </w:rPr>
        <w:t xml:space="preserve">                                    </w:t>
      </w:r>
      <w:bookmarkStart w:id="0" w:name="_GoBack"/>
      <w:bookmarkEnd w:id="0"/>
      <w:r w:rsidRPr="00681F80">
        <w:rPr>
          <w:rFonts w:ascii="Arial" w:eastAsia="Times New Roman" w:hAnsi="Arial"/>
          <w:b/>
          <w:sz w:val="24"/>
          <w:lang w:eastAsia="zh-CN"/>
        </w:rPr>
        <w:t>R2-1911318</w:t>
      </w:r>
      <w:r w:rsidRPr="00681F80">
        <w:rPr>
          <w:rFonts w:ascii="Arial" w:eastAsia="맑은 고딕" w:hAnsi="Arial"/>
          <w:b/>
          <w:sz w:val="24"/>
          <w:lang w:eastAsia="ko-KR"/>
        </w:rPr>
        <w:t xml:space="preserve">                                                              </w:t>
      </w:r>
      <w:r>
        <w:rPr>
          <w:rFonts w:ascii="Arial" w:eastAsia="맑은 고딕" w:hAnsi="Arial"/>
          <w:b/>
          <w:sz w:val="24"/>
          <w:lang w:eastAsia="ko-KR"/>
        </w:rPr>
        <w:t xml:space="preserve">      </w:t>
      </w:r>
    </w:p>
    <w:p w:rsidR="00681F80" w:rsidRPr="00681F80" w:rsidRDefault="00681F80" w:rsidP="00681F80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sz w:val="24"/>
          <w:lang w:val="en-US" w:eastAsia="zh-CN"/>
        </w:rPr>
      </w:pPr>
      <w:r w:rsidRPr="00681F80">
        <w:rPr>
          <w:rFonts w:ascii="Arial" w:eastAsia="Times New Roman" w:hAnsi="Arial"/>
          <w:b/>
          <w:noProof/>
          <w:sz w:val="24"/>
          <w:lang w:val="en-US" w:eastAsia="zh-CN"/>
        </w:rPr>
        <w:t>Prague, Czech Republic, 26</w:t>
      </w:r>
      <w:r w:rsidRPr="00681F80">
        <w:rPr>
          <w:rFonts w:ascii="Arial" w:eastAsia="Times New Roman" w:hAnsi="Arial"/>
          <w:b/>
          <w:noProof/>
          <w:sz w:val="24"/>
          <w:vertAlign w:val="superscript"/>
          <w:lang w:val="en-US" w:eastAsia="zh-CN"/>
        </w:rPr>
        <w:t>th</w:t>
      </w:r>
      <w:r w:rsidRPr="00681F80">
        <w:rPr>
          <w:rFonts w:ascii="Arial" w:eastAsia="Times New Roman" w:hAnsi="Arial"/>
          <w:b/>
          <w:noProof/>
          <w:sz w:val="24"/>
          <w:lang w:val="en-US" w:eastAsia="zh-CN"/>
        </w:rPr>
        <w:t xml:space="preserve"> Aug – 30</w:t>
      </w:r>
      <w:r w:rsidRPr="00681F80">
        <w:rPr>
          <w:rFonts w:ascii="Arial" w:eastAsia="Times New Roman" w:hAnsi="Arial"/>
          <w:b/>
          <w:noProof/>
          <w:sz w:val="24"/>
          <w:vertAlign w:val="superscript"/>
          <w:lang w:val="en-US" w:eastAsia="zh-CN"/>
        </w:rPr>
        <w:t>th</w:t>
      </w:r>
      <w:r w:rsidRPr="00681F80">
        <w:rPr>
          <w:rFonts w:ascii="Arial" w:eastAsia="Times New Roman" w:hAnsi="Arial"/>
          <w:b/>
          <w:noProof/>
          <w:sz w:val="24"/>
          <w:lang w:val="en-US" w:eastAsia="zh-CN"/>
        </w:rPr>
        <w:t xml:space="preserve"> Aug 2019</w:t>
      </w:r>
    </w:p>
    <w:p w:rsidR="00681F80" w:rsidRPr="00681F80" w:rsidRDefault="00681F80" w:rsidP="00681F80">
      <w:pPr>
        <w:overflowPunct/>
        <w:autoSpaceDE/>
        <w:autoSpaceDN/>
        <w:adjustRightInd/>
        <w:spacing w:after="120"/>
        <w:ind w:left="1980" w:hanging="1980"/>
        <w:textAlignment w:val="auto"/>
        <w:rPr>
          <w:rFonts w:ascii="Arial" w:eastAsia="MS Mincho" w:hAnsi="Arial" w:cs="Arial"/>
          <w:b/>
          <w:bCs/>
          <w:sz w:val="24"/>
          <w:lang w:eastAsia="en-US"/>
        </w:rPr>
      </w:pPr>
    </w:p>
    <w:p w:rsidR="00681F80" w:rsidRPr="00681F80" w:rsidRDefault="00681F80" w:rsidP="00681F80">
      <w:pPr>
        <w:overflowPunct/>
        <w:autoSpaceDE/>
        <w:autoSpaceDN/>
        <w:adjustRightInd/>
        <w:spacing w:after="120"/>
        <w:ind w:left="1980" w:hanging="1980"/>
        <w:textAlignment w:val="auto"/>
        <w:rPr>
          <w:rFonts w:ascii="Arial" w:eastAsia="MS Mincho" w:hAnsi="Arial" w:cs="Arial"/>
          <w:b/>
          <w:bCs/>
          <w:sz w:val="24"/>
          <w:lang w:eastAsia="en-US"/>
        </w:rPr>
      </w:pPr>
      <w:r w:rsidRPr="00681F80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681F80">
        <w:rPr>
          <w:rFonts w:ascii="Arial" w:eastAsia="MS Mincho" w:hAnsi="Arial" w:cs="Arial"/>
          <w:b/>
          <w:bCs/>
          <w:sz w:val="24"/>
          <w:lang w:eastAsia="en-US"/>
        </w:rPr>
        <w:tab/>
      </w:r>
      <w:r w:rsidRPr="00681F80">
        <w:rPr>
          <w:rFonts w:ascii="Arial" w:eastAsia="Times New Roman" w:hAnsi="Arial" w:cs="Arial"/>
          <w:b/>
          <w:bCs/>
          <w:sz w:val="24"/>
          <w:lang w:eastAsia="en-US"/>
        </w:rPr>
        <w:t>10.4.5.1</w:t>
      </w:r>
    </w:p>
    <w:p w:rsidR="00681F80" w:rsidRPr="00681F80" w:rsidRDefault="00681F80" w:rsidP="00681F80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  <w:lang w:eastAsia="en-US"/>
        </w:rPr>
      </w:pPr>
      <w:r w:rsidRPr="00681F80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681F80">
        <w:rPr>
          <w:rFonts w:ascii="Arial" w:eastAsia="Times New Roman" w:hAnsi="Arial" w:cs="Arial"/>
          <w:b/>
          <w:bCs/>
          <w:sz w:val="24"/>
          <w:lang w:eastAsia="en-US"/>
        </w:rPr>
        <w:tab/>
        <w:t>Samsung</w:t>
      </w:r>
      <w:r w:rsidRPr="00681F80">
        <w:rPr>
          <w:rFonts w:ascii="Arial" w:eastAsia="Times New Roman" w:hAnsi="Arial" w:cs="Arial"/>
          <w:b/>
          <w:bCs/>
          <w:sz w:val="24"/>
          <w:lang w:eastAsia="en-US"/>
        </w:rPr>
        <w:tab/>
      </w:r>
    </w:p>
    <w:p w:rsidR="00681F80" w:rsidRPr="00681F80" w:rsidRDefault="00681F80" w:rsidP="00681F80">
      <w:pPr>
        <w:ind w:left="1985" w:hanging="1985"/>
        <w:rPr>
          <w:rFonts w:ascii="Arial" w:eastAsia="Times New Roman" w:hAnsi="Arial" w:cs="Arial"/>
          <w:b/>
          <w:bCs/>
          <w:sz w:val="24"/>
          <w:lang w:eastAsia="en-US"/>
        </w:rPr>
      </w:pPr>
      <w:r w:rsidRPr="00681F80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681F80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Pr="00681F80">
        <w:rPr>
          <w:rFonts w:ascii="맑은 고딕" w:eastAsia="맑은 고딕" w:hAnsi="맑은 고딕" w:cs="Arial"/>
          <w:b/>
          <w:bCs/>
          <w:sz w:val="24"/>
          <w:lang w:eastAsia="ko-KR"/>
        </w:rPr>
        <w:t>Discussion on Inter-RAT Cell Selection from NR to GSM/UTRAN</w:t>
      </w:r>
    </w:p>
    <w:p w:rsidR="00681F80" w:rsidRPr="00681F80" w:rsidRDefault="00681F80" w:rsidP="00681F80">
      <w:pPr>
        <w:ind w:left="1980" w:hanging="1980"/>
        <w:rPr>
          <w:rFonts w:ascii="Arial" w:eastAsia="Times New Roman" w:hAnsi="Arial" w:cs="Arial"/>
          <w:b/>
          <w:bCs/>
          <w:sz w:val="24"/>
          <w:lang w:val="en-US" w:eastAsia="en-US"/>
        </w:rPr>
      </w:pPr>
      <w:r w:rsidRPr="00681F80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681F80">
        <w:rPr>
          <w:rFonts w:ascii="Arial" w:eastAsia="Times New Roman" w:hAnsi="Arial" w:cs="Arial"/>
          <w:b/>
          <w:bCs/>
          <w:sz w:val="24"/>
          <w:lang w:eastAsia="en-US"/>
        </w:rPr>
        <w:tab/>
        <w:t>Discussion &amp; Decision</w:t>
      </w:r>
    </w:p>
    <w:p w:rsidR="00681F80" w:rsidRPr="00681F80" w:rsidRDefault="00681F80" w:rsidP="00681F80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eastAsia="SimSun" w:hAnsi="Arial"/>
          <w:sz w:val="36"/>
          <w:lang w:val="en-US" w:eastAsia="en-US"/>
        </w:rPr>
      </w:pPr>
      <w:r w:rsidRPr="00681F80">
        <w:rPr>
          <w:rFonts w:ascii="Arial" w:eastAsia="SimSun" w:hAnsi="Arial"/>
          <w:sz w:val="36"/>
          <w:lang w:val="en-US" w:eastAsia="en-US"/>
        </w:rPr>
        <w:t>Introduction</w:t>
      </w:r>
    </w:p>
    <w:p w:rsidR="00681F80" w:rsidRPr="00681F80" w:rsidRDefault="00681F80" w:rsidP="00681F80">
      <w:pPr>
        <w:jc w:val="both"/>
        <w:rPr>
          <w:rFonts w:eastAsia="맑은 고딕" w:hint="eastAsia"/>
          <w:lang w:eastAsia="ko-KR"/>
        </w:rPr>
      </w:pPr>
      <w:r w:rsidRPr="00681F80">
        <w:rPr>
          <w:rFonts w:eastAsia="맑은 고딕" w:hint="eastAsia"/>
          <w:lang w:eastAsia="ko-KR"/>
        </w:rPr>
        <w:t>Cell re-selection requires broadcast</w:t>
      </w:r>
      <w:r w:rsidRPr="00681F80">
        <w:rPr>
          <w:rFonts w:eastAsia="맑은 고딕"/>
          <w:lang w:eastAsia="ko-KR"/>
        </w:rPr>
        <w:t>/dedicated signalling</w:t>
      </w:r>
      <w:r w:rsidRPr="00681F80">
        <w:rPr>
          <w:rFonts w:eastAsia="맑은 고딕" w:hint="eastAsia"/>
          <w:lang w:eastAsia="ko-KR"/>
        </w:rPr>
        <w:t xml:space="preserve"> support i.e. </w:t>
      </w:r>
      <w:r w:rsidRPr="00681F80">
        <w:rPr>
          <w:rFonts w:eastAsia="맑은 고딕"/>
          <w:lang w:eastAsia="ko-KR"/>
        </w:rPr>
        <w:t xml:space="preserve">cell re-selection parameters. We do not have this e.g. GSM, UTRAN case so inter-RAT cell reselection from NR to GSM/UTRAN is not supported in Rel-15. However, it seems not crystal clear whether GSM/UTRAN inter-RAT cell selection is supported or not in Rel-15. In this contribution we discuss this aspect. </w:t>
      </w:r>
    </w:p>
    <w:p w:rsidR="00681F80" w:rsidRPr="00681F80" w:rsidRDefault="00681F80" w:rsidP="00681F80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eastAsia="SimSun" w:hAnsi="Arial"/>
          <w:sz w:val="36"/>
          <w:lang w:val="en-US" w:eastAsia="en-US"/>
        </w:rPr>
      </w:pPr>
      <w:r w:rsidRPr="00681F80">
        <w:rPr>
          <w:rFonts w:ascii="Arial" w:eastAsia="SimSun" w:hAnsi="Arial"/>
          <w:sz w:val="36"/>
          <w:lang w:val="en-US" w:eastAsia="en-US"/>
        </w:rPr>
        <w:t>Discussion</w:t>
      </w:r>
    </w:p>
    <w:p w:rsidR="00681F80" w:rsidRPr="00681F80" w:rsidRDefault="00681F80" w:rsidP="00681F80">
      <w:pPr>
        <w:spacing w:line="276" w:lineRule="auto"/>
        <w:jc w:val="both"/>
        <w:rPr>
          <w:rFonts w:eastAsia="맑은 고딕"/>
          <w:lang w:val="en-US" w:eastAsia="ko-KR"/>
        </w:rPr>
      </w:pPr>
      <w:r w:rsidRPr="00681F80">
        <w:rPr>
          <w:rFonts w:eastAsia="맑은 고딕"/>
          <w:lang w:val="en-US" w:eastAsia="ko-KR"/>
        </w:rPr>
        <w:t>I</w:t>
      </w:r>
      <w:r w:rsidRPr="00681F80">
        <w:rPr>
          <w:rFonts w:eastAsia="맑은 고딕" w:hint="eastAsia"/>
          <w:lang w:val="en-US" w:eastAsia="ko-KR"/>
        </w:rPr>
        <w:t>nter-RAT cell selection from NR to GSM/UTRAN is not specified</w:t>
      </w:r>
      <w:r w:rsidRPr="00681F80">
        <w:rPr>
          <w:rFonts w:eastAsia="맑은 고딕"/>
          <w:lang w:val="en-US" w:eastAsia="ko-KR"/>
        </w:rPr>
        <w:t xml:space="preserve"> in 38.304</w:t>
      </w:r>
      <w:r w:rsidRPr="00681F80">
        <w:rPr>
          <w:rFonts w:eastAsia="맑은 고딕" w:hint="eastAsia"/>
          <w:lang w:val="en-US" w:eastAsia="ko-KR"/>
        </w:rPr>
        <w:t xml:space="preserve">. </w:t>
      </w:r>
      <w:r w:rsidRPr="00681F80">
        <w:rPr>
          <w:rFonts w:eastAsia="맑은 고딕"/>
          <w:lang w:val="en-US" w:eastAsia="ko-KR"/>
        </w:rPr>
        <w:t xml:space="preserve">There are two possible interpretations i.e. </w:t>
      </w:r>
    </w:p>
    <w:p w:rsidR="00681F80" w:rsidRPr="00681F80" w:rsidRDefault="00681F80" w:rsidP="00681F80">
      <w:pPr>
        <w:spacing w:line="276" w:lineRule="auto"/>
        <w:jc w:val="both"/>
        <w:rPr>
          <w:rFonts w:eastAsia="맑은 고딕"/>
          <w:lang w:val="en-US" w:eastAsia="ko-KR"/>
        </w:rPr>
      </w:pPr>
      <w:r w:rsidRPr="00681F80">
        <w:rPr>
          <w:rFonts w:eastAsia="맑은 고딕"/>
          <w:lang w:val="en-US" w:eastAsia="ko-KR"/>
        </w:rPr>
        <w:t xml:space="preserve">1: Inter-RAT cell selection from NR to GSM/UTRAN is neither specified nor supported. </w:t>
      </w:r>
    </w:p>
    <w:p w:rsidR="00681F80" w:rsidRPr="00681F80" w:rsidRDefault="00681F80" w:rsidP="00681F80">
      <w:pPr>
        <w:spacing w:line="276" w:lineRule="auto"/>
        <w:jc w:val="both"/>
        <w:rPr>
          <w:rFonts w:eastAsia="맑은 고딕" w:hint="eastAsia"/>
          <w:lang w:val="en-US" w:eastAsia="ko-KR"/>
        </w:rPr>
      </w:pPr>
      <w:r w:rsidRPr="00681F80">
        <w:rPr>
          <w:rFonts w:eastAsia="맑은 고딕"/>
          <w:lang w:val="en-US" w:eastAsia="ko-KR"/>
        </w:rPr>
        <w:t xml:space="preserve">2: Inter-RAT cell selection from NR to GSM/UTRAN is not specified but could be supported. </w:t>
      </w:r>
    </w:p>
    <w:p w:rsidR="00681F80" w:rsidRPr="00681F80" w:rsidRDefault="00681F80" w:rsidP="00681F80">
      <w:pPr>
        <w:spacing w:line="276" w:lineRule="auto"/>
        <w:jc w:val="both"/>
        <w:rPr>
          <w:rFonts w:eastAsia="맑은 고딕"/>
          <w:lang w:val="en-US" w:eastAsia="ko-KR"/>
        </w:rPr>
      </w:pPr>
      <w:r w:rsidRPr="00681F80">
        <w:rPr>
          <w:rFonts w:eastAsia="맑은 고딕" w:hint="eastAsia"/>
          <w:lang w:val="en-US" w:eastAsia="ko-KR"/>
        </w:rPr>
        <w:t xml:space="preserve">In our understanding, interpretation 2 is more correct because nothing can prevent inter-RAT cell selection from NR to GSM/UTRAN. </w:t>
      </w:r>
    </w:p>
    <w:p w:rsidR="00681F80" w:rsidRPr="00681F80" w:rsidRDefault="00681F80" w:rsidP="00681F80">
      <w:pPr>
        <w:spacing w:line="276" w:lineRule="auto"/>
        <w:jc w:val="both"/>
        <w:rPr>
          <w:rFonts w:eastAsia="Times New Roman"/>
          <w:b/>
          <w:lang w:val="en-US" w:eastAsia="en-US"/>
        </w:rPr>
      </w:pPr>
      <w:r w:rsidRPr="00681F80">
        <w:rPr>
          <w:rFonts w:eastAsia="Times New Roman"/>
          <w:b/>
          <w:lang w:val="en-US" w:eastAsia="en-US"/>
        </w:rPr>
        <w:t xml:space="preserve">Proposal 1: RAN2 is asked to discuss whether inter-RAT cell selection from NR to GSM/UTRAN is supported or not in Rel-15. </w:t>
      </w:r>
    </w:p>
    <w:p w:rsidR="00681F80" w:rsidRPr="00681F80" w:rsidRDefault="00681F80" w:rsidP="00681F80">
      <w:pPr>
        <w:spacing w:line="276" w:lineRule="auto"/>
        <w:jc w:val="both"/>
        <w:rPr>
          <w:rFonts w:eastAsia="맑은 고딕"/>
          <w:lang w:val="en-US" w:eastAsia="ko-KR"/>
        </w:rPr>
      </w:pPr>
      <w:r w:rsidRPr="00681F80">
        <w:rPr>
          <w:rFonts w:eastAsia="맑은 고딕" w:hint="eastAsia"/>
          <w:lang w:val="en-US" w:eastAsia="ko-KR"/>
        </w:rPr>
        <w:t xml:space="preserve">If interpretation 2 is correct, </w:t>
      </w:r>
      <w:r w:rsidRPr="00681F80">
        <w:rPr>
          <w:rFonts w:eastAsia="맑은 고딕"/>
          <w:lang w:val="en-US" w:eastAsia="ko-KR"/>
        </w:rPr>
        <w:t xml:space="preserve">we would like to further discuss whether the following clauses need to be captured in 38.304, same as in 36.304 as below: </w:t>
      </w:r>
    </w:p>
    <w:p w:rsidR="00681F80" w:rsidRPr="00681F80" w:rsidRDefault="00681F80" w:rsidP="00681F80">
      <w:pPr>
        <w:keepNext/>
        <w:autoSpaceDE/>
        <w:spacing w:before="120"/>
        <w:ind w:left="1200" w:hanging="400"/>
        <w:rPr>
          <w:rFonts w:ascii="Arial" w:eastAsia="Times New Roman" w:hAnsi="Arial" w:cs="Arial"/>
          <w:sz w:val="24"/>
          <w:szCs w:val="24"/>
          <w:lang w:eastAsia="ko-KR"/>
        </w:rPr>
      </w:pPr>
      <w:bookmarkStart w:id="1" w:name="_Toc5790728"/>
      <w:r w:rsidRPr="00681F80">
        <w:rPr>
          <w:rFonts w:ascii="Arial" w:eastAsia="Times New Roman" w:hAnsi="Arial" w:cs="Arial"/>
          <w:sz w:val="24"/>
          <w:szCs w:val="24"/>
          <w:lang w:eastAsia="en-US"/>
        </w:rPr>
        <w:t>5.2.3.4  GSM case in Cell Selection</w:t>
      </w:r>
      <w:bookmarkEnd w:id="1"/>
    </w:p>
    <w:p w:rsidR="00681F80" w:rsidRPr="00681F80" w:rsidRDefault="00681F80" w:rsidP="00681F80">
      <w:pPr>
        <w:autoSpaceDE/>
        <w:rPr>
          <w:rFonts w:eastAsia="Times New Roman"/>
          <w:lang w:eastAsia="en-US"/>
        </w:rPr>
      </w:pPr>
      <w:bookmarkStart w:id="2" w:name="_Ref463181669"/>
      <w:r w:rsidRPr="00681F80">
        <w:rPr>
          <w:rFonts w:eastAsia="Times New Roman"/>
          <w:lang w:eastAsia="en-US"/>
        </w:rPr>
        <w:t>The cell selection criteria and procedures in GSM are specified in TS 43.022 [9].</w:t>
      </w:r>
      <w:bookmarkEnd w:id="2"/>
    </w:p>
    <w:p w:rsidR="00681F80" w:rsidRPr="00681F80" w:rsidRDefault="00681F80" w:rsidP="00681F80">
      <w:pPr>
        <w:keepNext/>
        <w:autoSpaceDE/>
        <w:spacing w:before="120"/>
        <w:ind w:left="1418" w:hanging="1418"/>
        <w:rPr>
          <w:rFonts w:ascii="Arial" w:eastAsia="Times New Roman" w:hAnsi="Arial" w:cs="Arial"/>
          <w:sz w:val="24"/>
          <w:szCs w:val="24"/>
          <w:lang w:eastAsia="en-US"/>
        </w:rPr>
      </w:pPr>
      <w:bookmarkStart w:id="3" w:name="_Toc5790729"/>
      <w:r w:rsidRPr="00681F80">
        <w:rPr>
          <w:rFonts w:ascii="Arial" w:eastAsia="Times New Roman" w:hAnsi="Arial" w:cs="Arial"/>
          <w:sz w:val="24"/>
          <w:szCs w:val="24"/>
          <w:lang w:eastAsia="en-US"/>
        </w:rPr>
        <w:t>5.2.3.5            UTRAN case in Cell Selection</w:t>
      </w:r>
      <w:bookmarkEnd w:id="3"/>
    </w:p>
    <w:p w:rsidR="00681F80" w:rsidRPr="00681F80" w:rsidRDefault="00681F80" w:rsidP="00681F80">
      <w:pPr>
        <w:autoSpaceDE/>
        <w:rPr>
          <w:rFonts w:eastAsia="Times New Roman"/>
          <w:lang w:eastAsia="en-US"/>
        </w:rPr>
      </w:pPr>
      <w:r w:rsidRPr="00681F80">
        <w:rPr>
          <w:rFonts w:eastAsia="Times New Roman"/>
          <w:lang w:eastAsia="en-US"/>
        </w:rPr>
        <w:t>The cell selection criteria and procedures in UTRAN are specified in TS 25.304 [8].</w:t>
      </w:r>
    </w:p>
    <w:p w:rsidR="00681F80" w:rsidRPr="00681F80" w:rsidRDefault="00681F80" w:rsidP="00681F80">
      <w:pPr>
        <w:spacing w:line="276" w:lineRule="auto"/>
        <w:jc w:val="both"/>
        <w:rPr>
          <w:rFonts w:eastAsia="Times New Roman"/>
          <w:b/>
          <w:lang w:val="en-US" w:eastAsia="en-US"/>
        </w:rPr>
      </w:pPr>
      <w:r w:rsidRPr="00681F80">
        <w:rPr>
          <w:rFonts w:eastAsia="Times New Roman"/>
          <w:b/>
          <w:lang w:val="en-US" w:eastAsia="en-US"/>
        </w:rPr>
        <w:t>Proposal 2: RAN2 is asked to discuss whether to capture GSM/UTRAN cell selection in 38.304, same as in 36.304.</w:t>
      </w:r>
    </w:p>
    <w:p w:rsidR="00681F80" w:rsidRPr="00681F80" w:rsidRDefault="00681F80" w:rsidP="00681F80">
      <w:pPr>
        <w:rPr>
          <w:rFonts w:eastAsia="맑은 고딕" w:hint="eastAsia"/>
          <w:lang w:val="en-US" w:eastAsia="ko-KR"/>
        </w:rPr>
      </w:pPr>
      <w:r w:rsidRPr="00681F80">
        <w:rPr>
          <w:rFonts w:eastAsia="맑은 고딕"/>
          <w:lang w:val="en-US" w:eastAsia="ko-KR"/>
        </w:rPr>
        <w:t xml:space="preserve">It is specified </w:t>
      </w:r>
      <w:r w:rsidRPr="00681F80">
        <w:rPr>
          <w:rFonts w:eastAsia="맑은 고딕" w:hint="eastAsia"/>
          <w:lang w:val="en-US" w:eastAsia="ko-KR"/>
        </w:rPr>
        <w:t>in 5.</w:t>
      </w:r>
      <w:r w:rsidRPr="00681F80">
        <w:rPr>
          <w:rFonts w:eastAsia="맑은 고딕"/>
          <w:lang w:val="en-US" w:eastAsia="ko-KR"/>
        </w:rPr>
        <w:t xml:space="preserve">2.4.1, </w:t>
      </w:r>
    </w:p>
    <w:p w:rsidR="00681F80" w:rsidRPr="00681F80" w:rsidRDefault="00681F80" w:rsidP="00681F80">
      <w:pPr>
        <w:overflowPunct/>
        <w:autoSpaceDE/>
        <w:autoSpaceDN/>
        <w:adjustRightInd/>
        <w:ind w:left="568" w:hanging="284"/>
        <w:textAlignment w:val="auto"/>
        <w:rPr>
          <w:rFonts w:eastAsia="MS Mincho"/>
          <w:lang w:eastAsia="en-US"/>
        </w:rPr>
      </w:pPr>
      <w:r w:rsidRPr="00681F80">
        <w:rPr>
          <w:rFonts w:eastAsia="MS Mincho"/>
          <w:lang w:eastAsia="en-US"/>
        </w:rPr>
        <w:t>-</w:t>
      </w:r>
      <w:r w:rsidRPr="00681F80">
        <w:rPr>
          <w:rFonts w:eastAsia="MS Mincho"/>
          <w:lang w:eastAsia="en-US"/>
        </w:rPr>
        <w:tab/>
        <w:t>The UE shall inherit the priorities provided by dedicated signalling and the remaining validity time (i.e. T320 in NR and E-UTRA), if configured, at inter-RAT cell (re)selection.</w:t>
      </w:r>
    </w:p>
    <w:p w:rsidR="00681F80" w:rsidRPr="00681F80" w:rsidRDefault="00681F80" w:rsidP="00681F80">
      <w:pPr>
        <w:spacing w:line="276" w:lineRule="auto"/>
        <w:jc w:val="both"/>
        <w:rPr>
          <w:rFonts w:eastAsia="맑은 고딕"/>
          <w:lang w:eastAsia="ko-KR"/>
        </w:rPr>
      </w:pPr>
      <w:r w:rsidRPr="00681F80">
        <w:rPr>
          <w:rFonts w:eastAsia="맑은 고딕" w:hint="eastAsia"/>
          <w:lang w:eastAsia="ko-KR"/>
        </w:rPr>
        <w:t xml:space="preserve">It would be good to clarify </w:t>
      </w:r>
      <w:r w:rsidRPr="00681F80">
        <w:rPr>
          <w:rFonts w:eastAsia="맑은 고딕"/>
          <w:lang w:eastAsia="ko-KR"/>
        </w:rPr>
        <w:t xml:space="preserve">whether </w:t>
      </w:r>
      <w:r w:rsidRPr="00681F80">
        <w:rPr>
          <w:rFonts w:eastAsia="맑은 고딕" w:hint="eastAsia"/>
          <w:lang w:eastAsia="ko-KR"/>
        </w:rPr>
        <w:t xml:space="preserve">dedicated priorities (for NR/EUTRA) </w:t>
      </w:r>
      <w:r w:rsidRPr="00681F80">
        <w:rPr>
          <w:rFonts w:eastAsia="맑은 고딕"/>
          <w:lang w:eastAsia="ko-KR"/>
        </w:rPr>
        <w:t xml:space="preserve">and the remaining validity time (i.e. T322 in UTRA and T3230 in GERAN) </w:t>
      </w:r>
      <w:r w:rsidRPr="00681F80">
        <w:rPr>
          <w:rFonts w:eastAsia="맑은 고딕" w:hint="eastAsia"/>
          <w:lang w:eastAsia="ko-KR"/>
        </w:rPr>
        <w:t xml:space="preserve">are </w:t>
      </w:r>
      <w:r w:rsidRPr="00681F80">
        <w:rPr>
          <w:rFonts w:eastAsia="맑은 고딕"/>
          <w:lang w:eastAsia="ko-KR"/>
        </w:rPr>
        <w:t xml:space="preserve">inherited if </w:t>
      </w:r>
      <w:r w:rsidRPr="00681F80">
        <w:rPr>
          <w:rFonts w:eastAsia="Times New Roman"/>
          <w:lang w:val="en-US" w:eastAsia="en-US"/>
        </w:rPr>
        <w:t>inter-RAT cell selection from NR to GSM/UTRAN happens</w:t>
      </w:r>
      <w:r w:rsidRPr="00681F80">
        <w:rPr>
          <w:rFonts w:eastAsia="맑은 고딕"/>
          <w:lang w:eastAsia="ko-KR"/>
        </w:rPr>
        <w:t xml:space="preserve">. </w:t>
      </w:r>
    </w:p>
    <w:p w:rsidR="00681F80" w:rsidRPr="00681F80" w:rsidRDefault="00681F80" w:rsidP="00681F80">
      <w:pPr>
        <w:spacing w:line="276" w:lineRule="auto"/>
        <w:jc w:val="both"/>
        <w:rPr>
          <w:rFonts w:eastAsia="Times New Roman"/>
          <w:b/>
          <w:lang w:val="en-US" w:eastAsia="en-US"/>
        </w:rPr>
      </w:pPr>
      <w:r w:rsidRPr="00681F80">
        <w:rPr>
          <w:rFonts w:eastAsia="Times New Roman"/>
          <w:b/>
          <w:lang w:val="en-US" w:eastAsia="en-US"/>
        </w:rPr>
        <w:lastRenderedPageBreak/>
        <w:t xml:space="preserve">Proposal 3: RAN2 is asked to whether dedicated priorities and </w:t>
      </w:r>
      <w:r w:rsidRPr="00681F80">
        <w:rPr>
          <w:rFonts w:eastAsia="맑은 고딕"/>
          <w:b/>
          <w:lang w:eastAsia="ko-KR"/>
        </w:rPr>
        <w:t>the remaining validity time (i.e. T322 in UTRA and T3230 in GERAN)</w:t>
      </w:r>
      <w:r w:rsidRPr="00681F80">
        <w:rPr>
          <w:rFonts w:eastAsia="맑은 고딕"/>
          <w:lang w:eastAsia="ko-KR"/>
        </w:rPr>
        <w:t xml:space="preserve"> </w:t>
      </w:r>
      <w:r w:rsidRPr="00681F80">
        <w:rPr>
          <w:rFonts w:eastAsia="Times New Roman"/>
          <w:b/>
          <w:lang w:val="en-US" w:eastAsia="en-US"/>
        </w:rPr>
        <w:t>are inheritied if inter-RAT cell selection from NR to GSM/UTRAN happens.</w:t>
      </w:r>
    </w:p>
    <w:p w:rsidR="00681F80" w:rsidRPr="00681F80" w:rsidRDefault="00681F80" w:rsidP="00681F80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eastAsia="SimSun" w:hAnsi="Arial"/>
          <w:sz w:val="36"/>
          <w:lang w:val="en-US" w:eastAsia="en-US"/>
        </w:rPr>
      </w:pPr>
      <w:r w:rsidRPr="00681F80">
        <w:rPr>
          <w:rFonts w:ascii="Arial" w:eastAsia="SimSun" w:hAnsi="Arial"/>
          <w:sz w:val="36"/>
          <w:lang w:val="en-US" w:eastAsia="en-US"/>
        </w:rPr>
        <w:t>Conclusion</w:t>
      </w:r>
    </w:p>
    <w:p w:rsidR="00681F80" w:rsidRPr="00681F80" w:rsidRDefault="00681F80" w:rsidP="00681F80">
      <w:pPr>
        <w:rPr>
          <w:rFonts w:eastAsia="Times New Roman"/>
          <w:lang w:eastAsia="en-US"/>
        </w:rPr>
      </w:pPr>
      <w:r w:rsidRPr="00681F80">
        <w:rPr>
          <w:rFonts w:eastAsia="Times New Roman"/>
          <w:lang w:eastAsia="en-US"/>
        </w:rPr>
        <w:t>Based on the above, RAN2 is requested to discuss and agree on the following proposals:</w:t>
      </w:r>
    </w:p>
    <w:p w:rsidR="00681F80" w:rsidRPr="00681F80" w:rsidRDefault="00681F80" w:rsidP="00681F80">
      <w:pPr>
        <w:spacing w:line="276" w:lineRule="auto"/>
        <w:jc w:val="both"/>
        <w:rPr>
          <w:rFonts w:eastAsia="Times New Roman"/>
          <w:b/>
          <w:lang w:val="en-US" w:eastAsia="en-US"/>
        </w:rPr>
      </w:pPr>
      <w:r w:rsidRPr="00681F80">
        <w:rPr>
          <w:rFonts w:eastAsia="Times New Roman"/>
          <w:b/>
          <w:lang w:val="en-US" w:eastAsia="en-US"/>
        </w:rPr>
        <w:t xml:space="preserve">Proposal 1: RAN2 is asked to discuss whether inter-RAT cell selection from NR to GSM/UTRAN is supported or not in Rel-15. </w:t>
      </w:r>
    </w:p>
    <w:p w:rsidR="00681F80" w:rsidRPr="00681F80" w:rsidRDefault="00681F80" w:rsidP="00681F80">
      <w:pPr>
        <w:spacing w:line="276" w:lineRule="auto"/>
        <w:jc w:val="both"/>
        <w:rPr>
          <w:rFonts w:eastAsia="Times New Roman"/>
          <w:b/>
          <w:lang w:val="en-US" w:eastAsia="en-US"/>
        </w:rPr>
      </w:pPr>
      <w:r w:rsidRPr="00681F80">
        <w:rPr>
          <w:rFonts w:eastAsia="Times New Roman"/>
          <w:b/>
          <w:lang w:val="en-US" w:eastAsia="en-US"/>
        </w:rPr>
        <w:t>Proposal 2: RAN2 is asked to discuss whether to capture GSM/UTRAN cell selection in 38.304, same as in 36.304.</w:t>
      </w:r>
    </w:p>
    <w:p w:rsidR="00681F80" w:rsidRPr="00681F80" w:rsidRDefault="00681F80" w:rsidP="00681F80">
      <w:pPr>
        <w:spacing w:line="276" w:lineRule="auto"/>
        <w:jc w:val="both"/>
        <w:rPr>
          <w:rFonts w:eastAsia="Times New Roman"/>
          <w:b/>
          <w:lang w:val="en-US" w:eastAsia="en-US"/>
        </w:rPr>
      </w:pPr>
      <w:r w:rsidRPr="00681F80">
        <w:rPr>
          <w:rFonts w:eastAsia="Times New Roman"/>
          <w:b/>
          <w:lang w:val="en-US" w:eastAsia="en-US"/>
        </w:rPr>
        <w:t xml:space="preserve">Proposal 3: RAN2 is asked to whether dedicated priorities and </w:t>
      </w:r>
      <w:r w:rsidRPr="00681F80">
        <w:rPr>
          <w:rFonts w:eastAsia="맑은 고딕"/>
          <w:b/>
          <w:lang w:eastAsia="ko-KR"/>
        </w:rPr>
        <w:t>the remaining validity time (i.e. T322 in UTRA and T3230 in GERAN)</w:t>
      </w:r>
      <w:r w:rsidRPr="00681F80">
        <w:rPr>
          <w:rFonts w:eastAsia="맑은 고딕"/>
          <w:lang w:eastAsia="ko-KR"/>
        </w:rPr>
        <w:t xml:space="preserve"> </w:t>
      </w:r>
      <w:r w:rsidRPr="00681F80">
        <w:rPr>
          <w:rFonts w:eastAsia="Times New Roman"/>
          <w:b/>
          <w:lang w:val="en-US" w:eastAsia="en-US"/>
        </w:rPr>
        <w:t>are inheritied if inter-RAT cell selection from NR to GSM/UTRAN happens.</w:t>
      </w:r>
    </w:p>
    <w:p w:rsidR="00681F80" w:rsidRPr="00681F80" w:rsidRDefault="00681F80" w:rsidP="00681F80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eastAsia="SimSun" w:hAnsi="Arial" w:hint="eastAsia"/>
          <w:sz w:val="36"/>
          <w:lang w:val="en-US" w:eastAsia="en-US"/>
        </w:rPr>
      </w:pPr>
      <w:r w:rsidRPr="00681F80">
        <w:rPr>
          <w:rFonts w:ascii="Arial" w:eastAsia="SimSun" w:hAnsi="Arial"/>
          <w:sz w:val="36"/>
          <w:lang w:val="en-US" w:eastAsia="en-US"/>
        </w:rPr>
        <w:t>References</w:t>
      </w:r>
    </w:p>
    <w:p w:rsidR="00681F80" w:rsidRPr="00681F80" w:rsidRDefault="00681F80" w:rsidP="00681F80">
      <w:pPr>
        <w:ind w:left="1000" w:hangingChars="500" w:hanging="1000"/>
        <w:rPr>
          <w:rFonts w:eastAsia="맑은 고딕"/>
          <w:lang w:eastAsia="ko-KR"/>
        </w:rPr>
      </w:pPr>
    </w:p>
    <w:p w:rsidR="00980930" w:rsidRDefault="00980930"/>
    <w:sectPr w:rsidR="00980930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18A4CA1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 w15:restartNumberingAfterBreak="0">
    <w:nsid w:val="FFFFFF80"/>
    <w:multiLevelType w:val="singleLevel"/>
    <w:tmpl w:val="6298F58E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6706BD3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7CA0731E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030E6B94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3B802AE4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6" w15:restartNumberingAfterBreak="0">
    <w:nsid w:val="FFFFFF89"/>
    <w:multiLevelType w:val="singleLevel"/>
    <w:tmpl w:val="3FB440B0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bordersDoNotSurroundHeader/>
  <w:bordersDoNotSurroundFooter/>
  <w:defaultTabStop w:val="80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F80"/>
    <w:rsid w:val="000570EC"/>
    <w:rsid w:val="00681F80"/>
    <w:rsid w:val="006A013B"/>
    <w:rsid w:val="00980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4B52C"/>
  <w15:chartTrackingRefBased/>
  <w15:docId w15:val="{D90C004C-5FF1-4DE2-A98F-02DCCEE25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locked="1" w:uiPriority="0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locked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locked="1" w:uiPriority="29" w:qFormat="1"/>
    <w:lsdException w:name="Intense Quote" w:locked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013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link w:val="Heading1Char"/>
    <w:qFormat/>
    <w:rsid w:val="006A01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ajorEastAsia" w:hAnsi="Arial" w:cstheme="majorBidi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6A013B"/>
    <w:pPr>
      <w:pBdr>
        <w:top w:val="none" w:sz="0" w:space="0" w:color="auto"/>
      </w:pBdr>
      <w:spacing w:before="180"/>
      <w:outlineLvl w:val="1"/>
    </w:pPr>
    <w:rPr>
      <w:rFonts w:eastAsia="Times New Roman" w:cs="Times New Roman"/>
      <w:sz w:val="32"/>
      <w:lang w:val="en-US"/>
    </w:rPr>
  </w:style>
  <w:style w:type="paragraph" w:styleId="Heading3">
    <w:name w:val="heading 3"/>
    <w:basedOn w:val="Heading2"/>
    <w:next w:val="Normal"/>
    <w:link w:val="Heading3Char"/>
    <w:qFormat/>
    <w:rsid w:val="006A01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A01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A013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A013B"/>
    <w:pPr>
      <w:keepNext/>
      <w:keepLines/>
      <w:spacing w:before="120"/>
      <w:ind w:left="1985" w:hanging="1985"/>
      <w:outlineLvl w:val="5"/>
    </w:pPr>
    <w:rPr>
      <w:rFonts w:ascii="Arial" w:eastAsia="Times New Roman" w:hAnsi="Arial"/>
      <w:lang w:val="en-US"/>
    </w:rPr>
  </w:style>
  <w:style w:type="paragraph" w:styleId="Heading7">
    <w:name w:val="heading 7"/>
    <w:basedOn w:val="Normal"/>
    <w:next w:val="Normal"/>
    <w:link w:val="Heading7Char"/>
    <w:qFormat/>
    <w:rsid w:val="006A013B"/>
    <w:pPr>
      <w:keepNext/>
      <w:keepLines/>
      <w:spacing w:before="120"/>
      <w:ind w:left="1985" w:hanging="1985"/>
      <w:outlineLvl w:val="6"/>
    </w:pPr>
    <w:rPr>
      <w:rFonts w:ascii="Arial" w:eastAsia="Times New Roman" w:hAnsi="Arial"/>
      <w:lang w:val="en-US"/>
    </w:rPr>
  </w:style>
  <w:style w:type="paragraph" w:styleId="Heading8">
    <w:name w:val="heading 8"/>
    <w:basedOn w:val="Heading1"/>
    <w:next w:val="Normal"/>
    <w:link w:val="Heading8Char"/>
    <w:qFormat/>
    <w:rsid w:val="006A013B"/>
    <w:pPr>
      <w:ind w:left="0" w:firstLine="0"/>
      <w:outlineLvl w:val="7"/>
    </w:pPr>
    <w:rPr>
      <w:rFonts w:eastAsia="Times New Roman" w:cs="Times New Roman"/>
      <w:lang w:val="en-US"/>
    </w:rPr>
  </w:style>
  <w:style w:type="paragraph" w:styleId="Heading9">
    <w:name w:val="heading 9"/>
    <w:basedOn w:val="Heading8"/>
    <w:next w:val="Normal"/>
    <w:link w:val="Heading9Char"/>
    <w:qFormat/>
    <w:rsid w:val="006A01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Q">
    <w:name w:val="EQ"/>
    <w:basedOn w:val="Normal"/>
    <w:next w:val="Normal"/>
    <w:qFormat/>
    <w:rsid w:val="006A013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ZD">
    <w:name w:val="ZD"/>
    <w:qFormat/>
    <w:rsid w:val="006A01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TT">
    <w:name w:val="TT"/>
    <w:basedOn w:val="Heading1"/>
    <w:next w:val="Normal"/>
    <w:qFormat/>
    <w:rsid w:val="006A013B"/>
    <w:pPr>
      <w:outlineLvl w:val="9"/>
    </w:pPr>
    <w:rPr>
      <w:rFonts w:eastAsia="Times New Roman" w:cs="Times New Roman"/>
    </w:rPr>
  </w:style>
  <w:style w:type="character" w:customStyle="1" w:styleId="Heading1Char">
    <w:name w:val="Heading 1 Char"/>
    <w:link w:val="Heading1"/>
    <w:rsid w:val="006A013B"/>
    <w:rPr>
      <w:rFonts w:ascii="Arial" w:eastAsiaTheme="majorEastAsia" w:hAnsi="Arial" w:cstheme="majorBidi"/>
      <w:sz w:val="36"/>
      <w:lang w:val="en-GB" w:eastAsia="ja-JP"/>
    </w:rPr>
  </w:style>
  <w:style w:type="paragraph" w:customStyle="1" w:styleId="NO">
    <w:name w:val="NO"/>
    <w:basedOn w:val="Normal"/>
    <w:link w:val="NOChar"/>
    <w:qFormat/>
    <w:rsid w:val="006A013B"/>
    <w:pPr>
      <w:keepLines/>
      <w:ind w:left="1135" w:hanging="851"/>
    </w:pPr>
    <w:rPr>
      <w:rFonts w:eastAsia="Times New Roman"/>
      <w:lang w:val="en-US"/>
    </w:rPr>
  </w:style>
  <w:style w:type="character" w:customStyle="1" w:styleId="NOChar">
    <w:name w:val="NO Char"/>
    <w:link w:val="NO"/>
    <w:qFormat/>
    <w:rsid w:val="006A013B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A01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6A013B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qFormat/>
    <w:rsid w:val="006A013B"/>
    <w:pPr>
      <w:jc w:val="right"/>
    </w:pPr>
  </w:style>
  <w:style w:type="paragraph" w:customStyle="1" w:styleId="TAL">
    <w:name w:val="TAL"/>
    <w:basedOn w:val="Normal"/>
    <w:link w:val="TALCar"/>
    <w:qFormat/>
    <w:rsid w:val="006A013B"/>
    <w:pPr>
      <w:keepNext/>
      <w:keepLines/>
      <w:spacing w:after="0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A013B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6A013B"/>
    <w:rPr>
      <w:b/>
    </w:rPr>
  </w:style>
  <w:style w:type="character" w:customStyle="1" w:styleId="TAHCar">
    <w:name w:val="TAH Car"/>
    <w:link w:val="TAH"/>
    <w:qFormat/>
    <w:locked/>
    <w:rsid w:val="006A013B"/>
    <w:rPr>
      <w:rFonts w:ascii="Arial" w:eastAsia="Times New Roman" w:hAnsi="Arial"/>
      <w:b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6A013B"/>
    <w:pPr>
      <w:jc w:val="center"/>
    </w:pPr>
  </w:style>
  <w:style w:type="character" w:customStyle="1" w:styleId="TACChar">
    <w:name w:val="TAC Char"/>
    <w:link w:val="TAC"/>
    <w:locked/>
    <w:rsid w:val="006A013B"/>
    <w:rPr>
      <w:rFonts w:ascii="Arial" w:eastAsia="Times New Roman" w:hAnsi="Arial"/>
      <w:sz w:val="18"/>
      <w:lang w:val="x-none" w:eastAsia="x-none"/>
    </w:rPr>
  </w:style>
  <w:style w:type="paragraph" w:customStyle="1" w:styleId="LD">
    <w:name w:val="LD"/>
    <w:qFormat/>
    <w:rsid w:val="006A01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6A013B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rsid w:val="006A013B"/>
    <w:pPr>
      <w:spacing w:after="0"/>
    </w:pPr>
    <w:rPr>
      <w:rFonts w:eastAsia="Times New Roman"/>
    </w:rPr>
  </w:style>
  <w:style w:type="paragraph" w:customStyle="1" w:styleId="EW">
    <w:name w:val="EW"/>
    <w:basedOn w:val="EX"/>
    <w:qFormat/>
    <w:rsid w:val="006A013B"/>
    <w:pPr>
      <w:spacing w:after="0"/>
    </w:pPr>
  </w:style>
  <w:style w:type="paragraph" w:customStyle="1" w:styleId="B1">
    <w:name w:val="B1"/>
    <w:basedOn w:val="List"/>
    <w:link w:val="B1Char1"/>
    <w:qFormat/>
    <w:rsid w:val="006A013B"/>
    <w:rPr>
      <w:rFonts w:eastAsia="Times New Roman"/>
      <w:lang w:val="en-US"/>
    </w:rPr>
  </w:style>
  <w:style w:type="character" w:customStyle="1" w:styleId="B1Char1">
    <w:name w:val="B1 Char1"/>
    <w:link w:val="B1"/>
    <w:qFormat/>
    <w:rsid w:val="006A013B"/>
    <w:rPr>
      <w:rFonts w:eastAsia="Times New Roman"/>
      <w:lang w:eastAsia="ja-JP"/>
    </w:rPr>
  </w:style>
  <w:style w:type="paragraph" w:styleId="List">
    <w:name w:val="List"/>
    <w:basedOn w:val="Normal"/>
    <w:qFormat/>
    <w:rsid w:val="006A013B"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sid w:val="006A013B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6A013B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qFormat/>
    <w:rsid w:val="006A013B"/>
    <w:pPr>
      <w:keepNext/>
      <w:keepLines/>
      <w:spacing w:before="60"/>
      <w:jc w:val="center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qFormat/>
    <w:rsid w:val="006A013B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qFormat/>
    <w:rsid w:val="006A01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6A01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qFormat/>
    <w:rsid w:val="006A01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6A01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6A013B"/>
    <w:pPr>
      <w:ind w:left="851" w:hanging="851"/>
    </w:pPr>
  </w:style>
  <w:style w:type="paragraph" w:customStyle="1" w:styleId="ZH">
    <w:name w:val="ZH"/>
    <w:qFormat/>
    <w:rsid w:val="006A01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6A013B"/>
    <w:pPr>
      <w:keepNext w:val="0"/>
      <w:spacing w:before="0" w:after="240"/>
    </w:pPr>
  </w:style>
  <w:style w:type="character" w:customStyle="1" w:styleId="TFChar">
    <w:name w:val="TF Char"/>
    <w:link w:val="TF"/>
    <w:rsid w:val="006A013B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qFormat/>
    <w:rsid w:val="006A01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6A013B"/>
    <w:rPr>
      <w:rFonts w:eastAsia="Times New Roman"/>
      <w:lang w:val="en-US"/>
    </w:rPr>
  </w:style>
  <w:style w:type="character" w:customStyle="1" w:styleId="B2Char">
    <w:name w:val="B2 Char"/>
    <w:link w:val="B2"/>
    <w:qFormat/>
    <w:rsid w:val="006A013B"/>
    <w:rPr>
      <w:rFonts w:eastAsia="Times New Roman"/>
      <w:lang w:eastAsia="ja-JP"/>
    </w:rPr>
  </w:style>
  <w:style w:type="paragraph" w:styleId="List2">
    <w:name w:val="List 2"/>
    <w:basedOn w:val="List"/>
    <w:qFormat/>
    <w:rsid w:val="006A013B"/>
    <w:pPr>
      <w:ind w:left="851"/>
    </w:pPr>
  </w:style>
  <w:style w:type="paragraph" w:customStyle="1" w:styleId="B3">
    <w:name w:val="B3"/>
    <w:basedOn w:val="List3"/>
    <w:link w:val="B3Char2"/>
    <w:qFormat/>
    <w:rsid w:val="006A013B"/>
    <w:rPr>
      <w:rFonts w:eastAsia="Times New Roman"/>
      <w:lang w:val="en-US"/>
    </w:rPr>
  </w:style>
  <w:style w:type="character" w:customStyle="1" w:styleId="B3Char2">
    <w:name w:val="B3 Char2"/>
    <w:link w:val="B3"/>
    <w:qFormat/>
    <w:rsid w:val="006A013B"/>
    <w:rPr>
      <w:rFonts w:eastAsia="Times New Roman"/>
      <w:lang w:eastAsia="ja-JP"/>
    </w:rPr>
  </w:style>
  <w:style w:type="paragraph" w:styleId="List3">
    <w:name w:val="List 3"/>
    <w:basedOn w:val="List2"/>
    <w:qFormat/>
    <w:rsid w:val="006A013B"/>
    <w:pPr>
      <w:ind w:left="1135"/>
    </w:pPr>
  </w:style>
  <w:style w:type="paragraph" w:customStyle="1" w:styleId="B4">
    <w:name w:val="B4"/>
    <w:basedOn w:val="List4"/>
    <w:link w:val="B4Char"/>
    <w:qFormat/>
    <w:rsid w:val="006A013B"/>
    <w:rPr>
      <w:rFonts w:eastAsia="Times New Roman"/>
      <w:lang w:val="en-US"/>
    </w:rPr>
  </w:style>
  <w:style w:type="character" w:customStyle="1" w:styleId="B4Char">
    <w:name w:val="B4 Char"/>
    <w:link w:val="B4"/>
    <w:qFormat/>
    <w:rsid w:val="006A013B"/>
    <w:rPr>
      <w:rFonts w:eastAsia="Times New Roman"/>
      <w:lang w:eastAsia="ja-JP"/>
    </w:rPr>
  </w:style>
  <w:style w:type="paragraph" w:styleId="List4">
    <w:name w:val="List 4"/>
    <w:basedOn w:val="List3"/>
    <w:qFormat/>
    <w:rsid w:val="006A013B"/>
    <w:pPr>
      <w:ind w:left="1418"/>
    </w:pPr>
  </w:style>
  <w:style w:type="paragraph" w:customStyle="1" w:styleId="B5">
    <w:name w:val="B5"/>
    <w:basedOn w:val="List5"/>
    <w:link w:val="B5Char"/>
    <w:qFormat/>
    <w:rsid w:val="006A013B"/>
    <w:rPr>
      <w:rFonts w:eastAsia="Times New Roman"/>
      <w:lang w:val="en-US"/>
    </w:rPr>
  </w:style>
  <w:style w:type="character" w:customStyle="1" w:styleId="B5Char">
    <w:name w:val="B5 Char"/>
    <w:link w:val="B5"/>
    <w:qFormat/>
    <w:rsid w:val="006A013B"/>
    <w:rPr>
      <w:rFonts w:eastAsia="Times New Roman"/>
      <w:lang w:eastAsia="ja-JP"/>
    </w:rPr>
  </w:style>
  <w:style w:type="paragraph" w:styleId="List5">
    <w:name w:val="List 5"/>
    <w:basedOn w:val="List4"/>
    <w:qFormat/>
    <w:rsid w:val="006A013B"/>
    <w:pPr>
      <w:ind w:left="1702"/>
    </w:pPr>
  </w:style>
  <w:style w:type="paragraph" w:customStyle="1" w:styleId="TAJ">
    <w:name w:val="TAJ"/>
    <w:basedOn w:val="TH"/>
    <w:qFormat/>
    <w:rsid w:val="006A013B"/>
  </w:style>
  <w:style w:type="paragraph" w:customStyle="1" w:styleId="Guidance">
    <w:name w:val="Guidance"/>
    <w:basedOn w:val="Normal"/>
    <w:qFormat/>
    <w:rsid w:val="006A013B"/>
    <w:rPr>
      <w:rFonts w:eastAsia="Times New Roman"/>
      <w:i/>
      <w:color w:val="0000FF"/>
    </w:rPr>
  </w:style>
  <w:style w:type="paragraph" w:customStyle="1" w:styleId="CRCoverPage">
    <w:name w:val="CR Cover Page"/>
    <w:link w:val="CRCoverPageZchn"/>
    <w:qFormat/>
    <w:rsid w:val="006A013B"/>
    <w:pPr>
      <w:spacing w:after="120"/>
    </w:pPr>
    <w:rPr>
      <w:rFonts w:ascii="Arial" w:eastAsia="Times New Roman" w:hAnsi="Arial"/>
    </w:rPr>
  </w:style>
  <w:style w:type="character" w:customStyle="1" w:styleId="CRCoverPageZchn">
    <w:name w:val="CR Cover Page Zchn"/>
    <w:link w:val="CRCoverPage"/>
    <w:rsid w:val="006A013B"/>
    <w:rPr>
      <w:rFonts w:ascii="Arial" w:eastAsia="Times New Roman" w:hAnsi="Arial"/>
    </w:rPr>
  </w:style>
  <w:style w:type="paragraph" w:customStyle="1" w:styleId="B6">
    <w:name w:val="B6"/>
    <w:basedOn w:val="B5"/>
    <w:link w:val="B6Char"/>
    <w:qFormat/>
    <w:rsid w:val="006A013B"/>
    <w:pPr>
      <w:ind w:left="1985"/>
    </w:pPr>
  </w:style>
  <w:style w:type="character" w:customStyle="1" w:styleId="B6Char">
    <w:name w:val="B6 Char"/>
    <w:link w:val="B6"/>
    <w:qFormat/>
    <w:rsid w:val="006A013B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6A013B"/>
    <w:pPr>
      <w:ind w:left="2269"/>
    </w:pPr>
  </w:style>
  <w:style w:type="character" w:customStyle="1" w:styleId="B7Char">
    <w:name w:val="B7 Char"/>
    <w:link w:val="B7"/>
    <w:rsid w:val="006A013B"/>
    <w:rPr>
      <w:rFonts w:eastAsia="Times New Roman"/>
      <w:lang w:eastAsia="ja-JP"/>
    </w:rPr>
  </w:style>
  <w:style w:type="paragraph" w:customStyle="1" w:styleId="3GPPHeader">
    <w:name w:val="3GPP_Header"/>
    <w:basedOn w:val="Normal"/>
    <w:qFormat/>
    <w:rsid w:val="006A013B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8">
    <w:name w:val="B8"/>
    <w:basedOn w:val="B7"/>
    <w:qFormat/>
    <w:rsid w:val="006A013B"/>
    <w:pPr>
      <w:ind w:left="2552"/>
    </w:pPr>
    <w:rPr>
      <w:lang w:val="x-none"/>
    </w:rPr>
  </w:style>
  <w:style w:type="character" w:customStyle="1" w:styleId="UnresolvedMention1">
    <w:name w:val="Unresolved Mention1"/>
    <w:uiPriority w:val="99"/>
    <w:semiHidden/>
    <w:unhideWhenUsed/>
    <w:qFormat/>
    <w:rsid w:val="006A013B"/>
    <w:rPr>
      <w:color w:val="808080"/>
      <w:shd w:val="clear" w:color="auto" w:fill="E6E6E6"/>
    </w:rPr>
  </w:style>
  <w:style w:type="paragraph" w:customStyle="1" w:styleId="INDENT1">
    <w:name w:val="INDENT1"/>
    <w:basedOn w:val="Normal"/>
    <w:qFormat/>
    <w:rsid w:val="006A013B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6A013B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6A013B"/>
    <w:pPr>
      <w:ind w:left="1701" w:hanging="567"/>
    </w:pPr>
    <w:rPr>
      <w:rFonts w:eastAsia="MS Mincho"/>
      <w:lang w:eastAsia="en-GB"/>
    </w:rPr>
  </w:style>
  <w:style w:type="paragraph" w:customStyle="1" w:styleId="Comments">
    <w:name w:val="Comments"/>
    <w:basedOn w:val="Normal"/>
    <w:link w:val="CommentsChar"/>
    <w:qFormat/>
    <w:rsid w:val="006A013B"/>
    <w:pPr>
      <w:spacing w:before="40" w:after="0" w:line="256" w:lineRule="auto"/>
    </w:pPr>
    <w:rPr>
      <w:rFonts w:ascii="Arial" w:hAnsi="Arial" w:cs="Arial"/>
      <w:i/>
      <w:sz w:val="18"/>
      <w:szCs w:val="24"/>
      <w:lang w:val="en-US" w:eastAsia="ko-KR"/>
    </w:rPr>
  </w:style>
  <w:style w:type="character" w:customStyle="1" w:styleId="CommentsChar">
    <w:name w:val="Comments Char"/>
    <w:link w:val="Comments"/>
    <w:qFormat/>
    <w:locked/>
    <w:rsid w:val="006A013B"/>
    <w:rPr>
      <w:rFonts w:ascii="Arial" w:hAnsi="Arial" w:cs="Arial"/>
      <w:i/>
      <w:sz w:val="18"/>
      <w:szCs w:val="24"/>
    </w:rPr>
  </w:style>
  <w:style w:type="paragraph" w:customStyle="1" w:styleId="NW">
    <w:name w:val="NW"/>
    <w:basedOn w:val="NO"/>
    <w:qFormat/>
    <w:rsid w:val="006A013B"/>
    <w:pPr>
      <w:spacing w:after="0"/>
    </w:pPr>
    <w:rPr>
      <w:lang w:val="x-none"/>
    </w:rPr>
  </w:style>
  <w:style w:type="paragraph" w:customStyle="1" w:styleId="NF">
    <w:name w:val="NF"/>
    <w:basedOn w:val="NO"/>
    <w:qFormat/>
    <w:rsid w:val="006A013B"/>
    <w:pPr>
      <w:keepNext/>
      <w:spacing w:after="0"/>
    </w:pPr>
    <w:rPr>
      <w:rFonts w:ascii="Arial" w:hAnsi="Arial"/>
      <w:sz w:val="18"/>
      <w:lang w:val="x-none"/>
    </w:rPr>
  </w:style>
  <w:style w:type="paragraph" w:customStyle="1" w:styleId="ZTD">
    <w:name w:val="ZTD"/>
    <w:basedOn w:val="ZB"/>
    <w:qFormat/>
    <w:rsid w:val="006A01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6A013B"/>
    <w:pPr>
      <w:framePr w:wrap="notBeside" w:y="16161"/>
    </w:pPr>
  </w:style>
  <w:style w:type="paragraph" w:customStyle="1" w:styleId="Doc-text2">
    <w:name w:val="Doc-text2"/>
    <w:basedOn w:val="Normal"/>
    <w:link w:val="Doc-text2Char"/>
    <w:qFormat/>
    <w:rsid w:val="006A013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US" w:eastAsia="ko-KR"/>
    </w:rPr>
  </w:style>
  <w:style w:type="character" w:customStyle="1" w:styleId="Doc-text2Char">
    <w:name w:val="Doc-text2 Char"/>
    <w:link w:val="Doc-text2"/>
    <w:locked/>
    <w:rsid w:val="006A013B"/>
    <w:rPr>
      <w:rFonts w:ascii="Arial" w:eastAsia="MS Mincho" w:hAnsi="Arial" w:cs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6A013B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US" w:eastAsia="ko-KR"/>
    </w:rPr>
  </w:style>
  <w:style w:type="character" w:customStyle="1" w:styleId="Doc-titleChar">
    <w:name w:val="Doc-title Char"/>
    <w:link w:val="Doc-title"/>
    <w:locked/>
    <w:rsid w:val="006A013B"/>
    <w:rPr>
      <w:rFonts w:ascii="Arial" w:eastAsia="MS Mincho" w:hAnsi="Arial"/>
      <w:noProof/>
      <w:szCs w:val="24"/>
    </w:rPr>
  </w:style>
  <w:style w:type="paragraph" w:customStyle="1" w:styleId="Doc-comment">
    <w:name w:val="Doc-comment"/>
    <w:basedOn w:val="Normal"/>
    <w:next w:val="Doc-text2"/>
    <w:qFormat/>
    <w:rsid w:val="006A013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paragraph" w:customStyle="1" w:styleId="msonormal0">
    <w:name w:val="msonormal"/>
    <w:basedOn w:val="Normal"/>
    <w:qFormat/>
    <w:rsid w:val="006A013B"/>
    <w:pPr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GB"/>
    </w:rPr>
  </w:style>
  <w:style w:type="paragraph" w:customStyle="1" w:styleId="LGTdoc">
    <w:name w:val="LGTdoc_본문"/>
    <w:basedOn w:val="Normal"/>
    <w:link w:val="LGTdocChar"/>
    <w:qFormat/>
    <w:rsid w:val="006A013B"/>
    <w:pPr>
      <w:widowControl w:val="0"/>
      <w:overflowPunct/>
      <w:snapToGrid w:val="0"/>
      <w:spacing w:afterLines="50" w:line="264" w:lineRule="auto"/>
      <w:jc w:val="both"/>
      <w:textAlignment w:val="auto"/>
    </w:pPr>
    <w:rPr>
      <w:kern w:val="2"/>
      <w:sz w:val="22"/>
      <w:szCs w:val="24"/>
      <w:lang w:val="en-US" w:eastAsia="ko-KR"/>
    </w:rPr>
  </w:style>
  <w:style w:type="character" w:customStyle="1" w:styleId="LGTdocChar">
    <w:name w:val="LGTdoc_본문 Char"/>
    <w:link w:val="LGTdoc"/>
    <w:rsid w:val="006A013B"/>
    <w:rPr>
      <w:kern w:val="2"/>
      <w:sz w:val="22"/>
      <w:szCs w:val="24"/>
    </w:rPr>
  </w:style>
  <w:style w:type="paragraph" w:customStyle="1" w:styleId="Comments-red">
    <w:name w:val="Comments-red"/>
    <w:basedOn w:val="Comments"/>
    <w:qFormat/>
    <w:rsid w:val="006A013B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6A013B"/>
    <w:pPr>
      <w:overflowPunct/>
      <w:autoSpaceDE/>
      <w:autoSpaceDN/>
      <w:adjustRightInd/>
      <w:spacing w:before="60" w:after="0"/>
      <w:ind w:left="360" w:hanging="36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0">
    <w:name w:val="B1 (文字)"/>
    <w:qFormat/>
    <w:locked/>
    <w:rsid w:val="006A013B"/>
    <w:rPr>
      <w:lang w:val="en-GB"/>
    </w:rPr>
  </w:style>
  <w:style w:type="character" w:customStyle="1" w:styleId="Heading2Char">
    <w:name w:val="Heading 2 Char"/>
    <w:link w:val="Heading2"/>
    <w:rsid w:val="006A013B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6A013B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rsid w:val="006A013B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6A013B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6A013B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6A013B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6A013B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6A013B"/>
    <w:rPr>
      <w:rFonts w:ascii="Arial" w:eastAsia="Times New Roman" w:hAnsi="Arial"/>
      <w:sz w:val="36"/>
      <w:lang w:eastAsia="ja-JP"/>
    </w:rPr>
  </w:style>
  <w:style w:type="paragraph" w:styleId="Index1">
    <w:name w:val="index 1"/>
    <w:basedOn w:val="Normal"/>
    <w:qFormat/>
    <w:rsid w:val="006A013B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qFormat/>
    <w:rsid w:val="006A013B"/>
    <w:pPr>
      <w:ind w:left="284"/>
    </w:pPr>
  </w:style>
  <w:style w:type="paragraph" w:styleId="TOC1">
    <w:name w:val="toc 1"/>
    <w:uiPriority w:val="39"/>
    <w:qFormat/>
    <w:rsid w:val="006A01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TOC2">
    <w:name w:val="toc 2"/>
    <w:basedOn w:val="TOC1"/>
    <w:uiPriority w:val="39"/>
    <w:qFormat/>
    <w:rsid w:val="006A013B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qFormat/>
    <w:rsid w:val="006A013B"/>
    <w:pPr>
      <w:ind w:left="1134" w:hanging="1134"/>
    </w:pPr>
  </w:style>
  <w:style w:type="paragraph" w:styleId="TOC4">
    <w:name w:val="toc 4"/>
    <w:basedOn w:val="TOC3"/>
    <w:uiPriority w:val="39"/>
    <w:qFormat/>
    <w:rsid w:val="006A013B"/>
    <w:pPr>
      <w:ind w:left="1418" w:hanging="1418"/>
    </w:pPr>
  </w:style>
  <w:style w:type="paragraph" w:styleId="TOC5">
    <w:name w:val="toc 5"/>
    <w:basedOn w:val="TOC4"/>
    <w:uiPriority w:val="39"/>
    <w:qFormat/>
    <w:rsid w:val="006A013B"/>
    <w:pPr>
      <w:ind w:left="1701" w:hanging="1701"/>
    </w:pPr>
  </w:style>
  <w:style w:type="paragraph" w:styleId="TOC6">
    <w:name w:val="toc 6"/>
    <w:basedOn w:val="TOC5"/>
    <w:next w:val="Normal"/>
    <w:uiPriority w:val="39"/>
    <w:qFormat/>
    <w:rsid w:val="006A013B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6A013B"/>
    <w:pPr>
      <w:ind w:left="2268" w:hanging="2268"/>
    </w:pPr>
  </w:style>
  <w:style w:type="paragraph" w:styleId="TOC8">
    <w:name w:val="toc 8"/>
    <w:basedOn w:val="TOC1"/>
    <w:uiPriority w:val="39"/>
    <w:qFormat/>
    <w:rsid w:val="006A013B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qFormat/>
    <w:rsid w:val="006A013B"/>
    <w:pPr>
      <w:ind w:left="1418" w:hanging="1418"/>
    </w:pPr>
  </w:style>
  <w:style w:type="paragraph" w:styleId="FootnoteText">
    <w:name w:val="footnote text"/>
    <w:basedOn w:val="Normal"/>
    <w:link w:val="FootnoteTextChar"/>
    <w:qFormat/>
    <w:rsid w:val="006A013B"/>
    <w:pPr>
      <w:keepLines/>
      <w:spacing w:after="0"/>
      <w:ind w:left="454" w:hanging="454"/>
    </w:pPr>
    <w:rPr>
      <w:rFonts w:eastAsia="Times New Roman"/>
      <w:sz w:val="16"/>
      <w:lang w:val="en-US"/>
    </w:rPr>
  </w:style>
  <w:style w:type="character" w:customStyle="1" w:styleId="FootnoteTextChar">
    <w:name w:val="Footnote Text Char"/>
    <w:link w:val="FootnoteText"/>
    <w:rsid w:val="006A013B"/>
    <w:rPr>
      <w:rFonts w:eastAsia="Times New Roman"/>
      <w:sz w:val="16"/>
      <w:lang w:eastAsia="ja-JP"/>
    </w:rPr>
  </w:style>
  <w:style w:type="paragraph" w:styleId="CommentText">
    <w:name w:val="annotation text"/>
    <w:basedOn w:val="Normal"/>
    <w:link w:val="CommentTextChar"/>
    <w:uiPriority w:val="99"/>
    <w:qFormat/>
    <w:rsid w:val="006A013B"/>
    <w:rPr>
      <w:rFonts w:eastAsia="Times New Roman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6A013B"/>
    <w:rPr>
      <w:rFonts w:eastAsia="Times New Roman"/>
      <w:lang w:eastAsia="ja-JP"/>
    </w:rPr>
  </w:style>
  <w:style w:type="paragraph" w:styleId="Header">
    <w:name w:val="header"/>
    <w:link w:val="HeaderChar"/>
    <w:qFormat/>
    <w:rsid w:val="006A01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6A013B"/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link w:val="FooterChar"/>
    <w:qFormat/>
    <w:rsid w:val="006A013B"/>
    <w:pPr>
      <w:jc w:val="center"/>
    </w:pPr>
    <w:rPr>
      <w:i/>
      <w:lang w:val="en-US"/>
    </w:rPr>
  </w:style>
  <w:style w:type="character" w:customStyle="1" w:styleId="FooterChar">
    <w:name w:val="Footer Char"/>
    <w:link w:val="Footer"/>
    <w:rsid w:val="006A013B"/>
    <w:rPr>
      <w:rFonts w:ascii="Arial" w:eastAsia="Times New Roman" w:hAnsi="Arial"/>
      <w:b/>
      <w:i/>
      <w:noProof/>
      <w:sz w:val="18"/>
      <w:lang w:eastAsia="ja-JP"/>
    </w:rPr>
  </w:style>
  <w:style w:type="paragraph" w:styleId="Caption">
    <w:name w:val="caption"/>
    <w:basedOn w:val="Normal"/>
    <w:next w:val="Normal"/>
    <w:qFormat/>
    <w:rsid w:val="006A013B"/>
    <w:pPr>
      <w:spacing w:before="120" w:after="120"/>
    </w:pPr>
    <w:rPr>
      <w:rFonts w:eastAsia="Times New Roman"/>
      <w:b/>
      <w:lang w:eastAsia="en-GB"/>
    </w:rPr>
  </w:style>
  <w:style w:type="character" w:styleId="CommentReference">
    <w:name w:val="annotation reference"/>
    <w:uiPriority w:val="99"/>
    <w:qFormat/>
    <w:rsid w:val="006A013B"/>
    <w:rPr>
      <w:sz w:val="16"/>
      <w:szCs w:val="16"/>
    </w:rPr>
  </w:style>
  <w:style w:type="paragraph" w:styleId="EndnoteText">
    <w:name w:val="endnote text"/>
    <w:basedOn w:val="Normal"/>
    <w:link w:val="EndnoteTextChar"/>
    <w:unhideWhenUsed/>
    <w:qFormat/>
    <w:rsid w:val="006A013B"/>
    <w:pPr>
      <w:spacing w:after="0"/>
      <w:textAlignment w:val="auto"/>
    </w:pPr>
    <w:rPr>
      <w:rFonts w:eastAsia="Times New Roman"/>
      <w:lang w:val="en-US" w:eastAsia="ko-KR"/>
    </w:rPr>
  </w:style>
  <w:style w:type="character" w:customStyle="1" w:styleId="EndnoteTextChar">
    <w:name w:val="Endnote Text Char"/>
    <w:basedOn w:val="DefaultParagraphFont"/>
    <w:link w:val="EndnoteText"/>
    <w:rsid w:val="006A013B"/>
    <w:rPr>
      <w:rFonts w:eastAsia="Times New Roman"/>
    </w:rPr>
  </w:style>
  <w:style w:type="paragraph" w:styleId="ListBullet">
    <w:name w:val="List Bullet"/>
    <w:basedOn w:val="List"/>
    <w:qFormat/>
    <w:rsid w:val="006A013B"/>
    <w:rPr>
      <w:rFonts w:eastAsia="Times New Roman"/>
    </w:rPr>
  </w:style>
  <w:style w:type="paragraph" w:styleId="ListNumber">
    <w:name w:val="List Number"/>
    <w:basedOn w:val="List"/>
    <w:qFormat/>
    <w:rsid w:val="006A013B"/>
    <w:rPr>
      <w:rFonts w:eastAsia="Times New Roman"/>
    </w:rPr>
  </w:style>
  <w:style w:type="paragraph" w:styleId="ListBullet2">
    <w:name w:val="List Bullet 2"/>
    <w:basedOn w:val="ListBullet"/>
    <w:qFormat/>
    <w:rsid w:val="006A013B"/>
    <w:pPr>
      <w:ind w:left="851"/>
    </w:pPr>
  </w:style>
  <w:style w:type="paragraph" w:styleId="ListBullet3">
    <w:name w:val="List Bullet 3"/>
    <w:basedOn w:val="ListBullet2"/>
    <w:qFormat/>
    <w:rsid w:val="006A013B"/>
    <w:pPr>
      <w:ind w:left="1135"/>
    </w:pPr>
  </w:style>
  <w:style w:type="paragraph" w:styleId="ListBullet4">
    <w:name w:val="List Bullet 4"/>
    <w:basedOn w:val="ListBullet3"/>
    <w:qFormat/>
    <w:rsid w:val="006A013B"/>
    <w:pPr>
      <w:ind w:left="1418"/>
    </w:pPr>
  </w:style>
  <w:style w:type="paragraph" w:styleId="ListBullet5">
    <w:name w:val="List Bullet 5"/>
    <w:basedOn w:val="ListBullet4"/>
    <w:qFormat/>
    <w:rsid w:val="006A013B"/>
    <w:pPr>
      <w:ind w:left="1702"/>
    </w:pPr>
  </w:style>
  <w:style w:type="paragraph" w:styleId="ListNumber2">
    <w:name w:val="List Number 2"/>
    <w:basedOn w:val="ListNumber"/>
    <w:qFormat/>
    <w:rsid w:val="006A013B"/>
    <w:pPr>
      <w:ind w:left="851"/>
    </w:pPr>
  </w:style>
  <w:style w:type="paragraph" w:styleId="BodyText">
    <w:name w:val="Body Text"/>
    <w:basedOn w:val="Normal"/>
    <w:link w:val="BodyTextChar"/>
    <w:qFormat/>
    <w:rsid w:val="006A013B"/>
    <w:pPr>
      <w:spacing w:after="120"/>
      <w:jc w:val="both"/>
    </w:pPr>
    <w:rPr>
      <w:rFonts w:ascii="Arial" w:eastAsia="Times New Roman" w:hAnsi="Arial"/>
      <w:lang w:val="en-US" w:eastAsia="zh-CN"/>
    </w:rPr>
  </w:style>
  <w:style w:type="character" w:customStyle="1" w:styleId="BodyTextChar">
    <w:name w:val="Body Text Char"/>
    <w:link w:val="BodyText"/>
    <w:rsid w:val="006A013B"/>
    <w:rPr>
      <w:rFonts w:ascii="Arial" w:eastAsia="Times New Roman" w:hAnsi="Arial"/>
      <w:lang w:eastAsia="zh-CN"/>
    </w:rPr>
  </w:style>
  <w:style w:type="character" w:styleId="Strong">
    <w:name w:val="Strong"/>
    <w:uiPriority w:val="22"/>
    <w:qFormat/>
    <w:rsid w:val="006A013B"/>
    <w:rPr>
      <w:b/>
      <w:bCs/>
    </w:rPr>
  </w:style>
  <w:style w:type="character" w:styleId="Emphasis">
    <w:name w:val="Emphasis"/>
    <w:qFormat/>
    <w:rsid w:val="006A013B"/>
    <w:rPr>
      <w:i/>
      <w:iCs/>
    </w:rPr>
  </w:style>
  <w:style w:type="paragraph" w:styleId="DocumentMap">
    <w:name w:val="Document Map"/>
    <w:basedOn w:val="Normal"/>
    <w:link w:val="DocumentMapChar"/>
    <w:qFormat/>
    <w:rsid w:val="006A013B"/>
    <w:pPr>
      <w:shd w:val="clear" w:color="auto" w:fill="000080"/>
    </w:pPr>
    <w:rPr>
      <w:rFonts w:ascii="Tahoma" w:eastAsia="Times New Roman" w:hAnsi="Tahoma" w:cs="Tahoma"/>
      <w:lang w:val="en-US"/>
    </w:rPr>
  </w:style>
  <w:style w:type="character" w:customStyle="1" w:styleId="DocumentMapChar">
    <w:name w:val="Document Map Char"/>
    <w:link w:val="DocumentMap"/>
    <w:rsid w:val="006A013B"/>
    <w:rPr>
      <w:rFonts w:ascii="Tahoma" w:eastAsia="Times New Roman" w:hAnsi="Tahoma" w:cs="Tahoma"/>
      <w:shd w:val="clear" w:color="auto" w:fill="000080"/>
      <w:lang w:eastAsia="ja-JP"/>
    </w:rPr>
  </w:style>
  <w:style w:type="paragraph" w:styleId="PlainText">
    <w:name w:val="Plain Text"/>
    <w:basedOn w:val="Normal"/>
    <w:link w:val="PlainTextChar"/>
    <w:qFormat/>
    <w:rsid w:val="006A013B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6A013B"/>
    <w:rPr>
      <w:rFonts w:ascii="Courier New" w:eastAsia="Times New Roman" w:hAnsi="Courier New"/>
      <w:lang w:val="nb-NO" w:eastAsia="ja-JP"/>
    </w:rPr>
  </w:style>
  <w:style w:type="paragraph" w:styleId="NormalWeb">
    <w:name w:val="Normal (Web)"/>
    <w:basedOn w:val="Normal"/>
    <w:uiPriority w:val="99"/>
    <w:unhideWhenUsed/>
    <w:qFormat/>
    <w:rsid w:val="006A013B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6A013B"/>
    <w:rPr>
      <w:b/>
      <w:bCs/>
    </w:rPr>
  </w:style>
  <w:style w:type="character" w:customStyle="1" w:styleId="CommentSubjectChar">
    <w:name w:val="Comment Subject Char"/>
    <w:link w:val="CommentSubject"/>
    <w:rsid w:val="006A013B"/>
    <w:rPr>
      <w:rFonts w:eastAsia="Times New Roman"/>
      <w:b/>
      <w:bCs/>
      <w:lang w:eastAsia="ja-JP"/>
    </w:rPr>
  </w:style>
  <w:style w:type="paragraph" w:styleId="BalloonText">
    <w:name w:val="Balloon Text"/>
    <w:basedOn w:val="Normal"/>
    <w:link w:val="BalloonTextChar"/>
    <w:qFormat/>
    <w:rsid w:val="006A013B"/>
    <w:pPr>
      <w:spacing w:after="0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BalloonTextChar">
    <w:name w:val="Balloon Text Char"/>
    <w:link w:val="BalloonText"/>
    <w:rsid w:val="006A013B"/>
    <w:rPr>
      <w:rFonts w:ascii="Segoe UI" w:eastAsia="Times New Roman" w:hAnsi="Segoe UI" w:cs="Segoe UI"/>
      <w:sz w:val="18"/>
      <w:szCs w:val="18"/>
      <w:lang w:eastAsia="ja-JP"/>
    </w:rPr>
  </w:style>
  <w:style w:type="paragraph" w:styleId="ListParagraph">
    <w:name w:val="List Paragraph"/>
    <w:aliases w:val="- Bullets,Lista1,?? ??,?????,????"/>
    <w:basedOn w:val="Normal"/>
    <w:link w:val="ListParagraphChar"/>
    <w:uiPriority w:val="34"/>
    <w:qFormat/>
    <w:rsid w:val="006A013B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Lista1 Char,?? ?? Char,????? Char,???? Char"/>
    <w:link w:val="ListParagraph"/>
    <w:uiPriority w:val="34"/>
    <w:locked/>
    <w:rsid w:val="006A013B"/>
    <w:rPr>
      <w:rFonts w:ascii="Calibri" w:eastAsia="Calibri" w:hAnsi="Calibri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Sangyeob Jung</dc:creator>
  <cp:keywords/>
  <dc:description/>
  <cp:lastModifiedBy>Sangyeob Jung </cp:lastModifiedBy>
  <cp:revision>1</cp:revision>
  <dcterms:created xsi:type="dcterms:W3CDTF">2019-08-16T04:40:00Z</dcterms:created>
  <dcterms:modified xsi:type="dcterms:W3CDTF">2019-08-16T04:42:00Z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D:\NR RAN2\RAN2 회의\RAN2_107\제출2\R2-1911318.docx</vt:lpwstr>
  </property>
</Properties>
</file>