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C1F55" w14:textId="1E318891" w:rsidR="003C43F0" w:rsidRDefault="003C43F0" w:rsidP="003C43F0">
      <w:pPr>
        <w:pStyle w:val="CRCoverPage"/>
        <w:tabs>
          <w:tab w:val="right" w:pos="9639"/>
        </w:tabs>
        <w:spacing w:after="0"/>
        <w:rPr>
          <w:rFonts w:eastAsiaTheme="minorEastAsia"/>
          <w:b/>
          <w:i/>
          <w:noProof/>
          <w:sz w:val="28"/>
          <w:lang w:eastAsia="ko-KR"/>
        </w:rPr>
      </w:pPr>
      <w:r>
        <w:rPr>
          <w:b/>
          <w:noProof/>
          <w:sz w:val="24"/>
        </w:rPr>
        <w:t>3GPP TSG-RAN WG2 #107</w:t>
      </w:r>
      <w:r>
        <w:rPr>
          <w:b/>
          <w:i/>
          <w:noProof/>
          <w:sz w:val="28"/>
        </w:rPr>
        <w:tab/>
      </w:r>
      <w:r w:rsidR="00060F5B" w:rsidRPr="00060F5B">
        <w:rPr>
          <w:b/>
          <w:i/>
          <w:noProof/>
          <w:sz w:val="28"/>
        </w:rPr>
        <w:t>R2-1909891</w:t>
      </w:r>
      <w:bookmarkStart w:id="0" w:name="_GoBack"/>
      <w:bookmarkEnd w:id="0"/>
    </w:p>
    <w:p w14:paraId="4F0ADB97" w14:textId="77777777" w:rsidR="003C43F0" w:rsidRDefault="003C43F0" w:rsidP="003C43F0">
      <w:pPr>
        <w:tabs>
          <w:tab w:val="left" w:pos="1985"/>
          <w:tab w:val="left" w:pos="8931"/>
        </w:tabs>
        <w:spacing w:after="60" w:line="288" w:lineRule="auto"/>
        <w:rPr>
          <w:rFonts w:eastAsiaTheme="minorEastAsia"/>
          <w:b/>
          <w:noProof/>
          <w:sz w:val="24"/>
          <w:lang w:eastAsia="ko-KR"/>
        </w:rPr>
      </w:pPr>
      <w:r>
        <w:rPr>
          <w:rFonts w:eastAsiaTheme="minorEastAsia"/>
          <w:b/>
          <w:noProof/>
          <w:sz w:val="24"/>
          <w:lang w:eastAsia="ko-KR"/>
        </w:rPr>
        <w:t xml:space="preserve">Prague, Czech Republic , 26-30 August 2019                           </w:t>
      </w:r>
    </w:p>
    <w:p w14:paraId="6C4CD126" w14:textId="12BEBB21" w:rsidR="00EA2A4B" w:rsidRPr="00D56F03" w:rsidRDefault="00EA2A4B" w:rsidP="00EA2A4B">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0366C7">
        <w:rPr>
          <w:rFonts w:ascii="Times New Roman" w:hAnsi="Times New Roman"/>
          <w:noProof/>
          <w:sz w:val="28"/>
          <w:szCs w:val="28"/>
          <w:lang w:val="en-US" w:eastAsia="ko-KR"/>
        </w:rPr>
        <w:t>11</w:t>
      </w:r>
      <w:r w:rsidRPr="004601D7">
        <w:rPr>
          <w:rFonts w:ascii="Times New Roman" w:hAnsi="Times New Roman"/>
          <w:noProof/>
          <w:sz w:val="28"/>
          <w:szCs w:val="28"/>
          <w:lang w:val="en-US" w:eastAsia="ko-KR"/>
        </w:rPr>
        <w:t>.</w:t>
      </w:r>
      <w:r w:rsidR="000366C7">
        <w:rPr>
          <w:rFonts w:ascii="Times New Roman" w:hAnsi="Times New Roman"/>
          <w:noProof/>
          <w:sz w:val="28"/>
          <w:szCs w:val="28"/>
          <w:lang w:val="en-US" w:eastAsia="ko-KR"/>
        </w:rPr>
        <w:t>9</w:t>
      </w:r>
      <w:r w:rsidRPr="004601D7">
        <w:rPr>
          <w:rFonts w:ascii="Times New Roman" w:hAnsi="Times New Roman"/>
          <w:noProof/>
          <w:sz w:val="28"/>
          <w:szCs w:val="28"/>
          <w:lang w:val="en-US" w:eastAsia="ko-KR"/>
        </w:rPr>
        <w:t>.</w:t>
      </w:r>
      <w:r w:rsidR="00486338">
        <w:rPr>
          <w:rFonts w:ascii="Times New Roman" w:hAnsi="Times New Roman"/>
          <w:noProof/>
          <w:sz w:val="28"/>
          <w:szCs w:val="28"/>
          <w:lang w:val="en-US" w:eastAsia="ko-KR"/>
        </w:rPr>
        <w:t>2</w:t>
      </w:r>
      <w:r w:rsidRPr="004601D7">
        <w:rPr>
          <w:rFonts w:ascii="Times New Roman" w:hAnsi="Times New Roman"/>
          <w:noProof/>
          <w:sz w:val="28"/>
          <w:szCs w:val="28"/>
          <w:lang w:val="en-US" w:eastAsia="ko-KR"/>
        </w:rPr>
        <w:t>.</w:t>
      </w:r>
      <w:r w:rsidR="00486338">
        <w:rPr>
          <w:rFonts w:ascii="Times New Roman" w:hAnsi="Times New Roman"/>
          <w:noProof/>
          <w:sz w:val="28"/>
          <w:szCs w:val="28"/>
          <w:lang w:val="en-US" w:eastAsia="ko-KR"/>
        </w:rPr>
        <w:t>3</w:t>
      </w:r>
      <w:r w:rsidRPr="00D56F03">
        <w:rPr>
          <w:rFonts w:ascii="Times New Roman" w:hAnsi="Times New Roman"/>
          <w:noProof/>
          <w:sz w:val="28"/>
          <w:szCs w:val="28"/>
          <w:lang w:val="en-US" w:eastAsia="ko-KR"/>
        </w:rPr>
        <w:t xml:space="preserve"> (</w:t>
      </w:r>
      <w:r w:rsidR="000366C7" w:rsidRPr="000366C7">
        <w:rPr>
          <w:rFonts w:ascii="Times New Roman" w:hAnsi="Times New Roman"/>
          <w:noProof/>
          <w:sz w:val="28"/>
          <w:szCs w:val="28"/>
          <w:lang w:val="en-US" w:eastAsia="ko-KR"/>
        </w:rPr>
        <w:t>NR_Mob_enh-Core</w:t>
      </w:r>
      <w:r w:rsidRPr="00D56F03">
        <w:rPr>
          <w:rFonts w:ascii="Times New Roman" w:hAnsi="Times New Roman"/>
          <w:noProof/>
          <w:sz w:val="28"/>
          <w:szCs w:val="28"/>
          <w:lang w:val="en-US" w:eastAsia="ko-KR"/>
        </w:rPr>
        <w:t>)</w:t>
      </w:r>
    </w:p>
    <w:p w14:paraId="5A008681"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0FEDD21A"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Pr="00E45E64">
        <w:rPr>
          <w:rFonts w:ascii="Times New Roman" w:hAnsi="Times New Roman"/>
          <w:noProof/>
          <w:sz w:val="28"/>
          <w:szCs w:val="28"/>
          <w:lang w:val="en-US" w:eastAsia="ko-KR"/>
        </w:rPr>
        <w:t xml:space="preserve">Discussion on </w:t>
      </w:r>
      <w:r>
        <w:rPr>
          <w:rFonts w:ascii="Times New Roman" w:hAnsi="Times New Roman"/>
          <w:noProof/>
          <w:sz w:val="28"/>
          <w:szCs w:val="28"/>
          <w:lang w:val="en-US" w:eastAsia="ko-KR"/>
        </w:rPr>
        <w:t>PDCP impact</w:t>
      </w:r>
      <w:r w:rsidRPr="00E45E64">
        <w:rPr>
          <w:rFonts w:ascii="Times New Roman" w:hAnsi="Times New Roman"/>
          <w:noProof/>
          <w:sz w:val="28"/>
          <w:szCs w:val="28"/>
          <w:lang w:val="en-US" w:eastAsia="ko-KR"/>
        </w:rPr>
        <w:t xml:space="preserve"> for eMOB</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362FED91" w14:textId="110F3E46" w:rsidR="00EA2A4B" w:rsidRDefault="00EA2A4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PDCP impacts to support 0ms interruption on UE side. </w:t>
      </w:r>
    </w:p>
    <w:p w14:paraId="10D4AF44" w14:textId="77777777" w:rsidR="000366C7" w:rsidRDefault="000366C7" w:rsidP="00EA2A4B">
      <w:pPr>
        <w:jc w:val="left"/>
        <w:rPr>
          <w:rFonts w:ascii="Times New Roman" w:eastAsia="맑은 고딕" w:hAnsi="Times New Roman"/>
          <w:sz w:val="22"/>
          <w:lang w:eastAsia="ko-KR"/>
        </w:rPr>
      </w:pPr>
    </w:p>
    <w:p w14:paraId="67B9B59B"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4A548125" w14:textId="4C5B53B3" w:rsidR="000366C7" w:rsidRDefault="000366C7"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LTE </w:t>
      </w:r>
      <w:r>
        <w:rPr>
          <w:rFonts w:ascii="Times New Roman" w:eastAsia="맑은 고딕" w:hAnsi="Times New Roman" w:hint="eastAsia"/>
          <w:sz w:val="22"/>
          <w:lang w:eastAsia="ko-KR"/>
        </w:rPr>
        <w:t xml:space="preserve">feMOB, </w:t>
      </w:r>
      <w:r w:rsidR="007F44E3">
        <w:rPr>
          <w:rFonts w:ascii="Times New Roman" w:eastAsia="맑은 고딕" w:hAnsi="Times New Roman"/>
          <w:sz w:val="22"/>
          <w:lang w:eastAsia="ko-KR"/>
        </w:rPr>
        <w:t>it was discussed whether the single PDCP entity is modelled for 0ms interruption handover</w:t>
      </w:r>
      <w:r>
        <w:rPr>
          <w:rFonts w:ascii="Times New Roman" w:eastAsia="맑은 고딕" w:hAnsi="Times New Roman"/>
          <w:sz w:val="22"/>
          <w:lang w:eastAsia="ko-KR"/>
        </w:rPr>
        <w:t xml:space="preserve"> </w:t>
      </w:r>
      <w:r w:rsidR="007F44E3">
        <w:rPr>
          <w:rFonts w:ascii="Times New Roman" w:eastAsia="맑은 고딕" w:hAnsi="Times New Roman"/>
          <w:sz w:val="22"/>
          <w:lang w:eastAsia="ko-KR"/>
        </w:rPr>
        <w:t>or not. As a consequence, it was agreed that “a</w:t>
      </w:r>
      <w:r w:rsidR="007F44E3" w:rsidRPr="007F44E3">
        <w:rPr>
          <w:rFonts w:ascii="Times New Roman" w:eastAsia="맑은 고딕" w:hAnsi="Times New Roman"/>
          <w:sz w:val="22"/>
          <w:lang w:eastAsia="ko-KR"/>
        </w:rPr>
        <w:t>ny solution that is specified will be modelled as a single PDCP entity on UE side</w:t>
      </w:r>
      <w:r w:rsidR="007F44E3">
        <w:rPr>
          <w:rFonts w:ascii="Times New Roman" w:eastAsia="맑은 고딕" w:hAnsi="Times New Roman"/>
          <w:sz w:val="22"/>
          <w:lang w:eastAsia="ko-KR"/>
        </w:rPr>
        <w:t>”</w:t>
      </w:r>
      <w:r w:rsidR="007F44E3" w:rsidRPr="007F44E3">
        <w:rPr>
          <w:rFonts w:ascii="Times New Roman" w:eastAsia="맑은 고딕" w:hAnsi="Times New Roman"/>
          <w:sz w:val="22"/>
          <w:lang w:eastAsia="ko-KR"/>
        </w:rPr>
        <w:t>.</w:t>
      </w:r>
      <w:r w:rsidR="007F44E3">
        <w:rPr>
          <w:rFonts w:ascii="Times New Roman" w:eastAsia="맑은 고딕" w:hAnsi="Times New Roman"/>
          <w:sz w:val="22"/>
          <w:lang w:eastAsia="ko-KR"/>
        </w:rPr>
        <w:t xml:space="preserve"> </w:t>
      </w:r>
    </w:p>
    <w:p w14:paraId="4E8A0D5C" w14:textId="743810F4" w:rsidR="007F44E3" w:rsidRDefault="007F44E3" w:rsidP="008368E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in NR eMOB, it </w:t>
      </w:r>
      <w:r>
        <w:rPr>
          <w:rFonts w:ascii="Times New Roman" w:eastAsia="맑은 고딕" w:hAnsi="Times New Roman"/>
          <w:sz w:val="22"/>
          <w:lang w:eastAsia="ko-KR"/>
        </w:rPr>
        <w:t xml:space="preserve">has not </w:t>
      </w:r>
      <w:r w:rsidR="007E09EB">
        <w:rPr>
          <w:rFonts w:ascii="Times New Roman" w:eastAsia="맑은 고딕" w:hAnsi="Times New Roman"/>
          <w:sz w:val="22"/>
          <w:lang w:eastAsia="ko-KR"/>
        </w:rPr>
        <w:t xml:space="preserve">been </w:t>
      </w:r>
      <w:r>
        <w:rPr>
          <w:rFonts w:ascii="Times New Roman" w:eastAsia="맑은 고딕" w:hAnsi="Times New Roman"/>
          <w:sz w:val="22"/>
          <w:lang w:eastAsia="ko-KR"/>
        </w:rPr>
        <w:t>discuss</w:t>
      </w:r>
      <w:r w:rsidR="007E09EB">
        <w:rPr>
          <w:rFonts w:ascii="Times New Roman" w:eastAsia="맑은 고딕" w:hAnsi="Times New Roman"/>
          <w:sz w:val="22"/>
          <w:lang w:eastAsia="ko-KR"/>
        </w:rPr>
        <w:t>ed</w:t>
      </w:r>
      <w:r>
        <w:rPr>
          <w:rFonts w:ascii="Times New Roman" w:eastAsia="맑은 고딕" w:hAnsi="Times New Roman"/>
          <w:sz w:val="22"/>
          <w:lang w:eastAsia="ko-KR"/>
        </w:rPr>
        <w:t xml:space="preserve"> whether the single PDCP entity is modelled for 0ms interruption handover. In our view, if the UE has two PDCP entities with same DRB ID, </w:t>
      </w:r>
      <w:r w:rsidR="008368E5">
        <w:rPr>
          <w:rFonts w:ascii="Times New Roman" w:eastAsia="맑은 고딕" w:hAnsi="Times New Roman"/>
          <w:sz w:val="22"/>
          <w:lang w:eastAsia="ko-KR"/>
        </w:rPr>
        <w:t>it would complicate the specification because inter</w:t>
      </w:r>
      <w:r w:rsidR="007E09EB">
        <w:rPr>
          <w:rFonts w:ascii="Times New Roman" w:eastAsia="맑은 고딕" w:hAnsi="Times New Roman"/>
          <w:sz w:val="22"/>
          <w:lang w:eastAsia="ko-KR"/>
        </w:rPr>
        <w:t>-</w:t>
      </w:r>
      <w:r w:rsidR="008368E5">
        <w:rPr>
          <w:rFonts w:ascii="Times New Roman" w:eastAsia="맑은 고딕" w:hAnsi="Times New Roman"/>
          <w:sz w:val="22"/>
          <w:lang w:eastAsia="ko-KR"/>
        </w:rPr>
        <w:t>PDCP operation in a UE side is required between two PDCP entities with same DRB</w:t>
      </w:r>
      <w:r w:rsidR="007E09EB">
        <w:rPr>
          <w:rFonts w:ascii="Times New Roman" w:eastAsia="맑은 고딕" w:hAnsi="Times New Roman"/>
          <w:sz w:val="22"/>
          <w:lang w:eastAsia="ko-KR"/>
        </w:rPr>
        <w:t xml:space="preserve"> ID</w:t>
      </w:r>
      <w:r w:rsidR="008368E5">
        <w:rPr>
          <w:rFonts w:ascii="Times New Roman" w:eastAsia="맑은 고딕" w:hAnsi="Times New Roman"/>
          <w:sz w:val="22"/>
          <w:lang w:eastAsia="ko-KR"/>
        </w:rPr>
        <w:t xml:space="preserve">. </w:t>
      </w:r>
      <w:r w:rsidR="007E09EB">
        <w:rPr>
          <w:rFonts w:ascii="Times New Roman" w:eastAsia="맑은 고딕" w:hAnsi="Times New Roman"/>
          <w:sz w:val="22"/>
          <w:lang w:eastAsia="ko-KR"/>
        </w:rPr>
        <w:t>Therefore</w:t>
      </w:r>
      <w:r w:rsidR="008368E5">
        <w:rPr>
          <w:rFonts w:ascii="Times New Roman" w:eastAsia="맑은 고딕" w:hAnsi="Times New Roman"/>
          <w:sz w:val="22"/>
          <w:lang w:eastAsia="ko-KR"/>
        </w:rPr>
        <w:t xml:space="preserve">, </w:t>
      </w:r>
      <w:r w:rsidR="007E09EB">
        <w:rPr>
          <w:rFonts w:ascii="Times New Roman" w:eastAsia="맑은 고딕" w:hAnsi="Times New Roman"/>
          <w:sz w:val="22"/>
          <w:lang w:eastAsia="ko-KR"/>
        </w:rPr>
        <w:t xml:space="preserve">it is preferred to apply </w:t>
      </w:r>
      <w:r>
        <w:rPr>
          <w:rFonts w:ascii="Times New Roman" w:eastAsia="맑은 고딕" w:hAnsi="Times New Roman"/>
          <w:sz w:val="22"/>
          <w:lang w:eastAsia="ko-KR"/>
        </w:rPr>
        <w:t>the same principle in LTE feMOB to NR eMOB</w:t>
      </w:r>
      <w:r w:rsidR="008368E5">
        <w:rPr>
          <w:rFonts w:ascii="Times New Roman" w:eastAsia="맑은 고딕" w:hAnsi="Times New Roman"/>
          <w:sz w:val="22"/>
          <w:lang w:eastAsia="ko-KR"/>
        </w:rPr>
        <w:t xml:space="preserve">. </w:t>
      </w:r>
    </w:p>
    <w:p w14:paraId="10023FAF" w14:textId="67441F9A" w:rsidR="008368E5" w:rsidRPr="008368E5" w:rsidRDefault="008368E5" w:rsidP="00EA2A4B">
      <w:pPr>
        <w:jc w:val="left"/>
        <w:rPr>
          <w:rFonts w:ascii="Times New Roman" w:eastAsia="맑은 고딕" w:hAnsi="Times New Roman"/>
          <w:b/>
          <w:sz w:val="22"/>
          <w:lang w:eastAsia="ko-KR"/>
        </w:rPr>
      </w:pPr>
      <w:r w:rsidRPr="008368E5">
        <w:rPr>
          <w:rFonts w:ascii="Times New Roman" w:eastAsia="맑은 고딕" w:hAnsi="Times New Roman"/>
          <w:b/>
          <w:sz w:val="22"/>
          <w:lang w:eastAsia="ko-KR"/>
        </w:rPr>
        <w:t xml:space="preserve">Proposal 1. For </w:t>
      </w:r>
      <w:r w:rsidR="007E09EB">
        <w:rPr>
          <w:rFonts w:ascii="Times New Roman" w:eastAsia="맑은 고딕" w:hAnsi="Times New Roman"/>
          <w:b/>
          <w:sz w:val="22"/>
          <w:lang w:eastAsia="ko-KR"/>
        </w:rPr>
        <w:t xml:space="preserve">NR </w:t>
      </w:r>
      <w:r w:rsidRPr="008368E5">
        <w:rPr>
          <w:rFonts w:ascii="Times New Roman" w:eastAsia="맑은 고딕" w:hAnsi="Times New Roman"/>
          <w:b/>
          <w:sz w:val="22"/>
          <w:lang w:eastAsia="ko-KR"/>
        </w:rPr>
        <w:t xml:space="preserve">eMOB, a single PDCP entity </w:t>
      </w:r>
      <w:r w:rsidR="000739F5">
        <w:rPr>
          <w:rFonts w:ascii="Times New Roman" w:eastAsia="맑은 고딕" w:hAnsi="Times New Roman"/>
          <w:b/>
          <w:sz w:val="22"/>
          <w:lang w:eastAsia="ko-KR"/>
        </w:rPr>
        <w:t>model is used in</w:t>
      </w:r>
      <w:r w:rsidRPr="008368E5">
        <w:rPr>
          <w:rFonts w:ascii="Times New Roman" w:eastAsia="맑은 고딕" w:hAnsi="Times New Roman"/>
          <w:b/>
          <w:sz w:val="22"/>
          <w:lang w:eastAsia="ko-KR"/>
        </w:rPr>
        <w:t xml:space="preserve"> UE side.</w:t>
      </w:r>
    </w:p>
    <w:p w14:paraId="4F94EEDD" w14:textId="77777777" w:rsidR="008368E5" w:rsidRDefault="008368E5" w:rsidP="00EA2A4B">
      <w:pPr>
        <w:jc w:val="left"/>
        <w:rPr>
          <w:rFonts w:ascii="Times New Roman" w:eastAsia="맑은 고딕" w:hAnsi="Times New Roman"/>
          <w:sz w:val="22"/>
          <w:lang w:eastAsia="ko-KR"/>
        </w:rPr>
      </w:pPr>
    </w:p>
    <w:p w14:paraId="5CCA16BB" w14:textId="704FBA40" w:rsidR="008368E5" w:rsidRDefault="008368E5" w:rsidP="008368E5">
      <w:pPr>
        <w:jc w:val="left"/>
        <w:rPr>
          <w:rFonts w:ascii="Times New Roman" w:eastAsia="맑은 고딕" w:hAnsi="Times New Roman"/>
          <w:sz w:val="22"/>
          <w:lang w:eastAsia="ko-KR"/>
        </w:rPr>
      </w:pPr>
      <w:r>
        <w:rPr>
          <w:rFonts w:ascii="Times New Roman" w:eastAsia="맑은 고딕" w:hAnsi="Times New Roman"/>
          <w:sz w:val="22"/>
          <w:lang w:eastAsia="ko-KR"/>
        </w:rPr>
        <w:t xml:space="preserve">Even if the proposal 1 is agreeable, all functionalities of PDCP in UE would not be separated because, from UE point of view, it is not much different from split bearer operation. </w:t>
      </w:r>
    </w:p>
    <w:p w14:paraId="4FD6E02B" w14:textId="3B7D4098" w:rsidR="008368E5" w:rsidRDefault="008368E5" w:rsidP="008368E5">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from the network point of view, the PDCP entities are located in source and target network. In other words, it is possible that the PDCP PDUs can be transmitted by the source and target network, and the transmitted PDCP PDUs are ciphered with different security keys. In addition, the transmitted PDCP PDUs are compressed by different ROHC </w:t>
      </w:r>
      <w:r w:rsidR="007E09EB">
        <w:rPr>
          <w:rFonts w:ascii="Times New Roman" w:eastAsia="맑은 고딕" w:hAnsi="Times New Roman"/>
          <w:sz w:val="22"/>
          <w:lang w:eastAsia="ko-KR"/>
        </w:rPr>
        <w:t>contexts</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Therefore, </w:t>
      </w:r>
      <w:r>
        <w:rPr>
          <w:rFonts w:ascii="Times New Roman" w:eastAsia="맑은 고딕" w:hAnsi="Times New Roman"/>
          <w:sz w:val="22"/>
          <w:lang w:eastAsia="ko-KR"/>
        </w:rPr>
        <w:t>these</w:t>
      </w:r>
      <w:r>
        <w:rPr>
          <w:rFonts w:ascii="Times New Roman" w:eastAsia="맑은 고딕" w:hAnsi="Times New Roman" w:hint="eastAsia"/>
          <w:sz w:val="22"/>
          <w:lang w:eastAsia="ko-KR"/>
        </w:rPr>
        <w:t xml:space="preserve"> aspects should be considered in UE side</w:t>
      </w:r>
      <w:r>
        <w:rPr>
          <w:rFonts w:ascii="Times New Roman" w:eastAsia="맑은 고딕" w:hAnsi="Times New Roman"/>
          <w:sz w:val="22"/>
          <w:lang w:eastAsia="ko-KR"/>
        </w:rPr>
        <w:t xml:space="preserve">. </w:t>
      </w:r>
    </w:p>
    <w:p w14:paraId="045A9515" w14:textId="2F24869F" w:rsidR="00EA2A4B" w:rsidRDefault="00EA2A4B" w:rsidP="00EA2A4B">
      <w:pPr>
        <w:jc w:val="left"/>
        <w:rPr>
          <w:rFonts w:ascii="Times New Roman" w:eastAsia="맑은 고딕" w:hAnsi="Times New Roman"/>
          <w:b/>
          <w:sz w:val="22"/>
          <w:lang w:eastAsia="ko-KR"/>
        </w:rPr>
      </w:pPr>
      <w:r w:rsidRPr="00F96CB8">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F96CB8">
        <w:rPr>
          <w:rFonts w:ascii="Times New Roman" w:eastAsia="맑은 고딕" w:hAnsi="Times New Roman" w:hint="eastAsia"/>
          <w:b/>
          <w:sz w:val="22"/>
          <w:lang w:eastAsia="ko-KR"/>
        </w:rPr>
        <w:t>.</w:t>
      </w:r>
      <w:r w:rsidRPr="00F96CB8">
        <w:rPr>
          <w:rFonts w:ascii="Times New Roman" w:eastAsia="맑은 고딕" w:hAnsi="Times New Roman"/>
          <w:b/>
          <w:sz w:val="22"/>
          <w:lang w:eastAsia="ko-KR"/>
        </w:rPr>
        <w:t xml:space="preserve"> From UE point of view, the received PDCP PDUs are ciphered with different security keys. In addition, the received PDCP PDUs are compressed by different ROHC </w:t>
      </w:r>
      <w:r w:rsidR="007E09EB">
        <w:rPr>
          <w:rFonts w:ascii="Times New Roman" w:eastAsia="맑은 고딕" w:hAnsi="Times New Roman"/>
          <w:b/>
          <w:sz w:val="22"/>
          <w:lang w:eastAsia="ko-KR"/>
        </w:rPr>
        <w:t>contexts</w:t>
      </w:r>
      <w:r w:rsidRPr="00F96CB8">
        <w:rPr>
          <w:rFonts w:ascii="Times New Roman" w:eastAsia="맑은 고딕" w:hAnsi="Times New Roman"/>
          <w:b/>
          <w:sz w:val="22"/>
          <w:lang w:eastAsia="ko-KR"/>
        </w:rPr>
        <w:t>.</w:t>
      </w:r>
    </w:p>
    <w:p w14:paraId="2CE3FF48" w14:textId="77777777" w:rsidR="008368E5" w:rsidRPr="00F96CB8" w:rsidRDefault="008368E5" w:rsidP="00EA2A4B">
      <w:pPr>
        <w:jc w:val="left"/>
        <w:rPr>
          <w:rFonts w:ascii="Times New Roman" w:eastAsia="맑은 고딕" w:hAnsi="Times New Roman"/>
          <w:b/>
          <w:sz w:val="22"/>
          <w:lang w:eastAsia="ko-KR"/>
        </w:rPr>
      </w:pPr>
    </w:p>
    <w:p w14:paraId="6A4D369A" w14:textId="77777777" w:rsidR="00EA2A4B" w:rsidRDefault="00EA2A4B" w:rsidP="00EA2A4B">
      <w:pPr>
        <w:pStyle w:val="2"/>
        <w:tabs>
          <w:tab w:val="clear" w:pos="4262"/>
        </w:tabs>
        <w:ind w:left="567"/>
        <w:rPr>
          <w:rFonts w:ascii="Times New Roman" w:hAnsi="Times New Roman" w:cs="Times New Roman"/>
        </w:rPr>
      </w:pPr>
      <w:r>
        <w:rPr>
          <w:rFonts w:ascii="Times New Roman" w:eastAsia="맑은 고딕" w:hAnsi="Times New Roman" w:cs="Times New Roman" w:hint="eastAsia"/>
          <w:lang w:eastAsia="ko-KR"/>
        </w:rPr>
        <w:t>Security</w:t>
      </w:r>
    </w:p>
    <w:p w14:paraId="2F34B17A" w14:textId="274D5250" w:rsidR="00EA2A4B" w:rsidRDefault="00EA2A4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Let</w:t>
      </w:r>
      <w:r>
        <w:rPr>
          <w:rFonts w:ascii="Times New Roman" w:eastAsia="맑은 고딕" w:hAnsi="Times New Roman"/>
          <w:sz w:val="22"/>
          <w:lang w:eastAsia="ko-KR"/>
        </w:rPr>
        <w:t xml:space="preserve">’s firstly discuss the security aspect. According to the current specification, the PDCP entity maintains only one security key, and </w:t>
      </w:r>
      <w:r w:rsidR="007E09EB">
        <w:rPr>
          <w:rFonts w:ascii="Times New Roman" w:eastAsia="맑은 고딕" w:hAnsi="Times New Roman"/>
          <w:sz w:val="22"/>
          <w:lang w:eastAsia="ko-KR"/>
        </w:rPr>
        <w:t>a new</w:t>
      </w:r>
      <w:r>
        <w:rPr>
          <w:rFonts w:ascii="Times New Roman" w:eastAsia="맑은 고딕" w:hAnsi="Times New Roman"/>
          <w:sz w:val="22"/>
          <w:lang w:eastAsia="ko-KR"/>
        </w:rPr>
        <w:t xml:space="preserve"> security key is applied only when the PDCP re-establishment is performed. </w:t>
      </w:r>
    </w:p>
    <w:p w14:paraId="13894EA5" w14:textId="3DA388E7" w:rsidR="00EA2A4B" w:rsidRDefault="00EA2A4B" w:rsidP="00EA2A4B">
      <w:pPr>
        <w:jc w:val="left"/>
        <w:rPr>
          <w:rFonts w:ascii="Times New Roman" w:eastAsia="맑은 고딕" w:hAnsi="Times New Roman"/>
          <w:sz w:val="22"/>
          <w:lang w:eastAsia="ko-KR"/>
        </w:rPr>
      </w:pPr>
      <w:r>
        <w:rPr>
          <w:rFonts w:ascii="Times New Roman" w:eastAsia="맑은 고딕" w:hAnsi="Times New Roman"/>
          <w:sz w:val="22"/>
          <w:lang w:eastAsia="ko-KR"/>
        </w:rPr>
        <w:t>However, s</w:t>
      </w:r>
      <w:r w:rsidRPr="000045EC">
        <w:rPr>
          <w:rFonts w:ascii="Times New Roman" w:eastAsia="맑은 고딕" w:hAnsi="Times New Roman"/>
          <w:sz w:val="22"/>
          <w:lang w:eastAsia="ko-KR"/>
        </w:rPr>
        <w:t xml:space="preserve">ince </w:t>
      </w:r>
      <w:r>
        <w:rPr>
          <w:rFonts w:ascii="Times New Roman" w:eastAsia="맑은 고딕" w:hAnsi="Times New Roman"/>
          <w:sz w:val="22"/>
          <w:lang w:eastAsia="ko-KR"/>
        </w:rPr>
        <w:t xml:space="preserve">a </w:t>
      </w:r>
      <w:r w:rsidRPr="000045EC">
        <w:rPr>
          <w:rFonts w:ascii="Times New Roman" w:eastAsia="맑은 고딕" w:hAnsi="Times New Roman"/>
          <w:sz w:val="22"/>
          <w:lang w:eastAsia="ko-KR"/>
        </w:rPr>
        <w:t xml:space="preserve">PDCP entity </w:t>
      </w:r>
      <w:r>
        <w:rPr>
          <w:rFonts w:ascii="Times New Roman" w:eastAsia="맑은 고딕" w:hAnsi="Times New Roman"/>
          <w:sz w:val="22"/>
          <w:lang w:eastAsia="ko-KR"/>
        </w:rPr>
        <w:t xml:space="preserve">in UE may receive </w:t>
      </w:r>
      <w:r w:rsidRPr="000045EC">
        <w:rPr>
          <w:rFonts w:ascii="Times New Roman" w:eastAsia="맑은 고딕" w:hAnsi="Times New Roman"/>
          <w:sz w:val="22"/>
          <w:lang w:eastAsia="ko-KR"/>
        </w:rPr>
        <w:t>the PDCP PDU</w:t>
      </w:r>
      <w:r>
        <w:rPr>
          <w:rFonts w:ascii="Times New Roman" w:eastAsia="맑은 고딕" w:hAnsi="Times New Roman"/>
          <w:sz w:val="22"/>
          <w:lang w:eastAsia="ko-KR"/>
        </w:rPr>
        <w:t>s</w:t>
      </w:r>
      <w:r w:rsidRPr="000045EC">
        <w:rPr>
          <w:rFonts w:ascii="Times New Roman" w:eastAsia="맑은 고딕" w:hAnsi="Times New Roman"/>
          <w:sz w:val="22"/>
          <w:lang w:eastAsia="ko-KR"/>
        </w:rPr>
        <w:t xml:space="preserve"> from source and target </w:t>
      </w:r>
      <w:r w:rsidR="004F3CCB">
        <w:rPr>
          <w:rFonts w:ascii="Times New Roman" w:eastAsia="맑은 고딕" w:hAnsi="Times New Roman"/>
          <w:sz w:val="22"/>
          <w:lang w:eastAsia="ko-KR"/>
        </w:rPr>
        <w:t>network</w:t>
      </w:r>
      <w:r w:rsidRPr="000045EC">
        <w:rPr>
          <w:rFonts w:ascii="Times New Roman" w:eastAsia="맑은 고딕" w:hAnsi="Times New Roman"/>
          <w:sz w:val="22"/>
          <w:lang w:eastAsia="ko-KR"/>
        </w:rPr>
        <w:t xml:space="preserve">, the PDCP entity should maintain two security keys, and each security key should be applied </w:t>
      </w:r>
      <w:r w:rsidRPr="00560E27">
        <w:rPr>
          <w:rFonts w:ascii="Times New Roman" w:eastAsia="맑은 고딕" w:hAnsi="Times New Roman"/>
          <w:sz w:val="22"/>
          <w:lang w:eastAsia="ko-KR"/>
        </w:rPr>
        <w:t>for a PDCP PDU based on from which leg it is received.</w:t>
      </w:r>
    </w:p>
    <w:p w14:paraId="159AC1B2" w14:textId="77777777" w:rsidR="00EA2A4B" w:rsidRDefault="00EA2A4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above aspect, </w:t>
      </w:r>
      <w:r>
        <w:rPr>
          <w:rFonts w:ascii="Times New Roman" w:eastAsia="맑은 고딕" w:hAnsi="Times New Roman"/>
          <w:sz w:val="22"/>
          <w:lang w:eastAsia="ko-KR"/>
        </w:rPr>
        <w:t xml:space="preserve">it is required that a new procedure should be defined to maintain and apply two security keys in PDCP. However, it is unclear whether the security function is separated. </w:t>
      </w:r>
    </w:p>
    <w:p w14:paraId="6D059484" w14:textId="77777777" w:rsidR="00EA2A4B" w:rsidRDefault="00EA2A4B"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our view, if the security key is considered as the dynamic parameter for security, only one security function is enough. According to current specification, the COUNT value is one of the security parameters, and the COUNT value is always changed based on the reception of the PDCP PDU. In other words, if the PDCP entity receives the PDCP PDU, the PDCP entity determines the COUNT value and performs the </w:t>
      </w:r>
      <w:r>
        <w:rPr>
          <w:rFonts w:ascii="Times New Roman" w:eastAsia="맑은 고딕" w:hAnsi="Times New Roman"/>
          <w:sz w:val="22"/>
          <w:lang w:eastAsia="ko-KR"/>
        </w:rPr>
        <w:lastRenderedPageBreak/>
        <w:t>security function based on the COUNT value. Consequently, considering that the PDCP entity can determine which security key should be applied to the PDCP PDU based on from which leg it is received, the security key can be easily changed even though only one security function is used.</w:t>
      </w:r>
    </w:p>
    <w:p w14:paraId="0A1F7767" w14:textId="77777777" w:rsidR="00EA2A4B" w:rsidRDefault="00EA2A4B" w:rsidP="00EA2A4B">
      <w:pPr>
        <w:jc w:val="left"/>
        <w:rPr>
          <w:rFonts w:ascii="Times New Roman" w:eastAsia="맑은 고딕" w:hAnsi="Times New Roman"/>
          <w:sz w:val="22"/>
          <w:lang w:eastAsia="ko-KR"/>
        </w:rPr>
      </w:pPr>
      <w:r w:rsidRPr="00FD3C68">
        <w:rPr>
          <w:rFonts w:ascii="Times New Roman" w:eastAsia="맑은 고딕" w:hAnsi="Times New Roman"/>
          <w:sz w:val="22"/>
          <w:lang w:eastAsia="ko-KR"/>
        </w:rPr>
        <w:t>With the above reason, we think that a new procedure for maintaining and applying two security keys should be defined with one security function in PDCP.</w:t>
      </w:r>
    </w:p>
    <w:p w14:paraId="7434702C" w14:textId="040F5D49" w:rsidR="00EA2A4B" w:rsidRDefault="00EA2A4B" w:rsidP="00EA2A4B">
      <w:pPr>
        <w:jc w:val="left"/>
        <w:rPr>
          <w:rFonts w:ascii="Times New Roman" w:eastAsia="맑은 고딕" w:hAnsi="Times New Roman"/>
          <w:b/>
          <w:sz w:val="22"/>
          <w:lang w:eastAsia="ko-KR"/>
        </w:rPr>
      </w:pPr>
      <w:r w:rsidRPr="00247046">
        <w:rPr>
          <w:rFonts w:ascii="Times New Roman" w:eastAsia="맑은 고딕" w:hAnsi="Times New Roman" w:hint="eastAsia"/>
          <w:b/>
          <w:sz w:val="22"/>
          <w:lang w:eastAsia="ko-KR"/>
        </w:rPr>
        <w:t>P</w:t>
      </w:r>
      <w:r w:rsidRPr="00247046">
        <w:rPr>
          <w:rFonts w:ascii="Times New Roman" w:eastAsia="맑은 고딕" w:hAnsi="Times New Roman"/>
          <w:b/>
          <w:sz w:val="22"/>
          <w:lang w:eastAsia="ko-KR"/>
        </w:rPr>
        <w:t xml:space="preserve">roposal </w:t>
      </w:r>
      <w:r w:rsidR="0044368E">
        <w:rPr>
          <w:rFonts w:ascii="Times New Roman" w:eastAsia="맑은 고딕" w:hAnsi="Times New Roman"/>
          <w:b/>
          <w:sz w:val="22"/>
          <w:lang w:eastAsia="ko-KR"/>
        </w:rPr>
        <w:t>2</w:t>
      </w:r>
      <w:r w:rsidRPr="00247046">
        <w:rPr>
          <w:rFonts w:ascii="Times New Roman" w:eastAsia="맑은 고딕" w:hAnsi="Times New Roman"/>
          <w:b/>
          <w:sz w:val="22"/>
          <w:lang w:eastAsia="ko-KR"/>
        </w:rPr>
        <w:t xml:space="preserve">. A new procedure for maintaining and applying two security keys </w:t>
      </w:r>
      <w:r>
        <w:rPr>
          <w:rFonts w:ascii="Times New Roman" w:eastAsia="맑은 고딕" w:hAnsi="Times New Roman"/>
          <w:b/>
          <w:sz w:val="22"/>
          <w:lang w:eastAsia="ko-KR"/>
        </w:rPr>
        <w:t>should be</w:t>
      </w:r>
      <w:r w:rsidRPr="0024704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defined </w:t>
      </w:r>
      <w:r w:rsidRPr="00FD3C68">
        <w:rPr>
          <w:rFonts w:ascii="Times New Roman" w:eastAsia="맑은 고딕" w:hAnsi="Times New Roman"/>
          <w:b/>
          <w:sz w:val="22"/>
          <w:lang w:eastAsia="ko-KR"/>
        </w:rPr>
        <w:t xml:space="preserve">with one security function </w:t>
      </w:r>
      <w:r>
        <w:rPr>
          <w:rFonts w:ascii="Times New Roman" w:eastAsia="맑은 고딕" w:hAnsi="Times New Roman"/>
          <w:b/>
          <w:sz w:val="22"/>
          <w:lang w:eastAsia="ko-KR"/>
        </w:rPr>
        <w:t>in PDCP</w:t>
      </w:r>
      <w:r w:rsidRPr="00247046">
        <w:rPr>
          <w:rFonts w:ascii="Times New Roman" w:eastAsia="맑은 고딕" w:hAnsi="Times New Roman"/>
          <w:b/>
          <w:sz w:val="22"/>
          <w:lang w:eastAsia="ko-KR"/>
        </w:rPr>
        <w:t>.</w:t>
      </w:r>
    </w:p>
    <w:p w14:paraId="1AC04C4F" w14:textId="77777777" w:rsidR="00EA2A4B" w:rsidRDefault="00EA2A4B" w:rsidP="00EA2A4B">
      <w:pPr>
        <w:jc w:val="left"/>
        <w:rPr>
          <w:rFonts w:ascii="Times New Roman" w:eastAsia="맑은 고딕" w:hAnsi="Times New Roman"/>
          <w:sz w:val="22"/>
          <w:lang w:eastAsia="ko-KR"/>
        </w:rPr>
      </w:pPr>
    </w:p>
    <w:p w14:paraId="5E3C4425" w14:textId="77777777" w:rsidR="00EA2A4B" w:rsidRDefault="00EA2A4B" w:rsidP="00EA2A4B">
      <w:pPr>
        <w:pStyle w:val="2"/>
        <w:tabs>
          <w:tab w:val="clear" w:pos="4262"/>
        </w:tabs>
        <w:ind w:left="567"/>
        <w:rPr>
          <w:rFonts w:ascii="Times New Roman" w:hAnsi="Times New Roman" w:cs="Times New Roman"/>
        </w:rPr>
      </w:pPr>
      <w:r>
        <w:rPr>
          <w:rFonts w:ascii="Times New Roman" w:eastAsia="맑은 고딕" w:hAnsi="Times New Roman" w:cs="Times New Roman"/>
          <w:lang w:eastAsia="ko-KR"/>
        </w:rPr>
        <w:t>ROHC</w:t>
      </w:r>
    </w:p>
    <w:p w14:paraId="490F2A4A" w14:textId="5C5B84A7" w:rsidR="00EA2A4B" w:rsidRDefault="00EA2A4B" w:rsidP="00EA2A4B">
      <w:pPr>
        <w:jc w:val="left"/>
        <w:rPr>
          <w:rFonts w:ascii="Times New Roman" w:eastAsia="맑은 고딕" w:hAnsi="Times New Roman"/>
          <w:sz w:val="22"/>
          <w:lang w:eastAsia="ko-KR"/>
        </w:rPr>
      </w:pPr>
      <w:r w:rsidRPr="00E40232">
        <w:rPr>
          <w:rFonts w:ascii="Times New Roman" w:eastAsia="맑은 고딕" w:hAnsi="Times New Roman"/>
          <w:sz w:val="22"/>
          <w:lang w:eastAsia="ko-KR"/>
        </w:rPr>
        <w:t>In order to successfully perform the decompression</w:t>
      </w:r>
      <w:r>
        <w:rPr>
          <w:rFonts w:ascii="Times New Roman" w:eastAsia="맑은 고딕" w:hAnsi="Times New Roman"/>
          <w:sz w:val="22"/>
          <w:lang w:eastAsia="ko-KR"/>
        </w:rPr>
        <w:t xml:space="preserve"> of the PDCP PDU</w:t>
      </w:r>
      <w:r w:rsidRPr="00E40232">
        <w:rPr>
          <w:rFonts w:ascii="Times New Roman" w:eastAsia="맑은 고딕" w:hAnsi="Times New Roman"/>
          <w:sz w:val="22"/>
          <w:lang w:eastAsia="ko-KR"/>
        </w:rPr>
        <w:t>, the ROHC context shall be maintained between the compressor and decompress</w:t>
      </w:r>
      <w:r>
        <w:rPr>
          <w:rFonts w:ascii="Times New Roman" w:eastAsia="맑은 고딕" w:hAnsi="Times New Roman"/>
          <w:sz w:val="22"/>
          <w:lang w:eastAsia="ko-KR"/>
        </w:rPr>
        <w:t>or</w:t>
      </w:r>
      <w:r w:rsidRPr="00E40232">
        <w:rPr>
          <w:rFonts w:ascii="Times New Roman" w:eastAsia="맑은 고딕" w:hAnsi="Times New Roman"/>
          <w:sz w:val="22"/>
          <w:lang w:eastAsia="ko-KR"/>
        </w:rPr>
        <w:t>.</w:t>
      </w:r>
      <w:r>
        <w:rPr>
          <w:rFonts w:ascii="Times New Roman" w:eastAsia="맑은 고딕" w:hAnsi="Times New Roman"/>
          <w:sz w:val="22"/>
          <w:lang w:eastAsia="ko-KR"/>
        </w:rPr>
        <w:t xml:space="preserve"> However, </w:t>
      </w:r>
      <w:r w:rsidRPr="00E40232">
        <w:rPr>
          <w:rFonts w:ascii="Times New Roman" w:eastAsia="맑은 고딕" w:hAnsi="Times New Roman"/>
          <w:sz w:val="22"/>
          <w:lang w:eastAsia="ko-KR"/>
        </w:rPr>
        <w:t xml:space="preserve">since the PDCP entity in UE can receive the PDCP PDUs which are compressed by different ROHC </w:t>
      </w:r>
      <w:r w:rsidR="00214740">
        <w:rPr>
          <w:rFonts w:ascii="Times New Roman" w:eastAsia="맑은 고딕" w:hAnsi="Times New Roman"/>
          <w:sz w:val="22"/>
          <w:lang w:eastAsia="ko-KR"/>
        </w:rPr>
        <w:t>contexts</w:t>
      </w:r>
      <w:r w:rsidRPr="00E40232">
        <w:rPr>
          <w:rFonts w:ascii="Times New Roman" w:eastAsia="맑은 고딕" w:hAnsi="Times New Roman"/>
          <w:sz w:val="22"/>
          <w:lang w:eastAsia="ko-KR"/>
        </w:rPr>
        <w:t>, the PDCP PDUs may be discarded by ROHC due to context mismatch</w:t>
      </w:r>
      <w:r>
        <w:rPr>
          <w:rFonts w:ascii="Times New Roman" w:eastAsia="맑은 고딕" w:hAnsi="Times New Roman"/>
          <w:sz w:val="22"/>
          <w:lang w:eastAsia="ko-KR"/>
        </w:rPr>
        <w:t>.</w:t>
      </w:r>
    </w:p>
    <w:p w14:paraId="65D63378" w14:textId="3DFCE059" w:rsidR="00EA2A4B" w:rsidRDefault="00EA2A4B"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to prevent the </w:t>
      </w:r>
      <w:r w:rsidR="00214740">
        <w:rPr>
          <w:rFonts w:ascii="Times New Roman" w:eastAsia="맑은 고딕" w:hAnsi="Times New Roman"/>
          <w:sz w:val="22"/>
          <w:lang w:eastAsia="ko-KR"/>
        </w:rPr>
        <w:t>discard</w:t>
      </w:r>
      <w:r>
        <w:rPr>
          <w:rFonts w:ascii="Times New Roman" w:eastAsia="맑은 고딕" w:hAnsi="Times New Roman"/>
          <w:sz w:val="22"/>
          <w:lang w:eastAsia="ko-KR"/>
        </w:rPr>
        <w:t xml:space="preserve"> of the PDCP PDUs, the following options can be considered. </w:t>
      </w:r>
    </w:p>
    <w:p w14:paraId="65817395" w14:textId="77777777" w:rsidR="00EA2A4B" w:rsidRDefault="00EA2A4B" w:rsidP="00EA2A4B">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The decompression is performed to the PDCP PDU </w:t>
      </w:r>
      <w:r w:rsidRPr="00FD3C68">
        <w:rPr>
          <w:rFonts w:ascii="Times New Roman" w:eastAsia="맑은 고딕" w:hAnsi="Times New Roman"/>
          <w:sz w:val="22"/>
          <w:lang w:eastAsia="ko-KR"/>
        </w:rPr>
        <w:t>based on from which leg it is received.</w:t>
      </w:r>
    </w:p>
    <w:p w14:paraId="323C1809" w14:textId="4794F8A1" w:rsidR="00EA2A4B" w:rsidRDefault="00EA2A4B" w:rsidP="00EA2A4B">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The source and target </w:t>
      </w:r>
      <w:r w:rsidR="004F3CCB">
        <w:rPr>
          <w:rFonts w:ascii="Times New Roman" w:eastAsia="맑은 고딕" w:hAnsi="Times New Roman"/>
          <w:sz w:val="22"/>
          <w:lang w:eastAsia="ko-KR"/>
        </w:rPr>
        <w:t xml:space="preserve">network </w:t>
      </w:r>
      <w:r>
        <w:rPr>
          <w:rFonts w:ascii="Times New Roman" w:eastAsia="맑은 고딕" w:hAnsi="Times New Roman"/>
          <w:sz w:val="22"/>
          <w:lang w:eastAsia="ko-KR"/>
        </w:rPr>
        <w:t>ensure successful decompression of the PDCP PDU in the UE regardless of which network compresses the PDCP PDU.</w:t>
      </w:r>
    </w:p>
    <w:p w14:paraId="4672E33E" w14:textId="77777777" w:rsidR="00EA2A4B" w:rsidRDefault="00EA2A4B" w:rsidP="00EA2A4B">
      <w:pPr>
        <w:jc w:val="left"/>
        <w:rPr>
          <w:rFonts w:ascii="Times New Roman" w:eastAsia="맑은 고딕" w:hAnsi="Times New Roman"/>
          <w:sz w:val="22"/>
          <w:lang w:eastAsia="ko-KR"/>
        </w:rPr>
      </w:pPr>
    </w:p>
    <w:p w14:paraId="4084906C" w14:textId="0DF57494" w:rsidR="00EA2A4B" w:rsidRDefault="00EA2A4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w:t>
      </w:r>
      <w:r>
        <w:rPr>
          <w:rFonts w:ascii="Times New Roman" w:eastAsia="맑은 고딕" w:hAnsi="Times New Roman"/>
          <w:sz w:val="22"/>
          <w:lang w:eastAsia="ko-KR"/>
        </w:rPr>
        <w:t xml:space="preserve">it is required that two </w:t>
      </w:r>
      <w:r w:rsidR="00214740">
        <w:rPr>
          <w:rFonts w:ascii="Times New Roman" w:eastAsia="맑은 고딕" w:hAnsi="Times New Roman"/>
          <w:sz w:val="22"/>
          <w:lang w:eastAsia="ko-KR"/>
        </w:rPr>
        <w:t>set</w:t>
      </w:r>
      <w:r w:rsidR="000739F5">
        <w:rPr>
          <w:rFonts w:ascii="Times New Roman" w:eastAsia="맑은 고딕" w:hAnsi="Times New Roman"/>
          <w:sz w:val="22"/>
          <w:lang w:eastAsia="ko-KR"/>
        </w:rPr>
        <w:t>s</w:t>
      </w:r>
      <w:r w:rsidR="00214740">
        <w:rPr>
          <w:rFonts w:ascii="Times New Roman" w:eastAsia="맑은 고딕" w:hAnsi="Times New Roman"/>
          <w:sz w:val="22"/>
          <w:lang w:eastAsia="ko-KR"/>
        </w:rPr>
        <w:t xml:space="preserve"> of </w:t>
      </w:r>
      <w:r>
        <w:rPr>
          <w:rFonts w:ascii="Times New Roman" w:eastAsia="맑은 고딕" w:hAnsi="Times New Roman"/>
          <w:sz w:val="22"/>
          <w:lang w:eastAsia="ko-KR"/>
        </w:rPr>
        <w:t xml:space="preserve">ROHC </w:t>
      </w:r>
      <w:r w:rsidR="00214740">
        <w:rPr>
          <w:rFonts w:ascii="Times New Roman" w:eastAsia="맑은 고딕" w:hAnsi="Times New Roman"/>
          <w:sz w:val="22"/>
          <w:lang w:eastAsia="ko-KR"/>
        </w:rPr>
        <w:t>contexts</w:t>
      </w:r>
      <w:r>
        <w:rPr>
          <w:rFonts w:ascii="Times New Roman" w:eastAsia="맑은 고딕" w:hAnsi="Times New Roman"/>
          <w:sz w:val="22"/>
          <w:lang w:eastAsia="ko-KR"/>
        </w:rPr>
        <w:t xml:space="preserve"> </w:t>
      </w:r>
      <w:r w:rsidR="00214740">
        <w:rPr>
          <w:rFonts w:ascii="Times New Roman" w:eastAsia="맑은 고딕" w:hAnsi="Times New Roman"/>
          <w:sz w:val="22"/>
          <w:lang w:eastAsia="ko-KR"/>
        </w:rPr>
        <w:t>are maintained</w:t>
      </w:r>
      <w:r>
        <w:rPr>
          <w:rFonts w:ascii="Times New Roman" w:eastAsia="맑은 고딕" w:hAnsi="Times New Roman"/>
          <w:sz w:val="22"/>
          <w:lang w:eastAsia="ko-KR"/>
        </w:rPr>
        <w:t xml:space="preserve"> in UE side. The PDCP entity </w:t>
      </w:r>
      <w:r w:rsidR="00214740">
        <w:rPr>
          <w:rFonts w:ascii="Times New Roman" w:eastAsia="맑은 고딕" w:hAnsi="Times New Roman"/>
          <w:sz w:val="22"/>
          <w:lang w:eastAsia="ko-KR"/>
        </w:rPr>
        <w:t xml:space="preserve">should use one of the set of ROHC contexts for </w:t>
      </w:r>
      <w:r>
        <w:rPr>
          <w:rFonts w:ascii="Times New Roman" w:eastAsia="맑은 고딕" w:hAnsi="Times New Roman"/>
          <w:sz w:val="22"/>
          <w:lang w:eastAsia="ko-KR"/>
        </w:rPr>
        <w:t xml:space="preserve">decompression for the PDCP PDU </w:t>
      </w:r>
      <w:r w:rsidRPr="00560E27">
        <w:rPr>
          <w:rFonts w:ascii="Times New Roman" w:eastAsia="맑은 고딕" w:hAnsi="Times New Roman"/>
          <w:sz w:val="22"/>
          <w:lang w:eastAsia="ko-KR"/>
        </w:rPr>
        <w:t>based on from which leg it is received.</w:t>
      </w:r>
      <w:r>
        <w:rPr>
          <w:rFonts w:ascii="Times New Roman" w:eastAsia="맑은 고딕" w:hAnsi="Times New Roman"/>
          <w:sz w:val="22"/>
          <w:lang w:eastAsia="ko-KR"/>
        </w:rPr>
        <w:t xml:space="preserve"> However, considering that the </w:t>
      </w:r>
      <w:r w:rsidR="00214740">
        <w:rPr>
          <w:rFonts w:ascii="Times New Roman" w:eastAsia="맑은 고딕" w:hAnsi="Times New Roman"/>
          <w:sz w:val="22"/>
          <w:lang w:eastAsia="ko-KR"/>
        </w:rPr>
        <w:t xml:space="preserve">UE </w:t>
      </w:r>
      <w:r>
        <w:rPr>
          <w:rFonts w:ascii="Times New Roman" w:eastAsia="맑은 고딕" w:hAnsi="Times New Roman"/>
          <w:sz w:val="22"/>
          <w:lang w:eastAsia="ko-KR"/>
        </w:rPr>
        <w:t>can be configured with up to 15</w:t>
      </w:r>
      <w:r w:rsidR="00214740">
        <w:rPr>
          <w:rFonts w:ascii="Times New Roman" w:eastAsia="맑은 고딕" w:hAnsi="Times New Roman"/>
          <w:sz w:val="22"/>
          <w:lang w:eastAsia="ko-KR"/>
        </w:rPr>
        <w:t xml:space="preserve"> DRBs</w:t>
      </w:r>
      <w:r>
        <w:rPr>
          <w:rFonts w:ascii="Times New Roman" w:eastAsia="맑은 고딕" w:hAnsi="Times New Roman"/>
          <w:sz w:val="22"/>
          <w:lang w:eastAsia="ko-KR"/>
        </w:rPr>
        <w:t xml:space="preserve">, having two </w:t>
      </w:r>
      <w:r w:rsidR="00214740">
        <w:rPr>
          <w:rFonts w:ascii="Times New Roman" w:eastAsia="맑은 고딕" w:hAnsi="Times New Roman"/>
          <w:sz w:val="22"/>
          <w:lang w:eastAsia="ko-KR"/>
        </w:rPr>
        <w:t>set</w:t>
      </w:r>
      <w:r w:rsidR="000739F5">
        <w:rPr>
          <w:rFonts w:ascii="Times New Roman" w:eastAsia="맑은 고딕" w:hAnsi="Times New Roman"/>
          <w:sz w:val="22"/>
          <w:lang w:eastAsia="ko-KR"/>
        </w:rPr>
        <w:t>s</w:t>
      </w:r>
      <w:r w:rsidR="00214740">
        <w:rPr>
          <w:rFonts w:ascii="Times New Roman" w:eastAsia="맑은 고딕" w:hAnsi="Times New Roman"/>
          <w:sz w:val="22"/>
          <w:lang w:eastAsia="ko-KR"/>
        </w:rPr>
        <w:t xml:space="preserve"> of </w:t>
      </w:r>
      <w:r>
        <w:rPr>
          <w:rFonts w:ascii="Times New Roman" w:eastAsia="맑은 고딕" w:hAnsi="Times New Roman"/>
          <w:sz w:val="22"/>
          <w:lang w:eastAsia="ko-KR"/>
        </w:rPr>
        <w:t xml:space="preserve">ROHC </w:t>
      </w:r>
      <w:r w:rsidR="00214740">
        <w:rPr>
          <w:rFonts w:ascii="Times New Roman" w:eastAsia="맑은 고딕" w:hAnsi="Times New Roman"/>
          <w:sz w:val="22"/>
          <w:lang w:eastAsia="ko-KR"/>
        </w:rPr>
        <w:t>contexts</w:t>
      </w:r>
      <w:r>
        <w:rPr>
          <w:rFonts w:ascii="Times New Roman" w:eastAsia="맑은 고딕" w:hAnsi="Times New Roman"/>
          <w:sz w:val="22"/>
          <w:lang w:eastAsia="ko-KR"/>
        </w:rPr>
        <w:t xml:space="preserve"> in one PDCP entity would require huge additional UE memory.</w:t>
      </w:r>
    </w:p>
    <w:p w14:paraId="38A56357" w14:textId="1C860159" w:rsidR="00EA2A4B" w:rsidRDefault="00EA2A4B" w:rsidP="00EA2A4B">
      <w:pPr>
        <w:jc w:val="left"/>
        <w:rPr>
          <w:rFonts w:ascii="Times New Roman" w:eastAsia="맑은 고딕" w:hAnsi="Times New Roman"/>
          <w:sz w:val="22"/>
          <w:lang w:eastAsia="ko-KR"/>
        </w:rPr>
      </w:pPr>
      <w:r w:rsidRPr="003D034B">
        <w:rPr>
          <w:rFonts w:ascii="Times New Roman" w:eastAsia="맑은 고딕" w:hAnsi="Times New Roman"/>
          <w:sz w:val="22"/>
          <w:lang w:eastAsia="ko-KR"/>
        </w:rPr>
        <w:t xml:space="preserve">For Option 2, it is required that </w:t>
      </w:r>
      <w:r>
        <w:rPr>
          <w:rFonts w:ascii="Times New Roman" w:eastAsia="맑은 고딕" w:hAnsi="Times New Roman"/>
          <w:sz w:val="22"/>
          <w:lang w:eastAsia="ko-KR"/>
        </w:rPr>
        <w:t xml:space="preserve">only </w:t>
      </w:r>
      <w:r w:rsidRPr="003D034B">
        <w:rPr>
          <w:rFonts w:ascii="Times New Roman" w:eastAsia="맑은 고딕" w:hAnsi="Times New Roman"/>
          <w:sz w:val="22"/>
          <w:lang w:eastAsia="ko-KR"/>
        </w:rPr>
        <w:t xml:space="preserve">PDCP PDUs containing the IR information </w:t>
      </w:r>
      <w:r>
        <w:rPr>
          <w:rFonts w:ascii="Times New Roman" w:eastAsia="맑은 고딕" w:hAnsi="Times New Roman"/>
          <w:sz w:val="22"/>
          <w:lang w:eastAsia="ko-KR"/>
        </w:rPr>
        <w:t>are</w:t>
      </w:r>
      <w:r w:rsidRPr="003D034B">
        <w:rPr>
          <w:rFonts w:ascii="Times New Roman" w:eastAsia="맑은 고딕" w:hAnsi="Times New Roman"/>
          <w:sz w:val="22"/>
          <w:lang w:eastAsia="ko-KR"/>
        </w:rPr>
        <w:t xml:space="preserve"> transmitted by the source and target </w:t>
      </w:r>
      <w:r w:rsidR="004F3CCB">
        <w:rPr>
          <w:rFonts w:ascii="Times New Roman" w:eastAsia="맑은 고딕" w:hAnsi="Times New Roman"/>
          <w:sz w:val="22"/>
          <w:lang w:eastAsia="ko-KR"/>
        </w:rPr>
        <w:t>network</w:t>
      </w:r>
      <w:r w:rsidR="004F3CCB" w:rsidRPr="003D034B">
        <w:rPr>
          <w:rFonts w:ascii="Times New Roman" w:eastAsia="맑은 고딕" w:hAnsi="Times New Roman"/>
          <w:sz w:val="22"/>
          <w:lang w:eastAsia="ko-KR"/>
        </w:rPr>
        <w:t xml:space="preserve"> </w:t>
      </w:r>
      <w:r w:rsidRPr="003D034B">
        <w:rPr>
          <w:rFonts w:ascii="Times New Roman" w:eastAsia="맑은 고딕" w:hAnsi="Times New Roman"/>
          <w:sz w:val="22"/>
          <w:lang w:eastAsia="ko-KR"/>
        </w:rPr>
        <w:t xml:space="preserve">until releasing the connection </w:t>
      </w:r>
      <w:r w:rsidR="00DB3B99">
        <w:rPr>
          <w:rFonts w:ascii="Times New Roman" w:eastAsia="맑은 고딕" w:hAnsi="Times New Roman"/>
          <w:sz w:val="22"/>
          <w:lang w:eastAsia="ko-KR"/>
        </w:rPr>
        <w:t>to the</w:t>
      </w:r>
      <w:r w:rsidRPr="003D034B">
        <w:rPr>
          <w:rFonts w:ascii="Times New Roman" w:eastAsia="맑은 고딕" w:hAnsi="Times New Roman"/>
          <w:sz w:val="22"/>
          <w:lang w:eastAsia="ko-KR"/>
        </w:rPr>
        <w:t xml:space="preserve"> source </w:t>
      </w:r>
      <w:r w:rsidR="004F3CCB">
        <w:rPr>
          <w:rFonts w:ascii="Times New Roman" w:eastAsia="맑은 고딕" w:hAnsi="Times New Roman"/>
          <w:sz w:val="22"/>
          <w:lang w:eastAsia="ko-KR"/>
        </w:rPr>
        <w:t>network</w:t>
      </w:r>
      <w:r w:rsidRPr="003D034B">
        <w:rPr>
          <w:rFonts w:ascii="Times New Roman" w:eastAsia="맑은 고딕" w:hAnsi="Times New Roman"/>
          <w:sz w:val="22"/>
          <w:lang w:eastAsia="ko-KR"/>
        </w:rPr>
        <w:t>.</w:t>
      </w:r>
      <w:r>
        <w:rPr>
          <w:rFonts w:ascii="Times New Roman" w:eastAsia="맑은 고딕" w:hAnsi="Times New Roman"/>
          <w:sz w:val="22"/>
          <w:lang w:eastAsia="ko-KR"/>
        </w:rPr>
        <w:t xml:space="preserve"> According to the RFC 3095</w:t>
      </w:r>
      <w:r w:rsidRPr="003D034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IR packet is transmitted from the compressor to the decompressor in order to replace the header context. In other words, </w:t>
      </w:r>
      <w:r w:rsidRPr="003D034B">
        <w:rPr>
          <w:rFonts w:ascii="Times New Roman" w:eastAsia="맑은 고딕" w:hAnsi="Times New Roman"/>
          <w:sz w:val="22"/>
          <w:lang w:eastAsia="ko-KR"/>
        </w:rPr>
        <w:t xml:space="preserve">even though the PDCP entity in UE performs the decompression </w:t>
      </w:r>
      <w:r>
        <w:rPr>
          <w:rFonts w:ascii="Times New Roman" w:eastAsia="맑은 고딕" w:hAnsi="Times New Roman"/>
          <w:sz w:val="22"/>
          <w:lang w:eastAsia="ko-KR"/>
        </w:rPr>
        <w:t>of</w:t>
      </w:r>
      <w:r w:rsidRPr="003D034B">
        <w:rPr>
          <w:rFonts w:ascii="Times New Roman" w:eastAsia="맑은 고딕" w:hAnsi="Times New Roman"/>
          <w:sz w:val="22"/>
          <w:lang w:eastAsia="ko-KR"/>
        </w:rPr>
        <w:t xml:space="preserve"> a PDCP PDU containing the IR information, the PDCP PDU is used for </w:t>
      </w:r>
      <w:r>
        <w:rPr>
          <w:rFonts w:ascii="Times New Roman" w:eastAsia="맑은 고딕" w:hAnsi="Times New Roman"/>
          <w:sz w:val="22"/>
          <w:lang w:eastAsia="ko-KR"/>
        </w:rPr>
        <w:t>replacing</w:t>
      </w:r>
      <w:r w:rsidRPr="003D034B">
        <w:rPr>
          <w:rFonts w:ascii="Times New Roman" w:eastAsia="맑은 고딕" w:hAnsi="Times New Roman"/>
          <w:sz w:val="22"/>
          <w:lang w:eastAsia="ko-KR"/>
        </w:rPr>
        <w:t xml:space="preserve"> the header context and </w:t>
      </w:r>
      <w:r>
        <w:rPr>
          <w:rFonts w:ascii="Times New Roman" w:eastAsia="맑은 고딕" w:hAnsi="Times New Roman"/>
          <w:sz w:val="22"/>
          <w:lang w:eastAsia="ko-KR"/>
        </w:rPr>
        <w:t>the PDCP PDU</w:t>
      </w:r>
      <w:r w:rsidRPr="003D034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is </w:t>
      </w:r>
      <w:r w:rsidRPr="003D034B">
        <w:rPr>
          <w:rFonts w:ascii="Times New Roman" w:eastAsia="맑은 고딕" w:hAnsi="Times New Roman"/>
          <w:sz w:val="22"/>
          <w:lang w:eastAsia="ko-KR"/>
        </w:rPr>
        <w:t>not discard</w:t>
      </w:r>
      <w:r>
        <w:rPr>
          <w:rFonts w:ascii="Times New Roman" w:eastAsia="맑은 고딕" w:hAnsi="Times New Roman"/>
          <w:sz w:val="22"/>
          <w:lang w:eastAsia="ko-KR"/>
        </w:rPr>
        <w:t>ed</w:t>
      </w:r>
      <w:r w:rsidRPr="003D034B">
        <w:rPr>
          <w:rFonts w:ascii="Times New Roman" w:eastAsia="맑은 고딕" w:hAnsi="Times New Roman"/>
          <w:sz w:val="22"/>
          <w:lang w:eastAsia="ko-KR"/>
        </w:rPr>
        <w:t xml:space="preserve"> due to </w:t>
      </w:r>
      <w:r>
        <w:rPr>
          <w:rFonts w:ascii="Times New Roman" w:eastAsia="맑은 고딕" w:hAnsi="Times New Roman"/>
          <w:sz w:val="22"/>
          <w:lang w:eastAsia="ko-KR"/>
        </w:rPr>
        <w:t xml:space="preserve">context mismatch. </w:t>
      </w:r>
    </w:p>
    <w:p w14:paraId="3BE0CDDB" w14:textId="5BEE73EB" w:rsidR="00EA2A4B" w:rsidRDefault="00EA2A4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As</w:t>
      </w:r>
      <w:r>
        <w:rPr>
          <w:rFonts w:ascii="Times New Roman" w:eastAsia="맑은 고딕" w:hAnsi="Times New Roman"/>
          <w:sz w:val="22"/>
          <w:lang w:eastAsia="ko-KR"/>
        </w:rPr>
        <w:t xml:space="preserve"> described above, Option 1 requires additional UE memory for maintaining two </w:t>
      </w:r>
      <w:r w:rsidR="00DB3B99">
        <w:rPr>
          <w:rFonts w:ascii="Times New Roman" w:eastAsia="맑은 고딕" w:hAnsi="Times New Roman"/>
          <w:sz w:val="22"/>
          <w:lang w:eastAsia="ko-KR"/>
        </w:rPr>
        <w:t>set</w:t>
      </w:r>
      <w:r w:rsidR="000739F5">
        <w:rPr>
          <w:rFonts w:ascii="Times New Roman" w:eastAsia="맑은 고딕" w:hAnsi="Times New Roman"/>
          <w:sz w:val="22"/>
          <w:lang w:eastAsia="ko-KR"/>
        </w:rPr>
        <w:t>s</w:t>
      </w:r>
      <w:r w:rsidR="00DB3B99">
        <w:rPr>
          <w:rFonts w:ascii="Times New Roman" w:eastAsia="맑은 고딕" w:hAnsi="Times New Roman"/>
          <w:sz w:val="22"/>
          <w:lang w:eastAsia="ko-KR"/>
        </w:rPr>
        <w:t xml:space="preserve"> of </w:t>
      </w:r>
      <w:r>
        <w:rPr>
          <w:rFonts w:ascii="Times New Roman" w:eastAsia="맑은 고딕" w:hAnsi="Times New Roman"/>
          <w:sz w:val="22"/>
          <w:lang w:eastAsia="ko-KR"/>
        </w:rPr>
        <w:t xml:space="preserve">ROHC </w:t>
      </w:r>
      <w:r w:rsidR="00DB3B99">
        <w:rPr>
          <w:rFonts w:ascii="Times New Roman" w:eastAsia="맑은 고딕" w:hAnsi="Times New Roman"/>
          <w:sz w:val="22"/>
          <w:lang w:eastAsia="ko-KR"/>
        </w:rPr>
        <w:t>contexts</w:t>
      </w:r>
      <w:r>
        <w:rPr>
          <w:rFonts w:ascii="Times New Roman" w:eastAsia="맑은 고딕" w:hAnsi="Times New Roman"/>
          <w:sz w:val="22"/>
          <w:lang w:eastAsia="ko-KR"/>
        </w:rPr>
        <w:t xml:space="preserve">, while Option 2 does not require it. With this reason, </w:t>
      </w:r>
      <w:r w:rsidRPr="00D8283B">
        <w:rPr>
          <w:rFonts w:ascii="Times New Roman" w:eastAsia="맑은 고딕" w:hAnsi="Times New Roman"/>
          <w:sz w:val="22"/>
          <w:lang w:eastAsia="ko-KR"/>
        </w:rPr>
        <w:t>we prefer Option 2</w:t>
      </w:r>
      <w:r>
        <w:rPr>
          <w:rFonts w:ascii="Times New Roman" w:eastAsia="맑은 고딕" w:hAnsi="Times New Roman"/>
          <w:sz w:val="22"/>
          <w:lang w:eastAsia="ko-KR"/>
        </w:rPr>
        <w:t>.</w:t>
      </w:r>
      <w:r w:rsidRPr="00D8283B">
        <w:rPr>
          <w:rFonts w:ascii="Times New Roman" w:eastAsia="맑은 고딕" w:hAnsi="Times New Roman"/>
          <w:sz w:val="22"/>
          <w:lang w:eastAsia="ko-KR"/>
        </w:rPr>
        <w:t xml:space="preserve"> </w:t>
      </w:r>
    </w:p>
    <w:p w14:paraId="3A462ED0" w14:textId="277D7B45" w:rsidR="00EA2A4B" w:rsidRDefault="00EA2A4B" w:rsidP="00EA2A4B">
      <w:pPr>
        <w:jc w:val="left"/>
        <w:rPr>
          <w:rFonts w:ascii="Times New Roman" w:eastAsia="맑은 고딕" w:hAnsi="Times New Roman"/>
          <w:b/>
          <w:sz w:val="22"/>
          <w:lang w:eastAsia="ko-KR"/>
        </w:rPr>
      </w:pPr>
      <w:r w:rsidRPr="00D8283B">
        <w:rPr>
          <w:rFonts w:ascii="Times New Roman" w:eastAsia="맑은 고딕" w:hAnsi="Times New Roman"/>
          <w:b/>
          <w:sz w:val="22"/>
          <w:lang w:eastAsia="ko-KR"/>
        </w:rPr>
        <w:t xml:space="preserve">Proposal </w:t>
      </w:r>
      <w:r w:rsidR="0044368E">
        <w:rPr>
          <w:rFonts w:ascii="Times New Roman" w:eastAsia="맑은 고딕" w:hAnsi="Times New Roman"/>
          <w:b/>
          <w:sz w:val="22"/>
          <w:lang w:eastAsia="ko-KR"/>
        </w:rPr>
        <w:t>3</w:t>
      </w:r>
      <w:r w:rsidRPr="00D8283B">
        <w:rPr>
          <w:rFonts w:ascii="Times New Roman" w:eastAsia="맑은 고딕" w:hAnsi="Times New Roman"/>
          <w:b/>
          <w:sz w:val="22"/>
          <w:lang w:eastAsia="ko-KR"/>
        </w:rPr>
        <w:t>. Only PDCP PDU</w:t>
      </w:r>
      <w:r>
        <w:rPr>
          <w:rFonts w:ascii="Times New Roman" w:eastAsia="맑은 고딕" w:hAnsi="Times New Roman"/>
          <w:b/>
          <w:sz w:val="22"/>
          <w:lang w:eastAsia="ko-KR"/>
        </w:rPr>
        <w:t>s</w:t>
      </w:r>
      <w:r w:rsidRPr="00D8283B">
        <w:rPr>
          <w:rFonts w:ascii="Times New Roman" w:eastAsia="맑은 고딕" w:hAnsi="Times New Roman"/>
          <w:b/>
          <w:sz w:val="22"/>
          <w:lang w:eastAsia="ko-KR"/>
        </w:rPr>
        <w:t xml:space="preserve"> containing the IR information </w:t>
      </w:r>
      <w:r>
        <w:rPr>
          <w:rFonts w:ascii="Times New Roman" w:eastAsia="맑은 고딕" w:hAnsi="Times New Roman"/>
          <w:b/>
          <w:sz w:val="22"/>
          <w:lang w:eastAsia="ko-KR"/>
        </w:rPr>
        <w:t>are</w:t>
      </w:r>
      <w:r w:rsidRPr="00D8283B">
        <w:rPr>
          <w:rFonts w:ascii="Times New Roman" w:eastAsia="맑은 고딕" w:hAnsi="Times New Roman"/>
          <w:b/>
          <w:sz w:val="22"/>
          <w:lang w:eastAsia="ko-KR"/>
        </w:rPr>
        <w:t xml:space="preserve"> transmitted by the network until </w:t>
      </w:r>
      <w:r w:rsidR="00DB3B99">
        <w:rPr>
          <w:rFonts w:ascii="Times New Roman" w:eastAsia="맑은 고딕" w:hAnsi="Times New Roman"/>
          <w:b/>
          <w:sz w:val="22"/>
          <w:lang w:eastAsia="ko-KR"/>
        </w:rPr>
        <w:t xml:space="preserve">the UE </w:t>
      </w:r>
      <w:r w:rsidRPr="00D8283B">
        <w:rPr>
          <w:rFonts w:ascii="Times New Roman" w:eastAsia="맑은 고딕" w:hAnsi="Times New Roman"/>
          <w:b/>
          <w:sz w:val="22"/>
          <w:lang w:eastAsia="ko-KR"/>
        </w:rPr>
        <w:t>releas</w:t>
      </w:r>
      <w:r w:rsidR="00DB3B99">
        <w:rPr>
          <w:rFonts w:ascii="Times New Roman" w:eastAsia="맑은 고딕" w:hAnsi="Times New Roman"/>
          <w:b/>
          <w:sz w:val="22"/>
          <w:lang w:eastAsia="ko-KR"/>
        </w:rPr>
        <w:t>es</w:t>
      </w:r>
      <w:r w:rsidRPr="00D8283B">
        <w:rPr>
          <w:rFonts w:ascii="Times New Roman" w:eastAsia="맑은 고딕" w:hAnsi="Times New Roman"/>
          <w:b/>
          <w:sz w:val="22"/>
          <w:lang w:eastAsia="ko-KR"/>
        </w:rPr>
        <w:t xml:space="preserve"> the connection </w:t>
      </w:r>
      <w:r w:rsidR="00DB3B99">
        <w:rPr>
          <w:rFonts w:ascii="Times New Roman" w:eastAsia="맑은 고딕" w:hAnsi="Times New Roman"/>
          <w:b/>
          <w:sz w:val="22"/>
          <w:lang w:eastAsia="ko-KR"/>
        </w:rPr>
        <w:t>to the</w:t>
      </w:r>
      <w:r w:rsidRPr="00D8283B">
        <w:rPr>
          <w:rFonts w:ascii="Times New Roman" w:eastAsia="맑은 고딕" w:hAnsi="Times New Roman"/>
          <w:b/>
          <w:sz w:val="22"/>
          <w:lang w:eastAsia="ko-KR"/>
        </w:rPr>
        <w:t xml:space="preserve"> source </w:t>
      </w:r>
      <w:r w:rsidR="004F3CCB" w:rsidRPr="004F3CCB">
        <w:rPr>
          <w:rFonts w:ascii="Times New Roman" w:eastAsia="맑은 고딕" w:hAnsi="Times New Roman"/>
          <w:b/>
          <w:sz w:val="22"/>
          <w:lang w:eastAsia="ko-KR"/>
        </w:rPr>
        <w:t>network</w:t>
      </w:r>
      <w:r w:rsidRPr="00D8283B">
        <w:rPr>
          <w:rFonts w:ascii="Times New Roman" w:eastAsia="맑은 고딕" w:hAnsi="Times New Roman"/>
          <w:b/>
          <w:sz w:val="22"/>
          <w:lang w:eastAsia="ko-KR"/>
        </w:rPr>
        <w:t>.</w:t>
      </w:r>
    </w:p>
    <w:p w14:paraId="317EBCC0" w14:textId="77777777" w:rsidR="00EA2A4B" w:rsidRDefault="00EA2A4B" w:rsidP="00EA2A4B">
      <w:pPr>
        <w:jc w:val="left"/>
        <w:rPr>
          <w:rFonts w:ascii="Times New Roman" w:eastAsia="맑은 고딕" w:hAnsi="Times New Roman"/>
          <w:sz w:val="22"/>
          <w:lang w:eastAsia="ko-KR"/>
        </w:rPr>
      </w:pP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5334B090" w14:textId="5AF2A7BB"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Pr>
          <w:rFonts w:ascii="Times New Roman" w:eastAsia="맑은 고딕" w:hAnsi="Times New Roman" w:hint="eastAsia"/>
          <w:sz w:val="22"/>
          <w:lang w:eastAsia="ko-KR"/>
        </w:rPr>
        <w:t xml:space="preserve">we show </w:t>
      </w:r>
      <w:r>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PDCP impacts to support 0ms interruption on UE side. Based on the above discussion, we propose followings.</w:t>
      </w:r>
    </w:p>
    <w:p w14:paraId="289AE46E" w14:textId="4AA6C045" w:rsidR="0044368E" w:rsidRPr="008368E5" w:rsidRDefault="0044368E" w:rsidP="0044368E">
      <w:pPr>
        <w:jc w:val="left"/>
        <w:rPr>
          <w:rFonts w:ascii="Times New Roman" w:eastAsia="맑은 고딕" w:hAnsi="Times New Roman"/>
          <w:b/>
          <w:sz w:val="22"/>
          <w:lang w:eastAsia="ko-KR"/>
        </w:rPr>
      </w:pPr>
      <w:r w:rsidRPr="008368E5">
        <w:rPr>
          <w:rFonts w:ascii="Times New Roman" w:eastAsia="맑은 고딕" w:hAnsi="Times New Roman"/>
          <w:b/>
          <w:sz w:val="22"/>
          <w:lang w:eastAsia="ko-KR"/>
        </w:rPr>
        <w:t xml:space="preserve">Proposal 1. For eMOB, a single PDCP entity </w:t>
      </w:r>
      <w:r w:rsidR="000739F5">
        <w:rPr>
          <w:rFonts w:ascii="Times New Roman" w:eastAsia="맑은 고딕" w:hAnsi="Times New Roman"/>
          <w:b/>
          <w:sz w:val="22"/>
          <w:lang w:eastAsia="ko-KR"/>
        </w:rPr>
        <w:t>model is used in</w:t>
      </w:r>
      <w:r w:rsidRPr="008368E5">
        <w:rPr>
          <w:rFonts w:ascii="Times New Roman" w:eastAsia="맑은 고딕" w:hAnsi="Times New Roman"/>
          <w:b/>
          <w:sz w:val="22"/>
          <w:lang w:eastAsia="ko-KR"/>
        </w:rPr>
        <w:t xml:space="preserve"> UE side.</w:t>
      </w:r>
    </w:p>
    <w:p w14:paraId="25010A90" w14:textId="5A5D9D7D" w:rsidR="0044368E" w:rsidRDefault="0044368E" w:rsidP="0044368E">
      <w:pPr>
        <w:rPr>
          <w:rFonts w:ascii="Times New Roman" w:eastAsia="맑은 고딕" w:hAnsi="Times New Roman"/>
          <w:b/>
          <w:sz w:val="22"/>
          <w:lang w:eastAsia="ko-KR"/>
        </w:rPr>
      </w:pPr>
      <w:r w:rsidRPr="00F96CB8">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F96CB8">
        <w:rPr>
          <w:rFonts w:ascii="Times New Roman" w:eastAsia="맑은 고딕" w:hAnsi="Times New Roman" w:hint="eastAsia"/>
          <w:b/>
          <w:sz w:val="22"/>
          <w:lang w:eastAsia="ko-KR"/>
        </w:rPr>
        <w:t>.</w:t>
      </w:r>
      <w:r w:rsidRPr="00F96CB8">
        <w:rPr>
          <w:rFonts w:ascii="Times New Roman" w:eastAsia="맑은 고딕" w:hAnsi="Times New Roman"/>
          <w:b/>
          <w:sz w:val="22"/>
          <w:lang w:eastAsia="ko-KR"/>
        </w:rPr>
        <w:t xml:space="preserve"> From UE point of view, the received PDCP PDUs are ciphered with different security keys. In addition, the received PDCP PDUs are compressed by different ROHC </w:t>
      </w:r>
      <w:r w:rsidR="000739F5">
        <w:rPr>
          <w:rFonts w:ascii="Times New Roman" w:eastAsia="맑은 고딕" w:hAnsi="Times New Roman"/>
          <w:b/>
          <w:sz w:val="22"/>
          <w:lang w:eastAsia="ko-KR"/>
        </w:rPr>
        <w:t>contexts</w:t>
      </w:r>
      <w:r w:rsidRPr="00F96CB8">
        <w:rPr>
          <w:rFonts w:ascii="Times New Roman" w:eastAsia="맑은 고딕" w:hAnsi="Times New Roman"/>
          <w:b/>
          <w:sz w:val="22"/>
          <w:lang w:eastAsia="ko-KR"/>
        </w:rPr>
        <w:t>.</w:t>
      </w:r>
    </w:p>
    <w:p w14:paraId="59BCC99E" w14:textId="4AC98C85" w:rsidR="0044368E" w:rsidRDefault="0044368E" w:rsidP="0044368E">
      <w:pPr>
        <w:jc w:val="left"/>
        <w:rPr>
          <w:rFonts w:ascii="Times New Roman" w:eastAsia="맑은 고딕" w:hAnsi="Times New Roman"/>
          <w:b/>
          <w:sz w:val="22"/>
          <w:lang w:eastAsia="ko-KR"/>
        </w:rPr>
      </w:pPr>
      <w:r w:rsidRPr="00247046">
        <w:rPr>
          <w:rFonts w:ascii="Times New Roman" w:eastAsia="맑은 고딕" w:hAnsi="Times New Roman" w:hint="eastAsia"/>
          <w:b/>
          <w:sz w:val="22"/>
          <w:lang w:eastAsia="ko-KR"/>
        </w:rPr>
        <w:t>P</w:t>
      </w:r>
      <w:r w:rsidRPr="00247046">
        <w:rPr>
          <w:rFonts w:ascii="Times New Roman" w:eastAsia="맑은 고딕" w:hAnsi="Times New Roman"/>
          <w:b/>
          <w:sz w:val="22"/>
          <w:lang w:eastAsia="ko-KR"/>
        </w:rPr>
        <w:t xml:space="preserve">roposal </w:t>
      </w:r>
      <w:r>
        <w:rPr>
          <w:rFonts w:ascii="Times New Roman" w:eastAsia="맑은 고딕" w:hAnsi="Times New Roman"/>
          <w:b/>
          <w:sz w:val="22"/>
          <w:lang w:eastAsia="ko-KR"/>
        </w:rPr>
        <w:t>2</w:t>
      </w:r>
      <w:r w:rsidRPr="00247046">
        <w:rPr>
          <w:rFonts w:ascii="Times New Roman" w:eastAsia="맑은 고딕" w:hAnsi="Times New Roman"/>
          <w:b/>
          <w:sz w:val="22"/>
          <w:lang w:eastAsia="ko-KR"/>
        </w:rPr>
        <w:t xml:space="preserve">. A new procedure for maintaining and applying two security keys </w:t>
      </w:r>
      <w:r>
        <w:rPr>
          <w:rFonts w:ascii="Times New Roman" w:eastAsia="맑은 고딕" w:hAnsi="Times New Roman"/>
          <w:b/>
          <w:sz w:val="22"/>
          <w:lang w:eastAsia="ko-KR"/>
        </w:rPr>
        <w:t>should be</w:t>
      </w:r>
      <w:r w:rsidRPr="0024704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defined </w:t>
      </w:r>
      <w:r w:rsidRPr="00FD3C68">
        <w:rPr>
          <w:rFonts w:ascii="Times New Roman" w:eastAsia="맑은 고딕" w:hAnsi="Times New Roman"/>
          <w:b/>
          <w:sz w:val="22"/>
          <w:lang w:eastAsia="ko-KR"/>
        </w:rPr>
        <w:t xml:space="preserve">with one security function </w:t>
      </w:r>
      <w:r>
        <w:rPr>
          <w:rFonts w:ascii="Times New Roman" w:eastAsia="맑은 고딕" w:hAnsi="Times New Roman"/>
          <w:b/>
          <w:sz w:val="22"/>
          <w:lang w:eastAsia="ko-KR"/>
        </w:rPr>
        <w:t>in PDCP</w:t>
      </w:r>
      <w:r w:rsidRPr="00247046">
        <w:rPr>
          <w:rFonts w:ascii="Times New Roman" w:eastAsia="맑은 고딕" w:hAnsi="Times New Roman"/>
          <w:b/>
          <w:sz w:val="22"/>
          <w:lang w:eastAsia="ko-KR"/>
        </w:rPr>
        <w:t>.</w:t>
      </w:r>
    </w:p>
    <w:p w14:paraId="504D1DAE" w14:textId="5C302B3A" w:rsidR="006B5689" w:rsidRPr="0044368E" w:rsidRDefault="0044368E" w:rsidP="0044368E">
      <w:pPr>
        <w:jc w:val="left"/>
        <w:rPr>
          <w:rFonts w:ascii="Times New Roman" w:eastAsia="맑은 고딕" w:hAnsi="Times New Roman"/>
          <w:b/>
          <w:sz w:val="22"/>
          <w:lang w:eastAsia="ko-KR"/>
        </w:rPr>
      </w:pPr>
      <w:r w:rsidRPr="00D8283B">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D8283B">
        <w:rPr>
          <w:rFonts w:ascii="Times New Roman" w:eastAsia="맑은 고딕" w:hAnsi="Times New Roman"/>
          <w:b/>
          <w:sz w:val="22"/>
          <w:lang w:eastAsia="ko-KR"/>
        </w:rPr>
        <w:t>. Only PDCP PDU</w:t>
      </w:r>
      <w:r>
        <w:rPr>
          <w:rFonts w:ascii="Times New Roman" w:eastAsia="맑은 고딕" w:hAnsi="Times New Roman"/>
          <w:b/>
          <w:sz w:val="22"/>
          <w:lang w:eastAsia="ko-KR"/>
        </w:rPr>
        <w:t>s</w:t>
      </w:r>
      <w:r w:rsidRPr="00D8283B">
        <w:rPr>
          <w:rFonts w:ascii="Times New Roman" w:eastAsia="맑은 고딕" w:hAnsi="Times New Roman"/>
          <w:b/>
          <w:sz w:val="22"/>
          <w:lang w:eastAsia="ko-KR"/>
        </w:rPr>
        <w:t xml:space="preserve"> containing the IR information </w:t>
      </w:r>
      <w:r>
        <w:rPr>
          <w:rFonts w:ascii="Times New Roman" w:eastAsia="맑은 고딕" w:hAnsi="Times New Roman"/>
          <w:b/>
          <w:sz w:val="22"/>
          <w:lang w:eastAsia="ko-KR"/>
        </w:rPr>
        <w:t>are</w:t>
      </w:r>
      <w:r w:rsidRPr="00D8283B">
        <w:rPr>
          <w:rFonts w:ascii="Times New Roman" w:eastAsia="맑은 고딕" w:hAnsi="Times New Roman"/>
          <w:b/>
          <w:sz w:val="22"/>
          <w:lang w:eastAsia="ko-KR"/>
        </w:rPr>
        <w:t xml:space="preserve"> transmitted by the network until </w:t>
      </w:r>
      <w:r w:rsidR="00DB3B99">
        <w:rPr>
          <w:rFonts w:ascii="Times New Roman" w:eastAsia="맑은 고딕" w:hAnsi="Times New Roman"/>
          <w:b/>
          <w:sz w:val="22"/>
          <w:lang w:eastAsia="ko-KR"/>
        </w:rPr>
        <w:t xml:space="preserve">the UE </w:t>
      </w:r>
      <w:r w:rsidRPr="00D8283B">
        <w:rPr>
          <w:rFonts w:ascii="Times New Roman" w:eastAsia="맑은 고딕" w:hAnsi="Times New Roman"/>
          <w:b/>
          <w:sz w:val="22"/>
          <w:lang w:eastAsia="ko-KR"/>
        </w:rPr>
        <w:t>releas</w:t>
      </w:r>
      <w:r w:rsidR="00DB3B99">
        <w:rPr>
          <w:rFonts w:ascii="Times New Roman" w:eastAsia="맑은 고딕" w:hAnsi="Times New Roman"/>
          <w:b/>
          <w:sz w:val="22"/>
          <w:lang w:eastAsia="ko-KR"/>
        </w:rPr>
        <w:t>es</w:t>
      </w:r>
      <w:r w:rsidRPr="00D8283B">
        <w:rPr>
          <w:rFonts w:ascii="Times New Roman" w:eastAsia="맑은 고딕" w:hAnsi="Times New Roman"/>
          <w:b/>
          <w:sz w:val="22"/>
          <w:lang w:eastAsia="ko-KR"/>
        </w:rPr>
        <w:t xml:space="preserve"> the connection </w:t>
      </w:r>
      <w:r w:rsidR="00DB3B99">
        <w:rPr>
          <w:rFonts w:ascii="Times New Roman" w:eastAsia="맑은 고딕" w:hAnsi="Times New Roman"/>
          <w:b/>
          <w:sz w:val="22"/>
          <w:lang w:eastAsia="ko-KR"/>
        </w:rPr>
        <w:t>to the</w:t>
      </w:r>
      <w:r w:rsidRPr="00D8283B">
        <w:rPr>
          <w:rFonts w:ascii="Times New Roman" w:eastAsia="맑은 고딕" w:hAnsi="Times New Roman"/>
          <w:b/>
          <w:sz w:val="22"/>
          <w:lang w:eastAsia="ko-KR"/>
        </w:rPr>
        <w:t xml:space="preserve"> source </w:t>
      </w:r>
      <w:r w:rsidRPr="004F3CCB">
        <w:rPr>
          <w:rFonts w:ascii="Times New Roman" w:eastAsia="맑은 고딕" w:hAnsi="Times New Roman"/>
          <w:b/>
          <w:sz w:val="22"/>
          <w:lang w:eastAsia="ko-KR"/>
        </w:rPr>
        <w:t>network</w:t>
      </w:r>
      <w:r w:rsidRPr="00D8283B">
        <w:rPr>
          <w:rFonts w:ascii="Times New Roman" w:eastAsia="맑은 고딕" w:hAnsi="Times New Roman"/>
          <w:b/>
          <w:sz w:val="22"/>
          <w:lang w:eastAsia="ko-KR"/>
        </w:rPr>
        <w:t>.</w:t>
      </w:r>
    </w:p>
    <w:sectPr w:rsidR="006B5689" w:rsidRPr="0044368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0C3CB" w14:textId="77777777" w:rsidR="00B27DD4" w:rsidRDefault="00B27DD4">
      <w:r>
        <w:separator/>
      </w:r>
    </w:p>
  </w:endnote>
  <w:endnote w:type="continuationSeparator" w:id="0">
    <w:p w14:paraId="62862664" w14:textId="77777777" w:rsidR="00B27DD4" w:rsidRDefault="00B2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77CEB" w14:textId="77777777" w:rsidR="00B27DD4" w:rsidRDefault="00B27DD4">
      <w:r>
        <w:separator/>
      </w:r>
    </w:p>
  </w:footnote>
  <w:footnote w:type="continuationSeparator" w:id="0">
    <w:p w14:paraId="20CD40B4" w14:textId="77777777" w:rsidR="00B27DD4" w:rsidRDefault="00B27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1"/>
  </w:num>
  <w:num w:numId="11">
    <w:abstractNumId w:val="10"/>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CBC"/>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4A9"/>
    <w:rsid w:val="000325B8"/>
    <w:rsid w:val="00032B77"/>
    <w:rsid w:val="00032D51"/>
    <w:rsid w:val="000334C0"/>
    <w:rsid w:val="00033B56"/>
    <w:rsid w:val="00033C69"/>
    <w:rsid w:val="000344B0"/>
    <w:rsid w:val="00034C15"/>
    <w:rsid w:val="0003661B"/>
    <w:rsid w:val="000366C7"/>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1E3B"/>
    <w:rsid w:val="0005280E"/>
    <w:rsid w:val="00052A07"/>
    <w:rsid w:val="000534E3"/>
    <w:rsid w:val="00054FE7"/>
    <w:rsid w:val="0005606A"/>
    <w:rsid w:val="00057117"/>
    <w:rsid w:val="000571ED"/>
    <w:rsid w:val="000577AC"/>
    <w:rsid w:val="000601FB"/>
    <w:rsid w:val="000605BF"/>
    <w:rsid w:val="00060F5B"/>
    <w:rsid w:val="000616E7"/>
    <w:rsid w:val="00063B96"/>
    <w:rsid w:val="0006487E"/>
    <w:rsid w:val="00064ED5"/>
    <w:rsid w:val="00065E1A"/>
    <w:rsid w:val="0007029D"/>
    <w:rsid w:val="00070626"/>
    <w:rsid w:val="000715C7"/>
    <w:rsid w:val="00071942"/>
    <w:rsid w:val="00071BAE"/>
    <w:rsid w:val="00072622"/>
    <w:rsid w:val="0007287F"/>
    <w:rsid w:val="00073504"/>
    <w:rsid w:val="000739F5"/>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5FF"/>
    <w:rsid w:val="00101AE6"/>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5C91"/>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594F"/>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75C"/>
    <w:rsid w:val="00201911"/>
    <w:rsid w:val="00201F3A"/>
    <w:rsid w:val="00203DBE"/>
    <w:rsid w:val="00203F96"/>
    <w:rsid w:val="002057F1"/>
    <w:rsid w:val="002066F9"/>
    <w:rsid w:val="002069B2"/>
    <w:rsid w:val="00207C0F"/>
    <w:rsid w:val="00207DD5"/>
    <w:rsid w:val="00207FA3"/>
    <w:rsid w:val="00210CF3"/>
    <w:rsid w:val="0021125E"/>
    <w:rsid w:val="002114A9"/>
    <w:rsid w:val="00212C48"/>
    <w:rsid w:val="002134D0"/>
    <w:rsid w:val="00214627"/>
    <w:rsid w:val="00214740"/>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EBB"/>
    <w:rsid w:val="002435B3"/>
    <w:rsid w:val="002444E4"/>
    <w:rsid w:val="002458EB"/>
    <w:rsid w:val="002468FE"/>
    <w:rsid w:val="00247046"/>
    <w:rsid w:val="00247A7E"/>
    <w:rsid w:val="00247CD9"/>
    <w:rsid w:val="002500C8"/>
    <w:rsid w:val="002509BC"/>
    <w:rsid w:val="00251748"/>
    <w:rsid w:val="00251A44"/>
    <w:rsid w:val="0025234C"/>
    <w:rsid w:val="002528E7"/>
    <w:rsid w:val="00253EE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050"/>
    <w:rsid w:val="0027738C"/>
    <w:rsid w:val="0027796B"/>
    <w:rsid w:val="00277E0F"/>
    <w:rsid w:val="002805F5"/>
    <w:rsid w:val="00280751"/>
    <w:rsid w:val="00281024"/>
    <w:rsid w:val="002818AE"/>
    <w:rsid w:val="0028280A"/>
    <w:rsid w:val="00282A64"/>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157B"/>
    <w:rsid w:val="00341C4B"/>
    <w:rsid w:val="00342418"/>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4D70"/>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0FCD"/>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3F0"/>
    <w:rsid w:val="003C48D1"/>
    <w:rsid w:val="003C5232"/>
    <w:rsid w:val="003C55F1"/>
    <w:rsid w:val="003C5882"/>
    <w:rsid w:val="003C6BFF"/>
    <w:rsid w:val="003C7806"/>
    <w:rsid w:val="003D022F"/>
    <w:rsid w:val="003D034B"/>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1F76"/>
    <w:rsid w:val="003E307E"/>
    <w:rsid w:val="003E3AF9"/>
    <w:rsid w:val="003E4B1C"/>
    <w:rsid w:val="003E53F1"/>
    <w:rsid w:val="003E55E4"/>
    <w:rsid w:val="003E5844"/>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27E41"/>
    <w:rsid w:val="0043020D"/>
    <w:rsid w:val="00433197"/>
    <w:rsid w:val="004334E5"/>
    <w:rsid w:val="00434287"/>
    <w:rsid w:val="00434493"/>
    <w:rsid w:val="004355E6"/>
    <w:rsid w:val="00436A13"/>
    <w:rsid w:val="00436AD7"/>
    <w:rsid w:val="00437447"/>
    <w:rsid w:val="00440088"/>
    <w:rsid w:val="00441A92"/>
    <w:rsid w:val="00441BE2"/>
    <w:rsid w:val="00441F16"/>
    <w:rsid w:val="0044368E"/>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6338"/>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29E9"/>
    <w:rsid w:val="00553595"/>
    <w:rsid w:val="0055396C"/>
    <w:rsid w:val="00554264"/>
    <w:rsid w:val="00554E19"/>
    <w:rsid w:val="0055568B"/>
    <w:rsid w:val="00555A53"/>
    <w:rsid w:val="00555F28"/>
    <w:rsid w:val="0055735C"/>
    <w:rsid w:val="00560E27"/>
    <w:rsid w:val="0056121F"/>
    <w:rsid w:val="00561926"/>
    <w:rsid w:val="00561FB9"/>
    <w:rsid w:val="00562200"/>
    <w:rsid w:val="005627D9"/>
    <w:rsid w:val="00562F9B"/>
    <w:rsid w:val="005630E3"/>
    <w:rsid w:val="00563232"/>
    <w:rsid w:val="00563DE2"/>
    <w:rsid w:val="0056656C"/>
    <w:rsid w:val="005667D9"/>
    <w:rsid w:val="0057004C"/>
    <w:rsid w:val="00572505"/>
    <w:rsid w:val="005727A8"/>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842"/>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22DD"/>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41F"/>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2ED3"/>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5689"/>
    <w:rsid w:val="006B6054"/>
    <w:rsid w:val="006B6D83"/>
    <w:rsid w:val="006B7603"/>
    <w:rsid w:val="006C03B8"/>
    <w:rsid w:val="006C1160"/>
    <w:rsid w:val="006C1E80"/>
    <w:rsid w:val="006C25B7"/>
    <w:rsid w:val="006C2A4C"/>
    <w:rsid w:val="006C31A4"/>
    <w:rsid w:val="006C333F"/>
    <w:rsid w:val="006C3376"/>
    <w:rsid w:val="006C5EC9"/>
    <w:rsid w:val="006C6059"/>
    <w:rsid w:val="006C62A7"/>
    <w:rsid w:val="006C7522"/>
    <w:rsid w:val="006C7BD5"/>
    <w:rsid w:val="006D13DB"/>
    <w:rsid w:val="006D1A26"/>
    <w:rsid w:val="006D28FF"/>
    <w:rsid w:val="006D3328"/>
    <w:rsid w:val="006D43CD"/>
    <w:rsid w:val="006D4BE6"/>
    <w:rsid w:val="006D4EB5"/>
    <w:rsid w:val="006D50A4"/>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A36"/>
    <w:rsid w:val="007E02F7"/>
    <w:rsid w:val="007E037D"/>
    <w:rsid w:val="007E04A3"/>
    <w:rsid w:val="007E09EB"/>
    <w:rsid w:val="007E2B82"/>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4E3"/>
    <w:rsid w:val="007F458C"/>
    <w:rsid w:val="007F4DC5"/>
    <w:rsid w:val="007F5A67"/>
    <w:rsid w:val="007F5B02"/>
    <w:rsid w:val="007F5DC0"/>
    <w:rsid w:val="007F6026"/>
    <w:rsid w:val="007F7023"/>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8E5"/>
    <w:rsid w:val="00836A6E"/>
    <w:rsid w:val="0083729A"/>
    <w:rsid w:val="008376AC"/>
    <w:rsid w:val="00837798"/>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4EB"/>
    <w:rsid w:val="008B1665"/>
    <w:rsid w:val="008B1B86"/>
    <w:rsid w:val="008B2B20"/>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05A"/>
    <w:rsid w:val="008D34F1"/>
    <w:rsid w:val="008D39D8"/>
    <w:rsid w:val="008D3DD1"/>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6E2"/>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6ACD"/>
    <w:rsid w:val="009F6C11"/>
    <w:rsid w:val="009F6F89"/>
    <w:rsid w:val="009F7C47"/>
    <w:rsid w:val="009F7F5B"/>
    <w:rsid w:val="00A02B4C"/>
    <w:rsid w:val="00A048A8"/>
    <w:rsid w:val="00A04F49"/>
    <w:rsid w:val="00A069D1"/>
    <w:rsid w:val="00A07003"/>
    <w:rsid w:val="00A07217"/>
    <w:rsid w:val="00A07471"/>
    <w:rsid w:val="00A10AA3"/>
    <w:rsid w:val="00A11997"/>
    <w:rsid w:val="00A125C0"/>
    <w:rsid w:val="00A1283B"/>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D0AA3"/>
    <w:rsid w:val="00AD2A13"/>
    <w:rsid w:val="00AD3102"/>
    <w:rsid w:val="00AD3668"/>
    <w:rsid w:val="00AD3F94"/>
    <w:rsid w:val="00AD42BA"/>
    <w:rsid w:val="00AD4A5A"/>
    <w:rsid w:val="00AD4ACB"/>
    <w:rsid w:val="00AD5103"/>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DD4"/>
    <w:rsid w:val="00B27E03"/>
    <w:rsid w:val="00B30929"/>
    <w:rsid w:val="00B32505"/>
    <w:rsid w:val="00B33BC9"/>
    <w:rsid w:val="00B347C8"/>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6DB"/>
    <w:rsid w:val="00B57721"/>
    <w:rsid w:val="00B60E54"/>
    <w:rsid w:val="00B62AAA"/>
    <w:rsid w:val="00B646F9"/>
    <w:rsid w:val="00B64ECC"/>
    <w:rsid w:val="00B65A3B"/>
    <w:rsid w:val="00B664C7"/>
    <w:rsid w:val="00B66C7B"/>
    <w:rsid w:val="00B6700A"/>
    <w:rsid w:val="00B71DAC"/>
    <w:rsid w:val="00B731F8"/>
    <w:rsid w:val="00B7354F"/>
    <w:rsid w:val="00B7356B"/>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298"/>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B15"/>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28DA"/>
    <w:rsid w:val="00C63E63"/>
    <w:rsid w:val="00C64672"/>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31F"/>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D24"/>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39D3"/>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99"/>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2D8A"/>
    <w:rsid w:val="00DD3CC4"/>
    <w:rsid w:val="00DD4383"/>
    <w:rsid w:val="00DD4E2A"/>
    <w:rsid w:val="00DD50C9"/>
    <w:rsid w:val="00DD6007"/>
    <w:rsid w:val="00DD6DD2"/>
    <w:rsid w:val="00DE044D"/>
    <w:rsid w:val="00DE2C44"/>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A23"/>
    <w:rsid w:val="00DF45C1"/>
    <w:rsid w:val="00DF5D22"/>
    <w:rsid w:val="00DF66F4"/>
    <w:rsid w:val="00DF755B"/>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27C5F"/>
    <w:rsid w:val="00E30B5A"/>
    <w:rsid w:val="00E3123D"/>
    <w:rsid w:val="00E31461"/>
    <w:rsid w:val="00E31D43"/>
    <w:rsid w:val="00E323EB"/>
    <w:rsid w:val="00E32608"/>
    <w:rsid w:val="00E34188"/>
    <w:rsid w:val="00E345CD"/>
    <w:rsid w:val="00E348F1"/>
    <w:rsid w:val="00E34B6E"/>
    <w:rsid w:val="00E3549F"/>
    <w:rsid w:val="00E35559"/>
    <w:rsid w:val="00E36472"/>
    <w:rsid w:val="00E3723A"/>
    <w:rsid w:val="00E37860"/>
    <w:rsid w:val="00E37CFE"/>
    <w:rsid w:val="00E40232"/>
    <w:rsid w:val="00E4252F"/>
    <w:rsid w:val="00E4284D"/>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0D6B"/>
    <w:rsid w:val="00EA2577"/>
    <w:rsid w:val="00EA2A4B"/>
    <w:rsid w:val="00EA3322"/>
    <w:rsid w:val="00EA360E"/>
    <w:rsid w:val="00EA4930"/>
    <w:rsid w:val="00EA4D1E"/>
    <w:rsid w:val="00EA53C7"/>
    <w:rsid w:val="00EA59F9"/>
    <w:rsid w:val="00EA5E4F"/>
    <w:rsid w:val="00EA62E0"/>
    <w:rsid w:val="00EA685A"/>
    <w:rsid w:val="00EA6E7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C05D4"/>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08"/>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35F"/>
    <w:rsid w:val="00F07533"/>
    <w:rsid w:val="00F07F90"/>
    <w:rsid w:val="00F1019D"/>
    <w:rsid w:val="00F10629"/>
    <w:rsid w:val="00F11842"/>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55B8"/>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DDB9838A-0FB5-43BD-91EA-EA7DB67B5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27</TotalTime>
  <Pages>1</Pages>
  <Words>912</Words>
  <Characters>5205</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10</cp:revision>
  <cp:lastPrinted>2017-09-25T07:27:00Z</cp:lastPrinted>
  <dcterms:created xsi:type="dcterms:W3CDTF">2019-08-12T04:54:00Z</dcterms:created>
  <dcterms:modified xsi:type="dcterms:W3CDTF">2019-08-15T07:25:00Z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