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466B0" w14:textId="1000C7CC" w:rsidR="006349C7" w:rsidRPr="007E1D7D" w:rsidRDefault="006349C7" w:rsidP="006349C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#107</w:t>
      </w:r>
      <w:r>
        <w:rPr>
          <w:b/>
          <w:i/>
          <w:noProof/>
          <w:sz w:val="28"/>
        </w:rPr>
        <w:tab/>
      </w:r>
      <w:r w:rsidR="00D5761E" w:rsidRPr="00D5761E">
        <w:rPr>
          <w:b/>
          <w:i/>
          <w:noProof/>
          <w:sz w:val="28"/>
        </w:rPr>
        <w:t>R2-1909886</w:t>
      </w:r>
      <w:bookmarkStart w:id="0" w:name="_GoBack"/>
      <w:bookmarkEnd w:id="0"/>
    </w:p>
    <w:p w14:paraId="21B464B3" w14:textId="1C037CEB" w:rsidR="006349C7" w:rsidRDefault="006349C7" w:rsidP="006349C7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7E1D7D">
        <w:rPr>
          <w:rFonts w:eastAsiaTheme="minorEastAsia"/>
          <w:b/>
          <w:noProof/>
          <w:sz w:val="24"/>
          <w:lang w:eastAsia="ko-KR"/>
        </w:rPr>
        <w:t>Prague, Czech Republic , 26-30 August 2019</w:t>
      </w:r>
      <w:r w:rsidRPr="00D80AFA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 xml:space="preserve">               </w:t>
      </w:r>
      <w:r w:rsidRPr="00B4108E">
        <w:rPr>
          <w:rFonts w:eastAsiaTheme="minorEastAsia"/>
          <w:b/>
          <w:noProof/>
          <w:sz w:val="24"/>
          <w:lang w:eastAsia="ko-KR"/>
        </w:rPr>
        <w:t xml:space="preserve">Revision </w:t>
      </w:r>
      <w:r w:rsidRPr="00D80AFA">
        <w:rPr>
          <w:rFonts w:eastAsiaTheme="minorEastAsia" w:hint="eastAsia"/>
          <w:b/>
          <w:noProof/>
          <w:sz w:val="24"/>
          <w:lang w:eastAsia="ko-KR"/>
        </w:rPr>
        <w:t xml:space="preserve">of </w:t>
      </w:r>
      <w:r>
        <w:rPr>
          <w:rFonts w:eastAsiaTheme="minorEastAsia"/>
          <w:b/>
          <w:noProof/>
          <w:sz w:val="24"/>
          <w:lang w:eastAsia="ko-KR"/>
        </w:rPr>
        <w:t>R2-1907557</w:t>
      </w:r>
    </w:p>
    <w:p w14:paraId="76D80A27" w14:textId="5410C655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A1E4C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11.7.2.3 </w:t>
      </w:r>
      <w:r w:rsidR="000A1E4C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0A1E4C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0A1E4C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235D6E90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2B4A5D">
        <w:rPr>
          <w:rFonts w:ascii="Times New Roman" w:hAnsi="Times New Roman"/>
          <w:noProof/>
          <w:sz w:val="28"/>
          <w:szCs w:val="28"/>
          <w:lang w:val="en-US" w:eastAsia="ko-KR"/>
        </w:rPr>
        <w:t>Discussion on performing ROHC</w:t>
      </w:r>
    </w:p>
    <w:p w14:paraId="2DE4BE0D" w14:textId="68514E5A" w:rsidR="0068272C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3F335B4A" w14:textId="5FF4D48C" w:rsidR="00A42366" w:rsidRDefault="00A4236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RAN2#105bis meeting, </w:t>
      </w:r>
      <w:r>
        <w:rPr>
          <w:rFonts w:ascii="Times New Roman" w:eastAsia="맑은 고딕" w:hAnsi="Times New Roman"/>
          <w:sz w:val="22"/>
          <w:lang w:eastAsia="ko-KR"/>
        </w:rPr>
        <w:t>the following agreements were captured for Ethernet header compression.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2366" w14:paraId="72379291" w14:textId="77777777" w:rsidTr="00A42366">
        <w:tc>
          <w:tcPr>
            <w:tcW w:w="9629" w:type="dxa"/>
          </w:tcPr>
          <w:p w14:paraId="58FEAABA" w14:textId="77777777" w:rsidR="00A42366" w:rsidRPr="000A4EDF" w:rsidRDefault="00A42366" w:rsidP="00A42366">
            <w:pPr>
              <w:pStyle w:val="Agreement"/>
            </w:pPr>
            <w:r>
              <w:t>IETF see no issues for 3GPP to develop and maintain a ROHC profile. Also, it seems feasible in the time frame of Rel-16.</w:t>
            </w:r>
          </w:p>
          <w:p w14:paraId="536559EC" w14:textId="0B2BB1FB" w:rsidR="00A42366" w:rsidRPr="00A42366" w:rsidRDefault="00A42366" w:rsidP="00A42366">
            <w:pPr>
              <w:pStyle w:val="Agreemen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t>We develop Ethernet header compression 100% in 3GPP TS (not by extending ROHC)</w:t>
            </w:r>
          </w:p>
        </w:tc>
      </w:tr>
    </w:tbl>
    <w:p w14:paraId="0D3FB44E" w14:textId="77777777" w:rsidR="00A42366" w:rsidRDefault="00A4236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9FD6443" w14:textId="0C99B431" w:rsidR="000147F6" w:rsidRPr="00BD0C7E" w:rsidRDefault="000147F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0147F6">
        <w:rPr>
          <w:rFonts w:ascii="Times New Roman" w:eastAsia="맑은 고딕" w:hAnsi="Times New Roman"/>
          <w:sz w:val="22"/>
          <w:lang w:eastAsia="ko-KR"/>
        </w:rPr>
        <w:t xml:space="preserve">With </w:t>
      </w:r>
      <w:r w:rsidR="00D7158F">
        <w:rPr>
          <w:rFonts w:ascii="Times New Roman" w:eastAsia="맑은 고딕" w:hAnsi="Times New Roman"/>
          <w:sz w:val="22"/>
          <w:lang w:eastAsia="ko-KR"/>
        </w:rPr>
        <w:t>the above agreements</w:t>
      </w:r>
      <w:r w:rsidRPr="000147F6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0E5E45">
        <w:rPr>
          <w:rFonts w:ascii="Times New Roman" w:eastAsia="맑은 고딕" w:hAnsi="Times New Roman"/>
          <w:sz w:val="22"/>
          <w:lang w:eastAsia="ko-KR"/>
        </w:rPr>
        <w:t xml:space="preserve">in this document, </w:t>
      </w:r>
      <w:r w:rsidRPr="000147F6"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0E5E45">
        <w:rPr>
          <w:rFonts w:ascii="Times New Roman" w:eastAsia="맑은 고딕" w:hAnsi="Times New Roman"/>
          <w:sz w:val="22"/>
          <w:lang w:eastAsia="ko-KR"/>
        </w:rPr>
        <w:t>how to perform the ROHC</w:t>
      </w:r>
      <w:r w:rsidR="00D7158F">
        <w:rPr>
          <w:rFonts w:ascii="Times New Roman" w:eastAsia="맑은 고딕" w:hAnsi="Times New Roman"/>
          <w:sz w:val="22"/>
          <w:lang w:eastAsia="ko-KR"/>
        </w:rPr>
        <w:t>.</w:t>
      </w: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3B8F9711" w14:textId="524D7331" w:rsidR="0007087C" w:rsidRDefault="0007087C" w:rsidP="0007087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some IIOT </w:t>
      </w:r>
      <w:r>
        <w:rPr>
          <w:rFonts w:ascii="Times New Roman" w:eastAsia="맑은 고딕" w:hAnsi="Times New Roman"/>
          <w:sz w:val="22"/>
          <w:lang w:eastAsia="ko-KR"/>
        </w:rPr>
        <w:t>scenario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s, </w:t>
      </w:r>
      <w:r>
        <w:rPr>
          <w:rFonts w:ascii="Times New Roman" w:eastAsia="맑은 고딕" w:hAnsi="Times New Roman"/>
          <w:sz w:val="22"/>
          <w:lang w:eastAsia="ko-KR"/>
        </w:rPr>
        <w:t xml:space="preserve">a packet belonging to an Ethernet flow consists of the IP header and the Ethernet header. In this case, it is required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to compress the </w:t>
      </w:r>
      <w:r>
        <w:rPr>
          <w:rFonts w:ascii="Times New Roman" w:eastAsia="맑은 고딕" w:hAnsi="Times New Roman"/>
          <w:sz w:val="22"/>
          <w:lang w:eastAsia="ko-KR"/>
        </w:rPr>
        <w:t xml:space="preserve">IP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header </w:t>
      </w:r>
      <w:r>
        <w:rPr>
          <w:rFonts w:ascii="Times New Roman" w:eastAsia="맑은 고딕" w:hAnsi="Times New Roman"/>
          <w:sz w:val="22"/>
          <w:lang w:eastAsia="ko-KR"/>
        </w:rPr>
        <w:t xml:space="preserve">and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Ethernet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header as much as possible to </w:t>
      </w:r>
      <w:r>
        <w:rPr>
          <w:rFonts w:ascii="Times New Roman" w:eastAsia="맑은 고딕" w:hAnsi="Times New Roman"/>
          <w:sz w:val="22"/>
          <w:lang w:eastAsia="ko-KR"/>
        </w:rPr>
        <w:t xml:space="preserve">reduce the radio resources. Considering this, the ROHC and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Ethernet header compression should be </w:t>
      </w:r>
      <w:r w:rsidRPr="00612E6F">
        <w:rPr>
          <w:rFonts w:ascii="Times New Roman" w:eastAsia="맑은 고딕" w:hAnsi="Times New Roman"/>
          <w:sz w:val="22"/>
          <w:lang w:eastAsia="ko-KR"/>
        </w:rPr>
        <w:t xml:space="preserve">simultaneously </w:t>
      </w:r>
      <w:r>
        <w:rPr>
          <w:rFonts w:ascii="Times New Roman" w:eastAsia="맑은 고딕" w:hAnsi="Times New Roman"/>
          <w:sz w:val="22"/>
          <w:lang w:eastAsia="ko-KR"/>
        </w:rPr>
        <w:t xml:space="preserve">configured to a DRB. </w:t>
      </w:r>
      <w:r w:rsidRPr="00BD0C7E">
        <w:rPr>
          <w:rFonts w:ascii="Times New Roman" w:eastAsia="맑은 고딕" w:hAnsi="Times New Roman" w:hint="eastAsia"/>
          <w:sz w:val="22"/>
          <w:lang w:eastAsia="ko-KR"/>
        </w:rPr>
        <w:t xml:space="preserve">In addition,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only static </w:t>
      </w:r>
      <w:r>
        <w:rPr>
          <w:rFonts w:ascii="Times New Roman" w:eastAsia="맑은 고딕" w:hAnsi="Times New Roman"/>
          <w:sz w:val="22"/>
          <w:lang w:eastAsia="ko-KR"/>
        </w:rPr>
        <w:t xml:space="preserve">field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of the Ethernet header </w:t>
      </w:r>
      <w:r>
        <w:rPr>
          <w:rFonts w:ascii="Times New Roman" w:eastAsia="맑은 고딕" w:hAnsi="Times New Roman"/>
          <w:sz w:val="22"/>
          <w:lang w:eastAsia="ko-KR"/>
        </w:rPr>
        <w:t>would be considered as a compression. Therefore, t</w:t>
      </w:r>
      <w:r w:rsidRPr="00B016E3">
        <w:rPr>
          <w:rFonts w:ascii="Times New Roman" w:eastAsia="맑은 고딕" w:hAnsi="Times New Roman"/>
          <w:sz w:val="22"/>
          <w:lang w:eastAsia="ko-KR"/>
        </w:rPr>
        <w:t xml:space="preserve">he ROHC and </w:t>
      </w:r>
      <w:r>
        <w:rPr>
          <w:rFonts w:ascii="Times New Roman" w:eastAsia="맑은 고딕" w:hAnsi="Times New Roman"/>
          <w:sz w:val="22"/>
          <w:lang w:eastAsia="ko-KR"/>
        </w:rPr>
        <w:t xml:space="preserve">the Ethernet header compression </w:t>
      </w:r>
      <w:r w:rsidRPr="00B016E3">
        <w:rPr>
          <w:rFonts w:ascii="Times New Roman" w:eastAsia="맑은 고딕" w:hAnsi="Times New Roman"/>
          <w:sz w:val="22"/>
          <w:lang w:eastAsia="ko-KR"/>
        </w:rPr>
        <w:t>are separately performed</w:t>
      </w:r>
      <w:r>
        <w:rPr>
          <w:rFonts w:ascii="Times New Roman" w:eastAsia="맑은 고딕" w:hAnsi="Times New Roman"/>
          <w:sz w:val="22"/>
          <w:lang w:eastAsia="ko-KR"/>
        </w:rPr>
        <w:t xml:space="preserve"> in PDCP</w:t>
      </w:r>
      <w:r w:rsidRPr="00B016E3">
        <w:rPr>
          <w:rFonts w:ascii="Times New Roman" w:eastAsia="맑은 고딕" w:hAnsi="Times New Roman"/>
          <w:sz w:val="22"/>
          <w:lang w:eastAsia="ko-KR"/>
        </w:rPr>
        <w:t>.</w:t>
      </w:r>
    </w:p>
    <w:p w14:paraId="0EA33388" w14:textId="77777777" w:rsidR="0007087C" w:rsidRDefault="0007087C" w:rsidP="0007087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. The ROHC and Ethernet header compression are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simultaneously 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b/>
          <w:sz w:val="22"/>
          <w:lang w:eastAsia="ko-KR"/>
        </w:rPr>
        <w:t>one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 DRB.</w:t>
      </w:r>
    </w:p>
    <w:p w14:paraId="25FC9F68" w14:textId="77777777" w:rsidR="0007087C" w:rsidRPr="002912BB" w:rsidRDefault="0007087C" w:rsidP="0007087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 xml:space="preserve">ROHC and </w:t>
      </w:r>
      <w:r w:rsidRPr="00653707">
        <w:rPr>
          <w:rFonts w:ascii="Times New Roman" w:eastAsia="맑은 고딕" w:hAnsi="Times New Roman"/>
          <w:b/>
          <w:sz w:val="22"/>
          <w:lang w:eastAsia="ko-KR"/>
        </w:rPr>
        <w:t xml:space="preserve">Ethernet header compression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Pr="00453B6C">
        <w:rPr>
          <w:rFonts w:ascii="Times New Roman" w:eastAsia="맑은 고딕" w:hAnsi="Times New Roman"/>
          <w:b/>
          <w:sz w:val="22"/>
          <w:lang w:eastAsia="ko-KR"/>
        </w:rPr>
        <w:t xml:space="preserve">separately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performed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 PDCP.</w:t>
      </w:r>
    </w:p>
    <w:p w14:paraId="6EF153F6" w14:textId="77777777" w:rsidR="00C5591E" w:rsidRPr="00C5591E" w:rsidRDefault="00C5591E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3560D5A" w14:textId="098BBA57" w:rsidR="00975AC6" w:rsidRDefault="0007087C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DF2E57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proposal 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1 and 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2 </w:t>
      </w:r>
      <w:r w:rsidRPr="00DF2E57">
        <w:rPr>
          <w:rFonts w:ascii="Times New Roman" w:eastAsia="맑은 고딕" w:hAnsi="Times New Roman"/>
          <w:sz w:val="22"/>
          <w:lang w:eastAsia="ko-KR"/>
        </w:rPr>
        <w:t>are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 agreeable, RAN2 should consider </w:t>
      </w:r>
      <w:r w:rsidR="00975AC6">
        <w:rPr>
          <w:rFonts w:ascii="Times New Roman" w:eastAsia="맑은 고딕" w:hAnsi="Times New Roman"/>
          <w:sz w:val="22"/>
          <w:lang w:eastAsia="ko-KR"/>
        </w:rPr>
        <w:t>a case</w:t>
      </w:r>
      <w:r w:rsidR="00975AC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020551">
        <w:rPr>
          <w:rFonts w:ascii="Times New Roman" w:eastAsia="맑은 고딕" w:hAnsi="Times New Roman"/>
          <w:sz w:val="22"/>
          <w:lang w:eastAsia="ko-KR"/>
        </w:rPr>
        <w:t>when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 multiple Ethernet</w:t>
      </w:r>
      <w:r w:rsidR="00975AC6">
        <w:rPr>
          <w:rFonts w:ascii="Times New Roman" w:eastAsia="맑은 고딕" w:hAnsi="Times New Roman"/>
          <w:sz w:val="22"/>
          <w:lang w:eastAsia="ko-KR"/>
        </w:rPr>
        <w:t xml:space="preserve"> and IP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 flows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are 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mapped to a DRB. More specifically,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975AC6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PDCP entity is used for a DRB that serves multiple QoS flows, and if one QoS flow is for Ethernet traffic and another QoS flow is for IP traffic, the PDCP entity should serve PDCP SDU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containing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Ethernet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header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and PDCP SDU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containing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IP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header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simultaneously. </w:t>
      </w:r>
      <w:r w:rsidR="007E2982">
        <w:rPr>
          <w:rFonts w:ascii="Times New Roman" w:eastAsia="맑은 고딕" w:hAnsi="Times New Roman"/>
          <w:sz w:val="22"/>
          <w:lang w:eastAsia="ko-KR"/>
        </w:rPr>
        <w:t>In other words, i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f both ROHC and </w:t>
      </w:r>
      <w:r w:rsidR="007E2982">
        <w:rPr>
          <w:rFonts w:ascii="Times New Roman" w:eastAsia="맑은 고딕" w:hAnsi="Times New Roman"/>
          <w:sz w:val="22"/>
          <w:lang w:eastAsia="ko-KR"/>
        </w:rPr>
        <w:t xml:space="preserve">Ethernet header compression 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are configured, the transmitting PDCP entity applies either ROHC or </w:t>
      </w:r>
      <w:r w:rsidR="00BC7548">
        <w:rPr>
          <w:rFonts w:ascii="Times New Roman" w:eastAsia="맑은 고딕" w:hAnsi="Times New Roman"/>
          <w:sz w:val="22"/>
          <w:lang w:eastAsia="ko-KR"/>
        </w:rPr>
        <w:t>Ethernet header compression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 depending on whether the PDCP SDU contains IP or Ethernet.</w:t>
      </w:r>
    </w:p>
    <w:p w14:paraId="7C5F09E6" w14:textId="1E7E75B3" w:rsidR="00020551" w:rsidRDefault="007E2982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the above case,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C81AF2">
        <w:rPr>
          <w:rFonts w:ascii="Times New Roman" w:eastAsia="맑은 고딕" w:hAnsi="Times New Roman"/>
          <w:sz w:val="22"/>
          <w:lang w:eastAsia="ko-KR"/>
        </w:rPr>
        <w:t>transmitting</w:t>
      </w:r>
      <w:r w:rsidR="00C81AF2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PDCP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entity 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can </w:t>
      </w:r>
      <w:r w:rsidR="004A3323">
        <w:rPr>
          <w:rFonts w:ascii="Times New Roman" w:eastAsia="맑은 고딕" w:hAnsi="Times New Roman"/>
          <w:sz w:val="22"/>
          <w:lang w:eastAsia="ko-KR"/>
        </w:rPr>
        <w:t>easily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A3323">
        <w:rPr>
          <w:rFonts w:ascii="Times New Roman" w:eastAsia="맑은 고딕" w:hAnsi="Times New Roman"/>
          <w:sz w:val="22"/>
          <w:lang w:eastAsia="ko-KR"/>
        </w:rPr>
        <w:t>determine whether to perform ROHC</w:t>
      </w:r>
      <w:r w:rsidR="00C81AF2">
        <w:rPr>
          <w:rFonts w:ascii="Times New Roman" w:eastAsia="맑은 고딕" w:hAnsi="Times New Roman"/>
          <w:sz w:val="22"/>
          <w:lang w:eastAsia="ko-KR"/>
        </w:rPr>
        <w:t xml:space="preserve"> or Ethernet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header compression </w:t>
      </w:r>
      <w:r w:rsidR="00C81AF2">
        <w:rPr>
          <w:rFonts w:ascii="Times New Roman" w:eastAsia="맑은 고딕" w:hAnsi="Times New Roman"/>
          <w:sz w:val="22"/>
          <w:lang w:eastAsia="ko-KR"/>
        </w:rPr>
        <w:t>based on the QoS flow information</w:t>
      </w:r>
      <w:r w:rsidR="00E01B29" w:rsidRPr="008B31ED">
        <w:rPr>
          <w:rFonts w:ascii="Times New Roman" w:eastAsia="맑은 고딕" w:hAnsi="Times New Roman"/>
          <w:sz w:val="22"/>
          <w:lang w:eastAsia="ko-KR"/>
        </w:rPr>
        <w:t>.</w:t>
      </w:r>
      <w:r w:rsidR="008B31E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01B29">
        <w:rPr>
          <w:rFonts w:ascii="Times New Roman" w:eastAsia="맑은 고딕" w:hAnsi="Times New Roman"/>
          <w:sz w:val="22"/>
          <w:lang w:eastAsia="ko-KR"/>
        </w:rPr>
        <w:t xml:space="preserve">This is because </w:t>
      </w:r>
      <w:r w:rsidR="004A3323" w:rsidRPr="00DF2E57">
        <w:rPr>
          <w:rFonts w:ascii="Times New Roman" w:eastAsia="맑은 고딕" w:hAnsi="Times New Roman"/>
          <w:sz w:val="22"/>
          <w:lang w:eastAsia="ko-KR"/>
        </w:rPr>
        <w:t xml:space="preserve">the header content of the </w:t>
      </w:r>
      <w:r w:rsidR="008B31ED">
        <w:rPr>
          <w:rFonts w:ascii="Times New Roman" w:eastAsia="맑은 고딕" w:hAnsi="Times New Roman"/>
          <w:sz w:val="22"/>
          <w:lang w:eastAsia="ko-KR"/>
        </w:rPr>
        <w:t>PDCP SDU</w:t>
      </w:r>
      <w:r w:rsidR="004A3323" w:rsidRPr="00DF2E57">
        <w:rPr>
          <w:rFonts w:ascii="Times New Roman" w:eastAsia="맑은 고딕" w:hAnsi="Times New Roman"/>
          <w:sz w:val="22"/>
          <w:lang w:eastAsia="ko-KR"/>
        </w:rPr>
        <w:t>s is not changed during the lifetime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 after establishing the Ethernet flow and IP flow.</w:t>
      </w:r>
    </w:p>
    <w:p w14:paraId="76C9E609" w14:textId="7445E9F6" w:rsidR="005D218B" w:rsidRDefault="005D218B" w:rsidP="005D218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7E2982">
        <w:rPr>
          <w:rFonts w:ascii="Times New Roman" w:eastAsia="맑은 고딕" w:hAnsi="Times New Roman"/>
          <w:b/>
          <w:sz w:val="22"/>
          <w:lang w:eastAsia="ko-KR"/>
        </w:rPr>
        <w:t>transmitting PDCP entity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identif</w:t>
      </w:r>
      <w:r>
        <w:rPr>
          <w:rFonts w:ascii="Times New Roman" w:eastAsia="맑은 고딕" w:hAnsi="Times New Roman"/>
          <w:b/>
          <w:sz w:val="22"/>
          <w:lang w:eastAsia="ko-KR"/>
        </w:rPr>
        <w:t>ies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the presence of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the IP header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</w:t>
      </w:r>
      <w:r w:rsidR="004871EE">
        <w:rPr>
          <w:rFonts w:ascii="Times New Roman" w:eastAsia="맑은 고딕" w:hAnsi="Times New Roman"/>
          <w:b/>
          <w:sz w:val="22"/>
          <w:lang w:eastAsia="ko-KR"/>
        </w:rPr>
        <w:t>a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4871EE">
        <w:rPr>
          <w:rFonts w:ascii="Times New Roman" w:eastAsia="맑은 고딕" w:hAnsi="Times New Roman"/>
          <w:b/>
          <w:sz w:val="22"/>
          <w:lang w:eastAsia="ko-KR"/>
        </w:rPr>
        <w:t>PDCP SDU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based on </w:t>
      </w:r>
      <w:r>
        <w:rPr>
          <w:rFonts w:ascii="Times New Roman" w:eastAsia="맑은 고딕" w:hAnsi="Times New Roman"/>
          <w:b/>
          <w:sz w:val="22"/>
          <w:lang w:eastAsia="ko-KR"/>
        </w:rPr>
        <w:t>QoS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4FC1BF9" w14:textId="77777777" w:rsidR="005D218B" w:rsidRPr="005D218B" w:rsidRDefault="005D218B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694EBC0" w14:textId="1288A068" w:rsidR="004A3323" w:rsidRDefault="00C5591E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However, f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rom the receiving PDCP entity point of view,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it is hard to identify whether the </w:t>
      </w:r>
      <w:r w:rsidR="004A3323">
        <w:rPr>
          <w:rFonts w:ascii="Times New Roman" w:eastAsia="맑은 고딕" w:hAnsi="Times New Roman"/>
          <w:sz w:val="22"/>
          <w:lang w:eastAsia="ko-KR"/>
        </w:rPr>
        <w:t>PDCP PDU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 is compressed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by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ROHC or </w:t>
      </w:r>
      <w:r w:rsidR="0017076D">
        <w:rPr>
          <w:rFonts w:ascii="Times New Roman" w:eastAsia="맑은 고딕" w:hAnsi="Times New Roman"/>
          <w:sz w:val="22"/>
          <w:lang w:eastAsia="ko-KR"/>
        </w:rPr>
        <w:t>Ethernet header compression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. This is because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receiving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entity does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not know that the received PDCP PDU belongs to a particular </w:t>
      </w:r>
      <w:r>
        <w:rPr>
          <w:rFonts w:ascii="Times New Roman" w:eastAsia="맑은 고딕" w:hAnsi="Times New Roman"/>
          <w:sz w:val="22"/>
          <w:lang w:eastAsia="ko-KR"/>
        </w:rPr>
        <w:t>QoS flow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>.</w:t>
      </w:r>
    </w:p>
    <w:p w14:paraId="65660AEE" w14:textId="5932538F" w:rsidR="004A3323" w:rsidRPr="001520E2" w:rsidRDefault="004A3323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1520E2">
        <w:rPr>
          <w:rFonts w:ascii="Times New Roman" w:eastAsia="맑은 고딕" w:hAnsi="Times New Roman"/>
          <w:sz w:val="22"/>
          <w:lang w:eastAsia="ko-KR"/>
        </w:rPr>
        <w:t xml:space="preserve">To solve the above issue, the straightforward solution is that the </w:t>
      </w:r>
      <w:r>
        <w:rPr>
          <w:rFonts w:ascii="Times New Roman" w:eastAsia="맑은 고딕" w:hAnsi="Times New Roman"/>
          <w:sz w:val="22"/>
          <w:lang w:eastAsia="ko-KR"/>
        </w:rPr>
        <w:t>transmitting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1520E2">
        <w:rPr>
          <w:rFonts w:ascii="Times New Roman" w:eastAsia="맑은 고딕" w:hAnsi="Times New Roman"/>
          <w:sz w:val="22"/>
          <w:lang w:eastAsia="ko-KR"/>
        </w:rPr>
        <w:t>PDCP</w:t>
      </w:r>
      <w:r>
        <w:rPr>
          <w:rFonts w:ascii="Times New Roman" w:eastAsia="맑은 고딕" w:hAnsi="Times New Roman"/>
          <w:sz w:val="22"/>
          <w:lang w:eastAsia="ko-KR"/>
        </w:rPr>
        <w:t xml:space="preserve"> entity</w:t>
      </w:r>
      <w:r w:rsidRPr="001520E2">
        <w:rPr>
          <w:rFonts w:ascii="Times New Roman" w:eastAsia="맑은 고딕" w:hAnsi="Times New Roman"/>
          <w:sz w:val="22"/>
          <w:lang w:eastAsia="ko-KR"/>
        </w:rPr>
        <w:t xml:space="preserve"> indicates whether the </w:t>
      </w:r>
      <w:r w:rsidR="00C5591E">
        <w:rPr>
          <w:rFonts w:ascii="Times New Roman" w:eastAsia="맑은 고딕" w:hAnsi="Times New Roman"/>
          <w:sz w:val="22"/>
          <w:lang w:eastAsia="ko-KR"/>
        </w:rPr>
        <w:t xml:space="preserve">PDCP PDU </w:t>
      </w:r>
      <w:r w:rsidRPr="001520E2">
        <w:rPr>
          <w:rFonts w:ascii="Times New Roman" w:eastAsia="맑은 고딕" w:hAnsi="Times New Roman"/>
          <w:sz w:val="22"/>
          <w:lang w:eastAsia="ko-KR"/>
        </w:rPr>
        <w:t xml:space="preserve">is compressed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by </w:t>
      </w:r>
      <w:r w:rsidRPr="001520E2">
        <w:rPr>
          <w:rFonts w:ascii="Times New Roman" w:eastAsia="맑은 고딕" w:hAnsi="Times New Roman"/>
          <w:sz w:val="22"/>
          <w:lang w:eastAsia="ko-KR"/>
        </w:rPr>
        <w:t>ROHC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or Ethernet header compression </w:t>
      </w:r>
      <w:r>
        <w:rPr>
          <w:rFonts w:ascii="Times New Roman" w:eastAsia="맑은 고딕" w:hAnsi="Times New Roman"/>
          <w:sz w:val="22"/>
          <w:lang w:eastAsia="ko-KR"/>
        </w:rPr>
        <w:t>in PDCP header</w:t>
      </w:r>
      <w:r w:rsidR="00C5591E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With this </w:t>
      </w:r>
      <w:r w:rsidR="0017076D">
        <w:rPr>
          <w:rFonts w:ascii="Times New Roman" w:eastAsia="맑은 고딕" w:hAnsi="Times New Roman"/>
          <w:sz w:val="22"/>
          <w:lang w:eastAsia="ko-KR"/>
        </w:rPr>
        <w:lastRenderedPageBreak/>
        <w:t xml:space="preserve">indication, the receiving PDCP entity can know whether the received PDCP PDU is compressed by ROHC or Ethernet header compression. </w:t>
      </w:r>
    </w:p>
    <w:p w14:paraId="400EBE62" w14:textId="01FD2728" w:rsidR="008A17CF" w:rsidRPr="004A3323" w:rsidRDefault="004A3323" w:rsidP="002D18D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. A new indicator whether the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 xml:space="preserve">PDCP PDU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compressed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 xml:space="preserve">by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ROHC </w:t>
      </w:r>
      <w:r w:rsidR="00370D5D">
        <w:rPr>
          <w:rFonts w:ascii="Times New Roman" w:eastAsia="맑은 고딕" w:hAnsi="Times New Roman"/>
          <w:b/>
          <w:sz w:val="22"/>
          <w:lang w:eastAsia="ko-KR"/>
        </w:rPr>
        <w:t xml:space="preserve">or Ethernet header compression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introduced </w:t>
      </w:r>
      <w:r w:rsidRPr="006416F7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>PDCP header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3A191903" w:rsidR="00A141C1" w:rsidRPr="00E85A66" w:rsidRDefault="00E85A66" w:rsidP="00672CAB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 w:rsidR="005D218B" w:rsidRPr="000147F6"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5D218B">
        <w:rPr>
          <w:rFonts w:ascii="Times New Roman" w:eastAsia="맑은 고딕" w:hAnsi="Times New Roman"/>
          <w:sz w:val="22"/>
          <w:lang w:eastAsia="ko-KR"/>
        </w:rPr>
        <w:t>how to perform the ROHC.</w:t>
      </w:r>
      <w:r w:rsidR="003D7C0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F62FD">
        <w:rPr>
          <w:rFonts w:ascii="Times New Roman" w:eastAsia="맑은 고딕" w:hAnsi="Times New Roman"/>
          <w:sz w:val="22"/>
          <w:lang w:eastAsia="ko-KR"/>
        </w:rPr>
        <w:t>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63F4C935" w14:textId="77777777" w:rsidR="001C7DF0" w:rsidRDefault="001C7DF0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. The ROHC and Ethernet header compression are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simultaneously 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b/>
          <w:sz w:val="22"/>
          <w:lang w:eastAsia="ko-KR"/>
        </w:rPr>
        <w:t>one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 DRB.</w:t>
      </w:r>
    </w:p>
    <w:p w14:paraId="40D7F256" w14:textId="77777777" w:rsidR="001C7DF0" w:rsidRDefault="001C7DF0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 xml:space="preserve">ROHC and </w:t>
      </w:r>
      <w:r w:rsidRPr="00653707">
        <w:rPr>
          <w:rFonts w:ascii="Times New Roman" w:eastAsia="맑은 고딕" w:hAnsi="Times New Roman"/>
          <w:b/>
          <w:sz w:val="22"/>
          <w:lang w:eastAsia="ko-KR"/>
        </w:rPr>
        <w:t xml:space="preserve">Ethernet header compression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Pr="00453B6C">
        <w:rPr>
          <w:rFonts w:ascii="Times New Roman" w:eastAsia="맑은 고딕" w:hAnsi="Times New Roman"/>
          <w:b/>
          <w:sz w:val="22"/>
          <w:lang w:eastAsia="ko-KR"/>
        </w:rPr>
        <w:t xml:space="preserve">separately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performed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 PDCP.</w:t>
      </w:r>
    </w:p>
    <w:p w14:paraId="1CAC51EF" w14:textId="77777777" w:rsidR="00EC36C7" w:rsidRDefault="00EC36C7" w:rsidP="00EC36C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lang w:eastAsia="ko-KR"/>
        </w:rPr>
        <w:t>transmitting PDCP entity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identif</w:t>
      </w:r>
      <w:r>
        <w:rPr>
          <w:rFonts w:ascii="Times New Roman" w:eastAsia="맑은 고딕" w:hAnsi="Times New Roman"/>
          <w:b/>
          <w:sz w:val="22"/>
          <w:lang w:eastAsia="ko-KR"/>
        </w:rPr>
        <w:t>ies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the presence of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the IP header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a PDCP SDU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based on </w:t>
      </w:r>
      <w:r>
        <w:rPr>
          <w:rFonts w:ascii="Times New Roman" w:eastAsia="맑은 고딕" w:hAnsi="Times New Roman"/>
          <w:b/>
          <w:sz w:val="22"/>
          <w:lang w:eastAsia="ko-KR"/>
        </w:rPr>
        <w:t>QoS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CADEAE8" w14:textId="438521EA" w:rsidR="004F5F80" w:rsidRPr="00783959" w:rsidRDefault="00370D5D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. A new indicator whether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PDCP PDU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compressed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by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ROHC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or Ethernet header compression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introduced </w:t>
      </w:r>
      <w:r w:rsidRPr="006416F7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>PDCP header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sectPr w:rsidR="004F5F80" w:rsidRPr="0078395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EFB04" w14:textId="77777777" w:rsidR="00B213AF" w:rsidRDefault="00B213AF">
      <w:r>
        <w:separator/>
      </w:r>
    </w:p>
  </w:endnote>
  <w:endnote w:type="continuationSeparator" w:id="0">
    <w:p w14:paraId="381DA571" w14:textId="77777777" w:rsidR="00B213AF" w:rsidRDefault="00B2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612A1" w14:textId="77777777" w:rsidR="00B213AF" w:rsidRDefault="00B213AF">
      <w:r>
        <w:separator/>
      </w:r>
    </w:p>
  </w:footnote>
  <w:footnote w:type="continuationSeparator" w:id="0">
    <w:p w14:paraId="0002818D" w14:textId="77777777" w:rsidR="00B213AF" w:rsidRDefault="00B21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E5C03"/>
    <w:multiLevelType w:val="hybridMultilevel"/>
    <w:tmpl w:val="AF1A2C14"/>
    <w:lvl w:ilvl="0" w:tplc="FA2AD4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F91229"/>
    <w:multiLevelType w:val="hybridMultilevel"/>
    <w:tmpl w:val="6BA4F28E"/>
    <w:lvl w:ilvl="0" w:tplc="E3AE14B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7970C62"/>
    <w:multiLevelType w:val="hybridMultilevel"/>
    <w:tmpl w:val="EB26C984"/>
    <w:lvl w:ilvl="0" w:tplc="AE9039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65A47"/>
    <w:multiLevelType w:val="hybridMultilevel"/>
    <w:tmpl w:val="EFB46254"/>
    <w:lvl w:ilvl="0" w:tplc="902C6C3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0A30EB"/>
    <w:multiLevelType w:val="hybridMultilevel"/>
    <w:tmpl w:val="A7C6D27A"/>
    <w:lvl w:ilvl="0" w:tplc="323A27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9C0940"/>
    <w:multiLevelType w:val="hybridMultilevel"/>
    <w:tmpl w:val="5AE6AB70"/>
    <w:lvl w:ilvl="0" w:tplc="EBFA86E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B0B4F"/>
    <w:multiLevelType w:val="hybridMultilevel"/>
    <w:tmpl w:val="4022E0B4"/>
    <w:lvl w:ilvl="0" w:tplc="9E580F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183DA6"/>
    <w:multiLevelType w:val="hybridMultilevel"/>
    <w:tmpl w:val="5830B07E"/>
    <w:lvl w:ilvl="0" w:tplc="3D2AE94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11"/>
  </w:num>
  <w:num w:numId="7">
    <w:abstractNumId w:val="14"/>
  </w:num>
  <w:num w:numId="8">
    <w:abstractNumId w:val="5"/>
  </w:num>
  <w:num w:numId="9">
    <w:abstractNumId w:val="13"/>
  </w:num>
  <w:num w:numId="10">
    <w:abstractNumId w:val="18"/>
  </w:num>
  <w:num w:numId="11">
    <w:abstractNumId w:val="17"/>
  </w:num>
  <w:num w:numId="12">
    <w:abstractNumId w:val="6"/>
  </w:num>
  <w:num w:numId="13">
    <w:abstractNumId w:val="8"/>
  </w:num>
  <w:num w:numId="14">
    <w:abstractNumId w:val="2"/>
  </w:num>
  <w:num w:numId="15">
    <w:abstractNumId w:val="7"/>
  </w:num>
  <w:num w:numId="16">
    <w:abstractNumId w:val="1"/>
  </w:num>
  <w:num w:numId="17">
    <w:abstractNumId w:val="15"/>
  </w:num>
  <w:num w:numId="18">
    <w:abstractNumId w:val="16"/>
  </w:num>
  <w:num w:numId="1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5A92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7F6"/>
    <w:rsid w:val="00014ED1"/>
    <w:rsid w:val="00015D15"/>
    <w:rsid w:val="00016A72"/>
    <w:rsid w:val="00017605"/>
    <w:rsid w:val="00017BD8"/>
    <w:rsid w:val="00020551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2EC4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09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0697"/>
    <w:rsid w:val="000616E7"/>
    <w:rsid w:val="00063B96"/>
    <w:rsid w:val="0006487E"/>
    <w:rsid w:val="00064ED5"/>
    <w:rsid w:val="00065E1A"/>
    <w:rsid w:val="00070626"/>
    <w:rsid w:val="0007087C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1E4C"/>
    <w:rsid w:val="000A35CD"/>
    <w:rsid w:val="000A392C"/>
    <w:rsid w:val="000A3BBF"/>
    <w:rsid w:val="000A3F13"/>
    <w:rsid w:val="000A5382"/>
    <w:rsid w:val="000A56F2"/>
    <w:rsid w:val="000A5B24"/>
    <w:rsid w:val="000A6525"/>
    <w:rsid w:val="000A7B4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7FC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E5E45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4D23"/>
    <w:rsid w:val="000F685D"/>
    <w:rsid w:val="000F6CDB"/>
    <w:rsid w:val="000F6DF3"/>
    <w:rsid w:val="000F7BD2"/>
    <w:rsid w:val="001005FF"/>
    <w:rsid w:val="00101AE6"/>
    <w:rsid w:val="00102C17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0A6B"/>
    <w:rsid w:val="00120DC1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0E2"/>
    <w:rsid w:val="001526E0"/>
    <w:rsid w:val="001551B5"/>
    <w:rsid w:val="001551F8"/>
    <w:rsid w:val="00155A17"/>
    <w:rsid w:val="00157BCA"/>
    <w:rsid w:val="00157F3B"/>
    <w:rsid w:val="00160613"/>
    <w:rsid w:val="0016332A"/>
    <w:rsid w:val="001639C3"/>
    <w:rsid w:val="0016400E"/>
    <w:rsid w:val="001643A8"/>
    <w:rsid w:val="00165370"/>
    <w:rsid w:val="001659C1"/>
    <w:rsid w:val="0016692E"/>
    <w:rsid w:val="00166CA5"/>
    <w:rsid w:val="00166F99"/>
    <w:rsid w:val="001679B1"/>
    <w:rsid w:val="0017076D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86731"/>
    <w:rsid w:val="00190167"/>
    <w:rsid w:val="00190AC1"/>
    <w:rsid w:val="00192BDB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1F28"/>
    <w:rsid w:val="001C24AA"/>
    <w:rsid w:val="001C3A7E"/>
    <w:rsid w:val="001C3D2A"/>
    <w:rsid w:val="001C5348"/>
    <w:rsid w:val="001C5D1E"/>
    <w:rsid w:val="001C6495"/>
    <w:rsid w:val="001C6568"/>
    <w:rsid w:val="001C6AEA"/>
    <w:rsid w:val="001C7017"/>
    <w:rsid w:val="001C7DF0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27CAD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37F4C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1D"/>
    <w:rsid w:val="00257543"/>
    <w:rsid w:val="00260BA0"/>
    <w:rsid w:val="0026156D"/>
    <w:rsid w:val="002617E7"/>
    <w:rsid w:val="00261FC8"/>
    <w:rsid w:val="00263489"/>
    <w:rsid w:val="00264201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6D1"/>
    <w:rsid w:val="00287838"/>
    <w:rsid w:val="00290613"/>
    <w:rsid w:val="002907B5"/>
    <w:rsid w:val="002909AE"/>
    <w:rsid w:val="002912BB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4A5D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38A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18D9"/>
    <w:rsid w:val="002D2328"/>
    <w:rsid w:val="002D2495"/>
    <w:rsid w:val="002D257F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515B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06E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6D2"/>
    <w:rsid w:val="00324D23"/>
    <w:rsid w:val="00325ACE"/>
    <w:rsid w:val="003277BD"/>
    <w:rsid w:val="00331751"/>
    <w:rsid w:val="00331765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3F2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5A5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D5D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5C4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0D2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763"/>
    <w:rsid w:val="003D2FC4"/>
    <w:rsid w:val="003D3303"/>
    <w:rsid w:val="003D391C"/>
    <w:rsid w:val="003D3C45"/>
    <w:rsid w:val="003D5B1F"/>
    <w:rsid w:val="003D63FE"/>
    <w:rsid w:val="003D68B2"/>
    <w:rsid w:val="003D7C09"/>
    <w:rsid w:val="003E0901"/>
    <w:rsid w:val="003E15FA"/>
    <w:rsid w:val="003E1761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4D96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2D48"/>
    <w:rsid w:val="004131FB"/>
    <w:rsid w:val="00413317"/>
    <w:rsid w:val="00413AAC"/>
    <w:rsid w:val="00415294"/>
    <w:rsid w:val="00415ACE"/>
    <w:rsid w:val="00417163"/>
    <w:rsid w:val="004172C2"/>
    <w:rsid w:val="0042051E"/>
    <w:rsid w:val="0042058F"/>
    <w:rsid w:val="00420D95"/>
    <w:rsid w:val="00421105"/>
    <w:rsid w:val="00422CCD"/>
    <w:rsid w:val="004242F4"/>
    <w:rsid w:val="00424FD3"/>
    <w:rsid w:val="00425DB2"/>
    <w:rsid w:val="00427248"/>
    <w:rsid w:val="004272D4"/>
    <w:rsid w:val="00427B37"/>
    <w:rsid w:val="00427D5A"/>
    <w:rsid w:val="0043020D"/>
    <w:rsid w:val="00430459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64C1"/>
    <w:rsid w:val="00447C0B"/>
    <w:rsid w:val="004511A2"/>
    <w:rsid w:val="00451340"/>
    <w:rsid w:val="004517AA"/>
    <w:rsid w:val="00452345"/>
    <w:rsid w:val="00452CAC"/>
    <w:rsid w:val="00453088"/>
    <w:rsid w:val="00453A31"/>
    <w:rsid w:val="00453B6C"/>
    <w:rsid w:val="004556FF"/>
    <w:rsid w:val="00455ABD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1EE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C64"/>
    <w:rsid w:val="004A1EF1"/>
    <w:rsid w:val="004A2B94"/>
    <w:rsid w:val="004A3323"/>
    <w:rsid w:val="004A4738"/>
    <w:rsid w:val="004A5BE3"/>
    <w:rsid w:val="004A677A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0D4"/>
    <w:rsid w:val="004C783B"/>
    <w:rsid w:val="004D0ABE"/>
    <w:rsid w:val="004D0D12"/>
    <w:rsid w:val="004D1112"/>
    <w:rsid w:val="004D1962"/>
    <w:rsid w:val="004D36B1"/>
    <w:rsid w:val="004D408C"/>
    <w:rsid w:val="004D575B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5F8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DC1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789"/>
    <w:rsid w:val="00514C87"/>
    <w:rsid w:val="005153A7"/>
    <w:rsid w:val="00516C7C"/>
    <w:rsid w:val="00520CA3"/>
    <w:rsid w:val="005219CF"/>
    <w:rsid w:val="00521CA4"/>
    <w:rsid w:val="00522458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7DC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57A22"/>
    <w:rsid w:val="0056121F"/>
    <w:rsid w:val="005616B2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18B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13F5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5B8F"/>
    <w:rsid w:val="0060658B"/>
    <w:rsid w:val="0060693B"/>
    <w:rsid w:val="00607134"/>
    <w:rsid w:val="00607284"/>
    <w:rsid w:val="00607B0D"/>
    <w:rsid w:val="00610315"/>
    <w:rsid w:val="00611035"/>
    <w:rsid w:val="00611B83"/>
    <w:rsid w:val="00612E6F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619D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29A"/>
    <w:rsid w:val="0063341E"/>
    <w:rsid w:val="006349C7"/>
    <w:rsid w:val="00634D0B"/>
    <w:rsid w:val="0063507D"/>
    <w:rsid w:val="006361C5"/>
    <w:rsid w:val="00636398"/>
    <w:rsid w:val="006368D3"/>
    <w:rsid w:val="0063714E"/>
    <w:rsid w:val="006377EC"/>
    <w:rsid w:val="0064151F"/>
    <w:rsid w:val="00641533"/>
    <w:rsid w:val="006416F7"/>
    <w:rsid w:val="0064208D"/>
    <w:rsid w:val="00643475"/>
    <w:rsid w:val="00643673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707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CAB"/>
    <w:rsid w:val="00672E1E"/>
    <w:rsid w:val="006741F2"/>
    <w:rsid w:val="006743D5"/>
    <w:rsid w:val="00674CC3"/>
    <w:rsid w:val="00674FEF"/>
    <w:rsid w:val="00675C72"/>
    <w:rsid w:val="00675D14"/>
    <w:rsid w:val="006771F9"/>
    <w:rsid w:val="006776D7"/>
    <w:rsid w:val="00677B81"/>
    <w:rsid w:val="00681003"/>
    <w:rsid w:val="006817C9"/>
    <w:rsid w:val="0068272C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6A9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D95"/>
    <w:rsid w:val="006B404B"/>
    <w:rsid w:val="006B50CF"/>
    <w:rsid w:val="006B5402"/>
    <w:rsid w:val="006B6054"/>
    <w:rsid w:val="006B6D83"/>
    <w:rsid w:val="006B7603"/>
    <w:rsid w:val="006C03B8"/>
    <w:rsid w:val="006C1159"/>
    <w:rsid w:val="006C1160"/>
    <w:rsid w:val="006C1E80"/>
    <w:rsid w:val="006C25B7"/>
    <w:rsid w:val="006C2A4C"/>
    <w:rsid w:val="006C2AD2"/>
    <w:rsid w:val="006C31A4"/>
    <w:rsid w:val="006C3376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5638"/>
    <w:rsid w:val="00706101"/>
    <w:rsid w:val="007064E6"/>
    <w:rsid w:val="00707048"/>
    <w:rsid w:val="00707072"/>
    <w:rsid w:val="00707D61"/>
    <w:rsid w:val="00710109"/>
    <w:rsid w:val="0071037F"/>
    <w:rsid w:val="00710FD5"/>
    <w:rsid w:val="00711F09"/>
    <w:rsid w:val="00712287"/>
    <w:rsid w:val="00712772"/>
    <w:rsid w:val="0071343B"/>
    <w:rsid w:val="00713515"/>
    <w:rsid w:val="007148D3"/>
    <w:rsid w:val="00714B1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CBE"/>
    <w:rsid w:val="00745F0B"/>
    <w:rsid w:val="00746992"/>
    <w:rsid w:val="00747AC3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3959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094"/>
    <w:rsid w:val="007C75A1"/>
    <w:rsid w:val="007C77A5"/>
    <w:rsid w:val="007D04E5"/>
    <w:rsid w:val="007D17D7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982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91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4948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4DAB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6CC8"/>
    <w:rsid w:val="00877F18"/>
    <w:rsid w:val="00880895"/>
    <w:rsid w:val="00880912"/>
    <w:rsid w:val="008816C7"/>
    <w:rsid w:val="00882B23"/>
    <w:rsid w:val="0088306F"/>
    <w:rsid w:val="00886634"/>
    <w:rsid w:val="008908DD"/>
    <w:rsid w:val="00891B73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17CF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27E0"/>
    <w:rsid w:val="008B31ED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17D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463"/>
    <w:rsid w:val="008E3668"/>
    <w:rsid w:val="008E4AAC"/>
    <w:rsid w:val="008E4FB7"/>
    <w:rsid w:val="008E55AE"/>
    <w:rsid w:val="008E5960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574E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69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21E3"/>
    <w:rsid w:val="00943742"/>
    <w:rsid w:val="00945140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0CCF"/>
    <w:rsid w:val="00961921"/>
    <w:rsid w:val="00962487"/>
    <w:rsid w:val="0096430A"/>
    <w:rsid w:val="009652AF"/>
    <w:rsid w:val="0096554B"/>
    <w:rsid w:val="009655B3"/>
    <w:rsid w:val="0096584A"/>
    <w:rsid w:val="009662D8"/>
    <w:rsid w:val="00970863"/>
    <w:rsid w:val="00971222"/>
    <w:rsid w:val="00971F08"/>
    <w:rsid w:val="0097215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5AC6"/>
    <w:rsid w:val="0097603D"/>
    <w:rsid w:val="009760B7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B7F"/>
    <w:rsid w:val="009D4FF0"/>
    <w:rsid w:val="009D58F6"/>
    <w:rsid w:val="009D5B42"/>
    <w:rsid w:val="009D703C"/>
    <w:rsid w:val="009D718F"/>
    <w:rsid w:val="009D73E3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48F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1A9E"/>
    <w:rsid w:val="00A125C0"/>
    <w:rsid w:val="00A12FF8"/>
    <w:rsid w:val="00A13E54"/>
    <w:rsid w:val="00A141C1"/>
    <w:rsid w:val="00A14C77"/>
    <w:rsid w:val="00A14C78"/>
    <w:rsid w:val="00A14EC0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03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6C42"/>
    <w:rsid w:val="00A3785C"/>
    <w:rsid w:val="00A3788F"/>
    <w:rsid w:val="00A41761"/>
    <w:rsid w:val="00A41A4E"/>
    <w:rsid w:val="00A41E2B"/>
    <w:rsid w:val="00A42366"/>
    <w:rsid w:val="00A45B74"/>
    <w:rsid w:val="00A45C4C"/>
    <w:rsid w:val="00A45CE2"/>
    <w:rsid w:val="00A46271"/>
    <w:rsid w:val="00A4653F"/>
    <w:rsid w:val="00A4660F"/>
    <w:rsid w:val="00A47366"/>
    <w:rsid w:val="00A47716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6DC3"/>
    <w:rsid w:val="00A57A9B"/>
    <w:rsid w:val="00A60A47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4A16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210"/>
    <w:rsid w:val="00AA3DA2"/>
    <w:rsid w:val="00AA437B"/>
    <w:rsid w:val="00AA51D6"/>
    <w:rsid w:val="00AA559C"/>
    <w:rsid w:val="00AA5A70"/>
    <w:rsid w:val="00AB0012"/>
    <w:rsid w:val="00AB00C3"/>
    <w:rsid w:val="00AB0497"/>
    <w:rsid w:val="00AB0BC8"/>
    <w:rsid w:val="00AB11CA"/>
    <w:rsid w:val="00AB14D9"/>
    <w:rsid w:val="00AB191C"/>
    <w:rsid w:val="00AB1D99"/>
    <w:rsid w:val="00AB24B5"/>
    <w:rsid w:val="00AB34AD"/>
    <w:rsid w:val="00AB36E0"/>
    <w:rsid w:val="00AB3A6C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58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385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259"/>
    <w:rsid w:val="00AE475C"/>
    <w:rsid w:val="00AE4DBA"/>
    <w:rsid w:val="00AE4F07"/>
    <w:rsid w:val="00AE5D43"/>
    <w:rsid w:val="00AF052F"/>
    <w:rsid w:val="00AF117B"/>
    <w:rsid w:val="00AF12E9"/>
    <w:rsid w:val="00AF1C5D"/>
    <w:rsid w:val="00AF2C15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16E3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13AF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360"/>
    <w:rsid w:val="00B41888"/>
    <w:rsid w:val="00B41C25"/>
    <w:rsid w:val="00B41C78"/>
    <w:rsid w:val="00B41D0D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44A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167"/>
    <w:rsid w:val="00BA6E7B"/>
    <w:rsid w:val="00BA73D9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66BB"/>
    <w:rsid w:val="00BC7548"/>
    <w:rsid w:val="00BC7BB7"/>
    <w:rsid w:val="00BC7C2A"/>
    <w:rsid w:val="00BD00E1"/>
    <w:rsid w:val="00BD06E8"/>
    <w:rsid w:val="00BD0964"/>
    <w:rsid w:val="00BD0C7E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C0A"/>
    <w:rsid w:val="00C16E3E"/>
    <w:rsid w:val="00C171A0"/>
    <w:rsid w:val="00C17244"/>
    <w:rsid w:val="00C21B15"/>
    <w:rsid w:val="00C22446"/>
    <w:rsid w:val="00C225D2"/>
    <w:rsid w:val="00C23053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4FC5"/>
    <w:rsid w:val="00C550F1"/>
    <w:rsid w:val="00C5591E"/>
    <w:rsid w:val="00C55EDC"/>
    <w:rsid w:val="00C5633B"/>
    <w:rsid w:val="00C56C94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CF2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AF2"/>
    <w:rsid w:val="00C81E11"/>
    <w:rsid w:val="00C81E83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544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6CE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6C58"/>
    <w:rsid w:val="00CE000C"/>
    <w:rsid w:val="00CE0424"/>
    <w:rsid w:val="00CE0A43"/>
    <w:rsid w:val="00CE1729"/>
    <w:rsid w:val="00CE2105"/>
    <w:rsid w:val="00CE2893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CF7A31"/>
    <w:rsid w:val="00D00ED2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1E"/>
    <w:rsid w:val="00D576CA"/>
    <w:rsid w:val="00D60E13"/>
    <w:rsid w:val="00D610ED"/>
    <w:rsid w:val="00D61367"/>
    <w:rsid w:val="00D61A3B"/>
    <w:rsid w:val="00D61AF5"/>
    <w:rsid w:val="00D61DF1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58F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87FD5"/>
    <w:rsid w:val="00D9002B"/>
    <w:rsid w:val="00D90C49"/>
    <w:rsid w:val="00D90FA1"/>
    <w:rsid w:val="00D91035"/>
    <w:rsid w:val="00D9159E"/>
    <w:rsid w:val="00D9196D"/>
    <w:rsid w:val="00D92982"/>
    <w:rsid w:val="00D94245"/>
    <w:rsid w:val="00D94536"/>
    <w:rsid w:val="00D94CF7"/>
    <w:rsid w:val="00D97D6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C61D0"/>
    <w:rsid w:val="00DD0846"/>
    <w:rsid w:val="00DD1E86"/>
    <w:rsid w:val="00DD2038"/>
    <w:rsid w:val="00DD230B"/>
    <w:rsid w:val="00DD3CC4"/>
    <w:rsid w:val="00DD4383"/>
    <w:rsid w:val="00DD4498"/>
    <w:rsid w:val="00DD4E2A"/>
    <w:rsid w:val="00DD50C9"/>
    <w:rsid w:val="00DD6007"/>
    <w:rsid w:val="00DD6DD2"/>
    <w:rsid w:val="00DE044D"/>
    <w:rsid w:val="00DE3E82"/>
    <w:rsid w:val="00DE3F86"/>
    <w:rsid w:val="00DE4A9D"/>
    <w:rsid w:val="00DE5499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E57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B29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5E5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1C6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16F3"/>
    <w:rsid w:val="00E4252F"/>
    <w:rsid w:val="00E4284D"/>
    <w:rsid w:val="00E43B22"/>
    <w:rsid w:val="00E4429F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64D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3A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B67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1CEE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0C6"/>
    <w:rsid w:val="00EC3439"/>
    <w:rsid w:val="00EC3510"/>
    <w:rsid w:val="00EC36C7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047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2133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5A9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2F7A"/>
    <w:rsid w:val="00FB3933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3FC1"/>
    <w:rsid w:val="00FC4AD0"/>
    <w:rsid w:val="00FC667C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tabs>
        <w:tab w:val="clear" w:pos="574"/>
        <w:tab w:val="num" w:pos="2559"/>
      </w:tabs>
      <w:overflowPunct w:val="0"/>
      <w:autoSpaceDE w:val="0"/>
      <w:autoSpaceDN w:val="0"/>
      <w:adjustRightInd w:val="0"/>
      <w:spacing w:before="240" w:after="180"/>
      <w:ind w:left="255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71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Agreement">
    <w:name w:val="Agreement"/>
    <w:basedOn w:val="a0"/>
    <w:next w:val="Doc-text2"/>
    <w:rsid w:val="008F574E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DD16451-1DB6-48A2-868B-1E7B1CCB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258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32</cp:revision>
  <cp:lastPrinted>2017-09-25T07:27:00Z</cp:lastPrinted>
  <dcterms:created xsi:type="dcterms:W3CDTF">2019-03-25T00:30:00Z</dcterms:created>
  <dcterms:modified xsi:type="dcterms:W3CDTF">2019-08-15T07:20:00Z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