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A75D6B" w14:textId="08DA23E3" w:rsidR="0011723E" w:rsidRPr="007C4FD0" w:rsidRDefault="0011723E" w:rsidP="0011723E">
      <w:pPr>
        <w:pStyle w:val="CRCoverPage"/>
        <w:outlineLvl w:val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3GPP TSG-RAN WG2 Meeting #10</w:t>
      </w:r>
      <w:r w:rsidR="00426DE3">
        <w:rPr>
          <w:b/>
          <w:noProof/>
          <w:sz w:val="24"/>
          <w:lang w:eastAsia="ja-JP"/>
        </w:rPr>
        <w:t>7</w:t>
      </w:r>
      <w:r>
        <w:rPr>
          <w:rFonts w:hint="eastAsia"/>
          <w:b/>
          <w:noProof/>
          <w:sz w:val="24"/>
          <w:lang w:eastAsia="ja-JP"/>
        </w:rPr>
        <w:tab/>
      </w:r>
      <w:r w:rsidRPr="007C4FD0">
        <w:rPr>
          <w:b/>
          <w:noProof/>
          <w:sz w:val="24"/>
        </w:rPr>
        <w:tab/>
      </w:r>
      <w:r>
        <w:rPr>
          <w:rFonts w:hint="eastAsia"/>
          <w:b/>
          <w:noProof/>
          <w:sz w:val="24"/>
          <w:lang w:eastAsia="ja-JP"/>
        </w:rPr>
        <w:tab/>
      </w:r>
      <w:r>
        <w:rPr>
          <w:rFonts w:hint="eastAsia"/>
          <w:b/>
          <w:noProof/>
          <w:sz w:val="24"/>
          <w:lang w:eastAsia="ja-JP"/>
        </w:rPr>
        <w:tab/>
      </w:r>
      <w:r>
        <w:rPr>
          <w:rFonts w:hint="eastAsia"/>
          <w:b/>
          <w:noProof/>
          <w:sz w:val="24"/>
          <w:lang w:eastAsia="ja-JP"/>
        </w:rPr>
        <w:tab/>
      </w:r>
      <w:r>
        <w:rPr>
          <w:rFonts w:hint="eastAsia"/>
          <w:b/>
          <w:noProof/>
          <w:sz w:val="24"/>
          <w:lang w:eastAsia="ja-JP"/>
        </w:rPr>
        <w:tab/>
      </w:r>
      <w:r>
        <w:rPr>
          <w:rFonts w:hint="eastAsia"/>
          <w:b/>
          <w:noProof/>
          <w:sz w:val="24"/>
          <w:lang w:eastAsia="ja-JP"/>
        </w:rPr>
        <w:tab/>
      </w:r>
      <w:r>
        <w:rPr>
          <w:rFonts w:hint="eastAsia"/>
          <w:b/>
          <w:noProof/>
          <w:sz w:val="24"/>
          <w:lang w:eastAsia="ja-JP"/>
        </w:rPr>
        <w:tab/>
      </w:r>
      <w:r>
        <w:rPr>
          <w:rFonts w:hint="eastAsia"/>
          <w:b/>
          <w:noProof/>
          <w:sz w:val="24"/>
          <w:lang w:eastAsia="ja-JP"/>
        </w:rPr>
        <w:tab/>
      </w:r>
      <w:r>
        <w:rPr>
          <w:rFonts w:hint="eastAsia"/>
          <w:b/>
          <w:noProof/>
          <w:sz w:val="24"/>
          <w:lang w:eastAsia="ja-JP"/>
        </w:rPr>
        <w:tab/>
      </w:r>
      <w:r>
        <w:rPr>
          <w:rFonts w:hint="eastAsia"/>
          <w:b/>
          <w:noProof/>
          <w:sz w:val="24"/>
          <w:lang w:eastAsia="ja-JP"/>
        </w:rPr>
        <w:tab/>
      </w:r>
      <w:r>
        <w:rPr>
          <w:rFonts w:hint="eastAsia"/>
          <w:b/>
          <w:noProof/>
          <w:sz w:val="24"/>
          <w:lang w:eastAsia="ja-JP"/>
        </w:rPr>
        <w:tab/>
      </w:r>
      <w:r>
        <w:rPr>
          <w:rFonts w:hint="eastAsia"/>
          <w:b/>
          <w:noProof/>
          <w:sz w:val="24"/>
          <w:lang w:eastAsia="ja-JP"/>
        </w:rPr>
        <w:tab/>
      </w:r>
      <w:r>
        <w:rPr>
          <w:rFonts w:hint="eastAsia"/>
          <w:b/>
          <w:noProof/>
          <w:sz w:val="24"/>
          <w:lang w:eastAsia="ja-JP"/>
        </w:rPr>
        <w:tab/>
      </w:r>
      <w:r>
        <w:rPr>
          <w:rFonts w:hint="eastAsia"/>
          <w:b/>
          <w:noProof/>
          <w:sz w:val="24"/>
          <w:lang w:eastAsia="ja-JP"/>
        </w:rPr>
        <w:tab/>
      </w:r>
      <w:r>
        <w:rPr>
          <w:b/>
          <w:noProof/>
          <w:sz w:val="24"/>
        </w:rPr>
        <w:t>R2-19</w:t>
      </w:r>
      <w:r w:rsidR="005969B4">
        <w:rPr>
          <w:b/>
          <w:noProof/>
          <w:sz w:val="24"/>
        </w:rPr>
        <w:t>09656</w:t>
      </w:r>
    </w:p>
    <w:p w14:paraId="4CB1B4AC" w14:textId="01754777" w:rsidR="00DB7D65" w:rsidRPr="0011723E" w:rsidRDefault="00426DE3" w:rsidP="0011723E">
      <w:pPr>
        <w:pStyle w:val="CRCoverPage"/>
        <w:outlineLvl w:val="0"/>
        <w:rPr>
          <w:b/>
          <w:noProof/>
          <w:sz w:val="24"/>
          <w:lang w:eastAsia="ja-JP"/>
        </w:rPr>
      </w:pPr>
      <w:r w:rsidRPr="00426DE3">
        <w:rPr>
          <w:b/>
          <w:noProof/>
          <w:sz w:val="24"/>
          <w:lang w:eastAsia="ja-JP"/>
        </w:rPr>
        <w:t>Prague, Czech Republic,26th - 30th August 2019</w:t>
      </w:r>
      <w:r w:rsidR="0011723E">
        <w:rPr>
          <w:rFonts w:hint="eastAsia"/>
          <w:b/>
          <w:noProof/>
          <w:sz w:val="24"/>
          <w:lang w:eastAsia="ja-JP"/>
        </w:rPr>
        <w:tab/>
      </w:r>
      <w:r w:rsidR="0011723E">
        <w:rPr>
          <w:rFonts w:hint="eastAsia"/>
          <w:b/>
          <w:noProof/>
          <w:sz w:val="24"/>
          <w:lang w:eastAsia="ja-JP"/>
        </w:rPr>
        <w:tab/>
      </w:r>
      <w:r w:rsidR="0011723E">
        <w:rPr>
          <w:rFonts w:hint="eastAsia"/>
          <w:b/>
          <w:noProof/>
          <w:sz w:val="24"/>
          <w:lang w:eastAsia="ja-JP"/>
        </w:rPr>
        <w:tab/>
      </w:r>
      <w:r w:rsidR="0011723E">
        <w:rPr>
          <w:rFonts w:hint="eastAsia"/>
          <w:b/>
          <w:noProof/>
          <w:sz w:val="24"/>
          <w:lang w:eastAsia="ja-JP"/>
        </w:rPr>
        <w:tab/>
      </w:r>
      <w:r w:rsidR="0011723E">
        <w:rPr>
          <w:rFonts w:hint="eastAsia"/>
          <w:b/>
          <w:noProof/>
          <w:sz w:val="24"/>
          <w:lang w:eastAsia="ja-JP"/>
        </w:rPr>
        <w:tab/>
      </w:r>
      <w:r w:rsidR="0011723E">
        <w:rPr>
          <w:rFonts w:hint="eastAsia"/>
          <w:b/>
          <w:noProof/>
          <w:sz w:val="24"/>
          <w:lang w:eastAsia="ja-JP"/>
        </w:rPr>
        <w:tab/>
      </w:r>
      <w:r w:rsidR="0011723E">
        <w:rPr>
          <w:rFonts w:hint="eastAsia"/>
          <w:b/>
          <w:noProof/>
          <w:sz w:val="24"/>
          <w:lang w:eastAsia="ja-JP"/>
        </w:rPr>
        <w:tab/>
      </w:r>
      <w:r w:rsidR="0011723E">
        <w:rPr>
          <w:rFonts w:hint="eastAsia"/>
          <w:b/>
          <w:noProof/>
          <w:sz w:val="24"/>
          <w:lang w:eastAsia="ja-JP"/>
        </w:rPr>
        <w:tab/>
      </w:r>
      <w:r w:rsidR="0011723E">
        <w:rPr>
          <w:rFonts w:hint="eastAsia"/>
          <w:b/>
          <w:noProof/>
          <w:sz w:val="24"/>
          <w:lang w:eastAsia="ja-JP"/>
        </w:rPr>
        <w:tab/>
      </w:r>
      <w:r w:rsidR="0011723E">
        <w:rPr>
          <w:rFonts w:hint="eastAsia"/>
          <w:b/>
          <w:noProof/>
          <w:sz w:val="24"/>
          <w:lang w:eastAsia="ja-JP"/>
        </w:rPr>
        <w:tab/>
      </w:r>
    </w:p>
    <w:p w14:paraId="586D0812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433259">
        <w:rPr>
          <w:rFonts w:ascii="Arial" w:hAnsi="Arial" w:cs="Arial" w:hint="eastAsia"/>
          <w:b/>
          <w:sz w:val="24"/>
          <w:lang w:val="en-US" w:eastAsia="ja-JP"/>
        </w:rPr>
        <w:t>NTT DOCOMO, INC.</w:t>
      </w:r>
    </w:p>
    <w:p w14:paraId="69DB6F5B" w14:textId="560E6651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3431D3">
        <w:rPr>
          <w:rFonts w:ascii="Arial" w:hAnsi="Arial" w:cs="Arial"/>
          <w:b/>
          <w:sz w:val="24"/>
        </w:rPr>
        <w:t xml:space="preserve">Discussion on </w:t>
      </w:r>
      <w:r w:rsidR="003431D3" w:rsidRPr="003431D3">
        <w:rPr>
          <w:rFonts w:ascii="Arial" w:hAnsi="Arial" w:cs="Arial"/>
          <w:b/>
          <w:bCs/>
          <w:sz w:val="24"/>
        </w:rPr>
        <w:t>RA resource selection</w:t>
      </w:r>
    </w:p>
    <w:p w14:paraId="224BE794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54FFD35C" w14:textId="37CF5C4B"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A95720">
        <w:rPr>
          <w:rFonts w:ascii="Arial" w:hAnsi="Arial" w:cs="Arial"/>
          <w:b/>
          <w:sz w:val="24"/>
          <w:lang w:eastAsia="ja-JP"/>
        </w:rPr>
        <w:t>11.</w:t>
      </w:r>
      <w:r w:rsidR="00E758D4">
        <w:rPr>
          <w:rFonts w:ascii="Arial" w:hAnsi="Arial" w:cs="Arial"/>
          <w:b/>
          <w:sz w:val="24"/>
          <w:lang w:eastAsia="ja-JP"/>
        </w:rPr>
        <w:t>13</w:t>
      </w:r>
      <w:r w:rsidR="0001111F">
        <w:rPr>
          <w:rFonts w:ascii="Arial" w:hAnsi="Arial" w:cs="Arial"/>
          <w:b/>
          <w:sz w:val="24"/>
          <w:lang w:eastAsia="ja-JP"/>
        </w:rPr>
        <w:t>.</w:t>
      </w:r>
      <w:r w:rsidR="00E758D4">
        <w:rPr>
          <w:rFonts w:ascii="Arial" w:hAnsi="Arial" w:cs="Arial"/>
          <w:b/>
          <w:sz w:val="24"/>
          <w:lang w:eastAsia="ja-JP"/>
        </w:rPr>
        <w:t>4</w:t>
      </w:r>
      <w:r w:rsidR="0001111F">
        <w:rPr>
          <w:rFonts w:ascii="Arial" w:hAnsi="Arial" w:cs="Arial"/>
          <w:b/>
          <w:sz w:val="24"/>
          <w:lang w:eastAsia="ja-JP"/>
        </w:rPr>
        <w:tab/>
        <w:t>-</w:t>
      </w:r>
      <w:r w:rsidR="0001111F">
        <w:rPr>
          <w:rFonts w:ascii="Arial" w:hAnsi="Arial" w:cs="Arial"/>
          <w:b/>
          <w:sz w:val="24"/>
          <w:lang w:eastAsia="ja-JP"/>
        </w:rPr>
        <w:tab/>
      </w:r>
      <w:r w:rsidR="00E758D4" w:rsidRPr="00E758D4">
        <w:rPr>
          <w:rFonts w:ascii="Arial" w:hAnsi="Arial" w:cs="Arial"/>
          <w:b/>
          <w:sz w:val="24"/>
          <w:lang w:eastAsia="ja-JP"/>
        </w:rPr>
        <w:t>RA resource configuration and selection</w:t>
      </w:r>
    </w:p>
    <w:p w14:paraId="755C4BE8" w14:textId="77777777" w:rsidR="009F1C34" w:rsidRDefault="009479FA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70D8FB2A" w14:textId="4F539803" w:rsidR="00660B1E" w:rsidRDefault="00660B1E" w:rsidP="00660B1E">
      <w:r>
        <w:rPr>
          <w:lang w:eastAsia="ja-JP"/>
        </w:rPr>
        <w:t xml:space="preserve">In </w:t>
      </w:r>
      <w:r w:rsidR="00276894">
        <w:rPr>
          <w:lang w:eastAsia="ja-JP"/>
        </w:rPr>
        <w:t xml:space="preserve">the </w:t>
      </w:r>
      <w:r>
        <w:rPr>
          <w:lang w:eastAsia="ja-JP"/>
        </w:rPr>
        <w:t>RAN</w:t>
      </w:r>
      <w:r w:rsidR="00FF3695">
        <w:rPr>
          <w:lang w:eastAsia="ja-JP"/>
        </w:rPr>
        <w:t>2</w:t>
      </w:r>
      <w:r>
        <w:rPr>
          <w:lang w:eastAsia="ja-JP"/>
        </w:rPr>
        <w:t>#</w:t>
      </w:r>
      <w:r w:rsidR="00FF3695">
        <w:rPr>
          <w:lang w:eastAsia="ja-JP"/>
        </w:rPr>
        <w:t xml:space="preserve">106 meeting, following agreements were achieved for </w:t>
      </w:r>
      <w:r w:rsidR="002F0F28">
        <w:rPr>
          <w:lang w:eastAsia="ja-JP"/>
        </w:rPr>
        <w:t>2-step RACH</w:t>
      </w:r>
      <w:r w:rsidR="00591B13">
        <w:rPr>
          <w:lang w:eastAsia="ja-JP"/>
        </w:rPr>
        <w:t xml:space="preserve"> [1]</w:t>
      </w:r>
      <w: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60B1E" w14:paraId="265FB202" w14:textId="77777777" w:rsidTr="009F2A43">
        <w:tc>
          <w:tcPr>
            <w:tcW w:w="9629" w:type="dxa"/>
          </w:tcPr>
          <w:p w14:paraId="16AF9F3A" w14:textId="77777777" w:rsidR="002F0F28" w:rsidRPr="002F0F28" w:rsidRDefault="00FF3695" w:rsidP="002F0F28">
            <w:pPr>
              <w:ind w:leftChars="-45" w:left="200" w:hanging="290"/>
              <w:rPr>
                <w:rFonts w:ascii="Arial" w:hAnsi="Arial"/>
                <w:b/>
                <w:szCs w:val="24"/>
                <w:lang w:eastAsia="en-GB"/>
              </w:rPr>
            </w:pPr>
            <w:r w:rsidRPr="00FF3695">
              <w:rPr>
                <w:rFonts w:ascii="Arial" w:hAnsi="Arial"/>
                <w:b/>
                <w:szCs w:val="24"/>
                <w:lang w:eastAsia="en-GB"/>
              </w:rPr>
              <w:t xml:space="preserve"> </w:t>
            </w:r>
            <w:r w:rsidR="002F0F28" w:rsidRPr="002F0F28">
              <w:rPr>
                <w:rFonts w:ascii="Arial" w:hAnsi="Arial"/>
                <w:b/>
                <w:szCs w:val="24"/>
                <w:lang w:eastAsia="en-GB"/>
              </w:rPr>
              <w:t>Agreements</w:t>
            </w:r>
          </w:p>
          <w:p w14:paraId="6A7C32EF" w14:textId="77777777" w:rsidR="002F0F28" w:rsidRPr="002F0F28" w:rsidRDefault="002F0F28" w:rsidP="002F0F28">
            <w:pPr>
              <w:numPr>
                <w:ilvl w:val="0"/>
                <w:numId w:val="34"/>
              </w:numPr>
              <w:tabs>
                <w:tab w:val="left" w:pos="1622"/>
              </w:tabs>
              <w:spacing w:before="40" w:after="0"/>
              <w:ind w:left="289" w:hanging="289"/>
              <w:rPr>
                <w:rFonts w:ascii="Arial" w:hAnsi="Arial"/>
                <w:szCs w:val="24"/>
                <w:lang w:eastAsia="en-GB"/>
              </w:rPr>
            </w:pPr>
            <w:r w:rsidRPr="002F0F28">
              <w:rPr>
                <w:rFonts w:ascii="Arial" w:hAnsi="Arial"/>
                <w:szCs w:val="24"/>
                <w:lang w:eastAsia="en-GB"/>
              </w:rPr>
              <w:t xml:space="preserve">From RAN2 perspective, 2-step RACH selections can be based on indicating to all UEs via SIB, or dedicated configuration in RRC_CONNECTED/INACTIVE/IDLE states.  FFS if radio quality is used for 2-step RACH selection. </w:t>
            </w:r>
          </w:p>
          <w:p w14:paraId="39BAE3E0" w14:textId="77777777" w:rsidR="002F0F28" w:rsidRPr="002F0F28" w:rsidRDefault="002F0F28" w:rsidP="002F0F28">
            <w:pPr>
              <w:numPr>
                <w:ilvl w:val="0"/>
                <w:numId w:val="34"/>
              </w:numPr>
              <w:tabs>
                <w:tab w:val="left" w:pos="1622"/>
              </w:tabs>
              <w:spacing w:before="40" w:after="0"/>
              <w:ind w:left="289" w:hanging="289"/>
              <w:rPr>
                <w:rFonts w:ascii="Arial" w:hAnsi="Arial"/>
                <w:szCs w:val="24"/>
                <w:lang w:eastAsia="en-GB"/>
              </w:rPr>
            </w:pPr>
            <w:r w:rsidRPr="002F0F28">
              <w:rPr>
                <w:rFonts w:ascii="Arial" w:hAnsi="Arial"/>
                <w:szCs w:val="24"/>
                <w:lang w:eastAsia="en-GB"/>
              </w:rPr>
              <w:t xml:space="preserve">From RAN2 perspective, for </w:t>
            </w:r>
            <w:proofErr w:type="spellStart"/>
            <w:r w:rsidRPr="002F0F28">
              <w:rPr>
                <w:rFonts w:ascii="Arial" w:hAnsi="Arial"/>
                <w:szCs w:val="24"/>
                <w:lang w:eastAsia="en-GB"/>
              </w:rPr>
              <w:t>msgA</w:t>
            </w:r>
            <w:proofErr w:type="spellEnd"/>
            <w:r w:rsidRPr="002F0F28">
              <w:rPr>
                <w:rFonts w:ascii="Arial" w:hAnsi="Arial"/>
                <w:szCs w:val="24"/>
                <w:lang w:eastAsia="en-GB"/>
              </w:rPr>
              <w:t xml:space="preserve"> retransmission (i.e. preamble and PUSCH) we assume that the UE retries on 2-step RACH  </w:t>
            </w:r>
          </w:p>
          <w:p w14:paraId="51C4D52D" w14:textId="77777777" w:rsidR="002F0F28" w:rsidRPr="002F0F28" w:rsidRDefault="002F0F28" w:rsidP="002F0F28">
            <w:pPr>
              <w:numPr>
                <w:ilvl w:val="0"/>
                <w:numId w:val="34"/>
              </w:numPr>
              <w:tabs>
                <w:tab w:val="left" w:pos="1622"/>
              </w:tabs>
              <w:spacing w:before="40" w:after="0"/>
              <w:ind w:left="289" w:hanging="289"/>
              <w:rPr>
                <w:rFonts w:ascii="Arial" w:hAnsi="Arial"/>
                <w:szCs w:val="24"/>
                <w:lang w:eastAsia="en-GB"/>
              </w:rPr>
            </w:pPr>
            <w:r w:rsidRPr="002F0F28">
              <w:rPr>
                <w:rFonts w:ascii="Arial" w:hAnsi="Arial"/>
                <w:szCs w:val="24"/>
                <w:lang w:eastAsia="en-GB"/>
              </w:rPr>
              <w:t xml:space="preserve">FFS whether the UE can fallback to 4-step RACH after certain time.  Ask RAN1 whether the preamble transmission performance for 2-step RACH and 4-step RACH is the same.  </w:t>
            </w:r>
          </w:p>
          <w:p w14:paraId="07330029" w14:textId="77777777" w:rsidR="002F0F28" w:rsidRPr="002F0F28" w:rsidRDefault="002F0F28" w:rsidP="002F0F28">
            <w:pPr>
              <w:numPr>
                <w:ilvl w:val="0"/>
                <w:numId w:val="34"/>
              </w:numPr>
              <w:tabs>
                <w:tab w:val="left" w:pos="1622"/>
              </w:tabs>
              <w:spacing w:before="40" w:after="0"/>
              <w:ind w:left="289" w:hanging="289"/>
              <w:rPr>
                <w:rFonts w:ascii="Arial" w:hAnsi="Arial"/>
                <w:szCs w:val="24"/>
                <w:lang w:eastAsia="en-GB"/>
              </w:rPr>
            </w:pPr>
            <w:r w:rsidRPr="002F0F28">
              <w:rPr>
                <w:rFonts w:ascii="Arial" w:hAnsi="Arial"/>
                <w:szCs w:val="24"/>
                <w:lang w:eastAsia="en-GB"/>
              </w:rPr>
              <w:t xml:space="preserve">For </w:t>
            </w:r>
            <w:proofErr w:type="spellStart"/>
            <w:r w:rsidRPr="002F0F28">
              <w:rPr>
                <w:rFonts w:ascii="Arial" w:hAnsi="Arial"/>
                <w:szCs w:val="24"/>
                <w:lang w:eastAsia="en-GB"/>
              </w:rPr>
              <w:t>MsgA</w:t>
            </w:r>
            <w:proofErr w:type="spellEnd"/>
            <w:r w:rsidRPr="002F0F28">
              <w:rPr>
                <w:rFonts w:ascii="Arial" w:hAnsi="Arial"/>
                <w:szCs w:val="24"/>
                <w:lang w:eastAsia="en-GB"/>
              </w:rPr>
              <w:t xml:space="preserve"> with C-RNTI, the UE shall monitor the PDCCH addressed to C-RNTI for success response and </w:t>
            </w:r>
            <w:proofErr w:type="spellStart"/>
            <w:r w:rsidRPr="002F0F28">
              <w:rPr>
                <w:rFonts w:ascii="Arial" w:hAnsi="Arial"/>
                <w:szCs w:val="24"/>
                <w:lang w:eastAsia="en-GB"/>
              </w:rPr>
              <w:t>msgB</w:t>
            </w:r>
            <w:proofErr w:type="spellEnd"/>
            <w:r w:rsidRPr="002F0F28">
              <w:rPr>
                <w:rFonts w:ascii="Arial" w:hAnsi="Arial"/>
                <w:szCs w:val="24"/>
                <w:lang w:eastAsia="en-GB"/>
              </w:rPr>
              <w:t xml:space="preserve">-RNTI (e.g. RA-RNTI or new RNTI) </w:t>
            </w:r>
          </w:p>
          <w:p w14:paraId="4A99CC15" w14:textId="77777777" w:rsidR="002F0F28" w:rsidRPr="002F0F28" w:rsidRDefault="002F0F28" w:rsidP="002F0F28">
            <w:pPr>
              <w:numPr>
                <w:ilvl w:val="0"/>
                <w:numId w:val="34"/>
              </w:numPr>
              <w:tabs>
                <w:tab w:val="left" w:pos="1622"/>
              </w:tabs>
              <w:spacing w:before="40" w:after="0"/>
              <w:ind w:left="289" w:hanging="289"/>
              <w:rPr>
                <w:rFonts w:ascii="Arial" w:hAnsi="Arial"/>
                <w:szCs w:val="24"/>
                <w:lang w:eastAsia="en-GB"/>
              </w:rPr>
            </w:pPr>
            <w:r w:rsidRPr="002F0F28">
              <w:rPr>
                <w:rFonts w:ascii="Arial" w:hAnsi="Arial"/>
                <w:szCs w:val="24"/>
                <w:lang w:eastAsia="en-GB"/>
              </w:rPr>
              <w:t>Contention resolution:</w:t>
            </w:r>
          </w:p>
          <w:p w14:paraId="09371B66" w14:textId="77777777" w:rsidR="002F0F28" w:rsidRPr="002F0F28" w:rsidRDefault="002F0F28" w:rsidP="002F0F28">
            <w:pPr>
              <w:numPr>
                <w:ilvl w:val="1"/>
                <w:numId w:val="34"/>
              </w:numPr>
              <w:tabs>
                <w:tab w:val="left" w:pos="1622"/>
              </w:tabs>
              <w:spacing w:before="40" w:after="0"/>
              <w:ind w:left="924" w:hanging="357"/>
              <w:rPr>
                <w:rFonts w:ascii="Arial" w:hAnsi="Arial"/>
                <w:szCs w:val="24"/>
                <w:lang w:eastAsia="en-GB"/>
              </w:rPr>
            </w:pPr>
            <w:r w:rsidRPr="002F0F28">
              <w:rPr>
                <w:rFonts w:ascii="Arial" w:hAnsi="Arial"/>
                <w:szCs w:val="24"/>
                <w:lang w:eastAsia="en-GB"/>
              </w:rPr>
              <w:t xml:space="preserve">If the PDU PDCCH addressed to the C-RNTI (i.e. C-RNTI included in </w:t>
            </w:r>
            <w:proofErr w:type="spellStart"/>
            <w:r w:rsidRPr="002F0F28">
              <w:rPr>
                <w:rFonts w:ascii="Arial" w:hAnsi="Arial"/>
                <w:szCs w:val="24"/>
                <w:lang w:eastAsia="en-GB"/>
              </w:rPr>
              <w:t>MsgA</w:t>
            </w:r>
            <w:proofErr w:type="spellEnd"/>
            <w:r w:rsidRPr="002F0F28">
              <w:rPr>
                <w:rFonts w:ascii="Arial" w:hAnsi="Arial"/>
                <w:szCs w:val="24"/>
                <w:lang w:eastAsia="en-GB"/>
              </w:rPr>
              <w:t xml:space="preserve">) containing the </w:t>
            </w:r>
            <w:proofErr w:type="gramStart"/>
            <w:r w:rsidRPr="002F0F28">
              <w:rPr>
                <w:rFonts w:ascii="Arial" w:hAnsi="Arial"/>
                <w:szCs w:val="24"/>
                <w:lang w:eastAsia="en-GB"/>
              </w:rPr>
              <w:t>12 bit</w:t>
            </w:r>
            <w:proofErr w:type="gramEnd"/>
            <w:r w:rsidRPr="002F0F28">
              <w:rPr>
                <w:rFonts w:ascii="Arial" w:hAnsi="Arial"/>
                <w:szCs w:val="24"/>
                <w:lang w:eastAsia="en-GB"/>
              </w:rPr>
              <w:t xml:space="preserve"> TA command is received, the UE should consider the contention resolution to be successful and stop the reception of </w:t>
            </w:r>
            <w:proofErr w:type="spellStart"/>
            <w:r w:rsidRPr="002F0F28">
              <w:rPr>
                <w:rFonts w:ascii="Arial" w:hAnsi="Arial"/>
                <w:szCs w:val="24"/>
                <w:lang w:eastAsia="en-GB"/>
              </w:rPr>
              <w:t>MsgB</w:t>
            </w:r>
            <w:proofErr w:type="spellEnd"/>
            <w:r w:rsidRPr="002F0F28">
              <w:rPr>
                <w:rFonts w:ascii="Arial" w:hAnsi="Arial"/>
                <w:szCs w:val="24"/>
                <w:lang w:eastAsia="en-GB"/>
              </w:rPr>
              <w:t xml:space="preserve"> or with UL grant if the UE is synchronized already.</w:t>
            </w:r>
          </w:p>
          <w:p w14:paraId="2222BC66" w14:textId="77777777" w:rsidR="002F0F28" w:rsidRPr="002F0F28" w:rsidRDefault="002F0F28" w:rsidP="002F0F28">
            <w:pPr>
              <w:numPr>
                <w:ilvl w:val="1"/>
                <w:numId w:val="34"/>
              </w:numPr>
              <w:tabs>
                <w:tab w:val="left" w:pos="1622"/>
              </w:tabs>
              <w:spacing w:before="40" w:after="0"/>
              <w:ind w:left="924" w:hanging="357"/>
              <w:rPr>
                <w:rFonts w:ascii="Arial" w:hAnsi="Arial"/>
                <w:szCs w:val="24"/>
                <w:lang w:eastAsia="en-GB"/>
              </w:rPr>
            </w:pPr>
            <w:r w:rsidRPr="002F0F28">
              <w:rPr>
                <w:rFonts w:ascii="Arial" w:hAnsi="Arial"/>
                <w:szCs w:val="24"/>
                <w:lang w:eastAsia="en-GB"/>
              </w:rPr>
              <w:t>If the corresponding fallback RAR is detected, the UE should stop the monitoring of PDCCH addressed to the corresponding C-RNTI for success response and process the fallback operation accordingly.</w:t>
            </w:r>
          </w:p>
          <w:p w14:paraId="29A24C34" w14:textId="77777777" w:rsidR="002F0F28" w:rsidRPr="002F0F28" w:rsidRDefault="002F0F28" w:rsidP="002F0F28">
            <w:pPr>
              <w:numPr>
                <w:ilvl w:val="1"/>
                <w:numId w:val="34"/>
              </w:numPr>
              <w:tabs>
                <w:tab w:val="left" w:pos="1622"/>
              </w:tabs>
              <w:spacing w:before="40" w:after="0"/>
              <w:ind w:left="924" w:hanging="357"/>
              <w:rPr>
                <w:rFonts w:ascii="Arial" w:hAnsi="Arial"/>
                <w:szCs w:val="24"/>
                <w:lang w:eastAsia="en-GB"/>
              </w:rPr>
            </w:pPr>
            <w:r w:rsidRPr="002F0F28">
              <w:rPr>
                <w:rFonts w:ascii="Arial" w:hAnsi="Arial"/>
                <w:szCs w:val="24"/>
                <w:lang w:eastAsia="en-GB"/>
              </w:rPr>
              <w:t xml:space="preserve">If neither corresponding fallback RAR nor PDCCH addressed C-RNTI is detected within the response window, the UE should consider the </w:t>
            </w:r>
            <w:proofErr w:type="spellStart"/>
            <w:r w:rsidRPr="002F0F28">
              <w:rPr>
                <w:rFonts w:ascii="Arial" w:hAnsi="Arial"/>
                <w:szCs w:val="24"/>
                <w:lang w:eastAsia="en-GB"/>
              </w:rPr>
              <w:t>msgA</w:t>
            </w:r>
            <w:proofErr w:type="spellEnd"/>
            <w:r w:rsidRPr="002F0F28">
              <w:rPr>
                <w:rFonts w:ascii="Arial" w:hAnsi="Arial"/>
                <w:szCs w:val="24"/>
                <w:lang w:eastAsia="en-GB"/>
              </w:rPr>
              <w:t xml:space="preserve"> attempt failed and do back off operation based on the </w:t>
            </w:r>
            <w:proofErr w:type="spellStart"/>
            <w:r w:rsidRPr="002F0F28">
              <w:rPr>
                <w:rFonts w:ascii="Arial" w:hAnsi="Arial"/>
                <w:szCs w:val="24"/>
                <w:lang w:eastAsia="en-GB"/>
              </w:rPr>
              <w:t>backoff</w:t>
            </w:r>
            <w:proofErr w:type="spellEnd"/>
            <w:r w:rsidRPr="002F0F28">
              <w:rPr>
                <w:rFonts w:ascii="Arial" w:hAnsi="Arial"/>
                <w:szCs w:val="24"/>
                <w:lang w:eastAsia="en-GB"/>
              </w:rPr>
              <w:t xml:space="preserve"> indicator if received in </w:t>
            </w:r>
            <w:proofErr w:type="spellStart"/>
            <w:r w:rsidRPr="002F0F28">
              <w:rPr>
                <w:rFonts w:ascii="Arial" w:hAnsi="Arial"/>
                <w:szCs w:val="24"/>
                <w:lang w:eastAsia="en-GB"/>
              </w:rPr>
              <w:t>MsgB</w:t>
            </w:r>
            <w:proofErr w:type="spellEnd"/>
            <w:r w:rsidRPr="002F0F28">
              <w:rPr>
                <w:rFonts w:ascii="Arial" w:hAnsi="Arial"/>
                <w:szCs w:val="24"/>
                <w:lang w:eastAsia="en-GB"/>
              </w:rPr>
              <w:t>.</w:t>
            </w:r>
          </w:p>
          <w:p w14:paraId="525234BE" w14:textId="77777777" w:rsidR="002F0F28" w:rsidRPr="002F0F28" w:rsidRDefault="002F0F28" w:rsidP="002F0F28">
            <w:pPr>
              <w:numPr>
                <w:ilvl w:val="1"/>
                <w:numId w:val="34"/>
              </w:numPr>
              <w:tabs>
                <w:tab w:val="left" w:pos="1622"/>
              </w:tabs>
              <w:spacing w:before="40" w:after="0"/>
              <w:ind w:left="924" w:hanging="357"/>
              <w:rPr>
                <w:rFonts w:ascii="Arial" w:hAnsi="Arial"/>
                <w:szCs w:val="24"/>
                <w:lang w:eastAsia="en-GB"/>
              </w:rPr>
            </w:pPr>
            <w:r w:rsidRPr="002F0F28">
              <w:rPr>
                <w:rFonts w:ascii="Arial" w:hAnsi="Arial"/>
                <w:szCs w:val="24"/>
                <w:lang w:eastAsia="en-GB"/>
              </w:rPr>
              <w:t>FFS if a new MAC CE with 12bits Timing Advanced Command shall be introduced</w:t>
            </w:r>
          </w:p>
          <w:p w14:paraId="36BE2C4C" w14:textId="77777777" w:rsidR="002F0F28" w:rsidRPr="002F0F28" w:rsidRDefault="002F0F28" w:rsidP="002F0F28">
            <w:pPr>
              <w:numPr>
                <w:ilvl w:val="0"/>
                <w:numId w:val="34"/>
              </w:numPr>
              <w:tabs>
                <w:tab w:val="left" w:pos="1622"/>
              </w:tabs>
              <w:spacing w:before="40" w:after="0"/>
              <w:ind w:left="289" w:hanging="289"/>
              <w:rPr>
                <w:rFonts w:ascii="Arial" w:hAnsi="Arial"/>
                <w:szCs w:val="24"/>
                <w:lang w:eastAsia="en-GB"/>
              </w:rPr>
            </w:pPr>
            <w:r w:rsidRPr="002F0F28">
              <w:rPr>
                <w:rFonts w:ascii="Arial" w:hAnsi="Arial"/>
                <w:szCs w:val="24"/>
                <w:lang w:eastAsia="en-GB"/>
              </w:rPr>
              <w:t xml:space="preserve">For CCCH, </w:t>
            </w:r>
            <w:proofErr w:type="spellStart"/>
            <w:r w:rsidRPr="002F0F28">
              <w:rPr>
                <w:rFonts w:ascii="Arial" w:hAnsi="Arial"/>
                <w:szCs w:val="24"/>
                <w:lang w:eastAsia="en-GB"/>
              </w:rPr>
              <w:t>MsgB</w:t>
            </w:r>
            <w:proofErr w:type="spellEnd"/>
            <w:r w:rsidRPr="002F0F28">
              <w:rPr>
                <w:rFonts w:ascii="Arial" w:hAnsi="Arial"/>
                <w:szCs w:val="24"/>
                <w:lang w:eastAsia="en-GB"/>
              </w:rPr>
              <w:t xml:space="preserve"> can include the SRB RRC message.  The format should be designed for both with and without RRC message.   </w:t>
            </w:r>
          </w:p>
          <w:p w14:paraId="38B64031" w14:textId="77777777" w:rsidR="002F0F28" w:rsidRPr="002F0F28" w:rsidRDefault="002F0F28" w:rsidP="002F0F28">
            <w:pPr>
              <w:numPr>
                <w:ilvl w:val="0"/>
                <w:numId w:val="34"/>
              </w:numPr>
              <w:tabs>
                <w:tab w:val="left" w:pos="1622"/>
              </w:tabs>
              <w:spacing w:before="40" w:after="0"/>
              <w:ind w:left="289" w:hanging="289"/>
              <w:rPr>
                <w:rFonts w:ascii="Arial" w:hAnsi="Arial"/>
                <w:szCs w:val="24"/>
                <w:lang w:eastAsia="en-GB"/>
              </w:rPr>
            </w:pPr>
            <w:r w:rsidRPr="002F0F28">
              <w:rPr>
                <w:rFonts w:ascii="Arial" w:hAnsi="Arial"/>
                <w:szCs w:val="24"/>
                <w:lang w:eastAsia="en-GB"/>
              </w:rPr>
              <w:t xml:space="preserve">For CCCH, for success or fallback RAR </w:t>
            </w:r>
            <w:proofErr w:type="spellStart"/>
            <w:r w:rsidRPr="002F0F28">
              <w:rPr>
                <w:rFonts w:ascii="Arial" w:hAnsi="Arial"/>
                <w:szCs w:val="24"/>
                <w:lang w:eastAsia="en-GB"/>
              </w:rPr>
              <w:t>MsgB</w:t>
            </w:r>
            <w:proofErr w:type="spellEnd"/>
            <w:r w:rsidRPr="002F0F28">
              <w:rPr>
                <w:rFonts w:ascii="Arial" w:hAnsi="Arial"/>
                <w:szCs w:val="24"/>
                <w:lang w:eastAsia="en-GB"/>
              </w:rPr>
              <w:t xml:space="preserve"> can multiplex messages for multiple UEs.  FFS if we can multiplex SRB RRC messages of multiple UEs.  </w:t>
            </w:r>
          </w:p>
          <w:p w14:paraId="42C976CF" w14:textId="77777777" w:rsidR="002F0F28" w:rsidRPr="002F0F28" w:rsidRDefault="002F0F28" w:rsidP="002F0F28">
            <w:pPr>
              <w:numPr>
                <w:ilvl w:val="0"/>
                <w:numId w:val="34"/>
              </w:numPr>
              <w:tabs>
                <w:tab w:val="left" w:pos="1622"/>
              </w:tabs>
              <w:spacing w:before="40" w:after="0"/>
              <w:ind w:left="289" w:hanging="289"/>
              <w:rPr>
                <w:rFonts w:ascii="Arial" w:hAnsi="Arial"/>
                <w:szCs w:val="24"/>
                <w:lang w:eastAsia="en-GB"/>
              </w:rPr>
            </w:pPr>
            <w:r w:rsidRPr="002F0F28">
              <w:rPr>
                <w:rFonts w:ascii="Arial" w:hAnsi="Arial"/>
                <w:szCs w:val="24"/>
                <w:lang w:eastAsia="en-GB"/>
              </w:rPr>
              <w:t xml:space="preserve">Network response to </w:t>
            </w:r>
            <w:proofErr w:type="spellStart"/>
            <w:r w:rsidRPr="002F0F28">
              <w:rPr>
                <w:rFonts w:ascii="Arial" w:hAnsi="Arial"/>
                <w:szCs w:val="24"/>
                <w:lang w:eastAsia="en-GB"/>
              </w:rPr>
              <w:t>msgA</w:t>
            </w:r>
            <w:proofErr w:type="spellEnd"/>
            <w:r w:rsidRPr="002F0F28">
              <w:rPr>
                <w:rFonts w:ascii="Arial" w:hAnsi="Arial"/>
                <w:szCs w:val="24"/>
                <w:lang w:eastAsia="en-GB"/>
              </w:rPr>
              <w:t xml:space="preserve"> (i.e. </w:t>
            </w:r>
            <w:proofErr w:type="spellStart"/>
            <w:r w:rsidRPr="002F0F28">
              <w:rPr>
                <w:rFonts w:ascii="Arial" w:hAnsi="Arial"/>
                <w:szCs w:val="24"/>
                <w:lang w:eastAsia="en-GB"/>
              </w:rPr>
              <w:t>msgB</w:t>
            </w:r>
            <w:proofErr w:type="spellEnd"/>
            <w:r w:rsidRPr="002F0F28">
              <w:rPr>
                <w:rFonts w:ascii="Arial" w:hAnsi="Arial"/>
                <w:szCs w:val="24"/>
                <w:lang w:eastAsia="en-GB"/>
              </w:rPr>
              <w:t xml:space="preserve">/msg2) can include the following: </w:t>
            </w:r>
          </w:p>
          <w:p w14:paraId="45DFC954" w14:textId="77777777" w:rsidR="002F0F28" w:rsidRPr="002F0F28" w:rsidRDefault="002F0F28" w:rsidP="002F0F28">
            <w:pPr>
              <w:numPr>
                <w:ilvl w:val="1"/>
                <w:numId w:val="34"/>
              </w:numPr>
              <w:tabs>
                <w:tab w:val="left" w:pos="1622"/>
              </w:tabs>
              <w:spacing w:before="40" w:after="0"/>
              <w:ind w:leftChars="300" w:left="889" w:hanging="289"/>
              <w:rPr>
                <w:rFonts w:ascii="Arial" w:hAnsi="Arial"/>
                <w:szCs w:val="24"/>
                <w:lang w:eastAsia="en-GB"/>
              </w:rPr>
            </w:pPr>
            <w:proofErr w:type="spellStart"/>
            <w:r w:rsidRPr="002F0F28">
              <w:rPr>
                <w:rFonts w:ascii="Arial" w:hAnsi="Arial"/>
                <w:szCs w:val="24"/>
                <w:lang w:eastAsia="en-GB"/>
              </w:rPr>
              <w:t>SuccessRAR</w:t>
            </w:r>
            <w:proofErr w:type="spellEnd"/>
            <w:r w:rsidRPr="002F0F28">
              <w:rPr>
                <w:rFonts w:ascii="Arial" w:hAnsi="Arial"/>
                <w:szCs w:val="24"/>
                <w:lang w:eastAsia="en-GB"/>
              </w:rPr>
              <w:t xml:space="preserve"> </w:t>
            </w:r>
          </w:p>
          <w:p w14:paraId="353B6519" w14:textId="77777777" w:rsidR="002F0F28" w:rsidRPr="002F0F28" w:rsidRDefault="002F0F28" w:rsidP="002F0F28">
            <w:pPr>
              <w:numPr>
                <w:ilvl w:val="1"/>
                <w:numId w:val="34"/>
              </w:numPr>
              <w:tabs>
                <w:tab w:val="left" w:pos="1622"/>
              </w:tabs>
              <w:spacing w:before="40" w:after="0"/>
              <w:ind w:leftChars="300" w:left="889" w:hanging="289"/>
              <w:rPr>
                <w:rFonts w:ascii="Arial" w:hAnsi="Arial"/>
                <w:szCs w:val="24"/>
                <w:lang w:eastAsia="en-GB"/>
              </w:rPr>
            </w:pPr>
            <w:proofErr w:type="spellStart"/>
            <w:r w:rsidRPr="002F0F28">
              <w:rPr>
                <w:rFonts w:ascii="Arial" w:hAnsi="Arial"/>
                <w:szCs w:val="24"/>
                <w:lang w:eastAsia="en-GB"/>
              </w:rPr>
              <w:t>FallbackRAR</w:t>
            </w:r>
            <w:proofErr w:type="spellEnd"/>
          </w:p>
          <w:p w14:paraId="42A231CB" w14:textId="77777777" w:rsidR="002F0F28" w:rsidRPr="002F0F28" w:rsidRDefault="002F0F28" w:rsidP="002F0F28">
            <w:pPr>
              <w:numPr>
                <w:ilvl w:val="1"/>
                <w:numId w:val="34"/>
              </w:numPr>
              <w:tabs>
                <w:tab w:val="left" w:pos="1622"/>
              </w:tabs>
              <w:spacing w:before="40" w:after="0"/>
              <w:ind w:leftChars="300" w:left="889" w:hanging="289"/>
              <w:rPr>
                <w:rFonts w:ascii="Arial" w:hAnsi="Arial"/>
                <w:szCs w:val="24"/>
                <w:lang w:eastAsia="en-GB"/>
              </w:rPr>
            </w:pPr>
            <w:proofErr w:type="spellStart"/>
            <w:r w:rsidRPr="002F0F28">
              <w:rPr>
                <w:rFonts w:ascii="Arial" w:hAnsi="Arial"/>
                <w:szCs w:val="24"/>
                <w:lang w:eastAsia="en-GB"/>
              </w:rPr>
              <w:t>Backoff</w:t>
            </w:r>
            <w:proofErr w:type="spellEnd"/>
            <w:r w:rsidRPr="002F0F28">
              <w:rPr>
                <w:rFonts w:ascii="Arial" w:hAnsi="Arial"/>
                <w:szCs w:val="24"/>
                <w:lang w:eastAsia="en-GB"/>
              </w:rPr>
              <w:t xml:space="preserve"> Indication</w:t>
            </w:r>
          </w:p>
          <w:p w14:paraId="635D1E0C" w14:textId="77777777" w:rsidR="002F0F28" w:rsidRPr="002F0F28" w:rsidRDefault="002F0F28" w:rsidP="002F0F28">
            <w:pPr>
              <w:tabs>
                <w:tab w:val="left" w:pos="1622"/>
              </w:tabs>
              <w:spacing w:after="0"/>
              <w:ind w:leftChars="300" w:left="889" w:hanging="289"/>
              <w:rPr>
                <w:rFonts w:ascii="Arial" w:hAnsi="Arial"/>
                <w:szCs w:val="24"/>
                <w:lang w:eastAsia="en-GB"/>
              </w:rPr>
            </w:pPr>
            <w:r w:rsidRPr="002F0F28">
              <w:rPr>
                <w:rFonts w:ascii="Arial" w:hAnsi="Arial"/>
                <w:szCs w:val="24"/>
                <w:lang w:eastAsia="en-GB"/>
              </w:rPr>
              <w:t xml:space="preserve">FFS: format of </w:t>
            </w:r>
            <w:proofErr w:type="spellStart"/>
            <w:r w:rsidRPr="002F0F28">
              <w:rPr>
                <w:rFonts w:ascii="Arial" w:hAnsi="Arial"/>
                <w:szCs w:val="24"/>
                <w:lang w:eastAsia="en-GB"/>
              </w:rPr>
              <w:t>successRAR</w:t>
            </w:r>
            <w:proofErr w:type="spellEnd"/>
            <w:r w:rsidRPr="002F0F28">
              <w:rPr>
                <w:rFonts w:ascii="Arial" w:hAnsi="Arial"/>
                <w:szCs w:val="24"/>
                <w:lang w:eastAsia="en-GB"/>
              </w:rPr>
              <w:t xml:space="preserve"> and whether </w:t>
            </w:r>
            <w:proofErr w:type="spellStart"/>
            <w:r w:rsidRPr="002F0F28">
              <w:rPr>
                <w:rFonts w:ascii="Arial" w:hAnsi="Arial"/>
                <w:szCs w:val="24"/>
                <w:lang w:eastAsia="en-GB"/>
              </w:rPr>
              <w:t>successRAR</w:t>
            </w:r>
            <w:proofErr w:type="spellEnd"/>
            <w:r w:rsidRPr="002F0F28">
              <w:rPr>
                <w:rFonts w:ascii="Arial" w:hAnsi="Arial"/>
                <w:szCs w:val="24"/>
                <w:lang w:eastAsia="en-GB"/>
              </w:rPr>
              <w:t xml:space="preserve"> is split into more than one message and format of </w:t>
            </w:r>
            <w:proofErr w:type="spellStart"/>
            <w:r w:rsidRPr="002F0F28">
              <w:rPr>
                <w:rFonts w:ascii="Arial" w:hAnsi="Arial"/>
                <w:szCs w:val="24"/>
                <w:lang w:eastAsia="en-GB"/>
              </w:rPr>
              <w:t>fallbackRAR</w:t>
            </w:r>
            <w:proofErr w:type="spellEnd"/>
            <w:r w:rsidRPr="002F0F28">
              <w:rPr>
                <w:rFonts w:ascii="Arial" w:hAnsi="Arial"/>
                <w:szCs w:val="24"/>
                <w:lang w:eastAsia="en-GB"/>
              </w:rPr>
              <w:t xml:space="preserve"> and whether legacy msg2 can be reused for </w:t>
            </w:r>
            <w:proofErr w:type="spellStart"/>
            <w:r w:rsidRPr="002F0F28">
              <w:rPr>
                <w:rFonts w:ascii="Arial" w:hAnsi="Arial"/>
                <w:szCs w:val="24"/>
                <w:lang w:eastAsia="en-GB"/>
              </w:rPr>
              <w:t>fallbackRAR</w:t>
            </w:r>
            <w:proofErr w:type="spellEnd"/>
          </w:p>
          <w:p w14:paraId="0656A262" w14:textId="77777777" w:rsidR="002F0F28" w:rsidRPr="002F0F28" w:rsidRDefault="002F0F28" w:rsidP="002F0F28">
            <w:pPr>
              <w:numPr>
                <w:ilvl w:val="0"/>
                <w:numId w:val="34"/>
              </w:numPr>
              <w:tabs>
                <w:tab w:val="left" w:pos="1622"/>
              </w:tabs>
              <w:spacing w:before="40" w:after="0"/>
              <w:ind w:left="289" w:hanging="289"/>
              <w:rPr>
                <w:rFonts w:ascii="Arial" w:hAnsi="Arial"/>
                <w:szCs w:val="24"/>
                <w:lang w:eastAsia="en-GB"/>
              </w:rPr>
            </w:pPr>
            <w:r w:rsidRPr="002F0F28">
              <w:rPr>
                <w:rFonts w:ascii="Arial" w:hAnsi="Arial"/>
                <w:szCs w:val="24"/>
                <w:lang w:eastAsia="en-GB"/>
              </w:rPr>
              <w:t xml:space="preserve">Proposal 10: The following fields can be included in the </w:t>
            </w:r>
            <w:proofErr w:type="spellStart"/>
            <w:r w:rsidRPr="002F0F28">
              <w:rPr>
                <w:rFonts w:ascii="Arial" w:hAnsi="Arial"/>
                <w:szCs w:val="24"/>
                <w:lang w:eastAsia="en-GB"/>
              </w:rPr>
              <w:t>successRAR</w:t>
            </w:r>
            <w:proofErr w:type="spellEnd"/>
            <w:r w:rsidRPr="002F0F28">
              <w:rPr>
                <w:rFonts w:ascii="Arial" w:hAnsi="Arial"/>
                <w:szCs w:val="24"/>
                <w:lang w:eastAsia="en-GB"/>
              </w:rPr>
              <w:t xml:space="preserve"> when CCCH message is included in </w:t>
            </w:r>
            <w:proofErr w:type="spellStart"/>
            <w:r w:rsidRPr="002F0F28">
              <w:rPr>
                <w:rFonts w:ascii="Arial" w:hAnsi="Arial"/>
                <w:szCs w:val="24"/>
                <w:lang w:eastAsia="en-GB"/>
              </w:rPr>
              <w:t>msgA</w:t>
            </w:r>
            <w:proofErr w:type="spellEnd"/>
            <w:r w:rsidRPr="002F0F28">
              <w:rPr>
                <w:rFonts w:ascii="Arial" w:hAnsi="Arial"/>
                <w:szCs w:val="24"/>
                <w:lang w:eastAsia="en-GB"/>
              </w:rPr>
              <w:t>.</w:t>
            </w:r>
          </w:p>
          <w:p w14:paraId="44A02BEB" w14:textId="77777777" w:rsidR="002F0F28" w:rsidRPr="002F0F28" w:rsidRDefault="002F0F28" w:rsidP="002F0F28">
            <w:pPr>
              <w:numPr>
                <w:ilvl w:val="1"/>
                <w:numId w:val="34"/>
              </w:numPr>
              <w:tabs>
                <w:tab w:val="left" w:pos="1622"/>
              </w:tabs>
              <w:spacing w:before="40" w:after="0"/>
              <w:ind w:left="924" w:hanging="357"/>
              <w:rPr>
                <w:rFonts w:ascii="Arial" w:hAnsi="Arial"/>
                <w:szCs w:val="24"/>
                <w:lang w:eastAsia="en-GB"/>
              </w:rPr>
            </w:pPr>
            <w:r w:rsidRPr="002F0F28">
              <w:rPr>
                <w:rFonts w:ascii="Arial" w:hAnsi="Arial"/>
                <w:szCs w:val="24"/>
                <w:lang w:eastAsia="en-GB"/>
              </w:rPr>
              <w:t>Contention resolution ID</w:t>
            </w:r>
          </w:p>
          <w:p w14:paraId="4FC1B78D" w14:textId="77777777" w:rsidR="002F0F28" w:rsidRPr="002F0F28" w:rsidRDefault="002F0F28" w:rsidP="002F0F28">
            <w:pPr>
              <w:numPr>
                <w:ilvl w:val="1"/>
                <w:numId w:val="34"/>
              </w:numPr>
              <w:tabs>
                <w:tab w:val="left" w:pos="1622"/>
              </w:tabs>
              <w:spacing w:before="40" w:after="0"/>
              <w:ind w:left="924" w:hanging="357"/>
              <w:rPr>
                <w:rFonts w:ascii="Arial" w:hAnsi="Arial"/>
                <w:szCs w:val="24"/>
                <w:lang w:eastAsia="en-GB"/>
              </w:rPr>
            </w:pPr>
            <w:r w:rsidRPr="002F0F28">
              <w:rPr>
                <w:rFonts w:ascii="Arial" w:hAnsi="Arial"/>
                <w:szCs w:val="24"/>
                <w:lang w:eastAsia="en-GB"/>
              </w:rPr>
              <w:t>C-RNTI</w:t>
            </w:r>
          </w:p>
          <w:p w14:paraId="55AB8C9D" w14:textId="77777777" w:rsidR="002F0F28" w:rsidRPr="002F0F28" w:rsidRDefault="002F0F28" w:rsidP="002F0F28">
            <w:pPr>
              <w:numPr>
                <w:ilvl w:val="1"/>
                <w:numId w:val="34"/>
              </w:numPr>
              <w:tabs>
                <w:tab w:val="left" w:pos="1622"/>
              </w:tabs>
              <w:spacing w:before="40" w:after="0"/>
              <w:ind w:left="924" w:hanging="357"/>
              <w:rPr>
                <w:rFonts w:ascii="Arial" w:hAnsi="Arial"/>
                <w:szCs w:val="24"/>
                <w:lang w:eastAsia="en-GB"/>
              </w:rPr>
            </w:pPr>
            <w:r w:rsidRPr="002F0F28">
              <w:rPr>
                <w:rFonts w:ascii="Arial" w:hAnsi="Arial"/>
                <w:szCs w:val="24"/>
                <w:lang w:eastAsia="en-GB"/>
              </w:rPr>
              <w:t>TA command</w:t>
            </w:r>
          </w:p>
          <w:p w14:paraId="313E4E8F" w14:textId="77777777" w:rsidR="002F0F28" w:rsidRPr="002F0F28" w:rsidRDefault="002F0F28" w:rsidP="002F0F28">
            <w:pPr>
              <w:numPr>
                <w:ilvl w:val="0"/>
                <w:numId w:val="34"/>
              </w:numPr>
              <w:tabs>
                <w:tab w:val="left" w:pos="1622"/>
              </w:tabs>
              <w:spacing w:before="40" w:after="0"/>
              <w:ind w:left="289" w:hanging="289"/>
              <w:rPr>
                <w:rFonts w:ascii="Arial" w:hAnsi="Arial"/>
                <w:szCs w:val="24"/>
                <w:lang w:eastAsia="en-GB"/>
              </w:rPr>
            </w:pPr>
            <w:r w:rsidRPr="002F0F28">
              <w:rPr>
                <w:rFonts w:ascii="Arial" w:hAnsi="Arial"/>
                <w:szCs w:val="24"/>
                <w:lang w:eastAsia="en-GB"/>
              </w:rPr>
              <w:t xml:space="preserve">Upon receiving the </w:t>
            </w:r>
            <w:proofErr w:type="spellStart"/>
            <w:r w:rsidRPr="002F0F28">
              <w:rPr>
                <w:rFonts w:ascii="Arial" w:hAnsi="Arial"/>
                <w:szCs w:val="24"/>
                <w:lang w:eastAsia="en-GB"/>
              </w:rPr>
              <w:t>fallbackRAR</w:t>
            </w:r>
            <w:proofErr w:type="spellEnd"/>
            <w:r w:rsidRPr="002F0F28">
              <w:rPr>
                <w:rFonts w:ascii="Arial" w:hAnsi="Arial"/>
                <w:szCs w:val="24"/>
                <w:lang w:eastAsia="en-GB"/>
              </w:rPr>
              <w:t>, the UE shall proceed to msg3 step of 4-step RACH procedure</w:t>
            </w:r>
          </w:p>
          <w:p w14:paraId="3E589087" w14:textId="77777777" w:rsidR="002F0F28" w:rsidRPr="002F0F28" w:rsidRDefault="002F0F28" w:rsidP="002F0F28">
            <w:pPr>
              <w:numPr>
                <w:ilvl w:val="0"/>
                <w:numId w:val="34"/>
              </w:numPr>
              <w:tabs>
                <w:tab w:val="left" w:pos="1622"/>
              </w:tabs>
              <w:spacing w:before="40" w:after="0"/>
              <w:ind w:left="289" w:hanging="289"/>
              <w:rPr>
                <w:rFonts w:ascii="Arial" w:hAnsi="Arial"/>
                <w:szCs w:val="24"/>
                <w:lang w:eastAsia="en-GB"/>
              </w:rPr>
            </w:pPr>
            <w:proofErr w:type="spellStart"/>
            <w:r w:rsidRPr="002F0F28">
              <w:rPr>
                <w:rFonts w:ascii="Arial" w:hAnsi="Arial"/>
                <w:szCs w:val="24"/>
                <w:lang w:eastAsia="en-GB"/>
              </w:rPr>
              <w:t>FallbackRAR</w:t>
            </w:r>
            <w:proofErr w:type="spellEnd"/>
            <w:r w:rsidRPr="002F0F28">
              <w:rPr>
                <w:rFonts w:ascii="Arial" w:hAnsi="Arial"/>
                <w:szCs w:val="24"/>
                <w:lang w:eastAsia="en-GB"/>
              </w:rPr>
              <w:t xml:space="preserve"> should contain the following fields</w:t>
            </w:r>
          </w:p>
          <w:p w14:paraId="66AD56F1" w14:textId="77777777" w:rsidR="002F0F28" w:rsidRPr="002F0F28" w:rsidRDefault="002F0F28" w:rsidP="002F0F28">
            <w:pPr>
              <w:numPr>
                <w:ilvl w:val="1"/>
                <w:numId w:val="34"/>
              </w:numPr>
              <w:tabs>
                <w:tab w:val="left" w:pos="1622"/>
              </w:tabs>
              <w:spacing w:before="40" w:after="0"/>
              <w:ind w:left="924" w:hanging="357"/>
              <w:rPr>
                <w:rFonts w:ascii="Arial" w:hAnsi="Arial"/>
                <w:szCs w:val="24"/>
                <w:lang w:eastAsia="en-GB"/>
              </w:rPr>
            </w:pPr>
            <w:r w:rsidRPr="002F0F28">
              <w:rPr>
                <w:rFonts w:ascii="Arial" w:hAnsi="Arial"/>
                <w:szCs w:val="24"/>
                <w:lang w:eastAsia="en-GB"/>
              </w:rPr>
              <w:t>RAPID</w:t>
            </w:r>
          </w:p>
          <w:p w14:paraId="22ED5BD5" w14:textId="77777777" w:rsidR="002F0F28" w:rsidRPr="002F0F28" w:rsidRDefault="002F0F28" w:rsidP="002F0F28">
            <w:pPr>
              <w:numPr>
                <w:ilvl w:val="1"/>
                <w:numId w:val="34"/>
              </w:numPr>
              <w:tabs>
                <w:tab w:val="left" w:pos="1622"/>
              </w:tabs>
              <w:spacing w:before="40" w:after="0"/>
              <w:ind w:left="924" w:hanging="357"/>
              <w:rPr>
                <w:rFonts w:ascii="Arial" w:hAnsi="Arial"/>
                <w:szCs w:val="24"/>
                <w:lang w:eastAsia="en-GB"/>
              </w:rPr>
            </w:pPr>
            <w:r w:rsidRPr="002F0F28">
              <w:rPr>
                <w:rFonts w:ascii="Arial" w:hAnsi="Arial"/>
                <w:szCs w:val="24"/>
                <w:lang w:eastAsia="en-GB"/>
              </w:rPr>
              <w:t xml:space="preserve">UL grant (to retransmit the </w:t>
            </w:r>
            <w:proofErr w:type="spellStart"/>
            <w:r w:rsidRPr="002F0F28">
              <w:rPr>
                <w:rFonts w:ascii="Arial" w:hAnsi="Arial"/>
                <w:szCs w:val="24"/>
                <w:lang w:eastAsia="en-GB"/>
              </w:rPr>
              <w:t>msgA</w:t>
            </w:r>
            <w:proofErr w:type="spellEnd"/>
            <w:r w:rsidRPr="002F0F28">
              <w:rPr>
                <w:rFonts w:ascii="Arial" w:hAnsi="Arial"/>
                <w:szCs w:val="24"/>
                <w:lang w:eastAsia="en-GB"/>
              </w:rPr>
              <w:t xml:space="preserve"> payload).  FFS on restrictions on the grant and UE </w:t>
            </w:r>
            <w:proofErr w:type="spellStart"/>
            <w:r w:rsidRPr="002F0F28">
              <w:rPr>
                <w:rFonts w:ascii="Arial" w:hAnsi="Arial"/>
                <w:szCs w:val="24"/>
                <w:lang w:eastAsia="en-GB"/>
              </w:rPr>
              <w:t>behavior</w:t>
            </w:r>
            <w:proofErr w:type="spellEnd"/>
            <w:r w:rsidRPr="002F0F28">
              <w:rPr>
                <w:rFonts w:ascii="Arial" w:hAnsi="Arial"/>
                <w:szCs w:val="24"/>
                <w:lang w:eastAsia="en-GB"/>
              </w:rPr>
              <w:t xml:space="preserve"> if different grant and rebuilding </w:t>
            </w:r>
          </w:p>
          <w:p w14:paraId="06E8ACA9" w14:textId="77777777" w:rsidR="002F0F28" w:rsidRPr="002F0F28" w:rsidRDefault="002F0F28" w:rsidP="002F0F28">
            <w:pPr>
              <w:numPr>
                <w:ilvl w:val="1"/>
                <w:numId w:val="34"/>
              </w:numPr>
              <w:tabs>
                <w:tab w:val="left" w:pos="1622"/>
              </w:tabs>
              <w:spacing w:before="40" w:after="0"/>
              <w:ind w:left="924" w:hanging="357"/>
              <w:rPr>
                <w:rFonts w:ascii="Arial" w:hAnsi="Arial"/>
                <w:szCs w:val="24"/>
                <w:lang w:eastAsia="en-GB"/>
              </w:rPr>
            </w:pPr>
            <w:r w:rsidRPr="002F0F28">
              <w:rPr>
                <w:rFonts w:ascii="Arial" w:hAnsi="Arial"/>
                <w:szCs w:val="24"/>
                <w:lang w:eastAsia="en-GB"/>
              </w:rPr>
              <w:lastRenderedPageBreak/>
              <w:t>TC-RNTI</w:t>
            </w:r>
          </w:p>
          <w:p w14:paraId="27347E4D" w14:textId="77777777" w:rsidR="002F0F28" w:rsidRPr="002F0F28" w:rsidRDefault="002F0F28" w:rsidP="002F0F28">
            <w:pPr>
              <w:numPr>
                <w:ilvl w:val="1"/>
                <w:numId w:val="34"/>
              </w:numPr>
              <w:tabs>
                <w:tab w:val="left" w:pos="1622"/>
              </w:tabs>
              <w:spacing w:before="40" w:after="0"/>
              <w:ind w:left="924" w:hanging="357"/>
              <w:rPr>
                <w:rFonts w:ascii="Arial" w:hAnsi="Arial"/>
                <w:szCs w:val="24"/>
                <w:lang w:eastAsia="en-GB"/>
              </w:rPr>
            </w:pPr>
            <w:r w:rsidRPr="002F0F28">
              <w:rPr>
                <w:rFonts w:ascii="Arial" w:hAnsi="Arial"/>
                <w:szCs w:val="24"/>
                <w:lang w:eastAsia="en-GB"/>
              </w:rPr>
              <w:t>TA command</w:t>
            </w:r>
          </w:p>
          <w:p w14:paraId="23DE1E93" w14:textId="77777777" w:rsidR="002F0F28" w:rsidRPr="002F0F28" w:rsidRDefault="002F0F28" w:rsidP="002F0F28">
            <w:pPr>
              <w:numPr>
                <w:ilvl w:val="0"/>
                <w:numId w:val="34"/>
              </w:numPr>
              <w:tabs>
                <w:tab w:val="left" w:pos="1622"/>
              </w:tabs>
              <w:spacing w:before="40" w:after="0"/>
              <w:ind w:left="289" w:hanging="289"/>
              <w:rPr>
                <w:rFonts w:ascii="Arial" w:hAnsi="Arial"/>
                <w:szCs w:val="24"/>
                <w:lang w:eastAsia="en-GB"/>
              </w:rPr>
            </w:pPr>
            <w:r w:rsidRPr="002F0F28">
              <w:rPr>
                <w:rFonts w:ascii="Arial" w:hAnsi="Arial"/>
                <w:szCs w:val="24"/>
                <w:lang w:eastAsia="en-GB"/>
              </w:rPr>
              <w:t xml:space="preserve"> From RAN2 perspective, no further offset is needed for the start of </w:t>
            </w:r>
            <w:proofErr w:type="spellStart"/>
            <w:r w:rsidRPr="002F0F28">
              <w:rPr>
                <w:rFonts w:ascii="Arial" w:hAnsi="Arial"/>
                <w:szCs w:val="24"/>
                <w:lang w:eastAsia="en-GB"/>
              </w:rPr>
              <w:t>msgB</w:t>
            </w:r>
            <w:proofErr w:type="spellEnd"/>
            <w:r w:rsidRPr="002F0F28">
              <w:rPr>
                <w:rFonts w:ascii="Arial" w:hAnsi="Arial"/>
                <w:szCs w:val="24"/>
                <w:lang w:eastAsia="en-GB"/>
              </w:rPr>
              <w:t xml:space="preserve"> monitoring window (i.e. no offset is needed to cover the RRC processing delay and/or F1 delay).</w:t>
            </w:r>
          </w:p>
          <w:p w14:paraId="51E9CA25" w14:textId="77777777" w:rsidR="002F0F28" w:rsidRPr="002F0F28" w:rsidRDefault="002F0F28" w:rsidP="002F0F28">
            <w:pPr>
              <w:numPr>
                <w:ilvl w:val="0"/>
                <w:numId w:val="34"/>
              </w:numPr>
              <w:tabs>
                <w:tab w:val="left" w:pos="1622"/>
              </w:tabs>
              <w:spacing w:before="40" w:after="0"/>
              <w:ind w:left="289" w:hanging="289"/>
              <w:rPr>
                <w:rFonts w:ascii="Arial" w:hAnsi="Arial"/>
                <w:szCs w:val="24"/>
                <w:lang w:eastAsia="en-GB"/>
              </w:rPr>
            </w:pPr>
            <w:r w:rsidRPr="002F0F28">
              <w:rPr>
                <w:rFonts w:ascii="Arial" w:hAnsi="Arial"/>
                <w:szCs w:val="24"/>
                <w:lang w:eastAsia="en-GB"/>
              </w:rPr>
              <w:t xml:space="preserve">The UE will monitor for response message using the single </w:t>
            </w:r>
            <w:proofErr w:type="spellStart"/>
            <w:r w:rsidRPr="002F0F28">
              <w:rPr>
                <w:rFonts w:ascii="Arial" w:hAnsi="Arial"/>
                <w:szCs w:val="24"/>
                <w:lang w:eastAsia="en-GB"/>
              </w:rPr>
              <w:t>msgB</w:t>
            </w:r>
            <w:proofErr w:type="spellEnd"/>
            <w:r w:rsidRPr="002F0F28">
              <w:rPr>
                <w:rFonts w:ascii="Arial" w:hAnsi="Arial"/>
                <w:szCs w:val="24"/>
                <w:lang w:eastAsia="en-GB"/>
              </w:rPr>
              <w:t xml:space="preserve"> agreed window</w:t>
            </w:r>
          </w:p>
          <w:p w14:paraId="6A6B0304" w14:textId="10FCC0EA" w:rsidR="00660B1E" w:rsidRPr="00FF3695" w:rsidRDefault="002F0F28" w:rsidP="002F0F28">
            <w:pPr>
              <w:numPr>
                <w:ilvl w:val="0"/>
                <w:numId w:val="34"/>
              </w:numPr>
              <w:tabs>
                <w:tab w:val="left" w:pos="1622"/>
              </w:tabs>
              <w:spacing w:before="40" w:after="0"/>
              <w:ind w:left="289" w:hanging="289"/>
              <w:rPr>
                <w:rFonts w:ascii="Arial" w:hAnsi="Arial"/>
                <w:b/>
                <w:szCs w:val="24"/>
                <w:lang w:eastAsia="en-GB"/>
              </w:rPr>
            </w:pPr>
            <w:r w:rsidRPr="002F0F28">
              <w:rPr>
                <w:rFonts w:ascii="Arial" w:hAnsi="Arial"/>
                <w:szCs w:val="24"/>
                <w:lang w:eastAsia="en-GB"/>
              </w:rPr>
              <w:t xml:space="preserve"> </w:t>
            </w:r>
            <w:proofErr w:type="spellStart"/>
            <w:r w:rsidRPr="002F0F28">
              <w:rPr>
                <w:rFonts w:ascii="Arial" w:hAnsi="Arial"/>
                <w:szCs w:val="24"/>
                <w:lang w:eastAsia="en-GB"/>
              </w:rPr>
              <w:t>MsgB</w:t>
            </w:r>
            <w:proofErr w:type="spellEnd"/>
            <w:r w:rsidRPr="002F0F28">
              <w:rPr>
                <w:rFonts w:ascii="Arial" w:hAnsi="Arial"/>
                <w:szCs w:val="24"/>
                <w:lang w:eastAsia="en-GB"/>
              </w:rPr>
              <w:t xml:space="preserve"> containing the </w:t>
            </w:r>
            <w:proofErr w:type="spellStart"/>
            <w:r w:rsidRPr="002F0F28">
              <w:rPr>
                <w:rFonts w:ascii="Arial" w:hAnsi="Arial"/>
                <w:szCs w:val="24"/>
                <w:lang w:eastAsia="en-GB"/>
              </w:rPr>
              <w:t>succcessRAR</w:t>
            </w:r>
            <w:proofErr w:type="spellEnd"/>
            <w:r w:rsidRPr="002F0F28">
              <w:rPr>
                <w:rFonts w:ascii="Arial" w:hAnsi="Arial"/>
                <w:szCs w:val="24"/>
                <w:lang w:eastAsia="en-GB"/>
              </w:rPr>
              <w:t xml:space="preserve"> shall not be multiplexed with the legacy 4-step RACH RAR in the same MAC PDU</w:t>
            </w:r>
          </w:p>
        </w:tc>
      </w:tr>
    </w:tbl>
    <w:p w14:paraId="403CAC60" w14:textId="5DF4FE68" w:rsidR="00660B1E" w:rsidRDefault="00660B1E" w:rsidP="00660B1E"/>
    <w:p w14:paraId="2122E0B8" w14:textId="66FC9625" w:rsidR="00E94CED" w:rsidRPr="00E94CED" w:rsidRDefault="00E94CED" w:rsidP="00E94CED">
      <w:pPr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In addition, one LS [2] was approved to ask RAN1 on whether </w:t>
      </w:r>
      <w:r w:rsidRPr="00E94CED">
        <w:rPr>
          <w:rFonts w:eastAsia="等线"/>
          <w:lang w:eastAsia="zh-CN"/>
        </w:rPr>
        <w:t>on a given UL carrier, the preamble performance for 2-step RACH and 4-step RACH is same or not</w:t>
      </w:r>
      <w:r>
        <w:rPr>
          <w:rFonts w:eastAsia="等线"/>
          <w:lang w:eastAsia="zh-CN"/>
        </w:rPr>
        <w:t xml:space="preserve">. </w:t>
      </w:r>
      <w:r w:rsidR="00741C37">
        <w:rPr>
          <w:rFonts w:eastAsia="等线"/>
          <w:lang w:eastAsia="zh-CN"/>
        </w:rPr>
        <w:t>I</w:t>
      </w:r>
      <w:r>
        <w:rPr>
          <w:rFonts w:eastAsia="等线"/>
          <w:lang w:eastAsia="zh-CN"/>
        </w:rPr>
        <w:t xml:space="preserve">n this paper, we will provide our views on the </w:t>
      </w:r>
      <w:r w:rsidR="00700E59" w:rsidRPr="00700E59">
        <w:rPr>
          <w:rFonts w:eastAsia="等线"/>
          <w:lang w:eastAsia="zh-CN"/>
        </w:rPr>
        <w:t>RA resource selection</w:t>
      </w:r>
      <w:r w:rsidR="00741C37">
        <w:rPr>
          <w:rFonts w:eastAsia="等线"/>
          <w:lang w:eastAsia="zh-CN"/>
        </w:rPr>
        <w:t xml:space="preserve"> for 2-step</w:t>
      </w:r>
      <w:r w:rsidR="00161DF7">
        <w:rPr>
          <w:rFonts w:eastAsia="等线"/>
          <w:lang w:eastAsia="zh-CN"/>
        </w:rPr>
        <w:t xml:space="preserve"> and 4-step</w:t>
      </w:r>
      <w:r w:rsidR="00741C37">
        <w:rPr>
          <w:rFonts w:eastAsia="等线"/>
          <w:lang w:eastAsia="zh-CN"/>
        </w:rPr>
        <w:t xml:space="preserve"> </w:t>
      </w:r>
      <w:r w:rsidR="00741C37">
        <w:rPr>
          <w:rFonts w:eastAsia="等线" w:hint="eastAsia"/>
          <w:lang w:eastAsia="zh-CN"/>
        </w:rPr>
        <w:t>RACH</w:t>
      </w:r>
      <w:r w:rsidR="00700E59">
        <w:rPr>
          <w:rFonts w:eastAsia="等线"/>
          <w:lang w:eastAsia="zh-CN"/>
        </w:rPr>
        <w:t>.</w:t>
      </w:r>
    </w:p>
    <w:p w14:paraId="7B145497" w14:textId="77777777" w:rsidR="00660B1E" w:rsidRDefault="00660B1E" w:rsidP="00660B1E">
      <w:pPr>
        <w:rPr>
          <w:lang w:eastAsia="ja-JP"/>
        </w:rPr>
      </w:pPr>
    </w:p>
    <w:p w14:paraId="55FE1F36" w14:textId="77777777" w:rsidR="005852CD" w:rsidRDefault="00C30470" w:rsidP="00C30470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4C45C263" w14:textId="1362EFC1" w:rsidR="00023F0D" w:rsidRDefault="00A47669" w:rsidP="00717B75">
      <w:pPr>
        <w:jc w:val="both"/>
        <w:rPr>
          <w:lang w:eastAsia="ja-JP"/>
        </w:rPr>
      </w:pPr>
      <w:r>
        <w:rPr>
          <w:lang w:eastAsia="ja-JP"/>
        </w:rPr>
        <w:t xml:space="preserve">There is one FFS point that whether </w:t>
      </w:r>
      <w:r w:rsidRPr="002F0F28">
        <w:rPr>
          <w:lang w:eastAsia="ja-JP"/>
        </w:rPr>
        <w:t>radio quality is used for 2-step RACH selection.</w:t>
      </w:r>
      <w:r w:rsidR="00717B75" w:rsidRPr="00A47669">
        <w:rPr>
          <w:lang w:eastAsia="ja-JP"/>
        </w:rPr>
        <w:t xml:space="preserve"> </w:t>
      </w:r>
      <w:r w:rsidR="008B257F">
        <w:rPr>
          <w:lang w:eastAsia="ja-JP"/>
        </w:rPr>
        <w:t xml:space="preserve">The main motivation for 2-step RACH is to reduce the RACH procedure delay by allowing UE to transmit </w:t>
      </w:r>
      <w:proofErr w:type="spellStart"/>
      <w:r w:rsidR="008B257F">
        <w:rPr>
          <w:lang w:eastAsia="ja-JP"/>
        </w:rPr>
        <w:t>Msg.A</w:t>
      </w:r>
      <w:proofErr w:type="spellEnd"/>
      <w:r w:rsidR="008B257F">
        <w:rPr>
          <w:lang w:eastAsia="ja-JP"/>
        </w:rPr>
        <w:t xml:space="preserve"> that includes </w:t>
      </w:r>
      <w:r w:rsidR="008B257F">
        <w:t>equivalent information of msg1 and msg3 of 4-step RACH</w:t>
      </w:r>
      <w:r w:rsidR="008B257F">
        <w:rPr>
          <w:lang w:eastAsia="ja-JP"/>
        </w:rPr>
        <w:t xml:space="preserve">. For Msg. 3 of the 4-step RACH, NW has the chance to adjust the MCS, </w:t>
      </w:r>
      <w:r w:rsidR="0070500D">
        <w:rPr>
          <w:lang w:eastAsia="ja-JP"/>
        </w:rPr>
        <w:t xml:space="preserve">time/frequency-domain resource, </w:t>
      </w:r>
      <w:r w:rsidR="0093763C">
        <w:rPr>
          <w:lang w:eastAsia="ja-JP"/>
        </w:rPr>
        <w:t xml:space="preserve">TA, </w:t>
      </w:r>
      <w:r w:rsidR="0070500D">
        <w:rPr>
          <w:lang w:eastAsia="ja-JP"/>
        </w:rPr>
        <w:t>transmission power etc by RAR UL grant</w:t>
      </w:r>
      <w:r w:rsidR="0093763C">
        <w:rPr>
          <w:lang w:eastAsia="ja-JP"/>
        </w:rPr>
        <w:t xml:space="preserve"> after detecting the associated preamble</w:t>
      </w:r>
      <w:r w:rsidR="0070500D">
        <w:rPr>
          <w:lang w:eastAsia="ja-JP"/>
        </w:rPr>
        <w:t xml:space="preserve">. However, for </w:t>
      </w:r>
      <w:proofErr w:type="spellStart"/>
      <w:r w:rsidR="008B257F">
        <w:rPr>
          <w:lang w:eastAsia="ja-JP"/>
        </w:rPr>
        <w:t>Msg.A</w:t>
      </w:r>
      <w:proofErr w:type="spellEnd"/>
      <w:r w:rsidR="008B257F">
        <w:rPr>
          <w:lang w:eastAsia="ja-JP"/>
        </w:rPr>
        <w:t xml:space="preserve"> PUSCH</w:t>
      </w:r>
      <w:r w:rsidR="0070500D">
        <w:rPr>
          <w:lang w:eastAsia="ja-JP"/>
        </w:rPr>
        <w:t xml:space="preserve"> of 2-step RACH, the transmission </w:t>
      </w:r>
      <w:r w:rsidR="0093763C">
        <w:rPr>
          <w:lang w:eastAsia="ja-JP"/>
        </w:rPr>
        <w:t>parameters like MCS, resource, transmission power are preconfigured (similar as configured grant Type 1)</w:t>
      </w:r>
      <w:r w:rsidR="004B55FB">
        <w:rPr>
          <w:lang w:eastAsia="ja-JP"/>
        </w:rPr>
        <w:t>.</w:t>
      </w:r>
      <w:r w:rsidR="0093763C">
        <w:rPr>
          <w:lang w:eastAsia="ja-JP"/>
        </w:rPr>
        <w:t xml:space="preserve"> </w:t>
      </w:r>
      <w:r w:rsidR="004B55FB">
        <w:rPr>
          <w:lang w:eastAsia="ja-JP"/>
        </w:rPr>
        <w:t>F</w:t>
      </w:r>
      <w:r w:rsidR="00B25CFB">
        <w:rPr>
          <w:lang w:eastAsia="ja-JP"/>
        </w:rPr>
        <w:t xml:space="preserve">or a target BLER of the </w:t>
      </w:r>
      <w:proofErr w:type="spellStart"/>
      <w:r w:rsidR="00B25CFB">
        <w:rPr>
          <w:lang w:eastAsia="ja-JP"/>
        </w:rPr>
        <w:t>Msg.A</w:t>
      </w:r>
      <w:proofErr w:type="spellEnd"/>
      <w:r w:rsidR="00B25CFB">
        <w:rPr>
          <w:lang w:eastAsia="ja-JP"/>
        </w:rPr>
        <w:t xml:space="preserve"> PUSCH, it already gives some guidance on the required SINR range to correctly receive the </w:t>
      </w:r>
      <w:proofErr w:type="spellStart"/>
      <w:r w:rsidR="00B25CFB">
        <w:rPr>
          <w:lang w:eastAsia="ja-JP"/>
        </w:rPr>
        <w:t>Msg.A</w:t>
      </w:r>
      <w:proofErr w:type="spellEnd"/>
      <w:r w:rsidR="00B25CFB">
        <w:rPr>
          <w:lang w:eastAsia="ja-JP"/>
        </w:rPr>
        <w:t xml:space="preserve"> PUSCH. Therefore, to</w:t>
      </w:r>
      <w:r w:rsidR="0093763C">
        <w:rPr>
          <w:lang w:eastAsia="ja-JP"/>
        </w:rPr>
        <w:t xml:space="preserve"> maintain the motivation of the 2-step RACH</w:t>
      </w:r>
      <w:r w:rsidR="00B25CFB">
        <w:rPr>
          <w:lang w:eastAsia="ja-JP"/>
        </w:rPr>
        <w:t xml:space="preserve"> and ensure reliable detection of the PUS</w:t>
      </w:r>
      <w:r w:rsidR="00B25CFB">
        <w:rPr>
          <w:rFonts w:hint="eastAsia"/>
          <w:lang w:eastAsia="ja-JP"/>
        </w:rPr>
        <w:t>C</w:t>
      </w:r>
      <w:r w:rsidR="00B25CFB">
        <w:rPr>
          <w:lang w:eastAsia="ja-JP"/>
        </w:rPr>
        <w:t>H payload</w:t>
      </w:r>
      <w:r w:rsidR="0093763C">
        <w:rPr>
          <w:lang w:eastAsia="ja-JP"/>
        </w:rPr>
        <w:t xml:space="preserve">, it is beneficial to have radio quality as one criterion </w:t>
      </w:r>
      <w:r w:rsidR="00B25CFB">
        <w:rPr>
          <w:lang w:eastAsia="ja-JP"/>
        </w:rPr>
        <w:t>for sel</w:t>
      </w:r>
      <w:r w:rsidR="00171EE9">
        <w:rPr>
          <w:lang w:eastAsia="ja-JP"/>
        </w:rPr>
        <w:t>e</w:t>
      </w:r>
      <w:r w:rsidR="00B25CFB">
        <w:rPr>
          <w:lang w:eastAsia="ja-JP"/>
        </w:rPr>
        <w:t>ction of the 2-step RACH.</w:t>
      </w:r>
    </w:p>
    <w:p w14:paraId="5A18781D" w14:textId="77C4CDE5" w:rsidR="009C7273" w:rsidRPr="009C7273" w:rsidRDefault="00B25CFB" w:rsidP="009C7273">
      <w:pPr>
        <w:pStyle w:val="B1"/>
        <w:spacing w:afterLines="50" w:after="120"/>
        <w:ind w:left="0" w:firstLine="0"/>
        <w:rPr>
          <w:b/>
        </w:rPr>
      </w:pPr>
      <w:r w:rsidRPr="009C7273">
        <w:rPr>
          <w:b/>
        </w:rPr>
        <w:t>Proposal 1:</w:t>
      </w:r>
      <w:r w:rsidR="009C7273" w:rsidRPr="009C7273">
        <w:rPr>
          <w:b/>
        </w:rPr>
        <w:t xml:space="preserve"> radio quality can be one criterion configurable by </w:t>
      </w:r>
      <w:proofErr w:type="spellStart"/>
      <w:r w:rsidR="009C7273" w:rsidRPr="009C7273">
        <w:rPr>
          <w:b/>
        </w:rPr>
        <w:t>gNB</w:t>
      </w:r>
      <w:proofErr w:type="spellEnd"/>
      <w:r w:rsidR="009C7273" w:rsidRPr="009C7273">
        <w:rPr>
          <w:b/>
        </w:rPr>
        <w:t xml:space="preserve"> for selection between the 2-step and 4-step RACH.</w:t>
      </w:r>
    </w:p>
    <w:p w14:paraId="502C29FC" w14:textId="1B7C2CA0" w:rsidR="00D33144" w:rsidRDefault="00171EE9" w:rsidP="00717B75">
      <w:pPr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I</w:t>
      </w:r>
      <w:r>
        <w:rPr>
          <w:rFonts w:eastAsia="等线"/>
          <w:lang w:eastAsia="zh-CN"/>
        </w:rPr>
        <w:t xml:space="preserve">f NW configures the radio quality to be used for 2-step RACH selection, </w:t>
      </w:r>
      <w:r w:rsidR="00C06570">
        <w:rPr>
          <w:rFonts w:eastAsia="等线"/>
          <w:lang w:eastAsia="zh-CN"/>
        </w:rPr>
        <w:t xml:space="preserve">then next question is </w:t>
      </w:r>
      <w:r w:rsidR="00D33144">
        <w:rPr>
          <w:rFonts w:eastAsia="等线"/>
          <w:lang w:eastAsia="zh-CN"/>
        </w:rPr>
        <w:t xml:space="preserve">how to define the radio quality. </w:t>
      </w:r>
      <w:r w:rsidR="009003B2">
        <w:rPr>
          <w:rFonts w:eastAsia="等线"/>
          <w:lang w:eastAsia="zh-CN"/>
        </w:rPr>
        <w:t>Generally, f</w:t>
      </w:r>
      <w:r w:rsidR="00D33144">
        <w:rPr>
          <w:rFonts w:eastAsia="等线"/>
          <w:lang w:eastAsia="zh-CN"/>
        </w:rPr>
        <w:t>ollowing options can be considered:</w:t>
      </w:r>
    </w:p>
    <w:p w14:paraId="25F015CB" w14:textId="17038666" w:rsidR="00D33144" w:rsidRPr="009003B2" w:rsidRDefault="00D33144" w:rsidP="00717B75">
      <w:pPr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>Option 1:</w:t>
      </w:r>
      <w:r w:rsidR="009003B2">
        <w:rPr>
          <w:rFonts w:eastAsia="等线"/>
          <w:lang w:eastAsia="zh-CN"/>
        </w:rPr>
        <w:t xml:space="preserve"> Similar as new beam selection principle for beam failure recovery procedure. Define new or re-use current </w:t>
      </w:r>
      <w:proofErr w:type="spellStart"/>
      <w:r w:rsidR="009003B2" w:rsidRPr="0076746C">
        <w:rPr>
          <w:rFonts w:eastAsia="等线"/>
          <w:i/>
          <w:lang w:eastAsia="zh-CN"/>
        </w:rPr>
        <w:t>rsrp-ThresholdSSB</w:t>
      </w:r>
      <w:proofErr w:type="spellEnd"/>
      <w:r w:rsidR="0076746C" w:rsidRPr="0076746C">
        <w:rPr>
          <w:rFonts w:eastAsia="等线" w:hint="eastAsia"/>
          <w:i/>
          <w:lang w:eastAsia="zh-CN"/>
        </w:rPr>
        <w:t>(</w:t>
      </w:r>
      <w:r w:rsidR="0076746C" w:rsidRPr="0076746C">
        <w:rPr>
          <w:rFonts w:eastAsia="等线"/>
          <w:i/>
          <w:lang w:eastAsia="zh-CN"/>
        </w:rPr>
        <w:t>/CSI-RS)</w:t>
      </w:r>
      <w:r w:rsidR="009003B2" w:rsidRPr="009003B2">
        <w:rPr>
          <w:rFonts w:eastAsia="等线"/>
          <w:lang w:eastAsia="zh-CN"/>
        </w:rPr>
        <w:t xml:space="preserve"> </w:t>
      </w:r>
      <w:r w:rsidR="009003B2">
        <w:rPr>
          <w:rFonts w:eastAsia="等线"/>
          <w:lang w:eastAsia="zh-CN"/>
        </w:rPr>
        <w:t xml:space="preserve">parameter. If </w:t>
      </w:r>
      <w:proofErr w:type="spellStart"/>
      <w:r w:rsidR="0076746C" w:rsidRPr="0076746C">
        <w:rPr>
          <w:rFonts w:eastAsia="等线"/>
          <w:i/>
          <w:lang w:eastAsia="zh-CN"/>
        </w:rPr>
        <w:t>rsrp-ThresholdSSB</w:t>
      </w:r>
      <w:proofErr w:type="spellEnd"/>
      <w:r w:rsidR="0076746C" w:rsidRPr="0076746C">
        <w:rPr>
          <w:rFonts w:eastAsia="等线" w:hint="eastAsia"/>
          <w:i/>
          <w:lang w:eastAsia="zh-CN"/>
        </w:rPr>
        <w:t>(</w:t>
      </w:r>
      <w:r w:rsidR="0076746C" w:rsidRPr="0076746C">
        <w:rPr>
          <w:rFonts w:eastAsia="等线"/>
          <w:i/>
          <w:lang w:eastAsia="zh-CN"/>
        </w:rPr>
        <w:t>/CSI-RS)</w:t>
      </w:r>
      <w:r w:rsidR="0076746C">
        <w:rPr>
          <w:rFonts w:eastAsia="等线"/>
          <w:i/>
          <w:lang w:eastAsia="zh-CN"/>
        </w:rPr>
        <w:t xml:space="preserve"> </w:t>
      </w:r>
      <w:r w:rsidR="009003B2" w:rsidRPr="0076746C">
        <w:rPr>
          <w:rFonts w:eastAsia="等线"/>
          <w:lang w:eastAsia="zh-CN"/>
        </w:rPr>
        <w:t xml:space="preserve">&gt; </w:t>
      </w:r>
      <w:r w:rsidR="009003B2" w:rsidRPr="0076746C">
        <w:rPr>
          <w:rFonts w:eastAsia="等线"/>
          <w:i/>
          <w:lang w:eastAsia="zh-CN"/>
        </w:rPr>
        <w:t>Threshold</w:t>
      </w:r>
      <w:r w:rsidR="009003B2" w:rsidRPr="0076746C">
        <w:rPr>
          <w:rFonts w:eastAsia="等线"/>
          <w:lang w:eastAsia="zh-CN"/>
        </w:rPr>
        <w:t xml:space="preserve">, 2-step RACH is selected; otherwise, 4-step RACH is selected. </w:t>
      </w:r>
    </w:p>
    <w:p w14:paraId="439F7176" w14:textId="7572F7BE" w:rsidR="00E43A36" w:rsidRDefault="00D33144" w:rsidP="00717B75">
      <w:pPr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Option 2: </w:t>
      </w:r>
      <w:r w:rsidR="009003B2">
        <w:rPr>
          <w:rFonts w:eastAsia="等线"/>
          <w:lang w:eastAsia="zh-CN"/>
        </w:rPr>
        <w:t xml:space="preserve">Similar as </w:t>
      </w:r>
      <w:r w:rsidR="00E43A36">
        <w:rPr>
          <w:rFonts w:eastAsia="等线"/>
          <w:lang w:eastAsia="zh-CN"/>
        </w:rPr>
        <w:t xml:space="preserve">selection between RA preamble Group A and B principle. </w:t>
      </w:r>
      <w:r w:rsidR="00E43A36" w:rsidRPr="00E43A36">
        <w:rPr>
          <w:rFonts w:eastAsia="等线" w:hint="eastAsia"/>
          <w:lang w:eastAsia="zh-CN"/>
        </w:rPr>
        <w:t xml:space="preserve">UE </w:t>
      </w:r>
      <w:r w:rsidR="00E931EF">
        <w:rPr>
          <w:rFonts w:eastAsia="等线"/>
          <w:lang w:eastAsia="zh-CN"/>
        </w:rPr>
        <w:t xml:space="preserve">selects the 2-step RACH if </w:t>
      </w:r>
      <w:r w:rsidR="00E43A36" w:rsidRPr="00E43A36">
        <w:rPr>
          <w:rFonts w:eastAsia="等线" w:hint="eastAsia"/>
          <w:lang w:eastAsia="zh-CN"/>
        </w:rPr>
        <w:t xml:space="preserve">the resulting </w:t>
      </w:r>
      <w:r w:rsidR="00E43A36" w:rsidRPr="00E43A36">
        <w:rPr>
          <w:rFonts w:eastAsia="等线"/>
          <w:lang w:eastAsia="zh-CN"/>
        </w:rPr>
        <w:t>transmission</w:t>
      </w:r>
      <w:r w:rsidR="00E43A36" w:rsidRPr="00E43A36">
        <w:rPr>
          <w:rFonts w:eastAsia="等线" w:hint="eastAsia"/>
          <w:lang w:eastAsia="zh-CN"/>
        </w:rPr>
        <w:t xml:space="preserve"> power </w:t>
      </w:r>
      <w:r w:rsidR="00E931EF">
        <w:rPr>
          <w:rFonts w:eastAsia="等线"/>
          <w:lang w:eastAsia="zh-CN"/>
        </w:rPr>
        <w:t xml:space="preserve">after evaluation </w:t>
      </w:r>
      <w:r w:rsidR="00E43A36" w:rsidRPr="00E43A36">
        <w:rPr>
          <w:rFonts w:eastAsia="等线" w:hint="eastAsia"/>
          <w:lang w:eastAsia="zh-CN"/>
        </w:rPr>
        <w:t>can be ensured based on the measured RSR</w:t>
      </w:r>
      <w:r w:rsidR="00C35E0B">
        <w:rPr>
          <w:rFonts w:eastAsia="等线"/>
          <w:lang w:eastAsia="zh-CN"/>
        </w:rPr>
        <w:t>P,</w:t>
      </w:r>
      <w:r w:rsidR="00E43A36" w:rsidRPr="00E43A36">
        <w:rPr>
          <w:rFonts w:eastAsia="等线" w:hint="eastAsia"/>
          <w:lang w:eastAsia="zh-CN"/>
        </w:rPr>
        <w:t xml:space="preserve"> </w:t>
      </w:r>
      <w:r w:rsidR="004357BF">
        <w:rPr>
          <w:rFonts w:eastAsia="等线"/>
          <w:lang w:eastAsia="zh-CN"/>
        </w:rPr>
        <w:t>preamble</w:t>
      </w:r>
      <w:r w:rsidR="00C35E0B">
        <w:rPr>
          <w:rFonts w:eastAsia="等线"/>
          <w:lang w:eastAsia="zh-CN"/>
        </w:rPr>
        <w:t xml:space="preserve"> and </w:t>
      </w:r>
      <w:proofErr w:type="spellStart"/>
      <w:r w:rsidR="00C35E0B">
        <w:rPr>
          <w:rFonts w:eastAsia="等线"/>
          <w:lang w:eastAsia="zh-CN"/>
        </w:rPr>
        <w:t>Msg.A</w:t>
      </w:r>
      <w:proofErr w:type="spellEnd"/>
      <w:r w:rsidR="00C35E0B">
        <w:rPr>
          <w:rFonts w:eastAsia="等线"/>
          <w:lang w:eastAsia="zh-CN"/>
        </w:rPr>
        <w:t xml:space="preserve"> PUSCH</w:t>
      </w:r>
      <w:r w:rsidR="004357BF">
        <w:rPr>
          <w:rFonts w:eastAsia="等线"/>
          <w:lang w:eastAsia="zh-CN"/>
        </w:rPr>
        <w:t xml:space="preserve"> received target power</w:t>
      </w:r>
      <w:r w:rsidR="00E43A36" w:rsidRPr="00E43A36">
        <w:rPr>
          <w:rFonts w:eastAsia="等线" w:hint="eastAsia"/>
          <w:lang w:eastAsia="zh-CN"/>
        </w:rPr>
        <w:t xml:space="preserve"> at </w:t>
      </w:r>
      <w:proofErr w:type="spellStart"/>
      <w:r w:rsidR="00E43A36" w:rsidRPr="00E43A36">
        <w:rPr>
          <w:rFonts w:eastAsia="等线" w:hint="eastAsia"/>
          <w:lang w:eastAsia="zh-CN"/>
        </w:rPr>
        <w:t>gNB</w:t>
      </w:r>
      <w:proofErr w:type="spellEnd"/>
      <w:r w:rsidR="00E931EF">
        <w:rPr>
          <w:rFonts w:eastAsia="等线"/>
          <w:lang w:eastAsia="zh-CN"/>
        </w:rPr>
        <w:t xml:space="preserve">. </w:t>
      </w:r>
      <w:r w:rsidR="008E5238">
        <w:rPr>
          <w:rFonts w:eastAsia="等线"/>
          <w:lang w:eastAsia="zh-CN"/>
        </w:rPr>
        <w:t>For example:</w:t>
      </w:r>
    </w:p>
    <w:p w14:paraId="4E21A8EA" w14:textId="7DF6E540" w:rsidR="008E5238" w:rsidRPr="008E5238" w:rsidRDefault="00127080" w:rsidP="008E5238">
      <w:pPr>
        <w:pStyle w:val="afa"/>
        <w:numPr>
          <w:ilvl w:val="0"/>
          <w:numId w:val="36"/>
        </w:numPr>
        <w:spacing w:afterLines="50" w:after="120"/>
        <w:ind w:leftChars="100" w:left="600" w:hangingChars="200" w:hanging="400"/>
        <w:rPr>
          <w:rFonts w:eastAsia="等线"/>
          <w:lang w:val="en-US" w:eastAsia="zh-CN"/>
        </w:rPr>
      </w:pPr>
      <w:r>
        <w:rPr>
          <w:rFonts w:eastAsia="等线"/>
          <w:lang w:eastAsia="zh-CN"/>
        </w:rPr>
        <w:t>I</w:t>
      </w:r>
      <w:r w:rsidR="008E5238" w:rsidRPr="008E5238">
        <w:rPr>
          <w:rFonts w:eastAsia="等线"/>
          <w:lang w:eastAsia="zh-CN"/>
        </w:rPr>
        <w:t xml:space="preserve">f the pathloss is less than </w:t>
      </w:r>
      <w:r w:rsidR="008E5238" w:rsidRPr="008E5238">
        <w:rPr>
          <w:rFonts w:eastAsia="等线"/>
          <w:i/>
          <w:iCs/>
          <w:lang w:eastAsia="zh-CN"/>
        </w:rPr>
        <w:t>PCMAX</w:t>
      </w:r>
      <w:r w:rsidR="008E5238" w:rsidRPr="008E5238">
        <w:rPr>
          <w:rFonts w:eastAsia="等线"/>
          <w:lang w:eastAsia="zh-CN"/>
        </w:rPr>
        <w:t xml:space="preserve"> (of the Serving Cell performing the </w:t>
      </w:r>
      <w:proofErr w:type="gramStart"/>
      <w:r w:rsidR="008E5238" w:rsidRPr="008E5238">
        <w:rPr>
          <w:rFonts w:eastAsia="等线"/>
          <w:lang w:eastAsia="zh-CN"/>
        </w:rPr>
        <w:t>Random Access</w:t>
      </w:r>
      <w:proofErr w:type="gramEnd"/>
      <w:r w:rsidR="008E5238" w:rsidRPr="008E5238">
        <w:rPr>
          <w:rFonts w:eastAsia="等线"/>
          <w:lang w:eastAsia="zh-CN"/>
        </w:rPr>
        <w:t xml:space="preserve"> Procedure) – </w:t>
      </w:r>
      <w:r w:rsidR="008E5238" w:rsidRPr="008E5238">
        <w:rPr>
          <w:rFonts w:eastAsia="等线"/>
          <w:i/>
          <w:iCs/>
          <w:lang w:val="en-US" w:eastAsia="zh-CN"/>
        </w:rPr>
        <w:t>[</w:t>
      </w:r>
      <w:proofErr w:type="spellStart"/>
      <w:r w:rsidR="008E5238" w:rsidRPr="008E5238">
        <w:rPr>
          <w:rFonts w:eastAsia="等线"/>
          <w:i/>
          <w:iCs/>
          <w:lang w:val="en-US" w:eastAsia="zh-CN"/>
        </w:rPr>
        <w:t>msgA</w:t>
      </w:r>
      <w:proofErr w:type="spellEnd"/>
      <w:r w:rsidR="008E5238" w:rsidRPr="008E5238">
        <w:rPr>
          <w:rFonts w:eastAsia="等线"/>
          <w:i/>
          <w:iCs/>
          <w:lang w:val="en-US" w:eastAsia="zh-CN"/>
        </w:rPr>
        <w:t>]</w:t>
      </w:r>
      <w:proofErr w:type="spellStart"/>
      <w:r w:rsidR="008E5238" w:rsidRPr="008E5238">
        <w:rPr>
          <w:rFonts w:eastAsia="等线"/>
          <w:i/>
          <w:iCs/>
          <w:lang w:eastAsia="zh-CN"/>
        </w:rPr>
        <w:t>preambleReceivedTargetPower</w:t>
      </w:r>
      <w:proofErr w:type="spellEnd"/>
      <w:r w:rsidR="008E5238" w:rsidRPr="008E5238">
        <w:rPr>
          <w:rFonts w:eastAsia="等线"/>
          <w:i/>
          <w:iCs/>
          <w:lang w:eastAsia="zh-CN"/>
        </w:rPr>
        <w:t xml:space="preserve"> </w:t>
      </w:r>
      <w:r w:rsidR="008E5238" w:rsidRPr="008E5238">
        <w:rPr>
          <w:rFonts w:eastAsia="等线"/>
          <w:lang w:eastAsia="zh-CN"/>
        </w:rPr>
        <w:t xml:space="preserve">– </w:t>
      </w:r>
      <w:proofErr w:type="spellStart"/>
      <w:r w:rsidR="008E5238" w:rsidRPr="008E5238">
        <w:rPr>
          <w:rFonts w:eastAsia="等线"/>
          <w:i/>
          <w:iCs/>
          <w:lang w:eastAsia="zh-CN"/>
        </w:rPr>
        <w:t>msgApusch-DeltaPreamble</w:t>
      </w:r>
      <w:proofErr w:type="spellEnd"/>
    </w:p>
    <w:p w14:paraId="7C59EC8D" w14:textId="77777777" w:rsidR="008E5238" w:rsidRPr="008E5238" w:rsidRDefault="008E5238" w:rsidP="008E5238">
      <w:pPr>
        <w:pStyle w:val="afa"/>
        <w:numPr>
          <w:ilvl w:val="2"/>
          <w:numId w:val="38"/>
        </w:numPr>
        <w:spacing w:afterLines="50" w:after="120"/>
        <w:ind w:leftChars="310" w:left="1040" w:firstLineChars="0"/>
        <w:rPr>
          <w:rFonts w:eastAsia="等线"/>
          <w:lang w:val="en-US" w:eastAsia="zh-CN"/>
        </w:rPr>
      </w:pPr>
      <w:r w:rsidRPr="008E5238">
        <w:rPr>
          <w:rFonts w:eastAsia="等线"/>
          <w:lang w:val="en-US" w:eastAsia="zh-CN"/>
        </w:rPr>
        <w:t xml:space="preserve">Select 2-step RACH; </w:t>
      </w:r>
    </w:p>
    <w:p w14:paraId="20D4CB5F" w14:textId="77777777" w:rsidR="008E5238" w:rsidRPr="008E5238" w:rsidRDefault="008E5238" w:rsidP="008E5238">
      <w:pPr>
        <w:pStyle w:val="afa"/>
        <w:numPr>
          <w:ilvl w:val="0"/>
          <w:numId w:val="36"/>
        </w:numPr>
        <w:spacing w:afterLines="50" w:after="120"/>
        <w:ind w:leftChars="100" w:left="600" w:hangingChars="200" w:hanging="400"/>
        <w:rPr>
          <w:rFonts w:eastAsia="等线"/>
          <w:lang w:val="en-US" w:eastAsia="zh-CN"/>
        </w:rPr>
      </w:pPr>
      <w:r w:rsidRPr="008E5238">
        <w:rPr>
          <w:rFonts w:eastAsia="等线"/>
          <w:lang w:val="en-US" w:eastAsia="zh-CN"/>
        </w:rPr>
        <w:t>Otherwise, select 4-step RACH.</w:t>
      </w:r>
    </w:p>
    <w:p w14:paraId="20716BA5" w14:textId="28C0B234" w:rsidR="004357BF" w:rsidRDefault="008E5238" w:rsidP="00717B75">
      <w:pPr>
        <w:jc w:val="both"/>
        <w:rPr>
          <w:rFonts w:eastAsia="Malgun Gothic"/>
        </w:rPr>
      </w:pPr>
      <w:r>
        <w:rPr>
          <w:rFonts w:eastAsia="Malgun Gothic"/>
        </w:rPr>
        <w:t xml:space="preserve">For </w:t>
      </w:r>
      <w:r w:rsidR="002B7405" w:rsidRPr="008E5238">
        <w:rPr>
          <w:rFonts w:eastAsia="Malgun Gothic"/>
        </w:rPr>
        <w:t>Option 1</w:t>
      </w:r>
      <w:r>
        <w:rPr>
          <w:rFonts w:eastAsia="Malgun Gothic"/>
        </w:rPr>
        <w:t>, it</w:t>
      </w:r>
      <w:r w:rsidR="002B7405" w:rsidRPr="008E5238">
        <w:rPr>
          <w:rFonts w:eastAsia="Malgun Gothic"/>
        </w:rPr>
        <w:t xml:space="preserve"> </w:t>
      </w:r>
      <w:r w:rsidR="006063EA" w:rsidRPr="008E5238">
        <w:rPr>
          <w:rFonts w:eastAsia="Malgun Gothic"/>
        </w:rPr>
        <w:t>seems</w:t>
      </w:r>
      <w:r w:rsidR="002B7405" w:rsidRPr="008E5238">
        <w:rPr>
          <w:rFonts w:eastAsia="Malgun Gothic"/>
        </w:rPr>
        <w:t xml:space="preserve"> </w:t>
      </w:r>
      <w:r w:rsidR="003B7A14" w:rsidRPr="008E5238">
        <w:rPr>
          <w:rFonts w:eastAsia="Malgun Gothic"/>
        </w:rPr>
        <w:t xml:space="preserve">simple, while it </w:t>
      </w:r>
      <w:r w:rsidR="00C35E0B" w:rsidRPr="008E5238">
        <w:rPr>
          <w:rFonts w:eastAsia="Malgun Gothic"/>
        </w:rPr>
        <w:t xml:space="preserve">is not </w:t>
      </w:r>
      <w:proofErr w:type="gramStart"/>
      <w:r w:rsidR="00C35E0B" w:rsidRPr="008E5238">
        <w:rPr>
          <w:rFonts w:eastAsia="Malgun Gothic"/>
        </w:rPr>
        <w:t>sufficient</w:t>
      </w:r>
      <w:proofErr w:type="gramEnd"/>
      <w:r w:rsidR="00C35E0B" w:rsidRPr="008E5238">
        <w:rPr>
          <w:rFonts w:eastAsia="Malgun Gothic"/>
        </w:rPr>
        <w:t xml:space="preserve"> since this RSRP criterion is used for beam recovery targeting the PRACH preamble performance. It does not </w:t>
      </w:r>
      <w:proofErr w:type="gramStart"/>
      <w:r w:rsidR="00C35E0B" w:rsidRPr="008E5238">
        <w:rPr>
          <w:rFonts w:eastAsia="Malgun Gothic"/>
        </w:rPr>
        <w:t>take into account</w:t>
      </w:r>
      <w:proofErr w:type="gramEnd"/>
      <w:r w:rsidR="00C35E0B" w:rsidRPr="008E5238">
        <w:rPr>
          <w:rFonts w:eastAsia="Malgun Gothic"/>
        </w:rPr>
        <w:t xml:space="preserve"> the </w:t>
      </w:r>
      <w:proofErr w:type="spellStart"/>
      <w:r w:rsidR="006063EA" w:rsidRPr="008E5238">
        <w:rPr>
          <w:rFonts w:eastAsia="Malgun Gothic"/>
        </w:rPr>
        <w:t>Msg.A</w:t>
      </w:r>
      <w:proofErr w:type="spellEnd"/>
      <w:r w:rsidR="006063EA" w:rsidRPr="008E5238">
        <w:rPr>
          <w:rFonts w:eastAsia="Malgun Gothic"/>
        </w:rPr>
        <w:t xml:space="preserve"> PUSCH received target power</w:t>
      </w:r>
      <w:r w:rsidR="00127080">
        <w:rPr>
          <w:rFonts w:eastAsia="Malgun Gothic"/>
        </w:rPr>
        <w:t xml:space="preserve">, </w:t>
      </w:r>
      <w:r w:rsidR="006063EA" w:rsidRPr="008E5238">
        <w:rPr>
          <w:rFonts w:eastAsia="Malgun Gothic"/>
        </w:rPr>
        <w:t xml:space="preserve">UE power status </w:t>
      </w:r>
      <w:r w:rsidR="00127080">
        <w:rPr>
          <w:rFonts w:eastAsia="Malgun Gothic"/>
        </w:rPr>
        <w:t>etc</w:t>
      </w:r>
      <w:r w:rsidR="006063EA" w:rsidRPr="008E5238">
        <w:rPr>
          <w:rFonts w:eastAsia="Malgun Gothic"/>
        </w:rPr>
        <w:t xml:space="preserve">. In addition, </w:t>
      </w:r>
      <w:r w:rsidRPr="008E5238">
        <w:rPr>
          <w:rFonts w:eastAsia="Malgun Gothic"/>
        </w:rPr>
        <w:t xml:space="preserve">based on current procedure, </w:t>
      </w:r>
      <w:r w:rsidR="00AF64F5" w:rsidRPr="008E5238">
        <w:rPr>
          <w:rFonts w:eastAsia="Malgun Gothic"/>
        </w:rPr>
        <w:t xml:space="preserve">such criterion </w:t>
      </w:r>
      <w:r w:rsidRPr="008E5238">
        <w:rPr>
          <w:rFonts w:eastAsia="Malgun Gothic"/>
        </w:rPr>
        <w:t>requests</w:t>
      </w:r>
      <w:r w:rsidR="00AF64F5" w:rsidRPr="008E5238">
        <w:rPr>
          <w:rFonts w:eastAsia="Malgun Gothic"/>
        </w:rPr>
        <w:t xml:space="preserve"> UE </w:t>
      </w:r>
      <w:r w:rsidRPr="008E5238">
        <w:rPr>
          <w:rFonts w:eastAsia="Malgun Gothic"/>
        </w:rPr>
        <w:t xml:space="preserve">to do </w:t>
      </w:r>
      <w:r>
        <w:rPr>
          <w:rFonts w:eastAsia="Malgun Gothic"/>
        </w:rPr>
        <w:t>RACH type i.e., 2-step or 4-step selection for ‘every’ reattempt that conflicts with the agreement ‘</w:t>
      </w:r>
      <w:r w:rsidRPr="002F0F28">
        <w:rPr>
          <w:rFonts w:eastAsia="Malgun Gothic"/>
        </w:rPr>
        <w:t xml:space="preserve">From RAN2 perspective, for </w:t>
      </w:r>
      <w:proofErr w:type="spellStart"/>
      <w:r w:rsidRPr="002F0F28">
        <w:rPr>
          <w:rFonts w:eastAsia="Malgun Gothic"/>
        </w:rPr>
        <w:t>msgA</w:t>
      </w:r>
      <w:proofErr w:type="spellEnd"/>
      <w:r w:rsidRPr="002F0F28">
        <w:rPr>
          <w:rFonts w:eastAsia="Malgun Gothic"/>
        </w:rPr>
        <w:t xml:space="preserve"> retransmission (i.e. preamble and PUSCH) we assume that the UE retries on 2-step RACH</w:t>
      </w:r>
      <w:r>
        <w:rPr>
          <w:rFonts w:eastAsia="Malgun Gothic"/>
        </w:rPr>
        <w:t>’.</w:t>
      </w:r>
    </w:p>
    <w:p w14:paraId="5D49197E" w14:textId="55946EFE" w:rsidR="00127080" w:rsidRDefault="008E5238" w:rsidP="00717B75">
      <w:pPr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</w:t>
      </w:r>
      <w:r>
        <w:rPr>
          <w:rFonts w:eastAsia="等线"/>
          <w:lang w:eastAsia="zh-CN"/>
        </w:rPr>
        <w:t>or option 2, it is more aligned with the intention on introducing the radio quality as one criterion for 2-step RACH selection</w:t>
      </w:r>
      <w:r w:rsidR="00127080">
        <w:rPr>
          <w:rFonts w:eastAsia="等线"/>
          <w:lang w:eastAsia="zh-CN"/>
        </w:rPr>
        <w:t xml:space="preserve"> to ensure </w:t>
      </w:r>
      <w:proofErr w:type="spellStart"/>
      <w:r w:rsidR="00127080">
        <w:rPr>
          <w:rFonts w:eastAsia="等线"/>
          <w:lang w:eastAsia="zh-CN"/>
        </w:rPr>
        <w:t>gNB</w:t>
      </w:r>
      <w:proofErr w:type="spellEnd"/>
      <w:r w:rsidR="00127080">
        <w:rPr>
          <w:rFonts w:eastAsia="等线"/>
          <w:lang w:eastAsia="zh-CN"/>
        </w:rPr>
        <w:t xml:space="preserve"> correctly decode the </w:t>
      </w:r>
      <w:proofErr w:type="spellStart"/>
      <w:r w:rsidR="00127080">
        <w:rPr>
          <w:rFonts w:eastAsia="等线"/>
          <w:lang w:eastAsia="zh-CN"/>
        </w:rPr>
        <w:t>Msg.A</w:t>
      </w:r>
      <w:proofErr w:type="spellEnd"/>
      <w:r w:rsidR="00127080">
        <w:rPr>
          <w:rFonts w:eastAsia="等线"/>
          <w:lang w:eastAsia="zh-CN"/>
        </w:rPr>
        <w:t xml:space="preserve"> PUSCH. In addition, </w:t>
      </w:r>
      <w:r w:rsidR="00221C8F">
        <w:rPr>
          <w:rFonts w:eastAsia="等线"/>
          <w:lang w:eastAsia="zh-CN"/>
        </w:rPr>
        <w:t xml:space="preserve">it may have some benefits if </w:t>
      </w:r>
      <w:r w:rsidR="00127080">
        <w:rPr>
          <w:rFonts w:eastAsia="等线"/>
          <w:lang w:eastAsia="zh-CN"/>
        </w:rPr>
        <w:t xml:space="preserve">option 2 </w:t>
      </w:r>
      <w:r w:rsidR="00221C8F">
        <w:rPr>
          <w:rFonts w:eastAsia="等线"/>
          <w:lang w:eastAsia="zh-CN"/>
        </w:rPr>
        <w:t xml:space="preserve">is </w:t>
      </w:r>
      <w:r w:rsidR="00127080">
        <w:rPr>
          <w:rFonts w:eastAsia="等线"/>
          <w:lang w:eastAsia="zh-CN"/>
        </w:rPr>
        <w:t xml:space="preserve">used with the combination of </w:t>
      </w:r>
      <w:proofErr w:type="spellStart"/>
      <w:r w:rsidR="00127080">
        <w:rPr>
          <w:rFonts w:eastAsia="等线"/>
          <w:lang w:eastAsia="zh-CN"/>
        </w:rPr>
        <w:t>Msg.A</w:t>
      </w:r>
      <w:proofErr w:type="spellEnd"/>
      <w:r w:rsidR="00127080">
        <w:rPr>
          <w:rFonts w:eastAsia="等线"/>
          <w:lang w:eastAsia="zh-CN"/>
        </w:rPr>
        <w:t xml:space="preserve"> PUSCH payload. For example, it is more efficient to define following as the criterion for 2-step RACH selection. </w:t>
      </w:r>
    </w:p>
    <w:p w14:paraId="7480C8EB" w14:textId="060C69F1" w:rsidR="008E5238" w:rsidRPr="008E5238" w:rsidRDefault="00127080" w:rsidP="00127080">
      <w:pPr>
        <w:pStyle w:val="afa"/>
        <w:numPr>
          <w:ilvl w:val="0"/>
          <w:numId w:val="36"/>
        </w:numPr>
        <w:spacing w:afterLines="50" w:after="120"/>
        <w:ind w:leftChars="100" w:left="600" w:hangingChars="200" w:hanging="400"/>
        <w:rPr>
          <w:rFonts w:eastAsia="等线"/>
          <w:lang w:val="en-US" w:eastAsia="zh-CN"/>
        </w:rPr>
      </w:pPr>
      <w:r w:rsidRPr="00127080">
        <w:rPr>
          <w:rFonts w:eastAsia="等线"/>
          <w:b/>
          <w:u w:val="single"/>
          <w:lang w:eastAsia="zh-CN"/>
        </w:rPr>
        <w:t xml:space="preserve">If the potential </w:t>
      </w:r>
      <w:proofErr w:type="spellStart"/>
      <w:r w:rsidRPr="00127080">
        <w:rPr>
          <w:rFonts w:eastAsia="等线"/>
          <w:b/>
          <w:u w:val="single"/>
          <w:lang w:eastAsia="zh-CN"/>
        </w:rPr>
        <w:t>MsgA</w:t>
      </w:r>
      <w:proofErr w:type="spellEnd"/>
      <w:r w:rsidRPr="00127080">
        <w:rPr>
          <w:rFonts w:eastAsia="等线"/>
          <w:b/>
          <w:u w:val="single"/>
          <w:lang w:eastAsia="zh-CN"/>
        </w:rPr>
        <w:t xml:space="preserve"> PUSCH size (UL data available for transmission plus MAC header and, where required, MAC CEs) is greater than </w:t>
      </w:r>
      <w:proofErr w:type="spellStart"/>
      <w:r w:rsidRPr="00127080">
        <w:rPr>
          <w:rFonts w:eastAsia="等线"/>
          <w:b/>
          <w:i/>
          <w:iCs/>
          <w:u w:val="single"/>
          <w:lang w:eastAsia="zh-CN"/>
        </w:rPr>
        <w:t>ra-MsgAPusch</w:t>
      </w:r>
      <w:r w:rsidR="0037560B">
        <w:rPr>
          <w:rFonts w:eastAsia="等线"/>
          <w:b/>
          <w:i/>
          <w:iCs/>
          <w:u w:val="single"/>
          <w:lang w:eastAsia="zh-CN"/>
        </w:rPr>
        <w:t>Size</w:t>
      </w:r>
      <w:proofErr w:type="spellEnd"/>
      <w:r>
        <w:rPr>
          <w:rFonts w:eastAsia="等线"/>
          <w:i/>
          <w:iCs/>
          <w:lang w:eastAsia="zh-CN"/>
        </w:rPr>
        <w:t xml:space="preserve"> </w:t>
      </w:r>
      <w:r w:rsidRPr="008E5238">
        <w:rPr>
          <w:rFonts w:eastAsia="等线"/>
          <w:lang w:eastAsia="zh-CN"/>
        </w:rPr>
        <w:t xml:space="preserve">and </w:t>
      </w:r>
      <w:r>
        <w:rPr>
          <w:rFonts w:eastAsia="等线"/>
          <w:lang w:eastAsia="zh-CN"/>
        </w:rPr>
        <w:t>i</w:t>
      </w:r>
      <w:r w:rsidR="008E5238" w:rsidRPr="008E5238">
        <w:rPr>
          <w:rFonts w:eastAsia="等线"/>
          <w:lang w:eastAsia="zh-CN"/>
        </w:rPr>
        <w:t xml:space="preserve">f the pathloss is less than </w:t>
      </w:r>
      <w:r w:rsidR="008E5238" w:rsidRPr="008E5238">
        <w:rPr>
          <w:rFonts w:eastAsia="等线"/>
          <w:i/>
          <w:iCs/>
          <w:lang w:eastAsia="zh-CN"/>
        </w:rPr>
        <w:t>PCMAX</w:t>
      </w:r>
      <w:r w:rsidR="008E5238" w:rsidRPr="008E5238">
        <w:rPr>
          <w:rFonts w:eastAsia="等线"/>
          <w:lang w:eastAsia="zh-CN"/>
        </w:rPr>
        <w:t xml:space="preserve"> (of the Serving Cell performing the </w:t>
      </w:r>
      <w:proofErr w:type="gramStart"/>
      <w:r w:rsidR="008E5238" w:rsidRPr="008E5238">
        <w:rPr>
          <w:rFonts w:eastAsia="等线"/>
          <w:lang w:eastAsia="zh-CN"/>
        </w:rPr>
        <w:t>Random Access</w:t>
      </w:r>
      <w:proofErr w:type="gramEnd"/>
      <w:r w:rsidR="008E5238" w:rsidRPr="008E5238">
        <w:rPr>
          <w:rFonts w:eastAsia="等线"/>
          <w:lang w:eastAsia="zh-CN"/>
        </w:rPr>
        <w:t xml:space="preserve"> Procedure) – </w:t>
      </w:r>
      <w:r w:rsidR="008E5238" w:rsidRPr="008E5238">
        <w:rPr>
          <w:rFonts w:eastAsia="等线"/>
          <w:i/>
          <w:iCs/>
          <w:lang w:val="en-US" w:eastAsia="zh-CN"/>
        </w:rPr>
        <w:t>[</w:t>
      </w:r>
      <w:proofErr w:type="spellStart"/>
      <w:r w:rsidR="008E5238" w:rsidRPr="008E5238">
        <w:rPr>
          <w:rFonts w:eastAsia="等线"/>
          <w:i/>
          <w:iCs/>
          <w:lang w:val="en-US" w:eastAsia="zh-CN"/>
        </w:rPr>
        <w:t>msgA</w:t>
      </w:r>
      <w:proofErr w:type="spellEnd"/>
      <w:r w:rsidR="008E5238" w:rsidRPr="008E5238">
        <w:rPr>
          <w:rFonts w:eastAsia="等线"/>
          <w:i/>
          <w:iCs/>
          <w:lang w:val="en-US" w:eastAsia="zh-CN"/>
        </w:rPr>
        <w:t>]</w:t>
      </w:r>
      <w:proofErr w:type="spellStart"/>
      <w:r w:rsidR="008E5238" w:rsidRPr="008E5238">
        <w:rPr>
          <w:rFonts w:eastAsia="等线"/>
          <w:i/>
          <w:iCs/>
          <w:lang w:eastAsia="zh-CN"/>
        </w:rPr>
        <w:t>preambleReceivedTargetPower</w:t>
      </w:r>
      <w:proofErr w:type="spellEnd"/>
      <w:r w:rsidR="008E5238" w:rsidRPr="008E5238">
        <w:rPr>
          <w:rFonts w:eastAsia="等线"/>
          <w:i/>
          <w:iCs/>
          <w:lang w:eastAsia="zh-CN"/>
        </w:rPr>
        <w:t xml:space="preserve"> </w:t>
      </w:r>
      <w:r w:rsidR="008E5238" w:rsidRPr="008E5238">
        <w:rPr>
          <w:rFonts w:eastAsia="等线"/>
          <w:lang w:eastAsia="zh-CN"/>
        </w:rPr>
        <w:t xml:space="preserve">– </w:t>
      </w:r>
      <w:proofErr w:type="spellStart"/>
      <w:r w:rsidR="008E5238" w:rsidRPr="008E5238">
        <w:rPr>
          <w:rFonts w:eastAsia="等线"/>
          <w:i/>
          <w:iCs/>
          <w:lang w:eastAsia="zh-CN"/>
        </w:rPr>
        <w:t>msgApusch-DeltaPreamble</w:t>
      </w:r>
      <w:proofErr w:type="spellEnd"/>
    </w:p>
    <w:p w14:paraId="0BA8D157" w14:textId="77777777" w:rsidR="008E5238" w:rsidRPr="008E5238" w:rsidRDefault="008E5238" w:rsidP="00127080">
      <w:pPr>
        <w:pStyle w:val="afa"/>
        <w:numPr>
          <w:ilvl w:val="2"/>
          <w:numId w:val="38"/>
        </w:numPr>
        <w:spacing w:afterLines="50" w:after="120"/>
        <w:ind w:leftChars="310" w:left="1040" w:firstLineChars="0"/>
        <w:rPr>
          <w:rFonts w:eastAsia="等线"/>
          <w:lang w:val="en-US" w:eastAsia="zh-CN"/>
        </w:rPr>
      </w:pPr>
      <w:r w:rsidRPr="008E5238">
        <w:rPr>
          <w:rFonts w:eastAsia="等线"/>
          <w:lang w:val="en-US" w:eastAsia="zh-CN"/>
        </w:rPr>
        <w:t xml:space="preserve">Select 2-step RACH; </w:t>
      </w:r>
    </w:p>
    <w:p w14:paraId="6673C042" w14:textId="77777777" w:rsidR="008E5238" w:rsidRPr="008E5238" w:rsidRDefault="008E5238" w:rsidP="00127080">
      <w:pPr>
        <w:pStyle w:val="afa"/>
        <w:numPr>
          <w:ilvl w:val="0"/>
          <w:numId w:val="36"/>
        </w:numPr>
        <w:spacing w:afterLines="50" w:after="120"/>
        <w:ind w:leftChars="100" w:left="600" w:hangingChars="200" w:hanging="400"/>
        <w:rPr>
          <w:rFonts w:eastAsia="等线"/>
          <w:lang w:val="en-US" w:eastAsia="zh-CN"/>
        </w:rPr>
      </w:pPr>
      <w:r w:rsidRPr="008E5238">
        <w:rPr>
          <w:rFonts w:eastAsia="等线"/>
          <w:lang w:val="en-US" w:eastAsia="zh-CN"/>
        </w:rPr>
        <w:lastRenderedPageBreak/>
        <w:t>Otherwise, select 4-step RACH.</w:t>
      </w:r>
    </w:p>
    <w:p w14:paraId="4078B70B" w14:textId="352301CF" w:rsidR="00B46874" w:rsidRDefault="00127080" w:rsidP="00B46874">
      <w:pPr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A</w:t>
      </w:r>
      <w:r>
        <w:rPr>
          <w:rFonts w:eastAsia="等线"/>
          <w:lang w:eastAsia="zh-CN"/>
        </w:rPr>
        <w:t>lternatively, another way is to define Preamble Group A and Preamble Group B based on</w:t>
      </w:r>
      <w:r w:rsidRPr="00127080">
        <w:rPr>
          <w:rFonts w:eastAsia="等线"/>
          <w:lang w:eastAsia="zh-CN"/>
        </w:rPr>
        <w:t xml:space="preserve"> </w:t>
      </w:r>
      <w:proofErr w:type="spellStart"/>
      <w:r>
        <w:rPr>
          <w:rFonts w:eastAsia="等线"/>
          <w:lang w:eastAsia="zh-CN"/>
        </w:rPr>
        <w:t>Msg.A</w:t>
      </w:r>
      <w:proofErr w:type="spellEnd"/>
      <w:r>
        <w:rPr>
          <w:rFonts w:eastAsia="等线"/>
          <w:lang w:eastAsia="zh-CN"/>
        </w:rPr>
        <w:t xml:space="preserve"> PUSCH size for 2-step RACH. </w:t>
      </w:r>
      <w:r w:rsidR="00B46874">
        <w:rPr>
          <w:rFonts w:eastAsia="等线"/>
          <w:lang w:eastAsia="zh-CN"/>
        </w:rPr>
        <w:t>Hence,</w:t>
      </w:r>
      <w:r>
        <w:rPr>
          <w:rFonts w:eastAsia="等线"/>
          <w:lang w:eastAsia="zh-CN"/>
        </w:rPr>
        <w:t xml:space="preserve"> after UE selects 2-step RACH by evaluating the required UE </w:t>
      </w:r>
      <w:r w:rsidRPr="00E43A36">
        <w:rPr>
          <w:rFonts w:eastAsia="等线"/>
          <w:lang w:eastAsia="zh-CN"/>
        </w:rPr>
        <w:t>transmission</w:t>
      </w:r>
      <w:r w:rsidRPr="00E43A36">
        <w:rPr>
          <w:rFonts w:eastAsia="等线" w:hint="eastAsia"/>
          <w:lang w:eastAsia="zh-CN"/>
        </w:rPr>
        <w:t xml:space="preserve"> power</w:t>
      </w:r>
      <w:r>
        <w:rPr>
          <w:rFonts w:eastAsia="等线"/>
          <w:lang w:eastAsia="zh-CN"/>
        </w:rPr>
        <w:t xml:space="preserve">, UE can further select which preamble index it will use </w:t>
      </w:r>
      <w:r w:rsidR="00B46874">
        <w:rPr>
          <w:rFonts w:eastAsia="等线"/>
          <w:lang w:eastAsia="zh-CN"/>
        </w:rPr>
        <w:t xml:space="preserve">to transmit the </w:t>
      </w:r>
      <w:proofErr w:type="spellStart"/>
      <w:r w:rsidR="00B46874">
        <w:rPr>
          <w:rFonts w:eastAsia="等线"/>
          <w:lang w:eastAsia="zh-CN"/>
        </w:rPr>
        <w:t>Msg.A</w:t>
      </w:r>
      <w:proofErr w:type="spellEnd"/>
      <w:r w:rsidR="00B46874">
        <w:rPr>
          <w:rFonts w:eastAsia="等线"/>
          <w:lang w:eastAsia="zh-CN"/>
        </w:rPr>
        <w:t xml:space="preserve"> preamble.</w:t>
      </w:r>
    </w:p>
    <w:p w14:paraId="5C5BDEDA" w14:textId="076C9E0E" w:rsidR="00B46874" w:rsidRDefault="00B46874" w:rsidP="009C7273">
      <w:pPr>
        <w:pStyle w:val="B1"/>
        <w:spacing w:afterLines="50" w:after="120"/>
        <w:ind w:left="0" w:firstLine="0"/>
        <w:rPr>
          <w:b/>
        </w:rPr>
      </w:pPr>
      <w:r w:rsidRPr="009C7273">
        <w:rPr>
          <w:rFonts w:hint="eastAsia"/>
          <w:b/>
        </w:rPr>
        <w:t>P</w:t>
      </w:r>
      <w:r w:rsidRPr="009C7273">
        <w:rPr>
          <w:b/>
        </w:rPr>
        <w:t>roposal 2:</w:t>
      </w:r>
      <w:r w:rsidR="00221C8F">
        <w:rPr>
          <w:b/>
        </w:rPr>
        <w:t xml:space="preserve"> </w:t>
      </w:r>
      <w:r w:rsidR="0037560B">
        <w:rPr>
          <w:b/>
        </w:rPr>
        <w:t xml:space="preserve"> the radio quality used to select 2-step RACH is defined as followin</w:t>
      </w:r>
      <w:bookmarkStart w:id="0" w:name="_GoBack"/>
      <w:bookmarkEnd w:id="0"/>
      <w:r w:rsidR="0037560B">
        <w:rPr>
          <w:b/>
        </w:rPr>
        <w:t>g:</w:t>
      </w:r>
    </w:p>
    <w:p w14:paraId="12A375FF" w14:textId="4266634A" w:rsidR="008E5238" w:rsidRPr="008E5238" w:rsidRDefault="0037560B" w:rsidP="0037560B">
      <w:pPr>
        <w:pStyle w:val="B1"/>
        <w:numPr>
          <w:ilvl w:val="0"/>
          <w:numId w:val="29"/>
        </w:numPr>
        <w:spacing w:afterLines="50" w:after="120"/>
        <w:rPr>
          <w:b/>
        </w:rPr>
      </w:pPr>
      <w:r w:rsidRPr="0037560B">
        <w:rPr>
          <w:b/>
        </w:rPr>
        <w:t xml:space="preserve">If </w:t>
      </w:r>
      <w:r w:rsidR="008E5238" w:rsidRPr="008E5238">
        <w:rPr>
          <w:b/>
        </w:rPr>
        <w:t xml:space="preserve">the pathloss is less than </w:t>
      </w:r>
      <w:r w:rsidR="008E5238" w:rsidRPr="008E5238">
        <w:rPr>
          <w:b/>
          <w:i/>
        </w:rPr>
        <w:t>PCMAX</w:t>
      </w:r>
      <w:r w:rsidR="008E5238" w:rsidRPr="008E5238">
        <w:rPr>
          <w:b/>
        </w:rPr>
        <w:t xml:space="preserve"> (of the Serving Cell performing the </w:t>
      </w:r>
      <w:proofErr w:type="gramStart"/>
      <w:r w:rsidR="008E5238" w:rsidRPr="008E5238">
        <w:rPr>
          <w:b/>
        </w:rPr>
        <w:t>Random Access</w:t>
      </w:r>
      <w:proofErr w:type="gramEnd"/>
      <w:r w:rsidR="008E5238" w:rsidRPr="008E5238">
        <w:rPr>
          <w:b/>
        </w:rPr>
        <w:t xml:space="preserve"> Procedure) – </w:t>
      </w:r>
      <w:r w:rsidR="008E5238" w:rsidRPr="008E5238">
        <w:rPr>
          <w:b/>
          <w:i/>
        </w:rPr>
        <w:t>[</w:t>
      </w:r>
      <w:proofErr w:type="spellStart"/>
      <w:r w:rsidR="008E5238" w:rsidRPr="008E5238">
        <w:rPr>
          <w:b/>
          <w:i/>
        </w:rPr>
        <w:t>msgA</w:t>
      </w:r>
      <w:proofErr w:type="spellEnd"/>
      <w:r w:rsidR="008E5238" w:rsidRPr="008E5238">
        <w:rPr>
          <w:b/>
          <w:i/>
        </w:rPr>
        <w:t>]</w:t>
      </w:r>
      <w:proofErr w:type="spellStart"/>
      <w:r w:rsidR="008E5238" w:rsidRPr="008E5238">
        <w:rPr>
          <w:b/>
          <w:i/>
        </w:rPr>
        <w:t>preambleReceivedTargetPower</w:t>
      </w:r>
      <w:proofErr w:type="spellEnd"/>
      <w:r w:rsidR="008E5238" w:rsidRPr="008E5238">
        <w:rPr>
          <w:b/>
        </w:rPr>
        <w:t xml:space="preserve"> – </w:t>
      </w:r>
      <w:proofErr w:type="spellStart"/>
      <w:r w:rsidR="008E5238" w:rsidRPr="008E5238">
        <w:rPr>
          <w:b/>
          <w:i/>
        </w:rPr>
        <w:t>msgApusch-DeltaPreamble</w:t>
      </w:r>
      <w:proofErr w:type="spellEnd"/>
    </w:p>
    <w:p w14:paraId="23F26605" w14:textId="77777777" w:rsidR="008E5238" w:rsidRPr="00AA59C3" w:rsidRDefault="008E5238" w:rsidP="0037560B">
      <w:pPr>
        <w:pStyle w:val="afa"/>
        <w:numPr>
          <w:ilvl w:val="2"/>
          <w:numId w:val="38"/>
        </w:numPr>
        <w:spacing w:afterLines="50" w:after="120"/>
        <w:ind w:leftChars="310" w:left="1040" w:firstLineChars="0"/>
        <w:rPr>
          <w:rFonts w:eastAsia="等线"/>
          <w:b/>
          <w:lang w:val="en-US" w:eastAsia="zh-CN"/>
        </w:rPr>
      </w:pPr>
      <w:r w:rsidRPr="00AA59C3">
        <w:rPr>
          <w:rFonts w:eastAsia="等线"/>
          <w:b/>
          <w:lang w:val="en-US" w:eastAsia="zh-CN"/>
        </w:rPr>
        <w:t xml:space="preserve">Select 2-step RACH; </w:t>
      </w:r>
    </w:p>
    <w:p w14:paraId="25409201" w14:textId="0CC29F4E" w:rsidR="008E5238" w:rsidRDefault="008E5238" w:rsidP="0037560B">
      <w:pPr>
        <w:pStyle w:val="B1"/>
        <w:numPr>
          <w:ilvl w:val="0"/>
          <w:numId w:val="29"/>
        </w:numPr>
        <w:spacing w:afterLines="50" w:after="120"/>
        <w:rPr>
          <w:b/>
        </w:rPr>
      </w:pPr>
      <w:r w:rsidRPr="008E5238">
        <w:rPr>
          <w:b/>
        </w:rPr>
        <w:t>Otherwise, select 4-step RACH.</w:t>
      </w:r>
    </w:p>
    <w:p w14:paraId="21662E3B" w14:textId="62E0A587" w:rsidR="005B2469" w:rsidRPr="008E5238" w:rsidRDefault="005B2469" w:rsidP="005B2469">
      <w:pPr>
        <w:pStyle w:val="B1"/>
        <w:spacing w:afterLines="50" w:after="120"/>
        <w:ind w:left="0" w:firstLine="0"/>
        <w:rPr>
          <w:b/>
        </w:rPr>
      </w:pPr>
      <w:r w:rsidRPr="009C7273">
        <w:rPr>
          <w:rFonts w:hint="eastAsia"/>
          <w:b/>
        </w:rPr>
        <w:t>P</w:t>
      </w:r>
      <w:r w:rsidRPr="009C7273">
        <w:rPr>
          <w:b/>
        </w:rPr>
        <w:t>roposal 2</w:t>
      </w:r>
      <w:r>
        <w:rPr>
          <w:b/>
        </w:rPr>
        <w:t xml:space="preserve">a: FFS </w:t>
      </w:r>
      <w:proofErr w:type="spellStart"/>
      <w:r w:rsidRPr="005B2469">
        <w:rPr>
          <w:b/>
        </w:rPr>
        <w:t>Msg.A</w:t>
      </w:r>
      <w:proofErr w:type="spellEnd"/>
      <w:r w:rsidRPr="005B2469">
        <w:rPr>
          <w:b/>
        </w:rPr>
        <w:t xml:space="preserve"> PUSCH size used in combination </w:t>
      </w:r>
      <w:r>
        <w:rPr>
          <w:b/>
        </w:rPr>
        <w:t>with</w:t>
      </w:r>
      <w:r w:rsidRPr="005B2469">
        <w:rPr>
          <w:b/>
        </w:rPr>
        <w:t xml:space="preserve"> radio quality for 2-step RACH selection. </w:t>
      </w:r>
    </w:p>
    <w:p w14:paraId="32B88DB8" w14:textId="77777777" w:rsidR="00E8664C" w:rsidRDefault="0037560B" w:rsidP="009C7273">
      <w:pPr>
        <w:jc w:val="both"/>
        <w:rPr>
          <w:rFonts w:eastAsia="等线"/>
          <w:lang w:eastAsia="zh-CN"/>
        </w:rPr>
      </w:pPr>
      <w:r w:rsidRPr="00B46874">
        <w:rPr>
          <w:rFonts w:eastAsia="等线"/>
          <w:lang w:eastAsia="zh-CN"/>
        </w:rPr>
        <w:t>Th</w:t>
      </w:r>
      <w:r>
        <w:rPr>
          <w:rFonts w:eastAsia="等线"/>
          <w:lang w:eastAsia="zh-CN"/>
        </w:rPr>
        <w:t>e preamble performance is determined by the PRACH formats, preamble received target power and PRACH load for each RO etc. NW should have the flexibility to configure same and/or different RACH format(s), preamble received target power and PRACH load between 2-step RACH and 4-step RACH, depending on the use cases/conditions. Therefore, the preamble performance can be the same or can be different between the 2-step and 4-step RACH.</w:t>
      </w:r>
    </w:p>
    <w:p w14:paraId="3127D979" w14:textId="1D74B521" w:rsidR="004E5F6E" w:rsidRDefault="00B46874" w:rsidP="009C7273">
      <w:pPr>
        <w:jc w:val="both"/>
      </w:pPr>
      <w:r w:rsidRPr="00B46874">
        <w:rPr>
          <w:rFonts w:eastAsia="等线"/>
          <w:lang w:eastAsia="zh-CN"/>
        </w:rPr>
        <w:t xml:space="preserve">Regarding </w:t>
      </w:r>
      <w:r w:rsidRPr="002F0F28">
        <w:rPr>
          <w:rFonts w:eastAsia="等线"/>
          <w:lang w:eastAsia="zh-CN"/>
        </w:rPr>
        <w:t>whether the UE can fallback to 4-step RACH after certain time</w:t>
      </w:r>
      <w:r>
        <w:rPr>
          <w:rFonts w:eastAsia="等线"/>
          <w:lang w:eastAsia="zh-CN"/>
        </w:rPr>
        <w:t xml:space="preserve">, </w:t>
      </w:r>
      <w:r w:rsidR="004E5F6E">
        <w:rPr>
          <w:rFonts w:eastAsia="等线"/>
          <w:lang w:eastAsia="zh-CN"/>
        </w:rPr>
        <w:t>based on</w:t>
      </w:r>
      <w:r w:rsidRPr="002F0F28">
        <w:rPr>
          <w:rFonts w:eastAsia="等线"/>
          <w:lang w:eastAsia="zh-CN"/>
        </w:rPr>
        <w:t xml:space="preserve"> </w:t>
      </w:r>
      <w:r w:rsidR="004E5F6E">
        <w:rPr>
          <w:rFonts w:eastAsia="等线"/>
          <w:lang w:eastAsia="zh-CN"/>
        </w:rPr>
        <w:t xml:space="preserve">the agreements made in the last meeting, </w:t>
      </w:r>
      <w:r w:rsidR="009C7273">
        <w:rPr>
          <w:rFonts w:eastAsia="等线"/>
          <w:lang w:eastAsia="zh-CN"/>
        </w:rPr>
        <w:t xml:space="preserve">our understanding is </w:t>
      </w:r>
      <w:r w:rsidR="0037560B">
        <w:rPr>
          <w:rFonts w:eastAsia="等线"/>
          <w:lang w:eastAsia="zh-CN"/>
        </w:rPr>
        <w:t xml:space="preserve">as following: </w:t>
      </w:r>
      <w:r w:rsidR="002F51FE">
        <w:rPr>
          <w:rFonts w:eastAsia="等线"/>
          <w:lang w:eastAsia="zh-CN"/>
        </w:rPr>
        <w:t xml:space="preserve">for the case where </w:t>
      </w:r>
      <w:proofErr w:type="spellStart"/>
      <w:r w:rsidR="00E8664C">
        <w:t>gNB</w:t>
      </w:r>
      <w:proofErr w:type="spellEnd"/>
      <w:r w:rsidR="00E8664C">
        <w:t xml:space="preserve"> </w:t>
      </w:r>
      <w:r w:rsidR="00E8664C" w:rsidRPr="00AF1CA1">
        <w:t>successful</w:t>
      </w:r>
      <w:r w:rsidR="00E8664C">
        <w:t xml:space="preserve">ly decodes the </w:t>
      </w:r>
      <w:proofErr w:type="spellStart"/>
      <w:r w:rsidR="00E8664C">
        <w:t>Msg.A</w:t>
      </w:r>
      <w:proofErr w:type="spellEnd"/>
      <w:r w:rsidR="00E8664C">
        <w:t xml:space="preserve"> preamble but fails to decode the </w:t>
      </w:r>
      <w:proofErr w:type="spellStart"/>
      <w:r w:rsidR="00E8664C">
        <w:t>Msg.A</w:t>
      </w:r>
      <w:proofErr w:type="spellEnd"/>
      <w:r w:rsidR="00E8664C">
        <w:t xml:space="preserve"> PUSCH, UE will behave based on the response from </w:t>
      </w:r>
      <w:proofErr w:type="spellStart"/>
      <w:r w:rsidR="00E8664C">
        <w:t>gNB</w:t>
      </w:r>
      <w:proofErr w:type="spellEnd"/>
      <w:r w:rsidR="004F6357">
        <w:t>.</w:t>
      </w:r>
      <w:r w:rsidR="00E8664C">
        <w:t xml:space="preserve"> </w:t>
      </w:r>
      <w:r w:rsidR="004F6357">
        <w:t>M</w:t>
      </w:r>
      <w:r w:rsidR="00E8664C">
        <w:t>ore specifically, if UE receives BI, then UE retries 2-step RACH after some back-off time; if UE receives RAR, then it can be viewed as fallback to 4-step RACH</w:t>
      </w:r>
      <w:r w:rsidR="004F6357">
        <w:t xml:space="preserve"> that </w:t>
      </w:r>
      <w:r w:rsidR="00E8664C">
        <w:t xml:space="preserve">UE will transmit the Msg.3 based on the RAR UL grant. </w:t>
      </w:r>
      <w:r w:rsidR="004F6357">
        <w:t xml:space="preserve">For the case where </w:t>
      </w:r>
      <w:r w:rsidR="002F51FE">
        <w:rPr>
          <w:rFonts w:eastAsia="等线"/>
          <w:lang w:eastAsia="zh-CN"/>
        </w:rPr>
        <w:t>b</w:t>
      </w:r>
      <w:r w:rsidR="002F51FE">
        <w:t xml:space="preserve">oth the preamble and </w:t>
      </w:r>
      <w:proofErr w:type="spellStart"/>
      <w:r w:rsidR="004F6357">
        <w:t>Msg.A</w:t>
      </w:r>
      <w:proofErr w:type="spellEnd"/>
      <w:r w:rsidR="004F6357">
        <w:t xml:space="preserve"> PUSCH</w:t>
      </w:r>
      <w:r w:rsidR="002F51FE">
        <w:t xml:space="preserve"> are failed to decode, if there is no response from Network to UE, the UE should re-try 2-step RACH; After certain time or when UE reties the 2-step RACH N times, if there is still no any response from </w:t>
      </w:r>
      <w:proofErr w:type="spellStart"/>
      <w:r w:rsidR="002F51FE">
        <w:t>gNB</w:t>
      </w:r>
      <w:proofErr w:type="spellEnd"/>
      <w:r w:rsidR="002F51FE">
        <w:t xml:space="preserve"> side, it is </w:t>
      </w:r>
      <w:r w:rsidR="004F6357">
        <w:t xml:space="preserve">also </w:t>
      </w:r>
      <w:r w:rsidR="002F51FE">
        <w:t xml:space="preserve">reasonable </w:t>
      </w:r>
      <w:r w:rsidR="004F6357">
        <w:t xml:space="preserve">for </w:t>
      </w:r>
      <w:r w:rsidR="002F51FE">
        <w:t xml:space="preserve">UE </w:t>
      </w:r>
      <w:r w:rsidR="004F6357">
        <w:t xml:space="preserve">to </w:t>
      </w:r>
      <w:r w:rsidR="002F51FE">
        <w:t>fallback from 2-step RACH to 4-step RACH</w:t>
      </w:r>
      <w:r w:rsidR="004F6357">
        <w:t xml:space="preserve"> given the preamble performance may be different between 2-step and 4-step RACH . </w:t>
      </w:r>
    </w:p>
    <w:p w14:paraId="6E4964AA" w14:textId="6B4F9B54" w:rsidR="002F51FE" w:rsidRPr="004F6357" w:rsidRDefault="002F51FE" w:rsidP="004F6357">
      <w:pPr>
        <w:pStyle w:val="B1"/>
        <w:spacing w:afterLines="50" w:after="120"/>
        <w:ind w:left="0" w:firstLine="0"/>
        <w:rPr>
          <w:b/>
        </w:rPr>
      </w:pPr>
      <w:r w:rsidRPr="002F51FE">
        <w:rPr>
          <w:b/>
        </w:rPr>
        <w:t xml:space="preserve">Proposal 3: Support fallback to the 4-step RACH procedure </w:t>
      </w:r>
      <w:r w:rsidR="004F6357">
        <w:rPr>
          <w:b/>
        </w:rPr>
        <w:t xml:space="preserve">after N consecutive </w:t>
      </w:r>
      <w:r w:rsidR="004F6357" w:rsidRPr="004F6357">
        <w:rPr>
          <w:b/>
        </w:rPr>
        <w:t xml:space="preserve">2-step RACH attempts, where N is a configurable number of failed 2-step RACH attempts.  </w:t>
      </w:r>
    </w:p>
    <w:p w14:paraId="22943C87" w14:textId="77777777" w:rsidR="0019401A" w:rsidRDefault="0019401A" w:rsidP="0001111F">
      <w:pPr>
        <w:rPr>
          <w:lang w:eastAsia="ja-JP"/>
        </w:rPr>
      </w:pPr>
    </w:p>
    <w:p w14:paraId="4EE02DF8" w14:textId="77777777" w:rsidR="00E57063" w:rsidRDefault="00863065" w:rsidP="00AF76B9">
      <w:pPr>
        <w:pStyle w:val="2"/>
        <w:numPr>
          <w:ilvl w:val="0"/>
          <w:numId w:val="17"/>
        </w:numPr>
        <w:rPr>
          <w:lang w:eastAsia="ja-JP"/>
        </w:rPr>
      </w:pPr>
      <w:r>
        <w:rPr>
          <w:rFonts w:hint="eastAsia"/>
          <w:lang w:eastAsia="ja-JP"/>
        </w:rPr>
        <w:t>Summary and proposal</w:t>
      </w:r>
    </w:p>
    <w:p w14:paraId="6BA82761" w14:textId="4FB511E5" w:rsidR="00161F06" w:rsidRPr="004F6357" w:rsidRDefault="003A567A" w:rsidP="004F6357">
      <w:pPr>
        <w:jc w:val="both"/>
        <w:rPr>
          <w:rFonts w:eastAsia="等线"/>
          <w:lang w:eastAsia="zh-CN"/>
        </w:rPr>
      </w:pPr>
      <w:r>
        <w:rPr>
          <w:rFonts w:hint="eastAsia"/>
          <w:lang w:eastAsia="ja-JP"/>
        </w:rPr>
        <w:t xml:space="preserve">In summary, </w:t>
      </w:r>
      <w:r w:rsidR="00020F8D">
        <w:rPr>
          <w:lang w:eastAsia="ja-JP"/>
        </w:rPr>
        <w:t xml:space="preserve">we present our </w:t>
      </w:r>
      <w:r w:rsidR="004F6357">
        <w:rPr>
          <w:lang w:eastAsia="ja-JP"/>
        </w:rPr>
        <w:t xml:space="preserve">views on the </w:t>
      </w:r>
      <w:r w:rsidR="004F6357" w:rsidRPr="00700E59">
        <w:rPr>
          <w:rFonts w:eastAsia="等线"/>
          <w:lang w:eastAsia="zh-CN"/>
        </w:rPr>
        <w:t>RA resource selection</w:t>
      </w:r>
      <w:r w:rsidR="004F6357">
        <w:rPr>
          <w:rFonts w:eastAsia="等线"/>
          <w:lang w:eastAsia="zh-CN"/>
        </w:rPr>
        <w:t xml:space="preserve"> for 2-step and 4-step </w:t>
      </w:r>
      <w:r w:rsidR="004F6357">
        <w:rPr>
          <w:rFonts w:eastAsia="等线" w:hint="eastAsia"/>
          <w:lang w:eastAsia="zh-CN"/>
        </w:rPr>
        <w:t>RACH</w:t>
      </w:r>
      <w:r w:rsidR="004F6357">
        <w:rPr>
          <w:rFonts w:eastAsia="等线"/>
          <w:lang w:eastAsia="zh-CN"/>
        </w:rPr>
        <w:t>.</w:t>
      </w:r>
      <w:r w:rsidR="004F6357">
        <w:rPr>
          <w:rFonts w:eastAsia="等线" w:hint="eastAsia"/>
          <w:lang w:eastAsia="zh-CN"/>
        </w:rPr>
        <w:t xml:space="preserve"> </w:t>
      </w:r>
      <w:r w:rsidR="00020F8D">
        <w:rPr>
          <w:lang w:eastAsia="ja-JP"/>
        </w:rPr>
        <w:t xml:space="preserve">Based on the discussion, </w:t>
      </w:r>
      <w:r w:rsidR="00656FD9">
        <w:rPr>
          <w:lang w:eastAsia="ja-JP"/>
        </w:rPr>
        <w:t>f</w:t>
      </w:r>
      <w:r w:rsidR="00020F8D">
        <w:rPr>
          <w:rFonts w:hint="eastAsia"/>
          <w:lang w:eastAsia="ja-JP"/>
        </w:rPr>
        <w:t>ollowings were proposed</w:t>
      </w:r>
      <w:r w:rsidR="00656FD9">
        <w:rPr>
          <w:lang w:eastAsia="ja-JP"/>
        </w:rPr>
        <w:t>:</w:t>
      </w:r>
    </w:p>
    <w:p w14:paraId="16EF5BC9" w14:textId="77777777" w:rsidR="009C7273" w:rsidRPr="009C7273" w:rsidRDefault="004F6357" w:rsidP="004F6357">
      <w:pPr>
        <w:pStyle w:val="B1"/>
        <w:spacing w:afterLines="50" w:after="120"/>
        <w:ind w:left="0" w:firstLine="0"/>
        <w:rPr>
          <w:b/>
        </w:rPr>
      </w:pPr>
      <w:r w:rsidRPr="009C7273">
        <w:rPr>
          <w:b/>
        </w:rPr>
        <w:t xml:space="preserve">Proposal 1: </w:t>
      </w:r>
      <w:r w:rsidR="009C7273" w:rsidRPr="009C7273">
        <w:rPr>
          <w:b/>
        </w:rPr>
        <w:t xml:space="preserve">radio quality can be one criterion configurable by </w:t>
      </w:r>
      <w:proofErr w:type="spellStart"/>
      <w:r w:rsidR="009C7273" w:rsidRPr="009C7273">
        <w:rPr>
          <w:b/>
        </w:rPr>
        <w:t>gNB</w:t>
      </w:r>
      <w:proofErr w:type="spellEnd"/>
      <w:r w:rsidR="009C7273" w:rsidRPr="009C7273">
        <w:rPr>
          <w:b/>
        </w:rPr>
        <w:t xml:space="preserve"> for selection between the 2-step and 4-step RACH.</w:t>
      </w:r>
    </w:p>
    <w:p w14:paraId="77A0FCD7" w14:textId="77777777" w:rsidR="004F6357" w:rsidRDefault="004F6357" w:rsidP="004F6357">
      <w:pPr>
        <w:pStyle w:val="B1"/>
        <w:spacing w:afterLines="50" w:after="120"/>
        <w:ind w:left="0" w:firstLine="0"/>
        <w:rPr>
          <w:b/>
        </w:rPr>
      </w:pPr>
      <w:r w:rsidRPr="009C7273">
        <w:rPr>
          <w:rFonts w:hint="eastAsia"/>
          <w:b/>
        </w:rPr>
        <w:t>P</w:t>
      </w:r>
      <w:r w:rsidRPr="009C7273">
        <w:rPr>
          <w:b/>
        </w:rPr>
        <w:t>roposal 2:</w:t>
      </w:r>
      <w:r>
        <w:rPr>
          <w:b/>
        </w:rPr>
        <w:t xml:space="preserve"> the radio quality used to select 2-step RACH is defined as following:</w:t>
      </w:r>
    </w:p>
    <w:p w14:paraId="7610C79A" w14:textId="0052EF7B" w:rsidR="008E5238" w:rsidRPr="008E5238" w:rsidRDefault="004F6357" w:rsidP="004F6357">
      <w:pPr>
        <w:pStyle w:val="B1"/>
        <w:numPr>
          <w:ilvl w:val="0"/>
          <w:numId w:val="29"/>
        </w:numPr>
        <w:spacing w:afterLines="50" w:after="120"/>
        <w:rPr>
          <w:b/>
        </w:rPr>
      </w:pPr>
      <w:r w:rsidRPr="0037560B">
        <w:rPr>
          <w:b/>
        </w:rPr>
        <w:t>If</w:t>
      </w:r>
      <w:r w:rsidR="008E5238" w:rsidRPr="008E5238">
        <w:rPr>
          <w:b/>
        </w:rPr>
        <w:t xml:space="preserve"> the pathloss is less than </w:t>
      </w:r>
      <w:r w:rsidR="008E5238" w:rsidRPr="008E5238">
        <w:rPr>
          <w:b/>
          <w:i/>
        </w:rPr>
        <w:t>PCMAX</w:t>
      </w:r>
      <w:r w:rsidR="008E5238" w:rsidRPr="008E5238">
        <w:rPr>
          <w:b/>
        </w:rPr>
        <w:t xml:space="preserve"> (of the Serving Cell performing the </w:t>
      </w:r>
      <w:proofErr w:type="gramStart"/>
      <w:r w:rsidR="008E5238" w:rsidRPr="008E5238">
        <w:rPr>
          <w:b/>
        </w:rPr>
        <w:t>Random Access</w:t>
      </w:r>
      <w:proofErr w:type="gramEnd"/>
      <w:r w:rsidR="008E5238" w:rsidRPr="008E5238">
        <w:rPr>
          <w:b/>
        </w:rPr>
        <w:t xml:space="preserve"> Procedure) – </w:t>
      </w:r>
      <w:r w:rsidR="008E5238" w:rsidRPr="008E5238">
        <w:rPr>
          <w:b/>
          <w:i/>
        </w:rPr>
        <w:t>[</w:t>
      </w:r>
      <w:proofErr w:type="spellStart"/>
      <w:r w:rsidR="008E5238" w:rsidRPr="008E5238">
        <w:rPr>
          <w:b/>
          <w:i/>
        </w:rPr>
        <w:t>msgA</w:t>
      </w:r>
      <w:proofErr w:type="spellEnd"/>
      <w:r w:rsidR="008E5238" w:rsidRPr="008E5238">
        <w:rPr>
          <w:b/>
          <w:i/>
        </w:rPr>
        <w:t>]</w:t>
      </w:r>
      <w:proofErr w:type="spellStart"/>
      <w:r w:rsidR="008E5238" w:rsidRPr="008E5238">
        <w:rPr>
          <w:b/>
          <w:i/>
        </w:rPr>
        <w:t>preambleReceivedTargetPower</w:t>
      </w:r>
      <w:proofErr w:type="spellEnd"/>
      <w:r w:rsidR="008E5238" w:rsidRPr="008E5238">
        <w:rPr>
          <w:b/>
        </w:rPr>
        <w:t xml:space="preserve"> – </w:t>
      </w:r>
      <w:proofErr w:type="spellStart"/>
      <w:r w:rsidR="008E5238" w:rsidRPr="008E5238">
        <w:rPr>
          <w:b/>
          <w:i/>
        </w:rPr>
        <w:t>msgApusch-DeltaPreamble</w:t>
      </w:r>
      <w:proofErr w:type="spellEnd"/>
    </w:p>
    <w:p w14:paraId="7CC656C1" w14:textId="77777777" w:rsidR="008E5238" w:rsidRPr="00AA59C3" w:rsidRDefault="008E5238" w:rsidP="004F6357">
      <w:pPr>
        <w:pStyle w:val="afa"/>
        <w:numPr>
          <w:ilvl w:val="2"/>
          <w:numId w:val="38"/>
        </w:numPr>
        <w:spacing w:afterLines="50" w:after="120"/>
        <w:ind w:leftChars="310" w:left="1040" w:firstLineChars="0"/>
        <w:rPr>
          <w:rFonts w:eastAsia="等线"/>
          <w:b/>
          <w:lang w:val="en-US" w:eastAsia="zh-CN"/>
        </w:rPr>
      </w:pPr>
      <w:r w:rsidRPr="00AA59C3">
        <w:rPr>
          <w:rFonts w:eastAsia="等线"/>
          <w:b/>
          <w:lang w:val="en-US" w:eastAsia="zh-CN"/>
        </w:rPr>
        <w:t xml:space="preserve">Select 2-step RACH; </w:t>
      </w:r>
    </w:p>
    <w:p w14:paraId="5FFB1509" w14:textId="1F37DA38" w:rsidR="008E5238" w:rsidRDefault="008E5238" w:rsidP="004F6357">
      <w:pPr>
        <w:pStyle w:val="B1"/>
        <w:numPr>
          <w:ilvl w:val="0"/>
          <w:numId w:val="29"/>
        </w:numPr>
        <w:spacing w:afterLines="50" w:after="120"/>
        <w:rPr>
          <w:b/>
        </w:rPr>
      </w:pPr>
      <w:r w:rsidRPr="008E5238">
        <w:rPr>
          <w:b/>
        </w:rPr>
        <w:t>Otherwise, select 4-step RACH.</w:t>
      </w:r>
    </w:p>
    <w:p w14:paraId="7B6A2829" w14:textId="77777777" w:rsidR="005B2469" w:rsidRPr="008E5238" w:rsidRDefault="005B2469" w:rsidP="005B2469">
      <w:pPr>
        <w:pStyle w:val="B1"/>
        <w:spacing w:afterLines="50" w:after="120"/>
        <w:ind w:left="0" w:firstLine="0"/>
        <w:rPr>
          <w:b/>
        </w:rPr>
      </w:pPr>
      <w:r w:rsidRPr="009C7273">
        <w:rPr>
          <w:rFonts w:hint="eastAsia"/>
          <w:b/>
        </w:rPr>
        <w:t>P</w:t>
      </w:r>
      <w:r w:rsidRPr="009C7273">
        <w:rPr>
          <w:b/>
        </w:rPr>
        <w:t>roposal 2</w:t>
      </w:r>
      <w:r>
        <w:rPr>
          <w:b/>
        </w:rPr>
        <w:t xml:space="preserve">a: FFS </w:t>
      </w:r>
      <w:proofErr w:type="spellStart"/>
      <w:r w:rsidRPr="00F460F8">
        <w:rPr>
          <w:b/>
        </w:rPr>
        <w:t>Msg.A</w:t>
      </w:r>
      <w:proofErr w:type="spellEnd"/>
      <w:r w:rsidRPr="00F460F8">
        <w:rPr>
          <w:b/>
        </w:rPr>
        <w:t xml:space="preserve"> PUSCH size used in combination </w:t>
      </w:r>
      <w:r>
        <w:rPr>
          <w:b/>
        </w:rPr>
        <w:t>with</w:t>
      </w:r>
      <w:r w:rsidRPr="00F460F8">
        <w:rPr>
          <w:b/>
        </w:rPr>
        <w:t xml:space="preserve"> radio quality for 2-step RACH selection. </w:t>
      </w:r>
    </w:p>
    <w:p w14:paraId="3E62DBE7" w14:textId="77777777" w:rsidR="004F6357" w:rsidRPr="004F6357" w:rsidRDefault="004F6357" w:rsidP="004F6357">
      <w:pPr>
        <w:pStyle w:val="B1"/>
        <w:spacing w:afterLines="50" w:after="120"/>
        <w:ind w:left="0" w:firstLine="0"/>
        <w:rPr>
          <w:b/>
        </w:rPr>
      </w:pPr>
      <w:r w:rsidRPr="002F51FE">
        <w:rPr>
          <w:b/>
        </w:rPr>
        <w:t xml:space="preserve">Proposal 3: Support fallback to the 4-step RACH procedure </w:t>
      </w:r>
      <w:r>
        <w:rPr>
          <w:b/>
        </w:rPr>
        <w:t xml:space="preserve">after N consecutive </w:t>
      </w:r>
      <w:r w:rsidRPr="004F6357">
        <w:rPr>
          <w:b/>
        </w:rPr>
        <w:t xml:space="preserve">2-step RACH attempts, where N is a configurable number of failed 2-step RACH attempts.  </w:t>
      </w:r>
    </w:p>
    <w:p w14:paraId="686BE21E" w14:textId="77777777" w:rsidR="00833813" w:rsidRDefault="00CE2B2D" w:rsidP="00AF76B9">
      <w:pPr>
        <w:pStyle w:val="2"/>
        <w:numPr>
          <w:ilvl w:val="0"/>
          <w:numId w:val="17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 w:rsidR="00704805">
        <w:rPr>
          <w:rFonts w:cs="Arial" w:hint="eastAsia"/>
          <w:lang w:eastAsia="ja-JP"/>
        </w:rPr>
        <w:t>s</w:t>
      </w:r>
    </w:p>
    <w:p w14:paraId="0251A782" w14:textId="53CDA61A" w:rsidR="002D3A30" w:rsidRPr="00591B13" w:rsidRDefault="002D3A30" w:rsidP="0007465B">
      <w:pPr>
        <w:pStyle w:val="afa"/>
        <w:numPr>
          <w:ilvl w:val="0"/>
          <w:numId w:val="16"/>
        </w:numPr>
        <w:ind w:firstLineChars="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3</w:t>
      </w:r>
      <w:r>
        <w:rPr>
          <w:rFonts w:eastAsia="等线"/>
          <w:lang w:eastAsia="zh-CN"/>
        </w:rPr>
        <w:t>GPP, RAN2 #10</w:t>
      </w:r>
      <w:r w:rsidR="00591B13">
        <w:rPr>
          <w:rFonts w:eastAsia="等线"/>
          <w:lang w:eastAsia="zh-CN"/>
        </w:rPr>
        <w:t>6</w:t>
      </w:r>
      <w:r>
        <w:rPr>
          <w:rFonts w:eastAsia="等线"/>
          <w:lang w:eastAsia="zh-CN"/>
        </w:rPr>
        <w:t xml:space="preserve"> meeting, chairman’s notes</w:t>
      </w:r>
    </w:p>
    <w:p w14:paraId="1193DBBB" w14:textId="5374A6E6" w:rsidR="002D3A30" w:rsidRPr="00591B13" w:rsidRDefault="00591B13" w:rsidP="0007465B">
      <w:pPr>
        <w:pStyle w:val="afa"/>
        <w:numPr>
          <w:ilvl w:val="0"/>
          <w:numId w:val="16"/>
        </w:numPr>
        <w:ind w:firstLineChars="0"/>
        <w:rPr>
          <w:rFonts w:eastAsia="等线"/>
          <w:lang w:eastAsia="zh-CN"/>
        </w:rPr>
      </w:pPr>
      <w:r w:rsidRPr="00E94CED">
        <w:rPr>
          <w:rFonts w:eastAsia="等线"/>
          <w:lang w:eastAsia="zh-CN"/>
        </w:rPr>
        <w:t>R2-1908481</w:t>
      </w:r>
      <w:r>
        <w:rPr>
          <w:rFonts w:eastAsia="等线"/>
          <w:lang w:eastAsia="zh-CN"/>
        </w:rPr>
        <w:t>, ‘</w:t>
      </w:r>
      <w:r w:rsidRPr="00591B13">
        <w:rPr>
          <w:rFonts w:eastAsia="等线"/>
          <w:lang w:eastAsia="zh-CN"/>
        </w:rPr>
        <w:t>LS on overall procedure for 2-step RACH</w:t>
      </w:r>
      <w:r>
        <w:rPr>
          <w:rFonts w:eastAsia="等线"/>
          <w:lang w:eastAsia="zh-CN"/>
        </w:rPr>
        <w:t>,’ RAN2</w:t>
      </w:r>
    </w:p>
    <w:sectPr w:rsidR="002D3A30" w:rsidRPr="00591B13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9CEE71" w14:textId="77777777" w:rsidR="00C053D2" w:rsidRDefault="00C053D2">
      <w:r>
        <w:separator/>
      </w:r>
    </w:p>
  </w:endnote>
  <w:endnote w:type="continuationSeparator" w:id="0">
    <w:p w14:paraId="43CBD773" w14:textId="77777777" w:rsidR="00C053D2" w:rsidRDefault="00C05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altName w:val="???? ?ﾛｲ?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0F594" w14:textId="77777777" w:rsidR="00376BC4" w:rsidRDefault="00376BC4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46BA2E85" w14:textId="77777777" w:rsidR="00376BC4" w:rsidRDefault="00376BC4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4EA1F" w14:textId="5E11BEC4" w:rsidR="00376BC4" w:rsidRDefault="00376BC4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0221D2">
      <w:rPr>
        <w:rStyle w:val="af7"/>
      </w:rPr>
      <w:t>3</w:t>
    </w:r>
    <w:r>
      <w:rPr>
        <w:rStyle w:val="af7"/>
      </w:rPr>
      <w:fldChar w:fldCharType="end"/>
    </w:r>
  </w:p>
  <w:p w14:paraId="5D666F1E" w14:textId="77777777" w:rsidR="00376BC4" w:rsidRDefault="00376BC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62F3FC" w14:textId="77777777" w:rsidR="00C053D2" w:rsidRDefault="00C053D2">
      <w:r>
        <w:separator/>
      </w:r>
    </w:p>
  </w:footnote>
  <w:footnote w:type="continuationSeparator" w:id="0">
    <w:p w14:paraId="0B455DD8" w14:textId="77777777" w:rsidR="00C053D2" w:rsidRDefault="00C053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7AF5D" w14:textId="77777777" w:rsidR="00376BC4" w:rsidRDefault="00376BC4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100ED"/>
    <w:multiLevelType w:val="hybridMultilevel"/>
    <w:tmpl w:val="641E606C"/>
    <w:lvl w:ilvl="0" w:tplc="DF044B6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  <w:b/>
        <w:sz w:val="21"/>
      </w:rPr>
    </w:lvl>
    <w:lvl w:ilvl="1" w:tplc="B86A28DC">
      <w:start w:val="1"/>
      <w:numFmt w:val="bullet"/>
      <w:lvlText w:val="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066096"/>
    <w:multiLevelType w:val="hybridMultilevel"/>
    <w:tmpl w:val="6DFE2A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0F0302"/>
    <w:multiLevelType w:val="hybridMultilevel"/>
    <w:tmpl w:val="0150D21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E7348"/>
    <w:multiLevelType w:val="hybridMultilevel"/>
    <w:tmpl w:val="D7DEFCE8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6" w15:restartNumberingAfterBreak="0">
    <w:nsid w:val="137224A4"/>
    <w:multiLevelType w:val="hybridMultilevel"/>
    <w:tmpl w:val="D5D04A54"/>
    <w:lvl w:ilvl="0" w:tplc="0A8CD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5CA510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F69A1A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213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8A77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7671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DA1C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BE1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E67E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59F3984"/>
    <w:multiLevelType w:val="hybridMultilevel"/>
    <w:tmpl w:val="8DB2877E"/>
    <w:lvl w:ilvl="0" w:tplc="60866C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BAA7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10AD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AEC8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889C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3C3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E2AD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467D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86D3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702686"/>
    <w:multiLevelType w:val="hybridMultilevel"/>
    <w:tmpl w:val="38822FC8"/>
    <w:lvl w:ilvl="0" w:tplc="DF044B6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  <w:b/>
        <w:sz w:val="21"/>
      </w:rPr>
    </w:lvl>
    <w:lvl w:ilvl="1" w:tplc="B86A28DC">
      <w:start w:val="1"/>
      <w:numFmt w:val="bullet"/>
      <w:lvlText w:val="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11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12" w15:restartNumberingAfterBreak="0">
    <w:nsid w:val="23CE3EB0"/>
    <w:multiLevelType w:val="hybridMultilevel"/>
    <w:tmpl w:val="218AFB5A"/>
    <w:lvl w:ilvl="0" w:tplc="E2CC60C6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6D7874"/>
    <w:multiLevelType w:val="hybridMultilevel"/>
    <w:tmpl w:val="7A385B92"/>
    <w:lvl w:ilvl="0" w:tplc="04090001">
      <w:start w:val="1"/>
      <w:numFmt w:val="bullet"/>
      <w:lvlText w:val=""/>
      <w:lvlJc w:val="left"/>
      <w:pPr>
        <w:ind w:left="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14" w15:restartNumberingAfterBreak="0">
    <w:nsid w:val="297F194E"/>
    <w:multiLevelType w:val="hybridMultilevel"/>
    <w:tmpl w:val="97008986"/>
    <w:lvl w:ilvl="0" w:tplc="5D9C98F0">
      <w:start w:val="1"/>
      <w:numFmt w:val="decimal"/>
      <w:lvlText w:val="%1."/>
      <w:lvlJc w:val="left"/>
      <w:pPr>
        <w:ind w:left="1619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7" w15:restartNumberingAfterBreak="0">
    <w:nsid w:val="2DFE153A"/>
    <w:multiLevelType w:val="hybridMultilevel"/>
    <w:tmpl w:val="088C1D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21" w15:restartNumberingAfterBreak="0">
    <w:nsid w:val="39292477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22" w15:restartNumberingAfterBreak="0">
    <w:nsid w:val="39D84B27"/>
    <w:multiLevelType w:val="hybridMultilevel"/>
    <w:tmpl w:val="D5C68782"/>
    <w:lvl w:ilvl="0" w:tplc="AA4EF41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2601A5C"/>
    <w:multiLevelType w:val="hybridMultilevel"/>
    <w:tmpl w:val="0422E904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44A7B4D"/>
    <w:multiLevelType w:val="hybridMultilevel"/>
    <w:tmpl w:val="959AD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6F523F"/>
    <w:multiLevelType w:val="hybridMultilevel"/>
    <w:tmpl w:val="04744512"/>
    <w:lvl w:ilvl="0" w:tplc="4FE8FC9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0B2CDD1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C7C38F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D8A61078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2A28C9B4">
      <w:start w:val="110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624A0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623AC91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1F4C2AD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44D02F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6" w15:restartNumberingAfterBreak="0">
    <w:nsid w:val="490217D5"/>
    <w:multiLevelType w:val="hybridMultilevel"/>
    <w:tmpl w:val="194E34CE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0517F52"/>
    <w:multiLevelType w:val="hybridMultilevel"/>
    <w:tmpl w:val="847036D6"/>
    <w:lvl w:ilvl="0" w:tplc="924020D2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7F40FE"/>
    <w:multiLevelType w:val="hybridMultilevel"/>
    <w:tmpl w:val="2F648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DD6F30"/>
    <w:multiLevelType w:val="hybridMultilevel"/>
    <w:tmpl w:val="EEDCFCCA"/>
    <w:lvl w:ilvl="0" w:tplc="DF044B6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  <w:b/>
        <w:sz w:val="21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A344ADA"/>
    <w:multiLevelType w:val="hybridMultilevel"/>
    <w:tmpl w:val="177070F6"/>
    <w:lvl w:ilvl="0" w:tplc="0F3CD568">
      <w:start w:val="11"/>
      <w:numFmt w:val="bullet"/>
      <w:lvlText w:val=""/>
      <w:lvlJc w:val="left"/>
      <w:pPr>
        <w:ind w:left="420" w:hanging="420"/>
      </w:pPr>
      <w:rPr>
        <w:rFonts w:ascii="Symbol" w:eastAsia="MS Mincho" w:hAnsi="Symbol" w:cs="Times New Roman" w:hint="default"/>
        <w:b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D464B1"/>
    <w:multiLevelType w:val="hybridMultilevel"/>
    <w:tmpl w:val="67547AEA"/>
    <w:lvl w:ilvl="0" w:tplc="04090001">
      <w:start w:val="1"/>
      <w:numFmt w:val="bullet"/>
      <w:lvlText w:val=""/>
      <w:lvlJc w:val="left"/>
      <w:pPr>
        <w:ind w:left="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7C02C3E2"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3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33" w15:restartNumberingAfterBreak="0">
    <w:nsid w:val="6C6647C9"/>
    <w:multiLevelType w:val="multilevel"/>
    <w:tmpl w:val="CF32424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ascii="Arial" w:hAnsi="Arial" w:cs="Arial"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34" w15:restartNumberingAfterBreak="0">
    <w:nsid w:val="70146DC0"/>
    <w:multiLevelType w:val="hybridMultilevel"/>
    <w:tmpl w:val="9BC21240"/>
    <w:lvl w:ilvl="0" w:tplc="0409000F">
      <w:start w:val="1"/>
      <w:numFmt w:val="bullet"/>
      <w:pStyle w:val="Agreement"/>
      <w:lvlText w:val=""/>
      <w:lvlJc w:val="left"/>
      <w:pPr>
        <w:tabs>
          <w:tab w:val="num" w:pos="633"/>
        </w:tabs>
        <w:ind w:left="633" w:hanging="360"/>
      </w:pPr>
      <w:rPr>
        <w:rFonts w:ascii="Symbol" w:hAnsi="Symbol" w:hint="default"/>
        <w:b/>
        <w:i w:val="0"/>
        <w:color w:val="auto"/>
        <w:sz w:val="22"/>
      </w:rPr>
    </w:lvl>
    <w:lvl w:ilvl="1" w:tplc="D602B2F4">
      <w:start w:val="1"/>
      <w:numFmt w:val="bullet"/>
      <w:lvlText w:val="o"/>
      <w:lvlJc w:val="left"/>
      <w:pPr>
        <w:tabs>
          <w:tab w:val="num" w:pos="579"/>
        </w:tabs>
        <w:ind w:left="579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299"/>
        </w:tabs>
        <w:ind w:left="1299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019"/>
        </w:tabs>
        <w:ind w:left="2019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739"/>
        </w:tabs>
        <w:ind w:left="2739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459"/>
        </w:tabs>
        <w:ind w:left="3459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179"/>
        </w:tabs>
        <w:ind w:left="4179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4899"/>
        </w:tabs>
        <w:ind w:left="4899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619"/>
        </w:tabs>
        <w:ind w:left="5619" w:hanging="360"/>
      </w:pPr>
      <w:rPr>
        <w:rFonts w:ascii="Wingdings" w:hAnsi="Wingdings" w:hint="default"/>
      </w:rPr>
    </w:lvl>
  </w:abstractNum>
  <w:abstractNum w:abstractNumId="35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36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37" w15:restartNumberingAfterBreak="0">
    <w:nsid w:val="757426DF"/>
    <w:multiLevelType w:val="hybridMultilevel"/>
    <w:tmpl w:val="D27C6C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35"/>
  </w:num>
  <w:num w:numId="2">
    <w:abstractNumId w:val="33"/>
  </w:num>
  <w:num w:numId="3">
    <w:abstractNumId w:val="19"/>
  </w:num>
  <w:num w:numId="4">
    <w:abstractNumId w:val="10"/>
  </w:num>
  <w:num w:numId="5">
    <w:abstractNumId w:val="5"/>
  </w:num>
  <w:num w:numId="6">
    <w:abstractNumId w:val="16"/>
  </w:num>
  <w:num w:numId="7">
    <w:abstractNumId w:val="36"/>
  </w:num>
  <w:num w:numId="8">
    <w:abstractNumId w:val="20"/>
  </w:num>
  <w:num w:numId="9">
    <w:abstractNumId w:val="11"/>
  </w:num>
  <w:num w:numId="10">
    <w:abstractNumId w:val="38"/>
  </w:num>
  <w:num w:numId="11">
    <w:abstractNumId w:val="3"/>
  </w:num>
  <w:num w:numId="12">
    <w:abstractNumId w:val="8"/>
  </w:num>
  <w:num w:numId="13">
    <w:abstractNumId w:val="18"/>
  </w:num>
  <w:num w:numId="14">
    <w:abstractNumId w:val="15"/>
  </w:num>
  <w:num w:numId="15">
    <w:abstractNumId w:val="31"/>
  </w:num>
  <w:num w:numId="16">
    <w:abstractNumId w:val="22"/>
  </w:num>
  <w:num w:numId="17">
    <w:abstractNumId w:val="21"/>
  </w:num>
  <w:num w:numId="18">
    <w:abstractNumId w:val="2"/>
  </w:num>
  <w:num w:numId="19">
    <w:abstractNumId w:val="30"/>
  </w:num>
  <w:num w:numId="20">
    <w:abstractNumId w:val="34"/>
  </w:num>
  <w:num w:numId="21">
    <w:abstractNumId w:val="27"/>
  </w:num>
  <w:num w:numId="22">
    <w:abstractNumId w:val="1"/>
  </w:num>
  <w:num w:numId="23">
    <w:abstractNumId w:val="4"/>
  </w:num>
  <w:num w:numId="24">
    <w:abstractNumId w:val="29"/>
  </w:num>
  <w:num w:numId="25">
    <w:abstractNumId w:val="9"/>
  </w:num>
  <w:num w:numId="26">
    <w:abstractNumId w:val="23"/>
  </w:num>
  <w:num w:numId="27">
    <w:abstractNumId w:val="12"/>
  </w:num>
  <w:num w:numId="28">
    <w:abstractNumId w:val="17"/>
  </w:num>
  <w:num w:numId="29">
    <w:abstractNumId w:val="0"/>
  </w:num>
  <w:num w:numId="30">
    <w:abstractNumId w:val="37"/>
  </w:num>
  <w:num w:numId="31">
    <w:abstractNumId w:val="26"/>
  </w:num>
  <w:num w:numId="32">
    <w:abstractNumId w:val="34"/>
  </w:num>
  <w:num w:numId="33">
    <w:abstractNumId w:val="6"/>
  </w:num>
  <w:num w:numId="34">
    <w:abstractNumId w:val="14"/>
  </w:num>
  <w:num w:numId="35">
    <w:abstractNumId w:val="24"/>
  </w:num>
  <w:num w:numId="36">
    <w:abstractNumId w:val="13"/>
  </w:num>
  <w:num w:numId="37">
    <w:abstractNumId w:val="25"/>
  </w:num>
  <w:num w:numId="38">
    <w:abstractNumId w:val="32"/>
  </w:num>
  <w:num w:numId="39">
    <w:abstractNumId w:val="28"/>
  </w:num>
  <w:num w:numId="40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GB" w:vendorID="64" w:dllVersion="5" w:nlCheck="1" w:checkStyle="1"/>
  <w:activeWritingStyle w:appName="MSWord" w:lang="ja-JP" w:vendorID="64" w:dllVersion="5" w:nlCheck="1" w:checkStyle="1"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C61"/>
    <w:rsid w:val="00001BF0"/>
    <w:rsid w:val="000020AE"/>
    <w:rsid w:val="00002480"/>
    <w:rsid w:val="00002993"/>
    <w:rsid w:val="00003DAD"/>
    <w:rsid w:val="0000526E"/>
    <w:rsid w:val="0000585D"/>
    <w:rsid w:val="00006D48"/>
    <w:rsid w:val="0000746F"/>
    <w:rsid w:val="0001080B"/>
    <w:rsid w:val="0001111F"/>
    <w:rsid w:val="000121D8"/>
    <w:rsid w:val="00013589"/>
    <w:rsid w:val="00013E09"/>
    <w:rsid w:val="00015391"/>
    <w:rsid w:val="000153BC"/>
    <w:rsid w:val="00015C84"/>
    <w:rsid w:val="00017AD0"/>
    <w:rsid w:val="000202F8"/>
    <w:rsid w:val="00020A67"/>
    <w:rsid w:val="00020F8D"/>
    <w:rsid w:val="000213F9"/>
    <w:rsid w:val="00021B75"/>
    <w:rsid w:val="000221D2"/>
    <w:rsid w:val="0002248D"/>
    <w:rsid w:val="0002295B"/>
    <w:rsid w:val="00022A10"/>
    <w:rsid w:val="000233EB"/>
    <w:rsid w:val="00023F0D"/>
    <w:rsid w:val="00024292"/>
    <w:rsid w:val="0002541F"/>
    <w:rsid w:val="00026CD4"/>
    <w:rsid w:val="00030203"/>
    <w:rsid w:val="000303E4"/>
    <w:rsid w:val="00030C15"/>
    <w:rsid w:val="000314F2"/>
    <w:rsid w:val="000347B8"/>
    <w:rsid w:val="00034F0A"/>
    <w:rsid w:val="00035AB3"/>
    <w:rsid w:val="00035C47"/>
    <w:rsid w:val="00036173"/>
    <w:rsid w:val="000362AC"/>
    <w:rsid w:val="000363F1"/>
    <w:rsid w:val="00037D1D"/>
    <w:rsid w:val="000403E1"/>
    <w:rsid w:val="000406F4"/>
    <w:rsid w:val="0004138B"/>
    <w:rsid w:val="00041B80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502DD"/>
    <w:rsid w:val="00052B2C"/>
    <w:rsid w:val="000555B2"/>
    <w:rsid w:val="00056CBF"/>
    <w:rsid w:val="00061D2B"/>
    <w:rsid w:val="00063494"/>
    <w:rsid w:val="00063B2C"/>
    <w:rsid w:val="000648E4"/>
    <w:rsid w:val="00065827"/>
    <w:rsid w:val="00066137"/>
    <w:rsid w:val="0006714E"/>
    <w:rsid w:val="000704F5"/>
    <w:rsid w:val="000706D0"/>
    <w:rsid w:val="00070FEF"/>
    <w:rsid w:val="000711D0"/>
    <w:rsid w:val="00071866"/>
    <w:rsid w:val="0007465B"/>
    <w:rsid w:val="00076C4C"/>
    <w:rsid w:val="00077440"/>
    <w:rsid w:val="0008050D"/>
    <w:rsid w:val="00080E86"/>
    <w:rsid w:val="00081AFC"/>
    <w:rsid w:val="0008389D"/>
    <w:rsid w:val="000856C5"/>
    <w:rsid w:val="00085C05"/>
    <w:rsid w:val="00086571"/>
    <w:rsid w:val="00086D94"/>
    <w:rsid w:val="00087B64"/>
    <w:rsid w:val="00091984"/>
    <w:rsid w:val="00091E5B"/>
    <w:rsid w:val="00093257"/>
    <w:rsid w:val="0009375D"/>
    <w:rsid w:val="000945B8"/>
    <w:rsid w:val="0009539E"/>
    <w:rsid w:val="000958BD"/>
    <w:rsid w:val="000A1209"/>
    <w:rsid w:val="000A211F"/>
    <w:rsid w:val="000A25C3"/>
    <w:rsid w:val="000A26A1"/>
    <w:rsid w:val="000A3483"/>
    <w:rsid w:val="000A45F5"/>
    <w:rsid w:val="000A56CE"/>
    <w:rsid w:val="000A5C23"/>
    <w:rsid w:val="000A66F3"/>
    <w:rsid w:val="000B0254"/>
    <w:rsid w:val="000B0477"/>
    <w:rsid w:val="000B21A5"/>
    <w:rsid w:val="000B54AF"/>
    <w:rsid w:val="000B5CFA"/>
    <w:rsid w:val="000B5E78"/>
    <w:rsid w:val="000B735A"/>
    <w:rsid w:val="000B7540"/>
    <w:rsid w:val="000B7767"/>
    <w:rsid w:val="000B7828"/>
    <w:rsid w:val="000C02B1"/>
    <w:rsid w:val="000C05A0"/>
    <w:rsid w:val="000C1A48"/>
    <w:rsid w:val="000C4057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5FD"/>
    <w:rsid w:val="000D21BE"/>
    <w:rsid w:val="000D2636"/>
    <w:rsid w:val="000D3D41"/>
    <w:rsid w:val="000D72BE"/>
    <w:rsid w:val="000D73FA"/>
    <w:rsid w:val="000E1C50"/>
    <w:rsid w:val="000E25C9"/>
    <w:rsid w:val="000E3A74"/>
    <w:rsid w:val="000E4C97"/>
    <w:rsid w:val="000E5563"/>
    <w:rsid w:val="000E5767"/>
    <w:rsid w:val="000E67DD"/>
    <w:rsid w:val="000F27D0"/>
    <w:rsid w:val="000F6A2E"/>
    <w:rsid w:val="000F6F4F"/>
    <w:rsid w:val="000F6FE6"/>
    <w:rsid w:val="000F79D1"/>
    <w:rsid w:val="0010053C"/>
    <w:rsid w:val="0010085A"/>
    <w:rsid w:val="00100F3B"/>
    <w:rsid w:val="0010272B"/>
    <w:rsid w:val="001042A0"/>
    <w:rsid w:val="00104AFC"/>
    <w:rsid w:val="00106E70"/>
    <w:rsid w:val="0010741C"/>
    <w:rsid w:val="00107AD2"/>
    <w:rsid w:val="00107CAD"/>
    <w:rsid w:val="00107D72"/>
    <w:rsid w:val="00107F58"/>
    <w:rsid w:val="001100A3"/>
    <w:rsid w:val="00111CF7"/>
    <w:rsid w:val="00112A79"/>
    <w:rsid w:val="00112C1A"/>
    <w:rsid w:val="00113B55"/>
    <w:rsid w:val="00113CA2"/>
    <w:rsid w:val="001167E2"/>
    <w:rsid w:val="0011723E"/>
    <w:rsid w:val="0011747F"/>
    <w:rsid w:val="001206AA"/>
    <w:rsid w:val="001239E6"/>
    <w:rsid w:val="001245DA"/>
    <w:rsid w:val="001252A0"/>
    <w:rsid w:val="00125543"/>
    <w:rsid w:val="001257FC"/>
    <w:rsid w:val="00125E61"/>
    <w:rsid w:val="00126A73"/>
    <w:rsid w:val="00126D72"/>
    <w:rsid w:val="00127080"/>
    <w:rsid w:val="00127BA7"/>
    <w:rsid w:val="00127C6B"/>
    <w:rsid w:val="00130397"/>
    <w:rsid w:val="001335CC"/>
    <w:rsid w:val="00133A6E"/>
    <w:rsid w:val="00133C5F"/>
    <w:rsid w:val="00134F9E"/>
    <w:rsid w:val="00136A6C"/>
    <w:rsid w:val="00137A2D"/>
    <w:rsid w:val="001401A0"/>
    <w:rsid w:val="00140338"/>
    <w:rsid w:val="00141A0C"/>
    <w:rsid w:val="001424D2"/>
    <w:rsid w:val="001424F8"/>
    <w:rsid w:val="00142775"/>
    <w:rsid w:val="00142AE1"/>
    <w:rsid w:val="001444E2"/>
    <w:rsid w:val="0014524C"/>
    <w:rsid w:val="00147408"/>
    <w:rsid w:val="00147B30"/>
    <w:rsid w:val="00147B9C"/>
    <w:rsid w:val="00150792"/>
    <w:rsid w:val="00152220"/>
    <w:rsid w:val="001532CE"/>
    <w:rsid w:val="00153DA3"/>
    <w:rsid w:val="001542AA"/>
    <w:rsid w:val="00156560"/>
    <w:rsid w:val="00156AE9"/>
    <w:rsid w:val="00156F86"/>
    <w:rsid w:val="00161DF7"/>
    <w:rsid w:val="00161F06"/>
    <w:rsid w:val="001629A3"/>
    <w:rsid w:val="00163293"/>
    <w:rsid w:val="00164253"/>
    <w:rsid w:val="00164FC8"/>
    <w:rsid w:val="0016554C"/>
    <w:rsid w:val="001662EE"/>
    <w:rsid w:val="00166484"/>
    <w:rsid w:val="001667D0"/>
    <w:rsid w:val="00167B14"/>
    <w:rsid w:val="00167C34"/>
    <w:rsid w:val="00167D08"/>
    <w:rsid w:val="00171AE5"/>
    <w:rsid w:val="00171EE9"/>
    <w:rsid w:val="001736D1"/>
    <w:rsid w:val="00174C61"/>
    <w:rsid w:val="001755B2"/>
    <w:rsid w:val="00181806"/>
    <w:rsid w:val="001821BC"/>
    <w:rsid w:val="00182D24"/>
    <w:rsid w:val="00183D2C"/>
    <w:rsid w:val="00184730"/>
    <w:rsid w:val="00184B73"/>
    <w:rsid w:val="00187C58"/>
    <w:rsid w:val="00187D7B"/>
    <w:rsid w:val="00190D82"/>
    <w:rsid w:val="001923AB"/>
    <w:rsid w:val="0019401A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E98"/>
    <w:rsid w:val="001A552F"/>
    <w:rsid w:val="001A6612"/>
    <w:rsid w:val="001A6F0F"/>
    <w:rsid w:val="001B0F1B"/>
    <w:rsid w:val="001B1312"/>
    <w:rsid w:val="001B13E0"/>
    <w:rsid w:val="001B19A2"/>
    <w:rsid w:val="001B29C8"/>
    <w:rsid w:val="001B4C54"/>
    <w:rsid w:val="001B5481"/>
    <w:rsid w:val="001B5925"/>
    <w:rsid w:val="001C13DD"/>
    <w:rsid w:val="001C18AC"/>
    <w:rsid w:val="001C28AE"/>
    <w:rsid w:val="001C3566"/>
    <w:rsid w:val="001C38E9"/>
    <w:rsid w:val="001C413E"/>
    <w:rsid w:val="001C4BA7"/>
    <w:rsid w:val="001C4C73"/>
    <w:rsid w:val="001C5893"/>
    <w:rsid w:val="001C630A"/>
    <w:rsid w:val="001C651A"/>
    <w:rsid w:val="001C7241"/>
    <w:rsid w:val="001C7473"/>
    <w:rsid w:val="001D1022"/>
    <w:rsid w:val="001D4223"/>
    <w:rsid w:val="001D5CFE"/>
    <w:rsid w:val="001D671D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E74E7"/>
    <w:rsid w:val="001F1AD9"/>
    <w:rsid w:val="001F3820"/>
    <w:rsid w:val="001F4FD5"/>
    <w:rsid w:val="001F5BFC"/>
    <w:rsid w:val="001F6DD2"/>
    <w:rsid w:val="00202106"/>
    <w:rsid w:val="00202226"/>
    <w:rsid w:val="00203216"/>
    <w:rsid w:val="002060FA"/>
    <w:rsid w:val="00206533"/>
    <w:rsid w:val="00212056"/>
    <w:rsid w:val="002122F0"/>
    <w:rsid w:val="00212E9D"/>
    <w:rsid w:val="0021363F"/>
    <w:rsid w:val="002136C8"/>
    <w:rsid w:val="0021370F"/>
    <w:rsid w:val="00213C41"/>
    <w:rsid w:val="00214676"/>
    <w:rsid w:val="002149B6"/>
    <w:rsid w:val="00215FC8"/>
    <w:rsid w:val="00216E2F"/>
    <w:rsid w:val="00217D5C"/>
    <w:rsid w:val="00221176"/>
    <w:rsid w:val="002214D3"/>
    <w:rsid w:val="00221C8F"/>
    <w:rsid w:val="00221EC3"/>
    <w:rsid w:val="002225D8"/>
    <w:rsid w:val="00222D33"/>
    <w:rsid w:val="00224AD8"/>
    <w:rsid w:val="00225803"/>
    <w:rsid w:val="002258FE"/>
    <w:rsid w:val="00226A0E"/>
    <w:rsid w:val="00226F0A"/>
    <w:rsid w:val="00227558"/>
    <w:rsid w:val="00227CB5"/>
    <w:rsid w:val="00230943"/>
    <w:rsid w:val="002312E0"/>
    <w:rsid w:val="00232A41"/>
    <w:rsid w:val="00233315"/>
    <w:rsid w:val="00233A95"/>
    <w:rsid w:val="00234DC4"/>
    <w:rsid w:val="00234F38"/>
    <w:rsid w:val="0023664F"/>
    <w:rsid w:val="00236838"/>
    <w:rsid w:val="00236F3D"/>
    <w:rsid w:val="00237240"/>
    <w:rsid w:val="002378BB"/>
    <w:rsid w:val="00237CAF"/>
    <w:rsid w:val="00237E46"/>
    <w:rsid w:val="00240B84"/>
    <w:rsid w:val="00240CE1"/>
    <w:rsid w:val="00241098"/>
    <w:rsid w:val="00241C12"/>
    <w:rsid w:val="00241C4F"/>
    <w:rsid w:val="00242974"/>
    <w:rsid w:val="00244455"/>
    <w:rsid w:val="00244A47"/>
    <w:rsid w:val="002509F5"/>
    <w:rsid w:val="002525C9"/>
    <w:rsid w:val="0025277F"/>
    <w:rsid w:val="00252780"/>
    <w:rsid w:val="00252F07"/>
    <w:rsid w:val="0025309D"/>
    <w:rsid w:val="00254120"/>
    <w:rsid w:val="00254DB8"/>
    <w:rsid w:val="002553B3"/>
    <w:rsid w:val="00255424"/>
    <w:rsid w:val="00256928"/>
    <w:rsid w:val="00262018"/>
    <w:rsid w:val="00262C46"/>
    <w:rsid w:val="00262F12"/>
    <w:rsid w:val="00264F3C"/>
    <w:rsid w:val="00264FC7"/>
    <w:rsid w:val="002660F8"/>
    <w:rsid w:val="002664C8"/>
    <w:rsid w:val="002668A1"/>
    <w:rsid w:val="00270DAE"/>
    <w:rsid w:val="00272468"/>
    <w:rsid w:val="00272C1F"/>
    <w:rsid w:val="00273E95"/>
    <w:rsid w:val="00276894"/>
    <w:rsid w:val="00277900"/>
    <w:rsid w:val="00281169"/>
    <w:rsid w:val="002811A1"/>
    <w:rsid w:val="002816BC"/>
    <w:rsid w:val="00282754"/>
    <w:rsid w:val="00283143"/>
    <w:rsid w:val="002831C8"/>
    <w:rsid w:val="00285DB9"/>
    <w:rsid w:val="00286797"/>
    <w:rsid w:val="00287689"/>
    <w:rsid w:val="00291F3E"/>
    <w:rsid w:val="00297999"/>
    <w:rsid w:val="00297BA8"/>
    <w:rsid w:val="002A2079"/>
    <w:rsid w:val="002A25E7"/>
    <w:rsid w:val="002A263F"/>
    <w:rsid w:val="002A3367"/>
    <w:rsid w:val="002A34D0"/>
    <w:rsid w:val="002A3508"/>
    <w:rsid w:val="002A3F43"/>
    <w:rsid w:val="002A47F2"/>
    <w:rsid w:val="002A5E6E"/>
    <w:rsid w:val="002A5F67"/>
    <w:rsid w:val="002A6C72"/>
    <w:rsid w:val="002B0AC8"/>
    <w:rsid w:val="002B2B9D"/>
    <w:rsid w:val="002B2C29"/>
    <w:rsid w:val="002B55C7"/>
    <w:rsid w:val="002B63BC"/>
    <w:rsid w:val="002B7405"/>
    <w:rsid w:val="002C017B"/>
    <w:rsid w:val="002C050A"/>
    <w:rsid w:val="002C05EB"/>
    <w:rsid w:val="002C3195"/>
    <w:rsid w:val="002C3FB4"/>
    <w:rsid w:val="002C40FE"/>
    <w:rsid w:val="002C4324"/>
    <w:rsid w:val="002C5A70"/>
    <w:rsid w:val="002D0903"/>
    <w:rsid w:val="002D0934"/>
    <w:rsid w:val="002D0AE4"/>
    <w:rsid w:val="002D1F9F"/>
    <w:rsid w:val="002D3A30"/>
    <w:rsid w:val="002D4081"/>
    <w:rsid w:val="002D5122"/>
    <w:rsid w:val="002D5CB0"/>
    <w:rsid w:val="002D61A8"/>
    <w:rsid w:val="002D6E51"/>
    <w:rsid w:val="002D773F"/>
    <w:rsid w:val="002D77E2"/>
    <w:rsid w:val="002E0B88"/>
    <w:rsid w:val="002E14B4"/>
    <w:rsid w:val="002E1893"/>
    <w:rsid w:val="002E3FB7"/>
    <w:rsid w:val="002E4EC4"/>
    <w:rsid w:val="002E4F4A"/>
    <w:rsid w:val="002E5210"/>
    <w:rsid w:val="002E569E"/>
    <w:rsid w:val="002E6216"/>
    <w:rsid w:val="002E623B"/>
    <w:rsid w:val="002F0F28"/>
    <w:rsid w:val="002F113A"/>
    <w:rsid w:val="002F2A63"/>
    <w:rsid w:val="002F2B02"/>
    <w:rsid w:val="002F2F25"/>
    <w:rsid w:val="002F3262"/>
    <w:rsid w:val="002F3897"/>
    <w:rsid w:val="002F4F9A"/>
    <w:rsid w:val="002F51FE"/>
    <w:rsid w:val="002F620A"/>
    <w:rsid w:val="002F6EE1"/>
    <w:rsid w:val="002F7854"/>
    <w:rsid w:val="003001FD"/>
    <w:rsid w:val="003058B2"/>
    <w:rsid w:val="00306591"/>
    <w:rsid w:val="00306AF0"/>
    <w:rsid w:val="003077A7"/>
    <w:rsid w:val="00311C13"/>
    <w:rsid w:val="003121BE"/>
    <w:rsid w:val="00312CF5"/>
    <w:rsid w:val="00313ADB"/>
    <w:rsid w:val="00315510"/>
    <w:rsid w:val="00320783"/>
    <w:rsid w:val="00320EFA"/>
    <w:rsid w:val="00321DB8"/>
    <w:rsid w:val="003243C8"/>
    <w:rsid w:val="003268A1"/>
    <w:rsid w:val="00326D62"/>
    <w:rsid w:val="00327ADA"/>
    <w:rsid w:val="00327F13"/>
    <w:rsid w:val="00330DCC"/>
    <w:rsid w:val="00331C97"/>
    <w:rsid w:val="00331DCA"/>
    <w:rsid w:val="00332962"/>
    <w:rsid w:val="00332F57"/>
    <w:rsid w:val="00334B32"/>
    <w:rsid w:val="00334D40"/>
    <w:rsid w:val="003367F6"/>
    <w:rsid w:val="0033694C"/>
    <w:rsid w:val="00336C5B"/>
    <w:rsid w:val="00337612"/>
    <w:rsid w:val="0034226F"/>
    <w:rsid w:val="00342659"/>
    <w:rsid w:val="003431D3"/>
    <w:rsid w:val="0034329A"/>
    <w:rsid w:val="00343326"/>
    <w:rsid w:val="00345354"/>
    <w:rsid w:val="003453A6"/>
    <w:rsid w:val="003467BC"/>
    <w:rsid w:val="00346D54"/>
    <w:rsid w:val="00346E5D"/>
    <w:rsid w:val="003503AE"/>
    <w:rsid w:val="00350952"/>
    <w:rsid w:val="00350BC9"/>
    <w:rsid w:val="003511E4"/>
    <w:rsid w:val="003518EA"/>
    <w:rsid w:val="00351AB1"/>
    <w:rsid w:val="00352E52"/>
    <w:rsid w:val="00354855"/>
    <w:rsid w:val="00354C43"/>
    <w:rsid w:val="00360644"/>
    <w:rsid w:val="00360A98"/>
    <w:rsid w:val="00361803"/>
    <w:rsid w:val="00361FE9"/>
    <w:rsid w:val="003633AD"/>
    <w:rsid w:val="00363CDE"/>
    <w:rsid w:val="0036472C"/>
    <w:rsid w:val="0036540E"/>
    <w:rsid w:val="00366AB7"/>
    <w:rsid w:val="003708C7"/>
    <w:rsid w:val="00372A13"/>
    <w:rsid w:val="00372C01"/>
    <w:rsid w:val="003731A3"/>
    <w:rsid w:val="00373D3E"/>
    <w:rsid w:val="00373DB8"/>
    <w:rsid w:val="0037560B"/>
    <w:rsid w:val="00376210"/>
    <w:rsid w:val="0037636D"/>
    <w:rsid w:val="00376731"/>
    <w:rsid w:val="00376BC4"/>
    <w:rsid w:val="00377B67"/>
    <w:rsid w:val="00377E05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90CB0"/>
    <w:rsid w:val="00390EB1"/>
    <w:rsid w:val="00392BA1"/>
    <w:rsid w:val="00393320"/>
    <w:rsid w:val="00393840"/>
    <w:rsid w:val="00393BEC"/>
    <w:rsid w:val="003A0BAD"/>
    <w:rsid w:val="003A0CF1"/>
    <w:rsid w:val="003A32DE"/>
    <w:rsid w:val="003A3607"/>
    <w:rsid w:val="003A3F19"/>
    <w:rsid w:val="003A567A"/>
    <w:rsid w:val="003A601E"/>
    <w:rsid w:val="003A6561"/>
    <w:rsid w:val="003A66FA"/>
    <w:rsid w:val="003A7272"/>
    <w:rsid w:val="003A7556"/>
    <w:rsid w:val="003A7FCF"/>
    <w:rsid w:val="003B0EB6"/>
    <w:rsid w:val="003B1D69"/>
    <w:rsid w:val="003B1F5A"/>
    <w:rsid w:val="003B2A8D"/>
    <w:rsid w:val="003B39BC"/>
    <w:rsid w:val="003B455E"/>
    <w:rsid w:val="003B60D0"/>
    <w:rsid w:val="003B6B60"/>
    <w:rsid w:val="003B6C53"/>
    <w:rsid w:val="003B7A14"/>
    <w:rsid w:val="003C1159"/>
    <w:rsid w:val="003C1493"/>
    <w:rsid w:val="003C2726"/>
    <w:rsid w:val="003C285F"/>
    <w:rsid w:val="003C3D53"/>
    <w:rsid w:val="003C55C1"/>
    <w:rsid w:val="003C71E0"/>
    <w:rsid w:val="003D066F"/>
    <w:rsid w:val="003D223A"/>
    <w:rsid w:val="003D4B8C"/>
    <w:rsid w:val="003D53C9"/>
    <w:rsid w:val="003D57C9"/>
    <w:rsid w:val="003D679E"/>
    <w:rsid w:val="003E1000"/>
    <w:rsid w:val="003E1730"/>
    <w:rsid w:val="003E273E"/>
    <w:rsid w:val="003E382B"/>
    <w:rsid w:val="003E3EC0"/>
    <w:rsid w:val="003E4D42"/>
    <w:rsid w:val="003E5186"/>
    <w:rsid w:val="003E6F85"/>
    <w:rsid w:val="003E7874"/>
    <w:rsid w:val="003E7D91"/>
    <w:rsid w:val="003F1B94"/>
    <w:rsid w:val="003F253B"/>
    <w:rsid w:val="003F254D"/>
    <w:rsid w:val="003F289F"/>
    <w:rsid w:val="004014E0"/>
    <w:rsid w:val="00401651"/>
    <w:rsid w:val="00402908"/>
    <w:rsid w:val="0040304B"/>
    <w:rsid w:val="00403996"/>
    <w:rsid w:val="00403FA5"/>
    <w:rsid w:val="004051BB"/>
    <w:rsid w:val="004072DB"/>
    <w:rsid w:val="004105F8"/>
    <w:rsid w:val="00410B6E"/>
    <w:rsid w:val="00410E5A"/>
    <w:rsid w:val="00413D1F"/>
    <w:rsid w:val="00414EDC"/>
    <w:rsid w:val="00416A94"/>
    <w:rsid w:val="00416DBF"/>
    <w:rsid w:val="00417217"/>
    <w:rsid w:val="00420C86"/>
    <w:rsid w:val="004224CF"/>
    <w:rsid w:val="0042270A"/>
    <w:rsid w:val="00422CBD"/>
    <w:rsid w:val="00424DB1"/>
    <w:rsid w:val="0042674B"/>
    <w:rsid w:val="00426906"/>
    <w:rsid w:val="00426DE3"/>
    <w:rsid w:val="004310C2"/>
    <w:rsid w:val="004318EB"/>
    <w:rsid w:val="00433259"/>
    <w:rsid w:val="0043487D"/>
    <w:rsid w:val="004349F2"/>
    <w:rsid w:val="00435176"/>
    <w:rsid w:val="004357BF"/>
    <w:rsid w:val="004405A8"/>
    <w:rsid w:val="00440AE7"/>
    <w:rsid w:val="004430BF"/>
    <w:rsid w:val="004503DF"/>
    <w:rsid w:val="0045099B"/>
    <w:rsid w:val="00452197"/>
    <w:rsid w:val="004535F6"/>
    <w:rsid w:val="00453AA5"/>
    <w:rsid w:val="004568D5"/>
    <w:rsid w:val="00457503"/>
    <w:rsid w:val="00461E31"/>
    <w:rsid w:val="00461EEF"/>
    <w:rsid w:val="00462788"/>
    <w:rsid w:val="00462FF8"/>
    <w:rsid w:val="0046357B"/>
    <w:rsid w:val="00464491"/>
    <w:rsid w:val="00465AC3"/>
    <w:rsid w:val="00465FC1"/>
    <w:rsid w:val="00470311"/>
    <w:rsid w:val="00470916"/>
    <w:rsid w:val="004716C2"/>
    <w:rsid w:val="00472027"/>
    <w:rsid w:val="004737C3"/>
    <w:rsid w:val="004750A0"/>
    <w:rsid w:val="00475E97"/>
    <w:rsid w:val="00477748"/>
    <w:rsid w:val="00481812"/>
    <w:rsid w:val="004830FC"/>
    <w:rsid w:val="00483704"/>
    <w:rsid w:val="004844EF"/>
    <w:rsid w:val="00484E0A"/>
    <w:rsid w:val="00485D8A"/>
    <w:rsid w:val="00485FFC"/>
    <w:rsid w:val="00486309"/>
    <w:rsid w:val="0048764B"/>
    <w:rsid w:val="00487870"/>
    <w:rsid w:val="0048792F"/>
    <w:rsid w:val="00487B15"/>
    <w:rsid w:val="00491505"/>
    <w:rsid w:val="004935B1"/>
    <w:rsid w:val="004945D0"/>
    <w:rsid w:val="0049601C"/>
    <w:rsid w:val="00497F17"/>
    <w:rsid w:val="004A1E59"/>
    <w:rsid w:val="004A25A4"/>
    <w:rsid w:val="004B10DB"/>
    <w:rsid w:val="004B1DB1"/>
    <w:rsid w:val="004B2387"/>
    <w:rsid w:val="004B3910"/>
    <w:rsid w:val="004B4F42"/>
    <w:rsid w:val="004B55FB"/>
    <w:rsid w:val="004B5F16"/>
    <w:rsid w:val="004B79AC"/>
    <w:rsid w:val="004B7B38"/>
    <w:rsid w:val="004C063B"/>
    <w:rsid w:val="004C0685"/>
    <w:rsid w:val="004C1520"/>
    <w:rsid w:val="004C25CB"/>
    <w:rsid w:val="004C3D02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140A"/>
    <w:rsid w:val="004D240A"/>
    <w:rsid w:val="004D2628"/>
    <w:rsid w:val="004D3619"/>
    <w:rsid w:val="004D41BC"/>
    <w:rsid w:val="004D5452"/>
    <w:rsid w:val="004D6C2E"/>
    <w:rsid w:val="004D6F6C"/>
    <w:rsid w:val="004D718D"/>
    <w:rsid w:val="004D7753"/>
    <w:rsid w:val="004E1837"/>
    <w:rsid w:val="004E1F45"/>
    <w:rsid w:val="004E203F"/>
    <w:rsid w:val="004E28A5"/>
    <w:rsid w:val="004E352E"/>
    <w:rsid w:val="004E3CFE"/>
    <w:rsid w:val="004E4916"/>
    <w:rsid w:val="004E4D81"/>
    <w:rsid w:val="004E578E"/>
    <w:rsid w:val="004E5F6E"/>
    <w:rsid w:val="004E688F"/>
    <w:rsid w:val="004E6A73"/>
    <w:rsid w:val="004E7310"/>
    <w:rsid w:val="004E7FEA"/>
    <w:rsid w:val="004F02C8"/>
    <w:rsid w:val="004F0454"/>
    <w:rsid w:val="004F3865"/>
    <w:rsid w:val="004F545D"/>
    <w:rsid w:val="004F5786"/>
    <w:rsid w:val="004F6357"/>
    <w:rsid w:val="004F649A"/>
    <w:rsid w:val="004F668B"/>
    <w:rsid w:val="004F7531"/>
    <w:rsid w:val="00501B4F"/>
    <w:rsid w:val="00501FBC"/>
    <w:rsid w:val="005047D3"/>
    <w:rsid w:val="005077ED"/>
    <w:rsid w:val="00511F3A"/>
    <w:rsid w:val="00513286"/>
    <w:rsid w:val="00513B64"/>
    <w:rsid w:val="00514072"/>
    <w:rsid w:val="00514183"/>
    <w:rsid w:val="00515354"/>
    <w:rsid w:val="005158F8"/>
    <w:rsid w:val="005160DD"/>
    <w:rsid w:val="0051752B"/>
    <w:rsid w:val="005175AA"/>
    <w:rsid w:val="00520109"/>
    <w:rsid w:val="00521EE9"/>
    <w:rsid w:val="005227F7"/>
    <w:rsid w:val="005240E2"/>
    <w:rsid w:val="005263CD"/>
    <w:rsid w:val="00526706"/>
    <w:rsid w:val="005272E9"/>
    <w:rsid w:val="00531768"/>
    <w:rsid w:val="00531C2C"/>
    <w:rsid w:val="00533D4F"/>
    <w:rsid w:val="00533FE0"/>
    <w:rsid w:val="00535133"/>
    <w:rsid w:val="00535E82"/>
    <w:rsid w:val="0053618F"/>
    <w:rsid w:val="00537F2F"/>
    <w:rsid w:val="00540726"/>
    <w:rsid w:val="0054144C"/>
    <w:rsid w:val="00541720"/>
    <w:rsid w:val="00542344"/>
    <w:rsid w:val="00542E44"/>
    <w:rsid w:val="00542EEA"/>
    <w:rsid w:val="00543A8F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3592"/>
    <w:rsid w:val="00553594"/>
    <w:rsid w:val="00555C96"/>
    <w:rsid w:val="0055629D"/>
    <w:rsid w:val="00557480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1445"/>
    <w:rsid w:val="005714D4"/>
    <w:rsid w:val="005714FE"/>
    <w:rsid w:val="0057457C"/>
    <w:rsid w:val="005746B4"/>
    <w:rsid w:val="0057508B"/>
    <w:rsid w:val="00575E80"/>
    <w:rsid w:val="005765FD"/>
    <w:rsid w:val="0057669C"/>
    <w:rsid w:val="00577889"/>
    <w:rsid w:val="00577FC7"/>
    <w:rsid w:val="00581127"/>
    <w:rsid w:val="00582166"/>
    <w:rsid w:val="0058244E"/>
    <w:rsid w:val="00582939"/>
    <w:rsid w:val="00582F0E"/>
    <w:rsid w:val="0058397E"/>
    <w:rsid w:val="0058440E"/>
    <w:rsid w:val="005852CD"/>
    <w:rsid w:val="005857B8"/>
    <w:rsid w:val="00586C5D"/>
    <w:rsid w:val="005911BF"/>
    <w:rsid w:val="005912E7"/>
    <w:rsid w:val="00591B13"/>
    <w:rsid w:val="0059239E"/>
    <w:rsid w:val="0059406C"/>
    <w:rsid w:val="0059442F"/>
    <w:rsid w:val="00595ED4"/>
    <w:rsid w:val="00596311"/>
    <w:rsid w:val="005966F5"/>
    <w:rsid w:val="005969B4"/>
    <w:rsid w:val="0059752F"/>
    <w:rsid w:val="0059777B"/>
    <w:rsid w:val="005A1BFC"/>
    <w:rsid w:val="005A21E7"/>
    <w:rsid w:val="005A21F5"/>
    <w:rsid w:val="005A25E4"/>
    <w:rsid w:val="005A3B3F"/>
    <w:rsid w:val="005A4687"/>
    <w:rsid w:val="005A5440"/>
    <w:rsid w:val="005A5A3D"/>
    <w:rsid w:val="005A6C49"/>
    <w:rsid w:val="005A6F5B"/>
    <w:rsid w:val="005A7261"/>
    <w:rsid w:val="005B0791"/>
    <w:rsid w:val="005B2469"/>
    <w:rsid w:val="005B2475"/>
    <w:rsid w:val="005B466A"/>
    <w:rsid w:val="005B49B3"/>
    <w:rsid w:val="005B4CDC"/>
    <w:rsid w:val="005B6034"/>
    <w:rsid w:val="005B61A8"/>
    <w:rsid w:val="005C0BA2"/>
    <w:rsid w:val="005C288D"/>
    <w:rsid w:val="005C5269"/>
    <w:rsid w:val="005C52C9"/>
    <w:rsid w:val="005C6B06"/>
    <w:rsid w:val="005C7470"/>
    <w:rsid w:val="005C7C3C"/>
    <w:rsid w:val="005D0193"/>
    <w:rsid w:val="005D0C91"/>
    <w:rsid w:val="005D20DB"/>
    <w:rsid w:val="005D50B6"/>
    <w:rsid w:val="005D5298"/>
    <w:rsid w:val="005D6185"/>
    <w:rsid w:val="005D61C1"/>
    <w:rsid w:val="005D6278"/>
    <w:rsid w:val="005D7BE6"/>
    <w:rsid w:val="005D7D0B"/>
    <w:rsid w:val="005E072E"/>
    <w:rsid w:val="005E0861"/>
    <w:rsid w:val="005E0B28"/>
    <w:rsid w:val="005E1D16"/>
    <w:rsid w:val="005E2049"/>
    <w:rsid w:val="005E6811"/>
    <w:rsid w:val="005E7A57"/>
    <w:rsid w:val="005F2765"/>
    <w:rsid w:val="005F48F8"/>
    <w:rsid w:val="005F5D64"/>
    <w:rsid w:val="005F5DAD"/>
    <w:rsid w:val="005F6853"/>
    <w:rsid w:val="005F76FE"/>
    <w:rsid w:val="00601A6A"/>
    <w:rsid w:val="00601F42"/>
    <w:rsid w:val="00602E33"/>
    <w:rsid w:val="00604F13"/>
    <w:rsid w:val="00605E5D"/>
    <w:rsid w:val="006060C6"/>
    <w:rsid w:val="006063EA"/>
    <w:rsid w:val="006064E5"/>
    <w:rsid w:val="00606BF8"/>
    <w:rsid w:val="00607588"/>
    <w:rsid w:val="00610E1D"/>
    <w:rsid w:val="006119D6"/>
    <w:rsid w:val="006132F4"/>
    <w:rsid w:val="00615316"/>
    <w:rsid w:val="00615950"/>
    <w:rsid w:val="00617EC8"/>
    <w:rsid w:val="006203F1"/>
    <w:rsid w:val="00620C29"/>
    <w:rsid w:val="00620E21"/>
    <w:rsid w:val="00621BA9"/>
    <w:rsid w:val="00622D2C"/>
    <w:rsid w:val="00624C4F"/>
    <w:rsid w:val="0062539B"/>
    <w:rsid w:val="00625557"/>
    <w:rsid w:val="00625E7B"/>
    <w:rsid w:val="0062698A"/>
    <w:rsid w:val="00627D37"/>
    <w:rsid w:val="0063028C"/>
    <w:rsid w:val="00630A24"/>
    <w:rsid w:val="00634B56"/>
    <w:rsid w:val="00634BF0"/>
    <w:rsid w:val="006350F2"/>
    <w:rsid w:val="00635556"/>
    <w:rsid w:val="0063700A"/>
    <w:rsid w:val="00640649"/>
    <w:rsid w:val="00640932"/>
    <w:rsid w:val="00640B70"/>
    <w:rsid w:val="00641774"/>
    <w:rsid w:val="0064267C"/>
    <w:rsid w:val="00642933"/>
    <w:rsid w:val="00643508"/>
    <w:rsid w:val="0064362B"/>
    <w:rsid w:val="0064365F"/>
    <w:rsid w:val="006443ED"/>
    <w:rsid w:val="00644E39"/>
    <w:rsid w:val="0064636B"/>
    <w:rsid w:val="006464A8"/>
    <w:rsid w:val="006500EE"/>
    <w:rsid w:val="006518A2"/>
    <w:rsid w:val="00652F79"/>
    <w:rsid w:val="00653BE5"/>
    <w:rsid w:val="00655C05"/>
    <w:rsid w:val="00656FD9"/>
    <w:rsid w:val="00657A14"/>
    <w:rsid w:val="006600AE"/>
    <w:rsid w:val="00660B1E"/>
    <w:rsid w:val="006613C2"/>
    <w:rsid w:val="00661A5E"/>
    <w:rsid w:val="00662E30"/>
    <w:rsid w:val="00663835"/>
    <w:rsid w:val="00664333"/>
    <w:rsid w:val="006646CC"/>
    <w:rsid w:val="006647D6"/>
    <w:rsid w:val="00665200"/>
    <w:rsid w:val="00665356"/>
    <w:rsid w:val="00665406"/>
    <w:rsid w:val="006663B5"/>
    <w:rsid w:val="006676FB"/>
    <w:rsid w:val="00667C57"/>
    <w:rsid w:val="00670033"/>
    <w:rsid w:val="00670678"/>
    <w:rsid w:val="00670C68"/>
    <w:rsid w:val="00671413"/>
    <w:rsid w:val="006726AC"/>
    <w:rsid w:val="0067341A"/>
    <w:rsid w:val="0067467D"/>
    <w:rsid w:val="00676179"/>
    <w:rsid w:val="00676F5D"/>
    <w:rsid w:val="006800A5"/>
    <w:rsid w:val="00680D01"/>
    <w:rsid w:val="00682396"/>
    <w:rsid w:val="00682E27"/>
    <w:rsid w:val="00682EEA"/>
    <w:rsid w:val="006837B5"/>
    <w:rsid w:val="00683B81"/>
    <w:rsid w:val="00683E49"/>
    <w:rsid w:val="0068464E"/>
    <w:rsid w:val="00685606"/>
    <w:rsid w:val="00686850"/>
    <w:rsid w:val="006871B2"/>
    <w:rsid w:val="006905BB"/>
    <w:rsid w:val="006912B6"/>
    <w:rsid w:val="00691BA6"/>
    <w:rsid w:val="0069218F"/>
    <w:rsid w:val="006948EA"/>
    <w:rsid w:val="00695426"/>
    <w:rsid w:val="006963D6"/>
    <w:rsid w:val="006963F5"/>
    <w:rsid w:val="006974A0"/>
    <w:rsid w:val="00697B41"/>
    <w:rsid w:val="006A00CA"/>
    <w:rsid w:val="006A1202"/>
    <w:rsid w:val="006A26F8"/>
    <w:rsid w:val="006A4D02"/>
    <w:rsid w:val="006B0717"/>
    <w:rsid w:val="006B0737"/>
    <w:rsid w:val="006B0B2B"/>
    <w:rsid w:val="006B2DBE"/>
    <w:rsid w:val="006B4C70"/>
    <w:rsid w:val="006B55AD"/>
    <w:rsid w:val="006B6528"/>
    <w:rsid w:val="006B6763"/>
    <w:rsid w:val="006C2990"/>
    <w:rsid w:val="006C3387"/>
    <w:rsid w:val="006C3BBB"/>
    <w:rsid w:val="006C4145"/>
    <w:rsid w:val="006C47AE"/>
    <w:rsid w:val="006C5B7B"/>
    <w:rsid w:val="006C624D"/>
    <w:rsid w:val="006C70A4"/>
    <w:rsid w:val="006C777E"/>
    <w:rsid w:val="006D0832"/>
    <w:rsid w:val="006D14BA"/>
    <w:rsid w:val="006D1679"/>
    <w:rsid w:val="006D26D0"/>
    <w:rsid w:val="006D3A00"/>
    <w:rsid w:val="006D560B"/>
    <w:rsid w:val="006D7C6C"/>
    <w:rsid w:val="006D7EFD"/>
    <w:rsid w:val="006E016F"/>
    <w:rsid w:val="006E0BCE"/>
    <w:rsid w:val="006E2066"/>
    <w:rsid w:val="006E42E7"/>
    <w:rsid w:val="006E50F8"/>
    <w:rsid w:val="006E5D1C"/>
    <w:rsid w:val="006E61C2"/>
    <w:rsid w:val="006E6B6C"/>
    <w:rsid w:val="006E70B5"/>
    <w:rsid w:val="006F2AFB"/>
    <w:rsid w:val="006F30E0"/>
    <w:rsid w:val="006F781C"/>
    <w:rsid w:val="006F79ED"/>
    <w:rsid w:val="00700D94"/>
    <w:rsid w:val="00700E59"/>
    <w:rsid w:val="007037A6"/>
    <w:rsid w:val="00704805"/>
    <w:rsid w:val="00704EE7"/>
    <w:rsid w:val="0070500D"/>
    <w:rsid w:val="00706009"/>
    <w:rsid w:val="007072E5"/>
    <w:rsid w:val="00711B24"/>
    <w:rsid w:val="00712D93"/>
    <w:rsid w:val="007143E6"/>
    <w:rsid w:val="00714BF6"/>
    <w:rsid w:val="00715511"/>
    <w:rsid w:val="0071628B"/>
    <w:rsid w:val="00717B75"/>
    <w:rsid w:val="00717D35"/>
    <w:rsid w:val="00721E15"/>
    <w:rsid w:val="00724138"/>
    <w:rsid w:val="00724321"/>
    <w:rsid w:val="00724965"/>
    <w:rsid w:val="00724EE9"/>
    <w:rsid w:val="0072530D"/>
    <w:rsid w:val="0072752A"/>
    <w:rsid w:val="00727613"/>
    <w:rsid w:val="007277FF"/>
    <w:rsid w:val="00731FDA"/>
    <w:rsid w:val="00733904"/>
    <w:rsid w:val="007342B3"/>
    <w:rsid w:val="007346B4"/>
    <w:rsid w:val="00735EB2"/>
    <w:rsid w:val="00737400"/>
    <w:rsid w:val="0074048B"/>
    <w:rsid w:val="00740FE2"/>
    <w:rsid w:val="007413A0"/>
    <w:rsid w:val="00741C37"/>
    <w:rsid w:val="00743D97"/>
    <w:rsid w:val="00744569"/>
    <w:rsid w:val="00744924"/>
    <w:rsid w:val="007452FD"/>
    <w:rsid w:val="007458EF"/>
    <w:rsid w:val="00747190"/>
    <w:rsid w:val="00747F11"/>
    <w:rsid w:val="0075037F"/>
    <w:rsid w:val="007526EB"/>
    <w:rsid w:val="007538A7"/>
    <w:rsid w:val="007567D3"/>
    <w:rsid w:val="00761B0E"/>
    <w:rsid w:val="00761F4B"/>
    <w:rsid w:val="007623DC"/>
    <w:rsid w:val="0076746C"/>
    <w:rsid w:val="0077344F"/>
    <w:rsid w:val="0077433D"/>
    <w:rsid w:val="0077770C"/>
    <w:rsid w:val="00777B45"/>
    <w:rsid w:val="00781EB9"/>
    <w:rsid w:val="007821E5"/>
    <w:rsid w:val="00783B42"/>
    <w:rsid w:val="00783C90"/>
    <w:rsid w:val="007844B0"/>
    <w:rsid w:val="00785315"/>
    <w:rsid w:val="007915EE"/>
    <w:rsid w:val="007926BB"/>
    <w:rsid w:val="00792E35"/>
    <w:rsid w:val="00794CDA"/>
    <w:rsid w:val="00794F2E"/>
    <w:rsid w:val="00794FAF"/>
    <w:rsid w:val="0079594D"/>
    <w:rsid w:val="00796479"/>
    <w:rsid w:val="007964BD"/>
    <w:rsid w:val="00796D2A"/>
    <w:rsid w:val="007970D4"/>
    <w:rsid w:val="007A03BD"/>
    <w:rsid w:val="007A14EE"/>
    <w:rsid w:val="007A1526"/>
    <w:rsid w:val="007A2CEB"/>
    <w:rsid w:val="007A2F92"/>
    <w:rsid w:val="007A38EB"/>
    <w:rsid w:val="007A55A4"/>
    <w:rsid w:val="007A5908"/>
    <w:rsid w:val="007A7559"/>
    <w:rsid w:val="007B0FEF"/>
    <w:rsid w:val="007B11E6"/>
    <w:rsid w:val="007B18B4"/>
    <w:rsid w:val="007B2B2C"/>
    <w:rsid w:val="007B3F45"/>
    <w:rsid w:val="007B4109"/>
    <w:rsid w:val="007B4F35"/>
    <w:rsid w:val="007B54BF"/>
    <w:rsid w:val="007B5A08"/>
    <w:rsid w:val="007B5A89"/>
    <w:rsid w:val="007B62F5"/>
    <w:rsid w:val="007B736B"/>
    <w:rsid w:val="007B7817"/>
    <w:rsid w:val="007B7A28"/>
    <w:rsid w:val="007C0C4B"/>
    <w:rsid w:val="007C0EE2"/>
    <w:rsid w:val="007C1A72"/>
    <w:rsid w:val="007C3FBD"/>
    <w:rsid w:val="007C779E"/>
    <w:rsid w:val="007C7B25"/>
    <w:rsid w:val="007D1CC2"/>
    <w:rsid w:val="007D4098"/>
    <w:rsid w:val="007D5123"/>
    <w:rsid w:val="007D53CC"/>
    <w:rsid w:val="007D78A8"/>
    <w:rsid w:val="007E16F7"/>
    <w:rsid w:val="007E30CB"/>
    <w:rsid w:val="007E3ECD"/>
    <w:rsid w:val="007E4A00"/>
    <w:rsid w:val="007E4A4A"/>
    <w:rsid w:val="007E4C86"/>
    <w:rsid w:val="007E5079"/>
    <w:rsid w:val="007F0863"/>
    <w:rsid w:val="007F0DC5"/>
    <w:rsid w:val="007F1345"/>
    <w:rsid w:val="007F15D5"/>
    <w:rsid w:val="007F1CA3"/>
    <w:rsid w:val="007F3983"/>
    <w:rsid w:val="007F45AA"/>
    <w:rsid w:val="007F4D0E"/>
    <w:rsid w:val="00800148"/>
    <w:rsid w:val="00800B9C"/>
    <w:rsid w:val="00802B4E"/>
    <w:rsid w:val="00803F71"/>
    <w:rsid w:val="008042F5"/>
    <w:rsid w:val="008044AB"/>
    <w:rsid w:val="008047DB"/>
    <w:rsid w:val="0080613C"/>
    <w:rsid w:val="00807224"/>
    <w:rsid w:val="00807FEC"/>
    <w:rsid w:val="0081111D"/>
    <w:rsid w:val="00811CE8"/>
    <w:rsid w:val="00813365"/>
    <w:rsid w:val="00813C4D"/>
    <w:rsid w:val="00813C7F"/>
    <w:rsid w:val="008148C8"/>
    <w:rsid w:val="00815720"/>
    <w:rsid w:val="0081707A"/>
    <w:rsid w:val="00821BE1"/>
    <w:rsid w:val="00822AB7"/>
    <w:rsid w:val="00823ED2"/>
    <w:rsid w:val="008249B8"/>
    <w:rsid w:val="0082539B"/>
    <w:rsid w:val="0083097D"/>
    <w:rsid w:val="00831A61"/>
    <w:rsid w:val="008327C5"/>
    <w:rsid w:val="00833152"/>
    <w:rsid w:val="00833813"/>
    <w:rsid w:val="00834D3F"/>
    <w:rsid w:val="00835D54"/>
    <w:rsid w:val="00841930"/>
    <w:rsid w:val="00841CE4"/>
    <w:rsid w:val="00842CB9"/>
    <w:rsid w:val="0084350E"/>
    <w:rsid w:val="008447A1"/>
    <w:rsid w:val="00845249"/>
    <w:rsid w:val="008474C6"/>
    <w:rsid w:val="00847678"/>
    <w:rsid w:val="00847714"/>
    <w:rsid w:val="0085044A"/>
    <w:rsid w:val="00850A43"/>
    <w:rsid w:val="00853C0B"/>
    <w:rsid w:val="00854C45"/>
    <w:rsid w:val="008552CE"/>
    <w:rsid w:val="008556DF"/>
    <w:rsid w:val="00856F59"/>
    <w:rsid w:val="008575E5"/>
    <w:rsid w:val="00860E4F"/>
    <w:rsid w:val="008627CC"/>
    <w:rsid w:val="00863065"/>
    <w:rsid w:val="00863D2B"/>
    <w:rsid w:val="00863E5F"/>
    <w:rsid w:val="00863F8E"/>
    <w:rsid w:val="008640E7"/>
    <w:rsid w:val="00864A96"/>
    <w:rsid w:val="00866038"/>
    <w:rsid w:val="00866304"/>
    <w:rsid w:val="00866A03"/>
    <w:rsid w:val="008674E7"/>
    <w:rsid w:val="00872CC7"/>
    <w:rsid w:val="00872D99"/>
    <w:rsid w:val="008745EA"/>
    <w:rsid w:val="00874C84"/>
    <w:rsid w:val="008761D5"/>
    <w:rsid w:val="00876601"/>
    <w:rsid w:val="00877C94"/>
    <w:rsid w:val="00880AAD"/>
    <w:rsid w:val="008811E7"/>
    <w:rsid w:val="00882EEC"/>
    <w:rsid w:val="00883A6D"/>
    <w:rsid w:val="00883AA5"/>
    <w:rsid w:val="008845EF"/>
    <w:rsid w:val="00891094"/>
    <w:rsid w:val="00892803"/>
    <w:rsid w:val="00893601"/>
    <w:rsid w:val="00893A7E"/>
    <w:rsid w:val="008955DA"/>
    <w:rsid w:val="00895BF4"/>
    <w:rsid w:val="008A064D"/>
    <w:rsid w:val="008A1A41"/>
    <w:rsid w:val="008A1AC1"/>
    <w:rsid w:val="008A5382"/>
    <w:rsid w:val="008A5816"/>
    <w:rsid w:val="008A6C4B"/>
    <w:rsid w:val="008B0487"/>
    <w:rsid w:val="008B04B7"/>
    <w:rsid w:val="008B08A2"/>
    <w:rsid w:val="008B1003"/>
    <w:rsid w:val="008B257F"/>
    <w:rsid w:val="008B3C9F"/>
    <w:rsid w:val="008B5579"/>
    <w:rsid w:val="008B6355"/>
    <w:rsid w:val="008C00AC"/>
    <w:rsid w:val="008C0FB0"/>
    <w:rsid w:val="008C126C"/>
    <w:rsid w:val="008C18E9"/>
    <w:rsid w:val="008C2A6A"/>
    <w:rsid w:val="008C300D"/>
    <w:rsid w:val="008C3A95"/>
    <w:rsid w:val="008C4A4D"/>
    <w:rsid w:val="008C4DC4"/>
    <w:rsid w:val="008C6467"/>
    <w:rsid w:val="008C7E71"/>
    <w:rsid w:val="008C7E85"/>
    <w:rsid w:val="008D12CE"/>
    <w:rsid w:val="008D407B"/>
    <w:rsid w:val="008D50F9"/>
    <w:rsid w:val="008D5B46"/>
    <w:rsid w:val="008D5C62"/>
    <w:rsid w:val="008D647C"/>
    <w:rsid w:val="008E104C"/>
    <w:rsid w:val="008E20DF"/>
    <w:rsid w:val="008E2389"/>
    <w:rsid w:val="008E3DE2"/>
    <w:rsid w:val="008E3F01"/>
    <w:rsid w:val="008E4816"/>
    <w:rsid w:val="008E5238"/>
    <w:rsid w:val="008E5767"/>
    <w:rsid w:val="008E5E09"/>
    <w:rsid w:val="008E6BFF"/>
    <w:rsid w:val="008E79C8"/>
    <w:rsid w:val="008E7CF3"/>
    <w:rsid w:val="008F2109"/>
    <w:rsid w:val="008F30B9"/>
    <w:rsid w:val="008F31B4"/>
    <w:rsid w:val="008F5571"/>
    <w:rsid w:val="008F6C9E"/>
    <w:rsid w:val="009003B2"/>
    <w:rsid w:val="00901039"/>
    <w:rsid w:val="00901B51"/>
    <w:rsid w:val="0090268C"/>
    <w:rsid w:val="00903A8E"/>
    <w:rsid w:val="00903BF0"/>
    <w:rsid w:val="00903D2A"/>
    <w:rsid w:val="00904080"/>
    <w:rsid w:val="00905292"/>
    <w:rsid w:val="0090610E"/>
    <w:rsid w:val="009077AA"/>
    <w:rsid w:val="00907C9E"/>
    <w:rsid w:val="00911061"/>
    <w:rsid w:val="0091291A"/>
    <w:rsid w:val="00914C35"/>
    <w:rsid w:val="00914FFE"/>
    <w:rsid w:val="0091575C"/>
    <w:rsid w:val="009159FB"/>
    <w:rsid w:val="00915DE2"/>
    <w:rsid w:val="0091604B"/>
    <w:rsid w:val="009173C4"/>
    <w:rsid w:val="00917C91"/>
    <w:rsid w:val="00920D83"/>
    <w:rsid w:val="0092276C"/>
    <w:rsid w:val="009259DE"/>
    <w:rsid w:val="00926543"/>
    <w:rsid w:val="00926D63"/>
    <w:rsid w:val="00930600"/>
    <w:rsid w:val="00931E5C"/>
    <w:rsid w:val="0093234C"/>
    <w:rsid w:val="00932B26"/>
    <w:rsid w:val="00933125"/>
    <w:rsid w:val="009344AA"/>
    <w:rsid w:val="00934635"/>
    <w:rsid w:val="009354C5"/>
    <w:rsid w:val="009355AF"/>
    <w:rsid w:val="00936012"/>
    <w:rsid w:val="0093763C"/>
    <w:rsid w:val="009413CA"/>
    <w:rsid w:val="009417A5"/>
    <w:rsid w:val="0094237C"/>
    <w:rsid w:val="00942546"/>
    <w:rsid w:val="0094261F"/>
    <w:rsid w:val="00942DB2"/>
    <w:rsid w:val="0094315F"/>
    <w:rsid w:val="00943424"/>
    <w:rsid w:val="00946002"/>
    <w:rsid w:val="0094702D"/>
    <w:rsid w:val="00947941"/>
    <w:rsid w:val="009479FA"/>
    <w:rsid w:val="0095249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7F52"/>
    <w:rsid w:val="0097027A"/>
    <w:rsid w:val="00970851"/>
    <w:rsid w:val="009709EF"/>
    <w:rsid w:val="00970ECC"/>
    <w:rsid w:val="00973D3B"/>
    <w:rsid w:val="00975096"/>
    <w:rsid w:val="00975A10"/>
    <w:rsid w:val="00975EB8"/>
    <w:rsid w:val="00976A93"/>
    <w:rsid w:val="00980A6A"/>
    <w:rsid w:val="00982B35"/>
    <w:rsid w:val="009832FE"/>
    <w:rsid w:val="00984043"/>
    <w:rsid w:val="009842B7"/>
    <w:rsid w:val="00984F34"/>
    <w:rsid w:val="00985E35"/>
    <w:rsid w:val="00986961"/>
    <w:rsid w:val="0099088C"/>
    <w:rsid w:val="00991128"/>
    <w:rsid w:val="00991325"/>
    <w:rsid w:val="0099160C"/>
    <w:rsid w:val="00991A54"/>
    <w:rsid w:val="00991B66"/>
    <w:rsid w:val="00991E3F"/>
    <w:rsid w:val="00992114"/>
    <w:rsid w:val="00993862"/>
    <w:rsid w:val="00994BBC"/>
    <w:rsid w:val="00995592"/>
    <w:rsid w:val="00995604"/>
    <w:rsid w:val="00995CFA"/>
    <w:rsid w:val="009960FA"/>
    <w:rsid w:val="009964BF"/>
    <w:rsid w:val="00996EDE"/>
    <w:rsid w:val="00997296"/>
    <w:rsid w:val="0099790E"/>
    <w:rsid w:val="009A0380"/>
    <w:rsid w:val="009A056D"/>
    <w:rsid w:val="009A1B8A"/>
    <w:rsid w:val="009A3B8C"/>
    <w:rsid w:val="009A452E"/>
    <w:rsid w:val="009A48A6"/>
    <w:rsid w:val="009A5C46"/>
    <w:rsid w:val="009A7D38"/>
    <w:rsid w:val="009B2340"/>
    <w:rsid w:val="009B28C9"/>
    <w:rsid w:val="009B2AC2"/>
    <w:rsid w:val="009B37C1"/>
    <w:rsid w:val="009B507E"/>
    <w:rsid w:val="009B6295"/>
    <w:rsid w:val="009B6485"/>
    <w:rsid w:val="009B734B"/>
    <w:rsid w:val="009C1723"/>
    <w:rsid w:val="009C2C2A"/>
    <w:rsid w:val="009C4488"/>
    <w:rsid w:val="009C45A9"/>
    <w:rsid w:val="009C5B71"/>
    <w:rsid w:val="009C6644"/>
    <w:rsid w:val="009C7273"/>
    <w:rsid w:val="009D1899"/>
    <w:rsid w:val="009D1912"/>
    <w:rsid w:val="009D1EF2"/>
    <w:rsid w:val="009D2166"/>
    <w:rsid w:val="009D2AD8"/>
    <w:rsid w:val="009D4BB3"/>
    <w:rsid w:val="009D4DB9"/>
    <w:rsid w:val="009D4DBF"/>
    <w:rsid w:val="009D5255"/>
    <w:rsid w:val="009D6032"/>
    <w:rsid w:val="009D60A4"/>
    <w:rsid w:val="009D69AD"/>
    <w:rsid w:val="009E1BA7"/>
    <w:rsid w:val="009E2526"/>
    <w:rsid w:val="009E26AB"/>
    <w:rsid w:val="009E2BD6"/>
    <w:rsid w:val="009E44DB"/>
    <w:rsid w:val="009E6B96"/>
    <w:rsid w:val="009E70CB"/>
    <w:rsid w:val="009F1C34"/>
    <w:rsid w:val="009F2C2D"/>
    <w:rsid w:val="009F3358"/>
    <w:rsid w:val="009F3534"/>
    <w:rsid w:val="009F3A23"/>
    <w:rsid w:val="009F3B53"/>
    <w:rsid w:val="009F46AD"/>
    <w:rsid w:val="009F53B8"/>
    <w:rsid w:val="009F676A"/>
    <w:rsid w:val="009F6B51"/>
    <w:rsid w:val="009F6E3C"/>
    <w:rsid w:val="00A0632E"/>
    <w:rsid w:val="00A1002D"/>
    <w:rsid w:val="00A11621"/>
    <w:rsid w:val="00A11922"/>
    <w:rsid w:val="00A136A1"/>
    <w:rsid w:val="00A16017"/>
    <w:rsid w:val="00A16236"/>
    <w:rsid w:val="00A16575"/>
    <w:rsid w:val="00A16746"/>
    <w:rsid w:val="00A16BB2"/>
    <w:rsid w:val="00A21B27"/>
    <w:rsid w:val="00A226C3"/>
    <w:rsid w:val="00A22DA1"/>
    <w:rsid w:val="00A23709"/>
    <w:rsid w:val="00A24642"/>
    <w:rsid w:val="00A2566D"/>
    <w:rsid w:val="00A26072"/>
    <w:rsid w:val="00A26E4F"/>
    <w:rsid w:val="00A31EB3"/>
    <w:rsid w:val="00A32BC5"/>
    <w:rsid w:val="00A34BC2"/>
    <w:rsid w:val="00A34E1B"/>
    <w:rsid w:val="00A3668B"/>
    <w:rsid w:val="00A3737E"/>
    <w:rsid w:val="00A37A6D"/>
    <w:rsid w:val="00A419F5"/>
    <w:rsid w:val="00A41EAC"/>
    <w:rsid w:val="00A422A2"/>
    <w:rsid w:val="00A42643"/>
    <w:rsid w:val="00A42EFE"/>
    <w:rsid w:val="00A433E2"/>
    <w:rsid w:val="00A44A4E"/>
    <w:rsid w:val="00A46670"/>
    <w:rsid w:val="00A47640"/>
    <w:rsid w:val="00A47669"/>
    <w:rsid w:val="00A51F0A"/>
    <w:rsid w:val="00A5232A"/>
    <w:rsid w:val="00A52372"/>
    <w:rsid w:val="00A52655"/>
    <w:rsid w:val="00A52F6A"/>
    <w:rsid w:val="00A54AFE"/>
    <w:rsid w:val="00A559FC"/>
    <w:rsid w:val="00A55D97"/>
    <w:rsid w:val="00A57084"/>
    <w:rsid w:val="00A607CC"/>
    <w:rsid w:val="00A60D6A"/>
    <w:rsid w:val="00A61A8E"/>
    <w:rsid w:val="00A62F60"/>
    <w:rsid w:val="00A64A13"/>
    <w:rsid w:val="00A65832"/>
    <w:rsid w:val="00A66D93"/>
    <w:rsid w:val="00A66FC8"/>
    <w:rsid w:val="00A7116E"/>
    <w:rsid w:val="00A73AC8"/>
    <w:rsid w:val="00A754AB"/>
    <w:rsid w:val="00A7589D"/>
    <w:rsid w:val="00A766FF"/>
    <w:rsid w:val="00A77F20"/>
    <w:rsid w:val="00A81866"/>
    <w:rsid w:val="00A81B2B"/>
    <w:rsid w:val="00A81C90"/>
    <w:rsid w:val="00A858F5"/>
    <w:rsid w:val="00A860E8"/>
    <w:rsid w:val="00A86C05"/>
    <w:rsid w:val="00A87F81"/>
    <w:rsid w:val="00A902A0"/>
    <w:rsid w:val="00A9094C"/>
    <w:rsid w:val="00A91149"/>
    <w:rsid w:val="00A91B9B"/>
    <w:rsid w:val="00A92BF4"/>
    <w:rsid w:val="00A94443"/>
    <w:rsid w:val="00A94E39"/>
    <w:rsid w:val="00A95720"/>
    <w:rsid w:val="00A95D20"/>
    <w:rsid w:val="00A97FD2"/>
    <w:rsid w:val="00AA2C93"/>
    <w:rsid w:val="00AA3AB6"/>
    <w:rsid w:val="00AA3DE4"/>
    <w:rsid w:val="00AA4E28"/>
    <w:rsid w:val="00AA5540"/>
    <w:rsid w:val="00AA576A"/>
    <w:rsid w:val="00AA58B0"/>
    <w:rsid w:val="00AA59C3"/>
    <w:rsid w:val="00AA5A91"/>
    <w:rsid w:val="00AA690A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733"/>
    <w:rsid w:val="00AB3A7D"/>
    <w:rsid w:val="00AB4C19"/>
    <w:rsid w:val="00AB52FB"/>
    <w:rsid w:val="00AB769D"/>
    <w:rsid w:val="00AB7B54"/>
    <w:rsid w:val="00AC33CC"/>
    <w:rsid w:val="00AC3B8A"/>
    <w:rsid w:val="00AC43D7"/>
    <w:rsid w:val="00AC594D"/>
    <w:rsid w:val="00AC68DC"/>
    <w:rsid w:val="00AC7D79"/>
    <w:rsid w:val="00AD2858"/>
    <w:rsid w:val="00AD4F86"/>
    <w:rsid w:val="00AE0372"/>
    <w:rsid w:val="00AE120D"/>
    <w:rsid w:val="00AE439E"/>
    <w:rsid w:val="00AE55D9"/>
    <w:rsid w:val="00AE5BC8"/>
    <w:rsid w:val="00AE5C1C"/>
    <w:rsid w:val="00AE698A"/>
    <w:rsid w:val="00AE7C99"/>
    <w:rsid w:val="00AF0065"/>
    <w:rsid w:val="00AF0ED9"/>
    <w:rsid w:val="00AF1572"/>
    <w:rsid w:val="00AF3B36"/>
    <w:rsid w:val="00AF424F"/>
    <w:rsid w:val="00AF465D"/>
    <w:rsid w:val="00AF4D1B"/>
    <w:rsid w:val="00AF6136"/>
    <w:rsid w:val="00AF64F5"/>
    <w:rsid w:val="00AF7022"/>
    <w:rsid w:val="00AF76B9"/>
    <w:rsid w:val="00B003EE"/>
    <w:rsid w:val="00B02A87"/>
    <w:rsid w:val="00B0338A"/>
    <w:rsid w:val="00B033A1"/>
    <w:rsid w:val="00B03977"/>
    <w:rsid w:val="00B076FE"/>
    <w:rsid w:val="00B079B1"/>
    <w:rsid w:val="00B10F80"/>
    <w:rsid w:val="00B1107B"/>
    <w:rsid w:val="00B14552"/>
    <w:rsid w:val="00B14877"/>
    <w:rsid w:val="00B15D8F"/>
    <w:rsid w:val="00B16099"/>
    <w:rsid w:val="00B17DFB"/>
    <w:rsid w:val="00B21B7D"/>
    <w:rsid w:val="00B25CFB"/>
    <w:rsid w:val="00B26A0B"/>
    <w:rsid w:val="00B26D2C"/>
    <w:rsid w:val="00B300CD"/>
    <w:rsid w:val="00B30665"/>
    <w:rsid w:val="00B3082F"/>
    <w:rsid w:val="00B309EA"/>
    <w:rsid w:val="00B318B1"/>
    <w:rsid w:val="00B330D8"/>
    <w:rsid w:val="00B34D53"/>
    <w:rsid w:val="00B34F3E"/>
    <w:rsid w:val="00B35B32"/>
    <w:rsid w:val="00B36878"/>
    <w:rsid w:val="00B36D52"/>
    <w:rsid w:val="00B3775B"/>
    <w:rsid w:val="00B43287"/>
    <w:rsid w:val="00B45888"/>
    <w:rsid w:val="00B46874"/>
    <w:rsid w:val="00B468AB"/>
    <w:rsid w:val="00B46F22"/>
    <w:rsid w:val="00B47228"/>
    <w:rsid w:val="00B47551"/>
    <w:rsid w:val="00B47804"/>
    <w:rsid w:val="00B479ED"/>
    <w:rsid w:val="00B50BBA"/>
    <w:rsid w:val="00B51BDB"/>
    <w:rsid w:val="00B5413C"/>
    <w:rsid w:val="00B545B0"/>
    <w:rsid w:val="00B54E92"/>
    <w:rsid w:val="00B55162"/>
    <w:rsid w:val="00B55E96"/>
    <w:rsid w:val="00B56006"/>
    <w:rsid w:val="00B601CA"/>
    <w:rsid w:val="00B6131D"/>
    <w:rsid w:val="00B6171A"/>
    <w:rsid w:val="00B64687"/>
    <w:rsid w:val="00B64EEE"/>
    <w:rsid w:val="00B65991"/>
    <w:rsid w:val="00B6697E"/>
    <w:rsid w:val="00B67BC4"/>
    <w:rsid w:val="00B67ED1"/>
    <w:rsid w:val="00B704CC"/>
    <w:rsid w:val="00B71401"/>
    <w:rsid w:val="00B720D2"/>
    <w:rsid w:val="00B72235"/>
    <w:rsid w:val="00B72477"/>
    <w:rsid w:val="00B741FF"/>
    <w:rsid w:val="00B776F7"/>
    <w:rsid w:val="00B80AB7"/>
    <w:rsid w:val="00B81BAE"/>
    <w:rsid w:val="00B826D3"/>
    <w:rsid w:val="00B82C8F"/>
    <w:rsid w:val="00B82D54"/>
    <w:rsid w:val="00B83B34"/>
    <w:rsid w:val="00B8446D"/>
    <w:rsid w:val="00B855DB"/>
    <w:rsid w:val="00B862B5"/>
    <w:rsid w:val="00B869BE"/>
    <w:rsid w:val="00B86C54"/>
    <w:rsid w:val="00B86CD1"/>
    <w:rsid w:val="00B874A8"/>
    <w:rsid w:val="00B87F92"/>
    <w:rsid w:val="00B9078B"/>
    <w:rsid w:val="00B90BA7"/>
    <w:rsid w:val="00B910F7"/>
    <w:rsid w:val="00B92411"/>
    <w:rsid w:val="00B93111"/>
    <w:rsid w:val="00B93909"/>
    <w:rsid w:val="00B97052"/>
    <w:rsid w:val="00BA0D93"/>
    <w:rsid w:val="00BA3653"/>
    <w:rsid w:val="00BA3703"/>
    <w:rsid w:val="00BA3B15"/>
    <w:rsid w:val="00BA4845"/>
    <w:rsid w:val="00BA5F8B"/>
    <w:rsid w:val="00BA674C"/>
    <w:rsid w:val="00BA710E"/>
    <w:rsid w:val="00BA7BD1"/>
    <w:rsid w:val="00BB0AC3"/>
    <w:rsid w:val="00BB13AC"/>
    <w:rsid w:val="00BB15F0"/>
    <w:rsid w:val="00BB23E7"/>
    <w:rsid w:val="00BB2E23"/>
    <w:rsid w:val="00BB2FB6"/>
    <w:rsid w:val="00BB50FB"/>
    <w:rsid w:val="00BB5AC3"/>
    <w:rsid w:val="00BB6677"/>
    <w:rsid w:val="00BB7295"/>
    <w:rsid w:val="00BC057D"/>
    <w:rsid w:val="00BC0D17"/>
    <w:rsid w:val="00BC1DE0"/>
    <w:rsid w:val="00BC3119"/>
    <w:rsid w:val="00BC3998"/>
    <w:rsid w:val="00BC39E0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112E"/>
    <w:rsid w:val="00BE13D7"/>
    <w:rsid w:val="00BE1698"/>
    <w:rsid w:val="00BE27CF"/>
    <w:rsid w:val="00BE2C61"/>
    <w:rsid w:val="00BE3883"/>
    <w:rsid w:val="00BE3ADE"/>
    <w:rsid w:val="00BE5AF3"/>
    <w:rsid w:val="00BE7D3C"/>
    <w:rsid w:val="00BF0ECE"/>
    <w:rsid w:val="00BF21A4"/>
    <w:rsid w:val="00BF318D"/>
    <w:rsid w:val="00BF34AF"/>
    <w:rsid w:val="00BF4DE9"/>
    <w:rsid w:val="00BF5E24"/>
    <w:rsid w:val="00BF784A"/>
    <w:rsid w:val="00BF7EB2"/>
    <w:rsid w:val="00C00732"/>
    <w:rsid w:val="00C0211E"/>
    <w:rsid w:val="00C029D7"/>
    <w:rsid w:val="00C02A5C"/>
    <w:rsid w:val="00C02B59"/>
    <w:rsid w:val="00C03308"/>
    <w:rsid w:val="00C053D2"/>
    <w:rsid w:val="00C06570"/>
    <w:rsid w:val="00C07666"/>
    <w:rsid w:val="00C07B2C"/>
    <w:rsid w:val="00C1133C"/>
    <w:rsid w:val="00C12067"/>
    <w:rsid w:val="00C132FE"/>
    <w:rsid w:val="00C1365A"/>
    <w:rsid w:val="00C1457E"/>
    <w:rsid w:val="00C147B5"/>
    <w:rsid w:val="00C1579A"/>
    <w:rsid w:val="00C16041"/>
    <w:rsid w:val="00C160B5"/>
    <w:rsid w:val="00C172AC"/>
    <w:rsid w:val="00C21D5A"/>
    <w:rsid w:val="00C22BE3"/>
    <w:rsid w:val="00C2559C"/>
    <w:rsid w:val="00C26392"/>
    <w:rsid w:val="00C269D3"/>
    <w:rsid w:val="00C27E78"/>
    <w:rsid w:val="00C30470"/>
    <w:rsid w:val="00C344D5"/>
    <w:rsid w:val="00C34773"/>
    <w:rsid w:val="00C35E0B"/>
    <w:rsid w:val="00C36D5D"/>
    <w:rsid w:val="00C37E9B"/>
    <w:rsid w:val="00C400E7"/>
    <w:rsid w:val="00C40A03"/>
    <w:rsid w:val="00C4100E"/>
    <w:rsid w:val="00C41131"/>
    <w:rsid w:val="00C435FC"/>
    <w:rsid w:val="00C46013"/>
    <w:rsid w:val="00C47441"/>
    <w:rsid w:val="00C51098"/>
    <w:rsid w:val="00C529C9"/>
    <w:rsid w:val="00C5308A"/>
    <w:rsid w:val="00C53655"/>
    <w:rsid w:val="00C53B87"/>
    <w:rsid w:val="00C555CA"/>
    <w:rsid w:val="00C5713E"/>
    <w:rsid w:val="00C5779A"/>
    <w:rsid w:val="00C57DFA"/>
    <w:rsid w:val="00C60852"/>
    <w:rsid w:val="00C612BA"/>
    <w:rsid w:val="00C624C3"/>
    <w:rsid w:val="00C63609"/>
    <w:rsid w:val="00C64574"/>
    <w:rsid w:val="00C65571"/>
    <w:rsid w:val="00C66C76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F5F"/>
    <w:rsid w:val="00C746EA"/>
    <w:rsid w:val="00C7566A"/>
    <w:rsid w:val="00C758CE"/>
    <w:rsid w:val="00C75B14"/>
    <w:rsid w:val="00C76CA9"/>
    <w:rsid w:val="00C76D87"/>
    <w:rsid w:val="00C76EA7"/>
    <w:rsid w:val="00C77452"/>
    <w:rsid w:val="00C80EF0"/>
    <w:rsid w:val="00C826AF"/>
    <w:rsid w:val="00C82BB3"/>
    <w:rsid w:val="00C834BE"/>
    <w:rsid w:val="00C84749"/>
    <w:rsid w:val="00C848BB"/>
    <w:rsid w:val="00C85491"/>
    <w:rsid w:val="00C85807"/>
    <w:rsid w:val="00C87348"/>
    <w:rsid w:val="00C87E97"/>
    <w:rsid w:val="00C87EC8"/>
    <w:rsid w:val="00C91CB1"/>
    <w:rsid w:val="00C92854"/>
    <w:rsid w:val="00C93FA1"/>
    <w:rsid w:val="00C9471A"/>
    <w:rsid w:val="00C94C28"/>
    <w:rsid w:val="00C958AD"/>
    <w:rsid w:val="00C95C44"/>
    <w:rsid w:val="00C95E1A"/>
    <w:rsid w:val="00C96643"/>
    <w:rsid w:val="00CA14F1"/>
    <w:rsid w:val="00CA2060"/>
    <w:rsid w:val="00CA2EDB"/>
    <w:rsid w:val="00CA5534"/>
    <w:rsid w:val="00CA5A7C"/>
    <w:rsid w:val="00CA6741"/>
    <w:rsid w:val="00CA76FC"/>
    <w:rsid w:val="00CB06EA"/>
    <w:rsid w:val="00CB0F89"/>
    <w:rsid w:val="00CB267F"/>
    <w:rsid w:val="00CB33FB"/>
    <w:rsid w:val="00CB6A3E"/>
    <w:rsid w:val="00CB743B"/>
    <w:rsid w:val="00CC0BFE"/>
    <w:rsid w:val="00CC2092"/>
    <w:rsid w:val="00CC2406"/>
    <w:rsid w:val="00CC2C60"/>
    <w:rsid w:val="00CC3BCA"/>
    <w:rsid w:val="00CC4851"/>
    <w:rsid w:val="00CC5453"/>
    <w:rsid w:val="00CC5736"/>
    <w:rsid w:val="00CC5A57"/>
    <w:rsid w:val="00CC6624"/>
    <w:rsid w:val="00CC6716"/>
    <w:rsid w:val="00CD01A0"/>
    <w:rsid w:val="00CD1D14"/>
    <w:rsid w:val="00CD317C"/>
    <w:rsid w:val="00CD33BA"/>
    <w:rsid w:val="00CD3433"/>
    <w:rsid w:val="00CD41B7"/>
    <w:rsid w:val="00CD4D85"/>
    <w:rsid w:val="00CD57FB"/>
    <w:rsid w:val="00CD6C4B"/>
    <w:rsid w:val="00CE017C"/>
    <w:rsid w:val="00CE0234"/>
    <w:rsid w:val="00CE1CB0"/>
    <w:rsid w:val="00CE2B2D"/>
    <w:rsid w:val="00CE2EBD"/>
    <w:rsid w:val="00CE3E8E"/>
    <w:rsid w:val="00CE4F19"/>
    <w:rsid w:val="00CE5519"/>
    <w:rsid w:val="00CE556A"/>
    <w:rsid w:val="00CE5838"/>
    <w:rsid w:val="00CE6D53"/>
    <w:rsid w:val="00CE7CEC"/>
    <w:rsid w:val="00CF42D3"/>
    <w:rsid w:val="00CF4827"/>
    <w:rsid w:val="00CF5991"/>
    <w:rsid w:val="00CF5D74"/>
    <w:rsid w:val="00CF5FA6"/>
    <w:rsid w:val="00CF614B"/>
    <w:rsid w:val="00D0097C"/>
    <w:rsid w:val="00D0098A"/>
    <w:rsid w:val="00D01688"/>
    <w:rsid w:val="00D01901"/>
    <w:rsid w:val="00D01DA2"/>
    <w:rsid w:val="00D02547"/>
    <w:rsid w:val="00D0550E"/>
    <w:rsid w:val="00D0573E"/>
    <w:rsid w:val="00D1038C"/>
    <w:rsid w:val="00D11640"/>
    <w:rsid w:val="00D11AD9"/>
    <w:rsid w:val="00D1278C"/>
    <w:rsid w:val="00D12AFD"/>
    <w:rsid w:val="00D13280"/>
    <w:rsid w:val="00D1426D"/>
    <w:rsid w:val="00D149DB"/>
    <w:rsid w:val="00D1578E"/>
    <w:rsid w:val="00D208F5"/>
    <w:rsid w:val="00D209C0"/>
    <w:rsid w:val="00D22311"/>
    <w:rsid w:val="00D22583"/>
    <w:rsid w:val="00D24737"/>
    <w:rsid w:val="00D253CA"/>
    <w:rsid w:val="00D25FBF"/>
    <w:rsid w:val="00D31BF6"/>
    <w:rsid w:val="00D31E88"/>
    <w:rsid w:val="00D32CED"/>
    <w:rsid w:val="00D33144"/>
    <w:rsid w:val="00D339C4"/>
    <w:rsid w:val="00D339D9"/>
    <w:rsid w:val="00D33A4D"/>
    <w:rsid w:val="00D33B19"/>
    <w:rsid w:val="00D33CC4"/>
    <w:rsid w:val="00D3449C"/>
    <w:rsid w:val="00D345C9"/>
    <w:rsid w:val="00D349F9"/>
    <w:rsid w:val="00D34F4E"/>
    <w:rsid w:val="00D34F88"/>
    <w:rsid w:val="00D361D3"/>
    <w:rsid w:val="00D36A82"/>
    <w:rsid w:val="00D36BE2"/>
    <w:rsid w:val="00D372E1"/>
    <w:rsid w:val="00D37F25"/>
    <w:rsid w:val="00D41495"/>
    <w:rsid w:val="00D417AD"/>
    <w:rsid w:val="00D41D98"/>
    <w:rsid w:val="00D41F7D"/>
    <w:rsid w:val="00D420EE"/>
    <w:rsid w:val="00D42746"/>
    <w:rsid w:val="00D42838"/>
    <w:rsid w:val="00D42F4F"/>
    <w:rsid w:val="00D509FB"/>
    <w:rsid w:val="00D51F6E"/>
    <w:rsid w:val="00D541F6"/>
    <w:rsid w:val="00D55C17"/>
    <w:rsid w:val="00D579F5"/>
    <w:rsid w:val="00D57EF6"/>
    <w:rsid w:val="00D60061"/>
    <w:rsid w:val="00D601D9"/>
    <w:rsid w:val="00D603FB"/>
    <w:rsid w:val="00D609A7"/>
    <w:rsid w:val="00D60D3C"/>
    <w:rsid w:val="00D61A37"/>
    <w:rsid w:val="00D63DBD"/>
    <w:rsid w:val="00D63FCD"/>
    <w:rsid w:val="00D66CB9"/>
    <w:rsid w:val="00D67620"/>
    <w:rsid w:val="00D71F87"/>
    <w:rsid w:val="00D729D4"/>
    <w:rsid w:val="00D738C3"/>
    <w:rsid w:val="00D73EEA"/>
    <w:rsid w:val="00D74A6B"/>
    <w:rsid w:val="00D74DA1"/>
    <w:rsid w:val="00D7563D"/>
    <w:rsid w:val="00D75FD2"/>
    <w:rsid w:val="00D76431"/>
    <w:rsid w:val="00D808DF"/>
    <w:rsid w:val="00D809E1"/>
    <w:rsid w:val="00D81A15"/>
    <w:rsid w:val="00D81A35"/>
    <w:rsid w:val="00D83417"/>
    <w:rsid w:val="00D83736"/>
    <w:rsid w:val="00D9164D"/>
    <w:rsid w:val="00D9229F"/>
    <w:rsid w:val="00D937C4"/>
    <w:rsid w:val="00D9693C"/>
    <w:rsid w:val="00D97AF6"/>
    <w:rsid w:val="00DA046C"/>
    <w:rsid w:val="00DA0F22"/>
    <w:rsid w:val="00DA43AC"/>
    <w:rsid w:val="00DA591D"/>
    <w:rsid w:val="00DA5DB0"/>
    <w:rsid w:val="00DB033A"/>
    <w:rsid w:val="00DB0664"/>
    <w:rsid w:val="00DB0758"/>
    <w:rsid w:val="00DB11D0"/>
    <w:rsid w:val="00DB30C4"/>
    <w:rsid w:val="00DB333B"/>
    <w:rsid w:val="00DB3E99"/>
    <w:rsid w:val="00DB48BF"/>
    <w:rsid w:val="00DB5291"/>
    <w:rsid w:val="00DB6B9B"/>
    <w:rsid w:val="00DB701F"/>
    <w:rsid w:val="00DB7D65"/>
    <w:rsid w:val="00DC1AC8"/>
    <w:rsid w:val="00DC30CD"/>
    <w:rsid w:val="00DC4517"/>
    <w:rsid w:val="00DC4785"/>
    <w:rsid w:val="00DC5CC0"/>
    <w:rsid w:val="00DC5F0E"/>
    <w:rsid w:val="00DC7DB4"/>
    <w:rsid w:val="00DD0853"/>
    <w:rsid w:val="00DD1460"/>
    <w:rsid w:val="00DD1ACF"/>
    <w:rsid w:val="00DD200A"/>
    <w:rsid w:val="00DD2558"/>
    <w:rsid w:val="00DD25D6"/>
    <w:rsid w:val="00DD3260"/>
    <w:rsid w:val="00DD4C9D"/>
    <w:rsid w:val="00DD4CAC"/>
    <w:rsid w:val="00DD53CB"/>
    <w:rsid w:val="00DD5710"/>
    <w:rsid w:val="00DD68F3"/>
    <w:rsid w:val="00DD73EC"/>
    <w:rsid w:val="00DE0DD5"/>
    <w:rsid w:val="00DE0FDC"/>
    <w:rsid w:val="00DE2AD3"/>
    <w:rsid w:val="00DE2F72"/>
    <w:rsid w:val="00DE3CB4"/>
    <w:rsid w:val="00DE4182"/>
    <w:rsid w:val="00DE5186"/>
    <w:rsid w:val="00DE5CE7"/>
    <w:rsid w:val="00DE5D8C"/>
    <w:rsid w:val="00DF14BF"/>
    <w:rsid w:val="00DF4684"/>
    <w:rsid w:val="00DF54A7"/>
    <w:rsid w:val="00E03168"/>
    <w:rsid w:val="00E0384A"/>
    <w:rsid w:val="00E03B52"/>
    <w:rsid w:val="00E048FA"/>
    <w:rsid w:val="00E06059"/>
    <w:rsid w:val="00E06862"/>
    <w:rsid w:val="00E06B06"/>
    <w:rsid w:val="00E0737E"/>
    <w:rsid w:val="00E0741C"/>
    <w:rsid w:val="00E07B14"/>
    <w:rsid w:val="00E13F6E"/>
    <w:rsid w:val="00E15141"/>
    <w:rsid w:val="00E156BF"/>
    <w:rsid w:val="00E15D5B"/>
    <w:rsid w:val="00E16F42"/>
    <w:rsid w:val="00E20F48"/>
    <w:rsid w:val="00E21828"/>
    <w:rsid w:val="00E231E4"/>
    <w:rsid w:val="00E27ACE"/>
    <w:rsid w:val="00E3061E"/>
    <w:rsid w:val="00E30A37"/>
    <w:rsid w:val="00E315E8"/>
    <w:rsid w:val="00E31E4A"/>
    <w:rsid w:val="00E3298A"/>
    <w:rsid w:val="00E33688"/>
    <w:rsid w:val="00E34D3C"/>
    <w:rsid w:val="00E354CA"/>
    <w:rsid w:val="00E35F54"/>
    <w:rsid w:val="00E36E3A"/>
    <w:rsid w:val="00E3778E"/>
    <w:rsid w:val="00E40CEC"/>
    <w:rsid w:val="00E415A3"/>
    <w:rsid w:val="00E4173E"/>
    <w:rsid w:val="00E42F56"/>
    <w:rsid w:val="00E439B3"/>
    <w:rsid w:val="00E43A36"/>
    <w:rsid w:val="00E43BB8"/>
    <w:rsid w:val="00E43D8A"/>
    <w:rsid w:val="00E44CD7"/>
    <w:rsid w:val="00E45182"/>
    <w:rsid w:val="00E45717"/>
    <w:rsid w:val="00E46632"/>
    <w:rsid w:val="00E4682B"/>
    <w:rsid w:val="00E51090"/>
    <w:rsid w:val="00E52974"/>
    <w:rsid w:val="00E538A5"/>
    <w:rsid w:val="00E53B25"/>
    <w:rsid w:val="00E56086"/>
    <w:rsid w:val="00E57063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4886"/>
    <w:rsid w:val="00E65920"/>
    <w:rsid w:val="00E65EF7"/>
    <w:rsid w:val="00E65FBB"/>
    <w:rsid w:val="00E70EF5"/>
    <w:rsid w:val="00E713C6"/>
    <w:rsid w:val="00E7461F"/>
    <w:rsid w:val="00E74A9D"/>
    <w:rsid w:val="00E758D4"/>
    <w:rsid w:val="00E75D19"/>
    <w:rsid w:val="00E7601F"/>
    <w:rsid w:val="00E76068"/>
    <w:rsid w:val="00E761E7"/>
    <w:rsid w:val="00E76557"/>
    <w:rsid w:val="00E768BA"/>
    <w:rsid w:val="00E77069"/>
    <w:rsid w:val="00E77326"/>
    <w:rsid w:val="00E77D0F"/>
    <w:rsid w:val="00E77E61"/>
    <w:rsid w:val="00E8046D"/>
    <w:rsid w:val="00E80869"/>
    <w:rsid w:val="00E80D79"/>
    <w:rsid w:val="00E818EC"/>
    <w:rsid w:val="00E82D14"/>
    <w:rsid w:val="00E859C9"/>
    <w:rsid w:val="00E8664C"/>
    <w:rsid w:val="00E86A05"/>
    <w:rsid w:val="00E87AE6"/>
    <w:rsid w:val="00E90785"/>
    <w:rsid w:val="00E914E1"/>
    <w:rsid w:val="00E91ACE"/>
    <w:rsid w:val="00E9314D"/>
    <w:rsid w:val="00E931EF"/>
    <w:rsid w:val="00E93AED"/>
    <w:rsid w:val="00E94CED"/>
    <w:rsid w:val="00E95AC2"/>
    <w:rsid w:val="00E95B5F"/>
    <w:rsid w:val="00E95D5F"/>
    <w:rsid w:val="00EA02B5"/>
    <w:rsid w:val="00EA1231"/>
    <w:rsid w:val="00EA4C84"/>
    <w:rsid w:val="00EA530C"/>
    <w:rsid w:val="00EA7ED8"/>
    <w:rsid w:val="00EA7F7A"/>
    <w:rsid w:val="00EB05E2"/>
    <w:rsid w:val="00EB05FE"/>
    <w:rsid w:val="00EB20C7"/>
    <w:rsid w:val="00EB236A"/>
    <w:rsid w:val="00EB27A9"/>
    <w:rsid w:val="00EB3E76"/>
    <w:rsid w:val="00EB4AA2"/>
    <w:rsid w:val="00EC0616"/>
    <w:rsid w:val="00EC0B02"/>
    <w:rsid w:val="00EC0C27"/>
    <w:rsid w:val="00EC127B"/>
    <w:rsid w:val="00EC1AA7"/>
    <w:rsid w:val="00EC1D5A"/>
    <w:rsid w:val="00EC28BB"/>
    <w:rsid w:val="00EC2AD1"/>
    <w:rsid w:val="00EC3157"/>
    <w:rsid w:val="00EC4E50"/>
    <w:rsid w:val="00EC5B01"/>
    <w:rsid w:val="00EC5F8A"/>
    <w:rsid w:val="00EC6396"/>
    <w:rsid w:val="00EC65E7"/>
    <w:rsid w:val="00EC6E8D"/>
    <w:rsid w:val="00ED0814"/>
    <w:rsid w:val="00ED1548"/>
    <w:rsid w:val="00ED163F"/>
    <w:rsid w:val="00ED2524"/>
    <w:rsid w:val="00ED4D80"/>
    <w:rsid w:val="00ED53E0"/>
    <w:rsid w:val="00ED7090"/>
    <w:rsid w:val="00ED7E70"/>
    <w:rsid w:val="00EE00BA"/>
    <w:rsid w:val="00EE0DB8"/>
    <w:rsid w:val="00EE0E1C"/>
    <w:rsid w:val="00EE26DE"/>
    <w:rsid w:val="00EE351D"/>
    <w:rsid w:val="00EE582B"/>
    <w:rsid w:val="00EE5B59"/>
    <w:rsid w:val="00EE6CAC"/>
    <w:rsid w:val="00EE74DF"/>
    <w:rsid w:val="00EF185F"/>
    <w:rsid w:val="00EF651A"/>
    <w:rsid w:val="00EF678F"/>
    <w:rsid w:val="00EF6A71"/>
    <w:rsid w:val="00EF7B68"/>
    <w:rsid w:val="00F0000C"/>
    <w:rsid w:val="00F0259F"/>
    <w:rsid w:val="00F03C74"/>
    <w:rsid w:val="00F045BF"/>
    <w:rsid w:val="00F05050"/>
    <w:rsid w:val="00F10684"/>
    <w:rsid w:val="00F114DC"/>
    <w:rsid w:val="00F115C8"/>
    <w:rsid w:val="00F11995"/>
    <w:rsid w:val="00F11DCC"/>
    <w:rsid w:val="00F11E14"/>
    <w:rsid w:val="00F11FA1"/>
    <w:rsid w:val="00F12157"/>
    <w:rsid w:val="00F13414"/>
    <w:rsid w:val="00F135C2"/>
    <w:rsid w:val="00F144BD"/>
    <w:rsid w:val="00F15081"/>
    <w:rsid w:val="00F17759"/>
    <w:rsid w:val="00F20A0F"/>
    <w:rsid w:val="00F20DA7"/>
    <w:rsid w:val="00F216FD"/>
    <w:rsid w:val="00F21A07"/>
    <w:rsid w:val="00F227FB"/>
    <w:rsid w:val="00F2413B"/>
    <w:rsid w:val="00F24763"/>
    <w:rsid w:val="00F27096"/>
    <w:rsid w:val="00F27361"/>
    <w:rsid w:val="00F30DE3"/>
    <w:rsid w:val="00F32694"/>
    <w:rsid w:val="00F32B46"/>
    <w:rsid w:val="00F32C44"/>
    <w:rsid w:val="00F33E7C"/>
    <w:rsid w:val="00F340FD"/>
    <w:rsid w:val="00F344A2"/>
    <w:rsid w:val="00F357C4"/>
    <w:rsid w:val="00F357CE"/>
    <w:rsid w:val="00F3646B"/>
    <w:rsid w:val="00F36557"/>
    <w:rsid w:val="00F3767F"/>
    <w:rsid w:val="00F40838"/>
    <w:rsid w:val="00F40CBC"/>
    <w:rsid w:val="00F437DA"/>
    <w:rsid w:val="00F44669"/>
    <w:rsid w:val="00F44BDE"/>
    <w:rsid w:val="00F4530E"/>
    <w:rsid w:val="00F46D95"/>
    <w:rsid w:val="00F47583"/>
    <w:rsid w:val="00F475A3"/>
    <w:rsid w:val="00F47708"/>
    <w:rsid w:val="00F519F7"/>
    <w:rsid w:val="00F51AAC"/>
    <w:rsid w:val="00F528C3"/>
    <w:rsid w:val="00F52AF6"/>
    <w:rsid w:val="00F53F26"/>
    <w:rsid w:val="00F54F0F"/>
    <w:rsid w:val="00F565FC"/>
    <w:rsid w:val="00F6031F"/>
    <w:rsid w:val="00F62C03"/>
    <w:rsid w:val="00F62F9E"/>
    <w:rsid w:val="00F63955"/>
    <w:rsid w:val="00F648DE"/>
    <w:rsid w:val="00F65EB3"/>
    <w:rsid w:val="00F66025"/>
    <w:rsid w:val="00F67F48"/>
    <w:rsid w:val="00F71EA1"/>
    <w:rsid w:val="00F74A60"/>
    <w:rsid w:val="00F75FBE"/>
    <w:rsid w:val="00F80D60"/>
    <w:rsid w:val="00F80F57"/>
    <w:rsid w:val="00F84060"/>
    <w:rsid w:val="00F84D29"/>
    <w:rsid w:val="00F914BE"/>
    <w:rsid w:val="00F93644"/>
    <w:rsid w:val="00F936F7"/>
    <w:rsid w:val="00F93EA3"/>
    <w:rsid w:val="00F954DC"/>
    <w:rsid w:val="00F95D8C"/>
    <w:rsid w:val="00F9623F"/>
    <w:rsid w:val="00F97D1E"/>
    <w:rsid w:val="00FA09A8"/>
    <w:rsid w:val="00FA0BD3"/>
    <w:rsid w:val="00FA12BE"/>
    <w:rsid w:val="00FA202B"/>
    <w:rsid w:val="00FA424B"/>
    <w:rsid w:val="00FA4BEF"/>
    <w:rsid w:val="00FA7861"/>
    <w:rsid w:val="00FA7CF1"/>
    <w:rsid w:val="00FB097A"/>
    <w:rsid w:val="00FB0C14"/>
    <w:rsid w:val="00FB194A"/>
    <w:rsid w:val="00FB34E7"/>
    <w:rsid w:val="00FB4032"/>
    <w:rsid w:val="00FB4334"/>
    <w:rsid w:val="00FB46CE"/>
    <w:rsid w:val="00FB5066"/>
    <w:rsid w:val="00FB5E73"/>
    <w:rsid w:val="00FB6E5D"/>
    <w:rsid w:val="00FB7570"/>
    <w:rsid w:val="00FB7E2C"/>
    <w:rsid w:val="00FC0646"/>
    <w:rsid w:val="00FC07C4"/>
    <w:rsid w:val="00FC1DC7"/>
    <w:rsid w:val="00FC3630"/>
    <w:rsid w:val="00FC3DCF"/>
    <w:rsid w:val="00FC4213"/>
    <w:rsid w:val="00FD3225"/>
    <w:rsid w:val="00FD3981"/>
    <w:rsid w:val="00FD456C"/>
    <w:rsid w:val="00FD5E7D"/>
    <w:rsid w:val="00FD741B"/>
    <w:rsid w:val="00FD76A7"/>
    <w:rsid w:val="00FE18C0"/>
    <w:rsid w:val="00FE29F0"/>
    <w:rsid w:val="00FE2AF2"/>
    <w:rsid w:val="00FE31C7"/>
    <w:rsid w:val="00FE4C2C"/>
    <w:rsid w:val="00FE575B"/>
    <w:rsid w:val="00FE71D0"/>
    <w:rsid w:val="00FE71E2"/>
    <w:rsid w:val="00FF1004"/>
    <w:rsid w:val="00FF2F39"/>
    <w:rsid w:val="00FF30D9"/>
    <w:rsid w:val="00FF3695"/>
    <w:rsid w:val="00FF41FB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86B425E"/>
  <w15:docId w15:val="{CDBF2282-6419-429A-9E44-DEDD94A38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link w:val="2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link w:val="32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rPr>
      <w:lang w:eastAsia="ja-JP"/>
    </w:rPr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TOC8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0"/>
    <w:pPr>
      <w:widowControl w:val="0"/>
      <w:spacing w:after="120"/>
      <w:ind w:left="283" w:hanging="283"/>
    </w:pPr>
    <w:rPr>
      <w:lang w:eastAsia="de-DE"/>
    </w:rPr>
  </w:style>
  <w:style w:type="paragraph" w:styleId="af0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1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1">
    <w:name w:val="Emphasis"/>
    <w:qFormat/>
    <w:rPr>
      <w:i/>
      <w:iCs/>
    </w:rPr>
  </w:style>
  <w:style w:type="paragraph" w:styleId="af2">
    <w:name w:val="Body Text Indent"/>
    <w:basedOn w:val="a"/>
    <w:pPr>
      <w:ind w:leftChars="71" w:left="142"/>
    </w:pPr>
    <w:rPr>
      <w:lang w:eastAsia="ja-JP"/>
    </w:rPr>
  </w:style>
  <w:style w:type="paragraph" w:styleId="25">
    <w:name w:val="Body Text Indent 2"/>
    <w:basedOn w:val="a"/>
    <w:pPr>
      <w:ind w:leftChars="100" w:left="200"/>
    </w:pPr>
    <w:rPr>
      <w:lang w:eastAsia="ja-JP"/>
    </w:rPr>
  </w:style>
  <w:style w:type="paragraph" w:styleId="af3">
    <w:name w:val="Balloon Text"/>
    <w:basedOn w:val="a"/>
    <w:semiHidden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Pr>
      <w:i/>
      <w:iCs/>
      <w:lang w:eastAsia="ja-JP"/>
    </w:rPr>
  </w:style>
  <w:style w:type="character" w:customStyle="1" w:styleId="a5">
    <w:name w:val="列表 字符"/>
    <w:link w:val="a4"/>
    <w:rsid w:val="00CE017C"/>
    <w:rPr>
      <w:rFonts w:eastAsia="MS Mincho"/>
      <w:lang w:val="en-GB" w:eastAsia="en-US" w:bidi="ar-SA"/>
    </w:rPr>
  </w:style>
  <w:style w:type="character" w:customStyle="1" w:styleId="24">
    <w:name w:val="列表 2 字符"/>
    <w:basedOn w:val="a5"/>
    <w:link w:val="23"/>
    <w:rsid w:val="00CE017C"/>
    <w:rPr>
      <w:rFonts w:eastAsia="MS Mincho"/>
      <w:lang w:val="en-GB" w:eastAsia="en-US" w:bidi="ar-SA"/>
    </w:rPr>
  </w:style>
  <w:style w:type="character" w:customStyle="1" w:styleId="32">
    <w:name w:val="列表 3 字符"/>
    <w:basedOn w:val="24"/>
    <w:link w:val="31"/>
    <w:rsid w:val="00CE017C"/>
    <w:rPr>
      <w:rFonts w:eastAsia="MS Mincho"/>
      <w:lang w:val="en-GB" w:eastAsia="en-US" w:bidi="ar-SA"/>
    </w:rPr>
  </w:style>
  <w:style w:type="character" w:customStyle="1" w:styleId="B3Char">
    <w:name w:val="B3 Char"/>
    <w:basedOn w:val="32"/>
    <w:link w:val="B3"/>
    <w:rsid w:val="00CE017C"/>
    <w:rPr>
      <w:rFonts w:eastAsia="MS Mincho"/>
      <w:lang w:val="en-GB" w:eastAsia="en-US" w:bidi="ar-SA"/>
    </w:rPr>
  </w:style>
  <w:style w:type="character" w:customStyle="1" w:styleId="B2Char">
    <w:name w:val="B2 Char"/>
    <w:basedOn w:val="24"/>
    <w:link w:val="B2"/>
    <w:qFormat/>
    <w:rsid w:val="00D33A4D"/>
    <w:rPr>
      <w:rFonts w:eastAsia="MS Mincho"/>
      <w:lang w:val="en-GB" w:eastAsia="en-US" w:bidi="ar-SA"/>
    </w:rPr>
  </w:style>
  <w:style w:type="table" w:styleId="af4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2"/>
    <w:rsid w:val="003C2726"/>
    <w:pPr>
      <w:ind w:leftChars="400" w:left="851" w:firstLineChars="100" w:firstLine="210"/>
    </w:pPr>
    <w:rPr>
      <w:lang w:eastAsia="en-US"/>
    </w:rPr>
  </w:style>
  <w:style w:type="paragraph" w:styleId="af5">
    <w:name w:val="Date"/>
    <w:basedOn w:val="a"/>
    <w:next w:val="a"/>
    <w:rsid w:val="00D37F25"/>
  </w:style>
  <w:style w:type="paragraph" w:styleId="af6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7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8">
    <w:name w:val="Normal (Web)"/>
    <w:basedOn w:val="a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af9">
    <w:name w:val="annotation subject"/>
    <w:basedOn w:val="ad"/>
    <w:next w:val="ad"/>
    <w:semiHidden/>
    <w:rsid w:val="00BA674C"/>
    <w:rPr>
      <w:b/>
      <w:bCs/>
    </w:rPr>
  </w:style>
  <w:style w:type="paragraph" w:styleId="afa">
    <w:name w:val="List Paragraph"/>
    <w:aliases w:val="- Bullets,목록 단락,Lista1,?? ??,?????,????,列出段落,列出段落1,中等深浅网格 1 - 着色 21,¥¡¡¡¡ì¬º¥¹¥È¶ÎÂä,ÁÐ³ö¶ÎÂä,列表段落1,—ño’i—Ž,¥ê¥¹¥È¶ÎÂä,1st level - Bullet List Paragraph,Lettre d'introduction,Paragrafo elenco,Normal bullet 2,Bullet list"/>
    <w:basedOn w:val="a"/>
    <w:link w:val="afb"/>
    <w:uiPriority w:val="34"/>
    <w:qFormat/>
    <w:rsid w:val="0007465B"/>
    <w:pPr>
      <w:ind w:firstLineChars="200" w:firstLine="420"/>
    </w:pPr>
  </w:style>
  <w:style w:type="character" w:customStyle="1" w:styleId="afb">
    <w:name w:val="列表段落 字符"/>
    <w:aliases w:val="- Bullets 字符,목록 단락 字符,Lista1 字符,?? ?? 字符,????? 字符,???? 字符,列出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a"/>
    <w:uiPriority w:val="34"/>
    <w:qFormat/>
    <w:rsid w:val="0007465B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rsid w:val="00FD3225"/>
    <w:pPr>
      <w:numPr>
        <w:numId w:val="20"/>
      </w:numPr>
      <w:tabs>
        <w:tab w:val="num" w:pos="1619"/>
      </w:tabs>
      <w:overflowPunct w:val="0"/>
      <w:autoSpaceDE w:val="0"/>
      <w:autoSpaceDN w:val="0"/>
      <w:adjustRightInd w:val="0"/>
      <w:spacing w:before="60"/>
      <w:ind w:left="1619"/>
      <w:textAlignment w:val="baseline"/>
    </w:pPr>
    <w:rPr>
      <w:rFonts w:ascii="Arial" w:eastAsia="Times New Roman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9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333688">
          <w:marLeft w:val="7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06120">
          <w:marLeft w:val="155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2321">
          <w:marLeft w:val="1555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771663">
          <w:marLeft w:val="7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4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014649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1702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80142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1479</Words>
  <Characters>8431</Characters>
  <Application>Microsoft Office Word</Application>
  <DocSecurity>0</DocSecurity>
  <Lines>70</Lines>
  <Paragraphs>19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WG3 #xx</vt:lpstr>
      <vt:lpstr/>
    </vt:vector>
  </TitlesOfParts>
  <Company>NTT DOCOMO, Inc.</Company>
  <LinksUpToDate>false</LinksUpToDate>
  <CharactersWithSpaces>9891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subject/>
  <dc:creator>Hideaki Takahashi</dc:creator>
  <cp:keywords/>
  <dc:description/>
  <cp:lastModifiedBy>NTT DOCOMO</cp:lastModifiedBy>
  <cp:revision>10</cp:revision>
  <cp:lastPrinted>2006-02-09T00:55:00Z</cp:lastPrinted>
  <dcterms:created xsi:type="dcterms:W3CDTF">2019-08-15T02:05:00Z</dcterms:created>
  <dcterms:modified xsi:type="dcterms:W3CDTF">2019-08-15T06:38:00Z</dcterms:modified>
</cp:coreProperties>
</file>