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9C2A406" w:rsidR="00895250" w:rsidRPr="007335A8"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7335A8">
        <w:rPr>
          <w:rFonts w:ascii="Arial" w:eastAsia="MS Mincho" w:hAnsi="Arial"/>
          <w:b/>
          <w:sz w:val="24"/>
          <w:szCs w:val="24"/>
          <w:lang w:val="en-GB" w:eastAsia="x-none"/>
        </w:rPr>
        <w:t>3GPP TSG</w:t>
      </w:r>
      <w:r w:rsidR="00D74469" w:rsidRPr="007335A8">
        <w:rPr>
          <w:rFonts w:ascii="Arial" w:eastAsia="MS Mincho" w:hAnsi="Arial"/>
          <w:b/>
          <w:sz w:val="24"/>
          <w:szCs w:val="24"/>
          <w:lang w:val="en-GB" w:eastAsia="x-none"/>
        </w:rPr>
        <w:t>-RAN WG2 Meeting #107</w:t>
      </w:r>
      <w:r w:rsidR="00B36597" w:rsidRPr="007335A8">
        <w:rPr>
          <w:rFonts w:ascii="Arial" w:eastAsia="MS Mincho" w:hAnsi="Arial"/>
          <w:b/>
          <w:sz w:val="24"/>
          <w:szCs w:val="24"/>
          <w:lang w:val="en-GB" w:eastAsia="x-none"/>
        </w:rPr>
        <w:tab/>
      </w:r>
      <w:bookmarkStart w:id="2" w:name="_GoBack"/>
      <w:bookmarkEnd w:id="2"/>
      <w:r w:rsidR="00424906">
        <w:rPr>
          <w:rFonts w:ascii="Arial" w:eastAsia="MS Mincho" w:hAnsi="Arial"/>
          <w:b/>
          <w:sz w:val="24"/>
          <w:szCs w:val="24"/>
          <w:lang w:val="en-GB" w:eastAsia="x-none"/>
        </w:rPr>
        <w:t>R2-1909052</w:t>
      </w:r>
    </w:p>
    <w:p w14:paraId="6877EE3A" w14:textId="199C398C" w:rsidR="00895250" w:rsidRPr="007335A8" w:rsidRDefault="00D74469" w:rsidP="00895250">
      <w:pPr>
        <w:widowControl w:val="0"/>
        <w:tabs>
          <w:tab w:val="left" w:pos="1701"/>
          <w:tab w:val="right" w:pos="9923"/>
        </w:tabs>
        <w:spacing w:before="120"/>
        <w:rPr>
          <w:rFonts w:ascii="Arial" w:eastAsia="MS Mincho" w:hAnsi="Arial"/>
          <w:b/>
          <w:sz w:val="24"/>
          <w:szCs w:val="24"/>
          <w:lang w:val="en-GB" w:eastAsia="x-none"/>
        </w:rPr>
      </w:pPr>
      <w:r w:rsidRPr="007335A8">
        <w:rPr>
          <w:rFonts w:ascii="Arial" w:eastAsia="MS Mincho" w:hAnsi="Arial"/>
          <w:b/>
          <w:sz w:val="24"/>
          <w:szCs w:val="24"/>
          <w:lang w:val="en-GB" w:eastAsia="x-none"/>
        </w:rPr>
        <w:t>Prague, Czech Republic</w:t>
      </w:r>
      <w:r w:rsidR="00B36597" w:rsidRPr="007335A8">
        <w:rPr>
          <w:rFonts w:ascii="Arial" w:eastAsia="MS Mincho" w:hAnsi="Arial"/>
          <w:b/>
          <w:sz w:val="24"/>
          <w:szCs w:val="24"/>
          <w:lang w:val="en-GB" w:eastAsia="x-none"/>
        </w:rPr>
        <w:t xml:space="preserve">, </w:t>
      </w:r>
      <w:r w:rsidRPr="007335A8">
        <w:rPr>
          <w:rFonts w:ascii="Arial" w:eastAsia="MS Mincho" w:hAnsi="Arial"/>
          <w:b/>
          <w:sz w:val="24"/>
          <w:szCs w:val="24"/>
          <w:lang w:val="en-GB" w:eastAsia="x-none"/>
        </w:rPr>
        <w:t>26-30 August</w:t>
      </w:r>
      <w:r w:rsidR="00B35D43" w:rsidRPr="007335A8">
        <w:rPr>
          <w:rFonts w:ascii="Arial" w:eastAsia="MS Mincho" w:hAnsi="Arial"/>
          <w:b/>
          <w:sz w:val="24"/>
          <w:szCs w:val="24"/>
          <w:lang w:val="en-GB" w:eastAsia="x-none"/>
        </w:rPr>
        <w:t xml:space="preserve"> 2019</w:t>
      </w:r>
    </w:p>
    <w:p w14:paraId="41F9B491" w14:textId="49EFE19E" w:rsidR="0097167E" w:rsidRPr="007335A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7335A8" w:rsidRDefault="00A07E02" w:rsidP="00A07E02">
      <w:pPr>
        <w:pStyle w:val="3GPPHeader"/>
        <w:rPr>
          <w:rFonts w:ascii="Arial" w:hAnsi="Arial" w:cs="Arial"/>
          <w:color w:val="FF0000"/>
          <w:szCs w:val="24"/>
          <w:lang w:eastAsia="zh-TW"/>
        </w:rPr>
      </w:pPr>
    </w:p>
    <w:p w14:paraId="027912C8" w14:textId="0044A67C" w:rsidR="00A07E02" w:rsidRPr="007335A8" w:rsidRDefault="00A07E02" w:rsidP="00A07E02">
      <w:pPr>
        <w:pStyle w:val="3GPPHeader"/>
        <w:rPr>
          <w:rFonts w:ascii="Arial" w:hAnsi="Arial" w:cs="Arial"/>
          <w:szCs w:val="24"/>
        </w:rPr>
      </w:pPr>
      <w:r w:rsidRPr="007335A8">
        <w:rPr>
          <w:rFonts w:ascii="Arial" w:hAnsi="Arial" w:cs="Arial"/>
          <w:szCs w:val="24"/>
        </w:rPr>
        <w:t>Agenda Item:</w:t>
      </w:r>
      <w:r w:rsidRPr="007335A8">
        <w:rPr>
          <w:rFonts w:ascii="Arial" w:hAnsi="Arial" w:cs="Arial"/>
          <w:szCs w:val="24"/>
        </w:rPr>
        <w:tab/>
      </w:r>
      <w:r w:rsidR="00C81312">
        <w:rPr>
          <w:rFonts w:ascii="Arial" w:hAnsi="Arial" w:cs="Arial"/>
          <w:szCs w:val="24"/>
        </w:rPr>
        <w:t>10.4.1.3.11</w:t>
      </w:r>
    </w:p>
    <w:p w14:paraId="79D236BA" w14:textId="77777777" w:rsidR="00A07E02" w:rsidRPr="007335A8" w:rsidRDefault="00A07E02" w:rsidP="00A07E02">
      <w:pPr>
        <w:pStyle w:val="3GPPHeader"/>
        <w:rPr>
          <w:rFonts w:ascii="Arial" w:hAnsi="Arial" w:cs="Arial"/>
          <w:szCs w:val="24"/>
        </w:rPr>
      </w:pPr>
      <w:r w:rsidRPr="007335A8">
        <w:rPr>
          <w:rFonts w:ascii="Arial" w:hAnsi="Arial" w:cs="Arial"/>
          <w:szCs w:val="24"/>
        </w:rPr>
        <w:t xml:space="preserve">Source: </w:t>
      </w:r>
      <w:r w:rsidRPr="007335A8">
        <w:rPr>
          <w:rFonts w:ascii="Arial" w:hAnsi="Arial" w:cs="Arial"/>
          <w:szCs w:val="24"/>
        </w:rPr>
        <w:tab/>
        <w:t>MediaTek Inc.</w:t>
      </w:r>
    </w:p>
    <w:p w14:paraId="108A86FF" w14:textId="7F94D84F" w:rsidR="00A07E02" w:rsidRPr="007335A8" w:rsidRDefault="00FF0668" w:rsidP="00AD778B">
      <w:pPr>
        <w:pStyle w:val="3GPPHeaderArial"/>
        <w:tabs>
          <w:tab w:val="left" w:pos="1701"/>
        </w:tabs>
        <w:ind w:left="1710" w:hanging="1710"/>
        <w:rPr>
          <w:b/>
          <w:sz w:val="24"/>
          <w:lang w:val="en-GB" w:eastAsia="zh-TW"/>
        </w:rPr>
      </w:pPr>
      <w:r w:rsidRPr="007335A8">
        <w:rPr>
          <w:b/>
          <w:sz w:val="24"/>
          <w:lang w:val="en-GB"/>
        </w:rPr>
        <w:t xml:space="preserve">Title:  </w:t>
      </w:r>
      <w:r w:rsidRPr="007335A8">
        <w:rPr>
          <w:b/>
          <w:sz w:val="24"/>
          <w:lang w:val="en-GB"/>
        </w:rPr>
        <w:tab/>
      </w:r>
      <w:r w:rsidR="00AD778B" w:rsidRPr="007335A8">
        <w:rPr>
          <w:b/>
          <w:sz w:val="24"/>
          <w:lang w:val="en-GB"/>
        </w:rPr>
        <w:t xml:space="preserve">ASN.1 handling of variable-size lists without </w:t>
      </w:r>
      <w:proofErr w:type="spellStart"/>
      <w:r w:rsidR="00AD778B" w:rsidRPr="007335A8">
        <w:rPr>
          <w:b/>
          <w:sz w:val="24"/>
          <w:lang w:val="en-GB"/>
        </w:rPr>
        <w:t>ToAddMod</w:t>
      </w:r>
      <w:proofErr w:type="spellEnd"/>
      <w:r w:rsidR="00AD778B" w:rsidRPr="007335A8">
        <w:rPr>
          <w:b/>
          <w:sz w:val="24"/>
          <w:lang w:val="en-GB"/>
        </w:rPr>
        <w:t>/</w:t>
      </w:r>
      <w:proofErr w:type="spellStart"/>
      <w:r w:rsidR="00AD778B" w:rsidRPr="007335A8">
        <w:rPr>
          <w:b/>
          <w:sz w:val="24"/>
          <w:lang w:val="en-GB"/>
        </w:rPr>
        <w:t>ToRelease</w:t>
      </w:r>
      <w:proofErr w:type="spellEnd"/>
      <w:r w:rsidR="00AD778B" w:rsidRPr="007335A8">
        <w:rPr>
          <w:b/>
          <w:sz w:val="24"/>
          <w:lang w:val="en-GB"/>
        </w:rPr>
        <w:t xml:space="preserve"> structures</w:t>
      </w:r>
    </w:p>
    <w:p w14:paraId="2D698DC6" w14:textId="77777777" w:rsidR="00A07E02" w:rsidRPr="007335A8" w:rsidRDefault="00A07E02" w:rsidP="00A07E02">
      <w:pPr>
        <w:pStyle w:val="3GPPHeaderArial"/>
        <w:tabs>
          <w:tab w:val="left" w:pos="1701"/>
        </w:tabs>
        <w:rPr>
          <w:b/>
          <w:sz w:val="24"/>
          <w:lang w:val="en-GB" w:eastAsia="zh-TW"/>
        </w:rPr>
      </w:pPr>
    </w:p>
    <w:p w14:paraId="4570B40E" w14:textId="77777777" w:rsidR="00A07E02" w:rsidRPr="007335A8" w:rsidRDefault="00A07E02" w:rsidP="00A07E02">
      <w:pPr>
        <w:pStyle w:val="3GPPHeader"/>
        <w:rPr>
          <w:rFonts w:ascii="Arial" w:hAnsi="Arial" w:cs="Arial"/>
          <w:szCs w:val="24"/>
        </w:rPr>
      </w:pPr>
      <w:r w:rsidRPr="007335A8">
        <w:rPr>
          <w:rFonts w:ascii="Arial" w:hAnsi="Arial" w:cs="Arial"/>
          <w:szCs w:val="24"/>
        </w:rPr>
        <w:t>Document for:</w:t>
      </w:r>
      <w:r w:rsidRPr="007335A8">
        <w:rPr>
          <w:rFonts w:ascii="Arial" w:hAnsi="Arial" w:cs="Arial"/>
          <w:szCs w:val="24"/>
        </w:rPr>
        <w:tab/>
        <w:t>Discussion and decision</w:t>
      </w:r>
    </w:p>
    <w:p w14:paraId="0FB84FBC" w14:textId="77777777" w:rsidR="00A07E02" w:rsidRPr="007335A8" w:rsidRDefault="00A07E02" w:rsidP="00A07E02">
      <w:pPr>
        <w:pStyle w:val="Heading1"/>
        <w:overflowPunct w:val="0"/>
        <w:autoSpaceDE w:val="0"/>
        <w:autoSpaceDN w:val="0"/>
        <w:adjustRightInd w:val="0"/>
        <w:rPr>
          <w:rFonts w:eastAsia="PMingLiU" w:cs="Arial"/>
        </w:rPr>
      </w:pPr>
      <w:r w:rsidRPr="007335A8">
        <w:rPr>
          <w:rFonts w:eastAsia="PMingLiU" w:cs="Arial"/>
        </w:rPr>
        <w:t>Introduction</w:t>
      </w:r>
      <w:bookmarkStart w:id="3" w:name="OLE_LINK39"/>
      <w:bookmarkStart w:id="4" w:name="OLE_LINK38"/>
      <w:bookmarkStart w:id="5" w:name="OLE_LINK37"/>
    </w:p>
    <w:p w14:paraId="7F690ABD" w14:textId="64B385F6" w:rsidR="00AD778B" w:rsidRPr="007335A8" w:rsidRDefault="00AD778B" w:rsidP="00B837F4">
      <w:pPr>
        <w:spacing w:after="240"/>
        <w:rPr>
          <w:lang w:val="en-GB"/>
        </w:rPr>
      </w:pPr>
      <w:r w:rsidRPr="007335A8">
        <w:rPr>
          <w:lang w:val="en-GB"/>
        </w:rPr>
        <w:t xml:space="preserve">After RAN2#106, there was a </w:t>
      </w:r>
      <w:r w:rsidR="000A66AD" w:rsidRPr="007335A8">
        <w:rPr>
          <w:lang w:val="en-GB"/>
        </w:rPr>
        <w:t>short</w:t>
      </w:r>
      <w:r w:rsidRPr="007335A8">
        <w:rPr>
          <w:lang w:val="en-GB"/>
        </w:rPr>
        <w:t xml:space="preserve"> email discussion on the handling of the field </w:t>
      </w:r>
      <w:proofErr w:type="spellStart"/>
      <w:r w:rsidRPr="007335A8">
        <w:rPr>
          <w:i/>
          <w:lang w:val="en-GB"/>
        </w:rPr>
        <w:t>commonSearchSpaceList</w:t>
      </w:r>
      <w:proofErr w:type="spellEnd"/>
      <w:r w:rsidRPr="007335A8">
        <w:rPr>
          <w:i/>
          <w:lang w:val="en-GB"/>
        </w:rPr>
        <w:t xml:space="preserve"> </w:t>
      </w:r>
      <w:r w:rsidRPr="007335A8">
        <w:rPr>
          <w:lang w:val="en-GB"/>
        </w:rPr>
        <w:t>in ASN.1, resulting in the submission of [1] to the plenary</w:t>
      </w:r>
      <w:r w:rsidR="00D74469" w:rsidRPr="007335A8">
        <w:rPr>
          <w:lang w:val="en-GB"/>
        </w:rPr>
        <w:t>.</w:t>
      </w:r>
      <w:r w:rsidRPr="007335A8">
        <w:rPr>
          <w:lang w:val="en-GB"/>
        </w:rPr>
        <w:t xml:space="preserve">  The underlying issue is that the list has variable size and is provided without </w:t>
      </w:r>
      <w:proofErr w:type="spellStart"/>
      <w:r w:rsidRPr="007335A8">
        <w:rPr>
          <w:lang w:val="en-GB"/>
        </w:rPr>
        <w:t>ToAddMod</w:t>
      </w:r>
      <w:proofErr w:type="spellEnd"/>
      <w:r w:rsidRPr="007335A8">
        <w:rPr>
          <w:lang w:val="en-GB"/>
        </w:rPr>
        <w:t>/</w:t>
      </w:r>
      <w:proofErr w:type="spellStart"/>
      <w:r w:rsidRPr="007335A8">
        <w:rPr>
          <w:lang w:val="en-GB"/>
        </w:rPr>
        <w:t>ToRelease</w:t>
      </w:r>
      <w:proofErr w:type="spellEnd"/>
      <w:r w:rsidRPr="007335A8">
        <w:rPr>
          <w:lang w:val="en-GB"/>
        </w:rPr>
        <w:t xml:space="preserve"> constructs</w:t>
      </w:r>
      <w:r w:rsidR="00846A81">
        <w:rPr>
          <w:lang w:val="en-GB"/>
        </w:rPr>
        <w:t xml:space="preserve"> that better define how to handle delta signalling of fields contained in the list elements</w:t>
      </w:r>
      <w:r w:rsidRPr="007335A8">
        <w:rPr>
          <w:lang w:val="en-GB"/>
        </w:rPr>
        <w:t>; thus when the network sends an update to the list, it was considered not absolutely clear what the UE behaviour should be</w:t>
      </w:r>
      <w:r w:rsidR="00846A81">
        <w:rPr>
          <w:lang w:val="en-GB"/>
        </w:rPr>
        <w:t xml:space="preserve"> </w:t>
      </w:r>
      <w:proofErr w:type="spellStart"/>
      <w:r w:rsidR="00846A81">
        <w:rPr>
          <w:lang w:val="en-GB"/>
        </w:rPr>
        <w:t>wrt</w:t>
      </w:r>
      <w:proofErr w:type="spellEnd"/>
      <w:r w:rsidR="00846A81">
        <w:rPr>
          <w:lang w:val="en-GB"/>
        </w:rPr>
        <w:t xml:space="preserve"> the list size and the contained fields within the list elements</w:t>
      </w:r>
      <w:r w:rsidRPr="007335A8">
        <w:rPr>
          <w:lang w:val="en-GB"/>
        </w:rPr>
        <w:t>.</w:t>
      </w:r>
    </w:p>
    <w:p w14:paraId="7513D791" w14:textId="7BCDFF59" w:rsidR="00D74469" w:rsidRPr="007335A8" w:rsidRDefault="00AD778B" w:rsidP="00B837F4">
      <w:pPr>
        <w:rPr>
          <w:lang w:val="en-GB"/>
        </w:rPr>
      </w:pPr>
      <w:r w:rsidRPr="007335A8">
        <w:rPr>
          <w:lang w:val="en-GB"/>
        </w:rPr>
        <w:t>For this specific field, the conclusion was to have the network handle the situation by always updating the list as if all entries were new.  However, the general handling of such fields in other places in the ASN.1 was not discussed extensively due to limited time.  This paper considers the general issue.</w:t>
      </w:r>
    </w:p>
    <w:p w14:paraId="2E0A3C55" w14:textId="48FA9AED" w:rsidR="00DF345D" w:rsidRPr="007335A8"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7335A8">
        <w:rPr>
          <w:rFonts w:eastAsia="PMingLiU" w:cs="Arial"/>
        </w:rPr>
        <w:t>Discussio</w:t>
      </w:r>
      <w:r w:rsidR="00376507" w:rsidRPr="007335A8">
        <w:rPr>
          <w:rFonts w:eastAsia="PMingLiU" w:cs="Arial"/>
        </w:rPr>
        <w:t>n</w:t>
      </w:r>
    </w:p>
    <w:p w14:paraId="1714D0E6" w14:textId="149EC752" w:rsidR="00020C0A" w:rsidRPr="007335A8" w:rsidRDefault="00020C0A" w:rsidP="00020C0A">
      <w:pPr>
        <w:pStyle w:val="Heading2"/>
      </w:pPr>
      <w:r w:rsidRPr="007335A8">
        <w:t>Background</w:t>
      </w:r>
    </w:p>
    <w:p w14:paraId="2FBFF884" w14:textId="0071EB8C" w:rsidR="006279EF" w:rsidRPr="007335A8" w:rsidRDefault="00AD778B" w:rsidP="00DF345D">
      <w:pPr>
        <w:spacing w:after="240"/>
        <w:rPr>
          <w:lang w:val="en-GB"/>
        </w:rPr>
      </w:pPr>
      <w:r w:rsidRPr="007335A8">
        <w:rPr>
          <w:lang w:val="en-GB"/>
        </w:rPr>
        <w:t xml:space="preserve">In the case of </w:t>
      </w:r>
      <w:proofErr w:type="spellStart"/>
      <w:r w:rsidRPr="007335A8">
        <w:rPr>
          <w:i/>
          <w:lang w:val="en-GB"/>
        </w:rPr>
        <w:t>commonSearchSpaceList</w:t>
      </w:r>
      <w:proofErr w:type="spellEnd"/>
      <w:r w:rsidRPr="007335A8">
        <w:rPr>
          <w:lang w:val="en-GB"/>
        </w:rPr>
        <w:t xml:space="preserve">, the need codes of the list elements helped to produce an unambiguous behaviour.  When a </w:t>
      </w:r>
      <w:proofErr w:type="spellStart"/>
      <w:r w:rsidRPr="007335A8">
        <w:rPr>
          <w:i/>
          <w:lang w:val="en-GB"/>
        </w:rPr>
        <w:t>SearchSpace</w:t>
      </w:r>
      <w:proofErr w:type="spellEnd"/>
      <w:r w:rsidRPr="007335A8">
        <w:rPr>
          <w:lang w:val="en-GB"/>
        </w:rPr>
        <w:t xml:space="preserve"> is </w:t>
      </w:r>
      <w:r w:rsidR="00A20903">
        <w:rPr>
          <w:lang w:val="en-GB"/>
        </w:rPr>
        <w:t>“</w:t>
      </w:r>
      <w:r w:rsidRPr="007335A8">
        <w:rPr>
          <w:lang w:val="en-GB"/>
        </w:rPr>
        <w:t>newly defined</w:t>
      </w:r>
      <w:r w:rsidR="00A20903">
        <w:rPr>
          <w:lang w:val="en-GB"/>
        </w:rPr>
        <w:t>” (i.e. configured for the first time for a UE via dedicated RRC signalling)</w:t>
      </w:r>
      <w:r w:rsidRPr="007335A8">
        <w:rPr>
          <w:lang w:val="en-GB"/>
        </w:rPr>
        <w:t>, all fields in it</w:t>
      </w:r>
      <w:r w:rsidR="00453B7F" w:rsidRPr="007335A8">
        <w:rPr>
          <w:lang w:val="en-GB"/>
        </w:rPr>
        <w:t xml:space="preserve"> are either mandatory or Need R; accordingly, it was possible to declare that the structure is always treated as </w:t>
      </w:r>
      <w:r w:rsidR="00A20903">
        <w:rPr>
          <w:lang w:val="en-GB"/>
        </w:rPr>
        <w:t>“</w:t>
      </w:r>
      <w:r w:rsidR="00453B7F" w:rsidRPr="007335A8">
        <w:rPr>
          <w:lang w:val="en-GB"/>
        </w:rPr>
        <w:t>newly defined</w:t>
      </w:r>
      <w:r w:rsidR="00A20903">
        <w:rPr>
          <w:lang w:val="en-GB"/>
        </w:rPr>
        <w:t>”</w:t>
      </w:r>
      <w:r w:rsidR="00453B7F" w:rsidRPr="007335A8">
        <w:rPr>
          <w:lang w:val="en-GB"/>
        </w:rPr>
        <w:t xml:space="preserve">, </w:t>
      </w:r>
      <w:r w:rsidR="00FE32C3" w:rsidRPr="007335A8">
        <w:rPr>
          <w:lang w:val="en-GB"/>
        </w:rPr>
        <w:t>with</w:t>
      </w:r>
      <w:r w:rsidR="00453B7F" w:rsidRPr="007335A8">
        <w:rPr>
          <w:lang w:val="en-GB"/>
        </w:rPr>
        <w:t xml:space="preserve"> the result that all fields that are not Need R will be populated</w:t>
      </w:r>
      <w:r w:rsidR="00965797" w:rsidRPr="007335A8">
        <w:rPr>
          <w:lang w:val="en-GB"/>
        </w:rPr>
        <w:t xml:space="preserve"> by the network</w:t>
      </w:r>
      <w:r w:rsidR="00453B7F" w:rsidRPr="007335A8">
        <w:rPr>
          <w:lang w:val="en-GB"/>
        </w:rPr>
        <w:t>.  There is no special requirement on the UE to handle this as an exceptional case; as long as the UE respects the field presence and need codes, the structure will be correctly updated.</w:t>
      </w:r>
    </w:p>
    <w:p w14:paraId="6BC7F4A3" w14:textId="7447BED3" w:rsidR="0093088C" w:rsidRPr="007335A8" w:rsidRDefault="0093088C" w:rsidP="0093088C">
      <w:pPr>
        <w:spacing w:after="240"/>
        <w:rPr>
          <w:lang w:val="en-GB"/>
        </w:rPr>
      </w:pPr>
      <w:r w:rsidRPr="007335A8">
        <w:rPr>
          <w:lang w:val="en-GB"/>
        </w:rPr>
        <w:t>When a list entry contains Need M fields, there is an ambiguity of behaviour.  If we consider a list of structures that contain a Need M field, the following sequence of events creates an ambiguity in how to handle the concerned field:</w:t>
      </w:r>
    </w:p>
    <w:p w14:paraId="7100FBC3" w14:textId="45C03687" w:rsidR="0093088C" w:rsidRPr="007335A8" w:rsidRDefault="0093088C" w:rsidP="0093088C">
      <w:pPr>
        <w:pStyle w:val="ListParagraph"/>
        <w:numPr>
          <w:ilvl w:val="0"/>
          <w:numId w:val="24"/>
        </w:numPr>
      </w:pPr>
      <w:r w:rsidRPr="007335A8">
        <w:t xml:space="preserve">The network </w:t>
      </w:r>
      <w:r w:rsidR="00A20903">
        <w:t xml:space="preserve">first </w:t>
      </w:r>
      <w:r w:rsidRPr="007335A8">
        <w:t xml:space="preserve">configures an initial version of the list, with </w:t>
      </w:r>
      <w:r w:rsidR="00150B75" w:rsidRPr="007335A8">
        <w:t xml:space="preserve">two </w:t>
      </w:r>
      <w:r w:rsidR="00A20903">
        <w:t xml:space="preserve">list </w:t>
      </w:r>
      <w:r w:rsidR="00150B75" w:rsidRPr="007335A8">
        <w:t>entries</w:t>
      </w:r>
      <w:r w:rsidR="00A20903">
        <w:t>:</w:t>
      </w:r>
      <w:r w:rsidR="00150B75" w:rsidRPr="007335A8">
        <w:t xml:space="preserve"> A and B</w:t>
      </w:r>
      <w:r w:rsidR="00A20903">
        <w:t>.</w:t>
      </w:r>
      <w:r w:rsidRPr="007335A8">
        <w:t xml:space="preserve"> </w:t>
      </w:r>
      <w:r w:rsidR="00A20903">
        <w:t>B</w:t>
      </w:r>
      <w:r w:rsidRPr="007335A8">
        <w:t xml:space="preserve">oth </w:t>
      </w:r>
      <w:r w:rsidR="00A20903">
        <w:t>entries include</w:t>
      </w:r>
      <w:r w:rsidRPr="007335A8">
        <w:t xml:space="preserve"> the Need M </w:t>
      </w:r>
      <w:r w:rsidR="00150B75" w:rsidRPr="007335A8">
        <w:t>field</w:t>
      </w:r>
      <w:r w:rsidRPr="007335A8">
        <w:t>.</w:t>
      </w:r>
    </w:p>
    <w:p w14:paraId="4DC74D11" w14:textId="22DA85F7" w:rsidR="0093088C" w:rsidRPr="007335A8" w:rsidRDefault="0093088C" w:rsidP="0093088C">
      <w:pPr>
        <w:pStyle w:val="ListParagraph"/>
        <w:numPr>
          <w:ilvl w:val="0"/>
          <w:numId w:val="24"/>
        </w:numPr>
      </w:pPr>
      <w:r w:rsidRPr="007335A8">
        <w:t>The network sends an update to the list, this time with a list of three entries:</w:t>
      </w:r>
    </w:p>
    <w:p w14:paraId="71E46E4C" w14:textId="4EC2742A" w:rsidR="0093088C" w:rsidRPr="007335A8" w:rsidRDefault="00B02768" w:rsidP="0093088C">
      <w:pPr>
        <w:pStyle w:val="ListParagraph"/>
        <w:numPr>
          <w:ilvl w:val="1"/>
          <w:numId w:val="24"/>
        </w:numPr>
      </w:pPr>
      <w:r w:rsidRPr="007335A8">
        <w:t>First e</w:t>
      </w:r>
      <w:r w:rsidR="0093088C" w:rsidRPr="007335A8">
        <w:t>ntry is the same as the existing entry A</w:t>
      </w:r>
      <w:r w:rsidR="00A20903">
        <w:t>, so we will denote it as “A”</w:t>
      </w:r>
      <w:r w:rsidR="0093088C" w:rsidRPr="007335A8">
        <w:t>.</w:t>
      </w:r>
    </w:p>
    <w:p w14:paraId="636853BE" w14:textId="30ABA828" w:rsidR="0093088C" w:rsidRPr="007335A8" w:rsidRDefault="00B02768" w:rsidP="0093088C">
      <w:pPr>
        <w:pStyle w:val="ListParagraph"/>
        <w:numPr>
          <w:ilvl w:val="1"/>
          <w:numId w:val="24"/>
        </w:numPr>
      </w:pPr>
      <w:r w:rsidRPr="007335A8">
        <w:t>Second e</w:t>
      </w:r>
      <w:r w:rsidR="0093088C" w:rsidRPr="007335A8">
        <w:t xml:space="preserve">ntry </w:t>
      </w:r>
      <w:r w:rsidR="00A20903">
        <w:t xml:space="preserve">(“B2”) </w:t>
      </w:r>
      <w:r w:rsidR="0093088C" w:rsidRPr="007335A8">
        <w:t>is almost the same as the existing entry B, but with the Need M field omitted.</w:t>
      </w:r>
    </w:p>
    <w:p w14:paraId="34617CDC" w14:textId="7ECE3226" w:rsidR="0093088C" w:rsidRPr="007335A8" w:rsidRDefault="00B02768" w:rsidP="0093088C">
      <w:pPr>
        <w:pStyle w:val="ListParagraph"/>
        <w:numPr>
          <w:ilvl w:val="1"/>
          <w:numId w:val="24"/>
        </w:numPr>
      </w:pPr>
      <w:r w:rsidRPr="007335A8">
        <w:t>Third e</w:t>
      </w:r>
      <w:r w:rsidR="0093088C" w:rsidRPr="007335A8">
        <w:t xml:space="preserve">ntry </w:t>
      </w:r>
      <w:r w:rsidR="00A20903">
        <w:t xml:space="preserve">(“C”) </w:t>
      </w:r>
      <w:r w:rsidR="0093088C" w:rsidRPr="007335A8">
        <w:t>is entirely new</w:t>
      </w:r>
      <w:r w:rsidR="00A20903">
        <w:t>,</w:t>
      </w:r>
      <w:r w:rsidR="009D5B39" w:rsidRPr="007335A8">
        <w:t xml:space="preserve"> with a different value for the Need M field</w:t>
      </w:r>
      <w:r w:rsidR="0093088C" w:rsidRPr="007335A8">
        <w:t>.</w:t>
      </w:r>
    </w:p>
    <w:p w14:paraId="2C24849C" w14:textId="562720EF" w:rsidR="00426C85" w:rsidRDefault="00026402" w:rsidP="0093088C">
      <w:pPr>
        <w:spacing w:after="240"/>
        <w:rPr>
          <w:lang w:val="en-GB"/>
        </w:rPr>
      </w:pPr>
      <w:r w:rsidRPr="007335A8">
        <w:rPr>
          <w:lang w:val="en-GB"/>
        </w:rPr>
        <w:lastRenderedPageBreak/>
        <w:t xml:space="preserve">It is not specified how the UE should treat the updated list </w:t>
      </w:r>
      <w:r w:rsidR="00A20903">
        <w:rPr>
          <w:lang w:val="en-GB"/>
        </w:rPr>
        <w:t xml:space="preserve">(with entries A, B2 and C) </w:t>
      </w:r>
      <w:r w:rsidRPr="007335A8">
        <w:rPr>
          <w:lang w:val="en-GB"/>
        </w:rPr>
        <w:t>in relation to the initial list</w:t>
      </w:r>
      <w:r w:rsidR="00A20903">
        <w:rPr>
          <w:lang w:val="en-GB"/>
        </w:rPr>
        <w:t xml:space="preserve"> (with entries A and B)</w:t>
      </w:r>
      <w:r w:rsidR="00426C85">
        <w:rPr>
          <w:lang w:val="en-GB"/>
        </w:rPr>
        <w:t>: Are the fields inside B2 “replaced” or can there be “delta signalling” for those? Does the updated list fully replace the previous list? Are the field conditions for each entry treated the same as if the whole list was configured for the first time?</w:t>
      </w:r>
      <w:r w:rsidR="00B57D63">
        <w:rPr>
          <w:lang w:val="en-GB"/>
        </w:rPr>
        <w:t xml:space="preserve">  </w:t>
      </w:r>
      <w:r w:rsidR="00426C85">
        <w:rPr>
          <w:lang w:val="en-GB"/>
        </w:rPr>
        <w:t>What is the correct interpretation?</w:t>
      </w:r>
    </w:p>
    <w:p w14:paraId="13B400A0" w14:textId="1A18CEFF" w:rsidR="000F10C9" w:rsidRPr="00426C85" w:rsidRDefault="008A0204" w:rsidP="00B57D63">
      <w:pPr>
        <w:pStyle w:val="ListParagraph"/>
        <w:numPr>
          <w:ilvl w:val="0"/>
          <w:numId w:val="27"/>
        </w:numPr>
      </w:pPr>
      <w:r w:rsidRPr="00426C85">
        <w:t>One interpretation could be that the updated list simply replaces the first list</w:t>
      </w:r>
      <w:r w:rsidR="00E3086F" w:rsidRPr="00426C85">
        <w:t xml:space="preserve">; that is, the Need codes </w:t>
      </w:r>
      <w:r w:rsidR="00A20903" w:rsidRPr="00426C85">
        <w:t xml:space="preserve">and field conditions </w:t>
      </w:r>
      <w:r w:rsidR="00E3086F" w:rsidRPr="00426C85">
        <w:t xml:space="preserve">of the sub-fields </w:t>
      </w:r>
      <w:r w:rsidR="007078E4" w:rsidRPr="00426C85">
        <w:t>corresponding to the “</w:t>
      </w:r>
      <w:r w:rsidR="00A20903" w:rsidRPr="00426C85">
        <w:t xml:space="preserve">initial </w:t>
      </w:r>
      <w:r w:rsidR="007078E4" w:rsidRPr="00426C85">
        <w:t>set-up” appl</w:t>
      </w:r>
      <w:r w:rsidR="00865D90" w:rsidRPr="00426C85">
        <w:t>y</w:t>
      </w:r>
      <w:r w:rsidRPr="00426C85">
        <w:t xml:space="preserve">. </w:t>
      </w:r>
      <w:r w:rsidR="000F10C9" w:rsidRPr="00426C85">
        <w:t xml:space="preserve"> In this case, </w:t>
      </w:r>
      <w:r w:rsidR="0096036F" w:rsidRPr="00426C85">
        <w:t xml:space="preserve">the result will be that </w:t>
      </w:r>
      <w:r w:rsidR="000F10C9" w:rsidRPr="00426C85">
        <w:t>the entry A will be maintained unchanged, a new entry C is created, and entry B</w:t>
      </w:r>
      <w:r w:rsidR="00426C85" w:rsidRPr="00426C85">
        <w:t>2</w:t>
      </w:r>
      <w:r w:rsidR="000F10C9" w:rsidRPr="00426C85">
        <w:t xml:space="preserve"> will have no value in the Need M field</w:t>
      </w:r>
      <w:r w:rsidR="00426C85" w:rsidRPr="00426C85">
        <w:t xml:space="preserve"> since by definition, field with Need M is considered as not configured if not provided and the entry B2 is considered to be “newly configured”</w:t>
      </w:r>
      <w:r w:rsidR="000F10C9" w:rsidRPr="00426C85">
        <w:t xml:space="preserve">.  </w:t>
      </w:r>
      <w:r w:rsidRPr="00426C85">
        <w:t xml:space="preserve"> </w:t>
      </w:r>
    </w:p>
    <w:p w14:paraId="3C75CDC8" w14:textId="0CF29228" w:rsidR="0096036F" w:rsidRPr="00426C85" w:rsidRDefault="008A0204" w:rsidP="00B57D63">
      <w:pPr>
        <w:pStyle w:val="ListParagraph"/>
        <w:numPr>
          <w:ilvl w:val="0"/>
          <w:numId w:val="27"/>
        </w:numPr>
      </w:pPr>
      <w:r w:rsidRPr="00426C85">
        <w:t>Another interpretation could be that</w:t>
      </w:r>
      <w:r w:rsidR="00B02768" w:rsidRPr="00426C85">
        <w:t xml:space="preserve"> the </w:t>
      </w:r>
      <w:r w:rsidRPr="00426C85">
        <w:t xml:space="preserve">UE updates the entries in their listed </w:t>
      </w:r>
      <w:r w:rsidR="00B02768" w:rsidRPr="00426C85">
        <w:t>order</w:t>
      </w:r>
      <w:r w:rsidR="00ED68C4" w:rsidRPr="00426C85">
        <w:t xml:space="preserve"> based also on the Need code for each field</w:t>
      </w:r>
      <w:r w:rsidR="00976BDA" w:rsidRPr="00426C85">
        <w:t xml:space="preserve"> and if the number of entries in the updated list is fewer, the UE deletes any “additional” entries</w:t>
      </w:r>
      <w:r w:rsidR="00426C85">
        <w:t xml:space="preserve"> that are not present in the updated list</w:t>
      </w:r>
      <w:r w:rsidR="00ED68C4" w:rsidRPr="00426C85">
        <w:t>; that is</w:t>
      </w:r>
      <w:r w:rsidR="00C55F23" w:rsidRPr="00426C85">
        <w:t>,</w:t>
      </w:r>
      <w:r w:rsidR="00ED68C4" w:rsidRPr="00426C85">
        <w:t xml:space="preserve"> </w:t>
      </w:r>
      <w:r w:rsidR="0093088C" w:rsidRPr="00426C85">
        <w:t xml:space="preserve">entry A </w:t>
      </w:r>
      <w:r w:rsidR="007F1FC2" w:rsidRPr="00426C85">
        <w:t>remains un</w:t>
      </w:r>
      <w:r w:rsidR="0093088C" w:rsidRPr="00426C85">
        <w:t>change</w:t>
      </w:r>
      <w:r w:rsidR="007F1FC2" w:rsidRPr="00426C85">
        <w:t>d</w:t>
      </w:r>
      <w:r w:rsidR="0093088C" w:rsidRPr="00426C85">
        <w:t xml:space="preserve"> and </w:t>
      </w:r>
      <w:r w:rsidR="007F1FC2" w:rsidRPr="00426C85">
        <w:t xml:space="preserve">new </w:t>
      </w:r>
      <w:r w:rsidR="0093088C" w:rsidRPr="00426C85">
        <w:t xml:space="preserve">entry C </w:t>
      </w:r>
      <w:r w:rsidR="007F1FC2" w:rsidRPr="00426C85">
        <w:t>is created</w:t>
      </w:r>
      <w:r w:rsidR="0093088C" w:rsidRPr="00426C85">
        <w:t>.  However, for entry B</w:t>
      </w:r>
      <w:r w:rsidR="00426C85">
        <w:t>2</w:t>
      </w:r>
      <w:r w:rsidR="0093088C" w:rsidRPr="00426C85">
        <w:t xml:space="preserve">, the UE respects the Need M code </w:t>
      </w:r>
      <w:r w:rsidR="00426C85">
        <w:t xml:space="preserve">of the field(s) </w:t>
      </w:r>
      <w:r w:rsidR="0093088C" w:rsidRPr="00426C85">
        <w:t xml:space="preserve">and maintains the current value </w:t>
      </w:r>
      <w:r w:rsidR="00426C85">
        <w:t xml:space="preserve">of the Need M field according to the </w:t>
      </w:r>
      <w:r w:rsidR="0093088C" w:rsidRPr="00426C85">
        <w:t>entry B</w:t>
      </w:r>
      <w:r w:rsidR="00426C85">
        <w:t xml:space="preserve"> (since the entry was present before, delta signalling would apply)</w:t>
      </w:r>
      <w:r w:rsidR="0093088C" w:rsidRPr="00426C85">
        <w:t xml:space="preserve">.  </w:t>
      </w:r>
    </w:p>
    <w:p w14:paraId="08A5659C" w14:textId="50DDBC4E" w:rsidR="00AD75A6" w:rsidRPr="007335A8" w:rsidRDefault="0059709D" w:rsidP="0093088C">
      <w:pPr>
        <w:spacing w:after="240"/>
        <w:rPr>
          <w:lang w:val="en-GB"/>
        </w:rPr>
      </w:pPr>
      <w:r w:rsidRPr="007335A8">
        <w:rPr>
          <w:lang w:val="en-GB"/>
        </w:rPr>
        <w:t xml:space="preserve">Consider another example, with </w:t>
      </w:r>
      <w:r w:rsidR="003E6337" w:rsidRPr="007335A8">
        <w:rPr>
          <w:lang w:val="en-GB"/>
        </w:rPr>
        <w:t xml:space="preserve">the updated list having only one entry </w:t>
      </w:r>
      <w:r w:rsidR="00426C85">
        <w:rPr>
          <w:lang w:val="en-GB"/>
        </w:rPr>
        <w:t xml:space="preserve">(“A2”) </w:t>
      </w:r>
      <w:r w:rsidR="00976BDA" w:rsidRPr="007335A8">
        <w:rPr>
          <w:lang w:val="en-GB"/>
        </w:rPr>
        <w:t>with</w:t>
      </w:r>
      <w:r w:rsidRPr="007335A8">
        <w:rPr>
          <w:lang w:val="en-GB"/>
        </w:rPr>
        <w:t xml:space="preserve"> </w:t>
      </w:r>
      <w:r w:rsidR="00C55F23" w:rsidRPr="007335A8">
        <w:rPr>
          <w:lang w:val="en-GB"/>
        </w:rPr>
        <w:t xml:space="preserve">the </w:t>
      </w:r>
      <w:r w:rsidRPr="007335A8">
        <w:rPr>
          <w:lang w:val="en-GB"/>
        </w:rPr>
        <w:t xml:space="preserve">Need </w:t>
      </w:r>
      <w:r w:rsidR="00C55F23" w:rsidRPr="007335A8">
        <w:rPr>
          <w:lang w:val="en-GB"/>
        </w:rPr>
        <w:t xml:space="preserve">M </w:t>
      </w:r>
      <w:r w:rsidRPr="007335A8">
        <w:rPr>
          <w:lang w:val="en-GB"/>
        </w:rPr>
        <w:t xml:space="preserve">field omitted.  </w:t>
      </w:r>
      <w:r w:rsidR="00976BDA" w:rsidRPr="007335A8">
        <w:rPr>
          <w:lang w:val="en-GB"/>
        </w:rPr>
        <w:t xml:space="preserve"> </w:t>
      </w:r>
      <w:r w:rsidR="003E6337" w:rsidRPr="007335A8">
        <w:rPr>
          <w:lang w:val="en-GB"/>
        </w:rPr>
        <w:t>W</w:t>
      </w:r>
      <w:r w:rsidR="00976BDA" w:rsidRPr="007335A8">
        <w:rPr>
          <w:lang w:val="en-GB"/>
        </w:rPr>
        <w:t xml:space="preserve">ith </w:t>
      </w:r>
      <w:r w:rsidR="00C55F23" w:rsidRPr="007335A8">
        <w:rPr>
          <w:lang w:val="en-GB"/>
        </w:rPr>
        <w:t xml:space="preserve">the </w:t>
      </w:r>
      <w:r w:rsidR="00976BDA" w:rsidRPr="007335A8">
        <w:rPr>
          <w:lang w:val="en-GB"/>
        </w:rPr>
        <w:t xml:space="preserve">first interpretation, </w:t>
      </w:r>
      <w:r w:rsidR="003E6337" w:rsidRPr="007335A8">
        <w:rPr>
          <w:lang w:val="en-GB"/>
        </w:rPr>
        <w:t>there</w:t>
      </w:r>
      <w:r w:rsidR="00976BDA" w:rsidRPr="007335A8">
        <w:rPr>
          <w:lang w:val="en-GB"/>
        </w:rPr>
        <w:t xml:space="preserve"> would be only </w:t>
      </w:r>
      <w:r w:rsidR="00C55F23" w:rsidRPr="007335A8">
        <w:rPr>
          <w:lang w:val="en-GB"/>
        </w:rPr>
        <w:t xml:space="preserve">one </w:t>
      </w:r>
      <w:r w:rsidR="00976BDA" w:rsidRPr="007335A8">
        <w:rPr>
          <w:lang w:val="en-GB"/>
        </w:rPr>
        <w:t>entry in the list</w:t>
      </w:r>
      <w:r w:rsidR="003E6337" w:rsidRPr="007335A8">
        <w:rPr>
          <w:lang w:val="en-GB"/>
        </w:rPr>
        <w:t xml:space="preserve"> without a value for the Need M field</w:t>
      </w:r>
      <w:r w:rsidR="00426C85">
        <w:rPr>
          <w:lang w:val="en-GB"/>
        </w:rPr>
        <w:t xml:space="preserve"> (i.e. exactly the contents of A2)</w:t>
      </w:r>
      <w:r w:rsidR="00976BDA" w:rsidRPr="007335A8">
        <w:rPr>
          <w:lang w:val="en-GB"/>
        </w:rPr>
        <w:t xml:space="preserve">.  </w:t>
      </w:r>
      <w:r w:rsidR="009D5B39" w:rsidRPr="007335A8">
        <w:rPr>
          <w:lang w:val="en-GB"/>
        </w:rPr>
        <w:t xml:space="preserve">With the second interpretation, </w:t>
      </w:r>
      <w:r w:rsidR="00C55F23" w:rsidRPr="007335A8">
        <w:rPr>
          <w:lang w:val="en-GB"/>
        </w:rPr>
        <w:t xml:space="preserve">the </w:t>
      </w:r>
      <w:r w:rsidRPr="007335A8">
        <w:rPr>
          <w:lang w:val="en-GB"/>
        </w:rPr>
        <w:t xml:space="preserve">first entry will be updated </w:t>
      </w:r>
      <w:r w:rsidR="003E6337" w:rsidRPr="007335A8">
        <w:rPr>
          <w:lang w:val="en-GB"/>
        </w:rPr>
        <w:t xml:space="preserve">and the value for Need M field will be retained </w:t>
      </w:r>
      <w:r w:rsidRPr="007335A8">
        <w:rPr>
          <w:lang w:val="en-GB"/>
        </w:rPr>
        <w:t xml:space="preserve">and </w:t>
      </w:r>
      <w:r w:rsidR="003E6337" w:rsidRPr="007335A8">
        <w:rPr>
          <w:lang w:val="en-GB"/>
        </w:rPr>
        <w:t xml:space="preserve">the </w:t>
      </w:r>
      <w:r w:rsidRPr="007335A8">
        <w:rPr>
          <w:lang w:val="en-GB"/>
        </w:rPr>
        <w:t>second entry will be deleted</w:t>
      </w:r>
      <w:r w:rsidR="00426C85">
        <w:rPr>
          <w:lang w:val="en-GB"/>
        </w:rPr>
        <w:t xml:space="preserve"> (i.e. the first entry will be a mix of A and A2)</w:t>
      </w:r>
      <w:r w:rsidRPr="007335A8">
        <w:rPr>
          <w:lang w:val="en-GB"/>
        </w:rPr>
        <w:t>.</w:t>
      </w:r>
      <w:r w:rsidR="003E6337" w:rsidRPr="007335A8">
        <w:rPr>
          <w:lang w:val="en-GB"/>
        </w:rPr>
        <w:t xml:space="preserve">  </w:t>
      </w:r>
    </w:p>
    <w:p w14:paraId="1AFFDFC9" w14:textId="507A291B" w:rsidR="0093088C" w:rsidRPr="007335A8" w:rsidRDefault="003E6337" w:rsidP="0093088C">
      <w:pPr>
        <w:spacing w:after="240"/>
        <w:rPr>
          <w:lang w:val="en-GB"/>
        </w:rPr>
      </w:pPr>
      <w:r w:rsidRPr="007335A8">
        <w:rPr>
          <w:lang w:val="en-GB"/>
        </w:rPr>
        <w:t xml:space="preserve">That is, both </w:t>
      </w:r>
      <w:r w:rsidR="006B7684" w:rsidRPr="007335A8">
        <w:rPr>
          <w:lang w:val="en-GB"/>
        </w:rPr>
        <w:t>inte</w:t>
      </w:r>
      <w:r w:rsidR="00C55F23" w:rsidRPr="007335A8">
        <w:rPr>
          <w:lang w:val="en-GB"/>
        </w:rPr>
        <w:t>r</w:t>
      </w:r>
      <w:r w:rsidR="006B7684" w:rsidRPr="007335A8">
        <w:rPr>
          <w:lang w:val="en-GB"/>
        </w:rPr>
        <w:t xml:space="preserve">pretations </w:t>
      </w:r>
      <w:r w:rsidRPr="007335A8">
        <w:rPr>
          <w:lang w:val="en-GB"/>
        </w:rPr>
        <w:t xml:space="preserve">will result in the same number of entries but with </w:t>
      </w:r>
      <w:r w:rsidR="00426C85">
        <w:rPr>
          <w:lang w:val="en-GB"/>
        </w:rPr>
        <w:t xml:space="preserve">potentially </w:t>
      </w:r>
      <w:r w:rsidRPr="007335A8">
        <w:rPr>
          <w:lang w:val="en-GB"/>
        </w:rPr>
        <w:t>different values</w:t>
      </w:r>
      <w:r w:rsidR="00426C85">
        <w:rPr>
          <w:lang w:val="en-GB"/>
        </w:rPr>
        <w:t xml:space="preserve"> for the field(s)</w:t>
      </w:r>
      <w:r w:rsidR="006B7684" w:rsidRPr="007335A8">
        <w:rPr>
          <w:lang w:val="en-GB"/>
        </w:rPr>
        <w:t xml:space="preserve">.  </w:t>
      </w:r>
      <w:r w:rsidR="0093088C" w:rsidRPr="007335A8">
        <w:rPr>
          <w:lang w:val="en-GB"/>
        </w:rPr>
        <w:t>This basic ambiguity of behaviour needs to be resolved.</w:t>
      </w:r>
    </w:p>
    <w:p w14:paraId="174E8E19" w14:textId="3B7D2DD5" w:rsidR="00B27699" w:rsidRPr="007335A8" w:rsidRDefault="00B27699" w:rsidP="00DF345D">
      <w:pPr>
        <w:spacing w:after="240"/>
        <w:rPr>
          <w:lang w:val="en-GB"/>
        </w:rPr>
      </w:pPr>
      <w:r w:rsidRPr="007335A8">
        <w:rPr>
          <w:lang w:val="en-GB"/>
        </w:rPr>
        <w:t xml:space="preserve">We focus first on the </w:t>
      </w:r>
      <w:r w:rsidR="006279EF" w:rsidRPr="007335A8">
        <w:rPr>
          <w:lang w:val="en-GB"/>
        </w:rPr>
        <w:t>preferred behaviour for new fields to be introduced in the future, i.e. on what approach should ideally have been used from the beginning; how to handle</w:t>
      </w:r>
      <w:r w:rsidRPr="007335A8">
        <w:rPr>
          <w:lang w:val="en-GB"/>
        </w:rPr>
        <w:t xml:space="preserve"> the already-existing fields in Rel-15</w:t>
      </w:r>
      <w:r w:rsidR="006279EF" w:rsidRPr="007335A8">
        <w:rPr>
          <w:lang w:val="en-GB"/>
        </w:rPr>
        <w:t>, for which there is a backward compatibility concern,</w:t>
      </w:r>
      <w:r w:rsidRPr="007335A8">
        <w:rPr>
          <w:lang w:val="en-GB"/>
        </w:rPr>
        <w:t xml:space="preserve"> is addressed in section 2.</w:t>
      </w:r>
      <w:r w:rsidR="0093088C" w:rsidRPr="007335A8">
        <w:rPr>
          <w:lang w:val="en-GB"/>
        </w:rPr>
        <w:t>3</w:t>
      </w:r>
      <w:r w:rsidRPr="007335A8">
        <w:rPr>
          <w:lang w:val="en-GB"/>
        </w:rPr>
        <w:t xml:space="preserve"> below.</w:t>
      </w:r>
    </w:p>
    <w:p w14:paraId="5E78D9E3" w14:textId="77777777" w:rsidR="006279EF" w:rsidRPr="007335A8" w:rsidRDefault="006279EF" w:rsidP="006279EF">
      <w:pPr>
        <w:pStyle w:val="Heading2"/>
      </w:pPr>
      <w:r w:rsidRPr="007335A8">
        <w:t>Handling of future fields</w:t>
      </w:r>
    </w:p>
    <w:p w14:paraId="79230185" w14:textId="09C00576" w:rsidR="004B0D8D" w:rsidRDefault="006279EF" w:rsidP="004B0D8D">
      <w:pPr>
        <w:spacing w:after="240"/>
        <w:rPr>
          <w:lang w:val="en-GB"/>
        </w:rPr>
      </w:pPr>
      <w:r w:rsidRPr="007335A8">
        <w:rPr>
          <w:lang w:val="en-GB"/>
        </w:rPr>
        <w:t xml:space="preserve">As a general principle, lists that are intended to support delta signalling should use the </w:t>
      </w:r>
      <w:proofErr w:type="spellStart"/>
      <w:r w:rsidRPr="007335A8">
        <w:rPr>
          <w:lang w:val="en-GB"/>
        </w:rPr>
        <w:t>ToAddMod</w:t>
      </w:r>
      <w:proofErr w:type="spellEnd"/>
      <w:r w:rsidRPr="007335A8">
        <w:rPr>
          <w:lang w:val="en-GB"/>
        </w:rPr>
        <w:t>/</w:t>
      </w:r>
      <w:proofErr w:type="spellStart"/>
      <w:r w:rsidRPr="007335A8">
        <w:rPr>
          <w:lang w:val="en-GB"/>
        </w:rPr>
        <w:t>ToRelease</w:t>
      </w:r>
      <w:proofErr w:type="spellEnd"/>
      <w:r w:rsidRPr="007335A8">
        <w:rPr>
          <w:lang w:val="en-GB"/>
        </w:rPr>
        <w:t xml:space="preserve"> idiom.  </w:t>
      </w:r>
      <w:r w:rsidR="00C55F23" w:rsidRPr="007335A8">
        <w:rPr>
          <w:lang w:val="en-GB"/>
        </w:rPr>
        <w:t xml:space="preserve">In particular, this implies that Need M should not be used in the context of a list without </w:t>
      </w:r>
      <w:proofErr w:type="spellStart"/>
      <w:r w:rsidR="00C55F23" w:rsidRPr="007335A8">
        <w:rPr>
          <w:lang w:val="en-GB"/>
        </w:rPr>
        <w:t>ToAddMod</w:t>
      </w:r>
      <w:proofErr w:type="spellEnd"/>
      <w:r w:rsidR="00C55F23" w:rsidRPr="007335A8">
        <w:rPr>
          <w:lang w:val="en-GB"/>
        </w:rPr>
        <w:t>/</w:t>
      </w:r>
      <w:proofErr w:type="spellStart"/>
      <w:r w:rsidR="00C55F23" w:rsidRPr="007335A8">
        <w:rPr>
          <w:lang w:val="en-GB"/>
        </w:rPr>
        <w:t>ToRelease</w:t>
      </w:r>
      <w:proofErr w:type="spellEnd"/>
      <w:r w:rsidR="00C55F23" w:rsidRPr="007335A8">
        <w:rPr>
          <w:lang w:val="en-GB"/>
        </w:rPr>
        <w:t>.</w:t>
      </w:r>
      <w:r w:rsidR="004B0D8D">
        <w:rPr>
          <w:lang w:val="en-GB"/>
        </w:rPr>
        <w:t xml:space="preserve">  This is the root of the ambiguity described in the examples above; t</w:t>
      </w:r>
      <w:r w:rsidR="004B0D8D" w:rsidRPr="007335A8">
        <w:rPr>
          <w:lang w:val="en-GB"/>
        </w:rPr>
        <w:t xml:space="preserve">here is no ambiguity of behaviour for other need codes. Need R fields will anyway be deleted if omitted, Need N fields are one-shot, and Need S fields will follow the specification text on absence. </w:t>
      </w:r>
      <w:r w:rsidR="004B0D8D">
        <w:rPr>
          <w:lang w:val="en-GB"/>
        </w:rPr>
        <w:t xml:space="preserve"> (Conditions may include need codes or even be a mix of need codes, so any Need M behaviour in those would need to be checked as well.)</w:t>
      </w:r>
    </w:p>
    <w:p w14:paraId="70F24784" w14:textId="36274EA3" w:rsidR="00C55F23" w:rsidRPr="007335A8" w:rsidRDefault="00C55F23" w:rsidP="004C38DD">
      <w:pPr>
        <w:spacing w:after="240"/>
        <w:rPr>
          <w:lang w:val="en-GB"/>
        </w:rPr>
      </w:pPr>
      <w:r w:rsidRPr="007335A8">
        <w:rPr>
          <w:b/>
          <w:lang w:val="en-GB"/>
        </w:rPr>
        <w:t>Proposal 1:</w:t>
      </w:r>
      <w:r w:rsidRPr="007335A8">
        <w:rPr>
          <w:lang w:val="en-GB"/>
        </w:rPr>
        <w:t xml:space="preserve"> Capture in the ASN.1 guidelines that Need M should be </w:t>
      </w:r>
      <w:r w:rsidR="00426C85">
        <w:rPr>
          <w:lang w:val="en-GB"/>
        </w:rPr>
        <w:t>avoided</w:t>
      </w:r>
      <w:r w:rsidRPr="007335A8">
        <w:rPr>
          <w:lang w:val="en-GB"/>
        </w:rPr>
        <w:t xml:space="preserve"> for IEs that are included in lists without a </w:t>
      </w:r>
      <w:proofErr w:type="spellStart"/>
      <w:r w:rsidRPr="007335A8">
        <w:rPr>
          <w:lang w:val="en-GB"/>
        </w:rPr>
        <w:t>ToAddMod</w:t>
      </w:r>
      <w:proofErr w:type="spellEnd"/>
      <w:r w:rsidRPr="007335A8">
        <w:rPr>
          <w:lang w:val="en-GB"/>
        </w:rPr>
        <w:t>/</w:t>
      </w:r>
      <w:proofErr w:type="spellStart"/>
      <w:r w:rsidRPr="007335A8">
        <w:rPr>
          <w:lang w:val="en-GB"/>
        </w:rPr>
        <w:t>ToRelease</w:t>
      </w:r>
      <w:proofErr w:type="spellEnd"/>
      <w:r w:rsidRPr="007335A8">
        <w:rPr>
          <w:lang w:val="en-GB"/>
        </w:rPr>
        <w:t xml:space="preserve"> structure.</w:t>
      </w:r>
    </w:p>
    <w:p w14:paraId="5C77A49A" w14:textId="77777777" w:rsidR="00184731" w:rsidRDefault="00C55F23" w:rsidP="004C38DD">
      <w:pPr>
        <w:spacing w:after="240"/>
        <w:rPr>
          <w:lang w:val="en-GB"/>
        </w:rPr>
      </w:pPr>
      <w:r w:rsidRPr="007335A8">
        <w:rPr>
          <w:lang w:val="en-GB"/>
        </w:rPr>
        <w:t xml:space="preserve">Note that this restriction could theoretically become a problem in future if we have an IE that is first used in some other context, where Need M makes sense, and it later needs to be invoked in a list without </w:t>
      </w:r>
      <w:proofErr w:type="spellStart"/>
      <w:r w:rsidRPr="007335A8">
        <w:rPr>
          <w:lang w:val="en-GB"/>
        </w:rPr>
        <w:t>ToAddMod</w:t>
      </w:r>
      <w:proofErr w:type="spellEnd"/>
      <w:r w:rsidRPr="007335A8">
        <w:rPr>
          <w:lang w:val="en-GB"/>
        </w:rPr>
        <w:t>/</w:t>
      </w:r>
      <w:proofErr w:type="spellStart"/>
      <w:r w:rsidRPr="007335A8">
        <w:rPr>
          <w:lang w:val="en-GB"/>
        </w:rPr>
        <w:t>ToRelease</w:t>
      </w:r>
      <w:proofErr w:type="spellEnd"/>
      <w:r w:rsidRPr="007335A8">
        <w:rPr>
          <w:lang w:val="en-GB"/>
        </w:rPr>
        <w:t xml:space="preserve">.  </w:t>
      </w:r>
      <w:r w:rsidR="00184731">
        <w:rPr>
          <w:lang w:val="en-GB"/>
        </w:rPr>
        <w:t xml:space="preserve">This should be quite an exceptional situation, since the premise of Need M is to support delta signalling, which would normally indicate the </w:t>
      </w:r>
      <w:proofErr w:type="spellStart"/>
      <w:r w:rsidR="00184731">
        <w:rPr>
          <w:lang w:val="en-GB"/>
        </w:rPr>
        <w:t>ToAddMod</w:t>
      </w:r>
      <w:proofErr w:type="spellEnd"/>
      <w:r w:rsidR="00184731">
        <w:rPr>
          <w:lang w:val="en-GB"/>
        </w:rPr>
        <w:t>/</w:t>
      </w:r>
      <w:proofErr w:type="spellStart"/>
      <w:r w:rsidR="00184731">
        <w:rPr>
          <w:lang w:val="en-GB"/>
        </w:rPr>
        <w:t>ToRelease</w:t>
      </w:r>
      <w:proofErr w:type="spellEnd"/>
      <w:r w:rsidR="00184731">
        <w:rPr>
          <w:lang w:val="en-GB"/>
        </w:rPr>
        <w:t xml:space="preserve"> construction.</w:t>
      </w:r>
    </w:p>
    <w:p w14:paraId="62FA0972" w14:textId="6AA17BB8" w:rsidR="00184731" w:rsidRDefault="00C55F23" w:rsidP="004C38DD">
      <w:pPr>
        <w:spacing w:after="240"/>
        <w:rPr>
          <w:lang w:val="en-GB"/>
        </w:rPr>
      </w:pPr>
      <w:r w:rsidRPr="007335A8">
        <w:rPr>
          <w:lang w:val="en-GB"/>
        </w:rPr>
        <w:t>This situation</w:t>
      </w:r>
      <w:r w:rsidR="00184731">
        <w:rPr>
          <w:lang w:val="en-GB"/>
        </w:rPr>
        <w:t>, if it does arise,</w:t>
      </w:r>
      <w:r w:rsidRPr="007335A8">
        <w:rPr>
          <w:lang w:val="en-GB"/>
        </w:rPr>
        <w:t xml:space="preserve"> could be addressed </w:t>
      </w:r>
      <w:r w:rsidR="00184731">
        <w:rPr>
          <w:lang w:val="en-GB"/>
        </w:rPr>
        <w:t>in several ways:</w:t>
      </w:r>
    </w:p>
    <w:p w14:paraId="2239D52D" w14:textId="4E4B4011" w:rsidR="00184731" w:rsidRPr="00184731" w:rsidRDefault="00184731" w:rsidP="00184731">
      <w:pPr>
        <w:pStyle w:val="ListParagraph"/>
        <w:numPr>
          <w:ilvl w:val="0"/>
          <w:numId w:val="27"/>
        </w:numPr>
        <w:contextualSpacing w:val="0"/>
      </w:pPr>
      <w:r w:rsidRPr="00184731">
        <w:t xml:space="preserve">One </w:t>
      </w:r>
      <w:r>
        <w:t xml:space="preserve">way </w:t>
      </w:r>
      <w:r w:rsidRPr="00184731">
        <w:t>is by having the UE respect the need codes and apply delta signalling, but we understand after offl</w:t>
      </w:r>
      <w:r>
        <w:t>ine discussion that this is un</w:t>
      </w:r>
      <w:r w:rsidRPr="00184731">
        <w:t>acceptable to multiple companies</w:t>
      </w:r>
      <w:r>
        <w:t>; thus we do not consider it further</w:t>
      </w:r>
      <w:r w:rsidRPr="00184731">
        <w:t>.</w:t>
      </w:r>
    </w:p>
    <w:p w14:paraId="269E2901" w14:textId="5089210D" w:rsidR="004B0D8D" w:rsidRPr="00184731" w:rsidRDefault="00184731" w:rsidP="00184731">
      <w:pPr>
        <w:pStyle w:val="ListParagraph"/>
        <w:numPr>
          <w:ilvl w:val="0"/>
          <w:numId w:val="27"/>
        </w:numPr>
        <w:contextualSpacing w:val="0"/>
      </w:pPr>
      <w:r w:rsidRPr="00184731">
        <w:lastRenderedPageBreak/>
        <w:t xml:space="preserve">A second approach would address the issue </w:t>
      </w:r>
      <w:r w:rsidR="00C55F23" w:rsidRPr="00184731">
        <w:t>by having a convention for changing the need code, similar to the convention already defined for system information (“Any field with Need M or Need N in system information shall be interpreted as Need R”), but this approach invites confusion for the UE implementation and we should try to avoid having fields with different need codes in different contexts.</w:t>
      </w:r>
      <w:r w:rsidR="004B0D8D" w:rsidRPr="00184731">
        <w:t xml:space="preserve">  In particular, this approach creates complexity for implementations; for example, the code to handle a particular IE now needs to have different branches depending on the context in which the IE was sent.</w:t>
      </w:r>
    </w:p>
    <w:p w14:paraId="7F7200AF" w14:textId="5D813AB4" w:rsidR="00B57D63" w:rsidRPr="00184731" w:rsidRDefault="00B57D63" w:rsidP="00184731">
      <w:pPr>
        <w:pStyle w:val="ListParagraph"/>
        <w:numPr>
          <w:ilvl w:val="0"/>
          <w:numId w:val="27"/>
        </w:numPr>
        <w:contextualSpacing w:val="0"/>
      </w:pPr>
      <w:r w:rsidRPr="00184731">
        <w:t>A</w:t>
      </w:r>
      <w:r w:rsidR="00184731" w:rsidRPr="00184731">
        <w:t xml:space="preserve"> third</w:t>
      </w:r>
      <w:r w:rsidRPr="00184731">
        <w:t xml:space="preserve"> alternative would be</w:t>
      </w:r>
      <w:r w:rsidR="00C55F23" w:rsidRPr="00184731">
        <w:t xml:space="preserve"> to keep </w:t>
      </w:r>
      <w:r w:rsidR="00184731" w:rsidRPr="00184731">
        <w:t xml:space="preserve">absolutely to </w:t>
      </w:r>
      <w:r w:rsidR="00C55F23" w:rsidRPr="00184731">
        <w:t xml:space="preserve">the principle of proposal 1, even if it means creating a new version of the IE with different need codes.  </w:t>
      </w:r>
      <w:r w:rsidRPr="00184731">
        <w:t>However, this alternative has the potential to lead to duplication of IEs, which can cause maintenance problems</w:t>
      </w:r>
      <w:r w:rsidR="00184731" w:rsidRPr="00184731">
        <w:t xml:space="preserve"> (e.g. if the original IE needs to be extended, the “shadow” version of the IE must be extended as well)</w:t>
      </w:r>
      <w:r w:rsidRPr="00184731">
        <w:t>.</w:t>
      </w:r>
    </w:p>
    <w:p w14:paraId="47396288" w14:textId="010A6E86" w:rsidR="00C55F23" w:rsidRPr="00184731" w:rsidRDefault="00B57D63" w:rsidP="00184731">
      <w:pPr>
        <w:pStyle w:val="ListParagraph"/>
        <w:numPr>
          <w:ilvl w:val="0"/>
          <w:numId w:val="27"/>
        </w:numPr>
        <w:contextualSpacing w:val="0"/>
      </w:pPr>
      <w:r w:rsidRPr="00184731">
        <w:t xml:space="preserve">As a </w:t>
      </w:r>
      <w:r w:rsidR="00184731" w:rsidRPr="00184731">
        <w:t>fourth</w:t>
      </w:r>
      <w:r w:rsidRPr="00184731">
        <w:t xml:space="preserve"> approach, if Need M </w:t>
      </w:r>
      <w:r w:rsidRPr="00184731">
        <w:rPr>
          <w:i/>
        </w:rPr>
        <w:t>must</w:t>
      </w:r>
      <w:r w:rsidRPr="00184731">
        <w:t xml:space="preserve"> be used in a list without </w:t>
      </w:r>
      <w:proofErr w:type="spellStart"/>
      <w:r w:rsidRPr="00184731">
        <w:t>ToAddMod</w:t>
      </w:r>
      <w:proofErr w:type="spellEnd"/>
      <w:r w:rsidRPr="00184731">
        <w:t>/</w:t>
      </w:r>
      <w:proofErr w:type="spellStart"/>
      <w:r w:rsidRPr="00184731">
        <w:t>ToRelease</w:t>
      </w:r>
      <w:proofErr w:type="spellEnd"/>
      <w:r w:rsidRPr="00184731">
        <w:t xml:space="preserve">, it would be possible to restrict how the network uses it, to avoid building in an assumption about the UE implementation.  This could be done by requiring that the Need M field is always included in any update of the list; it disables delta signalling (which should be correct—if we intended delta signalling for a field, we would have used </w:t>
      </w:r>
      <w:proofErr w:type="spellStart"/>
      <w:r w:rsidRPr="00184731">
        <w:t>ToAddMod</w:t>
      </w:r>
      <w:proofErr w:type="spellEnd"/>
      <w:r w:rsidRPr="00184731">
        <w:t>/</w:t>
      </w:r>
      <w:proofErr w:type="spellStart"/>
      <w:r w:rsidRPr="00184731">
        <w:t>ToRelease</w:t>
      </w:r>
      <w:proofErr w:type="spellEnd"/>
      <w:r w:rsidRPr="00184731">
        <w:t>) but also does not assume that the UE will delete a field if absent (i.e. no UE requirement to treat Need M as Need R is created).  The cost is hanging configurations, since there is no way to delete the Need M fields—deletion requires a release-and-add operation for the configuration that contains the list.</w:t>
      </w:r>
      <w:r w:rsidR="00184731">
        <w:t xml:space="preserve">  After some analysis and discussion, we understand that this is the only practical way to allow the use of Need M without introducing a new UE requirement (e.g. as in the second approach above).</w:t>
      </w:r>
    </w:p>
    <w:p w14:paraId="5B937E86" w14:textId="4C3CA9CF" w:rsidR="004C38DD" w:rsidRPr="007335A8" w:rsidRDefault="00B57D63" w:rsidP="004C38DD">
      <w:pPr>
        <w:spacing w:after="240"/>
        <w:rPr>
          <w:lang w:val="en-GB"/>
        </w:rPr>
      </w:pPr>
      <w:r>
        <w:rPr>
          <w:lang w:val="en-GB"/>
        </w:rPr>
        <w:t xml:space="preserve">If the </w:t>
      </w:r>
      <w:r w:rsidR="00184731">
        <w:rPr>
          <w:lang w:val="en-GB"/>
        </w:rPr>
        <w:t>fourth</w:t>
      </w:r>
      <w:r>
        <w:rPr>
          <w:lang w:val="en-GB"/>
        </w:rPr>
        <w:t xml:space="preserve"> approach listed above is adopted, it</w:t>
      </w:r>
      <w:r w:rsidR="00C55F23" w:rsidRPr="007335A8">
        <w:rPr>
          <w:lang w:val="en-GB"/>
        </w:rPr>
        <w:t xml:space="preserve"> means that when an update to a list without </w:t>
      </w:r>
      <w:proofErr w:type="spellStart"/>
      <w:r w:rsidR="00C55F23" w:rsidRPr="007335A8">
        <w:rPr>
          <w:lang w:val="en-GB"/>
        </w:rPr>
        <w:t>ToAddMod</w:t>
      </w:r>
      <w:proofErr w:type="spellEnd"/>
      <w:r w:rsidR="00C55F23" w:rsidRPr="007335A8">
        <w:rPr>
          <w:lang w:val="en-GB"/>
        </w:rPr>
        <w:t>/</w:t>
      </w:r>
      <w:proofErr w:type="spellStart"/>
      <w:r w:rsidR="00C55F23" w:rsidRPr="007335A8">
        <w:rPr>
          <w:lang w:val="en-GB"/>
        </w:rPr>
        <w:t>ToRelease</w:t>
      </w:r>
      <w:proofErr w:type="spellEnd"/>
      <w:r w:rsidR="00C55F23" w:rsidRPr="007335A8">
        <w:rPr>
          <w:lang w:val="en-GB"/>
        </w:rPr>
        <w:t xml:space="preserve"> constructs is signalled, the network needs to provide values for all the fields that it expects to be populated—in </w:t>
      </w:r>
      <w:r>
        <w:rPr>
          <w:lang w:val="en-GB"/>
        </w:rPr>
        <w:t xml:space="preserve">particular, all the Need M fields must be signalled.  In </w:t>
      </w:r>
      <w:r w:rsidR="00C55F23" w:rsidRPr="007335A8">
        <w:rPr>
          <w:lang w:val="en-GB"/>
        </w:rPr>
        <w:t>effect the list is being newly set up from scratch.</w:t>
      </w:r>
    </w:p>
    <w:p w14:paraId="4469C0CF" w14:textId="5014414C" w:rsidR="004C38DD" w:rsidRPr="007335A8" w:rsidRDefault="006B7684" w:rsidP="004C38DD">
      <w:pPr>
        <w:spacing w:after="240"/>
        <w:rPr>
          <w:lang w:val="en-GB"/>
        </w:rPr>
      </w:pPr>
      <w:r w:rsidRPr="007335A8">
        <w:rPr>
          <w:b/>
          <w:lang w:val="en-GB"/>
        </w:rPr>
        <w:t>Observation 1</w:t>
      </w:r>
      <w:r w:rsidR="004C38DD" w:rsidRPr="007335A8">
        <w:rPr>
          <w:b/>
          <w:lang w:val="en-GB"/>
        </w:rPr>
        <w:t>:</w:t>
      </w:r>
      <w:r w:rsidR="004C38DD" w:rsidRPr="007335A8">
        <w:rPr>
          <w:lang w:val="en-GB"/>
        </w:rPr>
        <w:t xml:space="preserve"> </w:t>
      </w:r>
      <w:r w:rsidR="00C55F23" w:rsidRPr="007335A8">
        <w:rPr>
          <w:lang w:val="en-GB"/>
        </w:rPr>
        <w:t xml:space="preserve">To update a list without </w:t>
      </w:r>
      <w:proofErr w:type="spellStart"/>
      <w:r w:rsidR="00C55F23" w:rsidRPr="007335A8">
        <w:rPr>
          <w:lang w:val="en-GB"/>
        </w:rPr>
        <w:t>ToAddMod</w:t>
      </w:r>
      <w:proofErr w:type="spellEnd"/>
      <w:r w:rsidR="00C55F23" w:rsidRPr="007335A8">
        <w:rPr>
          <w:lang w:val="en-GB"/>
        </w:rPr>
        <w:t>/</w:t>
      </w:r>
      <w:proofErr w:type="spellStart"/>
      <w:r w:rsidR="00C55F23" w:rsidRPr="007335A8">
        <w:rPr>
          <w:lang w:val="en-GB"/>
        </w:rPr>
        <w:t>ToRelease</w:t>
      </w:r>
      <w:proofErr w:type="spellEnd"/>
      <w:r w:rsidR="00C55F23" w:rsidRPr="007335A8">
        <w:rPr>
          <w:lang w:val="en-GB"/>
        </w:rPr>
        <w:t xml:space="preserve"> constructs</w:t>
      </w:r>
      <w:r w:rsidR="00184731">
        <w:rPr>
          <w:lang w:val="en-GB"/>
        </w:rPr>
        <w:t xml:space="preserve"> without introducing a new UE requirement</w:t>
      </w:r>
      <w:r w:rsidR="00C55F23" w:rsidRPr="007335A8">
        <w:rPr>
          <w:lang w:val="en-GB"/>
        </w:rPr>
        <w:t>, the network needs to provide the fields as if the list were being configured</w:t>
      </w:r>
      <w:r w:rsidR="00C2210B">
        <w:rPr>
          <w:lang w:val="en-GB"/>
        </w:rPr>
        <w:t xml:space="preserve"> for the first time (i.e. all fields that should have network-signalled values</w:t>
      </w:r>
      <w:r w:rsidR="00B57D63">
        <w:rPr>
          <w:lang w:val="en-GB"/>
        </w:rPr>
        <w:t>, and in particular all Need M fields,</w:t>
      </w:r>
      <w:r w:rsidR="00C2210B">
        <w:rPr>
          <w:lang w:val="en-GB"/>
        </w:rPr>
        <w:t xml:space="preserve"> need to be configured)</w:t>
      </w:r>
      <w:r w:rsidR="00C55F23" w:rsidRPr="007335A8">
        <w:rPr>
          <w:lang w:val="en-GB"/>
        </w:rPr>
        <w:t>.</w:t>
      </w:r>
    </w:p>
    <w:p w14:paraId="28168EC8" w14:textId="5EB32163" w:rsidR="004C38DD" w:rsidRPr="007335A8" w:rsidRDefault="00C55F23" w:rsidP="004C38DD">
      <w:pPr>
        <w:spacing w:after="240"/>
        <w:rPr>
          <w:lang w:val="en-GB"/>
        </w:rPr>
      </w:pPr>
      <w:r w:rsidRPr="007335A8">
        <w:rPr>
          <w:lang w:val="en-GB"/>
        </w:rPr>
        <w:t xml:space="preserve">In the case of </w:t>
      </w:r>
      <w:proofErr w:type="spellStart"/>
      <w:r w:rsidRPr="007335A8">
        <w:rPr>
          <w:i/>
          <w:lang w:val="en-GB"/>
        </w:rPr>
        <w:t>commonSearchSpaceList</w:t>
      </w:r>
      <w:proofErr w:type="spellEnd"/>
      <w:r w:rsidRPr="007335A8">
        <w:rPr>
          <w:lang w:val="en-GB"/>
        </w:rPr>
        <w:t>, this “new setup” b</w:t>
      </w:r>
      <w:r w:rsidR="00184731">
        <w:rPr>
          <w:lang w:val="en-GB"/>
        </w:rPr>
        <w:t>ehaviour was explicitly documented in the specification</w:t>
      </w:r>
      <w:r w:rsidRPr="007335A8">
        <w:rPr>
          <w:lang w:val="en-GB"/>
        </w:rPr>
        <w:t>, so that the Need M codes would never be invoked.  It may be useful to capture this as a general principle in the ASN.1 coding practices.</w:t>
      </w:r>
    </w:p>
    <w:p w14:paraId="4E5F94FF" w14:textId="3689CC00" w:rsidR="00C55F23" w:rsidRDefault="00C55F23" w:rsidP="004C38DD">
      <w:pPr>
        <w:spacing w:after="240"/>
        <w:rPr>
          <w:lang w:val="en-GB"/>
        </w:rPr>
      </w:pPr>
      <w:r w:rsidRPr="007335A8">
        <w:rPr>
          <w:b/>
          <w:lang w:val="en-GB"/>
        </w:rPr>
        <w:t>Proposal 2:</w:t>
      </w:r>
      <w:r w:rsidRPr="007335A8">
        <w:rPr>
          <w:lang w:val="en-GB"/>
        </w:rPr>
        <w:t xml:space="preserve"> Capture in the ASN.1 coding practices that when an update is signalled to a list without </w:t>
      </w:r>
      <w:proofErr w:type="spellStart"/>
      <w:r w:rsidRPr="007335A8">
        <w:rPr>
          <w:lang w:val="en-GB"/>
        </w:rPr>
        <w:t>ToAddMod</w:t>
      </w:r>
      <w:proofErr w:type="spellEnd"/>
      <w:r w:rsidRPr="007335A8">
        <w:rPr>
          <w:lang w:val="en-GB"/>
        </w:rPr>
        <w:t>/</w:t>
      </w:r>
      <w:proofErr w:type="spellStart"/>
      <w:r w:rsidRPr="007335A8">
        <w:rPr>
          <w:lang w:val="en-GB"/>
        </w:rPr>
        <w:t>ToRelease</w:t>
      </w:r>
      <w:proofErr w:type="spellEnd"/>
      <w:r w:rsidRPr="007335A8">
        <w:rPr>
          <w:lang w:val="en-GB"/>
        </w:rPr>
        <w:t xml:space="preserve">, </w:t>
      </w:r>
      <w:r w:rsidR="00B57D63">
        <w:rPr>
          <w:lang w:val="en-GB"/>
        </w:rPr>
        <w:t xml:space="preserve">any Need M fields </w:t>
      </w:r>
      <w:r w:rsidR="00A53FEA">
        <w:rPr>
          <w:lang w:val="en-GB"/>
        </w:rPr>
        <w:t xml:space="preserve">(in case there are any, in contravention of proposal 1) </w:t>
      </w:r>
      <w:r w:rsidR="00B57D63">
        <w:rPr>
          <w:lang w:val="en-GB"/>
        </w:rPr>
        <w:t>must be included in the message.</w:t>
      </w:r>
    </w:p>
    <w:p w14:paraId="48AE33A6" w14:textId="4C840910" w:rsidR="00B57D63" w:rsidRDefault="00B57D63" w:rsidP="004C38DD">
      <w:pPr>
        <w:spacing w:after="240"/>
        <w:rPr>
          <w:lang w:val="en-GB"/>
        </w:rPr>
      </w:pPr>
      <w:r>
        <w:rPr>
          <w:b/>
          <w:lang w:val="en-GB"/>
        </w:rPr>
        <w:t>Observation 2:</w:t>
      </w:r>
      <w:r>
        <w:rPr>
          <w:lang w:val="en-GB"/>
        </w:rPr>
        <w:t xml:space="preserve"> As a consequence of proposal 2, releasing a Need M field in a list without </w:t>
      </w:r>
      <w:proofErr w:type="spellStart"/>
      <w:r>
        <w:rPr>
          <w:lang w:val="en-GB"/>
        </w:rPr>
        <w:t>ToAddMod</w:t>
      </w:r>
      <w:proofErr w:type="spellEnd"/>
      <w:r>
        <w:rPr>
          <w:lang w:val="en-GB"/>
        </w:rPr>
        <w:t>/</w:t>
      </w:r>
      <w:proofErr w:type="spellStart"/>
      <w:r>
        <w:rPr>
          <w:lang w:val="en-GB"/>
        </w:rPr>
        <w:t>ToRelease</w:t>
      </w:r>
      <w:proofErr w:type="spellEnd"/>
      <w:r>
        <w:rPr>
          <w:lang w:val="en-GB"/>
        </w:rPr>
        <w:t xml:space="preserve"> requires a release-and-add operation</w:t>
      </w:r>
      <w:r w:rsidR="00370031">
        <w:rPr>
          <w:lang w:val="en-GB"/>
        </w:rPr>
        <w:t xml:space="preserve"> of the configuration that contains the list</w:t>
      </w:r>
      <w:r>
        <w:rPr>
          <w:lang w:val="en-GB"/>
        </w:rPr>
        <w:t>.</w:t>
      </w:r>
    </w:p>
    <w:p w14:paraId="5A991466" w14:textId="5B3D4D12" w:rsidR="007B1F03" w:rsidRPr="00184731" w:rsidRDefault="007B1F03" w:rsidP="004C38DD">
      <w:pPr>
        <w:spacing w:after="240"/>
        <w:rPr>
          <w:lang w:val="en-GB"/>
        </w:rPr>
      </w:pPr>
      <w:r>
        <w:rPr>
          <w:lang w:val="en-GB"/>
        </w:rPr>
        <w:t xml:space="preserve">Finally, the handling of the list size needs to be considered.  </w:t>
      </w:r>
      <w:r w:rsidRPr="007335A8">
        <w:rPr>
          <w:lang w:val="en-GB"/>
        </w:rPr>
        <w:t xml:space="preserve">If the stored version of the list has three entries, and the network signals an update with two entries, should the resulting list have two entries or three?  It is important to have aligned behaviour between the network and UE in this respect, because if the network attempts to shorten the list and the UE leaves the trailing entries as “hanging” configurations, the UE may subsequently attempt to use an entry that the network thinks was released.  </w:t>
      </w:r>
      <w:r>
        <w:rPr>
          <w:lang w:val="en-GB"/>
        </w:rPr>
        <w:t xml:space="preserve">Similar to what is proposed below for legacy fields (proposal </w:t>
      </w:r>
      <w:r w:rsidR="008F0EC5">
        <w:rPr>
          <w:lang w:val="en-GB"/>
        </w:rPr>
        <w:t>4</w:t>
      </w:r>
      <w:r>
        <w:rPr>
          <w:lang w:val="en-GB"/>
        </w:rPr>
        <w:t>), our understanding is that the new size overrides the old; that is, in the example given, the new list should have two entries and the UE releases the third entry.</w:t>
      </w:r>
      <w:r w:rsidR="00184731">
        <w:rPr>
          <w:lang w:val="en-GB"/>
        </w:rPr>
        <w:t xml:space="preserve">  This </w:t>
      </w:r>
      <w:r w:rsidR="00184731">
        <w:rPr>
          <w:lang w:val="en-GB"/>
        </w:rPr>
        <w:lastRenderedPageBreak/>
        <w:t xml:space="preserve">behaviour was discussed previously in connection with </w:t>
      </w:r>
      <w:proofErr w:type="spellStart"/>
      <w:r w:rsidR="00184731">
        <w:rPr>
          <w:i/>
          <w:lang w:val="en-GB"/>
        </w:rPr>
        <w:t>commonSearchSpaceList</w:t>
      </w:r>
      <w:proofErr w:type="spellEnd"/>
      <w:r w:rsidR="00184731">
        <w:rPr>
          <w:lang w:val="en-GB"/>
        </w:rPr>
        <w:t xml:space="preserve"> and seems to be a consensus behaviour for the UE.</w:t>
      </w:r>
    </w:p>
    <w:p w14:paraId="5916209D" w14:textId="7D4A412C" w:rsidR="007B1F03" w:rsidRPr="007B1F03" w:rsidRDefault="007B1F03" w:rsidP="004C38DD">
      <w:pPr>
        <w:spacing w:after="240"/>
        <w:rPr>
          <w:lang w:val="en-GB"/>
        </w:rPr>
      </w:pPr>
      <w:r>
        <w:rPr>
          <w:b/>
          <w:lang w:val="en-GB"/>
        </w:rPr>
        <w:t>Proposal 3:</w:t>
      </w:r>
      <w:r>
        <w:rPr>
          <w:lang w:val="en-GB"/>
        </w:rPr>
        <w:t xml:space="preserve"> For fields introduced in Rel-16 and forward, </w:t>
      </w:r>
      <w:r w:rsidRPr="007335A8">
        <w:rPr>
          <w:lang w:val="en-GB"/>
        </w:rPr>
        <w:t xml:space="preserve">when an update to a variable-size list without a </w:t>
      </w:r>
      <w:proofErr w:type="spellStart"/>
      <w:r w:rsidRPr="007335A8">
        <w:rPr>
          <w:lang w:val="en-GB"/>
        </w:rPr>
        <w:t>ToAddMod</w:t>
      </w:r>
      <w:proofErr w:type="spellEnd"/>
      <w:r w:rsidRPr="007335A8">
        <w:rPr>
          <w:lang w:val="en-GB"/>
        </w:rPr>
        <w:t>/</w:t>
      </w:r>
      <w:proofErr w:type="spellStart"/>
      <w:r w:rsidRPr="007335A8">
        <w:rPr>
          <w:lang w:val="en-GB"/>
        </w:rPr>
        <w:t>ToRelease</w:t>
      </w:r>
      <w:proofErr w:type="spellEnd"/>
      <w:r w:rsidRPr="007335A8">
        <w:rPr>
          <w:lang w:val="en-GB"/>
        </w:rPr>
        <w:t xml:space="preserve"> construct is signalled, the UE at least updates the size of the list to match the newly signalled version.</w:t>
      </w:r>
    </w:p>
    <w:p w14:paraId="019F3212" w14:textId="059292DC" w:rsidR="006279EF" w:rsidRPr="007335A8" w:rsidRDefault="006279EF" w:rsidP="006279EF">
      <w:pPr>
        <w:pStyle w:val="Heading2"/>
      </w:pPr>
      <w:r w:rsidRPr="007335A8">
        <w:t>Existing fields in Rel-15 RRC</w:t>
      </w:r>
    </w:p>
    <w:p w14:paraId="21D9DE65" w14:textId="7AF4E615" w:rsidR="0093088C" w:rsidRPr="007335A8" w:rsidRDefault="0093088C" w:rsidP="00387B2D">
      <w:pPr>
        <w:pStyle w:val="Heading3"/>
        <w:numPr>
          <w:ilvl w:val="0"/>
          <w:numId w:val="0"/>
        </w:numPr>
      </w:pPr>
      <w:r w:rsidRPr="007335A8">
        <w:t>2.3.1</w:t>
      </w:r>
      <w:r w:rsidRPr="007335A8">
        <w:tab/>
        <w:t>General principles</w:t>
      </w:r>
      <w:r w:rsidR="007B1F03">
        <w:t xml:space="preserve"> and affected fields</w:t>
      </w:r>
    </w:p>
    <w:p w14:paraId="4FD6D149" w14:textId="11751A14" w:rsidR="00213EA5" w:rsidRPr="007335A8" w:rsidRDefault="007335A8" w:rsidP="00213EA5">
      <w:pPr>
        <w:spacing w:after="240"/>
        <w:rPr>
          <w:lang w:val="en-GB"/>
        </w:rPr>
      </w:pPr>
      <w:r w:rsidRPr="007335A8">
        <w:rPr>
          <w:lang w:val="en-GB"/>
        </w:rPr>
        <w:t>F</w:t>
      </w:r>
      <w:r w:rsidR="006279EF" w:rsidRPr="007335A8">
        <w:rPr>
          <w:lang w:val="en-GB"/>
        </w:rPr>
        <w:t xml:space="preserve">or existing variable-size lists, the behaviour with respect to list size </w:t>
      </w:r>
      <w:r w:rsidR="007B1F03">
        <w:rPr>
          <w:lang w:val="en-GB"/>
        </w:rPr>
        <w:t xml:space="preserve">also </w:t>
      </w:r>
      <w:r w:rsidR="006279EF" w:rsidRPr="007335A8">
        <w:rPr>
          <w:lang w:val="en-GB"/>
        </w:rPr>
        <w:t>needs to be clarified</w:t>
      </w:r>
      <w:r w:rsidR="007B1F03">
        <w:rPr>
          <w:lang w:val="en-GB"/>
        </w:rPr>
        <w:t xml:space="preserve"> as discussed above</w:t>
      </w:r>
      <w:r w:rsidRPr="007335A8">
        <w:rPr>
          <w:lang w:val="en-GB"/>
        </w:rPr>
        <w:t>, particularly for the case that the list is shortened</w:t>
      </w:r>
      <w:r w:rsidR="006279EF" w:rsidRPr="007335A8">
        <w:rPr>
          <w:lang w:val="en-GB"/>
        </w:rPr>
        <w:t xml:space="preserve">.  </w:t>
      </w:r>
      <w:r w:rsidR="00213EA5" w:rsidRPr="007335A8">
        <w:rPr>
          <w:lang w:val="en-GB"/>
        </w:rPr>
        <w:t xml:space="preserve">There are currently many lists in the RRC with </w:t>
      </w:r>
      <w:r w:rsidR="007B1F03">
        <w:rPr>
          <w:lang w:val="en-GB"/>
        </w:rPr>
        <w:t>variable size</w:t>
      </w:r>
      <w:r w:rsidR="00213EA5" w:rsidRPr="007335A8">
        <w:rPr>
          <w:lang w:val="en-GB"/>
        </w:rPr>
        <w:t>, and it seems necessary to have a clear behaviour for changing their lengths.</w:t>
      </w:r>
      <w:r w:rsidR="0057041F">
        <w:rPr>
          <w:lang w:val="en-GB"/>
        </w:rPr>
        <w:t xml:space="preserve"> Adding to the fact that typically such lists are using Need M for the field that defines the list, it is easy to wonder whether the need code refers to the presence of the list itself (and therefore any new “value” for the list, even if it has different size, replaces the previous) or the presence of the list entries (in which case UE could retain the list entries that were previously signalled when updating the list)?</w:t>
      </w:r>
    </w:p>
    <w:p w14:paraId="4708EC2B" w14:textId="365E34CB" w:rsidR="006279EF" w:rsidRPr="007335A8" w:rsidRDefault="007B1F03" w:rsidP="006279EF">
      <w:pPr>
        <w:spacing w:after="240"/>
        <w:rPr>
          <w:lang w:val="en-GB"/>
        </w:rPr>
      </w:pPr>
      <w:r>
        <w:rPr>
          <w:lang w:val="en-GB"/>
        </w:rPr>
        <w:t>As discussed above for new fields, i</w:t>
      </w:r>
      <w:r w:rsidR="00213EA5" w:rsidRPr="007335A8">
        <w:rPr>
          <w:lang w:val="en-GB"/>
        </w:rPr>
        <w:t xml:space="preserve">t seems to have been accepted in the email discussion that the correct behaviour is to use the new </w:t>
      </w:r>
      <w:r w:rsidR="0057041F">
        <w:rPr>
          <w:lang w:val="en-GB"/>
        </w:rPr>
        <w:t xml:space="preserve">list </w:t>
      </w:r>
      <w:r w:rsidR="00213EA5" w:rsidRPr="007335A8">
        <w:rPr>
          <w:lang w:val="en-GB"/>
        </w:rPr>
        <w:t xml:space="preserve">length; that is, the newly signalled </w:t>
      </w:r>
      <w:r w:rsidR="0057041F">
        <w:rPr>
          <w:lang w:val="en-GB"/>
        </w:rPr>
        <w:t xml:space="preserve">list </w:t>
      </w:r>
      <w:r w:rsidR="00213EA5" w:rsidRPr="007335A8">
        <w:rPr>
          <w:lang w:val="en-GB"/>
        </w:rPr>
        <w:t>le</w:t>
      </w:r>
      <w:r w:rsidR="002A3D6F">
        <w:rPr>
          <w:lang w:val="en-GB"/>
        </w:rPr>
        <w:t>ngth</w:t>
      </w:r>
      <w:r w:rsidR="00213EA5" w:rsidRPr="007335A8">
        <w:rPr>
          <w:lang w:val="en-GB"/>
        </w:rPr>
        <w:t xml:space="preserve"> overrides the stored length.</w:t>
      </w:r>
      <w:r w:rsidR="00012490" w:rsidRPr="007335A8">
        <w:rPr>
          <w:lang w:val="en-GB"/>
        </w:rPr>
        <w:t xml:space="preserve">  </w:t>
      </w:r>
      <w:r w:rsidR="006279EF" w:rsidRPr="007335A8">
        <w:rPr>
          <w:lang w:val="en-GB"/>
        </w:rPr>
        <w:t xml:space="preserve">Although the specification does not give an unambiguous behaviour, our understanding after the email discussion is that companies can accept applying </w:t>
      </w:r>
      <w:r w:rsidR="00012490" w:rsidRPr="007335A8">
        <w:rPr>
          <w:lang w:val="en-GB"/>
        </w:rPr>
        <w:t>this</w:t>
      </w:r>
      <w:r w:rsidR="006279EF" w:rsidRPr="007335A8">
        <w:rPr>
          <w:lang w:val="en-GB"/>
        </w:rPr>
        <w:t xml:space="preserve"> </w:t>
      </w:r>
      <w:r w:rsidR="007335A8" w:rsidRPr="007335A8">
        <w:rPr>
          <w:lang w:val="en-GB"/>
        </w:rPr>
        <w:t xml:space="preserve">principle </w:t>
      </w:r>
      <w:r w:rsidR="006279EF" w:rsidRPr="007335A8">
        <w:rPr>
          <w:lang w:val="en-GB"/>
        </w:rPr>
        <w:t>also to existing fields.</w:t>
      </w:r>
    </w:p>
    <w:p w14:paraId="1EA04D6C" w14:textId="51A07363" w:rsidR="00541D15" w:rsidRPr="007335A8" w:rsidRDefault="006279EF" w:rsidP="006279EF">
      <w:pPr>
        <w:spacing w:after="240"/>
        <w:rPr>
          <w:lang w:val="en-GB"/>
        </w:rPr>
      </w:pPr>
      <w:r w:rsidRPr="007335A8">
        <w:rPr>
          <w:b/>
          <w:lang w:val="en-GB"/>
        </w:rPr>
        <w:t xml:space="preserve">Proposal </w:t>
      </w:r>
      <w:r w:rsidR="007B1F03">
        <w:rPr>
          <w:b/>
          <w:lang w:val="en-GB"/>
        </w:rPr>
        <w:t>4</w:t>
      </w:r>
      <w:r w:rsidRPr="007335A8">
        <w:rPr>
          <w:b/>
          <w:lang w:val="en-GB"/>
        </w:rPr>
        <w:t>:</w:t>
      </w:r>
      <w:r w:rsidRPr="007335A8">
        <w:rPr>
          <w:lang w:val="en-GB"/>
        </w:rPr>
        <w:t xml:space="preserve"> For </w:t>
      </w:r>
      <w:r w:rsidR="0093088C" w:rsidRPr="007335A8">
        <w:rPr>
          <w:lang w:val="en-GB"/>
        </w:rPr>
        <w:t xml:space="preserve">the already </w:t>
      </w:r>
      <w:r w:rsidRPr="007335A8">
        <w:rPr>
          <w:lang w:val="en-GB"/>
        </w:rPr>
        <w:t xml:space="preserve">existing fields in the Rel-15 RRC, when an update to a variable-size list without a </w:t>
      </w:r>
      <w:proofErr w:type="spellStart"/>
      <w:r w:rsidRPr="007335A8">
        <w:rPr>
          <w:lang w:val="en-GB"/>
        </w:rPr>
        <w:t>ToAddMod</w:t>
      </w:r>
      <w:proofErr w:type="spellEnd"/>
      <w:r w:rsidRPr="007335A8">
        <w:rPr>
          <w:lang w:val="en-GB"/>
        </w:rPr>
        <w:t>/</w:t>
      </w:r>
      <w:proofErr w:type="spellStart"/>
      <w:r w:rsidRPr="007335A8">
        <w:rPr>
          <w:lang w:val="en-GB"/>
        </w:rPr>
        <w:t>ToRelease</w:t>
      </w:r>
      <w:proofErr w:type="spellEnd"/>
      <w:r w:rsidRPr="007335A8">
        <w:rPr>
          <w:lang w:val="en-GB"/>
        </w:rPr>
        <w:t xml:space="preserve"> construct is signalled, the UE </w:t>
      </w:r>
      <w:r w:rsidR="00C41CC2" w:rsidRPr="007335A8">
        <w:rPr>
          <w:lang w:val="en-GB"/>
        </w:rPr>
        <w:t xml:space="preserve">at least </w:t>
      </w:r>
      <w:r w:rsidRPr="007335A8">
        <w:rPr>
          <w:lang w:val="en-GB"/>
        </w:rPr>
        <w:t>updates the size of the list to match the newly signalled version.</w:t>
      </w:r>
    </w:p>
    <w:p w14:paraId="45A7C7D7" w14:textId="211891EC" w:rsidR="003875C6" w:rsidRPr="007335A8" w:rsidRDefault="003875C6" w:rsidP="003875C6">
      <w:pPr>
        <w:spacing w:after="240"/>
        <w:rPr>
          <w:lang w:val="en-GB"/>
        </w:rPr>
      </w:pPr>
      <w:r w:rsidRPr="007335A8">
        <w:rPr>
          <w:lang w:val="en-GB"/>
        </w:rPr>
        <w:t xml:space="preserve">The behaviour for entries in the list that are updated is less clear and we discuss this below.  It is important not to introduce non-backward-compatible requirements on the UE, but the door could be open to requirements on the network behaviour, like the one already adopted for the </w:t>
      </w:r>
      <w:proofErr w:type="spellStart"/>
      <w:r w:rsidRPr="007335A8">
        <w:rPr>
          <w:i/>
          <w:lang w:val="en-GB"/>
        </w:rPr>
        <w:t>commonSearchSpaceList</w:t>
      </w:r>
      <w:proofErr w:type="spellEnd"/>
      <w:r w:rsidRPr="007335A8">
        <w:rPr>
          <w:lang w:val="en-GB"/>
        </w:rPr>
        <w:t xml:space="preserve"> to treat the list elements as “always new”.  (This is </w:t>
      </w:r>
      <w:r w:rsidR="00012490" w:rsidRPr="007335A8">
        <w:rPr>
          <w:lang w:val="en-GB"/>
        </w:rPr>
        <w:t xml:space="preserve">also </w:t>
      </w:r>
      <w:r w:rsidRPr="007335A8">
        <w:rPr>
          <w:lang w:val="en-GB"/>
        </w:rPr>
        <w:t xml:space="preserve">a network requirement in the sense that the conditional codes that are applied for initial setup require the network to include the concerned fields.)  Fields need to be evaluated on a case-by-case basis to determine if such a requirement is useful.  However, </w:t>
      </w:r>
      <w:r w:rsidR="00065045" w:rsidRPr="007335A8">
        <w:rPr>
          <w:lang w:val="en-GB"/>
        </w:rPr>
        <w:t xml:space="preserve">any such requirement should be </w:t>
      </w:r>
      <w:r w:rsidRPr="007335A8">
        <w:rPr>
          <w:lang w:val="en-GB"/>
        </w:rPr>
        <w:t>backward compatibl</w:t>
      </w:r>
      <w:r w:rsidR="00065045" w:rsidRPr="007335A8">
        <w:rPr>
          <w:lang w:val="en-GB"/>
        </w:rPr>
        <w:t>e with different possible UE implementations</w:t>
      </w:r>
      <w:r w:rsidRPr="007335A8">
        <w:rPr>
          <w:lang w:val="en-GB"/>
        </w:rPr>
        <w:t>.</w:t>
      </w:r>
    </w:p>
    <w:p w14:paraId="50AA4D95" w14:textId="6A1842DE" w:rsidR="003875C6" w:rsidRPr="007335A8" w:rsidRDefault="003875C6" w:rsidP="003875C6">
      <w:pPr>
        <w:spacing w:after="240"/>
        <w:rPr>
          <w:lang w:val="en-GB"/>
        </w:rPr>
      </w:pPr>
      <w:r w:rsidRPr="007335A8">
        <w:rPr>
          <w:b/>
          <w:lang w:val="en-GB"/>
        </w:rPr>
        <w:t xml:space="preserve">Proposal </w:t>
      </w:r>
      <w:r w:rsidR="007B1F03">
        <w:rPr>
          <w:b/>
          <w:lang w:val="en-GB"/>
        </w:rPr>
        <w:t>5</w:t>
      </w:r>
      <w:r w:rsidRPr="007335A8">
        <w:rPr>
          <w:b/>
          <w:lang w:val="en-GB"/>
        </w:rPr>
        <w:t xml:space="preserve">: </w:t>
      </w:r>
      <w:r w:rsidR="007A4FC0" w:rsidRPr="007335A8">
        <w:rPr>
          <w:lang w:val="en-GB"/>
        </w:rPr>
        <w:t>For backward compatibility f</w:t>
      </w:r>
      <w:r w:rsidRPr="007335A8">
        <w:rPr>
          <w:lang w:val="en-GB"/>
        </w:rPr>
        <w:t xml:space="preserve">or the already existing fields in the Rel-15 </w:t>
      </w:r>
      <w:r w:rsidR="0093088C" w:rsidRPr="007335A8">
        <w:rPr>
          <w:lang w:val="en-GB"/>
        </w:rPr>
        <w:t>RRC</w:t>
      </w:r>
      <w:r w:rsidRPr="007335A8">
        <w:rPr>
          <w:lang w:val="en-GB"/>
        </w:rPr>
        <w:t xml:space="preserve">, there is no requirement </w:t>
      </w:r>
      <w:r w:rsidR="003050D4" w:rsidRPr="007335A8">
        <w:rPr>
          <w:lang w:val="en-GB"/>
        </w:rPr>
        <w:t xml:space="preserve">that a UE implementation has to </w:t>
      </w:r>
      <w:r w:rsidRPr="007335A8">
        <w:rPr>
          <w:lang w:val="en-GB"/>
        </w:rPr>
        <w:t>treat an update of a variable-size list as “always new”.</w:t>
      </w:r>
      <w:r w:rsidR="003050D4" w:rsidRPr="007335A8">
        <w:rPr>
          <w:lang w:val="en-GB"/>
        </w:rPr>
        <w:t xml:space="preserve">  Nor </w:t>
      </w:r>
      <w:r w:rsidR="007335A8" w:rsidRPr="007335A8">
        <w:rPr>
          <w:lang w:val="en-GB"/>
        </w:rPr>
        <w:t xml:space="preserve">is </w:t>
      </w:r>
      <w:r w:rsidR="003050D4" w:rsidRPr="007335A8">
        <w:rPr>
          <w:lang w:val="en-GB"/>
        </w:rPr>
        <w:t xml:space="preserve">there a </w:t>
      </w:r>
      <w:r w:rsidR="0055654B" w:rsidRPr="007335A8">
        <w:rPr>
          <w:lang w:val="en-GB"/>
        </w:rPr>
        <w:t xml:space="preserve">UE </w:t>
      </w:r>
      <w:r w:rsidR="003050D4" w:rsidRPr="007335A8">
        <w:rPr>
          <w:lang w:val="en-GB"/>
        </w:rPr>
        <w:t xml:space="preserve">requirement to </w:t>
      </w:r>
      <w:r w:rsidR="0055654B" w:rsidRPr="007335A8">
        <w:rPr>
          <w:lang w:val="en-GB"/>
        </w:rPr>
        <w:t>maintain the values for Need M fields.</w:t>
      </w:r>
    </w:p>
    <w:p w14:paraId="59709995" w14:textId="496102A1" w:rsidR="00BD36E4" w:rsidRPr="007335A8" w:rsidRDefault="006279EF" w:rsidP="006279EF">
      <w:pPr>
        <w:spacing w:after="240"/>
        <w:rPr>
          <w:lang w:val="en-GB"/>
        </w:rPr>
      </w:pPr>
      <w:r w:rsidRPr="007335A8">
        <w:rPr>
          <w:lang w:val="en-GB"/>
        </w:rPr>
        <w:t xml:space="preserve">There are many examples of variable-size lists in the RRC, but in most of them the members are either scalars (e.g. </w:t>
      </w:r>
      <w:proofErr w:type="spellStart"/>
      <w:r w:rsidRPr="007335A8">
        <w:rPr>
          <w:i/>
          <w:lang w:val="en-GB"/>
        </w:rPr>
        <w:t>ra-OccasionList</w:t>
      </w:r>
      <w:proofErr w:type="spellEnd"/>
      <w:r w:rsidRPr="007335A8">
        <w:rPr>
          <w:lang w:val="en-GB"/>
        </w:rPr>
        <w:t xml:space="preserve"> in </w:t>
      </w:r>
      <w:r w:rsidRPr="007335A8">
        <w:rPr>
          <w:i/>
          <w:lang w:val="en-GB"/>
        </w:rPr>
        <w:t>BFR-CSIRS-Resource</w:t>
      </w:r>
      <w:r w:rsidRPr="007335A8">
        <w:rPr>
          <w:lang w:val="en-GB"/>
        </w:rPr>
        <w:t xml:space="preserve">) or structures with no Need M fields (e.g. the </w:t>
      </w:r>
      <w:r w:rsidRPr="007335A8">
        <w:rPr>
          <w:i/>
          <w:lang w:val="en-GB"/>
        </w:rPr>
        <w:t>dynamic</w:t>
      </w:r>
      <w:r w:rsidRPr="007335A8">
        <w:rPr>
          <w:lang w:val="en-GB"/>
        </w:rPr>
        <w:t xml:space="preserve"> branch in </w:t>
      </w:r>
      <w:r w:rsidRPr="007335A8">
        <w:rPr>
          <w:i/>
          <w:lang w:val="en-GB"/>
        </w:rPr>
        <w:t>CG-UCI-</w:t>
      </w:r>
      <w:proofErr w:type="spellStart"/>
      <w:r w:rsidRPr="007335A8">
        <w:rPr>
          <w:i/>
          <w:lang w:val="en-GB"/>
        </w:rPr>
        <w:t>OnPUSCH</w:t>
      </w:r>
      <w:proofErr w:type="spellEnd"/>
      <w:r w:rsidRPr="007335A8">
        <w:rPr>
          <w:lang w:val="en-GB"/>
        </w:rPr>
        <w:t>, where all fields are Need S).  These cases are not really ambiguous, since the only possible behaviour is for the entries to be replaced</w:t>
      </w:r>
      <w:r w:rsidR="0048635E" w:rsidRPr="007335A8">
        <w:rPr>
          <w:lang w:val="en-GB"/>
        </w:rPr>
        <w:t>, provide</w:t>
      </w:r>
      <w:r w:rsidR="007335A8" w:rsidRPr="007335A8">
        <w:rPr>
          <w:lang w:val="en-GB"/>
        </w:rPr>
        <w:t>d</w:t>
      </w:r>
      <w:r w:rsidR="0048635E" w:rsidRPr="007335A8">
        <w:rPr>
          <w:lang w:val="en-GB"/>
        </w:rPr>
        <w:t xml:space="preserve"> proposal </w:t>
      </w:r>
      <w:r w:rsidR="002A3D6F">
        <w:rPr>
          <w:lang w:val="en-GB"/>
        </w:rPr>
        <w:t>4</w:t>
      </w:r>
      <w:r w:rsidR="0048635E" w:rsidRPr="007335A8">
        <w:rPr>
          <w:lang w:val="en-GB"/>
        </w:rPr>
        <w:t xml:space="preserve"> is agreeable</w:t>
      </w:r>
      <w:r w:rsidRPr="007335A8">
        <w:rPr>
          <w:lang w:val="en-GB"/>
        </w:rPr>
        <w:t xml:space="preserve">.  </w:t>
      </w:r>
      <w:r w:rsidR="007335A8" w:rsidRPr="007335A8">
        <w:rPr>
          <w:lang w:val="en-GB"/>
        </w:rPr>
        <w:t xml:space="preserve">(Even in the absence of proposal </w:t>
      </w:r>
      <w:r w:rsidR="002A3D6F">
        <w:rPr>
          <w:lang w:val="en-GB"/>
        </w:rPr>
        <w:t>4</w:t>
      </w:r>
      <w:r w:rsidR="007335A8" w:rsidRPr="007335A8">
        <w:rPr>
          <w:lang w:val="en-GB"/>
        </w:rPr>
        <w:t>, where an existing entry is reconfigured, the behaviour seems unambiguous.)</w:t>
      </w:r>
    </w:p>
    <w:p w14:paraId="53509EA0" w14:textId="4CAC5C64" w:rsidR="006279EF" w:rsidRPr="007335A8" w:rsidRDefault="0048635E" w:rsidP="006279EF">
      <w:pPr>
        <w:spacing w:after="240"/>
        <w:rPr>
          <w:lang w:val="en-GB"/>
        </w:rPr>
      </w:pPr>
      <w:r w:rsidRPr="007335A8">
        <w:rPr>
          <w:lang w:val="en-GB"/>
        </w:rPr>
        <w:t>In our analysis of the existing RRC spec, w</w:t>
      </w:r>
      <w:r w:rsidR="006279EF" w:rsidRPr="007335A8">
        <w:rPr>
          <w:lang w:val="en-GB"/>
        </w:rPr>
        <w:t xml:space="preserve">e </w:t>
      </w:r>
      <w:r w:rsidRPr="007335A8">
        <w:rPr>
          <w:lang w:val="en-GB"/>
        </w:rPr>
        <w:t>have identified onl</w:t>
      </w:r>
      <w:r w:rsidR="006279EF" w:rsidRPr="007335A8">
        <w:rPr>
          <w:lang w:val="en-GB"/>
        </w:rPr>
        <w:t xml:space="preserve">y the following </w:t>
      </w:r>
      <w:r w:rsidRPr="007335A8">
        <w:rPr>
          <w:lang w:val="en-GB"/>
        </w:rPr>
        <w:t xml:space="preserve">cases </w:t>
      </w:r>
      <w:r w:rsidR="006279EF" w:rsidRPr="007335A8">
        <w:rPr>
          <w:lang w:val="en-GB"/>
        </w:rPr>
        <w:t>of variable-size lists whose entries contain Need M fields:</w:t>
      </w:r>
    </w:p>
    <w:p w14:paraId="56E241E8" w14:textId="77777777" w:rsidR="006279EF" w:rsidRPr="007335A8" w:rsidRDefault="006279EF" w:rsidP="006279EF">
      <w:pPr>
        <w:pStyle w:val="ListParagraph"/>
        <w:numPr>
          <w:ilvl w:val="0"/>
          <w:numId w:val="22"/>
        </w:numPr>
      </w:pPr>
      <w:proofErr w:type="spellStart"/>
      <w:r w:rsidRPr="007335A8">
        <w:rPr>
          <w:i/>
        </w:rPr>
        <w:t>associatedReportConfigInfoList</w:t>
      </w:r>
      <w:proofErr w:type="spellEnd"/>
      <w:r w:rsidRPr="007335A8">
        <w:t xml:space="preserve"> in </w:t>
      </w:r>
      <w:r w:rsidRPr="007335A8">
        <w:rPr>
          <w:i/>
        </w:rPr>
        <w:t>CSI-</w:t>
      </w:r>
      <w:proofErr w:type="spellStart"/>
      <w:r w:rsidRPr="007335A8">
        <w:rPr>
          <w:i/>
        </w:rPr>
        <w:t>AperiodicTriggerStateList</w:t>
      </w:r>
      <w:proofErr w:type="spellEnd"/>
      <w:r w:rsidRPr="007335A8">
        <w:t xml:space="preserve"> (already discussed in offline discussion #026 at RAN2#106)</w:t>
      </w:r>
    </w:p>
    <w:p w14:paraId="41074828" w14:textId="77777777" w:rsidR="006279EF" w:rsidRPr="007335A8" w:rsidRDefault="006279EF" w:rsidP="006279EF">
      <w:pPr>
        <w:pStyle w:val="ListParagraph"/>
        <w:numPr>
          <w:ilvl w:val="0"/>
          <w:numId w:val="22"/>
        </w:numPr>
      </w:pPr>
      <w:proofErr w:type="spellStart"/>
      <w:r w:rsidRPr="007335A8">
        <w:rPr>
          <w:i/>
        </w:rPr>
        <w:t>quantityConfigNR</w:t>
      </w:r>
      <w:proofErr w:type="spellEnd"/>
      <w:r w:rsidRPr="007335A8">
        <w:rPr>
          <w:i/>
        </w:rPr>
        <w:t>-List</w:t>
      </w:r>
      <w:r w:rsidRPr="007335A8">
        <w:t xml:space="preserve"> in </w:t>
      </w:r>
      <w:proofErr w:type="spellStart"/>
      <w:r w:rsidRPr="007335A8">
        <w:rPr>
          <w:i/>
        </w:rPr>
        <w:t>QuantityConfig</w:t>
      </w:r>
      <w:proofErr w:type="spellEnd"/>
    </w:p>
    <w:p w14:paraId="4F680F6E" w14:textId="59B78345" w:rsidR="006279EF" w:rsidRPr="007335A8" w:rsidRDefault="006279EF" w:rsidP="006279EF">
      <w:pPr>
        <w:pStyle w:val="ListParagraph"/>
        <w:numPr>
          <w:ilvl w:val="0"/>
          <w:numId w:val="22"/>
        </w:numPr>
        <w:rPr>
          <w:i/>
        </w:rPr>
      </w:pPr>
      <w:proofErr w:type="spellStart"/>
      <w:r w:rsidRPr="007335A8">
        <w:rPr>
          <w:i/>
        </w:rPr>
        <w:t>srs</w:t>
      </w:r>
      <w:proofErr w:type="spellEnd"/>
      <w:r w:rsidRPr="007335A8">
        <w:rPr>
          <w:i/>
        </w:rPr>
        <w:t>-TPC-PDCCH-Group</w:t>
      </w:r>
      <w:r w:rsidRPr="007335A8">
        <w:t xml:space="preserve"> (the </w:t>
      </w:r>
      <w:proofErr w:type="spellStart"/>
      <w:r w:rsidRPr="007335A8">
        <w:rPr>
          <w:i/>
        </w:rPr>
        <w:t>typeA</w:t>
      </w:r>
      <w:proofErr w:type="spellEnd"/>
      <w:r w:rsidRPr="007335A8">
        <w:t xml:space="preserve"> branch) and </w:t>
      </w:r>
      <w:proofErr w:type="spellStart"/>
      <w:r w:rsidRPr="007335A8">
        <w:rPr>
          <w:i/>
        </w:rPr>
        <w:t>srs</w:t>
      </w:r>
      <w:proofErr w:type="spellEnd"/>
      <w:r w:rsidRPr="007335A8">
        <w:rPr>
          <w:i/>
        </w:rPr>
        <w:t>-CC-</w:t>
      </w:r>
      <w:proofErr w:type="spellStart"/>
      <w:r w:rsidRPr="007335A8">
        <w:rPr>
          <w:i/>
        </w:rPr>
        <w:t>SetIndexList</w:t>
      </w:r>
      <w:proofErr w:type="spellEnd"/>
      <w:r w:rsidRPr="007335A8">
        <w:t xml:space="preserve"> in </w:t>
      </w:r>
      <w:r w:rsidRPr="007335A8">
        <w:rPr>
          <w:i/>
        </w:rPr>
        <w:t>SRS-</w:t>
      </w:r>
      <w:proofErr w:type="spellStart"/>
      <w:r w:rsidRPr="007335A8">
        <w:rPr>
          <w:i/>
        </w:rPr>
        <w:t>CarrierSwitching</w:t>
      </w:r>
      <w:proofErr w:type="spellEnd"/>
    </w:p>
    <w:p w14:paraId="6624D430" w14:textId="5CDB4B67" w:rsidR="006279EF" w:rsidRPr="007335A8" w:rsidRDefault="0093088C" w:rsidP="00387B2D">
      <w:pPr>
        <w:pStyle w:val="Heading3"/>
        <w:numPr>
          <w:ilvl w:val="0"/>
          <w:numId w:val="0"/>
        </w:numPr>
      </w:pPr>
      <w:r w:rsidRPr="007335A8">
        <w:lastRenderedPageBreak/>
        <w:t>2.3.2</w:t>
      </w:r>
      <w:r w:rsidR="006279EF" w:rsidRPr="007335A8">
        <w:tab/>
      </w:r>
      <w:proofErr w:type="spellStart"/>
      <w:proofErr w:type="gramStart"/>
      <w:r w:rsidR="006279EF" w:rsidRPr="007335A8">
        <w:rPr>
          <w:i/>
        </w:rPr>
        <w:t>associatedReportConfigInfoList</w:t>
      </w:r>
      <w:proofErr w:type="spellEnd"/>
      <w:proofErr w:type="gramEnd"/>
    </w:p>
    <w:p w14:paraId="4CE2789A" w14:textId="761B69E2" w:rsidR="0093088C" w:rsidRPr="007335A8" w:rsidRDefault="006279EF" w:rsidP="00463D02">
      <w:pPr>
        <w:spacing w:after="240"/>
        <w:rPr>
          <w:lang w:val="en-GB"/>
        </w:rPr>
      </w:pPr>
      <w:r w:rsidRPr="007335A8">
        <w:rPr>
          <w:lang w:val="en-GB"/>
        </w:rPr>
        <w:t xml:space="preserve">In the case of the </w:t>
      </w:r>
      <w:proofErr w:type="spellStart"/>
      <w:r w:rsidRPr="007335A8">
        <w:rPr>
          <w:i/>
          <w:lang w:val="en-GB"/>
        </w:rPr>
        <w:t>associatedReportConfigInfoList</w:t>
      </w:r>
      <w:proofErr w:type="spellEnd"/>
      <w:r w:rsidRPr="007335A8">
        <w:rPr>
          <w:lang w:val="en-GB"/>
        </w:rPr>
        <w:t>, the immediate issue was already resolved at RAN2#106 by determining that the list can only be modified by release and add.  This is somewhat awkward since it requires two separate RRC messages, and it may be worth revisiting to see if t</w:t>
      </w:r>
      <w:r w:rsidR="0093088C" w:rsidRPr="007335A8">
        <w:rPr>
          <w:lang w:val="en-GB"/>
        </w:rPr>
        <w:t>he restriction can be relaxed.</w:t>
      </w:r>
    </w:p>
    <w:p w14:paraId="2DED1E7D" w14:textId="29AEBEE5" w:rsidR="006279EF" w:rsidRPr="007335A8" w:rsidRDefault="006279EF" w:rsidP="00463D02">
      <w:pPr>
        <w:spacing w:after="240"/>
        <w:rPr>
          <w:lang w:val="en-GB"/>
        </w:rPr>
      </w:pPr>
      <w:r w:rsidRPr="007335A8">
        <w:rPr>
          <w:lang w:val="en-GB"/>
        </w:rPr>
        <w:t xml:space="preserve">In our understanding, </w:t>
      </w:r>
      <w:r w:rsidR="00150B75" w:rsidRPr="007335A8">
        <w:rPr>
          <w:lang w:val="en-GB"/>
        </w:rPr>
        <w:t xml:space="preserve">there are two problems to be considered.  One </w:t>
      </w:r>
      <w:r w:rsidRPr="007335A8">
        <w:rPr>
          <w:lang w:val="en-GB"/>
        </w:rPr>
        <w:t>is the hanging configuration issue: There is no way for the network to release the Need M fields of a list element (</w:t>
      </w:r>
      <w:proofErr w:type="spellStart"/>
      <w:r w:rsidRPr="007335A8">
        <w:rPr>
          <w:i/>
          <w:lang w:val="en-GB"/>
        </w:rPr>
        <w:t>csi</w:t>
      </w:r>
      <w:proofErr w:type="spellEnd"/>
      <w:r w:rsidRPr="007335A8">
        <w:rPr>
          <w:i/>
          <w:lang w:val="en-GB"/>
        </w:rPr>
        <w:t>-IM-</w:t>
      </w:r>
      <w:proofErr w:type="spellStart"/>
      <w:r w:rsidRPr="007335A8">
        <w:rPr>
          <w:i/>
          <w:lang w:val="en-GB"/>
        </w:rPr>
        <w:t>ResourcesForInterference</w:t>
      </w:r>
      <w:proofErr w:type="spellEnd"/>
      <w:r w:rsidRPr="007335A8">
        <w:rPr>
          <w:lang w:val="en-GB"/>
        </w:rPr>
        <w:t xml:space="preserve"> and </w:t>
      </w:r>
      <w:proofErr w:type="spellStart"/>
      <w:r w:rsidRPr="007335A8">
        <w:rPr>
          <w:i/>
          <w:lang w:val="en-GB"/>
        </w:rPr>
        <w:t>nzp</w:t>
      </w:r>
      <w:proofErr w:type="spellEnd"/>
      <w:r w:rsidRPr="007335A8">
        <w:rPr>
          <w:i/>
          <w:lang w:val="en-GB"/>
        </w:rPr>
        <w:t>-CSI-RS-</w:t>
      </w:r>
      <w:proofErr w:type="spellStart"/>
      <w:r w:rsidRPr="007335A8">
        <w:rPr>
          <w:i/>
          <w:lang w:val="en-GB"/>
        </w:rPr>
        <w:t>ResourcesForInterference</w:t>
      </w:r>
      <w:proofErr w:type="spellEnd"/>
      <w:r w:rsidRPr="007335A8">
        <w:rPr>
          <w:lang w:val="en-GB"/>
        </w:rPr>
        <w:t xml:space="preserve">) once they have been configured.  </w:t>
      </w:r>
      <w:r w:rsidR="00150B75" w:rsidRPr="007335A8">
        <w:rPr>
          <w:lang w:val="en-GB"/>
        </w:rPr>
        <w:t xml:space="preserve">The second is the general ambiguity of behaviour described above for the case that the Need M fields are omitted.  </w:t>
      </w:r>
      <w:r w:rsidRPr="007335A8">
        <w:rPr>
          <w:lang w:val="en-GB"/>
        </w:rPr>
        <w:t>However, the message format poses no</w:t>
      </w:r>
      <w:r w:rsidR="00150B75" w:rsidRPr="007335A8">
        <w:rPr>
          <w:lang w:val="en-GB"/>
        </w:rPr>
        <w:t xml:space="preserve"> obstacle to reconfiguring the</w:t>
      </w:r>
      <w:r w:rsidRPr="007335A8">
        <w:rPr>
          <w:lang w:val="en-GB"/>
        </w:rPr>
        <w:t xml:space="preserve"> values (both of which are scalars).  It would not require any ASN.1 change</w:t>
      </w:r>
      <w:r w:rsidR="002A3D6F">
        <w:rPr>
          <w:lang w:val="en-GB"/>
        </w:rPr>
        <w:t>, and it would be compatible with both plausible UE implementations,</w:t>
      </w:r>
      <w:r w:rsidRPr="007335A8">
        <w:rPr>
          <w:lang w:val="en-GB"/>
        </w:rPr>
        <w:t xml:space="preserve"> to declare that the values can be reconfigured, and that only the release of the resources for interference measurement requires a release-and-add operation with two RRC messages.</w:t>
      </w:r>
    </w:p>
    <w:p w14:paraId="7CB76E35" w14:textId="49569043" w:rsidR="006279EF" w:rsidRDefault="006279EF" w:rsidP="00463D02">
      <w:pPr>
        <w:spacing w:after="240"/>
        <w:rPr>
          <w:lang w:val="en-GB"/>
        </w:rPr>
      </w:pPr>
      <w:r w:rsidRPr="007335A8">
        <w:rPr>
          <w:b/>
          <w:lang w:val="en-GB"/>
        </w:rPr>
        <w:t>P</w:t>
      </w:r>
      <w:r w:rsidR="003875C6" w:rsidRPr="007335A8">
        <w:rPr>
          <w:b/>
          <w:lang w:val="en-GB"/>
        </w:rPr>
        <w:t xml:space="preserve">roposal </w:t>
      </w:r>
      <w:r w:rsidR="007B1F03">
        <w:rPr>
          <w:b/>
          <w:lang w:val="en-GB"/>
        </w:rPr>
        <w:t>6</w:t>
      </w:r>
      <w:r w:rsidRPr="007335A8">
        <w:rPr>
          <w:b/>
          <w:lang w:val="en-GB"/>
        </w:rPr>
        <w:t>:</w:t>
      </w:r>
      <w:r w:rsidRPr="007335A8">
        <w:rPr>
          <w:lang w:val="en-GB"/>
        </w:rPr>
        <w:t xml:space="preserve"> Allow the </w:t>
      </w:r>
      <w:proofErr w:type="spellStart"/>
      <w:r w:rsidRPr="007335A8">
        <w:rPr>
          <w:i/>
          <w:lang w:val="en-GB"/>
        </w:rPr>
        <w:t>associatedReportConfigInfoList</w:t>
      </w:r>
      <w:proofErr w:type="spellEnd"/>
      <w:r w:rsidRPr="007335A8">
        <w:rPr>
          <w:lang w:val="en-GB"/>
        </w:rPr>
        <w:t xml:space="preserve"> to be reconfigured by </w:t>
      </w:r>
      <w:r w:rsidR="007E5135">
        <w:rPr>
          <w:lang w:val="en-GB"/>
        </w:rPr>
        <w:t xml:space="preserve">a </w:t>
      </w:r>
      <w:r w:rsidRPr="007335A8">
        <w:rPr>
          <w:lang w:val="en-GB"/>
        </w:rPr>
        <w:t>full replacement</w:t>
      </w:r>
      <w:r w:rsidR="007E5135">
        <w:rPr>
          <w:lang w:val="en-GB"/>
        </w:rPr>
        <w:t xml:space="preserve"> (i.e. the network includes all the Need M fields)</w:t>
      </w:r>
      <w:r w:rsidRPr="007335A8">
        <w:rPr>
          <w:lang w:val="en-GB"/>
        </w:rPr>
        <w:t>, without a release and add.</w:t>
      </w:r>
    </w:p>
    <w:p w14:paraId="6DE59CFF" w14:textId="4B7FD06B" w:rsidR="007E5135" w:rsidRPr="007E5135" w:rsidRDefault="007E5135" w:rsidP="00463D02">
      <w:pPr>
        <w:spacing w:after="240"/>
        <w:rPr>
          <w:lang w:val="en-GB"/>
        </w:rPr>
      </w:pPr>
      <w:r>
        <w:rPr>
          <w:b/>
          <w:lang w:val="en-GB"/>
        </w:rPr>
        <w:t>Observation 3:</w:t>
      </w:r>
      <w:r w:rsidR="007B1F03">
        <w:rPr>
          <w:lang w:val="en-GB"/>
        </w:rPr>
        <w:t xml:space="preserve"> As a consequence of proposal 6</w:t>
      </w:r>
      <w:r>
        <w:rPr>
          <w:lang w:val="en-GB"/>
        </w:rPr>
        <w:t xml:space="preserve">, there would be no requirement on the UE to release the Need M fields of </w:t>
      </w:r>
      <w:proofErr w:type="spellStart"/>
      <w:r>
        <w:rPr>
          <w:i/>
          <w:lang w:val="en-GB"/>
        </w:rPr>
        <w:t>associatedReportConfigInfoList</w:t>
      </w:r>
      <w:proofErr w:type="spellEnd"/>
      <w:r>
        <w:rPr>
          <w:lang w:val="en-GB"/>
        </w:rPr>
        <w:t xml:space="preserve"> if they are not sent by the network (i.e. proposal </w:t>
      </w:r>
      <w:r w:rsidR="007B1F03">
        <w:rPr>
          <w:lang w:val="en-GB"/>
        </w:rPr>
        <w:t>6</w:t>
      </w:r>
      <w:r>
        <w:rPr>
          <w:lang w:val="en-GB"/>
        </w:rPr>
        <w:t xml:space="preserve"> is compatible with all UE implementations).</w:t>
      </w:r>
    </w:p>
    <w:p w14:paraId="240BEE6D" w14:textId="52C5D9E1" w:rsidR="006279EF" w:rsidRPr="007335A8" w:rsidRDefault="006279EF" w:rsidP="00463D02">
      <w:pPr>
        <w:spacing w:after="240"/>
        <w:rPr>
          <w:lang w:val="en-GB"/>
        </w:rPr>
      </w:pPr>
      <w:r w:rsidRPr="007335A8">
        <w:rPr>
          <w:lang w:val="en-GB"/>
        </w:rPr>
        <w:t>If</w:t>
      </w:r>
      <w:r w:rsidR="003875C6" w:rsidRPr="007335A8">
        <w:rPr>
          <w:lang w:val="en-GB"/>
        </w:rPr>
        <w:t xml:space="preserve"> </w:t>
      </w:r>
      <w:r w:rsidR="007E5135">
        <w:rPr>
          <w:lang w:val="en-GB"/>
        </w:rPr>
        <w:t>p</w:t>
      </w:r>
      <w:r w:rsidR="003875C6" w:rsidRPr="007335A8">
        <w:rPr>
          <w:lang w:val="en-GB"/>
        </w:rPr>
        <w:t xml:space="preserve">roposal </w:t>
      </w:r>
      <w:r w:rsidR="007B1F03">
        <w:rPr>
          <w:lang w:val="en-GB"/>
        </w:rPr>
        <w:t>6</w:t>
      </w:r>
      <w:r w:rsidRPr="007335A8">
        <w:rPr>
          <w:lang w:val="en-GB"/>
        </w:rPr>
        <w:t xml:space="preserve"> is adopted, it would be incumbent upon the network to send the full replacement list; </w:t>
      </w:r>
      <w:r w:rsidR="003875C6" w:rsidRPr="007335A8">
        <w:rPr>
          <w:lang w:val="en-GB"/>
        </w:rPr>
        <w:t xml:space="preserve">in accordance with </w:t>
      </w:r>
      <w:r w:rsidR="007E5135">
        <w:rPr>
          <w:lang w:val="en-GB"/>
        </w:rPr>
        <w:t>p</w:t>
      </w:r>
      <w:r w:rsidR="003875C6" w:rsidRPr="007335A8">
        <w:rPr>
          <w:lang w:val="en-GB"/>
        </w:rPr>
        <w:t xml:space="preserve">roposal </w:t>
      </w:r>
      <w:r w:rsidR="007B1F03">
        <w:rPr>
          <w:lang w:val="en-GB"/>
        </w:rPr>
        <w:t>5</w:t>
      </w:r>
      <w:r w:rsidR="003875C6" w:rsidRPr="007335A8">
        <w:rPr>
          <w:lang w:val="en-GB"/>
        </w:rPr>
        <w:t xml:space="preserve"> above, </w:t>
      </w:r>
      <w:r w:rsidRPr="007335A8">
        <w:rPr>
          <w:lang w:val="en-GB"/>
        </w:rPr>
        <w:t>there is no new requirement on the UE.</w:t>
      </w:r>
      <w:r w:rsidR="0093088C" w:rsidRPr="007335A8">
        <w:rPr>
          <w:lang w:val="en-GB"/>
        </w:rPr>
        <w:t xml:space="preserve">  This would be similar to the solution adopted for </w:t>
      </w:r>
      <w:proofErr w:type="spellStart"/>
      <w:r w:rsidR="0093088C" w:rsidRPr="007335A8">
        <w:rPr>
          <w:i/>
          <w:lang w:val="en-GB"/>
        </w:rPr>
        <w:t>commonSearchSpaceList</w:t>
      </w:r>
      <w:proofErr w:type="spellEnd"/>
      <w:r w:rsidR="0093088C" w:rsidRPr="007335A8">
        <w:rPr>
          <w:lang w:val="en-GB"/>
        </w:rPr>
        <w:t>.</w:t>
      </w:r>
    </w:p>
    <w:p w14:paraId="78C69925" w14:textId="7D6D3EA3" w:rsidR="006279EF" w:rsidRPr="007335A8" w:rsidRDefault="006279EF" w:rsidP="00387B2D">
      <w:pPr>
        <w:pStyle w:val="Heading3"/>
        <w:numPr>
          <w:ilvl w:val="0"/>
          <w:numId w:val="0"/>
        </w:numPr>
      </w:pPr>
      <w:r w:rsidRPr="007335A8">
        <w:t>2.</w:t>
      </w:r>
      <w:r w:rsidR="0093088C" w:rsidRPr="007335A8">
        <w:t>3</w:t>
      </w:r>
      <w:r w:rsidRPr="007335A8">
        <w:t>.</w:t>
      </w:r>
      <w:r w:rsidR="0093088C" w:rsidRPr="007335A8">
        <w:t>3</w:t>
      </w:r>
      <w:r w:rsidRPr="007335A8">
        <w:tab/>
      </w:r>
      <w:proofErr w:type="spellStart"/>
      <w:r w:rsidRPr="007335A8">
        <w:rPr>
          <w:i/>
        </w:rPr>
        <w:t>quantityConfigNR</w:t>
      </w:r>
      <w:proofErr w:type="spellEnd"/>
      <w:r w:rsidRPr="007335A8">
        <w:rPr>
          <w:i/>
        </w:rPr>
        <w:t>-List</w:t>
      </w:r>
    </w:p>
    <w:p w14:paraId="75EE2091" w14:textId="77777777" w:rsidR="006279EF" w:rsidRPr="007335A8" w:rsidRDefault="006279EF" w:rsidP="006279EF">
      <w:pPr>
        <w:spacing w:after="240"/>
        <w:rPr>
          <w:lang w:val="en-GB"/>
        </w:rPr>
      </w:pPr>
      <w:r w:rsidRPr="007335A8">
        <w:rPr>
          <w:lang w:val="en-GB"/>
        </w:rPr>
        <w:t xml:space="preserve">In the case of </w:t>
      </w:r>
      <w:proofErr w:type="spellStart"/>
      <w:r w:rsidRPr="007335A8">
        <w:rPr>
          <w:i/>
          <w:lang w:val="en-GB"/>
        </w:rPr>
        <w:t>QuantityConfig</w:t>
      </w:r>
      <w:proofErr w:type="spellEnd"/>
      <w:r w:rsidRPr="007335A8">
        <w:rPr>
          <w:lang w:val="en-GB"/>
        </w:rPr>
        <w:t xml:space="preserve">, the </w:t>
      </w:r>
      <w:proofErr w:type="spellStart"/>
      <w:r w:rsidRPr="007335A8">
        <w:rPr>
          <w:i/>
          <w:lang w:val="en-GB"/>
        </w:rPr>
        <w:t>quantityConfigNR</w:t>
      </w:r>
      <w:proofErr w:type="spellEnd"/>
      <w:r w:rsidRPr="007335A8">
        <w:rPr>
          <w:i/>
          <w:lang w:val="en-GB"/>
        </w:rPr>
        <w:t>-List</w:t>
      </w:r>
      <w:r w:rsidRPr="007335A8">
        <w:rPr>
          <w:lang w:val="en-GB"/>
        </w:rPr>
        <w:t xml:space="preserve"> is variable-size, and each list entry is as follows:</w:t>
      </w:r>
    </w:p>
    <w:p w14:paraId="4B644BE4" w14:textId="77777777" w:rsidR="006279EF" w:rsidRPr="007335A8" w:rsidRDefault="006279EF" w:rsidP="00627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 xml:space="preserve">QuantityConfigNR::=                 </w:t>
      </w:r>
      <w:r w:rsidRPr="007335A8">
        <w:rPr>
          <w:rFonts w:ascii="Courier New" w:eastAsia="Times New Roman" w:hAnsi="Courier New"/>
          <w:noProof/>
          <w:color w:val="993366"/>
          <w:sz w:val="16"/>
          <w:szCs w:val="20"/>
          <w:lang w:val="en-GB" w:eastAsia="en-GB"/>
        </w:rPr>
        <w:t>SEQUENCE</w:t>
      </w:r>
      <w:r w:rsidRPr="007335A8">
        <w:rPr>
          <w:rFonts w:ascii="Courier New" w:eastAsia="Times New Roman" w:hAnsi="Courier New"/>
          <w:noProof/>
          <w:sz w:val="16"/>
          <w:szCs w:val="20"/>
          <w:lang w:val="en-GB" w:eastAsia="en-GB"/>
        </w:rPr>
        <w:t xml:space="preserve"> {</w:t>
      </w:r>
    </w:p>
    <w:p w14:paraId="61C05559" w14:textId="77777777" w:rsidR="006279EF" w:rsidRPr="007335A8" w:rsidRDefault="006279EF" w:rsidP="00627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 xml:space="preserve">    quantityConfigCell                  QuantityConfigRS,</w:t>
      </w:r>
    </w:p>
    <w:p w14:paraId="2A972A46" w14:textId="77777777" w:rsidR="006279EF" w:rsidRPr="007335A8" w:rsidRDefault="006279EF" w:rsidP="00627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7335A8">
        <w:rPr>
          <w:rFonts w:ascii="Courier New" w:eastAsia="Times New Roman" w:hAnsi="Courier New"/>
          <w:noProof/>
          <w:sz w:val="16"/>
          <w:szCs w:val="20"/>
          <w:lang w:val="en-GB" w:eastAsia="en-GB"/>
        </w:rPr>
        <w:t xml:space="preserve">    quantityConfigRS-Index              QuantityConfigRS                                                        </w:t>
      </w:r>
      <w:r w:rsidRPr="007335A8">
        <w:rPr>
          <w:rFonts w:ascii="Courier New" w:eastAsia="Times New Roman" w:hAnsi="Courier New"/>
          <w:noProof/>
          <w:color w:val="993366"/>
          <w:sz w:val="16"/>
          <w:szCs w:val="20"/>
          <w:lang w:val="en-GB" w:eastAsia="en-GB"/>
        </w:rPr>
        <w:t>OPTIONAL</w:t>
      </w:r>
      <w:r w:rsidRPr="007335A8">
        <w:rPr>
          <w:rFonts w:ascii="Courier New" w:eastAsia="Times New Roman" w:hAnsi="Courier New"/>
          <w:noProof/>
          <w:sz w:val="16"/>
          <w:szCs w:val="20"/>
          <w:lang w:val="en-GB" w:eastAsia="en-GB"/>
        </w:rPr>
        <w:t xml:space="preserve">    </w:t>
      </w:r>
      <w:r w:rsidRPr="007335A8">
        <w:rPr>
          <w:rFonts w:ascii="Courier New" w:eastAsia="Times New Roman" w:hAnsi="Courier New"/>
          <w:noProof/>
          <w:color w:val="808080"/>
          <w:sz w:val="16"/>
          <w:szCs w:val="20"/>
          <w:lang w:val="en-GB" w:eastAsia="en-GB"/>
        </w:rPr>
        <w:t>-- Need M</w:t>
      </w:r>
    </w:p>
    <w:p w14:paraId="043D8B56" w14:textId="77777777" w:rsidR="006279EF" w:rsidRPr="007335A8" w:rsidRDefault="006279EF" w:rsidP="00627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w:t>
      </w:r>
    </w:p>
    <w:p w14:paraId="481715CB" w14:textId="77777777" w:rsidR="006279EF" w:rsidRPr="007335A8" w:rsidRDefault="006279EF" w:rsidP="006279EF">
      <w:pPr>
        <w:spacing w:after="240"/>
        <w:rPr>
          <w:lang w:val="en-GB"/>
        </w:rPr>
      </w:pPr>
    </w:p>
    <w:p w14:paraId="38ABE563" w14:textId="76967968" w:rsidR="006279EF" w:rsidRPr="007335A8" w:rsidRDefault="002A3D6F" w:rsidP="006279EF">
      <w:pPr>
        <w:spacing w:after="240"/>
        <w:rPr>
          <w:lang w:val="en-GB"/>
        </w:rPr>
      </w:pPr>
      <w:r>
        <w:rPr>
          <w:lang w:val="en-GB"/>
        </w:rPr>
        <w:t>I</w:t>
      </w:r>
      <w:r w:rsidR="006279EF" w:rsidRPr="007335A8">
        <w:rPr>
          <w:lang w:val="en-GB"/>
        </w:rPr>
        <w:t xml:space="preserve">n each list entry, the filter configurations per RS index are subject to delta signalling.  The only issue is that there is no release mechanism, i.e. no way for a network to convert a list entry from one with </w:t>
      </w:r>
      <w:proofErr w:type="spellStart"/>
      <w:r w:rsidR="006279EF" w:rsidRPr="007335A8">
        <w:rPr>
          <w:i/>
          <w:lang w:val="en-GB"/>
        </w:rPr>
        <w:t>quantityConfigRS</w:t>
      </w:r>
      <w:proofErr w:type="spellEnd"/>
      <w:r w:rsidR="006279EF" w:rsidRPr="007335A8">
        <w:rPr>
          <w:i/>
          <w:lang w:val="en-GB"/>
        </w:rPr>
        <w:t xml:space="preserve">-Index </w:t>
      </w:r>
      <w:r w:rsidR="006279EF" w:rsidRPr="007335A8">
        <w:rPr>
          <w:lang w:val="en-GB"/>
        </w:rPr>
        <w:t xml:space="preserve">to one without.  However, there seems to be no critical need to release this information; a hanging </w:t>
      </w:r>
      <w:proofErr w:type="spellStart"/>
      <w:r w:rsidR="006279EF" w:rsidRPr="007335A8">
        <w:rPr>
          <w:i/>
          <w:lang w:val="en-GB"/>
        </w:rPr>
        <w:t>quantityConfigRS</w:t>
      </w:r>
      <w:proofErr w:type="spellEnd"/>
      <w:r w:rsidR="006279EF" w:rsidRPr="007335A8">
        <w:rPr>
          <w:i/>
          <w:lang w:val="en-GB"/>
        </w:rPr>
        <w:t xml:space="preserve">-Index </w:t>
      </w:r>
      <w:r w:rsidR="006279EF" w:rsidRPr="007335A8">
        <w:rPr>
          <w:lang w:val="en-GB"/>
        </w:rPr>
        <w:t>only causes a small amount of unnecessary processing in the UE of beam-related measurements.  Accordingly, it seems there is no need to codify any special behaviour for updating this list.</w:t>
      </w:r>
    </w:p>
    <w:p w14:paraId="358BDC3C" w14:textId="116D29AE" w:rsidR="006279EF" w:rsidRPr="007335A8" w:rsidRDefault="006279EF" w:rsidP="006279EF">
      <w:pPr>
        <w:spacing w:after="240"/>
        <w:rPr>
          <w:lang w:val="en-GB"/>
        </w:rPr>
      </w:pPr>
      <w:r w:rsidRPr="007335A8">
        <w:rPr>
          <w:b/>
          <w:lang w:val="en-GB"/>
        </w:rPr>
        <w:t xml:space="preserve">Proposal </w:t>
      </w:r>
      <w:r w:rsidR="007B1F03">
        <w:rPr>
          <w:b/>
          <w:lang w:val="en-GB"/>
        </w:rPr>
        <w:t>7</w:t>
      </w:r>
      <w:r w:rsidRPr="007335A8">
        <w:rPr>
          <w:b/>
          <w:lang w:val="en-GB"/>
        </w:rPr>
        <w:t>:</w:t>
      </w:r>
      <w:r w:rsidRPr="007335A8">
        <w:rPr>
          <w:lang w:val="en-GB"/>
        </w:rPr>
        <w:t xml:space="preserve"> No specification change is made in Rel-15 for handling of the </w:t>
      </w:r>
      <w:proofErr w:type="spellStart"/>
      <w:r w:rsidRPr="007335A8">
        <w:rPr>
          <w:i/>
          <w:lang w:val="en-GB"/>
        </w:rPr>
        <w:t>quantityConfigNR</w:t>
      </w:r>
      <w:proofErr w:type="spellEnd"/>
      <w:r w:rsidRPr="007335A8">
        <w:rPr>
          <w:i/>
          <w:lang w:val="en-GB"/>
        </w:rPr>
        <w:t>-List</w:t>
      </w:r>
      <w:r w:rsidRPr="007335A8">
        <w:rPr>
          <w:lang w:val="en-GB"/>
        </w:rPr>
        <w:t>.</w:t>
      </w:r>
    </w:p>
    <w:p w14:paraId="518CB865" w14:textId="1A6355D7" w:rsidR="006279EF" w:rsidRPr="007335A8" w:rsidRDefault="006279EF" w:rsidP="00387B2D">
      <w:pPr>
        <w:pStyle w:val="Heading3"/>
        <w:numPr>
          <w:ilvl w:val="0"/>
          <w:numId w:val="0"/>
        </w:numPr>
      </w:pPr>
      <w:r w:rsidRPr="007335A8">
        <w:t>2.</w:t>
      </w:r>
      <w:r w:rsidR="0093088C" w:rsidRPr="007335A8">
        <w:t>3</w:t>
      </w:r>
      <w:r w:rsidRPr="007335A8">
        <w:t>.</w:t>
      </w:r>
      <w:r w:rsidR="0093088C" w:rsidRPr="007335A8">
        <w:t>4</w:t>
      </w:r>
      <w:r w:rsidRPr="007335A8">
        <w:tab/>
      </w:r>
      <w:proofErr w:type="spellStart"/>
      <w:r w:rsidRPr="007335A8">
        <w:rPr>
          <w:i/>
        </w:rPr>
        <w:t>srs</w:t>
      </w:r>
      <w:proofErr w:type="spellEnd"/>
      <w:r w:rsidRPr="007335A8">
        <w:rPr>
          <w:i/>
        </w:rPr>
        <w:t>-TPC-PDCCH-Group</w:t>
      </w:r>
    </w:p>
    <w:p w14:paraId="2CB107BF" w14:textId="07657368" w:rsidR="007C0126" w:rsidRPr="007335A8" w:rsidRDefault="006279EF" w:rsidP="007C0126">
      <w:pPr>
        <w:spacing w:after="240"/>
        <w:rPr>
          <w:lang w:val="en-GB"/>
        </w:rPr>
      </w:pPr>
      <w:r w:rsidRPr="007335A8">
        <w:rPr>
          <w:lang w:val="en-GB"/>
        </w:rPr>
        <w:t xml:space="preserve">In </w:t>
      </w:r>
      <w:r w:rsidR="007C0126" w:rsidRPr="007335A8">
        <w:rPr>
          <w:i/>
          <w:lang w:val="en-GB"/>
        </w:rPr>
        <w:t>SRS-</w:t>
      </w:r>
      <w:proofErr w:type="spellStart"/>
      <w:r w:rsidR="007C0126" w:rsidRPr="007335A8">
        <w:rPr>
          <w:i/>
          <w:lang w:val="en-GB"/>
        </w:rPr>
        <w:t>CarrierSwitching</w:t>
      </w:r>
      <w:proofErr w:type="spellEnd"/>
      <w:r w:rsidRPr="007335A8">
        <w:rPr>
          <w:lang w:val="en-GB"/>
        </w:rPr>
        <w:t>,</w:t>
      </w:r>
      <w:r w:rsidR="007C0126" w:rsidRPr="007335A8">
        <w:rPr>
          <w:lang w:val="en-GB"/>
        </w:rPr>
        <w:t xml:space="preserve"> </w:t>
      </w:r>
      <w:r w:rsidRPr="007335A8">
        <w:rPr>
          <w:lang w:val="en-GB"/>
        </w:rPr>
        <w:t>t</w:t>
      </w:r>
      <w:r w:rsidR="007C0126" w:rsidRPr="007335A8">
        <w:rPr>
          <w:lang w:val="en-GB"/>
        </w:rPr>
        <w:t xml:space="preserve">he </w:t>
      </w:r>
      <w:proofErr w:type="spellStart"/>
      <w:r w:rsidR="007C0126" w:rsidRPr="007335A8">
        <w:rPr>
          <w:i/>
          <w:lang w:val="en-GB"/>
        </w:rPr>
        <w:t>typeA</w:t>
      </w:r>
      <w:proofErr w:type="spellEnd"/>
      <w:r w:rsidR="007C0126" w:rsidRPr="007335A8">
        <w:rPr>
          <w:lang w:val="en-GB"/>
        </w:rPr>
        <w:t xml:space="preserve"> branch of the CHOICE type </w:t>
      </w:r>
      <w:proofErr w:type="spellStart"/>
      <w:r w:rsidR="007C0126" w:rsidRPr="007335A8">
        <w:rPr>
          <w:i/>
          <w:lang w:val="en-GB"/>
        </w:rPr>
        <w:t>srs</w:t>
      </w:r>
      <w:proofErr w:type="spellEnd"/>
      <w:r w:rsidR="007C0126" w:rsidRPr="007335A8">
        <w:rPr>
          <w:i/>
          <w:lang w:val="en-GB"/>
        </w:rPr>
        <w:t>-TPC-PDCCH-Group</w:t>
      </w:r>
      <w:r w:rsidR="007C0126" w:rsidRPr="007335A8">
        <w:rPr>
          <w:lang w:val="en-GB"/>
        </w:rPr>
        <w:t xml:space="preserve"> provides a list of </w:t>
      </w:r>
      <w:r w:rsidR="007C0126" w:rsidRPr="007335A8">
        <w:rPr>
          <w:i/>
          <w:lang w:val="en-GB"/>
        </w:rPr>
        <w:t>SRS-TPC-PDCCH-</w:t>
      </w:r>
      <w:proofErr w:type="spellStart"/>
      <w:r w:rsidR="007C0126" w:rsidRPr="007335A8">
        <w:rPr>
          <w:i/>
          <w:lang w:val="en-GB"/>
        </w:rPr>
        <w:t>Config</w:t>
      </w:r>
      <w:proofErr w:type="spellEnd"/>
      <w:r w:rsidR="007C0126" w:rsidRPr="007335A8">
        <w:rPr>
          <w:lang w:val="en-GB"/>
        </w:rPr>
        <w:t xml:space="preserve"> types, each of which comprises one optional (Need M) field—which itself is a variable-size list containing (scalar) Need M fields:</w:t>
      </w:r>
    </w:p>
    <w:p w14:paraId="1E82F6AB"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 xml:space="preserve">SRS-CarrierSwitching ::=            </w:t>
      </w:r>
      <w:r w:rsidRPr="007335A8">
        <w:rPr>
          <w:rFonts w:ascii="Courier New" w:eastAsia="Times New Roman" w:hAnsi="Courier New"/>
          <w:noProof/>
          <w:color w:val="993366"/>
          <w:sz w:val="16"/>
          <w:szCs w:val="20"/>
          <w:lang w:val="en-GB" w:eastAsia="en-GB"/>
        </w:rPr>
        <w:t>SEQUENCE</w:t>
      </w:r>
      <w:r w:rsidRPr="007335A8">
        <w:rPr>
          <w:rFonts w:ascii="Courier New" w:eastAsia="Times New Roman" w:hAnsi="Courier New"/>
          <w:noProof/>
          <w:sz w:val="16"/>
          <w:szCs w:val="20"/>
          <w:lang w:val="en-GB" w:eastAsia="en-GB"/>
        </w:rPr>
        <w:t xml:space="preserve"> {</w:t>
      </w:r>
    </w:p>
    <w:p w14:paraId="213DAE27"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7335A8">
        <w:rPr>
          <w:rFonts w:ascii="Courier New" w:eastAsia="Times New Roman" w:hAnsi="Courier New"/>
          <w:noProof/>
          <w:sz w:val="16"/>
          <w:szCs w:val="20"/>
          <w:lang w:val="en-GB" w:eastAsia="en-GB"/>
        </w:rPr>
        <w:t xml:space="preserve">    srs-SwitchFromServCellIndex         </w:t>
      </w:r>
      <w:r w:rsidRPr="007335A8">
        <w:rPr>
          <w:rFonts w:ascii="Courier New" w:eastAsia="Times New Roman" w:hAnsi="Courier New"/>
          <w:noProof/>
          <w:color w:val="993366"/>
          <w:sz w:val="16"/>
          <w:szCs w:val="20"/>
          <w:lang w:val="en-GB" w:eastAsia="en-GB"/>
        </w:rPr>
        <w:t>INTEGER</w:t>
      </w:r>
      <w:r w:rsidRPr="007335A8">
        <w:rPr>
          <w:rFonts w:ascii="Courier New" w:eastAsia="Times New Roman" w:hAnsi="Courier New"/>
          <w:noProof/>
          <w:sz w:val="16"/>
          <w:szCs w:val="20"/>
          <w:lang w:val="en-GB" w:eastAsia="en-GB"/>
        </w:rPr>
        <w:t xml:space="preserve"> (0..31)                                                         </w:t>
      </w:r>
      <w:r w:rsidRPr="007335A8">
        <w:rPr>
          <w:rFonts w:ascii="Courier New" w:eastAsia="Times New Roman" w:hAnsi="Courier New"/>
          <w:noProof/>
          <w:color w:val="993366"/>
          <w:sz w:val="16"/>
          <w:szCs w:val="20"/>
          <w:lang w:val="en-GB" w:eastAsia="en-GB"/>
        </w:rPr>
        <w:t>OPTIONAL</w:t>
      </w:r>
      <w:r w:rsidRPr="007335A8">
        <w:rPr>
          <w:rFonts w:ascii="Courier New" w:eastAsia="Times New Roman" w:hAnsi="Courier New"/>
          <w:noProof/>
          <w:sz w:val="16"/>
          <w:szCs w:val="20"/>
          <w:lang w:val="en-GB" w:eastAsia="en-GB"/>
        </w:rPr>
        <w:t xml:space="preserve">,   </w:t>
      </w:r>
      <w:r w:rsidRPr="007335A8">
        <w:rPr>
          <w:rFonts w:ascii="Courier New" w:eastAsia="Times New Roman" w:hAnsi="Courier New"/>
          <w:noProof/>
          <w:color w:val="808080"/>
          <w:sz w:val="16"/>
          <w:szCs w:val="20"/>
          <w:lang w:val="en-GB" w:eastAsia="en-GB"/>
        </w:rPr>
        <w:t>-- Need M</w:t>
      </w:r>
    </w:p>
    <w:p w14:paraId="564ED234"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 xml:space="preserve">    srs-SwitchFromCarrier               </w:t>
      </w:r>
      <w:r w:rsidRPr="007335A8">
        <w:rPr>
          <w:rFonts w:ascii="Courier New" w:eastAsia="Times New Roman" w:hAnsi="Courier New"/>
          <w:noProof/>
          <w:color w:val="993366"/>
          <w:sz w:val="16"/>
          <w:szCs w:val="20"/>
          <w:lang w:val="en-GB" w:eastAsia="en-GB"/>
        </w:rPr>
        <w:t>ENUMERATED</w:t>
      </w:r>
      <w:r w:rsidRPr="007335A8">
        <w:rPr>
          <w:rFonts w:ascii="Courier New" w:eastAsia="Times New Roman" w:hAnsi="Courier New"/>
          <w:noProof/>
          <w:sz w:val="16"/>
          <w:szCs w:val="20"/>
          <w:lang w:val="en-GB" w:eastAsia="en-GB"/>
        </w:rPr>
        <w:t xml:space="preserve"> {sUL, nUL},</w:t>
      </w:r>
    </w:p>
    <w:p w14:paraId="28E2EC09"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 xml:space="preserve">    srs-TPC-PDCCH-Group                 </w:t>
      </w:r>
      <w:r w:rsidRPr="007335A8">
        <w:rPr>
          <w:rFonts w:ascii="Courier New" w:eastAsia="Times New Roman" w:hAnsi="Courier New"/>
          <w:noProof/>
          <w:color w:val="993366"/>
          <w:sz w:val="16"/>
          <w:szCs w:val="20"/>
          <w:lang w:val="en-GB" w:eastAsia="en-GB"/>
        </w:rPr>
        <w:t>CHOICE</w:t>
      </w:r>
      <w:r w:rsidRPr="007335A8">
        <w:rPr>
          <w:rFonts w:ascii="Courier New" w:eastAsia="Times New Roman" w:hAnsi="Courier New"/>
          <w:noProof/>
          <w:sz w:val="16"/>
          <w:szCs w:val="20"/>
          <w:lang w:val="en-GB" w:eastAsia="en-GB"/>
        </w:rPr>
        <w:t xml:space="preserve"> {</w:t>
      </w:r>
    </w:p>
    <w:p w14:paraId="2485D243"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 xml:space="preserve">        typeA                               </w:t>
      </w:r>
      <w:r w:rsidRPr="007335A8">
        <w:rPr>
          <w:rFonts w:ascii="Courier New" w:eastAsia="Times New Roman" w:hAnsi="Courier New"/>
          <w:noProof/>
          <w:color w:val="993366"/>
          <w:sz w:val="16"/>
          <w:szCs w:val="20"/>
          <w:lang w:val="en-GB" w:eastAsia="en-GB"/>
        </w:rPr>
        <w:t>SEQUENCE</w:t>
      </w:r>
      <w:r w:rsidRPr="007335A8">
        <w:rPr>
          <w:rFonts w:ascii="Courier New" w:eastAsia="Times New Roman" w:hAnsi="Courier New"/>
          <w:noProof/>
          <w:sz w:val="16"/>
          <w:szCs w:val="20"/>
          <w:lang w:val="en-GB" w:eastAsia="en-GB"/>
        </w:rPr>
        <w:t xml:space="preserve"> (</w:t>
      </w:r>
      <w:r w:rsidRPr="007335A8">
        <w:rPr>
          <w:rFonts w:ascii="Courier New" w:eastAsia="Times New Roman" w:hAnsi="Courier New"/>
          <w:noProof/>
          <w:color w:val="993366"/>
          <w:sz w:val="16"/>
          <w:szCs w:val="20"/>
          <w:lang w:val="en-GB" w:eastAsia="en-GB"/>
        </w:rPr>
        <w:t>SIZE</w:t>
      </w:r>
      <w:r w:rsidRPr="007335A8">
        <w:rPr>
          <w:rFonts w:ascii="Courier New" w:eastAsia="Times New Roman" w:hAnsi="Courier New"/>
          <w:noProof/>
          <w:sz w:val="16"/>
          <w:szCs w:val="20"/>
          <w:lang w:val="en-GB" w:eastAsia="en-GB"/>
        </w:rPr>
        <w:t xml:space="preserve"> (1..32))</w:t>
      </w:r>
      <w:r w:rsidRPr="007335A8">
        <w:rPr>
          <w:rFonts w:ascii="Courier New" w:eastAsia="Times New Roman" w:hAnsi="Courier New"/>
          <w:noProof/>
          <w:color w:val="993366"/>
          <w:sz w:val="16"/>
          <w:szCs w:val="20"/>
          <w:lang w:val="en-GB" w:eastAsia="en-GB"/>
        </w:rPr>
        <w:t xml:space="preserve"> OF</w:t>
      </w:r>
      <w:r w:rsidRPr="007335A8">
        <w:rPr>
          <w:rFonts w:ascii="Courier New" w:eastAsia="Times New Roman" w:hAnsi="Courier New"/>
          <w:noProof/>
          <w:sz w:val="16"/>
          <w:szCs w:val="20"/>
          <w:lang w:val="en-GB" w:eastAsia="en-GB"/>
        </w:rPr>
        <w:t xml:space="preserve"> SRS-TPC-PDCCH-Config,</w:t>
      </w:r>
    </w:p>
    <w:p w14:paraId="3CE028A2"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lastRenderedPageBreak/>
        <w:t xml:space="preserve">        typeB                               SRS-TPC-PDCCH-Config</w:t>
      </w:r>
    </w:p>
    <w:p w14:paraId="7E83B5F3"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7335A8">
        <w:rPr>
          <w:rFonts w:ascii="Courier New" w:eastAsia="Times New Roman" w:hAnsi="Courier New"/>
          <w:noProof/>
          <w:sz w:val="16"/>
          <w:szCs w:val="20"/>
          <w:lang w:val="en-GB" w:eastAsia="en-GB"/>
        </w:rPr>
        <w:t xml:space="preserve">    }                                                                                                           </w:t>
      </w:r>
      <w:r w:rsidRPr="007335A8">
        <w:rPr>
          <w:rFonts w:ascii="Courier New" w:eastAsia="Times New Roman" w:hAnsi="Courier New"/>
          <w:noProof/>
          <w:color w:val="993366"/>
          <w:sz w:val="16"/>
          <w:szCs w:val="20"/>
          <w:lang w:val="en-GB" w:eastAsia="en-GB"/>
        </w:rPr>
        <w:t>OPTIONAL</w:t>
      </w:r>
      <w:r w:rsidRPr="007335A8">
        <w:rPr>
          <w:rFonts w:ascii="Courier New" w:eastAsia="Times New Roman" w:hAnsi="Courier New"/>
          <w:noProof/>
          <w:sz w:val="16"/>
          <w:szCs w:val="20"/>
          <w:lang w:val="en-GB" w:eastAsia="en-GB"/>
        </w:rPr>
        <w:t xml:space="preserve">,   </w:t>
      </w:r>
      <w:r w:rsidRPr="007335A8">
        <w:rPr>
          <w:rFonts w:ascii="Courier New" w:eastAsia="Times New Roman" w:hAnsi="Courier New"/>
          <w:noProof/>
          <w:color w:val="808080"/>
          <w:sz w:val="16"/>
          <w:szCs w:val="20"/>
          <w:lang w:val="en-GB" w:eastAsia="en-GB"/>
        </w:rPr>
        <w:t>-- Need M</w:t>
      </w:r>
    </w:p>
    <w:p w14:paraId="1DE82916"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7335A8">
        <w:rPr>
          <w:rFonts w:ascii="Courier New" w:eastAsia="Times New Roman" w:hAnsi="Courier New"/>
          <w:noProof/>
          <w:sz w:val="16"/>
          <w:szCs w:val="20"/>
          <w:lang w:val="en-GB" w:eastAsia="en-GB"/>
        </w:rPr>
        <w:t xml:space="preserve">    monitoringCells                     </w:t>
      </w:r>
      <w:r w:rsidRPr="007335A8">
        <w:rPr>
          <w:rFonts w:ascii="Courier New" w:eastAsia="Times New Roman" w:hAnsi="Courier New"/>
          <w:noProof/>
          <w:color w:val="993366"/>
          <w:sz w:val="16"/>
          <w:szCs w:val="20"/>
          <w:lang w:val="en-GB" w:eastAsia="en-GB"/>
        </w:rPr>
        <w:t>SEQUENCE</w:t>
      </w:r>
      <w:r w:rsidRPr="007335A8">
        <w:rPr>
          <w:rFonts w:ascii="Courier New" w:eastAsia="Times New Roman" w:hAnsi="Courier New"/>
          <w:noProof/>
          <w:sz w:val="16"/>
          <w:szCs w:val="20"/>
          <w:lang w:val="en-GB" w:eastAsia="en-GB"/>
        </w:rPr>
        <w:t xml:space="preserve"> (</w:t>
      </w:r>
      <w:r w:rsidRPr="007335A8">
        <w:rPr>
          <w:rFonts w:ascii="Courier New" w:eastAsia="Times New Roman" w:hAnsi="Courier New"/>
          <w:noProof/>
          <w:color w:val="993366"/>
          <w:sz w:val="16"/>
          <w:szCs w:val="20"/>
          <w:lang w:val="en-GB" w:eastAsia="en-GB"/>
        </w:rPr>
        <w:t>SIZE</w:t>
      </w:r>
      <w:r w:rsidRPr="007335A8">
        <w:rPr>
          <w:rFonts w:ascii="Courier New" w:eastAsia="Times New Roman" w:hAnsi="Courier New"/>
          <w:noProof/>
          <w:sz w:val="16"/>
          <w:szCs w:val="20"/>
          <w:lang w:val="en-GB" w:eastAsia="en-GB"/>
        </w:rPr>
        <w:t xml:space="preserve"> (1..maxNrofServingCells))</w:t>
      </w:r>
      <w:r w:rsidRPr="007335A8">
        <w:rPr>
          <w:rFonts w:ascii="Courier New" w:eastAsia="Times New Roman" w:hAnsi="Courier New"/>
          <w:noProof/>
          <w:color w:val="993366"/>
          <w:sz w:val="16"/>
          <w:szCs w:val="20"/>
          <w:lang w:val="en-GB" w:eastAsia="en-GB"/>
        </w:rPr>
        <w:t xml:space="preserve"> OF</w:t>
      </w:r>
      <w:r w:rsidRPr="007335A8">
        <w:rPr>
          <w:rFonts w:ascii="Courier New" w:eastAsia="Times New Roman" w:hAnsi="Courier New"/>
          <w:noProof/>
          <w:sz w:val="16"/>
          <w:szCs w:val="20"/>
          <w:lang w:val="en-GB" w:eastAsia="en-GB"/>
        </w:rPr>
        <w:t xml:space="preserve"> ServCellIndex               </w:t>
      </w:r>
      <w:r w:rsidRPr="007335A8">
        <w:rPr>
          <w:rFonts w:ascii="Courier New" w:eastAsia="Times New Roman" w:hAnsi="Courier New"/>
          <w:noProof/>
          <w:color w:val="993366"/>
          <w:sz w:val="16"/>
          <w:szCs w:val="20"/>
          <w:lang w:val="en-GB" w:eastAsia="en-GB"/>
        </w:rPr>
        <w:t>OPTIONAL</w:t>
      </w:r>
      <w:r w:rsidRPr="007335A8">
        <w:rPr>
          <w:rFonts w:ascii="Courier New" w:eastAsia="Times New Roman" w:hAnsi="Courier New"/>
          <w:noProof/>
          <w:sz w:val="16"/>
          <w:szCs w:val="20"/>
          <w:lang w:val="en-GB" w:eastAsia="en-GB"/>
        </w:rPr>
        <w:t xml:space="preserve">,   </w:t>
      </w:r>
      <w:r w:rsidRPr="007335A8">
        <w:rPr>
          <w:rFonts w:ascii="Courier New" w:eastAsia="Times New Roman" w:hAnsi="Courier New"/>
          <w:noProof/>
          <w:color w:val="808080"/>
          <w:sz w:val="16"/>
          <w:szCs w:val="20"/>
          <w:lang w:val="en-GB" w:eastAsia="en-GB"/>
        </w:rPr>
        <w:t>-- Need M</w:t>
      </w:r>
    </w:p>
    <w:p w14:paraId="6E7CE391"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 xml:space="preserve">    ...</w:t>
      </w:r>
    </w:p>
    <w:p w14:paraId="483322D1"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w:t>
      </w:r>
    </w:p>
    <w:p w14:paraId="6CCB908D"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58756F40"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 xml:space="preserve">SRS-TPC-PDCCH-Config ::=            </w:t>
      </w:r>
      <w:r w:rsidRPr="007335A8">
        <w:rPr>
          <w:rFonts w:ascii="Courier New" w:eastAsia="Times New Roman" w:hAnsi="Courier New"/>
          <w:noProof/>
          <w:color w:val="993366"/>
          <w:sz w:val="16"/>
          <w:szCs w:val="20"/>
          <w:lang w:val="en-GB" w:eastAsia="en-GB"/>
        </w:rPr>
        <w:t>SEQUENCE</w:t>
      </w:r>
      <w:r w:rsidRPr="007335A8">
        <w:rPr>
          <w:rFonts w:ascii="Courier New" w:eastAsia="Times New Roman" w:hAnsi="Courier New"/>
          <w:noProof/>
          <w:sz w:val="16"/>
          <w:szCs w:val="20"/>
          <w:lang w:val="en-GB" w:eastAsia="en-GB"/>
        </w:rPr>
        <w:t xml:space="preserve"> {</w:t>
      </w:r>
    </w:p>
    <w:p w14:paraId="2C39D82C"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7335A8">
        <w:rPr>
          <w:rFonts w:ascii="Courier New" w:eastAsia="Times New Roman" w:hAnsi="Courier New"/>
          <w:noProof/>
          <w:sz w:val="16"/>
          <w:szCs w:val="20"/>
          <w:lang w:val="en-GB" w:eastAsia="en-GB"/>
        </w:rPr>
        <w:t xml:space="preserve">    srs-CC-SetIndexlist                 </w:t>
      </w:r>
      <w:r w:rsidRPr="007335A8">
        <w:rPr>
          <w:rFonts w:ascii="Courier New" w:eastAsia="Times New Roman" w:hAnsi="Courier New"/>
          <w:noProof/>
          <w:color w:val="993366"/>
          <w:sz w:val="16"/>
          <w:szCs w:val="20"/>
          <w:lang w:val="en-GB" w:eastAsia="en-GB"/>
        </w:rPr>
        <w:t>SEQUENCE</w:t>
      </w:r>
      <w:r w:rsidRPr="007335A8">
        <w:rPr>
          <w:rFonts w:ascii="Courier New" w:eastAsia="Times New Roman" w:hAnsi="Courier New"/>
          <w:noProof/>
          <w:sz w:val="16"/>
          <w:szCs w:val="20"/>
          <w:lang w:val="en-GB" w:eastAsia="en-GB"/>
        </w:rPr>
        <w:t xml:space="preserve"> (</w:t>
      </w:r>
      <w:r w:rsidRPr="007335A8">
        <w:rPr>
          <w:rFonts w:ascii="Courier New" w:eastAsia="Times New Roman" w:hAnsi="Courier New"/>
          <w:noProof/>
          <w:color w:val="993366"/>
          <w:sz w:val="16"/>
          <w:szCs w:val="20"/>
          <w:lang w:val="en-GB" w:eastAsia="en-GB"/>
        </w:rPr>
        <w:t>SIZE</w:t>
      </w:r>
      <w:r w:rsidRPr="007335A8">
        <w:rPr>
          <w:rFonts w:ascii="Courier New" w:eastAsia="Times New Roman" w:hAnsi="Courier New"/>
          <w:noProof/>
          <w:sz w:val="16"/>
          <w:szCs w:val="20"/>
          <w:lang w:val="en-GB" w:eastAsia="en-GB"/>
        </w:rPr>
        <w:t>(1..4))</w:t>
      </w:r>
      <w:r w:rsidRPr="007335A8">
        <w:rPr>
          <w:rFonts w:ascii="Courier New" w:eastAsia="Times New Roman" w:hAnsi="Courier New"/>
          <w:noProof/>
          <w:color w:val="993366"/>
          <w:sz w:val="16"/>
          <w:szCs w:val="20"/>
          <w:lang w:val="en-GB" w:eastAsia="en-GB"/>
        </w:rPr>
        <w:t xml:space="preserve"> OF</w:t>
      </w:r>
      <w:r w:rsidRPr="007335A8">
        <w:rPr>
          <w:rFonts w:ascii="Courier New" w:eastAsia="Times New Roman" w:hAnsi="Courier New"/>
          <w:noProof/>
          <w:sz w:val="16"/>
          <w:szCs w:val="20"/>
          <w:lang w:val="en-GB" w:eastAsia="en-GB"/>
        </w:rPr>
        <w:t xml:space="preserve"> SRS-CC-SetIndex                                </w:t>
      </w:r>
      <w:r w:rsidRPr="007335A8">
        <w:rPr>
          <w:rFonts w:ascii="Courier New" w:eastAsia="Times New Roman" w:hAnsi="Courier New"/>
          <w:noProof/>
          <w:color w:val="993366"/>
          <w:sz w:val="16"/>
          <w:szCs w:val="20"/>
          <w:lang w:val="en-GB" w:eastAsia="en-GB"/>
        </w:rPr>
        <w:t>OPTIONAL</w:t>
      </w:r>
      <w:r w:rsidRPr="007335A8">
        <w:rPr>
          <w:rFonts w:ascii="Courier New" w:eastAsia="Times New Roman" w:hAnsi="Courier New"/>
          <w:noProof/>
          <w:sz w:val="16"/>
          <w:szCs w:val="20"/>
          <w:lang w:val="en-GB" w:eastAsia="en-GB"/>
        </w:rPr>
        <w:t xml:space="preserve">    </w:t>
      </w:r>
      <w:r w:rsidRPr="007335A8">
        <w:rPr>
          <w:rFonts w:ascii="Courier New" w:eastAsia="Times New Roman" w:hAnsi="Courier New"/>
          <w:noProof/>
          <w:color w:val="808080"/>
          <w:sz w:val="16"/>
          <w:szCs w:val="20"/>
          <w:lang w:val="en-GB" w:eastAsia="en-GB"/>
        </w:rPr>
        <w:t>-- Need M</w:t>
      </w:r>
    </w:p>
    <w:p w14:paraId="4226D55E"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w:t>
      </w:r>
    </w:p>
    <w:p w14:paraId="66D458A1"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7B58FE63"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 xml:space="preserve">SRS-CC-SetIndex ::=                 </w:t>
      </w:r>
      <w:r w:rsidRPr="007335A8">
        <w:rPr>
          <w:rFonts w:ascii="Courier New" w:eastAsia="Times New Roman" w:hAnsi="Courier New"/>
          <w:noProof/>
          <w:color w:val="993366"/>
          <w:sz w:val="16"/>
          <w:szCs w:val="20"/>
          <w:lang w:val="en-GB" w:eastAsia="en-GB"/>
        </w:rPr>
        <w:t>SEQUENCE</w:t>
      </w:r>
      <w:r w:rsidRPr="007335A8">
        <w:rPr>
          <w:rFonts w:ascii="Courier New" w:eastAsia="Times New Roman" w:hAnsi="Courier New"/>
          <w:noProof/>
          <w:sz w:val="16"/>
          <w:szCs w:val="20"/>
          <w:lang w:val="en-GB" w:eastAsia="en-GB"/>
        </w:rPr>
        <w:t xml:space="preserve"> {</w:t>
      </w:r>
    </w:p>
    <w:p w14:paraId="20241D5E"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7335A8">
        <w:rPr>
          <w:rFonts w:ascii="Courier New" w:eastAsia="Times New Roman" w:hAnsi="Courier New"/>
          <w:noProof/>
          <w:sz w:val="16"/>
          <w:szCs w:val="20"/>
          <w:lang w:val="en-GB" w:eastAsia="en-GB"/>
        </w:rPr>
        <w:t xml:space="preserve">    cc-SetIndex                         </w:t>
      </w:r>
      <w:r w:rsidRPr="007335A8">
        <w:rPr>
          <w:rFonts w:ascii="Courier New" w:eastAsia="Times New Roman" w:hAnsi="Courier New"/>
          <w:noProof/>
          <w:color w:val="993366"/>
          <w:sz w:val="16"/>
          <w:szCs w:val="20"/>
          <w:lang w:val="en-GB" w:eastAsia="en-GB"/>
        </w:rPr>
        <w:t>INTEGER</w:t>
      </w:r>
      <w:r w:rsidRPr="007335A8">
        <w:rPr>
          <w:rFonts w:ascii="Courier New" w:eastAsia="Times New Roman" w:hAnsi="Courier New"/>
          <w:noProof/>
          <w:sz w:val="16"/>
          <w:szCs w:val="20"/>
          <w:lang w:val="en-GB" w:eastAsia="en-GB"/>
        </w:rPr>
        <w:t xml:space="preserve"> (0..3)                                                          </w:t>
      </w:r>
      <w:r w:rsidRPr="007335A8">
        <w:rPr>
          <w:rFonts w:ascii="Courier New" w:eastAsia="Times New Roman" w:hAnsi="Courier New"/>
          <w:noProof/>
          <w:color w:val="993366"/>
          <w:sz w:val="16"/>
          <w:szCs w:val="20"/>
          <w:lang w:val="en-GB" w:eastAsia="en-GB"/>
        </w:rPr>
        <w:t>OPTIONAL</w:t>
      </w:r>
      <w:r w:rsidRPr="007335A8">
        <w:rPr>
          <w:rFonts w:ascii="Courier New" w:eastAsia="Times New Roman" w:hAnsi="Courier New"/>
          <w:noProof/>
          <w:sz w:val="16"/>
          <w:szCs w:val="20"/>
          <w:lang w:val="en-GB" w:eastAsia="en-GB"/>
        </w:rPr>
        <w:t xml:space="preserve">,   </w:t>
      </w:r>
      <w:r w:rsidRPr="007335A8">
        <w:rPr>
          <w:rFonts w:ascii="Courier New" w:eastAsia="Times New Roman" w:hAnsi="Courier New"/>
          <w:noProof/>
          <w:color w:val="808080"/>
          <w:sz w:val="16"/>
          <w:szCs w:val="20"/>
          <w:lang w:val="en-GB" w:eastAsia="en-GB"/>
        </w:rPr>
        <w:t>-- Need M</w:t>
      </w:r>
    </w:p>
    <w:p w14:paraId="24876D4D"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7335A8">
        <w:rPr>
          <w:rFonts w:ascii="Courier New" w:eastAsia="Times New Roman" w:hAnsi="Courier New"/>
          <w:noProof/>
          <w:sz w:val="16"/>
          <w:szCs w:val="20"/>
          <w:lang w:val="en-GB" w:eastAsia="en-GB"/>
        </w:rPr>
        <w:t xml:space="preserve">    cc-IndexInOneCC-Set                 </w:t>
      </w:r>
      <w:r w:rsidRPr="007335A8">
        <w:rPr>
          <w:rFonts w:ascii="Courier New" w:eastAsia="Times New Roman" w:hAnsi="Courier New"/>
          <w:noProof/>
          <w:color w:val="993366"/>
          <w:sz w:val="16"/>
          <w:szCs w:val="20"/>
          <w:lang w:val="en-GB" w:eastAsia="en-GB"/>
        </w:rPr>
        <w:t>INTEGER</w:t>
      </w:r>
      <w:r w:rsidRPr="007335A8">
        <w:rPr>
          <w:rFonts w:ascii="Courier New" w:eastAsia="Times New Roman" w:hAnsi="Courier New"/>
          <w:noProof/>
          <w:sz w:val="16"/>
          <w:szCs w:val="20"/>
          <w:lang w:val="en-GB" w:eastAsia="en-GB"/>
        </w:rPr>
        <w:t xml:space="preserve"> (0..7)                                                          </w:t>
      </w:r>
      <w:r w:rsidRPr="007335A8">
        <w:rPr>
          <w:rFonts w:ascii="Courier New" w:eastAsia="Times New Roman" w:hAnsi="Courier New"/>
          <w:noProof/>
          <w:color w:val="993366"/>
          <w:sz w:val="16"/>
          <w:szCs w:val="20"/>
          <w:lang w:val="en-GB" w:eastAsia="en-GB"/>
        </w:rPr>
        <w:t>OPTIONAL</w:t>
      </w:r>
      <w:r w:rsidRPr="007335A8">
        <w:rPr>
          <w:rFonts w:ascii="Courier New" w:eastAsia="Times New Roman" w:hAnsi="Courier New"/>
          <w:noProof/>
          <w:sz w:val="16"/>
          <w:szCs w:val="20"/>
          <w:lang w:val="en-GB" w:eastAsia="en-GB"/>
        </w:rPr>
        <w:t xml:space="preserve">    </w:t>
      </w:r>
      <w:r w:rsidRPr="007335A8">
        <w:rPr>
          <w:rFonts w:ascii="Courier New" w:eastAsia="Times New Roman" w:hAnsi="Courier New"/>
          <w:noProof/>
          <w:color w:val="808080"/>
          <w:sz w:val="16"/>
          <w:szCs w:val="20"/>
          <w:lang w:val="en-GB" w:eastAsia="en-GB"/>
        </w:rPr>
        <w:t>-- Need M</w:t>
      </w:r>
    </w:p>
    <w:p w14:paraId="7A78E7C1" w14:textId="77777777" w:rsidR="007C0126" w:rsidRPr="007335A8" w:rsidRDefault="007C0126" w:rsidP="007C0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335A8">
        <w:rPr>
          <w:rFonts w:ascii="Courier New" w:eastAsia="Times New Roman" w:hAnsi="Courier New"/>
          <w:noProof/>
          <w:sz w:val="16"/>
          <w:szCs w:val="20"/>
          <w:lang w:val="en-GB" w:eastAsia="en-GB"/>
        </w:rPr>
        <w:t>}</w:t>
      </w:r>
    </w:p>
    <w:p w14:paraId="0B5FCD94" w14:textId="77777777" w:rsidR="007C0126" w:rsidRPr="007335A8" w:rsidRDefault="007C0126" w:rsidP="007C0126">
      <w:pPr>
        <w:spacing w:after="240"/>
        <w:rPr>
          <w:lang w:val="en-GB"/>
        </w:rPr>
      </w:pPr>
    </w:p>
    <w:p w14:paraId="75D33D6B" w14:textId="5E6759AE" w:rsidR="003875C6" w:rsidRPr="007335A8" w:rsidRDefault="007C0126" w:rsidP="003875C6">
      <w:pPr>
        <w:spacing w:after="240"/>
        <w:rPr>
          <w:lang w:val="en-GB"/>
        </w:rPr>
      </w:pPr>
      <w:r w:rsidRPr="007335A8">
        <w:rPr>
          <w:lang w:val="en-GB"/>
        </w:rPr>
        <w:t xml:space="preserve">Given the need code, the network cannot directly reconfigure an entry in the </w:t>
      </w:r>
      <w:proofErr w:type="spellStart"/>
      <w:r w:rsidR="00FE32C3" w:rsidRPr="007335A8">
        <w:rPr>
          <w:i/>
          <w:lang w:val="en-GB"/>
        </w:rPr>
        <w:t>typeA</w:t>
      </w:r>
      <w:proofErr w:type="spellEnd"/>
      <w:r w:rsidR="00FE32C3" w:rsidRPr="007335A8">
        <w:rPr>
          <w:lang w:val="en-GB"/>
        </w:rPr>
        <w:t xml:space="preserve"> </w:t>
      </w:r>
      <w:r w:rsidRPr="007335A8">
        <w:rPr>
          <w:lang w:val="en-GB"/>
        </w:rPr>
        <w:t>list from a configuration with</w:t>
      </w:r>
      <w:r w:rsidR="008A0931" w:rsidRPr="007335A8">
        <w:rPr>
          <w:lang w:val="en-GB"/>
        </w:rPr>
        <w:t xml:space="preserve"> </w:t>
      </w:r>
      <w:proofErr w:type="gramStart"/>
      <w:r w:rsidR="008A0931" w:rsidRPr="007335A8">
        <w:rPr>
          <w:lang w:val="en-GB"/>
        </w:rPr>
        <w:t>a</w:t>
      </w:r>
      <w:r w:rsidR="00FE69AD" w:rsidRPr="007335A8">
        <w:rPr>
          <w:lang w:val="en-GB"/>
        </w:rPr>
        <w:t>n</w:t>
      </w:r>
      <w:proofErr w:type="gramEnd"/>
      <w:r w:rsidR="00FE69AD" w:rsidRPr="007335A8">
        <w:rPr>
          <w:lang w:val="en-GB"/>
        </w:rPr>
        <w:t xml:space="preserve"> </w:t>
      </w:r>
      <w:proofErr w:type="spellStart"/>
      <w:r w:rsidR="00FE69AD" w:rsidRPr="007335A8">
        <w:rPr>
          <w:i/>
          <w:lang w:val="en-GB"/>
        </w:rPr>
        <w:t>srs</w:t>
      </w:r>
      <w:proofErr w:type="spellEnd"/>
      <w:r w:rsidR="00FE69AD" w:rsidRPr="007335A8">
        <w:rPr>
          <w:i/>
          <w:lang w:val="en-GB"/>
        </w:rPr>
        <w:t>-CC-</w:t>
      </w:r>
      <w:proofErr w:type="spellStart"/>
      <w:r w:rsidR="00FE69AD" w:rsidRPr="007335A8">
        <w:rPr>
          <w:i/>
          <w:lang w:val="en-GB"/>
        </w:rPr>
        <w:t>SetIndexList</w:t>
      </w:r>
      <w:proofErr w:type="spellEnd"/>
      <w:r w:rsidR="008A0931" w:rsidRPr="007335A8">
        <w:rPr>
          <w:lang w:val="en-GB"/>
        </w:rPr>
        <w:t xml:space="preserve"> </w:t>
      </w:r>
      <w:r w:rsidRPr="007335A8">
        <w:rPr>
          <w:lang w:val="en-GB"/>
        </w:rPr>
        <w:t>to one without.</w:t>
      </w:r>
      <w:r w:rsidR="008A0931" w:rsidRPr="007335A8">
        <w:rPr>
          <w:lang w:val="en-GB"/>
        </w:rPr>
        <w:t xml:space="preserve">  </w:t>
      </w:r>
      <w:r w:rsidR="003875C6" w:rsidRPr="007335A8">
        <w:rPr>
          <w:lang w:val="en-GB"/>
        </w:rPr>
        <w:t>However, it appears from RAN1 specifications that this would not be a valid configuration</w:t>
      </w:r>
      <w:r w:rsidR="00307A33" w:rsidRPr="007335A8">
        <w:rPr>
          <w:lang w:val="en-GB"/>
        </w:rPr>
        <w:t>.</w:t>
      </w:r>
      <w:r w:rsidR="003875C6" w:rsidRPr="007335A8">
        <w:rPr>
          <w:lang w:val="en-GB"/>
        </w:rPr>
        <w:t xml:space="preserve"> </w:t>
      </w:r>
      <w:r w:rsidR="00307A33" w:rsidRPr="007335A8">
        <w:rPr>
          <w:lang w:val="en-GB"/>
        </w:rPr>
        <w:t xml:space="preserve"> B</w:t>
      </w:r>
      <w:r w:rsidR="003875C6" w:rsidRPr="007335A8">
        <w:rPr>
          <w:lang w:val="en-GB"/>
        </w:rPr>
        <w:t xml:space="preserve">ased on TS 38.212 section 7.3.1.3.4 and TS 38.213 section 11.4, we understand that these fields are actually mandatory to be configured for the type A DCI configuration, and not used for type B; thus no release mechanism is needed.  (It also appears that the </w:t>
      </w:r>
      <w:proofErr w:type="spellStart"/>
      <w:r w:rsidR="003875C6" w:rsidRPr="007335A8">
        <w:rPr>
          <w:i/>
          <w:lang w:val="en-GB"/>
        </w:rPr>
        <w:t>typeB</w:t>
      </w:r>
      <w:proofErr w:type="spellEnd"/>
      <w:r w:rsidR="003875C6" w:rsidRPr="007335A8">
        <w:rPr>
          <w:lang w:val="en-GB"/>
        </w:rPr>
        <w:t xml:space="preserve"> branch could have been of type NULL, but since all the fields in the structure are optional, the network can just omit them.)</w:t>
      </w:r>
    </w:p>
    <w:p w14:paraId="43E81F6B" w14:textId="2D99F261" w:rsidR="003875C6" w:rsidRPr="007335A8" w:rsidRDefault="003875C6" w:rsidP="003875C6">
      <w:pPr>
        <w:spacing w:after="240"/>
        <w:rPr>
          <w:lang w:val="en-GB"/>
        </w:rPr>
      </w:pPr>
      <w:r w:rsidRPr="007335A8">
        <w:rPr>
          <w:lang w:val="en-GB"/>
        </w:rPr>
        <w:t xml:space="preserve">In hindsight, the fields in the </w:t>
      </w:r>
      <w:r w:rsidRPr="007335A8">
        <w:rPr>
          <w:i/>
          <w:lang w:val="en-GB"/>
        </w:rPr>
        <w:t>SRS-</w:t>
      </w:r>
      <w:proofErr w:type="spellStart"/>
      <w:r w:rsidRPr="007335A8">
        <w:rPr>
          <w:i/>
          <w:lang w:val="en-GB"/>
        </w:rPr>
        <w:t>CarrierSwitching</w:t>
      </w:r>
      <w:proofErr w:type="spellEnd"/>
      <w:r w:rsidRPr="007335A8">
        <w:rPr>
          <w:lang w:val="en-GB"/>
        </w:rPr>
        <w:t xml:space="preserve"> could be clarified (without sacrificing backward compatibility) by documenting the expectations on when they will be set.  This was actually considered in the ASN.1 review (issue H359, [2]), but the related offline discussion concluded to simplify the code by using Need M everywhere ([3]).  This discussion took place before the agreement of RAN2#106 to have the idiom “Network always configures the UE with a value for this field”, and under the assumption that Need M was valid in the list structure.  In hindsight we believe this was not the optimal solution, and it would be better to make the fields </w:t>
      </w:r>
      <w:r w:rsidR="002A3D6F">
        <w:rPr>
          <w:lang w:val="en-GB"/>
        </w:rPr>
        <w:t>required</w:t>
      </w:r>
      <w:r w:rsidRPr="007335A8">
        <w:rPr>
          <w:lang w:val="en-GB"/>
        </w:rPr>
        <w:t xml:space="preserve"> for </w:t>
      </w:r>
      <w:proofErr w:type="spellStart"/>
      <w:r w:rsidRPr="007335A8">
        <w:rPr>
          <w:i/>
          <w:lang w:val="en-GB"/>
        </w:rPr>
        <w:t>typeA</w:t>
      </w:r>
      <w:proofErr w:type="spellEnd"/>
      <w:r w:rsidRPr="007335A8">
        <w:rPr>
          <w:lang w:val="en-GB"/>
        </w:rPr>
        <w:t>.</w:t>
      </w:r>
      <w:r w:rsidR="0093088C" w:rsidRPr="007335A8">
        <w:rPr>
          <w:lang w:val="en-GB"/>
        </w:rPr>
        <w:t xml:space="preserve">  This could be achieved either with a condition or with text in the field description table.</w:t>
      </w:r>
    </w:p>
    <w:p w14:paraId="4AB48CAA" w14:textId="7AB3C34F" w:rsidR="001E593E" w:rsidRPr="007335A8" w:rsidRDefault="003875C6" w:rsidP="003875C6">
      <w:pPr>
        <w:spacing w:after="240"/>
        <w:rPr>
          <w:lang w:val="en-GB"/>
        </w:rPr>
      </w:pPr>
      <w:r w:rsidRPr="007335A8">
        <w:rPr>
          <w:b/>
          <w:lang w:val="en-GB"/>
        </w:rPr>
        <w:t xml:space="preserve">Proposal </w:t>
      </w:r>
      <w:r w:rsidR="007B1F03">
        <w:rPr>
          <w:b/>
          <w:lang w:val="en-GB"/>
        </w:rPr>
        <w:t>8</w:t>
      </w:r>
      <w:r w:rsidRPr="007335A8">
        <w:rPr>
          <w:b/>
          <w:lang w:val="en-GB"/>
        </w:rPr>
        <w:t>:</w:t>
      </w:r>
      <w:r w:rsidRPr="007335A8">
        <w:rPr>
          <w:lang w:val="en-GB"/>
        </w:rPr>
        <w:t xml:space="preserve"> Document in the field descriptions that </w:t>
      </w:r>
      <w:r w:rsidRPr="007335A8">
        <w:rPr>
          <w:i/>
          <w:lang w:val="en-GB"/>
        </w:rPr>
        <w:t>cc-</w:t>
      </w:r>
      <w:proofErr w:type="spellStart"/>
      <w:r w:rsidRPr="007335A8">
        <w:rPr>
          <w:i/>
          <w:lang w:val="en-GB"/>
        </w:rPr>
        <w:t>SetIndex</w:t>
      </w:r>
      <w:proofErr w:type="spellEnd"/>
      <w:r w:rsidRPr="007335A8">
        <w:rPr>
          <w:lang w:val="en-GB"/>
        </w:rPr>
        <w:t xml:space="preserve"> and </w:t>
      </w:r>
      <w:r w:rsidRPr="007335A8">
        <w:rPr>
          <w:i/>
          <w:lang w:val="en-GB"/>
        </w:rPr>
        <w:t>cc-</w:t>
      </w:r>
      <w:proofErr w:type="spellStart"/>
      <w:r w:rsidRPr="007335A8">
        <w:rPr>
          <w:i/>
          <w:lang w:val="en-GB"/>
        </w:rPr>
        <w:t>IndexInOneCC</w:t>
      </w:r>
      <w:proofErr w:type="spellEnd"/>
      <w:r w:rsidRPr="007335A8">
        <w:rPr>
          <w:i/>
          <w:lang w:val="en-GB"/>
        </w:rPr>
        <w:t>-Set</w:t>
      </w:r>
      <w:r w:rsidRPr="007335A8">
        <w:rPr>
          <w:lang w:val="en-GB"/>
        </w:rPr>
        <w:t xml:space="preserve"> are </w:t>
      </w:r>
      <w:r w:rsidR="002A3D6F">
        <w:rPr>
          <w:lang w:val="en-GB"/>
        </w:rPr>
        <w:t xml:space="preserve">always </w:t>
      </w:r>
      <w:r w:rsidRPr="007335A8">
        <w:rPr>
          <w:lang w:val="en-GB"/>
        </w:rPr>
        <w:t>include</w:t>
      </w:r>
      <w:r w:rsidR="002A3D6F">
        <w:rPr>
          <w:lang w:val="en-GB"/>
        </w:rPr>
        <w:t>d</w:t>
      </w:r>
      <w:r w:rsidRPr="007335A8">
        <w:rPr>
          <w:lang w:val="en-GB"/>
        </w:rPr>
        <w:t xml:space="preserve"> when the </w:t>
      </w:r>
      <w:proofErr w:type="spellStart"/>
      <w:r w:rsidRPr="007335A8">
        <w:rPr>
          <w:i/>
          <w:lang w:val="en-GB"/>
        </w:rPr>
        <w:t>srs</w:t>
      </w:r>
      <w:proofErr w:type="spellEnd"/>
      <w:r w:rsidRPr="007335A8">
        <w:rPr>
          <w:i/>
          <w:lang w:val="en-GB"/>
        </w:rPr>
        <w:t>-TPC-PDCCH-Group</w:t>
      </w:r>
      <w:r w:rsidRPr="007335A8">
        <w:rPr>
          <w:lang w:val="en-GB"/>
        </w:rPr>
        <w:t xml:space="preserve"> is set to </w:t>
      </w:r>
      <w:proofErr w:type="spellStart"/>
      <w:r w:rsidRPr="007335A8">
        <w:rPr>
          <w:i/>
          <w:lang w:val="en-GB"/>
        </w:rPr>
        <w:t>typeA</w:t>
      </w:r>
      <w:proofErr w:type="spellEnd"/>
      <w:r w:rsidRPr="007335A8">
        <w:rPr>
          <w:lang w:val="en-GB"/>
        </w:rPr>
        <w:t xml:space="preserve">, and not used for </w:t>
      </w:r>
      <w:proofErr w:type="spellStart"/>
      <w:r w:rsidRPr="007335A8">
        <w:rPr>
          <w:i/>
          <w:lang w:val="en-GB"/>
        </w:rPr>
        <w:t>typeB</w:t>
      </w:r>
      <w:proofErr w:type="spellEnd"/>
      <w:r w:rsidRPr="007335A8">
        <w:rPr>
          <w:lang w:val="en-GB"/>
        </w:rPr>
        <w:t>.</w:t>
      </w:r>
    </w:p>
    <w:p w14:paraId="536B508E" w14:textId="0BACC8EE" w:rsidR="00E75D24" w:rsidRPr="007335A8" w:rsidRDefault="00387B2D" w:rsidP="007335A8">
      <w:pPr>
        <w:pStyle w:val="Heading3"/>
        <w:numPr>
          <w:ilvl w:val="0"/>
          <w:numId w:val="0"/>
        </w:numPr>
      </w:pPr>
      <w:r w:rsidRPr="007335A8">
        <w:t>2.3.5</w:t>
      </w:r>
      <w:r w:rsidRPr="007335A8">
        <w:tab/>
      </w:r>
      <w:r w:rsidR="00E75D24" w:rsidRPr="007335A8">
        <w:t>Overall assessment of the legacy handling</w:t>
      </w:r>
    </w:p>
    <w:p w14:paraId="61ECADEB" w14:textId="5D589639" w:rsidR="00E75D24" w:rsidRDefault="007B1F03" w:rsidP="007B1F03">
      <w:pPr>
        <w:spacing w:after="240"/>
        <w:rPr>
          <w:lang w:val="en-GB" w:eastAsia="en-US"/>
        </w:rPr>
      </w:pPr>
      <w:r>
        <w:rPr>
          <w:lang w:val="en-GB" w:eastAsia="en-US"/>
        </w:rPr>
        <w:t>Considering the analysis above, it seems that in general the behaviour described in proposals 2 and 3 is also applicable to the legacy fields.  Thus we submit that proposals 1-4 can be adopted in the ASN.1 guidelines already from Rel-15, with the addition of proposals 6 and 8 to clarify the behaviour for specific fields.</w:t>
      </w:r>
      <w:r w:rsidR="002A3D6F">
        <w:rPr>
          <w:lang w:val="en-GB" w:eastAsia="en-US"/>
        </w:rPr>
        <w:t xml:space="preserve">  (Proposal 5 is a working principle and proposal 7 has no spec impact.)</w:t>
      </w:r>
    </w:p>
    <w:p w14:paraId="62A2DAF1" w14:textId="2A87F189" w:rsidR="007B1F03" w:rsidRDefault="007B1F03" w:rsidP="007B1F03">
      <w:pPr>
        <w:spacing w:after="240"/>
        <w:rPr>
          <w:lang w:val="en-GB" w:eastAsia="en-US"/>
        </w:rPr>
      </w:pPr>
      <w:r>
        <w:rPr>
          <w:lang w:val="en-GB" w:eastAsia="en-US"/>
        </w:rPr>
        <w:t xml:space="preserve">Note that there is some tension between proposals 2 and 8, in that proposal 8 suggests the Need M fields should not be included for the </w:t>
      </w:r>
      <w:proofErr w:type="spellStart"/>
      <w:r>
        <w:rPr>
          <w:i/>
          <w:lang w:val="en-GB" w:eastAsia="en-US"/>
        </w:rPr>
        <w:t>typeB</w:t>
      </w:r>
      <w:proofErr w:type="spellEnd"/>
      <w:r>
        <w:rPr>
          <w:lang w:val="en-GB" w:eastAsia="en-US"/>
        </w:rPr>
        <w:t xml:space="preserve"> branch</w:t>
      </w:r>
      <w:r w:rsidR="002A3D6F">
        <w:rPr>
          <w:lang w:val="en-GB" w:eastAsia="en-US"/>
        </w:rPr>
        <w:t>, while proposal 2 says the Need M fields would need to be included in any update</w:t>
      </w:r>
      <w:r>
        <w:rPr>
          <w:lang w:val="en-GB" w:eastAsia="en-US"/>
        </w:rPr>
        <w:t>.  This could be resolved by several means:</w:t>
      </w:r>
    </w:p>
    <w:p w14:paraId="41509830" w14:textId="56E68779" w:rsidR="007B1F03" w:rsidRDefault="007B1F03" w:rsidP="007B1F03">
      <w:pPr>
        <w:pStyle w:val="ListParagraph"/>
        <w:numPr>
          <w:ilvl w:val="0"/>
          <w:numId w:val="22"/>
        </w:numPr>
      </w:pPr>
      <w:r>
        <w:t xml:space="preserve">Clarify in the description of </w:t>
      </w:r>
      <w:proofErr w:type="spellStart"/>
      <w:r>
        <w:rPr>
          <w:i/>
        </w:rPr>
        <w:t>typeB</w:t>
      </w:r>
      <w:proofErr w:type="spellEnd"/>
      <w:r>
        <w:t xml:space="preserve"> that the fields are omitted as an intentional exception to the general guideline;</w:t>
      </w:r>
    </w:p>
    <w:p w14:paraId="0621B9EE" w14:textId="15351034" w:rsidR="007B1F03" w:rsidRDefault="007B1F03" w:rsidP="007B1F03">
      <w:pPr>
        <w:pStyle w:val="ListParagraph"/>
        <w:numPr>
          <w:ilvl w:val="0"/>
          <w:numId w:val="22"/>
        </w:numPr>
      </w:pPr>
      <w:r>
        <w:t xml:space="preserve">Allow the network to include the Need M fields for </w:t>
      </w:r>
      <w:proofErr w:type="spellStart"/>
      <w:r>
        <w:rPr>
          <w:i/>
        </w:rPr>
        <w:t>typeB</w:t>
      </w:r>
      <w:proofErr w:type="spellEnd"/>
      <w:r>
        <w:t xml:space="preserve"> as suggested by the guidelines, with the understanding that the UE ignores them as being not required;</w:t>
      </w:r>
    </w:p>
    <w:p w14:paraId="0CFB0680" w14:textId="5F67A9AE" w:rsidR="007B1F03" w:rsidRDefault="007B1F03" w:rsidP="007B1F03">
      <w:pPr>
        <w:pStyle w:val="ListParagraph"/>
        <w:numPr>
          <w:ilvl w:val="0"/>
          <w:numId w:val="22"/>
        </w:numPr>
      </w:pPr>
      <w:r>
        <w:t xml:space="preserve">Fine-tune the wording of proposal 2 to indicate that only Need M fields </w:t>
      </w:r>
      <w:r>
        <w:rPr>
          <w:u w:val="single"/>
        </w:rPr>
        <w:t>that were previously configured in the UE</w:t>
      </w:r>
      <w:r>
        <w:t xml:space="preserve"> need to be signalled in the update.</w:t>
      </w:r>
    </w:p>
    <w:p w14:paraId="511CF81F" w14:textId="7EAD12AA" w:rsidR="007B1F03" w:rsidRPr="007B1F03" w:rsidRDefault="007B1F03" w:rsidP="007B1F03">
      <w:pPr>
        <w:spacing w:after="240"/>
      </w:pPr>
      <w:r>
        <w:rPr>
          <w:b/>
        </w:rPr>
        <w:lastRenderedPageBreak/>
        <w:t>Proposal 9:</w:t>
      </w:r>
      <w:r>
        <w:t xml:space="preserve"> Consider whether and how to modify the description of the fields in </w:t>
      </w:r>
      <w:proofErr w:type="spellStart"/>
      <w:r>
        <w:rPr>
          <w:i/>
        </w:rPr>
        <w:t>srs</w:t>
      </w:r>
      <w:proofErr w:type="spellEnd"/>
      <w:r>
        <w:rPr>
          <w:i/>
        </w:rPr>
        <w:t>-TPC-PDCCH-Group</w:t>
      </w:r>
      <w:r>
        <w:t xml:space="preserve"> and/or the ASN.1 guidelines to clarify that the optional fields under </w:t>
      </w:r>
      <w:proofErr w:type="spellStart"/>
      <w:r>
        <w:rPr>
          <w:i/>
        </w:rPr>
        <w:t>typeB</w:t>
      </w:r>
      <w:proofErr w:type="spellEnd"/>
      <w:r>
        <w:t xml:space="preserve"> can be omitted.</w:t>
      </w:r>
    </w:p>
    <w:p w14:paraId="016302AC" w14:textId="2651B00A" w:rsidR="00A17DB7" w:rsidRPr="007335A8" w:rsidRDefault="001A1FCC" w:rsidP="00A17DB7">
      <w:pPr>
        <w:pStyle w:val="Heading1"/>
        <w:overflowPunct w:val="0"/>
        <w:autoSpaceDE w:val="0"/>
        <w:autoSpaceDN w:val="0"/>
        <w:adjustRightInd w:val="0"/>
        <w:rPr>
          <w:rFonts w:eastAsia="PMingLiU" w:cs="Arial"/>
        </w:rPr>
      </w:pPr>
      <w:r w:rsidRPr="007335A8">
        <w:rPr>
          <w:rFonts w:eastAsia="PMingLiU" w:cs="Arial"/>
        </w:rPr>
        <w:t>Conc</w:t>
      </w:r>
      <w:r w:rsidR="00A17DB7" w:rsidRPr="007335A8">
        <w:rPr>
          <w:rFonts w:eastAsia="PMingLiU" w:cs="Arial"/>
        </w:rPr>
        <w:t>l</w:t>
      </w:r>
      <w:r w:rsidRPr="007335A8">
        <w:rPr>
          <w:rFonts w:eastAsia="PMingLiU" w:cs="Arial"/>
        </w:rPr>
        <w:t>usion</w:t>
      </w:r>
      <w:bookmarkEnd w:id="6"/>
      <w:bookmarkEnd w:id="7"/>
      <w:bookmarkEnd w:id="8"/>
      <w:bookmarkEnd w:id="9"/>
    </w:p>
    <w:bookmarkEnd w:id="0"/>
    <w:bookmarkEnd w:id="1"/>
    <w:p w14:paraId="748BD63E" w14:textId="52BEF758" w:rsidR="008E3599" w:rsidRDefault="007B1F03" w:rsidP="007B1F03">
      <w:pPr>
        <w:spacing w:after="240"/>
        <w:rPr>
          <w:lang w:val="en-GB"/>
        </w:rPr>
      </w:pPr>
      <w:r>
        <w:rPr>
          <w:lang w:val="en-GB"/>
        </w:rPr>
        <w:t>This document promulgated the following proposals:</w:t>
      </w:r>
    </w:p>
    <w:p w14:paraId="0323DB4B" w14:textId="77777777" w:rsidR="007B1F03" w:rsidRPr="007335A8" w:rsidRDefault="007B1F03" w:rsidP="007B1F03">
      <w:pPr>
        <w:spacing w:after="240"/>
        <w:rPr>
          <w:lang w:val="en-GB"/>
        </w:rPr>
      </w:pPr>
      <w:r w:rsidRPr="007335A8">
        <w:rPr>
          <w:b/>
          <w:lang w:val="en-GB"/>
        </w:rPr>
        <w:t>Proposal 1:</w:t>
      </w:r>
      <w:r w:rsidRPr="007335A8">
        <w:rPr>
          <w:lang w:val="en-GB"/>
        </w:rPr>
        <w:t xml:space="preserve"> Capture in the ASN.1 guidelines that Need M should be </w:t>
      </w:r>
      <w:r>
        <w:rPr>
          <w:lang w:val="en-GB"/>
        </w:rPr>
        <w:t>avoided</w:t>
      </w:r>
      <w:r w:rsidRPr="007335A8">
        <w:rPr>
          <w:lang w:val="en-GB"/>
        </w:rPr>
        <w:t xml:space="preserve"> for IEs that are included in lists without a </w:t>
      </w:r>
      <w:proofErr w:type="spellStart"/>
      <w:r w:rsidRPr="007335A8">
        <w:rPr>
          <w:lang w:val="en-GB"/>
        </w:rPr>
        <w:t>ToAddMod</w:t>
      </w:r>
      <w:proofErr w:type="spellEnd"/>
      <w:r w:rsidRPr="007335A8">
        <w:rPr>
          <w:lang w:val="en-GB"/>
        </w:rPr>
        <w:t>/</w:t>
      </w:r>
      <w:proofErr w:type="spellStart"/>
      <w:r w:rsidRPr="007335A8">
        <w:rPr>
          <w:lang w:val="en-GB"/>
        </w:rPr>
        <w:t>ToRelease</w:t>
      </w:r>
      <w:proofErr w:type="spellEnd"/>
      <w:r w:rsidRPr="007335A8">
        <w:rPr>
          <w:lang w:val="en-GB"/>
        </w:rPr>
        <w:t xml:space="preserve"> structure.</w:t>
      </w:r>
    </w:p>
    <w:p w14:paraId="11A07276" w14:textId="77777777" w:rsidR="007B1F03" w:rsidRDefault="007B1F03" w:rsidP="007B1F03">
      <w:pPr>
        <w:spacing w:after="240"/>
        <w:rPr>
          <w:lang w:val="en-GB"/>
        </w:rPr>
      </w:pPr>
      <w:r w:rsidRPr="007335A8">
        <w:rPr>
          <w:b/>
          <w:lang w:val="en-GB"/>
        </w:rPr>
        <w:t>Proposal 2:</w:t>
      </w:r>
      <w:r w:rsidRPr="007335A8">
        <w:rPr>
          <w:lang w:val="en-GB"/>
        </w:rPr>
        <w:t xml:space="preserve"> Capture in the ASN.1 coding practices that when an update is signalled to a list without </w:t>
      </w:r>
      <w:proofErr w:type="spellStart"/>
      <w:r w:rsidRPr="007335A8">
        <w:rPr>
          <w:lang w:val="en-GB"/>
        </w:rPr>
        <w:t>ToAddMod</w:t>
      </w:r>
      <w:proofErr w:type="spellEnd"/>
      <w:r w:rsidRPr="007335A8">
        <w:rPr>
          <w:lang w:val="en-GB"/>
        </w:rPr>
        <w:t>/</w:t>
      </w:r>
      <w:proofErr w:type="spellStart"/>
      <w:r w:rsidRPr="007335A8">
        <w:rPr>
          <w:lang w:val="en-GB"/>
        </w:rPr>
        <w:t>ToRelease</w:t>
      </w:r>
      <w:proofErr w:type="spellEnd"/>
      <w:r w:rsidRPr="007335A8">
        <w:rPr>
          <w:lang w:val="en-GB"/>
        </w:rPr>
        <w:t xml:space="preserve">, </w:t>
      </w:r>
      <w:r>
        <w:rPr>
          <w:lang w:val="en-GB"/>
        </w:rPr>
        <w:t>any Need M fields (in case there are any, in contravention of proposal 1) must be included in the message.</w:t>
      </w:r>
    </w:p>
    <w:p w14:paraId="5353E4C5" w14:textId="77777777" w:rsidR="007B1F03" w:rsidRPr="007B1F03" w:rsidRDefault="007B1F03" w:rsidP="007B1F03">
      <w:pPr>
        <w:spacing w:after="240"/>
        <w:rPr>
          <w:lang w:val="en-GB"/>
        </w:rPr>
      </w:pPr>
      <w:r>
        <w:rPr>
          <w:b/>
          <w:lang w:val="en-GB"/>
        </w:rPr>
        <w:t>Proposal 3:</w:t>
      </w:r>
      <w:r>
        <w:rPr>
          <w:lang w:val="en-GB"/>
        </w:rPr>
        <w:t xml:space="preserve"> For fields introduced in Rel-16 and forward, </w:t>
      </w:r>
      <w:r w:rsidRPr="007335A8">
        <w:rPr>
          <w:lang w:val="en-GB"/>
        </w:rPr>
        <w:t xml:space="preserve">when an update to a variable-size list without a </w:t>
      </w:r>
      <w:proofErr w:type="spellStart"/>
      <w:r w:rsidRPr="007335A8">
        <w:rPr>
          <w:lang w:val="en-GB"/>
        </w:rPr>
        <w:t>ToAddMod</w:t>
      </w:r>
      <w:proofErr w:type="spellEnd"/>
      <w:r w:rsidRPr="007335A8">
        <w:rPr>
          <w:lang w:val="en-GB"/>
        </w:rPr>
        <w:t>/</w:t>
      </w:r>
      <w:proofErr w:type="spellStart"/>
      <w:r w:rsidRPr="007335A8">
        <w:rPr>
          <w:lang w:val="en-GB"/>
        </w:rPr>
        <w:t>ToRelease</w:t>
      </w:r>
      <w:proofErr w:type="spellEnd"/>
      <w:r w:rsidRPr="007335A8">
        <w:rPr>
          <w:lang w:val="en-GB"/>
        </w:rPr>
        <w:t xml:space="preserve"> construct is signalled, the UE at least updates the size of the list to match the newly signalled version.</w:t>
      </w:r>
    </w:p>
    <w:p w14:paraId="547C4A7B" w14:textId="77777777" w:rsidR="007B1F03" w:rsidRPr="007335A8" w:rsidRDefault="007B1F03" w:rsidP="007B1F03">
      <w:pPr>
        <w:spacing w:after="240"/>
        <w:rPr>
          <w:lang w:val="en-GB"/>
        </w:rPr>
      </w:pPr>
      <w:r w:rsidRPr="007335A8">
        <w:rPr>
          <w:b/>
          <w:lang w:val="en-GB"/>
        </w:rPr>
        <w:t xml:space="preserve">Proposal </w:t>
      </w:r>
      <w:r>
        <w:rPr>
          <w:b/>
          <w:lang w:val="en-GB"/>
        </w:rPr>
        <w:t>4</w:t>
      </w:r>
      <w:r w:rsidRPr="007335A8">
        <w:rPr>
          <w:b/>
          <w:lang w:val="en-GB"/>
        </w:rPr>
        <w:t>:</w:t>
      </w:r>
      <w:r w:rsidRPr="007335A8">
        <w:rPr>
          <w:lang w:val="en-GB"/>
        </w:rPr>
        <w:t xml:space="preserve"> For the already existing fields in the Rel-15 RRC, when an update to a variable-size list without a </w:t>
      </w:r>
      <w:proofErr w:type="spellStart"/>
      <w:r w:rsidRPr="007335A8">
        <w:rPr>
          <w:lang w:val="en-GB"/>
        </w:rPr>
        <w:t>ToAddMod</w:t>
      </w:r>
      <w:proofErr w:type="spellEnd"/>
      <w:r w:rsidRPr="007335A8">
        <w:rPr>
          <w:lang w:val="en-GB"/>
        </w:rPr>
        <w:t>/</w:t>
      </w:r>
      <w:proofErr w:type="spellStart"/>
      <w:r w:rsidRPr="007335A8">
        <w:rPr>
          <w:lang w:val="en-GB"/>
        </w:rPr>
        <w:t>ToRelease</w:t>
      </w:r>
      <w:proofErr w:type="spellEnd"/>
      <w:r w:rsidRPr="007335A8">
        <w:rPr>
          <w:lang w:val="en-GB"/>
        </w:rPr>
        <w:t xml:space="preserve"> construct is signalled, the UE at least updates the size of the list to match the newly signalled version.</w:t>
      </w:r>
    </w:p>
    <w:p w14:paraId="3F42469F" w14:textId="77777777" w:rsidR="007B1F03" w:rsidRPr="007335A8" w:rsidRDefault="007B1F03" w:rsidP="007B1F03">
      <w:pPr>
        <w:spacing w:after="240"/>
        <w:rPr>
          <w:lang w:val="en-GB"/>
        </w:rPr>
      </w:pPr>
      <w:r w:rsidRPr="007335A8">
        <w:rPr>
          <w:b/>
          <w:lang w:val="en-GB"/>
        </w:rPr>
        <w:t xml:space="preserve">Proposal </w:t>
      </w:r>
      <w:r>
        <w:rPr>
          <w:b/>
          <w:lang w:val="en-GB"/>
        </w:rPr>
        <w:t>5</w:t>
      </w:r>
      <w:r w:rsidRPr="007335A8">
        <w:rPr>
          <w:b/>
          <w:lang w:val="en-GB"/>
        </w:rPr>
        <w:t xml:space="preserve">: </w:t>
      </w:r>
      <w:r w:rsidRPr="007335A8">
        <w:rPr>
          <w:lang w:val="en-GB"/>
        </w:rPr>
        <w:t>For backward compatibility for the already existing fields in the Rel-15 RRC, there is no requirement that a UE implementation has to treat an update of a variable-size list as “always new”.  Nor is there a UE requirement to maintain the values for Need M fields.</w:t>
      </w:r>
    </w:p>
    <w:p w14:paraId="6C9C17DA" w14:textId="77777777" w:rsidR="007B1F03" w:rsidRDefault="007B1F03" w:rsidP="007B1F03">
      <w:pPr>
        <w:spacing w:after="240"/>
        <w:rPr>
          <w:lang w:val="en-GB"/>
        </w:rPr>
      </w:pPr>
      <w:r w:rsidRPr="007335A8">
        <w:rPr>
          <w:b/>
          <w:lang w:val="en-GB"/>
        </w:rPr>
        <w:t xml:space="preserve">Proposal </w:t>
      </w:r>
      <w:r>
        <w:rPr>
          <w:b/>
          <w:lang w:val="en-GB"/>
        </w:rPr>
        <w:t>6</w:t>
      </w:r>
      <w:r w:rsidRPr="007335A8">
        <w:rPr>
          <w:b/>
          <w:lang w:val="en-GB"/>
        </w:rPr>
        <w:t>:</w:t>
      </w:r>
      <w:r w:rsidRPr="007335A8">
        <w:rPr>
          <w:lang w:val="en-GB"/>
        </w:rPr>
        <w:t xml:space="preserve"> Allow the </w:t>
      </w:r>
      <w:proofErr w:type="spellStart"/>
      <w:r w:rsidRPr="007335A8">
        <w:rPr>
          <w:i/>
          <w:lang w:val="en-GB"/>
        </w:rPr>
        <w:t>associatedReportConfigInfoList</w:t>
      </w:r>
      <w:proofErr w:type="spellEnd"/>
      <w:r w:rsidRPr="007335A8">
        <w:rPr>
          <w:lang w:val="en-GB"/>
        </w:rPr>
        <w:t xml:space="preserve"> to be reconfigured by </w:t>
      </w:r>
      <w:r>
        <w:rPr>
          <w:lang w:val="en-GB"/>
        </w:rPr>
        <w:t xml:space="preserve">a </w:t>
      </w:r>
      <w:r w:rsidRPr="007335A8">
        <w:rPr>
          <w:lang w:val="en-GB"/>
        </w:rPr>
        <w:t>full replacement</w:t>
      </w:r>
      <w:r>
        <w:rPr>
          <w:lang w:val="en-GB"/>
        </w:rPr>
        <w:t xml:space="preserve"> (i.e. the network includes all the Need M fields)</w:t>
      </w:r>
      <w:r w:rsidRPr="007335A8">
        <w:rPr>
          <w:lang w:val="en-GB"/>
        </w:rPr>
        <w:t>, without a release and add.</w:t>
      </w:r>
    </w:p>
    <w:p w14:paraId="3B4BFB16" w14:textId="77777777" w:rsidR="007B1F03" w:rsidRPr="007335A8" w:rsidRDefault="007B1F03" w:rsidP="007B1F03">
      <w:pPr>
        <w:spacing w:after="240"/>
        <w:rPr>
          <w:lang w:val="en-GB"/>
        </w:rPr>
      </w:pPr>
      <w:r w:rsidRPr="007335A8">
        <w:rPr>
          <w:b/>
          <w:lang w:val="en-GB"/>
        </w:rPr>
        <w:t xml:space="preserve">Proposal </w:t>
      </w:r>
      <w:r>
        <w:rPr>
          <w:b/>
          <w:lang w:val="en-GB"/>
        </w:rPr>
        <w:t>7</w:t>
      </w:r>
      <w:r w:rsidRPr="007335A8">
        <w:rPr>
          <w:b/>
          <w:lang w:val="en-GB"/>
        </w:rPr>
        <w:t>:</w:t>
      </w:r>
      <w:r w:rsidRPr="007335A8">
        <w:rPr>
          <w:lang w:val="en-GB"/>
        </w:rPr>
        <w:t xml:space="preserve"> No specification change is made in Rel-15 for handling of the </w:t>
      </w:r>
      <w:proofErr w:type="spellStart"/>
      <w:r w:rsidRPr="007335A8">
        <w:rPr>
          <w:i/>
          <w:lang w:val="en-GB"/>
        </w:rPr>
        <w:t>quantityConfigNR</w:t>
      </w:r>
      <w:proofErr w:type="spellEnd"/>
      <w:r w:rsidRPr="007335A8">
        <w:rPr>
          <w:i/>
          <w:lang w:val="en-GB"/>
        </w:rPr>
        <w:t>-List</w:t>
      </w:r>
      <w:r w:rsidRPr="007335A8">
        <w:rPr>
          <w:lang w:val="en-GB"/>
        </w:rPr>
        <w:t>.</w:t>
      </w:r>
    </w:p>
    <w:p w14:paraId="6CEC3C41" w14:textId="77777777" w:rsidR="007B1F03" w:rsidRPr="007335A8" w:rsidRDefault="007B1F03" w:rsidP="007B1F03">
      <w:pPr>
        <w:spacing w:after="240"/>
        <w:rPr>
          <w:lang w:val="en-GB"/>
        </w:rPr>
      </w:pPr>
      <w:r w:rsidRPr="007335A8">
        <w:rPr>
          <w:b/>
          <w:lang w:val="en-GB"/>
        </w:rPr>
        <w:t xml:space="preserve">Proposal </w:t>
      </w:r>
      <w:r>
        <w:rPr>
          <w:b/>
          <w:lang w:val="en-GB"/>
        </w:rPr>
        <w:t>8</w:t>
      </w:r>
      <w:r w:rsidRPr="007335A8">
        <w:rPr>
          <w:b/>
          <w:lang w:val="en-GB"/>
        </w:rPr>
        <w:t>:</w:t>
      </w:r>
      <w:r w:rsidRPr="007335A8">
        <w:rPr>
          <w:lang w:val="en-GB"/>
        </w:rPr>
        <w:t xml:space="preserve"> Document in the field descriptions that </w:t>
      </w:r>
      <w:r w:rsidRPr="007335A8">
        <w:rPr>
          <w:i/>
          <w:lang w:val="en-GB"/>
        </w:rPr>
        <w:t>cc-</w:t>
      </w:r>
      <w:proofErr w:type="spellStart"/>
      <w:r w:rsidRPr="007335A8">
        <w:rPr>
          <w:i/>
          <w:lang w:val="en-GB"/>
        </w:rPr>
        <w:t>SetIndex</w:t>
      </w:r>
      <w:proofErr w:type="spellEnd"/>
      <w:r w:rsidRPr="007335A8">
        <w:rPr>
          <w:lang w:val="en-GB"/>
        </w:rPr>
        <w:t xml:space="preserve"> and </w:t>
      </w:r>
      <w:r w:rsidRPr="007335A8">
        <w:rPr>
          <w:i/>
          <w:lang w:val="en-GB"/>
        </w:rPr>
        <w:t>cc-</w:t>
      </w:r>
      <w:proofErr w:type="spellStart"/>
      <w:r w:rsidRPr="007335A8">
        <w:rPr>
          <w:i/>
          <w:lang w:val="en-GB"/>
        </w:rPr>
        <w:t>IndexInOneCC</w:t>
      </w:r>
      <w:proofErr w:type="spellEnd"/>
      <w:r w:rsidRPr="007335A8">
        <w:rPr>
          <w:i/>
          <w:lang w:val="en-GB"/>
        </w:rPr>
        <w:t>-Set</w:t>
      </w:r>
      <w:r w:rsidRPr="007335A8">
        <w:rPr>
          <w:lang w:val="en-GB"/>
        </w:rPr>
        <w:t xml:space="preserve"> are mandatory to include when the </w:t>
      </w:r>
      <w:proofErr w:type="spellStart"/>
      <w:r w:rsidRPr="007335A8">
        <w:rPr>
          <w:i/>
          <w:lang w:val="en-GB"/>
        </w:rPr>
        <w:t>srs</w:t>
      </w:r>
      <w:proofErr w:type="spellEnd"/>
      <w:r w:rsidRPr="007335A8">
        <w:rPr>
          <w:i/>
          <w:lang w:val="en-GB"/>
        </w:rPr>
        <w:t>-TPC-PDCCH-Group</w:t>
      </w:r>
      <w:r w:rsidRPr="007335A8">
        <w:rPr>
          <w:lang w:val="en-GB"/>
        </w:rPr>
        <w:t xml:space="preserve"> is set to </w:t>
      </w:r>
      <w:proofErr w:type="spellStart"/>
      <w:r w:rsidRPr="007335A8">
        <w:rPr>
          <w:i/>
          <w:lang w:val="en-GB"/>
        </w:rPr>
        <w:t>typeA</w:t>
      </w:r>
      <w:proofErr w:type="spellEnd"/>
      <w:r w:rsidRPr="007335A8">
        <w:rPr>
          <w:lang w:val="en-GB"/>
        </w:rPr>
        <w:t xml:space="preserve">, and not used for </w:t>
      </w:r>
      <w:proofErr w:type="spellStart"/>
      <w:r w:rsidRPr="007335A8">
        <w:rPr>
          <w:i/>
          <w:lang w:val="en-GB"/>
        </w:rPr>
        <w:t>typeB</w:t>
      </w:r>
      <w:proofErr w:type="spellEnd"/>
      <w:r w:rsidRPr="007335A8">
        <w:rPr>
          <w:lang w:val="en-GB"/>
        </w:rPr>
        <w:t>.</w:t>
      </w:r>
    </w:p>
    <w:p w14:paraId="0C9EC554" w14:textId="77777777" w:rsidR="007B1F03" w:rsidRPr="007B1F03" w:rsidRDefault="007B1F03" w:rsidP="007B1F03">
      <w:pPr>
        <w:spacing w:after="240"/>
      </w:pPr>
      <w:r>
        <w:rPr>
          <w:b/>
        </w:rPr>
        <w:t>Proposal 9:</w:t>
      </w:r>
      <w:r>
        <w:t xml:space="preserve"> Consider whether and how to modify the description of the fields in </w:t>
      </w:r>
      <w:proofErr w:type="spellStart"/>
      <w:r>
        <w:rPr>
          <w:i/>
        </w:rPr>
        <w:t>srs</w:t>
      </w:r>
      <w:proofErr w:type="spellEnd"/>
      <w:r>
        <w:rPr>
          <w:i/>
        </w:rPr>
        <w:t>-TPC-PDCCH-Group</w:t>
      </w:r>
      <w:r>
        <w:t xml:space="preserve"> and/or the ASN.1 guidelines to clarify that the optional fields under </w:t>
      </w:r>
      <w:proofErr w:type="spellStart"/>
      <w:r>
        <w:rPr>
          <w:i/>
        </w:rPr>
        <w:t>typeB</w:t>
      </w:r>
      <w:proofErr w:type="spellEnd"/>
      <w:r>
        <w:t xml:space="preserve"> can be omitted.</w:t>
      </w:r>
    </w:p>
    <w:p w14:paraId="7F37F751" w14:textId="5735CD44" w:rsidR="00732182" w:rsidRPr="007335A8" w:rsidRDefault="00732182" w:rsidP="00732182">
      <w:pPr>
        <w:pStyle w:val="Heading1"/>
        <w:overflowPunct w:val="0"/>
        <w:autoSpaceDE w:val="0"/>
        <w:autoSpaceDN w:val="0"/>
        <w:adjustRightInd w:val="0"/>
        <w:rPr>
          <w:rFonts w:eastAsia="PMingLiU" w:cs="Arial"/>
        </w:rPr>
      </w:pPr>
      <w:r w:rsidRPr="007335A8">
        <w:rPr>
          <w:rFonts w:eastAsia="PMingLiU" w:cs="Arial"/>
        </w:rPr>
        <w:t>References</w:t>
      </w:r>
    </w:p>
    <w:p w14:paraId="2D48A6DA" w14:textId="34DE5023" w:rsidR="00732182" w:rsidRPr="007335A8" w:rsidRDefault="00AD778B" w:rsidP="00D74469">
      <w:pPr>
        <w:ind w:left="720" w:hanging="720"/>
        <w:rPr>
          <w:lang w:val="en-GB" w:eastAsia="en-US"/>
        </w:rPr>
      </w:pPr>
      <w:r w:rsidRPr="007335A8">
        <w:rPr>
          <w:lang w:val="en-GB" w:eastAsia="en-US"/>
        </w:rPr>
        <w:t>[1]</w:t>
      </w:r>
      <w:r w:rsidRPr="007335A8">
        <w:rPr>
          <w:lang w:val="en-GB" w:eastAsia="en-US"/>
        </w:rPr>
        <w:tab/>
        <w:t>RP-191436</w:t>
      </w:r>
      <w:r w:rsidR="00D74469" w:rsidRPr="007335A8">
        <w:rPr>
          <w:lang w:val="en-GB" w:eastAsia="en-US"/>
        </w:rPr>
        <w:t>, “</w:t>
      </w:r>
      <w:r w:rsidRPr="007335A8">
        <w:rPr>
          <w:lang w:val="en-GB" w:eastAsia="en-US"/>
        </w:rPr>
        <w:t xml:space="preserve">Clarification to </w:t>
      </w:r>
      <w:proofErr w:type="spellStart"/>
      <w:r w:rsidRPr="007335A8">
        <w:rPr>
          <w:lang w:val="en-GB" w:eastAsia="en-US"/>
        </w:rPr>
        <w:t>commonSearchSpaceList</w:t>
      </w:r>
      <w:proofErr w:type="spellEnd"/>
      <w:r w:rsidRPr="007335A8">
        <w:rPr>
          <w:lang w:val="en-GB" w:eastAsia="en-US"/>
        </w:rPr>
        <w:t xml:space="preserve"> in PDCCH-</w:t>
      </w:r>
      <w:proofErr w:type="spellStart"/>
      <w:r w:rsidRPr="007335A8">
        <w:rPr>
          <w:lang w:val="en-GB" w:eastAsia="en-US"/>
        </w:rPr>
        <w:t>ConfigCommon</w:t>
      </w:r>
      <w:proofErr w:type="spellEnd"/>
      <w:r w:rsidR="00D74469" w:rsidRPr="007335A8">
        <w:rPr>
          <w:lang w:val="en-GB" w:eastAsia="en-US"/>
        </w:rPr>
        <w:t xml:space="preserve">”, </w:t>
      </w:r>
      <w:r w:rsidRPr="007335A8">
        <w:rPr>
          <w:lang w:val="en-GB" w:eastAsia="en-US"/>
        </w:rPr>
        <w:t>Nokia/Nokia Shanghai Bell, RAN#84</w:t>
      </w:r>
    </w:p>
    <w:p w14:paraId="0EFFC6D5" w14:textId="3E919CE1" w:rsidR="00211DDB" w:rsidRPr="007335A8" w:rsidRDefault="001E593E" w:rsidP="00BB7841">
      <w:pPr>
        <w:spacing w:after="240"/>
        <w:rPr>
          <w:lang w:val="en-GB"/>
        </w:rPr>
      </w:pPr>
      <w:r w:rsidRPr="007335A8">
        <w:rPr>
          <w:lang w:val="en-GB"/>
        </w:rPr>
        <w:t>[2]</w:t>
      </w:r>
      <w:r w:rsidRPr="007335A8">
        <w:rPr>
          <w:lang w:val="en-GB"/>
        </w:rPr>
        <w:tab/>
        <w:t>R2-1812696, “Correction on SRS-</w:t>
      </w:r>
      <w:proofErr w:type="spellStart"/>
      <w:r w:rsidRPr="007335A8">
        <w:rPr>
          <w:lang w:val="en-GB"/>
        </w:rPr>
        <w:t>Config</w:t>
      </w:r>
      <w:proofErr w:type="spellEnd"/>
      <w:r w:rsidRPr="007335A8">
        <w:rPr>
          <w:lang w:val="en-GB"/>
        </w:rPr>
        <w:t xml:space="preserve"> H358, H359, H360”, Huawei/</w:t>
      </w:r>
      <w:proofErr w:type="spellStart"/>
      <w:r w:rsidRPr="007335A8">
        <w:rPr>
          <w:lang w:val="en-GB"/>
        </w:rPr>
        <w:t>HiSilicon</w:t>
      </w:r>
      <w:proofErr w:type="spellEnd"/>
      <w:r w:rsidRPr="007335A8">
        <w:rPr>
          <w:lang w:val="en-GB"/>
        </w:rPr>
        <w:t>, RAN2#103</w:t>
      </w:r>
    </w:p>
    <w:p w14:paraId="5BEAB86A" w14:textId="01027523" w:rsidR="001E593E" w:rsidRPr="007335A8" w:rsidRDefault="001E593E" w:rsidP="00BB7841">
      <w:pPr>
        <w:spacing w:after="240"/>
        <w:rPr>
          <w:lang w:val="en-GB"/>
        </w:rPr>
      </w:pPr>
      <w:r w:rsidRPr="007335A8">
        <w:rPr>
          <w:lang w:val="en-GB"/>
        </w:rPr>
        <w:t>[3]</w:t>
      </w:r>
      <w:r w:rsidRPr="007335A8">
        <w:rPr>
          <w:lang w:val="en-GB"/>
        </w:rPr>
        <w:tab/>
        <w:t>R2-1813302, “Correction on SRS-</w:t>
      </w:r>
      <w:proofErr w:type="spellStart"/>
      <w:r w:rsidRPr="007335A8">
        <w:rPr>
          <w:lang w:val="en-GB"/>
        </w:rPr>
        <w:t>Config</w:t>
      </w:r>
      <w:proofErr w:type="spellEnd"/>
      <w:r w:rsidRPr="007335A8">
        <w:rPr>
          <w:lang w:val="en-GB"/>
        </w:rPr>
        <w:t xml:space="preserve"> H359”, Huawei/</w:t>
      </w:r>
      <w:proofErr w:type="spellStart"/>
      <w:r w:rsidRPr="007335A8">
        <w:rPr>
          <w:lang w:val="en-GB"/>
        </w:rPr>
        <w:t>HiSilicon</w:t>
      </w:r>
      <w:proofErr w:type="spellEnd"/>
      <w:r w:rsidRPr="007335A8">
        <w:rPr>
          <w:lang w:val="en-GB"/>
        </w:rPr>
        <w:t>, RAN2#103</w:t>
      </w:r>
    </w:p>
    <w:sectPr w:rsidR="001E593E" w:rsidRPr="007335A8" w:rsidSect="00E70F1A">
      <w:footerReference w:type="default" r:id="rId8"/>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CAFD35" w16cid:durableId="20FEC824"/>
  <w16cid:commentId w16cid:paraId="62B41FCA" w16cid:durableId="20FEC870"/>
  <w16cid:commentId w16cid:paraId="4B2449BF" w16cid:durableId="20FEC978"/>
  <w16cid:commentId w16cid:paraId="33770813" w16cid:durableId="20FECBCD"/>
  <w16cid:commentId w16cid:paraId="318A1068" w16cid:durableId="20FECB10"/>
  <w16cid:commentId w16cid:paraId="2671C827" w16cid:durableId="20FEC5F2"/>
  <w16cid:commentId w16cid:paraId="67F13352" w16cid:durableId="20FECA0D"/>
  <w16cid:commentId w16cid:paraId="6340DA1E" w16cid:durableId="20FECCF3"/>
  <w16cid:commentId w16cid:paraId="7379C8FB" w16cid:durableId="20FEC5F3"/>
  <w16cid:commentId w16cid:paraId="5DCA1D04" w16cid:durableId="20FECD16"/>
  <w16cid:commentId w16cid:paraId="19ADF790" w16cid:durableId="20FECE87"/>
  <w16cid:commentId w16cid:paraId="677974F0" w16cid:durableId="20FECEE4"/>
  <w16cid:commentId w16cid:paraId="1EAF42E9" w16cid:durableId="20FEC5F4"/>
  <w16cid:commentId w16cid:paraId="1EF24C47" w16cid:durableId="20FECF3E"/>
  <w16cid:commentId w16cid:paraId="6123E514" w16cid:durableId="20FEC5F5"/>
  <w16cid:commentId w16cid:paraId="6D76CF0E" w16cid:durableId="20FEC5F6"/>
  <w16cid:commentId w16cid:paraId="3AA796FA" w16cid:durableId="20FEC5F7"/>
  <w16cid:commentId w16cid:paraId="4DAD8D14" w16cid:durableId="20FED02A"/>
  <w16cid:commentId w16cid:paraId="6951A73D" w16cid:durableId="20FED0F8"/>
  <w16cid:commentId w16cid:paraId="6D12E9AB" w16cid:durableId="20FEC5F8"/>
  <w16cid:commentId w16cid:paraId="5B7A9738" w16cid:durableId="20FED190"/>
  <w16cid:commentId w16cid:paraId="5FD7A5E1" w16cid:durableId="20FED2F1"/>
  <w16cid:commentId w16cid:paraId="6D770851" w16cid:durableId="20FEC5F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9E30E" w14:textId="77777777" w:rsidR="00B33B2E" w:rsidRDefault="00B33B2E">
      <w:pPr>
        <w:pStyle w:val="TAL"/>
      </w:pPr>
      <w:r>
        <w:separator/>
      </w:r>
    </w:p>
  </w:endnote>
  <w:endnote w:type="continuationSeparator" w:id="0">
    <w:p w14:paraId="1108BAFA" w14:textId="77777777" w:rsidR="00B33B2E" w:rsidRDefault="00B33B2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6243CD" w:rsidRDefault="006243CD">
    <w:pPr>
      <w:pStyle w:val="Footer"/>
    </w:pPr>
    <w:r>
      <w:fldChar w:fldCharType="begin"/>
    </w:r>
    <w:r>
      <w:instrText xml:space="preserve"> PAGE   \* MERGEFORMAT </w:instrText>
    </w:r>
    <w:r>
      <w:fldChar w:fldCharType="separate"/>
    </w:r>
    <w:r w:rsidR="008F0EC5">
      <w:t>7</w:t>
    </w:r>
    <w:r>
      <w:fldChar w:fldCharType="end"/>
    </w:r>
  </w:p>
  <w:p w14:paraId="0FBB99F7" w14:textId="77777777" w:rsidR="006243CD" w:rsidRDefault="006243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A4F59" w14:textId="77777777" w:rsidR="00B33B2E" w:rsidRDefault="00B33B2E">
      <w:pPr>
        <w:pStyle w:val="TAL"/>
      </w:pPr>
      <w:r>
        <w:separator/>
      </w:r>
    </w:p>
  </w:footnote>
  <w:footnote w:type="continuationSeparator" w:id="0">
    <w:p w14:paraId="1B4201C4" w14:textId="77777777" w:rsidR="00B33B2E" w:rsidRDefault="00B33B2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5D480A"/>
    <w:multiLevelType w:val="hybridMultilevel"/>
    <w:tmpl w:val="B20ABFB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0A50C54"/>
    <w:multiLevelType w:val="hybridMultilevel"/>
    <w:tmpl w:val="28DAA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E432D1E"/>
    <w:multiLevelType w:val="multilevel"/>
    <w:tmpl w:val="54D4D2FE"/>
    <w:lvl w:ilvl="0">
      <w:start w:val="1"/>
      <w:numFmt w:val="decimal"/>
      <w:pStyle w:val="TT"/>
      <w:lvlText w:val="%1"/>
      <w:lvlJc w:val="left"/>
      <w:pPr>
        <w:tabs>
          <w:tab w:val="num" w:pos="432"/>
        </w:tabs>
        <w:ind w:left="432" w:hanging="432"/>
      </w:pPr>
      <w:rPr>
        <w:rFonts w:hint="eastAsia"/>
      </w:rPr>
    </w:lvl>
    <w:lvl w:ilvl="1">
      <w:start w:val="1"/>
      <w:numFmt w:val="decimal"/>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570B1919"/>
    <w:multiLevelType w:val="hybridMultilevel"/>
    <w:tmpl w:val="8A4291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4B11FD"/>
    <w:multiLevelType w:val="hybridMultilevel"/>
    <w:tmpl w:val="AB86B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5230E6"/>
    <w:multiLevelType w:val="hybridMultilevel"/>
    <w:tmpl w:val="6510A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D73981"/>
    <w:multiLevelType w:val="hybridMultilevel"/>
    <w:tmpl w:val="229E6E6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CF14B15A">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0C0D3A"/>
    <w:multiLevelType w:val="hybridMultilevel"/>
    <w:tmpl w:val="46D4A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0"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2947E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19"/>
  </w:num>
  <w:num w:numId="4">
    <w:abstractNumId w:val="10"/>
  </w:num>
  <w:num w:numId="5">
    <w:abstractNumId w:val="7"/>
  </w:num>
  <w:num w:numId="6">
    <w:abstractNumId w:val="5"/>
  </w:num>
  <w:num w:numId="7">
    <w:abstractNumId w:val="25"/>
  </w:num>
  <w:num w:numId="8">
    <w:abstractNumId w:val="24"/>
  </w:num>
  <w:num w:numId="9">
    <w:abstractNumId w:val="0"/>
  </w:num>
  <w:num w:numId="10">
    <w:abstractNumId w:val="3"/>
  </w:num>
  <w:num w:numId="11">
    <w:abstractNumId w:val="18"/>
  </w:num>
  <w:num w:numId="12">
    <w:abstractNumId w:val="23"/>
  </w:num>
  <w:num w:numId="13">
    <w:abstractNumId w:val="21"/>
  </w:num>
  <w:num w:numId="14">
    <w:abstractNumId w:val="2"/>
  </w:num>
  <w:num w:numId="15">
    <w:abstractNumId w:val="13"/>
  </w:num>
  <w:num w:numId="16">
    <w:abstractNumId w:val="8"/>
  </w:num>
  <w:num w:numId="17">
    <w:abstractNumId w:val="20"/>
  </w:num>
  <w:num w:numId="18">
    <w:abstractNumId w:val="1"/>
  </w:num>
  <w:num w:numId="19">
    <w:abstractNumId w:val="17"/>
  </w:num>
  <w:num w:numId="20">
    <w:abstractNumId w:val="16"/>
  </w:num>
  <w:num w:numId="21">
    <w:abstractNumId w:val="4"/>
  </w:num>
  <w:num w:numId="22">
    <w:abstractNumId w:val="6"/>
  </w:num>
  <w:num w:numId="23">
    <w:abstractNumId w:val="12"/>
  </w:num>
  <w:num w:numId="24">
    <w:abstractNumId w:val="15"/>
  </w:num>
  <w:num w:numId="25">
    <w:abstractNumId w:val="11"/>
  </w:num>
  <w:num w:numId="26">
    <w:abstractNumId w:val="22"/>
  </w:num>
  <w:num w:numId="2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95A"/>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4A1"/>
    <w:rsid w:val="00011713"/>
    <w:rsid w:val="00012144"/>
    <w:rsid w:val="00012217"/>
    <w:rsid w:val="00012490"/>
    <w:rsid w:val="00014915"/>
    <w:rsid w:val="00015030"/>
    <w:rsid w:val="00015689"/>
    <w:rsid w:val="000161E7"/>
    <w:rsid w:val="00017A0D"/>
    <w:rsid w:val="00017B80"/>
    <w:rsid w:val="00017FF9"/>
    <w:rsid w:val="000207A3"/>
    <w:rsid w:val="00020C0A"/>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402"/>
    <w:rsid w:val="000266A5"/>
    <w:rsid w:val="00026D3A"/>
    <w:rsid w:val="000276E6"/>
    <w:rsid w:val="000277F1"/>
    <w:rsid w:val="000279DE"/>
    <w:rsid w:val="00027BD5"/>
    <w:rsid w:val="000304AC"/>
    <w:rsid w:val="000307C9"/>
    <w:rsid w:val="0003101B"/>
    <w:rsid w:val="00031A1E"/>
    <w:rsid w:val="00032166"/>
    <w:rsid w:val="00032392"/>
    <w:rsid w:val="00032A3A"/>
    <w:rsid w:val="00032D83"/>
    <w:rsid w:val="00032F7F"/>
    <w:rsid w:val="0003307A"/>
    <w:rsid w:val="00033532"/>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B7C"/>
    <w:rsid w:val="00064E7D"/>
    <w:rsid w:val="00065045"/>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EA3"/>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6AD"/>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5D9F"/>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0C9"/>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541"/>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0B75"/>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4731"/>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70F"/>
    <w:rsid w:val="0019789E"/>
    <w:rsid w:val="00197948"/>
    <w:rsid w:val="001A0685"/>
    <w:rsid w:val="001A07EB"/>
    <w:rsid w:val="001A099B"/>
    <w:rsid w:val="001A17A1"/>
    <w:rsid w:val="001A198F"/>
    <w:rsid w:val="001A1E4B"/>
    <w:rsid w:val="001A1FCC"/>
    <w:rsid w:val="001A2537"/>
    <w:rsid w:val="001A331F"/>
    <w:rsid w:val="001A3F63"/>
    <w:rsid w:val="001A4630"/>
    <w:rsid w:val="001A4D64"/>
    <w:rsid w:val="001A513B"/>
    <w:rsid w:val="001A5590"/>
    <w:rsid w:val="001A5D2C"/>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93E"/>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5D92"/>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3EA5"/>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4F63"/>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D6F"/>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61C"/>
    <w:rsid w:val="002B6C56"/>
    <w:rsid w:val="002B7A3A"/>
    <w:rsid w:val="002B7B5D"/>
    <w:rsid w:val="002B7EC0"/>
    <w:rsid w:val="002B7F07"/>
    <w:rsid w:val="002C1381"/>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9D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3E"/>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0D4"/>
    <w:rsid w:val="0030536E"/>
    <w:rsid w:val="003063A3"/>
    <w:rsid w:val="0030668F"/>
    <w:rsid w:val="00306749"/>
    <w:rsid w:val="0030698F"/>
    <w:rsid w:val="00306BF7"/>
    <w:rsid w:val="003072BD"/>
    <w:rsid w:val="00307818"/>
    <w:rsid w:val="00307959"/>
    <w:rsid w:val="00307A33"/>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6B8E"/>
    <w:rsid w:val="00347EED"/>
    <w:rsid w:val="00350929"/>
    <w:rsid w:val="00351678"/>
    <w:rsid w:val="003517CE"/>
    <w:rsid w:val="00351D09"/>
    <w:rsid w:val="00352025"/>
    <w:rsid w:val="00352439"/>
    <w:rsid w:val="00352A4D"/>
    <w:rsid w:val="0035305B"/>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31"/>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875C6"/>
    <w:rsid w:val="00387B2D"/>
    <w:rsid w:val="003904DC"/>
    <w:rsid w:val="00390598"/>
    <w:rsid w:val="003907EA"/>
    <w:rsid w:val="00390B63"/>
    <w:rsid w:val="00390BD2"/>
    <w:rsid w:val="0039100B"/>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3EF0"/>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10"/>
    <w:rsid w:val="003E48A9"/>
    <w:rsid w:val="003E4F6F"/>
    <w:rsid w:val="003E51F9"/>
    <w:rsid w:val="003E6337"/>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C5E"/>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4906"/>
    <w:rsid w:val="00424BE4"/>
    <w:rsid w:val="00425106"/>
    <w:rsid w:val="004254C7"/>
    <w:rsid w:val="00425539"/>
    <w:rsid w:val="0042560A"/>
    <w:rsid w:val="00425D63"/>
    <w:rsid w:val="004266E3"/>
    <w:rsid w:val="004269B9"/>
    <w:rsid w:val="00426C85"/>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B7F"/>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3D02"/>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35E"/>
    <w:rsid w:val="00486871"/>
    <w:rsid w:val="00486A88"/>
    <w:rsid w:val="00486E7F"/>
    <w:rsid w:val="0048787B"/>
    <w:rsid w:val="00487F4E"/>
    <w:rsid w:val="004901BC"/>
    <w:rsid w:val="00490258"/>
    <w:rsid w:val="00490599"/>
    <w:rsid w:val="0049072B"/>
    <w:rsid w:val="00490BDA"/>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0D8D"/>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38DD"/>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E7FBC"/>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6A2"/>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1D15"/>
    <w:rsid w:val="0054369E"/>
    <w:rsid w:val="00543795"/>
    <w:rsid w:val="00543EA3"/>
    <w:rsid w:val="005441F0"/>
    <w:rsid w:val="0054428A"/>
    <w:rsid w:val="0054447A"/>
    <w:rsid w:val="00544BB3"/>
    <w:rsid w:val="00544C74"/>
    <w:rsid w:val="00545137"/>
    <w:rsid w:val="005453F0"/>
    <w:rsid w:val="0054564B"/>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654B"/>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41F"/>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09D"/>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79C"/>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062"/>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483"/>
    <w:rsid w:val="005F0D25"/>
    <w:rsid w:val="005F1DEA"/>
    <w:rsid w:val="005F2288"/>
    <w:rsid w:val="005F28D1"/>
    <w:rsid w:val="005F2A1F"/>
    <w:rsid w:val="005F2BF6"/>
    <w:rsid w:val="005F2C52"/>
    <w:rsid w:val="005F2C82"/>
    <w:rsid w:val="005F2CB9"/>
    <w:rsid w:val="005F3055"/>
    <w:rsid w:val="005F3205"/>
    <w:rsid w:val="005F341E"/>
    <w:rsid w:val="005F3B45"/>
    <w:rsid w:val="005F42BD"/>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43CD"/>
    <w:rsid w:val="00625198"/>
    <w:rsid w:val="006256C4"/>
    <w:rsid w:val="00625CC0"/>
    <w:rsid w:val="00625F41"/>
    <w:rsid w:val="00626098"/>
    <w:rsid w:val="0062612D"/>
    <w:rsid w:val="0062647D"/>
    <w:rsid w:val="00626DF8"/>
    <w:rsid w:val="0062707C"/>
    <w:rsid w:val="0062764D"/>
    <w:rsid w:val="006279EF"/>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84"/>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5F6C"/>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8E4"/>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0F39"/>
    <w:rsid w:val="00731010"/>
    <w:rsid w:val="0073198E"/>
    <w:rsid w:val="00731E1A"/>
    <w:rsid w:val="00732182"/>
    <w:rsid w:val="0073254A"/>
    <w:rsid w:val="00733293"/>
    <w:rsid w:val="007335A8"/>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76BB5"/>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56F"/>
    <w:rsid w:val="00786868"/>
    <w:rsid w:val="00786BAB"/>
    <w:rsid w:val="007874E1"/>
    <w:rsid w:val="00787E4F"/>
    <w:rsid w:val="00787EA5"/>
    <w:rsid w:val="00787F5A"/>
    <w:rsid w:val="00790098"/>
    <w:rsid w:val="007901F1"/>
    <w:rsid w:val="007912A9"/>
    <w:rsid w:val="00791572"/>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05D"/>
    <w:rsid w:val="007A1151"/>
    <w:rsid w:val="007A1767"/>
    <w:rsid w:val="007A1831"/>
    <w:rsid w:val="007A1CCD"/>
    <w:rsid w:val="007A2606"/>
    <w:rsid w:val="007A2DAD"/>
    <w:rsid w:val="007A2DEE"/>
    <w:rsid w:val="007A3F34"/>
    <w:rsid w:val="007A421B"/>
    <w:rsid w:val="007A4FC0"/>
    <w:rsid w:val="007A5039"/>
    <w:rsid w:val="007A53B0"/>
    <w:rsid w:val="007A5433"/>
    <w:rsid w:val="007A5832"/>
    <w:rsid w:val="007A5F48"/>
    <w:rsid w:val="007A6441"/>
    <w:rsid w:val="007A68E4"/>
    <w:rsid w:val="007A7389"/>
    <w:rsid w:val="007B059D"/>
    <w:rsid w:val="007B1C5A"/>
    <w:rsid w:val="007B1F03"/>
    <w:rsid w:val="007B2BB9"/>
    <w:rsid w:val="007B3825"/>
    <w:rsid w:val="007B394A"/>
    <w:rsid w:val="007B4313"/>
    <w:rsid w:val="007B44DC"/>
    <w:rsid w:val="007B4FCD"/>
    <w:rsid w:val="007B53E3"/>
    <w:rsid w:val="007B72FC"/>
    <w:rsid w:val="007C0126"/>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186"/>
    <w:rsid w:val="007D4599"/>
    <w:rsid w:val="007D55F5"/>
    <w:rsid w:val="007D59A2"/>
    <w:rsid w:val="007D6E3E"/>
    <w:rsid w:val="007D7C49"/>
    <w:rsid w:val="007D7D44"/>
    <w:rsid w:val="007D7DE5"/>
    <w:rsid w:val="007D7F36"/>
    <w:rsid w:val="007E05E7"/>
    <w:rsid w:val="007E0DFD"/>
    <w:rsid w:val="007E0FA8"/>
    <w:rsid w:val="007E12D9"/>
    <w:rsid w:val="007E13B4"/>
    <w:rsid w:val="007E2FEB"/>
    <w:rsid w:val="007E37A2"/>
    <w:rsid w:val="007E4523"/>
    <w:rsid w:val="007E46DF"/>
    <w:rsid w:val="007E5135"/>
    <w:rsid w:val="007E58CE"/>
    <w:rsid w:val="007E593D"/>
    <w:rsid w:val="007E62A8"/>
    <w:rsid w:val="007E62F9"/>
    <w:rsid w:val="007E6F0A"/>
    <w:rsid w:val="007E707E"/>
    <w:rsid w:val="007E710D"/>
    <w:rsid w:val="007E7615"/>
    <w:rsid w:val="007E762A"/>
    <w:rsid w:val="007F034E"/>
    <w:rsid w:val="007F0668"/>
    <w:rsid w:val="007F0E6F"/>
    <w:rsid w:val="007F16EC"/>
    <w:rsid w:val="007F1996"/>
    <w:rsid w:val="007F1AB2"/>
    <w:rsid w:val="007F1AC9"/>
    <w:rsid w:val="007F1B26"/>
    <w:rsid w:val="007F1FC2"/>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6E14"/>
    <w:rsid w:val="0080729F"/>
    <w:rsid w:val="00807D7F"/>
    <w:rsid w:val="00810264"/>
    <w:rsid w:val="00810AD2"/>
    <w:rsid w:val="00810B26"/>
    <w:rsid w:val="00810C56"/>
    <w:rsid w:val="00811993"/>
    <w:rsid w:val="008120EF"/>
    <w:rsid w:val="00812570"/>
    <w:rsid w:val="00812EF3"/>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5CA2"/>
    <w:rsid w:val="0084616E"/>
    <w:rsid w:val="008461DA"/>
    <w:rsid w:val="0084687C"/>
    <w:rsid w:val="00846A81"/>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D90"/>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04"/>
    <w:rsid w:val="008A02FD"/>
    <w:rsid w:val="008A0931"/>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264"/>
    <w:rsid w:val="008E7DC3"/>
    <w:rsid w:val="008F06DC"/>
    <w:rsid w:val="008F071D"/>
    <w:rsid w:val="008F0C43"/>
    <w:rsid w:val="008F0EC5"/>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88C"/>
    <w:rsid w:val="00931626"/>
    <w:rsid w:val="009316BF"/>
    <w:rsid w:val="00931AEF"/>
    <w:rsid w:val="009328AC"/>
    <w:rsid w:val="00932F17"/>
    <w:rsid w:val="00933126"/>
    <w:rsid w:val="0093379F"/>
    <w:rsid w:val="00933D00"/>
    <w:rsid w:val="009348A0"/>
    <w:rsid w:val="0093529E"/>
    <w:rsid w:val="0093558C"/>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1D3"/>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56C"/>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036F"/>
    <w:rsid w:val="0096110A"/>
    <w:rsid w:val="00961385"/>
    <w:rsid w:val="00961A04"/>
    <w:rsid w:val="009629D0"/>
    <w:rsid w:val="00963078"/>
    <w:rsid w:val="00964825"/>
    <w:rsid w:val="00964D76"/>
    <w:rsid w:val="00964F2C"/>
    <w:rsid w:val="00965797"/>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BDA"/>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A9C"/>
    <w:rsid w:val="00986CC0"/>
    <w:rsid w:val="00990314"/>
    <w:rsid w:val="009904E4"/>
    <w:rsid w:val="00990679"/>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760"/>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5B39"/>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903"/>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BC3"/>
    <w:rsid w:val="00A51DBB"/>
    <w:rsid w:val="00A51EEF"/>
    <w:rsid w:val="00A51F8F"/>
    <w:rsid w:val="00A52002"/>
    <w:rsid w:val="00A53061"/>
    <w:rsid w:val="00A53E05"/>
    <w:rsid w:val="00A53EB5"/>
    <w:rsid w:val="00A53FEA"/>
    <w:rsid w:val="00A54006"/>
    <w:rsid w:val="00A5435F"/>
    <w:rsid w:val="00A54A21"/>
    <w:rsid w:val="00A54A35"/>
    <w:rsid w:val="00A55297"/>
    <w:rsid w:val="00A553D1"/>
    <w:rsid w:val="00A5564B"/>
    <w:rsid w:val="00A560BD"/>
    <w:rsid w:val="00A56380"/>
    <w:rsid w:val="00A56853"/>
    <w:rsid w:val="00A56AFC"/>
    <w:rsid w:val="00A56DE1"/>
    <w:rsid w:val="00A57F00"/>
    <w:rsid w:val="00A57F3A"/>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65B"/>
    <w:rsid w:val="00A72DEA"/>
    <w:rsid w:val="00A72EA0"/>
    <w:rsid w:val="00A73108"/>
    <w:rsid w:val="00A7324C"/>
    <w:rsid w:val="00A73AFA"/>
    <w:rsid w:val="00A73FAD"/>
    <w:rsid w:val="00A741F8"/>
    <w:rsid w:val="00A74BE8"/>
    <w:rsid w:val="00A74DE3"/>
    <w:rsid w:val="00A74E4C"/>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97351"/>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1EA6"/>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0E9"/>
    <w:rsid w:val="00AD2524"/>
    <w:rsid w:val="00AD2B2B"/>
    <w:rsid w:val="00AD3667"/>
    <w:rsid w:val="00AD3A3E"/>
    <w:rsid w:val="00AD3B17"/>
    <w:rsid w:val="00AD4AA0"/>
    <w:rsid w:val="00AD509D"/>
    <w:rsid w:val="00AD5BC7"/>
    <w:rsid w:val="00AD61F5"/>
    <w:rsid w:val="00AD6897"/>
    <w:rsid w:val="00AD728A"/>
    <w:rsid w:val="00AD75A6"/>
    <w:rsid w:val="00AD778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768"/>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6A0D"/>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2B2"/>
    <w:rsid w:val="00B25354"/>
    <w:rsid w:val="00B25A81"/>
    <w:rsid w:val="00B25A91"/>
    <w:rsid w:val="00B25E72"/>
    <w:rsid w:val="00B261CA"/>
    <w:rsid w:val="00B2695F"/>
    <w:rsid w:val="00B27283"/>
    <w:rsid w:val="00B27699"/>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B2E"/>
    <w:rsid w:val="00B33D00"/>
    <w:rsid w:val="00B33DB0"/>
    <w:rsid w:val="00B34279"/>
    <w:rsid w:val="00B348A1"/>
    <w:rsid w:val="00B352C7"/>
    <w:rsid w:val="00B352D3"/>
    <w:rsid w:val="00B35672"/>
    <w:rsid w:val="00B35A5A"/>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D63"/>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819"/>
    <w:rsid w:val="00B837F4"/>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A5B"/>
    <w:rsid w:val="00BD1B2A"/>
    <w:rsid w:val="00BD2054"/>
    <w:rsid w:val="00BD2348"/>
    <w:rsid w:val="00BD2DA4"/>
    <w:rsid w:val="00BD3273"/>
    <w:rsid w:val="00BD34F3"/>
    <w:rsid w:val="00BD36E4"/>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430"/>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10B"/>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1CC2"/>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8F8"/>
    <w:rsid w:val="00C55A06"/>
    <w:rsid w:val="00C55F23"/>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B0C"/>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12"/>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15A"/>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754"/>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4FE"/>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3A1"/>
    <w:rsid w:val="00D37473"/>
    <w:rsid w:val="00D37CCA"/>
    <w:rsid w:val="00D40C07"/>
    <w:rsid w:val="00D41385"/>
    <w:rsid w:val="00D41992"/>
    <w:rsid w:val="00D41A72"/>
    <w:rsid w:val="00D41ADD"/>
    <w:rsid w:val="00D41DC9"/>
    <w:rsid w:val="00D42380"/>
    <w:rsid w:val="00D424B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0A7"/>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2FB1"/>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44C4"/>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008"/>
    <w:rsid w:val="00E04421"/>
    <w:rsid w:val="00E04681"/>
    <w:rsid w:val="00E057B1"/>
    <w:rsid w:val="00E05B46"/>
    <w:rsid w:val="00E067B9"/>
    <w:rsid w:val="00E06B36"/>
    <w:rsid w:val="00E06D9F"/>
    <w:rsid w:val="00E0745C"/>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086F"/>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6C1"/>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496"/>
    <w:rsid w:val="00E71B36"/>
    <w:rsid w:val="00E72ACE"/>
    <w:rsid w:val="00E7303C"/>
    <w:rsid w:val="00E73955"/>
    <w:rsid w:val="00E73A37"/>
    <w:rsid w:val="00E73D97"/>
    <w:rsid w:val="00E7406A"/>
    <w:rsid w:val="00E742F5"/>
    <w:rsid w:val="00E7470D"/>
    <w:rsid w:val="00E75521"/>
    <w:rsid w:val="00E75D24"/>
    <w:rsid w:val="00E7693C"/>
    <w:rsid w:val="00E769EC"/>
    <w:rsid w:val="00E76C12"/>
    <w:rsid w:val="00E77DBE"/>
    <w:rsid w:val="00E80AD5"/>
    <w:rsid w:val="00E80B14"/>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C9B"/>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3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4C2F"/>
    <w:rsid w:val="00ED5274"/>
    <w:rsid w:val="00ED53A2"/>
    <w:rsid w:val="00ED5400"/>
    <w:rsid w:val="00ED57D5"/>
    <w:rsid w:val="00ED5A37"/>
    <w:rsid w:val="00ED5C0B"/>
    <w:rsid w:val="00ED6215"/>
    <w:rsid w:val="00ED68C4"/>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AEF"/>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18B"/>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48"/>
    <w:rsid w:val="00F53BB9"/>
    <w:rsid w:val="00F54649"/>
    <w:rsid w:val="00F54757"/>
    <w:rsid w:val="00F54AF4"/>
    <w:rsid w:val="00F54FA4"/>
    <w:rsid w:val="00F555C0"/>
    <w:rsid w:val="00F55C34"/>
    <w:rsid w:val="00F56F82"/>
    <w:rsid w:val="00F57005"/>
    <w:rsid w:val="00F57135"/>
    <w:rsid w:val="00F57C83"/>
    <w:rsid w:val="00F57DFD"/>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32C3"/>
    <w:rsid w:val="00FE43EF"/>
    <w:rsid w:val="00FE4634"/>
    <w:rsid w:val="00FE46D0"/>
    <w:rsid w:val="00FE48EE"/>
    <w:rsid w:val="00FE4C99"/>
    <w:rsid w:val="00FE4F89"/>
    <w:rsid w:val="00FE5276"/>
    <w:rsid w:val="00FE5316"/>
    <w:rsid w:val="00FE60C1"/>
    <w:rsid w:val="00FE67D7"/>
    <w:rsid w:val="00FE69AD"/>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 w:val="00FF75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numPr>
        <w:numId w:val="4"/>
      </w:num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60A1A-FEB2-4D51-A6BA-D79524CD2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3517</Words>
  <Characters>20047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2019-08-16T01:40:00Z</dcterms:created>
  <dcterms:modified xsi:type="dcterms:W3CDTF">2019-08-16T01:40:00Z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