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E5CDCBC"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7D1806">
        <w:rPr>
          <w:rFonts w:ascii="Arial" w:eastAsia="MS Mincho" w:hAnsi="Arial"/>
          <w:b/>
          <w:sz w:val="24"/>
          <w:szCs w:val="24"/>
          <w:lang w:val="en-GB" w:eastAsia="x-none"/>
        </w:rPr>
        <w:t>-RAN WG2 Meeting #107</w:t>
      </w:r>
      <w:r w:rsidR="007D1806">
        <w:rPr>
          <w:rFonts w:ascii="Arial" w:eastAsia="MS Mincho" w:hAnsi="Arial"/>
          <w:b/>
          <w:sz w:val="24"/>
          <w:szCs w:val="24"/>
          <w:lang w:val="en-GB" w:eastAsia="x-none"/>
        </w:rPr>
        <w:tab/>
        <w:t>R2-1909050</w:t>
      </w:r>
      <w:bookmarkStart w:id="2" w:name="_GoBack"/>
      <w:bookmarkEnd w:id="2"/>
    </w:p>
    <w:p w14:paraId="6877EE3A" w14:textId="3969C95D" w:rsidR="00895250" w:rsidRPr="00BA4886" w:rsidRDefault="0001166C"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Prague, Czech Republic</w:t>
      </w:r>
      <w:r w:rsidR="00F17A69">
        <w:rPr>
          <w:rFonts w:ascii="Arial" w:eastAsia="MS Mincho" w:hAnsi="Arial"/>
          <w:b/>
          <w:sz w:val="24"/>
          <w:szCs w:val="24"/>
          <w:lang w:val="en-GB" w:eastAsia="x-none"/>
        </w:rPr>
        <w:t xml:space="preserve">, </w:t>
      </w:r>
      <w:r>
        <w:rPr>
          <w:rFonts w:ascii="Arial" w:eastAsia="MS Mincho" w:hAnsi="Arial"/>
          <w:b/>
          <w:sz w:val="24"/>
          <w:szCs w:val="24"/>
          <w:lang w:val="en-GB" w:eastAsia="x-none"/>
        </w:rPr>
        <w:t>26-30 August</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0031FE0" w:rsidR="00A07E02" w:rsidRPr="00BA4886" w:rsidRDefault="00A07E02" w:rsidP="007D53CC">
      <w:pPr>
        <w:pStyle w:val="3GPPHeader"/>
        <w:spacing w:afterLines="50" w:after="120"/>
        <w:rPr>
          <w:rFonts w:ascii="Arial" w:hAnsi="Arial" w:cs="Arial"/>
          <w:szCs w:val="24"/>
        </w:rPr>
      </w:pPr>
      <w:r w:rsidRPr="00BA4886">
        <w:rPr>
          <w:rFonts w:ascii="Arial" w:hAnsi="Arial" w:cs="Arial"/>
          <w:szCs w:val="24"/>
        </w:rPr>
        <w:t>Agenda Item:</w:t>
      </w:r>
      <w:r w:rsidRPr="00BA4886">
        <w:rPr>
          <w:rFonts w:ascii="Arial" w:hAnsi="Arial" w:cs="Arial"/>
          <w:szCs w:val="24"/>
        </w:rPr>
        <w:tab/>
      </w:r>
      <w:r w:rsidR="00F55FD8">
        <w:rPr>
          <w:rFonts w:ascii="Arial" w:hAnsi="Arial" w:cs="Arial"/>
          <w:szCs w:val="24"/>
        </w:rPr>
        <w:t>11.5.1</w:t>
      </w:r>
    </w:p>
    <w:p w14:paraId="79D236BA" w14:textId="02B4E1FA" w:rsidR="00A07E02" w:rsidRPr="003E5DF0" w:rsidRDefault="00A07E02" w:rsidP="007D53CC">
      <w:pPr>
        <w:pStyle w:val="3GPPHeader"/>
        <w:spacing w:afterLines="50" w:after="120"/>
        <w:rPr>
          <w:rFonts w:ascii="Arial" w:eastAsia="SimSun" w:hAnsi="Arial" w:cs="Arial"/>
          <w:szCs w:val="24"/>
        </w:rPr>
      </w:pPr>
      <w:r w:rsidRPr="00BA4886">
        <w:rPr>
          <w:rFonts w:ascii="Arial" w:hAnsi="Arial" w:cs="Arial"/>
          <w:szCs w:val="24"/>
        </w:rPr>
        <w:t xml:space="preserve">Source: </w:t>
      </w:r>
      <w:r w:rsidRPr="00BA4886">
        <w:rPr>
          <w:rFonts w:ascii="Arial" w:hAnsi="Arial" w:cs="Arial"/>
          <w:szCs w:val="24"/>
        </w:rPr>
        <w:tab/>
        <w:t>MediaTek Inc.</w:t>
      </w:r>
      <w:r w:rsidR="00904BB3">
        <w:rPr>
          <w:rFonts w:ascii="Arial" w:eastAsia="SimSun" w:hAnsi="Arial" w:cs="Arial" w:hint="eastAsia"/>
          <w:szCs w:val="24"/>
        </w:rPr>
        <w:t>, CATT</w:t>
      </w:r>
    </w:p>
    <w:p w14:paraId="108A86FF" w14:textId="17463A87" w:rsidR="00A07E02" w:rsidRPr="00BA4886" w:rsidRDefault="00FF0668" w:rsidP="007D53CC">
      <w:pPr>
        <w:pStyle w:val="3GPPHeaderArial"/>
        <w:tabs>
          <w:tab w:val="left" w:pos="1701"/>
        </w:tabs>
        <w:spacing w:afterLines="50" w:after="120"/>
        <w:rPr>
          <w:b/>
          <w:sz w:val="24"/>
          <w:lang w:val="en-GB" w:eastAsia="zh-TW"/>
        </w:rPr>
      </w:pPr>
      <w:r w:rsidRPr="00BA4886">
        <w:rPr>
          <w:b/>
          <w:sz w:val="24"/>
          <w:lang w:val="en-GB"/>
        </w:rPr>
        <w:t xml:space="preserve">Title:  </w:t>
      </w:r>
      <w:r w:rsidRPr="00BA4886">
        <w:rPr>
          <w:b/>
          <w:sz w:val="24"/>
          <w:lang w:val="en-GB"/>
        </w:rPr>
        <w:tab/>
      </w:r>
      <w:r w:rsidR="003E5DF0">
        <w:rPr>
          <w:b/>
          <w:sz w:val="24"/>
          <w:lang w:val="en-GB"/>
        </w:rPr>
        <w:t xml:space="preserve">Work plan for </w:t>
      </w:r>
      <w:r w:rsidR="0099700F">
        <w:rPr>
          <w:b/>
          <w:sz w:val="24"/>
          <w:lang w:val="en-GB"/>
        </w:rPr>
        <w:t>RACS-</w:t>
      </w:r>
      <w:r w:rsidR="004325C3">
        <w:rPr>
          <w:b/>
          <w:sz w:val="24"/>
          <w:lang w:val="en-GB"/>
        </w:rPr>
        <w:t>RAN</w:t>
      </w:r>
      <w:r w:rsidR="00275953">
        <w:rPr>
          <w:b/>
          <w:sz w:val="24"/>
          <w:lang w:val="en-GB"/>
        </w:rPr>
        <w:t xml:space="preserve"> work item</w:t>
      </w:r>
    </w:p>
    <w:p w14:paraId="4570B40E" w14:textId="528985A7" w:rsidR="00A07E02" w:rsidRPr="00BA4886" w:rsidRDefault="00275953" w:rsidP="007D53CC">
      <w:pPr>
        <w:pStyle w:val="3GPPHeader"/>
        <w:spacing w:afterLines="50" w:after="120"/>
        <w:rPr>
          <w:rFonts w:ascii="Arial" w:hAnsi="Arial" w:cs="Arial"/>
          <w:szCs w:val="24"/>
        </w:rPr>
      </w:pPr>
      <w:r>
        <w:rPr>
          <w:rFonts w:ascii="Arial" w:hAnsi="Arial" w:cs="Arial"/>
          <w:szCs w:val="24"/>
        </w:rPr>
        <w:t>Document for:</w:t>
      </w:r>
      <w:r>
        <w:rPr>
          <w:rFonts w:ascii="Arial" w:hAnsi="Arial" w:cs="Arial"/>
          <w:szCs w:val="24"/>
        </w:rPr>
        <w:tab/>
        <w:t>Discussion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69BCB5F5" w:rsidR="00202DDC" w:rsidRPr="00BA4886" w:rsidRDefault="001A1FCC" w:rsidP="00820C96">
      <w:pPr>
        <w:spacing w:after="120"/>
        <w:jc w:val="both"/>
        <w:rPr>
          <w:rFonts w:ascii="Arial" w:hAnsi="Arial" w:cs="Arial"/>
          <w:sz w:val="20"/>
          <w:szCs w:val="20"/>
          <w:lang w:val="en-GB"/>
        </w:rPr>
      </w:pPr>
      <w:r w:rsidRPr="00BA4886">
        <w:rPr>
          <w:rFonts w:ascii="Arial" w:hAnsi="Arial" w:cs="Arial"/>
          <w:sz w:val="20"/>
          <w:szCs w:val="20"/>
          <w:lang w:val="en-GB"/>
        </w:rPr>
        <w:t xml:space="preserve">This document </w:t>
      </w:r>
      <w:r w:rsidR="00275953">
        <w:rPr>
          <w:rFonts w:ascii="Arial" w:hAnsi="Arial" w:cs="Arial"/>
          <w:sz w:val="20"/>
          <w:szCs w:val="20"/>
          <w:lang w:val="en-GB"/>
        </w:rPr>
        <w:t>pr</w:t>
      </w:r>
      <w:r w:rsidR="003E5DF0">
        <w:rPr>
          <w:rFonts w:ascii="Arial" w:hAnsi="Arial" w:cs="Arial"/>
          <w:sz w:val="20"/>
          <w:szCs w:val="20"/>
          <w:lang w:val="en-GB"/>
        </w:rPr>
        <w:t xml:space="preserve">esents a work plan for the </w:t>
      </w:r>
      <w:r w:rsidR="004325C3">
        <w:rPr>
          <w:rFonts w:ascii="Arial" w:hAnsi="Arial" w:cs="Arial"/>
          <w:sz w:val="20"/>
          <w:szCs w:val="20"/>
          <w:lang w:val="en-GB"/>
        </w:rPr>
        <w:t>RACS</w:t>
      </w:r>
      <w:r w:rsidR="0099700F">
        <w:rPr>
          <w:rFonts w:ascii="Arial" w:hAnsi="Arial" w:cs="Arial"/>
          <w:sz w:val="20"/>
          <w:szCs w:val="20"/>
          <w:lang w:val="en-GB"/>
        </w:rPr>
        <w:t>-RAN</w:t>
      </w:r>
      <w:r w:rsidR="00275953">
        <w:rPr>
          <w:rFonts w:ascii="Arial" w:hAnsi="Arial" w:cs="Arial"/>
          <w:sz w:val="20"/>
          <w:szCs w:val="20"/>
          <w:lang w:val="en-GB"/>
        </w:rPr>
        <w:t xml:space="preserve"> work item described in [1]</w:t>
      </w:r>
      <w:r w:rsidR="00C049AF" w:rsidRPr="00BA4886">
        <w:rPr>
          <w:rFonts w:ascii="Arial" w:hAnsi="Arial" w:cs="Arial"/>
          <w:sz w:val="20"/>
          <w:szCs w:val="20"/>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Discussion</w:t>
      </w:r>
    </w:p>
    <w:p w14:paraId="5607372D" w14:textId="77777777" w:rsidR="00381917" w:rsidRPr="00381917" w:rsidRDefault="00381917" w:rsidP="00381917">
      <w:pPr>
        <w:rPr>
          <w:lang w:val="en-GB" w:eastAsia="en-US"/>
        </w:rPr>
      </w:pPr>
    </w:p>
    <w:tbl>
      <w:tblPr>
        <w:tblStyle w:val="TableGrid"/>
        <w:tblW w:w="0" w:type="auto"/>
        <w:tblLook w:val="04A0" w:firstRow="1" w:lastRow="0" w:firstColumn="1" w:lastColumn="0" w:noHBand="0" w:noVBand="1"/>
      </w:tblPr>
      <w:tblGrid>
        <w:gridCol w:w="1464"/>
        <w:gridCol w:w="691"/>
        <w:gridCol w:w="4680"/>
        <w:gridCol w:w="2794"/>
      </w:tblGrid>
      <w:tr w:rsidR="002225FF" w:rsidRPr="007D53CC" w14:paraId="3F878762" w14:textId="4A8DDF73" w:rsidTr="0099700F">
        <w:tc>
          <w:tcPr>
            <w:tcW w:w="1464" w:type="dxa"/>
          </w:tcPr>
          <w:p w14:paraId="1B5DF936" w14:textId="4D6181C8" w:rsidR="002225FF" w:rsidRPr="007D53CC" w:rsidRDefault="002225FF" w:rsidP="00DF345D">
            <w:pPr>
              <w:spacing w:after="240"/>
              <w:rPr>
                <w:b/>
                <w:lang w:val="en-GB"/>
              </w:rPr>
            </w:pPr>
            <w:r w:rsidRPr="007D53CC">
              <w:rPr>
                <w:b/>
                <w:lang w:val="en-GB"/>
              </w:rPr>
              <w:t>Meeting</w:t>
            </w:r>
          </w:p>
        </w:tc>
        <w:tc>
          <w:tcPr>
            <w:tcW w:w="691" w:type="dxa"/>
          </w:tcPr>
          <w:p w14:paraId="7F2E4E07" w14:textId="251785C0" w:rsidR="002225FF" w:rsidRPr="007D53CC" w:rsidRDefault="002225FF" w:rsidP="002225FF">
            <w:pPr>
              <w:spacing w:after="240"/>
              <w:rPr>
                <w:b/>
                <w:lang w:val="en-GB"/>
              </w:rPr>
            </w:pPr>
            <w:r w:rsidRPr="007D53CC">
              <w:rPr>
                <w:b/>
                <w:lang w:val="en-GB"/>
              </w:rPr>
              <w:t>TUs</w:t>
            </w:r>
          </w:p>
        </w:tc>
        <w:tc>
          <w:tcPr>
            <w:tcW w:w="4680" w:type="dxa"/>
          </w:tcPr>
          <w:p w14:paraId="2E745256" w14:textId="54DB87D2" w:rsidR="002225FF" w:rsidRPr="007D53CC" w:rsidRDefault="002225FF" w:rsidP="00DF345D">
            <w:pPr>
              <w:spacing w:after="240"/>
              <w:rPr>
                <w:b/>
                <w:lang w:val="en-GB"/>
              </w:rPr>
            </w:pPr>
            <w:r w:rsidRPr="007D53CC">
              <w:rPr>
                <w:b/>
                <w:lang w:val="en-GB"/>
              </w:rPr>
              <w:t>Activity</w:t>
            </w:r>
          </w:p>
        </w:tc>
        <w:tc>
          <w:tcPr>
            <w:tcW w:w="2794" w:type="dxa"/>
          </w:tcPr>
          <w:p w14:paraId="3FC21941" w14:textId="01857B36" w:rsidR="002225FF" w:rsidRPr="007D53CC" w:rsidRDefault="002225FF" w:rsidP="00DF345D">
            <w:pPr>
              <w:spacing w:after="240"/>
              <w:rPr>
                <w:b/>
                <w:lang w:val="en-GB"/>
              </w:rPr>
            </w:pPr>
            <w:r w:rsidRPr="007D53CC">
              <w:rPr>
                <w:b/>
                <w:lang w:val="en-GB"/>
              </w:rPr>
              <w:t>Meeting status</w:t>
            </w:r>
          </w:p>
        </w:tc>
      </w:tr>
      <w:tr w:rsidR="002225FF" w:rsidRPr="007D53CC" w14:paraId="0C6B27DA" w14:textId="144FA5F0" w:rsidTr="0099700F">
        <w:tc>
          <w:tcPr>
            <w:tcW w:w="1464" w:type="dxa"/>
            <w:shd w:val="clear" w:color="auto" w:fill="D0CECE" w:themeFill="background2" w:themeFillShade="E6"/>
          </w:tcPr>
          <w:p w14:paraId="3215C885" w14:textId="29CD70D1" w:rsidR="002225FF" w:rsidRPr="007D53CC" w:rsidRDefault="002225FF" w:rsidP="00DF345D">
            <w:pPr>
              <w:spacing w:after="240"/>
              <w:rPr>
                <w:lang w:val="en-GB"/>
              </w:rPr>
            </w:pPr>
            <w:r w:rsidRPr="007D53CC">
              <w:rPr>
                <w:lang w:val="en-GB"/>
              </w:rPr>
              <w:t>RAN2#105bis</w:t>
            </w:r>
          </w:p>
        </w:tc>
        <w:tc>
          <w:tcPr>
            <w:tcW w:w="691" w:type="dxa"/>
            <w:shd w:val="clear" w:color="auto" w:fill="D0CECE" w:themeFill="background2" w:themeFillShade="E6"/>
          </w:tcPr>
          <w:p w14:paraId="08BA5928" w14:textId="496DC18A" w:rsidR="002225FF" w:rsidRPr="007D53CC" w:rsidRDefault="002225FF" w:rsidP="00DF345D">
            <w:pPr>
              <w:spacing w:after="240"/>
              <w:rPr>
                <w:lang w:val="en-GB"/>
              </w:rPr>
            </w:pPr>
            <w:r w:rsidRPr="007D53CC">
              <w:rPr>
                <w:lang w:val="en-GB"/>
              </w:rPr>
              <w:t>0.5</w:t>
            </w:r>
          </w:p>
        </w:tc>
        <w:tc>
          <w:tcPr>
            <w:tcW w:w="4680" w:type="dxa"/>
            <w:shd w:val="clear" w:color="auto" w:fill="D0CECE" w:themeFill="background2" w:themeFillShade="E6"/>
          </w:tcPr>
          <w:p w14:paraId="6FFB07E7" w14:textId="5D2F03A7" w:rsidR="002225FF" w:rsidRPr="007D53CC" w:rsidRDefault="002225FF" w:rsidP="0072516E">
            <w:pPr>
              <w:spacing w:after="240"/>
              <w:rPr>
                <w:lang w:val="en-GB"/>
              </w:rPr>
            </w:pPr>
            <w:r w:rsidRPr="007D53CC">
              <w:rPr>
                <w:lang w:val="en-GB"/>
              </w:rPr>
              <w:t>- Decide approach to UE capability ID in RRC signalling</w:t>
            </w:r>
            <w:r w:rsidRPr="007D53CC">
              <w:rPr>
                <w:lang w:val="en-GB"/>
              </w:rPr>
              <w:br/>
              <w:t>- Initial discussion on filtering</w:t>
            </w:r>
            <w:r w:rsidRPr="007D53CC">
              <w:rPr>
                <w:lang w:val="en-GB"/>
              </w:rPr>
              <w:br/>
              <w:t>- Initial discussion on segmentation approach</w:t>
            </w:r>
          </w:p>
        </w:tc>
        <w:tc>
          <w:tcPr>
            <w:tcW w:w="2794" w:type="dxa"/>
            <w:shd w:val="clear" w:color="auto" w:fill="D0CECE" w:themeFill="background2" w:themeFillShade="E6"/>
          </w:tcPr>
          <w:p w14:paraId="364F52F9" w14:textId="77777777" w:rsidR="002225FF" w:rsidRDefault="00F17A69" w:rsidP="0072516E">
            <w:pPr>
              <w:spacing w:after="240"/>
              <w:rPr>
                <w:lang w:val="en-GB"/>
              </w:rPr>
            </w:pPr>
            <w:r>
              <w:rPr>
                <w:lang w:val="en-GB"/>
              </w:rPr>
              <w:t>- Responded to SA2 (R2-1905466) indicating a preference for the NAS solution, and explaining some aspects of filtering from RAN2 perspective</w:t>
            </w:r>
          </w:p>
          <w:p w14:paraId="4E9D9B10" w14:textId="1C2EF473" w:rsidR="00F17A69" w:rsidRPr="007D53CC" w:rsidRDefault="00F17A69" w:rsidP="0072516E">
            <w:pPr>
              <w:spacing w:after="240"/>
              <w:rPr>
                <w:lang w:val="en-GB"/>
              </w:rPr>
            </w:pPr>
            <w:r>
              <w:rPr>
                <w:lang w:val="en-GB"/>
              </w:rPr>
              <w:t>- Reached initial agreements on segmentation approach</w:t>
            </w:r>
          </w:p>
        </w:tc>
      </w:tr>
      <w:tr w:rsidR="000125A7" w:rsidRPr="007D53CC" w14:paraId="2F34DC33" w14:textId="77777777" w:rsidTr="0099700F">
        <w:tc>
          <w:tcPr>
            <w:tcW w:w="1464" w:type="dxa"/>
          </w:tcPr>
          <w:p w14:paraId="6D1A48E7" w14:textId="19F06340" w:rsidR="000125A7" w:rsidRPr="007D53CC" w:rsidRDefault="000125A7" w:rsidP="00DF345D">
            <w:pPr>
              <w:spacing w:after="240"/>
              <w:rPr>
                <w:lang w:val="en-GB"/>
              </w:rPr>
            </w:pPr>
            <w:r>
              <w:rPr>
                <w:lang w:val="en-GB"/>
              </w:rPr>
              <w:t>RAN3#103bis</w:t>
            </w:r>
          </w:p>
        </w:tc>
        <w:tc>
          <w:tcPr>
            <w:tcW w:w="691" w:type="dxa"/>
          </w:tcPr>
          <w:p w14:paraId="246BB0C5" w14:textId="361C561B" w:rsidR="000125A7" w:rsidRPr="007D53CC" w:rsidRDefault="000125A7" w:rsidP="00DF345D">
            <w:pPr>
              <w:spacing w:after="240"/>
              <w:rPr>
                <w:lang w:val="en-GB"/>
              </w:rPr>
            </w:pPr>
            <w:r>
              <w:rPr>
                <w:lang w:val="en-GB"/>
              </w:rPr>
              <w:t>0</w:t>
            </w:r>
          </w:p>
        </w:tc>
        <w:tc>
          <w:tcPr>
            <w:tcW w:w="4680" w:type="dxa"/>
          </w:tcPr>
          <w:p w14:paraId="526929F1" w14:textId="77777777" w:rsidR="000125A7" w:rsidRPr="007D53CC" w:rsidRDefault="000125A7" w:rsidP="00BE6AC3">
            <w:pPr>
              <w:spacing w:after="240"/>
              <w:rPr>
                <w:lang w:val="en-GB"/>
              </w:rPr>
            </w:pPr>
          </w:p>
        </w:tc>
        <w:tc>
          <w:tcPr>
            <w:tcW w:w="2794" w:type="dxa"/>
          </w:tcPr>
          <w:p w14:paraId="277ADB1E" w14:textId="456B73DB" w:rsidR="000125A7" w:rsidRPr="007E235F" w:rsidRDefault="000125A7" w:rsidP="002225FF">
            <w:pPr>
              <w:spacing w:after="240"/>
              <w:rPr>
                <w:rFonts w:eastAsia="SimSun"/>
                <w:lang w:val="en-GB" w:eastAsia="zh-CN"/>
              </w:rPr>
            </w:pPr>
            <w:r>
              <w:rPr>
                <w:lang w:val="en-GB"/>
              </w:rPr>
              <w:t xml:space="preserve">- Responded to SA2 (R3-192183) indicating </w:t>
            </w:r>
            <w:r w:rsidR="007E235F" w:rsidRPr="007E235F">
              <w:rPr>
                <w:lang w:val="en-GB"/>
              </w:rPr>
              <w:t>the NAS approach could likely be implemented with limited effort</w:t>
            </w:r>
            <w:r w:rsidR="007E235F">
              <w:rPr>
                <w:rFonts w:eastAsia="SimSun" w:hint="eastAsia"/>
                <w:lang w:val="en-GB" w:eastAsia="zh-CN"/>
              </w:rPr>
              <w:t>.</w:t>
            </w:r>
          </w:p>
        </w:tc>
      </w:tr>
      <w:tr w:rsidR="002225FF" w:rsidRPr="007D53CC" w14:paraId="680455AD" w14:textId="0F529B78" w:rsidTr="0099700F">
        <w:tc>
          <w:tcPr>
            <w:tcW w:w="1464" w:type="dxa"/>
            <w:shd w:val="clear" w:color="auto" w:fill="D9D9D9" w:themeFill="background1" w:themeFillShade="D9"/>
          </w:tcPr>
          <w:p w14:paraId="767C70E5" w14:textId="2AF07000" w:rsidR="002225FF" w:rsidRPr="007D53CC" w:rsidRDefault="002225FF" w:rsidP="00DF345D">
            <w:pPr>
              <w:spacing w:after="240"/>
              <w:rPr>
                <w:lang w:val="en-GB"/>
              </w:rPr>
            </w:pPr>
            <w:r w:rsidRPr="007D53CC">
              <w:rPr>
                <w:lang w:val="en-GB"/>
              </w:rPr>
              <w:t>RAN2#106</w:t>
            </w:r>
          </w:p>
        </w:tc>
        <w:tc>
          <w:tcPr>
            <w:tcW w:w="691" w:type="dxa"/>
            <w:shd w:val="clear" w:color="auto" w:fill="D9D9D9" w:themeFill="background1" w:themeFillShade="D9"/>
          </w:tcPr>
          <w:p w14:paraId="1F03E7B2" w14:textId="04CE4556"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3DC5DB8" w14:textId="3D7BF6C1" w:rsidR="002225FF" w:rsidRPr="007D53CC" w:rsidRDefault="002225FF" w:rsidP="00BE6AC3">
            <w:pPr>
              <w:spacing w:after="240"/>
              <w:rPr>
                <w:lang w:val="en-GB"/>
              </w:rPr>
            </w:pPr>
            <w:r w:rsidRPr="007D53CC">
              <w:rPr>
                <w:lang w:val="en-GB"/>
              </w:rPr>
              <w:t xml:space="preserve">- </w:t>
            </w:r>
            <w:r w:rsidR="00BE6AC3">
              <w:rPr>
                <w:lang w:val="en-GB"/>
              </w:rPr>
              <w:t>Decide handling of</w:t>
            </w:r>
            <w:r w:rsidRPr="007D53CC">
              <w:rPr>
                <w:lang w:val="en-GB"/>
              </w:rPr>
              <w:t xml:space="preserve"> capability ID in RRC signalling</w:t>
            </w:r>
            <w:r w:rsidRPr="007D53CC">
              <w:rPr>
                <w:lang w:val="en-GB"/>
              </w:rPr>
              <w:br/>
              <w:t>- Resolve any issues on filtering</w:t>
            </w:r>
            <w:r w:rsidRPr="007D53CC">
              <w:rPr>
                <w:lang w:val="en-GB"/>
              </w:rPr>
              <w:br/>
              <w:t xml:space="preserve">- Further </w:t>
            </w:r>
            <w:r w:rsidR="00BE6AC3">
              <w:rPr>
                <w:lang w:val="en-GB"/>
              </w:rPr>
              <w:t>details of</w:t>
            </w:r>
            <w:r w:rsidRPr="007D53CC">
              <w:rPr>
                <w:lang w:val="en-GB"/>
              </w:rPr>
              <w:t xml:space="preserve"> segmentation</w:t>
            </w:r>
          </w:p>
        </w:tc>
        <w:tc>
          <w:tcPr>
            <w:tcW w:w="2794" w:type="dxa"/>
            <w:shd w:val="clear" w:color="auto" w:fill="D9D9D9" w:themeFill="background1" w:themeFillShade="D9"/>
          </w:tcPr>
          <w:p w14:paraId="60421694" w14:textId="77777777" w:rsidR="002225FF" w:rsidRDefault="0099700F" w:rsidP="002225FF">
            <w:pPr>
              <w:spacing w:after="240"/>
              <w:rPr>
                <w:lang w:val="en-GB"/>
              </w:rPr>
            </w:pPr>
            <w:r>
              <w:rPr>
                <w:lang w:val="en-GB"/>
              </w:rPr>
              <w:t>- Reached initial agreements on manufacturer-specific ID and its relation to filtering</w:t>
            </w:r>
          </w:p>
          <w:p w14:paraId="62690BD2" w14:textId="77777777" w:rsidR="0099700F" w:rsidRDefault="0099700F" w:rsidP="002225FF">
            <w:pPr>
              <w:spacing w:after="240"/>
              <w:rPr>
                <w:lang w:val="en-GB"/>
              </w:rPr>
            </w:pPr>
            <w:r>
              <w:rPr>
                <w:lang w:val="en-GB"/>
              </w:rPr>
              <w:t>- Email discussion on further aspects of filtering</w:t>
            </w:r>
          </w:p>
          <w:p w14:paraId="71E3D133" w14:textId="77777777" w:rsidR="0099700F" w:rsidRDefault="0099700F" w:rsidP="002225FF">
            <w:pPr>
              <w:spacing w:after="240"/>
              <w:rPr>
                <w:lang w:val="en-GB"/>
              </w:rPr>
            </w:pPr>
            <w:r>
              <w:rPr>
                <w:lang w:val="en-GB"/>
              </w:rPr>
              <w:t>- Agreed to segment only the UECapabilityInformation message</w:t>
            </w:r>
          </w:p>
          <w:p w14:paraId="6F22F839" w14:textId="0CD39434" w:rsidR="0099700F" w:rsidRPr="007D53CC" w:rsidRDefault="0099700F" w:rsidP="002225FF">
            <w:pPr>
              <w:spacing w:after="240"/>
              <w:rPr>
                <w:lang w:val="en-GB"/>
              </w:rPr>
            </w:pPr>
            <w:r>
              <w:rPr>
                <w:lang w:val="en-GB"/>
              </w:rPr>
              <w:t>- Agreed to the fields for each message segment, and to have a new uplink message type for the segment</w:t>
            </w:r>
          </w:p>
        </w:tc>
      </w:tr>
      <w:tr w:rsidR="00CB6240" w:rsidRPr="007D53CC" w14:paraId="15907236" w14:textId="77777777" w:rsidTr="00BD7DC8">
        <w:tc>
          <w:tcPr>
            <w:tcW w:w="1464" w:type="dxa"/>
          </w:tcPr>
          <w:p w14:paraId="19371DCA" w14:textId="27C111FD" w:rsidR="00CB6240" w:rsidRPr="007D53CC" w:rsidRDefault="00CB6240" w:rsidP="00CB6240">
            <w:pPr>
              <w:spacing w:after="240"/>
              <w:rPr>
                <w:lang w:val="en-GB"/>
              </w:rPr>
            </w:pPr>
            <w:r>
              <w:rPr>
                <w:lang w:val="en-GB"/>
              </w:rPr>
              <w:lastRenderedPageBreak/>
              <w:t>RAN3#104</w:t>
            </w:r>
          </w:p>
        </w:tc>
        <w:tc>
          <w:tcPr>
            <w:tcW w:w="691" w:type="dxa"/>
          </w:tcPr>
          <w:p w14:paraId="727E80E2" w14:textId="77777777" w:rsidR="00CB6240" w:rsidRPr="007D53CC" w:rsidRDefault="00CB6240" w:rsidP="00BD7DC8">
            <w:pPr>
              <w:spacing w:after="240"/>
              <w:rPr>
                <w:lang w:val="en-GB"/>
              </w:rPr>
            </w:pPr>
            <w:r>
              <w:rPr>
                <w:lang w:val="en-GB"/>
              </w:rPr>
              <w:t>0</w:t>
            </w:r>
          </w:p>
        </w:tc>
        <w:tc>
          <w:tcPr>
            <w:tcW w:w="4680" w:type="dxa"/>
          </w:tcPr>
          <w:p w14:paraId="7A234846" w14:textId="77777777" w:rsidR="00CB6240" w:rsidRPr="007D53CC" w:rsidRDefault="00CB6240" w:rsidP="00BD7DC8">
            <w:pPr>
              <w:spacing w:after="240"/>
              <w:rPr>
                <w:lang w:val="en-GB"/>
              </w:rPr>
            </w:pPr>
          </w:p>
        </w:tc>
        <w:tc>
          <w:tcPr>
            <w:tcW w:w="2794" w:type="dxa"/>
          </w:tcPr>
          <w:p w14:paraId="36988E1B" w14:textId="105D74FE" w:rsidR="00CB6240" w:rsidRPr="007E235F" w:rsidRDefault="00CB6240" w:rsidP="00BD7DC8">
            <w:pPr>
              <w:spacing w:after="240"/>
              <w:rPr>
                <w:rFonts w:eastAsia="SimSun"/>
                <w:lang w:val="en-GB" w:eastAsia="zh-CN"/>
              </w:rPr>
            </w:pPr>
            <w:r>
              <w:rPr>
                <w:lang w:val="en-GB"/>
              </w:rPr>
              <w:t>- No discussion</w:t>
            </w:r>
          </w:p>
        </w:tc>
      </w:tr>
      <w:tr w:rsidR="002225FF" w:rsidRPr="007D53CC" w14:paraId="5DB9015F" w14:textId="2B99944D" w:rsidTr="00CB6240">
        <w:tc>
          <w:tcPr>
            <w:tcW w:w="1464" w:type="dxa"/>
            <w:shd w:val="clear" w:color="auto" w:fill="D9D9D9" w:themeFill="background1" w:themeFillShade="D9"/>
          </w:tcPr>
          <w:p w14:paraId="742E7E19" w14:textId="72F7723E" w:rsidR="002225FF" w:rsidRPr="007D53CC" w:rsidRDefault="002225FF" w:rsidP="00DF345D">
            <w:pPr>
              <w:spacing w:after="240"/>
              <w:rPr>
                <w:lang w:val="en-GB"/>
              </w:rPr>
            </w:pPr>
            <w:r w:rsidRPr="007D53CC">
              <w:rPr>
                <w:lang w:val="en-GB"/>
              </w:rPr>
              <w:t>RAN2#107</w:t>
            </w:r>
          </w:p>
        </w:tc>
        <w:tc>
          <w:tcPr>
            <w:tcW w:w="691" w:type="dxa"/>
            <w:shd w:val="clear" w:color="auto" w:fill="D9D9D9" w:themeFill="background1" w:themeFillShade="D9"/>
          </w:tcPr>
          <w:p w14:paraId="36A88463" w14:textId="66F175CF"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9EB94D1" w14:textId="2EFCFDD0" w:rsidR="002225FF" w:rsidRPr="007D53CC" w:rsidRDefault="002225FF" w:rsidP="0099700F">
            <w:pPr>
              <w:spacing w:after="240"/>
              <w:rPr>
                <w:lang w:val="en-GB"/>
              </w:rPr>
            </w:pPr>
            <w:r w:rsidRPr="007D53CC">
              <w:rPr>
                <w:lang w:val="en-GB"/>
              </w:rPr>
              <w:t>- Start drafting work on stage 2 CRs for EPS and 5GS</w:t>
            </w:r>
            <w:r w:rsidRPr="007D53CC">
              <w:rPr>
                <w:lang w:val="en-GB"/>
              </w:rPr>
              <w:br/>
              <w:t>- Decide support of delta signalling</w:t>
            </w:r>
            <w:r w:rsidRPr="007D53CC">
              <w:rPr>
                <w:lang w:val="en-GB"/>
              </w:rPr>
              <w:br/>
              <w:t xml:space="preserve">- </w:t>
            </w:r>
            <w:r w:rsidR="0099700F">
              <w:rPr>
                <w:lang w:val="en-GB"/>
              </w:rPr>
              <w:t>Agree final aspects of filtering based on the email discussion</w:t>
            </w:r>
          </w:p>
        </w:tc>
        <w:tc>
          <w:tcPr>
            <w:tcW w:w="2794" w:type="dxa"/>
            <w:shd w:val="clear" w:color="auto" w:fill="D9D9D9" w:themeFill="background1" w:themeFillShade="D9"/>
          </w:tcPr>
          <w:p w14:paraId="3DDB0F89" w14:textId="77777777" w:rsidR="002225FF" w:rsidRPr="007D53CC" w:rsidRDefault="002225FF" w:rsidP="002225FF">
            <w:pPr>
              <w:spacing w:after="240"/>
              <w:rPr>
                <w:lang w:val="en-GB"/>
              </w:rPr>
            </w:pPr>
          </w:p>
        </w:tc>
      </w:tr>
      <w:tr w:rsidR="002225FF" w:rsidRPr="007D53CC" w14:paraId="1FB246B3" w14:textId="17EFD224" w:rsidTr="00CB6240">
        <w:trPr>
          <w:trHeight w:val="1121"/>
        </w:trPr>
        <w:tc>
          <w:tcPr>
            <w:tcW w:w="1464" w:type="dxa"/>
            <w:shd w:val="clear" w:color="auto" w:fill="auto"/>
          </w:tcPr>
          <w:p w14:paraId="635E9C7F" w14:textId="154EFBB3" w:rsidR="002225FF" w:rsidRPr="007D53CC" w:rsidRDefault="002225FF" w:rsidP="00DF345D">
            <w:pPr>
              <w:spacing w:after="240"/>
              <w:rPr>
                <w:lang w:val="en-GB"/>
              </w:rPr>
            </w:pPr>
            <w:r w:rsidRPr="007D53CC">
              <w:rPr>
                <w:lang w:val="en-GB"/>
              </w:rPr>
              <w:t>RAN2#107bis</w:t>
            </w:r>
          </w:p>
        </w:tc>
        <w:tc>
          <w:tcPr>
            <w:tcW w:w="691" w:type="dxa"/>
            <w:shd w:val="clear" w:color="auto" w:fill="auto"/>
          </w:tcPr>
          <w:p w14:paraId="3FA691B9" w14:textId="121ABE1F" w:rsidR="002225FF" w:rsidRPr="007D53CC" w:rsidRDefault="002225FF" w:rsidP="00DF345D">
            <w:pPr>
              <w:spacing w:after="240"/>
              <w:rPr>
                <w:lang w:val="en-GB"/>
              </w:rPr>
            </w:pPr>
            <w:r w:rsidRPr="007D53CC">
              <w:rPr>
                <w:lang w:val="en-GB"/>
              </w:rPr>
              <w:t>0.5</w:t>
            </w:r>
          </w:p>
        </w:tc>
        <w:tc>
          <w:tcPr>
            <w:tcW w:w="4680" w:type="dxa"/>
            <w:shd w:val="clear" w:color="auto" w:fill="auto"/>
          </w:tcPr>
          <w:p w14:paraId="74313B06" w14:textId="65541434" w:rsidR="002225FF" w:rsidRPr="007D53CC" w:rsidRDefault="002225FF" w:rsidP="00BE6AC3">
            <w:pPr>
              <w:spacing w:after="240"/>
              <w:rPr>
                <w:lang w:val="en-GB"/>
              </w:rPr>
            </w:pPr>
            <w:r w:rsidRPr="007D53CC">
              <w:rPr>
                <w:lang w:val="en-GB"/>
              </w:rPr>
              <w:t>- Con</w:t>
            </w:r>
            <w:r w:rsidR="00572A18" w:rsidRPr="007D53CC">
              <w:rPr>
                <w:lang w:val="en-GB"/>
              </w:rPr>
              <w:t>clude</w:t>
            </w:r>
            <w:r w:rsidRPr="007D53CC">
              <w:rPr>
                <w:lang w:val="en-GB"/>
              </w:rPr>
              <w:t xml:space="preserve"> stage 2 CRs</w:t>
            </w:r>
            <w:r w:rsidRPr="007D53CC">
              <w:rPr>
                <w:lang w:val="en-GB"/>
              </w:rPr>
              <w:br/>
              <w:t>- Start drafting work on stage 3 CRs</w:t>
            </w:r>
            <w:r w:rsidRPr="007D53CC">
              <w:rPr>
                <w:lang w:val="en-GB"/>
              </w:rPr>
              <w:br/>
              <w:t>- Decide approach to delta signalling, if applicable</w:t>
            </w:r>
          </w:p>
        </w:tc>
        <w:tc>
          <w:tcPr>
            <w:tcW w:w="2794" w:type="dxa"/>
            <w:shd w:val="clear" w:color="auto" w:fill="auto"/>
          </w:tcPr>
          <w:p w14:paraId="665D5A9C" w14:textId="77777777" w:rsidR="002225FF" w:rsidRPr="007D53CC" w:rsidRDefault="002225FF" w:rsidP="00275953">
            <w:pPr>
              <w:spacing w:after="240"/>
              <w:rPr>
                <w:lang w:val="en-GB"/>
              </w:rPr>
            </w:pPr>
          </w:p>
        </w:tc>
      </w:tr>
      <w:tr w:rsidR="002225FF" w:rsidRPr="007D53CC" w14:paraId="35AE8E25" w14:textId="266A00F8" w:rsidTr="00CB6240">
        <w:tc>
          <w:tcPr>
            <w:tcW w:w="1464" w:type="dxa"/>
            <w:shd w:val="clear" w:color="auto" w:fill="D9D9D9" w:themeFill="background1" w:themeFillShade="D9"/>
          </w:tcPr>
          <w:p w14:paraId="2A0A2373" w14:textId="048FFD4F" w:rsidR="002225FF" w:rsidRPr="007D53CC" w:rsidRDefault="002225FF" w:rsidP="00DF345D">
            <w:pPr>
              <w:spacing w:after="240"/>
              <w:rPr>
                <w:lang w:val="en-GB"/>
              </w:rPr>
            </w:pPr>
            <w:r w:rsidRPr="007D53CC">
              <w:rPr>
                <w:lang w:val="en-GB"/>
              </w:rPr>
              <w:t>RAN2#108</w:t>
            </w:r>
          </w:p>
        </w:tc>
        <w:tc>
          <w:tcPr>
            <w:tcW w:w="691" w:type="dxa"/>
            <w:shd w:val="clear" w:color="auto" w:fill="D9D9D9" w:themeFill="background1" w:themeFillShade="D9"/>
          </w:tcPr>
          <w:p w14:paraId="61FEC7AB" w14:textId="22F56757"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063EE39C" w14:textId="39FFF2F6" w:rsidR="00381917" w:rsidRPr="007D53CC" w:rsidRDefault="002225FF" w:rsidP="00275953">
            <w:pPr>
              <w:spacing w:after="240"/>
              <w:rPr>
                <w:lang w:val="en-GB"/>
              </w:rPr>
            </w:pPr>
            <w:r w:rsidRPr="007D53CC">
              <w:rPr>
                <w:lang w:val="en-GB"/>
              </w:rPr>
              <w:t>- Develop stage 3 CRs to a mature state</w:t>
            </w:r>
            <w:r w:rsidRPr="007D53CC">
              <w:rPr>
                <w:lang w:val="en-GB"/>
              </w:rPr>
              <w:br/>
              <w:t>- Resolve leftover issues from previous meetings</w:t>
            </w:r>
            <w:r w:rsidR="00381917" w:rsidRPr="007D53CC">
              <w:rPr>
                <w:lang w:val="en-GB"/>
              </w:rPr>
              <w:br/>
              <w:t>- Finalise delta signalling if applicable</w:t>
            </w:r>
          </w:p>
        </w:tc>
        <w:tc>
          <w:tcPr>
            <w:tcW w:w="2794" w:type="dxa"/>
            <w:shd w:val="clear" w:color="auto" w:fill="D9D9D9" w:themeFill="background1" w:themeFillShade="D9"/>
          </w:tcPr>
          <w:p w14:paraId="4BB3EBF5" w14:textId="77777777" w:rsidR="002225FF" w:rsidRPr="007D53CC" w:rsidRDefault="002225FF" w:rsidP="00275953">
            <w:pPr>
              <w:spacing w:after="240"/>
              <w:rPr>
                <w:lang w:val="en-GB"/>
              </w:rPr>
            </w:pPr>
          </w:p>
        </w:tc>
      </w:tr>
      <w:tr w:rsidR="002225FF" w:rsidRPr="007D53CC" w14:paraId="6E70C93F" w14:textId="506FE2E1" w:rsidTr="00CB6240">
        <w:tc>
          <w:tcPr>
            <w:tcW w:w="1464" w:type="dxa"/>
            <w:shd w:val="clear" w:color="auto" w:fill="auto"/>
          </w:tcPr>
          <w:p w14:paraId="08E98523" w14:textId="77E56321" w:rsidR="002225FF" w:rsidRPr="007D53CC" w:rsidRDefault="002225FF" w:rsidP="00DF345D">
            <w:pPr>
              <w:spacing w:after="240"/>
              <w:rPr>
                <w:lang w:val="en-GB"/>
              </w:rPr>
            </w:pPr>
            <w:r w:rsidRPr="007D53CC">
              <w:rPr>
                <w:lang w:val="en-GB"/>
              </w:rPr>
              <w:t>RAN2#109</w:t>
            </w:r>
          </w:p>
        </w:tc>
        <w:tc>
          <w:tcPr>
            <w:tcW w:w="691" w:type="dxa"/>
            <w:shd w:val="clear" w:color="auto" w:fill="auto"/>
          </w:tcPr>
          <w:p w14:paraId="01A55674" w14:textId="3618E2E6" w:rsidR="002225FF" w:rsidRPr="007D53CC" w:rsidRDefault="002225FF" w:rsidP="00DF345D">
            <w:pPr>
              <w:spacing w:after="240"/>
              <w:rPr>
                <w:lang w:val="en-GB"/>
              </w:rPr>
            </w:pPr>
            <w:r w:rsidRPr="007D53CC">
              <w:rPr>
                <w:lang w:val="en-GB"/>
              </w:rPr>
              <w:t>0.5</w:t>
            </w:r>
          </w:p>
        </w:tc>
        <w:tc>
          <w:tcPr>
            <w:tcW w:w="4680" w:type="dxa"/>
            <w:shd w:val="clear" w:color="auto" w:fill="auto"/>
          </w:tcPr>
          <w:p w14:paraId="3EF23F3C" w14:textId="43A1DE8A" w:rsidR="002225FF" w:rsidRPr="007D53CC" w:rsidRDefault="002225FF" w:rsidP="00DF345D">
            <w:pPr>
              <w:spacing w:after="240"/>
              <w:rPr>
                <w:lang w:val="en-GB"/>
              </w:rPr>
            </w:pPr>
            <w:r w:rsidRPr="007D53CC">
              <w:rPr>
                <w:lang w:val="en-GB"/>
              </w:rPr>
              <w:t>- Resolve any last-minute leftover issues</w:t>
            </w:r>
            <w:r w:rsidRPr="007D53CC">
              <w:rPr>
                <w:lang w:val="en-GB"/>
              </w:rPr>
              <w:br/>
              <w:t>- Final approval of stage 2 and 3 CRs</w:t>
            </w:r>
          </w:p>
        </w:tc>
        <w:tc>
          <w:tcPr>
            <w:tcW w:w="2794" w:type="dxa"/>
            <w:shd w:val="clear" w:color="auto" w:fill="auto"/>
          </w:tcPr>
          <w:p w14:paraId="6F5FB983" w14:textId="77777777" w:rsidR="002225FF" w:rsidRPr="007D53CC" w:rsidRDefault="002225FF" w:rsidP="00DF345D">
            <w:pPr>
              <w:spacing w:after="240"/>
              <w:rPr>
                <w:lang w:val="en-GB"/>
              </w:rPr>
            </w:pPr>
          </w:p>
        </w:tc>
      </w:tr>
      <w:tr w:rsidR="007D53CC" w:rsidRPr="007D53CC" w14:paraId="1351DC9A" w14:textId="77777777" w:rsidTr="00CB6240">
        <w:tc>
          <w:tcPr>
            <w:tcW w:w="1464" w:type="dxa"/>
            <w:shd w:val="clear" w:color="auto" w:fill="D9D9D9" w:themeFill="background1" w:themeFillShade="D9"/>
          </w:tcPr>
          <w:p w14:paraId="2A7C4081" w14:textId="114951AC" w:rsidR="007D53CC" w:rsidRPr="007D53CC" w:rsidRDefault="007D53CC" w:rsidP="00856BF8">
            <w:pPr>
              <w:spacing w:after="240"/>
              <w:rPr>
                <w:lang w:val="en-GB"/>
              </w:rPr>
            </w:pPr>
            <w:r w:rsidRPr="007D53CC">
              <w:rPr>
                <w:lang w:val="en-GB"/>
              </w:rPr>
              <w:t>RAN3#107</w:t>
            </w:r>
          </w:p>
        </w:tc>
        <w:tc>
          <w:tcPr>
            <w:tcW w:w="691" w:type="dxa"/>
            <w:shd w:val="clear" w:color="auto" w:fill="D9D9D9" w:themeFill="background1" w:themeFillShade="D9"/>
          </w:tcPr>
          <w:p w14:paraId="7BC36B8D" w14:textId="51BE4EAF" w:rsidR="007D53CC" w:rsidRPr="007D53CC" w:rsidRDefault="007D53CC" w:rsidP="00856BF8">
            <w:pPr>
              <w:spacing w:after="240"/>
              <w:rPr>
                <w:lang w:val="en-GB"/>
              </w:rPr>
            </w:pPr>
            <w:r w:rsidRPr="007D53CC">
              <w:rPr>
                <w:lang w:val="en-GB"/>
              </w:rPr>
              <w:t>1</w:t>
            </w:r>
          </w:p>
        </w:tc>
        <w:tc>
          <w:tcPr>
            <w:tcW w:w="4680" w:type="dxa"/>
            <w:shd w:val="clear" w:color="auto" w:fill="D9D9D9" w:themeFill="background1" w:themeFillShade="D9"/>
          </w:tcPr>
          <w:p w14:paraId="1302067F" w14:textId="2580B4EA" w:rsidR="007D53CC" w:rsidRPr="007D53CC" w:rsidRDefault="007D53CC" w:rsidP="00856BF8">
            <w:pPr>
              <w:spacing w:after="240"/>
              <w:rPr>
                <w:lang w:val="en-GB"/>
              </w:rPr>
            </w:pPr>
            <w:r w:rsidRPr="007D53CC">
              <w:rPr>
                <w:rFonts w:eastAsia="SimSun" w:hint="eastAsia"/>
                <w:lang w:val="en-GB" w:eastAsia="zh-CN"/>
              </w:rPr>
              <w:t xml:space="preserve">- </w:t>
            </w:r>
            <w:r w:rsidRPr="007D53CC">
              <w:rPr>
                <w:rFonts w:hint="eastAsia"/>
                <w:lang w:val="en-GB"/>
              </w:rPr>
              <w:t xml:space="preserve">Discuss the RAN3 impact for </w:t>
            </w:r>
            <w:r w:rsidRPr="007D53CC">
              <w:rPr>
                <w:lang w:val="en-GB"/>
              </w:rPr>
              <w:t>UE radio capability signalling</w:t>
            </w:r>
            <w:r w:rsidRPr="007D53CC">
              <w:rPr>
                <w:lang w:val="en-GB"/>
              </w:rPr>
              <w:br/>
              <w:t xml:space="preserve">- </w:t>
            </w:r>
            <w:r w:rsidRPr="007D53CC">
              <w:rPr>
                <w:rFonts w:hint="eastAsia"/>
                <w:lang w:val="en-GB"/>
              </w:rPr>
              <w:t>Discuss and f</w:t>
            </w:r>
            <w:r w:rsidRPr="007D53CC">
              <w:rPr>
                <w:lang w:val="en-GB"/>
              </w:rPr>
              <w:t>inal approval of stage 2 and 3 CRs</w:t>
            </w:r>
          </w:p>
        </w:tc>
        <w:tc>
          <w:tcPr>
            <w:tcW w:w="2794" w:type="dxa"/>
            <w:shd w:val="clear" w:color="auto" w:fill="D9D9D9" w:themeFill="background1" w:themeFillShade="D9"/>
          </w:tcPr>
          <w:p w14:paraId="4FBFFCCB" w14:textId="77777777" w:rsidR="007D53CC" w:rsidRPr="007D53CC" w:rsidRDefault="007D53CC" w:rsidP="00856BF8">
            <w:pPr>
              <w:spacing w:after="240"/>
              <w:rPr>
                <w:lang w:val="en-GB"/>
              </w:rPr>
            </w:pPr>
          </w:p>
        </w:tc>
      </w:tr>
    </w:tbl>
    <w:p w14:paraId="00CF8998" w14:textId="5B2F353C" w:rsidR="00F17D67" w:rsidRDefault="00F17D67" w:rsidP="00DF345D">
      <w:pPr>
        <w:spacing w:after="240"/>
        <w:rPr>
          <w:lang w:val="en-GB"/>
        </w:rPr>
      </w:pPr>
    </w:p>
    <w:bookmarkEnd w:id="0"/>
    <w:bookmarkEnd w:id="1"/>
    <w:bookmarkEnd w:id="6"/>
    <w:bookmarkEnd w:id="7"/>
    <w:bookmarkEnd w:id="8"/>
    <w:bookmarkEnd w:id="9"/>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7D8D89FF" w:rsidR="00732182" w:rsidRPr="00732182" w:rsidRDefault="001C15D5" w:rsidP="00732182">
      <w:pPr>
        <w:rPr>
          <w:lang w:val="en-GB" w:eastAsia="en-US"/>
        </w:rPr>
      </w:pPr>
      <w:r>
        <w:rPr>
          <w:lang w:val="en-GB" w:eastAsia="en-US"/>
        </w:rPr>
        <w:t>[1]</w:t>
      </w:r>
      <w:r>
        <w:rPr>
          <w:lang w:val="en-GB" w:eastAsia="en-US"/>
        </w:rPr>
        <w:tab/>
      </w:r>
      <w:r w:rsidR="00275953">
        <w:rPr>
          <w:lang w:val="en-GB" w:eastAsia="en-US"/>
        </w:rPr>
        <w:t>RP</w:t>
      </w:r>
      <w:r>
        <w:rPr>
          <w:lang w:val="en-GB" w:eastAsia="en-US"/>
        </w:rPr>
        <w:t>-19</w:t>
      </w:r>
      <w:r w:rsidR="0099700F">
        <w:rPr>
          <w:lang w:val="en-GB" w:eastAsia="en-US"/>
        </w:rPr>
        <w:t>xxxx</w:t>
      </w:r>
      <w:r w:rsidR="00275953">
        <w:rPr>
          <w:lang w:val="en-GB" w:eastAsia="en-US"/>
        </w:rPr>
        <w:t>, “</w:t>
      </w:r>
      <w:r w:rsidR="0099700F" w:rsidRPr="0099700F">
        <w:rPr>
          <w:lang w:val="en-GB" w:eastAsia="en-US"/>
        </w:rPr>
        <w:t>Updated WID: Optimisations on UE radio capability signalling – NR/E-UTRA Aspects</w:t>
      </w:r>
      <w:r w:rsidR="00275953">
        <w:rPr>
          <w:lang w:val="en-GB" w:eastAsia="en-US"/>
        </w:rPr>
        <w:t xml:space="preserve">”, MediaTek </w:t>
      </w:r>
      <w:r w:rsidR="0099700F">
        <w:rPr>
          <w:lang w:val="en-GB" w:eastAsia="en-US"/>
        </w:rPr>
        <w:t>Inc./CATT, RAN#84</w:t>
      </w: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B0198" w14:textId="77777777" w:rsidR="00C33073" w:rsidRDefault="00C33073">
      <w:pPr>
        <w:pStyle w:val="TAL"/>
      </w:pPr>
      <w:r>
        <w:separator/>
      </w:r>
    </w:p>
  </w:endnote>
  <w:endnote w:type="continuationSeparator" w:id="0">
    <w:p w14:paraId="165D52EE" w14:textId="77777777" w:rsidR="00C33073" w:rsidRDefault="00C3307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7D1806">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28112" w14:textId="77777777" w:rsidR="00C33073" w:rsidRDefault="00C33073">
      <w:pPr>
        <w:pStyle w:val="TAL"/>
      </w:pPr>
      <w:r>
        <w:separator/>
      </w:r>
    </w:p>
  </w:footnote>
  <w:footnote w:type="continuationSeparator" w:id="0">
    <w:p w14:paraId="5B31A341" w14:textId="77777777" w:rsidR="00C33073" w:rsidRDefault="00C3307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1"/>
  </w:num>
  <w:num w:numId="4">
    <w:abstractNumId w:val="8"/>
  </w:num>
  <w:num w:numId="5">
    <w:abstractNumId w:val="5"/>
  </w:num>
  <w:num w:numId="6">
    <w:abstractNumId w:val="4"/>
  </w:num>
  <w:num w:numId="7">
    <w:abstractNumId w:val="16"/>
  </w:num>
  <w:num w:numId="8">
    <w:abstractNumId w:val="15"/>
  </w:num>
  <w:num w:numId="9">
    <w:abstractNumId w:val="0"/>
  </w:num>
  <w:num w:numId="10">
    <w:abstractNumId w:val="3"/>
  </w:num>
  <w:num w:numId="11">
    <w:abstractNumId w:val="10"/>
  </w:num>
  <w:num w:numId="12">
    <w:abstractNumId w:val="14"/>
  </w:num>
  <w:num w:numId="13">
    <w:abstractNumId w:val="13"/>
  </w:num>
  <w:num w:numId="14">
    <w:abstractNumId w:val="2"/>
  </w:num>
  <w:num w:numId="15">
    <w:abstractNumId w:val="9"/>
  </w:num>
  <w:num w:numId="16">
    <w:abstractNumId w:val="6"/>
  </w:num>
  <w:num w:numId="17">
    <w:abstractNumId w:val="12"/>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66C"/>
    <w:rsid w:val="00011713"/>
    <w:rsid w:val="00012144"/>
    <w:rsid w:val="00012217"/>
    <w:rsid w:val="000125A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43B4"/>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A4A"/>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5FF"/>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4C24"/>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953"/>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B3F"/>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917"/>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6AC3"/>
    <w:rsid w:val="003C75E2"/>
    <w:rsid w:val="003C7A7E"/>
    <w:rsid w:val="003C7DA2"/>
    <w:rsid w:val="003C7E54"/>
    <w:rsid w:val="003D02E8"/>
    <w:rsid w:val="003D08B7"/>
    <w:rsid w:val="003D12A7"/>
    <w:rsid w:val="003D162B"/>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5DF0"/>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5C3"/>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1814"/>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A1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16E"/>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1806"/>
    <w:rsid w:val="007D24CD"/>
    <w:rsid w:val="007D28DA"/>
    <w:rsid w:val="007D3397"/>
    <w:rsid w:val="007D4033"/>
    <w:rsid w:val="007D4599"/>
    <w:rsid w:val="007D53CC"/>
    <w:rsid w:val="007D55F5"/>
    <w:rsid w:val="007D59A2"/>
    <w:rsid w:val="007D6E3E"/>
    <w:rsid w:val="007D7C49"/>
    <w:rsid w:val="007D7D44"/>
    <w:rsid w:val="007D7DE5"/>
    <w:rsid w:val="007D7F36"/>
    <w:rsid w:val="007E05E7"/>
    <w:rsid w:val="007E0DFD"/>
    <w:rsid w:val="007E0FA8"/>
    <w:rsid w:val="007E13B4"/>
    <w:rsid w:val="007E235F"/>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2CF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144"/>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BB3"/>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3BA"/>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7E9"/>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9700F"/>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FA1"/>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45A"/>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097"/>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667"/>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9C2"/>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AC3"/>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073"/>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25F"/>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240"/>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AC7"/>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417"/>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003"/>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A69"/>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48A5"/>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26D"/>
    <w:rsid w:val="00F54649"/>
    <w:rsid w:val="00F54757"/>
    <w:rsid w:val="00F54AF4"/>
    <w:rsid w:val="00F54FA4"/>
    <w:rsid w:val="00F555C0"/>
    <w:rsid w:val="00F55C34"/>
    <w:rsid w:val="00F55FD8"/>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docId w15:val="{28886806-6ECB-40CA-AF2B-F5FB00D2D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customStyle="1" w:styleId="GridTable1Light1">
    <w:name w:val="Grid Table 1 Light1"/>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B383A0-5317-4258-B473-E790F2E5E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 (Nathan)</cp:lastModifiedBy>
  <cp:revision>2</cp:revision>
  <cp:lastPrinted>2007-12-21T03:58:00Z</cp:lastPrinted>
  <dcterms:created xsi:type="dcterms:W3CDTF">2019-08-15T17:24:00Z</dcterms:created>
  <dcterms:modified xsi:type="dcterms:W3CDTF">2019-08-15T17:24:00Z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