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7AC4" w:rsidRPr="00BE38B6" w:rsidRDefault="00D77AC4" w:rsidP="00C92A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TW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TW"/>
        </w:rPr>
        <w:t>RAN2</w:t>
      </w:r>
      <w:r>
        <w:rPr>
          <w:b/>
          <w:noProof/>
          <w:sz w:val="24"/>
        </w:rPr>
        <w:t xml:space="preserve"> Meeting #106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BE38B6">
        <w:rPr>
          <w:rFonts w:hint="eastAsia"/>
          <w:b/>
          <w:i/>
          <w:noProof/>
          <w:sz w:val="28"/>
          <w:lang w:eastAsia="zh-TW"/>
        </w:rPr>
        <w:t>R2-190</w:t>
      </w:r>
      <w:r w:rsidR="00BE38B6">
        <w:rPr>
          <w:rFonts w:eastAsia="Times New Roman"/>
          <w:b/>
          <w:i/>
          <w:noProof/>
          <w:sz w:val="28"/>
          <w:lang w:val="en-US" w:eastAsia="zh-TW"/>
        </w:rPr>
        <w:t>8</w:t>
      </w:r>
      <w:r w:rsidR="00377D94">
        <w:rPr>
          <w:rFonts w:eastAsia="Times New Roman"/>
          <w:b/>
          <w:i/>
          <w:noProof/>
          <w:sz w:val="28"/>
          <w:lang w:val="en-US" w:eastAsia="zh-TW"/>
        </w:rPr>
        <w:t>531</w:t>
      </w:r>
    </w:p>
    <w:p w:rsidR="00D77AC4" w:rsidRDefault="00D77AC4" w:rsidP="00D77A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TW"/>
        </w:rPr>
        <w:t>Reno</w:t>
      </w:r>
      <w:r>
        <w:rPr>
          <w:rFonts w:hint="eastAsia"/>
          <w:b/>
          <w:noProof/>
          <w:sz w:val="24"/>
          <w:lang w:eastAsia="zh-TW"/>
        </w:rPr>
        <w:t xml:space="preserve">, </w:t>
      </w:r>
      <w:r>
        <w:rPr>
          <w:b/>
          <w:noProof/>
          <w:sz w:val="24"/>
          <w:lang w:eastAsia="zh-TW"/>
        </w:rPr>
        <w:t>US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TW"/>
        </w:rPr>
        <w:t xml:space="preserve"> 13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-17</w:t>
      </w:r>
      <w:r w:rsidRPr="00D77AC4">
        <w:rPr>
          <w:b/>
          <w:noProof/>
          <w:sz w:val="24"/>
          <w:vertAlign w:val="superscript"/>
          <w:lang w:eastAsia="zh-TW"/>
        </w:rPr>
        <w:t>th</w:t>
      </w:r>
      <w:r>
        <w:rPr>
          <w:b/>
          <w:noProof/>
          <w:sz w:val="24"/>
          <w:lang w:eastAsia="zh-TW"/>
        </w:rPr>
        <w:t xml:space="preserve"> May </w:t>
      </w:r>
      <w:r>
        <w:rPr>
          <w:rFonts w:hint="eastAsia"/>
          <w:b/>
          <w:noProof/>
          <w:sz w:val="24"/>
          <w:lang w:eastAsia="zh-TW"/>
        </w:rPr>
        <w:t>201</w:t>
      </w:r>
      <w:r>
        <w:rPr>
          <w:b/>
          <w:noProof/>
          <w:sz w:val="24"/>
          <w:lang w:eastAsia="zh-TW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7A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6</w:t>
            </w: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0207" w:rsidP="00547111">
            <w:pPr>
              <w:pStyle w:val="CRCoverPage"/>
              <w:spacing w:after="0"/>
              <w:rPr>
                <w:noProof/>
              </w:rPr>
            </w:pPr>
            <w:r w:rsidRPr="00D24FF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>
              <w:rPr>
                <w:b/>
                <w:noProof/>
                <w:sz w:val="28"/>
                <w:lang w:eastAsia="zh-TW"/>
              </w:rPr>
              <w:t>992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7D94" w:rsidP="00C002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2</w:t>
            </w:r>
            <w:r w:rsidR="00B509BB">
              <w:fldChar w:fldCharType="begin"/>
            </w:r>
            <w:r w:rsidR="00B509BB">
              <w:instrText xml:space="preserve"> DOCPROPERTY  Revision  \* MERGEFORMAT </w:instrText>
            </w:r>
            <w:r w:rsidR="00B509BB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7AC4" w:rsidP="00D77AC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Correction on leaving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09BB" w:rsidP="00D77A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3886">
                <w:rPr>
                  <w:noProof/>
                </w:rPr>
                <w:t>Google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38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C6EBF" w:rsidP="00D77AC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noProof/>
                <w:lang w:eastAsia="zh-TW"/>
              </w:rPr>
              <w:t>2019</w:t>
            </w:r>
            <w:r w:rsidRPr="00D24FF4">
              <w:rPr>
                <w:noProof/>
              </w:rPr>
              <w:t>-</w:t>
            </w:r>
            <w:r w:rsidR="00BE38B6">
              <w:rPr>
                <w:rFonts w:hint="eastAsia"/>
                <w:noProof/>
                <w:lang w:eastAsia="zh-TW"/>
              </w:rPr>
              <w:t>05-14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7A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7AC4" w:rsidP="00D77AC4">
            <w:pPr>
              <w:pStyle w:val="CRCoverPage"/>
              <w:spacing w:after="0"/>
              <w:rPr>
                <w:noProof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4F4E6E" w:rsidRPr="00D24FF4">
              <w:rPr>
                <w:noProof/>
              </w:rPr>
              <w:t>Rel-</w:t>
            </w:r>
            <w:r w:rsidR="004F4E6E" w:rsidRPr="00D24FF4">
              <w:rPr>
                <w:rFonts w:hint="eastAsia"/>
                <w:noProof/>
                <w:lang w:eastAsia="zh-TW"/>
              </w:rPr>
              <w:t>1</w:t>
            </w:r>
            <w:r w:rsidR="004F4E6E">
              <w:rPr>
                <w:rFonts w:hint="eastAsia"/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</w:pPr>
            <w:r>
              <w:t xml:space="preserve">In response of the RRCConnectionResumeRequest sent by the UE, the network may send a RRCConnectionRelease to request the UE to enter idle mode. In the RRCRelease message, the network may include a </w:t>
            </w:r>
            <w:r w:rsidRPr="00D0452D">
              <w:rPr>
                <w:i/>
              </w:rPr>
              <w:t>idleModeMobilityControlInfo</w:t>
            </w:r>
            <w:r>
              <w:t xml:space="preserve">. After receiving the RRCConnectionRelease, the UE stores the </w:t>
            </w:r>
            <w:r w:rsidRPr="00D0452D">
              <w:rPr>
                <w:i/>
              </w:rPr>
              <w:t>idleModeMobilityControlInfo</w:t>
            </w:r>
            <w:r>
              <w:t xml:space="preserve"> and performs leaving RRC_INACTIVE actions. The UE should perform the cell reselection according to the stored</w:t>
            </w:r>
            <w:r w:rsidRPr="00D0452D">
              <w:rPr>
                <w:i/>
              </w:rPr>
              <w:t xml:space="preserve"> idleModeMobilityControlInfo</w:t>
            </w:r>
            <w:r>
              <w:t xml:space="preserve"> in RRC_IDLE</w:t>
            </w:r>
            <w:r>
              <w:rPr>
                <w:i/>
              </w:rPr>
              <w:t>.</w:t>
            </w:r>
            <w:r>
              <w:t xml:space="preserve"> Nevertheless, the UE releases the </w:t>
            </w:r>
            <w:r w:rsidRPr="00D0452D">
              <w:rPr>
                <w:i/>
              </w:rPr>
              <w:t>idleModeMobilityControlInfo</w:t>
            </w:r>
            <w:r>
              <w:t xml:space="preserve"> upon leaving RRC_INACTIVE immediately according to the section 5.3.12.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0207" w:rsidRPr="009E65E0" w:rsidRDefault="00C00207" w:rsidP="00C00207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  <w:lang w:eastAsia="zh-TW"/>
              </w:rPr>
              <w:t xml:space="preserve">Add the condition to speficy the UE does not release the </w:t>
            </w:r>
            <w:r w:rsidRPr="00D0452D">
              <w:rPr>
                <w:i/>
              </w:rPr>
              <w:t>idleModeMobilityControlInfo</w:t>
            </w:r>
            <w:r>
              <w:t xml:space="preserve"> </w:t>
            </w:r>
            <w:r>
              <w:rPr>
                <w:noProof/>
                <w:lang w:eastAsia="zh-TW"/>
              </w:rPr>
              <w:t xml:space="preserve">while the leaving RRC_INACTIVE is due to a RRCRelease includes </w:t>
            </w:r>
            <w:r w:rsidRPr="00D0452D">
              <w:rPr>
                <w:i/>
              </w:rPr>
              <w:t>idleModeMobilityControlInfo</w:t>
            </w:r>
            <w:r>
              <w:rPr>
                <w:i/>
              </w:rPr>
              <w:t>.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C00207" w:rsidRDefault="00C00207" w:rsidP="00C00207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C00207" w:rsidRPr="00DA585E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DA585E">
              <w:rPr>
                <w:noProof/>
                <w:u w:val="single"/>
                <w:lang w:eastAsia="zh-TW"/>
              </w:rPr>
              <w:t xml:space="preserve">Impacted 5G architecture options: 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Standalone</w:t>
            </w:r>
          </w:p>
          <w:p w:rsidR="00C00207" w:rsidRPr="00C34DEB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  <w:p w:rsidR="00C00207" w:rsidRPr="00C34DEB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00207" w:rsidRPr="0055282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Cell reselection  functionalities.</w:t>
            </w:r>
          </w:p>
          <w:p w:rsidR="00C00207" w:rsidRPr="00512508" w:rsidRDefault="00C00207" w:rsidP="00C00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C00207" w:rsidRPr="006C5934" w:rsidRDefault="00C00207" w:rsidP="00C00207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C00207" w:rsidRPr="000E592D" w:rsidRDefault="00C00207" w:rsidP="00C002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E592D">
              <w:rPr>
                <w:rFonts w:hint="eastAsia"/>
                <w:noProof/>
                <w:lang w:eastAsia="zh-CN"/>
              </w:rPr>
              <w:t>If the network is implemented according to this CR while t</w:t>
            </w:r>
            <w:r>
              <w:rPr>
                <w:rFonts w:hint="eastAsia"/>
                <w:noProof/>
                <w:lang w:eastAsia="zh-CN"/>
              </w:rPr>
              <w:t>he UE is not,</w:t>
            </w:r>
            <w:r>
              <w:rPr>
                <w:noProof/>
                <w:lang w:eastAsia="zh-CN"/>
              </w:rPr>
              <w:t xml:space="preserve"> the UE does not </w:t>
            </w:r>
            <w:r>
              <w:rPr>
                <w:noProof/>
                <w:lang w:eastAsia="zh-TW"/>
              </w:rPr>
              <w:t xml:space="preserve">perform cell reselection according to the </w:t>
            </w:r>
            <w:r w:rsidRPr="00D0452D">
              <w:rPr>
                <w:i/>
              </w:rPr>
              <w:t>idleModeMobilityControlInfo</w:t>
            </w:r>
            <w:r>
              <w:t xml:space="preserve"> provided by the network</w:t>
            </w:r>
            <w:r>
              <w:rPr>
                <w:i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TW"/>
              </w:rPr>
              <w:t>This may result in the load balance control not work in the network.</w:t>
            </w:r>
          </w:p>
          <w:p w:rsidR="00C00207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  <w:r w:rsidRPr="000E592D">
              <w:rPr>
                <w:rFonts w:hint="eastAsia"/>
                <w:noProof/>
                <w:lang w:eastAsia="zh-CN"/>
              </w:rPr>
              <w:t xml:space="preserve">If the UE is implemented according to this CR while the network is not, </w:t>
            </w:r>
            <w:r>
              <w:rPr>
                <w:noProof/>
                <w:lang w:eastAsia="zh-CN"/>
              </w:rPr>
              <w:t>there is no inter-operability</w:t>
            </w:r>
            <w:r>
              <w:rPr>
                <w:noProof/>
                <w:lang w:eastAsia="zh-TW"/>
              </w:rPr>
              <w:t>.</w:t>
            </w:r>
          </w:p>
          <w:p w:rsidR="00C00207" w:rsidRPr="00DB58F4" w:rsidRDefault="00C00207" w:rsidP="00C00207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Pr="00D24FF4" w:rsidRDefault="00C00207" w:rsidP="00C00207">
            <w:pPr>
              <w:pStyle w:val="CRCoverPage"/>
              <w:spacing w:after="0"/>
            </w:pPr>
            <w:r>
              <w:rPr>
                <w:noProof/>
                <w:lang w:eastAsia="zh-TW"/>
              </w:rPr>
              <w:t xml:space="preserve">The UE does not perform cell reselection according to the </w:t>
            </w:r>
            <w:r w:rsidRPr="00D0452D">
              <w:rPr>
                <w:i/>
              </w:rPr>
              <w:t>idleModeMobilityControlInfo</w:t>
            </w:r>
            <w:r>
              <w:rPr>
                <w:noProof/>
                <w:lang w:eastAsia="zh-TW"/>
              </w:rPr>
              <w:t xml:space="preserve"> provided by the network. </w:t>
            </w:r>
          </w:p>
        </w:tc>
      </w:tr>
      <w:tr w:rsidR="00C00207" w:rsidTr="00547111">
        <w:tc>
          <w:tcPr>
            <w:tcW w:w="2694" w:type="dxa"/>
            <w:gridSpan w:val="2"/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5.3.12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0207" w:rsidRDefault="00C00207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BE38B6" w:rsidP="00C002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0207" w:rsidRDefault="00C00207" w:rsidP="00C00207">
            <w:pPr>
              <w:pStyle w:val="CRCoverPage"/>
              <w:spacing w:after="0"/>
              <w:rPr>
                <w:noProof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02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0207" w:rsidRPr="008863B9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0207" w:rsidRPr="008863B9" w:rsidRDefault="00C00207" w:rsidP="00C002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02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0207" w:rsidRDefault="00C00207" w:rsidP="00C00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0207" w:rsidRDefault="00C00207" w:rsidP="00C002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00207" w:rsidRDefault="00C00207" w:rsidP="00C00207">
      <w:pPr>
        <w:pStyle w:val="Heading3"/>
        <w:rPr>
          <w:lang w:eastAsia="x-none"/>
        </w:rPr>
      </w:pPr>
      <w:bookmarkStart w:id="3" w:name="_Toc5272074"/>
      <w:bookmarkStart w:id="4" w:name="_Toc535571229"/>
      <w:r>
        <w:lastRenderedPageBreak/>
        <w:t>5.3.12</w:t>
      </w:r>
      <w:r>
        <w:tab/>
        <w:t>UE actions upon leaving RRC_CONNECTED or RRC_INACTIVE</w:t>
      </w:r>
      <w:bookmarkEnd w:id="3"/>
    </w:p>
    <w:p w:rsidR="00C00207" w:rsidRDefault="00C00207" w:rsidP="00C00207">
      <w:r>
        <w:t>Upon leaving RRC_CONNECTED or RRC_INACTIVE, the UE shall:</w:t>
      </w:r>
    </w:p>
    <w:p w:rsidR="00C00207" w:rsidRDefault="00C00207" w:rsidP="00C00207">
      <w:pPr>
        <w:pStyle w:val="B1"/>
      </w:pPr>
      <w:r>
        <w:t>1&gt;</w:t>
      </w:r>
      <w:r>
        <w:tab/>
        <w:t>reset MAC;</w:t>
      </w:r>
    </w:p>
    <w:p w:rsidR="00C00207" w:rsidRDefault="00C00207" w:rsidP="00C00207">
      <w:pPr>
        <w:pStyle w:val="B1"/>
        <w:rPr>
          <w:lang w:eastAsia="x-none"/>
        </w:rPr>
      </w:pPr>
      <w:r>
        <w:t>1&gt;</w:t>
      </w:r>
      <w:r>
        <w:tab/>
        <w:t xml:space="preserve">if </w:t>
      </w:r>
      <w:del w:id="5" w:author=" Google (EricChen)" w:date="2019-04-30T10:27:00Z">
        <w:r w:rsidDel="00377FA6">
          <w:delText xml:space="preserve">the UE is </w:delText>
        </w:r>
      </w:del>
      <w:r>
        <w:t>leaving RRC_INACTIVE</w:t>
      </w:r>
      <w:ins w:id="6" w:author=" Google (EricChen)" w:date="2019-04-30T10:27:00Z">
        <w:r>
          <w:t xml:space="preserve"> was not triggered by the </w:t>
        </w:r>
      </w:ins>
      <w:ins w:id="7" w:author=" Google (EricChen)" w:date="2019-05-15T01:06:00Z">
        <w:r w:rsidR="00FC10E4">
          <w:t xml:space="preserve">reception of </w:t>
        </w:r>
      </w:ins>
      <w:ins w:id="8" w:author=" Google (EricChen)" w:date="2019-04-30T10:27:00Z">
        <w:r w:rsidRPr="00D0452D">
          <w:rPr>
            <w:i/>
          </w:rPr>
          <w:t>RRCConnectionRelease</w:t>
        </w:r>
        <w:r w:rsidRPr="00D0452D">
          <w:rPr>
            <w:caps/>
          </w:rPr>
          <w:t xml:space="preserve"> </w:t>
        </w:r>
      </w:ins>
      <w:ins w:id="9" w:author=" Google (EricChen)" w:date="2019-05-15T01:06:00Z">
        <w:r w:rsidR="00FC10E4">
          <w:t>including</w:t>
        </w:r>
      </w:ins>
      <w:ins w:id="10" w:author=" Google (EricChen)" w:date="2019-04-30T10:27:00Z">
        <w:r w:rsidRPr="00D0452D">
          <w:t xml:space="preserve"> </w:t>
        </w:r>
        <w:r w:rsidRPr="00D0452D">
          <w:rPr>
            <w:i/>
          </w:rPr>
          <w:t>idleModeMobilityControlInfo</w:t>
        </w:r>
      </w:ins>
      <w:r>
        <w:t>:</w:t>
      </w:r>
    </w:p>
    <w:p w:rsidR="00C00207" w:rsidRDefault="00C00207" w:rsidP="00C00207">
      <w:pPr>
        <w:pStyle w:val="B2"/>
      </w:pPr>
      <w:r>
        <w:t>2&gt;</w:t>
      </w:r>
      <w:r>
        <w:tab/>
        <w:t>stop the timer T320, if running;</w:t>
      </w:r>
    </w:p>
    <w:p w:rsidR="00C00207" w:rsidRDefault="00C00207" w:rsidP="00C00207">
      <w:pPr>
        <w:pStyle w:val="B2"/>
        <w:rPr>
          <w:lang w:val="x-none"/>
        </w:rPr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:rsidR="00C00207" w:rsidRDefault="00C00207" w:rsidP="00C00207">
      <w:pPr>
        <w:pStyle w:val="B1"/>
      </w:pPr>
      <w:r>
        <w:t>1&gt;</w:t>
      </w:r>
      <w:r>
        <w:tab/>
        <w:t>if T302 is running and if the UE is connected to 5GC:</w:t>
      </w:r>
    </w:p>
    <w:p w:rsidR="00C00207" w:rsidRDefault="00C00207" w:rsidP="00C00207">
      <w:pPr>
        <w:pStyle w:val="B2"/>
      </w:pPr>
      <w:r>
        <w:t>2&gt;</w:t>
      </w:r>
      <w:r>
        <w:tab/>
        <w:t>stop timer T302;</w:t>
      </w:r>
    </w:p>
    <w:p w:rsidR="00C00207" w:rsidRDefault="00C00207" w:rsidP="00C00207">
      <w:pPr>
        <w:pStyle w:val="B2"/>
      </w:pPr>
      <w:r>
        <w:t>2&gt;</w:t>
      </w:r>
      <w:r>
        <w:tab/>
        <w:t>perform the actions as specified in 5.3.16.4;</w:t>
      </w:r>
    </w:p>
    <w:p w:rsidR="00C00207" w:rsidRDefault="00C00207" w:rsidP="00C00207">
      <w:pPr>
        <w:pStyle w:val="B1"/>
      </w:pPr>
      <w:r>
        <w:t>1&gt;</w:t>
      </w:r>
      <w:r>
        <w:tab/>
        <w:t>stop all timers that are running except T320, T322, T325, T330</w:t>
      </w:r>
      <w:r>
        <w:rPr>
          <w:lang w:eastAsia="ko-KR"/>
        </w:rPr>
        <w:t>, T331</w:t>
      </w:r>
      <w:r>
        <w:t>;</w:t>
      </w:r>
    </w:p>
    <w:p w:rsidR="00C00207" w:rsidRDefault="00C00207" w:rsidP="00C00207">
      <w:pPr>
        <w:pStyle w:val="B1"/>
      </w:pPr>
      <w:r>
        <w:t>1&gt;</w:t>
      </w:r>
      <w:r>
        <w:tab/>
        <w:t>if leaving RRC_CONNECTED was triggered by suspension of the RRC:</w:t>
      </w:r>
    </w:p>
    <w:p w:rsidR="00C00207" w:rsidRDefault="00C00207" w:rsidP="00C0020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:rsidR="00C00207" w:rsidRDefault="00C00207" w:rsidP="00C00207">
      <w:pPr>
        <w:pStyle w:val="B2"/>
        <w:rPr>
          <w:lang w:eastAsia="x-none"/>
        </w:rPr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PCell;</w:t>
      </w:r>
    </w:p>
    <w:p w:rsidR="00C00207" w:rsidRDefault="00C00207" w:rsidP="00C00207">
      <w:pPr>
        <w:pStyle w:val="B2"/>
      </w:pPr>
      <w:r>
        <w:t>2&gt;</w:t>
      </w:r>
      <w:r>
        <w:tab/>
        <w:t>store the following information provided by E-UTRAN:</w:t>
      </w:r>
    </w:p>
    <w:p w:rsidR="00C00207" w:rsidRDefault="00C00207" w:rsidP="00C00207">
      <w:pPr>
        <w:pStyle w:val="B3"/>
      </w:pPr>
      <w:r>
        <w:t>3&gt;</w:t>
      </w:r>
      <w:r>
        <w:tab/>
        <w:t xml:space="preserve">the </w:t>
      </w:r>
      <w:r>
        <w:rPr>
          <w:i/>
        </w:rPr>
        <w:t>resumeIdentity</w:t>
      </w:r>
      <w:r>
        <w:t>;</w:t>
      </w:r>
    </w:p>
    <w:p w:rsidR="00C00207" w:rsidRDefault="00C00207" w:rsidP="00C0020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  <w:lang w:eastAsia="ja-JP"/>
        </w:rPr>
        <w:t>O</w:t>
      </w:r>
      <w:r>
        <w:rPr>
          <w:lang w:eastAsia="ja-JP"/>
        </w:rPr>
        <w:t xml:space="preserve">therwise discard any stored </w:t>
      </w:r>
      <w:r>
        <w:rPr>
          <w:i/>
          <w:lang w:eastAsia="ja-JP"/>
        </w:rPr>
        <w:t>nextHopChainingCount</w:t>
      </w:r>
      <w:r>
        <w:rPr>
          <w:lang w:eastAsia="ja-JP"/>
        </w:rPr>
        <w:t xml:space="preserve"> that does not correspond to stored key </w:t>
      </w:r>
      <w:r>
        <w:t>K</w:t>
      </w:r>
      <w:r>
        <w:rPr>
          <w:vertAlign w:val="subscript"/>
        </w:rPr>
        <w:t>RRCint</w:t>
      </w:r>
      <w:r>
        <w:t>;</w:t>
      </w:r>
    </w:p>
    <w:p w:rsidR="00C00207" w:rsidRDefault="00C00207" w:rsidP="00C0020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  <w:lang w:eastAsia="ja-JP"/>
        </w:rPr>
        <w:t>O</w:t>
      </w:r>
      <w:r>
        <w:rPr>
          <w:lang w:eastAsia="ja-JP"/>
        </w:rPr>
        <w:t>therwise discard any stored</w:t>
      </w:r>
      <w:r>
        <w:rPr>
          <w:i/>
        </w:rPr>
        <w:t xml:space="preserve"> drb-ContinueROHC</w:t>
      </w:r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suspend all SRB(s) and DRB(s), including RBs configured with NR PDCP, except SRB0;</w:t>
      </w:r>
    </w:p>
    <w:p w:rsidR="00C00207" w:rsidRDefault="00C00207" w:rsidP="00C00207">
      <w:pPr>
        <w:pStyle w:val="B2"/>
      </w:pPr>
      <w:r>
        <w:t>2&gt;</w:t>
      </w:r>
      <w:r>
        <w:tab/>
        <w:t>indicate the suspension of the RRC connection to upper layers;</w:t>
      </w:r>
    </w:p>
    <w:p w:rsidR="00C00207" w:rsidRDefault="00C00207" w:rsidP="00C00207">
      <w:pPr>
        <w:pStyle w:val="B2"/>
      </w:pPr>
      <w:r>
        <w:t>2&gt;</w:t>
      </w:r>
      <w:r>
        <w:tab/>
        <w:t>configure lower layers to suspend integrity protection and ciphering;</w:t>
      </w:r>
    </w:p>
    <w:p w:rsidR="00C00207" w:rsidRDefault="00C00207" w:rsidP="00C00207">
      <w:pPr>
        <w:pStyle w:val="NO"/>
      </w:pPr>
      <w:r>
        <w:t>NOTE 1:</w:t>
      </w:r>
      <w:r>
        <w:tab/>
        <w:t xml:space="preserve">Except for UP-EDT,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:rsidR="00C00207" w:rsidRDefault="00C00207" w:rsidP="00C00207">
      <w:pPr>
        <w:pStyle w:val="B1"/>
      </w:pPr>
      <w:r>
        <w:t>1&gt;</w:t>
      </w:r>
      <w:r>
        <w:tab/>
        <w:t>else:</w:t>
      </w:r>
    </w:p>
    <w:p w:rsidR="00C00207" w:rsidRDefault="00C00207" w:rsidP="00C00207">
      <w:pPr>
        <w:pStyle w:val="B2"/>
      </w:pPr>
      <w:r>
        <w:t>2&gt;</w:t>
      </w:r>
      <w:r>
        <w:tab/>
        <w:t>upon leaving RRC_INACTIVE:</w:t>
      </w:r>
    </w:p>
    <w:p w:rsidR="00C00207" w:rsidRDefault="00C00207" w:rsidP="00C00207">
      <w:pPr>
        <w:pStyle w:val="B3"/>
      </w:pPr>
      <w:r>
        <w:t>3&gt;</w:t>
      </w:r>
      <w:r>
        <w:tab/>
        <w:t>discard the UE Inactive AS context;</w:t>
      </w:r>
    </w:p>
    <w:p w:rsidR="00C00207" w:rsidRDefault="00C00207" w:rsidP="00C0020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RBs;</w:t>
      </w:r>
    </w:p>
    <w:p w:rsidR="00C00207" w:rsidRDefault="00C00207" w:rsidP="00C00207">
      <w:pPr>
        <w:pStyle w:val="B2"/>
      </w:pPr>
      <w:r>
        <w:t>2&gt;</w:t>
      </w:r>
      <w:r>
        <w:tab/>
        <w:t>indicate the release of the RRC connection to upper layers together with the release cause;</w:t>
      </w:r>
    </w:p>
    <w:p w:rsidR="00C00207" w:rsidRDefault="00C00207" w:rsidP="00C00207">
      <w:pPr>
        <w:pStyle w:val="B1"/>
      </w:pPr>
      <w:r>
        <w:t>1&gt;</w:t>
      </w:r>
      <w:r>
        <w:tab/>
        <w:t xml:space="preserve">if leaving RRC_CONNECTED was not triggered by reception of the </w:t>
      </w:r>
      <w:r>
        <w:rPr>
          <w:i/>
        </w:rPr>
        <w:t>MobilityFromEUTRACommand</w:t>
      </w:r>
      <w:r>
        <w:t xml:space="preserve"> message, inter-RAT cell reselection while the UE is in RRC_INACTIVE or</w:t>
      </w:r>
      <w:r>
        <w:rPr>
          <w:lang w:eastAsia="zh-CN"/>
        </w:rPr>
        <w:t xml:space="preserve"> by selecting an inter-RAT cell while T311 was running</w:t>
      </w:r>
      <w:r>
        <w:t>:</w:t>
      </w:r>
    </w:p>
    <w:p w:rsidR="00C00207" w:rsidRDefault="00C00207" w:rsidP="00C0020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:rsidR="00C00207" w:rsidRDefault="00C00207" w:rsidP="00C00207">
      <w:pPr>
        <w:pStyle w:val="B3"/>
      </w:pPr>
      <w:r>
        <w:t>3&gt;</w:t>
      </w:r>
      <w:r>
        <w:tab/>
        <w:t>start timer T350;</w:t>
      </w:r>
    </w:p>
    <w:p w:rsidR="00C00207" w:rsidRDefault="00C00207" w:rsidP="00C00207">
      <w:pPr>
        <w:pStyle w:val="B3"/>
      </w:pPr>
      <w:r>
        <w:lastRenderedPageBreak/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</w:pPr>
      <w:r>
        <w:t>2&gt;</w:t>
      </w:r>
      <w:r>
        <w:tab/>
        <w:t>else:</w:t>
      </w:r>
    </w:p>
    <w:p w:rsidR="00C00207" w:rsidRDefault="00C00207" w:rsidP="00C0020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:rsidR="00C00207" w:rsidRDefault="00C00207" w:rsidP="00C0020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:rsidR="00C00207" w:rsidRDefault="00C00207" w:rsidP="00C0020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:rsidR="00C00207" w:rsidRDefault="00C00207" w:rsidP="00C0020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:rsidR="00C00207" w:rsidRDefault="00C00207" w:rsidP="00C0020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:rsidR="00C00207" w:rsidRDefault="00C00207" w:rsidP="00C0020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:rsidR="00C00207" w:rsidRDefault="00C00207" w:rsidP="00C0020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:rsidR="00C00207" w:rsidRDefault="00C00207" w:rsidP="00C0020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:rsidR="00C00207" w:rsidRDefault="00C00207" w:rsidP="00C0020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:rsidR="00C00207" w:rsidRDefault="00C00207" w:rsidP="00C00207">
      <w:pPr>
        <w:pStyle w:val="B1"/>
        <w:rPr>
          <w:lang w:eastAsia="x-none"/>
        </w:rPr>
      </w:pPr>
      <w:r>
        <w:t>1&gt;</w:t>
      </w:r>
      <w:r>
        <w:tab/>
        <w:t>release the LWIP configuration, if configured, as described in 5.6.17.3;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2335" w:rsidRDefault="008F2335">
      <w:r>
        <w:separator/>
      </w:r>
    </w:p>
  </w:endnote>
  <w:endnote w:type="continuationSeparator" w:id="0">
    <w:p w:rsidR="008F2335" w:rsidRDefault="008F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00000003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2335" w:rsidRDefault="008F2335">
      <w:r>
        <w:separator/>
      </w:r>
    </w:p>
  </w:footnote>
  <w:footnote w:type="continuationSeparator" w:id="0">
    <w:p w:rsidR="008F2335" w:rsidRDefault="008F2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62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AF"/>
    <w:rsid w:val="00305409"/>
    <w:rsid w:val="003609EF"/>
    <w:rsid w:val="0036231A"/>
    <w:rsid w:val="00374DD4"/>
    <w:rsid w:val="00377D94"/>
    <w:rsid w:val="003E1A36"/>
    <w:rsid w:val="00410371"/>
    <w:rsid w:val="004242F1"/>
    <w:rsid w:val="004B75B7"/>
    <w:rsid w:val="004D5ED3"/>
    <w:rsid w:val="004F4E6E"/>
    <w:rsid w:val="0051580D"/>
    <w:rsid w:val="00547111"/>
    <w:rsid w:val="00583886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6EBF"/>
    <w:rsid w:val="007D6A07"/>
    <w:rsid w:val="007F7259"/>
    <w:rsid w:val="008040A8"/>
    <w:rsid w:val="008279FA"/>
    <w:rsid w:val="008626E7"/>
    <w:rsid w:val="00870EE7"/>
    <w:rsid w:val="008863B9"/>
    <w:rsid w:val="008A45A6"/>
    <w:rsid w:val="008F2335"/>
    <w:rsid w:val="008F686C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9BB"/>
    <w:rsid w:val="00B67B97"/>
    <w:rsid w:val="00B968C8"/>
    <w:rsid w:val="00BA3EC5"/>
    <w:rsid w:val="00BA51D9"/>
    <w:rsid w:val="00BB5DFC"/>
    <w:rsid w:val="00BD279D"/>
    <w:rsid w:val="00BD6BB8"/>
    <w:rsid w:val="00BE38B6"/>
    <w:rsid w:val="00C0020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AC4"/>
    <w:rsid w:val="00DE34CF"/>
    <w:rsid w:val="00E13F3D"/>
    <w:rsid w:val="00E34898"/>
    <w:rsid w:val="00EB09B7"/>
    <w:rsid w:val="00EE7D7C"/>
    <w:rsid w:val="00F10E37"/>
    <w:rsid w:val="00F25D98"/>
    <w:rsid w:val="00F300FB"/>
    <w:rsid w:val="00FB6386"/>
    <w:rsid w:val="00FC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8F5024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20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002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020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0020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00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1A39A-03EB-4B1A-84A1-507B87080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955</Words>
  <Characters>5448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report v2</cp:lastModifiedBy>
  <cp:revision>2</cp:revision>
  <cp:lastPrinted>1899-12-31T23:00:00Z</cp:lastPrinted>
  <dcterms:created xsi:type="dcterms:W3CDTF">2019-05-30T08:52:00Z</dcterms:created>
  <dcterms:modified xsi:type="dcterms:W3CDTF">2019-05-30T08:52:00Z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