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3787" w:rsidRPr="00B95D4F" w:rsidRDefault="004D340F" w:rsidP="00613787">
      <w:pPr>
        <w:pBdr>
          <w:bottom w:val="single" w:sz="4" w:space="1" w:color="auto"/>
        </w:pBdr>
        <w:tabs>
          <w:tab w:val="left" w:pos="2552"/>
        </w:tabs>
        <w:rPr>
          <w:rFonts w:eastAsiaTheme="minorEastAsia"/>
          <w:b/>
          <w:sz w:val="22"/>
          <w:szCs w:val="22"/>
          <w:highlight w:val="yellow"/>
          <w:lang w:val="en-GB" w:eastAsia="zh-CN"/>
        </w:rPr>
      </w:pPr>
      <w:r>
        <w:rPr>
          <w:rFonts w:ascii="Arial" w:hAnsi="Arial" w:cs="Arial"/>
          <w:b/>
          <w:sz w:val="24"/>
        </w:rPr>
        <w:t>3GPP TSG RAN WG2 Meeting #</w:t>
      </w:r>
      <w:r w:rsidRPr="004D340F">
        <w:rPr>
          <w:rFonts w:ascii="Arial" w:hAnsi="Arial" w:cs="Arial"/>
          <w:b/>
          <w:sz w:val="24"/>
        </w:rPr>
        <w:t>106</w:t>
      </w:r>
      <w:r w:rsidR="00613787" w:rsidRPr="004D340F">
        <w:rPr>
          <w:b/>
          <w:sz w:val="22"/>
          <w:szCs w:val="22"/>
          <w:lang w:val="en-GB"/>
        </w:rPr>
        <w:t>                                                     </w:t>
      </w:r>
      <w:r w:rsidR="00613787" w:rsidRPr="004D340F">
        <w:rPr>
          <w:rFonts w:hint="eastAsia"/>
          <w:b/>
          <w:sz w:val="22"/>
          <w:szCs w:val="22"/>
          <w:lang w:val="en-GB"/>
        </w:rPr>
        <w:t xml:space="preserve">   </w:t>
      </w:r>
      <w:r w:rsidR="00613787" w:rsidRPr="004D340F">
        <w:rPr>
          <w:rFonts w:hint="eastAsia"/>
          <w:b/>
          <w:sz w:val="22"/>
          <w:szCs w:val="22"/>
          <w:lang w:val="en-GB"/>
        </w:rPr>
        <w:tab/>
      </w:r>
      <w:r w:rsidRPr="004D340F">
        <w:rPr>
          <w:rFonts w:ascii="Arial" w:hAnsi="Arial" w:cs="Arial"/>
          <w:b/>
          <w:sz w:val="24"/>
        </w:rPr>
        <w:t>R</w:t>
      </w:r>
      <w:r>
        <w:rPr>
          <w:rFonts w:ascii="Arial" w:hAnsi="Arial" w:cs="Arial"/>
          <w:b/>
          <w:sz w:val="24"/>
        </w:rPr>
        <w:t>2-190</w:t>
      </w:r>
      <w:r w:rsidR="00B95D4F">
        <w:rPr>
          <w:rFonts w:ascii="Arial" w:eastAsiaTheme="minorEastAsia" w:hAnsi="Arial" w:cs="Arial" w:hint="eastAsia"/>
          <w:b/>
          <w:sz w:val="24"/>
          <w:lang w:eastAsia="zh-CN"/>
        </w:rPr>
        <w:t>6646</w:t>
      </w:r>
    </w:p>
    <w:p w:rsidR="00613787" w:rsidRPr="008F76C7" w:rsidRDefault="004D340F" w:rsidP="00613787">
      <w:pPr>
        <w:pBdr>
          <w:bottom w:val="single" w:sz="4" w:space="1" w:color="auto"/>
        </w:pBdr>
        <w:tabs>
          <w:tab w:val="left" w:pos="2552"/>
        </w:tabs>
        <w:rPr>
          <w:rFonts w:eastAsia="宋体" w:cs="Arial"/>
          <w:b/>
          <w:i/>
          <w:sz w:val="22"/>
          <w:szCs w:val="22"/>
          <w:lang w:eastAsia="zh-CN"/>
        </w:rPr>
      </w:pPr>
      <w:r>
        <w:rPr>
          <w:rFonts w:ascii="Arial" w:hAnsi="Arial" w:cs="Arial"/>
          <w:b/>
          <w:sz w:val="24"/>
        </w:rPr>
        <w:t xml:space="preserve">Reno, USA, </w:t>
      </w:r>
      <w:r w:rsidR="00B95D4F">
        <w:rPr>
          <w:rFonts w:ascii="Arial" w:hAnsi="Arial" w:cs="Arial"/>
          <w:b/>
          <w:sz w:val="24"/>
        </w:rPr>
        <w:t xml:space="preserve">May </w:t>
      </w:r>
      <w:r>
        <w:rPr>
          <w:rFonts w:ascii="Arial" w:hAnsi="Arial" w:cs="Arial"/>
          <w:b/>
          <w:sz w:val="24"/>
        </w:rPr>
        <w:t>13</w:t>
      </w:r>
      <w:r w:rsidRPr="00B95D4F">
        <w:rPr>
          <w:rFonts w:ascii="Arial" w:hAnsi="Arial" w:cs="Arial"/>
          <w:b/>
          <w:sz w:val="24"/>
          <w:vertAlign w:val="superscript"/>
        </w:rPr>
        <w:t>th</w:t>
      </w:r>
      <w:r w:rsidR="00B95D4F">
        <w:rPr>
          <w:rFonts w:ascii="Arial" w:eastAsiaTheme="minorEastAsia" w:hAnsi="Arial" w:cs="Arial" w:hint="eastAsia"/>
          <w:b/>
          <w:sz w:val="24"/>
          <w:lang w:eastAsia="zh-CN"/>
        </w:rPr>
        <w:t xml:space="preserve"> </w:t>
      </w:r>
      <w:r>
        <w:rPr>
          <w:rFonts w:ascii="Arial" w:hAnsi="Arial" w:cs="Arial"/>
          <w:b/>
          <w:sz w:val="24"/>
        </w:rPr>
        <w:t>-17</w:t>
      </w:r>
      <w:r w:rsidRPr="00B95D4F">
        <w:rPr>
          <w:rFonts w:ascii="Arial" w:hAnsi="Arial" w:cs="Arial"/>
          <w:b/>
          <w:sz w:val="24"/>
          <w:vertAlign w:val="superscript"/>
        </w:rPr>
        <w:t>th</w:t>
      </w:r>
      <w:r w:rsidR="00B95D4F">
        <w:rPr>
          <w:rFonts w:ascii="Arial" w:eastAsiaTheme="minorEastAsia" w:hAnsi="Arial" w:cs="Arial" w:hint="eastAsia"/>
          <w:b/>
          <w:sz w:val="24"/>
          <w:lang w:eastAsia="zh-CN"/>
        </w:rPr>
        <w:t xml:space="preserve">, </w:t>
      </w:r>
      <w:r>
        <w:rPr>
          <w:rFonts w:ascii="Arial" w:hAnsi="Arial" w:cs="Arial"/>
          <w:b/>
          <w:sz w:val="24"/>
        </w:rPr>
        <w:t>2019</w:t>
      </w:r>
      <w:r w:rsidR="00A237A0">
        <w:rPr>
          <w:rFonts w:ascii="Arial" w:eastAsiaTheme="minorEastAsia" w:hAnsi="Arial" w:cs="Arial" w:hint="eastAsia"/>
          <w:b/>
          <w:sz w:val="24"/>
          <w:lang w:eastAsia="zh-CN"/>
        </w:rPr>
        <w:tab/>
      </w:r>
      <w:r w:rsidR="00A237A0">
        <w:rPr>
          <w:rFonts w:ascii="Arial" w:eastAsiaTheme="minorEastAsia" w:hAnsi="Arial" w:cs="Arial" w:hint="eastAsia"/>
          <w:b/>
          <w:sz w:val="24"/>
          <w:lang w:eastAsia="zh-CN"/>
        </w:rPr>
        <w:tab/>
      </w:r>
      <w:r w:rsidR="00A237A0">
        <w:rPr>
          <w:rFonts w:ascii="Arial" w:eastAsiaTheme="minorEastAsia" w:hAnsi="Arial" w:cs="Arial" w:hint="eastAsia"/>
          <w:b/>
          <w:sz w:val="24"/>
          <w:lang w:eastAsia="zh-CN"/>
        </w:rPr>
        <w:tab/>
      </w:r>
      <w:r w:rsidR="00A237A0">
        <w:rPr>
          <w:rFonts w:ascii="Arial" w:eastAsiaTheme="minorEastAsia" w:hAnsi="Arial" w:cs="Arial" w:hint="eastAsia"/>
          <w:b/>
          <w:sz w:val="24"/>
          <w:lang w:eastAsia="zh-CN"/>
        </w:rPr>
        <w:tab/>
      </w:r>
      <w:r w:rsidR="00A237A0">
        <w:rPr>
          <w:rFonts w:ascii="Arial" w:eastAsiaTheme="minorEastAsia" w:hAnsi="Arial" w:cs="Arial" w:hint="eastAsia"/>
          <w:b/>
          <w:sz w:val="24"/>
          <w:lang w:eastAsia="zh-CN"/>
        </w:rPr>
        <w:tab/>
      </w:r>
      <w:r w:rsidR="00BA2100">
        <w:rPr>
          <w:rFonts w:ascii="Arial" w:eastAsiaTheme="minorEastAsia" w:hAnsi="Arial" w:cs="Arial" w:hint="eastAsia"/>
          <w:b/>
          <w:sz w:val="24"/>
          <w:lang w:eastAsia="zh-CN"/>
        </w:rPr>
        <w:t xml:space="preserve">    </w:t>
      </w:r>
      <w:r w:rsidR="00B95D4F">
        <w:rPr>
          <w:rFonts w:ascii="Arial" w:eastAsiaTheme="minorEastAsia" w:hAnsi="Arial" w:cs="Arial" w:hint="eastAsia"/>
          <w:b/>
          <w:sz w:val="24"/>
          <w:lang w:eastAsia="zh-CN"/>
        </w:rPr>
        <w:tab/>
      </w:r>
      <w:r w:rsidR="00B95D4F">
        <w:rPr>
          <w:rFonts w:ascii="Arial" w:eastAsiaTheme="minorEastAsia" w:hAnsi="Arial" w:cs="Arial" w:hint="eastAsia"/>
          <w:b/>
          <w:sz w:val="24"/>
          <w:lang w:eastAsia="zh-CN"/>
        </w:rPr>
        <w:tab/>
      </w:r>
      <w:r w:rsidR="00B95D4F">
        <w:rPr>
          <w:rFonts w:ascii="Arial" w:eastAsiaTheme="minorEastAsia" w:hAnsi="Arial" w:cs="Arial" w:hint="eastAsia"/>
          <w:b/>
          <w:sz w:val="24"/>
          <w:lang w:eastAsia="zh-CN"/>
        </w:rPr>
        <w:tab/>
      </w:r>
      <w:r w:rsidR="008F76C7" w:rsidRPr="00B95D4F">
        <w:rPr>
          <w:rFonts w:ascii="Arial" w:hAnsi="Arial" w:cs="Arial"/>
          <w:sz w:val="16"/>
          <w:szCs w:val="16"/>
        </w:rPr>
        <w:t>Re</w:t>
      </w:r>
      <w:r w:rsidR="008F76C7" w:rsidRPr="00B95D4F">
        <w:rPr>
          <w:rFonts w:ascii="Arial" w:hAnsi="Arial" w:cs="Arial" w:hint="eastAsia"/>
          <w:sz w:val="16"/>
          <w:szCs w:val="16"/>
        </w:rPr>
        <w:t xml:space="preserve">submission </w:t>
      </w:r>
      <w:r w:rsidR="008F76C7" w:rsidRPr="00B95D4F">
        <w:rPr>
          <w:rFonts w:ascii="Arial" w:hAnsi="Arial" w:cs="Arial"/>
          <w:sz w:val="16"/>
          <w:szCs w:val="16"/>
        </w:rPr>
        <w:t>R2-190</w:t>
      </w:r>
      <w:r w:rsidR="008F76C7" w:rsidRPr="00B95D4F">
        <w:rPr>
          <w:rFonts w:ascii="Arial" w:hAnsi="Arial" w:cs="Arial" w:hint="eastAsia"/>
          <w:sz w:val="16"/>
          <w:szCs w:val="16"/>
        </w:rPr>
        <w:t>3354</w:t>
      </w:r>
    </w:p>
    <w:p w:rsidR="00613787" w:rsidRDefault="00613787" w:rsidP="00613787">
      <w:pPr>
        <w:pBdr>
          <w:bottom w:val="single" w:sz="4" w:space="1" w:color="auto"/>
        </w:pBdr>
        <w:tabs>
          <w:tab w:val="left" w:pos="2552"/>
        </w:tabs>
        <w:rPr>
          <w:rFonts w:eastAsiaTheme="minorEastAsia"/>
          <w:b/>
          <w:sz w:val="22"/>
          <w:szCs w:val="22"/>
          <w:lang w:val="en-GB" w:eastAsia="zh-CN"/>
        </w:rPr>
      </w:pPr>
    </w:p>
    <w:p w:rsidR="004D340F" w:rsidRPr="004D340F" w:rsidRDefault="004D340F" w:rsidP="00613787">
      <w:pPr>
        <w:pBdr>
          <w:bottom w:val="single" w:sz="4" w:space="1" w:color="auto"/>
        </w:pBdr>
        <w:tabs>
          <w:tab w:val="left" w:pos="2552"/>
        </w:tabs>
        <w:rPr>
          <w:rFonts w:eastAsiaTheme="minorEastAsia"/>
          <w:b/>
          <w:sz w:val="22"/>
          <w:szCs w:val="22"/>
          <w:lang w:val="en-GB" w:eastAsia="zh-CN"/>
        </w:rPr>
      </w:pPr>
    </w:p>
    <w:p w:rsidR="00613787" w:rsidRPr="00CE40C0" w:rsidRDefault="00613787" w:rsidP="00613787">
      <w:pPr>
        <w:pBdr>
          <w:bottom w:val="single" w:sz="4" w:space="1" w:color="auto"/>
        </w:pBdr>
        <w:tabs>
          <w:tab w:val="left" w:pos="2552"/>
        </w:tabs>
        <w:rPr>
          <w:rFonts w:ascii="Arial" w:eastAsia="MS Mincho" w:hAnsi="Arial" w:cs="Arial"/>
          <w:b/>
          <w:sz w:val="22"/>
          <w:szCs w:val="22"/>
        </w:rPr>
      </w:pPr>
      <w:r w:rsidRPr="00CE40C0">
        <w:rPr>
          <w:rFonts w:ascii="Arial" w:eastAsia="MS Mincho" w:hAnsi="Arial" w:cs="Arial"/>
          <w:b/>
          <w:sz w:val="22"/>
          <w:szCs w:val="22"/>
        </w:rPr>
        <w:t>Source:</w:t>
      </w:r>
      <w:r w:rsidRPr="00CE40C0">
        <w:rPr>
          <w:rFonts w:ascii="Arial" w:eastAsia="MS Mincho" w:hAnsi="Arial" w:cs="Arial"/>
          <w:b/>
          <w:sz w:val="22"/>
          <w:szCs w:val="22"/>
        </w:rPr>
        <w:tab/>
        <w:t>CATT</w:t>
      </w:r>
    </w:p>
    <w:p w:rsidR="00613787" w:rsidRPr="00CE40C0" w:rsidRDefault="00613787" w:rsidP="00613787">
      <w:pPr>
        <w:pBdr>
          <w:bottom w:val="single" w:sz="4" w:space="1" w:color="auto"/>
        </w:pBdr>
        <w:tabs>
          <w:tab w:val="left" w:pos="2552"/>
        </w:tabs>
        <w:rPr>
          <w:rFonts w:ascii="Arial" w:eastAsia="MS Mincho" w:hAnsi="Arial" w:cs="Arial"/>
          <w:b/>
          <w:sz w:val="22"/>
          <w:szCs w:val="22"/>
        </w:rPr>
      </w:pPr>
      <w:r w:rsidRPr="00CE40C0">
        <w:rPr>
          <w:rFonts w:ascii="Arial" w:eastAsia="MS Mincho" w:hAnsi="Arial" w:cs="Arial"/>
          <w:b/>
          <w:sz w:val="22"/>
          <w:szCs w:val="22"/>
        </w:rPr>
        <w:t>Title:</w:t>
      </w:r>
      <w:bookmarkStart w:id="0" w:name="Title"/>
      <w:bookmarkEnd w:id="0"/>
      <w:r w:rsidRPr="00CE40C0">
        <w:rPr>
          <w:rFonts w:ascii="Arial" w:eastAsia="MS Mincho" w:hAnsi="Arial" w:cs="Arial"/>
          <w:b/>
          <w:sz w:val="22"/>
          <w:szCs w:val="22"/>
        </w:rPr>
        <w:tab/>
      </w:r>
      <w:r w:rsidR="00486F30" w:rsidRPr="00CE40C0">
        <w:rPr>
          <w:rFonts w:ascii="Arial" w:eastAsia="MS Mincho" w:hAnsi="Arial" w:cs="Arial"/>
          <w:b/>
          <w:sz w:val="22"/>
          <w:szCs w:val="22"/>
        </w:rPr>
        <w:t xml:space="preserve">Consideration on the UE </w:t>
      </w:r>
      <w:r w:rsidR="00B95D4F" w:rsidRPr="00CE40C0">
        <w:rPr>
          <w:rFonts w:ascii="Arial" w:eastAsia="MS Mincho" w:hAnsi="Arial" w:cs="Arial" w:hint="eastAsia"/>
          <w:b/>
          <w:sz w:val="22"/>
          <w:szCs w:val="22"/>
        </w:rPr>
        <w:t>C</w:t>
      </w:r>
      <w:r w:rsidR="00486F30" w:rsidRPr="00CE40C0">
        <w:rPr>
          <w:rFonts w:ascii="Arial" w:eastAsia="MS Mincho" w:hAnsi="Arial" w:cs="Arial"/>
          <w:b/>
          <w:sz w:val="22"/>
          <w:szCs w:val="22"/>
        </w:rPr>
        <w:t xml:space="preserve">apability of </w:t>
      </w:r>
      <w:r w:rsidR="00B95D4F" w:rsidRPr="00CE40C0">
        <w:rPr>
          <w:rFonts w:ascii="Arial" w:eastAsia="MS Mincho" w:hAnsi="Arial" w:cs="Arial" w:hint="eastAsia"/>
          <w:b/>
          <w:sz w:val="22"/>
          <w:szCs w:val="22"/>
        </w:rPr>
        <w:t>S</w:t>
      </w:r>
      <w:r w:rsidR="000C4B7B" w:rsidRPr="00CE40C0">
        <w:rPr>
          <w:rFonts w:ascii="Arial" w:eastAsia="MS Mincho" w:hAnsi="Arial" w:cs="Arial"/>
          <w:b/>
          <w:sz w:val="22"/>
          <w:szCs w:val="22"/>
        </w:rPr>
        <w:t xml:space="preserve">upporting </w:t>
      </w:r>
      <w:r w:rsidR="00486F30" w:rsidRPr="00CE40C0">
        <w:rPr>
          <w:rFonts w:ascii="Arial" w:eastAsia="MS Mincho" w:hAnsi="Arial" w:cs="Arial"/>
          <w:b/>
          <w:sz w:val="22"/>
          <w:szCs w:val="22"/>
        </w:rPr>
        <w:t>CHO</w:t>
      </w:r>
    </w:p>
    <w:p w:rsidR="00613787" w:rsidRPr="00CE40C0" w:rsidRDefault="00613787" w:rsidP="00613787">
      <w:pPr>
        <w:pBdr>
          <w:bottom w:val="single" w:sz="4" w:space="1" w:color="auto"/>
        </w:pBdr>
        <w:tabs>
          <w:tab w:val="left" w:pos="2552"/>
        </w:tabs>
        <w:rPr>
          <w:rFonts w:ascii="Arial" w:eastAsia="MS Mincho" w:hAnsi="Arial" w:cs="Arial"/>
          <w:b/>
          <w:sz w:val="22"/>
          <w:szCs w:val="22"/>
        </w:rPr>
      </w:pPr>
      <w:r w:rsidRPr="00CE40C0">
        <w:rPr>
          <w:rFonts w:ascii="Arial" w:eastAsia="MS Mincho" w:hAnsi="Arial" w:cs="Arial"/>
          <w:b/>
          <w:sz w:val="22"/>
          <w:szCs w:val="22"/>
        </w:rPr>
        <w:t>Agenda Item:</w:t>
      </w:r>
      <w:bookmarkStart w:id="1" w:name="Source"/>
      <w:bookmarkEnd w:id="1"/>
      <w:r w:rsidRPr="00CE40C0">
        <w:rPr>
          <w:rFonts w:ascii="Arial" w:eastAsia="MS Mincho" w:hAnsi="Arial" w:cs="Arial"/>
          <w:b/>
          <w:sz w:val="22"/>
          <w:szCs w:val="22"/>
        </w:rPr>
        <w:tab/>
      </w:r>
      <w:r w:rsidR="000A699B" w:rsidRPr="00CE40C0">
        <w:rPr>
          <w:rFonts w:ascii="Arial" w:eastAsia="MS Mincho" w:hAnsi="Arial" w:cs="Arial" w:hint="eastAsia"/>
          <w:b/>
          <w:sz w:val="22"/>
          <w:szCs w:val="22"/>
        </w:rPr>
        <w:t>11.9.3.1</w:t>
      </w:r>
    </w:p>
    <w:p w:rsidR="00613787" w:rsidRPr="00CE40C0" w:rsidRDefault="00613787" w:rsidP="00613787">
      <w:pPr>
        <w:pBdr>
          <w:bottom w:val="single" w:sz="4" w:space="1" w:color="auto"/>
        </w:pBdr>
        <w:tabs>
          <w:tab w:val="left" w:pos="2552"/>
        </w:tabs>
        <w:rPr>
          <w:rFonts w:ascii="Arial" w:eastAsia="MS Mincho" w:hAnsi="Arial" w:cs="Arial"/>
          <w:b/>
          <w:sz w:val="22"/>
          <w:szCs w:val="22"/>
        </w:rPr>
      </w:pPr>
      <w:r w:rsidRPr="00CE40C0">
        <w:rPr>
          <w:rFonts w:ascii="Arial" w:eastAsia="MS Mincho" w:hAnsi="Arial" w:cs="Arial"/>
          <w:b/>
          <w:sz w:val="22"/>
          <w:szCs w:val="22"/>
        </w:rPr>
        <w:t>Document for:</w:t>
      </w:r>
      <w:r w:rsidRPr="00CE40C0">
        <w:rPr>
          <w:rFonts w:ascii="Arial" w:eastAsia="MS Mincho" w:hAnsi="Arial" w:cs="Arial"/>
          <w:b/>
          <w:sz w:val="22"/>
          <w:szCs w:val="22"/>
        </w:rPr>
        <w:tab/>
      </w:r>
      <w:bookmarkStart w:id="2" w:name="DocumentFor"/>
      <w:bookmarkEnd w:id="2"/>
      <w:r w:rsidRPr="00CE40C0">
        <w:rPr>
          <w:rFonts w:ascii="Arial" w:eastAsia="MS Mincho" w:hAnsi="Arial" w:cs="Arial"/>
          <w:b/>
          <w:sz w:val="22"/>
          <w:szCs w:val="22"/>
        </w:rPr>
        <w:t>Discussion</w:t>
      </w:r>
      <w:bookmarkStart w:id="3" w:name="_GoBack"/>
      <w:bookmarkEnd w:id="3"/>
      <w:r w:rsidRPr="00CE40C0">
        <w:rPr>
          <w:rFonts w:ascii="Arial" w:eastAsia="MS Mincho" w:hAnsi="Arial" w:cs="Arial" w:hint="eastAsia"/>
          <w:b/>
          <w:sz w:val="22"/>
          <w:szCs w:val="22"/>
        </w:rPr>
        <w:t xml:space="preserve"> and Decision</w:t>
      </w:r>
    </w:p>
    <w:p w:rsidR="00613787" w:rsidRPr="00E2577D" w:rsidRDefault="00613787" w:rsidP="00613787">
      <w:pPr>
        <w:pBdr>
          <w:bottom w:val="single" w:sz="4" w:space="1" w:color="auto"/>
        </w:pBdr>
        <w:tabs>
          <w:tab w:val="left" w:pos="2552"/>
        </w:tabs>
      </w:pPr>
    </w:p>
    <w:p w:rsidR="00BF7FF8" w:rsidRPr="00E2577D" w:rsidRDefault="00BF7FF8" w:rsidP="00BF7FF8">
      <w:pPr>
        <w:pBdr>
          <w:bottom w:val="single" w:sz="4" w:space="1" w:color="auto"/>
        </w:pBdr>
        <w:tabs>
          <w:tab w:val="left" w:pos="2552"/>
        </w:tabs>
      </w:pPr>
    </w:p>
    <w:p w:rsidR="00BF7FF8" w:rsidRDefault="00BF7FF8" w:rsidP="00BF7FF8">
      <w:pPr>
        <w:pStyle w:val="1"/>
        <w:rPr>
          <w:szCs w:val="28"/>
        </w:rPr>
      </w:pPr>
      <w:r w:rsidRPr="00D62F40">
        <w:rPr>
          <w:szCs w:val="28"/>
        </w:rPr>
        <w:t>Introduction</w:t>
      </w:r>
    </w:p>
    <w:p w:rsidR="00963EC4" w:rsidRDefault="00963EC4" w:rsidP="00963EC4">
      <w:pPr>
        <w:pStyle w:val="a0"/>
        <w:rPr>
          <w:rFonts w:eastAsiaTheme="minorEastAsia"/>
          <w:lang w:val="en-GB" w:eastAsia="zh-CN"/>
        </w:rPr>
      </w:pPr>
      <w:r>
        <w:rPr>
          <w:rFonts w:eastAsiaTheme="minorEastAsia"/>
          <w:lang w:val="en-GB" w:eastAsia="zh-CN"/>
        </w:rPr>
        <w:t>In RAN2#105</w:t>
      </w:r>
      <w:r w:rsidR="004706E5">
        <w:rPr>
          <w:rFonts w:eastAsiaTheme="minorEastAsia" w:hint="eastAsia"/>
          <w:lang w:val="en-GB" w:eastAsia="zh-CN"/>
        </w:rPr>
        <w:t xml:space="preserve">bis </w:t>
      </w:r>
      <w:r>
        <w:rPr>
          <w:rFonts w:eastAsiaTheme="minorEastAsia"/>
          <w:lang w:val="en-GB" w:eastAsia="zh-CN"/>
        </w:rPr>
        <w:t xml:space="preserve">meeting, </w:t>
      </w:r>
      <w:r>
        <w:rPr>
          <w:rFonts w:eastAsiaTheme="minorEastAsia" w:hint="eastAsia"/>
          <w:lang w:val="en-GB" w:eastAsia="zh-CN"/>
        </w:rPr>
        <w:t xml:space="preserve">the </w:t>
      </w:r>
      <w:r>
        <w:rPr>
          <w:rFonts w:eastAsiaTheme="minorEastAsia"/>
          <w:lang w:val="en-GB" w:eastAsia="zh-CN"/>
        </w:rPr>
        <w:t>agreements for NR conditional handover</w:t>
      </w:r>
      <w:r>
        <w:rPr>
          <w:rFonts w:eastAsiaTheme="minorEastAsia" w:hint="eastAsia"/>
          <w:lang w:val="en-GB" w:eastAsia="zh-CN"/>
        </w:rPr>
        <w:t xml:space="preserve"> were agreed as</w:t>
      </w:r>
      <w:r>
        <w:rPr>
          <w:rFonts w:eastAsiaTheme="minorEastAsia"/>
          <w:lang w:val="en-GB" w:eastAsia="zh-CN"/>
        </w:rPr>
        <w:t xml:space="preserve"> </w:t>
      </w:r>
      <w:r>
        <w:rPr>
          <w:rFonts w:eastAsiaTheme="minorEastAsia" w:hint="eastAsia"/>
          <w:lang w:val="en-GB" w:eastAsia="zh-CN"/>
        </w:rPr>
        <w:t>below</w:t>
      </w:r>
      <w:r>
        <w:rPr>
          <w:rFonts w:eastAsiaTheme="minorEastAsia"/>
          <w:lang w:val="en-GB" w:eastAsia="zh-CN"/>
        </w:rPr>
        <w:t xml:space="preserve">: </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r w:rsidRPr="00D6384F">
        <w:t>Agreements</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r w:rsidRPr="00D6384F">
        <w:t>0: CHO is introduced in NR to solve robustness/reliability issue.</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r w:rsidRPr="00D6384F">
        <w:t>1</w:t>
      </w:r>
      <w:proofErr w:type="gramStart"/>
      <w:r w:rsidRPr="00D6384F">
        <w:t>:The</w:t>
      </w:r>
      <w:proofErr w:type="gramEnd"/>
      <w:r w:rsidRPr="00D6384F">
        <w:t xml:space="preserve"> LTE agreements below are applicable for NR: </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200" w:firstLine="420"/>
      </w:pPr>
      <w:proofErr w:type="gramStart"/>
      <w:r>
        <w:rPr>
          <w:rFonts w:eastAsiaTheme="minorEastAsia" w:hint="eastAsia"/>
          <w:lang w:eastAsia="zh-CN"/>
        </w:rPr>
        <w:t>a:</w:t>
      </w:r>
      <w:proofErr w:type="gramEnd"/>
      <w:r w:rsidRPr="00D6384F">
        <w:t xml:space="preserve">CHO is defined as UE having network configuration for initiating access to a target cell based on configured condition(s). </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200" w:firstLine="420"/>
      </w:pPr>
      <w:proofErr w:type="gramStart"/>
      <w:r>
        <w:t>b</w:t>
      </w:r>
      <w:proofErr w:type="gramEnd"/>
      <w:r>
        <w:rPr>
          <w:rFonts w:eastAsiaTheme="minorEastAsia" w:hint="eastAsia"/>
          <w:lang w:eastAsia="zh-CN"/>
        </w:rPr>
        <w:t>:</w:t>
      </w:r>
      <w:r w:rsidRPr="00D6384F">
        <w:t xml:space="preserve"> Usage of conditional handover is decided by network. UE evaluates when the condition is valid.</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200" w:firstLine="420"/>
      </w:pPr>
      <w:proofErr w:type="gramStart"/>
      <w:r>
        <w:rPr>
          <w:rFonts w:eastAsiaTheme="minorEastAsia" w:hint="eastAsia"/>
          <w:lang w:eastAsia="zh-CN"/>
        </w:rPr>
        <w:t>c:</w:t>
      </w:r>
      <w:proofErr w:type="gramEnd"/>
      <w:r w:rsidRPr="00D6384F">
        <w:t>Support configuration of one or more candidate cells for conditional handover;</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300" w:firstLine="630"/>
      </w:pPr>
      <w:r>
        <w:t>=&gt;</w:t>
      </w:r>
      <w:r w:rsidRPr="00D6384F">
        <w:t>FFS how many candidate cells (UE and network impacts should be clarified).</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300" w:firstLine="630"/>
      </w:pPr>
      <w:r w:rsidRPr="00D6384F">
        <w:t>=&gt;FFS how to include the CHO conditions in UE configuration</w:t>
      </w: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0"/>
      </w:pPr>
    </w:p>
    <w:p w:rsidR="006E31C9" w:rsidRPr="00D6384F" w:rsidRDefault="006E31C9" w:rsidP="006E31C9">
      <w:pPr>
        <w:pStyle w:val="Doc-text2"/>
        <w:pBdr>
          <w:top w:val="single" w:sz="4" w:space="1" w:color="auto"/>
          <w:left w:val="single" w:sz="4" w:space="4" w:color="auto"/>
          <w:bottom w:val="single" w:sz="4" w:space="1" w:color="auto"/>
          <w:right w:val="single" w:sz="4" w:space="4" w:color="auto"/>
        </w:pBdr>
        <w:ind w:left="0" w:firstLineChars="200" w:firstLine="420"/>
      </w:pPr>
      <w:proofErr w:type="gramStart"/>
      <w:r>
        <w:rPr>
          <w:rFonts w:eastAsiaTheme="minorEastAsia" w:hint="eastAsia"/>
          <w:lang w:eastAsia="zh-CN"/>
        </w:rPr>
        <w:t>d:</w:t>
      </w:r>
      <w:proofErr w:type="gramEnd"/>
      <w:r w:rsidRPr="00D6384F">
        <w:t>The baseline operation for Conditional HO procedure assumes HO command type of message contains HO triggering condition(s) and dedicated RRC configuration(s). UE accesses the prepared target when the relevant condition is met.</w:t>
      </w:r>
    </w:p>
    <w:p w:rsidR="006E31C9" w:rsidRDefault="006E31C9" w:rsidP="006E31C9">
      <w:pPr>
        <w:pStyle w:val="Doc-text2"/>
        <w:pBdr>
          <w:top w:val="single" w:sz="4" w:space="1" w:color="auto"/>
          <w:left w:val="single" w:sz="4" w:space="4" w:color="auto"/>
          <w:bottom w:val="single" w:sz="4" w:space="1" w:color="auto"/>
          <w:right w:val="single" w:sz="4" w:space="4" w:color="auto"/>
        </w:pBdr>
        <w:ind w:left="0" w:firstLineChars="200" w:firstLine="420"/>
        <w:rPr>
          <w:rFonts w:eastAsiaTheme="minorEastAsia"/>
          <w:lang w:eastAsia="zh-CN"/>
        </w:rPr>
      </w:pPr>
      <w:proofErr w:type="gramStart"/>
      <w:r>
        <w:rPr>
          <w:rFonts w:eastAsiaTheme="minorEastAsia" w:hint="eastAsia"/>
          <w:lang w:eastAsia="zh-CN"/>
        </w:rPr>
        <w:t>e</w:t>
      </w:r>
      <w:proofErr w:type="gramEnd"/>
      <w:r>
        <w:rPr>
          <w:rFonts w:eastAsiaTheme="minorEastAsia" w:hint="eastAsia"/>
          <w:lang w:eastAsia="zh-CN"/>
        </w:rPr>
        <w:t>:</w:t>
      </w:r>
      <w:r w:rsidRPr="00D6384F">
        <w:t xml:space="preserve"> The baseline operation for Conditional HO assumes the source RAN remains responsible for RRC until UE successfully sends RRC Reconfiguration Complete message to target RAN. </w:t>
      </w:r>
    </w:p>
    <w:p w:rsidR="006E31C9" w:rsidRPr="006E31C9" w:rsidRDefault="006E31C9" w:rsidP="006E31C9">
      <w:pPr>
        <w:pStyle w:val="Doc-text2"/>
        <w:pBdr>
          <w:top w:val="single" w:sz="4" w:space="1" w:color="auto"/>
          <w:left w:val="single" w:sz="4" w:space="4" w:color="auto"/>
          <w:bottom w:val="single" w:sz="4" w:space="1" w:color="auto"/>
          <w:right w:val="single" w:sz="4" w:space="4" w:color="auto"/>
        </w:pBdr>
        <w:ind w:left="361" w:hangingChars="172" w:hanging="361"/>
        <w:rPr>
          <w:rFonts w:eastAsiaTheme="minorEastAsia"/>
          <w:lang w:eastAsia="zh-CN"/>
        </w:rPr>
      </w:pPr>
    </w:p>
    <w:p w:rsidR="004706E5" w:rsidRDefault="004706E5" w:rsidP="00FC30D8">
      <w:pPr>
        <w:rPr>
          <w:rFonts w:eastAsiaTheme="minorEastAsia"/>
          <w:lang w:val="en-GB" w:eastAsia="zh-CN"/>
        </w:rPr>
      </w:pPr>
    </w:p>
    <w:p w:rsidR="00BF7FF8" w:rsidRPr="00864647" w:rsidRDefault="00963EC4" w:rsidP="00FC30D8">
      <w:p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ccording </w:t>
      </w:r>
      <w:r w:rsidR="00350B12">
        <w:rPr>
          <w:rFonts w:eastAsiaTheme="minorEastAsia" w:hint="eastAsia"/>
          <w:lang w:val="en-GB" w:eastAsia="zh-CN"/>
        </w:rPr>
        <w:t>to the ag</w:t>
      </w:r>
      <w:r>
        <w:rPr>
          <w:rFonts w:eastAsiaTheme="minorEastAsia" w:hint="eastAsia"/>
          <w:lang w:val="en-GB" w:eastAsia="zh-CN"/>
        </w:rPr>
        <w:t>r</w:t>
      </w:r>
      <w:r w:rsidR="00350B12">
        <w:rPr>
          <w:rFonts w:eastAsiaTheme="minorEastAsia" w:hint="eastAsia"/>
          <w:lang w:val="en-GB" w:eastAsia="zh-CN"/>
        </w:rPr>
        <w:t>e</w:t>
      </w:r>
      <w:r>
        <w:rPr>
          <w:rFonts w:eastAsiaTheme="minorEastAsia" w:hint="eastAsia"/>
          <w:lang w:val="en-GB" w:eastAsia="zh-CN"/>
        </w:rPr>
        <w:t>ements</w:t>
      </w:r>
      <w:r>
        <w:rPr>
          <w:rFonts w:eastAsiaTheme="minorEastAsia"/>
          <w:lang w:val="en-GB" w:eastAsia="zh-CN"/>
        </w:rPr>
        <w:t xml:space="preserve">, the conditional handover </w:t>
      </w:r>
      <w:r w:rsidR="006E31C9">
        <w:rPr>
          <w:rFonts w:eastAsiaTheme="minorEastAsia" w:hint="eastAsia"/>
          <w:lang w:val="en-GB" w:eastAsia="zh-CN"/>
        </w:rPr>
        <w:t>is</w:t>
      </w:r>
      <w:r w:rsidR="006E31C9">
        <w:rPr>
          <w:rFonts w:eastAsiaTheme="minorEastAsia"/>
          <w:lang w:val="en-GB" w:eastAsia="zh-CN"/>
        </w:rPr>
        <w:t xml:space="preserve"> </w:t>
      </w:r>
      <w:r w:rsidR="006E31C9">
        <w:rPr>
          <w:rFonts w:eastAsiaTheme="minorEastAsia" w:hint="eastAsia"/>
          <w:lang w:val="en-GB" w:eastAsia="zh-CN"/>
        </w:rPr>
        <w:t>introduced in NR to</w:t>
      </w:r>
      <w:r>
        <w:rPr>
          <w:rFonts w:eastAsiaTheme="minorEastAsia"/>
          <w:lang w:val="en-GB" w:eastAsia="zh-CN"/>
        </w:rPr>
        <w:t xml:space="preserve"> </w:t>
      </w:r>
      <w:r w:rsidR="006E31C9" w:rsidRPr="00D6384F">
        <w:t>solve robustness/reliability issue</w:t>
      </w:r>
      <w:r>
        <w:rPr>
          <w:rFonts w:eastAsiaTheme="minorEastAsia"/>
          <w:lang w:val="en-GB" w:eastAsia="zh-CN"/>
        </w:rPr>
        <w:t>.</w:t>
      </w:r>
      <w:r w:rsidR="00864647" w:rsidRPr="00864647">
        <w:t xml:space="preserve"> </w:t>
      </w:r>
      <w:r w:rsidR="00BF7FF8">
        <w:rPr>
          <w:rFonts w:eastAsia="宋体" w:hint="eastAsia"/>
          <w:lang w:val="en-GB" w:eastAsia="zh-CN"/>
        </w:rPr>
        <w:t xml:space="preserve">In this </w:t>
      </w:r>
      <w:r w:rsidR="00BF7FF8">
        <w:rPr>
          <w:rFonts w:eastAsia="宋体"/>
          <w:lang w:val="en-GB" w:eastAsia="zh-CN"/>
        </w:rPr>
        <w:t>contribution, we</w:t>
      </w:r>
      <w:r w:rsidR="00BF7FF8">
        <w:rPr>
          <w:rFonts w:eastAsia="宋体" w:hint="eastAsia"/>
          <w:lang w:val="en-GB" w:eastAsia="zh-CN"/>
        </w:rPr>
        <w:t xml:space="preserve"> focus on how many candidate cells should b</w:t>
      </w:r>
      <w:r w:rsidR="00B95D4F">
        <w:rPr>
          <w:rFonts w:eastAsia="宋体" w:hint="eastAsia"/>
          <w:lang w:val="en-GB" w:eastAsia="zh-CN"/>
        </w:rPr>
        <w:t>e configured in the view of UE.</w:t>
      </w:r>
    </w:p>
    <w:p w:rsidR="00BF7FF8" w:rsidRPr="00EC333F" w:rsidRDefault="00BF7FF8" w:rsidP="00BF7FF8">
      <w:pPr>
        <w:pStyle w:val="1"/>
      </w:pPr>
      <w:r w:rsidRPr="00AA54B6">
        <w:rPr>
          <w:rFonts w:hint="eastAsia"/>
        </w:rPr>
        <w:t>Discussion</w:t>
      </w:r>
    </w:p>
    <w:p w:rsidR="00BF7FF8" w:rsidRDefault="00004554" w:rsidP="00BF7FF8">
      <w:pPr>
        <w:pStyle w:val="a0"/>
        <w:spacing w:beforeLines="50" w:before="120"/>
        <w:rPr>
          <w:rFonts w:eastAsia="宋体"/>
          <w:lang w:eastAsia="zh-CN"/>
        </w:rPr>
      </w:pPr>
      <w:r>
        <w:rPr>
          <w:rFonts w:eastAsiaTheme="minorEastAsia"/>
          <w:lang w:eastAsia="zh-CN"/>
        </w:rPr>
        <w:t>C</w:t>
      </w:r>
      <w:r>
        <w:rPr>
          <w:rFonts w:eastAsiaTheme="minorEastAsia" w:hint="eastAsia"/>
          <w:lang w:eastAsia="zh-CN"/>
        </w:rPr>
        <w:t>onsidering the conditional handover is enhancement of handover</w:t>
      </w:r>
      <w:r w:rsidR="00864647">
        <w:rPr>
          <w:rFonts w:eastAsiaTheme="minorEastAsia" w:hint="eastAsia"/>
          <w:lang w:eastAsia="zh-CN"/>
        </w:rPr>
        <w:t xml:space="preserve"> for NR</w:t>
      </w:r>
      <w:r>
        <w:rPr>
          <w:rFonts w:eastAsiaTheme="minorEastAsia" w:hint="eastAsia"/>
          <w:lang w:eastAsia="zh-CN"/>
        </w:rPr>
        <w:t xml:space="preserve">, </w:t>
      </w:r>
      <w:r>
        <w:rPr>
          <w:rFonts w:eastAsia="宋体" w:hint="eastAsia"/>
          <w:lang w:eastAsia="zh-CN"/>
        </w:rPr>
        <w:t>t</w:t>
      </w:r>
      <w:r w:rsidR="00BF7FF8" w:rsidRPr="00F0217F">
        <w:rPr>
          <w:rFonts w:eastAsia="宋体" w:hint="eastAsia"/>
          <w:lang w:eastAsia="zh-CN"/>
        </w:rPr>
        <w:t xml:space="preserve">he capability </w:t>
      </w:r>
      <w:r w:rsidR="005F6E7D">
        <w:rPr>
          <w:rFonts w:eastAsia="宋体" w:hint="eastAsia"/>
          <w:lang w:eastAsia="zh-CN"/>
        </w:rPr>
        <w:t xml:space="preserve">of UE </w:t>
      </w:r>
      <w:r w:rsidR="00BF7FF8" w:rsidRPr="00F0217F">
        <w:rPr>
          <w:rFonts w:eastAsia="宋体"/>
          <w:lang w:eastAsia="zh-CN"/>
        </w:rPr>
        <w:t>to</w:t>
      </w:r>
      <w:r w:rsidR="00BF7FF8" w:rsidRPr="00F0217F">
        <w:rPr>
          <w:rFonts w:eastAsia="宋体" w:hint="eastAsia"/>
          <w:lang w:eastAsia="zh-CN"/>
        </w:rPr>
        <w:t xml:space="preserve"> support conditional handover should be report</w:t>
      </w:r>
      <w:r w:rsidR="005F6E7D">
        <w:rPr>
          <w:rFonts w:eastAsia="宋体" w:hint="eastAsia"/>
          <w:lang w:eastAsia="zh-CN"/>
        </w:rPr>
        <w:t>ed</w:t>
      </w:r>
      <w:r w:rsidR="00BF7FF8" w:rsidRPr="00F0217F">
        <w:rPr>
          <w:rFonts w:eastAsia="宋体" w:hint="eastAsia"/>
          <w:lang w:eastAsia="zh-CN"/>
        </w:rPr>
        <w:t xml:space="preserve"> to </w:t>
      </w:r>
      <w:r w:rsidR="006A216F">
        <w:rPr>
          <w:rFonts w:eastAsia="宋体"/>
          <w:lang w:val="en-US" w:eastAsia="zh-CN"/>
        </w:rPr>
        <w:t xml:space="preserve">the </w:t>
      </w:r>
      <w:r w:rsidR="00BF7FF8" w:rsidRPr="00F0217F">
        <w:rPr>
          <w:rFonts w:eastAsia="宋体" w:hint="eastAsia"/>
          <w:lang w:eastAsia="zh-CN"/>
        </w:rPr>
        <w:t xml:space="preserve">network. </w:t>
      </w:r>
      <w:r w:rsidR="00BF7FF8">
        <w:t>Usage of conditi</w:t>
      </w:r>
      <w:r w:rsidR="005F6E7D">
        <w:t xml:space="preserve">onal handover is decided by </w:t>
      </w:r>
      <w:r w:rsidR="006A216F">
        <w:rPr>
          <w:lang w:val="en-US"/>
        </w:rPr>
        <w:t xml:space="preserve">the </w:t>
      </w:r>
      <w:r w:rsidR="00BF7FF8">
        <w:t>network</w:t>
      </w:r>
      <w:r w:rsidR="00BF7FF8" w:rsidRPr="00F0217F">
        <w:rPr>
          <w:rFonts w:eastAsia="宋体" w:hint="eastAsia"/>
          <w:lang w:eastAsia="zh-CN"/>
        </w:rPr>
        <w:t xml:space="preserve"> according to </w:t>
      </w:r>
      <w:r w:rsidR="005F6E7D">
        <w:rPr>
          <w:rFonts w:eastAsia="宋体" w:hint="eastAsia"/>
          <w:lang w:eastAsia="zh-CN"/>
        </w:rPr>
        <w:t xml:space="preserve">the </w:t>
      </w:r>
      <w:r w:rsidR="00BF7FF8" w:rsidRPr="00F0217F">
        <w:rPr>
          <w:rFonts w:eastAsia="宋体"/>
          <w:lang w:eastAsia="zh-CN"/>
        </w:rPr>
        <w:t>capability</w:t>
      </w:r>
      <w:r w:rsidR="00BF7FF8" w:rsidRPr="00F0217F">
        <w:rPr>
          <w:rFonts w:eastAsia="宋体" w:hint="eastAsia"/>
          <w:lang w:eastAsia="zh-CN"/>
        </w:rPr>
        <w:t xml:space="preserve"> of</w:t>
      </w:r>
      <w:r w:rsidR="005F6E7D">
        <w:rPr>
          <w:rFonts w:eastAsia="宋体"/>
          <w:lang w:eastAsia="zh-CN"/>
        </w:rPr>
        <w:t xml:space="preserve"> </w:t>
      </w:r>
      <w:r w:rsidR="00BF7FF8" w:rsidRPr="00F0217F">
        <w:rPr>
          <w:rFonts w:eastAsia="宋体" w:hint="eastAsia"/>
          <w:lang w:eastAsia="zh-CN"/>
        </w:rPr>
        <w:t>UE and the network implementation.</w:t>
      </w:r>
    </w:p>
    <w:p w:rsidR="007C2873" w:rsidRDefault="007C2873" w:rsidP="007C2873">
      <w:pPr>
        <w:pStyle w:val="a0"/>
        <w:rPr>
          <w:rFonts w:eastAsiaTheme="minorEastAsia"/>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1: T</w:t>
      </w:r>
      <w:r w:rsidRPr="0075549E">
        <w:rPr>
          <w:rFonts w:eastAsiaTheme="minorEastAsia" w:hint="eastAsia"/>
          <w:b/>
          <w:lang w:eastAsia="zh-CN"/>
        </w:rPr>
        <w:t xml:space="preserve">he </w:t>
      </w:r>
      <w:r>
        <w:rPr>
          <w:rFonts w:eastAsiaTheme="minorEastAsia"/>
          <w:b/>
          <w:lang w:eastAsia="zh-CN"/>
        </w:rPr>
        <w:t xml:space="preserve">UE </w:t>
      </w:r>
      <w:r w:rsidRPr="0075549E">
        <w:rPr>
          <w:rFonts w:eastAsiaTheme="minorEastAsia" w:hint="eastAsia"/>
          <w:b/>
          <w:lang w:eastAsia="zh-CN"/>
        </w:rPr>
        <w:t xml:space="preserve">capability </w:t>
      </w:r>
      <w:r>
        <w:rPr>
          <w:rFonts w:eastAsiaTheme="minorEastAsia"/>
          <w:b/>
          <w:lang w:eastAsia="zh-CN"/>
        </w:rPr>
        <w:t>to</w:t>
      </w:r>
      <w:r w:rsidRPr="0075549E">
        <w:rPr>
          <w:rFonts w:eastAsiaTheme="minorEastAsia" w:hint="eastAsia"/>
          <w:b/>
          <w:lang w:eastAsia="zh-CN"/>
        </w:rPr>
        <w:t xml:space="preserve"> support conditional handover </w:t>
      </w:r>
      <w:r w:rsidRPr="0075549E">
        <w:rPr>
          <w:rFonts w:eastAsiaTheme="minorEastAsia"/>
          <w:b/>
          <w:lang w:eastAsia="zh-CN"/>
        </w:rPr>
        <w:t>should</w:t>
      </w:r>
      <w:r w:rsidRPr="0075549E">
        <w:rPr>
          <w:rFonts w:eastAsiaTheme="minorEastAsia" w:hint="eastAsia"/>
          <w:b/>
          <w:lang w:eastAsia="zh-CN"/>
        </w:rPr>
        <w:t xml:space="preserve"> be defined and report</w:t>
      </w:r>
      <w:r>
        <w:rPr>
          <w:rFonts w:eastAsiaTheme="minorEastAsia"/>
          <w:b/>
          <w:lang w:eastAsia="zh-CN"/>
        </w:rPr>
        <w:t>ed</w:t>
      </w:r>
      <w:r w:rsidRPr="0075549E">
        <w:rPr>
          <w:rFonts w:eastAsiaTheme="minorEastAsia" w:hint="eastAsia"/>
          <w:b/>
          <w:lang w:eastAsia="zh-CN"/>
        </w:rPr>
        <w:t xml:space="preserve"> to </w:t>
      </w:r>
      <w:r w:rsidR="006A216F">
        <w:rPr>
          <w:rFonts w:eastAsiaTheme="minorEastAsia"/>
          <w:b/>
          <w:lang w:val="en-US" w:eastAsia="zh-CN"/>
        </w:rPr>
        <w:t xml:space="preserve">the </w:t>
      </w:r>
      <w:r w:rsidRPr="0075549E">
        <w:rPr>
          <w:rFonts w:eastAsiaTheme="minorEastAsia" w:hint="eastAsia"/>
          <w:b/>
          <w:lang w:eastAsia="zh-CN"/>
        </w:rPr>
        <w:t>network.</w:t>
      </w:r>
    </w:p>
    <w:p w:rsidR="00C077C0" w:rsidRPr="004655BC" w:rsidRDefault="00990412" w:rsidP="00135258">
      <w:pPr>
        <w:pStyle w:val="a0"/>
        <w:spacing w:beforeLines="50" w:before="120"/>
        <w:rPr>
          <w:rFonts w:eastAsia="宋体"/>
          <w:lang w:val="en-US" w:eastAsia="zh-CN"/>
        </w:rPr>
      </w:pPr>
      <w:r>
        <w:rPr>
          <w:rFonts w:eastAsia="宋体" w:hint="eastAsia"/>
          <w:lang w:eastAsia="zh-CN"/>
        </w:rPr>
        <w:t>In</w:t>
      </w:r>
      <w:r>
        <w:rPr>
          <w:rFonts w:eastAsia="宋体"/>
          <w:lang w:eastAsia="zh-CN"/>
        </w:rPr>
        <w:t xml:space="preserve"> </w:t>
      </w:r>
      <w:r>
        <w:rPr>
          <w:rFonts w:eastAsia="宋体" w:hint="eastAsia"/>
          <w:lang w:eastAsia="zh-CN"/>
        </w:rPr>
        <w:t xml:space="preserve">CHO, </w:t>
      </w:r>
      <w:r w:rsidR="006A216F">
        <w:rPr>
          <w:rFonts w:eastAsia="宋体"/>
          <w:lang w:val="en-US" w:eastAsia="zh-CN"/>
        </w:rPr>
        <w:t>the network</w:t>
      </w:r>
      <w:r>
        <w:rPr>
          <w:rFonts w:eastAsia="宋体" w:hint="eastAsia"/>
          <w:lang w:eastAsia="zh-CN"/>
        </w:rPr>
        <w:t xml:space="preserve"> decides </w:t>
      </w:r>
      <w:r w:rsidR="00097711">
        <w:rPr>
          <w:rFonts w:eastAsia="宋体" w:hint="eastAsia"/>
          <w:lang w:eastAsia="zh-CN"/>
        </w:rPr>
        <w:t xml:space="preserve">the number of </w:t>
      </w:r>
      <w:r>
        <w:rPr>
          <w:rFonts w:eastAsia="宋体" w:hint="eastAsia"/>
          <w:lang w:eastAsia="zh-CN"/>
        </w:rPr>
        <w:t>candidate cell</w:t>
      </w:r>
      <w:r w:rsidR="006A216F">
        <w:rPr>
          <w:rFonts w:eastAsia="宋体"/>
          <w:lang w:val="en-US" w:eastAsia="zh-CN"/>
        </w:rPr>
        <w:t>s</w:t>
      </w:r>
      <w:r>
        <w:rPr>
          <w:rFonts w:eastAsia="宋体" w:hint="eastAsia"/>
          <w:lang w:eastAsia="zh-CN"/>
        </w:rPr>
        <w:t xml:space="preserve"> </w:t>
      </w:r>
      <w:r w:rsidR="0009169E">
        <w:rPr>
          <w:rFonts w:eastAsia="宋体" w:hint="eastAsia"/>
          <w:lang w:eastAsia="zh-CN"/>
        </w:rPr>
        <w:t xml:space="preserve">configured to </w:t>
      </w:r>
      <w:r w:rsidR="006A216F">
        <w:rPr>
          <w:rFonts w:eastAsia="宋体"/>
          <w:lang w:val="en-US" w:eastAsia="zh-CN"/>
        </w:rPr>
        <w:t xml:space="preserve">the </w:t>
      </w:r>
      <w:r w:rsidR="0009169E">
        <w:rPr>
          <w:rFonts w:eastAsia="宋体" w:hint="eastAsia"/>
          <w:lang w:eastAsia="zh-CN"/>
        </w:rPr>
        <w:t>UE</w:t>
      </w:r>
      <w:r w:rsidR="00EA5EDF">
        <w:rPr>
          <w:rFonts w:eastAsia="宋体" w:hint="eastAsia"/>
          <w:lang w:eastAsia="zh-CN"/>
        </w:rPr>
        <w:t xml:space="preserve"> according to </w:t>
      </w:r>
      <w:r w:rsidR="0009169E">
        <w:rPr>
          <w:rFonts w:eastAsia="宋体" w:hint="eastAsia"/>
          <w:lang w:eastAsia="zh-CN"/>
        </w:rPr>
        <w:t>th</w:t>
      </w:r>
      <w:r w:rsidR="00EA5EDF">
        <w:rPr>
          <w:rFonts w:eastAsia="宋体" w:hint="eastAsia"/>
          <w:lang w:eastAsia="zh-CN"/>
        </w:rPr>
        <w:t xml:space="preserve">e </w:t>
      </w:r>
      <w:r w:rsidR="00EA5EDF" w:rsidRPr="00EA5EDF">
        <w:rPr>
          <w:rFonts w:eastAsia="宋体" w:hint="eastAsia"/>
          <w:lang w:eastAsia="zh-CN"/>
        </w:rPr>
        <w:t xml:space="preserve">situation of </w:t>
      </w:r>
      <w:r w:rsidR="00EA5EDF" w:rsidRPr="00EA5EDF">
        <w:rPr>
          <w:rFonts w:eastAsia="宋体"/>
          <w:lang w:eastAsia="zh-CN"/>
        </w:rPr>
        <w:t>neighbor</w:t>
      </w:r>
      <w:r w:rsidR="00EA5EDF" w:rsidRPr="00EA5EDF">
        <w:rPr>
          <w:rFonts w:eastAsia="宋体" w:hint="eastAsia"/>
          <w:lang w:eastAsia="zh-CN"/>
        </w:rPr>
        <w:t xml:space="preserve"> cells</w:t>
      </w:r>
      <w:r w:rsidR="00EA5EDF">
        <w:rPr>
          <w:rFonts w:eastAsia="宋体" w:hint="eastAsia"/>
          <w:lang w:eastAsia="zh-CN"/>
        </w:rPr>
        <w:t xml:space="preserve">. </w:t>
      </w:r>
      <w:r w:rsidR="00C077C0">
        <w:rPr>
          <w:rFonts w:eastAsia="宋体" w:hint="eastAsia"/>
          <w:lang w:eastAsia="zh-CN"/>
        </w:rPr>
        <w:t>All the candidate cells have prepared resources for the UE</w:t>
      </w:r>
      <w:r w:rsidR="008E4DB5">
        <w:rPr>
          <w:rFonts w:eastAsia="宋体" w:hint="eastAsia"/>
          <w:lang w:eastAsia="zh-CN"/>
        </w:rPr>
        <w:t xml:space="preserve">. </w:t>
      </w:r>
      <w:r w:rsidR="00C077C0">
        <w:rPr>
          <w:rFonts w:eastAsia="宋体"/>
          <w:lang w:eastAsia="zh-CN"/>
        </w:rPr>
        <w:t>I</w:t>
      </w:r>
      <w:r w:rsidR="00C077C0">
        <w:rPr>
          <w:rFonts w:eastAsia="宋体" w:hint="eastAsia"/>
          <w:lang w:eastAsia="zh-CN"/>
        </w:rPr>
        <w:t xml:space="preserve">f </w:t>
      </w:r>
      <w:r w:rsidR="006A216F">
        <w:rPr>
          <w:rFonts w:eastAsia="宋体"/>
          <w:lang w:val="en-US" w:eastAsia="zh-CN"/>
        </w:rPr>
        <w:t xml:space="preserve">the </w:t>
      </w:r>
      <w:r w:rsidR="00C077C0">
        <w:rPr>
          <w:rFonts w:eastAsia="宋体" w:hint="eastAsia"/>
          <w:lang w:eastAsia="zh-CN"/>
        </w:rPr>
        <w:t xml:space="preserve">UE is </w:t>
      </w:r>
      <w:r w:rsidR="00C077C0">
        <w:rPr>
          <w:rFonts w:eastAsia="宋体"/>
          <w:lang w:eastAsia="zh-CN"/>
        </w:rPr>
        <w:t>configured</w:t>
      </w:r>
      <w:r w:rsidR="00C077C0">
        <w:rPr>
          <w:rFonts w:eastAsia="宋体" w:hint="eastAsia"/>
          <w:lang w:eastAsia="zh-CN"/>
        </w:rPr>
        <w:t xml:space="preserve"> e</w:t>
      </w:r>
      <w:r w:rsidR="00C077C0" w:rsidRPr="00097711">
        <w:rPr>
          <w:rFonts w:eastAsia="宋体"/>
          <w:lang w:eastAsia="zh-CN"/>
        </w:rPr>
        <w:t>xcessive</w:t>
      </w:r>
      <w:r w:rsidR="00C077C0">
        <w:rPr>
          <w:rFonts w:eastAsia="宋体" w:hint="eastAsia"/>
          <w:lang w:eastAsia="zh-CN"/>
        </w:rPr>
        <w:t xml:space="preserve"> candidate cells </w:t>
      </w:r>
      <w:r w:rsidR="00EA5EDF">
        <w:rPr>
          <w:rFonts w:eastAsia="宋体" w:hint="eastAsia"/>
          <w:lang w:eastAsia="zh-CN"/>
        </w:rPr>
        <w:t xml:space="preserve">more </w:t>
      </w:r>
      <w:r w:rsidR="00C077C0">
        <w:rPr>
          <w:rFonts w:eastAsia="宋体" w:hint="eastAsia"/>
          <w:lang w:eastAsia="zh-CN"/>
        </w:rPr>
        <w:t xml:space="preserve">than </w:t>
      </w:r>
      <w:r w:rsidR="006A216F">
        <w:rPr>
          <w:rFonts w:eastAsia="宋体"/>
          <w:lang w:val="en-US" w:eastAsia="zh-CN"/>
        </w:rPr>
        <w:t xml:space="preserve">what the </w:t>
      </w:r>
      <w:r w:rsidR="00C077C0">
        <w:rPr>
          <w:rFonts w:eastAsia="宋体" w:hint="eastAsia"/>
          <w:lang w:eastAsia="zh-CN"/>
        </w:rPr>
        <w:t xml:space="preserve">UE can </w:t>
      </w:r>
      <w:r w:rsidR="00C077C0">
        <w:rPr>
          <w:rFonts w:eastAsia="宋体"/>
          <w:lang w:eastAsia="zh-CN"/>
        </w:rPr>
        <w:t>support</w:t>
      </w:r>
      <w:r w:rsidR="00C077C0">
        <w:rPr>
          <w:rFonts w:eastAsia="宋体" w:hint="eastAsia"/>
          <w:lang w:eastAsia="zh-CN"/>
        </w:rPr>
        <w:t xml:space="preserve">, some cells may be </w:t>
      </w:r>
      <w:r w:rsidR="006A216F">
        <w:rPr>
          <w:rFonts w:eastAsia="宋体"/>
          <w:lang w:val="en-US" w:eastAsia="zh-CN"/>
        </w:rPr>
        <w:t xml:space="preserve">considered </w:t>
      </w:r>
      <w:r w:rsidR="00C077C0">
        <w:rPr>
          <w:rFonts w:eastAsia="宋体" w:hint="eastAsia"/>
          <w:lang w:eastAsia="zh-CN"/>
        </w:rPr>
        <w:t xml:space="preserve">according to </w:t>
      </w:r>
      <w:r w:rsidR="006A216F">
        <w:rPr>
          <w:rFonts w:eastAsia="宋体"/>
          <w:lang w:val="en-US" w:eastAsia="zh-CN"/>
        </w:rPr>
        <w:t xml:space="preserve">the </w:t>
      </w:r>
      <w:r w:rsidR="00C077C0">
        <w:rPr>
          <w:rFonts w:eastAsia="宋体" w:hint="eastAsia"/>
          <w:lang w:eastAsia="zh-CN"/>
        </w:rPr>
        <w:t>UE i</w:t>
      </w:r>
      <w:r w:rsidR="008E4DB5">
        <w:rPr>
          <w:rFonts w:eastAsia="宋体" w:hint="eastAsia"/>
          <w:lang w:eastAsia="zh-CN"/>
        </w:rPr>
        <w:t>mplementation. So</w:t>
      </w:r>
      <w:r w:rsidR="006A216F">
        <w:rPr>
          <w:rFonts w:eastAsia="宋体"/>
          <w:lang w:val="en-US" w:eastAsia="zh-CN"/>
        </w:rPr>
        <w:t xml:space="preserve"> some cells will never be </w:t>
      </w:r>
      <w:r w:rsidR="008E4DB5">
        <w:rPr>
          <w:rFonts w:eastAsia="宋体" w:hint="eastAsia"/>
          <w:lang w:eastAsia="zh-CN"/>
        </w:rPr>
        <w:t>selected</w:t>
      </w:r>
      <w:r w:rsidR="0009169E">
        <w:rPr>
          <w:rFonts w:eastAsia="宋体" w:hint="eastAsia"/>
          <w:lang w:eastAsia="zh-CN"/>
        </w:rPr>
        <w:t xml:space="preserve">, and the network </w:t>
      </w:r>
      <w:r w:rsidR="00036375">
        <w:rPr>
          <w:rFonts w:eastAsia="宋体"/>
          <w:lang w:eastAsia="zh-CN"/>
        </w:rPr>
        <w:t>does</w:t>
      </w:r>
      <w:r w:rsidR="0009169E">
        <w:rPr>
          <w:rFonts w:eastAsia="宋体" w:hint="eastAsia"/>
          <w:lang w:eastAsia="zh-CN"/>
        </w:rPr>
        <w:t xml:space="preserve"> not know this. </w:t>
      </w:r>
      <w:r w:rsidR="006A216F">
        <w:rPr>
          <w:rFonts w:eastAsia="宋体"/>
          <w:lang w:val="en-US" w:eastAsia="zh-CN"/>
        </w:rPr>
        <w:t xml:space="preserve">The network </w:t>
      </w:r>
      <w:r w:rsidR="0009169E">
        <w:rPr>
          <w:rFonts w:eastAsia="宋体" w:hint="eastAsia"/>
          <w:lang w:eastAsia="zh-CN"/>
        </w:rPr>
        <w:t xml:space="preserve">needs to know the max </w:t>
      </w:r>
      <w:r w:rsidR="006A216F">
        <w:rPr>
          <w:rFonts w:eastAsia="宋体"/>
          <w:lang w:val="en-US" w:eastAsia="zh-CN"/>
        </w:rPr>
        <w:t xml:space="preserve">number of </w:t>
      </w:r>
      <w:r w:rsidR="0009169E">
        <w:rPr>
          <w:rFonts w:eastAsia="宋体" w:hint="eastAsia"/>
          <w:lang w:eastAsia="zh-CN"/>
        </w:rPr>
        <w:t>cell</w:t>
      </w:r>
      <w:r w:rsidR="006A216F">
        <w:rPr>
          <w:rFonts w:eastAsia="宋体"/>
          <w:lang w:val="en-US" w:eastAsia="zh-CN"/>
        </w:rPr>
        <w:t>s</w:t>
      </w:r>
      <w:r w:rsidR="0009169E">
        <w:rPr>
          <w:rFonts w:eastAsia="宋体" w:hint="eastAsia"/>
          <w:lang w:eastAsia="zh-CN"/>
        </w:rPr>
        <w:t xml:space="preserve"> can be configured to </w:t>
      </w:r>
      <w:r w:rsidR="006A216F">
        <w:rPr>
          <w:rFonts w:eastAsia="宋体"/>
          <w:lang w:val="en-US" w:eastAsia="zh-CN"/>
        </w:rPr>
        <w:t xml:space="preserve">the </w:t>
      </w:r>
      <w:r w:rsidR="0009169E">
        <w:rPr>
          <w:rFonts w:eastAsia="宋体" w:hint="eastAsia"/>
          <w:lang w:eastAsia="zh-CN"/>
        </w:rPr>
        <w:t>UE</w:t>
      </w:r>
      <w:r w:rsidR="006A216F">
        <w:rPr>
          <w:rFonts w:eastAsia="宋体"/>
          <w:lang w:val="en-US" w:eastAsia="zh-CN"/>
        </w:rPr>
        <w:t>.</w:t>
      </w:r>
    </w:p>
    <w:p w:rsidR="00280F9A" w:rsidRPr="00395FA1" w:rsidRDefault="00280F9A" w:rsidP="00395FA1">
      <w:pPr>
        <w:pStyle w:val="a0"/>
        <w:spacing w:beforeLines="50" w:before="120"/>
        <w:rPr>
          <w:rFonts w:eastAsia="宋体"/>
          <w:b/>
          <w:lang w:eastAsia="zh-CN"/>
        </w:rPr>
      </w:pPr>
      <w:r w:rsidRPr="009667E4">
        <w:rPr>
          <w:rFonts w:eastAsia="宋体" w:hint="eastAsia"/>
          <w:b/>
          <w:lang w:eastAsia="zh-CN"/>
        </w:rPr>
        <w:t>Observation 1</w:t>
      </w:r>
      <w:r>
        <w:rPr>
          <w:rFonts w:eastAsia="宋体" w:hint="eastAsia"/>
          <w:b/>
          <w:lang w:eastAsia="zh-CN"/>
        </w:rPr>
        <w:t xml:space="preserve">: In CHO, too many candidate cells may lead to a waste of NW </w:t>
      </w:r>
      <w:r>
        <w:rPr>
          <w:rFonts w:eastAsia="宋体"/>
          <w:b/>
          <w:lang w:eastAsia="zh-CN"/>
        </w:rPr>
        <w:t>resources</w:t>
      </w:r>
      <w:r w:rsidR="006A216F">
        <w:rPr>
          <w:rFonts w:eastAsia="宋体"/>
          <w:b/>
          <w:lang w:val="en-US" w:eastAsia="zh-CN"/>
        </w:rPr>
        <w:t xml:space="preserve"> if the UE cannot handl</w:t>
      </w:r>
      <w:r w:rsidR="00036375">
        <w:rPr>
          <w:rFonts w:eastAsia="宋体" w:hint="eastAsia"/>
          <w:b/>
          <w:lang w:val="en-US" w:eastAsia="zh-CN"/>
        </w:rPr>
        <w:t>e</w:t>
      </w:r>
      <w:r w:rsidR="006A216F">
        <w:rPr>
          <w:rFonts w:eastAsia="宋体"/>
          <w:b/>
          <w:lang w:val="en-US" w:eastAsia="zh-CN"/>
        </w:rPr>
        <w:t xml:space="preserve"> multiple candidate cells. </w:t>
      </w:r>
      <w:r w:rsidR="00036375">
        <w:rPr>
          <w:rFonts w:eastAsia="宋体" w:hint="eastAsia"/>
          <w:b/>
          <w:lang w:val="en-US" w:eastAsia="zh-CN"/>
        </w:rPr>
        <w:t>T</w:t>
      </w:r>
      <w:r w:rsidR="006A216F">
        <w:rPr>
          <w:rFonts w:eastAsia="宋体"/>
          <w:b/>
          <w:lang w:val="en-US" w:eastAsia="zh-CN"/>
        </w:rPr>
        <w:t xml:space="preserve">he network </w:t>
      </w:r>
      <w:r>
        <w:rPr>
          <w:rFonts w:eastAsia="宋体" w:hint="eastAsia"/>
          <w:b/>
          <w:lang w:eastAsia="zh-CN"/>
        </w:rPr>
        <w:t xml:space="preserve">should </w:t>
      </w:r>
      <w:r w:rsidR="006A216F">
        <w:rPr>
          <w:rFonts w:eastAsia="宋体"/>
          <w:b/>
          <w:lang w:val="en-US" w:eastAsia="zh-CN"/>
        </w:rPr>
        <w:t xml:space="preserve">be aware of the UE capability to handle multiple cells in CHO. </w:t>
      </w:r>
    </w:p>
    <w:p w:rsidR="00BF7FF8" w:rsidRPr="00887B4A" w:rsidRDefault="00BF7FF8" w:rsidP="00BF7FF8">
      <w:pPr>
        <w:pStyle w:val="a0"/>
        <w:spacing w:beforeLines="50" w:before="120"/>
        <w:rPr>
          <w:rFonts w:eastAsia="宋体"/>
          <w:b/>
          <w:lang w:eastAsia="zh-CN"/>
        </w:rPr>
      </w:pPr>
      <w:r w:rsidRPr="00887B4A">
        <w:rPr>
          <w:rFonts w:eastAsia="宋体" w:hint="eastAsia"/>
          <w:b/>
          <w:lang w:eastAsia="zh-CN"/>
        </w:rPr>
        <w:t xml:space="preserve">Proposal </w:t>
      </w:r>
      <w:r w:rsidR="00280F9A">
        <w:rPr>
          <w:rFonts w:eastAsia="宋体" w:hint="eastAsia"/>
          <w:b/>
          <w:lang w:eastAsia="zh-CN"/>
        </w:rPr>
        <w:t>2</w:t>
      </w:r>
      <w:r>
        <w:rPr>
          <w:rFonts w:eastAsia="宋体" w:hint="eastAsia"/>
          <w:b/>
          <w:lang w:eastAsia="zh-CN"/>
        </w:rPr>
        <w:t xml:space="preserve">: </w:t>
      </w:r>
      <w:r>
        <w:rPr>
          <w:rFonts w:eastAsia="宋体"/>
          <w:b/>
          <w:lang w:eastAsia="zh-CN"/>
        </w:rPr>
        <w:t>The</w:t>
      </w:r>
      <w:r>
        <w:rPr>
          <w:rFonts w:eastAsia="宋体" w:hint="eastAsia"/>
          <w:b/>
          <w:lang w:eastAsia="zh-CN"/>
        </w:rPr>
        <w:t xml:space="preserve"> max </w:t>
      </w:r>
      <w:r w:rsidR="006A216F">
        <w:rPr>
          <w:rFonts w:eastAsia="宋体"/>
          <w:b/>
          <w:lang w:val="en-US" w:eastAsia="zh-CN"/>
        </w:rPr>
        <w:t xml:space="preserve">number of </w:t>
      </w:r>
      <w:r>
        <w:rPr>
          <w:rFonts w:eastAsia="宋体" w:hint="eastAsia"/>
          <w:b/>
          <w:lang w:eastAsia="zh-CN"/>
        </w:rPr>
        <w:t>cell</w:t>
      </w:r>
      <w:r w:rsidR="006A216F">
        <w:rPr>
          <w:rFonts w:eastAsia="宋体"/>
          <w:b/>
          <w:lang w:val="en-US" w:eastAsia="zh-CN"/>
        </w:rPr>
        <w:t xml:space="preserve">s that the UE can support in CHO </w:t>
      </w:r>
      <w:r>
        <w:rPr>
          <w:rFonts w:eastAsia="宋体" w:hint="eastAsia"/>
          <w:b/>
          <w:lang w:eastAsia="zh-CN"/>
        </w:rPr>
        <w:t xml:space="preserve">should be added to UE </w:t>
      </w:r>
      <w:r w:rsidR="00280F9A">
        <w:rPr>
          <w:rFonts w:eastAsia="宋体" w:hint="eastAsia"/>
          <w:b/>
          <w:lang w:eastAsia="zh-CN"/>
        </w:rPr>
        <w:t>capa</w:t>
      </w:r>
      <w:r>
        <w:rPr>
          <w:rFonts w:eastAsia="宋体" w:hint="eastAsia"/>
          <w:b/>
          <w:lang w:eastAsia="zh-CN"/>
        </w:rPr>
        <w:t>bility.</w:t>
      </w:r>
    </w:p>
    <w:p w:rsidR="00BF7FF8" w:rsidRDefault="00BF7FF8" w:rsidP="00BF7FF8">
      <w:pPr>
        <w:pStyle w:val="1"/>
      </w:pPr>
      <w:r>
        <w:rPr>
          <w:rFonts w:hint="eastAsia"/>
          <w:lang w:eastAsia="zh-CN"/>
        </w:rPr>
        <w:lastRenderedPageBreak/>
        <w:t>Proposals</w:t>
      </w:r>
    </w:p>
    <w:p w:rsidR="00BF7FF8" w:rsidRDefault="00BF7FF8" w:rsidP="00BF7FF8">
      <w:pPr>
        <w:pStyle w:val="a0"/>
        <w:rPr>
          <w:rFonts w:eastAsia="宋体"/>
          <w:szCs w:val="20"/>
          <w:lang w:val="en-GB" w:eastAsia="zh-CN"/>
        </w:rPr>
      </w:pPr>
      <w:r w:rsidRPr="00166DFA">
        <w:rPr>
          <w:rFonts w:eastAsia="宋体"/>
          <w:szCs w:val="20"/>
          <w:lang w:val="en-GB" w:eastAsia="zh-CN"/>
        </w:rPr>
        <w:t>A</w:t>
      </w:r>
      <w:r w:rsidRPr="00166DFA">
        <w:rPr>
          <w:rFonts w:eastAsia="宋体" w:hint="eastAsia"/>
          <w:szCs w:val="20"/>
          <w:lang w:val="en-GB" w:eastAsia="zh-CN"/>
        </w:rPr>
        <w:t xml:space="preserve">ccording to the analysis in section 2, </w:t>
      </w:r>
      <w:r>
        <w:rPr>
          <w:rFonts w:eastAsia="宋体" w:hint="eastAsia"/>
          <w:szCs w:val="20"/>
          <w:lang w:val="en-GB" w:eastAsia="zh-CN"/>
        </w:rPr>
        <w:t xml:space="preserve">we have the following </w:t>
      </w:r>
      <w:r>
        <w:rPr>
          <w:rFonts w:eastAsia="宋体"/>
          <w:szCs w:val="20"/>
          <w:lang w:val="en-GB" w:eastAsia="zh-CN"/>
        </w:rPr>
        <w:t>observation</w:t>
      </w:r>
      <w:r>
        <w:rPr>
          <w:rFonts w:eastAsia="宋体" w:hint="eastAsia"/>
          <w:szCs w:val="20"/>
          <w:lang w:val="en-GB" w:eastAsia="zh-CN"/>
        </w:rPr>
        <w:t>s and proposals:</w:t>
      </w:r>
    </w:p>
    <w:p w:rsidR="00BF7FF8" w:rsidRPr="00395FA1" w:rsidRDefault="004655BC" w:rsidP="00BF7FF8">
      <w:pPr>
        <w:pStyle w:val="a0"/>
        <w:jc w:val="left"/>
        <w:rPr>
          <w:rFonts w:eastAsia="宋体"/>
          <w:b/>
          <w:lang w:eastAsia="zh-CN"/>
        </w:rPr>
      </w:pPr>
      <w:r w:rsidRPr="0075549E">
        <w:rPr>
          <w:rFonts w:eastAsiaTheme="minorEastAsia"/>
          <w:b/>
          <w:lang w:eastAsia="zh-CN"/>
        </w:rPr>
        <w:t>P</w:t>
      </w:r>
      <w:r w:rsidRPr="0075549E">
        <w:rPr>
          <w:rFonts w:eastAsiaTheme="minorEastAsia" w:hint="eastAsia"/>
          <w:b/>
          <w:lang w:eastAsia="zh-CN"/>
        </w:rPr>
        <w:t xml:space="preserve">roposal </w:t>
      </w:r>
      <w:r>
        <w:rPr>
          <w:rFonts w:eastAsiaTheme="minorEastAsia" w:hint="eastAsia"/>
          <w:b/>
          <w:lang w:eastAsia="zh-CN"/>
        </w:rPr>
        <w:t>1: T</w:t>
      </w:r>
      <w:r w:rsidRPr="0075549E">
        <w:rPr>
          <w:rFonts w:eastAsiaTheme="minorEastAsia" w:hint="eastAsia"/>
          <w:b/>
          <w:lang w:eastAsia="zh-CN"/>
        </w:rPr>
        <w:t xml:space="preserve">he </w:t>
      </w:r>
      <w:r>
        <w:rPr>
          <w:rFonts w:eastAsiaTheme="minorEastAsia"/>
          <w:b/>
          <w:lang w:eastAsia="zh-CN"/>
        </w:rPr>
        <w:t xml:space="preserve">UE </w:t>
      </w:r>
      <w:r w:rsidRPr="0075549E">
        <w:rPr>
          <w:rFonts w:eastAsiaTheme="minorEastAsia" w:hint="eastAsia"/>
          <w:b/>
          <w:lang w:eastAsia="zh-CN"/>
        </w:rPr>
        <w:t xml:space="preserve">capability </w:t>
      </w:r>
      <w:r>
        <w:rPr>
          <w:rFonts w:eastAsiaTheme="minorEastAsia"/>
          <w:b/>
          <w:lang w:eastAsia="zh-CN"/>
        </w:rPr>
        <w:t>to</w:t>
      </w:r>
      <w:r w:rsidRPr="0075549E">
        <w:rPr>
          <w:rFonts w:eastAsiaTheme="minorEastAsia" w:hint="eastAsia"/>
          <w:b/>
          <w:lang w:eastAsia="zh-CN"/>
        </w:rPr>
        <w:t xml:space="preserve"> support conditional handover </w:t>
      </w:r>
      <w:r w:rsidRPr="0075549E">
        <w:rPr>
          <w:rFonts w:eastAsiaTheme="minorEastAsia"/>
          <w:b/>
          <w:lang w:eastAsia="zh-CN"/>
        </w:rPr>
        <w:t>should</w:t>
      </w:r>
      <w:r w:rsidRPr="0075549E">
        <w:rPr>
          <w:rFonts w:eastAsiaTheme="minorEastAsia" w:hint="eastAsia"/>
          <w:b/>
          <w:lang w:eastAsia="zh-CN"/>
        </w:rPr>
        <w:t xml:space="preserve"> be defined and report</w:t>
      </w:r>
      <w:r>
        <w:rPr>
          <w:rFonts w:eastAsiaTheme="minorEastAsia"/>
          <w:b/>
          <w:lang w:eastAsia="zh-CN"/>
        </w:rPr>
        <w:t>ed</w:t>
      </w:r>
      <w:r w:rsidRPr="0075549E">
        <w:rPr>
          <w:rFonts w:eastAsiaTheme="minorEastAsia" w:hint="eastAsia"/>
          <w:b/>
          <w:lang w:eastAsia="zh-CN"/>
        </w:rPr>
        <w:t xml:space="preserve"> to </w:t>
      </w:r>
      <w:r>
        <w:rPr>
          <w:rFonts w:eastAsiaTheme="minorEastAsia"/>
          <w:b/>
          <w:lang w:val="en-US" w:eastAsia="zh-CN"/>
        </w:rPr>
        <w:t xml:space="preserve">the </w:t>
      </w:r>
      <w:r w:rsidRPr="0075549E">
        <w:rPr>
          <w:rFonts w:eastAsiaTheme="minorEastAsia" w:hint="eastAsia"/>
          <w:b/>
          <w:lang w:eastAsia="zh-CN"/>
        </w:rPr>
        <w:t>network.</w:t>
      </w:r>
    </w:p>
    <w:p w:rsidR="00036375" w:rsidRPr="00395FA1" w:rsidRDefault="00036375" w:rsidP="00036375">
      <w:pPr>
        <w:pStyle w:val="a0"/>
        <w:spacing w:beforeLines="50" w:before="120"/>
        <w:rPr>
          <w:rFonts w:eastAsia="宋体"/>
          <w:b/>
          <w:lang w:eastAsia="zh-CN"/>
        </w:rPr>
      </w:pPr>
      <w:r w:rsidRPr="009667E4">
        <w:rPr>
          <w:rFonts w:eastAsia="宋体" w:hint="eastAsia"/>
          <w:b/>
          <w:lang w:eastAsia="zh-CN"/>
        </w:rPr>
        <w:t>Observation 1</w:t>
      </w:r>
      <w:r>
        <w:rPr>
          <w:rFonts w:eastAsia="宋体" w:hint="eastAsia"/>
          <w:b/>
          <w:lang w:eastAsia="zh-CN"/>
        </w:rPr>
        <w:t xml:space="preserve">: In CHO, too many candidate cells may lead to a waste of NW </w:t>
      </w:r>
      <w:r>
        <w:rPr>
          <w:rFonts w:eastAsia="宋体"/>
          <w:b/>
          <w:lang w:eastAsia="zh-CN"/>
        </w:rPr>
        <w:t>resources</w:t>
      </w:r>
      <w:r>
        <w:rPr>
          <w:rFonts w:eastAsia="宋体"/>
          <w:b/>
          <w:lang w:val="en-US" w:eastAsia="zh-CN"/>
        </w:rPr>
        <w:t xml:space="preserve"> if the UE cannot handl</w:t>
      </w:r>
      <w:r>
        <w:rPr>
          <w:rFonts w:eastAsia="宋体" w:hint="eastAsia"/>
          <w:b/>
          <w:lang w:val="en-US" w:eastAsia="zh-CN"/>
        </w:rPr>
        <w:t>e</w:t>
      </w:r>
      <w:r>
        <w:rPr>
          <w:rFonts w:eastAsia="宋体"/>
          <w:b/>
          <w:lang w:val="en-US" w:eastAsia="zh-CN"/>
        </w:rPr>
        <w:t xml:space="preserve"> multiple candidate cells. </w:t>
      </w:r>
      <w:r>
        <w:rPr>
          <w:rFonts w:eastAsia="宋体" w:hint="eastAsia"/>
          <w:b/>
          <w:lang w:val="en-US" w:eastAsia="zh-CN"/>
        </w:rPr>
        <w:t>T</w:t>
      </w:r>
      <w:r>
        <w:rPr>
          <w:rFonts w:eastAsia="宋体"/>
          <w:b/>
          <w:lang w:val="en-US" w:eastAsia="zh-CN"/>
        </w:rPr>
        <w:t xml:space="preserve">he network </w:t>
      </w:r>
      <w:r>
        <w:rPr>
          <w:rFonts w:eastAsia="宋体" w:hint="eastAsia"/>
          <w:b/>
          <w:lang w:eastAsia="zh-CN"/>
        </w:rPr>
        <w:t xml:space="preserve">should </w:t>
      </w:r>
      <w:r>
        <w:rPr>
          <w:rFonts w:eastAsia="宋体"/>
          <w:b/>
          <w:lang w:val="en-US" w:eastAsia="zh-CN"/>
        </w:rPr>
        <w:t xml:space="preserve">be aware of the UE capability to handle multiple cells in CHO. </w:t>
      </w:r>
    </w:p>
    <w:p w:rsidR="00395FA1" w:rsidRPr="00887B4A" w:rsidRDefault="004655BC" w:rsidP="00395FA1">
      <w:pPr>
        <w:pStyle w:val="a0"/>
        <w:spacing w:beforeLines="50" w:before="120"/>
        <w:rPr>
          <w:rFonts w:eastAsia="宋体"/>
          <w:b/>
          <w:lang w:eastAsia="zh-CN"/>
        </w:rPr>
      </w:pPr>
      <w:r w:rsidRPr="00887B4A">
        <w:rPr>
          <w:rFonts w:eastAsia="宋体" w:hint="eastAsia"/>
          <w:b/>
          <w:lang w:eastAsia="zh-CN"/>
        </w:rPr>
        <w:t xml:space="preserve">Proposal </w:t>
      </w:r>
      <w:r>
        <w:rPr>
          <w:rFonts w:eastAsia="宋体" w:hint="eastAsia"/>
          <w:b/>
          <w:lang w:eastAsia="zh-CN"/>
        </w:rPr>
        <w:t xml:space="preserve">2: </w:t>
      </w:r>
      <w:r>
        <w:rPr>
          <w:rFonts w:eastAsia="宋体"/>
          <w:b/>
          <w:lang w:eastAsia="zh-CN"/>
        </w:rPr>
        <w:t>The</w:t>
      </w:r>
      <w:r>
        <w:rPr>
          <w:rFonts w:eastAsia="宋体" w:hint="eastAsia"/>
          <w:b/>
          <w:lang w:eastAsia="zh-CN"/>
        </w:rPr>
        <w:t xml:space="preserve"> max </w:t>
      </w:r>
      <w:r>
        <w:rPr>
          <w:rFonts w:eastAsia="宋体"/>
          <w:b/>
          <w:lang w:val="en-US" w:eastAsia="zh-CN"/>
        </w:rPr>
        <w:t xml:space="preserve">number of </w:t>
      </w:r>
      <w:r>
        <w:rPr>
          <w:rFonts w:eastAsia="宋体" w:hint="eastAsia"/>
          <w:b/>
          <w:lang w:eastAsia="zh-CN"/>
        </w:rPr>
        <w:t>cell</w:t>
      </w:r>
      <w:r>
        <w:rPr>
          <w:rFonts w:eastAsia="宋体"/>
          <w:b/>
          <w:lang w:val="en-US" w:eastAsia="zh-CN"/>
        </w:rPr>
        <w:t xml:space="preserve">s that the UE can support in CHO </w:t>
      </w:r>
      <w:r>
        <w:rPr>
          <w:rFonts w:eastAsia="宋体" w:hint="eastAsia"/>
          <w:b/>
          <w:lang w:eastAsia="zh-CN"/>
        </w:rPr>
        <w:t>should be added to UE capability.</w:t>
      </w:r>
    </w:p>
    <w:p w:rsidR="00BF7FF8" w:rsidRPr="0091063B" w:rsidRDefault="00BF7FF8" w:rsidP="00BF7FF8">
      <w:pPr>
        <w:pStyle w:val="a0"/>
        <w:jc w:val="left"/>
        <w:rPr>
          <w:rFonts w:eastAsia="宋体"/>
          <w:b/>
          <w:lang w:eastAsia="zh-CN"/>
        </w:rPr>
      </w:pPr>
    </w:p>
    <w:p w:rsidR="00BF7FF8" w:rsidRDefault="00BF7FF8" w:rsidP="00BF7FF8">
      <w:pPr>
        <w:pStyle w:val="1"/>
      </w:pPr>
      <w:r>
        <w:t>Reference</w:t>
      </w:r>
    </w:p>
    <w:p w:rsidR="007B4BD1" w:rsidRPr="00486F30" w:rsidRDefault="00486F30" w:rsidP="00486F30">
      <w:pPr>
        <w:pStyle w:val="a0"/>
        <w:numPr>
          <w:ilvl w:val="0"/>
          <w:numId w:val="2"/>
        </w:numPr>
      </w:pPr>
      <w:r w:rsidRPr="00486F30">
        <w:t>TS 38.306</w:t>
      </w:r>
      <w:r w:rsidR="00274848" w:rsidRPr="00274848">
        <w:rPr>
          <w:rFonts w:hint="eastAsia"/>
        </w:rPr>
        <w:tab/>
        <w:t xml:space="preserve"> </w:t>
      </w:r>
      <w:r w:rsidR="00274848" w:rsidRPr="000C4CFF">
        <w:t>User Equipment (UE) radio access capabilities</w:t>
      </w:r>
    </w:p>
    <w:p w:rsidR="00274848" w:rsidRPr="00714D60" w:rsidRDefault="00714D60" w:rsidP="00274848">
      <w:pPr>
        <w:pStyle w:val="a0"/>
        <w:numPr>
          <w:ilvl w:val="0"/>
          <w:numId w:val="2"/>
        </w:numPr>
      </w:pPr>
      <w:r w:rsidRPr="00714D60">
        <w:t>RP-190489</w:t>
      </w:r>
      <w:r w:rsidR="00376DFF" w:rsidRPr="00714D60">
        <w:t xml:space="preserve">  </w:t>
      </w:r>
      <w:r w:rsidRPr="00714D60">
        <w:t>New WID: NR mobility enhancements</w:t>
      </w:r>
      <w:r>
        <w:rPr>
          <w:rFonts w:eastAsiaTheme="minorEastAsia" w:hint="eastAsia"/>
          <w:lang w:eastAsia="zh-CN"/>
        </w:rPr>
        <w:tab/>
      </w:r>
      <w:r w:rsidRPr="00714D60">
        <w:t>Intel Corporation</w:t>
      </w:r>
    </w:p>
    <w:p w:rsidR="00486F30" w:rsidRPr="00714D60" w:rsidRDefault="00486F30" w:rsidP="00376DFF">
      <w:pPr>
        <w:pStyle w:val="a0"/>
      </w:pPr>
    </w:p>
    <w:sectPr w:rsidR="00486F30" w:rsidRPr="00714D60" w:rsidSect="000C3A29">
      <w:headerReference w:type="default" r:id="rId8"/>
      <w:footerReference w:type="even"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9EA" w:rsidRDefault="003B79EA" w:rsidP="00BF7FF8">
      <w:r>
        <w:separator/>
      </w:r>
    </w:p>
  </w:endnote>
  <w:endnote w:type="continuationSeparator" w:id="0">
    <w:p w:rsidR="003B79EA" w:rsidRDefault="003B79EA" w:rsidP="00BF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rsidR="0078189C" w:rsidRDefault="003B79EA">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161215" w:rsidP="004F78EE">
    <w:pPr>
      <w:pStyle w:val="a5"/>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sidR="00CE40C0">
      <w:rPr>
        <w:rStyle w:val="a6"/>
        <w:noProof/>
      </w:rPr>
      <w:t>1</w:t>
    </w:r>
    <w:r>
      <w:rPr>
        <w:rStyle w:val="a6"/>
      </w:rPr>
      <w:fldChar w:fldCharType="end"/>
    </w:r>
  </w:p>
  <w:p w:rsidR="0078189C" w:rsidRPr="00D87819" w:rsidRDefault="00161215">
    <w:pPr>
      <w:pStyle w:val="a5"/>
    </w:pPr>
    <w:r w:rsidRPr="00D87819">
      <w:rPr>
        <w:rFonts w:eastAsia="宋体"/>
        <w:lang w:eastAsia="zh-CN"/>
      </w:rPr>
      <w:t>R2-</w:t>
    </w:r>
    <w:r w:rsidR="00135258">
      <w:rPr>
        <w:rFonts w:eastAsia="宋体" w:hint="eastAsia"/>
        <w:lang w:eastAsia="zh-CN"/>
      </w:rPr>
      <w:t>190</w:t>
    </w:r>
    <w:r w:rsidR="00B95D4F">
      <w:rPr>
        <w:rFonts w:eastAsia="宋体" w:hint="eastAsia"/>
        <w:lang w:eastAsia="zh-CN"/>
      </w:rPr>
      <w:t>6646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9EA" w:rsidRDefault="003B79EA" w:rsidP="00BF7FF8">
      <w:r>
        <w:separator/>
      </w:r>
    </w:p>
  </w:footnote>
  <w:footnote w:type="continuationSeparator" w:id="0">
    <w:p w:rsidR="003B79EA" w:rsidRDefault="003B79EA" w:rsidP="00BF7F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8189C" w:rsidRDefault="003B79EA"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1F1F51"/>
    <w:multiLevelType w:val="hybridMultilevel"/>
    <w:tmpl w:val="23803E20"/>
    <w:lvl w:ilvl="0" w:tplc="0409000D">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1BFA6EA7"/>
    <w:multiLevelType w:val="hybridMultilevel"/>
    <w:tmpl w:val="87F2DFF0"/>
    <w:lvl w:ilvl="0" w:tplc="270671A0">
      <w:start w:val="1"/>
      <w:numFmt w:val="decimal"/>
      <w:lvlText w:val="[%1]"/>
      <w:lvlJc w:val="left"/>
      <w:pPr>
        <w:ind w:left="420" w:hanging="4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7BED18BC"/>
    <w:multiLevelType w:val="multilevel"/>
    <w:tmpl w:val="0B449EB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1543"/>
        </w:tabs>
        <w:ind w:left="4094"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88A"/>
    <w:rsid w:val="00004554"/>
    <w:rsid w:val="00023563"/>
    <w:rsid w:val="00036375"/>
    <w:rsid w:val="00080DAE"/>
    <w:rsid w:val="0009169E"/>
    <w:rsid w:val="00097711"/>
    <w:rsid w:val="000A699B"/>
    <w:rsid w:val="000C4B7B"/>
    <w:rsid w:val="00135258"/>
    <w:rsid w:val="00161215"/>
    <w:rsid w:val="001F0DEF"/>
    <w:rsid w:val="00226FEE"/>
    <w:rsid w:val="00274848"/>
    <w:rsid w:val="00280F9A"/>
    <w:rsid w:val="00350B12"/>
    <w:rsid w:val="00376DFF"/>
    <w:rsid w:val="0039066B"/>
    <w:rsid w:val="00395FA1"/>
    <w:rsid w:val="003B79EA"/>
    <w:rsid w:val="003F3BA7"/>
    <w:rsid w:val="004655BC"/>
    <w:rsid w:val="004706E5"/>
    <w:rsid w:val="00486F30"/>
    <w:rsid w:val="004D340F"/>
    <w:rsid w:val="00521A69"/>
    <w:rsid w:val="00574BAF"/>
    <w:rsid w:val="005D31B6"/>
    <w:rsid w:val="005F6E7D"/>
    <w:rsid w:val="00613787"/>
    <w:rsid w:val="006A216F"/>
    <w:rsid w:val="006E31C9"/>
    <w:rsid w:val="00710EC8"/>
    <w:rsid w:val="00714D60"/>
    <w:rsid w:val="00721BA2"/>
    <w:rsid w:val="007B4BD1"/>
    <w:rsid w:val="007C2873"/>
    <w:rsid w:val="00801CE2"/>
    <w:rsid w:val="0083388A"/>
    <w:rsid w:val="00864647"/>
    <w:rsid w:val="008D5094"/>
    <w:rsid w:val="008E4DB5"/>
    <w:rsid w:val="008F76C7"/>
    <w:rsid w:val="00905096"/>
    <w:rsid w:val="00941A5F"/>
    <w:rsid w:val="00941D51"/>
    <w:rsid w:val="00963EC4"/>
    <w:rsid w:val="00980166"/>
    <w:rsid w:val="00990412"/>
    <w:rsid w:val="00A1701A"/>
    <w:rsid w:val="00A237A0"/>
    <w:rsid w:val="00AE6AB0"/>
    <w:rsid w:val="00B37ECC"/>
    <w:rsid w:val="00B75D53"/>
    <w:rsid w:val="00B95D4F"/>
    <w:rsid w:val="00BA2100"/>
    <w:rsid w:val="00BF7FF8"/>
    <w:rsid w:val="00C077C0"/>
    <w:rsid w:val="00C14846"/>
    <w:rsid w:val="00C2483F"/>
    <w:rsid w:val="00C9452F"/>
    <w:rsid w:val="00CE40C0"/>
    <w:rsid w:val="00E21540"/>
    <w:rsid w:val="00E52BB8"/>
    <w:rsid w:val="00E955D7"/>
    <w:rsid w:val="00E96655"/>
    <w:rsid w:val="00E97C48"/>
    <w:rsid w:val="00EA5EDF"/>
    <w:rsid w:val="00EC66B2"/>
    <w:rsid w:val="00F264DC"/>
    <w:rsid w:val="00FC30D8"/>
    <w:rsid w:val="00FE084C"/>
    <w:rsid w:val="00FE7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uiPriority w:val="99"/>
    <w:qFormat/>
    <w:rsid w:val="00004554"/>
  </w:style>
  <w:style w:type="character" w:customStyle="1" w:styleId="Char3">
    <w:name w:val="批注文字 Char"/>
    <w:basedOn w:val="a1"/>
    <w:link w:val="a9"/>
    <w:uiPriority w:val="9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0"/>
    <w:lsdException w:name="caption" w:uiPriority="35" w:qFormat="1"/>
    <w:lsdException w:name="annotation reference" w:uiPriority="0" w:qFormat="1"/>
    <w:lsdException w:name="page number" w:uiPriority="0"/>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7FF8"/>
    <w:rPr>
      <w:rFonts w:ascii="Times New Roman" w:eastAsia="Times New Roman" w:hAnsi="Times New Roman" w:cs="Times New Roman"/>
      <w:kern w:val="0"/>
      <w:sz w:val="20"/>
      <w:szCs w:val="24"/>
      <w:lang w:eastAsia="en-US"/>
    </w:rPr>
  </w:style>
  <w:style w:type="paragraph" w:styleId="1">
    <w:name w:val="heading 1"/>
    <w:basedOn w:val="a"/>
    <w:next w:val="a0"/>
    <w:link w:val="1Char"/>
    <w:qFormat/>
    <w:rsid w:val="00BF7FF8"/>
    <w:pPr>
      <w:keepNext/>
      <w:numPr>
        <w:numId w:val="1"/>
      </w:numPr>
      <w:spacing w:before="360" w:after="120"/>
      <w:outlineLvl w:val="0"/>
    </w:pPr>
    <w:rPr>
      <w:rFonts w:ascii="Arial" w:eastAsia="宋体" w:hAnsi="Arial"/>
      <w:b/>
      <w:bCs/>
      <w:kern w:val="32"/>
      <w:sz w:val="28"/>
      <w:szCs w:val="32"/>
      <w:lang w:val="x-none" w:eastAsia="x-none"/>
    </w:rPr>
  </w:style>
  <w:style w:type="paragraph" w:styleId="2">
    <w:name w:val="heading 2"/>
    <w:basedOn w:val="a"/>
    <w:next w:val="a0"/>
    <w:link w:val="2Char"/>
    <w:qFormat/>
    <w:rsid w:val="00BF7FF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Char"/>
    <w:qFormat/>
    <w:rsid w:val="00BF7FF8"/>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BF7FF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uiPriority w:val="99"/>
    <w:unhideWhenUsed/>
    <w:rsid w:val="00BF7FF8"/>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BF7FF8"/>
    <w:rPr>
      <w:sz w:val="18"/>
      <w:szCs w:val="18"/>
    </w:rPr>
  </w:style>
  <w:style w:type="paragraph" w:styleId="a5">
    <w:name w:val="footer"/>
    <w:basedOn w:val="a"/>
    <w:link w:val="Char0"/>
    <w:unhideWhenUsed/>
    <w:rsid w:val="00BF7FF8"/>
    <w:pPr>
      <w:tabs>
        <w:tab w:val="center" w:pos="4153"/>
        <w:tab w:val="right" w:pos="8306"/>
      </w:tabs>
      <w:snapToGrid w:val="0"/>
    </w:pPr>
    <w:rPr>
      <w:sz w:val="18"/>
      <w:szCs w:val="18"/>
    </w:rPr>
  </w:style>
  <w:style w:type="character" w:customStyle="1" w:styleId="Char0">
    <w:name w:val="页脚 Char"/>
    <w:basedOn w:val="a1"/>
    <w:link w:val="a5"/>
    <w:uiPriority w:val="99"/>
    <w:rsid w:val="00BF7FF8"/>
    <w:rPr>
      <w:sz w:val="18"/>
      <w:szCs w:val="18"/>
    </w:rPr>
  </w:style>
  <w:style w:type="character" w:customStyle="1" w:styleId="1Char">
    <w:name w:val="标题 1 Char"/>
    <w:basedOn w:val="a1"/>
    <w:link w:val="1"/>
    <w:rsid w:val="00BF7FF8"/>
    <w:rPr>
      <w:rFonts w:ascii="Arial" w:eastAsia="宋体" w:hAnsi="Arial" w:cs="Times New Roman"/>
      <w:b/>
      <w:bCs/>
      <w:kern w:val="32"/>
      <w:sz w:val="28"/>
      <w:szCs w:val="32"/>
      <w:lang w:val="x-none" w:eastAsia="x-none"/>
    </w:rPr>
  </w:style>
  <w:style w:type="character" w:customStyle="1" w:styleId="2Char">
    <w:name w:val="标题 2 Char"/>
    <w:basedOn w:val="a1"/>
    <w:link w:val="2"/>
    <w:rsid w:val="00BF7FF8"/>
    <w:rPr>
      <w:rFonts w:ascii="Arial" w:eastAsia="MS Mincho" w:hAnsi="Arial" w:cs="Arial"/>
      <w:b/>
      <w:bCs/>
      <w:iCs/>
      <w:kern w:val="0"/>
      <w:sz w:val="20"/>
      <w:szCs w:val="28"/>
    </w:rPr>
  </w:style>
  <w:style w:type="character" w:customStyle="1" w:styleId="3Char">
    <w:name w:val="标题 3 Char"/>
    <w:basedOn w:val="a1"/>
    <w:link w:val="3"/>
    <w:rsid w:val="00BF7FF8"/>
    <w:rPr>
      <w:rFonts w:ascii="Arial" w:eastAsia="MS Mincho" w:hAnsi="Arial" w:cs="Times New Roman"/>
      <w:b/>
      <w:bCs/>
      <w:kern w:val="0"/>
      <w:sz w:val="26"/>
      <w:szCs w:val="26"/>
      <w:lang w:val="x-none"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BF7FF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sid w:val="00BF7FF8"/>
    <w:pPr>
      <w:spacing w:after="120"/>
      <w:jc w:val="both"/>
    </w:pPr>
    <w:rPr>
      <w:rFonts w:eastAsia="MS Mincho"/>
      <w:lang w:val="x-none"/>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qFormat/>
    <w:rsid w:val="00BF7FF8"/>
    <w:rPr>
      <w:rFonts w:ascii="Times New Roman" w:eastAsia="MS Mincho" w:hAnsi="Times New Roman" w:cs="Times New Roman"/>
      <w:kern w:val="0"/>
      <w:sz w:val="20"/>
      <w:szCs w:val="24"/>
      <w:lang w:val="x-none" w:eastAsia="en-US"/>
    </w:rPr>
  </w:style>
  <w:style w:type="character" w:styleId="a6">
    <w:name w:val="page number"/>
    <w:basedOn w:val="a1"/>
    <w:rsid w:val="00BF7FF8"/>
  </w:style>
  <w:style w:type="character" w:customStyle="1" w:styleId="Doc-text2Char">
    <w:name w:val="Doc-text2 Char"/>
    <w:link w:val="Doc-text2"/>
    <w:qFormat/>
    <w:locked/>
    <w:rsid w:val="00963EC4"/>
    <w:rPr>
      <w:rFonts w:ascii="Arial" w:eastAsia="MS Mincho" w:hAnsi="Arial" w:cs="Arial"/>
      <w:szCs w:val="24"/>
      <w:lang w:val="en-GB" w:eastAsia="en-GB"/>
    </w:rPr>
  </w:style>
  <w:style w:type="paragraph" w:customStyle="1" w:styleId="Doc-text2">
    <w:name w:val="Doc-text2"/>
    <w:basedOn w:val="a"/>
    <w:link w:val="Doc-text2Char"/>
    <w:qFormat/>
    <w:rsid w:val="00963EC4"/>
    <w:pPr>
      <w:tabs>
        <w:tab w:val="left" w:pos="1622"/>
      </w:tabs>
      <w:ind w:left="1622" w:hanging="363"/>
    </w:pPr>
    <w:rPr>
      <w:rFonts w:ascii="Arial" w:eastAsia="MS Mincho" w:hAnsi="Arial" w:cs="Arial"/>
      <w:kern w:val="2"/>
      <w:sz w:val="21"/>
      <w:lang w:val="en-GB" w:eastAsia="en-GB"/>
    </w:rPr>
  </w:style>
  <w:style w:type="paragraph" w:styleId="a7">
    <w:name w:val="Balloon Text"/>
    <w:basedOn w:val="a"/>
    <w:link w:val="Char2"/>
    <w:uiPriority w:val="99"/>
    <w:semiHidden/>
    <w:unhideWhenUsed/>
    <w:rsid w:val="00963EC4"/>
    <w:rPr>
      <w:sz w:val="18"/>
      <w:szCs w:val="18"/>
    </w:rPr>
  </w:style>
  <w:style w:type="character" w:customStyle="1" w:styleId="Char2">
    <w:name w:val="批注框文本 Char"/>
    <w:basedOn w:val="a1"/>
    <w:link w:val="a7"/>
    <w:uiPriority w:val="99"/>
    <w:semiHidden/>
    <w:rsid w:val="00963EC4"/>
    <w:rPr>
      <w:rFonts w:ascii="Times New Roman" w:eastAsia="Times New Roman" w:hAnsi="Times New Roman" w:cs="Times New Roman"/>
      <w:kern w:val="0"/>
      <w:sz w:val="18"/>
      <w:szCs w:val="18"/>
      <w:lang w:eastAsia="en-US"/>
    </w:rPr>
  </w:style>
  <w:style w:type="character" w:styleId="a8">
    <w:name w:val="annotation reference"/>
    <w:qFormat/>
    <w:rsid w:val="00004554"/>
    <w:rPr>
      <w:sz w:val="21"/>
      <w:szCs w:val="21"/>
    </w:rPr>
  </w:style>
  <w:style w:type="paragraph" w:styleId="a9">
    <w:name w:val="annotation text"/>
    <w:basedOn w:val="a"/>
    <w:link w:val="Char3"/>
    <w:uiPriority w:val="99"/>
    <w:qFormat/>
    <w:rsid w:val="00004554"/>
  </w:style>
  <w:style w:type="character" w:customStyle="1" w:styleId="Char3">
    <w:name w:val="批注文字 Char"/>
    <w:basedOn w:val="a1"/>
    <w:link w:val="a9"/>
    <w:uiPriority w:val="99"/>
    <w:qFormat/>
    <w:rsid w:val="00004554"/>
    <w:rPr>
      <w:rFonts w:ascii="Times New Roman" w:eastAsia="Times New Roman" w:hAnsi="Times New Roman" w:cs="Times New Roman"/>
      <w:kern w:val="0"/>
      <w:sz w:val="20"/>
      <w:szCs w:val="24"/>
      <w:lang w:eastAsia="en-US"/>
    </w:rPr>
  </w:style>
  <w:style w:type="paragraph" w:customStyle="1" w:styleId="ZT">
    <w:name w:val="ZT"/>
    <w:rsid w:val="00274848"/>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4880614">
      <w:bodyDiv w:val="1"/>
      <w:marLeft w:val="0"/>
      <w:marRight w:val="0"/>
      <w:marTop w:val="0"/>
      <w:marBottom w:val="0"/>
      <w:divBdr>
        <w:top w:val="none" w:sz="0" w:space="0" w:color="auto"/>
        <w:left w:val="none" w:sz="0" w:space="0" w:color="auto"/>
        <w:bottom w:val="none" w:sz="0" w:space="0" w:color="auto"/>
        <w:right w:val="none" w:sz="0" w:space="0" w:color="auto"/>
      </w:divBdr>
    </w:div>
    <w:div w:id="1968776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517</Words>
  <Characters>2947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吕南</dc:creator>
  <cp:lastModifiedBy>CATT</cp:lastModifiedBy>
  <cp:revision>9</cp:revision>
  <dcterms:created xsi:type="dcterms:W3CDTF">2019-04-29T10:02:00Z</dcterms:created>
  <dcterms:modified xsi:type="dcterms:W3CDTF">2019-05-02T14:25:00Z</dcterms:modified>
</cp:coreProperties>
</file>