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D921194" w14:textId="06E92D95" w:rsidR="00401DBF" w:rsidRPr="00796045" w:rsidRDefault="00401DBF" w:rsidP="00401DBF">
      <w:pPr>
        <w:pStyle w:val="a4"/>
        <w:rPr>
          <w:rFonts w:eastAsia="宋体"/>
          <w:sz w:val="22"/>
          <w:szCs w:val="22"/>
          <w:lang w:val="en-GB" w:eastAsia="zh-CN"/>
        </w:rPr>
      </w:pPr>
      <w:r w:rsidRPr="00FE126A">
        <w:rPr>
          <w:sz w:val="22"/>
          <w:szCs w:val="22"/>
          <w:lang w:val="en-GB"/>
        </w:rPr>
        <w:t>3GPP TSG-RAN WG2</w:t>
      </w:r>
      <w:r w:rsidRPr="00796045">
        <w:rPr>
          <w:rFonts w:eastAsia="宋体" w:hint="eastAsia"/>
          <w:sz w:val="22"/>
          <w:szCs w:val="22"/>
          <w:lang w:val="en-GB" w:eastAsia="zh-CN"/>
        </w:rPr>
        <w:t xml:space="preserve"> Meeting #10</w:t>
      </w:r>
      <w:r w:rsidR="008B2FBC">
        <w:rPr>
          <w:rFonts w:eastAsia="宋体"/>
          <w:sz w:val="22"/>
          <w:szCs w:val="22"/>
          <w:lang w:val="en-GB" w:eastAsia="zh-CN"/>
        </w:rPr>
        <w:t xml:space="preserve">6     </w:t>
      </w:r>
      <w:r>
        <w:rPr>
          <w:sz w:val="22"/>
          <w:szCs w:val="22"/>
          <w:lang w:val="en-GB"/>
        </w:rPr>
        <w:t xml:space="preserve">                                         </w:t>
      </w:r>
      <w:r w:rsidRPr="00796045">
        <w:rPr>
          <w:rFonts w:eastAsia="宋体" w:hint="eastAsia"/>
          <w:sz w:val="22"/>
          <w:szCs w:val="22"/>
          <w:lang w:val="en-GB" w:eastAsia="zh-CN"/>
        </w:rPr>
        <w:t xml:space="preserve"> </w:t>
      </w:r>
      <w:r>
        <w:rPr>
          <w:sz w:val="22"/>
          <w:szCs w:val="22"/>
          <w:lang w:val="en-GB"/>
        </w:rPr>
        <w:t xml:space="preserve"> </w:t>
      </w:r>
      <w:r w:rsidRPr="00796045">
        <w:rPr>
          <w:rFonts w:eastAsia="宋体" w:hint="eastAsia"/>
          <w:sz w:val="22"/>
          <w:szCs w:val="22"/>
          <w:lang w:val="en-GB" w:eastAsia="zh-CN"/>
        </w:rPr>
        <w:t xml:space="preserve">        </w:t>
      </w:r>
      <w:r w:rsidRPr="00FE126A">
        <w:rPr>
          <w:sz w:val="22"/>
          <w:szCs w:val="22"/>
          <w:lang w:val="en-GB"/>
        </w:rPr>
        <w:t>R2-</w:t>
      </w:r>
      <w:r w:rsidR="00784704" w:rsidRPr="00FE126A">
        <w:rPr>
          <w:sz w:val="22"/>
          <w:szCs w:val="22"/>
          <w:lang w:val="en-GB"/>
        </w:rPr>
        <w:t>1</w:t>
      </w:r>
      <w:r w:rsidR="00784704" w:rsidRPr="00796045">
        <w:rPr>
          <w:rFonts w:eastAsia="宋体" w:hint="eastAsia"/>
          <w:sz w:val="22"/>
          <w:szCs w:val="22"/>
          <w:lang w:val="en-GB" w:eastAsia="zh-CN"/>
        </w:rPr>
        <w:t>9</w:t>
      </w:r>
      <w:r w:rsidR="00784704">
        <w:rPr>
          <w:rFonts w:eastAsia="宋体" w:hint="eastAsia"/>
          <w:sz w:val="22"/>
          <w:szCs w:val="22"/>
          <w:lang w:val="en-GB" w:eastAsia="zh-CN"/>
        </w:rPr>
        <w:t>06449</w:t>
      </w:r>
      <w:bookmarkStart w:id="0" w:name="_GoBack"/>
      <w:bookmarkEnd w:id="0"/>
    </w:p>
    <w:p w14:paraId="67B95F03" w14:textId="45224FAD" w:rsidR="00401DBF" w:rsidRPr="00731C2C" w:rsidRDefault="00B7198E" w:rsidP="00401DBF">
      <w:pPr>
        <w:pStyle w:val="a4"/>
        <w:rPr>
          <w:lang w:val="en-GB"/>
        </w:rPr>
      </w:pPr>
      <w:r>
        <w:rPr>
          <w:rFonts w:eastAsia="宋体"/>
          <w:sz w:val="22"/>
          <w:szCs w:val="22"/>
          <w:lang w:val="en-GB" w:eastAsia="zh-CN"/>
        </w:rPr>
        <w:t>Reno, USA, 13</w:t>
      </w:r>
      <w:r w:rsidR="00401DBF" w:rsidRPr="009A4783">
        <w:rPr>
          <w:sz w:val="22"/>
          <w:szCs w:val="22"/>
          <w:vertAlign w:val="superscript"/>
          <w:lang w:val="en-GB"/>
        </w:rPr>
        <w:t>th</w:t>
      </w:r>
      <w:r w:rsidR="00401DBF" w:rsidRPr="00796045">
        <w:rPr>
          <w:rFonts w:eastAsia="宋体" w:hint="eastAsia"/>
          <w:sz w:val="22"/>
          <w:szCs w:val="22"/>
          <w:lang w:val="en-GB" w:eastAsia="zh-CN"/>
        </w:rPr>
        <w:t xml:space="preserve"> </w:t>
      </w:r>
      <w:r w:rsidR="00720063">
        <w:rPr>
          <w:rFonts w:eastAsia="宋体"/>
          <w:sz w:val="22"/>
          <w:szCs w:val="22"/>
          <w:lang w:val="en-GB" w:eastAsia="zh-CN"/>
        </w:rPr>
        <w:t xml:space="preserve">- </w:t>
      </w:r>
      <w:r w:rsidR="00401DBF" w:rsidRPr="00796045">
        <w:rPr>
          <w:rFonts w:eastAsia="宋体" w:hint="eastAsia"/>
          <w:sz w:val="22"/>
          <w:szCs w:val="22"/>
          <w:lang w:val="en-GB" w:eastAsia="zh-CN"/>
        </w:rPr>
        <w:t>1</w:t>
      </w:r>
      <w:r>
        <w:rPr>
          <w:rFonts w:eastAsia="宋体"/>
          <w:sz w:val="22"/>
          <w:szCs w:val="22"/>
          <w:lang w:val="en-GB" w:eastAsia="zh-CN"/>
        </w:rPr>
        <w:t>7</w:t>
      </w:r>
      <w:r w:rsidR="00401DBF" w:rsidRPr="00796045">
        <w:rPr>
          <w:rFonts w:eastAsia="宋体" w:hint="eastAsia"/>
          <w:sz w:val="22"/>
          <w:szCs w:val="22"/>
          <w:vertAlign w:val="superscript"/>
          <w:lang w:val="en-GB" w:eastAsia="zh-CN"/>
        </w:rPr>
        <w:t>t</w:t>
      </w:r>
      <w:r w:rsidR="00720063">
        <w:rPr>
          <w:rFonts w:eastAsia="宋体"/>
          <w:sz w:val="22"/>
          <w:szCs w:val="22"/>
          <w:vertAlign w:val="superscript"/>
          <w:lang w:val="en-GB" w:eastAsia="zh-CN"/>
        </w:rPr>
        <w:t>h</w:t>
      </w:r>
      <w:r w:rsidR="00401DBF" w:rsidRPr="00796045">
        <w:rPr>
          <w:rFonts w:eastAsia="宋体" w:hint="eastAsia"/>
          <w:sz w:val="22"/>
          <w:szCs w:val="22"/>
          <w:lang w:val="en-GB" w:eastAsia="zh-CN"/>
        </w:rPr>
        <w:t xml:space="preserve"> </w:t>
      </w:r>
      <w:r>
        <w:rPr>
          <w:rFonts w:eastAsia="宋体"/>
          <w:sz w:val="22"/>
          <w:szCs w:val="22"/>
          <w:lang w:val="en-GB" w:eastAsia="zh-CN"/>
        </w:rPr>
        <w:t>May</w:t>
      </w:r>
      <w:r w:rsidR="00401DBF" w:rsidRPr="00796045">
        <w:rPr>
          <w:rFonts w:eastAsia="宋体" w:hint="eastAsia"/>
          <w:sz w:val="22"/>
          <w:szCs w:val="22"/>
          <w:lang w:val="en-GB" w:eastAsia="zh-CN"/>
        </w:rPr>
        <w:t xml:space="preserve"> </w:t>
      </w:r>
      <w:r w:rsidR="00401DBF" w:rsidRPr="007B33E4">
        <w:rPr>
          <w:sz w:val="22"/>
          <w:szCs w:val="22"/>
          <w:lang w:val="en-GB"/>
        </w:rPr>
        <w:t>201</w:t>
      </w:r>
      <w:r w:rsidR="00720063">
        <w:rPr>
          <w:sz w:val="22"/>
          <w:szCs w:val="22"/>
          <w:lang w:val="en-GB"/>
        </w:rPr>
        <w:t>9</w:t>
      </w:r>
    </w:p>
    <w:p w14:paraId="4D7EE6DB" w14:textId="77777777" w:rsidR="00F23F86" w:rsidRPr="00FE126A" w:rsidRDefault="009C0469" w:rsidP="00F23F86">
      <w:pPr>
        <w:pStyle w:val="a4"/>
        <w:rPr>
          <w:sz w:val="22"/>
          <w:szCs w:val="22"/>
          <w:lang w:val="en-GB"/>
        </w:rPr>
      </w:pPr>
      <w:r>
        <w:rPr>
          <w:sz w:val="22"/>
          <w:szCs w:val="22"/>
          <w:lang w:val="en-GB"/>
        </w:rPr>
        <w:t xml:space="preserve">                                   </w:t>
      </w:r>
    </w:p>
    <w:p w14:paraId="186B4790" w14:textId="77777777" w:rsidR="00E3725B" w:rsidRPr="009C0469" w:rsidRDefault="00E3725B" w:rsidP="00BA245C">
      <w:pPr>
        <w:pStyle w:val="a4"/>
        <w:tabs>
          <w:tab w:val="clear" w:pos="4536"/>
          <w:tab w:val="left" w:pos="1910"/>
        </w:tabs>
        <w:ind w:left="1800" w:hanging="1800"/>
        <w:jc w:val="both"/>
        <w:rPr>
          <w:rFonts w:eastAsia="宋体" w:cs="Arial"/>
          <w:sz w:val="22"/>
          <w:szCs w:val="22"/>
          <w:lang w:eastAsia="zh-CN"/>
        </w:rPr>
      </w:pPr>
      <w:r w:rsidRPr="009C0469">
        <w:rPr>
          <w:rFonts w:cs="Arial"/>
          <w:sz w:val="22"/>
          <w:szCs w:val="22"/>
        </w:rPr>
        <w:t>Source:</w:t>
      </w:r>
      <w:r w:rsidRPr="009C0469">
        <w:rPr>
          <w:rFonts w:cs="Arial"/>
          <w:sz w:val="22"/>
          <w:szCs w:val="22"/>
        </w:rPr>
        <w:tab/>
      </w:r>
      <w:r w:rsidRPr="009C0469">
        <w:rPr>
          <w:rFonts w:eastAsia="宋体" w:cs="Arial"/>
          <w:sz w:val="22"/>
          <w:szCs w:val="22"/>
          <w:lang w:eastAsia="zh-CN"/>
        </w:rPr>
        <w:t xml:space="preserve">CATT </w:t>
      </w:r>
    </w:p>
    <w:p w14:paraId="66A51748" w14:textId="0E70527C" w:rsidR="00100BBD" w:rsidRPr="009C3F29" w:rsidRDefault="00E3725B" w:rsidP="00434542">
      <w:pPr>
        <w:pStyle w:val="a4"/>
        <w:tabs>
          <w:tab w:val="clear" w:pos="4536"/>
          <w:tab w:val="left" w:pos="1800"/>
        </w:tabs>
        <w:jc w:val="both"/>
        <w:rPr>
          <w:rFonts w:eastAsiaTheme="minorEastAsia" w:cs="Arial"/>
          <w:sz w:val="22"/>
          <w:szCs w:val="22"/>
          <w:lang w:eastAsia="zh-CN"/>
        </w:rPr>
      </w:pPr>
      <w:r w:rsidRPr="009C0469">
        <w:rPr>
          <w:rFonts w:cs="Arial"/>
          <w:sz w:val="22"/>
          <w:szCs w:val="22"/>
        </w:rPr>
        <w:t>Title:</w:t>
      </w:r>
      <w:bookmarkStart w:id="1" w:name="Title"/>
      <w:bookmarkEnd w:id="1"/>
      <w:r w:rsidRPr="009C0469">
        <w:rPr>
          <w:rFonts w:cs="Arial"/>
          <w:sz w:val="22"/>
          <w:szCs w:val="22"/>
        </w:rPr>
        <w:tab/>
      </w:r>
      <w:r w:rsidR="00916CD1">
        <w:rPr>
          <w:rFonts w:eastAsiaTheme="minorEastAsia" w:cs="Arial" w:hint="eastAsia"/>
          <w:sz w:val="22"/>
          <w:szCs w:val="22"/>
          <w:lang w:eastAsia="zh-CN"/>
        </w:rPr>
        <w:t>On Demand SI for Broadcast Assistance Data</w:t>
      </w:r>
    </w:p>
    <w:p w14:paraId="667B194B" w14:textId="1DCB81F2" w:rsidR="00E3725B" w:rsidRPr="00076E3A" w:rsidRDefault="00E3725B" w:rsidP="00434542">
      <w:pPr>
        <w:pStyle w:val="a4"/>
        <w:tabs>
          <w:tab w:val="clear" w:pos="4536"/>
          <w:tab w:val="left" w:pos="1800"/>
        </w:tabs>
        <w:jc w:val="both"/>
        <w:rPr>
          <w:rFonts w:eastAsia="宋体" w:cs="Arial"/>
          <w:sz w:val="22"/>
          <w:szCs w:val="22"/>
          <w:lang w:eastAsia="zh-CN"/>
        </w:rPr>
      </w:pPr>
      <w:r w:rsidRPr="00076E3A">
        <w:rPr>
          <w:rFonts w:cs="Arial"/>
          <w:sz w:val="22"/>
          <w:szCs w:val="22"/>
        </w:rPr>
        <w:t>Agenda Item:</w:t>
      </w:r>
      <w:bookmarkStart w:id="2" w:name="Source"/>
      <w:bookmarkEnd w:id="2"/>
      <w:r w:rsidRPr="00076E3A">
        <w:rPr>
          <w:rFonts w:cs="Arial"/>
          <w:sz w:val="22"/>
          <w:szCs w:val="22"/>
        </w:rPr>
        <w:tab/>
      </w:r>
      <w:r w:rsidR="00916CD1">
        <w:rPr>
          <w:rFonts w:eastAsia="宋体" w:cs="Arial" w:hint="eastAsia"/>
          <w:sz w:val="22"/>
          <w:szCs w:val="22"/>
          <w:lang w:eastAsia="zh-CN"/>
        </w:rPr>
        <w:t>11</w:t>
      </w:r>
      <w:r w:rsidR="00B7198E">
        <w:rPr>
          <w:rFonts w:eastAsia="宋体" w:cs="Arial" w:hint="eastAsia"/>
          <w:sz w:val="22"/>
          <w:szCs w:val="22"/>
          <w:lang w:eastAsia="zh-CN"/>
        </w:rPr>
        <w:t>.</w:t>
      </w:r>
      <w:r w:rsidR="00916CD1">
        <w:rPr>
          <w:rFonts w:eastAsia="宋体" w:cs="Arial" w:hint="eastAsia"/>
          <w:sz w:val="22"/>
          <w:szCs w:val="22"/>
          <w:lang w:eastAsia="zh-CN"/>
        </w:rPr>
        <w:t>8</w:t>
      </w:r>
      <w:r w:rsidR="00B16840">
        <w:rPr>
          <w:rFonts w:eastAsia="宋体" w:cs="Arial" w:hint="eastAsia"/>
          <w:sz w:val="22"/>
          <w:szCs w:val="22"/>
          <w:lang w:eastAsia="zh-CN"/>
        </w:rPr>
        <w:t>.</w:t>
      </w:r>
      <w:r w:rsidR="00916CD1">
        <w:rPr>
          <w:rFonts w:eastAsia="宋体" w:cs="Arial" w:hint="eastAsia"/>
          <w:sz w:val="22"/>
          <w:szCs w:val="22"/>
          <w:lang w:eastAsia="zh-CN"/>
        </w:rPr>
        <w:t>2.3</w:t>
      </w:r>
    </w:p>
    <w:p w14:paraId="1B8640EB" w14:textId="77777777" w:rsidR="00E3725B" w:rsidRPr="00B81B31" w:rsidRDefault="00E3725B" w:rsidP="00E3725B">
      <w:pPr>
        <w:pStyle w:val="a4"/>
        <w:tabs>
          <w:tab w:val="left" w:pos="1800"/>
        </w:tabs>
        <w:jc w:val="both"/>
        <w:rPr>
          <w:rFonts w:eastAsia="宋体"/>
          <w:lang w:eastAsia="zh-CN"/>
        </w:rPr>
      </w:pPr>
      <w:r w:rsidRPr="00076E3A">
        <w:rPr>
          <w:rFonts w:cs="Arial"/>
          <w:sz w:val="22"/>
          <w:szCs w:val="22"/>
        </w:rPr>
        <w:t>Document for:</w:t>
      </w:r>
      <w:r w:rsidRPr="00076E3A">
        <w:rPr>
          <w:rFonts w:cs="Arial"/>
          <w:sz w:val="22"/>
          <w:szCs w:val="22"/>
        </w:rPr>
        <w:tab/>
      </w:r>
      <w:bookmarkStart w:id="3" w:name="DocumentFor"/>
      <w:bookmarkEnd w:id="3"/>
      <w:r w:rsidRPr="00076E3A">
        <w:rPr>
          <w:rFonts w:cs="Arial"/>
          <w:sz w:val="22"/>
          <w:szCs w:val="22"/>
        </w:rPr>
        <w:t>Discussio</w:t>
      </w:r>
      <w:r w:rsidRPr="00076E3A">
        <w:rPr>
          <w:rFonts w:eastAsia="宋体" w:cs="Arial"/>
          <w:sz w:val="22"/>
          <w:szCs w:val="22"/>
          <w:lang w:eastAsia="zh-CN"/>
        </w:rPr>
        <w:t>n</w:t>
      </w:r>
      <w:r>
        <w:rPr>
          <w:rFonts w:eastAsia="宋体" w:cs="Arial" w:hint="eastAsia"/>
          <w:sz w:val="22"/>
          <w:szCs w:val="22"/>
          <w:lang w:eastAsia="zh-CN"/>
        </w:rPr>
        <w:t xml:space="preserve"> and Decision</w:t>
      </w:r>
    </w:p>
    <w:p w14:paraId="087535B7" w14:textId="77777777" w:rsidR="00E3725B" w:rsidRPr="00E2577D" w:rsidRDefault="00E3725B" w:rsidP="00E3725B">
      <w:pPr>
        <w:pBdr>
          <w:bottom w:val="single" w:sz="4" w:space="1" w:color="auto"/>
        </w:pBdr>
        <w:tabs>
          <w:tab w:val="left" w:pos="2552"/>
        </w:tabs>
        <w:jc w:val="both"/>
      </w:pPr>
    </w:p>
    <w:p w14:paraId="139A65C1" w14:textId="77777777" w:rsidR="00E3725B" w:rsidRPr="00D62F40" w:rsidRDefault="00E3725B" w:rsidP="00E3725B">
      <w:pPr>
        <w:pStyle w:val="1"/>
        <w:jc w:val="both"/>
        <w:rPr>
          <w:szCs w:val="28"/>
        </w:rPr>
      </w:pPr>
      <w:bookmarkStart w:id="4" w:name="_Ref528762725"/>
      <w:r w:rsidRPr="00D62F40">
        <w:rPr>
          <w:szCs w:val="28"/>
        </w:rPr>
        <w:t>Introduction</w:t>
      </w:r>
      <w:bookmarkEnd w:id="4"/>
    </w:p>
    <w:p w14:paraId="6C557AB6" w14:textId="77777777" w:rsidR="00916CD1" w:rsidRDefault="00916CD1" w:rsidP="00916CD1">
      <w:pPr>
        <w:pStyle w:val="a0"/>
        <w:rPr>
          <w:rFonts w:eastAsiaTheme="minorEastAsia"/>
          <w:lang w:val="en-GB" w:eastAsia="zh-CN"/>
        </w:rPr>
      </w:pPr>
      <w:bookmarkStart w:id="5" w:name="OLE_LINK1"/>
      <w:bookmarkStart w:id="6" w:name="OLE_LINK2"/>
      <w:r>
        <w:rPr>
          <w:rFonts w:eastAsiaTheme="minorEastAsia"/>
          <w:lang w:val="en-GB" w:eastAsia="zh-CN"/>
        </w:rPr>
        <w:t xml:space="preserve">In RAN2#105bis meeting, we </w:t>
      </w:r>
      <w:r>
        <w:rPr>
          <w:rFonts w:eastAsiaTheme="minorEastAsia" w:hint="eastAsia"/>
          <w:lang w:val="en-GB" w:eastAsia="zh-CN"/>
        </w:rPr>
        <w:t>agreed:</w:t>
      </w:r>
    </w:p>
    <w:tbl>
      <w:tblPr>
        <w:tblStyle w:val="a7"/>
        <w:tblW w:w="0" w:type="auto"/>
        <w:tblLook w:val="04A0" w:firstRow="1" w:lastRow="0" w:firstColumn="1" w:lastColumn="0" w:noHBand="0" w:noVBand="1"/>
      </w:tblPr>
      <w:tblGrid>
        <w:gridCol w:w="8522"/>
      </w:tblGrid>
      <w:tr w:rsidR="00916CD1" w14:paraId="75F001E6" w14:textId="77777777" w:rsidTr="00DC4AE9">
        <w:tc>
          <w:tcPr>
            <w:tcW w:w="8522" w:type="dxa"/>
          </w:tcPr>
          <w:p w14:paraId="2651855D" w14:textId="77777777" w:rsidR="00916CD1" w:rsidRPr="00B235DA" w:rsidRDefault="00916CD1" w:rsidP="00DC4AE9">
            <w:pPr>
              <w:pStyle w:val="a0"/>
              <w:rPr>
                <w:rFonts w:eastAsiaTheme="minorEastAsia"/>
                <w:lang w:val="en-GB" w:eastAsia="zh-CN"/>
              </w:rPr>
            </w:pPr>
            <w:r w:rsidRPr="00B235DA">
              <w:rPr>
                <w:rFonts w:eastAsiaTheme="minorEastAsia"/>
                <w:lang w:val="en-GB" w:eastAsia="zh-CN"/>
              </w:rPr>
              <w:t>Agreements</w:t>
            </w:r>
          </w:p>
          <w:p w14:paraId="2076142F" w14:textId="77777777" w:rsidR="00916CD1" w:rsidRDefault="00916CD1" w:rsidP="00DC4AE9">
            <w:pPr>
              <w:pStyle w:val="a0"/>
              <w:numPr>
                <w:ilvl w:val="0"/>
                <w:numId w:val="36"/>
              </w:numPr>
              <w:rPr>
                <w:rFonts w:eastAsiaTheme="minorEastAsia"/>
                <w:lang w:val="en-GB" w:eastAsia="zh-CN"/>
              </w:rPr>
            </w:pPr>
            <w:r w:rsidRPr="00B235DA">
              <w:rPr>
                <w:rFonts w:eastAsiaTheme="minorEastAsia"/>
                <w:lang w:val="en-GB" w:eastAsia="zh-CN"/>
              </w:rPr>
              <w:t>Broadcast of assistance data is supported for at least A-GNSS, RTK and OTDOA assistance information.</w:t>
            </w:r>
          </w:p>
          <w:p w14:paraId="6CF108EB" w14:textId="77777777" w:rsidR="00916CD1" w:rsidRPr="00B235DA" w:rsidRDefault="00916CD1" w:rsidP="00DC4AE9">
            <w:pPr>
              <w:pStyle w:val="a0"/>
              <w:rPr>
                <w:rFonts w:eastAsiaTheme="minorEastAsia"/>
                <w:lang w:val="en-GB" w:eastAsia="zh-CN"/>
              </w:rPr>
            </w:pPr>
            <w:r>
              <w:t>LS to be sent to SA2, SA3 (Cc: RAN3) to ask if the encrypted broadcast solution from LTE can be reused in NR.  Also give SA2 the general notification that we are working on broadcast AD</w:t>
            </w:r>
          </w:p>
        </w:tc>
      </w:tr>
    </w:tbl>
    <w:p w14:paraId="30BAD7B3" w14:textId="0F70F18A" w:rsidR="009C3F29" w:rsidRPr="00916CD1" w:rsidRDefault="00916CD1" w:rsidP="005778D9">
      <w:pPr>
        <w:pStyle w:val="a0"/>
        <w:rPr>
          <w:rFonts w:eastAsiaTheme="minorEastAsia"/>
          <w:lang w:val="en-GB" w:eastAsia="zh-CN"/>
        </w:rPr>
      </w:pPr>
      <w:r>
        <w:rPr>
          <w:rFonts w:eastAsiaTheme="minorEastAsia" w:hint="eastAsia"/>
          <w:lang w:val="en-GB" w:eastAsia="zh-CN"/>
        </w:rPr>
        <w:t>In this contribution, we would like to discuss on demand SI for broadcast assistance data which can be decided by RAN2 itself.</w:t>
      </w:r>
    </w:p>
    <w:bookmarkEnd w:id="5"/>
    <w:bookmarkEnd w:id="6"/>
    <w:p w14:paraId="1309DC62" w14:textId="77777777" w:rsidR="00E3725B" w:rsidRDefault="00E3725B" w:rsidP="00E3725B">
      <w:pPr>
        <w:pStyle w:val="1"/>
        <w:jc w:val="both"/>
      </w:pPr>
      <w:r w:rsidRPr="00AA54B6">
        <w:rPr>
          <w:rFonts w:hint="eastAsia"/>
        </w:rPr>
        <w:t>Discussion</w:t>
      </w:r>
    </w:p>
    <w:p w14:paraId="04873920" w14:textId="7CDF02B7" w:rsidR="00A74AE2" w:rsidRDefault="00EE78AB" w:rsidP="00A74AE2">
      <w:pPr>
        <w:pStyle w:val="1"/>
        <w:numPr>
          <w:ilvl w:val="1"/>
          <w:numId w:val="1"/>
        </w:numPr>
        <w:ind w:left="562" w:hanging="562"/>
        <w:jc w:val="both"/>
        <w:rPr>
          <w:sz w:val="20"/>
          <w:szCs w:val="20"/>
        </w:rPr>
      </w:pPr>
      <w:r>
        <w:rPr>
          <w:rFonts w:hint="eastAsia"/>
          <w:sz w:val="20"/>
          <w:szCs w:val="20"/>
        </w:rPr>
        <w:t>Background</w:t>
      </w:r>
    </w:p>
    <w:p w14:paraId="7C34CF1F" w14:textId="017A311B" w:rsidR="007C6171" w:rsidRDefault="00A32FC5" w:rsidP="005778D9">
      <w:pPr>
        <w:pStyle w:val="a0"/>
        <w:rPr>
          <w:rFonts w:eastAsiaTheme="minorEastAsia"/>
          <w:lang w:val="en-GB" w:eastAsia="zh-CN"/>
        </w:rPr>
      </w:pPr>
      <w:r>
        <w:rPr>
          <w:rFonts w:eastAsiaTheme="minorEastAsia" w:hint="eastAsia"/>
          <w:lang w:eastAsia="zh-CN"/>
        </w:rPr>
        <w:t>In NR system information, on demand mechanism is introduced</w:t>
      </w:r>
      <w:r w:rsidR="00C948E6">
        <w:rPr>
          <w:rFonts w:eastAsiaTheme="minorEastAsia" w:hint="eastAsia"/>
          <w:lang w:eastAsia="zh-CN"/>
        </w:rPr>
        <w:t xml:space="preserve"> for other S</w:t>
      </w:r>
      <w:r w:rsidR="0018757D">
        <w:rPr>
          <w:rFonts w:eastAsiaTheme="minorEastAsia" w:hint="eastAsia"/>
          <w:lang w:eastAsia="zh-CN"/>
        </w:rPr>
        <w:t>I</w:t>
      </w:r>
      <w:r w:rsidR="00C948E6">
        <w:rPr>
          <w:rFonts w:eastAsiaTheme="minorEastAsia" w:hint="eastAsia"/>
          <w:lang w:eastAsia="zh-CN"/>
        </w:rPr>
        <w:t>s</w:t>
      </w:r>
      <w:r>
        <w:rPr>
          <w:rFonts w:eastAsiaTheme="minorEastAsia" w:hint="eastAsia"/>
          <w:lang w:eastAsia="zh-CN"/>
        </w:rPr>
        <w:t>.</w:t>
      </w:r>
      <w:r w:rsidR="00C948E6">
        <w:rPr>
          <w:rFonts w:eastAsiaTheme="minorEastAsia" w:hint="eastAsia"/>
          <w:lang w:eastAsia="zh-CN"/>
        </w:rPr>
        <w:t xml:space="preserve"> For one SIB, the </w:t>
      </w:r>
      <w:proofErr w:type="spellStart"/>
      <w:r w:rsidR="00C948E6" w:rsidRPr="00645E3C">
        <w:rPr>
          <w:i/>
          <w:lang w:val="en-GB"/>
        </w:rPr>
        <w:t>si-SchedulingInfo</w:t>
      </w:r>
      <w:proofErr w:type="spellEnd"/>
      <w:r w:rsidR="00C948E6">
        <w:rPr>
          <w:rFonts w:eastAsiaTheme="minorEastAsia" w:hint="eastAsia"/>
          <w:lang w:val="en-GB" w:eastAsia="zh-CN"/>
        </w:rPr>
        <w:t xml:space="preserve"> in SIB1 indicates whether it is broadcasting or not. If it is not broadcasting while it is required for the UE, then the UE can send SI request to the network. </w:t>
      </w:r>
    </w:p>
    <w:p w14:paraId="3A68EC52" w14:textId="092D4289" w:rsidR="0018757D" w:rsidRDefault="0018757D" w:rsidP="005778D9">
      <w:pPr>
        <w:pStyle w:val="a0"/>
        <w:rPr>
          <w:rFonts w:eastAsiaTheme="minorEastAsia"/>
          <w:lang w:val="en-GB" w:eastAsia="zh-CN"/>
        </w:rPr>
      </w:pPr>
      <w:r>
        <w:rPr>
          <w:rFonts w:eastAsiaTheme="minorEastAsia" w:hint="eastAsia"/>
          <w:lang w:val="en-GB" w:eastAsia="zh-CN"/>
        </w:rPr>
        <w:t>There are two ways for UE to send SI request:</w:t>
      </w:r>
    </w:p>
    <w:p w14:paraId="6E7492B6" w14:textId="7CDDB15F" w:rsidR="0018757D" w:rsidRDefault="0018757D" w:rsidP="002A5EC6">
      <w:pPr>
        <w:pStyle w:val="a0"/>
        <w:numPr>
          <w:ilvl w:val="0"/>
          <w:numId w:val="38"/>
        </w:numPr>
        <w:rPr>
          <w:rFonts w:eastAsiaTheme="minorEastAsia"/>
          <w:lang w:val="en-GB" w:eastAsia="zh-CN"/>
        </w:rPr>
      </w:pPr>
      <w:r>
        <w:rPr>
          <w:rFonts w:eastAsiaTheme="minorEastAsia" w:hint="eastAsia"/>
          <w:lang w:val="en-GB" w:eastAsia="zh-CN"/>
        </w:rPr>
        <w:t xml:space="preserve">Alt1: </w:t>
      </w:r>
      <w:r w:rsidR="00EB1382">
        <w:rPr>
          <w:rFonts w:eastAsiaTheme="minorEastAsia" w:hint="eastAsia"/>
          <w:lang w:val="en-GB" w:eastAsia="zh-CN"/>
        </w:rPr>
        <w:t>MSG1 based SI request</w:t>
      </w:r>
    </w:p>
    <w:p w14:paraId="6417320F" w14:textId="1E15046E" w:rsidR="00EB1382" w:rsidRDefault="00EB1382" w:rsidP="005778D9">
      <w:pPr>
        <w:pStyle w:val="a0"/>
        <w:rPr>
          <w:rFonts w:eastAsiaTheme="minorEastAsia"/>
          <w:lang w:eastAsia="zh-CN"/>
        </w:rPr>
      </w:pPr>
      <w:r>
        <w:rPr>
          <w:rFonts w:eastAsiaTheme="minorEastAsia" w:hint="eastAsia"/>
          <w:lang w:eastAsia="zh-CN"/>
        </w:rPr>
        <w:t xml:space="preserve">In this way, </w:t>
      </w:r>
      <w:r w:rsidR="00225832">
        <w:rPr>
          <w:rFonts w:eastAsiaTheme="minorEastAsia" w:hint="eastAsia"/>
          <w:lang w:eastAsia="zh-CN"/>
        </w:rPr>
        <w:t xml:space="preserve">the </w:t>
      </w:r>
      <w:r w:rsidR="00914F4B">
        <w:rPr>
          <w:rFonts w:eastAsiaTheme="minorEastAsia" w:hint="eastAsia"/>
          <w:lang w:eastAsia="zh-CN"/>
        </w:rPr>
        <w:t xml:space="preserve">configuration of </w:t>
      </w:r>
      <w:r w:rsidR="00225832">
        <w:rPr>
          <w:rFonts w:eastAsiaTheme="minorEastAsia" w:hint="eastAsia"/>
          <w:lang w:eastAsia="zh-CN"/>
        </w:rPr>
        <w:t xml:space="preserve">MSG1 </w:t>
      </w:r>
      <w:r w:rsidR="00C5708F">
        <w:rPr>
          <w:rFonts w:eastAsiaTheme="minorEastAsia" w:hint="eastAsia"/>
          <w:lang w:eastAsia="zh-CN"/>
        </w:rPr>
        <w:t>resources</w:t>
      </w:r>
      <w:r w:rsidR="00914F4B">
        <w:rPr>
          <w:rFonts w:eastAsiaTheme="minorEastAsia" w:hint="eastAsia"/>
          <w:lang w:eastAsia="zh-CN"/>
        </w:rPr>
        <w:t xml:space="preserve"> </w:t>
      </w:r>
      <w:r w:rsidR="00225832">
        <w:rPr>
          <w:rFonts w:eastAsiaTheme="minorEastAsia" w:hint="eastAsia"/>
          <w:lang w:val="en-GB" w:eastAsia="zh-CN"/>
        </w:rPr>
        <w:t>for</w:t>
      </w:r>
      <w:r w:rsidR="00C5708F" w:rsidRPr="00645E3C">
        <w:rPr>
          <w:lang w:val="en-GB"/>
        </w:rPr>
        <w:t xml:space="preserve"> the SI request</w:t>
      </w:r>
      <w:r w:rsidR="00C5708F">
        <w:rPr>
          <w:rFonts w:eastAsiaTheme="minorEastAsia" w:hint="eastAsia"/>
          <w:lang w:val="en-GB" w:eastAsia="zh-CN"/>
        </w:rPr>
        <w:t xml:space="preserve"> </w:t>
      </w:r>
      <w:r w:rsidR="00914F4B">
        <w:rPr>
          <w:rFonts w:eastAsiaTheme="minorEastAsia" w:hint="eastAsia"/>
          <w:lang w:val="en-GB" w:eastAsia="zh-CN"/>
        </w:rPr>
        <w:t>is</w:t>
      </w:r>
      <w:r w:rsidR="00C5708F">
        <w:rPr>
          <w:rFonts w:eastAsiaTheme="minorEastAsia" w:hint="eastAsia"/>
          <w:lang w:val="en-GB" w:eastAsia="zh-CN"/>
        </w:rPr>
        <w:t xml:space="preserve"> </w:t>
      </w:r>
      <w:r w:rsidR="00225832">
        <w:rPr>
          <w:rFonts w:eastAsiaTheme="minorEastAsia" w:hint="eastAsia"/>
          <w:lang w:val="en-GB" w:eastAsia="zh-CN"/>
        </w:rPr>
        <w:t xml:space="preserve">broadcasted </w:t>
      </w:r>
      <w:r w:rsidR="00C5708F">
        <w:rPr>
          <w:rFonts w:eastAsiaTheme="minorEastAsia" w:hint="eastAsia"/>
          <w:lang w:val="en-GB" w:eastAsia="zh-CN"/>
        </w:rPr>
        <w:t xml:space="preserve">in SIB1. </w:t>
      </w:r>
      <w:r w:rsidR="00C5708F">
        <w:rPr>
          <w:rFonts w:eastAsiaTheme="minorEastAsia" w:hint="eastAsia"/>
          <w:lang w:eastAsia="zh-CN"/>
        </w:rPr>
        <w:t>O</w:t>
      </w:r>
      <w:r w:rsidR="00C5708F" w:rsidRPr="00520387">
        <w:t xml:space="preserve">ne </w:t>
      </w:r>
      <w:r w:rsidR="00C5708F">
        <w:rPr>
          <w:rFonts w:eastAsiaTheme="minorEastAsia" w:hint="eastAsia"/>
          <w:lang w:eastAsia="zh-CN"/>
        </w:rPr>
        <w:t>MSG1</w:t>
      </w:r>
      <w:r w:rsidR="00C5708F" w:rsidRPr="00520387">
        <w:t xml:space="preserve"> can be used to request</w:t>
      </w:r>
      <w:r w:rsidR="00C5708F">
        <w:rPr>
          <w:rFonts w:eastAsiaTheme="minorEastAsia" w:hint="eastAsia"/>
          <w:lang w:eastAsia="zh-CN"/>
        </w:rPr>
        <w:t xml:space="preserve"> one SI or </w:t>
      </w:r>
      <w:r w:rsidR="00914F4B">
        <w:rPr>
          <w:rFonts w:eastAsiaTheme="minorEastAsia" w:hint="eastAsia"/>
          <w:lang w:eastAsia="zh-CN"/>
        </w:rPr>
        <w:t xml:space="preserve">all SI messages for which are not </w:t>
      </w:r>
      <w:r w:rsidR="00225832">
        <w:rPr>
          <w:rFonts w:eastAsiaTheme="minorEastAsia" w:hint="eastAsia"/>
          <w:lang w:eastAsia="zh-CN"/>
        </w:rPr>
        <w:t>broadcasted</w:t>
      </w:r>
      <w:r w:rsidR="00914F4B">
        <w:rPr>
          <w:rFonts w:eastAsiaTheme="minorEastAsia" w:hint="eastAsia"/>
          <w:lang w:eastAsia="zh-CN"/>
        </w:rPr>
        <w:t>, based on network configuration. T</w:t>
      </w:r>
      <w:r w:rsidR="00914F4B" w:rsidRPr="00520387">
        <w:t xml:space="preserve">he </w:t>
      </w:r>
      <w:proofErr w:type="spellStart"/>
      <w:r w:rsidR="00914F4B" w:rsidRPr="00520387">
        <w:t>gNB</w:t>
      </w:r>
      <w:proofErr w:type="spellEnd"/>
      <w:r w:rsidR="00914F4B" w:rsidRPr="00520387">
        <w:t xml:space="preserve"> acknowledges the </w:t>
      </w:r>
      <w:r w:rsidR="00225832">
        <w:rPr>
          <w:rFonts w:eastAsiaTheme="minorEastAsia" w:hint="eastAsia"/>
          <w:lang w:eastAsia="zh-CN"/>
        </w:rPr>
        <w:t xml:space="preserve">SI </w:t>
      </w:r>
      <w:r w:rsidR="00914F4B" w:rsidRPr="00520387">
        <w:t>request in MSG2.</w:t>
      </w:r>
    </w:p>
    <w:p w14:paraId="5CD64905" w14:textId="00ED7BBD" w:rsidR="00046DEE" w:rsidRDefault="00046DEE" w:rsidP="005778D9">
      <w:pPr>
        <w:pStyle w:val="a0"/>
        <w:rPr>
          <w:rFonts w:eastAsiaTheme="minorEastAsia"/>
          <w:lang w:val="en-GB" w:eastAsia="zh-CN"/>
        </w:rPr>
      </w:pPr>
      <w:r>
        <w:rPr>
          <w:rFonts w:eastAsiaTheme="minorEastAsia" w:hint="eastAsia"/>
          <w:lang w:eastAsia="zh-CN"/>
        </w:rPr>
        <w:t xml:space="preserve">With the introduction of supplementary uplink, the network can configure both </w:t>
      </w:r>
      <w:proofErr w:type="spellStart"/>
      <w:r w:rsidRPr="00AB1A0A">
        <w:rPr>
          <w:i/>
          <w:lang w:val="en-GB"/>
        </w:rPr>
        <w:t>si-RequestConfig</w:t>
      </w:r>
      <w:proofErr w:type="spellEnd"/>
      <w:r>
        <w:rPr>
          <w:rFonts w:eastAsiaTheme="minorEastAsia" w:hint="eastAsia"/>
          <w:lang w:val="en-GB" w:eastAsia="zh-CN"/>
        </w:rPr>
        <w:t xml:space="preserve"> and</w:t>
      </w:r>
      <w:r w:rsidRPr="00AB1A0A">
        <w:rPr>
          <w:i/>
          <w:lang w:val="en-GB"/>
        </w:rPr>
        <w:t xml:space="preserve"> </w:t>
      </w:r>
      <w:proofErr w:type="spellStart"/>
      <w:r w:rsidRPr="00AB1A0A">
        <w:rPr>
          <w:i/>
          <w:lang w:val="en-GB"/>
        </w:rPr>
        <w:t>si-RequestConfigSUL</w:t>
      </w:r>
      <w:proofErr w:type="spellEnd"/>
      <w:r>
        <w:rPr>
          <w:rFonts w:eastAsiaTheme="minorEastAsia" w:hint="eastAsia"/>
          <w:lang w:val="en-GB" w:eastAsia="zh-CN"/>
        </w:rPr>
        <w:t xml:space="preserve"> for MSG1 based SI request. UEs can select an uplink carrier based on the RSRP of the downlink </w:t>
      </w:r>
      <w:proofErr w:type="spellStart"/>
      <w:r>
        <w:rPr>
          <w:rFonts w:eastAsiaTheme="minorEastAsia" w:hint="eastAsia"/>
          <w:lang w:val="en-GB" w:eastAsia="zh-CN"/>
        </w:rPr>
        <w:t>pathloss</w:t>
      </w:r>
      <w:proofErr w:type="spellEnd"/>
      <w:r>
        <w:rPr>
          <w:rFonts w:eastAsiaTheme="minorEastAsia" w:hint="eastAsia"/>
          <w:lang w:val="en-GB" w:eastAsia="zh-CN"/>
        </w:rPr>
        <w:t xml:space="preserve"> reference.</w:t>
      </w:r>
    </w:p>
    <w:p w14:paraId="0C25D3CA" w14:textId="154B2D84" w:rsidR="00046DEE" w:rsidRDefault="00046DEE" w:rsidP="002A5EC6">
      <w:pPr>
        <w:pStyle w:val="a0"/>
        <w:numPr>
          <w:ilvl w:val="0"/>
          <w:numId w:val="38"/>
        </w:numPr>
        <w:rPr>
          <w:rFonts w:eastAsiaTheme="minorEastAsia"/>
          <w:lang w:val="en-GB" w:eastAsia="zh-CN"/>
        </w:rPr>
      </w:pPr>
      <w:r>
        <w:rPr>
          <w:rFonts w:eastAsiaTheme="minorEastAsia" w:hint="eastAsia"/>
          <w:lang w:val="en-GB" w:eastAsia="zh-CN"/>
        </w:rPr>
        <w:t>Alt2: MSG3 based SI request</w:t>
      </w:r>
    </w:p>
    <w:p w14:paraId="223AA4BB" w14:textId="5079ABB1" w:rsidR="00046DEE" w:rsidRPr="00046DEE" w:rsidRDefault="00046DEE" w:rsidP="005778D9">
      <w:pPr>
        <w:pStyle w:val="a0"/>
        <w:rPr>
          <w:rFonts w:eastAsiaTheme="minorEastAsia"/>
          <w:lang w:eastAsia="zh-CN"/>
        </w:rPr>
      </w:pPr>
      <w:r>
        <w:rPr>
          <w:rFonts w:eastAsiaTheme="minorEastAsia"/>
          <w:lang w:val="en-GB" w:eastAsia="zh-CN"/>
        </w:rPr>
        <w:t>If</w:t>
      </w:r>
      <w:r>
        <w:rPr>
          <w:rFonts w:eastAsiaTheme="minorEastAsia" w:hint="eastAsia"/>
          <w:lang w:val="en-GB" w:eastAsia="zh-CN"/>
        </w:rPr>
        <w:t xml:space="preserve"> no MSG1 resource for SI request is configured, UE can request required SI via RRC</w:t>
      </w:r>
      <w:r w:rsidR="00225832">
        <w:rPr>
          <w:rFonts w:eastAsiaTheme="minorEastAsia" w:hint="eastAsia"/>
          <w:lang w:val="en-GB" w:eastAsia="zh-CN"/>
        </w:rPr>
        <w:t xml:space="preserve"> signalling</w:t>
      </w:r>
      <w:r>
        <w:rPr>
          <w:rFonts w:eastAsiaTheme="minorEastAsia" w:hint="eastAsia"/>
          <w:lang w:val="en-GB" w:eastAsia="zh-CN"/>
        </w:rPr>
        <w:t xml:space="preserve">. UEs send </w:t>
      </w:r>
      <w:proofErr w:type="spellStart"/>
      <w:r w:rsidRPr="00AB1A0A">
        <w:rPr>
          <w:i/>
          <w:lang w:val="en-GB"/>
        </w:rPr>
        <w:t>RRCSystemInfoRequest</w:t>
      </w:r>
      <w:proofErr w:type="spellEnd"/>
      <w:r w:rsidRPr="00AB1A0A">
        <w:rPr>
          <w:lang w:val="en-GB"/>
        </w:rPr>
        <w:t xml:space="preserve"> message</w:t>
      </w:r>
      <w:r w:rsidR="00E43863">
        <w:rPr>
          <w:rFonts w:eastAsiaTheme="minorEastAsia" w:hint="eastAsia"/>
          <w:lang w:val="en-GB" w:eastAsia="zh-CN"/>
        </w:rPr>
        <w:t xml:space="preserve"> to</w:t>
      </w:r>
      <w:r>
        <w:rPr>
          <w:rFonts w:eastAsiaTheme="minorEastAsia" w:hint="eastAsia"/>
          <w:lang w:val="en-GB" w:eastAsia="zh-CN"/>
        </w:rPr>
        <w:t xml:space="preserve"> request one or several SIs to the network. </w:t>
      </w:r>
      <w:r w:rsidRPr="00520387">
        <w:t xml:space="preserve">When MSG3 is used, the </w:t>
      </w:r>
      <w:proofErr w:type="spellStart"/>
      <w:r w:rsidRPr="00520387">
        <w:t>gNB</w:t>
      </w:r>
      <w:proofErr w:type="spellEnd"/>
      <w:r w:rsidRPr="00520387">
        <w:t xml:space="preserve"> acknowledges the</w:t>
      </w:r>
      <w:r w:rsidR="00CF5104">
        <w:rPr>
          <w:rFonts w:eastAsiaTheme="minorEastAsia" w:hint="eastAsia"/>
          <w:lang w:eastAsia="zh-CN"/>
        </w:rPr>
        <w:t xml:space="preserve"> reception of the</w:t>
      </w:r>
      <w:r w:rsidRPr="00520387">
        <w:t xml:space="preserve"> request in MSG4.</w:t>
      </w:r>
    </w:p>
    <w:p w14:paraId="29B0FB0D" w14:textId="7D45A41E" w:rsidR="00C948E6" w:rsidRPr="002A5EC6" w:rsidRDefault="002A5EC6" w:rsidP="002A5EC6">
      <w:pPr>
        <w:pStyle w:val="1"/>
        <w:numPr>
          <w:ilvl w:val="1"/>
          <w:numId w:val="1"/>
        </w:numPr>
        <w:ind w:left="562" w:hanging="562"/>
        <w:jc w:val="both"/>
        <w:rPr>
          <w:sz w:val="20"/>
          <w:szCs w:val="20"/>
        </w:rPr>
      </w:pPr>
      <w:r w:rsidRPr="002A5EC6">
        <w:rPr>
          <w:sz w:val="20"/>
          <w:szCs w:val="20"/>
        </w:rPr>
        <w:t>O</w:t>
      </w:r>
      <w:r w:rsidRPr="002A5EC6">
        <w:rPr>
          <w:rFonts w:hint="eastAsia"/>
          <w:sz w:val="20"/>
          <w:szCs w:val="20"/>
        </w:rPr>
        <w:t xml:space="preserve">n </w:t>
      </w:r>
      <w:r>
        <w:rPr>
          <w:rFonts w:hint="eastAsia"/>
          <w:sz w:val="20"/>
          <w:szCs w:val="20"/>
        </w:rPr>
        <w:t>D</w:t>
      </w:r>
      <w:r w:rsidRPr="002A5EC6">
        <w:rPr>
          <w:rFonts w:hint="eastAsia"/>
          <w:sz w:val="20"/>
          <w:szCs w:val="20"/>
        </w:rPr>
        <w:t xml:space="preserve">emand SI for </w:t>
      </w:r>
      <w:r>
        <w:rPr>
          <w:rFonts w:hint="eastAsia"/>
          <w:sz w:val="20"/>
          <w:szCs w:val="20"/>
        </w:rPr>
        <w:t>P</w:t>
      </w:r>
      <w:r w:rsidRPr="002A5EC6">
        <w:rPr>
          <w:rFonts w:hint="eastAsia"/>
          <w:sz w:val="20"/>
          <w:szCs w:val="20"/>
        </w:rPr>
        <w:t>ositioning</w:t>
      </w:r>
    </w:p>
    <w:p w14:paraId="7E5E6AA6" w14:textId="3AD46F72" w:rsidR="002A5EC6" w:rsidRDefault="003F2B56" w:rsidP="005778D9">
      <w:pPr>
        <w:pStyle w:val="a0"/>
        <w:rPr>
          <w:rFonts w:eastAsiaTheme="minorEastAsia"/>
          <w:lang w:eastAsia="zh-CN"/>
        </w:rPr>
      </w:pPr>
      <w:r>
        <w:rPr>
          <w:rFonts w:eastAsiaTheme="minorEastAsia" w:hint="eastAsia"/>
          <w:lang w:eastAsia="zh-CN"/>
        </w:rPr>
        <w:t>With the introduction of on demand SI, the network can broadcast SI based on UE request. Th</w:t>
      </w:r>
      <w:r w:rsidR="009379A8">
        <w:rPr>
          <w:rFonts w:eastAsiaTheme="minorEastAsia" w:hint="eastAsia"/>
          <w:lang w:eastAsia="zh-CN"/>
        </w:rPr>
        <w:t>is</w:t>
      </w:r>
      <w:r>
        <w:rPr>
          <w:rFonts w:eastAsiaTheme="minorEastAsia" w:hint="eastAsia"/>
          <w:lang w:eastAsia="zh-CN"/>
        </w:rPr>
        <w:t xml:space="preserve"> can save </w:t>
      </w:r>
      <w:proofErr w:type="spellStart"/>
      <w:r>
        <w:rPr>
          <w:rFonts w:eastAsiaTheme="minorEastAsia" w:hint="eastAsia"/>
          <w:lang w:eastAsia="zh-CN"/>
        </w:rPr>
        <w:t>Uu</w:t>
      </w:r>
      <w:proofErr w:type="spellEnd"/>
      <w:r>
        <w:rPr>
          <w:rFonts w:eastAsiaTheme="minorEastAsia" w:hint="eastAsia"/>
          <w:lang w:eastAsia="zh-CN"/>
        </w:rPr>
        <w:t xml:space="preserve"> overhead if the system info is not always required. </w:t>
      </w:r>
      <w:r w:rsidR="00111FE7">
        <w:rPr>
          <w:rFonts w:eastAsiaTheme="minorEastAsia" w:hint="eastAsia"/>
          <w:lang w:eastAsia="zh-CN"/>
        </w:rPr>
        <w:t>As w</w:t>
      </w:r>
      <w:r>
        <w:rPr>
          <w:rFonts w:eastAsiaTheme="minorEastAsia" w:hint="eastAsia"/>
          <w:lang w:eastAsia="zh-CN"/>
        </w:rPr>
        <w:t>e had agreed to define signaling for broadcast assistance data in Rel-16 for NR positioning</w:t>
      </w:r>
      <w:r w:rsidR="00111FE7">
        <w:rPr>
          <w:rFonts w:eastAsiaTheme="minorEastAsia" w:hint="eastAsia"/>
          <w:lang w:eastAsia="zh-CN"/>
        </w:rPr>
        <w:t>, i</w:t>
      </w:r>
      <w:r>
        <w:rPr>
          <w:rFonts w:eastAsiaTheme="minorEastAsia" w:hint="eastAsia"/>
          <w:lang w:eastAsia="zh-CN"/>
        </w:rPr>
        <w:t xml:space="preserve">n order to </w:t>
      </w:r>
      <w:r w:rsidR="00255D0E">
        <w:rPr>
          <w:rFonts w:eastAsiaTheme="minorEastAsia" w:hint="eastAsia"/>
          <w:lang w:eastAsia="zh-CN"/>
        </w:rPr>
        <w:t xml:space="preserve">achieve </w:t>
      </w:r>
      <w:r>
        <w:rPr>
          <w:rFonts w:eastAsiaTheme="minorEastAsia" w:hint="eastAsia"/>
          <w:lang w:eastAsia="zh-CN"/>
        </w:rPr>
        <w:t xml:space="preserve">efficient </w:t>
      </w:r>
      <w:r w:rsidR="00255D0E">
        <w:rPr>
          <w:rFonts w:eastAsiaTheme="minorEastAsia"/>
          <w:lang w:eastAsia="zh-CN"/>
        </w:rPr>
        <w:t>resource</w:t>
      </w:r>
      <w:r w:rsidR="00255D0E">
        <w:rPr>
          <w:rFonts w:eastAsiaTheme="minorEastAsia" w:hint="eastAsia"/>
          <w:lang w:eastAsia="zh-CN"/>
        </w:rPr>
        <w:t xml:space="preserve"> utilization, on demand SI </w:t>
      </w:r>
      <w:r w:rsidR="00111FE7">
        <w:rPr>
          <w:rFonts w:eastAsiaTheme="minorEastAsia" w:hint="eastAsia"/>
          <w:lang w:eastAsia="zh-CN"/>
        </w:rPr>
        <w:t>should</w:t>
      </w:r>
      <w:r w:rsidR="00255D0E">
        <w:rPr>
          <w:rFonts w:eastAsiaTheme="minorEastAsia" w:hint="eastAsia"/>
          <w:lang w:eastAsia="zh-CN"/>
        </w:rPr>
        <w:t xml:space="preserve"> be introduced for broadcast assistance data for positioning.</w:t>
      </w:r>
    </w:p>
    <w:p w14:paraId="0E1C48C3" w14:textId="5F0AEE67" w:rsidR="00255D0E" w:rsidRPr="00255D0E" w:rsidRDefault="00255D0E" w:rsidP="005778D9">
      <w:pPr>
        <w:pStyle w:val="a0"/>
        <w:rPr>
          <w:rFonts w:eastAsiaTheme="minorEastAsia"/>
          <w:b/>
          <w:lang w:eastAsia="zh-CN"/>
        </w:rPr>
      </w:pPr>
      <w:r w:rsidRPr="00255D0E">
        <w:rPr>
          <w:rFonts w:eastAsiaTheme="minorEastAsia" w:hint="eastAsia"/>
          <w:b/>
          <w:lang w:eastAsia="zh-CN"/>
        </w:rPr>
        <w:t xml:space="preserve">Proposal 1: </w:t>
      </w:r>
      <w:r>
        <w:rPr>
          <w:rFonts w:eastAsiaTheme="minorEastAsia" w:hint="eastAsia"/>
          <w:b/>
          <w:lang w:eastAsia="zh-CN"/>
        </w:rPr>
        <w:t>O</w:t>
      </w:r>
      <w:r w:rsidRPr="00255D0E">
        <w:rPr>
          <w:rFonts w:eastAsiaTheme="minorEastAsia" w:hint="eastAsia"/>
          <w:b/>
          <w:lang w:eastAsia="zh-CN"/>
        </w:rPr>
        <w:t xml:space="preserve">n demand SI </w:t>
      </w:r>
      <w:r>
        <w:rPr>
          <w:rFonts w:eastAsiaTheme="minorEastAsia" w:hint="eastAsia"/>
          <w:b/>
          <w:lang w:eastAsia="zh-CN"/>
        </w:rPr>
        <w:t xml:space="preserve">is supported </w:t>
      </w:r>
      <w:r w:rsidRPr="00255D0E">
        <w:rPr>
          <w:rFonts w:eastAsiaTheme="minorEastAsia" w:hint="eastAsia"/>
          <w:b/>
          <w:lang w:eastAsia="zh-CN"/>
        </w:rPr>
        <w:t xml:space="preserve">for broadcast assistance data for </w:t>
      </w:r>
      <w:r>
        <w:rPr>
          <w:rFonts w:eastAsiaTheme="minorEastAsia" w:hint="eastAsia"/>
          <w:b/>
          <w:lang w:eastAsia="zh-CN"/>
        </w:rPr>
        <w:t xml:space="preserve">NR </w:t>
      </w:r>
      <w:r w:rsidRPr="00255D0E">
        <w:rPr>
          <w:rFonts w:eastAsiaTheme="minorEastAsia" w:hint="eastAsia"/>
          <w:b/>
          <w:lang w:eastAsia="zh-CN"/>
        </w:rPr>
        <w:t>positioning.</w:t>
      </w:r>
    </w:p>
    <w:p w14:paraId="7AA584CE" w14:textId="3CBE99D7" w:rsidR="00255D0E" w:rsidRDefault="00255D0E" w:rsidP="005778D9">
      <w:pPr>
        <w:pStyle w:val="a0"/>
        <w:rPr>
          <w:rFonts w:eastAsiaTheme="minorEastAsia"/>
          <w:lang w:eastAsia="zh-CN"/>
        </w:rPr>
      </w:pPr>
      <w:r>
        <w:rPr>
          <w:rFonts w:eastAsiaTheme="minorEastAsia" w:hint="eastAsia"/>
          <w:lang w:eastAsia="zh-CN"/>
        </w:rPr>
        <w:t>In NR, both MSG1 based SI request and MSG3 based SI request are supported for on demand SI. For broadcast assistance data for positioning</w:t>
      </w:r>
      <w:r w:rsidR="008129BE">
        <w:rPr>
          <w:rFonts w:eastAsiaTheme="minorEastAsia" w:hint="eastAsia"/>
          <w:lang w:eastAsia="zh-CN"/>
        </w:rPr>
        <w:t xml:space="preserve"> in NR</w:t>
      </w:r>
      <w:r>
        <w:rPr>
          <w:rFonts w:eastAsiaTheme="minorEastAsia" w:hint="eastAsia"/>
          <w:lang w:eastAsia="zh-CN"/>
        </w:rPr>
        <w:t xml:space="preserve">, both solutions can be </w:t>
      </w:r>
      <w:r w:rsidR="00111FE7">
        <w:rPr>
          <w:rFonts w:eastAsiaTheme="minorEastAsia" w:hint="eastAsia"/>
          <w:lang w:eastAsia="zh-CN"/>
        </w:rPr>
        <w:t>considered</w:t>
      </w:r>
      <w:r>
        <w:rPr>
          <w:rFonts w:eastAsiaTheme="minorEastAsia" w:hint="eastAsia"/>
          <w:lang w:eastAsia="zh-CN"/>
        </w:rPr>
        <w:t>.</w:t>
      </w:r>
      <w:r w:rsidR="000D1468">
        <w:rPr>
          <w:rFonts w:eastAsiaTheme="minorEastAsia" w:hint="eastAsia"/>
          <w:lang w:eastAsia="zh-CN"/>
        </w:rPr>
        <w:t xml:space="preserve"> Whether to support one solution </w:t>
      </w:r>
      <w:r w:rsidR="00CF5104">
        <w:rPr>
          <w:rFonts w:eastAsiaTheme="minorEastAsia" w:hint="eastAsia"/>
          <w:lang w:eastAsia="zh-CN"/>
        </w:rPr>
        <w:t xml:space="preserve">or both solutions </w:t>
      </w:r>
      <w:r w:rsidR="000D1468">
        <w:rPr>
          <w:rFonts w:eastAsiaTheme="minorEastAsia" w:hint="eastAsia"/>
          <w:lang w:eastAsia="zh-CN"/>
        </w:rPr>
        <w:t>can be further discussed.</w:t>
      </w:r>
    </w:p>
    <w:p w14:paraId="3B4FCD3B" w14:textId="7CD2C941" w:rsidR="00255D0E" w:rsidRPr="00B55914" w:rsidRDefault="00771184" w:rsidP="005778D9">
      <w:pPr>
        <w:pStyle w:val="a0"/>
        <w:rPr>
          <w:rFonts w:eastAsiaTheme="minorEastAsia"/>
          <w:lang w:eastAsia="zh-CN"/>
        </w:rPr>
      </w:pPr>
      <w:r>
        <w:rPr>
          <w:rFonts w:eastAsiaTheme="minorEastAsia" w:hint="eastAsia"/>
          <w:lang w:eastAsia="zh-CN"/>
        </w:rPr>
        <w:lastRenderedPageBreak/>
        <w:t>Since w</w:t>
      </w:r>
      <w:r w:rsidR="00255D0E">
        <w:rPr>
          <w:rFonts w:eastAsiaTheme="minorEastAsia" w:hint="eastAsia"/>
          <w:lang w:eastAsia="zh-CN"/>
        </w:rPr>
        <w:t xml:space="preserve">e are waiting for </w:t>
      </w:r>
      <w:r w:rsidR="00B55914">
        <w:rPr>
          <w:rFonts w:eastAsiaTheme="minorEastAsia" w:hint="eastAsia"/>
          <w:lang w:eastAsia="zh-CN"/>
        </w:rPr>
        <w:t>SA2/SA3 confirmation</w:t>
      </w:r>
      <w:r w:rsidR="00255D0E">
        <w:rPr>
          <w:rFonts w:eastAsiaTheme="minorEastAsia" w:hint="eastAsia"/>
          <w:lang w:eastAsia="zh-CN"/>
        </w:rPr>
        <w:t xml:space="preserve"> </w:t>
      </w:r>
      <w:r w:rsidR="00B55914">
        <w:rPr>
          <w:rFonts w:eastAsiaTheme="minorEastAsia" w:hint="eastAsia"/>
          <w:lang w:eastAsia="zh-CN"/>
        </w:rPr>
        <w:t>whether the solution specified in LTE Rel-15 for broadcast assistance data can be reused for NR</w:t>
      </w:r>
      <w:r>
        <w:rPr>
          <w:rFonts w:eastAsiaTheme="minorEastAsia" w:hint="eastAsia"/>
          <w:lang w:eastAsia="zh-CN"/>
        </w:rPr>
        <w:t xml:space="preserve"> and</w:t>
      </w:r>
      <w:r w:rsidR="00B55914">
        <w:rPr>
          <w:rFonts w:eastAsiaTheme="minorEastAsia" w:hint="eastAsia"/>
          <w:lang w:eastAsia="zh-CN"/>
        </w:rPr>
        <w:t xml:space="preserve"> it is not clear how many SIBs would be introduced for broadcast</w:t>
      </w:r>
      <w:r w:rsidR="00775199">
        <w:rPr>
          <w:rFonts w:eastAsiaTheme="minorEastAsia" w:hint="eastAsia"/>
          <w:lang w:eastAsia="zh-CN"/>
        </w:rPr>
        <w:t>ing</w:t>
      </w:r>
      <w:r w:rsidR="00B55914">
        <w:rPr>
          <w:rFonts w:eastAsiaTheme="minorEastAsia" w:hint="eastAsia"/>
          <w:lang w:eastAsia="zh-CN"/>
        </w:rPr>
        <w:t xml:space="preserve"> assistance data for positioning in NR, </w:t>
      </w:r>
      <w:r w:rsidR="000D1468">
        <w:rPr>
          <w:rFonts w:eastAsiaTheme="minorEastAsia" w:hint="eastAsia"/>
          <w:lang w:eastAsia="zh-CN"/>
        </w:rPr>
        <w:t xml:space="preserve">how to design the </w:t>
      </w:r>
      <w:r w:rsidR="00B55914" w:rsidRPr="00520387">
        <w:t>granularit</w:t>
      </w:r>
      <w:r w:rsidR="00B55914">
        <w:rPr>
          <w:rFonts w:eastAsiaTheme="minorEastAsia" w:hint="eastAsia"/>
          <w:lang w:eastAsia="zh-CN"/>
        </w:rPr>
        <w:t>ies</w:t>
      </w:r>
      <w:r w:rsidR="00B55914" w:rsidRPr="00520387">
        <w:t xml:space="preserve"> of </w:t>
      </w:r>
      <w:r w:rsidR="00B55914">
        <w:rPr>
          <w:rFonts w:eastAsiaTheme="minorEastAsia" w:hint="eastAsia"/>
          <w:lang w:eastAsia="zh-CN"/>
        </w:rPr>
        <w:t>MSG1 based SI</w:t>
      </w:r>
      <w:r w:rsidR="00B55914" w:rsidRPr="00520387">
        <w:t xml:space="preserve"> request</w:t>
      </w:r>
      <w:r w:rsidR="00B55914">
        <w:rPr>
          <w:rFonts w:eastAsiaTheme="minorEastAsia" w:hint="eastAsia"/>
          <w:lang w:eastAsia="zh-CN"/>
        </w:rPr>
        <w:t xml:space="preserve"> and MSG3 based SI request can be discussed </w:t>
      </w:r>
      <w:r w:rsidR="000D1468">
        <w:rPr>
          <w:rFonts w:eastAsiaTheme="minorEastAsia" w:hint="eastAsia"/>
          <w:lang w:eastAsia="zh-CN"/>
        </w:rPr>
        <w:t>later</w:t>
      </w:r>
      <w:r w:rsidR="00B55914">
        <w:rPr>
          <w:rFonts w:eastAsiaTheme="minorEastAsia" w:hint="eastAsia"/>
          <w:lang w:eastAsia="zh-CN"/>
        </w:rPr>
        <w:t xml:space="preserve">. </w:t>
      </w:r>
      <w:r w:rsidR="000D1468">
        <w:rPr>
          <w:rFonts w:eastAsiaTheme="minorEastAsia" w:hint="eastAsia"/>
          <w:lang w:eastAsia="zh-CN"/>
        </w:rPr>
        <w:t>For</w:t>
      </w:r>
      <w:r w:rsidR="008129BE">
        <w:rPr>
          <w:rFonts w:eastAsiaTheme="minorEastAsia" w:hint="eastAsia"/>
          <w:lang w:eastAsia="zh-CN"/>
        </w:rPr>
        <w:t xml:space="preserve"> supplementary uplink</w:t>
      </w:r>
      <w:r w:rsidR="000D1468">
        <w:rPr>
          <w:rFonts w:eastAsiaTheme="minorEastAsia" w:hint="eastAsia"/>
          <w:lang w:eastAsia="zh-CN"/>
        </w:rPr>
        <w:t xml:space="preserve"> aspect</w:t>
      </w:r>
      <w:r w:rsidR="008129BE">
        <w:rPr>
          <w:rFonts w:eastAsiaTheme="minorEastAsia" w:hint="eastAsia"/>
          <w:lang w:eastAsia="zh-CN"/>
        </w:rPr>
        <w:t xml:space="preserve">, </w:t>
      </w:r>
      <w:r w:rsidR="000D1468">
        <w:rPr>
          <w:rFonts w:eastAsiaTheme="minorEastAsia" w:hint="eastAsia"/>
          <w:lang w:eastAsia="zh-CN"/>
        </w:rPr>
        <w:t xml:space="preserve">if MSG1 based solution is adopted, </w:t>
      </w:r>
      <w:r w:rsidR="008129BE">
        <w:rPr>
          <w:rFonts w:eastAsiaTheme="minorEastAsia" w:hint="eastAsia"/>
          <w:lang w:eastAsia="zh-CN"/>
        </w:rPr>
        <w:t>we propose to introduce MSG1 resource for both normal uplink and supplementary uplink for on demand SI for positioning in NR.</w:t>
      </w:r>
    </w:p>
    <w:p w14:paraId="4537F3C7" w14:textId="6941FF05" w:rsidR="00255D0E" w:rsidRPr="00255D0E" w:rsidRDefault="00255D0E" w:rsidP="005778D9">
      <w:pPr>
        <w:pStyle w:val="a0"/>
        <w:rPr>
          <w:rFonts w:eastAsiaTheme="minorEastAsia"/>
          <w:b/>
          <w:lang w:eastAsia="zh-CN"/>
        </w:rPr>
      </w:pPr>
      <w:r w:rsidRPr="00255D0E">
        <w:rPr>
          <w:rFonts w:eastAsiaTheme="minorEastAsia" w:hint="eastAsia"/>
          <w:b/>
          <w:lang w:eastAsia="zh-CN"/>
        </w:rPr>
        <w:t xml:space="preserve">Proposal 2: </w:t>
      </w:r>
      <w:r w:rsidR="000D1468">
        <w:rPr>
          <w:rFonts w:eastAsiaTheme="minorEastAsia" w:hint="eastAsia"/>
          <w:b/>
          <w:lang w:eastAsia="zh-CN"/>
        </w:rPr>
        <w:t>RAN2 is requested to discuss whether to support</w:t>
      </w:r>
      <w:r w:rsidRPr="00255D0E">
        <w:rPr>
          <w:rFonts w:eastAsiaTheme="minorEastAsia" w:hint="eastAsia"/>
          <w:b/>
          <w:lang w:eastAsia="zh-CN"/>
        </w:rPr>
        <w:t xml:space="preserve"> MSG1 based SI request and</w:t>
      </w:r>
      <w:r w:rsidR="000D1468">
        <w:rPr>
          <w:rFonts w:eastAsiaTheme="minorEastAsia" w:hint="eastAsia"/>
          <w:b/>
          <w:lang w:eastAsia="zh-CN"/>
        </w:rPr>
        <w:t>/or</w:t>
      </w:r>
      <w:r w:rsidRPr="00255D0E">
        <w:rPr>
          <w:rFonts w:eastAsiaTheme="minorEastAsia" w:hint="eastAsia"/>
          <w:b/>
          <w:lang w:eastAsia="zh-CN"/>
        </w:rPr>
        <w:t xml:space="preserve"> MSG3 based SI request for on demand SI for positioning</w:t>
      </w:r>
      <w:r w:rsidR="008129BE">
        <w:rPr>
          <w:rFonts w:eastAsiaTheme="minorEastAsia" w:hint="eastAsia"/>
          <w:b/>
          <w:lang w:eastAsia="zh-CN"/>
        </w:rPr>
        <w:t xml:space="preserve"> in NR</w:t>
      </w:r>
      <w:r w:rsidRPr="00255D0E">
        <w:rPr>
          <w:rFonts w:eastAsiaTheme="minorEastAsia" w:hint="eastAsia"/>
          <w:b/>
          <w:lang w:eastAsia="zh-CN"/>
        </w:rPr>
        <w:t>.</w:t>
      </w:r>
    </w:p>
    <w:p w14:paraId="57E85A0C" w14:textId="13DADF74" w:rsidR="00917F64" w:rsidRPr="00917F64" w:rsidRDefault="008129BE" w:rsidP="00506984">
      <w:pPr>
        <w:pStyle w:val="a0"/>
        <w:rPr>
          <w:rFonts w:eastAsiaTheme="minorEastAsia"/>
          <w:b/>
          <w:lang w:val="en-GB" w:eastAsia="zh-CN"/>
        </w:rPr>
      </w:pPr>
      <w:r w:rsidRPr="008129BE">
        <w:rPr>
          <w:rFonts w:eastAsiaTheme="minorEastAsia" w:hint="eastAsia"/>
          <w:b/>
          <w:lang w:eastAsia="zh-CN"/>
        </w:rPr>
        <w:t xml:space="preserve">Proposal 3: </w:t>
      </w:r>
      <w:r w:rsidR="000D1468">
        <w:rPr>
          <w:rFonts w:eastAsiaTheme="minorEastAsia" w:hint="eastAsia"/>
          <w:b/>
          <w:lang w:eastAsia="zh-CN"/>
        </w:rPr>
        <w:t>If MSG1 based SI request is supported, b</w:t>
      </w:r>
      <w:r w:rsidRPr="008129BE">
        <w:rPr>
          <w:rFonts w:eastAsiaTheme="minorEastAsia" w:hint="eastAsia"/>
          <w:b/>
          <w:lang w:eastAsia="zh-CN"/>
        </w:rPr>
        <w:t>oth normal uplink and supplementary uplink for MSG1 based SI request are supported for on demand SI for positioning in NR.</w:t>
      </w:r>
    </w:p>
    <w:p w14:paraId="109D39F5" w14:textId="77777777" w:rsidR="00E3725B" w:rsidRDefault="00E3725B" w:rsidP="00E3725B">
      <w:pPr>
        <w:pStyle w:val="1"/>
        <w:jc w:val="both"/>
      </w:pPr>
      <w:r>
        <w:t>Conclusion</w:t>
      </w:r>
    </w:p>
    <w:p w14:paraId="47D33624" w14:textId="64FED25F" w:rsidR="00A055BB" w:rsidRDefault="00A055BB" w:rsidP="00A055BB">
      <w:pPr>
        <w:pStyle w:val="a0"/>
        <w:rPr>
          <w:rFonts w:eastAsiaTheme="minorEastAsia"/>
          <w:lang w:val="en-GB" w:eastAsia="zh-CN"/>
        </w:rPr>
      </w:pPr>
      <w:r>
        <w:rPr>
          <w:rFonts w:eastAsiaTheme="minorEastAsia" w:hint="eastAsia"/>
          <w:lang w:val="en-GB" w:eastAsia="zh-CN"/>
        </w:rPr>
        <w:t xml:space="preserve">In this contribution, we </w:t>
      </w:r>
      <w:r w:rsidR="005F2E44">
        <w:rPr>
          <w:rFonts w:eastAsiaTheme="minorEastAsia" w:hint="eastAsia"/>
          <w:lang w:val="en-GB" w:eastAsia="zh-CN"/>
        </w:rPr>
        <w:t>give a general introduction on</w:t>
      </w:r>
      <w:r>
        <w:rPr>
          <w:rFonts w:eastAsiaTheme="minorEastAsia" w:hint="eastAsia"/>
          <w:lang w:val="en-GB" w:eastAsia="zh-CN"/>
        </w:rPr>
        <w:t xml:space="preserve"> the existing on demand mechanism for SI request, and further discuss </w:t>
      </w:r>
      <w:r w:rsidR="005F2E44">
        <w:rPr>
          <w:rFonts w:eastAsiaTheme="minorEastAsia" w:hint="eastAsia"/>
          <w:lang w:val="en-GB" w:eastAsia="zh-CN"/>
        </w:rPr>
        <w:t xml:space="preserve">considerations </w:t>
      </w:r>
      <w:r>
        <w:rPr>
          <w:rFonts w:eastAsiaTheme="minorEastAsia" w:hint="eastAsia"/>
          <w:lang w:val="en-GB" w:eastAsia="zh-CN"/>
        </w:rPr>
        <w:t xml:space="preserve">on demand </w:t>
      </w:r>
      <w:r>
        <w:rPr>
          <w:rFonts w:eastAsiaTheme="minorEastAsia"/>
          <w:lang w:val="en-GB" w:eastAsia="zh-CN"/>
        </w:rPr>
        <w:t>mechanism</w:t>
      </w:r>
      <w:r>
        <w:rPr>
          <w:rFonts w:eastAsiaTheme="minorEastAsia" w:hint="eastAsia"/>
          <w:lang w:val="en-GB" w:eastAsia="zh-CN"/>
        </w:rPr>
        <w:t xml:space="preserve"> for broadcast assistance data for positioning in NR. We propose:</w:t>
      </w:r>
    </w:p>
    <w:p w14:paraId="667BEC51" w14:textId="276ED651" w:rsidR="00A055BB" w:rsidRDefault="00A055BB" w:rsidP="00A055BB">
      <w:pPr>
        <w:pStyle w:val="a0"/>
        <w:rPr>
          <w:rFonts w:eastAsiaTheme="minorEastAsia"/>
          <w:b/>
          <w:lang w:eastAsia="zh-CN"/>
        </w:rPr>
      </w:pPr>
      <w:r w:rsidRPr="00255D0E">
        <w:rPr>
          <w:rFonts w:eastAsiaTheme="minorEastAsia" w:hint="eastAsia"/>
          <w:b/>
          <w:lang w:eastAsia="zh-CN"/>
        </w:rPr>
        <w:t xml:space="preserve">Proposal 1: </w:t>
      </w:r>
      <w:r>
        <w:rPr>
          <w:rFonts w:eastAsiaTheme="minorEastAsia" w:hint="eastAsia"/>
          <w:b/>
          <w:lang w:eastAsia="zh-CN"/>
        </w:rPr>
        <w:t>O</w:t>
      </w:r>
      <w:r w:rsidRPr="00255D0E">
        <w:rPr>
          <w:rFonts w:eastAsiaTheme="minorEastAsia" w:hint="eastAsia"/>
          <w:b/>
          <w:lang w:eastAsia="zh-CN"/>
        </w:rPr>
        <w:t xml:space="preserve">n demand SI </w:t>
      </w:r>
      <w:r>
        <w:rPr>
          <w:rFonts w:eastAsiaTheme="minorEastAsia" w:hint="eastAsia"/>
          <w:b/>
          <w:lang w:eastAsia="zh-CN"/>
        </w:rPr>
        <w:t xml:space="preserve">is supported </w:t>
      </w:r>
      <w:r w:rsidRPr="00255D0E">
        <w:rPr>
          <w:rFonts w:eastAsiaTheme="minorEastAsia" w:hint="eastAsia"/>
          <w:b/>
          <w:lang w:eastAsia="zh-CN"/>
        </w:rPr>
        <w:t xml:space="preserve">for broadcast assistance data for </w:t>
      </w:r>
      <w:r>
        <w:rPr>
          <w:rFonts w:eastAsiaTheme="minorEastAsia" w:hint="eastAsia"/>
          <w:b/>
          <w:lang w:eastAsia="zh-CN"/>
        </w:rPr>
        <w:t xml:space="preserve">NR </w:t>
      </w:r>
      <w:r w:rsidRPr="00255D0E">
        <w:rPr>
          <w:rFonts w:eastAsiaTheme="minorEastAsia" w:hint="eastAsia"/>
          <w:b/>
          <w:lang w:eastAsia="zh-CN"/>
        </w:rPr>
        <w:t>positioning.</w:t>
      </w:r>
    </w:p>
    <w:p w14:paraId="1DD7285C" w14:textId="77777777" w:rsidR="00A055BB" w:rsidRPr="00255D0E" w:rsidRDefault="00A055BB" w:rsidP="00A055BB">
      <w:pPr>
        <w:pStyle w:val="a0"/>
        <w:rPr>
          <w:rFonts w:eastAsiaTheme="minorEastAsia"/>
          <w:b/>
          <w:lang w:eastAsia="zh-CN"/>
        </w:rPr>
      </w:pPr>
      <w:r w:rsidRPr="00255D0E">
        <w:rPr>
          <w:rFonts w:eastAsiaTheme="minorEastAsia" w:hint="eastAsia"/>
          <w:b/>
          <w:lang w:eastAsia="zh-CN"/>
        </w:rPr>
        <w:t xml:space="preserve">Proposal 2: </w:t>
      </w:r>
      <w:r>
        <w:rPr>
          <w:rFonts w:eastAsiaTheme="minorEastAsia" w:hint="eastAsia"/>
          <w:b/>
          <w:lang w:eastAsia="zh-CN"/>
        </w:rPr>
        <w:t>RAN2 is requested to discuss whether to support</w:t>
      </w:r>
      <w:r w:rsidRPr="00255D0E">
        <w:rPr>
          <w:rFonts w:eastAsiaTheme="minorEastAsia" w:hint="eastAsia"/>
          <w:b/>
          <w:lang w:eastAsia="zh-CN"/>
        </w:rPr>
        <w:t xml:space="preserve"> MSG1 based SI request and</w:t>
      </w:r>
      <w:r>
        <w:rPr>
          <w:rFonts w:eastAsiaTheme="minorEastAsia" w:hint="eastAsia"/>
          <w:b/>
          <w:lang w:eastAsia="zh-CN"/>
        </w:rPr>
        <w:t>/or</w:t>
      </w:r>
      <w:r w:rsidRPr="00255D0E">
        <w:rPr>
          <w:rFonts w:eastAsiaTheme="minorEastAsia" w:hint="eastAsia"/>
          <w:b/>
          <w:lang w:eastAsia="zh-CN"/>
        </w:rPr>
        <w:t xml:space="preserve"> MSG3 based SI request for on demand SI for positioning</w:t>
      </w:r>
      <w:r>
        <w:rPr>
          <w:rFonts w:eastAsiaTheme="minorEastAsia" w:hint="eastAsia"/>
          <w:b/>
          <w:lang w:eastAsia="zh-CN"/>
        </w:rPr>
        <w:t xml:space="preserve"> in NR</w:t>
      </w:r>
      <w:r w:rsidRPr="00255D0E">
        <w:rPr>
          <w:rFonts w:eastAsiaTheme="minorEastAsia" w:hint="eastAsia"/>
          <w:b/>
          <w:lang w:eastAsia="zh-CN"/>
        </w:rPr>
        <w:t>.</w:t>
      </w:r>
    </w:p>
    <w:p w14:paraId="6220B2DF" w14:textId="62341AED" w:rsidR="00A055BB" w:rsidRPr="00A055BB" w:rsidRDefault="00A055BB" w:rsidP="00A055BB">
      <w:pPr>
        <w:pStyle w:val="a0"/>
        <w:rPr>
          <w:rFonts w:eastAsiaTheme="minorEastAsia"/>
          <w:lang w:eastAsia="zh-CN"/>
        </w:rPr>
      </w:pPr>
      <w:r w:rsidRPr="008129BE">
        <w:rPr>
          <w:rFonts w:eastAsiaTheme="minorEastAsia" w:hint="eastAsia"/>
          <w:b/>
          <w:lang w:eastAsia="zh-CN"/>
        </w:rPr>
        <w:t xml:space="preserve">Proposal 3: </w:t>
      </w:r>
      <w:r>
        <w:rPr>
          <w:rFonts w:eastAsiaTheme="minorEastAsia" w:hint="eastAsia"/>
          <w:b/>
          <w:lang w:eastAsia="zh-CN"/>
        </w:rPr>
        <w:t>If MSG1 based SI request is supported, b</w:t>
      </w:r>
      <w:r w:rsidRPr="008129BE">
        <w:rPr>
          <w:rFonts w:eastAsiaTheme="minorEastAsia" w:hint="eastAsia"/>
          <w:b/>
          <w:lang w:eastAsia="zh-CN"/>
        </w:rPr>
        <w:t>oth normal uplink and supplementary uplink for MSG1 based SI request are supported for on demand SI for positioning in NR.</w:t>
      </w:r>
    </w:p>
    <w:p w14:paraId="7AC51DFA" w14:textId="77777777" w:rsidR="001A3832" w:rsidRDefault="001A3832" w:rsidP="00FC27DB">
      <w:pPr>
        <w:pStyle w:val="1"/>
        <w:jc w:val="both"/>
      </w:pPr>
      <w:bookmarkStart w:id="7" w:name="_Ref6663992"/>
      <w:r>
        <w:rPr>
          <w:rFonts w:hint="eastAsia"/>
        </w:rPr>
        <w:t>Reference</w:t>
      </w:r>
      <w:bookmarkEnd w:id="7"/>
    </w:p>
    <w:p w14:paraId="01AAE108" w14:textId="77777777" w:rsidR="003F2B56" w:rsidRDefault="003F2B56" w:rsidP="003F2B56">
      <w:pPr>
        <w:pStyle w:val="a0"/>
        <w:rPr>
          <w:rFonts w:eastAsiaTheme="minorEastAsia"/>
          <w:lang w:eastAsia="zh-CN"/>
        </w:rPr>
      </w:pPr>
      <w:r>
        <w:rPr>
          <w:rFonts w:eastAsiaTheme="minorEastAsia" w:hint="eastAsia"/>
          <w:lang w:eastAsia="zh-CN"/>
        </w:rPr>
        <w:t xml:space="preserve">[1] RP-190752, </w:t>
      </w:r>
      <w:r w:rsidRPr="00474FB6">
        <w:rPr>
          <w:rFonts w:eastAsiaTheme="minorEastAsia"/>
          <w:lang w:eastAsia="zh-CN"/>
        </w:rPr>
        <w:t>NR Positioning Support</w:t>
      </w:r>
      <w:r>
        <w:rPr>
          <w:rFonts w:eastAsiaTheme="minorEastAsia" w:hint="eastAsia"/>
          <w:lang w:eastAsia="zh-CN"/>
        </w:rPr>
        <w:t>, RAN#83</w:t>
      </w:r>
    </w:p>
    <w:p w14:paraId="5915528F" w14:textId="77777777" w:rsidR="002574FD" w:rsidRPr="003F2B56" w:rsidRDefault="002574FD" w:rsidP="002574FD">
      <w:pPr>
        <w:pStyle w:val="a0"/>
        <w:rPr>
          <w:rFonts w:eastAsiaTheme="minorEastAsia"/>
          <w:lang w:eastAsia="zh-CN"/>
        </w:rPr>
      </w:pPr>
    </w:p>
    <w:sectPr w:rsidR="002574FD" w:rsidRPr="003F2B56" w:rsidSect="002736C7">
      <w:headerReference w:type="default" r:id="rId9"/>
      <w:footerReference w:type="even" r:id="rId10"/>
      <w:footerReference w:type="default" r:id="rId11"/>
      <w:pgSz w:w="11906" w:h="16838"/>
      <w:pgMar w:top="1440" w:right="1800" w:bottom="1440" w:left="1800" w:header="708"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9F8BE37" w14:textId="77777777" w:rsidR="009017E2" w:rsidRDefault="009017E2">
      <w:r>
        <w:separator/>
      </w:r>
    </w:p>
  </w:endnote>
  <w:endnote w:type="continuationSeparator" w:id="0">
    <w:p w14:paraId="210EADB8" w14:textId="77777777" w:rsidR="009017E2" w:rsidRDefault="009017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Times">
    <w:panose1 w:val="02020603050405020304"/>
    <w:charset w:val="00"/>
    <w:family w:val="roman"/>
    <w:pitch w:val="variable"/>
    <w:sig w:usb0="E0002EFF" w:usb1="C0007843"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30BD517" w14:textId="77777777" w:rsidR="00D46ADB" w:rsidRDefault="00D46ADB"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14:paraId="27FACA0B" w14:textId="77777777" w:rsidR="00D46ADB" w:rsidRDefault="00D46ADB">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B7B309" w14:textId="77777777" w:rsidR="00D46ADB" w:rsidRDefault="00D46ADB"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F018D2">
      <w:rPr>
        <w:rStyle w:val="ae"/>
        <w:noProof/>
      </w:rPr>
      <w:t>2</w:t>
    </w:r>
    <w:r>
      <w:rPr>
        <w:rStyle w:val="ae"/>
      </w:rPr>
      <w:fldChar w:fldCharType="end"/>
    </w:r>
  </w:p>
  <w:p w14:paraId="035C4BA5" w14:textId="0C0FF86C" w:rsidR="00D46ADB" w:rsidRPr="00977F1F" w:rsidRDefault="00D46ADB" w:rsidP="00D2528A">
    <w:pPr>
      <w:pStyle w:val="ac"/>
      <w:tabs>
        <w:tab w:val="left" w:pos="2552"/>
      </w:tabs>
      <w:rPr>
        <w:rFonts w:eastAsia="宋体"/>
        <w:lang w:eastAsia="zh-CN"/>
      </w:rPr>
    </w:pPr>
    <w:r w:rsidRPr="00D2528A">
      <w:rPr>
        <w:rFonts w:eastAsia="宋体"/>
        <w:lang w:eastAsia="zh-CN"/>
      </w:rPr>
      <w:t>R2-1</w:t>
    </w:r>
    <w:r>
      <w:rPr>
        <w:rFonts w:eastAsia="宋体"/>
        <w:lang w:eastAsia="zh-CN"/>
      </w:rPr>
      <w:t>9</w:t>
    </w:r>
    <w:r w:rsidR="002A49F5">
      <w:rPr>
        <w:rFonts w:eastAsia="宋体" w:hint="eastAsia"/>
        <w:lang w:eastAsia="zh-CN"/>
      </w:rPr>
      <w:t>06449</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BBDACC5" w14:textId="77777777" w:rsidR="009017E2" w:rsidRDefault="009017E2">
      <w:r>
        <w:separator/>
      </w:r>
    </w:p>
  </w:footnote>
  <w:footnote w:type="continuationSeparator" w:id="0">
    <w:p w14:paraId="2AB351BA" w14:textId="77777777" w:rsidR="009017E2" w:rsidRDefault="009017E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E483B66" w14:textId="77777777" w:rsidR="00D46ADB" w:rsidRDefault="00D46ADB"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4C79E3"/>
    <w:multiLevelType w:val="hybridMultilevel"/>
    <w:tmpl w:val="7960FB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75C1786"/>
    <w:multiLevelType w:val="multilevel"/>
    <w:tmpl w:val="2EA27ECC"/>
    <w:lvl w:ilvl="0">
      <w:start w:val="2"/>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nsid w:val="0D180970"/>
    <w:multiLevelType w:val="hybridMultilevel"/>
    <w:tmpl w:val="7E04EE40"/>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4">
    <w:nsid w:val="14C91987"/>
    <w:multiLevelType w:val="hybridMultilevel"/>
    <w:tmpl w:val="1B4208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BD33118"/>
    <w:multiLevelType w:val="hybridMultilevel"/>
    <w:tmpl w:val="4B989E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D951F46"/>
    <w:multiLevelType w:val="hybridMultilevel"/>
    <w:tmpl w:val="1B8C1556"/>
    <w:lvl w:ilvl="0" w:tplc="59CA025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nsid w:val="1F373542"/>
    <w:multiLevelType w:val="hybridMultilevel"/>
    <w:tmpl w:val="55040C1E"/>
    <w:lvl w:ilvl="0" w:tplc="9054811C">
      <w:start w:val="1"/>
      <w:numFmt w:val="decimal"/>
      <w:lvlText w:val="[%1]."/>
      <w:lvlJc w:val="left"/>
      <w:pPr>
        <w:ind w:left="1004" w:hanging="360"/>
      </w:pPr>
      <w:rPr>
        <w:rFonts w:ascii="Times New Roman" w:hAnsi="Times New Roman" w:hint="default"/>
        <w:b w:val="0"/>
        <w:i w:val="0"/>
        <w:sz w:val="20"/>
      </w:rPr>
    </w:lvl>
    <w:lvl w:ilvl="1" w:tplc="6D1E737E">
      <w:start w:val="1"/>
      <w:numFmt w:val="upperRoman"/>
      <w:lvlText w:val="%2-"/>
      <w:lvlJc w:val="left"/>
      <w:pPr>
        <w:ind w:left="2084" w:hanging="720"/>
      </w:pPr>
      <w:rPr>
        <w:rFonts w:hint="default"/>
      </w:rPr>
    </w:lvl>
    <w:lvl w:ilvl="2" w:tplc="30D4A22C">
      <w:numFmt w:val="bullet"/>
      <w:lvlText w:val="•"/>
      <w:lvlJc w:val="left"/>
      <w:pPr>
        <w:ind w:left="2624" w:hanging="360"/>
      </w:pPr>
      <w:rPr>
        <w:rFonts w:ascii="Malgun Gothic" w:eastAsia="Malgun Gothic" w:hAnsi="Malgun Gothic" w:cs="Times New Roman" w:hint="eastAsia"/>
      </w:rPr>
    </w:lvl>
    <w:lvl w:ilvl="3" w:tplc="0C768EE6" w:tentative="1">
      <w:start w:val="1"/>
      <w:numFmt w:val="decimal"/>
      <w:lvlText w:val="%4."/>
      <w:lvlJc w:val="left"/>
      <w:pPr>
        <w:ind w:left="3164" w:hanging="360"/>
      </w:pPr>
    </w:lvl>
    <w:lvl w:ilvl="4" w:tplc="7548DCCA" w:tentative="1">
      <w:start w:val="1"/>
      <w:numFmt w:val="lowerLetter"/>
      <w:lvlText w:val="%5."/>
      <w:lvlJc w:val="left"/>
      <w:pPr>
        <w:ind w:left="3884" w:hanging="360"/>
      </w:pPr>
    </w:lvl>
    <w:lvl w:ilvl="5" w:tplc="C03415D6" w:tentative="1">
      <w:start w:val="1"/>
      <w:numFmt w:val="lowerRoman"/>
      <w:lvlText w:val="%6."/>
      <w:lvlJc w:val="right"/>
      <w:pPr>
        <w:ind w:left="4604" w:hanging="180"/>
      </w:pPr>
    </w:lvl>
    <w:lvl w:ilvl="6" w:tplc="F66043A2" w:tentative="1">
      <w:start w:val="1"/>
      <w:numFmt w:val="decimal"/>
      <w:lvlText w:val="%7."/>
      <w:lvlJc w:val="left"/>
      <w:pPr>
        <w:ind w:left="5324" w:hanging="360"/>
      </w:pPr>
    </w:lvl>
    <w:lvl w:ilvl="7" w:tplc="27881086" w:tentative="1">
      <w:start w:val="1"/>
      <w:numFmt w:val="lowerLetter"/>
      <w:lvlText w:val="%8."/>
      <w:lvlJc w:val="left"/>
      <w:pPr>
        <w:ind w:left="6044" w:hanging="360"/>
      </w:pPr>
    </w:lvl>
    <w:lvl w:ilvl="8" w:tplc="3A3A4536" w:tentative="1">
      <w:start w:val="1"/>
      <w:numFmt w:val="lowerRoman"/>
      <w:lvlText w:val="%9."/>
      <w:lvlJc w:val="right"/>
      <w:pPr>
        <w:ind w:left="6764" w:hanging="180"/>
      </w:pPr>
    </w:lvl>
  </w:abstractNum>
  <w:abstractNum w:abstractNumId="8">
    <w:nsid w:val="2A1769C2"/>
    <w:multiLevelType w:val="hybridMultilevel"/>
    <w:tmpl w:val="F19ECCA2"/>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9">
    <w:nsid w:val="2CBB49B1"/>
    <w:multiLevelType w:val="hybridMultilevel"/>
    <w:tmpl w:val="B8089B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2301446"/>
    <w:multiLevelType w:val="hybridMultilevel"/>
    <w:tmpl w:val="F49A3F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4751B7C"/>
    <w:multiLevelType w:val="hybridMultilevel"/>
    <w:tmpl w:val="B9323ACA"/>
    <w:lvl w:ilvl="0" w:tplc="806872AC">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37060CBC"/>
    <w:multiLevelType w:val="hybridMultilevel"/>
    <w:tmpl w:val="7A4088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3D49484E"/>
    <w:multiLevelType w:val="hybridMultilevel"/>
    <w:tmpl w:val="3E524280"/>
    <w:lvl w:ilvl="0" w:tplc="8B189FEA">
      <w:start w:val="1"/>
      <w:numFmt w:val="bullet"/>
      <w:lvlText w:val=""/>
      <w:lvlJc w:val="left"/>
      <w:pPr>
        <w:ind w:left="720" w:hanging="360"/>
      </w:pPr>
      <w:rPr>
        <w:rFonts w:ascii="Symbol" w:hAnsi="Symbol" w:hint="default"/>
      </w:rPr>
    </w:lvl>
    <w:lvl w:ilvl="1" w:tplc="783C2256">
      <w:start w:val="1"/>
      <w:numFmt w:val="bullet"/>
      <w:lvlText w:val="o"/>
      <w:lvlJc w:val="left"/>
      <w:pPr>
        <w:ind w:left="1440" w:hanging="360"/>
      </w:pPr>
      <w:rPr>
        <w:rFonts w:ascii="Courier New" w:hAnsi="Courier New" w:cs="Courier New" w:hint="default"/>
      </w:rPr>
    </w:lvl>
    <w:lvl w:ilvl="2" w:tplc="930E01EE">
      <w:start w:val="1"/>
      <w:numFmt w:val="bullet"/>
      <w:lvlText w:val=""/>
      <w:lvlJc w:val="left"/>
      <w:pPr>
        <w:ind w:left="2160" w:hanging="360"/>
      </w:pPr>
      <w:rPr>
        <w:rFonts w:ascii="Wingdings" w:hAnsi="Wingdings" w:hint="default"/>
      </w:rPr>
    </w:lvl>
    <w:lvl w:ilvl="3" w:tplc="4E5C9F32">
      <w:start w:val="1"/>
      <w:numFmt w:val="bullet"/>
      <w:lvlText w:val=""/>
      <w:lvlJc w:val="left"/>
      <w:pPr>
        <w:ind w:left="2880" w:hanging="360"/>
      </w:pPr>
      <w:rPr>
        <w:rFonts w:ascii="Symbol" w:hAnsi="Symbol" w:hint="default"/>
      </w:rPr>
    </w:lvl>
    <w:lvl w:ilvl="4" w:tplc="BF6C0D48">
      <w:start w:val="1"/>
      <w:numFmt w:val="bullet"/>
      <w:lvlText w:val="o"/>
      <w:lvlJc w:val="left"/>
      <w:pPr>
        <w:ind w:left="3600" w:hanging="360"/>
      </w:pPr>
      <w:rPr>
        <w:rFonts w:ascii="Courier New" w:hAnsi="Courier New" w:cs="Courier New" w:hint="default"/>
      </w:rPr>
    </w:lvl>
    <w:lvl w:ilvl="5" w:tplc="EF72AD36" w:tentative="1">
      <w:start w:val="1"/>
      <w:numFmt w:val="bullet"/>
      <w:lvlText w:val=""/>
      <w:lvlJc w:val="left"/>
      <w:pPr>
        <w:ind w:left="4320" w:hanging="360"/>
      </w:pPr>
      <w:rPr>
        <w:rFonts w:ascii="Wingdings" w:hAnsi="Wingdings" w:hint="default"/>
      </w:rPr>
    </w:lvl>
    <w:lvl w:ilvl="6" w:tplc="9210F418" w:tentative="1">
      <w:start w:val="1"/>
      <w:numFmt w:val="bullet"/>
      <w:lvlText w:val=""/>
      <w:lvlJc w:val="left"/>
      <w:pPr>
        <w:ind w:left="5040" w:hanging="360"/>
      </w:pPr>
      <w:rPr>
        <w:rFonts w:ascii="Symbol" w:hAnsi="Symbol" w:hint="default"/>
      </w:rPr>
    </w:lvl>
    <w:lvl w:ilvl="7" w:tplc="F3940F12" w:tentative="1">
      <w:start w:val="1"/>
      <w:numFmt w:val="bullet"/>
      <w:lvlText w:val="o"/>
      <w:lvlJc w:val="left"/>
      <w:pPr>
        <w:ind w:left="5760" w:hanging="360"/>
      </w:pPr>
      <w:rPr>
        <w:rFonts w:ascii="Courier New" w:hAnsi="Courier New" w:cs="Courier New" w:hint="default"/>
      </w:rPr>
    </w:lvl>
    <w:lvl w:ilvl="8" w:tplc="A6D4C076" w:tentative="1">
      <w:start w:val="1"/>
      <w:numFmt w:val="bullet"/>
      <w:lvlText w:val=""/>
      <w:lvlJc w:val="left"/>
      <w:pPr>
        <w:ind w:left="6480" w:hanging="360"/>
      </w:pPr>
      <w:rPr>
        <w:rFonts w:ascii="Wingdings" w:hAnsi="Wingdings" w:hint="default"/>
      </w:rPr>
    </w:lvl>
  </w:abstractNum>
  <w:abstractNum w:abstractNumId="15">
    <w:nsid w:val="3DCA3056"/>
    <w:multiLevelType w:val="hybridMultilevel"/>
    <w:tmpl w:val="155482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EE23782"/>
    <w:multiLevelType w:val="hybridMultilevel"/>
    <w:tmpl w:val="2B26E0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459065C2"/>
    <w:multiLevelType w:val="hybridMultilevel"/>
    <w:tmpl w:val="08D059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9">
    <w:nsid w:val="521F44A7"/>
    <w:multiLevelType w:val="hybridMultilevel"/>
    <w:tmpl w:val="674C6754"/>
    <w:lvl w:ilvl="0" w:tplc="57AAACE6">
      <w:start w:val="1"/>
      <w:numFmt w:val="bullet"/>
      <w:pStyle w:val="EmailDiscussion"/>
      <w:lvlText w:val=""/>
      <w:lvlJc w:val="left"/>
      <w:pPr>
        <w:tabs>
          <w:tab w:val="num" w:pos="1619"/>
        </w:tabs>
        <w:ind w:left="1619" w:hanging="360"/>
      </w:pPr>
      <w:rPr>
        <w:rFonts w:ascii="Wingdings" w:hAnsi="Wingdings" w:hint="default"/>
        <w:lang w:val="en-US"/>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54307611"/>
    <w:multiLevelType w:val="hybridMultilevel"/>
    <w:tmpl w:val="5AF61068"/>
    <w:lvl w:ilvl="0" w:tplc="42C4BAD2">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1">
    <w:nsid w:val="566F2AD1"/>
    <w:multiLevelType w:val="hybridMultilevel"/>
    <w:tmpl w:val="ABA2F458"/>
    <w:lvl w:ilvl="0" w:tplc="D4D6AFB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5D1A6787"/>
    <w:multiLevelType w:val="hybridMultilevel"/>
    <w:tmpl w:val="DC4CFA42"/>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nsid w:val="5DDA3749"/>
    <w:multiLevelType w:val="hybridMultilevel"/>
    <w:tmpl w:val="702CBC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5FE9452A"/>
    <w:multiLevelType w:val="hybridMultilevel"/>
    <w:tmpl w:val="EA9E5868"/>
    <w:lvl w:ilvl="0" w:tplc="D5C808AC">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65E31501"/>
    <w:multiLevelType w:val="hybridMultilevel"/>
    <w:tmpl w:val="D9D6611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nsid w:val="71F33632"/>
    <w:multiLevelType w:val="hybridMultilevel"/>
    <w:tmpl w:val="23363D0E"/>
    <w:lvl w:ilvl="0" w:tplc="B1E8BE10">
      <w:start w:val="1"/>
      <w:numFmt w:val="bullet"/>
      <w:lvlText w:val="-"/>
      <w:lvlJc w:val="left"/>
      <w:pPr>
        <w:ind w:left="360" w:hanging="360"/>
      </w:pPr>
      <w:rPr>
        <w:rFonts w:ascii="Times New Roman" w:eastAsia="Times New Roman" w:hAnsi="Times New Roman" w:cs="Times New Roman"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9">
    <w:nsid w:val="73F55F79"/>
    <w:multiLevelType w:val="hybridMultilevel"/>
    <w:tmpl w:val="E8C67F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9F33971"/>
    <w:multiLevelType w:val="hybridMultilevel"/>
    <w:tmpl w:val="BE66BF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7BED18BC"/>
    <w:multiLevelType w:val="multilevel"/>
    <w:tmpl w:val="FFF06296"/>
    <w:lvl w:ilvl="0">
      <w:start w:val="1"/>
      <w:numFmt w:val="decimal"/>
      <w:pStyle w:val="1"/>
      <w:lvlText w:val="%1."/>
      <w:lvlJc w:val="left"/>
      <w:pPr>
        <w:tabs>
          <w:tab w:val="num" w:pos="567"/>
        </w:tabs>
        <w:ind w:left="567" w:hanging="567"/>
      </w:pPr>
      <w:rPr>
        <w:rFonts w:hint="default"/>
        <w:u w:val="none"/>
      </w:rPr>
    </w:lvl>
    <w:lvl w:ilvl="1">
      <w:start w:val="1"/>
      <w:numFmt w:val="decimal"/>
      <w:lvlText w:val="%1.%2."/>
      <w:lvlJc w:val="left"/>
      <w:pPr>
        <w:tabs>
          <w:tab w:val="num" w:pos="-1374"/>
        </w:tabs>
        <w:ind w:left="-1374" w:hanging="567"/>
      </w:pPr>
      <w:rPr>
        <w:rFonts w:hint="default"/>
        <w:u w:val="none"/>
      </w:rPr>
    </w:lvl>
    <w:lvl w:ilvl="2">
      <w:start w:val="1"/>
      <w:numFmt w:val="decimal"/>
      <w:lvlText w:val="%1.%2.%3"/>
      <w:lvlJc w:val="left"/>
      <w:pPr>
        <w:tabs>
          <w:tab w:val="num" w:pos="-6068"/>
        </w:tabs>
        <w:ind w:left="-3517" w:hanging="1304"/>
      </w:pPr>
      <w:rPr>
        <w:rFonts w:hint="default"/>
        <w:sz w:val="20"/>
        <w:szCs w:val="20"/>
        <w:u w:val="none"/>
      </w:rPr>
    </w:lvl>
    <w:lvl w:ilvl="3">
      <w:start w:val="1"/>
      <w:numFmt w:val="decimal"/>
      <w:pStyle w:val="4"/>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abstractNum w:abstractNumId="32">
    <w:nsid w:val="7CA46AC2"/>
    <w:multiLevelType w:val="hybridMultilevel"/>
    <w:tmpl w:val="412EF4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1"/>
  </w:num>
  <w:num w:numId="2">
    <w:abstractNumId w:val="28"/>
  </w:num>
  <w:num w:numId="3">
    <w:abstractNumId w:val="18"/>
  </w:num>
  <w:num w:numId="4">
    <w:abstractNumId w:val="13"/>
  </w:num>
  <w:num w:numId="5">
    <w:abstractNumId w:val="33"/>
  </w:num>
  <w:num w:numId="6">
    <w:abstractNumId w:val="24"/>
  </w:num>
  <w:num w:numId="7">
    <w:abstractNumId w:val="21"/>
  </w:num>
  <w:num w:numId="8">
    <w:abstractNumId w:val="2"/>
  </w:num>
  <w:num w:numId="9">
    <w:abstractNumId w:val="32"/>
  </w:num>
  <w:num w:numId="10">
    <w:abstractNumId w:val="16"/>
  </w:num>
  <w:num w:numId="11">
    <w:abstractNumId w:val="1"/>
  </w:num>
  <w:num w:numId="1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3">
    <w:abstractNumId w:val="26"/>
  </w:num>
  <w:num w:numId="14">
    <w:abstractNumId w:val="4"/>
  </w:num>
  <w:num w:numId="15">
    <w:abstractNumId w:val="8"/>
  </w:num>
  <w:num w:numId="16">
    <w:abstractNumId w:val="22"/>
  </w:num>
  <w:num w:numId="17">
    <w:abstractNumId w:val="10"/>
  </w:num>
  <w:num w:numId="18">
    <w:abstractNumId w:val="9"/>
  </w:num>
  <w:num w:numId="19">
    <w:abstractNumId w:val="19"/>
  </w:num>
  <w:num w:numId="20">
    <w:abstractNumId w:val="20"/>
  </w:num>
  <w:num w:numId="21">
    <w:abstractNumId w:val="6"/>
  </w:num>
  <w:num w:numId="22">
    <w:abstractNumId w:val="7"/>
  </w:num>
  <w:num w:numId="23">
    <w:abstractNumId w:val="14"/>
  </w:num>
  <w:num w:numId="24">
    <w:abstractNumId w:val="23"/>
  </w:num>
  <w:num w:numId="25">
    <w:abstractNumId w:val="15"/>
  </w:num>
  <w:num w:numId="26">
    <w:abstractNumId w:val="12"/>
  </w:num>
  <w:num w:numId="27">
    <w:abstractNumId w:val="30"/>
  </w:num>
  <w:num w:numId="28">
    <w:abstractNumId w:val="27"/>
  </w:num>
  <w:num w:numId="29">
    <w:abstractNumId w:val="17"/>
  </w:num>
  <w:num w:numId="30">
    <w:abstractNumId w:val="3"/>
  </w:num>
  <w:num w:numId="31">
    <w:abstractNumId w:val="5"/>
  </w:num>
  <w:num w:numId="32">
    <w:abstractNumId w:val="29"/>
  </w:num>
  <w:num w:numId="33">
    <w:abstractNumId w:val="31"/>
  </w:num>
  <w:num w:numId="34">
    <w:abstractNumId w:val="31"/>
  </w:num>
  <w:num w:numId="35">
    <w:abstractNumId w:val="31"/>
  </w:num>
  <w:num w:numId="36">
    <w:abstractNumId w:val="11"/>
  </w:num>
  <w:num w:numId="37">
    <w:abstractNumId w:val="31"/>
  </w:num>
  <w:num w:numId="38">
    <w:abstractNumId w:val="25"/>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yMDCxMDQ3MDQwsDQ0MzFX0lEKTi0uzszPAykwqgUANPRs5CwAAAA="/>
  </w:docVars>
  <w:rsids>
    <w:rsidRoot w:val="00B87FBC"/>
    <w:rsid w:val="000008FC"/>
    <w:rsid w:val="00000A10"/>
    <w:rsid w:val="00000EB2"/>
    <w:rsid w:val="000014F4"/>
    <w:rsid w:val="00001C9F"/>
    <w:rsid w:val="0000202E"/>
    <w:rsid w:val="00002FDB"/>
    <w:rsid w:val="00003165"/>
    <w:rsid w:val="00003BD4"/>
    <w:rsid w:val="00003EA4"/>
    <w:rsid w:val="00004526"/>
    <w:rsid w:val="00006229"/>
    <w:rsid w:val="000062D6"/>
    <w:rsid w:val="00010C87"/>
    <w:rsid w:val="000116A5"/>
    <w:rsid w:val="00012F65"/>
    <w:rsid w:val="000135B7"/>
    <w:rsid w:val="00013A2D"/>
    <w:rsid w:val="0001438C"/>
    <w:rsid w:val="000147AB"/>
    <w:rsid w:val="000155D8"/>
    <w:rsid w:val="0001632F"/>
    <w:rsid w:val="00016AC6"/>
    <w:rsid w:val="00016CFA"/>
    <w:rsid w:val="00016D97"/>
    <w:rsid w:val="00016FE1"/>
    <w:rsid w:val="0001742C"/>
    <w:rsid w:val="00017718"/>
    <w:rsid w:val="00020773"/>
    <w:rsid w:val="0002102E"/>
    <w:rsid w:val="0002139B"/>
    <w:rsid w:val="0002195F"/>
    <w:rsid w:val="00022738"/>
    <w:rsid w:val="00022FB2"/>
    <w:rsid w:val="0002532A"/>
    <w:rsid w:val="000261DF"/>
    <w:rsid w:val="0002652B"/>
    <w:rsid w:val="0002665B"/>
    <w:rsid w:val="00026A53"/>
    <w:rsid w:val="00026AAC"/>
    <w:rsid w:val="000270B4"/>
    <w:rsid w:val="000279F0"/>
    <w:rsid w:val="00030554"/>
    <w:rsid w:val="00030588"/>
    <w:rsid w:val="000316E5"/>
    <w:rsid w:val="000325C4"/>
    <w:rsid w:val="00033094"/>
    <w:rsid w:val="00034294"/>
    <w:rsid w:val="00034619"/>
    <w:rsid w:val="00034856"/>
    <w:rsid w:val="00036189"/>
    <w:rsid w:val="00036A14"/>
    <w:rsid w:val="0003738C"/>
    <w:rsid w:val="00037830"/>
    <w:rsid w:val="00037EC4"/>
    <w:rsid w:val="000404E9"/>
    <w:rsid w:val="000417EB"/>
    <w:rsid w:val="0004357F"/>
    <w:rsid w:val="00043CA2"/>
    <w:rsid w:val="0004423B"/>
    <w:rsid w:val="000443DE"/>
    <w:rsid w:val="000460EF"/>
    <w:rsid w:val="000466C6"/>
    <w:rsid w:val="00046D4B"/>
    <w:rsid w:val="00046DEE"/>
    <w:rsid w:val="00047255"/>
    <w:rsid w:val="00047367"/>
    <w:rsid w:val="00047F45"/>
    <w:rsid w:val="00050783"/>
    <w:rsid w:val="00050AC1"/>
    <w:rsid w:val="0005123C"/>
    <w:rsid w:val="0005137D"/>
    <w:rsid w:val="000519B8"/>
    <w:rsid w:val="00051E89"/>
    <w:rsid w:val="0005221F"/>
    <w:rsid w:val="0005242C"/>
    <w:rsid w:val="00052902"/>
    <w:rsid w:val="00053401"/>
    <w:rsid w:val="00053E86"/>
    <w:rsid w:val="000545C0"/>
    <w:rsid w:val="00054FB6"/>
    <w:rsid w:val="00055E49"/>
    <w:rsid w:val="000575A9"/>
    <w:rsid w:val="00057B7E"/>
    <w:rsid w:val="00060DF6"/>
    <w:rsid w:val="0006264B"/>
    <w:rsid w:val="00062933"/>
    <w:rsid w:val="00062FC2"/>
    <w:rsid w:val="00063FC5"/>
    <w:rsid w:val="00064119"/>
    <w:rsid w:val="00064769"/>
    <w:rsid w:val="00064EA4"/>
    <w:rsid w:val="0006550A"/>
    <w:rsid w:val="00066251"/>
    <w:rsid w:val="00066A60"/>
    <w:rsid w:val="00066CB5"/>
    <w:rsid w:val="000673E5"/>
    <w:rsid w:val="00067A9D"/>
    <w:rsid w:val="000706B4"/>
    <w:rsid w:val="00071B55"/>
    <w:rsid w:val="000729AF"/>
    <w:rsid w:val="00072C4D"/>
    <w:rsid w:val="00072CB7"/>
    <w:rsid w:val="00072CED"/>
    <w:rsid w:val="00072F3B"/>
    <w:rsid w:val="000731F9"/>
    <w:rsid w:val="00073665"/>
    <w:rsid w:val="000738D9"/>
    <w:rsid w:val="00073B72"/>
    <w:rsid w:val="00073E18"/>
    <w:rsid w:val="00074227"/>
    <w:rsid w:val="000749EF"/>
    <w:rsid w:val="00075D35"/>
    <w:rsid w:val="00076E3A"/>
    <w:rsid w:val="00077CD7"/>
    <w:rsid w:val="00077DE6"/>
    <w:rsid w:val="00077F50"/>
    <w:rsid w:val="0008011C"/>
    <w:rsid w:val="000805B5"/>
    <w:rsid w:val="00080B96"/>
    <w:rsid w:val="00081065"/>
    <w:rsid w:val="000814E3"/>
    <w:rsid w:val="00081558"/>
    <w:rsid w:val="000822A7"/>
    <w:rsid w:val="00083725"/>
    <w:rsid w:val="00083BC8"/>
    <w:rsid w:val="000840AF"/>
    <w:rsid w:val="00084510"/>
    <w:rsid w:val="0008490A"/>
    <w:rsid w:val="00085047"/>
    <w:rsid w:val="00086209"/>
    <w:rsid w:val="0008685F"/>
    <w:rsid w:val="00086EB4"/>
    <w:rsid w:val="00087E9C"/>
    <w:rsid w:val="00090158"/>
    <w:rsid w:val="000909F5"/>
    <w:rsid w:val="00090D78"/>
    <w:rsid w:val="00091417"/>
    <w:rsid w:val="000917EA"/>
    <w:rsid w:val="00091E1D"/>
    <w:rsid w:val="000927C7"/>
    <w:rsid w:val="00092DD7"/>
    <w:rsid w:val="000931F4"/>
    <w:rsid w:val="00093322"/>
    <w:rsid w:val="00093E9F"/>
    <w:rsid w:val="00096BC9"/>
    <w:rsid w:val="00096E96"/>
    <w:rsid w:val="00097266"/>
    <w:rsid w:val="000A078C"/>
    <w:rsid w:val="000A14E3"/>
    <w:rsid w:val="000A1E47"/>
    <w:rsid w:val="000A1E95"/>
    <w:rsid w:val="000A3757"/>
    <w:rsid w:val="000A380C"/>
    <w:rsid w:val="000A488F"/>
    <w:rsid w:val="000A4A9E"/>
    <w:rsid w:val="000A55B8"/>
    <w:rsid w:val="000A5653"/>
    <w:rsid w:val="000A60DD"/>
    <w:rsid w:val="000B0643"/>
    <w:rsid w:val="000B0C8C"/>
    <w:rsid w:val="000B3216"/>
    <w:rsid w:val="000B4996"/>
    <w:rsid w:val="000B5217"/>
    <w:rsid w:val="000B66A6"/>
    <w:rsid w:val="000B7123"/>
    <w:rsid w:val="000C0433"/>
    <w:rsid w:val="000C06E1"/>
    <w:rsid w:val="000C21E2"/>
    <w:rsid w:val="000C2908"/>
    <w:rsid w:val="000C31F9"/>
    <w:rsid w:val="000C34D6"/>
    <w:rsid w:val="000C4369"/>
    <w:rsid w:val="000C48A7"/>
    <w:rsid w:val="000C4A0A"/>
    <w:rsid w:val="000C4F01"/>
    <w:rsid w:val="000C4FB4"/>
    <w:rsid w:val="000C52D6"/>
    <w:rsid w:val="000C53A4"/>
    <w:rsid w:val="000C5D83"/>
    <w:rsid w:val="000C627C"/>
    <w:rsid w:val="000C66EF"/>
    <w:rsid w:val="000C74A5"/>
    <w:rsid w:val="000D041A"/>
    <w:rsid w:val="000D1293"/>
    <w:rsid w:val="000D1468"/>
    <w:rsid w:val="000D2341"/>
    <w:rsid w:val="000D2630"/>
    <w:rsid w:val="000D275B"/>
    <w:rsid w:val="000D2D67"/>
    <w:rsid w:val="000D3D5C"/>
    <w:rsid w:val="000D427B"/>
    <w:rsid w:val="000D4ABD"/>
    <w:rsid w:val="000D4E1E"/>
    <w:rsid w:val="000D5C4A"/>
    <w:rsid w:val="000D6246"/>
    <w:rsid w:val="000D64DD"/>
    <w:rsid w:val="000D746F"/>
    <w:rsid w:val="000D78A4"/>
    <w:rsid w:val="000E0399"/>
    <w:rsid w:val="000E063A"/>
    <w:rsid w:val="000E0818"/>
    <w:rsid w:val="000E130E"/>
    <w:rsid w:val="000E3AE2"/>
    <w:rsid w:val="000E517C"/>
    <w:rsid w:val="000E557C"/>
    <w:rsid w:val="000E61FD"/>
    <w:rsid w:val="000E625F"/>
    <w:rsid w:val="000E629A"/>
    <w:rsid w:val="000E649F"/>
    <w:rsid w:val="000F1710"/>
    <w:rsid w:val="000F1939"/>
    <w:rsid w:val="000F1CB0"/>
    <w:rsid w:val="000F2438"/>
    <w:rsid w:val="000F26CF"/>
    <w:rsid w:val="000F2F15"/>
    <w:rsid w:val="000F326B"/>
    <w:rsid w:val="000F3414"/>
    <w:rsid w:val="000F3789"/>
    <w:rsid w:val="000F3D9B"/>
    <w:rsid w:val="000F4093"/>
    <w:rsid w:val="000F495B"/>
    <w:rsid w:val="000F5299"/>
    <w:rsid w:val="000F5484"/>
    <w:rsid w:val="000F54CB"/>
    <w:rsid w:val="000F68BE"/>
    <w:rsid w:val="000F6B0D"/>
    <w:rsid w:val="000F6FF6"/>
    <w:rsid w:val="00100319"/>
    <w:rsid w:val="00100607"/>
    <w:rsid w:val="00100BBD"/>
    <w:rsid w:val="001013CF"/>
    <w:rsid w:val="001020EC"/>
    <w:rsid w:val="001022DB"/>
    <w:rsid w:val="001032E8"/>
    <w:rsid w:val="001034FB"/>
    <w:rsid w:val="00103918"/>
    <w:rsid w:val="00103DD7"/>
    <w:rsid w:val="001042BF"/>
    <w:rsid w:val="0010479A"/>
    <w:rsid w:val="00105570"/>
    <w:rsid w:val="00105CD2"/>
    <w:rsid w:val="0010727F"/>
    <w:rsid w:val="0010757E"/>
    <w:rsid w:val="00107F1D"/>
    <w:rsid w:val="001102F6"/>
    <w:rsid w:val="00111A44"/>
    <w:rsid w:val="00111FE7"/>
    <w:rsid w:val="00112C0B"/>
    <w:rsid w:val="00113A32"/>
    <w:rsid w:val="00114239"/>
    <w:rsid w:val="0011474F"/>
    <w:rsid w:val="00114951"/>
    <w:rsid w:val="001149EB"/>
    <w:rsid w:val="00114C0D"/>
    <w:rsid w:val="001150A2"/>
    <w:rsid w:val="00115CE3"/>
    <w:rsid w:val="0011635F"/>
    <w:rsid w:val="00116625"/>
    <w:rsid w:val="00116645"/>
    <w:rsid w:val="00116886"/>
    <w:rsid w:val="00116F48"/>
    <w:rsid w:val="00120CA6"/>
    <w:rsid w:val="0012163A"/>
    <w:rsid w:val="00121A39"/>
    <w:rsid w:val="001220C2"/>
    <w:rsid w:val="00123387"/>
    <w:rsid w:val="001234DE"/>
    <w:rsid w:val="001235C9"/>
    <w:rsid w:val="001245FD"/>
    <w:rsid w:val="00125002"/>
    <w:rsid w:val="00125311"/>
    <w:rsid w:val="001263C0"/>
    <w:rsid w:val="001265B3"/>
    <w:rsid w:val="001267F9"/>
    <w:rsid w:val="00126B90"/>
    <w:rsid w:val="001300EB"/>
    <w:rsid w:val="001318F6"/>
    <w:rsid w:val="00131C3F"/>
    <w:rsid w:val="0013215E"/>
    <w:rsid w:val="00133013"/>
    <w:rsid w:val="0013363D"/>
    <w:rsid w:val="0013485A"/>
    <w:rsid w:val="00134DE3"/>
    <w:rsid w:val="00136678"/>
    <w:rsid w:val="001371FD"/>
    <w:rsid w:val="00137349"/>
    <w:rsid w:val="001378A7"/>
    <w:rsid w:val="00137A41"/>
    <w:rsid w:val="001407A4"/>
    <w:rsid w:val="0014082B"/>
    <w:rsid w:val="0014085A"/>
    <w:rsid w:val="00141C77"/>
    <w:rsid w:val="00142B70"/>
    <w:rsid w:val="00142FE3"/>
    <w:rsid w:val="00142FFF"/>
    <w:rsid w:val="00143506"/>
    <w:rsid w:val="001435AA"/>
    <w:rsid w:val="00143AAA"/>
    <w:rsid w:val="00143E64"/>
    <w:rsid w:val="001440FC"/>
    <w:rsid w:val="0014512D"/>
    <w:rsid w:val="001453CA"/>
    <w:rsid w:val="001469E3"/>
    <w:rsid w:val="00146A0B"/>
    <w:rsid w:val="0014746A"/>
    <w:rsid w:val="00147738"/>
    <w:rsid w:val="001509C6"/>
    <w:rsid w:val="00150EBC"/>
    <w:rsid w:val="00152604"/>
    <w:rsid w:val="00153ADA"/>
    <w:rsid w:val="00153D16"/>
    <w:rsid w:val="001549F5"/>
    <w:rsid w:val="00156F9F"/>
    <w:rsid w:val="00157310"/>
    <w:rsid w:val="00157421"/>
    <w:rsid w:val="00157C75"/>
    <w:rsid w:val="00157F83"/>
    <w:rsid w:val="00160047"/>
    <w:rsid w:val="001605FD"/>
    <w:rsid w:val="001606C2"/>
    <w:rsid w:val="00160A29"/>
    <w:rsid w:val="00160DB1"/>
    <w:rsid w:val="001632A1"/>
    <w:rsid w:val="00164894"/>
    <w:rsid w:val="00164943"/>
    <w:rsid w:val="00165B2B"/>
    <w:rsid w:val="0016686F"/>
    <w:rsid w:val="00167D10"/>
    <w:rsid w:val="00170176"/>
    <w:rsid w:val="0017068B"/>
    <w:rsid w:val="00170FFA"/>
    <w:rsid w:val="0017106B"/>
    <w:rsid w:val="00171E5B"/>
    <w:rsid w:val="001726A5"/>
    <w:rsid w:val="00172CA2"/>
    <w:rsid w:val="0017488C"/>
    <w:rsid w:val="00174982"/>
    <w:rsid w:val="00175355"/>
    <w:rsid w:val="001770AC"/>
    <w:rsid w:val="001770AD"/>
    <w:rsid w:val="00177516"/>
    <w:rsid w:val="00177D25"/>
    <w:rsid w:val="001822DB"/>
    <w:rsid w:val="001824D3"/>
    <w:rsid w:val="0018252A"/>
    <w:rsid w:val="001826BA"/>
    <w:rsid w:val="00183B67"/>
    <w:rsid w:val="0018472E"/>
    <w:rsid w:val="00184FB3"/>
    <w:rsid w:val="00186372"/>
    <w:rsid w:val="00186741"/>
    <w:rsid w:val="00186909"/>
    <w:rsid w:val="0018753B"/>
    <w:rsid w:val="00187565"/>
    <w:rsid w:val="0018757D"/>
    <w:rsid w:val="00187689"/>
    <w:rsid w:val="001906FF"/>
    <w:rsid w:val="00190EB5"/>
    <w:rsid w:val="0019225B"/>
    <w:rsid w:val="001930EF"/>
    <w:rsid w:val="00193206"/>
    <w:rsid w:val="00195B96"/>
    <w:rsid w:val="001966C5"/>
    <w:rsid w:val="001967FD"/>
    <w:rsid w:val="001969C4"/>
    <w:rsid w:val="0019768A"/>
    <w:rsid w:val="001A08B0"/>
    <w:rsid w:val="001A3832"/>
    <w:rsid w:val="001A3DF9"/>
    <w:rsid w:val="001A3F69"/>
    <w:rsid w:val="001A40E4"/>
    <w:rsid w:val="001A491A"/>
    <w:rsid w:val="001A52BE"/>
    <w:rsid w:val="001A56FA"/>
    <w:rsid w:val="001A7CF7"/>
    <w:rsid w:val="001B0F0C"/>
    <w:rsid w:val="001B1248"/>
    <w:rsid w:val="001B1D1E"/>
    <w:rsid w:val="001B220B"/>
    <w:rsid w:val="001B352F"/>
    <w:rsid w:val="001B3C20"/>
    <w:rsid w:val="001B5E0B"/>
    <w:rsid w:val="001B5EAE"/>
    <w:rsid w:val="001B689A"/>
    <w:rsid w:val="001B6C4A"/>
    <w:rsid w:val="001B7232"/>
    <w:rsid w:val="001C18D0"/>
    <w:rsid w:val="001C2710"/>
    <w:rsid w:val="001C29A5"/>
    <w:rsid w:val="001C2C3F"/>
    <w:rsid w:val="001C35C1"/>
    <w:rsid w:val="001C3652"/>
    <w:rsid w:val="001C3AFA"/>
    <w:rsid w:val="001C4351"/>
    <w:rsid w:val="001C44B9"/>
    <w:rsid w:val="001C5D4D"/>
    <w:rsid w:val="001D01DD"/>
    <w:rsid w:val="001D118A"/>
    <w:rsid w:val="001D20D5"/>
    <w:rsid w:val="001D2120"/>
    <w:rsid w:val="001D34D0"/>
    <w:rsid w:val="001D39E0"/>
    <w:rsid w:val="001D3C04"/>
    <w:rsid w:val="001D3C3E"/>
    <w:rsid w:val="001D3D93"/>
    <w:rsid w:val="001D50DB"/>
    <w:rsid w:val="001D533D"/>
    <w:rsid w:val="001D7163"/>
    <w:rsid w:val="001D785D"/>
    <w:rsid w:val="001E00B5"/>
    <w:rsid w:val="001E1D64"/>
    <w:rsid w:val="001E25AD"/>
    <w:rsid w:val="001E2A0B"/>
    <w:rsid w:val="001E35A7"/>
    <w:rsid w:val="001E3F60"/>
    <w:rsid w:val="001E44AD"/>
    <w:rsid w:val="001E5D00"/>
    <w:rsid w:val="001E7EDF"/>
    <w:rsid w:val="001F04AC"/>
    <w:rsid w:val="001F0AFF"/>
    <w:rsid w:val="001F13B3"/>
    <w:rsid w:val="001F182F"/>
    <w:rsid w:val="001F2686"/>
    <w:rsid w:val="001F3687"/>
    <w:rsid w:val="001F3A38"/>
    <w:rsid w:val="001F3B2D"/>
    <w:rsid w:val="001F43E8"/>
    <w:rsid w:val="001F474C"/>
    <w:rsid w:val="001F4751"/>
    <w:rsid w:val="001F4796"/>
    <w:rsid w:val="001F630F"/>
    <w:rsid w:val="001F66D4"/>
    <w:rsid w:val="001F6B34"/>
    <w:rsid w:val="001F6E7C"/>
    <w:rsid w:val="001F7F7A"/>
    <w:rsid w:val="00200147"/>
    <w:rsid w:val="0020399E"/>
    <w:rsid w:val="00204504"/>
    <w:rsid w:val="002046BA"/>
    <w:rsid w:val="002048B9"/>
    <w:rsid w:val="0020540C"/>
    <w:rsid w:val="002055F4"/>
    <w:rsid w:val="00205686"/>
    <w:rsid w:val="00205C65"/>
    <w:rsid w:val="002072C1"/>
    <w:rsid w:val="00207309"/>
    <w:rsid w:val="0020799E"/>
    <w:rsid w:val="00207A6A"/>
    <w:rsid w:val="00207B3E"/>
    <w:rsid w:val="002103D9"/>
    <w:rsid w:val="00210453"/>
    <w:rsid w:val="0021259F"/>
    <w:rsid w:val="00212A0F"/>
    <w:rsid w:val="00213041"/>
    <w:rsid w:val="00213EDC"/>
    <w:rsid w:val="002151EF"/>
    <w:rsid w:val="002157D3"/>
    <w:rsid w:val="00215E17"/>
    <w:rsid w:val="002166C0"/>
    <w:rsid w:val="00216ACF"/>
    <w:rsid w:val="00216DB8"/>
    <w:rsid w:val="00217B3C"/>
    <w:rsid w:val="00217CB1"/>
    <w:rsid w:val="00217FB1"/>
    <w:rsid w:val="002201F1"/>
    <w:rsid w:val="00220678"/>
    <w:rsid w:val="0022175D"/>
    <w:rsid w:val="00222B2F"/>
    <w:rsid w:val="00223E82"/>
    <w:rsid w:val="0022409D"/>
    <w:rsid w:val="002242FF"/>
    <w:rsid w:val="002243A8"/>
    <w:rsid w:val="00225162"/>
    <w:rsid w:val="00225832"/>
    <w:rsid w:val="00226E7F"/>
    <w:rsid w:val="002270A2"/>
    <w:rsid w:val="0023043A"/>
    <w:rsid w:val="00231E3A"/>
    <w:rsid w:val="002328ED"/>
    <w:rsid w:val="00232A82"/>
    <w:rsid w:val="00233084"/>
    <w:rsid w:val="00233C8E"/>
    <w:rsid w:val="00234DB0"/>
    <w:rsid w:val="002350B0"/>
    <w:rsid w:val="002362AC"/>
    <w:rsid w:val="00237DC5"/>
    <w:rsid w:val="0024043B"/>
    <w:rsid w:val="00240C4B"/>
    <w:rsid w:val="0024144A"/>
    <w:rsid w:val="00241C61"/>
    <w:rsid w:val="00242895"/>
    <w:rsid w:val="00242C64"/>
    <w:rsid w:val="00243094"/>
    <w:rsid w:val="00243CBC"/>
    <w:rsid w:val="0024432B"/>
    <w:rsid w:val="002445AD"/>
    <w:rsid w:val="002445EA"/>
    <w:rsid w:val="00245573"/>
    <w:rsid w:val="00245C97"/>
    <w:rsid w:val="00245DCA"/>
    <w:rsid w:val="00245E95"/>
    <w:rsid w:val="0024673E"/>
    <w:rsid w:val="00247BC4"/>
    <w:rsid w:val="00247D86"/>
    <w:rsid w:val="00250265"/>
    <w:rsid w:val="00250C11"/>
    <w:rsid w:val="002511FB"/>
    <w:rsid w:val="002522BE"/>
    <w:rsid w:val="00252939"/>
    <w:rsid w:val="00253F56"/>
    <w:rsid w:val="00253F74"/>
    <w:rsid w:val="0025551A"/>
    <w:rsid w:val="00255D0E"/>
    <w:rsid w:val="002561E9"/>
    <w:rsid w:val="00256744"/>
    <w:rsid w:val="00256FC0"/>
    <w:rsid w:val="002574BF"/>
    <w:rsid w:val="002574FD"/>
    <w:rsid w:val="0025763C"/>
    <w:rsid w:val="00257C71"/>
    <w:rsid w:val="00257E49"/>
    <w:rsid w:val="00260345"/>
    <w:rsid w:val="002605C3"/>
    <w:rsid w:val="002608E1"/>
    <w:rsid w:val="00260DBE"/>
    <w:rsid w:val="00260F50"/>
    <w:rsid w:val="002630EC"/>
    <w:rsid w:val="002636C1"/>
    <w:rsid w:val="002648B0"/>
    <w:rsid w:val="00264D04"/>
    <w:rsid w:val="00266294"/>
    <w:rsid w:val="00266DF1"/>
    <w:rsid w:val="00267B78"/>
    <w:rsid w:val="00267C59"/>
    <w:rsid w:val="00267FF3"/>
    <w:rsid w:val="00270AB2"/>
    <w:rsid w:val="002736C7"/>
    <w:rsid w:val="002740A8"/>
    <w:rsid w:val="002750CB"/>
    <w:rsid w:val="00275303"/>
    <w:rsid w:val="002761BF"/>
    <w:rsid w:val="002767E1"/>
    <w:rsid w:val="0027680E"/>
    <w:rsid w:val="00277A2C"/>
    <w:rsid w:val="00281791"/>
    <w:rsid w:val="00282F47"/>
    <w:rsid w:val="002838FA"/>
    <w:rsid w:val="00286574"/>
    <w:rsid w:val="002870B3"/>
    <w:rsid w:val="002911A8"/>
    <w:rsid w:val="00291F06"/>
    <w:rsid w:val="002921FD"/>
    <w:rsid w:val="00292717"/>
    <w:rsid w:val="00292FFC"/>
    <w:rsid w:val="002935D4"/>
    <w:rsid w:val="00294534"/>
    <w:rsid w:val="00295AA0"/>
    <w:rsid w:val="00295F92"/>
    <w:rsid w:val="00296892"/>
    <w:rsid w:val="00297474"/>
    <w:rsid w:val="00297960"/>
    <w:rsid w:val="002A02F1"/>
    <w:rsid w:val="002A1CAD"/>
    <w:rsid w:val="002A369D"/>
    <w:rsid w:val="002A49F5"/>
    <w:rsid w:val="002A50CB"/>
    <w:rsid w:val="002A5580"/>
    <w:rsid w:val="002A586A"/>
    <w:rsid w:val="002A5C7B"/>
    <w:rsid w:val="002A5EC6"/>
    <w:rsid w:val="002A6AC0"/>
    <w:rsid w:val="002A700D"/>
    <w:rsid w:val="002A773B"/>
    <w:rsid w:val="002A7F70"/>
    <w:rsid w:val="002B01A8"/>
    <w:rsid w:val="002B0640"/>
    <w:rsid w:val="002B0CF7"/>
    <w:rsid w:val="002B13BE"/>
    <w:rsid w:val="002B286A"/>
    <w:rsid w:val="002B3272"/>
    <w:rsid w:val="002B3844"/>
    <w:rsid w:val="002B3B6A"/>
    <w:rsid w:val="002B4115"/>
    <w:rsid w:val="002B4653"/>
    <w:rsid w:val="002B56EF"/>
    <w:rsid w:val="002B72C2"/>
    <w:rsid w:val="002B785C"/>
    <w:rsid w:val="002B7D44"/>
    <w:rsid w:val="002C0774"/>
    <w:rsid w:val="002C0868"/>
    <w:rsid w:val="002C09C9"/>
    <w:rsid w:val="002C0BD3"/>
    <w:rsid w:val="002C133C"/>
    <w:rsid w:val="002C1452"/>
    <w:rsid w:val="002C197B"/>
    <w:rsid w:val="002C1B2F"/>
    <w:rsid w:val="002C1F7D"/>
    <w:rsid w:val="002C2BC3"/>
    <w:rsid w:val="002C31CF"/>
    <w:rsid w:val="002C5799"/>
    <w:rsid w:val="002C6318"/>
    <w:rsid w:val="002C7008"/>
    <w:rsid w:val="002C70CE"/>
    <w:rsid w:val="002C724B"/>
    <w:rsid w:val="002C78BA"/>
    <w:rsid w:val="002D0613"/>
    <w:rsid w:val="002D3153"/>
    <w:rsid w:val="002D3A8E"/>
    <w:rsid w:val="002D3B2E"/>
    <w:rsid w:val="002D435E"/>
    <w:rsid w:val="002D4C07"/>
    <w:rsid w:val="002D51B1"/>
    <w:rsid w:val="002D51C7"/>
    <w:rsid w:val="002D66D2"/>
    <w:rsid w:val="002D6CAD"/>
    <w:rsid w:val="002D738F"/>
    <w:rsid w:val="002D7C29"/>
    <w:rsid w:val="002E0DBF"/>
    <w:rsid w:val="002E21D0"/>
    <w:rsid w:val="002E2E46"/>
    <w:rsid w:val="002E3052"/>
    <w:rsid w:val="002E3F0D"/>
    <w:rsid w:val="002E45C0"/>
    <w:rsid w:val="002E5789"/>
    <w:rsid w:val="002E5E18"/>
    <w:rsid w:val="002E6178"/>
    <w:rsid w:val="002E68E9"/>
    <w:rsid w:val="002E7146"/>
    <w:rsid w:val="002E7727"/>
    <w:rsid w:val="002E7C3E"/>
    <w:rsid w:val="002F3D46"/>
    <w:rsid w:val="002F4476"/>
    <w:rsid w:val="002F44ED"/>
    <w:rsid w:val="002F4B83"/>
    <w:rsid w:val="002F6E45"/>
    <w:rsid w:val="002F79C6"/>
    <w:rsid w:val="002F7FC3"/>
    <w:rsid w:val="00300156"/>
    <w:rsid w:val="003004BB"/>
    <w:rsid w:val="00300964"/>
    <w:rsid w:val="00300B56"/>
    <w:rsid w:val="0030147C"/>
    <w:rsid w:val="003018F6"/>
    <w:rsid w:val="00302017"/>
    <w:rsid w:val="00303073"/>
    <w:rsid w:val="003033E3"/>
    <w:rsid w:val="003040C4"/>
    <w:rsid w:val="00304280"/>
    <w:rsid w:val="0030542F"/>
    <w:rsid w:val="00305A96"/>
    <w:rsid w:val="00305D28"/>
    <w:rsid w:val="00305F3C"/>
    <w:rsid w:val="00305F6F"/>
    <w:rsid w:val="00306563"/>
    <w:rsid w:val="0030679E"/>
    <w:rsid w:val="003076C6"/>
    <w:rsid w:val="00307B05"/>
    <w:rsid w:val="00307E6D"/>
    <w:rsid w:val="00310773"/>
    <w:rsid w:val="0031147B"/>
    <w:rsid w:val="00311810"/>
    <w:rsid w:val="00312265"/>
    <w:rsid w:val="00312E08"/>
    <w:rsid w:val="00313670"/>
    <w:rsid w:val="00313797"/>
    <w:rsid w:val="00314FBC"/>
    <w:rsid w:val="00315588"/>
    <w:rsid w:val="003161D3"/>
    <w:rsid w:val="003175DE"/>
    <w:rsid w:val="00317847"/>
    <w:rsid w:val="003204BB"/>
    <w:rsid w:val="00320FA6"/>
    <w:rsid w:val="003227E6"/>
    <w:rsid w:val="00322D00"/>
    <w:rsid w:val="00323005"/>
    <w:rsid w:val="003233EB"/>
    <w:rsid w:val="00323A97"/>
    <w:rsid w:val="00323C53"/>
    <w:rsid w:val="003247C2"/>
    <w:rsid w:val="00324B8E"/>
    <w:rsid w:val="00324ECE"/>
    <w:rsid w:val="00324FFA"/>
    <w:rsid w:val="00325078"/>
    <w:rsid w:val="00325413"/>
    <w:rsid w:val="0032556F"/>
    <w:rsid w:val="00325895"/>
    <w:rsid w:val="00326BAF"/>
    <w:rsid w:val="00327402"/>
    <w:rsid w:val="003305CE"/>
    <w:rsid w:val="00330C3E"/>
    <w:rsid w:val="00330C6A"/>
    <w:rsid w:val="00331546"/>
    <w:rsid w:val="00331FE5"/>
    <w:rsid w:val="0033249E"/>
    <w:rsid w:val="0033289C"/>
    <w:rsid w:val="00332DB9"/>
    <w:rsid w:val="00333344"/>
    <w:rsid w:val="00333CB3"/>
    <w:rsid w:val="00334ECA"/>
    <w:rsid w:val="00335959"/>
    <w:rsid w:val="003378CB"/>
    <w:rsid w:val="00340115"/>
    <w:rsid w:val="00342C65"/>
    <w:rsid w:val="0034301B"/>
    <w:rsid w:val="00343688"/>
    <w:rsid w:val="003436C6"/>
    <w:rsid w:val="00344351"/>
    <w:rsid w:val="00344658"/>
    <w:rsid w:val="003460C5"/>
    <w:rsid w:val="00346C9B"/>
    <w:rsid w:val="00346CFA"/>
    <w:rsid w:val="00346EBE"/>
    <w:rsid w:val="0034741F"/>
    <w:rsid w:val="00350BFD"/>
    <w:rsid w:val="003511A0"/>
    <w:rsid w:val="00351D5C"/>
    <w:rsid w:val="0035465D"/>
    <w:rsid w:val="00354892"/>
    <w:rsid w:val="00354DC0"/>
    <w:rsid w:val="00356D2E"/>
    <w:rsid w:val="00357000"/>
    <w:rsid w:val="003602D1"/>
    <w:rsid w:val="00360649"/>
    <w:rsid w:val="0036084D"/>
    <w:rsid w:val="0036099D"/>
    <w:rsid w:val="00362B21"/>
    <w:rsid w:val="00362F9A"/>
    <w:rsid w:val="003630F9"/>
    <w:rsid w:val="00363AA0"/>
    <w:rsid w:val="003644A6"/>
    <w:rsid w:val="00364E99"/>
    <w:rsid w:val="003660C3"/>
    <w:rsid w:val="003674D6"/>
    <w:rsid w:val="00370554"/>
    <w:rsid w:val="00370BB0"/>
    <w:rsid w:val="00371338"/>
    <w:rsid w:val="003718F6"/>
    <w:rsid w:val="00371A4B"/>
    <w:rsid w:val="00371B9D"/>
    <w:rsid w:val="00371BAF"/>
    <w:rsid w:val="00371BCB"/>
    <w:rsid w:val="003727A3"/>
    <w:rsid w:val="00372958"/>
    <w:rsid w:val="00373C65"/>
    <w:rsid w:val="00374D33"/>
    <w:rsid w:val="00376BAC"/>
    <w:rsid w:val="0037702A"/>
    <w:rsid w:val="00377DC1"/>
    <w:rsid w:val="00380BE3"/>
    <w:rsid w:val="00381580"/>
    <w:rsid w:val="00381ACD"/>
    <w:rsid w:val="00381FD2"/>
    <w:rsid w:val="0038203E"/>
    <w:rsid w:val="003834A0"/>
    <w:rsid w:val="003838FE"/>
    <w:rsid w:val="0038665D"/>
    <w:rsid w:val="003870EF"/>
    <w:rsid w:val="003875CF"/>
    <w:rsid w:val="00390D39"/>
    <w:rsid w:val="00391A86"/>
    <w:rsid w:val="00393474"/>
    <w:rsid w:val="003938EF"/>
    <w:rsid w:val="00393B83"/>
    <w:rsid w:val="00393F82"/>
    <w:rsid w:val="003943A2"/>
    <w:rsid w:val="003949ED"/>
    <w:rsid w:val="00395806"/>
    <w:rsid w:val="00396448"/>
    <w:rsid w:val="00396641"/>
    <w:rsid w:val="0039743D"/>
    <w:rsid w:val="00397836"/>
    <w:rsid w:val="003A00B7"/>
    <w:rsid w:val="003A11DF"/>
    <w:rsid w:val="003A12B3"/>
    <w:rsid w:val="003A1B34"/>
    <w:rsid w:val="003A23A1"/>
    <w:rsid w:val="003A435A"/>
    <w:rsid w:val="003A5239"/>
    <w:rsid w:val="003A6A56"/>
    <w:rsid w:val="003A72CD"/>
    <w:rsid w:val="003A7426"/>
    <w:rsid w:val="003A77AA"/>
    <w:rsid w:val="003A787B"/>
    <w:rsid w:val="003B0540"/>
    <w:rsid w:val="003B066C"/>
    <w:rsid w:val="003B0C87"/>
    <w:rsid w:val="003B1258"/>
    <w:rsid w:val="003B21CF"/>
    <w:rsid w:val="003B39D1"/>
    <w:rsid w:val="003B4341"/>
    <w:rsid w:val="003B4583"/>
    <w:rsid w:val="003B4813"/>
    <w:rsid w:val="003B4F10"/>
    <w:rsid w:val="003B56E7"/>
    <w:rsid w:val="003B5BD3"/>
    <w:rsid w:val="003B6155"/>
    <w:rsid w:val="003B6D8C"/>
    <w:rsid w:val="003B7465"/>
    <w:rsid w:val="003B7F4A"/>
    <w:rsid w:val="003C04A2"/>
    <w:rsid w:val="003C202C"/>
    <w:rsid w:val="003C2898"/>
    <w:rsid w:val="003C2C23"/>
    <w:rsid w:val="003C370B"/>
    <w:rsid w:val="003C4E77"/>
    <w:rsid w:val="003C5336"/>
    <w:rsid w:val="003C5C5C"/>
    <w:rsid w:val="003C5ECB"/>
    <w:rsid w:val="003C6C9C"/>
    <w:rsid w:val="003C70A4"/>
    <w:rsid w:val="003C72BA"/>
    <w:rsid w:val="003C75E2"/>
    <w:rsid w:val="003C7EE9"/>
    <w:rsid w:val="003D0795"/>
    <w:rsid w:val="003D0922"/>
    <w:rsid w:val="003D3928"/>
    <w:rsid w:val="003D4443"/>
    <w:rsid w:val="003D57A6"/>
    <w:rsid w:val="003D7DFC"/>
    <w:rsid w:val="003E09F3"/>
    <w:rsid w:val="003E0B7F"/>
    <w:rsid w:val="003E13D6"/>
    <w:rsid w:val="003E3623"/>
    <w:rsid w:val="003E3BE7"/>
    <w:rsid w:val="003E4288"/>
    <w:rsid w:val="003E46EF"/>
    <w:rsid w:val="003E5FA7"/>
    <w:rsid w:val="003E6457"/>
    <w:rsid w:val="003E6B48"/>
    <w:rsid w:val="003F01D8"/>
    <w:rsid w:val="003F027C"/>
    <w:rsid w:val="003F030F"/>
    <w:rsid w:val="003F0E38"/>
    <w:rsid w:val="003F0FE7"/>
    <w:rsid w:val="003F1672"/>
    <w:rsid w:val="003F1DDA"/>
    <w:rsid w:val="003F1F86"/>
    <w:rsid w:val="003F22D6"/>
    <w:rsid w:val="003F2B56"/>
    <w:rsid w:val="003F2E6A"/>
    <w:rsid w:val="003F33E9"/>
    <w:rsid w:val="003F3A87"/>
    <w:rsid w:val="003F4C5F"/>
    <w:rsid w:val="003F4D15"/>
    <w:rsid w:val="003F7E4C"/>
    <w:rsid w:val="00400787"/>
    <w:rsid w:val="004012A3"/>
    <w:rsid w:val="00401DBF"/>
    <w:rsid w:val="004025C0"/>
    <w:rsid w:val="004029A8"/>
    <w:rsid w:val="00402FB1"/>
    <w:rsid w:val="0040390D"/>
    <w:rsid w:val="00403E26"/>
    <w:rsid w:val="00404132"/>
    <w:rsid w:val="004047C6"/>
    <w:rsid w:val="00404D4F"/>
    <w:rsid w:val="00405203"/>
    <w:rsid w:val="00405519"/>
    <w:rsid w:val="0040749D"/>
    <w:rsid w:val="004074AB"/>
    <w:rsid w:val="0040764C"/>
    <w:rsid w:val="0040775A"/>
    <w:rsid w:val="00407ADC"/>
    <w:rsid w:val="00407C4A"/>
    <w:rsid w:val="00410C43"/>
    <w:rsid w:val="00411385"/>
    <w:rsid w:val="00411E25"/>
    <w:rsid w:val="0041229C"/>
    <w:rsid w:val="0041295E"/>
    <w:rsid w:val="00412E0F"/>
    <w:rsid w:val="00412E1E"/>
    <w:rsid w:val="00413D34"/>
    <w:rsid w:val="00414186"/>
    <w:rsid w:val="004143EC"/>
    <w:rsid w:val="00414A8B"/>
    <w:rsid w:val="00414C13"/>
    <w:rsid w:val="0041567C"/>
    <w:rsid w:val="004159A8"/>
    <w:rsid w:val="0041681C"/>
    <w:rsid w:val="00416D95"/>
    <w:rsid w:val="0041717F"/>
    <w:rsid w:val="00417933"/>
    <w:rsid w:val="00417C84"/>
    <w:rsid w:val="0042142C"/>
    <w:rsid w:val="00421A18"/>
    <w:rsid w:val="00421B9D"/>
    <w:rsid w:val="0042314D"/>
    <w:rsid w:val="00423A46"/>
    <w:rsid w:val="00424443"/>
    <w:rsid w:val="004252DA"/>
    <w:rsid w:val="004258AA"/>
    <w:rsid w:val="00426488"/>
    <w:rsid w:val="0042709C"/>
    <w:rsid w:val="0042738B"/>
    <w:rsid w:val="00427D37"/>
    <w:rsid w:val="00427EA1"/>
    <w:rsid w:val="004300A5"/>
    <w:rsid w:val="004305A9"/>
    <w:rsid w:val="004305BF"/>
    <w:rsid w:val="004308B3"/>
    <w:rsid w:val="00431C87"/>
    <w:rsid w:val="004323AB"/>
    <w:rsid w:val="004324CD"/>
    <w:rsid w:val="00432C1E"/>
    <w:rsid w:val="00432F64"/>
    <w:rsid w:val="00433C12"/>
    <w:rsid w:val="0043413F"/>
    <w:rsid w:val="004342C6"/>
    <w:rsid w:val="004344F1"/>
    <w:rsid w:val="00434542"/>
    <w:rsid w:val="004348D1"/>
    <w:rsid w:val="00434D6C"/>
    <w:rsid w:val="00434FED"/>
    <w:rsid w:val="00436585"/>
    <w:rsid w:val="00436627"/>
    <w:rsid w:val="00436B80"/>
    <w:rsid w:val="00437096"/>
    <w:rsid w:val="00437C7C"/>
    <w:rsid w:val="00440999"/>
    <w:rsid w:val="0044364A"/>
    <w:rsid w:val="0044394B"/>
    <w:rsid w:val="00443BF0"/>
    <w:rsid w:val="00444035"/>
    <w:rsid w:val="0044447F"/>
    <w:rsid w:val="004459DC"/>
    <w:rsid w:val="004461AE"/>
    <w:rsid w:val="00446C12"/>
    <w:rsid w:val="00446F8A"/>
    <w:rsid w:val="00447B33"/>
    <w:rsid w:val="004508C9"/>
    <w:rsid w:val="00450ED6"/>
    <w:rsid w:val="00451022"/>
    <w:rsid w:val="00451613"/>
    <w:rsid w:val="00453F03"/>
    <w:rsid w:val="00453FC7"/>
    <w:rsid w:val="00456089"/>
    <w:rsid w:val="004561CE"/>
    <w:rsid w:val="00460F60"/>
    <w:rsid w:val="0046182B"/>
    <w:rsid w:val="0046195E"/>
    <w:rsid w:val="00461F33"/>
    <w:rsid w:val="00462591"/>
    <w:rsid w:val="004651AA"/>
    <w:rsid w:val="00465C10"/>
    <w:rsid w:val="004674B3"/>
    <w:rsid w:val="00470486"/>
    <w:rsid w:val="00470EF9"/>
    <w:rsid w:val="00471BD9"/>
    <w:rsid w:val="00471C3B"/>
    <w:rsid w:val="00471FDF"/>
    <w:rsid w:val="00472079"/>
    <w:rsid w:val="00472C37"/>
    <w:rsid w:val="0047376C"/>
    <w:rsid w:val="004738E9"/>
    <w:rsid w:val="00473B56"/>
    <w:rsid w:val="00473DD2"/>
    <w:rsid w:val="00474579"/>
    <w:rsid w:val="00474AD4"/>
    <w:rsid w:val="0047637F"/>
    <w:rsid w:val="0047670A"/>
    <w:rsid w:val="0047727E"/>
    <w:rsid w:val="00477325"/>
    <w:rsid w:val="0047768B"/>
    <w:rsid w:val="00480436"/>
    <w:rsid w:val="004822DE"/>
    <w:rsid w:val="00483AC9"/>
    <w:rsid w:val="00483DBF"/>
    <w:rsid w:val="004865D9"/>
    <w:rsid w:val="00486E98"/>
    <w:rsid w:val="0048737A"/>
    <w:rsid w:val="0048743A"/>
    <w:rsid w:val="00487A92"/>
    <w:rsid w:val="004901FA"/>
    <w:rsid w:val="004902FD"/>
    <w:rsid w:val="00490327"/>
    <w:rsid w:val="004909AE"/>
    <w:rsid w:val="00491267"/>
    <w:rsid w:val="004914F5"/>
    <w:rsid w:val="004916A8"/>
    <w:rsid w:val="00492781"/>
    <w:rsid w:val="00493036"/>
    <w:rsid w:val="00493CA2"/>
    <w:rsid w:val="00494422"/>
    <w:rsid w:val="0049484B"/>
    <w:rsid w:val="00495298"/>
    <w:rsid w:val="00496607"/>
    <w:rsid w:val="00497229"/>
    <w:rsid w:val="004975BE"/>
    <w:rsid w:val="0049796A"/>
    <w:rsid w:val="004A0793"/>
    <w:rsid w:val="004A19C4"/>
    <w:rsid w:val="004A275D"/>
    <w:rsid w:val="004A2A53"/>
    <w:rsid w:val="004A30DB"/>
    <w:rsid w:val="004A3310"/>
    <w:rsid w:val="004A3748"/>
    <w:rsid w:val="004A3AC1"/>
    <w:rsid w:val="004A41A6"/>
    <w:rsid w:val="004A4A2F"/>
    <w:rsid w:val="004A4CAE"/>
    <w:rsid w:val="004A4D10"/>
    <w:rsid w:val="004A51CC"/>
    <w:rsid w:val="004A5274"/>
    <w:rsid w:val="004A5C1B"/>
    <w:rsid w:val="004A5FBB"/>
    <w:rsid w:val="004A60CB"/>
    <w:rsid w:val="004A79E6"/>
    <w:rsid w:val="004B08A0"/>
    <w:rsid w:val="004B0BE8"/>
    <w:rsid w:val="004B23E8"/>
    <w:rsid w:val="004B31C0"/>
    <w:rsid w:val="004B3885"/>
    <w:rsid w:val="004B470F"/>
    <w:rsid w:val="004B5344"/>
    <w:rsid w:val="004B571B"/>
    <w:rsid w:val="004B64D6"/>
    <w:rsid w:val="004B7049"/>
    <w:rsid w:val="004C0951"/>
    <w:rsid w:val="004C09FB"/>
    <w:rsid w:val="004C0C53"/>
    <w:rsid w:val="004C0F3B"/>
    <w:rsid w:val="004C106B"/>
    <w:rsid w:val="004C1F3A"/>
    <w:rsid w:val="004C2088"/>
    <w:rsid w:val="004C2DDC"/>
    <w:rsid w:val="004C2F9E"/>
    <w:rsid w:val="004C32A3"/>
    <w:rsid w:val="004C39CA"/>
    <w:rsid w:val="004C3BD1"/>
    <w:rsid w:val="004C5C6C"/>
    <w:rsid w:val="004C61E1"/>
    <w:rsid w:val="004C6F5C"/>
    <w:rsid w:val="004C70AB"/>
    <w:rsid w:val="004D1079"/>
    <w:rsid w:val="004D1147"/>
    <w:rsid w:val="004D16C1"/>
    <w:rsid w:val="004D176A"/>
    <w:rsid w:val="004D1A53"/>
    <w:rsid w:val="004D2495"/>
    <w:rsid w:val="004D2B67"/>
    <w:rsid w:val="004D5E49"/>
    <w:rsid w:val="004D6A73"/>
    <w:rsid w:val="004D6F85"/>
    <w:rsid w:val="004E104F"/>
    <w:rsid w:val="004E186D"/>
    <w:rsid w:val="004E20E6"/>
    <w:rsid w:val="004E38E5"/>
    <w:rsid w:val="004E4139"/>
    <w:rsid w:val="004E49FF"/>
    <w:rsid w:val="004E5CAD"/>
    <w:rsid w:val="004E6AB1"/>
    <w:rsid w:val="004E7D81"/>
    <w:rsid w:val="004F11C0"/>
    <w:rsid w:val="004F1967"/>
    <w:rsid w:val="004F29CE"/>
    <w:rsid w:val="004F2B3E"/>
    <w:rsid w:val="004F49B7"/>
    <w:rsid w:val="004F4B3A"/>
    <w:rsid w:val="004F4D44"/>
    <w:rsid w:val="004F5BCC"/>
    <w:rsid w:val="004F6CF8"/>
    <w:rsid w:val="004F7427"/>
    <w:rsid w:val="004F753A"/>
    <w:rsid w:val="004F7875"/>
    <w:rsid w:val="004F78EE"/>
    <w:rsid w:val="004F7AEB"/>
    <w:rsid w:val="005000AB"/>
    <w:rsid w:val="00500517"/>
    <w:rsid w:val="005008A3"/>
    <w:rsid w:val="00500BF1"/>
    <w:rsid w:val="005026EB"/>
    <w:rsid w:val="00503553"/>
    <w:rsid w:val="0050408E"/>
    <w:rsid w:val="00505F66"/>
    <w:rsid w:val="00506984"/>
    <w:rsid w:val="00506F12"/>
    <w:rsid w:val="0051015F"/>
    <w:rsid w:val="0051085E"/>
    <w:rsid w:val="005115BB"/>
    <w:rsid w:val="00511706"/>
    <w:rsid w:val="005124E9"/>
    <w:rsid w:val="005135F6"/>
    <w:rsid w:val="00514E40"/>
    <w:rsid w:val="00515304"/>
    <w:rsid w:val="0051683D"/>
    <w:rsid w:val="005168B7"/>
    <w:rsid w:val="00516E34"/>
    <w:rsid w:val="00521459"/>
    <w:rsid w:val="00522D32"/>
    <w:rsid w:val="00522F7F"/>
    <w:rsid w:val="005233BA"/>
    <w:rsid w:val="00524141"/>
    <w:rsid w:val="00524890"/>
    <w:rsid w:val="00524B13"/>
    <w:rsid w:val="005258F3"/>
    <w:rsid w:val="005261E9"/>
    <w:rsid w:val="00526F67"/>
    <w:rsid w:val="0052781E"/>
    <w:rsid w:val="005329B1"/>
    <w:rsid w:val="00533F35"/>
    <w:rsid w:val="00534774"/>
    <w:rsid w:val="00534970"/>
    <w:rsid w:val="00535AC2"/>
    <w:rsid w:val="00535B8A"/>
    <w:rsid w:val="00535FC6"/>
    <w:rsid w:val="005361D3"/>
    <w:rsid w:val="00536AC8"/>
    <w:rsid w:val="00536D8A"/>
    <w:rsid w:val="00536DAE"/>
    <w:rsid w:val="00536E1B"/>
    <w:rsid w:val="0053735B"/>
    <w:rsid w:val="005377AB"/>
    <w:rsid w:val="00537C0B"/>
    <w:rsid w:val="00537D41"/>
    <w:rsid w:val="0054000C"/>
    <w:rsid w:val="00540F5E"/>
    <w:rsid w:val="005417F8"/>
    <w:rsid w:val="00541A92"/>
    <w:rsid w:val="00541E60"/>
    <w:rsid w:val="00542302"/>
    <w:rsid w:val="005434D1"/>
    <w:rsid w:val="00543873"/>
    <w:rsid w:val="00543B14"/>
    <w:rsid w:val="005446BF"/>
    <w:rsid w:val="005454E2"/>
    <w:rsid w:val="005461F4"/>
    <w:rsid w:val="005462CB"/>
    <w:rsid w:val="005466C8"/>
    <w:rsid w:val="00546EE4"/>
    <w:rsid w:val="00547E0E"/>
    <w:rsid w:val="00547F9E"/>
    <w:rsid w:val="00550CD6"/>
    <w:rsid w:val="005512FD"/>
    <w:rsid w:val="00551747"/>
    <w:rsid w:val="005520C6"/>
    <w:rsid w:val="00552560"/>
    <w:rsid w:val="005529B0"/>
    <w:rsid w:val="00552D8C"/>
    <w:rsid w:val="005538EC"/>
    <w:rsid w:val="00553C36"/>
    <w:rsid w:val="005542EA"/>
    <w:rsid w:val="00554FEE"/>
    <w:rsid w:val="005557A5"/>
    <w:rsid w:val="00555CF3"/>
    <w:rsid w:val="005562C8"/>
    <w:rsid w:val="00556E7F"/>
    <w:rsid w:val="00557CAE"/>
    <w:rsid w:val="0056084F"/>
    <w:rsid w:val="00561D0B"/>
    <w:rsid w:val="00563E43"/>
    <w:rsid w:val="005650E7"/>
    <w:rsid w:val="005704F2"/>
    <w:rsid w:val="0057085E"/>
    <w:rsid w:val="00570977"/>
    <w:rsid w:val="00571586"/>
    <w:rsid w:val="0057173A"/>
    <w:rsid w:val="00571DFE"/>
    <w:rsid w:val="00572FFA"/>
    <w:rsid w:val="005732B4"/>
    <w:rsid w:val="005732ED"/>
    <w:rsid w:val="0057340E"/>
    <w:rsid w:val="00573BAE"/>
    <w:rsid w:val="0057433D"/>
    <w:rsid w:val="005744F0"/>
    <w:rsid w:val="0057454C"/>
    <w:rsid w:val="00575043"/>
    <w:rsid w:val="00575A0C"/>
    <w:rsid w:val="00577873"/>
    <w:rsid w:val="005778D9"/>
    <w:rsid w:val="0058119F"/>
    <w:rsid w:val="00583755"/>
    <w:rsid w:val="00585598"/>
    <w:rsid w:val="005860CF"/>
    <w:rsid w:val="00590057"/>
    <w:rsid w:val="0059019D"/>
    <w:rsid w:val="00590EDD"/>
    <w:rsid w:val="00591416"/>
    <w:rsid w:val="005920F8"/>
    <w:rsid w:val="005925D3"/>
    <w:rsid w:val="00592C6A"/>
    <w:rsid w:val="005931C9"/>
    <w:rsid w:val="00594655"/>
    <w:rsid w:val="00596A82"/>
    <w:rsid w:val="00596AD9"/>
    <w:rsid w:val="00597392"/>
    <w:rsid w:val="005A0875"/>
    <w:rsid w:val="005A29EC"/>
    <w:rsid w:val="005A3032"/>
    <w:rsid w:val="005A4036"/>
    <w:rsid w:val="005A48F8"/>
    <w:rsid w:val="005A4E8D"/>
    <w:rsid w:val="005A5A6B"/>
    <w:rsid w:val="005A5E82"/>
    <w:rsid w:val="005A5FF0"/>
    <w:rsid w:val="005A651F"/>
    <w:rsid w:val="005A6872"/>
    <w:rsid w:val="005A7656"/>
    <w:rsid w:val="005A7A60"/>
    <w:rsid w:val="005A7AE9"/>
    <w:rsid w:val="005A7CB2"/>
    <w:rsid w:val="005B04E3"/>
    <w:rsid w:val="005B0EA8"/>
    <w:rsid w:val="005B22FE"/>
    <w:rsid w:val="005B3AD9"/>
    <w:rsid w:val="005B4296"/>
    <w:rsid w:val="005B4D97"/>
    <w:rsid w:val="005B528E"/>
    <w:rsid w:val="005B5F10"/>
    <w:rsid w:val="005B63B2"/>
    <w:rsid w:val="005B740F"/>
    <w:rsid w:val="005B780E"/>
    <w:rsid w:val="005C0332"/>
    <w:rsid w:val="005C1D15"/>
    <w:rsid w:val="005C415C"/>
    <w:rsid w:val="005C48DF"/>
    <w:rsid w:val="005C5ACE"/>
    <w:rsid w:val="005C5B11"/>
    <w:rsid w:val="005C5CA1"/>
    <w:rsid w:val="005C6358"/>
    <w:rsid w:val="005C73F0"/>
    <w:rsid w:val="005C760C"/>
    <w:rsid w:val="005C799F"/>
    <w:rsid w:val="005D0A4A"/>
    <w:rsid w:val="005D1364"/>
    <w:rsid w:val="005D1944"/>
    <w:rsid w:val="005D2DC0"/>
    <w:rsid w:val="005D2E1D"/>
    <w:rsid w:val="005D3AB3"/>
    <w:rsid w:val="005D5123"/>
    <w:rsid w:val="005D6DBE"/>
    <w:rsid w:val="005D7412"/>
    <w:rsid w:val="005D7FB7"/>
    <w:rsid w:val="005E216B"/>
    <w:rsid w:val="005E37D7"/>
    <w:rsid w:val="005E3C43"/>
    <w:rsid w:val="005E6691"/>
    <w:rsid w:val="005E700E"/>
    <w:rsid w:val="005E70AC"/>
    <w:rsid w:val="005E7EA6"/>
    <w:rsid w:val="005F0DF6"/>
    <w:rsid w:val="005F15F1"/>
    <w:rsid w:val="005F2329"/>
    <w:rsid w:val="005F2D82"/>
    <w:rsid w:val="005F2E44"/>
    <w:rsid w:val="005F2FDC"/>
    <w:rsid w:val="005F3B55"/>
    <w:rsid w:val="005F41C9"/>
    <w:rsid w:val="005F4625"/>
    <w:rsid w:val="005F4664"/>
    <w:rsid w:val="005F4AAE"/>
    <w:rsid w:val="005F51EB"/>
    <w:rsid w:val="005F60B5"/>
    <w:rsid w:val="005F6AC2"/>
    <w:rsid w:val="005F7A13"/>
    <w:rsid w:val="00600FA8"/>
    <w:rsid w:val="0060188A"/>
    <w:rsid w:val="006019A8"/>
    <w:rsid w:val="00601AA0"/>
    <w:rsid w:val="00602AAA"/>
    <w:rsid w:val="006030BC"/>
    <w:rsid w:val="00603488"/>
    <w:rsid w:val="00604191"/>
    <w:rsid w:val="00606434"/>
    <w:rsid w:val="006064C5"/>
    <w:rsid w:val="006105F8"/>
    <w:rsid w:val="006117E0"/>
    <w:rsid w:val="00611E82"/>
    <w:rsid w:val="00613701"/>
    <w:rsid w:val="0061440B"/>
    <w:rsid w:val="00614762"/>
    <w:rsid w:val="00615340"/>
    <w:rsid w:val="006157AC"/>
    <w:rsid w:val="00615CF4"/>
    <w:rsid w:val="00615D26"/>
    <w:rsid w:val="00617449"/>
    <w:rsid w:val="00621C01"/>
    <w:rsid w:val="00621EEA"/>
    <w:rsid w:val="006221B9"/>
    <w:rsid w:val="0062223D"/>
    <w:rsid w:val="00622CA7"/>
    <w:rsid w:val="00623161"/>
    <w:rsid w:val="00623546"/>
    <w:rsid w:val="00623783"/>
    <w:rsid w:val="006241AA"/>
    <w:rsid w:val="0062524D"/>
    <w:rsid w:val="006255F1"/>
    <w:rsid w:val="00630525"/>
    <w:rsid w:val="00630979"/>
    <w:rsid w:val="0063123F"/>
    <w:rsid w:val="00631569"/>
    <w:rsid w:val="00631EEC"/>
    <w:rsid w:val="00632295"/>
    <w:rsid w:val="00633361"/>
    <w:rsid w:val="006341BE"/>
    <w:rsid w:val="0063643E"/>
    <w:rsid w:val="00636A13"/>
    <w:rsid w:val="006407A2"/>
    <w:rsid w:val="00641959"/>
    <w:rsid w:val="00641B1C"/>
    <w:rsid w:val="00641CF9"/>
    <w:rsid w:val="00641EC1"/>
    <w:rsid w:val="00642EB8"/>
    <w:rsid w:val="006443EA"/>
    <w:rsid w:val="006446B7"/>
    <w:rsid w:val="00644A64"/>
    <w:rsid w:val="006452DA"/>
    <w:rsid w:val="00645ABC"/>
    <w:rsid w:val="00647E3E"/>
    <w:rsid w:val="006501A9"/>
    <w:rsid w:val="006501AC"/>
    <w:rsid w:val="0065144F"/>
    <w:rsid w:val="00651633"/>
    <w:rsid w:val="006520DA"/>
    <w:rsid w:val="006524B9"/>
    <w:rsid w:val="00653433"/>
    <w:rsid w:val="00653578"/>
    <w:rsid w:val="0065390E"/>
    <w:rsid w:val="00653B73"/>
    <w:rsid w:val="00653BCE"/>
    <w:rsid w:val="006543C7"/>
    <w:rsid w:val="00654BBA"/>
    <w:rsid w:val="00655153"/>
    <w:rsid w:val="00655964"/>
    <w:rsid w:val="00656AC4"/>
    <w:rsid w:val="00656C25"/>
    <w:rsid w:val="00656E51"/>
    <w:rsid w:val="00660709"/>
    <w:rsid w:val="006611C8"/>
    <w:rsid w:val="00662413"/>
    <w:rsid w:val="00662C19"/>
    <w:rsid w:val="00662EB9"/>
    <w:rsid w:val="00663E4D"/>
    <w:rsid w:val="00663F7D"/>
    <w:rsid w:val="0066445D"/>
    <w:rsid w:val="006649BD"/>
    <w:rsid w:val="0066719E"/>
    <w:rsid w:val="0066780C"/>
    <w:rsid w:val="0067034D"/>
    <w:rsid w:val="006706AF"/>
    <w:rsid w:val="006709B2"/>
    <w:rsid w:val="0067165A"/>
    <w:rsid w:val="00671D98"/>
    <w:rsid w:val="00671E5B"/>
    <w:rsid w:val="00672002"/>
    <w:rsid w:val="006724DC"/>
    <w:rsid w:val="0067309F"/>
    <w:rsid w:val="00674557"/>
    <w:rsid w:val="00674F5B"/>
    <w:rsid w:val="00675144"/>
    <w:rsid w:val="00675153"/>
    <w:rsid w:val="00675231"/>
    <w:rsid w:val="006752C6"/>
    <w:rsid w:val="00675C2D"/>
    <w:rsid w:val="00675F6F"/>
    <w:rsid w:val="006767E9"/>
    <w:rsid w:val="00676BD9"/>
    <w:rsid w:val="00677326"/>
    <w:rsid w:val="006773A1"/>
    <w:rsid w:val="0068036B"/>
    <w:rsid w:val="00680AE7"/>
    <w:rsid w:val="00680BD8"/>
    <w:rsid w:val="00681AED"/>
    <w:rsid w:val="00681EAE"/>
    <w:rsid w:val="0068227F"/>
    <w:rsid w:val="00682C1E"/>
    <w:rsid w:val="00682EC8"/>
    <w:rsid w:val="006843CB"/>
    <w:rsid w:val="00684A09"/>
    <w:rsid w:val="00684AED"/>
    <w:rsid w:val="00684C91"/>
    <w:rsid w:val="0068718C"/>
    <w:rsid w:val="006875BA"/>
    <w:rsid w:val="00691112"/>
    <w:rsid w:val="00691801"/>
    <w:rsid w:val="00692378"/>
    <w:rsid w:val="006923C9"/>
    <w:rsid w:val="00693657"/>
    <w:rsid w:val="006947C1"/>
    <w:rsid w:val="0069496B"/>
    <w:rsid w:val="00695607"/>
    <w:rsid w:val="006970B3"/>
    <w:rsid w:val="006A0A68"/>
    <w:rsid w:val="006A0DD9"/>
    <w:rsid w:val="006A1411"/>
    <w:rsid w:val="006A1F76"/>
    <w:rsid w:val="006A260A"/>
    <w:rsid w:val="006A2A36"/>
    <w:rsid w:val="006A2FE3"/>
    <w:rsid w:val="006A3870"/>
    <w:rsid w:val="006A45E1"/>
    <w:rsid w:val="006A6262"/>
    <w:rsid w:val="006A6B74"/>
    <w:rsid w:val="006A6D0B"/>
    <w:rsid w:val="006A705D"/>
    <w:rsid w:val="006A771A"/>
    <w:rsid w:val="006A7B89"/>
    <w:rsid w:val="006B0FEC"/>
    <w:rsid w:val="006B132A"/>
    <w:rsid w:val="006B13E9"/>
    <w:rsid w:val="006B19C2"/>
    <w:rsid w:val="006B1D5C"/>
    <w:rsid w:val="006B22C7"/>
    <w:rsid w:val="006B23AD"/>
    <w:rsid w:val="006B2B39"/>
    <w:rsid w:val="006B37EF"/>
    <w:rsid w:val="006B3F4D"/>
    <w:rsid w:val="006B4131"/>
    <w:rsid w:val="006B4C95"/>
    <w:rsid w:val="006B55BE"/>
    <w:rsid w:val="006B582A"/>
    <w:rsid w:val="006B6DDB"/>
    <w:rsid w:val="006B7A88"/>
    <w:rsid w:val="006C095A"/>
    <w:rsid w:val="006C0F17"/>
    <w:rsid w:val="006C1BCF"/>
    <w:rsid w:val="006C22C0"/>
    <w:rsid w:val="006C3BD2"/>
    <w:rsid w:val="006C4CE1"/>
    <w:rsid w:val="006C57DD"/>
    <w:rsid w:val="006C58F7"/>
    <w:rsid w:val="006C5905"/>
    <w:rsid w:val="006C5C4E"/>
    <w:rsid w:val="006C5CF3"/>
    <w:rsid w:val="006C61C7"/>
    <w:rsid w:val="006C6F5E"/>
    <w:rsid w:val="006C727B"/>
    <w:rsid w:val="006D0C5F"/>
    <w:rsid w:val="006D0E98"/>
    <w:rsid w:val="006D123E"/>
    <w:rsid w:val="006D17F6"/>
    <w:rsid w:val="006D19A8"/>
    <w:rsid w:val="006D1D7B"/>
    <w:rsid w:val="006D20E6"/>
    <w:rsid w:val="006D2C00"/>
    <w:rsid w:val="006D44B4"/>
    <w:rsid w:val="006D4C13"/>
    <w:rsid w:val="006D5572"/>
    <w:rsid w:val="006D6286"/>
    <w:rsid w:val="006D6865"/>
    <w:rsid w:val="006D7161"/>
    <w:rsid w:val="006D75D1"/>
    <w:rsid w:val="006D7B37"/>
    <w:rsid w:val="006E0B78"/>
    <w:rsid w:val="006E0DC6"/>
    <w:rsid w:val="006E200F"/>
    <w:rsid w:val="006E2A00"/>
    <w:rsid w:val="006E543C"/>
    <w:rsid w:val="006E659A"/>
    <w:rsid w:val="006E67EE"/>
    <w:rsid w:val="006F0510"/>
    <w:rsid w:val="006F12CE"/>
    <w:rsid w:val="006F1E59"/>
    <w:rsid w:val="006F209C"/>
    <w:rsid w:val="006F2283"/>
    <w:rsid w:val="006F2969"/>
    <w:rsid w:val="006F464A"/>
    <w:rsid w:val="006F4DAB"/>
    <w:rsid w:val="006F50F7"/>
    <w:rsid w:val="006F58B6"/>
    <w:rsid w:val="006F6E7E"/>
    <w:rsid w:val="006F713D"/>
    <w:rsid w:val="006F72BD"/>
    <w:rsid w:val="006F79FB"/>
    <w:rsid w:val="007000FA"/>
    <w:rsid w:val="007003D9"/>
    <w:rsid w:val="007003F2"/>
    <w:rsid w:val="00700587"/>
    <w:rsid w:val="00700F99"/>
    <w:rsid w:val="00703F14"/>
    <w:rsid w:val="007043B7"/>
    <w:rsid w:val="007046B4"/>
    <w:rsid w:val="007049FD"/>
    <w:rsid w:val="00706703"/>
    <w:rsid w:val="00707278"/>
    <w:rsid w:val="0071098B"/>
    <w:rsid w:val="00710D24"/>
    <w:rsid w:val="007112CC"/>
    <w:rsid w:val="00711B0B"/>
    <w:rsid w:val="00711F27"/>
    <w:rsid w:val="00711F5A"/>
    <w:rsid w:val="00712E53"/>
    <w:rsid w:val="00713E8F"/>
    <w:rsid w:val="0071563F"/>
    <w:rsid w:val="0071571C"/>
    <w:rsid w:val="007165E3"/>
    <w:rsid w:val="007167E2"/>
    <w:rsid w:val="00717223"/>
    <w:rsid w:val="007172D5"/>
    <w:rsid w:val="00717ADF"/>
    <w:rsid w:val="00717D1E"/>
    <w:rsid w:val="00720063"/>
    <w:rsid w:val="0072118B"/>
    <w:rsid w:val="00721B42"/>
    <w:rsid w:val="0072304C"/>
    <w:rsid w:val="007235E4"/>
    <w:rsid w:val="0072467C"/>
    <w:rsid w:val="007247D4"/>
    <w:rsid w:val="00724B18"/>
    <w:rsid w:val="00726AF6"/>
    <w:rsid w:val="00727705"/>
    <w:rsid w:val="00730802"/>
    <w:rsid w:val="00730B33"/>
    <w:rsid w:val="00730BFA"/>
    <w:rsid w:val="007329AF"/>
    <w:rsid w:val="00734D12"/>
    <w:rsid w:val="0073573B"/>
    <w:rsid w:val="00735AF5"/>
    <w:rsid w:val="007368C4"/>
    <w:rsid w:val="00736F10"/>
    <w:rsid w:val="00737D7E"/>
    <w:rsid w:val="00737FCD"/>
    <w:rsid w:val="007404B4"/>
    <w:rsid w:val="00740571"/>
    <w:rsid w:val="00741059"/>
    <w:rsid w:val="00742363"/>
    <w:rsid w:val="007438AB"/>
    <w:rsid w:val="00743F46"/>
    <w:rsid w:val="00744983"/>
    <w:rsid w:val="00744DE5"/>
    <w:rsid w:val="00744FD7"/>
    <w:rsid w:val="0074672A"/>
    <w:rsid w:val="00746B34"/>
    <w:rsid w:val="0074728C"/>
    <w:rsid w:val="00747365"/>
    <w:rsid w:val="00747A4A"/>
    <w:rsid w:val="00747D25"/>
    <w:rsid w:val="00750124"/>
    <w:rsid w:val="00750282"/>
    <w:rsid w:val="00750D3D"/>
    <w:rsid w:val="0075101B"/>
    <w:rsid w:val="007526A1"/>
    <w:rsid w:val="00752E46"/>
    <w:rsid w:val="007530C0"/>
    <w:rsid w:val="0075541A"/>
    <w:rsid w:val="00756078"/>
    <w:rsid w:val="007561BD"/>
    <w:rsid w:val="007561C5"/>
    <w:rsid w:val="00756513"/>
    <w:rsid w:val="0075749D"/>
    <w:rsid w:val="00760702"/>
    <w:rsid w:val="0076077D"/>
    <w:rsid w:val="00760FFF"/>
    <w:rsid w:val="00763DED"/>
    <w:rsid w:val="00763F88"/>
    <w:rsid w:val="00763FC4"/>
    <w:rsid w:val="00764AB3"/>
    <w:rsid w:val="00764EA3"/>
    <w:rsid w:val="00765353"/>
    <w:rsid w:val="00771184"/>
    <w:rsid w:val="00775199"/>
    <w:rsid w:val="00775970"/>
    <w:rsid w:val="007761F6"/>
    <w:rsid w:val="0077663C"/>
    <w:rsid w:val="00776BBD"/>
    <w:rsid w:val="00776D50"/>
    <w:rsid w:val="00777365"/>
    <w:rsid w:val="007777EE"/>
    <w:rsid w:val="00780DC4"/>
    <w:rsid w:val="00782844"/>
    <w:rsid w:val="00782A62"/>
    <w:rsid w:val="00782EBF"/>
    <w:rsid w:val="00782EE5"/>
    <w:rsid w:val="00782FDA"/>
    <w:rsid w:val="00783465"/>
    <w:rsid w:val="00784704"/>
    <w:rsid w:val="00784B2C"/>
    <w:rsid w:val="007850B2"/>
    <w:rsid w:val="0078533C"/>
    <w:rsid w:val="00786A7F"/>
    <w:rsid w:val="0078773E"/>
    <w:rsid w:val="00787810"/>
    <w:rsid w:val="0079081A"/>
    <w:rsid w:val="00790909"/>
    <w:rsid w:val="00790A12"/>
    <w:rsid w:val="0079122A"/>
    <w:rsid w:val="00791D8A"/>
    <w:rsid w:val="00791DBE"/>
    <w:rsid w:val="00793E7F"/>
    <w:rsid w:val="007945F0"/>
    <w:rsid w:val="00794661"/>
    <w:rsid w:val="00796E0C"/>
    <w:rsid w:val="007A3993"/>
    <w:rsid w:val="007A5161"/>
    <w:rsid w:val="007A5379"/>
    <w:rsid w:val="007A6698"/>
    <w:rsid w:val="007A70AF"/>
    <w:rsid w:val="007B0051"/>
    <w:rsid w:val="007B23BC"/>
    <w:rsid w:val="007B27A7"/>
    <w:rsid w:val="007B3356"/>
    <w:rsid w:val="007B33E4"/>
    <w:rsid w:val="007B40BB"/>
    <w:rsid w:val="007B4407"/>
    <w:rsid w:val="007B4D27"/>
    <w:rsid w:val="007B544D"/>
    <w:rsid w:val="007B5618"/>
    <w:rsid w:val="007B68D8"/>
    <w:rsid w:val="007B6E39"/>
    <w:rsid w:val="007B7591"/>
    <w:rsid w:val="007B7F5F"/>
    <w:rsid w:val="007C00F8"/>
    <w:rsid w:val="007C0477"/>
    <w:rsid w:val="007C04FC"/>
    <w:rsid w:val="007C1083"/>
    <w:rsid w:val="007C19BD"/>
    <w:rsid w:val="007C207E"/>
    <w:rsid w:val="007C2A06"/>
    <w:rsid w:val="007C2CC5"/>
    <w:rsid w:val="007C2EF9"/>
    <w:rsid w:val="007C2F45"/>
    <w:rsid w:val="007C5CBF"/>
    <w:rsid w:val="007C6171"/>
    <w:rsid w:val="007C683D"/>
    <w:rsid w:val="007C6DA8"/>
    <w:rsid w:val="007D09F8"/>
    <w:rsid w:val="007D147D"/>
    <w:rsid w:val="007D1BB2"/>
    <w:rsid w:val="007D244D"/>
    <w:rsid w:val="007D37A8"/>
    <w:rsid w:val="007D422A"/>
    <w:rsid w:val="007D43B9"/>
    <w:rsid w:val="007D5743"/>
    <w:rsid w:val="007D66F3"/>
    <w:rsid w:val="007E0117"/>
    <w:rsid w:val="007E1325"/>
    <w:rsid w:val="007E1551"/>
    <w:rsid w:val="007E15B5"/>
    <w:rsid w:val="007E1638"/>
    <w:rsid w:val="007E16C8"/>
    <w:rsid w:val="007E1B1D"/>
    <w:rsid w:val="007E1DAF"/>
    <w:rsid w:val="007E2285"/>
    <w:rsid w:val="007E24C9"/>
    <w:rsid w:val="007E2E22"/>
    <w:rsid w:val="007E31F1"/>
    <w:rsid w:val="007E3648"/>
    <w:rsid w:val="007E3A95"/>
    <w:rsid w:val="007E3D7F"/>
    <w:rsid w:val="007E48A8"/>
    <w:rsid w:val="007E57A3"/>
    <w:rsid w:val="007E6345"/>
    <w:rsid w:val="007E6F97"/>
    <w:rsid w:val="007E70E2"/>
    <w:rsid w:val="007E7A54"/>
    <w:rsid w:val="007F0434"/>
    <w:rsid w:val="007F05FD"/>
    <w:rsid w:val="007F08F4"/>
    <w:rsid w:val="007F178E"/>
    <w:rsid w:val="007F187F"/>
    <w:rsid w:val="007F1952"/>
    <w:rsid w:val="007F27E9"/>
    <w:rsid w:val="007F495D"/>
    <w:rsid w:val="007F5A71"/>
    <w:rsid w:val="007F7523"/>
    <w:rsid w:val="008008F9"/>
    <w:rsid w:val="00801845"/>
    <w:rsid w:val="00801971"/>
    <w:rsid w:val="00804382"/>
    <w:rsid w:val="00805C19"/>
    <w:rsid w:val="008062F2"/>
    <w:rsid w:val="008067D2"/>
    <w:rsid w:val="00806C2E"/>
    <w:rsid w:val="00807723"/>
    <w:rsid w:val="008077F8"/>
    <w:rsid w:val="008100DB"/>
    <w:rsid w:val="0081014C"/>
    <w:rsid w:val="00810461"/>
    <w:rsid w:val="00810632"/>
    <w:rsid w:val="00812597"/>
    <w:rsid w:val="008129BE"/>
    <w:rsid w:val="00812CBF"/>
    <w:rsid w:val="00813ED0"/>
    <w:rsid w:val="008149E0"/>
    <w:rsid w:val="008157C2"/>
    <w:rsid w:val="008158B8"/>
    <w:rsid w:val="0081649A"/>
    <w:rsid w:val="008169FC"/>
    <w:rsid w:val="00816DB3"/>
    <w:rsid w:val="00817196"/>
    <w:rsid w:val="00820917"/>
    <w:rsid w:val="008210B6"/>
    <w:rsid w:val="00822C9A"/>
    <w:rsid w:val="008236A2"/>
    <w:rsid w:val="0082512B"/>
    <w:rsid w:val="008261E5"/>
    <w:rsid w:val="008265BF"/>
    <w:rsid w:val="00826746"/>
    <w:rsid w:val="00827118"/>
    <w:rsid w:val="0082740F"/>
    <w:rsid w:val="00827B7A"/>
    <w:rsid w:val="00827EDA"/>
    <w:rsid w:val="00827FC0"/>
    <w:rsid w:val="008305E6"/>
    <w:rsid w:val="00830604"/>
    <w:rsid w:val="00830A57"/>
    <w:rsid w:val="00831168"/>
    <w:rsid w:val="00832269"/>
    <w:rsid w:val="0083333C"/>
    <w:rsid w:val="00833813"/>
    <w:rsid w:val="00833F28"/>
    <w:rsid w:val="008357C5"/>
    <w:rsid w:val="008365D8"/>
    <w:rsid w:val="00837B4B"/>
    <w:rsid w:val="00837EF8"/>
    <w:rsid w:val="00840240"/>
    <w:rsid w:val="008402D0"/>
    <w:rsid w:val="00841C1F"/>
    <w:rsid w:val="00842243"/>
    <w:rsid w:val="00842AAA"/>
    <w:rsid w:val="00842BCC"/>
    <w:rsid w:val="008436DD"/>
    <w:rsid w:val="00843714"/>
    <w:rsid w:val="00843F3F"/>
    <w:rsid w:val="00844251"/>
    <w:rsid w:val="0084548C"/>
    <w:rsid w:val="0084564D"/>
    <w:rsid w:val="008456A7"/>
    <w:rsid w:val="00845E32"/>
    <w:rsid w:val="00846FCE"/>
    <w:rsid w:val="00847A0E"/>
    <w:rsid w:val="00847E56"/>
    <w:rsid w:val="008502DA"/>
    <w:rsid w:val="00850CFB"/>
    <w:rsid w:val="00851962"/>
    <w:rsid w:val="00852BD3"/>
    <w:rsid w:val="00853D55"/>
    <w:rsid w:val="00854257"/>
    <w:rsid w:val="00854B85"/>
    <w:rsid w:val="00854DDE"/>
    <w:rsid w:val="00855790"/>
    <w:rsid w:val="00855C4D"/>
    <w:rsid w:val="008573CD"/>
    <w:rsid w:val="0085794E"/>
    <w:rsid w:val="008603C1"/>
    <w:rsid w:val="008611CD"/>
    <w:rsid w:val="0086198E"/>
    <w:rsid w:val="00862121"/>
    <w:rsid w:val="00862D87"/>
    <w:rsid w:val="0086330D"/>
    <w:rsid w:val="00863CEA"/>
    <w:rsid w:val="008649F3"/>
    <w:rsid w:val="00865B5D"/>
    <w:rsid w:val="00865CA8"/>
    <w:rsid w:val="00865E40"/>
    <w:rsid w:val="00865F4E"/>
    <w:rsid w:val="0086606B"/>
    <w:rsid w:val="0086798E"/>
    <w:rsid w:val="008701E4"/>
    <w:rsid w:val="00870DFB"/>
    <w:rsid w:val="00871117"/>
    <w:rsid w:val="00871242"/>
    <w:rsid w:val="00871608"/>
    <w:rsid w:val="00871DA1"/>
    <w:rsid w:val="00872DB0"/>
    <w:rsid w:val="00874FD2"/>
    <w:rsid w:val="00876F25"/>
    <w:rsid w:val="00877006"/>
    <w:rsid w:val="00880FF4"/>
    <w:rsid w:val="00881091"/>
    <w:rsid w:val="008813CF"/>
    <w:rsid w:val="0088309F"/>
    <w:rsid w:val="0088559F"/>
    <w:rsid w:val="00885F6E"/>
    <w:rsid w:val="00886D76"/>
    <w:rsid w:val="00886E63"/>
    <w:rsid w:val="00886F42"/>
    <w:rsid w:val="00891487"/>
    <w:rsid w:val="00891945"/>
    <w:rsid w:val="00891C62"/>
    <w:rsid w:val="00892515"/>
    <w:rsid w:val="00894F70"/>
    <w:rsid w:val="00895468"/>
    <w:rsid w:val="00895974"/>
    <w:rsid w:val="008970E2"/>
    <w:rsid w:val="00897287"/>
    <w:rsid w:val="00897A83"/>
    <w:rsid w:val="008A16FA"/>
    <w:rsid w:val="008A1855"/>
    <w:rsid w:val="008A1FB7"/>
    <w:rsid w:val="008A278F"/>
    <w:rsid w:val="008A2ACE"/>
    <w:rsid w:val="008A3981"/>
    <w:rsid w:val="008A5619"/>
    <w:rsid w:val="008A6A99"/>
    <w:rsid w:val="008A6E86"/>
    <w:rsid w:val="008A7A1D"/>
    <w:rsid w:val="008B03F7"/>
    <w:rsid w:val="008B052A"/>
    <w:rsid w:val="008B13EC"/>
    <w:rsid w:val="008B18D6"/>
    <w:rsid w:val="008B18DC"/>
    <w:rsid w:val="008B193B"/>
    <w:rsid w:val="008B1DA7"/>
    <w:rsid w:val="008B1F5A"/>
    <w:rsid w:val="008B2250"/>
    <w:rsid w:val="008B2B6B"/>
    <w:rsid w:val="008B2DBD"/>
    <w:rsid w:val="008B2FBC"/>
    <w:rsid w:val="008B4206"/>
    <w:rsid w:val="008B5CB8"/>
    <w:rsid w:val="008B5F42"/>
    <w:rsid w:val="008B6354"/>
    <w:rsid w:val="008B6472"/>
    <w:rsid w:val="008B66E7"/>
    <w:rsid w:val="008B6744"/>
    <w:rsid w:val="008B6F67"/>
    <w:rsid w:val="008C072F"/>
    <w:rsid w:val="008C0C15"/>
    <w:rsid w:val="008C1807"/>
    <w:rsid w:val="008C1EF6"/>
    <w:rsid w:val="008C3225"/>
    <w:rsid w:val="008C3770"/>
    <w:rsid w:val="008C5D1B"/>
    <w:rsid w:val="008C7F4D"/>
    <w:rsid w:val="008D00D8"/>
    <w:rsid w:val="008D09E2"/>
    <w:rsid w:val="008D2929"/>
    <w:rsid w:val="008D5AFF"/>
    <w:rsid w:val="008D5B41"/>
    <w:rsid w:val="008D749C"/>
    <w:rsid w:val="008E01C9"/>
    <w:rsid w:val="008E074A"/>
    <w:rsid w:val="008E1227"/>
    <w:rsid w:val="008E1AE2"/>
    <w:rsid w:val="008E21D7"/>
    <w:rsid w:val="008E2555"/>
    <w:rsid w:val="008E26BA"/>
    <w:rsid w:val="008E2BED"/>
    <w:rsid w:val="008E4A70"/>
    <w:rsid w:val="008E5722"/>
    <w:rsid w:val="008E609D"/>
    <w:rsid w:val="008E6147"/>
    <w:rsid w:val="008E61D3"/>
    <w:rsid w:val="008E6552"/>
    <w:rsid w:val="008E6619"/>
    <w:rsid w:val="008E6AF9"/>
    <w:rsid w:val="008E6DFC"/>
    <w:rsid w:val="008E72DA"/>
    <w:rsid w:val="008F2184"/>
    <w:rsid w:val="008F289B"/>
    <w:rsid w:val="008F2E55"/>
    <w:rsid w:val="008F3170"/>
    <w:rsid w:val="008F5459"/>
    <w:rsid w:val="008F61C3"/>
    <w:rsid w:val="008F737F"/>
    <w:rsid w:val="008F740F"/>
    <w:rsid w:val="008F7477"/>
    <w:rsid w:val="008F799B"/>
    <w:rsid w:val="009017E2"/>
    <w:rsid w:val="009018B0"/>
    <w:rsid w:val="00902068"/>
    <w:rsid w:val="009048B6"/>
    <w:rsid w:val="00906E58"/>
    <w:rsid w:val="009076A9"/>
    <w:rsid w:val="00907A93"/>
    <w:rsid w:val="009101FE"/>
    <w:rsid w:val="00910727"/>
    <w:rsid w:val="00910BFF"/>
    <w:rsid w:val="0091178A"/>
    <w:rsid w:val="00911EC7"/>
    <w:rsid w:val="00914A5A"/>
    <w:rsid w:val="00914F06"/>
    <w:rsid w:val="00914F4B"/>
    <w:rsid w:val="009154F1"/>
    <w:rsid w:val="00916300"/>
    <w:rsid w:val="00916CD1"/>
    <w:rsid w:val="00917F64"/>
    <w:rsid w:val="0092105F"/>
    <w:rsid w:val="00921B64"/>
    <w:rsid w:val="00921D17"/>
    <w:rsid w:val="00923C74"/>
    <w:rsid w:val="0092464F"/>
    <w:rsid w:val="00925DF3"/>
    <w:rsid w:val="00925F52"/>
    <w:rsid w:val="00927958"/>
    <w:rsid w:val="00927B77"/>
    <w:rsid w:val="00930697"/>
    <w:rsid w:val="0093183B"/>
    <w:rsid w:val="009318B2"/>
    <w:rsid w:val="00931D28"/>
    <w:rsid w:val="00933438"/>
    <w:rsid w:val="00933D99"/>
    <w:rsid w:val="009348D6"/>
    <w:rsid w:val="009355C9"/>
    <w:rsid w:val="00936049"/>
    <w:rsid w:val="009360FD"/>
    <w:rsid w:val="0093654D"/>
    <w:rsid w:val="009369F7"/>
    <w:rsid w:val="009379A8"/>
    <w:rsid w:val="0094167A"/>
    <w:rsid w:val="00941AAF"/>
    <w:rsid w:val="009427EC"/>
    <w:rsid w:val="0094285C"/>
    <w:rsid w:val="00943D59"/>
    <w:rsid w:val="00944D6E"/>
    <w:rsid w:val="00945B6E"/>
    <w:rsid w:val="00945B8E"/>
    <w:rsid w:val="009465CB"/>
    <w:rsid w:val="00946E51"/>
    <w:rsid w:val="00950CCB"/>
    <w:rsid w:val="00952F61"/>
    <w:rsid w:val="00952FBD"/>
    <w:rsid w:val="009531A4"/>
    <w:rsid w:val="009532CE"/>
    <w:rsid w:val="00953B49"/>
    <w:rsid w:val="009556BE"/>
    <w:rsid w:val="00956679"/>
    <w:rsid w:val="0095759A"/>
    <w:rsid w:val="00957EFB"/>
    <w:rsid w:val="00957FE3"/>
    <w:rsid w:val="00960DED"/>
    <w:rsid w:val="00961062"/>
    <w:rsid w:val="00961BBF"/>
    <w:rsid w:val="00961E39"/>
    <w:rsid w:val="0096367F"/>
    <w:rsid w:val="00963B5B"/>
    <w:rsid w:val="00963FA1"/>
    <w:rsid w:val="0096469B"/>
    <w:rsid w:val="00964EAD"/>
    <w:rsid w:val="009653EA"/>
    <w:rsid w:val="0096674C"/>
    <w:rsid w:val="00967D43"/>
    <w:rsid w:val="00967DB2"/>
    <w:rsid w:val="00970C77"/>
    <w:rsid w:val="00970C9D"/>
    <w:rsid w:val="00970EC8"/>
    <w:rsid w:val="0097153E"/>
    <w:rsid w:val="00971F8A"/>
    <w:rsid w:val="0097258F"/>
    <w:rsid w:val="00972FA1"/>
    <w:rsid w:val="009733D7"/>
    <w:rsid w:val="0097492D"/>
    <w:rsid w:val="0097516F"/>
    <w:rsid w:val="009759B0"/>
    <w:rsid w:val="009765A9"/>
    <w:rsid w:val="00976646"/>
    <w:rsid w:val="00976A49"/>
    <w:rsid w:val="00977856"/>
    <w:rsid w:val="00977F1F"/>
    <w:rsid w:val="00981DDE"/>
    <w:rsid w:val="009820BB"/>
    <w:rsid w:val="00982E3D"/>
    <w:rsid w:val="009835DC"/>
    <w:rsid w:val="00983659"/>
    <w:rsid w:val="0098433B"/>
    <w:rsid w:val="00984E31"/>
    <w:rsid w:val="00984F54"/>
    <w:rsid w:val="00986DBA"/>
    <w:rsid w:val="00987DEF"/>
    <w:rsid w:val="0099150C"/>
    <w:rsid w:val="00991CF9"/>
    <w:rsid w:val="00992425"/>
    <w:rsid w:val="00992C2C"/>
    <w:rsid w:val="00992EBB"/>
    <w:rsid w:val="00992F8C"/>
    <w:rsid w:val="009939D2"/>
    <w:rsid w:val="00993DCE"/>
    <w:rsid w:val="009950D2"/>
    <w:rsid w:val="0099571D"/>
    <w:rsid w:val="00995AB9"/>
    <w:rsid w:val="00995D2E"/>
    <w:rsid w:val="00996D22"/>
    <w:rsid w:val="009971D4"/>
    <w:rsid w:val="009974D7"/>
    <w:rsid w:val="009A0411"/>
    <w:rsid w:val="009A05B6"/>
    <w:rsid w:val="009A071B"/>
    <w:rsid w:val="009A144F"/>
    <w:rsid w:val="009A186D"/>
    <w:rsid w:val="009A2A8C"/>
    <w:rsid w:val="009A38D8"/>
    <w:rsid w:val="009A3E10"/>
    <w:rsid w:val="009A4867"/>
    <w:rsid w:val="009A4F7F"/>
    <w:rsid w:val="009A59A0"/>
    <w:rsid w:val="009A59A1"/>
    <w:rsid w:val="009A69A3"/>
    <w:rsid w:val="009A6F50"/>
    <w:rsid w:val="009A7B32"/>
    <w:rsid w:val="009B2472"/>
    <w:rsid w:val="009B3742"/>
    <w:rsid w:val="009B436E"/>
    <w:rsid w:val="009B4AF0"/>
    <w:rsid w:val="009B57CA"/>
    <w:rsid w:val="009B751A"/>
    <w:rsid w:val="009B7EC2"/>
    <w:rsid w:val="009B7FD0"/>
    <w:rsid w:val="009C024D"/>
    <w:rsid w:val="009C0469"/>
    <w:rsid w:val="009C04EA"/>
    <w:rsid w:val="009C10F7"/>
    <w:rsid w:val="009C1158"/>
    <w:rsid w:val="009C180C"/>
    <w:rsid w:val="009C3F29"/>
    <w:rsid w:val="009C4442"/>
    <w:rsid w:val="009C4823"/>
    <w:rsid w:val="009C5127"/>
    <w:rsid w:val="009C609A"/>
    <w:rsid w:val="009C6197"/>
    <w:rsid w:val="009C7E10"/>
    <w:rsid w:val="009D07B1"/>
    <w:rsid w:val="009D07CB"/>
    <w:rsid w:val="009D0E03"/>
    <w:rsid w:val="009D1A74"/>
    <w:rsid w:val="009D1F99"/>
    <w:rsid w:val="009D2576"/>
    <w:rsid w:val="009D27B2"/>
    <w:rsid w:val="009D28D4"/>
    <w:rsid w:val="009D28DB"/>
    <w:rsid w:val="009D33B8"/>
    <w:rsid w:val="009D4D16"/>
    <w:rsid w:val="009D51F2"/>
    <w:rsid w:val="009D6560"/>
    <w:rsid w:val="009D79B9"/>
    <w:rsid w:val="009D7E0C"/>
    <w:rsid w:val="009E0D3D"/>
    <w:rsid w:val="009E1118"/>
    <w:rsid w:val="009E11CA"/>
    <w:rsid w:val="009E28C5"/>
    <w:rsid w:val="009E36B9"/>
    <w:rsid w:val="009E3B02"/>
    <w:rsid w:val="009E3C7C"/>
    <w:rsid w:val="009E49DA"/>
    <w:rsid w:val="009E4C90"/>
    <w:rsid w:val="009E508F"/>
    <w:rsid w:val="009E5285"/>
    <w:rsid w:val="009E5635"/>
    <w:rsid w:val="009E66D4"/>
    <w:rsid w:val="009E6705"/>
    <w:rsid w:val="009E68D3"/>
    <w:rsid w:val="009E6A9A"/>
    <w:rsid w:val="009E738B"/>
    <w:rsid w:val="009E75C1"/>
    <w:rsid w:val="009E7931"/>
    <w:rsid w:val="009E7975"/>
    <w:rsid w:val="009E7A93"/>
    <w:rsid w:val="009E7D37"/>
    <w:rsid w:val="009F0486"/>
    <w:rsid w:val="009F0688"/>
    <w:rsid w:val="009F068E"/>
    <w:rsid w:val="009F105C"/>
    <w:rsid w:val="009F1C0F"/>
    <w:rsid w:val="009F2181"/>
    <w:rsid w:val="009F26B0"/>
    <w:rsid w:val="009F2A53"/>
    <w:rsid w:val="009F3A9E"/>
    <w:rsid w:val="009F448F"/>
    <w:rsid w:val="009F5817"/>
    <w:rsid w:val="009F5963"/>
    <w:rsid w:val="009F5B0E"/>
    <w:rsid w:val="009F6B73"/>
    <w:rsid w:val="009F7253"/>
    <w:rsid w:val="009F7FC0"/>
    <w:rsid w:val="00A004F6"/>
    <w:rsid w:val="00A007D2"/>
    <w:rsid w:val="00A01B50"/>
    <w:rsid w:val="00A022FF"/>
    <w:rsid w:val="00A028C7"/>
    <w:rsid w:val="00A02F7F"/>
    <w:rsid w:val="00A02F9D"/>
    <w:rsid w:val="00A030EE"/>
    <w:rsid w:val="00A0382B"/>
    <w:rsid w:val="00A04194"/>
    <w:rsid w:val="00A046B1"/>
    <w:rsid w:val="00A046BB"/>
    <w:rsid w:val="00A055BB"/>
    <w:rsid w:val="00A06B0E"/>
    <w:rsid w:val="00A07C4B"/>
    <w:rsid w:val="00A101FF"/>
    <w:rsid w:val="00A10378"/>
    <w:rsid w:val="00A106DD"/>
    <w:rsid w:val="00A11838"/>
    <w:rsid w:val="00A128DA"/>
    <w:rsid w:val="00A12B1C"/>
    <w:rsid w:val="00A14130"/>
    <w:rsid w:val="00A14B01"/>
    <w:rsid w:val="00A15092"/>
    <w:rsid w:val="00A154A8"/>
    <w:rsid w:val="00A1551F"/>
    <w:rsid w:val="00A15FF9"/>
    <w:rsid w:val="00A1623F"/>
    <w:rsid w:val="00A173E2"/>
    <w:rsid w:val="00A178B7"/>
    <w:rsid w:val="00A17955"/>
    <w:rsid w:val="00A17C64"/>
    <w:rsid w:val="00A20AB5"/>
    <w:rsid w:val="00A20B92"/>
    <w:rsid w:val="00A22544"/>
    <w:rsid w:val="00A22688"/>
    <w:rsid w:val="00A23ABA"/>
    <w:rsid w:val="00A241A9"/>
    <w:rsid w:val="00A24269"/>
    <w:rsid w:val="00A247F1"/>
    <w:rsid w:val="00A25A46"/>
    <w:rsid w:val="00A25D63"/>
    <w:rsid w:val="00A26409"/>
    <w:rsid w:val="00A267CB"/>
    <w:rsid w:val="00A26B01"/>
    <w:rsid w:val="00A27105"/>
    <w:rsid w:val="00A27485"/>
    <w:rsid w:val="00A3041F"/>
    <w:rsid w:val="00A30F60"/>
    <w:rsid w:val="00A31376"/>
    <w:rsid w:val="00A3138B"/>
    <w:rsid w:val="00A31649"/>
    <w:rsid w:val="00A31C1E"/>
    <w:rsid w:val="00A32FC5"/>
    <w:rsid w:val="00A33608"/>
    <w:rsid w:val="00A33F26"/>
    <w:rsid w:val="00A341FA"/>
    <w:rsid w:val="00A343BB"/>
    <w:rsid w:val="00A345D2"/>
    <w:rsid w:val="00A34797"/>
    <w:rsid w:val="00A3482E"/>
    <w:rsid w:val="00A34C7A"/>
    <w:rsid w:val="00A35984"/>
    <w:rsid w:val="00A36BE3"/>
    <w:rsid w:val="00A4044C"/>
    <w:rsid w:val="00A4048D"/>
    <w:rsid w:val="00A40CCA"/>
    <w:rsid w:val="00A4161C"/>
    <w:rsid w:val="00A436C2"/>
    <w:rsid w:val="00A44142"/>
    <w:rsid w:val="00A44726"/>
    <w:rsid w:val="00A4612E"/>
    <w:rsid w:val="00A50EF9"/>
    <w:rsid w:val="00A51038"/>
    <w:rsid w:val="00A53A90"/>
    <w:rsid w:val="00A5477A"/>
    <w:rsid w:val="00A54A4C"/>
    <w:rsid w:val="00A54C57"/>
    <w:rsid w:val="00A560C6"/>
    <w:rsid w:val="00A56651"/>
    <w:rsid w:val="00A5706D"/>
    <w:rsid w:val="00A5749E"/>
    <w:rsid w:val="00A601ED"/>
    <w:rsid w:val="00A617D2"/>
    <w:rsid w:val="00A62C75"/>
    <w:rsid w:val="00A62FF0"/>
    <w:rsid w:val="00A63CCE"/>
    <w:rsid w:val="00A643AE"/>
    <w:rsid w:val="00A648E8"/>
    <w:rsid w:val="00A652DF"/>
    <w:rsid w:val="00A66947"/>
    <w:rsid w:val="00A70F9E"/>
    <w:rsid w:val="00A74AE2"/>
    <w:rsid w:val="00A74F1B"/>
    <w:rsid w:val="00A75C41"/>
    <w:rsid w:val="00A75E43"/>
    <w:rsid w:val="00A76DB9"/>
    <w:rsid w:val="00A807EA"/>
    <w:rsid w:val="00A809A6"/>
    <w:rsid w:val="00A80C64"/>
    <w:rsid w:val="00A81749"/>
    <w:rsid w:val="00A81FD2"/>
    <w:rsid w:val="00A82CF6"/>
    <w:rsid w:val="00A8333D"/>
    <w:rsid w:val="00A8386D"/>
    <w:rsid w:val="00A8556F"/>
    <w:rsid w:val="00A858FA"/>
    <w:rsid w:val="00A85E86"/>
    <w:rsid w:val="00A8662B"/>
    <w:rsid w:val="00A86D43"/>
    <w:rsid w:val="00A86FDB"/>
    <w:rsid w:val="00A87B56"/>
    <w:rsid w:val="00A90D97"/>
    <w:rsid w:val="00A90E18"/>
    <w:rsid w:val="00A91557"/>
    <w:rsid w:val="00A91AC9"/>
    <w:rsid w:val="00A9282E"/>
    <w:rsid w:val="00A92FBA"/>
    <w:rsid w:val="00A936C6"/>
    <w:rsid w:val="00A94930"/>
    <w:rsid w:val="00A95278"/>
    <w:rsid w:val="00A96357"/>
    <w:rsid w:val="00A96799"/>
    <w:rsid w:val="00A96D13"/>
    <w:rsid w:val="00AA0DA8"/>
    <w:rsid w:val="00AA1871"/>
    <w:rsid w:val="00AA24F2"/>
    <w:rsid w:val="00AA496B"/>
    <w:rsid w:val="00AA4DBA"/>
    <w:rsid w:val="00AA52AE"/>
    <w:rsid w:val="00AA54B6"/>
    <w:rsid w:val="00AA5B13"/>
    <w:rsid w:val="00AB024D"/>
    <w:rsid w:val="00AB04F7"/>
    <w:rsid w:val="00AB2B03"/>
    <w:rsid w:val="00AB3C27"/>
    <w:rsid w:val="00AB4C44"/>
    <w:rsid w:val="00AB5E4A"/>
    <w:rsid w:val="00AB6DF2"/>
    <w:rsid w:val="00AC04D8"/>
    <w:rsid w:val="00AC0E3A"/>
    <w:rsid w:val="00AC144F"/>
    <w:rsid w:val="00AC1BD2"/>
    <w:rsid w:val="00AC1DC6"/>
    <w:rsid w:val="00AC2363"/>
    <w:rsid w:val="00AC238C"/>
    <w:rsid w:val="00AC27CF"/>
    <w:rsid w:val="00AC3054"/>
    <w:rsid w:val="00AC3E13"/>
    <w:rsid w:val="00AC5291"/>
    <w:rsid w:val="00AC56B8"/>
    <w:rsid w:val="00AC587C"/>
    <w:rsid w:val="00AC5A86"/>
    <w:rsid w:val="00AC6C03"/>
    <w:rsid w:val="00AC7592"/>
    <w:rsid w:val="00AC761A"/>
    <w:rsid w:val="00AC7AEC"/>
    <w:rsid w:val="00AD02BB"/>
    <w:rsid w:val="00AD0CB4"/>
    <w:rsid w:val="00AD22F8"/>
    <w:rsid w:val="00AD36C5"/>
    <w:rsid w:val="00AD3BBA"/>
    <w:rsid w:val="00AD420C"/>
    <w:rsid w:val="00AD47C5"/>
    <w:rsid w:val="00AD47EA"/>
    <w:rsid w:val="00AD4F53"/>
    <w:rsid w:val="00AD5324"/>
    <w:rsid w:val="00AD6235"/>
    <w:rsid w:val="00AD74DC"/>
    <w:rsid w:val="00AD7F87"/>
    <w:rsid w:val="00AE0042"/>
    <w:rsid w:val="00AE0366"/>
    <w:rsid w:val="00AE09F8"/>
    <w:rsid w:val="00AE1963"/>
    <w:rsid w:val="00AE1EA3"/>
    <w:rsid w:val="00AE1FF3"/>
    <w:rsid w:val="00AE2781"/>
    <w:rsid w:val="00AE394E"/>
    <w:rsid w:val="00AE3C7C"/>
    <w:rsid w:val="00AE4039"/>
    <w:rsid w:val="00AE4334"/>
    <w:rsid w:val="00AE4AD8"/>
    <w:rsid w:val="00AE532C"/>
    <w:rsid w:val="00AE5E91"/>
    <w:rsid w:val="00AE6013"/>
    <w:rsid w:val="00AE618D"/>
    <w:rsid w:val="00AE663C"/>
    <w:rsid w:val="00AE7B30"/>
    <w:rsid w:val="00AF0869"/>
    <w:rsid w:val="00AF1B5D"/>
    <w:rsid w:val="00AF3ACB"/>
    <w:rsid w:val="00AF4399"/>
    <w:rsid w:val="00AF62DA"/>
    <w:rsid w:val="00AF66A5"/>
    <w:rsid w:val="00AF678B"/>
    <w:rsid w:val="00AF764A"/>
    <w:rsid w:val="00B001D0"/>
    <w:rsid w:val="00B00DBB"/>
    <w:rsid w:val="00B022FC"/>
    <w:rsid w:val="00B02F4F"/>
    <w:rsid w:val="00B03FCB"/>
    <w:rsid w:val="00B05BF8"/>
    <w:rsid w:val="00B06444"/>
    <w:rsid w:val="00B0646A"/>
    <w:rsid w:val="00B0726A"/>
    <w:rsid w:val="00B07552"/>
    <w:rsid w:val="00B10DFF"/>
    <w:rsid w:val="00B111B1"/>
    <w:rsid w:val="00B113DD"/>
    <w:rsid w:val="00B120EE"/>
    <w:rsid w:val="00B121B9"/>
    <w:rsid w:val="00B12436"/>
    <w:rsid w:val="00B12F33"/>
    <w:rsid w:val="00B143B3"/>
    <w:rsid w:val="00B1459A"/>
    <w:rsid w:val="00B14855"/>
    <w:rsid w:val="00B149E7"/>
    <w:rsid w:val="00B1521D"/>
    <w:rsid w:val="00B16635"/>
    <w:rsid w:val="00B16840"/>
    <w:rsid w:val="00B16B1E"/>
    <w:rsid w:val="00B17082"/>
    <w:rsid w:val="00B20174"/>
    <w:rsid w:val="00B218D9"/>
    <w:rsid w:val="00B23530"/>
    <w:rsid w:val="00B23F02"/>
    <w:rsid w:val="00B24452"/>
    <w:rsid w:val="00B25AB0"/>
    <w:rsid w:val="00B26186"/>
    <w:rsid w:val="00B26AA1"/>
    <w:rsid w:val="00B27AA0"/>
    <w:rsid w:val="00B314B1"/>
    <w:rsid w:val="00B31977"/>
    <w:rsid w:val="00B31CA8"/>
    <w:rsid w:val="00B321B5"/>
    <w:rsid w:val="00B32FE1"/>
    <w:rsid w:val="00B33572"/>
    <w:rsid w:val="00B33A3D"/>
    <w:rsid w:val="00B350F7"/>
    <w:rsid w:val="00B351B6"/>
    <w:rsid w:val="00B35ACA"/>
    <w:rsid w:val="00B36247"/>
    <w:rsid w:val="00B3718D"/>
    <w:rsid w:val="00B372F1"/>
    <w:rsid w:val="00B374D9"/>
    <w:rsid w:val="00B379CC"/>
    <w:rsid w:val="00B401F3"/>
    <w:rsid w:val="00B407D3"/>
    <w:rsid w:val="00B4177A"/>
    <w:rsid w:val="00B4285D"/>
    <w:rsid w:val="00B42ABC"/>
    <w:rsid w:val="00B42CD0"/>
    <w:rsid w:val="00B43358"/>
    <w:rsid w:val="00B44008"/>
    <w:rsid w:val="00B441D1"/>
    <w:rsid w:val="00B44585"/>
    <w:rsid w:val="00B45192"/>
    <w:rsid w:val="00B45D36"/>
    <w:rsid w:val="00B466A0"/>
    <w:rsid w:val="00B469FA"/>
    <w:rsid w:val="00B471AA"/>
    <w:rsid w:val="00B47365"/>
    <w:rsid w:val="00B474E4"/>
    <w:rsid w:val="00B479EB"/>
    <w:rsid w:val="00B504AA"/>
    <w:rsid w:val="00B507A0"/>
    <w:rsid w:val="00B50FFF"/>
    <w:rsid w:val="00B5165F"/>
    <w:rsid w:val="00B519DE"/>
    <w:rsid w:val="00B52465"/>
    <w:rsid w:val="00B54B80"/>
    <w:rsid w:val="00B55766"/>
    <w:rsid w:val="00B55914"/>
    <w:rsid w:val="00B56C46"/>
    <w:rsid w:val="00B6120D"/>
    <w:rsid w:val="00B632CA"/>
    <w:rsid w:val="00B639DE"/>
    <w:rsid w:val="00B64B3F"/>
    <w:rsid w:val="00B65417"/>
    <w:rsid w:val="00B6593F"/>
    <w:rsid w:val="00B65FE4"/>
    <w:rsid w:val="00B670F5"/>
    <w:rsid w:val="00B7073D"/>
    <w:rsid w:val="00B7192E"/>
    <w:rsid w:val="00B7198E"/>
    <w:rsid w:val="00B72FFB"/>
    <w:rsid w:val="00B73A73"/>
    <w:rsid w:val="00B73EF4"/>
    <w:rsid w:val="00B74369"/>
    <w:rsid w:val="00B74DAA"/>
    <w:rsid w:val="00B75D13"/>
    <w:rsid w:val="00B7658D"/>
    <w:rsid w:val="00B76720"/>
    <w:rsid w:val="00B76B89"/>
    <w:rsid w:val="00B77405"/>
    <w:rsid w:val="00B7742D"/>
    <w:rsid w:val="00B80127"/>
    <w:rsid w:val="00B8037B"/>
    <w:rsid w:val="00B80616"/>
    <w:rsid w:val="00B8125D"/>
    <w:rsid w:val="00B81521"/>
    <w:rsid w:val="00B8195F"/>
    <w:rsid w:val="00B81B31"/>
    <w:rsid w:val="00B82502"/>
    <w:rsid w:val="00B8267D"/>
    <w:rsid w:val="00B82908"/>
    <w:rsid w:val="00B82F5F"/>
    <w:rsid w:val="00B83E9D"/>
    <w:rsid w:val="00B842CD"/>
    <w:rsid w:val="00B8443A"/>
    <w:rsid w:val="00B86160"/>
    <w:rsid w:val="00B861DB"/>
    <w:rsid w:val="00B87FBC"/>
    <w:rsid w:val="00B91DB7"/>
    <w:rsid w:val="00B925CD"/>
    <w:rsid w:val="00B93314"/>
    <w:rsid w:val="00B93AA1"/>
    <w:rsid w:val="00B94476"/>
    <w:rsid w:val="00B95E9C"/>
    <w:rsid w:val="00B96118"/>
    <w:rsid w:val="00B96B53"/>
    <w:rsid w:val="00B979E0"/>
    <w:rsid w:val="00B97D87"/>
    <w:rsid w:val="00BA1249"/>
    <w:rsid w:val="00BA15C8"/>
    <w:rsid w:val="00BA245C"/>
    <w:rsid w:val="00BA25F4"/>
    <w:rsid w:val="00BA3649"/>
    <w:rsid w:val="00BA3C73"/>
    <w:rsid w:val="00BA6267"/>
    <w:rsid w:val="00BA660F"/>
    <w:rsid w:val="00BA694A"/>
    <w:rsid w:val="00BA724E"/>
    <w:rsid w:val="00BA74E8"/>
    <w:rsid w:val="00BA7691"/>
    <w:rsid w:val="00BA792C"/>
    <w:rsid w:val="00BA7DF1"/>
    <w:rsid w:val="00BB04AB"/>
    <w:rsid w:val="00BB25F0"/>
    <w:rsid w:val="00BB386A"/>
    <w:rsid w:val="00BB3B54"/>
    <w:rsid w:val="00BB4170"/>
    <w:rsid w:val="00BB47D4"/>
    <w:rsid w:val="00BB4A90"/>
    <w:rsid w:val="00BB4F3D"/>
    <w:rsid w:val="00BB50AC"/>
    <w:rsid w:val="00BB5495"/>
    <w:rsid w:val="00BB5C88"/>
    <w:rsid w:val="00BB5D77"/>
    <w:rsid w:val="00BB66A9"/>
    <w:rsid w:val="00BB6CA6"/>
    <w:rsid w:val="00BB6E8D"/>
    <w:rsid w:val="00BB72DF"/>
    <w:rsid w:val="00BC0199"/>
    <w:rsid w:val="00BC0FDD"/>
    <w:rsid w:val="00BC110F"/>
    <w:rsid w:val="00BC13A9"/>
    <w:rsid w:val="00BC2B99"/>
    <w:rsid w:val="00BC3366"/>
    <w:rsid w:val="00BC365F"/>
    <w:rsid w:val="00BC4027"/>
    <w:rsid w:val="00BC464A"/>
    <w:rsid w:val="00BC46EE"/>
    <w:rsid w:val="00BC56B4"/>
    <w:rsid w:val="00BC614D"/>
    <w:rsid w:val="00BC64C2"/>
    <w:rsid w:val="00BC67DF"/>
    <w:rsid w:val="00BC6E4A"/>
    <w:rsid w:val="00BC6E7F"/>
    <w:rsid w:val="00BC72B5"/>
    <w:rsid w:val="00BC7587"/>
    <w:rsid w:val="00BC7EF2"/>
    <w:rsid w:val="00BD0A75"/>
    <w:rsid w:val="00BD1924"/>
    <w:rsid w:val="00BD234A"/>
    <w:rsid w:val="00BD2417"/>
    <w:rsid w:val="00BD3620"/>
    <w:rsid w:val="00BD388A"/>
    <w:rsid w:val="00BD3EE7"/>
    <w:rsid w:val="00BD4E14"/>
    <w:rsid w:val="00BD62AF"/>
    <w:rsid w:val="00BD65A5"/>
    <w:rsid w:val="00BD67AF"/>
    <w:rsid w:val="00BD67E5"/>
    <w:rsid w:val="00BD68F0"/>
    <w:rsid w:val="00BD6C56"/>
    <w:rsid w:val="00BD73EA"/>
    <w:rsid w:val="00BD78AF"/>
    <w:rsid w:val="00BE0788"/>
    <w:rsid w:val="00BE38BD"/>
    <w:rsid w:val="00BE3A4F"/>
    <w:rsid w:val="00BE3C4C"/>
    <w:rsid w:val="00BE44DC"/>
    <w:rsid w:val="00BE4E2A"/>
    <w:rsid w:val="00BE4FAB"/>
    <w:rsid w:val="00BE52AB"/>
    <w:rsid w:val="00BE6B8F"/>
    <w:rsid w:val="00BE7E58"/>
    <w:rsid w:val="00BF08A5"/>
    <w:rsid w:val="00BF136D"/>
    <w:rsid w:val="00BF1E6B"/>
    <w:rsid w:val="00BF1FF6"/>
    <w:rsid w:val="00BF2847"/>
    <w:rsid w:val="00BF297D"/>
    <w:rsid w:val="00BF3683"/>
    <w:rsid w:val="00BF37FD"/>
    <w:rsid w:val="00BF3BAC"/>
    <w:rsid w:val="00BF3E81"/>
    <w:rsid w:val="00BF49AB"/>
    <w:rsid w:val="00BF63FD"/>
    <w:rsid w:val="00BF6906"/>
    <w:rsid w:val="00BF6FE4"/>
    <w:rsid w:val="00BF7398"/>
    <w:rsid w:val="00BF747F"/>
    <w:rsid w:val="00BF7DD0"/>
    <w:rsid w:val="00C00298"/>
    <w:rsid w:val="00C0103C"/>
    <w:rsid w:val="00C0141E"/>
    <w:rsid w:val="00C01A88"/>
    <w:rsid w:val="00C02174"/>
    <w:rsid w:val="00C02A96"/>
    <w:rsid w:val="00C03AA9"/>
    <w:rsid w:val="00C06987"/>
    <w:rsid w:val="00C075BF"/>
    <w:rsid w:val="00C079F7"/>
    <w:rsid w:val="00C11F21"/>
    <w:rsid w:val="00C120F5"/>
    <w:rsid w:val="00C122A7"/>
    <w:rsid w:val="00C12F5C"/>
    <w:rsid w:val="00C1326A"/>
    <w:rsid w:val="00C13EDE"/>
    <w:rsid w:val="00C142CC"/>
    <w:rsid w:val="00C146CE"/>
    <w:rsid w:val="00C156B9"/>
    <w:rsid w:val="00C158AE"/>
    <w:rsid w:val="00C16FAB"/>
    <w:rsid w:val="00C20428"/>
    <w:rsid w:val="00C20AA5"/>
    <w:rsid w:val="00C21627"/>
    <w:rsid w:val="00C22348"/>
    <w:rsid w:val="00C22AE7"/>
    <w:rsid w:val="00C243AF"/>
    <w:rsid w:val="00C24CF3"/>
    <w:rsid w:val="00C24D4A"/>
    <w:rsid w:val="00C257ED"/>
    <w:rsid w:val="00C26A16"/>
    <w:rsid w:val="00C27766"/>
    <w:rsid w:val="00C27AEA"/>
    <w:rsid w:val="00C30734"/>
    <w:rsid w:val="00C30B28"/>
    <w:rsid w:val="00C31BA9"/>
    <w:rsid w:val="00C33230"/>
    <w:rsid w:val="00C333AE"/>
    <w:rsid w:val="00C342A3"/>
    <w:rsid w:val="00C34596"/>
    <w:rsid w:val="00C34A7F"/>
    <w:rsid w:val="00C35A11"/>
    <w:rsid w:val="00C3642D"/>
    <w:rsid w:val="00C367EB"/>
    <w:rsid w:val="00C36871"/>
    <w:rsid w:val="00C36910"/>
    <w:rsid w:val="00C36953"/>
    <w:rsid w:val="00C3726E"/>
    <w:rsid w:val="00C37C47"/>
    <w:rsid w:val="00C37E5C"/>
    <w:rsid w:val="00C37FB3"/>
    <w:rsid w:val="00C40318"/>
    <w:rsid w:val="00C407D2"/>
    <w:rsid w:val="00C4105E"/>
    <w:rsid w:val="00C41A4D"/>
    <w:rsid w:val="00C41D69"/>
    <w:rsid w:val="00C42733"/>
    <w:rsid w:val="00C4293F"/>
    <w:rsid w:val="00C42F27"/>
    <w:rsid w:val="00C43218"/>
    <w:rsid w:val="00C45327"/>
    <w:rsid w:val="00C4551B"/>
    <w:rsid w:val="00C4731F"/>
    <w:rsid w:val="00C51023"/>
    <w:rsid w:val="00C51F25"/>
    <w:rsid w:val="00C53DD8"/>
    <w:rsid w:val="00C5592D"/>
    <w:rsid w:val="00C55B83"/>
    <w:rsid w:val="00C55BB5"/>
    <w:rsid w:val="00C569D4"/>
    <w:rsid w:val="00C5708F"/>
    <w:rsid w:val="00C573DA"/>
    <w:rsid w:val="00C576C4"/>
    <w:rsid w:val="00C60735"/>
    <w:rsid w:val="00C60A5E"/>
    <w:rsid w:val="00C6101E"/>
    <w:rsid w:val="00C61463"/>
    <w:rsid w:val="00C61C7F"/>
    <w:rsid w:val="00C61E4D"/>
    <w:rsid w:val="00C636F3"/>
    <w:rsid w:val="00C64490"/>
    <w:rsid w:val="00C64A92"/>
    <w:rsid w:val="00C64E91"/>
    <w:rsid w:val="00C64F84"/>
    <w:rsid w:val="00C65144"/>
    <w:rsid w:val="00C66231"/>
    <w:rsid w:val="00C669E8"/>
    <w:rsid w:val="00C70756"/>
    <w:rsid w:val="00C70A20"/>
    <w:rsid w:val="00C70AA7"/>
    <w:rsid w:val="00C70F70"/>
    <w:rsid w:val="00C713A3"/>
    <w:rsid w:val="00C7140B"/>
    <w:rsid w:val="00C71432"/>
    <w:rsid w:val="00C7143D"/>
    <w:rsid w:val="00C730BA"/>
    <w:rsid w:val="00C7548F"/>
    <w:rsid w:val="00C75631"/>
    <w:rsid w:val="00C7573D"/>
    <w:rsid w:val="00C75C77"/>
    <w:rsid w:val="00C75E58"/>
    <w:rsid w:val="00C76031"/>
    <w:rsid w:val="00C77AA6"/>
    <w:rsid w:val="00C77DA0"/>
    <w:rsid w:val="00C80071"/>
    <w:rsid w:val="00C80604"/>
    <w:rsid w:val="00C8091F"/>
    <w:rsid w:val="00C80932"/>
    <w:rsid w:val="00C8108D"/>
    <w:rsid w:val="00C814C5"/>
    <w:rsid w:val="00C82D9C"/>
    <w:rsid w:val="00C83CE2"/>
    <w:rsid w:val="00C85DCA"/>
    <w:rsid w:val="00C86B24"/>
    <w:rsid w:val="00C8701E"/>
    <w:rsid w:val="00C87441"/>
    <w:rsid w:val="00C87E56"/>
    <w:rsid w:val="00C87F6E"/>
    <w:rsid w:val="00C90B31"/>
    <w:rsid w:val="00C91634"/>
    <w:rsid w:val="00C91926"/>
    <w:rsid w:val="00C91DA3"/>
    <w:rsid w:val="00C926F6"/>
    <w:rsid w:val="00C9294A"/>
    <w:rsid w:val="00C9302D"/>
    <w:rsid w:val="00C948E6"/>
    <w:rsid w:val="00C95A7A"/>
    <w:rsid w:val="00C95F0E"/>
    <w:rsid w:val="00C9623B"/>
    <w:rsid w:val="00C968CA"/>
    <w:rsid w:val="00C97E62"/>
    <w:rsid w:val="00CA09FB"/>
    <w:rsid w:val="00CA136A"/>
    <w:rsid w:val="00CA1DC1"/>
    <w:rsid w:val="00CA2391"/>
    <w:rsid w:val="00CA2DF5"/>
    <w:rsid w:val="00CA400B"/>
    <w:rsid w:val="00CA4D0F"/>
    <w:rsid w:val="00CA4F1E"/>
    <w:rsid w:val="00CA5AB1"/>
    <w:rsid w:val="00CA5DE6"/>
    <w:rsid w:val="00CA6BFB"/>
    <w:rsid w:val="00CB1A44"/>
    <w:rsid w:val="00CB1B9E"/>
    <w:rsid w:val="00CB287A"/>
    <w:rsid w:val="00CB4C09"/>
    <w:rsid w:val="00CB5368"/>
    <w:rsid w:val="00CB5568"/>
    <w:rsid w:val="00CB5634"/>
    <w:rsid w:val="00CB5985"/>
    <w:rsid w:val="00CB624B"/>
    <w:rsid w:val="00CB7124"/>
    <w:rsid w:val="00CC091C"/>
    <w:rsid w:val="00CC141E"/>
    <w:rsid w:val="00CC241E"/>
    <w:rsid w:val="00CC373D"/>
    <w:rsid w:val="00CC3DE1"/>
    <w:rsid w:val="00CC3ED1"/>
    <w:rsid w:val="00CC4131"/>
    <w:rsid w:val="00CC4F79"/>
    <w:rsid w:val="00CC704D"/>
    <w:rsid w:val="00CD0CFD"/>
    <w:rsid w:val="00CD1F65"/>
    <w:rsid w:val="00CD26FC"/>
    <w:rsid w:val="00CD486A"/>
    <w:rsid w:val="00CD510A"/>
    <w:rsid w:val="00CD5C5E"/>
    <w:rsid w:val="00CD70F0"/>
    <w:rsid w:val="00CD7EDC"/>
    <w:rsid w:val="00CE09C9"/>
    <w:rsid w:val="00CE0E7A"/>
    <w:rsid w:val="00CE0FD0"/>
    <w:rsid w:val="00CE140B"/>
    <w:rsid w:val="00CE1BA7"/>
    <w:rsid w:val="00CE1D45"/>
    <w:rsid w:val="00CE2136"/>
    <w:rsid w:val="00CE2875"/>
    <w:rsid w:val="00CE2E7A"/>
    <w:rsid w:val="00CE3240"/>
    <w:rsid w:val="00CE4880"/>
    <w:rsid w:val="00CE494E"/>
    <w:rsid w:val="00CE4C24"/>
    <w:rsid w:val="00CE4CFA"/>
    <w:rsid w:val="00CE521F"/>
    <w:rsid w:val="00CE56D5"/>
    <w:rsid w:val="00CE5C6A"/>
    <w:rsid w:val="00CE61FE"/>
    <w:rsid w:val="00CE68BD"/>
    <w:rsid w:val="00CE7308"/>
    <w:rsid w:val="00CF0008"/>
    <w:rsid w:val="00CF1119"/>
    <w:rsid w:val="00CF1928"/>
    <w:rsid w:val="00CF27A0"/>
    <w:rsid w:val="00CF2D58"/>
    <w:rsid w:val="00CF2E4C"/>
    <w:rsid w:val="00CF2FEF"/>
    <w:rsid w:val="00CF379A"/>
    <w:rsid w:val="00CF3B02"/>
    <w:rsid w:val="00CF5104"/>
    <w:rsid w:val="00CF63FB"/>
    <w:rsid w:val="00D0007E"/>
    <w:rsid w:val="00D00120"/>
    <w:rsid w:val="00D024B2"/>
    <w:rsid w:val="00D02CB5"/>
    <w:rsid w:val="00D035BD"/>
    <w:rsid w:val="00D040BF"/>
    <w:rsid w:val="00D041D4"/>
    <w:rsid w:val="00D0433C"/>
    <w:rsid w:val="00D04C90"/>
    <w:rsid w:val="00D05548"/>
    <w:rsid w:val="00D05605"/>
    <w:rsid w:val="00D05AEA"/>
    <w:rsid w:val="00D068B3"/>
    <w:rsid w:val="00D06BC6"/>
    <w:rsid w:val="00D07A78"/>
    <w:rsid w:val="00D07DF9"/>
    <w:rsid w:val="00D1039A"/>
    <w:rsid w:val="00D1054A"/>
    <w:rsid w:val="00D12F00"/>
    <w:rsid w:val="00D13858"/>
    <w:rsid w:val="00D148FF"/>
    <w:rsid w:val="00D14FBF"/>
    <w:rsid w:val="00D154BE"/>
    <w:rsid w:val="00D15FE0"/>
    <w:rsid w:val="00D1654C"/>
    <w:rsid w:val="00D16B26"/>
    <w:rsid w:val="00D16E9A"/>
    <w:rsid w:val="00D20082"/>
    <w:rsid w:val="00D20383"/>
    <w:rsid w:val="00D20430"/>
    <w:rsid w:val="00D20B45"/>
    <w:rsid w:val="00D20FE1"/>
    <w:rsid w:val="00D2118A"/>
    <w:rsid w:val="00D22577"/>
    <w:rsid w:val="00D22ACC"/>
    <w:rsid w:val="00D23411"/>
    <w:rsid w:val="00D23769"/>
    <w:rsid w:val="00D23CA4"/>
    <w:rsid w:val="00D23CC6"/>
    <w:rsid w:val="00D2420E"/>
    <w:rsid w:val="00D2528A"/>
    <w:rsid w:val="00D25616"/>
    <w:rsid w:val="00D25C34"/>
    <w:rsid w:val="00D2624B"/>
    <w:rsid w:val="00D262D4"/>
    <w:rsid w:val="00D2674D"/>
    <w:rsid w:val="00D269EC"/>
    <w:rsid w:val="00D26EA3"/>
    <w:rsid w:val="00D26F4B"/>
    <w:rsid w:val="00D2786A"/>
    <w:rsid w:val="00D27BA1"/>
    <w:rsid w:val="00D3035F"/>
    <w:rsid w:val="00D308B1"/>
    <w:rsid w:val="00D30E93"/>
    <w:rsid w:val="00D311F6"/>
    <w:rsid w:val="00D33599"/>
    <w:rsid w:val="00D335AF"/>
    <w:rsid w:val="00D34FF0"/>
    <w:rsid w:val="00D351FF"/>
    <w:rsid w:val="00D35A6C"/>
    <w:rsid w:val="00D36853"/>
    <w:rsid w:val="00D36DE6"/>
    <w:rsid w:val="00D37794"/>
    <w:rsid w:val="00D37BFE"/>
    <w:rsid w:val="00D40F2E"/>
    <w:rsid w:val="00D416F1"/>
    <w:rsid w:val="00D433BC"/>
    <w:rsid w:val="00D43A51"/>
    <w:rsid w:val="00D43DE4"/>
    <w:rsid w:val="00D45267"/>
    <w:rsid w:val="00D46ADB"/>
    <w:rsid w:val="00D47975"/>
    <w:rsid w:val="00D47B5F"/>
    <w:rsid w:val="00D47BD5"/>
    <w:rsid w:val="00D50048"/>
    <w:rsid w:val="00D5031A"/>
    <w:rsid w:val="00D50ED2"/>
    <w:rsid w:val="00D51354"/>
    <w:rsid w:val="00D5183A"/>
    <w:rsid w:val="00D51EB9"/>
    <w:rsid w:val="00D51F9D"/>
    <w:rsid w:val="00D5260D"/>
    <w:rsid w:val="00D52661"/>
    <w:rsid w:val="00D52F0D"/>
    <w:rsid w:val="00D53077"/>
    <w:rsid w:val="00D5344C"/>
    <w:rsid w:val="00D54195"/>
    <w:rsid w:val="00D54570"/>
    <w:rsid w:val="00D54C2B"/>
    <w:rsid w:val="00D55291"/>
    <w:rsid w:val="00D559CC"/>
    <w:rsid w:val="00D55BDD"/>
    <w:rsid w:val="00D5644D"/>
    <w:rsid w:val="00D5648F"/>
    <w:rsid w:val="00D569AC"/>
    <w:rsid w:val="00D56D8B"/>
    <w:rsid w:val="00D56DFC"/>
    <w:rsid w:val="00D574C6"/>
    <w:rsid w:val="00D62443"/>
    <w:rsid w:val="00D625E5"/>
    <w:rsid w:val="00D62F40"/>
    <w:rsid w:val="00D6349D"/>
    <w:rsid w:val="00D63720"/>
    <w:rsid w:val="00D637D6"/>
    <w:rsid w:val="00D638E9"/>
    <w:rsid w:val="00D64272"/>
    <w:rsid w:val="00D64938"/>
    <w:rsid w:val="00D652A5"/>
    <w:rsid w:val="00D67DB1"/>
    <w:rsid w:val="00D7086A"/>
    <w:rsid w:val="00D7157A"/>
    <w:rsid w:val="00D71ED5"/>
    <w:rsid w:val="00D725F2"/>
    <w:rsid w:val="00D72B31"/>
    <w:rsid w:val="00D731DC"/>
    <w:rsid w:val="00D73924"/>
    <w:rsid w:val="00D73E8A"/>
    <w:rsid w:val="00D7478C"/>
    <w:rsid w:val="00D770AA"/>
    <w:rsid w:val="00D7714B"/>
    <w:rsid w:val="00D80371"/>
    <w:rsid w:val="00D81519"/>
    <w:rsid w:val="00D82532"/>
    <w:rsid w:val="00D8298A"/>
    <w:rsid w:val="00D82D9B"/>
    <w:rsid w:val="00D85090"/>
    <w:rsid w:val="00D861BB"/>
    <w:rsid w:val="00D9197D"/>
    <w:rsid w:val="00D91CBF"/>
    <w:rsid w:val="00D91F03"/>
    <w:rsid w:val="00D92C9E"/>
    <w:rsid w:val="00D92CAF"/>
    <w:rsid w:val="00D92D19"/>
    <w:rsid w:val="00D9428F"/>
    <w:rsid w:val="00D944E5"/>
    <w:rsid w:val="00D95529"/>
    <w:rsid w:val="00D9647D"/>
    <w:rsid w:val="00D97312"/>
    <w:rsid w:val="00DA0366"/>
    <w:rsid w:val="00DA06E0"/>
    <w:rsid w:val="00DA1167"/>
    <w:rsid w:val="00DA1438"/>
    <w:rsid w:val="00DA14FA"/>
    <w:rsid w:val="00DA30AD"/>
    <w:rsid w:val="00DA3155"/>
    <w:rsid w:val="00DA36F0"/>
    <w:rsid w:val="00DA448C"/>
    <w:rsid w:val="00DA44C7"/>
    <w:rsid w:val="00DA4A1C"/>
    <w:rsid w:val="00DA4A7A"/>
    <w:rsid w:val="00DA60F2"/>
    <w:rsid w:val="00DA6A89"/>
    <w:rsid w:val="00DA723A"/>
    <w:rsid w:val="00DA7454"/>
    <w:rsid w:val="00DA7733"/>
    <w:rsid w:val="00DA7DD9"/>
    <w:rsid w:val="00DB040A"/>
    <w:rsid w:val="00DB0AA0"/>
    <w:rsid w:val="00DB2213"/>
    <w:rsid w:val="00DB2256"/>
    <w:rsid w:val="00DB2773"/>
    <w:rsid w:val="00DB342A"/>
    <w:rsid w:val="00DB393B"/>
    <w:rsid w:val="00DB398E"/>
    <w:rsid w:val="00DB3A5C"/>
    <w:rsid w:val="00DB440A"/>
    <w:rsid w:val="00DB4827"/>
    <w:rsid w:val="00DB4A17"/>
    <w:rsid w:val="00DB4A88"/>
    <w:rsid w:val="00DB4ECF"/>
    <w:rsid w:val="00DB557A"/>
    <w:rsid w:val="00DB6FD0"/>
    <w:rsid w:val="00DB73DD"/>
    <w:rsid w:val="00DB7960"/>
    <w:rsid w:val="00DB7E51"/>
    <w:rsid w:val="00DB7FD0"/>
    <w:rsid w:val="00DC07DA"/>
    <w:rsid w:val="00DC114C"/>
    <w:rsid w:val="00DC170E"/>
    <w:rsid w:val="00DC311E"/>
    <w:rsid w:val="00DC3BAE"/>
    <w:rsid w:val="00DC4E47"/>
    <w:rsid w:val="00DC506A"/>
    <w:rsid w:val="00DC5216"/>
    <w:rsid w:val="00DC538A"/>
    <w:rsid w:val="00DC6C57"/>
    <w:rsid w:val="00DC6FE7"/>
    <w:rsid w:val="00DC721D"/>
    <w:rsid w:val="00DC7607"/>
    <w:rsid w:val="00DC7823"/>
    <w:rsid w:val="00DD0C49"/>
    <w:rsid w:val="00DD26FA"/>
    <w:rsid w:val="00DD2871"/>
    <w:rsid w:val="00DD351C"/>
    <w:rsid w:val="00DD361E"/>
    <w:rsid w:val="00DD7204"/>
    <w:rsid w:val="00DD76D8"/>
    <w:rsid w:val="00DD7D11"/>
    <w:rsid w:val="00DD7FC7"/>
    <w:rsid w:val="00DE07E5"/>
    <w:rsid w:val="00DE30BF"/>
    <w:rsid w:val="00DE5108"/>
    <w:rsid w:val="00DE57A4"/>
    <w:rsid w:val="00DE6A4A"/>
    <w:rsid w:val="00DF0AB2"/>
    <w:rsid w:val="00DF2324"/>
    <w:rsid w:val="00DF2588"/>
    <w:rsid w:val="00DF26E9"/>
    <w:rsid w:val="00DF38C4"/>
    <w:rsid w:val="00DF628C"/>
    <w:rsid w:val="00DF6795"/>
    <w:rsid w:val="00DF7B94"/>
    <w:rsid w:val="00DF7BCA"/>
    <w:rsid w:val="00E00954"/>
    <w:rsid w:val="00E015E3"/>
    <w:rsid w:val="00E02698"/>
    <w:rsid w:val="00E04DF6"/>
    <w:rsid w:val="00E0601A"/>
    <w:rsid w:val="00E06E2C"/>
    <w:rsid w:val="00E071A6"/>
    <w:rsid w:val="00E074FA"/>
    <w:rsid w:val="00E07A1E"/>
    <w:rsid w:val="00E10C2A"/>
    <w:rsid w:val="00E11691"/>
    <w:rsid w:val="00E11A18"/>
    <w:rsid w:val="00E12037"/>
    <w:rsid w:val="00E1204D"/>
    <w:rsid w:val="00E13BEC"/>
    <w:rsid w:val="00E143F0"/>
    <w:rsid w:val="00E1568B"/>
    <w:rsid w:val="00E15F44"/>
    <w:rsid w:val="00E15FB1"/>
    <w:rsid w:val="00E171BD"/>
    <w:rsid w:val="00E17227"/>
    <w:rsid w:val="00E17E31"/>
    <w:rsid w:val="00E201C7"/>
    <w:rsid w:val="00E203E1"/>
    <w:rsid w:val="00E2065A"/>
    <w:rsid w:val="00E20EF2"/>
    <w:rsid w:val="00E20F9C"/>
    <w:rsid w:val="00E210EF"/>
    <w:rsid w:val="00E21212"/>
    <w:rsid w:val="00E229FA"/>
    <w:rsid w:val="00E23A3B"/>
    <w:rsid w:val="00E2525C"/>
    <w:rsid w:val="00E25A5D"/>
    <w:rsid w:val="00E25CBE"/>
    <w:rsid w:val="00E26180"/>
    <w:rsid w:val="00E2647E"/>
    <w:rsid w:val="00E26B8D"/>
    <w:rsid w:val="00E272AA"/>
    <w:rsid w:val="00E275A7"/>
    <w:rsid w:val="00E300DF"/>
    <w:rsid w:val="00E3061D"/>
    <w:rsid w:val="00E30D0A"/>
    <w:rsid w:val="00E31B0C"/>
    <w:rsid w:val="00E31C07"/>
    <w:rsid w:val="00E320A7"/>
    <w:rsid w:val="00E32F77"/>
    <w:rsid w:val="00E33EB0"/>
    <w:rsid w:val="00E363E8"/>
    <w:rsid w:val="00E36734"/>
    <w:rsid w:val="00E369F0"/>
    <w:rsid w:val="00E37078"/>
    <w:rsid w:val="00E3719F"/>
    <w:rsid w:val="00E3725B"/>
    <w:rsid w:val="00E37C58"/>
    <w:rsid w:val="00E4081C"/>
    <w:rsid w:val="00E40A16"/>
    <w:rsid w:val="00E40F22"/>
    <w:rsid w:val="00E413AA"/>
    <w:rsid w:val="00E41E03"/>
    <w:rsid w:val="00E43213"/>
    <w:rsid w:val="00E43863"/>
    <w:rsid w:val="00E45901"/>
    <w:rsid w:val="00E45AD0"/>
    <w:rsid w:val="00E45CBE"/>
    <w:rsid w:val="00E46155"/>
    <w:rsid w:val="00E47455"/>
    <w:rsid w:val="00E50339"/>
    <w:rsid w:val="00E50C8B"/>
    <w:rsid w:val="00E51049"/>
    <w:rsid w:val="00E52F7D"/>
    <w:rsid w:val="00E530F2"/>
    <w:rsid w:val="00E5321F"/>
    <w:rsid w:val="00E54085"/>
    <w:rsid w:val="00E542F2"/>
    <w:rsid w:val="00E54AA8"/>
    <w:rsid w:val="00E54B7C"/>
    <w:rsid w:val="00E55026"/>
    <w:rsid w:val="00E55AEC"/>
    <w:rsid w:val="00E55E30"/>
    <w:rsid w:val="00E56B6E"/>
    <w:rsid w:val="00E57706"/>
    <w:rsid w:val="00E606DC"/>
    <w:rsid w:val="00E60EAF"/>
    <w:rsid w:val="00E61CB0"/>
    <w:rsid w:val="00E62296"/>
    <w:rsid w:val="00E62D38"/>
    <w:rsid w:val="00E63308"/>
    <w:rsid w:val="00E63C46"/>
    <w:rsid w:val="00E64ECB"/>
    <w:rsid w:val="00E65190"/>
    <w:rsid w:val="00E658D4"/>
    <w:rsid w:val="00E66591"/>
    <w:rsid w:val="00E6712E"/>
    <w:rsid w:val="00E67439"/>
    <w:rsid w:val="00E70E54"/>
    <w:rsid w:val="00E71E20"/>
    <w:rsid w:val="00E722A2"/>
    <w:rsid w:val="00E72528"/>
    <w:rsid w:val="00E72605"/>
    <w:rsid w:val="00E729E7"/>
    <w:rsid w:val="00E73248"/>
    <w:rsid w:val="00E73DCA"/>
    <w:rsid w:val="00E741D9"/>
    <w:rsid w:val="00E758A4"/>
    <w:rsid w:val="00E77766"/>
    <w:rsid w:val="00E807C9"/>
    <w:rsid w:val="00E813F2"/>
    <w:rsid w:val="00E818C9"/>
    <w:rsid w:val="00E827D8"/>
    <w:rsid w:val="00E82D19"/>
    <w:rsid w:val="00E838D8"/>
    <w:rsid w:val="00E838EA"/>
    <w:rsid w:val="00E83B3A"/>
    <w:rsid w:val="00E83F53"/>
    <w:rsid w:val="00E8486E"/>
    <w:rsid w:val="00E8487B"/>
    <w:rsid w:val="00E8497D"/>
    <w:rsid w:val="00E84E30"/>
    <w:rsid w:val="00E853C2"/>
    <w:rsid w:val="00E85464"/>
    <w:rsid w:val="00E86871"/>
    <w:rsid w:val="00E86B7D"/>
    <w:rsid w:val="00E86D8E"/>
    <w:rsid w:val="00E86FD7"/>
    <w:rsid w:val="00E903B3"/>
    <w:rsid w:val="00E910C1"/>
    <w:rsid w:val="00E91CBE"/>
    <w:rsid w:val="00E922DD"/>
    <w:rsid w:val="00E92D12"/>
    <w:rsid w:val="00E938EE"/>
    <w:rsid w:val="00E94B18"/>
    <w:rsid w:val="00E9501E"/>
    <w:rsid w:val="00E95346"/>
    <w:rsid w:val="00E97321"/>
    <w:rsid w:val="00EA0959"/>
    <w:rsid w:val="00EA11BD"/>
    <w:rsid w:val="00EA1A62"/>
    <w:rsid w:val="00EA1D33"/>
    <w:rsid w:val="00EA3ED8"/>
    <w:rsid w:val="00EA5248"/>
    <w:rsid w:val="00EA525C"/>
    <w:rsid w:val="00EA757B"/>
    <w:rsid w:val="00EA77D9"/>
    <w:rsid w:val="00EA7981"/>
    <w:rsid w:val="00EA7AF6"/>
    <w:rsid w:val="00EA7AFC"/>
    <w:rsid w:val="00EB054A"/>
    <w:rsid w:val="00EB08A4"/>
    <w:rsid w:val="00EB0D96"/>
    <w:rsid w:val="00EB1382"/>
    <w:rsid w:val="00EB2305"/>
    <w:rsid w:val="00EB26D5"/>
    <w:rsid w:val="00EB27D5"/>
    <w:rsid w:val="00EB2C0C"/>
    <w:rsid w:val="00EB3CB0"/>
    <w:rsid w:val="00EB4042"/>
    <w:rsid w:val="00EB4A95"/>
    <w:rsid w:val="00EB4E49"/>
    <w:rsid w:val="00EB5081"/>
    <w:rsid w:val="00EB7724"/>
    <w:rsid w:val="00EB7905"/>
    <w:rsid w:val="00EC14BB"/>
    <w:rsid w:val="00EC1588"/>
    <w:rsid w:val="00EC179A"/>
    <w:rsid w:val="00EC1976"/>
    <w:rsid w:val="00EC2062"/>
    <w:rsid w:val="00EC3FCA"/>
    <w:rsid w:val="00EC45D4"/>
    <w:rsid w:val="00EC5629"/>
    <w:rsid w:val="00EC5675"/>
    <w:rsid w:val="00EC6EBE"/>
    <w:rsid w:val="00EC79A8"/>
    <w:rsid w:val="00EC7D86"/>
    <w:rsid w:val="00ED0667"/>
    <w:rsid w:val="00ED0DBA"/>
    <w:rsid w:val="00ED1FE2"/>
    <w:rsid w:val="00ED40D9"/>
    <w:rsid w:val="00ED42E7"/>
    <w:rsid w:val="00ED4699"/>
    <w:rsid w:val="00ED62D4"/>
    <w:rsid w:val="00ED7B70"/>
    <w:rsid w:val="00EE09B8"/>
    <w:rsid w:val="00EE0DD3"/>
    <w:rsid w:val="00EE16CE"/>
    <w:rsid w:val="00EE2437"/>
    <w:rsid w:val="00EE2586"/>
    <w:rsid w:val="00EE52C9"/>
    <w:rsid w:val="00EE5D67"/>
    <w:rsid w:val="00EE5DE2"/>
    <w:rsid w:val="00EE70A0"/>
    <w:rsid w:val="00EE78AB"/>
    <w:rsid w:val="00EF0769"/>
    <w:rsid w:val="00EF1174"/>
    <w:rsid w:val="00EF1AEB"/>
    <w:rsid w:val="00EF1F39"/>
    <w:rsid w:val="00EF3073"/>
    <w:rsid w:val="00EF3817"/>
    <w:rsid w:val="00EF39D0"/>
    <w:rsid w:val="00EF4C19"/>
    <w:rsid w:val="00EF4D2F"/>
    <w:rsid w:val="00EF4FC0"/>
    <w:rsid w:val="00EF5D59"/>
    <w:rsid w:val="00EF6AC7"/>
    <w:rsid w:val="00EF6B97"/>
    <w:rsid w:val="00EF7409"/>
    <w:rsid w:val="00EF76DE"/>
    <w:rsid w:val="00EF76DF"/>
    <w:rsid w:val="00F002B5"/>
    <w:rsid w:val="00F00627"/>
    <w:rsid w:val="00F018D2"/>
    <w:rsid w:val="00F01A3A"/>
    <w:rsid w:val="00F022FE"/>
    <w:rsid w:val="00F027F1"/>
    <w:rsid w:val="00F02EC3"/>
    <w:rsid w:val="00F03BB1"/>
    <w:rsid w:val="00F03FAF"/>
    <w:rsid w:val="00F04A90"/>
    <w:rsid w:val="00F04B4F"/>
    <w:rsid w:val="00F04C1C"/>
    <w:rsid w:val="00F057AB"/>
    <w:rsid w:val="00F063B8"/>
    <w:rsid w:val="00F06B66"/>
    <w:rsid w:val="00F07638"/>
    <w:rsid w:val="00F07E90"/>
    <w:rsid w:val="00F1138D"/>
    <w:rsid w:val="00F113B2"/>
    <w:rsid w:val="00F1203E"/>
    <w:rsid w:val="00F14C58"/>
    <w:rsid w:val="00F14F57"/>
    <w:rsid w:val="00F1506E"/>
    <w:rsid w:val="00F17368"/>
    <w:rsid w:val="00F17BAF"/>
    <w:rsid w:val="00F224BE"/>
    <w:rsid w:val="00F2379F"/>
    <w:rsid w:val="00F2392E"/>
    <w:rsid w:val="00F23F86"/>
    <w:rsid w:val="00F2403B"/>
    <w:rsid w:val="00F24FAB"/>
    <w:rsid w:val="00F251F2"/>
    <w:rsid w:val="00F260CB"/>
    <w:rsid w:val="00F26A89"/>
    <w:rsid w:val="00F313D8"/>
    <w:rsid w:val="00F321C0"/>
    <w:rsid w:val="00F32DD4"/>
    <w:rsid w:val="00F34904"/>
    <w:rsid w:val="00F3533C"/>
    <w:rsid w:val="00F35EF5"/>
    <w:rsid w:val="00F35F6C"/>
    <w:rsid w:val="00F371F7"/>
    <w:rsid w:val="00F37793"/>
    <w:rsid w:val="00F37A7E"/>
    <w:rsid w:val="00F37CC3"/>
    <w:rsid w:val="00F40961"/>
    <w:rsid w:val="00F40C58"/>
    <w:rsid w:val="00F414DC"/>
    <w:rsid w:val="00F41C1F"/>
    <w:rsid w:val="00F421C0"/>
    <w:rsid w:val="00F42C97"/>
    <w:rsid w:val="00F43047"/>
    <w:rsid w:val="00F43450"/>
    <w:rsid w:val="00F43F07"/>
    <w:rsid w:val="00F44480"/>
    <w:rsid w:val="00F449B5"/>
    <w:rsid w:val="00F44C8C"/>
    <w:rsid w:val="00F45CFB"/>
    <w:rsid w:val="00F45DB1"/>
    <w:rsid w:val="00F466F1"/>
    <w:rsid w:val="00F46E2E"/>
    <w:rsid w:val="00F477E4"/>
    <w:rsid w:val="00F47DEF"/>
    <w:rsid w:val="00F47F68"/>
    <w:rsid w:val="00F51267"/>
    <w:rsid w:val="00F517B4"/>
    <w:rsid w:val="00F526CF"/>
    <w:rsid w:val="00F53242"/>
    <w:rsid w:val="00F5455C"/>
    <w:rsid w:val="00F5673F"/>
    <w:rsid w:val="00F567FF"/>
    <w:rsid w:val="00F56861"/>
    <w:rsid w:val="00F56AF9"/>
    <w:rsid w:val="00F56DEF"/>
    <w:rsid w:val="00F60493"/>
    <w:rsid w:val="00F62DD9"/>
    <w:rsid w:val="00F632AD"/>
    <w:rsid w:val="00F639BD"/>
    <w:rsid w:val="00F63D53"/>
    <w:rsid w:val="00F642A0"/>
    <w:rsid w:val="00F644AE"/>
    <w:rsid w:val="00F649D6"/>
    <w:rsid w:val="00F66585"/>
    <w:rsid w:val="00F66890"/>
    <w:rsid w:val="00F675E1"/>
    <w:rsid w:val="00F702FD"/>
    <w:rsid w:val="00F703AE"/>
    <w:rsid w:val="00F70CFC"/>
    <w:rsid w:val="00F70E74"/>
    <w:rsid w:val="00F71156"/>
    <w:rsid w:val="00F720B9"/>
    <w:rsid w:val="00F76FC4"/>
    <w:rsid w:val="00F77C0C"/>
    <w:rsid w:val="00F77D34"/>
    <w:rsid w:val="00F8055C"/>
    <w:rsid w:val="00F80973"/>
    <w:rsid w:val="00F80F0F"/>
    <w:rsid w:val="00F826F8"/>
    <w:rsid w:val="00F82737"/>
    <w:rsid w:val="00F82A91"/>
    <w:rsid w:val="00F833AB"/>
    <w:rsid w:val="00F835E8"/>
    <w:rsid w:val="00F83BA7"/>
    <w:rsid w:val="00F84F26"/>
    <w:rsid w:val="00F86140"/>
    <w:rsid w:val="00F8687B"/>
    <w:rsid w:val="00F87492"/>
    <w:rsid w:val="00F87EAF"/>
    <w:rsid w:val="00F90570"/>
    <w:rsid w:val="00F91A03"/>
    <w:rsid w:val="00F91D33"/>
    <w:rsid w:val="00F92404"/>
    <w:rsid w:val="00F9261E"/>
    <w:rsid w:val="00F93EF9"/>
    <w:rsid w:val="00F9428C"/>
    <w:rsid w:val="00F94A8B"/>
    <w:rsid w:val="00F9556B"/>
    <w:rsid w:val="00F960F8"/>
    <w:rsid w:val="00F9639A"/>
    <w:rsid w:val="00F96AF1"/>
    <w:rsid w:val="00F975A5"/>
    <w:rsid w:val="00F97859"/>
    <w:rsid w:val="00FA0311"/>
    <w:rsid w:val="00FA0878"/>
    <w:rsid w:val="00FA2911"/>
    <w:rsid w:val="00FA3F21"/>
    <w:rsid w:val="00FA43BE"/>
    <w:rsid w:val="00FA45AB"/>
    <w:rsid w:val="00FA47A9"/>
    <w:rsid w:val="00FA5164"/>
    <w:rsid w:val="00FA5189"/>
    <w:rsid w:val="00FA529C"/>
    <w:rsid w:val="00FA5667"/>
    <w:rsid w:val="00FA58A9"/>
    <w:rsid w:val="00FA5D29"/>
    <w:rsid w:val="00FA772C"/>
    <w:rsid w:val="00FA7E8C"/>
    <w:rsid w:val="00FB1198"/>
    <w:rsid w:val="00FB224C"/>
    <w:rsid w:val="00FB254C"/>
    <w:rsid w:val="00FB4BF0"/>
    <w:rsid w:val="00FB5B74"/>
    <w:rsid w:val="00FB5FDF"/>
    <w:rsid w:val="00FB7D6C"/>
    <w:rsid w:val="00FC0032"/>
    <w:rsid w:val="00FC048F"/>
    <w:rsid w:val="00FC0A76"/>
    <w:rsid w:val="00FC26BF"/>
    <w:rsid w:val="00FC27DB"/>
    <w:rsid w:val="00FC2D0E"/>
    <w:rsid w:val="00FC4450"/>
    <w:rsid w:val="00FC4680"/>
    <w:rsid w:val="00FC5EED"/>
    <w:rsid w:val="00FC679C"/>
    <w:rsid w:val="00FC6C36"/>
    <w:rsid w:val="00FC74C4"/>
    <w:rsid w:val="00FC7836"/>
    <w:rsid w:val="00FC788F"/>
    <w:rsid w:val="00FD1152"/>
    <w:rsid w:val="00FD191B"/>
    <w:rsid w:val="00FD1A59"/>
    <w:rsid w:val="00FD1B0C"/>
    <w:rsid w:val="00FD1BE0"/>
    <w:rsid w:val="00FD276E"/>
    <w:rsid w:val="00FD32DA"/>
    <w:rsid w:val="00FD35F6"/>
    <w:rsid w:val="00FD3880"/>
    <w:rsid w:val="00FD501D"/>
    <w:rsid w:val="00FD58F8"/>
    <w:rsid w:val="00FD6678"/>
    <w:rsid w:val="00FD67AC"/>
    <w:rsid w:val="00FD72E1"/>
    <w:rsid w:val="00FD7465"/>
    <w:rsid w:val="00FD78A0"/>
    <w:rsid w:val="00FE08B7"/>
    <w:rsid w:val="00FE096B"/>
    <w:rsid w:val="00FE0C60"/>
    <w:rsid w:val="00FE0D40"/>
    <w:rsid w:val="00FE10B1"/>
    <w:rsid w:val="00FE1259"/>
    <w:rsid w:val="00FE1954"/>
    <w:rsid w:val="00FE1D25"/>
    <w:rsid w:val="00FE2493"/>
    <w:rsid w:val="00FE2AFC"/>
    <w:rsid w:val="00FE2C47"/>
    <w:rsid w:val="00FE2CBC"/>
    <w:rsid w:val="00FE2D9E"/>
    <w:rsid w:val="00FE2F27"/>
    <w:rsid w:val="00FE3129"/>
    <w:rsid w:val="00FE4B54"/>
    <w:rsid w:val="00FE573C"/>
    <w:rsid w:val="00FE69C9"/>
    <w:rsid w:val="00FE6D63"/>
    <w:rsid w:val="00FF0840"/>
    <w:rsid w:val="00FF0AD4"/>
    <w:rsid w:val="00FF2AB4"/>
    <w:rsid w:val="00FF2EE8"/>
    <w:rsid w:val="00FF30E6"/>
    <w:rsid w:val="00FF3812"/>
    <w:rsid w:val="00FF4434"/>
    <w:rsid w:val="00FF48FB"/>
    <w:rsid w:val="00FF5529"/>
    <w:rsid w:val="00FF58D3"/>
    <w:rsid w:val="00FF5AC1"/>
    <w:rsid w:val="00FF5CD1"/>
    <w:rsid w:val="00FF5CEE"/>
    <w:rsid w:val="00FF5FFE"/>
    <w:rsid w:val="00FF75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85DF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Body Tex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032E8"/>
    <w:rPr>
      <w:rFonts w:eastAsia="Times New Roman"/>
      <w:szCs w:val="24"/>
      <w:lang w:eastAsia="en-US"/>
    </w:rPr>
  </w:style>
  <w:style w:type="paragraph" w:styleId="1">
    <w:name w:val="heading 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2,h2,DO NOT USE_h2,h21,Heading 2 3GPP"/>
    <w:basedOn w:val="a"/>
    <w:next w:val="a0"/>
    <w:link w:val="2Char"/>
    <w:qFormat/>
    <w:rsid w:val="003460C5"/>
    <w:pPr>
      <w:keepNext/>
      <w:spacing w:before="240" w:after="60"/>
      <w:outlineLvl w:val="1"/>
    </w:pPr>
    <w:rPr>
      <w:rFonts w:ascii="Arial" w:eastAsia="MS Mincho" w:hAnsi="Arial" w:cs="Arial"/>
      <w:b/>
      <w:bCs/>
      <w:iCs/>
      <w:szCs w:val="28"/>
      <w:lang w:eastAsia="zh-CN"/>
    </w:rPr>
  </w:style>
  <w:style w:type="paragraph" w:styleId="3">
    <w:name w:val="heading 3"/>
    <w:aliases w:val="Heading 3 3GPP"/>
    <w:basedOn w:val="a"/>
    <w:next w:val="a"/>
    <w:qFormat/>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link w:val="5Char"/>
    <w:semiHidden/>
    <w:unhideWhenUsed/>
    <w:qFormat/>
    <w:rsid w:val="00653433"/>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qFormat/>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rsid w:val="00AF764A"/>
    <w:rPr>
      <w:sz w:val="21"/>
      <w:szCs w:val="21"/>
    </w:rPr>
  </w:style>
  <w:style w:type="paragraph" w:styleId="a9">
    <w:name w:val="annotation text"/>
    <w:basedOn w:val="a"/>
    <w:link w:val="Char2"/>
    <w:uiPriority w:val="99"/>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 ??,?????,????,Lista1,列出段落1,中等深浅网格 1 - 着色 21,リスト段落,¥¡¡¡¡ì¬º¥¹¥È¶ÎÂä,ÁÐ³ö¶ÎÂä,列表段落1,—ño’i—Ž,¥ê¥¹¥È¶ÎÂä"/>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qFormat/>
    <w:rsid w:val="00615340"/>
    <w:rPr>
      <w:rFonts w:eastAsia="MS Mincho"/>
      <w:szCs w:val="24"/>
      <w:lang w:eastAsia="en-US"/>
    </w:rPr>
  </w:style>
  <w:style w:type="character" w:customStyle="1" w:styleId="Char3">
    <w:name w:val="列出段落 Char"/>
    <w:aliases w:val="- Bullets Char,?? ?? Char,????? Char,???? Char,Lista1 Char,列出段落1 Char,中等深浅网格 1 - 着色 21 Char,リスト段落 Char,¥¡¡¡¡ì¬º¥¹¥È¶ÎÂä Char,ÁÐ³ö¶ÎÂä Char,列表段落1 Char,—ño’i—Ž Char,¥ê¥¹¥È¶ÎÂä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4"/>
    <w:rsid w:val="006B6DDB"/>
    <w:rPr>
      <w:szCs w:val="20"/>
    </w:rPr>
  </w:style>
  <w:style w:type="character" w:customStyle="1" w:styleId="Char4">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5"/>
    <w:rsid w:val="006B6DDB"/>
    <w:rPr>
      <w:szCs w:val="20"/>
    </w:rPr>
  </w:style>
  <w:style w:type="character" w:customStyle="1" w:styleId="Char5">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rsid w:val="004D2495"/>
    <w:rPr>
      <w:rFonts w:ascii="Arial" w:eastAsia="MS Mincho" w:hAnsi="Arial"/>
      <w:b/>
      <w:szCs w:val="24"/>
      <w:lang w:eastAsia="en-US"/>
    </w:rPr>
  </w:style>
  <w:style w:type="paragraph" w:customStyle="1" w:styleId="NO">
    <w:name w:val="NO"/>
    <w:basedOn w:val="a"/>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6"/>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rsid w:val="00340115"/>
    <w:rPr>
      <w:rFonts w:eastAsiaTheme="minorEastAsia"/>
      <w:lang w:val="en-GB"/>
    </w:rPr>
  </w:style>
  <w:style w:type="character" w:customStyle="1" w:styleId="B2Char">
    <w:name w:val="B2 Char"/>
    <w:link w:val="B2"/>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31">
    <w:name w:val="List 3"/>
    <w:basedOn w:val="a"/>
    <w:rsid w:val="00340115"/>
    <w:pPr>
      <w:ind w:leftChars="400" w:left="100" w:hangingChars="200" w:hanging="200"/>
      <w:contextualSpacing/>
    </w:pPr>
  </w:style>
  <w:style w:type="paragraph" w:customStyle="1" w:styleId="B4">
    <w:name w:val="B4"/>
    <w:basedOn w:val="40"/>
    <w:link w:val="B4Char"/>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rsid w:val="00340115"/>
    <w:rPr>
      <w:rFonts w:eastAsiaTheme="minorEastAsia"/>
      <w:lang w:val="en-GB"/>
    </w:rPr>
  </w:style>
  <w:style w:type="paragraph" w:styleId="40">
    <w:name w:val="List 4"/>
    <w:basedOn w:val="a"/>
    <w:rsid w:val="00340115"/>
    <w:pPr>
      <w:ind w:leftChars="600" w:left="100" w:hangingChars="200" w:hanging="200"/>
      <w:contextualSpacing/>
    </w:pPr>
  </w:style>
  <w:style w:type="paragraph" w:customStyle="1" w:styleId="B5">
    <w:name w:val="B5"/>
    <w:basedOn w:val="50"/>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rsid w:val="00340115"/>
    <w:pPr>
      <w:ind w:leftChars="800" w:left="100" w:hangingChars="200" w:hanging="200"/>
      <w:contextualSpacing/>
    </w:pPr>
  </w:style>
  <w:style w:type="paragraph" w:customStyle="1" w:styleId="Guidance">
    <w:name w:val="Guidance"/>
    <w:basedOn w:val="a"/>
    <w:rsid w:val="00324B8E"/>
    <w:pPr>
      <w:spacing w:after="180"/>
    </w:pPr>
    <w:rPr>
      <w:rFonts w:eastAsia="Malgun Gothic"/>
      <w:i/>
      <w:color w:val="0000FF"/>
      <w:szCs w:val="20"/>
      <w:lang w:val="en-GB"/>
    </w:rPr>
  </w:style>
  <w:style w:type="character" w:customStyle="1" w:styleId="Char2">
    <w:name w:val="批注文字 Char"/>
    <w:link w:val="a9"/>
    <w:uiPriority w:val="99"/>
    <w:rsid w:val="00BF49AB"/>
    <w:rPr>
      <w:rFonts w:eastAsia="Times New Roman"/>
      <w:szCs w:val="24"/>
      <w:lang w:eastAsia="en-US"/>
    </w:rPr>
  </w:style>
  <w:style w:type="paragraph" w:customStyle="1" w:styleId="textintend1">
    <w:name w:val="text intend 1"/>
    <w:basedOn w:val="a"/>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basedOn w:val="a1"/>
    <w:link w:val="5"/>
    <w:semiHidden/>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
    <w:next w:val="a"/>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rsid w:val="00CF2FEF"/>
    <w:rPr>
      <w:lang w:eastAsia="en-US"/>
    </w:rPr>
  </w:style>
  <w:style w:type="paragraph" w:customStyle="1" w:styleId="textintend2">
    <w:name w:val="text intend 2"/>
    <w:basedOn w:val="a"/>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
    <w:link w:val="TACChar"/>
    <w:qFormat/>
    <w:rsid w:val="00EB7724"/>
    <w:pPr>
      <w:keepNext/>
      <w:keepLines/>
      <w:jc w:val="center"/>
    </w:pPr>
    <w:rPr>
      <w:rFonts w:ascii="Arial" w:eastAsia="Malgun Gothic" w:hAnsi="Arial"/>
      <w:sz w:val="18"/>
      <w:szCs w:val="20"/>
      <w:lang w:val="en-GB"/>
    </w:rPr>
  </w:style>
  <w:style w:type="paragraph" w:customStyle="1" w:styleId="TH">
    <w:name w:val="TH"/>
    <w:basedOn w:val="a"/>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1"/>
    <w:link w:val="1"/>
    <w:rsid w:val="00E3725B"/>
    <w:rPr>
      <w:rFonts w:ascii="Arial" w:hAnsi="Arial" w:cs="Arial"/>
      <w:b/>
      <w:bCs/>
      <w:kern w:val="32"/>
      <w:sz w:val="28"/>
      <w:szCs w:val="32"/>
    </w:rPr>
  </w:style>
  <w:style w:type="character" w:customStyle="1" w:styleId="2Char">
    <w:name w:val="标题 2 Char"/>
    <w:aliases w:val="H2 Char,h2 Char,DO NOT USE_h2 Char,h21 Char,Heading 2 3GPP Char"/>
    <w:basedOn w:val="a1"/>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 w:type="character" w:styleId="af7">
    <w:name w:val="Placeholder Text"/>
    <w:basedOn w:val="a1"/>
    <w:uiPriority w:val="99"/>
    <w:semiHidden/>
    <w:rsid w:val="0035465D"/>
    <w:rPr>
      <w:color w:val="808080"/>
    </w:rPr>
  </w:style>
  <w:style w:type="paragraph" w:customStyle="1" w:styleId="EmailDiscussion">
    <w:name w:val="EmailDiscussion"/>
    <w:basedOn w:val="a"/>
    <w:next w:val="Doc-text2"/>
    <w:link w:val="EmailDiscussionChar"/>
    <w:rsid w:val="00B7198E"/>
    <w:pPr>
      <w:numPr>
        <w:numId w:val="19"/>
      </w:numPr>
      <w:spacing w:before="40"/>
    </w:pPr>
    <w:rPr>
      <w:rFonts w:ascii="Arial" w:eastAsia="MS Mincho" w:hAnsi="Arial"/>
      <w:b/>
      <w:lang w:val="en-GB" w:eastAsia="en-GB"/>
    </w:rPr>
  </w:style>
  <w:style w:type="character" w:customStyle="1" w:styleId="EmailDiscussionChar">
    <w:name w:val="EmailDiscussion Char"/>
    <w:link w:val="EmailDiscussion"/>
    <w:rsid w:val="00B7198E"/>
    <w:rPr>
      <w:rFonts w:ascii="Arial" w:eastAsia="MS Mincho" w:hAnsi="Arial"/>
      <w:b/>
      <w:szCs w:val="24"/>
      <w:lang w:val="en-GB" w:eastAsia="en-GB"/>
    </w:rPr>
  </w:style>
  <w:style w:type="paragraph" w:customStyle="1" w:styleId="LSApproved">
    <w:name w:val="LS Approved"/>
    <w:basedOn w:val="a"/>
    <w:next w:val="Doc-text2"/>
    <w:qFormat/>
    <w:rsid w:val="00B7198E"/>
    <w:pPr>
      <w:numPr>
        <w:numId w:val="20"/>
      </w:numPr>
    </w:pPr>
    <w:rPr>
      <w:rFonts w:ascii="Arial" w:eastAsia="MS Mincho" w:hAnsi="Arial"/>
      <w:lang w:val="en-GB" w:eastAsia="en-GB"/>
    </w:rPr>
  </w:style>
  <w:style w:type="paragraph" w:customStyle="1" w:styleId="EmailDiscussion2">
    <w:name w:val="EmailDiscussion2"/>
    <w:basedOn w:val="Doc-text2"/>
    <w:qFormat/>
    <w:rsid w:val="00B7198E"/>
  </w:style>
  <w:style w:type="paragraph" w:customStyle="1" w:styleId="Doc-title">
    <w:name w:val="Doc-title"/>
    <w:basedOn w:val="a"/>
    <w:next w:val="Doc-text2"/>
    <w:link w:val="Doc-titleChar"/>
    <w:qFormat/>
    <w:rsid w:val="0005242C"/>
    <w:pPr>
      <w:spacing w:before="60"/>
      <w:ind w:left="1259" w:hanging="1259"/>
    </w:pPr>
    <w:rPr>
      <w:rFonts w:ascii="Arial" w:eastAsia="MS Mincho" w:hAnsi="Arial"/>
      <w:noProof/>
      <w:lang w:val="en-GB" w:eastAsia="en-GB"/>
    </w:rPr>
  </w:style>
  <w:style w:type="character" w:customStyle="1" w:styleId="Doc-titleChar">
    <w:name w:val="Doc-title Char"/>
    <w:link w:val="Doc-title"/>
    <w:rsid w:val="0005242C"/>
    <w:rPr>
      <w:rFonts w:ascii="Arial" w:eastAsia="MS Mincho" w:hAnsi="Arial"/>
      <w:noProof/>
      <w:szCs w:val="24"/>
      <w:lang w:val="en-GB" w:eastAsia="en-GB"/>
    </w:rPr>
  </w:style>
  <w:style w:type="character" w:customStyle="1" w:styleId="B10">
    <w:name w:val="B1 (文字)"/>
    <w:locked/>
    <w:rsid w:val="00A92FBA"/>
    <w:rPr>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Body Tex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032E8"/>
    <w:rPr>
      <w:rFonts w:eastAsia="Times New Roman"/>
      <w:szCs w:val="24"/>
      <w:lang w:eastAsia="en-US"/>
    </w:rPr>
  </w:style>
  <w:style w:type="paragraph" w:styleId="1">
    <w:name w:val="heading 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2,h2,DO NOT USE_h2,h21,Heading 2 3GPP"/>
    <w:basedOn w:val="a"/>
    <w:next w:val="a0"/>
    <w:link w:val="2Char"/>
    <w:qFormat/>
    <w:rsid w:val="003460C5"/>
    <w:pPr>
      <w:keepNext/>
      <w:spacing w:before="240" w:after="60"/>
      <w:outlineLvl w:val="1"/>
    </w:pPr>
    <w:rPr>
      <w:rFonts w:ascii="Arial" w:eastAsia="MS Mincho" w:hAnsi="Arial" w:cs="Arial"/>
      <w:b/>
      <w:bCs/>
      <w:iCs/>
      <w:szCs w:val="28"/>
      <w:lang w:eastAsia="zh-CN"/>
    </w:rPr>
  </w:style>
  <w:style w:type="paragraph" w:styleId="3">
    <w:name w:val="heading 3"/>
    <w:aliases w:val="Heading 3 3GPP"/>
    <w:basedOn w:val="a"/>
    <w:next w:val="a"/>
    <w:qFormat/>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link w:val="5Char"/>
    <w:semiHidden/>
    <w:unhideWhenUsed/>
    <w:qFormat/>
    <w:rsid w:val="00653433"/>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qFormat/>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rsid w:val="00AF764A"/>
    <w:rPr>
      <w:sz w:val="21"/>
      <w:szCs w:val="21"/>
    </w:rPr>
  </w:style>
  <w:style w:type="paragraph" w:styleId="a9">
    <w:name w:val="annotation text"/>
    <w:basedOn w:val="a"/>
    <w:link w:val="Char2"/>
    <w:uiPriority w:val="99"/>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 ??,?????,????,Lista1,列出段落1,中等深浅网格 1 - 着色 21,リスト段落,¥¡¡¡¡ì¬º¥¹¥È¶ÎÂä,ÁÐ³ö¶ÎÂä,列表段落1,—ño’i—Ž,¥ê¥¹¥È¶ÎÂä"/>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qFormat/>
    <w:rsid w:val="00615340"/>
    <w:rPr>
      <w:rFonts w:eastAsia="MS Mincho"/>
      <w:szCs w:val="24"/>
      <w:lang w:eastAsia="en-US"/>
    </w:rPr>
  </w:style>
  <w:style w:type="character" w:customStyle="1" w:styleId="Char3">
    <w:name w:val="列出段落 Char"/>
    <w:aliases w:val="- Bullets Char,?? ?? Char,????? Char,???? Char,Lista1 Char,列出段落1 Char,中等深浅网格 1 - 着色 21 Char,リスト段落 Char,¥¡¡¡¡ì¬º¥¹¥È¶ÎÂä Char,ÁÐ³ö¶ÎÂä Char,列表段落1 Char,—ño’i—Ž Char,¥ê¥¹¥È¶ÎÂä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4"/>
    <w:rsid w:val="006B6DDB"/>
    <w:rPr>
      <w:szCs w:val="20"/>
    </w:rPr>
  </w:style>
  <w:style w:type="character" w:customStyle="1" w:styleId="Char4">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5"/>
    <w:rsid w:val="006B6DDB"/>
    <w:rPr>
      <w:szCs w:val="20"/>
    </w:rPr>
  </w:style>
  <w:style w:type="character" w:customStyle="1" w:styleId="Char5">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rsid w:val="004D2495"/>
    <w:rPr>
      <w:rFonts w:ascii="Arial" w:eastAsia="MS Mincho" w:hAnsi="Arial"/>
      <w:b/>
      <w:szCs w:val="24"/>
      <w:lang w:eastAsia="en-US"/>
    </w:rPr>
  </w:style>
  <w:style w:type="paragraph" w:customStyle="1" w:styleId="NO">
    <w:name w:val="NO"/>
    <w:basedOn w:val="a"/>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6"/>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rsid w:val="00340115"/>
    <w:rPr>
      <w:rFonts w:eastAsiaTheme="minorEastAsia"/>
      <w:lang w:val="en-GB"/>
    </w:rPr>
  </w:style>
  <w:style w:type="character" w:customStyle="1" w:styleId="B2Char">
    <w:name w:val="B2 Char"/>
    <w:link w:val="B2"/>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31">
    <w:name w:val="List 3"/>
    <w:basedOn w:val="a"/>
    <w:rsid w:val="00340115"/>
    <w:pPr>
      <w:ind w:leftChars="400" w:left="100" w:hangingChars="200" w:hanging="200"/>
      <w:contextualSpacing/>
    </w:pPr>
  </w:style>
  <w:style w:type="paragraph" w:customStyle="1" w:styleId="B4">
    <w:name w:val="B4"/>
    <w:basedOn w:val="40"/>
    <w:link w:val="B4Char"/>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rsid w:val="00340115"/>
    <w:rPr>
      <w:rFonts w:eastAsiaTheme="minorEastAsia"/>
      <w:lang w:val="en-GB"/>
    </w:rPr>
  </w:style>
  <w:style w:type="paragraph" w:styleId="40">
    <w:name w:val="List 4"/>
    <w:basedOn w:val="a"/>
    <w:rsid w:val="00340115"/>
    <w:pPr>
      <w:ind w:leftChars="600" w:left="100" w:hangingChars="200" w:hanging="200"/>
      <w:contextualSpacing/>
    </w:pPr>
  </w:style>
  <w:style w:type="paragraph" w:customStyle="1" w:styleId="B5">
    <w:name w:val="B5"/>
    <w:basedOn w:val="50"/>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rsid w:val="00340115"/>
    <w:pPr>
      <w:ind w:leftChars="800" w:left="100" w:hangingChars="200" w:hanging="200"/>
      <w:contextualSpacing/>
    </w:pPr>
  </w:style>
  <w:style w:type="paragraph" w:customStyle="1" w:styleId="Guidance">
    <w:name w:val="Guidance"/>
    <w:basedOn w:val="a"/>
    <w:rsid w:val="00324B8E"/>
    <w:pPr>
      <w:spacing w:after="180"/>
    </w:pPr>
    <w:rPr>
      <w:rFonts w:eastAsia="Malgun Gothic"/>
      <w:i/>
      <w:color w:val="0000FF"/>
      <w:szCs w:val="20"/>
      <w:lang w:val="en-GB"/>
    </w:rPr>
  </w:style>
  <w:style w:type="character" w:customStyle="1" w:styleId="Char2">
    <w:name w:val="批注文字 Char"/>
    <w:link w:val="a9"/>
    <w:uiPriority w:val="99"/>
    <w:rsid w:val="00BF49AB"/>
    <w:rPr>
      <w:rFonts w:eastAsia="Times New Roman"/>
      <w:szCs w:val="24"/>
      <w:lang w:eastAsia="en-US"/>
    </w:rPr>
  </w:style>
  <w:style w:type="paragraph" w:customStyle="1" w:styleId="textintend1">
    <w:name w:val="text intend 1"/>
    <w:basedOn w:val="a"/>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basedOn w:val="a1"/>
    <w:link w:val="5"/>
    <w:semiHidden/>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
    <w:next w:val="a"/>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rsid w:val="00CF2FEF"/>
    <w:rPr>
      <w:lang w:eastAsia="en-US"/>
    </w:rPr>
  </w:style>
  <w:style w:type="paragraph" w:customStyle="1" w:styleId="textintend2">
    <w:name w:val="text intend 2"/>
    <w:basedOn w:val="a"/>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
    <w:link w:val="TACChar"/>
    <w:qFormat/>
    <w:rsid w:val="00EB7724"/>
    <w:pPr>
      <w:keepNext/>
      <w:keepLines/>
      <w:jc w:val="center"/>
    </w:pPr>
    <w:rPr>
      <w:rFonts w:ascii="Arial" w:eastAsia="Malgun Gothic" w:hAnsi="Arial"/>
      <w:sz w:val="18"/>
      <w:szCs w:val="20"/>
      <w:lang w:val="en-GB"/>
    </w:rPr>
  </w:style>
  <w:style w:type="paragraph" w:customStyle="1" w:styleId="TH">
    <w:name w:val="TH"/>
    <w:basedOn w:val="a"/>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1"/>
    <w:link w:val="1"/>
    <w:rsid w:val="00E3725B"/>
    <w:rPr>
      <w:rFonts w:ascii="Arial" w:hAnsi="Arial" w:cs="Arial"/>
      <w:b/>
      <w:bCs/>
      <w:kern w:val="32"/>
      <w:sz w:val="28"/>
      <w:szCs w:val="32"/>
    </w:rPr>
  </w:style>
  <w:style w:type="character" w:customStyle="1" w:styleId="2Char">
    <w:name w:val="标题 2 Char"/>
    <w:aliases w:val="H2 Char,h2 Char,DO NOT USE_h2 Char,h21 Char,Heading 2 3GPP Char"/>
    <w:basedOn w:val="a1"/>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 w:type="character" w:styleId="af7">
    <w:name w:val="Placeholder Text"/>
    <w:basedOn w:val="a1"/>
    <w:uiPriority w:val="99"/>
    <w:semiHidden/>
    <w:rsid w:val="0035465D"/>
    <w:rPr>
      <w:color w:val="808080"/>
    </w:rPr>
  </w:style>
  <w:style w:type="paragraph" w:customStyle="1" w:styleId="EmailDiscussion">
    <w:name w:val="EmailDiscussion"/>
    <w:basedOn w:val="a"/>
    <w:next w:val="Doc-text2"/>
    <w:link w:val="EmailDiscussionChar"/>
    <w:rsid w:val="00B7198E"/>
    <w:pPr>
      <w:numPr>
        <w:numId w:val="19"/>
      </w:numPr>
      <w:spacing w:before="40"/>
    </w:pPr>
    <w:rPr>
      <w:rFonts w:ascii="Arial" w:eastAsia="MS Mincho" w:hAnsi="Arial"/>
      <w:b/>
      <w:lang w:val="en-GB" w:eastAsia="en-GB"/>
    </w:rPr>
  </w:style>
  <w:style w:type="character" w:customStyle="1" w:styleId="EmailDiscussionChar">
    <w:name w:val="EmailDiscussion Char"/>
    <w:link w:val="EmailDiscussion"/>
    <w:rsid w:val="00B7198E"/>
    <w:rPr>
      <w:rFonts w:ascii="Arial" w:eastAsia="MS Mincho" w:hAnsi="Arial"/>
      <w:b/>
      <w:szCs w:val="24"/>
      <w:lang w:val="en-GB" w:eastAsia="en-GB"/>
    </w:rPr>
  </w:style>
  <w:style w:type="paragraph" w:customStyle="1" w:styleId="LSApproved">
    <w:name w:val="LS Approved"/>
    <w:basedOn w:val="a"/>
    <w:next w:val="Doc-text2"/>
    <w:qFormat/>
    <w:rsid w:val="00B7198E"/>
    <w:pPr>
      <w:numPr>
        <w:numId w:val="20"/>
      </w:numPr>
    </w:pPr>
    <w:rPr>
      <w:rFonts w:ascii="Arial" w:eastAsia="MS Mincho" w:hAnsi="Arial"/>
      <w:lang w:val="en-GB" w:eastAsia="en-GB"/>
    </w:rPr>
  </w:style>
  <w:style w:type="paragraph" w:customStyle="1" w:styleId="EmailDiscussion2">
    <w:name w:val="EmailDiscussion2"/>
    <w:basedOn w:val="Doc-text2"/>
    <w:qFormat/>
    <w:rsid w:val="00B7198E"/>
  </w:style>
  <w:style w:type="paragraph" w:customStyle="1" w:styleId="Doc-title">
    <w:name w:val="Doc-title"/>
    <w:basedOn w:val="a"/>
    <w:next w:val="Doc-text2"/>
    <w:link w:val="Doc-titleChar"/>
    <w:qFormat/>
    <w:rsid w:val="0005242C"/>
    <w:pPr>
      <w:spacing w:before="60"/>
      <w:ind w:left="1259" w:hanging="1259"/>
    </w:pPr>
    <w:rPr>
      <w:rFonts w:ascii="Arial" w:eastAsia="MS Mincho" w:hAnsi="Arial"/>
      <w:noProof/>
      <w:lang w:val="en-GB" w:eastAsia="en-GB"/>
    </w:rPr>
  </w:style>
  <w:style w:type="character" w:customStyle="1" w:styleId="Doc-titleChar">
    <w:name w:val="Doc-title Char"/>
    <w:link w:val="Doc-title"/>
    <w:rsid w:val="0005242C"/>
    <w:rPr>
      <w:rFonts w:ascii="Arial" w:eastAsia="MS Mincho" w:hAnsi="Arial"/>
      <w:noProof/>
      <w:szCs w:val="24"/>
      <w:lang w:val="en-GB" w:eastAsia="en-GB"/>
    </w:rPr>
  </w:style>
  <w:style w:type="character" w:customStyle="1" w:styleId="B10">
    <w:name w:val="B1 (文字)"/>
    <w:locked/>
    <w:rsid w:val="00A92FBA"/>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29131">
      <w:bodyDiv w:val="1"/>
      <w:marLeft w:val="0"/>
      <w:marRight w:val="0"/>
      <w:marTop w:val="0"/>
      <w:marBottom w:val="0"/>
      <w:divBdr>
        <w:top w:val="none" w:sz="0" w:space="0" w:color="auto"/>
        <w:left w:val="none" w:sz="0" w:space="0" w:color="auto"/>
        <w:bottom w:val="none" w:sz="0" w:space="0" w:color="auto"/>
        <w:right w:val="none" w:sz="0" w:space="0" w:color="auto"/>
      </w:divBdr>
      <w:divsChild>
        <w:div w:id="301277505">
          <w:marLeft w:val="1800"/>
          <w:marRight w:val="0"/>
          <w:marTop w:val="120"/>
          <w:marBottom w:val="120"/>
          <w:divBdr>
            <w:top w:val="none" w:sz="0" w:space="0" w:color="auto"/>
            <w:left w:val="none" w:sz="0" w:space="0" w:color="auto"/>
            <w:bottom w:val="none" w:sz="0" w:space="0" w:color="auto"/>
            <w:right w:val="none" w:sz="0" w:space="0" w:color="auto"/>
          </w:divBdr>
        </w:div>
        <w:div w:id="414136033">
          <w:marLeft w:val="547"/>
          <w:marRight w:val="0"/>
          <w:marTop w:val="120"/>
          <w:marBottom w:val="120"/>
          <w:divBdr>
            <w:top w:val="none" w:sz="0" w:space="0" w:color="auto"/>
            <w:left w:val="none" w:sz="0" w:space="0" w:color="auto"/>
            <w:bottom w:val="none" w:sz="0" w:space="0" w:color="auto"/>
            <w:right w:val="none" w:sz="0" w:space="0" w:color="auto"/>
          </w:divBdr>
        </w:div>
        <w:div w:id="658774271">
          <w:marLeft w:val="1166"/>
          <w:marRight w:val="0"/>
          <w:marTop w:val="120"/>
          <w:marBottom w:val="120"/>
          <w:divBdr>
            <w:top w:val="none" w:sz="0" w:space="0" w:color="auto"/>
            <w:left w:val="none" w:sz="0" w:space="0" w:color="auto"/>
            <w:bottom w:val="none" w:sz="0" w:space="0" w:color="auto"/>
            <w:right w:val="none" w:sz="0" w:space="0" w:color="auto"/>
          </w:divBdr>
        </w:div>
        <w:div w:id="679700702">
          <w:marLeft w:val="1800"/>
          <w:marRight w:val="0"/>
          <w:marTop w:val="120"/>
          <w:marBottom w:val="120"/>
          <w:divBdr>
            <w:top w:val="none" w:sz="0" w:space="0" w:color="auto"/>
            <w:left w:val="none" w:sz="0" w:space="0" w:color="auto"/>
            <w:bottom w:val="none" w:sz="0" w:space="0" w:color="auto"/>
            <w:right w:val="none" w:sz="0" w:space="0" w:color="auto"/>
          </w:divBdr>
        </w:div>
        <w:div w:id="1293318877">
          <w:marLeft w:val="1166"/>
          <w:marRight w:val="0"/>
          <w:marTop w:val="120"/>
          <w:marBottom w:val="120"/>
          <w:divBdr>
            <w:top w:val="none" w:sz="0" w:space="0" w:color="auto"/>
            <w:left w:val="none" w:sz="0" w:space="0" w:color="auto"/>
            <w:bottom w:val="none" w:sz="0" w:space="0" w:color="auto"/>
            <w:right w:val="none" w:sz="0" w:space="0" w:color="auto"/>
          </w:divBdr>
        </w:div>
        <w:div w:id="1496189496">
          <w:marLeft w:val="1166"/>
          <w:marRight w:val="0"/>
          <w:marTop w:val="120"/>
          <w:marBottom w:val="120"/>
          <w:divBdr>
            <w:top w:val="none" w:sz="0" w:space="0" w:color="auto"/>
            <w:left w:val="none" w:sz="0" w:space="0" w:color="auto"/>
            <w:bottom w:val="none" w:sz="0" w:space="0" w:color="auto"/>
            <w:right w:val="none" w:sz="0" w:space="0" w:color="auto"/>
          </w:divBdr>
        </w:div>
        <w:div w:id="1515461754">
          <w:marLeft w:val="547"/>
          <w:marRight w:val="0"/>
          <w:marTop w:val="120"/>
          <w:marBottom w:val="120"/>
          <w:divBdr>
            <w:top w:val="none" w:sz="0" w:space="0" w:color="auto"/>
            <w:left w:val="none" w:sz="0" w:space="0" w:color="auto"/>
            <w:bottom w:val="none" w:sz="0" w:space="0" w:color="auto"/>
            <w:right w:val="none" w:sz="0" w:space="0" w:color="auto"/>
          </w:divBdr>
        </w:div>
        <w:div w:id="1834369116">
          <w:marLeft w:val="547"/>
          <w:marRight w:val="0"/>
          <w:marTop w:val="120"/>
          <w:marBottom w:val="120"/>
          <w:divBdr>
            <w:top w:val="none" w:sz="0" w:space="0" w:color="auto"/>
            <w:left w:val="none" w:sz="0" w:space="0" w:color="auto"/>
            <w:bottom w:val="none" w:sz="0" w:space="0" w:color="auto"/>
            <w:right w:val="none" w:sz="0" w:space="0" w:color="auto"/>
          </w:divBdr>
        </w:div>
      </w:divsChild>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33248177">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75398757">
      <w:bodyDiv w:val="1"/>
      <w:marLeft w:val="0"/>
      <w:marRight w:val="0"/>
      <w:marTop w:val="0"/>
      <w:marBottom w:val="0"/>
      <w:divBdr>
        <w:top w:val="none" w:sz="0" w:space="0" w:color="auto"/>
        <w:left w:val="none" w:sz="0" w:space="0" w:color="auto"/>
        <w:bottom w:val="none" w:sz="0" w:space="0" w:color="auto"/>
        <w:right w:val="none" w:sz="0" w:space="0" w:color="auto"/>
      </w:divBdr>
      <w:divsChild>
        <w:div w:id="1359160163">
          <w:marLeft w:val="547"/>
          <w:marRight w:val="0"/>
          <w:marTop w:val="96"/>
          <w:marBottom w:val="0"/>
          <w:divBdr>
            <w:top w:val="none" w:sz="0" w:space="0" w:color="auto"/>
            <w:left w:val="none" w:sz="0" w:space="0" w:color="auto"/>
            <w:bottom w:val="none" w:sz="0" w:space="0" w:color="auto"/>
            <w:right w:val="none" w:sz="0" w:space="0" w:color="auto"/>
          </w:divBdr>
        </w:div>
      </w:divsChild>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86408376">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707531395">
      <w:bodyDiv w:val="1"/>
      <w:marLeft w:val="0"/>
      <w:marRight w:val="0"/>
      <w:marTop w:val="0"/>
      <w:marBottom w:val="0"/>
      <w:divBdr>
        <w:top w:val="none" w:sz="0" w:space="0" w:color="auto"/>
        <w:left w:val="none" w:sz="0" w:space="0" w:color="auto"/>
        <w:bottom w:val="none" w:sz="0" w:space="0" w:color="auto"/>
        <w:right w:val="none" w:sz="0" w:space="0" w:color="auto"/>
      </w:divBdr>
    </w:div>
    <w:div w:id="739640584">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67239039">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3157244">
      <w:bodyDiv w:val="1"/>
      <w:marLeft w:val="0"/>
      <w:marRight w:val="0"/>
      <w:marTop w:val="0"/>
      <w:marBottom w:val="0"/>
      <w:divBdr>
        <w:top w:val="none" w:sz="0" w:space="0" w:color="auto"/>
        <w:left w:val="none" w:sz="0" w:space="0" w:color="auto"/>
        <w:bottom w:val="none" w:sz="0" w:space="0" w:color="auto"/>
        <w:right w:val="none" w:sz="0" w:space="0" w:color="auto"/>
      </w:divBdr>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62941581">
      <w:bodyDiv w:val="1"/>
      <w:marLeft w:val="0"/>
      <w:marRight w:val="0"/>
      <w:marTop w:val="0"/>
      <w:marBottom w:val="0"/>
      <w:divBdr>
        <w:top w:val="none" w:sz="0" w:space="0" w:color="auto"/>
        <w:left w:val="none" w:sz="0" w:space="0" w:color="auto"/>
        <w:bottom w:val="none" w:sz="0" w:space="0" w:color="auto"/>
        <w:right w:val="none" w:sz="0" w:space="0" w:color="auto"/>
      </w:divBdr>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17176459">
      <w:bodyDiv w:val="1"/>
      <w:marLeft w:val="0"/>
      <w:marRight w:val="0"/>
      <w:marTop w:val="0"/>
      <w:marBottom w:val="0"/>
      <w:divBdr>
        <w:top w:val="none" w:sz="0" w:space="0" w:color="auto"/>
        <w:left w:val="none" w:sz="0" w:space="0" w:color="auto"/>
        <w:bottom w:val="none" w:sz="0" w:space="0" w:color="auto"/>
        <w:right w:val="none" w:sz="0" w:space="0" w:color="auto"/>
      </w:divBdr>
      <w:divsChild>
        <w:div w:id="441999642">
          <w:marLeft w:val="547"/>
          <w:marRight w:val="0"/>
          <w:marTop w:val="96"/>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11363172">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2085597">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198738832">
      <w:bodyDiv w:val="1"/>
      <w:marLeft w:val="0"/>
      <w:marRight w:val="0"/>
      <w:marTop w:val="0"/>
      <w:marBottom w:val="0"/>
      <w:divBdr>
        <w:top w:val="none" w:sz="0" w:space="0" w:color="auto"/>
        <w:left w:val="none" w:sz="0" w:space="0" w:color="auto"/>
        <w:bottom w:val="none" w:sz="0" w:space="0" w:color="auto"/>
        <w:right w:val="none" w:sz="0" w:space="0" w:color="auto"/>
      </w:divBdr>
    </w:div>
    <w:div w:id="1203009762">
      <w:bodyDiv w:val="1"/>
      <w:marLeft w:val="0"/>
      <w:marRight w:val="0"/>
      <w:marTop w:val="0"/>
      <w:marBottom w:val="0"/>
      <w:divBdr>
        <w:top w:val="none" w:sz="0" w:space="0" w:color="auto"/>
        <w:left w:val="none" w:sz="0" w:space="0" w:color="auto"/>
        <w:bottom w:val="none" w:sz="0" w:space="0" w:color="auto"/>
        <w:right w:val="none" w:sz="0" w:space="0" w:color="auto"/>
      </w:divBdr>
      <w:divsChild>
        <w:div w:id="53162356">
          <w:marLeft w:val="547"/>
          <w:marRight w:val="0"/>
          <w:marTop w:val="96"/>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75094485">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294822440">
      <w:bodyDiv w:val="1"/>
      <w:marLeft w:val="0"/>
      <w:marRight w:val="0"/>
      <w:marTop w:val="0"/>
      <w:marBottom w:val="0"/>
      <w:divBdr>
        <w:top w:val="none" w:sz="0" w:space="0" w:color="auto"/>
        <w:left w:val="none" w:sz="0" w:space="0" w:color="auto"/>
        <w:bottom w:val="none" w:sz="0" w:space="0" w:color="auto"/>
        <w:right w:val="none" w:sz="0" w:space="0" w:color="auto"/>
      </w:divBdr>
      <w:divsChild>
        <w:div w:id="83693269">
          <w:marLeft w:val="1166"/>
          <w:marRight w:val="0"/>
          <w:marTop w:val="96"/>
          <w:marBottom w:val="0"/>
          <w:divBdr>
            <w:top w:val="none" w:sz="0" w:space="0" w:color="auto"/>
            <w:left w:val="none" w:sz="0" w:space="0" w:color="auto"/>
            <w:bottom w:val="none" w:sz="0" w:space="0" w:color="auto"/>
            <w:right w:val="none" w:sz="0" w:space="0" w:color="auto"/>
          </w:divBdr>
        </w:div>
        <w:div w:id="320043669">
          <w:marLeft w:val="547"/>
          <w:marRight w:val="0"/>
          <w:marTop w:val="115"/>
          <w:marBottom w:val="0"/>
          <w:divBdr>
            <w:top w:val="none" w:sz="0" w:space="0" w:color="auto"/>
            <w:left w:val="none" w:sz="0" w:space="0" w:color="auto"/>
            <w:bottom w:val="none" w:sz="0" w:space="0" w:color="auto"/>
            <w:right w:val="none" w:sz="0" w:space="0" w:color="auto"/>
          </w:divBdr>
        </w:div>
        <w:div w:id="333454858">
          <w:marLeft w:val="547"/>
          <w:marRight w:val="0"/>
          <w:marTop w:val="115"/>
          <w:marBottom w:val="0"/>
          <w:divBdr>
            <w:top w:val="none" w:sz="0" w:space="0" w:color="auto"/>
            <w:left w:val="none" w:sz="0" w:space="0" w:color="auto"/>
            <w:bottom w:val="none" w:sz="0" w:space="0" w:color="auto"/>
            <w:right w:val="none" w:sz="0" w:space="0" w:color="auto"/>
          </w:divBdr>
        </w:div>
        <w:div w:id="412707421">
          <w:marLeft w:val="1166"/>
          <w:marRight w:val="0"/>
          <w:marTop w:val="96"/>
          <w:marBottom w:val="0"/>
          <w:divBdr>
            <w:top w:val="none" w:sz="0" w:space="0" w:color="auto"/>
            <w:left w:val="none" w:sz="0" w:space="0" w:color="auto"/>
            <w:bottom w:val="none" w:sz="0" w:space="0" w:color="auto"/>
            <w:right w:val="none" w:sz="0" w:space="0" w:color="auto"/>
          </w:divBdr>
        </w:div>
        <w:div w:id="973562004">
          <w:marLeft w:val="547"/>
          <w:marRight w:val="0"/>
          <w:marTop w:val="115"/>
          <w:marBottom w:val="0"/>
          <w:divBdr>
            <w:top w:val="none" w:sz="0" w:space="0" w:color="auto"/>
            <w:left w:val="none" w:sz="0" w:space="0" w:color="auto"/>
            <w:bottom w:val="none" w:sz="0" w:space="0" w:color="auto"/>
            <w:right w:val="none" w:sz="0" w:space="0" w:color="auto"/>
          </w:divBdr>
        </w:div>
        <w:div w:id="1306861315">
          <w:marLeft w:val="1166"/>
          <w:marRight w:val="0"/>
          <w:marTop w:val="96"/>
          <w:marBottom w:val="0"/>
          <w:divBdr>
            <w:top w:val="none" w:sz="0" w:space="0" w:color="auto"/>
            <w:left w:val="none" w:sz="0" w:space="0" w:color="auto"/>
            <w:bottom w:val="none" w:sz="0" w:space="0" w:color="auto"/>
            <w:right w:val="none" w:sz="0" w:space="0" w:color="auto"/>
          </w:divBdr>
        </w:div>
      </w:divsChild>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20099830">
      <w:bodyDiv w:val="1"/>
      <w:marLeft w:val="0"/>
      <w:marRight w:val="0"/>
      <w:marTop w:val="0"/>
      <w:marBottom w:val="0"/>
      <w:divBdr>
        <w:top w:val="none" w:sz="0" w:space="0" w:color="auto"/>
        <w:left w:val="none" w:sz="0" w:space="0" w:color="auto"/>
        <w:bottom w:val="none" w:sz="0" w:space="0" w:color="auto"/>
        <w:right w:val="none" w:sz="0" w:space="0" w:color="auto"/>
      </w:divBdr>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499735761">
      <w:bodyDiv w:val="1"/>
      <w:marLeft w:val="0"/>
      <w:marRight w:val="0"/>
      <w:marTop w:val="0"/>
      <w:marBottom w:val="0"/>
      <w:divBdr>
        <w:top w:val="none" w:sz="0" w:space="0" w:color="auto"/>
        <w:left w:val="none" w:sz="0" w:space="0" w:color="auto"/>
        <w:bottom w:val="none" w:sz="0" w:space="0" w:color="auto"/>
        <w:right w:val="none" w:sz="0" w:space="0" w:color="auto"/>
      </w:divBdr>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784693910">
      <w:bodyDiv w:val="1"/>
      <w:marLeft w:val="0"/>
      <w:marRight w:val="0"/>
      <w:marTop w:val="0"/>
      <w:marBottom w:val="0"/>
      <w:divBdr>
        <w:top w:val="none" w:sz="0" w:space="0" w:color="auto"/>
        <w:left w:val="none" w:sz="0" w:space="0" w:color="auto"/>
        <w:bottom w:val="none" w:sz="0" w:space="0" w:color="auto"/>
        <w:right w:val="none" w:sz="0" w:space="0" w:color="auto"/>
      </w:divBdr>
      <w:divsChild>
        <w:div w:id="234319539">
          <w:marLeft w:val="1166"/>
          <w:marRight w:val="0"/>
          <w:marTop w:val="86"/>
          <w:marBottom w:val="0"/>
          <w:divBdr>
            <w:top w:val="none" w:sz="0" w:space="0" w:color="auto"/>
            <w:left w:val="none" w:sz="0" w:space="0" w:color="auto"/>
            <w:bottom w:val="none" w:sz="0" w:space="0" w:color="auto"/>
            <w:right w:val="none" w:sz="0" w:space="0" w:color="auto"/>
          </w:divBdr>
        </w:div>
        <w:div w:id="465899705">
          <w:marLeft w:val="547"/>
          <w:marRight w:val="0"/>
          <w:marTop w:val="96"/>
          <w:marBottom w:val="0"/>
          <w:divBdr>
            <w:top w:val="none" w:sz="0" w:space="0" w:color="auto"/>
            <w:left w:val="none" w:sz="0" w:space="0" w:color="auto"/>
            <w:bottom w:val="none" w:sz="0" w:space="0" w:color="auto"/>
            <w:right w:val="none" w:sz="0" w:space="0" w:color="auto"/>
          </w:divBdr>
        </w:div>
        <w:div w:id="604268882">
          <w:marLeft w:val="1166"/>
          <w:marRight w:val="0"/>
          <w:marTop w:val="86"/>
          <w:marBottom w:val="0"/>
          <w:divBdr>
            <w:top w:val="none" w:sz="0" w:space="0" w:color="auto"/>
            <w:left w:val="none" w:sz="0" w:space="0" w:color="auto"/>
            <w:bottom w:val="none" w:sz="0" w:space="0" w:color="auto"/>
            <w:right w:val="none" w:sz="0" w:space="0" w:color="auto"/>
          </w:divBdr>
        </w:div>
        <w:div w:id="1265190720">
          <w:marLeft w:val="1166"/>
          <w:marRight w:val="0"/>
          <w:marTop w:val="86"/>
          <w:marBottom w:val="0"/>
          <w:divBdr>
            <w:top w:val="none" w:sz="0" w:space="0" w:color="auto"/>
            <w:left w:val="none" w:sz="0" w:space="0" w:color="auto"/>
            <w:bottom w:val="none" w:sz="0" w:space="0" w:color="auto"/>
            <w:right w:val="none" w:sz="0" w:space="0" w:color="auto"/>
          </w:divBdr>
        </w:div>
        <w:div w:id="1490752691">
          <w:marLeft w:val="1800"/>
          <w:marRight w:val="0"/>
          <w:marTop w:val="77"/>
          <w:marBottom w:val="0"/>
          <w:divBdr>
            <w:top w:val="none" w:sz="0" w:space="0" w:color="auto"/>
            <w:left w:val="none" w:sz="0" w:space="0" w:color="auto"/>
            <w:bottom w:val="none" w:sz="0" w:space="0" w:color="auto"/>
            <w:right w:val="none" w:sz="0" w:space="0" w:color="auto"/>
          </w:divBdr>
        </w:div>
        <w:div w:id="2060664091">
          <w:marLeft w:val="1800"/>
          <w:marRight w:val="0"/>
          <w:marTop w:val="77"/>
          <w:marBottom w:val="0"/>
          <w:divBdr>
            <w:top w:val="none" w:sz="0" w:space="0" w:color="auto"/>
            <w:left w:val="none" w:sz="0" w:space="0" w:color="auto"/>
            <w:bottom w:val="none" w:sz="0" w:space="0" w:color="auto"/>
            <w:right w:val="none" w:sz="0" w:space="0" w:color="auto"/>
          </w:divBdr>
        </w:div>
      </w:divsChild>
    </w:div>
    <w:div w:id="1812673643">
      <w:bodyDiv w:val="1"/>
      <w:marLeft w:val="0"/>
      <w:marRight w:val="0"/>
      <w:marTop w:val="0"/>
      <w:marBottom w:val="0"/>
      <w:divBdr>
        <w:top w:val="none" w:sz="0" w:space="0" w:color="auto"/>
        <w:left w:val="none" w:sz="0" w:space="0" w:color="auto"/>
        <w:bottom w:val="none" w:sz="0" w:space="0" w:color="auto"/>
        <w:right w:val="none" w:sz="0" w:space="0" w:color="auto"/>
      </w:divBdr>
      <w:divsChild>
        <w:div w:id="192963496">
          <w:marLeft w:val="1800"/>
          <w:marRight w:val="0"/>
          <w:marTop w:val="77"/>
          <w:marBottom w:val="0"/>
          <w:divBdr>
            <w:top w:val="none" w:sz="0" w:space="0" w:color="auto"/>
            <w:left w:val="none" w:sz="0" w:space="0" w:color="auto"/>
            <w:bottom w:val="none" w:sz="0" w:space="0" w:color="auto"/>
            <w:right w:val="none" w:sz="0" w:space="0" w:color="auto"/>
          </w:divBdr>
        </w:div>
        <w:div w:id="341468860">
          <w:marLeft w:val="1800"/>
          <w:marRight w:val="0"/>
          <w:marTop w:val="77"/>
          <w:marBottom w:val="0"/>
          <w:divBdr>
            <w:top w:val="none" w:sz="0" w:space="0" w:color="auto"/>
            <w:left w:val="none" w:sz="0" w:space="0" w:color="auto"/>
            <w:bottom w:val="none" w:sz="0" w:space="0" w:color="auto"/>
            <w:right w:val="none" w:sz="0" w:space="0" w:color="auto"/>
          </w:divBdr>
        </w:div>
        <w:div w:id="366567090">
          <w:marLeft w:val="1166"/>
          <w:marRight w:val="0"/>
          <w:marTop w:val="86"/>
          <w:marBottom w:val="0"/>
          <w:divBdr>
            <w:top w:val="none" w:sz="0" w:space="0" w:color="auto"/>
            <w:left w:val="none" w:sz="0" w:space="0" w:color="auto"/>
            <w:bottom w:val="none" w:sz="0" w:space="0" w:color="auto"/>
            <w:right w:val="none" w:sz="0" w:space="0" w:color="auto"/>
          </w:divBdr>
        </w:div>
        <w:div w:id="408384742">
          <w:marLeft w:val="1800"/>
          <w:marRight w:val="0"/>
          <w:marTop w:val="77"/>
          <w:marBottom w:val="0"/>
          <w:divBdr>
            <w:top w:val="none" w:sz="0" w:space="0" w:color="auto"/>
            <w:left w:val="none" w:sz="0" w:space="0" w:color="auto"/>
            <w:bottom w:val="none" w:sz="0" w:space="0" w:color="auto"/>
            <w:right w:val="none" w:sz="0" w:space="0" w:color="auto"/>
          </w:divBdr>
        </w:div>
        <w:div w:id="478114199">
          <w:marLeft w:val="547"/>
          <w:marRight w:val="0"/>
          <w:marTop w:val="96"/>
          <w:marBottom w:val="0"/>
          <w:divBdr>
            <w:top w:val="none" w:sz="0" w:space="0" w:color="auto"/>
            <w:left w:val="none" w:sz="0" w:space="0" w:color="auto"/>
            <w:bottom w:val="none" w:sz="0" w:space="0" w:color="auto"/>
            <w:right w:val="none" w:sz="0" w:space="0" w:color="auto"/>
          </w:divBdr>
        </w:div>
        <w:div w:id="690760071">
          <w:marLeft w:val="1166"/>
          <w:marRight w:val="0"/>
          <w:marTop w:val="86"/>
          <w:marBottom w:val="0"/>
          <w:divBdr>
            <w:top w:val="none" w:sz="0" w:space="0" w:color="auto"/>
            <w:left w:val="none" w:sz="0" w:space="0" w:color="auto"/>
            <w:bottom w:val="none" w:sz="0" w:space="0" w:color="auto"/>
            <w:right w:val="none" w:sz="0" w:space="0" w:color="auto"/>
          </w:divBdr>
        </w:div>
        <w:div w:id="1130633714">
          <w:marLeft w:val="1800"/>
          <w:marRight w:val="0"/>
          <w:marTop w:val="77"/>
          <w:marBottom w:val="0"/>
          <w:divBdr>
            <w:top w:val="none" w:sz="0" w:space="0" w:color="auto"/>
            <w:left w:val="none" w:sz="0" w:space="0" w:color="auto"/>
            <w:bottom w:val="none" w:sz="0" w:space="0" w:color="auto"/>
            <w:right w:val="none" w:sz="0" w:space="0" w:color="auto"/>
          </w:divBdr>
        </w:div>
        <w:div w:id="1614751789">
          <w:marLeft w:val="1800"/>
          <w:marRight w:val="0"/>
          <w:marTop w:val="77"/>
          <w:marBottom w:val="0"/>
          <w:divBdr>
            <w:top w:val="none" w:sz="0" w:space="0" w:color="auto"/>
            <w:left w:val="none" w:sz="0" w:space="0" w:color="auto"/>
            <w:bottom w:val="none" w:sz="0" w:space="0" w:color="auto"/>
            <w:right w:val="none" w:sz="0" w:space="0" w:color="auto"/>
          </w:divBdr>
        </w:div>
        <w:div w:id="2010601117">
          <w:marLeft w:val="1800"/>
          <w:marRight w:val="0"/>
          <w:marTop w:val="77"/>
          <w:marBottom w:val="0"/>
          <w:divBdr>
            <w:top w:val="none" w:sz="0" w:space="0" w:color="auto"/>
            <w:left w:val="none" w:sz="0" w:space="0" w:color="auto"/>
            <w:bottom w:val="none" w:sz="0" w:space="0" w:color="auto"/>
            <w:right w:val="none" w:sz="0" w:space="0" w:color="auto"/>
          </w:divBdr>
        </w:div>
        <w:div w:id="2136438228">
          <w:marLeft w:val="1800"/>
          <w:marRight w:val="0"/>
          <w:marTop w:val="77"/>
          <w:marBottom w:val="0"/>
          <w:divBdr>
            <w:top w:val="none" w:sz="0" w:space="0" w:color="auto"/>
            <w:left w:val="none" w:sz="0" w:space="0" w:color="auto"/>
            <w:bottom w:val="none" w:sz="0" w:space="0" w:color="auto"/>
            <w:right w:val="none" w:sz="0" w:space="0" w:color="auto"/>
          </w:divBdr>
        </w:div>
      </w:divsChild>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5977366">
      <w:bodyDiv w:val="1"/>
      <w:marLeft w:val="0"/>
      <w:marRight w:val="0"/>
      <w:marTop w:val="0"/>
      <w:marBottom w:val="0"/>
      <w:divBdr>
        <w:top w:val="none" w:sz="0" w:space="0" w:color="auto"/>
        <w:left w:val="none" w:sz="0" w:space="0" w:color="auto"/>
        <w:bottom w:val="none" w:sz="0" w:space="0" w:color="auto"/>
        <w:right w:val="none" w:sz="0" w:space="0" w:color="auto"/>
      </w:divBdr>
      <w:divsChild>
        <w:div w:id="315033990">
          <w:marLeft w:val="547"/>
          <w:marRight w:val="0"/>
          <w:marTop w:val="96"/>
          <w:marBottom w:val="0"/>
          <w:divBdr>
            <w:top w:val="none" w:sz="0" w:space="0" w:color="auto"/>
            <w:left w:val="none" w:sz="0" w:space="0" w:color="auto"/>
            <w:bottom w:val="none" w:sz="0" w:space="0" w:color="auto"/>
            <w:right w:val="none" w:sz="0" w:space="0" w:color="auto"/>
          </w:divBdr>
        </w:div>
        <w:div w:id="978532305">
          <w:marLeft w:val="547"/>
          <w:marRight w:val="0"/>
          <w:marTop w:val="96"/>
          <w:marBottom w:val="0"/>
          <w:divBdr>
            <w:top w:val="none" w:sz="0" w:space="0" w:color="auto"/>
            <w:left w:val="none" w:sz="0" w:space="0" w:color="auto"/>
            <w:bottom w:val="none" w:sz="0" w:space="0" w:color="auto"/>
            <w:right w:val="none" w:sz="0" w:space="0" w:color="auto"/>
          </w:divBdr>
        </w:div>
        <w:div w:id="1030842819">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67324065">
      <w:bodyDiv w:val="1"/>
      <w:marLeft w:val="0"/>
      <w:marRight w:val="0"/>
      <w:marTop w:val="0"/>
      <w:marBottom w:val="0"/>
      <w:divBdr>
        <w:top w:val="none" w:sz="0" w:space="0" w:color="auto"/>
        <w:left w:val="none" w:sz="0" w:space="0" w:color="auto"/>
        <w:bottom w:val="none" w:sz="0" w:space="0" w:color="auto"/>
        <w:right w:val="none" w:sz="0" w:space="0" w:color="auto"/>
      </w:divBdr>
    </w:div>
    <w:div w:id="1907496059">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43507609">
      <w:bodyDiv w:val="1"/>
      <w:marLeft w:val="0"/>
      <w:marRight w:val="0"/>
      <w:marTop w:val="0"/>
      <w:marBottom w:val="0"/>
      <w:divBdr>
        <w:top w:val="none" w:sz="0" w:space="0" w:color="auto"/>
        <w:left w:val="none" w:sz="0" w:space="0" w:color="auto"/>
        <w:bottom w:val="none" w:sz="0" w:space="0" w:color="auto"/>
        <w:right w:val="none" w:sz="0" w:space="0" w:color="auto"/>
      </w:divBdr>
    </w:div>
    <w:div w:id="2057657905">
      <w:bodyDiv w:val="1"/>
      <w:marLeft w:val="0"/>
      <w:marRight w:val="0"/>
      <w:marTop w:val="0"/>
      <w:marBottom w:val="0"/>
      <w:divBdr>
        <w:top w:val="none" w:sz="0" w:space="0" w:color="auto"/>
        <w:left w:val="none" w:sz="0" w:space="0" w:color="auto"/>
        <w:bottom w:val="none" w:sz="0" w:space="0" w:color="auto"/>
        <w:right w:val="none" w:sz="0" w:space="0" w:color="auto"/>
      </w:divBdr>
      <w:divsChild>
        <w:div w:id="394476111">
          <w:marLeft w:val="1166"/>
          <w:marRight w:val="0"/>
          <w:marTop w:val="86"/>
          <w:marBottom w:val="0"/>
          <w:divBdr>
            <w:top w:val="none" w:sz="0" w:space="0" w:color="auto"/>
            <w:left w:val="none" w:sz="0" w:space="0" w:color="auto"/>
            <w:bottom w:val="none" w:sz="0" w:space="0" w:color="auto"/>
            <w:right w:val="none" w:sz="0" w:space="0" w:color="auto"/>
          </w:divBdr>
        </w:div>
        <w:div w:id="1354722364">
          <w:marLeft w:val="1166"/>
          <w:marRight w:val="0"/>
          <w:marTop w:val="86"/>
          <w:marBottom w:val="0"/>
          <w:divBdr>
            <w:top w:val="none" w:sz="0" w:space="0" w:color="auto"/>
            <w:left w:val="none" w:sz="0" w:space="0" w:color="auto"/>
            <w:bottom w:val="none" w:sz="0" w:space="0" w:color="auto"/>
            <w:right w:val="none" w:sz="0" w:space="0" w:color="auto"/>
          </w:divBdr>
        </w:div>
        <w:div w:id="1782188241">
          <w:marLeft w:val="1166"/>
          <w:marRight w:val="0"/>
          <w:marTop w:val="86"/>
          <w:marBottom w:val="0"/>
          <w:divBdr>
            <w:top w:val="none" w:sz="0" w:space="0" w:color="auto"/>
            <w:left w:val="none" w:sz="0" w:space="0" w:color="auto"/>
            <w:bottom w:val="none" w:sz="0" w:space="0" w:color="auto"/>
            <w:right w:val="none" w:sz="0" w:space="0" w:color="auto"/>
          </w:divBdr>
        </w:div>
        <w:div w:id="1809855800">
          <w:marLeft w:val="547"/>
          <w:marRight w:val="0"/>
          <w:marTop w:val="96"/>
          <w:marBottom w:val="0"/>
          <w:divBdr>
            <w:top w:val="none" w:sz="0" w:space="0" w:color="auto"/>
            <w:left w:val="none" w:sz="0" w:space="0" w:color="auto"/>
            <w:bottom w:val="none" w:sz="0" w:space="0" w:color="auto"/>
            <w:right w:val="none" w:sz="0" w:space="0" w:color="auto"/>
          </w:divBdr>
        </w:div>
        <w:div w:id="1870490089">
          <w:marLeft w:val="1166"/>
          <w:marRight w:val="0"/>
          <w:marTop w:val="86"/>
          <w:marBottom w:val="0"/>
          <w:divBdr>
            <w:top w:val="none" w:sz="0" w:space="0" w:color="auto"/>
            <w:left w:val="none" w:sz="0" w:space="0" w:color="auto"/>
            <w:bottom w:val="none" w:sz="0" w:space="0" w:color="auto"/>
            <w:right w:val="none" w:sz="0" w:space="0" w:color="auto"/>
          </w:divBdr>
        </w:div>
      </w:divsChild>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0369058">
      <w:bodyDiv w:val="1"/>
      <w:marLeft w:val="0"/>
      <w:marRight w:val="0"/>
      <w:marTop w:val="0"/>
      <w:marBottom w:val="0"/>
      <w:divBdr>
        <w:top w:val="none" w:sz="0" w:space="0" w:color="auto"/>
        <w:left w:val="none" w:sz="0" w:space="0" w:color="auto"/>
        <w:bottom w:val="none" w:sz="0" w:space="0" w:color="auto"/>
        <w:right w:val="none" w:sz="0" w:space="0" w:color="auto"/>
      </w:divBdr>
      <w:divsChild>
        <w:div w:id="315257327">
          <w:marLeft w:val="547"/>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D8E1FC0-74B5-48EB-9E25-E474598247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634</Words>
  <Characters>3620</Characters>
  <Application>Microsoft Office Word</Application>
  <DocSecurity>0</DocSecurity>
  <Lines>30</Lines>
  <Paragraphs>8</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contribution</vt:lpstr>
      <vt:lpstr>3GPP contribution</vt:lpstr>
    </vt:vector>
  </TitlesOfParts>
  <Company>DaTang Mobile</Company>
  <LinksUpToDate>false</LinksUpToDate>
  <CharactersWithSpaces>4246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2</cp:revision>
  <cp:lastPrinted>2007-08-28T14:45:00Z</cp:lastPrinted>
  <dcterms:created xsi:type="dcterms:W3CDTF">2019-05-02T03:44:00Z</dcterms:created>
  <dcterms:modified xsi:type="dcterms:W3CDTF">2019-05-02T03:44:00Z</dcterms:modified>
</cp:coreProperties>
</file>