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090478d8c7324733" Type="http://schemas.microsoft.com/office/2006/relationships/txt" Target="udata/data.da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455" w:rsidRPr="0074589B" w:rsidRDefault="00A23455" w:rsidP="00A23455">
      <w:pPr>
        <w:pStyle w:val="a4"/>
        <w:tabs>
          <w:tab w:val="clear" w:pos="4536"/>
          <w:tab w:val="left" w:pos="1910"/>
        </w:tabs>
        <w:ind w:left="1800" w:hanging="1800"/>
        <w:jc w:val="both"/>
        <w:rPr>
          <w:rFonts w:eastAsiaTheme="minorEastAsia"/>
          <w:sz w:val="22"/>
          <w:szCs w:val="22"/>
          <w:lang w:val="en-GB" w:eastAsia="zh-CN"/>
        </w:rPr>
      </w:pPr>
      <w:r w:rsidRPr="007D097A">
        <w:rPr>
          <w:sz w:val="22"/>
          <w:szCs w:val="22"/>
          <w:lang w:val="en-GB"/>
        </w:rPr>
        <w:t>3GPP TSG-RAN2 Meeting #10</w:t>
      </w:r>
      <w:r>
        <w:rPr>
          <w:rFonts w:eastAsiaTheme="minorEastAsia" w:hint="eastAsia"/>
          <w:sz w:val="22"/>
          <w:szCs w:val="22"/>
          <w:lang w:val="en-GB" w:eastAsia="zh-CN"/>
        </w:rPr>
        <w:t xml:space="preserve">6    </w:t>
      </w:r>
      <w:r w:rsidRPr="007D097A">
        <w:rPr>
          <w:rFonts w:hint="eastAsia"/>
          <w:sz w:val="22"/>
          <w:szCs w:val="22"/>
          <w:lang w:val="en-GB"/>
        </w:rPr>
        <w:t xml:space="preserve">                                                         </w:t>
      </w:r>
      <w:r w:rsidR="003E22F9" w:rsidRPr="003E22F9">
        <w:rPr>
          <w:sz w:val="22"/>
          <w:szCs w:val="22"/>
          <w:lang w:val="en-GB"/>
        </w:rPr>
        <w:t>R2-1905806</w:t>
      </w:r>
    </w:p>
    <w:p w:rsidR="00A23455" w:rsidRPr="0074589B" w:rsidRDefault="00A23455" w:rsidP="00A23455">
      <w:pPr>
        <w:pStyle w:val="a4"/>
        <w:tabs>
          <w:tab w:val="clear" w:pos="4536"/>
          <w:tab w:val="left" w:pos="1910"/>
        </w:tabs>
        <w:ind w:left="1800" w:hanging="1800"/>
        <w:jc w:val="both"/>
        <w:rPr>
          <w:rFonts w:eastAsiaTheme="minorEastAsia"/>
          <w:sz w:val="22"/>
          <w:szCs w:val="22"/>
          <w:lang w:val="en-GB" w:eastAsia="zh-CN"/>
        </w:rPr>
      </w:pPr>
      <w:r>
        <w:rPr>
          <w:rFonts w:eastAsiaTheme="minorEastAsia" w:hint="eastAsia"/>
          <w:sz w:val="22"/>
          <w:szCs w:val="22"/>
          <w:lang w:val="en-GB" w:eastAsia="zh-CN"/>
        </w:rPr>
        <w:t>Reno</w:t>
      </w:r>
      <w:r w:rsidRPr="0039769B">
        <w:rPr>
          <w:sz w:val="22"/>
          <w:szCs w:val="22"/>
          <w:lang w:val="en-GB"/>
        </w:rPr>
        <w:t xml:space="preserve">, </w:t>
      </w:r>
      <w:r>
        <w:rPr>
          <w:rFonts w:eastAsiaTheme="minorEastAsia" w:hint="eastAsia"/>
          <w:sz w:val="22"/>
          <w:szCs w:val="22"/>
          <w:lang w:val="en-GB" w:eastAsia="zh-CN"/>
        </w:rPr>
        <w:t>USA</w:t>
      </w:r>
      <w:r w:rsidRPr="0039769B">
        <w:rPr>
          <w:sz w:val="22"/>
          <w:szCs w:val="22"/>
          <w:lang w:val="en-GB"/>
        </w:rPr>
        <w:t xml:space="preserve">, </w:t>
      </w:r>
      <w:r>
        <w:rPr>
          <w:rFonts w:eastAsiaTheme="minorEastAsia" w:hint="eastAsia"/>
          <w:sz w:val="22"/>
          <w:szCs w:val="22"/>
          <w:lang w:val="en-GB" w:eastAsia="zh-CN"/>
        </w:rPr>
        <w:t>13</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Pr>
          <w:rFonts w:eastAsiaTheme="minorEastAsia"/>
          <w:sz w:val="22"/>
          <w:szCs w:val="22"/>
          <w:lang w:val="en-GB" w:eastAsia="zh-CN"/>
        </w:rPr>
        <w:t>–</w:t>
      </w:r>
      <w:r w:rsidRPr="0039769B">
        <w:rPr>
          <w:sz w:val="22"/>
          <w:szCs w:val="22"/>
          <w:lang w:val="en-GB"/>
        </w:rPr>
        <w:t xml:space="preserve"> </w:t>
      </w:r>
      <w:r w:rsidRPr="0039769B">
        <w:rPr>
          <w:rFonts w:hint="eastAsia"/>
          <w:sz w:val="22"/>
          <w:szCs w:val="22"/>
          <w:lang w:val="en-GB"/>
        </w:rPr>
        <w:t>1</w:t>
      </w:r>
      <w:r>
        <w:rPr>
          <w:rFonts w:eastAsiaTheme="minorEastAsia" w:hint="eastAsia"/>
          <w:sz w:val="22"/>
          <w:szCs w:val="22"/>
          <w:lang w:val="en-GB" w:eastAsia="zh-CN"/>
        </w:rPr>
        <w:t>7</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May</w:t>
      </w:r>
      <w:r w:rsidRPr="0039769B">
        <w:rPr>
          <w:sz w:val="22"/>
          <w:szCs w:val="22"/>
          <w:lang w:val="en-GB"/>
        </w:rPr>
        <w:t>, 2019</w:t>
      </w:r>
      <w:r>
        <w:rPr>
          <w:rFonts w:eastAsiaTheme="minorEastAsia" w:hint="eastAsia"/>
          <w:sz w:val="22"/>
          <w:szCs w:val="22"/>
          <w:lang w:val="en-GB" w:eastAsia="zh-CN"/>
        </w:rPr>
        <w:t xml:space="preserve"> </w:t>
      </w:r>
    </w:p>
    <w:p w:rsidR="0039769B" w:rsidRDefault="0039769B" w:rsidP="00BA245C">
      <w:pPr>
        <w:pStyle w:val="a4"/>
        <w:tabs>
          <w:tab w:val="clear" w:pos="4536"/>
          <w:tab w:val="left" w:pos="1910"/>
        </w:tabs>
        <w:ind w:left="1800" w:hanging="1800"/>
        <w:jc w:val="both"/>
        <w:rPr>
          <w:rFonts w:eastAsiaTheme="minorEastAsia" w:cs="Arial"/>
          <w:sz w:val="22"/>
          <w:szCs w:val="22"/>
          <w:lang w:eastAsia="zh-CN"/>
        </w:rPr>
      </w:pP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802AEB"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B026FD">
        <w:rPr>
          <w:rFonts w:eastAsiaTheme="minorEastAsia" w:cs="Arial" w:hint="eastAsia"/>
          <w:sz w:val="22"/>
          <w:szCs w:val="22"/>
          <w:lang w:eastAsia="zh-CN"/>
        </w:rPr>
        <w:t>Cross-RAT Scheduling</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067A9D">
        <w:rPr>
          <w:rFonts w:eastAsia="宋体" w:cs="Arial" w:hint="eastAsia"/>
          <w:sz w:val="22"/>
          <w:szCs w:val="22"/>
          <w:lang w:eastAsia="zh-CN"/>
        </w:rPr>
        <w:t>1.</w:t>
      </w:r>
      <w:r w:rsidR="00A644F9">
        <w:rPr>
          <w:rFonts w:eastAsia="宋体" w:cs="Arial" w:hint="eastAsia"/>
          <w:sz w:val="22"/>
          <w:szCs w:val="22"/>
          <w:lang w:eastAsia="zh-CN"/>
        </w:rPr>
        <w:t>4.</w:t>
      </w:r>
      <w:r w:rsidR="004A6E12">
        <w:rPr>
          <w:rFonts w:eastAsia="宋体" w:cs="Arial" w:hint="eastAsia"/>
          <w:sz w:val="22"/>
          <w:szCs w:val="22"/>
          <w:lang w:eastAsia="zh-CN"/>
        </w:rPr>
        <w:t>7</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675C9E" w:rsidRDefault="00675C9E" w:rsidP="006D4D04">
      <w:pPr>
        <w:pStyle w:val="a0"/>
        <w:rPr>
          <w:rFonts w:eastAsia="宋体"/>
          <w:lang w:eastAsia="zh-CN"/>
        </w:rPr>
      </w:pPr>
      <w:bookmarkStart w:id="3" w:name="OLE_LINK1"/>
      <w:bookmarkStart w:id="4" w:name="OLE_LINK2"/>
      <w:r>
        <w:rPr>
          <w:rFonts w:eastAsia="宋体"/>
          <w:lang w:eastAsia="zh-CN"/>
        </w:rPr>
        <w:t>I</w:t>
      </w:r>
      <w:r>
        <w:rPr>
          <w:rFonts w:eastAsia="宋体" w:hint="eastAsia"/>
          <w:lang w:eastAsia="zh-CN"/>
        </w:rPr>
        <w:t xml:space="preserve">n last </w:t>
      </w:r>
      <w:r w:rsidR="00AD53F6">
        <w:rPr>
          <w:rFonts w:eastAsia="宋体" w:hint="eastAsia"/>
          <w:lang w:eastAsia="zh-CN"/>
        </w:rPr>
        <w:t xml:space="preserve">RAN2 </w:t>
      </w:r>
      <w:r>
        <w:rPr>
          <w:rFonts w:eastAsia="宋体" w:hint="eastAsia"/>
          <w:lang w:eastAsia="zh-CN"/>
        </w:rPr>
        <w:t xml:space="preserve">meeting, </w:t>
      </w:r>
      <w:r w:rsidR="002F4636">
        <w:rPr>
          <w:rFonts w:eastAsia="宋体"/>
          <w:lang w:eastAsia="zh-CN"/>
        </w:rPr>
        <w:t>the following agreements were reached</w:t>
      </w:r>
      <w:r>
        <w:rPr>
          <w:rFonts w:eastAsia="宋体" w:hint="eastAsia"/>
          <w:lang w:eastAsia="zh-CN"/>
        </w:rPr>
        <w:t xml:space="preserve"> on cross-RAT scheduling.</w:t>
      </w:r>
    </w:p>
    <w:p w:rsidR="00590AD4" w:rsidRPr="005F1AFD" w:rsidRDefault="00590AD4" w:rsidP="00590AD4">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inter-RAT resource allocation: </w:t>
      </w:r>
    </w:p>
    <w:p w:rsidR="00590AD4" w:rsidRDefault="00590AD4" w:rsidP="00590AD4">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sidRPr="00B06826">
        <w:rPr>
          <w:noProof/>
          <w:highlight w:val="yellow"/>
        </w:rPr>
        <w:t>For scheduling LTE SL UEs, the gNB uses RRC messages to deliver the SPS grant configuration.</w:t>
      </w:r>
    </w:p>
    <w:p w:rsidR="00590AD4" w:rsidRDefault="00590AD4" w:rsidP="00590AD4">
      <w:pPr>
        <w:pBdr>
          <w:top w:val="single" w:sz="4" w:space="1" w:color="auto"/>
          <w:left w:val="single" w:sz="4" w:space="4" w:color="auto"/>
          <w:bottom w:val="single" w:sz="4" w:space="1" w:color="auto"/>
          <w:right w:val="single" w:sz="4" w:space="4" w:color="auto"/>
        </w:pBdr>
        <w:tabs>
          <w:tab w:val="left" w:pos="1622"/>
        </w:tabs>
        <w:ind w:left="1622" w:hanging="363"/>
        <w:rPr>
          <w:rFonts w:eastAsiaTheme="minorEastAsia"/>
          <w:noProof/>
          <w:lang w:eastAsia="zh-CN"/>
        </w:rPr>
      </w:pPr>
      <w:r>
        <w:rPr>
          <w:noProof/>
        </w:rPr>
        <w:t>2:</w:t>
      </w:r>
      <w:r>
        <w:rPr>
          <w:noProof/>
        </w:rPr>
        <w:tab/>
      </w:r>
      <w:r w:rsidRPr="006158D1">
        <w:rPr>
          <w:noProof/>
        </w:rPr>
        <w:t>LTE Uu supports configuration for NR mode-2 operation through RRC signaling and through SIB signaling. However, on demand or per valid area mode-2 configuration via SIB signaling is not supported.</w:t>
      </w:r>
    </w:p>
    <w:p w:rsidR="00B06826" w:rsidRPr="00B06826" w:rsidRDefault="00B06826" w:rsidP="00590AD4">
      <w:pPr>
        <w:pBdr>
          <w:top w:val="single" w:sz="4" w:space="1" w:color="auto"/>
          <w:left w:val="single" w:sz="4" w:space="4" w:color="auto"/>
          <w:bottom w:val="single" w:sz="4" w:space="1" w:color="auto"/>
          <w:right w:val="single" w:sz="4" w:space="4" w:color="auto"/>
        </w:pBdr>
        <w:tabs>
          <w:tab w:val="left" w:pos="1622"/>
        </w:tabs>
        <w:ind w:left="1622" w:hanging="363"/>
        <w:rPr>
          <w:rFonts w:eastAsiaTheme="minorEastAsia"/>
          <w:noProof/>
          <w:lang w:eastAsia="zh-CN"/>
        </w:rPr>
      </w:pPr>
    </w:p>
    <w:p w:rsidR="001C69C2" w:rsidRPr="005F1AFD" w:rsidRDefault="001C69C2" w:rsidP="001C69C2">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inter-RAT resource allocation: </w:t>
      </w:r>
    </w:p>
    <w:p w:rsidR="001C69C2" w:rsidRDefault="001C69C2" w:rsidP="001C69C2">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sidRPr="00292875">
        <w:rPr>
          <w:noProof/>
        </w:rPr>
        <w:t>New system information block</w:t>
      </w:r>
      <w:r>
        <w:rPr>
          <w:noProof/>
        </w:rPr>
        <w:t xml:space="preserve"> type</w:t>
      </w:r>
      <w:r w:rsidRPr="00292875">
        <w:rPr>
          <w:noProof/>
        </w:rPr>
        <w:t xml:space="preserve"> should be designed to support NR sidelink Tx and Rx resource pool configuration via LTE Uu.</w:t>
      </w:r>
      <w:r>
        <w:rPr>
          <w:noProof/>
        </w:rPr>
        <w:t xml:space="preserve"> New system information will be defined as container (OCTET STRING) and actual information will follow what is defined in NR RRC.</w:t>
      </w:r>
    </w:p>
    <w:p w:rsidR="001C69C2" w:rsidRDefault="001C69C2" w:rsidP="001C69C2">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w:t>
      </w:r>
      <w:r>
        <w:rPr>
          <w:noProof/>
        </w:rPr>
        <w:tab/>
      </w:r>
      <w:r w:rsidRPr="008E61F3">
        <w:rPr>
          <w:noProof/>
        </w:rPr>
        <w:t>eNB should be able to configure the NR V2X mode 2 sidelink resource pool or type 1 configured grant for NR V2X sidelink communication via dedicated signalling.</w:t>
      </w:r>
    </w:p>
    <w:p w:rsidR="001C69C2" w:rsidRDefault="001C69C2" w:rsidP="001C69C2">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3:</w:t>
      </w:r>
      <w:r>
        <w:rPr>
          <w:noProof/>
        </w:rPr>
        <w:tab/>
      </w:r>
      <w:r w:rsidRPr="00FF2AFB">
        <w:rPr>
          <w:noProof/>
          <w:highlight w:val="yellow"/>
        </w:rPr>
        <w:t>NR Sidelink UE information and/or NR UE Assistance information will be transmitted as container (OCTET STRING) and actual information will be defined in NR RRC.</w:t>
      </w:r>
    </w:p>
    <w:p w:rsidR="001C69C2" w:rsidRDefault="001C69C2" w:rsidP="001C69C2">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4:</w:t>
      </w:r>
      <w:r>
        <w:rPr>
          <w:noProof/>
        </w:rPr>
        <w:tab/>
        <w:t>Separate</w:t>
      </w:r>
      <w:r w:rsidRPr="00292875">
        <w:rPr>
          <w:noProof/>
        </w:rPr>
        <w:t xml:space="preserve"> system information block should be designed to support LTE resource pool configuration via NR Uu.</w:t>
      </w:r>
      <w:r>
        <w:rPr>
          <w:noProof/>
        </w:rPr>
        <w:t xml:space="preserve"> It will be defined as a container (OCTET STRING) and actual information follows what defined in LTE RRC.</w:t>
      </w:r>
    </w:p>
    <w:p w:rsidR="001C69C2" w:rsidRPr="001C69C2" w:rsidRDefault="001C69C2" w:rsidP="00590AD4">
      <w:pPr>
        <w:pBdr>
          <w:top w:val="single" w:sz="4" w:space="1" w:color="auto"/>
          <w:left w:val="single" w:sz="4" w:space="4" w:color="auto"/>
          <w:bottom w:val="single" w:sz="4" w:space="1" w:color="auto"/>
          <w:right w:val="single" w:sz="4" w:space="4" w:color="auto"/>
        </w:pBdr>
        <w:tabs>
          <w:tab w:val="left" w:pos="1622"/>
        </w:tabs>
        <w:ind w:left="1622" w:hanging="363"/>
        <w:rPr>
          <w:rFonts w:eastAsiaTheme="minorEastAsia"/>
          <w:noProof/>
          <w:lang w:eastAsia="zh-CN"/>
        </w:rPr>
      </w:pPr>
      <w:r>
        <w:rPr>
          <w:noProof/>
        </w:rPr>
        <w:t xml:space="preserve">5: </w:t>
      </w:r>
      <w:r>
        <w:rPr>
          <w:noProof/>
        </w:rPr>
        <w:tab/>
      </w:r>
      <w:r w:rsidRPr="00292875">
        <w:rPr>
          <w:noProof/>
        </w:rPr>
        <w:t xml:space="preserve">gNB should be able to configure the LTE V2X mode 4 sidelink resource pool via dedicated signalling. In addition, gNB should be able to configure </w:t>
      </w:r>
      <w:r>
        <w:rPr>
          <w:noProof/>
        </w:rPr>
        <w:t>mode3 SL resources via dedicated signaling. It will be defined as a container (OCTET STRING) and actual information follows what defined in LTE RRC.</w:t>
      </w:r>
    </w:p>
    <w:p w:rsidR="00590AD4" w:rsidRDefault="008E61F3" w:rsidP="00F922AE">
      <w:pPr>
        <w:spacing w:before="60" w:afterLines="50" w:after="120"/>
        <w:ind w:left="1259" w:hanging="1259"/>
        <w:rPr>
          <w:rFonts w:eastAsiaTheme="minorEastAsia"/>
          <w:noProof/>
          <w:lang w:eastAsia="zh-CN"/>
        </w:rPr>
      </w:pPr>
      <w:r>
        <w:rPr>
          <w:rFonts w:eastAsiaTheme="minorEastAsia"/>
          <w:noProof/>
          <w:lang w:eastAsia="zh-CN"/>
        </w:rPr>
        <w:t>I</w:t>
      </w:r>
      <w:r>
        <w:rPr>
          <w:rFonts w:eastAsiaTheme="minorEastAsia" w:hint="eastAsia"/>
          <w:noProof/>
          <w:lang w:eastAsia="zh-CN"/>
        </w:rPr>
        <w:t>n RAN1 meeting, it was agreed:</w:t>
      </w:r>
    </w:p>
    <w:tbl>
      <w:tblPr>
        <w:tblStyle w:val="a7"/>
        <w:tblW w:w="0" w:type="auto"/>
        <w:tblInd w:w="1259" w:type="dxa"/>
        <w:tblLook w:val="04A0" w:firstRow="1" w:lastRow="0" w:firstColumn="1" w:lastColumn="0" w:noHBand="0" w:noVBand="1"/>
      </w:tblPr>
      <w:tblGrid>
        <w:gridCol w:w="7263"/>
      </w:tblGrid>
      <w:tr w:rsidR="008E61F3" w:rsidTr="008E61F3">
        <w:tc>
          <w:tcPr>
            <w:tcW w:w="8522" w:type="dxa"/>
          </w:tcPr>
          <w:p w:rsidR="008E61F3" w:rsidRPr="00355E75" w:rsidRDefault="008E61F3" w:rsidP="008E61F3">
            <w:pPr>
              <w:rPr>
                <w:b/>
                <w:szCs w:val="20"/>
              </w:rPr>
            </w:pPr>
            <w:r w:rsidRPr="00355E75">
              <w:rPr>
                <w:szCs w:val="20"/>
                <w:highlight w:val="green"/>
              </w:rPr>
              <w:t>Agreements</w:t>
            </w:r>
            <w:r w:rsidRPr="00355E75">
              <w:rPr>
                <w:b/>
                <w:szCs w:val="20"/>
              </w:rPr>
              <w:t>:</w:t>
            </w:r>
          </w:p>
          <w:p w:rsidR="008E61F3" w:rsidRPr="00355E75" w:rsidRDefault="008E61F3" w:rsidP="008E61F3">
            <w:pPr>
              <w:rPr>
                <w:szCs w:val="20"/>
              </w:rPr>
            </w:pPr>
            <w:r w:rsidRPr="00355E75">
              <w:rPr>
                <w:szCs w:val="20"/>
              </w:rPr>
              <w:t xml:space="preserve">Regarding RRC-based versus DCI-based activation/release of LTE </w:t>
            </w:r>
            <w:proofErr w:type="spellStart"/>
            <w:r w:rsidRPr="00355E75">
              <w:rPr>
                <w:szCs w:val="20"/>
              </w:rPr>
              <w:t>sidelink</w:t>
            </w:r>
            <w:proofErr w:type="spellEnd"/>
            <w:r w:rsidRPr="00355E75">
              <w:rPr>
                <w:szCs w:val="20"/>
              </w:rPr>
              <w:t xml:space="preserve"> SPS, RAN1 agrees to make the choice on the basis of at least:</w:t>
            </w:r>
          </w:p>
          <w:p w:rsidR="008E61F3" w:rsidRPr="00355E75" w:rsidRDefault="008E61F3" w:rsidP="008E61F3">
            <w:pPr>
              <w:pStyle w:val="af"/>
              <w:numPr>
                <w:ilvl w:val="0"/>
                <w:numId w:val="16"/>
              </w:numPr>
              <w:overflowPunct/>
              <w:autoSpaceDE/>
              <w:autoSpaceDN/>
              <w:adjustRightInd/>
              <w:spacing w:after="120"/>
              <w:contextualSpacing w:val="0"/>
              <w:jc w:val="both"/>
              <w:textAlignment w:val="auto"/>
              <w:rPr>
                <w:lang w:val="en-US"/>
              </w:rPr>
            </w:pPr>
            <w:r w:rsidRPr="00355E75">
              <w:rPr>
                <w:lang w:val="en-US"/>
              </w:rPr>
              <w:t>Spec impact</w:t>
            </w:r>
          </w:p>
          <w:p w:rsidR="008E61F3" w:rsidRPr="00355E75" w:rsidRDefault="008E61F3" w:rsidP="008E61F3">
            <w:pPr>
              <w:pStyle w:val="af"/>
              <w:numPr>
                <w:ilvl w:val="0"/>
                <w:numId w:val="16"/>
              </w:numPr>
              <w:overflowPunct/>
              <w:autoSpaceDE/>
              <w:autoSpaceDN/>
              <w:adjustRightInd/>
              <w:spacing w:after="120"/>
              <w:contextualSpacing w:val="0"/>
              <w:jc w:val="both"/>
              <w:textAlignment w:val="auto"/>
              <w:rPr>
                <w:lang w:val="en-US"/>
              </w:rPr>
            </w:pPr>
            <w:r w:rsidRPr="00355E75">
              <w:rPr>
                <w:lang w:val="en-US"/>
              </w:rPr>
              <w:t>Flexibility</w:t>
            </w:r>
          </w:p>
          <w:p w:rsidR="008E61F3" w:rsidRPr="00355E75" w:rsidRDefault="008E61F3" w:rsidP="008E61F3">
            <w:pPr>
              <w:pStyle w:val="af"/>
              <w:numPr>
                <w:ilvl w:val="0"/>
                <w:numId w:val="16"/>
              </w:numPr>
              <w:overflowPunct/>
              <w:autoSpaceDE/>
              <w:autoSpaceDN/>
              <w:adjustRightInd/>
              <w:spacing w:after="120"/>
              <w:contextualSpacing w:val="0"/>
              <w:jc w:val="both"/>
              <w:textAlignment w:val="auto"/>
              <w:rPr>
                <w:lang w:val="en-US"/>
              </w:rPr>
            </w:pPr>
            <w:r w:rsidRPr="00355E75">
              <w:rPr>
                <w:lang w:val="en-US"/>
              </w:rPr>
              <w:t>Performance, including latency</w:t>
            </w:r>
          </w:p>
          <w:p w:rsidR="008E61F3" w:rsidRPr="00355E75" w:rsidRDefault="008E61F3" w:rsidP="008E61F3">
            <w:pPr>
              <w:pStyle w:val="af"/>
              <w:numPr>
                <w:ilvl w:val="0"/>
                <w:numId w:val="16"/>
              </w:numPr>
              <w:overflowPunct/>
              <w:autoSpaceDE/>
              <w:autoSpaceDN/>
              <w:adjustRightInd/>
              <w:spacing w:after="120"/>
              <w:contextualSpacing w:val="0"/>
              <w:jc w:val="both"/>
              <w:textAlignment w:val="auto"/>
              <w:rPr>
                <w:lang w:val="en-US"/>
              </w:rPr>
            </w:pPr>
            <w:r w:rsidRPr="00355E75">
              <w:rPr>
                <w:lang w:val="en-US"/>
              </w:rPr>
              <w:t>Implementation complexity</w:t>
            </w:r>
          </w:p>
          <w:p w:rsidR="008E61F3" w:rsidRDefault="008E61F3" w:rsidP="008E61F3">
            <w:pPr>
              <w:pStyle w:val="af"/>
              <w:numPr>
                <w:ilvl w:val="0"/>
                <w:numId w:val="16"/>
              </w:numPr>
              <w:overflowPunct/>
              <w:autoSpaceDE/>
              <w:autoSpaceDN/>
              <w:adjustRightInd/>
              <w:spacing w:after="120"/>
              <w:contextualSpacing w:val="0"/>
              <w:jc w:val="both"/>
              <w:textAlignment w:val="auto"/>
              <w:rPr>
                <w:rFonts w:eastAsiaTheme="minorEastAsia"/>
                <w:noProof/>
                <w:lang w:eastAsia="zh-CN"/>
              </w:rPr>
            </w:pPr>
            <w:r w:rsidRPr="00355E75">
              <w:rPr>
                <w:lang w:val="en-US"/>
              </w:rPr>
              <w:t>Timing of the activation/deactivation</w:t>
            </w:r>
          </w:p>
        </w:tc>
      </w:tr>
    </w:tbl>
    <w:p w:rsidR="008E61F3" w:rsidRPr="008E61F3" w:rsidRDefault="008E61F3" w:rsidP="00590AD4">
      <w:pPr>
        <w:spacing w:before="60"/>
        <w:ind w:left="1259" w:hanging="1259"/>
        <w:rPr>
          <w:rFonts w:eastAsiaTheme="minorEastAsia"/>
          <w:noProof/>
          <w:lang w:eastAsia="zh-CN"/>
        </w:rPr>
      </w:pPr>
    </w:p>
    <w:p w:rsidR="00675C9E" w:rsidRDefault="008E61F3" w:rsidP="006D4D04">
      <w:pPr>
        <w:pStyle w:val="a0"/>
        <w:rPr>
          <w:rFonts w:eastAsia="宋体"/>
          <w:lang w:eastAsia="zh-CN"/>
        </w:rPr>
      </w:pPr>
      <w:r>
        <w:rPr>
          <w:rFonts w:eastAsia="宋体" w:hint="eastAsia"/>
          <w:lang w:eastAsia="zh-CN"/>
        </w:rPr>
        <w:t>This contribution will address the remaining issues of cross-RAT scheduling:</w:t>
      </w:r>
    </w:p>
    <w:p w:rsidR="008E61F3" w:rsidRDefault="002D34C8" w:rsidP="008E61F3">
      <w:pPr>
        <w:pStyle w:val="a0"/>
        <w:numPr>
          <w:ilvl w:val="0"/>
          <w:numId w:val="16"/>
        </w:numPr>
        <w:rPr>
          <w:rFonts w:eastAsia="宋体"/>
          <w:lang w:eastAsia="zh-CN"/>
        </w:rPr>
      </w:pPr>
      <w:r>
        <w:rPr>
          <w:rFonts w:eastAsia="宋体"/>
          <w:lang w:eastAsia="zh-CN"/>
        </w:rPr>
        <w:t>A</w:t>
      </w:r>
      <w:r w:rsidR="006D604F">
        <w:rPr>
          <w:rFonts w:eastAsia="宋体"/>
          <w:lang w:eastAsia="zh-CN"/>
        </w:rPr>
        <w:t>ctivation/release of</w:t>
      </w:r>
      <w:r w:rsidR="003D6DE6">
        <w:rPr>
          <w:rFonts w:eastAsia="宋体" w:hint="eastAsia"/>
          <w:lang w:eastAsia="zh-CN"/>
        </w:rPr>
        <w:t xml:space="preserve"> LTE </w:t>
      </w:r>
      <w:r w:rsidR="007A55E6">
        <w:rPr>
          <w:rFonts w:eastAsia="宋体" w:hint="eastAsia"/>
          <w:lang w:eastAsia="zh-CN"/>
        </w:rPr>
        <w:t>V2X</w:t>
      </w:r>
      <w:r w:rsidR="003D6DE6">
        <w:rPr>
          <w:rFonts w:eastAsia="宋体" w:hint="eastAsia"/>
          <w:lang w:eastAsia="zh-CN"/>
        </w:rPr>
        <w:t xml:space="preserve"> SPS by </w:t>
      </w:r>
      <w:proofErr w:type="spellStart"/>
      <w:r w:rsidR="003D6DE6">
        <w:rPr>
          <w:rFonts w:eastAsia="宋体" w:hint="eastAsia"/>
          <w:lang w:eastAsia="zh-CN"/>
        </w:rPr>
        <w:t>gNB</w:t>
      </w:r>
      <w:proofErr w:type="spellEnd"/>
      <w:r w:rsidR="003D6DE6">
        <w:rPr>
          <w:rFonts w:eastAsia="宋体" w:hint="eastAsia"/>
          <w:lang w:eastAsia="zh-CN"/>
        </w:rPr>
        <w:t>;</w:t>
      </w:r>
    </w:p>
    <w:p w:rsidR="00675C9E" w:rsidRPr="003D6DE6" w:rsidRDefault="003D6DE6" w:rsidP="003D6DE6">
      <w:pPr>
        <w:pStyle w:val="a0"/>
        <w:numPr>
          <w:ilvl w:val="0"/>
          <w:numId w:val="16"/>
        </w:numPr>
        <w:rPr>
          <w:rFonts w:eastAsia="宋体"/>
          <w:lang w:val="en-GB" w:eastAsia="zh-CN"/>
        </w:rPr>
      </w:pPr>
      <w:proofErr w:type="spellStart"/>
      <w:r>
        <w:rPr>
          <w:rFonts w:eastAsia="宋体"/>
          <w:lang w:eastAsia="zh-CN"/>
        </w:rPr>
        <w:t>Sidelink</w:t>
      </w:r>
      <w:proofErr w:type="spellEnd"/>
      <w:r>
        <w:rPr>
          <w:rFonts w:eastAsia="宋体"/>
          <w:lang w:eastAsia="zh-CN"/>
        </w:rPr>
        <w:t xml:space="preserve"> UE information and</w:t>
      </w:r>
      <w:r w:rsidRPr="003D6DE6">
        <w:rPr>
          <w:rFonts w:eastAsia="宋体"/>
          <w:lang w:eastAsia="zh-CN"/>
        </w:rPr>
        <w:t xml:space="preserve"> UE Assistance information </w:t>
      </w:r>
      <w:r>
        <w:rPr>
          <w:rFonts w:eastAsia="宋体" w:hint="eastAsia"/>
          <w:lang w:eastAsia="zh-CN"/>
        </w:rPr>
        <w:t>considering two RATs.</w:t>
      </w:r>
      <w:r w:rsidRPr="003D6DE6">
        <w:rPr>
          <w:rFonts w:eastAsia="宋体" w:hint="eastAsia"/>
          <w:lang w:val="en-GB" w:eastAsia="zh-CN"/>
        </w:rPr>
        <w:t xml:space="preserve"> </w:t>
      </w:r>
    </w:p>
    <w:bookmarkEnd w:id="3"/>
    <w:bookmarkEnd w:id="4"/>
    <w:p w:rsidR="00E3725B" w:rsidRDefault="00E3725B" w:rsidP="00E3725B">
      <w:pPr>
        <w:pStyle w:val="1"/>
        <w:jc w:val="both"/>
      </w:pPr>
      <w:r w:rsidRPr="00AA54B6">
        <w:rPr>
          <w:rFonts w:hint="eastAsia"/>
        </w:rPr>
        <w:lastRenderedPageBreak/>
        <w:t>Discussion</w:t>
      </w:r>
    </w:p>
    <w:p w:rsidR="00B70C68" w:rsidRDefault="00AA1D23" w:rsidP="00B70C68">
      <w:pPr>
        <w:pStyle w:val="20"/>
        <w:ind w:firstLine="1374"/>
      </w:pPr>
      <w:r>
        <w:rPr>
          <w:rFonts w:eastAsia="宋体"/>
        </w:rPr>
        <w:t>A</w:t>
      </w:r>
      <w:r w:rsidR="00654123">
        <w:rPr>
          <w:rFonts w:eastAsia="宋体"/>
        </w:rPr>
        <w:t>ctivation/release</w:t>
      </w:r>
      <w:r w:rsidR="007A55E6">
        <w:rPr>
          <w:rFonts w:eastAsiaTheme="minorEastAsia" w:hint="eastAsia"/>
        </w:rPr>
        <w:t xml:space="preserve"> of LTE V2X SPS</w:t>
      </w:r>
    </w:p>
    <w:p w:rsidR="00506071" w:rsidRDefault="0044408F" w:rsidP="00506071">
      <w:pPr>
        <w:pStyle w:val="a0"/>
        <w:snapToGrid w:val="0"/>
        <w:rPr>
          <w:rFonts w:eastAsia="宋体"/>
          <w:lang w:eastAsia="zh-CN"/>
        </w:rPr>
      </w:pPr>
      <w:r>
        <w:rPr>
          <w:rFonts w:eastAsia="宋体" w:hint="eastAsia"/>
          <w:lang w:eastAsia="zh-CN"/>
        </w:rPr>
        <w:t>We discuss activation/</w:t>
      </w:r>
      <w:r w:rsidR="00AA1D23">
        <w:rPr>
          <w:rFonts w:eastAsia="宋体"/>
          <w:lang w:eastAsia="zh-CN"/>
        </w:rPr>
        <w:t>release</w:t>
      </w:r>
      <w:r>
        <w:rPr>
          <w:rFonts w:eastAsia="宋体" w:hint="eastAsia"/>
          <w:lang w:eastAsia="zh-CN"/>
        </w:rPr>
        <w:t xml:space="preserve"> of LTE V2X SPS by </w:t>
      </w:r>
      <w:proofErr w:type="spellStart"/>
      <w:r>
        <w:rPr>
          <w:rFonts w:eastAsia="宋体" w:hint="eastAsia"/>
          <w:lang w:eastAsia="zh-CN"/>
        </w:rPr>
        <w:t>gNB</w:t>
      </w:r>
      <w:proofErr w:type="spellEnd"/>
      <w:r>
        <w:rPr>
          <w:rFonts w:eastAsia="宋体" w:hint="eastAsia"/>
          <w:lang w:eastAsia="zh-CN"/>
        </w:rPr>
        <w:t xml:space="preserve"> based on RAN1 agreeme</w:t>
      </w:r>
      <w:r w:rsidR="00B85E98">
        <w:rPr>
          <w:rFonts w:eastAsia="宋体" w:hint="eastAsia"/>
          <w:lang w:eastAsia="zh-CN"/>
        </w:rPr>
        <w:t>n</w:t>
      </w:r>
      <w:r>
        <w:rPr>
          <w:rFonts w:eastAsia="宋体" w:hint="eastAsia"/>
          <w:lang w:eastAsia="zh-CN"/>
        </w:rPr>
        <w:t>t.</w:t>
      </w:r>
    </w:p>
    <w:p w:rsidR="00B85E98" w:rsidRPr="00E945E7" w:rsidRDefault="00B85E98" w:rsidP="00B85E98">
      <w:pPr>
        <w:pStyle w:val="a0"/>
        <w:numPr>
          <w:ilvl w:val="0"/>
          <w:numId w:val="17"/>
        </w:numPr>
        <w:snapToGrid w:val="0"/>
        <w:rPr>
          <w:rFonts w:eastAsia="宋体"/>
          <w:b/>
          <w:lang w:eastAsia="zh-CN"/>
        </w:rPr>
      </w:pPr>
      <w:r w:rsidRPr="00E945E7">
        <w:rPr>
          <w:rFonts w:eastAsia="宋体"/>
          <w:b/>
          <w:lang w:eastAsia="zh-CN"/>
        </w:rPr>
        <w:t>S</w:t>
      </w:r>
      <w:r w:rsidRPr="00E945E7">
        <w:rPr>
          <w:rFonts w:eastAsia="宋体" w:hint="eastAsia"/>
          <w:b/>
          <w:lang w:eastAsia="zh-CN"/>
        </w:rPr>
        <w:t>pec impact</w:t>
      </w:r>
    </w:p>
    <w:p w:rsidR="00421174" w:rsidRPr="00712F75" w:rsidRDefault="00421174" w:rsidP="00421174">
      <w:pPr>
        <w:pStyle w:val="a0"/>
        <w:numPr>
          <w:ilvl w:val="0"/>
          <w:numId w:val="16"/>
        </w:numPr>
        <w:snapToGrid w:val="0"/>
        <w:ind w:left="142" w:hanging="142"/>
        <w:rPr>
          <w:rFonts w:eastAsia="宋体"/>
          <w:b/>
          <w:lang w:eastAsia="zh-CN"/>
        </w:rPr>
      </w:pPr>
      <w:r w:rsidRPr="00712F75">
        <w:rPr>
          <w:rFonts w:eastAsia="宋体"/>
          <w:b/>
          <w:lang w:eastAsia="zh-CN"/>
        </w:rPr>
        <w:t>RRC</w:t>
      </w:r>
      <w:r w:rsidR="00D10D4B">
        <w:rPr>
          <w:rFonts w:eastAsia="宋体"/>
          <w:b/>
          <w:lang w:eastAsia="zh-CN"/>
        </w:rPr>
        <w:t>-</w:t>
      </w:r>
      <w:r w:rsidRPr="00712F75">
        <w:rPr>
          <w:rFonts w:eastAsia="宋体"/>
          <w:b/>
          <w:lang w:eastAsia="zh-CN"/>
        </w:rPr>
        <w:t>based</w:t>
      </w:r>
      <w:r w:rsidR="00975159" w:rsidRPr="00712F75">
        <w:rPr>
          <w:rFonts w:eastAsia="宋体"/>
          <w:b/>
          <w:lang w:eastAsia="zh-CN"/>
        </w:rPr>
        <w:t xml:space="preserve"> method</w:t>
      </w:r>
    </w:p>
    <w:p w:rsidR="00421174" w:rsidRDefault="00AA16C8" w:rsidP="00421174">
      <w:pPr>
        <w:pStyle w:val="a0"/>
        <w:snapToGrid w:val="0"/>
        <w:rPr>
          <w:rFonts w:eastAsia="宋体"/>
          <w:lang w:eastAsia="zh-CN"/>
        </w:rPr>
      </w:pPr>
      <w:r>
        <w:rPr>
          <w:rFonts w:eastAsia="宋体"/>
          <w:lang w:eastAsia="zh-CN"/>
        </w:rPr>
        <w:t>We agreed “</w:t>
      </w:r>
      <w:proofErr w:type="spellStart"/>
      <w:r w:rsidRPr="00292875">
        <w:rPr>
          <w:noProof/>
        </w:rPr>
        <w:t>gNB</w:t>
      </w:r>
      <w:proofErr w:type="spellEnd"/>
      <w:r w:rsidRPr="00292875">
        <w:rPr>
          <w:noProof/>
        </w:rPr>
        <w:t xml:space="preserve"> should be able to configure </w:t>
      </w:r>
      <w:r>
        <w:rPr>
          <w:noProof/>
        </w:rPr>
        <w:t xml:space="preserve">mode3 SL resources via dedicated signaling. </w:t>
      </w:r>
      <w:r w:rsidRPr="00AA16C8">
        <w:rPr>
          <w:noProof/>
          <w:highlight w:val="yellow"/>
        </w:rPr>
        <w:t>It will be defined as a container</w:t>
      </w:r>
      <w:bookmarkStart w:id="5" w:name="OLE_LINK7"/>
      <w:bookmarkStart w:id="6" w:name="OLE_LINK8"/>
      <w:r w:rsidRPr="00AA16C8">
        <w:rPr>
          <w:noProof/>
          <w:highlight w:val="yellow"/>
        </w:rPr>
        <w:t xml:space="preserve"> (OCTET STRING) </w:t>
      </w:r>
      <w:bookmarkEnd w:id="5"/>
      <w:bookmarkEnd w:id="6"/>
      <w:r w:rsidRPr="00AA16C8">
        <w:rPr>
          <w:noProof/>
          <w:highlight w:val="yellow"/>
        </w:rPr>
        <w:t>and actual information follows what defined in LTE RRC</w:t>
      </w:r>
      <w:r>
        <w:rPr>
          <w:noProof/>
        </w:rPr>
        <w:t>.”</w:t>
      </w:r>
    </w:p>
    <w:p w:rsidR="00843EA6" w:rsidRPr="00843EA6" w:rsidRDefault="00D2006E" w:rsidP="00421174">
      <w:pPr>
        <w:pStyle w:val="a0"/>
        <w:snapToGrid w:val="0"/>
        <w:rPr>
          <w:rFonts w:eastAsiaTheme="minorEastAsia"/>
          <w:lang w:eastAsia="zh-CN"/>
        </w:rPr>
      </w:pPr>
      <w:r>
        <w:rPr>
          <w:rFonts w:eastAsia="宋体"/>
          <w:lang w:eastAsia="zh-CN"/>
        </w:rPr>
        <w:t>LTE</w:t>
      </w:r>
      <w:r w:rsidR="00843EA6">
        <w:rPr>
          <w:rFonts w:eastAsia="宋体" w:hint="eastAsia"/>
          <w:lang w:eastAsia="zh-CN"/>
        </w:rPr>
        <w:t xml:space="preserve"> V2X SPS is performed by the mechanism of RRC plus PDCCH. RRC configures </w:t>
      </w:r>
      <w:proofErr w:type="spellStart"/>
      <w:r w:rsidR="00843EA6" w:rsidRPr="00843EA6">
        <w:rPr>
          <w:i/>
        </w:rPr>
        <w:t>semiPersistSchedIntervalSL</w:t>
      </w:r>
      <w:proofErr w:type="spellEnd"/>
      <w:r w:rsidR="00843EA6">
        <w:rPr>
          <w:rFonts w:eastAsiaTheme="minorEastAsia" w:hint="eastAsia"/>
          <w:lang w:eastAsia="zh-CN"/>
        </w:rPr>
        <w:t xml:space="preserve">, and PDCCH </w:t>
      </w:r>
      <w:r w:rsidR="00D63220">
        <w:rPr>
          <w:rFonts w:eastAsiaTheme="minorEastAsia" w:hint="eastAsia"/>
          <w:lang w:eastAsia="zh-CN"/>
        </w:rPr>
        <w:t xml:space="preserve">is used to </w:t>
      </w:r>
      <w:r w:rsidR="00843EA6">
        <w:rPr>
          <w:rFonts w:eastAsiaTheme="minorEastAsia"/>
          <w:lang w:eastAsia="zh-CN"/>
        </w:rPr>
        <w:t>allocate</w:t>
      </w:r>
      <w:r w:rsidR="00843EA6">
        <w:rPr>
          <w:rFonts w:eastAsiaTheme="minorEastAsia" w:hint="eastAsia"/>
          <w:lang w:eastAsia="zh-CN"/>
        </w:rPr>
        <w:t xml:space="preserve"> resource</w:t>
      </w:r>
      <w:r w:rsidR="00D63220">
        <w:rPr>
          <w:rFonts w:eastAsiaTheme="minorEastAsia" w:hint="eastAsia"/>
          <w:lang w:eastAsia="zh-CN"/>
        </w:rPr>
        <w:t>, decide start point, and release SPS resource.</w:t>
      </w:r>
    </w:p>
    <w:p w:rsidR="00E70654" w:rsidRDefault="00D63220" w:rsidP="00421174">
      <w:pPr>
        <w:pStyle w:val="a0"/>
        <w:snapToGrid w:val="0"/>
        <w:rPr>
          <w:rFonts w:eastAsiaTheme="minorEastAsia"/>
          <w:lang w:eastAsia="zh-CN"/>
        </w:rPr>
      </w:pPr>
      <w:r>
        <w:rPr>
          <w:rFonts w:eastAsia="宋体"/>
          <w:lang w:eastAsia="zh-CN"/>
        </w:rPr>
        <w:t>T</w:t>
      </w:r>
      <w:r>
        <w:rPr>
          <w:rFonts w:eastAsia="宋体" w:hint="eastAsia"/>
          <w:lang w:eastAsia="zh-CN"/>
        </w:rPr>
        <w:t>here are two options for RRC-based a</w:t>
      </w:r>
      <w:r>
        <w:rPr>
          <w:rFonts w:eastAsia="宋体"/>
        </w:rPr>
        <w:t>ctivation/release</w:t>
      </w:r>
      <w:r>
        <w:rPr>
          <w:rFonts w:eastAsiaTheme="minorEastAsia" w:hint="eastAsia"/>
        </w:rPr>
        <w:t xml:space="preserve"> of LTE V2X SPS</w:t>
      </w:r>
      <w:r>
        <w:rPr>
          <w:rFonts w:eastAsiaTheme="minorEastAsia" w:hint="eastAsia"/>
          <w:lang w:eastAsia="zh-CN"/>
        </w:rPr>
        <w:t xml:space="preserve"> by </w:t>
      </w:r>
      <w:proofErr w:type="spellStart"/>
      <w:r>
        <w:rPr>
          <w:rFonts w:eastAsiaTheme="minorEastAsia" w:hint="eastAsia"/>
          <w:lang w:eastAsia="zh-CN"/>
        </w:rPr>
        <w:t>gNB</w:t>
      </w:r>
      <w:proofErr w:type="spellEnd"/>
      <w:r>
        <w:rPr>
          <w:rFonts w:eastAsiaTheme="minorEastAsia" w:hint="eastAsia"/>
          <w:lang w:eastAsia="zh-CN"/>
        </w:rPr>
        <w:t>:</w:t>
      </w:r>
    </w:p>
    <w:p w:rsidR="00E70654" w:rsidRDefault="00E70654" w:rsidP="00E70654">
      <w:pPr>
        <w:pStyle w:val="a0"/>
        <w:numPr>
          <w:ilvl w:val="1"/>
          <w:numId w:val="16"/>
        </w:numPr>
        <w:snapToGrid w:val="0"/>
        <w:ind w:left="567" w:hanging="283"/>
        <w:rPr>
          <w:rFonts w:eastAsiaTheme="minorEastAsia"/>
          <w:lang w:eastAsia="zh-CN"/>
        </w:rPr>
      </w:pPr>
      <w:r>
        <w:rPr>
          <w:rFonts w:eastAsiaTheme="minorEastAsia" w:hint="eastAsia"/>
          <w:lang w:eastAsia="zh-CN"/>
        </w:rPr>
        <w:t>O</w:t>
      </w:r>
      <w:r w:rsidR="007317A5">
        <w:rPr>
          <w:rFonts w:eastAsiaTheme="minorEastAsia" w:hint="eastAsia"/>
          <w:lang w:eastAsia="zh-CN"/>
        </w:rPr>
        <w:t xml:space="preserve">ption 1: </w:t>
      </w:r>
      <w:r>
        <w:rPr>
          <w:rFonts w:eastAsiaTheme="minorEastAsia" w:hint="eastAsia"/>
          <w:lang w:eastAsia="zh-CN"/>
        </w:rPr>
        <w:t>introduce</w:t>
      </w:r>
      <w:r w:rsidR="00D63220">
        <w:rPr>
          <w:rFonts w:eastAsiaTheme="minorEastAsia" w:hint="eastAsia"/>
          <w:lang w:eastAsia="zh-CN"/>
        </w:rPr>
        <w:t xml:space="preserve"> RRC configured periodic V2X </w:t>
      </w:r>
      <w:r w:rsidR="00FB3FA4">
        <w:rPr>
          <w:rFonts w:eastAsiaTheme="minorEastAsia" w:hint="eastAsia"/>
          <w:lang w:eastAsia="zh-CN"/>
        </w:rPr>
        <w:t xml:space="preserve">time-frequency </w:t>
      </w:r>
      <w:r w:rsidR="00D63220">
        <w:rPr>
          <w:rFonts w:eastAsiaTheme="minorEastAsia" w:hint="eastAsia"/>
          <w:lang w:eastAsia="zh-CN"/>
        </w:rPr>
        <w:t>resources in TS36.331</w:t>
      </w:r>
      <w:r w:rsidR="009E462F">
        <w:rPr>
          <w:rFonts w:eastAsiaTheme="minorEastAsia" w:hint="eastAsia"/>
          <w:lang w:eastAsia="zh-CN"/>
        </w:rPr>
        <w:t xml:space="preserve"> and keep our agreement </w:t>
      </w:r>
      <w:r w:rsidR="008E11D8">
        <w:rPr>
          <w:rFonts w:eastAsiaTheme="minorEastAsia" w:hint="eastAsia"/>
          <w:lang w:eastAsia="zh-CN"/>
        </w:rPr>
        <w:t>about</w:t>
      </w:r>
      <w:r w:rsidR="009E462F">
        <w:rPr>
          <w:rFonts w:eastAsiaTheme="minorEastAsia" w:hint="eastAsia"/>
          <w:lang w:eastAsia="zh-CN"/>
        </w:rPr>
        <w:t xml:space="preserve"> </w:t>
      </w:r>
      <w:r w:rsidR="009E462F">
        <w:rPr>
          <w:rFonts w:eastAsiaTheme="minorEastAsia"/>
          <w:lang w:eastAsia="zh-CN"/>
        </w:rPr>
        <w:t>“</w:t>
      </w:r>
      <w:r w:rsidR="008E11D8">
        <w:rPr>
          <w:rFonts w:eastAsiaTheme="minorEastAsia" w:hint="eastAsia"/>
          <w:lang w:eastAsia="zh-CN"/>
        </w:rPr>
        <w:t xml:space="preserve">a </w:t>
      </w:r>
      <w:r w:rsidR="009E462F">
        <w:rPr>
          <w:rFonts w:eastAsiaTheme="minorEastAsia" w:hint="eastAsia"/>
          <w:lang w:eastAsia="zh-CN"/>
        </w:rPr>
        <w:t>contain</w:t>
      </w:r>
      <w:r w:rsidR="009E462F" w:rsidRPr="008E11D8">
        <w:rPr>
          <w:rFonts w:eastAsiaTheme="minorEastAsia" w:hint="eastAsia"/>
          <w:lang w:eastAsia="zh-CN"/>
        </w:rPr>
        <w:t>er</w:t>
      </w:r>
      <w:r w:rsidR="008E11D8" w:rsidRPr="008E11D8">
        <w:rPr>
          <w:noProof/>
        </w:rPr>
        <w:t xml:space="preserve"> (OCTET STRING)</w:t>
      </w:r>
      <w:r w:rsidR="009E462F">
        <w:rPr>
          <w:rFonts w:eastAsiaTheme="minorEastAsia"/>
          <w:lang w:eastAsia="zh-CN"/>
        </w:rPr>
        <w:t>”</w:t>
      </w:r>
      <w:r w:rsidR="00FB3FA4">
        <w:rPr>
          <w:rFonts w:eastAsiaTheme="minorEastAsia" w:hint="eastAsia"/>
          <w:lang w:eastAsia="zh-CN"/>
        </w:rPr>
        <w:t xml:space="preserve"> in NR RRC</w:t>
      </w:r>
      <w:r w:rsidR="008E11D8">
        <w:rPr>
          <w:rFonts w:eastAsiaTheme="minorEastAsia" w:hint="eastAsia"/>
          <w:lang w:eastAsia="zh-CN"/>
        </w:rPr>
        <w:t>. In this option, NR side doesn</w:t>
      </w:r>
      <w:r w:rsidR="008E11D8">
        <w:rPr>
          <w:rFonts w:eastAsiaTheme="minorEastAsia"/>
          <w:lang w:eastAsia="zh-CN"/>
        </w:rPr>
        <w:t>’</w:t>
      </w:r>
      <w:r w:rsidR="008E11D8">
        <w:rPr>
          <w:rFonts w:eastAsiaTheme="minorEastAsia" w:hint="eastAsia"/>
          <w:lang w:eastAsia="zh-CN"/>
        </w:rPr>
        <w:t xml:space="preserve">t control LTE V2X at all. NR </w:t>
      </w:r>
      <w:proofErr w:type="spellStart"/>
      <w:r w:rsidR="008E11D8">
        <w:rPr>
          <w:rFonts w:eastAsiaTheme="minorEastAsia" w:hint="eastAsia"/>
          <w:lang w:eastAsia="zh-CN"/>
        </w:rPr>
        <w:t>Uu</w:t>
      </w:r>
      <w:proofErr w:type="spellEnd"/>
      <w:r w:rsidR="008E11D8">
        <w:rPr>
          <w:rFonts w:eastAsiaTheme="minorEastAsia" w:hint="eastAsia"/>
          <w:lang w:eastAsia="zh-CN"/>
        </w:rPr>
        <w:t xml:space="preserve"> just forwards LTE RRC information </w:t>
      </w:r>
      <w:r w:rsidR="008E11D8">
        <w:rPr>
          <w:rFonts w:eastAsiaTheme="minorEastAsia"/>
          <w:lang w:eastAsia="zh-CN"/>
        </w:rPr>
        <w:t>and</w:t>
      </w:r>
      <w:r w:rsidR="008E11D8">
        <w:rPr>
          <w:rFonts w:eastAsiaTheme="minorEastAsia" w:hint="eastAsia"/>
          <w:lang w:eastAsia="zh-CN"/>
        </w:rPr>
        <w:t xml:space="preserve"> the LTE RRC information is </w:t>
      </w:r>
      <w:r w:rsidR="008E11D8">
        <w:rPr>
          <w:rFonts w:eastAsiaTheme="minorEastAsia"/>
          <w:lang w:eastAsia="zh-CN"/>
        </w:rPr>
        <w:t>controlled</w:t>
      </w:r>
      <w:r w:rsidR="008E11D8">
        <w:rPr>
          <w:rFonts w:eastAsiaTheme="minorEastAsia" w:hint="eastAsia"/>
          <w:lang w:eastAsia="zh-CN"/>
        </w:rPr>
        <w:t xml:space="preserve"> and generated by the LTE V2X control node in network side.</w:t>
      </w:r>
    </w:p>
    <w:p w:rsidR="00843EA6" w:rsidRDefault="00E70654" w:rsidP="00E70654">
      <w:pPr>
        <w:pStyle w:val="a0"/>
        <w:numPr>
          <w:ilvl w:val="1"/>
          <w:numId w:val="16"/>
        </w:numPr>
        <w:snapToGrid w:val="0"/>
        <w:ind w:left="567" w:hanging="283"/>
        <w:rPr>
          <w:rFonts w:eastAsiaTheme="minorEastAsia"/>
          <w:lang w:eastAsia="zh-CN"/>
        </w:rPr>
      </w:pPr>
      <w:r>
        <w:rPr>
          <w:rFonts w:eastAsiaTheme="minorEastAsia" w:hint="eastAsia"/>
          <w:lang w:eastAsia="zh-CN"/>
        </w:rPr>
        <w:t>O</w:t>
      </w:r>
      <w:r w:rsidR="007317A5">
        <w:rPr>
          <w:rFonts w:eastAsiaTheme="minorEastAsia" w:hint="eastAsia"/>
          <w:lang w:eastAsia="zh-CN"/>
        </w:rPr>
        <w:t xml:space="preserve">ption 2: </w:t>
      </w:r>
      <w:r>
        <w:rPr>
          <w:rFonts w:eastAsiaTheme="minorEastAsia" w:hint="eastAsia"/>
          <w:lang w:eastAsia="zh-CN"/>
        </w:rPr>
        <w:t>introduce</w:t>
      </w:r>
      <w:r w:rsidR="007317A5">
        <w:rPr>
          <w:rFonts w:eastAsiaTheme="minorEastAsia" w:hint="eastAsia"/>
          <w:lang w:eastAsia="zh-CN"/>
        </w:rPr>
        <w:t xml:space="preserve"> NR RRC signaling to </w:t>
      </w:r>
      <w:r w:rsidR="007317A5">
        <w:rPr>
          <w:rFonts w:eastAsiaTheme="minorEastAsia"/>
          <w:lang w:eastAsia="zh-CN"/>
        </w:rPr>
        <w:t>activat</w:t>
      </w:r>
      <w:r w:rsidR="007317A5">
        <w:rPr>
          <w:rFonts w:eastAsiaTheme="minorEastAsia" w:hint="eastAsia"/>
          <w:lang w:eastAsia="zh-CN"/>
        </w:rPr>
        <w:t>e/release LTE V2X SPS</w:t>
      </w:r>
      <w:r w:rsidR="00FB3FA4">
        <w:rPr>
          <w:rFonts w:eastAsiaTheme="minorEastAsia" w:hint="eastAsia"/>
          <w:lang w:eastAsia="zh-CN"/>
        </w:rPr>
        <w:t xml:space="preserve"> besides </w:t>
      </w:r>
      <w:r w:rsidR="008E11D8">
        <w:rPr>
          <w:rFonts w:eastAsiaTheme="minorEastAsia" w:hint="eastAsia"/>
          <w:lang w:eastAsia="zh-CN"/>
        </w:rPr>
        <w:t xml:space="preserve">LTE V2X </w:t>
      </w:r>
      <w:r w:rsidR="00FB3FA4">
        <w:rPr>
          <w:rFonts w:eastAsiaTheme="minorEastAsia" w:hint="eastAsia"/>
          <w:lang w:eastAsia="zh-CN"/>
        </w:rPr>
        <w:t>SPS interval allocation in LTE RRC</w:t>
      </w:r>
      <w:r w:rsidR="008E11D8">
        <w:rPr>
          <w:rFonts w:eastAsiaTheme="minorEastAsia" w:hint="eastAsia"/>
          <w:lang w:eastAsia="zh-CN"/>
        </w:rPr>
        <w:t xml:space="preserve"> </w:t>
      </w:r>
      <w:r w:rsidR="008E11D8">
        <w:rPr>
          <w:rFonts w:eastAsiaTheme="minorEastAsia"/>
          <w:lang w:eastAsia="zh-CN"/>
        </w:rPr>
        <w:t>information</w:t>
      </w:r>
      <w:r w:rsidR="00FB3FA4">
        <w:rPr>
          <w:rFonts w:eastAsiaTheme="minorEastAsia" w:hint="eastAsia"/>
          <w:lang w:eastAsia="zh-CN"/>
        </w:rPr>
        <w:t xml:space="preserve"> which </w:t>
      </w:r>
      <w:r w:rsidR="008E11D8">
        <w:rPr>
          <w:rFonts w:eastAsiaTheme="minorEastAsia" w:hint="eastAsia"/>
          <w:lang w:eastAsia="zh-CN"/>
        </w:rPr>
        <w:t xml:space="preserve">should be </w:t>
      </w:r>
      <w:r w:rsidR="00FB3FA4">
        <w:rPr>
          <w:rFonts w:eastAsiaTheme="minorEastAsia" w:hint="eastAsia"/>
          <w:lang w:eastAsia="zh-CN"/>
        </w:rPr>
        <w:t xml:space="preserve">included in NR RRC as </w:t>
      </w:r>
      <w:r w:rsidR="00FB3FA4">
        <w:rPr>
          <w:rFonts w:eastAsiaTheme="minorEastAsia"/>
          <w:lang w:eastAsia="zh-CN"/>
        </w:rPr>
        <w:t>“</w:t>
      </w:r>
      <w:r w:rsidR="008E11D8">
        <w:rPr>
          <w:rFonts w:eastAsiaTheme="minorEastAsia" w:hint="eastAsia"/>
          <w:lang w:eastAsia="zh-CN"/>
        </w:rPr>
        <w:t xml:space="preserve">a </w:t>
      </w:r>
      <w:r w:rsidR="00FB3FA4">
        <w:rPr>
          <w:rFonts w:eastAsiaTheme="minorEastAsia" w:hint="eastAsia"/>
          <w:lang w:eastAsia="zh-CN"/>
        </w:rPr>
        <w:t>container</w:t>
      </w:r>
      <w:r w:rsidR="00FB3FA4">
        <w:rPr>
          <w:rFonts w:eastAsiaTheme="minorEastAsia"/>
          <w:lang w:eastAsia="zh-CN"/>
        </w:rPr>
        <w:t>”</w:t>
      </w:r>
      <w:r w:rsidR="007317A5">
        <w:rPr>
          <w:rFonts w:eastAsiaTheme="minorEastAsia" w:hint="eastAsia"/>
          <w:lang w:eastAsia="zh-CN"/>
        </w:rPr>
        <w:t>.</w:t>
      </w:r>
      <w:r w:rsidR="008E11D8">
        <w:rPr>
          <w:rFonts w:eastAsiaTheme="minorEastAsia" w:hint="eastAsia"/>
          <w:lang w:eastAsia="zh-CN"/>
        </w:rPr>
        <w:t xml:space="preserve"> In this option, there are two parts of RRC signaling for one LTE V2X SPS configuration.</w:t>
      </w:r>
    </w:p>
    <w:p w:rsidR="007317A5" w:rsidRDefault="004D27BD" w:rsidP="00421174">
      <w:pPr>
        <w:pStyle w:val="a0"/>
        <w:snapToGrid w:val="0"/>
        <w:rPr>
          <w:rFonts w:eastAsia="宋体"/>
          <w:lang w:eastAsia="zh-CN"/>
        </w:rPr>
      </w:pPr>
      <w:r>
        <w:rPr>
          <w:rFonts w:eastAsia="宋体" w:hint="eastAsia"/>
          <w:lang w:eastAsia="zh-CN"/>
        </w:rPr>
        <w:t xml:space="preserve">Option 2 is inconsistent with RAN2 agreement that </w:t>
      </w:r>
      <w:r w:rsidR="007317A5">
        <w:rPr>
          <w:rFonts w:eastAsia="宋体" w:hint="eastAsia"/>
          <w:lang w:eastAsia="zh-CN"/>
        </w:rPr>
        <w:t>a container is used for LTE V2</w:t>
      </w:r>
      <w:r w:rsidR="00DF2D20">
        <w:rPr>
          <w:rFonts w:eastAsia="宋体" w:hint="eastAsia"/>
          <w:lang w:eastAsia="zh-CN"/>
        </w:rPr>
        <w:t xml:space="preserve">X mode3 SL resource allocation. Then </w:t>
      </w:r>
      <w:r w:rsidR="007317A5">
        <w:rPr>
          <w:rFonts w:eastAsia="宋体" w:hint="eastAsia"/>
          <w:lang w:eastAsia="zh-CN"/>
        </w:rPr>
        <w:t>option 1 should be adopted.</w:t>
      </w:r>
      <w:r w:rsidR="00DF2D20">
        <w:rPr>
          <w:rFonts w:eastAsia="宋体" w:hint="eastAsia"/>
          <w:lang w:eastAsia="zh-CN"/>
        </w:rPr>
        <w:t xml:space="preserve"> RRC-based method has impact on LTE RRC spec.</w:t>
      </w:r>
    </w:p>
    <w:p w:rsidR="00712F75" w:rsidRDefault="00712F75" w:rsidP="00421174">
      <w:pPr>
        <w:pStyle w:val="a0"/>
        <w:snapToGrid w:val="0"/>
        <w:rPr>
          <w:rFonts w:eastAsia="宋体"/>
          <w:lang w:eastAsia="zh-CN"/>
        </w:rPr>
      </w:pPr>
      <w:r>
        <w:rPr>
          <w:rFonts w:eastAsia="宋体"/>
          <w:lang w:eastAsia="zh-CN"/>
        </w:rPr>
        <w:t>RRC</w:t>
      </w:r>
      <w:r w:rsidR="00E70654">
        <w:rPr>
          <w:rFonts w:eastAsia="宋体" w:hint="eastAsia"/>
          <w:lang w:eastAsia="zh-CN"/>
        </w:rPr>
        <w:t>-</w:t>
      </w:r>
      <w:r>
        <w:rPr>
          <w:rFonts w:eastAsia="宋体"/>
          <w:lang w:eastAsia="zh-CN"/>
        </w:rPr>
        <w:t>based method has no impact on RAN1.</w:t>
      </w:r>
    </w:p>
    <w:p w:rsidR="00E945E7" w:rsidRDefault="00E945E7" w:rsidP="00421174">
      <w:pPr>
        <w:pStyle w:val="a0"/>
        <w:snapToGrid w:val="0"/>
        <w:rPr>
          <w:rFonts w:eastAsia="宋体"/>
          <w:lang w:eastAsia="zh-CN"/>
        </w:rPr>
      </w:pPr>
    </w:p>
    <w:p w:rsidR="00421174" w:rsidRPr="00712F75" w:rsidRDefault="00421174" w:rsidP="00421174">
      <w:pPr>
        <w:pStyle w:val="a0"/>
        <w:numPr>
          <w:ilvl w:val="0"/>
          <w:numId w:val="16"/>
        </w:numPr>
        <w:snapToGrid w:val="0"/>
        <w:ind w:left="142" w:hanging="142"/>
        <w:rPr>
          <w:rFonts w:eastAsia="宋体"/>
          <w:b/>
          <w:lang w:eastAsia="zh-CN"/>
        </w:rPr>
      </w:pPr>
      <w:r w:rsidRPr="00712F75">
        <w:rPr>
          <w:rFonts w:eastAsia="宋体"/>
          <w:b/>
          <w:lang w:eastAsia="zh-CN"/>
        </w:rPr>
        <w:t>DCI</w:t>
      </w:r>
      <w:r w:rsidR="00D10D4B">
        <w:rPr>
          <w:rFonts w:eastAsia="宋体"/>
          <w:b/>
          <w:lang w:eastAsia="zh-CN"/>
        </w:rPr>
        <w:t>-</w:t>
      </w:r>
      <w:r w:rsidRPr="00712F75">
        <w:rPr>
          <w:rFonts w:eastAsia="宋体"/>
          <w:b/>
          <w:lang w:eastAsia="zh-CN"/>
        </w:rPr>
        <w:t>based</w:t>
      </w:r>
      <w:r w:rsidR="00975159" w:rsidRPr="00712F75">
        <w:rPr>
          <w:rFonts w:eastAsia="宋体"/>
          <w:b/>
          <w:lang w:eastAsia="zh-CN"/>
        </w:rPr>
        <w:t xml:space="preserve"> method</w:t>
      </w:r>
    </w:p>
    <w:p w:rsidR="00E70654" w:rsidRDefault="00E70654" w:rsidP="00B85E98">
      <w:pPr>
        <w:pStyle w:val="a0"/>
        <w:snapToGrid w:val="0"/>
        <w:rPr>
          <w:rFonts w:eastAsia="宋体"/>
          <w:lang w:eastAsia="zh-CN"/>
        </w:rPr>
      </w:pPr>
      <w:r>
        <w:rPr>
          <w:rFonts w:eastAsia="宋体"/>
          <w:lang w:eastAsia="zh-CN"/>
        </w:rPr>
        <w:t>T</w:t>
      </w:r>
      <w:r>
        <w:rPr>
          <w:rFonts w:eastAsia="宋体" w:hint="eastAsia"/>
          <w:lang w:eastAsia="zh-CN"/>
        </w:rPr>
        <w:t>here are two options for DCI-based method:</w:t>
      </w:r>
    </w:p>
    <w:p w:rsidR="00F374AF" w:rsidRDefault="00F374AF" w:rsidP="00F374AF">
      <w:pPr>
        <w:pStyle w:val="a0"/>
        <w:numPr>
          <w:ilvl w:val="1"/>
          <w:numId w:val="16"/>
        </w:numPr>
        <w:snapToGrid w:val="0"/>
        <w:ind w:left="567" w:hanging="283"/>
        <w:rPr>
          <w:rFonts w:eastAsiaTheme="minorEastAsia"/>
          <w:lang w:eastAsia="zh-CN"/>
        </w:rPr>
      </w:pPr>
      <w:r>
        <w:rPr>
          <w:rFonts w:eastAsiaTheme="minorEastAsia" w:hint="eastAsia"/>
          <w:lang w:eastAsia="zh-CN"/>
        </w:rPr>
        <w:t>O</w:t>
      </w:r>
      <w:r w:rsidR="00E70654" w:rsidRPr="00F374AF">
        <w:rPr>
          <w:rFonts w:eastAsiaTheme="minorEastAsia" w:hint="eastAsia"/>
          <w:lang w:eastAsia="zh-CN"/>
        </w:rPr>
        <w:t xml:space="preserve">ption 1: </w:t>
      </w:r>
      <w:proofErr w:type="spellStart"/>
      <w:r w:rsidR="00E70654" w:rsidRPr="00F374AF">
        <w:rPr>
          <w:rFonts w:eastAsiaTheme="minorEastAsia" w:hint="eastAsia"/>
          <w:lang w:eastAsia="zh-CN"/>
        </w:rPr>
        <w:t>gNB</w:t>
      </w:r>
      <w:proofErr w:type="spellEnd"/>
      <w:r w:rsidR="00E70654" w:rsidRPr="00F374AF">
        <w:rPr>
          <w:rFonts w:eastAsiaTheme="minorEastAsia" w:hint="eastAsia"/>
          <w:lang w:eastAsia="zh-CN"/>
        </w:rPr>
        <w:t xml:space="preserve"> use</w:t>
      </w:r>
      <w:r w:rsidR="00B72449">
        <w:rPr>
          <w:rFonts w:eastAsiaTheme="minorEastAsia" w:hint="eastAsia"/>
          <w:lang w:eastAsia="zh-CN"/>
        </w:rPr>
        <w:t>s</w:t>
      </w:r>
      <w:r w:rsidR="00E70654" w:rsidRPr="00F374AF">
        <w:rPr>
          <w:rFonts w:eastAsiaTheme="minorEastAsia" w:hint="eastAsia"/>
          <w:lang w:eastAsia="zh-CN"/>
        </w:rPr>
        <w:t xml:space="preserve"> LTE compatible DCI formats for SPS activation/release</w:t>
      </w:r>
      <w:r w:rsidR="00891C7E">
        <w:rPr>
          <w:rFonts w:eastAsiaTheme="minorEastAsia" w:hint="eastAsia"/>
          <w:lang w:eastAsia="zh-CN"/>
        </w:rPr>
        <w:t xml:space="preserve"> and UE can parse</w:t>
      </w:r>
      <w:r w:rsidR="00825FEE">
        <w:rPr>
          <w:rFonts w:eastAsiaTheme="minorEastAsia" w:hint="eastAsia"/>
          <w:lang w:eastAsia="zh-CN"/>
        </w:rPr>
        <w:t xml:space="preserve"> the PDCCH to activate</w:t>
      </w:r>
      <w:r w:rsidR="00891C7E">
        <w:rPr>
          <w:rFonts w:eastAsiaTheme="minorEastAsia" w:hint="eastAsia"/>
          <w:lang w:eastAsia="zh-CN"/>
        </w:rPr>
        <w:t>/release LTE V2X SPS</w:t>
      </w:r>
      <w:r w:rsidR="00825FEE">
        <w:rPr>
          <w:rFonts w:eastAsiaTheme="minorEastAsia" w:hint="eastAsia"/>
          <w:lang w:eastAsia="zh-CN"/>
        </w:rPr>
        <w:t xml:space="preserve"> following current LTE spec</w:t>
      </w:r>
      <w:r w:rsidR="00E70654" w:rsidRPr="00F374AF">
        <w:rPr>
          <w:rFonts w:eastAsiaTheme="minorEastAsia" w:hint="eastAsia"/>
          <w:lang w:eastAsia="zh-CN"/>
        </w:rPr>
        <w:t xml:space="preserve">; </w:t>
      </w:r>
    </w:p>
    <w:p w:rsidR="00E70654" w:rsidRPr="00F374AF" w:rsidRDefault="00F374AF" w:rsidP="00F374AF">
      <w:pPr>
        <w:pStyle w:val="a0"/>
        <w:numPr>
          <w:ilvl w:val="1"/>
          <w:numId w:val="16"/>
        </w:numPr>
        <w:snapToGrid w:val="0"/>
        <w:ind w:left="567" w:hanging="283"/>
        <w:rPr>
          <w:rFonts w:eastAsiaTheme="minorEastAsia"/>
          <w:lang w:eastAsia="zh-CN"/>
        </w:rPr>
      </w:pPr>
      <w:r>
        <w:rPr>
          <w:rFonts w:eastAsiaTheme="minorEastAsia" w:hint="eastAsia"/>
          <w:lang w:eastAsia="zh-CN"/>
        </w:rPr>
        <w:t>O</w:t>
      </w:r>
      <w:r w:rsidR="00E70654" w:rsidRPr="00F374AF">
        <w:rPr>
          <w:rFonts w:eastAsiaTheme="minorEastAsia" w:hint="eastAsia"/>
          <w:lang w:eastAsia="zh-CN"/>
        </w:rPr>
        <w:t xml:space="preserve">ption 2: </w:t>
      </w:r>
      <w:proofErr w:type="spellStart"/>
      <w:r w:rsidR="00E70654" w:rsidRPr="00F374AF">
        <w:rPr>
          <w:rFonts w:eastAsiaTheme="minorEastAsia" w:hint="eastAsia"/>
          <w:lang w:eastAsia="zh-CN"/>
        </w:rPr>
        <w:t>gNB</w:t>
      </w:r>
      <w:proofErr w:type="spellEnd"/>
      <w:r w:rsidR="00E70654" w:rsidRPr="00F374AF">
        <w:rPr>
          <w:rFonts w:eastAsiaTheme="minorEastAsia" w:hint="eastAsia"/>
          <w:lang w:eastAsia="zh-CN"/>
        </w:rPr>
        <w:t xml:space="preserve"> send</w:t>
      </w:r>
      <w:r w:rsidR="00B72449">
        <w:rPr>
          <w:rFonts w:eastAsiaTheme="minorEastAsia" w:hint="eastAsia"/>
          <w:lang w:eastAsia="zh-CN"/>
        </w:rPr>
        <w:t>s</w:t>
      </w:r>
      <w:r w:rsidR="00E70654" w:rsidRPr="00F374AF">
        <w:rPr>
          <w:rFonts w:eastAsiaTheme="minorEastAsia" w:hint="eastAsia"/>
          <w:lang w:eastAsia="zh-CN"/>
        </w:rPr>
        <w:t xml:space="preserve"> NR PDCCH signaling for LTE V2X SPS activation/release </w:t>
      </w:r>
      <w:r w:rsidR="00485B9C">
        <w:rPr>
          <w:rFonts w:eastAsiaTheme="minorEastAsia" w:hint="eastAsia"/>
          <w:lang w:eastAsia="zh-CN"/>
        </w:rPr>
        <w:t>and UE translate</w:t>
      </w:r>
      <w:r w:rsidR="00B72449">
        <w:rPr>
          <w:rFonts w:eastAsiaTheme="minorEastAsia" w:hint="eastAsia"/>
          <w:lang w:eastAsia="zh-CN"/>
        </w:rPr>
        <w:t>s</w:t>
      </w:r>
      <w:r w:rsidR="00485B9C">
        <w:rPr>
          <w:rFonts w:eastAsiaTheme="minorEastAsia" w:hint="eastAsia"/>
          <w:lang w:eastAsia="zh-CN"/>
        </w:rPr>
        <w:t xml:space="preserve"> it as LTE way.</w:t>
      </w:r>
    </w:p>
    <w:p w:rsidR="0093278D" w:rsidRDefault="006A2FA7" w:rsidP="00B85E98">
      <w:pPr>
        <w:pStyle w:val="a0"/>
        <w:snapToGrid w:val="0"/>
        <w:rPr>
          <w:rFonts w:eastAsia="等线"/>
          <w:lang w:eastAsia="zh-CN"/>
        </w:rPr>
      </w:pPr>
      <w:r>
        <w:rPr>
          <w:rFonts w:eastAsia="宋体"/>
          <w:lang w:eastAsia="zh-CN"/>
        </w:rPr>
        <w:t>I</w:t>
      </w:r>
      <w:r>
        <w:rPr>
          <w:rFonts w:eastAsia="宋体" w:hint="eastAsia"/>
          <w:lang w:eastAsia="zh-CN"/>
        </w:rPr>
        <w:t>n NR RAN1 specs, LTE compatible DCI formats are defined which are DCI format 0-0 (for PUSCH)</w:t>
      </w:r>
      <w:r w:rsidRPr="006A2FA7">
        <w:t xml:space="preserve"> </w:t>
      </w:r>
      <w:r>
        <w:rPr>
          <w:rFonts w:eastAsiaTheme="minorEastAsia" w:hint="eastAsia"/>
          <w:lang w:eastAsia="zh-CN"/>
        </w:rPr>
        <w:t xml:space="preserve">and </w:t>
      </w:r>
      <w:r w:rsidRPr="002625EB">
        <w:t xml:space="preserve">DCI format </w:t>
      </w:r>
      <w:r w:rsidRPr="002625EB">
        <w:rPr>
          <w:rFonts w:hint="eastAsia"/>
          <w:lang w:eastAsia="zh-CN"/>
        </w:rPr>
        <w:t>1_0</w:t>
      </w:r>
      <w:r>
        <w:rPr>
          <w:rFonts w:eastAsiaTheme="minorEastAsia" w:hint="eastAsia"/>
          <w:lang w:eastAsia="zh-CN"/>
        </w:rPr>
        <w:t xml:space="preserve"> (for PDSCH)</w:t>
      </w:r>
      <w:r w:rsidR="00AA1D23">
        <w:rPr>
          <w:rFonts w:eastAsiaTheme="minorEastAsia"/>
          <w:lang w:eastAsia="zh-CN"/>
        </w:rPr>
        <w:t xml:space="preserve"> </w:t>
      </w:r>
      <w:r w:rsidR="002E5913">
        <w:rPr>
          <w:rFonts w:eastAsiaTheme="minorEastAsia"/>
          <w:lang w:eastAsia="zh-CN"/>
        </w:rPr>
        <w:fldChar w:fldCharType="begin"/>
      </w:r>
      <w:r w:rsidR="002E5913">
        <w:rPr>
          <w:rFonts w:eastAsiaTheme="minorEastAsia"/>
          <w:lang w:eastAsia="zh-CN"/>
        </w:rPr>
        <w:instrText xml:space="preserve"> </w:instrText>
      </w:r>
      <w:r w:rsidR="002E5913">
        <w:rPr>
          <w:rFonts w:eastAsiaTheme="minorEastAsia" w:hint="eastAsia"/>
          <w:lang w:eastAsia="zh-CN"/>
        </w:rPr>
        <w:instrText>REF _Ref7354503 \n \h</w:instrText>
      </w:r>
      <w:r w:rsidR="002E5913">
        <w:rPr>
          <w:rFonts w:eastAsiaTheme="minorEastAsia"/>
          <w:lang w:eastAsia="zh-CN"/>
        </w:rPr>
        <w:instrText xml:space="preserve"> </w:instrText>
      </w:r>
      <w:r w:rsidR="002E5913">
        <w:rPr>
          <w:rFonts w:eastAsiaTheme="minorEastAsia"/>
          <w:lang w:eastAsia="zh-CN"/>
        </w:rPr>
      </w:r>
      <w:r w:rsidR="002E5913">
        <w:rPr>
          <w:rFonts w:eastAsiaTheme="minorEastAsia"/>
          <w:lang w:eastAsia="zh-CN"/>
        </w:rPr>
        <w:fldChar w:fldCharType="separate"/>
      </w:r>
      <w:r w:rsidR="002E5913">
        <w:rPr>
          <w:rFonts w:eastAsiaTheme="minorEastAsia"/>
          <w:lang w:eastAsia="zh-CN"/>
        </w:rPr>
        <w:t>[1]</w:t>
      </w:r>
      <w:r w:rsidR="002E5913">
        <w:rPr>
          <w:rFonts w:eastAsiaTheme="minorEastAsia"/>
          <w:lang w:eastAsia="zh-CN"/>
        </w:rPr>
        <w:fldChar w:fldCharType="end"/>
      </w:r>
      <w:r>
        <w:rPr>
          <w:rFonts w:eastAsiaTheme="minorEastAsia" w:hint="eastAsia"/>
          <w:lang w:eastAsia="zh-CN"/>
        </w:rPr>
        <w:t xml:space="preserve">. </w:t>
      </w:r>
      <w:r w:rsidR="002E5913">
        <w:rPr>
          <w:rFonts w:eastAsiaTheme="minorEastAsia"/>
          <w:lang w:eastAsia="zh-CN"/>
        </w:rPr>
        <w:t>T</w:t>
      </w:r>
      <w:r w:rsidR="002E5913">
        <w:rPr>
          <w:rFonts w:eastAsiaTheme="minorEastAsia" w:hint="eastAsia"/>
          <w:lang w:eastAsia="zh-CN"/>
        </w:rPr>
        <w:t xml:space="preserve">he two LTE compatible DCI formats can be used to </w:t>
      </w:r>
      <w:r w:rsidR="006D604F">
        <w:rPr>
          <w:rFonts w:eastAsia="等线" w:hint="eastAsia"/>
          <w:lang w:eastAsia="zh-CN"/>
        </w:rPr>
        <w:t>activate</w:t>
      </w:r>
      <w:r w:rsidR="006D604F">
        <w:rPr>
          <w:rFonts w:eastAsia="等线"/>
          <w:lang w:eastAsia="zh-CN"/>
        </w:rPr>
        <w:t xml:space="preserve"> or release</w:t>
      </w:r>
      <w:r w:rsidR="00F07441">
        <w:rPr>
          <w:rFonts w:eastAsia="等线"/>
          <w:lang w:eastAsia="zh-CN"/>
        </w:rPr>
        <w:t xml:space="preserve"> SPS </w:t>
      </w:r>
      <w:r w:rsidR="00F07441">
        <w:rPr>
          <w:rFonts w:eastAsia="等线"/>
          <w:lang w:eastAsia="zh-CN"/>
        </w:rPr>
        <w:fldChar w:fldCharType="begin"/>
      </w:r>
      <w:r w:rsidR="00F07441">
        <w:rPr>
          <w:rFonts w:eastAsia="等线"/>
          <w:lang w:eastAsia="zh-CN"/>
        </w:rPr>
        <w:instrText xml:space="preserve"> REF _Ref7356864 \n \h </w:instrText>
      </w:r>
      <w:r w:rsidR="00F07441">
        <w:rPr>
          <w:rFonts w:eastAsia="等线"/>
          <w:lang w:eastAsia="zh-CN"/>
        </w:rPr>
      </w:r>
      <w:r w:rsidR="00F07441">
        <w:rPr>
          <w:rFonts w:eastAsia="等线"/>
          <w:lang w:eastAsia="zh-CN"/>
        </w:rPr>
        <w:fldChar w:fldCharType="separate"/>
      </w:r>
      <w:r w:rsidR="00F07441">
        <w:rPr>
          <w:rFonts w:eastAsia="等线"/>
          <w:lang w:eastAsia="zh-CN"/>
        </w:rPr>
        <w:t>[2]</w:t>
      </w:r>
      <w:r w:rsidR="00F07441">
        <w:rPr>
          <w:rFonts w:eastAsia="等线"/>
          <w:lang w:eastAsia="zh-CN"/>
        </w:rPr>
        <w:fldChar w:fldCharType="end"/>
      </w:r>
      <w:r w:rsidR="00F07441">
        <w:rPr>
          <w:rFonts w:eastAsia="等线"/>
          <w:lang w:eastAsia="zh-CN"/>
        </w:rPr>
        <w:t xml:space="preserve">. </w:t>
      </w:r>
      <w:r w:rsidR="003F10D8">
        <w:rPr>
          <w:rFonts w:eastAsia="等线" w:hint="eastAsia"/>
          <w:lang w:eastAsia="zh-CN"/>
        </w:rPr>
        <w:t xml:space="preserve">It seems option 1 is </w:t>
      </w:r>
      <w:r w:rsidR="003F10D8">
        <w:rPr>
          <w:rFonts w:eastAsia="等线"/>
          <w:lang w:eastAsia="zh-CN"/>
        </w:rPr>
        <w:t>possible</w:t>
      </w:r>
      <w:r w:rsidR="003F10D8">
        <w:rPr>
          <w:rFonts w:eastAsia="等线" w:hint="eastAsia"/>
          <w:lang w:eastAsia="zh-CN"/>
        </w:rPr>
        <w:t xml:space="preserve">. However, which option </w:t>
      </w:r>
      <w:r w:rsidR="00D65687">
        <w:rPr>
          <w:rFonts w:eastAsia="等线" w:hint="eastAsia"/>
          <w:lang w:eastAsia="zh-CN"/>
        </w:rPr>
        <w:t xml:space="preserve">should be adopted depends on </w:t>
      </w:r>
      <w:r w:rsidR="003F10D8">
        <w:rPr>
          <w:rFonts w:eastAsia="等线" w:hint="eastAsia"/>
          <w:lang w:eastAsia="zh-CN"/>
        </w:rPr>
        <w:t>RAN1</w:t>
      </w:r>
      <w:r w:rsidR="00D65687">
        <w:rPr>
          <w:rFonts w:eastAsia="等线" w:hint="eastAsia"/>
          <w:lang w:eastAsia="zh-CN"/>
        </w:rPr>
        <w:t xml:space="preserve"> decision</w:t>
      </w:r>
      <w:r w:rsidR="003F10D8">
        <w:rPr>
          <w:rFonts w:eastAsia="等线" w:hint="eastAsia"/>
          <w:lang w:eastAsia="zh-CN"/>
        </w:rPr>
        <w:t>.</w:t>
      </w:r>
    </w:p>
    <w:p w:rsidR="00421174" w:rsidRDefault="002207F8" w:rsidP="00B85E98">
      <w:pPr>
        <w:pStyle w:val="a0"/>
        <w:snapToGrid w:val="0"/>
        <w:rPr>
          <w:rFonts w:eastAsia="宋体"/>
          <w:lang w:eastAsia="zh-CN"/>
        </w:rPr>
      </w:pPr>
      <w:r>
        <w:rPr>
          <w:rFonts w:eastAsia="等线"/>
          <w:lang w:eastAsia="zh-CN"/>
        </w:rPr>
        <w:t xml:space="preserve">From RAN2 aspect, </w:t>
      </w:r>
      <w:r w:rsidR="003F10D8">
        <w:rPr>
          <w:rFonts w:eastAsia="等线" w:hint="eastAsia"/>
          <w:lang w:eastAsia="zh-CN"/>
        </w:rPr>
        <w:t xml:space="preserve">the procedure of </w:t>
      </w:r>
      <w:r w:rsidR="00E34866">
        <w:rPr>
          <w:rFonts w:eastAsia="宋体" w:hint="eastAsia"/>
          <w:lang w:eastAsia="zh-CN"/>
        </w:rPr>
        <w:t>activation/</w:t>
      </w:r>
      <w:r w:rsidR="00E34866">
        <w:rPr>
          <w:rFonts w:eastAsia="宋体"/>
          <w:lang w:eastAsia="zh-CN"/>
        </w:rPr>
        <w:t>release</w:t>
      </w:r>
      <w:r w:rsidR="00E34866">
        <w:rPr>
          <w:rFonts w:eastAsia="宋体" w:hint="eastAsia"/>
          <w:lang w:eastAsia="zh-CN"/>
        </w:rPr>
        <w:t xml:space="preserve"> of LTE V2X SPS</w:t>
      </w:r>
      <w:r w:rsidR="007056F1">
        <w:rPr>
          <w:rFonts w:eastAsia="宋体"/>
          <w:lang w:eastAsia="zh-CN"/>
        </w:rPr>
        <w:t xml:space="preserve"> </w:t>
      </w:r>
      <w:r w:rsidR="003F10D8">
        <w:rPr>
          <w:rFonts w:eastAsia="宋体" w:hint="eastAsia"/>
          <w:lang w:eastAsia="zh-CN"/>
        </w:rPr>
        <w:t xml:space="preserve">in </w:t>
      </w:r>
      <w:r w:rsidR="000169F9">
        <w:rPr>
          <w:rFonts w:eastAsia="宋体" w:hint="eastAsia"/>
          <w:lang w:eastAsia="zh-CN"/>
        </w:rPr>
        <w:t>higher layer</w:t>
      </w:r>
      <w:r w:rsidR="003F10D8">
        <w:rPr>
          <w:rFonts w:eastAsia="宋体" w:hint="eastAsia"/>
          <w:lang w:eastAsia="zh-CN"/>
        </w:rPr>
        <w:t xml:space="preserve"> </w:t>
      </w:r>
      <w:r w:rsidR="007056F1">
        <w:rPr>
          <w:rFonts w:eastAsia="宋体"/>
          <w:lang w:eastAsia="zh-CN"/>
        </w:rPr>
        <w:t>should be</w:t>
      </w:r>
      <w:r w:rsidR="00E34866">
        <w:rPr>
          <w:rFonts w:eastAsia="宋体"/>
          <w:lang w:eastAsia="zh-CN"/>
        </w:rPr>
        <w:t xml:space="preserve"> captured in LTE spec</w:t>
      </w:r>
      <w:r w:rsidR="008B7E08">
        <w:rPr>
          <w:rFonts w:eastAsia="宋体"/>
          <w:lang w:eastAsia="zh-CN"/>
        </w:rPr>
        <w:t>.</w:t>
      </w:r>
    </w:p>
    <w:p w:rsidR="00CF3394" w:rsidRPr="00D10D4B" w:rsidRDefault="00860314" w:rsidP="00B85E98">
      <w:pPr>
        <w:pStyle w:val="a0"/>
        <w:snapToGrid w:val="0"/>
        <w:rPr>
          <w:rFonts w:eastAsia="等线"/>
          <w:b/>
          <w:lang w:eastAsia="zh-CN"/>
        </w:rPr>
      </w:pPr>
      <w:r w:rsidRPr="00D10D4B">
        <w:rPr>
          <w:rFonts w:eastAsia="等线"/>
          <w:b/>
          <w:lang w:eastAsia="zh-CN"/>
        </w:rPr>
        <w:t xml:space="preserve">Observation 1: </w:t>
      </w:r>
      <w:r w:rsidR="00D10D4B" w:rsidRPr="00D10D4B">
        <w:rPr>
          <w:rFonts w:eastAsia="等线"/>
          <w:b/>
          <w:lang w:eastAsia="zh-CN"/>
        </w:rPr>
        <w:t xml:space="preserve">RRC-based </w:t>
      </w:r>
      <w:r w:rsidR="00D10D4B" w:rsidRPr="00D10D4B">
        <w:rPr>
          <w:b/>
          <w:szCs w:val="20"/>
        </w:rPr>
        <w:t xml:space="preserve">activation/release of LTE </w:t>
      </w:r>
      <w:proofErr w:type="spellStart"/>
      <w:r w:rsidR="00D10D4B" w:rsidRPr="00D10D4B">
        <w:rPr>
          <w:b/>
          <w:szCs w:val="20"/>
        </w:rPr>
        <w:t>sidelink</w:t>
      </w:r>
      <w:proofErr w:type="spellEnd"/>
      <w:r w:rsidR="00D10D4B" w:rsidRPr="00D10D4B">
        <w:rPr>
          <w:b/>
          <w:szCs w:val="20"/>
        </w:rPr>
        <w:t xml:space="preserve"> SPS</w:t>
      </w:r>
      <w:r w:rsidR="00D10D4B">
        <w:rPr>
          <w:b/>
          <w:szCs w:val="20"/>
        </w:rPr>
        <w:t xml:space="preserve"> has impact on </w:t>
      </w:r>
      <w:r w:rsidR="003F10D8">
        <w:rPr>
          <w:rFonts w:eastAsiaTheme="minorEastAsia" w:hint="eastAsia"/>
          <w:b/>
          <w:szCs w:val="20"/>
          <w:lang w:eastAsia="zh-CN"/>
        </w:rPr>
        <w:t xml:space="preserve">LTE </w:t>
      </w:r>
      <w:r w:rsidR="00D10D4B">
        <w:rPr>
          <w:b/>
          <w:szCs w:val="20"/>
        </w:rPr>
        <w:t xml:space="preserve">RAN2 spec; DCI-based </w:t>
      </w:r>
      <w:r w:rsidR="00D10D4B" w:rsidRPr="00D10D4B">
        <w:rPr>
          <w:b/>
          <w:szCs w:val="20"/>
        </w:rPr>
        <w:t xml:space="preserve">activation/release of LTE </w:t>
      </w:r>
      <w:proofErr w:type="spellStart"/>
      <w:r w:rsidR="00D10D4B" w:rsidRPr="00D10D4B">
        <w:rPr>
          <w:b/>
          <w:szCs w:val="20"/>
        </w:rPr>
        <w:t>sidelink</w:t>
      </w:r>
      <w:proofErr w:type="spellEnd"/>
      <w:r w:rsidR="00D10D4B" w:rsidRPr="00D10D4B">
        <w:rPr>
          <w:b/>
          <w:szCs w:val="20"/>
        </w:rPr>
        <w:t xml:space="preserve"> SPS</w:t>
      </w:r>
      <w:r w:rsidR="00D10D4B">
        <w:rPr>
          <w:b/>
          <w:szCs w:val="20"/>
        </w:rPr>
        <w:t xml:space="preserve"> has impact on </w:t>
      </w:r>
      <w:r w:rsidR="007F37E8">
        <w:rPr>
          <w:rFonts w:eastAsiaTheme="minorEastAsia" w:hint="eastAsia"/>
          <w:b/>
          <w:szCs w:val="20"/>
          <w:lang w:eastAsia="zh-CN"/>
        </w:rPr>
        <w:t xml:space="preserve">NR and/or LTE </w:t>
      </w:r>
      <w:r w:rsidR="00D10D4B">
        <w:rPr>
          <w:b/>
          <w:szCs w:val="20"/>
        </w:rPr>
        <w:t>RAN1 spec.</w:t>
      </w:r>
    </w:p>
    <w:p w:rsidR="00860314" w:rsidRPr="00D10D4B" w:rsidRDefault="00860314" w:rsidP="00B85E98">
      <w:pPr>
        <w:pStyle w:val="a0"/>
        <w:snapToGrid w:val="0"/>
        <w:rPr>
          <w:rFonts w:eastAsia="等线"/>
          <w:lang w:eastAsia="zh-CN"/>
        </w:rPr>
      </w:pPr>
    </w:p>
    <w:p w:rsidR="00CF3394" w:rsidRPr="00236035" w:rsidRDefault="00CF3394" w:rsidP="00CF3394">
      <w:pPr>
        <w:pStyle w:val="a0"/>
        <w:numPr>
          <w:ilvl w:val="0"/>
          <w:numId w:val="17"/>
        </w:numPr>
        <w:snapToGrid w:val="0"/>
        <w:rPr>
          <w:rFonts w:eastAsia="等线"/>
          <w:b/>
          <w:lang w:eastAsia="zh-CN"/>
        </w:rPr>
      </w:pPr>
      <w:r w:rsidRPr="00236035">
        <w:rPr>
          <w:rFonts w:eastAsia="等线"/>
          <w:b/>
          <w:lang w:eastAsia="zh-CN"/>
        </w:rPr>
        <w:t>Flexib</w:t>
      </w:r>
      <w:r w:rsidR="00074542" w:rsidRPr="00236035">
        <w:rPr>
          <w:rFonts w:eastAsia="等线"/>
          <w:b/>
          <w:lang w:eastAsia="zh-CN"/>
        </w:rPr>
        <w:t>i</w:t>
      </w:r>
      <w:r w:rsidRPr="00236035">
        <w:rPr>
          <w:rFonts w:eastAsia="等线"/>
          <w:b/>
          <w:lang w:eastAsia="zh-CN"/>
        </w:rPr>
        <w:t>lity</w:t>
      </w:r>
    </w:p>
    <w:p w:rsidR="00E34866" w:rsidRDefault="00074542" w:rsidP="00B85E98">
      <w:pPr>
        <w:pStyle w:val="a0"/>
        <w:snapToGrid w:val="0"/>
        <w:rPr>
          <w:rFonts w:eastAsia="等线"/>
          <w:lang w:eastAsia="zh-CN"/>
        </w:rPr>
      </w:pPr>
      <w:r>
        <w:rPr>
          <w:rFonts w:eastAsia="等线"/>
          <w:lang w:eastAsia="zh-CN"/>
        </w:rPr>
        <w:t xml:space="preserve">Comparing RRC-based </w:t>
      </w:r>
      <w:r w:rsidR="005D6C7C" w:rsidRPr="005D6C7C">
        <w:rPr>
          <w:rFonts w:eastAsia="等线"/>
          <w:lang w:eastAsia="zh-CN"/>
        </w:rPr>
        <w:t xml:space="preserve">activation/release of LTE </w:t>
      </w:r>
      <w:proofErr w:type="spellStart"/>
      <w:r w:rsidR="005D6C7C" w:rsidRPr="005D6C7C">
        <w:rPr>
          <w:rFonts w:eastAsia="等线"/>
          <w:lang w:eastAsia="zh-CN"/>
        </w:rPr>
        <w:t>sidelink</w:t>
      </w:r>
      <w:proofErr w:type="spellEnd"/>
      <w:r w:rsidR="005D6C7C" w:rsidRPr="005D6C7C">
        <w:rPr>
          <w:rFonts w:eastAsia="等线"/>
          <w:lang w:eastAsia="zh-CN"/>
        </w:rPr>
        <w:t xml:space="preserve"> SPS</w:t>
      </w:r>
      <w:r>
        <w:rPr>
          <w:rFonts w:eastAsia="等线"/>
          <w:lang w:eastAsia="zh-CN"/>
        </w:rPr>
        <w:t>, it is obviously</w:t>
      </w:r>
      <w:r w:rsidR="0093278D">
        <w:rPr>
          <w:rFonts w:eastAsia="等线"/>
          <w:lang w:eastAsia="zh-CN"/>
        </w:rPr>
        <w:t xml:space="preserve"> DCI-based </w:t>
      </w:r>
      <w:r w:rsidR="00236035">
        <w:rPr>
          <w:rFonts w:eastAsia="等线"/>
          <w:lang w:eastAsia="zh-CN"/>
        </w:rPr>
        <w:t>method has more flexibility</w:t>
      </w:r>
      <w:r w:rsidR="00101C38">
        <w:rPr>
          <w:rFonts w:eastAsia="等线"/>
          <w:lang w:eastAsia="zh-CN"/>
        </w:rPr>
        <w:t xml:space="preserve"> because</w:t>
      </w:r>
      <w:r w:rsidR="00236035">
        <w:rPr>
          <w:rFonts w:eastAsia="等线"/>
          <w:lang w:eastAsia="zh-CN"/>
        </w:rPr>
        <w:t xml:space="preserve"> </w:t>
      </w:r>
      <w:proofErr w:type="spellStart"/>
      <w:r w:rsidR="00236035">
        <w:rPr>
          <w:rFonts w:eastAsia="等线"/>
          <w:lang w:eastAsia="zh-CN"/>
        </w:rPr>
        <w:t>gNB</w:t>
      </w:r>
      <w:proofErr w:type="spellEnd"/>
      <w:r w:rsidR="00236035">
        <w:rPr>
          <w:rFonts w:eastAsia="等线"/>
          <w:lang w:eastAsia="zh-CN"/>
        </w:rPr>
        <w:t xml:space="preserve"> can activate/release LTE V2X SPS at any SPS occasion without </w:t>
      </w:r>
      <w:r w:rsidR="00101C38">
        <w:rPr>
          <w:rFonts w:eastAsia="等线"/>
          <w:lang w:eastAsia="zh-CN"/>
        </w:rPr>
        <w:t>misunderstanding of valid time of activation/release signaling.</w:t>
      </w:r>
    </w:p>
    <w:p w:rsidR="005D6C7C" w:rsidRDefault="00BE5E34" w:rsidP="00B85E98">
      <w:pPr>
        <w:pStyle w:val="a0"/>
        <w:snapToGrid w:val="0"/>
        <w:rPr>
          <w:rFonts w:eastAsia="等线"/>
          <w:b/>
          <w:lang w:eastAsia="zh-CN"/>
        </w:rPr>
      </w:pPr>
      <w:r w:rsidRPr="00BE5E34">
        <w:rPr>
          <w:rFonts w:eastAsia="等线"/>
          <w:b/>
          <w:lang w:eastAsia="zh-CN"/>
        </w:rPr>
        <w:t xml:space="preserve">Observation 2: </w:t>
      </w:r>
      <w:r>
        <w:rPr>
          <w:rFonts w:eastAsia="等线"/>
          <w:b/>
          <w:lang w:eastAsia="zh-CN"/>
        </w:rPr>
        <w:t xml:space="preserve">DCI-based method </w:t>
      </w:r>
      <w:r w:rsidR="00810CDF">
        <w:rPr>
          <w:rFonts w:eastAsia="等线" w:hint="eastAsia"/>
          <w:b/>
          <w:lang w:eastAsia="zh-CN"/>
        </w:rPr>
        <w:t>is more</w:t>
      </w:r>
      <w:r>
        <w:rPr>
          <w:rFonts w:eastAsia="等线"/>
          <w:b/>
          <w:lang w:eastAsia="zh-CN"/>
        </w:rPr>
        <w:t xml:space="preserve"> flexib</w:t>
      </w:r>
      <w:r w:rsidR="00810CDF">
        <w:rPr>
          <w:rFonts w:eastAsia="等线" w:hint="eastAsia"/>
          <w:b/>
          <w:lang w:eastAsia="zh-CN"/>
        </w:rPr>
        <w:t>le</w:t>
      </w:r>
      <w:r>
        <w:rPr>
          <w:rFonts w:eastAsia="等线"/>
          <w:b/>
          <w:lang w:eastAsia="zh-CN"/>
        </w:rPr>
        <w:t>.</w:t>
      </w:r>
    </w:p>
    <w:p w:rsidR="0016239E" w:rsidRPr="00810CDF" w:rsidRDefault="0016239E" w:rsidP="00B85E98">
      <w:pPr>
        <w:pStyle w:val="a0"/>
        <w:snapToGrid w:val="0"/>
        <w:rPr>
          <w:rFonts w:eastAsia="等线"/>
          <w:b/>
          <w:lang w:eastAsia="zh-CN"/>
        </w:rPr>
      </w:pPr>
    </w:p>
    <w:p w:rsidR="00E97A53" w:rsidRPr="006E0961" w:rsidRDefault="00CF3394" w:rsidP="00E97A53">
      <w:pPr>
        <w:pStyle w:val="af"/>
        <w:numPr>
          <w:ilvl w:val="0"/>
          <w:numId w:val="17"/>
        </w:numPr>
        <w:spacing w:after="120"/>
        <w:jc w:val="both"/>
        <w:rPr>
          <w:b/>
        </w:rPr>
      </w:pPr>
      <w:r w:rsidRPr="006E0961">
        <w:rPr>
          <w:b/>
        </w:rPr>
        <w:lastRenderedPageBreak/>
        <w:t>Performance, including latency</w:t>
      </w:r>
      <w:r w:rsidR="0094185D">
        <w:rPr>
          <w:b/>
        </w:rPr>
        <w:t>/</w:t>
      </w:r>
      <w:r w:rsidR="0094185D" w:rsidRPr="00F66D03">
        <w:rPr>
          <w:b/>
        </w:rPr>
        <w:t>T</w:t>
      </w:r>
      <w:proofErr w:type="spellStart"/>
      <w:r w:rsidR="0094185D" w:rsidRPr="00F66D03">
        <w:rPr>
          <w:b/>
          <w:lang w:val="en-US"/>
        </w:rPr>
        <w:t>iming</w:t>
      </w:r>
      <w:proofErr w:type="spellEnd"/>
      <w:r w:rsidR="0094185D" w:rsidRPr="00F66D03">
        <w:rPr>
          <w:b/>
          <w:lang w:val="en-US"/>
        </w:rPr>
        <w:t xml:space="preserve"> of the activation/deactivation</w:t>
      </w:r>
    </w:p>
    <w:p w:rsidR="00E97A53" w:rsidRDefault="008748E6" w:rsidP="00E97A53">
      <w:pPr>
        <w:spacing w:after="120"/>
        <w:jc w:val="both"/>
      </w:pPr>
      <w:r>
        <w:t xml:space="preserve">We need to consider performance from two aspects: latency and reliability. </w:t>
      </w:r>
      <w:r w:rsidR="009129F0">
        <w:t xml:space="preserve">It was argued </w:t>
      </w:r>
      <w:r w:rsidR="00D770FE">
        <w:t>DC</w:t>
      </w:r>
      <w:r w:rsidR="000136BA">
        <w:rPr>
          <w:rFonts w:eastAsiaTheme="minorEastAsia" w:hint="eastAsia"/>
          <w:lang w:eastAsia="zh-CN"/>
        </w:rPr>
        <w:t>I</w:t>
      </w:r>
      <w:r w:rsidR="00D770FE">
        <w:t>-based and RRC-based method have similar latencies</w:t>
      </w:r>
      <w:r w:rsidR="000136BA">
        <w:rPr>
          <w:rFonts w:eastAsiaTheme="minorEastAsia" w:hint="eastAsia"/>
          <w:lang w:eastAsia="zh-CN"/>
        </w:rPr>
        <w:t>;</w:t>
      </w:r>
      <w:r w:rsidR="00D770FE">
        <w:t xml:space="preserve"> latency requirements of </w:t>
      </w:r>
      <w:r w:rsidR="009129F0">
        <w:t>LTE V2X</w:t>
      </w:r>
      <w:r w:rsidR="00D770FE">
        <w:t xml:space="preserve"> are relax</w:t>
      </w:r>
      <w:r w:rsidR="000136BA">
        <w:rPr>
          <w:rFonts w:eastAsiaTheme="minorEastAsia" w:hint="eastAsia"/>
          <w:lang w:eastAsia="zh-CN"/>
        </w:rPr>
        <w:t>;</w:t>
      </w:r>
      <w:r w:rsidR="00D770FE">
        <w:t xml:space="preserve"> and </w:t>
      </w:r>
      <w:r w:rsidR="00D770FE" w:rsidRPr="00D770FE">
        <w:t>NR DL transmission has multiple means (e.g., short slot symbol, mini-slot transmission, etc.) to deliver an RRC message in less time than LTE can deliver DCI</w:t>
      </w:r>
      <w:r w:rsidR="00D770FE">
        <w:t xml:space="preserve"> </w:t>
      </w:r>
      <w:r w:rsidR="009129F0">
        <w:fldChar w:fldCharType="begin"/>
      </w:r>
      <w:r w:rsidR="009129F0">
        <w:instrText xml:space="preserve"> REF _Ref7362370 \n \h </w:instrText>
      </w:r>
      <w:r w:rsidR="00D770FE">
        <w:instrText xml:space="preserve"> \* MERGEFORMAT </w:instrText>
      </w:r>
      <w:r w:rsidR="009129F0">
        <w:fldChar w:fldCharType="separate"/>
      </w:r>
      <w:r w:rsidR="009129F0">
        <w:t>[3]</w:t>
      </w:r>
      <w:r w:rsidR="009129F0">
        <w:fldChar w:fldCharType="end"/>
      </w:r>
      <w:r w:rsidR="00D770FE">
        <w:t>.</w:t>
      </w:r>
      <w:r w:rsidR="003E5EC7">
        <w:t xml:space="preserve"> However, they are not true.</w:t>
      </w:r>
    </w:p>
    <w:p w:rsidR="00E5533B" w:rsidRDefault="00D100A0" w:rsidP="00E97A53">
      <w:pPr>
        <w:spacing w:after="120"/>
        <w:jc w:val="both"/>
      </w:pPr>
      <w:r>
        <w:t xml:space="preserve">Without considering the transmission latency in air interface, the minimal processing delay of </w:t>
      </w:r>
      <w:r w:rsidRPr="00AB1A0A">
        <w:rPr>
          <w:lang w:val="en-GB" w:eastAsia="en-GB"/>
        </w:rPr>
        <w:t>RRC reconfiguration</w:t>
      </w:r>
      <w:r>
        <w:rPr>
          <w:lang w:val="en-GB" w:eastAsia="en-GB"/>
        </w:rPr>
        <w:t xml:space="preserve"> is 10ms (</w:t>
      </w:r>
      <w:r w:rsidRPr="00AB1A0A">
        <w:rPr>
          <w:lang w:val="en-GB"/>
        </w:rPr>
        <w:t>Table 12.1-1</w:t>
      </w:r>
      <w:r>
        <w:rPr>
          <w:lang w:val="en-GB"/>
        </w:rPr>
        <w:t xml:space="preserve"> in </w:t>
      </w:r>
      <w:r>
        <w:rPr>
          <w:lang w:val="en-GB"/>
        </w:rPr>
        <w:fldChar w:fldCharType="begin"/>
      </w:r>
      <w:r>
        <w:rPr>
          <w:lang w:val="en-GB"/>
        </w:rPr>
        <w:instrText xml:space="preserve"> REF _Ref7363035 \n \h </w:instrText>
      </w:r>
      <w:r>
        <w:rPr>
          <w:lang w:val="en-GB"/>
        </w:rPr>
      </w:r>
      <w:r>
        <w:rPr>
          <w:lang w:val="en-GB"/>
        </w:rPr>
        <w:fldChar w:fldCharType="separate"/>
      </w:r>
      <w:r>
        <w:rPr>
          <w:lang w:val="en-GB"/>
        </w:rPr>
        <w:t>[4]</w:t>
      </w:r>
      <w:r>
        <w:rPr>
          <w:lang w:val="en-GB"/>
        </w:rPr>
        <w:fldChar w:fldCharType="end"/>
      </w:r>
      <w:r>
        <w:rPr>
          <w:lang w:val="en-GB" w:eastAsia="en-GB"/>
        </w:rPr>
        <w:t xml:space="preserve">). It is much larger the </w:t>
      </w:r>
      <w:r w:rsidR="000A2D9C">
        <w:rPr>
          <w:lang w:val="en-GB" w:eastAsia="en-GB"/>
        </w:rPr>
        <w:t xml:space="preserve">reduced </w:t>
      </w:r>
      <w:r w:rsidR="000C3B9F">
        <w:rPr>
          <w:lang w:val="en-GB" w:eastAsia="en-GB"/>
        </w:rPr>
        <w:t xml:space="preserve">delay </w:t>
      </w:r>
      <w:r w:rsidR="000A2D9C">
        <w:rPr>
          <w:lang w:val="en-GB" w:eastAsia="en-GB"/>
        </w:rPr>
        <w:t xml:space="preserve">by </w:t>
      </w:r>
      <w:r w:rsidR="00B92977">
        <w:rPr>
          <w:rFonts w:eastAsiaTheme="minorEastAsia" w:hint="eastAsia"/>
          <w:lang w:val="en-GB" w:eastAsia="zh-CN"/>
        </w:rPr>
        <w:t>the</w:t>
      </w:r>
      <w:r w:rsidR="000A2D9C">
        <w:rPr>
          <w:lang w:val="en-GB" w:eastAsia="en-GB"/>
        </w:rPr>
        <w:t xml:space="preserve"> means</w:t>
      </w:r>
      <w:r w:rsidR="00B92977">
        <w:rPr>
          <w:rFonts w:eastAsiaTheme="minorEastAsia" w:hint="eastAsia"/>
          <w:lang w:val="en-GB" w:eastAsia="zh-CN"/>
        </w:rPr>
        <w:t xml:space="preserve"> of</w:t>
      </w:r>
      <w:r w:rsidR="000A2D9C">
        <w:rPr>
          <w:lang w:val="en-GB" w:eastAsia="en-GB"/>
        </w:rPr>
        <w:t xml:space="preserve"> </w:t>
      </w:r>
      <w:r w:rsidR="000A2D9C" w:rsidRPr="00D770FE">
        <w:t>short slot symbol, mini-slot transmission</w:t>
      </w:r>
      <w:r w:rsidR="00C229E9">
        <w:rPr>
          <w:rFonts w:eastAsiaTheme="minorEastAsia" w:hint="eastAsia"/>
          <w:lang w:eastAsia="zh-CN"/>
        </w:rPr>
        <w:t xml:space="preserve"> mentioned in</w:t>
      </w:r>
      <w:r w:rsidR="00C229E9">
        <w:t xml:space="preserve"> </w:t>
      </w:r>
      <w:r w:rsidR="00C229E9">
        <w:fldChar w:fldCharType="begin"/>
      </w:r>
      <w:r w:rsidR="00C229E9">
        <w:instrText xml:space="preserve"> REF _Ref7362370 \n \h  \* MERGEFORMAT </w:instrText>
      </w:r>
      <w:r w:rsidR="00C229E9">
        <w:fldChar w:fldCharType="separate"/>
      </w:r>
      <w:r w:rsidR="00C229E9">
        <w:t>[3]</w:t>
      </w:r>
      <w:r w:rsidR="00C229E9">
        <w:fldChar w:fldCharType="end"/>
      </w:r>
      <w:r w:rsidR="000A2D9C">
        <w:t xml:space="preserve">. Meanwhile, the minimal value of </w:t>
      </w:r>
      <w:proofErr w:type="spellStart"/>
      <w:r w:rsidR="000A2D9C" w:rsidRPr="000A2D9C">
        <w:rPr>
          <w:i/>
        </w:rPr>
        <w:t>semiPersistSchedIntervalSL</w:t>
      </w:r>
      <w:proofErr w:type="spellEnd"/>
      <w:r w:rsidR="000A2D9C">
        <w:t xml:space="preserve"> in LTE is 20ms and the </w:t>
      </w:r>
      <w:r w:rsidR="00171D3D">
        <w:t xml:space="preserve">minimal </w:t>
      </w:r>
      <w:r w:rsidR="000A2D9C">
        <w:t xml:space="preserve">periodicity of V2X traffic deduced from SA1 </w:t>
      </w:r>
      <w:r w:rsidR="00171D3D">
        <w:t xml:space="preserve">model is 20ms. </w:t>
      </w:r>
      <w:r w:rsidR="00AE1B8B">
        <w:t xml:space="preserve">The </w:t>
      </w:r>
      <w:r w:rsidR="000D7805">
        <w:t>time latency</w:t>
      </w:r>
      <w:r w:rsidR="00AE1B8B">
        <w:t xml:space="preserve"> of transmitting </w:t>
      </w:r>
      <w:r w:rsidR="00C229E9">
        <w:rPr>
          <w:rFonts w:eastAsiaTheme="minorEastAsia" w:hint="eastAsia"/>
          <w:lang w:eastAsia="zh-CN"/>
        </w:rPr>
        <w:t>plus</w:t>
      </w:r>
      <w:r w:rsidR="00AE1B8B">
        <w:t xml:space="preserve"> enforcing RRC signaling is considerable comparing to the V2X</w:t>
      </w:r>
      <w:r w:rsidR="00E5533B">
        <w:t xml:space="preserve"> traffic</w:t>
      </w:r>
      <w:r w:rsidR="00AE1B8B">
        <w:t xml:space="preserve"> periodicity.</w:t>
      </w:r>
    </w:p>
    <w:p w:rsidR="00291B69" w:rsidRPr="00471E5D" w:rsidRDefault="00291B69" w:rsidP="00E97A53">
      <w:pPr>
        <w:spacing w:after="120"/>
        <w:jc w:val="both"/>
        <w:rPr>
          <w:rFonts w:eastAsiaTheme="minorEastAsia"/>
          <w:lang w:eastAsia="zh-CN"/>
        </w:rPr>
      </w:pPr>
      <w:r>
        <w:t>DCI-based method</w:t>
      </w:r>
      <w:r w:rsidR="006E0961">
        <w:t xml:space="preserve"> can activate/release </w:t>
      </w:r>
      <w:r w:rsidR="00BE786E">
        <w:t xml:space="preserve">LTE </w:t>
      </w:r>
      <w:r w:rsidR="00C229E9">
        <w:rPr>
          <w:rFonts w:eastAsiaTheme="minorEastAsia" w:hint="eastAsia"/>
          <w:lang w:eastAsia="zh-CN"/>
        </w:rPr>
        <w:t xml:space="preserve">V2X </w:t>
      </w:r>
      <w:r w:rsidR="00BE786E">
        <w:t xml:space="preserve">SPS </w:t>
      </w:r>
      <w:r w:rsidR="00471E5D">
        <w:rPr>
          <w:rFonts w:eastAsiaTheme="minorEastAsia" w:hint="eastAsia"/>
          <w:lang w:eastAsia="zh-CN"/>
        </w:rPr>
        <w:t>quickly</w:t>
      </w:r>
      <w:r w:rsidR="00BE786E">
        <w:t xml:space="preserve">. </w:t>
      </w:r>
      <w:r w:rsidR="00471E5D">
        <w:rPr>
          <w:rFonts w:eastAsiaTheme="minorEastAsia"/>
          <w:lang w:eastAsia="zh-CN"/>
        </w:rPr>
        <w:t>I</w:t>
      </w:r>
      <w:r w:rsidR="00471E5D">
        <w:rPr>
          <w:rFonts w:eastAsiaTheme="minorEastAsia" w:hint="eastAsia"/>
          <w:lang w:eastAsia="zh-CN"/>
        </w:rPr>
        <w:t xml:space="preserve">f LTE </w:t>
      </w:r>
      <w:r w:rsidR="00471E5D">
        <w:rPr>
          <w:rFonts w:eastAsiaTheme="minorEastAsia"/>
          <w:lang w:eastAsia="zh-CN"/>
        </w:rPr>
        <w:t>compatible</w:t>
      </w:r>
      <w:r w:rsidR="00471E5D">
        <w:rPr>
          <w:rFonts w:eastAsiaTheme="minorEastAsia" w:hint="eastAsia"/>
          <w:lang w:eastAsia="zh-CN"/>
        </w:rPr>
        <w:t xml:space="preserve"> DCI formats are adopted, </w:t>
      </w:r>
      <w:proofErr w:type="spellStart"/>
      <w:r w:rsidR="00471E5D">
        <w:rPr>
          <w:rFonts w:eastAsiaTheme="minorEastAsia" w:hint="eastAsia"/>
          <w:lang w:eastAsia="zh-CN"/>
        </w:rPr>
        <w:t>g</w:t>
      </w:r>
      <w:r w:rsidR="00BE786E">
        <w:t>NB</w:t>
      </w:r>
      <w:proofErr w:type="spellEnd"/>
      <w:r w:rsidR="00471E5D">
        <w:t xml:space="preserve"> should send</w:t>
      </w:r>
      <w:r w:rsidR="00BE786E">
        <w:t xml:space="preserve"> PDCCH for activation/release of LTE V2X on the </w:t>
      </w:r>
      <w:proofErr w:type="spellStart"/>
      <w:r w:rsidR="00BE786E">
        <w:t>subframe</w:t>
      </w:r>
      <w:proofErr w:type="spellEnd"/>
      <w:r w:rsidR="00BE786E">
        <w:t xml:space="preserve"> boundary.</w:t>
      </w:r>
      <w:r w:rsidR="00471E5D">
        <w:rPr>
          <w:rFonts w:eastAsiaTheme="minorEastAsia" w:hint="eastAsia"/>
          <w:lang w:eastAsia="zh-CN"/>
        </w:rPr>
        <w:t xml:space="preserve"> But it has little impact on latency.</w:t>
      </w:r>
    </w:p>
    <w:p w:rsidR="00197BA8" w:rsidRDefault="00E5533B" w:rsidP="00E97A53">
      <w:pPr>
        <w:spacing w:after="120"/>
        <w:jc w:val="both"/>
      </w:pPr>
      <w:r>
        <w:t xml:space="preserve">Another </w:t>
      </w:r>
      <w:r w:rsidR="00A22D80">
        <w:t xml:space="preserve">aspect of performance is reliability. RRC signaling has the highest reliability. However, </w:t>
      </w:r>
      <w:r w:rsidR="00471E5D">
        <w:rPr>
          <w:rFonts w:eastAsiaTheme="minorEastAsia" w:hint="eastAsia"/>
          <w:lang w:eastAsia="zh-CN"/>
        </w:rPr>
        <w:t>when</w:t>
      </w:r>
      <w:r w:rsidR="00A22D80">
        <w:t xml:space="preserve"> SPS confirmation </w:t>
      </w:r>
      <w:r w:rsidR="000E56C6">
        <w:t xml:space="preserve">MAC CE </w:t>
      </w:r>
      <w:r w:rsidR="00A22D80">
        <w:t xml:space="preserve">from UE </w:t>
      </w:r>
      <w:r w:rsidR="00471E5D">
        <w:rPr>
          <w:rFonts w:eastAsiaTheme="minorEastAsia" w:hint="eastAsia"/>
          <w:lang w:eastAsia="zh-CN"/>
        </w:rPr>
        <w:t xml:space="preserve">is </w:t>
      </w:r>
      <w:r w:rsidR="000E56C6">
        <w:t>introduced, the reliability of DCI-based method is good enough.</w:t>
      </w:r>
    </w:p>
    <w:p w:rsidR="0016239E" w:rsidRDefault="0016239E" w:rsidP="0016239E">
      <w:pPr>
        <w:pStyle w:val="a0"/>
        <w:snapToGrid w:val="0"/>
        <w:rPr>
          <w:rFonts w:eastAsia="等线"/>
          <w:b/>
          <w:lang w:eastAsia="zh-CN"/>
        </w:rPr>
      </w:pPr>
      <w:r w:rsidRPr="00BE5E34">
        <w:rPr>
          <w:rFonts w:eastAsia="等线"/>
          <w:b/>
          <w:lang w:eastAsia="zh-CN"/>
        </w:rPr>
        <w:t xml:space="preserve">Observation </w:t>
      </w:r>
      <w:r>
        <w:rPr>
          <w:rFonts w:eastAsia="等线"/>
          <w:b/>
          <w:lang w:eastAsia="zh-CN"/>
        </w:rPr>
        <w:t>3</w:t>
      </w:r>
      <w:r w:rsidRPr="00BE5E34">
        <w:rPr>
          <w:rFonts w:eastAsia="等线"/>
          <w:b/>
          <w:lang w:eastAsia="zh-CN"/>
        </w:rPr>
        <w:t xml:space="preserve">: </w:t>
      </w:r>
      <w:r>
        <w:rPr>
          <w:rFonts w:eastAsia="等线"/>
          <w:b/>
          <w:lang w:eastAsia="zh-CN"/>
        </w:rPr>
        <w:t>DCI-based method has lower latency and enough reliability.</w:t>
      </w:r>
    </w:p>
    <w:p w:rsidR="00197BA8" w:rsidRPr="00E97A53" w:rsidRDefault="00197BA8" w:rsidP="00E97A53">
      <w:pPr>
        <w:spacing w:after="120"/>
        <w:jc w:val="both"/>
      </w:pPr>
    </w:p>
    <w:p w:rsidR="00CF3394" w:rsidRPr="00F66D03" w:rsidRDefault="00CF3394" w:rsidP="00E97A53">
      <w:pPr>
        <w:pStyle w:val="af"/>
        <w:numPr>
          <w:ilvl w:val="0"/>
          <w:numId w:val="17"/>
        </w:numPr>
        <w:overflowPunct/>
        <w:autoSpaceDE/>
        <w:autoSpaceDN/>
        <w:adjustRightInd/>
        <w:spacing w:after="120"/>
        <w:contextualSpacing w:val="0"/>
        <w:jc w:val="both"/>
        <w:textAlignment w:val="auto"/>
        <w:rPr>
          <w:b/>
          <w:lang w:val="en-US"/>
        </w:rPr>
      </w:pPr>
      <w:r w:rsidRPr="00F66D03">
        <w:rPr>
          <w:b/>
          <w:lang w:val="en-US"/>
        </w:rPr>
        <w:t>Implementation complexity</w:t>
      </w:r>
    </w:p>
    <w:p w:rsidR="00C229E9" w:rsidRDefault="00C229E9" w:rsidP="00A413E7">
      <w:pPr>
        <w:pStyle w:val="a0"/>
        <w:rPr>
          <w:rFonts w:eastAsia="宋体"/>
          <w:lang w:eastAsia="zh-CN"/>
        </w:rPr>
      </w:pPr>
      <w:r>
        <w:rPr>
          <w:rFonts w:eastAsia="宋体" w:hint="eastAsia"/>
          <w:lang w:eastAsia="zh-CN"/>
        </w:rPr>
        <w:t xml:space="preserve">Generally, RRC-based method has more resource consumption and higher requirement on </w:t>
      </w:r>
      <w:proofErr w:type="spellStart"/>
      <w:r>
        <w:rPr>
          <w:rFonts w:eastAsia="宋体" w:hint="eastAsia"/>
          <w:lang w:eastAsia="zh-CN"/>
        </w:rPr>
        <w:t>gNB</w:t>
      </w:r>
      <w:proofErr w:type="spellEnd"/>
      <w:r>
        <w:rPr>
          <w:rFonts w:eastAsia="宋体" w:hint="eastAsia"/>
          <w:lang w:eastAsia="zh-CN"/>
        </w:rPr>
        <w:t xml:space="preserve"> </w:t>
      </w:r>
      <w:r>
        <w:rPr>
          <w:rFonts w:eastAsia="宋体"/>
          <w:lang w:eastAsia="zh-CN"/>
        </w:rPr>
        <w:t>scheduling</w:t>
      </w:r>
      <w:r>
        <w:rPr>
          <w:rFonts w:eastAsia="宋体" w:hint="eastAsia"/>
          <w:lang w:eastAsia="zh-CN"/>
        </w:rPr>
        <w:t xml:space="preserve"> algorithm as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_Ref7713898 \h</w:instrText>
      </w:r>
      <w:r>
        <w:rPr>
          <w:rFonts w:eastAsia="宋体"/>
          <w:lang w:eastAsia="zh-CN"/>
        </w:rPr>
        <w:instrText xml:space="preserve"> </w:instrText>
      </w:r>
      <w:r>
        <w:rPr>
          <w:rFonts w:eastAsia="宋体"/>
          <w:lang w:eastAsia="zh-CN"/>
        </w:rPr>
      </w:r>
      <w:r>
        <w:rPr>
          <w:rFonts w:eastAsia="宋体"/>
          <w:lang w:eastAsia="zh-CN"/>
        </w:rPr>
        <w:fldChar w:fldCharType="separate"/>
      </w:r>
      <w:r>
        <w:t xml:space="preserve">Figure </w:t>
      </w:r>
      <w:r>
        <w:rPr>
          <w:noProof/>
        </w:rPr>
        <w:t>1</w:t>
      </w:r>
      <w:r>
        <w:rPr>
          <w:rFonts w:eastAsia="宋体"/>
          <w:lang w:eastAsia="zh-CN"/>
        </w:rPr>
        <w:fldChar w:fldCharType="end"/>
      </w:r>
    </w:p>
    <w:p w:rsidR="00C229E9" w:rsidRDefault="00C229E9" w:rsidP="00A413E7">
      <w:pPr>
        <w:pStyle w:val="a0"/>
        <w:rPr>
          <w:rFonts w:eastAsiaTheme="minorEastAsia"/>
          <w:lang w:eastAsia="zh-CN"/>
        </w:rPr>
      </w:pPr>
      <w:r>
        <w:object w:dxaOrig="12888" w:dyaOrig="4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2in" o:ole="">
            <v:imagedata r:id="rId8" o:title=""/>
          </v:shape>
          <o:OLEObject Type="Embed" ProgID="Visio.Drawing.11" ShapeID="_x0000_i1025" DrawAspect="Content" ObjectID="_1618383116" r:id="rId9"/>
        </w:object>
      </w:r>
    </w:p>
    <w:p w:rsidR="00C229E9" w:rsidRPr="006676CD" w:rsidRDefault="00C229E9" w:rsidP="00C229E9">
      <w:pPr>
        <w:pStyle w:val="a5"/>
        <w:jc w:val="center"/>
        <w:rPr>
          <w:rFonts w:eastAsiaTheme="minorEastAsia"/>
          <w:b/>
          <w:lang w:eastAsia="zh-CN"/>
        </w:rPr>
      </w:pPr>
      <w:bookmarkStart w:id="7" w:name="_Ref7713898"/>
      <w:r w:rsidRPr="006676CD">
        <w:rPr>
          <w:b/>
        </w:rPr>
        <w:t xml:space="preserve">Figure </w:t>
      </w:r>
      <w:r w:rsidRPr="006676CD">
        <w:rPr>
          <w:b/>
        </w:rPr>
        <w:fldChar w:fldCharType="begin"/>
      </w:r>
      <w:r w:rsidRPr="006676CD">
        <w:rPr>
          <w:b/>
        </w:rPr>
        <w:instrText xml:space="preserve"> SEQ Figure \* ARABIC </w:instrText>
      </w:r>
      <w:r w:rsidRPr="006676CD">
        <w:rPr>
          <w:b/>
        </w:rPr>
        <w:fldChar w:fldCharType="separate"/>
      </w:r>
      <w:r w:rsidRPr="006676CD">
        <w:rPr>
          <w:b/>
          <w:noProof/>
        </w:rPr>
        <w:t>1</w:t>
      </w:r>
      <w:r w:rsidRPr="006676CD">
        <w:rPr>
          <w:b/>
        </w:rPr>
        <w:fldChar w:fldCharType="end"/>
      </w:r>
      <w:bookmarkEnd w:id="7"/>
      <w:r w:rsidR="00272059">
        <w:rPr>
          <w:rFonts w:hint="eastAsia"/>
          <w:b/>
          <w:lang w:eastAsia="zh-CN"/>
        </w:rPr>
        <w:t xml:space="preserve"> E</w:t>
      </w:r>
      <w:r w:rsidRPr="006676CD">
        <w:rPr>
          <w:rFonts w:hint="eastAsia"/>
          <w:b/>
          <w:lang w:eastAsia="zh-CN"/>
        </w:rPr>
        <w:t>xample of RRC-based and DCI-based methods</w:t>
      </w:r>
    </w:p>
    <w:p w:rsidR="008567C8" w:rsidRPr="00D3116E" w:rsidRDefault="00C229E9" w:rsidP="00A413E7">
      <w:pPr>
        <w:pStyle w:val="a0"/>
        <w:rPr>
          <w:rFonts w:eastAsiaTheme="minorEastAsia"/>
          <w:lang w:eastAsia="zh-CN"/>
        </w:rPr>
      </w:pPr>
      <w:r>
        <w:rPr>
          <w:rFonts w:eastAsia="宋体" w:hint="eastAsia"/>
          <w:lang w:eastAsia="zh-CN"/>
        </w:rPr>
        <w:t>However, t</w:t>
      </w:r>
      <w:r w:rsidR="00D3116E">
        <w:rPr>
          <w:rFonts w:eastAsia="宋体" w:hint="eastAsia"/>
          <w:lang w:eastAsia="zh-CN"/>
        </w:rPr>
        <w:t xml:space="preserve">he </w:t>
      </w:r>
      <w:r>
        <w:rPr>
          <w:rFonts w:eastAsia="宋体" w:hint="eastAsia"/>
          <w:lang w:eastAsia="zh-CN"/>
        </w:rPr>
        <w:t xml:space="preserve">actual </w:t>
      </w:r>
      <w:r w:rsidR="00D3116E">
        <w:rPr>
          <w:rFonts w:eastAsia="宋体" w:hint="eastAsia"/>
          <w:lang w:eastAsia="zh-CN"/>
        </w:rPr>
        <w:t xml:space="preserve">comparison depends on </w:t>
      </w:r>
      <w:r>
        <w:rPr>
          <w:rFonts w:eastAsia="宋体" w:hint="eastAsia"/>
          <w:lang w:eastAsia="zh-CN"/>
        </w:rPr>
        <w:t xml:space="preserve">the service </w:t>
      </w:r>
      <w:r w:rsidR="00D3116E">
        <w:rPr>
          <w:rFonts w:eastAsia="宋体" w:hint="eastAsia"/>
          <w:lang w:eastAsia="zh-CN"/>
        </w:rPr>
        <w:t xml:space="preserve">characteristics </w:t>
      </w:r>
      <w:r>
        <w:rPr>
          <w:rFonts w:eastAsia="宋体" w:hint="eastAsia"/>
          <w:lang w:eastAsia="zh-CN"/>
        </w:rPr>
        <w:t xml:space="preserve">including </w:t>
      </w:r>
      <w:r w:rsidR="00D3116E">
        <w:rPr>
          <w:rFonts w:eastAsia="宋体" w:hint="eastAsia"/>
          <w:lang w:eastAsia="zh-CN"/>
        </w:rPr>
        <w:t xml:space="preserve">periodicity and data volume. </w:t>
      </w:r>
      <w:r w:rsidR="00D3116E">
        <w:rPr>
          <w:rFonts w:eastAsia="宋体"/>
          <w:lang w:eastAsia="zh-CN"/>
        </w:rPr>
        <w:t>I</w:t>
      </w:r>
      <w:r w:rsidR="00D3116E">
        <w:rPr>
          <w:rFonts w:eastAsia="宋体" w:hint="eastAsia"/>
          <w:lang w:eastAsia="zh-CN"/>
        </w:rPr>
        <w:t xml:space="preserve">f </w:t>
      </w:r>
      <w:r>
        <w:rPr>
          <w:rFonts w:eastAsia="宋体" w:hint="eastAsia"/>
          <w:lang w:eastAsia="zh-CN"/>
        </w:rPr>
        <w:t>service data always arrives</w:t>
      </w:r>
      <w:r w:rsidR="00D3116E">
        <w:rPr>
          <w:rFonts w:eastAsia="宋体" w:hint="eastAsia"/>
          <w:lang w:eastAsia="zh-CN"/>
        </w:rPr>
        <w:t xml:space="preserve"> on the same periodicity in a long period</w:t>
      </w:r>
      <w:r>
        <w:rPr>
          <w:rFonts w:eastAsia="宋体" w:hint="eastAsia"/>
          <w:lang w:eastAsia="zh-CN"/>
        </w:rPr>
        <w:t xml:space="preserve"> (T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_Ref7713898 \h</w:instrText>
      </w:r>
      <w:r>
        <w:rPr>
          <w:rFonts w:eastAsia="宋体"/>
          <w:lang w:eastAsia="zh-CN"/>
        </w:rPr>
        <w:instrText xml:space="preserve"> </w:instrText>
      </w:r>
      <w:r>
        <w:rPr>
          <w:rFonts w:eastAsia="宋体"/>
          <w:lang w:eastAsia="zh-CN"/>
        </w:rPr>
      </w:r>
      <w:r>
        <w:rPr>
          <w:rFonts w:eastAsia="宋体"/>
          <w:lang w:eastAsia="zh-CN"/>
        </w:rPr>
        <w:fldChar w:fldCharType="separate"/>
      </w:r>
      <w:r>
        <w:t xml:space="preserve">Figure </w:t>
      </w:r>
      <w:r>
        <w:rPr>
          <w:noProof/>
        </w:rPr>
        <w:t>1</w:t>
      </w:r>
      <w:r>
        <w:rPr>
          <w:rFonts w:eastAsia="宋体"/>
          <w:lang w:eastAsia="zh-CN"/>
        </w:rPr>
        <w:fldChar w:fldCharType="end"/>
      </w:r>
      <w:r>
        <w:rPr>
          <w:rFonts w:eastAsia="宋体" w:hint="eastAsia"/>
          <w:lang w:eastAsia="zh-CN"/>
        </w:rPr>
        <w:t>)</w:t>
      </w:r>
      <w:r w:rsidR="00D3116E">
        <w:rPr>
          <w:rFonts w:eastAsia="宋体" w:hint="eastAsia"/>
          <w:lang w:eastAsia="zh-CN"/>
        </w:rPr>
        <w:t xml:space="preserve">, RRC-based method and DCI-based method has the </w:t>
      </w:r>
      <w:r w:rsidR="00E84783">
        <w:rPr>
          <w:rFonts w:eastAsia="宋体" w:hint="eastAsia"/>
          <w:lang w:eastAsia="zh-CN"/>
        </w:rPr>
        <w:t>similar</w:t>
      </w:r>
      <w:r w:rsidR="00D3116E">
        <w:rPr>
          <w:rFonts w:eastAsia="宋体" w:hint="eastAsia"/>
          <w:lang w:eastAsia="zh-CN"/>
        </w:rPr>
        <w:t xml:space="preserve"> implementation complexity. Typical LTE V2X services are BSM, CAM, DENM. For the</w:t>
      </w:r>
      <w:r w:rsidR="00123E99">
        <w:rPr>
          <w:rFonts w:eastAsia="宋体" w:hint="eastAsia"/>
          <w:lang w:eastAsia="zh-CN"/>
        </w:rPr>
        <w:t>s</w:t>
      </w:r>
      <w:r w:rsidR="00D3116E">
        <w:rPr>
          <w:rFonts w:eastAsia="宋体" w:hint="eastAsia"/>
          <w:lang w:eastAsia="zh-CN"/>
        </w:rPr>
        <w:t>e services, it seems no big difference on</w:t>
      </w:r>
      <w:r w:rsidR="00D3116E" w:rsidRPr="00D3116E">
        <w:rPr>
          <w:rFonts w:eastAsia="宋体" w:hint="eastAsia"/>
          <w:lang w:eastAsia="zh-CN"/>
        </w:rPr>
        <w:t xml:space="preserve"> </w:t>
      </w:r>
      <w:r w:rsidR="00D3116E">
        <w:rPr>
          <w:rFonts w:eastAsia="宋体" w:hint="eastAsia"/>
          <w:lang w:eastAsia="zh-CN"/>
        </w:rPr>
        <w:t>i</w:t>
      </w:r>
      <w:r w:rsidR="00D3116E" w:rsidRPr="00D3116E">
        <w:t>mplementation complexity</w:t>
      </w:r>
      <w:r w:rsidR="00D3116E">
        <w:rPr>
          <w:rFonts w:eastAsiaTheme="minorEastAsia" w:hint="eastAsia"/>
          <w:lang w:eastAsia="zh-CN"/>
        </w:rPr>
        <w:t>.</w:t>
      </w:r>
    </w:p>
    <w:p w:rsidR="00A01883" w:rsidRPr="007C2DD7" w:rsidRDefault="007C2DD7" w:rsidP="00B85E98">
      <w:pPr>
        <w:pStyle w:val="a0"/>
        <w:snapToGrid w:val="0"/>
        <w:rPr>
          <w:rFonts w:eastAsiaTheme="minorEastAsia"/>
          <w:b/>
          <w:lang w:eastAsia="zh-CN"/>
        </w:rPr>
      </w:pPr>
      <w:r w:rsidRPr="007C2DD7">
        <w:rPr>
          <w:rFonts w:eastAsiaTheme="minorEastAsia"/>
          <w:b/>
          <w:lang w:eastAsia="zh-CN"/>
        </w:rPr>
        <w:t>Observation 4:</w:t>
      </w:r>
      <w:r w:rsidR="00D3116E">
        <w:rPr>
          <w:rFonts w:eastAsiaTheme="minorEastAsia" w:hint="eastAsia"/>
          <w:b/>
          <w:lang w:eastAsia="zh-CN"/>
        </w:rPr>
        <w:t xml:space="preserve"> For typical LTE V2X services, no big differen</w:t>
      </w:r>
      <w:r w:rsidR="00123E99">
        <w:rPr>
          <w:rFonts w:eastAsiaTheme="minorEastAsia" w:hint="eastAsia"/>
          <w:b/>
          <w:lang w:eastAsia="zh-CN"/>
        </w:rPr>
        <w:t>ce between</w:t>
      </w:r>
      <w:r w:rsidR="00D3116E">
        <w:rPr>
          <w:rFonts w:eastAsiaTheme="minorEastAsia" w:hint="eastAsia"/>
          <w:b/>
          <w:lang w:eastAsia="zh-CN"/>
        </w:rPr>
        <w:t xml:space="preserve"> </w:t>
      </w:r>
      <w:r w:rsidR="00BA6559">
        <w:rPr>
          <w:rFonts w:eastAsiaTheme="minorEastAsia" w:hint="eastAsia"/>
          <w:b/>
          <w:lang w:eastAsia="zh-CN"/>
        </w:rPr>
        <w:t xml:space="preserve">DCI-based and </w:t>
      </w:r>
      <w:r w:rsidR="00D3116E">
        <w:rPr>
          <w:rFonts w:eastAsiaTheme="minorEastAsia" w:hint="eastAsia"/>
          <w:b/>
          <w:lang w:eastAsia="zh-CN"/>
        </w:rPr>
        <w:t>RRC-based methods</w:t>
      </w:r>
      <w:r w:rsidRPr="007C2DD7">
        <w:rPr>
          <w:rFonts w:eastAsiaTheme="minorEastAsia"/>
          <w:b/>
          <w:lang w:eastAsia="zh-CN"/>
        </w:rPr>
        <w:t>.</w:t>
      </w:r>
    </w:p>
    <w:p w:rsidR="00A01883" w:rsidRDefault="00A01883" w:rsidP="00B85E98">
      <w:pPr>
        <w:pStyle w:val="a0"/>
        <w:snapToGrid w:val="0"/>
        <w:rPr>
          <w:rFonts w:eastAsiaTheme="minorEastAsia"/>
          <w:lang w:eastAsia="zh-CN"/>
        </w:rPr>
      </w:pPr>
    </w:p>
    <w:p w:rsidR="00AC57CD" w:rsidRPr="00A413E7" w:rsidRDefault="00AC57CD" w:rsidP="00B85E98">
      <w:pPr>
        <w:pStyle w:val="a0"/>
        <w:snapToGrid w:val="0"/>
      </w:pPr>
      <w:r w:rsidRPr="00AC57CD">
        <w:rPr>
          <w:rFonts w:eastAsiaTheme="minorEastAsia"/>
          <w:lang w:eastAsia="zh-CN"/>
        </w:rPr>
        <w:t xml:space="preserve">The </w:t>
      </w:r>
      <w:r>
        <w:rPr>
          <w:rFonts w:eastAsiaTheme="minorEastAsia"/>
          <w:lang w:eastAsia="zh-CN"/>
        </w:rPr>
        <w:t>c</w:t>
      </w:r>
      <w:r w:rsidRPr="00AC57CD">
        <w:t>omparison</w:t>
      </w:r>
      <w:r w:rsidR="00BA6559">
        <w:rPr>
          <w:rFonts w:eastAsiaTheme="minorEastAsia" w:hint="eastAsia"/>
          <w:lang w:eastAsia="zh-CN"/>
        </w:rPr>
        <w:t>s</w:t>
      </w:r>
      <w:r w:rsidRPr="00AC57CD">
        <w:t xml:space="preserve"> between DCI-based and RRC-based </w:t>
      </w:r>
      <w:r w:rsidRPr="00AC57CD">
        <w:rPr>
          <w:rFonts w:eastAsia="宋体"/>
          <w:lang w:eastAsia="zh-CN"/>
        </w:rPr>
        <w:t>activation/release of LTE V2X SPS</w:t>
      </w:r>
      <w:r>
        <w:rPr>
          <w:rFonts w:eastAsia="宋体"/>
          <w:lang w:eastAsia="zh-CN"/>
        </w:rPr>
        <w:t xml:space="preserve"> </w:t>
      </w:r>
      <w:r w:rsidR="00BA6559">
        <w:rPr>
          <w:rFonts w:eastAsia="宋体" w:hint="eastAsia"/>
          <w:lang w:eastAsia="zh-CN"/>
        </w:rPr>
        <w:t>are</w:t>
      </w:r>
      <w:r>
        <w:rPr>
          <w:rFonts w:eastAsia="宋体"/>
          <w:lang w:eastAsia="zh-CN"/>
        </w:rPr>
        <w:t xml:space="preserve"> </w:t>
      </w:r>
      <w:r w:rsidRPr="00AC57CD">
        <w:rPr>
          <w:rFonts w:eastAsia="宋体"/>
          <w:lang w:eastAsia="zh-CN"/>
        </w:rPr>
        <w:t>summarized</w:t>
      </w:r>
      <w:r w:rsidRPr="00A413E7">
        <w:t xml:space="preserve"> in</w:t>
      </w:r>
      <w:r w:rsidR="0027464E">
        <w:rPr>
          <w:rFonts w:eastAsiaTheme="minorEastAsia" w:hint="eastAsia"/>
          <w:lang w:eastAsia="zh-CN"/>
        </w:rPr>
        <w:t xml:space="preserve"> </w:t>
      </w:r>
      <w:r w:rsidR="0027464E" w:rsidRPr="0027464E">
        <w:rPr>
          <w:rFonts w:eastAsiaTheme="minorEastAsia"/>
          <w:lang w:eastAsia="zh-CN"/>
        </w:rPr>
        <w:fldChar w:fldCharType="begin"/>
      </w:r>
      <w:r w:rsidR="0027464E" w:rsidRPr="0027464E">
        <w:rPr>
          <w:rFonts w:eastAsiaTheme="minorEastAsia"/>
          <w:lang w:eastAsia="zh-CN"/>
        </w:rPr>
        <w:instrText xml:space="preserve"> </w:instrText>
      </w:r>
      <w:r w:rsidR="0027464E" w:rsidRPr="0027464E">
        <w:rPr>
          <w:rFonts w:eastAsiaTheme="minorEastAsia" w:hint="eastAsia"/>
          <w:lang w:eastAsia="zh-CN"/>
        </w:rPr>
        <w:instrText>REF _Ref7714273 \h</w:instrText>
      </w:r>
      <w:r w:rsidR="0027464E" w:rsidRPr="0027464E">
        <w:rPr>
          <w:rFonts w:eastAsiaTheme="minorEastAsia"/>
          <w:lang w:eastAsia="zh-CN"/>
        </w:rPr>
        <w:instrText xml:space="preserve">  \* MERGEFORMAT </w:instrText>
      </w:r>
      <w:r w:rsidR="0027464E" w:rsidRPr="0027464E">
        <w:rPr>
          <w:rFonts w:eastAsiaTheme="minorEastAsia"/>
          <w:lang w:eastAsia="zh-CN"/>
        </w:rPr>
      </w:r>
      <w:r w:rsidR="0027464E" w:rsidRPr="0027464E">
        <w:rPr>
          <w:rFonts w:eastAsiaTheme="minorEastAsia"/>
          <w:lang w:eastAsia="zh-CN"/>
        </w:rPr>
        <w:fldChar w:fldCharType="separate"/>
      </w:r>
      <w:r w:rsidR="0027464E" w:rsidRPr="0027464E">
        <w:t xml:space="preserve">Table </w:t>
      </w:r>
      <w:r w:rsidR="0027464E" w:rsidRPr="0027464E">
        <w:rPr>
          <w:noProof/>
        </w:rPr>
        <w:t>1</w:t>
      </w:r>
      <w:r w:rsidR="0027464E" w:rsidRPr="0027464E">
        <w:rPr>
          <w:rFonts w:eastAsiaTheme="minorEastAsia"/>
          <w:lang w:eastAsia="zh-CN"/>
        </w:rPr>
        <w:fldChar w:fldCharType="end"/>
      </w:r>
      <w:r w:rsidRPr="0027464E">
        <w:t xml:space="preserve">. </w:t>
      </w:r>
      <w:r w:rsidR="00A413E7">
        <w:t>Based on the comparison, D</w:t>
      </w:r>
      <w:r w:rsidR="00A413E7" w:rsidRPr="00A413E7">
        <w:t xml:space="preserve">CI-based activation/release of LTE V2X SPS by </w:t>
      </w:r>
      <w:proofErr w:type="spellStart"/>
      <w:r w:rsidR="00A413E7" w:rsidRPr="00A413E7">
        <w:t>gNB</w:t>
      </w:r>
      <w:proofErr w:type="spellEnd"/>
      <w:r w:rsidR="00A413E7" w:rsidRPr="00A413E7">
        <w:t xml:space="preserve"> should be adopted.</w:t>
      </w:r>
    </w:p>
    <w:p w:rsidR="00AC57CD" w:rsidRPr="00A413E7" w:rsidRDefault="00AC57CD" w:rsidP="00B85E98">
      <w:pPr>
        <w:pStyle w:val="a0"/>
        <w:snapToGrid w:val="0"/>
        <w:rPr>
          <w:rFonts w:eastAsiaTheme="minorEastAsia"/>
          <w:lang w:eastAsia="zh-CN"/>
        </w:rPr>
      </w:pPr>
    </w:p>
    <w:p w:rsidR="004E0C57" w:rsidRPr="0027464E" w:rsidRDefault="0027464E" w:rsidP="0027464E">
      <w:pPr>
        <w:pStyle w:val="a5"/>
        <w:jc w:val="center"/>
        <w:rPr>
          <w:rFonts w:eastAsiaTheme="minorEastAsia"/>
          <w:b/>
          <w:lang w:eastAsia="zh-CN"/>
        </w:rPr>
      </w:pPr>
      <w:bookmarkStart w:id="8" w:name="_Ref7714273"/>
      <w:r w:rsidRPr="0027464E">
        <w:rPr>
          <w:b/>
        </w:rPr>
        <w:t xml:space="preserve">Table </w:t>
      </w:r>
      <w:r w:rsidRPr="0027464E">
        <w:rPr>
          <w:b/>
        </w:rPr>
        <w:fldChar w:fldCharType="begin"/>
      </w:r>
      <w:r w:rsidRPr="0027464E">
        <w:rPr>
          <w:b/>
        </w:rPr>
        <w:instrText xml:space="preserve"> SEQ Table \* ARABIC </w:instrText>
      </w:r>
      <w:r w:rsidRPr="0027464E">
        <w:rPr>
          <w:b/>
        </w:rPr>
        <w:fldChar w:fldCharType="separate"/>
      </w:r>
      <w:r w:rsidRPr="0027464E">
        <w:rPr>
          <w:b/>
          <w:noProof/>
        </w:rPr>
        <w:t>1</w:t>
      </w:r>
      <w:r w:rsidRPr="0027464E">
        <w:rPr>
          <w:b/>
        </w:rPr>
        <w:fldChar w:fldCharType="end"/>
      </w:r>
      <w:bookmarkEnd w:id="8"/>
      <w:r w:rsidRPr="0027464E">
        <w:rPr>
          <w:rFonts w:hint="eastAsia"/>
          <w:b/>
          <w:lang w:eastAsia="zh-CN"/>
        </w:rPr>
        <w:t xml:space="preserve"> </w:t>
      </w:r>
      <w:r w:rsidR="003F2B22" w:rsidRPr="0027464E">
        <w:rPr>
          <w:b/>
        </w:rPr>
        <w:t xml:space="preserve">Comparison between DCI-based and RRC-based </w:t>
      </w:r>
      <w:r w:rsidR="003F2B22" w:rsidRPr="0027464E">
        <w:rPr>
          <w:b/>
          <w:szCs w:val="24"/>
          <w:lang w:eastAsia="zh-CN"/>
        </w:rPr>
        <w:t xml:space="preserve">activation/release of LTE </w:t>
      </w:r>
      <w:r w:rsidR="003F2B22" w:rsidRPr="0027464E">
        <w:rPr>
          <w:b/>
          <w:lang w:eastAsia="zh-CN"/>
        </w:rPr>
        <w:t>V2X</w:t>
      </w:r>
      <w:r w:rsidR="003F2B22" w:rsidRPr="0027464E">
        <w:rPr>
          <w:b/>
          <w:szCs w:val="24"/>
          <w:lang w:eastAsia="zh-CN"/>
        </w:rPr>
        <w:t xml:space="preserve"> SPS</w:t>
      </w:r>
    </w:p>
    <w:tbl>
      <w:tblPr>
        <w:tblStyle w:val="a7"/>
        <w:tblW w:w="5000" w:type="pct"/>
        <w:tblLook w:val="04A0" w:firstRow="1" w:lastRow="0" w:firstColumn="1" w:lastColumn="0" w:noHBand="0" w:noVBand="1"/>
      </w:tblPr>
      <w:tblGrid>
        <w:gridCol w:w="1182"/>
        <w:gridCol w:w="2851"/>
        <w:gridCol w:w="4489"/>
      </w:tblGrid>
      <w:tr w:rsidR="005B0010" w:rsidTr="00C30024">
        <w:tc>
          <w:tcPr>
            <w:tcW w:w="693" w:type="pct"/>
          </w:tcPr>
          <w:p w:rsidR="00334C65" w:rsidRDefault="00334C65" w:rsidP="00B85E98">
            <w:pPr>
              <w:pStyle w:val="a0"/>
              <w:snapToGrid w:val="0"/>
              <w:rPr>
                <w:rFonts w:eastAsia="宋体"/>
                <w:lang w:eastAsia="zh-CN"/>
              </w:rPr>
            </w:pPr>
          </w:p>
        </w:tc>
        <w:tc>
          <w:tcPr>
            <w:tcW w:w="1673" w:type="pct"/>
          </w:tcPr>
          <w:p w:rsidR="00334C65" w:rsidRDefault="00334C65" w:rsidP="00B85E98">
            <w:pPr>
              <w:pStyle w:val="a0"/>
              <w:snapToGrid w:val="0"/>
              <w:rPr>
                <w:rFonts w:eastAsia="宋体"/>
                <w:lang w:eastAsia="zh-CN"/>
              </w:rPr>
            </w:pPr>
            <w:r>
              <w:rPr>
                <w:rFonts w:eastAsia="宋体"/>
                <w:lang w:eastAsia="zh-CN"/>
              </w:rPr>
              <w:t>DCI-based</w:t>
            </w:r>
            <w:r w:rsidRPr="00334C65">
              <w:rPr>
                <w:rFonts w:eastAsia="宋体"/>
                <w:lang w:eastAsia="zh-CN"/>
              </w:rPr>
              <w:t xml:space="preserve"> activation/release of LTE </w:t>
            </w:r>
            <w:r>
              <w:rPr>
                <w:rFonts w:eastAsia="宋体"/>
                <w:lang w:eastAsia="zh-CN"/>
              </w:rPr>
              <w:t>V2X</w:t>
            </w:r>
            <w:r w:rsidRPr="00334C65">
              <w:rPr>
                <w:rFonts w:eastAsia="宋体"/>
                <w:lang w:eastAsia="zh-CN"/>
              </w:rPr>
              <w:t xml:space="preserve"> SPS</w:t>
            </w:r>
          </w:p>
        </w:tc>
        <w:tc>
          <w:tcPr>
            <w:tcW w:w="2633" w:type="pct"/>
          </w:tcPr>
          <w:p w:rsidR="00334C65" w:rsidRDefault="00334C65" w:rsidP="00334C65">
            <w:pPr>
              <w:pStyle w:val="a0"/>
              <w:snapToGrid w:val="0"/>
              <w:rPr>
                <w:rFonts w:eastAsia="宋体"/>
                <w:lang w:eastAsia="zh-CN"/>
              </w:rPr>
            </w:pPr>
            <w:r>
              <w:rPr>
                <w:rFonts w:eastAsia="宋体"/>
                <w:lang w:eastAsia="zh-CN"/>
              </w:rPr>
              <w:t xml:space="preserve">RRC-based </w:t>
            </w:r>
            <w:bookmarkStart w:id="9" w:name="OLE_LINK9"/>
            <w:bookmarkStart w:id="10" w:name="OLE_LINK10"/>
            <w:r w:rsidRPr="00334C65">
              <w:rPr>
                <w:rFonts w:eastAsia="宋体"/>
                <w:lang w:eastAsia="zh-CN"/>
              </w:rPr>
              <w:t xml:space="preserve">activation/release of LTE </w:t>
            </w:r>
            <w:r>
              <w:rPr>
                <w:rFonts w:eastAsia="宋体"/>
                <w:lang w:eastAsia="zh-CN"/>
              </w:rPr>
              <w:t>V2X</w:t>
            </w:r>
            <w:r w:rsidRPr="00334C65">
              <w:rPr>
                <w:rFonts w:eastAsia="宋体"/>
                <w:lang w:eastAsia="zh-CN"/>
              </w:rPr>
              <w:t xml:space="preserve"> SPS</w:t>
            </w:r>
            <w:bookmarkEnd w:id="9"/>
            <w:bookmarkEnd w:id="10"/>
          </w:p>
        </w:tc>
      </w:tr>
      <w:tr w:rsidR="005B0010" w:rsidTr="00C30024">
        <w:tc>
          <w:tcPr>
            <w:tcW w:w="693" w:type="pct"/>
          </w:tcPr>
          <w:p w:rsidR="00334C65" w:rsidRDefault="00CF0C73" w:rsidP="00B85E98">
            <w:pPr>
              <w:pStyle w:val="a0"/>
              <w:snapToGrid w:val="0"/>
              <w:rPr>
                <w:rFonts w:eastAsia="宋体"/>
                <w:lang w:eastAsia="zh-CN"/>
              </w:rPr>
            </w:pPr>
            <w:r>
              <w:rPr>
                <w:rFonts w:eastAsia="宋体"/>
                <w:lang w:eastAsia="zh-CN"/>
              </w:rPr>
              <w:t xml:space="preserve">Spec </w:t>
            </w:r>
            <w:r>
              <w:rPr>
                <w:rFonts w:eastAsia="宋体"/>
                <w:lang w:eastAsia="zh-CN"/>
              </w:rPr>
              <w:lastRenderedPageBreak/>
              <w:t>impact</w:t>
            </w:r>
          </w:p>
        </w:tc>
        <w:tc>
          <w:tcPr>
            <w:tcW w:w="1673" w:type="pct"/>
          </w:tcPr>
          <w:p w:rsidR="00334C65" w:rsidRDefault="00DA0DF5" w:rsidP="00B85E98">
            <w:pPr>
              <w:pStyle w:val="a0"/>
              <w:snapToGrid w:val="0"/>
              <w:rPr>
                <w:rFonts w:eastAsia="宋体"/>
                <w:lang w:eastAsia="zh-CN"/>
              </w:rPr>
            </w:pPr>
            <w:r>
              <w:rPr>
                <w:rFonts w:eastAsia="宋体"/>
                <w:lang w:eastAsia="zh-CN"/>
              </w:rPr>
              <w:lastRenderedPageBreak/>
              <w:t xml:space="preserve">RAN1: </w:t>
            </w:r>
            <w:r w:rsidR="00C87CC9">
              <w:rPr>
                <w:rFonts w:eastAsia="宋体" w:hint="eastAsia"/>
                <w:lang w:eastAsia="zh-CN"/>
              </w:rPr>
              <w:t>decided by RAN1</w:t>
            </w:r>
          </w:p>
          <w:p w:rsidR="00DA0DF5" w:rsidRDefault="00DA0DF5" w:rsidP="00A751E5">
            <w:pPr>
              <w:pStyle w:val="a0"/>
              <w:snapToGrid w:val="0"/>
              <w:rPr>
                <w:rFonts w:eastAsia="宋体"/>
                <w:lang w:eastAsia="zh-CN"/>
              </w:rPr>
            </w:pPr>
            <w:r>
              <w:rPr>
                <w:rFonts w:eastAsia="宋体"/>
                <w:lang w:eastAsia="zh-CN"/>
              </w:rPr>
              <w:lastRenderedPageBreak/>
              <w:t>RAN2: no</w:t>
            </w:r>
          </w:p>
        </w:tc>
        <w:tc>
          <w:tcPr>
            <w:tcW w:w="2633" w:type="pct"/>
          </w:tcPr>
          <w:p w:rsidR="00334C65" w:rsidRDefault="00767AE7" w:rsidP="00B85E98">
            <w:pPr>
              <w:pStyle w:val="a0"/>
              <w:snapToGrid w:val="0"/>
              <w:rPr>
                <w:rFonts w:eastAsia="宋体"/>
                <w:lang w:eastAsia="zh-CN"/>
              </w:rPr>
            </w:pPr>
            <w:r>
              <w:rPr>
                <w:rFonts w:eastAsia="宋体"/>
                <w:lang w:eastAsia="zh-CN"/>
              </w:rPr>
              <w:lastRenderedPageBreak/>
              <w:t>RAN1: no</w:t>
            </w:r>
          </w:p>
          <w:p w:rsidR="00767AE7" w:rsidRDefault="00767AE7" w:rsidP="005B0010">
            <w:pPr>
              <w:pStyle w:val="a0"/>
              <w:snapToGrid w:val="0"/>
              <w:rPr>
                <w:rFonts w:eastAsia="宋体"/>
                <w:lang w:eastAsia="zh-CN"/>
              </w:rPr>
            </w:pPr>
            <w:r>
              <w:rPr>
                <w:rFonts w:eastAsia="宋体"/>
                <w:lang w:eastAsia="zh-CN"/>
              </w:rPr>
              <w:lastRenderedPageBreak/>
              <w:t>RAN2:</w:t>
            </w:r>
            <w:r w:rsidR="005B0010">
              <w:rPr>
                <w:rFonts w:eastAsia="宋体" w:hint="eastAsia"/>
                <w:lang w:eastAsia="zh-CN"/>
              </w:rPr>
              <w:t xml:space="preserve"> RRC-based periodic SL resource allocation should be introduced in LTE spec</w:t>
            </w:r>
            <w:r w:rsidR="008C3B26">
              <w:rPr>
                <w:rFonts w:eastAsia="宋体"/>
                <w:lang w:eastAsia="zh-CN"/>
              </w:rPr>
              <w:t>.</w:t>
            </w:r>
          </w:p>
        </w:tc>
      </w:tr>
      <w:tr w:rsidR="005B0010" w:rsidTr="00C30024">
        <w:tc>
          <w:tcPr>
            <w:tcW w:w="693" w:type="pct"/>
          </w:tcPr>
          <w:p w:rsidR="00334C65" w:rsidRDefault="00CF0C73" w:rsidP="00B85E98">
            <w:pPr>
              <w:pStyle w:val="a0"/>
              <w:snapToGrid w:val="0"/>
              <w:rPr>
                <w:rFonts w:eastAsia="宋体"/>
                <w:lang w:eastAsia="zh-CN"/>
              </w:rPr>
            </w:pPr>
            <w:r>
              <w:rPr>
                <w:rFonts w:eastAsia="宋体"/>
                <w:lang w:eastAsia="zh-CN"/>
              </w:rPr>
              <w:lastRenderedPageBreak/>
              <w:t>Flexibility</w:t>
            </w:r>
          </w:p>
        </w:tc>
        <w:tc>
          <w:tcPr>
            <w:tcW w:w="1673" w:type="pct"/>
          </w:tcPr>
          <w:p w:rsidR="00334C65" w:rsidRPr="00C30024" w:rsidRDefault="00C30024" w:rsidP="00B85E98">
            <w:pPr>
              <w:pStyle w:val="a0"/>
              <w:snapToGrid w:val="0"/>
              <w:rPr>
                <w:rFonts w:eastAsia="宋体"/>
                <w:lang w:eastAsia="zh-CN"/>
              </w:rPr>
            </w:pPr>
            <w:r>
              <w:rPr>
                <w:rFonts w:eastAsia="宋体" w:hint="eastAsia"/>
                <w:lang w:eastAsia="zh-CN"/>
              </w:rPr>
              <w:t>High</w:t>
            </w:r>
          </w:p>
        </w:tc>
        <w:tc>
          <w:tcPr>
            <w:tcW w:w="2633" w:type="pct"/>
          </w:tcPr>
          <w:p w:rsidR="00334C65" w:rsidRPr="00C30024" w:rsidRDefault="00C30024" w:rsidP="00B85E98">
            <w:pPr>
              <w:pStyle w:val="a0"/>
              <w:snapToGrid w:val="0"/>
              <w:rPr>
                <w:rFonts w:eastAsia="宋体"/>
                <w:lang w:eastAsia="zh-CN"/>
              </w:rPr>
            </w:pPr>
            <w:r>
              <w:rPr>
                <w:rFonts w:eastAsia="宋体" w:hint="eastAsia"/>
                <w:lang w:eastAsia="zh-CN"/>
              </w:rPr>
              <w:t>Lower</w:t>
            </w:r>
          </w:p>
        </w:tc>
      </w:tr>
      <w:tr w:rsidR="005B0010" w:rsidTr="00C30024">
        <w:tc>
          <w:tcPr>
            <w:tcW w:w="693" w:type="pct"/>
          </w:tcPr>
          <w:p w:rsidR="00334C65" w:rsidRDefault="00CF0C73" w:rsidP="00B85E98">
            <w:pPr>
              <w:pStyle w:val="a0"/>
              <w:snapToGrid w:val="0"/>
              <w:rPr>
                <w:rFonts w:eastAsia="宋体"/>
                <w:lang w:eastAsia="zh-CN"/>
              </w:rPr>
            </w:pPr>
            <w:r>
              <w:rPr>
                <w:rFonts w:eastAsia="宋体"/>
                <w:lang w:eastAsia="zh-CN"/>
              </w:rPr>
              <w:t>Latency</w:t>
            </w:r>
          </w:p>
        </w:tc>
        <w:tc>
          <w:tcPr>
            <w:tcW w:w="1673" w:type="pct"/>
          </w:tcPr>
          <w:p w:rsidR="00334C65" w:rsidRPr="00490F31" w:rsidRDefault="00C30024" w:rsidP="00B85E98">
            <w:pPr>
              <w:pStyle w:val="a0"/>
              <w:snapToGrid w:val="0"/>
              <w:rPr>
                <w:rFonts w:eastAsia="宋体"/>
                <w:lang w:eastAsia="zh-CN"/>
              </w:rPr>
            </w:pPr>
            <w:r w:rsidRPr="00490F31">
              <w:rPr>
                <w:rFonts w:eastAsia="宋体" w:hint="eastAsia"/>
                <w:lang w:eastAsia="zh-CN"/>
              </w:rPr>
              <w:t>Low</w:t>
            </w:r>
          </w:p>
        </w:tc>
        <w:tc>
          <w:tcPr>
            <w:tcW w:w="2633" w:type="pct"/>
          </w:tcPr>
          <w:p w:rsidR="00334C65" w:rsidRPr="00490F31" w:rsidRDefault="00C30024" w:rsidP="00B85E98">
            <w:pPr>
              <w:pStyle w:val="a0"/>
              <w:snapToGrid w:val="0"/>
              <w:rPr>
                <w:rFonts w:eastAsia="宋体"/>
                <w:lang w:eastAsia="zh-CN"/>
              </w:rPr>
            </w:pPr>
            <w:r w:rsidRPr="00490F31">
              <w:rPr>
                <w:rFonts w:eastAsia="宋体" w:hint="eastAsia"/>
                <w:lang w:eastAsia="zh-CN"/>
              </w:rPr>
              <w:t>High</w:t>
            </w:r>
          </w:p>
        </w:tc>
      </w:tr>
      <w:tr w:rsidR="005B0010" w:rsidTr="00C30024">
        <w:tc>
          <w:tcPr>
            <w:tcW w:w="693" w:type="pct"/>
          </w:tcPr>
          <w:p w:rsidR="00CF0C73" w:rsidRDefault="00CF0C73" w:rsidP="00CF0C73">
            <w:pPr>
              <w:pStyle w:val="a0"/>
              <w:snapToGrid w:val="0"/>
              <w:rPr>
                <w:rFonts w:eastAsia="宋体"/>
                <w:lang w:eastAsia="zh-CN"/>
              </w:rPr>
            </w:pPr>
            <w:r>
              <w:rPr>
                <w:rFonts w:eastAsia="宋体"/>
                <w:lang w:eastAsia="zh-CN"/>
              </w:rPr>
              <w:t>Reliability</w:t>
            </w:r>
          </w:p>
        </w:tc>
        <w:tc>
          <w:tcPr>
            <w:tcW w:w="1673" w:type="pct"/>
          </w:tcPr>
          <w:p w:rsidR="00CF0C73" w:rsidRPr="00490F31" w:rsidRDefault="00490F31" w:rsidP="00B85E98">
            <w:pPr>
              <w:pStyle w:val="a0"/>
              <w:snapToGrid w:val="0"/>
              <w:rPr>
                <w:rFonts w:eastAsia="宋体"/>
                <w:lang w:eastAsia="zh-CN"/>
              </w:rPr>
            </w:pPr>
            <w:r w:rsidRPr="00490F31">
              <w:rPr>
                <w:rFonts w:eastAsia="宋体" w:hint="eastAsia"/>
                <w:lang w:eastAsia="zh-CN"/>
              </w:rPr>
              <w:t>High</w:t>
            </w:r>
          </w:p>
        </w:tc>
        <w:tc>
          <w:tcPr>
            <w:tcW w:w="2633" w:type="pct"/>
          </w:tcPr>
          <w:p w:rsidR="00CF0C73" w:rsidRPr="00490F31" w:rsidRDefault="00490F31" w:rsidP="00B85E98">
            <w:pPr>
              <w:pStyle w:val="a0"/>
              <w:snapToGrid w:val="0"/>
              <w:rPr>
                <w:rFonts w:eastAsia="宋体"/>
                <w:lang w:eastAsia="zh-CN"/>
              </w:rPr>
            </w:pPr>
            <w:r w:rsidRPr="00490F31">
              <w:rPr>
                <w:rFonts w:eastAsia="宋体" w:hint="eastAsia"/>
                <w:lang w:eastAsia="zh-CN"/>
              </w:rPr>
              <w:t>High</w:t>
            </w:r>
          </w:p>
        </w:tc>
      </w:tr>
      <w:tr w:rsidR="005B0010" w:rsidTr="00C30024">
        <w:tc>
          <w:tcPr>
            <w:tcW w:w="693" w:type="pct"/>
          </w:tcPr>
          <w:p w:rsidR="00334C65" w:rsidRDefault="008C3B26" w:rsidP="00B85E98">
            <w:pPr>
              <w:pStyle w:val="a0"/>
              <w:snapToGrid w:val="0"/>
              <w:rPr>
                <w:rFonts w:eastAsia="宋体"/>
                <w:lang w:eastAsia="zh-CN"/>
              </w:rPr>
            </w:pPr>
            <w:r>
              <w:rPr>
                <w:rFonts w:eastAsia="宋体"/>
                <w:lang w:eastAsia="zh-CN"/>
              </w:rPr>
              <w:t>Complexity</w:t>
            </w:r>
          </w:p>
        </w:tc>
        <w:tc>
          <w:tcPr>
            <w:tcW w:w="1673" w:type="pct"/>
          </w:tcPr>
          <w:p w:rsidR="00334C65" w:rsidRPr="00490F31" w:rsidRDefault="00F02BD7" w:rsidP="00B85E98">
            <w:pPr>
              <w:pStyle w:val="a0"/>
              <w:snapToGrid w:val="0"/>
              <w:rPr>
                <w:rFonts w:eastAsia="宋体"/>
                <w:lang w:eastAsia="zh-CN"/>
              </w:rPr>
            </w:pPr>
            <w:r w:rsidRPr="00490F31">
              <w:rPr>
                <w:rFonts w:eastAsia="宋体"/>
                <w:lang w:eastAsia="zh-CN"/>
              </w:rPr>
              <w:t>-</w:t>
            </w:r>
          </w:p>
        </w:tc>
        <w:tc>
          <w:tcPr>
            <w:tcW w:w="2633" w:type="pct"/>
          </w:tcPr>
          <w:p w:rsidR="00334C65" w:rsidRPr="00490F31" w:rsidRDefault="00BA6559" w:rsidP="00B85E98">
            <w:pPr>
              <w:pStyle w:val="a0"/>
              <w:snapToGrid w:val="0"/>
              <w:rPr>
                <w:rFonts w:eastAsia="宋体"/>
                <w:lang w:eastAsia="zh-CN"/>
              </w:rPr>
            </w:pPr>
            <w:r w:rsidRPr="00490F31">
              <w:rPr>
                <w:rFonts w:eastAsia="宋体" w:hint="eastAsia"/>
                <w:lang w:eastAsia="zh-CN"/>
              </w:rPr>
              <w:t>-</w:t>
            </w:r>
          </w:p>
        </w:tc>
      </w:tr>
    </w:tbl>
    <w:p w:rsidR="00B85E98" w:rsidRPr="00AC57CD" w:rsidRDefault="00AC57CD" w:rsidP="00AC57CD">
      <w:pPr>
        <w:pStyle w:val="a5"/>
        <w:rPr>
          <w:b/>
          <w:lang w:eastAsia="zh-CN"/>
        </w:rPr>
      </w:pPr>
      <w:bookmarkStart w:id="11" w:name="_Ref7370728"/>
      <w:r w:rsidRPr="00AC57CD">
        <w:rPr>
          <w:b/>
        </w:rPr>
        <w:t xml:space="preserve">Proposal </w:t>
      </w:r>
      <w:r w:rsidRPr="00AC57CD">
        <w:rPr>
          <w:b/>
        </w:rPr>
        <w:fldChar w:fldCharType="begin"/>
      </w:r>
      <w:r w:rsidRPr="00AC57CD">
        <w:rPr>
          <w:b/>
        </w:rPr>
        <w:instrText xml:space="preserve"> SEQ Proposal \* ARABIC </w:instrText>
      </w:r>
      <w:r w:rsidRPr="00AC57CD">
        <w:rPr>
          <w:b/>
        </w:rPr>
        <w:fldChar w:fldCharType="separate"/>
      </w:r>
      <w:r w:rsidR="00F15C4C">
        <w:rPr>
          <w:b/>
          <w:noProof/>
        </w:rPr>
        <w:t>1</w:t>
      </w:r>
      <w:r w:rsidRPr="00AC57CD">
        <w:rPr>
          <w:b/>
        </w:rPr>
        <w:fldChar w:fldCharType="end"/>
      </w:r>
      <w:r w:rsidRPr="00AC57CD">
        <w:rPr>
          <w:b/>
        </w:rPr>
        <w:t xml:space="preserve">: </w:t>
      </w:r>
      <w:r>
        <w:rPr>
          <w:b/>
        </w:rPr>
        <w:t xml:space="preserve">DCI-based activation/release of LTE V2X SPS by </w:t>
      </w:r>
      <w:proofErr w:type="spellStart"/>
      <w:r>
        <w:rPr>
          <w:b/>
        </w:rPr>
        <w:t>gNB</w:t>
      </w:r>
      <w:proofErr w:type="spellEnd"/>
      <w:r>
        <w:rPr>
          <w:b/>
        </w:rPr>
        <w:t xml:space="preserve"> should be adopted.</w:t>
      </w:r>
      <w:bookmarkEnd w:id="11"/>
    </w:p>
    <w:p w:rsidR="00803F47" w:rsidRDefault="00803F47" w:rsidP="001E54B5">
      <w:pPr>
        <w:pStyle w:val="a0"/>
        <w:rPr>
          <w:rFonts w:eastAsia="宋体"/>
          <w:lang w:val="en-GB" w:eastAsia="zh-CN"/>
        </w:rPr>
      </w:pPr>
    </w:p>
    <w:p w:rsidR="00A413E7" w:rsidRDefault="00A413E7" w:rsidP="00A413E7">
      <w:pPr>
        <w:pStyle w:val="20"/>
        <w:ind w:firstLine="1374"/>
      </w:pPr>
      <w:r>
        <w:t xml:space="preserve">Transmission of </w:t>
      </w:r>
      <w:proofErr w:type="spellStart"/>
      <w:r>
        <w:rPr>
          <w:rFonts w:eastAsia="宋体"/>
        </w:rPr>
        <w:t>Sidelink</w:t>
      </w:r>
      <w:proofErr w:type="spellEnd"/>
      <w:r>
        <w:rPr>
          <w:rFonts w:eastAsia="宋体"/>
        </w:rPr>
        <w:t xml:space="preserve"> UE information and</w:t>
      </w:r>
      <w:r w:rsidRPr="003D6DE6">
        <w:rPr>
          <w:rFonts w:eastAsia="宋体"/>
        </w:rPr>
        <w:t xml:space="preserve"> UE Assistance information</w:t>
      </w:r>
    </w:p>
    <w:p w:rsidR="00A413E7" w:rsidRDefault="00A413E7" w:rsidP="001E54B5">
      <w:pPr>
        <w:pStyle w:val="a0"/>
        <w:rPr>
          <w:rFonts w:eastAsia="宋体"/>
          <w:lang w:eastAsia="zh-CN"/>
        </w:rPr>
      </w:pPr>
      <w:r>
        <w:rPr>
          <w:rFonts w:eastAsia="宋体"/>
          <w:lang w:eastAsia="zh-CN"/>
        </w:rPr>
        <w:t>We agreed that “</w:t>
      </w:r>
      <w:r w:rsidRPr="00A413E7">
        <w:rPr>
          <w:rFonts w:eastAsia="宋体"/>
          <w:lang w:eastAsia="zh-CN"/>
        </w:rPr>
        <w:t>NR Sidelink UE information and/or NR UE Assistance information will be transmitted as container (OCTET STRING) and actual information will be defined in NR RRC.</w:t>
      </w:r>
      <w:r>
        <w:rPr>
          <w:rFonts w:eastAsia="宋体"/>
          <w:lang w:eastAsia="zh-CN"/>
        </w:rPr>
        <w:t>”</w:t>
      </w:r>
      <w:r w:rsidR="008D65FC">
        <w:rPr>
          <w:rFonts w:eastAsia="宋体"/>
          <w:lang w:eastAsia="zh-CN"/>
        </w:rPr>
        <w:t xml:space="preserve"> This agreement is applicable to LTE </w:t>
      </w:r>
      <w:proofErr w:type="spellStart"/>
      <w:r w:rsidR="008D65FC">
        <w:rPr>
          <w:rFonts w:eastAsia="宋体"/>
          <w:lang w:eastAsia="zh-CN"/>
        </w:rPr>
        <w:t>Uu</w:t>
      </w:r>
      <w:proofErr w:type="spellEnd"/>
      <w:r w:rsidR="008D65FC">
        <w:rPr>
          <w:rFonts w:eastAsia="宋体"/>
          <w:lang w:eastAsia="zh-CN"/>
        </w:rPr>
        <w:t xml:space="preserve"> + NR SL.</w:t>
      </w:r>
    </w:p>
    <w:p w:rsidR="00BC5A00" w:rsidRDefault="00BC5A00" w:rsidP="00BC5A00">
      <w:pPr>
        <w:pStyle w:val="a0"/>
        <w:rPr>
          <w:noProof/>
        </w:rPr>
      </w:pPr>
      <w:r>
        <w:rPr>
          <w:rFonts w:eastAsia="宋体"/>
          <w:lang w:eastAsia="zh-CN"/>
        </w:rPr>
        <w:t>From LTE V2X aspect, we don’t want NR side touch LTE V2X configuration. So it is better to transmit LTE</w:t>
      </w:r>
      <w:r w:rsidRPr="00A413E7">
        <w:rPr>
          <w:rFonts w:eastAsia="宋体"/>
          <w:lang w:eastAsia="zh-CN"/>
        </w:rPr>
        <w:t xml:space="preserve"> </w:t>
      </w:r>
      <w:proofErr w:type="spellStart"/>
      <w:r w:rsidRPr="00A413E7">
        <w:rPr>
          <w:rFonts w:eastAsia="宋体"/>
          <w:lang w:eastAsia="zh-CN"/>
        </w:rPr>
        <w:t>S</w:t>
      </w:r>
      <w:r>
        <w:rPr>
          <w:rFonts w:eastAsia="宋体"/>
          <w:lang w:eastAsia="zh-CN"/>
        </w:rPr>
        <w:t>idelink</w:t>
      </w:r>
      <w:proofErr w:type="spellEnd"/>
      <w:r>
        <w:rPr>
          <w:rFonts w:eastAsia="宋体"/>
          <w:lang w:eastAsia="zh-CN"/>
        </w:rPr>
        <w:t xml:space="preserve"> UE information and/or LTE</w:t>
      </w:r>
      <w:r w:rsidRPr="00A413E7">
        <w:rPr>
          <w:rFonts w:eastAsia="宋体"/>
          <w:lang w:eastAsia="zh-CN"/>
        </w:rPr>
        <w:t xml:space="preserve"> UE Assistance information as container (OCTET STRING)</w:t>
      </w:r>
      <w:r>
        <w:rPr>
          <w:rFonts w:eastAsia="宋体"/>
          <w:lang w:eastAsia="zh-CN"/>
        </w:rPr>
        <w:t xml:space="preserve"> and </w:t>
      </w:r>
      <w:r>
        <w:rPr>
          <w:noProof/>
        </w:rPr>
        <w:t>actual information follows what defined in LTE RRC in NR Uu.</w:t>
      </w:r>
    </w:p>
    <w:p w:rsidR="008D65FC" w:rsidRDefault="00BC5A00" w:rsidP="001E54B5">
      <w:pPr>
        <w:pStyle w:val="a0"/>
        <w:rPr>
          <w:rFonts w:eastAsia="宋体"/>
          <w:lang w:eastAsia="zh-CN"/>
        </w:rPr>
      </w:pPr>
      <w:r>
        <w:rPr>
          <w:rFonts w:eastAsia="宋体"/>
          <w:lang w:eastAsia="zh-CN"/>
        </w:rPr>
        <w:t xml:space="preserve">However, </w:t>
      </w:r>
      <w:r w:rsidR="000D50A5">
        <w:rPr>
          <w:rFonts w:eastAsia="宋体"/>
          <w:lang w:eastAsia="zh-CN"/>
        </w:rPr>
        <w:t xml:space="preserve">LTE V2X and NR V2X can happen together with NR </w:t>
      </w:r>
      <w:proofErr w:type="spellStart"/>
      <w:r w:rsidR="000D50A5">
        <w:rPr>
          <w:rFonts w:eastAsia="宋体"/>
          <w:lang w:eastAsia="zh-CN"/>
        </w:rPr>
        <w:t>Uu</w:t>
      </w:r>
      <w:proofErr w:type="spellEnd"/>
      <w:r w:rsidR="000D50A5">
        <w:rPr>
          <w:rFonts w:eastAsia="宋体"/>
          <w:lang w:eastAsia="zh-CN"/>
        </w:rPr>
        <w:t xml:space="preserve">. </w:t>
      </w:r>
      <w:r>
        <w:rPr>
          <w:rFonts w:eastAsia="宋体"/>
          <w:lang w:eastAsia="zh-CN"/>
        </w:rPr>
        <w:t>I</w:t>
      </w:r>
      <w:r w:rsidR="00FB4062">
        <w:rPr>
          <w:rFonts w:eastAsia="宋体"/>
          <w:lang w:eastAsia="zh-CN"/>
        </w:rPr>
        <w:t xml:space="preserve">f UE can support LTE V2X and NR V2X service simultaneously, how </w:t>
      </w:r>
      <w:r w:rsidR="009070E5">
        <w:rPr>
          <w:rFonts w:eastAsia="宋体"/>
          <w:lang w:eastAsia="zh-CN"/>
        </w:rPr>
        <w:t xml:space="preserve">does </w:t>
      </w:r>
      <w:r w:rsidR="00FB4062">
        <w:rPr>
          <w:rFonts w:eastAsia="宋体"/>
          <w:lang w:eastAsia="zh-CN"/>
        </w:rPr>
        <w:t xml:space="preserve">UE report </w:t>
      </w:r>
      <w:r w:rsidR="00FB4062" w:rsidRPr="00A413E7">
        <w:rPr>
          <w:rFonts w:eastAsia="宋体"/>
          <w:lang w:eastAsia="zh-CN"/>
        </w:rPr>
        <w:t>UE Assistance information</w:t>
      </w:r>
      <w:r w:rsidR="00FB4062">
        <w:rPr>
          <w:rFonts w:eastAsia="宋体"/>
          <w:lang w:eastAsia="zh-CN"/>
        </w:rPr>
        <w:t xml:space="preserve"> and receive </w:t>
      </w:r>
      <w:proofErr w:type="spellStart"/>
      <w:r w:rsidR="00FB4062" w:rsidRPr="00A413E7">
        <w:rPr>
          <w:rFonts w:eastAsia="宋体"/>
          <w:lang w:eastAsia="zh-CN"/>
        </w:rPr>
        <w:t>Sidelink</w:t>
      </w:r>
      <w:proofErr w:type="spellEnd"/>
      <w:r w:rsidR="00FB4062" w:rsidRPr="00A413E7">
        <w:rPr>
          <w:rFonts w:eastAsia="宋体"/>
          <w:lang w:eastAsia="zh-CN"/>
        </w:rPr>
        <w:t xml:space="preserve"> UE information</w:t>
      </w:r>
      <w:r w:rsidR="000D50A5">
        <w:rPr>
          <w:rFonts w:eastAsia="宋体"/>
          <w:lang w:eastAsia="zh-CN"/>
        </w:rPr>
        <w:t xml:space="preserve"> in NR </w:t>
      </w:r>
      <w:proofErr w:type="spellStart"/>
      <w:r w:rsidR="000D50A5">
        <w:rPr>
          <w:rFonts w:eastAsia="宋体"/>
          <w:lang w:eastAsia="zh-CN"/>
        </w:rPr>
        <w:t>Uu</w:t>
      </w:r>
      <w:proofErr w:type="spellEnd"/>
      <w:r w:rsidR="009070E5">
        <w:rPr>
          <w:rFonts w:eastAsia="宋体"/>
          <w:lang w:eastAsia="zh-CN"/>
        </w:rPr>
        <w:t>?</w:t>
      </w:r>
    </w:p>
    <w:p w:rsidR="000D50A5" w:rsidRDefault="000D50A5" w:rsidP="001E54B5">
      <w:pPr>
        <w:pStyle w:val="a0"/>
        <w:rPr>
          <w:rFonts w:eastAsia="宋体"/>
          <w:lang w:eastAsia="zh-CN"/>
        </w:rPr>
      </w:pPr>
      <w:r>
        <w:rPr>
          <w:rFonts w:eastAsia="宋体"/>
          <w:lang w:eastAsia="zh-CN"/>
        </w:rPr>
        <w:t xml:space="preserve">Since we need to design the RRC </w:t>
      </w:r>
      <w:r w:rsidR="00087452">
        <w:rPr>
          <w:rFonts w:eastAsia="宋体"/>
          <w:lang w:eastAsia="zh-CN"/>
        </w:rPr>
        <w:t>signaling</w:t>
      </w:r>
      <w:r>
        <w:rPr>
          <w:rFonts w:eastAsia="宋体"/>
          <w:lang w:eastAsia="zh-CN"/>
        </w:rPr>
        <w:t xml:space="preserve"> of </w:t>
      </w:r>
      <w:r w:rsidRPr="00A413E7">
        <w:rPr>
          <w:rFonts w:eastAsia="宋体"/>
          <w:lang w:eastAsia="zh-CN"/>
        </w:rPr>
        <w:t xml:space="preserve">NR </w:t>
      </w:r>
      <w:proofErr w:type="spellStart"/>
      <w:r w:rsidRPr="00A413E7">
        <w:rPr>
          <w:rFonts w:eastAsia="宋体"/>
          <w:lang w:eastAsia="zh-CN"/>
        </w:rPr>
        <w:t>Sidelink</w:t>
      </w:r>
      <w:proofErr w:type="spellEnd"/>
      <w:r w:rsidRPr="00A413E7">
        <w:rPr>
          <w:rFonts w:eastAsia="宋体"/>
          <w:lang w:eastAsia="zh-CN"/>
        </w:rPr>
        <w:t xml:space="preserve"> UE information and NR UE Assistance information</w:t>
      </w:r>
      <w:r w:rsidR="00087452">
        <w:rPr>
          <w:rFonts w:eastAsia="宋体"/>
          <w:lang w:eastAsia="zh-CN"/>
        </w:rPr>
        <w:t xml:space="preserve"> from scratch, we can design as the way that LTE </w:t>
      </w:r>
      <w:proofErr w:type="spellStart"/>
      <w:r w:rsidR="00087452" w:rsidRPr="00A413E7">
        <w:rPr>
          <w:rFonts w:eastAsia="宋体"/>
          <w:lang w:eastAsia="zh-CN"/>
        </w:rPr>
        <w:t>Sidelink</w:t>
      </w:r>
      <w:proofErr w:type="spellEnd"/>
      <w:r w:rsidR="00087452" w:rsidRPr="00A413E7">
        <w:rPr>
          <w:rFonts w:eastAsia="宋体"/>
          <w:lang w:eastAsia="zh-CN"/>
        </w:rPr>
        <w:t xml:space="preserve"> UE information</w:t>
      </w:r>
      <w:r w:rsidR="00087452">
        <w:rPr>
          <w:rFonts w:eastAsia="宋体"/>
          <w:lang w:eastAsia="zh-CN"/>
        </w:rPr>
        <w:t xml:space="preserve"> and NR </w:t>
      </w:r>
      <w:proofErr w:type="spellStart"/>
      <w:r w:rsidR="00087452" w:rsidRPr="00A413E7">
        <w:rPr>
          <w:rFonts w:eastAsia="宋体"/>
          <w:lang w:eastAsia="zh-CN"/>
        </w:rPr>
        <w:t>Sidelink</w:t>
      </w:r>
      <w:proofErr w:type="spellEnd"/>
      <w:r w:rsidR="00087452" w:rsidRPr="00A413E7">
        <w:rPr>
          <w:rFonts w:eastAsia="宋体"/>
          <w:lang w:eastAsia="zh-CN"/>
        </w:rPr>
        <w:t xml:space="preserve"> UE information</w:t>
      </w:r>
      <w:r w:rsidR="00087452">
        <w:rPr>
          <w:rFonts w:eastAsia="宋体"/>
          <w:lang w:eastAsia="zh-CN"/>
        </w:rPr>
        <w:t xml:space="preserve"> can be transmitted </w:t>
      </w:r>
      <w:r w:rsidR="00226818">
        <w:rPr>
          <w:rFonts w:eastAsia="宋体" w:hint="eastAsia"/>
          <w:lang w:eastAsia="zh-CN"/>
        </w:rPr>
        <w:t>in one RRC message;</w:t>
      </w:r>
      <w:r w:rsidR="00087452">
        <w:rPr>
          <w:rFonts w:eastAsia="宋体"/>
          <w:lang w:eastAsia="zh-CN"/>
        </w:rPr>
        <w:t xml:space="preserve"> </w:t>
      </w:r>
      <w:r w:rsidR="00226818">
        <w:rPr>
          <w:rFonts w:eastAsia="宋体" w:hint="eastAsia"/>
          <w:lang w:eastAsia="zh-CN"/>
        </w:rPr>
        <w:t xml:space="preserve">and </w:t>
      </w:r>
      <w:r w:rsidR="00087452">
        <w:rPr>
          <w:rFonts w:eastAsia="宋体"/>
          <w:lang w:eastAsia="zh-CN"/>
        </w:rPr>
        <w:t>LTE</w:t>
      </w:r>
      <w:r w:rsidR="00087452" w:rsidRPr="00A413E7">
        <w:rPr>
          <w:rFonts w:eastAsia="宋体"/>
          <w:lang w:eastAsia="zh-CN"/>
        </w:rPr>
        <w:t xml:space="preserve"> UE Assistance information</w:t>
      </w:r>
      <w:r w:rsidR="00087452">
        <w:rPr>
          <w:rFonts w:eastAsia="宋体"/>
          <w:lang w:eastAsia="zh-CN"/>
        </w:rPr>
        <w:t xml:space="preserve"> and NR </w:t>
      </w:r>
      <w:r w:rsidR="00087452" w:rsidRPr="00A413E7">
        <w:rPr>
          <w:rFonts w:eastAsia="宋体"/>
          <w:lang w:eastAsia="zh-CN"/>
        </w:rPr>
        <w:t>UE Assistance information</w:t>
      </w:r>
      <w:r w:rsidR="00087452">
        <w:rPr>
          <w:rFonts w:eastAsia="宋体"/>
          <w:lang w:eastAsia="zh-CN"/>
        </w:rPr>
        <w:t xml:space="preserve"> can be transmitted </w:t>
      </w:r>
      <w:r w:rsidR="00226818">
        <w:rPr>
          <w:rFonts w:eastAsia="宋体" w:hint="eastAsia"/>
          <w:lang w:eastAsia="zh-CN"/>
        </w:rPr>
        <w:t>in one RRC message</w:t>
      </w:r>
      <w:r w:rsidR="00087452">
        <w:rPr>
          <w:rFonts w:eastAsia="宋体"/>
          <w:lang w:eastAsia="zh-CN"/>
        </w:rPr>
        <w:t xml:space="preserve">. So </w:t>
      </w:r>
      <w:proofErr w:type="spellStart"/>
      <w:r w:rsidR="00226818">
        <w:rPr>
          <w:rFonts w:eastAsia="宋体"/>
          <w:lang w:eastAsia="zh-CN"/>
        </w:rPr>
        <w:t>gNB</w:t>
      </w:r>
      <w:proofErr w:type="spellEnd"/>
      <w:r w:rsidR="00226818">
        <w:rPr>
          <w:rFonts w:eastAsia="宋体"/>
          <w:lang w:eastAsia="zh-CN"/>
        </w:rPr>
        <w:t xml:space="preserve"> can control LTE/NR V2X in a</w:t>
      </w:r>
      <w:r w:rsidR="008D7B19">
        <w:rPr>
          <w:rFonts w:eastAsia="宋体"/>
          <w:lang w:eastAsia="zh-CN"/>
        </w:rPr>
        <w:t xml:space="preserve"> more efficient way.</w:t>
      </w:r>
    </w:p>
    <w:p w:rsidR="009070E5" w:rsidRPr="00A913B0" w:rsidRDefault="008D7B19" w:rsidP="008D7B19">
      <w:pPr>
        <w:pStyle w:val="a5"/>
        <w:rPr>
          <w:b/>
          <w:noProof/>
        </w:rPr>
      </w:pPr>
      <w:bookmarkStart w:id="12" w:name="_Ref7370731"/>
      <w:r w:rsidRPr="00A913B0">
        <w:rPr>
          <w:b/>
        </w:rPr>
        <w:t xml:space="preserve">Proposal </w:t>
      </w:r>
      <w:r w:rsidRPr="00A913B0">
        <w:rPr>
          <w:b/>
        </w:rPr>
        <w:fldChar w:fldCharType="begin"/>
      </w:r>
      <w:r w:rsidRPr="00A913B0">
        <w:rPr>
          <w:b/>
        </w:rPr>
        <w:instrText xml:space="preserve"> SEQ Proposal \* ARABIC </w:instrText>
      </w:r>
      <w:r w:rsidRPr="00A913B0">
        <w:rPr>
          <w:b/>
        </w:rPr>
        <w:fldChar w:fldCharType="separate"/>
      </w:r>
      <w:r w:rsidR="00F15C4C">
        <w:rPr>
          <w:b/>
          <w:noProof/>
        </w:rPr>
        <w:t>2</w:t>
      </w:r>
      <w:r w:rsidRPr="00A913B0">
        <w:rPr>
          <w:b/>
        </w:rPr>
        <w:fldChar w:fldCharType="end"/>
      </w:r>
      <w:r w:rsidRPr="00A913B0">
        <w:rPr>
          <w:b/>
        </w:rPr>
        <w:t xml:space="preserve">: </w:t>
      </w:r>
      <w:r w:rsidR="00A913B0" w:rsidRPr="00A913B0">
        <w:rPr>
          <w:b/>
          <w:noProof/>
        </w:rPr>
        <w:t xml:space="preserve">LTE Sidelink UE information and/or LTE UE Assistance information will be transmitted as container (OCTET STRING) </w:t>
      </w:r>
      <w:r w:rsidR="00352689">
        <w:rPr>
          <w:b/>
          <w:noProof/>
        </w:rPr>
        <w:t xml:space="preserve"> in NR Uu, </w:t>
      </w:r>
      <w:r w:rsidR="00A913B0" w:rsidRPr="00A913B0">
        <w:rPr>
          <w:b/>
          <w:noProof/>
        </w:rPr>
        <w:t>and</w:t>
      </w:r>
      <w:r w:rsidR="008A40BC" w:rsidRPr="00A913B0">
        <w:rPr>
          <w:b/>
          <w:lang w:eastAsia="zh-CN"/>
        </w:rPr>
        <w:t xml:space="preserve"> </w:t>
      </w:r>
      <w:r w:rsidR="00352689">
        <w:rPr>
          <w:b/>
          <w:lang w:eastAsia="zh-CN"/>
        </w:rPr>
        <w:t xml:space="preserve">the </w:t>
      </w:r>
      <w:r w:rsidR="008A40BC" w:rsidRPr="00A913B0">
        <w:rPr>
          <w:b/>
          <w:noProof/>
        </w:rPr>
        <w:t>actual information follows what</w:t>
      </w:r>
      <w:r w:rsidR="00352689">
        <w:rPr>
          <w:b/>
          <w:noProof/>
        </w:rPr>
        <w:t xml:space="preserve"> were defined in LTE RRC</w:t>
      </w:r>
      <w:r w:rsidR="008A40BC" w:rsidRPr="00A913B0">
        <w:rPr>
          <w:b/>
          <w:noProof/>
        </w:rPr>
        <w:t>.</w:t>
      </w:r>
      <w:bookmarkEnd w:id="12"/>
    </w:p>
    <w:p w:rsidR="008D7B19" w:rsidRDefault="008D7B19" w:rsidP="008D7B19">
      <w:pPr>
        <w:pStyle w:val="a5"/>
        <w:rPr>
          <w:b/>
          <w:lang w:eastAsia="zh-CN"/>
        </w:rPr>
      </w:pPr>
      <w:bookmarkStart w:id="13" w:name="_Ref7370735"/>
      <w:r w:rsidRPr="00F15C4C">
        <w:rPr>
          <w:b/>
        </w:rPr>
        <w:t xml:space="preserve">Proposal </w:t>
      </w:r>
      <w:r w:rsidRPr="00F15C4C">
        <w:rPr>
          <w:b/>
        </w:rPr>
        <w:fldChar w:fldCharType="begin"/>
      </w:r>
      <w:r w:rsidRPr="00F15C4C">
        <w:rPr>
          <w:b/>
        </w:rPr>
        <w:instrText xml:space="preserve"> SEQ Proposal \* ARABIC </w:instrText>
      </w:r>
      <w:r w:rsidRPr="00F15C4C">
        <w:rPr>
          <w:b/>
        </w:rPr>
        <w:fldChar w:fldCharType="separate"/>
      </w:r>
      <w:r w:rsidR="00F15C4C">
        <w:rPr>
          <w:b/>
          <w:noProof/>
        </w:rPr>
        <w:t>3</w:t>
      </w:r>
      <w:r w:rsidRPr="00F15C4C">
        <w:rPr>
          <w:b/>
        </w:rPr>
        <w:fldChar w:fldCharType="end"/>
      </w:r>
      <w:r w:rsidRPr="00F15C4C">
        <w:rPr>
          <w:b/>
        </w:rPr>
        <w:t xml:space="preserve">: </w:t>
      </w:r>
      <w:r w:rsidR="00F15C4C">
        <w:rPr>
          <w:b/>
        </w:rPr>
        <w:t xml:space="preserve">Design NR RRC signalling </w:t>
      </w:r>
      <w:r w:rsidR="00352689">
        <w:rPr>
          <w:b/>
        </w:rPr>
        <w:t>to ensure</w:t>
      </w:r>
      <w:r w:rsidR="00F15C4C">
        <w:rPr>
          <w:b/>
        </w:rPr>
        <w:t xml:space="preserve"> </w:t>
      </w:r>
      <w:r w:rsidR="00F15C4C" w:rsidRPr="00F15C4C">
        <w:rPr>
          <w:b/>
          <w:lang w:eastAsia="zh-CN"/>
        </w:rPr>
        <w:t xml:space="preserve">LTE </w:t>
      </w:r>
      <w:proofErr w:type="spellStart"/>
      <w:r w:rsidR="00F15C4C" w:rsidRPr="00F15C4C">
        <w:rPr>
          <w:b/>
          <w:lang w:eastAsia="zh-CN"/>
        </w:rPr>
        <w:t>Sidelink</w:t>
      </w:r>
      <w:proofErr w:type="spellEnd"/>
      <w:r w:rsidR="00F15C4C" w:rsidRPr="00F15C4C">
        <w:rPr>
          <w:b/>
          <w:lang w:eastAsia="zh-CN"/>
        </w:rPr>
        <w:t xml:space="preserve"> UE information and NR </w:t>
      </w:r>
      <w:proofErr w:type="spellStart"/>
      <w:r w:rsidR="00F15C4C" w:rsidRPr="00F15C4C">
        <w:rPr>
          <w:b/>
          <w:lang w:eastAsia="zh-CN"/>
        </w:rPr>
        <w:t>Sidelink</w:t>
      </w:r>
      <w:proofErr w:type="spellEnd"/>
      <w:r w:rsidR="00F15C4C" w:rsidRPr="00F15C4C">
        <w:rPr>
          <w:b/>
          <w:lang w:eastAsia="zh-CN"/>
        </w:rPr>
        <w:t xml:space="preserve"> UE information can be transmitted </w:t>
      </w:r>
      <w:r w:rsidR="00A11440">
        <w:rPr>
          <w:rFonts w:hint="eastAsia"/>
          <w:b/>
          <w:lang w:eastAsia="zh-CN"/>
        </w:rPr>
        <w:t>in one RRC message</w:t>
      </w:r>
      <w:r w:rsidR="00F15C4C">
        <w:rPr>
          <w:b/>
          <w:lang w:eastAsia="zh-CN"/>
        </w:rPr>
        <w:t>.</w:t>
      </w:r>
      <w:bookmarkEnd w:id="13"/>
    </w:p>
    <w:p w:rsidR="00F15C4C" w:rsidRPr="008A7986" w:rsidRDefault="00F15C4C" w:rsidP="00F15C4C">
      <w:pPr>
        <w:pStyle w:val="a5"/>
        <w:rPr>
          <w:b/>
          <w:lang w:eastAsia="zh-CN"/>
        </w:rPr>
      </w:pPr>
      <w:bookmarkStart w:id="14" w:name="_Ref7370740"/>
      <w:bookmarkStart w:id="15" w:name="_Ref7714554"/>
      <w:r w:rsidRPr="008A7986">
        <w:rPr>
          <w:b/>
        </w:rPr>
        <w:t xml:space="preserve">Proposal </w:t>
      </w:r>
      <w:r w:rsidRPr="008A7986">
        <w:rPr>
          <w:b/>
        </w:rPr>
        <w:fldChar w:fldCharType="begin"/>
      </w:r>
      <w:r w:rsidRPr="008A7986">
        <w:rPr>
          <w:b/>
        </w:rPr>
        <w:instrText xml:space="preserve"> SEQ Proposal \* ARABIC </w:instrText>
      </w:r>
      <w:r w:rsidRPr="008A7986">
        <w:rPr>
          <w:b/>
        </w:rPr>
        <w:fldChar w:fldCharType="separate"/>
      </w:r>
      <w:r w:rsidRPr="008A7986">
        <w:rPr>
          <w:b/>
          <w:noProof/>
        </w:rPr>
        <w:t>4</w:t>
      </w:r>
      <w:r w:rsidRPr="008A7986">
        <w:rPr>
          <w:b/>
        </w:rPr>
        <w:fldChar w:fldCharType="end"/>
      </w:r>
      <w:r w:rsidRPr="008A7986">
        <w:rPr>
          <w:b/>
        </w:rPr>
        <w:t xml:space="preserve">: Design NR RRC signalling </w:t>
      </w:r>
      <w:r w:rsidR="00352689">
        <w:rPr>
          <w:b/>
        </w:rPr>
        <w:t>to ensure</w:t>
      </w:r>
      <w:r w:rsidRPr="008A7986">
        <w:rPr>
          <w:b/>
        </w:rPr>
        <w:t xml:space="preserve"> that </w:t>
      </w:r>
      <w:r w:rsidRPr="008A7986">
        <w:rPr>
          <w:b/>
          <w:lang w:eastAsia="zh-CN"/>
        </w:rPr>
        <w:t>LTE UE Assistance information and NR UE Assistance information can be transmitted</w:t>
      </w:r>
      <w:bookmarkEnd w:id="14"/>
      <w:r w:rsidR="008A7986">
        <w:rPr>
          <w:rFonts w:hint="eastAsia"/>
          <w:b/>
          <w:lang w:eastAsia="zh-CN"/>
        </w:rPr>
        <w:t xml:space="preserve"> </w:t>
      </w:r>
      <w:r w:rsidR="00A11440" w:rsidRPr="008A7986">
        <w:rPr>
          <w:rFonts w:hint="eastAsia"/>
          <w:b/>
          <w:lang w:eastAsia="zh-CN"/>
        </w:rPr>
        <w:t>in one RRC messa</w:t>
      </w:r>
      <w:r w:rsidR="00B25550" w:rsidRPr="008A7986">
        <w:rPr>
          <w:rFonts w:hint="eastAsia"/>
          <w:b/>
          <w:lang w:eastAsia="zh-CN"/>
        </w:rPr>
        <w:t>ge.</w:t>
      </w:r>
      <w:bookmarkEnd w:id="15"/>
    </w:p>
    <w:p w:rsidR="00E3725B" w:rsidRDefault="00E3725B" w:rsidP="006D4D04">
      <w:pPr>
        <w:pStyle w:val="1"/>
        <w:jc w:val="both"/>
      </w:pPr>
      <w:r>
        <w:t>Conclusion</w:t>
      </w:r>
    </w:p>
    <w:p w:rsidR="004E20E6" w:rsidRDefault="00D82D9B" w:rsidP="006D4D04">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sidR="00CD1DF2">
        <w:rPr>
          <w:rFonts w:eastAsiaTheme="minorEastAsia"/>
          <w:lang w:eastAsia="zh-CN"/>
        </w:rPr>
        <w:t xml:space="preserve">cross-RAT scheduling </w:t>
      </w:r>
      <w:r w:rsidR="008326B7">
        <w:rPr>
          <w:rFonts w:eastAsiaTheme="minorEastAsia" w:hint="eastAsia"/>
          <w:lang w:eastAsia="zh-CN"/>
        </w:rPr>
        <w:t>and provide</w:t>
      </w:r>
      <w:r w:rsidR="00057821">
        <w:rPr>
          <w:rFonts w:eastAsiaTheme="minorEastAsia" w:hint="eastAsia"/>
          <w:lang w:eastAsia="zh-CN"/>
        </w:rPr>
        <w:t>s</w:t>
      </w:r>
      <w:r w:rsidR="008326B7">
        <w:rPr>
          <w:rFonts w:eastAsiaTheme="minorEastAsia" w:hint="eastAsia"/>
          <w:lang w:eastAsia="zh-CN"/>
        </w:rPr>
        <w:t xml:space="preserve"> below proposal</w:t>
      </w:r>
      <w:r w:rsidR="00057821">
        <w:rPr>
          <w:rFonts w:eastAsiaTheme="minorEastAsia" w:hint="eastAsia"/>
          <w:lang w:eastAsia="zh-CN"/>
        </w:rPr>
        <w:t>s</w:t>
      </w:r>
      <w:r w:rsidR="006E65A2">
        <w:rPr>
          <w:rFonts w:eastAsiaTheme="minorEastAsia" w:hint="eastAsia"/>
          <w:lang w:eastAsia="zh-CN"/>
        </w:rPr>
        <w:t>.</w:t>
      </w:r>
    </w:p>
    <w:bookmarkStart w:id="16" w:name="_GoBack"/>
    <w:bookmarkEnd w:id="16"/>
    <w:p w:rsidR="00B56F83" w:rsidRDefault="00B56F83" w:rsidP="00202F84">
      <w:pPr>
        <w:pStyle w:val="af7"/>
        <w:tabs>
          <w:tab w:val="right" w:pos="8296"/>
        </w:tabs>
        <w:rPr>
          <w:rFonts w:eastAsia="宋体"/>
          <w:b/>
          <w:lang w:eastAsia="zh-CN"/>
        </w:rPr>
      </w:pPr>
      <w:r>
        <w:rPr>
          <w:rFonts w:eastAsia="宋体"/>
          <w:b/>
          <w:lang w:eastAsia="zh-CN"/>
        </w:rPr>
        <w:fldChar w:fldCharType="begin"/>
      </w:r>
      <w:r>
        <w:rPr>
          <w:rFonts w:eastAsia="宋体"/>
          <w:b/>
          <w:lang w:eastAsia="zh-CN"/>
        </w:rPr>
        <w:instrText xml:space="preserve"> REF _Ref7370728 \h </w:instrText>
      </w:r>
      <w:r>
        <w:rPr>
          <w:rFonts w:eastAsia="宋体"/>
          <w:b/>
          <w:lang w:eastAsia="zh-CN"/>
        </w:rPr>
      </w:r>
      <w:r>
        <w:rPr>
          <w:rFonts w:eastAsia="宋体"/>
          <w:b/>
          <w:lang w:eastAsia="zh-CN"/>
        </w:rPr>
        <w:fldChar w:fldCharType="separate"/>
      </w:r>
      <w:r w:rsidR="008A7986" w:rsidRPr="00AC57CD">
        <w:rPr>
          <w:b/>
        </w:rPr>
        <w:t xml:space="preserve">Proposal </w:t>
      </w:r>
      <w:r w:rsidR="008A7986">
        <w:rPr>
          <w:b/>
          <w:noProof/>
        </w:rPr>
        <w:t>1</w:t>
      </w:r>
      <w:r w:rsidR="008A7986" w:rsidRPr="00AC57CD">
        <w:rPr>
          <w:b/>
        </w:rPr>
        <w:t xml:space="preserve">: </w:t>
      </w:r>
      <w:r w:rsidR="008A7986">
        <w:rPr>
          <w:b/>
        </w:rPr>
        <w:t xml:space="preserve">DCI-based activation/release of LTE V2X SPS by </w:t>
      </w:r>
      <w:proofErr w:type="spellStart"/>
      <w:r w:rsidR="008A7986">
        <w:rPr>
          <w:b/>
        </w:rPr>
        <w:t>gNB</w:t>
      </w:r>
      <w:proofErr w:type="spellEnd"/>
      <w:r w:rsidR="008A7986">
        <w:rPr>
          <w:b/>
        </w:rPr>
        <w:t xml:space="preserve"> should be adopted.</w:t>
      </w:r>
      <w:r>
        <w:rPr>
          <w:rFonts w:eastAsia="宋体"/>
          <w:b/>
          <w:lang w:eastAsia="zh-CN"/>
        </w:rPr>
        <w:fldChar w:fldCharType="end"/>
      </w:r>
    </w:p>
    <w:p w:rsidR="00352689" w:rsidRPr="00A913B0" w:rsidRDefault="00352689" w:rsidP="00352689">
      <w:pPr>
        <w:pStyle w:val="a5"/>
        <w:rPr>
          <w:b/>
          <w:noProof/>
        </w:rPr>
      </w:pPr>
      <w:r w:rsidRPr="00A913B0">
        <w:rPr>
          <w:b/>
        </w:rPr>
        <w:t xml:space="preserve">Proposal </w:t>
      </w:r>
      <w:r w:rsidRPr="00A913B0">
        <w:rPr>
          <w:b/>
        </w:rPr>
        <w:fldChar w:fldCharType="begin"/>
      </w:r>
      <w:r w:rsidRPr="00A913B0">
        <w:rPr>
          <w:b/>
        </w:rPr>
        <w:instrText xml:space="preserve"> SEQ Proposal \* ARABIC </w:instrText>
      </w:r>
      <w:r w:rsidRPr="00A913B0">
        <w:rPr>
          <w:b/>
        </w:rPr>
        <w:fldChar w:fldCharType="separate"/>
      </w:r>
      <w:r>
        <w:rPr>
          <w:b/>
          <w:noProof/>
        </w:rPr>
        <w:t>2</w:t>
      </w:r>
      <w:r w:rsidRPr="00A913B0">
        <w:rPr>
          <w:b/>
        </w:rPr>
        <w:fldChar w:fldCharType="end"/>
      </w:r>
      <w:r w:rsidRPr="00A913B0">
        <w:rPr>
          <w:b/>
        </w:rPr>
        <w:t xml:space="preserve">: </w:t>
      </w:r>
      <w:r w:rsidRPr="00A913B0">
        <w:rPr>
          <w:b/>
          <w:noProof/>
        </w:rPr>
        <w:t xml:space="preserve">LTE Sidelink UE information and/or LTE UE Assistance information will be transmitted as container (OCTET STRING) </w:t>
      </w:r>
      <w:r>
        <w:rPr>
          <w:b/>
          <w:noProof/>
        </w:rPr>
        <w:t xml:space="preserve"> in NR Uu, </w:t>
      </w:r>
      <w:r w:rsidRPr="00A913B0">
        <w:rPr>
          <w:b/>
          <w:noProof/>
        </w:rPr>
        <w:t>and</w:t>
      </w:r>
      <w:r w:rsidRPr="00A913B0">
        <w:rPr>
          <w:b/>
          <w:lang w:eastAsia="zh-CN"/>
        </w:rPr>
        <w:t xml:space="preserve"> </w:t>
      </w:r>
      <w:r>
        <w:rPr>
          <w:b/>
          <w:lang w:eastAsia="zh-CN"/>
        </w:rPr>
        <w:t xml:space="preserve">the </w:t>
      </w:r>
      <w:r w:rsidRPr="00A913B0">
        <w:rPr>
          <w:b/>
          <w:noProof/>
        </w:rPr>
        <w:t>actual information follows what</w:t>
      </w:r>
      <w:r>
        <w:rPr>
          <w:b/>
          <w:noProof/>
        </w:rPr>
        <w:t xml:space="preserve"> were defined in LTE RRC</w:t>
      </w:r>
      <w:r w:rsidRPr="00A913B0">
        <w:rPr>
          <w:b/>
          <w:noProof/>
        </w:rPr>
        <w:t>.</w:t>
      </w:r>
    </w:p>
    <w:p w:rsidR="00352689" w:rsidRDefault="00352689" w:rsidP="00352689">
      <w:pPr>
        <w:pStyle w:val="a5"/>
        <w:rPr>
          <w:b/>
          <w:lang w:eastAsia="zh-CN"/>
        </w:rPr>
      </w:pPr>
      <w:r w:rsidRPr="00F15C4C">
        <w:rPr>
          <w:b/>
        </w:rPr>
        <w:t xml:space="preserve">Proposal </w:t>
      </w:r>
      <w:r w:rsidRPr="00F15C4C">
        <w:rPr>
          <w:b/>
        </w:rPr>
        <w:fldChar w:fldCharType="begin"/>
      </w:r>
      <w:r w:rsidRPr="00F15C4C">
        <w:rPr>
          <w:b/>
        </w:rPr>
        <w:instrText xml:space="preserve"> SEQ Proposal \* ARABIC </w:instrText>
      </w:r>
      <w:r w:rsidRPr="00F15C4C">
        <w:rPr>
          <w:b/>
        </w:rPr>
        <w:fldChar w:fldCharType="separate"/>
      </w:r>
      <w:r>
        <w:rPr>
          <w:b/>
          <w:noProof/>
        </w:rPr>
        <w:t>3</w:t>
      </w:r>
      <w:r w:rsidRPr="00F15C4C">
        <w:rPr>
          <w:b/>
        </w:rPr>
        <w:fldChar w:fldCharType="end"/>
      </w:r>
      <w:r w:rsidRPr="00F15C4C">
        <w:rPr>
          <w:b/>
        </w:rPr>
        <w:t xml:space="preserve">: </w:t>
      </w:r>
      <w:r>
        <w:rPr>
          <w:b/>
        </w:rPr>
        <w:t xml:space="preserve">Design NR RRC signalling to ensure </w:t>
      </w:r>
      <w:r w:rsidRPr="00F15C4C">
        <w:rPr>
          <w:b/>
          <w:lang w:eastAsia="zh-CN"/>
        </w:rPr>
        <w:t xml:space="preserve">LTE </w:t>
      </w:r>
      <w:proofErr w:type="spellStart"/>
      <w:r w:rsidRPr="00F15C4C">
        <w:rPr>
          <w:b/>
          <w:lang w:eastAsia="zh-CN"/>
        </w:rPr>
        <w:t>Sidelink</w:t>
      </w:r>
      <w:proofErr w:type="spellEnd"/>
      <w:r w:rsidRPr="00F15C4C">
        <w:rPr>
          <w:b/>
          <w:lang w:eastAsia="zh-CN"/>
        </w:rPr>
        <w:t xml:space="preserve"> UE information and NR </w:t>
      </w:r>
      <w:proofErr w:type="spellStart"/>
      <w:r w:rsidRPr="00F15C4C">
        <w:rPr>
          <w:b/>
          <w:lang w:eastAsia="zh-CN"/>
        </w:rPr>
        <w:t>Sidelink</w:t>
      </w:r>
      <w:proofErr w:type="spellEnd"/>
      <w:r w:rsidRPr="00F15C4C">
        <w:rPr>
          <w:b/>
          <w:lang w:eastAsia="zh-CN"/>
        </w:rPr>
        <w:t xml:space="preserve"> UE information can be transmitted </w:t>
      </w:r>
      <w:r>
        <w:rPr>
          <w:rFonts w:hint="eastAsia"/>
          <w:b/>
          <w:lang w:eastAsia="zh-CN"/>
        </w:rPr>
        <w:t>in one RRC message</w:t>
      </w:r>
      <w:r>
        <w:rPr>
          <w:b/>
          <w:lang w:eastAsia="zh-CN"/>
        </w:rPr>
        <w:t>.</w:t>
      </w:r>
    </w:p>
    <w:p w:rsidR="00352689" w:rsidRPr="008A7986" w:rsidRDefault="00352689" w:rsidP="00352689">
      <w:pPr>
        <w:pStyle w:val="a5"/>
        <w:rPr>
          <w:b/>
          <w:lang w:eastAsia="zh-CN"/>
        </w:rPr>
      </w:pPr>
      <w:r w:rsidRPr="008A7986">
        <w:rPr>
          <w:b/>
        </w:rPr>
        <w:t xml:space="preserve">Proposal </w:t>
      </w:r>
      <w:r w:rsidRPr="008A7986">
        <w:rPr>
          <w:b/>
        </w:rPr>
        <w:fldChar w:fldCharType="begin"/>
      </w:r>
      <w:r w:rsidRPr="008A7986">
        <w:rPr>
          <w:b/>
        </w:rPr>
        <w:instrText xml:space="preserve"> SEQ Proposal \* ARABIC </w:instrText>
      </w:r>
      <w:r w:rsidRPr="008A7986">
        <w:rPr>
          <w:b/>
        </w:rPr>
        <w:fldChar w:fldCharType="separate"/>
      </w:r>
      <w:r w:rsidRPr="008A7986">
        <w:rPr>
          <w:b/>
          <w:noProof/>
        </w:rPr>
        <w:t>4</w:t>
      </w:r>
      <w:r w:rsidRPr="008A7986">
        <w:rPr>
          <w:b/>
        </w:rPr>
        <w:fldChar w:fldCharType="end"/>
      </w:r>
      <w:r w:rsidRPr="008A7986">
        <w:rPr>
          <w:b/>
        </w:rPr>
        <w:t xml:space="preserve">: Design NR RRC signalling </w:t>
      </w:r>
      <w:r>
        <w:rPr>
          <w:b/>
        </w:rPr>
        <w:t>to ensure</w:t>
      </w:r>
      <w:r w:rsidRPr="008A7986">
        <w:rPr>
          <w:b/>
        </w:rPr>
        <w:t xml:space="preserve"> that </w:t>
      </w:r>
      <w:r w:rsidRPr="008A7986">
        <w:rPr>
          <w:b/>
          <w:lang w:eastAsia="zh-CN"/>
        </w:rPr>
        <w:t>LTE UE Assistance information and NR UE Assistance information can be transmitted</w:t>
      </w:r>
      <w:r>
        <w:rPr>
          <w:rFonts w:hint="eastAsia"/>
          <w:b/>
          <w:lang w:eastAsia="zh-CN"/>
        </w:rPr>
        <w:t xml:space="preserve"> </w:t>
      </w:r>
      <w:r w:rsidRPr="008A7986">
        <w:rPr>
          <w:rFonts w:hint="eastAsia"/>
          <w:b/>
          <w:lang w:eastAsia="zh-CN"/>
        </w:rPr>
        <w:t>in one RRC message.</w:t>
      </w:r>
    </w:p>
    <w:p w:rsidR="001A3832" w:rsidRDefault="001A3832" w:rsidP="006D4D04">
      <w:pPr>
        <w:pStyle w:val="1"/>
        <w:jc w:val="both"/>
      </w:pPr>
      <w:r>
        <w:rPr>
          <w:rFonts w:hint="eastAsia"/>
        </w:rPr>
        <w:t>Reference</w:t>
      </w:r>
    </w:p>
    <w:p w:rsidR="002F48DB" w:rsidRPr="002F48DB" w:rsidRDefault="002F48DB" w:rsidP="00415588">
      <w:pPr>
        <w:pStyle w:val="a0"/>
        <w:numPr>
          <w:ilvl w:val="0"/>
          <w:numId w:val="7"/>
        </w:numPr>
      </w:pPr>
      <w:bookmarkStart w:id="17" w:name="_Ref7354503"/>
      <w:bookmarkStart w:id="18" w:name="_Ref3985305"/>
      <w:bookmarkStart w:id="19" w:name="_Ref4163881"/>
      <w:r w:rsidRPr="00C7506B">
        <w:t>T</w:t>
      </w:r>
      <w:r>
        <w:rPr>
          <w:rFonts w:eastAsiaTheme="minorEastAsia" w:hint="eastAsia"/>
          <w:lang w:eastAsia="zh-CN"/>
        </w:rPr>
        <w:t>S</w:t>
      </w:r>
      <w:r w:rsidRPr="00C7506B">
        <w:t xml:space="preserve"> 38.</w:t>
      </w:r>
      <w:r>
        <w:rPr>
          <w:rFonts w:eastAsiaTheme="minorEastAsia" w:hint="eastAsia"/>
          <w:lang w:eastAsia="zh-CN"/>
        </w:rPr>
        <w:t>212,</w:t>
      </w:r>
      <w:r w:rsidRPr="00C7506B">
        <w:t xml:space="preserve"> </w:t>
      </w:r>
      <w:r w:rsidR="00843C71">
        <w:t xml:space="preserve">NR </w:t>
      </w:r>
      <w:r w:rsidR="006A2FA7" w:rsidRPr="002625EB">
        <w:t>Multiplexing and channel coding</w:t>
      </w:r>
      <w:r>
        <w:rPr>
          <w:rFonts w:eastAsiaTheme="minorEastAsia" w:hint="eastAsia"/>
          <w:lang w:eastAsia="zh-CN"/>
        </w:rPr>
        <w:t xml:space="preserve">, </w:t>
      </w:r>
      <w:r w:rsidRPr="00235394">
        <w:t>V</w:t>
      </w:r>
      <w:r>
        <w:rPr>
          <w:rFonts w:eastAsiaTheme="minorEastAsia" w:hint="eastAsia"/>
          <w:lang w:eastAsia="zh-CN"/>
        </w:rPr>
        <w:t>15.5.0</w:t>
      </w:r>
      <w:bookmarkEnd w:id="17"/>
    </w:p>
    <w:p w:rsidR="006A2FA7" w:rsidRPr="002F48DB" w:rsidRDefault="006A2FA7" w:rsidP="006A2FA7">
      <w:pPr>
        <w:pStyle w:val="a0"/>
        <w:numPr>
          <w:ilvl w:val="0"/>
          <w:numId w:val="7"/>
        </w:numPr>
      </w:pPr>
      <w:bookmarkStart w:id="20" w:name="_Ref7356864"/>
      <w:r w:rsidRPr="00C7506B">
        <w:t>T</w:t>
      </w:r>
      <w:r>
        <w:rPr>
          <w:rFonts w:eastAsiaTheme="minorEastAsia" w:hint="eastAsia"/>
          <w:lang w:eastAsia="zh-CN"/>
        </w:rPr>
        <w:t>S</w:t>
      </w:r>
      <w:r w:rsidRPr="00C7506B">
        <w:t xml:space="preserve"> 38.</w:t>
      </w:r>
      <w:r>
        <w:rPr>
          <w:rFonts w:eastAsiaTheme="minorEastAsia" w:hint="eastAsia"/>
          <w:lang w:eastAsia="zh-CN"/>
        </w:rPr>
        <w:t>213,</w:t>
      </w:r>
      <w:r w:rsidRPr="00C7506B">
        <w:t xml:space="preserve"> </w:t>
      </w:r>
      <w:r w:rsidR="00843C71">
        <w:t xml:space="preserve">NR </w:t>
      </w:r>
      <w:r w:rsidRPr="00D11F23">
        <w:t xml:space="preserve">Physical layer procedures for </w:t>
      </w:r>
      <w:r>
        <w:t>control</w:t>
      </w:r>
      <w:r>
        <w:rPr>
          <w:rFonts w:eastAsiaTheme="minorEastAsia" w:hint="eastAsia"/>
          <w:lang w:eastAsia="zh-CN"/>
        </w:rPr>
        <w:t xml:space="preserve">, </w:t>
      </w:r>
      <w:r w:rsidRPr="00235394">
        <w:t>V</w:t>
      </w:r>
      <w:r>
        <w:rPr>
          <w:rFonts w:eastAsiaTheme="minorEastAsia" w:hint="eastAsia"/>
          <w:lang w:eastAsia="zh-CN"/>
        </w:rPr>
        <w:t>15.5.0</w:t>
      </w:r>
      <w:bookmarkEnd w:id="20"/>
    </w:p>
    <w:p w:rsidR="00D924DB" w:rsidRDefault="008748E6" w:rsidP="00415588">
      <w:pPr>
        <w:pStyle w:val="a0"/>
        <w:numPr>
          <w:ilvl w:val="0"/>
          <w:numId w:val="7"/>
        </w:numPr>
      </w:pPr>
      <w:bookmarkStart w:id="21" w:name="_Ref7362370"/>
      <w:bookmarkEnd w:id="18"/>
      <w:bookmarkEnd w:id="19"/>
      <w:r w:rsidRPr="008748E6">
        <w:lastRenderedPageBreak/>
        <w:t xml:space="preserve">R2-1904701, On cross-RAT scheduling of </w:t>
      </w:r>
      <w:proofErr w:type="spellStart"/>
      <w:r w:rsidRPr="008748E6">
        <w:t>sidelink</w:t>
      </w:r>
      <w:proofErr w:type="spellEnd"/>
      <w:r w:rsidRPr="008748E6">
        <w:t>, Ericsson</w:t>
      </w:r>
      <w:bookmarkEnd w:id="21"/>
    </w:p>
    <w:p w:rsidR="009E5505" w:rsidRPr="00C7506B" w:rsidRDefault="00843C71" w:rsidP="00EE37BE">
      <w:pPr>
        <w:pStyle w:val="a0"/>
        <w:numPr>
          <w:ilvl w:val="0"/>
          <w:numId w:val="7"/>
        </w:numPr>
      </w:pPr>
      <w:bookmarkStart w:id="22" w:name="_Ref7363035"/>
      <w:r w:rsidRPr="00C7506B">
        <w:t>T</w:t>
      </w:r>
      <w:r>
        <w:rPr>
          <w:rFonts w:eastAsiaTheme="minorEastAsia" w:hint="eastAsia"/>
          <w:lang w:eastAsia="zh-CN"/>
        </w:rPr>
        <w:t>S</w:t>
      </w:r>
      <w:r w:rsidRPr="00C7506B">
        <w:t xml:space="preserve"> 38.</w:t>
      </w:r>
      <w:r>
        <w:rPr>
          <w:rFonts w:eastAsiaTheme="minorEastAsia" w:hint="eastAsia"/>
          <w:lang w:eastAsia="zh-CN"/>
        </w:rPr>
        <w:t>331,</w:t>
      </w:r>
      <w:r w:rsidRPr="00C7506B">
        <w:t xml:space="preserve"> </w:t>
      </w:r>
      <w:r>
        <w:t xml:space="preserve">NR </w:t>
      </w:r>
      <w:r w:rsidRPr="00AB1A0A">
        <w:t>Radio Resource Control (RRC) protocol specification</w:t>
      </w:r>
      <w:r>
        <w:rPr>
          <w:rFonts w:eastAsiaTheme="minorEastAsia" w:hint="eastAsia"/>
          <w:lang w:eastAsia="zh-CN"/>
        </w:rPr>
        <w:t xml:space="preserve">, </w:t>
      </w:r>
      <w:r w:rsidRPr="00235394">
        <w:t>V</w:t>
      </w:r>
      <w:r>
        <w:rPr>
          <w:rFonts w:eastAsiaTheme="minorEastAsia" w:hint="eastAsia"/>
          <w:lang w:eastAsia="zh-CN"/>
        </w:rPr>
        <w:t>15.5.0</w:t>
      </w:r>
      <w:bookmarkEnd w:id="22"/>
    </w:p>
    <w:sectPr w:rsidR="009E5505" w:rsidRPr="00C7506B" w:rsidSect="002736C7">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5746" w:rsidRDefault="00CC5746">
      <w:r>
        <w:separator/>
      </w:r>
    </w:p>
  </w:endnote>
  <w:endnote w:type="continuationSeparator" w:id="0">
    <w:p w:rsidR="00CC5746" w:rsidRDefault="00CC5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C4C" w:rsidRDefault="00F15C4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15C4C" w:rsidRDefault="00F15C4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C4C" w:rsidRDefault="00F15C4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52689">
      <w:rPr>
        <w:rStyle w:val="ae"/>
        <w:noProof/>
      </w:rPr>
      <w:t>5</w:t>
    </w:r>
    <w:r>
      <w:rPr>
        <w:rStyle w:val="ae"/>
      </w:rPr>
      <w:fldChar w:fldCharType="end"/>
    </w:r>
  </w:p>
  <w:p w:rsidR="00F15C4C" w:rsidRPr="0013206E" w:rsidRDefault="00423078" w:rsidP="00D2528A">
    <w:pPr>
      <w:pStyle w:val="ac"/>
      <w:tabs>
        <w:tab w:val="left" w:pos="2552"/>
      </w:tabs>
      <w:rPr>
        <w:rFonts w:eastAsia="宋体"/>
        <w:sz w:val="20"/>
        <w:szCs w:val="20"/>
        <w:lang w:eastAsia="zh-CN"/>
      </w:rPr>
    </w:pPr>
    <w:r w:rsidRPr="00423078">
      <w:rPr>
        <w:rFonts w:eastAsia="宋体"/>
        <w:sz w:val="20"/>
        <w:szCs w:val="20"/>
        <w:lang w:eastAsia="zh-CN"/>
      </w:rPr>
      <w:t>R2-1905806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5746" w:rsidRDefault="00CC5746">
      <w:r>
        <w:separator/>
      </w:r>
    </w:p>
  </w:footnote>
  <w:footnote w:type="continuationSeparator" w:id="0">
    <w:p w:rsidR="00CC5746" w:rsidRDefault="00CC5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C4C" w:rsidRDefault="00F15C4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F6450"/>
    <w:multiLevelType w:val="hybridMultilevel"/>
    <w:tmpl w:val="0300974A"/>
    <w:lvl w:ilvl="0" w:tplc="6116F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027CD5"/>
    <w:multiLevelType w:val="hybridMultilevel"/>
    <w:tmpl w:val="3A6A3C44"/>
    <w:lvl w:ilvl="0" w:tplc="6030ACBC">
      <w:numFmt w:val="bullet"/>
      <w:lvlText w:val="-"/>
      <w:lvlJc w:val="left"/>
      <w:pPr>
        <w:ind w:left="720" w:hanging="360"/>
      </w:pPr>
      <w:rPr>
        <w:rFonts w:ascii="Calibri" w:eastAsia="Malgun Gothic" w:hAnsi="Calibri" w:cs="Calibri"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F7C5F"/>
    <w:multiLevelType w:val="hybridMultilevel"/>
    <w:tmpl w:val="734CB0A4"/>
    <w:lvl w:ilvl="0" w:tplc="2E84F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A29E3"/>
    <w:multiLevelType w:val="hybridMultilevel"/>
    <w:tmpl w:val="EF60C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8660834">
      <w:start w:val="2"/>
      <w:numFmt w:val="bullet"/>
      <w:lvlText w:val="-"/>
      <w:lvlJc w:val="left"/>
      <w:pPr>
        <w:ind w:left="0" w:firstLine="180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38E6A4A"/>
    <w:multiLevelType w:val="hybridMultilevel"/>
    <w:tmpl w:val="DF345322"/>
    <w:lvl w:ilvl="0" w:tplc="5FFE1272">
      <w:start w:val="6"/>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15:restartNumberingAfterBreak="0">
    <w:nsid w:val="7D631FEC"/>
    <w:multiLevelType w:val="hybridMultilevel"/>
    <w:tmpl w:val="A6ACAB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7DFA28DA"/>
    <w:multiLevelType w:val="hybridMultilevel"/>
    <w:tmpl w:val="2B8E64E0"/>
    <w:lvl w:ilvl="0" w:tplc="B922F6DC">
      <w:start w:val="1"/>
      <w:numFmt w:val="decimal"/>
      <w:lvlText w:val="%1)"/>
      <w:lvlJc w:val="left"/>
      <w:pPr>
        <w:ind w:left="360" w:hanging="360"/>
      </w:pPr>
      <w:rPr>
        <w:rFonts w:eastAsia="Malgun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2"/>
  </w:num>
  <w:num w:numId="3">
    <w:abstractNumId w:val="7"/>
  </w:num>
  <w:num w:numId="4">
    <w:abstractNumId w:val="4"/>
  </w:num>
  <w:num w:numId="5">
    <w:abstractNumId w:val="17"/>
  </w:num>
  <w:num w:numId="6">
    <w:abstractNumId w:val="9"/>
  </w:num>
  <w:num w:numId="7">
    <w:abstractNumId w:val="8"/>
  </w:num>
  <w:num w:numId="8">
    <w:abstractNumId w:val="13"/>
  </w:num>
  <w:num w:numId="9">
    <w:abstractNumId w:val="10"/>
  </w:num>
  <w:num w:numId="10">
    <w:abstractNumId w:val="11"/>
  </w:num>
  <w:num w:numId="11">
    <w:abstractNumId w:val="5"/>
  </w:num>
  <w:num w:numId="12">
    <w:abstractNumId w:val="3"/>
  </w:num>
  <w:num w:numId="13">
    <w:abstractNumId w:val="16"/>
  </w:num>
  <w:num w:numId="14">
    <w:abstractNumId w:val="6"/>
  </w:num>
  <w:num w:numId="15">
    <w:abstractNumId w:val="0"/>
  </w:num>
  <w:num w:numId="16">
    <w:abstractNumId w:val="1"/>
  </w:num>
  <w:num w:numId="17">
    <w:abstractNumId w:val="2"/>
  </w:num>
  <w:num w:numId="1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9E2"/>
    <w:rsid w:val="00000A10"/>
    <w:rsid w:val="00000A71"/>
    <w:rsid w:val="00000EB2"/>
    <w:rsid w:val="000014F4"/>
    <w:rsid w:val="00001C9F"/>
    <w:rsid w:val="0000202E"/>
    <w:rsid w:val="000026A0"/>
    <w:rsid w:val="00002FDB"/>
    <w:rsid w:val="00003165"/>
    <w:rsid w:val="000033B8"/>
    <w:rsid w:val="00003BD4"/>
    <w:rsid w:val="00003EA4"/>
    <w:rsid w:val="00004526"/>
    <w:rsid w:val="00006229"/>
    <w:rsid w:val="000062D6"/>
    <w:rsid w:val="00006474"/>
    <w:rsid w:val="00010C87"/>
    <w:rsid w:val="000116A5"/>
    <w:rsid w:val="00012F65"/>
    <w:rsid w:val="000135B7"/>
    <w:rsid w:val="000136BA"/>
    <w:rsid w:val="00013A2D"/>
    <w:rsid w:val="0001438C"/>
    <w:rsid w:val="000147AB"/>
    <w:rsid w:val="000155D8"/>
    <w:rsid w:val="000169F9"/>
    <w:rsid w:val="00016AC6"/>
    <w:rsid w:val="00016CFA"/>
    <w:rsid w:val="00016D97"/>
    <w:rsid w:val="00016FE1"/>
    <w:rsid w:val="0001742C"/>
    <w:rsid w:val="0001769C"/>
    <w:rsid w:val="00020773"/>
    <w:rsid w:val="0002102E"/>
    <w:rsid w:val="0002139B"/>
    <w:rsid w:val="0002195F"/>
    <w:rsid w:val="00022738"/>
    <w:rsid w:val="00022AE3"/>
    <w:rsid w:val="00022BAF"/>
    <w:rsid w:val="00022FB2"/>
    <w:rsid w:val="0002532A"/>
    <w:rsid w:val="000261DF"/>
    <w:rsid w:val="0002652B"/>
    <w:rsid w:val="000265DB"/>
    <w:rsid w:val="0002665B"/>
    <w:rsid w:val="00026A53"/>
    <w:rsid w:val="000270B4"/>
    <w:rsid w:val="00030554"/>
    <w:rsid w:val="00030588"/>
    <w:rsid w:val="000316E5"/>
    <w:rsid w:val="00031B54"/>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B4F"/>
    <w:rsid w:val="00054FB6"/>
    <w:rsid w:val="00055E49"/>
    <w:rsid w:val="000575A9"/>
    <w:rsid w:val="00057821"/>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542"/>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3C3B"/>
    <w:rsid w:val="000840AF"/>
    <w:rsid w:val="00084510"/>
    <w:rsid w:val="00084723"/>
    <w:rsid w:val="0008490A"/>
    <w:rsid w:val="00085047"/>
    <w:rsid w:val="00086209"/>
    <w:rsid w:val="0008685F"/>
    <w:rsid w:val="00086EB4"/>
    <w:rsid w:val="00087452"/>
    <w:rsid w:val="00087E9C"/>
    <w:rsid w:val="00090158"/>
    <w:rsid w:val="000909F5"/>
    <w:rsid w:val="00090D78"/>
    <w:rsid w:val="00091417"/>
    <w:rsid w:val="00091E1D"/>
    <w:rsid w:val="000926CD"/>
    <w:rsid w:val="000927C7"/>
    <w:rsid w:val="00092DD7"/>
    <w:rsid w:val="000931F4"/>
    <w:rsid w:val="00093E9F"/>
    <w:rsid w:val="00096BC9"/>
    <w:rsid w:val="00096FF7"/>
    <w:rsid w:val="00097266"/>
    <w:rsid w:val="000A078C"/>
    <w:rsid w:val="000A14E3"/>
    <w:rsid w:val="000A1E95"/>
    <w:rsid w:val="000A2D9C"/>
    <w:rsid w:val="000A380C"/>
    <w:rsid w:val="000A488F"/>
    <w:rsid w:val="000A4A9E"/>
    <w:rsid w:val="000A55B8"/>
    <w:rsid w:val="000A5653"/>
    <w:rsid w:val="000A6044"/>
    <w:rsid w:val="000A6788"/>
    <w:rsid w:val="000A7959"/>
    <w:rsid w:val="000B0643"/>
    <w:rsid w:val="000B0C8C"/>
    <w:rsid w:val="000B3018"/>
    <w:rsid w:val="000B3216"/>
    <w:rsid w:val="000B4322"/>
    <w:rsid w:val="000B4996"/>
    <w:rsid w:val="000B5E28"/>
    <w:rsid w:val="000B66A6"/>
    <w:rsid w:val="000B7123"/>
    <w:rsid w:val="000C0433"/>
    <w:rsid w:val="000C06E1"/>
    <w:rsid w:val="000C13BC"/>
    <w:rsid w:val="000C21E2"/>
    <w:rsid w:val="000C2908"/>
    <w:rsid w:val="000C34D6"/>
    <w:rsid w:val="000C3B9F"/>
    <w:rsid w:val="000C4369"/>
    <w:rsid w:val="000C48A7"/>
    <w:rsid w:val="000C4A0A"/>
    <w:rsid w:val="000C4DCB"/>
    <w:rsid w:val="000C4F01"/>
    <w:rsid w:val="000C4FB4"/>
    <w:rsid w:val="000C52D6"/>
    <w:rsid w:val="000C53A4"/>
    <w:rsid w:val="000C66EF"/>
    <w:rsid w:val="000C74A5"/>
    <w:rsid w:val="000D041A"/>
    <w:rsid w:val="000D2341"/>
    <w:rsid w:val="000D2630"/>
    <w:rsid w:val="000D275B"/>
    <w:rsid w:val="000D3D5C"/>
    <w:rsid w:val="000D41BD"/>
    <w:rsid w:val="000D427B"/>
    <w:rsid w:val="000D4ABD"/>
    <w:rsid w:val="000D4E1E"/>
    <w:rsid w:val="000D50A5"/>
    <w:rsid w:val="000D5C4A"/>
    <w:rsid w:val="000D64DD"/>
    <w:rsid w:val="000D746F"/>
    <w:rsid w:val="000D75E4"/>
    <w:rsid w:val="000D7805"/>
    <w:rsid w:val="000D78A4"/>
    <w:rsid w:val="000E0399"/>
    <w:rsid w:val="000E03D8"/>
    <w:rsid w:val="000E063A"/>
    <w:rsid w:val="000E0818"/>
    <w:rsid w:val="000E130E"/>
    <w:rsid w:val="000E3170"/>
    <w:rsid w:val="000E3AE2"/>
    <w:rsid w:val="000E4998"/>
    <w:rsid w:val="000E4A6A"/>
    <w:rsid w:val="000E557C"/>
    <w:rsid w:val="000E56C6"/>
    <w:rsid w:val="000E61FD"/>
    <w:rsid w:val="000E649F"/>
    <w:rsid w:val="000F1710"/>
    <w:rsid w:val="000F1939"/>
    <w:rsid w:val="000F1CB0"/>
    <w:rsid w:val="000F2438"/>
    <w:rsid w:val="000F26CF"/>
    <w:rsid w:val="000F2F15"/>
    <w:rsid w:val="000F326B"/>
    <w:rsid w:val="000F3414"/>
    <w:rsid w:val="000F36A8"/>
    <w:rsid w:val="000F3789"/>
    <w:rsid w:val="000F3D9B"/>
    <w:rsid w:val="000F4093"/>
    <w:rsid w:val="000F495B"/>
    <w:rsid w:val="000F5299"/>
    <w:rsid w:val="000F5484"/>
    <w:rsid w:val="000F54CB"/>
    <w:rsid w:val="000F68BE"/>
    <w:rsid w:val="000F6B0D"/>
    <w:rsid w:val="000F6FF6"/>
    <w:rsid w:val="00100319"/>
    <w:rsid w:val="00100607"/>
    <w:rsid w:val="00100653"/>
    <w:rsid w:val="00100BBD"/>
    <w:rsid w:val="00101154"/>
    <w:rsid w:val="001013CF"/>
    <w:rsid w:val="00101C38"/>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0702"/>
    <w:rsid w:val="00111A44"/>
    <w:rsid w:val="00112C0B"/>
    <w:rsid w:val="00113A32"/>
    <w:rsid w:val="00114239"/>
    <w:rsid w:val="0011474F"/>
    <w:rsid w:val="00114924"/>
    <w:rsid w:val="00114951"/>
    <w:rsid w:val="00114C0D"/>
    <w:rsid w:val="00115CE3"/>
    <w:rsid w:val="0011635F"/>
    <w:rsid w:val="00116625"/>
    <w:rsid w:val="00116645"/>
    <w:rsid w:val="00116886"/>
    <w:rsid w:val="00116F48"/>
    <w:rsid w:val="001176F0"/>
    <w:rsid w:val="00120CA6"/>
    <w:rsid w:val="00121031"/>
    <w:rsid w:val="0012163A"/>
    <w:rsid w:val="00121A39"/>
    <w:rsid w:val="001220C2"/>
    <w:rsid w:val="00123387"/>
    <w:rsid w:val="001234DE"/>
    <w:rsid w:val="00123E99"/>
    <w:rsid w:val="001245FD"/>
    <w:rsid w:val="00125002"/>
    <w:rsid w:val="00125311"/>
    <w:rsid w:val="0012613F"/>
    <w:rsid w:val="001263C0"/>
    <w:rsid w:val="001265B3"/>
    <w:rsid w:val="001267F9"/>
    <w:rsid w:val="00126B90"/>
    <w:rsid w:val="001271B1"/>
    <w:rsid w:val="001300EB"/>
    <w:rsid w:val="001313E7"/>
    <w:rsid w:val="001318F6"/>
    <w:rsid w:val="00131C3F"/>
    <w:rsid w:val="0013206E"/>
    <w:rsid w:val="0013215E"/>
    <w:rsid w:val="00133013"/>
    <w:rsid w:val="0013363D"/>
    <w:rsid w:val="00134DE3"/>
    <w:rsid w:val="00135176"/>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69E3"/>
    <w:rsid w:val="00146A8A"/>
    <w:rsid w:val="00147738"/>
    <w:rsid w:val="001509C6"/>
    <w:rsid w:val="00150EBC"/>
    <w:rsid w:val="00152604"/>
    <w:rsid w:val="00153ADA"/>
    <w:rsid w:val="00153D16"/>
    <w:rsid w:val="001549F5"/>
    <w:rsid w:val="0015677F"/>
    <w:rsid w:val="00157310"/>
    <w:rsid w:val="00157421"/>
    <w:rsid w:val="00157C75"/>
    <w:rsid w:val="00160047"/>
    <w:rsid w:val="001605FD"/>
    <w:rsid w:val="001606C2"/>
    <w:rsid w:val="00160A29"/>
    <w:rsid w:val="00160DB1"/>
    <w:rsid w:val="0016190B"/>
    <w:rsid w:val="0016239E"/>
    <w:rsid w:val="001632A1"/>
    <w:rsid w:val="00164894"/>
    <w:rsid w:val="00164943"/>
    <w:rsid w:val="00165B2B"/>
    <w:rsid w:val="00166329"/>
    <w:rsid w:val="0016686F"/>
    <w:rsid w:val="00167D10"/>
    <w:rsid w:val="00170176"/>
    <w:rsid w:val="0017068B"/>
    <w:rsid w:val="00170FFA"/>
    <w:rsid w:val="0017106B"/>
    <w:rsid w:val="00171D3D"/>
    <w:rsid w:val="00171E5B"/>
    <w:rsid w:val="001726A5"/>
    <w:rsid w:val="00172CA2"/>
    <w:rsid w:val="00173AEA"/>
    <w:rsid w:val="00174180"/>
    <w:rsid w:val="0017476A"/>
    <w:rsid w:val="0017488C"/>
    <w:rsid w:val="00174982"/>
    <w:rsid w:val="00175355"/>
    <w:rsid w:val="001770AC"/>
    <w:rsid w:val="001770AD"/>
    <w:rsid w:val="00177516"/>
    <w:rsid w:val="00177D25"/>
    <w:rsid w:val="00180475"/>
    <w:rsid w:val="0018115D"/>
    <w:rsid w:val="001822DB"/>
    <w:rsid w:val="001824D3"/>
    <w:rsid w:val="0018252A"/>
    <w:rsid w:val="001826BA"/>
    <w:rsid w:val="00182956"/>
    <w:rsid w:val="00183B67"/>
    <w:rsid w:val="00186372"/>
    <w:rsid w:val="00186741"/>
    <w:rsid w:val="001868BB"/>
    <w:rsid w:val="0018753B"/>
    <w:rsid w:val="00187565"/>
    <w:rsid w:val="00187689"/>
    <w:rsid w:val="001906FF"/>
    <w:rsid w:val="00190EB5"/>
    <w:rsid w:val="00191400"/>
    <w:rsid w:val="001930EF"/>
    <w:rsid w:val="00193206"/>
    <w:rsid w:val="001936D6"/>
    <w:rsid w:val="00195B96"/>
    <w:rsid w:val="001966C5"/>
    <w:rsid w:val="001967FD"/>
    <w:rsid w:val="001969C4"/>
    <w:rsid w:val="0019768A"/>
    <w:rsid w:val="00197BA8"/>
    <w:rsid w:val="001A08B0"/>
    <w:rsid w:val="001A2FB7"/>
    <w:rsid w:val="001A3832"/>
    <w:rsid w:val="001A3F69"/>
    <w:rsid w:val="001A40E4"/>
    <w:rsid w:val="001A491A"/>
    <w:rsid w:val="001A49DB"/>
    <w:rsid w:val="001A52BE"/>
    <w:rsid w:val="001A7CF7"/>
    <w:rsid w:val="001B0E11"/>
    <w:rsid w:val="001B0F0C"/>
    <w:rsid w:val="001B220B"/>
    <w:rsid w:val="001B352F"/>
    <w:rsid w:val="001B3C20"/>
    <w:rsid w:val="001B4AA1"/>
    <w:rsid w:val="001B5E0B"/>
    <w:rsid w:val="001B5EAE"/>
    <w:rsid w:val="001B689A"/>
    <w:rsid w:val="001B68B4"/>
    <w:rsid w:val="001B6C4A"/>
    <w:rsid w:val="001B7232"/>
    <w:rsid w:val="001B793A"/>
    <w:rsid w:val="001C18D0"/>
    <w:rsid w:val="001C2710"/>
    <w:rsid w:val="001C29A5"/>
    <w:rsid w:val="001C2C3F"/>
    <w:rsid w:val="001C35C1"/>
    <w:rsid w:val="001C3652"/>
    <w:rsid w:val="001C3AFA"/>
    <w:rsid w:val="001C44B9"/>
    <w:rsid w:val="001C5D4D"/>
    <w:rsid w:val="001C69C2"/>
    <w:rsid w:val="001D01DD"/>
    <w:rsid w:val="001D08BC"/>
    <w:rsid w:val="001D118A"/>
    <w:rsid w:val="001D20D5"/>
    <w:rsid w:val="001D2120"/>
    <w:rsid w:val="001D34D0"/>
    <w:rsid w:val="001D39E0"/>
    <w:rsid w:val="001D3C04"/>
    <w:rsid w:val="001D3C3E"/>
    <w:rsid w:val="001D3D93"/>
    <w:rsid w:val="001D50DB"/>
    <w:rsid w:val="001D533D"/>
    <w:rsid w:val="001D7163"/>
    <w:rsid w:val="001D735F"/>
    <w:rsid w:val="001D7473"/>
    <w:rsid w:val="001D785D"/>
    <w:rsid w:val="001E00B5"/>
    <w:rsid w:val="001E0F4D"/>
    <w:rsid w:val="001E1D64"/>
    <w:rsid w:val="001E2A0B"/>
    <w:rsid w:val="001E35A7"/>
    <w:rsid w:val="001E3F60"/>
    <w:rsid w:val="001E44AD"/>
    <w:rsid w:val="001E462C"/>
    <w:rsid w:val="001E54B5"/>
    <w:rsid w:val="001E5D00"/>
    <w:rsid w:val="001E7EDF"/>
    <w:rsid w:val="001F04AC"/>
    <w:rsid w:val="001F0AFF"/>
    <w:rsid w:val="001F13B3"/>
    <w:rsid w:val="001F1588"/>
    <w:rsid w:val="001F182F"/>
    <w:rsid w:val="001F2686"/>
    <w:rsid w:val="001F3687"/>
    <w:rsid w:val="001F3A38"/>
    <w:rsid w:val="001F3B2D"/>
    <w:rsid w:val="001F3D6D"/>
    <w:rsid w:val="001F43E8"/>
    <w:rsid w:val="001F474C"/>
    <w:rsid w:val="001F4751"/>
    <w:rsid w:val="001F4796"/>
    <w:rsid w:val="001F630F"/>
    <w:rsid w:val="001F66D4"/>
    <w:rsid w:val="001F6E7C"/>
    <w:rsid w:val="001F7F7A"/>
    <w:rsid w:val="00200147"/>
    <w:rsid w:val="00202F84"/>
    <w:rsid w:val="0020399E"/>
    <w:rsid w:val="00204504"/>
    <w:rsid w:val="002046BA"/>
    <w:rsid w:val="002048B9"/>
    <w:rsid w:val="0020540C"/>
    <w:rsid w:val="002055F4"/>
    <w:rsid w:val="00205686"/>
    <w:rsid w:val="00205C65"/>
    <w:rsid w:val="00206A82"/>
    <w:rsid w:val="00206F71"/>
    <w:rsid w:val="002072C1"/>
    <w:rsid w:val="00207309"/>
    <w:rsid w:val="0020799E"/>
    <w:rsid w:val="00207B3E"/>
    <w:rsid w:val="002103D9"/>
    <w:rsid w:val="00210453"/>
    <w:rsid w:val="0021259F"/>
    <w:rsid w:val="00213041"/>
    <w:rsid w:val="00213EDC"/>
    <w:rsid w:val="00214216"/>
    <w:rsid w:val="002151EF"/>
    <w:rsid w:val="00215E17"/>
    <w:rsid w:val="002166C0"/>
    <w:rsid w:val="00216ACF"/>
    <w:rsid w:val="00217B3C"/>
    <w:rsid w:val="00217CB1"/>
    <w:rsid w:val="00217FB1"/>
    <w:rsid w:val="00220678"/>
    <w:rsid w:val="002207F8"/>
    <w:rsid w:val="0022175D"/>
    <w:rsid w:val="00222B2F"/>
    <w:rsid w:val="00223E82"/>
    <w:rsid w:val="0022409D"/>
    <w:rsid w:val="002242FF"/>
    <w:rsid w:val="002243A8"/>
    <w:rsid w:val="00224ACC"/>
    <w:rsid w:val="00224E31"/>
    <w:rsid w:val="00225162"/>
    <w:rsid w:val="002253B5"/>
    <w:rsid w:val="002256CD"/>
    <w:rsid w:val="00225998"/>
    <w:rsid w:val="00226818"/>
    <w:rsid w:val="002270A2"/>
    <w:rsid w:val="0023043A"/>
    <w:rsid w:val="00231E3A"/>
    <w:rsid w:val="00232244"/>
    <w:rsid w:val="002328ED"/>
    <w:rsid w:val="00232A82"/>
    <w:rsid w:val="00233084"/>
    <w:rsid w:val="00233C8E"/>
    <w:rsid w:val="00234DB0"/>
    <w:rsid w:val="002350B0"/>
    <w:rsid w:val="00236035"/>
    <w:rsid w:val="002362AC"/>
    <w:rsid w:val="00237DC5"/>
    <w:rsid w:val="0024043B"/>
    <w:rsid w:val="00240C4B"/>
    <w:rsid w:val="0024144A"/>
    <w:rsid w:val="00241C61"/>
    <w:rsid w:val="00242895"/>
    <w:rsid w:val="00242C64"/>
    <w:rsid w:val="00243CBC"/>
    <w:rsid w:val="0024432B"/>
    <w:rsid w:val="002445AD"/>
    <w:rsid w:val="002449EE"/>
    <w:rsid w:val="00245573"/>
    <w:rsid w:val="00245C97"/>
    <w:rsid w:val="00245DCA"/>
    <w:rsid w:val="00245E95"/>
    <w:rsid w:val="0024673E"/>
    <w:rsid w:val="00246B59"/>
    <w:rsid w:val="00247BC4"/>
    <w:rsid w:val="00247D86"/>
    <w:rsid w:val="00250C11"/>
    <w:rsid w:val="002511FB"/>
    <w:rsid w:val="002522BE"/>
    <w:rsid w:val="00252939"/>
    <w:rsid w:val="00253F56"/>
    <w:rsid w:val="00253F74"/>
    <w:rsid w:val="00255511"/>
    <w:rsid w:val="0025551A"/>
    <w:rsid w:val="002561E9"/>
    <w:rsid w:val="00256744"/>
    <w:rsid w:val="00256FC0"/>
    <w:rsid w:val="0025763C"/>
    <w:rsid w:val="00257C71"/>
    <w:rsid w:val="00257E49"/>
    <w:rsid w:val="00260345"/>
    <w:rsid w:val="002605C3"/>
    <w:rsid w:val="002608E1"/>
    <w:rsid w:val="00260DBE"/>
    <w:rsid w:val="002630EC"/>
    <w:rsid w:val="002636C1"/>
    <w:rsid w:val="0026487F"/>
    <w:rsid w:val="002648B0"/>
    <w:rsid w:val="00264D04"/>
    <w:rsid w:val="00264D72"/>
    <w:rsid w:val="00266294"/>
    <w:rsid w:val="00266DF1"/>
    <w:rsid w:val="002670C4"/>
    <w:rsid w:val="00267B78"/>
    <w:rsid w:val="00267C59"/>
    <w:rsid w:val="00267FF3"/>
    <w:rsid w:val="00270AB2"/>
    <w:rsid w:val="00272059"/>
    <w:rsid w:val="002736C7"/>
    <w:rsid w:val="002740A8"/>
    <w:rsid w:val="0027464E"/>
    <w:rsid w:val="00274ECA"/>
    <w:rsid w:val="00275303"/>
    <w:rsid w:val="002761BF"/>
    <w:rsid w:val="002767E1"/>
    <w:rsid w:val="00277A2C"/>
    <w:rsid w:val="002803FB"/>
    <w:rsid w:val="00281791"/>
    <w:rsid w:val="00282132"/>
    <w:rsid w:val="002838FA"/>
    <w:rsid w:val="002857E8"/>
    <w:rsid w:val="002860C7"/>
    <w:rsid w:val="00286574"/>
    <w:rsid w:val="002870B3"/>
    <w:rsid w:val="002911A8"/>
    <w:rsid w:val="0029167A"/>
    <w:rsid w:val="00291B69"/>
    <w:rsid w:val="00291F06"/>
    <w:rsid w:val="002921FD"/>
    <w:rsid w:val="00292717"/>
    <w:rsid w:val="00292FFC"/>
    <w:rsid w:val="002935D4"/>
    <w:rsid w:val="002940E7"/>
    <w:rsid w:val="00294534"/>
    <w:rsid w:val="00294DDF"/>
    <w:rsid w:val="002955B5"/>
    <w:rsid w:val="00295AA0"/>
    <w:rsid w:val="00295F92"/>
    <w:rsid w:val="00296892"/>
    <w:rsid w:val="00297474"/>
    <w:rsid w:val="00297960"/>
    <w:rsid w:val="002A02F1"/>
    <w:rsid w:val="002A166E"/>
    <w:rsid w:val="002A1CAD"/>
    <w:rsid w:val="002A369D"/>
    <w:rsid w:val="002A50CB"/>
    <w:rsid w:val="002A5580"/>
    <w:rsid w:val="002A5C7B"/>
    <w:rsid w:val="002A6AC0"/>
    <w:rsid w:val="002A700D"/>
    <w:rsid w:val="002A773B"/>
    <w:rsid w:val="002A7CC2"/>
    <w:rsid w:val="002A7F70"/>
    <w:rsid w:val="002B01A8"/>
    <w:rsid w:val="002B0640"/>
    <w:rsid w:val="002B0CF7"/>
    <w:rsid w:val="002B13BE"/>
    <w:rsid w:val="002B1823"/>
    <w:rsid w:val="002B241E"/>
    <w:rsid w:val="002B286A"/>
    <w:rsid w:val="002B29ED"/>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3377"/>
    <w:rsid w:val="002C5799"/>
    <w:rsid w:val="002C6318"/>
    <w:rsid w:val="002C7008"/>
    <w:rsid w:val="002C724B"/>
    <w:rsid w:val="002C78BA"/>
    <w:rsid w:val="002D0287"/>
    <w:rsid w:val="002D0613"/>
    <w:rsid w:val="002D3153"/>
    <w:rsid w:val="002D34C8"/>
    <w:rsid w:val="002D3A8E"/>
    <w:rsid w:val="002D3B2E"/>
    <w:rsid w:val="002D3F57"/>
    <w:rsid w:val="002D435E"/>
    <w:rsid w:val="002D4C07"/>
    <w:rsid w:val="002D51B1"/>
    <w:rsid w:val="002D66A8"/>
    <w:rsid w:val="002D66D2"/>
    <w:rsid w:val="002D6CAD"/>
    <w:rsid w:val="002D738F"/>
    <w:rsid w:val="002D7C29"/>
    <w:rsid w:val="002E0DBF"/>
    <w:rsid w:val="002E21D0"/>
    <w:rsid w:val="002E2E46"/>
    <w:rsid w:val="002E3F0D"/>
    <w:rsid w:val="002E45C0"/>
    <w:rsid w:val="002E4948"/>
    <w:rsid w:val="002E4D8A"/>
    <w:rsid w:val="002E5789"/>
    <w:rsid w:val="002E5913"/>
    <w:rsid w:val="002E5E18"/>
    <w:rsid w:val="002E6178"/>
    <w:rsid w:val="002E68E9"/>
    <w:rsid w:val="002E7146"/>
    <w:rsid w:val="002E7727"/>
    <w:rsid w:val="002E7C3E"/>
    <w:rsid w:val="002F0A7B"/>
    <w:rsid w:val="002F3262"/>
    <w:rsid w:val="002F3D46"/>
    <w:rsid w:val="002F4476"/>
    <w:rsid w:val="002F44ED"/>
    <w:rsid w:val="002F4636"/>
    <w:rsid w:val="002F48DB"/>
    <w:rsid w:val="002F4B83"/>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3C87"/>
    <w:rsid w:val="00315588"/>
    <w:rsid w:val="003160B1"/>
    <w:rsid w:val="003161D3"/>
    <w:rsid w:val="0031709E"/>
    <w:rsid w:val="003175DE"/>
    <w:rsid w:val="00317847"/>
    <w:rsid w:val="003204BB"/>
    <w:rsid w:val="00320E90"/>
    <w:rsid w:val="00320FA6"/>
    <w:rsid w:val="0032236A"/>
    <w:rsid w:val="003227E6"/>
    <w:rsid w:val="00323005"/>
    <w:rsid w:val="0032321F"/>
    <w:rsid w:val="003233EB"/>
    <w:rsid w:val="00323C53"/>
    <w:rsid w:val="00324231"/>
    <w:rsid w:val="003247C2"/>
    <w:rsid w:val="00324B8E"/>
    <w:rsid w:val="00324ECE"/>
    <w:rsid w:val="00324FFA"/>
    <w:rsid w:val="00325078"/>
    <w:rsid w:val="0032556F"/>
    <w:rsid w:val="0032581E"/>
    <w:rsid w:val="00325895"/>
    <w:rsid w:val="00326CE8"/>
    <w:rsid w:val="00327071"/>
    <w:rsid w:val="00327402"/>
    <w:rsid w:val="00327673"/>
    <w:rsid w:val="003305CE"/>
    <w:rsid w:val="00330C6A"/>
    <w:rsid w:val="00331546"/>
    <w:rsid w:val="00331FE5"/>
    <w:rsid w:val="0033249E"/>
    <w:rsid w:val="0033289C"/>
    <w:rsid w:val="00332DB9"/>
    <w:rsid w:val="00333344"/>
    <w:rsid w:val="00334C65"/>
    <w:rsid w:val="00334ECA"/>
    <w:rsid w:val="00335959"/>
    <w:rsid w:val="003378CB"/>
    <w:rsid w:val="00340115"/>
    <w:rsid w:val="0034014F"/>
    <w:rsid w:val="003412F9"/>
    <w:rsid w:val="00342C65"/>
    <w:rsid w:val="0034301B"/>
    <w:rsid w:val="00343688"/>
    <w:rsid w:val="00344351"/>
    <w:rsid w:val="00344658"/>
    <w:rsid w:val="003460C5"/>
    <w:rsid w:val="00346C9B"/>
    <w:rsid w:val="00346CFA"/>
    <w:rsid w:val="00346EBE"/>
    <w:rsid w:val="0034741F"/>
    <w:rsid w:val="00347496"/>
    <w:rsid w:val="00347CB5"/>
    <w:rsid w:val="00350BFD"/>
    <w:rsid w:val="003511A0"/>
    <w:rsid w:val="00351D5C"/>
    <w:rsid w:val="00352689"/>
    <w:rsid w:val="00354892"/>
    <w:rsid w:val="00354DC0"/>
    <w:rsid w:val="003563F4"/>
    <w:rsid w:val="00356D2E"/>
    <w:rsid w:val="00357000"/>
    <w:rsid w:val="00357EE0"/>
    <w:rsid w:val="003602D1"/>
    <w:rsid w:val="003603CA"/>
    <w:rsid w:val="00360649"/>
    <w:rsid w:val="0036084D"/>
    <w:rsid w:val="0036099D"/>
    <w:rsid w:val="00360AA7"/>
    <w:rsid w:val="00361AEE"/>
    <w:rsid w:val="00362B21"/>
    <w:rsid w:val="00362F9A"/>
    <w:rsid w:val="003630F9"/>
    <w:rsid w:val="00363AA0"/>
    <w:rsid w:val="00363B30"/>
    <w:rsid w:val="003644A6"/>
    <w:rsid w:val="00364E99"/>
    <w:rsid w:val="003660C3"/>
    <w:rsid w:val="003674D6"/>
    <w:rsid w:val="00370554"/>
    <w:rsid w:val="0037060C"/>
    <w:rsid w:val="00370BB0"/>
    <w:rsid w:val="00371338"/>
    <w:rsid w:val="003718F6"/>
    <w:rsid w:val="00371A4B"/>
    <w:rsid w:val="00371BAF"/>
    <w:rsid w:val="00371BCB"/>
    <w:rsid w:val="003727A3"/>
    <w:rsid w:val="00372958"/>
    <w:rsid w:val="00373C65"/>
    <w:rsid w:val="00373F1D"/>
    <w:rsid w:val="00374D33"/>
    <w:rsid w:val="0037542F"/>
    <w:rsid w:val="00376BAC"/>
    <w:rsid w:val="0037702A"/>
    <w:rsid w:val="00377DC1"/>
    <w:rsid w:val="00380BE3"/>
    <w:rsid w:val="00381580"/>
    <w:rsid w:val="00381ACD"/>
    <w:rsid w:val="00381FD2"/>
    <w:rsid w:val="0038203E"/>
    <w:rsid w:val="003834A0"/>
    <w:rsid w:val="003838FE"/>
    <w:rsid w:val="00384772"/>
    <w:rsid w:val="0038665D"/>
    <w:rsid w:val="00386BA3"/>
    <w:rsid w:val="003870EF"/>
    <w:rsid w:val="003875CF"/>
    <w:rsid w:val="00391A86"/>
    <w:rsid w:val="00391D74"/>
    <w:rsid w:val="00392F08"/>
    <w:rsid w:val="00393474"/>
    <w:rsid w:val="003938BC"/>
    <w:rsid w:val="003938EF"/>
    <w:rsid w:val="00393B83"/>
    <w:rsid w:val="00393F82"/>
    <w:rsid w:val="003943A2"/>
    <w:rsid w:val="003949ED"/>
    <w:rsid w:val="00394A92"/>
    <w:rsid w:val="00395806"/>
    <w:rsid w:val="00396448"/>
    <w:rsid w:val="0039769B"/>
    <w:rsid w:val="00397836"/>
    <w:rsid w:val="003A00B7"/>
    <w:rsid w:val="003A11DF"/>
    <w:rsid w:val="003A12B3"/>
    <w:rsid w:val="003A1B34"/>
    <w:rsid w:val="003A23A1"/>
    <w:rsid w:val="003A435A"/>
    <w:rsid w:val="003A5239"/>
    <w:rsid w:val="003A6A56"/>
    <w:rsid w:val="003A6BE6"/>
    <w:rsid w:val="003A71A8"/>
    <w:rsid w:val="003A72CD"/>
    <w:rsid w:val="003A7426"/>
    <w:rsid w:val="003A77AA"/>
    <w:rsid w:val="003A787B"/>
    <w:rsid w:val="003B066C"/>
    <w:rsid w:val="003B0C87"/>
    <w:rsid w:val="003B21CF"/>
    <w:rsid w:val="003B39D1"/>
    <w:rsid w:val="003B3CEE"/>
    <w:rsid w:val="003B4341"/>
    <w:rsid w:val="003B4583"/>
    <w:rsid w:val="003B4813"/>
    <w:rsid w:val="003B4F10"/>
    <w:rsid w:val="003B56E7"/>
    <w:rsid w:val="003B5BD3"/>
    <w:rsid w:val="003B6155"/>
    <w:rsid w:val="003B62B3"/>
    <w:rsid w:val="003B6B8C"/>
    <w:rsid w:val="003B6D8C"/>
    <w:rsid w:val="003B7465"/>
    <w:rsid w:val="003B7F4A"/>
    <w:rsid w:val="003C04A2"/>
    <w:rsid w:val="003C202C"/>
    <w:rsid w:val="003C2363"/>
    <w:rsid w:val="003C2898"/>
    <w:rsid w:val="003C370B"/>
    <w:rsid w:val="003C4E77"/>
    <w:rsid w:val="003C5187"/>
    <w:rsid w:val="003C5336"/>
    <w:rsid w:val="003C5947"/>
    <w:rsid w:val="003C5C5C"/>
    <w:rsid w:val="003C5ECB"/>
    <w:rsid w:val="003C6C9C"/>
    <w:rsid w:val="003C70A4"/>
    <w:rsid w:val="003C72BA"/>
    <w:rsid w:val="003C75E2"/>
    <w:rsid w:val="003C7EE9"/>
    <w:rsid w:val="003D0795"/>
    <w:rsid w:val="003D0922"/>
    <w:rsid w:val="003D3341"/>
    <w:rsid w:val="003D3928"/>
    <w:rsid w:val="003D3E57"/>
    <w:rsid w:val="003D4443"/>
    <w:rsid w:val="003D57A6"/>
    <w:rsid w:val="003D67BE"/>
    <w:rsid w:val="003D6DE6"/>
    <w:rsid w:val="003D7DFC"/>
    <w:rsid w:val="003E09F3"/>
    <w:rsid w:val="003E0B7E"/>
    <w:rsid w:val="003E0B7F"/>
    <w:rsid w:val="003E13D6"/>
    <w:rsid w:val="003E22F9"/>
    <w:rsid w:val="003E327A"/>
    <w:rsid w:val="003E3623"/>
    <w:rsid w:val="003E3BE7"/>
    <w:rsid w:val="003E3EB4"/>
    <w:rsid w:val="003E40C2"/>
    <w:rsid w:val="003E4288"/>
    <w:rsid w:val="003E46EF"/>
    <w:rsid w:val="003E5EC7"/>
    <w:rsid w:val="003E6115"/>
    <w:rsid w:val="003E6457"/>
    <w:rsid w:val="003E6B48"/>
    <w:rsid w:val="003E7B83"/>
    <w:rsid w:val="003F01D8"/>
    <w:rsid w:val="003F027C"/>
    <w:rsid w:val="003F0E38"/>
    <w:rsid w:val="003F10D8"/>
    <w:rsid w:val="003F1672"/>
    <w:rsid w:val="003F1DDA"/>
    <w:rsid w:val="003F1F86"/>
    <w:rsid w:val="003F22D6"/>
    <w:rsid w:val="003F2B22"/>
    <w:rsid w:val="003F2E6A"/>
    <w:rsid w:val="003F33E9"/>
    <w:rsid w:val="003F3A87"/>
    <w:rsid w:val="003F4C5F"/>
    <w:rsid w:val="003F4D15"/>
    <w:rsid w:val="003F541E"/>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0F0F"/>
    <w:rsid w:val="00411385"/>
    <w:rsid w:val="00411E25"/>
    <w:rsid w:val="0041229C"/>
    <w:rsid w:val="0041295E"/>
    <w:rsid w:val="00412E0F"/>
    <w:rsid w:val="00413D34"/>
    <w:rsid w:val="00414186"/>
    <w:rsid w:val="00414A8B"/>
    <w:rsid w:val="00415588"/>
    <w:rsid w:val="0041567C"/>
    <w:rsid w:val="004159A8"/>
    <w:rsid w:val="0041681C"/>
    <w:rsid w:val="00416D95"/>
    <w:rsid w:val="00417C84"/>
    <w:rsid w:val="00421174"/>
    <w:rsid w:val="0042142C"/>
    <w:rsid w:val="004219DC"/>
    <w:rsid w:val="00421A18"/>
    <w:rsid w:val="00421B9D"/>
    <w:rsid w:val="00423078"/>
    <w:rsid w:val="0042314D"/>
    <w:rsid w:val="00423A46"/>
    <w:rsid w:val="00424443"/>
    <w:rsid w:val="00425250"/>
    <w:rsid w:val="004252DA"/>
    <w:rsid w:val="004258AA"/>
    <w:rsid w:val="00426488"/>
    <w:rsid w:val="00426DCC"/>
    <w:rsid w:val="0042709C"/>
    <w:rsid w:val="00427D37"/>
    <w:rsid w:val="00427EA1"/>
    <w:rsid w:val="004300A5"/>
    <w:rsid w:val="004305A9"/>
    <w:rsid w:val="004305BF"/>
    <w:rsid w:val="0043072E"/>
    <w:rsid w:val="004308B3"/>
    <w:rsid w:val="00431C87"/>
    <w:rsid w:val="004323AB"/>
    <w:rsid w:val="004324CD"/>
    <w:rsid w:val="00432C1E"/>
    <w:rsid w:val="00432F64"/>
    <w:rsid w:val="00433C12"/>
    <w:rsid w:val="00433E00"/>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08F"/>
    <w:rsid w:val="0044447F"/>
    <w:rsid w:val="004459DC"/>
    <w:rsid w:val="004461AE"/>
    <w:rsid w:val="00446C12"/>
    <w:rsid w:val="0044764F"/>
    <w:rsid w:val="00447B33"/>
    <w:rsid w:val="004508C9"/>
    <w:rsid w:val="00451022"/>
    <w:rsid w:val="00451613"/>
    <w:rsid w:val="00453F03"/>
    <w:rsid w:val="00453FC7"/>
    <w:rsid w:val="00454557"/>
    <w:rsid w:val="00456089"/>
    <w:rsid w:val="004561CE"/>
    <w:rsid w:val="004601AC"/>
    <w:rsid w:val="00460F60"/>
    <w:rsid w:val="0046182B"/>
    <w:rsid w:val="0046195E"/>
    <w:rsid w:val="00461F33"/>
    <w:rsid w:val="00462591"/>
    <w:rsid w:val="0046427E"/>
    <w:rsid w:val="004651AA"/>
    <w:rsid w:val="00465C10"/>
    <w:rsid w:val="00466B7C"/>
    <w:rsid w:val="004674B3"/>
    <w:rsid w:val="00470486"/>
    <w:rsid w:val="00470EF9"/>
    <w:rsid w:val="004717FD"/>
    <w:rsid w:val="00471BD9"/>
    <w:rsid w:val="00471C3B"/>
    <w:rsid w:val="00471E5D"/>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5B9C"/>
    <w:rsid w:val="004865D9"/>
    <w:rsid w:val="004869A1"/>
    <w:rsid w:val="00486E98"/>
    <w:rsid w:val="0048737A"/>
    <w:rsid w:val="0048743A"/>
    <w:rsid w:val="00487A92"/>
    <w:rsid w:val="004901FA"/>
    <w:rsid w:val="004902FD"/>
    <w:rsid w:val="00490327"/>
    <w:rsid w:val="004909AE"/>
    <w:rsid w:val="00490F31"/>
    <w:rsid w:val="00491267"/>
    <w:rsid w:val="004914F5"/>
    <w:rsid w:val="004916A8"/>
    <w:rsid w:val="00492781"/>
    <w:rsid w:val="00493036"/>
    <w:rsid w:val="00493CA2"/>
    <w:rsid w:val="00494422"/>
    <w:rsid w:val="0049484B"/>
    <w:rsid w:val="00496607"/>
    <w:rsid w:val="00496995"/>
    <w:rsid w:val="00497229"/>
    <w:rsid w:val="0049796A"/>
    <w:rsid w:val="004A0793"/>
    <w:rsid w:val="004A0854"/>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6E12"/>
    <w:rsid w:val="004A79E6"/>
    <w:rsid w:val="004B08A0"/>
    <w:rsid w:val="004B31C0"/>
    <w:rsid w:val="004B3885"/>
    <w:rsid w:val="004B3BC7"/>
    <w:rsid w:val="004B470F"/>
    <w:rsid w:val="004B5344"/>
    <w:rsid w:val="004B571B"/>
    <w:rsid w:val="004B62FD"/>
    <w:rsid w:val="004B64D6"/>
    <w:rsid w:val="004B6865"/>
    <w:rsid w:val="004C0951"/>
    <w:rsid w:val="004C09FB"/>
    <w:rsid w:val="004C0C53"/>
    <w:rsid w:val="004C0F3B"/>
    <w:rsid w:val="004C106B"/>
    <w:rsid w:val="004C1F3A"/>
    <w:rsid w:val="004C2088"/>
    <w:rsid w:val="004C2DDC"/>
    <w:rsid w:val="004C2F9E"/>
    <w:rsid w:val="004C32A3"/>
    <w:rsid w:val="004C39CA"/>
    <w:rsid w:val="004C3BD1"/>
    <w:rsid w:val="004C5C6C"/>
    <w:rsid w:val="004C5E7D"/>
    <w:rsid w:val="004C68F1"/>
    <w:rsid w:val="004C6F5C"/>
    <w:rsid w:val="004C70AB"/>
    <w:rsid w:val="004D1079"/>
    <w:rsid w:val="004D1147"/>
    <w:rsid w:val="004D16C1"/>
    <w:rsid w:val="004D176A"/>
    <w:rsid w:val="004D1A53"/>
    <w:rsid w:val="004D2495"/>
    <w:rsid w:val="004D27BD"/>
    <w:rsid w:val="004D2B67"/>
    <w:rsid w:val="004D5E49"/>
    <w:rsid w:val="004D5E86"/>
    <w:rsid w:val="004D683C"/>
    <w:rsid w:val="004D6D11"/>
    <w:rsid w:val="004D6F85"/>
    <w:rsid w:val="004E0C57"/>
    <w:rsid w:val="004E104F"/>
    <w:rsid w:val="004E186D"/>
    <w:rsid w:val="004E20E6"/>
    <w:rsid w:val="004E22AB"/>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4E1A"/>
    <w:rsid w:val="00505603"/>
    <w:rsid w:val="00505F66"/>
    <w:rsid w:val="00506071"/>
    <w:rsid w:val="00506F12"/>
    <w:rsid w:val="0051015F"/>
    <w:rsid w:val="0051085E"/>
    <w:rsid w:val="005115BB"/>
    <w:rsid w:val="00511706"/>
    <w:rsid w:val="005124E9"/>
    <w:rsid w:val="00512EF5"/>
    <w:rsid w:val="005135F6"/>
    <w:rsid w:val="00513A6B"/>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304"/>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1FA7"/>
    <w:rsid w:val="00542302"/>
    <w:rsid w:val="0054344D"/>
    <w:rsid w:val="005434D1"/>
    <w:rsid w:val="00543873"/>
    <w:rsid w:val="00543B14"/>
    <w:rsid w:val="00544013"/>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DFE"/>
    <w:rsid w:val="00572FFA"/>
    <w:rsid w:val="005732B4"/>
    <w:rsid w:val="005732ED"/>
    <w:rsid w:val="0057340E"/>
    <w:rsid w:val="00573BAE"/>
    <w:rsid w:val="00573C0A"/>
    <w:rsid w:val="0057433D"/>
    <w:rsid w:val="005744F0"/>
    <w:rsid w:val="0057454C"/>
    <w:rsid w:val="00575043"/>
    <w:rsid w:val="00575A0C"/>
    <w:rsid w:val="0058119F"/>
    <w:rsid w:val="00583755"/>
    <w:rsid w:val="00585598"/>
    <w:rsid w:val="005860CF"/>
    <w:rsid w:val="00590057"/>
    <w:rsid w:val="0059019D"/>
    <w:rsid w:val="00590AD4"/>
    <w:rsid w:val="00590EDD"/>
    <w:rsid w:val="00591416"/>
    <w:rsid w:val="005920F8"/>
    <w:rsid w:val="005925D3"/>
    <w:rsid w:val="00592C6A"/>
    <w:rsid w:val="005931C9"/>
    <w:rsid w:val="00596A82"/>
    <w:rsid w:val="00596AD9"/>
    <w:rsid w:val="00597392"/>
    <w:rsid w:val="005A0875"/>
    <w:rsid w:val="005A1517"/>
    <w:rsid w:val="005A18A1"/>
    <w:rsid w:val="005A29EC"/>
    <w:rsid w:val="005A3032"/>
    <w:rsid w:val="005A4036"/>
    <w:rsid w:val="005A48F8"/>
    <w:rsid w:val="005A4E8D"/>
    <w:rsid w:val="005A5A6B"/>
    <w:rsid w:val="005A5E82"/>
    <w:rsid w:val="005A5FF0"/>
    <w:rsid w:val="005A651F"/>
    <w:rsid w:val="005A6872"/>
    <w:rsid w:val="005A7656"/>
    <w:rsid w:val="005A7A60"/>
    <w:rsid w:val="005A7AE9"/>
    <w:rsid w:val="005B0010"/>
    <w:rsid w:val="005B04E3"/>
    <w:rsid w:val="005B0595"/>
    <w:rsid w:val="005B0EA8"/>
    <w:rsid w:val="005B22FE"/>
    <w:rsid w:val="005B3351"/>
    <w:rsid w:val="005B3AD9"/>
    <w:rsid w:val="005B4296"/>
    <w:rsid w:val="005B4D97"/>
    <w:rsid w:val="005B528E"/>
    <w:rsid w:val="005B5F10"/>
    <w:rsid w:val="005B63B2"/>
    <w:rsid w:val="005B6504"/>
    <w:rsid w:val="005B6623"/>
    <w:rsid w:val="005B6996"/>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C7C"/>
    <w:rsid w:val="005D6DBE"/>
    <w:rsid w:val="005D7412"/>
    <w:rsid w:val="005D7F61"/>
    <w:rsid w:val="005D7FB7"/>
    <w:rsid w:val="005E0732"/>
    <w:rsid w:val="005E216B"/>
    <w:rsid w:val="005E37D7"/>
    <w:rsid w:val="005E3C43"/>
    <w:rsid w:val="005E6200"/>
    <w:rsid w:val="005E65F0"/>
    <w:rsid w:val="005E6691"/>
    <w:rsid w:val="005E70AC"/>
    <w:rsid w:val="005E7EA6"/>
    <w:rsid w:val="005F0DF6"/>
    <w:rsid w:val="005F15F1"/>
    <w:rsid w:val="005F2329"/>
    <w:rsid w:val="005F2D82"/>
    <w:rsid w:val="005F3B55"/>
    <w:rsid w:val="005F4625"/>
    <w:rsid w:val="005F465F"/>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117"/>
    <w:rsid w:val="00615340"/>
    <w:rsid w:val="006153A6"/>
    <w:rsid w:val="006157AC"/>
    <w:rsid w:val="00615CF4"/>
    <w:rsid w:val="00615D26"/>
    <w:rsid w:val="00617449"/>
    <w:rsid w:val="00617BC9"/>
    <w:rsid w:val="00621C01"/>
    <w:rsid w:val="00621EEA"/>
    <w:rsid w:val="006221B9"/>
    <w:rsid w:val="0062223D"/>
    <w:rsid w:val="00622CA7"/>
    <w:rsid w:val="00623161"/>
    <w:rsid w:val="00623546"/>
    <w:rsid w:val="00623783"/>
    <w:rsid w:val="006241AA"/>
    <w:rsid w:val="0062524D"/>
    <w:rsid w:val="006255F1"/>
    <w:rsid w:val="00625ED2"/>
    <w:rsid w:val="0063002E"/>
    <w:rsid w:val="00630525"/>
    <w:rsid w:val="00630979"/>
    <w:rsid w:val="0063123F"/>
    <w:rsid w:val="00631569"/>
    <w:rsid w:val="00631EEC"/>
    <w:rsid w:val="00632295"/>
    <w:rsid w:val="00633361"/>
    <w:rsid w:val="006341BE"/>
    <w:rsid w:val="006358E6"/>
    <w:rsid w:val="0063643E"/>
    <w:rsid w:val="00636A13"/>
    <w:rsid w:val="006407A2"/>
    <w:rsid w:val="00640FA6"/>
    <w:rsid w:val="00641959"/>
    <w:rsid w:val="00641B1C"/>
    <w:rsid w:val="00641CF9"/>
    <w:rsid w:val="00641EC1"/>
    <w:rsid w:val="00642EB8"/>
    <w:rsid w:val="006443EA"/>
    <w:rsid w:val="006446B7"/>
    <w:rsid w:val="006452DA"/>
    <w:rsid w:val="00645ABC"/>
    <w:rsid w:val="006469DF"/>
    <w:rsid w:val="00647E3E"/>
    <w:rsid w:val="006501A9"/>
    <w:rsid w:val="006501AC"/>
    <w:rsid w:val="006508B2"/>
    <w:rsid w:val="0065144F"/>
    <w:rsid w:val="00651633"/>
    <w:rsid w:val="006520DA"/>
    <w:rsid w:val="006524B9"/>
    <w:rsid w:val="00652C4C"/>
    <w:rsid w:val="00653433"/>
    <w:rsid w:val="00653578"/>
    <w:rsid w:val="0065390E"/>
    <w:rsid w:val="00653B73"/>
    <w:rsid w:val="00653BCE"/>
    <w:rsid w:val="00654123"/>
    <w:rsid w:val="006543C7"/>
    <w:rsid w:val="00654BBA"/>
    <w:rsid w:val="00655964"/>
    <w:rsid w:val="00656AC4"/>
    <w:rsid w:val="00656C25"/>
    <w:rsid w:val="00656E51"/>
    <w:rsid w:val="00660709"/>
    <w:rsid w:val="006611C8"/>
    <w:rsid w:val="00662413"/>
    <w:rsid w:val="00662C19"/>
    <w:rsid w:val="00662EB9"/>
    <w:rsid w:val="00663F7D"/>
    <w:rsid w:val="006640D5"/>
    <w:rsid w:val="0066439C"/>
    <w:rsid w:val="00664430"/>
    <w:rsid w:val="0066445D"/>
    <w:rsid w:val="006649BD"/>
    <w:rsid w:val="00666110"/>
    <w:rsid w:val="0066719E"/>
    <w:rsid w:val="006676CD"/>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C9E"/>
    <w:rsid w:val="00675D47"/>
    <w:rsid w:val="00675F6F"/>
    <w:rsid w:val="00677326"/>
    <w:rsid w:val="006773A1"/>
    <w:rsid w:val="0068036B"/>
    <w:rsid w:val="00680AE7"/>
    <w:rsid w:val="00680BD8"/>
    <w:rsid w:val="00681A2D"/>
    <w:rsid w:val="00681AED"/>
    <w:rsid w:val="00681EAE"/>
    <w:rsid w:val="00681F31"/>
    <w:rsid w:val="006826A3"/>
    <w:rsid w:val="00682C1E"/>
    <w:rsid w:val="00682EC8"/>
    <w:rsid w:val="006843CB"/>
    <w:rsid w:val="0068484C"/>
    <w:rsid w:val="00684A09"/>
    <w:rsid w:val="00684AED"/>
    <w:rsid w:val="00684C91"/>
    <w:rsid w:val="0068718C"/>
    <w:rsid w:val="006875BA"/>
    <w:rsid w:val="00687E51"/>
    <w:rsid w:val="00691112"/>
    <w:rsid w:val="00691801"/>
    <w:rsid w:val="00692378"/>
    <w:rsid w:val="006923C9"/>
    <w:rsid w:val="00693657"/>
    <w:rsid w:val="00693CDA"/>
    <w:rsid w:val="0069496B"/>
    <w:rsid w:val="00695607"/>
    <w:rsid w:val="006970B3"/>
    <w:rsid w:val="006A0A68"/>
    <w:rsid w:val="006A0DD9"/>
    <w:rsid w:val="006A1411"/>
    <w:rsid w:val="006A1F76"/>
    <w:rsid w:val="006A260A"/>
    <w:rsid w:val="006A29D0"/>
    <w:rsid w:val="006A2A36"/>
    <w:rsid w:val="006A2FA7"/>
    <w:rsid w:val="006A2FE3"/>
    <w:rsid w:val="006A3870"/>
    <w:rsid w:val="006A3984"/>
    <w:rsid w:val="006A45E1"/>
    <w:rsid w:val="006A6262"/>
    <w:rsid w:val="006A6B74"/>
    <w:rsid w:val="006A705D"/>
    <w:rsid w:val="006A771A"/>
    <w:rsid w:val="006A7B89"/>
    <w:rsid w:val="006B0FEC"/>
    <w:rsid w:val="006B132A"/>
    <w:rsid w:val="006B13E9"/>
    <w:rsid w:val="006B19C2"/>
    <w:rsid w:val="006B19D2"/>
    <w:rsid w:val="006B23AD"/>
    <w:rsid w:val="006B2B39"/>
    <w:rsid w:val="006B37EF"/>
    <w:rsid w:val="006B3F4D"/>
    <w:rsid w:val="006B4131"/>
    <w:rsid w:val="006B4C95"/>
    <w:rsid w:val="006B55BE"/>
    <w:rsid w:val="006B582A"/>
    <w:rsid w:val="006B6DDB"/>
    <w:rsid w:val="006B7A88"/>
    <w:rsid w:val="006C095A"/>
    <w:rsid w:val="006C0B62"/>
    <w:rsid w:val="006C0F17"/>
    <w:rsid w:val="006C0FBA"/>
    <w:rsid w:val="006C22C0"/>
    <w:rsid w:val="006C3BD2"/>
    <w:rsid w:val="006C41BF"/>
    <w:rsid w:val="006C4CE1"/>
    <w:rsid w:val="006C57DD"/>
    <w:rsid w:val="006C5905"/>
    <w:rsid w:val="006C5C4E"/>
    <w:rsid w:val="006C5CF3"/>
    <w:rsid w:val="006C61C7"/>
    <w:rsid w:val="006C6F5E"/>
    <w:rsid w:val="006C727B"/>
    <w:rsid w:val="006D0C5F"/>
    <w:rsid w:val="006D0E98"/>
    <w:rsid w:val="006D123E"/>
    <w:rsid w:val="006D17F6"/>
    <w:rsid w:val="006D19A8"/>
    <w:rsid w:val="006D1D17"/>
    <w:rsid w:val="006D1D7B"/>
    <w:rsid w:val="006D20E6"/>
    <w:rsid w:val="006D2C00"/>
    <w:rsid w:val="006D44B4"/>
    <w:rsid w:val="006D4C13"/>
    <w:rsid w:val="006D4D04"/>
    <w:rsid w:val="006D5F55"/>
    <w:rsid w:val="006D604F"/>
    <w:rsid w:val="006D6286"/>
    <w:rsid w:val="006D6865"/>
    <w:rsid w:val="006D7161"/>
    <w:rsid w:val="006D75D1"/>
    <w:rsid w:val="006D7B37"/>
    <w:rsid w:val="006E0961"/>
    <w:rsid w:val="006E0DC6"/>
    <w:rsid w:val="006E200F"/>
    <w:rsid w:val="006E2A00"/>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1D4"/>
    <w:rsid w:val="007003D9"/>
    <w:rsid w:val="007003F2"/>
    <w:rsid w:val="00700587"/>
    <w:rsid w:val="00700F99"/>
    <w:rsid w:val="007031B5"/>
    <w:rsid w:val="00703F14"/>
    <w:rsid w:val="007046B4"/>
    <w:rsid w:val="007049FD"/>
    <w:rsid w:val="007056F1"/>
    <w:rsid w:val="00706703"/>
    <w:rsid w:val="00707278"/>
    <w:rsid w:val="00710D24"/>
    <w:rsid w:val="007112CC"/>
    <w:rsid w:val="00711B0B"/>
    <w:rsid w:val="00711F27"/>
    <w:rsid w:val="00711F5A"/>
    <w:rsid w:val="00712E53"/>
    <w:rsid w:val="00712F75"/>
    <w:rsid w:val="00713E8F"/>
    <w:rsid w:val="00714E19"/>
    <w:rsid w:val="0071563F"/>
    <w:rsid w:val="0071571C"/>
    <w:rsid w:val="007165E3"/>
    <w:rsid w:val="007167E2"/>
    <w:rsid w:val="00716CCD"/>
    <w:rsid w:val="00717223"/>
    <w:rsid w:val="007172D5"/>
    <w:rsid w:val="00717ADF"/>
    <w:rsid w:val="00717D1E"/>
    <w:rsid w:val="0072118B"/>
    <w:rsid w:val="00721B42"/>
    <w:rsid w:val="0072304C"/>
    <w:rsid w:val="007235E4"/>
    <w:rsid w:val="00724378"/>
    <w:rsid w:val="0072467C"/>
    <w:rsid w:val="00724B18"/>
    <w:rsid w:val="00726AF6"/>
    <w:rsid w:val="00727705"/>
    <w:rsid w:val="00730802"/>
    <w:rsid w:val="00730B33"/>
    <w:rsid w:val="00730BFA"/>
    <w:rsid w:val="007317A5"/>
    <w:rsid w:val="0073274E"/>
    <w:rsid w:val="007329AF"/>
    <w:rsid w:val="00734D12"/>
    <w:rsid w:val="00735016"/>
    <w:rsid w:val="00735AF5"/>
    <w:rsid w:val="00735D43"/>
    <w:rsid w:val="007368C4"/>
    <w:rsid w:val="00736F10"/>
    <w:rsid w:val="00737D7E"/>
    <w:rsid w:val="00737FCD"/>
    <w:rsid w:val="007404B4"/>
    <w:rsid w:val="00740571"/>
    <w:rsid w:val="00741059"/>
    <w:rsid w:val="00742363"/>
    <w:rsid w:val="007438AB"/>
    <w:rsid w:val="00743F46"/>
    <w:rsid w:val="00744983"/>
    <w:rsid w:val="00744FD7"/>
    <w:rsid w:val="0074672A"/>
    <w:rsid w:val="0074698A"/>
    <w:rsid w:val="00746B34"/>
    <w:rsid w:val="0074728C"/>
    <w:rsid w:val="00747365"/>
    <w:rsid w:val="00747A4A"/>
    <w:rsid w:val="00747D25"/>
    <w:rsid w:val="00750124"/>
    <w:rsid w:val="00750282"/>
    <w:rsid w:val="00750D3D"/>
    <w:rsid w:val="00750EF1"/>
    <w:rsid w:val="0075101B"/>
    <w:rsid w:val="007526A1"/>
    <w:rsid w:val="00752E46"/>
    <w:rsid w:val="007530C0"/>
    <w:rsid w:val="0075541A"/>
    <w:rsid w:val="00756078"/>
    <w:rsid w:val="007561BD"/>
    <w:rsid w:val="007561C5"/>
    <w:rsid w:val="00756513"/>
    <w:rsid w:val="0075749D"/>
    <w:rsid w:val="00760702"/>
    <w:rsid w:val="0076077D"/>
    <w:rsid w:val="00760937"/>
    <w:rsid w:val="007628E3"/>
    <w:rsid w:val="0076337E"/>
    <w:rsid w:val="00763A16"/>
    <w:rsid w:val="00763DED"/>
    <w:rsid w:val="00763F88"/>
    <w:rsid w:val="00763FC4"/>
    <w:rsid w:val="00764AB3"/>
    <w:rsid w:val="00764EA3"/>
    <w:rsid w:val="00765353"/>
    <w:rsid w:val="007660DE"/>
    <w:rsid w:val="00767AE7"/>
    <w:rsid w:val="00774050"/>
    <w:rsid w:val="00775970"/>
    <w:rsid w:val="007761F6"/>
    <w:rsid w:val="0077663C"/>
    <w:rsid w:val="00776980"/>
    <w:rsid w:val="00776D3D"/>
    <w:rsid w:val="00776D50"/>
    <w:rsid w:val="00777365"/>
    <w:rsid w:val="00780DC4"/>
    <w:rsid w:val="007816B6"/>
    <w:rsid w:val="00781B2C"/>
    <w:rsid w:val="00782844"/>
    <w:rsid w:val="00782A62"/>
    <w:rsid w:val="00782EBF"/>
    <w:rsid w:val="00782FDA"/>
    <w:rsid w:val="007848A7"/>
    <w:rsid w:val="00784B2C"/>
    <w:rsid w:val="007850B2"/>
    <w:rsid w:val="0078533C"/>
    <w:rsid w:val="00787810"/>
    <w:rsid w:val="0079081A"/>
    <w:rsid w:val="00790909"/>
    <w:rsid w:val="00790A12"/>
    <w:rsid w:val="0079122A"/>
    <w:rsid w:val="00791D8A"/>
    <w:rsid w:val="00791DBE"/>
    <w:rsid w:val="007934CC"/>
    <w:rsid w:val="007945F0"/>
    <w:rsid w:val="00794661"/>
    <w:rsid w:val="00796A41"/>
    <w:rsid w:val="00796E0C"/>
    <w:rsid w:val="007A1A0F"/>
    <w:rsid w:val="007A3993"/>
    <w:rsid w:val="007A5161"/>
    <w:rsid w:val="007A5379"/>
    <w:rsid w:val="007A55E6"/>
    <w:rsid w:val="007A6698"/>
    <w:rsid w:val="007A70AF"/>
    <w:rsid w:val="007A7942"/>
    <w:rsid w:val="007B23BC"/>
    <w:rsid w:val="007B27A7"/>
    <w:rsid w:val="007B32CA"/>
    <w:rsid w:val="007B3356"/>
    <w:rsid w:val="007B33E4"/>
    <w:rsid w:val="007B40BB"/>
    <w:rsid w:val="007B40D0"/>
    <w:rsid w:val="007B4407"/>
    <w:rsid w:val="007B4D27"/>
    <w:rsid w:val="007B5618"/>
    <w:rsid w:val="007B5731"/>
    <w:rsid w:val="007B5E95"/>
    <w:rsid w:val="007B68D8"/>
    <w:rsid w:val="007B6E39"/>
    <w:rsid w:val="007B6F0F"/>
    <w:rsid w:val="007B7591"/>
    <w:rsid w:val="007B7F5F"/>
    <w:rsid w:val="007C00F8"/>
    <w:rsid w:val="007C0477"/>
    <w:rsid w:val="007C04FC"/>
    <w:rsid w:val="007C19BD"/>
    <w:rsid w:val="007C1FC1"/>
    <w:rsid w:val="007C207E"/>
    <w:rsid w:val="007C2A06"/>
    <w:rsid w:val="007C2CC5"/>
    <w:rsid w:val="007C2DD7"/>
    <w:rsid w:val="007C2EF9"/>
    <w:rsid w:val="007C4E06"/>
    <w:rsid w:val="007C5CBF"/>
    <w:rsid w:val="007C683D"/>
    <w:rsid w:val="007C7169"/>
    <w:rsid w:val="007D09F8"/>
    <w:rsid w:val="007D147D"/>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A0A"/>
    <w:rsid w:val="007E1B1D"/>
    <w:rsid w:val="007E1DAF"/>
    <w:rsid w:val="007E24C9"/>
    <w:rsid w:val="007E2E22"/>
    <w:rsid w:val="007E31F1"/>
    <w:rsid w:val="007E3648"/>
    <w:rsid w:val="007E3735"/>
    <w:rsid w:val="007E3A95"/>
    <w:rsid w:val="007E3D7F"/>
    <w:rsid w:val="007E48A8"/>
    <w:rsid w:val="007E57A3"/>
    <w:rsid w:val="007E57FE"/>
    <w:rsid w:val="007E6F97"/>
    <w:rsid w:val="007E70E2"/>
    <w:rsid w:val="007E7135"/>
    <w:rsid w:val="007E7A54"/>
    <w:rsid w:val="007F0434"/>
    <w:rsid w:val="007F05FD"/>
    <w:rsid w:val="007F08F4"/>
    <w:rsid w:val="007F187F"/>
    <w:rsid w:val="007F1952"/>
    <w:rsid w:val="007F27E9"/>
    <w:rsid w:val="007F37E8"/>
    <w:rsid w:val="007F495D"/>
    <w:rsid w:val="007F5A71"/>
    <w:rsid w:val="007F7523"/>
    <w:rsid w:val="008008F9"/>
    <w:rsid w:val="00801845"/>
    <w:rsid w:val="00801971"/>
    <w:rsid w:val="00802AEB"/>
    <w:rsid w:val="00803F47"/>
    <w:rsid w:val="00804382"/>
    <w:rsid w:val="00805C19"/>
    <w:rsid w:val="008062F2"/>
    <w:rsid w:val="00806457"/>
    <w:rsid w:val="008067D2"/>
    <w:rsid w:val="00806C2E"/>
    <w:rsid w:val="00807723"/>
    <w:rsid w:val="008077F8"/>
    <w:rsid w:val="008100DB"/>
    <w:rsid w:val="0081014C"/>
    <w:rsid w:val="00810461"/>
    <w:rsid w:val="00810632"/>
    <w:rsid w:val="00810CDF"/>
    <w:rsid w:val="00812597"/>
    <w:rsid w:val="00812CBF"/>
    <w:rsid w:val="00813ED0"/>
    <w:rsid w:val="008149E0"/>
    <w:rsid w:val="008157C2"/>
    <w:rsid w:val="008169FC"/>
    <w:rsid w:val="00816DB3"/>
    <w:rsid w:val="00817196"/>
    <w:rsid w:val="008175F2"/>
    <w:rsid w:val="00820917"/>
    <w:rsid w:val="008210B6"/>
    <w:rsid w:val="00822236"/>
    <w:rsid w:val="00822C9A"/>
    <w:rsid w:val="008230A0"/>
    <w:rsid w:val="008232DC"/>
    <w:rsid w:val="008236A2"/>
    <w:rsid w:val="00823928"/>
    <w:rsid w:val="0082512B"/>
    <w:rsid w:val="00825FEE"/>
    <w:rsid w:val="008261E5"/>
    <w:rsid w:val="008265BF"/>
    <w:rsid w:val="00826746"/>
    <w:rsid w:val="00827118"/>
    <w:rsid w:val="0082740F"/>
    <w:rsid w:val="00827B7A"/>
    <w:rsid w:val="00827EDA"/>
    <w:rsid w:val="00827FC0"/>
    <w:rsid w:val="00830604"/>
    <w:rsid w:val="00830A57"/>
    <w:rsid w:val="00831168"/>
    <w:rsid w:val="0083154F"/>
    <w:rsid w:val="00832269"/>
    <w:rsid w:val="008326B7"/>
    <w:rsid w:val="0083333C"/>
    <w:rsid w:val="00833813"/>
    <w:rsid w:val="00833F28"/>
    <w:rsid w:val="008357C5"/>
    <w:rsid w:val="008365D8"/>
    <w:rsid w:val="00836675"/>
    <w:rsid w:val="00836B61"/>
    <w:rsid w:val="00837178"/>
    <w:rsid w:val="00837B4B"/>
    <w:rsid w:val="00837EF8"/>
    <w:rsid w:val="00840240"/>
    <w:rsid w:val="008402D0"/>
    <w:rsid w:val="00841C1F"/>
    <w:rsid w:val="00842243"/>
    <w:rsid w:val="00842AAA"/>
    <w:rsid w:val="00842BCC"/>
    <w:rsid w:val="008436DD"/>
    <w:rsid w:val="00843714"/>
    <w:rsid w:val="00843C71"/>
    <w:rsid w:val="00843EA6"/>
    <w:rsid w:val="00843F3F"/>
    <w:rsid w:val="00844251"/>
    <w:rsid w:val="008452FF"/>
    <w:rsid w:val="0084548C"/>
    <w:rsid w:val="0084564D"/>
    <w:rsid w:val="008456A7"/>
    <w:rsid w:val="00845995"/>
    <w:rsid w:val="00845E32"/>
    <w:rsid w:val="00846FCE"/>
    <w:rsid w:val="00847A0E"/>
    <w:rsid w:val="00847E56"/>
    <w:rsid w:val="008502DA"/>
    <w:rsid w:val="00850CFB"/>
    <w:rsid w:val="00851962"/>
    <w:rsid w:val="00852BD3"/>
    <w:rsid w:val="00854257"/>
    <w:rsid w:val="00854B85"/>
    <w:rsid w:val="00854DDE"/>
    <w:rsid w:val="00855790"/>
    <w:rsid w:val="00855C4D"/>
    <w:rsid w:val="008567C8"/>
    <w:rsid w:val="008573CD"/>
    <w:rsid w:val="008600CA"/>
    <w:rsid w:val="00860314"/>
    <w:rsid w:val="008603C1"/>
    <w:rsid w:val="008611CD"/>
    <w:rsid w:val="00861500"/>
    <w:rsid w:val="0086198E"/>
    <w:rsid w:val="00862121"/>
    <w:rsid w:val="00862D87"/>
    <w:rsid w:val="00862DE3"/>
    <w:rsid w:val="0086322E"/>
    <w:rsid w:val="0086330D"/>
    <w:rsid w:val="008635F1"/>
    <w:rsid w:val="00863794"/>
    <w:rsid w:val="00863CEA"/>
    <w:rsid w:val="008649F3"/>
    <w:rsid w:val="00865B5D"/>
    <w:rsid w:val="00865CA8"/>
    <w:rsid w:val="00865E40"/>
    <w:rsid w:val="00865F4E"/>
    <w:rsid w:val="0086655E"/>
    <w:rsid w:val="00866BB3"/>
    <w:rsid w:val="0086798E"/>
    <w:rsid w:val="008701E4"/>
    <w:rsid w:val="00870DFB"/>
    <w:rsid w:val="00871117"/>
    <w:rsid w:val="00871242"/>
    <w:rsid w:val="00871DA1"/>
    <w:rsid w:val="00872DB0"/>
    <w:rsid w:val="008748E6"/>
    <w:rsid w:val="00874FD2"/>
    <w:rsid w:val="00876F25"/>
    <w:rsid w:val="00877006"/>
    <w:rsid w:val="00880FF4"/>
    <w:rsid w:val="00881091"/>
    <w:rsid w:val="008813CF"/>
    <w:rsid w:val="008822E6"/>
    <w:rsid w:val="0088309F"/>
    <w:rsid w:val="0088559F"/>
    <w:rsid w:val="00885F6E"/>
    <w:rsid w:val="00886628"/>
    <w:rsid w:val="00886F42"/>
    <w:rsid w:val="00887222"/>
    <w:rsid w:val="00891487"/>
    <w:rsid w:val="00891945"/>
    <w:rsid w:val="00891C62"/>
    <w:rsid w:val="00891C7E"/>
    <w:rsid w:val="00892515"/>
    <w:rsid w:val="0089272F"/>
    <w:rsid w:val="0089497F"/>
    <w:rsid w:val="00894F70"/>
    <w:rsid w:val="00895468"/>
    <w:rsid w:val="00895974"/>
    <w:rsid w:val="008970E2"/>
    <w:rsid w:val="00897287"/>
    <w:rsid w:val="00897A83"/>
    <w:rsid w:val="008A1059"/>
    <w:rsid w:val="008A16FA"/>
    <w:rsid w:val="008A1855"/>
    <w:rsid w:val="008A1A52"/>
    <w:rsid w:val="008A1FB7"/>
    <w:rsid w:val="008A2438"/>
    <w:rsid w:val="008A278F"/>
    <w:rsid w:val="008A2ACE"/>
    <w:rsid w:val="008A3981"/>
    <w:rsid w:val="008A40BC"/>
    <w:rsid w:val="008A6A99"/>
    <w:rsid w:val="008A6E86"/>
    <w:rsid w:val="008A7986"/>
    <w:rsid w:val="008A7A1D"/>
    <w:rsid w:val="008B03F7"/>
    <w:rsid w:val="008B13EC"/>
    <w:rsid w:val="008B18DC"/>
    <w:rsid w:val="008B193B"/>
    <w:rsid w:val="008B1DA7"/>
    <w:rsid w:val="008B2250"/>
    <w:rsid w:val="008B2B6B"/>
    <w:rsid w:val="008B2DBD"/>
    <w:rsid w:val="008B4206"/>
    <w:rsid w:val="008B49EB"/>
    <w:rsid w:val="008B5CB8"/>
    <w:rsid w:val="008B5F42"/>
    <w:rsid w:val="008B6354"/>
    <w:rsid w:val="008B6472"/>
    <w:rsid w:val="008B66E7"/>
    <w:rsid w:val="008B6744"/>
    <w:rsid w:val="008B6F67"/>
    <w:rsid w:val="008B72F2"/>
    <w:rsid w:val="008B7D31"/>
    <w:rsid w:val="008B7E08"/>
    <w:rsid w:val="008C072F"/>
    <w:rsid w:val="008C0C15"/>
    <w:rsid w:val="008C1807"/>
    <w:rsid w:val="008C1EF6"/>
    <w:rsid w:val="008C3225"/>
    <w:rsid w:val="008C3B26"/>
    <w:rsid w:val="008C5D1B"/>
    <w:rsid w:val="008C7F4D"/>
    <w:rsid w:val="008D00D8"/>
    <w:rsid w:val="008D09E2"/>
    <w:rsid w:val="008D2929"/>
    <w:rsid w:val="008D5AFF"/>
    <w:rsid w:val="008D5B41"/>
    <w:rsid w:val="008D65FC"/>
    <w:rsid w:val="008D749C"/>
    <w:rsid w:val="008D7B19"/>
    <w:rsid w:val="008E01C9"/>
    <w:rsid w:val="008E074A"/>
    <w:rsid w:val="008E11D8"/>
    <w:rsid w:val="008E1227"/>
    <w:rsid w:val="008E1AE2"/>
    <w:rsid w:val="008E21D7"/>
    <w:rsid w:val="008E2555"/>
    <w:rsid w:val="008E26BA"/>
    <w:rsid w:val="008E2BED"/>
    <w:rsid w:val="008E2EB2"/>
    <w:rsid w:val="008E3568"/>
    <w:rsid w:val="008E4634"/>
    <w:rsid w:val="008E4A70"/>
    <w:rsid w:val="008E5722"/>
    <w:rsid w:val="008E609D"/>
    <w:rsid w:val="008E6147"/>
    <w:rsid w:val="008E61D3"/>
    <w:rsid w:val="008E61F3"/>
    <w:rsid w:val="008E6212"/>
    <w:rsid w:val="008E6552"/>
    <w:rsid w:val="008E6619"/>
    <w:rsid w:val="008E6AF9"/>
    <w:rsid w:val="008E6DFC"/>
    <w:rsid w:val="008E72DA"/>
    <w:rsid w:val="008F2184"/>
    <w:rsid w:val="008F289B"/>
    <w:rsid w:val="008F2E55"/>
    <w:rsid w:val="008F3170"/>
    <w:rsid w:val="008F5459"/>
    <w:rsid w:val="008F61C3"/>
    <w:rsid w:val="008F723C"/>
    <w:rsid w:val="008F737F"/>
    <w:rsid w:val="008F740F"/>
    <w:rsid w:val="008F7477"/>
    <w:rsid w:val="008F799B"/>
    <w:rsid w:val="009018B0"/>
    <w:rsid w:val="00902068"/>
    <w:rsid w:val="009041C4"/>
    <w:rsid w:val="009048B6"/>
    <w:rsid w:val="009049A5"/>
    <w:rsid w:val="009070E5"/>
    <w:rsid w:val="009076A9"/>
    <w:rsid w:val="00907A93"/>
    <w:rsid w:val="009101FE"/>
    <w:rsid w:val="00910727"/>
    <w:rsid w:val="00910BFF"/>
    <w:rsid w:val="0091178A"/>
    <w:rsid w:val="00911EC7"/>
    <w:rsid w:val="009129F0"/>
    <w:rsid w:val="00914A5A"/>
    <w:rsid w:val="00914F06"/>
    <w:rsid w:val="009154F1"/>
    <w:rsid w:val="00916300"/>
    <w:rsid w:val="0091724A"/>
    <w:rsid w:val="00920E50"/>
    <w:rsid w:val="0092105F"/>
    <w:rsid w:val="00921B64"/>
    <w:rsid w:val="00921D17"/>
    <w:rsid w:val="00923082"/>
    <w:rsid w:val="00923C74"/>
    <w:rsid w:val="00924CDB"/>
    <w:rsid w:val="00925DF3"/>
    <w:rsid w:val="00925F52"/>
    <w:rsid w:val="00927958"/>
    <w:rsid w:val="00927B77"/>
    <w:rsid w:val="00930697"/>
    <w:rsid w:val="0093183B"/>
    <w:rsid w:val="009318B2"/>
    <w:rsid w:val="00931D28"/>
    <w:rsid w:val="0093278D"/>
    <w:rsid w:val="00933D99"/>
    <w:rsid w:val="00934317"/>
    <w:rsid w:val="009348D6"/>
    <w:rsid w:val="009355C9"/>
    <w:rsid w:val="00936049"/>
    <w:rsid w:val="009360FD"/>
    <w:rsid w:val="0093654D"/>
    <w:rsid w:val="009369F7"/>
    <w:rsid w:val="00936D71"/>
    <w:rsid w:val="00941666"/>
    <w:rsid w:val="0094167A"/>
    <w:rsid w:val="0094185D"/>
    <w:rsid w:val="00941AAF"/>
    <w:rsid w:val="00942400"/>
    <w:rsid w:val="009427EC"/>
    <w:rsid w:val="0094285C"/>
    <w:rsid w:val="00943D59"/>
    <w:rsid w:val="00944D6E"/>
    <w:rsid w:val="00945B6E"/>
    <w:rsid w:val="00945B8E"/>
    <w:rsid w:val="009465CB"/>
    <w:rsid w:val="00946E51"/>
    <w:rsid w:val="00950CCB"/>
    <w:rsid w:val="00952A4F"/>
    <w:rsid w:val="00952F61"/>
    <w:rsid w:val="00952FBD"/>
    <w:rsid w:val="009531A4"/>
    <w:rsid w:val="00953B49"/>
    <w:rsid w:val="00953B4B"/>
    <w:rsid w:val="0095454B"/>
    <w:rsid w:val="00954A7D"/>
    <w:rsid w:val="00954C94"/>
    <w:rsid w:val="009556BE"/>
    <w:rsid w:val="00956679"/>
    <w:rsid w:val="00957281"/>
    <w:rsid w:val="0095759A"/>
    <w:rsid w:val="00957EFB"/>
    <w:rsid w:val="00957F27"/>
    <w:rsid w:val="00957FE3"/>
    <w:rsid w:val="00960DED"/>
    <w:rsid w:val="00961062"/>
    <w:rsid w:val="00961BBF"/>
    <w:rsid w:val="00961E39"/>
    <w:rsid w:val="0096367F"/>
    <w:rsid w:val="0096389F"/>
    <w:rsid w:val="00963FA1"/>
    <w:rsid w:val="009653EA"/>
    <w:rsid w:val="0096674C"/>
    <w:rsid w:val="00970C77"/>
    <w:rsid w:val="00970C9D"/>
    <w:rsid w:val="00970EC8"/>
    <w:rsid w:val="0097153E"/>
    <w:rsid w:val="00972FA1"/>
    <w:rsid w:val="009733D7"/>
    <w:rsid w:val="0097492D"/>
    <w:rsid w:val="00975159"/>
    <w:rsid w:val="0097516F"/>
    <w:rsid w:val="009759B0"/>
    <w:rsid w:val="0097656E"/>
    <w:rsid w:val="009765A9"/>
    <w:rsid w:val="00976646"/>
    <w:rsid w:val="00976A49"/>
    <w:rsid w:val="00977856"/>
    <w:rsid w:val="00977C39"/>
    <w:rsid w:val="00977F1F"/>
    <w:rsid w:val="00981DDE"/>
    <w:rsid w:val="009820BB"/>
    <w:rsid w:val="00982B93"/>
    <w:rsid w:val="00982E3D"/>
    <w:rsid w:val="0098433B"/>
    <w:rsid w:val="00984E31"/>
    <w:rsid w:val="00984F54"/>
    <w:rsid w:val="00986DBA"/>
    <w:rsid w:val="0099150C"/>
    <w:rsid w:val="009918CD"/>
    <w:rsid w:val="00991CF9"/>
    <w:rsid w:val="00992EBB"/>
    <w:rsid w:val="00992F8C"/>
    <w:rsid w:val="0099344C"/>
    <w:rsid w:val="009939D2"/>
    <w:rsid w:val="00993DCE"/>
    <w:rsid w:val="009950D2"/>
    <w:rsid w:val="0099571D"/>
    <w:rsid w:val="00995AB9"/>
    <w:rsid w:val="00995D2E"/>
    <w:rsid w:val="009960F0"/>
    <w:rsid w:val="00996D22"/>
    <w:rsid w:val="009971D4"/>
    <w:rsid w:val="009974D7"/>
    <w:rsid w:val="009A0411"/>
    <w:rsid w:val="009A05B6"/>
    <w:rsid w:val="009A071B"/>
    <w:rsid w:val="009A144F"/>
    <w:rsid w:val="009A186D"/>
    <w:rsid w:val="009A2A8C"/>
    <w:rsid w:val="009A2AC2"/>
    <w:rsid w:val="009A38D8"/>
    <w:rsid w:val="009A3E10"/>
    <w:rsid w:val="009A41A2"/>
    <w:rsid w:val="009A4F7F"/>
    <w:rsid w:val="009A59A0"/>
    <w:rsid w:val="009A59A1"/>
    <w:rsid w:val="009A5C3F"/>
    <w:rsid w:val="009A66DF"/>
    <w:rsid w:val="009A6F50"/>
    <w:rsid w:val="009A7B32"/>
    <w:rsid w:val="009B2042"/>
    <w:rsid w:val="009B2ED1"/>
    <w:rsid w:val="009B31AF"/>
    <w:rsid w:val="009B3742"/>
    <w:rsid w:val="009B4AF0"/>
    <w:rsid w:val="009B57CA"/>
    <w:rsid w:val="009B751A"/>
    <w:rsid w:val="009B7EC2"/>
    <w:rsid w:val="009B7FD0"/>
    <w:rsid w:val="009C024D"/>
    <w:rsid w:val="009C0469"/>
    <w:rsid w:val="009C04EA"/>
    <w:rsid w:val="009C10F7"/>
    <w:rsid w:val="009C1158"/>
    <w:rsid w:val="009C142F"/>
    <w:rsid w:val="009C180C"/>
    <w:rsid w:val="009C327C"/>
    <w:rsid w:val="009C3CC8"/>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1717"/>
    <w:rsid w:val="009E28C5"/>
    <w:rsid w:val="009E36B9"/>
    <w:rsid w:val="009E3B02"/>
    <w:rsid w:val="009E3C7C"/>
    <w:rsid w:val="009E462F"/>
    <w:rsid w:val="009E49DA"/>
    <w:rsid w:val="009E4C90"/>
    <w:rsid w:val="009E5285"/>
    <w:rsid w:val="009E5505"/>
    <w:rsid w:val="009E5635"/>
    <w:rsid w:val="009E66D4"/>
    <w:rsid w:val="009E6705"/>
    <w:rsid w:val="009E68D3"/>
    <w:rsid w:val="009E6A9A"/>
    <w:rsid w:val="009E738B"/>
    <w:rsid w:val="009E75C1"/>
    <w:rsid w:val="009E75DC"/>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6B73"/>
    <w:rsid w:val="00A004F6"/>
    <w:rsid w:val="00A007D2"/>
    <w:rsid w:val="00A01883"/>
    <w:rsid w:val="00A01B50"/>
    <w:rsid w:val="00A022FF"/>
    <w:rsid w:val="00A02C37"/>
    <w:rsid w:val="00A02F7F"/>
    <w:rsid w:val="00A02F9D"/>
    <w:rsid w:val="00A0382B"/>
    <w:rsid w:val="00A04194"/>
    <w:rsid w:val="00A046B1"/>
    <w:rsid w:val="00A046BB"/>
    <w:rsid w:val="00A07C4B"/>
    <w:rsid w:val="00A101FF"/>
    <w:rsid w:val="00A10378"/>
    <w:rsid w:val="00A106DD"/>
    <w:rsid w:val="00A11440"/>
    <w:rsid w:val="00A128DA"/>
    <w:rsid w:val="00A12B1C"/>
    <w:rsid w:val="00A13A6E"/>
    <w:rsid w:val="00A14130"/>
    <w:rsid w:val="00A14934"/>
    <w:rsid w:val="00A1551F"/>
    <w:rsid w:val="00A15FF9"/>
    <w:rsid w:val="00A1623F"/>
    <w:rsid w:val="00A173E2"/>
    <w:rsid w:val="00A178B7"/>
    <w:rsid w:val="00A17955"/>
    <w:rsid w:val="00A17C64"/>
    <w:rsid w:val="00A206BD"/>
    <w:rsid w:val="00A20AB5"/>
    <w:rsid w:val="00A20B92"/>
    <w:rsid w:val="00A21668"/>
    <w:rsid w:val="00A22544"/>
    <w:rsid w:val="00A22688"/>
    <w:rsid w:val="00A22D80"/>
    <w:rsid w:val="00A23455"/>
    <w:rsid w:val="00A23ABA"/>
    <w:rsid w:val="00A24146"/>
    <w:rsid w:val="00A241A9"/>
    <w:rsid w:val="00A24269"/>
    <w:rsid w:val="00A247F1"/>
    <w:rsid w:val="00A25D63"/>
    <w:rsid w:val="00A26409"/>
    <w:rsid w:val="00A267CB"/>
    <w:rsid w:val="00A26B01"/>
    <w:rsid w:val="00A27485"/>
    <w:rsid w:val="00A3041F"/>
    <w:rsid w:val="00A30C78"/>
    <w:rsid w:val="00A30F60"/>
    <w:rsid w:val="00A31376"/>
    <w:rsid w:val="00A3138B"/>
    <w:rsid w:val="00A31649"/>
    <w:rsid w:val="00A33608"/>
    <w:rsid w:val="00A341FA"/>
    <w:rsid w:val="00A343BB"/>
    <w:rsid w:val="00A345D2"/>
    <w:rsid w:val="00A3482E"/>
    <w:rsid w:val="00A34C7A"/>
    <w:rsid w:val="00A35631"/>
    <w:rsid w:val="00A35984"/>
    <w:rsid w:val="00A36BE3"/>
    <w:rsid w:val="00A3738F"/>
    <w:rsid w:val="00A4044C"/>
    <w:rsid w:val="00A4048D"/>
    <w:rsid w:val="00A40CCA"/>
    <w:rsid w:val="00A413E7"/>
    <w:rsid w:val="00A414FE"/>
    <w:rsid w:val="00A4161C"/>
    <w:rsid w:val="00A436C2"/>
    <w:rsid w:val="00A44726"/>
    <w:rsid w:val="00A4612E"/>
    <w:rsid w:val="00A47714"/>
    <w:rsid w:val="00A50EF9"/>
    <w:rsid w:val="00A51038"/>
    <w:rsid w:val="00A52902"/>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4F9"/>
    <w:rsid w:val="00A648E8"/>
    <w:rsid w:val="00A652DF"/>
    <w:rsid w:val="00A66947"/>
    <w:rsid w:val="00A70F9E"/>
    <w:rsid w:val="00A729C0"/>
    <w:rsid w:val="00A7403B"/>
    <w:rsid w:val="00A748D3"/>
    <w:rsid w:val="00A74F1B"/>
    <w:rsid w:val="00A74F45"/>
    <w:rsid w:val="00A751E5"/>
    <w:rsid w:val="00A75C41"/>
    <w:rsid w:val="00A75E43"/>
    <w:rsid w:val="00A76CC5"/>
    <w:rsid w:val="00A76DB9"/>
    <w:rsid w:val="00A807EA"/>
    <w:rsid w:val="00A809A6"/>
    <w:rsid w:val="00A80B50"/>
    <w:rsid w:val="00A80C64"/>
    <w:rsid w:val="00A81749"/>
    <w:rsid w:val="00A81775"/>
    <w:rsid w:val="00A81FD2"/>
    <w:rsid w:val="00A82CF6"/>
    <w:rsid w:val="00A8386D"/>
    <w:rsid w:val="00A84E02"/>
    <w:rsid w:val="00A8556F"/>
    <w:rsid w:val="00A858FA"/>
    <w:rsid w:val="00A85E86"/>
    <w:rsid w:val="00A8662B"/>
    <w:rsid w:val="00A86BD9"/>
    <w:rsid w:val="00A86D43"/>
    <w:rsid w:val="00A86FDB"/>
    <w:rsid w:val="00A87B56"/>
    <w:rsid w:val="00A90D97"/>
    <w:rsid w:val="00A913B0"/>
    <w:rsid w:val="00A91557"/>
    <w:rsid w:val="00A91AC9"/>
    <w:rsid w:val="00A9282E"/>
    <w:rsid w:val="00A93275"/>
    <w:rsid w:val="00A936C6"/>
    <w:rsid w:val="00A94930"/>
    <w:rsid w:val="00A95278"/>
    <w:rsid w:val="00A96357"/>
    <w:rsid w:val="00A965C7"/>
    <w:rsid w:val="00A9664E"/>
    <w:rsid w:val="00A96799"/>
    <w:rsid w:val="00A96E2C"/>
    <w:rsid w:val="00AA0B87"/>
    <w:rsid w:val="00AA0DA8"/>
    <w:rsid w:val="00AA114E"/>
    <w:rsid w:val="00AA16C8"/>
    <w:rsid w:val="00AA1871"/>
    <w:rsid w:val="00AA1D23"/>
    <w:rsid w:val="00AA24F2"/>
    <w:rsid w:val="00AA284E"/>
    <w:rsid w:val="00AA496B"/>
    <w:rsid w:val="00AA4DBA"/>
    <w:rsid w:val="00AA52AE"/>
    <w:rsid w:val="00AA54B6"/>
    <w:rsid w:val="00AA5B13"/>
    <w:rsid w:val="00AB04F7"/>
    <w:rsid w:val="00AB2B03"/>
    <w:rsid w:val="00AB3C27"/>
    <w:rsid w:val="00AB4C44"/>
    <w:rsid w:val="00AB5E4A"/>
    <w:rsid w:val="00AB6DF2"/>
    <w:rsid w:val="00AB7467"/>
    <w:rsid w:val="00AC04D8"/>
    <w:rsid w:val="00AC0E3A"/>
    <w:rsid w:val="00AC1BD2"/>
    <w:rsid w:val="00AC1DC6"/>
    <w:rsid w:val="00AC2363"/>
    <w:rsid w:val="00AC238C"/>
    <w:rsid w:val="00AC27CF"/>
    <w:rsid w:val="00AC3054"/>
    <w:rsid w:val="00AC3E13"/>
    <w:rsid w:val="00AC5291"/>
    <w:rsid w:val="00AC57CD"/>
    <w:rsid w:val="00AC587C"/>
    <w:rsid w:val="00AC5A86"/>
    <w:rsid w:val="00AC6C03"/>
    <w:rsid w:val="00AC7592"/>
    <w:rsid w:val="00AC79AE"/>
    <w:rsid w:val="00AC7AEC"/>
    <w:rsid w:val="00AD02BB"/>
    <w:rsid w:val="00AD076C"/>
    <w:rsid w:val="00AD143E"/>
    <w:rsid w:val="00AD22F8"/>
    <w:rsid w:val="00AD230D"/>
    <w:rsid w:val="00AD36C5"/>
    <w:rsid w:val="00AD3BBA"/>
    <w:rsid w:val="00AD420C"/>
    <w:rsid w:val="00AD47C5"/>
    <w:rsid w:val="00AD47EA"/>
    <w:rsid w:val="00AD4F53"/>
    <w:rsid w:val="00AD5324"/>
    <w:rsid w:val="00AD53F6"/>
    <w:rsid w:val="00AD6235"/>
    <w:rsid w:val="00AE0042"/>
    <w:rsid w:val="00AE0366"/>
    <w:rsid w:val="00AE09F8"/>
    <w:rsid w:val="00AE1963"/>
    <w:rsid w:val="00AE1B8B"/>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589F"/>
    <w:rsid w:val="00AF62DA"/>
    <w:rsid w:val="00AF678B"/>
    <w:rsid w:val="00AF764A"/>
    <w:rsid w:val="00B001D0"/>
    <w:rsid w:val="00B00DBB"/>
    <w:rsid w:val="00B022FC"/>
    <w:rsid w:val="00B026FD"/>
    <w:rsid w:val="00B02F4F"/>
    <w:rsid w:val="00B02FE5"/>
    <w:rsid w:val="00B03FCB"/>
    <w:rsid w:val="00B0587F"/>
    <w:rsid w:val="00B06444"/>
    <w:rsid w:val="00B0646A"/>
    <w:rsid w:val="00B06826"/>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04DB"/>
    <w:rsid w:val="00B218D9"/>
    <w:rsid w:val="00B2196D"/>
    <w:rsid w:val="00B23530"/>
    <w:rsid w:val="00B237A2"/>
    <w:rsid w:val="00B23F02"/>
    <w:rsid w:val="00B23F42"/>
    <w:rsid w:val="00B25550"/>
    <w:rsid w:val="00B25AB0"/>
    <w:rsid w:val="00B26186"/>
    <w:rsid w:val="00B26AA1"/>
    <w:rsid w:val="00B27AA0"/>
    <w:rsid w:val="00B314B1"/>
    <w:rsid w:val="00B31977"/>
    <w:rsid w:val="00B31CA8"/>
    <w:rsid w:val="00B321B5"/>
    <w:rsid w:val="00B32986"/>
    <w:rsid w:val="00B32FE1"/>
    <w:rsid w:val="00B33572"/>
    <w:rsid w:val="00B33A3D"/>
    <w:rsid w:val="00B350F7"/>
    <w:rsid w:val="00B351B6"/>
    <w:rsid w:val="00B36247"/>
    <w:rsid w:val="00B3718D"/>
    <w:rsid w:val="00B372F1"/>
    <w:rsid w:val="00B379CC"/>
    <w:rsid w:val="00B401F3"/>
    <w:rsid w:val="00B407D3"/>
    <w:rsid w:val="00B4177A"/>
    <w:rsid w:val="00B41900"/>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56F83"/>
    <w:rsid w:val="00B60F73"/>
    <w:rsid w:val="00B6120D"/>
    <w:rsid w:val="00B632CA"/>
    <w:rsid w:val="00B639DE"/>
    <w:rsid w:val="00B63E22"/>
    <w:rsid w:val="00B64B3F"/>
    <w:rsid w:val="00B65417"/>
    <w:rsid w:val="00B6593F"/>
    <w:rsid w:val="00B65FE4"/>
    <w:rsid w:val="00B66816"/>
    <w:rsid w:val="00B670F5"/>
    <w:rsid w:val="00B67AE9"/>
    <w:rsid w:val="00B7073D"/>
    <w:rsid w:val="00B70C68"/>
    <w:rsid w:val="00B7192E"/>
    <w:rsid w:val="00B71C89"/>
    <w:rsid w:val="00B72449"/>
    <w:rsid w:val="00B72FFB"/>
    <w:rsid w:val="00B73456"/>
    <w:rsid w:val="00B73A73"/>
    <w:rsid w:val="00B73C55"/>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193"/>
    <w:rsid w:val="00B82502"/>
    <w:rsid w:val="00B82908"/>
    <w:rsid w:val="00B82F5F"/>
    <w:rsid w:val="00B83C19"/>
    <w:rsid w:val="00B83E9D"/>
    <w:rsid w:val="00B85E98"/>
    <w:rsid w:val="00B86160"/>
    <w:rsid w:val="00B861DB"/>
    <w:rsid w:val="00B87FBC"/>
    <w:rsid w:val="00B91DB7"/>
    <w:rsid w:val="00B92977"/>
    <w:rsid w:val="00B93AA1"/>
    <w:rsid w:val="00B94476"/>
    <w:rsid w:val="00B95E9C"/>
    <w:rsid w:val="00B96118"/>
    <w:rsid w:val="00B962D8"/>
    <w:rsid w:val="00B96B3E"/>
    <w:rsid w:val="00B96B53"/>
    <w:rsid w:val="00B979E0"/>
    <w:rsid w:val="00B97D87"/>
    <w:rsid w:val="00BA1249"/>
    <w:rsid w:val="00BA15C8"/>
    <w:rsid w:val="00BA245C"/>
    <w:rsid w:val="00BA25F4"/>
    <w:rsid w:val="00BA3649"/>
    <w:rsid w:val="00BA3C73"/>
    <w:rsid w:val="00BA6267"/>
    <w:rsid w:val="00BA6559"/>
    <w:rsid w:val="00BA660F"/>
    <w:rsid w:val="00BA694A"/>
    <w:rsid w:val="00BA724E"/>
    <w:rsid w:val="00BA74E8"/>
    <w:rsid w:val="00BA792C"/>
    <w:rsid w:val="00BA7DF1"/>
    <w:rsid w:val="00BB224A"/>
    <w:rsid w:val="00BB2FE3"/>
    <w:rsid w:val="00BB3B54"/>
    <w:rsid w:val="00BB4170"/>
    <w:rsid w:val="00BB47D4"/>
    <w:rsid w:val="00BB4A90"/>
    <w:rsid w:val="00BB4F3D"/>
    <w:rsid w:val="00BB50AC"/>
    <w:rsid w:val="00BB5495"/>
    <w:rsid w:val="00BB5C88"/>
    <w:rsid w:val="00BB5D77"/>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00"/>
    <w:rsid w:val="00BC5A5B"/>
    <w:rsid w:val="00BC614D"/>
    <w:rsid w:val="00BC64C2"/>
    <w:rsid w:val="00BC6E4A"/>
    <w:rsid w:val="00BC6E7F"/>
    <w:rsid w:val="00BC72B5"/>
    <w:rsid w:val="00BC7587"/>
    <w:rsid w:val="00BC7EF2"/>
    <w:rsid w:val="00BD0A75"/>
    <w:rsid w:val="00BD1924"/>
    <w:rsid w:val="00BD234A"/>
    <w:rsid w:val="00BD2417"/>
    <w:rsid w:val="00BD3620"/>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5E34"/>
    <w:rsid w:val="00BE6B8F"/>
    <w:rsid w:val="00BE6C7E"/>
    <w:rsid w:val="00BE786E"/>
    <w:rsid w:val="00BE7E58"/>
    <w:rsid w:val="00BF08A5"/>
    <w:rsid w:val="00BF136D"/>
    <w:rsid w:val="00BF14FC"/>
    <w:rsid w:val="00BF1E6B"/>
    <w:rsid w:val="00BF1FF6"/>
    <w:rsid w:val="00BF2847"/>
    <w:rsid w:val="00BF297D"/>
    <w:rsid w:val="00BF3321"/>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1E4E"/>
    <w:rsid w:val="00C02174"/>
    <w:rsid w:val="00C02216"/>
    <w:rsid w:val="00C02A96"/>
    <w:rsid w:val="00C03E3B"/>
    <w:rsid w:val="00C0447A"/>
    <w:rsid w:val="00C06987"/>
    <w:rsid w:val="00C075BF"/>
    <w:rsid w:val="00C079F7"/>
    <w:rsid w:val="00C07F2F"/>
    <w:rsid w:val="00C11F21"/>
    <w:rsid w:val="00C11F36"/>
    <w:rsid w:val="00C120F5"/>
    <w:rsid w:val="00C122A7"/>
    <w:rsid w:val="00C12F5C"/>
    <w:rsid w:val="00C1326A"/>
    <w:rsid w:val="00C13EDE"/>
    <w:rsid w:val="00C142CC"/>
    <w:rsid w:val="00C146CE"/>
    <w:rsid w:val="00C156B9"/>
    <w:rsid w:val="00C158AE"/>
    <w:rsid w:val="00C16FAB"/>
    <w:rsid w:val="00C20428"/>
    <w:rsid w:val="00C20AA5"/>
    <w:rsid w:val="00C21417"/>
    <w:rsid w:val="00C21627"/>
    <w:rsid w:val="00C22348"/>
    <w:rsid w:val="00C229E9"/>
    <w:rsid w:val="00C22AE7"/>
    <w:rsid w:val="00C243AF"/>
    <w:rsid w:val="00C24480"/>
    <w:rsid w:val="00C249A3"/>
    <w:rsid w:val="00C24CF3"/>
    <w:rsid w:val="00C24D4A"/>
    <w:rsid w:val="00C257ED"/>
    <w:rsid w:val="00C26A16"/>
    <w:rsid w:val="00C27766"/>
    <w:rsid w:val="00C27AEA"/>
    <w:rsid w:val="00C30024"/>
    <w:rsid w:val="00C30734"/>
    <w:rsid w:val="00C30B28"/>
    <w:rsid w:val="00C31BA9"/>
    <w:rsid w:val="00C33230"/>
    <w:rsid w:val="00C333AE"/>
    <w:rsid w:val="00C342A3"/>
    <w:rsid w:val="00C34330"/>
    <w:rsid w:val="00C34596"/>
    <w:rsid w:val="00C34A7F"/>
    <w:rsid w:val="00C35A11"/>
    <w:rsid w:val="00C36065"/>
    <w:rsid w:val="00C3642D"/>
    <w:rsid w:val="00C367EB"/>
    <w:rsid w:val="00C36910"/>
    <w:rsid w:val="00C36953"/>
    <w:rsid w:val="00C3726E"/>
    <w:rsid w:val="00C37C47"/>
    <w:rsid w:val="00C37E5C"/>
    <w:rsid w:val="00C40318"/>
    <w:rsid w:val="00C407D2"/>
    <w:rsid w:val="00C41A4D"/>
    <w:rsid w:val="00C41D69"/>
    <w:rsid w:val="00C42733"/>
    <w:rsid w:val="00C4293F"/>
    <w:rsid w:val="00C42F27"/>
    <w:rsid w:val="00C43218"/>
    <w:rsid w:val="00C44923"/>
    <w:rsid w:val="00C44FC6"/>
    <w:rsid w:val="00C45327"/>
    <w:rsid w:val="00C4551B"/>
    <w:rsid w:val="00C4596B"/>
    <w:rsid w:val="00C46855"/>
    <w:rsid w:val="00C4731F"/>
    <w:rsid w:val="00C51023"/>
    <w:rsid w:val="00C51888"/>
    <w:rsid w:val="00C51F25"/>
    <w:rsid w:val="00C53DD8"/>
    <w:rsid w:val="00C54462"/>
    <w:rsid w:val="00C5592D"/>
    <w:rsid w:val="00C55BB5"/>
    <w:rsid w:val="00C55C60"/>
    <w:rsid w:val="00C569D4"/>
    <w:rsid w:val="00C573DA"/>
    <w:rsid w:val="00C576C4"/>
    <w:rsid w:val="00C60134"/>
    <w:rsid w:val="00C60735"/>
    <w:rsid w:val="00C60A5E"/>
    <w:rsid w:val="00C6101E"/>
    <w:rsid w:val="00C610AF"/>
    <w:rsid w:val="00C61463"/>
    <w:rsid w:val="00C6174F"/>
    <w:rsid w:val="00C61C7F"/>
    <w:rsid w:val="00C61E4D"/>
    <w:rsid w:val="00C636F3"/>
    <w:rsid w:val="00C63B6C"/>
    <w:rsid w:val="00C64490"/>
    <w:rsid w:val="00C64A92"/>
    <w:rsid w:val="00C64E91"/>
    <w:rsid w:val="00C64F84"/>
    <w:rsid w:val="00C65144"/>
    <w:rsid w:val="00C65945"/>
    <w:rsid w:val="00C66231"/>
    <w:rsid w:val="00C66B90"/>
    <w:rsid w:val="00C66EB3"/>
    <w:rsid w:val="00C70756"/>
    <w:rsid w:val="00C70AA7"/>
    <w:rsid w:val="00C70D1E"/>
    <w:rsid w:val="00C70F70"/>
    <w:rsid w:val="00C713A3"/>
    <w:rsid w:val="00C7140B"/>
    <w:rsid w:val="00C71432"/>
    <w:rsid w:val="00C7143D"/>
    <w:rsid w:val="00C730BA"/>
    <w:rsid w:val="00C73383"/>
    <w:rsid w:val="00C7506B"/>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5DCA"/>
    <w:rsid w:val="00C861C4"/>
    <w:rsid w:val="00C86B24"/>
    <w:rsid w:val="00C8701E"/>
    <w:rsid w:val="00C87441"/>
    <w:rsid w:val="00C87CC9"/>
    <w:rsid w:val="00C87E56"/>
    <w:rsid w:val="00C87F6E"/>
    <w:rsid w:val="00C90B31"/>
    <w:rsid w:val="00C91634"/>
    <w:rsid w:val="00C91926"/>
    <w:rsid w:val="00C91DA3"/>
    <w:rsid w:val="00C9259D"/>
    <w:rsid w:val="00C926F6"/>
    <w:rsid w:val="00C9294A"/>
    <w:rsid w:val="00C9302D"/>
    <w:rsid w:val="00C93872"/>
    <w:rsid w:val="00C95A7A"/>
    <w:rsid w:val="00C95F0E"/>
    <w:rsid w:val="00C9623B"/>
    <w:rsid w:val="00C968CA"/>
    <w:rsid w:val="00C97196"/>
    <w:rsid w:val="00C97E62"/>
    <w:rsid w:val="00CA09FB"/>
    <w:rsid w:val="00CA136A"/>
    <w:rsid w:val="00CA1DC1"/>
    <w:rsid w:val="00CA2391"/>
    <w:rsid w:val="00CA24CC"/>
    <w:rsid w:val="00CA2DF5"/>
    <w:rsid w:val="00CA400B"/>
    <w:rsid w:val="00CA4D0F"/>
    <w:rsid w:val="00CA4F1E"/>
    <w:rsid w:val="00CA58BB"/>
    <w:rsid w:val="00CA5AB1"/>
    <w:rsid w:val="00CA5D7D"/>
    <w:rsid w:val="00CA5DE6"/>
    <w:rsid w:val="00CA6BFB"/>
    <w:rsid w:val="00CA7A92"/>
    <w:rsid w:val="00CB0822"/>
    <w:rsid w:val="00CB1374"/>
    <w:rsid w:val="00CB1A44"/>
    <w:rsid w:val="00CB1B9E"/>
    <w:rsid w:val="00CB287A"/>
    <w:rsid w:val="00CB3FA1"/>
    <w:rsid w:val="00CB4C09"/>
    <w:rsid w:val="00CB5368"/>
    <w:rsid w:val="00CB5568"/>
    <w:rsid w:val="00CB5634"/>
    <w:rsid w:val="00CB5985"/>
    <w:rsid w:val="00CB624B"/>
    <w:rsid w:val="00CB70E5"/>
    <w:rsid w:val="00CB7124"/>
    <w:rsid w:val="00CC08F2"/>
    <w:rsid w:val="00CC091C"/>
    <w:rsid w:val="00CC141E"/>
    <w:rsid w:val="00CC241E"/>
    <w:rsid w:val="00CC3DE1"/>
    <w:rsid w:val="00CC3ED1"/>
    <w:rsid w:val="00CC4131"/>
    <w:rsid w:val="00CC4F79"/>
    <w:rsid w:val="00CC5746"/>
    <w:rsid w:val="00CC704D"/>
    <w:rsid w:val="00CC7ACF"/>
    <w:rsid w:val="00CC7F37"/>
    <w:rsid w:val="00CD0CFD"/>
    <w:rsid w:val="00CD1DF2"/>
    <w:rsid w:val="00CD1F65"/>
    <w:rsid w:val="00CD26FC"/>
    <w:rsid w:val="00CD324F"/>
    <w:rsid w:val="00CD510A"/>
    <w:rsid w:val="00CD5C5E"/>
    <w:rsid w:val="00CD6B63"/>
    <w:rsid w:val="00CD70F0"/>
    <w:rsid w:val="00CD71FA"/>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0C73"/>
    <w:rsid w:val="00CF1119"/>
    <w:rsid w:val="00CF1928"/>
    <w:rsid w:val="00CF27A0"/>
    <w:rsid w:val="00CF2D58"/>
    <w:rsid w:val="00CF2E4C"/>
    <w:rsid w:val="00CF2FEF"/>
    <w:rsid w:val="00CF3203"/>
    <w:rsid w:val="00CF3394"/>
    <w:rsid w:val="00CF379A"/>
    <w:rsid w:val="00CF3B02"/>
    <w:rsid w:val="00CF54A7"/>
    <w:rsid w:val="00CF591B"/>
    <w:rsid w:val="00CF5E79"/>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0A0"/>
    <w:rsid w:val="00D1039A"/>
    <w:rsid w:val="00D1054A"/>
    <w:rsid w:val="00D10D4B"/>
    <w:rsid w:val="00D11DEA"/>
    <w:rsid w:val="00D12F00"/>
    <w:rsid w:val="00D13858"/>
    <w:rsid w:val="00D13C3A"/>
    <w:rsid w:val="00D148FF"/>
    <w:rsid w:val="00D14FBF"/>
    <w:rsid w:val="00D154BE"/>
    <w:rsid w:val="00D15FE0"/>
    <w:rsid w:val="00D1654C"/>
    <w:rsid w:val="00D16B26"/>
    <w:rsid w:val="00D16E9A"/>
    <w:rsid w:val="00D2006E"/>
    <w:rsid w:val="00D20082"/>
    <w:rsid w:val="00D20383"/>
    <w:rsid w:val="00D20430"/>
    <w:rsid w:val="00D20B45"/>
    <w:rsid w:val="00D20FE1"/>
    <w:rsid w:val="00D2118A"/>
    <w:rsid w:val="00D215F8"/>
    <w:rsid w:val="00D21C2E"/>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16E"/>
    <w:rsid w:val="00D311F6"/>
    <w:rsid w:val="00D33599"/>
    <w:rsid w:val="00D335AF"/>
    <w:rsid w:val="00D34FF0"/>
    <w:rsid w:val="00D351FF"/>
    <w:rsid w:val="00D35EB5"/>
    <w:rsid w:val="00D36853"/>
    <w:rsid w:val="00D36DE6"/>
    <w:rsid w:val="00D37794"/>
    <w:rsid w:val="00D37BFE"/>
    <w:rsid w:val="00D40F2E"/>
    <w:rsid w:val="00D416F1"/>
    <w:rsid w:val="00D433BC"/>
    <w:rsid w:val="00D43A51"/>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44D"/>
    <w:rsid w:val="00D5648F"/>
    <w:rsid w:val="00D569AC"/>
    <w:rsid w:val="00D56D8B"/>
    <w:rsid w:val="00D56DFC"/>
    <w:rsid w:val="00D574C6"/>
    <w:rsid w:val="00D61434"/>
    <w:rsid w:val="00D61D40"/>
    <w:rsid w:val="00D62443"/>
    <w:rsid w:val="00D625E5"/>
    <w:rsid w:val="00D62F40"/>
    <w:rsid w:val="00D63220"/>
    <w:rsid w:val="00D6349D"/>
    <w:rsid w:val="00D63720"/>
    <w:rsid w:val="00D637D6"/>
    <w:rsid w:val="00D638E9"/>
    <w:rsid w:val="00D64272"/>
    <w:rsid w:val="00D64938"/>
    <w:rsid w:val="00D652A5"/>
    <w:rsid w:val="00D652F2"/>
    <w:rsid w:val="00D6540A"/>
    <w:rsid w:val="00D65687"/>
    <w:rsid w:val="00D66154"/>
    <w:rsid w:val="00D670F8"/>
    <w:rsid w:val="00D67DB1"/>
    <w:rsid w:val="00D7086A"/>
    <w:rsid w:val="00D7157A"/>
    <w:rsid w:val="00D71ED5"/>
    <w:rsid w:val="00D725F2"/>
    <w:rsid w:val="00D7261E"/>
    <w:rsid w:val="00D72B31"/>
    <w:rsid w:val="00D731DC"/>
    <w:rsid w:val="00D73E8A"/>
    <w:rsid w:val="00D7478C"/>
    <w:rsid w:val="00D770AA"/>
    <w:rsid w:val="00D770FE"/>
    <w:rsid w:val="00D7713C"/>
    <w:rsid w:val="00D7714B"/>
    <w:rsid w:val="00D7724F"/>
    <w:rsid w:val="00D80371"/>
    <w:rsid w:val="00D80CF3"/>
    <w:rsid w:val="00D81519"/>
    <w:rsid w:val="00D82532"/>
    <w:rsid w:val="00D8298A"/>
    <w:rsid w:val="00D82D9B"/>
    <w:rsid w:val="00D836C2"/>
    <w:rsid w:val="00D85090"/>
    <w:rsid w:val="00D85B38"/>
    <w:rsid w:val="00D861BB"/>
    <w:rsid w:val="00D9197D"/>
    <w:rsid w:val="00D91CBF"/>
    <w:rsid w:val="00D91F03"/>
    <w:rsid w:val="00D924DB"/>
    <w:rsid w:val="00D92C9E"/>
    <w:rsid w:val="00D92CAF"/>
    <w:rsid w:val="00D92D19"/>
    <w:rsid w:val="00D93098"/>
    <w:rsid w:val="00D933B1"/>
    <w:rsid w:val="00D9428F"/>
    <w:rsid w:val="00D944E5"/>
    <w:rsid w:val="00D95529"/>
    <w:rsid w:val="00D9586C"/>
    <w:rsid w:val="00D9647D"/>
    <w:rsid w:val="00D97312"/>
    <w:rsid w:val="00D97C68"/>
    <w:rsid w:val="00DA06E0"/>
    <w:rsid w:val="00DA0DF5"/>
    <w:rsid w:val="00DA1438"/>
    <w:rsid w:val="00DA14FA"/>
    <w:rsid w:val="00DA178C"/>
    <w:rsid w:val="00DA30AD"/>
    <w:rsid w:val="00DA3155"/>
    <w:rsid w:val="00DA36F0"/>
    <w:rsid w:val="00DA4A1C"/>
    <w:rsid w:val="00DA4A7A"/>
    <w:rsid w:val="00DA60F2"/>
    <w:rsid w:val="00DA678E"/>
    <w:rsid w:val="00DA6A89"/>
    <w:rsid w:val="00DA7454"/>
    <w:rsid w:val="00DA7733"/>
    <w:rsid w:val="00DA7DD9"/>
    <w:rsid w:val="00DB040A"/>
    <w:rsid w:val="00DB0AA0"/>
    <w:rsid w:val="00DB2213"/>
    <w:rsid w:val="00DB2464"/>
    <w:rsid w:val="00DB2773"/>
    <w:rsid w:val="00DB2FEA"/>
    <w:rsid w:val="00DB342A"/>
    <w:rsid w:val="00DB393B"/>
    <w:rsid w:val="00DB398E"/>
    <w:rsid w:val="00DB3A5C"/>
    <w:rsid w:val="00DB3DA8"/>
    <w:rsid w:val="00DB440A"/>
    <w:rsid w:val="00DB4827"/>
    <w:rsid w:val="00DB4A17"/>
    <w:rsid w:val="00DB4A88"/>
    <w:rsid w:val="00DB4ECF"/>
    <w:rsid w:val="00DB557A"/>
    <w:rsid w:val="00DB6FD0"/>
    <w:rsid w:val="00DB73DD"/>
    <w:rsid w:val="00DB7960"/>
    <w:rsid w:val="00DB7E51"/>
    <w:rsid w:val="00DB7FD0"/>
    <w:rsid w:val="00DC07DA"/>
    <w:rsid w:val="00DC114C"/>
    <w:rsid w:val="00DC16C2"/>
    <w:rsid w:val="00DC170E"/>
    <w:rsid w:val="00DC2668"/>
    <w:rsid w:val="00DC311E"/>
    <w:rsid w:val="00DC3BAE"/>
    <w:rsid w:val="00DC40DC"/>
    <w:rsid w:val="00DC4E47"/>
    <w:rsid w:val="00DC506A"/>
    <w:rsid w:val="00DC5216"/>
    <w:rsid w:val="00DC538A"/>
    <w:rsid w:val="00DC6C57"/>
    <w:rsid w:val="00DC6FE7"/>
    <w:rsid w:val="00DC7607"/>
    <w:rsid w:val="00DC7823"/>
    <w:rsid w:val="00DD0C49"/>
    <w:rsid w:val="00DD26FA"/>
    <w:rsid w:val="00DD2871"/>
    <w:rsid w:val="00DD361E"/>
    <w:rsid w:val="00DD4877"/>
    <w:rsid w:val="00DD51A7"/>
    <w:rsid w:val="00DD7204"/>
    <w:rsid w:val="00DD76D8"/>
    <w:rsid w:val="00DD7D11"/>
    <w:rsid w:val="00DD7FC7"/>
    <w:rsid w:val="00DE07E5"/>
    <w:rsid w:val="00DE30BF"/>
    <w:rsid w:val="00DE5108"/>
    <w:rsid w:val="00DE57A4"/>
    <w:rsid w:val="00DE6438"/>
    <w:rsid w:val="00DE6A4A"/>
    <w:rsid w:val="00DF0AB2"/>
    <w:rsid w:val="00DF2324"/>
    <w:rsid w:val="00DF2588"/>
    <w:rsid w:val="00DF26E9"/>
    <w:rsid w:val="00DF2D20"/>
    <w:rsid w:val="00DF353B"/>
    <w:rsid w:val="00DF3593"/>
    <w:rsid w:val="00DF38C4"/>
    <w:rsid w:val="00DF628C"/>
    <w:rsid w:val="00DF6795"/>
    <w:rsid w:val="00DF7BCA"/>
    <w:rsid w:val="00E00954"/>
    <w:rsid w:val="00E015E3"/>
    <w:rsid w:val="00E02698"/>
    <w:rsid w:val="00E04DF6"/>
    <w:rsid w:val="00E04F8E"/>
    <w:rsid w:val="00E0601A"/>
    <w:rsid w:val="00E06E2C"/>
    <w:rsid w:val="00E071A6"/>
    <w:rsid w:val="00E074FA"/>
    <w:rsid w:val="00E07A1E"/>
    <w:rsid w:val="00E10C2A"/>
    <w:rsid w:val="00E10E91"/>
    <w:rsid w:val="00E11691"/>
    <w:rsid w:val="00E11A18"/>
    <w:rsid w:val="00E12037"/>
    <w:rsid w:val="00E1204D"/>
    <w:rsid w:val="00E13BEC"/>
    <w:rsid w:val="00E1568B"/>
    <w:rsid w:val="00E15F44"/>
    <w:rsid w:val="00E15FB1"/>
    <w:rsid w:val="00E165D7"/>
    <w:rsid w:val="00E171BD"/>
    <w:rsid w:val="00E17227"/>
    <w:rsid w:val="00E17E31"/>
    <w:rsid w:val="00E201C7"/>
    <w:rsid w:val="00E203E1"/>
    <w:rsid w:val="00E2065A"/>
    <w:rsid w:val="00E20EF2"/>
    <w:rsid w:val="00E210EF"/>
    <w:rsid w:val="00E21212"/>
    <w:rsid w:val="00E229FA"/>
    <w:rsid w:val="00E23A3B"/>
    <w:rsid w:val="00E246CC"/>
    <w:rsid w:val="00E2525C"/>
    <w:rsid w:val="00E25A5D"/>
    <w:rsid w:val="00E25CBE"/>
    <w:rsid w:val="00E2647E"/>
    <w:rsid w:val="00E26B8D"/>
    <w:rsid w:val="00E272AA"/>
    <w:rsid w:val="00E275A7"/>
    <w:rsid w:val="00E300DF"/>
    <w:rsid w:val="00E3057E"/>
    <w:rsid w:val="00E3061D"/>
    <w:rsid w:val="00E30D0A"/>
    <w:rsid w:val="00E31B0C"/>
    <w:rsid w:val="00E31C07"/>
    <w:rsid w:val="00E320A7"/>
    <w:rsid w:val="00E32F77"/>
    <w:rsid w:val="00E33EB0"/>
    <w:rsid w:val="00E34866"/>
    <w:rsid w:val="00E363E8"/>
    <w:rsid w:val="00E36734"/>
    <w:rsid w:val="00E369F0"/>
    <w:rsid w:val="00E37078"/>
    <w:rsid w:val="00E3719F"/>
    <w:rsid w:val="00E3725B"/>
    <w:rsid w:val="00E37C58"/>
    <w:rsid w:val="00E4081C"/>
    <w:rsid w:val="00E40A16"/>
    <w:rsid w:val="00E40F22"/>
    <w:rsid w:val="00E413AA"/>
    <w:rsid w:val="00E41E03"/>
    <w:rsid w:val="00E43213"/>
    <w:rsid w:val="00E43C98"/>
    <w:rsid w:val="00E45901"/>
    <w:rsid w:val="00E45AD0"/>
    <w:rsid w:val="00E46155"/>
    <w:rsid w:val="00E47455"/>
    <w:rsid w:val="00E50339"/>
    <w:rsid w:val="00E50C8B"/>
    <w:rsid w:val="00E52688"/>
    <w:rsid w:val="00E52F7D"/>
    <w:rsid w:val="00E530F2"/>
    <w:rsid w:val="00E5321F"/>
    <w:rsid w:val="00E53C3A"/>
    <w:rsid w:val="00E54085"/>
    <w:rsid w:val="00E542F2"/>
    <w:rsid w:val="00E54AA8"/>
    <w:rsid w:val="00E54B7C"/>
    <w:rsid w:val="00E55026"/>
    <w:rsid w:val="00E5533B"/>
    <w:rsid w:val="00E55AEC"/>
    <w:rsid w:val="00E55E30"/>
    <w:rsid w:val="00E57551"/>
    <w:rsid w:val="00E57901"/>
    <w:rsid w:val="00E606DC"/>
    <w:rsid w:val="00E60EAF"/>
    <w:rsid w:val="00E61CB0"/>
    <w:rsid w:val="00E62296"/>
    <w:rsid w:val="00E62D38"/>
    <w:rsid w:val="00E63308"/>
    <w:rsid w:val="00E63C46"/>
    <w:rsid w:val="00E64ECB"/>
    <w:rsid w:val="00E65190"/>
    <w:rsid w:val="00E658D4"/>
    <w:rsid w:val="00E6712E"/>
    <w:rsid w:val="00E67439"/>
    <w:rsid w:val="00E70654"/>
    <w:rsid w:val="00E70E54"/>
    <w:rsid w:val="00E711DD"/>
    <w:rsid w:val="00E71E20"/>
    <w:rsid w:val="00E72528"/>
    <w:rsid w:val="00E72605"/>
    <w:rsid w:val="00E729E7"/>
    <w:rsid w:val="00E73248"/>
    <w:rsid w:val="00E73DCA"/>
    <w:rsid w:val="00E758A4"/>
    <w:rsid w:val="00E77324"/>
    <w:rsid w:val="00E77766"/>
    <w:rsid w:val="00E807C9"/>
    <w:rsid w:val="00E812D2"/>
    <w:rsid w:val="00E813F2"/>
    <w:rsid w:val="00E818C9"/>
    <w:rsid w:val="00E81AE6"/>
    <w:rsid w:val="00E827D8"/>
    <w:rsid w:val="00E82D19"/>
    <w:rsid w:val="00E838D8"/>
    <w:rsid w:val="00E838EA"/>
    <w:rsid w:val="00E83A74"/>
    <w:rsid w:val="00E83B3A"/>
    <w:rsid w:val="00E83F53"/>
    <w:rsid w:val="00E84783"/>
    <w:rsid w:val="00E8486E"/>
    <w:rsid w:val="00E8487B"/>
    <w:rsid w:val="00E8497D"/>
    <w:rsid w:val="00E84D6A"/>
    <w:rsid w:val="00E84E30"/>
    <w:rsid w:val="00E85464"/>
    <w:rsid w:val="00E85C73"/>
    <w:rsid w:val="00E86871"/>
    <w:rsid w:val="00E86B7D"/>
    <w:rsid w:val="00E86D8E"/>
    <w:rsid w:val="00E86FD7"/>
    <w:rsid w:val="00E873C7"/>
    <w:rsid w:val="00E903B3"/>
    <w:rsid w:val="00E910C1"/>
    <w:rsid w:val="00E91192"/>
    <w:rsid w:val="00E91CBE"/>
    <w:rsid w:val="00E92D12"/>
    <w:rsid w:val="00E938EE"/>
    <w:rsid w:val="00E945E7"/>
    <w:rsid w:val="00E94B18"/>
    <w:rsid w:val="00E9501E"/>
    <w:rsid w:val="00E95346"/>
    <w:rsid w:val="00E97321"/>
    <w:rsid w:val="00E97A53"/>
    <w:rsid w:val="00EA0959"/>
    <w:rsid w:val="00EA11BD"/>
    <w:rsid w:val="00EA1A62"/>
    <w:rsid w:val="00EA1D33"/>
    <w:rsid w:val="00EA35D7"/>
    <w:rsid w:val="00EA3ED8"/>
    <w:rsid w:val="00EA4917"/>
    <w:rsid w:val="00EA5248"/>
    <w:rsid w:val="00EA525C"/>
    <w:rsid w:val="00EA757B"/>
    <w:rsid w:val="00EA77D9"/>
    <w:rsid w:val="00EA7981"/>
    <w:rsid w:val="00EA7AF6"/>
    <w:rsid w:val="00EA7AFC"/>
    <w:rsid w:val="00EB054A"/>
    <w:rsid w:val="00EB08A4"/>
    <w:rsid w:val="00EB0D96"/>
    <w:rsid w:val="00EB0F79"/>
    <w:rsid w:val="00EB2305"/>
    <w:rsid w:val="00EB27D5"/>
    <w:rsid w:val="00EB281B"/>
    <w:rsid w:val="00EB2C0C"/>
    <w:rsid w:val="00EB3CB0"/>
    <w:rsid w:val="00EB4042"/>
    <w:rsid w:val="00EB4A95"/>
    <w:rsid w:val="00EB4E49"/>
    <w:rsid w:val="00EB5081"/>
    <w:rsid w:val="00EB639E"/>
    <w:rsid w:val="00EB7724"/>
    <w:rsid w:val="00EB7905"/>
    <w:rsid w:val="00EC14BB"/>
    <w:rsid w:val="00EC1588"/>
    <w:rsid w:val="00EC179A"/>
    <w:rsid w:val="00EC1976"/>
    <w:rsid w:val="00EC2062"/>
    <w:rsid w:val="00EC3FCA"/>
    <w:rsid w:val="00EC4386"/>
    <w:rsid w:val="00EC45D4"/>
    <w:rsid w:val="00EC4850"/>
    <w:rsid w:val="00EC5629"/>
    <w:rsid w:val="00EC5675"/>
    <w:rsid w:val="00EC67D2"/>
    <w:rsid w:val="00EC6EBE"/>
    <w:rsid w:val="00EC79A8"/>
    <w:rsid w:val="00EC7D86"/>
    <w:rsid w:val="00ED0667"/>
    <w:rsid w:val="00ED0DBA"/>
    <w:rsid w:val="00ED1FE2"/>
    <w:rsid w:val="00ED2DA8"/>
    <w:rsid w:val="00ED40D9"/>
    <w:rsid w:val="00ED422D"/>
    <w:rsid w:val="00ED42E7"/>
    <w:rsid w:val="00ED4699"/>
    <w:rsid w:val="00ED6041"/>
    <w:rsid w:val="00ED7B70"/>
    <w:rsid w:val="00EE09B8"/>
    <w:rsid w:val="00EE0DD3"/>
    <w:rsid w:val="00EE16CE"/>
    <w:rsid w:val="00EE2437"/>
    <w:rsid w:val="00EE2586"/>
    <w:rsid w:val="00EE37BE"/>
    <w:rsid w:val="00EE4B79"/>
    <w:rsid w:val="00EE52C9"/>
    <w:rsid w:val="00EE5D67"/>
    <w:rsid w:val="00EE5DE2"/>
    <w:rsid w:val="00EE70A0"/>
    <w:rsid w:val="00EE71C3"/>
    <w:rsid w:val="00EF0769"/>
    <w:rsid w:val="00EF1174"/>
    <w:rsid w:val="00EF1AEB"/>
    <w:rsid w:val="00EF1F39"/>
    <w:rsid w:val="00EF3073"/>
    <w:rsid w:val="00EF3817"/>
    <w:rsid w:val="00EF39D0"/>
    <w:rsid w:val="00EF4C19"/>
    <w:rsid w:val="00EF4D2F"/>
    <w:rsid w:val="00EF4FC0"/>
    <w:rsid w:val="00EF53CA"/>
    <w:rsid w:val="00EF5D59"/>
    <w:rsid w:val="00EF6AC7"/>
    <w:rsid w:val="00EF6B97"/>
    <w:rsid w:val="00EF7409"/>
    <w:rsid w:val="00EF76DF"/>
    <w:rsid w:val="00F002B5"/>
    <w:rsid w:val="00F00627"/>
    <w:rsid w:val="00F01A3A"/>
    <w:rsid w:val="00F01FBD"/>
    <w:rsid w:val="00F022FE"/>
    <w:rsid w:val="00F027F1"/>
    <w:rsid w:val="00F02BD7"/>
    <w:rsid w:val="00F03BB1"/>
    <w:rsid w:val="00F03FAF"/>
    <w:rsid w:val="00F04A90"/>
    <w:rsid w:val="00F04B4F"/>
    <w:rsid w:val="00F04C1C"/>
    <w:rsid w:val="00F04F33"/>
    <w:rsid w:val="00F057AB"/>
    <w:rsid w:val="00F063B8"/>
    <w:rsid w:val="00F06439"/>
    <w:rsid w:val="00F06B66"/>
    <w:rsid w:val="00F06EAA"/>
    <w:rsid w:val="00F07441"/>
    <w:rsid w:val="00F07638"/>
    <w:rsid w:val="00F07E90"/>
    <w:rsid w:val="00F113B2"/>
    <w:rsid w:val="00F1203E"/>
    <w:rsid w:val="00F14C58"/>
    <w:rsid w:val="00F14F57"/>
    <w:rsid w:val="00F15059"/>
    <w:rsid w:val="00F1506E"/>
    <w:rsid w:val="00F15C4C"/>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6B9A"/>
    <w:rsid w:val="00F371F7"/>
    <w:rsid w:val="00F374AF"/>
    <w:rsid w:val="00F37793"/>
    <w:rsid w:val="00F37A7E"/>
    <w:rsid w:val="00F37CC3"/>
    <w:rsid w:val="00F40961"/>
    <w:rsid w:val="00F40C58"/>
    <w:rsid w:val="00F414DC"/>
    <w:rsid w:val="00F41C1F"/>
    <w:rsid w:val="00F421C0"/>
    <w:rsid w:val="00F42C97"/>
    <w:rsid w:val="00F43047"/>
    <w:rsid w:val="00F43450"/>
    <w:rsid w:val="00F43F07"/>
    <w:rsid w:val="00F43FB9"/>
    <w:rsid w:val="00F449B5"/>
    <w:rsid w:val="00F44C8C"/>
    <w:rsid w:val="00F45CFB"/>
    <w:rsid w:val="00F45DB1"/>
    <w:rsid w:val="00F45E63"/>
    <w:rsid w:val="00F466F1"/>
    <w:rsid w:val="00F46E2E"/>
    <w:rsid w:val="00F477E4"/>
    <w:rsid w:val="00F51267"/>
    <w:rsid w:val="00F517B4"/>
    <w:rsid w:val="00F526CF"/>
    <w:rsid w:val="00F53242"/>
    <w:rsid w:val="00F5455C"/>
    <w:rsid w:val="00F555F9"/>
    <w:rsid w:val="00F5673F"/>
    <w:rsid w:val="00F567FF"/>
    <w:rsid w:val="00F56861"/>
    <w:rsid w:val="00F56AF9"/>
    <w:rsid w:val="00F56DEF"/>
    <w:rsid w:val="00F57B0F"/>
    <w:rsid w:val="00F60493"/>
    <w:rsid w:val="00F62DD9"/>
    <w:rsid w:val="00F632AD"/>
    <w:rsid w:val="00F639BD"/>
    <w:rsid w:val="00F63D53"/>
    <w:rsid w:val="00F642A0"/>
    <w:rsid w:val="00F644AE"/>
    <w:rsid w:val="00F649D6"/>
    <w:rsid w:val="00F66585"/>
    <w:rsid w:val="00F66890"/>
    <w:rsid w:val="00F66D03"/>
    <w:rsid w:val="00F70090"/>
    <w:rsid w:val="00F702FD"/>
    <w:rsid w:val="00F703AE"/>
    <w:rsid w:val="00F70CFC"/>
    <w:rsid w:val="00F70E74"/>
    <w:rsid w:val="00F71156"/>
    <w:rsid w:val="00F71CBE"/>
    <w:rsid w:val="00F720B9"/>
    <w:rsid w:val="00F758C9"/>
    <w:rsid w:val="00F767A0"/>
    <w:rsid w:val="00F76FC4"/>
    <w:rsid w:val="00F77C0C"/>
    <w:rsid w:val="00F77D34"/>
    <w:rsid w:val="00F8055C"/>
    <w:rsid w:val="00F80973"/>
    <w:rsid w:val="00F825B7"/>
    <w:rsid w:val="00F826F8"/>
    <w:rsid w:val="00F82737"/>
    <w:rsid w:val="00F82A91"/>
    <w:rsid w:val="00F833AB"/>
    <w:rsid w:val="00F835E8"/>
    <w:rsid w:val="00F84F26"/>
    <w:rsid w:val="00F86140"/>
    <w:rsid w:val="00F8687B"/>
    <w:rsid w:val="00F87492"/>
    <w:rsid w:val="00F87EAF"/>
    <w:rsid w:val="00F90570"/>
    <w:rsid w:val="00F91A03"/>
    <w:rsid w:val="00F91D33"/>
    <w:rsid w:val="00F922AE"/>
    <w:rsid w:val="00F92404"/>
    <w:rsid w:val="00F9261E"/>
    <w:rsid w:val="00F9351F"/>
    <w:rsid w:val="00F93EF9"/>
    <w:rsid w:val="00F93F94"/>
    <w:rsid w:val="00F9428C"/>
    <w:rsid w:val="00F9556B"/>
    <w:rsid w:val="00F960F8"/>
    <w:rsid w:val="00F9639A"/>
    <w:rsid w:val="00F97859"/>
    <w:rsid w:val="00FA0311"/>
    <w:rsid w:val="00FA0878"/>
    <w:rsid w:val="00FA2911"/>
    <w:rsid w:val="00FA3F21"/>
    <w:rsid w:val="00FA43BE"/>
    <w:rsid w:val="00FA45AB"/>
    <w:rsid w:val="00FA47A9"/>
    <w:rsid w:val="00FA4A28"/>
    <w:rsid w:val="00FA5164"/>
    <w:rsid w:val="00FA5189"/>
    <w:rsid w:val="00FA529C"/>
    <w:rsid w:val="00FA5667"/>
    <w:rsid w:val="00FA58A9"/>
    <w:rsid w:val="00FA5D29"/>
    <w:rsid w:val="00FA772C"/>
    <w:rsid w:val="00FA7E8C"/>
    <w:rsid w:val="00FB1198"/>
    <w:rsid w:val="00FB224C"/>
    <w:rsid w:val="00FB254C"/>
    <w:rsid w:val="00FB3FA4"/>
    <w:rsid w:val="00FB4062"/>
    <w:rsid w:val="00FB4BF0"/>
    <w:rsid w:val="00FB5A7A"/>
    <w:rsid w:val="00FB5B74"/>
    <w:rsid w:val="00FB5FDF"/>
    <w:rsid w:val="00FB7D6C"/>
    <w:rsid w:val="00FC0362"/>
    <w:rsid w:val="00FC048F"/>
    <w:rsid w:val="00FC0A76"/>
    <w:rsid w:val="00FC26BF"/>
    <w:rsid w:val="00FC27DB"/>
    <w:rsid w:val="00FC2D0E"/>
    <w:rsid w:val="00FC4450"/>
    <w:rsid w:val="00FC4A42"/>
    <w:rsid w:val="00FC5EED"/>
    <w:rsid w:val="00FC679C"/>
    <w:rsid w:val="00FC6C36"/>
    <w:rsid w:val="00FC74C4"/>
    <w:rsid w:val="00FC7836"/>
    <w:rsid w:val="00FC788F"/>
    <w:rsid w:val="00FD0185"/>
    <w:rsid w:val="00FD17BA"/>
    <w:rsid w:val="00FD191B"/>
    <w:rsid w:val="00FD1B0C"/>
    <w:rsid w:val="00FD1BE0"/>
    <w:rsid w:val="00FD276E"/>
    <w:rsid w:val="00FD35F6"/>
    <w:rsid w:val="00FD3880"/>
    <w:rsid w:val="00FD501D"/>
    <w:rsid w:val="00FD566A"/>
    <w:rsid w:val="00FD58F8"/>
    <w:rsid w:val="00FD6678"/>
    <w:rsid w:val="00FD67AC"/>
    <w:rsid w:val="00FD72E1"/>
    <w:rsid w:val="00FD7465"/>
    <w:rsid w:val="00FD78A0"/>
    <w:rsid w:val="00FD792B"/>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E71AC"/>
    <w:rsid w:val="00FE79F7"/>
    <w:rsid w:val="00FF0840"/>
    <w:rsid w:val="00FF0AD4"/>
    <w:rsid w:val="00FF2AFB"/>
    <w:rsid w:val="00FF2EE8"/>
    <w:rsid w:val="00FF30E6"/>
    <w:rsid w:val="00FF3812"/>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07DBE1-9962-45EC-A528-6380678B2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목록 단락,列表段落,リスト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목록 단락 Char,列表段落 Char,リスト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10">
    <w:name w:val="toc 1"/>
    <w:rsid w:val="0039769B"/>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CRCoverPage">
    <w:name w:val="CR Cover Page"/>
    <w:link w:val="CRCoverPageZchn"/>
    <w:rsid w:val="0039769B"/>
    <w:pPr>
      <w:spacing w:after="120"/>
    </w:pPr>
    <w:rPr>
      <w:rFonts w:ascii="Arial" w:eastAsia="Malgun Gothic" w:hAnsi="Arial"/>
      <w:lang w:val="en-GB" w:eastAsia="en-US"/>
    </w:rPr>
  </w:style>
  <w:style w:type="character" w:customStyle="1" w:styleId="CRCoverPageZchn">
    <w:name w:val="CR Cover Page Zchn"/>
    <w:link w:val="CRCoverPage"/>
    <w:rsid w:val="0039769B"/>
    <w:rPr>
      <w:rFonts w:ascii="Arial" w:eastAsia="Malgun Gothic" w:hAnsi="Arial"/>
      <w:lang w:val="en-GB" w:eastAsia="en-US"/>
    </w:rPr>
  </w:style>
  <w:style w:type="paragraph" w:customStyle="1" w:styleId="3GPPAgreements">
    <w:name w:val="3GPP Agreements"/>
    <w:basedOn w:val="a"/>
    <w:link w:val="3GPPAgreementsChar"/>
    <w:qFormat/>
    <w:rsid w:val="00433E00"/>
    <w:pPr>
      <w:numPr>
        <w:numId w:val="1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433E00"/>
    <w:rPr>
      <w:sz w:val="22"/>
    </w:rPr>
  </w:style>
  <w:style w:type="paragraph" w:styleId="af7">
    <w:name w:val="table of figures"/>
    <w:basedOn w:val="a"/>
    <w:next w:val="a"/>
    <w:uiPriority w:val="99"/>
    <w:rsid w:val="0099344C"/>
    <w:pPr>
      <w:spacing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86615433">
      <w:bodyDiv w:val="1"/>
      <w:marLeft w:val="30"/>
      <w:marRight w:val="30"/>
      <w:marTop w:val="0"/>
      <w:marBottom w:val="0"/>
      <w:divBdr>
        <w:top w:val="none" w:sz="0" w:space="0" w:color="auto"/>
        <w:left w:val="none" w:sz="0" w:space="0" w:color="auto"/>
        <w:bottom w:val="none" w:sz="0" w:space="0" w:color="auto"/>
        <w:right w:val="none" w:sz="0" w:space="0" w:color="auto"/>
      </w:divBdr>
      <w:divsChild>
        <w:div w:id="297418320">
          <w:marLeft w:val="0"/>
          <w:marRight w:val="0"/>
          <w:marTop w:val="0"/>
          <w:marBottom w:val="0"/>
          <w:divBdr>
            <w:top w:val="none" w:sz="0" w:space="0" w:color="auto"/>
            <w:left w:val="none" w:sz="0" w:space="0" w:color="auto"/>
            <w:bottom w:val="none" w:sz="0" w:space="0" w:color="auto"/>
            <w:right w:val="none" w:sz="0" w:space="0" w:color="auto"/>
          </w:divBdr>
          <w:divsChild>
            <w:div w:id="1023282084">
              <w:marLeft w:val="0"/>
              <w:marRight w:val="0"/>
              <w:marTop w:val="0"/>
              <w:marBottom w:val="0"/>
              <w:divBdr>
                <w:top w:val="none" w:sz="0" w:space="0" w:color="auto"/>
                <w:left w:val="none" w:sz="0" w:space="0" w:color="auto"/>
                <w:bottom w:val="none" w:sz="0" w:space="0" w:color="auto"/>
                <w:right w:val="none" w:sz="0" w:space="0" w:color="auto"/>
              </w:divBdr>
              <w:divsChild>
                <w:div w:id="1035348863">
                  <w:marLeft w:val="180"/>
                  <w:marRight w:val="0"/>
                  <w:marTop w:val="0"/>
                  <w:marBottom w:val="0"/>
                  <w:divBdr>
                    <w:top w:val="none" w:sz="0" w:space="0" w:color="auto"/>
                    <w:left w:val="none" w:sz="0" w:space="0" w:color="auto"/>
                    <w:bottom w:val="none" w:sz="0" w:space="0" w:color="auto"/>
                    <w:right w:val="none" w:sz="0" w:space="0" w:color="auto"/>
                  </w:divBdr>
                  <w:divsChild>
                    <w:div w:id="196577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2711173">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6F8E5-E66F-4A83-9B05-23014C306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5</Pages>
  <Words>1649</Words>
  <Characters>9402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cwz</cp:lastModifiedBy>
  <cp:revision>31</cp:revision>
  <cp:lastPrinted>2007-08-28T14:45:00Z</cp:lastPrinted>
  <dcterms:created xsi:type="dcterms:W3CDTF">2019-05-02T07:31:00Z</dcterms:created>
  <dcterms:modified xsi:type="dcterms:W3CDTF">2019-05-03T02:05:00Z</dcterms:modified>
</cp:coreProperties>
</file>