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9BB2" w14:textId="77777777" w:rsidR="0041642C" w:rsidRPr="00B25FA2" w:rsidRDefault="0041642C" w:rsidP="0041642C">
      <w:pPr>
        <w:tabs>
          <w:tab w:val="left" w:pos="1985"/>
        </w:tabs>
        <w:jc w:val="both"/>
        <w:rPr>
          <w:rFonts w:ascii="Arial" w:hAnsi="Arial" w:cs="Arial"/>
          <w:b/>
          <w:sz w:val="24"/>
        </w:rPr>
      </w:pPr>
      <w:r>
        <w:rPr>
          <w:rFonts w:ascii="Arial" w:hAnsi="Arial" w:cs="Arial"/>
          <w:b/>
          <w:sz w:val="24"/>
        </w:rPr>
        <w:t xml:space="preserve">3GPP TSG RAN WG2 Meeting #105bis                                 </w:t>
      </w:r>
      <w:r w:rsidR="00BA153E">
        <w:rPr>
          <w:rFonts w:ascii="Arial" w:hAnsi="Arial" w:cs="Arial"/>
          <w:b/>
          <w:sz w:val="24"/>
        </w:rPr>
        <w:t xml:space="preserve">  </w:t>
      </w:r>
      <w:r>
        <w:rPr>
          <w:rFonts w:ascii="Arial" w:hAnsi="Arial" w:cs="Arial"/>
          <w:b/>
          <w:sz w:val="24"/>
        </w:rPr>
        <w:t xml:space="preserve">           </w:t>
      </w:r>
      <w:bookmarkStart w:id="0" w:name="_GoBack"/>
      <w:r w:rsidR="00BA153E" w:rsidRPr="00BA153E">
        <w:rPr>
          <w:rFonts w:ascii="Arial" w:hAnsi="Arial" w:cs="Arial"/>
          <w:b/>
          <w:sz w:val="24"/>
        </w:rPr>
        <w:t>R2-1905321</w:t>
      </w:r>
      <w:r w:rsidR="00BA153E">
        <w:rPr>
          <w:b/>
        </w:rPr>
        <w:t xml:space="preserve"> </w:t>
      </w:r>
      <w:bookmarkEnd w:id="0"/>
      <w:r>
        <w:rPr>
          <w:rFonts w:ascii="Arial" w:hAnsi="Arial" w:cs="Arial"/>
          <w:b/>
          <w:sz w:val="24"/>
        </w:rPr>
        <w:t>Xi’an</w:t>
      </w:r>
      <w:r w:rsidRPr="00716D31">
        <w:rPr>
          <w:rFonts w:ascii="Arial" w:hAnsi="Arial" w:cs="Arial"/>
          <w:b/>
          <w:sz w:val="24"/>
        </w:rPr>
        <w:t xml:space="preserve">, </w:t>
      </w:r>
      <w:r>
        <w:rPr>
          <w:rFonts w:ascii="Arial" w:hAnsi="Arial" w:cs="Arial"/>
          <w:b/>
          <w:sz w:val="24"/>
        </w:rPr>
        <w:t>China</w:t>
      </w:r>
      <w:r w:rsidRPr="00716D31">
        <w:rPr>
          <w:rFonts w:ascii="Arial" w:hAnsi="Arial" w:cs="Arial"/>
          <w:b/>
          <w:sz w:val="24"/>
        </w:rPr>
        <w:t xml:space="preserve">, </w:t>
      </w:r>
      <w:r>
        <w:rPr>
          <w:rFonts w:ascii="Arial" w:hAnsi="Arial" w:cs="Arial"/>
          <w:b/>
          <w:sz w:val="24"/>
        </w:rPr>
        <w:t>8 -12 April 2019</w:t>
      </w:r>
      <w:r>
        <w:rPr>
          <w:rFonts w:ascii="Arial" w:hAnsi="Arial" w:cs="Arial"/>
          <w:b/>
          <w:sz w:val="24"/>
        </w:rPr>
        <w:tab/>
      </w:r>
      <w:r>
        <w:rPr>
          <w:rFonts w:ascii="Arial" w:hAnsi="Arial" w:cs="Arial"/>
          <w:b/>
          <w:sz w:val="24"/>
        </w:rPr>
        <w:tab/>
      </w:r>
      <w:r w:rsidR="00BA153E">
        <w:rPr>
          <w:rFonts w:ascii="Arial" w:hAnsi="Arial" w:cs="Arial"/>
          <w:b/>
          <w:sz w:val="24"/>
        </w:rPr>
        <w:t xml:space="preserve"> </w:t>
      </w:r>
    </w:p>
    <w:p w14:paraId="2168DE1F" w14:textId="77777777" w:rsidR="0041642C" w:rsidRDefault="0041642C" w:rsidP="0041642C">
      <w:pPr>
        <w:pStyle w:val="Header"/>
        <w:rPr>
          <w:bCs/>
          <w:noProof w:val="0"/>
          <w:sz w:val="24"/>
          <w:lang w:eastAsia="ja-JP"/>
        </w:rPr>
      </w:pPr>
    </w:p>
    <w:p w14:paraId="4F1E18A9" w14:textId="77777777"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 xml:space="preserve">Agenda item:      </w:t>
      </w:r>
      <w:r w:rsidR="0032080C">
        <w:rPr>
          <w:rFonts w:ascii="Arial" w:eastAsiaTheme="minorEastAsia" w:hAnsi="Arial" w:cs="Arial"/>
          <w:b/>
          <w:bCs/>
          <w:snapToGrid w:val="0"/>
          <w:sz w:val="24"/>
          <w:szCs w:val="24"/>
          <w:lang w:eastAsia="zh-CN"/>
        </w:rPr>
        <w:t>12.3.2.1</w:t>
      </w:r>
    </w:p>
    <w:p w14:paraId="50A4FD96" w14:textId="77777777" w:rsidR="0041642C"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Source:</w:t>
      </w:r>
      <w:r w:rsidRPr="00A311C3">
        <w:rPr>
          <w:rFonts w:ascii="Arial" w:eastAsiaTheme="minorEastAsia" w:hAnsi="Arial" w:cs="Arial"/>
          <w:b/>
          <w:bCs/>
          <w:snapToGrid w:val="0"/>
          <w:sz w:val="24"/>
          <w:szCs w:val="24"/>
          <w:lang w:eastAsia="zh-CN"/>
        </w:rPr>
        <w:tab/>
      </w:r>
      <w:r w:rsidR="00A311C3">
        <w:rPr>
          <w:rFonts w:ascii="Arial" w:eastAsiaTheme="minorEastAsia" w:hAnsi="Arial" w:cs="Arial"/>
          <w:b/>
          <w:bCs/>
          <w:snapToGrid w:val="0"/>
          <w:sz w:val="24"/>
          <w:szCs w:val="24"/>
          <w:lang w:eastAsia="zh-CN"/>
        </w:rPr>
        <w:t xml:space="preserve">        </w:t>
      </w:r>
      <w:r w:rsidRPr="00A311C3">
        <w:rPr>
          <w:rFonts w:ascii="Arial" w:eastAsiaTheme="minorEastAsia" w:hAnsi="Arial" w:cs="Arial"/>
          <w:b/>
          <w:bCs/>
          <w:snapToGrid w:val="0"/>
          <w:sz w:val="24"/>
          <w:szCs w:val="24"/>
          <w:lang w:eastAsia="zh-CN"/>
        </w:rPr>
        <w:t xml:space="preserve">Mediatek Inc. </w:t>
      </w:r>
    </w:p>
    <w:p w14:paraId="64A13670" w14:textId="77777777" w:rsidR="00A311C3" w:rsidRDefault="00A311C3" w:rsidP="00A311C3">
      <w:pPr>
        <w:snapToGrid w:val="0"/>
        <w:ind w:left="1985" w:hanging="1985"/>
        <w:rPr>
          <w:rFonts w:ascii="Arial" w:eastAsiaTheme="minorEastAsia" w:hAnsi="Arial" w:cs="Arial"/>
          <w:b/>
          <w:bCs/>
          <w:snapToGrid w:val="0"/>
          <w:sz w:val="24"/>
          <w:szCs w:val="24"/>
          <w:lang w:eastAsia="zh-CN"/>
        </w:rPr>
      </w:pPr>
      <w:r>
        <w:rPr>
          <w:rFonts w:ascii="Arial" w:hAnsi="Arial" w:cs="Arial"/>
          <w:b/>
          <w:bCs/>
          <w:snapToGrid w:val="0"/>
          <w:sz w:val="24"/>
        </w:rPr>
        <w:t xml:space="preserve">Title:                     </w:t>
      </w:r>
      <w:r w:rsidR="0062338B">
        <w:rPr>
          <w:rFonts w:ascii="Arial" w:hAnsi="Arial" w:cs="Arial"/>
          <w:b/>
          <w:bCs/>
          <w:snapToGrid w:val="0"/>
          <w:sz w:val="24"/>
        </w:rPr>
        <w:t>[</w:t>
      </w:r>
      <w:r w:rsidR="000D1297">
        <w:rPr>
          <w:rFonts w:ascii="Arial" w:eastAsiaTheme="minorEastAsia" w:hAnsi="Arial" w:cs="Arial"/>
          <w:b/>
          <w:bCs/>
          <w:snapToGrid w:val="0"/>
          <w:sz w:val="24"/>
          <w:szCs w:val="24"/>
          <w:lang w:eastAsia="zh-CN"/>
        </w:rPr>
        <w:t>Offline Discussion#800</w:t>
      </w:r>
      <w:r w:rsidR="0062338B">
        <w:rPr>
          <w:rFonts w:ascii="Arial" w:eastAsiaTheme="minorEastAsia" w:hAnsi="Arial" w:cs="Arial"/>
          <w:b/>
          <w:bCs/>
          <w:snapToGrid w:val="0"/>
          <w:sz w:val="24"/>
          <w:szCs w:val="24"/>
          <w:lang w:eastAsia="zh-CN"/>
        </w:rPr>
        <w:t xml:space="preserve">] </w:t>
      </w:r>
      <w:r w:rsidR="0062338B" w:rsidRPr="0062338B">
        <w:rPr>
          <w:rFonts w:ascii="Arial" w:eastAsiaTheme="minorEastAsia" w:hAnsi="Arial" w:cs="Arial"/>
          <w:b/>
          <w:bCs/>
          <w:snapToGrid w:val="0"/>
          <w:sz w:val="24"/>
          <w:szCs w:val="24"/>
          <w:lang w:eastAsia="zh-CN"/>
        </w:rPr>
        <w:t>Single PDCP entity and UL UP handling during HO</w:t>
      </w:r>
    </w:p>
    <w:p w14:paraId="17B24374" w14:textId="77777777" w:rsidR="0041642C" w:rsidRPr="00A311C3" w:rsidRDefault="0041642C" w:rsidP="00A311C3">
      <w:pPr>
        <w:widowControl w:val="0"/>
        <w:snapToGrid w:val="0"/>
        <w:spacing w:after="160" w:line="259" w:lineRule="auto"/>
        <w:rPr>
          <w:rFonts w:ascii="Arial" w:eastAsiaTheme="minorEastAsia" w:hAnsi="Arial" w:cs="Arial"/>
          <w:b/>
          <w:bCs/>
          <w:snapToGrid w:val="0"/>
          <w:sz w:val="24"/>
          <w:szCs w:val="24"/>
          <w:lang w:eastAsia="zh-CN"/>
        </w:rPr>
      </w:pPr>
      <w:r w:rsidRPr="00A311C3">
        <w:rPr>
          <w:rFonts w:ascii="Arial" w:eastAsiaTheme="minorEastAsia" w:hAnsi="Arial" w:cs="Arial"/>
          <w:b/>
          <w:bCs/>
          <w:snapToGrid w:val="0"/>
          <w:sz w:val="24"/>
          <w:szCs w:val="24"/>
          <w:lang w:eastAsia="zh-CN"/>
        </w:rPr>
        <w:t>Document for:     Discussion and Decision</w:t>
      </w:r>
    </w:p>
    <w:p w14:paraId="2CD267AC" w14:textId="77777777" w:rsidR="0041642C" w:rsidRDefault="0041642C" w:rsidP="0041642C">
      <w:pPr>
        <w:pStyle w:val="Heading1"/>
      </w:pPr>
      <w:r w:rsidRPr="00242FBB">
        <w:t>Introduction</w:t>
      </w:r>
    </w:p>
    <w:p w14:paraId="1EE0039C" w14:textId="77777777" w:rsidR="002D79C9" w:rsidRDefault="002D79C9" w:rsidP="002D79C9">
      <w:pPr>
        <w:spacing w:after="0"/>
        <w:jc w:val="both"/>
        <w:rPr>
          <w:bCs/>
          <w:sz w:val="22"/>
          <w:lang w:eastAsia="zh-CN"/>
        </w:rPr>
      </w:pPr>
      <w:r>
        <w:rPr>
          <w:bCs/>
          <w:sz w:val="22"/>
          <w:lang w:eastAsia="zh-CN"/>
        </w:rPr>
        <w:t>This is the report of offline discussion #800 as below:</w:t>
      </w:r>
    </w:p>
    <w:p w14:paraId="12F72E26" w14:textId="77777777" w:rsidR="00CA21B7" w:rsidRPr="00FF2296" w:rsidRDefault="002D79C9" w:rsidP="002D79C9">
      <w:pPr>
        <w:pStyle w:val="Doc-text2"/>
        <w:ind w:left="360" w:firstLine="0"/>
      </w:pPr>
      <w:r w:rsidRPr="000F0615">
        <w:rPr>
          <w:b/>
        </w:rPr>
        <w:t xml:space="preserve">=&gt; </w:t>
      </w:r>
      <w:r>
        <w:rPr>
          <w:b/>
        </w:rPr>
        <w:t xml:space="preserve">[CBF - </w:t>
      </w:r>
      <w:r w:rsidRPr="000F0615">
        <w:rPr>
          <w:b/>
        </w:rPr>
        <w:t>Offline discussion 800 (MediaTek)</w:t>
      </w:r>
      <w:r>
        <w:rPr>
          <w:b/>
        </w:rPr>
        <w:t>]</w:t>
      </w:r>
      <w:r w:rsidRPr="000F0615">
        <w:rPr>
          <w:b/>
        </w:rPr>
        <w:t xml:space="preserve">: </w:t>
      </w:r>
      <w:r>
        <w:t xml:space="preserve">Discuss details of Single PDCP entity and UL UP handling during handover. </w:t>
      </w:r>
    </w:p>
    <w:p w14:paraId="2FB21D4E" w14:textId="77777777" w:rsidR="00682F63" w:rsidRDefault="00682F63" w:rsidP="00682F63">
      <w:pPr>
        <w:pStyle w:val="Heading1"/>
      </w:pPr>
      <w:r>
        <w:t>Discussion</w:t>
      </w:r>
    </w:p>
    <w:p w14:paraId="5F1B0756" w14:textId="77777777" w:rsidR="007E7E10" w:rsidRDefault="007E7E10" w:rsidP="007E7E10">
      <w:pPr>
        <w:rPr>
          <w:lang w:val="en-GB"/>
        </w:rPr>
      </w:pPr>
      <w:r>
        <w:rPr>
          <w:lang w:val="en-GB"/>
        </w:rPr>
        <w:t xml:space="preserve">Currently, there are four options </w:t>
      </w:r>
      <w:r w:rsidR="002D79C9">
        <w:rPr>
          <w:lang w:val="en-GB"/>
        </w:rPr>
        <w:t xml:space="preserve">being discussed </w:t>
      </w:r>
      <w:r>
        <w:rPr>
          <w:lang w:val="en-GB"/>
        </w:rPr>
        <w:t>[1]</w:t>
      </w:r>
      <w:r w:rsidR="00BA153E">
        <w:rPr>
          <w:lang w:val="en-GB"/>
        </w:rPr>
        <w:t>[2]</w:t>
      </w:r>
      <w:r>
        <w:rPr>
          <w:lang w:val="en-GB"/>
        </w:rPr>
        <w:t xml:space="preserve"> t</w:t>
      </w:r>
      <w:r w:rsidR="002D79C9">
        <w:rPr>
          <w:lang w:val="en-GB"/>
        </w:rPr>
        <w:t xml:space="preserve">o minimize the HO interruption, i.e. single active protocol stack option 0/1/2 and dual active protocol stacks option3, just as illustrated below[3]. </w:t>
      </w:r>
    </w:p>
    <w:p w14:paraId="2AF54B74" w14:textId="77777777" w:rsidR="002D79C9" w:rsidRPr="009A1F66" w:rsidRDefault="002D79C9" w:rsidP="009A1F66">
      <w:pPr>
        <w:pStyle w:val="ListParagraph"/>
        <w:numPr>
          <w:ilvl w:val="0"/>
          <w:numId w:val="15"/>
        </w:numPr>
        <w:rPr>
          <w:lang w:val="en-GB"/>
        </w:rPr>
      </w:pPr>
      <w:r w:rsidRPr="009A1F66">
        <w:rPr>
          <w:lang w:val="en-GB"/>
        </w:rPr>
        <w:t>Option 0: stop transmission/reception after reception of RAR</w:t>
      </w:r>
      <w:r w:rsidR="009A1F66" w:rsidRPr="009A1F66">
        <w:rPr>
          <w:lang w:val="en-GB"/>
        </w:rPr>
        <w:t xml:space="preserve">; single PDCP/RLC entity with PDCP reestablishment before transmitting/ receiving data in the target cell; </w:t>
      </w:r>
    </w:p>
    <w:p w14:paraId="1F5C797C" w14:textId="77777777" w:rsidR="002D79C9" w:rsidRPr="009A1F66" w:rsidRDefault="002D79C9" w:rsidP="009A1F66">
      <w:pPr>
        <w:pStyle w:val="ListParagraph"/>
        <w:numPr>
          <w:ilvl w:val="0"/>
          <w:numId w:val="15"/>
        </w:numPr>
        <w:rPr>
          <w:lang w:val="en-GB"/>
        </w:rPr>
      </w:pPr>
      <w:r w:rsidRPr="009A1F66">
        <w:rPr>
          <w:lang w:val="en-GB"/>
        </w:rPr>
        <w:t>Option 1: stop transmission/reception after reception of RAR</w:t>
      </w:r>
      <w:r w:rsidR="009A1F66" w:rsidRPr="009A1F66">
        <w:rPr>
          <w:lang w:val="en-GB"/>
        </w:rPr>
        <w:t xml:space="preserve">; </w:t>
      </w:r>
    </w:p>
    <w:p w14:paraId="39AD4371" w14:textId="77777777" w:rsidR="002D79C9" w:rsidRPr="009A1F66" w:rsidRDefault="002D79C9" w:rsidP="009A1F66">
      <w:pPr>
        <w:pStyle w:val="ListParagraph"/>
        <w:numPr>
          <w:ilvl w:val="0"/>
          <w:numId w:val="15"/>
        </w:numPr>
        <w:rPr>
          <w:lang w:val="en-GB"/>
        </w:rPr>
      </w:pPr>
      <w:r w:rsidRPr="009A1F66">
        <w:rPr>
          <w:lang w:val="en-GB"/>
        </w:rPr>
        <w:t>Option 2: stop transmission/reception after Completion of transmission of HO complete (RRCConnectionReconfigurationComplete) message</w:t>
      </w:r>
      <w:r w:rsidR="009A1F66" w:rsidRPr="009A1F66">
        <w:rPr>
          <w:lang w:val="en-GB"/>
        </w:rPr>
        <w:t>;</w:t>
      </w:r>
    </w:p>
    <w:p w14:paraId="47012522" w14:textId="77777777" w:rsidR="009A1F66" w:rsidRPr="009A1F66" w:rsidRDefault="009A1F66" w:rsidP="009A1F66">
      <w:pPr>
        <w:pStyle w:val="ListParagraph"/>
        <w:numPr>
          <w:ilvl w:val="0"/>
          <w:numId w:val="15"/>
        </w:numPr>
        <w:rPr>
          <w:lang w:val="en-GB"/>
        </w:rPr>
      </w:pPr>
      <w:r w:rsidRPr="009A1F66">
        <w:rPr>
          <w:lang w:val="en-GB"/>
        </w:rPr>
        <w:t>Option 3: dual active protocol stack.</w:t>
      </w:r>
    </w:p>
    <w:tbl>
      <w:tblPr>
        <w:tblStyle w:val="TableGrid"/>
        <w:tblW w:w="0" w:type="auto"/>
        <w:tblLook w:val="04A0" w:firstRow="1" w:lastRow="0" w:firstColumn="1" w:lastColumn="0" w:noHBand="0" w:noVBand="1"/>
      </w:tblPr>
      <w:tblGrid>
        <w:gridCol w:w="4303"/>
        <w:gridCol w:w="4327"/>
      </w:tblGrid>
      <w:tr w:rsidR="00BA153E" w14:paraId="49C0369C" w14:textId="77777777" w:rsidTr="006B7ACD">
        <w:trPr>
          <w:trHeight w:val="3702"/>
        </w:trPr>
        <w:tc>
          <w:tcPr>
            <w:tcW w:w="4957" w:type="dxa"/>
          </w:tcPr>
          <w:p w14:paraId="11FA7673" w14:textId="77777777" w:rsidR="00BA153E" w:rsidRDefault="00BA153E" w:rsidP="006B7ACD">
            <w:pPr>
              <w:jc w:val="center"/>
            </w:pPr>
            <w:r>
              <w:t>Option0 (single)</w:t>
            </w:r>
          </w:p>
          <w:p w14:paraId="509EDF3C" w14:textId="77777777" w:rsidR="00BA153E" w:rsidRDefault="00BA153E" w:rsidP="006B7ACD">
            <w:r>
              <w:object w:dxaOrig="9448" w:dyaOrig="7082" w14:anchorId="2D8BF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pt" o:ole="">
                  <v:imagedata r:id="rId8" o:title=""/>
                </v:shape>
                <o:OLEObject Type="Embed" ProgID="Visio.Drawing.11" ShapeID="_x0000_i1025" DrawAspect="Content" ObjectID="_1616586990" r:id="rId9"/>
              </w:object>
            </w:r>
          </w:p>
        </w:tc>
        <w:tc>
          <w:tcPr>
            <w:tcW w:w="4672" w:type="dxa"/>
          </w:tcPr>
          <w:p w14:paraId="79E6E93E" w14:textId="77777777" w:rsidR="00BA153E" w:rsidRDefault="00BA153E" w:rsidP="006B7ACD">
            <w:pPr>
              <w:jc w:val="center"/>
            </w:pPr>
            <w:r>
              <w:rPr>
                <w:rFonts w:hint="eastAsia"/>
              </w:rPr>
              <w:t>Opton1</w:t>
            </w:r>
            <w:r>
              <w:t xml:space="preserve"> (single)</w:t>
            </w:r>
          </w:p>
          <w:p w14:paraId="2A8EF7AB" w14:textId="77777777" w:rsidR="00BA153E" w:rsidRDefault="00BA153E" w:rsidP="006B7ACD">
            <w:r>
              <w:object w:dxaOrig="9448" w:dyaOrig="7082" w14:anchorId="6DE84ED2">
                <v:shape id="_x0000_i1026" type="#_x0000_t75" style="width:203.5pt;height:150.5pt" o:ole="">
                  <v:imagedata r:id="rId10" o:title=""/>
                </v:shape>
                <o:OLEObject Type="Embed" ProgID="Visio.Drawing.11" ShapeID="_x0000_i1026" DrawAspect="Content" ObjectID="_1616586991" r:id="rId11"/>
              </w:object>
            </w:r>
          </w:p>
        </w:tc>
      </w:tr>
      <w:tr w:rsidR="00BA153E" w14:paraId="679F58F0" w14:textId="77777777" w:rsidTr="006B7ACD">
        <w:trPr>
          <w:trHeight w:val="4098"/>
        </w:trPr>
        <w:tc>
          <w:tcPr>
            <w:tcW w:w="9629" w:type="dxa"/>
            <w:gridSpan w:val="2"/>
          </w:tcPr>
          <w:p w14:paraId="6DFBD031" w14:textId="77777777" w:rsidR="00BA153E" w:rsidRDefault="00BA153E" w:rsidP="006B7ACD">
            <w:pPr>
              <w:jc w:val="center"/>
              <w:rPr>
                <w:rFonts w:eastAsiaTheme="minorEastAsia"/>
                <w:lang w:eastAsia="ko-KR"/>
              </w:rPr>
            </w:pPr>
            <w:r>
              <w:rPr>
                <w:rFonts w:hint="eastAsia"/>
              </w:rPr>
              <w:lastRenderedPageBreak/>
              <w:t>Option2</w:t>
            </w:r>
            <w:r>
              <w:t xml:space="preserve"> (single)</w:t>
            </w:r>
          </w:p>
          <w:p w14:paraId="706ED99D" w14:textId="77777777" w:rsidR="00BA153E" w:rsidRDefault="00BA153E" w:rsidP="006B7ACD">
            <w:pPr>
              <w:jc w:val="center"/>
              <w:rPr>
                <w:rFonts w:eastAsiaTheme="minorEastAsia"/>
                <w:lang w:eastAsia="ko-KR"/>
              </w:rPr>
            </w:pPr>
            <w:r>
              <w:object w:dxaOrig="15017" w:dyaOrig="7279" w14:anchorId="0424C98D">
                <v:shape id="_x0000_i1027" type="#_x0000_t75" style="width:371pt;height:180.5pt" o:ole="">
                  <v:imagedata r:id="rId12" o:title=""/>
                </v:shape>
                <o:OLEObject Type="Embed" ProgID="Visio.Drawing.11" ShapeID="_x0000_i1027" DrawAspect="Content" ObjectID="_1616586992" r:id="rId13"/>
              </w:object>
            </w:r>
          </w:p>
        </w:tc>
      </w:tr>
      <w:tr w:rsidR="00BA153E" w14:paraId="1BC951C3" w14:textId="77777777" w:rsidTr="006B7ACD">
        <w:trPr>
          <w:trHeight w:val="3840"/>
        </w:trPr>
        <w:tc>
          <w:tcPr>
            <w:tcW w:w="9629" w:type="dxa"/>
            <w:gridSpan w:val="2"/>
          </w:tcPr>
          <w:p w14:paraId="6723E798" w14:textId="77777777" w:rsidR="00BA153E" w:rsidRPr="0029742B" w:rsidRDefault="00BA153E" w:rsidP="006B7ACD">
            <w:pPr>
              <w:jc w:val="center"/>
              <w:rPr>
                <w:rFonts w:eastAsiaTheme="minorEastAsia"/>
                <w:lang w:eastAsia="ko-KR"/>
              </w:rPr>
            </w:pPr>
            <w:r>
              <w:rPr>
                <w:rFonts w:eastAsiaTheme="minorEastAsia" w:hint="eastAsia"/>
                <w:lang w:eastAsia="ko-KR"/>
              </w:rPr>
              <w:t>O</w:t>
            </w:r>
            <w:r>
              <w:rPr>
                <w:rFonts w:eastAsiaTheme="minorEastAsia"/>
                <w:lang w:eastAsia="ko-KR"/>
              </w:rPr>
              <w:t xml:space="preserve">ption3 </w:t>
            </w:r>
            <w:r>
              <w:t>(dual)</w:t>
            </w:r>
          </w:p>
          <w:commentRangeStart w:id="1"/>
          <w:p w14:paraId="6778AE73" w14:textId="77777777" w:rsidR="00BA153E" w:rsidRPr="0029742B" w:rsidRDefault="00BA153E" w:rsidP="006B7ACD">
            <w:pPr>
              <w:rPr>
                <w:rFonts w:eastAsiaTheme="minorEastAsia"/>
                <w:lang w:eastAsia="ko-KR"/>
              </w:rPr>
            </w:pPr>
            <w:r>
              <w:object w:dxaOrig="9253" w:dyaOrig="7225" w14:anchorId="1254D20F">
                <v:shape id="_x0000_i1028" type="#_x0000_t75" style="width:204pt;height:158pt" o:ole="">
                  <v:imagedata r:id="rId14" o:title=""/>
                </v:shape>
                <o:OLEObject Type="Embed" ProgID="Visio.Drawing.11" ShapeID="_x0000_i1028" DrawAspect="Content" ObjectID="_1616586993" r:id="rId15"/>
              </w:object>
            </w:r>
            <w:commentRangeEnd w:id="1"/>
            <w:r w:rsidR="00EC2171">
              <w:rPr>
                <w:rStyle w:val="CommentReference"/>
              </w:rPr>
              <w:commentReference w:id="1"/>
            </w:r>
            <w:r>
              <w:object w:dxaOrig="9253" w:dyaOrig="7225" w14:anchorId="5B0B46E4">
                <v:shape id="_x0000_i1029" type="#_x0000_t75" style="width:211.5pt;height:167.5pt" o:ole="">
                  <v:imagedata r:id="rId14" o:title=""/>
                </v:shape>
                <o:OLEObject Type="Embed" ProgID="Visio.Drawing.11" ShapeID="_x0000_i1029" DrawAspect="Content" ObjectID="_1616586994" r:id="rId18"/>
              </w:object>
            </w:r>
          </w:p>
        </w:tc>
      </w:tr>
    </w:tbl>
    <w:p w14:paraId="15527378" w14:textId="77777777" w:rsidR="007E7E10" w:rsidRPr="007E7E10" w:rsidRDefault="007E7E10" w:rsidP="007E7E10">
      <w:pPr>
        <w:rPr>
          <w:lang w:val="en-GB"/>
        </w:rPr>
      </w:pPr>
    </w:p>
    <w:p w14:paraId="17247CF7" w14:textId="77777777" w:rsidR="00D83A8A" w:rsidRDefault="009E2B6F" w:rsidP="00D83A8A">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Pr>
          <w:rFonts w:eastAsia="Malgun Gothic" w:cs="Arial"/>
          <w:bCs/>
          <w:iCs/>
          <w:noProof w:val="0"/>
          <w:sz w:val="28"/>
          <w:szCs w:val="28"/>
          <w:lang w:val="en-US" w:eastAsia="ko-KR"/>
        </w:rPr>
        <w:t>2.</w:t>
      </w:r>
      <w:r w:rsidR="00D83A8A" w:rsidRPr="00D83A8A">
        <w:rPr>
          <w:rFonts w:eastAsia="Malgun Gothic" w:cs="Arial"/>
          <w:bCs/>
          <w:iCs/>
          <w:noProof w:val="0"/>
          <w:sz w:val="28"/>
          <w:szCs w:val="28"/>
          <w:lang w:val="en-US" w:eastAsia="ko-KR"/>
        </w:rPr>
        <w:t xml:space="preserve">1 </w:t>
      </w:r>
      <w:r w:rsidR="000D1297">
        <w:rPr>
          <w:rFonts w:eastAsia="Malgun Gothic" w:cs="Arial"/>
          <w:bCs/>
          <w:iCs/>
          <w:noProof w:val="0"/>
          <w:sz w:val="28"/>
          <w:szCs w:val="28"/>
          <w:lang w:val="en-US" w:eastAsia="ko-KR"/>
        </w:rPr>
        <w:t xml:space="preserve">Single PDCP Entity </w:t>
      </w:r>
    </w:p>
    <w:p w14:paraId="6DDAD64F" w14:textId="77777777" w:rsidR="006C719C" w:rsidRDefault="006C719C" w:rsidP="002C4F1F">
      <w:pPr>
        <w:jc w:val="both"/>
        <w:rPr>
          <w:lang w:eastAsia="ko-KR"/>
        </w:rPr>
      </w:pPr>
      <w:r>
        <w:rPr>
          <w:lang w:eastAsia="ko-KR"/>
        </w:rPr>
        <w:t xml:space="preserve">In basic HO or Rel-14 MBB HO procedure, there is one PDCP entity per radio bearer. PDCP re-establishment is performed upon reception of HO command. </w:t>
      </w:r>
    </w:p>
    <w:p w14:paraId="7F5C98F2" w14:textId="77777777" w:rsidR="005B26BD" w:rsidRDefault="006C719C" w:rsidP="00BC01A9">
      <w:pPr>
        <w:jc w:val="both"/>
        <w:rPr>
          <w:lang w:eastAsia="ko-KR"/>
        </w:rPr>
      </w:pPr>
      <w:r>
        <w:rPr>
          <w:lang w:eastAsia="ko-KR"/>
        </w:rPr>
        <w:t xml:space="preserve">Same as the basic HO procedure, </w:t>
      </w:r>
      <w:r w:rsidR="00BC01A9">
        <w:rPr>
          <w:lang w:eastAsia="ko-KR"/>
        </w:rPr>
        <w:t>option</w:t>
      </w:r>
      <w:r>
        <w:rPr>
          <w:lang w:eastAsia="ko-KR"/>
        </w:rPr>
        <w:t xml:space="preserve"> 0 also has one PDCP entity per radio bearer and PDCP re-establishment is performed during HO.</w:t>
      </w:r>
      <w:r w:rsidR="00D20973">
        <w:rPr>
          <w:lang w:eastAsia="ko-KR"/>
        </w:rPr>
        <w:t xml:space="preserve"> The</w:t>
      </w:r>
      <w:r>
        <w:rPr>
          <w:lang w:eastAsia="ko-KR"/>
        </w:rPr>
        <w:t xml:space="preserve"> </w:t>
      </w:r>
      <w:r w:rsidR="00D20973" w:rsidRPr="00D20973">
        <w:rPr>
          <w:rFonts w:hint="eastAsia"/>
          <w:lang w:eastAsia="ko-KR"/>
        </w:rPr>
        <w:t xml:space="preserve">current </w:t>
      </w:r>
      <w:r w:rsidR="00D20973" w:rsidRPr="00D20973">
        <w:rPr>
          <w:lang w:eastAsia="ko-KR"/>
        </w:rPr>
        <w:t>modelling</w:t>
      </w:r>
      <w:r w:rsidR="00D20973" w:rsidRPr="00D20973">
        <w:rPr>
          <w:rFonts w:hint="eastAsia"/>
          <w:lang w:eastAsia="ko-KR"/>
        </w:rPr>
        <w:t xml:space="preserve"> </w:t>
      </w:r>
      <w:r w:rsidR="00D20973" w:rsidRPr="00D20973">
        <w:rPr>
          <w:lang w:eastAsia="ko-KR"/>
        </w:rPr>
        <w:t>of PDCP entity between source/target eNB and UE in TS36.323 [4] can be reused for option 0</w:t>
      </w:r>
      <w:r w:rsidR="00D20973">
        <w:rPr>
          <w:lang w:eastAsia="ko-KR"/>
        </w:rPr>
        <w:t>.</w:t>
      </w:r>
    </w:p>
    <w:p w14:paraId="1E646CAF" w14:textId="77777777" w:rsidR="005B26BD" w:rsidRPr="00F4425D" w:rsidRDefault="005B26BD" w:rsidP="005B26BD">
      <w:pPr>
        <w:jc w:val="both"/>
        <w:rPr>
          <w:b/>
          <w:lang w:val="en-GB" w:eastAsia="zh-CN"/>
        </w:rPr>
      </w:pPr>
      <w:r w:rsidRPr="00F4425D">
        <w:rPr>
          <w:b/>
          <w:lang w:val="en-GB"/>
        </w:rPr>
        <w:t>Question 1</w:t>
      </w:r>
      <w:r w:rsidRPr="00F4425D">
        <w:rPr>
          <w:rFonts w:hint="eastAsia"/>
          <w:b/>
          <w:lang w:val="en-GB" w:eastAsia="zh-CN"/>
        </w:rPr>
        <w:t xml:space="preserve">: Do companies agree that current </w:t>
      </w:r>
      <w:r w:rsidRPr="00F4425D">
        <w:rPr>
          <w:b/>
          <w:lang w:val="en-GB" w:eastAsia="zh-CN"/>
        </w:rPr>
        <w:t>modelling</w:t>
      </w:r>
      <w:r w:rsidRPr="00F4425D">
        <w:rPr>
          <w:rFonts w:hint="eastAsia"/>
          <w:b/>
          <w:lang w:val="en-GB" w:eastAsia="zh-CN"/>
        </w:rPr>
        <w:t xml:space="preserve"> </w:t>
      </w:r>
      <w:r w:rsidRPr="00F4425D">
        <w:rPr>
          <w:b/>
          <w:lang w:val="en-GB" w:eastAsia="zh-CN"/>
        </w:rPr>
        <w:t xml:space="preserve">of PDCP entity </w:t>
      </w:r>
      <w:r w:rsidR="00511874">
        <w:rPr>
          <w:b/>
          <w:lang w:val="en-GB" w:eastAsia="zh-CN"/>
        </w:rPr>
        <w:t>for source eNB/target eNB and UE in</w:t>
      </w:r>
      <w:r w:rsidRPr="00F4425D">
        <w:rPr>
          <w:b/>
          <w:lang w:val="en-GB" w:eastAsia="zh-CN"/>
        </w:rPr>
        <w:t xml:space="preserve"> TS3</w:t>
      </w:r>
      <w:r>
        <w:rPr>
          <w:b/>
          <w:lang w:val="en-GB" w:eastAsia="zh-CN"/>
        </w:rPr>
        <w:t>6</w:t>
      </w:r>
      <w:r w:rsidRPr="00F4425D">
        <w:rPr>
          <w:b/>
          <w:lang w:val="en-GB" w:eastAsia="zh-CN"/>
        </w:rPr>
        <w:t>.323 can be reused for option 0?</w:t>
      </w:r>
    </w:p>
    <w:tbl>
      <w:tblPr>
        <w:tblStyle w:val="TableGrid"/>
        <w:tblW w:w="0" w:type="auto"/>
        <w:tblLook w:val="04A0" w:firstRow="1" w:lastRow="0" w:firstColumn="1" w:lastColumn="0" w:noHBand="0" w:noVBand="1"/>
      </w:tblPr>
      <w:tblGrid>
        <w:gridCol w:w="1838"/>
        <w:gridCol w:w="1559"/>
        <w:gridCol w:w="5233"/>
      </w:tblGrid>
      <w:tr w:rsidR="005B26BD" w14:paraId="6EECB761" w14:textId="77777777" w:rsidTr="006B7ACD">
        <w:tc>
          <w:tcPr>
            <w:tcW w:w="1838" w:type="dxa"/>
          </w:tcPr>
          <w:p w14:paraId="0DAA374A" w14:textId="77777777" w:rsidR="005B26BD" w:rsidRDefault="005B26BD" w:rsidP="006B7ACD">
            <w:pPr>
              <w:jc w:val="both"/>
              <w:rPr>
                <w:lang w:eastAsia="zh-CN"/>
              </w:rPr>
            </w:pPr>
            <w:r>
              <w:rPr>
                <w:lang w:eastAsia="zh-CN"/>
              </w:rPr>
              <w:t>Company</w:t>
            </w:r>
          </w:p>
        </w:tc>
        <w:tc>
          <w:tcPr>
            <w:tcW w:w="1559" w:type="dxa"/>
          </w:tcPr>
          <w:p w14:paraId="5617D0D2" w14:textId="77777777" w:rsidR="005B26BD" w:rsidRDefault="005B26BD" w:rsidP="006B7ACD">
            <w:pPr>
              <w:jc w:val="both"/>
              <w:rPr>
                <w:lang w:eastAsia="zh-CN"/>
              </w:rPr>
            </w:pPr>
            <w:r>
              <w:rPr>
                <w:lang w:eastAsia="zh-CN"/>
              </w:rPr>
              <w:t>Yes/No</w:t>
            </w:r>
          </w:p>
        </w:tc>
        <w:tc>
          <w:tcPr>
            <w:tcW w:w="5233" w:type="dxa"/>
          </w:tcPr>
          <w:p w14:paraId="6AB2F84E" w14:textId="77777777" w:rsidR="005B26BD" w:rsidRDefault="005B26BD" w:rsidP="006B7ACD">
            <w:pPr>
              <w:jc w:val="both"/>
              <w:rPr>
                <w:lang w:eastAsia="zh-CN"/>
              </w:rPr>
            </w:pPr>
            <w:r>
              <w:rPr>
                <w:lang w:eastAsia="zh-CN"/>
              </w:rPr>
              <w:t>Remarks</w:t>
            </w:r>
          </w:p>
        </w:tc>
      </w:tr>
      <w:tr w:rsidR="005B26BD" w14:paraId="3AF94FC1" w14:textId="77777777" w:rsidTr="006B7ACD">
        <w:tc>
          <w:tcPr>
            <w:tcW w:w="1838" w:type="dxa"/>
          </w:tcPr>
          <w:p w14:paraId="0A43E56D" w14:textId="77777777" w:rsidR="005B26BD" w:rsidRDefault="00BE13E1" w:rsidP="006B7ACD">
            <w:pPr>
              <w:jc w:val="both"/>
              <w:rPr>
                <w:lang w:eastAsia="zh-CN"/>
              </w:rPr>
            </w:pPr>
            <w:r>
              <w:rPr>
                <w:lang w:eastAsia="zh-CN"/>
              </w:rPr>
              <w:t>QC</w:t>
            </w:r>
          </w:p>
        </w:tc>
        <w:tc>
          <w:tcPr>
            <w:tcW w:w="1559" w:type="dxa"/>
          </w:tcPr>
          <w:p w14:paraId="69C52A56" w14:textId="77777777" w:rsidR="005B26BD" w:rsidRDefault="00BE13E1" w:rsidP="006B7ACD">
            <w:pPr>
              <w:jc w:val="both"/>
              <w:rPr>
                <w:lang w:eastAsia="zh-CN"/>
              </w:rPr>
            </w:pPr>
            <w:r>
              <w:rPr>
                <w:lang w:eastAsia="zh-CN"/>
              </w:rPr>
              <w:t>Yes</w:t>
            </w:r>
          </w:p>
        </w:tc>
        <w:tc>
          <w:tcPr>
            <w:tcW w:w="5233" w:type="dxa"/>
          </w:tcPr>
          <w:p w14:paraId="4BF617BB" w14:textId="77777777" w:rsidR="005B26BD" w:rsidRDefault="00A4462A" w:rsidP="006B7ACD">
            <w:pPr>
              <w:jc w:val="both"/>
              <w:rPr>
                <w:lang w:eastAsia="zh-CN"/>
              </w:rPr>
            </w:pPr>
            <w:r>
              <w:rPr>
                <w:lang w:eastAsia="zh-CN"/>
              </w:rPr>
              <w:t>PDPC re-</w:t>
            </w:r>
            <w:r w:rsidR="00A15041">
              <w:rPr>
                <w:lang w:eastAsia="zh-CN"/>
              </w:rPr>
              <w:t>establishment</w:t>
            </w:r>
            <w:r>
              <w:rPr>
                <w:lang w:eastAsia="zh-CN"/>
              </w:rPr>
              <w:t xml:space="preserve"> causes additional interruption </w:t>
            </w:r>
            <w:r w:rsidR="00A15041">
              <w:rPr>
                <w:lang w:eastAsia="zh-CN"/>
              </w:rPr>
              <w:t>delay</w:t>
            </w:r>
          </w:p>
        </w:tc>
      </w:tr>
      <w:tr w:rsidR="00B92013" w14:paraId="65ADF41C" w14:textId="77777777" w:rsidTr="006B7ACD">
        <w:tc>
          <w:tcPr>
            <w:tcW w:w="1838" w:type="dxa"/>
          </w:tcPr>
          <w:p w14:paraId="09756B65" w14:textId="77777777" w:rsidR="00B92013" w:rsidRDefault="00B92013" w:rsidP="006B7ACD">
            <w:pPr>
              <w:jc w:val="both"/>
              <w:rPr>
                <w:lang w:eastAsia="zh-CN"/>
              </w:rPr>
            </w:pPr>
            <w:r>
              <w:rPr>
                <w:lang w:eastAsia="zh-CN"/>
              </w:rPr>
              <w:t>ZTE</w:t>
            </w:r>
          </w:p>
        </w:tc>
        <w:tc>
          <w:tcPr>
            <w:tcW w:w="1559" w:type="dxa"/>
          </w:tcPr>
          <w:p w14:paraId="78A5B1B8" w14:textId="77777777" w:rsidR="00B92013" w:rsidRDefault="00B92013" w:rsidP="006B7ACD">
            <w:pPr>
              <w:jc w:val="both"/>
              <w:rPr>
                <w:lang w:eastAsia="zh-CN"/>
              </w:rPr>
            </w:pPr>
            <w:r>
              <w:rPr>
                <w:lang w:eastAsia="zh-CN"/>
              </w:rPr>
              <w:t>Yes</w:t>
            </w:r>
          </w:p>
        </w:tc>
        <w:tc>
          <w:tcPr>
            <w:tcW w:w="5233" w:type="dxa"/>
          </w:tcPr>
          <w:p w14:paraId="079FCA3F" w14:textId="77777777" w:rsidR="00B92013" w:rsidRDefault="00B92013" w:rsidP="006B7ACD">
            <w:pPr>
              <w:jc w:val="both"/>
              <w:rPr>
                <w:lang w:eastAsia="zh-CN"/>
              </w:rPr>
            </w:pPr>
            <w:r>
              <w:rPr>
                <w:lang w:eastAsia="zh-CN"/>
              </w:rPr>
              <w:t>Having a single PDCP entity with the same modeling as today is the reason why Option 0 is being suggested as an option to consider.</w:t>
            </w:r>
          </w:p>
          <w:p w14:paraId="181E83AB" w14:textId="77777777" w:rsidR="00B92013" w:rsidRDefault="00B92013" w:rsidP="006B7ACD">
            <w:pPr>
              <w:jc w:val="both"/>
              <w:rPr>
                <w:lang w:eastAsia="zh-CN"/>
              </w:rPr>
            </w:pPr>
            <w:r>
              <w:rPr>
                <w:lang w:eastAsia="zh-CN"/>
              </w:rPr>
              <w:lastRenderedPageBreak/>
              <w:t>We think PDPC re-establishment does not add more delay than PDCP status synchronization in options 1/2.</w:t>
            </w:r>
          </w:p>
        </w:tc>
      </w:tr>
      <w:tr w:rsidR="0018566C" w14:paraId="5E1F3C78" w14:textId="77777777" w:rsidTr="006B7ACD">
        <w:tc>
          <w:tcPr>
            <w:tcW w:w="1838" w:type="dxa"/>
          </w:tcPr>
          <w:p w14:paraId="5D7AD0D4" w14:textId="63F67853" w:rsidR="0018566C" w:rsidRDefault="0018566C" w:rsidP="0018566C">
            <w:pPr>
              <w:jc w:val="both"/>
              <w:rPr>
                <w:lang w:eastAsia="zh-CN"/>
              </w:rPr>
            </w:pPr>
            <w:r>
              <w:rPr>
                <w:lang w:eastAsia="zh-CN"/>
              </w:rPr>
              <w:lastRenderedPageBreak/>
              <w:t>OPPO</w:t>
            </w:r>
          </w:p>
        </w:tc>
        <w:tc>
          <w:tcPr>
            <w:tcW w:w="1559" w:type="dxa"/>
          </w:tcPr>
          <w:p w14:paraId="4BAA3C1E" w14:textId="0173012A" w:rsidR="0018566C" w:rsidRDefault="0018566C" w:rsidP="0018566C">
            <w:pPr>
              <w:jc w:val="both"/>
              <w:rPr>
                <w:lang w:eastAsia="zh-CN"/>
              </w:rPr>
            </w:pPr>
            <w:r>
              <w:rPr>
                <w:lang w:eastAsia="zh-CN"/>
              </w:rPr>
              <w:t>Yes</w:t>
            </w:r>
          </w:p>
        </w:tc>
        <w:tc>
          <w:tcPr>
            <w:tcW w:w="5233" w:type="dxa"/>
          </w:tcPr>
          <w:p w14:paraId="5CD12257" w14:textId="34006926" w:rsidR="0018566C" w:rsidRDefault="0018566C" w:rsidP="0018566C">
            <w:pPr>
              <w:jc w:val="both"/>
              <w:rPr>
                <w:lang w:eastAsia="zh-CN"/>
              </w:rPr>
            </w:pPr>
            <w:r>
              <w:rPr>
                <w:lang w:eastAsia="zh-CN"/>
              </w:rPr>
              <w:t>Agree with QC.</w:t>
            </w:r>
          </w:p>
        </w:tc>
      </w:tr>
      <w:tr w:rsidR="0018566C" w14:paraId="4AA366F9" w14:textId="77777777" w:rsidTr="006B7ACD">
        <w:tc>
          <w:tcPr>
            <w:tcW w:w="1838" w:type="dxa"/>
          </w:tcPr>
          <w:p w14:paraId="6F5FB1C4" w14:textId="24EE76EA" w:rsidR="0018566C" w:rsidRDefault="00685B1C" w:rsidP="0018566C">
            <w:pPr>
              <w:jc w:val="both"/>
              <w:rPr>
                <w:lang w:eastAsia="zh-CN"/>
              </w:rPr>
            </w:pPr>
            <w:r>
              <w:rPr>
                <w:rFonts w:hint="eastAsia"/>
                <w:lang w:eastAsia="zh-CN"/>
              </w:rPr>
              <w:t>H</w:t>
            </w:r>
            <w:r>
              <w:rPr>
                <w:lang w:eastAsia="zh-CN"/>
              </w:rPr>
              <w:t>uawei</w:t>
            </w:r>
          </w:p>
        </w:tc>
        <w:tc>
          <w:tcPr>
            <w:tcW w:w="1559" w:type="dxa"/>
          </w:tcPr>
          <w:p w14:paraId="453394CE" w14:textId="51430973" w:rsidR="0018566C" w:rsidRDefault="00685B1C" w:rsidP="0018566C">
            <w:pPr>
              <w:jc w:val="both"/>
              <w:rPr>
                <w:lang w:eastAsia="zh-CN"/>
              </w:rPr>
            </w:pPr>
            <w:r>
              <w:rPr>
                <w:rFonts w:hint="eastAsia"/>
                <w:lang w:eastAsia="zh-CN"/>
              </w:rPr>
              <w:t>Y</w:t>
            </w:r>
            <w:r>
              <w:rPr>
                <w:lang w:eastAsia="zh-CN"/>
              </w:rPr>
              <w:t>es</w:t>
            </w:r>
          </w:p>
        </w:tc>
        <w:tc>
          <w:tcPr>
            <w:tcW w:w="5233" w:type="dxa"/>
          </w:tcPr>
          <w:p w14:paraId="66E06C30" w14:textId="73852504" w:rsidR="0018566C" w:rsidRDefault="00685B1C" w:rsidP="0018566C">
            <w:pPr>
              <w:jc w:val="both"/>
              <w:rPr>
                <w:lang w:eastAsia="zh-CN"/>
              </w:rPr>
            </w:pPr>
            <w:r>
              <w:rPr>
                <w:lang w:eastAsia="zh-CN"/>
              </w:rPr>
              <w:t>Only one PDCP entity is used for each radio bearer.</w:t>
            </w:r>
          </w:p>
        </w:tc>
      </w:tr>
      <w:tr w:rsidR="006C10B3" w14:paraId="6972EDBF" w14:textId="77777777" w:rsidTr="006B7ACD">
        <w:tc>
          <w:tcPr>
            <w:tcW w:w="1838" w:type="dxa"/>
          </w:tcPr>
          <w:p w14:paraId="79B229C2" w14:textId="4892E1AB" w:rsidR="006C10B3" w:rsidRDefault="006C10B3" w:rsidP="0018566C">
            <w:pPr>
              <w:jc w:val="both"/>
              <w:rPr>
                <w:lang w:eastAsia="zh-CN"/>
              </w:rPr>
            </w:pPr>
            <w:r>
              <w:rPr>
                <w:rFonts w:hint="eastAsia"/>
                <w:lang w:eastAsia="zh-CN"/>
              </w:rPr>
              <w:t>CATT</w:t>
            </w:r>
          </w:p>
        </w:tc>
        <w:tc>
          <w:tcPr>
            <w:tcW w:w="1559" w:type="dxa"/>
          </w:tcPr>
          <w:p w14:paraId="42F8E65F" w14:textId="45E82F3E" w:rsidR="006C10B3" w:rsidRDefault="006C10B3" w:rsidP="0018566C">
            <w:pPr>
              <w:jc w:val="both"/>
              <w:rPr>
                <w:lang w:eastAsia="zh-CN"/>
              </w:rPr>
            </w:pPr>
            <w:r>
              <w:rPr>
                <w:rFonts w:hint="eastAsia"/>
                <w:lang w:eastAsia="zh-CN"/>
              </w:rPr>
              <w:t>Yes</w:t>
            </w:r>
          </w:p>
        </w:tc>
        <w:tc>
          <w:tcPr>
            <w:tcW w:w="5233" w:type="dxa"/>
          </w:tcPr>
          <w:p w14:paraId="61AA9DC1" w14:textId="77693A5B" w:rsidR="006C10B3" w:rsidRDefault="006C10B3" w:rsidP="0018566C">
            <w:pPr>
              <w:jc w:val="both"/>
              <w:rPr>
                <w:lang w:eastAsia="zh-CN"/>
              </w:rPr>
            </w:pPr>
            <w:r w:rsidRPr="00DD38D3">
              <w:rPr>
                <w:lang w:eastAsia="zh-CN"/>
              </w:rPr>
              <w:t>Option</w:t>
            </w:r>
            <w:r>
              <w:rPr>
                <w:rFonts w:hint="eastAsia"/>
                <w:lang w:eastAsia="zh-CN"/>
              </w:rPr>
              <w:t xml:space="preserve"> 0</w:t>
            </w:r>
            <w:r w:rsidRPr="00DD38D3">
              <w:rPr>
                <w:lang w:eastAsia="zh-CN"/>
              </w:rPr>
              <w:t xml:space="preserve"> has no impact on the </w:t>
            </w:r>
            <w:r>
              <w:rPr>
                <w:rFonts w:hint="eastAsia"/>
                <w:lang w:eastAsia="zh-CN"/>
              </w:rPr>
              <w:t xml:space="preserve">model of </w:t>
            </w:r>
            <w:r w:rsidRPr="00DD38D3">
              <w:rPr>
                <w:lang w:eastAsia="zh-CN"/>
              </w:rPr>
              <w:t xml:space="preserve">PDCP </w:t>
            </w:r>
            <w:r>
              <w:rPr>
                <w:rFonts w:hint="eastAsia"/>
                <w:lang w:eastAsia="zh-CN"/>
              </w:rPr>
              <w:t xml:space="preserve">entity, but it will bring </w:t>
            </w:r>
            <w:r>
              <w:rPr>
                <w:lang w:eastAsia="zh-CN"/>
              </w:rPr>
              <w:t>interruption</w:t>
            </w:r>
            <w:r>
              <w:rPr>
                <w:rFonts w:hint="eastAsia"/>
                <w:lang w:eastAsia="zh-CN"/>
              </w:rPr>
              <w:t xml:space="preserve"> time.</w:t>
            </w:r>
          </w:p>
        </w:tc>
      </w:tr>
      <w:tr w:rsidR="0018566C" w14:paraId="450D348F" w14:textId="77777777" w:rsidTr="006B7ACD">
        <w:tc>
          <w:tcPr>
            <w:tcW w:w="1838" w:type="dxa"/>
          </w:tcPr>
          <w:p w14:paraId="7917A328" w14:textId="77C2EEBE" w:rsidR="0018566C" w:rsidRDefault="00EC2171" w:rsidP="0018566C">
            <w:pPr>
              <w:jc w:val="both"/>
              <w:rPr>
                <w:lang w:eastAsia="zh-CN"/>
              </w:rPr>
            </w:pPr>
            <w:r>
              <w:rPr>
                <w:lang w:eastAsia="zh-CN"/>
              </w:rPr>
              <w:t>Ericsson</w:t>
            </w:r>
          </w:p>
        </w:tc>
        <w:tc>
          <w:tcPr>
            <w:tcW w:w="1559" w:type="dxa"/>
          </w:tcPr>
          <w:p w14:paraId="1ADB2F84" w14:textId="25272C33" w:rsidR="0018566C" w:rsidRDefault="00EC2171" w:rsidP="0018566C">
            <w:pPr>
              <w:jc w:val="both"/>
              <w:rPr>
                <w:lang w:eastAsia="zh-CN"/>
              </w:rPr>
            </w:pPr>
            <w:r>
              <w:rPr>
                <w:lang w:eastAsia="zh-CN"/>
              </w:rPr>
              <w:t>Yes</w:t>
            </w:r>
          </w:p>
        </w:tc>
        <w:tc>
          <w:tcPr>
            <w:tcW w:w="5233" w:type="dxa"/>
          </w:tcPr>
          <w:p w14:paraId="65BAA9B3" w14:textId="62F74D42" w:rsidR="0018566C" w:rsidRDefault="00EC2171" w:rsidP="0018566C">
            <w:pPr>
              <w:jc w:val="both"/>
              <w:rPr>
                <w:lang w:eastAsia="zh-CN"/>
              </w:rPr>
            </w:pPr>
            <w:r>
              <w:rPr>
                <w:lang w:eastAsia="zh-CN"/>
              </w:rPr>
              <w:t>Some companies claim that the PDCP re-establishment causes additional delay but we fail to see what part of the PDCP re-establishment that takes any significant time for the UE to perform. We would like to see some further analysis of this.</w:t>
            </w:r>
          </w:p>
        </w:tc>
      </w:tr>
      <w:tr w:rsidR="00A26C28" w14:paraId="21D643FC" w14:textId="77777777" w:rsidTr="006B7ACD">
        <w:tc>
          <w:tcPr>
            <w:tcW w:w="1838" w:type="dxa"/>
          </w:tcPr>
          <w:p w14:paraId="54DCEDE8" w14:textId="73757FCB" w:rsidR="00A26C28" w:rsidRDefault="00A26C28" w:rsidP="0018566C">
            <w:pPr>
              <w:jc w:val="both"/>
              <w:rPr>
                <w:lang w:eastAsia="zh-CN"/>
              </w:rPr>
            </w:pPr>
            <w:r>
              <w:rPr>
                <w:lang w:eastAsia="zh-CN"/>
              </w:rPr>
              <w:t>Nokia</w:t>
            </w:r>
          </w:p>
        </w:tc>
        <w:tc>
          <w:tcPr>
            <w:tcW w:w="1559" w:type="dxa"/>
          </w:tcPr>
          <w:p w14:paraId="3A9FC030" w14:textId="74434583" w:rsidR="00A26C28" w:rsidRDefault="00A26C28" w:rsidP="0018566C">
            <w:pPr>
              <w:jc w:val="both"/>
              <w:rPr>
                <w:lang w:eastAsia="zh-CN"/>
              </w:rPr>
            </w:pPr>
            <w:r>
              <w:rPr>
                <w:lang w:eastAsia="zh-CN"/>
              </w:rPr>
              <w:t>Yes</w:t>
            </w:r>
          </w:p>
        </w:tc>
        <w:tc>
          <w:tcPr>
            <w:tcW w:w="5233" w:type="dxa"/>
          </w:tcPr>
          <w:p w14:paraId="1D9CC24A" w14:textId="0FBAC5C2" w:rsidR="00A26C28" w:rsidRDefault="00A26C28" w:rsidP="0018566C">
            <w:pPr>
              <w:jc w:val="both"/>
              <w:rPr>
                <w:lang w:eastAsia="zh-CN"/>
              </w:rPr>
            </w:pPr>
            <w:r>
              <w:rPr>
                <w:lang w:eastAsia="zh-CN"/>
              </w:rPr>
              <w:t>Legacy PDCP operation can be reused. Not sure why some companies started discussing the PDCP reestablishment delay as this was not the aim of this question.</w:t>
            </w:r>
          </w:p>
        </w:tc>
      </w:tr>
      <w:tr w:rsidR="00142F24" w14:paraId="77313098" w14:textId="77777777" w:rsidTr="006B7ACD">
        <w:tc>
          <w:tcPr>
            <w:tcW w:w="1838" w:type="dxa"/>
          </w:tcPr>
          <w:p w14:paraId="761EE582" w14:textId="39686E98" w:rsidR="00142F24" w:rsidRDefault="00142F24" w:rsidP="00142F24">
            <w:pPr>
              <w:jc w:val="both"/>
              <w:rPr>
                <w:lang w:eastAsia="zh-CN"/>
              </w:rPr>
            </w:pPr>
            <w:r>
              <w:rPr>
                <w:rFonts w:eastAsia="Malgun Gothic"/>
                <w:lang w:eastAsia="ko-KR"/>
              </w:rPr>
              <w:t>LG</w:t>
            </w:r>
          </w:p>
        </w:tc>
        <w:tc>
          <w:tcPr>
            <w:tcW w:w="1559" w:type="dxa"/>
          </w:tcPr>
          <w:p w14:paraId="1A57B38D" w14:textId="7667A092" w:rsidR="00142F24" w:rsidRDefault="00142F24" w:rsidP="00142F24">
            <w:pPr>
              <w:jc w:val="both"/>
              <w:rPr>
                <w:lang w:eastAsia="zh-CN"/>
              </w:rPr>
            </w:pPr>
            <w:r>
              <w:rPr>
                <w:rFonts w:eastAsia="Malgun Gothic"/>
                <w:lang w:eastAsia="ko-KR"/>
              </w:rPr>
              <w:t>Yes</w:t>
            </w:r>
          </w:p>
        </w:tc>
        <w:tc>
          <w:tcPr>
            <w:tcW w:w="5233" w:type="dxa"/>
          </w:tcPr>
          <w:p w14:paraId="318FDD7F" w14:textId="0087FBB3" w:rsidR="00142F24" w:rsidRDefault="00142F24" w:rsidP="00142F24">
            <w:pPr>
              <w:jc w:val="both"/>
              <w:rPr>
                <w:lang w:eastAsia="zh-CN"/>
              </w:rPr>
            </w:pPr>
            <w:r>
              <w:rPr>
                <w:rFonts w:eastAsia="Malgun Gothic"/>
                <w:lang w:eastAsia="ko-KR"/>
              </w:rPr>
              <w:t xml:space="preserve">According to the current specification, in order to update the security key, the PDCP re-establishment should be performed. It causes the additional delay </w:t>
            </w:r>
          </w:p>
        </w:tc>
      </w:tr>
      <w:tr w:rsidR="00B5464F" w14:paraId="36B7F46D" w14:textId="77777777" w:rsidTr="006B7ACD">
        <w:tc>
          <w:tcPr>
            <w:tcW w:w="1838" w:type="dxa"/>
          </w:tcPr>
          <w:p w14:paraId="30621233" w14:textId="4A28B83D" w:rsidR="00B5464F" w:rsidRDefault="00B5464F" w:rsidP="00142F24">
            <w:pPr>
              <w:jc w:val="both"/>
              <w:rPr>
                <w:rFonts w:eastAsia="Malgun Gothic"/>
                <w:lang w:eastAsia="ko-KR"/>
              </w:rPr>
            </w:pPr>
            <w:r>
              <w:rPr>
                <w:rFonts w:eastAsia="Malgun Gothic"/>
                <w:lang w:eastAsia="ko-KR"/>
              </w:rPr>
              <w:t xml:space="preserve">Intel </w:t>
            </w:r>
          </w:p>
        </w:tc>
        <w:tc>
          <w:tcPr>
            <w:tcW w:w="1559" w:type="dxa"/>
          </w:tcPr>
          <w:p w14:paraId="3D60FD94" w14:textId="06432330" w:rsidR="00B5464F" w:rsidRDefault="00B5464F" w:rsidP="00142F24">
            <w:pPr>
              <w:jc w:val="both"/>
              <w:rPr>
                <w:rFonts w:eastAsia="Malgun Gothic"/>
                <w:lang w:eastAsia="ko-KR"/>
              </w:rPr>
            </w:pPr>
            <w:r>
              <w:rPr>
                <w:rFonts w:eastAsia="Malgun Gothic"/>
                <w:lang w:eastAsia="ko-KR"/>
              </w:rPr>
              <w:t>Yes</w:t>
            </w:r>
          </w:p>
        </w:tc>
        <w:tc>
          <w:tcPr>
            <w:tcW w:w="5233" w:type="dxa"/>
          </w:tcPr>
          <w:p w14:paraId="4CECE271" w14:textId="414EE2A8" w:rsidR="00B5464F" w:rsidRDefault="00B5464F" w:rsidP="00142F24">
            <w:pPr>
              <w:jc w:val="both"/>
              <w:rPr>
                <w:rFonts w:eastAsia="Malgun Gothic"/>
                <w:lang w:eastAsia="ko-KR"/>
              </w:rPr>
            </w:pPr>
            <w:r>
              <w:rPr>
                <w:rFonts w:eastAsia="Malgun Gothic"/>
                <w:lang w:eastAsia="ko-KR"/>
              </w:rPr>
              <w:t>Agree with LG</w:t>
            </w:r>
          </w:p>
        </w:tc>
      </w:tr>
      <w:tr w:rsidR="00FB08C5" w14:paraId="50C81B99" w14:textId="77777777" w:rsidTr="006B7ACD">
        <w:tc>
          <w:tcPr>
            <w:tcW w:w="1838" w:type="dxa"/>
          </w:tcPr>
          <w:p w14:paraId="7E3BE6ED" w14:textId="27D7942D" w:rsidR="00FB08C5" w:rsidRDefault="00FB08C5" w:rsidP="00142F24">
            <w:pPr>
              <w:jc w:val="both"/>
              <w:rPr>
                <w:rFonts w:eastAsia="Malgun Gothic"/>
                <w:lang w:eastAsia="ko-KR"/>
              </w:rPr>
            </w:pPr>
            <w:r>
              <w:rPr>
                <w:rFonts w:eastAsia="Malgun Gothic"/>
                <w:lang w:eastAsia="ko-KR"/>
              </w:rPr>
              <w:t>vivo</w:t>
            </w:r>
          </w:p>
        </w:tc>
        <w:tc>
          <w:tcPr>
            <w:tcW w:w="1559" w:type="dxa"/>
          </w:tcPr>
          <w:p w14:paraId="5B17142C" w14:textId="145C42CA" w:rsidR="00FB08C5" w:rsidRDefault="00FB08C5" w:rsidP="00142F24">
            <w:pPr>
              <w:jc w:val="both"/>
              <w:rPr>
                <w:rFonts w:eastAsia="Malgun Gothic"/>
                <w:lang w:eastAsia="ko-KR"/>
              </w:rPr>
            </w:pPr>
            <w:r>
              <w:rPr>
                <w:rFonts w:eastAsia="Malgun Gothic"/>
                <w:lang w:eastAsia="ko-KR"/>
              </w:rPr>
              <w:t>Yes</w:t>
            </w:r>
          </w:p>
        </w:tc>
        <w:tc>
          <w:tcPr>
            <w:tcW w:w="5233" w:type="dxa"/>
          </w:tcPr>
          <w:p w14:paraId="1F6DC26A" w14:textId="0A1C27B2" w:rsidR="00FB08C5" w:rsidRDefault="00262945" w:rsidP="00142F24">
            <w:pPr>
              <w:jc w:val="both"/>
              <w:rPr>
                <w:rFonts w:eastAsia="Malgun Gothic"/>
                <w:lang w:eastAsia="ko-KR"/>
              </w:rPr>
            </w:pPr>
            <w:r>
              <w:rPr>
                <w:rFonts w:eastAsia="Malgun Gothic"/>
                <w:lang w:eastAsia="ko-KR"/>
              </w:rPr>
              <w:t>Agree with QC</w:t>
            </w:r>
            <w:r w:rsidR="00713FBB">
              <w:rPr>
                <w:rFonts w:eastAsia="Malgun Gothic"/>
                <w:lang w:eastAsia="ko-KR"/>
              </w:rPr>
              <w:t xml:space="preserve"> and LG</w:t>
            </w:r>
          </w:p>
        </w:tc>
      </w:tr>
      <w:tr w:rsidR="00D72FAE" w14:paraId="690DA66D" w14:textId="77777777" w:rsidTr="006B7ACD">
        <w:tc>
          <w:tcPr>
            <w:tcW w:w="1838" w:type="dxa"/>
          </w:tcPr>
          <w:p w14:paraId="6A2316DA" w14:textId="511001B2" w:rsidR="00D72FAE" w:rsidRDefault="00D72FAE" w:rsidP="00D72FAE">
            <w:pPr>
              <w:jc w:val="both"/>
              <w:rPr>
                <w:rFonts w:eastAsia="Malgun Gothic"/>
                <w:lang w:eastAsia="ko-KR"/>
              </w:rPr>
            </w:pPr>
            <w:r>
              <w:rPr>
                <w:lang w:eastAsia="zh-CN"/>
              </w:rPr>
              <w:t>Samsung</w:t>
            </w:r>
          </w:p>
        </w:tc>
        <w:tc>
          <w:tcPr>
            <w:tcW w:w="1559" w:type="dxa"/>
          </w:tcPr>
          <w:p w14:paraId="5F30AA72" w14:textId="6E1DEEBD" w:rsidR="00D72FAE" w:rsidRDefault="00D72FAE" w:rsidP="00D72FAE">
            <w:pPr>
              <w:jc w:val="both"/>
              <w:rPr>
                <w:rFonts w:eastAsia="Malgun Gothic"/>
                <w:lang w:eastAsia="ko-KR"/>
              </w:rPr>
            </w:pPr>
            <w:r>
              <w:rPr>
                <w:lang w:eastAsia="zh-CN"/>
              </w:rPr>
              <w:t>Yes</w:t>
            </w:r>
          </w:p>
        </w:tc>
        <w:tc>
          <w:tcPr>
            <w:tcW w:w="5233" w:type="dxa"/>
          </w:tcPr>
          <w:p w14:paraId="6907BDEA" w14:textId="0D5CCA24" w:rsidR="00D72FAE" w:rsidRDefault="00D72FAE" w:rsidP="00D72FAE">
            <w:pPr>
              <w:jc w:val="both"/>
              <w:rPr>
                <w:rFonts w:eastAsia="Malgun Gothic"/>
                <w:lang w:eastAsia="ko-KR"/>
              </w:rPr>
            </w:pPr>
            <w:r>
              <w:rPr>
                <w:lang w:eastAsia="zh-CN"/>
              </w:rPr>
              <w:t>Option 0: PDCP re-establishment upon receiving RAR from target cell.</w:t>
            </w:r>
          </w:p>
        </w:tc>
      </w:tr>
      <w:tr w:rsidR="00D72FAE" w14:paraId="0917CC66" w14:textId="77777777" w:rsidTr="006B7ACD">
        <w:tc>
          <w:tcPr>
            <w:tcW w:w="1838" w:type="dxa"/>
          </w:tcPr>
          <w:p w14:paraId="706A5B49" w14:textId="710913BB" w:rsidR="00D72FAE" w:rsidRDefault="00D72FAE" w:rsidP="00D72FAE">
            <w:pPr>
              <w:jc w:val="both"/>
              <w:rPr>
                <w:lang w:eastAsia="zh-CN"/>
              </w:rPr>
            </w:pPr>
            <w:r>
              <w:rPr>
                <w:lang w:eastAsia="zh-CN"/>
              </w:rPr>
              <w:t>Mediatek</w:t>
            </w:r>
          </w:p>
        </w:tc>
        <w:tc>
          <w:tcPr>
            <w:tcW w:w="1559" w:type="dxa"/>
          </w:tcPr>
          <w:p w14:paraId="3B3CEAE4" w14:textId="0446F35C" w:rsidR="00D72FAE" w:rsidRDefault="00D72FAE" w:rsidP="00D72FAE">
            <w:pPr>
              <w:jc w:val="both"/>
              <w:rPr>
                <w:lang w:eastAsia="zh-CN"/>
              </w:rPr>
            </w:pPr>
            <w:r>
              <w:rPr>
                <w:lang w:eastAsia="zh-CN"/>
              </w:rPr>
              <w:t>Yes</w:t>
            </w:r>
          </w:p>
        </w:tc>
        <w:tc>
          <w:tcPr>
            <w:tcW w:w="5233" w:type="dxa"/>
          </w:tcPr>
          <w:p w14:paraId="2B0C11E8" w14:textId="30F2BECE" w:rsidR="00D72FAE" w:rsidRDefault="00D72FAE" w:rsidP="00D72FAE">
            <w:pPr>
              <w:jc w:val="both"/>
              <w:rPr>
                <w:lang w:eastAsia="zh-CN"/>
              </w:rPr>
            </w:pPr>
            <w:r>
              <w:rPr>
                <w:lang w:eastAsia="zh-CN"/>
              </w:rPr>
              <w:t>Agree with QC</w:t>
            </w:r>
          </w:p>
        </w:tc>
      </w:tr>
      <w:tr w:rsidR="006B7ACD" w14:paraId="729B2095" w14:textId="77777777" w:rsidTr="006B7ACD">
        <w:tc>
          <w:tcPr>
            <w:tcW w:w="1838" w:type="dxa"/>
          </w:tcPr>
          <w:p w14:paraId="45206D62" w14:textId="7AD3578C" w:rsidR="006B7ACD" w:rsidRDefault="006B7ACD" w:rsidP="006B7ACD">
            <w:pPr>
              <w:jc w:val="both"/>
              <w:rPr>
                <w:lang w:eastAsia="zh-CN"/>
              </w:rPr>
            </w:pPr>
            <w:r>
              <w:rPr>
                <w:rFonts w:eastAsia="Malgun Gothic"/>
                <w:lang w:eastAsia="ko-KR"/>
              </w:rPr>
              <w:t>China Telecom</w:t>
            </w:r>
          </w:p>
        </w:tc>
        <w:tc>
          <w:tcPr>
            <w:tcW w:w="1559" w:type="dxa"/>
          </w:tcPr>
          <w:p w14:paraId="08110F43" w14:textId="18D29491" w:rsidR="006B7ACD" w:rsidRDefault="006B7ACD" w:rsidP="006B7ACD">
            <w:pPr>
              <w:jc w:val="both"/>
              <w:rPr>
                <w:lang w:eastAsia="zh-CN"/>
              </w:rPr>
            </w:pPr>
            <w:r>
              <w:rPr>
                <w:rFonts w:eastAsiaTheme="minorEastAsia" w:hint="eastAsia"/>
                <w:lang w:eastAsia="zh-CN"/>
              </w:rPr>
              <w:t>Y</w:t>
            </w:r>
            <w:r>
              <w:rPr>
                <w:rFonts w:eastAsiaTheme="minorEastAsia"/>
                <w:lang w:eastAsia="zh-CN"/>
              </w:rPr>
              <w:t>es</w:t>
            </w:r>
          </w:p>
        </w:tc>
        <w:tc>
          <w:tcPr>
            <w:tcW w:w="5233" w:type="dxa"/>
          </w:tcPr>
          <w:p w14:paraId="11833BD5" w14:textId="619A3825" w:rsidR="006B7ACD" w:rsidRDefault="006B7ACD" w:rsidP="006B7ACD">
            <w:pPr>
              <w:jc w:val="both"/>
              <w:rPr>
                <w:lang w:eastAsia="zh-CN"/>
              </w:rPr>
            </w:pPr>
            <w:r>
              <w:rPr>
                <w:rFonts w:eastAsiaTheme="minorEastAsia" w:hint="eastAsia"/>
                <w:lang w:eastAsia="zh-CN"/>
              </w:rPr>
              <w:t>A</w:t>
            </w:r>
            <w:r>
              <w:rPr>
                <w:rFonts w:eastAsiaTheme="minorEastAsia"/>
                <w:lang w:eastAsia="zh-CN"/>
              </w:rPr>
              <w:t>gree with QC and LG.</w:t>
            </w:r>
          </w:p>
        </w:tc>
      </w:tr>
      <w:tr w:rsidR="006B7ACD" w14:paraId="67BDC425" w14:textId="77777777" w:rsidTr="006B7ACD">
        <w:tc>
          <w:tcPr>
            <w:tcW w:w="1838" w:type="dxa"/>
          </w:tcPr>
          <w:p w14:paraId="3D700DBD" w14:textId="7468C97E" w:rsidR="006B7ACD" w:rsidRDefault="006B7ACD" w:rsidP="006B7ACD">
            <w:pPr>
              <w:jc w:val="both"/>
              <w:rPr>
                <w:lang w:eastAsia="zh-CN"/>
              </w:rPr>
            </w:pPr>
            <w:r>
              <w:rPr>
                <w:rFonts w:eastAsiaTheme="minorEastAsia" w:hint="eastAsia"/>
                <w:lang w:eastAsia="zh-CN"/>
              </w:rPr>
              <w:t>Xiaomi</w:t>
            </w:r>
          </w:p>
        </w:tc>
        <w:tc>
          <w:tcPr>
            <w:tcW w:w="1559" w:type="dxa"/>
          </w:tcPr>
          <w:p w14:paraId="0ECBF35D" w14:textId="7306CFBF" w:rsidR="006B7ACD" w:rsidRDefault="006B7ACD" w:rsidP="006B7ACD">
            <w:pPr>
              <w:jc w:val="both"/>
              <w:rPr>
                <w:lang w:eastAsia="zh-CN"/>
              </w:rPr>
            </w:pPr>
            <w:r>
              <w:rPr>
                <w:rFonts w:eastAsiaTheme="minorEastAsia" w:hint="eastAsia"/>
                <w:lang w:eastAsia="zh-CN"/>
              </w:rPr>
              <w:t>Yes</w:t>
            </w:r>
          </w:p>
        </w:tc>
        <w:tc>
          <w:tcPr>
            <w:tcW w:w="5233" w:type="dxa"/>
          </w:tcPr>
          <w:p w14:paraId="4143F93F" w14:textId="77777777" w:rsidR="006B7ACD" w:rsidRDefault="006B7ACD" w:rsidP="006B7ACD">
            <w:pPr>
              <w:jc w:val="both"/>
              <w:rPr>
                <w:lang w:eastAsia="zh-CN"/>
              </w:rPr>
            </w:pPr>
          </w:p>
        </w:tc>
      </w:tr>
    </w:tbl>
    <w:p w14:paraId="26A62772" w14:textId="77777777" w:rsidR="005B26BD" w:rsidRDefault="005B26BD" w:rsidP="00BC01A9">
      <w:pPr>
        <w:jc w:val="both"/>
        <w:rPr>
          <w:lang w:eastAsia="ko-KR"/>
        </w:rPr>
      </w:pPr>
    </w:p>
    <w:p w14:paraId="3DAE530C" w14:textId="229166CF" w:rsidR="00D503BE" w:rsidRDefault="00D503BE" w:rsidP="00BC01A9">
      <w:pPr>
        <w:jc w:val="both"/>
        <w:rPr>
          <w:lang w:eastAsia="ko-KR"/>
        </w:rPr>
      </w:pPr>
      <w:r>
        <w:rPr>
          <w:lang w:eastAsia="ko-KR"/>
        </w:rPr>
        <w:t>Summary</w:t>
      </w:r>
      <w:r w:rsidR="00F42350">
        <w:rPr>
          <w:lang w:eastAsia="ko-KR"/>
        </w:rPr>
        <w:t xml:space="preserve"> for option 0</w:t>
      </w:r>
      <w:r>
        <w:rPr>
          <w:lang w:eastAsia="ko-KR"/>
        </w:rPr>
        <w:t xml:space="preserve">: </w:t>
      </w:r>
    </w:p>
    <w:p w14:paraId="468776A4" w14:textId="36594B26" w:rsidR="00D503BE" w:rsidRPr="00D503BE" w:rsidRDefault="00D503BE" w:rsidP="00D503BE">
      <w:pPr>
        <w:pStyle w:val="ListParagraph"/>
        <w:numPr>
          <w:ilvl w:val="0"/>
          <w:numId w:val="18"/>
        </w:numPr>
        <w:jc w:val="both"/>
        <w:rPr>
          <w:lang w:eastAsia="ko-KR"/>
        </w:rPr>
      </w:pPr>
      <w:r>
        <w:rPr>
          <w:lang w:eastAsia="ko-KR"/>
        </w:rPr>
        <w:t xml:space="preserve">For option 0, all companies </w:t>
      </w:r>
      <w:r w:rsidR="006F0AC2">
        <w:rPr>
          <w:lang w:eastAsia="ko-KR"/>
        </w:rPr>
        <w:t xml:space="preserve">confirms </w:t>
      </w:r>
      <w:r>
        <w:rPr>
          <w:lang w:eastAsia="ko-KR"/>
        </w:rPr>
        <w:t xml:space="preserve">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 xml:space="preserve">of PDCP entity for source eNB/target eNB and UE in TS36.323 can be reused. </w:t>
      </w:r>
    </w:p>
    <w:p w14:paraId="4F43FD8E" w14:textId="46B36893" w:rsidR="00F4425D" w:rsidRDefault="00D503BE" w:rsidP="00F4425D">
      <w:pPr>
        <w:jc w:val="center"/>
        <w:rPr>
          <w:lang w:val="en-GB"/>
        </w:rPr>
      </w:pPr>
      <w:r w:rsidRPr="00D503BE">
        <w:rPr>
          <w:b/>
          <w:lang w:eastAsia="ko-KR"/>
        </w:rPr>
        <w:lastRenderedPageBreak/>
        <w:t xml:space="preserve">Proposal 1:  Confirm that the </w:t>
      </w:r>
      <w:r w:rsidRPr="00D503BE">
        <w:rPr>
          <w:rFonts w:hint="eastAsia"/>
          <w:b/>
          <w:lang w:val="en-GB" w:eastAsia="zh-CN"/>
        </w:rPr>
        <w:t xml:space="preserve">current </w:t>
      </w:r>
      <w:r w:rsidRPr="00D503BE">
        <w:rPr>
          <w:b/>
          <w:lang w:val="en-GB" w:eastAsia="zh-CN"/>
        </w:rPr>
        <w:t>modelling</w:t>
      </w:r>
      <w:r w:rsidRPr="00D503BE">
        <w:rPr>
          <w:rFonts w:hint="eastAsia"/>
          <w:b/>
          <w:lang w:val="en-GB" w:eastAsia="zh-CN"/>
        </w:rPr>
        <w:t xml:space="preserve"> </w:t>
      </w:r>
      <w:r w:rsidRPr="00D503BE">
        <w:rPr>
          <w:b/>
          <w:lang w:val="en-GB" w:eastAsia="zh-CN"/>
        </w:rPr>
        <w:t xml:space="preserve">of PDCP entity for source eNB/target eNB and UE in TS36.323 can be reused for option 0. </w:t>
      </w:r>
      <w:r w:rsidR="00F4425D" w:rsidRPr="00041C0D">
        <w:rPr>
          <w:lang w:val="en-GB"/>
        </w:rPr>
        <w:object w:dxaOrig="9146" w:dyaOrig="8961" w14:anchorId="5AAB7091">
          <v:shape id="_x0000_i1030" type="#_x0000_t75" style="width:339pt;height:332.5pt" o:ole="">
            <v:imagedata r:id="rId19" o:title=""/>
          </v:shape>
          <o:OLEObject Type="Embed" ProgID="Visio.Drawing.11" ShapeID="_x0000_i1030" DrawAspect="Content" ObjectID="_1616586995" r:id="rId20"/>
        </w:object>
      </w:r>
    </w:p>
    <w:p w14:paraId="7E6312D0" w14:textId="77777777" w:rsidR="00F4425D" w:rsidRDefault="00F4425D" w:rsidP="00F4425D">
      <w:pPr>
        <w:jc w:val="center"/>
        <w:rPr>
          <w:b/>
          <w:lang w:val="en-GB"/>
        </w:rPr>
      </w:pPr>
      <w:r w:rsidRPr="00F4425D">
        <w:rPr>
          <w:b/>
          <w:lang w:val="en-GB"/>
        </w:rPr>
        <w:t>Figure 1 PDCP layer, functional view (TS36.323)</w:t>
      </w:r>
    </w:p>
    <w:p w14:paraId="39D5BAC9" w14:textId="77777777" w:rsidR="00D20973" w:rsidRDefault="00D20973" w:rsidP="00D20973">
      <w:pPr>
        <w:jc w:val="both"/>
        <w:rPr>
          <w:lang w:val="en-GB"/>
        </w:rPr>
      </w:pPr>
      <w:r w:rsidRPr="00116A29">
        <w:rPr>
          <w:lang w:eastAsia="ko-KR"/>
        </w:rPr>
        <w:t>For single active protocol stack option1/2, two PDCP entities exist, one for the source cell and the other for the target cell. There is only one PDCP in active at a point of time</w:t>
      </w:r>
      <w:r w:rsidR="00A15041">
        <w:rPr>
          <w:lang w:eastAsia="ko-KR"/>
        </w:rPr>
        <w:t xml:space="preserve"> </w:t>
      </w:r>
      <w:commentRangeStart w:id="2"/>
      <w:r w:rsidR="00E64B55">
        <w:rPr>
          <w:lang w:eastAsia="ko-KR"/>
        </w:rPr>
        <w:t>per each radio bearer (source and target eNBs uses separate secu</w:t>
      </w:r>
      <w:r w:rsidR="007525E3">
        <w:rPr>
          <w:lang w:eastAsia="ko-KR"/>
        </w:rPr>
        <w:t>rity keys)</w:t>
      </w:r>
      <w:commentRangeEnd w:id="2"/>
      <w:r w:rsidR="007525E3">
        <w:rPr>
          <w:rStyle w:val="CommentReference"/>
        </w:rPr>
        <w:commentReference w:id="2"/>
      </w:r>
      <w:r w:rsidRPr="00116A29">
        <w:rPr>
          <w:lang w:eastAsia="ko-KR"/>
        </w:rPr>
        <w:t xml:space="preserve">.  </w:t>
      </w:r>
      <w:r w:rsidRPr="00116A29">
        <w:rPr>
          <w:lang w:val="en-GB"/>
        </w:rPr>
        <w:t>Current modelling of PDCP entity between source eNB/target eNB and UE in TS38.323 can be reused for option 0/1/2 during HO.</w:t>
      </w:r>
    </w:p>
    <w:p w14:paraId="576B895C" w14:textId="6BBFB767" w:rsidR="00D20973" w:rsidRPr="00F4425D" w:rsidRDefault="00D20973" w:rsidP="00D20973">
      <w:pPr>
        <w:jc w:val="both"/>
        <w:rPr>
          <w:b/>
          <w:lang w:val="en-GB" w:eastAsia="zh-CN"/>
        </w:rPr>
      </w:pPr>
      <w:r w:rsidRPr="00F4425D">
        <w:rPr>
          <w:b/>
          <w:lang w:val="en-GB"/>
        </w:rPr>
        <w:t xml:space="preserve">Question </w:t>
      </w:r>
      <w:r w:rsidR="00F067BD">
        <w:rPr>
          <w:b/>
          <w:lang w:val="en-GB"/>
        </w:rPr>
        <w:t>2</w:t>
      </w:r>
      <w:r w:rsidRPr="00F4425D">
        <w:rPr>
          <w:rFonts w:hint="eastAsia"/>
          <w:b/>
          <w:lang w:val="en-GB" w:eastAsia="zh-CN"/>
        </w:rPr>
        <w:t xml:space="preserve">: Do companies agree that </w:t>
      </w:r>
      <w:r>
        <w:rPr>
          <w:b/>
          <w:lang w:val="en-GB" w:eastAsia="zh-CN"/>
        </w:rPr>
        <w:t xml:space="preserve">two PDCP entities exist and </w:t>
      </w:r>
      <w:r w:rsidRPr="00F4425D">
        <w:rPr>
          <w:rFonts w:hint="eastAsia"/>
          <w:b/>
          <w:lang w:val="en-GB" w:eastAsia="zh-CN"/>
        </w:rPr>
        <w:t xml:space="preserve">current </w:t>
      </w:r>
      <w:r w:rsidRPr="00F4425D">
        <w:rPr>
          <w:b/>
          <w:lang w:val="en-GB" w:eastAsia="zh-CN"/>
        </w:rPr>
        <w:t>modelling</w:t>
      </w:r>
      <w:r w:rsidRPr="00F4425D">
        <w:rPr>
          <w:rFonts w:hint="eastAsia"/>
          <w:b/>
          <w:lang w:val="en-GB" w:eastAsia="zh-CN"/>
        </w:rPr>
        <w:t xml:space="preserve"> </w:t>
      </w:r>
      <w:r w:rsidRPr="00F4425D">
        <w:rPr>
          <w:b/>
          <w:lang w:val="en-GB" w:eastAsia="zh-CN"/>
        </w:rPr>
        <w:t xml:space="preserve">of PDCP entity </w:t>
      </w:r>
      <w:r w:rsidR="00D616CA">
        <w:rPr>
          <w:b/>
          <w:lang w:val="en-GB" w:eastAsia="zh-CN"/>
        </w:rPr>
        <w:t xml:space="preserve">for source eNB/target eNB and UE </w:t>
      </w:r>
      <w:r w:rsidRPr="00F4425D">
        <w:rPr>
          <w:b/>
          <w:lang w:val="en-GB" w:eastAsia="zh-CN"/>
        </w:rPr>
        <w:t>in TS3</w:t>
      </w:r>
      <w:r>
        <w:rPr>
          <w:b/>
          <w:lang w:val="en-GB" w:eastAsia="zh-CN"/>
        </w:rPr>
        <w:t>6</w:t>
      </w:r>
      <w:r w:rsidRPr="00F4425D">
        <w:rPr>
          <w:b/>
          <w:lang w:val="en-GB" w:eastAsia="zh-CN"/>
        </w:rPr>
        <w:t xml:space="preserve">.323 can be reused for option </w:t>
      </w:r>
      <w:r w:rsidR="00B5464F">
        <w:rPr>
          <w:b/>
          <w:lang w:val="en-GB" w:eastAsia="zh-CN"/>
        </w:rPr>
        <w:t>½</w:t>
      </w:r>
      <w:r w:rsidRPr="00F4425D">
        <w:rPr>
          <w:b/>
          <w:lang w:val="en-GB" w:eastAsia="zh-CN"/>
        </w:rPr>
        <w:t>?</w:t>
      </w:r>
    </w:p>
    <w:tbl>
      <w:tblPr>
        <w:tblStyle w:val="TableGrid"/>
        <w:tblW w:w="0" w:type="auto"/>
        <w:tblLook w:val="04A0" w:firstRow="1" w:lastRow="0" w:firstColumn="1" w:lastColumn="0" w:noHBand="0" w:noVBand="1"/>
      </w:tblPr>
      <w:tblGrid>
        <w:gridCol w:w="1838"/>
        <w:gridCol w:w="1559"/>
        <w:gridCol w:w="5233"/>
      </w:tblGrid>
      <w:tr w:rsidR="00D20973" w14:paraId="28EE5CEE" w14:textId="77777777" w:rsidTr="006B7ACD">
        <w:tc>
          <w:tcPr>
            <w:tcW w:w="1838" w:type="dxa"/>
          </w:tcPr>
          <w:p w14:paraId="53816E2E" w14:textId="77777777" w:rsidR="00D20973" w:rsidRDefault="00D20973" w:rsidP="006B7ACD">
            <w:pPr>
              <w:jc w:val="both"/>
              <w:rPr>
                <w:lang w:eastAsia="zh-CN"/>
              </w:rPr>
            </w:pPr>
            <w:r>
              <w:rPr>
                <w:lang w:eastAsia="zh-CN"/>
              </w:rPr>
              <w:t>Company</w:t>
            </w:r>
          </w:p>
        </w:tc>
        <w:tc>
          <w:tcPr>
            <w:tcW w:w="1559" w:type="dxa"/>
          </w:tcPr>
          <w:p w14:paraId="276CB9CC" w14:textId="77777777" w:rsidR="00D20973" w:rsidRDefault="00D20973" w:rsidP="006B7ACD">
            <w:pPr>
              <w:jc w:val="both"/>
              <w:rPr>
                <w:lang w:eastAsia="zh-CN"/>
              </w:rPr>
            </w:pPr>
            <w:r>
              <w:rPr>
                <w:lang w:eastAsia="zh-CN"/>
              </w:rPr>
              <w:t>Yes/No</w:t>
            </w:r>
          </w:p>
        </w:tc>
        <w:tc>
          <w:tcPr>
            <w:tcW w:w="5233" w:type="dxa"/>
          </w:tcPr>
          <w:p w14:paraId="11208DD8" w14:textId="77777777" w:rsidR="00D20973" w:rsidRDefault="00D20973" w:rsidP="006B7ACD">
            <w:pPr>
              <w:jc w:val="both"/>
              <w:rPr>
                <w:lang w:eastAsia="zh-CN"/>
              </w:rPr>
            </w:pPr>
            <w:r>
              <w:rPr>
                <w:lang w:eastAsia="zh-CN"/>
              </w:rPr>
              <w:t>Remarks</w:t>
            </w:r>
          </w:p>
        </w:tc>
      </w:tr>
      <w:tr w:rsidR="00D20973" w14:paraId="2910C4D4" w14:textId="77777777" w:rsidTr="006B7ACD">
        <w:tc>
          <w:tcPr>
            <w:tcW w:w="1838" w:type="dxa"/>
          </w:tcPr>
          <w:p w14:paraId="5B6FD88C" w14:textId="77777777" w:rsidR="00D20973" w:rsidRDefault="009C29E8" w:rsidP="006B7ACD">
            <w:pPr>
              <w:jc w:val="both"/>
              <w:rPr>
                <w:lang w:eastAsia="zh-CN"/>
              </w:rPr>
            </w:pPr>
            <w:r>
              <w:rPr>
                <w:lang w:eastAsia="zh-CN"/>
              </w:rPr>
              <w:t>QC</w:t>
            </w:r>
          </w:p>
        </w:tc>
        <w:tc>
          <w:tcPr>
            <w:tcW w:w="1559" w:type="dxa"/>
          </w:tcPr>
          <w:p w14:paraId="6CD354A3" w14:textId="77777777" w:rsidR="00D20973" w:rsidRDefault="009C29E8" w:rsidP="006B7ACD">
            <w:pPr>
              <w:jc w:val="both"/>
              <w:rPr>
                <w:lang w:eastAsia="zh-CN"/>
              </w:rPr>
            </w:pPr>
            <w:r>
              <w:rPr>
                <w:lang w:eastAsia="zh-CN"/>
              </w:rPr>
              <w:t>Yes</w:t>
            </w:r>
          </w:p>
        </w:tc>
        <w:tc>
          <w:tcPr>
            <w:tcW w:w="5233" w:type="dxa"/>
          </w:tcPr>
          <w:p w14:paraId="0262F2FF" w14:textId="77777777" w:rsidR="00D20973" w:rsidRDefault="008F3944" w:rsidP="006B7ACD">
            <w:pPr>
              <w:jc w:val="both"/>
              <w:rPr>
                <w:lang w:eastAsia="zh-CN"/>
              </w:rPr>
            </w:pPr>
            <w:r>
              <w:rPr>
                <w:lang w:eastAsia="zh-CN"/>
              </w:rPr>
              <w:t xml:space="preserve">Separate PDCP needs to be established during RACH for SRBs, while source </w:t>
            </w:r>
            <w:r w:rsidR="00496811">
              <w:rPr>
                <w:lang w:eastAsia="zh-CN"/>
              </w:rPr>
              <w:t>cell data is ongoing. DRBs associated PDCP needs re-es</w:t>
            </w:r>
            <w:r w:rsidR="00BD73A2">
              <w:rPr>
                <w:lang w:eastAsia="zh-CN"/>
              </w:rPr>
              <w:t>tablishment and adds to interruption delay</w:t>
            </w:r>
          </w:p>
        </w:tc>
      </w:tr>
      <w:tr w:rsidR="00B92013" w14:paraId="2CCE829C" w14:textId="77777777" w:rsidTr="006B7ACD">
        <w:tc>
          <w:tcPr>
            <w:tcW w:w="1838" w:type="dxa"/>
          </w:tcPr>
          <w:p w14:paraId="035BC899" w14:textId="77777777" w:rsidR="00B92013" w:rsidRDefault="00B92013" w:rsidP="006B7ACD">
            <w:pPr>
              <w:jc w:val="both"/>
              <w:rPr>
                <w:lang w:eastAsia="zh-CN"/>
              </w:rPr>
            </w:pPr>
            <w:r>
              <w:rPr>
                <w:lang w:eastAsia="zh-CN"/>
              </w:rPr>
              <w:t xml:space="preserve">ZTE </w:t>
            </w:r>
          </w:p>
        </w:tc>
        <w:tc>
          <w:tcPr>
            <w:tcW w:w="1559" w:type="dxa"/>
          </w:tcPr>
          <w:p w14:paraId="732B35F3" w14:textId="77777777" w:rsidR="00B92013" w:rsidRDefault="00B92013" w:rsidP="006B7ACD">
            <w:pPr>
              <w:jc w:val="both"/>
              <w:rPr>
                <w:lang w:eastAsia="zh-CN"/>
              </w:rPr>
            </w:pPr>
            <w:r>
              <w:rPr>
                <w:lang w:eastAsia="zh-CN"/>
              </w:rPr>
              <w:t>Yes</w:t>
            </w:r>
          </w:p>
        </w:tc>
        <w:tc>
          <w:tcPr>
            <w:tcW w:w="5233" w:type="dxa"/>
          </w:tcPr>
          <w:p w14:paraId="5BC19719" w14:textId="77777777" w:rsidR="00B92013" w:rsidRDefault="00B92013" w:rsidP="006B7ACD">
            <w:pPr>
              <w:jc w:val="both"/>
              <w:rPr>
                <w:lang w:eastAsia="zh-CN"/>
              </w:rPr>
            </w:pPr>
          </w:p>
        </w:tc>
      </w:tr>
      <w:tr w:rsidR="0018566C" w14:paraId="6C29CAB1" w14:textId="77777777" w:rsidTr="006B7ACD">
        <w:tc>
          <w:tcPr>
            <w:tcW w:w="1838" w:type="dxa"/>
          </w:tcPr>
          <w:p w14:paraId="09755D10" w14:textId="2700A037" w:rsidR="0018566C" w:rsidRDefault="0018566C" w:rsidP="0018566C">
            <w:pPr>
              <w:jc w:val="both"/>
              <w:rPr>
                <w:lang w:eastAsia="zh-CN"/>
              </w:rPr>
            </w:pPr>
            <w:r>
              <w:rPr>
                <w:lang w:eastAsia="zh-CN"/>
              </w:rPr>
              <w:t>OPPO</w:t>
            </w:r>
          </w:p>
        </w:tc>
        <w:tc>
          <w:tcPr>
            <w:tcW w:w="1559" w:type="dxa"/>
          </w:tcPr>
          <w:p w14:paraId="767FDFBD" w14:textId="5E0F1A99" w:rsidR="0018566C" w:rsidRDefault="0018566C" w:rsidP="0018566C">
            <w:pPr>
              <w:jc w:val="both"/>
              <w:rPr>
                <w:lang w:eastAsia="zh-CN"/>
              </w:rPr>
            </w:pPr>
            <w:r>
              <w:rPr>
                <w:lang w:eastAsia="zh-CN"/>
              </w:rPr>
              <w:t>No</w:t>
            </w:r>
          </w:p>
        </w:tc>
        <w:tc>
          <w:tcPr>
            <w:tcW w:w="5233" w:type="dxa"/>
          </w:tcPr>
          <w:p w14:paraId="047C3767" w14:textId="77777777" w:rsidR="0018566C" w:rsidRDefault="0018566C" w:rsidP="0018566C">
            <w:pPr>
              <w:jc w:val="both"/>
              <w:rPr>
                <w:lang w:eastAsia="zh-CN"/>
              </w:rPr>
            </w:pPr>
            <w:r>
              <w:rPr>
                <w:lang w:eastAsia="zh-CN"/>
              </w:rPr>
              <w:t xml:space="preserve">As shown in the figure, if two PDCP entities exist for the same DRB, then since source PDCP is still working before </w:t>
            </w:r>
            <w:r w:rsidRPr="009A1F66">
              <w:rPr>
                <w:lang w:val="en-GB"/>
              </w:rPr>
              <w:t>reception of RAR</w:t>
            </w:r>
            <w:r>
              <w:rPr>
                <w:lang w:eastAsia="zh-CN"/>
              </w:rPr>
              <w:t>, re-establishing the target PDCP cannot reuse TS36.323.</w:t>
            </w:r>
          </w:p>
          <w:p w14:paraId="22B746F4" w14:textId="2C661966" w:rsidR="0018566C" w:rsidRDefault="0018566C" w:rsidP="0018566C">
            <w:pPr>
              <w:jc w:val="both"/>
              <w:rPr>
                <w:lang w:eastAsia="zh-CN"/>
              </w:rPr>
            </w:pPr>
            <w:r>
              <w:rPr>
                <w:lang w:eastAsia="zh-CN"/>
              </w:rPr>
              <w:t xml:space="preserve">We think for the DRB stack, it should follow the same as option 0, i.e.  PDPC re-establishment is done when UE stop </w:t>
            </w:r>
            <w:r>
              <w:rPr>
                <w:lang w:eastAsia="zh-CN"/>
              </w:rPr>
              <w:lastRenderedPageBreak/>
              <w:t>transmission/reception in the source cell, which however causes additional interruption delay.</w:t>
            </w:r>
          </w:p>
        </w:tc>
      </w:tr>
      <w:tr w:rsidR="0018566C" w14:paraId="32699001" w14:textId="77777777" w:rsidTr="006B7ACD">
        <w:tc>
          <w:tcPr>
            <w:tcW w:w="1838" w:type="dxa"/>
          </w:tcPr>
          <w:p w14:paraId="1A51D027" w14:textId="1FC39BD0" w:rsidR="0018566C" w:rsidRDefault="00685B1C" w:rsidP="0018566C">
            <w:pPr>
              <w:jc w:val="both"/>
              <w:rPr>
                <w:lang w:eastAsia="zh-CN"/>
              </w:rPr>
            </w:pPr>
            <w:r>
              <w:rPr>
                <w:rFonts w:hint="eastAsia"/>
                <w:lang w:eastAsia="zh-CN"/>
              </w:rPr>
              <w:lastRenderedPageBreak/>
              <w:t>H</w:t>
            </w:r>
            <w:r>
              <w:rPr>
                <w:lang w:eastAsia="zh-CN"/>
              </w:rPr>
              <w:t>uawei</w:t>
            </w:r>
          </w:p>
        </w:tc>
        <w:tc>
          <w:tcPr>
            <w:tcW w:w="1559" w:type="dxa"/>
          </w:tcPr>
          <w:p w14:paraId="4FAB38B7" w14:textId="0746B544" w:rsidR="0018566C" w:rsidRDefault="00685B1C" w:rsidP="0018566C">
            <w:pPr>
              <w:jc w:val="both"/>
              <w:rPr>
                <w:lang w:eastAsia="zh-CN"/>
              </w:rPr>
            </w:pPr>
            <w:r>
              <w:rPr>
                <w:rFonts w:hint="eastAsia"/>
                <w:lang w:eastAsia="zh-CN"/>
              </w:rPr>
              <w:t>Y</w:t>
            </w:r>
            <w:r>
              <w:rPr>
                <w:lang w:eastAsia="zh-CN"/>
              </w:rPr>
              <w:t>es</w:t>
            </w:r>
          </w:p>
        </w:tc>
        <w:tc>
          <w:tcPr>
            <w:tcW w:w="5233" w:type="dxa"/>
          </w:tcPr>
          <w:p w14:paraId="76ABA86F" w14:textId="4FE58A6A" w:rsidR="0018566C" w:rsidRDefault="00685B1C" w:rsidP="0018566C">
            <w:pPr>
              <w:jc w:val="both"/>
              <w:rPr>
                <w:lang w:eastAsia="zh-CN"/>
              </w:rPr>
            </w:pPr>
            <w:r>
              <w:rPr>
                <w:lang w:eastAsia="zh-CN"/>
              </w:rPr>
              <w:t>DRBs associated PDCP needs re-establishment and adds to interruption delay</w:t>
            </w:r>
          </w:p>
        </w:tc>
      </w:tr>
      <w:tr w:rsidR="006C10B3" w14:paraId="6177577D" w14:textId="77777777" w:rsidTr="006B7ACD">
        <w:tc>
          <w:tcPr>
            <w:tcW w:w="1838" w:type="dxa"/>
          </w:tcPr>
          <w:p w14:paraId="16C63C93" w14:textId="7AE5095F" w:rsidR="006C10B3" w:rsidRDefault="006C10B3" w:rsidP="0018566C">
            <w:pPr>
              <w:jc w:val="both"/>
              <w:rPr>
                <w:lang w:eastAsia="zh-CN"/>
              </w:rPr>
            </w:pPr>
            <w:r>
              <w:rPr>
                <w:rFonts w:hint="eastAsia"/>
                <w:lang w:eastAsia="zh-CN"/>
              </w:rPr>
              <w:t>CATT</w:t>
            </w:r>
          </w:p>
        </w:tc>
        <w:tc>
          <w:tcPr>
            <w:tcW w:w="1559" w:type="dxa"/>
          </w:tcPr>
          <w:p w14:paraId="4E0E8E72" w14:textId="3FA572CE" w:rsidR="006C10B3" w:rsidRDefault="006C10B3" w:rsidP="0018566C">
            <w:pPr>
              <w:jc w:val="both"/>
              <w:rPr>
                <w:lang w:eastAsia="zh-CN"/>
              </w:rPr>
            </w:pPr>
            <w:r>
              <w:rPr>
                <w:rFonts w:hint="eastAsia"/>
                <w:lang w:eastAsia="zh-CN"/>
              </w:rPr>
              <w:t>Yes</w:t>
            </w:r>
          </w:p>
        </w:tc>
        <w:tc>
          <w:tcPr>
            <w:tcW w:w="5233" w:type="dxa"/>
          </w:tcPr>
          <w:p w14:paraId="1F7B8A5A" w14:textId="34EBC8C1" w:rsidR="006C10B3" w:rsidRDefault="006C10B3" w:rsidP="0018566C">
            <w:pPr>
              <w:jc w:val="both"/>
              <w:rPr>
                <w:lang w:eastAsia="zh-CN"/>
              </w:rPr>
            </w:pPr>
            <w:r>
              <w:rPr>
                <w:rFonts w:hint="eastAsia"/>
                <w:lang w:eastAsia="zh-CN"/>
              </w:rPr>
              <w:t>C</w:t>
            </w:r>
            <w:r w:rsidRPr="00C31E00">
              <w:rPr>
                <w:rFonts w:hint="eastAsia"/>
                <w:lang w:eastAsia="zh-CN"/>
              </w:rPr>
              <w:t xml:space="preserve">urrent </w:t>
            </w:r>
            <w:r w:rsidRPr="00C31E00">
              <w:rPr>
                <w:lang w:eastAsia="zh-CN"/>
              </w:rPr>
              <w:t>modelling</w:t>
            </w:r>
            <w:r w:rsidRPr="00C31E00">
              <w:rPr>
                <w:rFonts w:hint="eastAsia"/>
                <w:lang w:eastAsia="zh-CN"/>
              </w:rPr>
              <w:t xml:space="preserve"> </w:t>
            </w:r>
            <w:r w:rsidRPr="00C31E00">
              <w:rPr>
                <w:lang w:eastAsia="zh-CN"/>
              </w:rPr>
              <w:t xml:space="preserve">of PDCP entity for source eNB/target eNB and UE in TS36.323 can be reused for option </w:t>
            </w:r>
            <w:r w:rsidR="00B5464F">
              <w:rPr>
                <w:lang w:eastAsia="zh-CN"/>
              </w:rPr>
              <w:t>½</w:t>
            </w:r>
            <w:r>
              <w:rPr>
                <w:rFonts w:hint="eastAsia"/>
                <w:lang w:eastAsia="zh-CN"/>
              </w:rPr>
              <w:t xml:space="preserve">, but PDCP entity for SRB at target eNB needs to be used at same time. </w:t>
            </w:r>
          </w:p>
        </w:tc>
      </w:tr>
      <w:tr w:rsidR="0018566C" w14:paraId="06E9D3D2" w14:textId="77777777" w:rsidTr="006B7ACD">
        <w:tc>
          <w:tcPr>
            <w:tcW w:w="1838" w:type="dxa"/>
          </w:tcPr>
          <w:p w14:paraId="3A644A7A" w14:textId="15ECC5E2" w:rsidR="0018566C" w:rsidRDefault="001C4795" w:rsidP="0018566C">
            <w:pPr>
              <w:jc w:val="both"/>
              <w:rPr>
                <w:lang w:eastAsia="zh-CN"/>
              </w:rPr>
            </w:pPr>
            <w:r>
              <w:rPr>
                <w:lang w:eastAsia="zh-CN"/>
              </w:rPr>
              <w:t>Ericsson</w:t>
            </w:r>
          </w:p>
        </w:tc>
        <w:tc>
          <w:tcPr>
            <w:tcW w:w="1559" w:type="dxa"/>
          </w:tcPr>
          <w:p w14:paraId="3489EBA9" w14:textId="17CD7301" w:rsidR="0018566C" w:rsidRDefault="001C4795" w:rsidP="0018566C">
            <w:pPr>
              <w:jc w:val="both"/>
              <w:rPr>
                <w:lang w:eastAsia="zh-CN"/>
              </w:rPr>
            </w:pPr>
            <w:r>
              <w:rPr>
                <w:lang w:eastAsia="zh-CN"/>
              </w:rPr>
              <w:t>Yes</w:t>
            </w:r>
          </w:p>
        </w:tc>
        <w:tc>
          <w:tcPr>
            <w:tcW w:w="5233" w:type="dxa"/>
          </w:tcPr>
          <w:p w14:paraId="2A2274DC" w14:textId="77777777" w:rsidR="0018566C" w:rsidRDefault="0018566C" w:rsidP="0018566C">
            <w:pPr>
              <w:jc w:val="both"/>
              <w:rPr>
                <w:lang w:eastAsia="zh-CN"/>
              </w:rPr>
            </w:pPr>
          </w:p>
        </w:tc>
      </w:tr>
      <w:tr w:rsidR="0018566C" w14:paraId="0E7A4DBF" w14:textId="77777777" w:rsidTr="006B7ACD">
        <w:tc>
          <w:tcPr>
            <w:tcW w:w="1838" w:type="dxa"/>
          </w:tcPr>
          <w:p w14:paraId="536FE618" w14:textId="71EFD260" w:rsidR="0018566C" w:rsidRDefault="00A26C28" w:rsidP="0018566C">
            <w:pPr>
              <w:jc w:val="both"/>
              <w:rPr>
                <w:lang w:eastAsia="zh-CN"/>
              </w:rPr>
            </w:pPr>
            <w:r>
              <w:rPr>
                <w:lang w:eastAsia="zh-CN"/>
              </w:rPr>
              <w:t>Nokia</w:t>
            </w:r>
          </w:p>
        </w:tc>
        <w:tc>
          <w:tcPr>
            <w:tcW w:w="1559" w:type="dxa"/>
          </w:tcPr>
          <w:p w14:paraId="06DB1983" w14:textId="5E6959B5" w:rsidR="0018566C" w:rsidRDefault="00A26C28" w:rsidP="0018566C">
            <w:pPr>
              <w:jc w:val="both"/>
              <w:rPr>
                <w:lang w:eastAsia="zh-CN"/>
              </w:rPr>
            </w:pPr>
            <w:r>
              <w:rPr>
                <w:lang w:eastAsia="zh-CN"/>
              </w:rPr>
              <w:t>Yes</w:t>
            </w:r>
          </w:p>
        </w:tc>
        <w:tc>
          <w:tcPr>
            <w:tcW w:w="5233" w:type="dxa"/>
          </w:tcPr>
          <w:p w14:paraId="1E6E748F" w14:textId="77777777" w:rsidR="0018566C" w:rsidRDefault="0018566C" w:rsidP="0018566C">
            <w:pPr>
              <w:jc w:val="both"/>
              <w:rPr>
                <w:lang w:eastAsia="zh-CN"/>
              </w:rPr>
            </w:pPr>
          </w:p>
        </w:tc>
      </w:tr>
      <w:tr w:rsidR="00142F24" w14:paraId="368A6489" w14:textId="77777777" w:rsidTr="006B7ACD">
        <w:tc>
          <w:tcPr>
            <w:tcW w:w="1838" w:type="dxa"/>
          </w:tcPr>
          <w:p w14:paraId="7925FF5E" w14:textId="3E1E4C6A" w:rsidR="00142F24" w:rsidRDefault="00142F24" w:rsidP="00142F24">
            <w:pPr>
              <w:jc w:val="both"/>
              <w:rPr>
                <w:lang w:eastAsia="zh-CN"/>
              </w:rPr>
            </w:pPr>
            <w:r>
              <w:rPr>
                <w:lang w:eastAsia="zh-CN"/>
              </w:rPr>
              <w:t>LG</w:t>
            </w:r>
          </w:p>
        </w:tc>
        <w:tc>
          <w:tcPr>
            <w:tcW w:w="1559" w:type="dxa"/>
          </w:tcPr>
          <w:p w14:paraId="41C2B6BB" w14:textId="2B664A90" w:rsidR="00142F24" w:rsidRDefault="00142F24" w:rsidP="00142F24">
            <w:pPr>
              <w:jc w:val="both"/>
              <w:rPr>
                <w:lang w:eastAsia="zh-CN"/>
              </w:rPr>
            </w:pPr>
            <w:r>
              <w:rPr>
                <w:rFonts w:eastAsia="Malgun Gothic"/>
                <w:lang w:eastAsia="ko-KR"/>
              </w:rPr>
              <w:t>Yes for Option 1, but not for Option 2</w:t>
            </w:r>
          </w:p>
        </w:tc>
        <w:tc>
          <w:tcPr>
            <w:tcW w:w="5233" w:type="dxa"/>
          </w:tcPr>
          <w:p w14:paraId="0E4737CE" w14:textId="77777777" w:rsidR="00142F24" w:rsidRDefault="00142F24" w:rsidP="00142F24">
            <w:pPr>
              <w:jc w:val="both"/>
              <w:rPr>
                <w:rFonts w:eastAsia="Malgun Gothic"/>
                <w:lang w:eastAsia="ko-KR"/>
              </w:rPr>
            </w:pPr>
            <w:r>
              <w:rPr>
                <w:rFonts w:eastAsia="Malgun Gothic"/>
                <w:lang w:eastAsia="ko-KR"/>
              </w:rPr>
              <w:t xml:space="preserve">According to definition what RAN2 has discussed so far, two PDCP entities are currently needed for the both Option 1 and Option 2. </w:t>
            </w:r>
          </w:p>
          <w:p w14:paraId="5D3483DF" w14:textId="77777777" w:rsidR="00142F24" w:rsidRDefault="00142F24" w:rsidP="00142F24">
            <w:pPr>
              <w:ind w:firstLineChars="50" w:firstLine="100"/>
              <w:jc w:val="both"/>
              <w:rPr>
                <w:rFonts w:eastAsia="Malgun Gothic"/>
                <w:lang w:eastAsia="ko-KR"/>
              </w:rPr>
            </w:pPr>
            <w:r>
              <w:rPr>
                <w:rFonts w:eastAsia="Malgun Gothic"/>
                <w:lang w:eastAsia="ko-KR"/>
              </w:rPr>
              <w:t xml:space="preserve">For the case of the Option 1, only one PDCP entity is activated at once point of the time. Because we think there is no difference between Option 0 and Option 1 if same RB ID is used, the current modeling can be reused and </w:t>
            </w:r>
            <w:r>
              <w:rPr>
                <w:lang w:eastAsia="zh-CN"/>
              </w:rPr>
              <w:t>PDCP re-establishment may be needed and causes additional interruption delay</w:t>
            </w:r>
            <w:r>
              <w:rPr>
                <w:rFonts w:eastAsia="Malgun Gothic"/>
                <w:lang w:eastAsia="ko-KR"/>
              </w:rPr>
              <w:t>.</w:t>
            </w:r>
          </w:p>
          <w:p w14:paraId="65E8FEF8" w14:textId="42B3D808" w:rsidR="00142F24" w:rsidRDefault="00142F24" w:rsidP="00142F24">
            <w:pPr>
              <w:jc w:val="both"/>
              <w:rPr>
                <w:lang w:eastAsia="zh-CN"/>
              </w:rPr>
            </w:pPr>
            <w:r>
              <w:rPr>
                <w:rFonts w:eastAsia="Malgun Gothic"/>
                <w:lang w:eastAsia="ko-KR"/>
              </w:rPr>
              <w:t>For Option 2, two PDCP entities are activated at once point of the time but only one PDCP entity may be used if the design is updated like dual protocol stack solution. Anyway the Option 2 cannot reuse the current modeling of specification regardless of the design.</w:t>
            </w:r>
          </w:p>
        </w:tc>
      </w:tr>
      <w:tr w:rsidR="00B5464F" w14:paraId="22A5B685" w14:textId="77777777" w:rsidTr="006B7ACD">
        <w:tc>
          <w:tcPr>
            <w:tcW w:w="1838" w:type="dxa"/>
          </w:tcPr>
          <w:p w14:paraId="34D0531C" w14:textId="4A57D778" w:rsidR="00B5464F" w:rsidRDefault="00B5464F" w:rsidP="00142F24">
            <w:pPr>
              <w:jc w:val="both"/>
              <w:rPr>
                <w:lang w:eastAsia="zh-CN"/>
              </w:rPr>
            </w:pPr>
            <w:r>
              <w:rPr>
                <w:lang w:eastAsia="zh-CN"/>
              </w:rPr>
              <w:t>Intel</w:t>
            </w:r>
          </w:p>
        </w:tc>
        <w:tc>
          <w:tcPr>
            <w:tcW w:w="1559" w:type="dxa"/>
          </w:tcPr>
          <w:p w14:paraId="3711230D" w14:textId="66A62E60" w:rsidR="00B5464F" w:rsidRDefault="00B5464F" w:rsidP="00142F24">
            <w:pPr>
              <w:jc w:val="both"/>
              <w:rPr>
                <w:rFonts w:eastAsia="Malgun Gothic"/>
                <w:lang w:eastAsia="ko-KR"/>
              </w:rPr>
            </w:pPr>
            <w:r>
              <w:rPr>
                <w:rFonts w:eastAsia="Malgun Gothic"/>
                <w:lang w:eastAsia="ko-KR"/>
              </w:rPr>
              <w:t>Yes</w:t>
            </w:r>
          </w:p>
        </w:tc>
        <w:tc>
          <w:tcPr>
            <w:tcW w:w="5233" w:type="dxa"/>
          </w:tcPr>
          <w:p w14:paraId="277A874F" w14:textId="770573F9" w:rsidR="00B5464F" w:rsidRDefault="00B5464F" w:rsidP="00B5464F">
            <w:pPr>
              <w:jc w:val="both"/>
              <w:rPr>
                <w:rFonts w:eastAsia="Malgun Gothic"/>
                <w:lang w:eastAsia="ko-KR"/>
              </w:rPr>
            </w:pPr>
            <w:r>
              <w:rPr>
                <w:rFonts w:eastAsia="Malgun Gothic"/>
                <w:lang w:eastAsia="ko-KR"/>
              </w:rPr>
              <w:t>Two PDCP entities are established, Agree others, additional interruption time caused PDCP reestablishment.</w:t>
            </w:r>
          </w:p>
        </w:tc>
      </w:tr>
      <w:tr w:rsidR="00A652A2" w14:paraId="1AAD8B7E" w14:textId="77777777" w:rsidTr="006B7ACD">
        <w:tc>
          <w:tcPr>
            <w:tcW w:w="1838" w:type="dxa"/>
          </w:tcPr>
          <w:p w14:paraId="0225FFAF" w14:textId="0ECD1693" w:rsidR="00A652A2" w:rsidRDefault="00A652A2" w:rsidP="00142F24">
            <w:pPr>
              <w:jc w:val="both"/>
              <w:rPr>
                <w:lang w:eastAsia="zh-CN"/>
              </w:rPr>
            </w:pPr>
            <w:r>
              <w:rPr>
                <w:lang w:eastAsia="zh-CN"/>
              </w:rPr>
              <w:t>vivo</w:t>
            </w:r>
          </w:p>
        </w:tc>
        <w:tc>
          <w:tcPr>
            <w:tcW w:w="1559" w:type="dxa"/>
          </w:tcPr>
          <w:p w14:paraId="06CE80B2" w14:textId="0C8C386C" w:rsidR="00A652A2" w:rsidRDefault="003C4EA0" w:rsidP="00142F24">
            <w:pPr>
              <w:jc w:val="both"/>
              <w:rPr>
                <w:rFonts w:eastAsia="Malgun Gothic"/>
                <w:lang w:eastAsia="ko-KR"/>
              </w:rPr>
            </w:pPr>
            <w:r>
              <w:rPr>
                <w:rFonts w:eastAsia="Malgun Gothic"/>
                <w:lang w:eastAsia="ko-KR"/>
              </w:rPr>
              <w:t>Yes</w:t>
            </w:r>
          </w:p>
        </w:tc>
        <w:tc>
          <w:tcPr>
            <w:tcW w:w="5233" w:type="dxa"/>
          </w:tcPr>
          <w:p w14:paraId="3B2BCEE9" w14:textId="742507C2" w:rsidR="00A652A2" w:rsidRDefault="003F3615" w:rsidP="00B5464F">
            <w:pPr>
              <w:jc w:val="both"/>
              <w:rPr>
                <w:rFonts w:eastAsia="Malgun Gothic"/>
                <w:lang w:eastAsia="ko-KR"/>
              </w:rPr>
            </w:pPr>
            <w:r>
              <w:rPr>
                <w:rFonts w:eastAsia="Malgun Gothic"/>
                <w:lang w:eastAsia="ko-KR"/>
              </w:rPr>
              <w:t>For DRB, maybe Yes. For option 2, the modeling for DRB and SRB is different, may need to be clarified in the PDCP specification.</w:t>
            </w:r>
          </w:p>
        </w:tc>
      </w:tr>
      <w:tr w:rsidR="00D72FAE" w14:paraId="6EC748BD" w14:textId="77777777" w:rsidTr="006B7ACD">
        <w:tc>
          <w:tcPr>
            <w:tcW w:w="1838" w:type="dxa"/>
          </w:tcPr>
          <w:p w14:paraId="79BF067F" w14:textId="563CF0BD" w:rsidR="00D72FAE" w:rsidRDefault="00D72FAE" w:rsidP="00D72FAE">
            <w:pPr>
              <w:jc w:val="both"/>
              <w:rPr>
                <w:lang w:eastAsia="zh-CN"/>
              </w:rPr>
            </w:pPr>
            <w:r>
              <w:rPr>
                <w:lang w:eastAsia="zh-CN"/>
              </w:rPr>
              <w:t>Samsung</w:t>
            </w:r>
          </w:p>
        </w:tc>
        <w:tc>
          <w:tcPr>
            <w:tcW w:w="1559" w:type="dxa"/>
          </w:tcPr>
          <w:p w14:paraId="7AEC5D18" w14:textId="77777777" w:rsidR="00D72FAE" w:rsidRDefault="00D72FAE" w:rsidP="00D72FAE">
            <w:pPr>
              <w:jc w:val="both"/>
              <w:rPr>
                <w:lang w:eastAsia="zh-CN"/>
              </w:rPr>
            </w:pPr>
            <w:r>
              <w:rPr>
                <w:lang w:eastAsia="zh-CN"/>
              </w:rPr>
              <w:t>Yes for Option 1</w:t>
            </w:r>
          </w:p>
          <w:p w14:paraId="3069373D" w14:textId="58BC6B23" w:rsidR="00D72FAE" w:rsidRDefault="00D72FAE" w:rsidP="00D72FAE">
            <w:pPr>
              <w:jc w:val="both"/>
              <w:rPr>
                <w:rFonts w:eastAsia="Malgun Gothic"/>
                <w:lang w:eastAsia="ko-KR"/>
              </w:rPr>
            </w:pPr>
            <w:r>
              <w:rPr>
                <w:lang w:eastAsia="zh-CN"/>
              </w:rPr>
              <w:t>No for Option 2</w:t>
            </w:r>
          </w:p>
        </w:tc>
        <w:tc>
          <w:tcPr>
            <w:tcW w:w="5233" w:type="dxa"/>
          </w:tcPr>
          <w:p w14:paraId="4F66FCA6" w14:textId="77777777" w:rsidR="00D72FAE" w:rsidRDefault="00D72FAE" w:rsidP="00D72FAE">
            <w:pPr>
              <w:jc w:val="both"/>
              <w:rPr>
                <w:lang w:eastAsia="zh-CN"/>
              </w:rPr>
            </w:pPr>
            <w:r>
              <w:rPr>
                <w:lang w:eastAsia="zh-CN"/>
              </w:rPr>
              <w:t>Option 1: PDCP re-establishment upon receiving RAR from target cell.</w:t>
            </w:r>
          </w:p>
          <w:p w14:paraId="4F78F7CD" w14:textId="3CF74B77" w:rsidR="00D72FAE" w:rsidRDefault="00D72FAE" w:rsidP="00D72FAE">
            <w:pPr>
              <w:jc w:val="both"/>
              <w:rPr>
                <w:rFonts w:eastAsia="Malgun Gothic"/>
                <w:lang w:eastAsia="ko-KR"/>
              </w:rPr>
            </w:pPr>
            <w:r>
              <w:rPr>
                <w:lang w:eastAsia="zh-CN"/>
              </w:rPr>
              <w:t xml:space="preserve">Option 2: No PDCP re-establishment. </w:t>
            </w:r>
            <w:r w:rsidRPr="00490AD4">
              <w:rPr>
                <w:lang w:eastAsia="zh-CN"/>
              </w:rPr>
              <w:t>May need a new procedure for</w:t>
            </w:r>
            <w:r>
              <w:rPr>
                <w:lang w:eastAsia="zh-CN"/>
              </w:rPr>
              <w:t xml:space="preserve"> Two security keys handling. </w:t>
            </w:r>
          </w:p>
        </w:tc>
      </w:tr>
      <w:tr w:rsidR="00D72FAE" w14:paraId="6FDC66D0" w14:textId="77777777" w:rsidTr="006B7ACD">
        <w:tc>
          <w:tcPr>
            <w:tcW w:w="1838" w:type="dxa"/>
          </w:tcPr>
          <w:p w14:paraId="12FA4F69" w14:textId="7561259B" w:rsidR="00D72FAE" w:rsidRDefault="00D72FAE" w:rsidP="00D72FAE">
            <w:pPr>
              <w:jc w:val="both"/>
              <w:rPr>
                <w:lang w:eastAsia="zh-CN"/>
              </w:rPr>
            </w:pPr>
            <w:r>
              <w:rPr>
                <w:lang w:eastAsia="zh-CN"/>
              </w:rPr>
              <w:t>Mediatek</w:t>
            </w:r>
          </w:p>
        </w:tc>
        <w:tc>
          <w:tcPr>
            <w:tcW w:w="1559" w:type="dxa"/>
          </w:tcPr>
          <w:p w14:paraId="27C53042" w14:textId="2AECA8D1" w:rsidR="00D72FAE" w:rsidRDefault="00D72FAE" w:rsidP="00D72FAE">
            <w:pPr>
              <w:jc w:val="both"/>
              <w:rPr>
                <w:lang w:eastAsia="zh-CN"/>
              </w:rPr>
            </w:pPr>
            <w:r>
              <w:rPr>
                <w:lang w:eastAsia="zh-CN"/>
              </w:rPr>
              <w:t>Yes</w:t>
            </w:r>
          </w:p>
        </w:tc>
        <w:tc>
          <w:tcPr>
            <w:tcW w:w="5233" w:type="dxa"/>
          </w:tcPr>
          <w:p w14:paraId="52D927E5" w14:textId="77777777" w:rsidR="00D72FAE" w:rsidRDefault="00D72FAE" w:rsidP="00D72FAE">
            <w:pPr>
              <w:jc w:val="both"/>
              <w:rPr>
                <w:lang w:eastAsia="zh-CN"/>
              </w:rPr>
            </w:pPr>
          </w:p>
        </w:tc>
      </w:tr>
      <w:tr w:rsidR="006B7ACD" w14:paraId="5A635E09" w14:textId="77777777" w:rsidTr="006B7ACD">
        <w:tc>
          <w:tcPr>
            <w:tcW w:w="1838" w:type="dxa"/>
          </w:tcPr>
          <w:p w14:paraId="00A41D00" w14:textId="0408E1A1" w:rsidR="006B7ACD" w:rsidRDefault="006B7ACD" w:rsidP="006B7ACD">
            <w:pPr>
              <w:jc w:val="both"/>
              <w:rPr>
                <w:lang w:eastAsia="zh-CN"/>
              </w:rPr>
            </w:pPr>
            <w:r>
              <w:rPr>
                <w:rFonts w:hint="eastAsia"/>
                <w:lang w:eastAsia="zh-CN"/>
              </w:rPr>
              <w:t>C</w:t>
            </w:r>
            <w:r>
              <w:rPr>
                <w:lang w:eastAsia="zh-CN"/>
              </w:rPr>
              <w:t>hina Telecom</w:t>
            </w:r>
          </w:p>
        </w:tc>
        <w:tc>
          <w:tcPr>
            <w:tcW w:w="1559" w:type="dxa"/>
          </w:tcPr>
          <w:p w14:paraId="32F93715" w14:textId="63C47E4E" w:rsidR="006B7ACD" w:rsidRDefault="006B7ACD" w:rsidP="006B7ACD">
            <w:pPr>
              <w:jc w:val="both"/>
              <w:rPr>
                <w:lang w:eastAsia="zh-CN"/>
              </w:rPr>
            </w:pPr>
            <w:r>
              <w:rPr>
                <w:rFonts w:eastAsiaTheme="minorEastAsia" w:hint="eastAsia"/>
                <w:lang w:eastAsia="zh-CN"/>
              </w:rPr>
              <w:t>Y</w:t>
            </w:r>
            <w:r>
              <w:rPr>
                <w:rFonts w:eastAsiaTheme="minorEastAsia"/>
                <w:lang w:eastAsia="zh-CN"/>
              </w:rPr>
              <w:t>es</w:t>
            </w:r>
          </w:p>
        </w:tc>
        <w:tc>
          <w:tcPr>
            <w:tcW w:w="5233" w:type="dxa"/>
          </w:tcPr>
          <w:p w14:paraId="1DC2EF4F" w14:textId="042E659C" w:rsidR="006B7ACD" w:rsidRDefault="006B7ACD" w:rsidP="006B7ACD">
            <w:pPr>
              <w:jc w:val="both"/>
              <w:rPr>
                <w:lang w:eastAsia="zh-CN"/>
              </w:rPr>
            </w:pPr>
            <w:r>
              <w:rPr>
                <w:rFonts w:eastAsiaTheme="minorEastAsia" w:hint="eastAsia"/>
                <w:lang w:eastAsia="zh-CN"/>
              </w:rPr>
              <w:t>A</w:t>
            </w:r>
            <w:r>
              <w:rPr>
                <w:rFonts w:eastAsiaTheme="minorEastAsia"/>
                <w:lang w:eastAsia="zh-CN"/>
              </w:rPr>
              <w:t>gree that additional interruption time is caused by PDCP reestablishment, and the modeling of DRB and SRB should be different.</w:t>
            </w:r>
          </w:p>
        </w:tc>
      </w:tr>
      <w:tr w:rsidR="006B7ACD" w14:paraId="345BB822" w14:textId="77777777" w:rsidTr="006B7ACD">
        <w:tc>
          <w:tcPr>
            <w:tcW w:w="1838" w:type="dxa"/>
          </w:tcPr>
          <w:p w14:paraId="6F26F33B" w14:textId="02FCBB09" w:rsidR="006B7ACD" w:rsidRDefault="006B7ACD" w:rsidP="006B7ACD">
            <w:pPr>
              <w:jc w:val="both"/>
              <w:rPr>
                <w:lang w:eastAsia="zh-CN"/>
              </w:rPr>
            </w:pPr>
            <w:r>
              <w:rPr>
                <w:rFonts w:hint="eastAsia"/>
                <w:lang w:eastAsia="zh-CN"/>
              </w:rPr>
              <w:t>Xiaomi</w:t>
            </w:r>
          </w:p>
        </w:tc>
        <w:tc>
          <w:tcPr>
            <w:tcW w:w="1559" w:type="dxa"/>
          </w:tcPr>
          <w:p w14:paraId="444E1CFD" w14:textId="34A005F0" w:rsidR="006B7ACD" w:rsidRDefault="006B7ACD" w:rsidP="006B7ACD">
            <w:pPr>
              <w:jc w:val="both"/>
              <w:rPr>
                <w:lang w:eastAsia="zh-CN"/>
              </w:rPr>
            </w:pPr>
            <w:r>
              <w:rPr>
                <w:rFonts w:eastAsiaTheme="minorEastAsia" w:hint="eastAsia"/>
                <w:lang w:eastAsia="zh-CN"/>
              </w:rPr>
              <w:t>Yes</w:t>
            </w:r>
          </w:p>
        </w:tc>
        <w:tc>
          <w:tcPr>
            <w:tcW w:w="5233" w:type="dxa"/>
          </w:tcPr>
          <w:p w14:paraId="03BAE7D0" w14:textId="77777777" w:rsidR="006B7ACD" w:rsidRDefault="006B7ACD" w:rsidP="006B7ACD">
            <w:pPr>
              <w:jc w:val="both"/>
              <w:rPr>
                <w:lang w:eastAsia="zh-CN"/>
              </w:rPr>
            </w:pPr>
          </w:p>
        </w:tc>
      </w:tr>
    </w:tbl>
    <w:p w14:paraId="7A93189B" w14:textId="77777777" w:rsidR="00D503BE" w:rsidRDefault="00D503BE" w:rsidP="00722595">
      <w:pPr>
        <w:jc w:val="both"/>
        <w:rPr>
          <w:lang w:eastAsia="ko-KR"/>
        </w:rPr>
      </w:pPr>
    </w:p>
    <w:p w14:paraId="095F887C" w14:textId="13392E30" w:rsidR="006F0AC2" w:rsidRDefault="006F0AC2" w:rsidP="006F0AC2">
      <w:pPr>
        <w:jc w:val="both"/>
        <w:rPr>
          <w:lang w:eastAsia="ko-KR"/>
        </w:rPr>
      </w:pPr>
      <w:r>
        <w:rPr>
          <w:lang w:eastAsia="ko-KR"/>
        </w:rPr>
        <w:t>Summary</w:t>
      </w:r>
      <w:r w:rsidR="00F42350">
        <w:rPr>
          <w:lang w:eastAsia="ko-KR"/>
        </w:rPr>
        <w:t xml:space="preserve"> for option 1/2</w:t>
      </w:r>
      <w:r>
        <w:rPr>
          <w:lang w:eastAsia="ko-KR"/>
        </w:rPr>
        <w:t xml:space="preserve">: </w:t>
      </w:r>
    </w:p>
    <w:p w14:paraId="3103C102" w14:textId="1AA4B25F" w:rsidR="006F0AC2" w:rsidRPr="006F0AC2" w:rsidRDefault="006F0AC2" w:rsidP="006F0AC2">
      <w:pPr>
        <w:pStyle w:val="ListParagraph"/>
        <w:numPr>
          <w:ilvl w:val="0"/>
          <w:numId w:val="18"/>
        </w:numPr>
        <w:jc w:val="both"/>
        <w:rPr>
          <w:lang w:eastAsia="ko-KR"/>
        </w:rPr>
      </w:pPr>
      <w:r>
        <w:rPr>
          <w:lang w:eastAsia="ko-KR"/>
        </w:rPr>
        <w:t xml:space="preserve">For option 1, all companies confirms 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 xml:space="preserve">of PDCP entity for source eNB/target eNB and UE in TS36.323 can be reused. </w:t>
      </w:r>
    </w:p>
    <w:p w14:paraId="3B5B9784" w14:textId="0C760E13" w:rsidR="006F0AC2" w:rsidRPr="006F0AC2" w:rsidRDefault="006F0AC2" w:rsidP="006F0AC2">
      <w:pPr>
        <w:pStyle w:val="ListParagraph"/>
        <w:numPr>
          <w:ilvl w:val="0"/>
          <w:numId w:val="18"/>
        </w:numPr>
        <w:jc w:val="both"/>
        <w:rPr>
          <w:lang w:eastAsia="ko-KR"/>
        </w:rPr>
      </w:pPr>
      <w:r>
        <w:rPr>
          <w:lang w:val="en-GB" w:eastAsia="zh-CN"/>
        </w:rPr>
        <w:lastRenderedPageBreak/>
        <w:t xml:space="preserve">For option 1, some companies think PDCP re-establishment is performed upon reception of RAR from the target cell. </w:t>
      </w:r>
    </w:p>
    <w:p w14:paraId="2806B051" w14:textId="5654B0BC" w:rsidR="006F0AC2" w:rsidRPr="00D503BE" w:rsidRDefault="006F0AC2" w:rsidP="006F0AC2">
      <w:pPr>
        <w:pStyle w:val="ListParagraph"/>
        <w:numPr>
          <w:ilvl w:val="0"/>
          <w:numId w:val="18"/>
        </w:numPr>
        <w:jc w:val="both"/>
        <w:rPr>
          <w:lang w:eastAsia="ko-KR"/>
        </w:rPr>
      </w:pPr>
      <w:r>
        <w:rPr>
          <w:lang w:val="en-GB" w:eastAsia="zh-CN"/>
        </w:rPr>
        <w:t xml:space="preserve">For option 2, majority of the companies think 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of PDCP entity for source eNB/target eNB and UE in TS36.323 can be reused</w:t>
      </w:r>
      <w:r>
        <w:rPr>
          <w:lang w:val="en-GB" w:eastAsia="zh-CN"/>
        </w:rPr>
        <w:t>; some companies don’t think current modelling of PDCP entity can be reused.</w:t>
      </w:r>
      <w:r w:rsidR="00D023E5">
        <w:rPr>
          <w:lang w:val="en-GB" w:eastAsia="zh-CN"/>
        </w:rPr>
        <w:t xml:space="preserve"> </w:t>
      </w:r>
    </w:p>
    <w:p w14:paraId="4B2CA28D" w14:textId="77777777" w:rsidR="008F22F9" w:rsidRDefault="008F22F9" w:rsidP="008F22F9">
      <w:pPr>
        <w:jc w:val="both"/>
        <w:rPr>
          <w:b/>
          <w:lang w:val="en-GB" w:eastAsia="zh-CN"/>
        </w:rPr>
      </w:pPr>
      <w:r w:rsidRPr="00D503BE">
        <w:rPr>
          <w:b/>
          <w:lang w:eastAsia="ko-KR"/>
        </w:rPr>
        <w:t xml:space="preserve">Proposal </w:t>
      </w:r>
      <w:r>
        <w:rPr>
          <w:b/>
          <w:lang w:eastAsia="ko-KR"/>
        </w:rPr>
        <w:t>2</w:t>
      </w:r>
      <w:r w:rsidRPr="00D503BE">
        <w:rPr>
          <w:b/>
          <w:lang w:eastAsia="ko-KR"/>
        </w:rPr>
        <w:t xml:space="preserve">:  Confirm that the </w:t>
      </w:r>
      <w:r w:rsidRPr="00D503BE">
        <w:rPr>
          <w:rFonts w:hint="eastAsia"/>
          <w:b/>
          <w:lang w:val="en-GB" w:eastAsia="zh-CN"/>
        </w:rPr>
        <w:t xml:space="preserve">current </w:t>
      </w:r>
      <w:r w:rsidRPr="00D503BE">
        <w:rPr>
          <w:b/>
          <w:lang w:val="en-GB" w:eastAsia="zh-CN"/>
        </w:rPr>
        <w:t>modelling</w:t>
      </w:r>
      <w:r w:rsidRPr="00D503BE">
        <w:rPr>
          <w:rFonts w:hint="eastAsia"/>
          <w:b/>
          <w:lang w:val="en-GB" w:eastAsia="zh-CN"/>
        </w:rPr>
        <w:t xml:space="preserve"> </w:t>
      </w:r>
      <w:r w:rsidRPr="00D503BE">
        <w:rPr>
          <w:b/>
          <w:lang w:val="en-GB" w:eastAsia="zh-CN"/>
        </w:rPr>
        <w:t xml:space="preserve">of PDCP entity for source eNB/target eNB and UE in TS36.323 can be reused for option </w:t>
      </w:r>
      <w:r>
        <w:rPr>
          <w:b/>
          <w:lang w:val="en-GB" w:eastAsia="zh-CN"/>
        </w:rPr>
        <w:t>1</w:t>
      </w:r>
      <w:r w:rsidRPr="00D503BE">
        <w:rPr>
          <w:b/>
          <w:lang w:val="en-GB" w:eastAsia="zh-CN"/>
        </w:rPr>
        <w:t>.</w:t>
      </w:r>
      <w:r>
        <w:rPr>
          <w:b/>
          <w:lang w:val="en-GB" w:eastAsia="zh-CN"/>
        </w:rPr>
        <w:t xml:space="preserve"> FFS whether current modelling of PDCP entity can be reused for option 2. </w:t>
      </w:r>
    </w:p>
    <w:p w14:paraId="7823DE34" w14:textId="77777777" w:rsidR="00D503BE" w:rsidRPr="00AA1B04" w:rsidRDefault="00D503BE" w:rsidP="00722595">
      <w:pPr>
        <w:jc w:val="both"/>
        <w:rPr>
          <w:lang w:val="en-GB" w:eastAsia="ko-KR"/>
        </w:rPr>
      </w:pPr>
    </w:p>
    <w:p w14:paraId="050549EB" w14:textId="77777777" w:rsidR="00722595" w:rsidRDefault="00722595" w:rsidP="00722595">
      <w:pPr>
        <w:jc w:val="both"/>
        <w:rPr>
          <w:lang w:eastAsia="ko-KR"/>
        </w:rPr>
      </w:pPr>
      <w:r>
        <w:rPr>
          <w:lang w:eastAsia="ko-KR"/>
        </w:rPr>
        <w:t xml:space="preserve">Option 3 with dual active protocol stacks is </w:t>
      </w:r>
      <w:r w:rsidRPr="00722595">
        <w:rPr>
          <w:lang w:eastAsia="ko-KR"/>
        </w:rPr>
        <w:t>characterized by</w:t>
      </w:r>
      <w:r>
        <w:rPr>
          <w:lang w:eastAsia="ko-KR"/>
        </w:rPr>
        <w:t>:</w:t>
      </w:r>
    </w:p>
    <w:p w14:paraId="36F17252" w14:textId="77777777" w:rsidR="00722595" w:rsidRDefault="00722595" w:rsidP="00722595">
      <w:pPr>
        <w:pStyle w:val="ListParagraph"/>
        <w:numPr>
          <w:ilvl w:val="0"/>
          <w:numId w:val="16"/>
        </w:numPr>
        <w:jc w:val="both"/>
        <w:rPr>
          <w:lang w:eastAsia="ko-KR"/>
        </w:rPr>
      </w:pPr>
      <w:r>
        <w:rPr>
          <w:lang w:eastAsia="ko-KR"/>
        </w:rPr>
        <w:t>S</w:t>
      </w:r>
      <w:r w:rsidRPr="00722595">
        <w:rPr>
          <w:lang w:eastAsia="ko-KR"/>
        </w:rPr>
        <w:t>eparate ROHC</w:t>
      </w:r>
      <w:r>
        <w:rPr>
          <w:lang w:eastAsia="ko-KR"/>
        </w:rPr>
        <w:t xml:space="preserve"> functions for the source cell and the target cell;</w:t>
      </w:r>
    </w:p>
    <w:p w14:paraId="67BB853C" w14:textId="77777777" w:rsidR="00722595" w:rsidRDefault="00722595" w:rsidP="00722595">
      <w:pPr>
        <w:pStyle w:val="ListParagraph"/>
        <w:numPr>
          <w:ilvl w:val="0"/>
          <w:numId w:val="16"/>
        </w:numPr>
        <w:jc w:val="both"/>
        <w:rPr>
          <w:lang w:eastAsia="ko-KR"/>
        </w:rPr>
      </w:pPr>
      <w:r>
        <w:rPr>
          <w:lang w:eastAsia="ko-KR"/>
        </w:rPr>
        <w:t>S</w:t>
      </w:r>
      <w:r w:rsidRPr="00722595">
        <w:rPr>
          <w:lang w:eastAsia="ko-KR"/>
        </w:rPr>
        <w:t>eparate security keys</w:t>
      </w:r>
      <w:r>
        <w:rPr>
          <w:lang w:eastAsia="ko-KR"/>
        </w:rPr>
        <w:t xml:space="preserve"> for the source cell and the target cell;</w:t>
      </w:r>
    </w:p>
    <w:p w14:paraId="1FF339A6" w14:textId="77777777" w:rsidR="00722595" w:rsidRDefault="00722595" w:rsidP="00722595">
      <w:pPr>
        <w:pStyle w:val="ListParagraph"/>
        <w:numPr>
          <w:ilvl w:val="0"/>
          <w:numId w:val="16"/>
        </w:numPr>
        <w:jc w:val="both"/>
        <w:rPr>
          <w:lang w:eastAsia="ko-KR"/>
        </w:rPr>
      </w:pPr>
      <w:r>
        <w:rPr>
          <w:lang w:eastAsia="ko-KR"/>
        </w:rPr>
        <w:t>Common SN;</w:t>
      </w:r>
    </w:p>
    <w:p w14:paraId="50F74987" w14:textId="77777777" w:rsidR="00F4425D" w:rsidRPr="00722595" w:rsidRDefault="00722595" w:rsidP="00722595">
      <w:pPr>
        <w:pStyle w:val="ListParagraph"/>
        <w:numPr>
          <w:ilvl w:val="0"/>
          <w:numId w:val="16"/>
        </w:numPr>
        <w:jc w:val="both"/>
        <w:rPr>
          <w:lang w:eastAsia="ko-KR"/>
        </w:rPr>
      </w:pPr>
      <w:r w:rsidRPr="00722595">
        <w:rPr>
          <w:lang w:eastAsia="ko-KR"/>
        </w:rPr>
        <w:t>Common PDCP reordering</w:t>
      </w:r>
      <w:r>
        <w:rPr>
          <w:lang w:eastAsia="ko-KR"/>
        </w:rPr>
        <w:t xml:space="preserve"> and duplication detection.</w:t>
      </w:r>
      <w:r w:rsidRPr="00722595">
        <w:rPr>
          <w:lang w:eastAsia="ko-KR"/>
        </w:rPr>
        <w:t xml:space="preserve"> </w:t>
      </w:r>
    </w:p>
    <w:p w14:paraId="39CCB109" w14:textId="77777777" w:rsidR="005B26BD" w:rsidRPr="005B26BD" w:rsidRDefault="005B26BD" w:rsidP="00F4425D">
      <w:pPr>
        <w:jc w:val="both"/>
        <w:rPr>
          <w:lang w:val="en-GB" w:eastAsia="ko-KR"/>
        </w:rPr>
      </w:pPr>
      <w:r>
        <w:rPr>
          <w:lang w:eastAsia="ko-KR"/>
        </w:rPr>
        <w:t>The modelling of those functions with single PDCP entity</w:t>
      </w:r>
      <w:r w:rsidR="00511874">
        <w:rPr>
          <w:lang w:eastAsia="ko-KR"/>
        </w:rPr>
        <w:t xml:space="preserve"> </w:t>
      </w:r>
      <w:r>
        <w:rPr>
          <w:lang w:eastAsia="ko-KR"/>
        </w:rPr>
        <w:t>for option 3 is proposed [5]</w:t>
      </w:r>
      <w:r w:rsidR="00511874">
        <w:rPr>
          <w:lang w:eastAsia="ko-KR"/>
        </w:rPr>
        <w:t xml:space="preserve">. At the UE side, there is only one PDCP entity. </w:t>
      </w:r>
      <w:r w:rsidR="00B87858">
        <w:rPr>
          <w:lang w:eastAsia="ko-KR"/>
        </w:rPr>
        <w:t xml:space="preserve"> In LTE, PDCP reordering can be performed after header decompression since in-sequence delivery can be guaranteed by RLC. </w:t>
      </w:r>
    </w:p>
    <w:p w14:paraId="7CB07CCF" w14:textId="77777777" w:rsidR="00F4425D" w:rsidRDefault="005B26BD" w:rsidP="00F4425D">
      <w:pPr>
        <w:jc w:val="both"/>
      </w:pPr>
      <w:r>
        <w:rPr>
          <w:lang w:eastAsia="ko-KR"/>
        </w:rPr>
        <w:t xml:space="preserve"> </w:t>
      </w:r>
      <w:r w:rsidR="00B87858">
        <w:object w:dxaOrig="14700" w:dyaOrig="8857" w14:anchorId="7E0A5F69">
          <v:shape id="_x0000_i1031" type="#_x0000_t75" style="width:431.5pt;height:260.5pt" o:ole="">
            <v:imagedata r:id="rId21" o:title=""/>
          </v:shape>
          <o:OLEObject Type="Embed" ProgID="Visio.Drawing.15" ShapeID="_x0000_i1031" DrawAspect="Content" ObjectID="_1616586996" r:id="rId22"/>
        </w:object>
      </w:r>
    </w:p>
    <w:p w14:paraId="19B10989" w14:textId="77777777" w:rsidR="005B26BD" w:rsidRDefault="005B26BD" w:rsidP="005B26BD">
      <w:pPr>
        <w:jc w:val="center"/>
        <w:rPr>
          <w:b/>
          <w:lang w:val="en-GB"/>
        </w:rPr>
      </w:pPr>
      <w:r w:rsidRPr="005B26BD">
        <w:rPr>
          <w:b/>
          <w:lang w:val="en-GB"/>
        </w:rPr>
        <w:t xml:space="preserve">Figure 2 </w:t>
      </w:r>
      <w:r w:rsidRPr="00F4425D">
        <w:rPr>
          <w:b/>
          <w:lang w:val="en-GB"/>
        </w:rPr>
        <w:t xml:space="preserve">PDCP layer, functional view </w:t>
      </w:r>
    </w:p>
    <w:p w14:paraId="37C79BD2" w14:textId="77777777" w:rsidR="005B26BD" w:rsidRPr="00F4425D" w:rsidRDefault="005B26BD" w:rsidP="005B26BD">
      <w:pPr>
        <w:jc w:val="both"/>
        <w:rPr>
          <w:b/>
          <w:lang w:val="en-GB" w:eastAsia="zh-CN"/>
        </w:rPr>
      </w:pPr>
      <w:r w:rsidRPr="00F4425D">
        <w:rPr>
          <w:b/>
          <w:lang w:val="en-GB"/>
        </w:rPr>
        <w:t xml:space="preserve">Question </w:t>
      </w:r>
      <w:r w:rsidR="00D20973">
        <w:rPr>
          <w:b/>
          <w:lang w:val="en-GB"/>
        </w:rPr>
        <w:t>3</w:t>
      </w:r>
      <w:r w:rsidRPr="00F4425D">
        <w:rPr>
          <w:rFonts w:hint="eastAsia"/>
          <w:b/>
          <w:lang w:val="en-GB" w:eastAsia="zh-CN"/>
        </w:rPr>
        <w:t xml:space="preserve">: Do companies agree </w:t>
      </w:r>
      <w:r w:rsidR="00155531">
        <w:rPr>
          <w:b/>
          <w:lang w:val="en-GB" w:eastAsia="zh-CN"/>
        </w:rPr>
        <w:t xml:space="preserve">that </w:t>
      </w:r>
      <w:r>
        <w:rPr>
          <w:b/>
          <w:lang w:val="en-GB" w:eastAsia="zh-CN"/>
        </w:rPr>
        <w:t>the above modelling</w:t>
      </w:r>
      <w:r w:rsidR="00D20973">
        <w:rPr>
          <w:b/>
          <w:lang w:val="en-GB" w:eastAsia="zh-CN"/>
        </w:rPr>
        <w:t xml:space="preserve"> </w:t>
      </w:r>
      <w:r w:rsidR="00892FDE">
        <w:rPr>
          <w:b/>
          <w:lang w:val="en-GB" w:eastAsia="zh-CN"/>
        </w:rPr>
        <w:t xml:space="preserve">in Figure 2 </w:t>
      </w:r>
      <w:r w:rsidR="00D20973">
        <w:rPr>
          <w:b/>
          <w:lang w:val="en-GB" w:eastAsia="zh-CN"/>
        </w:rPr>
        <w:t>with single PDCP entity</w:t>
      </w:r>
      <w:r>
        <w:rPr>
          <w:b/>
          <w:lang w:val="en-GB" w:eastAsia="zh-CN"/>
        </w:rPr>
        <w:t xml:space="preserve"> </w:t>
      </w:r>
      <w:r w:rsidR="00D616CA">
        <w:rPr>
          <w:b/>
          <w:lang w:val="en-GB" w:eastAsia="zh-CN"/>
        </w:rPr>
        <w:t>for UE</w:t>
      </w:r>
      <w:r w:rsidR="00155531">
        <w:rPr>
          <w:b/>
          <w:lang w:val="en-GB" w:eastAsia="zh-CN"/>
        </w:rPr>
        <w:t xml:space="preserve"> can be used </w:t>
      </w:r>
      <w:r>
        <w:rPr>
          <w:b/>
          <w:lang w:val="en-GB" w:eastAsia="zh-CN"/>
        </w:rPr>
        <w:t>for option 3?</w:t>
      </w:r>
    </w:p>
    <w:tbl>
      <w:tblPr>
        <w:tblStyle w:val="TableGrid"/>
        <w:tblW w:w="0" w:type="auto"/>
        <w:tblLook w:val="04A0" w:firstRow="1" w:lastRow="0" w:firstColumn="1" w:lastColumn="0" w:noHBand="0" w:noVBand="1"/>
      </w:tblPr>
      <w:tblGrid>
        <w:gridCol w:w="1838"/>
        <w:gridCol w:w="1559"/>
        <w:gridCol w:w="5233"/>
      </w:tblGrid>
      <w:tr w:rsidR="00D20973" w14:paraId="0565D2CC" w14:textId="77777777" w:rsidTr="006B7ACD">
        <w:tc>
          <w:tcPr>
            <w:tcW w:w="1838" w:type="dxa"/>
          </w:tcPr>
          <w:p w14:paraId="7FB192F7" w14:textId="77777777" w:rsidR="00D20973" w:rsidRDefault="00D20973" w:rsidP="006B7ACD">
            <w:pPr>
              <w:jc w:val="both"/>
              <w:rPr>
                <w:lang w:eastAsia="zh-CN"/>
              </w:rPr>
            </w:pPr>
            <w:r>
              <w:rPr>
                <w:lang w:eastAsia="zh-CN"/>
              </w:rPr>
              <w:t>Company</w:t>
            </w:r>
          </w:p>
        </w:tc>
        <w:tc>
          <w:tcPr>
            <w:tcW w:w="1559" w:type="dxa"/>
          </w:tcPr>
          <w:p w14:paraId="5A5FF91A" w14:textId="77777777" w:rsidR="00D20973" w:rsidRDefault="00D20973" w:rsidP="006B7ACD">
            <w:pPr>
              <w:jc w:val="both"/>
              <w:rPr>
                <w:lang w:eastAsia="zh-CN"/>
              </w:rPr>
            </w:pPr>
            <w:r>
              <w:rPr>
                <w:lang w:eastAsia="zh-CN"/>
              </w:rPr>
              <w:t>Yes/No</w:t>
            </w:r>
          </w:p>
        </w:tc>
        <w:tc>
          <w:tcPr>
            <w:tcW w:w="5233" w:type="dxa"/>
          </w:tcPr>
          <w:p w14:paraId="2EE43F86" w14:textId="77777777" w:rsidR="00D20973" w:rsidRDefault="00D20973" w:rsidP="006B7ACD">
            <w:pPr>
              <w:jc w:val="both"/>
              <w:rPr>
                <w:lang w:eastAsia="zh-CN"/>
              </w:rPr>
            </w:pPr>
            <w:r>
              <w:rPr>
                <w:lang w:eastAsia="zh-CN"/>
              </w:rPr>
              <w:t>Remarks</w:t>
            </w:r>
          </w:p>
        </w:tc>
      </w:tr>
      <w:tr w:rsidR="00D20973" w14:paraId="5B8F2CA0" w14:textId="77777777" w:rsidTr="006B7ACD">
        <w:tc>
          <w:tcPr>
            <w:tcW w:w="1838" w:type="dxa"/>
          </w:tcPr>
          <w:p w14:paraId="2E548ACB" w14:textId="77777777" w:rsidR="00D20973" w:rsidRDefault="00C01DAF" w:rsidP="006B7ACD">
            <w:pPr>
              <w:jc w:val="both"/>
              <w:rPr>
                <w:lang w:eastAsia="zh-CN"/>
              </w:rPr>
            </w:pPr>
            <w:r>
              <w:rPr>
                <w:lang w:eastAsia="zh-CN"/>
              </w:rPr>
              <w:t>QC</w:t>
            </w:r>
          </w:p>
        </w:tc>
        <w:tc>
          <w:tcPr>
            <w:tcW w:w="1559" w:type="dxa"/>
          </w:tcPr>
          <w:p w14:paraId="7C5D4770" w14:textId="77777777" w:rsidR="00D20973" w:rsidRDefault="00C01DAF" w:rsidP="006B7ACD">
            <w:pPr>
              <w:jc w:val="both"/>
              <w:rPr>
                <w:lang w:eastAsia="zh-CN"/>
              </w:rPr>
            </w:pPr>
            <w:r>
              <w:rPr>
                <w:lang w:eastAsia="zh-CN"/>
              </w:rPr>
              <w:t>Yes</w:t>
            </w:r>
          </w:p>
        </w:tc>
        <w:tc>
          <w:tcPr>
            <w:tcW w:w="5233" w:type="dxa"/>
          </w:tcPr>
          <w:p w14:paraId="218A8EA6" w14:textId="77777777" w:rsidR="00D20973" w:rsidRDefault="00D20973" w:rsidP="006B7ACD">
            <w:pPr>
              <w:jc w:val="both"/>
              <w:rPr>
                <w:lang w:eastAsia="zh-CN"/>
              </w:rPr>
            </w:pPr>
          </w:p>
        </w:tc>
      </w:tr>
      <w:tr w:rsidR="00B92013" w14:paraId="52E4DB00" w14:textId="77777777" w:rsidTr="006B7ACD">
        <w:tc>
          <w:tcPr>
            <w:tcW w:w="1838" w:type="dxa"/>
          </w:tcPr>
          <w:p w14:paraId="1EAFEA6B" w14:textId="77777777" w:rsidR="00B92013" w:rsidRPr="00B152F7" w:rsidRDefault="00B92013" w:rsidP="006B7ACD">
            <w:pPr>
              <w:jc w:val="both"/>
              <w:rPr>
                <w:lang w:eastAsia="zh-CN"/>
              </w:rPr>
            </w:pPr>
            <w:r w:rsidRPr="00B152F7">
              <w:rPr>
                <w:lang w:eastAsia="zh-CN"/>
              </w:rPr>
              <w:lastRenderedPageBreak/>
              <w:t>ZTE</w:t>
            </w:r>
          </w:p>
        </w:tc>
        <w:tc>
          <w:tcPr>
            <w:tcW w:w="1559" w:type="dxa"/>
          </w:tcPr>
          <w:p w14:paraId="5DC0BAC0" w14:textId="77777777" w:rsidR="00B92013" w:rsidRPr="00B152F7" w:rsidRDefault="00B92013" w:rsidP="006B7ACD">
            <w:pPr>
              <w:jc w:val="both"/>
              <w:rPr>
                <w:lang w:eastAsia="zh-CN"/>
              </w:rPr>
            </w:pPr>
            <w:r w:rsidRPr="00B152F7">
              <w:rPr>
                <w:lang w:eastAsia="zh-CN"/>
              </w:rPr>
              <w:t>Yes</w:t>
            </w:r>
          </w:p>
        </w:tc>
        <w:tc>
          <w:tcPr>
            <w:tcW w:w="5233" w:type="dxa"/>
          </w:tcPr>
          <w:p w14:paraId="58AC2953" w14:textId="77777777" w:rsidR="00062944" w:rsidRDefault="00062944" w:rsidP="00062944">
            <w:pPr>
              <w:jc w:val="both"/>
              <w:rPr>
                <w:lang w:eastAsia="zh-CN"/>
              </w:rPr>
            </w:pPr>
            <w:r>
              <w:rPr>
                <w:lang w:eastAsia="zh-CN"/>
              </w:rPr>
              <w:t>Since this is modeled</w:t>
            </w:r>
            <w:r w:rsidRPr="007C0D75">
              <w:rPr>
                <w:lang w:eastAsia="zh-CN"/>
              </w:rPr>
              <w:t xml:space="preserve"> as one PDCP entity, it is not clear whether any PDCP reconfiguration interruption delay will be introduced in case the PDCP entity is reconfigured from normal PDCP entity to su</w:t>
            </w:r>
            <w:r>
              <w:rPr>
                <w:lang w:eastAsia="zh-CN"/>
              </w:rPr>
              <w:t>ch kind of enhanced PDCP entity:</w:t>
            </w:r>
          </w:p>
          <w:p w14:paraId="5FBA2DF1" w14:textId="77777777" w:rsidR="00062944" w:rsidRDefault="00062944" w:rsidP="00062944">
            <w:pPr>
              <w:jc w:val="both"/>
              <w:rPr>
                <w:lang w:eastAsia="zh-CN"/>
              </w:rPr>
            </w:pPr>
            <w:r>
              <w:rPr>
                <w:lang w:eastAsia="zh-CN"/>
              </w:rPr>
              <w:t>It could be argued that t</w:t>
            </w:r>
            <w:r w:rsidRPr="007C0D75">
              <w:rPr>
                <w:rFonts w:hint="eastAsia"/>
                <w:lang w:eastAsia="zh-CN"/>
              </w:rPr>
              <w:t xml:space="preserve">he PDCP entity can pre-establish one additional security processing model for target cell with new key, once the HO command is received. </w:t>
            </w:r>
            <w:r>
              <w:rPr>
                <w:lang w:eastAsia="zh-CN"/>
              </w:rPr>
              <w:t xml:space="preserve">But this would be the same also for the single active protocol stack solutions 1/2, as described in [7] (proposal 3). Then all the solutions would have </w:t>
            </w:r>
            <w:r w:rsidRPr="007C0D75">
              <w:rPr>
                <w:lang w:eastAsia="zh-CN"/>
              </w:rPr>
              <w:t>equal interruption delay.</w:t>
            </w:r>
          </w:p>
          <w:p w14:paraId="048159C3" w14:textId="77777777" w:rsidR="00062944" w:rsidRDefault="00062944" w:rsidP="00062944">
            <w:pPr>
              <w:jc w:val="both"/>
              <w:rPr>
                <w:lang w:eastAsia="zh-CN"/>
              </w:rPr>
            </w:pPr>
            <w:r>
              <w:rPr>
                <w:lang w:eastAsia="zh-CN"/>
              </w:rPr>
              <w:t>Furthermore, it seems that changes would be needed to handle UM RLC bearers. I</w:t>
            </w:r>
            <w:r w:rsidRPr="007C35A5">
              <w:rPr>
                <w:lang w:eastAsia="zh-CN"/>
              </w:rPr>
              <w:t>n legacy handover, the SN/HFN of PDCP for UM RLC will be reset</w:t>
            </w:r>
            <w:r>
              <w:rPr>
                <w:lang w:eastAsia="zh-CN"/>
              </w:rPr>
              <w:t xml:space="preserve"> to 0. In this case, a new behavio</w:t>
            </w:r>
            <w:r w:rsidRPr="007C35A5">
              <w:rPr>
                <w:lang w:eastAsia="zh-CN"/>
              </w:rPr>
              <w:t>r will be required to support the continuity of SN/HFN for UM RLC.</w:t>
            </w:r>
          </w:p>
          <w:p w14:paraId="45C93436" w14:textId="77777777" w:rsidR="00B92013" w:rsidRDefault="00B92013" w:rsidP="006B7ACD">
            <w:pPr>
              <w:jc w:val="both"/>
              <w:rPr>
                <w:lang w:eastAsia="zh-CN"/>
              </w:rPr>
            </w:pPr>
            <w:r w:rsidRPr="00B152F7">
              <w:rPr>
                <w:lang w:eastAsia="zh-CN"/>
              </w:rPr>
              <w:t>If UL data transmission is stopped in the source cell when the RACH procedure in the target cell is completed / first UL grant is received, the transmitting PDCP entity at the UE side could adopt the same modeling as today</w:t>
            </w:r>
            <w:r w:rsidR="00B152F7">
              <w:rPr>
                <w:lang w:eastAsia="zh-CN"/>
              </w:rPr>
              <w:t>.</w:t>
            </w:r>
            <w:r>
              <w:t xml:space="preserve"> </w:t>
            </w:r>
          </w:p>
        </w:tc>
      </w:tr>
      <w:tr w:rsidR="0018566C" w14:paraId="2AA6E786" w14:textId="77777777" w:rsidTr="006B7ACD">
        <w:tc>
          <w:tcPr>
            <w:tcW w:w="1838" w:type="dxa"/>
          </w:tcPr>
          <w:p w14:paraId="30B2719B" w14:textId="361462DC" w:rsidR="0018566C" w:rsidRDefault="0018566C" w:rsidP="0018566C">
            <w:pPr>
              <w:jc w:val="both"/>
              <w:rPr>
                <w:lang w:eastAsia="zh-CN"/>
              </w:rPr>
            </w:pPr>
            <w:r>
              <w:rPr>
                <w:lang w:eastAsia="zh-CN"/>
              </w:rPr>
              <w:t>OPPO</w:t>
            </w:r>
          </w:p>
        </w:tc>
        <w:tc>
          <w:tcPr>
            <w:tcW w:w="1559" w:type="dxa"/>
          </w:tcPr>
          <w:p w14:paraId="48BD22A5" w14:textId="472160AC" w:rsidR="0018566C" w:rsidRDefault="0018566C" w:rsidP="0018566C">
            <w:pPr>
              <w:jc w:val="both"/>
              <w:rPr>
                <w:lang w:eastAsia="zh-CN"/>
              </w:rPr>
            </w:pPr>
            <w:r>
              <w:rPr>
                <w:lang w:eastAsia="zh-CN"/>
              </w:rPr>
              <w:t>Yes</w:t>
            </w:r>
          </w:p>
        </w:tc>
        <w:tc>
          <w:tcPr>
            <w:tcW w:w="5233" w:type="dxa"/>
          </w:tcPr>
          <w:p w14:paraId="1AE6FDE5" w14:textId="77777777" w:rsidR="0018566C" w:rsidRDefault="0018566C" w:rsidP="0018566C">
            <w:pPr>
              <w:jc w:val="both"/>
              <w:rPr>
                <w:lang w:eastAsia="zh-CN"/>
              </w:rPr>
            </w:pPr>
          </w:p>
        </w:tc>
      </w:tr>
      <w:tr w:rsidR="0018566C" w14:paraId="0F97280D" w14:textId="77777777" w:rsidTr="006B7ACD">
        <w:tc>
          <w:tcPr>
            <w:tcW w:w="1838" w:type="dxa"/>
          </w:tcPr>
          <w:p w14:paraId="600CD565" w14:textId="6F223AF4" w:rsidR="0018566C" w:rsidRDefault="00685B1C" w:rsidP="0018566C">
            <w:pPr>
              <w:jc w:val="both"/>
              <w:rPr>
                <w:lang w:eastAsia="zh-CN"/>
              </w:rPr>
            </w:pPr>
            <w:r>
              <w:rPr>
                <w:rFonts w:hint="eastAsia"/>
                <w:lang w:eastAsia="zh-CN"/>
              </w:rPr>
              <w:t>H</w:t>
            </w:r>
            <w:r>
              <w:rPr>
                <w:lang w:eastAsia="zh-CN"/>
              </w:rPr>
              <w:t>uawei</w:t>
            </w:r>
          </w:p>
        </w:tc>
        <w:tc>
          <w:tcPr>
            <w:tcW w:w="1559" w:type="dxa"/>
          </w:tcPr>
          <w:p w14:paraId="67637C19" w14:textId="193675F4" w:rsidR="0018566C" w:rsidRDefault="00685B1C" w:rsidP="0018566C">
            <w:pPr>
              <w:jc w:val="both"/>
              <w:rPr>
                <w:lang w:eastAsia="zh-CN"/>
              </w:rPr>
            </w:pPr>
            <w:r>
              <w:rPr>
                <w:rFonts w:hint="eastAsia"/>
                <w:lang w:eastAsia="zh-CN"/>
              </w:rPr>
              <w:t>Y</w:t>
            </w:r>
            <w:r>
              <w:rPr>
                <w:lang w:eastAsia="zh-CN"/>
              </w:rPr>
              <w:t>es</w:t>
            </w:r>
          </w:p>
        </w:tc>
        <w:tc>
          <w:tcPr>
            <w:tcW w:w="5233" w:type="dxa"/>
          </w:tcPr>
          <w:p w14:paraId="6E9CC750" w14:textId="77777777" w:rsidR="0018566C" w:rsidRDefault="0018566C" w:rsidP="0018566C">
            <w:pPr>
              <w:jc w:val="both"/>
              <w:rPr>
                <w:lang w:eastAsia="zh-CN"/>
              </w:rPr>
            </w:pPr>
          </w:p>
        </w:tc>
      </w:tr>
      <w:tr w:rsidR="006C10B3" w14:paraId="248C39C0" w14:textId="77777777" w:rsidTr="006B7ACD">
        <w:tc>
          <w:tcPr>
            <w:tcW w:w="1838" w:type="dxa"/>
          </w:tcPr>
          <w:p w14:paraId="34E82210" w14:textId="0DF0A18A" w:rsidR="006C10B3" w:rsidRDefault="006C10B3" w:rsidP="0018566C">
            <w:pPr>
              <w:jc w:val="both"/>
              <w:rPr>
                <w:lang w:eastAsia="zh-CN"/>
              </w:rPr>
            </w:pPr>
            <w:r>
              <w:rPr>
                <w:rFonts w:hint="eastAsia"/>
                <w:lang w:eastAsia="zh-CN"/>
              </w:rPr>
              <w:t>CATT</w:t>
            </w:r>
          </w:p>
        </w:tc>
        <w:tc>
          <w:tcPr>
            <w:tcW w:w="1559" w:type="dxa"/>
          </w:tcPr>
          <w:p w14:paraId="486F8126" w14:textId="6371D4DE" w:rsidR="006C10B3" w:rsidRDefault="006C10B3" w:rsidP="0018566C">
            <w:pPr>
              <w:jc w:val="both"/>
              <w:rPr>
                <w:lang w:eastAsia="zh-CN"/>
              </w:rPr>
            </w:pPr>
            <w:r>
              <w:rPr>
                <w:rFonts w:hint="eastAsia"/>
                <w:lang w:eastAsia="zh-CN"/>
              </w:rPr>
              <w:t>Yes</w:t>
            </w:r>
          </w:p>
        </w:tc>
        <w:tc>
          <w:tcPr>
            <w:tcW w:w="5233" w:type="dxa"/>
          </w:tcPr>
          <w:p w14:paraId="78BA77A0" w14:textId="21002929" w:rsidR="006C10B3" w:rsidRDefault="006C10B3" w:rsidP="0018566C">
            <w:pPr>
              <w:jc w:val="both"/>
              <w:rPr>
                <w:lang w:eastAsia="zh-CN"/>
              </w:rPr>
            </w:pPr>
            <w:r w:rsidRPr="002044F7">
              <w:rPr>
                <w:lang w:eastAsia="zh-CN"/>
              </w:rPr>
              <w:t xml:space="preserve">The </w:t>
            </w:r>
            <w:r>
              <w:rPr>
                <w:rFonts w:hint="eastAsia"/>
                <w:lang w:eastAsia="zh-CN"/>
              </w:rPr>
              <w:t>above figure</w:t>
            </w:r>
            <w:r w:rsidRPr="002044F7">
              <w:rPr>
                <w:lang w:eastAsia="zh-CN"/>
              </w:rPr>
              <w:t xml:space="preserve"> only reflects the model</w:t>
            </w:r>
            <w:r>
              <w:rPr>
                <w:rFonts w:hint="eastAsia"/>
                <w:lang w:eastAsia="zh-CN"/>
              </w:rPr>
              <w:t>ing</w:t>
            </w:r>
            <w:r w:rsidRPr="002044F7">
              <w:rPr>
                <w:lang w:eastAsia="zh-CN"/>
              </w:rPr>
              <w:t xml:space="preserve"> of the single PDCP entity </w:t>
            </w:r>
            <w:r>
              <w:rPr>
                <w:rFonts w:hint="eastAsia"/>
                <w:lang w:eastAsia="zh-CN"/>
              </w:rPr>
              <w:t>at</w:t>
            </w:r>
            <w:r w:rsidRPr="002044F7">
              <w:rPr>
                <w:lang w:eastAsia="zh-CN"/>
              </w:rPr>
              <w:t xml:space="preserve"> the</w:t>
            </w:r>
            <w:r>
              <w:rPr>
                <w:lang w:eastAsia="zh-CN"/>
              </w:rPr>
              <w:t xml:space="preserve"> UE side</w:t>
            </w:r>
            <w:r w:rsidRPr="00C82102">
              <w:rPr>
                <w:lang w:eastAsia="zh-CN"/>
              </w:rPr>
              <w:t xml:space="preserve"> </w:t>
            </w:r>
            <w:r>
              <w:rPr>
                <w:rFonts w:hint="eastAsia"/>
                <w:lang w:eastAsia="zh-CN"/>
              </w:rPr>
              <w:t>d</w:t>
            </w:r>
            <w:r w:rsidRPr="00C82102">
              <w:rPr>
                <w:lang w:eastAsia="zh-CN"/>
              </w:rPr>
              <w:t xml:space="preserve">uring </w:t>
            </w:r>
            <w:r>
              <w:rPr>
                <w:rFonts w:hint="eastAsia"/>
                <w:lang w:eastAsia="zh-CN"/>
              </w:rPr>
              <w:t>handover.</w:t>
            </w:r>
            <w:r w:rsidRPr="002044F7">
              <w:rPr>
                <w:lang w:eastAsia="zh-CN"/>
              </w:rPr>
              <w:t xml:space="preserve"> </w:t>
            </w:r>
            <w:r>
              <w:rPr>
                <w:rFonts w:hint="eastAsia"/>
                <w:lang w:eastAsia="zh-CN"/>
              </w:rPr>
              <w:t>But</w:t>
            </w:r>
            <w:r w:rsidRPr="002044F7">
              <w:rPr>
                <w:lang w:eastAsia="zh-CN"/>
              </w:rPr>
              <w:t xml:space="preserve"> </w:t>
            </w:r>
            <w:r>
              <w:rPr>
                <w:rFonts w:hint="eastAsia"/>
                <w:lang w:eastAsia="zh-CN"/>
              </w:rPr>
              <w:t xml:space="preserve">at </w:t>
            </w:r>
            <w:r w:rsidRPr="002044F7">
              <w:rPr>
                <w:lang w:eastAsia="zh-CN"/>
              </w:rPr>
              <w:t xml:space="preserve">the network side </w:t>
            </w:r>
            <w:r>
              <w:rPr>
                <w:rFonts w:hint="eastAsia"/>
                <w:lang w:eastAsia="zh-CN"/>
              </w:rPr>
              <w:t>there</w:t>
            </w:r>
            <w:r w:rsidRPr="002044F7">
              <w:rPr>
                <w:lang w:eastAsia="zh-CN"/>
              </w:rPr>
              <w:t xml:space="preserve"> </w:t>
            </w:r>
            <w:r>
              <w:rPr>
                <w:rFonts w:hint="eastAsia"/>
                <w:lang w:eastAsia="zh-CN"/>
              </w:rPr>
              <w:t>are</w:t>
            </w:r>
            <w:r w:rsidRPr="002044F7">
              <w:rPr>
                <w:lang w:eastAsia="zh-CN"/>
              </w:rPr>
              <w:t xml:space="preserve"> still two separate PDCP </w:t>
            </w:r>
            <w:r>
              <w:rPr>
                <w:lang w:eastAsia="zh-CN"/>
              </w:rPr>
              <w:t>entit</w:t>
            </w:r>
            <w:r>
              <w:rPr>
                <w:rFonts w:hint="eastAsia"/>
                <w:lang w:eastAsia="zh-CN"/>
              </w:rPr>
              <w:t>ies with same</w:t>
            </w:r>
            <w:r w:rsidRPr="002044F7">
              <w:rPr>
                <w:lang w:eastAsia="zh-CN"/>
              </w:rPr>
              <w:t xml:space="preserve"> model</w:t>
            </w:r>
            <w:r>
              <w:rPr>
                <w:rFonts w:hint="eastAsia"/>
                <w:lang w:eastAsia="zh-CN"/>
              </w:rPr>
              <w:t>ing</w:t>
            </w:r>
            <w:r w:rsidRPr="002044F7">
              <w:rPr>
                <w:lang w:eastAsia="zh-CN"/>
              </w:rPr>
              <w:t xml:space="preserve"> </w:t>
            </w:r>
            <w:r>
              <w:rPr>
                <w:rFonts w:hint="eastAsia"/>
                <w:lang w:eastAsia="zh-CN"/>
              </w:rPr>
              <w:t xml:space="preserve">of network side in </w:t>
            </w:r>
            <w:r w:rsidRPr="00C82102">
              <w:rPr>
                <w:rFonts w:hint="eastAsia"/>
                <w:lang w:eastAsia="zh-CN"/>
              </w:rPr>
              <w:t>current specification</w:t>
            </w:r>
            <w:r>
              <w:rPr>
                <w:rFonts w:hint="eastAsia"/>
                <w:lang w:eastAsia="zh-CN"/>
              </w:rPr>
              <w:t>.</w:t>
            </w:r>
          </w:p>
        </w:tc>
      </w:tr>
      <w:tr w:rsidR="0018566C" w14:paraId="226AE774" w14:textId="77777777" w:rsidTr="006B7ACD">
        <w:tc>
          <w:tcPr>
            <w:tcW w:w="1838" w:type="dxa"/>
          </w:tcPr>
          <w:p w14:paraId="329041B5" w14:textId="3D5AA2E5" w:rsidR="0018566C" w:rsidRDefault="001C4795" w:rsidP="0018566C">
            <w:pPr>
              <w:jc w:val="both"/>
              <w:rPr>
                <w:lang w:eastAsia="zh-CN"/>
              </w:rPr>
            </w:pPr>
            <w:r>
              <w:rPr>
                <w:lang w:eastAsia="zh-CN"/>
              </w:rPr>
              <w:t>Ericsson</w:t>
            </w:r>
          </w:p>
        </w:tc>
        <w:tc>
          <w:tcPr>
            <w:tcW w:w="1559" w:type="dxa"/>
          </w:tcPr>
          <w:p w14:paraId="6335971E" w14:textId="08151210" w:rsidR="0018566C" w:rsidRDefault="001C4795" w:rsidP="0018566C">
            <w:pPr>
              <w:jc w:val="both"/>
              <w:rPr>
                <w:lang w:eastAsia="zh-CN"/>
              </w:rPr>
            </w:pPr>
            <w:r>
              <w:rPr>
                <w:lang w:eastAsia="zh-CN"/>
              </w:rPr>
              <w:t>Yes</w:t>
            </w:r>
          </w:p>
        </w:tc>
        <w:tc>
          <w:tcPr>
            <w:tcW w:w="5233" w:type="dxa"/>
          </w:tcPr>
          <w:p w14:paraId="19F335FD" w14:textId="77777777" w:rsidR="0018566C" w:rsidRDefault="0018566C" w:rsidP="0018566C">
            <w:pPr>
              <w:jc w:val="both"/>
              <w:rPr>
                <w:lang w:eastAsia="zh-CN"/>
              </w:rPr>
            </w:pPr>
          </w:p>
        </w:tc>
      </w:tr>
      <w:tr w:rsidR="0018566C" w14:paraId="20F93DEA" w14:textId="77777777" w:rsidTr="006B7ACD">
        <w:tc>
          <w:tcPr>
            <w:tcW w:w="1838" w:type="dxa"/>
          </w:tcPr>
          <w:p w14:paraId="7A3E1DFC" w14:textId="4C84EAE7" w:rsidR="0018566C" w:rsidRDefault="00B95763" w:rsidP="0018566C">
            <w:pPr>
              <w:jc w:val="both"/>
              <w:rPr>
                <w:lang w:eastAsia="zh-CN"/>
              </w:rPr>
            </w:pPr>
            <w:r>
              <w:rPr>
                <w:lang w:eastAsia="zh-CN"/>
              </w:rPr>
              <w:t>Nokia</w:t>
            </w:r>
          </w:p>
        </w:tc>
        <w:tc>
          <w:tcPr>
            <w:tcW w:w="1559" w:type="dxa"/>
          </w:tcPr>
          <w:p w14:paraId="3C114C60" w14:textId="78A08C5B" w:rsidR="0018566C" w:rsidRDefault="00B95763" w:rsidP="0018566C">
            <w:pPr>
              <w:jc w:val="both"/>
              <w:rPr>
                <w:lang w:eastAsia="zh-CN"/>
              </w:rPr>
            </w:pPr>
            <w:r>
              <w:rPr>
                <w:lang w:eastAsia="zh-CN"/>
              </w:rPr>
              <w:t>Yes</w:t>
            </w:r>
          </w:p>
        </w:tc>
        <w:tc>
          <w:tcPr>
            <w:tcW w:w="5233" w:type="dxa"/>
          </w:tcPr>
          <w:p w14:paraId="7EABD437" w14:textId="468D1EB2" w:rsidR="0018566C" w:rsidRDefault="00B95763" w:rsidP="0018566C">
            <w:pPr>
              <w:jc w:val="both"/>
              <w:rPr>
                <w:lang w:eastAsia="zh-CN"/>
              </w:rPr>
            </w:pPr>
            <w:r>
              <w:rPr>
                <w:lang w:eastAsia="zh-CN"/>
              </w:rPr>
              <w:t>Yes, those are actually two parallel PDCP processing chains within a single PDCP ‘entity’.</w:t>
            </w:r>
          </w:p>
        </w:tc>
      </w:tr>
      <w:tr w:rsidR="00142F24" w14:paraId="279CEC85" w14:textId="77777777" w:rsidTr="006B7ACD">
        <w:tc>
          <w:tcPr>
            <w:tcW w:w="1838" w:type="dxa"/>
          </w:tcPr>
          <w:p w14:paraId="14C8FE45" w14:textId="3B9903E3" w:rsidR="00142F24" w:rsidRDefault="00142F24" w:rsidP="00142F24">
            <w:pPr>
              <w:jc w:val="both"/>
              <w:rPr>
                <w:lang w:eastAsia="zh-CN"/>
              </w:rPr>
            </w:pPr>
            <w:r>
              <w:rPr>
                <w:rFonts w:eastAsia="Malgun Gothic"/>
                <w:lang w:eastAsia="ko-KR"/>
              </w:rPr>
              <w:t>LG</w:t>
            </w:r>
          </w:p>
        </w:tc>
        <w:tc>
          <w:tcPr>
            <w:tcW w:w="1559" w:type="dxa"/>
          </w:tcPr>
          <w:p w14:paraId="7DCF62BF" w14:textId="7836E33E" w:rsidR="00142F24" w:rsidRDefault="00142F24" w:rsidP="00142F24">
            <w:pPr>
              <w:jc w:val="both"/>
              <w:rPr>
                <w:lang w:eastAsia="zh-CN"/>
              </w:rPr>
            </w:pPr>
            <w:r>
              <w:rPr>
                <w:rFonts w:eastAsia="Malgun Gothic"/>
                <w:lang w:eastAsia="ko-KR"/>
              </w:rPr>
              <w:t>Yes</w:t>
            </w:r>
          </w:p>
        </w:tc>
        <w:tc>
          <w:tcPr>
            <w:tcW w:w="5233" w:type="dxa"/>
          </w:tcPr>
          <w:p w14:paraId="180C36BF" w14:textId="77777777" w:rsidR="00142F24" w:rsidRDefault="00142F24" w:rsidP="00142F24">
            <w:pPr>
              <w:jc w:val="both"/>
              <w:rPr>
                <w:lang w:eastAsia="zh-CN"/>
              </w:rPr>
            </w:pPr>
          </w:p>
        </w:tc>
      </w:tr>
      <w:tr w:rsidR="0018566C" w14:paraId="5E0D12B8" w14:textId="77777777" w:rsidTr="006B7ACD">
        <w:tc>
          <w:tcPr>
            <w:tcW w:w="1838" w:type="dxa"/>
          </w:tcPr>
          <w:p w14:paraId="4A2A6775" w14:textId="3C804396" w:rsidR="0018566C" w:rsidRDefault="00B5464F" w:rsidP="0018566C">
            <w:pPr>
              <w:jc w:val="both"/>
              <w:rPr>
                <w:lang w:eastAsia="zh-CN"/>
              </w:rPr>
            </w:pPr>
            <w:r>
              <w:rPr>
                <w:lang w:eastAsia="zh-CN"/>
              </w:rPr>
              <w:t>Intel</w:t>
            </w:r>
          </w:p>
        </w:tc>
        <w:tc>
          <w:tcPr>
            <w:tcW w:w="1559" w:type="dxa"/>
          </w:tcPr>
          <w:p w14:paraId="57CFD5BC" w14:textId="1FADB2D4" w:rsidR="0018566C" w:rsidRDefault="00B5464F" w:rsidP="0018566C">
            <w:pPr>
              <w:jc w:val="both"/>
              <w:rPr>
                <w:lang w:eastAsia="zh-CN"/>
              </w:rPr>
            </w:pPr>
            <w:r>
              <w:rPr>
                <w:lang w:eastAsia="zh-CN"/>
              </w:rPr>
              <w:t>Yes</w:t>
            </w:r>
          </w:p>
        </w:tc>
        <w:tc>
          <w:tcPr>
            <w:tcW w:w="5233" w:type="dxa"/>
          </w:tcPr>
          <w:p w14:paraId="5B476C28" w14:textId="77777777" w:rsidR="0018566C" w:rsidRDefault="0018566C" w:rsidP="0018566C">
            <w:pPr>
              <w:jc w:val="both"/>
              <w:rPr>
                <w:lang w:eastAsia="zh-CN"/>
              </w:rPr>
            </w:pPr>
          </w:p>
        </w:tc>
      </w:tr>
      <w:tr w:rsidR="00B84F28" w14:paraId="4B3AA9D2" w14:textId="77777777" w:rsidTr="006B7ACD">
        <w:tc>
          <w:tcPr>
            <w:tcW w:w="1838" w:type="dxa"/>
          </w:tcPr>
          <w:p w14:paraId="3AF06E2E" w14:textId="2491ACB7" w:rsidR="00B84F28" w:rsidRDefault="00B84F28" w:rsidP="0018566C">
            <w:pPr>
              <w:jc w:val="both"/>
              <w:rPr>
                <w:lang w:eastAsia="zh-CN"/>
              </w:rPr>
            </w:pPr>
            <w:r>
              <w:rPr>
                <w:lang w:eastAsia="zh-CN"/>
              </w:rPr>
              <w:t>vivo</w:t>
            </w:r>
          </w:p>
        </w:tc>
        <w:tc>
          <w:tcPr>
            <w:tcW w:w="1559" w:type="dxa"/>
          </w:tcPr>
          <w:p w14:paraId="34BF9DC6" w14:textId="5EF8A6BB" w:rsidR="00B84F28" w:rsidRDefault="00056EC2" w:rsidP="0018566C">
            <w:pPr>
              <w:jc w:val="both"/>
              <w:rPr>
                <w:lang w:eastAsia="zh-CN"/>
              </w:rPr>
            </w:pPr>
            <w:r>
              <w:rPr>
                <w:lang w:eastAsia="zh-CN"/>
              </w:rPr>
              <w:t>Yes</w:t>
            </w:r>
          </w:p>
        </w:tc>
        <w:tc>
          <w:tcPr>
            <w:tcW w:w="5233" w:type="dxa"/>
          </w:tcPr>
          <w:p w14:paraId="36147E36" w14:textId="77777777" w:rsidR="00B84F28" w:rsidRDefault="00B84F28" w:rsidP="0018566C">
            <w:pPr>
              <w:jc w:val="both"/>
              <w:rPr>
                <w:lang w:eastAsia="zh-CN"/>
              </w:rPr>
            </w:pPr>
          </w:p>
        </w:tc>
      </w:tr>
      <w:tr w:rsidR="00D72FAE" w14:paraId="79B74EFA" w14:textId="77777777" w:rsidTr="006B7ACD">
        <w:tc>
          <w:tcPr>
            <w:tcW w:w="1838" w:type="dxa"/>
          </w:tcPr>
          <w:p w14:paraId="0929311B" w14:textId="68C9FFAC" w:rsidR="00D72FAE" w:rsidRDefault="00D72FAE" w:rsidP="00D72FAE">
            <w:pPr>
              <w:jc w:val="both"/>
              <w:rPr>
                <w:lang w:eastAsia="zh-CN"/>
              </w:rPr>
            </w:pPr>
            <w:r>
              <w:rPr>
                <w:lang w:eastAsia="zh-CN"/>
              </w:rPr>
              <w:t>Samsung</w:t>
            </w:r>
          </w:p>
        </w:tc>
        <w:tc>
          <w:tcPr>
            <w:tcW w:w="1559" w:type="dxa"/>
          </w:tcPr>
          <w:p w14:paraId="0C4D9F9F" w14:textId="28626438" w:rsidR="00D72FAE" w:rsidRDefault="00D72FAE" w:rsidP="00D72FAE">
            <w:pPr>
              <w:jc w:val="both"/>
              <w:rPr>
                <w:lang w:eastAsia="zh-CN"/>
              </w:rPr>
            </w:pPr>
            <w:r>
              <w:rPr>
                <w:lang w:eastAsia="zh-CN"/>
              </w:rPr>
              <w:t>No</w:t>
            </w:r>
          </w:p>
        </w:tc>
        <w:tc>
          <w:tcPr>
            <w:tcW w:w="5233" w:type="dxa"/>
          </w:tcPr>
          <w:p w14:paraId="61AB800C" w14:textId="77777777" w:rsidR="00D72FAE" w:rsidRDefault="00D72FAE" w:rsidP="00D72FAE">
            <w:pPr>
              <w:jc w:val="both"/>
              <w:rPr>
                <w:lang w:eastAsia="zh-CN"/>
              </w:rPr>
            </w:pPr>
            <w:r w:rsidRPr="00490AD4">
              <w:rPr>
                <w:lang w:eastAsia="zh-CN"/>
              </w:rPr>
              <w:t>Dual Stack: No PDCP establishment at UE side. May need a new procedure for two security key and dual ROHC handling.</w:t>
            </w:r>
            <w:r>
              <w:rPr>
                <w:lang w:eastAsia="zh-CN"/>
              </w:rPr>
              <w:t xml:space="preserve"> Current model is one DRB ID is mapped to one logical channel (i.e. RLC entity). This existing model is not applicable any more with the dual stack solution</w:t>
            </w:r>
            <w:r w:rsidRPr="00490AD4">
              <w:rPr>
                <w:lang w:eastAsia="zh-CN"/>
              </w:rPr>
              <w:t>, which requires functional split between two lower PDCP entities and one upper PDCP entity. Furthermore, we may need to specify different behavior for each functionality</w:t>
            </w:r>
            <w:r>
              <w:rPr>
                <w:lang w:eastAsia="zh-CN"/>
              </w:rPr>
              <w:t xml:space="preserve">. </w:t>
            </w:r>
            <w:r w:rsidRPr="006F0CBB">
              <w:rPr>
                <w:lang w:eastAsia="zh-CN"/>
              </w:rPr>
              <w:t xml:space="preserve">New </w:t>
            </w:r>
            <w:r>
              <w:rPr>
                <w:lang w:eastAsia="zh-CN"/>
              </w:rPr>
              <w:t xml:space="preserve">signalling for PDCP configuration is needed to configure lower </w:t>
            </w:r>
            <w:r w:rsidRPr="006F0CBB">
              <w:rPr>
                <w:lang w:eastAsia="zh-CN"/>
              </w:rPr>
              <w:t xml:space="preserve">PDCP entity to </w:t>
            </w:r>
            <w:r>
              <w:rPr>
                <w:lang w:eastAsia="zh-CN"/>
              </w:rPr>
              <w:t xml:space="preserve">associate with </w:t>
            </w:r>
            <w:r w:rsidRPr="006F0CBB">
              <w:rPr>
                <w:lang w:eastAsia="zh-CN"/>
              </w:rPr>
              <w:t xml:space="preserve">the </w:t>
            </w:r>
            <w:r>
              <w:rPr>
                <w:lang w:eastAsia="zh-CN"/>
              </w:rPr>
              <w:t>respective RLC entity</w:t>
            </w:r>
            <w:r w:rsidRPr="006F0CBB">
              <w:rPr>
                <w:lang w:eastAsia="zh-CN"/>
              </w:rPr>
              <w:t xml:space="preserve">. </w:t>
            </w:r>
          </w:p>
          <w:p w14:paraId="0B5C460C" w14:textId="77777777" w:rsidR="00D72FAE" w:rsidRDefault="00D72FAE" w:rsidP="00D72FAE">
            <w:pPr>
              <w:jc w:val="both"/>
              <w:rPr>
                <w:lang w:eastAsia="zh-CN"/>
              </w:rPr>
            </w:pPr>
            <w:r>
              <w:rPr>
                <w:lang w:eastAsia="zh-CN"/>
              </w:rPr>
              <w:t>Further, at PDCP Tx side we see some complexity before the path switch as follows:</w:t>
            </w:r>
          </w:p>
          <w:p w14:paraId="6DF7ED3C" w14:textId="77777777" w:rsidR="00D72FAE" w:rsidRDefault="00D72FAE" w:rsidP="00D72FAE">
            <w:pPr>
              <w:jc w:val="both"/>
              <w:rPr>
                <w:lang w:eastAsia="zh-CN"/>
              </w:rPr>
            </w:pPr>
            <w:r>
              <w:rPr>
                <w:lang w:eastAsia="zh-CN"/>
              </w:rPr>
              <w:t>a.</w:t>
            </w:r>
            <w:r w:rsidRPr="006F0CBB">
              <w:rPr>
                <w:lang w:eastAsia="zh-CN"/>
              </w:rPr>
              <w:t xml:space="preserve"> The source node assigns SN for packets to be transmitted </w:t>
            </w:r>
            <w:r>
              <w:rPr>
                <w:lang w:eastAsia="zh-CN"/>
              </w:rPr>
              <w:t xml:space="preserve">either on the source link or packets forwarded to </w:t>
            </w:r>
            <w:r w:rsidRPr="006F0CBB">
              <w:rPr>
                <w:lang w:eastAsia="zh-CN"/>
              </w:rPr>
              <w:t xml:space="preserve">target </w:t>
            </w:r>
            <w:r>
              <w:rPr>
                <w:lang w:eastAsia="zh-CN"/>
              </w:rPr>
              <w:t>eNB</w:t>
            </w:r>
            <w:r w:rsidRPr="006F0CBB">
              <w:rPr>
                <w:lang w:eastAsia="zh-CN"/>
              </w:rPr>
              <w:t xml:space="preserve">. </w:t>
            </w:r>
            <w:r>
              <w:rPr>
                <w:lang w:eastAsia="zh-CN"/>
              </w:rPr>
              <w:lastRenderedPageBreak/>
              <w:t>T</w:t>
            </w:r>
            <w:r w:rsidRPr="006F0CBB">
              <w:rPr>
                <w:lang w:eastAsia="zh-CN"/>
              </w:rPr>
              <w:t>he packet</w:t>
            </w:r>
            <w:r>
              <w:rPr>
                <w:lang w:eastAsia="zh-CN"/>
              </w:rPr>
              <w:t>s</w:t>
            </w:r>
            <w:r w:rsidRPr="006F0CBB">
              <w:rPr>
                <w:lang w:eastAsia="zh-CN"/>
              </w:rPr>
              <w:t xml:space="preserve"> from target </w:t>
            </w:r>
            <w:r>
              <w:rPr>
                <w:lang w:eastAsia="zh-CN"/>
              </w:rPr>
              <w:t>eNB</w:t>
            </w:r>
            <w:r w:rsidRPr="006F0CBB">
              <w:rPr>
                <w:lang w:eastAsia="zh-CN"/>
              </w:rPr>
              <w:t xml:space="preserve"> may arrive late </w:t>
            </w:r>
            <w:r>
              <w:rPr>
                <w:lang w:eastAsia="zh-CN"/>
              </w:rPr>
              <w:t>at</w:t>
            </w:r>
            <w:r w:rsidRPr="006F0CBB">
              <w:rPr>
                <w:lang w:eastAsia="zh-CN"/>
              </w:rPr>
              <w:t xml:space="preserve"> the UE due to X2 interface delay and can lead to re-ordering delay.</w:t>
            </w:r>
          </w:p>
          <w:p w14:paraId="18F13CD4" w14:textId="5B54FD73" w:rsidR="00D72FAE" w:rsidRDefault="00D72FAE" w:rsidP="00D72FAE">
            <w:pPr>
              <w:jc w:val="both"/>
              <w:rPr>
                <w:lang w:eastAsia="zh-CN"/>
              </w:rPr>
            </w:pPr>
            <w:r>
              <w:rPr>
                <w:lang w:eastAsia="zh-CN"/>
              </w:rPr>
              <w:t>b. For the PDCP SN to continue in DL. Even though i</w:t>
            </w:r>
            <w:r>
              <w:rPr>
                <w:lang w:val="en-GB"/>
              </w:rPr>
              <w:t xml:space="preserve">n RAN2#105, it was agreed that </w:t>
            </w:r>
            <w:r w:rsidRPr="00226109">
              <w:rPr>
                <w:lang w:val="en-GB"/>
              </w:rPr>
              <w:t>PDCP SN assignment (for DL) is done at source eNB</w:t>
            </w:r>
            <w:r>
              <w:rPr>
                <w:lang w:val="en-GB"/>
              </w:rPr>
              <w:t xml:space="preserve">, which means target eNB PDCP entity need to keep track of packets forwarded from source and only after the last packet from source, it can start assigning continuous PDCP SN to new packets from the SGW. </w:t>
            </w:r>
          </w:p>
        </w:tc>
      </w:tr>
      <w:tr w:rsidR="003B43CA" w14:paraId="38166ECC" w14:textId="77777777" w:rsidTr="006B7ACD">
        <w:tc>
          <w:tcPr>
            <w:tcW w:w="1838" w:type="dxa"/>
          </w:tcPr>
          <w:p w14:paraId="30ADDFCD" w14:textId="4FA555F6" w:rsidR="003B43CA" w:rsidRDefault="003B43CA" w:rsidP="00D72FAE">
            <w:pPr>
              <w:jc w:val="both"/>
              <w:rPr>
                <w:lang w:eastAsia="zh-CN"/>
              </w:rPr>
            </w:pPr>
            <w:r>
              <w:rPr>
                <w:lang w:eastAsia="zh-CN"/>
              </w:rPr>
              <w:lastRenderedPageBreak/>
              <w:t>Mediatek</w:t>
            </w:r>
          </w:p>
        </w:tc>
        <w:tc>
          <w:tcPr>
            <w:tcW w:w="1559" w:type="dxa"/>
          </w:tcPr>
          <w:p w14:paraId="196F953D" w14:textId="14DF8DA5" w:rsidR="003B43CA" w:rsidRDefault="003B43CA" w:rsidP="00D72FAE">
            <w:pPr>
              <w:jc w:val="both"/>
              <w:rPr>
                <w:lang w:eastAsia="zh-CN"/>
              </w:rPr>
            </w:pPr>
            <w:r>
              <w:rPr>
                <w:lang w:eastAsia="zh-CN"/>
              </w:rPr>
              <w:t>Yes</w:t>
            </w:r>
          </w:p>
        </w:tc>
        <w:tc>
          <w:tcPr>
            <w:tcW w:w="5233" w:type="dxa"/>
          </w:tcPr>
          <w:p w14:paraId="68BD0FDD" w14:textId="77777777" w:rsidR="003B43CA" w:rsidRPr="00490AD4" w:rsidRDefault="003B43CA" w:rsidP="00D72FAE">
            <w:pPr>
              <w:jc w:val="both"/>
              <w:rPr>
                <w:lang w:eastAsia="zh-CN"/>
              </w:rPr>
            </w:pPr>
          </w:p>
        </w:tc>
      </w:tr>
      <w:tr w:rsidR="000F6835" w14:paraId="1AEC1A11" w14:textId="77777777" w:rsidTr="006B7ACD">
        <w:tc>
          <w:tcPr>
            <w:tcW w:w="1838" w:type="dxa"/>
          </w:tcPr>
          <w:p w14:paraId="356DDA0E" w14:textId="1996DE1F" w:rsidR="000F6835" w:rsidRDefault="000F6835" w:rsidP="000F6835">
            <w:pPr>
              <w:jc w:val="both"/>
              <w:rPr>
                <w:lang w:eastAsia="zh-CN"/>
              </w:rPr>
            </w:pPr>
            <w:r>
              <w:rPr>
                <w:rFonts w:hint="eastAsia"/>
                <w:lang w:eastAsia="zh-CN"/>
              </w:rPr>
              <w:t>C</w:t>
            </w:r>
            <w:r>
              <w:rPr>
                <w:lang w:eastAsia="zh-CN"/>
              </w:rPr>
              <w:t>hina Telecom</w:t>
            </w:r>
          </w:p>
        </w:tc>
        <w:tc>
          <w:tcPr>
            <w:tcW w:w="1559" w:type="dxa"/>
          </w:tcPr>
          <w:p w14:paraId="525324D9" w14:textId="4BD3F9F1" w:rsidR="000F6835" w:rsidRDefault="000F6835" w:rsidP="000F6835">
            <w:pPr>
              <w:jc w:val="both"/>
              <w:rPr>
                <w:lang w:eastAsia="zh-CN"/>
              </w:rPr>
            </w:pPr>
            <w:r>
              <w:rPr>
                <w:rFonts w:hint="eastAsia"/>
                <w:lang w:eastAsia="zh-CN"/>
              </w:rPr>
              <w:t>Y</w:t>
            </w:r>
            <w:r>
              <w:rPr>
                <w:lang w:eastAsia="zh-CN"/>
              </w:rPr>
              <w:t>es</w:t>
            </w:r>
          </w:p>
        </w:tc>
        <w:tc>
          <w:tcPr>
            <w:tcW w:w="5233" w:type="dxa"/>
          </w:tcPr>
          <w:p w14:paraId="5AB989E6" w14:textId="77777777" w:rsidR="000F6835" w:rsidRPr="00490AD4" w:rsidRDefault="000F6835" w:rsidP="000F6835">
            <w:pPr>
              <w:jc w:val="both"/>
              <w:rPr>
                <w:lang w:eastAsia="zh-CN"/>
              </w:rPr>
            </w:pPr>
          </w:p>
        </w:tc>
      </w:tr>
      <w:tr w:rsidR="000F6835" w14:paraId="34F8F6A9" w14:textId="77777777" w:rsidTr="006B7ACD">
        <w:tc>
          <w:tcPr>
            <w:tcW w:w="1838" w:type="dxa"/>
          </w:tcPr>
          <w:p w14:paraId="540432FA" w14:textId="1E28729C" w:rsidR="000F6835" w:rsidRDefault="000F6835" w:rsidP="000F6835">
            <w:pPr>
              <w:jc w:val="both"/>
              <w:rPr>
                <w:lang w:eastAsia="zh-CN"/>
              </w:rPr>
            </w:pPr>
            <w:r>
              <w:rPr>
                <w:rFonts w:hint="eastAsia"/>
                <w:lang w:eastAsia="zh-CN"/>
              </w:rPr>
              <w:t>Xiaomi</w:t>
            </w:r>
          </w:p>
        </w:tc>
        <w:tc>
          <w:tcPr>
            <w:tcW w:w="1559" w:type="dxa"/>
          </w:tcPr>
          <w:p w14:paraId="40247EB5" w14:textId="10C19F45" w:rsidR="000F6835" w:rsidRDefault="000F6835" w:rsidP="000F6835">
            <w:pPr>
              <w:jc w:val="both"/>
              <w:rPr>
                <w:lang w:eastAsia="zh-CN"/>
              </w:rPr>
            </w:pPr>
            <w:r>
              <w:rPr>
                <w:rFonts w:hint="eastAsia"/>
                <w:lang w:eastAsia="zh-CN"/>
              </w:rPr>
              <w:t>Yes</w:t>
            </w:r>
          </w:p>
        </w:tc>
        <w:tc>
          <w:tcPr>
            <w:tcW w:w="5233" w:type="dxa"/>
          </w:tcPr>
          <w:p w14:paraId="531DB015" w14:textId="77777777" w:rsidR="000F6835" w:rsidRPr="00490AD4" w:rsidRDefault="000F6835" w:rsidP="000F6835">
            <w:pPr>
              <w:jc w:val="both"/>
              <w:rPr>
                <w:lang w:eastAsia="zh-CN"/>
              </w:rPr>
            </w:pPr>
          </w:p>
        </w:tc>
      </w:tr>
    </w:tbl>
    <w:p w14:paraId="3CFF6E38" w14:textId="77777777" w:rsidR="006F0AC2" w:rsidRDefault="006F0AC2" w:rsidP="006F0AC2">
      <w:pPr>
        <w:jc w:val="both"/>
        <w:rPr>
          <w:lang w:eastAsia="ko-KR"/>
        </w:rPr>
      </w:pPr>
    </w:p>
    <w:p w14:paraId="244D4E59" w14:textId="13ADA302" w:rsidR="006F0AC2" w:rsidRDefault="006F0AC2" w:rsidP="006F0AC2">
      <w:pPr>
        <w:jc w:val="both"/>
        <w:rPr>
          <w:lang w:eastAsia="ko-KR"/>
        </w:rPr>
      </w:pPr>
      <w:r>
        <w:rPr>
          <w:lang w:eastAsia="ko-KR"/>
        </w:rPr>
        <w:t>Summary</w:t>
      </w:r>
      <w:r w:rsidR="00F42350">
        <w:rPr>
          <w:lang w:eastAsia="ko-KR"/>
        </w:rPr>
        <w:t xml:space="preserve"> for option 3</w:t>
      </w:r>
      <w:r>
        <w:rPr>
          <w:lang w:eastAsia="ko-KR"/>
        </w:rPr>
        <w:t xml:space="preserve">: </w:t>
      </w:r>
    </w:p>
    <w:p w14:paraId="53800CAB" w14:textId="5E121976" w:rsidR="006F0AC2" w:rsidRDefault="00D023E5" w:rsidP="00D023E5">
      <w:pPr>
        <w:pStyle w:val="ListParagraph"/>
        <w:numPr>
          <w:ilvl w:val="0"/>
          <w:numId w:val="18"/>
        </w:numPr>
        <w:jc w:val="both"/>
        <w:rPr>
          <w:lang w:eastAsia="ko-KR"/>
        </w:rPr>
      </w:pPr>
      <w:r>
        <w:rPr>
          <w:lang w:eastAsia="ko-KR"/>
        </w:rPr>
        <w:t>A</w:t>
      </w:r>
      <w:r w:rsidR="006F0AC2">
        <w:rPr>
          <w:lang w:eastAsia="ko-KR"/>
        </w:rPr>
        <w:t>ll companies ex</w:t>
      </w:r>
      <w:r>
        <w:rPr>
          <w:lang w:eastAsia="ko-KR"/>
        </w:rPr>
        <w:t>cept one</w:t>
      </w:r>
      <w:r w:rsidR="006F0AC2">
        <w:rPr>
          <w:lang w:eastAsia="ko-KR"/>
        </w:rPr>
        <w:t xml:space="preserve"> confirms that </w:t>
      </w:r>
      <w:r>
        <w:rPr>
          <w:lang w:eastAsia="ko-KR"/>
        </w:rPr>
        <w:t xml:space="preserve">the </w:t>
      </w:r>
      <w:r w:rsidRPr="00D023E5">
        <w:rPr>
          <w:lang w:eastAsia="ko-KR"/>
        </w:rPr>
        <w:t>modelling in Figure 2 with single PDCP entity for UE can be used for option 3</w:t>
      </w:r>
      <w:r>
        <w:rPr>
          <w:lang w:eastAsia="ko-KR"/>
        </w:rPr>
        <w:t>.</w:t>
      </w:r>
    </w:p>
    <w:p w14:paraId="4979B2F5" w14:textId="614FF6E9" w:rsidR="00967F48" w:rsidRDefault="00967F48" w:rsidP="00D023E5">
      <w:pPr>
        <w:pStyle w:val="ListParagraph"/>
        <w:numPr>
          <w:ilvl w:val="0"/>
          <w:numId w:val="18"/>
        </w:numPr>
        <w:jc w:val="both"/>
        <w:rPr>
          <w:lang w:eastAsia="ko-KR"/>
        </w:rPr>
      </w:pPr>
      <w:r>
        <w:rPr>
          <w:lang w:eastAsia="ko-KR"/>
        </w:rPr>
        <w:t xml:space="preserve">One company highlight that there are </w:t>
      </w:r>
      <w:r w:rsidRPr="002044F7">
        <w:rPr>
          <w:lang w:eastAsia="zh-CN"/>
        </w:rPr>
        <w:t xml:space="preserve">two separate PDCP </w:t>
      </w:r>
      <w:r>
        <w:rPr>
          <w:lang w:eastAsia="zh-CN"/>
        </w:rPr>
        <w:t>entit</w:t>
      </w:r>
      <w:r>
        <w:rPr>
          <w:rFonts w:hint="eastAsia"/>
          <w:lang w:eastAsia="zh-CN"/>
        </w:rPr>
        <w:t>ies with same</w:t>
      </w:r>
      <w:r w:rsidRPr="002044F7">
        <w:rPr>
          <w:lang w:eastAsia="zh-CN"/>
        </w:rPr>
        <w:t xml:space="preserve"> model</w:t>
      </w:r>
      <w:r>
        <w:rPr>
          <w:rFonts w:hint="eastAsia"/>
          <w:lang w:eastAsia="zh-CN"/>
        </w:rPr>
        <w:t>ing</w:t>
      </w:r>
      <w:r w:rsidRPr="002044F7">
        <w:rPr>
          <w:lang w:eastAsia="zh-CN"/>
        </w:rPr>
        <w:t xml:space="preserve"> </w:t>
      </w:r>
      <w:r>
        <w:rPr>
          <w:lang w:eastAsia="zh-CN"/>
        </w:rPr>
        <w:t>at the</w:t>
      </w:r>
      <w:r>
        <w:rPr>
          <w:rFonts w:hint="eastAsia"/>
          <w:lang w:eastAsia="zh-CN"/>
        </w:rPr>
        <w:t xml:space="preserve"> network side</w:t>
      </w:r>
      <w:r>
        <w:rPr>
          <w:lang w:eastAsia="zh-CN"/>
        </w:rPr>
        <w:t>;</w:t>
      </w:r>
    </w:p>
    <w:p w14:paraId="3F0FEEFB" w14:textId="42486283" w:rsidR="00967F48" w:rsidRDefault="00967F48" w:rsidP="00D023E5">
      <w:pPr>
        <w:pStyle w:val="ListParagraph"/>
        <w:numPr>
          <w:ilvl w:val="0"/>
          <w:numId w:val="18"/>
        </w:numPr>
        <w:jc w:val="both"/>
        <w:rPr>
          <w:lang w:eastAsia="ko-KR"/>
        </w:rPr>
      </w:pPr>
      <w:r>
        <w:rPr>
          <w:lang w:eastAsia="zh-CN"/>
        </w:rPr>
        <w:t xml:space="preserve">One company asks </w:t>
      </w:r>
      <w:r w:rsidRPr="007C0D75">
        <w:rPr>
          <w:lang w:eastAsia="zh-CN"/>
        </w:rPr>
        <w:t>whether any PDCP reconfiguration interruption delay will be introduced in case the PDCP entity is reconfigured from normal PDCP entity to su</w:t>
      </w:r>
      <w:r>
        <w:rPr>
          <w:lang w:eastAsia="zh-CN"/>
        </w:rPr>
        <w:t xml:space="preserve">ch kind of enhanced PDCP entity; </w:t>
      </w:r>
    </w:p>
    <w:p w14:paraId="0AE73D51" w14:textId="31FCA8F2" w:rsidR="008F22F9" w:rsidRPr="00D023E5" w:rsidRDefault="008F22F9" w:rsidP="008F22F9">
      <w:pPr>
        <w:jc w:val="both"/>
        <w:rPr>
          <w:b/>
          <w:lang w:eastAsia="ko-KR"/>
        </w:rPr>
      </w:pPr>
      <w:r w:rsidRPr="00D023E5">
        <w:rPr>
          <w:b/>
          <w:lang w:eastAsia="ko-KR"/>
        </w:rPr>
        <w:t xml:space="preserve">Proposal </w:t>
      </w:r>
      <w:r>
        <w:rPr>
          <w:b/>
          <w:lang w:eastAsia="ko-KR"/>
        </w:rPr>
        <w:t>3</w:t>
      </w:r>
      <w:r w:rsidRPr="00D023E5">
        <w:rPr>
          <w:b/>
          <w:lang w:eastAsia="ko-KR"/>
        </w:rPr>
        <w:t xml:space="preserve">:  </w:t>
      </w:r>
      <w:r>
        <w:rPr>
          <w:b/>
          <w:lang w:eastAsia="ko-KR"/>
        </w:rPr>
        <w:t>Agree</w:t>
      </w:r>
      <w:r w:rsidRPr="00D023E5">
        <w:rPr>
          <w:b/>
          <w:lang w:eastAsia="ko-KR"/>
        </w:rPr>
        <w:t xml:space="preserve"> the modelling in Figure 2 with single PDCP entity</w:t>
      </w:r>
      <w:r w:rsidRPr="008F22F9">
        <w:rPr>
          <w:b/>
          <w:lang w:eastAsia="ko-KR"/>
        </w:rPr>
        <w:t xml:space="preserve"> </w:t>
      </w:r>
      <w:r>
        <w:rPr>
          <w:b/>
          <w:lang w:eastAsia="ko-KR"/>
        </w:rPr>
        <w:t>f</w:t>
      </w:r>
      <w:r w:rsidRPr="00D023E5">
        <w:rPr>
          <w:b/>
          <w:lang w:eastAsia="ko-KR"/>
        </w:rPr>
        <w:t>or option 3</w:t>
      </w:r>
      <w:r>
        <w:rPr>
          <w:b/>
          <w:lang w:eastAsia="ko-KR"/>
        </w:rPr>
        <w:t xml:space="preserve"> for the UE side</w:t>
      </w:r>
      <w:r w:rsidRPr="00D023E5">
        <w:rPr>
          <w:b/>
          <w:lang w:eastAsia="ko-KR"/>
        </w:rPr>
        <w:t xml:space="preserve">. </w:t>
      </w:r>
    </w:p>
    <w:p w14:paraId="087A7CCA" w14:textId="77777777" w:rsidR="00D023E5" w:rsidRPr="00D023E5" w:rsidRDefault="00D023E5" w:rsidP="00D023E5">
      <w:pPr>
        <w:jc w:val="both"/>
        <w:rPr>
          <w:lang w:eastAsia="ko-KR"/>
        </w:rPr>
      </w:pPr>
    </w:p>
    <w:p w14:paraId="36941508" w14:textId="77777777" w:rsidR="000D1297" w:rsidRDefault="000D1297" w:rsidP="000D1297">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r>
        <w:rPr>
          <w:rFonts w:eastAsia="Malgun Gothic" w:cs="Arial"/>
          <w:bCs/>
          <w:iCs/>
          <w:noProof w:val="0"/>
          <w:sz w:val="28"/>
          <w:szCs w:val="28"/>
          <w:lang w:val="en-US" w:eastAsia="ko-KR"/>
        </w:rPr>
        <w:t>2.2</w:t>
      </w:r>
      <w:r w:rsidRPr="00D83A8A">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 xml:space="preserve">UL </w:t>
      </w:r>
      <w:r w:rsidR="00CC7AEA">
        <w:rPr>
          <w:rFonts w:eastAsia="Malgun Gothic" w:cs="Arial"/>
          <w:bCs/>
          <w:iCs/>
          <w:noProof w:val="0"/>
          <w:sz w:val="28"/>
          <w:szCs w:val="28"/>
          <w:lang w:val="en-US" w:eastAsia="ko-KR"/>
        </w:rPr>
        <w:t xml:space="preserve">UP </w:t>
      </w:r>
      <w:r w:rsidR="00F019C7">
        <w:rPr>
          <w:rFonts w:eastAsia="Malgun Gothic" w:cs="Arial"/>
          <w:bCs/>
          <w:iCs/>
          <w:noProof w:val="0"/>
          <w:sz w:val="28"/>
          <w:szCs w:val="28"/>
          <w:lang w:val="en-US" w:eastAsia="ko-KR"/>
        </w:rPr>
        <w:t>Handling</w:t>
      </w:r>
    </w:p>
    <w:p w14:paraId="69F794DE" w14:textId="77777777" w:rsidR="00091ACF" w:rsidRDefault="00F067BD" w:rsidP="00091ACF">
      <w:pPr>
        <w:jc w:val="both"/>
        <w:rPr>
          <w:lang w:eastAsia="ko-KR"/>
        </w:rPr>
      </w:pPr>
      <w:r>
        <w:rPr>
          <w:lang w:eastAsia="ko-KR"/>
        </w:rPr>
        <w:t xml:space="preserve">For option 3 with dual active protocol stack, </w:t>
      </w:r>
      <w:r w:rsidR="00D616CA">
        <w:rPr>
          <w:lang w:eastAsia="ko-KR"/>
        </w:rPr>
        <w:t>the separate ROHC functions and separate security keys can be model</w:t>
      </w:r>
      <w:r w:rsidR="00806E7A">
        <w:rPr>
          <w:lang w:eastAsia="ko-KR"/>
        </w:rPr>
        <w:t>led</w:t>
      </w:r>
      <w:r w:rsidR="00D616CA">
        <w:rPr>
          <w:lang w:eastAsia="ko-KR"/>
        </w:rPr>
        <w:t xml:space="preserve"> in the single PDCP entity at the UE side, because all of those functions are collocated. </w:t>
      </w:r>
    </w:p>
    <w:p w14:paraId="5A16F4FE" w14:textId="77777777" w:rsidR="00F067BD" w:rsidRDefault="00091ACF" w:rsidP="00091ACF">
      <w:pPr>
        <w:jc w:val="both"/>
        <w:rPr>
          <w:lang w:val="en-GB"/>
        </w:rPr>
      </w:pPr>
      <w:r>
        <w:rPr>
          <w:lang w:eastAsia="ko-KR"/>
        </w:rPr>
        <w:t>From the network side</w:t>
      </w:r>
      <w:r w:rsidR="00D616CA">
        <w:rPr>
          <w:lang w:eastAsia="ko-KR"/>
        </w:rPr>
        <w:t xml:space="preserve">, </w:t>
      </w:r>
      <w:r w:rsidR="00806E7A">
        <w:rPr>
          <w:lang w:eastAsia="ko-KR"/>
        </w:rPr>
        <w:t xml:space="preserve">two PDCP entities are still needed, which are located in the source eNB and the target eNB respectively. </w:t>
      </w:r>
      <w:r>
        <w:rPr>
          <w:lang w:val="en-GB"/>
        </w:rPr>
        <w:t xml:space="preserve">In RAN2#105, it was agreed that </w:t>
      </w:r>
      <w:r w:rsidRPr="00226109">
        <w:rPr>
          <w:lang w:val="en-GB"/>
        </w:rPr>
        <w:t xml:space="preserve">PDCP SN assignment (for DL) is done at source eNB. </w:t>
      </w:r>
      <w:r>
        <w:rPr>
          <w:lang w:val="en-GB"/>
        </w:rPr>
        <w:t>RO</w:t>
      </w:r>
      <w:r w:rsidRPr="00226109">
        <w:rPr>
          <w:lang w:val="en-GB"/>
        </w:rPr>
        <w:t>HC and remaining PDCP functions (e.g. ciphering, PDCP PDU creation) are executed separately at each network node</w:t>
      </w:r>
      <w:r>
        <w:rPr>
          <w:lang w:val="en-GB"/>
        </w:rPr>
        <w:t xml:space="preserve">. Those agreements were made for DL transmission. How to process the UL packets at the network side need to be clarified. </w:t>
      </w:r>
    </w:p>
    <w:p w14:paraId="3DC1A724" w14:textId="77777777" w:rsidR="00013A8A" w:rsidRDefault="00194A0D" w:rsidP="00091ACF">
      <w:pPr>
        <w:jc w:val="both"/>
      </w:pPr>
      <w:r>
        <w:rPr>
          <w:lang w:val="en-GB"/>
        </w:rPr>
        <w:t xml:space="preserve">First of all, </w:t>
      </w:r>
      <w:r w:rsidR="00013A8A">
        <w:t>security</w:t>
      </w:r>
      <w:r w:rsidR="00C60196">
        <w:t xml:space="preserve"> has to be handled separately at both source and target eNB. UL path between target eNB and S-GW is established during HO preparation phase. UE can start sending UL data packets directly to target eNB upon HO completion and target eNB can handle UL re-ordering and send UL packets directly to S-GW. </w:t>
      </w:r>
    </w:p>
    <w:p w14:paraId="4935D503" w14:textId="77777777" w:rsidR="00013A8A" w:rsidRDefault="00013A8A" w:rsidP="00091ACF">
      <w:pPr>
        <w:jc w:val="both"/>
      </w:pPr>
      <w:r>
        <w:t>There are two options for UL transmission:</w:t>
      </w:r>
    </w:p>
    <w:p w14:paraId="3139B220" w14:textId="77777777" w:rsidR="00013A8A" w:rsidRPr="00C07221" w:rsidRDefault="00013A8A" w:rsidP="00465913">
      <w:pPr>
        <w:pStyle w:val="ListParagraph"/>
        <w:numPr>
          <w:ilvl w:val="0"/>
          <w:numId w:val="17"/>
        </w:numPr>
        <w:jc w:val="both"/>
      </w:pPr>
      <w:commentRangeStart w:id="3"/>
      <w:r>
        <w:t xml:space="preserve">Single UL </w:t>
      </w:r>
      <w:r w:rsidR="00C07221">
        <w:t>new data transmission</w:t>
      </w:r>
      <w:r>
        <w:t xml:space="preserve">: UE stops UL </w:t>
      </w:r>
      <w:r w:rsidR="00C07221">
        <w:t xml:space="preserve">new data </w:t>
      </w:r>
      <w:r>
        <w:t xml:space="preserve">transmission with the source eNB </w:t>
      </w:r>
      <w:r w:rsidRPr="00C07221">
        <w:t>upon reception of the first UL grant from the target eNB</w:t>
      </w:r>
      <w:r w:rsidR="00C07221">
        <w:t xml:space="preserve"> (UE continues UL ACK/NACK and other CSI kind of </w:t>
      </w:r>
      <w:r w:rsidR="00465913">
        <w:t>feedback</w:t>
      </w:r>
      <w:r w:rsidR="00C07221">
        <w:t xml:space="preserve"> with source </w:t>
      </w:r>
      <w:r w:rsidR="00465913">
        <w:t>eNB</w:t>
      </w:r>
      <w:r w:rsidR="00C07221">
        <w:t>)</w:t>
      </w:r>
      <w:r w:rsidRPr="00C07221">
        <w:t xml:space="preserve">; </w:t>
      </w:r>
    </w:p>
    <w:p w14:paraId="0D734DE5" w14:textId="77777777" w:rsidR="00013A8A" w:rsidRDefault="00013A8A" w:rsidP="00465913">
      <w:pPr>
        <w:pStyle w:val="ListParagraph"/>
        <w:numPr>
          <w:ilvl w:val="0"/>
          <w:numId w:val="17"/>
        </w:numPr>
        <w:jc w:val="both"/>
      </w:pPr>
      <w:r>
        <w:t xml:space="preserve">Dual UL </w:t>
      </w:r>
      <w:r w:rsidR="00C07221">
        <w:t>new data transmission</w:t>
      </w:r>
      <w:r>
        <w:t xml:space="preserve">: UE continues UL transmission with </w:t>
      </w:r>
      <w:r w:rsidR="00C07221">
        <w:t xml:space="preserve">both </w:t>
      </w:r>
      <w:r>
        <w:t xml:space="preserve">the source eNB </w:t>
      </w:r>
      <w:r w:rsidR="00C07221">
        <w:t>and target eNB</w:t>
      </w:r>
      <w:r>
        <w:t xml:space="preserve"> until the source cell is released. </w:t>
      </w:r>
      <w:commentRangeEnd w:id="3"/>
      <w:r w:rsidR="001C4795">
        <w:rPr>
          <w:rStyle w:val="CommentReference"/>
        </w:rPr>
        <w:commentReference w:id="3"/>
      </w:r>
    </w:p>
    <w:p w14:paraId="1B7FFC9F" w14:textId="77777777" w:rsidR="00AD5B27" w:rsidRDefault="00675592" w:rsidP="00091ACF">
      <w:pPr>
        <w:jc w:val="both"/>
        <w:rPr>
          <w:lang w:val="en-GB"/>
        </w:rPr>
      </w:pPr>
      <w:r>
        <w:t xml:space="preserve">In single UL </w:t>
      </w:r>
      <w:r w:rsidR="00C07221">
        <w:t xml:space="preserve">new data </w:t>
      </w:r>
      <w:r>
        <w:t>transmission, the t</w:t>
      </w:r>
      <w:r w:rsidR="00C60196">
        <w:t>arget eNB will start sending UL packets to S-GW upon receiving SN status transfer message including UL SN and missing UL SN status information from source eNB</w:t>
      </w:r>
      <w:r w:rsidR="001B442E">
        <w:rPr>
          <w:lang w:val="en-GB"/>
        </w:rPr>
        <w:t xml:space="preserve">. </w:t>
      </w:r>
      <w:r w:rsidR="00AD5B27">
        <w:rPr>
          <w:lang w:val="en-GB"/>
        </w:rPr>
        <w:t xml:space="preserve">Current UL processing illustrated in Figure 3 can be reused in source eNB and target eNB. </w:t>
      </w:r>
    </w:p>
    <w:p w14:paraId="180B1C9B" w14:textId="77777777" w:rsidR="00AD5B27" w:rsidRDefault="00AD5B27" w:rsidP="00AD5B27">
      <w:pPr>
        <w:jc w:val="center"/>
      </w:pPr>
      <w:r>
        <w:object w:dxaOrig="4572" w:dyaOrig="8016" w14:anchorId="6EFB3F32">
          <v:shape id="_x0000_i1032" type="#_x0000_t75" style="width:149pt;height:264pt" o:ole="">
            <v:imagedata r:id="rId23" o:title=""/>
          </v:shape>
          <o:OLEObject Type="Embed" ProgID="Visio.Drawing.15" ShapeID="_x0000_i1032" DrawAspect="Content" ObjectID="_1616586997" r:id="rId24"/>
        </w:object>
      </w:r>
    </w:p>
    <w:p w14:paraId="7D552CAA" w14:textId="77777777" w:rsidR="00AD5B27" w:rsidRDefault="00AD5B27" w:rsidP="00AD5B27">
      <w:pPr>
        <w:jc w:val="center"/>
        <w:rPr>
          <w:b/>
          <w:lang w:val="en-GB"/>
        </w:rPr>
      </w:pPr>
      <w:r w:rsidRPr="00AD5B27">
        <w:rPr>
          <w:b/>
          <w:lang w:val="en-GB"/>
        </w:rPr>
        <w:t xml:space="preserve">Figure 3 UL UP handling at the network side with </w:t>
      </w:r>
      <w:r w:rsidR="00116A29">
        <w:rPr>
          <w:b/>
          <w:lang w:val="en-GB"/>
        </w:rPr>
        <w:t>s</w:t>
      </w:r>
      <w:r w:rsidRPr="00AD5B27">
        <w:rPr>
          <w:b/>
          <w:lang w:val="en-GB"/>
        </w:rPr>
        <w:t xml:space="preserve">ingle UL </w:t>
      </w:r>
      <w:r w:rsidR="00116A29">
        <w:rPr>
          <w:b/>
          <w:lang w:val="en-GB"/>
        </w:rPr>
        <w:t>new data transmission</w:t>
      </w:r>
      <w:r w:rsidRPr="00AD5B27">
        <w:rPr>
          <w:b/>
          <w:lang w:val="en-GB"/>
        </w:rPr>
        <w:t xml:space="preserve"> </w:t>
      </w:r>
    </w:p>
    <w:p w14:paraId="479F651A" w14:textId="77777777" w:rsidR="00614BDA" w:rsidRDefault="00614BDA" w:rsidP="00614BDA">
      <w:pPr>
        <w:jc w:val="both"/>
        <w:rPr>
          <w:b/>
          <w:lang w:val="en-GB"/>
        </w:rPr>
      </w:pPr>
      <w:r w:rsidRPr="00F4425D">
        <w:rPr>
          <w:b/>
          <w:lang w:val="en-GB"/>
        </w:rPr>
        <w:t xml:space="preserve">Question </w:t>
      </w:r>
      <w:r>
        <w:rPr>
          <w:b/>
          <w:lang w:val="en-GB"/>
        </w:rPr>
        <w:t>4</w:t>
      </w:r>
      <w:r w:rsidRPr="00F4425D">
        <w:rPr>
          <w:rFonts w:hint="eastAsia"/>
          <w:b/>
          <w:lang w:val="en-GB"/>
        </w:rPr>
        <w:t xml:space="preserve">: Do companies agree </w:t>
      </w:r>
      <w:r>
        <w:rPr>
          <w:b/>
          <w:lang w:val="en-GB"/>
        </w:rPr>
        <w:t xml:space="preserve">the </w:t>
      </w:r>
      <w:r w:rsidRPr="00AD5B27">
        <w:rPr>
          <w:b/>
          <w:lang w:val="en-GB"/>
        </w:rPr>
        <w:t xml:space="preserve">UL UP handling at the network side </w:t>
      </w:r>
      <w:r>
        <w:rPr>
          <w:b/>
          <w:lang w:val="en-GB"/>
        </w:rPr>
        <w:t xml:space="preserve">in Figure 3 for </w:t>
      </w:r>
      <w:r w:rsidR="00116A29">
        <w:rPr>
          <w:b/>
          <w:lang w:val="en-GB"/>
        </w:rPr>
        <w:t>s</w:t>
      </w:r>
      <w:r w:rsidR="00116A29" w:rsidRPr="00AD5B27">
        <w:rPr>
          <w:b/>
          <w:lang w:val="en-GB"/>
        </w:rPr>
        <w:t xml:space="preserve">ingle UL </w:t>
      </w:r>
      <w:r w:rsidR="00116A29">
        <w:rPr>
          <w:b/>
          <w:lang w:val="en-GB"/>
        </w:rPr>
        <w:t>new data transmission</w:t>
      </w:r>
      <w:r>
        <w:rPr>
          <w:b/>
          <w:lang w:val="en-GB"/>
        </w:rPr>
        <w:t>?</w:t>
      </w:r>
    </w:p>
    <w:tbl>
      <w:tblPr>
        <w:tblStyle w:val="TableGrid"/>
        <w:tblW w:w="0" w:type="auto"/>
        <w:tblLook w:val="04A0" w:firstRow="1" w:lastRow="0" w:firstColumn="1" w:lastColumn="0" w:noHBand="0" w:noVBand="1"/>
      </w:tblPr>
      <w:tblGrid>
        <w:gridCol w:w="1838"/>
        <w:gridCol w:w="1559"/>
        <w:gridCol w:w="5233"/>
      </w:tblGrid>
      <w:tr w:rsidR="00614BDA" w14:paraId="3EF4ECEA" w14:textId="77777777" w:rsidTr="006B7ACD">
        <w:tc>
          <w:tcPr>
            <w:tcW w:w="1838" w:type="dxa"/>
          </w:tcPr>
          <w:p w14:paraId="48F66D49" w14:textId="77777777" w:rsidR="00614BDA" w:rsidRDefault="00614BDA" w:rsidP="006B7ACD">
            <w:pPr>
              <w:jc w:val="both"/>
              <w:rPr>
                <w:lang w:eastAsia="zh-CN"/>
              </w:rPr>
            </w:pPr>
            <w:r>
              <w:rPr>
                <w:lang w:eastAsia="zh-CN"/>
              </w:rPr>
              <w:t>Company</w:t>
            </w:r>
          </w:p>
        </w:tc>
        <w:tc>
          <w:tcPr>
            <w:tcW w:w="1559" w:type="dxa"/>
          </w:tcPr>
          <w:p w14:paraId="30CB775E" w14:textId="77777777" w:rsidR="00614BDA" w:rsidRDefault="00614BDA" w:rsidP="006B7ACD">
            <w:pPr>
              <w:jc w:val="both"/>
              <w:rPr>
                <w:lang w:eastAsia="zh-CN"/>
              </w:rPr>
            </w:pPr>
            <w:r>
              <w:rPr>
                <w:lang w:eastAsia="zh-CN"/>
              </w:rPr>
              <w:t>Yes/No</w:t>
            </w:r>
          </w:p>
        </w:tc>
        <w:tc>
          <w:tcPr>
            <w:tcW w:w="5233" w:type="dxa"/>
          </w:tcPr>
          <w:p w14:paraId="08AF0F91" w14:textId="77777777" w:rsidR="00614BDA" w:rsidRDefault="00614BDA" w:rsidP="006B7ACD">
            <w:pPr>
              <w:jc w:val="both"/>
              <w:rPr>
                <w:lang w:eastAsia="zh-CN"/>
              </w:rPr>
            </w:pPr>
            <w:r>
              <w:rPr>
                <w:lang w:eastAsia="zh-CN"/>
              </w:rPr>
              <w:t>Remarks</w:t>
            </w:r>
          </w:p>
        </w:tc>
      </w:tr>
      <w:tr w:rsidR="00614BDA" w14:paraId="7DDAE58B" w14:textId="77777777" w:rsidTr="006B7ACD">
        <w:tc>
          <w:tcPr>
            <w:tcW w:w="1838" w:type="dxa"/>
          </w:tcPr>
          <w:p w14:paraId="5531B289" w14:textId="77777777" w:rsidR="00614BDA" w:rsidRDefault="00B520AB" w:rsidP="006B7ACD">
            <w:pPr>
              <w:jc w:val="both"/>
              <w:rPr>
                <w:lang w:eastAsia="zh-CN"/>
              </w:rPr>
            </w:pPr>
            <w:r>
              <w:rPr>
                <w:lang w:eastAsia="zh-CN"/>
              </w:rPr>
              <w:t>QC</w:t>
            </w:r>
          </w:p>
        </w:tc>
        <w:tc>
          <w:tcPr>
            <w:tcW w:w="1559" w:type="dxa"/>
          </w:tcPr>
          <w:p w14:paraId="6E9B1054" w14:textId="77777777" w:rsidR="00614BDA" w:rsidRDefault="00B520AB" w:rsidP="006B7ACD">
            <w:pPr>
              <w:jc w:val="both"/>
              <w:rPr>
                <w:lang w:eastAsia="zh-CN"/>
              </w:rPr>
            </w:pPr>
            <w:r>
              <w:rPr>
                <w:lang w:eastAsia="zh-CN"/>
              </w:rPr>
              <w:t>Yes</w:t>
            </w:r>
          </w:p>
        </w:tc>
        <w:tc>
          <w:tcPr>
            <w:tcW w:w="5233" w:type="dxa"/>
          </w:tcPr>
          <w:p w14:paraId="4DCE4932" w14:textId="77777777" w:rsidR="00614BDA" w:rsidRDefault="00382800" w:rsidP="006B7ACD">
            <w:pPr>
              <w:jc w:val="both"/>
              <w:rPr>
                <w:lang w:eastAsia="zh-CN"/>
              </w:rPr>
            </w:pPr>
            <w:r>
              <w:rPr>
                <w:lang w:eastAsia="zh-CN"/>
              </w:rPr>
              <w:t>Upon HO completion, UE can start sending new UL data directly to target eNB AND target eNB can directly send UL data to target eNB.</w:t>
            </w:r>
            <w:r w:rsidR="007C23DC">
              <w:rPr>
                <w:lang w:eastAsia="zh-CN"/>
              </w:rPr>
              <w:t xml:space="preserve"> When source stops sending UL data packets directly to S-GW, any UL</w:t>
            </w:r>
            <w:r w:rsidR="00256883">
              <w:rPr>
                <w:lang w:eastAsia="zh-CN"/>
              </w:rPr>
              <w:t xml:space="preserve"> out of sequence packets </w:t>
            </w:r>
            <w:r w:rsidR="00887347">
              <w:rPr>
                <w:lang w:eastAsia="zh-CN"/>
              </w:rPr>
              <w:t xml:space="preserve">received by source eNB (which are not sent </w:t>
            </w:r>
            <w:r w:rsidR="00532D29">
              <w:rPr>
                <w:lang w:eastAsia="zh-CN"/>
              </w:rPr>
              <w:t xml:space="preserve">from source eNB to S-GW) can </w:t>
            </w:r>
            <w:r w:rsidR="007E0473">
              <w:rPr>
                <w:lang w:eastAsia="zh-CN"/>
              </w:rPr>
              <w:t xml:space="preserve">be </w:t>
            </w:r>
            <w:r w:rsidR="00532D29">
              <w:rPr>
                <w:lang w:eastAsia="zh-CN"/>
              </w:rPr>
              <w:t>forwarded on X2 to target eNB for UL transmi</w:t>
            </w:r>
            <w:r w:rsidR="00E56EBF">
              <w:rPr>
                <w:lang w:eastAsia="zh-CN"/>
              </w:rPr>
              <w:t>ssion from target eNB to S-GW.</w:t>
            </w:r>
          </w:p>
        </w:tc>
      </w:tr>
      <w:tr w:rsidR="00B92013" w14:paraId="507F1657" w14:textId="77777777" w:rsidTr="006B7ACD">
        <w:tc>
          <w:tcPr>
            <w:tcW w:w="1838" w:type="dxa"/>
          </w:tcPr>
          <w:p w14:paraId="51A4F24B" w14:textId="77777777" w:rsidR="00B92013" w:rsidRPr="00B152F7" w:rsidRDefault="00B92013" w:rsidP="006B7ACD">
            <w:pPr>
              <w:jc w:val="both"/>
              <w:rPr>
                <w:lang w:eastAsia="zh-CN"/>
              </w:rPr>
            </w:pPr>
            <w:r w:rsidRPr="00B152F7">
              <w:rPr>
                <w:lang w:eastAsia="zh-CN"/>
              </w:rPr>
              <w:t>ZTE</w:t>
            </w:r>
          </w:p>
        </w:tc>
        <w:tc>
          <w:tcPr>
            <w:tcW w:w="1559" w:type="dxa"/>
          </w:tcPr>
          <w:p w14:paraId="3FEFF732" w14:textId="77777777" w:rsidR="00B92013" w:rsidRPr="00B152F7" w:rsidRDefault="00B92013" w:rsidP="006B7ACD">
            <w:pPr>
              <w:jc w:val="both"/>
              <w:rPr>
                <w:lang w:eastAsia="zh-CN"/>
              </w:rPr>
            </w:pPr>
            <w:r w:rsidRPr="00B152F7">
              <w:rPr>
                <w:lang w:eastAsia="zh-CN"/>
              </w:rPr>
              <w:t>Yes</w:t>
            </w:r>
          </w:p>
        </w:tc>
        <w:tc>
          <w:tcPr>
            <w:tcW w:w="5233" w:type="dxa"/>
          </w:tcPr>
          <w:p w14:paraId="73EB0BBB" w14:textId="77777777" w:rsidR="00B92013" w:rsidRDefault="00B92013" w:rsidP="00B152F7">
            <w:pPr>
              <w:jc w:val="both"/>
            </w:pPr>
            <w:r w:rsidRPr="00B152F7">
              <w:t>Single UL new data transmission is an essential aspect for the practical feasibility of option 3. This would limit the impacts on the network and on the UE side as well, without limiting the solution, as also indicated in [6].</w:t>
            </w:r>
          </w:p>
          <w:p w14:paraId="1EB433BA" w14:textId="77777777" w:rsidR="00B152F7" w:rsidRDefault="00B152F7" w:rsidP="00B152F7">
            <w:pPr>
              <w:jc w:val="both"/>
            </w:pPr>
            <w:r>
              <w:t>Furthermore</w:t>
            </w:r>
            <w:r w:rsidRPr="00B152F7">
              <w:t xml:space="preserve">, </w:t>
            </w:r>
            <w:r>
              <w:t xml:space="preserve">there should be </w:t>
            </w:r>
            <w:r w:rsidRPr="00B152F7">
              <w:t xml:space="preserve">the possibility for the UE to prioritize, in case of clashes, UL transmission in the target cell over UL transmission in the source cell (i.e. </w:t>
            </w:r>
            <w:r>
              <w:t xml:space="preserve">the provision of </w:t>
            </w:r>
            <w:r w:rsidRPr="00B152F7">
              <w:t>TDM patterns for this</w:t>
            </w:r>
            <w:r>
              <w:t xml:space="preserve"> should not be mandated</w:t>
            </w:r>
            <w:r w:rsidRPr="00B152F7">
              <w:t>)</w:t>
            </w:r>
            <w:r>
              <w:t>.</w:t>
            </w:r>
          </w:p>
          <w:p w14:paraId="1B2E0B95" w14:textId="0231170E" w:rsidR="00062944" w:rsidRDefault="00062944" w:rsidP="00B152F7">
            <w:pPr>
              <w:jc w:val="both"/>
              <w:rPr>
                <w:lang w:eastAsia="zh-CN"/>
              </w:rPr>
            </w:pPr>
            <w:r w:rsidRPr="00FA5643">
              <w:t xml:space="preserve">We also note that, no matter whether single UL or dual UL new data transmission is used, after the “SN status transfer” is sent from source eNB and before the “SN status transfer” is received by the target eNB, no packet can be sent from eNB to S-GW, and the interruption time equals the X2 delay, at least, which may be several ms </w:t>
            </w:r>
            <w:r w:rsidRPr="00FA5643">
              <w:rPr>
                <w:b/>
              </w:rPr>
              <w:t xml:space="preserve">(i.e. </w:t>
            </w:r>
            <w:r>
              <w:rPr>
                <w:b/>
              </w:rPr>
              <w:t xml:space="preserve">comparable or even </w:t>
            </w:r>
            <w:r w:rsidRPr="00FA5643">
              <w:rPr>
                <w:b/>
              </w:rPr>
              <w:t>higher than the radio interruption time).</w:t>
            </w:r>
          </w:p>
        </w:tc>
      </w:tr>
      <w:tr w:rsidR="0018566C" w14:paraId="0C81BBBC" w14:textId="77777777" w:rsidTr="006B7ACD">
        <w:tc>
          <w:tcPr>
            <w:tcW w:w="1838" w:type="dxa"/>
          </w:tcPr>
          <w:p w14:paraId="3688DED3" w14:textId="6B98E4AD" w:rsidR="0018566C" w:rsidRDefault="0018566C" w:rsidP="0018566C">
            <w:pPr>
              <w:jc w:val="both"/>
              <w:rPr>
                <w:lang w:eastAsia="zh-CN"/>
              </w:rPr>
            </w:pPr>
            <w:r>
              <w:rPr>
                <w:lang w:eastAsia="zh-CN"/>
              </w:rPr>
              <w:lastRenderedPageBreak/>
              <w:t>OPPO</w:t>
            </w:r>
          </w:p>
        </w:tc>
        <w:tc>
          <w:tcPr>
            <w:tcW w:w="1559" w:type="dxa"/>
          </w:tcPr>
          <w:p w14:paraId="3BD9089D" w14:textId="6389A46D" w:rsidR="0018566C" w:rsidRDefault="0018566C" w:rsidP="0018566C">
            <w:pPr>
              <w:jc w:val="both"/>
              <w:rPr>
                <w:lang w:eastAsia="zh-CN"/>
              </w:rPr>
            </w:pPr>
            <w:r>
              <w:rPr>
                <w:lang w:eastAsia="zh-CN"/>
              </w:rPr>
              <w:t>Yes</w:t>
            </w:r>
          </w:p>
        </w:tc>
        <w:tc>
          <w:tcPr>
            <w:tcW w:w="5233" w:type="dxa"/>
          </w:tcPr>
          <w:p w14:paraId="102C3F36" w14:textId="77777777" w:rsidR="0018566C" w:rsidRDefault="0018566C" w:rsidP="0018566C">
            <w:pPr>
              <w:jc w:val="both"/>
              <w:rPr>
                <w:lang w:eastAsia="zh-CN"/>
              </w:rPr>
            </w:pPr>
          </w:p>
        </w:tc>
      </w:tr>
      <w:tr w:rsidR="0018566C" w14:paraId="48983573" w14:textId="77777777" w:rsidTr="006B7ACD">
        <w:tc>
          <w:tcPr>
            <w:tcW w:w="1838" w:type="dxa"/>
          </w:tcPr>
          <w:p w14:paraId="680BC8DA" w14:textId="7FE650BC" w:rsidR="0018566C" w:rsidRDefault="00685B1C" w:rsidP="0018566C">
            <w:pPr>
              <w:jc w:val="both"/>
              <w:rPr>
                <w:lang w:eastAsia="zh-CN"/>
              </w:rPr>
            </w:pPr>
            <w:r>
              <w:rPr>
                <w:rFonts w:hint="eastAsia"/>
                <w:lang w:eastAsia="zh-CN"/>
              </w:rPr>
              <w:t>H</w:t>
            </w:r>
            <w:r>
              <w:rPr>
                <w:lang w:eastAsia="zh-CN"/>
              </w:rPr>
              <w:t>uawei</w:t>
            </w:r>
          </w:p>
        </w:tc>
        <w:tc>
          <w:tcPr>
            <w:tcW w:w="1559" w:type="dxa"/>
          </w:tcPr>
          <w:p w14:paraId="27253DD2" w14:textId="10D1D84F" w:rsidR="0018566C" w:rsidRDefault="00685B1C" w:rsidP="0018566C">
            <w:pPr>
              <w:jc w:val="both"/>
              <w:rPr>
                <w:lang w:eastAsia="zh-CN"/>
              </w:rPr>
            </w:pPr>
            <w:r>
              <w:rPr>
                <w:rFonts w:hint="eastAsia"/>
                <w:lang w:eastAsia="zh-CN"/>
              </w:rPr>
              <w:t>Y</w:t>
            </w:r>
            <w:r>
              <w:rPr>
                <w:lang w:eastAsia="zh-CN"/>
              </w:rPr>
              <w:t>es</w:t>
            </w:r>
          </w:p>
        </w:tc>
        <w:tc>
          <w:tcPr>
            <w:tcW w:w="5233" w:type="dxa"/>
          </w:tcPr>
          <w:p w14:paraId="5AC166F9" w14:textId="08039051" w:rsidR="0018566C" w:rsidRDefault="00685B1C" w:rsidP="0018566C">
            <w:pPr>
              <w:jc w:val="both"/>
              <w:rPr>
                <w:lang w:eastAsia="zh-CN"/>
              </w:rPr>
            </w:pPr>
            <w:r>
              <w:rPr>
                <w:lang w:eastAsia="zh-CN"/>
              </w:rPr>
              <w:t>Single uplink is better considering the handover usually happens in the cell edge and uplink power is better not to be split to two cells.</w:t>
            </w:r>
          </w:p>
        </w:tc>
      </w:tr>
      <w:tr w:rsidR="006C10B3" w14:paraId="76E0E0B8" w14:textId="77777777" w:rsidTr="006B7ACD">
        <w:tc>
          <w:tcPr>
            <w:tcW w:w="1838" w:type="dxa"/>
          </w:tcPr>
          <w:p w14:paraId="12475233" w14:textId="7C8008A6" w:rsidR="006C10B3" w:rsidRDefault="006C10B3" w:rsidP="0018566C">
            <w:pPr>
              <w:jc w:val="both"/>
              <w:rPr>
                <w:lang w:eastAsia="zh-CN"/>
              </w:rPr>
            </w:pPr>
            <w:r>
              <w:rPr>
                <w:rFonts w:hint="eastAsia"/>
                <w:lang w:eastAsia="zh-CN"/>
              </w:rPr>
              <w:t>CATT</w:t>
            </w:r>
          </w:p>
        </w:tc>
        <w:tc>
          <w:tcPr>
            <w:tcW w:w="1559" w:type="dxa"/>
          </w:tcPr>
          <w:p w14:paraId="552924B3" w14:textId="56D8CBA7" w:rsidR="006C10B3" w:rsidRDefault="006C10B3" w:rsidP="0018566C">
            <w:pPr>
              <w:jc w:val="both"/>
              <w:rPr>
                <w:lang w:eastAsia="zh-CN"/>
              </w:rPr>
            </w:pPr>
            <w:r>
              <w:rPr>
                <w:rFonts w:hint="eastAsia"/>
                <w:lang w:eastAsia="zh-CN"/>
              </w:rPr>
              <w:t>Yes</w:t>
            </w:r>
          </w:p>
        </w:tc>
        <w:tc>
          <w:tcPr>
            <w:tcW w:w="5233" w:type="dxa"/>
          </w:tcPr>
          <w:p w14:paraId="2671CD62" w14:textId="5609AF8A" w:rsidR="006C10B3" w:rsidRDefault="006C10B3" w:rsidP="0018566C">
            <w:pPr>
              <w:jc w:val="both"/>
              <w:rPr>
                <w:lang w:eastAsia="zh-CN"/>
              </w:rPr>
            </w:pPr>
            <w:r>
              <w:rPr>
                <w:rFonts w:hint="eastAsia"/>
                <w:lang w:eastAsia="zh-CN"/>
              </w:rPr>
              <w:t>Agree with QC.</w:t>
            </w:r>
          </w:p>
        </w:tc>
      </w:tr>
      <w:tr w:rsidR="0018566C" w14:paraId="2DE8300E" w14:textId="77777777" w:rsidTr="006B7ACD">
        <w:tc>
          <w:tcPr>
            <w:tcW w:w="1838" w:type="dxa"/>
          </w:tcPr>
          <w:p w14:paraId="2C19F4EC" w14:textId="38C25C08" w:rsidR="0018566C" w:rsidRDefault="001C4795" w:rsidP="0018566C">
            <w:pPr>
              <w:jc w:val="both"/>
              <w:rPr>
                <w:lang w:eastAsia="zh-CN"/>
              </w:rPr>
            </w:pPr>
            <w:r>
              <w:rPr>
                <w:lang w:eastAsia="zh-CN"/>
              </w:rPr>
              <w:t>Ericsson</w:t>
            </w:r>
          </w:p>
        </w:tc>
        <w:tc>
          <w:tcPr>
            <w:tcW w:w="1559" w:type="dxa"/>
          </w:tcPr>
          <w:p w14:paraId="7AD5C1CB" w14:textId="2DFC777D" w:rsidR="0018566C" w:rsidRDefault="001C4795" w:rsidP="0018566C">
            <w:pPr>
              <w:jc w:val="both"/>
              <w:rPr>
                <w:lang w:eastAsia="zh-CN"/>
              </w:rPr>
            </w:pPr>
            <w:r>
              <w:rPr>
                <w:lang w:eastAsia="zh-CN"/>
              </w:rPr>
              <w:t>Yes</w:t>
            </w:r>
          </w:p>
        </w:tc>
        <w:tc>
          <w:tcPr>
            <w:tcW w:w="5233" w:type="dxa"/>
          </w:tcPr>
          <w:p w14:paraId="7578948F" w14:textId="7A254B22" w:rsidR="0018566C" w:rsidRDefault="001C4795" w:rsidP="0018566C">
            <w:pPr>
              <w:jc w:val="both"/>
              <w:rPr>
                <w:lang w:eastAsia="zh-CN"/>
              </w:rPr>
            </w:pPr>
            <w:r>
              <w:rPr>
                <w:lang w:eastAsia="zh-CN"/>
              </w:rPr>
              <w:t>Agree with companies above.</w:t>
            </w:r>
          </w:p>
        </w:tc>
      </w:tr>
      <w:tr w:rsidR="0018566C" w14:paraId="5127B37C" w14:textId="77777777" w:rsidTr="006B7ACD">
        <w:tc>
          <w:tcPr>
            <w:tcW w:w="1838" w:type="dxa"/>
          </w:tcPr>
          <w:p w14:paraId="3F885789" w14:textId="16C2CBD5" w:rsidR="0018566C" w:rsidRDefault="00B95763" w:rsidP="0018566C">
            <w:pPr>
              <w:jc w:val="both"/>
              <w:rPr>
                <w:lang w:eastAsia="zh-CN"/>
              </w:rPr>
            </w:pPr>
            <w:r>
              <w:rPr>
                <w:lang w:eastAsia="zh-CN"/>
              </w:rPr>
              <w:t>Nokia</w:t>
            </w:r>
          </w:p>
        </w:tc>
        <w:tc>
          <w:tcPr>
            <w:tcW w:w="1559" w:type="dxa"/>
          </w:tcPr>
          <w:p w14:paraId="6C93036D" w14:textId="7C1EDDA7" w:rsidR="0018566C" w:rsidRDefault="00B95763" w:rsidP="0018566C">
            <w:pPr>
              <w:jc w:val="both"/>
              <w:rPr>
                <w:lang w:eastAsia="zh-CN"/>
              </w:rPr>
            </w:pPr>
            <w:r>
              <w:rPr>
                <w:lang w:eastAsia="zh-CN"/>
              </w:rPr>
              <w:t>Yes</w:t>
            </w:r>
          </w:p>
        </w:tc>
        <w:tc>
          <w:tcPr>
            <w:tcW w:w="5233" w:type="dxa"/>
          </w:tcPr>
          <w:p w14:paraId="5EF75293" w14:textId="5DCD924E" w:rsidR="0018566C" w:rsidRDefault="00B95763" w:rsidP="0018566C">
            <w:pPr>
              <w:jc w:val="both"/>
              <w:rPr>
                <w:lang w:eastAsia="zh-CN"/>
              </w:rPr>
            </w:pPr>
            <w:r>
              <w:rPr>
                <w:lang w:eastAsia="zh-CN"/>
              </w:rPr>
              <w:t>Agree with ZTE on the single UL new data transmission.</w:t>
            </w:r>
          </w:p>
        </w:tc>
      </w:tr>
      <w:tr w:rsidR="00142F24" w14:paraId="077C78C7" w14:textId="77777777" w:rsidTr="006B7ACD">
        <w:tc>
          <w:tcPr>
            <w:tcW w:w="1838" w:type="dxa"/>
          </w:tcPr>
          <w:p w14:paraId="7B1D6CF7" w14:textId="1DBE1D3E" w:rsidR="00142F24" w:rsidRDefault="00142F24" w:rsidP="00142F24">
            <w:pPr>
              <w:jc w:val="both"/>
              <w:rPr>
                <w:lang w:eastAsia="zh-CN"/>
              </w:rPr>
            </w:pPr>
            <w:r>
              <w:rPr>
                <w:rFonts w:eastAsia="Malgun Gothic"/>
                <w:lang w:eastAsia="ko-KR"/>
              </w:rPr>
              <w:t>LG</w:t>
            </w:r>
          </w:p>
        </w:tc>
        <w:tc>
          <w:tcPr>
            <w:tcW w:w="1559" w:type="dxa"/>
          </w:tcPr>
          <w:p w14:paraId="32EA4687" w14:textId="2174A293" w:rsidR="00142F24" w:rsidRDefault="00142F24" w:rsidP="00142F24">
            <w:pPr>
              <w:jc w:val="both"/>
              <w:rPr>
                <w:lang w:eastAsia="zh-CN"/>
              </w:rPr>
            </w:pPr>
            <w:r>
              <w:rPr>
                <w:rFonts w:eastAsia="Malgun Gothic"/>
                <w:lang w:eastAsia="ko-KR"/>
              </w:rPr>
              <w:t>Yes</w:t>
            </w:r>
          </w:p>
        </w:tc>
        <w:tc>
          <w:tcPr>
            <w:tcW w:w="5233" w:type="dxa"/>
          </w:tcPr>
          <w:p w14:paraId="60A07A30" w14:textId="605C14DB" w:rsidR="00142F24" w:rsidRDefault="00142F24" w:rsidP="00142F24">
            <w:pPr>
              <w:jc w:val="both"/>
              <w:rPr>
                <w:lang w:eastAsia="zh-CN"/>
              </w:rPr>
            </w:pPr>
            <w:r>
              <w:rPr>
                <w:rFonts w:eastAsia="Malgun Gothic"/>
                <w:lang w:eastAsia="ko-KR"/>
              </w:rPr>
              <w:t>At least the PDCP point of view, we agree.</w:t>
            </w:r>
          </w:p>
        </w:tc>
      </w:tr>
      <w:tr w:rsidR="0018566C" w14:paraId="3B58C716" w14:textId="77777777" w:rsidTr="006B7ACD">
        <w:tc>
          <w:tcPr>
            <w:tcW w:w="1838" w:type="dxa"/>
          </w:tcPr>
          <w:p w14:paraId="4D322F00" w14:textId="7D9A30AD" w:rsidR="0018566C" w:rsidRPr="00E343D8" w:rsidRDefault="00B5464F" w:rsidP="0018566C">
            <w:pPr>
              <w:jc w:val="both"/>
              <w:rPr>
                <w:lang w:val="en-GB" w:eastAsia="zh-CN"/>
              </w:rPr>
            </w:pPr>
            <w:r>
              <w:rPr>
                <w:lang w:val="en-GB" w:eastAsia="zh-CN"/>
              </w:rPr>
              <w:t>Intel</w:t>
            </w:r>
          </w:p>
        </w:tc>
        <w:tc>
          <w:tcPr>
            <w:tcW w:w="1559" w:type="dxa"/>
          </w:tcPr>
          <w:p w14:paraId="1942027F" w14:textId="1F4A508A" w:rsidR="0018566C" w:rsidRDefault="00B5464F" w:rsidP="0018566C">
            <w:pPr>
              <w:jc w:val="both"/>
              <w:rPr>
                <w:lang w:eastAsia="zh-CN"/>
              </w:rPr>
            </w:pPr>
            <w:r>
              <w:rPr>
                <w:lang w:eastAsia="zh-CN"/>
              </w:rPr>
              <w:t>Yes</w:t>
            </w:r>
          </w:p>
        </w:tc>
        <w:tc>
          <w:tcPr>
            <w:tcW w:w="5233" w:type="dxa"/>
          </w:tcPr>
          <w:p w14:paraId="14668068" w14:textId="6D936325" w:rsidR="0018566C" w:rsidRDefault="00B5464F" w:rsidP="00B5464F">
            <w:pPr>
              <w:jc w:val="both"/>
              <w:rPr>
                <w:lang w:eastAsia="zh-CN"/>
              </w:rPr>
            </w:pPr>
            <w:r>
              <w:rPr>
                <w:lang w:eastAsia="zh-CN"/>
              </w:rPr>
              <w:t xml:space="preserve">Agree with companies above. </w:t>
            </w:r>
          </w:p>
        </w:tc>
      </w:tr>
      <w:tr w:rsidR="003F760A" w14:paraId="1C94A622" w14:textId="77777777" w:rsidTr="006B7ACD">
        <w:tc>
          <w:tcPr>
            <w:tcW w:w="1838" w:type="dxa"/>
          </w:tcPr>
          <w:p w14:paraId="259E01E5" w14:textId="0DB61E07" w:rsidR="003F760A" w:rsidRDefault="003F760A" w:rsidP="0018566C">
            <w:pPr>
              <w:jc w:val="both"/>
              <w:rPr>
                <w:lang w:val="en-GB" w:eastAsia="zh-CN"/>
              </w:rPr>
            </w:pPr>
            <w:r>
              <w:rPr>
                <w:lang w:val="en-GB" w:eastAsia="zh-CN"/>
              </w:rPr>
              <w:t>vivo</w:t>
            </w:r>
          </w:p>
        </w:tc>
        <w:tc>
          <w:tcPr>
            <w:tcW w:w="1559" w:type="dxa"/>
          </w:tcPr>
          <w:p w14:paraId="39BB742D" w14:textId="1EAAA473" w:rsidR="003F760A" w:rsidRDefault="003F760A" w:rsidP="0018566C">
            <w:pPr>
              <w:jc w:val="both"/>
              <w:rPr>
                <w:lang w:eastAsia="zh-CN"/>
              </w:rPr>
            </w:pPr>
            <w:r>
              <w:rPr>
                <w:lang w:eastAsia="zh-CN"/>
              </w:rPr>
              <w:t>Yes</w:t>
            </w:r>
          </w:p>
        </w:tc>
        <w:tc>
          <w:tcPr>
            <w:tcW w:w="5233" w:type="dxa"/>
          </w:tcPr>
          <w:p w14:paraId="6764AED9" w14:textId="3FBAB07F" w:rsidR="003F760A" w:rsidRDefault="007B6BE3" w:rsidP="00B5464F">
            <w:pPr>
              <w:jc w:val="both"/>
              <w:rPr>
                <w:lang w:eastAsia="zh-CN"/>
              </w:rPr>
            </w:pPr>
            <w:r>
              <w:rPr>
                <w:lang w:eastAsia="zh-CN"/>
              </w:rPr>
              <w:t>Agree with companies above.</w:t>
            </w:r>
          </w:p>
        </w:tc>
      </w:tr>
      <w:tr w:rsidR="000F6835" w14:paraId="537DEF66" w14:textId="77777777" w:rsidTr="006B7ACD">
        <w:tc>
          <w:tcPr>
            <w:tcW w:w="1838" w:type="dxa"/>
          </w:tcPr>
          <w:p w14:paraId="505284A3" w14:textId="757670B3" w:rsidR="000F6835" w:rsidRDefault="000F6835" w:rsidP="000F6835">
            <w:pPr>
              <w:jc w:val="both"/>
              <w:rPr>
                <w:lang w:val="en-GB" w:eastAsia="zh-CN"/>
              </w:rPr>
            </w:pPr>
            <w:r>
              <w:rPr>
                <w:rFonts w:hint="eastAsia"/>
                <w:lang w:val="en-GB" w:eastAsia="zh-CN"/>
              </w:rPr>
              <w:t>C</w:t>
            </w:r>
            <w:r>
              <w:rPr>
                <w:lang w:val="en-GB" w:eastAsia="zh-CN"/>
              </w:rPr>
              <w:t>hina Telecom</w:t>
            </w:r>
          </w:p>
        </w:tc>
        <w:tc>
          <w:tcPr>
            <w:tcW w:w="1559" w:type="dxa"/>
          </w:tcPr>
          <w:p w14:paraId="08B73ECE" w14:textId="5BCE8B19" w:rsidR="000F6835" w:rsidRDefault="000F6835" w:rsidP="000F6835">
            <w:pPr>
              <w:jc w:val="both"/>
              <w:rPr>
                <w:lang w:eastAsia="zh-CN"/>
              </w:rPr>
            </w:pPr>
            <w:r>
              <w:rPr>
                <w:rFonts w:hint="eastAsia"/>
                <w:lang w:eastAsia="zh-CN"/>
              </w:rPr>
              <w:t>Y</w:t>
            </w:r>
            <w:r>
              <w:rPr>
                <w:lang w:eastAsia="zh-CN"/>
              </w:rPr>
              <w:t>es</w:t>
            </w:r>
          </w:p>
        </w:tc>
        <w:tc>
          <w:tcPr>
            <w:tcW w:w="5233" w:type="dxa"/>
          </w:tcPr>
          <w:p w14:paraId="78F1134A" w14:textId="1DBB1287" w:rsidR="000F6835" w:rsidRDefault="000F6835" w:rsidP="000F6835">
            <w:pPr>
              <w:jc w:val="both"/>
              <w:rPr>
                <w:lang w:eastAsia="zh-CN"/>
              </w:rPr>
            </w:pPr>
            <w:r>
              <w:rPr>
                <w:lang w:eastAsia="zh-CN"/>
              </w:rPr>
              <w:t>Agree with companies above.</w:t>
            </w:r>
          </w:p>
        </w:tc>
      </w:tr>
      <w:tr w:rsidR="000F6835" w14:paraId="2C0F7AA4" w14:textId="77777777" w:rsidTr="006B7ACD">
        <w:tc>
          <w:tcPr>
            <w:tcW w:w="1838" w:type="dxa"/>
          </w:tcPr>
          <w:p w14:paraId="4953049D" w14:textId="2CC293B8" w:rsidR="000F6835" w:rsidRDefault="000F6835" w:rsidP="000F6835">
            <w:pPr>
              <w:jc w:val="both"/>
              <w:rPr>
                <w:lang w:val="en-GB" w:eastAsia="zh-CN"/>
              </w:rPr>
            </w:pPr>
            <w:r>
              <w:rPr>
                <w:rFonts w:hint="eastAsia"/>
                <w:lang w:val="en-GB" w:eastAsia="zh-CN"/>
              </w:rPr>
              <w:t>Xiaomi</w:t>
            </w:r>
          </w:p>
        </w:tc>
        <w:tc>
          <w:tcPr>
            <w:tcW w:w="1559" w:type="dxa"/>
          </w:tcPr>
          <w:p w14:paraId="10E4D4F4" w14:textId="3FA9C90B" w:rsidR="000F6835" w:rsidRDefault="000F6835" w:rsidP="000F6835">
            <w:pPr>
              <w:jc w:val="both"/>
              <w:rPr>
                <w:lang w:eastAsia="zh-CN"/>
              </w:rPr>
            </w:pPr>
            <w:r>
              <w:rPr>
                <w:rFonts w:hint="eastAsia"/>
                <w:lang w:eastAsia="zh-CN"/>
              </w:rPr>
              <w:t>Yes</w:t>
            </w:r>
          </w:p>
        </w:tc>
        <w:tc>
          <w:tcPr>
            <w:tcW w:w="5233" w:type="dxa"/>
          </w:tcPr>
          <w:p w14:paraId="35CA46EB" w14:textId="77777777" w:rsidR="000F6835" w:rsidRDefault="000F6835" w:rsidP="000F6835">
            <w:pPr>
              <w:jc w:val="both"/>
              <w:rPr>
                <w:lang w:eastAsia="zh-CN"/>
              </w:rPr>
            </w:pPr>
          </w:p>
        </w:tc>
      </w:tr>
      <w:tr w:rsidR="00D72FAE" w14:paraId="7094078D" w14:textId="77777777" w:rsidTr="006B7ACD">
        <w:tc>
          <w:tcPr>
            <w:tcW w:w="1838" w:type="dxa"/>
          </w:tcPr>
          <w:p w14:paraId="56519B10" w14:textId="370C2C7B" w:rsidR="00D72FAE" w:rsidRDefault="00D72FAE" w:rsidP="00D72FAE">
            <w:pPr>
              <w:jc w:val="both"/>
              <w:rPr>
                <w:lang w:val="en-GB" w:eastAsia="zh-CN"/>
              </w:rPr>
            </w:pPr>
            <w:r>
              <w:rPr>
                <w:lang w:eastAsia="zh-CN"/>
              </w:rPr>
              <w:t>Samsung</w:t>
            </w:r>
          </w:p>
        </w:tc>
        <w:tc>
          <w:tcPr>
            <w:tcW w:w="1559" w:type="dxa"/>
          </w:tcPr>
          <w:p w14:paraId="13B68A29" w14:textId="77777777" w:rsidR="00D72FAE" w:rsidRDefault="00D72FAE" w:rsidP="00D72FAE">
            <w:pPr>
              <w:jc w:val="both"/>
              <w:rPr>
                <w:lang w:eastAsia="zh-CN"/>
              </w:rPr>
            </w:pPr>
          </w:p>
        </w:tc>
        <w:tc>
          <w:tcPr>
            <w:tcW w:w="5233" w:type="dxa"/>
          </w:tcPr>
          <w:p w14:paraId="691341AC" w14:textId="77777777" w:rsidR="00D72FAE" w:rsidRDefault="00D72FAE" w:rsidP="00D72FAE">
            <w:pPr>
              <w:jc w:val="both"/>
              <w:rPr>
                <w:lang w:eastAsia="zh-CN"/>
              </w:rPr>
            </w:pPr>
            <w:r>
              <w:rPr>
                <w:lang w:eastAsia="zh-CN"/>
              </w:rPr>
              <w:t>Path switch and first UL grant from target eNB does not happen at the same time. BTW the first grant is used for transmitting RRCReconfigurationComplete to the target eNB. After path switch some UL packets sent by the UE to the source need to be forwarded to the target eNB. The target eNB PDCP Rx need to wait till all forwarded packets from source are received before sending to SGW the direct packet received from the UE.</w:t>
            </w:r>
          </w:p>
          <w:p w14:paraId="5CDEF619" w14:textId="22CB5F45" w:rsidR="00D72FAE" w:rsidRDefault="00D72FAE" w:rsidP="00D72FAE">
            <w:pPr>
              <w:jc w:val="both"/>
              <w:rPr>
                <w:lang w:eastAsia="zh-CN"/>
              </w:rPr>
            </w:pPr>
            <w:r>
              <w:rPr>
                <w:lang w:eastAsia="zh-CN"/>
              </w:rPr>
              <w:t xml:space="preserve">Since no PDCP re-establishment at UE, it is not clear how UE PDCP Tx re-transmit (un-ACKed) packets sent by RLC entity associated with the source eNB. </w:t>
            </w:r>
          </w:p>
        </w:tc>
      </w:tr>
      <w:tr w:rsidR="003B43CA" w14:paraId="501DC698" w14:textId="77777777" w:rsidTr="006B7ACD">
        <w:tc>
          <w:tcPr>
            <w:tcW w:w="1838" w:type="dxa"/>
          </w:tcPr>
          <w:p w14:paraId="13A645F1" w14:textId="2158A444" w:rsidR="003B43CA" w:rsidRDefault="003B43CA" w:rsidP="00D72FAE">
            <w:pPr>
              <w:jc w:val="both"/>
              <w:rPr>
                <w:lang w:eastAsia="zh-CN"/>
              </w:rPr>
            </w:pPr>
            <w:r>
              <w:rPr>
                <w:lang w:eastAsia="zh-CN"/>
              </w:rPr>
              <w:t>Mediatek</w:t>
            </w:r>
          </w:p>
        </w:tc>
        <w:tc>
          <w:tcPr>
            <w:tcW w:w="1559" w:type="dxa"/>
          </w:tcPr>
          <w:p w14:paraId="6CD5F043" w14:textId="60A27F85" w:rsidR="003B43CA" w:rsidRDefault="003B43CA" w:rsidP="00D72FAE">
            <w:pPr>
              <w:jc w:val="both"/>
              <w:rPr>
                <w:lang w:eastAsia="zh-CN"/>
              </w:rPr>
            </w:pPr>
            <w:r>
              <w:rPr>
                <w:lang w:eastAsia="zh-CN"/>
              </w:rPr>
              <w:t>Yes</w:t>
            </w:r>
          </w:p>
        </w:tc>
        <w:tc>
          <w:tcPr>
            <w:tcW w:w="5233" w:type="dxa"/>
          </w:tcPr>
          <w:p w14:paraId="666F1FA4" w14:textId="77777777" w:rsidR="003B43CA" w:rsidRDefault="003B43CA" w:rsidP="00D72FAE">
            <w:pPr>
              <w:jc w:val="both"/>
              <w:rPr>
                <w:lang w:eastAsia="zh-CN"/>
              </w:rPr>
            </w:pPr>
          </w:p>
        </w:tc>
      </w:tr>
    </w:tbl>
    <w:p w14:paraId="57DA5E66" w14:textId="77777777" w:rsidR="00614BDA" w:rsidRDefault="00614BDA" w:rsidP="00614BDA">
      <w:pPr>
        <w:jc w:val="both"/>
        <w:rPr>
          <w:b/>
          <w:lang w:val="en-GB"/>
        </w:rPr>
      </w:pPr>
    </w:p>
    <w:p w14:paraId="1FA78550" w14:textId="77777777" w:rsidR="008F22F9" w:rsidRPr="00AF4318" w:rsidRDefault="008F22F9" w:rsidP="00614BDA">
      <w:pPr>
        <w:jc w:val="both"/>
        <w:rPr>
          <w:b/>
        </w:rPr>
      </w:pPr>
    </w:p>
    <w:p w14:paraId="6F644CDD" w14:textId="77777777" w:rsidR="00614BDA" w:rsidRDefault="00614BDA" w:rsidP="00614BDA">
      <w:pPr>
        <w:jc w:val="both"/>
        <w:rPr>
          <w:lang w:val="en-GB"/>
        </w:rPr>
      </w:pPr>
      <w:r>
        <w:t xml:space="preserve">In dual UL transmission, header decompression is performed separately and PDCP reordering is performed at the target eNB. The UL processing illustrated in Figure 5 </w:t>
      </w:r>
      <w:r>
        <w:rPr>
          <w:lang w:val="en-GB"/>
        </w:rPr>
        <w:t xml:space="preserve">can be used as baseline. </w:t>
      </w:r>
    </w:p>
    <w:p w14:paraId="75E5A402" w14:textId="548161F6" w:rsidR="00194A0D" w:rsidRDefault="00675592" w:rsidP="0022037D">
      <w:pPr>
        <w:jc w:val="center"/>
      </w:pPr>
      <w:r w:rsidRPr="00675592">
        <w:lastRenderedPageBreak/>
        <w:t xml:space="preserve"> </w:t>
      </w:r>
      <w:r w:rsidR="00250BB5" w:rsidRPr="00250BB5">
        <w:t xml:space="preserve"> </w:t>
      </w:r>
      <w:r w:rsidR="00250BB5">
        <w:object w:dxaOrig="9300" w:dyaOrig="7777" w14:anchorId="03D58F3C">
          <v:shape id="_x0000_i1033" type="#_x0000_t75" style="width:314.5pt;height:263pt" o:ole="">
            <v:imagedata r:id="rId25" o:title=""/>
          </v:shape>
          <o:OLEObject Type="Embed" ProgID="Visio.Drawing.15" ShapeID="_x0000_i1033" DrawAspect="Content" ObjectID="_1616586998" r:id="rId26"/>
        </w:object>
      </w:r>
    </w:p>
    <w:p w14:paraId="05D1C5F5" w14:textId="77777777" w:rsidR="001B442E" w:rsidRPr="001B442E" w:rsidRDefault="001B442E" w:rsidP="001B442E">
      <w:pPr>
        <w:jc w:val="center"/>
        <w:rPr>
          <w:b/>
          <w:lang w:val="en-GB"/>
        </w:rPr>
      </w:pPr>
      <w:r w:rsidRPr="001B442E">
        <w:rPr>
          <w:b/>
          <w:lang w:val="en-GB"/>
        </w:rPr>
        <w:t xml:space="preserve">Figure </w:t>
      </w:r>
      <w:r w:rsidR="00116A29">
        <w:rPr>
          <w:b/>
          <w:lang w:val="en-GB"/>
        </w:rPr>
        <w:t>4</w:t>
      </w:r>
      <w:r w:rsidRPr="001B442E">
        <w:rPr>
          <w:b/>
          <w:lang w:val="en-GB"/>
        </w:rPr>
        <w:t xml:space="preserve"> UL UP handling </w:t>
      </w:r>
      <w:r w:rsidR="00B45B14">
        <w:rPr>
          <w:b/>
          <w:lang w:val="en-GB"/>
        </w:rPr>
        <w:t>at the network side</w:t>
      </w:r>
      <w:r w:rsidR="00AD5B27">
        <w:rPr>
          <w:b/>
          <w:lang w:val="en-GB"/>
        </w:rPr>
        <w:t xml:space="preserve"> with </w:t>
      </w:r>
      <w:r w:rsidR="00116A29">
        <w:rPr>
          <w:b/>
          <w:lang w:val="en-GB"/>
        </w:rPr>
        <w:t>d</w:t>
      </w:r>
      <w:r w:rsidR="00116A29" w:rsidRPr="00116A29">
        <w:rPr>
          <w:b/>
          <w:lang w:val="en-GB"/>
        </w:rPr>
        <w:t>ual UL new data transmission</w:t>
      </w:r>
    </w:p>
    <w:p w14:paraId="5BA40AC3" w14:textId="77777777" w:rsidR="001B442E" w:rsidRDefault="001B442E" w:rsidP="001B442E">
      <w:pPr>
        <w:jc w:val="both"/>
        <w:rPr>
          <w:b/>
          <w:lang w:val="en-GB"/>
        </w:rPr>
      </w:pPr>
      <w:r w:rsidRPr="00F4425D">
        <w:rPr>
          <w:b/>
          <w:lang w:val="en-GB"/>
        </w:rPr>
        <w:t xml:space="preserve">Question </w:t>
      </w:r>
      <w:r w:rsidR="00614BDA">
        <w:rPr>
          <w:b/>
          <w:lang w:val="en-GB"/>
        </w:rPr>
        <w:t>5</w:t>
      </w:r>
      <w:r w:rsidRPr="00F4425D">
        <w:rPr>
          <w:rFonts w:hint="eastAsia"/>
          <w:b/>
          <w:lang w:val="en-GB"/>
        </w:rPr>
        <w:t xml:space="preserve">: </w:t>
      </w:r>
      <w:r w:rsidR="00614BDA" w:rsidRPr="00F4425D">
        <w:rPr>
          <w:rFonts w:hint="eastAsia"/>
          <w:b/>
          <w:lang w:val="en-GB"/>
        </w:rPr>
        <w:t xml:space="preserve">Do companies agree </w:t>
      </w:r>
      <w:r w:rsidR="00614BDA">
        <w:rPr>
          <w:b/>
          <w:lang w:val="en-GB"/>
        </w:rPr>
        <w:t xml:space="preserve">the </w:t>
      </w:r>
      <w:r w:rsidR="00614BDA" w:rsidRPr="00AD5B27">
        <w:rPr>
          <w:b/>
          <w:lang w:val="en-GB"/>
        </w:rPr>
        <w:t xml:space="preserve">UL UP handling at the network side </w:t>
      </w:r>
      <w:r w:rsidR="00614BDA">
        <w:rPr>
          <w:b/>
          <w:lang w:val="en-GB"/>
        </w:rPr>
        <w:t xml:space="preserve">in Figure </w:t>
      </w:r>
      <w:r w:rsidR="00116A29">
        <w:rPr>
          <w:b/>
          <w:lang w:val="en-GB"/>
        </w:rPr>
        <w:t>4</w:t>
      </w:r>
      <w:r w:rsidR="00614BDA">
        <w:rPr>
          <w:b/>
          <w:lang w:val="en-GB"/>
        </w:rPr>
        <w:t xml:space="preserve"> for </w:t>
      </w:r>
      <w:r w:rsidR="00116A29">
        <w:rPr>
          <w:b/>
          <w:lang w:val="en-GB"/>
        </w:rPr>
        <w:t>d</w:t>
      </w:r>
      <w:r w:rsidR="00116A29" w:rsidRPr="00116A29">
        <w:rPr>
          <w:b/>
          <w:lang w:val="en-GB"/>
        </w:rPr>
        <w:t>ual UL new data transmission</w:t>
      </w:r>
      <w:r w:rsidR="00614BDA">
        <w:rPr>
          <w:b/>
          <w:lang w:val="en-GB"/>
        </w:rPr>
        <w:t>?</w:t>
      </w:r>
    </w:p>
    <w:tbl>
      <w:tblPr>
        <w:tblStyle w:val="TableGrid"/>
        <w:tblW w:w="0" w:type="auto"/>
        <w:tblLook w:val="04A0" w:firstRow="1" w:lastRow="0" w:firstColumn="1" w:lastColumn="0" w:noHBand="0" w:noVBand="1"/>
      </w:tblPr>
      <w:tblGrid>
        <w:gridCol w:w="1838"/>
        <w:gridCol w:w="1559"/>
        <w:gridCol w:w="5233"/>
      </w:tblGrid>
      <w:tr w:rsidR="001B442E" w14:paraId="686EBA64" w14:textId="77777777" w:rsidTr="006B7ACD">
        <w:tc>
          <w:tcPr>
            <w:tcW w:w="1838" w:type="dxa"/>
          </w:tcPr>
          <w:p w14:paraId="3F3DD4F9" w14:textId="77777777" w:rsidR="001B442E" w:rsidRDefault="001B442E" w:rsidP="006B7ACD">
            <w:pPr>
              <w:jc w:val="both"/>
              <w:rPr>
                <w:lang w:eastAsia="zh-CN"/>
              </w:rPr>
            </w:pPr>
            <w:r>
              <w:rPr>
                <w:lang w:eastAsia="zh-CN"/>
              </w:rPr>
              <w:t>Company</w:t>
            </w:r>
          </w:p>
        </w:tc>
        <w:tc>
          <w:tcPr>
            <w:tcW w:w="1559" w:type="dxa"/>
          </w:tcPr>
          <w:p w14:paraId="42203125" w14:textId="77777777" w:rsidR="001B442E" w:rsidRDefault="001B442E" w:rsidP="006B7ACD">
            <w:pPr>
              <w:jc w:val="both"/>
              <w:rPr>
                <w:lang w:eastAsia="zh-CN"/>
              </w:rPr>
            </w:pPr>
            <w:r>
              <w:rPr>
                <w:lang w:eastAsia="zh-CN"/>
              </w:rPr>
              <w:t>Yes/No</w:t>
            </w:r>
          </w:p>
        </w:tc>
        <w:tc>
          <w:tcPr>
            <w:tcW w:w="5233" w:type="dxa"/>
          </w:tcPr>
          <w:p w14:paraId="680A265D" w14:textId="77777777" w:rsidR="001B442E" w:rsidRDefault="001B442E" w:rsidP="006B7ACD">
            <w:pPr>
              <w:jc w:val="both"/>
              <w:rPr>
                <w:lang w:eastAsia="zh-CN"/>
              </w:rPr>
            </w:pPr>
            <w:r>
              <w:rPr>
                <w:lang w:eastAsia="zh-CN"/>
              </w:rPr>
              <w:t>Remarks</w:t>
            </w:r>
          </w:p>
        </w:tc>
      </w:tr>
      <w:tr w:rsidR="00B92013" w14:paraId="2928B369" w14:textId="77777777" w:rsidTr="006B7ACD">
        <w:tc>
          <w:tcPr>
            <w:tcW w:w="1838" w:type="dxa"/>
          </w:tcPr>
          <w:p w14:paraId="7AF16AC9" w14:textId="77777777" w:rsidR="00B92013" w:rsidRPr="00B152F7" w:rsidRDefault="00B92013" w:rsidP="006B7ACD">
            <w:pPr>
              <w:jc w:val="both"/>
              <w:rPr>
                <w:lang w:eastAsia="zh-CN"/>
              </w:rPr>
            </w:pPr>
            <w:r w:rsidRPr="00B152F7">
              <w:rPr>
                <w:lang w:eastAsia="zh-CN"/>
              </w:rPr>
              <w:t>ZTE</w:t>
            </w:r>
          </w:p>
        </w:tc>
        <w:tc>
          <w:tcPr>
            <w:tcW w:w="1559" w:type="dxa"/>
          </w:tcPr>
          <w:p w14:paraId="1A9AA6C5" w14:textId="77777777" w:rsidR="00B92013" w:rsidRPr="00B152F7" w:rsidRDefault="00B92013" w:rsidP="006B7ACD">
            <w:pPr>
              <w:jc w:val="both"/>
              <w:rPr>
                <w:lang w:eastAsia="zh-CN"/>
              </w:rPr>
            </w:pPr>
            <w:r w:rsidRPr="00B152F7">
              <w:rPr>
                <w:lang w:eastAsia="zh-CN"/>
              </w:rPr>
              <w:t>Yes</w:t>
            </w:r>
          </w:p>
        </w:tc>
        <w:tc>
          <w:tcPr>
            <w:tcW w:w="5233" w:type="dxa"/>
          </w:tcPr>
          <w:p w14:paraId="4173ACBA" w14:textId="77777777" w:rsidR="00B92013" w:rsidRDefault="00B92013" w:rsidP="00B152F7">
            <w:pPr>
              <w:jc w:val="both"/>
              <w:rPr>
                <w:lang w:eastAsia="zh-CN"/>
              </w:rPr>
            </w:pPr>
            <w:r w:rsidRPr="00B152F7">
              <w:rPr>
                <w:lang w:eastAsia="zh-CN"/>
              </w:rPr>
              <w:t xml:space="preserve">We consider this unnecessarily complex to be specified in LTE Rel-16, for no </w:t>
            </w:r>
            <w:r w:rsidR="00B152F7">
              <w:rPr>
                <w:lang w:eastAsia="zh-CN"/>
              </w:rPr>
              <w:t xml:space="preserve">practical </w:t>
            </w:r>
            <w:r w:rsidRPr="00B152F7">
              <w:rPr>
                <w:lang w:eastAsia="zh-CN"/>
              </w:rPr>
              <w:t>gain.</w:t>
            </w:r>
          </w:p>
          <w:p w14:paraId="39FC8FE2" w14:textId="0DB63809" w:rsidR="00062944" w:rsidRDefault="00062944" w:rsidP="00B152F7">
            <w:pPr>
              <w:jc w:val="both"/>
              <w:rPr>
                <w:lang w:eastAsia="zh-CN"/>
              </w:rPr>
            </w:pPr>
            <w:r w:rsidRPr="00FA5643">
              <w:t xml:space="preserve">We also note that, no matter whether single UL or dual UL new data transmission is used, after the “SN status transfer” is sent from source eNB and before the “SN status transfer” is received by the target eNB, no packet can be sent from eNB to S-GW, and the interruption time equals the X2 delay, at least, which may be several ms </w:t>
            </w:r>
            <w:r w:rsidRPr="00FA5643">
              <w:rPr>
                <w:b/>
              </w:rPr>
              <w:t xml:space="preserve">(i.e. </w:t>
            </w:r>
            <w:r>
              <w:rPr>
                <w:b/>
              </w:rPr>
              <w:t xml:space="preserve">comparable or even </w:t>
            </w:r>
            <w:r w:rsidRPr="00FA5643">
              <w:rPr>
                <w:b/>
              </w:rPr>
              <w:t>higher than the radio interruption time).</w:t>
            </w:r>
          </w:p>
        </w:tc>
      </w:tr>
      <w:tr w:rsidR="0018566C" w14:paraId="72EDE525" w14:textId="77777777" w:rsidTr="006B7ACD">
        <w:tc>
          <w:tcPr>
            <w:tcW w:w="1838" w:type="dxa"/>
          </w:tcPr>
          <w:p w14:paraId="1977829D" w14:textId="6C185B1E" w:rsidR="0018566C" w:rsidRDefault="0018566C" w:rsidP="0018566C">
            <w:pPr>
              <w:jc w:val="both"/>
              <w:rPr>
                <w:lang w:eastAsia="zh-CN"/>
              </w:rPr>
            </w:pPr>
            <w:r>
              <w:rPr>
                <w:lang w:eastAsia="zh-CN"/>
              </w:rPr>
              <w:t>OPPO</w:t>
            </w:r>
          </w:p>
        </w:tc>
        <w:tc>
          <w:tcPr>
            <w:tcW w:w="1559" w:type="dxa"/>
          </w:tcPr>
          <w:p w14:paraId="18DA6EBE" w14:textId="7D6C8C73" w:rsidR="0018566C" w:rsidRDefault="0018566C" w:rsidP="0018566C">
            <w:pPr>
              <w:jc w:val="both"/>
              <w:rPr>
                <w:lang w:eastAsia="zh-CN"/>
              </w:rPr>
            </w:pPr>
            <w:r>
              <w:rPr>
                <w:lang w:eastAsia="zh-CN"/>
              </w:rPr>
              <w:t>Yes</w:t>
            </w:r>
          </w:p>
        </w:tc>
        <w:tc>
          <w:tcPr>
            <w:tcW w:w="5233" w:type="dxa"/>
          </w:tcPr>
          <w:p w14:paraId="0ED74139" w14:textId="77777777" w:rsidR="0018566C" w:rsidRDefault="0018566C" w:rsidP="0018566C">
            <w:pPr>
              <w:jc w:val="both"/>
              <w:rPr>
                <w:lang w:eastAsia="zh-CN"/>
              </w:rPr>
            </w:pPr>
          </w:p>
        </w:tc>
      </w:tr>
      <w:tr w:rsidR="006C10B3" w14:paraId="6CEA772F" w14:textId="77777777" w:rsidTr="006B7ACD">
        <w:tc>
          <w:tcPr>
            <w:tcW w:w="1838" w:type="dxa"/>
          </w:tcPr>
          <w:p w14:paraId="2B7CBA8C" w14:textId="6158E109" w:rsidR="006C10B3" w:rsidRDefault="006C10B3" w:rsidP="0018566C">
            <w:pPr>
              <w:jc w:val="both"/>
              <w:rPr>
                <w:lang w:eastAsia="zh-CN"/>
              </w:rPr>
            </w:pPr>
            <w:r>
              <w:rPr>
                <w:rFonts w:hint="eastAsia"/>
                <w:lang w:eastAsia="zh-CN"/>
              </w:rPr>
              <w:t>CATT</w:t>
            </w:r>
          </w:p>
        </w:tc>
        <w:tc>
          <w:tcPr>
            <w:tcW w:w="1559" w:type="dxa"/>
          </w:tcPr>
          <w:p w14:paraId="6B0D5B4F" w14:textId="29BDF043" w:rsidR="006C10B3" w:rsidRDefault="006C10B3" w:rsidP="0018566C">
            <w:pPr>
              <w:jc w:val="both"/>
              <w:rPr>
                <w:lang w:eastAsia="zh-CN"/>
              </w:rPr>
            </w:pPr>
            <w:r>
              <w:rPr>
                <w:rFonts w:hint="eastAsia"/>
                <w:lang w:eastAsia="zh-CN"/>
              </w:rPr>
              <w:t>No</w:t>
            </w:r>
          </w:p>
        </w:tc>
        <w:tc>
          <w:tcPr>
            <w:tcW w:w="5233" w:type="dxa"/>
          </w:tcPr>
          <w:p w14:paraId="76B6F395" w14:textId="77777777" w:rsidR="006C10B3" w:rsidRDefault="006C10B3" w:rsidP="006B7ACD">
            <w:pPr>
              <w:jc w:val="both"/>
              <w:rPr>
                <w:lang w:eastAsia="zh-CN"/>
              </w:rPr>
            </w:pPr>
            <w:r>
              <w:rPr>
                <w:lang w:eastAsia="zh-CN"/>
              </w:rPr>
              <w:t>B</w:t>
            </w:r>
            <w:r>
              <w:rPr>
                <w:rFonts w:hint="eastAsia"/>
                <w:lang w:eastAsia="zh-CN"/>
              </w:rPr>
              <w:t xml:space="preserve">oth source eNB and target eNB have the same handling. During HO, the UE may send UL data to source eNB. </w:t>
            </w:r>
            <w:r>
              <w:rPr>
                <w:lang w:eastAsia="zh-CN"/>
              </w:rPr>
              <w:t>S</w:t>
            </w:r>
            <w:r>
              <w:rPr>
                <w:rFonts w:hint="eastAsia"/>
                <w:lang w:eastAsia="zh-CN"/>
              </w:rPr>
              <w:t xml:space="preserve">o the source eNB would perform reordering and in order delivery, duplicate detection etc. After the UE received the target UL grant, the UE can transmit UL data to both eNBs. Before path switch, it is source eNB to perform the reordering and delivery and after the path switch, it is target node to perform the reordering and delivery. </w:t>
            </w:r>
            <w:r>
              <w:rPr>
                <w:lang w:eastAsia="zh-CN"/>
              </w:rPr>
              <w:t>T</w:t>
            </w:r>
            <w:r>
              <w:rPr>
                <w:rFonts w:hint="eastAsia"/>
                <w:lang w:eastAsia="zh-CN"/>
              </w:rPr>
              <w:t xml:space="preserve">he detailed exchange/data forwarding is RAN3 scope, can leave to RAN3 to discuss and conclude. </w:t>
            </w:r>
          </w:p>
          <w:p w14:paraId="7A74C65A" w14:textId="63AB92A3" w:rsidR="006C10B3" w:rsidRDefault="006C10B3" w:rsidP="0018566C">
            <w:pPr>
              <w:jc w:val="both"/>
              <w:rPr>
                <w:lang w:eastAsia="zh-CN"/>
              </w:rPr>
            </w:pPr>
            <w:r>
              <w:rPr>
                <w:rFonts w:hint="eastAsia"/>
                <w:lang w:eastAsia="zh-CN"/>
              </w:rPr>
              <w:t>So we prefer to use figure 3 also for dual UL new data transmission.</w:t>
            </w:r>
          </w:p>
        </w:tc>
      </w:tr>
      <w:tr w:rsidR="0018566C" w14:paraId="6D17B0F3" w14:textId="77777777" w:rsidTr="006B7ACD">
        <w:tc>
          <w:tcPr>
            <w:tcW w:w="1838" w:type="dxa"/>
          </w:tcPr>
          <w:p w14:paraId="79EB3617" w14:textId="06B2929C" w:rsidR="0018566C" w:rsidRDefault="001C4795" w:rsidP="0018566C">
            <w:pPr>
              <w:jc w:val="both"/>
              <w:rPr>
                <w:lang w:eastAsia="zh-CN"/>
              </w:rPr>
            </w:pPr>
            <w:r>
              <w:rPr>
                <w:lang w:eastAsia="zh-CN"/>
              </w:rPr>
              <w:lastRenderedPageBreak/>
              <w:t>Ericsson</w:t>
            </w:r>
          </w:p>
        </w:tc>
        <w:tc>
          <w:tcPr>
            <w:tcW w:w="1559" w:type="dxa"/>
          </w:tcPr>
          <w:p w14:paraId="4F86FF79" w14:textId="1BED1835" w:rsidR="0018566C" w:rsidRDefault="001C4795" w:rsidP="0018566C">
            <w:pPr>
              <w:jc w:val="both"/>
              <w:rPr>
                <w:lang w:eastAsia="zh-CN"/>
              </w:rPr>
            </w:pPr>
            <w:r>
              <w:rPr>
                <w:lang w:eastAsia="zh-CN"/>
              </w:rPr>
              <w:t>Yes</w:t>
            </w:r>
          </w:p>
        </w:tc>
        <w:tc>
          <w:tcPr>
            <w:tcW w:w="5233" w:type="dxa"/>
          </w:tcPr>
          <w:p w14:paraId="0903AD30" w14:textId="63987463" w:rsidR="0018566C" w:rsidRDefault="001C4795" w:rsidP="0018566C">
            <w:pPr>
              <w:jc w:val="both"/>
              <w:rPr>
                <w:lang w:eastAsia="zh-CN"/>
              </w:rPr>
            </w:pPr>
            <w:r>
              <w:rPr>
                <w:lang w:eastAsia="zh-CN"/>
              </w:rPr>
              <w:t>Agree with ZTE.</w:t>
            </w:r>
          </w:p>
        </w:tc>
      </w:tr>
      <w:tr w:rsidR="0018566C" w14:paraId="53F45FCA" w14:textId="77777777" w:rsidTr="006B7ACD">
        <w:tc>
          <w:tcPr>
            <w:tcW w:w="1838" w:type="dxa"/>
          </w:tcPr>
          <w:p w14:paraId="40EC420E" w14:textId="74EDD5CC" w:rsidR="0018566C" w:rsidRDefault="00BA10AF" w:rsidP="0018566C">
            <w:pPr>
              <w:jc w:val="both"/>
              <w:rPr>
                <w:lang w:eastAsia="zh-CN"/>
              </w:rPr>
            </w:pPr>
            <w:r>
              <w:rPr>
                <w:lang w:eastAsia="zh-CN"/>
              </w:rPr>
              <w:t>Nokia</w:t>
            </w:r>
          </w:p>
        </w:tc>
        <w:tc>
          <w:tcPr>
            <w:tcW w:w="1559" w:type="dxa"/>
          </w:tcPr>
          <w:p w14:paraId="42AEDC97" w14:textId="42A169B5" w:rsidR="0018566C" w:rsidRDefault="00BA10AF" w:rsidP="0018566C">
            <w:pPr>
              <w:jc w:val="both"/>
              <w:rPr>
                <w:lang w:eastAsia="zh-CN"/>
              </w:rPr>
            </w:pPr>
            <w:r>
              <w:rPr>
                <w:lang w:eastAsia="zh-CN"/>
              </w:rPr>
              <w:t>No</w:t>
            </w:r>
          </w:p>
        </w:tc>
        <w:tc>
          <w:tcPr>
            <w:tcW w:w="5233" w:type="dxa"/>
          </w:tcPr>
          <w:p w14:paraId="49516DF6" w14:textId="01245A4A" w:rsidR="0018566C" w:rsidRDefault="00BA10AF" w:rsidP="0018566C">
            <w:pPr>
              <w:jc w:val="both"/>
              <w:rPr>
                <w:lang w:eastAsia="zh-CN"/>
              </w:rPr>
            </w:pPr>
            <w:r>
              <w:rPr>
                <w:lang w:eastAsia="zh-CN"/>
              </w:rPr>
              <w:t xml:space="preserve">We share CATT’s concerns on RAN3 impact and the responsibility for reordering associated to path switch. </w:t>
            </w:r>
          </w:p>
        </w:tc>
      </w:tr>
      <w:tr w:rsidR="00142F24" w14:paraId="72DE19B7" w14:textId="77777777" w:rsidTr="006B7ACD">
        <w:tc>
          <w:tcPr>
            <w:tcW w:w="1838" w:type="dxa"/>
          </w:tcPr>
          <w:p w14:paraId="610BB806" w14:textId="1DEB1EB4" w:rsidR="00142F24" w:rsidRDefault="00142F24" w:rsidP="00142F24">
            <w:pPr>
              <w:jc w:val="both"/>
              <w:rPr>
                <w:lang w:eastAsia="zh-CN"/>
              </w:rPr>
            </w:pPr>
            <w:r>
              <w:rPr>
                <w:rFonts w:eastAsia="Malgun Gothic"/>
                <w:lang w:eastAsia="ko-KR"/>
              </w:rPr>
              <w:t>LG</w:t>
            </w:r>
          </w:p>
        </w:tc>
        <w:tc>
          <w:tcPr>
            <w:tcW w:w="1559" w:type="dxa"/>
          </w:tcPr>
          <w:p w14:paraId="199FB0BF" w14:textId="600590D7" w:rsidR="00142F24" w:rsidRDefault="00142F24" w:rsidP="00142F24">
            <w:pPr>
              <w:jc w:val="both"/>
              <w:rPr>
                <w:lang w:eastAsia="zh-CN"/>
              </w:rPr>
            </w:pPr>
            <w:r>
              <w:rPr>
                <w:rFonts w:eastAsia="Malgun Gothic"/>
                <w:lang w:eastAsia="ko-KR"/>
              </w:rPr>
              <w:t>Yes</w:t>
            </w:r>
          </w:p>
        </w:tc>
        <w:tc>
          <w:tcPr>
            <w:tcW w:w="5233" w:type="dxa"/>
          </w:tcPr>
          <w:p w14:paraId="1E4C5ED0" w14:textId="77777777" w:rsidR="00142F24" w:rsidRDefault="00142F24" w:rsidP="00142F24">
            <w:pPr>
              <w:jc w:val="both"/>
              <w:rPr>
                <w:lang w:eastAsia="zh-CN"/>
              </w:rPr>
            </w:pPr>
          </w:p>
        </w:tc>
      </w:tr>
      <w:tr w:rsidR="0018566C" w14:paraId="53D2777C" w14:textId="77777777" w:rsidTr="006B7ACD">
        <w:tc>
          <w:tcPr>
            <w:tcW w:w="1838" w:type="dxa"/>
          </w:tcPr>
          <w:p w14:paraId="4D8D7E9C" w14:textId="635FF336" w:rsidR="0018566C" w:rsidRDefault="00B5464F" w:rsidP="0018566C">
            <w:pPr>
              <w:jc w:val="both"/>
              <w:rPr>
                <w:lang w:eastAsia="zh-CN"/>
              </w:rPr>
            </w:pPr>
            <w:r>
              <w:rPr>
                <w:lang w:eastAsia="zh-CN"/>
              </w:rPr>
              <w:t xml:space="preserve">Intel </w:t>
            </w:r>
          </w:p>
        </w:tc>
        <w:tc>
          <w:tcPr>
            <w:tcW w:w="1559" w:type="dxa"/>
          </w:tcPr>
          <w:p w14:paraId="483F0DB3" w14:textId="730237C7" w:rsidR="0018566C" w:rsidRDefault="00B5464F" w:rsidP="0018566C">
            <w:pPr>
              <w:jc w:val="both"/>
              <w:rPr>
                <w:lang w:eastAsia="zh-CN"/>
              </w:rPr>
            </w:pPr>
            <w:r>
              <w:rPr>
                <w:lang w:eastAsia="zh-CN"/>
              </w:rPr>
              <w:t>Yes</w:t>
            </w:r>
          </w:p>
        </w:tc>
        <w:tc>
          <w:tcPr>
            <w:tcW w:w="5233" w:type="dxa"/>
          </w:tcPr>
          <w:p w14:paraId="35FD5C80" w14:textId="77777777" w:rsidR="0018566C" w:rsidRDefault="0018566C" w:rsidP="0018566C">
            <w:pPr>
              <w:jc w:val="both"/>
              <w:rPr>
                <w:lang w:eastAsia="zh-CN"/>
              </w:rPr>
            </w:pPr>
          </w:p>
        </w:tc>
      </w:tr>
      <w:tr w:rsidR="0018566C" w14:paraId="30B7A039" w14:textId="77777777" w:rsidTr="006B7ACD">
        <w:tc>
          <w:tcPr>
            <w:tcW w:w="1838" w:type="dxa"/>
          </w:tcPr>
          <w:p w14:paraId="4C3EB9D8" w14:textId="6BDEB5C1" w:rsidR="0018566C" w:rsidRDefault="001B3D82" w:rsidP="0018566C">
            <w:pPr>
              <w:jc w:val="both"/>
              <w:rPr>
                <w:lang w:eastAsia="zh-CN"/>
              </w:rPr>
            </w:pPr>
            <w:r>
              <w:rPr>
                <w:lang w:eastAsia="zh-CN"/>
              </w:rPr>
              <w:t>vivo</w:t>
            </w:r>
          </w:p>
        </w:tc>
        <w:tc>
          <w:tcPr>
            <w:tcW w:w="1559" w:type="dxa"/>
          </w:tcPr>
          <w:p w14:paraId="1D6C7F98" w14:textId="59EFA6A5" w:rsidR="0018566C" w:rsidRDefault="001B3D82" w:rsidP="0018566C">
            <w:pPr>
              <w:jc w:val="both"/>
              <w:rPr>
                <w:lang w:eastAsia="zh-CN"/>
              </w:rPr>
            </w:pPr>
            <w:r>
              <w:rPr>
                <w:lang w:eastAsia="zh-CN"/>
              </w:rPr>
              <w:t>Yes</w:t>
            </w:r>
          </w:p>
        </w:tc>
        <w:tc>
          <w:tcPr>
            <w:tcW w:w="5233" w:type="dxa"/>
          </w:tcPr>
          <w:p w14:paraId="6667A1D0" w14:textId="050E0164" w:rsidR="0018566C" w:rsidRDefault="001B3D82" w:rsidP="00445640">
            <w:pPr>
              <w:jc w:val="both"/>
              <w:rPr>
                <w:lang w:eastAsia="zh-CN"/>
              </w:rPr>
            </w:pPr>
            <w:r>
              <w:rPr>
                <w:lang w:eastAsia="zh-CN"/>
              </w:rPr>
              <w:t xml:space="preserve">We think both CATT and QC has some points on the network </w:t>
            </w:r>
            <w:r w:rsidR="00445640">
              <w:rPr>
                <w:lang w:eastAsia="zh-CN"/>
              </w:rPr>
              <w:t>functions</w:t>
            </w:r>
            <w:r w:rsidR="004B21B9">
              <w:rPr>
                <w:lang w:eastAsia="zh-CN"/>
              </w:rPr>
              <w:t xml:space="preserve"> on how to handle the PDCP reordering.</w:t>
            </w:r>
            <w:r w:rsidR="00445640">
              <w:rPr>
                <w:lang w:eastAsia="zh-CN"/>
              </w:rPr>
              <w:t xml:space="preserve"> Maybe this can be left to the </w:t>
            </w:r>
            <w:r w:rsidR="00257822">
              <w:rPr>
                <w:lang w:eastAsia="zh-CN"/>
              </w:rPr>
              <w:t>network implementation on whether to handle the reordering at the source or the target.</w:t>
            </w:r>
          </w:p>
        </w:tc>
      </w:tr>
      <w:tr w:rsidR="00D72FAE" w14:paraId="320C0AA6" w14:textId="77777777" w:rsidTr="006B7ACD">
        <w:tc>
          <w:tcPr>
            <w:tcW w:w="1838" w:type="dxa"/>
          </w:tcPr>
          <w:p w14:paraId="0F8A879F" w14:textId="3F791482" w:rsidR="00D72FAE" w:rsidRPr="00E343D8" w:rsidRDefault="00D72FAE" w:rsidP="00D72FAE">
            <w:pPr>
              <w:jc w:val="both"/>
              <w:rPr>
                <w:lang w:val="en-GB" w:eastAsia="zh-CN"/>
              </w:rPr>
            </w:pPr>
            <w:r>
              <w:rPr>
                <w:lang w:eastAsia="zh-CN"/>
              </w:rPr>
              <w:t>Samsung</w:t>
            </w:r>
          </w:p>
        </w:tc>
        <w:tc>
          <w:tcPr>
            <w:tcW w:w="1559" w:type="dxa"/>
          </w:tcPr>
          <w:p w14:paraId="50819B3A" w14:textId="77777777" w:rsidR="00D72FAE" w:rsidRDefault="00D72FAE" w:rsidP="00D72FAE">
            <w:pPr>
              <w:jc w:val="both"/>
              <w:rPr>
                <w:lang w:eastAsia="zh-CN"/>
              </w:rPr>
            </w:pPr>
          </w:p>
        </w:tc>
        <w:tc>
          <w:tcPr>
            <w:tcW w:w="5233" w:type="dxa"/>
          </w:tcPr>
          <w:p w14:paraId="172CF051" w14:textId="231499AB" w:rsidR="00D72FAE" w:rsidRDefault="00D72FAE" w:rsidP="00D72FAE">
            <w:pPr>
              <w:jc w:val="both"/>
              <w:rPr>
                <w:lang w:eastAsia="zh-CN"/>
              </w:rPr>
            </w:pPr>
            <w:r>
              <w:rPr>
                <w:lang w:eastAsia="zh-CN"/>
              </w:rPr>
              <w:t>This is even more complex than the single UL</w:t>
            </w:r>
            <w:r w:rsidRPr="00490AD4">
              <w:rPr>
                <w:lang w:eastAsia="zh-CN"/>
              </w:rPr>
              <w:t>.</w:t>
            </w:r>
          </w:p>
        </w:tc>
      </w:tr>
      <w:tr w:rsidR="003B43CA" w14:paraId="21F30E0D" w14:textId="77777777" w:rsidTr="006B7ACD">
        <w:tc>
          <w:tcPr>
            <w:tcW w:w="1838" w:type="dxa"/>
          </w:tcPr>
          <w:p w14:paraId="59A56090" w14:textId="046ED048" w:rsidR="003B43CA" w:rsidRDefault="003B43CA" w:rsidP="00D72FAE">
            <w:pPr>
              <w:jc w:val="both"/>
              <w:rPr>
                <w:lang w:eastAsia="zh-CN"/>
              </w:rPr>
            </w:pPr>
            <w:r>
              <w:rPr>
                <w:lang w:eastAsia="zh-CN"/>
              </w:rPr>
              <w:t>Mediatek</w:t>
            </w:r>
          </w:p>
        </w:tc>
        <w:tc>
          <w:tcPr>
            <w:tcW w:w="1559" w:type="dxa"/>
          </w:tcPr>
          <w:p w14:paraId="38765C2A" w14:textId="2A391F8B" w:rsidR="003B43CA" w:rsidRDefault="003B43CA" w:rsidP="00D72FAE">
            <w:pPr>
              <w:jc w:val="both"/>
              <w:rPr>
                <w:lang w:eastAsia="zh-CN"/>
              </w:rPr>
            </w:pPr>
            <w:r>
              <w:rPr>
                <w:lang w:eastAsia="zh-CN"/>
              </w:rPr>
              <w:t>Yes</w:t>
            </w:r>
          </w:p>
        </w:tc>
        <w:tc>
          <w:tcPr>
            <w:tcW w:w="5233" w:type="dxa"/>
          </w:tcPr>
          <w:p w14:paraId="2FBA87A8" w14:textId="31CE005F" w:rsidR="003B43CA" w:rsidRDefault="003B43CA" w:rsidP="00D72FAE">
            <w:pPr>
              <w:jc w:val="both"/>
              <w:rPr>
                <w:lang w:eastAsia="zh-CN"/>
              </w:rPr>
            </w:pPr>
          </w:p>
        </w:tc>
      </w:tr>
      <w:tr w:rsidR="000F6835" w14:paraId="76AA6DD0" w14:textId="77777777" w:rsidTr="006B7ACD">
        <w:tc>
          <w:tcPr>
            <w:tcW w:w="1838" w:type="dxa"/>
          </w:tcPr>
          <w:p w14:paraId="7974C858" w14:textId="2F84E017" w:rsidR="000F6835" w:rsidRDefault="000F6835" w:rsidP="000F6835">
            <w:pPr>
              <w:jc w:val="both"/>
              <w:rPr>
                <w:lang w:eastAsia="zh-CN"/>
              </w:rPr>
            </w:pPr>
            <w:r>
              <w:rPr>
                <w:rFonts w:hint="eastAsia"/>
                <w:lang w:val="en-GB" w:eastAsia="zh-CN"/>
              </w:rPr>
              <w:t>C</w:t>
            </w:r>
            <w:r>
              <w:rPr>
                <w:lang w:val="en-GB" w:eastAsia="zh-CN"/>
              </w:rPr>
              <w:t>hina Telecom</w:t>
            </w:r>
          </w:p>
        </w:tc>
        <w:tc>
          <w:tcPr>
            <w:tcW w:w="1559" w:type="dxa"/>
          </w:tcPr>
          <w:p w14:paraId="1036C8BD" w14:textId="17959DD0" w:rsidR="000F6835" w:rsidRDefault="000F6835" w:rsidP="000F6835">
            <w:pPr>
              <w:jc w:val="both"/>
              <w:rPr>
                <w:lang w:eastAsia="zh-CN"/>
              </w:rPr>
            </w:pPr>
            <w:r>
              <w:rPr>
                <w:rFonts w:hint="eastAsia"/>
                <w:lang w:eastAsia="zh-CN"/>
              </w:rPr>
              <w:t>Y</w:t>
            </w:r>
            <w:r>
              <w:rPr>
                <w:lang w:eastAsia="zh-CN"/>
              </w:rPr>
              <w:t>es</w:t>
            </w:r>
          </w:p>
        </w:tc>
        <w:tc>
          <w:tcPr>
            <w:tcW w:w="5233" w:type="dxa"/>
          </w:tcPr>
          <w:p w14:paraId="20BFBC60" w14:textId="77777777" w:rsidR="000F6835" w:rsidRDefault="000F6835" w:rsidP="000F6835">
            <w:pPr>
              <w:jc w:val="both"/>
              <w:rPr>
                <w:lang w:eastAsia="zh-CN"/>
              </w:rPr>
            </w:pPr>
          </w:p>
        </w:tc>
      </w:tr>
      <w:tr w:rsidR="000F6835" w14:paraId="5A8CCF2E" w14:textId="77777777" w:rsidTr="006B7ACD">
        <w:tc>
          <w:tcPr>
            <w:tcW w:w="1838" w:type="dxa"/>
          </w:tcPr>
          <w:p w14:paraId="5BA80886" w14:textId="61D3E4AA" w:rsidR="000F6835" w:rsidRDefault="000F6835" w:rsidP="000F6835">
            <w:pPr>
              <w:jc w:val="both"/>
              <w:rPr>
                <w:lang w:eastAsia="zh-CN"/>
              </w:rPr>
            </w:pPr>
            <w:r>
              <w:rPr>
                <w:rFonts w:hint="eastAsia"/>
                <w:lang w:val="en-GB" w:eastAsia="zh-CN"/>
              </w:rPr>
              <w:t>Xiaomi</w:t>
            </w:r>
          </w:p>
        </w:tc>
        <w:tc>
          <w:tcPr>
            <w:tcW w:w="1559" w:type="dxa"/>
          </w:tcPr>
          <w:p w14:paraId="585BDF82" w14:textId="18F83F21" w:rsidR="000F6835" w:rsidRDefault="000F6835" w:rsidP="000F6835">
            <w:pPr>
              <w:jc w:val="both"/>
              <w:rPr>
                <w:lang w:eastAsia="zh-CN"/>
              </w:rPr>
            </w:pPr>
            <w:r>
              <w:rPr>
                <w:rFonts w:hint="eastAsia"/>
                <w:lang w:eastAsia="zh-CN"/>
              </w:rPr>
              <w:t>Yes</w:t>
            </w:r>
          </w:p>
        </w:tc>
        <w:tc>
          <w:tcPr>
            <w:tcW w:w="5233" w:type="dxa"/>
          </w:tcPr>
          <w:p w14:paraId="579A6E78" w14:textId="77777777" w:rsidR="000F6835" w:rsidRDefault="000F6835" w:rsidP="000F6835">
            <w:pPr>
              <w:jc w:val="both"/>
              <w:rPr>
                <w:lang w:eastAsia="zh-CN"/>
              </w:rPr>
            </w:pPr>
          </w:p>
        </w:tc>
      </w:tr>
    </w:tbl>
    <w:p w14:paraId="21CF68C9" w14:textId="77777777" w:rsidR="00923789" w:rsidRDefault="00923789" w:rsidP="00923789">
      <w:pPr>
        <w:jc w:val="both"/>
        <w:rPr>
          <w:lang w:eastAsia="ko-KR"/>
        </w:rPr>
      </w:pPr>
    </w:p>
    <w:p w14:paraId="26BE0131" w14:textId="77777777" w:rsidR="00923789" w:rsidRDefault="00923789" w:rsidP="00923789">
      <w:pPr>
        <w:jc w:val="both"/>
        <w:rPr>
          <w:lang w:eastAsia="ko-KR"/>
        </w:rPr>
      </w:pPr>
      <w:r w:rsidRPr="00944879">
        <w:rPr>
          <w:lang w:eastAsia="ko-KR"/>
        </w:rPr>
        <w:t>Summary of the comparison on single UL new data transmission and dual UL new data transmission:</w:t>
      </w:r>
    </w:p>
    <w:p w14:paraId="62407876" w14:textId="77777777" w:rsidR="00923789" w:rsidRPr="00EC6B8D" w:rsidRDefault="00923789" w:rsidP="00923789">
      <w:pPr>
        <w:pStyle w:val="ListParagraph"/>
        <w:numPr>
          <w:ilvl w:val="0"/>
          <w:numId w:val="18"/>
        </w:numPr>
        <w:jc w:val="both"/>
        <w:rPr>
          <w:b/>
          <w:lang w:eastAsia="ko-KR"/>
        </w:rPr>
      </w:pPr>
      <w:r w:rsidRPr="00EC6B8D">
        <w:rPr>
          <w:b/>
          <w:lang w:eastAsia="ko-KR"/>
        </w:rPr>
        <w:t xml:space="preserve">Some companies think that single UL new data transmission is </w:t>
      </w:r>
      <w:r w:rsidRPr="00EC6B8D">
        <w:rPr>
          <w:b/>
        </w:rPr>
        <w:t xml:space="preserve">an essential aspect for the practical feasibility of option 3 considering the impact on UE and network. </w:t>
      </w:r>
    </w:p>
    <w:p w14:paraId="5E5A2187" w14:textId="77777777" w:rsidR="00923789" w:rsidRDefault="00923789" w:rsidP="00923789">
      <w:pPr>
        <w:pStyle w:val="ListParagraph"/>
        <w:numPr>
          <w:ilvl w:val="0"/>
          <w:numId w:val="18"/>
        </w:numPr>
        <w:jc w:val="both"/>
        <w:rPr>
          <w:lang w:eastAsia="ko-KR"/>
        </w:rPr>
      </w:pPr>
      <w:r>
        <w:rPr>
          <w:lang w:eastAsia="ko-KR"/>
        </w:rPr>
        <w:t xml:space="preserve">Some companies highlight that </w:t>
      </w:r>
      <w:r>
        <w:t>there is UL interruption</w:t>
      </w:r>
      <w:r w:rsidRPr="0048217B">
        <w:rPr>
          <w:lang w:eastAsia="ko-KR"/>
        </w:rPr>
        <w:t xml:space="preserve"> </w:t>
      </w:r>
      <w:r>
        <w:rPr>
          <w:lang w:eastAsia="ko-KR"/>
        </w:rPr>
        <w:t xml:space="preserve">for both </w:t>
      </w:r>
      <w:r w:rsidRPr="00FA5643">
        <w:t>single UL and dual UL new data transmission</w:t>
      </w:r>
      <w:r>
        <w:t xml:space="preserve">. </w:t>
      </w:r>
      <w:r>
        <w:rPr>
          <w:lang w:eastAsia="zh-CN"/>
        </w:rPr>
        <w:t>The target eNB PDCP Rx need to wait till all forwarded packets from source are received before sending to SGW the direct packet received from the UE.</w:t>
      </w:r>
    </w:p>
    <w:p w14:paraId="42C53001" w14:textId="73AD9D2B" w:rsidR="00923789" w:rsidRDefault="00923789" w:rsidP="00923789">
      <w:pPr>
        <w:jc w:val="both"/>
        <w:rPr>
          <w:b/>
          <w:lang w:val="en-GB"/>
        </w:rPr>
      </w:pPr>
      <w:r>
        <w:rPr>
          <w:b/>
          <w:lang w:val="en-GB"/>
        </w:rPr>
        <w:t>Proposal 4</w:t>
      </w:r>
      <w:r w:rsidRPr="00EC6B8D">
        <w:rPr>
          <w:b/>
          <w:lang w:val="en-GB"/>
        </w:rPr>
        <w:t xml:space="preserve">: Consider both </w:t>
      </w:r>
      <w:r>
        <w:rPr>
          <w:b/>
          <w:lang w:val="en-GB"/>
        </w:rPr>
        <w:t>s</w:t>
      </w:r>
      <w:r w:rsidRPr="00AD5B27">
        <w:rPr>
          <w:b/>
          <w:lang w:val="en-GB"/>
        </w:rPr>
        <w:t xml:space="preserve">ingle UL </w:t>
      </w:r>
      <w:r>
        <w:rPr>
          <w:b/>
          <w:lang w:val="en-GB"/>
        </w:rPr>
        <w:t xml:space="preserve">new data transmission and dual UL new data transmission. Down-select one in the next meeting. </w:t>
      </w:r>
    </w:p>
    <w:p w14:paraId="65963819" w14:textId="762AC95A" w:rsidR="00923789" w:rsidRDefault="00923789" w:rsidP="00923789">
      <w:pPr>
        <w:jc w:val="both"/>
        <w:rPr>
          <w:lang w:eastAsia="ko-KR"/>
        </w:rPr>
      </w:pPr>
      <w:r>
        <w:rPr>
          <w:lang w:eastAsia="ko-KR"/>
        </w:rPr>
        <w:t xml:space="preserve">Summary on single UL new data transmission: </w:t>
      </w:r>
    </w:p>
    <w:p w14:paraId="4EF30B85" w14:textId="77777777" w:rsidR="00923789" w:rsidRDefault="00923789" w:rsidP="00923789">
      <w:pPr>
        <w:pStyle w:val="ListParagraph"/>
        <w:numPr>
          <w:ilvl w:val="0"/>
          <w:numId w:val="18"/>
        </w:numPr>
        <w:jc w:val="both"/>
        <w:rPr>
          <w:lang w:eastAsia="ko-KR"/>
        </w:rPr>
      </w:pPr>
      <w:r>
        <w:rPr>
          <w:lang w:eastAsia="ko-KR"/>
        </w:rPr>
        <w:t xml:space="preserve">All companies except one </w:t>
      </w:r>
      <w:r w:rsidRPr="00AF4318">
        <w:rPr>
          <w:rFonts w:hint="eastAsia"/>
          <w:lang w:eastAsia="ko-KR"/>
        </w:rPr>
        <w:t xml:space="preserve">agree </w:t>
      </w:r>
      <w:r w:rsidRPr="00AF4318">
        <w:rPr>
          <w:lang w:eastAsia="ko-KR"/>
        </w:rPr>
        <w:t>the UL UP handling at the network side in Figure 3 can be used for single UL new data transmission</w:t>
      </w:r>
      <w:r>
        <w:rPr>
          <w:lang w:eastAsia="ko-KR"/>
        </w:rPr>
        <w:t>.</w:t>
      </w:r>
    </w:p>
    <w:p w14:paraId="13015720" w14:textId="75D19E3B" w:rsidR="00E343D8" w:rsidRDefault="00923789" w:rsidP="00E343D8">
      <w:pPr>
        <w:jc w:val="both"/>
        <w:rPr>
          <w:lang w:val="en-GB"/>
        </w:rPr>
      </w:pPr>
      <w:r w:rsidRPr="00D023E5">
        <w:rPr>
          <w:b/>
          <w:lang w:eastAsia="ko-KR"/>
        </w:rPr>
        <w:t xml:space="preserve">Proposal </w:t>
      </w:r>
      <w:r>
        <w:rPr>
          <w:b/>
          <w:lang w:eastAsia="ko-KR"/>
        </w:rPr>
        <w:t>5</w:t>
      </w:r>
      <w:r w:rsidRPr="00D023E5">
        <w:rPr>
          <w:b/>
          <w:lang w:eastAsia="ko-KR"/>
        </w:rPr>
        <w:t xml:space="preserve">:  </w:t>
      </w:r>
      <w:r>
        <w:rPr>
          <w:b/>
          <w:lang w:eastAsia="ko-KR"/>
        </w:rPr>
        <w:t>Agree</w:t>
      </w:r>
      <w:r w:rsidRPr="00D023E5">
        <w:rPr>
          <w:b/>
          <w:lang w:eastAsia="ko-KR"/>
        </w:rPr>
        <w:t xml:space="preserve"> </w:t>
      </w:r>
      <w:r>
        <w:rPr>
          <w:b/>
          <w:lang w:val="en-GB"/>
        </w:rPr>
        <w:t xml:space="preserve">the </w:t>
      </w:r>
      <w:r w:rsidRPr="00AD5B27">
        <w:rPr>
          <w:b/>
          <w:lang w:val="en-GB"/>
        </w:rPr>
        <w:t xml:space="preserve">UL UP handling </w:t>
      </w:r>
      <w:r>
        <w:rPr>
          <w:b/>
          <w:lang w:val="en-GB"/>
        </w:rPr>
        <w:t>at</w:t>
      </w:r>
      <w:r w:rsidRPr="00AD5B27">
        <w:rPr>
          <w:b/>
          <w:lang w:val="en-GB"/>
        </w:rPr>
        <w:t xml:space="preserve"> the network side</w:t>
      </w:r>
      <w:r>
        <w:rPr>
          <w:b/>
          <w:lang w:val="en-GB"/>
        </w:rPr>
        <w:t xml:space="preserve"> in Figure 3 for s</w:t>
      </w:r>
      <w:r w:rsidRPr="00AD5B27">
        <w:rPr>
          <w:b/>
          <w:lang w:val="en-GB"/>
        </w:rPr>
        <w:t xml:space="preserve">ingle UL </w:t>
      </w:r>
      <w:r>
        <w:rPr>
          <w:b/>
          <w:lang w:val="en-GB"/>
        </w:rPr>
        <w:t xml:space="preserve">new data transmission. </w:t>
      </w:r>
    </w:p>
    <w:p w14:paraId="5EF7AD0D" w14:textId="1BF53005" w:rsidR="00250BB5" w:rsidRDefault="00250BB5" w:rsidP="00250BB5">
      <w:pPr>
        <w:jc w:val="both"/>
        <w:rPr>
          <w:lang w:eastAsia="ko-KR"/>
        </w:rPr>
      </w:pPr>
      <w:r>
        <w:rPr>
          <w:lang w:eastAsia="ko-KR"/>
        </w:rPr>
        <w:t>Summary</w:t>
      </w:r>
      <w:r w:rsidR="00923789">
        <w:rPr>
          <w:lang w:eastAsia="ko-KR"/>
        </w:rPr>
        <w:t xml:space="preserve"> on dual UL new data transmission</w:t>
      </w:r>
      <w:r>
        <w:rPr>
          <w:lang w:eastAsia="ko-KR"/>
        </w:rPr>
        <w:t xml:space="preserve">: </w:t>
      </w:r>
    </w:p>
    <w:p w14:paraId="5EB6B7FE" w14:textId="77777777" w:rsidR="00250BB5" w:rsidRDefault="00250BB5" w:rsidP="00250BB5">
      <w:pPr>
        <w:pStyle w:val="ListParagraph"/>
        <w:numPr>
          <w:ilvl w:val="0"/>
          <w:numId w:val="18"/>
        </w:numPr>
        <w:jc w:val="both"/>
        <w:rPr>
          <w:lang w:eastAsia="ko-KR"/>
        </w:rPr>
      </w:pPr>
      <w:r>
        <w:rPr>
          <w:lang w:eastAsia="ko-KR"/>
        </w:rPr>
        <w:t xml:space="preserve">Majority of the companies </w:t>
      </w:r>
      <w:r w:rsidRPr="00AF4318">
        <w:rPr>
          <w:rFonts w:hint="eastAsia"/>
          <w:lang w:eastAsia="ko-KR"/>
        </w:rPr>
        <w:t xml:space="preserve">agree </w:t>
      </w:r>
      <w:r w:rsidRPr="00AF4318">
        <w:rPr>
          <w:lang w:eastAsia="ko-KR"/>
        </w:rPr>
        <w:t xml:space="preserve">the UL UP handling at the network side in Figure </w:t>
      </w:r>
      <w:r>
        <w:rPr>
          <w:lang w:eastAsia="ko-KR"/>
        </w:rPr>
        <w:t>4</w:t>
      </w:r>
      <w:r w:rsidRPr="00AF4318">
        <w:rPr>
          <w:lang w:eastAsia="ko-KR"/>
        </w:rPr>
        <w:t xml:space="preserve"> can be used for </w:t>
      </w:r>
      <w:r>
        <w:rPr>
          <w:lang w:eastAsia="ko-KR"/>
        </w:rPr>
        <w:t>dual</w:t>
      </w:r>
      <w:r w:rsidRPr="00AF4318">
        <w:rPr>
          <w:lang w:eastAsia="ko-KR"/>
        </w:rPr>
        <w:t xml:space="preserve"> UL new data transmission</w:t>
      </w:r>
      <w:r>
        <w:rPr>
          <w:lang w:eastAsia="ko-KR"/>
        </w:rPr>
        <w:t>.</w:t>
      </w:r>
    </w:p>
    <w:p w14:paraId="22BD772C" w14:textId="729CC1FD" w:rsidR="00250BB5" w:rsidRDefault="00250BB5" w:rsidP="00250BB5">
      <w:pPr>
        <w:pStyle w:val="ListParagraph"/>
        <w:numPr>
          <w:ilvl w:val="0"/>
          <w:numId w:val="18"/>
        </w:numPr>
        <w:jc w:val="both"/>
        <w:rPr>
          <w:lang w:eastAsia="ko-KR"/>
        </w:rPr>
      </w:pPr>
      <w:r>
        <w:rPr>
          <w:lang w:eastAsia="ko-KR"/>
        </w:rPr>
        <w:t>T</w:t>
      </w:r>
      <w:r w:rsidR="00944879">
        <w:rPr>
          <w:lang w:eastAsia="ko-KR"/>
        </w:rPr>
        <w:t>hree</w:t>
      </w:r>
      <w:r>
        <w:rPr>
          <w:lang w:eastAsia="ko-KR"/>
        </w:rPr>
        <w:t xml:space="preserve"> companies highlight that before</w:t>
      </w:r>
      <w:r>
        <w:rPr>
          <w:rFonts w:hint="eastAsia"/>
          <w:lang w:eastAsia="ko-KR"/>
        </w:rPr>
        <w:t xml:space="preserve"> path switch, it is source eNB to perform the reordering and delivery and after the path switch, it is target node to perform the reordering and delivery. </w:t>
      </w:r>
      <w:r>
        <w:rPr>
          <w:lang w:eastAsia="ko-KR"/>
        </w:rPr>
        <w:t>T</w:t>
      </w:r>
      <w:r>
        <w:rPr>
          <w:rFonts w:hint="eastAsia"/>
          <w:lang w:eastAsia="ko-KR"/>
        </w:rPr>
        <w:t xml:space="preserve">he detailed exchange/data forwarding is RAN3 scope, can leave to RAN3 to discuss and conclude. </w:t>
      </w:r>
    </w:p>
    <w:p w14:paraId="2E012904" w14:textId="048E75FC" w:rsidR="00250BB5" w:rsidRDefault="00250BB5" w:rsidP="00250BB5">
      <w:pPr>
        <w:pStyle w:val="ListParagraph"/>
        <w:numPr>
          <w:ilvl w:val="0"/>
          <w:numId w:val="18"/>
        </w:numPr>
        <w:jc w:val="both"/>
        <w:rPr>
          <w:lang w:eastAsia="ko-KR"/>
        </w:rPr>
      </w:pPr>
      <w:r>
        <w:rPr>
          <w:lang w:eastAsia="ko-KR"/>
        </w:rPr>
        <w:t xml:space="preserve">The functions of reordering and in-sequence delivery are marked with dash line. It is FFS whether those functions are located in the source eNB or the target eNB. </w:t>
      </w:r>
    </w:p>
    <w:p w14:paraId="59919C0A" w14:textId="77777777" w:rsidR="00250BB5" w:rsidRDefault="00250BB5" w:rsidP="00250BB5">
      <w:pPr>
        <w:jc w:val="both"/>
        <w:rPr>
          <w:lang w:eastAsia="ko-KR"/>
        </w:rPr>
      </w:pPr>
    </w:p>
    <w:p w14:paraId="5671DB0A" w14:textId="535F1D60" w:rsidR="008F22F9" w:rsidRDefault="008F22F9" w:rsidP="008F22F9">
      <w:pPr>
        <w:jc w:val="both"/>
        <w:rPr>
          <w:b/>
          <w:lang w:eastAsia="ko-KR"/>
        </w:rPr>
      </w:pPr>
      <w:r w:rsidRPr="00D023E5">
        <w:rPr>
          <w:b/>
          <w:lang w:eastAsia="ko-KR"/>
        </w:rPr>
        <w:t xml:space="preserve">Proposal </w:t>
      </w:r>
      <w:r w:rsidR="00923789">
        <w:rPr>
          <w:b/>
          <w:lang w:eastAsia="ko-KR"/>
        </w:rPr>
        <w:t>6</w:t>
      </w:r>
      <w:r w:rsidRPr="00D023E5">
        <w:rPr>
          <w:b/>
          <w:lang w:eastAsia="ko-KR"/>
        </w:rPr>
        <w:t xml:space="preserve">:  </w:t>
      </w:r>
      <w:r>
        <w:rPr>
          <w:b/>
          <w:lang w:eastAsia="ko-KR"/>
        </w:rPr>
        <w:t>Use</w:t>
      </w:r>
      <w:r w:rsidRPr="00D023E5">
        <w:rPr>
          <w:b/>
          <w:lang w:eastAsia="ko-KR"/>
        </w:rPr>
        <w:t xml:space="preserve"> </w:t>
      </w:r>
      <w:r w:rsidRPr="00250BB5">
        <w:rPr>
          <w:b/>
          <w:lang w:eastAsia="ko-KR"/>
        </w:rPr>
        <w:t xml:space="preserve">the UL UP handling at the network side in Figure 4 for dual UL new data transmission as baseline. FFS whether reordering and in-sequence delivery </w:t>
      </w:r>
      <w:r>
        <w:rPr>
          <w:b/>
          <w:lang w:eastAsia="ko-KR"/>
        </w:rPr>
        <w:t>are</w:t>
      </w:r>
      <w:r w:rsidRPr="00250BB5">
        <w:rPr>
          <w:b/>
          <w:lang w:eastAsia="ko-KR"/>
        </w:rPr>
        <w:t xml:space="preserve"> performed by the source eNB or the target eNB. </w:t>
      </w:r>
    </w:p>
    <w:p w14:paraId="072C8A65" w14:textId="77777777" w:rsidR="00682F63" w:rsidRDefault="00682F63" w:rsidP="00682F63">
      <w:pPr>
        <w:pStyle w:val="Heading1"/>
      </w:pPr>
      <w:r>
        <w:lastRenderedPageBreak/>
        <w:t>Conclusion</w:t>
      </w:r>
    </w:p>
    <w:p w14:paraId="05593B6A" w14:textId="77777777" w:rsidR="00F42350" w:rsidRDefault="00F42350" w:rsidP="00F42350">
      <w:pPr>
        <w:jc w:val="both"/>
        <w:rPr>
          <w:lang w:eastAsia="ko-KR"/>
        </w:rPr>
      </w:pPr>
      <w:r>
        <w:rPr>
          <w:lang w:eastAsia="ko-KR"/>
        </w:rPr>
        <w:t xml:space="preserve">Summary for option 0: </w:t>
      </w:r>
    </w:p>
    <w:p w14:paraId="4B490D9A" w14:textId="77777777" w:rsidR="00F42350" w:rsidRPr="00D503BE" w:rsidRDefault="00F42350" w:rsidP="00F42350">
      <w:pPr>
        <w:pStyle w:val="ListParagraph"/>
        <w:numPr>
          <w:ilvl w:val="0"/>
          <w:numId w:val="18"/>
        </w:numPr>
        <w:jc w:val="both"/>
        <w:rPr>
          <w:lang w:eastAsia="ko-KR"/>
        </w:rPr>
      </w:pPr>
      <w:r>
        <w:rPr>
          <w:lang w:eastAsia="ko-KR"/>
        </w:rPr>
        <w:t xml:space="preserve">For option 0, all companies confirms 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 xml:space="preserve">of PDCP entity for source eNB/target eNB and UE in TS36.323 can be reused. </w:t>
      </w:r>
    </w:p>
    <w:p w14:paraId="4C9B9A59" w14:textId="77777777" w:rsidR="00F42350" w:rsidRDefault="00F42350" w:rsidP="00F42350">
      <w:pPr>
        <w:jc w:val="both"/>
        <w:rPr>
          <w:lang w:eastAsia="ko-KR"/>
        </w:rPr>
      </w:pPr>
      <w:r>
        <w:rPr>
          <w:lang w:eastAsia="ko-KR"/>
        </w:rPr>
        <w:t xml:space="preserve">Summary for option 1/2: </w:t>
      </w:r>
    </w:p>
    <w:p w14:paraId="087D142A" w14:textId="77777777" w:rsidR="00F42350" w:rsidRPr="006F0AC2" w:rsidRDefault="00F42350" w:rsidP="00F42350">
      <w:pPr>
        <w:pStyle w:val="ListParagraph"/>
        <w:numPr>
          <w:ilvl w:val="0"/>
          <w:numId w:val="18"/>
        </w:numPr>
        <w:jc w:val="both"/>
        <w:rPr>
          <w:lang w:eastAsia="ko-KR"/>
        </w:rPr>
      </w:pPr>
      <w:r>
        <w:rPr>
          <w:lang w:eastAsia="ko-KR"/>
        </w:rPr>
        <w:t xml:space="preserve">For option 1, all companies confirms 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 xml:space="preserve">of PDCP entity for source eNB/target eNB and UE in TS36.323 can be reused. </w:t>
      </w:r>
    </w:p>
    <w:p w14:paraId="417B3BD7" w14:textId="77777777" w:rsidR="00F42350" w:rsidRPr="006F0AC2" w:rsidRDefault="00F42350" w:rsidP="00F42350">
      <w:pPr>
        <w:pStyle w:val="ListParagraph"/>
        <w:numPr>
          <w:ilvl w:val="0"/>
          <w:numId w:val="18"/>
        </w:numPr>
        <w:jc w:val="both"/>
        <w:rPr>
          <w:lang w:eastAsia="ko-KR"/>
        </w:rPr>
      </w:pPr>
      <w:r>
        <w:rPr>
          <w:lang w:val="en-GB" w:eastAsia="zh-CN"/>
        </w:rPr>
        <w:t xml:space="preserve">For option 1, some companies think PDCP re-establishment is performed upon reception of RAR from the target cell. </w:t>
      </w:r>
    </w:p>
    <w:p w14:paraId="2FB383DE" w14:textId="219F82CA" w:rsidR="00F42350" w:rsidRPr="00D503BE" w:rsidRDefault="00F42350" w:rsidP="00F42350">
      <w:pPr>
        <w:pStyle w:val="ListParagraph"/>
        <w:numPr>
          <w:ilvl w:val="0"/>
          <w:numId w:val="18"/>
        </w:numPr>
        <w:jc w:val="both"/>
        <w:rPr>
          <w:lang w:eastAsia="ko-KR"/>
        </w:rPr>
      </w:pPr>
      <w:r>
        <w:rPr>
          <w:lang w:val="en-GB" w:eastAsia="zh-CN"/>
        </w:rPr>
        <w:t xml:space="preserve">For option 2, majority of the companies think that </w:t>
      </w:r>
      <w:r w:rsidRPr="00D503BE">
        <w:rPr>
          <w:rFonts w:hint="eastAsia"/>
          <w:lang w:val="en-GB" w:eastAsia="zh-CN"/>
        </w:rPr>
        <w:t xml:space="preserve">current </w:t>
      </w:r>
      <w:r w:rsidRPr="00D503BE">
        <w:rPr>
          <w:lang w:val="en-GB" w:eastAsia="zh-CN"/>
        </w:rPr>
        <w:t>modelling</w:t>
      </w:r>
      <w:r w:rsidRPr="00D503BE">
        <w:rPr>
          <w:rFonts w:hint="eastAsia"/>
          <w:lang w:val="en-GB" w:eastAsia="zh-CN"/>
        </w:rPr>
        <w:t xml:space="preserve"> </w:t>
      </w:r>
      <w:r w:rsidRPr="00D503BE">
        <w:rPr>
          <w:lang w:val="en-GB" w:eastAsia="zh-CN"/>
        </w:rPr>
        <w:t>of PDCP entity for source eNB/target eNB and UE in TS36.323 can be reused</w:t>
      </w:r>
      <w:r>
        <w:rPr>
          <w:lang w:val="en-GB" w:eastAsia="zh-CN"/>
        </w:rPr>
        <w:t xml:space="preserve">; two companies don’t think current modelling of PDCP entity can be reused. </w:t>
      </w:r>
    </w:p>
    <w:p w14:paraId="14D6B08C" w14:textId="77777777" w:rsidR="00F42350" w:rsidRDefault="00F42350" w:rsidP="00F42350">
      <w:pPr>
        <w:jc w:val="both"/>
        <w:rPr>
          <w:lang w:eastAsia="ko-KR"/>
        </w:rPr>
      </w:pPr>
      <w:r>
        <w:rPr>
          <w:lang w:eastAsia="ko-KR"/>
        </w:rPr>
        <w:t xml:space="preserve">Summary for option 3: </w:t>
      </w:r>
    </w:p>
    <w:p w14:paraId="0B3F969F" w14:textId="77777777" w:rsidR="00F42350" w:rsidRDefault="00F42350" w:rsidP="00F42350">
      <w:pPr>
        <w:pStyle w:val="ListParagraph"/>
        <w:numPr>
          <w:ilvl w:val="0"/>
          <w:numId w:val="18"/>
        </w:numPr>
        <w:jc w:val="both"/>
        <w:rPr>
          <w:lang w:eastAsia="ko-KR"/>
        </w:rPr>
      </w:pPr>
      <w:r>
        <w:rPr>
          <w:lang w:eastAsia="ko-KR"/>
        </w:rPr>
        <w:t xml:space="preserve">All companies except one confirms that the </w:t>
      </w:r>
      <w:r w:rsidRPr="00D023E5">
        <w:rPr>
          <w:lang w:eastAsia="ko-KR"/>
        </w:rPr>
        <w:t>modelling in Figure 2 with single PDCP entity for UE can be used for option 3</w:t>
      </w:r>
      <w:r>
        <w:rPr>
          <w:lang w:eastAsia="ko-KR"/>
        </w:rPr>
        <w:t>.</w:t>
      </w:r>
    </w:p>
    <w:p w14:paraId="2182083D" w14:textId="05055774" w:rsidR="00F42350" w:rsidRDefault="00F42350" w:rsidP="00F42350">
      <w:pPr>
        <w:pStyle w:val="ListParagraph"/>
        <w:numPr>
          <w:ilvl w:val="0"/>
          <w:numId w:val="18"/>
        </w:numPr>
        <w:jc w:val="both"/>
        <w:rPr>
          <w:lang w:eastAsia="ko-KR"/>
        </w:rPr>
      </w:pPr>
      <w:r>
        <w:rPr>
          <w:lang w:eastAsia="ko-KR"/>
        </w:rPr>
        <w:t xml:space="preserve">One company highlight that there are </w:t>
      </w:r>
      <w:r w:rsidRPr="002044F7">
        <w:rPr>
          <w:lang w:eastAsia="zh-CN"/>
        </w:rPr>
        <w:t xml:space="preserve">two separate PDCP </w:t>
      </w:r>
      <w:r>
        <w:rPr>
          <w:lang w:eastAsia="zh-CN"/>
        </w:rPr>
        <w:t>entit</w:t>
      </w:r>
      <w:r>
        <w:rPr>
          <w:rFonts w:hint="eastAsia"/>
          <w:lang w:eastAsia="zh-CN"/>
        </w:rPr>
        <w:t>ies with same</w:t>
      </w:r>
      <w:r w:rsidRPr="002044F7">
        <w:rPr>
          <w:lang w:eastAsia="zh-CN"/>
        </w:rPr>
        <w:t xml:space="preserve"> model</w:t>
      </w:r>
      <w:r>
        <w:rPr>
          <w:rFonts w:hint="eastAsia"/>
          <w:lang w:eastAsia="zh-CN"/>
        </w:rPr>
        <w:t>ing</w:t>
      </w:r>
      <w:r w:rsidRPr="002044F7">
        <w:rPr>
          <w:lang w:eastAsia="zh-CN"/>
        </w:rPr>
        <w:t xml:space="preserve"> </w:t>
      </w:r>
      <w:r>
        <w:rPr>
          <w:lang w:eastAsia="zh-CN"/>
        </w:rPr>
        <w:t>as current specification at the</w:t>
      </w:r>
      <w:r>
        <w:rPr>
          <w:rFonts w:hint="eastAsia"/>
          <w:lang w:eastAsia="zh-CN"/>
        </w:rPr>
        <w:t xml:space="preserve"> network side</w:t>
      </w:r>
      <w:r>
        <w:rPr>
          <w:lang w:eastAsia="zh-CN"/>
        </w:rPr>
        <w:t>;</w:t>
      </w:r>
    </w:p>
    <w:p w14:paraId="1482C1A9" w14:textId="77777777" w:rsidR="00F42350" w:rsidRDefault="00F42350" w:rsidP="00F42350">
      <w:pPr>
        <w:pStyle w:val="ListParagraph"/>
        <w:numPr>
          <w:ilvl w:val="0"/>
          <w:numId w:val="18"/>
        </w:numPr>
        <w:jc w:val="both"/>
        <w:rPr>
          <w:lang w:eastAsia="ko-KR"/>
        </w:rPr>
      </w:pPr>
      <w:r>
        <w:rPr>
          <w:lang w:eastAsia="zh-CN"/>
        </w:rPr>
        <w:t xml:space="preserve">One company asks </w:t>
      </w:r>
      <w:r w:rsidRPr="007C0D75">
        <w:rPr>
          <w:lang w:eastAsia="zh-CN"/>
        </w:rPr>
        <w:t>whether any PDCP reconfiguration interruption delay will be introduced in case the PDCP entity is reconfigured from normal PDCP entity to su</w:t>
      </w:r>
      <w:r>
        <w:rPr>
          <w:lang w:eastAsia="zh-CN"/>
        </w:rPr>
        <w:t xml:space="preserve">ch kind of enhanced PDCP entity; </w:t>
      </w:r>
    </w:p>
    <w:p w14:paraId="774C3E64" w14:textId="77777777" w:rsidR="00F42350" w:rsidRDefault="00F42350" w:rsidP="00F42350">
      <w:pPr>
        <w:jc w:val="both"/>
        <w:rPr>
          <w:lang w:eastAsia="ko-KR"/>
        </w:rPr>
      </w:pPr>
      <w:r w:rsidRPr="00944879">
        <w:rPr>
          <w:lang w:eastAsia="ko-KR"/>
        </w:rPr>
        <w:t>Summary of the comparison on single UL new data transmission and dual UL new data transmission:</w:t>
      </w:r>
    </w:p>
    <w:p w14:paraId="430285E7" w14:textId="77777777" w:rsidR="00F42350" w:rsidRPr="00EC6B8D" w:rsidRDefault="00F42350" w:rsidP="00F42350">
      <w:pPr>
        <w:pStyle w:val="ListParagraph"/>
        <w:numPr>
          <w:ilvl w:val="0"/>
          <w:numId w:val="18"/>
        </w:numPr>
        <w:jc w:val="both"/>
        <w:rPr>
          <w:b/>
          <w:lang w:eastAsia="ko-KR"/>
        </w:rPr>
      </w:pPr>
      <w:r w:rsidRPr="00EC6B8D">
        <w:rPr>
          <w:b/>
          <w:lang w:eastAsia="ko-KR"/>
        </w:rPr>
        <w:t xml:space="preserve">Some companies think that single UL new data transmission is </w:t>
      </w:r>
      <w:r w:rsidRPr="00EC6B8D">
        <w:rPr>
          <w:b/>
        </w:rPr>
        <w:t xml:space="preserve">an essential aspect for the practical feasibility of option 3 considering the impact on UE and network. </w:t>
      </w:r>
    </w:p>
    <w:p w14:paraId="52D7C742" w14:textId="77777777" w:rsidR="00F42350" w:rsidRDefault="00F42350" w:rsidP="00F42350">
      <w:pPr>
        <w:pStyle w:val="ListParagraph"/>
        <w:numPr>
          <w:ilvl w:val="0"/>
          <w:numId w:val="18"/>
        </w:numPr>
        <w:jc w:val="both"/>
        <w:rPr>
          <w:lang w:eastAsia="ko-KR"/>
        </w:rPr>
      </w:pPr>
      <w:r>
        <w:rPr>
          <w:lang w:eastAsia="ko-KR"/>
        </w:rPr>
        <w:t xml:space="preserve">Some companies highlight that </w:t>
      </w:r>
      <w:r>
        <w:t>there is UL interruption</w:t>
      </w:r>
      <w:r w:rsidRPr="0048217B">
        <w:rPr>
          <w:lang w:eastAsia="ko-KR"/>
        </w:rPr>
        <w:t xml:space="preserve"> </w:t>
      </w:r>
      <w:r>
        <w:rPr>
          <w:lang w:eastAsia="ko-KR"/>
        </w:rPr>
        <w:t xml:space="preserve">for both </w:t>
      </w:r>
      <w:r w:rsidRPr="00FA5643">
        <w:t>single UL and dual UL new data transmission</w:t>
      </w:r>
      <w:r>
        <w:t xml:space="preserve">. </w:t>
      </w:r>
      <w:r>
        <w:rPr>
          <w:lang w:eastAsia="zh-CN"/>
        </w:rPr>
        <w:t>The target eNB PDCP Rx need to wait till all forwarded packets from source are received before sending to SGW the direct packet received from the UE.</w:t>
      </w:r>
    </w:p>
    <w:p w14:paraId="3B040EBC" w14:textId="77777777" w:rsidR="00F42350" w:rsidRDefault="00F42350" w:rsidP="00F42350">
      <w:pPr>
        <w:jc w:val="both"/>
        <w:rPr>
          <w:lang w:eastAsia="ko-KR"/>
        </w:rPr>
      </w:pPr>
      <w:r>
        <w:rPr>
          <w:lang w:eastAsia="ko-KR"/>
        </w:rPr>
        <w:t xml:space="preserve">Summary on single UL new data transmission: </w:t>
      </w:r>
    </w:p>
    <w:p w14:paraId="25B62162" w14:textId="77777777" w:rsidR="00F42350" w:rsidRDefault="00F42350" w:rsidP="00F42350">
      <w:pPr>
        <w:pStyle w:val="ListParagraph"/>
        <w:numPr>
          <w:ilvl w:val="0"/>
          <w:numId w:val="18"/>
        </w:numPr>
        <w:jc w:val="both"/>
        <w:rPr>
          <w:lang w:eastAsia="ko-KR"/>
        </w:rPr>
      </w:pPr>
      <w:r>
        <w:rPr>
          <w:lang w:eastAsia="ko-KR"/>
        </w:rPr>
        <w:t xml:space="preserve">All companies except one </w:t>
      </w:r>
      <w:r w:rsidRPr="00AF4318">
        <w:rPr>
          <w:rFonts w:hint="eastAsia"/>
          <w:lang w:eastAsia="ko-KR"/>
        </w:rPr>
        <w:t xml:space="preserve">agree </w:t>
      </w:r>
      <w:r w:rsidRPr="00AF4318">
        <w:rPr>
          <w:lang w:eastAsia="ko-KR"/>
        </w:rPr>
        <w:t>the UL UP handling at the network side in Figure 3 can be used for single UL new data transmission</w:t>
      </w:r>
      <w:r>
        <w:rPr>
          <w:lang w:eastAsia="ko-KR"/>
        </w:rPr>
        <w:t>.</w:t>
      </w:r>
    </w:p>
    <w:p w14:paraId="572B7355" w14:textId="77777777" w:rsidR="00F42350" w:rsidRDefault="00F42350" w:rsidP="00F42350">
      <w:pPr>
        <w:jc w:val="both"/>
        <w:rPr>
          <w:lang w:eastAsia="ko-KR"/>
        </w:rPr>
      </w:pPr>
      <w:r>
        <w:rPr>
          <w:lang w:eastAsia="ko-KR"/>
        </w:rPr>
        <w:t xml:space="preserve">Summary on dual UL new data transmission: </w:t>
      </w:r>
    </w:p>
    <w:p w14:paraId="38F46FB4" w14:textId="77777777" w:rsidR="00F42350" w:rsidRDefault="00F42350" w:rsidP="00F42350">
      <w:pPr>
        <w:pStyle w:val="ListParagraph"/>
        <w:numPr>
          <w:ilvl w:val="0"/>
          <w:numId w:val="18"/>
        </w:numPr>
        <w:jc w:val="both"/>
        <w:rPr>
          <w:lang w:eastAsia="ko-KR"/>
        </w:rPr>
      </w:pPr>
      <w:r>
        <w:rPr>
          <w:lang w:eastAsia="ko-KR"/>
        </w:rPr>
        <w:t xml:space="preserve">Majority of the companies </w:t>
      </w:r>
      <w:r w:rsidRPr="00AF4318">
        <w:rPr>
          <w:rFonts w:hint="eastAsia"/>
          <w:lang w:eastAsia="ko-KR"/>
        </w:rPr>
        <w:t xml:space="preserve">agree </w:t>
      </w:r>
      <w:r w:rsidRPr="00AF4318">
        <w:rPr>
          <w:lang w:eastAsia="ko-KR"/>
        </w:rPr>
        <w:t xml:space="preserve">the UL UP handling at the network side in Figure </w:t>
      </w:r>
      <w:r>
        <w:rPr>
          <w:lang w:eastAsia="ko-KR"/>
        </w:rPr>
        <w:t>4</w:t>
      </w:r>
      <w:r w:rsidRPr="00AF4318">
        <w:rPr>
          <w:lang w:eastAsia="ko-KR"/>
        </w:rPr>
        <w:t xml:space="preserve"> can be used for </w:t>
      </w:r>
      <w:r>
        <w:rPr>
          <w:lang w:eastAsia="ko-KR"/>
        </w:rPr>
        <w:t>dual</w:t>
      </w:r>
      <w:r w:rsidRPr="00AF4318">
        <w:rPr>
          <w:lang w:eastAsia="ko-KR"/>
        </w:rPr>
        <w:t xml:space="preserve"> UL new data transmission</w:t>
      </w:r>
      <w:r>
        <w:rPr>
          <w:lang w:eastAsia="ko-KR"/>
        </w:rPr>
        <w:t>.</w:t>
      </w:r>
    </w:p>
    <w:p w14:paraId="146E0E7B" w14:textId="77777777" w:rsidR="00F42350" w:rsidRDefault="00F42350" w:rsidP="00F42350">
      <w:pPr>
        <w:pStyle w:val="ListParagraph"/>
        <w:numPr>
          <w:ilvl w:val="0"/>
          <w:numId w:val="18"/>
        </w:numPr>
        <w:jc w:val="both"/>
        <w:rPr>
          <w:lang w:eastAsia="ko-KR"/>
        </w:rPr>
      </w:pPr>
      <w:r>
        <w:rPr>
          <w:lang w:eastAsia="ko-KR"/>
        </w:rPr>
        <w:t>Three companies highlight that before</w:t>
      </w:r>
      <w:r>
        <w:rPr>
          <w:rFonts w:hint="eastAsia"/>
          <w:lang w:eastAsia="ko-KR"/>
        </w:rPr>
        <w:t xml:space="preserve"> path switch, it is source eNB to perform the reordering and delivery and after the path switch, it is target node to perform the reordering and delivery. </w:t>
      </w:r>
      <w:r>
        <w:rPr>
          <w:lang w:eastAsia="ko-KR"/>
        </w:rPr>
        <w:t>T</w:t>
      </w:r>
      <w:r>
        <w:rPr>
          <w:rFonts w:hint="eastAsia"/>
          <w:lang w:eastAsia="ko-KR"/>
        </w:rPr>
        <w:t xml:space="preserve">he detailed exchange/data forwarding is RAN3 scope, can leave to RAN3 to discuss and conclude. </w:t>
      </w:r>
    </w:p>
    <w:p w14:paraId="5D2E401A" w14:textId="77777777" w:rsidR="00F42350" w:rsidRDefault="00F42350" w:rsidP="00F42350">
      <w:pPr>
        <w:pStyle w:val="ListParagraph"/>
        <w:numPr>
          <w:ilvl w:val="0"/>
          <w:numId w:val="18"/>
        </w:numPr>
        <w:jc w:val="both"/>
        <w:rPr>
          <w:lang w:eastAsia="ko-KR"/>
        </w:rPr>
      </w:pPr>
      <w:r>
        <w:rPr>
          <w:lang w:eastAsia="ko-KR"/>
        </w:rPr>
        <w:t xml:space="preserve">The functions of reordering and in-sequence delivery are marked with dash line. It is FFS whether those functions are located in the source eNB or the target eNB. </w:t>
      </w:r>
    </w:p>
    <w:p w14:paraId="07593BD6" w14:textId="7B53C279" w:rsidR="00F42350" w:rsidRDefault="00F42350" w:rsidP="00EC6B8D">
      <w:pPr>
        <w:jc w:val="both"/>
        <w:rPr>
          <w:b/>
          <w:lang w:eastAsia="ko-KR"/>
        </w:rPr>
      </w:pPr>
      <w:r>
        <w:rPr>
          <w:b/>
          <w:lang w:eastAsia="ko-KR"/>
        </w:rPr>
        <w:t>Proposals:</w:t>
      </w:r>
    </w:p>
    <w:p w14:paraId="5CC90C78" w14:textId="02981002" w:rsidR="00EC6B8D" w:rsidRDefault="00EC6B8D" w:rsidP="00EC6B8D">
      <w:pPr>
        <w:jc w:val="both"/>
        <w:rPr>
          <w:b/>
          <w:lang w:val="en-GB" w:eastAsia="zh-CN"/>
        </w:rPr>
      </w:pPr>
      <w:r w:rsidRPr="00D503BE">
        <w:rPr>
          <w:b/>
          <w:lang w:eastAsia="ko-KR"/>
        </w:rPr>
        <w:t xml:space="preserve">Proposal 1:  Confirm that the </w:t>
      </w:r>
      <w:r w:rsidRPr="00D503BE">
        <w:rPr>
          <w:rFonts w:hint="eastAsia"/>
          <w:b/>
          <w:lang w:val="en-GB" w:eastAsia="zh-CN"/>
        </w:rPr>
        <w:t xml:space="preserve">current </w:t>
      </w:r>
      <w:r w:rsidRPr="00D503BE">
        <w:rPr>
          <w:b/>
          <w:lang w:val="en-GB" w:eastAsia="zh-CN"/>
        </w:rPr>
        <w:t>modelling</w:t>
      </w:r>
      <w:r w:rsidRPr="00D503BE">
        <w:rPr>
          <w:rFonts w:hint="eastAsia"/>
          <w:b/>
          <w:lang w:val="en-GB" w:eastAsia="zh-CN"/>
        </w:rPr>
        <w:t xml:space="preserve"> </w:t>
      </w:r>
      <w:r w:rsidRPr="00D503BE">
        <w:rPr>
          <w:b/>
          <w:lang w:val="en-GB" w:eastAsia="zh-CN"/>
        </w:rPr>
        <w:t xml:space="preserve">of PDCP entity for source eNB/target eNB and UE in TS36.323 can be reused for option 0. </w:t>
      </w:r>
      <w:r w:rsidRPr="00D503BE">
        <w:rPr>
          <w:b/>
          <w:lang w:eastAsia="ko-KR"/>
        </w:rPr>
        <w:t xml:space="preserve">Proposal </w:t>
      </w:r>
      <w:r>
        <w:rPr>
          <w:b/>
          <w:lang w:eastAsia="ko-KR"/>
        </w:rPr>
        <w:t>2</w:t>
      </w:r>
      <w:r w:rsidRPr="00D503BE">
        <w:rPr>
          <w:b/>
          <w:lang w:eastAsia="ko-KR"/>
        </w:rPr>
        <w:t xml:space="preserve">:  Confirm that the </w:t>
      </w:r>
      <w:r w:rsidRPr="00D503BE">
        <w:rPr>
          <w:rFonts w:hint="eastAsia"/>
          <w:b/>
          <w:lang w:val="en-GB" w:eastAsia="zh-CN"/>
        </w:rPr>
        <w:t xml:space="preserve">current </w:t>
      </w:r>
      <w:r w:rsidRPr="00D503BE">
        <w:rPr>
          <w:b/>
          <w:lang w:val="en-GB" w:eastAsia="zh-CN"/>
        </w:rPr>
        <w:t>modelling</w:t>
      </w:r>
      <w:r w:rsidRPr="00D503BE">
        <w:rPr>
          <w:rFonts w:hint="eastAsia"/>
          <w:b/>
          <w:lang w:val="en-GB" w:eastAsia="zh-CN"/>
        </w:rPr>
        <w:t xml:space="preserve"> </w:t>
      </w:r>
      <w:r w:rsidRPr="00D503BE">
        <w:rPr>
          <w:b/>
          <w:lang w:val="en-GB" w:eastAsia="zh-CN"/>
        </w:rPr>
        <w:t xml:space="preserve">of PDCP entity for source eNB/target eNB and UE in TS36.323 can be reused for option </w:t>
      </w:r>
      <w:r>
        <w:rPr>
          <w:b/>
          <w:lang w:val="en-GB" w:eastAsia="zh-CN"/>
        </w:rPr>
        <w:t>1</w:t>
      </w:r>
      <w:r w:rsidRPr="00D503BE">
        <w:rPr>
          <w:b/>
          <w:lang w:val="en-GB" w:eastAsia="zh-CN"/>
        </w:rPr>
        <w:t>.</w:t>
      </w:r>
      <w:r>
        <w:rPr>
          <w:b/>
          <w:lang w:val="en-GB" w:eastAsia="zh-CN"/>
        </w:rPr>
        <w:t xml:space="preserve"> FFS </w:t>
      </w:r>
      <w:r w:rsidR="008F22F9">
        <w:rPr>
          <w:b/>
          <w:lang w:val="en-GB" w:eastAsia="zh-CN"/>
        </w:rPr>
        <w:t>whether current</w:t>
      </w:r>
      <w:r>
        <w:rPr>
          <w:b/>
          <w:lang w:val="en-GB" w:eastAsia="zh-CN"/>
        </w:rPr>
        <w:t xml:space="preserve"> modelling of PDCP entity </w:t>
      </w:r>
      <w:r w:rsidR="008F22F9">
        <w:rPr>
          <w:b/>
          <w:lang w:val="en-GB" w:eastAsia="zh-CN"/>
        </w:rPr>
        <w:t xml:space="preserve">can be reused </w:t>
      </w:r>
      <w:r>
        <w:rPr>
          <w:b/>
          <w:lang w:val="en-GB" w:eastAsia="zh-CN"/>
        </w:rPr>
        <w:t xml:space="preserve">for option 2. </w:t>
      </w:r>
    </w:p>
    <w:p w14:paraId="27F04344" w14:textId="60FDEEAF" w:rsidR="00EC6B8D" w:rsidRPr="00D023E5" w:rsidRDefault="00EC6B8D" w:rsidP="00EC6B8D">
      <w:pPr>
        <w:jc w:val="both"/>
        <w:rPr>
          <w:b/>
          <w:lang w:eastAsia="ko-KR"/>
        </w:rPr>
      </w:pPr>
      <w:r w:rsidRPr="00D023E5">
        <w:rPr>
          <w:b/>
          <w:lang w:eastAsia="ko-KR"/>
        </w:rPr>
        <w:t xml:space="preserve">Proposal </w:t>
      </w:r>
      <w:r>
        <w:rPr>
          <w:b/>
          <w:lang w:eastAsia="ko-KR"/>
        </w:rPr>
        <w:t>3</w:t>
      </w:r>
      <w:r w:rsidRPr="00D023E5">
        <w:rPr>
          <w:b/>
          <w:lang w:eastAsia="ko-KR"/>
        </w:rPr>
        <w:t xml:space="preserve">:  </w:t>
      </w:r>
      <w:r w:rsidR="008F22F9">
        <w:rPr>
          <w:b/>
          <w:lang w:eastAsia="ko-KR"/>
        </w:rPr>
        <w:t>A</w:t>
      </w:r>
      <w:r>
        <w:rPr>
          <w:b/>
          <w:lang w:eastAsia="ko-KR"/>
        </w:rPr>
        <w:t>gree</w:t>
      </w:r>
      <w:r w:rsidRPr="00D023E5">
        <w:rPr>
          <w:b/>
          <w:lang w:eastAsia="ko-KR"/>
        </w:rPr>
        <w:t xml:space="preserve"> the modelling in Figure 2 with single PDCP entity</w:t>
      </w:r>
      <w:r w:rsidR="008F22F9" w:rsidRPr="008F22F9">
        <w:rPr>
          <w:b/>
          <w:lang w:eastAsia="ko-KR"/>
        </w:rPr>
        <w:t xml:space="preserve"> </w:t>
      </w:r>
      <w:r w:rsidR="008F22F9">
        <w:rPr>
          <w:b/>
          <w:lang w:eastAsia="ko-KR"/>
        </w:rPr>
        <w:t>f</w:t>
      </w:r>
      <w:r w:rsidR="008F22F9" w:rsidRPr="00D023E5">
        <w:rPr>
          <w:b/>
          <w:lang w:eastAsia="ko-KR"/>
        </w:rPr>
        <w:t>or option 3</w:t>
      </w:r>
      <w:r w:rsidR="008F22F9">
        <w:rPr>
          <w:b/>
          <w:lang w:eastAsia="ko-KR"/>
        </w:rPr>
        <w:t xml:space="preserve"> for the UE side</w:t>
      </w:r>
      <w:r w:rsidRPr="00D023E5">
        <w:rPr>
          <w:b/>
          <w:lang w:eastAsia="ko-KR"/>
        </w:rPr>
        <w:t xml:space="preserve">. </w:t>
      </w:r>
    </w:p>
    <w:p w14:paraId="09DCD989" w14:textId="77777777" w:rsidR="00923789" w:rsidRDefault="00923789" w:rsidP="00923789">
      <w:pPr>
        <w:jc w:val="both"/>
        <w:rPr>
          <w:b/>
          <w:lang w:val="en-GB"/>
        </w:rPr>
      </w:pPr>
      <w:r>
        <w:rPr>
          <w:b/>
          <w:lang w:val="en-GB"/>
        </w:rPr>
        <w:lastRenderedPageBreak/>
        <w:t>Proposal 4</w:t>
      </w:r>
      <w:r w:rsidRPr="00EC6B8D">
        <w:rPr>
          <w:b/>
          <w:lang w:val="en-GB"/>
        </w:rPr>
        <w:t xml:space="preserve">: Consider both </w:t>
      </w:r>
      <w:r>
        <w:rPr>
          <w:b/>
          <w:lang w:val="en-GB"/>
        </w:rPr>
        <w:t>s</w:t>
      </w:r>
      <w:r w:rsidRPr="00AD5B27">
        <w:rPr>
          <w:b/>
          <w:lang w:val="en-GB"/>
        </w:rPr>
        <w:t xml:space="preserve">ingle UL </w:t>
      </w:r>
      <w:r>
        <w:rPr>
          <w:b/>
          <w:lang w:val="en-GB"/>
        </w:rPr>
        <w:t xml:space="preserve">new data transmission and dual UL new data transmission. Down-select one in the next meeting. </w:t>
      </w:r>
    </w:p>
    <w:p w14:paraId="78920F31" w14:textId="777961FD" w:rsidR="00923789" w:rsidRDefault="00923789" w:rsidP="00923789">
      <w:pPr>
        <w:jc w:val="both"/>
        <w:rPr>
          <w:lang w:val="en-GB"/>
        </w:rPr>
      </w:pPr>
      <w:r w:rsidRPr="00D023E5">
        <w:rPr>
          <w:b/>
          <w:lang w:eastAsia="ko-KR"/>
        </w:rPr>
        <w:t xml:space="preserve">Proposal </w:t>
      </w:r>
      <w:r>
        <w:rPr>
          <w:b/>
          <w:lang w:eastAsia="ko-KR"/>
        </w:rPr>
        <w:t>5: Agree</w:t>
      </w:r>
      <w:r w:rsidRPr="00D023E5">
        <w:rPr>
          <w:b/>
          <w:lang w:eastAsia="ko-KR"/>
        </w:rPr>
        <w:t xml:space="preserve"> </w:t>
      </w:r>
      <w:r>
        <w:rPr>
          <w:b/>
          <w:lang w:val="en-GB"/>
        </w:rPr>
        <w:t xml:space="preserve">the </w:t>
      </w:r>
      <w:r w:rsidRPr="00AD5B27">
        <w:rPr>
          <w:b/>
          <w:lang w:val="en-GB"/>
        </w:rPr>
        <w:t xml:space="preserve">UL UP handling </w:t>
      </w:r>
      <w:r>
        <w:rPr>
          <w:b/>
          <w:lang w:val="en-GB"/>
        </w:rPr>
        <w:t>at</w:t>
      </w:r>
      <w:r w:rsidRPr="00AD5B27">
        <w:rPr>
          <w:b/>
          <w:lang w:val="en-GB"/>
        </w:rPr>
        <w:t xml:space="preserve"> the network side</w:t>
      </w:r>
      <w:r>
        <w:rPr>
          <w:b/>
          <w:lang w:val="en-GB"/>
        </w:rPr>
        <w:t xml:space="preserve"> in Figure 3 for s</w:t>
      </w:r>
      <w:r w:rsidRPr="00AD5B27">
        <w:rPr>
          <w:b/>
          <w:lang w:val="en-GB"/>
        </w:rPr>
        <w:t xml:space="preserve">ingle UL </w:t>
      </w:r>
      <w:r>
        <w:rPr>
          <w:b/>
          <w:lang w:val="en-GB"/>
        </w:rPr>
        <w:t xml:space="preserve">new data transmission. </w:t>
      </w:r>
    </w:p>
    <w:p w14:paraId="165DD45F" w14:textId="77777777" w:rsidR="00923789" w:rsidRDefault="00923789" w:rsidP="00923789">
      <w:pPr>
        <w:jc w:val="both"/>
        <w:rPr>
          <w:b/>
          <w:lang w:eastAsia="ko-KR"/>
        </w:rPr>
      </w:pPr>
      <w:r w:rsidRPr="00D023E5">
        <w:rPr>
          <w:b/>
          <w:lang w:eastAsia="ko-KR"/>
        </w:rPr>
        <w:t xml:space="preserve">Proposal </w:t>
      </w:r>
      <w:r>
        <w:rPr>
          <w:b/>
          <w:lang w:eastAsia="ko-KR"/>
        </w:rPr>
        <w:t>6</w:t>
      </w:r>
      <w:r w:rsidRPr="00D023E5">
        <w:rPr>
          <w:b/>
          <w:lang w:eastAsia="ko-KR"/>
        </w:rPr>
        <w:t xml:space="preserve">:  </w:t>
      </w:r>
      <w:r>
        <w:rPr>
          <w:b/>
          <w:lang w:eastAsia="ko-KR"/>
        </w:rPr>
        <w:t>Use</w:t>
      </w:r>
      <w:r w:rsidRPr="00D023E5">
        <w:rPr>
          <w:b/>
          <w:lang w:eastAsia="ko-KR"/>
        </w:rPr>
        <w:t xml:space="preserve"> </w:t>
      </w:r>
      <w:r w:rsidRPr="00250BB5">
        <w:rPr>
          <w:b/>
          <w:lang w:eastAsia="ko-KR"/>
        </w:rPr>
        <w:t xml:space="preserve">the UL UP handling at the network side in Figure 4 for dual UL new data transmission as baseline. FFS whether reordering and in-sequence delivery </w:t>
      </w:r>
      <w:r>
        <w:rPr>
          <w:b/>
          <w:lang w:eastAsia="ko-KR"/>
        </w:rPr>
        <w:t>are</w:t>
      </w:r>
      <w:r w:rsidRPr="00250BB5">
        <w:rPr>
          <w:b/>
          <w:lang w:eastAsia="ko-KR"/>
        </w:rPr>
        <w:t xml:space="preserve"> performed by the source eNB or the target eNB. </w:t>
      </w:r>
    </w:p>
    <w:p w14:paraId="52C5F9D1" w14:textId="105CDB0C" w:rsidR="00212EE7" w:rsidRPr="00EC6B8D" w:rsidRDefault="00212EE7" w:rsidP="00EC6B8D">
      <w:pPr>
        <w:rPr>
          <w:b/>
          <w:lang w:eastAsia="zh-CN"/>
        </w:rPr>
      </w:pPr>
      <w:r w:rsidRPr="00EC6B8D">
        <w:rPr>
          <w:b/>
          <w:lang w:eastAsia="zh-CN"/>
        </w:rPr>
        <w:t xml:space="preserve"> </w:t>
      </w:r>
    </w:p>
    <w:p w14:paraId="100D9873" w14:textId="02360678" w:rsidR="009B5BD5" w:rsidRDefault="009B5BD5" w:rsidP="009B5BD5">
      <w:pPr>
        <w:pStyle w:val="Heading1"/>
      </w:pPr>
      <w:r>
        <w:t>Reference</w:t>
      </w:r>
    </w:p>
    <w:p w14:paraId="749E3F3A" w14:textId="77777777" w:rsidR="00E343D8" w:rsidRPr="002D39B9" w:rsidRDefault="00D45120" w:rsidP="00FF2296">
      <w:pPr>
        <w:jc w:val="both"/>
        <w:rPr>
          <w:lang w:eastAsia="ko-KR"/>
        </w:rPr>
      </w:pPr>
      <w:r w:rsidRPr="002D39B9">
        <w:rPr>
          <w:lang w:eastAsia="ko-KR"/>
        </w:rPr>
        <w:t xml:space="preserve">[1] </w:t>
      </w:r>
      <w:r w:rsidR="00E343D8" w:rsidRPr="002D39B9">
        <w:rPr>
          <w:lang w:eastAsia="ko-KR"/>
        </w:rPr>
        <w:t xml:space="preserve">R2-1902520, </w:t>
      </w:r>
      <w:r w:rsidR="002D39B9" w:rsidRPr="002D39B9">
        <w:rPr>
          <w:lang w:eastAsia="ko-KR"/>
        </w:rPr>
        <w:t>Offline discussion #34, Intel Corporation</w:t>
      </w:r>
    </w:p>
    <w:p w14:paraId="75EC90E6" w14:textId="77777777" w:rsidR="002D39B9" w:rsidRPr="002D39B9" w:rsidRDefault="002D39B9" w:rsidP="002D39B9">
      <w:pPr>
        <w:jc w:val="both"/>
        <w:rPr>
          <w:lang w:eastAsia="ko-KR"/>
        </w:rPr>
      </w:pPr>
      <w:r w:rsidRPr="002D39B9">
        <w:rPr>
          <w:lang w:eastAsia="ko-KR"/>
        </w:rPr>
        <w:t>[2] R2-1904255, Report of [105#57][LTE/feMOB] UE and network side impacts</w:t>
      </w:r>
      <w:r>
        <w:rPr>
          <w:lang w:eastAsia="ko-KR"/>
        </w:rPr>
        <w:t xml:space="preserve"> of single/dual protocol stacks, </w:t>
      </w:r>
      <w:r w:rsidRPr="002D39B9">
        <w:rPr>
          <w:lang w:eastAsia="ko-KR"/>
        </w:rPr>
        <w:t>ZTE Corporation</w:t>
      </w:r>
    </w:p>
    <w:p w14:paraId="0F7FB913" w14:textId="77777777" w:rsidR="002D39B9" w:rsidRPr="002D39B9" w:rsidRDefault="002D39B9" w:rsidP="00FF2296">
      <w:pPr>
        <w:jc w:val="both"/>
        <w:rPr>
          <w:lang w:eastAsia="ko-KR"/>
        </w:rPr>
      </w:pPr>
      <w:r w:rsidRPr="002D39B9">
        <w:rPr>
          <w:lang w:eastAsia="ko-KR"/>
        </w:rPr>
        <w:t>[3] R2-1905025, Comparison and Downselection of protocol stack options,</w:t>
      </w:r>
      <w:r>
        <w:rPr>
          <w:lang w:eastAsia="ko-KR"/>
        </w:rPr>
        <w:t xml:space="preserve"> </w:t>
      </w:r>
      <w:r w:rsidRPr="002D39B9">
        <w:rPr>
          <w:lang w:eastAsia="ko-KR"/>
        </w:rPr>
        <w:t>LG Electronics</w:t>
      </w:r>
    </w:p>
    <w:p w14:paraId="31EBC893" w14:textId="77777777" w:rsidR="002D39B9" w:rsidRPr="002D39B9" w:rsidRDefault="002D39B9" w:rsidP="00FF2296">
      <w:pPr>
        <w:jc w:val="both"/>
        <w:rPr>
          <w:lang w:eastAsia="ko-KR"/>
        </w:rPr>
      </w:pPr>
      <w:r w:rsidRPr="002D39B9">
        <w:rPr>
          <w:lang w:eastAsia="ko-KR"/>
        </w:rPr>
        <w:t>[4]TS36.323 V15.3.0</w:t>
      </w:r>
    </w:p>
    <w:p w14:paraId="3D7A6B7F" w14:textId="77777777" w:rsidR="00682F63" w:rsidRDefault="002D39B9" w:rsidP="00FF2296">
      <w:pPr>
        <w:jc w:val="both"/>
        <w:rPr>
          <w:lang w:eastAsia="ko-KR"/>
        </w:rPr>
      </w:pPr>
      <w:r w:rsidRPr="002D39B9">
        <w:rPr>
          <w:lang w:eastAsia="ko-KR"/>
        </w:rPr>
        <w:t>[5]</w:t>
      </w:r>
      <w:r w:rsidR="000D1297" w:rsidRPr="002D39B9">
        <w:rPr>
          <w:lang w:eastAsia="ko-KR"/>
        </w:rPr>
        <w:t>R2-1</w:t>
      </w:r>
      <w:r w:rsidR="000D1297" w:rsidRPr="002D39B9">
        <w:rPr>
          <w:rFonts w:hint="eastAsia"/>
          <w:lang w:eastAsia="ko-KR"/>
        </w:rPr>
        <w:t>903350</w:t>
      </w:r>
      <w:r w:rsidR="00D45120" w:rsidRPr="002D39B9">
        <w:rPr>
          <w:lang w:eastAsia="ko-KR"/>
        </w:rPr>
        <w:t xml:space="preserve">, </w:t>
      </w:r>
      <w:r w:rsidR="000D1297" w:rsidRPr="002D39B9">
        <w:rPr>
          <w:rFonts w:hint="eastAsia"/>
          <w:lang w:eastAsia="ko-KR"/>
        </w:rPr>
        <w:t xml:space="preserve">Further Consideration on </w:t>
      </w:r>
      <w:r w:rsidR="000D1297" w:rsidRPr="00D83722">
        <w:rPr>
          <w:rFonts w:hint="eastAsia"/>
          <w:lang w:eastAsia="ko-KR"/>
        </w:rPr>
        <w:t>S</w:t>
      </w:r>
      <w:r w:rsidR="000D1297" w:rsidRPr="002C2C7D">
        <w:rPr>
          <w:lang w:eastAsia="ko-KR"/>
        </w:rPr>
        <w:t xml:space="preserve">imultaneous </w:t>
      </w:r>
      <w:r w:rsidR="000D1297" w:rsidRPr="00D83722">
        <w:rPr>
          <w:rFonts w:hint="eastAsia"/>
          <w:lang w:eastAsia="ko-KR"/>
        </w:rPr>
        <w:t>C</w:t>
      </w:r>
      <w:r w:rsidR="000D1297" w:rsidRPr="002C2C7D">
        <w:rPr>
          <w:lang w:eastAsia="ko-KR"/>
        </w:rPr>
        <w:t xml:space="preserve">onnectivity </w:t>
      </w:r>
      <w:r w:rsidR="000D1297" w:rsidRPr="00D83722">
        <w:rPr>
          <w:rFonts w:hint="eastAsia"/>
          <w:lang w:eastAsia="ko-KR"/>
        </w:rPr>
        <w:t>H</w:t>
      </w:r>
      <w:r w:rsidR="000D1297" w:rsidRPr="002C2C7D">
        <w:rPr>
          <w:lang w:eastAsia="ko-KR"/>
        </w:rPr>
        <w:t>andover</w:t>
      </w:r>
      <w:r w:rsidR="000D1297">
        <w:rPr>
          <w:lang w:eastAsia="ko-KR"/>
        </w:rPr>
        <w:t>, CATT</w:t>
      </w:r>
    </w:p>
    <w:p w14:paraId="1C7AB48A" w14:textId="77777777" w:rsidR="00B92013" w:rsidRPr="006704F4" w:rsidRDefault="00B92013" w:rsidP="00B92013">
      <w:pPr>
        <w:jc w:val="both"/>
        <w:rPr>
          <w:lang w:eastAsia="ko-KR"/>
        </w:rPr>
      </w:pPr>
      <w:r>
        <w:rPr>
          <w:lang w:eastAsia="ko-KR"/>
        </w:rPr>
        <w:t xml:space="preserve">[6] R2-1904646, </w:t>
      </w:r>
      <w:r w:rsidRPr="006704F4">
        <w:rPr>
          <w:lang w:eastAsia="ko-KR"/>
        </w:rPr>
        <w:t>LTE mobility enhancements for eMBB HO using dual active protocol stack</w:t>
      </w:r>
      <w:r>
        <w:rPr>
          <w:lang w:eastAsia="ko-KR"/>
        </w:rPr>
        <w:t>, Qualcomm Incorporated</w:t>
      </w:r>
    </w:p>
    <w:p w14:paraId="2A6CDDF6" w14:textId="77777777" w:rsidR="00B92013" w:rsidRDefault="00B92013" w:rsidP="00FF2296">
      <w:pPr>
        <w:jc w:val="both"/>
        <w:rPr>
          <w:lang w:eastAsia="ko-KR"/>
        </w:rPr>
      </w:pPr>
    </w:p>
    <w:p w14:paraId="73F24AC4" w14:textId="77777777" w:rsidR="002B7368" w:rsidRPr="00EC6B8D" w:rsidRDefault="002B7368" w:rsidP="002B7368">
      <w:pPr>
        <w:rPr>
          <w:b/>
          <w:lang w:eastAsia="zh-CN"/>
        </w:rPr>
      </w:pPr>
    </w:p>
    <w:p w14:paraId="3FCE99E2" w14:textId="3A8137C9" w:rsidR="002B7368" w:rsidRDefault="002B7368" w:rsidP="002B7368">
      <w:pPr>
        <w:pStyle w:val="Heading1"/>
        <w:jc w:val="both"/>
        <w:rPr>
          <w:lang w:eastAsia="ko-KR"/>
        </w:rPr>
      </w:pPr>
      <w:r>
        <w:t>Appendix</w:t>
      </w:r>
    </w:p>
    <w:p w14:paraId="7CBA7169" w14:textId="71B2E808" w:rsidR="002B7368" w:rsidRDefault="002B7368" w:rsidP="002B7368">
      <w:pPr>
        <w:pStyle w:val="Heading2"/>
        <w:keepLines w:val="0"/>
        <w:widowControl/>
        <w:numPr>
          <w:ilvl w:val="0"/>
          <w:numId w:val="0"/>
        </w:numPr>
        <w:spacing w:before="240" w:after="60"/>
        <w:ind w:left="420" w:hanging="420"/>
        <w:rPr>
          <w:rFonts w:eastAsia="Malgun Gothic" w:cs="Arial"/>
          <w:bCs/>
          <w:iCs/>
          <w:noProof w:val="0"/>
          <w:sz w:val="28"/>
          <w:szCs w:val="28"/>
          <w:lang w:val="en-US" w:eastAsia="ko-KR"/>
        </w:rPr>
      </w:pPr>
      <w:commentRangeStart w:id="4"/>
      <w:commentRangeStart w:id="5"/>
      <w:commentRangeStart w:id="6"/>
      <w:r>
        <w:rPr>
          <w:rFonts w:eastAsia="Malgun Gothic" w:cs="Arial"/>
          <w:bCs/>
          <w:iCs/>
          <w:noProof w:val="0"/>
          <w:sz w:val="28"/>
          <w:szCs w:val="28"/>
          <w:lang w:val="en-US" w:eastAsia="ko-KR"/>
        </w:rPr>
        <w:t xml:space="preserve">Preference </w:t>
      </w:r>
      <w:commentRangeEnd w:id="4"/>
      <w:r>
        <w:rPr>
          <w:rStyle w:val="CommentReference"/>
          <w:rFonts w:ascii="Times New Roman" w:eastAsia="宋体" w:hAnsi="Times New Roman"/>
          <w:noProof w:val="0"/>
          <w:lang w:val="en-US"/>
        </w:rPr>
        <w:commentReference w:id="4"/>
      </w:r>
      <w:commentRangeEnd w:id="5"/>
      <w:r>
        <w:rPr>
          <w:rStyle w:val="CommentReference"/>
          <w:rFonts w:ascii="Times New Roman" w:eastAsia="宋体" w:hAnsi="Times New Roman"/>
          <w:noProof w:val="0"/>
          <w:lang w:val="en-US"/>
        </w:rPr>
        <w:commentReference w:id="5"/>
      </w:r>
      <w:commentRangeEnd w:id="6"/>
      <w:r>
        <w:rPr>
          <w:rStyle w:val="CommentReference"/>
          <w:rFonts w:ascii="Times New Roman" w:eastAsia="宋体" w:hAnsi="Times New Roman"/>
          <w:noProof w:val="0"/>
          <w:lang w:val="en-US"/>
        </w:rPr>
        <w:commentReference w:id="6"/>
      </w:r>
    </w:p>
    <w:p w14:paraId="179DD470" w14:textId="77777777" w:rsidR="002B7368" w:rsidRPr="002D39B9" w:rsidRDefault="002B7368" w:rsidP="002B7368">
      <w:pPr>
        <w:jc w:val="both"/>
        <w:rPr>
          <w:lang w:val="en-GB"/>
        </w:rPr>
      </w:pPr>
      <w:r w:rsidRPr="002D39B9">
        <w:rPr>
          <w:lang w:val="en-GB"/>
        </w:rPr>
        <w:t xml:space="preserve">This section is intended to survey companies’ preference, i.e. which </w:t>
      </w:r>
      <w:r>
        <w:rPr>
          <w:lang w:val="en-GB"/>
        </w:rPr>
        <w:t>option</w:t>
      </w:r>
      <w:r w:rsidRPr="002D39B9">
        <w:rPr>
          <w:lang w:val="en-GB"/>
        </w:rPr>
        <w:t xml:space="preserve"> is supported and which </w:t>
      </w:r>
      <w:r>
        <w:rPr>
          <w:lang w:val="en-GB"/>
        </w:rPr>
        <w:t>option</w:t>
      </w:r>
      <w:r w:rsidRPr="002D39B9">
        <w:rPr>
          <w:lang w:val="en-GB"/>
        </w:rPr>
        <w:t xml:space="preserve"> is opposed. </w:t>
      </w:r>
    </w:p>
    <w:tbl>
      <w:tblPr>
        <w:tblStyle w:val="TableGrid"/>
        <w:tblW w:w="0" w:type="auto"/>
        <w:tblLook w:val="04A0" w:firstRow="1" w:lastRow="0" w:firstColumn="1" w:lastColumn="0" w:noHBand="0" w:noVBand="1"/>
      </w:tblPr>
      <w:tblGrid>
        <w:gridCol w:w="995"/>
        <w:gridCol w:w="955"/>
        <w:gridCol w:w="955"/>
        <w:gridCol w:w="955"/>
        <w:gridCol w:w="954"/>
        <w:gridCol w:w="954"/>
        <w:gridCol w:w="954"/>
        <w:gridCol w:w="954"/>
        <w:gridCol w:w="954"/>
      </w:tblGrid>
      <w:tr w:rsidR="002B7368" w14:paraId="25765BC8" w14:textId="77777777" w:rsidTr="00887A37">
        <w:tc>
          <w:tcPr>
            <w:tcW w:w="995" w:type="dxa"/>
            <w:vMerge w:val="restart"/>
          </w:tcPr>
          <w:p w14:paraId="1CEB99F1" w14:textId="77777777" w:rsidR="002B7368" w:rsidRDefault="002B7368" w:rsidP="00887A37">
            <w:pPr>
              <w:rPr>
                <w:lang w:eastAsia="ko-KR"/>
              </w:rPr>
            </w:pPr>
            <w:r>
              <w:rPr>
                <w:lang w:eastAsia="ko-KR"/>
              </w:rPr>
              <w:t>Company</w:t>
            </w:r>
          </w:p>
        </w:tc>
        <w:tc>
          <w:tcPr>
            <w:tcW w:w="1910" w:type="dxa"/>
            <w:gridSpan w:val="2"/>
          </w:tcPr>
          <w:p w14:paraId="157D7072" w14:textId="77777777" w:rsidR="002B7368" w:rsidRDefault="002B7368" w:rsidP="00887A37">
            <w:pPr>
              <w:rPr>
                <w:lang w:eastAsia="ko-KR"/>
              </w:rPr>
            </w:pPr>
            <w:r>
              <w:rPr>
                <w:lang w:eastAsia="ko-KR"/>
              </w:rPr>
              <w:t>Option 0</w:t>
            </w:r>
          </w:p>
        </w:tc>
        <w:tc>
          <w:tcPr>
            <w:tcW w:w="1909" w:type="dxa"/>
            <w:gridSpan w:val="2"/>
          </w:tcPr>
          <w:p w14:paraId="084F7A3E" w14:textId="77777777" w:rsidR="002B7368" w:rsidRDefault="002B7368" w:rsidP="00887A37">
            <w:pPr>
              <w:rPr>
                <w:lang w:eastAsia="ko-KR"/>
              </w:rPr>
            </w:pPr>
            <w:r>
              <w:rPr>
                <w:lang w:eastAsia="ko-KR"/>
              </w:rPr>
              <w:t>Option 1</w:t>
            </w:r>
          </w:p>
        </w:tc>
        <w:tc>
          <w:tcPr>
            <w:tcW w:w="1908" w:type="dxa"/>
            <w:gridSpan w:val="2"/>
          </w:tcPr>
          <w:p w14:paraId="6C11522B" w14:textId="77777777" w:rsidR="002B7368" w:rsidRDefault="002B7368" w:rsidP="00887A37">
            <w:pPr>
              <w:rPr>
                <w:lang w:eastAsia="ko-KR"/>
              </w:rPr>
            </w:pPr>
            <w:r>
              <w:rPr>
                <w:lang w:eastAsia="ko-KR"/>
              </w:rPr>
              <w:t>Option 2</w:t>
            </w:r>
          </w:p>
        </w:tc>
        <w:tc>
          <w:tcPr>
            <w:tcW w:w="1908" w:type="dxa"/>
            <w:gridSpan w:val="2"/>
          </w:tcPr>
          <w:p w14:paraId="6F8A3DEB" w14:textId="77777777" w:rsidR="002B7368" w:rsidRDefault="002B7368" w:rsidP="00887A37">
            <w:pPr>
              <w:rPr>
                <w:lang w:eastAsia="ko-KR"/>
              </w:rPr>
            </w:pPr>
            <w:r>
              <w:rPr>
                <w:lang w:eastAsia="ko-KR"/>
              </w:rPr>
              <w:t>Option 3</w:t>
            </w:r>
          </w:p>
        </w:tc>
      </w:tr>
      <w:tr w:rsidR="002B7368" w14:paraId="27DC2A53" w14:textId="77777777" w:rsidTr="00887A37">
        <w:tc>
          <w:tcPr>
            <w:tcW w:w="995" w:type="dxa"/>
            <w:vMerge/>
          </w:tcPr>
          <w:p w14:paraId="48ABC16D" w14:textId="77777777" w:rsidR="002B7368" w:rsidRDefault="002B7368" w:rsidP="00887A37">
            <w:pPr>
              <w:rPr>
                <w:lang w:eastAsia="ko-KR"/>
              </w:rPr>
            </w:pPr>
          </w:p>
        </w:tc>
        <w:tc>
          <w:tcPr>
            <w:tcW w:w="955" w:type="dxa"/>
          </w:tcPr>
          <w:p w14:paraId="00284E2A" w14:textId="77777777" w:rsidR="002B7368" w:rsidRDefault="002B7368" w:rsidP="00887A37">
            <w:pPr>
              <w:rPr>
                <w:lang w:eastAsia="ko-KR"/>
              </w:rPr>
            </w:pPr>
            <w:r>
              <w:rPr>
                <w:lang w:eastAsia="ko-KR"/>
              </w:rPr>
              <w:t>Support</w:t>
            </w:r>
          </w:p>
        </w:tc>
        <w:tc>
          <w:tcPr>
            <w:tcW w:w="955" w:type="dxa"/>
          </w:tcPr>
          <w:p w14:paraId="254B5363" w14:textId="77777777" w:rsidR="002B7368" w:rsidRDefault="002B7368" w:rsidP="00887A37">
            <w:pPr>
              <w:rPr>
                <w:lang w:eastAsia="ko-KR"/>
              </w:rPr>
            </w:pPr>
            <w:r>
              <w:rPr>
                <w:lang w:eastAsia="ko-KR"/>
              </w:rPr>
              <w:t>Oppose</w:t>
            </w:r>
          </w:p>
        </w:tc>
        <w:tc>
          <w:tcPr>
            <w:tcW w:w="955" w:type="dxa"/>
          </w:tcPr>
          <w:p w14:paraId="55CAC44C" w14:textId="77777777" w:rsidR="002B7368" w:rsidRDefault="002B7368" w:rsidP="00887A37">
            <w:pPr>
              <w:rPr>
                <w:lang w:eastAsia="ko-KR"/>
              </w:rPr>
            </w:pPr>
            <w:r>
              <w:rPr>
                <w:lang w:eastAsia="ko-KR"/>
              </w:rPr>
              <w:t>Support</w:t>
            </w:r>
          </w:p>
        </w:tc>
        <w:tc>
          <w:tcPr>
            <w:tcW w:w="954" w:type="dxa"/>
          </w:tcPr>
          <w:p w14:paraId="5ED97CD6" w14:textId="77777777" w:rsidR="002B7368" w:rsidRDefault="002B7368" w:rsidP="00887A37">
            <w:pPr>
              <w:rPr>
                <w:lang w:eastAsia="ko-KR"/>
              </w:rPr>
            </w:pPr>
            <w:r>
              <w:rPr>
                <w:lang w:eastAsia="ko-KR"/>
              </w:rPr>
              <w:t>Oppose</w:t>
            </w:r>
          </w:p>
        </w:tc>
        <w:tc>
          <w:tcPr>
            <w:tcW w:w="954" w:type="dxa"/>
          </w:tcPr>
          <w:p w14:paraId="589706CA" w14:textId="77777777" w:rsidR="002B7368" w:rsidRDefault="002B7368" w:rsidP="00887A37">
            <w:pPr>
              <w:rPr>
                <w:lang w:eastAsia="ko-KR"/>
              </w:rPr>
            </w:pPr>
            <w:r>
              <w:rPr>
                <w:lang w:eastAsia="ko-KR"/>
              </w:rPr>
              <w:t>Support</w:t>
            </w:r>
          </w:p>
        </w:tc>
        <w:tc>
          <w:tcPr>
            <w:tcW w:w="954" w:type="dxa"/>
          </w:tcPr>
          <w:p w14:paraId="34EC668C" w14:textId="77777777" w:rsidR="002B7368" w:rsidRDefault="002B7368" w:rsidP="00887A37">
            <w:pPr>
              <w:rPr>
                <w:lang w:eastAsia="ko-KR"/>
              </w:rPr>
            </w:pPr>
            <w:r>
              <w:rPr>
                <w:lang w:eastAsia="ko-KR"/>
              </w:rPr>
              <w:t>Oppose</w:t>
            </w:r>
          </w:p>
        </w:tc>
        <w:tc>
          <w:tcPr>
            <w:tcW w:w="954" w:type="dxa"/>
          </w:tcPr>
          <w:p w14:paraId="6C26E9AA" w14:textId="77777777" w:rsidR="002B7368" w:rsidRDefault="002B7368" w:rsidP="00887A37">
            <w:pPr>
              <w:rPr>
                <w:lang w:eastAsia="ko-KR"/>
              </w:rPr>
            </w:pPr>
            <w:r>
              <w:rPr>
                <w:lang w:eastAsia="ko-KR"/>
              </w:rPr>
              <w:t>Support</w:t>
            </w:r>
          </w:p>
        </w:tc>
        <w:tc>
          <w:tcPr>
            <w:tcW w:w="954" w:type="dxa"/>
          </w:tcPr>
          <w:p w14:paraId="2BDF12AC" w14:textId="77777777" w:rsidR="002B7368" w:rsidRDefault="002B7368" w:rsidP="00887A37">
            <w:pPr>
              <w:rPr>
                <w:lang w:eastAsia="ko-KR"/>
              </w:rPr>
            </w:pPr>
            <w:r>
              <w:rPr>
                <w:lang w:eastAsia="ko-KR"/>
              </w:rPr>
              <w:t>Oppose</w:t>
            </w:r>
          </w:p>
        </w:tc>
      </w:tr>
      <w:tr w:rsidR="002B7368" w14:paraId="35A71E9E" w14:textId="77777777" w:rsidTr="00887A37">
        <w:tc>
          <w:tcPr>
            <w:tcW w:w="995" w:type="dxa"/>
          </w:tcPr>
          <w:p w14:paraId="445083D3" w14:textId="77777777" w:rsidR="002B7368" w:rsidRDefault="002B7368" w:rsidP="00887A37">
            <w:pPr>
              <w:rPr>
                <w:lang w:eastAsia="ko-KR"/>
              </w:rPr>
            </w:pPr>
            <w:r>
              <w:rPr>
                <w:lang w:eastAsia="ko-KR"/>
              </w:rPr>
              <w:t>QC</w:t>
            </w:r>
          </w:p>
        </w:tc>
        <w:tc>
          <w:tcPr>
            <w:tcW w:w="955" w:type="dxa"/>
          </w:tcPr>
          <w:p w14:paraId="5FDE0F0A" w14:textId="77777777" w:rsidR="002B7368" w:rsidRDefault="002B7368" w:rsidP="00887A37">
            <w:pPr>
              <w:rPr>
                <w:lang w:eastAsia="ko-KR"/>
              </w:rPr>
            </w:pPr>
            <w:r>
              <w:rPr>
                <w:lang w:eastAsia="ko-KR"/>
              </w:rPr>
              <w:t>NO</w:t>
            </w:r>
          </w:p>
        </w:tc>
        <w:tc>
          <w:tcPr>
            <w:tcW w:w="955" w:type="dxa"/>
          </w:tcPr>
          <w:p w14:paraId="64F3E738" w14:textId="77777777" w:rsidR="002B7368" w:rsidRDefault="002B7368" w:rsidP="00887A37">
            <w:pPr>
              <w:rPr>
                <w:lang w:eastAsia="ko-KR"/>
              </w:rPr>
            </w:pPr>
            <w:r>
              <w:rPr>
                <w:lang w:eastAsia="ko-KR"/>
              </w:rPr>
              <w:t>Yes</w:t>
            </w:r>
          </w:p>
        </w:tc>
        <w:tc>
          <w:tcPr>
            <w:tcW w:w="955" w:type="dxa"/>
          </w:tcPr>
          <w:p w14:paraId="7BFA4175" w14:textId="77777777" w:rsidR="002B7368" w:rsidRDefault="002B7368" w:rsidP="00887A37">
            <w:pPr>
              <w:rPr>
                <w:lang w:eastAsia="ko-KR"/>
              </w:rPr>
            </w:pPr>
            <w:r>
              <w:rPr>
                <w:lang w:eastAsia="ko-KR"/>
              </w:rPr>
              <w:t>NO</w:t>
            </w:r>
          </w:p>
        </w:tc>
        <w:tc>
          <w:tcPr>
            <w:tcW w:w="954" w:type="dxa"/>
          </w:tcPr>
          <w:p w14:paraId="4AAE17D8" w14:textId="77777777" w:rsidR="002B7368" w:rsidRDefault="002B7368" w:rsidP="00887A37">
            <w:pPr>
              <w:rPr>
                <w:lang w:eastAsia="ko-KR"/>
              </w:rPr>
            </w:pPr>
            <w:r>
              <w:rPr>
                <w:lang w:eastAsia="ko-KR"/>
              </w:rPr>
              <w:t>Yes</w:t>
            </w:r>
          </w:p>
        </w:tc>
        <w:tc>
          <w:tcPr>
            <w:tcW w:w="954" w:type="dxa"/>
          </w:tcPr>
          <w:p w14:paraId="13D59A81" w14:textId="77777777" w:rsidR="002B7368" w:rsidRDefault="002B7368" w:rsidP="00887A37">
            <w:pPr>
              <w:rPr>
                <w:lang w:eastAsia="ko-KR"/>
              </w:rPr>
            </w:pPr>
            <w:r>
              <w:rPr>
                <w:lang w:eastAsia="ko-KR"/>
              </w:rPr>
              <w:t>NO</w:t>
            </w:r>
          </w:p>
        </w:tc>
        <w:tc>
          <w:tcPr>
            <w:tcW w:w="954" w:type="dxa"/>
          </w:tcPr>
          <w:p w14:paraId="049502F6" w14:textId="77777777" w:rsidR="002B7368" w:rsidRDefault="002B7368" w:rsidP="00887A37">
            <w:pPr>
              <w:rPr>
                <w:lang w:eastAsia="ko-KR"/>
              </w:rPr>
            </w:pPr>
            <w:r>
              <w:rPr>
                <w:lang w:eastAsia="ko-KR"/>
              </w:rPr>
              <w:t>Yes</w:t>
            </w:r>
          </w:p>
        </w:tc>
        <w:tc>
          <w:tcPr>
            <w:tcW w:w="954" w:type="dxa"/>
          </w:tcPr>
          <w:p w14:paraId="639F3E67" w14:textId="77777777" w:rsidR="002B7368" w:rsidRDefault="002B7368" w:rsidP="00887A37">
            <w:pPr>
              <w:rPr>
                <w:lang w:eastAsia="ko-KR"/>
              </w:rPr>
            </w:pPr>
            <w:r>
              <w:rPr>
                <w:lang w:eastAsia="ko-KR"/>
              </w:rPr>
              <w:t>Yes</w:t>
            </w:r>
          </w:p>
        </w:tc>
        <w:tc>
          <w:tcPr>
            <w:tcW w:w="954" w:type="dxa"/>
          </w:tcPr>
          <w:p w14:paraId="6F29E79B" w14:textId="77777777" w:rsidR="002B7368" w:rsidRDefault="002B7368" w:rsidP="00887A37">
            <w:pPr>
              <w:rPr>
                <w:lang w:eastAsia="ko-KR"/>
              </w:rPr>
            </w:pPr>
            <w:r>
              <w:rPr>
                <w:lang w:eastAsia="ko-KR"/>
              </w:rPr>
              <w:t>NO</w:t>
            </w:r>
          </w:p>
        </w:tc>
      </w:tr>
      <w:tr w:rsidR="002B7368" w14:paraId="7EFCD679" w14:textId="77777777" w:rsidTr="00887A37">
        <w:tc>
          <w:tcPr>
            <w:tcW w:w="995" w:type="dxa"/>
          </w:tcPr>
          <w:p w14:paraId="674E703C" w14:textId="77777777" w:rsidR="002B7368" w:rsidRDefault="002B7368" w:rsidP="00887A37">
            <w:pPr>
              <w:rPr>
                <w:lang w:eastAsia="ko-KR"/>
              </w:rPr>
            </w:pPr>
            <w:r>
              <w:rPr>
                <w:lang w:eastAsia="ko-KR"/>
              </w:rPr>
              <w:t>OPPO</w:t>
            </w:r>
          </w:p>
        </w:tc>
        <w:tc>
          <w:tcPr>
            <w:tcW w:w="955" w:type="dxa"/>
          </w:tcPr>
          <w:p w14:paraId="473489A9" w14:textId="77777777" w:rsidR="002B7368" w:rsidRDefault="002B7368" w:rsidP="00887A37">
            <w:pPr>
              <w:rPr>
                <w:lang w:eastAsia="ko-KR"/>
              </w:rPr>
            </w:pPr>
            <w:r>
              <w:rPr>
                <w:lang w:eastAsia="ko-KR"/>
              </w:rPr>
              <w:t>NO</w:t>
            </w:r>
          </w:p>
        </w:tc>
        <w:tc>
          <w:tcPr>
            <w:tcW w:w="955" w:type="dxa"/>
          </w:tcPr>
          <w:p w14:paraId="4591E665" w14:textId="77777777" w:rsidR="002B7368" w:rsidRDefault="002B7368" w:rsidP="00887A37">
            <w:pPr>
              <w:rPr>
                <w:lang w:eastAsia="ko-KR"/>
              </w:rPr>
            </w:pPr>
            <w:r>
              <w:rPr>
                <w:lang w:eastAsia="ko-KR"/>
              </w:rPr>
              <w:t>Yes</w:t>
            </w:r>
          </w:p>
        </w:tc>
        <w:tc>
          <w:tcPr>
            <w:tcW w:w="955" w:type="dxa"/>
          </w:tcPr>
          <w:p w14:paraId="09408DE8" w14:textId="77777777" w:rsidR="002B7368" w:rsidRDefault="002B7368" w:rsidP="00887A37">
            <w:pPr>
              <w:rPr>
                <w:lang w:eastAsia="ko-KR"/>
              </w:rPr>
            </w:pPr>
            <w:r>
              <w:rPr>
                <w:lang w:eastAsia="ko-KR"/>
              </w:rPr>
              <w:t>NO</w:t>
            </w:r>
          </w:p>
        </w:tc>
        <w:tc>
          <w:tcPr>
            <w:tcW w:w="954" w:type="dxa"/>
          </w:tcPr>
          <w:p w14:paraId="0C90AF43" w14:textId="77777777" w:rsidR="002B7368" w:rsidRDefault="002B7368" w:rsidP="00887A37">
            <w:pPr>
              <w:rPr>
                <w:lang w:eastAsia="ko-KR"/>
              </w:rPr>
            </w:pPr>
            <w:r>
              <w:rPr>
                <w:lang w:eastAsia="ko-KR"/>
              </w:rPr>
              <w:t>Yes</w:t>
            </w:r>
          </w:p>
        </w:tc>
        <w:tc>
          <w:tcPr>
            <w:tcW w:w="954" w:type="dxa"/>
          </w:tcPr>
          <w:p w14:paraId="25A056BD" w14:textId="77777777" w:rsidR="002B7368" w:rsidRDefault="002B7368" w:rsidP="00887A37">
            <w:pPr>
              <w:rPr>
                <w:lang w:eastAsia="ko-KR"/>
              </w:rPr>
            </w:pPr>
            <w:r>
              <w:rPr>
                <w:lang w:eastAsia="ko-KR"/>
              </w:rPr>
              <w:t>NO</w:t>
            </w:r>
          </w:p>
        </w:tc>
        <w:tc>
          <w:tcPr>
            <w:tcW w:w="954" w:type="dxa"/>
          </w:tcPr>
          <w:p w14:paraId="132C4962" w14:textId="77777777" w:rsidR="002B7368" w:rsidRDefault="002B7368" w:rsidP="00887A37">
            <w:pPr>
              <w:rPr>
                <w:lang w:eastAsia="ko-KR"/>
              </w:rPr>
            </w:pPr>
            <w:r>
              <w:rPr>
                <w:lang w:eastAsia="ko-KR"/>
              </w:rPr>
              <w:t>Yes</w:t>
            </w:r>
          </w:p>
        </w:tc>
        <w:tc>
          <w:tcPr>
            <w:tcW w:w="954" w:type="dxa"/>
          </w:tcPr>
          <w:p w14:paraId="2507FB56" w14:textId="77777777" w:rsidR="002B7368" w:rsidRDefault="002B7368" w:rsidP="00887A37">
            <w:pPr>
              <w:rPr>
                <w:lang w:eastAsia="ko-KR"/>
              </w:rPr>
            </w:pPr>
            <w:r>
              <w:rPr>
                <w:lang w:eastAsia="ko-KR"/>
              </w:rPr>
              <w:t>Yes</w:t>
            </w:r>
          </w:p>
        </w:tc>
        <w:tc>
          <w:tcPr>
            <w:tcW w:w="954" w:type="dxa"/>
          </w:tcPr>
          <w:p w14:paraId="3E41D7B3" w14:textId="77777777" w:rsidR="002B7368" w:rsidRDefault="002B7368" w:rsidP="00887A37">
            <w:pPr>
              <w:rPr>
                <w:lang w:eastAsia="ko-KR"/>
              </w:rPr>
            </w:pPr>
            <w:r>
              <w:rPr>
                <w:lang w:eastAsia="ko-KR"/>
              </w:rPr>
              <w:t>NO</w:t>
            </w:r>
          </w:p>
        </w:tc>
      </w:tr>
      <w:tr w:rsidR="002B7368" w14:paraId="7397FE3D" w14:textId="77777777" w:rsidTr="00887A37">
        <w:tc>
          <w:tcPr>
            <w:tcW w:w="995" w:type="dxa"/>
          </w:tcPr>
          <w:p w14:paraId="44BCE81A" w14:textId="77777777" w:rsidR="002B7368" w:rsidRDefault="002B7368" w:rsidP="00887A37">
            <w:pPr>
              <w:rPr>
                <w:lang w:eastAsia="zh-CN"/>
              </w:rPr>
            </w:pPr>
            <w:r>
              <w:rPr>
                <w:rFonts w:hint="eastAsia"/>
                <w:lang w:eastAsia="zh-CN"/>
              </w:rPr>
              <w:t>H</w:t>
            </w:r>
            <w:r>
              <w:rPr>
                <w:lang w:eastAsia="zh-CN"/>
              </w:rPr>
              <w:t>uawei</w:t>
            </w:r>
          </w:p>
        </w:tc>
        <w:tc>
          <w:tcPr>
            <w:tcW w:w="955" w:type="dxa"/>
          </w:tcPr>
          <w:p w14:paraId="1E2108EF" w14:textId="77777777" w:rsidR="002B7368" w:rsidRDefault="002B7368" w:rsidP="00887A37">
            <w:pPr>
              <w:rPr>
                <w:lang w:eastAsia="ko-KR"/>
              </w:rPr>
            </w:pPr>
            <w:r>
              <w:rPr>
                <w:lang w:eastAsia="ko-KR"/>
              </w:rPr>
              <w:t>NO</w:t>
            </w:r>
          </w:p>
        </w:tc>
        <w:tc>
          <w:tcPr>
            <w:tcW w:w="955" w:type="dxa"/>
          </w:tcPr>
          <w:p w14:paraId="74608A58" w14:textId="77777777" w:rsidR="002B7368" w:rsidRDefault="002B7368" w:rsidP="00887A37">
            <w:pPr>
              <w:rPr>
                <w:lang w:eastAsia="ko-KR"/>
              </w:rPr>
            </w:pPr>
            <w:r>
              <w:rPr>
                <w:lang w:eastAsia="ko-KR"/>
              </w:rPr>
              <w:t>Yes</w:t>
            </w:r>
          </w:p>
        </w:tc>
        <w:tc>
          <w:tcPr>
            <w:tcW w:w="955" w:type="dxa"/>
          </w:tcPr>
          <w:p w14:paraId="36A843C9" w14:textId="77777777" w:rsidR="002B7368" w:rsidRDefault="002B7368" w:rsidP="00887A37">
            <w:pPr>
              <w:rPr>
                <w:lang w:eastAsia="ko-KR"/>
              </w:rPr>
            </w:pPr>
            <w:r>
              <w:rPr>
                <w:lang w:eastAsia="ko-KR"/>
              </w:rPr>
              <w:t>NO</w:t>
            </w:r>
          </w:p>
        </w:tc>
        <w:tc>
          <w:tcPr>
            <w:tcW w:w="954" w:type="dxa"/>
          </w:tcPr>
          <w:p w14:paraId="703D4C8F" w14:textId="77777777" w:rsidR="002B7368" w:rsidRDefault="002B7368" w:rsidP="00887A37">
            <w:pPr>
              <w:rPr>
                <w:lang w:eastAsia="ko-KR"/>
              </w:rPr>
            </w:pPr>
            <w:r>
              <w:rPr>
                <w:lang w:eastAsia="ko-KR"/>
              </w:rPr>
              <w:t>Yes</w:t>
            </w:r>
          </w:p>
        </w:tc>
        <w:tc>
          <w:tcPr>
            <w:tcW w:w="954" w:type="dxa"/>
          </w:tcPr>
          <w:p w14:paraId="7AAF0248" w14:textId="77777777" w:rsidR="002B7368" w:rsidRDefault="002B7368" w:rsidP="00887A37">
            <w:pPr>
              <w:rPr>
                <w:lang w:eastAsia="ko-KR"/>
              </w:rPr>
            </w:pPr>
            <w:r>
              <w:rPr>
                <w:lang w:eastAsia="ko-KR"/>
              </w:rPr>
              <w:t>NO</w:t>
            </w:r>
          </w:p>
        </w:tc>
        <w:tc>
          <w:tcPr>
            <w:tcW w:w="954" w:type="dxa"/>
          </w:tcPr>
          <w:p w14:paraId="26F77992" w14:textId="77777777" w:rsidR="002B7368" w:rsidRDefault="002B7368" w:rsidP="00887A37">
            <w:pPr>
              <w:rPr>
                <w:lang w:eastAsia="ko-KR"/>
              </w:rPr>
            </w:pPr>
            <w:r>
              <w:rPr>
                <w:lang w:eastAsia="ko-KR"/>
              </w:rPr>
              <w:t>Yes</w:t>
            </w:r>
          </w:p>
        </w:tc>
        <w:tc>
          <w:tcPr>
            <w:tcW w:w="954" w:type="dxa"/>
          </w:tcPr>
          <w:p w14:paraId="7EFFA1CA" w14:textId="77777777" w:rsidR="002B7368" w:rsidRDefault="002B7368" w:rsidP="00887A37">
            <w:pPr>
              <w:rPr>
                <w:lang w:eastAsia="ko-KR"/>
              </w:rPr>
            </w:pPr>
            <w:r>
              <w:rPr>
                <w:lang w:eastAsia="ko-KR"/>
              </w:rPr>
              <w:t>Yes</w:t>
            </w:r>
          </w:p>
        </w:tc>
        <w:tc>
          <w:tcPr>
            <w:tcW w:w="954" w:type="dxa"/>
          </w:tcPr>
          <w:p w14:paraId="2FEEB4BA" w14:textId="77777777" w:rsidR="002B7368" w:rsidRDefault="002B7368" w:rsidP="00887A37">
            <w:pPr>
              <w:rPr>
                <w:lang w:eastAsia="ko-KR"/>
              </w:rPr>
            </w:pPr>
            <w:r>
              <w:rPr>
                <w:lang w:eastAsia="ko-KR"/>
              </w:rPr>
              <w:t>NO</w:t>
            </w:r>
          </w:p>
        </w:tc>
      </w:tr>
      <w:tr w:rsidR="002B7368" w14:paraId="2C932EF2" w14:textId="77777777" w:rsidTr="00887A37">
        <w:tc>
          <w:tcPr>
            <w:tcW w:w="995" w:type="dxa"/>
          </w:tcPr>
          <w:p w14:paraId="29014C9E" w14:textId="77777777" w:rsidR="002B7368" w:rsidRDefault="002B7368" w:rsidP="00887A37">
            <w:pPr>
              <w:rPr>
                <w:lang w:eastAsia="zh-CN"/>
              </w:rPr>
            </w:pPr>
            <w:r>
              <w:rPr>
                <w:rFonts w:hint="eastAsia"/>
                <w:lang w:eastAsia="zh-CN"/>
              </w:rPr>
              <w:t>CATT</w:t>
            </w:r>
          </w:p>
        </w:tc>
        <w:tc>
          <w:tcPr>
            <w:tcW w:w="955" w:type="dxa"/>
          </w:tcPr>
          <w:p w14:paraId="31E516F3" w14:textId="77777777" w:rsidR="002B7368" w:rsidRDefault="002B7368" w:rsidP="00887A37">
            <w:pPr>
              <w:rPr>
                <w:lang w:eastAsia="ko-KR"/>
              </w:rPr>
            </w:pPr>
            <w:r>
              <w:rPr>
                <w:rFonts w:hint="eastAsia"/>
                <w:lang w:eastAsia="zh-CN"/>
              </w:rPr>
              <w:t>No</w:t>
            </w:r>
          </w:p>
        </w:tc>
        <w:tc>
          <w:tcPr>
            <w:tcW w:w="955" w:type="dxa"/>
          </w:tcPr>
          <w:p w14:paraId="3CAE420B" w14:textId="77777777" w:rsidR="002B7368" w:rsidRDefault="002B7368" w:rsidP="00887A37">
            <w:pPr>
              <w:rPr>
                <w:lang w:eastAsia="ko-KR"/>
              </w:rPr>
            </w:pPr>
            <w:r>
              <w:rPr>
                <w:rFonts w:hint="eastAsia"/>
                <w:lang w:eastAsia="zh-CN"/>
              </w:rPr>
              <w:t>Yes</w:t>
            </w:r>
          </w:p>
        </w:tc>
        <w:tc>
          <w:tcPr>
            <w:tcW w:w="955" w:type="dxa"/>
          </w:tcPr>
          <w:p w14:paraId="04286AB4" w14:textId="77777777" w:rsidR="002B7368" w:rsidRDefault="002B7368" w:rsidP="00887A37">
            <w:pPr>
              <w:rPr>
                <w:lang w:eastAsia="ko-KR"/>
              </w:rPr>
            </w:pPr>
            <w:r>
              <w:rPr>
                <w:rFonts w:hint="eastAsia"/>
                <w:lang w:eastAsia="zh-CN"/>
              </w:rPr>
              <w:t>No</w:t>
            </w:r>
          </w:p>
        </w:tc>
        <w:tc>
          <w:tcPr>
            <w:tcW w:w="954" w:type="dxa"/>
          </w:tcPr>
          <w:p w14:paraId="1D92328A" w14:textId="77777777" w:rsidR="002B7368" w:rsidRDefault="002B7368" w:rsidP="00887A37">
            <w:pPr>
              <w:rPr>
                <w:lang w:eastAsia="ko-KR"/>
              </w:rPr>
            </w:pPr>
            <w:r>
              <w:rPr>
                <w:rFonts w:hint="eastAsia"/>
                <w:lang w:eastAsia="zh-CN"/>
              </w:rPr>
              <w:t>Yes</w:t>
            </w:r>
          </w:p>
        </w:tc>
        <w:tc>
          <w:tcPr>
            <w:tcW w:w="954" w:type="dxa"/>
          </w:tcPr>
          <w:p w14:paraId="0CA9A5FD" w14:textId="77777777" w:rsidR="002B7368" w:rsidRDefault="002B7368" w:rsidP="00887A37">
            <w:pPr>
              <w:rPr>
                <w:lang w:eastAsia="ko-KR"/>
              </w:rPr>
            </w:pPr>
            <w:r>
              <w:rPr>
                <w:rFonts w:hint="eastAsia"/>
                <w:lang w:eastAsia="zh-CN"/>
              </w:rPr>
              <w:t>No</w:t>
            </w:r>
          </w:p>
        </w:tc>
        <w:tc>
          <w:tcPr>
            <w:tcW w:w="954" w:type="dxa"/>
          </w:tcPr>
          <w:p w14:paraId="635183D2" w14:textId="77777777" w:rsidR="002B7368" w:rsidRDefault="002B7368" w:rsidP="00887A37">
            <w:pPr>
              <w:rPr>
                <w:lang w:eastAsia="ko-KR"/>
              </w:rPr>
            </w:pPr>
            <w:r>
              <w:rPr>
                <w:rFonts w:hint="eastAsia"/>
                <w:lang w:eastAsia="zh-CN"/>
              </w:rPr>
              <w:t>Yes</w:t>
            </w:r>
          </w:p>
        </w:tc>
        <w:tc>
          <w:tcPr>
            <w:tcW w:w="954" w:type="dxa"/>
          </w:tcPr>
          <w:p w14:paraId="493AEFDF" w14:textId="77777777" w:rsidR="002B7368" w:rsidRDefault="002B7368" w:rsidP="00887A37">
            <w:pPr>
              <w:rPr>
                <w:lang w:eastAsia="ko-KR"/>
              </w:rPr>
            </w:pPr>
            <w:r>
              <w:rPr>
                <w:rFonts w:hint="eastAsia"/>
                <w:lang w:eastAsia="zh-CN"/>
              </w:rPr>
              <w:t>Yes</w:t>
            </w:r>
          </w:p>
        </w:tc>
        <w:tc>
          <w:tcPr>
            <w:tcW w:w="954" w:type="dxa"/>
          </w:tcPr>
          <w:p w14:paraId="75111D05" w14:textId="77777777" w:rsidR="002B7368" w:rsidRDefault="002B7368" w:rsidP="00887A37">
            <w:pPr>
              <w:rPr>
                <w:lang w:eastAsia="ko-KR"/>
              </w:rPr>
            </w:pPr>
            <w:r>
              <w:rPr>
                <w:rFonts w:hint="eastAsia"/>
                <w:lang w:eastAsia="zh-CN"/>
              </w:rPr>
              <w:t>No</w:t>
            </w:r>
          </w:p>
        </w:tc>
      </w:tr>
      <w:tr w:rsidR="002B7368" w14:paraId="3B62CB3A" w14:textId="77777777" w:rsidTr="00887A37">
        <w:tc>
          <w:tcPr>
            <w:tcW w:w="995" w:type="dxa"/>
          </w:tcPr>
          <w:p w14:paraId="257CC392" w14:textId="77777777" w:rsidR="002B7368" w:rsidRDefault="002B7368" w:rsidP="00887A37">
            <w:pPr>
              <w:rPr>
                <w:lang w:eastAsia="zh-CN"/>
              </w:rPr>
            </w:pPr>
            <w:r>
              <w:rPr>
                <w:rFonts w:eastAsia="Malgun Gothic"/>
                <w:lang w:eastAsia="ko-KR"/>
              </w:rPr>
              <w:t>LG</w:t>
            </w:r>
          </w:p>
        </w:tc>
        <w:tc>
          <w:tcPr>
            <w:tcW w:w="955" w:type="dxa"/>
          </w:tcPr>
          <w:p w14:paraId="3E6780B8" w14:textId="77777777" w:rsidR="002B7368" w:rsidRDefault="002B7368" w:rsidP="00887A37">
            <w:pPr>
              <w:rPr>
                <w:lang w:eastAsia="zh-CN"/>
              </w:rPr>
            </w:pPr>
            <w:r>
              <w:rPr>
                <w:rFonts w:eastAsia="Malgun Gothic"/>
                <w:lang w:eastAsia="ko-KR"/>
              </w:rPr>
              <w:t>No</w:t>
            </w:r>
          </w:p>
        </w:tc>
        <w:tc>
          <w:tcPr>
            <w:tcW w:w="955" w:type="dxa"/>
          </w:tcPr>
          <w:p w14:paraId="23C1F407" w14:textId="77777777" w:rsidR="002B7368" w:rsidRDefault="002B7368" w:rsidP="00887A37">
            <w:pPr>
              <w:rPr>
                <w:lang w:eastAsia="zh-CN"/>
              </w:rPr>
            </w:pPr>
            <w:r>
              <w:rPr>
                <w:lang w:eastAsia="ko-KR"/>
              </w:rPr>
              <w:t>Yes</w:t>
            </w:r>
          </w:p>
        </w:tc>
        <w:tc>
          <w:tcPr>
            <w:tcW w:w="955" w:type="dxa"/>
          </w:tcPr>
          <w:p w14:paraId="62BB7A92" w14:textId="77777777" w:rsidR="002B7368" w:rsidRDefault="002B7368" w:rsidP="00887A37">
            <w:pPr>
              <w:rPr>
                <w:lang w:eastAsia="zh-CN"/>
              </w:rPr>
            </w:pPr>
            <w:r>
              <w:rPr>
                <w:rFonts w:eastAsia="Malgun Gothic"/>
                <w:lang w:eastAsia="ko-KR"/>
              </w:rPr>
              <w:t>No</w:t>
            </w:r>
          </w:p>
        </w:tc>
        <w:tc>
          <w:tcPr>
            <w:tcW w:w="954" w:type="dxa"/>
          </w:tcPr>
          <w:p w14:paraId="4D5A1E90" w14:textId="77777777" w:rsidR="002B7368" w:rsidRDefault="002B7368" w:rsidP="00887A37">
            <w:pPr>
              <w:rPr>
                <w:lang w:eastAsia="zh-CN"/>
              </w:rPr>
            </w:pPr>
            <w:r>
              <w:rPr>
                <w:lang w:eastAsia="ko-KR"/>
              </w:rPr>
              <w:t>Yes</w:t>
            </w:r>
          </w:p>
        </w:tc>
        <w:tc>
          <w:tcPr>
            <w:tcW w:w="954" w:type="dxa"/>
          </w:tcPr>
          <w:p w14:paraId="155346E4" w14:textId="77777777" w:rsidR="002B7368" w:rsidRDefault="002B7368" w:rsidP="00887A37">
            <w:pPr>
              <w:rPr>
                <w:lang w:eastAsia="zh-CN"/>
              </w:rPr>
            </w:pPr>
            <w:r>
              <w:rPr>
                <w:rFonts w:eastAsia="Malgun Gothic"/>
                <w:lang w:eastAsia="ko-KR"/>
              </w:rPr>
              <w:t>Yes</w:t>
            </w:r>
          </w:p>
        </w:tc>
        <w:tc>
          <w:tcPr>
            <w:tcW w:w="954" w:type="dxa"/>
          </w:tcPr>
          <w:p w14:paraId="36D364BB" w14:textId="77777777" w:rsidR="002B7368" w:rsidRDefault="002B7368" w:rsidP="00887A37">
            <w:pPr>
              <w:rPr>
                <w:lang w:eastAsia="zh-CN"/>
              </w:rPr>
            </w:pPr>
            <w:r>
              <w:rPr>
                <w:rFonts w:eastAsia="Malgun Gothic"/>
                <w:lang w:eastAsia="ko-KR"/>
              </w:rPr>
              <w:t>No</w:t>
            </w:r>
          </w:p>
        </w:tc>
        <w:tc>
          <w:tcPr>
            <w:tcW w:w="954" w:type="dxa"/>
          </w:tcPr>
          <w:p w14:paraId="66CC33D8" w14:textId="77777777" w:rsidR="002B7368" w:rsidRDefault="002B7368" w:rsidP="00887A37">
            <w:pPr>
              <w:rPr>
                <w:lang w:eastAsia="zh-CN"/>
              </w:rPr>
            </w:pPr>
            <w:r>
              <w:rPr>
                <w:rFonts w:eastAsia="Malgun Gothic"/>
                <w:lang w:eastAsia="ko-KR"/>
              </w:rPr>
              <w:t>Yes</w:t>
            </w:r>
          </w:p>
        </w:tc>
        <w:tc>
          <w:tcPr>
            <w:tcW w:w="954" w:type="dxa"/>
          </w:tcPr>
          <w:p w14:paraId="42EDE479" w14:textId="77777777" w:rsidR="002B7368" w:rsidRDefault="002B7368" w:rsidP="00887A37">
            <w:pPr>
              <w:rPr>
                <w:lang w:eastAsia="zh-CN"/>
              </w:rPr>
            </w:pPr>
            <w:r>
              <w:rPr>
                <w:rFonts w:eastAsia="Malgun Gothic"/>
                <w:lang w:eastAsia="ko-KR"/>
              </w:rPr>
              <w:t>No</w:t>
            </w:r>
          </w:p>
        </w:tc>
      </w:tr>
      <w:tr w:rsidR="002B7368" w14:paraId="4F935E06" w14:textId="77777777" w:rsidTr="00887A37">
        <w:tc>
          <w:tcPr>
            <w:tcW w:w="995" w:type="dxa"/>
          </w:tcPr>
          <w:p w14:paraId="581B3EAB" w14:textId="77777777" w:rsidR="002B7368" w:rsidRDefault="002B7368" w:rsidP="00887A37">
            <w:pPr>
              <w:rPr>
                <w:rFonts w:eastAsia="Malgun Gothic"/>
                <w:lang w:eastAsia="ko-KR"/>
              </w:rPr>
            </w:pPr>
            <w:r>
              <w:rPr>
                <w:rFonts w:eastAsia="Malgun Gothic"/>
                <w:lang w:eastAsia="ko-KR"/>
              </w:rPr>
              <w:t>Intel</w:t>
            </w:r>
          </w:p>
        </w:tc>
        <w:tc>
          <w:tcPr>
            <w:tcW w:w="955" w:type="dxa"/>
          </w:tcPr>
          <w:p w14:paraId="284014B8" w14:textId="77777777" w:rsidR="002B7368" w:rsidRDefault="002B7368" w:rsidP="00887A37">
            <w:pPr>
              <w:rPr>
                <w:rFonts w:eastAsia="Malgun Gothic"/>
                <w:lang w:eastAsia="ko-KR"/>
              </w:rPr>
            </w:pPr>
            <w:r>
              <w:rPr>
                <w:rFonts w:eastAsia="Malgun Gothic"/>
                <w:lang w:eastAsia="ko-KR"/>
              </w:rPr>
              <w:t>No</w:t>
            </w:r>
          </w:p>
        </w:tc>
        <w:tc>
          <w:tcPr>
            <w:tcW w:w="955" w:type="dxa"/>
          </w:tcPr>
          <w:p w14:paraId="3D678E37" w14:textId="77777777" w:rsidR="002B7368" w:rsidRDefault="002B7368" w:rsidP="00887A37">
            <w:pPr>
              <w:rPr>
                <w:lang w:eastAsia="ko-KR"/>
              </w:rPr>
            </w:pPr>
            <w:r>
              <w:rPr>
                <w:lang w:eastAsia="ko-KR"/>
              </w:rPr>
              <w:t>Yes</w:t>
            </w:r>
          </w:p>
        </w:tc>
        <w:tc>
          <w:tcPr>
            <w:tcW w:w="955" w:type="dxa"/>
          </w:tcPr>
          <w:p w14:paraId="48C7B6BC" w14:textId="77777777" w:rsidR="002B7368" w:rsidRDefault="002B7368" w:rsidP="00887A37">
            <w:pPr>
              <w:rPr>
                <w:rFonts w:eastAsia="Malgun Gothic"/>
                <w:lang w:eastAsia="ko-KR"/>
              </w:rPr>
            </w:pPr>
            <w:r>
              <w:rPr>
                <w:rFonts w:eastAsia="Malgun Gothic"/>
                <w:lang w:eastAsia="ko-KR"/>
              </w:rPr>
              <w:t>No</w:t>
            </w:r>
          </w:p>
        </w:tc>
        <w:tc>
          <w:tcPr>
            <w:tcW w:w="954" w:type="dxa"/>
          </w:tcPr>
          <w:p w14:paraId="30BA3393" w14:textId="77777777" w:rsidR="002B7368" w:rsidRDefault="002B7368" w:rsidP="00887A37">
            <w:pPr>
              <w:rPr>
                <w:lang w:eastAsia="ko-KR"/>
              </w:rPr>
            </w:pPr>
            <w:r>
              <w:rPr>
                <w:lang w:eastAsia="ko-KR"/>
              </w:rPr>
              <w:t>Yes</w:t>
            </w:r>
          </w:p>
        </w:tc>
        <w:tc>
          <w:tcPr>
            <w:tcW w:w="954" w:type="dxa"/>
          </w:tcPr>
          <w:p w14:paraId="725949BE" w14:textId="77777777" w:rsidR="002B7368" w:rsidRDefault="002B7368" w:rsidP="00887A37">
            <w:pPr>
              <w:rPr>
                <w:rFonts w:eastAsia="Malgun Gothic"/>
                <w:lang w:eastAsia="ko-KR"/>
              </w:rPr>
            </w:pPr>
            <w:r>
              <w:rPr>
                <w:rFonts w:eastAsia="Malgun Gothic"/>
                <w:lang w:eastAsia="ko-KR"/>
              </w:rPr>
              <w:t>No</w:t>
            </w:r>
          </w:p>
        </w:tc>
        <w:tc>
          <w:tcPr>
            <w:tcW w:w="954" w:type="dxa"/>
          </w:tcPr>
          <w:p w14:paraId="666EF8D4" w14:textId="77777777" w:rsidR="002B7368" w:rsidRDefault="002B7368" w:rsidP="00887A37">
            <w:pPr>
              <w:rPr>
                <w:rFonts w:eastAsia="Malgun Gothic"/>
                <w:lang w:eastAsia="ko-KR"/>
              </w:rPr>
            </w:pPr>
            <w:r>
              <w:rPr>
                <w:rFonts w:eastAsia="Malgun Gothic"/>
                <w:lang w:eastAsia="ko-KR"/>
              </w:rPr>
              <w:t>Yes</w:t>
            </w:r>
          </w:p>
        </w:tc>
        <w:tc>
          <w:tcPr>
            <w:tcW w:w="954" w:type="dxa"/>
          </w:tcPr>
          <w:p w14:paraId="4A4CD221" w14:textId="77777777" w:rsidR="002B7368" w:rsidRDefault="002B7368" w:rsidP="00887A37">
            <w:pPr>
              <w:rPr>
                <w:rFonts w:eastAsia="Malgun Gothic"/>
                <w:lang w:eastAsia="ko-KR"/>
              </w:rPr>
            </w:pPr>
            <w:r>
              <w:rPr>
                <w:rFonts w:eastAsia="Malgun Gothic"/>
                <w:lang w:eastAsia="ko-KR"/>
              </w:rPr>
              <w:t>Yes</w:t>
            </w:r>
          </w:p>
        </w:tc>
        <w:tc>
          <w:tcPr>
            <w:tcW w:w="954" w:type="dxa"/>
          </w:tcPr>
          <w:p w14:paraId="00261229" w14:textId="77777777" w:rsidR="002B7368" w:rsidRDefault="002B7368" w:rsidP="00887A37">
            <w:pPr>
              <w:rPr>
                <w:rFonts w:eastAsia="Malgun Gothic"/>
                <w:lang w:eastAsia="ko-KR"/>
              </w:rPr>
            </w:pPr>
            <w:r>
              <w:rPr>
                <w:rFonts w:eastAsia="Malgun Gothic"/>
                <w:lang w:eastAsia="ko-KR"/>
              </w:rPr>
              <w:t>No</w:t>
            </w:r>
          </w:p>
        </w:tc>
      </w:tr>
      <w:tr w:rsidR="002B7368" w14:paraId="1BE8FFA1" w14:textId="77777777" w:rsidTr="00887A37">
        <w:tc>
          <w:tcPr>
            <w:tcW w:w="995" w:type="dxa"/>
          </w:tcPr>
          <w:p w14:paraId="638AEFAF" w14:textId="77777777" w:rsidR="002B7368" w:rsidRDefault="002B7368" w:rsidP="00887A37">
            <w:pPr>
              <w:rPr>
                <w:rFonts w:eastAsia="Malgun Gothic"/>
                <w:lang w:eastAsia="ko-KR"/>
              </w:rPr>
            </w:pPr>
            <w:r>
              <w:rPr>
                <w:rFonts w:eastAsia="Malgun Gothic"/>
                <w:lang w:eastAsia="ko-KR"/>
              </w:rPr>
              <w:t>vivo</w:t>
            </w:r>
          </w:p>
        </w:tc>
        <w:tc>
          <w:tcPr>
            <w:tcW w:w="955" w:type="dxa"/>
          </w:tcPr>
          <w:p w14:paraId="6419FD31" w14:textId="77777777" w:rsidR="002B7368" w:rsidRDefault="002B7368" w:rsidP="00887A37">
            <w:pPr>
              <w:rPr>
                <w:rFonts w:eastAsia="Malgun Gothic"/>
                <w:lang w:eastAsia="ko-KR"/>
              </w:rPr>
            </w:pPr>
            <w:r>
              <w:rPr>
                <w:rFonts w:eastAsia="Malgun Gothic"/>
                <w:lang w:eastAsia="ko-KR"/>
              </w:rPr>
              <w:t>No</w:t>
            </w:r>
          </w:p>
        </w:tc>
        <w:tc>
          <w:tcPr>
            <w:tcW w:w="955" w:type="dxa"/>
          </w:tcPr>
          <w:p w14:paraId="54131ADD" w14:textId="77777777" w:rsidR="002B7368" w:rsidRDefault="002B7368" w:rsidP="00887A37">
            <w:pPr>
              <w:rPr>
                <w:lang w:eastAsia="ko-KR"/>
              </w:rPr>
            </w:pPr>
            <w:r>
              <w:rPr>
                <w:lang w:eastAsia="ko-KR"/>
              </w:rPr>
              <w:t>Yes</w:t>
            </w:r>
          </w:p>
        </w:tc>
        <w:tc>
          <w:tcPr>
            <w:tcW w:w="955" w:type="dxa"/>
          </w:tcPr>
          <w:p w14:paraId="7BFA76DC" w14:textId="77777777" w:rsidR="002B7368" w:rsidRDefault="002B7368" w:rsidP="00887A37">
            <w:pPr>
              <w:rPr>
                <w:rFonts w:eastAsia="Malgun Gothic"/>
                <w:lang w:eastAsia="ko-KR"/>
              </w:rPr>
            </w:pPr>
            <w:r>
              <w:rPr>
                <w:rFonts w:eastAsia="Malgun Gothic"/>
                <w:lang w:eastAsia="ko-KR"/>
              </w:rPr>
              <w:t>No</w:t>
            </w:r>
          </w:p>
        </w:tc>
        <w:tc>
          <w:tcPr>
            <w:tcW w:w="954" w:type="dxa"/>
          </w:tcPr>
          <w:p w14:paraId="52AEC950" w14:textId="77777777" w:rsidR="002B7368" w:rsidRDefault="002B7368" w:rsidP="00887A37">
            <w:pPr>
              <w:rPr>
                <w:lang w:eastAsia="ko-KR"/>
              </w:rPr>
            </w:pPr>
            <w:r>
              <w:rPr>
                <w:lang w:eastAsia="ko-KR"/>
              </w:rPr>
              <w:t>Yes</w:t>
            </w:r>
          </w:p>
        </w:tc>
        <w:tc>
          <w:tcPr>
            <w:tcW w:w="954" w:type="dxa"/>
          </w:tcPr>
          <w:p w14:paraId="166DD16A" w14:textId="77777777" w:rsidR="002B7368" w:rsidRDefault="002B7368" w:rsidP="00887A37">
            <w:pPr>
              <w:rPr>
                <w:rFonts w:eastAsia="Malgun Gothic"/>
                <w:lang w:eastAsia="ko-KR"/>
              </w:rPr>
            </w:pPr>
            <w:r>
              <w:rPr>
                <w:rFonts w:eastAsia="Malgun Gothic"/>
                <w:lang w:eastAsia="ko-KR"/>
              </w:rPr>
              <w:t>No</w:t>
            </w:r>
          </w:p>
        </w:tc>
        <w:tc>
          <w:tcPr>
            <w:tcW w:w="954" w:type="dxa"/>
          </w:tcPr>
          <w:p w14:paraId="0E0790B3" w14:textId="77777777" w:rsidR="002B7368" w:rsidRDefault="002B7368" w:rsidP="00887A37">
            <w:pPr>
              <w:rPr>
                <w:rFonts w:eastAsia="Malgun Gothic"/>
                <w:lang w:eastAsia="ko-KR"/>
              </w:rPr>
            </w:pPr>
            <w:r>
              <w:rPr>
                <w:rFonts w:eastAsia="Malgun Gothic"/>
                <w:lang w:eastAsia="ko-KR"/>
              </w:rPr>
              <w:t>Yes</w:t>
            </w:r>
          </w:p>
        </w:tc>
        <w:tc>
          <w:tcPr>
            <w:tcW w:w="954" w:type="dxa"/>
          </w:tcPr>
          <w:p w14:paraId="5346D78D" w14:textId="77777777" w:rsidR="002B7368" w:rsidRDefault="002B7368" w:rsidP="00887A37">
            <w:pPr>
              <w:rPr>
                <w:rFonts w:eastAsia="Malgun Gothic"/>
                <w:lang w:eastAsia="ko-KR"/>
              </w:rPr>
            </w:pPr>
            <w:r>
              <w:rPr>
                <w:rFonts w:eastAsia="Malgun Gothic"/>
                <w:lang w:eastAsia="ko-KR"/>
              </w:rPr>
              <w:t>Yes</w:t>
            </w:r>
          </w:p>
        </w:tc>
        <w:tc>
          <w:tcPr>
            <w:tcW w:w="954" w:type="dxa"/>
          </w:tcPr>
          <w:p w14:paraId="5FC822B9" w14:textId="77777777" w:rsidR="002B7368" w:rsidRDefault="002B7368" w:rsidP="00887A37">
            <w:pPr>
              <w:rPr>
                <w:rFonts w:eastAsia="Malgun Gothic"/>
                <w:lang w:eastAsia="ko-KR"/>
              </w:rPr>
            </w:pPr>
            <w:r>
              <w:rPr>
                <w:rFonts w:eastAsia="Malgun Gothic"/>
                <w:lang w:eastAsia="ko-KR"/>
              </w:rPr>
              <w:t>No</w:t>
            </w:r>
          </w:p>
        </w:tc>
      </w:tr>
      <w:tr w:rsidR="002B7368" w14:paraId="7D736542" w14:textId="77777777" w:rsidTr="00887A37">
        <w:tc>
          <w:tcPr>
            <w:tcW w:w="995" w:type="dxa"/>
          </w:tcPr>
          <w:p w14:paraId="54A396F5" w14:textId="77777777" w:rsidR="002B7368" w:rsidRDefault="002B7368" w:rsidP="00887A37">
            <w:pPr>
              <w:rPr>
                <w:rFonts w:eastAsia="Malgun Gothic"/>
                <w:lang w:eastAsia="ko-KR"/>
              </w:rPr>
            </w:pPr>
            <w:r>
              <w:rPr>
                <w:lang w:eastAsia="ko-KR"/>
              </w:rPr>
              <w:lastRenderedPageBreak/>
              <w:t>Samsung</w:t>
            </w:r>
          </w:p>
        </w:tc>
        <w:tc>
          <w:tcPr>
            <w:tcW w:w="955" w:type="dxa"/>
          </w:tcPr>
          <w:p w14:paraId="22E31C2F" w14:textId="77777777" w:rsidR="002B7368" w:rsidRDefault="002B7368" w:rsidP="00887A37">
            <w:pPr>
              <w:rPr>
                <w:rFonts w:eastAsia="Malgun Gothic"/>
                <w:lang w:eastAsia="ko-KR"/>
              </w:rPr>
            </w:pPr>
            <w:r>
              <w:rPr>
                <w:lang w:eastAsia="ko-KR"/>
              </w:rPr>
              <w:t>√</w:t>
            </w:r>
          </w:p>
        </w:tc>
        <w:tc>
          <w:tcPr>
            <w:tcW w:w="955" w:type="dxa"/>
          </w:tcPr>
          <w:p w14:paraId="7DBCEF1E" w14:textId="77777777" w:rsidR="002B7368" w:rsidRDefault="002B7368" w:rsidP="00887A37">
            <w:pPr>
              <w:rPr>
                <w:lang w:eastAsia="ko-KR"/>
              </w:rPr>
            </w:pPr>
          </w:p>
        </w:tc>
        <w:tc>
          <w:tcPr>
            <w:tcW w:w="955" w:type="dxa"/>
          </w:tcPr>
          <w:p w14:paraId="542E4D01" w14:textId="77777777" w:rsidR="002B7368" w:rsidRDefault="002B7368" w:rsidP="00887A37">
            <w:pPr>
              <w:rPr>
                <w:rFonts w:eastAsia="Malgun Gothic"/>
                <w:lang w:eastAsia="ko-KR"/>
              </w:rPr>
            </w:pPr>
            <w:r>
              <w:rPr>
                <w:lang w:eastAsia="ko-KR"/>
              </w:rPr>
              <w:t>√</w:t>
            </w:r>
          </w:p>
        </w:tc>
        <w:tc>
          <w:tcPr>
            <w:tcW w:w="954" w:type="dxa"/>
          </w:tcPr>
          <w:p w14:paraId="0F4D09FD" w14:textId="77777777" w:rsidR="002B7368" w:rsidRDefault="002B7368" w:rsidP="00887A37">
            <w:pPr>
              <w:rPr>
                <w:lang w:eastAsia="ko-KR"/>
              </w:rPr>
            </w:pPr>
          </w:p>
        </w:tc>
        <w:tc>
          <w:tcPr>
            <w:tcW w:w="954" w:type="dxa"/>
          </w:tcPr>
          <w:p w14:paraId="1984F499" w14:textId="77777777" w:rsidR="002B7368" w:rsidRDefault="002B7368" w:rsidP="00887A37">
            <w:pPr>
              <w:rPr>
                <w:rFonts w:eastAsia="Malgun Gothic"/>
                <w:lang w:eastAsia="ko-KR"/>
              </w:rPr>
            </w:pPr>
          </w:p>
        </w:tc>
        <w:tc>
          <w:tcPr>
            <w:tcW w:w="954" w:type="dxa"/>
          </w:tcPr>
          <w:p w14:paraId="1CA84237" w14:textId="77777777" w:rsidR="002B7368" w:rsidRDefault="002B7368" w:rsidP="00887A37">
            <w:pPr>
              <w:rPr>
                <w:rFonts w:eastAsia="Malgun Gothic"/>
                <w:lang w:eastAsia="ko-KR"/>
              </w:rPr>
            </w:pPr>
          </w:p>
        </w:tc>
        <w:tc>
          <w:tcPr>
            <w:tcW w:w="954" w:type="dxa"/>
          </w:tcPr>
          <w:p w14:paraId="7E00E708" w14:textId="77777777" w:rsidR="002B7368" w:rsidRDefault="002B7368" w:rsidP="00887A37">
            <w:pPr>
              <w:rPr>
                <w:rFonts w:eastAsia="Malgun Gothic"/>
                <w:lang w:eastAsia="ko-KR"/>
              </w:rPr>
            </w:pPr>
          </w:p>
        </w:tc>
        <w:tc>
          <w:tcPr>
            <w:tcW w:w="954" w:type="dxa"/>
          </w:tcPr>
          <w:p w14:paraId="03AC20CF" w14:textId="77777777" w:rsidR="002B7368" w:rsidRDefault="002B7368" w:rsidP="00887A37">
            <w:pPr>
              <w:rPr>
                <w:rFonts w:eastAsia="Malgun Gothic"/>
                <w:lang w:eastAsia="ko-KR"/>
              </w:rPr>
            </w:pPr>
          </w:p>
        </w:tc>
      </w:tr>
      <w:tr w:rsidR="002B7368" w14:paraId="0D8F65A1" w14:textId="77777777" w:rsidTr="00887A37">
        <w:tc>
          <w:tcPr>
            <w:tcW w:w="995" w:type="dxa"/>
          </w:tcPr>
          <w:p w14:paraId="4F00A0CB" w14:textId="77777777" w:rsidR="002B7368" w:rsidRDefault="002B7368" w:rsidP="00887A37">
            <w:pPr>
              <w:rPr>
                <w:lang w:eastAsia="ko-KR"/>
              </w:rPr>
            </w:pPr>
            <w:r>
              <w:rPr>
                <w:lang w:eastAsia="ko-KR"/>
              </w:rPr>
              <w:t>Mediatek</w:t>
            </w:r>
          </w:p>
        </w:tc>
        <w:tc>
          <w:tcPr>
            <w:tcW w:w="955" w:type="dxa"/>
          </w:tcPr>
          <w:p w14:paraId="6625637C" w14:textId="77777777" w:rsidR="002B7368" w:rsidRDefault="002B7368" w:rsidP="00887A37">
            <w:pPr>
              <w:rPr>
                <w:lang w:eastAsia="ko-KR"/>
              </w:rPr>
            </w:pPr>
            <w:r>
              <w:rPr>
                <w:rFonts w:eastAsia="Malgun Gothic"/>
                <w:lang w:eastAsia="ko-KR"/>
              </w:rPr>
              <w:t>No</w:t>
            </w:r>
          </w:p>
        </w:tc>
        <w:tc>
          <w:tcPr>
            <w:tcW w:w="955" w:type="dxa"/>
          </w:tcPr>
          <w:p w14:paraId="436680C9" w14:textId="77777777" w:rsidR="002B7368" w:rsidRDefault="002B7368" w:rsidP="00887A37">
            <w:pPr>
              <w:rPr>
                <w:lang w:eastAsia="ko-KR"/>
              </w:rPr>
            </w:pPr>
            <w:r>
              <w:rPr>
                <w:lang w:eastAsia="ko-KR"/>
              </w:rPr>
              <w:t>Yes</w:t>
            </w:r>
          </w:p>
        </w:tc>
        <w:tc>
          <w:tcPr>
            <w:tcW w:w="955" w:type="dxa"/>
          </w:tcPr>
          <w:p w14:paraId="4E6778B5" w14:textId="77777777" w:rsidR="002B7368" w:rsidRDefault="002B7368" w:rsidP="00887A37">
            <w:pPr>
              <w:rPr>
                <w:lang w:eastAsia="ko-KR"/>
              </w:rPr>
            </w:pPr>
            <w:r>
              <w:rPr>
                <w:rFonts w:eastAsia="Malgun Gothic"/>
                <w:lang w:eastAsia="ko-KR"/>
              </w:rPr>
              <w:t>No</w:t>
            </w:r>
          </w:p>
        </w:tc>
        <w:tc>
          <w:tcPr>
            <w:tcW w:w="954" w:type="dxa"/>
          </w:tcPr>
          <w:p w14:paraId="728EA1D9" w14:textId="77777777" w:rsidR="002B7368" w:rsidRDefault="002B7368" w:rsidP="00887A37">
            <w:pPr>
              <w:rPr>
                <w:lang w:eastAsia="ko-KR"/>
              </w:rPr>
            </w:pPr>
            <w:r>
              <w:rPr>
                <w:lang w:eastAsia="ko-KR"/>
              </w:rPr>
              <w:t>Yes</w:t>
            </w:r>
          </w:p>
        </w:tc>
        <w:tc>
          <w:tcPr>
            <w:tcW w:w="954" w:type="dxa"/>
          </w:tcPr>
          <w:p w14:paraId="64E409D3" w14:textId="77777777" w:rsidR="002B7368" w:rsidRDefault="002B7368" w:rsidP="00887A37">
            <w:pPr>
              <w:rPr>
                <w:rFonts w:eastAsia="Malgun Gothic"/>
                <w:lang w:eastAsia="ko-KR"/>
              </w:rPr>
            </w:pPr>
            <w:r>
              <w:rPr>
                <w:rFonts w:eastAsia="Malgun Gothic"/>
                <w:lang w:eastAsia="ko-KR"/>
              </w:rPr>
              <w:t>No</w:t>
            </w:r>
          </w:p>
        </w:tc>
        <w:tc>
          <w:tcPr>
            <w:tcW w:w="954" w:type="dxa"/>
          </w:tcPr>
          <w:p w14:paraId="1B59D792" w14:textId="77777777" w:rsidR="002B7368" w:rsidRDefault="002B7368" w:rsidP="00887A37">
            <w:pPr>
              <w:rPr>
                <w:rFonts w:eastAsia="Malgun Gothic"/>
                <w:lang w:eastAsia="ko-KR"/>
              </w:rPr>
            </w:pPr>
            <w:r>
              <w:rPr>
                <w:rFonts w:eastAsia="Malgun Gothic"/>
                <w:lang w:eastAsia="ko-KR"/>
              </w:rPr>
              <w:t>Yes</w:t>
            </w:r>
          </w:p>
        </w:tc>
        <w:tc>
          <w:tcPr>
            <w:tcW w:w="954" w:type="dxa"/>
          </w:tcPr>
          <w:p w14:paraId="60AFAF70" w14:textId="77777777" w:rsidR="002B7368" w:rsidRDefault="002B7368" w:rsidP="00887A37">
            <w:pPr>
              <w:rPr>
                <w:rFonts w:eastAsia="Malgun Gothic"/>
                <w:lang w:eastAsia="ko-KR"/>
              </w:rPr>
            </w:pPr>
            <w:r>
              <w:rPr>
                <w:rFonts w:eastAsia="Malgun Gothic"/>
                <w:lang w:eastAsia="ko-KR"/>
              </w:rPr>
              <w:t>Yes</w:t>
            </w:r>
          </w:p>
        </w:tc>
        <w:tc>
          <w:tcPr>
            <w:tcW w:w="954" w:type="dxa"/>
          </w:tcPr>
          <w:p w14:paraId="4EEA4CC1" w14:textId="77777777" w:rsidR="002B7368" w:rsidRDefault="002B7368" w:rsidP="00887A37">
            <w:pPr>
              <w:rPr>
                <w:rFonts w:eastAsia="Malgun Gothic"/>
                <w:lang w:eastAsia="ko-KR"/>
              </w:rPr>
            </w:pPr>
            <w:r>
              <w:rPr>
                <w:rFonts w:eastAsia="Malgun Gothic"/>
                <w:lang w:eastAsia="ko-KR"/>
              </w:rPr>
              <w:t>No</w:t>
            </w:r>
          </w:p>
        </w:tc>
      </w:tr>
      <w:tr w:rsidR="002B7368" w14:paraId="1C211D38" w14:textId="77777777" w:rsidTr="00887A37">
        <w:tc>
          <w:tcPr>
            <w:tcW w:w="995" w:type="dxa"/>
          </w:tcPr>
          <w:p w14:paraId="513A78FA" w14:textId="77777777" w:rsidR="002B7368" w:rsidRDefault="002B7368" w:rsidP="00887A37">
            <w:pPr>
              <w:rPr>
                <w:lang w:eastAsia="ko-KR"/>
              </w:rPr>
            </w:pPr>
            <w:r>
              <w:rPr>
                <w:rFonts w:eastAsiaTheme="minorEastAsia" w:hint="eastAsia"/>
                <w:lang w:eastAsia="zh-CN"/>
              </w:rPr>
              <w:t>C</w:t>
            </w:r>
            <w:r>
              <w:rPr>
                <w:rFonts w:eastAsiaTheme="minorEastAsia"/>
                <w:lang w:eastAsia="zh-CN"/>
              </w:rPr>
              <w:t>hina Telecom</w:t>
            </w:r>
          </w:p>
        </w:tc>
        <w:tc>
          <w:tcPr>
            <w:tcW w:w="955" w:type="dxa"/>
          </w:tcPr>
          <w:p w14:paraId="4B3FDE18" w14:textId="77777777" w:rsidR="002B7368" w:rsidRDefault="002B7368" w:rsidP="00887A37">
            <w:pPr>
              <w:rPr>
                <w:rFonts w:eastAsia="Malgun Gothic"/>
                <w:lang w:eastAsia="ko-KR"/>
              </w:rPr>
            </w:pPr>
            <w:r>
              <w:rPr>
                <w:rFonts w:eastAsia="Malgun Gothic"/>
                <w:lang w:eastAsia="ko-KR"/>
              </w:rPr>
              <w:t>No</w:t>
            </w:r>
          </w:p>
        </w:tc>
        <w:tc>
          <w:tcPr>
            <w:tcW w:w="955" w:type="dxa"/>
          </w:tcPr>
          <w:p w14:paraId="6C381F4D" w14:textId="77777777" w:rsidR="002B7368" w:rsidRDefault="002B7368" w:rsidP="00887A37">
            <w:pPr>
              <w:rPr>
                <w:lang w:eastAsia="ko-KR"/>
              </w:rPr>
            </w:pPr>
            <w:r>
              <w:rPr>
                <w:lang w:eastAsia="ko-KR"/>
              </w:rPr>
              <w:t>Yes</w:t>
            </w:r>
          </w:p>
        </w:tc>
        <w:tc>
          <w:tcPr>
            <w:tcW w:w="955" w:type="dxa"/>
          </w:tcPr>
          <w:p w14:paraId="4015ABFB" w14:textId="77777777" w:rsidR="002B7368" w:rsidRDefault="002B7368" w:rsidP="00887A37">
            <w:pPr>
              <w:rPr>
                <w:rFonts w:eastAsia="Malgun Gothic"/>
                <w:lang w:eastAsia="ko-KR"/>
              </w:rPr>
            </w:pPr>
            <w:r>
              <w:rPr>
                <w:rFonts w:eastAsia="Malgun Gothic"/>
                <w:lang w:eastAsia="ko-KR"/>
              </w:rPr>
              <w:t>No</w:t>
            </w:r>
          </w:p>
        </w:tc>
        <w:tc>
          <w:tcPr>
            <w:tcW w:w="954" w:type="dxa"/>
          </w:tcPr>
          <w:p w14:paraId="1A73A250" w14:textId="77777777" w:rsidR="002B7368" w:rsidRDefault="002B7368" w:rsidP="00887A37">
            <w:pPr>
              <w:rPr>
                <w:lang w:eastAsia="ko-KR"/>
              </w:rPr>
            </w:pPr>
            <w:r>
              <w:rPr>
                <w:lang w:eastAsia="ko-KR"/>
              </w:rPr>
              <w:t>Yes</w:t>
            </w:r>
          </w:p>
        </w:tc>
        <w:tc>
          <w:tcPr>
            <w:tcW w:w="954" w:type="dxa"/>
          </w:tcPr>
          <w:p w14:paraId="6126A0A4" w14:textId="77777777" w:rsidR="002B7368" w:rsidRDefault="002B7368" w:rsidP="00887A37">
            <w:pPr>
              <w:rPr>
                <w:rFonts w:eastAsia="Malgun Gothic"/>
                <w:lang w:eastAsia="ko-KR"/>
              </w:rPr>
            </w:pPr>
            <w:r>
              <w:rPr>
                <w:rFonts w:eastAsia="Malgun Gothic"/>
                <w:lang w:eastAsia="ko-KR"/>
              </w:rPr>
              <w:t>No</w:t>
            </w:r>
          </w:p>
        </w:tc>
        <w:tc>
          <w:tcPr>
            <w:tcW w:w="954" w:type="dxa"/>
          </w:tcPr>
          <w:p w14:paraId="21ED9BA8" w14:textId="77777777" w:rsidR="002B7368" w:rsidRDefault="002B7368" w:rsidP="00887A37">
            <w:pPr>
              <w:rPr>
                <w:rFonts w:eastAsia="Malgun Gothic"/>
                <w:lang w:eastAsia="ko-KR"/>
              </w:rPr>
            </w:pPr>
            <w:r>
              <w:rPr>
                <w:rFonts w:eastAsia="Malgun Gothic"/>
                <w:lang w:eastAsia="ko-KR"/>
              </w:rPr>
              <w:t>Yes</w:t>
            </w:r>
          </w:p>
        </w:tc>
        <w:tc>
          <w:tcPr>
            <w:tcW w:w="954" w:type="dxa"/>
          </w:tcPr>
          <w:p w14:paraId="33793AF9" w14:textId="77777777" w:rsidR="002B7368" w:rsidRDefault="002B7368" w:rsidP="00887A37">
            <w:pPr>
              <w:rPr>
                <w:rFonts w:eastAsia="Malgun Gothic"/>
                <w:lang w:eastAsia="ko-KR"/>
              </w:rPr>
            </w:pPr>
            <w:r>
              <w:rPr>
                <w:rFonts w:eastAsia="Malgun Gothic"/>
                <w:lang w:eastAsia="ko-KR"/>
              </w:rPr>
              <w:t>Yes</w:t>
            </w:r>
          </w:p>
        </w:tc>
        <w:tc>
          <w:tcPr>
            <w:tcW w:w="954" w:type="dxa"/>
          </w:tcPr>
          <w:p w14:paraId="4CD82C1C" w14:textId="77777777" w:rsidR="002B7368" w:rsidRDefault="002B7368" w:rsidP="00887A37">
            <w:pPr>
              <w:rPr>
                <w:rFonts w:eastAsia="Malgun Gothic"/>
                <w:lang w:eastAsia="ko-KR"/>
              </w:rPr>
            </w:pPr>
            <w:r>
              <w:rPr>
                <w:rFonts w:eastAsia="Malgun Gothic"/>
                <w:lang w:eastAsia="ko-KR"/>
              </w:rPr>
              <w:t>No</w:t>
            </w:r>
          </w:p>
        </w:tc>
      </w:tr>
      <w:tr w:rsidR="002B7368" w14:paraId="03F6A92E" w14:textId="77777777" w:rsidTr="00887A37">
        <w:tc>
          <w:tcPr>
            <w:tcW w:w="995" w:type="dxa"/>
          </w:tcPr>
          <w:p w14:paraId="3D6AA82A" w14:textId="77777777" w:rsidR="002B7368" w:rsidRDefault="002B7368" w:rsidP="00887A37">
            <w:pPr>
              <w:rPr>
                <w:lang w:eastAsia="ko-KR"/>
              </w:rPr>
            </w:pPr>
            <w:r>
              <w:rPr>
                <w:rFonts w:eastAsiaTheme="minorEastAsia" w:hint="eastAsia"/>
                <w:lang w:eastAsia="zh-CN"/>
              </w:rPr>
              <w:t>Xiaomi</w:t>
            </w:r>
          </w:p>
        </w:tc>
        <w:tc>
          <w:tcPr>
            <w:tcW w:w="955" w:type="dxa"/>
          </w:tcPr>
          <w:p w14:paraId="3FC21D4A" w14:textId="77777777" w:rsidR="002B7368" w:rsidRDefault="002B7368" w:rsidP="00887A37">
            <w:pPr>
              <w:rPr>
                <w:rFonts w:eastAsia="Malgun Gothic"/>
                <w:lang w:eastAsia="ko-KR"/>
              </w:rPr>
            </w:pPr>
            <w:r>
              <w:rPr>
                <w:rFonts w:eastAsia="Malgun Gothic"/>
                <w:lang w:eastAsia="ko-KR"/>
              </w:rPr>
              <w:t>No</w:t>
            </w:r>
          </w:p>
        </w:tc>
        <w:tc>
          <w:tcPr>
            <w:tcW w:w="955" w:type="dxa"/>
          </w:tcPr>
          <w:p w14:paraId="14EA650B" w14:textId="77777777" w:rsidR="002B7368" w:rsidRDefault="002B7368" w:rsidP="00887A37">
            <w:pPr>
              <w:rPr>
                <w:lang w:eastAsia="ko-KR"/>
              </w:rPr>
            </w:pPr>
            <w:r>
              <w:rPr>
                <w:lang w:eastAsia="ko-KR"/>
              </w:rPr>
              <w:t>Yes</w:t>
            </w:r>
          </w:p>
        </w:tc>
        <w:tc>
          <w:tcPr>
            <w:tcW w:w="955" w:type="dxa"/>
          </w:tcPr>
          <w:p w14:paraId="7F332392" w14:textId="77777777" w:rsidR="002B7368" w:rsidRDefault="002B7368" w:rsidP="00887A37">
            <w:pPr>
              <w:rPr>
                <w:rFonts w:eastAsia="Malgun Gothic"/>
                <w:lang w:eastAsia="ko-KR"/>
              </w:rPr>
            </w:pPr>
            <w:r>
              <w:rPr>
                <w:rFonts w:eastAsia="Malgun Gothic"/>
                <w:lang w:eastAsia="ko-KR"/>
              </w:rPr>
              <w:t>No</w:t>
            </w:r>
          </w:p>
        </w:tc>
        <w:tc>
          <w:tcPr>
            <w:tcW w:w="954" w:type="dxa"/>
          </w:tcPr>
          <w:p w14:paraId="67E88A4D" w14:textId="77777777" w:rsidR="002B7368" w:rsidRDefault="002B7368" w:rsidP="00887A37">
            <w:pPr>
              <w:rPr>
                <w:lang w:eastAsia="ko-KR"/>
              </w:rPr>
            </w:pPr>
            <w:r>
              <w:rPr>
                <w:lang w:eastAsia="ko-KR"/>
              </w:rPr>
              <w:t>Yes</w:t>
            </w:r>
          </w:p>
        </w:tc>
        <w:tc>
          <w:tcPr>
            <w:tcW w:w="954" w:type="dxa"/>
          </w:tcPr>
          <w:p w14:paraId="5F0EAC53" w14:textId="77777777" w:rsidR="002B7368" w:rsidRDefault="002B7368" w:rsidP="00887A37">
            <w:pPr>
              <w:rPr>
                <w:rFonts w:eastAsia="Malgun Gothic"/>
                <w:lang w:eastAsia="ko-KR"/>
              </w:rPr>
            </w:pPr>
            <w:r>
              <w:rPr>
                <w:rFonts w:eastAsia="Malgun Gothic"/>
                <w:lang w:eastAsia="ko-KR"/>
              </w:rPr>
              <w:t>No</w:t>
            </w:r>
          </w:p>
        </w:tc>
        <w:tc>
          <w:tcPr>
            <w:tcW w:w="954" w:type="dxa"/>
          </w:tcPr>
          <w:p w14:paraId="50F5CBC3" w14:textId="77777777" w:rsidR="002B7368" w:rsidRDefault="002B7368" w:rsidP="00887A37">
            <w:pPr>
              <w:rPr>
                <w:rFonts w:eastAsia="Malgun Gothic"/>
                <w:lang w:eastAsia="ko-KR"/>
              </w:rPr>
            </w:pPr>
            <w:r>
              <w:rPr>
                <w:rFonts w:eastAsia="Malgun Gothic"/>
                <w:lang w:eastAsia="ko-KR"/>
              </w:rPr>
              <w:t>Yes</w:t>
            </w:r>
          </w:p>
        </w:tc>
        <w:tc>
          <w:tcPr>
            <w:tcW w:w="954" w:type="dxa"/>
          </w:tcPr>
          <w:p w14:paraId="0096C8FE" w14:textId="77777777" w:rsidR="002B7368" w:rsidRDefault="002B7368" w:rsidP="00887A37">
            <w:pPr>
              <w:rPr>
                <w:rFonts w:eastAsia="Malgun Gothic"/>
                <w:lang w:eastAsia="ko-KR"/>
              </w:rPr>
            </w:pPr>
            <w:r>
              <w:rPr>
                <w:rFonts w:eastAsia="Malgun Gothic"/>
                <w:lang w:eastAsia="ko-KR"/>
              </w:rPr>
              <w:t>Yes</w:t>
            </w:r>
          </w:p>
        </w:tc>
        <w:tc>
          <w:tcPr>
            <w:tcW w:w="954" w:type="dxa"/>
          </w:tcPr>
          <w:p w14:paraId="33A960E3" w14:textId="77777777" w:rsidR="002B7368" w:rsidRDefault="002B7368" w:rsidP="00887A37">
            <w:pPr>
              <w:rPr>
                <w:rFonts w:eastAsia="Malgun Gothic"/>
                <w:lang w:eastAsia="ko-KR"/>
              </w:rPr>
            </w:pPr>
            <w:r>
              <w:rPr>
                <w:rFonts w:eastAsia="Malgun Gothic"/>
                <w:lang w:eastAsia="ko-KR"/>
              </w:rPr>
              <w:t>No</w:t>
            </w:r>
          </w:p>
        </w:tc>
      </w:tr>
    </w:tbl>
    <w:p w14:paraId="28C4F7FB" w14:textId="77777777" w:rsidR="002B7368" w:rsidRPr="00E343D8" w:rsidRDefault="002B7368" w:rsidP="002B7368">
      <w:pPr>
        <w:rPr>
          <w:lang w:eastAsia="ko-KR"/>
        </w:rPr>
      </w:pPr>
      <w:r>
        <w:rPr>
          <w:lang w:eastAsia="ko-KR"/>
        </w:rPr>
        <w:t>Samsung: Option 0/1 functionality wise as same. These options can be merged together since it works on the principle of PDCP re-establishment.</w:t>
      </w:r>
    </w:p>
    <w:p w14:paraId="276A2519" w14:textId="77777777" w:rsidR="002B7368" w:rsidRDefault="002B7368" w:rsidP="002B7368">
      <w:pPr>
        <w:rPr>
          <w:lang w:eastAsia="ko-KR"/>
        </w:rPr>
      </w:pPr>
      <w:r>
        <w:rPr>
          <w:lang w:eastAsia="ko-KR"/>
        </w:rPr>
        <w:t xml:space="preserve">Summary: </w:t>
      </w:r>
    </w:p>
    <w:p w14:paraId="2E1E0829" w14:textId="77777777" w:rsidR="002B7368" w:rsidRPr="00E343D8" w:rsidRDefault="002B7368" w:rsidP="002B7368">
      <w:pPr>
        <w:rPr>
          <w:lang w:eastAsia="ko-KR"/>
        </w:rPr>
      </w:pPr>
      <w:r>
        <w:rPr>
          <w:lang w:eastAsia="ko-KR"/>
        </w:rPr>
        <w:t xml:space="preserve">This section is to survey which options companies can support and which options companies opposes. It is only used for reference. </w:t>
      </w:r>
    </w:p>
    <w:p w14:paraId="512BE772" w14:textId="77777777" w:rsidR="002B7368" w:rsidRPr="0022037D" w:rsidRDefault="002B7368" w:rsidP="002B7368">
      <w:pPr>
        <w:rPr>
          <w:lang w:eastAsia="ko-KR"/>
        </w:rPr>
      </w:pPr>
    </w:p>
    <w:p w14:paraId="0549D699" w14:textId="77777777" w:rsidR="002B7368" w:rsidRPr="002D39B9" w:rsidRDefault="002B7368" w:rsidP="00FF2296">
      <w:pPr>
        <w:jc w:val="both"/>
        <w:rPr>
          <w:lang w:eastAsia="ko-KR"/>
        </w:rPr>
      </w:pPr>
    </w:p>
    <w:sectPr w:rsidR="002B7368" w:rsidRPr="002D39B9" w:rsidSect="00FA0DD6">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ricsson" w:date="2019-04-11T13:04:00Z" w:initials="Eri">
    <w:p w14:paraId="0958515A" w14:textId="1D29F640" w:rsidR="00D023E5" w:rsidRDefault="00D023E5">
      <w:pPr>
        <w:pStyle w:val="CommentText"/>
      </w:pPr>
      <w:r>
        <w:rPr>
          <w:rStyle w:val="CommentReference"/>
        </w:rPr>
        <w:annotationRef/>
      </w:r>
      <w:r>
        <w:t xml:space="preserve">This figure suggest that there are two PDCP entities in the dual active protocol stack solution instead of one. This contradicts the modelling proposed in question 3. </w:t>
      </w:r>
    </w:p>
    <w:p w14:paraId="702E008A" w14:textId="7FED509F" w:rsidR="00D023E5" w:rsidRDefault="00D023E5">
      <w:pPr>
        <w:pStyle w:val="CommentText"/>
        <w:rPr>
          <w:lang w:eastAsia="zh-CN"/>
        </w:rPr>
      </w:pPr>
      <w:r>
        <w:rPr>
          <w:rFonts w:hint="eastAsia"/>
          <w:lang w:eastAsia="zh-CN"/>
        </w:rPr>
        <w:t>[</w:t>
      </w:r>
      <w:r>
        <w:rPr>
          <w:lang w:eastAsia="zh-CN"/>
        </w:rPr>
        <w:t>Mediatek</w:t>
      </w:r>
      <w:r>
        <w:rPr>
          <w:rFonts w:hint="eastAsia"/>
          <w:lang w:eastAsia="zh-CN"/>
        </w:rPr>
        <w:t>]</w:t>
      </w:r>
      <w:r>
        <w:rPr>
          <w:lang w:eastAsia="zh-CN"/>
        </w:rPr>
        <w:t xml:space="preserve"> This figure is used to recall what we agreed in previous meeting. </w:t>
      </w:r>
    </w:p>
  </w:comment>
  <w:comment w:id="2" w:author="Prasad QC" w:date="2019-04-10T21:15:00Z" w:initials="PK">
    <w:p w14:paraId="1ABB0AEB" w14:textId="77777777" w:rsidR="00D023E5" w:rsidRDefault="00D023E5">
      <w:pPr>
        <w:pStyle w:val="CommentText"/>
      </w:pPr>
      <w:r>
        <w:rPr>
          <w:rStyle w:val="CommentReference"/>
        </w:rPr>
        <w:annotationRef/>
      </w:r>
      <w:r>
        <w:t>Suggested change</w:t>
      </w:r>
    </w:p>
  </w:comment>
  <w:comment w:id="3" w:author="Ericsson" w:date="2019-04-11T13:05:00Z" w:initials="Eri">
    <w:p w14:paraId="2B62A9E2" w14:textId="673ECA5A" w:rsidR="00D023E5" w:rsidRDefault="00D023E5">
      <w:pPr>
        <w:pStyle w:val="CommentText"/>
      </w:pPr>
      <w:r>
        <w:rPr>
          <w:rStyle w:val="CommentReference"/>
        </w:rPr>
        <w:annotationRef/>
      </w:r>
      <w:r>
        <w:t>I thought the purpose of the email discussion was to decide on one of these options but there seems to be no question on this?</w:t>
      </w:r>
    </w:p>
    <w:p w14:paraId="26B2C4C2" w14:textId="476C4323" w:rsidR="00D023E5" w:rsidRDefault="00D023E5">
      <w:pPr>
        <w:pStyle w:val="CommentText"/>
      </w:pPr>
      <w:r>
        <w:t xml:space="preserve">Mediatek: I think the first step is to clarify how to do UL UP and then decide which way to go. </w:t>
      </w:r>
    </w:p>
  </w:comment>
  <w:comment w:id="4" w:author="Ericsson" w:date="2019-04-11T13:06:00Z" w:initials="Eri">
    <w:p w14:paraId="1C5ADABE" w14:textId="77777777" w:rsidR="002B7368" w:rsidRDefault="002B7368" w:rsidP="002B7368">
      <w:pPr>
        <w:pStyle w:val="CommentText"/>
      </w:pPr>
      <w:r>
        <w:rPr>
          <w:rStyle w:val="CommentReference"/>
        </w:rPr>
        <w:annotationRef/>
      </w:r>
      <w:r>
        <w:t>The intention of this offline discussion was not to downselect between the different options.</w:t>
      </w:r>
    </w:p>
  </w:comment>
  <w:comment w:id="5" w:author="Nokia" w:date="2019-04-11T19:41:00Z" w:initials="Nokia">
    <w:p w14:paraId="64867068" w14:textId="77777777" w:rsidR="002B7368" w:rsidRDefault="002B7368" w:rsidP="002B7368">
      <w:pPr>
        <w:pStyle w:val="CommentText"/>
      </w:pPr>
      <w:r>
        <w:rPr>
          <w:rStyle w:val="CommentReference"/>
        </w:rPr>
        <w:annotationRef/>
      </w:r>
      <w:r>
        <w:t>We agree. This table is of no use and not in the scope of the e-mail discussion.</w:t>
      </w:r>
    </w:p>
    <w:p w14:paraId="14932744" w14:textId="77777777" w:rsidR="002B7368" w:rsidRDefault="002B7368" w:rsidP="002B7368">
      <w:pPr>
        <w:pStyle w:val="CommentText"/>
      </w:pPr>
    </w:p>
  </w:comment>
  <w:comment w:id="6" w:author="Intel-1" w:date="2019-04-12T00:04:00Z" w:initials="I">
    <w:p w14:paraId="6C561B3D" w14:textId="77777777" w:rsidR="002B7368" w:rsidRDefault="002B7368" w:rsidP="002B7368">
      <w:pPr>
        <w:pStyle w:val="CommentText"/>
      </w:pPr>
      <w:r>
        <w:rPr>
          <w:rStyle w:val="CommentReference"/>
        </w:rPr>
        <w:annotationRef/>
      </w:r>
      <w:r>
        <w:t xml:space="preserve">It is good chance to know company’s view, in order to avoid endless discussion.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2E008A" w15:done="0"/>
  <w15:commentEx w15:paraId="1ABB0AEB" w15:done="0"/>
  <w15:commentEx w15:paraId="26B2C4C2" w15:done="0"/>
  <w15:commentEx w15:paraId="1C5ADABE" w15:done="0"/>
  <w15:commentEx w15:paraId="14932744" w15:paraIdParent="1C5ADABE" w15:done="0"/>
  <w15:commentEx w15:paraId="6C561B3D" w15:paraIdParent="1C5ADAB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58515A" w16cid:durableId="2059B9C1"/>
  <w16cid:commentId w16cid:paraId="1ABB0AEB" w16cid:durableId="2059B970"/>
  <w16cid:commentId w16cid:paraId="2B62A9E2" w16cid:durableId="2059BA0C"/>
  <w16cid:commentId w16cid:paraId="291FED39" w16cid:durableId="2059BA5D"/>
  <w16cid:commentId w16cid:paraId="5C3C0CA8" w16cid:durableId="205A16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C7DF5" w14:textId="77777777" w:rsidR="005A1E08" w:rsidRDefault="005A1E08" w:rsidP="00682F63">
      <w:pPr>
        <w:spacing w:after="0"/>
      </w:pPr>
      <w:r>
        <w:separator/>
      </w:r>
    </w:p>
  </w:endnote>
  <w:endnote w:type="continuationSeparator" w:id="0">
    <w:p w14:paraId="2BFF64C5" w14:textId="77777777" w:rsidR="005A1E08" w:rsidRDefault="005A1E08"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F7072" w14:textId="77777777" w:rsidR="005A1E08" w:rsidRDefault="005A1E08" w:rsidP="00682F63">
      <w:pPr>
        <w:spacing w:after="0"/>
      </w:pPr>
      <w:r>
        <w:separator/>
      </w:r>
    </w:p>
  </w:footnote>
  <w:footnote w:type="continuationSeparator" w:id="0">
    <w:p w14:paraId="59A51647" w14:textId="77777777" w:rsidR="005A1E08" w:rsidRDefault="005A1E08"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10373320"/>
    <w:multiLevelType w:val="hybridMultilevel"/>
    <w:tmpl w:val="319CA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7B3BF6"/>
    <w:multiLevelType w:val="hybridMultilevel"/>
    <w:tmpl w:val="12AC8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0203D3"/>
    <w:multiLevelType w:val="multilevel"/>
    <w:tmpl w:val="D5D6113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bullet"/>
      <w:lvlText w:val="-"/>
      <w:lvlJc w:val="left"/>
      <w:pPr>
        <w:ind w:left="1260" w:hanging="420"/>
      </w:pPr>
      <w:rPr>
        <w:rFonts w:ascii="Times New Roman" w:eastAsia="Malgun Gothic"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94D722F"/>
    <w:multiLevelType w:val="hybridMultilevel"/>
    <w:tmpl w:val="F6B88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28271F2"/>
    <w:multiLevelType w:val="hybridMultilevel"/>
    <w:tmpl w:val="643E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AB4B22"/>
    <w:multiLevelType w:val="hybridMultilevel"/>
    <w:tmpl w:val="5220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74995CE7"/>
    <w:multiLevelType w:val="multilevel"/>
    <w:tmpl w:val="B58C43E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7"/>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7"/>
  </w:num>
  <w:num w:numId="4">
    <w:abstractNumId w:val="8"/>
  </w:num>
  <w:num w:numId="5">
    <w:abstractNumId w:val="6"/>
  </w:num>
  <w:num w:numId="6">
    <w:abstractNumId w:val="9"/>
  </w:num>
  <w:num w:numId="7">
    <w:abstractNumId w:val="12"/>
  </w:num>
  <w:num w:numId="8">
    <w:abstractNumId w:val="1"/>
  </w:num>
  <w:num w:numId="9">
    <w:abstractNumId w:val="15"/>
  </w:num>
  <w:num w:numId="10">
    <w:abstractNumId w:val="13"/>
  </w:num>
  <w:num w:numId="11">
    <w:abstractNumId w:val="12"/>
  </w:num>
  <w:num w:numId="12">
    <w:abstractNumId w:val="5"/>
  </w:num>
  <w:num w:numId="13">
    <w:abstractNumId w:val="11"/>
  </w:num>
  <w:num w:numId="14">
    <w:abstractNumId w:val="4"/>
  </w:num>
  <w:num w:numId="15">
    <w:abstractNumId w:val="10"/>
  </w:num>
  <w:num w:numId="16">
    <w:abstractNumId w:val="2"/>
  </w:num>
  <w:num w:numId="17">
    <w:abstractNumId w:val="0"/>
  </w:num>
  <w:num w:numId="1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Prasad QC">
    <w15:presenceInfo w15:providerId="None" w15:userId="Prasad QC"/>
  </w15:person>
  <w15:person w15:author="Nokia">
    <w15:presenceInfo w15:providerId="None" w15:userId="Nokia"/>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13A8A"/>
    <w:rsid w:val="00056EC2"/>
    <w:rsid w:val="00062944"/>
    <w:rsid w:val="000740CD"/>
    <w:rsid w:val="0008615C"/>
    <w:rsid w:val="00091ACF"/>
    <w:rsid w:val="000972B8"/>
    <w:rsid w:val="0009785F"/>
    <w:rsid w:val="000A02DC"/>
    <w:rsid w:val="000A6E11"/>
    <w:rsid w:val="000B1EA1"/>
    <w:rsid w:val="000C745E"/>
    <w:rsid w:val="000D1297"/>
    <w:rsid w:val="000D40E8"/>
    <w:rsid w:val="000D7D18"/>
    <w:rsid w:val="000F364E"/>
    <w:rsid w:val="000F6835"/>
    <w:rsid w:val="00116A29"/>
    <w:rsid w:val="00117F7E"/>
    <w:rsid w:val="00132F4C"/>
    <w:rsid w:val="00137F3C"/>
    <w:rsid w:val="001410F6"/>
    <w:rsid w:val="00141164"/>
    <w:rsid w:val="00142F24"/>
    <w:rsid w:val="00144F53"/>
    <w:rsid w:val="00155531"/>
    <w:rsid w:val="0018566C"/>
    <w:rsid w:val="00194A0D"/>
    <w:rsid w:val="001A2EB8"/>
    <w:rsid w:val="001B2E9D"/>
    <w:rsid w:val="001B3D82"/>
    <w:rsid w:val="001B442E"/>
    <w:rsid w:val="001C4795"/>
    <w:rsid w:val="001E371D"/>
    <w:rsid w:val="001F3B54"/>
    <w:rsid w:val="00212EE7"/>
    <w:rsid w:val="0022037D"/>
    <w:rsid w:val="00223479"/>
    <w:rsid w:val="0022368A"/>
    <w:rsid w:val="00224527"/>
    <w:rsid w:val="00250BB5"/>
    <w:rsid w:val="00253B57"/>
    <w:rsid w:val="00256883"/>
    <w:rsid w:val="00257822"/>
    <w:rsid w:val="00262945"/>
    <w:rsid w:val="00280A7E"/>
    <w:rsid w:val="002828DC"/>
    <w:rsid w:val="002A770A"/>
    <w:rsid w:val="002B7368"/>
    <w:rsid w:val="002C4F1F"/>
    <w:rsid w:val="002D39B9"/>
    <w:rsid w:val="002D79C9"/>
    <w:rsid w:val="00300D59"/>
    <w:rsid w:val="00310EB5"/>
    <w:rsid w:val="0032080C"/>
    <w:rsid w:val="00327B49"/>
    <w:rsid w:val="003300E5"/>
    <w:rsid w:val="0036435E"/>
    <w:rsid w:val="00372188"/>
    <w:rsid w:val="00382800"/>
    <w:rsid w:val="003840DE"/>
    <w:rsid w:val="00390918"/>
    <w:rsid w:val="003A59F3"/>
    <w:rsid w:val="003B43CA"/>
    <w:rsid w:val="003C4EA0"/>
    <w:rsid w:val="003D431C"/>
    <w:rsid w:val="003F3615"/>
    <w:rsid w:val="003F760A"/>
    <w:rsid w:val="00400A71"/>
    <w:rsid w:val="004144CE"/>
    <w:rsid w:val="0041642C"/>
    <w:rsid w:val="004318C6"/>
    <w:rsid w:val="004401A7"/>
    <w:rsid w:val="00445640"/>
    <w:rsid w:val="00465913"/>
    <w:rsid w:val="00475E2C"/>
    <w:rsid w:val="0048217B"/>
    <w:rsid w:val="00485375"/>
    <w:rsid w:val="00485E4E"/>
    <w:rsid w:val="00492746"/>
    <w:rsid w:val="00496811"/>
    <w:rsid w:val="004B21B9"/>
    <w:rsid w:val="00500184"/>
    <w:rsid w:val="005043F7"/>
    <w:rsid w:val="00511874"/>
    <w:rsid w:val="00532D29"/>
    <w:rsid w:val="005473CB"/>
    <w:rsid w:val="00553199"/>
    <w:rsid w:val="00553F15"/>
    <w:rsid w:val="00557EAE"/>
    <w:rsid w:val="005A1E08"/>
    <w:rsid w:val="005B19B9"/>
    <w:rsid w:val="005B26BD"/>
    <w:rsid w:val="005B2A7D"/>
    <w:rsid w:val="005D06D8"/>
    <w:rsid w:val="005E428F"/>
    <w:rsid w:val="00613D1E"/>
    <w:rsid w:val="00614BDA"/>
    <w:rsid w:val="0062338B"/>
    <w:rsid w:val="00660D90"/>
    <w:rsid w:val="00675592"/>
    <w:rsid w:val="00682F63"/>
    <w:rsid w:val="0068343B"/>
    <w:rsid w:val="00685B1C"/>
    <w:rsid w:val="006935B1"/>
    <w:rsid w:val="006A211F"/>
    <w:rsid w:val="006A40BB"/>
    <w:rsid w:val="006B05F5"/>
    <w:rsid w:val="006B7ACD"/>
    <w:rsid w:val="006C10B3"/>
    <w:rsid w:val="006C719C"/>
    <w:rsid w:val="006E3430"/>
    <w:rsid w:val="006F0AC2"/>
    <w:rsid w:val="006F1572"/>
    <w:rsid w:val="00713FBB"/>
    <w:rsid w:val="00722595"/>
    <w:rsid w:val="00745835"/>
    <w:rsid w:val="00745B49"/>
    <w:rsid w:val="007525E3"/>
    <w:rsid w:val="007A6F12"/>
    <w:rsid w:val="007B6BE3"/>
    <w:rsid w:val="007C23DC"/>
    <w:rsid w:val="007D1DC1"/>
    <w:rsid w:val="007D533C"/>
    <w:rsid w:val="007E0473"/>
    <w:rsid w:val="007E5B60"/>
    <w:rsid w:val="007E7E10"/>
    <w:rsid w:val="00801508"/>
    <w:rsid w:val="00806E7A"/>
    <w:rsid w:val="00811DEE"/>
    <w:rsid w:val="00824923"/>
    <w:rsid w:val="00844770"/>
    <w:rsid w:val="008538D7"/>
    <w:rsid w:val="008629D4"/>
    <w:rsid w:val="00887347"/>
    <w:rsid w:val="008908E0"/>
    <w:rsid w:val="00891AA8"/>
    <w:rsid w:val="00892FDE"/>
    <w:rsid w:val="008D2292"/>
    <w:rsid w:val="008F22F9"/>
    <w:rsid w:val="008F3944"/>
    <w:rsid w:val="008F51D6"/>
    <w:rsid w:val="00907D3A"/>
    <w:rsid w:val="00923789"/>
    <w:rsid w:val="0092732F"/>
    <w:rsid w:val="00927A2C"/>
    <w:rsid w:val="00930B95"/>
    <w:rsid w:val="00944879"/>
    <w:rsid w:val="009572E1"/>
    <w:rsid w:val="00967F48"/>
    <w:rsid w:val="0097597C"/>
    <w:rsid w:val="009A1F66"/>
    <w:rsid w:val="009B5BD5"/>
    <w:rsid w:val="009B7D6E"/>
    <w:rsid w:val="009C29E8"/>
    <w:rsid w:val="009C3FD2"/>
    <w:rsid w:val="009E2B6F"/>
    <w:rsid w:val="009F538D"/>
    <w:rsid w:val="00A15041"/>
    <w:rsid w:val="00A2532E"/>
    <w:rsid w:val="00A26C28"/>
    <w:rsid w:val="00A311C3"/>
    <w:rsid w:val="00A37E35"/>
    <w:rsid w:val="00A42D02"/>
    <w:rsid w:val="00A4462A"/>
    <w:rsid w:val="00A55775"/>
    <w:rsid w:val="00A615EC"/>
    <w:rsid w:val="00A652A2"/>
    <w:rsid w:val="00A71A72"/>
    <w:rsid w:val="00AA1B04"/>
    <w:rsid w:val="00AB2CD6"/>
    <w:rsid w:val="00AD3CD9"/>
    <w:rsid w:val="00AD4B22"/>
    <w:rsid w:val="00AD5B27"/>
    <w:rsid w:val="00AD747B"/>
    <w:rsid w:val="00AD782C"/>
    <w:rsid w:val="00AF4318"/>
    <w:rsid w:val="00AF736D"/>
    <w:rsid w:val="00B051AC"/>
    <w:rsid w:val="00B152F7"/>
    <w:rsid w:val="00B37008"/>
    <w:rsid w:val="00B45B14"/>
    <w:rsid w:val="00B51C41"/>
    <w:rsid w:val="00B520AB"/>
    <w:rsid w:val="00B5464F"/>
    <w:rsid w:val="00B84F28"/>
    <w:rsid w:val="00B87858"/>
    <w:rsid w:val="00B92013"/>
    <w:rsid w:val="00B940A5"/>
    <w:rsid w:val="00B95763"/>
    <w:rsid w:val="00BA10AF"/>
    <w:rsid w:val="00BA153E"/>
    <w:rsid w:val="00BB498E"/>
    <w:rsid w:val="00BC01A9"/>
    <w:rsid w:val="00BD73A2"/>
    <w:rsid w:val="00BE13E1"/>
    <w:rsid w:val="00C01DAF"/>
    <w:rsid w:val="00C07221"/>
    <w:rsid w:val="00C11824"/>
    <w:rsid w:val="00C21235"/>
    <w:rsid w:val="00C34D19"/>
    <w:rsid w:val="00C60196"/>
    <w:rsid w:val="00C64DC6"/>
    <w:rsid w:val="00C834B7"/>
    <w:rsid w:val="00CA21B7"/>
    <w:rsid w:val="00CB3D43"/>
    <w:rsid w:val="00CB5625"/>
    <w:rsid w:val="00CC795D"/>
    <w:rsid w:val="00CC7AEA"/>
    <w:rsid w:val="00CD36F2"/>
    <w:rsid w:val="00D00FAF"/>
    <w:rsid w:val="00D023E5"/>
    <w:rsid w:val="00D1041A"/>
    <w:rsid w:val="00D20973"/>
    <w:rsid w:val="00D265AC"/>
    <w:rsid w:val="00D430F6"/>
    <w:rsid w:val="00D43B64"/>
    <w:rsid w:val="00D45120"/>
    <w:rsid w:val="00D503BE"/>
    <w:rsid w:val="00D616CA"/>
    <w:rsid w:val="00D72FAE"/>
    <w:rsid w:val="00D810F0"/>
    <w:rsid w:val="00D83A8A"/>
    <w:rsid w:val="00D94326"/>
    <w:rsid w:val="00DB4E43"/>
    <w:rsid w:val="00DB6698"/>
    <w:rsid w:val="00DD1E8C"/>
    <w:rsid w:val="00DD683F"/>
    <w:rsid w:val="00E32FF4"/>
    <w:rsid w:val="00E343D8"/>
    <w:rsid w:val="00E43DB7"/>
    <w:rsid w:val="00E56EBF"/>
    <w:rsid w:val="00E64B55"/>
    <w:rsid w:val="00E66DC5"/>
    <w:rsid w:val="00E97214"/>
    <w:rsid w:val="00EB1987"/>
    <w:rsid w:val="00EB7609"/>
    <w:rsid w:val="00EC19DA"/>
    <w:rsid w:val="00EC2171"/>
    <w:rsid w:val="00EC6B8D"/>
    <w:rsid w:val="00ED04BB"/>
    <w:rsid w:val="00ED207A"/>
    <w:rsid w:val="00EF6C13"/>
    <w:rsid w:val="00F019C7"/>
    <w:rsid w:val="00F067BD"/>
    <w:rsid w:val="00F31591"/>
    <w:rsid w:val="00F357FA"/>
    <w:rsid w:val="00F42350"/>
    <w:rsid w:val="00F43D4F"/>
    <w:rsid w:val="00F4425D"/>
    <w:rsid w:val="00F52B55"/>
    <w:rsid w:val="00FA0DD6"/>
    <w:rsid w:val="00FB08C5"/>
    <w:rsid w:val="00FC7698"/>
    <w:rsid w:val="00FD7744"/>
    <w:rsid w:val="00FF07EF"/>
    <w:rsid w:val="00FF2296"/>
    <w:rsid w:val="00FF4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544DC"/>
  <w15:docId w15:val="{6DBDBA11-39EC-40AD-88EE-FA2813053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rPr>
  </w:style>
  <w:style w:type="character" w:customStyle="1" w:styleId="NOChar">
    <w:name w:val="NO Char"/>
    <w:link w:val="NO"/>
    <w:qFormat/>
    <w:rsid w:val="00C21235"/>
    <w:rPr>
      <w:rFonts w:ascii="Times New Roman" w:eastAsia="Times New Roman" w:hAnsi="Times New Roman" w:cs="Times New Roman"/>
      <w:sz w:val="20"/>
      <w:szCs w:val="20"/>
    </w:rPr>
  </w:style>
  <w:style w:type="paragraph" w:customStyle="1" w:styleId="B2">
    <w:name w:val="B2"/>
    <w:basedOn w:val="List2"/>
    <w:link w:val="B2Char"/>
    <w:qFormat/>
    <w:rsid w:val="00C21235"/>
    <w:pPr>
      <w:ind w:left="851" w:hanging="284"/>
      <w:contextualSpacing w:val="0"/>
    </w:pPr>
    <w:rPr>
      <w:rFonts w:eastAsia="Times New Roman"/>
    </w:rPr>
  </w:style>
  <w:style w:type="character" w:customStyle="1" w:styleId="B2Char">
    <w:name w:val="B2 Char"/>
    <w:link w:val="B2"/>
    <w:qFormat/>
    <w:rsid w:val="00C21235"/>
    <w:rPr>
      <w:rFonts w:ascii="Times New Roman" w:eastAsia="Times New Roman" w:hAnsi="Times New Roman" w:cs="Times New Roman"/>
      <w:sz w:val="20"/>
      <w:szCs w:val="20"/>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 w:type="paragraph" w:styleId="BalloonText">
    <w:name w:val="Balloon Text"/>
    <w:basedOn w:val="Normal"/>
    <w:link w:val="BalloonTextChar"/>
    <w:uiPriority w:val="99"/>
    <w:semiHidden/>
    <w:unhideWhenUsed/>
    <w:rsid w:val="002D79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9C9"/>
    <w:rPr>
      <w:rFonts w:ascii="Segoe UI" w:eastAsia="宋体" w:hAnsi="Segoe UI" w:cs="Segoe UI"/>
      <w:sz w:val="18"/>
      <w:szCs w:val="18"/>
      <w:lang w:eastAsia="en-US"/>
    </w:rPr>
  </w:style>
  <w:style w:type="character" w:styleId="CommentReference">
    <w:name w:val="annotation reference"/>
    <w:basedOn w:val="DefaultParagraphFont"/>
    <w:uiPriority w:val="99"/>
    <w:semiHidden/>
    <w:unhideWhenUsed/>
    <w:rsid w:val="00930B95"/>
    <w:rPr>
      <w:sz w:val="16"/>
      <w:szCs w:val="16"/>
    </w:rPr>
  </w:style>
  <w:style w:type="paragraph" w:styleId="CommentText">
    <w:name w:val="annotation text"/>
    <w:basedOn w:val="Normal"/>
    <w:link w:val="CommentTextChar"/>
    <w:uiPriority w:val="99"/>
    <w:semiHidden/>
    <w:unhideWhenUsed/>
    <w:rsid w:val="00930B95"/>
  </w:style>
  <w:style w:type="character" w:customStyle="1" w:styleId="CommentTextChar">
    <w:name w:val="Comment Text Char"/>
    <w:basedOn w:val="DefaultParagraphFont"/>
    <w:link w:val="CommentText"/>
    <w:uiPriority w:val="99"/>
    <w:semiHidden/>
    <w:rsid w:val="00930B95"/>
    <w:rPr>
      <w:rFonts w:ascii="Times New Roman" w:eastAsia="宋体"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930B95"/>
    <w:rPr>
      <w:b/>
      <w:bCs/>
    </w:rPr>
  </w:style>
  <w:style w:type="character" w:customStyle="1" w:styleId="CommentSubjectChar">
    <w:name w:val="Comment Subject Char"/>
    <w:basedOn w:val="CommentTextChar"/>
    <w:link w:val="CommentSubject"/>
    <w:uiPriority w:val="99"/>
    <w:semiHidden/>
    <w:rsid w:val="00930B95"/>
    <w:rPr>
      <w:rFonts w:ascii="Times New Roman" w:eastAsia="宋体"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439956848">
      <w:bodyDiv w:val="1"/>
      <w:marLeft w:val="0"/>
      <w:marRight w:val="0"/>
      <w:marTop w:val="0"/>
      <w:marBottom w:val="0"/>
      <w:divBdr>
        <w:top w:val="none" w:sz="0" w:space="0" w:color="auto"/>
        <w:left w:val="none" w:sz="0" w:space="0" w:color="auto"/>
        <w:bottom w:val="none" w:sz="0" w:space="0" w:color="auto"/>
        <w:right w:val="none" w:sz="0" w:space="0" w:color="auto"/>
      </w:divBdr>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728958597">
          <w:marLeft w:val="1987"/>
          <w:marRight w:val="0"/>
          <w:marTop w:val="100"/>
          <w:marBottom w:val="0"/>
          <w:divBdr>
            <w:top w:val="none" w:sz="0" w:space="0" w:color="auto"/>
            <w:left w:val="none" w:sz="0" w:space="0" w:color="auto"/>
            <w:bottom w:val="none" w:sz="0" w:space="0" w:color="auto"/>
            <w:right w:val="none" w:sz="0" w:space="0" w:color="auto"/>
          </w:divBdr>
        </w:div>
        <w:div w:id="1653026770">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oleObject" Target="embeddings/Microsoft_Visio_2003-2010_Drawing5.vsd"/><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oleObject" Target="embeddings/Microsoft_Visio_2003-2010_Drawing6.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24" Type="http://schemas.openxmlformats.org/officeDocument/2006/relationships/package" Target="embeddings/Microsoft_Visio_Drawing2.vsdx"/><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4.vsd"/><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225A3-5C41-4438-81B9-390C73FF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3597</Words>
  <Characters>20504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(Yuanyuan)</dc:creator>
  <cp:lastModifiedBy>Mediatek (Yuanyuan)</cp:lastModifiedBy>
  <cp:revision>2</cp:revision>
  <dcterms:created xsi:type="dcterms:W3CDTF">2019-04-12T07:09:00Z</dcterms:created>
  <dcterms:modified xsi:type="dcterms:W3CDTF">2019-04-12T07:09:00Z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-693205451</vt:i4>
  </property>
  <property fmtid="{D5CDD505-2E9C-101B-9397-08002B2CF9AE}" pid="3" name="_NewReviewCycle">
    <vt:lpwstr/>
  </property>
  <property fmtid="{D5CDD505-2E9C-101B-9397-08002B2CF9AE}" pid="4" name="_EmailSubject">
    <vt:lpwstr>[RAN2#105bis Offline-800] Single PDCP entity and UL UP handling during HO</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PreviousAdHocReviewCycleID">
    <vt:i4>1130884881</vt:i4>
  </property>
  <property fmtid="{D5CDD505-2E9C-101B-9397-08002B2CF9AE}" pid="8" name="_ReviewingToolsShownOnce">
    <vt:lpwstr/>
  </property>
</Properties>
</file>