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4BA294" w14:textId="0F54865F" w:rsidR="001E6344" w:rsidRPr="00EE7C41" w:rsidRDefault="00297F5C" w:rsidP="0017676C">
      <w:pPr>
        <w:tabs>
          <w:tab w:val="right" w:pos="9356"/>
        </w:tabs>
        <w:spacing w:after="60"/>
        <w:rPr>
          <w:rFonts w:ascii="Arial" w:eastAsia="MS Mincho" w:hAnsi="Arial" w:cs="Arial"/>
          <w:b/>
          <w:sz w:val="24"/>
          <w:szCs w:val="24"/>
        </w:rPr>
      </w:pPr>
      <w:r w:rsidRPr="00EE7C41">
        <w:rPr>
          <w:rFonts w:ascii="Arial" w:hAnsi="Arial" w:cs="Arial"/>
          <w:b/>
          <w:sz w:val="24"/>
          <w:szCs w:val="24"/>
        </w:rPr>
        <w:t>3GPP TSG RAN WG2 Meeting #105</w:t>
      </w:r>
      <w:r w:rsidR="008D7315">
        <w:rPr>
          <w:rFonts w:ascii="Arial" w:hAnsi="Arial" w:cs="Arial"/>
          <w:b/>
          <w:sz w:val="24"/>
          <w:szCs w:val="24"/>
        </w:rPr>
        <w:t>bis</w:t>
      </w:r>
      <w:r w:rsidRPr="00EE7C41">
        <w:rPr>
          <w:rFonts w:ascii="Arial" w:hAnsi="Arial" w:cs="Arial"/>
          <w:b/>
          <w:sz w:val="24"/>
          <w:szCs w:val="24"/>
        </w:rPr>
        <w:t xml:space="preserve"> </w:t>
      </w:r>
      <w:r w:rsidRPr="00EE7C41">
        <w:rPr>
          <w:rFonts w:ascii="Arial" w:hAnsi="Arial" w:cs="Arial"/>
          <w:b/>
          <w:sz w:val="24"/>
          <w:szCs w:val="24"/>
        </w:rPr>
        <w:tab/>
      </w:r>
      <w:r w:rsidR="0041151B" w:rsidRPr="0041151B">
        <w:rPr>
          <w:rFonts w:ascii="Arial" w:hAnsi="Arial" w:cs="Arial"/>
          <w:b/>
          <w:sz w:val="24"/>
          <w:szCs w:val="24"/>
        </w:rPr>
        <w:t>R2-</w:t>
      </w:r>
      <w:r w:rsidR="00D2443E">
        <w:rPr>
          <w:rFonts w:ascii="Arial" w:hAnsi="Arial" w:cs="Arial"/>
          <w:b/>
          <w:sz w:val="24"/>
          <w:szCs w:val="24"/>
        </w:rPr>
        <w:t>1903988</w:t>
      </w:r>
    </w:p>
    <w:p w14:paraId="28A8B699" w14:textId="0996E907" w:rsidR="001E6344" w:rsidRPr="00EE7C41" w:rsidRDefault="008D7315" w:rsidP="00410B48">
      <w:pPr>
        <w:tabs>
          <w:tab w:val="right" w:pos="9360"/>
        </w:tabs>
        <w:rPr>
          <w:rFonts w:ascii="Arial" w:hAnsi="Arial" w:cs="Arial"/>
          <w:b/>
          <w:sz w:val="24"/>
          <w:szCs w:val="24"/>
          <w:lang w:val="en-AU"/>
        </w:rPr>
      </w:pPr>
      <w:r>
        <w:rPr>
          <w:rFonts w:ascii="Arial" w:hAnsi="Arial" w:cs="Arial"/>
          <w:b/>
          <w:sz w:val="24"/>
          <w:szCs w:val="24"/>
          <w:lang w:val="en-AU"/>
        </w:rPr>
        <w:t>Xi’an, China, April 8th – April 12th, 2019</w:t>
      </w:r>
      <w:r w:rsidR="00410B48">
        <w:rPr>
          <w:rFonts w:ascii="Arial" w:hAnsi="Arial" w:cs="Arial"/>
          <w:b/>
          <w:sz w:val="24"/>
          <w:szCs w:val="24"/>
          <w:lang w:val="en-AU"/>
        </w:rPr>
        <w:tab/>
      </w:r>
      <w:r w:rsidR="002E5205">
        <w:rPr>
          <w:rFonts w:ascii="Arial" w:hAnsi="Arial" w:cs="Arial"/>
          <w:b/>
          <w:sz w:val="24"/>
          <w:szCs w:val="24"/>
          <w:lang w:val="en-AU"/>
        </w:rPr>
        <w:t>(</w:t>
      </w:r>
      <w:r w:rsidR="002E5205" w:rsidRPr="002E5205">
        <w:rPr>
          <w:rFonts w:ascii="Arial" w:hAnsi="Arial" w:cs="Arial"/>
          <w:b/>
          <w:sz w:val="24"/>
          <w:szCs w:val="24"/>
        </w:rPr>
        <w:t>Revision of R2-</w:t>
      </w:r>
      <w:r w:rsidR="002E5205" w:rsidRPr="0041151B">
        <w:rPr>
          <w:rFonts w:ascii="Arial" w:hAnsi="Arial" w:cs="Arial"/>
          <w:b/>
          <w:sz w:val="24"/>
          <w:szCs w:val="24"/>
        </w:rPr>
        <w:t>1901493</w:t>
      </w:r>
      <w:r w:rsidR="002E5205">
        <w:rPr>
          <w:rFonts w:ascii="Arial" w:hAnsi="Arial" w:cs="Arial"/>
          <w:b/>
          <w:sz w:val="24"/>
          <w:szCs w:val="24"/>
        </w:rPr>
        <w:t>)</w:t>
      </w:r>
    </w:p>
    <w:p w14:paraId="6B71D336" w14:textId="0C26E8FA" w:rsidR="001E6344" w:rsidRPr="00EE7C41" w:rsidRDefault="00297F5C">
      <w:pPr>
        <w:tabs>
          <w:tab w:val="left" w:pos="1800"/>
        </w:tabs>
        <w:spacing w:after="60"/>
        <w:ind w:left="1800" w:hanging="1800"/>
        <w:rPr>
          <w:rFonts w:ascii="Arial" w:hAnsi="Arial" w:cs="Arial"/>
          <w:b/>
        </w:rPr>
      </w:pPr>
      <w:r w:rsidRPr="00EE7C41">
        <w:rPr>
          <w:rFonts w:ascii="Arial" w:hAnsi="Arial" w:cs="Arial"/>
          <w:b/>
          <w:color w:val="000000"/>
        </w:rPr>
        <w:t>Title:</w:t>
      </w:r>
      <w:r w:rsidRPr="00EE7C41">
        <w:rPr>
          <w:rFonts w:ascii="Arial" w:hAnsi="Arial" w:cs="Arial"/>
          <w:b/>
          <w:color w:val="000000"/>
        </w:rPr>
        <w:tab/>
      </w:r>
      <w:r w:rsidR="00145E2A" w:rsidRPr="00EE7C41">
        <w:rPr>
          <w:rFonts w:ascii="Arial" w:eastAsia="MS Mincho" w:hAnsi="Arial" w:cs="Arial"/>
          <w:b/>
        </w:rPr>
        <w:t xml:space="preserve">RRC </w:t>
      </w:r>
      <w:r w:rsidR="00EE7C41" w:rsidRPr="00EE7C41">
        <w:rPr>
          <w:rFonts w:ascii="Arial" w:eastAsia="MS Mincho" w:hAnsi="Arial" w:cs="Arial"/>
          <w:b/>
        </w:rPr>
        <w:t>Connection Control and State Management</w:t>
      </w:r>
      <w:r w:rsidR="00F93B05">
        <w:rPr>
          <w:rFonts w:ascii="Arial" w:eastAsia="MS Mincho" w:hAnsi="Arial" w:cs="Arial"/>
          <w:b/>
        </w:rPr>
        <w:t xml:space="preserve"> for NTN</w:t>
      </w:r>
      <w:r w:rsidR="00EE7C41" w:rsidRPr="00EE7C41">
        <w:rPr>
          <w:rFonts w:ascii="Arial" w:eastAsia="MS Mincho" w:hAnsi="Arial" w:cs="Arial"/>
          <w:b/>
        </w:rPr>
        <w:t xml:space="preserve"> </w:t>
      </w:r>
    </w:p>
    <w:p w14:paraId="08C0B156" w14:textId="65D2CF52" w:rsidR="001E6344" w:rsidRDefault="00297F5C">
      <w:pPr>
        <w:tabs>
          <w:tab w:val="left" w:pos="1800"/>
        </w:tabs>
        <w:spacing w:after="60"/>
        <w:rPr>
          <w:rFonts w:ascii="Arial" w:hAnsi="Arial" w:cs="Arial"/>
          <w:b/>
        </w:rPr>
      </w:pPr>
      <w:r w:rsidRPr="00EE7C41">
        <w:rPr>
          <w:rFonts w:ascii="Arial" w:hAnsi="Arial" w:cs="Arial"/>
          <w:b/>
        </w:rPr>
        <w:t xml:space="preserve">Source: </w:t>
      </w:r>
      <w:r w:rsidRPr="00EE7C41">
        <w:rPr>
          <w:rFonts w:ascii="Arial" w:hAnsi="Arial" w:cs="Arial"/>
          <w:b/>
        </w:rPr>
        <w:tab/>
      </w:r>
      <w:proofErr w:type="spellStart"/>
      <w:r w:rsidRPr="00EE7C41">
        <w:rPr>
          <w:rFonts w:ascii="Arial" w:eastAsia="MS Mincho" w:hAnsi="Arial" w:cs="Arial"/>
          <w:b/>
        </w:rPr>
        <w:t>Nomor</w:t>
      </w:r>
      <w:proofErr w:type="spellEnd"/>
      <w:r w:rsidRPr="00EE7C41">
        <w:rPr>
          <w:rFonts w:ascii="Arial" w:eastAsia="MS Mincho" w:hAnsi="Arial" w:cs="Arial"/>
          <w:b/>
        </w:rPr>
        <w:t xml:space="preserve"> Research GmbH</w:t>
      </w:r>
      <w:r w:rsidR="001B5F84">
        <w:rPr>
          <w:rFonts w:ascii="Arial" w:eastAsia="MS Mincho" w:hAnsi="Arial" w:cs="Arial"/>
          <w:b/>
        </w:rPr>
        <w:t>, Thales</w:t>
      </w:r>
      <w:bookmarkStart w:id="0" w:name="_GoBack"/>
      <w:bookmarkEnd w:id="0"/>
      <w:r w:rsidRPr="00EE7C41">
        <w:rPr>
          <w:rFonts w:ascii="Arial" w:hAnsi="Arial" w:cs="Arial"/>
          <w:b/>
        </w:rPr>
        <w:t xml:space="preserve"> </w:t>
      </w:r>
    </w:p>
    <w:p w14:paraId="58ECC06E" w14:textId="2E334731" w:rsidR="00F93B05" w:rsidRPr="00EE7C41" w:rsidRDefault="00F93B05">
      <w:pPr>
        <w:tabs>
          <w:tab w:val="left" w:pos="1800"/>
        </w:tabs>
        <w:spacing w:after="60"/>
        <w:rPr>
          <w:rFonts w:ascii="Arial" w:hAnsi="Arial" w:cs="Arial"/>
          <w:b/>
        </w:rPr>
      </w:pPr>
      <w:r>
        <w:rPr>
          <w:rFonts w:ascii="Arial" w:hAnsi="Arial" w:cs="Arial"/>
          <w:b/>
        </w:rPr>
        <w:t>Type:</w:t>
      </w:r>
      <w:r>
        <w:rPr>
          <w:rFonts w:ascii="Arial" w:hAnsi="Arial" w:cs="Arial"/>
          <w:b/>
        </w:rPr>
        <w:tab/>
        <w:t>Discussion</w:t>
      </w:r>
    </w:p>
    <w:p w14:paraId="7139D54E" w14:textId="003F0170" w:rsidR="001E6344" w:rsidRPr="00EE7C41" w:rsidRDefault="00297F5C">
      <w:pPr>
        <w:tabs>
          <w:tab w:val="left" w:pos="1800"/>
        </w:tabs>
        <w:spacing w:after="60"/>
        <w:rPr>
          <w:rFonts w:ascii="Arial" w:hAnsi="Arial" w:cs="Arial"/>
          <w:b/>
        </w:rPr>
      </w:pPr>
      <w:r w:rsidRPr="00EE7C41">
        <w:rPr>
          <w:rFonts w:ascii="Arial" w:hAnsi="Arial" w:cs="Arial"/>
          <w:b/>
        </w:rPr>
        <w:t>Document for:</w:t>
      </w:r>
      <w:r w:rsidRPr="00EE7C41">
        <w:rPr>
          <w:rFonts w:ascii="Arial" w:hAnsi="Arial" w:cs="Arial"/>
          <w:b/>
        </w:rPr>
        <w:tab/>
      </w:r>
      <w:r w:rsidR="00A40D03" w:rsidRPr="00EE7C41">
        <w:rPr>
          <w:rFonts w:ascii="Arial" w:hAnsi="Arial" w:cs="Arial"/>
          <w:b/>
        </w:rPr>
        <w:t>Discussion</w:t>
      </w:r>
      <w:r w:rsidR="00F93B05">
        <w:rPr>
          <w:rFonts w:ascii="Arial" w:hAnsi="Arial" w:cs="Arial"/>
          <w:b/>
        </w:rPr>
        <w:t>, Decision</w:t>
      </w:r>
      <w:r w:rsidRPr="00EE7C41">
        <w:rPr>
          <w:rFonts w:ascii="Arial" w:hAnsi="Arial" w:cs="Arial"/>
          <w:b/>
        </w:rPr>
        <w:t xml:space="preserve"> </w:t>
      </w:r>
    </w:p>
    <w:p w14:paraId="52B90B18" w14:textId="5BE49251" w:rsidR="001E6344" w:rsidRPr="00EE7C41" w:rsidRDefault="00297F5C">
      <w:pPr>
        <w:tabs>
          <w:tab w:val="left" w:pos="1800"/>
        </w:tabs>
        <w:spacing w:after="60"/>
        <w:rPr>
          <w:rFonts w:ascii="Arial" w:eastAsia="Batang" w:hAnsi="Arial" w:cs="Arial"/>
          <w:b/>
          <w:lang w:eastAsia="zh-CN"/>
        </w:rPr>
      </w:pPr>
      <w:r w:rsidRPr="00EE7C41">
        <w:rPr>
          <w:rFonts w:ascii="Arial" w:hAnsi="Arial" w:cs="Arial"/>
          <w:b/>
        </w:rPr>
        <w:t>Agenda Item:</w:t>
      </w:r>
      <w:r w:rsidRPr="00EE7C41">
        <w:rPr>
          <w:rFonts w:ascii="Arial" w:hAnsi="Arial" w:cs="Arial"/>
          <w:b/>
        </w:rPr>
        <w:tab/>
      </w:r>
      <w:r w:rsidR="005B604C" w:rsidRPr="005B604C">
        <w:rPr>
          <w:rFonts w:ascii="Arial" w:hAnsi="Arial" w:cs="Arial"/>
          <w:b/>
        </w:rPr>
        <w:t>11.6.4.1</w:t>
      </w:r>
      <w:r w:rsidR="005B604C" w:rsidRPr="005B604C">
        <w:rPr>
          <w:rFonts w:ascii="Arial" w:hAnsi="Arial" w:cs="Arial"/>
          <w:b/>
        </w:rPr>
        <w:tab/>
      </w:r>
      <w:r w:rsidR="00A40D03" w:rsidRPr="00EE7C41">
        <w:rPr>
          <w:rFonts w:ascii="Arial" w:hAnsi="Arial" w:cs="Arial"/>
          <w:b/>
        </w:rPr>
        <w:tab/>
      </w:r>
    </w:p>
    <w:p w14:paraId="1FEB7801" w14:textId="77777777" w:rsidR="001E6344" w:rsidRPr="00EE7C41" w:rsidRDefault="00297F5C" w:rsidP="00C907A8">
      <w:pPr>
        <w:tabs>
          <w:tab w:val="left" w:pos="1800"/>
        </w:tabs>
        <w:spacing w:after="60"/>
        <w:ind w:left="1800" w:hanging="1800"/>
        <w:rPr>
          <w:rFonts w:ascii="Arial" w:eastAsia="MS Mincho" w:hAnsi="Arial" w:cs="Arial"/>
          <w:b/>
        </w:rPr>
      </w:pPr>
      <w:r w:rsidRPr="00EE7C41">
        <w:rPr>
          <w:rFonts w:ascii="Arial" w:eastAsia="Batang" w:hAnsi="Arial" w:cs="Arial"/>
          <w:b/>
          <w:lang w:eastAsia="zh-CN"/>
        </w:rPr>
        <w:t xml:space="preserve">Study Item: </w:t>
      </w:r>
      <w:r w:rsidRPr="00EE7C41">
        <w:rPr>
          <w:rFonts w:ascii="Arial" w:eastAsia="Batang" w:hAnsi="Arial" w:cs="Arial"/>
          <w:b/>
          <w:lang w:eastAsia="zh-CN"/>
        </w:rPr>
        <w:tab/>
        <w:t>FS_NR_NTN_solutions: Study on solutions for NR to support non-terrestrial networks (NTN)</w:t>
      </w:r>
    </w:p>
    <w:p w14:paraId="27678180" w14:textId="2407FFC0" w:rsidR="001E6344" w:rsidRPr="00EE7C41" w:rsidRDefault="00297F5C">
      <w:pPr>
        <w:pStyle w:val="Heading1"/>
        <w:keepNext/>
        <w:pageBreakBefore w:val="0"/>
        <w:numPr>
          <w:ilvl w:val="0"/>
          <w:numId w:val="2"/>
        </w:numPr>
        <w:pBdr>
          <w:top w:val="single" w:sz="12" w:space="3" w:color="auto"/>
        </w:pBdr>
        <w:spacing w:before="360" w:after="180" w:line="240" w:lineRule="auto"/>
        <w:ind w:left="431" w:hanging="431"/>
        <w:contextualSpacing w:val="0"/>
        <w:rPr>
          <w:rFonts w:ascii="Arial" w:eastAsia="MS Mincho" w:hAnsi="Arial" w:cs="Arial"/>
          <w:b w:val="0"/>
          <w:iCs w:val="0"/>
          <w:sz w:val="36"/>
          <w:lang w:eastAsia="ja-JP"/>
        </w:rPr>
      </w:pPr>
      <w:bookmarkStart w:id="1" w:name="OLE_LINK2"/>
      <w:bookmarkStart w:id="2" w:name="OLE_LINK1"/>
      <w:r w:rsidRPr="00EE7C41">
        <w:rPr>
          <w:rFonts w:ascii="Arial" w:eastAsia="MS Mincho" w:hAnsi="Arial" w:cs="Arial"/>
          <w:b w:val="0"/>
          <w:iCs w:val="0"/>
          <w:sz w:val="36"/>
          <w:lang w:eastAsia="ja-JP"/>
        </w:rPr>
        <w:t>Introduction</w:t>
      </w:r>
    </w:p>
    <w:p w14:paraId="68B0D099" w14:textId="6ACE21CA" w:rsidR="00145E2A" w:rsidRPr="00EE7C41" w:rsidRDefault="00145E2A" w:rsidP="00E66452">
      <w:pPr>
        <w:spacing w:before="120" w:after="120"/>
        <w:rPr>
          <w:rFonts w:ascii="Arial" w:eastAsia="PMingLiU" w:hAnsi="Arial" w:cs="Arial"/>
          <w:lang w:eastAsia="zh-TW"/>
        </w:rPr>
      </w:pPr>
      <w:r w:rsidRPr="00EE7C41">
        <w:rPr>
          <w:rFonts w:ascii="Arial" w:eastAsia="SimSun" w:hAnsi="Arial" w:cs="Arial"/>
          <w:kern w:val="2"/>
          <w:lang w:eastAsia="zh-CN"/>
        </w:rPr>
        <w:t xml:space="preserve">The NTN study item has the objective at evaluating potential solutions </w:t>
      </w:r>
      <w:r w:rsidR="00E66452" w:rsidRPr="00EE7C41">
        <w:rPr>
          <w:rFonts w:ascii="Arial" w:eastAsia="SimSun" w:hAnsi="Arial" w:cs="Arial"/>
          <w:kern w:val="2"/>
          <w:lang w:eastAsia="zh-CN"/>
        </w:rPr>
        <w:t xml:space="preserve">to support NTN. One of the key items </w:t>
      </w:r>
      <w:r w:rsidR="00FB12D9">
        <w:rPr>
          <w:rFonts w:ascii="Arial" w:eastAsia="SimSun" w:hAnsi="Arial" w:cs="Arial"/>
          <w:kern w:val="2"/>
          <w:lang w:eastAsia="zh-CN"/>
        </w:rPr>
        <w:t xml:space="preserve">identified </w:t>
      </w:r>
      <w:r w:rsidR="00E66452" w:rsidRPr="00EE7C41">
        <w:rPr>
          <w:rFonts w:ascii="Arial" w:eastAsia="SimSun" w:hAnsi="Arial" w:cs="Arial"/>
          <w:kern w:val="2"/>
          <w:lang w:eastAsia="zh-CN"/>
        </w:rPr>
        <w:t xml:space="preserve">is the impact of the large propagation delay on control plane. </w:t>
      </w:r>
      <w:r w:rsidRPr="00EE7C41">
        <w:rPr>
          <w:rFonts w:ascii="Arial" w:eastAsia="PMingLiU" w:hAnsi="Arial" w:cs="Arial"/>
          <w:lang w:eastAsia="zh-TW"/>
        </w:rPr>
        <w:t>In RAN2#103bis</w:t>
      </w:r>
      <w:r w:rsidR="00030986">
        <w:rPr>
          <w:rFonts w:ascii="Arial" w:eastAsia="PMingLiU" w:hAnsi="Arial" w:cs="Arial"/>
          <w:lang w:eastAsia="zh-TW"/>
        </w:rPr>
        <w:t>,</w:t>
      </w:r>
      <w:r w:rsidRPr="00EE7C41">
        <w:rPr>
          <w:rFonts w:ascii="Arial" w:eastAsia="PMingLiU" w:hAnsi="Arial" w:cs="Arial"/>
          <w:lang w:eastAsia="zh-TW"/>
        </w:rPr>
        <w:t xml:space="preserve"> </w:t>
      </w:r>
      <w:r w:rsidR="00E66452" w:rsidRPr="00EE7C41">
        <w:rPr>
          <w:rFonts w:ascii="Arial" w:eastAsia="PMingLiU" w:hAnsi="Arial" w:cs="Arial"/>
          <w:lang w:eastAsia="zh-TW"/>
        </w:rPr>
        <w:t>it has been agreed to study the</w:t>
      </w:r>
      <w:r w:rsidRPr="00EE7C41">
        <w:rPr>
          <w:rFonts w:ascii="Arial" w:eastAsia="PMingLiU" w:hAnsi="Arial" w:cs="Arial"/>
          <w:lang w:eastAsia="zh-TW"/>
        </w:rPr>
        <w:t xml:space="preserve"> following </w:t>
      </w:r>
      <w:r w:rsidR="00E66452" w:rsidRPr="00EE7C41">
        <w:rPr>
          <w:rFonts w:ascii="Arial" w:eastAsia="PMingLiU" w:hAnsi="Arial" w:cs="Arial"/>
          <w:lang w:eastAsia="zh-TW"/>
        </w:rPr>
        <w:t xml:space="preserve">key aspects for </w:t>
      </w:r>
      <w:r w:rsidRPr="00EE7C41">
        <w:rPr>
          <w:rFonts w:ascii="Arial" w:eastAsia="PMingLiU" w:hAnsi="Arial" w:cs="Arial"/>
          <w:lang w:eastAsia="zh-TW"/>
        </w:rPr>
        <w:t>CP</w:t>
      </w:r>
      <w:r w:rsidR="00E66452" w:rsidRPr="00EE7C41">
        <w:rPr>
          <w:rFonts w:ascii="Arial" w:eastAsia="PMingLiU" w:hAnsi="Arial" w:cs="Arial"/>
          <w:lang w:eastAsia="zh-TW"/>
        </w:rPr>
        <w:t xml:space="preserve">:  </w:t>
      </w:r>
    </w:p>
    <w:p w14:paraId="5092554A" w14:textId="77777777" w:rsidR="00145E2A" w:rsidRPr="00EE7C41" w:rsidRDefault="00145E2A" w:rsidP="00145E2A">
      <w:pPr>
        <w:pStyle w:val="Doc-text2"/>
        <w:pBdr>
          <w:top w:val="single" w:sz="4" w:space="1" w:color="auto"/>
          <w:left w:val="single" w:sz="4" w:space="4" w:color="auto"/>
          <w:bottom w:val="single" w:sz="4" w:space="1" w:color="auto"/>
          <w:right w:val="single" w:sz="4" w:space="4" w:color="auto"/>
        </w:pBdr>
        <w:rPr>
          <w:rFonts w:ascii="Arial" w:hAnsi="Arial" w:cs="Arial"/>
          <w:b/>
        </w:rPr>
      </w:pPr>
      <w:r w:rsidRPr="00EE7C41">
        <w:rPr>
          <w:rFonts w:ascii="Arial" w:hAnsi="Arial" w:cs="Arial"/>
          <w:b/>
        </w:rPr>
        <w:t>Impacts to study for CP</w:t>
      </w:r>
    </w:p>
    <w:p w14:paraId="18DEDCAA" w14:textId="77777777" w:rsidR="00145E2A" w:rsidRPr="00EE7C41" w:rsidRDefault="00145E2A" w:rsidP="00145E2A">
      <w:pPr>
        <w:pStyle w:val="Doc-text2"/>
        <w:numPr>
          <w:ilvl w:val="0"/>
          <w:numId w:val="13"/>
        </w:numPr>
        <w:pBdr>
          <w:top w:val="single" w:sz="4" w:space="1" w:color="auto"/>
          <w:left w:val="single" w:sz="4" w:space="4" w:color="auto"/>
          <w:bottom w:val="single" w:sz="4" w:space="1" w:color="auto"/>
          <w:right w:val="single" w:sz="4" w:space="4" w:color="auto"/>
        </w:pBdr>
        <w:spacing w:line="259" w:lineRule="auto"/>
        <w:rPr>
          <w:rFonts w:ascii="Arial" w:hAnsi="Arial" w:cs="Arial"/>
        </w:rPr>
      </w:pPr>
      <w:r w:rsidRPr="00EE7C41">
        <w:rPr>
          <w:rFonts w:ascii="Arial" w:hAnsi="Arial" w:cs="Arial"/>
        </w:rPr>
        <w:t xml:space="preserve">Mobility </w:t>
      </w:r>
    </w:p>
    <w:p w14:paraId="38C42500" w14:textId="77777777" w:rsidR="00145E2A" w:rsidRPr="00EE7C41" w:rsidRDefault="00145E2A" w:rsidP="00145E2A">
      <w:pPr>
        <w:pStyle w:val="Doc-text2"/>
        <w:numPr>
          <w:ilvl w:val="0"/>
          <w:numId w:val="13"/>
        </w:numPr>
        <w:pBdr>
          <w:top w:val="single" w:sz="4" w:space="1" w:color="auto"/>
          <w:left w:val="single" w:sz="4" w:space="4" w:color="auto"/>
          <w:bottom w:val="single" w:sz="4" w:space="1" w:color="auto"/>
          <w:right w:val="single" w:sz="4" w:space="4" w:color="auto"/>
        </w:pBdr>
        <w:spacing w:line="259" w:lineRule="auto"/>
        <w:rPr>
          <w:rFonts w:ascii="Arial" w:hAnsi="Arial" w:cs="Arial"/>
        </w:rPr>
      </w:pPr>
      <w:r w:rsidRPr="00EE7C41">
        <w:rPr>
          <w:rFonts w:ascii="Arial" w:hAnsi="Arial" w:cs="Arial"/>
        </w:rPr>
        <w:t xml:space="preserve">TA management and update </w:t>
      </w:r>
    </w:p>
    <w:p w14:paraId="2D971383" w14:textId="39825FFE" w:rsidR="000271D7" w:rsidRPr="00EE7C41" w:rsidRDefault="000271D7" w:rsidP="000271D7">
      <w:pPr>
        <w:spacing w:before="120" w:after="120"/>
        <w:rPr>
          <w:rFonts w:ascii="Arial" w:hAnsi="Arial" w:cs="Arial"/>
          <w:lang w:eastAsia="ja-JP"/>
        </w:rPr>
      </w:pPr>
      <w:r w:rsidRPr="00EE7C41">
        <w:rPr>
          <w:rFonts w:ascii="Arial" w:eastAsia="SimSun" w:hAnsi="Arial" w:cs="Arial"/>
          <w:kern w:val="2"/>
          <w:lang w:eastAsia="zh-CN"/>
        </w:rPr>
        <w:t xml:space="preserve">This document discusses </w:t>
      </w:r>
      <w:r w:rsidR="00EE7C41" w:rsidRPr="00EE7C41">
        <w:rPr>
          <w:rFonts w:ascii="Arial" w:eastAsia="SimSun" w:hAnsi="Arial" w:cs="Arial"/>
          <w:kern w:val="2"/>
          <w:lang w:eastAsia="zh-CN"/>
        </w:rPr>
        <w:t xml:space="preserve">the impact of RRC Connection Control and proposes </w:t>
      </w:r>
      <w:r w:rsidR="00FB12D9">
        <w:rPr>
          <w:rFonts w:ascii="Arial" w:eastAsia="SimSun" w:hAnsi="Arial" w:cs="Arial"/>
          <w:kern w:val="2"/>
          <w:lang w:eastAsia="zh-CN"/>
        </w:rPr>
        <w:t xml:space="preserve">first </w:t>
      </w:r>
      <w:r w:rsidR="00EE7C41" w:rsidRPr="00EE7C41">
        <w:rPr>
          <w:rFonts w:ascii="Arial" w:eastAsia="SimSun" w:hAnsi="Arial" w:cs="Arial"/>
          <w:kern w:val="2"/>
          <w:lang w:eastAsia="zh-CN"/>
        </w:rPr>
        <w:t xml:space="preserve">assumptions for RRC State Management. </w:t>
      </w:r>
    </w:p>
    <w:bookmarkEnd w:id="1"/>
    <w:bookmarkEnd w:id="2"/>
    <w:p w14:paraId="060FB687" w14:textId="77777777" w:rsidR="001E6344" w:rsidRPr="00EE7C41" w:rsidRDefault="00297F5C">
      <w:pPr>
        <w:pStyle w:val="Heading1"/>
        <w:keepNext/>
        <w:pageBreakBefore w:val="0"/>
        <w:numPr>
          <w:ilvl w:val="0"/>
          <w:numId w:val="2"/>
        </w:numPr>
        <w:pBdr>
          <w:top w:val="single" w:sz="12" w:space="3" w:color="auto"/>
        </w:pBdr>
        <w:tabs>
          <w:tab w:val="left" w:pos="432"/>
        </w:tabs>
        <w:spacing w:before="360" w:after="180" w:line="240" w:lineRule="auto"/>
        <w:ind w:left="431" w:hanging="431"/>
        <w:contextualSpacing w:val="0"/>
        <w:rPr>
          <w:rFonts w:ascii="Arial" w:eastAsia="MS Mincho" w:hAnsi="Arial" w:cs="Arial"/>
          <w:b w:val="0"/>
          <w:iCs w:val="0"/>
          <w:sz w:val="36"/>
          <w:lang w:eastAsia="ja-JP"/>
        </w:rPr>
      </w:pPr>
      <w:r w:rsidRPr="00EE7C41">
        <w:rPr>
          <w:rFonts w:ascii="Arial" w:eastAsia="MS Mincho" w:hAnsi="Arial" w:cs="Arial"/>
          <w:b w:val="0"/>
          <w:iCs w:val="0"/>
          <w:sz w:val="36"/>
          <w:lang w:eastAsia="ja-JP"/>
        </w:rPr>
        <w:t xml:space="preserve">Discussion </w:t>
      </w:r>
    </w:p>
    <w:p w14:paraId="4E07BC8F" w14:textId="123EA637" w:rsidR="00E66452" w:rsidRPr="00EE7C41" w:rsidRDefault="00E66452" w:rsidP="00895021">
      <w:pPr>
        <w:spacing w:before="120" w:after="120"/>
        <w:rPr>
          <w:rFonts w:ascii="Arial" w:eastAsia="SimSun" w:hAnsi="Arial" w:cs="Arial"/>
          <w:kern w:val="2"/>
          <w:lang w:eastAsia="zh-CN"/>
        </w:rPr>
      </w:pPr>
      <w:r w:rsidRPr="00EE7C41">
        <w:rPr>
          <w:rFonts w:ascii="Arial" w:eastAsia="SimSun" w:hAnsi="Arial" w:cs="Arial"/>
          <w:kern w:val="2"/>
          <w:lang w:eastAsia="zh-CN"/>
        </w:rPr>
        <w:t>It is common understanding in RAN2 discussion</w:t>
      </w:r>
      <w:r w:rsidR="00030986">
        <w:rPr>
          <w:rFonts w:ascii="Arial" w:eastAsia="SimSun" w:hAnsi="Arial" w:cs="Arial"/>
          <w:kern w:val="2"/>
          <w:lang w:eastAsia="zh-CN"/>
        </w:rPr>
        <w:t>s</w:t>
      </w:r>
      <w:r w:rsidRPr="00EE7C41">
        <w:rPr>
          <w:rFonts w:ascii="Arial" w:eastAsia="SimSun" w:hAnsi="Arial" w:cs="Arial"/>
          <w:kern w:val="2"/>
          <w:lang w:eastAsia="zh-CN"/>
        </w:rPr>
        <w:t xml:space="preserve"> on NTN that the long delay has impact on the RRC procedures. Before looking at the various RRC control loops, timers and parameters</w:t>
      </w:r>
      <w:r w:rsidR="00030986">
        <w:rPr>
          <w:rFonts w:ascii="Arial" w:eastAsia="SimSun" w:hAnsi="Arial" w:cs="Arial"/>
          <w:kern w:val="2"/>
          <w:lang w:eastAsia="zh-CN"/>
        </w:rPr>
        <w:t xml:space="preserve">, it </w:t>
      </w:r>
      <w:r w:rsidRPr="00EE7C41">
        <w:rPr>
          <w:rFonts w:ascii="Arial" w:eastAsia="SimSun" w:hAnsi="Arial" w:cs="Arial"/>
          <w:kern w:val="2"/>
          <w:lang w:eastAsia="zh-CN"/>
        </w:rPr>
        <w:t>is beneficial to discuss the RRC state model and the RRC state handling considering the NTN key scenarios</w:t>
      </w:r>
      <w:r w:rsidR="00FB12D9">
        <w:rPr>
          <w:rFonts w:ascii="Arial" w:eastAsia="SimSun" w:hAnsi="Arial" w:cs="Arial"/>
          <w:kern w:val="2"/>
          <w:lang w:eastAsia="zh-CN"/>
        </w:rPr>
        <w:t xml:space="preserve"> and use cases</w:t>
      </w:r>
      <w:r w:rsidRPr="00EE7C41">
        <w:rPr>
          <w:rFonts w:ascii="Arial" w:eastAsia="SimSun" w:hAnsi="Arial" w:cs="Arial"/>
          <w:kern w:val="2"/>
          <w:lang w:eastAsia="zh-CN"/>
        </w:rPr>
        <w:t xml:space="preserve">. </w:t>
      </w:r>
    </w:p>
    <w:p w14:paraId="6BC465AD" w14:textId="64134A11" w:rsidR="00B23396" w:rsidRPr="00EE7C41" w:rsidRDefault="00B23396" w:rsidP="00B23396">
      <w:pPr>
        <w:pStyle w:val="Heading2"/>
        <w:tabs>
          <w:tab w:val="num" w:pos="576"/>
        </w:tabs>
        <w:overflowPunct w:val="0"/>
        <w:autoSpaceDE w:val="0"/>
        <w:autoSpaceDN w:val="0"/>
        <w:adjustRightInd w:val="0"/>
        <w:spacing w:before="180" w:after="180" w:line="240" w:lineRule="auto"/>
        <w:ind w:left="576" w:hanging="576"/>
        <w:rPr>
          <w:rFonts w:ascii="Arial" w:eastAsia="Times New Roman" w:hAnsi="Arial" w:cs="Arial"/>
          <w:b w:val="0"/>
          <w:bCs w:val="0"/>
          <w:color w:val="auto"/>
          <w:sz w:val="32"/>
          <w:szCs w:val="32"/>
          <w:lang w:val="en-GB" w:eastAsia="zh-CN"/>
        </w:rPr>
      </w:pPr>
      <w:r w:rsidRPr="00EE7C41">
        <w:rPr>
          <w:rFonts w:ascii="Arial" w:eastAsia="Times New Roman" w:hAnsi="Arial" w:cs="Arial"/>
          <w:b w:val="0"/>
          <w:bCs w:val="0"/>
          <w:color w:val="auto"/>
          <w:sz w:val="32"/>
          <w:szCs w:val="32"/>
          <w:lang w:val="en-GB" w:eastAsia="zh-CN"/>
        </w:rPr>
        <w:t xml:space="preserve">2.1 NR Connection Control </w:t>
      </w:r>
    </w:p>
    <w:p w14:paraId="43760640" w14:textId="4C5E7557" w:rsidR="00B23396" w:rsidRPr="00EE7C41" w:rsidRDefault="00B23396" w:rsidP="00895021">
      <w:pPr>
        <w:spacing w:before="120" w:after="120"/>
        <w:rPr>
          <w:rFonts w:ascii="Arial" w:eastAsia="SimSun" w:hAnsi="Arial" w:cs="Arial"/>
          <w:kern w:val="2"/>
          <w:lang w:eastAsia="zh-CN"/>
        </w:rPr>
      </w:pPr>
      <w:r w:rsidRPr="00EE7C41">
        <w:rPr>
          <w:rFonts w:ascii="Arial" w:eastAsia="SimSun" w:hAnsi="Arial" w:cs="Arial"/>
          <w:kern w:val="2"/>
          <w:lang w:eastAsia="zh-CN"/>
        </w:rPr>
        <w:t xml:space="preserve">While the basic connection setup procedure is essential to connect to NTN, the RRC connection management (i.e. </w:t>
      </w:r>
      <w:r w:rsidRPr="00EB27DF">
        <w:rPr>
          <w:rFonts w:ascii="Arial" w:eastAsia="SimSun" w:hAnsi="Arial" w:cs="Arial"/>
          <w:kern w:val="2"/>
          <w:lang w:eastAsia="zh-CN"/>
        </w:rPr>
        <w:t>the state</w:t>
      </w:r>
      <w:r w:rsidR="00EB27DF" w:rsidRPr="00EB27DF">
        <w:rPr>
          <w:rFonts w:ascii="Arial" w:eastAsia="SimSun" w:hAnsi="Arial" w:cs="Arial"/>
          <w:kern w:val="2"/>
          <w:lang w:eastAsia="zh-CN"/>
        </w:rPr>
        <w:t xml:space="preserve"> at which</w:t>
      </w:r>
      <w:r w:rsidRPr="00EB27DF">
        <w:rPr>
          <w:rFonts w:ascii="Arial" w:eastAsia="SimSun" w:hAnsi="Arial" w:cs="Arial"/>
          <w:kern w:val="2"/>
          <w:lang w:eastAsia="zh-CN"/>
        </w:rPr>
        <w:t xml:space="preserve"> the UE should be kept</w:t>
      </w:r>
      <w:r w:rsidR="00FB12D9">
        <w:rPr>
          <w:rFonts w:ascii="Arial" w:eastAsia="SimSun" w:hAnsi="Arial" w:cs="Arial"/>
          <w:kern w:val="2"/>
          <w:lang w:eastAsia="zh-CN"/>
        </w:rPr>
        <w:t xml:space="preserve"> and the impact of state transitions</w:t>
      </w:r>
      <w:r w:rsidRPr="00EE7C41">
        <w:rPr>
          <w:rFonts w:ascii="Arial" w:eastAsia="SimSun" w:hAnsi="Arial" w:cs="Arial"/>
          <w:kern w:val="2"/>
          <w:lang w:eastAsia="zh-CN"/>
        </w:rPr>
        <w:t xml:space="preserve">) should be discussed. </w:t>
      </w:r>
    </w:p>
    <w:p w14:paraId="27B645DB" w14:textId="530D6204" w:rsidR="00E66452" w:rsidRPr="00EE7C41" w:rsidRDefault="00C47C6B" w:rsidP="00895021">
      <w:pPr>
        <w:spacing w:before="120" w:after="120"/>
        <w:rPr>
          <w:rFonts w:ascii="Arial" w:eastAsia="SimSun" w:hAnsi="Arial" w:cs="Arial"/>
          <w:kern w:val="2"/>
          <w:u w:val="single"/>
          <w:lang w:eastAsia="zh-CN"/>
        </w:rPr>
      </w:pPr>
      <w:r w:rsidRPr="00EE7C41">
        <w:rPr>
          <w:rFonts w:ascii="Arial" w:eastAsia="SimSun" w:hAnsi="Arial" w:cs="Arial"/>
          <w:kern w:val="2"/>
          <w:u w:val="single"/>
          <w:lang w:eastAsia="zh-CN"/>
        </w:rPr>
        <w:t xml:space="preserve">Transition from </w:t>
      </w:r>
      <w:r w:rsidR="00E66452" w:rsidRPr="00EE7C41">
        <w:rPr>
          <w:rFonts w:ascii="Arial" w:eastAsia="SimSun" w:hAnsi="Arial" w:cs="Arial"/>
          <w:kern w:val="2"/>
          <w:u w:val="single"/>
          <w:lang w:eastAsia="zh-CN"/>
        </w:rPr>
        <w:t xml:space="preserve">RRC </w:t>
      </w:r>
      <w:r w:rsidRPr="00EE7C41">
        <w:rPr>
          <w:rFonts w:ascii="Arial" w:eastAsia="SimSun" w:hAnsi="Arial" w:cs="Arial"/>
          <w:kern w:val="2"/>
          <w:u w:val="single"/>
          <w:lang w:eastAsia="zh-CN"/>
        </w:rPr>
        <w:t>IDLE</w:t>
      </w:r>
      <w:r w:rsidR="00E66452" w:rsidRPr="00EE7C41">
        <w:rPr>
          <w:rFonts w:ascii="Arial" w:eastAsia="SimSun" w:hAnsi="Arial" w:cs="Arial"/>
          <w:kern w:val="2"/>
          <w:u w:val="single"/>
          <w:lang w:eastAsia="zh-CN"/>
        </w:rPr>
        <w:t xml:space="preserve"> State </w:t>
      </w:r>
    </w:p>
    <w:p w14:paraId="0690D123" w14:textId="3D8830A0" w:rsidR="004B7B71" w:rsidRPr="00EE7C41" w:rsidRDefault="004B7B71" w:rsidP="00895021">
      <w:pPr>
        <w:spacing w:before="120" w:after="120"/>
        <w:rPr>
          <w:rFonts w:ascii="Arial" w:eastAsia="SimSun" w:hAnsi="Arial" w:cs="Arial"/>
          <w:kern w:val="2"/>
          <w:lang w:eastAsia="zh-CN"/>
        </w:rPr>
      </w:pPr>
      <w:r w:rsidRPr="00EE7C41">
        <w:rPr>
          <w:rFonts w:ascii="Arial" w:eastAsia="SimSun" w:hAnsi="Arial" w:cs="Arial"/>
          <w:kern w:val="2"/>
          <w:lang w:eastAsia="zh-CN"/>
        </w:rPr>
        <w:t>Looking at the state transitions from RRC</w:t>
      </w:r>
      <w:r w:rsidR="00030986">
        <w:rPr>
          <w:rFonts w:ascii="Arial" w:eastAsia="SimSun" w:hAnsi="Arial" w:cs="Arial"/>
          <w:kern w:val="2"/>
          <w:lang w:eastAsia="zh-CN"/>
        </w:rPr>
        <w:t>_</w:t>
      </w:r>
      <w:r w:rsidRPr="00EE7C41">
        <w:rPr>
          <w:rFonts w:ascii="Arial" w:eastAsia="SimSun" w:hAnsi="Arial" w:cs="Arial"/>
          <w:kern w:val="2"/>
          <w:lang w:eastAsia="zh-CN"/>
        </w:rPr>
        <w:t xml:space="preserve">IDLE to </w:t>
      </w:r>
      <w:r w:rsidR="00030986">
        <w:rPr>
          <w:rFonts w:ascii="Arial" w:eastAsia="SimSun" w:hAnsi="Arial" w:cs="Arial"/>
          <w:kern w:val="2"/>
          <w:lang w:eastAsia="zh-CN"/>
        </w:rPr>
        <w:t>RRC_</w:t>
      </w:r>
      <w:r w:rsidRPr="00EE7C41">
        <w:rPr>
          <w:rFonts w:ascii="Arial" w:eastAsia="SimSun" w:hAnsi="Arial" w:cs="Arial"/>
          <w:kern w:val="2"/>
          <w:lang w:eastAsia="zh-CN"/>
        </w:rPr>
        <w:t xml:space="preserve">CONNECTED in </w:t>
      </w:r>
      <w:r w:rsidRPr="00EE7C41">
        <w:rPr>
          <w:rFonts w:ascii="Arial" w:eastAsia="SimSun" w:hAnsi="Arial" w:cs="Arial"/>
          <w:kern w:val="2"/>
          <w:lang w:eastAsia="zh-CN"/>
        </w:rPr>
        <w:fldChar w:fldCharType="begin"/>
      </w:r>
      <w:r w:rsidRPr="00EE7C41">
        <w:rPr>
          <w:rFonts w:ascii="Arial" w:eastAsia="SimSun" w:hAnsi="Arial" w:cs="Arial"/>
          <w:kern w:val="2"/>
          <w:lang w:eastAsia="zh-CN"/>
        </w:rPr>
        <w:instrText xml:space="preserve"> REF _Ref1028662 \h </w:instrText>
      </w:r>
      <w:r w:rsidR="00EE7C41">
        <w:rPr>
          <w:rFonts w:ascii="Arial" w:eastAsia="SimSun" w:hAnsi="Arial" w:cs="Arial"/>
          <w:kern w:val="2"/>
          <w:lang w:eastAsia="zh-CN"/>
        </w:rPr>
        <w:instrText xml:space="preserve"> \* MERGEFORMAT </w:instrText>
      </w:r>
      <w:r w:rsidRPr="00EE7C41">
        <w:rPr>
          <w:rFonts w:ascii="Arial" w:eastAsia="SimSun" w:hAnsi="Arial" w:cs="Arial"/>
          <w:kern w:val="2"/>
          <w:lang w:eastAsia="zh-CN"/>
        </w:rPr>
      </w:r>
      <w:r w:rsidRPr="00EE7C41">
        <w:rPr>
          <w:rFonts w:ascii="Arial" w:eastAsia="SimSun" w:hAnsi="Arial" w:cs="Arial"/>
          <w:kern w:val="2"/>
          <w:lang w:eastAsia="zh-CN"/>
        </w:rPr>
        <w:fldChar w:fldCharType="separate"/>
      </w:r>
      <w:r w:rsidR="00A410E4" w:rsidRPr="00EE7C41">
        <w:rPr>
          <w:rFonts w:ascii="Arial" w:hAnsi="Arial" w:cs="Arial"/>
        </w:rPr>
        <w:t xml:space="preserve">Figure </w:t>
      </w:r>
      <w:r w:rsidR="00A410E4">
        <w:rPr>
          <w:rFonts w:ascii="Arial" w:hAnsi="Arial" w:cs="Arial"/>
          <w:noProof/>
        </w:rPr>
        <w:t>1</w:t>
      </w:r>
      <w:r w:rsidRPr="00EE7C41">
        <w:rPr>
          <w:rFonts w:ascii="Arial" w:eastAsia="SimSun" w:hAnsi="Arial" w:cs="Arial"/>
          <w:kern w:val="2"/>
          <w:lang w:eastAsia="zh-CN"/>
        </w:rPr>
        <w:fldChar w:fldCharType="end"/>
      </w:r>
      <w:r w:rsidR="00030986">
        <w:rPr>
          <w:rFonts w:ascii="Arial" w:eastAsia="SimSun" w:hAnsi="Arial" w:cs="Arial"/>
          <w:kern w:val="2"/>
          <w:lang w:eastAsia="zh-CN"/>
        </w:rPr>
        <w:t>,</w:t>
      </w:r>
      <w:r w:rsidRPr="00EE7C41">
        <w:rPr>
          <w:rFonts w:ascii="Arial" w:eastAsia="SimSun" w:hAnsi="Arial" w:cs="Arial"/>
          <w:kern w:val="2"/>
          <w:lang w:eastAsia="zh-CN"/>
        </w:rPr>
        <w:t xml:space="preserve"> it is clear that the procedure with 9 over the air RRC messages, partly of significant size, will cause multiple seconds of delay </w:t>
      </w:r>
      <w:r w:rsidR="00EB27DF">
        <w:rPr>
          <w:rFonts w:ascii="Arial" w:eastAsia="SimSun" w:hAnsi="Arial" w:cs="Arial"/>
          <w:kern w:val="2"/>
          <w:lang w:eastAsia="zh-CN"/>
        </w:rPr>
        <w:t>because of the</w:t>
      </w:r>
      <w:r w:rsidR="00030986">
        <w:rPr>
          <w:rFonts w:ascii="Arial" w:eastAsia="SimSun" w:hAnsi="Arial" w:cs="Arial"/>
          <w:kern w:val="2"/>
          <w:lang w:eastAsia="zh-CN"/>
        </w:rPr>
        <w:t xml:space="preserve"> large RTD in NTN</w:t>
      </w:r>
      <w:r w:rsidR="00EB27DF">
        <w:rPr>
          <w:rFonts w:ascii="Arial" w:eastAsia="SimSun" w:hAnsi="Arial" w:cs="Arial"/>
          <w:kern w:val="2"/>
          <w:lang w:eastAsia="zh-CN"/>
        </w:rPr>
        <w:t xml:space="preserve"> which can be as high as </w:t>
      </w:r>
      <w:r w:rsidR="00EB27DF">
        <w:rPr>
          <w:rFonts w:ascii="Arial" w:hAnsi="Arial" w:cs="Arial"/>
          <w:szCs w:val="24"/>
        </w:rPr>
        <w:t>541.14ms for GEO satellite systems</w:t>
      </w:r>
      <w:r w:rsidR="00C47C6B" w:rsidRPr="00EE7C41">
        <w:rPr>
          <w:rFonts w:ascii="Arial" w:eastAsia="SimSun" w:hAnsi="Arial" w:cs="Arial"/>
          <w:kern w:val="2"/>
          <w:lang w:eastAsia="zh-CN"/>
        </w:rPr>
        <w:t xml:space="preserve">. </w:t>
      </w:r>
      <w:r w:rsidRPr="00EE7C41">
        <w:rPr>
          <w:rFonts w:ascii="Arial" w:eastAsia="SimSun" w:hAnsi="Arial" w:cs="Arial"/>
          <w:kern w:val="2"/>
          <w:lang w:eastAsia="zh-CN"/>
        </w:rPr>
        <w:t xml:space="preserve"> </w:t>
      </w:r>
    </w:p>
    <w:p w14:paraId="25E71AE5" w14:textId="77777777" w:rsidR="004B7B71" w:rsidRPr="00EE7C41" w:rsidRDefault="00E66452" w:rsidP="004B7B71">
      <w:pPr>
        <w:keepNext/>
        <w:spacing w:before="120" w:after="120"/>
        <w:jc w:val="center"/>
        <w:rPr>
          <w:rFonts w:ascii="Arial" w:hAnsi="Arial" w:cs="Arial"/>
        </w:rPr>
      </w:pPr>
      <w:r w:rsidRPr="00EE7C41">
        <w:rPr>
          <w:rFonts w:ascii="Arial" w:eastAsia="Yu Mincho" w:hAnsi="Arial" w:cs="Arial"/>
          <w:noProof/>
          <w:lang w:val="en-GB"/>
        </w:rPr>
        <w:object w:dxaOrig="9750" w:dyaOrig="10395" w14:anchorId="6863A2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5pt;height:390pt" o:ole="">
            <v:imagedata r:id="rId10" o:title=""/>
          </v:shape>
          <o:OLEObject Type="Embed" ProgID="Mscgen.Chart" ShapeID="_x0000_i1025" DrawAspect="Content" ObjectID="_1615275497" r:id="rId11"/>
        </w:object>
      </w:r>
    </w:p>
    <w:p w14:paraId="1399C01A" w14:textId="3A26AE5A" w:rsidR="00E66452" w:rsidRPr="00EE7C41" w:rsidRDefault="004B7B71" w:rsidP="004B7B71">
      <w:pPr>
        <w:jc w:val="center"/>
        <w:rPr>
          <w:rFonts w:ascii="Arial" w:hAnsi="Arial" w:cs="Arial"/>
          <w:lang w:val="en-GB"/>
        </w:rPr>
      </w:pPr>
      <w:bookmarkStart w:id="3" w:name="_Ref1028662"/>
      <w:r w:rsidRPr="00EE7C41">
        <w:rPr>
          <w:rFonts w:ascii="Arial" w:hAnsi="Arial" w:cs="Arial"/>
        </w:rPr>
        <w:t xml:space="preserve">Figure </w:t>
      </w:r>
      <w:r w:rsidRPr="00EE7C41">
        <w:rPr>
          <w:rFonts w:ascii="Arial" w:hAnsi="Arial" w:cs="Arial"/>
        </w:rPr>
        <w:fldChar w:fldCharType="begin"/>
      </w:r>
      <w:r w:rsidRPr="00EE7C41">
        <w:rPr>
          <w:rFonts w:ascii="Arial" w:hAnsi="Arial" w:cs="Arial"/>
        </w:rPr>
        <w:instrText xml:space="preserve"> SEQ Figure \* ARABIC </w:instrText>
      </w:r>
      <w:r w:rsidRPr="00EE7C41">
        <w:rPr>
          <w:rFonts w:ascii="Arial" w:hAnsi="Arial" w:cs="Arial"/>
        </w:rPr>
        <w:fldChar w:fldCharType="separate"/>
      </w:r>
      <w:r w:rsidR="00A410E4">
        <w:rPr>
          <w:rFonts w:ascii="Arial" w:hAnsi="Arial" w:cs="Arial"/>
          <w:noProof/>
        </w:rPr>
        <w:t>1</w:t>
      </w:r>
      <w:r w:rsidRPr="00EE7C41">
        <w:rPr>
          <w:rFonts w:ascii="Arial" w:hAnsi="Arial" w:cs="Arial"/>
        </w:rPr>
        <w:fldChar w:fldCharType="end"/>
      </w:r>
      <w:bookmarkEnd w:id="3"/>
      <w:r w:rsidRPr="00EE7C41">
        <w:rPr>
          <w:rFonts w:ascii="Arial" w:hAnsi="Arial" w:cs="Arial"/>
        </w:rPr>
        <w:t xml:space="preserve">: </w:t>
      </w:r>
      <w:r w:rsidRPr="00EE7C41">
        <w:rPr>
          <w:rFonts w:ascii="Arial" w:hAnsi="Arial" w:cs="Arial"/>
          <w:lang w:val="en-GB"/>
        </w:rPr>
        <w:t>UE triggered transition from RRC_IDLE to RRC_CONNECTED</w:t>
      </w:r>
      <w:r w:rsidR="000170D2" w:rsidRPr="00EE7C41">
        <w:rPr>
          <w:rFonts w:ascii="Arial" w:hAnsi="Arial" w:cs="Arial"/>
          <w:lang w:val="en-GB"/>
        </w:rPr>
        <w:t xml:space="preserve"> </w:t>
      </w:r>
      <w:r w:rsidR="000170D2" w:rsidRPr="00EE7C41">
        <w:rPr>
          <w:rFonts w:ascii="Arial" w:hAnsi="Arial" w:cs="Arial"/>
          <w:lang w:val="en-GB"/>
        </w:rPr>
        <w:fldChar w:fldCharType="begin"/>
      </w:r>
      <w:r w:rsidR="000170D2" w:rsidRPr="00EE7C41">
        <w:rPr>
          <w:rFonts w:ascii="Arial" w:hAnsi="Arial" w:cs="Arial"/>
          <w:lang w:val="en-GB"/>
        </w:rPr>
        <w:instrText xml:space="preserve"> REF _Ref1032484 \r \h </w:instrText>
      </w:r>
      <w:r w:rsidR="00EE7C41">
        <w:rPr>
          <w:rFonts w:ascii="Arial" w:hAnsi="Arial" w:cs="Arial"/>
          <w:lang w:val="en-GB"/>
        </w:rPr>
        <w:instrText xml:space="preserve"> \* MERGEFORMAT </w:instrText>
      </w:r>
      <w:r w:rsidR="000170D2" w:rsidRPr="00EE7C41">
        <w:rPr>
          <w:rFonts w:ascii="Arial" w:hAnsi="Arial" w:cs="Arial"/>
          <w:lang w:val="en-GB"/>
        </w:rPr>
      </w:r>
      <w:r w:rsidR="000170D2" w:rsidRPr="00EE7C41">
        <w:rPr>
          <w:rFonts w:ascii="Arial" w:hAnsi="Arial" w:cs="Arial"/>
          <w:lang w:val="en-GB"/>
        </w:rPr>
        <w:fldChar w:fldCharType="separate"/>
      </w:r>
      <w:r w:rsidR="00A410E4">
        <w:rPr>
          <w:rFonts w:ascii="Arial" w:hAnsi="Arial" w:cs="Arial"/>
          <w:lang w:val="en-GB"/>
        </w:rPr>
        <w:t>[1]</w:t>
      </w:r>
      <w:r w:rsidR="000170D2" w:rsidRPr="00EE7C41">
        <w:rPr>
          <w:rFonts w:ascii="Arial" w:hAnsi="Arial" w:cs="Arial"/>
          <w:lang w:val="en-GB"/>
        </w:rPr>
        <w:fldChar w:fldCharType="end"/>
      </w:r>
    </w:p>
    <w:p w14:paraId="79529A51" w14:textId="3C6C201F" w:rsidR="00C47C6B" w:rsidRPr="00EE7C41" w:rsidRDefault="00C47C6B" w:rsidP="004B7B71">
      <w:pPr>
        <w:rPr>
          <w:rFonts w:ascii="Arial" w:hAnsi="Arial" w:cs="Arial"/>
          <w:u w:val="single"/>
          <w:lang w:val="en-GB"/>
        </w:rPr>
      </w:pPr>
      <w:r w:rsidRPr="00EE7C41">
        <w:rPr>
          <w:rFonts w:ascii="Arial" w:hAnsi="Arial" w:cs="Arial"/>
          <w:u w:val="single"/>
          <w:lang w:val="en-GB"/>
        </w:rPr>
        <w:t xml:space="preserve">Transition from RRC INACTIVE State </w:t>
      </w:r>
    </w:p>
    <w:p w14:paraId="0006267F" w14:textId="481732BE" w:rsidR="00C47C6B" w:rsidRPr="00EE7C41" w:rsidRDefault="00C47C6B" w:rsidP="00C47C6B">
      <w:pPr>
        <w:rPr>
          <w:rFonts w:ascii="Arial" w:hAnsi="Arial" w:cs="Arial"/>
          <w:lang w:val="en-GB"/>
        </w:rPr>
      </w:pPr>
      <w:r w:rsidRPr="00EE7C41">
        <w:rPr>
          <w:rFonts w:ascii="Arial" w:hAnsi="Arial" w:cs="Arial"/>
          <w:lang w:val="en-GB"/>
        </w:rPr>
        <w:t xml:space="preserve">In NR Rel.15 the new lightweight RRC state of RRC Inactive was introduced. </w:t>
      </w:r>
      <w:r w:rsidRPr="00EE7C41">
        <w:rPr>
          <w:rFonts w:ascii="Arial" w:hAnsi="Arial" w:cs="Arial"/>
          <w:lang w:val="en-GB"/>
        </w:rPr>
        <w:fldChar w:fldCharType="begin"/>
      </w:r>
      <w:r w:rsidRPr="00EE7C41">
        <w:rPr>
          <w:rFonts w:ascii="Arial" w:hAnsi="Arial" w:cs="Arial"/>
          <w:lang w:val="en-GB"/>
        </w:rPr>
        <w:instrText xml:space="preserve"> REF _Ref1030191 \h </w:instrText>
      </w:r>
      <w:r w:rsidR="00EE7C41">
        <w:rPr>
          <w:rFonts w:ascii="Arial" w:hAnsi="Arial" w:cs="Arial"/>
          <w:lang w:val="en-GB"/>
        </w:rPr>
        <w:instrText xml:space="preserve"> \* MERGEFORMAT </w:instrText>
      </w:r>
      <w:r w:rsidRPr="00EE7C41">
        <w:rPr>
          <w:rFonts w:ascii="Arial" w:hAnsi="Arial" w:cs="Arial"/>
          <w:lang w:val="en-GB"/>
        </w:rPr>
      </w:r>
      <w:r w:rsidRPr="00EE7C41">
        <w:rPr>
          <w:rFonts w:ascii="Arial" w:hAnsi="Arial" w:cs="Arial"/>
          <w:lang w:val="en-GB"/>
        </w:rPr>
        <w:fldChar w:fldCharType="separate"/>
      </w:r>
      <w:r w:rsidR="00A410E4" w:rsidRPr="00EE7C41">
        <w:rPr>
          <w:rFonts w:ascii="Arial" w:hAnsi="Arial" w:cs="Arial"/>
          <w:lang w:val="en-GB"/>
        </w:rPr>
        <w:t xml:space="preserve">Figure </w:t>
      </w:r>
      <w:r w:rsidR="00A410E4">
        <w:rPr>
          <w:rFonts w:ascii="Arial" w:hAnsi="Arial" w:cs="Arial"/>
          <w:lang w:val="en-GB"/>
        </w:rPr>
        <w:t>2</w:t>
      </w:r>
      <w:r w:rsidRPr="00EE7C41">
        <w:rPr>
          <w:rFonts w:ascii="Arial" w:hAnsi="Arial" w:cs="Arial"/>
          <w:lang w:val="en-GB"/>
        </w:rPr>
        <w:fldChar w:fldCharType="end"/>
      </w:r>
      <w:r w:rsidRPr="00EE7C41">
        <w:rPr>
          <w:rFonts w:ascii="Arial" w:hAnsi="Arial" w:cs="Arial"/>
          <w:lang w:val="en-GB"/>
        </w:rPr>
        <w:t xml:space="preserve"> illustrates the UE triggered transition from RRC_INACTIVE to RRC_CONNECTED. Considering the large reduction of messages (3 messages instead of 9) and the respective impact on delay in NTN it seems obvious that the RRC</w:t>
      </w:r>
      <w:r w:rsidR="00EB27DF">
        <w:rPr>
          <w:rFonts w:ascii="Arial" w:hAnsi="Arial" w:cs="Arial"/>
          <w:lang w:val="en-GB"/>
        </w:rPr>
        <w:t>_</w:t>
      </w:r>
      <w:r w:rsidRPr="00EE7C41">
        <w:rPr>
          <w:rFonts w:ascii="Arial" w:hAnsi="Arial" w:cs="Arial"/>
          <w:lang w:val="en-GB"/>
        </w:rPr>
        <w:t>INACTIVE state should be preferred over the RRC</w:t>
      </w:r>
      <w:r w:rsidR="00EB27DF">
        <w:rPr>
          <w:rFonts w:ascii="Arial" w:hAnsi="Arial" w:cs="Arial"/>
          <w:lang w:val="en-GB"/>
        </w:rPr>
        <w:t>_</w:t>
      </w:r>
      <w:r w:rsidRPr="00EE7C41">
        <w:rPr>
          <w:rFonts w:ascii="Arial" w:hAnsi="Arial" w:cs="Arial"/>
          <w:lang w:val="en-GB"/>
        </w:rPr>
        <w:t xml:space="preserve">IDLE state. </w:t>
      </w:r>
    </w:p>
    <w:p w14:paraId="03F55DAC" w14:textId="2397578B" w:rsidR="00C47C6B" w:rsidRPr="00EE7C41" w:rsidRDefault="00C47C6B" w:rsidP="000170D2">
      <w:pPr>
        <w:jc w:val="center"/>
        <w:rPr>
          <w:rFonts w:ascii="Arial" w:hAnsi="Arial" w:cs="Arial"/>
        </w:rPr>
      </w:pPr>
      <w:r w:rsidRPr="00EE7C41">
        <w:rPr>
          <w:rFonts w:ascii="Arial" w:hAnsi="Arial" w:cs="Arial"/>
          <w:noProof/>
          <w:lang w:val="en-GB"/>
        </w:rPr>
        <w:object w:dxaOrig="10845" w:dyaOrig="7110" w14:anchorId="106FA833">
          <v:shape id="_x0000_i1026" type="#_x0000_t75" style="width:407.25pt;height:267pt" o:ole="">
            <v:imagedata r:id="rId12" o:title=""/>
          </v:shape>
          <o:OLEObject Type="Embed" ProgID="Mscgen.Chart" ShapeID="_x0000_i1026" DrawAspect="Content" ObjectID="_1615275498" r:id="rId13"/>
        </w:object>
      </w:r>
    </w:p>
    <w:p w14:paraId="584955DB" w14:textId="28E33A8C" w:rsidR="00C47C6B" w:rsidRPr="00EE7C41" w:rsidRDefault="00C47C6B" w:rsidP="00C47C6B">
      <w:pPr>
        <w:jc w:val="center"/>
        <w:rPr>
          <w:rFonts w:ascii="Arial" w:hAnsi="Arial" w:cs="Arial"/>
          <w:lang w:val="en-GB"/>
        </w:rPr>
      </w:pPr>
      <w:bookmarkStart w:id="4" w:name="_Ref1030191"/>
      <w:r w:rsidRPr="00EE7C41">
        <w:rPr>
          <w:rFonts w:ascii="Arial" w:hAnsi="Arial" w:cs="Arial"/>
          <w:lang w:val="en-GB"/>
        </w:rPr>
        <w:t xml:space="preserve">Figure </w:t>
      </w:r>
      <w:r w:rsidRPr="00EE7C41">
        <w:rPr>
          <w:rFonts w:ascii="Arial" w:hAnsi="Arial" w:cs="Arial"/>
          <w:lang w:val="en-GB"/>
        </w:rPr>
        <w:fldChar w:fldCharType="begin"/>
      </w:r>
      <w:r w:rsidRPr="00EE7C41">
        <w:rPr>
          <w:rFonts w:ascii="Arial" w:hAnsi="Arial" w:cs="Arial"/>
          <w:lang w:val="en-GB"/>
        </w:rPr>
        <w:instrText xml:space="preserve"> SEQ Figure \* ARABIC </w:instrText>
      </w:r>
      <w:r w:rsidRPr="00EE7C41">
        <w:rPr>
          <w:rFonts w:ascii="Arial" w:hAnsi="Arial" w:cs="Arial"/>
          <w:lang w:val="en-GB"/>
        </w:rPr>
        <w:fldChar w:fldCharType="separate"/>
      </w:r>
      <w:r w:rsidR="00A410E4">
        <w:rPr>
          <w:rFonts w:ascii="Arial" w:hAnsi="Arial" w:cs="Arial"/>
          <w:noProof/>
          <w:lang w:val="en-GB"/>
        </w:rPr>
        <w:t>2</w:t>
      </w:r>
      <w:r w:rsidRPr="00EE7C41">
        <w:rPr>
          <w:rFonts w:ascii="Arial" w:hAnsi="Arial" w:cs="Arial"/>
          <w:lang w:val="en-GB"/>
        </w:rPr>
        <w:fldChar w:fldCharType="end"/>
      </w:r>
      <w:bookmarkEnd w:id="4"/>
      <w:r w:rsidRPr="00EE7C41">
        <w:rPr>
          <w:rFonts w:ascii="Arial" w:hAnsi="Arial" w:cs="Arial"/>
          <w:lang w:val="en-GB"/>
        </w:rPr>
        <w:t>: UE triggered transition from RRC_INACTIVE to RRC_</w:t>
      </w:r>
      <w:proofErr w:type="gramStart"/>
      <w:r w:rsidRPr="00EE7C41">
        <w:rPr>
          <w:rFonts w:ascii="Arial" w:hAnsi="Arial" w:cs="Arial"/>
          <w:lang w:val="en-GB"/>
        </w:rPr>
        <w:t>CONNECTED</w:t>
      </w:r>
      <w:r w:rsidR="000170D2" w:rsidRPr="00EE7C41">
        <w:rPr>
          <w:rFonts w:ascii="Arial" w:hAnsi="Arial" w:cs="Arial"/>
          <w:lang w:val="en-GB"/>
        </w:rPr>
        <w:t xml:space="preserve">  </w:t>
      </w:r>
      <w:proofErr w:type="gramEnd"/>
      <w:r w:rsidR="000170D2" w:rsidRPr="00EE7C41">
        <w:rPr>
          <w:rFonts w:ascii="Arial" w:hAnsi="Arial" w:cs="Arial"/>
          <w:lang w:val="en-GB"/>
        </w:rPr>
        <w:fldChar w:fldCharType="begin"/>
      </w:r>
      <w:r w:rsidR="000170D2" w:rsidRPr="00EE7C41">
        <w:rPr>
          <w:rFonts w:ascii="Arial" w:hAnsi="Arial" w:cs="Arial"/>
          <w:lang w:val="en-GB"/>
        </w:rPr>
        <w:instrText xml:space="preserve"> REF _Ref1032484 \r \h </w:instrText>
      </w:r>
      <w:r w:rsidR="00EE7C41">
        <w:rPr>
          <w:rFonts w:ascii="Arial" w:hAnsi="Arial" w:cs="Arial"/>
          <w:lang w:val="en-GB"/>
        </w:rPr>
        <w:instrText xml:space="preserve"> \* MERGEFORMAT </w:instrText>
      </w:r>
      <w:r w:rsidR="000170D2" w:rsidRPr="00EE7C41">
        <w:rPr>
          <w:rFonts w:ascii="Arial" w:hAnsi="Arial" w:cs="Arial"/>
          <w:lang w:val="en-GB"/>
        </w:rPr>
      </w:r>
      <w:r w:rsidR="000170D2" w:rsidRPr="00EE7C41">
        <w:rPr>
          <w:rFonts w:ascii="Arial" w:hAnsi="Arial" w:cs="Arial"/>
          <w:lang w:val="en-GB"/>
        </w:rPr>
        <w:fldChar w:fldCharType="separate"/>
      </w:r>
      <w:r w:rsidR="00A410E4">
        <w:rPr>
          <w:rFonts w:ascii="Arial" w:hAnsi="Arial" w:cs="Arial"/>
          <w:lang w:val="en-GB"/>
        </w:rPr>
        <w:t>[1]</w:t>
      </w:r>
      <w:r w:rsidR="000170D2" w:rsidRPr="00EE7C41">
        <w:rPr>
          <w:rFonts w:ascii="Arial" w:hAnsi="Arial" w:cs="Arial"/>
          <w:lang w:val="en-GB"/>
        </w:rPr>
        <w:fldChar w:fldCharType="end"/>
      </w:r>
    </w:p>
    <w:p w14:paraId="206BEA73" w14:textId="3D0287F4" w:rsidR="00014F7D" w:rsidRPr="00EE7C41" w:rsidRDefault="00B23396" w:rsidP="00C907A8">
      <w:pPr>
        <w:ind w:left="1440" w:hanging="1440"/>
        <w:rPr>
          <w:rFonts w:ascii="Arial" w:hAnsi="Arial" w:cs="Arial"/>
          <w:lang w:val="en-GB"/>
        </w:rPr>
      </w:pPr>
      <w:r w:rsidRPr="00EE7C41">
        <w:rPr>
          <w:rFonts w:ascii="Arial" w:hAnsi="Arial" w:cs="Arial"/>
          <w:b/>
          <w:lang w:val="en-GB"/>
        </w:rPr>
        <w:t>Proposal 1:</w:t>
      </w:r>
      <w:r w:rsidRPr="00EE7C41">
        <w:rPr>
          <w:rFonts w:ascii="Arial" w:hAnsi="Arial" w:cs="Arial"/>
          <w:lang w:val="en-GB"/>
        </w:rPr>
        <w:t xml:space="preserve"> </w:t>
      </w:r>
      <w:r w:rsidR="00EB27DF">
        <w:rPr>
          <w:rFonts w:ascii="Arial" w:hAnsi="Arial" w:cs="Arial"/>
          <w:lang w:val="en-GB"/>
        </w:rPr>
        <w:tab/>
      </w:r>
      <w:r w:rsidRPr="00EE7C41">
        <w:rPr>
          <w:rFonts w:ascii="Arial" w:hAnsi="Arial" w:cs="Arial"/>
          <w:lang w:val="en-GB"/>
        </w:rPr>
        <w:t xml:space="preserve">Regular state transitions from </w:t>
      </w:r>
      <w:r w:rsidR="00EB27DF">
        <w:rPr>
          <w:rFonts w:ascii="Arial" w:hAnsi="Arial" w:cs="Arial"/>
          <w:lang w:val="en-GB"/>
        </w:rPr>
        <w:t>RRC_</w:t>
      </w:r>
      <w:r w:rsidRPr="00EE7C41">
        <w:rPr>
          <w:rFonts w:ascii="Arial" w:hAnsi="Arial" w:cs="Arial"/>
          <w:lang w:val="en-GB"/>
        </w:rPr>
        <w:t>IDLE</w:t>
      </w:r>
      <w:r w:rsidR="00290D35" w:rsidRPr="00EE7C41">
        <w:rPr>
          <w:rFonts w:ascii="Arial" w:hAnsi="Arial" w:cs="Arial"/>
          <w:lang w:val="en-GB"/>
        </w:rPr>
        <w:t xml:space="preserve"> to </w:t>
      </w:r>
      <w:r w:rsidR="00EB27DF">
        <w:rPr>
          <w:rFonts w:ascii="Arial" w:hAnsi="Arial" w:cs="Arial"/>
          <w:lang w:val="en-GB"/>
        </w:rPr>
        <w:t>RRC_</w:t>
      </w:r>
      <w:r w:rsidR="00290D35" w:rsidRPr="00EE7C41">
        <w:rPr>
          <w:rFonts w:ascii="Arial" w:hAnsi="Arial" w:cs="Arial"/>
          <w:lang w:val="en-GB"/>
        </w:rPr>
        <w:t>CONNTECTED</w:t>
      </w:r>
      <w:r w:rsidRPr="00EE7C41">
        <w:rPr>
          <w:rFonts w:ascii="Arial" w:hAnsi="Arial" w:cs="Arial"/>
          <w:lang w:val="en-GB"/>
        </w:rPr>
        <w:t xml:space="preserve"> should be avoided for NTN</w:t>
      </w:r>
      <w:r w:rsidR="00290D35" w:rsidRPr="00EE7C41">
        <w:rPr>
          <w:rFonts w:ascii="Arial" w:hAnsi="Arial" w:cs="Arial"/>
          <w:lang w:val="en-GB"/>
        </w:rPr>
        <w:t xml:space="preserve">. </w:t>
      </w:r>
    </w:p>
    <w:p w14:paraId="503D8A82" w14:textId="252668D2" w:rsidR="00B23396" w:rsidRPr="00EE7C41" w:rsidRDefault="00290D35" w:rsidP="00B23396">
      <w:pPr>
        <w:rPr>
          <w:rFonts w:ascii="Arial" w:hAnsi="Arial" w:cs="Arial"/>
          <w:lang w:val="en-GB"/>
        </w:rPr>
      </w:pPr>
      <w:r w:rsidRPr="00EE7C41">
        <w:rPr>
          <w:rFonts w:ascii="Arial" w:hAnsi="Arial" w:cs="Arial"/>
          <w:lang w:val="en-GB"/>
        </w:rPr>
        <w:t xml:space="preserve">If possible, </w:t>
      </w:r>
      <w:r w:rsidR="00B23396" w:rsidRPr="00EE7C41">
        <w:rPr>
          <w:rFonts w:ascii="Arial" w:hAnsi="Arial" w:cs="Arial"/>
          <w:lang w:val="en-GB"/>
        </w:rPr>
        <w:t>UEs should preferably be kept on RRC</w:t>
      </w:r>
      <w:r w:rsidR="00EB27DF">
        <w:rPr>
          <w:rFonts w:ascii="Arial" w:hAnsi="Arial" w:cs="Arial"/>
          <w:lang w:val="en-GB"/>
        </w:rPr>
        <w:t>_</w:t>
      </w:r>
      <w:r w:rsidR="00B23396" w:rsidRPr="00EE7C41">
        <w:rPr>
          <w:rFonts w:ascii="Arial" w:hAnsi="Arial" w:cs="Arial"/>
          <w:lang w:val="en-GB"/>
        </w:rPr>
        <w:t>CONNECTED or RRC</w:t>
      </w:r>
      <w:r w:rsidR="00EB27DF">
        <w:rPr>
          <w:rFonts w:ascii="Arial" w:hAnsi="Arial" w:cs="Arial"/>
          <w:lang w:val="en-GB"/>
        </w:rPr>
        <w:t>_</w:t>
      </w:r>
      <w:r w:rsidR="00014F7D" w:rsidRPr="00EE7C41">
        <w:rPr>
          <w:rFonts w:ascii="Arial" w:hAnsi="Arial" w:cs="Arial"/>
          <w:lang w:val="en-GB"/>
        </w:rPr>
        <w:t>INACTIVE</w:t>
      </w:r>
      <w:r w:rsidR="00B23396" w:rsidRPr="00EE7C41">
        <w:rPr>
          <w:rFonts w:ascii="Arial" w:hAnsi="Arial" w:cs="Arial"/>
          <w:lang w:val="en-GB"/>
        </w:rPr>
        <w:t xml:space="preserve">. </w:t>
      </w:r>
      <w:r w:rsidR="00014F7D" w:rsidRPr="00EE7C41">
        <w:rPr>
          <w:rFonts w:ascii="Arial" w:hAnsi="Arial" w:cs="Arial"/>
          <w:lang w:val="en-GB"/>
        </w:rPr>
        <w:t>Th</w:t>
      </w:r>
      <w:r w:rsidR="00EB27DF">
        <w:rPr>
          <w:rFonts w:ascii="Arial" w:hAnsi="Arial" w:cs="Arial"/>
          <w:lang w:val="en-GB"/>
        </w:rPr>
        <w:t xml:space="preserve">is </w:t>
      </w:r>
      <w:r w:rsidR="00014F7D" w:rsidRPr="00EE7C41">
        <w:rPr>
          <w:rFonts w:ascii="Arial" w:hAnsi="Arial" w:cs="Arial"/>
          <w:lang w:val="en-GB"/>
        </w:rPr>
        <w:t>motivates t</w:t>
      </w:r>
      <w:r w:rsidR="00EB27DF">
        <w:rPr>
          <w:rFonts w:ascii="Arial" w:hAnsi="Arial" w:cs="Arial"/>
          <w:lang w:val="en-GB"/>
        </w:rPr>
        <w:t>o</w:t>
      </w:r>
      <w:r w:rsidR="00014F7D" w:rsidRPr="00EE7C41">
        <w:rPr>
          <w:rFonts w:ascii="Arial" w:hAnsi="Arial" w:cs="Arial"/>
          <w:lang w:val="en-GB"/>
        </w:rPr>
        <w:t xml:space="preserve"> review </w:t>
      </w:r>
      <w:r w:rsidR="00EB27DF">
        <w:rPr>
          <w:rFonts w:ascii="Arial" w:hAnsi="Arial" w:cs="Arial"/>
          <w:lang w:val="en-GB"/>
        </w:rPr>
        <w:t xml:space="preserve">the </w:t>
      </w:r>
      <w:r w:rsidR="00014F7D" w:rsidRPr="00EE7C41">
        <w:rPr>
          <w:rFonts w:ascii="Arial" w:hAnsi="Arial" w:cs="Arial"/>
          <w:lang w:val="en-GB"/>
        </w:rPr>
        <w:t>events that can trigger a transition to RRC</w:t>
      </w:r>
      <w:r w:rsidR="00EB27DF">
        <w:rPr>
          <w:rFonts w:ascii="Arial" w:hAnsi="Arial" w:cs="Arial"/>
          <w:lang w:val="en-GB"/>
        </w:rPr>
        <w:t>_</w:t>
      </w:r>
      <w:r w:rsidR="00014F7D" w:rsidRPr="00EE7C41">
        <w:rPr>
          <w:rFonts w:ascii="Arial" w:hAnsi="Arial" w:cs="Arial"/>
          <w:lang w:val="en-GB"/>
        </w:rPr>
        <w:t xml:space="preserve">IDLE. </w:t>
      </w:r>
    </w:p>
    <w:p w14:paraId="4DB3AAFD" w14:textId="6C93A07E" w:rsidR="00B23396" w:rsidRPr="00EE7C41" w:rsidRDefault="00014F7D" w:rsidP="00014F7D">
      <w:pPr>
        <w:pStyle w:val="Heading2"/>
        <w:tabs>
          <w:tab w:val="num" w:pos="576"/>
        </w:tabs>
        <w:overflowPunct w:val="0"/>
        <w:autoSpaceDE w:val="0"/>
        <w:autoSpaceDN w:val="0"/>
        <w:adjustRightInd w:val="0"/>
        <w:spacing w:before="180" w:after="180" w:line="240" w:lineRule="auto"/>
        <w:ind w:left="576" w:hanging="576"/>
        <w:rPr>
          <w:rFonts w:ascii="Arial" w:eastAsia="Times New Roman" w:hAnsi="Arial" w:cs="Arial"/>
          <w:b w:val="0"/>
          <w:bCs w:val="0"/>
          <w:color w:val="auto"/>
          <w:sz w:val="32"/>
          <w:szCs w:val="32"/>
          <w:lang w:val="en-GB" w:eastAsia="zh-CN"/>
        </w:rPr>
      </w:pPr>
      <w:r w:rsidRPr="00EE7C41">
        <w:rPr>
          <w:rFonts w:ascii="Arial" w:eastAsia="Times New Roman" w:hAnsi="Arial" w:cs="Arial"/>
          <w:b w:val="0"/>
          <w:bCs w:val="0"/>
          <w:color w:val="auto"/>
          <w:sz w:val="32"/>
          <w:szCs w:val="32"/>
          <w:lang w:val="en-GB" w:eastAsia="zh-CN"/>
        </w:rPr>
        <w:t xml:space="preserve">2.2 </w:t>
      </w:r>
      <w:r w:rsidR="00B23396" w:rsidRPr="00EE7C41">
        <w:rPr>
          <w:rFonts w:ascii="Arial" w:eastAsia="Times New Roman" w:hAnsi="Arial" w:cs="Arial"/>
          <w:b w:val="0"/>
          <w:bCs w:val="0"/>
          <w:color w:val="auto"/>
          <w:sz w:val="32"/>
          <w:szCs w:val="32"/>
          <w:lang w:val="en-GB" w:eastAsia="zh-CN"/>
        </w:rPr>
        <w:t>RRC State Management</w:t>
      </w:r>
    </w:p>
    <w:p w14:paraId="556DF826" w14:textId="405A88CA" w:rsidR="004B7B71" w:rsidRPr="00EE7C41" w:rsidRDefault="00014F7D" w:rsidP="004B7B71">
      <w:pPr>
        <w:rPr>
          <w:rFonts w:ascii="Arial" w:hAnsi="Arial" w:cs="Arial"/>
          <w:lang w:val="en-GB"/>
        </w:rPr>
      </w:pPr>
      <w:r w:rsidRPr="00EE7C41">
        <w:rPr>
          <w:rFonts w:ascii="Arial" w:hAnsi="Arial" w:cs="Arial"/>
          <w:lang w:val="en-GB"/>
        </w:rPr>
        <w:t>Of course,</w:t>
      </w:r>
      <w:r w:rsidR="00C47C6B" w:rsidRPr="00EE7C41">
        <w:rPr>
          <w:rFonts w:ascii="Arial" w:hAnsi="Arial" w:cs="Arial"/>
          <w:lang w:val="en-GB"/>
        </w:rPr>
        <w:t xml:space="preserve"> the </w:t>
      </w:r>
      <w:r w:rsidR="00B23396" w:rsidRPr="00EE7C41">
        <w:rPr>
          <w:rFonts w:ascii="Arial" w:hAnsi="Arial" w:cs="Arial"/>
          <w:lang w:val="en-GB"/>
        </w:rPr>
        <w:t xml:space="preserve">use of </w:t>
      </w:r>
      <w:r w:rsidR="00EB27DF">
        <w:rPr>
          <w:rFonts w:ascii="Arial" w:hAnsi="Arial" w:cs="Arial"/>
          <w:lang w:val="en-GB"/>
        </w:rPr>
        <w:t>RRC_</w:t>
      </w:r>
      <w:r w:rsidR="00C47C6B" w:rsidRPr="00EE7C41">
        <w:rPr>
          <w:rFonts w:ascii="Arial" w:hAnsi="Arial" w:cs="Arial"/>
          <w:lang w:val="en-GB"/>
        </w:rPr>
        <w:t xml:space="preserve">IDLE state is closely related to the assumptions for user traffic and user mobility. </w:t>
      </w:r>
      <w:r w:rsidR="004B7B71" w:rsidRPr="00EE7C41">
        <w:rPr>
          <w:rFonts w:ascii="Arial" w:hAnsi="Arial" w:cs="Arial"/>
          <w:lang w:val="en-GB"/>
        </w:rPr>
        <w:t xml:space="preserve"> </w:t>
      </w:r>
      <w:r w:rsidRPr="00EE7C41">
        <w:rPr>
          <w:rFonts w:ascii="Arial" w:hAnsi="Arial" w:cs="Arial"/>
          <w:lang w:val="en-GB"/>
        </w:rPr>
        <w:t>W</w:t>
      </w:r>
      <w:r w:rsidR="00B23396" w:rsidRPr="00EE7C41">
        <w:rPr>
          <w:rFonts w:ascii="Arial" w:hAnsi="Arial" w:cs="Arial"/>
          <w:lang w:val="en-GB"/>
        </w:rPr>
        <w:t xml:space="preserve">e see three triggers for an RRC Connection Release: </w:t>
      </w:r>
    </w:p>
    <w:p w14:paraId="76BE6CCA" w14:textId="3E5F70B9" w:rsidR="004B7B71" w:rsidRPr="00EE7C41" w:rsidRDefault="00B23396" w:rsidP="00B23396">
      <w:pPr>
        <w:pStyle w:val="ListParagraph"/>
        <w:numPr>
          <w:ilvl w:val="0"/>
          <w:numId w:val="14"/>
        </w:numPr>
        <w:rPr>
          <w:rFonts w:ascii="Arial" w:eastAsia="SimSun" w:hAnsi="Arial" w:cs="Arial"/>
          <w:kern w:val="2"/>
          <w:u w:val="single"/>
          <w:lang w:eastAsia="zh-CN"/>
        </w:rPr>
      </w:pPr>
      <w:r w:rsidRPr="00EE7C41">
        <w:rPr>
          <w:rFonts w:ascii="Arial" w:eastAsia="SimSun" w:hAnsi="Arial" w:cs="Arial"/>
          <w:kern w:val="2"/>
          <w:u w:val="single"/>
          <w:lang w:eastAsia="zh-CN"/>
        </w:rPr>
        <w:t>There is no traffic for a long time</w:t>
      </w:r>
      <w:r w:rsidR="009F436F">
        <w:rPr>
          <w:rFonts w:ascii="Arial" w:eastAsia="SimSun" w:hAnsi="Arial" w:cs="Arial"/>
          <w:kern w:val="2"/>
          <w:u w:val="single"/>
          <w:lang w:eastAsia="zh-CN"/>
        </w:rPr>
        <w:t>.</w:t>
      </w:r>
      <w:r w:rsidRPr="00EE7C41">
        <w:rPr>
          <w:rFonts w:ascii="Arial" w:eastAsia="SimSun" w:hAnsi="Arial" w:cs="Arial"/>
          <w:kern w:val="2"/>
          <w:u w:val="single"/>
          <w:lang w:eastAsia="zh-CN"/>
        </w:rPr>
        <w:t xml:space="preserve"> </w:t>
      </w:r>
    </w:p>
    <w:p w14:paraId="6DA00927" w14:textId="0B74296B" w:rsidR="00B23396" w:rsidRPr="00EE7C41" w:rsidRDefault="00014F7D" w:rsidP="00014F7D">
      <w:pPr>
        <w:rPr>
          <w:rFonts w:ascii="Arial" w:eastAsia="SimSun" w:hAnsi="Arial" w:cs="Arial"/>
          <w:kern w:val="2"/>
          <w:lang w:eastAsia="zh-CN"/>
        </w:rPr>
      </w:pPr>
      <w:r w:rsidRPr="00EE7C41">
        <w:rPr>
          <w:rFonts w:ascii="Arial" w:eastAsia="SimSun" w:hAnsi="Arial" w:cs="Arial"/>
          <w:kern w:val="2"/>
          <w:lang w:eastAsia="zh-CN"/>
        </w:rPr>
        <w:t>Based on the email discussion on performance requirements</w:t>
      </w:r>
      <w:r w:rsidR="00EE7C41">
        <w:rPr>
          <w:rFonts w:ascii="Arial" w:eastAsia="SimSun" w:hAnsi="Arial" w:cs="Arial"/>
          <w:kern w:val="2"/>
          <w:lang w:eastAsia="zh-CN"/>
        </w:rPr>
        <w:t xml:space="preserve"> </w:t>
      </w:r>
      <w:r w:rsidR="00EE7C41">
        <w:rPr>
          <w:rFonts w:ascii="Arial" w:eastAsia="SimSun" w:hAnsi="Arial" w:cs="Arial"/>
          <w:kern w:val="2"/>
          <w:lang w:eastAsia="zh-CN"/>
        </w:rPr>
        <w:fldChar w:fldCharType="begin"/>
      </w:r>
      <w:r w:rsidR="00EE7C41">
        <w:rPr>
          <w:rFonts w:ascii="Arial" w:eastAsia="SimSun" w:hAnsi="Arial" w:cs="Arial"/>
          <w:kern w:val="2"/>
          <w:lang w:eastAsia="zh-CN"/>
        </w:rPr>
        <w:instrText xml:space="preserve"> REF _Ref1036424 \r \h </w:instrText>
      </w:r>
      <w:r w:rsidR="00EE7C41">
        <w:rPr>
          <w:rFonts w:ascii="Arial" w:eastAsia="SimSun" w:hAnsi="Arial" w:cs="Arial"/>
          <w:kern w:val="2"/>
          <w:lang w:eastAsia="zh-CN"/>
        </w:rPr>
      </w:r>
      <w:r w:rsidR="00EE7C41">
        <w:rPr>
          <w:rFonts w:ascii="Arial" w:eastAsia="SimSun" w:hAnsi="Arial" w:cs="Arial"/>
          <w:kern w:val="2"/>
          <w:lang w:eastAsia="zh-CN"/>
        </w:rPr>
        <w:fldChar w:fldCharType="separate"/>
      </w:r>
      <w:r w:rsidR="00A410E4">
        <w:rPr>
          <w:rFonts w:ascii="Arial" w:eastAsia="SimSun" w:hAnsi="Arial" w:cs="Arial"/>
          <w:kern w:val="2"/>
          <w:lang w:eastAsia="zh-CN"/>
        </w:rPr>
        <w:t>[3]</w:t>
      </w:r>
      <w:r w:rsidR="00EE7C41">
        <w:rPr>
          <w:rFonts w:ascii="Arial" w:eastAsia="SimSun" w:hAnsi="Arial" w:cs="Arial"/>
          <w:kern w:val="2"/>
          <w:lang w:eastAsia="zh-CN"/>
        </w:rPr>
        <w:fldChar w:fldCharType="end"/>
      </w:r>
      <w:r w:rsidRPr="00EE7C41">
        <w:rPr>
          <w:rFonts w:ascii="Arial" w:eastAsia="SimSun" w:hAnsi="Arial" w:cs="Arial"/>
          <w:kern w:val="2"/>
          <w:lang w:eastAsia="zh-CN"/>
        </w:rPr>
        <w:t xml:space="preserve">, it seems that there is a preference to down prioritize mMTC use cases in favor of eMBB use cases (pedestrian UE, vehicular relay and stationary relay). In such a case the traffic assumptions </w:t>
      </w:r>
      <w:r w:rsidR="00FB12D9">
        <w:rPr>
          <w:rFonts w:ascii="Arial" w:eastAsia="SimSun" w:hAnsi="Arial" w:cs="Arial"/>
          <w:kern w:val="2"/>
          <w:lang w:eastAsia="zh-CN"/>
        </w:rPr>
        <w:t>can</w:t>
      </w:r>
      <w:r w:rsidR="00FB12D9" w:rsidRPr="00EE7C41">
        <w:rPr>
          <w:rFonts w:ascii="Arial" w:eastAsia="SimSun" w:hAnsi="Arial" w:cs="Arial"/>
          <w:kern w:val="2"/>
          <w:lang w:eastAsia="zh-CN"/>
        </w:rPr>
        <w:t xml:space="preserve"> </w:t>
      </w:r>
      <w:r w:rsidRPr="00EE7C41">
        <w:rPr>
          <w:rFonts w:ascii="Arial" w:eastAsia="SimSun" w:hAnsi="Arial" w:cs="Arial"/>
          <w:kern w:val="2"/>
          <w:lang w:eastAsia="zh-CN"/>
        </w:rPr>
        <w:t xml:space="preserve">be simplified. Either the NTN UE is active with regular data transmission or it is not having ongoing data transmission for quite some time. Particularly for the relay </w:t>
      </w:r>
      <w:r w:rsidR="00FB12D9">
        <w:rPr>
          <w:rFonts w:ascii="Arial" w:eastAsia="SimSun" w:hAnsi="Arial" w:cs="Arial"/>
          <w:kern w:val="2"/>
          <w:lang w:eastAsia="zh-CN"/>
        </w:rPr>
        <w:t xml:space="preserve">UE </w:t>
      </w:r>
      <w:r w:rsidRPr="00EE7C41">
        <w:rPr>
          <w:rFonts w:ascii="Arial" w:eastAsia="SimSun" w:hAnsi="Arial" w:cs="Arial"/>
          <w:kern w:val="2"/>
          <w:lang w:eastAsia="zh-CN"/>
        </w:rPr>
        <w:t xml:space="preserve">case the NTN UE may have a </w:t>
      </w:r>
      <w:r w:rsidR="00FB12D9">
        <w:rPr>
          <w:rFonts w:ascii="Arial" w:eastAsia="SimSun" w:hAnsi="Arial" w:cs="Arial"/>
          <w:kern w:val="2"/>
          <w:lang w:eastAsia="zh-CN"/>
        </w:rPr>
        <w:t xml:space="preserve">more </w:t>
      </w:r>
      <w:r w:rsidRPr="00EE7C41">
        <w:rPr>
          <w:rFonts w:ascii="Arial" w:eastAsia="SimSun" w:hAnsi="Arial" w:cs="Arial"/>
          <w:kern w:val="2"/>
          <w:lang w:eastAsia="zh-CN"/>
        </w:rPr>
        <w:t xml:space="preserve">continuous data transmission. </w:t>
      </w:r>
    </w:p>
    <w:p w14:paraId="3090A020" w14:textId="350770B1" w:rsidR="00014F7D" w:rsidRPr="00EE7C41" w:rsidRDefault="00014F7D" w:rsidP="00C907A8">
      <w:pPr>
        <w:ind w:left="1440" w:hanging="1440"/>
        <w:rPr>
          <w:rFonts w:ascii="Arial" w:eastAsia="SimSun" w:hAnsi="Arial" w:cs="Arial"/>
          <w:kern w:val="2"/>
          <w:lang w:eastAsia="zh-CN"/>
        </w:rPr>
      </w:pPr>
      <w:r w:rsidRPr="00EE7C41">
        <w:rPr>
          <w:rFonts w:ascii="Arial" w:eastAsia="SimSun" w:hAnsi="Arial" w:cs="Arial"/>
          <w:b/>
          <w:kern w:val="2"/>
          <w:lang w:eastAsia="zh-CN"/>
        </w:rPr>
        <w:t>Observation:</w:t>
      </w:r>
      <w:r w:rsidRPr="00EE7C41">
        <w:rPr>
          <w:rFonts w:ascii="Arial" w:eastAsia="SimSun" w:hAnsi="Arial" w:cs="Arial"/>
          <w:kern w:val="2"/>
          <w:lang w:eastAsia="zh-CN"/>
        </w:rPr>
        <w:t xml:space="preserve"> </w:t>
      </w:r>
      <w:r w:rsidR="00EB27DF">
        <w:rPr>
          <w:rFonts w:ascii="Arial" w:eastAsia="SimSun" w:hAnsi="Arial" w:cs="Arial"/>
          <w:kern w:val="2"/>
          <w:lang w:eastAsia="zh-CN"/>
        </w:rPr>
        <w:tab/>
      </w:r>
      <w:r w:rsidRPr="00EE7C41">
        <w:rPr>
          <w:rFonts w:ascii="Arial" w:eastAsia="SimSun" w:hAnsi="Arial" w:cs="Arial"/>
          <w:kern w:val="2"/>
          <w:lang w:eastAsia="zh-CN"/>
        </w:rPr>
        <w:t>For eMBB use cases</w:t>
      </w:r>
      <w:r w:rsidR="000170D2" w:rsidRPr="00EE7C41">
        <w:rPr>
          <w:rFonts w:ascii="Arial" w:eastAsia="SimSun" w:hAnsi="Arial" w:cs="Arial"/>
          <w:kern w:val="2"/>
          <w:lang w:eastAsia="zh-CN"/>
        </w:rPr>
        <w:t>,</w:t>
      </w:r>
      <w:r w:rsidRPr="00EE7C41">
        <w:rPr>
          <w:rFonts w:ascii="Arial" w:eastAsia="SimSun" w:hAnsi="Arial" w:cs="Arial"/>
          <w:kern w:val="2"/>
          <w:lang w:eastAsia="zh-CN"/>
        </w:rPr>
        <w:t xml:space="preserve"> traffic-</w:t>
      </w:r>
      <w:r w:rsidR="004149EC" w:rsidRPr="00EE7C41">
        <w:rPr>
          <w:rFonts w:ascii="Arial" w:eastAsia="SimSun" w:hAnsi="Arial" w:cs="Arial"/>
          <w:kern w:val="2"/>
          <w:lang w:eastAsia="zh-CN"/>
        </w:rPr>
        <w:t>triggered</w:t>
      </w:r>
      <w:r w:rsidRPr="00EE7C41">
        <w:rPr>
          <w:rFonts w:ascii="Arial" w:eastAsia="SimSun" w:hAnsi="Arial" w:cs="Arial"/>
          <w:kern w:val="2"/>
          <w:lang w:eastAsia="zh-CN"/>
        </w:rPr>
        <w:t xml:space="preserve"> state transitions </w:t>
      </w:r>
      <w:r w:rsidR="000170D2" w:rsidRPr="00EE7C41">
        <w:rPr>
          <w:rFonts w:ascii="Arial" w:eastAsia="SimSun" w:hAnsi="Arial" w:cs="Arial"/>
          <w:kern w:val="2"/>
          <w:lang w:eastAsia="zh-CN"/>
        </w:rPr>
        <w:t xml:space="preserve">to </w:t>
      </w:r>
      <w:r w:rsidR="00EB27DF">
        <w:rPr>
          <w:rFonts w:ascii="Arial" w:eastAsia="SimSun" w:hAnsi="Arial" w:cs="Arial"/>
          <w:kern w:val="2"/>
          <w:lang w:eastAsia="zh-CN"/>
        </w:rPr>
        <w:t>RRC_</w:t>
      </w:r>
      <w:r w:rsidR="000170D2" w:rsidRPr="00EE7C41">
        <w:rPr>
          <w:rFonts w:ascii="Arial" w:eastAsia="SimSun" w:hAnsi="Arial" w:cs="Arial"/>
          <w:kern w:val="2"/>
          <w:lang w:eastAsia="zh-CN"/>
        </w:rPr>
        <w:t xml:space="preserve">IDLE </w:t>
      </w:r>
      <w:r w:rsidRPr="00EE7C41">
        <w:rPr>
          <w:rFonts w:ascii="Arial" w:eastAsia="SimSun" w:hAnsi="Arial" w:cs="Arial"/>
          <w:kern w:val="2"/>
          <w:lang w:eastAsia="zh-CN"/>
        </w:rPr>
        <w:t xml:space="preserve">should be infrequent. </w:t>
      </w:r>
    </w:p>
    <w:p w14:paraId="1B0D983E" w14:textId="6E744464" w:rsidR="00290D35" w:rsidRPr="00EE7C41" w:rsidRDefault="00B23396" w:rsidP="00290D35">
      <w:pPr>
        <w:pStyle w:val="ListParagraph"/>
        <w:numPr>
          <w:ilvl w:val="0"/>
          <w:numId w:val="14"/>
        </w:numPr>
        <w:rPr>
          <w:rFonts w:ascii="Arial" w:eastAsia="SimSun" w:hAnsi="Arial" w:cs="Arial"/>
          <w:kern w:val="2"/>
          <w:u w:val="single"/>
          <w:lang w:eastAsia="zh-CN"/>
        </w:rPr>
      </w:pPr>
      <w:r w:rsidRPr="00EE7C41">
        <w:rPr>
          <w:rFonts w:ascii="Arial" w:eastAsia="SimSun" w:hAnsi="Arial" w:cs="Arial"/>
          <w:kern w:val="2"/>
          <w:u w:val="single"/>
          <w:lang w:eastAsia="zh-CN"/>
        </w:rPr>
        <w:t xml:space="preserve">There is </w:t>
      </w:r>
      <w:r w:rsidR="00290D35" w:rsidRPr="00EE7C41">
        <w:rPr>
          <w:rFonts w:ascii="Arial" w:eastAsia="SimSun" w:hAnsi="Arial" w:cs="Arial"/>
          <w:kern w:val="2"/>
          <w:u w:val="single"/>
          <w:lang w:eastAsia="zh-CN"/>
        </w:rPr>
        <w:t>high UE or eNB mobility</w:t>
      </w:r>
      <w:r w:rsidR="009F436F">
        <w:rPr>
          <w:rFonts w:ascii="Arial" w:eastAsia="SimSun" w:hAnsi="Arial" w:cs="Arial"/>
          <w:kern w:val="2"/>
          <w:u w:val="single"/>
          <w:lang w:eastAsia="zh-CN"/>
        </w:rPr>
        <w:t>.</w:t>
      </w:r>
      <w:r w:rsidR="00290D35" w:rsidRPr="00EE7C41">
        <w:rPr>
          <w:rFonts w:ascii="Arial" w:eastAsia="SimSun" w:hAnsi="Arial" w:cs="Arial"/>
          <w:kern w:val="2"/>
          <w:u w:val="single"/>
          <w:lang w:eastAsia="zh-CN"/>
        </w:rPr>
        <w:t xml:space="preserve"> </w:t>
      </w:r>
    </w:p>
    <w:p w14:paraId="44ED975C" w14:textId="112D9686" w:rsidR="000170D2" w:rsidRPr="00EE7C41" w:rsidRDefault="000170D2" w:rsidP="00290D35">
      <w:pPr>
        <w:rPr>
          <w:rFonts w:ascii="Arial" w:eastAsia="SimSun" w:hAnsi="Arial" w:cs="Arial"/>
          <w:kern w:val="2"/>
          <w:lang w:eastAsia="zh-CN"/>
        </w:rPr>
      </w:pPr>
      <w:r w:rsidRPr="00EE7C41">
        <w:rPr>
          <w:rFonts w:ascii="Arial" w:eastAsia="SimSun" w:hAnsi="Arial" w:cs="Arial"/>
          <w:kern w:val="2"/>
          <w:lang w:eastAsia="zh-CN"/>
        </w:rPr>
        <w:lastRenderedPageBreak/>
        <w:t xml:space="preserve">One of the key issues, while UEs </w:t>
      </w:r>
      <w:r w:rsidR="00EE7C41" w:rsidRPr="00EE7C41">
        <w:rPr>
          <w:rFonts w:ascii="Arial" w:eastAsia="SimSun" w:hAnsi="Arial" w:cs="Arial"/>
          <w:kern w:val="2"/>
          <w:lang w:eastAsia="zh-CN"/>
        </w:rPr>
        <w:t>cannot</w:t>
      </w:r>
      <w:r w:rsidRPr="00EE7C41">
        <w:rPr>
          <w:rFonts w:ascii="Arial" w:eastAsia="SimSun" w:hAnsi="Arial" w:cs="Arial"/>
          <w:kern w:val="2"/>
          <w:lang w:eastAsia="zh-CN"/>
        </w:rPr>
        <w:t xml:space="preserve"> be kept in RRC</w:t>
      </w:r>
      <w:r w:rsidR="00EB27DF">
        <w:rPr>
          <w:rFonts w:ascii="Arial" w:eastAsia="SimSun" w:hAnsi="Arial" w:cs="Arial"/>
          <w:kern w:val="2"/>
          <w:lang w:eastAsia="zh-CN"/>
        </w:rPr>
        <w:t>_</w:t>
      </w:r>
      <w:r w:rsidRPr="00EE7C41">
        <w:rPr>
          <w:rFonts w:ascii="Arial" w:eastAsia="SimSun" w:hAnsi="Arial" w:cs="Arial"/>
          <w:kern w:val="2"/>
          <w:lang w:eastAsia="zh-CN"/>
        </w:rPr>
        <w:t>CONNECTED continuously is the user mobility causing excessive handover measurement</w:t>
      </w:r>
      <w:r w:rsidR="00EB27DF">
        <w:rPr>
          <w:rFonts w:ascii="Arial" w:eastAsia="SimSun" w:hAnsi="Arial" w:cs="Arial"/>
          <w:kern w:val="2"/>
          <w:lang w:eastAsia="zh-CN"/>
        </w:rPr>
        <w:t>s</w:t>
      </w:r>
      <w:r w:rsidRPr="00EE7C41">
        <w:rPr>
          <w:rFonts w:ascii="Arial" w:eastAsia="SimSun" w:hAnsi="Arial" w:cs="Arial"/>
          <w:kern w:val="2"/>
          <w:lang w:eastAsia="zh-CN"/>
        </w:rPr>
        <w:t xml:space="preserve"> and handover signaling according to </w:t>
      </w:r>
      <w:r w:rsidRPr="00EE7C41">
        <w:rPr>
          <w:rFonts w:ascii="Arial" w:eastAsia="SimSun" w:hAnsi="Arial" w:cs="Arial"/>
          <w:kern w:val="2"/>
          <w:lang w:eastAsia="zh-CN"/>
        </w:rPr>
        <w:fldChar w:fldCharType="begin"/>
      </w:r>
      <w:r w:rsidRPr="00EE7C41">
        <w:rPr>
          <w:rFonts w:ascii="Arial" w:eastAsia="SimSun" w:hAnsi="Arial" w:cs="Arial"/>
          <w:kern w:val="2"/>
          <w:lang w:eastAsia="zh-CN"/>
        </w:rPr>
        <w:instrText xml:space="preserve"> REF _Ref1032587 \h </w:instrText>
      </w:r>
      <w:r w:rsidR="00EE7C41">
        <w:rPr>
          <w:rFonts w:ascii="Arial" w:eastAsia="SimSun" w:hAnsi="Arial" w:cs="Arial"/>
          <w:kern w:val="2"/>
          <w:lang w:eastAsia="zh-CN"/>
        </w:rPr>
        <w:instrText xml:space="preserve"> \* MERGEFORMAT </w:instrText>
      </w:r>
      <w:r w:rsidRPr="00EE7C41">
        <w:rPr>
          <w:rFonts w:ascii="Arial" w:eastAsia="SimSun" w:hAnsi="Arial" w:cs="Arial"/>
          <w:kern w:val="2"/>
          <w:lang w:eastAsia="zh-CN"/>
        </w:rPr>
      </w:r>
      <w:r w:rsidRPr="00EE7C41">
        <w:rPr>
          <w:rFonts w:ascii="Arial" w:eastAsia="SimSun" w:hAnsi="Arial" w:cs="Arial"/>
          <w:kern w:val="2"/>
          <w:lang w:eastAsia="zh-CN"/>
        </w:rPr>
        <w:fldChar w:fldCharType="separate"/>
      </w:r>
      <w:r w:rsidR="00A410E4" w:rsidRPr="00EE7C41">
        <w:rPr>
          <w:rFonts w:ascii="Arial" w:hAnsi="Arial" w:cs="Arial"/>
          <w:lang w:val="en-GB"/>
        </w:rPr>
        <w:t xml:space="preserve">Figure </w:t>
      </w:r>
      <w:r w:rsidR="00A410E4">
        <w:rPr>
          <w:rFonts w:ascii="Arial" w:hAnsi="Arial" w:cs="Arial"/>
          <w:lang w:val="en-GB"/>
        </w:rPr>
        <w:t>3</w:t>
      </w:r>
      <w:r w:rsidRPr="00EE7C41">
        <w:rPr>
          <w:rFonts w:ascii="Arial" w:eastAsia="SimSun" w:hAnsi="Arial" w:cs="Arial"/>
          <w:kern w:val="2"/>
          <w:lang w:eastAsia="zh-CN"/>
        </w:rPr>
        <w:fldChar w:fldCharType="end"/>
      </w:r>
      <w:r w:rsidRPr="00EE7C41">
        <w:rPr>
          <w:rFonts w:ascii="Arial" w:eastAsia="SimSun" w:hAnsi="Arial" w:cs="Arial"/>
          <w:kern w:val="2"/>
          <w:lang w:eastAsia="zh-CN"/>
        </w:rPr>
        <w:t xml:space="preserve">. </w:t>
      </w:r>
    </w:p>
    <w:p w14:paraId="10C73C5C" w14:textId="77777777" w:rsidR="000170D2" w:rsidRPr="00EE7C41" w:rsidRDefault="000170D2" w:rsidP="000170D2">
      <w:pPr>
        <w:keepNext/>
        <w:jc w:val="center"/>
        <w:rPr>
          <w:rFonts w:ascii="Arial" w:hAnsi="Arial" w:cs="Arial"/>
        </w:rPr>
      </w:pPr>
      <w:r w:rsidRPr="000170D2">
        <w:rPr>
          <w:rFonts w:ascii="Arial" w:eastAsia="SimSun" w:hAnsi="Arial" w:cs="Arial"/>
          <w:b/>
          <w:kern w:val="2"/>
          <w:lang w:val="en-GB" w:eastAsia="zh-CN"/>
        </w:rPr>
        <w:object w:dxaOrig="9360" w:dyaOrig="4140" w14:anchorId="42EE9151">
          <v:shape id="_x0000_i1027" type="#_x0000_t75" style="width:351.75pt;height:155.25pt" o:ole="">
            <v:imagedata r:id="rId14" o:title=""/>
          </v:shape>
          <o:OLEObject Type="Embed" ProgID="Mscgen.Chart" ShapeID="_x0000_i1027" DrawAspect="Content" ObjectID="_1615275499" r:id="rId15"/>
        </w:object>
      </w:r>
    </w:p>
    <w:p w14:paraId="5549B714" w14:textId="33B1580B" w:rsidR="000170D2" w:rsidRPr="000170D2" w:rsidRDefault="000170D2" w:rsidP="000170D2">
      <w:pPr>
        <w:jc w:val="center"/>
        <w:rPr>
          <w:rFonts w:ascii="Arial" w:hAnsi="Arial" w:cs="Arial"/>
          <w:lang w:val="en-GB"/>
        </w:rPr>
      </w:pPr>
      <w:bookmarkStart w:id="5" w:name="_Ref1032587"/>
      <w:r w:rsidRPr="00EE7C41">
        <w:rPr>
          <w:rFonts w:ascii="Arial" w:hAnsi="Arial" w:cs="Arial"/>
          <w:lang w:val="en-GB"/>
        </w:rPr>
        <w:t xml:space="preserve">Figure </w:t>
      </w:r>
      <w:r w:rsidRPr="00EE7C41">
        <w:rPr>
          <w:rFonts w:ascii="Arial" w:hAnsi="Arial" w:cs="Arial"/>
          <w:lang w:val="en-GB"/>
        </w:rPr>
        <w:fldChar w:fldCharType="begin"/>
      </w:r>
      <w:r w:rsidRPr="00EE7C41">
        <w:rPr>
          <w:rFonts w:ascii="Arial" w:hAnsi="Arial" w:cs="Arial"/>
          <w:lang w:val="en-GB"/>
        </w:rPr>
        <w:instrText xml:space="preserve"> SEQ Figure \* ARABIC </w:instrText>
      </w:r>
      <w:r w:rsidRPr="00EE7C41">
        <w:rPr>
          <w:rFonts w:ascii="Arial" w:hAnsi="Arial" w:cs="Arial"/>
          <w:lang w:val="en-GB"/>
        </w:rPr>
        <w:fldChar w:fldCharType="separate"/>
      </w:r>
      <w:r w:rsidR="00A410E4">
        <w:rPr>
          <w:rFonts w:ascii="Arial" w:hAnsi="Arial" w:cs="Arial"/>
          <w:noProof/>
          <w:lang w:val="en-GB"/>
        </w:rPr>
        <w:t>3</w:t>
      </w:r>
      <w:r w:rsidRPr="00EE7C41">
        <w:rPr>
          <w:rFonts w:ascii="Arial" w:hAnsi="Arial" w:cs="Arial"/>
          <w:lang w:val="en-GB"/>
        </w:rPr>
        <w:fldChar w:fldCharType="end"/>
      </w:r>
      <w:bookmarkEnd w:id="5"/>
      <w:r w:rsidRPr="00EE7C41">
        <w:rPr>
          <w:rFonts w:ascii="Arial" w:hAnsi="Arial" w:cs="Arial"/>
          <w:lang w:val="en-GB"/>
        </w:rPr>
        <w:t xml:space="preserve">: </w:t>
      </w:r>
      <w:r w:rsidRPr="000170D2">
        <w:rPr>
          <w:rFonts w:ascii="Arial" w:hAnsi="Arial" w:cs="Arial"/>
          <w:lang w:val="en-GB"/>
        </w:rPr>
        <w:t>Inter-gNB handover procedures</w:t>
      </w:r>
    </w:p>
    <w:p w14:paraId="64E090F7" w14:textId="61F5180D" w:rsidR="000170D2" w:rsidRPr="00EE7C41" w:rsidRDefault="003D4C0A" w:rsidP="00290D35">
      <w:pPr>
        <w:rPr>
          <w:rFonts w:ascii="Arial" w:eastAsia="SimSun" w:hAnsi="Arial" w:cs="Arial"/>
          <w:kern w:val="2"/>
          <w:lang w:eastAsia="zh-CN"/>
        </w:rPr>
      </w:pPr>
      <w:r>
        <w:rPr>
          <w:rFonts w:ascii="Arial" w:eastAsia="SimSun" w:hAnsi="Arial" w:cs="Arial"/>
          <w:kern w:val="2"/>
          <w:lang w:eastAsia="zh-CN"/>
        </w:rPr>
        <w:t>I</w:t>
      </w:r>
      <w:r w:rsidR="000170D2" w:rsidRPr="00EE7C41">
        <w:rPr>
          <w:rFonts w:ascii="Arial" w:eastAsia="SimSun" w:hAnsi="Arial" w:cs="Arial"/>
          <w:kern w:val="2"/>
          <w:lang w:eastAsia="zh-CN"/>
        </w:rPr>
        <w:t>n this respect</w:t>
      </w:r>
      <w:r>
        <w:rPr>
          <w:rFonts w:ascii="Arial" w:eastAsia="SimSun" w:hAnsi="Arial" w:cs="Arial"/>
          <w:kern w:val="2"/>
          <w:lang w:eastAsia="zh-CN"/>
        </w:rPr>
        <w:t>,</w:t>
      </w:r>
      <w:r w:rsidR="000170D2" w:rsidRPr="00EE7C41">
        <w:rPr>
          <w:rFonts w:ascii="Arial" w:eastAsia="SimSun" w:hAnsi="Arial" w:cs="Arial"/>
          <w:kern w:val="2"/>
          <w:lang w:eastAsia="zh-CN"/>
        </w:rPr>
        <w:t xml:space="preserve"> the large cell sizes </w:t>
      </w:r>
      <w:r>
        <w:rPr>
          <w:rFonts w:ascii="Arial" w:eastAsia="SimSun" w:hAnsi="Arial" w:cs="Arial"/>
          <w:kern w:val="2"/>
          <w:lang w:eastAsia="zh-CN"/>
        </w:rPr>
        <w:t>are a</w:t>
      </w:r>
      <w:r w:rsidRPr="00EE7C41">
        <w:rPr>
          <w:rFonts w:ascii="Arial" w:eastAsia="SimSun" w:hAnsi="Arial" w:cs="Arial"/>
          <w:kern w:val="2"/>
          <w:lang w:eastAsia="zh-CN"/>
        </w:rPr>
        <w:t>n advantage of NTN</w:t>
      </w:r>
      <w:r w:rsidR="000170D2" w:rsidRPr="00EE7C41">
        <w:rPr>
          <w:rFonts w:ascii="Arial" w:eastAsia="SimSun" w:hAnsi="Arial" w:cs="Arial"/>
          <w:kern w:val="2"/>
          <w:lang w:eastAsia="zh-CN"/>
        </w:rPr>
        <w:t xml:space="preserve">. In such cases handover measurements for stationary GEO satellites might be an infrequent event unless the UE is moving itself with high speed e.g. vehicular </w:t>
      </w:r>
      <w:r w:rsidR="004149EC" w:rsidRPr="00EE7C41">
        <w:rPr>
          <w:rFonts w:ascii="Arial" w:eastAsia="SimSun" w:hAnsi="Arial" w:cs="Arial"/>
          <w:kern w:val="2"/>
          <w:lang w:eastAsia="zh-CN"/>
        </w:rPr>
        <w:t xml:space="preserve">relay </w:t>
      </w:r>
      <w:r w:rsidR="000170D2" w:rsidRPr="00EE7C41">
        <w:rPr>
          <w:rFonts w:ascii="Arial" w:eastAsia="SimSun" w:hAnsi="Arial" w:cs="Arial"/>
          <w:kern w:val="2"/>
          <w:lang w:eastAsia="zh-CN"/>
        </w:rPr>
        <w:t>UE at a high-speed train</w:t>
      </w:r>
      <w:r w:rsidR="00EE7C41">
        <w:rPr>
          <w:rFonts w:ascii="Arial" w:eastAsia="SimSun" w:hAnsi="Arial" w:cs="Arial"/>
          <w:kern w:val="2"/>
          <w:lang w:eastAsia="zh-CN"/>
        </w:rPr>
        <w:t xml:space="preserve"> moving up to 500 km/h</w:t>
      </w:r>
      <w:r w:rsidR="000170D2" w:rsidRPr="00EE7C41">
        <w:rPr>
          <w:rFonts w:ascii="Arial" w:eastAsia="SimSun" w:hAnsi="Arial" w:cs="Arial"/>
          <w:kern w:val="2"/>
          <w:lang w:eastAsia="zh-CN"/>
        </w:rPr>
        <w:t xml:space="preserve"> or even an airplane</w:t>
      </w:r>
      <w:r w:rsidR="00EE7C41">
        <w:rPr>
          <w:rFonts w:ascii="Arial" w:eastAsia="SimSun" w:hAnsi="Arial" w:cs="Arial"/>
          <w:kern w:val="2"/>
          <w:lang w:eastAsia="zh-CN"/>
        </w:rPr>
        <w:t xml:space="preserve"> with </w:t>
      </w:r>
      <w:r w:rsidR="00FB12D9">
        <w:rPr>
          <w:rFonts w:ascii="Arial" w:eastAsia="SimSun" w:hAnsi="Arial" w:cs="Arial"/>
          <w:kern w:val="2"/>
          <w:lang w:eastAsia="zh-CN"/>
        </w:rPr>
        <w:t xml:space="preserve">up to </w:t>
      </w:r>
      <w:r w:rsidR="00EE7C41">
        <w:rPr>
          <w:rFonts w:ascii="Arial" w:eastAsia="SimSun" w:hAnsi="Arial" w:cs="Arial"/>
          <w:kern w:val="2"/>
          <w:lang w:eastAsia="zh-CN"/>
        </w:rPr>
        <w:t xml:space="preserve">1.000 km/h </w:t>
      </w:r>
      <w:r w:rsidR="00EE7C41">
        <w:rPr>
          <w:rFonts w:ascii="Arial" w:eastAsia="SimSun" w:hAnsi="Arial" w:cs="Arial"/>
          <w:kern w:val="2"/>
          <w:lang w:eastAsia="zh-CN"/>
        </w:rPr>
        <w:fldChar w:fldCharType="begin"/>
      </w:r>
      <w:r w:rsidR="00EE7C41">
        <w:rPr>
          <w:rFonts w:ascii="Arial" w:eastAsia="SimSun" w:hAnsi="Arial" w:cs="Arial"/>
          <w:kern w:val="2"/>
          <w:lang w:eastAsia="zh-CN"/>
        </w:rPr>
        <w:instrText xml:space="preserve"> REF _Ref1036424 \r \h </w:instrText>
      </w:r>
      <w:r w:rsidR="00EE7C41">
        <w:rPr>
          <w:rFonts w:ascii="Arial" w:eastAsia="SimSun" w:hAnsi="Arial" w:cs="Arial"/>
          <w:kern w:val="2"/>
          <w:lang w:eastAsia="zh-CN"/>
        </w:rPr>
      </w:r>
      <w:r w:rsidR="00EE7C41">
        <w:rPr>
          <w:rFonts w:ascii="Arial" w:eastAsia="SimSun" w:hAnsi="Arial" w:cs="Arial"/>
          <w:kern w:val="2"/>
          <w:lang w:eastAsia="zh-CN"/>
        </w:rPr>
        <w:fldChar w:fldCharType="separate"/>
      </w:r>
      <w:r w:rsidR="00A410E4">
        <w:rPr>
          <w:rFonts w:ascii="Arial" w:eastAsia="SimSun" w:hAnsi="Arial" w:cs="Arial"/>
          <w:kern w:val="2"/>
          <w:lang w:eastAsia="zh-CN"/>
        </w:rPr>
        <w:t>[3]</w:t>
      </w:r>
      <w:r w:rsidR="00EE7C41">
        <w:rPr>
          <w:rFonts w:ascii="Arial" w:eastAsia="SimSun" w:hAnsi="Arial" w:cs="Arial"/>
          <w:kern w:val="2"/>
          <w:lang w:eastAsia="zh-CN"/>
        </w:rPr>
        <w:fldChar w:fldCharType="end"/>
      </w:r>
      <w:r w:rsidR="000170D2" w:rsidRPr="00EE7C41">
        <w:rPr>
          <w:rFonts w:ascii="Arial" w:eastAsia="SimSun" w:hAnsi="Arial" w:cs="Arial"/>
          <w:kern w:val="2"/>
          <w:lang w:eastAsia="zh-CN"/>
        </w:rPr>
        <w:t xml:space="preserve">. </w:t>
      </w:r>
      <w:r w:rsidR="004149EC" w:rsidRPr="00EE7C41">
        <w:rPr>
          <w:rFonts w:ascii="Arial" w:eastAsia="SimSun" w:hAnsi="Arial" w:cs="Arial"/>
          <w:kern w:val="2"/>
          <w:lang w:eastAsia="zh-CN"/>
        </w:rPr>
        <w:t xml:space="preserve">On the other side, we anyway expect a vehicular relay UE to transmit continuously and thus to remain </w:t>
      </w:r>
      <w:r w:rsidR="00EB27DF">
        <w:rPr>
          <w:rFonts w:ascii="Arial" w:eastAsia="SimSun" w:hAnsi="Arial" w:cs="Arial"/>
          <w:kern w:val="2"/>
          <w:lang w:eastAsia="zh-CN"/>
        </w:rPr>
        <w:t xml:space="preserve">in </w:t>
      </w:r>
      <w:r w:rsidR="004149EC" w:rsidRPr="00EE7C41">
        <w:rPr>
          <w:rFonts w:ascii="Arial" w:eastAsia="SimSun" w:hAnsi="Arial" w:cs="Arial"/>
          <w:kern w:val="2"/>
          <w:lang w:eastAsia="zh-CN"/>
        </w:rPr>
        <w:t>RRC</w:t>
      </w:r>
      <w:r w:rsidR="00EB27DF">
        <w:rPr>
          <w:rFonts w:ascii="Arial" w:eastAsia="SimSun" w:hAnsi="Arial" w:cs="Arial"/>
          <w:kern w:val="2"/>
          <w:lang w:eastAsia="zh-CN"/>
        </w:rPr>
        <w:t>_</w:t>
      </w:r>
      <w:r w:rsidR="004149EC" w:rsidRPr="00EE7C41">
        <w:rPr>
          <w:rFonts w:ascii="Arial" w:eastAsia="SimSun" w:hAnsi="Arial" w:cs="Arial"/>
          <w:kern w:val="2"/>
          <w:lang w:eastAsia="zh-CN"/>
        </w:rPr>
        <w:t xml:space="preserve">CONNECTED. </w:t>
      </w:r>
    </w:p>
    <w:p w14:paraId="0779D9A9" w14:textId="22A72203" w:rsidR="000170D2" w:rsidRPr="00EE7C41" w:rsidRDefault="000170D2" w:rsidP="00C907A8">
      <w:pPr>
        <w:ind w:left="1440" w:hanging="1440"/>
        <w:rPr>
          <w:rFonts w:ascii="Arial" w:eastAsia="SimSun" w:hAnsi="Arial" w:cs="Arial"/>
          <w:kern w:val="2"/>
          <w:lang w:eastAsia="zh-CN"/>
        </w:rPr>
      </w:pPr>
      <w:r w:rsidRPr="00EE7C41">
        <w:rPr>
          <w:rFonts w:ascii="Arial" w:eastAsia="SimSun" w:hAnsi="Arial" w:cs="Arial"/>
          <w:b/>
          <w:kern w:val="2"/>
          <w:lang w:eastAsia="zh-CN"/>
        </w:rPr>
        <w:t>Observation:</w:t>
      </w:r>
      <w:r w:rsidRPr="00EE7C41">
        <w:rPr>
          <w:rFonts w:ascii="Arial" w:eastAsia="SimSun" w:hAnsi="Arial" w:cs="Arial"/>
          <w:kern w:val="2"/>
          <w:lang w:eastAsia="zh-CN"/>
        </w:rPr>
        <w:t xml:space="preserve"> </w:t>
      </w:r>
      <w:r w:rsidR="00EB27DF">
        <w:rPr>
          <w:rFonts w:ascii="Arial" w:eastAsia="SimSun" w:hAnsi="Arial" w:cs="Arial"/>
          <w:kern w:val="2"/>
          <w:lang w:eastAsia="zh-CN"/>
        </w:rPr>
        <w:tab/>
      </w:r>
      <w:r w:rsidRPr="00EE7C41">
        <w:rPr>
          <w:rFonts w:ascii="Arial" w:eastAsia="SimSun" w:hAnsi="Arial" w:cs="Arial"/>
          <w:kern w:val="2"/>
          <w:lang w:eastAsia="zh-CN"/>
        </w:rPr>
        <w:t xml:space="preserve">For GEO use case, </w:t>
      </w:r>
      <w:r w:rsidR="004149EC" w:rsidRPr="00EE7C41">
        <w:rPr>
          <w:rFonts w:ascii="Arial" w:eastAsia="SimSun" w:hAnsi="Arial" w:cs="Arial"/>
          <w:kern w:val="2"/>
          <w:lang w:eastAsia="zh-CN"/>
        </w:rPr>
        <w:t xml:space="preserve">mobility-triggered state transitions to </w:t>
      </w:r>
      <w:r w:rsidR="00EB27DF">
        <w:rPr>
          <w:rFonts w:ascii="Arial" w:eastAsia="SimSun" w:hAnsi="Arial" w:cs="Arial"/>
          <w:kern w:val="2"/>
          <w:lang w:eastAsia="zh-CN"/>
        </w:rPr>
        <w:t>RRC_</w:t>
      </w:r>
      <w:r w:rsidR="004149EC" w:rsidRPr="00EE7C41">
        <w:rPr>
          <w:rFonts w:ascii="Arial" w:eastAsia="SimSun" w:hAnsi="Arial" w:cs="Arial"/>
          <w:kern w:val="2"/>
          <w:lang w:eastAsia="zh-CN"/>
        </w:rPr>
        <w:t>IDLE should be infrequent</w:t>
      </w:r>
      <w:r w:rsidR="00EB27DF">
        <w:rPr>
          <w:rFonts w:ascii="Arial" w:eastAsia="SimSun" w:hAnsi="Arial" w:cs="Arial"/>
          <w:kern w:val="2"/>
          <w:lang w:eastAsia="zh-CN"/>
        </w:rPr>
        <w:t>.</w:t>
      </w:r>
    </w:p>
    <w:p w14:paraId="56512419" w14:textId="4D8FF736" w:rsidR="00273234" w:rsidRPr="00EE7C41" w:rsidRDefault="000170D2" w:rsidP="00290D35">
      <w:pPr>
        <w:rPr>
          <w:rFonts w:ascii="Arial" w:eastAsia="SimSun" w:hAnsi="Arial" w:cs="Arial"/>
          <w:kern w:val="2"/>
          <w:lang w:eastAsia="zh-CN"/>
        </w:rPr>
      </w:pPr>
      <w:r w:rsidRPr="00EE7C41">
        <w:rPr>
          <w:rFonts w:ascii="Arial" w:eastAsia="SimSun" w:hAnsi="Arial" w:cs="Arial"/>
          <w:kern w:val="2"/>
          <w:lang w:eastAsia="zh-CN"/>
        </w:rPr>
        <w:t xml:space="preserve">In NTN we have the additional requirement that even the </w:t>
      </w:r>
      <w:proofErr w:type="spellStart"/>
      <w:r w:rsidRPr="00EE7C41">
        <w:rPr>
          <w:rFonts w:ascii="Arial" w:eastAsia="SimSun" w:hAnsi="Arial" w:cs="Arial"/>
          <w:kern w:val="2"/>
          <w:lang w:eastAsia="zh-CN"/>
        </w:rPr>
        <w:t>gNBs</w:t>
      </w:r>
      <w:proofErr w:type="spellEnd"/>
      <w:r w:rsidRPr="00EE7C41">
        <w:rPr>
          <w:rFonts w:ascii="Arial" w:eastAsia="SimSun" w:hAnsi="Arial" w:cs="Arial"/>
          <w:kern w:val="2"/>
          <w:lang w:eastAsia="zh-CN"/>
        </w:rPr>
        <w:t xml:space="preserve"> might be moving with high speed in the non-GEO use cases. </w:t>
      </w:r>
      <w:r w:rsidR="004149EC" w:rsidRPr="00EE7C41">
        <w:rPr>
          <w:rFonts w:ascii="Arial" w:eastAsia="SimSun" w:hAnsi="Arial" w:cs="Arial"/>
          <w:kern w:val="2"/>
          <w:lang w:eastAsia="zh-CN"/>
        </w:rPr>
        <w:t>A</w:t>
      </w:r>
      <w:r w:rsidR="00290D35" w:rsidRPr="00EE7C41">
        <w:rPr>
          <w:rFonts w:ascii="Arial" w:eastAsia="SimSun" w:hAnsi="Arial" w:cs="Arial"/>
          <w:kern w:val="2"/>
          <w:lang w:eastAsia="zh-CN"/>
        </w:rPr>
        <w:t xml:space="preserve">t the RAN plenary </w:t>
      </w:r>
      <w:r w:rsidR="00A64F95">
        <w:rPr>
          <w:rFonts w:ascii="Arial" w:eastAsia="SimSun" w:hAnsi="Arial" w:cs="Arial"/>
          <w:kern w:val="2"/>
          <w:lang w:eastAsia="zh-CN"/>
        </w:rPr>
        <w:t xml:space="preserve">#82 </w:t>
      </w:r>
      <w:r w:rsidR="004149EC" w:rsidRPr="00EE7C41">
        <w:rPr>
          <w:rFonts w:ascii="Arial" w:eastAsia="SimSun" w:hAnsi="Arial" w:cs="Arial"/>
          <w:kern w:val="2"/>
          <w:lang w:eastAsia="zh-CN"/>
        </w:rPr>
        <w:t xml:space="preserve">some prioritization of NTN scenarios took place where LEO </w:t>
      </w:r>
      <w:r w:rsidR="003D4C0A">
        <w:rPr>
          <w:rFonts w:ascii="Arial" w:eastAsia="SimSun" w:hAnsi="Arial" w:cs="Arial"/>
          <w:kern w:val="2"/>
          <w:lang w:eastAsia="zh-CN"/>
        </w:rPr>
        <w:t>satellites</w:t>
      </w:r>
      <w:r w:rsidR="004149EC" w:rsidRPr="00EE7C41">
        <w:rPr>
          <w:rFonts w:ascii="Arial" w:eastAsia="SimSun" w:hAnsi="Arial" w:cs="Arial"/>
          <w:kern w:val="2"/>
          <w:lang w:eastAsia="zh-CN"/>
        </w:rPr>
        <w:t xml:space="preserve"> with earth fixed beams w</w:t>
      </w:r>
      <w:r w:rsidR="003D4C0A">
        <w:rPr>
          <w:rFonts w:ascii="Arial" w:eastAsia="SimSun" w:hAnsi="Arial" w:cs="Arial"/>
          <w:kern w:val="2"/>
          <w:lang w:eastAsia="zh-CN"/>
        </w:rPr>
        <w:t>ere</w:t>
      </w:r>
      <w:r w:rsidR="004149EC" w:rsidRPr="00EE7C41">
        <w:rPr>
          <w:rFonts w:ascii="Arial" w:eastAsia="SimSun" w:hAnsi="Arial" w:cs="Arial"/>
          <w:kern w:val="2"/>
          <w:lang w:eastAsia="zh-CN"/>
        </w:rPr>
        <w:t xml:space="preserve"> deprioritized in favor of LEO satellites with earth moving beams</w:t>
      </w:r>
      <w:r w:rsidR="00EE7C41">
        <w:rPr>
          <w:rFonts w:ascii="Arial" w:eastAsia="SimSun" w:hAnsi="Arial" w:cs="Arial"/>
          <w:kern w:val="2"/>
          <w:lang w:eastAsia="zh-CN"/>
        </w:rPr>
        <w:t xml:space="preserve"> </w:t>
      </w:r>
      <w:r w:rsidR="00EE7C41">
        <w:rPr>
          <w:rFonts w:ascii="Arial" w:eastAsia="SimSun" w:hAnsi="Arial" w:cs="Arial"/>
          <w:kern w:val="2"/>
          <w:lang w:eastAsia="zh-CN"/>
        </w:rPr>
        <w:fldChar w:fldCharType="begin"/>
      </w:r>
      <w:r w:rsidR="00EE7C41">
        <w:rPr>
          <w:rFonts w:ascii="Arial" w:eastAsia="SimSun" w:hAnsi="Arial" w:cs="Arial"/>
          <w:kern w:val="2"/>
          <w:lang w:eastAsia="zh-CN"/>
        </w:rPr>
        <w:instrText xml:space="preserve"> REF _Ref1036327 \r \h </w:instrText>
      </w:r>
      <w:r w:rsidR="00EE7C41">
        <w:rPr>
          <w:rFonts w:ascii="Arial" w:eastAsia="SimSun" w:hAnsi="Arial" w:cs="Arial"/>
          <w:kern w:val="2"/>
          <w:lang w:eastAsia="zh-CN"/>
        </w:rPr>
      </w:r>
      <w:r w:rsidR="00EE7C41">
        <w:rPr>
          <w:rFonts w:ascii="Arial" w:eastAsia="SimSun" w:hAnsi="Arial" w:cs="Arial"/>
          <w:kern w:val="2"/>
          <w:lang w:eastAsia="zh-CN"/>
        </w:rPr>
        <w:fldChar w:fldCharType="separate"/>
      </w:r>
      <w:r w:rsidR="00A410E4">
        <w:rPr>
          <w:rFonts w:ascii="Arial" w:eastAsia="SimSun" w:hAnsi="Arial" w:cs="Arial"/>
          <w:kern w:val="2"/>
          <w:lang w:eastAsia="zh-CN"/>
        </w:rPr>
        <w:t>[2]</w:t>
      </w:r>
      <w:r w:rsidR="00EE7C41">
        <w:rPr>
          <w:rFonts w:ascii="Arial" w:eastAsia="SimSun" w:hAnsi="Arial" w:cs="Arial"/>
          <w:kern w:val="2"/>
          <w:lang w:eastAsia="zh-CN"/>
        </w:rPr>
        <w:fldChar w:fldCharType="end"/>
      </w:r>
      <w:r w:rsidR="004149EC" w:rsidRPr="00EE7C41">
        <w:rPr>
          <w:rFonts w:ascii="Arial" w:eastAsia="SimSun" w:hAnsi="Arial" w:cs="Arial"/>
          <w:kern w:val="2"/>
          <w:lang w:eastAsia="zh-CN"/>
        </w:rPr>
        <w:t xml:space="preserve">. For this use case </w:t>
      </w:r>
      <w:r w:rsidR="00DB5BB0" w:rsidRPr="00EE7C41">
        <w:rPr>
          <w:rFonts w:ascii="Arial" w:eastAsia="SimSun" w:hAnsi="Arial" w:cs="Arial"/>
          <w:kern w:val="2"/>
          <w:lang w:eastAsia="zh-CN"/>
        </w:rPr>
        <w:t xml:space="preserve">once again </w:t>
      </w:r>
      <w:r w:rsidR="004149EC" w:rsidRPr="00EE7C41">
        <w:rPr>
          <w:rFonts w:ascii="Arial" w:eastAsia="SimSun" w:hAnsi="Arial" w:cs="Arial"/>
          <w:kern w:val="2"/>
          <w:lang w:eastAsia="zh-CN"/>
        </w:rPr>
        <w:t xml:space="preserve">two options were discussed. </w:t>
      </w:r>
      <w:r w:rsidR="00DB5BB0" w:rsidRPr="00EE7C41">
        <w:rPr>
          <w:rFonts w:ascii="Arial" w:eastAsia="SimSun" w:hAnsi="Arial" w:cs="Arial"/>
          <w:kern w:val="2"/>
          <w:lang w:eastAsia="zh-CN"/>
        </w:rPr>
        <w:t>In one case NTN satellite beam</w:t>
      </w:r>
      <w:r w:rsidR="003D4C0A">
        <w:rPr>
          <w:rFonts w:ascii="Arial" w:eastAsia="SimSun" w:hAnsi="Arial" w:cs="Arial"/>
          <w:kern w:val="2"/>
          <w:lang w:eastAsia="zh-CN"/>
        </w:rPr>
        <w:t>s</w:t>
      </w:r>
      <w:r w:rsidR="00DB5BB0" w:rsidRPr="00EE7C41">
        <w:rPr>
          <w:rFonts w:ascii="Arial" w:eastAsia="SimSun" w:hAnsi="Arial" w:cs="Arial"/>
          <w:kern w:val="2"/>
          <w:lang w:eastAsia="zh-CN"/>
        </w:rPr>
        <w:t xml:space="preserve"> are differentiated by PCIs, while in the second case beams are differentiated by SSBs. The mobility procedure might thus either be </w:t>
      </w:r>
      <w:r w:rsidR="00EE7C41" w:rsidRPr="00EE7C41">
        <w:rPr>
          <w:rFonts w:ascii="Arial" w:eastAsia="SimSun" w:hAnsi="Arial" w:cs="Arial"/>
          <w:kern w:val="2"/>
          <w:lang w:eastAsia="zh-CN"/>
        </w:rPr>
        <w:t>an</w:t>
      </w:r>
      <w:r w:rsidR="00DB5BB0" w:rsidRPr="00EE7C41">
        <w:rPr>
          <w:rFonts w:ascii="Arial" w:eastAsia="SimSun" w:hAnsi="Arial" w:cs="Arial"/>
          <w:kern w:val="2"/>
          <w:lang w:eastAsia="zh-CN"/>
        </w:rPr>
        <w:t xml:space="preserve"> inter-cell handover between individual cells or a beam switching procedure by lower layer. </w:t>
      </w:r>
    </w:p>
    <w:p w14:paraId="664DE26F" w14:textId="270BB1EE" w:rsidR="004149EC" w:rsidRPr="00EE7C41" w:rsidRDefault="00DB5BB0" w:rsidP="00290D35">
      <w:pPr>
        <w:rPr>
          <w:rFonts w:ascii="Arial" w:eastAsia="SimSun" w:hAnsi="Arial" w:cs="Arial"/>
          <w:kern w:val="2"/>
          <w:lang w:eastAsia="zh-CN"/>
        </w:rPr>
      </w:pPr>
      <w:r w:rsidRPr="00EE7C41">
        <w:rPr>
          <w:rFonts w:ascii="Arial" w:eastAsia="SimSun" w:hAnsi="Arial" w:cs="Arial"/>
          <w:kern w:val="2"/>
          <w:lang w:eastAsia="zh-CN"/>
        </w:rPr>
        <w:t>While the mobility procedure</w:t>
      </w:r>
      <w:r w:rsidR="00273234" w:rsidRPr="00EE7C41">
        <w:rPr>
          <w:rFonts w:ascii="Arial" w:eastAsia="SimSun" w:hAnsi="Arial" w:cs="Arial"/>
          <w:kern w:val="2"/>
          <w:lang w:eastAsia="zh-CN"/>
        </w:rPr>
        <w:t>s</w:t>
      </w:r>
      <w:r w:rsidRPr="00EE7C41">
        <w:rPr>
          <w:rFonts w:ascii="Arial" w:eastAsia="SimSun" w:hAnsi="Arial" w:cs="Arial"/>
          <w:kern w:val="2"/>
          <w:lang w:eastAsia="zh-CN"/>
        </w:rPr>
        <w:t xml:space="preserve"> are still discussed, it is probably common understanding that mobility of earth moving beams is </w:t>
      </w:r>
      <w:r w:rsidR="00FB12D9">
        <w:rPr>
          <w:rFonts w:ascii="Arial" w:eastAsia="SimSun" w:hAnsi="Arial" w:cs="Arial"/>
          <w:kern w:val="2"/>
          <w:lang w:eastAsia="zh-CN"/>
        </w:rPr>
        <w:t xml:space="preserve">very </w:t>
      </w:r>
      <w:r w:rsidRPr="00EE7C41">
        <w:rPr>
          <w:rFonts w:ascii="Arial" w:eastAsia="SimSun" w:hAnsi="Arial" w:cs="Arial"/>
          <w:kern w:val="2"/>
          <w:lang w:eastAsia="zh-CN"/>
        </w:rPr>
        <w:t>critical</w:t>
      </w:r>
      <w:r w:rsidR="00FB12D9">
        <w:rPr>
          <w:rFonts w:ascii="Arial" w:eastAsia="SimSun" w:hAnsi="Arial" w:cs="Arial"/>
          <w:kern w:val="2"/>
          <w:lang w:eastAsia="zh-CN"/>
        </w:rPr>
        <w:t xml:space="preserve">. </w:t>
      </w:r>
      <w:r w:rsidRPr="00EE7C41">
        <w:rPr>
          <w:rFonts w:ascii="Arial" w:eastAsia="SimSun" w:hAnsi="Arial" w:cs="Arial"/>
          <w:kern w:val="2"/>
          <w:lang w:eastAsia="zh-CN"/>
        </w:rPr>
        <w:t xml:space="preserve">UEs should be moved to </w:t>
      </w:r>
      <w:r w:rsidR="003D4C0A">
        <w:rPr>
          <w:rFonts w:ascii="Arial" w:eastAsia="SimSun" w:hAnsi="Arial" w:cs="Arial"/>
          <w:kern w:val="2"/>
          <w:lang w:eastAsia="zh-CN"/>
        </w:rPr>
        <w:t>RRC_</w:t>
      </w:r>
      <w:r w:rsidR="00A64F95">
        <w:rPr>
          <w:rFonts w:ascii="Arial" w:eastAsia="SimSun" w:hAnsi="Arial" w:cs="Arial"/>
          <w:kern w:val="2"/>
          <w:lang w:eastAsia="zh-CN"/>
        </w:rPr>
        <w:t xml:space="preserve">INACTIVE </w:t>
      </w:r>
      <w:r w:rsidR="00273234" w:rsidRPr="00EE7C41">
        <w:rPr>
          <w:rFonts w:ascii="Arial" w:eastAsia="SimSun" w:hAnsi="Arial" w:cs="Arial"/>
          <w:kern w:val="2"/>
          <w:lang w:eastAsia="zh-CN"/>
        </w:rPr>
        <w:t xml:space="preserve">or </w:t>
      </w:r>
      <w:r w:rsidR="003D4C0A">
        <w:rPr>
          <w:rFonts w:ascii="Arial" w:eastAsia="SimSun" w:hAnsi="Arial" w:cs="Arial"/>
          <w:kern w:val="2"/>
          <w:lang w:eastAsia="zh-CN"/>
        </w:rPr>
        <w:t>RRC_</w:t>
      </w:r>
      <w:r w:rsidRPr="00EE7C41">
        <w:rPr>
          <w:rFonts w:ascii="Arial" w:eastAsia="SimSun" w:hAnsi="Arial" w:cs="Arial"/>
          <w:kern w:val="2"/>
          <w:lang w:eastAsia="zh-CN"/>
        </w:rPr>
        <w:t>IDLE quite quickly compare</w:t>
      </w:r>
      <w:r w:rsidR="003D4C0A">
        <w:rPr>
          <w:rFonts w:ascii="Arial" w:eastAsia="SimSun" w:hAnsi="Arial" w:cs="Arial"/>
          <w:kern w:val="2"/>
          <w:lang w:eastAsia="zh-CN"/>
        </w:rPr>
        <w:t>d</w:t>
      </w:r>
      <w:r w:rsidRPr="00EE7C41">
        <w:rPr>
          <w:rFonts w:ascii="Arial" w:eastAsia="SimSun" w:hAnsi="Arial" w:cs="Arial"/>
          <w:kern w:val="2"/>
          <w:lang w:eastAsia="zh-CN"/>
        </w:rPr>
        <w:t xml:space="preserve"> to GEO scenarios</w:t>
      </w:r>
      <w:r w:rsidR="00273234" w:rsidRPr="00EE7C41">
        <w:rPr>
          <w:rFonts w:ascii="Arial" w:eastAsia="SimSun" w:hAnsi="Arial" w:cs="Arial"/>
          <w:kern w:val="2"/>
          <w:lang w:eastAsia="zh-CN"/>
        </w:rPr>
        <w:t>,</w:t>
      </w:r>
      <w:r w:rsidRPr="00EE7C41">
        <w:rPr>
          <w:rFonts w:ascii="Arial" w:eastAsia="SimSun" w:hAnsi="Arial" w:cs="Arial"/>
          <w:kern w:val="2"/>
          <w:lang w:eastAsia="zh-CN"/>
        </w:rPr>
        <w:t xml:space="preserve"> if there is no ongoing traffic. For pedestrian UEs we can thus assume transitions to RRC</w:t>
      </w:r>
      <w:r w:rsidR="003D4C0A">
        <w:rPr>
          <w:rFonts w:ascii="Arial" w:eastAsia="SimSun" w:hAnsi="Arial" w:cs="Arial"/>
          <w:kern w:val="2"/>
          <w:lang w:eastAsia="zh-CN"/>
        </w:rPr>
        <w:t>_</w:t>
      </w:r>
      <w:r w:rsidRPr="00EE7C41">
        <w:rPr>
          <w:rFonts w:ascii="Arial" w:eastAsia="SimSun" w:hAnsi="Arial" w:cs="Arial"/>
          <w:kern w:val="2"/>
          <w:lang w:eastAsia="zh-CN"/>
        </w:rPr>
        <w:t>INACTIVE or RRC</w:t>
      </w:r>
      <w:r w:rsidR="003D4C0A">
        <w:rPr>
          <w:rFonts w:ascii="Arial" w:eastAsia="SimSun" w:hAnsi="Arial" w:cs="Arial"/>
          <w:kern w:val="2"/>
          <w:lang w:eastAsia="zh-CN"/>
        </w:rPr>
        <w:t>_</w:t>
      </w:r>
      <w:r w:rsidRPr="00EE7C41">
        <w:rPr>
          <w:rFonts w:ascii="Arial" w:eastAsia="SimSun" w:hAnsi="Arial" w:cs="Arial"/>
          <w:kern w:val="2"/>
          <w:lang w:eastAsia="zh-CN"/>
        </w:rPr>
        <w:t>IDLE, while ongoing traffic can be assumed for NTN relay UEs</w:t>
      </w:r>
      <w:r w:rsidR="00A64F95">
        <w:rPr>
          <w:rFonts w:ascii="Arial" w:eastAsia="SimSun" w:hAnsi="Arial" w:cs="Arial"/>
          <w:kern w:val="2"/>
          <w:lang w:eastAsia="zh-CN"/>
        </w:rPr>
        <w:t xml:space="preserve"> where UEs keep </w:t>
      </w:r>
      <w:r w:rsidR="00C836A9">
        <w:rPr>
          <w:rFonts w:ascii="Arial" w:eastAsia="SimSun" w:hAnsi="Arial" w:cs="Arial"/>
          <w:kern w:val="2"/>
          <w:lang w:eastAsia="zh-CN"/>
        </w:rPr>
        <w:t>RRC_</w:t>
      </w:r>
      <w:r w:rsidR="00A64F95">
        <w:rPr>
          <w:rFonts w:ascii="Arial" w:eastAsia="SimSun" w:hAnsi="Arial" w:cs="Arial"/>
          <w:kern w:val="2"/>
          <w:lang w:eastAsia="zh-CN"/>
        </w:rPr>
        <w:t>CONNECTED and execute regular handover procedures</w:t>
      </w:r>
      <w:r w:rsidRPr="00EE7C41">
        <w:rPr>
          <w:rFonts w:ascii="Arial" w:eastAsia="SimSun" w:hAnsi="Arial" w:cs="Arial"/>
          <w:kern w:val="2"/>
          <w:lang w:eastAsia="zh-CN"/>
        </w:rPr>
        <w:t xml:space="preserve">.  </w:t>
      </w:r>
    </w:p>
    <w:p w14:paraId="4E80637D" w14:textId="78988135" w:rsidR="00167DD6" w:rsidRPr="00EE7C41" w:rsidRDefault="004149EC" w:rsidP="00C907A8">
      <w:pPr>
        <w:ind w:left="1440" w:hanging="1440"/>
        <w:rPr>
          <w:rFonts w:ascii="Arial" w:eastAsia="SimSun" w:hAnsi="Arial" w:cs="Arial"/>
          <w:kern w:val="2"/>
          <w:lang w:eastAsia="zh-CN"/>
        </w:rPr>
      </w:pPr>
      <w:r w:rsidRPr="00EE7C41">
        <w:rPr>
          <w:rFonts w:ascii="Arial" w:eastAsia="SimSun" w:hAnsi="Arial" w:cs="Arial"/>
          <w:b/>
          <w:kern w:val="2"/>
          <w:lang w:eastAsia="zh-CN"/>
        </w:rPr>
        <w:t>Observation:</w:t>
      </w:r>
      <w:r w:rsidRPr="00EE7C41">
        <w:rPr>
          <w:rFonts w:ascii="Arial" w:eastAsia="SimSun" w:hAnsi="Arial" w:cs="Arial"/>
          <w:kern w:val="2"/>
          <w:lang w:eastAsia="zh-CN"/>
        </w:rPr>
        <w:t xml:space="preserve"> </w:t>
      </w:r>
      <w:r w:rsidR="003D4C0A">
        <w:rPr>
          <w:rFonts w:ascii="Arial" w:eastAsia="SimSun" w:hAnsi="Arial" w:cs="Arial"/>
          <w:kern w:val="2"/>
          <w:lang w:eastAsia="zh-CN"/>
        </w:rPr>
        <w:tab/>
      </w:r>
      <w:r w:rsidRPr="00EE7C41">
        <w:rPr>
          <w:rFonts w:ascii="Arial" w:eastAsia="SimSun" w:hAnsi="Arial" w:cs="Arial"/>
          <w:kern w:val="2"/>
          <w:lang w:eastAsia="zh-CN"/>
        </w:rPr>
        <w:t xml:space="preserve">For LEO use case, mobility-triggered state transitions to </w:t>
      </w:r>
      <w:r w:rsidR="00DB5BB0" w:rsidRPr="00EE7C41">
        <w:rPr>
          <w:rFonts w:ascii="Arial" w:eastAsia="SimSun" w:hAnsi="Arial" w:cs="Arial"/>
          <w:kern w:val="2"/>
          <w:lang w:eastAsia="zh-CN"/>
        </w:rPr>
        <w:t>RRC</w:t>
      </w:r>
      <w:r w:rsidR="003D4C0A">
        <w:rPr>
          <w:rFonts w:ascii="Arial" w:eastAsia="SimSun" w:hAnsi="Arial" w:cs="Arial"/>
          <w:kern w:val="2"/>
          <w:lang w:eastAsia="zh-CN"/>
        </w:rPr>
        <w:t>_</w:t>
      </w:r>
      <w:r w:rsidR="00DB5BB0" w:rsidRPr="00EE7C41">
        <w:rPr>
          <w:rFonts w:ascii="Arial" w:eastAsia="SimSun" w:hAnsi="Arial" w:cs="Arial"/>
          <w:kern w:val="2"/>
          <w:lang w:eastAsia="zh-CN"/>
        </w:rPr>
        <w:t>INACTIVE or RRC</w:t>
      </w:r>
      <w:r w:rsidR="003D4C0A">
        <w:rPr>
          <w:rFonts w:ascii="Arial" w:eastAsia="SimSun" w:hAnsi="Arial" w:cs="Arial"/>
          <w:kern w:val="2"/>
          <w:lang w:eastAsia="zh-CN"/>
        </w:rPr>
        <w:t>_</w:t>
      </w:r>
      <w:r w:rsidRPr="00EE7C41">
        <w:rPr>
          <w:rFonts w:ascii="Arial" w:eastAsia="SimSun" w:hAnsi="Arial" w:cs="Arial"/>
          <w:kern w:val="2"/>
          <w:lang w:eastAsia="zh-CN"/>
        </w:rPr>
        <w:t xml:space="preserve">IDLE could be </w:t>
      </w:r>
      <w:r w:rsidR="00FB12D9">
        <w:rPr>
          <w:rFonts w:ascii="Arial" w:eastAsia="SimSun" w:hAnsi="Arial" w:cs="Arial"/>
          <w:kern w:val="2"/>
          <w:lang w:eastAsia="zh-CN"/>
        </w:rPr>
        <w:t xml:space="preserve">more </w:t>
      </w:r>
      <w:r w:rsidRPr="00EE7C41">
        <w:rPr>
          <w:rFonts w:ascii="Arial" w:eastAsia="SimSun" w:hAnsi="Arial" w:cs="Arial"/>
          <w:kern w:val="2"/>
          <w:lang w:eastAsia="zh-CN"/>
        </w:rPr>
        <w:t>frequent</w:t>
      </w:r>
      <w:r w:rsidR="00FB12D9">
        <w:rPr>
          <w:rFonts w:ascii="Arial" w:eastAsia="SimSun" w:hAnsi="Arial" w:cs="Arial"/>
          <w:kern w:val="2"/>
          <w:lang w:eastAsia="zh-CN"/>
        </w:rPr>
        <w:t xml:space="preserve"> at least</w:t>
      </w:r>
      <w:r w:rsidRPr="00EE7C41">
        <w:rPr>
          <w:rFonts w:ascii="Arial" w:eastAsia="SimSun" w:hAnsi="Arial" w:cs="Arial"/>
          <w:kern w:val="2"/>
          <w:lang w:eastAsia="zh-CN"/>
        </w:rPr>
        <w:t xml:space="preserve"> for pedestrian eMBB UEs.  </w:t>
      </w:r>
    </w:p>
    <w:p w14:paraId="359F12AA" w14:textId="06B5ACBD" w:rsidR="00167DD6" w:rsidRPr="00EE7C41" w:rsidRDefault="00167DD6" w:rsidP="00CC0ACC">
      <w:pPr>
        <w:rPr>
          <w:rFonts w:ascii="Arial" w:eastAsia="SimSun" w:hAnsi="Arial" w:cs="Arial"/>
          <w:kern w:val="2"/>
          <w:lang w:eastAsia="zh-CN"/>
        </w:rPr>
      </w:pPr>
      <w:r w:rsidRPr="00EE7C41">
        <w:rPr>
          <w:rFonts w:ascii="Arial" w:eastAsia="SimSun" w:hAnsi="Arial" w:cs="Arial"/>
          <w:kern w:val="2"/>
          <w:lang w:eastAsia="zh-CN"/>
        </w:rPr>
        <w:t>While the use of RRC</w:t>
      </w:r>
      <w:r w:rsidR="003D4C0A">
        <w:rPr>
          <w:rFonts w:ascii="Arial" w:eastAsia="SimSun" w:hAnsi="Arial" w:cs="Arial"/>
          <w:kern w:val="2"/>
          <w:lang w:eastAsia="zh-CN"/>
        </w:rPr>
        <w:t>_</w:t>
      </w:r>
      <w:r w:rsidRPr="00EE7C41">
        <w:rPr>
          <w:rFonts w:ascii="Arial" w:eastAsia="SimSun" w:hAnsi="Arial" w:cs="Arial"/>
          <w:kern w:val="2"/>
          <w:lang w:eastAsia="zh-CN"/>
        </w:rPr>
        <w:t>INACTIVE should be preferred in general, the decision to move to RRC</w:t>
      </w:r>
      <w:r w:rsidR="003D4C0A">
        <w:rPr>
          <w:rFonts w:ascii="Arial" w:eastAsia="SimSun" w:hAnsi="Arial" w:cs="Arial"/>
          <w:kern w:val="2"/>
          <w:lang w:eastAsia="zh-CN"/>
        </w:rPr>
        <w:t>_</w:t>
      </w:r>
      <w:r w:rsidRPr="00EE7C41">
        <w:rPr>
          <w:rFonts w:ascii="Arial" w:eastAsia="SimSun" w:hAnsi="Arial" w:cs="Arial"/>
          <w:kern w:val="2"/>
          <w:lang w:eastAsia="zh-CN"/>
        </w:rPr>
        <w:t>INACTIVE or to RRC</w:t>
      </w:r>
      <w:r w:rsidR="003D4C0A">
        <w:rPr>
          <w:rFonts w:ascii="Arial" w:eastAsia="SimSun" w:hAnsi="Arial" w:cs="Arial"/>
          <w:kern w:val="2"/>
          <w:lang w:eastAsia="zh-CN"/>
        </w:rPr>
        <w:t>_</w:t>
      </w:r>
      <w:r w:rsidRPr="00EE7C41">
        <w:rPr>
          <w:rFonts w:ascii="Arial" w:eastAsia="SimSun" w:hAnsi="Arial" w:cs="Arial"/>
          <w:kern w:val="2"/>
          <w:lang w:eastAsia="zh-CN"/>
        </w:rPr>
        <w:t xml:space="preserve">IDLE is not obvious. </w:t>
      </w:r>
      <w:r w:rsidR="00CC0ACC" w:rsidRPr="00EE7C41">
        <w:rPr>
          <w:rFonts w:ascii="Arial" w:eastAsia="SimSun" w:hAnsi="Arial" w:cs="Arial"/>
          <w:kern w:val="2"/>
          <w:lang w:eastAsia="zh-CN"/>
        </w:rPr>
        <w:t xml:space="preserve">This will depend on the size of the Radio </w:t>
      </w:r>
      <w:r w:rsidR="00CC0ACC" w:rsidRPr="00EE7C41">
        <w:rPr>
          <w:rFonts w:ascii="Arial" w:eastAsia="SimSun" w:hAnsi="Arial" w:cs="Arial"/>
          <w:kern w:val="2"/>
          <w:lang w:eastAsia="zh-CN"/>
        </w:rPr>
        <w:lastRenderedPageBreak/>
        <w:t>Notification Area</w:t>
      </w:r>
      <w:r w:rsidR="003D4C0A">
        <w:rPr>
          <w:rFonts w:ascii="Arial" w:eastAsia="SimSun" w:hAnsi="Arial" w:cs="Arial"/>
          <w:kern w:val="2"/>
          <w:lang w:eastAsia="zh-CN"/>
        </w:rPr>
        <w:t xml:space="preserve"> (RNA)</w:t>
      </w:r>
      <w:r w:rsidR="00CC0ACC" w:rsidRPr="00EE7C41">
        <w:rPr>
          <w:rFonts w:ascii="Arial" w:eastAsia="SimSun" w:hAnsi="Arial" w:cs="Arial"/>
          <w:kern w:val="2"/>
          <w:lang w:eastAsia="zh-CN"/>
        </w:rPr>
        <w:t xml:space="preserve">, because it will define the periodicity of the required RNA update procedures. Considering the </w:t>
      </w:r>
      <w:r w:rsidRPr="00EE7C41">
        <w:rPr>
          <w:rFonts w:ascii="Arial" w:eastAsia="SimSun" w:hAnsi="Arial" w:cs="Arial"/>
          <w:kern w:val="2"/>
          <w:lang w:eastAsia="zh-CN"/>
        </w:rPr>
        <w:t xml:space="preserve">fast speed </w:t>
      </w:r>
      <w:r w:rsidR="00CC0ACC" w:rsidRPr="00EE7C41">
        <w:rPr>
          <w:rFonts w:ascii="Arial" w:eastAsia="SimSun" w:hAnsi="Arial" w:cs="Arial"/>
          <w:kern w:val="2"/>
          <w:lang w:eastAsia="zh-CN"/>
        </w:rPr>
        <w:t xml:space="preserve">of the </w:t>
      </w:r>
      <w:proofErr w:type="spellStart"/>
      <w:r w:rsidR="00CC0ACC" w:rsidRPr="00EE7C41">
        <w:rPr>
          <w:rFonts w:ascii="Arial" w:eastAsia="SimSun" w:hAnsi="Arial" w:cs="Arial"/>
          <w:kern w:val="2"/>
          <w:lang w:eastAsia="zh-CN"/>
        </w:rPr>
        <w:t>gNBs</w:t>
      </w:r>
      <w:proofErr w:type="spellEnd"/>
      <w:r w:rsidR="00CC0ACC" w:rsidRPr="00EE7C41">
        <w:rPr>
          <w:rFonts w:ascii="Arial" w:eastAsia="SimSun" w:hAnsi="Arial" w:cs="Arial"/>
          <w:kern w:val="2"/>
          <w:lang w:eastAsia="zh-CN"/>
        </w:rPr>
        <w:t xml:space="preserve"> at </w:t>
      </w:r>
      <w:r w:rsidRPr="00EE7C41">
        <w:rPr>
          <w:rFonts w:ascii="Arial" w:eastAsia="SimSun" w:hAnsi="Arial" w:cs="Arial"/>
          <w:kern w:val="2"/>
          <w:lang w:eastAsia="zh-CN"/>
        </w:rPr>
        <w:t xml:space="preserve">low earth orbit </w:t>
      </w:r>
      <w:r w:rsidR="001972DC">
        <w:rPr>
          <w:rFonts w:ascii="Arial" w:eastAsia="SimSun" w:hAnsi="Arial" w:cs="Arial"/>
          <w:kern w:val="2"/>
          <w:lang w:eastAsia="zh-CN"/>
        </w:rPr>
        <w:t>(</w:t>
      </w:r>
      <w:r w:rsidRPr="00EE7C41">
        <w:rPr>
          <w:rFonts w:ascii="Arial" w:eastAsia="SimSun" w:hAnsi="Arial" w:cs="Arial"/>
          <w:kern w:val="2"/>
          <w:lang w:eastAsia="zh-CN"/>
        </w:rPr>
        <w:t>LEO</w:t>
      </w:r>
      <w:r w:rsidR="001972DC">
        <w:rPr>
          <w:rFonts w:ascii="Arial" w:eastAsia="SimSun" w:hAnsi="Arial" w:cs="Arial"/>
          <w:kern w:val="2"/>
          <w:lang w:eastAsia="zh-CN"/>
        </w:rPr>
        <w:t>),</w:t>
      </w:r>
      <w:r w:rsidRPr="00EE7C41">
        <w:rPr>
          <w:rFonts w:ascii="Arial" w:eastAsia="SimSun" w:hAnsi="Arial" w:cs="Arial"/>
          <w:kern w:val="2"/>
          <w:lang w:eastAsia="zh-CN"/>
        </w:rPr>
        <w:t xml:space="preserve"> </w:t>
      </w:r>
      <w:r w:rsidR="001972DC">
        <w:rPr>
          <w:rFonts w:ascii="Arial" w:eastAsia="SimSun" w:hAnsi="Arial" w:cs="Arial"/>
          <w:kern w:val="2"/>
          <w:lang w:eastAsia="zh-CN"/>
        </w:rPr>
        <w:t xml:space="preserve">it is obvious that </w:t>
      </w:r>
      <w:r w:rsidR="00CC0ACC" w:rsidRPr="00EE7C41">
        <w:rPr>
          <w:rFonts w:ascii="Arial" w:eastAsia="SimSun" w:hAnsi="Arial" w:cs="Arial"/>
          <w:kern w:val="2"/>
          <w:lang w:eastAsia="zh-CN"/>
        </w:rPr>
        <w:t xml:space="preserve">many </w:t>
      </w:r>
      <w:proofErr w:type="spellStart"/>
      <w:r w:rsidR="00CC0ACC" w:rsidRPr="00EE7C41">
        <w:rPr>
          <w:rFonts w:ascii="Arial" w:eastAsia="SimSun" w:hAnsi="Arial" w:cs="Arial"/>
          <w:kern w:val="2"/>
          <w:lang w:eastAsia="zh-CN"/>
        </w:rPr>
        <w:t>gNBs</w:t>
      </w:r>
      <w:proofErr w:type="spellEnd"/>
      <w:r w:rsidR="00CC0ACC" w:rsidRPr="00EE7C41">
        <w:rPr>
          <w:rFonts w:ascii="Arial" w:eastAsia="SimSun" w:hAnsi="Arial" w:cs="Arial"/>
          <w:kern w:val="2"/>
          <w:lang w:eastAsia="zh-CN"/>
        </w:rPr>
        <w:t xml:space="preserve"> may fly over a UE within a short time. </w:t>
      </w:r>
      <w:r w:rsidR="00FB12D9">
        <w:rPr>
          <w:rFonts w:ascii="Arial" w:eastAsia="SimSun" w:hAnsi="Arial" w:cs="Arial"/>
          <w:kern w:val="2"/>
          <w:lang w:eastAsia="zh-CN"/>
        </w:rPr>
        <w:t xml:space="preserve">RAN2 should estimate the paging capacity for different scenarios to estimate the size of the RNA and thus to derive the periodicity of RNA updates. </w:t>
      </w:r>
    </w:p>
    <w:p w14:paraId="060B7939" w14:textId="277FB47F" w:rsidR="00167DD6" w:rsidRPr="00EE7C41" w:rsidRDefault="00CC0ACC" w:rsidP="00C907A8">
      <w:pPr>
        <w:ind w:left="1440" w:hanging="1440"/>
        <w:rPr>
          <w:rFonts w:ascii="Arial" w:eastAsia="SimSun" w:hAnsi="Arial" w:cs="Arial"/>
          <w:kern w:val="2"/>
          <w:lang w:eastAsia="zh-CN"/>
        </w:rPr>
      </w:pPr>
      <w:r w:rsidRPr="00EE7C41">
        <w:rPr>
          <w:rFonts w:ascii="Arial" w:eastAsia="SimSun" w:hAnsi="Arial" w:cs="Arial"/>
          <w:b/>
          <w:kern w:val="2"/>
          <w:lang w:eastAsia="zh-CN"/>
        </w:rPr>
        <w:t>Observation:</w:t>
      </w:r>
      <w:r w:rsidRPr="00EE7C41">
        <w:rPr>
          <w:rFonts w:ascii="Arial" w:eastAsia="SimSun" w:hAnsi="Arial" w:cs="Arial"/>
          <w:kern w:val="2"/>
          <w:lang w:eastAsia="zh-CN"/>
        </w:rPr>
        <w:t xml:space="preserve"> </w:t>
      </w:r>
      <w:r w:rsidR="001972DC">
        <w:rPr>
          <w:rFonts w:ascii="Arial" w:eastAsia="SimSun" w:hAnsi="Arial" w:cs="Arial"/>
          <w:kern w:val="2"/>
          <w:lang w:eastAsia="zh-CN"/>
        </w:rPr>
        <w:tab/>
      </w:r>
      <w:r w:rsidRPr="00EE7C41">
        <w:rPr>
          <w:rFonts w:ascii="Arial" w:eastAsia="SimSun" w:hAnsi="Arial" w:cs="Arial"/>
          <w:kern w:val="2"/>
          <w:lang w:eastAsia="zh-CN"/>
        </w:rPr>
        <w:t>Whether a UE can be moved to RRC</w:t>
      </w:r>
      <w:r w:rsidR="001972DC">
        <w:rPr>
          <w:rFonts w:ascii="Arial" w:eastAsia="SimSun" w:hAnsi="Arial" w:cs="Arial"/>
          <w:kern w:val="2"/>
          <w:lang w:eastAsia="zh-CN"/>
        </w:rPr>
        <w:t>_</w:t>
      </w:r>
      <w:r w:rsidRPr="00EE7C41">
        <w:rPr>
          <w:rFonts w:ascii="Arial" w:eastAsia="SimSun" w:hAnsi="Arial" w:cs="Arial"/>
          <w:kern w:val="2"/>
          <w:lang w:eastAsia="zh-CN"/>
        </w:rPr>
        <w:t>INACTIVE or must be moved to RRC</w:t>
      </w:r>
      <w:r w:rsidR="001972DC">
        <w:rPr>
          <w:rFonts w:ascii="Arial" w:eastAsia="SimSun" w:hAnsi="Arial" w:cs="Arial"/>
          <w:kern w:val="2"/>
          <w:lang w:eastAsia="zh-CN"/>
        </w:rPr>
        <w:t>_</w:t>
      </w:r>
      <w:r w:rsidRPr="00EE7C41">
        <w:rPr>
          <w:rFonts w:ascii="Arial" w:eastAsia="SimSun" w:hAnsi="Arial" w:cs="Arial"/>
          <w:kern w:val="2"/>
          <w:lang w:eastAsia="zh-CN"/>
        </w:rPr>
        <w:t>IDLE may depend on the size of the Radio Notification Area</w:t>
      </w:r>
      <w:r w:rsidR="00A64F95">
        <w:rPr>
          <w:rFonts w:ascii="Arial" w:eastAsia="SimSun" w:hAnsi="Arial" w:cs="Arial"/>
          <w:kern w:val="2"/>
          <w:lang w:eastAsia="zh-CN"/>
        </w:rPr>
        <w:t xml:space="preserve"> that is restricted by the available </w:t>
      </w:r>
      <w:r w:rsidRPr="00EE7C41">
        <w:rPr>
          <w:rFonts w:ascii="Arial" w:eastAsia="SimSun" w:hAnsi="Arial" w:cs="Arial"/>
          <w:kern w:val="2"/>
          <w:lang w:eastAsia="zh-CN"/>
        </w:rPr>
        <w:t xml:space="preserve">paging capacity. </w:t>
      </w:r>
    </w:p>
    <w:p w14:paraId="1FB18065" w14:textId="7D70B2B3" w:rsidR="00290D35" w:rsidRPr="00EE7C41" w:rsidRDefault="00290D35" w:rsidP="00B23396">
      <w:pPr>
        <w:pStyle w:val="ListParagraph"/>
        <w:numPr>
          <w:ilvl w:val="0"/>
          <w:numId w:val="14"/>
        </w:numPr>
        <w:rPr>
          <w:rFonts w:ascii="Arial" w:eastAsia="SimSun" w:hAnsi="Arial" w:cs="Arial"/>
          <w:kern w:val="2"/>
          <w:u w:val="single"/>
          <w:lang w:eastAsia="zh-CN"/>
        </w:rPr>
      </w:pPr>
      <w:r w:rsidRPr="00EE7C41">
        <w:rPr>
          <w:rFonts w:ascii="Arial" w:eastAsia="SimSun" w:hAnsi="Arial" w:cs="Arial"/>
          <w:kern w:val="2"/>
          <w:u w:val="single"/>
          <w:lang w:eastAsia="zh-CN"/>
        </w:rPr>
        <w:t>The maximum number of UEs is reached</w:t>
      </w:r>
      <w:r w:rsidR="009F436F">
        <w:rPr>
          <w:rFonts w:ascii="Arial" w:eastAsia="SimSun" w:hAnsi="Arial" w:cs="Arial"/>
          <w:kern w:val="2"/>
          <w:u w:val="single"/>
          <w:lang w:eastAsia="zh-CN"/>
        </w:rPr>
        <w:t>.</w:t>
      </w:r>
      <w:r w:rsidRPr="00EE7C41">
        <w:rPr>
          <w:rFonts w:ascii="Arial" w:eastAsia="SimSun" w:hAnsi="Arial" w:cs="Arial"/>
          <w:kern w:val="2"/>
          <w:u w:val="single"/>
          <w:lang w:eastAsia="zh-CN"/>
        </w:rPr>
        <w:t xml:space="preserve"> </w:t>
      </w:r>
    </w:p>
    <w:p w14:paraId="0617F45F" w14:textId="0CCB1BF3" w:rsidR="00834A4F" w:rsidRPr="00EE7C41" w:rsidRDefault="00290D35" w:rsidP="00290D35">
      <w:pPr>
        <w:spacing w:before="120" w:after="120"/>
        <w:rPr>
          <w:rFonts w:ascii="Arial" w:eastAsia="SimSun" w:hAnsi="Arial" w:cs="Arial"/>
          <w:kern w:val="2"/>
          <w:lang w:eastAsia="zh-CN"/>
        </w:rPr>
      </w:pPr>
      <w:r w:rsidRPr="00EE7C41">
        <w:rPr>
          <w:rFonts w:ascii="Arial" w:eastAsia="SimSun" w:hAnsi="Arial" w:cs="Arial"/>
          <w:kern w:val="2"/>
          <w:lang w:eastAsia="zh-CN"/>
        </w:rPr>
        <w:t xml:space="preserve">The reason </w:t>
      </w:r>
      <w:r w:rsidR="00FB12D9">
        <w:rPr>
          <w:rFonts w:ascii="Arial" w:eastAsia="SimSun" w:hAnsi="Arial" w:cs="Arial"/>
          <w:kern w:val="2"/>
          <w:lang w:eastAsia="zh-CN"/>
        </w:rPr>
        <w:t xml:space="preserve">to move a UE to RRC_IDLE </w:t>
      </w:r>
      <w:r w:rsidRPr="00EE7C41">
        <w:rPr>
          <w:rFonts w:ascii="Arial" w:eastAsia="SimSun" w:hAnsi="Arial" w:cs="Arial"/>
          <w:kern w:val="2"/>
          <w:lang w:eastAsia="zh-CN"/>
        </w:rPr>
        <w:t xml:space="preserve">could </w:t>
      </w:r>
      <w:r w:rsidR="00FB12D9">
        <w:rPr>
          <w:rFonts w:ascii="Arial" w:eastAsia="SimSun" w:hAnsi="Arial" w:cs="Arial"/>
          <w:kern w:val="2"/>
          <w:lang w:eastAsia="zh-CN"/>
        </w:rPr>
        <w:t xml:space="preserve">also </w:t>
      </w:r>
      <w:r w:rsidRPr="00EE7C41">
        <w:rPr>
          <w:rFonts w:ascii="Arial" w:eastAsia="SimSun" w:hAnsi="Arial" w:cs="Arial"/>
          <w:kern w:val="2"/>
          <w:lang w:eastAsia="zh-CN"/>
        </w:rPr>
        <w:t xml:space="preserve">be a hardware limitation. For instance, a gNB hardware might only support a certain number of RRC connections. Such limitation might indeed exist for </w:t>
      </w:r>
      <w:r w:rsidR="001972DC">
        <w:rPr>
          <w:rFonts w:ascii="Arial" w:eastAsia="SimSun" w:hAnsi="Arial" w:cs="Arial"/>
          <w:kern w:val="2"/>
          <w:lang w:eastAsia="zh-CN"/>
        </w:rPr>
        <w:t xml:space="preserve">an </w:t>
      </w:r>
      <w:r w:rsidRPr="00EE7C41">
        <w:rPr>
          <w:rFonts w:ascii="Arial" w:eastAsia="SimSun" w:hAnsi="Arial" w:cs="Arial"/>
          <w:kern w:val="2"/>
          <w:lang w:eastAsia="zh-CN"/>
        </w:rPr>
        <w:t>on board gNB that contains all gNB functionalit</w:t>
      </w:r>
      <w:r w:rsidR="001972DC">
        <w:rPr>
          <w:rFonts w:ascii="Arial" w:eastAsia="SimSun" w:hAnsi="Arial" w:cs="Arial"/>
          <w:kern w:val="2"/>
          <w:lang w:eastAsia="zh-CN"/>
        </w:rPr>
        <w:t>ies</w:t>
      </w:r>
      <w:r w:rsidRPr="00EE7C41">
        <w:rPr>
          <w:rFonts w:ascii="Arial" w:eastAsia="SimSun" w:hAnsi="Arial" w:cs="Arial"/>
          <w:kern w:val="2"/>
          <w:lang w:eastAsia="zh-CN"/>
        </w:rPr>
        <w:t xml:space="preserve">. Nevertheless, </w:t>
      </w:r>
      <w:r w:rsidR="00C907A8">
        <w:rPr>
          <w:rFonts w:ascii="Arial" w:eastAsia="SimSun" w:hAnsi="Arial" w:cs="Arial"/>
          <w:kern w:val="2"/>
          <w:lang w:eastAsia="zh-CN"/>
        </w:rPr>
        <w:t>in practice</w:t>
      </w:r>
      <w:r w:rsidRPr="00EE7C41">
        <w:rPr>
          <w:rFonts w:ascii="Arial" w:eastAsia="SimSun" w:hAnsi="Arial" w:cs="Arial"/>
          <w:kern w:val="2"/>
          <w:lang w:eastAsia="zh-CN"/>
        </w:rPr>
        <w:t xml:space="preserve"> transparent payload or a regenerative payload </w:t>
      </w:r>
      <w:r w:rsidR="00C6373D">
        <w:rPr>
          <w:rFonts w:ascii="Arial" w:eastAsia="SimSun" w:hAnsi="Arial" w:cs="Arial"/>
          <w:kern w:val="2"/>
          <w:lang w:eastAsia="zh-CN"/>
        </w:rPr>
        <w:fldChar w:fldCharType="begin"/>
      </w:r>
      <w:r w:rsidR="00C6373D">
        <w:rPr>
          <w:rFonts w:ascii="Arial" w:eastAsia="SimSun" w:hAnsi="Arial" w:cs="Arial"/>
          <w:kern w:val="2"/>
          <w:lang w:eastAsia="zh-CN"/>
        </w:rPr>
        <w:instrText xml:space="preserve"> REF _Ref1036633 \r \h </w:instrText>
      </w:r>
      <w:r w:rsidR="00C6373D">
        <w:rPr>
          <w:rFonts w:ascii="Arial" w:eastAsia="SimSun" w:hAnsi="Arial" w:cs="Arial"/>
          <w:kern w:val="2"/>
          <w:lang w:eastAsia="zh-CN"/>
        </w:rPr>
      </w:r>
      <w:r w:rsidR="00C6373D">
        <w:rPr>
          <w:rFonts w:ascii="Arial" w:eastAsia="SimSun" w:hAnsi="Arial" w:cs="Arial"/>
          <w:kern w:val="2"/>
          <w:lang w:eastAsia="zh-CN"/>
        </w:rPr>
        <w:fldChar w:fldCharType="separate"/>
      </w:r>
      <w:r w:rsidR="00A410E4">
        <w:rPr>
          <w:rFonts w:ascii="Arial" w:eastAsia="SimSun" w:hAnsi="Arial" w:cs="Arial"/>
          <w:kern w:val="2"/>
          <w:lang w:eastAsia="zh-CN"/>
        </w:rPr>
        <w:t>[4]</w:t>
      </w:r>
      <w:r w:rsidR="00C6373D">
        <w:rPr>
          <w:rFonts w:ascii="Arial" w:eastAsia="SimSun" w:hAnsi="Arial" w:cs="Arial"/>
          <w:kern w:val="2"/>
          <w:lang w:eastAsia="zh-CN"/>
        </w:rPr>
        <w:fldChar w:fldCharType="end"/>
      </w:r>
      <w:r w:rsidR="00C6373D">
        <w:rPr>
          <w:rFonts w:ascii="Arial" w:eastAsia="SimSun" w:hAnsi="Arial" w:cs="Arial"/>
          <w:kern w:val="2"/>
          <w:lang w:eastAsia="zh-CN"/>
        </w:rPr>
        <w:t xml:space="preserve"> </w:t>
      </w:r>
      <w:r w:rsidRPr="00EE7C41">
        <w:rPr>
          <w:rFonts w:ascii="Arial" w:eastAsia="SimSun" w:hAnsi="Arial" w:cs="Arial"/>
          <w:kern w:val="2"/>
          <w:lang w:eastAsia="zh-CN"/>
        </w:rPr>
        <w:t>with control plane functions on the ground</w:t>
      </w:r>
      <w:r w:rsidR="00C907A8">
        <w:rPr>
          <w:rFonts w:ascii="Arial" w:eastAsia="SimSun" w:hAnsi="Arial" w:cs="Arial"/>
          <w:kern w:val="2"/>
          <w:lang w:eastAsia="zh-CN"/>
        </w:rPr>
        <w:t xml:space="preserve"> may prevail. In such cases cloud RAN implementations are likely to be used with a scalable processing and buffer capabilities. It might be left to implementation to overcome such limitations, if existing.  </w:t>
      </w:r>
    </w:p>
    <w:p w14:paraId="557A7BD0" w14:textId="693C333E" w:rsidR="004149EC" w:rsidRPr="00EE7C41" w:rsidRDefault="004149EC" w:rsidP="00C907A8">
      <w:pPr>
        <w:spacing w:before="120" w:after="120"/>
        <w:ind w:left="1440" w:hanging="1440"/>
        <w:rPr>
          <w:rFonts w:ascii="Arial" w:eastAsia="SimSun" w:hAnsi="Arial" w:cs="Arial"/>
          <w:kern w:val="2"/>
          <w:lang w:eastAsia="zh-CN"/>
        </w:rPr>
      </w:pPr>
      <w:r w:rsidRPr="00EE7C41">
        <w:rPr>
          <w:rFonts w:ascii="Arial" w:eastAsia="SimSun" w:hAnsi="Arial" w:cs="Arial"/>
          <w:b/>
          <w:kern w:val="2"/>
          <w:lang w:eastAsia="zh-CN"/>
        </w:rPr>
        <w:t>Observation:</w:t>
      </w:r>
      <w:r w:rsidRPr="00EE7C41">
        <w:rPr>
          <w:rFonts w:ascii="Arial" w:eastAsia="SimSun" w:hAnsi="Arial" w:cs="Arial"/>
          <w:kern w:val="2"/>
          <w:lang w:eastAsia="zh-CN"/>
        </w:rPr>
        <w:t xml:space="preserve"> </w:t>
      </w:r>
      <w:r w:rsidR="001972DC">
        <w:rPr>
          <w:rFonts w:ascii="Arial" w:eastAsia="SimSun" w:hAnsi="Arial" w:cs="Arial"/>
          <w:kern w:val="2"/>
          <w:lang w:eastAsia="zh-CN"/>
        </w:rPr>
        <w:tab/>
      </w:r>
      <w:r w:rsidR="00DB5BB0" w:rsidRPr="00EE7C41">
        <w:rPr>
          <w:rFonts w:ascii="Arial" w:eastAsia="SimSun" w:hAnsi="Arial" w:cs="Arial"/>
          <w:kern w:val="2"/>
          <w:lang w:eastAsia="zh-CN"/>
        </w:rPr>
        <w:t>State transitions triggered by gNB hardware restrictions</w:t>
      </w:r>
      <w:r w:rsidR="00C907A8">
        <w:rPr>
          <w:rFonts w:ascii="Arial" w:eastAsia="SimSun" w:hAnsi="Arial" w:cs="Arial"/>
          <w:kern w:val="2"/>
          <w:lang w:eastAsia="zh-CN"/>
        </w:rPr>
        <w:t xml:space="preserve"> might be disregarded </w:t>
      </w:r>
      <w:r w:rsidR="00FB12D9">
        <w:rPr>
          <w:rFonts w:ascii="Arial" w:eastAsia="SimSun" w:hAnsi="Arial" w:cs="Arial"/>
          <w:kern w:val="2"/>
          <w:lang w:eastAsia="zh-CN"/>
        </w:rPr>
        <w:t xml:space="preserve">for the time being </w:t>
      </w:r>
      <w:r w:rsidR="00C907A8">
        <w:rPr>
          <w:rFonts w:ascii="Arial" w:eastAsia="SimSun" w:hAnsi="Arial" w:cs="Arial"/>
          <w:kern w:val="2"/>
          <w:lang w:eastAsia="zh-CN"/>
        </w:rPr>
        <w:t>and</w:t>
      </w:r>
      <w:r w:rsidR="00FB12D9">
        <w:rPr>
          <w:rFonts w:ascii="Arial" w:eastAsia="SimSun" w:hAnsi="Arial" w:cs="Arial"/>
          <w:kern w:val="2"/>
          <w:lang w:eastAsia="zh-CN"/>
        </w:rPr>
        <w:t>/or might</w:t>
      </w:r>
      <w:r w:rsidR="00C907A8">
        <w:rPr>
          <w:rFonts w:ascii="Arial" w:eastAsia="SimSun" w:hAnsi="Arial" w:cs="Arial"/>
          <w:kern w:val="2"/>
          <w:lang w:eastAsia="zh-CN"/>
        </w:rPr>
        <w:t xml:space="preserve"> be resolved by proprietary implementations</w:t>
      </w:r>
      <w:r w:rsidR="00DB5BB0" w:rsidRPr="00EE7C41">
        <w:rPr>
          <w:rFonts w:ascii="Arial" w:eastAsia="SimSun" w:hAnsi="Arial" w:cs="Arial"/>
          <w:kern w:val="2"/>
          <w:lang w:eastAsia="zh-CN"/>
        </w:rPr>
        <w:t xml:space="preserve">. </w:t>
      </w:r>
    </w:p>
    <w:p w14:paraId="5B98AFAA" w14:textId="4586B9D3" w:rsidR="00273234" w:rsidRPr="00EE7C41" w:rsidRDefault="00273234" w:rsidP="00290D35">
      <w:pPr>
        <w:spacing w:before="120" w:after="120"/>
        <w:rPr>
          <w:rFonts w:ascii="Arial" w:eastAsia="SimSun" w:hAnsi="Arial" w:cs="Arial"/>
          <w:kern w:val="2"/>
          <w:lang w:eastAsia="zh-CN"/>
        </w:rPr>
      </w:pPr>
      <w:r w:rsidRPr="00EE7C41">
        <w:rPr>
          <w:rFonts w:ascii="Arial" w:eastAsia="SimSun" w:hAnsi="Arial" w:cs="Arial"/>
          <w:kern w:val="2"/>
          <w:lang w:eastAsia="zh-CN"/>
        </w:rPr>
        <w:t>After a review of the NTN scenarios and use cases</w:t>
      </w:r>
      <w:r w:rsidR="00FB12D9">
        <w:rPr>
          <w:rFonts w:ascii="Arial" w:eastAsia="SimSun" w:hAnsi="Arial" w:cs="Arial"/>
          <w:kern w:val="2"/>
          <w:lang w:eastAsia="zh-CN"/>
        </w:rPr>
        <w:t xml:space="preserve"> and its impact on RRC state handling</w:t>
      </w:r>
      <w:r w:rsidRPr="00EE7C41">
        <w:rPr>
          <w:rFonts w:ascii="Arial" w:eastAsia="SimSun" w:hAnsi="Arial" w:cs="Arial"/>
          <w:kern w:val="2"/>
          <w:lang w:eastAsia="zh-CN"/>
        </w:rPr>
        <w:t xml:space="preserve">, it can be </w:t>
      </w:r>
      <w:r w:rsidR="009F436F">
        <w:rPr>
          <w:rFonts w:ascii="Arial" w:eastAsia="SimSun" w:hAnsi="Arial" w:cs="Arial"/>
          <w:kern w:val="2"/>
          <w:lang w:eastAsia="zh-CN"/>
        </w:rPr>
        <w:t>con</w:t>
      </w:r>
      <w:r w:rsidRPr="00EE7C41">
        <w:rPr>
          <w:rFonts w:ascii="Arial" w:eastAsia="SimSun" w:hAnsi="Arial" w:cs="Arial"/>
          <w:kern w:val="2"/>
          <w:lang w:eastAsia="zh-CN"/>
        </w:rPr>
        <w:t xml:space="preserve">cluded that </w:t>
      </w:r>
      <w:r w:rsidR="00167DD6" w:rsidRPr="00EE7C41">
        <w:rPr>
          <w:rFonts w:ascii="Arial" w:eastAsia="SimSun" w:hAnsi="Arial" w:cs="Arial"/>
          <w:kern w:val="2"/>
          <w:lang w:eastAsia="zh-CN"/>
        </w:rPr>
        <w:t>all</w:t>
      </w:r>
      <w:r w:rsidRPr="00EE7C41">
        <w:rPr>
          <w:rFonts w:ascii="Arial" w:eastAsia="SimSun" w:hAnsi="Arial" w:cs="Arial"/>
          <w:kern w:val="2"/>
          <w:lang w:eastAsia="zh-CN"/>
        </w:rPr>
        <w:t xml:space="preserve"> RRC states are required to be supported. </w:t>
      </w:r>
    </w:p>
    <w:p w14:paraId="03BB5BC6" w14:textId="278D96CB" w:rsidR="00290D35" w:rsidRDefault="00DB5BB0" w:rsidP="00C907A8">
      <w:pPr>
        <w:spacing w:before="120" w:after="120"/>
        <w:ind w:left="1440" w:hanging="1440"/>
        <w:rPr>
          <w:rFonts w:ascii="Arial" w:eastAsia="SimSun" w:hAnsi="Arial" w:cs="Arial"/>
          <w:kern w:val="2"/>
          <w:lang w:eastAsia="zh-CN"/>
        </w:rPr>
      </w:pPr>
      <w:r w:rsidRPr="00EE7C41">
        <w:rPr>
          <w:rFonts w:ascii="Arial" w:eastAsia="SimSun" w:hAnsi="Arial" w:cs="Arial"/>
          <w:b/>
          <w:kern w:val="2"/>
          <w:lang w:eastAsia="zh-CN"/>
        </w:rPr>
        <w:t>Proposal 2:</w:t>
      </w:r>
      <w:r w:rsidRPr="00EE7C41">
        <w:rPr>
          <w:rFonts w:ascii="Arial" w:eastAsia="SimSun" w:hAnsi="Arial" w:cs="Arial"/>
          <w:kern w:val="2"/>
          <w:lang w:eastAsia="zh-CN"/>
        </w:rPr>
        <w:t xml:space="preserve"> </w:t>
      </w:r>
      <w:r w:rsidR="001972DC">
        <w:rPr>
          <w:rFonts w:ascii="Arial" w:eastAsia="SimSun" w:hAnsi="Arial" w:cs="Arial"/>
          <w:kern w:val="2"/>
          <w:lang w:eastAsia="zh-CN"/>
        </w:rPr>
        <w:tab/>
      </w:r>
      <w:r w:rsidR="00273234" w:rsidRPr="00EE7C41">
        <w:rPr>
          <w:rFonts w:ascii="Arial" w:eastAsia="SimSun" w:hAnsi="Arial" w:cs="Arial"/>
          <w:kern w:val="2"/>
          <w:lang w:eastAsia="zh-CN"/>
        </w:rPr>
        <w:t xml:space="preserve">NTN </w:t>
      </w:r>
      <w:r w:rsidR="00A64F95">
        <w:rPr>
          <w:rFonts w:ascii="Arial" w:eastAsia="SimSun" w:hAnsi="Arial" w:cs="Arial"/>
          <w:kern w:val="2"/>
          <w:lang w:eastAsia="zh-CN"/>
        </w:rPr>
        <w:t>ha</w:t>
      </w:r>
      <w:r w:rsidR="00C836A9">
        <w:rPr>
          <w:rFonts w:ascii="Arial" w:eastAsia="SimSun" w:hAnsi="Arial" w:cs="Arial"/>
          <w:kern w:val="2"/>
          <w:lang w:eastAsia="zh-CN"/>
        </w:rPr>
        <w:t>s</w:t>
      </w:r>
      <w:r w:rsidR="00A64F95">
        <w:rPr>
          <w:rFonts w:ascii="Arial" w:eastAsia="SimSun" w:hAnsi="Arial" w:cs="Arial"/>
          <w:kern w:val="2"/>
          <w:lang w:eastAsia="zh-CN"/>
        </w:rPr>
        <w:t xml:space="preserve"> to</w:t>
      </w:r>
      <w:r w:rsidR="00A64F95" w:rsidRPr="00EE7C41">
        <w:rPr>
          <w:rFonts w:ascii="Arial" w:eastAsia="SimSun" w:hAnsi="Arial" w:cs="Arial"/>
          <w:kern w:val="2"/>
          <w:lang w:eastAsia="zh-CN"/>
        </w:rPr>
        <w:t xml:space="preserve"> </w:t>
      </w:r>
      <w:r w:rsidR="0015603E">
        <w:rPr>
          <w:rFonts w:ascii="Arial" w:eastAsia="SimSun" w:hAnsi="Arial" w:cs="Arial"/>
          <w:kern w:val="2"/>
          <w:lang w:eastAsia="zh-CN"/>
        </w:rPr>
        <w:t>support</w:t>
      </w:r>
      <w:r w:rsidR="0015603E" w:rsidRPr="00EE7C41">
        <w:rPr>
          <w:rFonts w:ascii="Arial" w:eastAsia="SimSun" w:hAnsi="Arial" w:cs="Arial"/>
          <w:kern w:val="2"/>
          <w:lang w:eastAsia="zh-CN"/>
        </w:rPr>
        <w:t xml:space="preserve"> </w:t>
      </w:r>
      <w:r w:rsidR="00273234" w:rsidRPr="00EE7C41">
        <w:rPr>
          <w:rFonts w:ascii="Arial" w:eastAsia="SimSun" w:hAnsi="Arial" w:cs="Arial"/>
          <w:kern w:val="2"/>
          <w:lang w:eastAsia="zh-CN"/>
        </w:rPr>
        <w:t>all three RRC states (RRC</w:t>
      </w:r>
      <w:r w:rsidR="001972DC">
        <w:rPr>
          <w:rFonts w:ascii="Arial" w:eastAsia="SimSun" w:hAnsi="Arial" w:cs="Arial"/>
          <w:kern w:val="2"/>
          <w:lang w:eastAsia="zh-CN"/>
        </w:rPr>
        <w:t>_</w:t>
      </w:r>
      <w:r w:rsidR="00273234" w:rsidRPr="00EE7C41">
        <w:rPr>
          <w:rFonts w:ascii="Arial" w:eastAsia="SimSun" w:hAnsi="Arial" w:cs="Arial"/>
          <w:kern w:val="2"/>
          <w:lang w:eastAsia="zh-CN"/>
        </w:rPr>
        <w:t>IDLE, RRC</w:t>
      </w:r>
      <w:r w:rsidR="001972DC">
        <w:rPr>
          <w:rFonts w:ascii="Arial" w:eastAsia="SimSun" w:hAnsi="Arial" w:cs="Arial"/>
          <w:kern w:val="2"/>
          <w:lang w:eastAsia="zh-CN"/>
        </w:rPr>
        <w:t>_</w:t>
      </w:r>
      <w:r w:rsidR="00273234" w:rsidRPr="00EE7C41">
        <w:rPr>
          <w:rFonts w:ascii="Arial" w:eastAsia="SimSun" w:hAnsi="Arial" w:cs="Arial"/>
          <w:kern w:val="2"/>
          <w:lang w:eastAsia="zh-CN"/>
        </w:rPr>
        <w:t>INACTIVE and RRC</w:t>
      </w:r>
      <w:r w:rsidR="001972DC">
        <w:rPr>
          <w:rFonts w:ascii="Arial" w:eastAsia="SimSun" w:hAnsi="Arial" w:cs="Arial"/>
          <w:kern w:val="2"/>
          <w:lang w:eastAsia="zh-CN"/>
        </w:rPr>
        <w:t>_</w:t>
      </w:r>
      <w:r w:rsidR="00273234" w:rsidRPr="00EE7C41">
        <w:rPr>
          <w:rFonts w:ascii="Arial" w:eastAsia="SimSun" w:hAnsi="Arial" w:cs="Arial"/>
          <w:kern w:val="2"/>
          <w:lang w:eastAsia="zh-CN"/>
        </w:rPr>
        <w:t>C</w:t>
      </w:r>
      <w:r w:rsidR="001972DC">
        <w:rPr>
          <w:rFonts w:ascii="Arial" w:eastAsia="SimSun" w:hAnsi="Arial" w:cs="Arial"/>
          <w:kern w:val="2"/>
          <w:lang w:eastAsia="zh-CN"/>
        </w:rPr>
        <w:t>ONNECTED</w:t>
      </w:r>
      <w:r w:rsidR="00273234" w:rsidRPr="00EE7C41">
        <w:rPr>
          <w:rFonts w:ascii="Arial" w:eastAsia="SimSun" w:hAnsi="Arial" w:cs="Arial"/>
          <w:kern w:val="2"/>
          <w:lang w:eastAsia="zh-CN"/>
        </w:rPr>
        <w:t>)</w:t>
      </w:r>
      <w:r w:rsidR="00167DD6" w:rsidRPr="00EE7C41">
        <w:rPr>
          <w:rFonts w:ascii="Arial" w:eastAsia="SimSun" w:hAnsi="Arial" w:cs="Arial"/>
          <w:kern w:val="2"/>
          <w:lang w:eastAsia="zh-CN"/>
        </w:rPr>
        <w:t xml:space="preserve">. </w:t>
      </w:r>
    </w:p>
    <w:p w14:paraId="15A5FE13" w14:textId="35618295" w:rsidR="00FB12D9" w:rsidRPr="00EE7C41" w:rsidRDefault="00FB12D9" w:rsidP="00DF6151">
      <w:pPr>
        <w:spacing w:before="120" w:after="120"/>
        <w:rPr>
          <w:rFonts w:ascii="Arial" w:eastAsia="SimSun" w:hAnsi="Arial" w:cs="Arial"/>
          <w:kern w:val="2"/>
          <w:lang w:eastAsia="zh-CN"/>
        </w:rPr>
      </w:pPr>
      <w:r w:rsidRPr="00DF6151">
        <w:rPr>
          <w:rFonts w:ascii="Arial" w:eastAsia="SimSun" w:hAnsi="Arial" w:cs="Arial"/>
          <w:kern w:val="2"/>
          <w:lang w:eastAsia="zh-CN"/>
        </w:rPr>
        <w:t xml:space="preserve">Furthermore, it can be concluded that the most critical scenario for RRC state handling is the LEO use case with </w:t>
      </w:r>
      <w:r w:rsidR="0015603E">
        <w:rPr>
          <w:rFonts w:ascii="Arial" w:eastAsia="SimSun" w:hAnsi="Arial" w:cs="Arial"/>
          <w:kern w:val="2"/>
          <w:lang w:eastAsia="zh-CN"/>
        </w:rPr>
        <w:t xml:space="preserve">high gNB mobility and </w:t>
      </w:r>
      <w:r w:rsidRPr="00DF6151">
        <w:rPr>
          <w:rFonts w:ascii="Arial" w:eastAsia="SimSun" w:hAnsi="Arial" w:cs="Arial"/>
          <w:kern w:val="2"/>
          <w:lang w:eastAsia="zh-CN"/>
        </w:rPr>
        <w:t xml:space="preserve">earth moving beams. </w:t>
      </w:r>
      <w:r w:rsidR="0015603E">
        <w:rPr>
          <w:rFonts w:ascii="Arial" w:eastAsia="SimSun" w:hAnsi="Arial" w:cs="Arial"/>
          <w:kern w:val="2"/>
          <w:lang w:eastAsia="zh-CN"/>
        </w:rPr>
        <w:t xml:space="preserve">While the most critical case of mobility in RRC_CONNECTED are the vehicular relay UEs (gNB and UEs are moving fast), the most critical case for state handling are probably pedestrian UEs where only the gNB moves with high mobility. </w:t>
      </w:r>
    </w:p>
    <w:p w14:paraId="3E8BA90C" w14:textId="5C309896" w:rsidR="00273234" w:rsidRDefault="00273234" w:rsidP="00C907A8">
      <w:pPr>
        <w:spacing w:before="120" w:after="120"/>
        <w:ind w:left="1440" w:hanging="1440"/>
        <w:rPr>
          <w:rFonts w:ascii="Arial" w:eastAsia="SimSun" w:hAnsi="Arial" w:cs="Arial"/>
          <w:kern w:val="2"/>
          <w:lang w:eastAsia="zh-CN"/>
        </w:rPr>
      </w:pPr>
      <w:r w:rsidRPr="00EE7C41">
        <w:rPr>
          <w:rFonts w:ascii="Arial" w:eastAsia="SimSun" w:hAnsi="Arial" w:cs="Arial"/>
          <w:b/>
          <w:kern w:val="2"/>
          <w:lang w:eastAsia="zh-CN"/>
        </w:rPr>
        <w:t>Proposal 3:</w:t>
      </w:r>
      <w:r w:rsidRPr="00EE7C41">
        <w:rPr>
          <w:rFonts w:ascii="Arial" w:eastAsia="SimSun" w:hAnsi="Arial" w:cs="Arial"/>
          <w:kern w:val="2"/>
          <w:lang w:eastAsia="zh-CN"/>
        </w:rPr>
        <w:t xml:space="preserve"> </w:t>
      </w:r>
      <w:r w:rsidR="001972DC">
        <w:rPr>
          <w:rFonts w:ascii="Arial" w:eastAsia="SimSun" w:hAnsi="Arial" w:cs="Arial"/>
          <w:kern w:val="2"/>
          <w:lang w:eastAsia="zh-CN"/>
        </w:rPr>
        <w:tab/>
      </w:r>
      <w:r w:rsidRPr="00EE7C41">
        <w:rPr>
          <w:rFonts w:ascii="Arial" w:eastAsia="SimSun" w:hAnsi="Arial" w:cs="Arial"/>
          <w:kern w:val="2"/>
          <w:lang w:eastAsia="zh-CN"/>
        </w:rPr>
        <w:t xml:space="preserve">RAN2 should </w:t>
      </w:r>
      <w:r w:rsidR="00167DD6" w:rsidRPr="00EE7C41">
        <w:rPr>
          <w:rFonts w:ascii="Arial" w:eastAsia="SimSun" w:hAnsi="Arial" w:cs="Arial"/>
          <w:kern w:val="2"/>
          <w:lang w:eastAsia="zh-CN"/>
        </w:rPr>
        <w:t xml:space="preserve">study RRC State Management procedure </w:t>
      </w:r>
      <w:r w:rsidR="00CC0ACC" w:rsidRPr="00EE7C41">
        <w:rPr>
          <w:rFonts w:ascii="Arial" w:eastAsia="SimSun" w:hAnsi="Arial" w:cs="Arial"/>
          <w:kern w:val="2"/>
          <w:lang w:eastAsia="zh-CN"/>
        </w:rPr>
        <w:t xml:space="preserve">for the </w:t>
      </w:r>
      <w:r w:rsidR="00FB12D9">
        <w:rPr>
          <w:rFonts w:ascii="Arial" w:eastAsia="SimSun" w:hAnsi="Arial" w:cs="Arial"/>
          <w:kern w:val="2"/>
          <w:lang w:eastAsia="zh-CN"/>
        </w:rPr>
        <w:t xml:space="preserve">most </w:t>
      </w:r>
      <w:r w:rsidR="00CC0ACC" w:rsidRPr="00EE7C41">
        <w:rPr>
          <w:rFonts w:ascii="Arial" w:eastAsia="SimSun" w:hAnsi="Arial" w:cs="Arial"/>
          <w:kern w:val="2"/>
          <w:lang w:eastAsia="zh-CN"/>
        </w:rPr>
        <w:t xml:space="preserve">critical </w:t>
      </w:r>
      <w:r w:rsidR="00FB12D9">
        <w:rPr>
          <w:rFonts w:ascii="Arial" w:eastAsia="SimSun" w:hAnsi="Arial" w:cs="Arial"/>
          <w:kern w:val="2"/>
          <w:lang w:eastAsia="zh-CN"/>
        </w:rPr>
        <w:t>scenario</w:t>
      </w:r>
      <w:r w:rsidR="00CC0ACC" w:rsidRPr="00EE7C41">
        <w:rPr>
          <w:rFonts w:ascii="Arial" w:eastAsia="SimSun" w:hAnsi="Arial" w:cs="Arial"/>
          <w:kern w:val="2"/>
          <w:lang w:eastAsia="zh-CN"/>
        </w:rPr>
        <w:t xml:space="preserve"> of </w:t>
      </w:r>
      <w:r w:rsidR="00167DD6" w:rsidRPr="00EE7C41">
        <w:rPr>
          <w:rFonts w:ascii="Arial" w:eastAsia="SimSun" w:hAnsi="Arial" w:cs="Arial"/>
          <w:kern w:val="2"/>
          <w:lang w:eastAsia="zh-CN"/>
        </w:rPr>
        <w:t xml:space="preserve">high gNB mobility in the LEO case with earth moving beams. </w:t>
      </w:r>
    </w:p>
    <w:p w14:paraId="1591F6DD" w14:textId="68C412C5" w:rsidR="0015603E" w:rsidRPr="00EE7C41" w:rsidRDefault="0015603E" w:rsidP="00DF6151">
      <w:pPr>
        <w:spacing w:before="120" w:after="120"/>
        <w:rPr>
          <w:rFonts w:ascii="Arial" w:eastAsia="SimSun" w:hAnsi="Arial" w:cs="Arial"/>
          <w:kern w:val="2"/>
          <w:lang w:eastAsia="zh-CN"/>
        </w:rPr>
      </w:pPr>
      <w:r>
        <w:rPr>
          <w:rFonts w:ascii="Arial" w:eastAsia="SimSun" w:hAnsi="Arial" w:cs="Arial"/>
          <w:kern w:val="2"/>
          <w:lang w:eastAsia="zh-CN"/>
        </w:rPr>
        <w:t xml:space="preserve">We also concluded that </w:t>
      </w:r>
      <w:r w:rsidRPr="00EE7C41">
        <w:rPr>
          <w:rFonts w:ascii="Arial" w:eastAsia="SimSun" w:hAnsi="Arial" w:cs="Arial"/>
          <w:kern w:val="2"/>
          <w:lang w:eastAsia="zh-CN"/>
        </w:rPr>
        <w:t>the RRC</w:t>
      </w:r>
      <w:r>
        <w:rPr>
          <w:rFonts w:ascii="Arial" w:eastAsia="SimSun" w:hAnsi="Arial" w:cs="Arial"/>
          <w:kern w:val="2"/>
          <w:lang w:eastAsia="zh-CN"/>
        </w:rPr>
        <w:t>_</w:t>
      </w:r>
      <w:r w:rsidRPr="00EE7C41">
        <w:rPr>
          <w:rFonts w:ascii="Arial" w:eastAsia="SimSun" w:hAnsi="Arial" w:cs="Arial"/>
          <w:kern w:val="2"/>
          <w:lang w:eastAsia="zh-CN"/>
        </w:rPr>
        <w:t>IDLE state should be avoided as much as possible</w:t>
      </w:r>
      <w:r>
        <w:rPr>
          <w:rFonts w:ascii="Arial" w:eastAsia="SimSun" w:hAnsi="Arial" w:cs="Arial"/>
          <w:kern w:val="2"/>
          <w:lang w:eastAsia="zh-CN"/>
        </w:rPr>
        <w:t xml:space="preserve">. Nevertheless the preference of using RRC_INACTIVE in favor of RRC_ILDE also depends on the size of the RNA, which may be restricted by the paging capacity. </w:t>
      </w:r>
    </w:p>
    <w:p w14:paraId="158B2ED6" w14:textId="4C2F570C" w:rsidR="00CC0ACC" w:rsidRDefault="00CC0ACC" w:rsidP="00C907A8">
      <w:pPr>
        <w:spacing w:before="120" w:after="120"/>
        <w:ind w:left="1440" w:hanging="1440"/>
        <w:rPr>
          <w:rFonts w:ascii="Arial" w:eastAsia="SimSun" w:hAnsi="Arial" w:cs="Arial"/>
          <w:kern w:val="2"/>
          <w:lang w:eastAsia="zh-CN"/>
        </w:rPr>
      </w:pPr>
      <w:r w:rsidRPr="00EE7C41">
        <w:rPr>
          <w:rFonts w:ascii="Arial" w:eastAsia="SimSun" w:hAnsi="Arial" w:cs="Arial"/>
          <w:b/>
          <w:kern w:val="2"/>
          <w:lang w:eastAsia="zh-CN"/>
        </w:rPr>
        <w:t>Proposal 4:</w:t>
      </w:r>
      <w:r w:rsidRPr="00EE7C41">
        <w:rPr>
          <w:rFonts w:ascii="Arial" w:eastAsia="SimSun" w:hAnsi="Arial" w:cs="Arial"/>
          <w:kern w:val="2"/>
          <w:lang w:eastAsia="zh-CN"/>
        </w:rPr>
        <w:t xml:space="preserve"> </w:t>
      </w:r>
      <w:r w:rsidR="001972DC">
        <w:rPr>
          <w:rFonts w:ascii="Arial" w:eastAsia="SimSun" w:hAnsi="Arial" w:cs="Arial"/>
          <w:kern w:val="2"/>
          <w:lang w:eastAsia="zh-CN"/>
        </w:rPr>
        <w:tab/>
      </w:r>
      <w:r w:rsidRPr="00EE7C41">
        <w:rPr>
          <w:rFonts w:ascii="Arial" w:eastAsia="SimSun" w:hAnsi="Arial" w:cs="Arial"/>
          <w:kern w:val="2"/>
          <w:lang w:eastAsia="zh-CN"/>
        </w:rPr>
        <w:t>RAN2 should study the need of moving UEs to RRC</w:t>
      </w:r>
      <w:r w:rsidR="001972DC">
        <w:rPr>
          <w:rFonts w:ascii="Arial" w:eastAsia="SimSun" w:hAnsi="Arial" w:cs="Arial"/>
          <w:kern w:val="2"/>
          <w:lang w:eastAsia="zh-CN"/>
        </w:rPr>
        <w:t>_</w:t>
      </w:r>
      <w:r w:rsidRPr="00EE7C41">
        <w:rPr>
          <w:rFonts w:ascii="Arial" w:eastAsia="SimSun" w:hAnsi="Arial" w:cs="Arial"/>
          <w:kern w:val="2"/>
          <w:lang w:eastAsia="zh-CN"/>
        </w:rPr>
        <w:t xml:space="preserve">IDLE state </w:t>
      </w:r>
      <w:r w:rsidR="00DA5AB7" w:rsidRPr="00EE7C41">
        <w:rPr>
          <w:rFonts w:ascii="Arial" w:eastAsia="SimSun" w:hAnsi="Arial" w:cs="Arial"/>
          <w:kern w:val="2"/>
          <w:lang w:eastAsia="zh-CN"/>
        </w:rPr>
        <w:t>considering the</w:t>
      </w:r>
      <w:r w:rsidRPr="00EE7C41">
        <w:rPr>
          <w:rFonts w:ascii="Arial" w:eastAsia="SimSun" w:hAnsi="Arial" w:cs="Arial"/>
          <w:kern w:val="2"/>
          <w:lang w:eastAsia="zh-CN"/>
        </w:rPr>
        <w:t xml:space="preserve"> progress </w:t>
      </w:r>
      <w:r w:rsidR="00DA5AB7" w:rsidRPr="00EE7C41">
        <w:rPr>
          <w:rFonts w:ascii="Arial" w:eastAsia="SimSun" w:hAnsi="Arial" w:cs="Arial"/>
          <w:kern w:val="2"/>
          <w:lang w:eastAsia="zh-CN"/>
        </w:rPr>
        <w:t xml:space="preserve">and assumptions </w:t>
      </w:r>
      <w:r w:rsidRPr="00EE7C41">
        <w:rPr>
          <w:rFonts w:ascii="Arial" w:eastAsia="SimSun" w:hAnsi="Arial" w:cs="Arial"/>
          <w:kern w:val="2"/>
          <w:lang w:eastAsia="zh-CN"/>
        </w:rPr>
        <w:t>on mobility handling</w:t>
      </w:r>
      <w:r w:rsidR="00DA5AB7" w:rsidRPr="00EE7C41">
        <w:rPr>
          <w:rFonts w:ascii="Arial" w:eastAsia="SimSun" w:hAnsi="Arial" w:cs="Arial"/>
          <w:kern w:val="2"/>
          <w:lang w:eastAsia="zh-CN"/>
        </w:rPr>
        <w:t xml:space="preserve">, </w:t>
      </w:r>
      <w:r w:rsidRPr="00EE7C41">
        <w:rPr>
          <w:rFonts w:ascii="Arial" w:eastAsia="SimSun" w:hAnsi="Arial" w:cs="Arial"/>
          <w:kern w:val="2"/>
          <w:lang w:eastAsia="zh-CN"/>
        </w:rPr>
        <w:t>on defined size of the Radio Notification Area/</w:t>
      </w:r>
      <w:r w:rsidR="00A64F95">
        <w:rPr>
          <w:rFonts w:ascii="Arial" w:eastAsia="SimSun" w:hAnsi="Arial" w:cs="Arial"/>
          <w:kern w:val="2"/>
          <w:lang w:eastAsia="zh-CN"/>
        </w:rPr>
        <w:t xml:space="preserve">the available </w:t>
      </w:r>
      <w:r w:rsidRPr="00EE7C41">
        <w:rPr>
          <w:rFonts w:ascii="Arial" w:eastAsia="SimSun" w:hAnsi="Arial" w:cs="Arial"/>
          <w:kern w:val="2"/>
          <w:lang w:eastAsia="zh-CN"/>
        </w:rPr>
        <w:t xml:space="preserve">paging capacity. </w:t>
      </w:r>
    </w:p>
    <w:p w14:paraId="38D31A1D" w14:textId="356DDCE2" w:rsidR="0015603E" w:rsidRPr="00EE7C41" w:rsidRDefault="0015603E" w:rsidP="00C907A8">
      <w:pPr>
        <w:spacing w:before="120" w:after="120"/>
        <w:ind w:left="1440" w:hanging="1440"/>
        <w:rPr>
          <w:rFonts w:ascii="Arial" w:eastAsia="SimSun" w:hAnsi="Arial" w:cs="Arial"/>
          <w:kern w:val="2"/>
          <w:lang w:eastAsia="zh-CN"/>
        </w:rPr>
      </w:pPr>
      <w:r w:rsidRPr="0015603E">
        <w:rPr>
          <w:rFonts w:ascii="Arial" w:eastAsia="SimSun" w:hAnsi="Arial" w:cs="Arial"/>
          <w:b/>
          <w:kern w:val="2"/>
          <w:lang w:eastAsia="zh-CN"/>
        </w:rPr>
        <w:t>Proposal 5:</w:t>
      </w:r>
      <w:r>
        <w:rPr>
          <w:rFonts w:ascii="Arial" w:eastAsia="SimSun" w:hAnsi="Arial" w:cs="Arial"/>
          <w:kern w:val="2"/>
          <w:lang w:eastAsia="zh-CN"/>
        </w:rPr>
        <w:tab/>
        <w:t xml:space="preserve">RAN2 should study the potential size of the Radio Notification Area based on an analysis of the paging capacity. </w:t>
      </w:r>
    </w:p>
    <w:p w14:paraId="728B0184" w14:textId="5306D2F0" w:rsidR="0017085B" w:rsidRPr="00EE7C41" w:rsidRDefault="0017085B" w:rsidP="0017085B">
      <w:pPr>
        <w:pStyle w:val="Heading1"/>
        <w:keepNext/>
        <w:pageBreakBefore w:val="0"/>
        <w:numPr>
          <w:ilvl w:val="0"/>
          <w:numId w:val="2"/>
        </w:numPr>
        <w:pBdr>
          <w:top w:val="single" w:sz="12" w:space="3" w:color="auto"/>
        </w:pBdr>
        <w:tabs>
          <w:tab w:val="left" w:pos="432"/>
        </w:tabs>
        <w:spacing w:before="360" w:after="180" w:line="240" w:lineRule="auto"/>
        <w:ind w:left="431" w:hanging="431"/>
        <w:contextualSpacing w:val="0"/>
        <w:rPr>
          <w:rFonts w:ascii="Arial" w:eastAsia="MS Mincho" w:hAnsi="Arial" w:cs="Arial"/>
          <w:b w:val="0"/>
          <w:iCs w:val="0"/>
          <w:sz w:val="36"/>
          <w:lang w:eastAsia="ja-JP"/>
        </w:rPr>
      </w:pPr>
      <w:r w:rsidRPr="00EE7C41">
        <w:rPr>
          <w:rFonts w:ascii="Arial" w:eastAsia="MS Mincho" w:hAnsi="Arial" w:cs="Arial"/>
          <w:b w:val="0"/>
          <w:iCs w:val="0"/>
          <w:sz w:val="36"/>
          <w:lang w:eastAsia="ja-JP"/>
        </w:rPr>
        <w:lastRenderedPageBreak/>
        <w:t>Conclusions</w:t>
      </w:r>
    </w:p>
    <w:p w14:paraId="3D547DAF" w14:textId="4510FD30" w:rsidR="00EE7C41" w:rsidRPr="00EE7C41" w:rsidRDefault="00EE7C41" w:rsidP="00EE7C41">
      <w:pPr>
        <w:spacing w:before="120" w:after="120"/>
        <w:rPr>
          <w:rFonts w:ascii="Arial" w:eastAsia="SimSun" w:hAnsi="Arial" w:cs="Arial"/>
          <w:kern w:val="2"/>
          <w:lang w:eastAsia="zh-CN"/>
        </w:rPr>
      </w:pPr>
      <w:r w:rsidRPr="00EE7C41">
        <w:rPr>
          <w:rFonts w:ascii="Arial" w:eastAsia="SimSun" w:hAnsi="Arial" w:cs="Arial"/>
          <w:kern w:val="2"/>
          <w:lang w:eastAsia="zh-CN"/>
        </w:rPr>
        <w:t xml:space="preserve">This document discusses the impact of RRC Connection Control and proposes the following for the RRC State Management. </w:t>
      </w:r>
    </w:p>
    <w:p w14:paraId="4E9B7A81" w14:textId="4F2B3223" w:rsidR="00EE7C41" w:rsidRPr="00EE7C41" w:rsidRDefault="00EE7C41" w:rsidP="00C907A8">
      <w:pPr>
        <w:spacing w:before="120" w:after="120"/>
        <w:ind w:left="1440" w:hanging="1440"/>
        <w:rPr>
          <w:rFonts w:ascii="Arial" w:eastAsia="SimSun" w:hAnsi="Arial" w:cs="Arial"/>
          <w:kern w:val="2"/>
          <w:lang w:eastAsia="zh-CN"/>
        </w:rPr>
      </w:pPr>
      <w:r w:rsidRPr="00EE7C41">
        <w:rPr>
          <w:rFonts w:ascii="Arial" w:eastAsia="SimSun" w:hAnsi="Arial" w:cs="Arial"/>
          <w:b/>
          <w:kern w:val="2"/>
          <w:lang w:eastAsia="zh-CN"/>
        </w:rPr>
        <w:t>Proposal 1:</w:t>
      </w:r>
      <w:r w:rsidRPr="00EE7C41">
        <w:rPr>
          <w:rFonts w:ascii="Arial" w:eastAsia="SimSun" w:hAnsi="Arial" w:cs="Arial"/>
          <w:kern w:val="2"/>
          <w:lang w:eastAsia="zh-CN"/>
        </w:rPr>
        <w:t xml:space="preserve"> </w:t>
      </w:r>
      <w:r w:rsidR="0018426C">
        <w:rPr>
          <w:rFonts w:ascii="Arial" w:eastAsia="SimSun" w:hAnsi="Arial" w:cs="Arial"/>
          <w:kern w:val="2"/>
          <w:lang w:eastAsia="zh-CN"/>
        </w:rPr>
        <w:tab/>
      </w:r>
      <w:r w:rsidRPr="00EE7C41">
        <w:rPr>
          <w:rFonts w:ascii="Arial" w:eastAsia="SimSun" w:hAnsi="Arial" w:cs="Arial"/>
          <w:kern w:val="2"/>
          <w:lang w:eastAsia="zh-CN"/>
        </w:rPr>
        <w:t xml:space="preserve">Regular state transitions from </w:t>
      </w:r>
      <w:r w:rsidR="0018426C">
        <w:rPr>
          <w:rFonts w:ascii="Arial" w:eastAsia="SimSun" w:hAnsi="Arial" w:cs="Arial"/>
          <w:kern w:val="2"/>
          <w:lang w:eastAsia="zh-CN"/>
        </w:rPr>
        <w:t>RRC_</w:t>
      </w:r>
      <w:r w:rsidRPr="00EE7C41">
        <w:rPr>
          <w:rFonts w:ascii="Arial" w:eastAsia="SimSun" w:hAnsi="Arial" w:cs="Arial"/>
          <w:kern w:val="2"/>
          <w:lang w:eastAsia="zh-CN"/>
        </w:rPr>
        <w:t xml:space="preserve">IDLE to </w:t>
      </w:r>
      <w:r w:rsidR="0018426C">
        <w:rPr>
          <w:rFonts w:ascii="Arial" w:eastAsia="SimSun" w:hAnsi="Arial" w:cs="Arial"/>
          <w:kern w:val="2"/>
          <w:lang w:eastAsia="zh-CN"/>
        </w:rPr>
        <w:t>RRC_</w:t>
      </w:r>
      <w:r w:rsidRPr="00EE7C41">
        <w:rPr>
          <w:rFonts w:ascii="Arial" w:eastAsia="SimSun" w:hAnsi="Arial" w:cs="Arial"/>
          <w:kern w:val="2"/>
          <w:lang w:eastAsia="zh-CN"/>
        </w:rPr>
        <w:t xml:space="preserve">CONNTECTED should be avoided for NTN. </w:t>
      </w:r>
    </w:p>
    <w:p w14:paraId="2BAEE3CB" w14:textId="472F4D32" w:rsidR="006D1ABF" w:rsidRDefault="0015603E" w:rsidP="0015603E">
      <w:pPr>
        <w:spacing w:before="120" w:after="120"/>
        <w:ind w:left="1440" w:hanging="1440"/>
        <w:rPr>
          <w:rFonts w:ascii="Arial" w:eastAsia="SimSun" w:hAnsi="Arial" w:cs="Arial"/>
          <w:b/>
          <w:kern w:val="2"/>
          <w:lang w:eastAsia="zh-CN"/>
        </w:rPr>
      </w:pPr>
      <w:r w:rsidRPr="00EE7C41">
        <w:rPr>
          <w:rFonts w:ascii="Arial" w:eastAsia="SimSun" w:hAnsi="Arial" w:cs="Arial"/>
          <w:b/>
          <w:kern w:val="2"/>
          <w:lang w:eastAsia="zh-CN"/>
        </w:rPr>
        <w:t>Proposal 2:</w:t>
      </w:r>
      <w:r w:rsidRPr="00EE7C41">
        <w:rPr>
          <w:rFonts w:ascii="Arial" w:eastAsia="SimSun" w:hAnsi="Arial" w:cs="Arial"/>
          <w:kern w:val="2"/>
          <w:lang w:eastAsia="zh-CN"/>
        </w:rPr>
        <w:t xml:space="preserve"> </w:t>
      </w:r>
      <w:r>
        <w:rPr>
          <w:rFonts w:ascii="Arial" w:eastAsia="SimSun" w:hAnsi="Arial" w:cs="Arial"/>
          <w:kern w:val="2"/>
          <w:lang w:eastAsia="zh-CN"/>
        </w:rPr>
        <w:tab/>
      </w:r>
      <w:r w:rsidRPr="00EE7C41">
        <w:rPr>
          <w:rFonts w:ascii="Arial" w:eastAsia="SimSun" w:hAnsi="Arial" w:cs="Arial"/>
          <w:kern w:val="2"/>
          <w:lang w:eastAsia="zh-CN"/>
        </w:rPr>
        <w:t xml:space="preserve">NTN </w:t>
      </w:r>
      <w:r w:rsidR="006D1ABF">
        <w:rPr>
          <w:rFonts w:ascii="Arial" w:eastAsia="SimSun" w:hAnsi="Arial" w:cs="Arial"/>
          <w:kern w:val="2"/>
          <w:lang w:eastAsia="zh-CN"/>
        </w:rPr>
        <w:t>have to</w:t>
      </w:r>
      <w:r w:rsidR="006D1ABF" w:rsidRPr="00EE7C41">
        <w:rPr>
          <w:rFonts w:ascii="Arial" w:eastAsia="SimSun" w:hAnsi="Arial" w:cs="Arial"/>
          <w:kern w:val="2"/>
          <w:lang w:eastAsia="zh-CN"/>
        </w:rPr>
        <w:t xml:space="preserve"> </w:t>
      </w:r>
      <w:r>
        <w:rPr>
          <w:rFonts w:ascii="Arial" w:eastAsia="SimSun" w:hAnsi="Arial" w:cs="Arial"/>
          <w:kern w:val="2"/>
          <w:lang w:eastAsia="zh-CN"/>
        </w:rPr>
        <w:t>support</w:t>
      </w:r>
      <w:r w:rsidRPr="00EE7C41">
        <w:rPr>
          <w:rFonts w:ascii="Arial" w:eastAsia="SimSun" w:hAnsi="Arial" w:cs="Arial"/>
          <w:kern w:val="2"/>
          <w:lang w:eastAsia="zh-CN"/>
        </w:rPr>
        <w:t xml:space="preserve"> all three RRC states (RRC</w:t>
      </w:r>
      <w:r>
        <w:rPr>
          <w:rFonts w:ascii="Arial" w:eastAsia="SimSun" w:hAnsi="Arial" w:cs="Arial"/>
          <w:kern w:val="2"/>
          <w:lang w:eastAsia="zh-CN"/>
        </w:rPr>
        <w:t>_</w:t>
      </w:r>
      <w:r w:rsidRPr="00EE7C41">
        <w:rPr>
          <w:rFonts w:ascii="Arial" w:eastAsia="SimSun" w:hAnsi="Arial" w:cs="Arial"/>
          <w:kern w:val="2"/>
          <w:lang w:eastAsia="zh-CN"/>
        </w:rPr>
        <w:t>IDLE, RRC</w:t>
      </w:r>
      <w:r>
        <w:rPr>
          <w:rFonts w:ascii="Arial" w:eastAsia="SimSun" w:hAnsi="Arial" w:cs="Arial"/>
          <w:kern w:val="2"/>
          <w:lang w:eastAsia="zh-CN"/>
        </w:rPr>
        <w:t>_</w:t>
      </w:r>
      <w:r w:rsidRPr="00EE7C41">
        <w:rPr>
          <w:rFonts w:ascii="Arial" w:eastAsia="SimSun" w:hAnsi="Arial" w:cs="Arial"/>
          <w:kern w:val="2"/>
          <w:lang w:eastAsia="zh-CN"/>
        </w:rPr>
        <w:t>INACTIVE and RRC</w:t>
      </w:r>
      <w:r>
        <w:rPr>
          <w:rFonts w:ascii="Arial" w:eastAsia="SimSun" w:hAnsi="Arial" w:cs="Arial"/>
          <w:kern w:val="2"/>
          <w:lang w:eastAsia="zh-CN"/>
        </w:rPr>
        <w:t>_</w:t>
      </w:r>
      <w:r w:rsidRPr="00EE7C41">
        <w:rPr>
          <w:rFonts w:ascii="Arial" w:eastAsia="SimSun" w:hAnsi="Arial" w:cs="Arial"/>
          <w:kern w:val="2"/>
          <w:lang w:eastAsia="zh-CN"/>
        </w:rPr>
        <w:t>C</w:t>
      </w:r>
      <w:r>
        <w:rPr>
          <w:rFonts w:ascii="Arial" w:eastAsia="SimSun" w:hAnsi="Arial" w:cs="Arial"/>
          <w:kern w:val="2"/>
          <w:lang w:eastAsia="zh-CN"/>
        </w:rPr>
        <w:t>ONNECTED</w:t>
      </w:r>
      <w:r w:rsidRPr="00EE7C41" w:rsidDel="0015603E">
        <w:rPr>
          <w:rFonts w:ascii="Arial" w:eastAsia="SimSun" w:hAnsi="Arial" w:cs="Arial"/>
          <w:b/>
          <w:kern w:val="2"/>
          <w:lang w:eastAsia="zh-CN"/>
        </w:rPr>
        <w:t xml:space="preserve"> </w:t>
      </w:r>
    </w:p>
    <w:p w14:paraId="45D71826" w14:textId="48096685" w:rsidR="0015603E" w:rsidRDefault="0015603E" w:rsidP="0015603E">
      <w:pPr>
        <w:spacing w:before="120" w:after="120"/>
        <w:ind w:left="1440" w:hanging="1440"/>
        <w:rPr>
          <w:rFonts w:ascii="Arial" w:eastAsia="SimSun" w:hAnsi="Arial" w:cs="Arial"/>
          <w:kern w:val="2"/>
          <w:lang w:eastAsia="zh-CN"/>
        </w:rPr>
      </w:pPr>
      <w:r w:rsidRPr="00EE7C41">
        <w:rPr>
          <w:rFonts w:ascii="Arial" w:eastAsia="SimSun" w:hAnsi="Arial" w:cs="Arial"/>
          <w:b/>
          <w:kern w:val="2"/>
          <w:lang w:eastAsia="zh-CN"/>
        </w:rPr>
        <w:t>Proposal 3:</w:t>
      </w:r>
      <w:r w:rsidRPr="00EE7C41">
        <w:rPr>
          <w:rFonts w:ascii="Arial" w:eastAsia="SimSun" w:hAnsi="Arial" w:cs="Arial"/>
          <w:kern w:val="2"/>
          <w:lang w:eastAsia="zh-CN"/>
        </w:rPr>
        <w:t xml:space="preserve"> </w:t>
      </w:r>
      <w:r>
        <w:rPr>
          <w:rFonts w:ascii="Arial" w:eastAsia="SimSun" w:hAnsi="Arial" w:cs="Arial"/>
          <w:kern w:val="2"/>
          <w:lang w:eastAsia="zh-CN"/>
        </w:rPr>
        <w:tab/>
      </w:r>
      <w:r w:rsidRPr="00EE7C41">
        <w:rPr>
          <w:rFonts w:ascii="Arial" w:eastAsia="SimSun" w:hAnsi="Arial" w:cs="Arial"/>
          <w:kern w:val="2"/>
          <w:lang w:eastAsia="zh-CN"/>
        </w:rPr>
        <w:t xml:space="preserve">RAN2 should study RRC State Management procedure for the </w:t>
      </w:r>
      <w:r>
        <w:rPr>
          <w:rFonts w:ascii="Arial" w:eastAsia="SimSun" w:hAnsi="Arial" w:cs="Arial"/>
          <w:kern w:val="2"/>
          <w:lang w:eastAsia="zh-CN"/>
        </w:rPr>
        <w:t xml:space="preserve">most </w:t>
      </w:r>
      <w:r w:rsidRPr="00EE7C41">
        <w:rPr>
          <w:rFonts w:ascii="Arial" w:eastAsia="SimSun" w:hAnsi="Arial" w:cs="Arial"/>
          <w:kern w:val="2"/>
          <w:lang w:eastAsia="zh-CN"/>
        </w:rPr>
        <w:t xml:space="preserve">critical </w:t>
      </w:r>
      <w:r>
        <w:rPr>
          <w:rFonts w:ascii="Arial" w:eastAsia="SimSun" w:hAnsi="Arial" w:cs="Arial"/>
          <w:kern w:val="2"/>
          <w:lang w:eastAsia="zh-CN"/>
        </w:rPr>
        <w:t>scenario</w:t>
      </w:r>
      <w:r w:rsidRPr="00EE7C41">
        <w:rPr>
          <w:rFonts w:ascii="Arial" w:eastAsia="SimSun" w:hAnsi="Arial" w:cs="Arial"/>
          <w:kern w:val="2"/>
          <w:lang w:eastAsia="zh-CN"/>
        </w:rPr>
        <w:t xml:space="preserve"> of high gNB mobility in the LEO case with earth moving beams. </w:t>
      </w:r>
    </w:p>
    <w:p w14:paraId="3D3785E7" w14:textId="7CB140E4" w:rsidR="00EE7C41" w:rsidRPr="00EE7C41" w:rsidRDefault="00EE7C41" w:rsidP="00C907A8">
      <w:pPr>
        <w:spacing w:before="120" w:after="120"/>
        <w:ind w:left="1440" w:hanging="1440"/>
        <w:rPr>
          <w:rFonts w:ascii="Arial" w:eastAsia="SimSun" w:hAnsi="Arial" w:cs="Arial"/>
          <w:kern w:val="2"/>
          <w:lang w:eastAsia="zh-CN"/>
        </w:rPr>
      </w:pPr>
      <w:r w:rsidRPr="00EE7C41">
        <w:rPr>
          <w:rFonts w:ascii="Arial" w:eastAsia="SimSun" w:hAnsi="Arial" w:cs="Arial"/>
          <w:b/>
          <w:kern w:val="2"/>
          <w:lang w:eastAsia="zh-CN"/>
        </w:rPr>
        <w:t>Proposal 4:</w:t>
      </w:r>
      <w:r w:rsidRPr="00EE7C41">
        <w:rPr>
          <w:rFonts w:ascii="Arial" w:eastAsia="SimSun" w:hAnsi="Arial" w:cs="Arial"/>
          <w:kern w:val="2"/>
          <w:lang w:eastAsia="zh-CN"/>
        </w:rPr>
        <w:t xml:space="preserve"> </w:t>
      </w:r>
      <w:r w:rsidR="0018426C">
        <w:rPr>
          <w:rFonts w:ascii="Arial" w:eastAsia="SimSun" w:hAnsi="Arial" w:cs="Arial"/>
          <w:kern w:val="2"/>
          <w:lang w:eastAsia="zh-CN"/>
        </w:rPr>
        <w:tab/>
      </w:r>
      <w:r w:rsidRPr="00EE7C41">
        <w:rPr>
          <w:rFonts w:ascii="Arial" w:eastAsia="SimSun" w:hAnsi="Arial" w:cs="Arial"/>
          <w:kern w:val="2"/>
          <w:lang w:eastAsia="zh-CN"/>
        </w:rPr>
        <w:t>RAN2 should study the need of moving UEs to RRC IDLE state considering the progress and assumptions on mobility handling, on defined size of the Radio Notification Area/</w:t>
      </w:r>
      <w:r w:rsidR="006D1ABF" w:rsidRPr="006D1ABF">
        <w:rPr>
          <w:rFonts w:ascii="Arial" w:eastAsia="SimSun" w:hAnsi="Arial" w:cs="Arial"/>
          <w:kern w:val="2"/>
          <w:lang w:eastAsia="zh-CN"/>
        </w:rPr>
        <w:t xml:space="preserve"> </w:t>
      </w:r>
      <w:r w:rsidR="006D1ABF">
        <w:rPr>
          <w:rFonts w:ascii="Arial" w:eastAsia="SimSun" w:hAnsi="Arial" w:cs="Arial"/>
          <w:kern w:val="2"/>
          <w:lang w:eastAsia="zh-CN"/>
        </w:rPr>
        <w:t xml:space="preserve">the available </w:t>
      </w:r>
      <w:r w:rsidRPr="00EE7C41">
        <w:rPr>
          <w:rFonts w:ascii="Arial" w:eastAsia="SimSun" w:hAnsi="Arial" w:cs="Arial"/>
          <w:kern w:val="2"/>
          <w:lang w:eastAsia="zh-CN"/>
        </w:rPr>
        <w:t xml:space="preserve">paging capacity. </w:t>
      </w:r>
    </w:p>
    <w:p w14:paraId="69A18D21" w14:textId="77777777" w:rsidR="0015603E" w:rsidRPr="00EE7C41" w:rsidRDefault="0015603E" w:rsidP="0015603E">
      <w:pPr>
        <w:spacing w:before="120" w:after="120"/>
        <w:ind w:left="1440" w:hanging="1440"/>
        <w:rPr>
          <w:rFonts w:ascii="Arial" w:eastAsia="SimSun" w:hAnsi="Arial" w:cs="Arial"/>
          <w:kern w:val="2"/>
          <w:lang w:eastAsia="zh-CN"/>
        </w:rPr>
      </w:pPr>
      <w:r w:rsidRPr="0015603E">
        <w:rPr>
          <w:rFonts w:ascii="Arial" w:eastAsia="SimSun" w:hAnsi="Arial" w:cs="Arial"/>
          <w:b/>
          <w:kern w:val="2"/>
          <w:lang w:eastAsia="zh-CN"/>
        </w:rPr>
        <w:t>Proposal 5:</w:t>
      </w:r>
      <w:r>
        <w:rPr>
          <w:rFonts w:ascii="Arial" w:eastAsia="SimSun" w:hAnsi="Arial" w:cs="Arial"/>
          <w:kern w:val="2"/>
          <w:lang w:eastAsia="zh-CN"/>
        </w:rPr>
        <w:tab/>
        <w:t xml:space="preserve">RAN2 should study the potential size of the Radio Notification Area based on an analysis of the paging capacity. </w:t>
      </w:r>
    </w:p>
    <w:p w14:paraId="4E4D57C1" w14:textId="77777777" w:rsidR="00EE7C41" w:rsidRPr="00EE7C41" w:rsidRDefault="00EE7C41" w:rsidP="00EE7C41">
      <w:pPr>
        <w:spacing w:before="120" w:after="120"/>
        <w:rPr>
          <w:rFonts w:ascii="Arial" w:hAnsi="Arial" w:cs="Arial"/>
          <w:lang w:eastAsia="ja-JP"/>
        </w:rPr>
      </w:pPr>
    </w:p>
    <w:p w14:paraId="3CD70BA1" w14:textId="77777777" w:rsidR="001E6344" w:rsidRPr="00EE7C41" w:rsidRDefault="00297F5C">
      <w:pPr>
        <w:pStyle w:val="Heading1"/>
        <w:keepNext/>
        <w:pageBreakBefore w:val="0"/>
        <w:numPr>
          <w:ilvl w:val="0"/>
          <w:numId w:val="2"/>
        </w:numPr>
        <w:pBdr>
          <w:top w:val="single" w:sz="12" w:space="3" w:color="auto"/>
        </w:pBdr>
        <w:tabs>
          <w:tab w:val="left" w:pos="432"/>
        </w:tabs>
        <w:spacing w:before="360" w:after="180" w:line="240" w:lineRule="auto"/>
        <w:ind w:left="431" w:hanging="431"/>
        <w:contextualSpacing w:val="0"/>
        <w:rPr>
          <w:rFonts w:ascii="Arial" w:eastAsia="MS Mincho" w:hAnsi="Arial" w:cs="Arial"/>
          <w:b w:val="0"/>
          <w:iCs w:val="0"/>
          <w:sz w:val="36"/>
          <w:lang w:eastAsia="ja-JP"/>
        </w:rPr>
      </w:pPr>
      <w:r w:rsidRPr="00EE7C41">
        <w:rPr>
          <w:rFonts w:ascii="Arial" w:eastAsia="MS Mincho" w:hAnsi="Arial" w:cs="Arial"/>
          <w:b w:val="0"/>
          <w:iCs w:val="0"/>
          <w:sz w:val="36"/>
          <w:lang w:eastAsia="ja-JP"/>
        </w:rPr>
        <w:t>References</w:t>
      </w:r>
    </w:p>
    <w:p w14:paraId="529EE0FC" w14:textId="6DEDE4B6" w:rsidR="00EA7168" w:rsidRPr="00EE7C41" w:rsidRDefault="00EA7168" w:rsidP="00290D35">
      <w:pPr>
        <w:pStyle w:val="Reference"/>
        <w:numPr>
          <w:ilvl w:val="0"/>
          <w:numId w:val="6"/>
        </w:numPr>
        <w:rPr>
          <w:sz w:val="22"/>
          <w:szCs w:val="22"/>
        </w:rPr>
      </w:pPr>
      <w:bookmarkStart w:id="6" w:name="_Ref964272"/>
      <w:bookmarkStart w:id="7" w:name="_Ref1032484"/>
      <w:bookmarkStart w:id="8" w:name="_Ref527992433"/>
      <w:r w:rsidRPr="00EE7C41">
        <w:rPr>
          <w:sz w:val="22"/>
          <w:szCs w:val="22"/>
        </w:rPr>
        <w:t xml:space="preserve">3GPP </w:t>
      </w:r>
      <w:bookmarkEnd w:id="6"/>
      <w:r w:rsidR="00290D35" w:rsidRPr="00EE7C41">
        <w:rPr>
          <w:sz w:val="22"/>
          <w:szCs w:val="22"/>
          <w:lang w:val="en-US"/>
        </w:rPr>
        <w:t>TS38.300 “NR and NG-RAN Overall Description” Stage 2 (Release 15)</w:t>
      </w:r>
      <w:bookmarkEnd w:id="7"/>
    </w:p>
    <w:p w14:paraId="356D4BCD" w14:textId="2A5F024D" w:rsidR="001E6344" w:rsidRDefault="00EE7C41" w:rsidP="00E465D5">
      <w:pPr>
        <w:pStyle w:val="Reference"/>
        <w:numPr>
          <w:ilvl w:val="0"/>
          <w:numId w:val="6"/>
        </w:numPr>
        <w:rPr>
          <w:sz w:val="22"/>
          <w:szCs w:val="22"/>
        </w:rPr>
      </w:pPr>
      <w:bookmarkStart w:id="9" w:name="_Ref1036327"/>
      <w:r w:rsidRPr="00EE7C41">
        <w:rPr>
          <w:sz w:val="22"/>
          <w:szCs w:val="22"/>
        </w:rPr>
        <w:t>3GPP RP-182880</w:t>
      </w:r>
      <w:r w:rsidR="00290D35" w:rsidRPr="00EE7C41">
        <w:rPr>
          <w:sz w:val="22"/>
          <w:szCs w:val="22"/>
        </w:rPr>
        <w:t xml:space="preserve"> </w:t>
      </w:r>
      <w:r>
        <w:rPr>
          <w:sz w:val="22"/>
          <w:szCs w:val="22"/>
        </w:rPr>
        <w:t>“New SID:</w:t>
      </w:r>
      <w:r w:rsidR="00834A4F" w:rsidRPr="00EE7C41">
        <w:rPr>
          <w:sz w:val="22"/>
          <w:szCs w:val="22"/>
        </w:rPr>
        <w:t xml:space="preserve"> </w:t>
      </w:r>
      <w:bookmarkEnd w:id="8"/>
      <w:r w:rsidRPr="00EE7C41">
        <w:rPr>
          <w:sz w:val="22"/>
          <w:szCs w:val="22"/>
        </w:rPr>
        <w:t>Study on solutions for NR to support non-terrestrial networks (NTN)</w:t>
      </w:r>
      <w:r>
        <w:rPr>
          <w:sz w:val="22"/>
          <w:szCs w:val="22"/>
        </w:rPr>
        <w:t>” Thales</w:t>
      </w:r>
      <w:bookmarkEnd w:id="9"/>
    </w:p>
    <w:p w14:paraId="19E81160" w14:textId="7D76F53D" w:rsidR="00EE7C41" w:rsidRDefault="00EE7C41" w:rsidP="00E465D5">
      <w:pPr>
        <w:pStyle w:val="Reference"/>
        <w:numPr>
          <w:ilvl w:val="0"/>
          <w:numId w:val="6"/>
        </w:numPr>
        <w:rPr>
          <w:sz w:val="22"/>
          <w:szCs w:val="22"/>
        </w:rPr>
      </w:pPr>
      <w:bookmarkStart w:id="10" w:name="_Ref1036424"/>
      <w:r>
        <w:rPr>
          <w:sz w:val="22"/>
          <w:szCs w:val="22"/>
        </w:rPr>
        <w:t xml:space="preserve">3GPP </w:t>
      </w:r>
      <w:r w:rsidRPr="00EE7C41">
        <w:rPr>
          <w:sz w:val="22"/>
          <w:szCs w:val="22"/>
        </w:rPr>
        <w:t>R2-</w:t>
      </w:r>
      <w:r w:rsidR="00C836A9" w:rsidRPr="00EE7C41">
        <w:rPr>
          <w:sz w:val="22"/>
          <w:szCs w:val="22"/>
        </w:rPr>
        <w:t>19</w:t>
      </w:r>
      <w:r w:rsidR="00C836A9">
        <w:rPr>
          <w:sz w:val="22"/>
          <w:szCs w:val="22"/>
        </w:rPr>
        <w:t xml:space="preserve">02225 </w:t>
      </w:r>
      <w:r w:rsidRPr="00EE7C41">
        <w:rPr>
          <w:sz w:val="22"/>
          <w:szCs w:val="22"/>
        </w:rPr>
        <w:t>Report of email discussion [104#53] [NR - NTN]</w:t>
      </w:r>
      <w:r>
        <w:rPr>
          <w:sz w:val="22"/>
          <w:szCs w:val="22"/>
        </w:rPr>
        <w:t>, Thales</w:t>
      </w:r>
      <w:bookmarkEnd w:id="10"/>
      <w:r>
        <w:rPr>
          <w:sz w:val="22"/>
          <w:szCs w:val="22"/>
        </w:rPr>
        <w:t xml:space="preserve"> </w:t>
      </w:r>
    </w:p>
    <w:p w14:paraId="7D04D547" w14:textId="2A62CBB9" w:rsidR="00C6373D" w:rsidRPr="00EE7C41" w:rsidRDefault="00C6373D" w:rsidP="00E465D5">
      <w:pPr>
        <w:pStyle w:val="Reference"/>
        <w:numPr>
          <w:ilvl w:val="0"/>
          <w:numId w:val="6"/>
        </w:numPr>
        <w:rPr>
          <w:sz w:val="22"/>
          <w:szCs w:val="22"/>
        </w:rPr>
      </w:pPr>
      <w:bookmarkStart w:id="11" w:name="_Ref1036633"/>
      <w:r>
        <w:rPr>
          <w:sz w:val="22"/>
          <w:szCs w:val="22"/>
        </w:rPr>
        <w:t>3GPP TS 38.821 V0.3.0 “</w:t>
      </w:r>
      <w:r w:rsidRPr="00C6373D">
        <w:rPr>
          <w:sz w:val="22"/>
          <w:szCs w:val="22"/>
        </w:rPr>
        <w:t>Solutions for NR to support non-terrestrial networks (NTN) (Release 16)</w:t>
      </w:r>
      <w:r>
        <w:rPr>
          <w:sz w:val="22"/>
          <w:szCs w:val="22"/>
        </w:rPr>
        <w:t>”</w:t>
      </w:r>
      <w:bookmarkEnd w:id="11"/>
      <w:r>
        <w:rPr>
          <w:sz w:val="22"/>
          <w:szCs w:val="22"/>
        </w:rPr>
        <w:t xml:space="preserve"> </w:t>
      </w:r>
    </w:p>
    <w:sectPr w:rsidR="00C6373D" w:rsidRPr="00EE7C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92343C" w14:textId="77777777" w:rsidR="00CF5091" w:rsidRDefault="00CF5091">
      <w:pPr>
        <w:spacing w:after="0" w:line="240" w:lineRule="auto"/>
      </w:pPr>
    </w:p>
  </w:endnote>
  <w:endnote w:type="continuationSeparator" w:id="0">
    <w:p w14:paraId="1E51B2A8" w14:textId="77777777" w:rsidR="00CF5091" w:rsidRDefault="00CF50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penSymbol">
    <w:altName w:val="Segoe Print"/>
    <w:charset w:val="02"/>
    <w:family w:val="auto"/>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D9F2B1" w14:textId="77777777" w:rsidR="00CF5091" w:rsidRDefault="00CF5091">
      <w:pPr>
        <w:spacing w:after="0" w:line="240" w:lineRule="auto"/>
      </w:pPr>
    </w:p>
  </w:footnote>
  <w:footnote w:type="continuationSeparator" w:id="0">
    <w:p w14:paraId="0DA6A69C" w14:textId="77777777" w:rsidR="00CF5091" w:rsidRDefault="00CF5091">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singleLevel"/>
    <w:tmpl w:val="00000008"/>
    <w:lvl w:ilvl="0">
      <w:start w:val="1"/>
      <w:numFmt w:val="decimal"/>
      <w:lvlText w:val="[%1]"/>
      <w:lvlJc w:val="left"/>
      <w:pPr>
        <w:tabs>
          <w:tab w:val="left" w:pos="567"/>
        </w:tabs>
        <w:ind w:left="567" w:hanging="567"/>
      </w:pPr>
      <w:rPr>
        <w:rFonts w:hint="default"/>
      </w:rPr>
    </w:lvl>
  </w:abstractNum>
  <w:abstractNum w:abstractNumId="1">
    <w:nsid w:val="019F6D80"/>
    <w:multiLevelType w:val="multilevel"/>
    <w:tmpl w:val="019F6D8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13490F1F"/>
    <w:multiLevelType w:val="hybridMultilevel"/>
    <w:tmpl w:val="8A62684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305C690D"/>
    <w:multiLevelType w:val="hybridMultilevel"/>
    <w:tmpl w:val="EC02B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nsid w:val="378775F0"/>
    <w:multiLevelType w:val="hybridMultilevel"/>
    <w:tmpl w:val="90664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41A5084B"/>
    <w:multiLevelType w:val="multilevel"/>
    <w:tmpl w:val="41A508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nsid w:val="4DA57A02"/>
    <w:multiLevelType w:val="hybridMultilevel"/>
    <w:tmpl w:val="C652CCB0"/>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1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63E81704"/>
    <w:multiLevelType w:val="multilevel"/>
    <w:tmpl w:val="63E81704"/>
    <w:lvl w:ilvl="0">
      <w:start w:val="1"/>
      <w:numFmt w:val="bullet"/>
      <w:lvlText w:val="-"/>
      <w:lvlJc w:val="left"/>
      <w:pPr>
        <w:ind w:left="720" w:hanging="360"/>
      </w:pPr>
      <w:rPr>
        <w:rFonts w:ascii="Times New Roman" w:hAnsi="Times New Roman" w:cs="Times New Roman" w:hint="default"/>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2">
    <w:nsid w:val="767828BE"/>
    <w:multiLevelType w:val="hybridMultilevel"/>
    <w:tmpl w:val="641CF7B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7"/>
  </w:num>
  <w:num w:numId="2">
    <w:abstractNumId w:val="1"/>
  </w:num>
  <w:num w:numId="3">
    <w:abstractNumId w:val="10"/>
  </w:num>
  <w:num w:numId="4">
    <w:abstractNumId w:val="8"/>
  </w:num>
  <w:num w:numId="5">
    <w:abstractNumId w:val="11"/>
  </w:num>
  <w:num w:numId="6">
    <w:abstractNumId w:val="0"/>
  </w:num>
  <w:num w:numId="7">
    <w:abstractNumId w:val="6"/>
  </w:num>
  <w:num w:numId="8">
    <w:abstractNumId w:val="4"/>
  </w:num>
  <w:num w:numId="9">
    <w:abstractNumId w:val="13"/>
  </w:num>
  <w:num w:numId="10">
    <w:abstractNumId w:val="5"/>
  </w:num>
  <w:num w:numId="11">
    <w:abstractNumId w:val="9"/>
  </w:num>
  <w:num w:numId="12">
    <w:abstractNumId w:val="12"/>
  </w:num>
  <w:num w:numId="13">
    <w:abstractNumId w:val="2"/>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trackRevisions/>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26C1"/>
    <w:rsid w:val="00014F7D"/>
    <w:rsid w:val="000170D2"/>
    <w:rsid w:val="000271D7"/>
    <w:rsid w:val="00030986"/>
    <w:rsid w:val="00032C5D"/>
    <w:rsid w:val="0006699B"/>
    <w:rsid w:val="00070AD0"/>
    <w:rsid w:val="00083B3B"/>
    <w:rsid w:val="000878FF"/>
    <w:rsid w:val="000A05D5"/>
    <w:rsid w:val="000A7251"/>
    <w:rsid w:val="000B4D83"/>
    <w:rsid w:val="000D5306"/>
    <w:rsid w:val="000D62EA"/>
    <w:rsid w:val="000F168F"/>
    <w:rsid w:val="00103DF5"/>
    <w:rsid w:val="00110DE2"/>
    <w:rsid w:val="00133A32"/>
    <w:rsid w:val="00145E2A"/>
    <w:rsid w:val="00150DB4"/>
    <w:rsid w:val="0015603E"/>
    <w:rsid w:val="00157AA9"/>
    <w:rsid w:val="00157F89"/>
    <w:rsid w:val="001616AE"/>
    <w:rsid w:val="00167DD6"/>
    <w:rsid w:val="0017085B"/>
    <w:rsid w:val="00171614"/>
    <w:rsid w:val="001745B2"/>
    <w:rsid w:val="0017676C"/>
    <w:rsid w:val="001827AB"/>
    <w:rsid w:val="0018426C"/>
    <w:rsid w:val="0018687E"/>
    <w:rsid w:val="001972DC"/>
    <w:rsid w:val="001B5F84"/>
    <w:rsid w:val="001C49FA"/>
    <w:rsid w:val="001E24AA"/>
    <w:rsid w:val="001E6344"/>
    <w:rsid w:val="00202A5B"/>
    <w:rsid w:val="0020355B"/>
    <w:rsid w:val="00206AC3"/>
    <w:rsid w:val="0023076D"/>
    <w:rsid w:val="00243542"/>
    <w:rsid w:val="00273234"/>
    <w:rsid w:val="002773C5"/>
    <w:rsid w:val="00277583"/>
    <w:rsid w:val="00285A1A"/>
    <w:rsid w:val="00290D35"/>
    <w:rsid w:val="00291F4E"/>
    <w:rsid w:val="00297F5C"/>
    <w:rsid w:val="002C0089"/>
    <w:rsid w:val="002C0542"/>
    <w:rsid w:val="002E5205"/>
    <w:rsid w:val="002E5350"/>
    <w:rsid w:val="002F2EB9"/>
    <w:rsid w:val="00323225"/>
    <w:rsid w:val="00335373"/>
    <w:rsid w:val="00387D41"/>
    <w:rsid w:val="00391C6B"/>
    <w:rsid w:val="003A28A1"/>
    <w:rsid w:val="003A6303"/>
    <w:rsid w:val="003B79E3"/>
    <w:rsid w:val="003D4C0A"/>
    <w:rsid w:val="00405D78"/>
    <w:rsid w:val="00410B48"/>
    <w:rsid w:val="0041151B"/>
    <w:rsid w:val="004149EC"/>
    <w:rsid w:val="0041691C"/>
    <w:rsid w:val="00426991"/>
    <w:rsid w:val="00442647"/>
    <w:rsid w:val="004433E0"/>
    <w:rsid w:val="00445619"/>
    <w:rsid w:val="00467344"/>
    <w:rsid w:val="00486E1C"/>
    <w:rsid w:val="004937DB"/>
    <w:rsid w:val="004A3F33"/>
    <w:rsid w:val="004B0ABB"/>
    <w:rsid w:val="004B36A1"/>
    <w:rsid w:val="004B7B71"/>
    <w:rsid w:val="004D2C6D"/>
    <w:rsid w:val="004F112B"/>
    <w:rsid w:val="004F1EA1"/>
    <w:rsid w:val="005044E0"/>
    <w:rsid w:val="005364C0"/>
    <w:rsid w:val="00555F23"/>
    <w:rsid w:val="00560747"/>
    <w:rsid w:val="00560FB9"/>
    <w:rsid w:val="005679D9"/>
    <w:rsid w:val="005806D2"/>
    <w:rsid w:val="0058489F"/>
    <w:rsid w:val="005A0CBB"/>
    <w:rsid w:val="005A26B4"/>
    <w:rsid w:val="005A2BC4"/>
    <w:rsid w:val="005A42E2"/>
    <w:rsid w:val="005B41A0"/>
    <w:rsid w:val="005B604C"/>
    <w:rsid w:val="005C1FA5"/>
    <w:rsid w:val="005C1FC4"/>
    <w:rsid w:val="00606D70"/>
    <w:rsid w:val="00654676"/>
    <w:rsid w:val="00663BA7"/>
    <w:rsid w:val="00676F71"/>
    <w:rsid w:val="00680BF8"/>
    <w:rsid w:val="00684683"/>
    <w:rsid w:val="00690C48"/>
    <w:rsid w:val="006932AF"/>
    <w:rsid w:val="00693827"/>
    <w:rsid w:val="00696C5F"/>
    <w:rsid w:val="006A3C0B"/>
    <w:rsid w:val="006B1A75"/>
    <w:rsid w:val="006C00DC"/>
    <w:rsid w:val="006C489A"/>
    <w:rsid w:val="006C76B3"/>
    <w:rsid w:val="006D1ABF"/>
    <w:rsid w:val="006D54F6"/>
    <w:rsid w:val="006E1DE6"/>
    <w:rsid w:val="006E5B85"/>
    <w:rsid w:val="006E7070"/>
    <w:rsid w:val="006E709B"/>
    <w:rsid w:val="006F32BC"/>
    <w:rsid w:val="006F77F1"/>
    <w:rsid w:val="00700710"/>
    <w:rsid w:val="00703989"/>
    <w:rsid w:val="00712ED0"/>
    <w:rsid w:val="00717EC8"/>
    <w:rsid w:val="0072007F"/>
    <w:rsid w:val="00753230"/>
    <w:rsid w:val="007548B3"/>
    <w:rsid w:val="00770B6E"/>
    <w:rsid w:val="00782883"/>
    <w:rsid w:val="00792908"/>
    <w:rsid w:val="007A48F5"/>
    <w:rsid w:val="007C78CE"/>
    <w:rsid w:val="007D5461"/>
    <w:rsid w:val="007D7E2D"/>
    <w:rsid w:val="007E4A1D"/>
    <w:rsid w:val="007F38D7"/>
    <w:rsid w:val="00800E59"/>
    <w:rsid w:val="00801CD3"/>
    <w:rsid w:val="00807046"/>
    <w:rsid w:val="00807A9D"/>
    <w:rsid w:val="00812DFC"/>
    <w:rsid w:val="00815A3F"/>
    <w:rsid w:val="00822909"/>
    <w:rsid w:val="00823D22"/>
    <w:rsid w:val="0082545A"/>
    <w:rsid w:val="008303F3"/>
    <w:rsid w:val="008308C9"/>
    <w:rsid w:val="00831C9D"/>
    <w:rsid w:val="00834A4F"/>
    <w:rsid w:val="00845171"/>
    <w:rsid w:val="00887664"/>
    <w:rsid w:val="00895021"/>
    <w:rsid w:val="00896AA7"/>
    <w:rsid w:val="008A5B84"/>
    <w:rsid w:val="008B194C"/>
    <w:rsid w:val="008B274C"/>
    <w:rsid w:val="008B56E7"/>
    <w:rsid w:val="008D4461"/>
    <w:rsid w:val="008D7315"/>
    <w:rsid w:val="009018A0"/>
    <w:rsid w:val="009065A5"/>
    <w:rsid w:val="00914222"/>
    <w:rsid w:val="00931187"/>
    <w:rsid w:val="00941AE5"/>
    <w:rsid w:val="00946285"/>
    <w:rsid w:val="00974CE7"/>
    <w:rsid w:val="00983CEE"/>
    <w:rsid w:val="009846A6"/>
    <w:rsid w:val="00993C20"/>
    <w:rsid w:val="009A4EF2"/>
    <w:rsid w:val="009B1E40"/>
    <w:rsid w:val="009B77D9"/>
    <w:rsid w:val="009C7F3A"/>
    <w:rsid w:val="009D32ED"/>
    <w:rsid w:val="009F436F"/>
    <w:rsid w:val="00A1090E"/>
    <w:rsid w:val="00A30F79"/>
    <w:rsid w:val="00A33C20"/>
    <w:rsid w:val="00A40D03"/>
    <w:rsid w:val="00A410E4"/>
    <w:rsid w:val="00A47E9B"/>
    <w:rsid w:val="00A5071C"/>
    <w:rsid w:val="00A62104"/>
    <w:rsid w:val="00A64BF1"/>
    <w:rsid w:val="00A64F95"/>
    <w:rsid w:val="00A754B5"/>
    <w:rsid w:val="00A8176D"/>
    <w:rsid w:val="00A92853"/>
    <w:rsid w:val="00AA4A8F"/>
    <w:rsid w:val="00AB639C"/>
    <w:rsid w:val="00AC1B3E"/>
    <w:rsid w:val="00AC220C"/>
    <w:rsid w:val="00AD532A"/>
    <w:rsid w:val="00AE5F9E"/>
    <w:rsid w:val="00B00C70"/>
    <w:rsid w:val="00B015A3"/>
    <w:rsid w:val="00B02F75"/>
    <w:rsid w:val="00B03CB6"/>
    <w:rsid w:val="00B20565"/>
    <w:rsid w:val="00B23396"/>
    <w:rsid w:val="00B40C0D"/>
    <w:rsid w:val="00B42BDB"/>
    <w:rsid w:val="00B515FB"/>
    <w:rsid w:val="00B51EE5"/>
    <w:rsid w:val="00B55C3C"/>
    <w:rsid w:val="00B71410"/>
    <w:rsid w:val="00B80F4D"/>
    <w:rsid w:val="00B87028"/>
    <w:rsid w:val="00B93C59"/>
    <w:rsid w:val="00BA032F"/>
    <w:rsid w:val="00BA0E8E"/>
    <w:rsid w:val="00BA7309"/>
    <w:rsid w:val="00BC3FDB"/>
    <w:rsid w:val="00BE3F9C"/>
    <w:rsid w:val="00BE750C"/>
    <w:rsid w:val="00BE7919"/>
    <w:rsid w:val="00BF30C2"/>
    <w:rsid w:val="00C05D81"/>
    <w:rsid w:val="00C213DC"/>
    <w:rsid w:val="00C25163"/>
    <w:rsid w:val="00C3493F"/>
    <w:rsid w:val="00C36FD8"/>
    <w:rsid w:val="00C47C6B"/>
    <w:rsid w:val="00C509C3"/>
    <w:rsid w:val="00C60455"/>
    <w:rsid w:val="00C6373D"/>
    <w:rsid w:val="00C836A9"/>
    <w:rsid w:val="00C907A8"/>
    <w:rsid w:val="00C97E3E"/>
    <w:rsid w:val="00CA304B"/>
    <w:rsid w:val="00CA506A"/>
    <w:rsid w:val="00CB10EC"/>
    <w:rsid w:val="00CC0ACC"/>
    <w:rsid w:val="00CC1598"/>
    <w:rsid w:val="00CF5091"/>
    <w:rsid w:val="00D00FE6"/>
    <w:rsid w:val="00D130E8"/>
    <w:rsid w:val="00D15867"/>
    <w:rsid w:val="00D226C1"/>
    <w:rsid w:val="00D2443E"/>
    <w:rsid w:val="00D2592E"/>
    <w:rsid w:val="00D33E0D"/>
    <w:rsid w:val="00D33E92"/>
    <w:rsid w:val="00D41E94"/>
    <w:rsid w:val="00D7057E"/>
    <w:rsid w:val="00D861F1"/>
    <w:rsid w:val="00DA5AB7"/>
    <w:rsid w:val="00DB1E0E"/>
    <w:rsid w:val="00DB2B71"/>
    <w:rsid w:val="00DB5BB0"/>
    <w:rsid w:val="00DC1578"/>
    <w:rsid w:val="00DE48E7"/>
    <w:rsid w:val="00DF6151"/>
    <w:rsid w:val="00E036FB"/>
    <w:rsid w:val="00E05D46"/>
    <w:rsid w:val="00E10C3C"/>
    <w:rsid w:val="00E13B2F"/>
    <w:rsid w:val="00E24D61"/>
    <w:rsid w:val="00E31569"/>
    <w:rsid w:val="00E36F3B"/>
    <w:rsid w:val="00E465D5"/>
    <w:rsid w:val="00E57BFB"/>
    <w:rsid w:val="00E63E90"/>
    <w:rsid w:val="00E66452"/>
    <w:rsid w:val="00E70054"/>
    <w:rsid w:val="00E762D5"/>
    <w:rsid w:val="00E8272B"/>
    <w:rsid w:val="00E97B9A"/>
    <w:rsid w:val="00EA7168"/>
    <w:rsid w:val="00EB27DF"/>
    <w:rsid w:val="00EE4EA5"/>
    <w:rsid w:val="00EE7C41"/>
    <w:rsid w:val="00EF14C4"/>
    <w:rsid w:val="00F002BC"/>
    <w:rsid w:val="00F1367D"/>
    <w:rsid w:val="00F1612F"/>
    <w:rsid w:val="00F17D87"/>
    <w:rsid w:val="00F46E15"/>
    <w:rsid w:val="00F6138D"/>
    <w:rsid w:val="00F7092C"/>
    <w:rsid w:val="00F90AD2"/>
    <w:rsid w:val="00F91DC4"/>
    <w:rsid w:val="00F93B05"/>
    <w:rsid w:val="00F967C5"/>
    <w:rsid w:val="00FA63DC"/>
    <w:rsid w:val="00FB12D9"/>
    <w:rsid w:val="00FD1D97"/>
    <w:rsid w:val="00FE46F2"/>
    <w:rsid w:val="00FF1A97"/>
    <w:rsid w:val="00FF4078"/>
    <w:rsid w:val="00FF68BD"/>
    <w:rsid w:val="10053561"/>
    <w:rsid w:val="10B61200"/>
    <w:rsid w:val="1D9E2CFB"/>
    <w:rsid w:val="56C12EC2"/>
    <w:rsid w:val="70605FEA"/>
    <w:rsid w:val="70CA3D23"/>
    <w:rsid w:val="779616F3"/>
    <w:rsid w:val="7D6D3A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9C3A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asciiTheme="minorHAnsi" w:eastAsiaTheme="minorEastAsia" w:hAnsiTheme="minorHAnsi" w:cstheme="minorBidi"/>
      <w:sz w:val="22"/>
      <w:szCs w:val="22"/>
    </w:rPr>
  </w:style>
  <w:style w:type="paragraph" w:styleId="Heading1">
    <w:name w:val="heading 1"/>
    <w:basedOn w:val="Normal"/>
    <w:next w:val="Normal"/>
    <w:link w:val="Heading1Char1"/>
    <w:qFormat/>
    <w:pPr>
      <w:pageBreakBefore/>
      <w:spacing w:before="600" w:after="0" w:line="360" w:lineRule="auto"/>
      <w:contextualSpacing/>
      <w:outlineLvl w:val="0"/>
    </w:pPr>
    <w:rPr>
      <w:rFonts w:asciiTheme="majorHAnsi" w:eastAsiaTheme="majorEastAsia" w:hAnsiTheme="majorHAnsi" w:cstheme="majorBidi"/>
      <w:b/>
      <w:bCs/>
      <w:iCs/>
      <w:sz w:val="32"/>
      <w:szCs w:val="32"/>
    </w:rPr>
  </w:style>
  <w:style w:type="paragraph" w:styleId="Heading2">
    <w:name w:val="heading 2"/>
    <w:basedOn w:val="Normal"/>
    <w:next w:val="Normal"/>
    <w:link w:val="Heading2Char"/>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B639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AB639C"/>
    <w:pPr>
      <w:spacing w:before="120" w:after="180" w:line="240" w:lineRule="auto"/>
      <w:ind w:left="1418" w:hanging="1418"/>
      <w:outlineLvl w:val="3"/>
    </w:pPr>
    <w:rPr>
      <w:rFonts w:ascii="Arial" w:eastAsia="Times New Roman" w:hAnsi="Arial" w:cs="Times New Roman"/>
      <w:b w:val="0"/>
      <w:bCs w:val="0"/>
      <w:color w:val="auto"/>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rPr>
      <w:b/>
      <w:bCs/>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BodyText">
    <w:name w:val="Body Text"/>
    <w:basedOn w:val="Normal"/>
    <w:link w:val="BodyTextCha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paragraph" w:styleId="Footer">
    <w:name w:val="footer"/>
    <w:basedOn w:val="Normal"/>
    <w:link w:val="FooterChar"/>
    <w:uiPriority w:val="99"/>
    <w:unhideWhenUsed/>
    <w:pPr>
      <w:tabs>
        <w:tab w:val="center" w:pos="4153"/>
        <w:tab w:val="right" w:pos="8306"/>
      </w:tabs>
      <w:snapToGrid w:val="0"/>
      <w:spacing w:line="240" w:lineRule="auto"/>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spacing w:line="240" w:lineRule="auto"/>
      <w:jc w:val="center"/>
    </w:pPr>
    <w:rPr>
      <w:sz w:val="18"/>
      <w:szCs w:val="18"/>
    </w:rPr>
  </w:style>
  <w:style w:type="paragraph" w:styleId="TOC1">
    <w:name w:val="toc 1"/>
    <w:next w:val="Normal"/>
    <w:uiPriority w:val="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b/>
      <w:szCs w:val="22"/>
      <w:lang w:eastAsia="zh-CN"/>
    </w:rPr>
  </w:style>
  <w:style w:type="character" w:styleId="CommentReference">
    <w:name w:val="annotation reference"/>
    <w:basedOn w:val="DefaultParagraphFont"/>
    <w:uiPriority w:val="99"/>
    <w:semiHidden/>
    <w:unhideWhenUsed/>
    <w:rPr>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uiPriority w:val="9"/>
    <w:qFormat/>
    <w:rPr>
      <w:rFonts w:asciiTheme="majorHAnsi" w:eastAsiaTheme="majorEastAsia" w:hAnsiTheme="majorHAnsi" w:cstheme="majorBidi"/>
      <w:b/>
      <w:bCs/>
      <w:color w:val="365F91" w:themeColor="accent1" w:themeShade="BF"/>
      <w:sz w:val="28"/>
      <w:szCs w:val="28"/>
    </w:rPr>
  </w:style>
  <w:style w:type="character" w:customStyle="1" w:styleId="Heading1Char1">
    <w:name w:val="Heading 1 Char1"/>
    <w:basedOn w:val="DefaultParagraphFont"/>
    <w:link w:val="Heading1"/>
    <w:rPr>
      <w:rFonts w:asciiTheme="majorHAnsi" w:eastAsiaTheme="majorEastAsia" w:hAnsiTheme="majorHAnsi" w:cstheme="majorBidi"/>
      <w:b/>
      <w:bCs/>
      <w:iCs/>
      <w:sz w:val="32"/>
      <w:szCs w:val="32"/>
    </w:rPr>
  </w:style>
  <w:style w:type="paragraph" w:customStyle="1" w:styleId="EmailDiscussion">
    <w:name w:val="EmailDiscussion"/>
    <w:basedOn w:val="Normal"/>
    <w:next w:val="EmailDiscussion2"/>
    <w:link w:val="EmailDiscussionChar"/>
    <w:pPr>
      <w:tabs>
        <w:tab w:val="left" w:pos="1619"/>
      </w:tabs>
      <w:spacing w:before="40" w:after="0"/>
      <w:ind w:left="1619" w:hanging="360"/>
    </w:pPr>
    <w:rPr>
      <w:rFonts w:ascii="Arial" w:eastAsia="MS Mincho" w:hAnsi="Arial" w:cs="Times New Roman"/>
      <w:b/>
      <w:szCs w:val="24"/>
      <w:lang w:eastAsia="en-GB"/>
    </w:rPr>
  </w:style>
  <w:style w:type="paragraph" w:customStyle="1" w:styleId="EmailDiscussion2">
    <w:name w:val="EmailDiscussion2"/>
    <w:basedOn w:val="Normal"/>
    <w:qFormat/>
    <w:pPr>
      <w:tabs>
        <w:tab w:val="left" w:pos="1622"/>
      </w:tabs>
      <w:spacing w:after="0"/>
      <w:ind w:left="1622" w:hanging="363"/>
    </w:pPr>
    <w:rPr>
      <w:rFonts w:ascii="Arial" w:eastAsia="MS Mincho" w:hAnsi="Arial" w:cs="Times New Roman"/>
      <w:szCs w:val="24"/>
      <w:lang w:val="en-GB" w:eastAsia="en-GB"/>
    </w:rPr>
  </w:style>
  <w:style w:type="character" w:customStyle="1" w:styleId="EmailDiscussionChar">
    <w:name w:val="EmailDiscussion Char"/>
    <w:link w:val="EmailDiscussion"/>
    <w:rPr>
      <w:rFonts w:ascii="Arial" w:eastAsia="MS Mincho" w:hAnsi="Arial" w:cs="Times New Roman"/>
      <w:b/>
      <w:szCs w:val="24"/>
      <w:lang w:eastAsia="en-GB"/>
    </w:rPr>
  </w:style>
  <w:style w:type="paragraph" w:customStyle="1" w:styleId="Reference">
    <w:name w:val="Reference"/>
    <w:basedOn w:val="Normal"/>
    <w:pPr>
      <w:tabs>
        <w:tab w:val="left" w:pos="1304"/>
      </w:tabs>
      <w:suppressAutoHyphens/>
      <w:overflowPunct w:val="0"/>
      <w:autoSpaceDE w:val="0"/>
      <w:spacing w:after="120" w:line="240" w:lineRule="auto"/>
      <w:ind w:left="1304" w:hanging="1304"/>
      <w:jc w:val="both"/>
      <w:textAlignment w:val="baseline"/>
    </w:pPr>
    <w:rPr>
      <w:rFonts w:ascii="Arial" w:eastAsia="Times New Roman" w:hAnsi="Arial" w:cs="Arial"/>
      <w:sz w:val="20"/>
      <w:szCs w:val="20"/>
      <w:lang w:val="en-GB"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customStyle="1" w:styleId="Doc-text2">
    <w:name w:val="Doc-text2"/>
    <w:basedOn w:val="Normal"/>
    <w:link w:val="Doc-text2Char"/>
    <w:qFormat/>
    <w:pPr>
      <w:tabs>
        <w:tab w:val="left" w:pos="1622"/>
      </w:tabs>
      <w:spacing w:after="0"/>
      <w:ind w:left="1622" w:hanging="363"/>
    </w:pPr>
    <w:rPr>
      <w:rFonts w:eastAsia="MS Mincho"/>
      <w:szCs w:val="24"/>
      <w:lang w:eastAsia="en-GB"/>
    </w:rPr>
  </w:style>
  <w:style w:type="character" w:customStyle="1" w:styleId="Doc-text2Char">
    <w:name w:val="Doc-text2 Char"/>
    <w:link w:val="Doc-text2"/>
    <w:rPr>
      <w:rFonts w:eastAsia="MS Mincho"/>
      <w:szCs w:val="24"/>
      <w:lang w:eastAsia="en-GB"/>
    </w:rPr>
  </w:style>
  <w:style w:type="paragraph" w:customStyle="1" w:styleId="Proposal">
    <w:name w:val="Proposal"/>
    <w:basedOn w:val="Normal"/>
    <w:pPr>
      <w:numPr>
        <w:numId w:val="1"/>
      </w:numPr>
      <w:tabs>
        <w:tab w:val="clear" w:pos="1304"/>
        <w:tab w:val="left" w:pos="1701"/>
      </w:tabs>
      <w:ind w:left="1701" w:hanging="1701"/>
    </w:pPr>
    <w:rPr>
      <w:b/>
      <w:bCs/>
    </w:rPr>
  </w:style>
  <w:style w:type="character" w:customStyle="1" w:styleId="BodyTextChar">
    <w:name w:val="Body Text Char"/>
    <w:basedOn w:val="DefaultParagraphFont"/>
    <w:link w:val="BodyText"/>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CommentTextChar">
    <w:name w:val="Comment Text Char"/>
    <w:basedOn w:val="DefaultParagraphFont"/>
    <w:link w:val="CommentText"/>
    <w:uiPriority w:val="99"/>
    <w:semiHidden/>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character" w:customStyle="1" w:styleId="HeaderChar">
    <w:name w:val="Header Char"/>
    <w:basedOn w:val="DefaultParagraphFont"/>
    <w:link w:val="Header"/>
    <w:uiPriority w:val="99"/>
    <w:rPr>
      <w:sz w:val="18"/>
      <w:szCs w:val="18"/>
    </w:rPr>
  </w:style>
  <w:style w:type="character" w:customStyle="1" w:styleId="FooterChar">
    <w:name w:val="Footer Char"/>
    <w:basedOn w:val="DefaultParagraphFont"/>
    <w:link w:val="Footer"/>
    <w:uiPriority w:val="99"/>
    <w:rPr>
      <w:sz w:val="18"/>
      <w:szCs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B639C"/>
    <w:rPr>
      <w:rFonts w:ascii="Arial" w:eastAsia="Times New Roman" w:hAnsi="Arial"/>
      <w:sz w:val="24"/>
      <w:lang w:val="en-GB"/>
    </w:rPr>
  </w:style>
  <w:style w:type="character" w:customStyle="1" w:styleId="Heading3Char">
    <w:name w:val="Heading 3 Char"/>
    <w:basedOn w:val="DefaultParagraphFont"/>
    <w:link w:val="Heading3"/>
    <w:uiPriority w:val="9"/>
    <w:semiHidden/>
    <w:rsid w:val="00AB639C"/>
    <w:rPr>
      <w:rFonts w:asciiTheme="majorHAnsi" w:eastAsiaTheme="majorEastAsia" w:hAnsiTheme="majorHAnsi" w:cstheme="majorBidi"/>
      <w:b/>
      <w:bCs/>
      <w:color w:val="4F81BD" w:themeColor="accent1"/>
      <w:sz w:val="22"/>
      <w:szCs w:val="22"/>
    </w:rPr>
  </w:style>
  <w:style w:type="paragraph" w:styleId="Caption">
    <w:name w:val="caption"/>
    <w:basedOn w:val="Normal"/>
    <w:next w:val="Normal"/>
    <w:uiPriority w:val="35"/>
    <w:unhideWhenUsed/>
    <w:qFormat/>
    <w:rsid w:val="004B7B71"/>
    <w:pPr>
      <w:spacing w:line="240" w:lineRule="auto"/>
    </w:pPr>
    <w:rPr>
      <w:i/>
      <w:iCs/>
      <w:color w:val="1F497D" w:themeColor="text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asciiTheme="minorHAnsi" w:eastAsiaTheme="minorEastAsia" w:hAnsiTheme="minorHAnsi" w:cstheme="minorBidi"/>
      <w:sz w:val="22"/>
      <w:szCs w:val="22"/>
    </w:rPr>
  </w:style>
  <w:style w:type="paragraph" w:styleId="Heading1">
    <w:name w:val="heading 1"/>
    <w:basedOn w:val="Normal"/>
    <w:next w:val="Normal"/>
    <w:link w:val="Heading1Char1"/>
    <w:qFormat/>
    <w:pPr>
      <w:pageBreakBefore/>
      <w:spacing w:before="600" w:after="0" w:line="360" w:lineRule="auto"/>
      <w:contextualSpacing/>
      <w:outlineLvl w:val="0"/>
    </w:pPr>
    <w:rPr>
      <w:rFonts w:asciiTheme="majorHAnsi" w:eastAsiaTheme="majorEastAsia" w:hAnsiTheme="majorHAnsi" w:cstheme="majorBidi"/>
      <w:b/>
      <w:bCs/>
      <w:iCs/>
      <w:sz w:val="32"/>
      <w:szCs w:val="32"/>
    </w:rPr>
  </w:style>
  <w:style w:type="paragraph" w:styleId="Heading2">
    <w:name w:val="heading 2"/>
    <w:basedOn w:val="Normal"/>
    <w:next w:val="Normal"/>
    <w:link w:val="Heading2Char"/>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B639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AB639C"/>
    <w:pPr>
      <w:spacing w:before="120" w:after="180" w:line="240" w:lineRule="auto"/>
      <w:ind w:left="1418" w:hanging="1418"/>
      <w:outlineLvl w:val="3"/>
    </w:pPr>
    <w:rPr>
      <w:rFonts w:ascii="Arial" w:eastAsia="Times New Roman" w:hAnsi="Arial" w:cs="Times New Roman"/>
      <w:b w:val="0"/>
      <w:bCs w:val="0"/>
      <w:color w:val="auto"/>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rPr>
      <w:b/>
      <w:bCs/>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BodyText">
    <w:name w:val="Body Text"/>
    <w:basedOn w:val="Normal"/>
    <w:link w:val="BodyTextCha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paragraph" w:styleId="Footer">
    <w:name w:val="footer"/>
    <w:basedOn w:val="Normal"/>
    <w:link w:val="FooterChar"/>
    <w:uiPriority w:val="99"/>
    <w:unhideWhenUsed/>
    <w:pPr>
      <w:tabs>
        <w:tab w:val="center" w:pos="4153"/>
        <w:tab w:val="right" w:pos="8306"/>
      </w:tabs>
      <w:snapToGrid w:val="0"/>
      <w:spacing w:line="240" w:lineRule="auto"/>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spacing w:line="240" w:lineRule="auto"/>
      <w:jc w:val="center"/>
    </w:pPr>
    <w:rPr>
      <w:sz w:val="18"/>
      <w:szCs w:val="18"/>
    </w:rPr>
  </w:style>
  <w:style w:type="paragraph" w:styleId="TOC1">
    <w:name w:val="toc 1"/>
    <w:next w:val="Normal"/>
    <w:uiPriority w:val="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b/>
      <w:szCs w:val="22"/>
      <w:lang w:eastAsia="zh-CN"/>
    </w:rPr>
  </w:style>
  <w:style w:type="character" w:styleId="CommentReference">
    <w:name w:val="annotation reference"/>
    <w:basedOn w:val="DefaultParagraphFont"/>
    <w:uiPriority w:val="99"/>
    <w:semiHidden/>
    <w:unhideWhenUsed/>
    <w:rPr>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uiPriority w:val="9"/>
    <w:qFormat/>
    <w:rPr>
      <w:rFonts w:asciiTheme="majorHAnsi" w:eastAsiaTheme="majorEastAsia" w:hAnsiTheme="majorHAnsi" w:cstheme="majorBidi"/>
      <w:b/>
      <w:bCs/>
      <w:color w:val="365F91" w:themeColor="accent1" w:themeShade="BF"/>
      <w:sz w:val="28"/>
      <w:szCs w:val="28"/>
    </w:rPr>
  </w:style>
  <w:style w:type="character" w:customStyle="1" w:styleId="Heading1Char1">
    <w:name w:val="Heading 1 Char1"/>
    <w:basedOn w:val="DefaultParagraphFont"/>
    <w:link w:val="Heading1"/>
    <w:rPr>
      <w:rFonts w:asciiTheme="majorHAnsi" w:eastAsiaTheme="majorEastAsia" w:hAnsiTheme="majorHAnsi" w:cstheme="majorBidi"/>
      <w:b/>
      <w:bCs/>
      <w:iCs/>
      <w:sz w:val="32"/>
      <w:szCs w:val="32"/>
    </w:rPr>
  </w:style>
  <w:style w:type="paragraph" w:customStyle="1" w:styleId="EmailDiscussion">
    <w:name w:val="EmailDiscussion"/>
    <w:basedOn w:val="Normal"/>
    <w:next w:val="EmailDiscussion2"/>
    <w:link w:val="EmailDiscussionChar"/>
    <w:pPr>
      <w:tabs>
        <w:tab w:val="left" w:pos="1619"/>
      </w:tabs>
      <w:spacing w:before="40" w:after="0"/>
      <w:ind w:left="1619" w:hanging="360"/>
    </w:pPr>
    <w:rPr>
      <w:rFonts w:ascii="Arial" w:eastAsia="MS Mincho" w:hAnsi="Arial" w:cs="Times New Roman"/>
      <w:b/>
      <w:szCs w:val="24"/>
      <w:lang w:eastAsia="en-GB"/>
    </w:rPr>
  </w:style>
  <w:style w:type="paragraph" w:customStyle="1" w:styleId="EmailDiscussion2">
    <w:name w:val="EmailDiscussion2"/>
    <w:basedOn w:val="Normal"/>
    <w:qFormat/>
    <w:pPr>
      <w:tabs>
        <w:tab w:val="left" w:pos="1622"/>
      </w:tabs>
      <w:spacing w:after="0"/>
      <w:ind w:left="1622" w:hanging="363"/>
    </w:pPr>
    <w:rPr>
      <w:rFonts w:ascii="Arial" w:eastAsia="MS Mincho" w:hAnsi="Arial" w:cs="Times New Roman"/>
      <w:szCs w:val="24"/>
      <w:lang w:val="en-GB" w:eastAsia="en-GB"/>
    </w:rPr>
  </w:style>
  <w:style w:type="character" w:customStyle="1" w:styleId="EmailDiscussionChar">
    <w:name w:val="EmailDiscussion Char"/>
    <w:link w:val="EmailDiscussion"/>
    <w:rPr>
      <w:rFonts w:ascii="Arial" w:eastAsia="MS Mincho" w:hAnsi="Arial" w:cs="Times New Roman"/>
      <w:b/>
      <w:szCs w:val="24"/>
      <w:lang w:eastAsia="en-GB"/>
    </w:rPr>
  </w:style>
  <w:style w:type="paragraph" w:customStyle="1" w:styleId="Reference">
    <w:name w:val="Reference"/>
    <w:basedOn w:val="Normal"/>
    <w:pPr>
      <w:tabs>
        <w:tab w:val="left" w:pos="1304"/>
      </w:tabs>
      <w:suppressAutoHyphens/>
      <w:overflowPunct w:val="0"/>
      <w:autoSpaceDE w:val="0"/>
      <w:spacing w:after="120" w:line="240" w:lineRule="auto"/>
      <w:ind w:left="1304" w:hanging="1304"/>
      <w:jc w:val="both"/>
      <w:textAlignment w:val="baseline"/>
    </w:pPr>
    <w:rPr>
      <w:rFonts w:ascii="Arial" w:eastAsia="Times New Roman" w:hAnsi="Arial" w:cs="Arial"/>
      <w:sz w:val="20"/>
      <w:szCs w:val="20"/>
      <w:lang w:val="en-GB"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customStyle="1" w:styleId="Doc-text2">
    <w:name w:val="Doc-text2"/>
    <w:basedOn w:val="Normal"/>
    <w:link w:val="Doc-text2Char"/>
    <w:qFormat/>
    <w:pPr>
      <w:tabs>
        <w:tab w:val="left" w:pos="1622"/>
      </w:tabs>
      <w:spacing w:after="0"/>
      <w:ind w:left="1622" w:hanging="363"/>
    </w:pPr>
    <w:rPr>
      <w:rFonts w:eastAsia="MS Mincho"/>
      <w:szCs w:val="24"/>
      <w:lang w:eastAsia="en-GB"/>
    </w:rPr>
  </w:style>
  <w:style w:type="character" w:customStyle="1" w:styleId="Doc-text2Char">
    <w:name w:val="Doc-text2 Char"/>
    <w:link w:val="Doc-text2"/>
    <w:rPr>
      <w:rFonts w:eastAsia="MS Mincho"/>
      <w:szCs w:val="24"/>
      <w:lang w:eastAsia="en-GB"/>
    </w:rPr>
  </w:style>
  <w:style w:type="paragraph" w:customStyle="1" w:styleId="Proposal">
    <w:name w:val="Proposal"/>
    <w:basedOn w:val="Normal"/>
    <w:pPr>
      <w:numPr>
        <w:numId w:val="1"/>
      </w:numPr>
      <w:tabs>
        <w:tab w:val="clear" w:pos="1304"/>
        <w:tab w:val="left" w:pos="1701"/>
      </w:tabs>
      <w:ind w:left="1701" w:hanging="1701"/>
    </w:pPr>
    <w:rPr>
      <w:b/>
      <w:bCs/>
    </w:rPr>
  </w:style>
  <w:style w:type="character" w:customStyle="1" w:styleId="BodyTextChar">
    <w:name w:val="Body Text Char"/>
    <w:basedOn w:val="DefaultParagraphFont"/>
    <w:link w:val="BodyText"/>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CommentTextChar">
    <w:name w:val="Comment Text Char"/>
    <w:basedOn w:val="DefaultParagraphFont"/>
    <w:link w:val="CommentText"/>
    <w:uiPriority w:val="99"/>
    <w:semiHidden/>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character" w:customStyle="1" w:styleId="HeaderChar">
    <w:name w:val="Header Char"/>
    <w:basedOn w:val="DefaultParagraphFont"/>
    <w:link w:val="Header"/>
    <w:uiPriority w:val="99"/>
    <w:rPr>
      <w:sz w:val="18"/>
      <w:szCs w:val="18"/>
    </w:rPr>
  </w:style>
  <w:style w:type="character" w:customStyle="1" w:styleId="FooterChar">
    <w:name w:val="Footer Char"/>
    <w:basedOn w:val="DefaultParagraphFont"/>
    <w:link w:val="Footer"/>
    <w:uiPriority w:val="99"/>
    <w:rPr>
      <w:sz w:val="18"/>
      <w:szCs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B639C"/>
    <w:rPr>
      <w:rFonts w:ascii="Arial" w:eastAsia="Times New Roman" w:hAnsi="Arial"/>
      <w:sz w:val="24"/>
      <w:lang w:val="en-GB"/>
    </w:rPr>
  </w:style>
  <w:style w:type="character" w:customStyle="1" w:styleId="Heading3Char">
    <w:name w:val="Heading 3 Char"/>
    <w:basedOn w:val="DefaultParagraphFont"/>
    <w:link w:val="Heading3"/>
    <w:uiPriority w:val="9"/>
    <w:semiHidden/>
    <w:rsid w:val="00AB639C"/>
    <w:rPr>
      <w:rFonts w:asciiTheme="majorHAnsi" w:eastAsiaTheme="majorEastAsia" w:hAnsiTheme="majorHAnsi" w:cstheme="majorBidi"/>
      <w:b/>
      <w:bCs/>
      <w:color w:val="4F81BD" w:themeColor="accent1"/>
      <w:sz w:val="22"/>
      <w:szCs w:val="22"/>
    </w:rPr>
  </w:style>
  <w:style w:type="paragraph" w:styleId="Caption">
    <w:name w:val="caption"/>
    <w:basedOn w:val="Normal"/>
    <w:next w:val="Normal"/>
    <w:uiPriority w:val="35"/>
    <w:unhideWhenUsed/>
    <w:qFormat/>
    <w:rsid w:val="004B7B71"/>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oleObject" Target="embeddings/oleObject3.bin"/><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473BC1-DE8A-44BD-9D1F-5F2B3794F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1487</Words>
  <Characters>8477</Characters>
  <Application>Microsoft Office Word</Application>
  <DocSecurity>0</DocSecurity>
  <Lines>70</Lines>
  <Paragraphs>19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
      <vt:lpstr/>
      <vt:lpstr/>
    </vt:vector>
  </TitlesOfParts>
  <Company>Mediatek Inc.</Company>
  <LinksUpToDate>false</LinksUpToDate>
  <CharactersWithSpaces>9945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Christiane Dietrich</dc:creator>
  <cp:lastModifiedBy>Christiane Dietrich</cp:lastModifiedBy>
  <cp:revision>3</cp:revision>
  <cp:lastPrinted>2019-02-14T12:07:00Z</cp:lastPrinted>
  <dcterms:created xsi:type="dcterms:W3CDTF">2019-03-28T09:49:00Z</dcterms:created>
  <dcterms:modified xsi:type="dcterms:W3CDTF">2019-03-28T09:52:00Z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(2)3ysYut+E4VplznpfTudI4KSLBkUOY9QR9Rp554mHeBiL8v2wA6nnfKQwpDhYiiHKOi3Gb9v4
TGDiy0ORmQmO3ry/K1mlfhfVo2PRFHlt+udYYn8z3TqcY7pjx6FurAuHWixCmptivTa4veYM
jbUkRLqrr2n2I+6E/6zrZ7JopmaYJkQOnX9DfFDwR5HY080xRWIzIf0m1XsJ4sIEb4e8duXY
bEyAOQUjttEM0vzYEE</vt:lpwstr>
  </property>
  <property fmtid="{D5CDD505-2E9C-101B-9397-08002B2CF9AE}" pid="3" name="_2015_ms_pID_7253431">
    <vt:lpwstr>4Oa8/Ud8Ht/RpYCMwJKxteGdOZk9TM/iBEz9sNLjwGUAx7XQRpolw/
gofmvv10LAWWa4u2AuKPWdzBH2coLmT6bp672BzbpeFrl20ylOtbnFeHVeAd6mfYSWEwf7nL
egVGSsdduRx58Gomxyd7Tx2Z0OJmi2nDqchzqINU+CopKe7s6b3H6KVtG8e+o+cBFvs=</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1545465303</vt:lpwstr>
  </property>
  <property fmtid="{D5CDD505-2E9C-101B-9397-08002B2CF9AE}" pid="8" name="KSOProductBuildVer">
    <vt:lpwstr>2052-10.8.2.7027</vt:lpwstr>
  </property>
  <property fmtid="{D5CDD505-2E9C-101B-9397-08002B2CF9AE}" pid="9" name="_NewReviewCycle">
    <vt:lpwstr/>
  </property>
</Properties>
</file>