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8157F" w14:textId="15B5F7B6" w:rsidR="00330A64" w:rsidRPr="004F506B" w:rsidRDefault="00330A64" w:rsidP="00330A64">
      <w:pPr>
        <w:pStyle w:val="3GPPHeader"/>
        <w:spacing w:after="60"/>
        <w:rPr>
          <w:sz w:val="32"/>
          <w:szCs w:val="32"/>
          <w:highlight w:val="yellow"/>
        </w:rPr>
      </w:pPr>
      <w:r w:rsidRPr="004F506B">
        <w:t>3GPP TSG-RAN WG2#10</w:t>
      </w:r>
      <w:r>
        <w:t>5bis</w:t>
      </w:r>
      <w:r w:rsidRPr="004F506B">
        <w:tab/>
      </w:r>
      <w:proofErr w:type="spellStart"/>
      <w:r w:rsidRPr="004F506B">
        <w:rPr>
          <w:sz w:val="32"/>
          <w:szCs w:val="32"/>
        </w:rPr>
        <w:t>Tdoc</w:t>
      </w:r>
      <w:proofErr w:type="spellEnd"/>
      <w:r w:rsidRPr="004F506B">
        <w:rPr>
          <w:sz w:val="32"/>
          <w:szCs w:val="32"/>
        </w:rPr>
        <w:t xml:space="preserve"> </w:t>
      </w:r>
      <w:r w:rsidRPr="0058767A">
        <w:rPr>
          <w:sz w:val="32"/>
          <w:szCs w:val="32"/>
        </w:rPr>
        <w:t>R2-1</w:t>
      </w:r>
      <w:r>
        <w:rPr>
          <w:sz w:val="32"/>
          <w:szCs w:val="32"/>
        </w:rPr>
        <w:t>9</w:t>
      </w:r>
      <w:r w:rsidR="00100658">
        <w:rPr>
          <w:sz w:val="32"/>
          <w:szCs w:val="32"/>
        </w:rPr>
        <w:t>03482</w:t>
      </w:r>
    </w:p>
    <w:p w14:paraId="0ECD77AA" w14:textId="77777777" w:rsidR="00330A64" w:rsidRPr="004F506B" w:rsidRDefault="00330A64" w:rsidP="00330A64">
      <w:pPr>
        <w:pStyle w:val="3GPPHeader"/>
      </w:pPr>
      <w:r>
        <w:t>Xi’an</w:t>
      </w:r>
      <w:r w:rsidRPr="001B17E3">
        <w:t>, China, 8</w:t>
      </w:r>
      <w:r w:rsidRPr="00524F33">
        <w:rPr>
          <w:vertAlign w:val="superscript"/>
        </w:rPr>
        <w:t>th</w:t>
      </w:r>
      <w:r>
        <w:t xml:space="preserve"> </w:t>
      </w:r>
      <w:r w:rsidRPr="001B17E3">
        <w:t>– 12</w:t>
      </w:r>
      <w:r w:rsidRPr="00524F33">
        <w:rPr>
          <w:vertAlign w:val="superscript"/>
        </w:rPr>
        <w:t>th</w:t>
      </w:r>
      <w:r>
        <w:t xml:space="preserve"> April</w:t>
      </w:r>
      <w:r w:rsidRPr="001B17E3">
        <w:t xml:space="preserve"> 201</w:t>
      </w:r>
      <w:r>
        <w:t>9</w:t>
      </w:r>
    </w:p>
    <w:p w14:paraId="7B747604" w14:textId="77777777" w:rsidR="00330A64" w:rsidRPr="00CE0424" w:rsidRDefault="00330A64" w:rsidP="00330A64">
      <w:pPr>
        <w:pStyle w:val="3GPPHeader"/>
      </w:pPr>
    </w:p>
    <w:p w14:paraId="3DE07FAC" w14:textId="7BEE9CEE" w:rsidR="00330A64" w:rsidRPr="001E3AEE" w:rsidRDefault="00330A64" w:rsidP="00330A64">
      <w:pPr>
        <w:pStyle w:val="3GPPHeader"/>
        <w:rPr>
          <w:sz w:val="22"/>
          <w:szCs w:val="22"/>
          <w:lang w:val="sv-SE"/>
        </w:rPr>
      </w:pPr>
      <w:bookmarkStart w:id="0" w:name="_GoBack"/>
      <w:bookmarkEnd w:id="0"/>
      <w:r w:rsidRPr="00D74922">
        <w:rPr>
          <w:sz w:val="22"/>
          <w:szCs w:val="22"/>
          <w:lang w:val="sv-SE"/>
        </w:rPr>
        <w:t>Agenda Item:</w:t>
      </w:r>
      <w:r w:rsidRPr="00D74922">
        <w:rPr>
          <w:sz w:val="22"/>
          <w:szCs w:val="22"/>
          <w:lang w:val="sv-SE"/>
        </w:rPr>
        <w:tab/>
        <w:t>10.</w:t>
      </w:r>
      <w:r w:rsidR="00100658" w:rsidRPr="00D74922">
        <w:rPr>
          <w:sz w:val="22"/>
          <w:szCs w:val="22"/>
          <w:lang w:val="sv-SE"/>
        </w:rPr>
        <w:t>4.1.4.1</w:t>
      </w:r>
    </w:p>
    <w:p w14:paraId="688ECC03" w14:textId="77777777" w:rsidR="00330A64" w:rsidRPr="00CE0424" w:rsidRDefault="00330A64" w:rsidP="00330A64">
      <w:pPr>
        <w:pStyle w:val="3GPPHeader"/>
        <w:rPr>
          <w:sz w:val="22"/>
          <w:szCs w:val="22"/>
        </w:rPr>
      </w:pPr>
      <w:r>
        <w:rPr>
          <w:sz w:val="22"/>
          <w:szCs w:val="22"/>
        </w:rPr>
        <w:t>Source:</w:t>
      </w:r>
      <w:r w:rsidRPr="00CE0424">
        <w:rPr>
          <w:sz w:val="22"/>
          <w:szCs w:val="22"/>
        </w:rPr>
        <w:tab/>
        <w:t>Ericsson</w:t>
      </w:r>
    </w:p>
    <w:p w14:paraId="1E97F819" w14:textId="77777777" w:rsidR="00EB55E4" w:rsidRDefault="00330A64" w:rsidP="00330A64">
      <w:pPr>
        <w:pStyle w:val="3GPPHeader"/>
        <w:rPr>
          <w:sz w:val="22"/>
          <w:szCs w:val="22"/>
        </w:rPr>
      </w:pPr>
      <w:r w:rsidRPr="00AE1D85">
        <w:rPr>
          <w:sz w:val="22"/>
          <w:szCs w:val="22"/>
        </w:rPr>
        <w:t>Title:</w:t>
      </w:r>
      <w:r w:rsidRPr="00AE1D85">
        <w:rPr>
          <w:sz w:val="22"/>
          <w:szCs w:val="22"/>
        </w:rPr>
        <w:tab/>
      </w:r>
      <w:r w:rsidR="00EB55E4" w:rsidRPr="00EB55E4">
        <w:rPr>
          <w:sz w:val="22"/>
          <w:szCs w:val="22"/>
        </w:rPr>
        <w:t>On beam measurements for beam suitability criterion evaluation</w:t>
      </w:r>
    </w:p>
    <w:p w14:paraId="25F52B5C" w14:textId="31261FA0" w:rsidR="00330A64" w:rsidRPr="00AE1D85" w:rsidRDefault="00330A64" w:rsidP="00330A64">
      <w:pPr>
        <w:pStyle w:val="3GPPHeader"/>
        <w:rPr>
          <w:sz w:val="22"/>
          <w:szCs w:val="22"/>
        </w:rPr>
      </w:pPr>
      <w:r w:rsidRPr="00AE1D85">
        <w:rPr>
          <w:sz w:val="22"/>
          <w:szCs w:val="22"/>
        </w:rPr>
        <w:t>Document for:</w:t>
      </w:r>
      <w:r w:rsidRPr="00AE1D85">
        <w:rPr>
          <w:sz w:val="22"/>
          <w:szCs w:val="22"/>
        </w:rPr>
        <w:tab/>
        <w:t>Discussion, Decision</w:t>
      </w:r>
    </w:p>
    <w:p w14:paraId="4E57AC1A" w14:textId="77777777" w:rsidR="00E90E49" w:rsidRPr="00CE0424" w:rsidRDefault="00230D18" w:rsidP="00CE0424">
      <w:pPr>
        <w:pStyle w:val="Heading1"/>
      </w:pPr>
      <w:r>
        <w:t>1</w:t>
      </w:r>
      <w:r>
        <w:tab/>
      </w:r>
      <w:r w:rsidR="00E90E49" w:rsidRPr="00CE0424">
        <w:t>Introduction</w:t>
      </w:r>
    </w:p>
    <w:p w14:paraId="4A39C143" w14:textId="67D9CF29" w:rsidR="00330A64" w:rsidRPr="00CE0424" w:rsidRDefault="00BC67F7" w:rsidP="00330A64">
      <w:pPr>
        <w:pStyle w:val="BodyText"/>
      </w:pPr>
      <w:bookmarkStart w:id="1" w:name="_Ref178064866"/>
      <w:r>
        <w:t xml:space="preserve">In this contribution, we discuss the available beam level measurements at the UE when the UE is performing </w:t>
      </w:r>
      <w:r w:rsidR="00086750">
        <w:t xml:space="preserve">a handover </w:t>
      </w:r>
      <w:r>
        <w:t>to a given cell and how th</w:t>
      </w:r>
      <w:r w:rsidR="00086750">
        <w:t>e type of handover</w:t>
      </w:r>
      <w:r>
        <w:t xml:space="preserve"> impacts the beam selection process at the UE.</w:t>
      </w:r>
      <w:r w:rsidR="00330A64">
        <w:t xml:space="preserve"> </w:t>
      </w:r>
    </w:p>
    <w:p w14:paraId="6C1C3658" w14:textId="0B602597" w:rsidR="006038B9" w:rsidRPr="006038B9" w:rsidRDefault="00230D18" w:rsidP="00C745BF">
      <w:pPr>
        <w:pStyle w:val="Heading1"/>
      </w:pPr>
      <w:r>
        <w:t>2</w:t>
      </w:r>
      <w:r>
        <w:tab/>
      </w:r>
      <w:r w:rsidR="004000E8" w:rsidRPr="00CE0424">
        <w:t>Discussion</w:t>
      </w:r>
      <w:bookmarkEnd w:id="1"/>
    </w:p>
    <w:p w14:paraId="7E460919" w14:textId="49D0EBA9" w:rsidR="00086750" w:rsidRDefault="00086750" w:rsidP="002D07D2">
      <w:pPr>
        <w:pStyle w:val="BodyText"/>
      </w:pPr>
      <w:r>
        <w:t>As part of the random</w:t>
      </w:r>
      <w:r w:rsidR="00941013">
        <w:t>-</w:t>
      </w:r>
      <w:r>
        <w:t>access steps of the handover procedure, the UE is provided with the RACH resources of the cell towards which the UE perform</w:t>
      </w:r>
      <w:r w:rsidR="00941013">
        <w:t xml:space="preserve">s random access. The so provided RACH configuration also includes a threshold parameter </w:t>
      </w:r>
      <w:r w:rsidR="004842E3">
        <w:t>(</w:t>
      </w:r>
      <w:proofErr w:type="spellStart"/>
      <w:r w:rsidR="004842E3" w:rsidRPr="00CD493D">
        <w:rPr>
          <w:i/>
        </w:rPr>
        <w:t>rsrp-ThresholdSSB</w:t>
      </w:r>
      <w:proofErr w:type="spellEnd"/>
      <w:r w:rsidR="004842E3">
        <w:t xml:space="preserve"> and/or </w:t>
      </w:r>
      <w:proofErr w:type="spellStart"/>
      <w:r w:rsidR="004842E3" w:rsidRPr="00CD493D">
        <w:rPr>
          <w:i/>
        </w:rPr>
        <w:t>rsrp</w:t>
      </w:r>
      <w:proofErr w:type="spellEnd"/>
      <w:r w:rsidR="004842E3" w:rsidRPr="00CD493D">
        <w:rPr>
          <w:i/>
        </w:rPr>
        <w:t>-</w:t>
      </w:r>
      <w:proofErr w:type="spellStart"/>
      <w:r w:rsidR="004842E3" w:rsidRPr="00CD493D">
        <w:rPr>
          <w:i/>
        </w:rPr>
        <w:t>ThresholdCSI</w:t>
      </w:r>
      <w:proofErr w:type="spellEnd"/>
      <w:r w:rsidR="004842E3" w:rsidRPr="00CD493D">
        <w:rPr>
          <w:i/>
        </w:rPr>
        <w:t>-RS</w:t>
      </w:r>
      <w:r w:rsidR="004842E3">
        <w:t xml:space="preserve">) </w:t>
      </w:r>
      <w:r w:rsidR="00941013">
        <w:t>which indicates the minimum RSRP values of the downlink beams (SSBs or CSI-RSs) that can be used for random access</w:t>
      </w:r>
      <w:r w:rsidR="005032FB">
        <w:t xml:space="preserve"> (RA)</w:t>
      </w:r>
      <w:r w:rsidR="00941013">
        <w:t xml:space="preserve"> purposes.</w:t>
      </w:r>
    </w:p>
    <w:p w14:paraId="7A8E00EB" w14:textId="295E7025" w:rsidR="005032FB" w:rsidRDefault="005032FB" w:rsidP="005032FB">
      <w:pPr>
        <w:pStyle w:val="Observation"/>
      </w:pPr>
      <w:bookmarkStart w:id="2" w:name="_Toc4581575"/>
      <w:r>
        <w:rPr>
          <w:rStyle w:val="IvDbodytextChar"/>
        </w:rPr>
        <w:t xml:space="preserve">The UE </w:t>
      </w:r>
      <w:proofErr w:type="gramStart"/>
      <w:r>
        <w:rPr>
          <w:rStyle w:val="IvDbodytextChar"/>
        </w:rPr>
        <w:t>is allowed to</w:t>
      </w:r>
      <w:proofErr w:type="gramEnd"/>
      <w:r>
        <w:rPr>
          <w:rStyle w:val="IvDbodytextChar"/>
        </w:rPr>
        <w:t xml:space="preserve"> perform RA using only those beams whose beam level RSRP is above a configured threshold value (</w:t>
      </w:r>
      <w:proofErr w:type="spellStart"/>
      <w:r w:rsidRPr="00DD647F">
        <w:rPr>
          <w:i/>
        </w:rPr>
        <w:t>rsrp-ThresholdSSB</w:t>
      </w:r>
      <w:proofErr w:type="spellEnd"/>
      <w:r>
        <w:t xml:space="preserve"> or </w:t>
      </w:r>
      <w:proofErr w:type="spellStart"/>
      <w:r w:rsidRPr="00DD647F">
        <w:rPr>
          <w:i/>
        </w:rPr>
        <w:t>rsrp</w:t>
      </w:r>
      <w:proofErr w:type="spellEnd"/>
      <w:r w:rsidRPr="00DD647F">
        <w:rPr>
          <w:i/>
        </w:rPr>
        <w:t>-</w:t>
      </w:r>
      <w:proofErr w:type="spellStart"/>
      <w:r w:rsidRPr="00DD647F">
        <w:rPr>
          <w:i/>
        </w:rPr>
        <w:t>ThresholdCSI</w:t>
      </w:r>
      <w:proofErr w:type="spellEnd"/>
      <w:r w:rsidRPr="00DD647F">
        <w:rPr>
          <w:i/>
        </w:rPr>
        <w:t>-RS</w:t>
      </w:r>
      <w:r>
        <w:rPr>
          <w:rStyle w:val="IvDbodytextChar"/>
        </w:rPr>
        <w:t>).</w:t>
      </w:r>
      <w:bookmarkEnd w:id="2"/>
    </w:p>
    <w:p w14:paraId="0D7934AC" w14:textId="77777777" w:rsidR="00DC494A" w:rsidRDefault="00DC494A" w:rsidP="00DC494A">
      <w:pPr>
        <w:pStyle w:val="BodyText"/>
      </w:pPr>
      <w:r>
        <w:t xml:space="preserve">In the blind handover case, the UE is not expected to have performed measurements on the cell included in the handover command and thus there is no existing L3-filtered beam level measurements to compare whether a certain downlink beam level quality of the beams of the target cell is above the threshold configured in the handover command. In such a scenario, the UE needs to perform L1 beam level measurements before accessing the target cell. </w:t>
      </w:r>
    </w:p>
    <w:p w14:paraId="7DE6690C" w14:textId="77777777" w:rsidR="00DC494A" w:rsidRDefault="00DC494A" w:rsidP="00DC494A">
      <w:pPr>
        <w:pStyle w:val="Observation"/>
      </w:pPr>
      <w:bookmarkStart w:id="3" w:name="_Toc4581576"/>
      <w:r>
        <w:rPr>
          <w:rStyle w:val="IvDbodytextChar"/>
        </w:rPr>
        <w:t>For the blind handover case, the needs to perform L1 beam level measurements before accessing the target cell to ensure that the beam used for RA is above the threshold configured in the handover command.</w:t>
      </w:r>
      <w:bookmarkEnd w:id="3"/>
    </w:p>
    <w:p w14:paraId="0571700C" w14:textId="6EED97C5" w:rsidR="002D07D2" w:rsidRDefault="00086750" w:rsidP="002D07D2">
      <w:pPr>
        <w:pStyle w:val="BodyText"/>
      </w:pPr>
      <w:r>
        <w:t xml:space="preserve">The </w:t>
      </w:r>
      <w:r w:rsidR="00C703CB">
        <w:t>most often used</w:t>
      </w:r>
      <w:r>
        <w:t xml:space="preserve"> handover procedure is preceded by </w:t>
      </w:r>
      <w:r w:rsidR="00C703CB">
        <w:t xml:space="preserve">the </w:t>
      </w:r>
      <w:r>
        <w:t>measurement reporting procedure from the UE</w:t>
      </w:r>
      <w:r w:rsidR="00C703CB">
        <w:t>. This measurement report</w:t>
      </w:r>
      <w:r>
        <w:t xml:space="preserve"> is used by the source cell to select the handover candidate cell and then prepare such a candidate cell</w:t>
      </w:r>
      <w:r w:rsidR="00330A64">
        <w:t>.</w:t>
      </w:r>
      <w:r>
        <w:t xml:space="preserve"> When the UE receives the handover command in this scenario, the UE already has the beam level measurements from the target cell available </w:t>
      </w:r>
      <w:r w:rsidR="00785A8A">
        <w:t>and the UE can check</w:t>
      </w:r>
      <w:r w:rsidR="004842E3">
        <w:t xml:space="preserve"> if the beams for which random access resources are provided satisfy the threshold (</w:t>
      </w:r>
      <w:proofErr w:type="spellStart"/>
      <w:r w:rsidR="004842E3" w:rsidRPr="00CD493D">
        <w:rPr>
          <w:i/>
        </w:rPr>
        <w:t>rsrp-ThresholdSSB</w:t>
      </w:r>
      <w:proofErr w:type="spellEnd"/>
      <w:r w:rsidR="004842E3">
        <w:t xml:space="preserve"> and/or </w:t>
      </w:r>
      <w:proofErr w:type="spellStart"/>
      <w:r w:rsidR="004842E3" w:rsidRPr="00CD493D">
        <w:rPr>
          <w:i/>
        </w:rPr>
        <w:t>rsrp</w:t>
      </w:r>
      <w:proofErr w:type="spellEnd"/>
      <w:r w:rsidR="004842E3" w:rsidRPr="00CD493D">
        <w:rPr>
          <w:i/>
        </w:rPr>
        <w:t>-</w:t>
      </w:r>
      <w:proofErr w:type="spellStart"/>
      <w:r w:rsidR="004842E3" w:rsidRPr="00CD493D">
        <w:rPr>
          <w:i/>
        </w:rPr>
        <w:t>ThresholdCSI</w:t>
      </w:r>
      <w:proofErr w:type="spellEnd"/>
      <w:r w:rsidR="004842E3" w:rsidRPr="00CD493D">
        <w:rPr>
          <w:i/>
        </w:rPr>
        <w:t>-RS</w:t>
      </w:r>
      <w:r w:rsidR="004842E3">
        <w:t>) based condition.</w:t>
      </w:r>
      <w:r>
        <w:t xml:space="preserve"> </w:t>
      </w:r>
      <w:r w:rsidR="00C703CB">
        <w:t xml:space="preserve">This is because the UE continues to perform measurements according to the configured </w:t>
      </w:r>
      <w:proofErr w:type="spellStart"/>
      <w:r w:rsidR="00C703CB" w:rsidRPr="00CD493D">
        <w:rPr>
          <w:i/>
        </w:rPr>
        <w:t>measID</w:t>
      </w:r>
      <w:r w:rsidR="00C703CB">
        <w:t>s</w:t>
      </w:r>
      <w:proofErr w:type="spellEnd"/>
      <w:r w:rsidR="00C703CB">
        <w:t xml:space="preserve">. </w:t>
      </w:r>
      <w:r w:rsidR="00814B5E">
        <w:t xml:space="preserve">As the CFRA allocation is based on the measurement report sent by the UE which in turn includes L3-filtered BRSRP values, it is desirable to use the L3-filtered BRSRP values for performing beam suitability criterion evaluation as well. </w:t>
      </w:r>
    </w:p>
    <w:p w14:paraId="4480DCF7" w14:textId="212BBB47" w:rsidR="002F03B8" w:rsidRPr="00DC494A" w:rsidRDefault="005032FB" w:rsidP="002F03B8">
      <w:pPr>
        <w:pStyle w:val="Observation"/>
        <w:rPr>
          <w:rStyle w:val="IvDbodytextChar"/>
          <w:rFonts w:cs="Times New Roman"/>
          <w:spacing w:val="0"/>
        </w:rPr>
      </w:pPr>
      <w:bookmarkStart w:id="4" w:name="_Toc4581577"/>
      <w:r>
        <w:rPr>
          <w:rStyle w:val="IvDbodytextChar"/>
        </w:rPr>
        <w:t>If the handover command is associated to a cell towards which the UE has been performing the measurements according to the existing measurement configuration, then the UE has access to layer-3 filtered beam and cell level values</w:t>
      </w:r>
      <w:r w:rsidR="00330A64">
        <w:rPr>
          <w:rStyle w:val="IvDbodytextChar"/>
        </w:rPr>
        <w:t>.</w:t>
      </w:r>
      <w:bookmarkEnd w:id="4"/>
    </w:p>
    <w:p w14:paraId="25BC5927" w14:textId="47F0EC6A" w:rsidR="00DC494A" w:rsidRDefault="00DC494A" w:rsidP="002F03B8">
      <w:pPr>
        <w:pStyle w:val="Observation"/>
      </w:pPr>
      <w:bookmarkStart w:id="5" w:name="_Toc4581578"/>
      <w:r>
        <w:t>The UE can either use</w:t>
      </w:r>
      <w:r w:rsidR="0041659E">
        <w:t xml:space="preserve"> existing</w:t>
      </w:r>
      <w:r>
        <w:t xml:space="preserve"> L3-filtered BRSRP measurements or newly performed L1-filtered BRSRP measurements to check the beam accessibility criterion towards the target cell.</w:t>
      </w:r>
      <w:bookmarkEnd w:id="5"/>
    </w:p>
    <w:p w14:paraId="21A45595" w14:textId="0E0ECF1E" w:rsidR="005032FB" w:rsidRDefault="00DC494A" w:rsidP="005032FB">
      <w:pPr>
        <w:pStyle w:val="BodyText"/>
      </w:pPr>
      <w:r>
        <w:t xml:space="preserve">Based on the above observations, it is possible that some UEs use </w:t>
      </w:r>
      <w:r w:rsidR="0041659E">
        <w:t xml:space="preserve">existing </w:t>
      </w:r>
      <w:r>
        <w:t xml:space="preserve">L3-filtered BRSRP measurements in case and </w:t>
      </w:r>
      <w:r w:rsidR="0041659E">
        <w:t xml:space="preserve">some other use newly performed L1-filtered BRSRP measurements. When the beam </w:t>
      </w:r>
      <w:r w:rsidR="0041659E">
        <w:lastRenderedPageBreak/>
        <w:t xml:space="preserve">measurements are close to the threshold configured in the handover command, these UE specific decisions could result in different UE behaviour. If the UE is using the L1-filtered BRSRP </w:t>
      </w:r>
      <w:proofErr w:type="gramStart"/>
      <w:r w:rsidR="0041659E">
        <w:t>measurements</w:t>
      </w:r>
      <w:proofErr w:type="gramEnd"/>
      <w:r w:rsidR="0041659E">
        <w:t xml:space="preserve"> then it might perceive a certain beam to be not good enough as the L1 filtered RSRP value is below the configured threshold whereas if the same UE is using the L3-filtered BRSRP measurements then it might perceive a certain beam to be good enough as the L3 filtered RSRP value is above the configured threshold.</w:t>
      </w:r>
    </w:p>
    <w:p w14:paraId="1DE99C7C" w14:textId="265AB634" w:rsidR="0041659E" w:rsidRDefault="0041659E" w:rsidP="0041659E">
      <w:pPr>
        <w:pStyle w:val="Observation"/>
      </w:pPr>
      <w:bookmarkStart w:id="6" w:name="_Toc4581579"/>
      <w:r>
        <w:t xml:space="preserve">When the beam measurements are close to the configured beam </w:t>
      </w:r>
      <w:r w:rsidR="00814B5E">
        <w:t>suitability</w:t>
      </w:r>
      <w:r>
        <w:t xml:space="preserve"> threshold, the decisions might vary when using L1-filtered BRSRP compared to L3-filtered BRSRP.</w:t>
      </w:r>
      <w:bookmarkEnd w:id="6"/>
    </w:p>
    <w:p w14:paraId="2248D4A7" w14:textId="77777777" w:rsidR="00814B5E" w:rsidRDefault="0041659E" w:rsidP="00330A64">
      <w:pPr>
        <w:pStyle w:val="BodyText"/>
      </w:pPr>
      <w:r>
        <w:t>This can be re</w:t>
      </w:r>
      <w:r w:rsidR="00814B5E">
        <w:t>solved in two ways.</w:t>
      </w:r>
    </w:p>
    <w:p w14:paraId="741A2C5F" w14:textId="77777777" w:rsidR="0073723A" w:rsidRDefault="0073723A" w:rsidP="0073723A">
      <w:pPr>
        <w:pStyle w:val="BodyText"/>
      </w:pPr>
      <w:r w:rsidRPr="0073723A">
        <w:rPr>
          <w:b/>
        </w:rPr>
        <w:t>Alternative -1</w:t>
      </w:r>
      <w:r>
        <w:t xml:space="preserve">: </w:t>
      </w:r>
    </w:p>
    <w:p w14:paraId="1E7EEF38" w14:textId="59434D34" w:rsidR="00814B5E" w:rsidRDefault="00814B5E" w:rsidP="0073723A">
      <w:pPr>
        <w:pStyle w:val="BodyText"/>
      </w:pPr>
      <w:r>
        <w:t>The UE shall always use the L1 filtered BRSRP values for performing beam suitability criterion evaluation at the handover procedure.</w:t>
      </w:r>
      <w:r w:rsidR="0073723A">
        <w:t xml:space="preserve"> This alternative has the advantage that the UE has a uniform behaviour for beam suitability criterion evaluation across all scenarios involving random access (initial access, state transition, beam failure recovery etc.)  </w:t>
      </w:r>
    </w:p>
    <w:p w14:paraId="384531A3" w14:textId="77777777" w:rsidR="0073723A" w:rsidRDefault="0073723A" w:rsidP="0073723A">
      <w:pPr>
        <w:pStyle w:val="BodyText"/>
      </w:pPr>
      <w:r w:rsidRPr="0073723A">
        <w:rPr>
          <w:b/>
        </w:rPr>
        <w:t>Alternative-2:</w:t>
      </w:r>
      <w:r>
        <w:t xml:space="preserve"> </w:t>
      </w:r>
    </w:p>
    <w:p w14:paraId="0CC09F66" w14:textId="43201E7E" w:rsidR="00330A64" w:rsidRDefault="00814B5E" w:rsidP="0073723A">
      <w:pPr>
        <w:pStyle w:val="BodyText"/>
      </w:pPr>
      <w:r>
        <w:t>The UE shall use the L3-filtered BRSRP values</w:t>
      </w:r>
      <w:r w:rsidR="00EB39B5">
        <w:t xml:space="preserve"> when available and if it not available, then the UE shall use the L1 filtered BRSRP values for performing beam suitability criterion evaluation at the handover procedure. </w:t>
      </w:r>
      <w:r w:rsidR="0073723A">
        <w:t xml:space="preserve">This alterative has the advantage that the filtered values are used for random access which is the same L3 filtering used in sending the beam level measurement report which in turn led to the RA resource allocation in the target cell. </w:t>
      </w:r>
      <w:r>
        <w:t xml:space="preserve"> </w:t>
      </w:r>
    </w:p>
    <w:p w14:paraId="7702C2AD" w14:textId="77777777" w:rsidR="00330A64" w:rsidRDefault="00330A64" w:rsidP="00330A64">
      <w:pPr>
        <w:pStyle w:val="BodyText"/>
      </w:pPr>
    </w:p>
    <w:p w14:paraId="58E44996" w14:textId="576BEAE8" w:rsidR="0042463B" w:rsidRDefault="00330A64" w:rsidP="00FA2D70">
      <w:pPr>
        <w:pStyle w:val="Proposal"/>
        <w:jc w:val="left"/>
      </w:pPr>
      <w:bookmarkStart w:id="7" w:name="_Toc4581528"/>
      <w:r>
        <w:t xml:space="preserve">RAN2 to discuss the above alternatives regarding </w:t>
      </w:r>
      <w:r w:rsidR="0073723A">
        <w:t>whether to use L1-filtered measurements or L3-filtered measurements for the beam suitability criterion evaluation in the handover procedure.</w:t>
      </w:r>
      <w:bookmarkEnd w:id="7"/>
      <w:r w:rsidR="0073723A">
        <w:t xml:space="preserve">  </w:t>
      </w:r>
    </w:p>
    <w:p w14:paraId="3518A6CF" w14:textId="20B28B57" w:rsidR="00A97CB6" w:rsidRDefault="00330A64" w:rsidP="0042463B">
      <w:pPr>
        <w:pStyle w:val="Proposal"/>
      </w:pPr>
      <w:bookmarkStart w:id="8" w:name="_Toc4581529"/>
      <w:r>
        <w:t xml:space="preserve">Based on the discussion, RAN2 to agree on the either the alternative-1 </w:t>
      </w:r>
      <w:r w:rsidR="0073723A">
        <w:fldChar w:fldCharType="begin"/>
      </w:r>
      <w:r w:rsidR="0073723A">
        <w:instrText xml:space="preserve"> REF _Ref4581512 \r \h </w:instrText>
      </w:r>
      <w:r w:rsidR="0073723A">
        <w:fldChar w:fldCharType="separate"/>
      </w:r>
      <w:r w:rsidR="0073723A">
        <w:t>[1]</w:t>
      </w:r>
      <w:r w:rsidR="0073723A">
        <w:fldChar w:fldCharType="end"/>
      </w:r>
      <w:r w:rsidR="0073723A">
        <w:t xml:space="preserve"> </w:t>
      </w:r>
      <w:r>
        <w:t>related CR or alternative-2</w:t>
      </w:r>
      <w:r w:rsidR="0073723A">
        <w:t xml:space="preserve"> </w:t>
      </w:r>
      <w:r w:rsidR="0073723A">
        <w:fldChar w:fldCharType="begin"/>
      </w:r>
      <w:r w:rsidR="0073723A">
        <w:instrText xml:space="preserve"> REF _Ref4581520 \r \h </w:instrText>
      </w:r>
      <w:r w:rsidR="0073723A">
        <w:fldChar w:fldCharType="separate"/>
      </w:r>
      <w:r w:rsidR="0073723A">
        <w:t>[2]</w:t>
      </w:r>
      <w:r w:rsidR="0073723A">
        <w:fldChar w:fldCharType="end"/>
      </w:r>
      <w:r>
        <w:t xml:space="preserve"> related CR.</w:t>
      </w:r>
      <w:bookmarkEnd w:id="8"/>
      <w:r w:rsidR="00485C94">
        <w:t xml:space="preserve"> </w:t>
      </w:r>
    </w:p>
    <w:p w14:paraId="4A90EC01" w14:textId="5BFC884A" w:rsidR="0065330F" w:rsidRDefault="0065330F" w:rsidP="0065330F">
      <w:pPr>
        <w:pStyle w:val="Heading1"/>
      </w:pPr>
      <w:r>
        <w:t>3.</w:t>
      </w:r>
      <w:r>
        <w:tab/>
        <w:t>Conclusions</w:t>
      </w:r>
    </w:p>
    <w:p w14:paraId="752BFE87" w14:textId="271EADEC" w:rsidR="000B2186" w:rsidRPr="00F47097" w:rsidRDefault="00330A64" w:rsidP="0065330F">
      <w:pPr>
        <w:rPr>
          <w:rFonts w:ascii="Arial" w:hAnsi="Arial" w:cs="Arial"/>
        </w:rPr>
      </w:pPr>
      <w:r w:rsidRPr="00330A64">
        <w:rPr>
          <w:rFonts w:ascii="Arial" w:hAnsi="Arial" w:cs="Arial"/>
        </w:rPr>
        <w:t>In the discussion section we have the following observations:</w:t>
      </w:r>
    </w:p>
    <w:p w14:paraId="286DD43D" w14:textId="2522C100" w:rsidR="00131318" w:rsidRDefault="00FF2C0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81575" w:history="1">
        <w:r w:rsidR="00131318" w:rsidRPr="00D41E39">
          <w:rPr>
            <w:rStyle w:val="Hyperlink"/>
            <w:noProof/>
          </w:rPr>
          <w:t>Observation 1</w:t>
        </w:r>
        <w:r w:rsidR="00131318">
          <w:rPr>
            <w:rFonts w:asciiTheme="minorHAnsi" w:eastAsiaTheme="minorEastAsia" w:hAnsiTheme="minorHAnsi" w:cstheme="minorBidi"/>
            <w:b w:val="0"/>
            <w:noProof/>
            <w:sz w:val="22"/>
            <w:szCs w:val="22"/>
            <w:lang w:val="sv-SE" w:eastAsia="sv-SE"/>
          </w:rPr>
          <w:tab/>
        </w:r>
        <w:r w:rsidR="00131318" w:rsidRPr="00D41E39">
          <w:rPr>
            <w:rStyle w:val="Hyperlink"/>
            <w:rFonts w:cs="Arial"/>
            <w:noProof/>
            <w:spacing w:val="2"/>
          </w:rPr>
          <w:t>The UE is allowed to perform RA using only those beams whose beam level RSRP is above a configured threshold value (</w:t>
        </w:r>
        <w:r w:rsidR="00131318" w:rsidRPr="00D41E39">
          <w:rPr>
            <w:rStyle w:val="Hyperlink"/>
            <w:i/>
            <w:noProof/>
          </w:rPr>
          <w:t>rsrp-ThresholdSSB</w:t>
        </w:r>
        <w:r w:rsidR="00131318" w:rsidRPr="00D41E39">
          <w:rPr>
            <w:rStyle w:val="Hyperlink"/>
            <w:noProof/>
          </w:rPr>
          <w:t xml:space="preserve"> or </w:t>
        </w:r>
        <w:r w:rsidR="00131318" w:rsidRPr="00D41E39">
          <w:rPr>
            <w:rStyle w:val="Hyperlink"/>
            <w:i/>
            <w:noProof/>
          </w:rPr>
          <w:t>rsrp-ThresholdCSI-RS</w:t>
        </w:r>
        <w:r w:rsidR="00131318" w:rsidRPr="00D41E39">
          <w:rPr>
            <w:rStyle w:val="Hyperlink"/>
            <w:rFonts w:cs="Arial"/>
            <w:noProof/>
            <w:spacing w:val="2"/>
          </w:rPr>
          <w:t>).</w:t>
        </w:r>
      </w:hyperlink>
    </w:p>
    <w:p w14:paraId="1873F2CB" w14:textId="22A43805" w:rsidR="00131318" w:rsidRDefault="00D749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81576" w:history="1">
        <w:r w:rsidR="00131318" w:rsidRPr="00D41E39">
          <w:rPr>
            <w:rStyle w:val="Hyperlink"/>
            <w:noProof/>
          </w:rPr>
          <w:t>Observation 2</w:t>
        </w:r>
        <w:r w:rsidR="00131318">
          <w:rPr>
            <w:rFonts w:asciiTheme="minorHAnsi" w:eastAsiaTheme="minorEastAsia" w:hAnsiTheme="minorHAnsi" w:cstheme="minorBidi"/>
            <w:b w:val="0"/>
            <w:noProof/>
            <w:sz w:val="22"/>
            <w:szCs w:val="22"/>
            <w:lang w:val="sv-SE" w:eastAsia="sv-SE"/>
          </w:rPr>
          <w:tab/>
        </w:r>
        <w:r w:rsidR="00131318" w:rsidRPr="00D41E39">
          <w:rPr>
            <w:rStyle w:val="Hyperlink"/>
            <w:rFonts w:cs="Arial"/>
            <w:noProof/>
            <w:spacing w:val="2"/>
          </w:rPr>
          <w:t>For the blind handover case, the needs to perform L1 beam level measurements before accessing the target cell to ensure that the beam used for RA is above the threshold configured in the handover command.</w:t>
        </w:r>
      </w:hyperlink>
    </w:p>
    <w:p w14:paraId="333605ED" w14:textId="26A82A2B" w:rsidR="00131318" w:rsidRDefault="00D749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81577" w:history="1">
        <w:r w:rsidR="00131318" w:rsidRPr="00D41E39">
          <w:rPr>
            <w:rStyle w:val="Hyperlink"/>
            <w:noProof/>
          </w:rPr>
          <w:t>Observation 3</w:t>
        </w:r>
        <w:r w:rsidR="00131318">
          <w:rPr>
            <w:rFonts w:asciiTheme="minorHAnsi" w:eastAsiaTheme="minorEastAsia" w:hAnsiTheme="minorHAnsi" w:cstheme="minorBidi"/>
            <w:b w:val="0"/>
            <w:noProof/>
            <w:sz w:val="22"/>
            <w:szCs w:val="22"/>
            <w:lang w:val="sv-SE" w:eastAsia="sv-SE"/>
          </w:rPr>
          <w:tab/>
        </w:r>
        <w:r w:rsidR="00131318" w:rsidRPr="00D41E39">
          <w:rPr>
            <w:rStyle w:val="Hyperlink"/>
            <w:rFonts w:cs="Arial"/>
            <w:noProof/>
            <w:spacing w:val="2"/>
          </w:rPr>
          <w:t>If the handover command is associated to a cell towards which the UE has been performing the measurements according to the existing measurement configuration, then the UE has access to layer-3 filtered beam and cell level values.</w:t>
        </w:r>
      </w:hyperlink>
    </w:p>
    <w:p w14:paraId="3A8E2712" w14:textId="2492E1F2" w:rsidR="00131318" w:rsidRDefault="00D749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81578" w:history="1">
        <w:r w:rsidR="00131318" w:rsidRPr="00D41E39">
          <w:rPr>
            <w:rStyle w:val="Hyperlink"/>
            <w:noProof/>
          </w:rPr>
          <w:t>Observation 4</w:t>
        </w:r>
        <w:r w:rsidR="00131318">
          <w:rPr>
            <w:rFonts w:asciiTheme="minorHAnsi" w:eastAsiaTheme="minorEastAsia" w:hAnsiTheme="minorHAnsi" w:cstheme="minorBidi"/>
            <w:b w:val="0"/>
            <w:noProof/>
            <w:sz w:val="22"/>
            <w:szCs w:val="22"/>
            <w:lang w:val="sv-SE" w:eastAsia="sv-SE"/>
          </w:rPr>
          <w:tab/>
        </w:r>
        <w:r w:rsidR="00131318" w:rsidRPr="00D41E39">
          <w:rPr>
            <w:rStyle w:val="Hyperlink"/>
            <w:noProof/>
          </w:rPr>
          <w:t>The UE can either use existing L3-filtered BRSRP measurements or newly performed L1-filtered BRSRP measurements to check the beam accessibility criterion towards the target cell.</w:t>
        </w:r>
      </w:hyperlink>
    </w:p>
    <w:p w14:paraId="7A7DAC6F" w14:textId="4C93D1B9" w:rsidR="00131318" w:rsidRDefault="00D749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81579" w:history="1">
        <w:r w:rsidR="00131318" w:rsidRPr="00D41E39">
          <w:rPr>
            <w:rStyle w:val="Hyperlink"/>
            <w:noProof/>
          </w:rPr>
          <w:t>Observation 5</w:t>
        </w:r>
        <w:r w:rsidR="00131318">
          <w:rPr>
            <w:rFonts w:asciiTheme="minorHAnsi" w:eastAsiaTheme="minorEastAsia" w:hAnsiTheme="minorHAnsi" w:cstheme="minorBidi"/>
            <w:b w:val="0"/>
            <w:noProof/>
            <w:sz w:val="22"/>
            <w:szCs w:val="22"/>
            <w:lang w:val="sv-SE" w:eastAsia="sv-SE"/>
          </w:rPr>
          <w:tab/>
        </w:r>
        <w:r w:rsidR="00131318" w:rsidRPr="00D41E39">
          <w:rPr>
            <w:rStyle w:val="Hyperlink"/>
            <w:noProof/>
          </w:rPr>
          <w:t>When the beam measurements are close to the configured beam suitability threshold, the decisions might vary when using L1-filtered BRSRP compared to L3-filtered BRSRP.</w:t>
        </w:r>
      </w:hyperlink>
    </w:p>
    <w:p w14:paraId="71BBDA2B" w14:textId="423939DE" w:rsidR="0073723A" w:rsidRDefault="00FF2C0D" w:rsidP="00330A64">
      <w:pPr>
        <w:rPr>
          <w:noProof/>
        </w:rPr>
      </w:pPr>
      <w:r>
        <w:rPr>
          <w:b/>
          <w:bCs/>
        </w:rPr>
        <w:fldChar w:fldCharType="end"/>
      </w:r>
      <w:r w:rsidR="00330A64" w:rsidRPr="006F27D5">
        <w:rPr>
          <w:rFonts w:ascii="Arial" w:hAnsi="Arial" w:cs="Arial"/>
        </w:rPr>
        <w:t>Based on the discussion in the previous sections we propose the following:</w:t>
      </w:r>
      <w:r>
        <w:rPr>
          <w:bCs/>
          <w:lang w:val="en-US" w:eastAsia="zh-CN"/>
        </w:rPr>
        <w:fldChar w:fldCharType="begin"/>
      </w:r>
      <w:r>
        <w:rPr>
          <w:bCs/>
          <w:lang w:val="en-US"/>
        </w:rPr>
        <w:instrText xml:space="preserve"> TOC \n \h \z \t "Proposal" \c </w:instrText>
      </w:r>
      <w:r>
        <w:rPr>
          <w:bCs/>
          <w:lang w:val="en-US" w:eastAsia="zh-CN"/>
        </w:rPr>
        <w:fldChar w:fldCharType="separate"/>
      </w:r>
    </w:p>
    <w:p w14:paraId="4EADA10D" w14:textId="54FC8326" w:rsidR="0073723A" w:rsidRDefault="00D749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81528" w:history="1">
        <w:r w:rsidR="0073723A" w:rsidRPr="00747B6A">
          <w:rPr>
            <w:rStyle w:val="Hyperlink"/>
            <w:noProof/>
          </w:rPr>
          <w:t>Proposal 1</w:t>
        </w:r>
        <w:r w:rsidR="0073723A">
          <w:rPr>
            <w:rFonts w:asciiTheme="minorHAnsi" w:eastAsiaTheme="minorEastAsia" w:hAnsiTheme="minorHAnsi" w:cstheme="minorBidi"/>
            <w:b w:val="0"/>
            <w:noProof/>
            <w:sz w:val="22"/>
            <w:szCs w:val="22"/>
            <w:lang w:val="sv-SE" w:eastAsia="sv-SE"/>
          </w:rPr>
          <w:tab/>
        </w:r>
        <w:r w:rsidR="0073723A" w:rsidRPr="00747B6A">
          <w:rPr>
            <w:rStyle w:val="Hyperlink"/>
            <w:noProof/>
          </w:rPr>
          <w:t>RAN2 to discuss the above alternatives regarding whether to use L1-filtered measurements or L3-filtered measurements for the beam suitability criterion evaluation in the handover procedure.</w:t>
        </w:r>
      </w:hyperlink>
    </w:p>
    <w:p w14:paraId="76084C42" w14:textId="17DC6A54" w:rsidR="0073723A" w:rsidRDefault="00D7492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581529" w:history="1">
        <w:r w:rsidR="0073723A" w:rsidRPr="00747B6A">
          <w:rPr>
            <w:rStyle w:val="Hyperlink"/>
            <w:noProof/>
          </w:rPr>
          <w:t>Proposal 2</w:t>
        </w:r>
        <w:r w:rsidR="0073723A">
          <w:rPr>
            <w:rFonts w:asciiTheme="minorHAnsi" w:eastAsiaTheme="minorEastAsia" w:hAnsiTheme="minorHAnsi" w:cstheme="minorBidi"/>
            <w:b w:val="0"/>
            <w:noProof/>
            <w:sz w:val="22"/>
            <w:szCs w:val="22"/>
            <w:lang w:val="sv-SE" w:eastAsia="sv-SE"/>
          </w:rPr>
          <w:tab/>
        </w:r>
        <w:r w:rsidR="0073723A" w:rsidRPr="00747B6A">
          <w:rPr>
            <w:rStyle w:val="Hyperlink"/>
            <w:noProof/>
          </w:rPr>
          <w:t>Based on the discussion, RAN2 to agree on the either the alternative-1 [1] related CR or alternative-2 [2] related CR.</w:t>
        </w:r>
      </w:hyperlink>
    </w:p>
    <w:p w14:paraId="5726204F" w14:textId="0D7B7FF0" w:rsidR="006B1863" w:rsidRDefault="00FF2C0D" w:rsidP="00F55C8F">
      <w:pPr>
        <w:pStyle w:val="Heading1"/>
      </w:pPr>
      <w:r>
        <w:rPr>
          <w:b/>
          <w:bCs/>
          <w:lang w:val="en-US"/>
        </w:rPr>
        <w:fldChar w:fldCharType="end"/>
      </w:r>
      <w:bookmarkStart w:id="9" w:name="_In-sequence_SDU_delivery"/>
      <w:bookmarkEnd w:id="9"/>
      <w:r w:rsidR="006B1863" w:rsidRPr="00CE0424">
        <w:t>References</w:t>
      </w:r>
    </w:p>
    <w:p w14:paraId="7A58CC29" w14:textId="2465C7F0" w:rsidR="00330A64" w:rsidRPr="00330A64" w:rsidRDefault="00330A64" w:rsidP="002176E5">
      <w:pPr>
        <w:pStyle w:val="ListParagraph"/>
        <w:numPr>
          <w:ilvl w:val="0"/>
          <w:numId w:val="35"/>
        </w:numPr>
        <w:rPr>
          <w:rFonts w:cs="Arial"/>
          <w:spacing w:val="2"/>
        </w:rPr>
      </w:pPr>
      <w:bookmarkStart w:id="10" w:name="_Ref4581512"/>
      <w:r w:rsidRPr="00330A64">
        <w:rPr>
          <w:rFonts w:cs="Arial"/>
          <w:spacing w:val="2"/>
          <w:lang w:val="en-US"/>
        </w:rPr>
        <w:t>R2-19</w:t>
      </w:r>
      <w:r w:rsidR="000A3886">
        <w:rPr>
          <w:rFonts w:cs="Arial"/>
          <w:spacing w:val="2"/>
          <w:lang w:val="en-US"/>
        </w:rPr>
        <w:t>03483</w:t>
      </w:r>
      <w:r w:rsidRPr="00330A64">
        <w:rPr>
          <w:rFonts w:cs="Arial"/>
          <w:spacing w:val="2"/>
          <w:lang w:val="en-US"/>
        </w:rPr>
        <w:t xml:space="preserve">, </w:t>
      </w:r>
      <w:r w:rsidR="000A3886" w:rsidRPr="000A3886">
        <w:rPr>
          <w:rFonts w:cs="Arial"/>
          <w:spacing w:val="2"/>
          <w:lang w:val="en-US"/>
        </w:rPr>
        <w:t>CR on beam measurements for beam suitability criterion evaluation (alternative-1)</w:t>
      </w:r>
      <w:r w:rsidRPr="00330A64">
        <w:rPr>
          <w:rFonts w:cs="Arial"/>
          <w:spacing w:val="2"/>
          <w:lang w:val="en-US"/>
        </w:rPr>
        <w:t>, Ericsson, R</w:t>
      </w:r>
      <w:r>
        <w:rPr>
          <w:rFonts w:cs="Arial"/>
          <w:spacing w:val="2"/>
          <w:lang w:val="en-US"/>
        </w:rPr>
        <w:t>AN2#105bis meeting, Xi’an, China.</w:t>
      </w:r>
      <w:bookmarkEnd w:id="10"/>
    </w:p>
    <w:p w14:paraId="268F9A42" w14:textId="54C35211" w:rsidR="00330A64" w:rsidRPr="00330A64" w:rsidRDefault="00330A64" w:rsidP="002176E5">
      <w:pPr>
        <w:pStyle w:val="ListParagraph"/>
        <w:numPr>
          <w:ilvl w:val="0"/>
          <w:numId w:val="35"/>
        </w:numPr>
        <w:rPr>
          <w:rFonts w:cs="Arial"/>
          <w:spacing w:val="2"/>
        </w:rPr>
      </w:pPr>
      <w:bookmarkStart w:id="11" w:name="_Ref4581520"/>
      <w:r w:rsidRPr="00330A64">
        <w:rPr>
          <w:rFonts w:cs="Arial"/>
          <w:spacing w:val="2"/>
          <w:lang w:val="en-US"/>
        </w:rPr>
        <w:t>R2-19</w:t>
      </w:r>
      <w:r w:rsidR="000A3886">
        <w:rPr>
          <w:rFonts w:cs="Arial"/>
          <w:spacing w:val="2"/>
          <w:lang w:val="en-US"/>
        </w:rPr>
        <w:t>03484</w:t>
      </w:r>
      <w:r w:rsidRPr="00330A64">
        <w:rPr>
          <w:rFonts w:cs="Arial"/>
          <w:spacing w:val="2"/>
          <w:lang w:val="en-US"/>
        </w:rPr>
        <w:t>,</w:t>
      </w:r>
      <w:r w:rsidR="000A3886" w:rsidRPr="000A3886">
        <w:t xml:space="preserve"> </w:t>
      </w:r>
      <w:r w:rsidR="000A3886" w:rsidRPr="000A3886">
        <w:rPr>
          <w:rFonts w:cs="Arial"/>
          <w:spacing w:val="2"/>
          <w:lang w:val="en-US"/>
        </w:rPr>
        <w:t>CR on beam measurements for beam suitability criterion evaluation (alternative-</w:t>
      </w:r>
      <w:r w:rsidR="000A3886">
        <w:rPr>
          <w:rFonts w:cs="Arial"/>
          <w:spacing w:val="2"/>
          <w:lang w:val="en-US"/>
        </w:rPr>
        <w:t>2</w:t>
      </w:r>
      <w:r w:rsidR="000A3886" w:rsidRPr="000A3886">
        <w:rPr>
          <w:rFonts w:cs="Arial"/>
          <w:spacing w:val="2"/>
          <w:lang w:val="en-US"/>
        </w:rPr>
        <w:t>)</w:t>
      </w:r>
      <w:r w:rsidRPr="00330A64">
        <w:rPr>
          <w:rFonts w:cs="Arial"/>
          <w:spacing w:val="2"/>
          <w:lang w:val="en-US"/>
        </w:rPr>
        <w:t>, Ericsson, R</w:t>
      </w:r>
      <w:r>
        <w:rPr>
          <w:rFonts w:cs="Arial"/>
          <w:spacing w:val="2"/>
          <w:lang w:val="en-US"/>
        </w:rPr>
        <w:t>AN2#105bis meeting, Xi’an, China.</w:t>
      </w:r>
      <w:bookmarkEnd w:id="11"/>
    </w:p>
    <w:p w14:paraId="5506723A" w14:textId="3FBDE3A4" w:rsidR="008F7B35" w:rsidRDefault="008F7B35" w:rsidP="00330A64">
      <w:pPr>
        <w:pStyle w:val="Reference"/>
        <w:numPr>
          <w:ilvl w:val="0"/>
          <w:numId w:val="0"/>
        </w:numPr>
      </w:pPr>
    </w:p>
    <w:sectPr w:rsidR="008F7B3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7273A" w14:textId="77777777" w:rsidR="00546845" w:rsidRDefault="00546845">
      <w:r>
        <w:separator/>
      </w:r>
    </w:p>
  </w:endnote>
  <w:endnote w:type="continuationSeparator" w:id="0">
    <w:p w14:paraId="1A146789" w14:textId="77777777" w:rsidR="00546845" w:rsidRDefault="00546845">
      <w:r>
        <w:continuationSeparator/>
      </w:r>
    </w:p>
  </w:endnote>
  <w:endnote w:type="continuationNotice" w:id="1">
    <w:p w14:paraId="4AB51122" w14:textId="77777777" w:rsidR="00546845" w:rsidRDefault="00546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77777777" w:rsidR="00F67C61" w:rsidRDefault="00F67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152D5461" w14:textId="77777777" w:rsidR="005F00C6" w:rsidRDefault="005F00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C663D" w14:textId="77777777" w:rsidR="00546845" w:rsidRDefault="00546845">
      <w:r>
        <w:separator/>
      </w:r>
    </w:p>
  </w:footnote>
  <w:footnote w:type="continuationSeparator" w:id="0">
    <w:p w14:paraId="71C4F6C7" w14:textId="77777777" w:rsidR="00546845" w:rsidRDefault="00546845">
      <w:r>
        <w:continuationSeparator/>
      </w:r>
    </w:p>
  </w:footnote>
  <w:footnote w:type="continuationNotice" w:id="1">
    <w:p w14:paraId="1BF7EBA4" w14:textId="77777777" w:rsidR="00546845" w:rsidRDefault="005468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77777777" w:rsidR="00F67C61" w:rsidRDefault="00F67C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456EC696" w14:textId="77777777" w:rsidR="005F00C6" w:rsidRDefault="005F00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AC7E9D"/>
    <w:multiLevelType w:val="hybridMultilevel"/>
    <w:tmpl w:val="05340A56"/>
    <w:lvl w:ilvl="0" w:tplc="6E9EFE9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2E32EE"/>
    <w:multiLevelType w:val="hybridMultilevel"/>
    <w:tmpl w:val="03203DE6"/>
    <w:lvl w:ilvl="0" w:tplc="309675C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564780"/>
    <w:multiLevelType w:val="hybridMultilevel"/>
    <w:tmpl w:val="8BEE8FAC"/>
    <w:lvl w:ilvl="0" w:tplc="39ECA3C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1063F4"/>
    <w:multiLevelType w:val="hybridMultilevel"/>
    <w:tmpl w:val="C78CEF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131DEF"/>
    <w:multiLevelType w:val="hybridMultilevel"/>
    <w:tmpl w:val="71D2F3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1" w15:restartNumberingAfterBreak="0">
    <w:nsid w:val="6B642D73"/>
    <w:multiLevelType w:val="hybridMultilevel"/>
    <w:tmpl w:val="8E5CD720"/>
    <w:lvl w:ilvl="0" w:tplc="041D000F">
      <w:start w:val="1"/>
      <w:numFmt w:val="decimal"/>
      <w:lvlText w:val="%1."/>
      <w:lvlJc w:val="left"/>
      <w:pPr>
        <w:ind w:left="780" w:hanging="360"/>
      </w:pPr>
    </w:lvl>
    <w:lvl w:ilvl="1" w:tplc="041D0019">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3"/>
  </w:num>
  <w:num w:numId="3">
    <w:abstractNumId w:val="18"/>
  </w:num>
  <w:num w:numId="4">
    <w:abstractNumId w:val="19"/>
  </w:num>
  <w:num w:numId="5">
    <w:abstractNumId w:val="15"/>
  </w:num>
  <w:num w:numId="6">
    <w:abstractNumId w:val="22"/>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7"/>
  </w:num>
  <w:num w:numId="17">
    <w:abstractNumId w:val="9"/>
  </w:num>
  <w:num w:numId="18">
    <w:abstractNumId w:val="11"/>
  </w:num>
  <w:num w:numId="19">
    <w:abstractNumId w:val="7"/>
  </w:num>
  <w:num w:numId="20">
    <w:abstractNumId w:val="35"/>
  </w:num>
  <w:num w:numId="21">
    <w:abstractNumId w:val="17"/>
  </w:num>
  <w:num w:numId="22">
    <w:abstractNumId w:val="32"/>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30"/>
  </w:num>
  <w:num w:numId="26">
    <w:abstractNumId w:val="8"/>
  </w:num>
  <w:num w:numId="27">
    <w:abstractNumId w:val="5"/>
  </w:num>
  <w:num w:numId="28">
    <w:abstractNumId w:val="12"/>
  </w:num>
  <w:num w:numId="29">
    <w:abstractNumId w:val="28"/>
  </w:num>
  <w:num w:numId="30">
    <w:abstractNumId w:val="13"/>
  </w:num>
  <w:num w:numId="31">
    <w:abstractNumId w:val="6"/>
  </w:num>
  <w:num w:numId="32">
    <w:abstractNumId w:val="3"/>
  </w:num>
  <w:num w:numId="33">
    <w:abstractNumId w:val="31"/>
  </w:num>
  <w:num w:numId="34">
    <w:abstractNumId w:val="10"/>
  </w:num>
  <w:num w:numId="35">
    <w:abstractNumId w:val="20"/>
  </w:num>
  <w:num w:numId="3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564C"/>
    <w:rsid w:val="00006446"/>
    <w:rsid w:val="00006896"/>
    <w:rsid w:val="00007CDC"/>
    <w:rsid w:val="000115C8"/>
    <w:rsid w:val="00011B28"/>
    <w:rsid w:val="00015D15"/>
    <w:rsid w:val="00016BD1"/>
    <w:rsid w:val="00016DB4"/>
    <w:rsid w:val="000177C3"/>
    <w:rsid w:val="00017C6F"/>
    <w:rsid w:val="000227FA"/>
    <w:rsid w:val="00023A1F"/>
    <w:rsid w:val="00023A6E"/>
    <w:rsid w:val="0002564D"/>
    <w:rsid w:val="00025ECA"/>
    <w:rsid w:val="00031BE8"/>
    <w:rsid w:val="000325B8"/>
    <w:rsid w:val="00034C15"/>
    <w:rsid w:val="0003521D"/>
    <w:rsid w:val="00036BA1"/>
    <w:rsid w:val="00037B96"/>
    <w:rsid w:val="000401B1"/>
    <w:rsid w:val="000422E2"/>
    <w:rsid w:val="00042F22"/>
    <w:rsid w:val="00043044"/>
    <w:rsid w:val="000444C9"/>
    <w:rsid w:val="000444EF"/>
    <w:rsid w:val="00046A7A"/>
    <w:rsid w:val="00052A07"/>
    <w:rsid w:val="000534E3"/>
    <w:rsid w:val="00053633"/>
    <w:rsid w:val="00053A9B"/>
    <w:rsid w:val="0005606A"/>
    <w:rsid w:val="000569FF"/>
    <w:rsid w:val="00057117"/>
    <w:rsid w:val="00060B36"/>
    <w:rsid w:val="000616E7"/>
    <w:rsid w:val="00061E61"/>
    <w:rsid w:val="00062E40"/>
    <w:rsid w:val="00063555"/>
    <w:rsid w:val="0006487E"/>
    <w:rsid w:val="00065103"/>
    <w:rsid w:val="00065E1A"/>
    <w:rsid w:val="00066825"/>
    <w:rsid w:val="00072710"/>
    <w:rsid w:val="00077E5F"/>
    <w:rsid w:val="0008036A"/>
    <w:rsid w:val="00081AE6"/>
    <w:rsid w:val="000855EB"/>
    <w:rsid w:val="00085B52"/>
    <w:rsid w:val="000866F2"/>
    <w:rsid w:val="00086750"/>
    <w:rsid w:val="0008698F"/>
    <w:rsid w:val="0009009F"/>
    <w:rsid w:val="00091557"/>
    <w:rsid w:val="000915B0"/>
    <w:rsid w:val="000924C1"/>
    <w:rsid w:val="000924F0"/>
    <w:rsid w:val="00093474"/>
    <w:rsid w:val="00093C72"/>
    <w:rsid w:val="00094CE5"/>
    <w:rsid w:val="0009510F"/>
    <w:rsid w:val="00097E8F"/>
    <w:rsid w:val="000A0C99"/>
    <w:rsid w:val="000A1B7B"/>
    <w:rsid w:val="000A3886"/>
    <w:rsid w:val="000A56F2"/>
    <w:rsid w:val="000B0A38"/>
    <w:rsid w:val="000B2012"/>
    <w:rsid w:val="000B2186"/>
    <w:rsid w:val="000B2719"/>
    <w:rsid w:val="000B3A8F"/>
    <w:rsid w:val="000B49F0"/>
    <w:rsid w:val="000B4AB9"/>
    <w:rsid w:val="000B536E"/>
    <w:rsid w:val="000B58C3"/>
    <w:rsid w:val="000B61E9"/>
    <w:rsid w:val="000B63AE"/>
    <w:rsid w:val="000B7CB4"/>
    <w:rsid w:val="000C165A"/>
    <w:rsid w:val="000C2DA8"/>
    <w:rsid w:val="000C2E19"/>
    <w:rsid w:val="000C37C3"/>
    <w:rsid w:val="000D0D07"/>
    <w:rsid w:val="000D4797"/>
    <w:rsid w:val="000D5335"/>
    <w:rsid w:val="000D71B8"/>
    <w:rsid w:val="000E0527"/>
    <w:rsid w:val="000E1E92"/>
    <w:rsid w:val="000E398C"/>
    <w:rsid w:val="000E5B37"/>
    <w:rsid w:val="000E6F92"/>
    <w:rsid w:val="000F06D6"/>
    <w:rsid w:val="000F0EB1"/>
    <w:rsid w:val="000F1106"/>
    <w:rsid w:val="000F2BBB"/>
    <w:rsid w:val="000F31CF"/>
    <w:rsid w:val="000F3BE9"/>
    <w:rsid w:val="000F3F6C"/>
    <w:rsid w:val="000F54A1"/>
    <w:rsid w:val="000F6DF3"/>
    <w:rsid w:val="001001F1"/>
    <w:rsid w:val="001005FF"/>
    <w:rsid w:val="00100658"/>
    <w:rsid w:val="001020C1"/>
    <w:rsid w:val="00104A3F"/>
    <w:rsid w:val="001062FB"/>
    <w:rsid w:val="001063E6"/>
    <w:rsid w:val="0010660C"/>
    <w:rsid w:val="00113CF4"/>
    <w:rsid w:val="00113E12"/>
    <w:rsid w:val="001153EA"/>
    <w:rsid w:val="00115643"/>
    <w:rsid w:val="00116765"/>
    <w:rsid w:val="0012113E"/>
    <w:rsid w:val="001219F5"/>
    <w:rsid w:val="00121A20"/>
    <w:rsid w:val="00121BB5"/>
    <w:rsid w:val="0012377F"/>
    <w:rsid w:val="00124314"/>
    <w:rsid w:val="00124C71"/>
    <w:rsid w:val="00126B4A"/>
    <w:rsid w:val="00131318"/>
    <w:rsid w:val="00132FD0"/>
    <w:rsid w:val="001344C0"/>
    <w:rsid w:val="001346FA"/>
    <w:rsid w:val="00135252"/>
    <w:rsid w:val="00137AB5"/>
    <w:rsid w:val="00137F0B"/>
    <w:rsid w:val="00140FD0"/>
    <w:rsid w:val="0014282F"/>
    <w:rsid w:val="0014442C"/>
    <w:rsid w:val="00146DC8"/>
    <w:rsid w:val="00151E23"/>
    <w:rsid w:val="001526E0"/>
    <w:rsid w:val="001551B5"/>
    <w:rsid w:val="001554BF"/>
    <w:rsid w:val="00160D7C"/>
    <w:rsid w:val="001659C1"/>
    <w:rsid w:val="00165E21"/>
    <w:rsid w:val="00167C4A"/>
    <w:rsid w:val="001702FD"/>
    <w:rsid w:val="00173399"/>
    <w:rsid w:val="001738CE"/>
    <w:rsid w:val="00173A8E"/>
    <w:rsid w:val="001744BC"/>
    <w:rsid w:val="0017502C"/>
    <w:rsid w:val="0018143F"/>
    <w:rsid w:val="00181ABC"/>
    <w:rsid w:val="00181D4D"/>
    <w:rsid w:val="00181FF8"/>
    <w:rsid w:val="00190AC1"/>
    <w:rsid w:val="00192134"/>
    <w:rsid w:val="00192F00"/>
    <w:rsid w:val="0019341A"/>
    <w:rsid w:val="00194578"/>
    <w:rsid w:val="00195245"/>
    <w:rsid w:val="00197DF9"/>
    <w:rsid w:val="001A1987"/>
    <w:rsid w:val="001A2564"/>
    <w:rsid w:val="001A2A84"/>
    <w:rsid w:val="001A6173"/>
    <w:rsid w:val="001A6CBA"/>
    <w:rsid w:val="001B0D97"/>
    <w:rsid w:val="001B1856"/>
    <w:rsid w:val="001B4190"/>
    <w:rsid w:val="001B48D4"/>
    <w:rsid w:val="001B4A26"/>
    <w:rsid w:val="001B5A5D"/>
    <w:rsid w:val="001B7E08"/>
    <w:rsid w:val="001C0B9F"/>
    <w:rsid w:val="001C1CE5"/>
    <w:rsid w:val="001C3D2A"/>
    <w:rsid w:val="001C5F0A"/>
    <w:rsid w:val="001C6F3D"/>
    <w:rsid w:val="001D1349"/>
    <w:rsid w:val="001D1C8C"/>
    <w:rsid w:val="001D22E2"/>
    <w:rsid w:val="001D246C"/>
    <w:rsid w:val="001D4E72"/>
    <w:rsid w:val="001D51BA"/>
    <w:rsid w:val="001D53E7"/>
    <w:rsid w:val="001D6342"/>
    <w:rsid w:val="001D6D53"/>
    <w:rsid w:val="001E0072"/>
    <w:rsid w:val="001E02CB"/>
    <w:rsid w:val="001E068E"/>
    <w:rsid w:val="001E33F3"/>
    <w:rsid w:val="001E58E2"/>
    <w:rsid w:val="001E7AED"/>
    <w:rsid w:val="001F05B5"/>
    <w:rsid w:val="001F3916"/>
    <w:rsid w:val="001F54C5"/>
    <w:rsid w:val="001F5BF6"/>
    <w:rsid w:val="001F662C"/>
    <w:rsid w:val="001F7074"/>
    <w:rsid w:val="00200490"/>
    <w:rsid w:val="00201F3A"/>
    <w:rsid w:val="00203F96"/>
    <w:rsid w:val="00204988"/>
    <w:rsid w:val="002069B2"/>
    <w:rsid w:val="00207FA3"/>
    <w:rsid w:val="00211D1F"/>
    <w:rsid w:val="0021248A"/>
    <w:rsid w:val="002126EB"/>
    <w:rsid w:val="00213028"/>
    <w:rsid w:val="00214DA8"/>
    <w:rsid w:val="00215423"/>
    <w:rsid w:val="00215663"/>
    <w:rsid w:val="002158FA"/>
    <w:rsid w:val="00217505"/>
    <w:rsid w:val="00220600"/>
    <w:rsid w:val="00220737"/>
    <w:rsid w:val="002211BC"/>
    <w:rsid w:val="002224DB"/>
    <w:rsid w:val="00223FCB"/>
    <w:rsid w:val="0022500F"/>
    <w:rsid w:val="002252C3"/>
    <w:rsid w:val="00225C54"/>
    <w:rsid w:val="00230765"/>
    <w:rsid w:val="00230D18"/>
    <w:rsid w:val="002317C6"/>
    <w:rsid w:val="002319E4"/>
    <w:rsid w:val="00233E37"/>
    <w:rsid w:val="00234719"/>
    <w:rsid w:val="002350B4"/>
    <w:rsid w:val="002353D0"/>
    <w:rsid w:val="002354D4"/>
    <w:rsid w:val="00235632"/>
    <w:rsid w:val="00235872"/>
    <w:rsid w:val="00241559"/>
    <w:rsid w:val="00242122"/>
    <w:rsid w:val="002435B3"/>
    <w:rsid w:val="002458EB"/>
    <w:rsid w:val="00247447"/>
    <w:rsid w:val="002500C8"/>
    <w:rsid w:val="00250A4C"/>
    <w:rsid w:val="00251152"/>
    <w:rsid w:val="00255D48"/>
    <w:rsid w:val="00257370"/>
    <w:rsid w:val="00257543"/>
    <w:rsid w:val="00257936"/>
    <w:rsid w:val="002617E7"/>
    <w:rsid w:val="00264228"/>
    <w:rsid w:val="00264334"/>
    <w:rsid w:val="0026473E"/>
    <w:rsid w:val="00265D69"/>
    <w:rsid w:val="00266214"/>
    <w:rsid w:val="00267C83"/>
    <w:rsid w:val="0027144F"/>
    <w:rsid w:val="00271813"/>
    <w:rsid w:val="00271F3A"/>
    <w:rsid w:val="00273278"/>
    <w:rsid w:val="002737F4"/>
    <w:rsid w:val="002751CC"/>
    <w:rsid w:val="0027631C"/>
    <w:rsid w:val="00276D2D"/>
    <w:rsid w:val="002775BC"/>
    <w:rsid w:val="002805F5"/>
    <w:rsid w:val="00280751"/>
    <w:rsid w:val="00280B94"/>
    <w:rsid w:val="0028280A"/>
    <w:rsid w:val="00284D0E"/>
    <w:rsid w:val="00286ACD"/>
    <w:rsid w:val="00286EBE"/>
    <w:rsid w:val="00287838"/>
    <w:rsid w:val="002907B5"/>
    <w:rsid w:val="00292EB7"/>
    <w:rsid w:val="0029411A"/>
    <w:rsid w:val="00294E19"/>
    <w:rsid w:val="00296227"/>
    <w:rsid w:val="00296F44"/>
    <w:rsid w:val="0029777D"/>
    <w:rsid w:val="002A055E"/>
    <w:rsid w:val="002A1681"/>
    <w:rsid w:val="002A16AF"/>
    <w:rsid w:val="002A1D4E"/>
    <w:rsid w:val="002A2869"/>
    <w:rsid w:val="002A3F03"/>
    <w:rsid w:val="002A653F"/>
    <w:rsid w:val="002A6696"/>
    <w:rsid w:val="002B24D6"/>
    <w:rsid w:val="002B61FA"/>
    <w:rsid w:val="002C025D"/>
    <w:rsid w:val="002C2A3C"/>
    <w:rsid w:val="002C41E6"/>
    <w:rsid w:val="002D071A"/>
    <w:rsid w:val="002D07D2"/>
    <w:rsid w:val="002D34B2"/>
    <w:rsid w:val="002D48B0"/>
    <w:rsid w:val="002D5B37"/>
    <w:rsid w:val="002D6193"/>
    <w:rsid w:val="002D7637"/>
    <w:rsid w:val="002E17F2"/>
    <w:rsid w:val="002E2EEF"/>
    <w:rsid w:val="002E3EF3"/>
    <w:rsid w:val="002E4508"/>
    <w:rsid w:val="002E7CAE"/>
    <w:rsid w:val="002F03B8"/>
    <w:rsid w:val="002F2771"/>
    <w:rsid w:val="002F322F"/>
    <w:rsid w:val="002F37A9"/>
    <w:rsid w:val="002F4ED5"/>
    <w:rsid w:val="002F6463"/>
    <w:rsid w:val="002F7036"/>
    <w:rsid w:val="00301CE6"/>
    <w:rsid w:val="0030256B"/>
    <w:rsid w:val="00302FFF"/>
    <w:rsid w:val="0030501F"/>
    <w:rsid w:val="00305224"/>
    <w:rsid w:val="00307BA1"/>
    <w:rsid w:val="00310160"/>
    <w:rsid w:val="00311702"/>
    <w:rsid w:val="00311E82"/>
    <w:rsid w:val="00313FD6"/>
    <w:rsid w:val="003143BD"/>
    <w:rsid w:val="00315363"/>
    <w:rsid w:val="003203ED"/>
    <w:rsid w:val="00321643"/>
    <w:rsid w:val="00322C9F"/>
    <w:rsid w:val="00324D23"/>
    <w:rsid w:val="00330337"/>
    <w:rsid w:val="00330A64"/>
    <w:rsid w:val="00331751"/>
    <w:rsid w:val="00334579"/>
    <w:rsid w:val="00334593"/>
    <w:rsid w:val="00335858"/>
    <w:rsid w:val="00336BDA"/>
    <w:rsid w:val="00337FD3"/>
    <w:rsid w:val="003419A3"/>
    <w:rsid w:val="00342BD7"/>
    <w:rsid w:val="00343AB1"/>
    <w:rsid w:val="003445C2"/>
    <w:rsid w:val="0034634E"/>
    <w:rsid w:val="00346DB5"/>
    <w:rsid w:val="003477B1"/>
    <w:rsid w:val="003478D9"/>
    <w:rsid w:val="00347D35"/>
    <w:rsid w:val="00353493"/>
    <w:rsid w:val="00357380"/>
    <w:rsid w:val="003602D9"/>
    <w:rsid w:val="003604CE"/>
    <w:rsid w:val="003645A8"/>
    <w:rsid w:val="003659CE"/>
    <w:rsid w:val="00367508"/>
    <w:rsid w:val="00370A6A"/>
    <w:rsid w:val="00370E47"/>
    <w:rsid w:val="003742AC"/>
    <w:rsid w:val="00377600"/>
    <w:rsid w:val="00377CE1"/>
    <w:rsid w:val="00382AD2"/>
    <w:rsid w:val="00383C0D"/>
    <w:rsid w:val="00384369"/>
    <w:rsid w:val="00385BF0"/>
    <w:rsid w:val="0038760E"/>
    <w:rsid w:val="00391729"/>
    <w:rsid w:val="003939B6"/>
    <w:rsid w:val="003939FF"/>
    <w:rsid w:val="003A2223"/>
    <w:rsid w:val="003A2A0F"/>
    <w:rsid w:val="003A342E"/>
    <w:rsid w:val="003A3FCF"/>
    <w:rsid w:val="003A45A1"/>
    <w:rsid w:val="003A57A7"/>
    <w:rsid w:val="003A5B0A"/>
    <w:rsid w:val="003A6BAC"/>
    <w:rsid w:val="003A70A4"/>
    <w:rsid w:val="003A7165"/>
    <w:rsid w:val="003A7EF3"/>
    <w:rsid w:val="003B0B20"/>
    <w:rsid w:val="003B159C"/>
    <w:rsid w:val="003B240C"/>
    <w:rsid w:val="003B2EB9"/>
    <w:rsid w:val="003B33E8"/>
    <w:rsid w:val="003B369F"/>
    <w:rsid w:val="003B36A3"/>
    <w:rsid w:val="003B36C9"/>
    <w:rsid w:val="003B64BB"/>
    <w:rsid w:val="003B7196"/>
    <w:rsid w:val="003B7332"/>
    <w:rsid w:val="003B7FE5"/>
    <w:rsid w:val="003C11C8"/>
    <w:rsid w:val="003C1644"/>
    <w:rsid w:val="003C2702"/>
    <w:rsid w:val="003C5A56"/>
    <w:rsid w:val="003C613A"/>
    <w:rsid w:val="003C62F6"/>
    <w:rsid w:val="003C7806"/>
    <w:rsid w:val="003C785C"/>
    <w:rsid w:val="003D0442"/>
    <w:rsid w:val="003D109F"/>
    <w:rsid w:val="003D2478"/>
    <w:rsid w:val="003D3C45"/>
    <w:rsid w:val="003D4C7C"/>
    <w:rsid w:val="003D5B1F"/>
    <w:rsid w:val="003D6A8F"/>
    <w:rsid w:val="003D760E"/>
    <w:rsid w:val="003E15FA"/>
    <w:rsid w:val="003E17AE"/>
    <w:rsid w:val="003E1E9F"/>
    <w:rsid w:val="003E5272"/>
    <w:rsid w:val="003E55E4"/>
    <w:rsid w:val="003E6831"/>
    <w:rsid w:val="003E6DF3"/>
    <w:rsid w:val="003E7369"/>
    <w:rsid w:val="003E74E3"/>
    <w:rsid w:val="003F0374"/>
    <w:rsid w:val="003F05C7"/>
    <w:rsid w:val="003F2C6E"/>
    <w:rsid w:val="003F2CD4"/>
    <w:rsid w:val="003F6BBE"/>
    <w:rsid w:val="004000E8"/>
    <w:rsid w:val="00402E2B"/>
    <w:rsid w:val="0040323B"/>
    <w:rsid w:val="004043F2"/>
    <w:rsid w:val="0040512B"/>
    <w:rsid w:val="00405CA5"/>
    <w:rsid w:val="00407CD3"/>
    <w:rsid w:val="00410134"/>
    <w:rsid w:val="00410906"/>
    <w:rsid w:val="00410B72"/>
    <w:rsid w:val="00410F18"/>
    <w:rsid w:val="0041263E"/>
    <w:rsid w:val="00413AAC"/>
    <w:rsid w:val="00413E92"/>
    <w:rsid w:val="0041659E"/>
    <w:rsid w:val="00421105"/>
    <w:rsid w:val="00422AA4"/>
    <w:rsid w:val="004242F4"/>
    <w:rsid w:val="0042463B"/>
    <w:rsid w:val="00427248"/>
    <w:rsid w:val="00431F99"/>
    <w:rsid w:val="0043215B"/>
    <w:rsid w:val="00434743"/>
    <w:rsid w:val="00437447"/>
    <w:rsid w:val="004374CF"/>
    <w:rsid w:val="00441A92"/>
    <w:rsid w:val="004431DC"/>
    <w:rsid w:val="0044450F"/>
    <w:rsid w:val="00444B19"/>
    <w:rsid w:val="00444F56"/>
    <w:rsid w:val="00445180"/>
    <w:rsid w:val="00446488"/>
    <w:rsid w:val="004469CC"/>
    <w:rsid w:val="004517AA"/>
    <w:rsid w:val="00452CAC"/>
    <w:rsid w:val="00453277"/>
    <w:rsid w:val="00453CBB"/>
    <w:rsid w:val="00453F81"/>
    <w:rsid w:val="00454F7D"/>
    <w:rsid w:val="00457565"/>
    <w:rsid w:val="00457B71"/>
    <w:rsid w:val="00457C88"/>
    <w:rsid w:val="00460721"/>
    <w:rsid w:val="0046190B"/>
    <w:rsid w:val="0046394A"/>
    <w:rsid w:val="004666C1"/>
    <w:rsid w:val="004669E2"/>
    <w:rsid w:val="00470C31"/>
    <w:rsid w:val="00471DE0"/>
    <w:rsid w:val="00472EAB"/>
    <w:rsid w:val="004734D0"/>
    <w:rsid w:val="0047556B"/>
    <w:rsid w:val="00477768"/>
    <w:rsid w:val="004834CD"/>
    <w:rsid w:val="004842E3"/>
    <w:rsid w:val="004845FF"/>
    <w:rsid w:val="00485A06"/>
    <w:rsid w:val="00485C94"/>
    <w:rsid w:val="00492BC5"/>
    <w:rsid w:val="00495940"/>
    <w:rsid w:val="0049616B"/>
    <w:rsid w:val="0049617E"/>
    <w:rsid w:val="004964F1"/>
    <w:rsid w:val="00496965"/>
    <w:rsid w:val="00496CF8"/>
    <w:rsid w:val="0049716E"/>
    <w:rsid w:val="004A16BC"/>
    <w:rsid w:val="004A2B94"/>
    <w:rsid w:val="004A6BCD"/>
    <w:rsid w:val="004B0BA1"/>
    <w:rsid w:val="004B6F6A"/>
    <w:rsid w:val="004B7C0C"/>
    <w:rsid w:val="004C3898"/>
    <w:rsid w:val="004D36B1"/>
    <w:rsid w:val="004D7EBD"/>
    <w:rsid w:val="004E2680"/>
    <w:rsid w:val="004E28F9"/>
    <w:rsid w:val="004E462E"/>
    <w:rsid w:val="004E56DC"/>
    <w:rsid w:val="004E5B86"/>
    <w:rsid w:val="004E6020"/>
    <w:rsid w:val="004E76F4"/>
    <w:rsid w:val="004F0A19"/>
    <w:rsid w:val="004F0B4E"/>
    <w:rsid w:val="004F0B6C"/>
    <w:rsid w:val="004F2078"/>
    <w:rsid w:val="004F4DA3"/>
    <w:rsid w:val="004F52F5"/>
    <w:rsid w:val="00501EA5"/>
    <w:rsid w:val="005032FB"/>
    <w:rsid w:val="00503CB2"/>
    <w:rsid w:val="00506557"/>
    <w:rsid w:val="0050677A"/>
    <w:rsid w:val="005108D8"/>
    <w:rsid w:val="005116F9"/>
    <w:rsid w:val="005153A7"/>
    <w:rsid w:val="00515BA6"/>
    <w:rsid w:val="00515F9B"/>
    <w:rsid w:val="005211DC"/>
    <w:rsid w:val="005219CF"/>
    <w:rsid w:val="00522464"/>
    <w:rsid w:val="005303B8"/>
    <w:rsid w:val="00531570"/>
    <w:rsid w:val="00534B59"/>
    <w:rsid w:val="00536759"/>
    <w:rsid w:val="00537C62"/>
    <w:rsid w:val="005410AB"/>
    <w:rsid w:val="00541F5A"/>
    <w:rsid w:val="00546845"/>
    <w:rsid w:val="00546970"/>
    <w:rsid w:val="0055337B"/>
    <w:rsid w:val="00554E19"/>
    <w:rsid w:val="005556E1"/>
    <w:rsid w:val="00557CAC"/>
    <w:rsid w:val="0056121F"/>
    <w:rsid w:val="00570437"/>
    <w:rsid w:val="00572505"/>
    <w:rsid w:val="005748AE"/>
    <w:rsid w:val="00574C91"/>
    <w:rsid w:val="005816A0"/>
    <w:rsid w:val="00582809"/>
    <w:rsid w:val="00583D89"/>
    <w:rsid w:val="005844A6"/>
    <w:rsid w:val="005864FB"/>
    <w:rsid w:val="0058734A"/>
    <w:rsid w:val="0058798C"/>
    <w:rsid w:val="005900FA"/>
    <w:rsid w:val="005935A4"/>
    <w:rsid w:val="00594550"/>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74FB"/>
    <w:rsid w:val="005D1602"/>
    <w:rsid w:val="005D271F"/>
    <w:rsid w:val="005D2ADD"/>
    <w:rsid w:val="005D7D72"/>
    <w:rsid w:val="005E28F8"/>
    <w:rsid w:val="005E2CF1"/>
    <w:rsid w:val="005E385F"/>
    <w:rsid w:val="005E5B81"/>
    <w:rsid w:val="005E6356"/>
    <w:rsid w:val="005F00C6"/>
    <w:rsid w:val="005F0A31"/>
    <w:rsid w:val="005F2CB1"/>
    <w:rsid w:val="005F3025"/>
    <w:rsid w:val="005F44DC"/>
    <w:rsid w:val="005F618C"/>
    <w:rsid w:val="005F661C"/>
    <w:rsid w:val="005F70BD"/>
    <w:rsid w:val="00600976"/>
    <w:rsid w:val="00602606"/>
    <w:rsid w:val="0060283C"/>
    <w:rsid w:val="006038B9"/>
    <w:rsid w:val="00604F14"/>
    <w:rsid w:val="00606DFF"/>
    <w:rsid w:val="00611B83"/>
    <w:rsid w:val="00613257"/>
    <w:rsid w:val="0061561E"/>
    <w:rsid w:val="00620A71"/>
    <w:rsid w:val="00620D80"/>
    <w:rsid w:val="00621779"/>
    <w:rsid w:val="00623318"/>
    <w:rsid w:val="006234A6"/>
    <w:rsid w:val="00623F3F"/>
    <w:rsid w:val="00623F4D"/>
    <w:rsid w:val="00624339"/>
    <w:rsid w:val="00624D9E"/>
    <w:rsid w:val="006255E7"/>
    <w:rsid w:val="006270C6"/>
    <w:rsid w:val="00627F56"/>
    <w:rsid w:val="00630001"/>
    <w:rsid w:val="006311B3"/>
    <w:rsid w:val="0063284C"/>
    <w:rsid w:val="00634378"/>
    <w:rsid w:val="006352F1"/>
    <w:rsid w:val="00636398"/>
    <w:rsid w:val="006368D3"/>
    <w:rsid w:val="006376E6"/>
    <w:rsid w:val="006377EC"/>
    <w:rsid w:val="0064077F"/>
    <w:rsid w:val="00640C14"/>
    <w:rsid w:val="0064151F"/>
    <w:rsid w:val="00641533"/>
    <w:rsid w:val="0064208D"/>
    <w:rsid w:val="006421DF"/>
    <w:rsid w:val="00643475"/>
    <w:rsid w:val="0064396A"/>
    <w:rsid w:val="0064624E"/>
    <w:rsid w:val="00650AB9"/>
    <w:rsid w:val="0065319C"/>
    <w:rsid w:val="0065330F"/>
    <w:rsid w:val="0065390F"/>
    <w:rsid w:val="00655733"/>
    <w:rsid w:val="00655ACD"/>
    <w:rsid w:val="00655BBE"/>
    <w:rsid w:val="00656A92"/>
    <w:rsid w:val="00656DDE"/>
    <w:rsid w:val="0066011D"/>
    <w:rsid w:val="006607C0"/>
    <w:rsid w:val="006613A6"/>
    <w:rsid w:val="006627A2"/>
    <w:rsid w:val="006634E6"/>
    <w:rsid w:val="00664657"/>
    <w:rsid w:val="006655EE"/>
    <w:rsid w:val="00667EE7"/>
    <w:rsid w:val="00670922"/>
    <w:rsid w:val="00670BE1"/>
    <w:rsid w:val="0067218F"/>
    <w:rsid w:val="00673AAC"/>
    <w:rsid w:val="006741F2"/>
    <w:rsid w:val="00674CC3"/>
    <w:rsid w:val="00675C72"/>
    <w:rsid w:val="006771F9"/>
    <w:rsid w:val="006776D7"/>
    <w:rsid w:val="00681003"/>
    <w:rsid w:val="006817C9"/>
    <w:rsid w:val="00683ECE"/>
    <w:rsid w:val="006948E8"/>
    <w:rsid w:val="00695FC2"/>
    <w:rsid w:val="00696949"/>
    <w:rsid w:val="00697052"/>
    <w:rsid w:val="006A097E"/>
    <w:rsid w:val="006A37A7"/>
    <w:rsid w:val="006A46FB"/>
    <w:rsid w:val="006A479C"/>
    <w:rsid w:val="006A5E28"/>
    <w:rsid w:val="006A697B"/>
    <w:rsid w:val="006A69C3"/>
    <w:rsid w:val="006A6E1E"/>
    <w:rsid w:val="006A7AFF"/>
    <w:rsid w:val="006B0779"/>
    <w:rsid w:val="006B1816"/>
    <w:rsid w:val="006B1863"/>
    <w:rsid w:val="006B18B6"/>
    <w:rsid w:val="006B2099"/>
    <w:rsid w:val="006B50CF"/>
    <w:rsid w:val="006B5D7F"/>
    <w:rsid w:val="006B6006"/>
    <w:rsid w:val="006C03B8"/>
    <w:rsid w:val="006C113C"/>
    <w:rsid w:val="006C43C0"/>
    <w:rsid w:val="006C5C90"/>
    <w:rsid w:val="006C5EC9"/>
    <w:rsid w:val="006C6059"/>
    <w:rsid w:val="006C6C00"/>
    <w:rsid w:val="006C7522"/>
    <w:rsid w:val="006D0698"/>
    <w:rsid w:val="006D0B2A"/>
    <w:rsid w:val="006D6F08"/>
    <w:rsid w:val="006E062C"/>
    <w:rsid w:val="006E07E9"/>
    <w:rsid w:val="006E1C82"/>
    <w:rsid w:val="006E28B7"/>
    <w:rsid w:val="006E298D"/>
    <w:rsid w:val="006E2A9B"/>
    <w:rsid w:val="006E3159"/>
    <w:rsid w:val="006E3310"/>
    <w:rsid w:val="006E4E39"/>
    <w:rsid w:val="006E565E"/>
    <w:rsid w:val="006E6298"/>
    <w:rsid w:val="006E64D7"/>
    <w:rsid w:val="006E673D"/>
    <w:rsid w:val="006E7BD1"/>
    <w:rsid w:val="006E7D3B"/>
    <w:rsid w:val="006F0C3D"/>
    <w:rsid w:val="006F1B70"/>
    <w:rsid w:val="006F2785"/>
    <w:rsid w:val="006F341D"/>
    <w:rsid w:val="006F3CDE"/>
    <w:rsid w:val="006F58D4"/>
    <w:rsid w:val="006F6582"/>
    <w:rsid w:val="0070346E"/>
    <w:rsid w:val="00704EDB"/>
    <w:rsid w:val="00706101"/>
    <w:rsid w:val="0070697B"/>
    <w:rsid w:val="00706A82"/>
    <w:rsid w:val="00707072"/>
    <w:rsid w:val="00707D61"/>
    <w:rsid w:val="007115F0"/>
    <w:rsid w:val="007119D4"/>
    <w:rsid w:val="00712287"/>
    <w:rsid w:val="00712772"/>
    <w:rsid w:val="007132C7"/>
    <w:rsid w:val="00713C2A"/>
    <w:rsid w:val="007148D3"/>
    <w:rsid w:val="00715563"/>
    <w:rsid w:val="00715B9A"/>
    <w:rsid w:val="007257D0"/>
    <w:rsid w:val="00726D42"/>
    <w:rsid w:val="00726EA6"/>
    <w:rsid w:val="00727208"/>
    <w:rsid w:val="00727680"/>
    <w:rsid w:val="00734452"/>
    <w:rsid w:val="007348B1"/>
    <w:rsid w:val="007362A6"/>
    <w:rsid w:val="00736D7D"/>
    <w:rsid w:val="0073723A"/>
    <w:rsid w:val="00737CD4"/>
    <w:rsid w:val="00740E58"/>
    <w:rsid w:val="00744263"/>
    <w:rsid w:val="007445A0"/>
    <w:rsid w:val="0074524B"/>
    <w:rsid w:val="00745258"/>
    <w:rsid w:val="007466BF"/>
    <w:rsid w:val="0074799C"/>
    <w:rsid w:val="00747D8B"/>
    <w:rsid w:val="00751228"/>
    <w:rsid w:val="00754605"/>
    <w:rsid w:val="007571E1"/>
    <w:rsid w:val="007604B2"/>
    <w:rsid w:val="00763795"/>
    <w:rsid w:val="00765281"/>
    <w:rsid w:val="00766BAD"/>
    <w:rsid w:val="00770E05"/>
    <w:rsid w:val="007729A2"/>
    <w:rsid w:val="00772AE4"/>
    <w:rsid w:val="0077430B"/>
    <w:rsid w:val="007755F2"/>
    <w:rsid w:val="00776971"/>
    <w:rsid w:val="007775FF"/>
    <w:rsid w:val="00777BF0"/>
    <w:rsid w:val="00780A80"/>
    <w:rsid w:val="0078177E"/>
    <w:rsid w:val="0078304C"/>
    <w:rsid w:val="00783673"/>
    <w:rsid w:val="0078376C"/>
    <w:rsid w:val="00783D08"/>
    <w:rsid w:val="00783F0D"/>
    <w:rsid w:val="007840DC"/>
    <w:rsid w:val="00785490"/>
    <w:rsid w:val="00785587"/>
    <w:rsid w:val="00785A8A"/>
    <w:rsid w:val="00787E04"/>
    <w:rsid w:val="00790172"/>
    <w:rsid w:val="007925EA"/>
    <w:rsid w:val="00793CD8"/>
    <w:rsid w:val="00795C92"/>
    <w:rsid w:val="00796231"/>
    <w:rsid w:val="00796CAA"/>
    <w:rsid w:val="007A1CB3"/>
    <w:rsid w:val="007A306F"/>
    <w:rsid w:val="007A43A6"/>
    <w:rsid w:val="007A4D6C"/>
    <w:rsid w:val="007A58A6"/>
    <w:rsid w:val="007A7386"/>
    <w:rsid w:val="007B03FC"/>
    <w:rsid w:val="007B1525"/>
    <w:rsid w:val="007B2031"/>
    <w:rsid w:val="007B3D2D"/>
    <w:rsid w:val="007B50AE"/>
    <w:rsid w:val="007B51DF"/>
    <w:rsid w:val="007B5406"/>
    <w:rsid w:val="007C05DD"/>
    <w:rsid w:val="007C2752"/>
    <w:rsid w:val="007C3D18"/>
    <w:rsid w:val="007C60BF"/>
    <w:rsid w:val="007C6A07"/>
    <w:rsid w:val="007C75A1"/>
    <w:rsid w:val="007C77A5"/>
    <w:rsid w:val="007C7DB7"/>
    <w:rsid w:val="007D04E5"/>
    <w:rsid w:val="007D08AF"/>
    <w:rsid w:val="007D5901"/>
    <w:rsid w:val="007D5FF9"/>
    <w:rsid w:val="007D7526"/>
    <w:rsid w:val="007D7773"/>
    <w:rsid w:val="007E4610"/>
    <w:rsid w:val="007E4715"/>
    <w:rsid w:val="007E505B"/>
    <w:rsid w:val="007E63A3"/>
    <w:rsid w:val="007E6DD1"/>
    <w:rsid w:val="007E7091"/>
    <w:rsid w:val="007E7EAD"/>
    <w:rsid w:val="007F1AC5"/>
    <w:rsid w:val="007F2601"/>
    <w:rsid w:val="00800866"/>
    <w:rsid w:val="00801A56"/>
    <w:rsid w:val="00803FAE"/>
    <w:rsid w:val="00804CE3"/>
    <w:rsid w:val="0080605F"/>
    <w:rsid w:val="00806750"/>
    <w:rsid w:val="00807786"/>
    <w:rsid w:val="00810818"/>
    <w:rsid w:val="00811FCB"/>
    <w:rsid w:val="00813E16"/>
    <w:rsid w:val="008143DE"/>
    <w:rsid w:val="00814687"/>
    <w:rsid w:val="00814B5E"/>
    <w:rsid w:val="008158D6"/>
    <w:rsid w:val="008163CD"/>
    <w:rsid w:val="00817196"/>
    <w:rsid w:val="00822A20"/>
    <w:rsid w:val="008235DB"/>
    <w:rsid w:val="0082401E"/>
    <w:rsid w:val="00824AB4"/>
    <w:rsid w:val="00825046"/>
    <w:rsid w:val="00825C42"/>
    <w:rsid w:val="00825D25"/>
    <w:rsid w:val="0082656B"/>
    <w:rsid w:val="00827D6F"/>
    <w:rsid w:val="00837568"/>
    <w:rsid w:val="008376AC"/>
    <w:rsid w:val="00840F87"/>
    <w:rsid w:val="008423ED"/>
    <w:rsid w:val="00842FA5"/>
    <w:rsid w:val="008444E8"/>
    <w:rsid w:val="00844E80"/>
    <w:rsid w:val="00845232"/>
    <w:rsid w:val="00846FE7"/>
    <w:rsid w:val="0084779C"/>
    <w:rsid w:val="008500B9"/>
    <w:rsid w:val="00856487"/>
    <w:rsid w:val="00856911"/>
    <w:rsid w:val="00866DBA"/>
    <w:rsid w:val="008677FD"/>
    <w:rsid w:val="008706D4"/>
    <w:rsid w:val="00870F8A"/>
    <w:rsid w:val="008719A4"/>
    <w:rsid w:val="00871D23"/>
    <w:rsid w:val="00874312"/>
    <w:rsid w:val="0087437C"/>
    <w:rsid w:val="008754EC"/>
    <w:rsid w:val="00875CD7"/>
    <w:rsid w:val="00875D25"/>
    <w:rsid w:val="00876330"/>
    <w:rsid w:val="00876B4D"/>
    <w:rsid w:val="00877F18"/>
    <w:rsid w:val="008808E8"/>
    <w:rsid w:val="008823EA"/>
    <w:rsid w:val="0089005E"/>
    <w:rsid w:val="00892680"/>
    <w:rsid w:val="008941E3"/>
    <w:rsid w:val="00894A88"/>
    <w:rsid w:val="00895386"/>
    <w:rsid w:val="008959E0"/>
    <w:rsid w:val="0089631D"/>
    <w:rsid w:val="00897247"/>
    <w:rsid w:val="008A07E9"/>
    <w:rsid w:val="008A21FF"/>
    <w:rsid w:val="008A2CE2"/>
    <w:rsid w:val="008A30AC"/>
    <w:rsid w:val="008A44B8"/>
    <w:rsid w:val="008A4BB6"/>
    <w:rsid w:val="008A4C45"/>
    <w:rsid w:val="008A51A8"/>
    <w:rsid w:val="008A54C7"/>
    <w:rsid w:val="008A55FB"/>
    <w:rsid w:val="008A77D8"/>
    <w:rsid w:val="008B03C4"/>
    <w:rsid w:val="008B0483"/>
    <w:rsid w:val="008B120C"/>
    <w:rsid w:val="008B2ED2"/>
    <w:rsid w:val="008B51A0"/>
    <w:rsid w:val="008B592A"/>
    <w:rsid w:val="008B66A6"/>
    <w:rsid w:val="008B7B5C"/>
    <w:rsid w:val="008C0B3F"/>
    <w:rsid w:val="008C0C99"/>
    <w:rsid w:val="008C2017"/>
    <w:rsid w:val="008C2194"/>
    <w:rsid w:val="008C2E9C"/>
    <w:rsid w:val="008C4958"/>
    <w:rsid w:val="008C4BAA"/>
    <w:rsid w:val="008C6AE8"/>
    <w:rsid w:val="008C7573"/>
    <w:rsid w:val="008D00A5"/>
    <w:rsid w:val="008D09DF"/>
    <w:rsid w:val="008D167C"/>
    <w:rsid w:val="008D20DC"/>
    <w:rsid w:val="008D34F1"/>
    <w:rsid w:val="008D39D8"/>
    <w:rsid w:val="008D562A"/>
    <w:rsid w:val="008D5BA5"/>
    <w:rsid w:val="008D6D1A"/>
    <w:rsid w:val="008D7A5D"/>
    <w:rsid w:val="008E065E"/>
    <w:rsid w:val="008E0927"/>
    <w:rsid w:val="008E128B"/>
    <w:rsid w:val="008E1909"/>
    <w:rsid w:val="008E1989"/>
    <w:rsid w:val="008E4C2B"/>
    <w:rsid w:val="008E58B7"/>
    <w:rsid w:val="008E7E0B"/>
    <w:rsid w:val="008F1EAB"/>
    <w:rsid w:val="008F299A"/>
    <w:rsid w:val="008F33DC"/>
    <w:rsid w:val="008F477F"/>
    <w:rsid w:val="008F7B35"/>
    <w:rsid w:val="00902350"/>
    <w:rsid w:val="0090336B"/>
    <w:rsid w:val="009053AA"/>
    <w:rsid w:val="00906939"/>
    <w:rsid w:val="00907B83"/>
    <w:rsid w:val="009104B1"/>
    <w:rsid w:val="00910B7D"/>
    <w:rsid w:val="00911C37"/>
    <w:rsid w:val="00911DFB"/>
    <w:rsid w:val="00913987"/>
    <w:rsid w:val="009139D9"/>
    <w:rsid w:val="00914AD8"/>
    <w:rsid w:val="00916079"/>
    <w:rsid w:val="009162B5"/>
    <w:rsid w:val="0091788E"/>
    <w:rsid w:val="00917CE9"/>
    <w:rsid w:val="00920BF2"/>
    <w:rsid w:val="00922010"/>
    <w:rsid w:val="00922E32"/>
    <w:rsid w:val="00923529"/>
    <w:rsid w:val="00931BD9"/>
    <w:rsid w:val="009365EC"/>
    <w:rsid w:val="009368F3"/>
    <w:rsid w:val="009373EB"/>
    <w:rsid w:val="00940902"/>
    <w:rsid w:val="00941013"/>
    <w:rsid w:val="00941636"/>
    <w:rsid w:val="00941D07"/>
    <w:rsid w:val="009425F4"/>
    <w:rsid w:val="00943742"/>
    <w:rsid w:val="00945C05"/>
    <w:rsid w:val="00946185"/>
    <w:rsid w:val="00946945"/>
    <w:rsid w:val="00946BD7"/>
    <w:rsid w:val="00947713"/>
    <w:rsid w:val="00950DE7"/>
    <w:rsid w:val="00952CD9"/>
    <w:rsid w:val="00953920"/>
    <w:rsid w:val="00953D47"/>
    <w:rsid w:val="00955C98"/>
    <w:rsid w:val="0095647C"/>
    <w:rsid w:val="0095681E"/>
    <w:rsid w:val="009572D4"/>
    <w:rsid w:val="00957CA3"/>
    <w:rsid w:val="00961921"/>
    <w:rsid w:val="0096430A"/>
    <w:rsid w:val="0096554B"/>
    <w:rsid w:val="0096584A"/>
    <w:rsid w:val="00970943"/>
    <w:rsid w:val="00971F08"/>
    <w:rsid w:val="009727AD"/>
    <w:rsid w:val="00972AF6"/>
    <w:rsid w:val="0097603D"/>
    <w:rsid w:val="00976949"/>
    <w:rsid w:val="00977D57"/>
    <w:rsid w:val="00980477"/>
    <w:rsid w:val="00984BC3"/>
    <w:rsid w:val="00984D0E"/>
    <w:rsid w:val="00985253"/>
    <w:rsid w:val="009853B3"/>
    <w:rsid w:val="00990630"/>
    <w:rsid w:val="00991761"/>
    <w:rsid w:val="0099213B"/>
    <w:rsid w:val="00992381"/>
    <w:rsid w:val="009926A0"/>
    <w:rsid w:val="00993FCD"/>
    <w:rsid w:val="00994DCA"/>
    <w:rsid w:val="00995AEE"/>
    <w:rsid w:val="009960EC"/>
    <w:rsid w:val="009970DD"/>
    <w:rsid w:val="009A09C5"/>
    <w:rsid w:val="009A0FBA"/>
    <w:rsid w:val="009A1601"/>
    <w:rsid w:val="009A3BB6"/>
    <w:rsid w:val="009A462D"/>
    <w:rsid w:val="009A5CBA"/>
    <w:rsid w:val="009A7099"/>
    <w:rsid w:val="009B067A"/>
    <w:rsid w:val="009B1F30"/>
    <w:rsid w:val="009B2CD2"/>
    <w:rsid w:val="009B3AC2"/>
    <w:rsid w:val="009B3AE9"/>
    <w:rsid w:val="009B4DF4"/>
    <w:rsid w:val="009B564E"/>
    <w:rsid w:val="009B5A28"/>
    <w:rsid w:val="009B7E87"/>
    <w:rsid w:val="009C0169"/>
    <w:rsid w:val="009C403E"/>
    <w:rsid w:val="009C4655"/>
    <w:rsid w:val="009D4FF0"/>
    <w:rsid w:val="009D5757"/>
    <w:rsid w:val="009D6FF8"/>
    <w:rsid w:val="009D703C"/>
    <w:rsid w:val="009D718F"/>
    <w:rsid w:val="009E068F"/>
    <w:rsid w:val="009E14E0"/>
    <w:rsid w:val="009E35DB"/>
    <w:rsid w:val="009E3668"/>
    <w:rsid w:val="009E47A3"/>
    <w:rsid w:val="009E4A2F"/>
    <w:rsid w:val="009E698B"/>
    <w:rsid w:val="009F08F3"/>
    <w:rsid w:val="009F22B3"/>
    <w:rsid w:val="009F344F"/>
    <w:rsid w:val="009F3EDE"/>
    <w:rsid w:val="00A006C1"/>
    <w:rsid w:val="00A031D8"/>
    <w:rsid w:val="00A03B64"/>
    <w:rsid w:val="00A048A8"/>
    <w:rsid w:val="00A04F49"/>
    <w:rsid w:val="00A13E54"/>
    <w:rsid w:val="00A17F63"/>
    <w:rsid w:val="00A2091C"/>
    <w:rsid w:val="00A2193B"/>
    <w:rsid w:val="00A2351A"/>
    <w:rsid w:val="00A264A9"/>
    <w:rsid w:val="00A26DCF"/>
    <w:rsid w:val="00A26F11"/>
    <w:rsid w:val="00A27785"/>
    <w:rsid w:val="00A30187"/>
    <w:rsid w:val="00A3448A"/>
    <w:rsid w:val="00A36297"/>
    <w:rsid w:val="00A41E2B"/>
    <w:rsid w:val="00A4523E"/>
    <w:rsid w:val="00A457A9"/>
    <w:rsid w:val="00A45B74"/>
    <w:rsid w:val="00A46A49"/>
    <w:rsid w:val="00A50EF6"/>
    <w:rsid w:val="00A52B18"/>
    <w:rsid w:val="00A52E1D"/>
    <w:rsid w:val="00A55276"/>
    <w:rsid w:val="00A563A6"/>
    <w:rsid w:val="00A61499"/>
    <w:rsid w:val="00A6298E"/>
    <w:rsid w:val="00A62A77"/>
    <w:rsid w:val="00A63483"/>
    <w:rsid w:val="00A64B3D"/>
    <w:rsid w:val="00A65386"/>
    <w:rsid w:val="00A657D7"/>
    <w:rsid w:val="00A660AC"/>
    <w:rsid w:val="00A6794C"/>
    <w:rsid w:val="00A67E6C"/>
    <w:rsid w:val="00A71B99"/>
    <w:rsid w:val="00A71DDD"/>
    <w:rsid w:val="00A739D0"/>
    <w:rsid w:val="00A761D4"/>
    <w:rsid w:val="00A77EC4"/>
    <w:rsid w:val="00A813DE"/>
    <w:rsid w:val="00A84484"/>
    <w:rsid w:val="00A867D1"/>
    <w:rsid w:val="00A92879"/>
    <w:rsid w:val="00A9442A"/>
    <w:rsid w:val="00A97CB6"/>
    <w:rsid w:val="00AA016F"/>
    <w:rsid w:val="00AA1233"/>
    <w:rsid w:val="00AA1ED6"/>
    <w:rsid w:val="00AA406A"/>
    <w:rsid w:val="00AA51D6"/>
    <w:rsid w:val="00AA63D1"/>
    <w:rsid w:val="00AB0BC8"/>
    <w:rsid w:val="00AB11CA"/>
    <w:rsid w:val="00AB14D9"/>
    <w:rsid w:val="00AB4AB8"/>
    <w:rsid w:val="00AB655E"/>
    <w:rsid w:val="00AC007F"/>
    <w:rsid w:val="00AC0963"/>
    <w:rsid w:val="00AC2ECD"/>
    <w:rsid w:val="00AC3119"/>
    <w:rsid w:val="00AC35AA"/>
    <w:rsid w:val="00AC49FB"/>
    <w:rsid w:val="00AC5A10"/>
    <w:rsid w:val="00AD0AA3"/>
    <w:rsid w:val="00AD3F94"/>
    <w:rsid w:val="00AD4A5A"/>
    <w:rsid w:val="00AD6853"/>
    <w:rsid w:val="00AE27AC"/>
    <w:rsid w:val="00AE40E0"/>
    <w:rsid w:val="00AE4298"/>
    <w:rsid w:val="00AE4DBA"/>
    <w:rsid w:val="00AE4F07"/>
    <w:rsid w:val="00AE55D5"/>
    <w:rsid w:val="00AE6755"/>
    <w:rsid w:val="00AF1C5D"/>
    <w:rsid w:val="00AF2FC1"/>
    <w:rsid w:val="00AF42D7"/>
    <w:rsid w:val="00AF498F"/>
    <w:rsid w:val="00AF50B6"/>
    <w:rsid w:val="00AF5482"/>
    <w:rsid w:val="00AF64D7"/>
    <w:rsid w:val="00B006FE"/>
    <w:rsid w:val="00B007CB"/>
    <w:rsid w:val="00B01363"/>
    <w:rsid w:val="00B01621"/>
    <w:rsid w:val="00B01D79"/>
    <w:rsid w:val="00B02271"/>
    <w:rsid w:val="00B02AA9"/>
    <w:rsid w:val="00B02FA3"/>
    <w:rsid w:val="00B03281"/>
    <w:rsid w:val="00B046E9"/>
    <w:rsid w:val="00B04B54"/>
    <w:rsid w:val="00B05084"/>
    <w:rsid w:val="00B051C2"/>
    <w:rsid w:val="00B107EF"/>
    <w:rsid w:val="00B125A7"/>
    <w:rsid w:val="00B157F9"/>
    <w:rsid w:val="00B20256"/>
    <w:rsid w:val="00B20D09"/>
    <w:rsid w:val="00B23398"/>
    <w:rsid w:val="00B243FE"/>
    <w:rsid w:val="00B2763F"/>
    <w:rsid w:val="00B27AAC"/>
    <w:rsid w:val="00B27BE8"/>
    <w:rsid w:val="00B30929"/>
    <w:rsid w:val="00B31A98"/>
    <w:rsid w:val="00B32258"/>
    <w:rsid w:val="00B372AA"/>
    <w:rsid w:val="00B402ED"/>
    <w:rsid w:val="00B40445"/>
    <w:rsid w:val="00B409E0"/>
    <w:rsid w:val="00B416C3"/>
    <w:rsid w:val="00B41888"/>
    <w:rsid w:val="00B42536"/>
    <w:rsid w:val="00B42B21"/>
    <w:rsid w:val="00B45A52"/>
    <w:rsid w:val="00B46175"/>
    <w:rsid w:val="00B51532"/>
    <w:rsid w:val="00B548B7"/>
    <w:rsid w:val="00B55B00"/>
    <w:rsid w:val="00B56084"/>
    <w:rsid w:val="00B56980"/>
    <w:rsid w:val="00B57307"/>
    <w:rsid w:val="00B664C7"/>
    <w:rsid w:val="00B67CB3"/>
    <w:rsid w:val="00B710D9"/>
    <w:rsid w:val="00B739F6"/>
    <w:rsid w:val="00B757F1"/>
    <w:rsid w:val="00B760B3"/>
    <w:rsid w:val="00B77328"/>
    <w:rsid w:val="00B81A6C"/>
    <w:rsid w:val="00B834FF"/>
    <w:rsid w:val="00B85DE5"/>
    <w:rsid w:val="00B86CC6"/>
    <w:rsid w:val="00B90F73"/>
    <w:rsid w:val="00B92D2D"/>
    <w:rsid w:val="00B93B59"/>
    <w:rsid w:val="00B9406A"/>
    <w:rsid w:val="00B94D66"/>
    <w:rsid w:val="00B94E01"/>
    <w:rsid w:val="00B954D4"/>
    <w:rsid w:val="00B96181"/>
    <w:rsid w:val="00BA2280"/>
    <w:rsid w:val="00BA2A08"/>
    <w:rsid w:val="00BA2FFD"/>
    <w:rsid w:val="00BA3506"/>
    <w:rsid w:val="00BA544C"/>
    <w:rsid w:val="00BA56D2"/>
    <w:rsid w:val="00BA5783"/>
    <w:rsid w:val="00BA5990"/>
    <w:rsid w:val="00BA76E0"/>
    <w:rsid w:val="00BB1CCD"/>
    <w:rsid w:val="00BB2A25"/>
    <w:rsid w:val="00BB51E9"/>
    <w:rsid w:val="00BB730C"/>
    <w:rsid w:val="00BC0FDC"/>
    <w:rsid w:val="00BC3053"/>
    <w:rsid w:val="00BC4CAD"/>
    <w:rsid w:val="00BC4D2E"/>
    <w:rsid w:val="00BC53D7"/>
    <w:rsid w:val="00BC67F7"/>
    <w:rsid w:val="00BD400C"/>
    <w:rsid w:val="00BD48AC"/>
    <w:rsid w:val="00BD5B16"/>
    <w:rsid w:val="00BD5F1A"/>
    <w:rsid w:val="00BD66EA"/>
    <w:rsid w:val="00BE1234"/>
    <w:rsid w:val="00BE272E"/>
    <w:rsid w:val="00BE2FA6"/>
    <w:rsid w:val="00BE3067"/>
    <w:rsid w:val="00BE333F"/>
    <w:rsid w:val="00BE48E0"/>
    <w:rsid w:val="00BE6EDC"/>
    <w:rsid w:val="00BE71FB"/>
    <w:rsid w:val="00BE7406"/>
    <w:rsid w:val="00BE7603"/>
    <w:rsid w:val="00BF0AEA"/>
    <w:rsid w:val="00BF3279"/>
    <w:rsid w:val="00BF60AA"/>
    <w:rsid w:val="00BF657B"/>
    <w:rsid w:val="00BF74C7"/>
    <w:rsid w:val="00C0143B"/>
    <w:rsid w:val="00C015F1"/>
    <w:rsid w:val="00C01F33"/>
    <w:rsid w:val="00C02CC6"/>
    <w:rsid w:val="00C03BFF"/>
    <w:rsid w:val="00C040F7"/>
    <w:rsid w:val="00C044AB"/>
    <w:rsid w:val="00C05706"/>
    <w:rsid w:val="00C07377"/>
    <w:rsid w:val="00C10478"/>
    <w:rsid w:val="00C12107"/>
    <w:rsid w:val="00C14AA5"/>
    <w:rsid w:val="00C14D4B"/>
    <w:rsid w:val="00C14D80"/>
    <w:rsid w:val="00C14E60"/>
    <w:rsid w:val="00C154BB"/>
    <w:rsid w:val="00C154EF"/>
    <w:rsid w:val="00C15D15"/>
    <w:rsid w:val="00C25372"/>
    <w:rsid w:val="00C279B5"/>
    <w:rsid w:val="00C27C45"/>
    <w:rsid w:val="00C32CF4"/>
    <w:rsid w:val="00C3719D"/>
    <w:rsid w:val="00C37CB2"/>
    <w:rsid w:val="00C41161"/>
    <w:rsid w:val="00C41B16"/>
    <w:rsid w:val="00C425B6"/>
    <w:rsid w:val="00C457AB"/>
    <w:rsid w:val="00C458A0"/>
    <w:rsid w:val="00C473A5"/>
    <w:rsid w:val="00C54995"/>
    <w:rsid w:val="00C54D41"/>
    <w:rsid w:val="00C60557"/>
    <w:rsid w:val="00C60783"/>
    <w:rsid w:val="00C63266"/>
    <w:rsid w:val="00C64672"/>
    <w:rsid w:val="00C64E1C"/>
    <w:rsid w:val="00C703CB"/>
    <w:rsid w:val="00C70697"/>
    <w:rsid w:val="00C72093"/>
    <w:rsid w:val="00C72EF4"/>
    <w:rsid w:val="00C744FE"/>
    <w:rsid w:val="00C7452A"/>
    <w:rsid w:val="00C745BF"/>
    <w:rsid w:val="00C75D2F"/>
    <w:rsid w:val="00C7611C"/>
    <w:rsid w:val="00C767BE"/>
    <w:rsid w:val="00C76E3C"/>
    <w:rsid w:val="00C77F28"/>
    <w:rsid w:val="00C8142F"/>
    <w:rsid w:val="00C81568"/>
    <w:rsid w:val="00C81FD3"/>
    <w:rsid w:val="00C841FA"/>
    <w:rsid w:val="00C9027A"/>
    <w:rsid w:val="00C9068E"/>
    <w:rsid w:val="00C9145B"/>
    <w:rsid w:val="00C93814"/>
    <w:rsid w:val="00C93C4B"/>
    <w:rsid w:val="00C944AB"/>
    <w:rsid w:val="00C94B56"/>
    <w:rsid w:val="00C95B40"/>
    <w:rsid w:val="00C9667F"/>
    <w:rsid w:val="00CA1ED8"/>
    <w:rsid w:val="00CA3B66"/>
    <w:rsid w:val="00CA7023"/>
    <w:rsid w:val="00CB1F63"/>
    <w:rsid w:val="00CB5052"/>
    <w:rsid w:val="00CB7170"/>
    <w:rsid w:val="00CB7E9D"/>
    <w:rsid w:val="00CC040E"/>
    <w:rsid w:val="00CC111F"/>
    <w:rsid w:val="00CC2011"/>
    <w:rsid w:val="00CC2079"/>
    <w:rsid w:val="00CC3576"/>
    <w:rsid w:val="00CC3EA0"/>
    <w:rsid w:val="00CC512C"/>
    <w:rsid w:val="00CC5C67"/>
    <w:rsid w:val="00CC6A23"/>
    <w:rsid w:val="00CC7B45"/>
    <w:rsid w:val="00CD1188"/>
    <w:rsid w:val="00CD2ED1"/>
    <w:rsid w:val="00CD337B"/>
    <w:rsid w:val="00CD493D"/>
    <w:rsid w:val="00CE0424"/>
    <w:rsid w:val="00CE1EC7"/>
    <w:rsid w:val="00CE7561"/>
    <w:rsid w:val="00CF1354"/>
    <w:rsid w:val="00CF1F06"/>
    <w:rsid w:val="00CF2DA0"/>
    <w:rsid w:val="00CF3B1F"/>
    <w:rsid w:val="00CF3BF6"/>
    <w:rsid w:val="00CF489A"/>
    <w:rsid w:val="00CF625B"/>
    <w:rsid w:val="00CF687E"/>
    <w:rsid w:val="00CF6ACC"/>
    <w:rsid w:val="00CF73E5"/>
    <w:rsid w:val="00D0149F"/>
    <w:rsid w:val="00D0349B"/>
    <w:rsid w:val="00D040B4"/>
    <w:rsid w:val="00D10249"/>
    <w:rsid w:val="00D115C3"/>
    <w:rsid w:val="00D11897"/>
    <w:rsid w:val="00D13135"/>
    <w:rsid w:val="00D13E4E"/>
    <w:rsid w:val="00D239A7"/>
    <w:rsid w:val="00D23F47"/>
    <w:rsid w:val="00D24D99"/>
    <w:rsid w:val="00D34DF5"/>
    <w:rsid w:val="00D36E71"/>
    <w:rsid w:val="00D371D7"/>
    <w:rsid w:val="00D37D87"/>
    <w:rsid w:val="00D40B33"/>
    <w:rsid w:val="00D40FEB"/>
    <w:rsid w:val="00D41256"/>
    <w:rsid w:val="00D4318F"/>
    <w:rsid w:val="00D438BF"/>
    <w:rsid w:val="00D440F8"/>
    <w:rsid w:val="00D4643A"/>
    <w:rsid w:val="00D46550"/>
    <w:rsid w:val="00D47DD8"/>
    <w:rsid w:val="00D525D0"/>
    <w:rsid w:val="00D546FF"/>
    <w:rsid w:val="00D55AD5"/>
    <w:rsid w:val="00D576CA"/>
    <w:rsid w:val="00D6051C"/>
    <w:rsid w:val="00D61AF5"/>
    <w:rsid w:val="00D64E03"/>
    <w:rsid w:val="00D652B5"/>
    <w:rsid w:val="00D66155"/>
    <w:rsid w:val="00D66306"/>
    <w:rsid w:val="00D67638"/>
    <w:rsid w:val="00D67F0A"/>
    <w:rsid w:val="00D70180"/>
    <w:rsid w:val="00D708B0"/>
    <w:rsid w:val="00D74922"/>
    <w:rsid w:val="00D75947"/>
    <w:rsid w:val="00D77B1D"/>
    <w:rsid w:val="00D8021F"/>
    <w:rsid w:val="00D80383"/>
    <w:rsid w:val="00D823C6"/>
    <w:rsid w:val="00D8294F"/>
    <w:rsid w:val="00D8327F"/>
    <w:rsid w:val="00D86007"/>
    <w:rsid w:val="00D86CA3"/>
    <w:rsid w:val="00D871CE"/>
    <w:rsid w:val="00D91830"/>
    <w:rsid w:val="00D9196D"/>
    <w:rsid w:val="00D92982"/>
    <w:rsid w:val="00D97AFD"/>
    <w:rsid w:val="00DA0AF1"/>
    <w:rsid w:val="00DA13BD"/>
    <w:rsid w:val="00DA2A40"/>
    <w:rsid w:val="00DA305E"/>
    <w:rsid w:val="00DA5417"/>
    <w:rsid w:val="00DA56E8"/>
    <w:rsid w:val="00DA6E37"/>
    <w:rsid w:val="00DA71ED"/>
    <w:rsid w:val="00DA7993"/>
    <w:rsid w:val="00DB0A9F"/>
    <w:rsid w:val="00DB1B6B"/>
    <w:rsid w:val="00DB377D"/>
    <w:rsid w:val="00DC2D36"/>
    <w:rsid w:val="00DC3C3D"/>
    <w:rsid w:val="00DC494A"/>
    <w:rsid w:val="00DC53EF"/>
    <w:rsid w:val="00DD6250"/>
    <w:rsid w:val="00DD647F"/>
    <w:rsid w:val="00DD6F52"/>
    <w:rsid w:val="00DE2447"/>
    <w:rsid w:val="00DE5608"/>
    <w:rsid w:val="00DE58D0"/>
    <w:rsid w:val="00DE654F"/>
    <w:rsid w:val="00DE6619"/>
    <w:rsid w:val="00DE7459"/>
    <w:rsid w:val="00DE767C"/>
    <w:rsid w:val="00DF0B6E"/>
    <w:rsid w:val="00DF0DB5"/>
    <w:rsid w:val="00DF15E0"/>
    <w:rsid w:val="00DF37A0"/>
    <w:rsid w:val="00E0105B"/>
    <w:rsid w:val="00E02A79"/>
    <w:rsid w:val="00E03CC8"/>
    <w:rsid w:val="00E1060F"/>
    <w:rsid w:val="00E110E7"/>
    <w:rsid w:val="00E11B20"/>
    <w:rsid w:val="00E142DD"/>
    <w:rsid w:val="00E17FA2"/>
    <w:rsid w:val="00E22330"/>
    <w:rsid w:val="00E235E7"/>
    <w:rsid w:val="00E30B5A"/>
    <w:rsid w:val="00E3123D"/>
    <w:rsid w:val="00E31461"/>
    <w:rsid w:val="00E31D43"/>
    <w:rsid w:val="00E32608"/>
    <w:rsid w:val="00E3342F"/>
    <w:rsid w:val="00E34188"/>
    <w:rsid w:val="00E34B6E"/>
    <w:rsid w:val="00E35559"/>
    <w:rsid w:val="00E35FC0"/>
    <w:rsid w:val="00E3723A"/>
    <w:rsid w:val="00E37860"/>
    <w:rsid w:val="00E432D1"/>
    <w:rsid w:val="00E446F1"/>
    <w:rsid w:val="00E46886"/>
    <w:rsid w:val="00E47AEF"/>
    <w:rsid w:val="00E50894"/>
    <w:rsid w:val="00E53B75"/>
    <w:rsid w:val="00E5491F"/>
    <w:rsid w:val="00E54C1B"/>
    <w:rsid w:val="00E54E3B"/>
    <w:rsid w:val="00E57565"/>
    <w:rsid w:val="00E60D99"/>
    <w:rsid w:val="00E61DF0"/>
    <w:rsid w:val="00E63838"/>
    <w:rsid w:val="00E64434"/>
    <w:rsid w:val="00E64B7E"/>
    <w:rsid w:val="00E65DE2"/>
    <w:rsid w:val="00E677DC"/>
    <w:rsid w:val="00E67C51"/>
    <w:rsid w:val="00E70D73"/>
    <w:rsid w:val="00E70D86"/>
    <w:rsid w:val="00E72EFC"/>
    <w:rsid w:val="00E758EC"/>
    <w:rsid w:val="00E75987"/>
    <w:rsid w:val="00E770F9"/>
    <w:rsid w:val="00E8234C"/>
    <w:rsid w:val="00E83AA9"/>
    <w:rsid w:val="00E85928"/>
    <w:rsid w:val="00E85F75"/>
    <w:rsid w:val="00E866DF"/>
    <w:rsid w:val="00E86912"/>
    <w:rsid w:val="00E87822"/>
    <w:rsid w:val="00E90395"/>
    <w:rsid w:val="00E90712"/>
    <w:rsid w:val="00E90E49"/>
    <w:rsid w:val="00E91521"/>
    <w:rsid w:val="00E917F9"/>
    <w:rsid w:val="00E918CE"/>
    <w:rsid w:val="00E9291C"/>
    <w:rsid w:val="00E93FFE"/>
    <w:rsid w:val="00E94F8A"/>
    <w:rsid w:val="00E970CB"/>
    <w:rsid w:val="00EA01CF"/>
    <w:rsid w:val="00EA0F12"/>
    <w:rsid w:val="00EA36E3"/>
    <w:rsid w:val="00EA614F"/>
    <w:rsid w:val="00EA7A41"/>
    <w:rsid w:val="00EA7E00"/>
    <w:rsid w:val="00EB077B"/>
    <w:rsid w:val="00EB130B"/>
    <w:rsid w:val="00EB39B5"/>
    <w:rsid w:val="00EB4EA2"/>
    <w:rsid w:val="00EB55E4"/>
    <w:rsid w:val="00EC12B1"/>
    <w:rsid w:val="00EC1BD2"/>
    <w:rsid w:val="00EC24D5"/>
    <w:rsid w:val="00EC27C6"/>
    <w:rsid w:val="00EC4207"/>
    <w:rsid w:val="00EC5653"/>
    <w:rsid w:val="00EC71CE"/>
    <w:rsid w:val="00EC7456"/>
    <w:rsid w:val="00ED0102"/>
    <w:rsid w:val="00ED1006"/>
    <w:rsid w:val="00ED3441"/>
    <w:rsid w:val="00ED43C2"/>
    <w:rsid w:val="00ED7DAD"/>
    <w:rsid w:val="00EF18FE"/>
    <w:rsid w:val="00EF269B"/>
    <w:rsid w:val="00EF312E"/>
    <w:rsid w:val="00EF5787"/>
    <w:rsid w:val="00EF60D0"/>
    <w:rsid w:val="00EF6BF2"/>
    <w:rsid w:val="00F01588"/>
    <w:rsid w:val="00F0528D"/>
    <w:rsid w:val="00F06AD6"/>
    <w:rsid w:val="00F06C67"/>
    <w:rsid w:val="00F06DFD"/>
    <w:rsid w:val="00F071D1"/>
    <w:rsid w:val="00F0733A"/>
    <w:rsid w:val="00F07533"/>
    <w:rsid w:val="00F10629"/>
    <w:rsid w:val="00F1157B"/>
    <w:rsid w:val="00F11B87"/>
    <w:rsid w:val="00F15FA5"/>
    <w:rsid w:val="00F209B7"/>
    <w:rsid w:val="00F21BD7"/>
    <w:rsid w:val="00F2376F"/>
    <w:rsid w:val="00F243D8"/>
    <w:rsid w:val="00F25064"/>
    <w:rsid w:val="00F30828"/>
    <w:rsid w:val="00F313D6"/>
    <w:rsid w:val="00F3654D"/>
    <w:rsid w:val="00F36FD2"/>
    <w:rsid w:val="00F40F0C"/>
    <w:rsid w:val="00F4495B"/>
    <w:rsid w:val="00F47097"/>
    <w:rsid w:val="00F4766C"/>
    <w:rsid w:val="00F47C50"/>
    <w:rsid w:val="00F47CAC"/>
    <w:rsid w:val="00F5060E"/>
    <w:rsid w:val="00F507D1"/>
    <w:rsid w:val="00F5090E"/>
    <w:rsid w:val="00F5123C"/>
    <w:rsid w:val="00F519CE"/>
    <w:rsid w:val="00F51ADA"/>
    <w:rsid w:val="00F5261C"/>
    <w:rsid w:val="00F55C8F"/>
    <w:rsid w:val="00F57397"/>
    <w:rsid w:val="00F5753F"/>
    <w:rsid w:val="00F60203"/>
    <w:rsid w:val="00F607C5"/>
    <w:rsid w:val="00F60DEA"/>
    <w:rsid w:val="00F60E29"/>
    <w:rsid w:val="00F61215"/>
    <w:rsid w:val="00F6302A"/>
    <w:rsid w:val="00F6319A"/>
    <w:rsid w:val="00F63950"/>
    <w:rsid w:val="00F64634"/>
    <w:rsid w:val="00F64C2B"/>
    <w:rsid w:val="00F651BE"/>
    <w:rsid w:val="00F6712C"/>
    <w:rsid w:val="00F67C61"/>
    <w:rsid w:val="00F67F53"/>
    <w:rsid w:val="00F70350"/>
    <w:rsid w:val="00F703BE"/>
    <w:rsid w:val="00F71F69"/>
    <w:rsid w:val="00F72B72"/>
    <w:rsid w:val="00F72E57"/>
    <w:rsid w:val="00F74BB9"/>
    <w:rsid w:val="00F74C98"/>
    <w:rsid w:val="00F7540B"/>
    <w:rsid w:val="00F75582"/>
    <w:rsid w:val="00F75F29"/>
    <w:rsid w:val="00F76EFA"/>
    <w:rsid w:val="00F77181"/>
    <w:rsid w:val="00F804BE"/>
    <w:rsid w:val="00F817CE"/>
    <w:rsid w:val="00F834FF"/>
    <w:rsid w:val="00F8456C"/>
    <w:rsid w:val="00F859D8"/>
    <w:rsid w:val="00F868F5"/>
    <w:rsid w:val="00F87583"/>
    <w:rsid w:val="00F9056A"/>
    <w:rsid w:val="00F90F8D"/>
    <w:rsid w:val="00F918A6"/>
    <w:rsid w:val="00F92782"/>
    <w:rsid w:val="00F93277"/>
    <w:rsid w:val="00F93AA9"/>
    <w:rsid w:val="00F952D2"/>
    <w:rsid w:val="00F96985"/>
    <w:rsid w:val="00F97729"/>
    <w:rsid w:val="00F97838"/>
    <w:rsid w:val="00FA1E27"/>
    <w:rsid w:val="00FA2BB3"/>
    <w:rsid w:val="00FA2D70"/>
    <w:rsid w:val="00FA379F"/>
    <w:rsid w:val="00FA60B2"/>
    <w:rsid w:val="00FB1892"/>
    <w:rsid w:val="00FB211D"/>
    <w:rsid w:val="00FB4C80"/>
    <w:rsid w:val="00FB6A6A"/>
    <w:rsid w:val="00FC17D7"/>
    <w:rsid w:val="00FC7429"/>
    <w:rsid w:val="00FD07F6"/>
    <w:rsid w:val="00FD0F22"/>
    <w:rsid w:val="00FD1EC8"/>
    <w:rsid w:val="00FD3B76"/>
    <w:rsid w:val="00FD47ED"/>
    <w:rsid w:val="00FD4F59"/>
    <w:rsid w:val="00FD65F6"/>
    <w:rsid w:val="00FD6D0B"/>
    <w:rsid w:val="00FD74DB"/>
    <w:rsid w:val="00FD7660"/>
    <w:rsid w:val="00FE0655"/>
    <w:rsid w:val="00FE2365"/>
    <w:rsid w:val="00FE3393"/>
    <w:rsid w:val="00FE37D7"/>
    <w:rsid w:val="00FE432F"/>
    <w:rsid w:val="00FE4C7B"/>
    <w:rsid w:val="00FE7336"/>
    <w:rsid w:val="00FE787C"/>
    <w:rsid w:val="00FE7B5A"/>
    <w:rsid w:val="00FF2C0D"/>
    <w:rsid w:val="00FF45A5"/>
    <w:rsid w:val="00FF5C91"/>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93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57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57936"/>
    <w:pPr>
      <w:pBdr>
        <w:top w:val="none" w:sz="0" w:space="0" w:color="auto"/>
      </w:pBdr>
      <w:spacing w:before="180"/>
      <w:outlineLvl w:val="1"/>
    </w:pPr>
    <w:rPr>
      <w:sz w:val="32"/>
    </w:rPr>
  </w:style>
  <w:style w:type="paragraph" w:styleId="Heading3">
    <w:name w:val="heading 3"/>
    <w:basedOn w:val="Heading2"/>
    <w:next w:val="Normal"/>
    <w:link w:val="Heading3Char"/>
    <w:qFormat/>
    <w:rsid w:val="00257936"/>
    <w:pPr>
      <w:spacing w:before="120"/>
      <w:outlineLvl w:val="2"/>
    </w:pPr>
    <w:rPr>
      <w:sz w:val="28"/>
    </w:rPr>
  </w:style>
  <w:style w:type="paragraph" w:styleId="Heading4">
    <w:name w:val="heading 4"/>
    <w:basedOn w:val="Heading3"/>
    <w:next w:val="Normal"/>
    <w:link w:val="Heading4Char"/>
    <w:qFormat/>
    <w:rsid w:val="00257936"/>
    <w:pPr>
      <w:ind w:left="1418" w:hanging="1418"/>
      <w:outlineLvl w:val="3"/>
    </w:pPr>
    <w:rPr>
      <w:sz w:val="24"/>
    </w:rPr>
  </w:style>
  <w:style w:type="paragraph" w:styleId="Heading5">
    <w:name w:val="heading 5"/>
    <w:basedOn w:val="Heading4"/>
    <w:next w:val="Normal"/>
    <w:link w:val="Heading5Char"/>
    <w:qFormat/>
    <w:rsid w:val="00257936"/>
    <w:pPr>
      <w:ind w:left="1701" w:hanging="1701"/>
      <w:outlineLvl w:val="4"/>
    </w:pPr>
    <w:rPr>
      <w:sz w:val="22"/>
    </w:rPr>
  </w:style>
  <w:style w:type="paragraph" w:styleId="Heading6">
    <w:name w:val="heading 6"/>
    <w:basedOn w:val="H6"/>
    <w:next w:val="Normal"/>
    <w:link w:val="Heading6Char"/>
    <w:qFormat/>
    <w:rsid w:val="00257936"/>
    <w:pPr>
      <w:outlineLvl w:val="5"/>
    </w:pPr>
  </w:style>
  <w:style w:type="paragraph" w:styleId="Heading7">
    <w:name w:val="heading 7"/>
    <w:basedOn w:val="H6"/>
    <w:next w:val="Normal"/>
    <w:link w:val="Heading7Char"/>
    <w:qFormat/>
    <w:rsid w:val="00257936"/>
    <w:pPr>
      <w:outlineLvl w:val="6"/>
    </w:pPr>
  </w:style>
  <w:style w:type="paragraph" w:styleId="Heading8">
    <w:name w:val="heading 8"/>
    <w:basedOn w:val="Heading1"/>
    <w:next w:val="Normal"/>
    <w:link w:val="Heading8Char"/>
    <w:qFormat/>
    <w:rsid w:val="00257936"/>
    <w:pPr>
      <w:ind w:left="0" w:firstLine="0"/>
      <w:outlineLvl w:val="7"/>
    </w:pPr>
  </w:style>
  <w:style w:type="paragraph" w:styleId="Heading9">
    <w:name w:val="heading 9"/>
    <w:basedOn w:val="Heading8"/>
    <w:next w:val="Normal"/>
    <w:link w:val="Heading9Char"/>
    <w:qFormat/>
    <w:rsid w:val="002579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57936"/>
    <w:pPr>
      <w:spacing w:before="180"/>
      <w:ind w:left="2693" w:hanging="2693"/>
    </w:pPr>
    <w:rPr>
      <w:b/>
    </w:rPr>
  </w:style>
  <w:style w:type="paragraph" w:styleId="TOC1">
    <w:name w:val="toc 1"/>
    <w:uiPriority w:val="39"/>
    <w:rsid w:val="002579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57936"/>
    <w:pPr>
      <w:keepNext/>
      <w:keepLines/>
      <w:spacing w:before="180"/>
      <w:jc w:val="center"/>
    </w:pPr>
  </w:style>
  <w:style w:type="paragraph" w:styleId="Caption">
    <w:name w:val="caption"/>
    <w:basedOn w:val="Normal"/>
    <w:next w:val="Normal"/>
    <w:qFormat/>
    <w:rsid w:val="00257936"/>
    <w:pPr>
      <w:spacing w:before="120" w:after="120"/>
    </w:pPr>
    <w:rPr>
      <w:b/>
      <w:lang w:eastAsia="en-GB"/>
    </w:rPr>
  </w:style>
  <w:style w:type="paragraph" w:styleId="TOC5">
    <w:name w:val="toc 5"/>
    <w:basedOn w:val="TOC4"/>
    <w:uiPriority w:val="39"/>
    <w:rsid w:val="00257936"/>
    <w:pPr>
      <w:ind w:left="1701" w:hanging="1701"/>
    </w:pPr>
  </w:style>
  <w:style w:type="paragraph" w:styleId="TOC4">
    <w:name w:val="toc 4"/>
    <w:basedOn w:val="TOC3"/>
    <w:uiPriority w:val="39"/>
    <w:rsid w:val="00257936"/>
    <w:pPr>
      <w:ind w:left="1418" w:hanging="1418"/>
    </w:pPr>
  </w:style>
  <w:style w:type="paragraph" w:styleId="TOC3">
    <w:name w:val="toc 3"/>
    <w:basedOn w:val="TOC2"/>
    <w:uiPriority w:val="39"/>
    <w:rsid w:val="00257936"/>
    <w:pPr>
      <w:ind w:left="1134" w:hanging="1134"/>
    </w:pPr>
  </w:style>
  <w:style w:type="paragraph" w:styleId="TOC2">
    <w:name w:val="toc 2"/>
    <w:basedOn w:val="TOC1"/>
    <w:uiPriority w:val="39"/>
    <w:rsid w:val="00257936"/>
    <w:pPr>
      <w:keepNext w:val="0"/>
      <w:spacing w:before="0"/>
      <w:ind w:left="851" w:hanging="851"/>
    </w:pPr>
    <w:rPr>
      <w:sz w:val="20"/>
    </w:rPr>
  </w:style>
  <w:style w:type="paragraph" w:styleId="Index2">
    <w:name w:val="index 2"/>
    <w:basedOn w:val="Index1"/>
    <w:rsid w:val="00257936"/>
    <w:pPr>
      <w:ind w:left="284"/>
    </w:pPr>
  </w:style>
  <w:style w:type="paragraph" w:styleId="Index1">
    <w:name w:val="index 1"/>
    <w:basedOn w:val="Normal"/>
    <w:rsid w:val="00257936"/>
    <w:pPr>
      <w:keepLines/>
      <w:spacing w:after="0"/>
    </w:pPr>
  </w:style>
  <w:style w:type="paragraph" w:styleId="DocumentMap">
    <w:name w:val="Document Map"/>
    <w:basedOn w:val="Normal"/>
    <w:link w:val="DocumentMapChar"/>
    <w:rsid w:val="00257936"/>
    <w:pPr>
      <w:shd w:val="clear" w:color="auto" w:fill="000080"/>
    </w:pPr>
    <w:rPr>
      <w:rFonts w:ascii="Tahoma" w:hAnsi="Tahoma" w:cs="Tahoma"/>
    </w:rPr>
  </w:style>
  <w:style w:type="paragraph" w:styleId="ListNumber2">
    <w:name w:val="List Number 2"/>
    <w:basedOn w:val="ListNumber"/>
    <w:rsid w:val="00257936"/>
    <w:pPr>
      <w:numPr>
        <w:numId w:val="22"/>
      </w:numPr>
    </w:pPr>
  </w:style>
  <w:style w:type="paragraph" w:styleId="ListNumber">
    <w:name w:val="List Number"/>
    <w:basedOn w:val="List"/>
    <w:rsid w:val="00257936"/>
    <w:pPr>
      <w:numPr>
        <w:numId w:val="21"/>
      </w:numPr>
    </w:pPr>
    <w:rPr>
      <w:lang w:eastAsia="ja-JP"/>
    </w:rPr>
  </w:style>
  <w:style w:type="paragraph" w:styleId="List">
    <w:name w:val="List"/>
    <w:basedOn w:val="BodyText"/>
    <w:rsid w:val="00257936"/>
    <w:pPr>
      <w:ind w:left="568" w:hanging="284"/>
    </w:pPr>
  </w:style>
  <w:style w:type="paragraph" w:styleId="Header">
    <w:name w:val="header"/>
    <w:link w:val="HeaderChar"/>
    <w:rsid w:val="002579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57936"/>
    <w:rPr>
      <w:b/>
      <w:position w:val="6"/>
      <w:sz w:val="16"/>
    </w:rPr>
  </w:style>
  <w:style w:type="paragraph" w:styleId="FootnoteText">
    <w:name w:val="footnote text"/>
    <w:basedOn w:val="Normal"/>
    <w:link w:val="FootnoteTextChar"/>
    <w:rsid w:val="00257936"/>
    <w:pPr>
      <w:keepLines/>
      <w:spacing w:after="0"/>
      <w:ind w:left="454" w:hanging="454"/>
    </w:pPr>
    <w:rPr>
      <w:sz w:val="16"/>
    </w:rPr>
  </w:style>
  <w:style w:type="paragraph" w:customStyle="1" w:styleId="3GPPHeader">
    <w:name w:val="3GPP_Header"/>
    <w:basedOn w:val="BodyText"/>
    <w:rsid w:val="00257936"/>
    <w:pPr>
      <w:tabs>
        <w:tab w:val="left" w:pos="1701"/>
        <w:tab w:val="right" w:pos="9639"/>
      </w:tabs>
      <w:spacing w:after="240"/>
    </w:pPr>
    <w:rPr>
      <w:b/>
      <w:sz w:val="24"/>
    </w:rPr>
  </w:style>
  <w:style w:type="paragraph" w:styleId="TOC9">
    <w:name w:val="toc 9"/>
    <w:basedOn w:val="TOC8"/>
    <w:uiPriority w:val="39"/>
    <w:rsid w:val="00257936"/>
    <w:pPr>
      <w:ind w:left="1418" w:hanging="1418"/>
    </w:pPr>
  </w:style>
  <w:style w:type="paragraph" w:styleId="TOC6">
    <w:name w:val="toc 6"/>
    <w:basedOn w:val="TOC5"/>
    <w:next w:val="Normal"/>
    <w:uiPriority w:val="39"/>
    <w:rsid w:val="00257936"/>
    <w:pPr>
      <w:ind w:left="1985" w:hanging="1985"/>
    </w:pPr>
  </w:style>
  <w:style w:type="paragraph" w:styleId="TOC7">
    <w:name w:val="toc 7"/>
    <w:basedOn w:val="TOC6"/>
    <w:next w:val="Normal"/>
    <w:uiPriority w:val="39"/>
    <w:rsid w:val="00257936"/>
    <w:pPr>
      <w:ind w:left="2268" w:hanging="2268"/>
    </w:pPr>
  </w:style>
  <w:style w:type="paragraph" w:styleId="ListBullet2">
    <w:name w:val="List Bullet 2"/>
    <w:basedOn w:val="ListBullet"/>
    <w:rsid w:val="00257936"/>
    <w:pPr>
      <w:numPr>
        <w:numId w:val="17"/>
      </w:numPr>
    </w:pPr>
  </w:style>
  <w:style w:type="paragraph" w:styleId="ListBullet">
    <w:name w:val="List Bullet"/>
    <w:basedOn w:val="List"/>
    <w:rsid w:val="00257936"/>
    <w:pPr>
      <w:numPr>
        <w:numId w:val="16"/>
      </w:numPr>
    </w:pPr>
    <w:rPr>
      <w:lang w:eastAsia="ja-JP"/>
    </w:rPr>
  </w:style>
  <w:style w:type="paragraph" w:styleId="ListBullet3">
    <w:name w:val="List Bullet 3"/>
    <w:basedOn w:val="ListBullet2"/>
    <w:rsid w:val="00257936"/>
    <w:pPr>
      <w:numPr>
        <w:numId w:val="18"/>
      </w:numPr>
    </w:pPr>
  </w:style>
  <w:style w:type="paragraph" w:customStyle="1" w:styleId="EQ">
    <w:name w:val="EQ"/>
    <w:basedOn w:val="Normal"/>
    <w:next w:val="Normal"/>
    <w:rsid w:val="00257936"/>
    <w:pPr>
      <w:keepLines/>
      <w:tabs>
        <w:tab w:val="center" w:pos="4536"/>
        <w:tab w:val="right" w:pos="9072"/>
      </w:tabs>
    </w:pPr>
    <w:rPr>
      <w:noProof/>
    </w:rPr>
  </w:style>
  <w:style w:type="paragraph" w:styleId="List2">
    <w:name w:val="List 2"/>
    <w:basedOn w:val="List"/>
    <w:rsid w:val="00257936"/>
    <w:pPr>
      <w:ind w:left="851"/>
    </w:pPr>
    <w:rPr>
      <w:lang w:eastAsia="ja-JP"/>
    </w:rPr>
  </w:style>
  <w:style w:type="paragraph" w:styleId="List3">
    <w:name w:val="List 3"/>
    <w:basedOn w:val="List2"/>
    <w:rsid w:val="00257936"/>
    <w:pPr>
      <w:ind w:left="1135"/>
    </w:pPr>
  </w:style>
  <w:style w:type="paragraph" w:styleId="List4">
    <w:name w:val="List 4"/>
    <w:basedOn w:val="List3"/>
    <w:rsid w:val="00257936"/>
    <w:pPr>
      <w:ind w:left="1418"/>
    </w:pPr>
  </w:style>
  <w:style w:type="paragraph" w:styleId="List5">
    <w:name w:val="List 5"/>
    <w:basedOn w:val="List4"/>
    <w:rsid w:val="00257936"/>
    <w:pPr>
      <w:ind w:left="1702"/>
    </w:pPr>
  </w:style>
  <w:style w:type="paragraph" w:customStyle="1" w:styleId="EditorsNote">
    <w:name w:val="Editor's Note"/>
    <w:basedOn w:val="NO"/>
    <w:link w:val="EditorsNoteChar"/>
    <w:rsid w:val="00257936"/>
    <w:rPr>
      <w:color w:val="FF0000"/>
      <w:lang w:val="x-none" w:eastAsia="x-none"/>
    </w:rPr>
  </w:style>
  <w:style w:type="paragraph" w:styleId="ListBullet4">
    <w:name w:val="List Bullet 4"/>
    <w:basedOn w:val="ListBullet3"/>
    <w:rsid w:val="00257936"/>
    <w:pPr>
      <w:numPr>
        <w:numId w:val="19"/>
      </w:numPr>
    </w:pPr>
  </w:style>
  <w:style w:type="paragraph" w:styleId="ListBullet5">
    <w:name w:val="List Bullet 5"/>
    <w:basedOn w:val="ListBullet4"/>
    <w:rsid w:val="00257936"/>
    <w:pPr>
      <w:numPr>
        <w:numId w:val="20"/>
      </w:numPr>
    </w:pPr>
  </w:style>
  <w:style w:type="paragraph" w:styleId="Footer">
    <w:name w:val="footer"/>
    <w:basedOn w:val="Header"/>
    <w:link w:val="FooterChar"/>
    <w:rsid w:val="00257936"/>
    <w:pPr>
      <w:jc w:val="center"/>
    </w:pPr>
    <w:rPr>
      <w:i/>
    </w:rPr>
  </w:style>
  <w:style w:type="paragraph" w:customStyle="1" w:styleId="Reference">
    <w:name w:val="Reference"/>
    <w:basedOn w:val="BodyText"/>
    <w:rsid w:val="00257936"/>
    <w:pPr>
      <w:numPr>
        <w:numId w:val="2"/>
      </w:numPr>
    </w:pPr>
  </w:style>
  <w:style w:type="paragraph" w:styleId="BalloonText">
    <w:name w:val="Balloon Text"/>
    <w:basedOn w:val="Normal"/>
    <w:link w:val="BalloonTextChar"/>
    <w:rsid w:val="00257936"/>
    <w:pPr>
      <w:spacing w:after="0"/>
    </w:pPr>
    <w:rPr>
      <w:rFonts w:ascii="Segoe UI" w:hAnsi="Segoe UI" w:cs="Segoe UI"/>
      <w:sz w:val="18"/>
      <w:szCs w:val="18"/>
    </w:rPr>
  </w:style>
  <w:style w:type="character" w:styleId="PageNumber">
    <w:name w:val="page number"/>
    <w:basedOn w:val="DefaultParagraphFont"/>
    <w:rsid w:val="00257936"/>
  </w:style>
  <w:style w:type="paragraph" w:styleId="BodyText">
    <w:name w:val="Body Text"/>
    <w:basedOn w:val="Normal"/>
    <w:link w:val="BodyTextChar"/>
    <w:rsid w:val="00257936"/>
    <w:pPr>
      <w:spacing w:after="120"/>
      <w:jc w:val="both"/>
    </w:pPr>
    <w:rPr>
      <w:rFonts w:ascii="Arial" w:hAnsi="Arial"/>
      <w:lang w:eastAsia="zh-CN"/>
    </w:rPr>
  </w:style>
  <w:style w:type="character" w:styleId="Hyperlink">
    <w:name w:val="Hyperlink"/>
    <w:uiPriority w:val="99"/>
    <w:rsid w:val="00257936"/>
    <w:rPr>
      <w:color w:val="0000FF"/>
      <w:u w:val="single"/>
    </w:rPr>
  </w:style>
  <w:style w:type="character" w:styleId="FollowedHyperlink">
    <w:name w:val="FollowedHyperlink"/>
    <w:unhideWhenUsed/>
    <w:rsid w:val="00257936"/>
    <w:rPr>
      <w:color w:val="800080"/>
      <w:u w:val="single"/>
    </w:rPr>
  </w:style>
  <w:style w:type="character" w:styleId="CommentReference">
    <w:name w:val="annotation reference"/>
    <w:uiPriority w:val="99"/>
    <w:qFormat/>
    <w:rsid w:val="00257936"/>
    <w:rPr>
      <w:sz w:val="16"/>
      <w:szCs w:val="16"/>
    </w:rPr>
  </w:style>
  <w:style w:type="paragraph" w:styleId="CommentText">
    <w:name w:val="annotation text"/>
    <w:basedOn w:val="Normal"/>
    <w:link w:val="CommentTextChar"/>
    <w:uiPriority w:val="99"/>
    <w:qFormat/>
    <w:rsid w:val="00257936"/>
  </w:style>
  <w:style w:type="paragraph" w:styleId="CommentSubject">
    <w:name w:val="annotation subject"/>
    <w:basedOn w:val="CommentText"/>
    <w:next w:val="CommentText"/>
    <w:link w:val="CommentSubjectChar"/>
    <w:rsid w:val="00257936"/>
    <w:rPr>
      <w:b/>
      <w:bCs/>
    </w:rPr>
  </w:style>
  <w:style w:type="character" w:customStyle="1" w:styleId="Heading1Char">
    <w:name w:val="Heading 1 Char"/>
    <w:link w:val="Heading1"/>
    <w:rsid w:val="00257936"/>
    <w:rPr>
      <w:rFonts w:ascii="Arial" w:hAnsi="Arial"/>
      <w:sz w:val="36"/>
      <w:lang w:eastAsia="ja-JP"/>
    </w:rPr>
  </w:style>
  <w:style w:type="paragraph" w:customStyle="1" w:styleId="B1">
    <w:name w:val="B1"/>
    <w:basedOn w:val="List"/>
    <w:link w:val="B1Char1"/>
    <w:rsid w:val="00257936"/>
    <w:rPr>
      <w:rFonts w:ascii="Times New Roman" w:hAnsi="Times New Roman"/>
    </w:rPr>
  </w:style>
  <w:style w:type="paragraph" w:customStyle="1" w:styleId="B2">
    <w:name w:val="B2"/>
    <w:basedOn w:val="List2"/>
    <w:link w:val="B2Char"/>
    <w:rsid w:val="00257936"/>
    <w:rPr>
      <w:rFonts w:ascii="Times New Roman" w:hAnsi="Times New Roman"/>
    </w:rPr>
  </w:style>
  <w:style w:type="paragraph" w:customStyle="1" w:styleId="B3">
    <w:name w:val="B3"/>
    <w:basedOn w:val="List3"/>
    <w:link w:val="B3Char2"/>
    <w:rsid w:val="00257936"/>
    <w:rPr>
      <w:rFonts w:ascii="Times New Roman" w:hAnsi="Times New Roman"/>
    </w:rPr>
  </w:style>
  <w:style w:type="paragraph" w:customStyle="1" w:styleId="B4">
    <w:name w:val="B4"/>
    <w:basedOn w:val="List4"/>
    <w:link w:val="B4Char"/>
    <w:rsid w:val="00257936"/>
    <w:rPr>
      <w:rFonts w:ascii="Times New Roman" w:hAnsi="Times New Roman"/>
    </w:rPr>
  </w:style>
  <w:style w:type="paragraph" w:customStyle="1" w:styleId="Proposal">
    <w:name w:val="Proposal"/>
    <w:basedOn w:val="BodyText"/>
    <w:rsid w:val="00257936"/>
    <w:pPr>
      <w:numPr>
        <w:numId w:val="3"/>
      </w:numPr>
      <w:tabs>
        <w:tab w:val="clear" w:pos="1304"/>
        <w:tab w:val="left" w:pos="1701"/>
      </w:tabs>
      <w:ind w:left="1701" w:hanging="1701"/>
    </w:pPr>
    <w:rPr>
      <w:b/>
      <w:bCs/>
    </w:rPr>
  </w:style>
  <w:style w:type="character" w:customStyle="1" w:styleId="BodyTextChar">
    <w:name w:val="Body Text Char"/>
    <w:link w:val="BodyText"/>
    <w:rsid w:val="00257936"/>
    <w:rPr>
      <w:rFonts w:ascii="Arial" w:hAnsi="Arial"/>
      <w:lang w:eastAsia="zh-CN"/>
    </w:rPr>
  </w:style>
  <w:style w:type="paragraph" w:customStyle="1" w:styleId="B5">
    <w:name w:val="B5"/>
    <w:basedOn w:val="List5"/>
    <w:link w:val="B5Char"/>
    <w:rsid w:val="00257936"/>
    <w:rPr>
      <w:rFonts w:ascii="Times New Roman" w:hAnsi="Times New Roman"/>
    </w:rPr>
  </w:style>
  <w:style w:type="paragraph" w:customStyle="1" w:styleId="EX">
    <w:name w:val="EX"/>
    <w:basedOn w:val="Normal"/>
    <w:rsid w:val="00257936"/>
    <w:pPr>
      <w:keepLines/>
      <w:ind w:left="1702" w:hanging="1418"/>
    </w:pPr>
  </w:style>
  <w:style w:type="paragraph" w:customStyle="1" w:styleId="EW">
    <w:name w:val="EW"/>
    <w:basedOn w:val="EX"/>
    <w:rsid w:val="00257936"/>
    <w:pPr>
      <w:spacing w:after="0"/>
    </w:pPr>
  </w:style>
  <w:style w:type="paragraph" w:customStyle="1" w:styleId="TAL">
    <w:name w:val="TAL"/>
    <w:basedOn w:val="Normal"/>
    <w:link w:val="TALCar"/>
    <w:rsid w:val="00257936"/>
    <w:pPr>
      <w:keepNext/>
      <w:keepLines/>
      <w:spacing w:after="0"/>
    </w:pPr>
    <w:rPr>
      <w:rFonts w:ascii="Arial" w:hAnsi="Arial"/>
      <w:sz w:val="18"/>
      <w:lang w:val="x-none" w:eastAsia="x-none"/>
    </w:rPr>
  </w:style>
  <w:style w:type="paragraph" w:customStyle="1" w:styleId="TAC">
    <w:name w:val="TAC"/>
    <w:basedOn w:val="TAL"/>
    <w:rsid w:val="00257936"/>
    <w:pPr>
      <w:jc w:val="center"/>
    </w:pPr>
  </w:style>
  <w:style w:type="paragraph" w:customStyle="1" w:styleId="TAH">
    <w:name w:val="TAH"/>
    <w:basedOn w:val="TAC"/>
    <w:link w:val="TAHCar"/>
    <w:rsid w:val="00257936"/>
    <w:rPr>
      <w:b/>
    </w:rPr>
  </w:style>
  <w:style w:type="paragraph" w:customStyle="1" w:styleId="TAN">
    <w:name w:val="TAN"/>
    <w:basedOn w:val="TAL"/>
    <w:rsid w:val="00257936"/>
    <w:pPr>
      <w:ind w:left="851" w:hanging="851"/>
    </w:pPr>
  </w:style>
  <w:style w:type="paragraph" w:customStyle="1" w:styleId="TAR">
    <w:name w:val="TAR"/>
    <w:basedOn w:val="TAL"/>
    <w:rsid w:val="00257936"/>
    <w:pPr>
      <w:jc w:val="right"/>
    </w:pPr>
  </w:style>
  <w:style w:type="paragraph" w:customStyle="1" w:styleId="TH">
    <w:name w:val="TH"/>
    <w:basedOn w:val="Normal"/>
    <w:link w:val="THChar"/>
    <w:rsid w:val="00257936"/>
    <w:pPr>
      <w:keepNext/>
      <w:keepLines/>
      <w:spacing w:before="60"/>
      <w:jc w:val="center"/>
    </w:pPr>
    <w:rPr>
      <w:rFonts w:ascii="Arial" w:hAnsi="Arial"/>
      <w:b/>
      <w:lang w:val="x-none" w:eastAsia="x-none"/>
    </w:rPr>
  </w:style>
  <w:style w:type="paragraph" w:customStyle="1" w:styleId="TF">
    <w:name w:val="TF"/>
    <w:basedOn w:val="TH"/>
    <w:link w:val="TFChar"/>
    <w:rsid w:val="00257936"/>
    <w:pPr>
      <w:keepNext w:val="0"/>
      <w:spacing w:before="0" w:after="240"/>
    </w:pPr>
  </w:style>
  <w:style w:type="paragraph" w:customStyle="1" w:styleId="TT">
    <w:name w:val="TT"/>
    <w:basedOn w:val="Heading1"/>
    <w:next w:val="Normal"/>
    <w:rsid w:val="00257936"/>
    <w:pPr>
      <w:outlineLvl w:val="9"/>
    </w:pPr>
  </w:style>
  <w:style w:type="paragraph" w:customStyle="1" w:styleId="ZA">
    <w:name w:val="ZA"/>
    <w:rsid w:val="00257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57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579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57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57936"/>
  </w:style>
  <w:style w:type="paragraph" w:customStyle="1" w:styleId="ZH">
    <w:name w:val="ZH"/>
    <w:rsid w:val="002579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57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57936"/>
    <w:pPr>
      <w:framePr w:hRule="auto" w:wrap="notBeside" w:y="852"/>
    </w:pPr>
    <w:rPr>
      <w:i w:val="0"/>
      <w:sz w:val="40"/>
    </w:rPr>
  </w:style>
  <w:style w:type="paragraph" w:customStyle="1" w:styleId="ZU">
    <w:name w:val="ZU"/>
    <w:rsid w:val="00257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57936"/>
    <w:pPr>
      <w:framePr w:wrap="notBeside" w:y="16161"/>
    </w:pPr>
  </w:style>
  <w:style w:type="paragraph" w:customStyle="1" w:styleId="FP">
    <w:name w:val="FP"/>
    <w:basedOn w:val="Normal"/>
    <w:rsid w:val="00257936"/>
    <w:pPr>
      <w:spacing w:after="0"/>
    </w:pPr>
  </w:style>
  <w:style w:type="paragraph" w:customStyle="1" w:styleId="Observation">
    <w:name w:val="Observation"/>
    <w:basedOn w:val="Proposal"/>
    <w:qFormat/>
    <w:rsid w:val="00257936"/>
    <w:pPr>
      <w:numPr>
        <w:numId w:val="13"/>
      </w:numPr>
      <w:ind w:left="1701" w:hanging="1701"/>
    </w:pPr>
    <w:rPr>
      <w:lang w:eastAsia="ja-JP"/>
    </w:rPr>
  </w:style>
  <w:style w:type="paragraph" w:styleId="TableofFigures">
    <w:name w:val="table of figures"/>
    <w:basedOn w:val="BodyText"/>
    <w:next w:val="Normal"/>
    <w:uiPriority w:val="99"/>
    <w:rsid w:val="00257936"/>
    <w:pPr>
      <w:ind w:left="1701" w:hanging="1701"/>
      <w:jc w:val="left"/>
    </w:pPr>
    <w:rPr>
      <w:b/>
    </w:rPr>
  </w:style>
  <w:style w:type="character" w:customStyle="1" w:styleId="B1Char1">
    <w:name w:val="B1 Char1"/>
    <w:link w:val="B1"/>
    <w:qFormat/>
    <w:rsid w:val="00257936"/>
    <w:rPr>
      <w:rFonts w:ascii="Times New Roman" w:hAnsi="Times New Roman"/>
      <w:lang w:eastAsia="zh-CN"/>
    </w:rPr>
  </w:style>
  <w:style w:type="character" w:customStyle="1" w:styleId="B2Char">
    <w:name w:val="B2 Char"/>
    <w:link w:val="B2"/>
    <w:qFormat/>
    <w:rsid w:val="00257936"/>
    <w:rPr>
      <w:rFonts w:ascii="Times New Roman" w:hAnsi="Times New Roman"/>
      <w:lang w:eastAsia="ja-JP"/>
    </w:rPr>
  </w:style>
  <w:style w:type="character" w:customStyle="1" w:styleId="B3Char2">
    <w:name w:val="B3 Char2"/>
    <w:link w:val="B3"/>
    <w:qFormat/>
    <w:rsid w:val="00257936"/>
    <w:rPr>
      <w:rFonts w:ascii="Times New Roman" w:hAnsi="Times New Roman"/>
      <w:lang w:eastAsia="ja-JP"/>
    </w:rPr>
  </w:style>
  <w:style w:type="character" w:customStyle="1" w:styleId="B4Char">
    <w:name w:val="B4 Char"/>
    <w:link w:val="B4"/>
    <w:rsid w:val="00257936"/>
    <w:rPr>
      <w:rFonts w:ascii="Times New Roman" w:hAnsi="Times New Roman"/>
      <w:lang w:eastAsia="ja-JP"/>
    </w:rPr>
  </w:style>
  <w:style w:type="character" w:customStyle="1" w:styleId="B5Char">
    <w:name w:val="B5 Char"/>
    <w:link w:val="B5"/>
    <w:rsid w:val="00257936"/>
    <w:rPr>
      <w:rFonts w:ascii="Times New Roman" w:hAnsi="Times New Roman"/>
      <w:lang w:eastAsia="ja-JP"/>
    </w:rPr>
  </w:style>
  <w:style w:type="paragraph" w:customStyle="1" w:styleId="B6">
    <w:name w:val="B6"/>
    <w:basedOn w:val="B5"/>
    <w:link w:val="B6Char"/>
    <w:rsid w:val="00257936"/>
    <w:pPr>
      <w:ind w:left="1985"/>
    </w:pPr>
  </w:style>
  <w:style w:type="character" w:customStyle="1" w:styleId="B6Char">
    <w:name w:val="B6 Char"/>
    <w:link w:val="B6"/>
    <w:rsid w:val="00257936"/>
    <w:rPr>
      <w:rFonts w:ascii="Times New Roman" w:hAnsi="Times New Roman"/>
      <w:lang w:eastAsia="ja-JP"/>
    </w:rPr>
  </w:style>
  <w:style w:type="paragraph" w:customStyle="1" w:styleId="B7">
    <w:name w:val="B7"/>
    <w:basedOn w:val="B6"/>
    <w:link w:val="B7Char"/>
    <w:rsid w:val="00257936"/>
    <w:pPr>
      <w:ind w:left="2269"/>
    </w:pPr>
  </w:style>
  <w:style w:type="character" w:customStyle="1" w:styleId="B7Char">
    <w:name w:val="B7 Char"/>
    <w:basedOn w:val="B6Char"/>
    <w:link w:val="B7"/>
    <w:rsid w:val="00257936"/>
    <w:rPr>
      <w:rFonts w:ascii="Times New Roman" w:hAnsi="Times New Roman"/>
      <w:lang w:eastAsia="ja-JP"/>
    </w:rPr>
  </w:style>
  <w:style w:type="paragraph" w:customStyle="1" w:styleId="B8">
    <w:name w:val="B8"/>
    <w:basedOn w:val="B7"/>
    <w:qFormat/>
    <w:rsid w:val="00257936"/>
    <w:pPr>
      <w:ind w:left="2552"/>
    </w:pPr>
  </w:style>
  <w:style w:type="character" w:customStyle="1" w:styleId="BalloonTextChar">
    <w:name w:val="Balloon Text Char"/>
    <w:link w:val="BalloonText"/>
    <w:rsid w:val="00257936"/>
    <w:rPr>
      <w:rFonts w:ascii="Segoe UI" w:hAnsi="Segoe UI" w:cs="Segoe UI"/>
      <w:sz w:val="18"/>
      <w:szCs w:val="18"/>
      <w:lang w:eastAsia="ja-JP"/>
    </w:rPr>
  </w:style>
  <w:style w:type="character" w:customStyle="1" w:styleId="CommentTextChar">
    <w:name w:val="Comment Text Char"/>
    <w:link w:val="CommentText"/>
    <w:uiPriority w:val="99"/>
    <w:qFormat/>
    <w:rsid w:val="00257936"/>
    <w:rPr>
      <w:rFonts w:ascii="Times New Roman" w:hAnsi="Times New Roman"/>
      <w:lang w:eastAsia="ja-JP"/>
    </w:rPr>
  </w:style>
  <w:style w:type="character" w:customStyle="1" w:styleId="CommentSubjectChar">
    <w:name w:val="Comment Subject Char"/>
    <w:link w:val="CommentSubject"/>
    <w:rsid w:val="00257936"/>
    <w:rPr>
      <w:rFonts w:ascii="Times New Roman" w:hAnsi="Times New Roman"/>
      <w:b/>
      <w:bCs/>
      <w:lang w:eastAsia="ja-JP"/>
    </w:rPr>
  </w:style>
  <w:style w:type="paragraph" w:customStyle="1" w:styleId="CRCoverPage">
    <w:name w:val="CR Cover Page"/>
    <w:link w:val="CRCoverPageZchn"/>
    <w:rsid w:val="00257936"/>
    <w:pPr>
      <w:spacing w:after="120"/>
    </w:pPr>
    <w:rPr>
      <w:rFonts w:ascii="Arial" w:hAnsi="Arial"/>
      <w:lang w:eastAsia="ko-KR"/>
    </w:rPr>
  </w:style>
  <w:style w:type="character" w:customStyle="1" w:styleId="CRCoverPageZchn">
    <w:name w:val="CR Cover Page Zchn"/>
    <w:link w:val="CRCoverPage"/>
    <w:rsid w:val="00257936"/>
    <w:rPr>
      <w:rFonts w:ascii="Arial" w:hAnsi="Arial"/>
      <w:lang w:eastAsia="ko-KR"/>
    </w:rPr>
  </w:style>
  <w:style w:type="paragraph" w:customStyle="1" w:styleId="Doc-text2">
    <w:name w:val="Doc-text2"/>
    <w:basedOn w:val="Normal"/>
    <w:link w:val="Doc-text2Char"/>
    <w:qFormat/>
    <w:rsid w:val="002579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57936"/>
    <w:rPr>
      <w:rFonts w:ascii="Arial" w:eastAsia="MS Mincho" w:hAnsi="Arial"/>
      <w:szCs w:val="24"/>
      <w:lang w:val="x-none" w:eastAsia="x-none"/>
    </w:rPr>
  </w:style>
  <w:style w:type="character" w:customStyle="1" w:styleId="DocumentMapChar">
    <w:name w:val="Document Map Char"/>
    <w:link w:val="DocumentMap"/>
    <w:rsid w:val="00257936"/>
    <w:rPr>
      <w:rFonts w:ascii="Tahoma" w:hAnsi="Tahoma" w:cs="Tahoma"/>
      <w:shd w:val="clear" w:color="auto" w:fill="000080"/>
      <w:lang w:eastAsia="ja-JP"/>
    </w:rPr>
  </w:style>
  <w:style w:type="paragraph" w:customStyle="1" w:styleId="NO">
    <w:name w:val="NO"/>
    <w:basedOn w:val="Normal"/>
    <w:link w:val="NOChar"/>
    <w:rsid w:val="00257936"/>
    <w:pPr>
      <w:keepLines/>
      <w:ind w:left="1135" w:hanging="851"/>
    </w:pPr>
  </w:style>
  <w:style w:type="character" w:customStyle="1" w:styleId="NOChar">
    <w:name w:val="NO Char"/>
    <w:link w:val="NO"/>
    <w:qFormat/>
    <w:rsid w:val="00257936"/>
    <w:rPr>
      <w:rFonts w:ascii="Times New Roman" w:hAnsi="Times New Roman"/>
      <w:lang w:eastAsia="ja-JP"/>
    </w:rPr>
  </w:style>
  <w:style w:type="character" w:customStyle="1" w:styleId="EditorsNoteChar">
    <w:name w:val="Editor's Note Char"/>
    <w:link w:val="EditorsNote"/>
    <w:rsid w:val="00257936"/>
    <w:rPr>
      <w:rFonts w:ascii="Times New Roman" w:hAnsi="Times New Roman"/>
      <w:color w:val="FF0000"/>
      <w:lang w:val="x-none" w:eastAsia="x-none"/>
    </w:rPr>
  </w:style>
  <w:style w:type="paragraph" w:customStyle="1" w:styleId="EmailDiscussion">
    <w:name w:val="EmailDiscussion"/>
    <w:basedOn w:val="Normal"/>
    <w:next w:val="Normal"/>
    <w:rsid w:val="00257936"/>
    <w:pPr>
      <w:numPr>
        <w:numId w:val="14"/>
      </w:numPr>
      <w:spacing w:before="40" w:after="0"/>
    </w:pPr>
    <w:rPr>
      <w:rFonts w:ascii="Arial" w:eastAsia="MS Mincho" w:hAnsi="Arial"/>
      <w:b/>
      <w:szCs w:val="24"/>
      <w:lang w:eastAsia="en-GB"/>
    </w:rPr>
  </w:style>
  <w:style w:type="character" w:styleId="Emphasis">
    <w:name w:val="Emphasis"/>
    <w:qFormat/>
    <w:rsid w:val="00257936"/>
    <w:rPr>
      <w:i/>
      <w:iCs/>
    </w:rPr>
  </w:style>
  <w:style w:type="paragraph" w:customStyle="1" w:styleId="FigureTitle">
    <w:name w:val="Figure_Title"/>
    <w:basedOn w:val="Normal"/>
    <w:next w:val="Normal"/>
    <w:rsid w:val="002579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57936"/>
    <w:rPr>
      <w:rFonts w:ascii="Arial" w:hAnsi="Arial"/>
      <w:b/>
      <w:noProof/>
      <w:sz w:val="18"/>
      <w:lang w:eastAsia="ja-JP"/>
    </w:rPr>
  </w:style>
  <w:style w:type="character" w:customStyle="1" w:styleId="FooterChar">
    <w:name w:val="Footer Char"/>
    <w:link w:val="Footer"/>
    <w:rsid w:val="00257936"/>
    <w:rPr>
      <w:rFonts w:ascii="Arial" w:hAnsi="Arial"/>
      <w:b/>
      <w:i/>
      <w:noProof/>
      <w:sz w:val="18"/>
      <w:lang w:eastAsia="ja-JP"/>
    </w:rPr>
  </w:style>
  <w:style w:type="character" w:customStyle="1" w:styleId="FootnoteTextChar">
    <w:name w:val="Footnote Text Char"/>
    <w:link w:val="FootnoteText"/>
    <w:rsid w:val="00257936"/>
    <w:rPr>
      <w:rFonts w:ascii="Times New Roman" w:hAnsi="Times New Roman"/>
      <w:sz w:val="16"/>
      <w:lang w:eastAsia="ja-JP"/>
    </w:rPr>
  </w:style>
  <w:style w:type="paragraph" w:customStyle="1" w:styleId="Guidance">
    <w:name w:val="Guidance"/>
    <w:basedOn w:val="Normal"/>
    <w:rsid w:val="00257936"/>
    <w:rPr>
      <w:i/>
      <w:color w:val="0000FF"/>
    </w:rPr>
  </w:style>
  <w:style w:type="character" w:customStyle="1" w:styleId="Heading2Char">
    <w:name w:val="Heading 2 Char"/>
    <w:link w:val="Heading2"/>
    <w:rsid w:val="00257936"/>
    <w:rPr>
      <w:rFonts w:ascii="Arial" w:hAnsi="Arial"/>
      <w:sz w:val="32"/>
      <w:lang w:eastAsia="ja-JP"/>
    </w:rPr>
  </w:style>
  <w:style w:type="character" w:customStyle="1" w:styleId="Heading3Char">
    <w:name w:val="Heading 3 Char"/>
    <w:link w:val="Heading3"/>
    <w:rsid w:val="00257936"/>
    <w:rPr>
      <w:rFonts w:ascii="Arial" w:hAnsi="Arial"/>
      <w:sz w:val="28"/>
      <w:lang w:eastAsia="ja-JP"/>
    </w:rPr>
  </w:style>
  <w:style w:type="character" w:customStyle="1" w:styleId="Heading4Char">
    <w:name w:val="Heading 4 Char"/>
    <w:link w:val="Heading4"/>
    <w:rsid w:val="00257936"/>
    <w:rPr>
      <w:rFonts w:ascii="Arial" w:hAnsi="Arial"/>
      <w:sz w:val="24"/>
      <w:lang w:eastAsia="ja-JP"/>
    </w:rPr>
  </w:style>
  <w:style w:type="character" w:customStyle="1" w:styleId="Heading5Char">
    <w:name w:val="Heading 5 Char"/>
    <w:link w:val="Heading5"/>
    <w:rsid w:val="00257936"/>
    <w:rPr>
      <w:rFonts w:ascii="Arial" w:hAnsi="Arial"/>
      <w:sz w:val="22"/>
      <w:lang w:eastAsia="ja-JP"/>
    </w:rPr>
  </w:style>
  <w:style w:type="paragraph" w:customStyle="1" w:styleId="H6">
    <w:name w:val="H6"/>
    <w:basedOn w:val="Heading5"/>
    <w:next w:val="Normal"/>
    <w:rsid w:val="00257936"/>
    <w:pPr>
      <w:ind w:left="1985" w:hanging="1985"/>
      <w:outlineLvl w:val="9"/>
    </w:pPr>
    <w:rPr>
      <w:sz w:val="20"/>
    </w:rPr>
  </w:style>
  <w:style w:type="character" w:customStyle="1" w:styleId="Heading6Char">
    <w:name w:val="Heading 6 Char"/>
    <w:link w:val="Heading6"/>
    <w:rsid w:val="00257936"/>
    <w:rPr>
      <w:rFonts w:ascii="Arial" w:hAnsi="Arial"/>
      <w:lang w:eastAsia="ja-JP"/>
    </w:rPr>
  </w:style>
  <w:style w:type="character" w:customStyle="1" w:styleId="Heading7Char">
    <w:name w:val="Heading 7 Char"/>
    <w:link w:val="Heading7"/>
    <w:rsid w:val="00257936"/>
    <w:rPr>
      <w:rFonts w:ascii="Arial" w:hAnsi="Arial"/>
      <w:lang w:eastAsia="ja-JP"/>
    </w:rPr>
  </w:style>
  <w:style w:type="character" w:customStyle="1" w:styleId="Heading8Char">
    <w:name w:val="Heading 8 Char"/>
    <w:link w:val="Heading8"/>
    <w:rsid w:val="00257936"/>
    <w:rPr>
      <w:rFonts w:ascii="Arial" w:hAnsi="Arial"/>
      <w:sz w:val="36"/>
      <w:lang w:eastAsia="ja-JP"/>
    </w:rPr>
  </w:style>
  <w:style w:type="character" w:customStyle="1" w:styleId="Heading9Char">
    <w:name w:val="Heading 9 Char"/>
    <w:link w:val="Heading9"/>
    <w:rsid w:val="00257936"/>
    <w:rPr>
      <w:rFonts w:ascii="Arial" w:hAnsi="Arial"/>
      <w:sz w:val="36"/>
      <w:lang w:eastAsia="ja-JP"/>
    </w:rPr>
  </w:style>
  <w:style w:type="character" w:styleId="HTMLCode">
    <w:name w:val="HTML Code"/>
    <w:uiPriority w:val="99"/>
    <w:unhideWhenUsed/>
    <w:rsid w:val="00257936"/>
    <w:rPr>
      <w:rFonts w:ascii="Courier New" w:eastAsia="Times New Roman" w:hAnsi="Courier New" w:cs="Courier New"/>
      <w:sz w:val="20"/>
      <w:szCs w:val="20"/>
    </w:rPr>
  </w:style>
  <w:style w:type="paragraph" w:styleId="IndexHeading">
    <w:name w:val="index heading"/>
    <w:basedOn w:val="Normal"/>
    <w:next w:val="Normal"/>
    <w:rsid w:val="00257936"/>
    <w:pPr>
      <w:pBdr>
        <w:top w:val="single" w:sz="12" w:space="0" w:color="auto"/>
      </w:pBdr>
      <w:spacing w:before="360" w:after="240"/>
    </w:pPr>
    <w:rPr>
      <w:b/>
      <w:i/>
      <w:sz w:val="26"/>
      <w:lang w:eastAsia="en-GB"/>
    </w:rPr>
  </w:style>
  <w:style w:type="paragraph" w:customStyle="1" w:styleId="LD">
    <w:name w:val="LD"/>
    <w:rsid w:val="002579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5793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57936"/>
    <w:rPr>
      <w:rFonts w:ascii="Calibri" w:eastAsia="Calibri" w:hAnsi="Calibri"/>
      <w:sz w:val="22"/>
      <w:szCs w:val="22"/>
      <w:lang w:val="x-none" w:eastAsia="en-US"/>
    </w:rPr>
  </w:style>
  <w:style w:type="paragraph" w:customStyle="1" w:styleId="NF">
    <w:name w:val="NF"/>
    <w:basedOn w:val="NO"/>
    <w:rsid w:val="00257936"/>
    <w:pPr>
      <w:keepNext/>
      <w:spacing w:after="0"/>
    </w:pPr>
    <w:rPr>
      <w:rFonts w:ascii="Arial" w:hAnsi="Arial"/>
      <w:sz w:val="18"/>
    </w:rPr>
  </w:style>
  <w:style w:type="paragraph" w:customStyle="1" w:styleId="NW">
    <w:name w:val="NW"/>
    <w:basedOn w:val="NO"/>
    <w:rsid w:val="00257936"/>
    <w:pPr>
      <w:spacing w:after="0"/>
    </w:pPr>
  </w:style>
  <w:style w:type="paragraph" w:customStyle="1" w:styleId="PL">
    <w:name w:val="PL"/>
    <w:link w:val="PLChar"/>
    <w:qFormat/>
    <w:rsid w:val="0025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57936"/>
    <w:rPr>
      <w:rFonts w:ascii="Courier New" w:eastAsia="Batang" w:hAnsi="Courier New"/>
      <w:noProof/>
      <w:sz w:val="16"/>
      <w:shd w:val="clear" w:color="auto" w:fill="E6E6E6"/>
      <w:lang w:eastAsia="sv-SE"/>
    </w:rPr>
  </w:style>
  <w:style w:type="paragraph" w:styleId="PlainText">
    <w:name w:val="Plain Text"/>
    <w:basedOn w:val="Normal"/>
    <w:link w:val="PlainTextChar"/>
    <w:rsid w:val="00257936"/>
    <w:rPr>
      <w:rFonts w:ascii="Courier New" w:hAnsi="Courier New"/>
      <w:lang w:val="nb-NO"/>
    </w:rPr>
  </w:style>
  <w:style w:type="character" w:customStyle="1" w:styleId="PlainTextChar">
    <w:name w:val="Plain Text Char"/>
    <w:link w:val="PlainText"/>
    <w:rsid w:val="00257936"/>
    <w:rPr>
      <w:rFonts w:ascii="Courier New" w:hAnsi="Courier New"/>
      <w:lang w:val="nb-NO" w:eastAsia="ja-JP"/>
    </w:rPr>
  </w:style>
  <w:style w:type="character" w:styleId="Strong">
    <w:name w:val="Strong"/>
    <w:uiPriority w:val="22"/>
    <w:qFormat/>
    <w:rsid w:val="00257936"/>
    <w:rPr>
      <w:b/>
      <w:bCs/>
    </w:rPr>
  </w:style>
  <w:style w:type="table" w:styleId="TableGrid">
    <w:name w:val="Table Grid"/>
    <w:basedOn w:val="TableNormal"/>
    <w:uiPriority w:val="39"/>
    <w:rsid w:val="002579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57936"/>
    <w:rPr>
      <w:rFonts w:ascii="Arial" w:hAnsi="Arial"/>
      <w:sz w:val="18"/>
      <w:lang w:val="x-none" w:eastAsia="x-none"/>
    </w:rPr>
  </w:style>
  <w:style w:type="character" w:customStyle="1" w:styleId="TAHCar">
    <w:name w:val="TAH Car"/>
    <w:link w:val="TAH"/>
    <w:locked/>
    <w:rsid w:val="00257936"/>
    <w:rPr>
      <w:rFonts w:ascii="Arial" w:hAnsi="Arial"/>
      <w:b/>
      <w:sz w:val="18"/>
      <w:lang w:val="x-none" w:eastAsia="x-none"/>
    </w:rPr>
  </w:style>
  <w:style w:type="character" w:customStyle="1" w:styleId="THChar">
    <w:name w:val="TH Char"/>
    <w:link w:val="TH"/>
    <w:rsid w:val="00257936"/>
    <w:rPr>
      <w:rFonts w:ascii="Arial" w:hAnsi="Arial"/>
      <w:b/>
      <w:lang w:val="x-none" w:eastAsia="x-none"/>
    </w:rPr>
  </w:style>
  <w:style w:type="paragraph" w:customStyle="1" w:styleId="TAJ">
    <w:name w:val="TAJ"/>
    <w:basedOn w:val="TH"/>
    <w:rsid w:val="00257936"/>
  </w:style>
  <w:style w:type="paragraph" w:customStyle="1" w:styleId="TALCharChar">
    <w:name w:val="TAL Char Char"/>
    <w:basedOn w:val="Normal"/>
    <w:link w:val="TALCharCharChar"/>
    <w:rsid w:val="002579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57936"/>
    <w:rPr>
      <w:rFonts w:ascii="Arial" w:eastAsia="Malgun Gothic" w:hAnsi="Arial"/>
      <w:sz w:val="18"/>
      <w:lang w:val="x-none" w:eastAsia="x-none"/>
    </w:rPr>
  </w:style>
  <w:style w:type="character" w:customStyle="1" w:styleId="TFChar">
    <w:name w:val="TF Char"/>
    <w:link w:val="TF"/>
    <w:rsid w:val="00257936"/>
    <w:rPr>
      <w:rFonts w:ascii="Arial" w:hAnsi="Arial"/>
      <w:b/>
      <w:lang w:val="x-none" w:eastAsia="x-none"/>
    </w:rPr>
  </w:style>
  <w:style w:type="paragraph" w:styleId="ListContinue">
    <w:name w:val="List Continue"/>
    <w:basedOn w:val="Normal"/>
    <w:rsid w:val="00257936"/>
    <w:pPr>
      <w:spacing w:after="120"/>
      <w:ind w:left="283"/>
      <w:contextualSpacing/>
    </w:pPr>
    <w:rPr>
      <w:rFonts w:ascii="Arial" w:hAnsi="Arial"/>
    </w:rPr>
  </w:style>
  <w:style w:type="paragraph" w:styleId="ListContinue2">
    <w:name w:val="List Continue 2"/>
    <w:basedOn w:val="Normal"/>
    <w:rsid w:val="00257936"/>
    <w:pPr>
      <w:spacing w:after="120"/>
      <w:ind w:left="566"/>
      <w:contextualSpacing/>
    </w:pPr>
    <w:rPr>
      <w:rFonts w:ascii="Arial" w:hAnsi="Arial"/>
    </w:rPr>
  </w:style>
  <w:style w:type="paragraph" w:styleId="ListNumber3">
    <w:name w:val="List Number 3"/>
    <w:basedOn w:val="ListNumber2"/>
    <w:rsid w:val="00257936"/>
    <w:pPr>
      <w:numPr>
        <w:numId w:val="10"/>
      </w:numPr>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 w:type="character" w:customStyle="1" w:styleId="IvDbodytextChar">
    <w:name w:val="IvD bodytext Char"/>
    <w:basedOn w:val="DefaultParagraphFont"/>
    <w:link w:val="IvDbodytext"/>
    <w:locked/>
    <w:rsid w:val="00330A64"/>
    <w:rPr>
      <w:rFonts w:ascii="Arial" w:hAnsi="Arial" w:cs="Arial"/>
      <w:spacing w:val="2"/>
    </w:rPr>
  </w:style>
  <w:style w:type="paragraph" w:customStyle="1" w:styleId="IvDbodytext">
    <w:name w:val="IvD bodytext"/>
    <w:basedOn w:val="BodyText"/>
    <w:link w:val="IvDbodytextChar"/>
    <w:qFormat/>
    <w:rsid w:val="00330A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193079167">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548834645">
      <w:bodyDiv w:val="1"/>
      <w:marLeft w:val="0"/>
      <w:marRight w:val="0"/>
      <w:marTop w:val="0"/>
      <w:marBottom w:val="0"/>
      <w:divBdr>
        <w:top w:val="none" w:sz="0" w:space="0" w:color="auto"/>
        <w:left w:val="none" w:sz="0" w:space="0" w:color="auto"/>
        <w:bottom w:val="none" w:sz="0" w:space="0" w:color="auto"/>
        <w:right w:val="none" w:sz="0" w:space="0" w:color="auto"/>
      </w:divBdr>
    </w:div>
    <w:div w:id="1771658466">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 w:id="203715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s\3gpp\LTE\Positioning\RAN2_103\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5NUHHDQN7SK2-1476151046-44356</_dlc_DocId>
    <_dlc_DocIdUrl xmlns="f166a696-7b5b-4ccd-9f0c-ffde0cceec81">
      <Url>https://ericsson.sharepoint.com/sites/star/_layouts/15/DocIdRedir.aspx?ID=5NUHHDQN7SK2-1476151046-44356</Url>
      <Description>5NUHHDQN7SK2-1476151046-44356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SharedWithUsers>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2D8FB-3CD4-41A5-917F-B9EC9C137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2815D-54CA-478E-B477-2CC413D939F2}">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4.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5.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6.xml><?xml version="1.0" encoding="utf-8"?>
<ds:datastoreItem xmlns:ds="http://schemas.openxmlformats.org/officeDocument/2006/customXml" ds:itemID="{899943B4-05C2-4861-9A5B-FA01C61B7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1681</TotalTime>
  <Pages>3</Pages>
  <Words>1136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120</cp:revision>
  <cp:lastPrinted>2008-01-31T07:09:00Z</cp:lastPrinted>
  <dcterms:created xsi:type="dcterms:W3CDTF">2018-09-11T07:19:00Z</dcterms:created>
  <dcterms:modified xsi:type="dcterms:W3CDTF">2019-03-27T18:58:00Z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07d775e2-df10-4361-b70f-62bc0e7941d9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