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069A1" w14:textId="2981D481" w:rsidR="00A471CA" w:rsidRPr="00AB2C58" w:rsidRDefault="00DF00BB"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w:t>
      </w:r>
      <w:r w:rsidR="00A471CA" w:rsidRPr="00AB2C58">
        <w:rPr>
          <w:rFonts w:ascii="Arial" w:hAnsi="Arial" w:cs="Arial"/>
          <w:b/>
          <w:bCs/>
          <w:sz w:val="24"/>
          <w:lang w:val="en-US"/>
        </w:rPr>
        <w:t>GPP TSG RAN WG</w:t>
      </w:r>
      <w:r w:rsidR="00F94C2F">
        <w:rPr>
          <w:rFonts w:ascii="Arial" w:hAnsi="Arial" w:cs="Arial"/>
          <w:b/>
          <w:bCs/>
          <w:sz w:val="24"/>
          <w:lang w:val="en-US"/>
        </w:rPr>
        <w:t>2</w:t>
      </w:r>
      <w:r w:rsidR="00A471CA" w:rsidRPr="00AB2C58">
        <w:rPr>
          <w:rFonts w:ascii="Arial" w:hAnsi="Arial" w:cs="Arial"/>
          <w:b/>
          <w:bCs/>
          <w:sz w:val="24"/>
          <w:lang w:val="en-US"/>
        </w:rPr>
        <w:t xml:space="preserve"> Meeting #</w:t>
      </w:r>
      <w:r w:rsidR="00111D32">
        <w:rPr>
          <w:rFonts w:ascii="Arial" w:hAnsi="Arial" w:cs="Arial"/>
          <w:b/>
          <w:bCs/>
          <w:sz w:val="24"/>
          <w:lang w:val="en-US"/>
        </w:rPr>
        <w:t>105</w:t>
      </w:r>
      <w:r w:rsidR="00111D32" w:rsidRPr="00AB2C58">
        <w:rPr>
          <w:rFonts w:ascii="Arial" w:hAnsi="Arial" w:cs="Arial" w:hint="eastAsia"/>
          <w:b/>
          <w:bCs/>
          <w:sz w:val="24"/>
          <w:lang w:val="en-US"/>
        </w:rPr>
        <w:t xml:space="preserve">                                       </w:t>
      </w:r>
      <w:r w:rsidR="00111D32">
        <w:rPr>
          <w:rFonts w:ascii="Arial" w:hAnsi="Arial" w:cs="Arial"/>
          <w:b/>
          <w:bCs/>
          <w:sz w:val="24"/>
          <w:lang w:val="en-US"/>
        </w:rPr>
        <w:t xml:space="preserve">                               </w:t>
      </w:r>
      <w:r w:rsidR="00A471CA" w:rsidRPr="00BF01E1">
        <w:rPr>
          <w:rFonts w:ascii="Arial" w:hAnsi="Arial" w:cs="Arial"/>
          <w:b/>
          <w:bCs/>
          <w:sz w:val="24"/>
          <w:lang w:val="en-US"/>
        </w:rPr>
        <w:t>R</w:t>
      </w:r>
      <w:r w:rsidR="001E4205">
        <w:rPr>
          <w:rFonts w:ascii="Arial" w:hAnsi="Arial" w:cs="Arial"/>
          <w:b/>
          <w:bCs/>
          <w:sz w:val="24"/>
          <w:lang w:val="en-US"/>
        </w:rPr>
        <w:t>2</w:t>
      </w:r>
      <w:r w:rsidR="00A471CA" w:rsidRPr="00BF01E1">
        <w:rPr>
          <w:rFonts w:ascii="Arial" w:hAnsi="Arial" w:cs="Arial"/>
          <w:b/>
          <w:bCs/>
          <w:sz w:val="24"/>
          <w:lang w:val="en-US"/>
        </w:rPr>
        <w:t>-</w:t>
      </w:r>
      <w:r w:rsidR="00AF1421" w:rsidRPr="00BF01E1">
        <w:rPr>
          <w:rFonts w:ascii="Arial" w:hAnsi="Arial" w:cs="Arial"/>
          <w:b/>
          <w:bCs/>
          <w:sz w:val="24"/>
          <w:lang w:val="en-US"/>
        </w:rPr>
        <w:t>1</w:t>
      </w:r>
      <w:r w:rsidR="00AF1421">
        <w:rPr>
          <w:rFonts w:ascii="Arial" w:hAnsi="Arial" w:cs="Arial"/>
          <w:b/>
          <w:bCs/>
          <w:sz w:val="24"/>
          <w:lang w:val="en-US"/>
        </w:rPr>
        <w:t>9</w:t>
      </w:r>
      <w:r w:rsidR="00A006DD">
        <w:rPr>
          <w:rFonts w:ascii="Arial" w:hAnsi="Arial" w:cs="Arial"/>
          <w:b/>
          <w:bCs/>
          <w:sz w:val="24"/>
          <w:lang w:val="en-US"/>
        </w:rPr>
        <w:t>01517</w:t>
      </w:r>
    </w:p>
    <w:p w14:paraId="564133C8" w14:textId="77777777" w:rsidR="00A471CA" w:rsidRPr="00AB2C58" w:rsidRDefault="00111D32" w:rsidP="00FA0065">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Athens</w:t>
      </w:r>
      <w:r w:rsidR="007B46B6">
        <w:rPr>
          <w:rFonts w:ascii="Arial" w:hAnsi="Arial" w:cs="Arial"/>
          <w:b/>
          <w:bCs/>
          <w:sz w:val="24"/>
          <w:lang w:val="en-US"/>
        </w:rPr>
        <w:t xml:space="preserve">, </w:t>
      </w:r>
      <w:r>
        <w:rPr>
          <w:rFonts w:ascii="Arial" w:hAnsi="Arial" w:cs="Arial"/>
          <w:b/>
          <w:bCs/>
          <w:sz w:val="24"/>
          <w:lang w:val="en-US"/>
        </w:rPr>
        <w:t>Greece</w:t>
      </w:r>
      <w:r w:rsidR="007B46B6">
        <w:rPr>
          <w:rFonts w:ascii="Arial" w:hAnsi="Arial" w:cs="Arial"/>
          <w:b/>
          <w:bCs/>
          <w:sz w:val="24"/>
          <w:lang w:val="en-US"/>
        </w:rPr>
        <w:t xml:space="preserve">, </w:t>
      </w:r>
      <w:r>
        <w:rPr>
          <w:rFonts w:ascii="Arial" w:hAnsi="Arial" w:cs="Arial"/>
          <w:b/>
          <w:bCs/>
          <w:sz w:val="24"/>
          <w:lang w:val="en-US"/>
        </w:rPr>
        <w:t>25 February</w:t>
      </w:r>
      <w:r w:rsidR="004F66E4">
        <w:rPr>
          <w:rFonts w:ascii="Arial" w:hAnsi="Arial" w:cs="Arial"/>
          <w:b/>
          <w:bCs/>
          <w:sz w:val="24"/>
          <w:lang w:val="en-US"/>
        </w:rPr>
        <w:t xml:space="preserve"> </w:t>
      </w:r>
      <w:r w:rsidR="00DF747C">
        <w:rPr>
          <w:rFonts w:ascii="Arial" w:hAnsi="Arial" w:cs="Arial"/>
          <w:b/>
          <w:bCs/>
          <w:sz w:val="24"/>
          <w:lang w:val="en-US"/>
        </w:rPr>
        <w:t xml:space="preserve">– </w:t>
      </w:r>
      <w:r>
        <w:rPr>
          <w:rFonts w:ascii="Arial" w:hAnsi="Arial" w:cs="Arial"/>
          <w:b/>
          <w:bCs/>
          <w:sz w:val="24"/>
          <w:lang w:val="en-US"/>
        </w:rPr>
        <w:t>1</w:t>
      </w:r>
      <w:r w:rsidR="004F66E4">
        <w:rPr>
          <w:rFonts w:ascii="Arial" w:hAnsi="Arial" w:cs="Arial"/>
          <w:b/>
          <w:bCs/>
          <w:sz w:val="24"/>
          <w:lang w:val="en-US"/>
        </w:rPr>
        <w:t xml:space="preserve"> </w:t>
      </w:r>
      <w:r>
        <w:rPr>
          <w:rFonts w:ascii="Arial" w:hAnsi="Arial" w:cs="Arial"/>
          <w:b/>
          <w:bCs/>
          <w:sz w:val="24"/>
          <w:lang w:val="en-US"/>
        </w:rPr>
        <w:t>March</w:t>
      </w:r>
      <w:r w:rsidR="004F66E4">
        <w:rPr>
          <w:rFonts w:ascii="Arial" w:hAnsi="Arial" w:cs="Arial"/>
          <w:b/>
          <w:bCs/>
          <w:sz w:val="24"/>
          <w:lang w:val="en-US"/>
        </w:rPr>
        <w:t xml:space="preserve"> </w:t>
      </w:r>
      <w:r w:rsidR="00DF747C">
        <w:rPr>
          <w:rFonts w:ascii="Arial" w:hAnsi="Arial" w:cs="Arial"/>
          <w:b/>
          <w:bCs/>
          <w:sz w:val="24"/>
          <w:lang w:val="en-US"/>
        </w:rPr>
        <w:t>201</w:t>
      </w:r>
      <w:r>
        <w:rPr>
          <w:rFonts w:ascii="Arial" w:hAnsi="Arial" w:cs="Arial"/>
          <w:b/>
          <w:bCs/>
          <w:sz w:val="24"/>
          <w:lang w:val="en-US"/>
        </w:rPr>
        <w:t>9</w:t>
      </w:r>
      <w:r w:rsidR="00FA0065">
        <w:rPr>
          <w:rFonts w:ascii="Arial" w:hAnsi="Arial" w:cs="Arial"/>
          <w:b/>
          <w:bCs/>
          <w:sz w:val="24"/>
          <w:lang w:val="en-US"/>
        </w:rPr>
        <w:tab/>
        <w:t xml:space="preserve">                                                      </w:t>
      </w:r>
    </w:p>
    <w:p w14:paraId="1E6C67E2" w14:textId="77777777" w:rsidR="00A471CA" w:rsidRPr="00802686" w:rsidRDefault="00A471CA" w:rsidP="00A471CA">
      <w:pPr>
        <w:spacing w:after="0"/>
        <w:ind w:left="1988" w:hanging="1988"/>
        <w:rPr>
          <w:rFonts w:ascii="Arial" w:hAnsi="Arial" w:cs="Arial"/>
          <w:b/>
          <w:sz w:val="24"/>
          <w:lang w:val="en-US"/>
        </w:rPr>
      </w:pPr>
      <w:bookmarkStart w:id="0" w:name="_GoBack"/>
      <w:bookmarkEnd w:id="0"/>
    </w:p>
    <w:p w14:paraId="3FDA15FA" w14:textId="68063F19" w:rsidR="00121477" w:rsidRDefault="00121477"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19110C">
        <w:rPr>
          <w:rFonts w:ascii="Arial" w:hAnsi="Arial" w:cs="Arial"/>
          <w:b/>
          <w:sz w:val="24"/>
          <w:lang w:val="en-US"/>
        </w:rPr>
        <w:t>11</w:t>
      </w:r>
      <w:r w:rsidR="00364F42">
        <w:rPr>
          <w:rFonts w:ascii="Arial" w:hAnsi="Arial" w:cs="Arial"/>
          <w:b/>
          <w:sz w:val="24"/>
          <w:lang w:val="en-US"/>
        </w:rPr>
        <w:t>.</w:t>
      </w:r>
      <w:r w:rsidR="00B13CE1">
        <w:rPr>
          <w:rFonts w:ascii="Arial" w:hAnsi="Arial" w:cs="Arial"/>
          <w:b/>
          <w:sz w:val="24"/>
          <w:lang w:val="en-US"/>
        </w:rPr>
        <w:t>4</w:t>
      </w:r>
      <w:r w:rsidR="00364F42">
        <w:rPr>
          <w:rFonts w:ascii="Arial" w:hAnsi="Arial" w:cs="Arial"/>
          <w:b/>
          <w:sz w:val="24"/>
          <w:lang w:val="en-US"/>
        </w:rPr>
        <w:t>.</w:t>
      </w:r>
      <w:r w:rsidR="000B1016">
        <w:rPr>
          <w:rFonts w:ascii="Arial" w:hAnsi="Arial" w:cs="Arial"/>
          <w:b/>
          <w:sz w:val="24"/>
          <w:lang w:val="en-US"/>
        </w:rPr>
        <w:t>2</w:t>
      </w:r>
      <w:r w:rsidR="007A42B5">
        <w:rPr>
          <w:rFonts w:ascii="Arial" w:hAnsi="Arial" w:cs="Arial"/>
          <w:b/>
          <w:sz w:val="24"/>
          <w:lang w:val="en-US"/>
        </w:rPr>
        <w:t>.</w:t>
      </w:r>
      <w:r w:rsidR="001B5BF6">
        <w:rPr>
          <w:rFonts w:ascii="Arial" w:hAnsi="Arial" w:cs="Arial"/>
          <w:b/>
          <w:sz w:val="24"/>
          <w:lang w:val="en-US"/>
        </w:rPr>
        <w:t>2</w:t>
      </w:r>
    </w:p>
    <w:p w14:paraId="2C89FF99" w14:textId="77777777"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451F5A03" w14:textId="77777777" w:rsidR="00A471CA" w:rsidRPr="009F5E15"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D1414E">
        <w:rPr>
          <w:rFonts w:ascii="Arial" w:hAnsi="Arial" w:cs="Arial"/>
          <w:b/>
          <w:sz w:val="24"/>
          <w:lang w:val="en-US"/>
        </w:rPr>
        <w:t xml:space="preserve">On </w:t>
      </w:r>
      <w:r w:rsidR="0047396D">
        <w:rPr>
          <w:rFonts w:ascii="Arial" w:hAnsi="Arial" w:cs="Arial"/>
          <w:b/>
          <w:sz w:val="24"/>
          <w:lang w:val="en-US"/>
        </w:rPr>
        <w:t>NR V2X Resource Allocation</w:t>
      </w:r>
    </w:p>
    <w:p w14:paraId="5ECCFF3A" w14:textId="77777777"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 xml:space="preserve">Discussion </w:t>
      </w:r>
    </w:p>
    <w:p w14:paraId="7968419D" w14:textId="77777777" w:rsidR="00A471CA" w:rsidRPr="00494F90" w:rsidRDefault="00A471CA" w:rsidP="00DC28D1">
      <w:pPr>
        <w:spacing w:after="0"/>
        <w:ind w:left="1988" w:hanging="1988"/>
        <w:rPr>
          <w:rFonts w:ascii="Arial" w:hAnsi="Arial" w:cs="Arial"/>
          <w:b/>
          <w:sz w:val="24"/>
          <w:lang w:val="en-US"/>
        </w:rPr>
      </w:pPr>
    </w:p>
    <w:p w14:paraId="2FAA134E" w14:textId="77777777" w:rsidR="00635D54" w:rsidRPr="00CE7079" w:rsidRDefault="00635D54" w:rsidP="00635D54">
      <w:pPr>
        <w:pStyle w:val="berschrift1"/>
        <w:rPr>
          <w:rFonts w:cs="Arial"/>
          <w:szCs w:val="36"/>
          <w:lang w:val="en-US"/>
        </w:rPr>
      </w:pPr>
      <w:r w:rsidRPr="00CE7079">
        <w:rPr>
          <w:rFonts w:cs="Arial"/>
          <w:szCs w:val="36"/>
          <w:lang w:val="en-US"/>
        </w:rPr>
        <w:t>Introduction</w:t>
      </w:r>
    </w:p>
    <w:p w14:paraId="2AB36723" w14:textId="77777777" w:rsidR="0047396D" w:rsidRPr="0047396D" w:rsidRDefault="00E20709" w:rsidP="0047396D">
      <w:pPr>
        <w:pStyle w:val="3GPPNormalText"/>
      </w:pPr>
      <w:r>
        <w:t xml:space="preserve">NR V2X will be designed to </w:t>
      </w:r>
      <w:r w:rsidR="0047396D">
        <w:t xml:space="preserve">target </w:t>
      </w:r>
      <w:r>
        <w:t>the</w:t>
      </w:r>
      <w:r w:rsidR="0047396D">
        <w:t xml:space="preserve"> new advanced driving uses case groups including </w:t>
      </w:r>
      <w:r w:rsidR="008A46F6">
        <w:t>v</w:t>
      </w:r>
      <w:r w:rsidR="0047396D">
        <w:t xml:space="preserve">ehicle </w:t>
      </w:r>
      <w:r w:rsidR="008A46F6">
        <w:t>p</w:t>
      </w:r>
      <w:r w:rsidR="0047396D">
        <w:t xml:space="preserve">latooning, </w:t>
      </w:r>
      <w:r w:rsidR="008A46F6">
        <w:t>e</w:t>
      </w:r>
      <w:r w:rsidR="0047396D">
        <w:t xml:space="preserve">xtended </w:t>
      </w:r>
      <w:r w:rsidR="008A46F6">
        <w:t>s</w:t>
      </w:r>
      <w:r w:rsidR="0047396D">
        <w:t xml:space="preserve">ensors, </w:t>
      </w:r>
      <w:r w:rsidR="008A46F6">
        <w:t>a</w:t>
      </w:r>
      <w:r w:rsidR="0047396D">
        <w:t xml:space="preserve">dvanced </w:t>
      </w:r>
      <w:r w:rsidR="008A46F6">
        <w:t>d</w:t>
      </w:r>
      <w:r w:rsidR="0047396D">
        <w:t xml:space="preserve">riving and </w:t>
      </w:r>
      <w:r w:rsidR="008A46F6">
        <w:t>r</w:t>
      </w:r>
      <w:r w:rsidR="0047396D">
        <w:t xml:space="preserve">emote </w:t>
      </w:r>
      <w:r w:rsidR="008A46F6">
        <w:t>d</w:t>
      </w:r>
      <w:r w:rsidR="0047396D">
        <w:t>riving [1]</w:t>
      </w:r>
      <w:r>
        <w:t xml:space="preserve">. </w:t>
      </w:r>
      <w:r w:rsidR="00FA0065">
        <w:t>During the RAN#</w:t>
      </w:r>
      <w:r w:rsidR="0019789E">
        <w:t>80</w:t>
      </w:r>
      <w:r w:rsidR="00FA0065">
        <w:t xml:space="preserve"> meeting, the </w:t>
      </w:r>
      <w:r w:rsidR="0019789E">
        <w:t>NR study item on NR V2X</w:t>
      </w:r>
      <w:r w:rsidR="00CF7FE2">
        <w:t xml:space="preserve"> [2]</w:t>
      </w:r>
      <w:r w:rsidR="0019789E">
        <w:t xml:space="preserve"> was approved and the following objectives with respect to </w:t>
      </w:r>
      <w:r w:rsidR="00CB60C3">
        <w:t xml:space="preserve">sidelink (SL) </w:t>
      </w:r>
      <w:r w:rsidR="0019789E">
        <w:t xml:space="preserve">resource allocation were </w:t>
      </w:r>
      <w:r w:rsidR="00D1414E">
        <w:t>identified</w:t>
      </w:r>
      <w:r w:rsidR="00FA0065">
        <w:t>:</w:t>
      </w:r>
    </w:p>
    <w:tbl>
      <w:tblPr>
        <w:tblStyle w:val="Tabellenraster"/>
        <w:tblW w:w="0" w:type="auto"/>
        <w:tblLook w:val="04A0" w:firstRow="1" w:lastRow="0" w:firstColumn="1" w:lastColumn="0" w:noHBand="0" w:noVBand="1"/>
      </w:tblPr>
      <w:tblGrid>
        <w:gridCol w:w="9962"/>
      </w:tblGrid>
      <w:tr w:rsidR="0047396D" w14:paraId="03AB56C9" w14:textId="77777777" w:rsidTr="0047396D">
        <w:tc>
          <w:tcPr>
            <w:tcW w:w="9962" w:type="dxa"/>
          </w:tcPr>
          <w:p w14:paraId="3F886E59" w14:textId="77777777" w:rsidR="0019789E" w:rsidRPr="009A1B2F" w:rsidRDefault="0019789E" w:rsidP="0019789E">
            <w:pPr>
              <w:pStyle w:val="3GPPNormalText"/>
              <w:rPr>
                <w:szCs w:val="22"/>
                <w:lang w:val="en-GB"/>
              </w:rPr>
            </w:pPr>
            <w:r w:rsidRPr="009A1B2F">
              <w:rPr>
                <w:szCs w:val="22"/>
                <w:lang w:val="en-GB"/>
              </w:rPr>
              <w:t>1: Sidelink design [RAN1, RAN2]:</w:t>
            </w:r>
          </w:p>
          <w:p w14:paraId="6FFE34DB" w14:textId="77777777" w:rsidR="0019789E" w:rsidRPr="009A1B2F" w:rsidRDefault="0019789E" w:rsidP="0019789E">
            <w:pPr>
              <w:pStyle w:val="3GPPNormalText"/>
              <w:numPr>
                <w:ilvl w:val="0"/>
                <w:numId w:val="28"/>
              </w:numPr>
              <w:rPr>
                <w:szCs w:val="22"/>
                <w:lang w:val="en-GB"/>
              </w:rPr>
            </w:pPr>
            <w:r w:rsidRPr="009A1B2F">
              <w:rPr>
                <w:szCs w:val="22"/>
                <w:lang w:val="en-GB"/>
              </w:rPr>
              <w:t xml:space="preserve">Identify technical solutions for a NR sidelink design to meet the requirements of advanced V2X services, including </w:t>
            </w:r>
          </w:p>
          <w:p w14:paraId="063E9E50" w14:textId="77777777" w:rsidR="0019789E" w:rsidRPr="009A1B2F" w:rsidRDefault="0019789E" w:rsidP="0019789E">
            <w:pPr>
              <w:pStyle w:val="3GPPNormalText"/>
              <w:numPr>
                <w:ilvl w:val="1"/>
                <w:numId w:val="28"/>
              </w:numPr>
              <w:rPr>
                <w:szCs w:val="22"/>
                <w:lang w:val="en-GB"/>
              </w:rPr>
            </w:pPr>
            <w:r w:rsidRPr="009A1B2F">
              <w:rPr>
                <w:szCs w:val="22"/>
                <w:lang w:val="en-GB"/>
              </w:rPr>
              <w:t>Study the support of sidelink unicast, sidelink groupcast and sidelink broadcast</w:t>
            </w:r>
          </w:p>
          <w:p w14:paraId="2B4C1424" w14:textId="77777777" w:rsidR="0019789E" w:rsidRPr="009A1B2F" w:rsidRDefault="0019789E" w:rsidP="0019789E">
            <w:pPr>
              <w:pStyle w:val="3GPPNormalText"/>
              <w:numPr>
                <w:ilvl w:val="1"/>
                <w:numId w:val="28"/>
              </w:numPr>
              <w:rPr>
                <w:szCs w:val="22"/>
                <w:lang w:val="en-GB"/>
              </w:rPr>
            </w:pPr>
            <w:r w:rsidRPr="009A1B2F">
              <w:rPr>
                <w:szCs w:val="22"/>
                <w:lang w:val="en-GB"/>
              </w:rPr>
              <w:t>Study NR sidelink physical layer structures and procedure(s)</w:t>
            </w:r>
          </w:p>
          <w:p w14:paraId="20AD81F2" w14:textId="77777777" w:rsidR="0019789E" w:rsidRPr="009A1B2F" w:rsidRDefault="0019789E" w:rsidP="0019789E">
            <w:pPr>
              <w:pStyle w:val="3GPPNormalText"/>
              <w:numPr>
                <w:ilvl w:val="1"/>
                <w:numId w:val="28"/>
              </w:numPr>
              <w:rPr>
                <w:szCs w:val="22"/>
                <w:lang w:val="en-GB"/>
              </w:rPr>
            </w:pPr>
            <w:r w:rsidRPr="009A1B2F">
              <w:rPr>
                <w:szCs w:val="22"/>
                <w:lang w:val="en-GB"/>
              </w:rPr>
              <w:t>Study sidelink synchronization mechanism</w:t>
            </w:r>
          </w:p>
          <w:p w14:paraId="3B5EE4BA" w14:textId="77777777" w:rsidR="0019789E" w:rsidRPr="009A1B2F" w:rsidRDefault="0019789E" w:rsidP="0019789E">
            <w:pPr>
              <w:pStyle w:val="3GPPNormalText"/>
              <w:numPr>
                <w:ilvl w:val="1"/>
                <w:numId w:val="28"/>
              </w:numPr>
              <w:rPr>
                <w:b/>
                <w:szCs w:val="22"/>
                <w:lang w:val="en-GB"/>
              </w:rPr>
            </w:pPr>
            <w:r w:rsidRPr="009A1B2F">
              <w:rPr>
                <w:b/>
                <w:szCs w:val="22"/>
                <w:lang w:val="en-GB"/>
              </w:rPr>
              <w:t>Study sidelink resource allocation mechanism (also including objective 3)</w:t>
            </w:r>
          </w:p>
          <w:p w14:paraId="427975CF" w14:textId="77777777" w:rsidR="0019789E" w:rsidRPr="009A1B2F" w:rsidRDefault="0019789E" w:rsidP="0019789E">
            <w:pPr>
              <w:pStyle w:val="3GPPNormalText"/>
              <w:numPr>
                <w:ilvl w:val="1"/>
                <w:numId w:val="28"/>
              </w:numPr>
              <w:rPr>
                <w:b/>
                <w:szCs w:val="22"/>
                <w:lang w:val="en-GB"/>
              </w:rPr>
            </w:pPr>
            <w:r w:rsidRPr="009A1B2F">
              <w:rPr>
                <w:b/>
                <w:szCs w:val="22"/>
                <w:lang w:val="en-GB"/>
              </w:rPr>
              <w:t>Study sidelink L2/L3 protocols</w:t>
            </w:r>
          </w:p>
          <w:p w14:paraId="48A94F8E" w14:textId="7DDEDB47" w:rsidR="0019789E" w:rsidRPr="00AD3481" w:rsidRDefault="0019789E" w:rsidP="00AD3481">
            <w:pPr>
              <w:pStyle w:val="3GPPNormalText"/>
              <w:rPr>
                <w:szCs w:val="22"/>
                <w:lang w:val="en-GB"/>
              </w:rPr>
            </w:pPr>
            <w:r w:rsidRPr="00AD3481">
              <w:rPr>
                <w:szCs w:val="22"/>
                <w:lang w:val="en-GB"/>
              </w:rPr>
              <w:t>NOTE: Only the performance of advanced V2X use cases will be evaluated in the design of NR sidelink.</w:t>
            </w:r>
          </w:p>
          <w:p w14:paraId="225DCDC2" w14:textId="698F1BD7" w:rsidR="0047396D" w:rsidRPr="00D80B49" w:rsidRDefault="0019789E" w:rsidP="00AD3481">
            <w:pPr>
              <w:pStyle w:val="3GPPNormalText"/>
              <w:rPr>
                <w:b/>
                <w:sz w:val="24"/>
                <w:lang w:val="en-GB"/>
              </w:rPr>
            </w:pPr>
            <w:r w:rsidRPr="009A1B2F">
              <w:rPr>
                <w:b/>
                <w:szCs w:val="22"/>
                <w:lang w:val="en-GB"/>
              </w:rPr>
              <w:t xml:space="preserve">3: </w:t>
            </w:r>
            <w:proofErr w:type="spellStart"/>
            <w:r w:rsidRPr="009A1B2F">
              <w:rPr>
                <w:b/>
                <w:szCs w:val="22"/>
                <w:lang w:val="en-GB"/>
              </w:rPr>
              <w:t>Uu</w:t>
            </w:r>
            <w:proofErr w:type="spellEnd"/>
            <w:r w:rsidRPr="009A1B2F">
              <w:rPr>
                <w:b/>
                <w:szCs w:val="22"/>
                <w:lang w:val="en-GB"/>
              </w:rPr>
              <w:t>-based sidelink resource allocation/configuration (LTE V2X Mode3-like and Mode4-like) [RAN1, RAN2]</w:t>
            </w:r>
          </w:p>
        </w:tc>
      </w:tr>
    </w:tbl>
    <w:p w14:paraId="5F2CFF2F" w14:textId="77777777" w:rsidR="0079498A" w:rsidRDefault="0079498A" w:rsidP="002422F6">
      <w:pPr>
        <w:pStyle w:val="3GPPNormalText"/>
      </w:pPr>
    </w:p>
    <w:p w14:paraId="5C46A7AE" w14:textId="628CE4C2" w:rsidR="0013736D" w:rsidRDefault="00714655" w:rsidP="002422F6">
      <w:pPr>
        <w:pStyle w:val="3GPPNormalText"/>
      </w:pPr>
      <w:r>
        <w:t xml:space="preserve">The email discussion report regarding NR V2X resource allocation </w:t>
      </w:r>
      <w:r w:rsidR="004F66E4">
        <w:t>[3]</w:t>
      </w:r>
      <w:r w:rsidR="0013736D">
        <w:t xml:space="preserve">, </w:t>
      </w:r>
      <w:r>
        <w:t xml:space="preserve">consists of a set </w:t>
      </w:r>
      <w:r w:rsidR="004E7709">
        <w:t xml:space="preserve">of </w:t>
      </w:r>
      <w:r>
        <w:t>proposals summarizing companies’ views.</w:t>
      </w:r>
    </w:p>
    <w:p w14:paraId="61DA4B95" w14:textId="706E225E" w:rsidR="008B1B81" w:rsidRDefault="00635D54" w:rsidP="002422F6">
      <w:pPr>
        <w:pStyle w:val="3GPPNormalText"/>
      </w:pPr>
      <w:r>
        <w:t>This</w:t>
      </w:r>
      <w:r w:rsidR="002E2ADA">
        <w:t xml:space="preserve"> </w:t>
      </w:r>
      <w:r>
        <w:t xml:space="preserve">contribution </w:t>
      </w:r>
      <w:r w:rsidR="001943AF">
        <w:t>discusses</w:t>
      </w:r>
      <w:r w:rsidR="0047396D">
        <w:t xml:space="preserve"> </w:t>
      </w:r>
      <w:r w:rsidR="00714655">
        <w:t xml:space="preserve">a few </w:t>
      </w:r>
      <w:r w:rsidR="0047396D">
        <w:t xml:space="preserve">issues </w:t>
      </w:r>
      <w:r w:rsidR="00714655">
        <w:t xml:space="preserve">in more detail </w:t>
      </w:r>
      <w:r w:rsidR="000B1016">
        <w:t xml:space="preserve">related to the </w:t>
      </w:r>
      <w:r w:rsidR="0047396D">
        <w:t>design</w:t>
      </w:r>
      <w:r w:rsidR="000B1016">
        <w:t xml:space="preserve"> of </w:t>
      </w:r>
      <w:r w:rsidR="0047396D">
        <w:t>resource allocation mechanisms for NR V2X</w:t>
      </w:r>
      <w:r w:rsidR="00714655">
        <w:t xml:space="preserve"> in relation to the proposals in [3]</w:t>
      </w:r>
      <w:r w:rsidR="00955335">
        <w:t>.</w:t>
      </w:r>
      <w:r w:rsidR="004F66E4">
        <w:t xml:space="preserve"> </w:t>
      </w:r>
    </w:p>
    <w:p w14:paraId="0E92724B" w14:textId="77777777" w:rsidR="00E94905" w:rsidRDefault="00955457" w:rsidP="00E94905">
      <w:pPr>
        <w:pStyle w:val="berschrift1"/>
        <w:rPr>
          <w:lang w:val="en-US"/>
        </w:rPr>
      </w:pPr>
      <w:bookmarkStart w:id="1" w:name="OLE_LINK15"/>
      <w:bookmarkStart w:id="2" w:name="OLE_LINK16"/>
      <w:r>
        <w:rPr>
          <w:lang w:val="en-US"/>
        </w:rPr>
        <w:t>Resource Allocation</w:t>
      </w:r>
      <w:r w:rsidR="00CF423D">
        <w:rPr>
          <w:lang w:val="en-US"/>
        </w:rPr>
        <w:t xml:space="preserve"> for </w:t>
      </w:r>
      <w:r w:rsidR="0097412A">
        <w:rPr>
          <w:lang w:val="en-US"/>
        </w:rPr>
        <w:t>A</w:t>
      </w:r>
      <w:r w:rsidR="00CF423D">
        <w:rPr>
          <w:lang w:val="en-US"/>
        </w:rPr>
        <w:t xml:space="preserve">dvanced V2X </w:t>
      </w:r>
      <w:r w:rsidR="0097412A">
        <w:rPr>
          <w:lang w:val="en-US"/>
        </w:rPr>
        <w:t>Services</w:t>
      </w:r>
    </w:p>
    <w:p w14:paraId="23374E96" w14:textId="51D8E29F" w:rsidR="005E5982" w:rsidRDefault="00C443CE" w:rsidP="009E7780">
      <w:pPr>
        <w:jc w:val="both"/>
        <w:rPr>
          <w:sz w:val="22"/>
          <w:szCs w:val="22"/>
          <w:lang w:val="en-US"/>
        </w:rPr>
      </w:pPr>
      <w:r w:rsidRPr="001A0106">
        <w:rPr>
          <w:sz w:val="22"/>
          <w:szCs w:val="22"/>
          <w:lang w:val="en-US"/>
        </w:rPr>
        <w:t xml:space="preserve">For NR V2X, four different advanced V2X use case groups </w:t>
      </w:r>
      <w:r>
        <w:rPr>
          <w:sz w:val="22"/>
          <w:szCs w:val="22"/>
          <w:lang w:val="en-US"/>
        </w:rPr>
        <w:t>(</w:t>
      </w:r>
      <w:r w:rsidRPr="00660347">
        <w:rPr>
          <w:sz w:val="22"/>
          <w:szCs w:val="22"/>
          <w:lang w:val="en-US"/>
        </w:rPr>
        <w:t>vehicle platooning, extended sensors, advanced driving and remote driving</w:t>
      </w:r>
      <w:r>
        <w:rPr>
          <w:sz w:val="22"/>
          <w:szCs w:val="22"/>
          <w:lang w:val="en-US"/>
        </w:rPr>
        <w:t>)</w:t>
      </w:r>
      <w:r w:rsidRPr="00136F35">
        <w:rPr>
          <w:sz w:val="22"/>
          <w:szCs w:val="22"/>
          <w:lang w:val="en-US"/>
        </w:rPr>
        <w:t xml:space="preserve"> </w:t>
      </w:r>
      <w:r w:rsidRPr="001A0106">
        <w:rPr>
          <w:sz w:val="22"/>
          <w:szCs w:val="22"/>
          <w:lang w:val="en-US"/>
        </w:rPr>
        <w:t>are defined with stringent requirements for latency, reliability and data rates</w:t>
      </w:r>
      <w:r w:rsidR="001A0106">
        <w:rPr>
          <w:sz w:val="22"/>
          <w:szCs w:val="22"/>
          <w:lang w:val="en-US"/>
        </w:rPr>
        <w:t xml:space="preserve">. </w:t>
      </w:r>
      <w:r>
        <w:rPr>
          <w:sz w:val="22"/>
          <w:szCs w:val="22"/>
          <w:lang w:val="en-US"/>
        </w:rPr>
        <w:t>T</w:t>
      </w:r>
      <w:r w:rsidRPr="00136F35">
        <w:rPr>
          <w:sz w:val="22"/>
          <w:szCs w:val="22"/>
          <w:lang w:val="en-US"/>
        </w:rPr>
        <w:t>herefore</w:t>
      </w:r>
      <w:r>
        <w:rPr>
          <w:sz w:val="22"/>
          <w:szCs w:val="22"/>
          <w:lang w:val="en-US"/>
        </w:rPr>
        <w:t>,</w:t>
      </w:r>
      <w:r w:rsidR="004827A9" w:rsidRPr="00136F35">
        <w:rPr>
          <w:sz w:val="22"/>
          <w:szCs w:val="22"/>
          <w:lang w:val="en-US"/>
        </w:rPr>
        <w:t xml:space="preserve"> the capabilities</w:t>
      </w:r>
      <w:r w:rsidR="009E7780" w:rsidRPr="00136F35">
        <w:rPr>
          <w:sz w:val="22"/>
          <w:szCs w:val="22"/>
          <w:lang w:val="en-US"/>
        </w:rPr>
        <w:t xml:space="preserve"> of the </w:t>
      </w:r>
      <w:r w:rsidR="00290DBD">
        <w:rPr>
          <w:sz w:val="22"/>
          <w:szCs w:val="22"/>
          <w:lang w:val="en-US"/>
        </w:rPr>
        <w:t xml:space="preserve">NR </w:t>
      </w:r>
      <w:r w:rsidR="009E7780" w:rsidRPr="00136F35">
        <w:rPr>
          <w:sz w:val="22"/>
          <w:szCs w:val="22"/>
          <w:lang w:val="en-US"/>
        </w:rPr>
        <w:t xml:space="preserve">V2X </w:t>
      </w:r>
      <w:r w:rsidR="004D5AC3" w:rsidRPr="00136F35">
        <w:rPr>
          <w:sz w:val="22"/>
          <w:szCs w:val="22"/>
          <w:lang w:val="en-US"/>
        </w:rPr>
        <w:t>specification</w:t>
      </w:r>
      <w:r w:rsidR="009E7780" w:rsidRPr="00136F35">
        <w:rPr>
          <w:sz w:val="22"/>
          <w:szCs w:val="22"/>
          <w:lang w:val="en-US"/>
        </w:rPr>
        <w:t xml:space="preserve"> need to be enhanced to satisfy the </w:t>
      </w:r>
      <w:r w:rsidR="00290DBD">
        <w:rPr>
          <w:sz w:val="22"/>
          <w:szCs w:val="22"/>
          <w:lang w:val="en-US"/>
        </w:rPr>
        <w:t xml:space="preserve">wide </w:t>
      </w:r>
      <w:r w:rsidR="00C81D10">
        <w:rPr>
          <w:sz w:val="22"/>
          <w:szCs w:val="22"/>
          <w:lang w:val="en-US"/>
        </w:rPr>
        <w:t>variation of</w:t>
      </w:r>
      <w:r w:rsidR="00C81D10" w:rsidRPr="00136F35">
        <w:rPr>
          <w:sz w:val="22"/>
          <w:szCs w:val="22"/>
          <w:lang w:val="en-US"/>
        </w:rPr>
        <w:t xml:space="preserve"> </w:t>
      </w:r>
      <w:r w:rsidR="009E7780" w:rsidRPr="00136F35">
        <w:rPr>
          <w:sz w:val="22"/>
          <w:szCs w:val="22"/>
          <w:lang w:val="en-US"/>
        </w:rPr>
        <w:t xml:space="preserve">QoS </w:t>
      </w:r>
      <w:r w:rsidR="00C81D10">
        <w:rPr>
          <w:sz w:val="22"/>
          <w:szCs w:val="22"/>
          <w:lang w:val="en-US"/>
        </w:rPr>
        <w:t>requirements</w:t>
      </w:r>
      <w:r w:rsidR="009E7780" w:rsidRPr="00136F35">
        <w:rPr>
          <w:sz w:val="22"/>
          <w:szCs w:val="22"/>
          <w:lang w:val="en-US"/>
        </w:rPr>
        <w:t>.</w:t>
      </w:r>
      <w:r w:rsidR="00C81D10">
        <w:rPr>
          <w:sz w:val="22"/>
          <w:szCs w:val="22"/>
          <w:lang w:val="en-US"/>
        </w:rPr>
        <w:t xml:space="preserve"> The following section discusses the resource allocation aspects </w:t>
      </w:r>
      <w:r w:rsidR="008436EF">
        <w:rPr>
          <w:sz w:val="22"/>
          <w:szCs w:val="22"/>
          <w:lang w:val="en-US"/>
        </w:rPr>
        <w:t xml:space="preserve">in </w:t>
      </w:r>
      <w:r w:rsidR="00C81D10">
        <w:rPr>
          <w:sz w:val="22"/>
          <w:szCs w:val="22"/>
          <w:lang w:val="en-US"/>
        </w:rPr>
        <w:t xml:space="preserve">NR V2X. </w:t>
      </w:r>
    </w:p>
    <w:p w14:paraId="1BCE91D5" w14:textId="4A3533B6" w:rsidR="006F19E0" w:rsidRDefault="00A116C6" w:rsidP="006F19E0">
      <w:pPr>
        <w:pStyle w:val="berschrift2"/>
        <w:rPr>
          <w:lang w:val="en-US"/>
        </w:rPr>
      </w:pPr>
      <w:r>
        <w:rPr>
          <w:lang w:val="en-US"/>
        </w:rPr>
        <w:lastRenderedPageBreak/>
        <w:t>Segregation</w:t>
      </w:r>
      <w:r w:rsidR="00111D32">
        <w:rPr>
          <w:lang w:val="en-US"/>
        </w:rPr>
        <w:t xml:space="preserve"> </w:t>
      </w:r>
      <w:r w:rsidR="006878C7">
        <w:rPr>
          <w:lang w:val="en-US"/>
        </w:rPr>
        <w:t xml:space="preserve">of </w:t>
      </w:r>
      <w:r w:rsidR="00111D32">
        <w:rPr>
          <w:lang w:val="en-US"/>
        </w:rPr>
        <w:t xml:space="preserve">Resource Pools </w:t>
      </w:r>
      <w:r w:rsidR="006F19E0">
        <w:rPr>
          <w:lang w:val="en-US"/>
        </w:rPr>
        <w:t xml:space="preserve"> </w:t>
      </w:r>
    </w:p>
    <w:p w14:paraId="5EBD5AD7" w14:textId="1AD538A9" w:rsidR="00A116C6" w:rsidRPr="006A5777" w:rsidRDefault="00A116C6" w:rsidP="006A5777">
      <w:pPr>
        <w:jc w:val="both"/>
        <w:rPr>
          <w:sz w:val="22"/>
          <w:szCs w:val="22"/>
          <w:lang w:val="en-US"/>
        </w:rPr>
      </w:pPr>
      <w:r w:rsidRPr="006A5777">
        <w:rPr>
          <w:sz w:val="22"/>
          <w:szCs w:val="22"/>
          <w:lang w:val="en-US"/>
        </w:rPr>
        <w:t>As the structure and requirements for transmissions vary</w:t>
      </w:r>
      <w:r w:rsidR="00106AC2">
        <w:rPr>
          <w:sz w:val="22"/>
          <w:szCs w:val="22"/>
          <w:lang w:val="en-US"/>
        </w:rPr>
        <w:t>,</w:t>
      </w:r>
      <w:r w:rsidRPr="006A5777">
        <w:rPr>
          <w:sz w:val="22"/>
          <w:szCs w:val="22"/>
          <w:lang w:val="en-US"/>
        </w:rPr>
        <w:t xml:space="preserve"> it can be beneficial to segregate traffic into different </w:t>
      </w:r>
      <w:r w:rsidR="003A70CF" w:rsidRPr="006A5777">
        <w:rPr>
          <w:sz w:val="22"/>
          <w:szCs w:val="22"/>
          <w:lang w:val="en-US"/>
        </w:rPr>
        <w:t>r</w:t>
      </w:r>
      <w:r w:rsidRPr="006A5777">
        <w:rPr>
          <w:sz w:val="22"/>
          <w:szCs w:val="22"/>
          <w:lang w:val="en-US"/>
        </w:rPr>
        <w:t xml:space="preserve">esource </w:t>
      </w:r>
      <w:r w:rsidR="003A70CF" w:rsidRPr="006A5777">
        <w:rPr>
          <w:sz w:val="22"/>
          <w:szCs w:val="22"/>
          <w:lang w:val="en-US"/>
        </w:rPr>
        <w:t>p</w:t>
      </w:r>
      <w:r w:rsidRPr="006A5777">
        <w:rPr>
          <w:sz w:val="22"/>
          <w:szCs w:val="22"/>
          <w:lang w:val="en-US"/>
        </w:rPr>
        <w:t xml:space="preserve">ools. </w:t>
      </w:r>
      <w:r w:rsidR="001A0106">
        <w:rPr>
          <w:sz w:val="22"/>
          <w:szCs w:val="22"/>
          <w:lang w:val="en-US"/>
        </w:rPr>
        <w:t xml:space="preserve">For </w:t>
      </w:r>
      <w:r w:rsidR="008C7A46">
        <w:rPr>
          <w:sz w:val="22"/>
          <w:szCs w:val="22"/>
          <w:lang w:val="en-US"/>
        </w:rPr>
        <w:t>example,</w:t>
      </w:r>
      <w:r w:rsidR="001A0106">
        <w:rPr>
          <w:sz w:val="22"/>
          <w:szCs w:val="22"/>
          <w:lang w:val="en-US"/>
        </w:rPr>
        <w:t xml:space="preserve"> the structure can vary depending on the presence of feedback resources. </w:t>
      </w:r>
      <w:r w:rsidRPr="006A5777">
        <w:rPr>
          <w:sz w:val="22"/>
          <w:szCs w:val="22"/>
          <w:lang w:val="en-US"/>
        </w:rPr>
        <w:t>The following section motivates this.</w:t>
      </w:r>
    </w:p>
    <w:p w14:paraId="2152C85E" w14:textId="77777777" w:rsidR="00A116C6" w:rsidRDefault="00F70F29" w:rsidP="00A116C6">
      <w:pPr>
        <w:pStyle w:val="berschrift3"/>
        <w:rPr>
          <w:lang w:val="en-US"/>
        </w:rPr>
      </w:pPr>
      <w:r>
        <w:rPr>
          <w:lang w:val="en-US"/>
        </w:rPr>
        <w:t>Resource Pool</w:t>
      </w:r>
      <w:r w:rsidR="00A116C6">
        <w:rPr>
          <w:lang w:val="en-US"/>
        </w:rPr>
        <w:t xml:space="preserve"> structure</w:t>
      </w:r>
    </w:p>
    <w:p w14:paraId="7FDD84F4" w14:textId="168156C7" w:rsidR="00A116C6" w:rsidRPr="006A5777" w:rsidRDefault="00A116C6" w:rsidP="006A5777">
      <w:pPr>
        <w:jc w:val="both"/>
        <w:rPr>
          <w:sz w:val="22"/>
          <w:szCs w:val="22"/>
          <w:lang w:val="en-US"/>
        </w:rPr>
      </w:pPr>
      <w:r w:rsidRPr="006A5777">
        <w:rPr>
          <w:sz w:val="22"/>
          <w:szCs w:val="22"/>
          <w:lang w:val="en-US"/>
        </w:rPr>
        <w:t>In the case</w:t>
      </w:r>
      <w:r w:rsidR="00106AC2">
        <w:rPr>
          <w:sz w:val="22"/>
          <w:szCs w:val="22"/>
          <w:lang w:val="en-US"/>
        </w:rPr>
        <w:t>,</w:t>
      </w:r>
      <w:r w:rsidRPr="006A5777">
        <w:rPr>
          <w:sz w:val="22"/>
          <w:szCs w:val="22"/>
          <w:lang w:val="en-US"/>
        </w:rPr>
        <w:t xml:space="preserve"> </w:t>
      </w:r>
      <w:r w:rsidR="006878C7">
        <w:rPr>
          <w:sz w:val="22"/>
          <w:szCs w:val="22"/>
          <w:lang w:val="en-US"/>
        </w:rPr>
        <w:t xml:space="preserve">where </w:t>
      </w:r>
      <w:r w:rsidRPr="006A5777">
        <w:rPr>
          <w:sz w:val="22"/>
          <w:szCs w:val="22"/>
          <w:lang w:val="en-US"/>
        </w:rPr>
        <w:t xml:space="preserve">feedback is used in unicast or groupcast, resources need to be allocated for this feedback. Having a unified resource pool structure leaves these resources </w:t>
      </w:r>
      <w:r w:rsidR="002D7C6D" w:rsidRPr="006A5777">
        <w:rPr>
          <w:sz w:val="22"/>
          <w:szCs w:val="22"/>
          <w:lang w:val="en-US"/>
        </w:rPr>
        <w:t xml:space="preserve">unused </w:t>
      </w:r>
      <w:r w:rsidRPr="006A5777">
        <w:rPr>
          <w:sz w:val="22"/>
          <w:szCs w:val="22"/>
          <w:lang w:val="en-US"/>
        </w:rPr>
        <w:t>when no feedback is sent in broadcast or some unicast and groupcast cases.</w:t>
      </w:r>
      <w:r w:rsidR="001E1274" w:rsidRPr="006A5777">
        <w:rPr>
          <w:sz w:val="22"/>
          <w:szCs w:val="22"/>
          <w:lang w:val="en-US"/>
        </w:rPr>
        <w:t xml:space="preserve"> So segregating pools based on their structure avoids having unused resources due to parts of the structure not being used as highlighted above with the feedback case.</w:t>
      </w:r>
    </w:p>
    <w:p w14:paraId="7042776E" w14:textId="0AD2ADE7" w:rsidR="00F70F29" w:rsidRPr="006A5777" w:rsidRDefault="00F70F29" w:rsidP="006A5777">
      <w:pPr>
        <w:jc w:val="both"/>
        <w:rPr>
          <w:b/>
          <w:sz w:val="22"/>
          <w:szCs w:val="22"/>
          <w:lang w:val="en-US"/>
        </w:rPr>
      </w:pPr>
      <w:r w:rsidRPr="006A5777">
        <w:rPr>
          <w:b/>
          <w:sz w:val="22"/>
          <w:szCs w:val="22"/>
          <w:lang w:val="en-US"/>
        </w:rPr>
        <w:t>Observation</w:t>
      </w:r>
      <w:r w:rsidR="00FE25E4" w:rsidRPr="006A5777">
        <w:rPr>
          <w:b/>
          <w:sz w:val="22"/>
          <w:szCs w:val="22"/>
          <w:lang w:val="en-US"/>
        </w:rPr>
        <w:t xml:space="preserve"> 1</w:t>
      </w:r>
      <w:r w:rsidRPr="006A5777">
        <w:rPr>
          <w:b/>
          <w:sz w:val="22"/>
          <w:szCs w:val="22"/>
          <w:lang w:val="en-US"/>
        </w:rPr>
        <w:t>: The presence or absence of feedback resources can motivate separate resource pools.</w:t>
      </w:r>
    </w:p>
    <w:p w14:paraId="40EC9B4A" w14:textId="77777777" w:rsidR="00F70F29" w:rsidRDefault="00F70F29" w:rsidP="00F70F29">
      <w:pPr>
        <w:pStyle w:val="berschrift3"/>
        <w:rPr>
          <w:lang w:val="en-US"/>
        </w:rPr>
      </w:pPr>
      <w:r>
        <w:rPr>
          <w:lang w:val="en-US"/>
        </w:rPr>
        <w:t>Different QoS requirements</w:t>
      </w:r>
    </w:p>
    <w:p w14:paraId="500E481D" w14:textId="4FF96658" w:rsidR="00F70F29" w:rsidRPr="006A5777" w:rsidRDefault="00F70F29" w:rsidP="00F70F29">
      <w:pPr>
        <w:rPr>
          <w:sz w:val="22"/>
          <w:szCs w:val="22"/>
          <w:lang w:val="en-US"/>
        </w:rPr>
      </w:pPr>
      <w:r w:rsidRPr="006A5777">
        <w:rPr>
          <w:sz w:val="22"/>
          <w:szCs w:val="22"/>
          <w:lang w:val="en-US"/>
        </w:rPr>
        <w:t>Ensuring high QoS especially in M</w:t>
      </w:r>
      <w:r w:rsidR="009A6ACC">
        <w:rPr>
          <w:sz w:val="22"/>
          <w:szCs w:val="22"/>
          <w:lang w:val="en-US"/>
        </w:rPr>
        <w:t xml:space="preserve">ode </w:t>
      </w:r>
      <w:r w:rsidRPr="006A5777">
        <w:rPr>
          <w:sz w:val="22"/>
          <w:szCs w:val="22"/>
          <w:lang w:val="en-US"/>
        </w:rPr>
        <w:t>2 requires transmissions to be scheduled quickly and with little interference. Avoiding interference and blocking from low QoS traffic can ensure this. One way to achieve this is by separating traffic depending on its QoS into different resource pools.</w:t>
      </w:r>
    </w:p>
    <w:p w14:paraId="4EF15F65" w14:textId="1F695FDD" w:rsidR="00F70F29" w:rsidRPr="006A5777" w:rsidRDefault="00F70F29" w:rsidP="006A5777">
      <w:pPr>
        <w:jc w:val="both"/>
        <w:rPr>
          <w:b/>
          <w:sz w:val="22"/>
          <w:szCs w:val="22"/>
          <w:lang w:val="en-US"/>
        </w:rPr>
      </w:pPr>
      <w:r w:rsidRPr="006A5777">
        <w:rPr>
          <w:b/>
          <w:sz w:val="22"/>
          <w:szCs w:val="22"/>
          <w:lang w:val="en-US"/>
        </w:rPr>
        <w:t>Observation</w:t>
      </w:r>
      <w:r w:rsidR="00FE25E4" w:rsidRPr="006A5777">
        <w:rPr>
          <w:b/>
          <w:sz w:val="22"/>
          <w:szCs w:val="22"/>
          <w:lang w:val="en-US"/>
        </w:rPr>
        <w:t xml:space="preserve"> 2</w:t>
      </w:r>
      <w:r w:rsidRPr="006A5777">
        <w:rPr>
          <w:b/>
          <w:sz w:val="22"/>
          <w:szCs w:val="22"/>
          <w:lang w:val="en-US"/>
        </w:rPr>
        <w:t>: The blocking of high QoS transmissions by lower QoS transmissions should be minimized.</w:t>
      </w:r>
    </w:p>
    <w:p w14:paraId="1CE57DE2" w14:textId="5A649AEF" w:rsidR="00F70F29" w:rsidRPr="006A5777" w:rsidRDefault="00F70F29" w:rsidP="006A5777">
      <w:pPr>
        <w:jc w:val="both"/>
        <w:rPr>
          <w:b/>
          <w:sz w:val="22"/>
          <w:szCs w:val="22"/>
          <w:lang w:val="en-US"/>
        </w:rPr>
      </w:pPr>
      <w:r w:rsidRPr="006A5777">
        <w:rPr>
          <w:b/>
          <w:sz w:val="22"/>
          <w:szCs w:val="22"/>
          <w:lang w:val="en-US"/>
        </w:rPr>
        <w:t>Proposal</w:t>
      </w:r>
      <w:r w:rsidR="00FE25E4" w:rsidRPr="006A5777">
        <w:rPr>
          <w:b/>
          <w:sz w:val="22"/>
          <w:szCs w:val="22"/>
          <w:lang w:val="en-US"/>
        </w:rPr>
        <w:t xml:space="preserve"> 1</w:t>
      </w:r>
      <w:r w:rsidRPr="006A5777">
        <w:rPr>
          <w:b/>
          <w:sz w:val="22"/>
          <w:szCs w:val="22"/>
          <w:lang w:val="en-US"/>
        </w:rPr>
        <w:t xml:space="preserve">: RAN2 should evaluate the benefits of supporting </w:t>
      </w:r>
      <w:r w:rsidR="003A70CF" w:rsidRPr="006A5777">
        <w:rPr>
          <w:b/>
          <w:sz w:val="22"/>
          <w:szCs w:val="22"/>
          <w:lang w:val="en-US"/>
        </w:rPr>
        <w:t>r</w:t>
      </w:r>
      <w:r w:rsidRPr="006A5777">
        <w:rPr>
          <w:b/>
          <w:sz w:val="22"/>
          <w:szCs w:val="22"/>
          <w:lang w:val="en-US"/>
        </w:rPr>
        <w:t xml:space="preserve">esource </w:t>
      </w:r>
      <w:r w:rsidR="003A70CF" w:rsidRPr="006A5777">
        <w:rPr>
          <w:b/>
          <w:sz w:val="22"/>
          <w:szCs w:val="22"/>
          <w:lang w:val="en-US"/>
        </w:rPr>
        <w:t>p</w:t>
      </w:r>
      <w:r w:rsidRPr="006A5777">
        <w:rPr>
          <w:b/>
          <w:sz w:val="22"/>
          <w:szCs w:val="22"/>
          <w:lang w:val="en-US"/>
        </w:rPr>
        <w:t>ool segregation</w:t>
      </w:r>
      <w:r w:rsidR="00FE25E4" w:rsidRPr="006A5777">
        <w:rPr>
          <w:b/>
          <w:sz w:val="22"/>
          <w:szCs w:val="22"/>
          <w:lang w:val="en-US"/>
        </w:rPr>
        <w:t>.</w:t>
      </w:r>
    </w:p>
    <w:p w14:paraId="61DAC79F" w14:textId="77777777" w:rsidR="00F57E66" w:rsidRDefault="00111D32" w:rsidP="006F1ADB">
      <w:pPr>
        <w:pStyle w:val="berschrift2"/>
        <w:rPr>
          <w:lang w:val="en-US"/>
        </w:rPr>
      </w:pPr>
      <w:r>
        <w:rPr>
          <w:lang w:val="en-US"/>
        </w:rPr>
        <w:t>Mode 2 SL Grant Selection</w:t>
      </w:r>
    </w:p>
    <w:p w14:paraId="21290B7C" w14:textId="77777777" w:rsidR="002F3775" w:rsidRDefault="002F3775" w:rsidP="00AF3A6E">
      <w:pPr>
        <w:jc w:val="both"/>
        <w:rPr>
          <w:sz w:val="22"/>
          <w:szCs w:val="22"/>
          <w:lang w:val="en-US"/>
        </w:rPr>
      </w:pPr>
      <w:r>
        <w:rPr>
          <w:sz w:val="22"/>
          <w:szCs w:val="22"/>
          <w:lang w:val="en-US"/>
        </w:rPr>
        <w:t xml:space="preserve">In the case of platooning it can be beneficial when the leader UE is assisted by gNB in granting/scheduling resources to the group members. In this case the members can operate in mode 2 being assisted by the group leader. </w:t>
      </w:r>
    </w:p>
    <w:p w14:paraId="3EAA5D07" w14:textId="454D9987" w:rsidR="000F3247" w:rsidRDefault="000F3247" w:rsidP="00AF3A6E">
      <w:pPr>
        <w:jc w:val="both"/>
        <w:rPr>
          <w:sz w:val="22"/>
          <w:szCs w:val="22"/>
          <w:lang w:val="en-US"/>
        </w:rPr>
      </w:pPr>
      <w:r>
        <w:rPr>
          <w:sz w:val="22"/>
          <w:szCs w:val="22"/>
          <w:lang w:val="en-US"/>
        </w:rPr>
        <w:t xml:space="preserve">In an out of coverage case the group leader can sense resources from a </w:t>
      </w:r>
      <w:r w:rsidR="00FE76D3">
        <w:rPr>
          <w:sz w:val="22"/>
          <w:szCs w:val="22"/>
          <w:lang w:val="en-US"/>
        </w:rPr>
        <w:t>p</w:t>
      </w:r>
      <w:r>
        <w:rPr>
          <w:sz w:val="22"/>
          <w:szCs w:val="22"/>
          <w:lang w:val="en-US"/>
        </w:rPr>
        <w:t>re</w:t>
      </w:r>
      <w:r w:rsidR="00FE76D3">
        <w:rPr>
          <w:sz w:val="22"/>
          <w:szCs w:val="22"/>
          <w:lang w:val="en-US"/>
        </w:rPr>
        <w:t>-</w:t>
      </w:r>
      <w:r>
        <w:rPr>
          <w:sz w:val="22"/>
          <w:szCs w:val="22"/>
          <w:lang w:val="en-US"/>
        </w:rPr>
        <w:t>configuration and assist group members by giving them this resource pool. Each member UE can then autonomously select resources from the pool.</w:t>
      </w:r>
    </w:p>
    <w:p w14:paraId="28BFAC3D" w14:textId="135F8F98" w:rsidR="005E5982" w:rsidRDefault="002F3775" w:rsidP="002F3775">
      <w:pPr>
        <w:jc w:val="both"/>
        <w:rPr>
          <w:b/>
          <w:sz w:val="22"/>
          <w:szCs w:val="22"/>
          <w:lang w:val="en-US"/>
        </w:rPr>
      </w:pPr>
      <w:r w:rsidRPr="000F3247">
        <w:rPr>
          <w:b/>
          <w:sz w:val="22"/>
          <w:szCs w:val="22"/>
          <w:lang w:val="en-US"/>
        </w:rPr>
        <w:t>Observation</w:t>
      </w:r>
      <w:r w:rsidR="001E1274">
        <w:rPr>
          <w:b/>
          <w:sz w:val="22"/>
          <w:szCs w:val="22"/>
          <w:lang w:val="en-US"/>
        </w:rPr>
        <w:t xml:space="preserve"> 3</w:t>
      </w:r>
      <w:r w:rsidRPr="000F3247">
        <w:rPr>
          <w:b/>
          <w:sz w:val="22"/>
          <w:szCs w:val="22"/>
          <w:lang w:val="en-US"/>
        </w:rPr>
        <w:t>: In the platooning use case</w:t>
      </w:r>
      <w:r w:rsidR="00F61C10">
        <w:rPr>
          <w:b/>
          <w:sz w:val="22"/>
          <w:szCs w:val="22"/>
          <w:lang w:val="en-US"/>
        </w:rPr>
        <w:t>,</w:t>
      </w:r>
      <w:r w:rsidRPr="000F3247">
        <w:rPr>
          <w:b/>
          <w:sz w:val="22"/>
          <w:szCs w:val="22"/>
          <w:lang w:val="en-US"/>
        </w:rPr>
        <w:t xml:space="preserve"> the leader UE can </w:t>
      </w:r>
      <w:r w:rsidR="000F3247" w:rsidRPr="000F3247">
        <w:rPr>
          <w:b/>
          <w:sz w:val="22"/>
          <w:szCs w:val="22"/>
          <w:lang w:val="en-US"/>
        </w:rPr>
        <w:t>be assisted by the network in scheduling/granting resources to the group members.</w:t>
      </w:r>
    </w:p>
    <w:p w14:paraId="541473D6" w14:textId="30211842" w:rsidR="00FE76D3" w:rsidRDefault="00FE76D3" w:rsidP="002F3775">
      <w:pPr>
        <w:jc w:val="both"/>
        <w:rPr>
          <w:b/>
          <w:sz w:val="22"/>
          <w:szCs w:val="22"/>
          <w:lang w:val="en-US"/>
        </w:rPr>
      </w:pPr>
      <w:r>
        <w:rPr>
          <w:b/>
          <w:sz w:val="22"/>
          <w:szCs w:val="22"/>
          <w:lang w:val="en-US"/>
        </w:rPr>
        <w:t xml:space="preserve">Proposal 2: RAN 2 should support </w:t>
      </w:r>
      <w:r w:rsidR="007C43D9">
        <w:rPr>
          <w:b/>
          <w:sz w:val="22"/>
          <w:szCs w:val="22"/>
          <w:lang w:val="en-US"/>
        </w:rPr>
        <w:t>the leader UE in assisting the selection of resources for member UEs in Mode 2.</w:t>
      </w:r>
    </w:p>
    <w:p w14:paraId="5C3F59B4" w14:textId="77777777" w:rsidR="000F3247" w:rsidRPr="000F3247" w:rsidRDefault="000F3247" w:rsidP="002F3775">
      <w:pPr>
        <w:jc w:val="both"/>
        <w:rPr>
          <w:b/>
          <w:sz w:val="22"/>
          <w:szCs w:val="22"/>
          <w:lang w:val="en-US"/>
        </w:rPr>
      </w:pPr>
    </w:p>
    <w:p w14:paraId="05613B6A" w14:textId="77777777" w:rsidR="00635D54" w:rsidRDefault="00635D54" w:rsidP="00635D54">
      <w:pPr>
        <w:pStyle w:val="berschrift1"/>
        <w:rPr>
          <w:lang w:val="en-US"/>
        </w:rPr>
      </w:pPr>
      <w:bookmarkStart w:id="3" w:name="OLE_LINK13"/>
      <w:bookmarkStart w:id="4" w:name="OLE_LINK14"/>
      <w:bookmarkEnd w:id="1"/>
      <w:bookmarkEnd w:id="2"/>
      <w:r>
        <w:rPr>
          <w:lang w:val="en-US"/>
        </w:rPr>
        <w:t>Conclusion</w:t>
      </w:r>
    </w:p>
    <w:p w14:paraId="7E310FFF" w14:textId="77777777" w:rsidR="005322CE" w:rsidRDefault="00240D92" w:rsidP="001E1274">
      <w:pPr>
        <w:pStyle w:val="3GPPNormalText"/>
      </w:pPr>
      <w:r>
        <w:t xml:space="preserve">This contribution has </w:t>
      </w:r>
      <w:r w:rsidR="005322CE">
        <w:t>noted the following observation:</w:t>
      </w:r>
    </w:p>
    <w:p w14:paraId="3B3F9635" w14:textId="206A5FC7" w:rsidR="00120777" w:rsidRPr="001E1274" w:rsidRDefault="00240D92" w:rsidP="001E1274">
      <w:pPr>
        <w:pStyle w:val="3GPPNormalText"/>
        <w:rPr>
          <w:szCs w:val="22"/>
        </w:rPr>
      </w:pPr>
      <w:r w:rsidRPr="001E1274">
        <w:rPr>
          <w:szCs w:val="22"/>
        </w:rPr>
        <w:t>The following proposals are provided</w:t>
      </w:r>
      <w:r w:rsidR="005322CE" w:rsidRPr="001E1274">
        <w:rPr>
          <w:szCs w:val="22"/>
        </w:rPr>
        <w:t>, in relation to the resource allocation techniques for NR V2X.</w:t>
      </w:r>
      <w:r w:rsidRPr="001E1274">
        <w:rPr>
          <w:szCs w:val="22"/>
        </w:rPr>
        <w:t>:</w:t>
      </w:r>
    </w:p>
    <w:p w14:paraId="28CDFF0A" w14:textId="77777777" w:rsidR="001E1274" w:rsidRPr="006A5777" w:rsidRDefault="001E1274" w:rsidP="006A5777">
      <w:pPr>
        <w:jc w:val="both"/>
        <w:rPr>
          <w:b/>
          <w:sz w:val="22"/>
          <w:szCs w:val="22"/>
          <w:lang w:val="en-US"/>
        </w:rPr>
      </w:pPr>
      <w:r w:rsidRPr="006A5777">
        <w:rPr>
          <w:b/>
          <w:sz w:val="22"/>
          <w:szCs w:val="22"/>
          <w:lang w:val="en-US"/>
        </w:rPr>
        <w:t>Observation 1: The presence or absence of feedback resources can motivate separate resource pools.</w:t>
      </w:r>
    </w:p>
    <w:p w14:paraId="6F1E6526" w14:textId="77777777" w:rsidR="001E1274" w:rsidRPr="006A5777" w:rsidRDefault="001E1274" w:rsidP="006A5777">
      <w:pPr>
        <w:jc w:val="both"/>
        <w:rPr>
          <w:b/>
          <w:sz w:val="22"/>
          <w:szCs w:val="22"/>
          <w:lang w:val="en-US"/>
        </w:rPr>
      </w:pPr>
      <w:r w:rsidRPr="006A5777">
        <w:rPr>
          <w:b/>
          <w:sz w:val="22"/>
          <w:szCs w:val="22"/>
          <w:lang w:val="en-US"/>
        </w:rPr>
        <w:t>Observation 2: The blocking of high QoS transmissions by lower QoS transmissions should be minimized.</w:t>
      </w:r>
    </w:p>
    <w:p w14:paraId="04B69E67" w14:textId="77777777" w:rsidR="001E1274" w:rsidRDefault="001E1274" w:rsidP="001E1274">
      <w:pPr>
        <w:jc w:val="both"/>
        <w:rPr>
          <w:b/>
          <w:sz w:val="22"/>
          <w:szCs w:val="22"/>
          <w:lang w:val="en-US"/>
        </w:rPr>
      </w:pPr>
      <w:r w:rsidRPr="000F3247">
        <w:rPr>
          <w:b/>
          <w:sz w:val="22"/>
          <w:szCs w:val="22"/>
          <w:lang w:val="en-US"/>
        </w:rPr>
        <w:t>Observation</w:t>
      </w:r>
      <w:r>
        <w:rPr>
          <w:b/>
          <w:sz w:val="22"/>
          <w:szCs w:val="22"/>
          <w:lang w:val="en-US"/>
        </w:rPr>
        <w:t xml:space="preserve"> 3</w:t>
      </w:r>
      <w:r w:rsidRPr="000F3247">
        <w:rPr>
          <w:b/>
          <w:sz w:val="22"/>
          <w:szCs w:val="22"/>
          <w:lang w:val="en-US"/>
        </w:rPr>
        <w:t>: In the platooning use case</w:t>
      </w:r>
      <w:r>
        <w:rPr>
          <w:b/>
          <w:sz w:val="22"/>
          <w:szCs w:val="22"/>
          <w:lang w:val="en-US"/>
        </w:rPr>
        <w:t>,</w:t>
      </w:r>
      <w:r w:rsidRPr="000F3247">
        <w:rPr>
          <w:b/>
          <w:sz w:val="22"/>
          <w:szCs w:val="22"/>
          <w:lang w:val="en-US"/>
        </w:rPr>
        <w:t xml:space="preserve"> the leader UE can be assisted by the network in scheduling/granting resources to the group members.</w:t>
      </w:r>
    </w:p>
    <w:p w14:paraId="482FF224" w14:textId="77777777" w:rsidR="001E1274" w:rsidRDefault="001E1274" w:rsidP="001E1274">
      <w:pPr>
        <w:pStyle w:val="3GPPNormalText"/>
      </w:pPr>
      <w:r>
        <w:t>As a result, the following proposals are provided:</w:t>
      </w:r>
    </w:p>
    <w:p w14:paraId="2BE91B6D" w14:textId="6DCAEDA9" w:rsidR="001E1274" w:rsidRPr="001E1274" w:rsidRDefault="001E1274" w:rsidP="00120777">
      <w:pPr>
        <w:pStyle w:val="3GPPNormalText"/>
        <w:rPr>
          <w:szCs w:val="22"/>
        </w:rPr>
      </w:pPr>
      <w:r w:rsidRPr="004974E9">
        <w:rPr>
          <w:b/>
          <w:szCs w:val="22"/>
        </w:rPr>
        <w:lastRenderedPageBreak/>
        <w:t>Proposal 1: RAN2 should evaluate the benefits of supporting resource pool segregation.</w:t>
      </w:r>
    </w:p>
    <w:p w14:paraId="17679696" w14:textId="77777777" w:rsidR="007C43D9" w:rsidRDefault="007C43D9" w:rsidP="007C43D9">
      <w:pPr>
        <w:jc w:val="both"/>
        <w:rPr>
          <w:b/>
          <w:sz w:val="22"/>
          <w:szCs w:val="22"/>
          <w:lang w:val="en-US"/>
        </w:rPr>
      </w:pPr>
      <w:r>
        <w:rPr>
          <w:b/>
          <w:sz w:val="22"/>
          <w:szCs w:val="22"/>
          <w:lang w:val="en-US"/>
        </w:rPr>
        <w:t>Proposal 2: RAN 2 should support the leader UE in assisting the selection of resources for member UEs in Mode 2.</w:t>
      </w:r>
    </w:p>
    <w:p w14:paraId="69902232" w14:textId="77777777" w:rsidR="00295B24" w:rsidRPr="00D07573" w:rsidRDefault="00295B24" w:rsidP="00CC416E">
      <w:pPr>
        <w:pStyle w:val="3GPPNormalText"/>
        <w:rPr>
          <w:b/>
        </w:rPr>
      </w:pPr>
    </w:p>
    <w:bookmarkEnd w:id="3"/>
    <w:bookmarkEnd w:id="4"/>
    <w:p w14:paraId="597CD990" w14:textId="77777777" w:rsidR="00635D54" w:rsidRPr="007564C3" w:rsidRDefault="00635D54" w:rsidP="009C7503">
      <w:pPr>
        <w:pStyle w:val="berschrift1"/>
        <w:rPr>
          <w:rFonts w:cs="Arial"/>
        </w:rPr>
      </w:pPr>
      <w:r w:rsidRPr="00707A9A">
        <w:rPr>
          <w:lang w:val="en-US"/>
        </w:rPr>
        <w:t>References</w:t>
      </w:r>
    </w:p>
    <w:p w14:paraId="25B35DC1" w14:textId="77777777" w:rsidR="00D80B49" w:rsidRPr="00D80B49" w:rsidRDefault="00D80B49" w:rsidP="005652B6">
      <w:pPr>
        <w:widowControl w:val="0"/>
        <w:numPr>
          <w:ilvl w:val="0"/>
          <w:numId w:val="2"/>
        </w:numPr>
        <w:overflowPunct/>
        <w:autoSpaceDE/>
        <w:adjustRightInd/>
        <w:spacing w:after="120"/>
        <w:jc w:val="both"/>
        <w:textAlignment w:val="auto"/>
        <w:rPr>
          <w:iCs/>
          <w:lang w:val="en-US"/>
        </w:rPr>
      </w:pPr>
      <w:bookmarkStart w:id="5" w:name="_Ref494465620"/>
      <w:r>
        <w:rPr>
          <w:rFonts w:cs="Arial"/>
        </w:rPr>
        <w:t>TR 22.886, “Study on enhancement of 3GPP Support for 5G V2X Services”, V16.0.0, 3GPP SA#80, June 2018</w:t>
      </w:r>
      <w:r w:rsidR="004F66E4">
        <w:rPr>
          <w:rFonts w:cs="Arial"/>
        </w:rPr>
        <w:t>.</w:t>
      </w:r>
    </w:p>
    <w:p w14:paraId="6D2072ED" w14:textId="77777777" w:rsidR="000C4E8A" w:rsidRPr="00F841A2" w:rsidRDefault="005652B6" w:rsidP="005652B6">
      <w:pPr>
        <w:widowControl w:val="0"/>
        <w:numPr>
          <w:ilvl w:val="0"/>
          <w:numId w:val="2"/>
        </w:numPr>
        <w:overflowPunct/>
        <w:autoSpaceDE/>
        <w:adjustRightInd/>
        <w:spacing w:after="120"/>
        <w:jc w:val="both"/>
        <w:textAlignment w:val="auto"/>
        <w:rPr>
          <w:iCs/>
          <w:lang w:val="en-US"/>
        </w:rPr>
      </w:pPr>
      <w:r w:rsidRPr="005652B6">
        <w:rPr>
          <w:rFonts w:cs="Arial"/>
        </w:rPr>
        <w:t>RP-181064</w:t>
      </w:r>
      <w:r w:rsidR="00AF24DB" w:rsidRPr="009A254C">
        <w:rPr>
          <w:rFonts w:cs="Arial"/>
        </w:rPr>
        <w:t xml:space="preserve">, </w:t>
      </w:r>
      <w:r w:rsidR="00AF24DB">
        <w:rPr>
          <w:rFonts w:cs="Arial"/>
        </w:rPr>
        <w:t>“</w:t>
      </w:r>
      <w:r w:rsidRPr="005652B6">
        <w:rPr>
          <w:rFonts w:cs="Arial"/>
        </w:rPr>
        <w:t>Study on NR V2X</w:t>
      </w:r>
      <w:r w:rsidR="00AF24DB" w:rsidRPr="00EA0FD3">
        <w:rPr>
          <w:rFonts w:cs="Arial"/>
        </w:rPr>
        <w:t>”</w:t>
      </w:r>
      <w:r w:rsidR="00AF24DB">
        <w:rPr>
          <w:rFonts w:cs="Arial"/>
        </w:rPr>
        <w:t xml:space="preserve">, </w:t>
      </w:r>
      <w:r>
        <w:rPr>
          <w:rFonts w:cs="Arial"/>
        </w:rPr>
        <w:t>Vodafone</w:t>
      </w:r>
      <w:r w:rsidR="00DB21A5">
        <w:rPr>
          <w:rFonts w:cs="Arial"/>
        </w:rPr>
        <w:t>, 3GPP RAN#</w:t>
      </w:r>
      <w:r>
        <w:rPr>
          <w:rFonts w:cs="Arial"/>
        </w:rPr>
        <w:t>80</w:t>
      </w:r>
      <w:r w:rsidR="00DB21A5">
        <w:rPr>
          <w:rFonts w:cs="Arial"/>
        </w:rPr>
        <w:t xml:space="preserve">, </w:t>
      </w:r>
      <w:r>
        <w:rPr>
          <w:rFonts w:cs="Arial"/>
        </w:rPr>
        <w:t>June</w:t>
      </w:r>
      <w:r w:rsidR="00DD36A9">
        <w:rPr>
          <w:rFonts w:cs="Arial"/>
        </w:rPr>
        <w:t xml:space="preserve"> </w:t>
      </w:r>
      <w:r w:rsidR="00DB21A5">
        <w:rPr>
          <w:rFonts w:cs="Arial"/>
        </w:rPr>
        <w:t>201</w:t>
      </w:r>
      <w:r w:rsidR="00EA0FD3">
        <w:rPr>
          <w:rFonts w:cs="Arial"/>
        </w:rPr>
        <w:t>8</w:t>
      </w:r>
      <w:r w:rsidR="00895F3A">
        <w:rPr>
          <w:rFonts w:cs="Arial"/>
        </w:rPr>
        <w:t>.</w:t>
      </w:r>
    </w:p>
    <w:p w14:paraId="10E5E8AF" w14:textId="65296F0E" w:rsidR="00B25D20" w:rsidRPr="002A68CE" w:rsidRDefault="002A68CE" w:rsidP="00714655">
      <w:pPr>
        <w:pStyle w:val="Listenabsatz"/>
        <w:numPr>
          <w:ilvl w:val="0"/>
          <w:numId w:val="2"/>
        </w:numPr>
        <w:rPr>
          <w:rFonts w:eastAsia="SimSun" w:cs="Arial"/>
          <w:sz w:val="20"/>
          <w:szCs w:val="20"/>
          <w:lang w:val="en-GB"/>
        </w:rPr>
      </w:pPr>
      <w:r w:rsidRPr="002A68CE">
        <w:rPr>
          <w:rFonts w:eastAsia="SimSun" w:cs="Arial"/>
          <w:sz w:val="20"/>
          <w:szCs w:val="20"/>
          <w:lang w:val="en-GB"/>
        </w:rPr>
        <w:t>R2-</w:t>
      </w:r>
      <w:r w:rsidR="00714655" w:rsidRPr="002A68CE">
        <w:rPr>
          <w:rFonts w:eastAsia="SimSun" w:cs="Arial"/>
          <w:sz w:val="20"/>
          <w:szCs w:val="20"/>
          <w:lang w:val="en-GB"/>
        </w:rPr>
        <w:t>1</w:t>
      </w:r>
      <w:r w:rsidR="00714655">
        <w:rPr>
          <w:rFonts w:eastAsia="SimSun" w:cs="Arial"/>
          <w:sz w:val="20"/>
          <w:szCs w:val="20"/>
          <w:lang w:val="en-GB"/>
        </w:rPr>
        <w:t>9</w:t>
      </w:r>
      <w:r w:rsidR="00714655" w:rsidRPr="002A68CE">
        <w:rPr>
          <w:rFonts w:eastAsia="SimSun" w:cs="Arial"/>
          <w:sz w:val="20"/>
          <w:szCs w:val="20"/>
          <w:lang w:val="en-GB"/>
        </w:rPr>
        <w:t>1</w:t>
      </w:r>
      <w:r w:rsidR="00714655">
        <w:rPr>
          <w:rFonts w:eastAsia="SimSun" w:cs="Arial"/>
          <w:sz w:val="20"/>
          <w:szCs w:val="20"/>
          <w:lang w:val="en-GB"/>
        </w:rPr>
        <w:t>xxxx</w:t>
      </w:r>
      <w:r w:rsidRPr="002A68CE">
        <w:rPr>
          <w:rFonts w:eastAsia="SimSun" w:cs="Arial"/>
          <w:sz w:val="20"/>
          <w:szCs w:val="20"/>
          <w:lang w:val="en-GB"/>
        </w:rPr>
        <w:t>, “</w:t>
      </w:r>
      <w:r w:rsidR="00714655" w:rsidRPr="00714655">
        <w:rPr>
          <w:rFonts w:eastAsia="SimSun" w:cs="Arial"/>
          <w:sz w:val="20"/>
          <w:szCs w:val="20"/>
          <w:lang w:val="en-GB"/>
        </w:rPr>
        <w:t>Report of [104#</w:t>
      </w:r>
      <w:proofErr w:type="gramStart"/>
      <w:r w:rsidR="00714655">
        <w:rPr>
          <w:rFonts w:eastAsia="SimSun" w:cs="Arial"/>
          <w:sz w:val="20"/>
          <w:szCs w:val="20"/>
          <w:lang w:val="en-GB"/>
        </w:rPr>
        <w:t>59][</w:t>
      </w:r>
      <w:proofErr w:type="gramEnd"/>
      <w:r w:rsidR="00714655">
        <w:rPr>
          <w:rFonts w:eastAsia="SimSun" w:cs="Arial"/>
          <w:sz w:val="20"/>
          <w:szCs w:val="20"/>
          <w:lang w:val="en-GB"/>
        </w:rPr>
        <w:t>NR/V2X] Resource allocation</w:t>
      </w:r>
      <w:r w:rsidRPr="002A68CE">
        <w:rPr>
          <w:rFonts w:eastAsia="SimSun" w:cs="Arial"/>
          <w:sz w:val="20"/>
          <w:szCs w:val="20"/>
          <w:lang w:val="en-GB"/>
        </w:rPr>
        <w:t xml:space="preserve">”, </w:t>
      </w:r>
      <w:r w:rsidR="00714655">
        <w:rPr>
          <w:rFonts w:eastAsia="SimSun" w:cs="Arial"/>
          <w:sz w:val="20"/>
          <w:szCs w:val="20"/>
          <w:lang w:val="en-GB"/>
        </w:rPr>
        <w:t>LG</w:t>
      </w:r>
      <w:r w:rsidRPr="002A68CE">
        <w:rPr>
          <w:rFonts w:eastAsia="SimSun" w:cs="Arial"/>
          <w:sz w:val="20"/>
          <w:szCs w:val="20"/>
          <w:lang w:val="en-GB"/>
        </w:rPr>
        <w:t>, 3GPP RAN2#</w:t>
      </w:r>
      <w:r w:rsidR="00714655" w:rsidRPr="002A68CE">
        <w:rPr>
          <w:rFonts w:eastAsia="SimSun" w:cs="Arial"/>
          <w:sz w:val="20"/>
          <w:szCs w:val="20"/>
          <w:lang w:val="en-GB"/>
        </w:rPr>
        <w:t>10</w:t>
      </w:r>
      <w:r w:rsidR="00714655">
        <w:rPr>
          <w:rFonts w:eastAsia="SimSun" w:cs="Arial"/>
          <w:sz w:val="20"/>
          <w:szCs w:val="20"/>
          <w:lang w:val="en-GB"/>
        </w:rPr>
        <w:t>5</w:t>
      </w:r>
      <w:r w:rsidRPr="002A68CE">
        <w:rPr>
          <w:rFonts w:eastAsia="SimSun" w:cs="Arial"/>
          <w:sz w:val="20"/>
          <w:szCs w:val="20"/>
          <w:lang w:val="en-GB"/>
        </w:rPr>
        <w:t xml:space="preserve">, </w:t>
      </w:r>
      <w:r w:rsidR="00714655">
        <w:rPr>
          <w:rFonts w:eastAsia="SimSun" w:cs="Arial"/>
          <w:sz w:val="20"/>
          <w:szCs w:val="20"/>
          <w:lang w:val="en-GB"/>
        </w:rPr>
        <w:t>Feb-Mar</w:t>
      </w:r>
      <w:r w:rsidR="00714655" w:rsidRPr="002A68CE">
        <w:rPr>
          <w:rFonts w:eastAsia="SimSun" w:cs="Arial"/>
          <w:sz w:val="20"/>
          <w:szCs w:val="20"/>
          <w:lang w:val="en-GB"/>
        </w:rPr>
        <w:t xml:space="preserve"> 201</w:t>
      </w:r>
      <w:r w:rsidR="00714655">
        <w:rPr>
          <w:rFonts w:eastAsia="SimSun" w:cs="Arial"/>
          <w:sz w:val="20"/>
          <w:szCs w:val="20"/>
          <w:lang w:val="en-GB"/>
        </w:rPr>
        <w:t>9</w:t>
      </w:r>
      <w:r w:rsidRPr="002A68CE">
        <w:rPr>
          <w:rFonts w:eastAsia="SimSun" w:cs="Arial"/>
          <w:sz w:val="20"/>
          <w:szCs w:val="20"/>
          <w:lang w:val="en-GB"/>
        </w:rPr>
        <w:t>.</w:t>
      </w:r>
    </w:p>
    <w:bookmarkEnd w:id="5"/>
    <w:p w14:paraId="25EDBDE3" w14:textId="77777777" w:rsidR="00021CB0" w:rsidRPr="006B002D" w:rsidRDefault="00021CB0" w:rsidP="00121961">
      <w:pPr>
        <w:widowControl w:val="0"/>
        <w:overflowPunct/>
        <w:autoSpaceDE/>
        <w:adjustRightInd/>
        <w:spacing w:after="120"/>
        <w:ind w:left="420"/>
        <w:jc w:val="both"/>
        <w:textAlignment w:val="auto"/>
        <w:rPr>
          <w:lang w:val="en-US"/>
        </w:rPr>
      </w:pPr>
    </w:p>
    <w:sectPr w:rsidR="00021CB0" w:rsidRPr="006B002D"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EE645" w14:textId="77777777" w:rsidR="00C546C5" w:rsidRDefault="00C546C5">
      <w:r>
        <w:separator/>
      </w:r>
    </w:p>
  </w:endnote>
  <w:endnote w:type="continuationSeparator" w:id="0">
    <w:p w14:paraId="47FFB7E3" w14:textId="77777777" w:rsidR="00C546C5" w:rsidRDefault="00C54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2FC65"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6F9798B"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26D86" w14:textId="62607DCE"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B5BF6">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B5BF6">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28187" w14:textId="77777777" w:rsidR="00C546C5" w:rsidRDefault="00C546C5">
      <w:r>
        <w:separator/>
      </w:r>
    </w:p>
  </w:footnote>
  <w:footnote w:type="continuationSeparator" w:id="0">
    <w:p w14:paraId="31B6A791" w14:textId="77777777" w:rsidR="00C546C5" w:rsidRDefault="00C54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C5928"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576"/>
        </w:tabs>
        <w:ind w:left="576"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F65D56"/>
    <w:multiLevelType w:val="hybridMultilevel"/>
    <w:tmpl w:val="80E66808"/>
    <w:lvl w:ilvl="0" w:tplc="E9EE09F6">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7B72F8"/>
    <w:multiLevelType w:val="hybridMultilevel"/>
    <w:tmpl w:val="E6528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BB569E8"/>
    <w:multiLevelType w:val="hybridMultilevel"/>
    <w:tmpl w:val="21AC046C"/>
    <w:lvl w:ilvl="0" w:tplc="04090001">
      <w:start w:val="1"/>
      <w:numFmt w:val="bullet"/>
      <w:lvlText w:val=""/>
      <w:lvlJc w:val="left"/>
      <w:pPr>
        <w:ind w:left="720" w:hanging="360"/>
      </w:pPr>
      <w:rPr>
        <w:rFonts w:ascii="Symbol" w:hAnsi="Symbol" w:hint="default"/>
      </w:rPr>
    </w:lvl>
    <w:lvl w:ilvl="1" w:tplc="2D7EC9F8">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8F132B7"/>
    <w:multiLevelType w:val="hybridMultilevel"/>
    <w:tmpl w:val="EAC08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2" w15:restartNumberingAfterBreak="0">
    <w:nsid w:val="3D110541"/>
    <w:multiLevelType w:val="hybridMultilevel"/>
    <w:tmpl w:val="68286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7E47A8"/>
    <w:multiLevelType w:val="hybridMultilevel"/>
    <w:tmpl w:val="02107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37D89"/>
    <w:multiLevelType w:val="hybridMultilevel"/>
    <w:tmpl w:val="78BA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FF7059"/>
    <w:multiLevelType w:val="hybridMultilevel"/>
    <w:tmpl w:val="3EF25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7B6DF9"/>
    <w:multiLevelType w:val="hybridMultilevel"/>
    <w:tmpl w:val="09C65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D861CF"/>
    <w:multiLevelType w:val="hybridMultilevel"/>
    <w:tmpl w:val="52CA7B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15:restartNumberingAfterBreak="0">
    <w:nsid w:val="5F72642C"/>
    <w:multiLevelType w:val="hybridMultilevel"/>
    <w:tmpl w:val="2828F2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4"/>
  </w:num>
  <w:num w:numId="8">
    <w:abstractNumId w:val="9"/>
  </w:num>
  <w:num w:numId="9">
    <w:abstractNumId w:val="5"/>
  </w:num>
  <w:num w:numId="10">
    <w:abstractNumId w:val="4"/>
  </w:num>
  <w:num w:numId="11">
    <w:abstractNumId w:val="20"/>
  </w:num>
  <w:num w:numId="12">
    <w:abstractNumId w:val="24"/>
  </w:num>
  <w:num w:numId="13">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3"/>
  </w:num>
  <w:num w:numId="16">
    <w:abstractNumId w:val="13"/>
  </w:num>
  <w:num w:numId="17">
    <w:abstractNumId w:val="17"/>
  </w:num>
  <w:num w:numId="18">
    <w:abstractNumId w:val="18"/>
  </w:num>
  <w:num w:numId="19">
    <w:abstractNumId w:val="10"/>
  </w:num>
  <w:num w:numId="20">
    <w:abstractNumId w:val="19"/>
  </w:num>
  <w:num w:numId="21">
    <w:abstractNumId w:val="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5"/>
  </w:num>
  <w:num w:numId="25">
    <w:abstractNumId w:val="16"/>
  </w:num>
  <w:num w:numId="26">
    <w:abstractNumId w:val="21"/>
  </w:num>
  <w:num w:numId="27">
    <w:abstractNumId w:val="12"/>
  </w:num>
  <w:num w:numId="2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7"/>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175E7"/>
    <w:rsid w:val="0002005C"/>
    <w:rsid w:val="00020137"/>
    <w:rsid w:val="00020331"/>
    <w:rsid w:val="000205B5"/>
    <w:rsid w:val="000205C1"/>
    <w:rsid w:val="0002060C"/>
    <w:rsid w:val="000208B8"/>
    <w:rsid w:val="00020C2B"/>
    <w:rsid w:val="00020D61"/>
    <w:rsid w:val="0002130A"/>
    <w:rsid w:val="0002165C"/>
    <w:rsid w:val="00021C67"/>
    <w:rsid w:val="00021C8C"/>
    <w:rsid w:val="00021CB0"/>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5CB"/>
    <w:rsid w:val="0002790C"/>
    <w:rsid w:val="0002799E"/>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1F"/>
    <w:rsid w:val="00033B86"/>
    <w:rsid w:val="00033E5C"/>
    <w:rsid w:val="00034922"/>
    <w:rsid w:val="000349B7"/>
    <w:rsid w:val="00034DB0"/>
    <w:rsid w:val="00034DC2"/>
    <w:rsid w:val="00034F4E"/>
    <w:rsid w:val="000350B6"/>
    <w:rsid w:val="0003540B"/>
    <w:rsid w:val="00035841"/>
    <w:rsid w:val="000358C8"/>
    <w:rsid w:val="00035C37"/>
    <w:rsid w:val="00035CAB"/>
    <w:rsid w:val="00035E80"/>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47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EA6"/>
    <w:rsid w:val="00044FC4"/>
    <w:rsid w:val="000451E5"/>
    <w:rsid w:val="000453F6"/>
    <w:rsid w:val="00045F22"/>
    <w:rsid w:val="00046743"/>
    <w:rsid w:val="000468C4"/>
    <w:rsid w:val="00046938"/>
    <w:rsid w:val="00046CB8"/>
    <w:rsid w:val="00046CD6"/>
    <w:rsid w:val="00046CE4"/>
    <w:rsid w:val="00046F9A"/>
    <w:rsid w:val="0004713D"/>
    <w:rsid w:val="000472F3"/>
    <w:rsid w:val="0004743A"/>
    <w:rsid w:val="0004759D"/>
    <w:rsid w:val="000475B5"/>
    <w:rsid w:val="000477BB"/>
    <w:rsid w:val="00047A82"/>
    <w:rsid w:val="00047D4E"/>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1BE"/>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AE2"/>
    <w:rsid w:val="00067EE4"/>
    <w:rsid w:val="00067FE2"/>
    <w:rsid w:val="00070001"/>
    <w:rsid w:val="00070296"/>
    <w:rsid w:val="00070378"/>
    <w:rsid w:val="000703E5"/>
    <w:rsid w:val="00070936"/>
    <w:rsid w:val="00070F5A"/>
    <w:rsid w:val="0007110D"/>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B6A"/>
    <w:rsid w:val="00074BF5"/>
    <w:rsid w:val="00074C1F"/>
    <w:rsid w:val="00074E31"/>
    <w:rsid w:val="00074F25"/>
    <w:rsid w:val="000752CD"/>
    <w:rsid w:val="00075680"/>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E20"/>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C19"/>
    <w:rsid w:val="00091FF2"/>
    <w:rsid w:val="000921E3"/>
    <w:rsid w:val="00092301"/>
    <w:rsid w:val="00092334"/>
    <w:rsid w:val="0009253D"/>
    <w:rsid w:val="00092C03"/>
    <w:rsid w:val="00093097"/>
    <w:rsid w:val="0009313F"/>
    <w:rsid w:val="000931C3"/>
    <w:rsid w:val="0009361B"/>
    <w:rsid w:val="0009366D"/>
    <w:rsid w:val="000937F4"/>
    <w:rsid w:val="00093918"/>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5A0"/>
    <w:rsid w:val="000B081C"/>
    <w:rsid w:val="000B08B5"/>
    <w:rsid w:val="000B0C1F"/>
    <w:rsid w:val="000B0DBC"/>
    <w:rsid w:val="000B1016"/>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4DE4"/>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583"/>
    <w:rsid w:val="000C2A25"/>
    <w:rsid w:val="000C2CA1"/>
    <w:rsid w:val="000C2DE1"/>
    <w:rsid w:val="000C2EF8"/>
    <w:rsid w:val="000C2FDD"/>
    <w:rsid w:val="000C3321"/>
    <w:rsid w:val="000C393F"/>
    <w:rsid w:val="000C3987"/>
    <w:rsid w:val="000C3F16"/>
    <w:rsid w:val="000C4367"/>
    <w:rsid w:val="000C44F6"/>
    <w:rsid w:val="000C4C15"/>
    <w:rsid w:val="000C4C76"/>
    <w:rsid w:val="000C4E8A"/>
    <w:rsid w:val="000C4F47"/>
    <w:rsid w:val="000C50C5"/>
    <w:rsid w:val="000C550B"/>
    <w:rsid w:val="000C5759"/>
    <w:rsid w:val="000C5E7D"/>
    <w:rsid w:val="000C628A"/>
    <w:rsid w:val="000C673C"/>
    <w:rsid w:val="000C69F8"/>
    <w:rsid w:val="000C71D9"/>
    <w:rsid w:val="000C723D"/>
    <w:rsid w:val="000C7AE7"/>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89"/>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1F99"/>
    <w:rsid w:val="000E2510"/>
    <w:rsid w:val="000E279B"/>
    <w:rsid w:val="000E297C"/>
    <w:rsid w:val="000E2A4C"/>
    <w:rsid w:val="000E3075"/>
    <w:rsid w:val="000E32B4"/>
    <w:rsid w:val="000E3358"/>
    <w:rsid w:val="000E37F0"/>
    <w:rsid w:val="000E38ED"/>
    <w:rsid w:val="000E3F84"/>
    <w:rsid w:val="000E471D"/>
    <w:rsid w:val="000E48CD"/>
    <w:rsid w:val="000E4C9B"/>
    <w:rsid w:val="000E4D01"/>
    <w:rsid w:val="000E5830"/>
    <w:rsid w:val="000E5C4E"/>
    <w:rsid w:val="000E5C63"/>
    <w:rsid w:val="000E6285"/>
    <w:rsid w:val="000E6333"/>
    <w:rsid w:val="000E65A7"/>
    <w:rsid w:val="000E6635"/>
    <w:rsid w:val="000E6E66"/>
    <w:rsid w:val="000E6F62"/>
    <w:rsid w:val="000E7145"/>
    <w:rsid w:val="000E73CD"/>
    <w:rsid w:val="000E7535"/>
    <w:rsid w:val="000E7601"/>
    <w:rsid w:val="000E79E6"/>
    <w:rsid w:val="000E7A31"/>
    <w:rsid w:val="000E7F51"/>
    <w:rsid w:val="000F00D8"/>
    <w:rsid w:val="000F0457"/>
    <w:rsid w:val="000F04CE"/>
    <w:rsid w:val="000F095B"/>
    <w:rsid w:val="000F1034"/>
    <w:rsid w:val="000F1308"/>
    <w:rsid w:val="000F136A"/>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247"/>
    <w:rsid w:val="000F3353"/>
    <w:rsid w:val="000F34C7"/>
    <w:rsid w:val="000F37F8"/>
    <w:rsid w:val="000F38E7"/>
    <w:rsid w:val="000F3B40"/>
    <w:rsid w:val="000F3FD6"/>
    <w:rsid w:val="000F3FFF"/>
    <w:rsid w:val="000F42EA"/>
    <w:rsid w:val="000F46D0"/>
    <w:rsid w:val="000F4C88"/>
    <w:rsid w:val="000F4CAF"/>
    <w:rsid w:val="000F4E7D"/>
    <w:rsid w:val="000F4EAE"/>
    <w:rsid w:val="000F4F44"/>
    <w:rsid w:val="000F52D7"/>
    <w:rsid w:val="000F53CB"/>
    <w:rsid w:val="000F54CB"/>
    <w:rsid w:val="000F5567"/>
    <w:rsid w:val="000F5A5E"/>
    <w:rsid w:val="000F5F35"/>
    <w:rsid w:val="000F6088"/>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AA"/>
    <w:rsid w:val="00103D39"/>
    <w:rsid w:val="00104058"/>
    <w:rsid w:val="0010405D"/>
    <w:rsid w:val="00104228"/>
    <w:rsid w:val="00104240"/>
    <w:rsid w:val="0010496A"/>
    <w:rsid w:val="00104A80"/>
    <w:rsid w:val="00104D74"/>
    <w:rsid w:val="00104DE9"/>
    <w:rsid w:val="001050B7"/>
    <w:rsid w:val="0010521E"/>
    <w:rsid w:val="00105262"/>
    <w:rsid w:val="001052CF"/>
    <w:rsid w:val="0010555C"/>
    <w:rsid w:val="0010568A"/>
    <w:rsid w:val="00105748"/>
    <w:rsid w:val="00105820"/>
    <w:rsid w:val="0010593E"/>
    <w:rsid w:val="00105CEE"/>
    <w:rsid w:val="001061B3"/>
    <w:rsid w:val="001061C1"/>
    <w:rsid w:val="0010660E"/>
    <w:rsid w:val="00106A95"/>
    <w:rsid w:val="00106AC2"/>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1D32"/>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834"/>
    <w:rsid w:val="00117957"/>
    <w:rsid w:val="00117B90"/>
    <w:rsid w:val="001203DB"/>
    <w:rsid w:val="00120777"/>
    <w:rsid w:val="0012079F"/>
    <w:rsid w:val="001207F3"/>
    <w:rsid w:val="001212C7"/>
    <w:rsid w:val="001213E6"/>
    <w:rsid w:val="00121477"/>
    <w:rsid w:val="00121897"/>
    <w:rsid w:val="00121961"/>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6D78"/>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56C"/>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B2B"/>
    <w:rsid w:val="00135BAA"/>
    <w:rsid w:val="00135D02"/>
    <w:rsid w:val="001360FE"/>
    <w:rsid w:val="0013612A"/>
    <w:rsid w:val="001368AF"/>
    <w:rsid w:val="00136998"/>
    <w:rsid w:val="00136AAD"/>
    <w:rsid w:val="00136B7B"/>
    <w:rsid w:val="00136BA1"/>
    <w:rsid w:val="00136DF8"/>
    <w:rsid w:val="00136F19"/>
    <w:rsid w:val="00136F35"/>
    <w:rsid w:val="001370F2"/>
    <w:rsid w:val="00137280"/>
    <w:rsid w:val="00137288"/>
    <w:rsid w:val="0013736D"/>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C20"/>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637"/>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33"/>
    <w:rsid w:val="0015449B"/>
    <w:rsid w:val="001544AB"/>
    <w:rsid w:val="0015468D"/>
    <w:rsid w:val="00154B50"/>
    <w:rsid w:val="001550EA"/>
    <w:rsid w:val="00155F7A"/>
    <w:rsid w:val="00156260"/>
    <w:rsid w:val="001565AE"/>
    <w:rsid w:val="00156679"/>
    <w:rsid w:val="0015674F"/>
    <w:rsid w:val="001573B9"/>
    <w:rsid w:val="001575A4"/>
    <w:rsid w:val="00157A5E"/>
    <w:rsid w:val="00157D69"/>
    <w:rsid w:val="0016019C"/>
    <w:rsid w:val="001605BA"/>
    <w:rsid w:val="00160674"/>
    <w:rsid w:val="00160786"/>
    <w:rsid w:val="00160896"/>
    <w:rsid w:val="00160B9D"/>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2C"/>
    <w:rsid w:val="001649D4"/>
    <w:rsid w:val="00165016"/>
    <w:rsid w:val="00165137"/>
    <w:rsid w:val="0016523F"/>
    <w:rsid w:val="00165C3F"/>
    <w:rsid w:val="00165C90"/>
    <w:rsid w:val="00165CFF"/>
    <w:rsid w:val="001660C2"/>
    <w:rsid w:val="0016634F"/>
    <w:rsid w:val="0016636A"/>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0F1"/>
    <w:rsid w:val="001862BC"/>
    <w:rsid w:val="00186395"/>
    <w:rsid w:val="00186544"/>
    <w:rsid w:val="00186AD7"/>
    <w:rsid w:val="00186B4D"/>
    <w:rsid w:val="00186DCB"/>
    <w:rsid w:val="00186E50"/>
    <w:rsid w:val="00186F58"/>
    <w:rsid w:val="00187244"/>
    <w:rsid w:val="0018765F"/>
    <w:rsid w:val="0018767B"/>
    <w:rsid w:val="00190307"/>
    <w:rsid w:val="001907F6"/>
    <w:rsid w:val="00190927"/>
    <w:rsid w:val="00190BD5"/>
    <w:rsid w:val="0019110C"/>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43AF"/>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89E"/>
    <w:rsid w:val="00197C85"/>
    <w:rsid w:val="00197E21"/>
    <w:rsid w:val="00197E7A"/>
    <w:rsid w:val="00197F13"/>
    <w:rsid w:val="001A0106"/>
    <w:rsid w:val="001A0303"/>
    <w:rsid w:val="001A032E"/>
    <w:rsid w:val="001A0421"/>
    <w:rsid w:val="001A067A"/>
    <w:rsid w:val="001A0891"/>
    <w:rsid w:val="001A09BB"/>
    <w:rsid w:val="001A09BF"/>
    <w:rsid w:val="001A0AE3"/>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F4C"/>
    <w:rsid w:val="001A61A0"/>
    <w:rsid w:val="001A628F"/>
    <w:rsid w:val="001A68E2"/>
    <w:rsid w:val="001A6AFE"/>
    <w:rsid w:val="001A6F38"/>
    <w:rsid w:val="001A6FB5"/>
    <w:rsid w:val="001A7042"/>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BF6"/>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0F68"/>
    <w:rsid w:val="001C144B"/>
    <w:rsid w:val="001C15D9"/>
    <w:rsid w:val="001C16A9"/>
    <w:rsid w:val="001C191F"/>
    <w:rsid w:val="001C1B6A"/>
    <w:rsid w:val="001C1E53"/>
    <w:rsid w:val="001C1ECB"/>
    <w:rsid w:val="001C1FFA"/>
    <w:rsid w:val="001C211D"/>
    <w:rsid w:val="001C2639"/>
    <w:rsid w:val="001C2E60"/>
    <w:rsid w:val="001C3082"/>
    <w:rsid w:val="001C325F"/>
    <w:rsid w:val="001C3474"/>
    <w:rsid w:val="001C356F"/>
    <w:rsid w:val="001C3DC6"/>
    <w:rsid w:val="001C3EAE"/>
    <w:rsid w:val="001C4A79"/>
    <w:rsid w:val="001C4F5F"/>
    <w:rsid w:val="001C518A"/>
    <w:rsid w:val="001C589B"/>
    <w:rsid w:val="001C58A6"/>
    <w:rsid w:val="001C5F88"/>
    <w:rsid w:val="001C619C"/>
    <w:rsid w:val="001C66E8"/>
    <w:rsid w:val="001C7185"/>
    <w:rsid w:val="001C78F1"/>
    <w:rsid w:val="001C7AB6"/>
    <w:rsid w:val="001C7F47"/>
    <w:rsid w:val="001D006C"/>
    <w:rsid w:val="001D0182"/>
    <w:rsid w:val="001D0555"/>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6DC"/>
    <w:rsid w:val="001D571F"/>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74"/>
    <w:rsid w:val="001E1284"/>
    <w:rsid w:val="001E12E3"/>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132"/>
    <w:rsid w:val="001E4205"/>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8F"/>
    <w:rsid w:val="001F0DDF"/>
    <w:rsid w:val="001F1553"/>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5FBF"/>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CF"/>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57"/>
    <w:rsid w:val="002125B4"/>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5E"/>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A67"/>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009"/>
    <w:rsid w:val="00225DB5"/>
    <w:rsid w:val="002260E3"/>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B21"/>
    <w:rsid w:val="00237C6F"/>
    <w:rsid w:val="00237D22"/>
    <w:rsid w:val="00240B1C"/>
    <w:rsid w:val="00240B7D"/>
    <w:rsid w:val="00240D92"/>
    <w:rsid w:val="00240F76"/>
    <w:rsid w:val="0024103F"/>
    <w:rsid w:val="00241210"/>
    <w:rsid w:val="00241702"/>
    <w:rsid w:val="00241971"/>
    <w:rsid w:val="002419F3"/>
    <w:rsid w:val="00241B82"/>
    <w:rsid w:val="00241C24"/>
    <w:rsid w:val="00241C7B"/>
    <w:rsid w:val="00241F38"/>
    <w:rsid w:val="002421F2"/>
    <w:rsid w:val="002422F6"/>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75"/>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0E61"/>
    <w:rsid w:val="00251117"/>
    <w:rsid w:val="002512A9"/>
    <w:rsid w:val="002514DB"/>
    <w:rsid w:val="0025169E"/>
    <w:rsid w:val="00251929"/>
    <w:rsid w:val="00251F5E"/>
    <w:rsid w:val="002521CC"/>
    <w:rsid w:val="002522FF"/>
    <w:rsid w:val="00252333"/>
    <w:rsid w:val="00252546"/>
    <w:rsid w:val="00252B12"/>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452"/>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A50"/>
    <w:rsid w:val="00260FAD"/>
    <w:rsid w:val="00261145"/>
    <w:rsid w:val="002612A1"/>
    <w:rsid w:val="002613E8"/>
    <w:rsid w:val="00261781"/>
    <w:rsid w:val="00261D05"/>
    <w:rsid w:val="0026221D"/>
    <w:rsid w:val="002623AC"/>
    <w:rsid w:val="00262979"/>
    <w:rsid w:val="0026298E"/>
    <w:rsid w:val="00262CEB"/>
    <w:rsid w:val="00262D58"/>
    <w:rsid w:val="00262D97"/>
    <w:rsid w:val="00262E69"/>
    <w:rsid w:val="00262E7F"/>
    <w:rsid w:val="00263038"/>
    <w:rsid w:val="00263474"/>
    <w:rsid w:val="00263ABC"/>
    <w:rsid w:val="00263B02"/>
    <w:rsid w:val="00263DD9"/>
    <w:rsid w:val="002643C7"/>
    <w:rsid w:val="0026455A"/>
    <w:rsid w:val="0026468A"/>
    <w:rsid w:val="00264C28"/>
    <w:rsid w:val="0026509A"/>
    <w:rsid w:val="002650CA"/>
    <w:rsid w:val="002651FC"/>
    <w:rsid w:val="002655F1"/>
    <w:rsid w:val="00265701"/>
    <w:rsid w:val="00265776"/>
    <w:rsid w:val="00265A28"/>
    <w:rsid w:val="00265E3B"/>
    <w:rsid w:val="00265E9A"/>
    <w:rsid w:val="00265FF5"/>
    <w:rsid w:val="00266210"/>
    <w:rsid w:val="00266DDA"/>
    <w:rsid w:val="00266F5D"/>
    <w:rsid w:val="0026716C"/>
    <w:rsid w:val="0026748C"/>
    <w:rsid w:val="002678FE"/>
    <w:rsid w:val="00267A74"/>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7B9"/>
    <w:rsid w:val="002738C9"/>
    <w:rsid w:val="00273B2D"/>
    <w:rsid w:val="00273CFB"/>
    <w:rsid w:val="00273DF4"/>
    <w:rsid w:val="0027441F"/>
    <w:rsid w:val="002744D8"/>
    <w:rsid w:val="002745C6"/>
    <w:rsid w:val="00274D08"/>
    <w:rsid w:val="002751A9"/>
    <w:rsid w:val="00275435"/>
    <w:rsid w:val="00275464"/>
    <w:rsid w:val="0027568B"/>
    <w:rsid w:val="002756D5"/>
    <w:rsid w:val="00276001"/>
    <w:rsid w:val="00276094"/>
    <w:rsid w:val="002764FB"/>
    <w:rsid w:val="002765BE"/>
    <w:rsid w:val="002775F2"/>
    <w:rsid w:val="002775FE"/>
    <w:rsid w:val="00277A46"/>
    <w:rsid w:val="00277E66"/>
    <w:rsid w:val="002801E2"/>
    <w:rsid w:val="0028052D"/>
    <w:rsid w:val="00280648"/>
    <w:rsid w:val="00280684"/>
    <w:rsid w:val="0028073A"/>
    <w:rsid w:val="00280822"/>
    <w:rsid w:val="00280851"/>
    <w:rsid w:val="00280960"/>
    <w:rsid w:val="00280D7A"/>
    <w:rsid w:val="00281DD0"/>
    <w:rsid w:val="0028203A"/>
    <w:rsid w:val="002825CE"/>
    <w:rsid w:val="002826D0"/>
    <w:rsid w:val="002829E8"/>
    <w:rsid w:val="00282C4C"/>
    <w:rsid w:val="00282D7B"/>
    <w:rsid w:val="00282E14"/>
    <w:rsid w:val="00283112"/>
    <w:rsid w:val="00283178"/>
    <w:rsid w:val="00283181"/>
    <w:rsid w:val="00283349"/>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DBD"/>
    <w:rsid w:val="00290FC4"/>
    <w:rsid w:val="00291403"/>
    <w:rsid w:val="002916AD"/>
    <w:rsid w:val="0029178F"/>
    <w:rsid w:val="00291B01"/>
    <w:rsid w:val="00291BA0"/>
    <w:rsid w:val="00292235"/>
    <w:rsid w:val="00292265"/>
    <w:rsid w:val="00292C97"/>
    <w:rsid w:val="00292E58"/>
    <w:rsid w:val="00293504"/>
    <w:rsid w:val="0029440E"/>
    <w:rsid w:val="002944CA"/>
    <w:rsid w:val="002945AF"/>
    <w:rsid w:val="002945EB"/>
    <w:rsid w:val="00294722"/>
    <w:rsid w:val="00294AB1"/>
    <w:rsid w:val="00295226"/>
    <w:rsid w:val="0029548C"/>
    <w:rsid w:val="00295539"/>
    <w:rsid w:val="002956E0"/>
    <w:rsid w:val="00295B24"/>
    <w:rsid w:val="00295DB4"/>
    <w:rsid w:val="00295F1C"/>
    <w:rsid w:val="00295F2A"/>
    <w:rsid w:val="0029636B"/>
    <w:rsid w:val="002963EC"/>
    <w:rsid w:val="002965C5"/>
    <w:rsid w:val="00296BE9"/>
    <w:rsid w:val="00296FD8"/>
    <w:rsid w:val="002970E1"/>
    <w:rsid w:val="0029743A"/>
    <w:rsid w:val="00297499"/>
    <w:rsid w:val="002974AA"/>
    <w:rsid w:val="00297C09"/>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FC1"/>
    <w:rsid w:val="002A60B6"/>
    <w:rsid w:val="002A61BD"/>
    <w:rsid w:val="002A674A"/>
    <w:rsid w:val="002A68CE"/>
    <w:rsid w:val="002A6DD2"/>
    <w:rsid w:val="002A732C"/>
    <w:rsid w:val="002A733B"/>
    <w:rsid w:val="002A79B4"/>
    <w:rsid w:val="002A7A6A"/>
    <w:rsid w:val="002A7AB4"/>
    <w:rsid w:val="002A7B72"/>
    <w:rsid w:val="002A7CF6"/>
    <w:rsid w:val="002A7F1A"/>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3E6"/>
    <w:rsid w:val="002C27C7"/>
    <w:rsid w:val="002C2C0E"/>
    <w:rsid w:val="002C2E8A"/>
    <w:rsid w:val="002C2FCD"/>
    <w:rsid w:val="002C302C"/>
    <w:rsid w:val="002C36D3"/>
    <w:rsid w:val="002C3AE4"/>
    <w:rsid w:val="002C3C99"/>
    <w:rsid w:val="002C3E89"/>
    <w:rsid w:val="002C421B"/>
    <w:rsid w:val="002C4580"/>
    <w:rsid w:val="002C483C"/>
    <w:rsid w:val="002C4FFD"/>
    <w:rsid w:val="002C52A6"/>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4DC"/>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6D"/>
    <w:rsid w:val="002D7C7C"/>
    <w:rsid w:val="002E018E"/>
    <w:rsid w:val="002E04F0"/>
    <w:rsid w:val="002E0E4F"/>
    <w:rsid w:val="002E0E94"/>
    <w:rsid w:val="002E16BC"/>
    <w:rsid w:val="002E1941"/>
    <w:rsid w:val="002E1B94"/>
    <w:rsid w:val="002E1BE3"/>
    <w:rsid w:val="002E215E"/>
    <w:rsid w:val="002E21D5"/>
    <w:rsid w:val="002E251B"/>
    <w:rsid w:val="002E2923"/>
    <w:rsid w:val="002E2A76"/>
    <w:rsid w:val="002E2ADA"/>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861"/>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29B"/>
    <w:rsid w:val="002F3775"/>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DDC"/>
    <w:rsid w:val="00303115"/>
    <w:rsid w:val="003034FC"/>
    <w:rsid w:val="0030361B"/>
    <w:rsid w:val="003039EA"/>
    <w:rsid w:val="00303C07"/>
    <w:rsid w:val="00303FB7"/>
    <w:rsid w:val="00304061"/>
    <w:rsid w:val="00304373"/>
    <w:rsid w:val="00304549"/>
    <w:rsid w:val="00304645"/>
    <w:rsid w:val="00304AC5"/>
    <w:rsid w:val="00304BB6"/>
    <w:rsid w:val="00304FCA"/>
    <w:rsid w:val="00305410"/>
    <w:rsid w:val="00306079"/>
    <w:rsid w:val="003064B4"/>
    <w:rsid w:val="003065FB"/>
    <w:rsid w:val="003067F3"/>
    <w:rsid w:val="003068F4"/>
    <w:rsid w:val="00306C20"/>
    <w:rsid w:val="00306D5C"/>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E93"/>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620"/>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249"/>
    <w:rsid w:val="003308C4"/>
    <w:rsid w:val="00330AA6"/>
    <w:rsid w:val="00330C30"/>
    <w:rsid w:val="00330DE8"/>
    <w:rsid w:val="00331406"/>
    <w:rsid w:val="00331428"/>
    <w:rsid w:val="00331609"/>
    <w:rsid w:val="00331BCC"/>
    <w:rsid w:val="00332016"/>
    <w:rsid w:val="00332099"/>
    <w:rsid w:val="003321C3"/>
    <w:rsid w:val="0033287B"/>
    <w:rsid w:val="00332962"/>
    <w:rsid w:val="00332B77"/>
    <w:rsid w:val="00332BA3"/>
    <w:rsid w:val="00332C85"/>
    <w:rsid w:val="00332D70"/>
    <w:rsid w:val="003335EA"/>
    <w:rsid w:val="0033443F"/>
    <w:rsid w:val="003348EE"/>
    <w:rsid w:val="00334AAB"/>
    <w:rsid w:val="00335250"/>
    <w:rsid w:val="00335664"/>
    <w:rsid w:val="0033592C"/>
    <w:rsid w:val="00335DF1"/>
    <w:rsid w:val="00335E2A"/>
    <w:rsid w:val="00336225"/>
    <w:rsid w:val="003366FE"/>
    <w:rsid w:val="00336780"/>
    <w:rsid w:val="003367C5"/>
    <w:rsid w:val="003370D3"/>
    <w:rsid w:val="00337382"/>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AB3"/>
    <w:rsid w:val="00355122"/>
    <w:rsid w:val="003552C6"/>
    <w:rsid w:val="00355A83"/>
    <w:rsid w:val="00356029"/>
    <w:rsid w:val="003560B8"/>
    <w:rsid w:val="003562D7"/>
    <w:rsid w:val="00356353"/>
    <w:rsid w:val="003567C9"/>
    <w:rsid w:val="00356BA5"/>
    <w:rsid w:val="00356CEC"/>
    <w:rsid w:val="00357031"/>
    <w:rsid w:val="00357230"/>
    <w:rsid w:val="003572DE"/>
    <w:rsid w:val="003574DC"/>
    <w:rsid w:val="00357659"/>
    <w:rsid w:val="00357712"/>
    <w:rsid w:val="00357B14"/>
    <w:rsid w:val="00357D8A"/>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F7A"/>
    <w:rsid w:val="00364A63"/>
    <w:rsid w:val="00364F42"/>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26"/>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1D"/>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0CF"/>
    <w:rsid w:val="003A76A9"/>
    <w:rsid w:val="003A7747"/>
    <w:rsid w:val="003A7D04"/>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7D9"/>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0EC9"/>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734"/>
    <w:rsid w:val="003C78C0"/>
    <w:rsid w:val="003C79A4"/>
    <w:rsid w:val="003C7D6A"/>
    <w:rsid w:val="003D0332"/>
    <w:rsid w:val="003D07C3"/>
    <w:rsid w:val="003D09DA"/>
    <w:rsid w:val="003D0A97"/>
    <w:rsid w:val="003D0D0A"/>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3BD"/>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3F7FAA"/>
    <w:rsid w:val="0040015E"/>
    <w:rsid w:val="00400427"/>
    <w:rsid w:val="00400930"/>
    <w:rsid w:val="00400B43"/>
    <w:rsid w:val="00400C85"/>
    <w:rsid w:val="004010CF"/>
    <w:rsid w:val="00401175"/>
    <w:rsid w:val="004012FA"/>
    <w:rsid w:val="004017C6"/>
    <w:rsid w:val="00401B61"/>
    <w:rsid w:val="00401BBE"/>
    <w:rsid w:val="004024AB"/>
    <w:rsid w:val="00402CFC"/>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6E8"/>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3EF"/>
    <w:rsid w:val="00424E5F"/>
    <w:rsid w:val="004250E7"/>
    <w:rsid w:val="004258D1"/>
    <w:rsid w:val="00425C97"/>
    <w:rsid w:val="00425E05"/>
    <w:rsid w:val="00425FFD"/>
    <w:rsid w:val="004260DE"/>
    <w:rsid w:val="004262F8"/>
    <w:rsid w:val="00426442"/>
    <w:rsid w:val="0042654A"/>
    <w:rsid w:val="00426A93"/>
    <w:rsid w:val="00426DFA"/>
    <w:rsid w:val="004274F9"/>
    <w:rsid w:val="004276E3"/>
    <w:rsid w:val="004279ED"/>
    <w:rsid w:val="00427E67"/>
    <w:rsid w:val="0043013C"/>
    <w:rsid w:val="00430178"/>
    <w:rsid w:val="004303B2"/>
    <w:rsid w:val="0043043A"/>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B73"/>
    <w:rsid w:val="00433C6F"/>
    <w:rsid w:val="00433CAB"/>
    <w:rsid w:val="004340E2"/>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1E10"/>
    <w:rsid w:val="004421A2"/>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957"/>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BA2"/>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772"/>
    <w:rsid w:val="00464919"/>
    <w:rsid w:val="00464AFE"/>
    <w:rsid w:val="00464C42"/>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C36"/>
    <w:rsid w:val="00471DB0"/>
    <w:rsid w:val="00471E77"/>
    <w:rsid w:val="00471EAE"/>
    <w:rsid w:val="00471ED6"/>
    <w:rsid w:val="00471F3B"/>
    <w:rsid w:val="00471FAB"/>
    <w:rsid w:val="00471FF6"/>
    <w:rsid w:val="004720E5"/>
    <w:rsid w:val="00472A35"/>
    <w:rsid w:val="00472ACB"/>
    <w:rsid w:val="0047396D"/>
    <w:rsid w:val="004739BD"/>
    <w:rsid w:val="00473D2D"/>
    <w:rsid w:val="00473EBF"/>
    <w:rsid w:val="00473F5F"/>
    <w:rsid w:val="004740D7"/>
    <w:rsid w:val="0047410D"/>
    <w:rsid w:val="0047455E"/>
    <w:rsid w:val="00474827"/>
    <w:rsid w:val="00474B33"/>
    <w:rsid w:val="00474EEA"/>
    <w:rsid w:val="00474FB4"/>
    <w:rsid w:val="004750A6"/>
    <w:rsid w:val="00475131"/>
    <w:rsid w:val="00475260"/>
    <w:rsid w:val="004753A7"/>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15"/>
    <w:rsid w:val="00477CB9"/>
    <w:rsid w:val="004801FB"/>
    <w:rsid w:val="004803A9"/>
    <w:rsid w:val="0048045D"/>
    <w:rsid w:val="004807D5"/>
    <w:rsid w:val="00480B03"/>
    <w:rsid w:val="00480CD7"/>
    <w:rsid w:val="004810EC"/>
    <w:rsid w:val="00481289"/>
    <w:rsid w:val="004813D5"/>
    <w:rsid w:val="004814F6"/>
    <w:rsid w:val="00481607"/>
    <w:rsid w:val="00481E6B"/>
    <w:rsid w:val="00482389"/>
    <w:rsid w:val="004827A9"/>
    <w:rsid w:val="004827D4"/>
    <w:rsid w:val="004828DE"/>
    <w:rsid w:val="00482943"/>
    <w:rsid w:val="00482ADC"/>
    <w:rsid w:val="00482B1F"/>
    <w:rsid w:val="00482BAD"/>
    <w:rsid w:val="00483846"/>
    <w:rsid w:val="00483C38"/>
    <w:rsid w:val="00483D11"/>
    <w:rsid w:val="00483D20"/>
    <w:rsid w:val="0048406D"/>
    <w:rsid w:val="0048410E"/>
    <w:rsid w:val="00484C46"/>
    <w:rsid w:val="00484C71"/>
    <w:rsid w:val="00484C83"/>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35"/>
    <w:rsid w:val="004918A0"/>
    <w:rsid w:val="00491B91"/>
    <w:rsid w:val="004924E5"/>
    <w:rsid w:val="004925A5"/>
    <w:rsid w:val="00492619"/>
    <w:rsid w:val="004931BF"/>
    <w:rsid w:val="0049349F"/>
    <w:rsid w:val="004935A4"/>
    <w:rsid w:val="00493A21"/>
    <w:rsid w:val="00493D08"/>
    <w:rsid w:val="00493E9F"/>
    <w:rsid w:val="004941C8"/>
    <w:rsid w:val="0049435D"/>
    <w:rsid w:val="0049457E"/>
    <w:rsid w:val="004948C4"/>
    <w:rsid w:val="004948E9"/>
    <w:rsid w:val="00494B7C"/>
    <w:rsid w:val="00494BEC"/>
    <w:rsid w:val="00494E75"/>
    <w:rsid w:val="00494F90"/>
    <w:rsid w:val="00494FD4"/>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6E3"/>
    <w:rsid w:val="004A4900"/>
    <w:rsid w:val="004A4D38"/>
    <w:rsid w:val="004A4E7E"/>
    <w:rsid w:val="004A4E95"/>
    <w:rsid w:val="004A4ECE"/>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D6D"/>
    <w:rsid w:val="004B3DC1"/>
    <w:rsid w:val="004B4317"/>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D"/>
    <w:rsid w:val="004B7C7F"/>
    <w:rsid w:val="004C0346"/>
    <w:rsid w:val="004C0355"/>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2BB"/>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87"/>
    <w:rsid w:val="004D2E1A"/>
    <w:rsid w:val="004D2E57"/>
    <w:rsid w:val="004D3040"/>
    <w:rsid w:val="004D3251"/>
    <w:rsid w:val="004D3DB8"/>
    <w:rsid w:val="004D4968"/>
    <w:rsid w:val="004D4977"/>
    <w:rsid w:val="004D4A89"/>
    <w:rsid w:val="004D4A8A"/>
    <w:rsid w:val="004D4BEA"/>
    <w:rsid w:val="004D50CC"/>
    <w:rsid w:val="004D58A3"/>
    <w:rsid w:val="004D58D1"/>
    <w:rsid w:val="004D5AC3"/>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709"/>
    <w:rsid w:val="004E7B7F"/>
    <w:rsid w:val="004E7E45"/>
    <w:rsid w:val="004F01B4"/>
    <w:rsid w:val="004F020A"/>
    <w:rsid w:val="004F0406"/>
    <w:rsid w:val="004F080C"/>
    <w:rsid w:val="004F0B88"/>
    <w:rsid w:val="004F0C82"/>
    <w:rsid w:val="004F1051"/>
    <w:rsid w:val="004F133C"/>
    <w:rsid w:val="004F13D2"/>
    <w:rsid w:val="004F154E"/>
    <w:rsid w:val="004F1A00"/>
    <w:rsid w:val="004F1C7C"/>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268"/>
    <w:rsid w:val="004F6302"/>
    <w:rsid w:val="004F64B1"/>
    <w:rsid w:val="004F66E4"/>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48F"/>
    <w:rsid w:val="0051367E"/>
    <w:rsid w:val="00513CB8"/>
    <w:rsid w:val="00513D9A"/>
    <w:rsid w:val="00513EC5"/>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47F"/>
    <w:rsid w:val="005167B8"/>
    <w:rsid w:val="00516B96"/>
    <w:rsid w:val="00516D36"/>
    <w:rsid w:val="00517119"/>
    <w:rsid w:val="005173A4"/>
    <w:rsid w:val="005174C4"/>
    <w:rsid w:val="0051770E"/>
    <w:rsid w:val="0051777C"/>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05"/>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F9F"/>
    <w:rsid w:val="00527160"/>
    <w:rsid w:val="005273B6"/>
    <w:rsid w:val="00527489"/>
    <w:rsid w:val="00527E84"/>
    <w:rsid w:val="0053000E"/>
    <w:rsid w:val="0053012B"/>
    <w:rsid w:val="00530229"/>
    <w:rsid w:val="005302D9"/>
    <w:rsid w:val="0053048E"/>
    <w:rsid w:val="005304B7"/>
    <w:rsid w:val="0053058D"/>
    <w:rsid w:val="00530AFD"/>
    <w:rsid w:val="00530CB6"/>
    <w:rsid w:val="00530DE4"/>
    <w:rsid w:val="00530F75"/>
    <w:rsid w:val="00531191"/>
    <w:rsid w:val="005313CD"/>
    <w:rsid w:val="005316A9"/>
    <w:rsid w:val="0053173A"/>
    <w:rsid w:val="00531824"/>
    <w:rsid w:val="00531AF4"/>
    <w:rsid w:val="00531BD3"/>
    <w:rsid w:val="00531C80"/>
    <w:rsid w:val="00531E4F"/>
    <w:rsid w:val="00531F71"/>
    <w:rsid w:val="005322CE"/>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5F08"/>
    <w:rsid w:val="0053637E"/>
    <w:rsid w:val="00536772"/>
    <w:rsid w:val="00536AEE"/>
    <w:rsid w:val="00536E33"/>
    <w:rsid w:val="00536F6C"/>
    <w:rsid w:val="00537038"/>
    <w:rsid w:val="00537942"/>
    <w:rsid w:val="00537AB9"/>
    <w:rsid w:val="00537BE9"/>
    <w:rsid w:val="00537E22"/>
    <w:rsid w:val="00540147"/>
    <w:rsid w:val="005407CC"/>
    <w:rsid w:val="00540A18"/>
    <w:rsid w:val="00540E0C"/>
    <w:rsid w:val="00540EB6"/>
    <w:rsid w:val="005410BD"/>
    <w:rsid w:val="0054154E"/>
    <w:rsid w:val="005417A0"/>
    <w:rsid w:val="00541A6F"/>
    <w:rsid w:val="00541E2B"/>
    <w:rsid w:val="0054203B"/>
    <w:rsid w:val="005421F5"/>
    <w:rsid w:val="0054239A"/>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D22"/>
    <w:rsid w:val="00545E6A"/>
    <w:rsid w:val="005462A4"/>
    <w:rsid w:val="00546310"/>
    <w:rsid w:val="00546738"/>
    <w:rsid w:val="005467D6"/>
    <w:rsid w:val="00546942"/>
    <w:rsid w:val="00546A1B"/>
    <w:rsid w:val="00546ADD"/>
    <w:rsid w:val="00546B78"/>
    <w:rsid w:val="00547123"/>
    <w:rsid w:val="0054754D"/>
    <w:rsid w:val="005478EB"/>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39F6"/>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2"/>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DB8"/>
    <w:rsid w:val="00563FD2"/>
    <w:rsid w:val="0056434D"/>
    <w:rsid w:val="00564909"/>
    <w:rsid w:val="005651F7"/>
    <w:rsid w:val="005652B6"/>
    <w:rsid w:val="005652EE"/>
    <w:rsid w:val="00565307"/>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6F5"/>
    <w:rsid w:val="00574886"/>
    <w:rsid w:val="00574A09"/>
    <w:rsid w:val="00574B86"/>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B53"/>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353"/>
    <w:rsid w:val="00584496"/>
    <w:rsid w:val="00584EC4"/>
    <w:rsid w:val="00585932"/>
    <w:rsid w:val="00585C3A"/>
    <w:rsid w:val="00585CBD"/>
    <w:rsid w:val="00585FF5"/>
    <w:rsid w:val="0058628A"/>
    <w:rsid w:val="005863AF"/>
    <w:rsid w:val="0058640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BD"/>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F61"/>
    <w:rsid w:val="005A6FA1"/>
    <w:rsid w:val="005A71E4"/>
    <w:rsid w:val="005A7945"/>
    <w:rsid w:val="005A7D46"/>
    <w:rsid w:val="005A7E2E"/>
    <w:rsid w:val="005A7F50"/>
    <w:rsid w:val="005A7F72"/>
    <w:rsid w:val="005B009D"/>
    <w:rsid w:val="005B0529"/>
    <w:rsid w:val="005B0F23"/>
    <w:rsid w:val="005B13B6"/>
    <w:rsid w:val="005B1929"/>
    <w:rsid w:val="005B27EA"/>
    <w:rsid w:val="005B2D4D"/>
    <w:rsid w:val="005B2DEE"/>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472"/>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430"/>
    <w:rsid w:val="005C376D"/>
    <w:rsid w:val="005C3A28"/>
    <w:rsid w:val="005C3A65"/>
    <w:rsid w:val="005C3CDF"/>
    <w:rsid w:val="005C41DC"/>
    <w:rsid w:val="005C4233"/>
    <w:rsid w:val="005C4B4D"/>
    <w:rsid w:val="005C4D30"/>
    <w:rsid w:val="005C4D32"/>
    <w:rsid w:val="005C4DE3"/>
    <w:rsid w:val="005C4EEB"/>
    <w:rsid w:val="005C5379"/>
    <w:rsid w:val="005C57AB"/>
    <w:rsid w:val="005C5849"/>
    <w:rsid w:val="005C6063"/>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1C14"/>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7E6"/>
    <w:rsid w:val="005D594D"/>
    <w:rsid w:val="005D5975"/>
    <w:rsid w:val="005D5E46"/>
    <w:rsid w:val="005D609E"/>
    <w:rsid w:val="005D6132"/>
    <w:rsid w:val="005D6275"/>
    <w:rsid w:val="005D642C"/>
    <w:rsid w:val="005D64A5"/>
    <w:rsid w:val="005D64D4"/>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1F68"/>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982"/>
    <w:rsid w:val="005E66F1"/>
    <w:rsid w:val="005E6762"/>
    <w:rsid w:val="005E6888"/>
    <w:rsid w:val="005E6AFB"/>
    <w:rsid w:val="005E6E6E"/>
    <w:rsid w:val="005E6EDE"/>
    <w:rsid w:val="005E6FDD"/>
    <w:rsid w:val="005E7698"/>
    <w:rsid w:val="005E7747"/>
    <w:rsid w:val="005E794F"/>
    <w:rsid w:val="005E79EC"/>
    <w:rsid w:val="005E7CAA"/>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2C3"/>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05F"/>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2DD"/>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72E"/>
    <w:rsid w:val="0062482C"/>
    <w:rsid w:val="00624AFA"/>
    <w:rsid w:val="00624C6E"/>
    <w:rsid w:val="00624FB3"/>
    <w:rsid w:val="006250E0"/>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0D"/>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568"/>
    <w:rsid w:val="00637E00"/>
    <w:rsid w:val="006401A7"/>
    <w:rsid w:val="006401C6"/>
    <w:rsid w:val="00640207"/>
    <w:rsid w:val="00640222"/>
    <w:rsid w:val="00640263"/>
    <w:rsid w:val="00640529"/>
    <w:rsid w:val="006409F3"/>
    <w:rsid w:val="00641061"/>
    <w:rsid w:val="006419ED"/>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BFE"/>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00"/>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D1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2A1"/>
    <w:rsid w:val="0066249D"/>
    <w:rsid w:val="0066279C"/>
    <w:rsid w:val="00662974"/>
    <w:rsid w:val="00662A3C"/>
    <w:rsid w:val="00662C65"/>
    <w:rsid w:val="00662DC8"/>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67F7A"/>
    <w:rsid w:val="006704BF"/>
    <w:rsid w:val="00670AD6"/>
    <w:rsid w:val="00670D10"/>
    <w:rsid w:val="00670ECD"/>
    <w:rsid w:val="00671122"/>
    <w:rsid w:val="00671897"/>
    <w:rsid w:val="00671C8F"/>
    <w:rsid w:val="006722A4"/>
    <w:rsid w:val="00672966"/>
    <w:rsid w:val="006729A2"/>
    <w:rsid w:val="00672AE0"/>
    <w:rsid w:val="00672F44"/>
    <w:rsid w:val="0067330E"/>
    <w:rsid w:val="006733A3"/>
    <w:rsid w:val="00673599"/>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DB"/>
    <w:rsid w:val="00677725"/>
    <w:rsid w:val="00677D6D"/>
    <w:rsid w:val="0068013A"/>
    <w:rsid w:val="00680A97"/>
    <w:rsid w:val="00680D9B"/>
    <w:rsid w:val="00680EA0"/>
    <w:rsid w:val="00680F30"/>
    <w:rsid w:val="00680F81"/>
    <w:rsid w:val="0068102D"/>
    <w:rsid w:val="006813DF"/>
    <w:rsid w:val="006816E8"/>
    <w:rsid w:val="006819F6"/>
    <w:rsid w:val="00681D15"/>
    <w:rsid w:val="00681F5B"/>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8C7"/>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05"/>
    <w:rsid w:val="006A484F"/>
    <w:rsid w:val="006A49B5"/>
    <w:rsid w:val="006A5052"/>
    <w:rsid w:val="006A5185"/>
    <w:rsid w:val="006A5777"/>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02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FC"/>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CA0"/>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26"/>
    <w:rsid w:val="006C763E"/>
    <w:rsid w:val="006D0233"/>
    <w:rsid w:val="006D03CD"/>
    <w:rsid w:val="006D0A70"/>
    <w:rsid w:val="006D0AD9"/>
    <w:rsid w:val="006D0DED"/>
    <w:rsid w:val="006D0E1A"/>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065"/>
    <w:rsid w:val="006E2190"/>
    <w:rsid w:val="006E22CC"/>
    <w:rsid w:val="006E2816"/>
    <w:rsid w:val="006E2AA6"/>
    <w:rsid w:val="006E2FED"/>
    <w:rsid w:val="006E32B6"/>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9E0"/>
    <w:rsid w:val="006F1ADB"/>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0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5BC"/>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07DF8"/>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655"/>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7E"/>
    <w:rsid w:val="00721AC9"/>
    <w:rsid w:val="00721E1D"/>
    <w:rsid w:val="00722B72"/>
    <w:rsid w:val="0072326D"/>
    <w:rsid w:val="007234E8"/>
    <w:rsid w:val="00723701"/>
    <w:rsid w:val="00723748"/>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9EE"/>
    <w:rsid w:val="00742A51"/>
    <w:rsid w:val="00742B17"/>
    <w:rsid w:val="00742BFB"/>
    <w:rsid w:val="00742CC3"/>
    <w:rsid w:val="00742EC0"/>
    <w:rsid w:val="007430DB"/>
    <w:rsid w:val="00743757"/>
    <w:rsid w:val="00743867"/>
    <w:rsid w:val="007438A1"/>
    <w:rsid w:val="00744055"/>
    <w:rsid w:val="007440E5"/>
    <w:rsid w:val="0074431A"/>
    <w:rsid w:val="00744563"/>
    <w:rsid w:val="007446AF"/>
    <w:rsid w:val="00744A31"/>
    <w:rsid w:val="00744FB1"/>
    <w:rsid w:val="0074541B"/>
    <w:rsid w:val="00745494"/>
    <w:rsid w:val="0074576E"/>
    <w:rsid w:val="00745EB9"/>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8BC"/>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59"/>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5B5"/>
    <w:rsid w:val="0076499E"/>
    <w:rsid w:val="00764E4E"/>
    <w:rsid w:val="00764E7D"/>
    <w:rsid w:val="00764EB8"/>
    <w:rsid w:val="00765098"/>
    <w:rsid w:val="007654B5"/>
    <w:rsid w:val="00765726"/>
    <w:rsid w:val="0076573F"/>
    <w:rsid w:val="007657D2"/>
    <w:rsid w:val="0076598E"/>
    <w:rsid w:val="00765D9A"/>
    <w:rsid w:val="00765EF5"/>
    <w:rsid w:val="00765FDC"/>
    <w:rsid w:val="00766559"/>
    <w:rsid w:val="007667D5"/>
    <w:rsid w:val="00766B0E"/>
    <w:rsid w:val="00766BFB"/>
    <w:rsid w:val="00766C85"/>
    <w:rsid w:val="00766D54"/>
    <w:rsid w:val="00766DFE"/>
    <w:rsid w:val="0076731C"/>
    <w:rsid w:val="00767338"/>
    <w:rsid w:val="00767416"/>
    <w:rsid w:val="0076747C"/>
    <w:rsid w:val="007678B6"/>
    <w:rsid w:val="00770172"/>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911"/>
    <w:rsid w:val="00773CD6"/>
    <w:rsid w:val="00773F28"/>
    <w:rsid w:val="007741EB"/>
    <w:rsid w:val="007743A1"/>
    <w:rsid w:val="007744EF"/>
    <w:rsid w:val="0077486B"/>
    <w:rsid w:val="007750DC"/>
    <w:rsid w:val="00775330"/>
    <w:rsid w:val="0077599E"/>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CB8"/>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8A"/>
    <w:rsid w:val="007949DE"/>
    <w:rsid w:val="007951D0"/>
    <w:rsid w:val="007954AC"/>
    <w:rsid w:val="0079601B"/>
    <w:rsid w:val="007962E1"/>
    <w:rsid w:val="0079663F"/>
    <w:rsid w:val="0079669F"/>
    <w:rsid w:val="00796F91"/>
    <w:rsid w:val="0079727F"/>
    <w:rsid w:val="00797D3D"/>
    <w:rsid w:val="00797DAA"/>
    <w:rsid w:val="00797EA5"/>
    <w:rsid w:val="00797FCF"/>
    <w:rsid w:val="007A0321"/>
    <w:rsid w:val="007A0506"/>
    <w:rsid w:val="007A0616"/>
    <w:rsid w:val="007A099A"/>
    <w:rsid w:val="007A0A6E"/>
    <w:rsid w:val="007A0C98"/>
    <w:rsid w:val="007A0DAC"/>
    <w:rsid w:val="007A1189"/>
    <w:rsid w:val="007A15BA"/>
    <w:rsid w:val="007A166E"/>
    <w:rsid w:val="007A16E2"/>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068"/>
    <w:rsid w:val="007A4264"/>
    <w:rsid w:val="007A42B5"/>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845"/>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19"/>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D78"/>
    <w:rsid w:val="007B5220"/>
    <w:rsid w:val="007B5443"/>
    <w:rsid w:val="007B5A66"/>
    <w:rsid w:val="007B5BC8"/>
    <w:rsid w:val="007B630D"/>
    <w:rsid w:val="007B697F"/>
    <w:rsid w:val="007B6B8A"/>
    <w:rsid w:val="007B6CD9"/>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3D9"/>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0F38"/>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2E6"/>
    <w:rsid w:val="007D4FF2"/>
    <w:rsid w:val="007D50CE"/>
    <w:rsid w:val="007D512C"/>
    <w:rsid w:val="007D526F"/>
    <w:rsid w:val="007D573D"/>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49"/>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187"/>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E7E8D"/>
    <w:rsid w:val="007F05E0"/>
    <w:rsid w:val="007F0B77"/>
    <w:rsid w:val="007F0DD3"/>
    <w:rsid w:val="007F1061"/>
    <w:rsid w:val="007F1178"/>
    <w:rsid w:val="007F1271"/>
    <w:rsid w:val="007F14FD"/>
    <w:rsid w:val="007F153C"/>
    <w:rsid w:val="007F18C0"/>
    <w:rsid w:val="007F1A69"/>
    <w:rsid w:val="007F22A5"/>
    <w:rsid w:val="007F2DBB"/>
    <w:rsid w:val="007F2E8D"/>
    <w:rsid w:val="007F2ED4"/>
    <w:rsid w:val="007F3B0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C9E"/>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197"/>
    <w:rsid w:val="0083225E"/>
    <w:rsid w:val="008324EC"/>
    <w:rsid w:val="00832A6E"/>
    <w:rsid w:val="00832C18"/>
    <w:rsid w:val="00832CAF"/>
    <w:rsid w:val="008330DB"/>
    <w:rsid w:val="00833EF5"/>
    <w:rsid w:val="008340F5"/>
    <w:rsid w:val="0083417A"/>
    <w:rsid w:val="00834512"/>
    <w:rsid w:val="00834746"/>
    <w:rsid w:val="0083499A"/>
    <w:rsid w:val="008349E7"/>
    <w:rsid w:val="00834D25"/>
    <w:rsid w:val="00835B0A"/>
    <w:rsid w:val="00835B82"/>
    <w:rsid w:val="00835C4C"/>
    <w:rsid w:val="00835DC8"/>
    <w:rsid w:val="00836131"/>
    <w:rsid w:val="00836133"/>
    <w:rsid w:val="00836240"/>
    <w:rsid w:val="00836246"/>
    <w:rsid w:val="0083624B"/>
    <w:rsid w:val="0083648B"/>
    <w:rsid w:val="0083657B"/>
    <w:rsid w:val="008365BE"/>
    <w:rsid w:val="008366C5"/>
    <w:rsid w:val="0083699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6EF"/>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8CC"/>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BB1"/>
    <w:rsid w:val="00886CB3"/>
    <w:rsid w:val="00887771"/>
    <w:rsid w:val="0089035C"/>
    <w:rsid w:val="008907B2"/>
    <w:rsid w:val="0089095A"/>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3D1F"/>
    <w:rsid w:val="008A42D8"/>
    <w:rsid w:val="008A457F"/>
    <w:rsid w:val="008A46F6"/>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B81"/>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3A"/>
    <w:rsid w:val="008C64CA"/>
    <w:rsid w:val="008C6C7A"/>
    <w:rsid w:val="008C6CE1"/>
    <w:rsid w:val="008C6E8F"/>
    <w:rsid w:val="008C6F4F"/>
    <w:rsid w:val="008C730B"/>
    <w:rsid w:val="008C74CC"/>
    <w:rsid w:val="008C7905"/>
    <w:rsid w:val="008C7A46"/>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4AD"/>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ECC"/>
    <w:rsid w:val="008E3F52"/>
    <w:rsid w:val="008E40BC"/>
    <w:rsid w:val="008E412D"/>
    <w:rsid w:val="008E427C"/>
    <w:rsid w:val="008E451A"/>
    <w:rsid w:val="008E4820"/>
    <w:rsid w:val="008E4D72"/>
    <w:rsid w:val="008E51C3"/>
    <w:rsid w:val="008E54EF"/>
    <w:rsid w:val="008E5B5F"/>
    <w:rsid w:val="008E5D5A"/>
    <w:rsid w:val="008E5D7A"/>
    <w:rsid w:val="008E5E0A"/>
    <w:rsid w:val="008E6333"/>
    <w:rsid w:val="008E6788"/>
    <w:rsid w:val="008E6B9F"/>
    <w:rsid w:val="008E7DB3"/>
    <w:rsid w:val="008F01AB"/>
    <w:rsid w:val="008F0460"/>
    <w:rsid w:val="008F072E"/>
    <w:rsid w:val="008F0C10"/>
    <w:rsid w:val="008F0D27"/>
    <w:rsid w:val="008F190A"/>
    <w:rsid w:val="008F19B7"/>
    <w:rsid w:val="008F1CF8"/>
    <w:rsid w:val="008F2201"/>
    <w:rsid w:val="008F2595"/>
    <w:rsid w:val="008F2B4B"/>
    <w:rsid w:val="008F2C91"/>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EC2"/>
    <w:rsid w:val="008F7F61"/>
    <w:rsid w:val="0090009E"/>
    <w:rsid w:val="009000FD"/>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2A55"/>
    <w:rsid w:val="00912CBB"/>
    <w:rsid w:val="00913BC8"/>
    <w:rsid w:val="00913F4C"/>
    <w:rsid w:val="0091404B"/>
    <w:rsid w:val="0091423A"/>
    <w:rsid w:val="0091461B"/>
    <w:rsid w:val="009148A1"/>
    <w:rsid w:val="00914A5D"/>
    <w:rsid w:val="00914A6C"/>
    <w:rsid w:val="00914F86"/>
    <w:rsid w:val="00915032"/>
    <w:rsid w:val="0091537E"/>
    <w:rsid w:val="0091545A"/>
    <w:rsid w:val="009154BD"/>
    <w:rsid w:val="00915EE2"/>
    <w:rsid w:val="0091610F"/>
    <w:rsid w:val="009161BA"/>
    <w:rsid w:val="00916827"/>
    <w:rsid w:val="00916B43"/>
    <w:rsid w:val="009172E4"/>
    <w:rsid w:val="00920837"/>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6D37"/>
    <w:rsid w:val="00927211"/>
    <w:rsid w:val="0092746B"/>
    <w:rsid w:val="00927670"/>
    <w:rsid w:val="00927752"/>
    <w:rsid w:val="00927DE1"/>
    <w:rsid w:val="00930305"/>
    <w:rsid w:val="0093063D"/>
    <w:rsid w:val="00930F5A"/>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12C"/>
    <w:rsid w:val="009355F0"/>
    <w:rsid w:val="009358A6"/>
    <w:rsid w:val="00935B52"/>
    <w:rsid w:val="00935DFE"/>
    <w:rsid w:val="009366EC"/>
    <w:rsid w:val="00936746"/>
    <w:rsid w:val="00936951"/>
    <w:rsid w:val="00936A90"/>
    <w:rsid w:val="009370A6"/>
    <w:rsid w:val="009370D2"/>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19F"/>
    <w:rsid w:val="00944202"/>
    <w:rsid w:val="00944335"/>
    <w:rsid w:val="0094446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66C"/>
    <w:rsid w:val="0094693B"/>
    <w:rsid w:val="00946AD0"/>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335"/>
    <w:rsid w:val="00955406"/>
    <w:rsid w:val="00955457"/>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65C"/>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343"/>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2A"/>
    <w:rsid w:val="00974182"/>
    <w:rsid w:val="009744FF"/>
    <w:rsid w:val="00974520"/>
    <w:rsid w:val="00974D6B"/>
    <w:rsid w:val="00974EBD"/>
    <w:rsid w:val="009751BA"/>
    <w:rsid w:val="00975502"/>
    <w:rsid w:val="0097556A"/>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048"/>
    <w:rsid w:val="009872A4"/>
    <w:rsid w:val="009874F6"/>
    <w:rsid w:val="009876A0"/>
    <w:rsid w:val="00987818"/>
    <w:rsid w:val="009878D0"/>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CA7"/>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B2F"/>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9AF"/>
    <w:rsid w:val="009A6ACC"/>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47B"/>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D2B"/>
    <w:rsid w:val="009E104A"/>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780"/>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AB8"/>
    <w:rsid w:val="009F7BD3"/>
    <w:rsid w:val="00A00519"/>
    <w:rsid w:val="00A006DD"/>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3F6D"/>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6C6"/>
    <w:rsid w:val="00A11ACA"/>
    <w:rsid w:val="00A11C96"/>
    <w:rsid w:val="00A11E0F"/>
    <w:rsid w:val="00A121EA"/>
    <w:rsid w:val="00A12206"/>
    <w:rsid w:val="00A12301"/>
    <w:rsid w:val="00A1260C"/>
    <w:rsid w:val="00A126B6"/>
    <w:rsid w:val="00A12953"/>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4D4"/>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EE0"/>
    <w:rsid w:val="00A271A7"/>
    <w:rsid w:val="00A3072C"/>
    <w:rsid w:val="00A30815"/>
    <w:rsid w:val="00A30837"/>
    <w:rsid w:val="00A30BAE"/>
    <w:rsid w:val="00A30C69"/>
    <w:rsid w:val="00A30CE4"/>
    <w:rsid w:val="00A30D70"/>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06C"/>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BC6"/>
    <w:rsid w:val="00A45CA8"/>
    <w:rsid w:val="00A4609C"/>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4E3E"/>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0DF9"/>
    <w:rsid w:val="00A61828"/>
    <w:rsid w:val="00A61B5C"/>
    <w:rsid w:val="00A61B79"/>
    <w:rsid w:val="00A61BD9"/>
    <w:rsid w:val="00A61DC0"/>
    <w:rsid w:val="00A61E6D"/>
    <w:rsid w:val="00A620AA"/>
    <w:rsid w:val="00A62690"/>
    <w:rsid w:val="00A62953"/>
    <w:rsid w:val="00A62961"/>
    <w:rsid w:val="00A62D25"/>
    <w:rsid w:val="00A630CF"/>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2D6"/>
    <w:rsid w:val="00A72415"/>
    <w:rsid w:val="00A730F4"/>
    <w:rsid w:val="00A7334F"/>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875"/>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5BF"/>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6E6"/>
    <w:rsid w:val="00A95A3E"/>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EB0"/>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3FB"/>
    <w:rsid w:val="00AC5A3B"/>
    <w:rsid w:val="00AC5E01"/>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81"/>
    <w:rsid w:val="00AD34A1"/>
    <w:rsid w:val="00AD3894"/>
    <w:rsid w:val="00AD3BEC"/>
    <w:rsid w:val="00AD3F0A"/>
    <w:rsid w:val="00AD4406"/>
    <w:rsid w:val="00AD48F9"/>
    <w:rsid w:val="00AD4FAD"/>
    <w:rsid w:val="00AD514B"/>
    <w:rsid w:val="00AD523F"/>
    <w:rsid w:val="00AD552B"/>
    <w:rsid w:val="00AD5CDC"/>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95"/>
    <w:rsid w:val="00AE628A"/>
    <w:rsid w:val="00AE6419"/>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421"/>
    <w:rsid w:val="00AF191E"/>
    <w:rsid w:val="00AF1B78"/>
    <w:rsid w:val="00AF22BA"/>
    <w:rsid w:val="00AF24DB"/>
    <w:rsid w:val="00AF28B0"/>
    <w:rsid w:val="00AF2BB4"/>
    <w:rsid w:val="00AF2DED"/>
    <w:rsid w:val="00AF324E"/>
    <w:rsid w:val="00AF3618"/>
    <w:rsid w:val="00AF3A6E"/>
    <w:rsid w:val="00AF3C80"/>
    <w:rsid w:val="00AF3C8C"/>
    <w:rsid w:val="00AF3CE0"/>
    <w:rsid w:val="00AF41FC"/>
    <w:rsid w:val="00AF4345"/>
    <w:rsid w:val="00AF457C"/>
    <w:rsid w:val="00AF4648"/>
    <w:rsid w:val="00AF5021"/>
    <w:rsid w:val="00AF5088"/>
    <w:rsid w:val="00AF5178"/>
    <w:rsid w:val="00AF5193"/>
    <w:rsid w:val="00AF51E9"/>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9CE"/>
    <w:rsid w:val="00B03D26"/>
    <w:rsid w:val="00B03E54"/>
    <w:rsid w:val="00B049B8"/>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24B"/>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CE1"/>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2E04"/>
    <w:rsid w:val="00B233A2"/>
    <w:rsid w:val="00B233A9"/>
    <w:rsid w:val="00B236BE"/>
    <w:rsid w:val="00B2372A"/>
    <w:rsid w:val="00B239CC"/>
    <w:rsid w:val="00B2413A"/>
    <w:rsid w:val="00B2415E"/>
    <w:rsid w:val="00B24689"/>
    <w:rsid w:val="00B24850"/>
    <w:rsid w:val="00B2498B"/>
    <w:rsid w:val="00B24F49"/>
    <w:rsid w:val="00B251AE"/>
    <w:rsid w:val="00B254EC"/>
    <w:rsid w:val="00B25585"/>
    <w:rsid w:val="00B25A70"/>
    <w:rsid w:val="00B25BD8"/>
    <w:rsid w:val="00B25CE6"/>
    <w:rsid w:val="00B25D20"/>
    <w:rsid w:val="00B25E1D"/>
    <w:rsid w:val="00B25F9A"/>
    <w:rsid w:val="00B2613A"/>
    <w:rsid w:val="00B26633"/>
    <w:rsid w:val="00B26974"/>
    <w:rsid w:val="00B2699C"/>
    <w:rsid w:val="00B269CE"/>
    <w:rsid w:val="00B26B9B"/>
    <w:rsid w:val="00B26EBE"/>
    <w:rsid w:val="00B26F51"/>
    <w:rsid w:val="00B2704E"/>
    <w:rsid w:val="00B2757B"/>
    <w:rsid w:val="00B27BFB"/>
    <w:rsid w:val="00B27C26"/>
    <w:rsid w:val="00B27D54"/>
    <w:rsid w:val="00B27E32"/>
    <w:rsid w:val="00B304D6"/>
    <w:rsid w:val="00B305C0"/>
    <w:rsid w:val="00B306A2"/>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B04"/>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3E7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36E"/>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5CC"/>
    <w:rsid w:val="00B6796C"/>
    <w:rsid w:val="00B67B2B"/>
    <w:rsid w:val="00B67BE2"/>
    <w:rsid w:val="00B67F3C"/>
    <w:rsid w:val="00B700AA"/>
    <w:rsid w:val="00B7030B"/>
    <w:rsid w:val="00B70333"/>
    <w:rsid w:val="00B70989"/>
    <w:rsid w:val="00B709B5"/>
    <w:rsid w:val="00B70A49"/>
    <w:rsid w:val="00B70DC2"/>
    <w:rsid w:val="00B70EDB"/>
    <w:rsid w:val="00B711A3"/>
    <w:rsid w:val="00B71A5D"/>
    <w:rsid w:val="00B72184"/>
    <w:rsid w:val="00B7273B"/>
    <w:rsid w:val="00B727B8"/>
    <w:rsid w:val="00B73168"/>
    <w:rsid w:val="00B73259"/>
    <w:rsid w:val="00B73453"/>
    <w:rsid w:val="00B73741"/>
    <w:rsid w:val="00B737C7"/>
    <w:rsid w:val="00B737D9"/>
    <w:rsid w:val="00B73962"/>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09"/>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0E"/>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042"/>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3D7"/>
    <w:rsid w:val="00BB449D"/>
    <w:rsid w:val="00BB44A8"/>
    <w:rsid w:val="00BB4649"/>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A41"/>
    <w:rsid w:val="00BB7B50"/>
    <w:rsid w:val="00BB7E4A"/>
    <w:rsid w:val="00BC0203"/>
    <w:rsid w:val="00BC069F"/>
    <w:rsid w:val="00BC06F3"/>
    <w:rsid w:val="00BC114E"/>
    <w:rsid w:val="00BC130E"/>
    <w:rsid w:val="00BC14DF"/>
    <w:rsid w:val="00BC16BF"/>
    <w:rsid w:val="00BC1801"/>
    <w:rsid w:val="00BC1A03"/>
    <w:rsid w:val="00BC1A4D"/>
    <w:rsid w:val="00BC1A99"/>
    <w:rsid w:val="00BC201A"/>
    <w:rsid w:val="00BC2545"/>
    <w:rsid w:val="00BC2816"/>
    <w:rsid w:val="00BC285B"/>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4CB0"/>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70B"/>
    <w:rsid w:val="00BD3837"/>
    <w:rsid w:val="00BD386B"/>
    <w:rsid w:val="00BD3C69"/>
    <w:rsid w:val="00BD3D7A"/>
    <w:rsid w:val="00BD42C4"/>
    <w:rsid w:val="00BD4336"/>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403F"/>
    <w:rsid w:val="00BE475F"/>
    <w:rsid w:val="00BE4CF3"/>
    <w:rsid w:val="00BE4DE7"/>
    <w:rsid w:val="00BE507F"/>
    <w:rsid w:val="00BE5519"/>
    <w:rsid w:val="00BE57B1"/>
    <w:rsid w:val="00BE5813"/>
    <w:rsid w:val="00BE5FB5"/>
    <w:rsid w:val="00BE6468"/>
    <w:rsid w:val="00BE64CC"/>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3FFD"/>
    <w:rsid w:val="00BF46F1"/>
    <w:rsid w:val="00BF47D7"/>
    <w:rsid w:val="00BF4B69"/>
    <w:rsid w:val="00BF56A8"/>
    <w:rsid w:val="00BF5C2F"/>
    <w:rsid w:val="00BF5FE7"/>
    <w:rsid w:val="00BF60AB"/>
    <w:rsid w:val="00BF60E3"/>
    <w:rsid w:val="00BF6C19"/>
    <w:rsid w:val="00BF6D85"/>
    <w:rsid w:val="00BF6F8F"/>
    <w:rsid w:val="00BF6FBF"/>
    <w:rsid w:val="00BF70A1"/>
    <w:rsid w:val="00BF70F8"/>
    <w:rsid w:val="00BF7219"/>
    <w:rsid w:val="00BF7BA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2DCD"/>
    <w:rsid w:val="00C03125"/>
    <w:rsid w:val="00C03601"/>
    <w:rsid w:val="00C03892"/>
    <w:rsid w:val="00C039B6"/>
    <w:rsid w:val="00C03B78"/>
    <w:rsid w:val="00C03B7B"/>
    <w:rsid w:val="00C042B3"/>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81D"/>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8E3"/>
    <w:rsid w:val="00C17D7E"/>
    <w:rsid w:val="00C17D89"/>
    <w:rsid w:val="00C2022B"/>
    <w:rsid w:val="00C202D5"/>
    <w:rsid w:val="00C2068D"/>
    <w:rsid w:val="00C206C4"/>
    <w:rsid w:val="00C206EC"/>
    <w:rsid w:val="00C2075D"/>
    <w:rsid w:val="00C209B2"/>
    <w:rsid w:val="00C20AFB"/>
    <w:rsid w:val="00C20F77"/>
    <w:rsid w:val="00C212F2"/>
    <w:rsid w:val="00C217F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27E04"/>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1EC"/>
    <w:rsid w:val="00C3566B"/>
    <w:rsid w:val="00C35A42"/>
    <w:rsid w:val="00C35B23"/>
    <w:rsid w:val="00C35D4F"/>
    <w:rsid w:val="00C36060"/>
    <w:rsid w:val="00C363CB"/>
    <w:rsid w:val="00C3641C"/>
    <w:rsid w:val="00C3653A"/>
    <w:rsid w:val="00C366E8"/>
    <w:rsid w:val="00C36DAD"/>
    <w:rsid w:val="00C37050"/>
    <w:rsid w:val="00C37149"/>
    <w:rsid w:val="00C3724E"/>
    <w:rsid w:val="00C37493"/>
    <w:rsid w:val="00C3749F"/>
    <w:rsid w:val="00C37B14"/>
    <w:rsid w:val="00C37B47"/>
    <w:rsid w:val="00C37D41"/>
    <w:rsid w:val="00C37F07"/>
    <w:rsid w:val="00C37F44"/>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362"/>
    <w:rsid w:val="00C439F0"/>
    <w:rsid w:val="00C43A6C"/>
    <w:rsid w:val="00C43CE7"/>
    <w:rsid w:val="00C43E69"/>
    <w:rsid w:val="00C44189"/>
    <w:rsid w:val="00C443CE"/>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54"/>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6C5"/>
    <w:rsid w:val="00C547F4"/>
    <w:rsid w:val="00C548BE"/>
    <w:rsid w:val="00C5492C"/>
    <w:rsid w:val="00C54B97"/>
    <w:rsid w:val="00C54C62"/>
    <w:rsid w:val="00C54C97"/>
    <w:rsid w:val="00C5561B"/>
    <w:rsid w:val="00C559E1"/>
    <w:rsid w:val="00C55ADC"/>
    <w:rsid w:val="00C55D9F"/>
    <w:rsid w:val="00C5621F"/>
    <w:rsid w:val="00C5638E"/>
    <w:rsid w:val="00C563A6"/>
    <w:rsid w:val="00C56918"/>
    <w:rsid w:val="00C569CA"/>
    <w:rsid w:val="00C5707E"/>
    <w:rsid w:val="00C57CC6"/>
    <w:rsid w:val="00C57D03"/>
    <w:rsid w:val="00C60193"/>
    <w:rsid w:val="00C601EB"/>
    <w:rsid w:val="00C60EC1"/>
    <w:rsid w:val="00C61642"/>
    <w:rsid w:val="00C619F5"/>
    <w:rsid w:val="00C61AAE"/>
    <w:rsid w:val="00C61E45"/>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AB6"/>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818"/>
    <w:rsid w:val="00C75970"/>
    <w:rsid w:val="00C75AC4"/>
    <w:rsid w:val="00C75B22"/>
    <w:rsid w:val="00C75C9D"/>
    <w:rsid w:val="00C75F58"/>
    <w:rsid w:val="00C768DF"/>
    <w:rsid w:val="00C768E3"/>
    <w:rsid w:val="00C76A56"/>
    <w:rsid w:val="00C76A6B"/>
    <w:rsid w:val="00C76D2B"/>
    <w:rsid w:val="00C7731D"/>
    <w:rsid w:val="00C7757F"/>
    <w:rsid w:val="00C7799E"/>
    <w:rsid w:val="00C77A71"/>
    <w:rsid w:val="00C77DF7"/>
    <w:rsid w:val="00C77E09"/>
    <w:rsid w:val="00C80247"/>
    <w:rsid w:val="00C80547"/>
    <w:rsid w:val="00C80776"/>
    <w:rsid w:val="00C809A4"/>
    <w:rsid w:val="00C81491"/>
    <w:rsid w:val="00C8166A"/>
    <w:rsid w:val="00C81827"/>
    <w:rsid w:val="00C8198E"/>
    <w:rsid w:val="00C81B30"/>
    <w:rsid w:val="00C81D10"/>
    <w:rsid w:val="00C820A1"/>
    <w:rsid w:val="00C82375"/>
    <w:rsid w:val="00C82387"/>
    <w:rsid w:val="00C82496"/>
    <w:rsid w:val="00C82640"/>
    <w:rsid w:val="00C83AEB"/>
    <w:rsid w:val="00C83B30"/>
    <w:rsid w:val="00C83C7A"/>
    <w:rsid w:val="00C83D34"/>
    <w:rsid w:val="00C84317"/>
    <w:rsid w:val="00C843AB"/>
    <w:rsid w:val="00C845CE"/>
    <w:rsid w:val="00C85116"/>
    <w:rsid w:val="00C8534D"/>
    <w:rsid w:val="00C85A05"/>
    <w:rsid w:val="00C8610A"/>
    <w:rsid w:val="00C86154"/>
    <w:rsid w:val="00C8624E"/>
    <w:rsid w:val="00C86379"/>
    <w:rsid w:val="00C864DB"/>
    <w:rsid w:val="00C87081"/>
    <w:rsid w:val="00C870B0"/>
    <w:rsid w:val="00C872D8"/>
    <w:rsid w:val="00C877DD"/>
    <w:rsid w:val="00C8781D"/>
    <w:rsid w:val="00C901A9"/>
    <w:rsid w:val="00C905AC"/>
    <w:rsid w:val="00C90B43"/>
    <w:rsid w:val="00C90C65"/>
    <w:rsid w:val="00C90C82"/>
    <w:rsid w:val="00C90ED4"/>
    <w:rsid w:val="00C90F7A"/>
    <w:rsid w:val="00C91476"/>
    <w:rsid w:val="00C91707"/>
    <w:rsid w:val="00C917C5"/>
    <w:rsid w:val="00C918AF"/>
    <w:rsid w:val="00C91CFB"/>
    <w:rsid w:val="00C91DF3"/>
    <w:rsid w:val="00C91EB2"/>
    <w:rsid w:val="00C91FAC"/>
    <w:rsid w:val="00C9220C"/>
    <w:rsid w:val="00C92215"/>
    <w:rsid w:val="00C922C5"/>
    <w:rsid w:val="00C92352"/>
    <w:rsid w:val="00C92541"/>
    <w:rsid w:val="00C926FD"/>
    <w:rsid w:val="00C9272E"/>
    <w:rsid w:val="00C927C7"/>
    <w:rsid w:val="00C92C2A"/>
    <w:rsid w:val="00C9318C"/>
    <w:rsid w:val="00C9323B"/>
    <w:rsid w:val="00C93297"/>
    <w:rsid w:val="00C945C2"/>
    <w:rsid w:val="00C945EC"/>
    <w:rsid w:val="00C94C81"/>
    <w:rsid w:val="00C94CA6"/>
    <w:rsid w:val="00C94E45"/>
    <w:rsid w:val="00C95300"/>
    <w:rsid w:val="00C9545D"/>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6BF"/>
    <w:rsid w:val="00CA18D2"/>
    <w:rsid w:val="00CA1A2D"/>
    <w:rsid w:val="00CA1B31"/>
    <w:rsid w:val="00CA1E4E"/>
    <w:rsid w:val="00CA2645"/>
    <w:rsid w:val="00CA2793"/>
    <w:rsid w:val="00CA2919"/>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EF8"/>
    <w:rsid w:val="00CB60C3"/>
    <w:rsid w:val="00CB6343"/>
    <w:rsid w:val="00CB6535"/>
    <w:rsid w:val="00CB68B3"/>
    <w:rsid w:val="00CB6C4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16E"/>
    <w:rsid w:val="00CC4365"/>
    <w:rsid w:val="00CC4861"/>
    <w:rsid w:val="00CC4C5E"/>
    <w:rsid w:val="00CC4CCF"/>
    <w:rsid w:val="00CC4F58"/>
    <w:rsid w:val="00CC5702"/>
    <w:rsid w:val="00CC57AE"/>
    <w:rsid w:val="00CC5D79"/>
    <w:rsid w:val="00CC5DC6"/>
    <w:rsid w:val="00CC5E51"/>
    <w:rsid w:val="00CC606C"/>
    <w:rsid w:val="00CC60E5"/>
    <w:rsid w:val="00CC6408"/>
    <w:rsid w:val="00CC6426"/>
    <w:rsid w:val="00CC656C"/>
    <w:rsid w:val="00CC6B0F"/>
    <w:rsid w:val="00CC6C99"/>
    <w:rsid w:val="00CC728B"/>
    <w:rsid w:val="00CC7356"/>
    <w:rsid w:val="00CC74D5"/>
    <w:rsid w:val="00CC784C"/>
    <w:rsid w:val="00CC7A6D"/>
    <w:rsid w:val="00CC7BD9"/>
    <w:rsid w:val="00CC7DF5"/>
    <w:rsid w:val="00CC7EEB"/>
    <w:rsid w:val="00CC7F92"/>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10"/>
    <w:rsid w:val="00CD309B"/>
    <w:rsid w:val="00CD3122"/>
    <w:rsid w:val="00CD325D"/>
    <w:rsid w:val="00CD3D0C"/>
    <w:rsid w:val="00CD3E10"/>
    <w:rsid w:val="00CD3F09"/>
    <w:rsid w:val="00CD3FAF"/>
    <w:rsid w:val="00CD4822"/>
    <w:rsid w:val="00CD492B"/>
    <w:rsid w:val="00CD52A0"/>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72C"/>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23D"/>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E2"/>
    <w:rsid w:val="00D0011B"/>
    <w:rsid w:val="00D002B6"/>
    <w:rsid w:val="00D003D8"/>
    <w:rsid w:val="00D00522"/>
    <w:rsid w:val="00D00B22"/>
    <w:rsid w:val="00D00BAA"/>
    <w:rsid w:val="00D010E6"/>
    <w:rsid w:val="00D017A8"/>
    <w:rsid w:val="00D017EE"/>
    <w:rsid w:val="00D0182B"/>
    <w:rsid w:val="00D0186E"/>
    <w:rsid w:val="00D018A6"/>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8BB"/>
    <w:rsid w:val="00D05FD4"/>
    <w:rsid w:val="00D06088"/>
    <w:rsid w:val="00D06581"/>
    <w:rsid w:val="00D0675C"/>
    <w:rsid w:val="00D06800"/>
    <w:rsid w:val="00D0686D"/>
    <w:rsid w:val="00D06A81"/>
    <w:rsid w:val="00D06B22"/>
    <w:rsid w:val="00D06DED"/>
    <w:rsid w:val="00D0735B"/>
    <w:rsid w:val="00D07573"/>
    <w:rsid w:val="00D07682"/>
    <w:rsid w:val="00D078A9"/>
    <w:rsid w:val="00D078C9"/>
    <w:rsid w:val="00D07DCA"/>
    <w:rsid w:val="00D10478"/>
    <w:rsid w:val="00D105EB"/>
    <w:rsid w:val="00D108D2"/>
    <w:rsid w:val="00D10C00"/>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14E"/>
    <w:rsid w:val="00D14204"/>
    <w:rsid w:val="00D1445D"/>
    <w:rsid w:val="00D145FE"/>
    <w:rsid w:val="00D15D5B"/>
    <w:rsid w:val="00D15D9D"/>
    <w:rsid w:val="00D1624D"/>
    <w:rsid w:val="00D16481"/>
    <w:rsid w:val="00D1678C"/>
    <w:rsid w:val="00D16BA8"/>
    <w:rsid w:val="00D174E5"/>
    <w:rsid w:val="00D17D60"/>
    <w:rsid w:val="00D17F37"/>
    <w:rsid w:val="00D20171"/>
    <w:rsid w:val="00D202D3"/>
    <w:rsid w:val="00D2032A"/>
    <w:rsid w:val="00D2032F"/>
    <w:rsid w:val="00D2054C"/>
    <w:rsid w:val="00D20F57"/>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5"/>
    <w:rsid w:val="00D25077"/>
    <w:rsid w:val="00D256F0"/>
    <w:rsid w:val="00D25802"/>
    <w:rsid w:val="00D25CF7"/>
    <w:rsid w:val="00D25EC9"/>
    <w:rsid w:val="00D261FB"/>
    <w:rsid w:val="00D26283"/>
    <w:rsid w:val="00D263B5"/>
    <w:rsid w:val="00D26553"/>
    <w:rsid w:val="00D26586"/>
    <w:rsid w:val="00D2698B"/>
    <w:rsid w:val="00D26DBE"/>
    <w:rsid w:val="00D2728D"/>
    <w:rsid w:val="00D27A53"/>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CA"/>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4F"/>
    <w:rsid w:val="00D4149D"/>
    <w:rsid w:val="00D41901"/>
    <w:rsid w:val="00D41CD0"/>
    <w:rsid w:val="00D420BE"/>
    <w:rsid w:val="00D421D9"/>
    <w:rsid w:val="00D422E4"/>
    <w:rsid w:val="00D42316"/>
    <w:rsid w:val="00D429DA"/>
    <w:rsid w:val="00D42B71"/>
    <w:rsid w:val="00D42BB2"/>
    <w:rsid w:val="00D42E4D"/>
    <w:rsid w:val="00D432A8"/>
    <w:rsid w:val="00D435FC"/>
    <w:rsid w:val="00D43888"/>
    <w:rsid w:val="00D43A49"/>
    <w:rsid w:val="00D440D2"/>
    <w:rsid w:val="00D4429F"/>
    <w:rsid w:val="00D44336"/>
    <w:rsid w:val="00D44607"/>
    <w:rsid w:val="00D448BD"/>
    <w:rsid w:val="00D44A5C"/>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9D1"/>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9D8"/>
    <w:rsid w:val="00D70A3E"/>
    <w:rsid w:val="00D70F5E"/>
    <w:rsid w:val="00D70F87"/>
    <w:rsid w:val="00D7123A"/>
    <w:rsid w:val="00D71432"/>
    <w:rsid w:val="00D71445"/>
    <w:rsid w:val="00D71A5F"/>
    <w:rsid w:val="00D720E6"/>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B49"/>
    <w:rsid w:val="00D80C93"/>
    <w:rsid w:val="00D80CCB"/>
    <w:rsid w:val="00D80FEB"/>
    <w:rsid w:val="00D81307"/>
    <w:rsid w:val="00D814DD"/>
    <w:rsid w:val="00D817FD"/>
    <w:rsid w:val="00D81E9C"/>
    <w:rsid w:val="00D81F7B"/>
    <w:rsid w:val="00D82048"/>
    <w:rsid w:val="00D820F3"/>
    <w:rsid w:val="00D824B5"/>
    <w:rsid w:val="00D8289C"/>
    <w:rsid w:val="00D829AC"/>
    <w:rsid w:val="00D82AE8"/>
    <w:rsid w:val="00D82D48"/>
    <w:rsid w:val="00D83041"/>
    <w:rsid w:val="00D83401"/>
    <w:rsid w:val="00D84268"/>
    <w:rsid w:val="00D846C5"/>
    <w:rsid w:val="00D84746"/>
    <w:rsid w:val="00D84EC7"/>
    <w:rsid w:val="00D85273"/>
    <w:rsid w:val="00D856E4"/>
    <w:rsid w:val="00D8636C"/>
    <w:rsid w:val="00D86B37"/>
    <w:rsid w:val="00D86ED1"/>
    <w:rsid w:val="00D87123"/>
    <w:rsid w:val="00D87154"/>
    <w:rsid w:val="00D87637"/>
    <w:rsid w:val="00D87734"/>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92E"/>
    <w:rsid w:val="00DA3B43"/>
    <w:rsid w:val="00DA3BAD"/>
    <w:rsid w:val="00DA3BE7"/>
    <w:rsid w:val="00DA3F00"/>
    <w:rsid w:val="00DA41B2"/>
    <w:rsid w:val="00DA43CA"/>
    <w:rsid w:val="00DA4412"/>
    <w:rsid w:val="00DA492A"/>
    <w:rsid w:val="00DA4D11"/>
    <w:rsid w:val="00DA5A53"/>
    <w:rsid w:val="00DA5CA9"/>
    <w:rsid w:val="00DA5DC3"/>
    <w:rsid w:val="00DA5E7E"/>
    <w:rsid w:val="00DA6DAA"/>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7CC"/>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02F"/>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6A9"/>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07A"/>
    <w:rsid w:val="00DE0171"/>
    <w:rsid w:val="00DE0333"/>
    <w:rsid w:val="00DE0558"/>
    <w:rsid w:val="00DE0AAA"/>
    <w:rsid w:val="00DE0AF2"/>
    <w:rsid w:val="00DE16DD"/>
    <w:rsid w:val="00DE1838"/>
    <w:rsid w:val="00DE1BBD"/>
    <w:rsid w:val="00DE21CF"/>
    <w:rsid w:val="00DE279F"/>
    <w:rsid w:val="00DE29EE"/>
    <w:rsid w:val="00DE2D4B"/>
    <w:rsid w:val="00DE3083"/>
    <w:rsid w:val="00DE35C7"/>
    <w:rsid w:val="00DE3E7C"/>
    <w:rsid w:val="00DE45AC"/>
    <w:rsid w:val="00DE464E"/>
    <w:rsid w:val="00DE4664"/>
    <w:rsid w:val="00DE47CE"/>
    <w:rsid w:val="00DE480D"/>
    <w:rsid w:val="00DE4B0C"/>
    <w:rsid w:val="00DE4C2C"/>
    <w:rsid w:val="00DE4D74"/>
    <w:rsid w:val="00DE516B"/>
    <w:rsid w:val="00DE51E9"/>
    <w:rsid w:val="00DE57FD"/>
    <w:rsid w:val="00DE589A"/>
    <w:rsid w:val="00DE5EE1"/>
    <w:rsid w:val="00DE61AA"/>
    <w:rsid w:val="00DE65EB"/>
    <w:rsid w:val="00DE7012"/>
    <w:rsid w:val="00DE78DF"/>
    <w:rsid w:val="00DE7D03"/>
    <w:rsid w:val="00DE7D0D"/>
    <w:rsid w:val="00DF00BB"/>
    <w:rsid w:val="00DF00F9"/>
    <w:rsid w:val="00DF0220"/>
    <w:rsid w:val="00DF02EC"/>
    <w:rsid w:val="00DF0AC1"/>
    <w:rsid w:val="00DF0B0F"/>
    <w:rsid w:val="00DF0D33"/>
    <w:rsid w:val="00DF0E63"/>
    <w:rsid w:val="00DF10FE"/>
    <w:rsid w:val="00DF1300"/>
    <w:rsid w:val="00DF1329"/>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1FC"/>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6C7"/>
    <w:rsid w:val="00DF6824"/>
    <w:rsid w:val="00DF6F0F"/>
    <w:rsid w:val="00DF7226"/>
    <w:rsid w:val="00DF747C"/>
    <w:rsid w:val="00E000A6"/>
    <w:rsid w:val="00E004D1"/>
    <w:rsid w:val="00E00A07"/>
    <w:rsid w:val="00E00C11"/>
    <w:rsid w:val="00E00EFF"/>
    <w:rsid w:val="00E00FBC"/>
    <w:rsid w:val="00E01113"/>
    <w:rsid w:val="00E019EA"/>
    <w:rsid w:val="00E028E6"/>
    <w:rsid w:val="00E02C20"/>
    <w:rsid w:val="00E02E67"/>
    <w:rsid w:val="00E032C1"/>
    <w:rsid w:val="00E0353A"/>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34A"/>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DD8"/>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709"/>
    <w:rsid w:val="00E20862"/>
    <w:rsid w:val="00E20AD1"/>
    <w:rsid w:val="00E20E6F"/>
    <w:rsid w:val="00E21276"/>
    <w:rsid w:val="00E214FB"/>
    <w:rsid w:val="00E21624"/>
    <w:rsid w:val="00E216A5"/>
    <w:rsid w:val="00E21BBC"/>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6A9A"/>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35"/>
    <w:rsid w:val="00E347CD"/>
    <w:rsid w:val="00E34AEC"/>
    <w:rsid w:val="00E34CA9"/>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6A2"/>
    <w:rsid w:val="00E44F31"/>
    <w:rsid w:val="00E45011"/>
    <w:rsid w:val="00E450E5"/>
    <w:rsid w:val="00E452D0"/>
    <w:rsid w:val="00E45421"/>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E76"/>
    <w:rsid w:val="00E51548"/>
    <w:rsid w:val="00E515A3"/>
    <w:rsid w:val="00E5171E"/>
    <w:rsid w:val="00E51812"/>
    <w:rsid w:val="00E51B0C"/>
    <w:rsid w:val="00E51D02"/>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11C"/>
    <w:rsid w:val="00E66244"/>
    <w:rsid w:val="00E6640D"/>
    <w:rsid w:val="00E66781"/>
    <w:rsid w:val="00E6682F"/>
    <w:rsid w:val="00E6691F"/>
    <w:rsid w:val="00E67387"/>
    <w:rsid w:val="00E67C8B"/>
    <w:rsid w:val="00E7020E"/>
    <w:rsid w:val="00E702BF"/>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DF5"/>
    <w:rsid w:val="00E83E6E"/>
    <w:rsid w:val="00E843F9"/>
    <w:rsid w:val="00E846E2"/>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B8F"/>
    <w:rsid w:val="00E93D80"/>
    <w:rsid w:val="00E94053"/>
    <w:rsid w:val="00E942A2"/>
    <w:rsid w:val="00E94307"/>
    <w:rsid w:val="00E946AC"/>
    <w:rsid w:val="00E94762"/>
    <w:rsid w:val="00E94905"/>
    <w:rsid w:val="00E94C65"/>
    <w:rsid w:val="00E94CE0"/>
    <w:rsid w:val="00E94D31"/>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55"/>
    <w:rsid w:val="00E9738B"/>
    <w:rsid w:val="00E97507"/>
    <w:rsid w:val="00E97688"/>
    <w:rsid w:val="00EA00A6"/>
    <w:rsid w:val="00EA0281"/>
    <w:rsid w:val="00EA0621"/>
    <w:rsid w:val="00EA0A05"/>
    <w:rsid w:val="00EA0AB8"/>
    <w:rsid w:val="00EA0BD3"/>
    <w:rsid w:val="00EA0BFA"/>
    <w:rsid w:val="00EA0E05"/>
    <w:rsid w:val="00EA0E10"/>
    <w:rsid w:val="00EA0FD3"/>
    <w:rsid w:val="00EA1665"/>
    <w:rsid w:val="00EA1B4A"/>
    <w:rsid w:val="00EA20D9"/>
    <w:rsid w:val="00EA2271"/>
    <w:rsid w:val="00EA24FF"/>
    <w:rsid w:val="00EA2730"/>
    <w:rsid w:val="00EA2A44"/>
    <w:rsid w:val="00EA2D9B"/>
    <w:rsid w:val="00EA2F2F"/>
    <w:rsid w:val="00EA3165"/>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B9"/>
    <w:rsid w:val="00EA5F39"/>
    <w:rsid w:val="00EA6506"/>
    <w:rsid w:val="00EA655B"/>
    <w:rsid w:val="00EA66F6"/>
    <w:rsid w:val="00EA673B"/>
    <w:rsid w:val="00EA6AC7"/>
    <w:rsid w:val="00EA708C"/>
    <w:rsid w:val="00EA7220"/>
    <w:rsid w:val="00EA72BF"/>
    <w:rsid w:val="00EA7690"/>
    <w:rsid w:val="00EA7A7E"/>
    <w:rsid w:val="00EA7AF2"/>
    <w:rsid w:val="00EA7C2F"/>
    <w:rsid w:val="00EA7CE6"/>
    <w:rsid w:val="00EA7DE0"/>
    <w:rsid w:val="00EA7E15"/>
    <w:rsid w:val="00EA7E8F"/>
    <w:rsid w:val="00EA7E9E"/>
    <w:rsid w:val="00EA7EF5"/>
    <w:rsid w:val="00EA7F1F"/>
    <w:rsid w:val="00EB0073"/>
    <w:rsid w:val="00EB012D"/>
    <w:rsid w:val="00EB0322"/>
    <w:rsid w:val="00EB05DC"/>
    <w:rsid w:val="00EB1033"/>
    <w:rsid w:val="00EB1705"/>
    <w:rsid w:val="00EB1712"/>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BFB"/>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954"/>
    <w:rsid w:val="00ED3B7D"/>
    <w:rsid w:val="00ED4792"/>
    <w:rsid w:val="00ED5122"/>
    <w:rsid w:val="00ED5320"/>
    <w:rsid w:val="00ED54F5"/>
    <w:rsid w:val="00ED54F7"/>
    <w:rsid w:val="00ED58F2"/>
    <w:rsid w:val="00ED58FE"/>
    <w:rsid w:val="00ED5947"/>
    <w:rsid w:val="00ED5B50"/>
    <w:rsid w:val="00ED5F7B"/>
    <w:rsid w:val="00ED7026"/>
    <w:rsid w:val="00ED7363"/>
    <w:rsid w:val="00ED7884"/>
    <w:rsid w:val="00EE0130"/>
    <w:rsid w:val="00EE08BC"/>
    <w:rsid w:val="00EE09EA"/>
    <w:rsid w:val="00EE0A49"/>
    <w:rsid w:val="00EE0E09"/>
    <w:rsid w:val="00EE12DA"/>
    <w:rsid w:val="00EE15CA"/>
    <w:rsid w:val="00EE18BB"/>
    <w:rsid w:val="00EE1929"/>
    <w:rsid w:val="00EE1CA9"/>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53"/>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47E"/>
    <w:rsid w:val="00EF5630"/>
    <w:rsid w:val="00EF573A"/>
    <w:rsid w:val="00EF5861"/>
    <w:rsid w:val="00EF58EF"/>
    <w:rsid w:val="00EF5FF5"/>
    <w:rsid w:val="00EF6060"/>
    <w:rsid w:val="00EF6141"/>
    <w:rsid w:val="00EF6D7D"/>
    <w:rsid w:val="00EF6EAF"/>
    <w:rsid w:val="00EF6EF5"/>
    <w:rsid w:val="00EF706C"/>
    <w:rsid w:val="00EF7131"/>
    <w:rsid w:val="00EF7614"/>
    <w:rsid w:val="00EF7878"/>
    <w:rsid w:val="00F000F0"/>
    <w:rsid w:val="00F00180"/>
    <w:rsid w:val="00F002BF"/>
    <w:rsid w:val="00F006E4"/>
    <w:rsid w:val="00F006FD"/>
    <w:rsid w:val="00F00923"/>
    <w:rsid w:val="00F00C9D"/>
    <w:rsid w:val="00F01034"/>
    <w:rsid w:val="00F01459"/>
    <w:rsid w:val="00F017CB"/>
    <w:rsid w:val="00F0197D"/>
    <w:rsid w:val="00F01A58"/>
    <w:rsid w:val="00F01E3C"/>
    <w:rsid w:val="00F023A1"/>
    <w:rsid w:val="00F024E9"/>
    <w:rsid w:val="00F02694"/>
    <w:rsid w:val="00F026AE"/>
    <w:rsid w:val="00F027FF"/>
    <w:rsid w:val="00F0284B"/>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B16"/>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5A"/>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1C2"/>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8E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1EA1"/>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E5E"/>
    <w:rsid w:val="00F573CC"/>
    <w:rsid w:val="00F57637"/>
    <w:rsid w:val="00F5765A"/>
    <w:rsid w:val="00F57704"/>
    <w:rsid w:val="00F577F9"/>
    <w:rsid w:val="00F57BD3"/>
    <w:rsid w:val="00F57C72"/>
    <w:rsid w:val="00F57E66"/>
    <w:rsid w:val="00F57F7B"/>
    <w:rsid w:val="00F60076"/>
    <w:rsid w:val="00F6021A"/>
    <w:rsid w:val="00F60435"/>
    <w:rsid w:val="00F60F7E"/>
    <w:rsid w:val="00F61158"/>
    <w:rsid w:val="00F61363"/>
    <w:rsid w:val="00F613E7"/>
    <w:rsid w:val="00F61564"/>
    <w:rsid w:val="00F61701"/>
    <w:rsid w:val="00F61902"/>
    <w:rsid w:val="00F61C10"/>
    <w:rsid w:val="00F61C29"/>
    <w:rsid w:val="00F61FDE"/>
    <w:rsid w:val="00F620AE"/>
    <w:rsid w:val="00F622E3"/>
    <w:rsid w:val="00F62377"/>
    <w:rsid w:val="00F62B57"/>
    <w:rsid w:val="00F62DA7"/>
    <w:rsid w:val="00F63100"/>
    <w:rsid w:val="00F63289"/>
    <w:rsid w:val="00F6348E"/>
    <w:rsid w:val="00F636C2"/>
    <w:rsid w:val="00F63F91"/>
    <w:rsid w:val="00F6404E"/>
    <w:rsid w:val="00F6428D"/>
    <w:rsid w:val="00F6433C"/>
    <w:rsid w:val="00F6474A"/>
    <w:rsid w:val="00F64966"/>
    <w:rsid w:val="00F64DEC"/>
    <w:rsid w:val="00F64F9F"/>
    <w:rsid w:val="00F652BE"/>
    <w:rsid w:val="00F654FA"/>
    <w:rsid w:val="00F65D14"/>
    <w:rsid w:val="00F65E11"/>
    <w:rsid w:val="00F660B8"/>
    <w:rsid w:val="00F669E3"/>
    <w:rsid w:val="00F66A26"/>
    <w:rsid w:val="00F67A85"/>
    <w:rsid w:val="00F703AF"/>
    <w:rsid w:val="00F70CF7"/>
    <w:rsid w:val="00F70E8B"/>
    <w:rsid w:val="00F70F29"/>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6EA6"/>
    <w:rsid w:val="00F7709D"/>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B8D"/>
    <w:rsid w:val="00F83E5F"/>
    <w:rsid w:val="00F841A2"/>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38"/>
    <w:rsid w:val="00F8661B"/>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A0"/>
    <w:rsid w:val="00F9495D"/>
    <w:rsid w:val="00F94C27"/>
    <w:rsid w:val="00F94C2F"/>
    <w:rsid w:val="00F94E27"/>
    <w:rsid w:val="00F95013"/>
    <w:rsid w:val="00F951BD"/>
    <w:rsid w:val="00F954B7"/>
    <w:rsid w:val="00F957C6"/>
    <w:rsid w:val="00F9585C"/>
    <w:rsid w:val="00F9632D"/>
    <w:rsid w:val="00F96412"/>
    <w:rsid w:val="00F9644F"/>
    <w:rsid w:val="00F965D9"/>
    <w:rsid w:val="00F969B1"/>
    <w:rsid w:val="00F96C7A"/>
    <w:rsid w:val="00F96E7C"/>
    <w:rsid w:val="00F9709C"/>
    <w:rsid w:val="00F9725A"/>
    <w:rsid w:val="00F975B5"/>
    <w:rsid w:val="00F97654"/>
    <w:rsid w:val="00F97761"/>
    <w:rsid w:val="00F97765"/>
    <w:rsid w:val="00FA0065"/>
    <w:rsid w:val="00FA03EB"/>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4F1"/>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A57"/>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6ED4"/>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3D3"/>
    <w:rsid w:val="00FC4423"/>
    <w:rsid w:val="00FC45C4"/>
    <w:rsid w:val="00FC47D1"/>
    <w:rsid w:val="00FC4823"/>
    <w:rsid w:val="00FC4AAF"/>
    <w:rsid w:val="00FC4CA4"/>
    <w:rsid w:val="00FC545C"/>
    <w:rsid w:val="00FC553E"/>
    <w:rsid w:val="00FC5D77"/>
    <w:rsid w:val="00FC5EE6"/>
    <w:rsid w:val="00FC63CD"/>
    <w:rsid w:val="00FC645D"/>
    <w:rsid w:val="00FC654F"/>
    <w:rsid w:val="00FC65A0"/>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0DD"/>
    <w:rsid w:val="00FE04B6"/>
    <w:rsid w:val="00FE05E5"/>
    <w:rsid w:val="00FE0657"/>
    <w:rsid w:val="00FE0C87"/>
    <w:rsid w:val="00FE1B06"/>
    <w:rsid w:val="00FE1E95"/>
    <w:rsid w:val="00FE20AB"/>
    <w:rsid w:val="00FE22FE"/>
    <w:rsid w:val="00FE25E4"/>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D3"/>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91BECA"/>
  <w15:docId w15:val="{E6AC6E8C-B67A-A348-80DB-809231F50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187244"/>
    <w:pPr>
      <w:numPr>
        <w:ilvl w:val="1"/>
      </w:numPr>
      <w:pBdr>
        <w:top w:val="none" w:sz="0" w:space="0" w:color="auto"/>
      </w:pBdr>
      <w:tabs>
        <w:tab w:val="clear" w:pos="576"/>
        <w:tab w:val="num" w:pos="1002"/>
      </w:tabs>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link w:val="KommentarthemaZch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7244"/>
    <w:rPr>
      <w:rFonts w:ascii="Arial" w:hAnsi="Arial"/>
      <w:sz w:val="32"/>
      <w:lang w:val="en-GB"/>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E94905"/>
    <w:pPr>
      <w:overflowPunct/>
      <w:autoSpaceDE/>
      <w:autoSpaceDN/>
      <w:adjustRightInd/>
      <w:spacing w:after="0"/>
      <w:ind w:left="720"/>
      <w:textAlignment w:val="auto"/>
    </w:pPr>
    <w:rPr>
      <w:rFonts w:eastAsia="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character" w:customStyle="1" w:styleId="KommentarthemaZchn">
    <w:name w:val="Kommentarthema Zchn"/>
    <w:link w:val="Kommentarthema"/>
    <w:rsid w:val="008618CC"/>
    <w:rPr>
      <w:rFonts w:ascii="Times New Roman" w:hAnsi="Times New Roman"/>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301822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149CFAD-0EBD-304F-9B37-BD52150441C1}">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299A2428-D22B-E244-BCBE-995332B67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3</Pages>
  <Words>709</Words>
  <Characters>4470</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5169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Fraunhofer</cp:lastModifiedBy>
  <cp:revision>3</cp:revision>
  <cp:lastPrinted>2017-11-16T14:00:00Z</cp:lastPrinted>
  <dcterms:created xsi:type="dcterms:W3CDTF">2019-02-14T18:02:00Z</dcterms:created>
  <dcterms:modified xsi:type="dcterms:W3CDTF">2019-02-14T18:14:00Z</dcterms:modified>
</cp:coreProperties>
</file>