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F75ED1" w:rsidRDefault="00F23F86" w:rsidP="004E1BD5">
      <w:pPr>
        <w:pStyle w:val="a4"/>
        <w:tabs>
          <w:tab w:val="clear" w:pos="4536"/>
          <w:tab w:val="left" w:pos="1800"/>
        </w:tabs>
        <w:spacing w:afterLines="50" w:after="120" w:line="300" w:lineRule="atLeast"/>
        <w:ind w:left="1800" w:hanging="1800"/>
        <w:rPr>
          <w:sz w:val="24"/>
          <w:szCs w:val="22"/>
        </w:rPr>
      </w:pPr>
      <w:r w:rsidRPr="00F75ED1">
        <w:rPr>
          <w:sz w:val="24"/>
          <w:szCs w:val="22"/>
        </w:rPr>
        <w:t>3GPP TSG-RAN WG2</w:t>
      </w:r>
      <w:r w:rsidR="00B6120D" w:rsidRPr="00F75ED1">
        <w:rPr>
          <w:rFonts w:hint="eastAsia"/>
          <w:sz w:val="24"/>
          <w:szCs w:val="22"/>
        </w:rPr>
        <w:t xml:space="preserve"> </w:t>
      </w:r>
      <w:r w:rsidR="00DE30BF" w:rsidRPr="00F75ED1">
        <w:rPr>
          <w:rFonts w:hint="eastAsia"/>
          <w:sz w:val="24"/>
          <w:szCs w:val="22"/>
        </w:rPr>
        <w:t>Meeting #103</w:t>
      </w:r>
      <w:r w:rsidR="005454E2" w:rsidRPr="00F75ED1">
        <w:rPr>
          <w:rFonts w:hint="eastAsia"/>
          <w:sz w:val="24"/>
          <w:szCs w:val="22"/>
        </w:rPr>
        <w:t>bis</w:t>
      </w:r>
      <w:r w:rsidR="009C0469" w:rsidRPr="00F75ED1">
        <w:rPr>
          <w:sz w:val="24"/>
          <w:szCs w:val="22"/>
        </w:rPr>
        <w:t xml:space="preserve">                                 </w:t>
      </w:r>
      <w:r w:rsidR="00D569AC" w:rsidRPr="00F75ED1">
        <w:rPr>
          <w:rFonts w:hint="eastAsia"/>
          <w:sz w:val="24"/>
          <w:szCs w:val="22"/>
        </w:rPr>
        <w:t xml:space="preserve"> </w:t>
      </w:r>
      <w:r w:rsidR="009C0469" w:rsidRPr="00F75ED1">
        <w:rPr>
          <w:sz w:val="24"/>
          <w:szCs w:val="22"/>
        </w:rPr>
        <w:t xml:space="preserve"> </w:t>
      </w:r>
      <w:r w:rsidR="00925F52" w:rsidRPr="00F75ED1">
        <w:rPr>
          <w:rFonts w:hint="eastAsia"/>
          <w:sz w:val="24"/>
          <w:szCs w:val="22"/>
        </w:rPr>
        <w:t xml:space="preserve">  </w:t>
      </w:r>
      <w:r w:rsidR="000707FA" w:rsidRPr="000707FA">
        <w:rPr>
          <w:sz w:val="24"/>
          <w:szCs w:val="22"/>
        </w:rPr>
        <w:t>R2-1813733</w:t>
      </w:r>
      <w:bookmarkStart w:id="0" w:name="_GoBack"/>
      <w:bookmarkEnd w:id="0"/>
    </w:p>
    <w:p w:rsidR="007B33E4" w:rsidRPr="00F75ED1" w:rsidRDefault="0063643E" w:rsidP="004E1BD5">
      <w:pPr>
        <w:pStyle w:val="a4"/>
        <w:tabs>
          <w:tab w:val="clear" w:pos="4536"/>
          <w:tab w:val="left" w:pos="1800"/>
        </w:tabs>
        <w:spacing w:afterLines="50" w:after="120" w:line="300" w:lineRule="atLeast"/>
        <w:ind w:left="1800" w:hanging="1800"/>
        <w:rPr>
          <w:sz w:val="24"/>
          <w:szCs w:val="22"/>
        </w:rPr>
      </w:pPr>
      <w:r w:rsidRPr="00F75ED1">
        <w:rPr>
          <w:rFonts w:hint="eastAsia"/>
          <w:sz w:val="24"/>
          <w:szCs w:val="22"/>
        </w:rPr>
        <w:t>Chengdu</w:t>
      </w:r>
      <w:r w:rsidR="007B33E4" w:rsidRPr="00F75ED1">
        <w:rPr>
          <w:sz w:val="24"/>
          <w:szCs w:val="22"/>
        </w:rPr>
        <w:t xml:space="preserve">, </w:t>
      </w:r>
      <w:r w:rsidRPr="00F75ED1">
        <w:rPr>
          <w:rFonts w:hint="eastAsia"/>
          <w:sz w:val="24"/>
          <w:szCs w:val="22"/>
        </w:rPr>
        <w:t>China</w:t>
      </w:r>
      <w:r w:rsidR="007B33E4" w:rsidRPr="00F75ED1">
        <w:rPr>
          <w:sz w:val="24"/>
          <w:szCs w:val="22"/>
        </w:rPr>
        <w:t xml:space="preserve">, </w:t>
      </w:r>
      <w:r w:rsidRPr="00F75ED1">
        <w:rPr>
          <w:rFonts w:hint="eastAsia"/>
          <w:sz w:val="24"/>
          <w:szCs w:val="22"/>
        </w:rPr>
        <w:t>8</w:t>
      </w:r>
      <w:r w:rsidR="007B33E4" w:rsidRPr="00F75ED1">
        <w:rPr>
          <w:sz w:val="24"/>
          <w:szCs w:val="22"/>
        </w:rPr>
        <w:t xml:space="preserve">th - </w:t>
      </w:r>
      <w:r w:rsidRPr="00F75ED1">
        <w:rPr>
          <w:rFonts w:hint="eastAsia"/>
          <w:sz w:val="24"/>
          <w:szCs w:val="22"/>
        </w:rPr>
        <w:t>1</w:t>
      </w:r>
      <w:r w:rsidR="007B33E4" w:rsidRPr="00F75ED1">
        <w:rPr>
          <w:sz w:val="24"/>
          <w:szCs w:val="22"/>
        </w:rPr>
        <w:t xml:space="preserve">2th </w:t>
      </w:r>
      <w:r w:rsidRPr="00F75ED1">
        <w:rPr>
          <w:rFonts w:hint="eastAsia"/>
          <w:sz w:val="24"/>
          <w:szCs w:val="22"/>
        </w:rPr>
        <w:t xml:space="preserve">Oct </w:t>
      </w:r>
      <w:r w:rsidR="007B33E4" w:rsidRPr="00F75ED1">
        <w:rPr>
          <w:sz w:val="24"/>
          <w:szCs w:val="22"/>
        </w:rPr>
        <w:t>2018</w:t>
      </w:r>
    </w:p>
    <w:p w:rsidR="00F23F86" w:rsidRPr="00FE126A" w:rsidRDefault="009C0469" w:rsidP="00F23F86">
      <w:pPr>
        <w:pStyle w:val="a4"/>
        <w:rPr>
          <w:sz w:val="22"/>
          <w:szCs w:val="22"/>
          <w:lang w:val="en-GB"/>
        </w:rPr>
      </w:pPr>
      <w:r>
        <w:rPr>
          <w:sz w:val="22"/>
          <w:szCs w:val="22"/>
          <w:lang w:val="en-GB"/>
        </w:rPr>
        <w:t xml:space="preserve">                                   </w:t>
      </w:r>
    </w:p>
    <w:p w:rsidR="00E3725B" w:rsidRPr="00F75ED1" w:rsidRDefault="00E3725B" w:rsidP="004E1BD5">
      <w:pPr>
        <w:pStyle w:val="a4"/>
        <w:tabs>
          <w:tab w:val="clear" w:pos="4536"/>
          <w:tab w:val="left" w:pos="1800"/>
        </w:tabs>
        <w:spacing w:afterLines="50" w:after="120" w:line="300" w:lineRule="atLeast"/>
        <w:ind w:left="1800" w:hanging="1800"/>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F03AFB" w:rsidRPr="00F75ED1" w:rsidRDefault="00E3725B" w:rsidP="004E1BD5">
      <w:pPr>
        <w:pStyle w:val="a4"/>
        <w:tabs>
          <w:tab w:val="clear" w:pos="4536"/>
          <w:tab w:val="left" w:pos="1800"/>
        </w:tabs>
        <w:spacing w:afterLines="50" w:after="120" w:line="300" w:lineRule="atLeast"/>
        <w:ind w:left="1800" w:hanging="1800"/>
        <w:rPr>
          <w:rFonts w:cs="Arial"/>
          <w:sz w:val="22"/>
          <w:szCs w:val="22"/>
        </w:rPr>
      </w:pPr>
      <w:r w:rsidRPr="009C0469">
        <w:rPr>
          <w:rFonts w:cs="Arial"/>
          <w:sz w:val="22"/>
          <w:szCs w:val="22"/>
        </w:rPr>
        <w:t>Title:</w:t>
      </w:r>
      <w:bookmarkStart w:id="1" w:name="Title"/>
      <w:bookmarkEnd w:id="1"/>
      <w:r w:rsidRPr="009C0469">
        <w:rPr>
          <w:rFonts w:cs="Arial"/>
          <w:sz w:val="22"/>
          <w:szCs w:val="22"/>
        </w:rPr>
        <w:tab/>
      </w:r>
      <w:r w:rsidR="007F0E4D" w:rsidRPr="007F0E4D">
        <w:rPr>
          <w:rFonts w:eastAsiaTheme="minorEastAsia" w:cs="Arial"/>
          <w:sz w:val="22"/>
          <w:szCs w:val="22"/>
          <w:lang w:eastAsia="zh-CN"/>
        </w:rPr>
        <w:t xml:space="preserve">MAC PDU </w:t>
      </w:r>
      <w:r w:rsidR="00655D1B">
        <w:rPr>
          <w:rFonts w:eastAsiaTheme="minorEastAsia" w:cs="Arial" w:hint="eastAsia"/>
          <w:sz w:val="22"/>
          <w:szCs w:val="22"/>
          <w:lang w:eastAsia="zh-CN"/>
        </w:rPr>
        <w:t>format i</w:t>
      </w:r>
      <w:r w:rsidR="007F0E4D" w:rsidRPr="007F0E4D">
        <w:rPr>
          <w:rFonts w:eastAsiaTheme="minorEastAsia" w:cs="Arial"/>
          <w:sz w:val="22"/>
          <w:szCs w:val="22"/>
          <w:lang w:eastAsia="zh-CN"/>
        </w:rPr>
        <w:t>n PC5</w:t>
      </w:r>
    </w:p>
    <w:p w:rsidR="00E3725B" w:rsidRPr="00C64B10" w:rsidRDefault="00E3725B" w:rsidP="004E1BD5">
      <w:pPr>
        <w:pStyle w:val="a4"/>
        <w:tabs>
          <w:tab w:val="clear" w:pos="4536"/>
          <w:tab w:val="left" w:pos="1800"/>
        </w:tabs>
        <w:spacing w:afterLines="50" w:after="120" w:line="300" w:lineRule="atLeast"/>
        <w:ind w:left="1800" w:hanging="1800"/>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C64B10">
        <w:rPr>
          <w:rFonts w:eastAsiaTheme="minorEastAsia" w:cs="Arial" w:hint="eastAsia"/>
          <w:sz w:val="22"/>
          <w:szCs w:val="22"/>
          <w:lang w:eastAsia="zh-CN"/>
        </w:rPr>
        <w:t>11.4.2</w:t>
      </w:r>
      <w:r w:rsidR="00BB0E9A">
        <w:rPr>
          <w:rFonts w:eastAsiaTheme="minorEastAsia" w:cs="Arial" w:hint="eastAsia"/>
          <w:sz w:val="22"/>
          <w:szCs w:val="22"/>
          <w:lang w:eastAsia="zh-CN"/>
        </w:rPr>
        <w:t>.5</w:t>
      </w:r>
    </w:p>
    <w:p w:rsidR="00E3725B" w:rsidRPr="00F75ED1" w:rsidRDefault="00E3725B" w:rsidP="004E1BD5">
      <w:pPr>
        <w:pStyle w:val="a4"/>
        <w:tabs>
          <w:tab w:val="clear" w:pos="4536"/>
          <w:tab w:val="left" w:pos="1800"/>
        </w:tabs>
        <w:spacing w:afterLines="50" w:after="120" w:line="300" w:lineRule="atLeast"/>
        <w:ind w:left="1800" w:hanging="1800"/>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964AE3" w:rsidRPr="003077D6" w:rsidRDefault="00B00DBB" w:rsidP="003E02C2">
      <w:pPr>
        <w:pStyle w:val="a0"/>
        <w:rPr>
          <w:rFonts w:eastAsiaTheme="minorEastAsia"/>
          <w:lang w:eastAsia="zh-CN"/>
        </w:rPr>
      </w:pPr>
      <w:bookmarkStart w:id="4" w:name="OLE_LINK1"/>
      <w:bookmarkStart w:id="5" w:name="OLE_LINK2"/>
      <w:r w:rsidRPr="00B90E96">
        <w:rPr>
          <w:rFonts w:eastAsia="宋体" w:hint="eastAsia"/>
          <w:lang w:eastAsia="zh-CN"/>
        </w:rPr>
        <w:t>A</w:t>
      </w:r>
      <w:r w:rsidR="00BF08A5" w:rsidRPr="00B90E96">
        <w:rPr>
          <w:rFonts w:eastAsia="宋体" w:hint="eastAsia"/>
          <w:lang w:eastAsia="zh-CN"/>
        </w:rPr>
        <w:t>t 3GPP RAN#80 meeting</w:t>
      </w:r>
      <w:r w:rsidRPr="00B90E96">
        <w:rPr>
          <w:rFonts w:eastAsia="宋体" w:hint="eastAsia"/>
          <w:lang w:eastAsia="zh-CN"/>
        </w:rPr>
        <w:t xml:space="preserve">, a new SI </w:t>
      </w:r>
      <w:r w:rsidRPr="00B90E96">
        <w:rPr>
          <w:rFonts w:eastAsia="宋体"/>
          <w:lang w:eastAsia="zh-CN"/>
        </w:rPr>
        <w:t>“</w:t>
      </w:r>
      <w:r w:rsidRPr="00B90E96">
        <w:rPr>
          <w:rFonts w:eastAsia="宋体" w:hint="eastAsia"/>
          <w:lang w:eastAsia="zh-CN"/>
        </w:rPr>
        <w:t>Study on NR V2X</w:t>
      </w:r>
      <w:r w:rsidRPr="00B90E96">
        <w:rPr>
          <w:rFonts w:eastAsia="宋体"/>
          <w:lang w:eastAsia="zh-CN"/>
        </w:rPr>
        <w:t>”</w:t>
      </w:r>
      <w:r w:rsidRPr="00B90E96">
        <w:rPr>
          <w:rFonts w:eastAsia="宋体" w:hint="eastAsia"/>
          <w:lang w:eastAsia="zh-CN"/>
        </w:rPr>
        <w:t xml:space="preserve"> was approved. </w:t>
      </w:r>
      <w:proofErr w:type="spellStart"/>
      <w:r w:rsidR="003E02C2">
        <w:rPr>
          <w:rFonts w:eastAsia="宋体" w:hint="eastAsia"/>
          <w:lang w:eastAsia="zh-CN"/>
        </w:rPr>
        <w:t>Sidelink</w:t>
      </w:r>
      <w:proofErr w:type="spellEnd"/>
      <w:r w:rsidR="003E02C2">
        <w:rPr>
          <w:rFonts w:eastAsia="宋体" w:hint="eastAsia"/>
          <w:lang w:eastAsia="zh-CN"/>
        </w:rPr>
        <w:t xml:space="preserve"> design is one of the main objectives. In this contribution, we discuss the M</w:t>
      </w:r>
      <w:r w:rsidR="003E02C2">
        <w:rPr>
          <w:rFonts w:eastAsia="宋体"/>
          <w:lang w:eastAsia="zh-CN"/>
        </w:rPr>
        <w:t xml:space="preserve">AC PDU </w:t>
      </w:r>
      <w:r w:rsidR="00655D1B">
        <w:rPr>
          <w:rFonts w:eastAsia="宋体" w:hint="eastAsia"/>
          <w:lang w:eastAsia="zh-CN"/>
        </w:rPr>
        <w:t xml:space="preserve">format </w:t>
      </w:r>
      <w:r w:rsidR="006C4D66">
        <w:rPr>
          <w:rFonts w:eastAsia="宋体" w:hint="eastAsia"/>
          <w:lang w:eastAsia="zh-CN"/>
        </w:rPr>
        <w:t>i</w:t>
      </w:r>
      <w:r w:rsidR="003E02C2">
        <w:rPr>
          <w:rFonts w:eastAsia="宋体"/>
          <w:lang w:eastAsia="zh-CN"/>
        </w:rPr>
        <w:t>n PC5 considering LTE V2X and NR MAC PDU design.</w:t>
      </w:r>
    </w:p>
    <w:bookmarkEnd w:id="4"/>
    <w:bookmarkEnd w:id="5"/>
    <w:p w:rsidR="00E3725B" w:rsidRDefault="00E3725B" w:rsidP="00E3725B">
      <w:pPr>
        <w:pStyle w:val="1"/>
        <w:jc w:val="both"/>
      </w:pPr>
      <w:r w:rsidRPr="00AA54B6">
        <w:rPr>
          <w:rFonts w:hint="eastAsia"/>
        </w:rPr>
        <w:t>Discussion</w:t>
      </w:r>
    </w:p>
    <w:p w:rsidR="00655D1B" w:rsidRDefault="00655D1B" w:rsidP="001664E4">
      <w:pPr>
        <w:pStyle w:val="a0"/>
        <w:rPr>
          <w:rFonts w:eastAsiaTheme="minorEastAsia"/>
          <w:noProof/>
          <w:lang w:eastAsia="zh-CN"/>
        </w:rPr>
      </w:pPr>
      <w:r>
        <w:rPr>
          <w:rFonts w:eastAsiaTheme="minorEastAsia"/>
          <w:lang w:eastAsia="zh-CN"/>
        </w:rPr>
        <w:t>I</w:t>
      </w:r>
      <w:r>
        <w:rPr>
          <w:rFonts w:eastAsiaTheme="minorEastAsia" w:hint="eastAsia"/>
          <w:lang w:eastAsia="zh-CN"/>
        </w:rPr>
        <w:t xml:space="preserve">n LTE V2X, there are two kinds of MAC sub-headers: </w:t>
      </w:r>
      <w:r w:rsidRPr="00246184">
        <w:rPr>
          <w:noProof/>
        </w:rPr>
        <w:t>SL-SCH subheader</w:t>
      </w:r>
      <w:r>
        <w:rPr>
          <w:rFonts w:eastAsiaTheme="minorEastAsia" w:hint="eastAsia"/>
          <w:noProof/>
          <w:lang w:eastAsia="zh-CN"/>
        </w:rPr>
        <w:t xml:space="preserve"> and MAC PDU subheader correspnding to MAC SDU or padding.</w:t>
      </w:r>
    </w:p>
    <w:p w:rsidR="00982908" w:rsidRDefault="00982908" w:rsidP="001664E4">
      <w:pPr>
        <w:pStyle w:val="a0"/>
        <w:rPr>
          <w:rFonts w:eastAsiaTheme="minorEastAsia"/>
          <w:noProof/>
          <w:lang w:eastAsia="zh-CN"/>
        </w:rPr>
      </w:pPr>
      <w:r>
        <w:rPr>
          <w:rFonts w:eastAsiaTheme="minorEastAsia" w:hint="eastAsia"/>
          <w:noProof/>
          <w:lang w:eastAsia="zh-CN"/>
        </w:rPr>
        <w:t xml:space="preserve">SL-SCH subheader is used to specify the </w:t>
      </w:r>
      <w:r w:rsidR="00D11D5D">
        <w:rPr>
          <w:rFonts w:eastAsiaTheme="minorEastAsia" w:hint="eastAsia"/>
          <w:noProof/>
          <w:lang w:eastAsia="zh-CN"/>
        </w:rPr>
        <w:t>S</w:t>
      </w:r>
      <w:r>
        <w:rPr>
          <w:rFonts w:eastAsiaTheme="minorEastAsia" w:hint="eastAsia"/>
          <w:noProof/>
          <w:lang w:eastAsia="zh-CN"/>
        </w:rPr>
        <w:t xml:space="preserve">ource Layer-2 ID and </w:t>
      </w:r>
      <w:r w:rsidR="00D11D5D">
        <w:rPr>
          <w:rFonts w:eastAsiaTheme="minorEastAsia" w:hint="eastAsia"/>
          <w:noProof/>
          <w:lang w:eastAsia="zh-CN"/>
        </w:rPr>
        <w:t>D</w:t>
      </w:r>
      <w:r>
        <w:rPr>
          <w:rFonts w:eastAsiaTheme="minorEastAsia" w:hint="eastAsia"/>
          <w:noProof/>
          <w:lang w:eastAsia="zh-CN"/>
        </w:rPr>
        <w:t>estination Layer-2 ID</w:t>
      </w:r>
      <w:r w:rsidR="0023462D">
        <w:rPr>
          <w:rFonts w:eastAsiaTheme="minorEastAsia" w:hint="eastAsia"/>
          <w:noProof/>
          <w:lang w:eastAsia="zh-CN"/>
        </w:rPr>
        <w:t xml:space="preserve">. </w:t>
      </w:r>
      <w:r w:rsidR="0023462D">
        <w:rPr>
          <w:rFonts w:eastAsiaTheme="minorEastAsia"/>
          <w:noProof/>
          <w:lang w:eastAsia="zh-CN"/>
        </w:rPr>
        <w:t>I</w:t>
      </w:r>
      <w:r w:rsidR="0023462D">
        <w:rPr>
          <w:rFonts w:eastAsiaTheme="minorEastAsia" w:hint="eastAsia"/>
          <w:noProof/>
          <w:lang w:eastAsia="zh-CN"/>
        </w:rPr>
        <w:t xml:space="preserve">t is necessary in NR V2X too. </w:t>
      </w:r>
      <w:r w:rsidR="003660D4">
        <w:rPr>
          <w:rFonts w:eastAsiaTheme="minorEastAsia" w:hint="eastAsia"/>
          <w:noProof/>
          <w:lang w:eastAsia="zh-CN"/>
        </w:rPr>
        <w:t>Similarly, t</w:t>
      </w:r>
      <w:r w:rsidR="0018207C">
        <w:rPr>
          <w:rFonts w:eastAsiaTheme="minorEastAsia" w:hint="eastAsia"/>
          <w:noProof/>
          <w:lang w:eastAsia="zh-CN"/>
        </w:rPr>
        <w:t xml:space="preserve">o convey PC5 data, </w:t>
      </w:r>
      <w:r w:rsidR="00AB1E1F">
        <w:rPr>
          <w:rFonts w:eastAsiaTheme="minorEastAsia" w:hint="eastAsia"/>
          <w:noProof/>
          <w:lang w:eastAsia="zh-CN"/>
        </w:rPr>
        <w:t>MAC PDU subheader cor</w:t>
      </w:r>
      <w:r w:rsidR="004B5FEE">
        <w:rPr>
          <w:rFonts w:eastAsiaTheme="minorEastAsia" w:hint="eastAsia"/>
          <w:noProof/>
          <w:lang w:eastAsia="zh-CN"/>
        </w:rPr>
        <w:t>respnding to MAC SDU or padding</w:t>
      </w:r>
      <w:r w:rsidR="002F0FF5">
        <w:rPr>
          <w:rFonts w:eastAsiaTheme="minorEastAsia" w:hint="eastAsia"/>
          <w:noProof/>
          <w:lang w:eastAsia="zh-CN"/>
        </w:rPr>
        <w:t xml:space="preserve"> is essential</w:t>
      </w:r>
      <w:r w:rsidR="00E71184">
        <w:rPr>
          <w:rFonts w:eastAsiaTheme="minorEastAsia" w:hint="eastAsia"/>
          <w:noProof/>
          <w:lang w:eastAsia="zh-CN"/>
        </w:rPr>
        <w:t>.</w:t>
      </w:r>
    </w:p>
    <w:p w:rsidR="004104F3" w:rsidRDefault="004104F3" w:rsidP="001664E4">
      <w:pPr>
        <w:pStyle w:val="a0"/>
        <w:rPr>
          <w:rFonts w:eastAsiaTheme="minorEastAsia"/>
          <w:b/>
          <w:noProof/>
          <w:lang w:eastAsia="zh-CN"/>
        </w:rPr>
      </w:pPr>
      <w:r w:rsidRPr="00562A79">
        <w:rPr>
          <w:rFonts w:eastAsiaTheme="minorEastAsia" w:hint="eastAsia"/>
          <w:b/>
          <w:noProof/>
          <w:lang w:eastAsia="zh-CN"/>
        </w:rPr>
        <w:t xml:space="preserve">Proposal 1: As LTE V2X, there are two kinds of </w:t>
      </w:r>
      <w:r w:rsidRPr="00562A79">
        <w:rPr>
          <w:rFonts w:eastAsiaTheme="minorEastAsia" w:hint="eastAsia"/>
          <w:b/>
          <w:lang w:eastAsia="zh-CN"/>
        </w:rPr>
        <w:t xml:space="preserve">MAC sub-headers: </w:t>
      </w:r>
      <w:r w:rsidRPr="00562A79">
        <w:rPr>
          <w:b/>
          <w:noProof/>
        </w:rPr>
        <w:t>SL-SCH subheader</w:t>
      </w:r>
      <w:r w:rsidRPr="00562A79">
        <w:rPr>
          <w:rFonts w:eastAsiaTheme="minorEastAsia" w:hint="eastAsia"/>
          <w:b/>
          <w:noProof/>
          <w:lang w:eastAsia="zh-CN"/>
        </w:rPr>
        <w:t xml:space="preserve"> and MAC PDU subheader correspnding to MAC SDU or padding.</w:t>
      </w:r>
    </w:p>
    <w:p w:rsidR="0040183A" w:rsidRPr="00E9474F" w:rsidRDefault="000330F8" w:rsidP="001664E4">
      <w:pPr>
        <w:pStyle w:val="a0"/>
        <w:rPr>
          <w:rFonts w:eastAsiaTheme="minorEastAsia"/>
          <w:noProof/>
          <w:lang w:eastAsia="zh-CN"/>
        </w:rPr>
      </w:pPr>
      <w:r>
        <w:rPr>
          <w:rFonts w:eastAsiaTheme="minorEastAsia"/>
          <w:noProof/>
          <w:lang w:eastAsia="zh-CN"/>
        </w:rPr>
        <w:t>T</w:t>
      </w:r>
      <w:r>
        <w:rPr>
          <w:rFonts w:eastAsiaTheme="minorEastAsia" w:hint="eastAsia"/>
          <w:noProof/>
          <w:lang w:eastAsia="zh-CN"/>
        </w:rPr>
        <w:t>here are two types of SL-SCH subheaders</w:t>
      </w:r>
      <w:r w:rsidR="00412CF3">
        <w:rPr>
          <w:rFonts w:eastAsiaTheme="minorEastAsia" w:hint="eastAsia"/>
          <w:noProof/>
          <w:lang w:eastAsia="zh-CN"/>
        </w:rPr>
        <w:t xml:space="preserve"> </w:t>
      </w:r>
      <w:r>
        <w:rPr>
          <w:rFonts w:eastAsiaTheme="minorEastAsia" w:hint="eastAsia"/>
          <w:noProof/>
          <w:lang w:eastAsia="zh-CN"/>
        </w:rPr>
        <w:t xml:space="preserve">as </w:t>
      </w:r>
      <w:r w:rsidR="00E816F7">
        <w:rPr>
          <w:rFonts w:eastAsiaTheme="minorEastAsia" w:hint="eastAsia"/>
          <w:noProof/>
          <w:lang w:eastAsia="zh-CN"/>
        </w:rPr>
        <w:t>below</w:t>
      </w:r>
      <w:r w:rsidR="00412CF3">
        <w:rPr>
          <w:rFonts w:eastAsiaTheme="minorEastAsia" w:hint="eastAsia"/>
          <w:noProof/>
          <w:lang w:eastAsia="zh-CN"/>
        </w:rPr>
        <w:t xml:space="preserve"> with </w:t>
      </w:r>
      <w:r w:rsidR="00E816F7">
        <w:rPr>
          <w:rFonts w:eastAsiaTheme="minorEastAsia" w:hint="eastAsia"/>
          <w:noProof/>
          <w:lang w:eastAsia="zh-CN"/>
        </w:rPr>
        <w:t>differe</w:t>
      </w:r>
      <w:r w:rsidR="00DA567C">
        <w:rPr>
          <w:rFonts w:eastAsiaTheme="minorEastAsia" w:hint="eastAsia"/>
          <w:noProof/>
          <w:lang w:eastAsia="zh-CN"/>
        </w:rPr>
        <w:t>n</w:t>
      </w:r>
      <w:r w:rsidR="00412CF3">
        <w:rPr>
          <w:rFonts w:eastAsiaTheme="minorEastAsia" w:hint="eastAsia"/>
          <w:noProof/>
          <w:lang w:eastAsia="zh-CN"/>
        </w:rPr>
        <w:t>t</w:t>
      </w:r>
      <w:r w:rsidR="00E816F7">
        <w:rPr>
          <w:rFonts w:eastAsiaTheme="minorEastAsia" w:hint="eastAsia"/>
          <w:noProof/>
          <w:lang w:eastAsia="zh-CN"/>
        </w:rPr>
        <w:t xml:space="preserve"> size</w:t>
      </w:r>
      <w:r w:rsidR="00511063">
        <w:rPr>
          <w:rFonts w:eastAsiaTheme="minorEastAsia" w:hint="eastAsia"/>
          <w:noProof/>
          <w:lang w:eastAsia="zh-CN"/>
        </w:rPr>
        <w:t>s</w:t>
      </w:r>
      <w:r w:rsidR="00E816F7">
        <w:rPr>
          <w:rFonts w:eastAsiaTheme="minorEastAsia" w:hint="eastAsia"/>
          <w:noProof/>
          <w:lang w:eastAsia="zh-CN"/>
        </w:rPr>
        <w:t xml:space="preserve"> of DST</w:t>
      </w:r>
      <w:r w:rsidR="00511063">
        <w:rPr>
          <w:rFonts w:eastAsiaTheme="minorEastAsia" w:hint="eastAsia"/>
          <w:noProof/>
          <w:lang w:eastAsia="zh-CN"/>
        </w:rPr>
        <w:t xml:space="preserve"> in LTE V2X</w:t>
      </w:r>
      <w:r w:rsidR="00E816F7">
        <w:rPr>
          <w:rFonts w:eastAsiaTheme="minorEastAsia" w:hint="eastAsia"/>
          <w:noProof/>
          <w:lang w:eastAsia="zh-CN"/>
        </w:rPr>
        <w:t>.</w:t>
      </w:r>
      <w:r w:rsidR="000F0C97" w:rsidRPr="00E9474F">
        <w:rPr>
          <w:rFonts w:eastAsiaTheme="minorEastAsia" w:hint="eastAsia"/>
          <w:noProof/>
          <w:lang w:eastAsia="zh-CN"/>
        </w:rPr>
        <w:t xml:space="preserve"> </w:t>
      </w:r>
    </w:p>
    <w:tbl>
      <w:tblPr>
        <w:tblStyle w:val="a7"/>
        <w:tblW w:w="0" w:type="auto"/>
        <w:tblLook w:val="04A0" w:firstRow="1" w:lastRow="0" w:firstColumn="1" w:lastColumn="0" w:noHBand="0" w:noVBand="1"/>
      </w:tblPr>
      <w:tblGrid>
        <w:gridCol w:w="8522"/>
      </w:tblGrid>
      <w:tr w:rsidR="00A945A6" w:rsidTr="00A945A6">
        <w:tc>
          <w:tcPr>
            <w:tcW w:w="8522" w:type="dxa"/>
          </w:tcPr>
          <w:p w:rsidR="00C47FF5" w:rsidRPr="00EC2BFC" w:rsidRDefault="00C47FF5" w:rsidP="00C47FF5">
            <w:pPr>
              <w:pStyle w:val="TH"/>
              <w:jc w:val="left"/>
              <w:rPr>
                <w:rFonts w:ascii="Times New Roman" w:eastAsiaTheme="minorEastAsia" w:hAnsi="Times New Roman"/>
                <w:b w:val="0"/>
                <w:noProof/>
                <w:szCs w:val="24"/>
                <w:lang w:val="en-US" w:eastAsia="zh-CN"/>
              </w:rPr>
            </w:pPr>
            <w:r w:rsidRPr="00EC2BFC">
              <w:rPr>
                <w:rFonts w:ascii="Times New Roman" w:eastAsiaTheme="minorEastAsia" w:hAnsi="Times New Roman" w:hint="eastAsia"/>
                <w:b w:val="0"/>
                <w:noProof/>
                <w:szCs w:val="24"/>
                <w:lang w:val="en-US" w:eastAsia="zh-CN"/>
              </w:rPr>
              <w:t>SL-SCH MAC subheader in LTE V2X</w:t>
            </w:r>
          </w:p>
          <w:p w:rsidR="00A945A6" w:rsidRPr="00EC2BFC" w:rsidRDefault="00EC2BFC" w:rsidP="00A945A6">
            <w:pPr>
              <w:pStyle w:val="TH"/>
              <w:rPr>
                <w:rFonts w:ascii="Times New Roman" w:eastAsiaTheme="minorEastAsia" w:hAnsi="Times New Roman"/>
                <w:b w:val="0"/>
                <w:noProof/>
                <w:szCs w:val="24"/>
                <w:lang w:val="en-US" w:eastAsia="zh-CN"/>
              </w:rPr>
            </w:pPr>
            <w:r w:rsidRPr="00EC2BFC">
              <w:rPr>
                <w:rFonts w:ascii="Times New Roman" w:eastAsiaTheme="minorEastAsia" w:hAnsi="Times New Roman"/>
                <w:b w:val="0"/>
                <w:noProof/>
                <w:szCs w:val="24"/>
                <w:lang w:val="en-US" w:eastAsia="zh-CN"/>
              </w:rPr>
              <w:object w:dxaOrig="604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114.6pt" o:ole="">
                  <v:imagedata r:id="rId9" o:title=""/>
                </v:shape>
                <o:OLEObject Type="Embed" ProgID="Visio.Drawing.15" ShapeID="_x0000_i1025" DrawAspect="Content" ObjectID="_1599476347" r:id="rId10"/>
              </w:object>
            </w:r>
            <w:r w:rsidR="0054617C">
              <w:rPr>
                <w:rFonts w:ascii="Times New Roman" w:eastAsiaTheme="minorEastAsia" w:hAnsi="Times New Roman" w:hint="eastAsia"/>
                <w:b w:val="0"/>
                <w:noProof/>
                <w:szCs w:val="24"/>
                <w:lang w:val="en-US" w:eastAsia="zh-CN"/>
              </w:rPr>
              <w:t xml:space="preserve">                           </w:t>
            </w:r>
            <w:r w:rsidR="000F0C97" w:rsidRPr="00EC2BFC">
              <w:rPr>
                <w:rFonts w:ascii="Times New Roman" w:eastAsiaTheme="minorEastAsia" w:hAnsi="Times New Roman"/>
                <w:b w:val="0"/>
                <w:noProof/>
                <w:szCs w:val="24"/>
                <w:lang w:val="en-US" w:eastAsia="zh-CN"/>
              </w:rPr>
              <w:object w:dxaOrig="3013" w:dyaOrig="2389">
                <v:shape id="_x0000_i1026" type="#_x0000_t75" style="width:141pt;height:111.6pt" o:ole="">
                  <v:imagedata r:id="rId11" o:title=""/>
                </v:shape>
                <o:OLEObject Type="Embed" ProgID="Visio.Drawing.11" ShapeID="_x0000_i1026" DrawAspect="Content" ObjectID="_1599476348" r:id="rId12"/>
              </w:object>
            </w:r>
          </w:p>
          <w:p w:rsidR="00A945A6" w:rsidRPr="00EC2BFC" w:rsidRDefault="00A945A6" w:rsidP="0054617C">
            <w:pPr>
              <w:pStyle w:val="TF"/>
              <w:jc w:val="left"/>
              <w:rPr>
                <w:rFonts w:ascii="Times New Roman" w:eastAsiaTheme="minorEastAsia" w:hAnsi="Times New Roman"/>
                <w:b w:val="0"/>
                <w:noProof/>
                <w:szCs w:val="24"/>
                <w:lang w:val="en-US" w:eastAsia="zh-CN"/>
              </w:rPr>
            </w:pPr>
            <w:r w:rsidRPr="00EC2BFC">
              <w:rPr>
                <w:rFonts w:ascii="Times New Roman" w:eastAsiaTheme="minorEastAsia" w:hAnsi="Times New Roman"/>
                <w:b w:val="0"/>
                <w:noProof/>
                <w:szCs w:val="24"/>
                <w:lang w:val="en-US" w:eastAsia="zh-CN"/>
              </w:rPr>
              <w:t>SL-SCH MAC subheader for V ="0001" and "0010"</w:t>
            </w:r>
            <w:r w:rsidR="0054617C">
              <w:rPr>
                <w:rFonts w:ascii="Times New Roman" w:eastAsiaTheme="minorEastAsia" w:hAnsi="Times New Roman" w:hint="eastAsia"/>
                <w:b w:val="0"/>
                <w:noProof/>
                <w:szCs w:val="24"/>
                <w:lang w:val="en-US" w:eastAsia="zh-CN"/>
              </w:rPr>
              <w:t xml:space="preserve">            </w:t>
            </w:r>
            <w:r w:rsidRPr="00EC2BFC">
              <w:rPr>
                <w:rFonts w:ascii="Times New Roman" w:eastAsiaTheme="minorEastAsia" w:hAnsi="Times New Roman"/>
                <w:b w:val="0"/>
                <w:noProof/>
                <w:szCs w:val="24"/>
                <w:lang w:val="en-US" w:eastAsia="zh-CN"/>
              </w:rPr>
              <w:t xml:space="preserve"> SL-SCH MAC subheader for V="0011"</w:t>
            </w:r>
          </w:p>
        </w:tc>
      </w:tr>
    </w:tbl>
    <w:p w:rsidR="00C32195" w:rsidRDefault="00C32195" w:rsidP="00AA6F11">
      <w:pPr>
        <w:pStyle w:val="a0"/>
        <w:rPr>
          <w:rFonts w:eastAsiaTheme="minorEastAsia"/>
          <w:noProof/>
          <w:lang w:eastAsia="zh-CN"/>
        </w:rPr>
      </w:pPr>
    </w:p>
    <w:p w:rsidR="00791A06" w:rsidRDefault="00217D2C" w:rsidP="00AA6F11">
      <w:pPr>
        <w:pStyle w:val="a0"/>
        <w:rPr>
          <w:rFonts w:eastAsiaTheme="minorEastAsia"/>
          <w:noProof/>
          <w:lang w:eastAsia="zh-CN"/>
        </w:rPr>
      </w:pPr>
      <w:r>
        <w:rPr>
          <w:rFonts w:eastAsiaTheme="minorEastAsia" w:hint="eastAsia"/>
          <w:noProof/>
          <w:lang w:eastAsia="zh-CN"/>
        </w:rPr>
        <w:t xml:space="preserve">There is no need to inherit both SL-SCH MAC subheaders in NR. </w:t>
      </w:r>
      <w:r w:rsidR="00AA6F11">
        <w:rPr>
          <w:rFonts w:eastAsiaTheme="minorEastAsia" w:hint="eastAsia"/>
          <w:noProof/>
          <w:lang w:eastAsia="zh-CN"/>
        </w:rPr>
        <w:t xml:space="preserve">We should simplify </w:t>
      </w:r>
      <w:r w:rsidR="00AA6F11">
        <w:rPr>
          <w:rFonts w:eastAsiaTheme="minorEastAsia"/>
          <w:noProof/>
          <w:lang w:eastAsia="zh-CN"/>
        </w:rPr>
        <w:t>the</w:t>
      </w:r>
      <w:r w:rsidR="00AA6F11">
        <w:rPr>
          <w:rFonts w:eastAsiaTheme="minorEastAsia" w:hint="eastAsia"/>
          <w:noProof/>
          <w:lang w:eastAsia="zh-CN"/>
        </w:rPr>
        <w:t xml:space="preserve"> MAC PDU design</w:t>
      </w:r>
      <w:r w:rsidR="006F44E4">
        <w:rPr>
          <w:rFonts w:eastAsiaTheme="minorEastAsia" w:hint="eastAsia"/>
          <w:noProof/>
          <w:lang w:eastAsia="zh-CN"/>
        </w:rPr>
        <w:t xml:space="preserve"> as</w:t>
      </w:r>
      <w:r w:rsidR="00AA6F11">
        <w:rPr>
          <w:rFonts w:eastAsiaTheme="minorEastAsia" w:hint="eastAsia"/>
          <w:noProof/>
          <w:lang w:eastAsia="zh-CN"/>
        </w:rPr>
        <w:t>: 24bit SRC can be kept and 24bit DST is enough for Destination Layer-2 ID.</w:t>
      </w:r>
      <w:r w:rsidR="00B04FF3">
        <w:rPr>
          <w:rFonts w:eastAsiaTheme="minorEastAsia" w:hint="eastAsia"/>
          <w:noProof/>
          <w:lang w:eastAsia="zh-CN"/>
        </w:rPr>
        <w:t xml:space="preserve"> </w:t>
      </w:r>
    </w:p>
    <w:p w:rsidR="00791A06" w:rsidRDefault="00791A06" w:rsidP="00791A06">
      <w:pPr>
        <w:pStyle w:val="a0"/>
        <w:rPr>
          <w:rFonts w:eastAsiaTheme="minorEastAsia"/>
          <w:noProof/>
          <w:lang w:eastAsia="zh-CN"/>
        </w:rPr>
      </w:pPr>
      <w:r>
        <w:rPr>
          <w:rFonts w:eastAsiaTheme="minorEastAsia" w:hint="eastAsia"/>
          <w:noProof/>
          <w:lang w:eastAsia="zh-CN"/>
        </w:rPr>
        <w:t xml:space="preserve">- </w:t>
      </w:r>
      <w:r w:rsidR="00B04FF3">
        <w:rPr>
          <w:rFonts w:eastAsiaTheme="minorEastAsia" w:hint="eastAsia"/>
          <w:noProof/>
          <w:lang w:eastAsia="zh-CN"/>
        </w:rPr>
        <w:t>SRC</w:t>
      </w:r>
      <w:r>
        <w:rPr>
          <w:rFonts w:eastAsiaTheme="minorEastAsia" w:hint="eastAsia"/>
          <w:noProof/>
          <w:lang w:eastAsia="zh-CN"/>
        </w:rPr>
        <w:t>: The SRC filed</w:t>
      </w:r>
      <w:r w:rsidR="00B04FF3">
        <w:rPr>
          <w:rFonts w:eastAsiaTheme="minorEastAsia" w:hint="eastAsia"/>
          <w:noProof/>
          <w:lang w:eastAsia="zh-CN"/>
        </w:rPr>
        <w:t xml:space="preserve"> is the </w:t>
      </w:r>
      <w:r w:rsidR="00B04FF3" w:rsidRPr="00246184">
        <w:rPr>
          <w:noProof/>
        </w:rPr>
        <w:t>Source Layer-2 ID field carries the identity of the source. It is set to the ProSe UE ID.</w:t>
      </w:r>
      <w:r w:rsidR="00B04FF3">
        <w:rPr>
          <w:rFonts w:eastAsiaTheme="minorEastAsia" w:hint="eastAsia"/>
          <w:noProof/>
          <w:lang w:eastAsia="zh-CN"/>
        </w:rPr>
        <w:t xml:space="preserve"> </w:t>
      </w:r>
      <w:r>
        <w:rPr>
          <w:rFonts w:eastAsiaTheme="minorEastAsia" w:hint="eastAsia"/>
          <w:noProof/>
          <w:lang w:eastAsia="zh-CN"/>
        </w:rPr>
        <w:t>24bit.</w:t>
      </w:r>
    </w:p>
    <w:p w:rsidR="00791A06" w:rsidRDefault="00791A06" w:rsidP="00791A06">
      <w:pPr>
        <w:pStyle w:val="a0"/>
        <w:rPr>
          <w:rFonts w:eastAsiaTheme="minorEastAsia"/>
          <w:noProof/>
          <w:lang w:eastAsia="zh-CN"/>
        </w:rPr>
      </w:pPr>
      <w:r w:rsidRPr="00246184">
        <w:rPr>
          <w:noProof/>
        </w:rPr>
        <w:t>-</w:t>
      </w:r>
      <w:r>
        <w:rPr>
          <w:rFonts w:eastAsiaTheme="minorEastAsia" w:hint="eastAsia"/>
          <w:noProof/>
          <w:lang w:eastAsia="zh-CN"/>
        </w:rPr>
        <w:t xml:space="preserve"> </w:t>
      </w:r>
      <w:r w:rsidRPr="00246184">
        <w:rPr>
          <w:noProof/>
        </w:rPr>
        <w:t xml:space="preserve">DST: The DST field </w:t>
      </w:r>
      <w:r>
        <w:rPr>
          <w:rFonts w:eastAsiaTheme="minorEastAsia" w:hint="eastAsia"/>
          <w:noProof/>
          <w:lang w:eastAsia="zh-CN"/>
        </w:rPr>
        <w:t xml:space="preserve">is used to indicate </w:t>
      </w:r>
      <w:r w:rsidRPr="00246184">
        <w:rPr>
          <w:noProof/>
        </w:rPr>
        <w:t>the Destination Layer-2 ID.</w:t>
      </w:r>
      <w:r w:rsidR="009A25BB">
        <w:rPr>
          <w:rFonts w:eastAsiaTheme="minorEastAsia" w:hint="eastAsia"/>
          <w:noProof/>
          <w:lang w:eastAsia="zh-CN"/>
        </w:rPr>
        <w:t xml:space="preserve"> It is set to </w:t>
      </w:r>
      <w:r w:rsidR="009A25BB" w:rsidRPr="00246184">
        <w:rPr>
          <w:noProof/>
        </w:rPr>
        <w:t xml:space="preserve">the </w:t>
      </w:r>
      <w:r w:rsidR="009A25BB">
        <w:rPr>
          <w:rFonts w:eastAsiaTheme="minorEastAsia" w:hint="eastAsia"/>
          <w:noProof/>
          <w:lang w:eastAsia="zh-CN"/>
        </w:rPr>
        <w:t xml:space="preserve">serivce </w:t>
      </w:r>
      <w:r w:rsidR="009A25BB" w:rsidRPr="00246184">
        <w:rPr>
          <w:noProof/>
        </w:rPr>
        <w:t>identifier provided by upper layers</w:t>
      </w:r>
      <w:r w:rsidR="009A25BB">
        <w:rPr>
          <w:rFonts w:eastAsiaTheme="minorEastAsia" w:hint="eastAsia"/>
          <w:noProof/>
          <w:lang w:eastAsia="zh-CN"/>
        </w:rPr>
        <w:t xml:space="preserve"> </w:t>
      </w:r>
      <w:r w:rsidR="00076A9B">
        <w:rPr>
          <w:rFonts w:eastAsiaTheme="minorEastAsia" w:hint="eastAsia"/>
          <w:noProof/>
          <w:lang w:eastAsia="zh-CN"/>
        </w:rPr>
        <w:t xml:space="preserve">for </w:t>
      </w:r>
      <w:proofErr w:type="spellStart"/>
      <w:r w:rsidR="009A25BB" w:rsidRPr="00721DE0">
        <w:rPr>
          <w:szCs w:val="20"/>
        </w:rPr>
        <w:t>sidelink</w:t>
      </w:r>
      <w:proofErr w:type="spellEnd"/>
      <w:r w:rsidR="009A25BB" w:rsidRPr="00721DE0">
        <w:rPr>
          <w:szCs w:val="20"/>
        </w:rPr>
        <w:t xml:space="preserve"> </w:t>
      </w:r>
      <w:proofErr w:type="spellStart"/>
      <w:r w:rsidR="009A25BB" w:rsidRPr="00721DE0">
        <w:rPr>
          <w:szCs w:val="20"/>
        </w:rPr>
        <w:t>groupcast</w:t>
      </w:r>
      <w:proofErr w:type="spellEnd"/>
      <w:r w:rsidR="009A25BB" w:rsidRPr="00721DE0">
        <w:rPr>
          <w:szCs w:val="20"/>
        </w:rPr>
        <w:t xml:space="preserve"> and </w:t>
      </w:r>
      <w:proofErr w:type="spellStart"/>
      <w:r w:rsidR="009A25BB" w:rsidRPr="00721DE0">
        <w:rPr>
          <w:szCs w:val="20"/>
        </w:rPr>
        <w:t>sidelink</w:t>
      </w:r>
      <w:proofErr w:type="spellEnd"/>
      <w:r w:rsidR="009A25BB" w:rsidRPr="00721DE0">
        <w:rPr>
          <w:szCs w:val="20"/>
        </w:rPr>
        <w:t xml:space="preserve"> broadcast</w:t>
      </w:r>
      <w:r w:rsidR="00B67EB6">
        <w:rPr>
          <w:rFonts w:eastAsiaTheme="minorEastAsia" w:hint="eastAsia"/>
          <w:szCs w:val="20"/>
          <w:lang w:eastAsia="zh-CN"/>
        </w:rPr>
        <w:t>,</w:t>
      </w:r>
      <w:r w:rsidR="00076A9B">
        <w:rPr>
          <w:rFonts w:eastAsiaTheme="minorEastAsia" w:hint="eastAsia"/>
          <w:szCs w:val="20"/>
          <w:lang w:eastAsia="zh-CN"/>
        </w:rPr>
        <w:t xml:space="preserve"> </w:t>
      </w:r>
      <w:r w:rsidR="00916DE8">
        <w:rPr>
          <w:rFonts w:eastAsiaTheme="minorEastAsia" w:hint="eastAsia"/>
          <w:noProof/>
          <w:lang w:eastAsia="zh-CN"/>
        </w:rPr>
        <w:t xml:space="preserve">or </w:t>
      </w:r>
      <w:r w:rsidR="00916DE8" w:rsidRPr="00246184">
        <w:rPr>
          <w:noProof/>
          <w:lang w:eastAsia="zh-CN"/>
        </w:rPr>
        <w:t>Prose UE ID</w:t>
      </w:r>
      <w:r w:rsidR="00076A9B">
        <w:rPr>
          <w:rFonts w:eastAsiaTheme="minorEastAsia" w:hint="eastAsia"/>
          <w:noProof/>
          <w:lang w:eastAsia="zh-CN"/>
        </w:rPr>
        <w:t xml:space="preserve"> for unicast </w:t>
      </w:r>
      <w:r w:rsidR="00BB0E9A">
        <w:rPr>
          <w:rFonts w:eastAsiaTheme="minorEastAsia" w:hint="eastAsia"/>
          <w:noProof/>
          <w:lang w:eastAsia="zh-CN"/>
        </w:rPr>
        <w:t xml:space="preserve"> (1-to-1)</w:t>
      </w:r>
      <w:r w:rsidR="00076A9B">
        <w:rPr>
          <w:rFonts w:eastAsiaTheme="minorEastAsia" w:hint="eastAsia"/>
          <w:noProof/>
          <w:lang w:eastAsia="zh-CN"/>
        </w:rPr>
        <w:t>.</w:t>
      </w:r>
      <w:r w:rsidR="000E2298">
        <w:rPr>
          <w:rFonts w:eastAsiaTheme="minorEastAsia" w:hint="eastAsia"/>
          <w:noProof/>
          <w:lang w:eastAsia="zh-CN"/>
        </w:rPr>
        <w:t xml:space="preserve"> 24bit.</w:t>
      </w:r>
    </w:p>
    <w:p w:rsidR="00712861" w:rsidRPr="002F70F5" w:rsidRDefault="00076A9B" w:rsidP="00712861">
      <w:pPr>
        <w:pStyle w:val="a0"/>
        <w:rPr>
          <w:rFonts w:eastAsiaTheme="minorEastAsia"/>
          <w:noProof/>
          <w:lang w:eastAsia="zh-CN"/>
        </w:rPr>
      </w:pPr>
      <w:r>
        <w:rPr>
          <w:rFonts w:eastAsiaTheme="minorEastAsia" w:hint="eastAsia"/>
          <w:noProof/>
          <w:lang w:eastAsia="zh-CN"/>
        </w:rPr>
        <w:t xml:space="preserve">- </w:t>
      </w:r>
      <w:r w:rsidR="00C93463">
        <w:rPr>
          <w:rFonts w:eastAsiaTheme="minorEastAsia" w:hint="eastAsia"/>
          <w:noProof/>
          <w:lang w:eastAsia="zh-CN"/>
        </w:rPr>
        <w:t xml:space="preserve">V: </w:t>
      </w:r>
      <w:r w:rsidR="00712861">
        <w:rPr>
          <w:rFonts w:eastAsiaTheme="minorEastAsia" w:hint="eastAsia"/>
          <w:noProof/>
          <w:lang w:eastAsia="zh-CN"/>
        </w:rPr>
        <w:t xml:space="preserve">The V filed </w:t>
      </w:r>
      <w:r w:rsidR="00C9209E">
        <w:rPr>
          <w:rFonts w:eastAsiaTheme="minorEastAsia" w:hint="eastAsia"/>
          <w:noProof/>
          <w:lang w:eastAsia="zh-CN"/>
        </w:rPr>
        <w:t>is used to indicate t</w:t>
      </w:r>
      <w:r w:rsidR="002F70F5">
        <w:rPr>
          <w:rFonts w:eastAsiaTheme="minorEastAsia" w:hint="eastAsia"/>
          <w:noProof/>
          <w:lang w:eastAsia="zh-CN"/>
        </w:rPr>
        <w:t>he subheader version number. It was designed in D2D transmission to identify</w:t>
      </w:r>
      <w:r w:rsidR="002F70F5" w:rsidRPr="002F70F5">
        <w:rPr>
          <w:noProof/>
        </w:rPr>
        <w:t xml:space="preserve"> </w:t>
      </w:r>
      <w:r w:rsidR="002F70F5" w:rsidRPr="00246184">
        <w:rPr>
          <w:noProof/>
        </w:rPr>
        <w:t>groupcast</w:t>
      </w:r>
      <w:r w:rsidR="002F70F5">
        <w:rPr>
          <w:rFonts w:eastAsiaTheme="minorEastAsia" w:hint="eastAsia"/>
          <w:noProof/>
          <w:lang w:eastAsia="zh-CN"/>
        </w:rPr>
        <w:t xml:space="preserve"> and </w:t>
      </w:r>
      <w:r w:rsidR="002F70F5" w:rsidRPr="00246184">
        <w:rPr>
          <w:noProof/>
        </w:rPr>
        <w:t>unicast</w:t>
      </w:r>
      <w:r w:rsidR="002F70F5">
        <w:rPr>
          <w:rFonts w:eastAsiaTheme="minorEastAsia" w:hint="eastAsia"/>
          <w:noProof/>
          <w:lang w:eastAsia="zh-CN"/>
        </w:rPr>
        <w:t xml:space="preserve">. In NR, when considering 1-to-1 unicast communication, we need to </w:t>
      </w:r>
      <w:r w:rsidR="002F70F5">
        <w:rPr>
          <w:rFonts w:eastAsiaTheme="minorEastAsia" w:hint="eastAsia"/>
          <w:noProof/>
          <w:lang w:eastAsia="zh-CN"/>
        </w:rPr>
        <w:lastRenderedPageBreak/>
        <w:t xml:space="preserve">introduce two types of DST as above, so the V filed is useful in NR to identify the DST for </w:t>
      </w:r>
      <w:proofErr w:type="spellStart"/>
      <w:r w:rsidR="002F70F5" w:rsidRPr="00721DE0">
        <w:rPr>
          <w:szCs w:val="20"/>
        </w:rPr>
        <w:t>groupcast</w:t>
      </w:r>
      <w:proofErr w:type="spellEnd"/>
      <w:r w:rsidR="002F70F5">
        <w:rPr>
          <w:rFonts w:eastAsiaTheme="minorEastAsia" w:hint="eastAsia"/>
          <w:szCs w:val="20"/>
          <w:lang w:eastAsia="zh-CN"/>
        </w:rPr>
        <w:t>/</w:t>
      </w:r>
      <w:r w:rsidR="002F70F5" w:rsidRPr="00721DE0">
        <w:rPr>
          <w:szCs w:val="20"/>
        </w:rPr>
        <w:t xml:space="preserve"> broadcast</w:t>
      </w:r>
      <w:r w:rsidR="002F70F5">
        <w:rPr>
          <w:rFonts w:eastAsiaTheme="minorEastAsia" w:hint="eastAsia"/>
          <w:szCs w:val="20"/>
          <w:lang w:eastAsia="zh-CN"/>
        </w:rPr>
        <w:t xml:space="preserve"> and unicast.</w:t>
      </w:r>
      <w:r w:rsidR="00901E7E">
        <w:rPr>
          <w:rFonts w:eastAsiaTheme="minorEastAsia" w:hint="eastAsia"/>
          <w:szCs w:val="20"/>
          <w:lang w:eastAsia="zh-CN"/>
        </w:rPr>
        <w:t xml:space="preserve"> 4bit.</w:t>
      </w:r>
    </w:p>
    <w:p w:rsidR="00A23B7C" w:rsidRDefault="00A23B7C" w:rsidP="00A23B7C">
      <w:pPr>
        <w:pStyle w:val="a0"/>
        <w:jc w:val="center"/>
        <w:rPr>
          <w:rFonts w:eastAsiaTheme="minorEastAsia"/>
          <w:b/>
          <w:noProof/>
          <w:lang w:eastAsia="zh-CN"/>
        </w:rPr>
      </w:pPr>
      <w:r w:rsidRPr="00EC2BFC">
        <w:rPr>
          <w:rFonts w:eastAsiaTheme="minorEastAsia"/>
          <w:b/>
          <w:noProof/>
          <w:lang w:eastAsia="zh-CN"/>
        </w:rPr>
        <w:object w:dxaOrig="3013" w:dyaOrig="2389">
          <v:shape id="_x0000_i1027" type="#_x0000_t75" style="width:172.95pt;height:136.75pt" o:ole="">
            <v:imagedata r:id="rId11" o:title=""/>
          </v:shape>
          <o:OLEObject Type="Embed" ProgID="Visio.Drawing.11" ShapeID="_x0000_i1027" DrawAspect="Content" ObjectID="_1599476349" r:id="rId13"/>
        </w:object>
      </w:r>
    </w:p>
    <w:p w:rsidR="00A23B7C" w:rsidRPr="009F579F" w:rsidRDefault="00A23B7C" w:rsidP="00A23B7C">
      <w:pPr>
        <w:pStyle w:val="a5"/>
        <w:jc w:val="center"/>
        <w:rPr>
          <w:rFonts w:eastAsiaTheme="minorEastAsia"/>
          <w:b/>
          <w:noProof/>
          <w:lang w:eastAsia="zh-CN"/>
        </w:rPr>
      </w:pPr>
      <w:bookmarkStart w:id="6" w:name="_Ref525722543"/>
      <w:r>
        <w:t xml:space="preserve">Figure </w:t>
      </w:r>
      <w:r>
        <w:fldChar w:fldCharType="begin"/>
      </w:r>
      <w:r>
        <w:instrText xml:space="preserve"> SEQ Figure \* ARABIC </w:instrText>
      </w:r>
      <w:r>
        <w:fldChar w:fldCharType="separate"/>
      </w:r>
      <w:r w:rsidR="00727FF0">
        <w:rPr>
          <w:noProof/>
        </w:rPr>
        <w:t>1</w:t>
      </w:r>
      <w:r>
        <w:fldChar w:fldCharType="end"/>
      </w:r>
      <w:bookmarkEnd w:id="6"/>
      <w:r>
        <w:rPr>
          <w:rFonts w:hint="eastAsia"/>
          <w:lang w:eastAsia="zh-CN"/>
        </w:rPr>
        <w:t xml:space="preserve"> SL-SCH MAC </w:t>
      </w:r>
      <w:proofErr w:type="spellStart"/>
      <w:r>
        <w:rPr>
          <w:rFonts w:hint="eastAsia"/>
          <w:lang w:eastAsia="zh-CN"/>
        </w:rPr>
        <w:t>subheader</w:t>
      </w:r>
      <w:proofErr w:type="spellEnd"/>
      <w:r>
        <w:rPr>
          <w:rFonts w:hint="eastAsia"/>
          <w:lang w:eastAsia="zh-CN"/>
        </w:rPr>
        <w:t xml:space="preserve"> in NR V2X</w:t>
      </w:r>
    </w:p>
    <w:p w:rsidR="002E3934" w:rsidRDefault="002E3934" w:rsidP="001664E4">
      <w:pPr>
        <w:pStyle w:val="a0"/>
        <w:rPr>
          <w:rFonts w:eastAsiaTheme="minorEastAsia"/>
          <w:b/>
          <w:noProof/>
          <w:lang w:eastAsia="zh-CN"/>
        </w:rPr>
      </w:pPr>
    </w:p>
    <w:p w:rsidR="00A945A6" w:rsidRPr="009F579F" w:rsidRDefault="00AD063E" w:rsidP="001664E4">
      <w:pPr>
        <w:pStyle w:val="a0"/>
        <w:rPr>
          <w:rFonts w:eastAsiaTheme="minorEastAsia"/>
          <w:b/>
          <w:noProof/>
          <w:lang w:eastAsia="zh-CN"/>
        </w:rPr>
      </w:pPr>
      <w:r w:rsidRPr="009F579F">
        <w:rPr>
          <w:rFonts w:eastAsiaTheme="minorEastAsia" w:hint="eastAsia"/>
          <w:b/>
          <w:noProof/>
          <w:lang w:eastAsia="zh-CN"/>
        </w:rPr>
        <w:t>Proposal 2: NR V2X</w:t>
      </w:r>
      <w:r w:rsidR="002E3934" w:rsidRPr="009F579F">
        <w:rPr>
          <w:rFonts w:eastAsiaTheme="minorEastAsia" w:hint="eastAsia"/>
          <w:b/>
          <w:noProof/>
          <w:lang w:eastAsia="zh-CN"/>
        </w:rPr>
        <w:t xml:space="preserve"> adopts </w:t>
      </w:r>
      <w:r w:rsidR="00901E7E">
        <w:rPr>
          <w:rFonts w:eastAsiaTheme="minorEastAsia" w:hint="eastAsia"/>
          <w:b/>
          <w:noProof/>
          <w:lang w:eastAsia="zh-CN"/>
        </w:rPr>
        <w:t>the</w:t>
      </w:r>
      <w:r w:rsidR="002E3934" w:rsidRPr="009F579F">
        <w:rPr>
          <w:rFonts w:eastAsiaTheme="minorEastAsia" w:hint="eastAsia"/>
          <w:b/>
          <w:noProof/>
          <w:lang w:eastAsia="zh-CN"/>
        </w:rPr>
        <w:t xml:space="preserve"> SL-SCH subheader</w:t>
      </w:r>
      <w:r w:rsidR="00BF1455">
        <w:rPr>
          <w:rFonts w:eastAsiaTheme="minorEastAsia" w:hint="eastAsia"/>
          <w:b/>
          <w:noProof/>
          <w:lang w:eastAsia="zh-CN"/>
        </w:rPr>
        <w:t xml:space="preserve"> as</w:t>
      </w:r>
      <w:r w:rsidR="00BF1455" w:rsidRPr="00BF1455">
        <w:rPr>
          <w:rFonts w:eastAsiaTheme="minorEastAsia" w:hint="eastAsia"/>
          <w:b/>
          <w:noProof/>
          <w:lang w:eastAsia="zh-CN"/>
        </w:rPr>
        <w:t xml:space="preserve"> </w:t>
      </w:r>
      <w:r w:rsidR="00BF1455" w:rsidRPr="00BF1455">
        <w:rPr>
          <w:rFonts w:eastAsiaTheme="minorEastAsia"/>
          <w:b/>
          <w:noProof/>
          <w:lang w:eastAsia="zh-CN"/>
        </w:rPr>
        <w:fldChar w:fldCharType="begin"/>
      </w:r>
      <w:r w:rsidR="00BF1455" w:rsidRPr="00BF1455">
        <w:rPr>
          <w:rFonts w:eastAsiaTheme="minorEastAsia"/>
          <w:b/>
          <w:noProof/>
          <w:lang w:eastAsia="zh-CN"/>
        </w:rPr>
        <w:instrText xml:space="preserve"> </w:instrText>
      </w:r>
      <w:r w:rsidR="00BF1455" w:rsidRPr="00BF1455">
        <w:rPr>
          <w:rFonts w:eastAsiaTheme="minorEastAsia" w:hint="eastAsia"/>
          <w:b/>
          <w:noProof/>
          <w:lang w:eastAsia="zh-CN"/>
        </w:rPr>
        <w:instrText>REF _Ref525722543 \h</w:instrText>
      </w:r>
      <w:r w:rsidR="00BF1455" w:rsidRPr="00BF1455">
        <w:rPr>
          <w:rFonts w:eastAsiaTheme="minorEastAsia"/>
          <w:b/>
          <w:noProof/>
          <w:lang w:eastAsia="zh-CN"/>
        </w:rPr>
        <w:instrText xml:space="preserve">  \* MERGEFORMAT </w:instrText>
      </w:r>
      <w:r w:rsidR="00BF1455" w:rsidRPr="00BF1455">
        <w:rPr>
          <w:rFonts w:eastAsiaTheme="minorEastAsia"/>
          <w:b/>
          <w:noProof/>
          <w:lang w:eastAsia="zh-CN"/>
        </w:rPr>
      </w:r>
      <w:r w:rsidR="00BF1455" w:rsidRPr="00BF1455">
        <w:rPr>
          <w:rFonts w:eastAsiaTheme="minorEastAsia"/>
          <w:b/>
          <w:noProof/>
          <w:lang w:eastAsia="zh-CN"/>
        </w:rPr>
        <w:fldChar w:fldCharType="separate"/>
      </w:r>
      <w:r w:rsidR="00BF1455" w:rsidRPr="00BF1455">
        <w:rPr>
          <w:b/>
        </w:rPr>
        <w:t xml:space="preserve">Figure </w:t>
      </w:r>
      <w:r w:rsidR="00BF1455" w:rsidRPr="00BF1455">
        <w:rPr>
          <w:b/>
          <w:noProof/>
        </w:rPr>
        <w:t>1</w:t>
      </w:r>
      <w:r w:rsidR="00BF1455" w:rsidRPr="00BF1455">
        <w:rPr>
          <w:rFonts w:eastAsiaTheme="minorEastAsia"/>
          <w:b/>
          <w:noProof/>
          <w:lang w:eastAsia="zh-CN"/>
        </w:rPr>
        <w:fldChar w:fldCharType="end"/>
      </w:r>
      <w:r w:rsidR="002E3934" w:rsidRPr="00BF1455">
        <w:rPr>
          <w:rFonts w:eastAsiaTheme="minorEastAsia" w:hint="eastAsia"/>
          <w:b/>
          <w:noProof/>
          <w:lang w:eastAsia="zh-CN"/>
        </w:rPr>
        <w:t xml:space="preserve">: </w:t>
      </w:r>
      <w:r w:rsidR="002E3934" w:rsidRPr="009F579F">
        <w:rPr>
          <w:rFonts w:eastAsiaTheme="minorEastAsia" w:hint="eastAsia"/>
          <w:b/>
          <w:noProof/>
          <w:lang w:eastAsia="zh-CN"/>
        </w:rPr>
        <w:t>24bit SRC, 24bit DSC</w:t>
      </w:r>
      <w:r w:rsidR="00254E50">
        <w:rPr>
          <w:rFonts w:eastAsiaTheme="minorEastAsia" w:hint="eastAsia"/>
          <w:b/>
          <w:noProof/>
          <w:lang w:eastAsia="zh-CN"/>
        </w:rPr>
        <w:t>,</w:t>
      </w:r>
      <w:r w:rsidR="002E3934" w:rsidRPr="009F579F">
        <w:rPr>
          <w:rFonts w:eastAsiaTheme="minorEastAsia" w:hint="eastAsia"/>
          <w:b/>
          <w:noProof/>
          <w:lang w:eastAsia="zh-CN"/>
        </w:rPr>
        <w:t xml:space="preserve"> </w:t>
      </w:r>
      <w:r w:rsidR="00901E7E">
        <w:rPr>
          <w:rFonts w:eastAsiaTheme="minorEastAsia" w:hint="eastAsia"/>
          <w:b/>
          <w:noProof/>
          <w:lang w:eastAsia="zh-CN"/>
        </w:rPr>
        <w:t xml:space="preserve">4bit </w:t>
      </w:r>
      <w:r w:rsidR="002E3934" w:rsidRPr="009F579F">
        <w:rPr>
          <w:rFonts w:eastAsiaTheme="minorEastAsia" w:hint="eastAsia"/>
          <w:b/>
          <w:noProof/>
          <w:lang w:eastAsia="zh-CN"/>
        </w:rPr>
        <w:t>V filed</w:t>
      </w:r>
      <w:r w:rsidR="00254E50">
        <w:rPr>
          <w:rFonts w:eastAsiaTheme="minorEastAsia" w:hint="eastAsia"/>
          <w:b/>
          <w:noProof/>
          <w:lang w:eastAsia="zh-CN"/>
        </w:rPr>
        <w:t xml:space="preserve"> and R field</w:t>
      </w:r>
      <w:r w:rsidR="002E3934" w:rsidRPr="009F579F">
        <w:rPr>
          <w:rFonts w:eastAsiaTheme="minorEastAsia" w:hint="eastAsia"/>
          <w:b/>
          <w:noProof/>
          <w:lang w:eastAsia="zh-CN"/>
        </w:rPr>
        <w:t>.</w:t>
      </w:r>
    </w:p>
    <w:p w:rsidR="00282A37" w:rsidRPr="009F579F" w:rsidRDefault="00282A37" w:rsidP="00282A37">
      <w:pPr>
        <w:pStyle w:val="a0"/>
        <w:numPr>
          <w:ilvl w:val="0"/>
          <w:numId w:val="50"/>
        </w:numPr>
        <w:rPr>
          <w:rFonts w:eastAsiaTheme="minorEastAsia"/>
          <w:b/>
          <w:noProof/>
          <w:lang w:eastAsia="zh-CN"/>
        </w:rPr>
      </w:pPr>
      <w:r w:rsidRPr="009F579F">
        <w:rPr>
          <w:rFonts w:eastAsiaTheme="minorEastAsia" w:hint="eastAsia"/>
          <w:b/>
          <w:noProof/>
          <w:lang w:eastAsia="zh-CN"/>
        </w:rPr>
        <w:t>SRC</w:t>
      </w:r>
      <w:r w:rsidR="000E2298" w:rsidRPr="009F579F">
        <w:rPr>
          <w:rFonts w:eastAsiaTheme="minorEastAsia" w:hint="eastAsia"/>
          <w:b/>
          <w:noProof/>
          <w:lang w:eastAsia="zh-CN"/>
        </w:rPr>
        <w:t xml:space="preserve">: </w:t>
      </w:r>
      <w:r w:rsidRPr="009F579F">
        <w:rPr>
          <w:rFonts w:eastAsiaTheme="minorEastAsia" w:hint="eastAsia"/>
          <w:b/>
          <w:noProof/>
          <w:lang w:eastAsia="zh-CN"/>
        </w:rPr>
        <w:t>indicate</w:t>
      </w:r>
      <w:r w:rsidR="000E2298" w:rsidRPr="009F579F">
        <w:rPr>
          <w:rFonts w:eastAsiaTheme="minorEastAsia" w:hint="eastAsia"/>
          <w:b/>
          <w:noProof/>
          <w:lang w:eastAsia="zh-CN"/>
        </w:rPr>
        <w:t>s</w:t>
      </w:r>
      <w:r w:rsidRPr="009F579F">
        <w:rPr>
          <w:rFonts w:eastAsiaTheme="minorEastAsia" w:hint="eastAsia"/>
          <w:b/>
          <w:noProof/>
          <w:lang w:eastAsia="zh-CN"/>
        </w:rPr>
        <w:t xml:space="preserve"> the </w:t>
      </w:r>
      <w:r w:rsidRPr="009F579F">
        <w:rPr>
          <w:b/>
          <w:noProof/>
        </w:rPr>
        <w:t>Source Layer-2 ID</w:t>
      </w:r>
      <w:r w:rsidR="000E2298" w:rsidRPr="009F579F">
        <w:rPr>
          <w:rFonts w:eastAsiaTheme="minorEastAsia" w:hint="eastAsia"/>
          <w:b/>
          <w:noProof/>
          <w:lang w:eastAsia="zh-CN"/>
        </w:rPr>
        <w:t xml:space="preserve"> and </w:t>
      </w:r>
      <w:r w:rsidRPr="009F579F">
        <w:rPr>
          <w:b/>
          <w:noProof/>
        </w:rPr>
        <w:t>set to the ProSe UE ID.</w:t>
      </w:r>
      <w:r w:rsidRPr="009F579F">
        <w:rPr>
          <w:rFonts w:eastAsiaTheme="minorEastAsia" w:hint="eastAsia"/>
          <w:b/>
          <w:noProof/>
          <w:lang w:eastAsia="zh-CN"/>
        </w:rPr>
        <w:t xml:space="preserve"> 24bit.</w:t>
      </w:r>
    </w:p>
    <w:p w:rsidR="000E2298" w:rsidRPr="009F579F" w:rsidRDefault="000E2298" w:rsidP="00282A37">
      <w:pPr>
        <w:pStyle w:val="a0"/>
        <w:numPr>
          <w:ilvl w:val="0"/>
          <w:numId w:val="50"/>
        </w:numPr>
        <w:rPr>
          <w:rFonts w:eastAsiaTheme="minorEastAsia"/>
          <w:b/>
          <w:noProof/>
          <w:lang w:eastAsia="zh-CN"/>
        </w:rPr>
      </w:pPr>
      <w:r w:rsidRPr="009F579F">
        <w:rPr>
          <w:rFonts w:eastAsiaTheme="minorEastAsia" w:hint="eastAsia"/>
          <w:b/>
          <w:noProof/>
          <w:lang w:eastAsia="zh-CN"/>
        </w:rPr>
        <w:t>DST: indicates the Destination</w:t>
      </w:r>
      <w:r w:rsidRPr="009F579F">
        <w:rPr>
          <w:b/>
          <w:noProof/>
        </w:rPr>
        <w:t xml:space="preserve"> Layer-2 ID</w:t>
      </w:r>
      <w:r w:rsidRPr="009F579F">
        <w:rPr>
          <w:rFonts w:eastAsiaTheme="minorEastAsia" w:hint="eastAsia"/>
          <w:b/>
          <w:noProof/>
          <w:lang w:eastAsia="zh-CN"/>
        </w:rPr>
        <w:t xml:space="preserve">. It is set to </w:t>
      </w:r>
      <w:r w:rsidRPr="009F579F">
        <w:rPr>
          <w:b/>
          <w:noProof/>
        </w:rPr>
        <w:t xml:space="preserve">the </w:t>
      </w:r>
      <w:r w:rsidRPr="009F579F">
        <w:rPr>
          <w:rFonts w:eastAsiaTheme="minorEastAsia" w:hint="eastAsia"/>
          <w:b/>
          <w:noProof/>
          <w:lang w:eastAsia="zh-CN"/>
        </w:rPr>
        <w:t xml:space="preserve">serivce </w:t>
      </w:r>
      <w:r w:rsidRPr="009F579F">
        <w:rPr>
          <w:b/>
          <w:noProof/>
        </w:rPr>
        <w:t>identifier provided by upper layers</w:t>
      </w:r>
      <w:r w:rsidRPr="009F579F">
        <w:rPr>
          <w:rFonts w:eastAsiaTheme="minorEastAsia" w:hint="eastAsia"/>
          <w:b/>
          <w:noProof/>
          <w:lang w:eastAsia="zh-CN"/>
        </w:rPr>
        <w:t xml:space="preserve"> for </w:t>
      </w:r>
      <w:proofErr w:type="spellStart"/>
      <w:r w:rsidRPr="009F579F">
        <w:rPr>
          <w:b/>
          <w:szCs w:val="20"/>
        </w:rPr>
        <w:t>groupcast</w:t>
      </w:r>
      <w:proofErr w:type="spellEnd"/>
      <w:r w:rsidRPr="009F579F">
        <w:rPr>
          <w:rFonts w:eastAsiaTheme="minorEastAsia" w:hint="eastAsia"/>
          <w:b/>
          <w:szCs w:val="20"/>
          <w:lang w:eastAsia="zh-CN"/>
        </w:rPr>
        <w:t>/</w:t>
      </w:r>
      <w:r w:rsidRPr="009F579F">
        <w:rPr>
          <w:b/>
          <w:szCs w:val="20"/>
        </w:rPr>
        <w:t xml:space="preserve"> broadcast</w:t>
      </w:r>
      <w:r w:rsidRPr="009F579F">
        <w:rPr>
          <w:rFonts w:eastAsiaTheme="minorEastAsia" w:hint="eastAsia"/>
          <w:b/>
          <w:noProof/>
          <w:lang w:eastAsia="zh-CN"/>
        </w:rPr>
        <w:t xml:space="preserve"> or </w:t>
      </w:r>
      <w:r w:rsidRPr="009F579F">
        <w:rPr>
          <w:b/>
          <w:noProof/>
          <w:lang w:eastAsia="zh-CN"/>
        </w:rPr>
        <w:t>Prose UE ID</w:t>
      </w:r>
      <w:r w:rsidRPr="009F579F">
        <w:rPr>
          <w:rFonts w:eastAsiaTheme="minorEastAsia" w:hint="eastAsia"/>
          <w:b/>
          <w:noProof/>
          <w:lang w:eastAsia="zh-CN"/>
        </w:rPr>
        <w:t xml:space="preserve"> for unicast.</w:t>
      </w:r>
    </w:p>
    <w:p w:rsidR="000E2298" w:rsidRPr="009F579F" w:rsidRDefault="000E2298" w:rsidP="00282A37">
      <w:pPr>
        <w:pStyle w:val="a0"/>
        <w:numPr>
          <w:ilvl w:val="0"/>
          <w:numId w:val="50"/>
        </w:numPr>
        <w:rPr>
          <w:rFonts w:eastAsiaTheme="minorEastAsia"/>
          <w:b/>
          <w:noProof/>
          <w:lang w:eastAsia="zh-CN"/>
        </w:rPr>
      </w:pPr>
      <w:r w:rsidRPr="009F579F">
        <w:rPr>
          <w:rFonts w:eastAsiaTheme="minorEastAsia" w:hint="eastAsia"/>
          <w:b/>
          <w:noProof/>
          <w:lang w:eastAsia="zh-CN"/>
        </w:rPr>
        <w:t xml:space="preserve">V: </w:t>
      </w:r>
      <w:r w:rsidR="004367E7" w:rsidRPr="009F579F">
        <w:rPr>
          <w:rFonts w:eastAsiaTheme="minorEastAsia" w:hint="eastAsia"/>
          <w:b/>
          <w:noProof/>
          <w:lang w:eastAsia="zh-CN"/>
        </w:rPr>
        <w:t>Version number to identify</w:t>
      </w:r>
      <w:r w:rsidR="00F55B8E" w:rsidRPr="009F579F">
        <w:rPr>
          <w:rFonts w:eastAsiaTheme="minorEastAsia" w:hint="eastAsia"/>
          <w:b/>
          <w:noProof/>
          <w:lang w:eastAsia="zh-CN"/>
        </w:rPr>
        <w:t xml:space="preserve"> </w:t>
      </w:r>
      <w:r w:rsidR="00D63961" w:rsidRPr="009F579F">
        <w:rPr>
          <w:rFonts w:eastAsiaTheme="minorEastAsia" w:hint="eastAsia"/>
          <w:b/>
          <w:noProof/>
          <w:lang w:eastAsia="zh-CN"/>
        </w:rPr>
        <w:t>two types of D</w:t>
      </w:r>
      <w:r w:rsidR="00C3125F">
        <w:rPr>
          <w:rFonts w:eastAsiaTheme="minorEastAsia" w:hint="eastAsia"/>
          <w:b/>
          <w:noProof/>
          <w:lang w:eastAsia="zh-CN"/>
        </w:rPr>
        <w:t>S</w:t>
      </w:r>
      <w:r w:rsidR="00D63961" w:rsidRPr="009F579F">
        <w:rPr>
          <w:rFonts w:eastAsiaTheme="minorEastAsia" w:hint="eastAsia"/>
          <w:b/>
          <w:noProof/>
          <w:lang w:eastAsia="zh-CN"/>
        </w:rPr>
        <w:t>T</w:t>
      </w:r>
      <w:r w:rsidR="004367E7" w:rsidRPr="009F579F">
        <w:rPr>
          <w:rFonts w:eastAsiaTheme="minorEastAsia" w:hint="eastAsia"/>
          <w:b/>
          <w:noProof/>
          <w:lang w:eastAsia="zh-CN"/>
        </w:rPr>
        <w:t>. 4bit.</w:t>
      </w:r>
    </w:p>
    <w:p w:rsidR="009F4ED9" w:rsidRDefault="009F4ED9" w:rsidP="001664E4">
      <w:pPr>
        <w:pStyle w:val="a0"/>
        <w:rPr>
          <w:rFonts w:eastAsiaTheme="minorEastAsia"/>
          <w:noProof/>
          <w:lang w:eastAsia="zh-CN"/>
        </w:rPr>
      </w:pPr>
    </w:p>
    <w:p w:rsidR="002E579C" w:rsidRDefault="009C276F" w:rsidP="001664E4">
      <w:pPr>
        <w:pStyle w:val="a0"/>
        <w:rPr>
          <w:rFonts w:eastAsiaTheme="minorEastAsia"/>
          <w:noProof/>
          <w:lang w:eastAsia="zh-CN"/>
        </w:rPr>
      </w:pPr>
      <w:r>
        <w:rPr>
          <w:rFonts w:eastAsiaTheme="minorEastAsia" w:hint="eastAsia"/>
          <w:noProof/>
          <w:lang w:eastAsia="zh-CN"/>
        </w:rPr>
        <w:t xml:space="preserve">For MAC subheader corresponding MAC SDU or padding, </w:t>
      </w:r>
      <w:r w:rsidR="008E66D7">
        <w:rPr>
          <w:rFonts w:eastAsiaTheme="minorEastAsia" w:hint="eastAsia"/>
          <w:noProof/>
          <w:lang w:eastAsia="zh-CN"/>
        </w:rPr>
        <w:t xml:space="preserve">NR MAC PDU design should be </w:t>
      </w:r>
      <w:r w:rsidR="00EB3366">
        <w:rPr>
          <w:rFonts w:eastAsiaTheme="minorEastAsia" w:hint="eastAsia"/>
          <w:noProof/>
          <w:lang w:eastAsia="zh-CN"/>
        </w:rPr>
        <w:t>applied</w:t>
      </w:r>
      <w:r w:rsidR="008E66D7">
        <w:rPr>
          <w:rFonts w:eastAsiaTheme="minorEastAsia" w:hint="eastAsia"/>
          <w:noProof/>
          <w:lang w:eastAsia="zh-CN"/>
        </w:rPr>
        <w:t xml:space="preserve">. </w:t>
      </w:r>
      <w:r w:rsidR="009F4ED9">
        <w:rPr>
          <w:rFonts w:eastAsiaTheme="minorEastAsia" w:hint="eastAsia"/>
          <w:noProof/>
          <w:lang w:eastAsia="zh-CN"/>
        </w:rPr>
        <w:t>Moreover, as NR, MAC PDU consists of one or multiple MAC subPDU(s), and one MAC subPDU consistes of one MAC subheader and 0 or 1 MAC SDU or padding.</w:t>
      </w:r>
    </w:p>
    <w:p w:rsidR="003F3C00" w:rsidRDefault="00E63BB0" w:rsidP="001664E4">
      <w:pPr>
        <w:pStyle w:val="a0"/>
        <w:rPr>
          <w:rFonts w:eastAsiaTheme="minorEastAsia"/>
          <w:noProof/>
          <w:lang w:eastAsia="zh-CN"/>
        </w:rPr>
      </w:pPr>
      <w:r>
        <w:rPr>
          <w:rFonts w:eastAsiaTheme="minorEastAsia" w:hint="eastAsia"/>
          <w:noProof/>
          <w:lang w:eastAsia="zh-CN"/>
        </w:rPr>
        <w:t xml:space="preserve">The MAC subheaders </w:t>
      </w:r>
      <w:r w:rsidR="003F3C00">
        <w:rPr>
          <w:rFonts w:eastAsiaTheme="minorEastAsia" w:hint="eastAsia"/>
          <w:noProof/>
          <w:lang w:eastAsia="zh-CN"/>
        </w:rPr>
        <w:t>corresponding to</w:t>
      </w:r>
      <w:r>
        <w:rPr>
          <w:rFonts w:eastAsiaTheme="minorEastAsia" w:hint="eastAsia"/>
          <w:noProof/>
          <w:lang w:eastAsia="zh-CN"/>
        </w:rPr>
        <w:t xml:space="preserve"> MAC SDU or padding are shown in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_Ref525723243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t xml:space="preserve">Figure </w:t>
      </w:r>
      <w:r>
        <w:rPr>
          <w:noProof/>
        </w:rPr>
        <w:t>2</w:t>
      </w:r>
      <w:r>
        <w:rPr>
          <w:rFonts w:eastAsiaTheme="minorEastAsia"/>
          <w:noProof/>
          <w:lang w:eastAsia="zh-CN"/>
        </w:rPr>
        <w:fldChar w:fldCharType="end"/>
      </w:r>
      <w:r w:rsidR="00EA54E0">
        <w:rPr>
          <w:rFonts w:eastAsiaTheme="minorEastAsia" w:hint="eastAsia"/>
          <w:noProof/>
          <w:lang w:eastAsia="zh-CN"/>
        </w:rPr>
        <w:t xml:space="preserve">, </w:t>
      </w:r>
      <w:r>
        <w:rPr>
          <w:rFonts w:eastAsiaTheme="minorEastAsia"/>
          <w:noProof/>
          <w:lang w:eastAsia="zh-CN"/>
        </w:rPr>
        <w:fldChar w:fldCharType="begin"/>
      </w:r>
      <w:r>
        <w:rPr>
          <w:rFonts w:eastAsiaTheme="minorEastAsia"/>
          <w:noProof/>
          <w:lang w:eastAsia="zh-CN"/>
        </w:rPr>
        <w:instrText xml:space="preserve"> REF _Ref525723246 \h </w:instrText>
      </w:r>
      <w:r>
        <w:rPr>
          <w:rFonts w:eastAsiaTheme="minorEastAsia"/>
          <w:noProof/>
          <w:lang w:eastAsia="zh-CN"/>
        </w:rPr>
      </w:r>
      <w:r>
        <w:rPr>
          <w:rFonts w:eastAsiaTheme="minorEastAsia"/>
          <w:noProof/>
          <w:lang w:eastAsia="zh-CN"/>
        </w:rPr>
        <w:fldChar w:fldCharType="separate"/>
      </w:r>
      <w:r>
        <w:t xml:space="preserve">Figure </w:t>
      </w:r>
      <w:r>
        <w:rPr>
          <w:noProof/>
        </w:rPr>
        <w:t>3</w:t>
      </w:r>
      <w:r>
        <w:rPr>
          <w:rFonts w:eastAsiaTheme="minorEastAsia"/>
          <w:noProof/>
          <w:lang w:eastAsia="zh-CN"/>
        </w:rPr>
        <w:fldChar w:fldCharType="end"/>
      </w:r>
      <w:r w:rsidR="00EA54E0">
        <w:rPr>
          <w:rFonts w:eastAsiaTheme="minorEastAsia" w:hint="eastAsia"/>
          <w:noProof/>
          <w:lang w:eastAsia="zh-CN"/>
        </w:rPr>
        <w:t xml:space="preserve">, and </w:t>
      </w:r>
      <w:r>
        <w:rPr>
          <w:rFonts w:eastAsiaTheme="minorEastAsia"/>
          <w:noProof/>
          <w:lang w:eastAsia="zh-CN"/>
        </w:rPr>
        <w:fldChar w:fldCharType="begin"/>
      </w:r>
      <w:r>
        <w:rPr>
          <w:rFonts w:eastAsiaTheme="minorEastAsia"/>
          <w:noProof/>
          <w:lang w:eastAsia="zh-CN"/>
        </w:rPr>
        <w:instrText xml:space="preserve"> REF _Ref525723249 \h </w:instrText>
      </w:r>
      <w:r>
        <w:rPr>
          <w:rFonts w:eastAsiaTheme="minorEastAsia"/>
          <w:noProof/>
          <w:lang w:eastAsia="zh-CN"/>
        </w:rPr>
      </w:r>
      <w:r>
        <w:rPr>
          <w:rFonts w:eastAsiaTheme="minorEastAsia"/>
          <w:noProof/>
          <w:lang w:eastAsia="zh-CN"/>
        </w:rPr>
        <w:fldChar w:fldCharType="separate"/>
      </w:r>
      <w:r>
        <w:t xml:space="preserve">Figure </w:t>
      </w:r>
      <w:r>
        <w:rPr>
          <w:noProof/>
        </w:rPr>
        <w:t>4</w:t>
      </w:r>
      <w:r>
        <w:rPr>
          <w:rFonts w:eastAsiaTheme="minorEastAsia"/>
          <w:noProof/>
          <w:lang w:eastAsia="zh-CN"/>
        </w:rPr>
        <w:fldChar w:fldCharType="end"/>
      </w:r>
      <w:r w:rsidR="00EA54E0">
        <w:rPr>
          <w:rFonts w:eastAsiaTheme="minorEastAsia" w:hint="eastAsia"/>
          <w:noProof/>
          <w:lang w:eastAsia="zh-CN"/>
        </w:rPr>
        <w:t>.</w:t>
      </w:r>
      <w:r w:rsidR="00263DC3">
        <w:rPr>
          <w:rFonts w:eastAsiaTheme="minorEastAsia" w:hint="eastAsia"/>
          <w:noProof/>
          <w:lang w:eastAsia="zh-CN"/>
        </w:rPr>
        <w:t xml:space="preserve"> </w:t>
      </w:r>
      <w:r w:rsidR="00263DC3" w:rsidRPr="00F72E89">
        <w:rPr>
          <w:lang w:eastAsia="ko-KR"/>
        </w:rPr>
        <w:t xml:space="preserve">A MAC </w:t>
      </w:r>
      <w:proofErr w:type="spellStart"/>
      <w:r w:rsidR="00263DC3" w:rsidRPr="00F72E89">
        <w:rPr>
          <w:lang w:eastAsia="ko-KR"/>
        </w:rPr>
        <w:t>subheader</w:t>
      </w:r>
      <w:proofErr w:type="spellEnd"/>
      <w:r w:rsidR="00263DC3" w:rsidRPr="00F72E89">
        <w:rPr>
          <w:lang w:eastAsia="ko-KR"/>
        </w:rPr>
        <w:t xml:space="preserve"> except for padding consists of the four header fields R/F/LCID/L. A MAC </w:t>
      </w:r>
      <w:proofErr w:type="spellStart"/>
      <w:r w:rsidR="00263DC3" w:rsidRPr="00F72E89">
        <w:rPr>
          <w:lang w:eastAsia="ko-KR"/>
        </w:rPr>
        <w:t>subheader</w:t>
      </w:r>
      <w:proofErr w:type="spellEnd"/>
      <w:r w:rsidR="00263DC3" w:rsidRPr="00F72E89">
        <w:rPr>
          <w:lang w:eastAsia="ko-KR"/>
        </w:rPr>
        <w:t xml:space="preserve"> for padding consists of the two header fields R/LCID.</w:t>
      </w:r>
    </w:p>
    <w:p w:rsidR="00ED4DFC" w:rsidRPr="00F72E89" w:rsidRDefault="003F3C00" w:rsidP="00ED4DFC">
      <w:pPr>
        <w:pStyle w:val="TH"/>
        <w:rPr>
          <w:lang w:eastAsia="ko-KR"/>
        </w:rPr>
      </w:pPr>
      <w:r w:rsidRPr="00F72E89">
        <w:object w:dxaOrig="5700" w:dyaOrig="1590">
          <v:shape id="_x0000_i1028" type="#_x0000_t75" style="width:219.85pt;height:61.35pt" o:ole="">
            <v:imagedata r:id="rId14" o:title=""/>
          </v:shape>
          <o:OLEObject Type="Embed" ProgID="Visio.Drawing.15" ShapeID="_x0000_i1028" DrawAspect="Content" ObjectID="_1599476350" r:id="rId15"/>
        </w:object>
      </w:r>
    </w:p>
    <w:p w:rsidR="00ED4DFC" w:rsidRPr="00F72E89" w:rsidRDefault="009776E3" w:rsidP="009776E3">
      <w:pPr>
        <w:pStyle w:val="a5"/>
        <w:jc w:val="center"/>
        <w:rPr>
          <w:lang w:eastAsia="ko-KR"/>
        </w:rPr>
      </w:pPr>
      <w:bookmarkStart w:id="7" w:name="_Ref525723243"/>
      <w:r>
        <w:t xml:space="preserve">Figure </w:t>
      </w:r>
      <w:r>
        <w:fldChar w:fldCharType="begin"/>
      </w:r>
      <w:r>
        <w:instrText xml:space="preserve"> SEQ Figure \* ARABIC </w:instrText>
      </w:r>
      <w:r>
        <w:fldChar w:fldCharType="separate"/>
      </w:r>
      <w:r w:rsidR="00727FF0">
        <w:rPr>
          <w:noProof/>
        </w:rPr>
        <w:t>2</w:t>
      </w:r>
      <w:r>
        <w:fldChar w:fldCharType="end"/>
      </w:r>
      <w:bookmarkEnd w:id="7"/>
      <w:r w:rsidR="00ED4DFC" w:rsidRPr="00F72E89">
        <w:rPr>
          <w:lang w:eastAsia="ko-KR"/>
        </w:rPr>
        <w:t xml:space="preserve">: R/F/LCID/L MAC </w:t>
      </w:r>
      <w:proofErr w:type="spellStart"/>
      <w:r w:rsidR="00ED4DFC" w:rsidRPr="00F72E89">
        <w:rPr>
          <w:lang w:eastAsia="ko-KR"/>
        </w:rPr>
        <w:t>subheader</w:t>
      </w:r>
      <w:proofErr w:type="spellEnd"/>
      <w:r w:rsidR="00ED4DFC" w:rsidRPr="00F72E89">
        <w:rPr>
          <w:lang w:eastAsia="ko-KR"/>
        </w:rPr>
        <w:t xml:space="preserve"> with 8-bit L field</w:t>
      </w:r>
    </w:p>
    <w:p w:rsidR="00ED4DFC" w:rsidRPr="00F72E89" w:rsidRDefault="003F3C00" w:rsidP="00ED4DFC">
      <w:pPr>
        <w:pStyle w:val="TH"/>
        <w:rPr>
          <w:lang w:eastAsia="ko-KR"/>
        </w:rPr>
      </w:pPr>
      <w:r w:rsidRPr="00F72E89">
        <w:object w:dxaOrig="5700" w:dyaOrig="2161">
          <v:shape id="_x0000_i1029" type="#_x0000_t75" style="width:200.65pt;height:76.25pt" o:ole="">
            <v:imagedata r:id="rId16" o:title=""/>
          </v:shape>
          <o:OLEObject Type="Embed" ProgID="Visio.Drawing.15" ShapeID="_x0000_i1029" DrawAspect="Content" ObjectID="_1599476351" r:id="rId17"/>
        </w:object>
      </w:r>
    </w:p>
    <w:p w:rsidR="00ED4DFC" w:rsidRPr="00F72E89" w:rsidRDefault="009776E3" w:rsidP="009776E3">
      <w:pPr>
        <w:pStyle w:val="a5"/>
        <w:jc w:val="center"/>
        <w:rPr>
          <w:lang w:eastAsia="ko-KR"/>
        </w:rPr>
      </w:pPr>
      <w:bookmarkStart w:id="8" w:name="_Ref525723246"/>
      <w:r>
        <w:t xml:space="preserve">Figure </w:t>
      </w:r>
      <w:r>
        <w:fldChar w:fldCharType="begin"/>
      </w:r>
      <w:r>
        <w:instrText xml:space="preserve"> SEQ Figure \* ARABIC </w:instrText>
      </w:r>
      <w:r>
        <w:fldChar w:fldCharType="separate"/>
      </w:r>
      <w:r w:rsidR="00727FF0">
        <w:rPr>
          <w:noProof/>
        </w:rPr>
        <w:t>3</w:t>
      </w:r>
      <w:r>
        <w:fldChar w:fldCharType="end"/>
      </w:r>
      <w:bookmarkEnd w:id="8"/>
      <w:r w:rsidR="00ED4DFC" w:rsidRPr="00F72E89">
        <w:rPr>
          <w:lang w:eastAsia="ko-KR"/>
        </w:rPr>
        <w:t xml:space="preserve">: R/F/LCID/L MAC </w:t>
      </w:r>
      <w:proofErr w:type="spellStart"/>
      <w:r w:rsidR="00ED4DFC" w:rsidRPr="00F72E89">
        <w:rPr>
          <w:lang w:eastAsia="ko-KR"/>
        </w:rPr>
        <w:t>subheader</w:t>
      </w:r>
      <w:proofErr w:type="spellEnd"/>
      <w:r w:rsidR="00ED4DFC" w:rsidRPr="00F72E89">
        <w:rPr>
          <w:lang w:eastAsia="ko-KR"/>
        </w:rPr>
        <w:t xml:space="preserve"> with 16-bit L field</w:t>
      </w:r>
    </w:p>
    <w:p w:rsidR="00ED4DFC" w:rsidRPr="00F72E89" w:rsidRDefault="003F3C00" w:rsidP="00ED4DFC">
      <w:pPr>
        <w:pStyle w:val="TH"/>
        <w:rPr>
          <w:lang w:eastAsia="ko-KR"/>
        </w:rPr>
      </w:pPr>
      <w:r w:rsidRPr="00F72E89">
        <w:object w:dxaOrig="5700" w:dyaOrig="1020">
          <v:shape id="_x0000_i1030" type="#_x0000_t75" style="width:235.6pt;height:42.2pt" o:ole="">
            <v:imagedata r:id="rId18" o:title=""/>
          </v:shape>
          <o:OLEObject Type="Embed" ProgID="Visio.Drawing.15" ShapeID="_x0000_i1030" DrawAspect="Content" ObjectID="_1599476352" r:id="rId19"/>
        </w:object>
      </w:r>
    </w:p>
    <w:p w:rsidR="00ED4DFC" w:rsidRPr="00F72E89" w:rsidRDefault="009776E3" w:rsidP="009776E3">
      <w:pPr>
        <w:pStyle w:val="a5"/>
        <w:jc w:val="center"/>
        <w:rPr>
          <w:lang w:eastAsia="ko-KR"/>
        </w:rPr>
      </w:pPr>
      <w:bookmarkStart w:id="9" w:name="_Ref525723249"/>
      <w:r>
        <w:t xml:space="preserve">Figure </w:t>
      </w:r>
      <w:r>
        <w:fldChar w:fldCharType="begin"/>
      </w:r>
      <w:r>
        <w:instrText xml:space="preserve"> SEQ Figure \* ARABIC </w:instrText>
      </w:r>
      <w:r>
        <w:fldChar w:fldCharType="separate"/>
      </w:r>
      <w:r w:rsidR="00727FF0">
        <w:rPr>
          <w:noProof/>
        </w:rPr>
        <w:t>4</w:t>
      </w:r>
      <w:r>
        <w:fldChar w:fldCharType="end"/>
      </w:r>
      <w:bookmarkEnd w:id="9"/>
      <w:r>
        <w:rPr>
          <w:rFonts w:hint="eastAsia"/>
          <w:lang w:eastAsia="zh-CN"/>
        </w:rPr>
        <w:t xml:space="preserve"> </w:t>
      </w:r>
      <w:r w:rsidR="00ED4DFC" w:rsidRPr="00F72E89">
        <w:rPr>
          <w:lang w:eastAsia="ko-KR"/>
        </w:rPr>
        <w:t xml:space="preserve">: R/LCID MAC </w:t>
      </w:r>
      <w:proofErr w:type="spellStart"/>
      <w:r w:rsidR="00ED4DFC" w:rsidRPr="00F72E89">
        <w:rPr>
          <w:lang w:eastAsia="ko-KR"/>
        </w:rPr>
        <w:t>subheader</w:t>
      </w:r>
      <w:proofErr w:type="spellEnd"/>
    </w:p>
    <w:p w:rsidR="00ED4DFC" w:rsidRDefault="000F5E4B" w:rsidP="001664E4">
      <w:pPr>
        <w:pStyle w:val="a0"/>
        <w:rPr>
          <w:rFonts w:eastAsiaTheme="minorEastAsia"/>
          <w:noProof/>
          <w:lang w:eastAsia="zh-CN"/>
        </w:rPr>
      </w:pPr>
      <w:r>
        <w:rPr>
          <w:rFonts w:eastAsiaTheme="minorEastAsia" w:hint="eastAsia"/>
          <w:noProof/>
          <w:lang w:eastAsia="zh-CN"/>
        </w:rPr>
        <w:t>As NR, for fast UE implementation, MAC subheaders and MAC SDUs</w:t>
      </w:r>
      <w:r w:rsidR="00EB3366">
        <w:rPr>
          <w:rFonts w:eastAsiaTheme="minorEastAsia" w:hint="eastAsia"/>
          <w:noProof/>
          <w:lang w:eastAsia="zh-CN"/>
        </w:rPr>
        <w:t>/padding</w:t>
      </w:r>
      <w:r>
        <w:rPr>
          <w:rFonts w:eastAsiaTheme="minorEastAsia" w:hint="eastAsia"/>
          <w:noProof/>
          <w:lang w:eastAsia="zh-CN"/>
        </w:rPr>
        <w:t xml:space="preserve"> should be interleaved. An example of MAC PDU is shown in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_Ref525723910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t xml:space="preserve">Figure </w:t>
      </w:r>
      <w:r>
        <w:rPr>
          <w:noProof/>
        </w:rPr>
        <w:t>5</w:t>
      </w:r>
      <w:r>
        <w:rPr>
          <w:rFonts w:eastAsiaTheme="minorEastAsia"/>
          <w:noProof/>
          <w:lang w:eastAsia="zh-CN"/>
        </w:rPr>
        <w:fldChar w:fldCharType="end"/>
      </w:r>
      <w:r>
        <w:rPr>
          <w:rFonts w:eastAsiaTheme="minorEastAsia" w:hint="eastAsia"/>
          <w:noProof/>
          <w:lang w:eastAsia="zh-CN"/>
        </w:rPr>
        <w:t>.</w:t>
      </w:r>
    </w:p>
    <w:p w:rsidR="00655D1B" w:rsidRDefault="00786EE7" w:rsidP="00786EE7">
      <w:pPr>
        <w:pStyle w:val="a0"/>
        <w:jc w:val="center"/>
        <w:rPr>
          <w:rFonts w:eastAsiaTheme="minorEastAsia"/>
          <w:lang w:eastAsia="zh-CN"/>
        </w:rPr>
      </w:pPr>
      <w:r>
        <w:object w:dxaOrig="6066" w:dyaOrig="1686">
          <v:shape id="_x0000_i1031" type="#_x0000_t75" style="width:303.35pt;height:84.35pt" o:ole="">
            <v:imagedata r:id="rId20" o:title=""/>
          </v:shape>
          <o:OLEObject Type="Embed" ProgID="Visio.Drawing.11" ShapeID="_x0000_i1031" DrawAspect="Content" ObjectID="_1599476353" r:id="rId21"/>
        </w:object>
      </w:r>
    </w:p>
    <w:p w:rsidR="00727FF0" w:rsidRPr="00727FF0" w:rsidRDefault="00727FF0" w:rsidP="00727FF0">
      <w:pPr>
        <w:pStyle w:val="a5"/>
        <w:jc w:val="center"/>
        <w:rPr>
          <w:rFonts w:eastAsiaTheme="minorEastAsia"/>
          <w:lang w:eastAsia="zh-CN"/>
        </w:rPr>
      </w:pPr>
      <w:bookmarkStart w:id="10" w:name="_Ref525723910"/>
      <w:r>
        <w:t xml:space="preserve">Figure </w:t>
      </w:r>
      <w:r>
        <w:fldChar w:fldCharType="begin"/>
      </w:r>
      <w:r>
        <w:instrText xml:space="preserve"> SEQ Figure \* ARABIC </w:instrText>
      </w:r>
      <w:r>
        <w:fldChar w:fldCharType="separate"/>
      </w:r>
      <w:r>
        <w:rPr>
          <w:noProof/>
        </w:rPr>
        <w:t>5</w:t>
      </w:r>
      <w:r>
        <w:fldChar w:fldCharType="end"/>
      </w:r>
      <w:bookmarkEnd w:id="10"/>
      <w:r>
        <w:rPr>
          <w:rFonts w:hint="eastAsia"/>
          <w:lang w:eastAsia="zh-CN"/>
        </w:rPr>
        <w:t xml:space="preserve"> Example of M</w:t>
      </w:r>
      <w:r w:rsidR="00910F5F">
        <w:rPr>
          <w:rFonts w:hint="eastAsia"/>
          <w:lang w:eastAsia="zh-CN"/>
        </w:rPr>
        <w:t>AC</w:t>
      </w:r>
      <w:r>
        <w:rPr>
          <w:rFonts w:hint="eastAsia"/>
          <w:lang w:eastAsia="zh-CN"/>
        </w:rPr>
        <w:t xml:space="preserve"> PDU</w:t>
      </w:r>
    </w:p>
    <w:p w:rsidR="00267047" w:rsidRDefault="00A82960" w:rsidP="003E5BCA">
      <w:pPr>
        <w:pStyle w:val="a0"/>
        <w:rPr>
          <w:rFonts w:eastAsiaTheme="minorEastAsia"/>
          <w:b/>
          <w:noProof/>
          <w:lang w:eastAsia="zh-CN"/>
        </w:rPr>
      </w:pPr>
      <w:bookmarkStart w:id="11" w:name="OLE_LINK7"/>
      <w:bookmarkStart w:id="12" w:name="OLE_LINK8"/>
      <w:r w:rsidRPr="00267047">
        <w:rPr>
          <w:rFonts w:eastAsiaTheme="minorEastAsia"/>
          <w:b/>
          <w:lang w:eastAsia="zh-CN"/>
        </w:rPr>
        <w:t>P</w:t>
      </w:r>
      <w:r w:rsidRPr="00267047">
        <w:rPr>
          <w:rFonts w:eastAsiaTheme="minorEastAsia" w:hint="eastAsia"/>
          <w:b/>
          <w:lang w:eastAsia="zh-CN"/>
        </w:rPr>
        <w:t xml:space="preserve">roposal 3: </w:t>
      </w:r>
      <w:r w:rsidR="00267047" w:rsidRPr="00267047">
        <w:rPr>
          <w:b/>
          <w:lang w:eastAsia="ko-KR"/>
        </w:rPr>
        <w:t>R/F/LCID/L</w:t>
      </w:r>
      <w:r w:rsidR="00267047" w:rsidRPr="00267047">
        <w:rPr>
          <w:rFonts w:eastAsiaTheme="minorEastAsia" w:hint="eastAsia"/>
          <w:b/>
          <w:lang w:eastAsia="zh-CN"/>
        </w:rPr>
        <w:t xml:space="preserve"> and </w:t>
      </w:r>
      <w:r w:rsidR="00267047" w:rsidRPr="00267047">
        <w:rPr>
          <w:b/>
          <w:lang w:eastAsia="ko-KR"/>
        </w:rPr>
        <w:t>R/LCID</w:t>
      </w:r>
      <w:r w:rsidR="00267047" w:rsidRPr="00267047">
        <w:rPr>
          <w:rFonts w:eastAsiaTheme="minorEastAsia" w:hint="eastAsia"/>
          <w:b/>
          <w:lang w:eastAsia="zh-CN"/>
        </w:rPr>
        <w:t xml:space="preserve"> </w:t>
      </w:r>
      <w:proofErr w:type="spellStart"/>
      <w:r w:rsidR="00267047" w:rsidRPr="00267047">
        <w:rPr>
          <w:rFonts w:eastAsiaTheme="minorEastAsia" w:hint="eastAsia"/>
          <w:b/>
          <w:lang w:eastAsia="zh-CN"/>
        </w:rPr>
        <w:t>subheaders</w:t>
      </w:r>
      <w:proofErr w:type="spellEnd"/>
      <w:r w:rsidR="00267047" w:rsidRPr="00267047">
        <w:rPr>
          <w:rFonts w:eastAsiaTheme="minorEastAsia" w:hint="eastAsia"/>
          <w:b/>
          <w:lang w:eastAsia="zh-CN"/>
        </w:rPr>
        <w:t xml:space="preserve"> should be used to indicate the MAC SDU and padding as </w:t>
      </w:r>
      <w:r w:rsidR="00267047" w:rsidRPr="00267047">
        <w:rPr>
          <w:rFonts w:eastAsiaTheme="minorEastAsia"/>
          <w:b/>
          <w:noProof/>
          <w:lang w:eastAsia="zh-CN"/>
        </w:rPr>
        <w:fldChar w:fldCharType="begin"/>
      </w:r>
      <w:r w:rsidR="00267047" w:rsidRPr="00267047">
        <w:rPr>
          <w:rFonts w:eastAsiaTheme="minorEastAsia"/>
          <w:b/>
          <w:noProof/>
          <w:lang w:eastAsia="zh-CN"/>
        </w:rPr>
        <w:instrText xml:space="preserve"> </w:instrText>
      </w:r>
      <w:r w:rsidR="00267047" w:rsidRPr="00267047">
        <w:rPr>
          <w:rFonts w:eastAsiaTheme="minorEastAsia" w:hint="eastAsia"/>
          <w:b/>
          <w:noProof/>
          <w:lang w:eastAsia="zh-CN"/>
        </w:rPr>
        <w:instrText>REF _Ref525723243 \h</w:instrText>
      </w:r>
      <w:r w:rsidR="00267047" w:rsidRPr="00267047">
        <w:rPr>
          <w:rFonts w:eastAsiaTheme="minorEastAsia"/>
          <w:b/>
          <w:noProof/>
          <w:lang w:eastAsia="zh-CN"/>
        </w:rPr>
        <w:instrText xml:space="preserve">  \* MERGEFORMAT </w:instrText>
      </w:r>
      <w:r w:rsidR="00267047" w:rsidRPr="00267047">
        <w:rPr>
          <w:rFonts w:eastAsiaTheme="minorEastAsia"/>
          <w:b/>
          <w:noProof/>
          <w:lang w:eastAsia="zh-CN"/>
        </w:rPr>
      </w:r>
      <w:r w:rsidR="00267047" w:rsidRPr="00267047">
        <w:rPr>
          <w:rFonts w:eastAsiaTheme="minorEastAsia"/>
          <w:b/>
          <w:noProof/>
          <w:lang w:eastAsia="zh-CN"/>
        </w:rPr>
        <w:fldChar w:fldCharType="separate"/>
      </w:r>
      <w:r w:rsidR="00267047" w:rsidRPr="00267047">
        <w:rPr>
          <w:b/>
        </w:rPr>
        <w:t xml:space="preserve">Figure </w:t>
      </w:r>
      <w:r w:rsidR="00267047" w:rsidRPr="00267047">
        <w:rPr>
          <w:b/>
          <w:noProof/>
        </w:rPr>
        <w:t>2</w:t>
      </w:r>
      <w:r w:rsidR="00267047" w:rsidRPr="00267047">
        <w:rPr>
          <w:rFonts w:eastAsiaTheme="minorEastAsia"/>
          <w:b/>
          <w:noProof/>
          <w:lang w:eastAsia="zh-CN"/>
        </w:rPr>
        <w:fldChar w:fldCharType="end"/>
      </w:r>
      <w:r w:rsidR="00267047" w:rsidRPr="00267047">
        <w:rPr>
          <w:rFonts w:eastAsiaTheme="minorEastAsia" w:hint="eastAsia"/>
          <w:b/>
          <w:noProof/>
          <w:lang w:eastAsia="zh-CN"/>
        </w:rPr>
        <w:t xml:space="preserve">, </w:t>
      </w:r>
      <w:r w:rsidR="00267047" w:rsidRPr="00267047">
        <w:rPr>
          <w:rFonts w:eastAsiaTheme="minorEastAsia"/>
          <w:b/>
          <w:noProof/>
          <w:lang w:eastAsia="zh-CN"/>
        </w:rPr>
        <w:fldChar w:fldCharType="begin"/>
      </w:r>
      <w:r w:rsidR="00267047" w:rsidRPr="00267047">
        <w:rPr>
          <w:rFonts w:eastAsiaTheme="minorEastAsia"/>
          <w:b/>
          <w:noProof/>
          <w:lang w:eastAsia="zh-CN"/>
        </w:rPr>
        <w:instrText xml:space="preserve"> REF _Ref525723246 \h  \* MERGEFORMAT </w:instrText>
      </w:r>
      <w:r w:rsidR="00267047" w:rsidRPr="00267047">
        <w:rPr>
          <w:rFonts w:eastAsiaTheme="minorEastAsia"/>
          <w:b/>
          <w:noProof/>
          <w:lang w:eastAsia="zh-CN"/>
        </w:rPr>
      </w:r>
      <w:r w:rsidR="00267047" w:rsidRPr="00267047">
        <w:rPr>
          <w:rFonts w:eastAsiaTheme="minorEastAsia"/>
          <w:b/>
          <w:noProof/>
          <w:lang w:eastAsia="zh-CN"/>
        </w:rPr>
        <w:fldChar w:fldCharType="separate"/>
      </w:r>
      <w:r w:rsidR="00267047" w:rsidRPr="00267047">
        <w:rPr>
          <w:b/>
        </w:rPr>
        <w:t xml:space="preserve">Figure </w:t>
      </w:r>
      <w:r w:rsidR="00267047" w:rsidRPr="00267047">
        <w:rPr>
          <w:b/>
          <w:noProof/>
        </w:rPr>
        <w:t>3</w:t>
      </w:r>
      <w:r w:rsidR="00267047" w:rsidRPr="00267047">
        <w:rPr>
          <w:rFonts w:eastAsiaTheme="minorEastAsia"/>
          <w:b/>
          <w:noProof/>
          <w:lang w:eastAsia="zh-CN"/>
        </w:rPr>
        <w:fldChar w:fldCharType="end"/>
      </w:r>
      <w:r w:rsidR="00267047" w:rsidRPr="00267047">
        <w:rPr>
          <w:rFonts w:eastAsiaTheme="minorEastAsia" w:hint="eastAsia"/>
          <w:b/>
          <w:noProof/>
          <w:lang w:eastAsia="zh-CN"/>
        </w:rPr>
        <w:t xml:space="preserve">, and </w:t>
      </w:r>
      <w:r w:rsidR="00267047" w:rsidRPr="00267047">
        <w:rPr>
          <w:rFonts w:eastAsiaTheme="minorEastAsia"/>
          <w:b/>
          <w:noProof/>
          <w:lang w:eastAsia="zh-CN"/>
        </w:rPr>
        <w:fldChar w:fldCharType="begin"/>
      </w:r>
      <w:r w:rsidR="00267047" w:rsidRPr="00267047">
        <w:rPr>
          <w:rFonts w:eastAsiaTheme="minorEastAsia"/>
          <w:b/>
          <w:noProof/>
          <w:lang w:eastAsia="zh-CN"/>
        </w:rPr>
        <w:instrText xml:space="preserve"> REF _Ref525723249 \h  \* MERGEFORMAT </w:instrText>
      </w:r>
      <w:r w:rsidR="00267047" w:rsidRPr="00267047">
        <w:rPr>
          <w:rFonts w:eastAsiaTheme="minorEastAsia"/>
          <w:b/>
          <w:noProof/>
          <w:lang w:eastAsia="zh-CN"/>
        </w:rPr>
      </w:r>
      <w:r w:rsidR="00267047" w:rsidRPr="00267047">
        <w:rPr>
          <w:rFonts w:eastAsiaTheme="minorEastAsia"/>
          <w:b/>
          <w:noProof/>
          <w:lang w:eastAsia="zh-CN"/>
        </w:rPr>
        <w:fldChar w:fldCharType="separate"/>
      </w:r>
      <w:r w:rsidR="00267047" w:rsidRPr="00267047">
        <w:rPr>
          <w:b/>
        </w:rPr>
        <w:t xml:space="preserve">Figure </w:t>
      </w:r>
      <w:r w:rsidR="00267047" w:rsidRPr="00267047">
        <w:rPr>
          <w:b/>
          <w:noProof/>
        </w:rPr>
        <w:t>4</w:t>
      </w:r>
      <w:r w:rsidR="00267047" w:rsidRPr="00267047">
        <w:rPr>
          <w:rFonts w:eastAsiaTheme="minorEastAsia"/>
          <w:b/>
          <w:noProof/>
          <w:lang w:eastAsia="zh-CN"/>
        </w:rPr>
        <w:fldChar w:fldCharType="end"/>
      </w:r>
      <w:r w:rsidR="00267047">
        <w:rPr>
          <w:rFonts w:eastAsiaTheme="minorEastAsia" w:hint="eastAsia"/>
          <w:b/>
          <w:noProof/>
          <w:lang w:eastAsia="zh-CN"/>
        </w:rPr>
        <w:t>.</w:t>
      </w:r>
    </w:p>
    <w:p w:rsidR="00267047" w:rsidRPr="00267047" w:rsidRDefault="00267047" w:rsidP="003E5BCA">
      <w:pPr>
        <w:pStyle w:val="a0"/>
        <w:rPr>
          <w:rFonts w:eastAsiaTheme="minorEastAsia"/>
          <w:b/>
          <w:lang w:eastAsia="zh-CN"/>
        </w:rPr>
      </w:pPr>
      <w:r>
        <w:rPr>
          <w:rFonts w:eastAsiaTheme="minorEastAsia" w:hint="eastAsia"/>
          <w:b/>
          <w:noProof/>
          <w:lang w:eastAsia="zh-CN"/>
        </w:rPr>
        <w:t xml:space="preserve">Proposal 4: </w:t>
      </w:r>
      <w:r w:rsidR="002A0408">
        <w:rPr>
          <w:rFonts w:eastAsiaTheme="minorEastAsia" w:hint="eastAsia"/>
          <w:b/>
          <w:noProof/>
          <w:lang w:eastAsia="zh-CN"/>
        </w:rPr>
        <w:t>MAC subheader and M</w:t>
      </w:r>
      <w:r w:rsidR="002A0408">
        <w:rPr>
          <w:rFonts w:eastAsiaTheme="minorEastAsia"/>
          <w:b/>
          <w:noProof/>
          <w:lang w:eastAsia="zh-CN"/>
        </w:rPr>
        <w:t xml:space="preserve">AC SDU/padding should be interleaved </w:t>
      </w:r>
      <w:r w:rsidR="002A0408">
        <w:rPr>
          <w:rFonts w:eastAsiaTheme="minorEastAsia" w:hint="eastAsia"/>
          <w:b/>
          <w:noProof/>
          <w:lang w:eastAsia="zh-CN"/>
        </w:rPr>
        <w:t xml:space="preserve">in a MAC PDU </w:t>
      </w:r>
      <w:r w:rsidR="002A0408">
        <w:rPr>
          <w:rFonts w:eastAsiaTheme="minorEastAsia"/>
          <w:b/>
          <w:noProof/>
          <w:lang w:eastAsia="zh-CN"/>
        </w:rPr>
        <w:t>as NR.</w:t>
      </w:r>
    </w:p>
    <w:bookmarkEnd w:id="11"/>
    <w:bookmarkEnd w:id="12"/>
    <w:p w:rsidR="00E3725B" w:rsidRDefault="00E3725B" w:rsidP="00E3725B">
      <w:pPr>
        <w:pStyle w:val="1"/>
        <w:jc w:val="both"/>
      </w:pPr>
      <w:r>
        <w:t>Conclusion</w:t>
      </w:r>
    </w:p>
    <w:p w:rsidR="00591930" w:rsidRDefault="00634BED" w:rsidP="00E3725B">
      <w:pPr>
        <w:pStyle w:val="a0"/>
        <w:rPr>
          <w:rFonts w:eastAsia="宋体"/>
          <w:lang w:val="en-GB" w:eastAsia="zh-CN"/>
        </w:rPr>
      </w:pPr>
      <w:r>
        <w:rPr>
          <w:rFonts w:eastAsia="宋体"/>
          <w:lang w:val="en-GB" w:eastAsia="zh-CN"/>
        </w:rPr>
        <w:t>T</w:t>
      </w:r>
      <w:r>
        <w:rPr>
          <w:rFonts w:eastAsia="宋体" w:hint="eastAsia"/>
          <w:lang w:val="en-GB" w:eastAsia="zh-CN"/>
        </w:rPr>
        <w:t>his contribution discusses</w:t>
      </w:r>
      <w:r w:rsidR="00B16158">
        <w:rPr>
          <w:rFonts w:eastAsia="宋体" w:hint="eastAsia"/>
          <w:lang w:val="en-GB" w:eastAsia="zh-CN"/>
        </w:rPr>
        <w:t xml:space="preserve"> the MAC PDU format in PC5 and provide below proposals</w:t>
      </w:r>
      <w:r>
        <w:rPr>
          <w:rFonts w:eastAsia="宋体" w:hint="eastAsia"/>
          <w:lang w:val="en-GB" w:eastAsia="zh-CN"/>
        </w:rPr>
        <w:t>.</w:t>
      </w:r>
    </w:p>
    <w:p w:rsidR="00B16158" w:rsidRDefault="00B16158" w:rsidP="00B16158">
      <w:pPr>
        <w:pStyle w:val="a0"/>
        <w:rPr>
          <w:rFonts w:eastAsiaTheme="minorEastAsia"/>
          <w:b/>
          <w:noProof/>
          <w:lang w:eastAsia="zh-CN"/>
        </w:rPr>
      </w:pPr>
      <w:r w:rsidRPr="00562A79">
        <w:rPr>
          <w:rFonts w:eastAsiaTheme="minorEastAsia" w:hint="eastAsia"/>
          <w:b/>
          <w:noProof/>
          <w:lang w:eastAsia="zh-CN"/>
        </w:rPr>
        <w:t xml:space="preserve">Proposal 1: As LTE V2X, there are two kinds of </w:t>
      </w:r>
      <w:r w:rsidRPr="00562A79">
        <w:rPr>
          <w:rFonts w:eastAsiaTheme="minorEastAsia" w:hint="eastAsia"/>
          <w:b/>
          <w:lang w:eastAsia="zh-CN"/>
        </w:rPr>
        <w:t xml:space="preserve">MAC sub-headers: </w:t>
      </w:r>
      <w:r w:rsidRPr="00562A79">
        <w:rPr>
          <w:b/>
          <w:noProof/>
        </w:rPr>
        <w:t>SL-SCH subheader</w:t>
      </w:r>
      <w:r w:rsidRPr="00562A79">
        <w:rPr>
          <w:rFonts w:eastAsiaTheme="minorEastAsia" w:hint="eastAsia"/>
          <w:b/>
          <w:noProof/>
          <w:lang w:eastAsia="zh-CN"/>
        </w:rPr>
        <w:t xml:space="preserve"> and MAC PDU subheader correspnding to MAC SDU or padding.</w:t>
      </w:r>
    </w:p>
    <w:p w:rsidR="007125F9" w:rsidRPr="009F579F" w:rsidRDefault="007125F9" w:rsidP="007125F9">
      <w:pPr>
        <w:pStyle w:val="a0"/>
        <w:rPr>
          <w:rFonts w:eastAsiaTheme="minorEastAsia"/>
          <w:b/>
          <w:noProof/>
          <w:lang w:eastAsia="zh-CN"/>
        </w:rPr>
      </w:pPr>
      <w:r w:rsidRPr="009F579F">
        <w:rPr>
          <w:rFonts w:eastAsiaTheme="minorEastAsia" w:hint="eastAsia"/>
          <w:b/>
          <w:noProof/>
          <w:lang w:eastAsia="zh-CN"/>
        </w:rPr>
        <w:t xml:space="preserve">Proposal 2: NR V2X adopts </w:t>
      </w:r>
      <w:r>
        <w:rPr>
          <w:rFonts w:eastAsiaTheme="minorEastAsia" w:hint="eastAsia"/>
          <w:b/>
          <w:noProof/>
          <w:lang w:eastAsia="zh-CN"/>
        </w:rPr>
        <w:t>the</w:t>
      </w:r>
      <w:r w:rsidRPr="009F579F">
        <w:rPr>
          <w:rFonts w:eastAsiaTheme="minorEastAsia" w:hint="eastAsia"/>
          <w:b/>
          <w:noProof/>
          <w:lang w:eastAsia="zh-CN"/>
        </w:rPr>
        <w:t xml:space="preserve"> SL-SCH subheader</w:t>
      </w:r>
      <w:r>
        <w:rPr>
          <w:rFonts w:eastAsiaTheme="minorEastAsia" w:hint="eastAsia"/>
          <w:b/>
          <w:noProof/>
          <w:lang w:eastAsia="zh-CN"/>
        </w:rPr>
        <w:t xml:space="preserve"> as</w:t>
      </w:r>
      <w:r w:rsidRPr="00BF1455">
        <w:rPr>
          <w:rFonts w:eastAsiaTheme="minorEastAsia" w:hint="eastAsia"/>
          <w:b/>
          <w:noProof/>
          <w:lang w:eastAsia="zh-CN"/>
        </w:rPr>
        <w:t xml:space="preserve"> </w:t>
      </w:r>
      <w:r w:rsidRPr="00BF1455">
        <w:rPr>
          <w:rFonts w:eastAsiaTheme="minorEastAsia"/>
          <w:b/>
          <w:noProof/>
          <w:lang w:eastAsia="zh-CN"/>
        </w:rPr>
        <w:fldChar w:fldCharType="begin"/>
      </w:r>
      <w:r w:rsidRPr="00BF1455">
        <w:rPr>
          <w:rFonts w:eastAsiaTheme="minorEastAsia"/>
          <w:b/>
          <w:noProof/>
          <w:lang w:eastAsia="zh-CN"/>
        </w:rPr>
        <w:instrText xml:space="preserve"> </w:instrText>
      </w:r>
      <w:r w:rsidRPr="00BF1455">
        <w:rPr>
          <w:rFonts w:eastAsiaTheme="minorEastAsia" w:hint="eastAsia"/>
          <w:b/>
          <w:noProof/>
          <w:lang w:eastAsia="zh-CN"/>
        </w:rPr>
        <w:instrText>REF _Ref525722543 \h</w:instrText>
      </w:r>
      <w:r w:rsidRPr="00BF1455">
        <w:rPr>
          <w:rFonts w:eastAsiaTheme="minorEastAsia"/>
          <w:b/>
          <w:noProof/>
          <w:lang w:eastAsia="zh-CN"/>
        </w:rPr>
        <w:instrText xml:space="preserve">  \* MERGEFORMAT </w:instrText>
      </w:r>
      <w:r w:rsidRPr="00BF1455">
        <w:rPr>
          <w:rFonts w:eastAsiaTheme="minorEastAsia"/>
          <w:b/>
          <w:noProof/>
          <w:lang w:eastAsia="zh-CN"/>
        </w:rPr>
      </w:r>
      <w:r w:rsidRPr="00BF1455">
        <w:rPr>
          <w:rFonts w:eastAsiaTheme="minorEastAsia"/>
          <w:b/>
          <w:noProof/>
          <w:lang w:eastAsia="zh-CN"/>
        </w:rPr>
        <w:fldChar w:fldCharType="separate"/>
      </w:r>
      <w:r w:rsidRPr="00BF1455">
        <w:rPr>
          <w:b/>
        </w:rPr>
        <w:t xml:space="preserve">Figure </w:t>
      </w:r>
      <w:r w:rsidRPr="00BF1455">
        <w:rPr>
          <w:b/>
          <w:noProof/>
        </w:rPr>
        <w:t>1</w:t>
      </w:r>
      <w:r w:rsidRPr="00BF1455">
        <w:rPr>
          <w:rFonts w:eastAsiaTheme="minorEastAsia"/>
          <w:b/>
          <w:noProof/>
          <w:lang w:eastAsia="zh-CN"/>
        </w:rPr>
        <w:fldChar w:fldCharType="end"/>
      </w:r>
      <w:r w:rsidRPr="00BF1455">
        <w:rPr>
          <w:rFonts w:eastAsiaTheme="minorEastAsia" w:hint="eastAsia"/>
          <w:b/>
          <w:noProof/>
          <w:lang w:eastAsia="zh-CN"/>
        </w:rPr>
        <w:t xml:space="preserve">: </w:t>
      </w:r>
      <w:r w:rsidRPr="009F579F">
        <w:rPr>
          <w:rFonts w:eastAsiaTheme="minorEastAsia" w:hint="eastAsia"/>
          <w:b/>
          <w:noProof/>
          <w:lang w:eastAsia="zh-CN"/>
        </w:rPr>
        <w:t>24bit SRC, 24bit DSC</w:t>
      </w:r>
      <w:r>
        <w:rPr>
          <w:rFonts w:eastAsiaTheme="minorEastAsia" w:hint="eastAsia"/>
          <w:b/>
          <w:noProof/>
          <w:lang w:eastAsia="zh-CN"/>
        </w:rPr>
        <w:t>,</w:t>
      </w:r>
      <w:r w:rsidRPr="009F579F">
        <w:rPr>
          <w:rFonts w:eastAsiaTheme="minorEastAsia" w:hint="eastAsia"/>
          <w:b/>
          <w:noProof/>
          <w:lang w:eastAsia="zh-CN"/>
        </w:rPr>
        <w:t xml:space="preserve"> </w:t>
      </w:r>
      <w:r>
        <w:rPr>
          <w:rFonts w:eastAsiaTheme="minorEastAsia" w:hint="eastAsia"/>
          <w:b/>
          <w:noProof/>
          <w:lang w:eastAsia="zh-CN"/>
        </w:rPr>
        <w:t xml:space="preserve">4bit </w:t>
      </w:r>
      <w:r w:rsidRPr="009F579F">
        <w:rPr>
          <w:rFonts w:eastAsiaTheme="minorEastAsia" w:hint="eastAsia"/>
          <w:b/>
          <w:noProof/>
          <w:lang w:eastAsia="zh-CN"/>
        </w:rPr>
        <w:t>V filed</w:t>
      </w:r>
      <w:r>
        <w:rPr>
          <w:rFonts w:eastAsiaTheme="minorEastAsia" w:hint="eastAsia"/>
          <w:b/>
          <w:noProof/>
          <w:lang w:eastAsia="zh-CN"/>
        </w:rPr>
        <w:t xml:space="preserve"> and R field</w:t>
      </w:r>
      <w:r w:rsidRPr="009F579F">
        <w:rPr>
          <w:rFonts w:eastAsiaTheme="minorEastAsia" w:hint="eastAsia"/>
          <w:b/>
          <w:noProof/>
          <w:lang w:eastAsia="zh-CN"/>
        </w:rPr>
        <w:t>.</w:t>
      </w:r>
    </w:p>
    <w:p w:rsidR="007125F9" w:rsidRPr="009F579F" w:rsidRDefault="007125F9" w:rsidP="007125F9">
      <w:pPr>
        <w:pStyle w:val="a0"/>
        <w:numPr>
          <w:ilvl w:val="0"/>
          <w:numId w:val="50"/>
        </w:numPr>
        <w:rPr>
          <w:rFonts w:eastAsiaTheme="minorEastAsia"/>
          <w:b/>
          <w:noProof/>
          <w:lang w:eastAsia="zh-CN"/>
        </w:rPr>
      </w:pPr>
      <w:r w:rsidRPr="009F579F">
        <w:rPr>
          <w:rFonts w:eastAsiaTheme="minorEastAsia" w:hint="eastAsia"/>
          <w:b/>
          <w:noProof/>
          <w:lang w:eastAsia="zh-CN"/>
        </w:rPr>
        <w:t xml:space="preserve">SRC: indicates the </w:t>
      </w:r>
      <w:r w:rsidRPr="009F579F">
        <w:rPr>
          <w:b/>
          <w:noProof/>
        </w:rPr>
        <w:t>Source Layer-2 ID</w:t>
      </w:r>
      <w:r w:rsidRPr="009F579F">
        <w:rPr>
          <w:rFonts w:eastAsiaTheme="minorEastAsia" w:hint="eastAsia"/>
          <w:b/>
          <w:noProof/>
          <w:lang w:eastAsia="zh-CN"/>
        </w:rPr>
        <w:t xml:space="preserve"> and </w:t>
      </w:r>
      <w:r w:rsidRPr="009F579F">
        <w:rPr>
          <w:b/>
          <w:noProof/>
        </w:rPr>
        <w:t>set to the ProSe UE ID.</w:t>
      </w:r>
      <w:r w:rsidRPr="009F579F">
        <w:rPr>
          <w:rFonts w:eastAsiaTheme="minorEastAsia" w:hint="eastAsia"/>
          <w:b/>
          <w:noProof/>
          <w:lang w:eastAsia="zh-CN"/>
        </w:rPr>
        <w:t xml:space="preserve"> 24bit.</w:t>
      </w:r>
    </w:p>
    <w:p w:rsidR="007125F9" w:rsidRPr="009F579F" w:rsidRDefault="007125F9" w:rsidP="007125F9">
      <w:pPr>
        <w:pStyle w:val="a0"/>
        <w:numPr>
          <w:ilvl w:val="0"/>
          <w:numId w:val="50"/>
        </w:numPr>
        <w:rPr>
          <w:rFonts w:eastAsiaTheme="minorEastAsia"/>
          <w:b/>
          <w:noProof/>
          <w:lang w:eastAsia="zh-CN"/>
        </w:rPr>
      </w:pPr>
      <w:r w:rsidRPr="009F579F">
        <w:rPr>
          <w:rFonts w:eastAsiaTheme="minorEastAsia" w:hint="eastAsia"/>
          <w:b/>
          <w:noProof/>
          <w:lang w:eastAsia="zh-CN"/>
        </w:rPr>
        <w:t>DST: indicates the Destination</w:t>
      </w:r>
      <w:r w:rsidRPr="009F579F">
        <w:rPr>
          <w:b/>
          <w:noProof/>
        </w:rPr>
        <w:t xml:space="preserve"> Layer-2 ID</w:t>
      </w:r>
      <w:r w:rsidRPr="009F579F">
        <w:rPr>
          <w:rFonts w:eastAsiaTheme="minorEastAsia" w:hint="eastAsia"/>
          <w:b/>
          <w:noProof/>
          <w:lang w:eastAsia="zh-CN"/>
        </w:rPr>
        <w:t xml:space="preserve">. It is set to </w:t>
      </w:r>
      <w:r w:rsidRPr="009F579F">
        <w:rPr>
          <w:b/>
          <w:noProof/>
        </w:rPr>
        <w:t xml:space="preserve">the </w:t>
      </w:r>
      <w:r w:rsidRPr="009F579F">
        <w:rPr>
          <w:rFonts w:eastAsiaTheme="minorEastAsia" w:hint="eastAsia"/>
          <w:b/>
          <w:noProof/>
          <w:lang w:eastAsia="zh-CN"/>
        </w:rPr>
        <w:t xml:space="preserve">serivce </w:t>
      </w:r>
      <w:r w:rsidRPr="009F579F">
        <w:rPr>
          <w:b/>
          <w:noProof/>
        </w:rPr>
        <w:t>identifier provided by upper layers</w:t>
      </w:r>
      <w:r w:rsidRPr="009F579F">
        <w:rPr>
          <w:rFonts w:eastAsiaTheme="minorEastAsia" w:hint="eastAsia"/>
          <w:b/>
          <w:noProof/>
          <w:lang w:eastAsia="zh-CN"/>
        </w:rPr>
        <w:t xml:space="preserve"> for </w:t>
      </w:r>
      <w:proofErr w:type="spellStart"/>
      <w:r w:rsidRPr="009F579F">
        <w:rPr>
          <w:b/>
          <w:szCs w:val="20"/>
        </w:rPr>
        <w:t>groupcast</w:t>
      </w:r>
      <w:proofErr w:type="spellEnd"/>
      <w:r w:rsidRPr="009F579F">
        <w:rPr>
          <w:rFonts w:eastAsiaTheme="minorEastAsia" w:hint="eastAsia"/>
          <w:b/>
          <w:szCs w:val="20"/>
          <w:lang w:eastAsia="zh-CN"/>
        </w:rPr>
        <w:t>/</w:t>
      </w:r>
      <w:r w:rsidRPr="009F579F">
        <w:rPr>
          <w:b/>
          <w:szCs w:val="20"/>
        </w:rPr>
        <w:t xml:space="preserve"> broadcast</w:t>
      </w:r>
      <w:r w:rsidRPr="009F579F">
        <w:rPr>
          <w:rFonts w:eastAsiaTheme="minorEastAsia" w:hint="eastAsia"/>
          <w:b/>
          <w:noProof/>
          <w:lang w:eastAsia="zh-CN"/>
        </w:rPr>
        <w:t xml:space="preserve"> or </w:t>
      </w:r>
      <w:r w:rsidRPr="009F579F">
        <w:rPr>
          <w:b/>
          <w:noProof/>
          <w:lang w:eastAsia="zh-CN"/>
        </w:rPr>
        <w:t>Prose UE ID</w:t>
      </w:r>
      <w:r w:rsidRPr="009F579F">
        <w:rPr>
          <w:rFonts w:eastAsiaTheme="minorEastAsia" w:hint="eastAsia"/>
          <w:b/>
          <w:noProof/>
          <w:lang w:eastAsia="zh-CN"/>
        </w:rPr>
        <w:t xml:space="preserve"> for unicast.</w:t>
      </w:r>
    </w:p>
    <w:p w:rsidR="007125F9" w:rsidRPr="009F579F" w:rsidRDefault="007125F9" w:rsidP="007125F9">
      <w:pPr>
        <w:pStyle w:val="a0"/>
        <w:numPr>
          <w:ilvl w:val="0"/>
          <w:numId w:val="50"/>
        </w:numPr>
        <w:rPr>
          <w:rFonts w:eastAsiaTheme="minorEastAsia"/>
          <w:b/>
          <w:noProof/>
          <w:lang w:eastAsia="zh-CN"/>
        </w:rPr>
      </w:pPr>
      <w:r w:rsidRPr="009F579F">
        <w:rPr>
          <w:rFonts w:eastAsiaTheme="minorEastAsia" w:hint="eastAsia"/>
          <w:b/>
          <w:noProof/>
          <w:lang w:eastAsia="zh-CN"/>
        </w:rPr>
        <w:t>V: Version number to identify two types of D</w:t>
      </w:r>
      <w:r>
        <w:rPr>
          <w:rFonts w:eastAsiaTheme="minorEastAsia" w:hint="eastAsia"/>
          <w:b/>
          <w:noProof/>
          <w:lang w:eastAsia="zh-CN"/>
        </w:rPr>
        <w:t>S</w:t>
      </w:r>
      <w:r w:rsidRPr="009F579F">
        <w:rPr>
          <w:rFonts w:eastAsiaTheme="minorEastAsia" w:hint="eastAsia"/>
          <w:b/>
          <w:noProof/>
          <w:lang w:eastAsia="zh-CN"/>
        </w:rPr>
        <w:t>T. 4bit.</w:t>
      </w:r>
    </w:p>
    <w:p w:rsidR="00B16158" w:rsidRDefault="00B16158" w:rsidP="007125F9">
      <w:pPr>
        <w:pStyle w:val="a0"/>
        <w:rPr>
          <w:rFonts w:eastAsiaTheme="minorEastAsia"/>
          <w:b/>
          <w:noProof/>
          <w:lang w:eastAsia="zh-CN"/>
        </w:rPr>
      </w:pPr>
      <w:r w:rsidRPr="00267047">
        <w:rPr>
          <w:rFonts w:eastAsiaTheme="minorEastAsia"/>
          <w:b/>
          <w:noProof/>
          <w:lang w:eastAsia="zh-CN"/>
        </w:rPr>
        <w:t>P</w:t>
      </w:r>
      <w:r w:rsidRPr="00267047">
        <w:rPr>
          <w:rFonts w:eastAsiaTheme="minorEastAsia" w:hint="eastAsia"/>
          <w:b/>
          <w:noProof/>
          <w:lang w:eastAsia="zh-CN"/>
        </w:rPr>
        <w:t xml:space="preserve">roposal 3: </w:t>
      </w:r>
      <w:r w:rsidRPr="007125F9">
        <w:rPr>
          <w:rFonts w:eastAsiaTheme="minorEastAsia"/>
          <w:b/>
          <w:noProof/>
          <w:lang w:eastAsia="zh-CN"/>
        </w:rPr>
        <w:t>R/F/LCID/L</w:t>
      </w:r>
      <w:r w:rsidRPr="00267047">
        <w:rPr>
          <w:rFonts w:eastAsiaTheme="minorEastAsia" w:hint="eastAsia"/>
          <w:b/>
          <w:noProof/>
          <w:lang w:eastAsia="zh-CN"/>
        </w:rPr>
        <w:t xml:space="preserve"> and </w:t>
      </w:r>
      <w:r w:rsidRPr="007125F9">
        <w:rPr>
          <w:rFonts w:eastAsiaTheme="minorEastAsia"/>
          <w:b/>
          <w:noProof/>
          <w:lang w:eastAsia="zh-CN"/>
        </w:rPr>
        <w:t>R/LCID</w:t>
      </w:r>
      <w:r w:rsidRPr="00267047">
        <w:rPr>
          <w:rFonts w:eastAsiaTheme="minorEastAsia" w:hint="eastAsia"/>
          <w:b/>
          <w:noProof/>
          <w:lang w:eastAsia="zh-CN"/>
        </w:rPr>
        <w:t xml:space="preserve"> subheaders should be used to indicate the MAC SDU and padding as </w:t>
      </w:r>
      <w:r w:rsidRPr="00267047">
        <w:rPr>
          <w:rFonts w:eastAsiaTheme="minorEastAsia"/>
          <w:b/>
          <w:noProof/>
          <w:lang w:eastAsia="zh-CN"/>
        </w:rPr>
        <w:fldChar w:fldCharType="begin"/>
      </w:r>
      <w:r w:rsidRPr="00267047">
        <w:rPr>
          <w:rFonts w:eastAsiaTheme="minorEastAsia"/>
          <w:b/>
          <w:noProof/>
          <w:lang w:eastAsia="zh-CN"/>
        </w:rPr>
        <w:instrText xml:space="preserve"> </w:instrText>
      </w:r>
      <w:r w:rsidRPr="00267047">
        <w:rPr>
          <w:rFonts w:eastAsiaTheme="minorEastAsia" w:hint="eastAsia"/>
          <w:b/>
          <w:noProof/>
          <w:lang w:eastAsia="zh-CN"/>
        </w:rPr>
        <w:instrText>REF _Ref525723243 \h</w:instrText>
      </w:r>
      <w:r w:rsidRPr="00267047">
        <w:rPr>
          <w:rFonts w:eastAsiaTheme="minorEastAsia"/>
          <w:b/>
          <w:noProof/>
          <w:lang w:eastAsia="zh-CN"/>
        </w:rPr>
        <w:instrText xml:space="preserve">  \* MERGEFORMAT </w:instrText>
      </w:r>
      <w:r w:rsidRPr="00267047">
        <w:rPr>
          <w:rFonts w:eastAsiaTheme="minorEastAsia"/>
          <w:b/>
          <w:noProof/>
          <w:lang w:eastAsia="zh-CN"/>
        </w:rPr>
      </w:r>
      <w:r w:rsidRPr="00267047">
        <w:rPr>
          <w:rFonts w:eastAsiaTheme="minorEastAsia"/>
          <w:b/>
          <w:noProof/>
          <w:lang w:eastAsia="zh-CN"/>
        </w:rPr>
        <w:fldChar w:fldCharType="separate"/>
      </w:r>
      <w:r w:rsidRPr="007125F9">
        <w:rPr>
          <w:rFonts w:eastAsiaTheme="minorEastAsia"/>
          <w:b/>
          <w:noProof/>
          <w:lang w:eastAsia="zh-CN"/>
        </w:rPr>
        <w:t>Figure 2</w:t>
      </w:r>
      <w:r w:rsidRPr="00267047">
        <w:rPr>
          <w:rFonts w:eastAsiaTheme="minorEastAsia"/>
          <w:b/>
          <w:noProof/>
          <w:lang w:eastAsia="zh-CN"/>
        </w:rPr>
        <w:fldChar w:fldCharType="end"/>
      </w:r>
      <w:r w:rsidRPr="00267047">
        <w:rPr>
          <w:rFonts w:eastAsiaTheme="minorEastAsia" w:hint="eastAsia"/>
          <w:b/>
          <w:noProof/>
          <w:lang w:eastAsia="zh-CN"/>
        </w:rPr>
        <w:t xml:space="preserve">, </w:t>
      </w:r>
      <w:r w:rsidRPr="00267047">
        <w:rPr>
          <w:rFonts w:eastAsiaTheme="minorEastAsia"/>
          <w:b/>
          <w:noProof/>
          <w:lang w:eastAsia="zh-CN"/>
        </w:rPr>
        <w:fldChar w:fldCharType="begin"/>
      </w:r>
      <w:r w:rsidRPr="00267047">
        <w:rPr>
          <w:rFonts w:eastAsiaTheme="minorEastAsia"/>
          <w:b/>
          <w:noProof/>
          <w:lang w:eastAsia="zh-CN"/>
        </w:rPr>
        <w:instrText xml:space="preserve"> REF _Ref525723246 \h  \* MERGEFORMAT </w:instrText>
      </w:r>
      <w:r w:rsidRPr="00267047">
        <w:rPr>
          <w:rFonts w:eastAsiaTheme="minorEastAsia"/>
          <w:b/>
          <w:noProof/>
          <w:lang w:eastAsia="zh-CN"/>
        </w:rPr>
      </w:r>
      <w:r w:rsidRPr="00267047">
        <w:rPr>
          <w:rFonts w:eastAsiaTheme="minorEastAsia"/>
          <w:b/>
          <w:noProof/>
          <w:lang w:eastAsia="zh-CN"/>
        </w:rPr>
        <w:fldChar w:fldCharType="separate"/>
      </w:r>
      <w:r w:rsidRPr="007125F9">
        <w:rPr>
          <w:rFonts w:eastAsiaTheme="minorEastAsia"/>
          <w:b/>
          <w:noProof/>
          <w:lang w:eastAsia="zh-CN"/>
        </w:rPr>
        <w:t>Figure 3</w:t>
      </w:r>
      <w:r w:rsidRPr="00267047">
        <w:rPr>
          <w:rFonts w:eastAsiaTheme="minorEastAsia"/>
          <w:b/>
          <w:noProof/>
          <w:lang w:eastAsia="zh-CN"/>
        </w:rPr>
        <w:fldChar w:fldCharType="end"/>
      </w:r>
      <w:r w:rsidRPr="00267047">
        <w:rPr>
          <w:rFonts w:eastAsiaTheme="minorEastAsia" w:hint="eastAsia"/>
          <w:b/>
          <w:noProof/>
          <w:lang w:eastAsia="zh-CN"/>
        </w:rPr>
        <w:t xml:space="preserve">, and </w:t>
      </w:r>
      <w:r w:rsidRPr="00267047">
        <w:rPr>
          <w:rFonts w:eastAsiaTheme="minorEastAsia"/>
          <w:b/>
          <w:noProof/>
          <w:lang w:eastAsia="zh-CN"/>
        </w:rPr>
        <w:fldChar w:fldCharType="begin"/>
      </w:r>
      <w:r w:rsidRPr="00267047">
        <w:rPr>
          <w:rFonts w:eastAsiaTheme="minorEastAsia"/>
          <w:b/>
          <w:noProof/>
          <w:lang w:eastAsia="zh-CN"/>
        </w:rPr>
        <w:instrText xml:space="preserve"> REF _Ref525723249 \h  \* MERGEFORMAT </w:instrText>
      </w:r>
      <w:r w:rsidRPr="00267047">
        <w:rPr>
          <w:rFonts w:eastAsiaTheme="minorEastAsia"/>
          <w:b/>
          <w:noProof/>
          <w:lang w:eastAsia="zh-CN"/>
        </w:rPr>
      </w:r>
      <w:r w:rsidRPr="00267047">
        <w:rPr>
          <w:rFonts w:eastAsiaTheme="minorEastAsia"/>
          <w:b/>
          <w:noProof/>
          <w:lang w:eastAsia="zh-CN"/>
        </w:rPr>
        <w:fldChar w:fldCharType="separate"/>
      </w:r>
      <w:r w:rsidRPr="007125F9">
        <w:rPr>
          <w:rFonts w:eastAsiaTheme="minorEastAsia"/>
          <w:b/>
          <w:noProof/>
          <w:lang w:eastAsia="zh-CN"/>
        </w:rPr>
        <w:t>Figure 4</w:t>
      </w:r>
      <w:r w:rsidRPr="00267047">
        <w:rPr>
          <w:rFonts w:eastAsiaTheme="minorEastAsia"/>
          <w:b/>
          <w:noProof/>
          <w:lang w:eastAsia="zh-CN"/>
        </w:rPr>
        <w:fldChar w:fldCharType="end"/>
      </w:r>
      <w:r>
        <w:rPr>
          <w:rFonts w:eastAsiaTheme="minorEastAsia" w:hint="eastAsia"/>
          <w:b/>
          <w:noProof/>
          <w:lang w:eastAsia="zh-CN"/>
        </w:rPr>
        <w:t>.</w:t>
      </w:r>
    </w:p>
    <w:p w:rsidR="00B16158" w:rsidRPr="00267047" w:rsidRDefault="00B16158" w:rsidP="007125F9">
      <w:pPr>
        <w:pStyle w:val="a0"/>
        <w:rPr>
          <w:rFonts w:eastAsiaTheme="minorEastAsia"/>
          <w:b/>
          <w:noProof/>
          <w:lang w:eastAsia="zh-CN"/>
        </w:rPr>
      </w:pPr>
      <w:r>
        <w:rPr>
          <w:rFonts w:eastAsiaTheme="minorEastAsia" w:hint="eastAsia"/>
          <w:b/>
          <w:noProof/>
          <w:lang w:eastAsia="zh-CN"/>
        </w:rPr>
        <w:t>Proposal 4: MAC subheader and M</w:t>
      </w:r>
      <w:r>
        <w:rPr>
          <w:rFonts w:eastAsiaTheme="minorEastAsia"/>
          <w:b/>
          <w:noProof/>
          <w:lang w:eastAsia="zh-CN"/>
        </w:rPr>
        <w:t xml:space="preserve">AC SDU/padding should be interleaved </w:t>
      </w:r>
      <w:r>
        <w:rPr>
          <w:rFonts w:eastAsiaTheme="minorEastAsia" w:hint="eastAsia"/>
          <w:b/>
          <w:noProof/>
          <w:lang w:eastAsia="zh-CN"/>
        </w:rPr>
        <w:t xml:space="preserve">in a MAC PDU </w:t>
      </w:r>
      <w:r>
        <w:rPr>
          <w:rFonts w:eastAsiaTheme="minorEastAsia"/>
          <w:b/>
          <w:noProof/>
          <w:lang w:eastAsia="zh-CN"/>
        </w:rPr>
        <w:t>as NR.</w:t>
      </w:r>
    </w:p>
    <w:p w:rsidR="001A3832" w:rsidRDefault="001A3832" w:rsidP="00E3725B">
      <w:pPr>
        <w:pStyle w:val="1"/>
        <w:jc w:val="both"/>
      </w:pPr>
      <w:r>
        <w:rPr>
          <w:rFonts w:hint="eastAsia"/>
        </w:rPr>
        <w:t>Reference</w:t>
      </w:r>
    </w:p>
    <w:p w:rsidR="006E0DC6" w:rsidRPr="005B784B" w:rsidRDefault="00357FC8" w:rsidP="00EA525C">
      <w:pPr>
        <w:pStyle w:val="a0"/>
        <w:numPr>
          <w:ilvl w:val="0"/>
          <w:numId w:val="7"/>
        </w:numPr>
        <w:rPr>
          <w:lang w:val="fr-FR"/>
        </w:rPr>
      </w:pPr>
      <w:r>
        <w:rPr>
          <w:rFonts w:eastAsiaTheme="minorEastAsia" w:hint="eastAsia"/>
          <w:lang w:val="fr-FR" w:eastAsia="zh-CN"/>
        </w:rPr>
        <w:t>3GPP TS 36.321, vf20</w:t>
      </w:r>
    </w:p>
    <w:p w:rsidR="005B784B" w:rsidRPr="005B784B" w:rsidRDefault="00357FC8" w:rsidP="005B784B">
      <w:pPr>
        <w:pStyle w:val="a0"/>
        <w:numPr>
          <w:ilvl w:val="0"/>
          <w:numId w:val="7"/>
        </w:numPr>
        <w:rPr>
          <w:lang w:val="fr-FR"/>
        </w:rPr>
      </w:pPr>
      <w:r>
        <w:rPr>
          <w:rFonts w:eastAsiaTheme="minorEastAsia" w:hint="eastAsia"/>
          <w:lang w:val="fr-FR" w:eastAsia="zh-CN"/>
        </w:rPr>
        <w:t>3GPP TS 28.321, vf30</w:t>
      </w:r>
    </w:p>
    <w:p w:rsidR="005B784B" w:rsidRPr="00DE30BF" w:rsidRDefault="005B784B" w:rsidP="005B784B">
      <w:pPr>
        <w:pStyle w:val="a0"/>
        <w:ind w:left="420"/>
        <w:rPr>
          <w:lang w:val="fr-FR"/>
        </w:rPr>
      </w:pPr>
    </w:p>
    <w:sectPr w:rsidR="005B784B" w:rsidRPr="00DE30BF" w:rsidSect="002736C7">
      <w:headerReference w:type="default" r:id="rId22"/>
      <w:footerReference w:type="even" r:id="rId23"/>
      <w:footerReference w:type="default" r:id="rId24"/>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974" w:rsidRDefault="00543974">
      <w:r>
        <w:separator/>
      </w:r>
    </w:p>
  </w:endnote>
  <w:endnote w:type="continuationSeparator" w:id="0">
    <w:p w:rsidR="00543974" w:rsidRDefault="0054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separate"/>
    </w:r>
    <w:r w:rsidR="000707FA">
      <w:rPr>
        <w:rStyle w:val="ae"/>
        <w:noProof/>
      </w:rPr>
      <w:t>1</w:t>
    </w:r>
    <w:r>
      <w:rPr>
        <w:rStyle w:val="ae"/>
      </w:rPr>
      <w:fldChar w:fldCharType="end"/>
    </w:r>
  </w:p>
  <w:p w:rsidR="00D32BD4" w:rsidRPr="00977F1F" w:rsidRDefault="000707FA" w:rsidP="00D2528A">
    <w:pPr>
      <w:pStyle w:val="ac"/>
      <w:tabs>
        <w:tab w:val="left" w:pos="2552"/>
      </w:tabs>
      <w:rPr>
        <w:rFonts w:eastAsia="宋体"/>
        <w:lang w:eastAsia="zh-CN"/>
      </w:rPr>
    </w:pPr>
    <w:r w:rsidRPr="000707FA">
      <w:rPr>
        <w:rFonts w:eastAsia="宋体"/>
        <w:lang w:eastAsia="zh-CN"/>
      </w:rPr>
      <w:t>R2-1813733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974" w:rsidRDefault="00543974">
      <w:r>
        <w:separator/>
      </w:r>
    </w:p>
  </w:footnote>
  <w:footnote w:type="continuationSeparator" w:id="0">
    <w:p w:rsidR="00543974" w:rsidRDefault="00543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0FAA20DE"/>
    <w:multiLevelType w:val="hybridMultilevel"/>
    <w:tmpl w:val="1C0AF1BA"/>
    <w:lvl w:ilvl="0" w:tplc="32D698C4">
      <w:start w:val="1"/>
      <w:numFmt w:val="bullet"/>
      <w:lvlText w:val="–"/>
      <w:lvlJc w:val="left"/>
      <w:pPr>
        <w:tabs>
          <w:tab w:val="num" w:pos="720"/>
        </w:tabs>
        <w:ind w:left="720" w:hanging="360"/>
      </w:pPr>
      <w:rPr>
        <w:rFonts w:ascii="Arial" w:hAnsi="Arial" w:hint="default"/>
      </w:rPr>
    </w:lvl>
    <w:lvl w:ilvl="1" w:tplc="0C44D8E2">
      <w:start w:val="1"/>
      <w:numFmt w:val="bullet"/>
      <w:lvlText w:val="–"/>
      <w:lvlJc w:val="left"/>
      <w:pPr>
        <w:tabs>
          <w:tab w:val="num" w:pos="1440"/>
        </w:tabs>
        <w:ind w:left="1440" w:hanging="360"/>
      </w:pPr>
      <w:rPr>
        <w:rFonts w:ascii="Arial" w:hAnsi="Arial" w:hint="default"/>
      </w:rPr>
    </w:lvl>
    <w:lvl w:ilvl="2" w:tplc="D4B0EC14" w:tentative="1">
      <w:start w:val="1"/>
      <w:numFmt w:val="bullet"/>
      <w:lvlText w:val="–"/>
      <w:lvlJc w:val="left"/>
      <w:pPr>
        <w:tabs>
          <w:tab w:val="num" w:pos="2160"/>
        </w:tabs>
        <w:ind w:left="2160" w:hanging="360"/>
      </w:pPr>
      <w:rPr>
        <w:rFonts w:ascii="Arial" w:hAnsi="Arial" w:hint="default"/>
      </w:rPr>
    </w:lvl>
    <w:lvl w:ilvl="3" w:tplc="5986F39E" w:tentative="1">
      <w:start w:val="1"/>
      <w:numFmt w:val="bullet"/>
      <w:lvlText w:val="–"/>
      <w:lvlJc w:val="left"/>
      <w:pPr>
        <w:tabs>
          <w:tab w:val="num" w:pos="2880"/>
        </w:tabs>
        <w:ind w:left="2880" w:hanging="360"/>
      </w:pPr>
      <w:rPr>
        <w:rFonts w:ascii="Arial" w:hAnsi="Arial" w:hint="default"/>
      </w:rPr>
    </w:lvl>
    <w:lvl w:ilvl="4" w:tplc="BAE68934" w:tentative="1">
      <w:start w:val="1"/>
      <w:numFmt w:val="bullet"/>
      <w:lvlText w:val="–"/>
      <w:lvlJc w:val="left"/>
      <w:pPr>
        <w:tabs>
          <w:tab w:val="num" w:pos="3600"/>
        </w:tabs>
        <w:ind w:left="3600" w:hanging="360"/>
      </w:pPr>
      <w:rPr>
        <w:rFonts w:ascii="Arial" w:hAnsi="Arial" w:hint="default"/>
      </w:rPr>
    </w:lvl>
    <w:lvl w:ilvl="5" w:tplc="26CCDC6A" w:tentative="1">
      <w:start w:val="1"/>
      <w:numFmt w:val="bullet"/>
      <w:lvlText w:val="–"/>
      <w:lvlJc w:val="left"/>
      <w:pPr>
        <w:tabs>
          <w:tab w:val="num" w:pos="4320"/>
        </w:tabs>
        <w:ind w:left="4320" w:hanging="360"/>
      </w:pPr>
      <w:rPr>
        <w:rFonts w:ascii="Arial" w:hAnsi="Arial" w:hint="default"/>
      </w:rPr>
    </w:lvl>
    <w:lvl w:ilvl="6" w:tplc="92928AA8" w:tentative="1">
      <w:start w:val="1"/>
      <w:numFmt w:val="bullet"/>
      <w:lvlText w:val="–"/>
      <w:lvlJc w:val="left"/>
      <w:pPr>
        <w:tabs>
          <w:tab w:val="num" w:pos="5040"/>
        </w:tabs>
        <w:ind w:left="5040" w:hanging="360"/>
      </w:pPr>
      <w:rPr>
        <w:rFonts w:ascii="Arial" w:hAnsi="Arial" w:hint="default"/>
      </w:rPr>
    </w:lvl>
    <w:lvl w:ilvl="7" w:tplc="AF94393E" w:tentative="1">
      <w:start w:val="1"/>
      <w:numFmt w:val="bullet"/>
      <w:lvlText w:val="–"/>
      <w:lvlJc w:val="left"/>
      <w:pPr>
        <w:tabs>
          <w:tab w:val="num" w:pos="5760"/>
        </w:tabs>
        <w:ind w:left="5760" w:hanging="360"/>
      </w:pPr>
      <w:rPr>
        <w:rFonts w:ascii="Arial" w:hAnsi="Arial" w:hint="default"/>
      </w:rPr>
    </w:lvl>
    <w:lvl w:ilvl="8" w:tplc="7B980AE2" w:tentative="1">
      <w:start w:val="1"/>
      <w:numFmt w:val="bullet"/>
      <w:lvlText w:val="–"/>
      <w:lvlJc w:val="left"/>
      <w:pPr>
        <w:tabs>
          <w:tab w:val="num" w:pos="6480"/>
        </w:tabs>
        <w:ind w:left="6480" w:hanging="360"/>
      </w:pPr>
      <w:rPr>
        <w:rFonts w:ascii="Arial" w:hAnsi="Arial" w:hint="default"/>
      </w:rPr>
    </w:lvl>
  </w:abstractNum>
  <w:abstractNum w:abstractNumId="4">
    <w:nsid w:val="148F62C6"/>
    <w:multiLevelType w:val="hybridMultilevel"/>
    <w:tmpl w:val="4404B0AE"/>
    <w:lvl w:ilvl="0" w:tplc="CC36C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982868"/>
    <w:multiLevelType w:val="hybridMultilevel"/>
    <w:tmpl w:val="D5AE1996"/>
    <w:lvl w:ilvl="0" w:tplc="D274233E">
      <w:start w:val="1"/>
      <w:numFmt w:val="bullet"/>
      <w:lvlText w:val="•"/>
      <w:lvlJc w:val="left"/>
      <w:pPr>
        <w:tabs>
          <w:tab w:val="num" w:pos="720"/>
        </w:tabs>
        <w:ind w:left="720" w:hanging="360"/>
      </w:pPr>
      <w:rPr>
        <w:rFonts w:ascii="Arial" w:hAnsi="Arial" w:hint="default"/>
      </w:rPr>
    </w:lvl>
    <w:lvl w:ilvl="1" w:tplc="44141D46">
      <w:start w:val="2524"/>
      <w:numFmt w:val="bullet"/>
      <w:lvlText w:val="–"/>
      <w:lvlJc w:val="left"/>
      <w:pPr>
        <w:tabs>
          <w:tab w:val="num" w:pos="1440"/>
        </w:tabs>
        <w:ind w:left="1440" w:hanging="360"/>
      </w:pPr>
      <w:rPr>
        <w:rFonts w:ascii="Arial" w:hAnsi="Arial" w:hint="default"/>
      </w:rPr>
    </w:lvl>
    <w:lvl w:ilvl="2" w:tplc="8612D598">
      <w:start w:val="2524"/>
      <w:numFmt w:val="bullet"/>
      <w:lvlText w:val="•"/>
      <w:lvlJc w:val="left"/>
      <w:pPr>
        <w:tabs>
          <w:tab w:val="num" w:pos="2160"/>
        </w:tabs>
        <w:ind w:left="2160" w:hanging="360"/>
      </w:pPr>
      <w:rPr>
        <w:rFonts w:ascii="Arial" w:hAnsi="Arial" w:hint="default"/>
      </w:rPr>
    </w:lvl>
    <w:lvl w:ilvl="3" w:tplc="A392A346">
      <w:start w:val="2524"/>
      <w:numFmt w:val="bullet"/>
      <w:lvlText w:val="–"/>
      <w:lvlJc w:val="left"/>
      <w:pPr>
        <w:tabs>
          <w:tab w:val="num" w:pos="2880"/>
        </w:tabs>
        <w:ind w:left="2880" w:hanging="360"/>
      </w:pPr>
      <w:rPr>
        <w:rFonts w:ascii="Arial" w:hAnsi="Arial" w:hint="default"/>
      </w:rPr>
    </w:lvl>
    <w:lvl w:ilvl="4" w:tplc="223009A4" w:tentative="1">
      <w:start w:val="1"/>
      <w:numFmt w:val="bullet"/>
      <w:lvlText w:val="•"/>
      <w:lvlJc w:val="left"/>
      <w:pPr>
        <w:tabs>
          <w:tab w:val="num" w:pos="3600"/>
        </w:tabs>
        <w:ind w:left="3600" w:hanging="360"/>
      </w:pPr>
      <w:rPr>
        <w:rFonts w:ascii="Arial" w:hAnsi="Arial" w:hint="default"/>
      </w:rPr>
    </w:lvl>
    <w:lvl w:ilvl="5" w:tplc="2B78E436" w:tentative="1">
      <w:start w:val="1"/>
      <w:numFmt w:val="bullet"/>
      <w:lvlText w:val="•"/>
      <w:lvlJc w:val="left"/>
      <w:pPr>
        <w:tabs>
          <w:tab w:val="num" w:pos="4320"/>
        </w:tabs>
        <w:ind w:left="4320" w:hanging="360"/>
      </w:pPr>
      <w:rPr>
        <w:rFonts w:ascii="Arial" w:hAnsi="Arial" w:hint="default"/>
      </w:rPr>
    </w:lvl>
    <w:lvl w:ilvl="6" w:tplc="6EE6D0F0" w:tentative="1">
      <w:start w:val="1"/>
      <w:numFmt w:val="bullet"/>
      <w:lvlText w:val="•"/>
      <w:lvlJc w:val="left"/>
      <w:pPr>
        <w:tabs>
          <w:tab w:val="num" w:pos="5040"/>
        </w:tabs>
        <w:ind w:left="5040" w:hanging="360"/>
      </w:pPr>
      <w:rPr>
        <w:rFonts w:ascii="Arial" w:hAnsi="Arial" w:hint="default"/>
      </w:rPr>
    </w:lvl>
    <w:lvl w:ilvl="7" w:tplc="25BCF1A6" w:tentative="1">
      <w:start w:val="1"/>
      <w:numFmt w:val="bullet"/>
      <w:lvlText w:val="•"/>
      <w:lvlJc w:val="left"/>
      <w:pPr>
        <w:tabs>
          <w:tab w:val="num" w:pos="5760"/>
        </w:tabs>
        <w:ind w:left="5760" w:hanging="360"/>
      </w:pPr>
      <w:rPr>
        <w:rFonts w:ascii="Arial" w:hAnsi="Arial" w:hint="default"/>
      </w:rPr>
    </w:lvl>
    <w:lvl w:ilvl="8" w:tplc="27D0A602" w:tentative="1">
      <w:start w:val="1"/>
      <w:numFmt w:val="bullet"/>
      <w:lvlText w:val="•"/>
      <w:lvlJc w:val="left"/>
      <w:pPr>
        <w:tabs>
          <w:tab w:val="num" w:pos="6480"/>
        </w:tabs>
        <w:ind w:left="6480" w:hanging="360"/>
      </w:pPr>
      <w:rPr>
        <w:rFonts w:ascii="Arial" w:hAnsi="Arial" w:hint="default"/>
      </w:rPr>
    </w:lvl>
  </w:abstractNum>
  <w:abstractNum w:abstractNumId="6">
    <w:nsid w:val="1E5603C5"/>
    <w:multiLevelType w:val="hybridMultilevel"/>
    <w:tmpl w:val="93D0FFDE"/>
    <w:lvl w:ilvl="0" w:tplc="AE6CF956">
      <w:start w:val="1"/>
      <w:numFmt w:val="bullet"/>
      <w:lvlText w:val="•"/>
      <w:lvlJc w:val="left"/>
      <w:pPr>
        <w:tabs>
          <w:tab w:val="num" w:pos="720"/>
        </w:tabs>
        <w:ind w:left="720" w:hanging="360"/>
      </w:pPr>
      <w:rPr>
        <w:rFonts w:ascii="Arial" w:hAnsi="Arial" w:hint="default"/>
      </w:rPr>
    </w:lvl>
    <w:lvl w:ilvl="1" w:tplc="1F7C41B6">
      <w:start w:val="2276"/>
      <w:numFmt w:val="bullet"/>
      <w:lvlText w:val="–"/>
      <w:lvlJc w:val="left"/>
      <w:pPr>
        <w:tabs>
          <w:tab w:val="num" w:pos="1440"/>
        </w:tabs>
        <w:ind w:left="1440" w:hanging="360"/>
      </w:pPr>
      <w:rPr>
        <w:rFonts w:ascii="Arial" w:hAnsi="Arial" w:hint="default"/>
      </w:rPr>
    </w:lvl>
    <w:lvl w:ilvl="2" w:tplc="68C483FE" w:tentative="1">
      <w:start w:val="1"/>
      <w:numFmt w:val="bullet"/>
      <w:lvlText w:val="•"/>
      <w:lvlJc w:val="left"/>
      <w:pPr>
        <w:tabs>
          <w:tab w:val="num" w:pos="2160"/>
        </w:tabs>
        <w:ind w:left="2160" w:hanging="360"/>
      </w:pPr>
      <w:rPr>
        <w:rFonts w:ascii="Arial" w:hAnsi="Arial" w:hint="default"/>
      </w:rPr>
    </w:lvl>
    <w:lvl w:ilvl="3" w:tplc="06485982" w:tentative="1">
      <w:start w:val="1"/>
      <w:numFmt w:val="bullet"/>
      <w:lvlText w:val="•"/>
      <w:lvlJc w:val="left"/>
      <w:pPr>
        <w:tabs>
          <w:tab w:val="num" w:pos="2880"/>
        </w:tabs>
        <w:ind w:left="2880" w:hanging="360"/>
      </w:pPr>
      <w:rPr>
        <w:rFonts w:ascii="Arial" w:hAnsi="Arial" w:hint="default"/>
      </w:rPr>
    </w:lvl>
    <w:lvl w:ilvl="4" w:tplc="4F78134C" w:tentative="1">
      <w:start w:val="1"/>
      <w:numFmt w:val="bullet"/>
      <w:lvlText w:val="•"/>
      <w:lvlJc w:val="left"/>
      <w:pPr>
        <w:tabs>
          <w:tab w:val="num" w:pos="3600"/>
        </w:tabs>
        <w:ind w:left="3600" w:hanging="360"/>
      </w:pPr>
      <w:rPr>
        <w:rFonts w:ascii="Arial" w:hAnsi="Arial" w:hint="default"/>
      </w:rPr>
    </w:lvl>
    <w:lvl w:ilvl="5" w:tplc="94C0F776" w:tentative="1">
      <w:start w:val="1"/>
      <w:numFmt w:val="bullet"/>
      <w:lvlText w:val="•"/>
      <w:lvlJc w:val="left"/>
      <w:pPr>
        <w:tabs>
          <w:tab w:val="num" w:pos="4320"/>
        </w:tabs>
        <w:ind w:left="4320" w:hanging="360"/>
      </w:pPr>
      <w:rPr>
        <w:rFonts w:ascii="Arial" w:hAnsi="Arial" w:hint="default"/>
      </w:rPr>
    </w:lvl>
    <w:lvl w:ilvl="6" w:tplc="0DF8363E" w:tentative="1">
      <w:start w:val="1"/>
      <w:numFmt w:val="bullet"/>
      <w:lvlText w:val="•"/>
      <w:lvlJc w:val="left"/>
      <w:pPr>
        <w:tabs>
          <w:tab w:val="num" w:pos="5040"/>
        </w:tabs>
        <w:ind w:left="5040" w:hanging="360"/>
      </w:pPr>
      <w:rPr>
        <w:rFonts w:ascii="Arial" w:hAnsi="Arial" w:hint="default"/>
      </w:rPr>
    </w:lvl>
    <w:lvl w:ilvl="7" w:tplc="672A4AC0" w:tentative="1">
      <w:start w:val="1"/>
      <w:numFmt w:val="bullet"/>
      <w:lvlText w:val="•"/>
      <w:lvlJc w:val="left"/>
      <w:pPr>
        <w:tabs>
          <w:tab w:val="num" w:pos="5760"/>
        </w:tabs>
        <w:ind w:left="5760" w:hanging="360"/>
      </w:pPr>
      <w:rPr>
        <w:rFonts w:ascii="Arial" w:hAnsi="Arial" w:hint="default"/>
      </w:rPr>
    </w:lvl>
    <w:lvl w:ilvl="8" w:tplc="173C964E" w:tentative="1">
      <w:start w:val="1"/>
      <w:numFmt w:val="bullet"/>
      <w:lvlText w:val="•"/>
      <w:lvlJc w:val="left"/>
      <w:pPr>
        <w:tabs>
          <w:tab w:val="num" w:pos="6480"/>
        </w:tabs>
        <w:ind w:left="6480" w:hanging="360"/>
      </w:pPr>
      <w:rPr>
        <w:rFonts w:ascii="Arial" w:hAnsi="Arial" w:hint="default"/>
      </w:rPr>
    </w:lvl>
  </w:abstractNum>
  <w:abstractNum w:abstractNumId="7">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5514A8"/>
    <w:multiLevelType w:val="hybridMultilevel"/>
    <w:tmpl w:val="6D18BEEE"/>
    <w:lvl w:ilvl="0" w:tplc="31FC056E">
      <w:start w:val="1"/>
      <w:numFmt w:val="bullet"/>
      <w:lvlText w:val="•"/>
      <w:lvlJc w:val="left"/>
      <w:pPr>
        <w:tabs>
          <w:tab w:val="num" w:pos="720"/>
        </w:tabs>
        <w:ind w:left="720" w:hanging="360"/>
      </w:pPr>
      <w:rPr>
        <w:rFonts w:ascii="Arial" w:hAnsi="Arial" w:hint="default"/>
      </w:rPr>
    </w:lvl>
    <w:lvl w:ilvl="1" w:tplc="C1B6145C">
      <w:start w:val="2563"/>
      <w:numFmt w:val="bullet"/>
      <w:lvlText w:val="–"/>
      <w:lvlJc w:val="left"/>
      <w:pPr>
        <w:tabs>
          <w:tab w:val="num" w:pos="1440"/>
        </w:tabs>
        <w:ind w:left="1440" w:hanging="360"/>
      </w:pPr>
      <w:rPr>
        <w:rFonts w:ascii="Arial" w:hAnsi="Arial" w:hint="default"/>
      </w:rPr>
    </w:lvl>
    <w:lvl w:ilvl="2" w:tplc="53BCABE8" w:tentative="1">
      <w:start w:val="1"/>
      <w:numFmt w:val="bullet"/>
      <w:lvlText w:val="•"/>
      <w:lvlJc w:val="left"/>
      <w:pPr>
        <w:tabs>
          <w:tab w:val="num" w:pos="2160"/>
        </w:tabs>
        <w:ind w:left="2160" w:hanging="360"/>
      </w:pPr>
      <w:rPr>
        <w:rFonts w:ascii="Arial" w:hAnsi="Arial" w:hint="default"/>
      </w:rPr>
    </w:lvl>
    <w:lvl w:ilvl="3" w:tplc="5E24E536" w:tentative="1">
      <w:start w:val="1"/>
      <w:numFmt w:val="bullet"/>
      <w:lvlText w:val="•"/>
      <w:lvlJc w:val="left"/>
      <w:pPr>
        <w:tabs>
          <w:tab w:val="num" w:pos="2880"/>
        </w:tabs>
        <w:ind w:left="2880" w:hanging="360"/>
      </w:pPr>
      <w:rPr>
        <w:rFonts w:ascii="Arial" w:hAnsi="Arial" w:hint="default"/>
      </w:rPr>
    </w:lvl>
    <w:lvl w:ilvl="4" w:tplc="F6F6E3F6" w:tentative="1">
      <w:start w:val="1"/>
      <w:numFmt w:val="bullet"/>
      <w:lvlText w:val="•"/>
      <w:lvlJc w:val="left"/>
      <w:pPr>
        <w:tabs>
          <w:tab w:val="num" w:pos="3600"/>
        </w:tabs>
        <w:ind w:left="3600" w:hanging="360"/>
      </w:pPr>
      <w:rPr>
        <w:rFonts w:ascii="Arial" w:hAnsi="Arial" w:hint="default"/>
      </w:rPr>
    </w:lvl>
    <w:lvl w:ilvl="5" w:tplc="E9DE9342" w:tentative="1">
      <w:start w:val="1"/>
      <w:numFmt w:val="bullet"/>
      <w:lvlText w:val="•"/>
      <w:lvlJc w:val="left"/>
      <w:pPr>
        <w:tabs>
          <w:tab w:val="num" w:pos="4320"/>
        </w:tabs>
        <w:ind w:left="4320" w:hanging="360"/>
      </w:pPr>
      <w:rPr>
        <w:rFonts w:ascii="Arial" w:hAnsi="Arial" w:hint="default"/>
      </w:rPr>
    </w:lvl>
    <w:lvl w:ilvl="6" w:tplc="C5087FC6" w:tentative="1">
      <w:start w:val="1"/>
      <w:numFmt w:val="bullet"/>
      <w:lvlText w:val="•"/>
      <w:lvlJc w:val="left"/>
      <w:pPr>
        <w:tabs>
          <w:tab w:val="num" w:pos="5040"/>
        </w:tabs>
        <w:ind w:left="5040" w:hanging="360"/>
      </w:pPr>
      <w:rPr>
        <w:rFonts w:ascii="Arial" w:hAnsi="Arial" w:hint="default"/>
      </w:rPr>
    </w:lvl>
    <w:lvl w:ilvl="7" w:tplc="49CCA932" w:tentative="1">
      <w:start w:val="1"/>
      <w:numFmt w:val="bullet"/>
      <w:lvlText w:val="•"/>
      <w:lvlJc w:val="left"/>
      <w:pPr>
        <w:tabs>
          <w:tab w:val="num" w:pos="5760"/>
        </w:tabs>
        <w:ind w:left="5760" w:hanging="360"/>
      </w:pPr>
      <w:rPr>
        <w:rFonts w:ascii="Arial" w:hAnsi="Arial" w:hint="default"/>
      </w:rPr>
    </w:lvl>
    <w:lvl w:ilvl="8" w:tplc="6C54688A" w:tentative="1">
      <w:start w:val="1"/>
      <w:numFmt w:val="bullet"/>
      <w:lvlText w:val="•"/>
      <w:lvlJc w:val="left"/>
      <w:pPr>
        <w:tabs>
          <w:tab w:val="num" w:pos="6480"/>
        </w:tabs>
        <w:ind w:left="6480" w:hanging="360"/>
      </w:pPr>
      <w:rPr>
        <w:rFonts w:ascii="Arial" w:hAnsi="Arial" w:hint="default"/>
      </w:rPr>
    </w:lvl>
  </w:abstractNum>
  <w:abstractNum w:abstractNumId="11">
    <w:nsid w:val="2A107224"/>
    <w:multiLevelType w:val="hybridMultilevel"/>
    <w:tmpl w:val="24426EA8"/>
    <w:lvl w:ilvl="0" w:tplc="C028786C">
      <w:start w:val="1"/>
      <w:numFmt w:val="bullet"/>
      <w:lvlText w:val="•"/>
      <w:lvlJc w:val="left"/>
      <w:pPr>
        <w:tabs>
          <w:tab w:val="num" w:pos="720"/>
        </w:tabs>
        <w:ind w:left="720" w:hanging="360"/>
      </w:pPr>
      <w:rPr>
        <w:rFonts w:ascii="Arial" w:hAnsi="Arial" w:hint="default"/>
      </w:rPr>
    </w:lvl>
    <w:lvl w:ilvl="1" w:tplc="4FA4D874" w:tentative="1">
      <w:start w:val="1"/>
      <w:numFmt w:val="bullet"/>
      <w:lvlText w:val="•"/>
      <w:lvlJc w:val="left"/>
      <w:pPr>
        <w:tabs>
          <w:tab w:val="num" w:pos="1440"/>
        </w:tabs>
        <w:ind w:left="1440" w:hanging="360"/>
      </w:pPr>
      <w:rPr>
        <w:rFonts w:ascii="Arial" w:hAnsi="Arial" w:hint="default"/>
      </w:rPr>
    </w:lvl>
    <w:lvl w:ilvl="2" w:tplc="61C4F992" w:tentative="1">
      <w:start w:val="1"/>
      <w:numFmt w:val="bullet"/>
      <w:lvlText w:val="•"/>
      <w:lvlJc w:val="left"/>
      <w:pPr>
        <w:tabs>
          <w:tab w:val="num" w:pos="2160"/>
        </w:tabs>
        <w:ind w:left="2160" w:hanging="360"/>
      </w:pPr>
      <w:rPr>
        <w:rFonts w:ascii="Arial" w:hAnsi="Arial" w:hint="default"/>
      </w:rPr>
    </w:lvl>
    <w:lvl w:ilvl="3" w:tplc="06600154" w:tentative="1">
      <w:start w:val="1"/>
      <w:numFmt w:val="bullet"/>
      <w:lvlText w:val="•"/>
      <w:lvlJc w:val="left"/>
      <w:pPr>
        <w:tabs>
          <w:tab w:val="num" w:pos="2880"/>
        </w:tabs>
        <w:ind w:left="2880" w:hanging="360"/>
      </w:pPr>
      <w:rPr>
        <w:rFonts w:ascii="Arial" w:hAnsi="Arial" w:hint="default"/>
      </w:rPr>
    </w:lvl>
    <w:lvl w:ilvl="4" w:tplc="63567852" w:tentative="1">
      <w:start w:val="1"/>
      <w:numFmt w:val="bullet"/>
      <w:lvlText w:val="•"/>
      <w:lvlJc w:val="left"/>
      <w:pPr>
        <w:tabs>
          <w:tab w:val="num" w:pos="3600"/>
        </w:tabs>
        <w:ind w:left="3600" w:hanging="360"/>
      </w:pPr>
      <w:rPr>
        <w:rFonts w:ascii="Arial" w:hAnsi="Arial" w:hint="default"/>
      </w:rPr>
    </w:lvl>
    <w:lvl w:ilvl="5" w:tplc="57F82566" w:tentative="1">
      <w:start w:val="1"/>
      <w:numFmt w:val="bullet"/>
      <w:lvlText w:val="•"/>
      <w:lvlJc w:val="left"/>
      <w:pPr>
        <w:tabs>
          <w:tab w:val="num" w:pos="4320"/>
        </w:tabs>
        <w:ind w:left="4320" w:hanging="360"/>
      </w:pPr>
      <w:rPr>
        <w:rFonts w:ascii="Arial" w:hAnsi="Arial" w:hint="default"/>
      </w:rPr>
    </w:lvl>
    <w:lvl w:ilvl="6" w:tplc="371A71D8" w:tentative="1">
      <w:start w:val="1"/>
      <w:numFmt w:val="bullet"/>
      <w:lvlText w:val="•"/>
      <w:lvlJc w:val="left"/>
      <w:pPr>
        <w:tabs>
          <w:tab w:val="num" w:pos="5040"/>
        </w:tabs>
        <w:ind w:left="5040" w:hanging="360"/>
      </w:pPr>
      <w:rPr>
        <w:rFonts w:ascii="Arial" w:hAnsi="Arial" w:hint="default"/>
      </w:rPr>
    </w:lvl>
    <w:lvl w:ilvl="7" w:tplc="0E8C8E4E" w:tentative="1">
      <w:start w:val="1"/>
      <w:numFmt w:val="bullet"/>
      <w:lvlText w:val="•"/>
      <w:lvlJc w:val="left"/>
      <w:pPr>
        <w:tabs>
          <w:tab w:val="num" w:pos="5760"/>
        </w:tabs>
        <w:ind w:left="5760" w:hanging="360"/>
      </w:pPr>
      <w:rPr>
        <w:rFonts w:ascii="Arial" w:hAnsi="Arial" w:hint="default"/>
      </w:rPr>
    </w:lvl>
    <w:lvl w:ilvl="8" w:tplc="ED86EC4C" w:tentative="1">
      <w:start w:val="1"/>
      <w:numFmt w:val="bullet"/>
      <w:lvlText w:val="•"/>
      <w:lvlJc w:val="left"/>
      <w:pPr>
        <w:tabs>
          <w:tab w:val="num" w:pos="6480"/>
        </w:tabs>
        <w:ind w:left="6480" w:hanging="360"/>
      </w:pPr>
      <w:rPr>
        <w:rFonts w:ascii="Arial" w:hAnsi="Arial" w:hint="default"/>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6718AC"/>
    <w:multiLevelType w:val="hybridMultilevel"/>
    <w:tmpl w:val="AB1A96B0"/>
    <w:lvl w:ilvl="0" w:tplc="2BFE1B38">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55665E0"/>
    <w:multiLevelType w:val="hybridMultilevel"/>
    <w:tmpl w:val="0AE8CEB8"/>
    <w:lvl w:ilvl="0" w:tplc="05169E10">
      <w:start w:val="1"/>
      <w:numFmt w:val="bullet"/>
      <w:lvlText w:val="•"/>
      <w:lvlJc w:val="left"/>
      <w:pPr>
        <w:tabs>
          <w:tab w:val="num" w:pos="720"/>
        </w:tabs>
        <w:ind w:left="720" w:hanging="360"/>
      </w:pPr>
      <w:rPr>
        <w:rFonts w:ascii="Arial" w:hAnsi="Arial" w:hint="default"/>
      </w:rPr>
    </w:lvl>
    <w:lvl w:ilvl="1" w:tplc="5942BB8E">
      <w:start w:val="2524"/>
      <w:numFmt w:val="bullet"/>
      <w:lvlText w:val="–"/>
      <w:lvlJc w:val="left"/>
      <w:pPr>
        <w:tabs>
          <w:tab w:val="num" w:pos="1440"/>
        </w:tabs>
        <w:ind w:left="1440" w:hanging="360"/>
      </w:pPr>
      <w:rPr>
        <w:rFonts w:ascii="Arial" w:hAnsi="Arial" w:hint="default"/>
      </w:rPr>
    </w:lvl>
    <w:lvl w:ilvl="2" w:tplc="B7D63826" w:tentative="1">
      <w:start w:val="1"/>
      <w:numFmt w:val="bullet"/>
      <w:lvlText w:val="•"/>
      <w:lvlJc w:val="left"/>
      <w:pPr>
        <w:tabs>
          <w:tab w:val="num" w:pos="2160"/>
        </w:tabs>
        <w:ind w:left="2160" w:hanging="360"/>
      </w:pPr>
      <w:rPr>
        <w:rFonts w:ascii="Arial" w:hAnsi="Arial" w:hint="default"/>
      </w:rPr>
    </w:lvl>
    <w:lvl w:ilvl="3" w:tplc="963616A6" w:tentative="1">
      <w:start w:val="1"/>
      <w:numFmt w:val="bullet"/>
      <w:lvlText w:val="•"/>
      <w:lvlJc w:val="left"/>
      <w:pPr>
        <w:tabs>
          <w:tab w:val="num" w:pos="2880"/>
        </w:tabs>
        <w:ind w:left="2880" w:hanging="360"/>
      </w:pPr>
      <w:rPr>
        <w:rFonts w:ascii="Arial" w:hAnsi="Arial" w:hint="default"/>
      </w:rPr>
    </w:lvl>
    <w:lvl w:ilvl="4" w:tplc="1C9E2522" w:tentative="1">
      <w:start w:val="1"/>
      <w:numFmt w:val="bullet"/>
      <w:lvlText w:val="•"/>
      <w:lvlJc w:val="left"/>
      <w:pPr>
        <w:tabs>
          <w:tab w:val="num" w:pos="3600"/>
        </w:tabs>
        <w:ind w:left="3600" w:hanging="360"/>
      </w:pPr>
      <w:rPr>
        <w:rFonts w:ascii="Arial" w:hAnsi="Arial" w:hint="default"/>
      </w:rPr>
    </w:lvl>
    <w:lvl w:ilvl="5" w:tplc="143A7BB4" w:tentative="1">
      <w:start w:val="1"/>
      <w:numFmt w:val="bullet"/>
      <w:lvlText w:val="•"/>
      <w:lvlJc w:val="left"/>
      <w:pPr>
        <w:tabs>
          <w:tab w:val="num" w:pos="4320"/>
        </w:tabs>
        <w:ind w:left="4320" w:hanging="360"/>
      </w:pPr>
      <w:rPr>
        <w:rFonts w:ascii="Arial" w:hAnsi="Arial" w:hint="default"/>
      </w:rPr>
    </w:lvl>
    <w:lvl w:ilvl="6" w:tplc="1A06E1D0" w:tentative="1">
      <w:start w:val="1"/>
      <w:numFmt w:val="bullet"/>
      <w:lvlText w:val="•"/>
      <w:lvlJc w:val="left"/>
      <w:pPr>
        <w:tabs>
          <w:tab w:val="num" w:pos="5040"/>
        </w:tabs>
        <w:ind w:left="5040" w:hanging="360"/>
      </w:pPr>
      <w:rPr>
        <w:rFonts w:ascii="Arial" w:hAnsi="Arial" w:hint="default"/>
      </w:rPr>
    </w:lvl>
    <w:lvl w:ilvl="7" w:tplc="76D69232" w:tentative="1">
      <w:start w:val="1"/>
      <w:numFmt w:val="bullet"/>
      <w:lvlText w:val="•"/>
      <w:lvlJc w:val="left"/>
      <w:pPr>
        <w:tabs>
          <w:tab w:val="num" w:pos="5760"/>
        </w:tabs>
        <w:ind w:left="5760" w:hanging="360"/>
      </w:pPr>
      <w:rPr>
        <w:rFonts w:ascii="Arial" w:hAnsi="Arial" w:hint="default"/>
      </w:rPr>
    </w:lvl>
    <w:lvl w:ilvl="8" w:tplc="FEE6467E" w:tentative="1">
      <w:start w:val="1"/>
      <w:numFmt w:val="bullet"/>
      <w:lvlText w:val="•"/>
      <w:lvlJc w:val="left"/>
      <w:pPr>
        <w:tabs>
          <w:tab w:val="num" w:pos="6480"/>
        </w:tabs>
        <w:ind w:left="6480" w:hanging="360"/>
      </w:pPr>
      <w:rPr>
        <w:rFonts w:ascii="Arial" w:hAnsi="Arial" w:hint="default"/>
      </w:rPr>
    </w:lvl>
  </w:abstractNum>
  <w:abstractNum w:abstractNumId="18">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06875F2"/>
    <w:multiLevelType w:val="hybridMultilevel"/>
    <w:tmpl w:val="317CC442"/>
    <w:lvl w:ilvl="0" w:tplc="B0309F5C">
      <w:start w:val="1"/>
      <w:numFmt w:val="bullet"/>
      <w:lvlText w:val="•"/>
      <w:lvlJc w:val="left"/>
      <w:pPr>
        <w:tabs>
          <w:tab w:val="num" w:pos="720"/>
        </w:tabs>
        <w:ind w:left="720" w:hanging="360"/>
      </w:pPr>
      <w:rPr>
        <w:rFonts w:ascii="Arial" w:hAnsi="Arial" w:hint="default"/>
      </w:rPr>
    </w:lvl>
    <w:lvl w:ilvl="1" w:tplc="14D6D3A8" w:tentative="1">
      <w:start w:val="1"/>
      <w:numFmt w:val="bullet"/>
      <w:lvlText w:val="•"/>
      <w:lvlJc w:val="left"/>
      <w:pPr>
        <w:tabs>
          <w:tab w:val="num" w:pos="1440"/>
        </w:tabs>
        <w:ind w:left="1440" w:hanging="360"/>
      </w:pPr>
      <w:rPr>
        <w:rFonts w:ascii="Arial" w:hAnsi="Arial" w:hint="default"/>
      </w:rPr>
    </w:lvl>
    <w:lvl w:ilvl="2" w:tplc="931E76B4" w:tentative="1">
      <w:start w:val="1"/>
      <w:numFmt w:val="bullet"/>
      <w:lvlText w:val="•"/>
      <w:lvlJc w:val="left"/>
      <w:pPr>
        <w:tabs>
          <w:tab w:val="num" w:pos="2160"/>
        </w:tabs>
        <w:ind w:left="2160" w:hanging="360"/>
      </w:pPr>
      <w:rPr>
        <w:rFonts w:ascii="Arial" w:hAnsi="Arial" w:hint="default"/>
      </w:rPr>
    </w:lvl>
    <w:lvl w:ilvl="3" w:tplc="3B2EB26C" w:tentative="1">
      <w:start w:val="1"/>
      <w:numFmt w:val="bullet"/>
      <w:lvlText w:val="•"/>
      <w:lvlJc w:val="left"/>
      <w:pPr>
        <w:tabs>
          <w:tab w:val="num" w:pos="2880"/>
        </w:tabs>
        <w:ind w:left="2880" w:hanging="360"/>
      </w:pPr>
      <w:rPr>
        <w:rFonts w:ascii="Arial" w:hAnsi="Arial" w:hint="default"/>
      </w:rPr>
    </w:lvl>
    <w:lvl w:ilvl="4" w:tplc="7EDAEAD8" w:tentative="1">
      <w:start w:val="1"/>
      <w:numFmt w:val="bullet"/>
      <w:lvlText w:val="•"/>
      <w:lvlJc w:val="left"/>
      <w:pPr>
        <w:tabs>
          <w:tab w:val="num" w:pos="3600"/>
        </w:tabs>
        <w:ind w:left="3600" w:hanging="360"/>
      </w:pPr>
      <w:rPr>
        <w:rFonts w:ascii="Arial" w:hAnsi="Arial" w:hint="default"/>
      </w:rPr>
    </w:lvl>
    <w:lvl w:ilvl="5" w:tplc="FEFCB734" w:tentative="1">
      <w:start w:val="1"/>
      <w:numFmt w:val="bullet"/>
      <w:lvlText w:val="•"/>
      <w:lvlJc w:val="left"/>
      <w:pPr>
        <w:tabs>
          <w:tab w:val="num" w:pos="4320"/>
        </w:tabs>
        <w:ind w:left="4320" w:hanging="360"/>
      </w:pPr>
      <w:rPr>
        <w:rFonts w:ascii="Arial" w:hAnsi="Arial" w:hint="default"/>
      </w:rPr>
    </w:lvl>
    <w:lvl w:ilvl="6" w:tplc="BECE7748" w:tentative="1">
      <w:start w:val="1"/>
      <w:numFmt w:val="bullet"/>
      <w:lvlText w:val="•"/>
      <w:lvlJc w:val="left"/>
      <w:pPr>
        <w:tabs>
          <w:tab w:val="num" w:pos="5040"/>
        </w:tabs>
        <w:ind w:left="5040" w:hanging="360"/>
      </w:pPr>
      <w:rPr>
        <w:rFonts w:ascii="Arial" w:hAnsi="Arial" w:hint="default"/>
      </w:rPr>
    </w:lvl>
    <w:lvl w:ilvl="7" w:tplc="A0CAF6B4" w:tentative="1">
      <w:start w:val="1"/>
      <w:numFmt w:val="bullet"/>
      <w:lvlText w:val="•"/>
      <w:lvlJc w:val="left"/>
      <w:pPr>
        <w:tabs>
          <w:tab w:val="num" w:pos="5760"/>
        </w:tabs>
        <w:ind w:left="5760" w:hanging="360"/>
      </w:pPr>
      <w:rPr>
        <w:rFonts w:ascii="Arial" w:hAnsi="Arial" w:hint="default"/>
      </w:rPr>
    </w:lvl>
    <w:lvl w:ilvl="8" w:tplc="15B65316" w:tentative="1">
      <w:start w:val="1"/>
      <w:numFmt w:val="bullet"/>
      <w:lvlText w:val="•"/>
      <w:lvlJc w:val="left"/>
      <w:pPr>
        <w:tabs>
          <w:tab w:val="num" w:pos="6480"/>
        </w:tabs>
        <w:ind w:left="6480" w:hanging="360"/>
      </w:pPr>
      <w:rPr>
        <w:rFonts w:ascii="Arial" w:hAnsi="Arial" w:hint="default"/>
      </w:r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A4F6209"/>
    <w:multiLevelType w:val="hybridMultilevel"/>
    <w:tmpl w:val="114AB842"/>
    <w:lvl w:ilvl="0" w:tplc="BF2C8BB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8">
    <w:nsid w:val="70E66950"/>
    <w:multiLevelType w:val="hybridMultilevel"/>
    <w:tmpl w:val="C504CD50"/>
    <w:lvl w:ilvl="0" w:tplc="2F96D2FA">
      <w:start w:val="1"/>
      <w:numFmt w:val="bullet"/>
      <w:lvlText w:val="•"/>
      <w:lvlJc w:val="left"/>
      <w:pPr>
        <w:tabs>
          <w:tab w:val="num" w:pos="720"/>
        </w:tabs>
        <w:ind w:left="720" w:hanging="360"/>
      </w:pPr>
      <w:rPr>
        <w:rFonts w:ascii="Arial" w:hAnsi="Arial" w:hint="default"/>
      </w:rPr>
    </w:lvl>
    <w:lvl w:ilvl="1" w:tplc="82D0DD56">
      <w:start w:val="2563"/>
      <w:numFmt w:val="bullet"/>
      <w:lvlText w:val="–"/>
      <w:lvlJc w:val="left"/>
      <w:pPr>
        <w:tabs>
          <w:tab w:val="num" w:pos="1440"/>
        </w:tabs>
        <w:ind w:left="1440" w:hanging="360"/>
      </w:pPr>
      <w:rPr>
        <w:rFonts w:ascii="Arial" w:hAnsi="Arial" w:hint="default"/>
      </w:rPr>
    </w:lvl>
    <w:lvl w:ilvl="2" w:tplc="D29AE070" w:tentative="1">
      <w:start w:val="1"/>
      <w:numFmt w:val="bullet"/>
      <w:lvlText w:val="•"/>
      <w:lvlJc w:val="left"/>
      <w:pPr>
        <w:tabs>
          <w:tab w:val="num" w:pos="2160"/>
        </w:tabs>
        <w:ind w:left="2160" w:hanging="360"/>
      </w:pPr>
      <w:rPr>
        <w:rFonts w:ascii="Arial" w:hAnsi="Arial" w:hint="default"/>
      </w:rPr>
    </w:lvl>
    <w:lvl w:ilvl="3" w:tplc="EA4017BA" w:tentative="1">
      <w:start w:val="1"/>
      <w:numFmt w:val="bullet"/>
      <w:lvlText w:val="•"/>
      <w:lvlJc w:val="left"/>
      <w:pPr>
        <w:tabs>
          <w:tab w:val="num" w:pos="2880"/>
        </w:tabs>
        <w:ind w:left="2880" w:hanging="360"/>
      </w:pPr>
      <w:rPr>
        <w:rFonts w:ascii="Arial" w:hAnsi="Arial" w:hint="default"/>
      </w:rPr>
    </w:lvl>
    <w:lvl w:ilvl="4" w:tplc="79AC2E32" w:tentative="1">
      <w:start w:val="1"/>
      <w:numFmt w:val="bullet"/>
      <w:lvlText w:val="•"/>
      <w:lvlJc w:val="left"/>
      <w:pPr>
        <w:tabs>
          <w:tab w:val="num" w:pos="3600"/>
        </w:tabs>
        <w:ind w:left="3600" w:hanging="360"/>
      </w:pPr>
      <w:rPr>
        <w:rFonts w:ascii="Arial" w:hAnsi="Arial" w:hint="default"/>
      </w:rPr>
    </w:lvl>
    <w:lvl w:ilvl="5" w:tplc="892A8182" w:tentative="1">
      <w:start w:val="1"/>
      <w:numFmt w:val="bullet"/>
      <w:lvlText w:val="•"/>
      <w:lvlJc w:val="left"/>
      <w:pPr>
        <w:tabs>
          <w:tab w:val="num" w:pos="4320"/>
        </w:tabs>
        <w:ind w:left="4320" w:hanging="360"/>
      </w:pPr>
      <w:rPr>
        <w:rFonts w:ascii="Arial" w:hAnsi="Arial" w:hint="default"/>
      </w:rPr>
    </w:lvl>
    <w:lvl w:ilvl="6" w:tplc="EBF84EB6" w:tentative="1">
      <w:start w:val="1"/>
      <w:numFmt w:val="bullet"/>
      <w:lvlText w:val="•"/>
      <w:lvlJc w:val="left"/>
      <w:pPr>
        <w:tabs>
          <w:tab w:val="num" w:pos="5040"/>
        </w:tabs>
        <w:ind w:left="5040" w:hanging="360"/>
      </w:pPr>
      <w:rPr>
        <w:rFonts w:ascii="Arial" w:hAnsi="Arial" w:hint="default"/>
      </w:rPr>
    </w:lvl>
    <w:lvl w:ilvl="7" w:tplc="00983000" w:tentative="1">
      <w:start w:val="1"/>
      <w:numFmt w:val="bullet"/>
      <w:lvlText w:val="•"/>
      <w:lvlJc w:val="left"/>
      <w:pPr>
        <w:tabs>
          <w:tab w:val="num" w:pos="5760"/>
        </w:tabs>
        <w:ind w:left="5760" w:hanging="360"/>
      </w:pPr>
      <w:rPr>
        <w:rFonts w:ascii="Arial" w:hAnsi="Arial" w:hint="default"/>
      </w:rPr>
    </w:lvl>
    <w:lvl w:ilvl="8" w:tplc="DCEA90F0" w:tentative="1">
      <w:start w:val="1"/>
      <w:numFmt w:val="bullet"/>
      <w:lvlText w:val="•"/>
      <w:lvlJc w:val="left"/>
      <w:pPr>
        <w:tabs>
          <w:tab w:val="num" w:pos="6480"/>
        </w:tabs>
        <w:ind w:left="6480" w:hanging="360"/>
      </w:pPr>
      <w:rPr>
        <w:rFonts w:ascii="Arial" w:hAnsi="Arial" w:hint="default"/>
      </w:rPr>
    </w:lvl>
  </w:abstractNum>
  <w:abstractNum w:abstractNumId="39">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D612E6"/>
    <w:multiLevelType w:val="hybridMultilevel"/>
    <w:tmpl w:val="8C1EBF56"/>
    <w:lvl w:ilvl="0" w:tplc="E0B29750">
      <w:start w:val="1"/>
      <w:numFmt w:val="bullet"/>
      <w:lvlText w:val="•"/>
      <w:lvlJc w:val="left"/>
      <w:pPr>
        <w:tabs>
          <w:tab w:val="num" w:pos="720"/>
        </w:tabs>
        <w:ind w:left="720" w:hanging="360"/>
      </w:pPr>
      <w:rPr>
        <w:rFonts w:ascii="Arial" w:hAnsi="Arial" w:hint="default"/>
      </w:rPr>
    </w:lvl>
    <w:lvl w:ilvl="1" w:tplc="5ECC10F0">
      <w:start w:val="2823"/>
      <w:numFmt w:val="bullet"/>
      <w:lvlText w:val="–"/>
      <w:lvlJc w:val="left"/>
      <w:pPr>
        <w:tabs>
          <w:tab w:val="num" w:pos="1440"/>
        </w:tabs>
        <w:ind w:left="1440" w:hanging="360"/>
      </w:pPr>
      <w:rPr>
        <w:rFonts w:ascii="Arial" w:hAnsi="Arial" w:hint="default"/>
      </w:rPr>
    </w:lvl>
    <w:lvl w:ilvl="2" w:tplc="16EA4DB8">
      <w:start w:val="2823"/>
      <w:numFmt w:val="bullet"/>
      <w:lvlText w:val="•"/>
      <w:lvlJc w:val="left"/>
      <w:pPr>
        <w:tabs>
          <w:tab w:val="num" w:pos="2160"/>
        </w:tabs>
        <w:ind w:left="2160" w:hanging="360"/>
      </w:pPr>
      <w:rPr>
        <w:rFonts w:ascii="Arial" w:hAnsi="Arial" w:hint="default"/>
      </w:rPr>
    </w:lvl>
    <w:lvl w:ilvl="3" w:tplc="E0F845EA" w:tentative="1">
      <w:start w:val="1"/>
      <w:numFmt w:val="bullet"/>
      <w:lvlText w:val="•"/>
      <w:lvlJc w:val="left"/>
      <w:pPr>
        <w:tabs>
          <w:tab w:val="num" w:pos="2880"/>
        </w:tabs>
        <w:ind w:left="2880" w:hanging="360"/>
      </w:pPr>
      <w:rPr>
        <w:rFonts w:ascii="Arial" w:hAnsi="Arial" w:hint="default"/>
      </w:rPr>
    </w:lvl>
    <w:lvl w:ilvl="4" w:tplc="8C120C3A" w:tentative="1">
      <w:start w:val="1"/>
      <w:numFmt w:val="bullet"/>
      <w:lvlText w:val="•"/>
      <w:lvlJc w:val="left"/>
      <w:pPr>
        <w:tabs>
          <w:tab w:val="num" w:pos="3600"/>
        </w:tabs>
        <w:ind w:left="3600" w:hanging="360"/>
      </w:pPr>
      <w:rPr>
        <w:rFonts w:ascii="Arial" w:hAnsi="Arial" w:hint="default"/>
      </w:rPr>
    </w:lvl>
    <w:lvl w:ilvl="5" w:tplc="4F443A14" w:tentative="1">
      <w:start w:val="1"/>
      <w:numFmt w:val="bullet"/>
      <w:lvlText w:val="•"/>
      <w:lvlJc w:val="left"/>
      <w:pPr>
        <w:tabs>
          <w:tab w:val="num" w:pos="4320"/>
        </w:tabs>
        <w:ind w:left="4320" w:hanging="360"/>
      </w:pPr>
      <w:rPr>
        <w:rFonts w:ascii="Arial" w:hAnsi="Arial" w:hint="default"/>
      </w:rPr>
    </w:lvl>
    <w:lvl w:ilvl="6" w:tplc="71425D74" w:tentative="1">
      <w:start w:val="1"/>
      <w:numFmt w:val="bullet"/>
      <w:lvlText w:val="•"/>
      <w:lvlJc w:val="left"/>
      <w:pPr>
        <w:tabs>
          <w:tab w:val="num" w:pos="5040"/>
        </w:tabs>
        <w:ind w:left="5040" w:hanging="360"/>
      </w:pPr>
      <w:rPr>
        <w:rFonts w:ascii="Arial" w:hAnsi="Arial" w:hint="default"/>
      </w:rPr>
    </w:lvl>
    <w:lvl w:ilvl="7" w:tplc="A2A890AA" w:tentative="1">
      <w:start w:val="1"/>
      <w:numFmt w:val="bullet"/>
      <w:lvlText w:val="•"/>
      <w:lvlJc w:val="left"/>
      <w:pPr>
        <w:tabs>
          <w:tab w:val="num" w:pos="5760"/>
        </w:tabs>
        <w:ind w:left="5760" w:hanging="360"/>
      </w:pPr>
      <w:rPr>
        <w:rFonts w:ascii="Arial" w:hAnsi="Arial" w:hint="default"/>
      </w:rPr>
    </w:lvl>
    <w:lvl w:ilvl="8" w:tplc="4AA6557E" w:tentative="1">
      <w:start w:val="1"/>
      <w:numFmt w:val="bullet"/>
      <w:lvlText w:val="•"/>
      <w:lvlJc w:val="left"/>
      <w:pPr>
        <w:tabs>
          <w:tab w:val="num" w:pos="6480"/>
        </w:tabs>
        <w:ind w:left="6480" w:hanging="360"/>
      </w:pPr>
      <w:rPr>
        <w:rFonts w:ascii="Arial" w:hAnsi="Arial" w:hint="default"/>
      </w:rPr>
    </w:lvl>
  </w:abstractNum>
  <w:abstractNum w:abstractNumId="42">
    <w:nsid w:val="7A6C65D3"/>
    <w:multiLevelType w:val="hybridMultilevel"/>
    <w:tmpl w:val="3A0A1EE6"/>
    <w:lvl w:ilvl="0" w:tplc="C22C8284">
      <w:start w:val="1"/>
      <w:numFmt w:val="bullet"/>
      <w:lvlText w:val="•"/>
      <w:lvlJc w:val="left"/>
      <w:pPr>
        <w:tabs>
          <w:tab w:val="num" w:pos="720"/>
        </w:tabs>
        <w:ind w:left="720" w:hanging="360"/>
      </w:pPr>
      <w:rPr>
        <w:rFonts w:ascii="Arial" w:hAnsi="Arial" w:hint="default"/>
      </w:rPr>
    </w:lvl>
    <w:lvl w:ilvl="1" w:tplc="82A45760">
      <w:start w:val="1110"/>
      <w:numFmt w:val="bullet"/>
      <w:lvlText w:val="–"/>
      <w:lvlJc w:val="left"/>
      <w:pPr>
        <w:tabs>
          <w:tab w:val="num" w:pos="1440"/>
        </w:tabs>
        <w:ind w:left="1440" w:hanging="360"/>
      </w:pPr>
      <w:rPr>
        <w:rFonts w:ascii="Arial" w:hAnsi="Arial" w:hint="default"/>
      </w:rPr>
    </w:lvl>
    <w:lvl w:ilvl="2" w:tplc="660E8558" w:tentative="1">
      <w:start w:val="1"/>
      <w:numFmt w:val="bullet"/>
      <w:lvlText w:val="•"/>
      <w:lvlJc w:val="left"/>
      <w:pPr>
        <w:tabs>
          <w:tab w:val="num" w:pos="2160"/>
        </w:tabs>
        <w:ind w:left="2160" w:hanging="360"/>
      </w:pPr>
      <w:rPr>
        <w:rFonts w:ascii="Arial" w:hAnsi="Arial" w:hint="default"/>
      </w:rPr>
    </w:lvl>
    <w:lvl w:ilvl="3" w:tplc="F6B2D5A2" w:tentative="1">
      <w:start w:val="1"/>
      <w:numFmt w:val="bullet"/>
      <w:lvlText w:val="•"/>
      <w:lvlJc w:val="left"/>
      <w:pPr>
        <w:tabs>
          <w:tab w:val="num" w:pos="2880"/>
        </w:tabs>
        <w:ind w:left="2880" w:hanging="360"/>
      </w:pPr>
      <w:rPr>
        <w:rFonts w:ascii="Arial" w:hAnsi="Arial" w:hint="default"/>
      </w:rPr>
    </w:lvl>
    <w:lvl w:ilvl="4" w:tplc="3E78EF60" w:tentative="1">
      <w:start w:val="1"/>
      <w:numFmt w:val="bullet"/>
      <w:lvlText w:val="•"/>
      <w:lvlJc w:val="left"/>
      <w:pPr>
        <w:tabs>
          <w:tab w:val="num" w:pos="3600"/>
        </w:tabs>
        <w:ind w:left="3600" w:hanging="360"/>
      </w:pPr>
      <w:rPr>
        <w:rFonts w:ascii="Arial" w:hAnsi="Arial" w:hint="default"/>
      </w:rPr>
    </w:lvl>
    <w:lvl w:ilvl="5" w:tplc="EBA8278C" w:tentative="1">
      <w:start w:val="1"/>
      <w:numFmt w:val="bullet"/>
      <w:lvlText w:val="•"/>
      <w:lvlJc w:val="left"/>
      <w:pPr>
        <w:tabs>
          <w:tab w:val="num" w:pos="4320"/>
        </w:tabs>
        <w:ind w:left="4320" w:hanging="360"/>
      </w:pPr>
      <w:rPr>
        <w:rFonts w:ascii="Arial" w:hAnsi="Arial" w:hint="default"/>
      </w:rPr>
    </w:lvl>
    <w:lvl w:ilvl="6" w:tplc="96A6C618" w:tentative="1">
      <w:start w:val="1"/>
      <w:numFmt w:val="bullet"/>
      <w:lvlText w:val="•"/>
      <w:lvlJc w:val="left"/>
      <w:pPr>
        <w:tabs>
          <w:tab w:val="num" w:pos="5040"/>
        </w:tabs>
        <w:ind w:left="5040" w:hanging="360"/>
      </w:pPr>
      <w:rPr>
        <w:rFonts w:ascii="Arial" w:hAnsi="Arial" w:hint="default"/>
      </w:rPr>
    </w:lvl>
    <w:lvl w:ilvl="7" w:tplc="FB965254" w:tentative="1">
      <w:start w:val="1"/>
      <w:numFmt w:val="bullet"/>
      <w:lvlText w:val="•"/>
      <w:lvlJc w:val="left"/>
      <w:pPr>
        <w:tabs>
          <w:tab w:val="num" w:pos="5760"/>
        </w:tabs>
        <w:ind w:left="5760" w:hanging="360"/>
      </w:pPr>
      <w:rPr>
        <w:rFonts w:ascii="Arial" w:hAnsi="Arial" w:hint="default"/>
      </w:rPr>
    </w:lvl>
    <w:lvl w:ilvl="8" w:tplc="EDB8335A" w:tentative="1">
      <w:start w:val="1"/>
      <w:numFmt w:val="bullet"/>
      <w:lvlText w:val="•"/>
      <w:lvlJc w:val="left"/>
      <w:pPr>
        <w:tabs>
          <w:tab w:val="num" w:pos="6480"/>
        </w:tabs>
        <w:ind w:left="6480" w:hanging="360"/>
      </w:pPr>
      <w:rPr>
        <w:rFonts w:ascii="Arial" w:hAnsi="Arial" w:hint="default"/>
      </w:rPr>
    </w:lvl>
  </w:abstractNum>
  <w:abstractNum w:abstractNumId="43">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4"/>
  </w:num>
  <w:num w:numId="2">
    <w:abstractNumId w:val="40"/>
  </w:num>
  <w:num w:numId="3">
    <w:abstractNumId w:val="26"/>
  </w:num>
  <w:num w:numId="4">
    <w:abstractNumId w:val="19"/>
  </w:num>
  <w:num w:numId="5">
    <w:abstractNumId w:val="45"/>
  </w:num>
  <w:num w:numId="6">
    <w:abstractNumId w:val="33"/>
  </w:num>
  <w:num w:numId="7">
    <w:abstractNumId w:val="30"/>
  </w:num>
  <w:num w:numId="8">
    <w:abstractNumId w:val="28"/>
  </w:num>
  <w:num w:numId="9">
    <w:abstractNumId w:val="15"/>
  </w:num>
  <w:num w:numId="10">
    <w:abstractNumId w:val="34"/>
  </w:num>
  <w:num w:numId="11">
    <w:abstractNumId w:val="36"/>
  </w:num>
  <w:num w:numId="12">
    <w:abstractNumId w:val="14"/>
  </w:num>
  <w:num w:numId="13">
    <w:abstractNumId w:val="0"/>
  </w:num>
  <w:num w:numId="14">
    <w:abstractNumId w:val="25"/>
  </w:num>
  <w:num w:numId="15">
    <w:abstractNumId w:val="13"/>
  </w:num>
  <w:num w:numId="16">
    <w:abstractNumId w:val="44"/>
  </w:num>
  <w:num w:numId="17">
    <w:abstractNumId w:val="44"/>
  </w:num>
  <w:num w:numId="18">
    <w:abstractNumId w:val="32"/>
  </w:num>
  <w:num w:numId="19">
    <w:abstractNumId w:val="1"/>
  </w:num>
  <w:num w:numId="20">
    <w:abstractNumId w:val="7"/>
  </w:num>
  <w:num w:numId="21">
    <w:abstractNumId w:val="23"/>
  </w:num>
  <w:num w:numId="22">
    <w:abstractNumId w:val="39"/>
  </w:num>
  <w:num w:numId="23">
    <w:abstractNumId w:val="8"/>
  </w:num>
  <w:num w:numId="24">
    <w:abstractNumId w:val="46"/>
  </w:num>
  <w:num w:numId="25">
    <w:abstractNumId w:val="12"/>
  </w:num>
  <w:num w:numId="26">
    <w:abstractNumId w:val="37"/>
  </w:num>
  <w:num w:numId="27">
    <w:abstractNumId w:val="22"/>
  </w:num>
  <w:num w:numId="28">
    <w:abstractNumId w:val="2"/>
  </w:num>
  <w:num w:numId="29">
    <w:abstractNumId w:val="20"/>
  </w:num>
  <w:num w:numId="30">
    <w:abstractNumId w:val="44"/>
  </w:num>
  <w:num w:numId="31">
    <w:abstractNumId w:val="35"/>
  </w:num>
  <w:num w:numId="32">
    <w:abstractNumId w:val="21"/>
  </w:num>
  <w:num w:numId="33">
    <w:abstractNumId w:val="24"/>
  </w:num>
  <w:num w:numId="34">
    <w:abstractNumId w:val="9"/>
  </w:num>
  <w:num w:numId="35">
    <w:abstractNumId w:val="43"/>
  </w:num>
  <w:num w:numId="36">
    <w:abstractNumId w:val="3"/>
  </w:num>
  <w:num w:numId="37">
    <w:abstractNumId w:val="6"/>
  </w:num>
  <w:num w:numId="38">
    <w:abstractNumId w:val="17"/>
  </w:num>
  <w:num w:numId="39">
    <w:abstractNumId w:val="11"/>
  </w:num>
  <w:num w:numId="40">
    <w:abstractNumId w:val="5"/>
  </w:num>
  <w:num w:numId="41">
    <w:abstractNumId w:val="38"/>
  </w:num>
  <w:num w:numId="42">
    <w:abstractNumId w:val="29"/>
  </w:num>
  <w:num w:numId="43">
    <w:abstractNumId w:val="41"/>
  </w:num>
  <w:num w:numId="44">
    <w:abstractNumId w:val="10"/>
  </w:num>
  <w:num w:numId="45">
    <w:abstractNumId w:val="18"/>
  </w:num>
  <w:num w:numId="46">
    <w:abstractNumId w:val="4"/>
  </w:num>
  <w:num w:numId="47">
    <w:abstractNumId w:val="27"/>
  </w:num>
  <w:num w:numId="48">
    <w:abstractNumId w:val="42"/>
  </w:num>
  <w:num w:numId="49">
    <w:abstractNumId w:val="31"/>
  </w:num>
  <w:num w:numId="5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6B"/>
    <w:rsid w:val="00030588"/>
    <w:rsid w:val="000316E5"/>
    <w:rsid w:val="000325C4"/>
    <w:rsid w:val="00033094"/>
    <w:rsid w:val="000330F8"/>
    <w:rsid w:val="00034619"/>
    <w:rsid w:val="00034856"/>
    <w:rsid w:val="00036189"/>
    <w:rsid w:val="00036A14"/>
    <w:rsid w:val="0003738C"/>
    <w:rsid w:val="00037830"/>
    <w:rsid w:val="000417EB"/>
    <w:rsid w:val="00043055"/>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014"/>
    <w:rsid w:val="00064119"/>
    <w:rsid w:val="00064769"/>
    <w:rsid w:val="00064EA4"/>
    <w:rsid w:val="0006550A"/>
    <w:rsid w:val="00066A60"/>
    <w:rsid w:val="000673E5"/>
    <w:rsid w:val="000706B4"/>
    <w:rsid w:val="000707FA"/>
    <w:rsid w:val="00072CED"/>
    <w:rsid w:val="000731F9"/>
    <w:rsid w:val="00073665"/>
    <w:rsid w:val="000738D9"/>
    <w:rsid w:val="00073B72"/>
    <w:rsid w:val="00073E18"/>
    <w:rsid w:val="00074227"/>
    <w:rsid w:val="000749EF"/>
    <w:rsid w:val="00075D35"/>
    <w:rsid w:val="00076A9B"/>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C8C"/>
    <w:rsid w:val="000B3216"/>
    <w:rsid w:val="000B4B79"/>
    <w:rsid w:val="000B5D3F"/>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199"/>
    <w:rsid w:val="000E130E"/>
    <w:rsid w:val="000E1881"/>
    <w:rsid w:val="000E2298"/>
    <w:rsid w:val="000E3AE2"/>
    <w:rsid w:val="000E4FB0"/>
    <w:rsid w:val="000E557C"/>
    <w:rsid w:val="000E61FD"/>
    <w:rsid w:val="000E7D3C"/>
    <w:rsid w:val="000F0C97"/>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5E4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2C05"/>
    <w:rsid w:val="00133013"/>
    <w:rsid w:val="0013363D"/>
    <w:rsid w:val="00133655"/>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F73"/>
    <w:rsid w:val="00152FA9"/>
    <w:rsid w:val="00153D16"/>
    <w:rsid w:val="001549F5"/>
    <w:rsid w:val="00157310"/>
    <w:rsid w:val="00157C75"/>
    <w:rsid w:val="00160047"/>
    <w:rsid w:val="001605FD"/>
    <w:rsid w:val="001606C2"/>
    <w:rsid w:val="00160A29"/>
    <w:rsid w:val="00161F69"/>
    <w:rsid w:val="001632A1"/>
    <w:rsid w:val="00164894"/>
    <w:rsid w:val="00164943"/>
    <w:rsid w:val="00165B2B"/>
    <w:rsid w:val="001664E4"/>
    <w:rsid w:val="0016686F"/>
    <w:rsid w:val="00167D10"/>
    <w:rsid w:val="0017068B"/>
    <w:rsid w:val="00170FFA"/>
    <w:rsid w:val="00171E5B"/>
    <w:rsid w:val="001726A5"/>
    <w:rsid w:val="00172CA2"/>
    <w:rsid w:val="001740E1"/>
    <w:rsid w:val="001744EF"/>
    <w:rsid w:val="0017488C"/>
    <w:rsid w:val="00174982"/>
    <w:rsid w:val="00175355"/>
    <w:rsid w:val="001770AC"/>
    <w:rsid w:val="001770AD"/>
    <w:rsid w:val="00177516"/>
    <w:rsid w:val="00177D25"/>
    <w:rsid w:val="001818F0"/>
    <w:rsid w:val="0018207C"/>
    <w:rsid w:val="001822DB"/>
    <w:rsid w:val="001824D3"/>
    <w:rsid w:val="0018252A"/>
    <w:rsid w:val="001826BA"/>
    <w:rsid w:val="00183B67"/>
    <w:rsid w:val="00186372"/>
    <w:rsid w:val="00186741"/>
    <w:rsid w:val="0018753B"/>
    <w:rsid w:val="00187565"/>
    <w:rsid w:val="00187689"/>
    <w:rsid w:val="001906FF"/>
    <w:rsid w:val="00190B5F"/>
    <w:rsid w:val="001928E7"/>
    <w:rsid w:val="001930EF"/>
    <w:rsid w:val="00193206"/>
    <w:rsid w:val="00194D1B"/>
    <w:rsid w:val="0019547C"/>
    <w:rsid w:val="00195B96"/>
    <w:rsid w:val="001966C5"/>
    <w:rsid w:val="001967FD"/>
    <w:rsid w:val="001969C4"/>
    <w:rsid w:val="0019768A"/>
    <w:rsid w:val="001A08B0"/>
    <w:rsid w:val="001A1362"/>
    <w:rsid w:val="001A3832"/>
    <w:rsid w:val="001A3F69"/>
    <w:rsid w:val="001A40E4"/>
    <w:rsid w:val="001A491A"/>
    <w:rsid w:val="001A7CF7"/>
    <w:rsid w:val="001B0F0C"/>
    <w:rsid w:val="001B220B"/>
    <w:rsid w:val="001B352F"/>
    <w:rsid w:val="001B3C20"/>
    <w:rsid w:val="001B3D30"/>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578"/>
    <w:rsid w:val="0020081D"/>
    <w:rsid w:val="00201E2E"/>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E17"/>
    <w:rsid w:val="002166C0"/>
    <w:rsid w:val="00216ACF"/>
    <w:rsid w:val="00217B3C"/>
    <w:rsid w:val="00217CB1"/>
    <w:rsid w:val="00217D2C"/>
    <w:rsid w:val="00217FB1"/>
    <w:rsid w:val="00220678"/>
    <w:rsid w:val="0022175D"/>
    <w:rsid w:val="00222B2F"/>
    <w:rsid w:val="00223E82"/>
    <w:rsid w:val="0022409D"/>
    <w:rsid w:val="002242FF"/>
    <w:rsid w:val="002243A8"/>
    <w:rsid w:val="00225162"/>
    <w:rsid w:val="002251B8"/>
    <w:rsid w:val="00226BB8"/>
    <w:rsid w:val="002270A2"/>
    <w:rsid w:val="00231E3A"/>
    <w:rsid w:val="002328ED"/>
    <w:rsid w:val="00232A82"/>
    <w:rsid w:val="00233084"/>
    <w:rsid w:val="00233C8E"/>
    <w:rsid w:val="0023462D"/>
    <w:rsid w:val="00234DB0"/>
    <w:rsid w:val="002350B0"/>
    <w:rsid w:val="002362AC"/>
    <w:rsid w:val="00237DC5"/>
    <w:rsid w:val="00240124"/>
    <w:rsid w:val="0024043B"/>
    <w:rsid w:val="0024144A"/>
    <w:rsid w:val="00241C61"/>
    <w:rsid w:val="00242895"/>
    <w:rsid w:val="00242B90"/>
    <w:rsid w:val="00242C64"/>
    <w:rsid w:val="002435DD"/>
    <w:rsid w:val="00243B8D"/>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4E50"/>
    <w:rsid w:val="0025551A"/>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3DC3"/>
    <w:rsid w:val="002648B0"/>
    <w:rsid w:val="00264D04"/>
    <w:rsid w:val="00266294"/>
    <w:rsid w:val="00266DF1"/>
    <w:rsid w:val="00267047"/>
    <w:rsid w:val="00267B78"/>
    <w:rsid w:val="00267C59"/>
    <w:rsid w:val="00267FD9"/>
    <w:rsid w:val="00270AB2"/>
    <w:rsid w:val="002736C7"/>
    <w:rsid w:val="00275303"/>
    <w:rsid w:val="002761BF"/>
    <w:rsid w:val="002767E1"/>
    <w:rsid w:val="002767F4"/>
    <w:rsid w:val="00277A2C"/>
    <w:rsid w:val="00281791"/>
    <w:rsid w:val="00282A37"/>
    <w:rsid w:val="002838FA"/>
    <w:rsid w:val="00283AAD"/>
    <w:rsid w:val="00286574"/>
    <w:rsid w:val="002911A8"/>
    <w:rsid w:val="00291F06"/>
    <w:rsid w:val="00292717"/>
    <w:rsid w:val="00292FFC"/>
    <w:rsid w:val="002935D4"/>
    <w:rsid w:val="00293CB0"/>
    <w:rsid w:val="00294534"/>
    <w:rsid w:val="00295AA0"/>
    <w:rsid w:val="00295F92"/>
    <w:rsid w:val="00296892"/>
    <w:rsid w:val="0029713E"/>
    <w:rsid w:val="00297960"/>
    <w:rsid w:val="002A0052"/>
    <w:rsid w:val="002A02F1"/>
    <w:rsid w:val="002A0408"/>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554F"/>
    <w:rsid w:val="002B72C2"/>
    <w:rsid w:val="002B757D"/>
    <w:rsid w:val="002B772F"/>
    <w:rsid w:val="002B785C"/>
    <w:rsid w:val="002B7D44"/>
    <w:rsid w:val="002C0296"/>
    <w:rsid w:val="002C0774"/>
    <w:rsid w:val="002C09C9"/>
    <w:rsid w:val="002C133C"/>
    <w:rsid w:val="002C197B"/>
    <w:rsid w:val="002C1B2F"/>
    <w:rsid w:val="002C1F7D"/>
    <w:rsid w:val="002C31CF"/>
    <w:rsid w:val="002C43D9"/>
    <w:rsid w:val="002C5799"/>
    <w:rsid w:val="002C6318"/>
    <w:rsid w:val="002C64C0"/>
    <w:rsid w:val="002C7008"/>
    <w:rsid w:val="002D0613"/>
    <w:rsid w:val="002D21FB"/>
    <w:rsid w:val="002D3153"/>
    <w:rsid w:val="002D3A8E"/>
    <w:rsid w:val="002D3B2E"/>
    <w:rsid w:val="002D41A9"/>
    <w:rsid w:val="002D435E"/>
    <w:rsid w:val="002D4C07"/>
    <w:rsid w:val="002D51B1"/>
    <w:rsid w:val="002D66D2"/>
    <w:rsid w:val="002D6CAD"/>
    <w:rsid w:val="002D738F"/>
    <w:rsid w:val="002D7C29"/>
    <w:rsid w:val="002E0DBF"/>
    <w:rsid w:val="002E21D0"/>
    <w:rsid w:val="002E2E46"/>
    <w:rsid w:val="002E3934"/>
    <w:rsid w:val="002E3F0D"/>
    <w:rsid w:val="002E45C0"/>
    <w:rsid w:val="002E5789"/>
    <w:rsid w:val="002E579C"/>
    <w:rsid w:val="002E5874"/>
    <w:rsid w:val="002E6178"/>
    <w:rsid w:val="002E68E9"/>
    <w:rsid w:val="002E7146"/>
    <w:rsid w:val="002E7727"/>
    <w:rsid w:val="002E7C3E"/>
    <w:rsid w:val="002F0FF5"/>
    <w:rsid w:val="002F34EA"/>
    <w:rsid w:val="002F3D46"/>
    <w:rsid w:val="002F4476"/>
    <w:rsid w:val="002F44ED"/>
    <w:rsid w:val="002F70F5"/>
    <w:rsid w:val="002F71B8"/>
    <w:rsid w:val="002F72C5"/>
    <w:rsid w:val="002F7E1B"/>
    <w:rsid w:val="002F7FC3"/>
    <w:rsid w:val="00300156"/>
    <w:rsid w:val="003004BB"/>
    <w:rsid w:val="00300B56"/>
    <w:rsid w:val="0030147C"/>
    <w:rsid w:val="003018F6"/>
    <w:rsid w:val="00302017"/>
    <w:rsid w:val="003040C4"/>
    <w:rsid w:val="00304280"/>
    <w:rsid w:val="00304918"/>
    <w:rsid w:val="0030542F"/>
    <w:rsid w:val="00305A96"/>
    <w:rsid w:val="00305F3C"/>
    <w:rsid w:val="00305F6F"/>
    <w:rsid w:val="003076C6"/>
    <w:rsid w:val="003077D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259CC"/>
    <w:rsid w:val="00325CB3"/>
    <w:rsid w:val="003305CE"/>
    <w:rsid w:val="00330C6A"/>
    <w:rsid w:val="00330F0C"/>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0B2"/>
    <w:rsid w:val="0034741F"/>
    <w:rsid w:val="003500FE"/>
    <w:rsid w:val="003511A0"/>
    <w:rsid w:val="00351D5C"/>
    <w:rsid w:val="00354DC0"/>
    <w:rsid w:val="00356D2E"/>
    <w:rsid w:val="00357000"/>
    <w:rsid w:val="00357FC8"/>
    <w:rsid w:val="003602D1"/>
    <w:rsid w:val="00360649"/>
    <w:rsid w:val="0036084D"/>
    <w:rsid w:val="0036099D"/>
    <w:rsid w:val="00360EE3"/>
    <w:rsid w:val="00361346"/>
    <w:rsid w:val="00362B21"/>
    <w:rsid w:val="00362F9A"/>
    <w:rsid w:val="00363AA0"/>
    <w:rsid w:val="003644A6"/>
    <w:rsid w:val="00364591"/>
    <w:rsid w:val="00364E99"/>
    <w:rsid w:val="00365DBB"/>
    <w:rsid w:val="003660C3"/>
    <w:rsid w:val="003660D4"/>
    <w:rsid w:val="003674D6"/>
    <w:rsid w:val="00370473"/>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99E"/>
    <w:rsid w:val="00391777"/>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2327"/>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3CF0"/>
    <w:rsid w:val="003D4443"/>
    <w:rsid w:val="003D57A6"/>
    <w:rsid w:val="003D7DFC"/>
    <w:rsid w:val="003E02C2"/>
    <w:rsid w:val="003E09F3"/>
    <w:rsid w:val="003E0B7F"/>
    <w:rsid w:val="003E13D6"/>
    <w:rsid w:val="003E3623"/>
    <w:rsid w:val="003E3BE7"/>
    <w:rsid w:val="003E4288"/>
    <w:rsid w:val="003E46EF"/>
    <w:rsid w:val="003E5BCA"/>
    <w:rsid w:val="003E6457"/>
    <w:rsid w:val="003E6B48"/>
    <w:rsid w:val="003F01D8"/>
    <w:rsid w:val="003F027C"/>
    <w:rsid w:val="003F0E38"/>
    <w:rsid w:val="003F1672"/>
    <w:rsid w:val="003F1DDA"/>
    <w:rsid w:val="003F1F86"/>
    <w:rsid w:val="003F22D6"/>
    <w:rsid w:val="003F2E6A"/>
    <w:rsid w:val="003F33E9"/>
    <w:rsid w:val="003F349E"/>
    <w:rsid w:val="003F3A87"/>
    <w:rsid w:val="003F3C00"/>
    <w:rsid w:val="003F4C5F"/>
    <w:rsid w:val="003F4D15"/>
    <w:rsid w:val="003F76BD"/>
    <w:rsid w:val="003F7816"/>
    <w:rsid w:val="003F7E4C"/>
    <w:rsid w:val="00400787"/>
    <w:rsid w:val="004012A3"/>
    <w:rsid w:val="0040183A"/>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4F3"/>
    <w:rsid w:val="00410C43"/>
    <w:rsid w:val="00411385"/>
    <w:rsid w:val="00411E25"/>
    <w:rsid w:val="0041229C"/>
    <w:rsid w:val="0041295E"/>
    <w:rsid w:val="00412CF3"/>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E7"/>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8A0"/>
    <w:rsid w:val="004B301F"/>
    <w:rsid w:val="004B31C0"/>
    <w:rsid w:val="004B3885"/>
    <w:rsid w:val="004B470F"/>
    <w:rsid w:val="004B5344"/>
    <w:rsid w:val="004B571B"/>
    <w:rsid w:val="004B5FEE"/>
    <w:rsid w:val="004B64D6"/>
    <w:rsid w:val="004B7098"/>
    <w:rsid w:val="004C0951"/>
    <w:rsid w:val="004C09FB"/>
    <w:rsid w:val="004C0C53"/>
    <w:rsid w:val="004C106B"/>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00AB"/>
    <w:rsid w:val="004E104F"/>
    <w:rsid w:val="004E186D"/>
    <w:rsid w:val="004E1BD5"/>
    <w:rsid w:val="004E20C9"/>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096"/>
    <w:rsid w:val="005026EB"/>
    <w:rsid w:val="00503553"/>
    <w:rsid w:val="0050408E"/>
    <w:rsid w:val="00505F66"/>
    <w:rsid w:val="00506F12"/>
    <w:rsid w:val="0051015F"/>
    <w:rsid w:val="0051085E"/>
    <w:rsid w:val="00510983"/>
    <w:rsid w:val="00511063"/>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1976"/>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2BE7"/>
    <w:rsid w:val="005434D1"/>
    <w:rsid w:val="00543873"/>
    <w:rsid w:val="00543974"/>
    <w:rsid w:val="00543B14"/>
    <w:rsid w:val="005446BF"/>
    <w:rsid w:val="005454E2"/>
    <w:rsid w:val="0054617C"/>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79"/>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62AF"/>
    <w:rsid w:val="00580F1A"/>
    <w:rsid w:val="00583755"/>
    <w:rsid w:val="00585598"/>
    <w:rsid w:val="005860CF"/>
    <w:rsid w:val="00590057"/>
    <w:rsid w:val="0059019D"/>
    <w:rsid w:val="00590EDD"/>
    <w:rsid w:val="00591416"/>
    <w:rsid w:val="00591930"/>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515"/>
    <w:rsid w:val="005A7656"/>
    <w:rsid w:val="005A7A60"/>
    <w:rsid w:val="005A7AE9"/>
    <w:rsid w:val="005B04E3"/>
    <w:rsid w:val="005B0EA8"/>
    <w:rsid w:val="005B22FE"/>
    <w:rsid w:val="005B297B"/>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2601"/>
    <w:rsid w:val="005C48DF"/>
    <w:rsid w:val="005C5ACE"/>
    <w:rsid w:val="005C6358"/>
    <w:rsid w:val="005C760C"/>
    <w:rsid w:val="005D0309"/>
    <w:rsid w:val="005D0A4A"/>
    <w:rsid w:val="005D1364"/>
    <w:rsid w:val="005D2DC0"/>
    <w:rsid w:val="005D2E1D"/>
    <w:rsid w:val="005D5123"/>
    <w:rsid w:val="005D6DBE"/>
    <w:rsid w:val="005D7412"/>
    <w:rsid w:val="005D7DCE"/>
    <w:rsid w:val="005D7FB7"/>
    <w:rsid w:val="005E216B"/>
    <w:rsid w:val="005E37D7"/>
    <w:rsid w:val="005E3C43"/>
    <w:rsid w:val="005E4329"/>
    <w:rsid w:val="005E70AC"/>
    <w:rsid w:val="005F0DF6"/>
    <w:rsid w:val="005F15F1"/>
    <w:rsid w:val="005F2329"/>
    <w:rsid w:val="005F2D82"/>
    <w:rsid w:val="005F3B55"/>
    <w:rsid w:val="005F4625"/>
    <w:rsid w:val="005F4664"/>
    <w:rsid w:val="005F4AAE"/>
    <w:rsid w:val="005F51EB"/>
    <w:rsid w:val="005F60B5"/>
    <w:rsid w:val="005F6AAB"/>
    <w:rsid w:val="005F6AC2"/>
    <w:rsid w:val="005F7A13"/>
    <w:rsid w:val="006009FA"/>
    <w:rsid w:val="00600FA8"/>
    <w:rsid w:val="0060188A"/>
    <w:rsid w:val="006019A8"/>
    <w:rsid w:val="00601AA0"/>
    <w:rsid w:val="00601D0D"/>
    <w:rsid w:val="006025DC"/>
    <w:rsid w:val="00602AAA"/>
    <w:rsid w:val="006030BC"/>
    <w:rsid w:val="00603488"/>
    <w:rsid w:val="00604191"/>
    <w:rsid w:val="00605BA2"/>
    <w:rsid w:val="00606434"/>
    <w:rsid w:val="006064C5"/>
    <w:rsid w:val="006105F8"/>
    <w:rsid w:val="0061168A"/>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1C28"/>
    <w:rsid w:val="00632295"/>
    <w:rsid w:val="00633361"/>
    <w:rsid w:val="006341BE"/>
    <w:rsid w:val="00634BED"/>
    <w:rsid w:val="0063643E"/>
    <w:rsid w:val="00636A13"/>
    <w:rsid w:val="006407A2"/>
    <w:rsid w:val="00641959"/>
    <w:rsid w:val="00641B1C"/>
    <w:rsid w:val="00641CF9"/>
    <w:rsid w:val="00641EC1"/>
    <w:rsid w:val="00642EB8"/>
    <w:rsid w:val="00643E30"/>
    <w:rsid w:val="006443EA"/>
    <w:rsid w:val="006446B7"/>
    <w:rsid w:val="006452DA"/>
    <w:rsid w:val="00645ABC"/>
    <w:rsid w:val="00645C49"/>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5D1B"/>
    <w:rsid w:val="00656AF0"/>
    <w:rsid w:val="00656E51"/>
    <w:rsid w:val="00656FA5"/>
    <w:rsid w:val="00660709"/>
    <w:rsid w:val="006611C8"/>
    <w:rsid w:val="00661731"/>
    <w:rsid w:val="00662413"/>
    <w:rsid w:val="00662C19"/>
    <w:rsid w:val="00662EB9"/>
    <w:rsid w:val="0066445D"/>
    <w:rsid w:val="006649BD"/>
    <w:rsid w:val="006667F6"/>
    <w:rsid w:val="0066719E"/>
    <w:rsid w:val="0066780C"/>
    <w:rsid w:val="0067034D"/>
    <w:rsid w:val="006706AF"/>
    <w:rsid w:val="006709B2"/>
    <w:rsid w:val="0067165A"/>
    <w:rsid w:val="00671AF4"/>
    <w:rsid w:val="00671D98"/>
    <w:rsid w:val="00672002"/>
    <w:rsid w:val="006724DC"/>
    <w:rsid w:val="0067309F"/>
    <w:rsid w:val="00673FA0"/>
    <w:rsid w:val="00674F5B"/>
    <w:rsid w:val="00675144"/>
    <w:rsid w:val="00675153"/>
    <w:rsid w:val="006752C6"/>
    <w:rsid w:val="00675C2D"/>
    <w:rsid w:val="00675F6F"/>
    <w:rsid w:val="00677326"/>
    <w:rsid w:val="006773A1"/>
    <w:rsid w:val="006773F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2E3A"/>
    <w:rsid w:val="00693041"/>
    <w:rsid w:val="00693657"/>
    <w:rsid w:val="0069496B"/>
    <w:rsid w:val="00695607"/>
    <w:rsid w:val="006970B3"/>
    <w:rsid w:val="006A0A68"/>
    <w:rsid w:val="006A0DD9"/>
    <w:rsid w:val="006A1411"/>
    <w:rsid w:val="006A1F76"/>
    <w:rsid w:val="006A260A"/>
    <w:rsid w:val="006A2FE3"/>
    <w:rsid w:val="006A3870"/>
    <w:rsid w:val="006A5316"/>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4D66"/>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4E4"/>
    <w:rsid w:val="006F4DAB"/>
    <w:rsid w:val="006F58B6"/>
    <w:rsid w:val="006F6E7E"/>
    <w:rsid w:val="006F713D"/>
    <w:rsid w:val="006F79FB"/>
    <w:rsid w:val="007000FA"/>
    <w:rsid w:val="007003D9"/>
    <w:rsid w:val="007003F2"/>
    <w:rsid w:val="00700587"/>
    <w:rsid w:val="00700F99"/>
    <w:rsid w:val="00702026"/>
    <w:rsid w:val="0070232C"/>
    <w:rsid w:val="00703F14"/>
    <w:rsid w:val="007046B4"/>
    <w:rsid w:val="007049FD"/>
    <w:rsid w:val="00706703"/>
    <w:rsid w:val="00707278"/>
    <w:rsid w:val="007075E2"/>
    <w:rsid w:val="00710D24"/>
    <w:rsid w:val="007112CC"/>
    <w:rsid w:val="00711B0B"/>
    <w:rsid w:val="00711F27"/>
    <w:rsid w:val="00711F5A"/>
    <w:rsid w:val="007125F9"/>
    <w:rsid w:val="00712861"/>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27FF0"/>
    <w:rsid w:val="00730802"/>
    <w:rsid w:val="00730B33"/>
    <w:rsid w:val="00730BFA"/>
    <w:rsid w:val="007329AF"/>
    <w:rsid w:val="00734D12"/>
    <w:rsid w:val="007368C4"/>
    <w:rsid w:val="00736F10"/>
    <w:rsid w:val="007378AB"/>
    <w:rsid w:val="00737D7E"/>
    <w:rsid w:val="00737FCD"/>
    <w:rsid w:val="00740571"/>
    <w:rsid w:val="00741059"/>
    <w:rsid w:val="00742363"/>
    <w:rsid w:val="007438AB"/>
    <w:rsid w:val="00743F46"/>
    <w:rsid w:val="00744983"/>
    <w:rsid w:val="00744BBE"/>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4B2C"/>
    <w:rsid w:val="007850B2"/>
    <w:rsid w:val="00786EE7"/>
    <w:rsid w:val="00787810"/>
    <w:rsid w:val="0079081A"/>
    <w:rsid w:val="00790909"/>
    <w:rsid w:val="00790A12"/>
    <w:rsid w:val="0079122A"/>
    <w:rsid w:val="00791A06"/>
    <w:rsid w:val="00791D8A"/>
    <w:rsid w:val="00791DBE"/>
    <w:rsid w:val="0079244D"/>
    <w:rsid w:val="007945F0"/>
    <w:rsid w:val="00794661"/>
    <w:rsid w:val="00795038"/>
    <w:rsid w:val="00796E0C"/>
    <w:rsid w:val="007A179A"/>
    <w:rsid w:val="007A3993"/>
    <w:rsid w:val="007A5161"/>
    <w:rsid w:val="007A5379"/>
    <w:rsid w:val="007A6698"/>
    <w:rsid w:val="007A70AF"/>
    <w:rsid w:val="007B2285"/>
    <w:rsid w:val="007B23BC"/>
    <w:rsid w:val="007B27A7"/>
    <w:rsid w:val="007B3356"/>
    <w:rsid w:val="007B33E4"/>
    <w:rsid w:val="007B3BE2"/>
    <w:rsid w:val="007B40BB"/>
    <w:rsid w:val="007B4407"/>
    <w:rsid w:val="007B4D27"/>
    <w:rsid w:val="007B5618"/>
    <w:rsid w:val="007B621D"/>
    <w:rsid w:val="007B6611"/>
    <w:rsid w:val="007B68D8"/>
    <w:rsid w:val="007B6E39"/>
    <w:rsid w:val="007B7591"/>
    <w:rsid w:val="007C00F8"/>
    <w:rsid w:val="007C0477"/>
    <w:rsid w:val="007C04FC"/>
    <w:rsid w:val="007C19BD"/>
    <w:rsid w:val="007C207E"/>
    <w:rsid w:val="007C2CC5"/>
    <w:rsid w:val="007C2EF9"/>
    <w:rsid w:val="007C4313"/>
    <w:rsid w:val="007C5CBF"/>
    <w:rsid w:val="007C683D"/>
    <w:rsid w:val="007D09F8"/>
    <w:rsid w:val="007D147D"/>
    <w:rsid w:val="007D1BB2"/>
    <w:rsid w:val="007D244D"/>
    <w:rsid w:val="007D2CF9"/>
    <w:rsid w:val="007D37A8"/>
    <w:rsid w:val="007D422A"/>
    <w:rsid w:val="007D43B9"/>
    <w:rsid w:val="007D5743"/>
    <w:rsid w:val="007D66F3"/>
    <w:rsid w:val="007D7C6D"/>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0E4D"/>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20917"/>
    <w:rsid w:val="008210B6"/>
    <w:rsid w:val="00822C9A"/>
    <w:rsid w:val="008236A2"/>
    <w:rsid w:val="00824114"/>
    <w:rsid w:val="0082512B"/>
    <w:rsid w:val="008261E5"/>
    <w:rsid w:val="008265BF"/>
    <w:rsid w:val="00826746"/>
    <w:rsid w:val="00827118"/>
    <w:rsid w:val="0082740F"/>
    <w:rsid w:val="00827B7A"/>
    <w:rsid w:val="00827EDA"/>
    <w:rsid w:val="00827FC0"/>
    <w:rsid w:val="00830A57"/>
    <w:rsid w:val="00831168"/>
    <w:rsid w:val="00832269"/>
    <w:rsid w:val="00832F7A"/>
    <w:rsid w:val="0083333C"/>
    <w:rsid w:val="00833813"/>
    <w:rsid w:val="00833F28"/>
    <w:rsid w:val="00834E2F"/>
    <w:rsid w:val="00834F6A"/>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3603"/>
    <w:rsid w:val="00874FD2"/>
    <w:rsid w:val="00876F25"/>
    <w:rsid w:val="00877006"/>
    <w:rsid w:val="0088309F"/>
    <w:rsid w:val="00884F4F"/>
    <w:rsid w:val="0088559F"/>
    <w:rsid w:val="00885F6E"/>
    <w:rsid w:val="00891487"/>
    <w:rsid w:val="00891945"/>
    <w:rsid w:val="00891C62"/>
    <w:rsid w:val="00894F70"/>
    <w:rsid w:val="00895974"/>
    <w:rsid w:val="008970E2"/>
    <w:rsid w:val="00897287"/>
    <w:rsid w:val="008A16FA"/>
    <w:rsid w:val="008A1855"/>
    <w:rsid w:val="008A1FB7"/>
    <w:rsid w:val="008A278F"/>
    <w:rsid w:val="008A2ACE"/>
    <w:rsid w:val="008A354C"/>
    <w:rsid w:val="008A3981"/>
    <w:rsid w:val="008A4995"/>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759E"/>
    <w:rsid w:val="008C072F"/>
    <w:rsid w:val="008C0C15"/>
    <w:rsid w:val="008C1807"/>
    <w:rsid w:val="008C1EF6"/>
    <w:rsid w:val="008C2203"/>
    <w:rsid w:val="008C3225"/>
    <w:rsid w:val="008C5D1B"/>
    <w:rsid w:val="008C62C3"/>
    <w:rsid w:val="008C7F4D"/>
    <w:rsid w:val="008D00D8"/>
    <w:rsid w:val="008D09E2"/>
    <w:rsid w:val="008D23D8"/>
    <w:rsid w:val="008D2929"/>
    <w:rsid w:val="008D5AFF"/>
    <w:rsid w:val="008D5B41"/>
    <w:rsid w:val="008D749C"/>
    <w:rsid w:val="008E01C9"/>
    <w:rsid w:val="008E074A"/>
    <w:rsid w:val="008E1AE2"/>
    <w:rsid w:val="008E21D7"/>
    <w:rsid w:val="008E2555"/>
    <w:rsid w:val="008E26BA"/>
    <w:rsid w:val="008E4A70"/>
    <w:rsid w:val="008E5722"/>
    <w:rsid w:val="008E609D"/>
    <w:rsid w:val="008E6147"/>
    <w:rsid w:val="008E61D3"/>
    <w:rsid w:val="008E6552"/>
    <w:rsid w:val="008E6619"/>
    <w:rsid w:val="008E66D7"/>
    <w:rsid w:val="008E6AF9"/>
    <w:rsid w:val="008E6DFC"/>
    <w:rsid w:val="008E72DA"/>
    <w:rsid w:val="008F1844"/>
    <w:rsid w:val="008F1D21"/>
    <w:rsid w:val="008F2184"/>
    <w:rsid w:val="008F289B"/>
    <w:rsid w:val="008F2E55"/>
    <w:rsid w:val="008F3170"/>
    <w:rsid w:val="008F5459"/>
    <w:rsid w:val="008F61C3"/>
    <w:rsid w:val="008F737F"/>
    <w:rsid w:val="008F740F"/>
    <w:rsid w:val="008F799B"/>
    <w:rsid w:val="009018B0"/>
    <w:rsid w:val="00901E7E"/>
    <w:rsid w:val="00902068"/>
    <w:rsid w:val="009048B6"/>
    <w:rsid w:val="009076A9"/>
    <w:rsid w:val="00907A93"/>
    <w:rsid w:val="009101FE"/>
    <w:rsid w:val="00910727"/>
    <w:rsid w:val="00910BFF"/>
    <w:rsid w:val="00910F5F"/>
    <w:rsid w:val="009115FF"/>
    <w:rsid w:val="0091178A"/>
    <w:rsid w:val="00911EC7"/>
    <w:rsid w:val="00914F06"/>
    <w:rsid w:val="009154F1"/>
    <w:rsid w:val="00915B24"/>
    <w:rsid w:val="00915EF1"/>
    <w:rsid w:val="00916300"/>
    <w:rsid w:val="00916DE8"/>
    <w:rsid w:val="0092105F"/>
    <w:rsid w:val="00921B64"/>
    <w:rsid w:val="00921BF2"/>
    <w:rsid w:val="00921D17"/>
    <w:rsid w:val="00923C74"/>
    <w:rsid w:val="00925DF3"/>
    <w:rsid w:val="00925F52"/>
    <w:rsid w:val="009267CE"/>
    <w:rsid w:val="00927B77"/>
    <w:rsid w:val="00930697"/>
    <w:rsid w:val="0093183B"/>
    <w:rsid w:val="009318B2"/>
    <w:rsid w:val="00931D28"/>
    <w:rsid w:val="009326B8"/>
    <w:rsid w:val="00933D99"/>
    <w:rsid w:val="009348D6"/>
    <w:rsid w:val="009355C9"/>
    <w:rsid w:val="009360FD"/>
    <w:rsid w:val="0093654D"/>
    <w:rsid w:val="00940AB1"/>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0F52"/>
    <w:rsid w:val="00961062"/>
    <w:rsid w:val="00961BBF"/>
    <w:rsid w:val="00961E39"/>
    <w:rsid w:val="0096367F"/>
    <w:rsid w:val="00963FA1"/>
    <w:rsid w:val="009641EE"/>
    <w:rsid w:val="00964AE3"/>
    <w:rsid w:val="009653EA"/>
    <w:rsid w:val="0096781A"/>
    <w:rsid w:val="00970C77"/>
    <w:rsid w:val="00970C9D"/>
    <w:rsid w:val="00970EC8"/>
    <w:rsid w:val="0097153E"/>
    <w:rsid w:val="00972FA1"/>
    <w:rsid w:val="009733D7"/>
    <w:rsid w:val="0097492D"/>
    <w:rsid w:val="0097516F"/>
    <w:rsid w:val="009759B0"/>
    <w:rsid w:val="009765A9"/>
    <w:rsid w:val="00976646"/>
    <w:rsid w:val="00976AC3"/>
    <w:rsid w:val="009776E3"/>
    <w:rsid w:val="00977856"/>
    <w:rsid w:val="00977F1F"/>
    <w:rsid w:val="00981DDE"/>
    <w:rsid w:val="00982908"/>
    <w:rsid w:val="00982E3D"/>
    <w:rsid w:val="0098433B"/>
    <w:rsid w:val="00984ABB"/>
    <w:rsid w:val="00984D7C"/>
    <w:rsid w:val="00984E31"/>
    <w:rsid w:val="00984F54"/>
    <w:rsid w:val="00986577"/>
    <w:rsid w:val="0099150C"/>
    <w:rsid w:val="00991CF9"/>
    <w:rsid w:val="00992EBB"/>
    <w:rsid w:val="00992F8C"/>
    <w:rsid w:val="009939D2"/>
    <w:rsid w:val="009950D2"/>
    <w:rsid w:val="0099571D"/>
    <w:rsid w:val="00996D22"/>
    <w:rsid w:val="009974D7"/>
    <w:rsid w:val="009A0411"/>
    <w:rsid w:val="009A05B6"/>
    <w:rsid w:val="009A144F"/>
    <w:rsid w:val="009A186D"/>
    <w:rsid w:val="009A19EC"/>
    <w:rsid w:val="009A25BB"/>
    <w:rsid w:val="009A2A8C"/>
    <w:rsid w:val="009A38D8"/>
    <w:rsid w:val="009A3E10"/>
    <w:rsid w:val="009A4F7F"/>
    <w:rsid w:val="009A59A0"/>
    <w:rsid w:val="009A59A1"/>
    <w:rsid w:val="009A6F50"/>
    <w:rsid w:val="009A7B32"/>
    <w:rsid w:val="009B3509"/>
    <w:rsid w:val="009B3742"/>
    <w:rsid w:val="009B4AF0"/>
    <w:rsid w:val="009B751A"/>
    <w:rsid w:val="009B7EC2"/>
    <w:rsid w:val="009B7FD0"/>
    <w:rsid w:val="009C024D"/>
    <w:rsid w:val="009C0469"/>
    <w:rsid w:val="009C04EA"/>
    <w:rsid w:val="009C10F7"/>
    <w:rsid w:val="009C180C"/>
    <w:rsid w:val="009C276F"/>
    <w:rsid w:val="009C4442"/>
    <w:rsid w:val="009C4823"/>
    <w:rsid w:val="009C5127"/>
    <w:rsid w:val="009C7610"/>
    <w:rsid w:val="009C7E10"/>
    <w:rsid w:val="009D07B1"/>
    <w:rsid w:val="009D07CB"/>
    <w:rsid w:val="009D0E03"/>
    <w:rsid w:val="009D1A74"/>
    <w:rsid w:val="009D1F99"/>
    <w:rsid w:val="009D2576"/>
    <w:rsid w:val="009D27B2"/>
    <w:rsid w:val="009D28D4"/>
    <w:rsid w:val="009D28DB"/>
    <w:rsid w:val="009D328C"/>
    <w:rsid w:val="009D4D16"/>
    <w:rsid w:val="009D6560"/>
    <w:rsid w:val="009D79B9"/>
    <w:rsid w:val="009D7E0C"/>
    <w:rsid w:val="009E005D"/>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6A8"/>
    <w:rsid w:val="009F1C0F"/>
    <w:rsid w:val="009F2181"/>
    <w:rsid w:val="009F2A53"/>
    <w:rsid w:val="009F3A9E"/>
    <w:rsid w:val="009F448F"/>
    <w:rsid w:val="009F4ED9"/>
    <w:rsid w:val="009F4F99"/>
    <w:rsid w:val="009F579F"/>
    <w:rsid w:val="009F5817"/>
    <w:rsid w:val="009F5963"/>
    <w:rsid w:val="009F5FC9"/>
    <w:rsid w:val="009F6289"/>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A3B"/>
    <w:rsid w:val="00A22544"/>
    <w:rsid w:val="00A22688"/>
    <w:rsid w:val="00A23ABA"/>
    <w:rsid w:val="00A23B7C"/>
    <w:rsid w:val="00A23DB9"/>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566"/>
    <w:rsid w:val="00A40CCA"/>
    <w:rsid w:val="00A4161C"/>
    <w:rsid w:val="00A42F3A"/>
    <w:rsid w:val="00A436C2"/>
    <w:rsid w:val="00A44726"/>
    <w:rsid w:val="00A4612E"/>
    <w:rsid w:val="00A50EF9"/>
    <w:rsid w:val="00A51038"/>
    <w:rsid w:val="00A53A90"/>
    <w:rsid w:val="00A5477A"/>
    <w:rsid w:val="00A54A4C"/>
    <w:rsid w:val="00A54C57"/>
    <w:rsid w:val="00A557BF"/>
    <w:rsid w:val="00A560C6"/>
    <w:rsid w:val="00A56651"/>
    <w:rsid w:val="00A5706D"/>
    <w:rsid w:val="00A5749E"/>
    <w:rsid w:val="00A601ED"/>
    <w:rsid w:val="00A617D2"/>
    <w:rsid w:val="00A6258C"/>
    <w:rsid w:val="00A62C75"/>
    <w:rsid w:val="00A63CCE"/>
    <w:rsid w:val="00A643AE"/>
    <w:rsid w:val="00A648E8"/>
    <w:rsid w:val="00A652DF"/>
    <w:rsid w:val="00A66878"/>
    <w:rsid w:val="00A70F9E"/>
    <w:rsid w:val="00A741EF"/>
    <w:rsid w:val="00A74F1B"/>
    <w:rsid w:val="00A75C41"/>
    <w:rsid w:val="00A75E43"/>
    <w:rsid w:val="00A76DB9"/>
    <w:rsid w:val="00A807EA"/>
    <w:rsid w:val="00A809A6"/>
    <w:rsid w:val="00A80C64"/>
    <w:rsid w:val="00A81749"/>
    <w:rsid w:val="00A81FD2"/>
    <w:rsid w:val="00A82728"/>
    <w:rsid w:val="00A82960"/>
    <w:rsid w:val="00A82CF6"/>
    <w:rsid w:val="00A844CD"/>
    <w:rsid w:val="00A8556F"/>
    <w:rsid w:val="00A858FA"/>
    <w:rsid w:val="00A85E86"/>
    <w:rsid w:val="00A8662B"/>
    <w:rsid w:val="00A86654"/>
    <w:rsid w:val="00A86ACF"/>
    <w:rsid w:val="00A86D43"/>
    <w:rsid w:val="00A86FDB"/>
    <w:rsid w:val="00A87B56"/>
    <w:rsid w:val="00A90D97"/>
    <w:rsid w:val="00A91557"/>
    <w:rsid w:val="00A91AC9"/>
    <w:rsid w:val="00A9282E"/>
    <w:rsid w:val="00A936C6"/>
    <w:rsid w:val="00A945A6"/>
    <w:rsid w:val="00A94930"/>
    <w:rsid w:val="00A95278"/>
    <w:rsid w:val="00A96357"/>
    <w:rsid w:val="00A96799"/>
    <w:rsid w:val="00AA0DA8"/>
    <w:rsid w:val="00AA1871"/>
    <w:rsid w:val="00AA24F2"/>
    <w:rsid w:val="00AA3B23"/>
    <w:rsid w:val="00AA496B"/>
    <w:rsid w:val="00AA52AE"/>
    <w:rsid w:val="00AA54B6"/>
    <w:rsid w:val="00AA5B13"/>
    <w:rsid w:val="00AA6382"/>
    <w:rsid w:val="00AA6438"/>
    <w:rsid w:val="00AA6C83"/>
    <w:rsid w:val="00AA6F11"/>
    <w:rsid w:val="00AB04F7"/>
    <w:rsid w:val="00AB1E1F"/>
    <w:rsid w:val="00AB2356"/>
    <w:rsid w:val="00AB3C27"/>
    <w:rsid w:val="00AB4C44"/>
    <w:rsid w:val="00AB5E4A"/>
    <w:rsid w:val="00AB6DF2"/>
    <w:rsid w:val="00AB7250"/>
    <w:rsid w:val="00AC04D8"/>
    <w:rsid w:val="00AC1BD2"/>
    <w:rsid w:val="00AC1DC6"/>
    <w:rsid w:val="00AC20AC"/>
    <w:rsid w:val="00AC2363"/>
    <w:rsid w:val="00AC238C"/>
    <w:rsid w:val="00AC27CF"/>
    <w:rsid w:val="00AC3054"/>
    <w:rsid w:val="00AC3E13"/>
    <w:rsid w:val="00AC5291"/>
    <w:rsid w:val="00AC587C"/>
    <w:rsid w:val="00AC5A86"/>
    <w:rsid w:val="00AC7592"/>
    <w:rsid w:val="00AC7AEC"/>
    <w:rsid w:val="00AD02BB"/>
    <w:rsid w:val="00AD063E"/>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6DAD"/>
    <w:rsid w:val="00AF764A"/>
    <w:rsid w:val="00AF7C7A"/>
    <w:rsid w:val="00AF7F87"/>
    <w:rsid w:val="00B001D0"/>
    <w:rsid w:val="00B00DBB"/>
    <w:rsid w:val="00B01E98"/>
    <w:rsid w:val="00B022FC"/>
    <w:rsid w:val="00B02F4F"/>
    <w:rsid w:val="00B03FCB"/>
    <w:rsid w:val="00B04FF3"/>
    <w:rsid w:val="00B06444"/>
    <w:rsid w:val="00B0646A"/>
    <w:rsid w:val="00B0726A"/>
    <w:rsid w:val="00B07552"/>
    <w:rsid w:val="00B113DD"/>
    <w:rsid w:val="00B120EE"/>
    <w:rsid w:val="00B121B9"/>
    <w:rsid w:val="00B12436"/>
    <w:rsid w:val="00B129AE"/>
    <w:rsid w:val="00B12F33"/>
    <w:rsid w:val="00B141AA"/>
    <w:rsid w:val="00B143B3"/>
    <w:rsid w:val="00B1459A"/>
    <w:rsid w:val="00B14855"/>
    <w:rsid w:val="00B149E7"/>
    <w:rsid w:val="00B1521D"/>
    <w:rsid w:val="00B16158"/>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5779"/>
    <w:rsid w:val="00B56C46"/>
    <w:rsid w:val="00B6120D"/>
    <w:rsid w:val="00B632CA"/>
    <w:rsid w:val="00B639DE"/>
    <w:rsid w:val="00B64B3F"/>
    <w:rsid w:val="00B652FC"/>
    <w:rsid w:val="00B65417"/>
    <w:rsid w:val="00B65FE4"/>
    <w:rsid w:val="00B670F5"/>
    <w:rsid w:val="00B67EB6"/>
    <w:rsid w:val="00B7073D"/>
    <w:rsid w:val="00B711F4"/>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0E96"/>
    <w:rsid w:val="00B91DB7"/>
    <w:rsid w:val="00B9248F"/>
    <w:rsid w:val="00B94476"/>
    <w:rsid w:val="00B95E9C"/>
    <w:rsid w:val="00B96118"/>
    <w:rsid w:val="00B96B53"/>
    <w:rsid w:val="00B979E0"/>
    <w:rsid w:val="00B97D87"/>
    <w:rsid w:val="00BA1F45"/>
    <w:rsid w:val="00BA245C"/>
    <w:rsid w:val="00BA25F4"/>
    <w:rsid w:val="00BA3649"/>
    <w:rsid w:val="00BA3C73"/>
    <w:rsid w:val="00BA660F"/>
    <w:rsid w:val="00BA694A"/>
    <w:rsid w:val="00BA6B9A"/>
    <w:rsid w:val="00BA724E"/>
    <w:rsid w:val="00BA74E8"/>
    <w:rsid w:val="00BA792C"/>
    <w:rsid w:val="00BA7DF1"/>
    <w:rsid w:val="00BB0E9A"/>
    <w:rsid w:val="00BB3B54"/>
    <w:rsid w:val="00BB3D90"/>
    <w:rsid w:val="00BB47D4"/>
    <w:rsid w:val="00BB4A90"/>
    <w:rsid w:val="00BB4F3D"/>
    <w:rsid w:val="00BB50AC"/>
    <w:rsid w:val="00BB5495"/>
    <w:rsid w:val="00BB5C88"/>
    <w:rsid w:val="00BB5D77"/>
    <w:rsid w:val="00BB66A9"/>
    <w:rsid w:val="00BB6CA6"/>
    <w:rsid w:val="00BB6E8D"/>
    <w:rsid w:val="00BB72DF"/>
    <w:rsid w:val="00BC0199"/>
    <w:rsid w:val="00BC110F"/>
    <w:rsid w:val="00BC2E25"/>
    <w:rsid w:val="00BC3366"/>
    <w:rsid w:val="00BC365F"/>
    <w:rsid w:val="00BC4027"/>
    <w:rsid w:val="00BC464A"/>
    <w:rsid w:val="00BC56B4"/>
    <w:rsid w:val="00BC614D"/>
    <w:rsid w:val="00BC64C2"/>
    <w:rsid w:val="00BC6C7C"/>
    <w:rsid w:val="00BC6E4A"/>
    <w:rsid w:val="00BC6E7F"/>
    <w:rsid w:val="00BC72B5"/>
    <w:rsid w:val="00BC7587"/>
    <w:rsid w:val="00BC7EF2"/>
    <w:rsid w:val="00BD1924"/>
    <w:rsid w:val="00BD234A"/>
    <w:rsid w:val="00BD2417"/>
    <w:rsid w:val="00BD62AF"/>
    <w:rsid w:val="00BD65A5"/>
    <w:rsid w:val="00BD67E5"/>
    <w:rsid w:val="00BD68F0"/>
    <w:rsid w:val="00BD6C56"/>
    <w:rsid w:val="00BD72A9"/>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455"/>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3021"/>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ED"/>
    <w:rsid w:val="00C26A16"/>
    <w:rsid w:val="00C27766"/>
    <w:rsid w:val="00C27AEA"/>
    <w:rsid w:val="00C30734"/>
    <w:rsid w:val="00C30B28"/>
    <w:rsid w:val="00C3125F"/>
    <w:rsid w:val="00C31BA9"/>
    <w:rsid w:val="00C32195"/>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47FF5"/>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385C"/>
    <w:rsid w:val="00C64490"/>
    <w:rsid w:val="00C64A92"/>
    <w:rsid w:val="00C64B10"/>
    <w:rsid w:val="00C64E91"/>
    <w:rsid w:val="00C64F84"/>
    <w:rsid w:val="00C66231"/>
    <w:rsid w:val="00C703DD"/>
    <w:rsid w:val="00C70756"/>
    <w:rsid w:val="00C70AA7"/>
    <w:rsid w:val="00C713A3"/>
    <w:rsid w:val="00C7140B"/>
    <w:rsid w:val="00C7143D"/>
    <w:rsid w:val="00C730BA"/>
    <w:rsid w:val="00C739A7"/>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08B"/>
    <w:rsid w:val="00C9209E"/>
    <w:rsid w:val="00C926F6"/>
    <w:rsid w:val="00C9294A"/>
    <w:rsid w:val="00C93463"/>
    <w:rsid w:val="00C94A5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2FD4"/>
    <w:rsid w:val="00CB4C09"/>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38B7"/>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5DDF"/>
    <w:rsid w:val="00CF63FB"/>
    <w:rsid w:val="00CF694A"/>
    <w:rsid w:val="00D0007E"/>
    <w:rsid w:val="00D00120"/>
    <w:rsid w:val="00D024B2"/>
    <w:rsid w:val="00D035BD"/>
    <w:rsid w:val="00D040BF"/>
    <w:rsid w:val="00D041D4"/>
    <w:rsid w:val="00D0433C"/>
    <w:rsid w:val="00D05548"/>
    <w:rsid w:val="00D05AEA"/>
    <w:rsid w:val="00D068B3"/>
    <w:rsid w:val="00D06BC6"/>
    <w:rsid w:val="00D0788C"/>
    <w:rsid w:val="00D07A78"/>
    <w:rsid w:val="00D07DF9"/>
    <w:rsid w:val="00D1039A"/>
    <w:rsid w:val="00D1054A"/>
    <w:rsid w:val="00D1180F"/>
    <w:rsid w:val="00D11D5D"/>
    <w:rsid w:val="00D12F00"/>
    <w:rsid w:val="00D13858"/>
    <w:rsid w:val="00D148FF"/>
    <w:rsid w:val="00D14FBF"/>
    <w:rsid w:val="00D154BE"/>
    <w:rsid w:val="00D15E49"/>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4DA"/>
    <w:rsid w:val="00D40F2E"/>
    <w:rsid w:val="00D414BB"/>
    <w:rsid w:val="00D416F1"/>
    <w:rsid w:val="00D433BC"/>
    <w:rsid w:val="00D43DE4"/>
    <w:rsid w:val="00D45267"/>
    <w:rsid w:val="00D46782"/>
    <w:rsid w:val="00D47B5F"/>
    <w:rsid w:val="00D5011E"/>
    <w:rsid w:val="00D5031A"/>
    <w:rsid w:val="00D50ED2"/>
    <w:rsid w:val="00D5183A"/>
    <w:rsid w:val="00D51E1B"/>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3961"/>
    <w:rsid w:val="00D64272"/>
    <w:rsid w:val="00D64938"/>
    <w:rsid w:val="00D652A5"/>
    <w:rsid w:val="00D67DB1"/>
    <w:rsid w:val="00D7086A"/>
    <w:rsid w:val="00D7157A"/>
    <w:rsid w:val="00D71ED5"/>
    <w:rsid w:val="00D725F2"/>
    <w:rsid w:val="00D72B31"/>
    <w:rsid w:val="00D72E5C"/>
    <w:rsid w:val="00D731DC"/>
    <w:rsid w:val="00D73E8A"/>
    <w:rsid w:val="00D7478C"/>
    <w:rsid w:val="00D770AA"/>
    <w:rsid w:val="00D81519"/>
    <w:rsid w:val="00D82532"/>
    <w:rsid w:val="00D8298A"/>
    <w:rsid w:val="00D837AC"/>
    <w:rsid w:val="00D85090"/>
    <w:rsid w:val="00D873B1"/>
    <w:rsid w:val="00D9197D"/>
    <w:rsid w:val="00D91CBF"/>
    <w:rsid w:val="00D91F03"/>
    <w:rsid w:val="00D92667"/>
    <w:rsid w:val="00D92C9E"/>
    <w:rsid w:val="00D92CAF"/>
    <w:rsid w:val="00D92D19"/>
    <w:rsid w:val="00D93E2F"/>
    <w:rsid w:val="00D9428F"/>
    <w:rsid w:val="00D944E5"/>
    <w:rsid w:val="00D95529"/>
    <w:rsid w:val="00D9647D"/>
    <w:rsid w:val="00D96571"/>
    <w:rsid w:val="00D97312"/>
    <w:rsid w:val="00D97D71"/>
    <w:rsid w:val="00DA06E0"/>
    <w:rsid w:val="00DA1438"/>
    <w:rsid w:val="00DA14FA"/>
    <w:rsid w:val="00DA30AD"/>
    <w:rsid w:val="00DA3155"/>
    <w:rsid w:val="00DA36F0"/>
    <w:rsid w:val="00DA4A1C"/>
    <w:rsid w:val="00DA4A7A"/>
    <w:rsid w:val="00DA4B86"/>
    <w:rsid w:val="00DA567C"/>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C7C9A"/>
    <w:rsid w:val="00DD0C49"/>
    <w:rsid w:val="00DD26FA"/>
    <w:rsid w:val="00DD2871"/>
    <w:rsid w:val="00DD34B7"/>
    <w:rsid w:val="00DD361E"/>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38C4"/>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4499"/>
    <w:rsid w:val="00E45901"/>
    <w:rsid w:val="00E45AD0"/>
    <w:rsid w:val="00E46155"/>
    <w:rsid w:val="00E47455"/>
    <w:rsid w:val="00E5045C"/>
    <w:rsid w:val="00E50C8B"/>
    <w:rsid w:val="00E52E81"/>
    <w:rsid w:val="00E52F7D"/>
    <w:rsid w:val="00E530F2"/>
    <w:rsid w:val="00E5321F"/>
    <w:rsid w:val="00E54085"/>
    <w:rsid w:val="00E542F2"/>
    <w:rsid w:val="00E54AA8"/>
    <w:rsid w:val="00E54B7C"/>
    <w:rsid w:val="00E55026"/>
    <w:rsid w:val="00E55AEC"/>
    <w:rsid w:val="00E55E30"/>
    <w:rsid w:val="00E606DC"/>
    <w:rsid w:val="00E609ED"/>
    <w:rsid w:val="00E60EAF"/>
    <w:rsid w:val="00E61CB0"/>
    <w:rsid w:val="00E62296"/>
    <w:rsid w:val="00E62D38"/>
    <w:rsid w:val="00E63308"/>
    <w:rsid w:val="00E63BB0"/>
    <w:rsid w:val="00E63C46"/>
    <w:rsid w:val="00E64ECB"/>
    <w:rsid w:val="00E65190"/>
    <w:rsid w:val="00E658D4"/>
    <w:rsid w:val="00E6712E"/>
    <w:rsid w:val="00E67439"/>
    <w:rsid w:val="00E71184"/>
    <w:rsid w:val="00E71E20"/>
    <w:rsid w:val="00E72528"/>
    <w:rsid w:val="00E727F9"/>
    <w:rsid w:val="00E729E7"/>
    <w:rsid w:val="00E758A4"/>
    <w:rsid w:val="00E77766"/>
    <w:rsid w:val="00E77887"/>
    <w:rsid w:val="00E807C9"/>
    <w:rsid w:val="00E813F2"/>
    <w:rsid w:val="00E816F7"/>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74F"/>
    <w:rsid w:val="00E94B18"/>
    <w:rsid w:val="00E9501E"/>
    <w:rsid w:val="00E95346"/>
    <w:rsid w:val="00E96DA3"/>
    <w:rsid w:val="00E97321"/>
    <w:rsid w:val="00EA0959"/>
    <w:rsid w:val="00EA11BD"/>
    <w:rsid w:val="00EA1A62"/>
    <w:rsid w:val="00EA1D33"/>
    <w:rsid w:val="00EA2119"/>
    <w:rsid w:val="00EA3ED8"/>
    <w:rsid w:val="00EA5248"/>
    <w:rsid w:val="00EA525C"/>
    <w:rsid w:val="00EA54E0"/>
    <w:rsid w:val="00EA757B"/>
    <w:rsid w:val="00EA77D9"/>
    <w:rsid w:val="00EA7981"/>
    <w:rsid w:val="00EA7AF6"/>
    <w:rsid w:val="00EA7AFC"/>
    <w:rsid w:val="00EA7B09"/>
    <w:rsid w:val="00EB054A"/>
    <w:rsid w:val="00EB0D96"/>
    <w:rsid w:val="00EB2305"/>
    <w:rsid w:val="00EB27D5"/>
    <w:rsid w:val="00EB2C0C"/>
    <w:rsid w:val="00EB3366"/>
    <w:rsid w:val="00EB3CB0"/>
    <w:rsid w:val="00EB4042"/>
    <w:rsid w:val="00EB4A95"/>
    <w:rsid w:val="00EB4E49"/>
    <w:rsid w:val="00EB5081"/>
    <w:rsid w:val="00EB7724"/>
    <w:rsid w:val="00EB7905"/>
    <w:rsid w:val="00EC1588"/>
    <w:rsid w:val="00EC179A"/>
    <w:rsid w:val="00EC1976"/>
    <w:rsid w:val="00EC2062"/>
    <w:rsid w:val="00EC2BFC"/>
    <w:rsid w:val="00EC3FCA"/>
    <w:rsid w:val="00EC45D4"/>
    <w:rsid w:val="00EC4D51"/>
    <w:rsid w:val="00EC5629"/>
    <w:rsid w:val="00EC5675"/>
    <w:rsid w:val="00EC6EBE"/>
    <w:rsid w:val="00EC79A8"/>
    <w:rsid w:val="00EC7D86"/>
    <w:rsid w:val="00ED0667"/>
    <w:rsid w:val="00ED0DBA"/>
    <w:rsid w:val="00ED1FE2"/>
    <w:rsid w:val="00ED40D9"/>
    <w:rsid w:val="00ED4699"/>
    <w:rsid w:val="00ED4DFC"/>
    <w:rsid w:val="00ED5423"/>
    <w:rsid w:val="00ED7B70"/>
    <w:rsid w:val="00ED7CE0"/>
    <w:rsid w:val="00ED7D21"/>
    <w:rsid w:val="00EE09B8"/>
    <w:rsid w:val="00EE0DD3"/>
    <w:rsid w:val="00EE16CE"/>
    <w:rsid w:val="00EE2437"/>
    <w:rsid w:val="00EE2586"/>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538"/>
    <w:rsid w:val="00F027F1"/>
    <w:rsid w:val="00F03AFB"/>
    <w:rsid w:val="00F03FAF"/>
    <w:rsid w:val="00F04A90"/>
    <w:rsid w:val="00F04C1C"/>
    <w:rsid w:val="00F04C35"/>
    <w:rsid w:val="00F057AB"/>
    <w:rsid w:val="00F0622D"/>
    <w:rsid w:val="00F063B8"/>
    <w:rsid w:val="00F06B66"/>
    <w:rsid w:val="00F07638"/>
    <w:rsid w:val="00F07E90"/>
    <w:rsid w:val="00F113B2"/>
    <w:rsid w:val="00F1203E"/>
    <w:rsid w:val="00F137C6"/>
    <w:rsid w:val="00F14C58"/>
    <w:rsid w:val="00F14F57"/>
    <w:rsid w:val="00F1506E"/>
    <w:rsid w:val="00F17368"/>
    <w:rsid w:val="00F17BAF"/>
    <w:rsid w:val="00F2379F"/>
    <w:rsid w:val="00F238E4"/>
    <w:rsid w:val="00F2392E"/>
    <w:rsid w:val="00F23F86"/>
    <w:rsid w:val="00F2403B"/>
    <w:rsid w:val="00F24FAB"/>
    <w:rsid w:val="00F251F2"/>
    <w:rsid w:val="00F260CB"/>
    <w:rsid w:val="00F26A89"/>
    <w:rsid w:val="00F313D8"/>
    <w:rsid w:val="00F32DD4"/>
    <w:rsid w:val="00F34904"/>
    <w:rsid w:val="00F3533C"/>
    <w:rsid w:val="00F355C8"/>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A90"/>
    <w:rsid w:val="00F44C8C"/>
    <w:rsid w:val="00F45CFB"/>
    <w:rsid w:val="00F45DB1"/>
    <w:rsid w:val="00F466F1"/>
    <w:rsid w:val="00F46E2E"/>
    <w:rsid w:val="00F477E4"/>
    <w:rsid w:val="00F51267"/>
    <w:rsid w:val="00F517B4"/>
    <w:rsid w:val="00F526CF"/>
    <w:rsid w:val="00F53242"/>
    <w:rsid w:val="00F5455C"/>
    <w:rsid w:val="00F548F4"/>
    <w:rsid w:val="00F55B8E"/>
    <w:rsid w:val="00F55FA3"/>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8A4"/>
    <w:rsid w:val="00F70CFC"/>
    <w:rsid w:val="00F70E74"/>
    <w:rsid w:val="00F720B9"/>
    <w:rsid w:val="00F7294C"/>
    <w:rsid w:val="00F75ED1"/>
    <w:rsid w:val="00F76FC4"/>
    <w:rsid w:val="00F77D34"/>
    <w:rsid w:val="00F8055C"/>
    <w:rsid w:val="00F80973"/>
    <w:rsid w:val="00F821DD"/>
    <w:rsid w:val="00F826F8"/>
    <w:rsid w:val="00F82737"/>
    <w:rsid w:val="00F82A91"/>
    <w:rsid w:val="00F833AB"/>
    <w:rsid w:val="00F833BA"/>
    <w:rsid w:val="00F835E8"/>
    <w:rsid w:val="00F86140"/>
    <w:rsid w:val="00F8680A"/>
    <w:rsid w:val="00F8687B"/>
    <w:rsid w:val="00F87492"/>
    <w:rsid w:val="00F87EAF"/>
    <w:rsid w:val="00F90570"/>
    <w:rsid w:val="00F91A03"/>
    <w:rsid w:val="00F91D33"/>
    <w:rsid w:val="00F92404"/>
    <w:rsid w:val="00F9261E"/>
    <w:rsid w:val="00F93EF9"/>
    <w:rsid w:val="00F9428C"/>
    <w:rsid w:val="00F94E4A"/>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D0E"/>
    <w:rsid w:val="00FC43B3"/>
    <w:rsid w:val="00FC4450"/>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D63"/>
    <w:rsid w:val="00FF0840"/>
    <w:rsid w:val="00FF0AD4"/>
    <w:rsid w:val="00FF214E"/>
    <w:rsid w:val="00FF2EE8"/>
    <w:rsid w:val="00FF3812"/>
    <w:rsid w:val="00FF5AC1"/>
    <w:rsid w:val="00FF5CA4"/>
    <w:rsid w:val="00FF5CD1"/>
    <w:rsid w:val="00FF5CEE"/>
    <w:rsid w:val="00FF5FFE"/>
    <w:rsid w:val="00FF75C3"/>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0731780">
      <w:bodyDiv w:val="1"/>
      <w:marLeft w:val="0"/>
      <w:marRight w:val="0"/>
      <w:marTop w:val="0"/>
      <w:marBottom w:val="0"/>
      <w:divBdr>
        <w:top w:val="none" w:sz="0" w:space="0" w:color="auto"/>
        <w:left w:val="none" w:sz="0" w:space="0" w:color="auto"/>
        <w:bottom w:val="none" w:sz="0" w:space="0" w:color="auto"/>
        <w:right w:val="none" w:sz="0" w:space="0" w:color="auto"/>
      </w:divBdr>
      <w:divsChild>
        <w:div w:id="968901250">
          <w:marLeft w:val="547"/>
          <w:marRight w:val="0"/>
          <w:marTop w:val="86"/>
          <w:marBottom w:val="0"/>
          <w:divBdr>
            <w:top w:val="none" w:sz="0" w:space="0" w:color="auto"/>
            <w:left w:val="none" w:sz="0" w:space="0" w:color="auto"/>
            <w:bottom w:val="none" w:sz="0" w:space="0" w:color="auto"/>
            <w:right w:val="none" w:sz="0" w:space="0" w:color="auto"/>
          </w:divBdr>
        </w:div>
        <w:div w:id="1808356731">
          <w:marLeft w:val="547"/>
          <w:marRight w:val="0"/>
          <w:marTop w:val="86"/>
          <w:marBottom w:val="0"/>
          <w:divBdr>
            <w:top w:val="none" w:sz="0" w:space="0" w:color="auto"/>
            <w:left w:val="none" w:sz="0" w:space="0" w:color="auto"/>
            <w:bottom w:val="none" w:sz="0" w:space="0" w:color="auto"/>
            <w:right w:val="none" w:sz="0" w:space="0" w:color="auto"/>
          </w:divBdr>
        </w:div>
        <w:div w:id="450170319">
          <w:marLeft w:val="547"/>
          <w:marRight w:val="0"/>
          <w:marTop w:val="86"/>
          <w:marBottom w:val="0"/>
          <w:divBdr>
            <w:top w:val="none" w:sz="0" w:space="0" w:color="auto"/>
            <w:left w:val="none" w:sz="0" w:space="0" w:color="auto"/>
            <w:bottom w:val="none" w:sz="0" w:space="0" w:color="auto"/>
            <w:right w:val="none" w:sz="0" w:space="0" w:color="auto"/>
          </w:divBdr>
        </w:div>
        <w:div w:id="1605646066">
          <w:marLeft w:val="547"/>
          <w:marRight w:val="0"/>
          <w:marTop w:val="86"/>
          <w:marBottom w:val="0"/>
          <w:divBdr>
            <w:top w:val="none" w:sz="0" w:space="0" w:color="auto"/>
            <w:left w:val="none" w:sz="0" w:space="0" w:color="auto"/>
            <w:bottom w:val="none" w:sz="0" w:space="0" w:color="auto"/>
            <w:right w:val="none" w:sz="0" w:space="0" w:color="auto"/>
          </w:divBdr>
        </w:div>
        <w:div w:id="82801647">
          <w:marLeft w:val="547"/>
          <w:marRight w:val="0"/>
          <w:marTop w:val="86"/>
          <w:marBottom w:val="0"/>
          <w:divBdr>
            <w:top w:val="none" w:sz="0" w:space="0" w:color="auto"/>
            <w:left w:val="none" w:sz="0" w:space="0" w:color="auto"/>
            <w:bottom w:val="none" w:sz="0" w:space="0" w:color="auto"/>
            <w:right w:val="none" w:sz="0" w:space="0" w:color="auto"/>
          </w:divBdr>
        </w:div>
        <w:div w:id="620503390">
          <w:marLeft w:val="547"/>
          <w:marRight w:val="0"/>
          <w:marTop w:val="86"/>
          <w:marBottom w:val="0"/>
          <w:divBdr>
            <w:top w:val="none" w:sz="0" w:space="0" w:color="auto"/>
            <w:left w:val="none" w:sz="0" w:space="0" w:color="auto"/>
            <w:bottom w:val="none" w:sz="0" w:space="0" w:color="auto"/>
            <w:right w:val="none" w:sz="0" w:space="0" w:color="auto"/>
          </w:divBdr>
        </w:div>
        <w:div w:id="2052027275">
          <w:marLeft w:val="1166"/>
          <w:marRight w:val="0"/>
          <w:marTop w:val="72"/>
          <w:marBottom w:val="0"/>
          <w:divBdr>
            <w:top w:val="none" w:sz="0" w:space="0" w:color="auto"/>
            <w:left w:val="none" w:sz="0" w:space="0" w:color="auto"/>
            <w:bottom w:val="none" w:sz="0" w:space="0" w:color="auto"/>
            <w:right w:val="none" w:sz="0" w:space="0" w:color="auto"/>
          </w:divBdr>
        </w:div>
        <w:div w:id="76827727">
          <w:marLeft w:val="1166"/>
          <w:marRight w:val="0"/>
          <w:marTop w:val="72"/>
          <w:marBottom w:val="0"/>
          <w:divBdr>
            <w:top w:val="none" w:sz="0" w:space="0" w:color="auto"/>
            <w:left w:val="none" w:sz="0" w:space="0" w:color="auto"/>
            <w:bottom w:val="none" w:sz="0" w:space="0" w:color="auto"/>
            <w:right w:val="none" w:sz="0" w:space="0" w:color="auto"/>
          </w:divBdr>
        </w:div>
        <w:div w:id="1324701078">
          <w:marLeft w:val="547"/>
          <w:marRight w:val="0"/>
          <w:marTop w:val="86"/>
          <w:marBottom w:val="0"/>
          <w:divBdr>
            <w:top w:val="none" w:sz="0" w:space="0" w:color="auto"/>
            <w:left w:val="none" w:sz="0" w:space="0" w:color="auto"/>
            <w:bottom w:val="none" w:sz="0" w:space="0" w:color="auto"/>
            <w:right w:val="none" w:sz="0" w:space="0" w:color="auto"/>
          </w:divBdr>
        </w:div>
        <w:div w:id="1483235767">
          <w:marLeft w:val="1166"/>
          <w:marRight w:val="0"/>
          <w:marTop w:val="72"/>
          <w:marBottom w:val="0"/>
          <w:divBdr>
            <w:top w:val="none" w:sz="0" w:space="0" w:color="auto"/>
            <w:left w:val="none" w:sz="0" w:space="0" w:color="auto"/>
            <w:bottom w:val="none" w:sz="0" w:space="0" w:color="auto"/>
            <w:right w:val="none" w:sz="0" w:space="0" w:color="auto"/>
          </w:divBdr>
        </w:div>
        <w:div w:id="424305968">
          <w:marLeft w:val="1166"/>
          <w:marRight w:val="0"/>
          <w:marTop w:val="72"/>
          <w:marBottom w:val="0"/>
          <w:divBdr>
            <w:top w:val="none" w:sz="0" w:space="0" w:color="auto"/>
            <w:left w:val="none" w:sz="0" w:space="0" w:color="auto"/>
            <w:bottom w:val="none" w:sz="0" w:space="0" w:color="auto"/>
            <w:right w:val="none" w:sz="0" w:space="0" w:color="auto"/>
          </w:divBdr>
        </w:div>
        <w:div w:id="2121339333">
          <w:marLeft w:val="1166"/>
          <w:marRight w:val="0"/>
          <w:marTop w:val="72"/>
          <w:marBottom w:val="0"/>
          <w:divBdr>
            <w:top w:val="none" w:sz="0" w:space="0" w:color="auto"/>
            <w:left w:val="none" w:sz="0" w:space="0" w:color="auto"/>
            <w:bottom w:val="none" w:sz="0" w:space="0" w:color="auto"/>
            <w:right w:val="none" w:sz="0" w:space="0" w:color="auto"/>
          </w:divBdr>
        </w:div>
        <w:div w:id="244386188">
          <w:marLeft w:val="547"/>
          <w:marRight w:val="0"/>
          <w:marTop w:val="86"/>
          <w:marBottom w:val="0"/>
          <w:divBdr>
            <w:top w:val="none" w:sz="0" w:space="0" w:color="auto"/>
            <w:left w:val="none" w:sz="0" w:space="0" w:color="auto"/>
            <w:bottom w:val="none" w:sz="0" w:space="0" w:color="auto"/>
            <w:right w:val="none" w:sz="0" w:space="0" w:color="auto"/>
          </w:divBdr>
        </w:div>
        <w:div w:id="980311053">
          <w:marLeft w:val="1166"/>
          <w:marRight w:val="0"/>
          <w:marTop w:val="72"/>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7104102">
      <w:bodyDiv w:val="1"/>
      <w:marLeft w:val="0"/>
      <w:marRight w:val="0"/>
      <w:marTop w:val="0"/>
      <w:marBottom w:val="0"/>
      <w:divBdr>
        <w:top w:val="none" w:sz="0" w:space="0" w:color="auto"/>
        <w:left w:val="none" w:sz="0" w:space="0" w:color="auto"/>
        <w:bottom w:val="none" w:sz="0" w:space="0" w:color="auto"/>
        <w:right w:val="none" w:sz="0" w:space="0" w:color="auto"/>
      </w:divBdr>
      <w:divsChild>
        <w:div w:id="898831909">
          <w:marLeft w:val="547"/>
          <w:marRight w:val="0"/>
          <w:marTop w:val="154"/>
          <w:marBottom w:val="0"/>
          <w:divBdr>
            <w:top w:val="none" w:sz="0" w:space="0" w:color="auto"/>
            <w:left w:val="none" w:sz="0" w:space="0" w:color="auto"/>
            <w:bottom w:val="none" w:sz="0" w:space="0" w:color="auto"/>
            <w:right w:val="none" w:sz="0" w:space="0" w:color="auto"/>
          </w:divBdr>
        </w:div>
      </w:divsChild>
    </w:div>
    <w:div w:id="597524246">
      <w:bodyDiv w:val="1"/>
      <w:marLeft w:val="0"/>
      <w:marRight w:val="0"/>
      <w:marTop w:val="0"/>
      <w:marBottom w:val="0"/>
      <w:divBdr>
        <w:top w:val="none" w:sz="0" w:space="0" w:color="auto"/>
        <w:left w:val="none" w:sz="0" w:space="0" w:color="auto"/>
        <w:bottom w:val="none" w:sz="0" w:space="0" w:color="auto"/>
        <w:right w:val="none" w:sz="0" w:space="0" w:color="auto"/>
      </w:divBdr>
      <w:divsChild>
        <w:div w:id="1633629979">
          <w:marLeft w:val="547"/>
          <w:marRight w:val="0"/>
          <w:marTop w:val="144"/>
          <w:marBottom w:val="0"/>
          <w:divBdr>
            <w:top w:val="none" w:sz="0" w:space="0" w:color="auto"/>
            <w:left w:val="none" w:sz="0" w:space="0" w:color="auto"/>
            <w:bottom w:val="none" w:sz="0" w:space="0" w:color="auto"/>
            <w:right w:val="none" w:sz="0" w:space="0" w:color="auto"/>
          </w:divBdr>
        </w:div>
        <w:div w:id="1544713401">
          <w:marLeft w:val="1166"/>
          <w:marRight w:val="0"/>
          <w:marTop w:val="125"/>
          <w:marBottom w:val="0"/>
          <w:divBdr>
            <w:top w:val="none" w:sz="0" w:space="0" w:color="auto"/>
            <w:left w:val="none" w:sz="0" w:space="0" w:color="auto"/>
            <w:bottom w:val="none" w:sz="0" w:space="0" w:color="auto"/>
            <w:right w:val="none" w:sz="0" w:space="0" w:color="auto"/>
          </w:divBdr>
        </w:div>
        <w:div w:id="1320964157">
          <w:marLeft w:val="1166"/>
          <w:marRight w:val="0"/>
          <w:marTop w:val="125"/>
          <w:marBottom w:val="0"/>
          <w:divBdr>
            <w:top w:val="none" w:sz="0" w:space="0" w:color="auto"/>
            <w:left w:val="none" w:sz="0" w:space="0" w:color="auto"/>
            <w:bottom w:val="none" w:sz="0" w:space="0" w:color="auto"/>
            <w:right w:val="none" w:sz="0" w:space="0" w:color="auto"/>
          </w:divBdr>
        </w:div>
        <w:div w:id="1268005772">
          <w:marLeft w:val="1166"/>
          <w:marRight w:val="0"/>
          <w:marTop w:val="125"/>
          <w:marBottom w:val="0"/>
          <w:divBdr>
            <w:top w:val="none" w:sz="0" w:space="0" w:color="auto"/>
            <w:left w:val="none" w:sz="0" w:space="0" w:color="auto"/>
            <w:bottom w:val="none" w:sz="0" w:space="0" w:color="auto"/>
            <w:right w:val="none" w:sz="0" w:space="0" w:color="auto"/>
          </w:divBdr>
        </w:div>
        <w:div w:id="1118136236">
          <w:marLeft w:val="547"/>
          <w:marRight w:val="0"/>
          <w:marTop w:val="144"/>
          <w:marBottom w:val="0"/>
          <w:divBdr>
            <w:top w:val="none" w:sz="0" w:space="0" w:color="auto"/>
            <w:left w:val="none" w:sz="0" w:space="0" w:color="auto"/>
            <w:bottom w:val="none" w:sz="0" w:space="0" w:color="auto"/>
            <w:right w:val="none" w:sz="0" w:space="0" w:color="auto"/>
          </w:divBdr>
        </w:div>
        <w:div w:id="112404895">
          <w:marLeft w:val="1166"/>
          <w:marRight w:val="0"/>
          <w:marTop w:val="125"/>
          <w:marBottom w:val="0"/>
          <w:divBdr>
            <w:top w:val="none" w:sz="0" w:space="0" w:color="auto"/>
            <w:left w:val="none" w:sz="0" w:space="0" w:color="auto"/>
            <w:bottom w:val="none" w:sz="0" w:space="0" w:color="auto"/>
            <w:right w:val="none" w:sz="0" w:space="0" w:color="auto"/>
          </w:divBdr>
        </w:div>
        <w:div w:id="1404838285">
          <w:marLeft w:val="1166"/>
          <w:marRight w:val="0"/>
          <w:marTop w:val="125"/>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119771">
      <w:bodyDiv w:val="1"/>
      <w:marLeft w:val="0"/>
      <w:marRight w:val="0"/>
      <w:marTop w:val="0"/>
      <w:marBottom w:val="0"/>
      <w:divBdr>
        <w:top w:val="none" w:sz="0" w:space="0" w:color="auto"/>
        <w:left w:val="none" w:sz="0" w:space="0" w:color="auto"/>
        <w:bottom w:val="none" w:sz="0" w:space="0" w:color="auto"/>
        <w:right w:val="none" w:sz="0" w:space="0" w:color="auto"/>
      </w:divBdr>
      <w:divsChild>
        <w:div w:id="79448692">
          <w:marLeft w:val="547"/>
          <w:marRight w:val="0"/>
          <w:marTop w:val="86"/>
          <w:marBottom w:val="0"/>
          <w:divBdr>
            <w:top w:val="none" w:sz="0" w:space="0" w:color="auto"/>
            <w:left w:val="none" w:sz="0" w:space="0" w:color="auto"/>
            <w:bottom w:val="none" w:sz="0" w:space="0" w:color="auto"/>
            <w:right w:val="none" w:sz="0" w:space="0" w:color="auto"/>
          </w:divBdr>
        </w:div>
        <w:div w:id="906693901">
          <w:marLeft w:val="547"/>
          <w:marRight w:val="0"/>
          <w:marTop w:val="86"/>
          <w:marBottom w:val="0"/>
          <w:divBdr>
            <w:top w:val="none" w:sz="0" w:space="0" w:color="auto"/>
            <w:left w:val="none" w:sz="0" w:space="0" w:color="auto"/>
            <w:bottom w:val="none" w:sz="0" w:space="0" w:color="auto"/>
            <w:right w:val="none" w:sz="0" w:space="0" w:color="auto"/>
          </w:divBdr>
        </w:div>
        <w:div w:id="777989026">
          <w:marLeft w:val="547"/>
          <w:marRight w:val="0"/>
          <w:marTop w:val="86"/>
          <w:marBottom w:val="0"/>
          <w:divBdr>
            <w:top w:val="none" w:sz="0" w:space="0" w:color="auto"/>
            <w:left w:val="none" w:sz="0" w:space="0" w:color="auto"/>
            <w:bottom w:val="none" w:sz="0" w:space="0" w:color="auto"/>
            <w:right w:val="none" w:sz="0" w:space="0" w:color="auto"/>
          </w:divBdr>
        </w:div>
        <w:div w:id="799539911">
          <w:marLeft w:val="547"/>
          <w:marRight w:val="0"/>
          <w:marTop w:val="86"/>
          <w:marBottom w:val="0"/>
          <w:divBdr>
            <w:top w:val="none" w:sz="0" w:space="0" w:color="auto"/>
            <w:left w:val="none" w:sz="0" w:space="0" w:color="auto"/>
            <w:bottom w:val="none" w:sz="0" w:space="0" w:color="auto"/>
            <w:right w:val="none" w:sz="0" w:space="0" w:color="auto"/>
          </w:divBdr>
        </w:div>
        <w:div w:id="707265773">
          <w:marLeft w:val="547"/>
          <w:marRight w:val="0"/>
          <w:marTop w:val="86"/>
          <w:marBottom w:val="0"/>
          <w:divBdr>
            <w:top w:val="none" w:sz="0" w:space="0" w:color="auto"/>
            <w:left w:val="none" w:sz="0" w:space="0" w:color="auto"/>
            <w:bottom w:val="none" w:sz="0" w:space="0" w:color="auto"/>
            <w:right w:val="none" w:sz="0" w:space="0" w:color="auto"/>
          </w:divBdr>
        </w:div>
        <w:div w:id="1501701013">
          <w:marLeft w:val="547"/>
          <w:marRight w:val="0"/>
          <w:marTop w:val="86"/>
          <w:marBottom w:val="0"/>
          <w:divBdr>
            <w:top w:val="none" w:sz="0" w:space="0" w:color="auto"/>
            <w:left w:val="none" w:sz="0" w:space="0" w:color="auto"/>
            <w:bottom w:val="none" w:sz="0" w:space="0" w:color="auto"/>
            <w:right w:val="none" w:sz="0" w:space="0" w:color="auto"/>
          </w:divBdr>
        </w:div>
        <w:div w:id="1142114276">
          <w:marLeft w:val="1166"/>
          <w:marRight w:val="0"/>
          <w:marTop w:val="72"/>
          <w:marBottom w:val="0"/>
          <w:divBdr>
            <w:top w:val="none" w:sz="0" w:space="0" w:color="auto"/>
            <w:left w:val="none" w:sz="0" w:space="0" w:color="auto"/>
            <w:bottom w:val="none" w:sz="0" w:space="0" w:color="auto"/>
            <w:right w:val="none" w:sz="0" w:space="0" w:color="auto"/>
          </w:divBdr>
        </w:div>
        <w:div w:id="89397936">
          <w:marLeft w:val="1166"/>
          <w:marRight w:val="0"/>
          <w:marTop w:val="72"/>
          <w:marBottom w:val="0"/>
          <w:divBdr>
            <w:top w:val="none" w:sz="0" w:space="0" w:color="auto"/>
            <w:left w:val="none" w:sz="0" w:space="0" w:color="auto"/>
            <w:bottom w:val="none" w:sz="0" w:space="0" w:color="auto"/>
            <w:right w:val="none" w:sz="0" w:space="0" w:color="auto"/>
          </w:divBdr>
        </w:div>
        <w:div w:id="442068371">
          <w:marLeft w:val="547"/>
          <w:marRight w:val="0"/>
          <w:marTop w:val="86"/>
          <w:marBottom w:val="0"/>
          <w:divBdr>
            <w:top w:val="none" w:sz="0" w:space="0" w:color="auto"/>
            <w:left w:val="none" w:sz="0" w:space="0" w:color="auto"/>
            <w:bottom w:val="none" w:sz="0" w:space="0" w:color="auto"/>
            <w:right w:val="none" w:sz="0" w:space="0" w:color="auto"/>
          </w:divBdr>
        </w:div>
        <w:div w:id="625936653">
          <w:marLeft w:val="1166"/>
          <w:marRight w:val="0"/>
          <w:marTop w:val="72"/>
          <w:marBottom w:val="0"/>
          <w:divBdr>
            <w:top w:val="none" w:sz="0" w:space="0" w:color="auto"/>
            <w:left w:val="none" w:sz="0" w:space="0" w:color="auto"/>
            <w:bottom w:val="none" w:sz="0" w:space="0" w:color="auto"/>
            <w:right w:val="none" w:sz="0" w:space="0" w:color="auto"/>
          </w:divBdr>
        </w:div>
        <w:div w:id="1986159062">
          <w:marLeft w:val="1166"/>
          <w:marRight w:val="0"/>
          <w:marTop w:val="72"/>
          <w:marBottom w:val="0"/>
          <w:divBdr>
            <w:top w:val="none" w:sz="0" w:space="0" w:color="auto"/>
            <w:left w:val="none" w:sz="0" w:space="0" w:color="auto"/>
            <w:bottom w:val="none" w:sz="0" w:space="0" w:color="auto"/>
            <w:right w:val="none" w:sz="0" w:space="0" w:color="auto"/>
          </w:divBdr>
        </w:div>
        <w:div w:id="919295057">
          <w:marLeft w:val="1166"/>
          <w:marRight w:val="0"/>
          <w:marTop w:val="72"/>
          <w:marBottom w:val="0"/>
          <w:divBdr>
            <w:top w:val="none" w:sz="0" w:space="0" w:color="auto"/>
            <w:left w:val="none" w:sz="0" w:space="0" w:color="auto"/>
            <w:bottom w:val="none" w:sz="0" w:space="0" w:color="auto"/>
            <w:right w:val="none" w:sz="0" w:space="0" w:color="auto"/>
          </w:divBdr>
        </w:div>
        <w:div w:id="1960213852">
          <w:marLeft w:val="547"/>
          <w:marRight w:val="0"/>
          <w:marTop w:val="86"/>
          <w:marBottom w:val="0"/>
          <w:divBdr>
            <w:top w:val="none" w:sz="0" w:space="0" w:color="auto"/>
            <w:left w:val="none" w:sz="0" w:space="0" w:color="auto"/>
            <w:bottom w:val="none" w:sz="0" w:space="0" w:color="auto"/>
            <w:right w:val="none" w:sz="0" w:space="0" w:color="auto"/>
          </w:divBdr>
        </w:div>
        <w:div w:id="1641378832">
          <w:marLeft w:val="1166"/>
          <w:marRight w:val="0"/>
          <w:marTop w:val="72"/>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2295380">
      <w:bodyDiv w:val="1"/>
      <w:marLeft w:val="0"/>
      <w:marRight w:val="0"/>
      <w:marTop w:val="0"/>
      <w:marBottom w:val="0"/>
      <w:divBdr>
        <w:top w:val="none" w:sz="0" w:space="0" w:color="auto"/>
        <w:left w:val="none" w:sz="0" w:space="0" w:color="auto"/>
        <w:bottom w:val="none" w:sz="0" w:space="0" w:color="auto"/>
        <w:right w:val="none" w:sz="0" w:space="0" w:color="auto"/>
      </w:divBdr>
      <w:divsChild>
        <w:div w:id="1599482147">
          <w:marLeft w:val="547"/>
          <w:marRight w:val="0"/>
          <w:marTop w:val="72"/>
          <w:marBottom w:val="0"/>
          <w:divBdr>
            <w:top w:val="none" w:sz="0" w:space="0" w:color="auto"/>
            <w:left w:val="none" w:sz="0" w:space="0" w:color="auto"/>
            <w:bottom w:val="none" w:sz="0" w:space="0" w:color="auto"/>
            <w:right w:val="none" w:sz="0" w:space="0" w:color="auto"/>
          </w:divBdr>
        </w:div>
        <w:div w:id="409156778">
          <w:marLeft w:val="1166"/>
          <w:marRight w:val="0"/>
          <w:marTop w:val="62"/>
          <w:marBottom w:val="0"/>
          <w:divBdr>
            <w:top w:val="none" w:sz="0" w:space="0" w:color="auto"/>
            <w:left w:val="none" w:sz="0" w:space="0" w:color="auto"/>
            <w:bottom w:val="none" w:sz="0" w:space="0" w:color="auto"/>
            <w:right w:val="none" w:sz="0" w:space="0" w:color="auto"/>
          </w:divBdr>
        </w:div>
        <w:div w:id="721557380">
          <w:marLeft w:val="1166"/>
          <w:marRight w:val="0"/>
          <w:marTop w:val="62"/>
          <w:marBottom w:val="0"/>
          <w:divBdr>
            <w:top w:val="none" w:sz="0" w:space="0" w:color="auto"/>
            <w:left w:val="none" w:sz="0" w:space="0" w:color="auto"/>
            <w:bottom w:val="none" w:sz="0" w:space="0" w:color="auto"/>
            <w:right w:val="none" w:sz="0" w:space="0" w:color="auto"/>
          </w:divBdr>
        </w:div>
        <w:div w:id="850222133">
          <w:marLeft w:val="1166"/>
          <w:marRight w:val="0"/>
          <w:marTop w:val="62"/>
          <w:marBottom w:val="0"/>
          <w:divBdr>
            <w:top w:val="none" w:sz="0" w:space="0" w:color="auto"/>
            <w:left w:val="none" w:sz="0" w:space="0" w:color="auto"/>
            <w:bottom w:val="none" w:sz="0" w:space="0" w:color="auto"/>
            <w:right w:val="none" w:sz="0" w:space="0" w:color="auto"/>
          </w:divBdr>
        </w:div>
        <w:div w:id="1946765041">
          <w:marLeft w:val="1166"/>
          <w:marRight w:val="0"/>
          <w:marTop w:val="62"/>
          <w:marBottom w:val="0"/>
          <w:divBdr>
            <w:top w:val="none" w:sz="0" w:space="0" w:color="auto"/>
            <w:left w:val="none" w:sz="0" w:space="0" w:color="auto"/>
            <w:bottom w:val="none" w:sz="0" w:space="0" w:color="auto"/>
            <w:right w:val="none" w:sz="0" w:space="0" w:color="auto"/>
          </w:divBdr>
        </w:div>
        <w:div w:id="1677734670">
          <w:marLeft w:val="1166"/>
          <w:marRight w:val="0"/>
          <w:marTop w:val="62"/>
          <w:marBottom w:val="0"/>
          <w:divBdr>
            <w:top w:val="none" w:sz="0" w:space="0" w:color="auto"/>
            <w:left w:val="none" w:sz="0" w:space="0" w:color="auto"/>
            <w:bottom w:val="none" w:sz="0" w:space="0" w:color="auto"/>
            <w:right w:val="none" w:sz="0" w:space="0" w:color="auto"/>
          </w:divBdr>
        </w:div>
        <w:div w:id="491484650">
          <w:marLeft w:val="1166"/>
          <w:marRight w:val="0"/>
          <w:marTop w:val="62"/>
          <w:marBottom w:val="0"/>
          <w:divBdr>
            <w:top w:val="none" w:sz="0" w:space="0" w:color="auto"/>
            <w:left w:val="none" w:sz="0" w:space="0" w:color="auto"/>
            <w:bottom w:val="none" w:sz="0" w:space="0" w:color="auto"/>
            <w:right w:val="none" w:sz="0" w:space="0" w:color="auto"/>
          </w:divBdr>
        </w:div>
        <w:div w:id="1358656592">
          <w:marLeft w:val="1166"/>
          <w:marRight w:val="0"/>
          <w:marTop w:val="62"/>
          <w:marBottom w:val="0"/>
          <w:divBdr>
            <w:top w:val="none" w:sz="0" w:space="0" w:color="auto"/>
            <w:left w:val="none" w:sz="0" w:space="0" w:color="auto"/>
            <w:bottom w:val="none" w:sz="0" w:space="0" w:color="auto"/>
            <w:right w:val="none" w:sz="0" w:space="0" w:color="auto"/>
          </w:divBdr>
        </w:div>
        <w:div w:id="1812555007">
          <w:marLeft w:val="1166"/>
          <w:marRight w:val="0"/>
          <w:marTop w:val="62"/>
          <w:marBottom w:val="0"/>
          <w:divBdr>
            <w:top w:val="none" w:sz="0" w:space="0" w:color="auto"/>
            <w:left w:val="none" w:sz="0" w:space="0" w:color="auto"/>
            <w:bottom w:val="none" w:sz="0" w:space="0" w:color="auto"/>
            <w:right w:val="none" w:sz="0" w:space="0" w:color="auto"/>
          </w:divBdr>
        </w:div>
        <w:div w:id="1983541915">
          <w:marLeft w:val="1166"/>
          <w:marRight w:val="0"/>
          <w:marTop w:val="62"/>
          <w:marBottom w:val="0"/>
          <w:divBdr>
            <w:top w:val="none" w:sz="0" w:space="0" w:color="auto"/>
            <w:left w:val="none" w:sz="0" w:space="0" w:color="auto"/>
            <w:bottom w:val="none" w:sz="0" w:space="0" w:color="auto"/>
            <w:right w:val="none" w:sz="0" w:space="0" w:color="auto"/>
          </w:divBdr>
        </w:div>
        <w:div w:id="142622128">
          <w:marLeft w:val="547"/>
          <w:marRight w:val="0"/>
          <w:marTop w:val="72"/>
          <w:marBottom w:val="0"/>
          <w:divBdr>
            <w:top w:val="none" w:sz="0" w:space="0" w:color="auto"/>
            <w:left w:val="none" w:sz="0" w:space="0" w:color="auto"/>
            <w:bottom w:val="none" w:sz="0" w:space="0" w:color="auto"/>
            <w:right w:val="none" w:sz="0" w:space="0" w:color="auto"/>
          </w:divBdr>
        </w:div>
        <w:div w:id="863519804">
          <w:marLeft w:val="1166"/>
          <w:marRight w:val="0"/>
          <w:marTop w:val="62"/>
          <w:marBottom w:val="0"/>
          <w:divBdr>
            <w:top w:val="none" w:sz="0" w:space="0" w:color="auto"/>
            <w:left w:val="none" w:sz="0" w:space="0" w:color="auto"/>
            <w:bottom w:val="none" w:sz="0" w:space="0" w:color="auto"/>
            <w:right w:val="none" w:sz="0" w:space="0" w:color="auto"/>
          </w:divBdr>
        </w:div>
        <w:div w:id="512959454">
          <w:marLeft w:val="1166"/>
          <w:marRight w:val="0"/>
          <w:marTop w:val="62"/>
          <w:marBottom w:val="0"/>
          <w:divBdr>
            <w:top w:val="none" w:sz="0" w:space="0" w:color="auto"/>
            <w:left w:val="none" w:sz="0" w:space="0" w:color="auto"/>
            <w:bottom w:val="none" w:sz="0" w:space="0" w:color="auto"/>
            <w:right w:val="none" w:sz="0" w:space="0" w:color="auto"/>
          </w:divBdr>
        </w:div>
        <w:div w:id="1883398086">
          <w:marLeft w:val="1166"/>
          <w:marRight w:val="0"/>
          <w:marTop w:val="62"/>
          <w:marBottom w:val="0"/>
          <w:divBdr>
            <w:top w:val="none" w:sz="0" w:space="0" w:color="auto"/>
            <w:left w:val="none" w:sz="0" w:space="0" w:color="auto"/>
            <w:bottom w:val="none" w:sz="0" w:space="0" w:color="auto"/>
            <w:right w:val="none" w:sz="0" w:space="0" w:color="auto"/>
          </w:divBdr>
        </w:div>
        <w:div w:id="1971128566">
          <w:marLeft w:val="1166"/>
          <w:marRight w:val="0"/>
          <w:marTop w:val="62"/>
          <w:marBottom w:val="0"/>
          <w:divBdr>
            <w:top w:val="none" w:sz="0" w:space="0" w:color="auto"/>
            <w:left w:val="none" w:sz="0" w:space="0" w:color="auto"/>
            <w:bottom w:val="none" w:sz="0" w:space="0" w:color="auto"/>
            <w:right w:val="none" w:sz="0" w:space="0" w:color="auto"/>
          </w:divBdr>
        </w:div>
        <w:div w:id="1186410080">
          <w:marLeft w:val="1166"/>
          <w:marRight w:val="0"/>
          <w:marTop w:val="62"/>
          <w:marBottom w:val="0"/>
          <w:divBdr>
            <w:top w:val="none" w:sz="0" w:space="0" w:color="auto"/>
            <w:left w:val="none" w:sz="0" w:space="0" w:color="auto"/>
            <w:bottom w:val="none" w:sz="0" w:space="0" w:color="auto"/>
            <w:right w:val="none" w:sz="0" w:space="0" w:color="auto"/>
          </w:divBdr>
        </w:div>
        <w:div w:id="1926375526">
          <w:marLeft w:val="1800"/>
          <w:marRight w:val="0"/>
          <w:marTop w:val="53"/>
          <w:marBottom w:val="0"/>
          <w:divBdr>
            <w:top w:val="none" w:sz="0" w:space="0" w:color="auto"/>
            <w:left w:val="none" w:sz="0" w:space="0" w:color="auto"/>
            <w:bottom w:val="none" w:sz="0" w:space="0" w:color="auto"/>
            <w:right w:val="none" w:sz="0" w:space="0" w:color="auto"/>
          </w:divBdr>
        </w:div>
        <w:div w:id="455612176">
          <w:marLeft w:val="1800"/>
          <w:marRight w:val="0"/>
          <w:marTop w:val="53"/>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1051665">
      <w:bodyDiv w:val="1"/>
      <w:marLeft w:val="0"/>
      <w:marRight w:val="0"/>
      <w:marTop w:val="0"/>
      <w:marBottom w:val="0"/>
      <w:divBdr>
        <w:top w:val="none" w:sz="0" w:space="0" w:color="auto"/>
        <w:left w:val="none" w:sz="0" w:space="0" w:color="auto"/>
        <w:bottom w:val="none" w:sz="0" w:space="0" w:color="auto"/>
        <w:right w:val="none" w:sz="0" w:space="0" w:color="auto"/>
      </w:divBdr>
      <w:divsChild>
        <w:div w:id="1421756762">
          <w:marLeft w:val="547"/>
          <w:marRight w:val="0"/>
          <w:marTop w:val="130"/>
          <w:marBottom w:val="0"/>
          <w:divBdr>
            <w:top w:val="none" w:sz="0" w:space="0" w:color="auto"/>
            <w:left w:val="none" w:sz="0" w:space="0" w:color="auto"/>
            <w:bottom w:val="none" w:sz="0" w:space="0" w:color="auto"/>
            <w:right w:val="none" w:sz="0" w:space="0" w:color="auto"/>
          </w:divBdr>
        </w:div>
        <w:div w:id="1228616264">
          <w:marLeft w:val="1166"/>
          <w:marRight w:val="0"/>
          <w:marTop w:val="115"/>
          <w:marBottom w:val="0"/>
          <w:divBdr>
            <w:top w:val="none" w:sz="0" w:space="0" w:color="auto"/>
            <w:left w:val="none" w:sz="0" w:space="0" w:color="auto"/>
            <w:bottom w:val="none" w:sz="0" w:space="0" w:color="auto"/>
            <w:right w:val="none" w:sz="0" w:space="0" w:color="auto"/>
          </w:divBdr>
        </w:div>
        <w:div w:id="856623813">
          <w:marLeft w:val="1166"/>
          <w:marRight w:val="0"/>
          <w:marTop w:val="115"/>
          <w:marBottom w:val="0"/>
          <w:divBdr>
            <w:top w:val="none" w:sz="0" w:space="0" w:color="auto"/>
            <w:left w:val="none" w:sz="0" w:space="0" w:color="auto"/>
            <w:bottom w:val="none" w:sz="0" w:space="0" w:color="auto"/>
            <w:right w:val="none" w:sz="0" w:space="0" w:color="auto"/>
          </w:divBdr>
        </w:div>
        <w:div w:id="697513827">
          <w:marLeft w:val="1166"/>
          <w:marRight w:val="0"/>
          <w:marTop w:val="115"/>
          <w:marBottom w:val="0"/>
          <w:divBdr>
            <w:top w:val="none" w:sz="0" w:space="0" w:color="auto"/>
            <w:left w:val="none" w:sz="0" w:space="0" w:color="auto"/>
            <w:bottom w:val="none" w:sz="0" w:space="0" w:color="auto"/>
            <w:right w:val="none" w:sz="0" w:space="0" w:color="auto"/>
          </w:divBdr>
        </w:div>
        <w:div w:id="1768233418">
          <w:marLeft w:val="547"/>
          <w:marRight w:val="0"/>
          <w:marTop w:val="130"/>
          <w:marBottom w:val="0"/>
          <w:divBdr>
            <w:top w:val="none" w:sz="0" w:space="0" w:color="auto"/>
            <w:left w:val="none" w:sz="0" w:space="0" w:color="auto"/>
            <w:bottom w:val="none" w:sz="0" w:space="0" w:color="auto"/>
            <w:right w:val="none" w:sz="0" w:space="0" w:color="auto"/>
          </w:divBdr>
        </w:div>
        <w:div w:id="587350552">
          <w:marLeft w:val="1166"/>
          <w:marRight w:val="0"/>
          <w:marTop w:val="115"/>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0733418">
      <w:bodyDiv w:val="1"/>
      <w:marLeft w:val="0"/>
      <w:marRight w:val="0"/>
      <w:marTop w:val="0"/>
      <w:marBottom w:val="0"/>
      <w:divBdr>
        <w:top w:val="none" w:sz="0" w:space="0" w:color="auto"/>
        <w:left w:val="none" w:sz="0" w:space="0" w:color="auto"/>
        <w:bottom w:val="none" w:sz="0" w:space="0" w:color="auto"/>
        <w:right w:val="none" w:sz="0" w:space="0" w:color="auto"/>
      </w:divBdr>
      <w:divsChild>
        <w:div w:id="1627390503">
          <w:marLeft w:val="547"/>
          <w:marRight w:val="0"/>
          <w:marTop w:val="130"/>
          <w:marBottom w:val="0"/>
          <w:divBdr>
            <w:top w:val="none" w:sz="0" w:space="0" w:color="auto"/>
            <w:left w:val="none" w:sz="0" w:space="0" w:color="auto"/>
            <w:bottom w:val="none" w:sz="0" w:space="0" w:color="auto"/>
            <w:right w:val="none" w:sz="0" w:space="0" w:color="auto"/>
          </w:divBdr>
        </w:div>
        <w:div w:id="2083944956">
          <w:marLeft w:val="1166"/>
          <w:marRight w:val="0"/>
          <w:marTop w:val="115"/>
          <w:marBottom w:val="0"/>
          <w:divBdr>
            <w:top w:val="none" w:sz="0" w:space="0" w:color="auto"/>
            <w:left w:val="none" w:sz="0" w:space="0" w:color="auto"/>
            <w:bottom w:val="none" w:sz="0" w:space="0" w:color="auto"/>
            <w:right w:val="none" w:sz="0" w:space="0" w:color="auto"/>
          </w:divBdr>
        </w:div>
        <w:div w:id="18506727">
          <w:marLeft w:val="1166"/>
          <w:marRight w:val="0"/>
          <w:marTop w:val="115"/>
          <w:marBottom w:val="0"/>
          <w:divBdr>
            <w:top w:val="none" w:sz="0" w:space="0" w:color="auto"/>
            <w:left w:val="none" w:sz="0" w:space="0" w:color="auto"/>
            <w:bottom w:val="none" w:sz="0" w:space="0" w:color="auto"/>
            <w:right w:val="none" w:sz="0" w:space="0" w:color="auto"/>
          </w:divBdr>
        </w:div>
        <w:div w:id="1726177955">
          <w:marLeft w:val="1166"/>
          <w:marRight w:val="0"/>
          <w:marTop w:val="115"/>
          <w:marBottom w:val="0"/>
          <w:divBdr>
            <w:top w:val="none" w:sz="0" w:space="0" w:color="auto"/>
            <w:left w:val="none" w:sz="0" w:space="0" w:color="auto"/>
            <w:bottom w:val="none" w:sz="0" w:space="0" w:color="auto"/>
            <w:right w:val="none" w:sz="0" w:space="0" w:color="auto"/>
          </w:divBdr>
        </w:div>
        <w:div w:id="850879004">
          <w:marLeft w:val="547"/>
          <w:marRight w:val="0"/>
          <w:marTop w:val="130"/>
          <w:marBottom w:val="0"/>
          <w:divBdr>
            <w:top w:val="none" w:sz="0" w:space="0" w:color="auto"/>
            <w:left w:val="none" w:sz="0" w:space="0" w:color="auto"/>
            <w:bottom w:val="none" w:sz="0" w:space="0" w:color="auto"/>
            <w:right w:val="none" w:sz="0" w:space="0" w:color="auto"/>
          </w:divBdr>
        </w:div>
        <w:div w:id="1809319418">
          <w:marLeft w:val="1166"/>
          <w:marRight w:val="0"/>
          <w:marTop w:val="115"/>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1638591">
      <w:bodyDiv w:val="1"/>
      <w:marLeft w:val="0"/>
      <w:marRight w:val="0"/>
      <w:marTop w:val="0"/>
      <w:marBottom w:val="0"/>
      <w:divBdr>
        <w:top w:val="none" w:sz="0" w:space="0" w:color="auto"/>
        <w:left w:val="none" w:sz="0" w:space="0" w:color="auto"/>
        <w:bottom w:val="none" w:sz="0" w:space="0" w:color="auto"/>
        <w:right w:val="none" w:sz="0" w:space="0" w:color="auto"/>
      </w:divBdr>
      <w:divsChild>
        <w:div w:id="373969627">
          <w:marLeft w:val="1166"/>
          <w:marRight w:val="0"/>
          <w:marTop w:val="125"/>
          <w:marBottom w:val="0"/>
          <w:divBdr>
            <w:top w:val="none" w:sz="0" w:space="0" w:color="auto"/>
            <w:left w:val="none" w:sz="0" w:space="0" w:color="auto"/>
            <w:bottom w:val="none" w:sz="0" w:space="0" w:color="auto"/>
            <w:right w:val="none" w:sz="0" w:space="0" w:color="auto"/>
          </w:divBdr>
        </w:div>
        <w:div w:id="363556329">
          <w:marLeft w:val="1166"/>
          <w:marRight w:val="0"/>
          <w:marTop w:val="125"/>
          <w:marBottom w:val="0"/>
          <w:divBdr>
            <w:top w:val="none" w:sz="0" w:space="0" w:color="auto"/>
            <w:left w:val="none" w:sz="0" w:space="0" w:color="auto"/>
            <w:bottom w:val="none" w:sz="0" w:space="0" w:color="auto"/>
            <w:right w:val="none" w:sz="0" w:space="0" w:color="auto"/>
          </w:divBdr>
        </w:div>
        <w:div w:id="1118719515">
          <w:marLeft w:val="1166"/>
          <w:marRight w:val="0"/>
          <w:marTop w:val="125"/>
          <w:marBottom w:val="0"/>
          <w:divBdr>
            <w:top w:val="none" w:sz="0" w:space="0" w:color="auto"/>
            <w:left w:val="none" w:sz="0" w:space="0" w:color="auto"/>
            <w:bottom w:val="none" w:sz="0" w:space="0" w:color="auto"/>
            <w:right w:val="none" w:sz="0" w:space="0" w:color="auto"/>
          </w:divBdr>
        </w:div>
        <w:div w:id="1338390338">
          <w:marLeft w:val="1166"/>
          <w:marRight w:val="0"/>
          <w:marTop w:val="125"/>
          <w:marBottom w:val="0"/>
          <w:divBdr>
            <w:top w:val="none" w:sz="0" w:space="0" w:color="auto"/>
            <w:left w:val="none" w:sz="0" w:space="0" w:color="auto"/>
            <w:bottom w:val="none" w:sz="0" w:space="0" w:color="auto"/>
            <w:right w:val="none" w:sz="0" w:space="0" w:color="auto"/>
          </w:divBdr>
        </w:div>
        <w:div w:id="1681548103">
          <w:marLeft w:val="1166"/>
          <w:marRight w:val="0"/>
          <w:marTop w:val="125"/>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10958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677382">
      <w:bodyDiv w:val="1"/>
      <w:marLeft w:val="0"/>
      <w:marRight w:val="0"/>
      <w:marTop w:val="0"/>
      <w:marBottom w:val="0"/>
      <w:divBdr>
        <w:top w:val="none" w:sz="0" w:space="0" w:color="auto"/>
        <w:left w:val="none" w:sz="0" w:space="0" w:color="auto"/>
        <w:bottom w:val="none" w:sz="0" w:space="0" w:color="auto"/>
        <w:right w:val="none" w:sz="0" w:space="0" w:color="auto"/>
      </w:divBdr>
      <w:divsChild>
        <w:div w:id="573929850">
          <w:marLeft w:val="547"/>
          <w:marRight w:val="0"/>
          <w:marTop w:val="86"/>
          <w:marBottom w:val="0"/>
          <w:divBdr>
            <w:top w:val="none" w:sz="0" w:space="0" w:color="auto"/>
            <w:left w:val="none" w:sz="0" w:space="0" w:color="auto"/>
            <w:bottom w:val="none" w:sz="0" w:space="0" w:color="auto"/>
            <w:right w:val="none" w:sz="0" w:space="0" w:color="auto"/>
          </w:divBdr>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119070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3709791">
      <w:bodyDiv w:val="1"/>
      <w:marLeft w:val="0"/>
      <w:marRight w:val="0"/>
      <w:marTop w:val="0"/>
      <w:marBottom w:val="0"/>
      <w:divBdr>
        <w:top w:val="none" w:sz="0" w:space="0" w:color="auto"/>
        <w:left w:val="none" w:sz="0" w:space="0" w:color="auto"/>
        <w:bottom w:val="none" w:sz="0" w:space="0" w:color="auto"/>
        <w:right w:val="none" w:sz="0" w:space="0" w:color="auto"/>
      </w:divBdr>
      <w:divsChild>
        <w:div w:id="1902863314">
          <w:marLeft w:val="1166"/>
          <w:marRight w:val="0"/>
          <w:marTop w:val="125"/>
          <w:marBottom w:val="0"/>
          <w:divBdr>
            <w:top w:val="none" w:sz="0" w:space="0" w:color="auto"/>
            <w:left w:val="none" w:sz="0" w:space="0" w:color="auto"/>
            <w:bottom w:val="none" w:sz="0" w:space="0" w:color="auto"/>
            <w:right w:val="none" w:sz="0" w:space="0" w:color="auto"/>
          </w:divBdr>
        </w:div>
        <w:div w:id="2121289745">
          <w:marLeft w:val="1166"/>
          <w:marRight w:val="0"/>
          <w:marTop w:val="125"/>
          <w:marBottom w:val="0"/>
          <w:divBdr>
            <w:top w:val="none" w:sz="0" w:space="0" w:color="auto"/>
            <w:left w:val="none" w:sz="0" w:space="0" w:color="auto"/>
            <w:bottom w:val="none" w:sz="0" w:space="0" w:color="auto"/>
            <w:right w:val="none" w:sz="0" w:space="0" w:color="auto"/>
          </w:divBdr>
        </w:div>
        <w:div w:id="1405759621">
          <w:marLeft w:val="1166"/>
          <w:marRight w:val="0"/>
          <w:marTop w:val="125"/>
          <w:marBottom w:val="0"/>
          <w:divBdr>
            <w:top w:val="none" w:sz="0" w:space="0" w:color="auto"/>
            <w:left w:val="none" w:sz="0" w:space="0" w:color="auto"/>
            <w:bottom w:val="none" w:sz="0" w:space="0" w:color="auto"/>
            <w:right w:val="none" w:sz="0" w:space="0" w:color="auto"/>
          </w:divBdr>
        </w:div>
        <w:div w:id="746808639">
          <w:marLeft w:val="1166"/>
          <w:marRight w:val="0"/>
          <w:marTop w:val="125"/>
          <w:marBottom w:val="0"/>
          <w:divBdr>
            <w:top w:val="none" w:sz="0" w:space="0" w:color="auto"/>
            <w:left w:val="none" w:sz="0" w:space="0" w:color="auto"/>
            <w:bottom w:val="none" w:sz="0" w:space="0" w:color="auto"/>
            <w:right w:val="none" w:sz="0" w:space="0" w:color="auto"/>
          </w:divBdr>
        </w:div>
        <w:div w:id="784806268">
          <w:marLeft w:val="1166"/>
          <w:marRight w:val="0"/>
          <w:marTop w:val="125"/>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330938">
      <w:bodyDiv w:val="1"/>
      <w:marLeft w:val="0"/>
      <w:marRight w:val="0"/>
      <w:marTop w:val="0"/>
      <w:marBottom w:val="0"/>
      <w:divBdr>
        <w:top w:val="none" w:sz="0" w:space="0" w:color="auto"/>
        <w:left w:val="none" w:sz="0" w:space="0" w:color="auto"/>
        <w:bottom w:val="none" w:sz="0" w:space="0" w:color="auto"/>
        <w:right w:val="none" w:sz="0" w:space="0" w:color="auto"/>
      </w:divBdr>
      <w:divsChild>
        <w:div w:id="391927780">
          <w:marLeft w:val="547"/>
          <w:marRight w:val="0"/>
          <w:marTop w:val="86"/>
          <w:marBottom w:val="0"/>
          <w:divBdr>
            <w:top w:val="none" w:sz="0" w:space="0" w:color="auto"/>
            <w:left w:val="none" w:sz="0" w:space="0" w:color="auto"/>
            <w:bottom w:val="none" w:sz="0" w:space="0" w:color="auto"/>
            <w:right w:val="none" w:sz="0" w:space="0" w:color="auto"/>
          </w:divBdr>
        </w:div>
      </w:divsChild>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4306639">
      <w:bodyDiv w:val="1"/>
      <w:marLeft w:val="0"/>
      <w:marRight w:val="0"/>
      <w:marTop w:val="0"/>
      <w:marBottom w:val="0"/>
      <w:divBdr>
        <w:top w:val="none" w:sz="0" w:space="0" w:color="auto"/>
        <w:left w:val="none" w:sz="0" w:space="0" w:color="auto"/>
        <w:bottom w:val="none" w:sz="0" w:space="0" w:color="auto"/>
        <w:right w:val="none" w:sz="0" w:space="0" w:color="auto"/>
      </w:divBdr>
      <w:divsChild>
        <w:div w:id="185169654">
          <w:marLeft w:val="547"/>
          <w:marRight w:val="0"/>
          <w:marTop w:val="72"/>
          <w:marBottom w:val="0"/>
          <w:divBdr>
            <w:top w:val="none" w:sz="0" w:space="0" w:color="auto"/>
            <w:left w:val="none" w:sz="0" w:space="0" w:color="auto"/>
            <w:bottom w:val="none" w:sz="0" w:space="0" w:color="auto"/>
            <w:right w:val="none" w:sz="0" w:space="0" w:color="auto"/>
          </w:divBdr>
        </w:div>
        <w:div w:id="442070887">
          <w:marLeft w:val="1166"/>
          <w:marRight w:val="0"/>
          <w:marTop w:val="62"/>
          <w:marBottom w:val="0"/>
          <w:divBdr>
            <w:top w:val="none" w:sz="0" w:space="0" w:color="auto"/>
            <w:left w:val="none" w:sz="0" w:space="0" w:color="auto"/>
            <w:bottom w:val="none" w:sz="0" w:space="0" w:color="auto"/>
            <w:right w:val="none" w:sz="0" w:space="0" w:color="auto"/>
          </w:divBdr>
        </w:div>
        <w:div w:id="964694426">
          <w:marLeft w:val="547"/>
          <w:marRight w:val="0"/>
          <w:marTop w:val="72"/>
          <w:marBottom w:val="0"/>
          <w:divBdr>
            <w:top w:val="none" w:sz="0" w:space="0" w:color="auto"/>
            <w:left w:val="none" w:sz="0" w:space="0" w:color="auto"/>
            <w:bottom w:val="none" w:sz="0" w:space="0" w:color="auto"/>
            <w:right w:val="none" w:sz="0" w:space="0" w:color="auto"/>
          </w:divBdr>
        </w:div>
        <w:div w:id="1431312260">
          <w:marLeft w:val="1166"/>
          <w:marRight w:val="0"/>
          <w:marTop w:val="62"/>
          <w:marBottom w:val="0"/>
          <w:divBdr>
            <w:top w:val="none" w:sz="0" w:space="0" w:color="auto"/>
            <w:left w:val="none" w:sz="0" w:space="0" w:color="auto"/>
            <w:bottom w:val="none" w:sz="0" w:space="0" w:color="auto"/>
            <w:right w:val="none" w:sz="0" w:space="0" w:color="auto"/>
          </w:divBdr>
        </w:div>
        <w:div w:id="1217623549">
          <w:marLeft w:val="1800"/>
          <w:marRight w:val="0"/>
          <w:marTop w:val="53"/>
          <w:marBottom w:val="0"/>
          <w:divBdr>
            <w:top w:val="none" w:sz="0" w:space="0" w:color="auto"/>
            <w:left w:val="none" w:sz="0" w:space="0" w:color="auto"/>
            <w:bottom w:val="none" w:sz="0" w:space="0" w:color="auto"/>
            <w:right w:val="none" w:sz="0" w:space="0" w:color="auto"/>
          </w:divBdr>
        </w:div>
        <w:div w:id="962855576">
          <w:marLeft w:val="2520"/>
          <w:marRight w:val="0"/>
          <w:marTop w:val="48"/>
          <w:marBottom w:val="0"/>
          <w:divBdr>
            <w:top w:val="none" w:sz="0" w:space="0" w:color="auto"/>
            <w:left w:val="none" w:sz="0" w:space="0" w:color="auto"/>
            <w:bottom w:val="none" w:sz="0" w:space="0" w:color="auto"/>
            <w:right w:val="none" w:sz="0" w:space="0" w:color="auto"/>
          </w:divBdr>
        </w:div>
        <w:div w:id="1943223702">
          <w:marLeft w:val="2520"/>
          <w:marRight w:val="0"/>
          <w:marTop w:val="48"/>
          <w:marBottom w:val="0"/>
          <w:divBdr>
            <w:top w:val="none" w:sz="0" w:space="0" w:color="auto"/>
            <w:left w:val="none" w:sz="0" w:space="0" w:color="auto"/>
            <w:bottom w:val="none" w:sz="0" w:space="0" w:color="auto"/>
            <w:right w:val="none" w:sz="0" w:space="0" w:color="auto"/>
          </w:divBdr>
        </w:div>
        <w:div w:id="1334648574">
          <w:marLeft w:val="2520"/>
          <w:marRight w:val="0"/>
          <w:marTop w:val="48"/>
          <w:marBottom w:val="0"/>
          <w:divBdr>
            <w:top w:val="none" w:sz="0" w:space="0" w:color="auto"/>
            <w:left w:val="none" w:sz="0" w:space="0" w:color="auto"/>
            <w:bottom w:val="none" w:sz="0" w:space="0" w:color="auto"/>
            <w:right w:val="none" w:sz="0" w:space="0" w:color="auto"/>
          </w:divBdr>
        </w:div>
        <w:div w:id="312759568">
          <w:marLeft w:val="1800"/>
          <w:marRight w:val="0"/>
          <w:marTop w:val="53"/>
          <w:marBottom w:val="0"/>
          <w:divBdr>
            <w:top w:val="none" w:sz="0" w:space="0" w:color="auto"/>
            <w:left w:val="none" w:sz="0" w:space="0" w:color="auto"/>
            <w:bottom w:val="none" w:sz="0" w:space="0" w:color="auto"/>
            <w:right w:val="none" w:sz="0" w:space="0" w:color="auto"/>
          </w:divBdr>
        </w:div>
        <w:div w:id="314605503">
          <w:marLeft w:val="1166"/>
          <w:marRight w:val="0"/>
          <w:marTop w:val="62"/>
          <w:marBottom w:val="0"/>
          <w:divBdr>
            <w:top w:val="none" w:sz="0" w:space="0" w:color="auto"/>
            <w:left w:val="none" w:sz="0" w:space="0" w:color="auto"/>
            <w:bottom w:val="none" w:sz="0" w:space="0" w:color="auto"/>
            <w:right w:val="none" w:sz="0" w:space="0" w:color="auto"/>
          </w:divBdr>
        </w:div>
        <w:div w:id="2035420088">
          <w:marLeft w:val="1166"/>
          <w:marRight w:val="0"/>
          <w:marTop w:val="62"/>
          <w:marBottom w:val="0"/>
          <w:divBdr>
            <w:top w:val="none" w:sz="0" w:space="0" w:color="auto"/>
            <w:left w:val="none" w:sz="0" w:space="0" w:color="auto"/>
            <w:bottom w:val="none" w:sz="0" w:space="0" w:color="auto"/>
            <w:right w:val="none" w:sz="0" w:space="0" w:color="auto"/>
          </w:divBdr>
        </w:div>
        <w:div w:id="543834378">
          <w:marLeft w:val="547"/>
          <w:marRight w:val="0"/>
          <w:marTop w:val="72"/>
          <w:marBottom w:val="0"/>
          <w:divBdr>
            <w:top w:val="none" w:sz="0" w:space="0" w:color="auto"/>
            <w:left w:val="none" w:sz="0" w:space="0" w:color="auto"/>
            <w:bottom w:val="none" w:sz="0" w:space="0" w:color="auto"/>
            <w:right w:val="none" w:sz="0" w:space="0" w:color="auto"/>
          </w:divBdr>
        </w:div>
        <w:div w:id="1297954527">
          <w:marLeft w:val="547"/>
          <w:marRight w:val="0"/>
          <w:marTop w:val="72"/>
          <w:marBottom w:val="0"/>
          <w:divBdr>
            <w:top w:val="none" w:sz="0" w:space="0" w:color="auto"/>
            <w:left w:val="none" w:sz="0" w:space="0" w:color="auto"/>
            <w:bottom w:val="none" w:sz="0" w:space="0" w:color="auto"/>
            <w:right w:val="none" w:sz="0" w:space="0" w:color="auto"/>
          </w:divBdr>
        </w:div>
        <w:div w:id="2096436112">
          <w:marLeft w:val="547"/>
          <w:marRight w:val="0"/>
          <w:marTop w:val="72"/>
          <w:marBottom w:val="0"/>
          <w:divBdr>
            <w:top w:val="none" w:sz="0" w:space="0" w:color="auto"/>
            <w:left w:val="none" w:sz="0" w:space="0" w:color="auto"/>
            <w:bottom w:val="none" w:sz="0" w:space="0" w:color="auto"/>
            <w:right w:val="none" w:sz="0" w:space="0" w:color="auto"/>
          </w:divBdr>
        </w:div>
        <w:div w:id="1289895994">
          <w:marLeft w:val="547"/>
          <w:marRight w:val="0"/>
          <w:marTop w:val="72"/>
          <w:marBottom w:val="0"/>
          <w:divBdr>
            <w:top w:val="none" w:sz="0" w:space="0" w:color="auto"/>
            <w:left w:val="none" w:sz="0" w:space="0" w:color="auto"/>
            <w:bottom w:val="none" w:sz="0" w:space="0" w:color="auto"/>
            <w:right w:val="none" w:sz="0" w:space="0" w:color="auto"/>
          </w:divBdr>
        </w:div>
        <w:div w:id="1766614963">
          <w:marLeft w:val="547"/>
          <w:marRight w:val="0"/>
          <w:marTop w:val="72"/>
          <w:marBottom w:val="0"/>
          <w:divBdr>
            <w:top w:val="none" w:sz="0" w:space="0" w:color="auto"/>
            <w:left w:val="none" w:sz="0" w:space="0" w:color="auto"/>
            <w:bottom w:val="none" w:sz="0" w:space="0" w:color="auto"/>
            <w:right w:val="none" w:sz="0" w:space="0" w:color="auto"/>
          </w:divBdr>
        </w:div>
        <w:div w:id="1074856755">
          <w:marLeft w:val="1166"/>
          <w:marRight w:val="0"/>
          <w:marTop w:val="62"/>
          <w:marBottom w:val="0"/>
          <w:divBdr>
            <w:top w:val="none" w:sz="0" w:space="0" w:color="auto"/>
            <w:left w:val="none" w:sz="0" w:space="0" w:color="auto"/>
            <w:bottom w:val="none" w:sz="0" w:space="0" w:color="auto"/>
            <w:right w:val="none" w:sz="0" w:space="0" w:color="auto"/>
          </w:divBdr>
        </w:div>
        <w:div w:id="1856923634">
          <w:marLeft w:val="1166"/>
          <w:marRight w:val="0"/>
          <w:marTop w:val="62"/>
          <w:marBottom w:val="0"/>
          <w:divBdr>
            <w:top w:val="none" w:sz="0" w:space="0" w:color="auto"/>
            <w:left w:val="none" w:sz="0" w:space="0" w:color="auto"/>
            <w:bottom w:val="none" w:sz="0" w:space="0" w:color="auto"/>
            <w:right w:val="none" w:sz="0" w:space="0" w:color="auto"/>
          </w:divBdr>
        </w:div>
        <w:div w:id="5598053">
          <w:marLeft w:val="1166"/>
          <w:marRight w:val="0"/>
          <w:marTop w:val="62"/>
          <w:marBottom w:val="0"/>
          <w:divBdr>
            <w:top w:val="none" w:sz="0" w:space="0" w:color="auto"/>
            <w:left w:val="none" w:sz="0" w:space="0" w:color="auto"/>
            <w:bottom w:val="none" w:sz="0" w:space="0" w:color="auto"/>
            <w:right w:val="none" w:sz="0" w:space="0" w:color="auto"/>
          </w:divBdr>
        </w:div>
        <w:div w:id="263343519">
          <w:marLeft w:val="1166"/>
          <w:marRight w:val="0"/>
          <w:marTop w:val="6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B2AFC-4DFF-42C6-A33A-4631ED0F9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109</cp:revision>
  <cp:lastPrinted>2007-08-28T14:45:00Z</cp:lastPrinted>
  <dcterms:created xsi:type="dcterms:W3CDTF">2018-09-22T08:05:00Z</dcterms:created>
  <dcterms:modified xsi:type="dcterms:W3CDTF">2018-09-26T06:02:00Z</dcterms:modified>
</cp:coreProperties>
</file>