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878" w:rsidRDefault="000E5878" w:rsidP="000E5878">
      <w:pPr>
        <w:pStyle w:val="a4"/>
        <w:rPr>
          <w:sz w:val="22"/>
          <w:szCs w:val="22"/>
        </w:rPr>
      </w:pPr>
      <w:r>
        <w:rPr>
          <w:sz w:val="22"/>
          <w:szCs w:val="22"/>
        </w:rPr>
        <w:t>3GPP TSG-RAN WG2 Meeting #100                                                                   R2-171</w:t>
      </w:r>
      <w:r w:rsidR="00761988" w:rsidRPr="00761988">
        <w:rPr>
          <w:sz w:val="22"/>
          <w:szCs w:val="22"/>
        </w:rPr>
        <w:t>2835</w:t>
      </w:r>
    </w:p>
    <w:p w:rsidR="00D17ABE" w:rsidRPr="00912CC9" w:rsidRDefault="000E5878" w:rsidP="000E5878">
      <w:pPr>
        <w:pStyle w:val="a4"/>
        <w:tabs>
          <w:tab w:val="clear" w:pos="4536"/>
          <w:tab w:val="left" w:pos="1800"/>
        </w:tabs>
        <w:ind w:left="1798" w:hangingChars="814" w:hanging="1798"/>
        <w:rPr>
          <w:rFonts w:eastAsiaTheme="minorEastAsia" w:cs="Arial"/>
          <w:sz w:val="22"/>
          <w:szCs w:val="22"/>
          <w:lang w:eastAsia="zh-CN"/>
        </w:rPr>
      </w:pPr>
      <w:r>
        <w:rPr>
          <w:sz w:val="22"/>
          <w:szCs w:val="22"/>
        </w:rPr>
        <w:t>Reno, USA, 27</w:t>
      </w:r>
      <w:r w:rsidRPr="00812E77">
        <w:rPr>
          <w:sz w:val="22"/>
          <w:szCs w:val="22"/>
          <w:vertAlign w:val="superscript"/>
        </w:rPr>
        <w:t>th</w:t>
      </w:r>
      <w:r>
        <w:rPr>
          <w:sz w:val="22"/>
          <w:szCs w:val="22"/>
        </w:rPr>
        <w:t xml:space="preserve"> November – 1</w:t>
      </w:r>
      <w:r w:rsidRPr="00812E77">
        <w:rPr>
          <w:sz w:val="22"/>
          <w:szCs w:val="22"/>
          <w:vertAlign w:val="superscript"/>
        </w:rPr>
        <w:t>st</w:t>
      </w:r>
      <w:r>
        <w:rPr>
          <w:sz w:val="22"/>
          <w:szCs w:val="22"/>
        </w:rPr>
        <w:t xml:space="preserve"> December 2017</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rsidR="00EC289F" w:rsidRPr="00EC289F" w:rsidRDefault="00EC289F" w:rsidP="00EC289F">
      <w:pPr>
        <w:pStyle w:val="a4"/>
        <w:rPr>
          <w:rFonts w:eastAsia="宋体" w:cs="Arial"/>
          <w:bCs/>
          <w:sz w:val="22"/>
          <w:szCs w:val="22"/>
          <w:lang w:eastAsia="zh-CN"/>
        </w:rPr>
      </w:pPr>
    </w:p>
    <w:p w:rsidR="000F57D5"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Source:</w:t>
      </w:r>
      <w:r w:rsidRPr="002F03C0">
        <w:rPr>
          <w:rFonts w:eastAsia="宋体"/>
          <w:sz w:val="22"/>
          <w:lang w:eastAsia="zh-CN"/>
        </w:rPr>
        <w:tab/>
      </w:r>
      <w:r w:rsidR="00703A4A" w:rsidRPr="002F03C0">
        <w:rPr>
          <w:rFonts w:eastAsia="宋体" w:hint="eastAsia"/>
          <w:sz w:val="22"/>
          <w:lang w:eastAsia="zh-CN"/>
        </w:rPr>
        <w:t>v</w:t>
      </w:r>
      <w:r w:rsidR="00156EF4" w:rsidRPr="002F03C0">
        <w:rPr>
          <w:rFonts w:eastAsia="宋体" w:hint="eastAsia"/>
          <w:sz w:val="22"/>
          <w:lang w:eastAsia="zh-CN"/>
        </w:rPr>
        <w:t>ivo</w:t>
      </w:r>
    </w:p>
    <w:p w:rsidR="000F57D5" w:rsidRPr="002F03C0" w:rsidRDefault="000F57D5" w:rsidP="000F57D5">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Title:</w:t>
      </w:r>
      <w:bookmarkStart w:id="0" w:name="Title"/>
      <w:bookmarkEnd w:id="0"/>
      <w:r w:rsidRPr="002F03C0">
        <w:rPr>
          <w:rFonts w:eastAsia="宋体"/>
          <w:sz w:val="22"/>
          <w:lang w:eastAsia="zh-CN"/>
        </w:rPr>
        <w:tab/>
      </w:r>
      <w:r w:rsidR="00500B77" w:rsidRPr="00500B77">
        <w:rPr>
          <w:rFonts w:eastAsia="宋体"/>
          <w:sz w:val="22"/>
          <w:lang w:eastAsia="zh-CN"/>
        </w:rPr>
        <w:t xml:space="preserve">Handling of Unknown, Unforeseen and </w:t>
      </w:r>
      <w:r w:rsidR="00795CF8">
        <w:rPr>
          <w:rFonts w:eastAsiaTheme="minorEastAsia" w:hint="eastAsia"/>
          <w:noProof/>
          <w:lang w:eastAsia="zh-CN"/>
        </w:rPr>
        <w:t>E</w:t>
      </w:r>
      <w:r w:rsidR="00795CF8" w:rsidRPr="002F4F3B">
        <w:rPr>
          <w:noProof/>
        </w:rPr>
        <w:t xml:space="preserve">rroneous </w:t>
      </w:r>
      <w:r w:rsidR="00500B77" w:rsidRPr="00500B77">
        <w:rPr>
          <w:rFonts w:eastAsia="宋体"/>
          <w:sz w:val="22"/>
          <w:lang w:eastAsia="zh-CN"/>
        </w:rPr>
        <w:t>Protocol Data</w:t>
      </w:r>
    </w:p>
    <w:p w:rsidR="000F57D5" w:rsidRPr="002F03C0" w:rsidRDefault="000F57D5" w:rsidP="006227F1">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Agenda Item:</w:t>
      </w:r>
      <w:bookmarkStart w:id="1" w:name="Source"/>
      <w:bookmarkEnd w:id="1"/>
      <w:r w:rsidRPr="002F03C0">
        <w:rPr>
          <w:rFonts w:eastAsia="宋体"/>
          <w:sz w:val="22"/>
          <w:lang w:eastAsia="zh-CN"/>
        </w:rPr>
        <w:tab/>
      </w:r>
      <w:r w:rsidR="007774F6" w:rsidRPr="002F03C0">
        <w:rPr>
          <w:rFonts w:eastAsia="宋体"/>
          <w:sz w:val="22"/>
          <w:lang w:eastAsia="zh-CN"/>
        </w:rPr>
        <w:t>10.</w:t>
      </w:r>
      <w:r w:rsidR="00961D6B" w:rsidRPr="002F03C0">
        <w:rPr>
          <w:rFonts w:eastAsia="宋体" w:hint="eastAsia"/>
          <w:sz w:val="22"/>
          <w:lang w:eastAsia="zh-CN"/>
        </w:rPr>
        <w:t>3</w:t>
      </w:r>
      <w:r w:rsidR="007774F6" w:rsidRPr="002F03C0">
        <w:rPr>
          <w:rFonts w:eastAsia="宋体"/>
          <w:sz w:val="22"/>
          <w:lang w:eastAsia="zh-CN"/>
        </w:rPr>
        <w:t>.1.</w:t>
      </w:r>
      <w:r w:rsidR="00244A3B">
        <w:rPr>
          <w:rFonts w:eastAsia="宋体" w:hint="eastAsia"/>
          <w:sz w:val="22"/>
          <w:lang w:eastAsia="zh-CN"/>
        </w:rPr>
        <w:t>2</w:t>
      </w:r>
    </w:p>
    <w:p w:rsidR="00F04983"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Document for:</w:t>
      </w:r>
      <w:r w:rsidRPr="002F03C0">
        <w:rPr>
          <w:rFonts w:eastAsia="宋体"/>
          <w:sz w:val="22"/>
          <w:lang w:eastAsia="zh-CN"/>
        </w:rPr>
        <w:tab/>
      </w:r>
      <w:bookmarkStart w:id="2" w:name="DocumentFor"/>
      <w:bookmarkEnd w:id="2"/>
      <w:r w:rsidR="00F04983" w:rsidRPr="002F03C0">
        <w:rPr>
          <w:rFonts w:eastAsia="宋体"/>
          <w:sz w:val="22"/>
          <w:lang w:eastAsia="zh-CN"/>
        </w:rPr>
        <w:t>Discussion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9D3389" w:rsidRDefault="009D3389" w:rsidP="004F1529">
      <w:pPr>
        <w:jc w:val="both"/>
        <w:rPr>
          <w:rFonts w:eastAsia="宋体"/>
          <w:szCs w:val="20"/>
          <w:lang w:eastAsia="zh-CN"/>
        </w:rPr>
      </w:pPr>
      <w:r>
        <w:rPr>
          <w:rFonts w:eastAsia="宋体" w:hint="eastAsia"/>
          <w:szCs w:val="20"/>
          <w:lang w:eastAsia="zh-CN"/>
        </w:rPr>
        <w:t xml:space="preserve">In 3GPP RAN2 </w:t>
      </w:r>
      <w:r w:rsidR="00AF4B15">
        <w:rPr>
          <w:rFonts w:eastAsia="宋体" w:hint="eastAsia"/>
          <w:szCs w:val="20"/>
          <w:lang w:eastAsia="zh-CN"/>
        </w:rPr>
        <w:t>99bis</w:t>
      </w:r>
      <w:r>
        <w:rPr>
          <w:rFonts w:eastAsia="宋体" w:hint="eastAsia"/>
          <w:szCs w:val="20"/>
          <w:lang w:eastAsia="zh-CN"/>
        </w:rPr>
        <w:t xml:space="preserve"> meeting, </w:t>
      </w:r>
      <w:r w:rsidR="00500B77">
        <w:rPr>
          <w:rFonts w:eastAsia="宋体" w:hint="eastAsia"/>
          <w:szCs w:val="20"/>
          <w:lang w:eastAsia="zh-CN"/>
        </w:rPr>
        <w:t xml:space="preserve">MAC PDU </w:t>
      </w:r>
      <w:r w:rsidR="00500B77" w:rsidRPr="00500B77">
        <w:rPr>
          <w:rFonts w:eastAsia="宋体"/>
          <w:szCs w:val="20"/>
          <w:lang w:eastAsia="zh-CN"/>
        </w:rPr>
        <w:t xml:space="preserve">with unknown </w:t>
      </w:r>
      <w:r w:rsidR="000D1514">
        <w:rPr>
          <w:rFonts w:eastAsia="宋体" w:hint="eastAsia"/>
          <w:szCs w:val="20"/>
          <w:lang w:eastAsia="zh-CN"/>
        </w:rPr>
        <w:t>LCID</w:t>
      </w:r>
      <w:r w:rsidRPr="00F125F8">
        <w:rPr>
          <w:rFonts w:eastAsia="宋体"/>
          <w:szCs w:val="20"/>
          <w:lang w:eastAsia="zh-CN"/>
        </w:rPr>
        <w:t xml:space="preserve"> </w:t>
      </w:r>
      <w:r>
        <w:rPr>
          <w:rFonts w:eastAsia="宋体" w:hint="eastAsia"/>
          <w:szCs w:val="20"/>
          <w:lang w:eastAsia="zh-CN"/>
        </w:rPr>
        <w:t xml:space="preserve">was discussed and the following </w:t>
      </w:r>
      <w:r w:rsidR="00500B77">
        <w:rPr>
          <w:rFonts w:eastAsia="宋体" w:hint="eastAsia"/>
          <w:szCs w:val="20"/>
          <w:lang w:eastAsia="zh-CN"/>
        </w:rPr>
        <w:t>assumption</w:t>
      </w:r>
      <w:r>
        <w:rPr>
          <w:rFonts w:eastAsia="宋体" w:hint="eastAsia"/>
          <w:szCs w:val="20"/>
          <w:lang w:eastAsia="zh-CN"/>
        </w:rPr>
        <w:t xml:space="preserve"> was made in [1].</w:t>
      </w:r>
    </w:p>
    <w:p w:rsidR="00AF4B15" w:rsidRPr="00500B77" w:rsidRDefault="00500B77" w:rsidP="00500B77">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rPr>
          <w:rFonts w:eastAsiaTheme="minorEastAsia" w:hint="eastAsia"/>
          <w:lang w:eastAsia="zh-CN"/>
        </w:rPr>
        <w:t xml:space="preserve">=&gt; </w:t>
      </w:r>
      <w:r>
        <w:t xml:space="preserve">Assumption:  The complete </w:t>
      </w:r>
      <w:r w:rsidRPr="00C35B34">
        <w:t xml:space="preserve">MAC PDU </w:t>
      </w:r>
      <w:r>
        <w:t xml:space="preserve">is discared if </w:t>
      </w:r>
      <w:r w:rsidRPr="00C35B34">
        <w:t xml:space="preserve">unknown </w:t>
      </w:r>
      <w:r>
        <w:t xml:space="preserve">LCID is detected.  Depending on bearer type change discussion we can discuss again.  </w:t>
      </w:r>
    </w:p>
    <w:p w:rsidR="00164F5B" w:rsidRPr="00FE63A0" w:rsidRDefault="00164F5B" w:rsidP="004F1529">
      <w:pPr>
        <w:jc w:val="both"/>
        <w:rPr>
          <w:rFonts w:eastAsia="宋体"/>
          <w:lang w:eastAsia="zh-CN"/>
        </w:rPr>
      </w:pPr>
      <w:r w:rsidRPr="003E36B2">
        <w:rPr>
          <w:rFonts w:eastAsia="宋体" w:hint="eastAsia"/>
          <w:szCs w:val="20"/>
          <w:lang w:eastAsia="zh-CN"/>
        </w:rPr>
        <w:t xml:space="preserve">In </w:t>
      </w:r>
      <w:r>
        <w:rPr>
          <w:szCs w:val="20"/>
        </w:rPr>
        <w:t>t</w:t>
      </w:r>
      <w:r w:rsidRPr="006C7617">
        <w:rPr>
          <w:szCs w:val="20"/>
        </w:rPr>
        <w:t xml:space="preserve">his </w:t>
      </w:r>
      <w:r w:rsidRPr="00756812">
        <w:rPr>
          <w:rFonts w:eastAsia="宋体" w:hint="eastAsia"/>
          <w:szCs w:val="20"/>
          <w:lang w:eastAsia="zh-CN"/>
        </w:rPr>
        <w:t>contribution</w:t>
      </w:r>
      <w:r w:rsidRPr="003E36B2">
        <w:rPr>
          <w:rFonts w:eastAsia="宋体" w:hint="eastAsia"/>
          <w:szCs w:val="20"/>
          <w:lang w:eastAsia="zh-CN"/>
        </w:rPr>
        <w:t xml:space="preserve">, </w:t>
      </w:r>
      <w:r>
        <w:rPr>
          <w:rFonts w:eastAsia="宋体" w:hint="eastAsia"/>
          <w:szCs w:val="20"/>
          <w:lang w:eastAsia="zh-CN"/>
        </w:rPr>
        <w:t xml:space="preserve">we discuss the </w:t>
      </w:r>
      <w:r w:rsidR="000D1514">
        <w:rPr>
          <w:rFonts w:eastAsia="宋体" w:hint="eastAsia"/>
          <w:szCs w:val="20"/>
          <w:lang w:eastAsia="zh-CN"/>
        </w:rPr>
        <w:t>corresponding process</w:t>
      </w:r>
      <w:r w:rsidR="00BC75D7">
        <w:rPr>
          <w:rFonts w:eastAsia="宋体" w:hint="eastAsia"/>
          <w:szCs w:val="20"/>
          <w:lang w:eastAsia="zh-CN"/>
        </w:rPr>
        <w:t xml:space="preserve"> </w:t>
      </w:r>
      <w:r w:rsidR="00B1086A">
        <w:rPr>
          <w:rFonts w:eastAsia="宋体" w:hint="eastAsia"/>
          <w:szCs w:val="20"/>
          <w:lang w:eastAsia="zh-CN"/>
        </w:rPr>
        <w:t>in more details</w:t>
      </w:r>
      <w:r>
        <w:rPr>
          <w:rFonts w:eastAsia="宋体" w:hint="eastAsia"/>
          <w:szCs w:val="20"/>
          <w:lang w:eastAsia="zh-CN"/>
        </w:rPr>
        <w:t xml:space="preserve">. </w:t>
      </w:r>
    </w:p>
    <w:p w:rsidR="00164F5B" w:rsidRPr="00EA1E7F" w:rsidRDefault="00164F5B" w:rsidP="00EA1E7F">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eastAsiaTheme="minorEastAsia"/>
          <w:lang w:val="en-GB"/>
        </w:rPr>
      </w:pPr>
      <w:r w:rsidRPr="00370A50">
        <w:rPr>
          <w:rFonts w:cs="Times New Roman" w:hint="eastAsia"/>
          <w:b w:val="0"/>
          <w:bCs w:val="0"/>
          <w:kern w:val="0"/>
          <w:sz w:val="36"/>
          <w:szCs w:val="20"/>
          <w:lang w:val="en-GB"/>
        </w:rPr>
        <w:t>Discussion</w:t>
      </w:r>
    </w:p>
    <w:p w:rsidR="003C49C9" w:rsidRDefault="008167D6" w:rsidP="00B75905">
      <w:pPr>
        <w:overflowPunct w:val="0"/>
        <w:autoSpaceDE w:val="0"/>
        <w:autoSpaceDN w:val="0"/>
        <w:adjustRightInd w:val="0"/>
        <w:spacing w:after="180"/>
        <w:jc w:val="both"/>
        <w:textAlignment w:val="baseline"/>
        <w:rPr>
          <w:rFonts w:eastAsia="宋体"/>
          <w:szCs w:val="20"/>
          <w:lang w:val="en-GB" w:eastAsia="zh-CN"/>
        </w:rPr>
      </w:pPr>
      <w:r>
        <w:rPr>
          <w:rFonts w:eastAsia="宋体"/>
          <w:szCs w:val="20"/>
          <w:lang w:val="en-GB" w:eastAsia="zh-CN"/>
        </w:rPr>
        <w:t>I</w:t>
      </w:r>
      <w:r>
        <w:rPr>
          <w:rFonts w:eastAsia="宋体" w:hint="eastAsia"/>
          <w:szCs w:val="20"/>
          <w:lang w:val="en-GB" w:eastAsia="zh-CN"/>
        </w:rPr>
        <w:t xml:space="preserve">t is described in LTE </w:t>
      </w:r>
      <w:r w:rsidR="00806510">
        <w:rPr>
          <w:rFonts w:eastAsia="宋体"/>
          <w:szCs w:val="20"/>
          <w:lang w:val="en-GB" w:eastAsia="zh-CN"/>
        </w:rPr>
        <w:t>specification [</w:t>
      </w:r>
      <w:r w:rsidR="00E80FE6">
        <w:rPr>
          <w:rFonts w:eastAsia="宋体" w:hint="eastAsia"/>
          <w:szCs w:val="20"/>
          <w:lang w:val="en-GB" w:eastAsia="zh-CN"/>
        </w:rPr>
        <w:t>2]</w:t>
      </w:r>
      <w:r>
        <w:rPr>
          <w:rFonts w:eastAsia="宋体" w:hint="eastAsia"/>
          <w:szCs w:val="20"/>
          <w:lang w:val="en-GB" w:eastAsia="zh-CN"/>
        </w:rPr>
        <w:t>:</w:t>
      </w:r>
    </w:p>
    <w:tbl>
      <w:tblPr>
        <w:tblStyle w:val="a7"/>
        <w:tblW w:w="0" w:type="auto"/>
        <w:tblLook w:val="04A0" w:firstRow="1" w:lastRow="0" w:firstColumn="1" w:lastColumn="0" w:noHBand="0" w:noVBand="1"/>
      </w:tblPr>
      <w:tblGrid>
        <w:gridCol w:w="9060"/>
      </w:tblGrid>
      <w:tr w:rsidR="00041BB4" w:rsidTr="00041BB4">
        <w:tc>
          <w:tcPr>
            <w:tcW w:w="9060" w:type="dxa"/>
          </w:tcPr>
          <w:p w:rsidR="00041BB4" w:rsidRPr="002F4F3B" w:rsidRDefault="00041BB4" w:rsidP="00041BB4">
            <w:pPr>
              <w:rPr>
                <w:noProof/>
              </w:rPr>
            </w:pPr>
            <w:r w:rsidRPr="002F4F3B">
              <w:rPr>
                <w:noProof/>
              </w:rPr>
              <w:t xml:space="preserve">When a MAC entity receives a MAC PDU for the </w:t>
            </w:r>
            <w:r>
              <w:rPr>
                <w:noProof/>
                <w:lang w:eastAsia="zh-CN"/>
              </w:rPr>
              <w:t>MAC entity</w:t>
            </w:r>
            <w:r w:rsidRPr="002F4F3B">
              <w:rPr>
                <w:noProof/>
              </w:rPr>
              <w:t xml:space="preserve">’s C-RNTI or Semi-Persistent Scheduling C-RNTI, or by the configured downlink assignment, </w:t>
            </w:r>
            <w:r w:rsidRPr="00D0633A">
              <w:rPr>
                <w:noProof/>
              </w:rPr>
              <w:t xml:space="preserve">or on SL-SCH, </w:t>
            </w:r>
            <w:r w:rsidRPr="002F4F3B">
              <w:rPr>
                <w:noProof/>
              </w:rPr>
              <w:t>containing reserved or invalid values, the MAC entity shall:</w:t>
            </w:r>
          </w:p>
          <w:p w:rsidR="00041BB4" w:rsidRPr="002F4F3B" w:rsidRDefault="00041BB4" w:rsidP="00041BB4">
            <w:pPr>
              <w:pStyle w:val="B1"/>
              <w:rPr>
                <w:noProof/>
              </w:rPr>
            </w:pPr>
            <w:r w:rsidRPr="002F4F3B">
              <w:rPr>
                <w:noProof/>
              </w:rPr>
              <w:t>-</w:t>
            </w:r>
            <w:r w:rsidRPr="002F4F3B">
              <w:rPr>
                <w:noProof/>
              </w:rPr>
              <w:tab/>
              <w:t>discard the received PDU.</w:t>
            </w:r>
          </w:p>
          <w:p w:rsidR="00041BB4" w:rsidRDefault="00041BB4" w:rsidP="00041BB4">
            <w:r w:rsidRPr="002F4F3B">
              <w:t xml:space="preserve">When a MAC entity receives a MAC PDU on MCH containing reserved values, </w:t>
            </w:r>
            <w:r>
              <w:rPr>
                <w:rFonts w:hint="eastAsia"/>
                <w:lang w:eastAsia="zh-CN"/>
              </w:rPr>
              <w:t xml:space="preserve">or on DL-SCH </w:t>
            </w:r>
            <w:r>
              <w:rPr>
                <w:rFonts w:hint="eastAsia"/>
                <w:noProof/>
                <w:lang w:eastAsia="zh-CN"/>
              </w:rPr>
              <w:t>containing reserved values</w:t>
            </w:r>
            <w:r w:rsidRPr="002F4F3B">
              <w:rPr>
                <w:noProof/>
              </w:rPr>
              <w:t xml:space="preserve"> for </w:t>
            </w:r>
            <w:r>
              <w:rPr>
                <w:rFonts w:hint="eastAsia"/>
                <w:noProof/>
                <w:lang w:eastAsia="zh-CN"/>
              </w:rPr>
              <w:t>G-RNTI or SC-RNTI</w:t>
            </w:r>
            <w:r>
              <w:rPr>
                <w:noProof/>
                <w:lang w:eastAsia="zh-CN"/>
              </w:rPr>
              <w:t>,</w:t>
            </w:r>
            <w:r w:rsidRPr="002F4F3B">
              <w:t xml:space="preserve"> the </w:t>
            </w:r>
            <w:r>
              <w:rPr>
                <w:noProof/>
                <w:lang w:eastAsia="zh-CN"/>
              </w:rPr>
              <w:t>MAC entity</w:t>
            </w:r>
            <w:r w:rsidRPr="002F4F3B">
              <w:t xml:space="preserve"> shall:</w:t>
            </w:r>
          </w:p>
          <w:p w:rsidR="00041BB4" w:rsidRDefault="00041BB4" w:rsidP="00041BB4">
            <w:pPr>
              <w:pStyle w:val="B1"/>
            </w:pPr>
            <w:r w:rsidRPr="002F4F3B">
              <w:rPr>
                <w:lang w:eastAsia="zh-TW"/>
              </w:rPr>
              <w:t>-</w:t>
            </w:r>
            <w:r w:rsidRPr="002F4F3B">
              <w:rPr>
                <w:lang w:eastAsia="zh-TW"/>
              </w:rPr>
              <w:tab/>
            </w:r>
            <w:r w:rsidRPr="002F4F3B">
              <w:t xml:space="preserve">ignore the </w:t>
            </w:r>
            <w:r>
              <w:rPr>
                <w:rFonts w:hint="eastAsia"/>
              </w:rPr>
              <w:t xml:space="preserve">MAC </w:t>
            </w:r>
            <w:r w:rsidRPr="002F4F3B">
              <w:rPr>
                <w:lang w:eastAsia="zh-TW"/>
              </w:rPr>
              <w:t xml:space="preserve">PDU </w:t>
            </w:r>
            <w:r>
              <w:rPr>
                <w:rFonts w:hint="eastAsia"/>
              </w:rPr>
              <w:t>sub</w:t>
            </w:r>
            <w:r w:rsidRPr="002F4F3B">
              <w:rPr>
                <w:lang w:eastAsia="zh-TW"/>
              </w:rPr>
              <w:t>header</w:t>
            </w:r>
            <w:r>
              <w:rPr>
                <w:rFonts w:hint="eastAsia"/>
              </w:rPr>
              <w:t>s</w:t>
            </w:r>
            <w:r w:rsidRPr="002F4F3B">
              <w:rPr>
                <w:lang w:eastAsia="zh-TW"/>
              </w:rPr>
              <w:t xml:space="preserve"> </w:t>
            </w:r>
            <w:r>
              <w:rPr>
                <w:rFonts w:hint="eastAsia"/>
              </w:rPr>
              <w:t xml:space="preserve">containing reserved values and the </w:t>
            </w:r>
            <w:r>
              <w:t>corresponding</w:t>
            </w:r>
            <w:r>
              <w:rPr>
                <w:rFonts w:hint="eastAsia"/>
              </w:rPr>
              <w:t xml:space="preserve"> MAC SDUs;</w:t>
            </w:r>
          </w:p>
          <w:p w:rsidR="00041BB4" w:rsidRDefault="00041BB4" w:rsidP="00041BB4">
            <w:pPr>
              <w:pStyle w:val="B1"/>
              <w:rPr>
                <w:rFonts w:eastAsiaTheme="minorEastAsia"/>
                <w:lang w:eastAsia="zh-CN"/>
              </w:rPr>
            </w:pPr>
            <w:r>
              <w:rPr>
                <w:lang w:eastAsia="zh-TW"/>
              </w:rPr>
              <w:t>-</w:t>
            </w:r>
            <w:r>
              <w:rPr>
                <w:lang w:eastAsia="zh-TW"/>
              </w:rPr>
              <w:tab/>
            </w:r>
            <w:r>
              <w:rPr>
                <w:rFonts w:hint="eastAsia"/>
              </w:rPr>
              <w:t>in</w:t>
            </w:r>
            <w:r w:rsidRPr="002F4F3B">
              <w:rPr>
                <w:lang w:eastAsia="zh-TW"/>
              </w:rPr>
              <w:t xml:space="preserve"> the </w:t>
            </w:r>
            <w:r>
              <w:rPr>
                <w:rFonts w:hint="eastAsia"/>
              </w:rPr>
              <w:t xml:space="preserve">MAC </w:t>
            </w:r>
            <w:r w:rsidRPr="002F4F3B">
              <w:rPr>
                <w:lang w:eastAsia="zh-TW"/>
              </w:rPr>
              <w:t>control elements</w:t>
            </w:r>
            <w:r>
              <w:rPr>
                <w:rFonts w:hint="eastAsia"/>
              </w:rPr>
              <w:t>, ignore the fields</w:t>
            </w:r>
            <w:r w:rsidRPr="002F4F3B">
              <w:rPr>
                <w:lang w:eastAsia="zh-TW"/>
              </w:rPr>
              <w:t xml:space="preserve"> </w:t>
            </w:r>
            <w:r w:rsidRPr="002F4F3B">
              <w:t xml:space="preserve">containing reserved values and the </w:t>
            </w:r>
            <w:r>
              <w:rPr>
                <w:rFonts w:hint="eastAsia"/>
              </w:rPr>
              <w:t>fields associated with the fields containing reserved values</w:t>
            </w:r>
            <w:r w:rsidRPr="002F4F3B">
              <w:t>.</w:t>
            </w:r>
          </w:p>
          <w:p w:rsidR="00041BB4" w:rsidRDefault="00041BB4" w:rsidP="008167D6">
            <w:pPr>
              <w:rPr>
                <w:noProof/>
              </w:rPr>
            </w:pPr>
          </w:p>
        </w:tc>
      </w:tr>
    </w:tbl>
    <w:p w:rsidR="00041BB4" w:rsidRDefault="00041BB4" w:rsidP="008167D6">
      <w:pPr>
        <w:rPr>
          <w:noProof/>
        </w:rPr>
      </w:pPr>
    </w:p>
    <w:p w:rsidR="00C630AC" w:rsidRDefault="00891953" w:rsidP="008167D6">
      <w:pPr>
        <w:overflowPunct w:val="0"/>
        <w:autoSpaceDE w:val="0"/>
        <w:autoSpaceDN w:val="0"/>
        <w:adjustRightInd w:val="0"/>
        <w:spacing w:after="180"/>
        <w:jc w:val="both"/>
        <w:textAlignment w:val="baseline"/>
        <w:rPr>
          <w:rFonts w:eastAsiaTheme="minorEastAsia"/>
          <w:lang w:eastAsia="zh-CN"/>
        </w:rPr>
      </w:pPr>
      <w:r>
        <w:rPr>
          <w:rFonts w:eastAsiaTheme="minorEastAsia" w:hint="eastAsia"/>
          <w:lang w:eastAsia="zh-CN"/>
        </w:rPr>
        <w:t>T</w:t>
      </w:r>
      <w:r w:rsidR="00C630AC">
        <w:rPr>
          <w:rFonts w:eastAsiaTheme="minorEastAsia" w:hint="eastAsia"/>
          <w:lang w:eastAsia="zh-CN"/>
        </w:rPr>
        <w:t xml:space="preserve">he differences between normal case and MBMS case </w:t>
      </w:r>
      <w:r>
        <w:rPr>
          <w:rFonts w:eastAsiaTheme="minorEastAsia" w:hint="eastAsia"/>
          <w:lang w:eastAsia="zh-CN"/>
        </w:rPr>
        <w:t xml:space="preserve">mainly </w:t>
      </w:r>
      <w:r w:rsidR="00C630AC">
        <w:rPr>
          <w:rFonts w:eastAsiaTheme="minorEastAsia" w:hint="eastAsia"/>
          <w:lang w:eastAsia="zh-CN"/>
        </w:rPr>
        <w:t>come from the types of transmission</w:t>
      </w:r>
      <w:r w:rsidR="00C90AFB">
        <w:rPr>
          <w:rFonts w:eastAsiaTheme="minorEastAsia" w:hint="eastAsia"/>
          <w:lang w:eastAsia="zh-CN"/>
        </w:rPr>
        <w:t>.</w:t>
      </w:r>
      <w:r w:rsidR="00C630AC">
        <w:rPr>
          <w:rFonts w:eastAsiaTheme="minorEastAsia" w:hint="eastAsia"/>
          <w:lang w:eastAsia="zh-CN"/>
        </w:rPr>
        <w:t xml:space="preserve"> MB</w:t>
      </w:r>
      <w:r>
        <w:rPr>
          <w:rFonts w:eastAsiaTheme="minorEastAsia" w:hint="eastAsia"/>
          <w:lang w:eastAsia="zh-CN"/>
        </w:rPr>
        <w:t>M</w:t>
      </w:r>
      <w:r w:rsidR="00C630AC">
        <w:rPr>
          <w:rFonts w:eastAsiaTheme="minorEastAsia" w:hint="eastAsia"/>
          <w:lang w:eastAsia="zh-CN"/>
        </w:rPr>
        <w:t xml:space="preserve">S is </w:t>
      </w:r>
      <w:r>
        <w:rPr>
          <w:rFonts w:eastAsiaTheme="minorEastAsia" w:hint="eastAsia"/>
          <w:lang w:eastAsia="zh-CN"/>
        </w:rPr>
        <w:t>the type of broad</w:t>
      </w:r>
      <w:r w:rsidR="00C630AC">
        <w:rPr>
          <w:rFonts w:eastAsiaTheme="minorEastAsia" w:hint="eastAsia"/>
          <w:lang w:eastAsia="zh-CN"/>
        </w:rPr>
        <w:t>cast</w:t>
      </w:r>
      <w:r w:rsidR="00C90AFB">
        <w:rPr>
          <w:rFonts w:eastAsiaTheme="minorEastAsia" w:hint="eastAsia"/>
          <w:lang w:eastAsia="zh-CN"/>
        </w:rPr>
        <w:t xml:space="preserve"> in which case the </w:t>
      </w:r>
      <w:r w:rsidR="003F2E9A">
        <w:rPr>
          <w:rFonts w:eastAsiaTheme="minorEastAsia" w:hint="eastAsia"/>
          <w:lang w:eastAsia="zh-CN"/>
        </w:rPr>
        <w:t>network</w:t>
      </w:r>
      <w:r w:rsidR="00C90AFB">
        <w:rPr>
          <w:rFonts w:eastAsiaTheme="minorEastAsia" w:hint="eastAsia"/>
          <w:lang w:eastAsia="zh-CN"/>
        </w:rPr>
        <w:t xml:space="preserve"> has to broadcast to UEs with different capabilities at the same time.</w:t>
      </w:r>
      <w:r w:rsidR="00C630AC">
        <w:rPr>
          <w:rFonts w:eastAsiaTheme="minorEastAsia" w:hint="eastAsia"/>
          <w:lang w:eastAsia="zh-CN"/>
        </w:rPr>
        <w:t xml:space="preserve"> </w:t>
      </w:r>
      <w:r w:rsidR="00C90AFB">
        <w:rPr>
          <w:rFonts w:eastAsiaTheme="minorEastAsia"/>
          <w:lang w:eastAsia="zh-CN"/>
        </w:rPr>
        <w:t>S</w:t>
      </w:r>
      <w:r w:rsidR="00C90AFB">
        <w:rPr>
          <w:rFonts w:eastAsiaTheme="minorEastAsia" w:hint="eastAsia"/>
          <w:lang w:eastAsia="zh-CN"/>
        </w:rPr>
        <w:t xml:space="preserve">ome LCIDs are unknown to some UEs, but they are known to other UEs. </w:t>
      </w:r>
      <w:r w:rsidR="00C90AFB">
        <w:rPr>
          <w:rFonts w:eastAsiaTheme="minorEastAsia"/>
          <w:lang w:eastAsia="zh-CN"/>
        </w:rPr>
        <w:t>T</w:t>
      </w:r>
      <w:r w:rsidR="00C90AFB">
        <w:rPr>
          <w:rFonts w:eastAsiaTheme="minorEastAsia" w:hint="eastAsia"/>
          <w:lang w:eastAsia="zh-CN"/>
        </w:rPr>
        <w:t xml:space="preserve">hen the UEs </w:t>
      </w:r>
      <w:r w:rsidR="00C90AFB">
        <w:rPr>
          <w:rFonts w:eastAsiaTheme="minorEastAsia"/>
          <w:lang w:eastAsia="zh-CN"/>
        </w:rPr>
        <w:t>unknown</w:t>
      </w:r>
      <w:r w:rsidR="00C90AFB">
        <w:rPr>
          <w:rFonts w:eastAsiaTheme="minorEastAsia" w:hint="eastAsia"/>
          <w:lang w:eastAsia="zh-CN"/>
        </w:rPr>
        <w:t xml:space="preserve"> of the LCIDs should keep only the </w:t>
      </w:r>
      <w:r w:rsidR="00C90AFB">
        <w:rPr>
          <w:rFonts w:eastAsiaTheme="minorEastAsia"/>
          <w:lang w:eastAsia="zh-CN"/>
        </w:rPr>
        <w:t>content</w:t>
      </w:r>
      <w:r w:rsidR="00C90AFB">
        <w:rPr>
          <w:rFonts w:eastAsiaTheme="minorEastAsia" w:hint="eastAsia"/>
          <w:lang w:eastAsia="zh-CN"/>
        </w:rPr>
        <w:t xml:space="preserve"> they know.  W</w:t>
      </w:r>
      <w:r w:rsidR="00C630AC">
        <w:rPr>
          <w:rFonts w:eastAsiaTheme="minorEastAsia" w:hint="eastAsia"/>
          <w:lang w:eastAsia="zh-CN"/>
        </w:rPr>
        <w:t xml:space="preserve">hile it is dedicated signaling in </w:t>
      </w:r>
      <w:r w:rsidR="00C90AFB">
        <w:rPr>
          <w:rFonts w:eastAsiaTheme="minorEastAsia" w:hint="eastAsia"/>
          <w:lang w:eastAsia="zh-CN"/>
        </w:rPr>
        <w:t xml:space="preserve">the other cases. </w:t>
      </w:r>
      <w:r w:rsidR="003F2E9A">
        <w:rPr>
          <w:rFonts w:eastAsiaTheme="minorEastAsia"/>
          <w:lang w:eastAsia="zh-CN"/>
        </w:rPr>
        <w:t>I</w:t>
      </w:r>
      <w:r w:rsidR="003F2E9A">
        <w:rPr>
          <w:rFonts w:eastAsiaTheme="minorEastAsia" w:hint="eastAsia"/>
          <w:lang w:eastAsia="zh-CN"/>
        </w:rPr>
        <w:t>f a reserved LCID is received, it can be considered as an error from network and the UE has to discard the complete PDU.</w:t>
      </w:r>
    </w:p>
    <w:p w:rsidR="003F2E9A" w:rsidRDefault="008451AF" w:rsidP="006B059B">
      <w:pPr>
        <w:overflowPunct w:val="0"/>
        <w:autoSpaceDE w:val="0"/>
        <w:autoSpaceDN w:val="0"/>
        <w:adjustRightInd w:val="0"/>
        <w:spacing w:after="180"/>
        <w:jc w:val="both"/>
        <w:textAlignment w:val="baseline"/>
        <w:rPr>
          <w:rFonts w:eastAsia="宋体"/>
          <w:b/>
          <w:lang w:eastAsia="zh-CN"/>
        </w:rPr>
      </w:pPr>
      <w:r>
        <w:rPr>
          <w:rFonts w:eastAsia="宋体" w:hint="eastAsia"/>
          <w:b/>
          <w:lang w:eastAsia="zh-CN"/>
        </w:rPr>
        <w:t>Observation</w:t>
      </w:r>
      <w:r w:rsidR="006B059B" w:rsidRPr="00F125F8">
        <w:rPr>
          <w:rFonts w:eastAsia="宋体" w:hint="eastAsia"/>
          <w:b/>
          <w:lang w:eastAsia="zh-CN"/>
        </w:rPr>
        <w:t xml:space="preserve"> </w:t>
      </w:r>
      <w:r w:rsidR="006B059B">
        <w:rPr>
          <w:rFonts w:eastAsia="宋体" w:hint="eastAsia"/>
          <w:b/>
          <w:lang w:eastAsia="zh-CN"/>
        </w:rPr>
        <w:t>1</w:t>
      </w:r>
      <w:r w:rsidR="006B059B" w:rsidRPr="00F125F8">
        <w:rPr>
          <w:rFonts w:eastAsia="宋体" w:hint="eastAsia"/>
          <w:b/>
          <w:lang w:eastAsia="zh-CN"/>
        </w:rPr>
        <w:t xml:space="preserve">: </w:t>
      </w:r>
      <w:r w:rsidR="003F2E9A" w:rsidRPr="00BA44BE">
        <w:rPr>
          <w:rFonts w:eastAsia="宋体"/>
          <w:b/>
          <w:lang w:eastAsia="zh-CN"/>
        </w:rPr>
        <w:t>I</w:t>
      </w:r>
      <w:r w:rsidR="003F2E9A" w:rsidRPr="00BA44BE">
        <w:rPr>
          <w:rFonts w:eastAsia="宋体" w:hint="eastAsia"/>
          <w:b/>
          <w:lang w:eastAsia="zh-CN"/>
        </w:rPr>
        <w:t>f a reserved LCID is received</w:t>
      </w:r>
      <w:r w:rsidR="00041BB4" w:rsidRPr="00041BB4">
        <w:rPr>
          <w:rFonts w:eastAsia="宋体"/>
          <w:b/>
          <w:lang w:eastAsia="zh-CN"/>
        </w:rPr>
        <w:t xml:space="preserve"> </w:t>
      </w:r>
      <w:r w:rsidR="00041BB4">
        <w:rPr>
          <w:rFonts w:eastAsia="宋体"/>
          <w:b/>
          <w:lang w:eastAsia="zh-CN"/>
        </w:rPr>
        <w:t xml:space="preserve">for </w:t>
      </w:r>
      <w:r w:rsidR="00041BB4" w:rsidRPr="00041BB4">
        <w:rPr>
          <w:rFonts w:eastAsia="宋体"/>
          <w:b/>
          <w:lang w:eastAsia="zh-CN"/>
        </w:rPr>
        <w:t>the MAC entity’s C-RNTI or Semi-Persistent Scheduling C-RNTI</w:t>
      </w:r>
      <w:r w:rsidR="00041BB4">
        <w:rPr>
          <w:rFonts w:eastAsia="宋体"/>
          <w:b/>
          <w:lang w:eastAsia="zh-CN"/>
        </w:rPr>
        <w:t>,</w:t>
      </w:r>
      <w:r w:rsidR="003F2E9A" w:rsidRPr="00BA44BE">
        <w:rPr>
          <w:rFonts w:eastAsia="宋体" w:hint="eastAsia"/>
          <w:b/>
          <w:lang w:eastAsia="zh-CN"/>
        </w:rPr>
        <w:t xml:space="preserve"> </w:t>
      </w:r>
      <w:r w:rsidR="003F2E9A" w:rsidRPr="00BA44BE">
        <w:rPr>
          <w:rFonts w:eastAsia="宋体"/>
          <w:b/>
          <w:lang w:eastAsia="zh-CN"/>
        </w:rPr>
        <w:t>the MAC entity</w:t>
      </w:r>
      <w:r w:rsidR="003F2E9A" w:rsidRPr="00BA44BE">
        <w:rPr>
          <w:rFonts w:eastAsia="宋体" w:hint="eastAsia"/>
          <w:b/>
          <w:lang w:eastAsia="zh-CN"/>
        </w:rPr>
        <w:t xml:space="preserve"> should discard the complete PDU.</w:t>
      </w:r>
    </w:p>
    <w:p w:rsidR="00913806" w:rsidRPr="0013265E" w:rsidRDefault="00913806" w:rsidP="006B059B">
      <w:pPr>
        <w:overflowPunct w:val="0"/>
        <w:autoSpaceDE w:val="0"/>
        <w:autoSpaceDN w:val="0"/>
        <w:adjustRightInd w:val="0"/>
        <w:spacing w:after="180"/>
        <w:jc w:val="both"/>
        <w:textAlignment w:val="baseline"/>
        <w:rPr>
          <w:rFonts w:eastAsiaTheme="minorEastAsia"/>
          <w:lang w:eastAsia="zh-CN"/>
        </w:rPr>
      </w:pPr>
      <w:r w:rsidRPr="0013265E">
        <w:rPr>
          <w:rFonts w:eastAsiaTheme="minorEastAsia"/>
          <w:lang w:eastAsia="zh-CN"/>
        </w:rPr>
        <w:t>I</w:t>
      </w:r>
      <w:r w:rsidRPr="0013265E">
        <w:rPr>
          <w:rFonts w:eastAsiaTheme="minorEastAsia" w:hint="eastAsia"/>
          <w:lang w:eastAsia="zh-CN"/>
        </w:rPr>
        <w:t xml:space="preserve">f a released LCID is received, it may </w:t>
      </w:r>
      <w:r w:rsidR="002C6A94">
        <w:rPr>
          <w:rFonts w:eastAsiaTheme="minorEastAsia"/>
          <w:lang w:eastAsia="zh-CN"/>
        </w:rPr>
        <w:t xml:space="preserve">be </w:t>
      </w:r>
      <w:r w:rsidRPr="0013265E">
        <w:rPr>
          <w:rFonts w:eastAsiaTheme="minorEastAsia" w:hint="eastAsia"/>
          <w:lang w:eastAsia="zh-CN"/>
        </w:rPr>
        <w:t>because of the ambig</w:t>
      </w:r>
      <w:bookmarkStart w:id="5" w:name="_GoBack"/>
      <w:bookmarkEnd w:id="5"/>
      <w:r w:rsidRPr="0013265E">
        <w:rPr>
          <w:rFonts w:eastAsiaTheme="minorEastAsia" w:hint="eastAsia"/>
          <w:lang w:eastAsia="zh-CN"/>
        </w:rPr>
        <w:t>uity of the HARQ retransmission and the release signaling</w:t>
      </w:r>
      <w:r w:rsidR="003A06E5">
        <w:rPr>
          <w:rFonts w:eastAsiaTheme="minorEastAsia" w:hint="eastAsia"/>
          <w:lang w:eastAsia="zh-CN"/>
        </w:rPr>
        <w:t xml:space="preserve"> when the bear type change</w:t>
      </w:r>
      <w:r w:rsidRPr="0013265E">
        <w:rPr>
          <w:rFonts w:eastAsiaTheme="minorEastAsia" w:hint="eastAsia"/>
          <w:lang w:eastAsia="zh-CN"/>
        </w:rPr>
        <w:t xml:space="preserve">. </w:t>
      </w:r>
      <w:r w:rsidRPr="0013265E">
        <w:rPr>
          <w:rFonts w:eastAsiaTheme="minorEastAsia"/>
          <w:lang w:eastAsia="zh-CN"/>
        </w:rPr>
        <w:t>T</w:t>
      </w:r>
      <w:r w:rsidRPr="0013265E">
        <w:rPr>
          <w:rFonts w:eastAsiaTheme="minorEastAsia" w:hint="eastAsia"/>
          <w:lang w:eastAsia="zh-CN"/>
        </w:rPr>
        <w:t xml:space="preserve">o some extent, there is the </w:t>
      </w:r>
      <w:r w:rsidRPr="0013265E">
        <w:rPr>
          <w:rFonts w:eastAsiaTheme="minorEastAsia"/>
          <w:lang w:eastAsia="zh-CN"/>
        </w:rPr>
        <w:t>rationality</w:t>
      </w:r>
      <w:r w:rsidRPr="0013265E">
        <w:rPr>
          <w:rFonts w:eastAsiaTheme="minorEastAsia" w:hint="eastAsia"/>
          <w:lang w:eastAsia="zh-CN"/>
        </w:rPr>
        <w:t xml:space="preserve"> of discarding only the invalid part.</w:t>
      </w:r>
    </w:p>
    <w:p w:rsidR="00913806" w:rsidRPr="0013265E" w:rsidRDefault="0013265E" w:rsidP="006B059B">
      <w:pPr>
        <w:overflowPunct w:val="0"/>
        <w:autoSpaceDE w:val="0"/>
        <w:autoSpaceDN w:val="0"/>
        <w:adjustRightInd w:val="0"/>
        <w:spacing w:after="180"/>
        <w:jc w:val="both"/>
        <w:textAlignment w:val="baseline"/>
        <w:rPr>
          <w:rFonts w:eastAsiaTheme="minorEastAsia"/>
          <w:lang w:eastAsia="zh-CN"/>
        </w:rPr>
      </w:pPr>
      <w:r w:rsidRPr="0013265E">
        <w:rPr>
          <w:rFonts w:eastAsiaTheme="minorEastAsia"/>
          <w:lang w:eastAsia="zh-CN"/>
        </w:rPr>
        <w:lastRenderedPageBreak/>
        <w:t>B</w:t>
      </w:r>
      <w:r w:rsidRPr="0013265E">
        <w:rPr>
          <w:rFonts w:eastAsiaTheme="minorEastAsia" w:hint="eastAsia"/>
          <w:lang w:eastAsia="zh-CN"/>
        </w:rPr>
        <w:t>ut if the processes that ignore the fields</w:t>
      </w:r>
      <w:r w:rsidRPr="0013265E">
        <w:rPr>
          <w:rFonts w:eastAsiaTheme="minorEastAsia"/>
          <w:lang w:eastAsia="zh-CN"/>
        </w:rPr>
        <w:t xml:space="preserve"> containing </w:t>
      </w:r>
      <w:r>
        <w:rPr>
          <w:rFonts w:eastAsiaTheme="minorEastAsia" w:hint="eastAsia"/>
          <w:lang w:eastAsia="zh-CN"/>
        </w:rPr>
        <w:t>invalid</w:t>
      </w:r>
      <w:r w:rsidRPr="0013265E">
        <w:rPr>
          <w:rFonts w:eastAsiaTheme="minorEastAsia"/>
          <w:lang w:eastAsia="zh-CN"/>
        </w:rPr>
        <w:t xml:space="preserve"> values and the </w:t>
      </w:r>
      <w:r w:rsidRPr="0013265E">
        <w:rPr>
          <w:rFonts w:eastAsiaTheme="minorEastAsia" w:hint="eastAsia"/>
          <w:lang w:eastAsia="zh-CN"/>
        </w:rPr>
        <w:t xml:space="preserve">fields associated with the fields containing </w:t>
      </w:r>
      <w:r>
        <w:rPr>
          <w:rFonts w:eastAsiaTheme="minorEastAsia" w:hint="eastAsia"/>
          <w:lang w:eastAsia="zh-CN"/>
        </w:rPr>
        <w:t>invalid</w:t>
      </w:r>
      <w:r w:rsidRPr="0013265E">
        <w:rPr>
          <w:rFonts w:eastAsiaTheme="minorEastAsia" w:hint="eastAsia"/>
          <w:lang w:eastAsia="zh-CN"/>
        </w:rPr>
        <w:t xml:space="preserve"> values</w:t>
      </w:r>
      <w:r>
        <w:rPr>
          <w:rFonts w:eastAsiaTheme="minorEastAsia" w:hint="eastAsia"/>
          <w:lang w:eastAsia="zh-CN"/>
        </w:rPr>
        <w:t xml:space="preserve"> are permitted, the UE has to support two</w:t>
      </w:r>
      <w:r w:rsidR="006902DA">
        <w:rPr>
          <w:rFonts w:eastAsiaTheme="minorEastAsia" w:hint="eastAsia"/>
          <w:lang w:eastAsia="zh-CN"/>
        </w:rPr>
        <w:t xml:space="preserve"> or more</w:t>
      </w:r>
      <w:r>
        <w:rPr>
          <w:rFonts w:eastAsiaTheme="minorEastAsia" w:hint="eastAsia"/>
          <w:lang w:eastAsia="zh-CN"/>
        </w:rPr>
        <w:t xml:space="preserve"> processes in different cases</w:t>
      </w:r>
      <w:r w:rsidRPr="0013265E">
        <w:rPr>
          <w:rFonts w:eastAsiaTheme="minorEastAsia"/>
          <w:lang w:eastAsia="zh-CN"/>
        </w:rPr>
        <w:t>.</w:t>
      </w:r>
      <w:r>
        <w:rPr>
          <w:rFonts w:eastAsiaTheme="minorEastAsia" w:hint="eastAsia"/>
          <w:lang w:eastAsia="zh-CN"/>
        </w:rPr>
        <w:t xml:space="preserve"> </w:t>
      </w:r>
      <w:r>
        <w:rPr>
          <w:rFonts w:eastAsiaTheme="minorEastAsia"/>
          <w:lang w:eastAsia="zh-CN"/>
        </w:rPr>
        <w:t>I</w:t>
      </w:r>
      <w:r>
        <w:rPr>
          <w:rFonts w:eastAsiaTheme="minorEastAsia" w:hint="eastAsia"/>
          <w:lang w:eastAsia="zh-CN"/>
        </w:rPr>
        <w:t>t is complex to the UE implementation.</w:t>
      </w:r>
    </w:p>
    <w:p w:rsidR="00913806" w:rsidRDefault="00913806" w:rsidP="006B059B">
      <w:pPr>
        <w:overflowPunct w:val="0"/>
        <w:autoSpaceDE w:val="0"/>
        <w:autoSpaceDN w:val="0"/>
        <w:adjustRightInd w:val="0"/>
        <w:spacing w:after="180"/>
        <w:jc w:val="both"/>
        <w:textAlignment w:val="baseline"/>
        <w:rPr>
          <w:rFonts w:ascii="Arial" w:eastAsiaTheme="minorEastAsia" w:hAnsi="Arial" w:cs="Arial"/>
          <w:lang w:eastAsia="zh-CN"/>
        </w:rPr>
      </w:pPr>
      <w:r>
        <w:rPr>
          <w:rFonts w:ascii="Arial" w:eastAsiaTheme="minorEastAsia" w:hAnsi="Arial" w:cs="Arial" w:hint="eastAsia"/>
          <w:lang w:eastAsia="zh-CN"/>
        </w:rPr>
        <w:t xml:space="preserve"> </w:t>
      </w:r>
      <w:r>
        <w:rPr>
          <w:rFonts w:eastAsia="宋体" w:hint="eastAsia"/>
          <w:b/>
          <w:lang w:eastAsia="zh-CN"/>
        </w:rPr>
        <w:t>Observation</w:t>
      </w:r>
      <w:r w:rsidRPr="00F125F8">
        <w:rPr>
          <w:rFonts w:eastAsia="宋体" w:hint="eastAsia"/>
          <w:b/>
          <w:lang w:eastAsia="zh-CN"/>
        </w:rPr>
        <w:t xml:space="preserve"> </w:t>
      </w:r>
      <w:r>
        <w:rPr>
          <w:rFonts w:eastAsia="宋体" w:hint="eastAsia"/>
          <w:b/>
          <w:lang w:eastAsia="zh-CN"/>
        </w:rPr>
        <w:t>2</w:t>
      </w:r>
      <w:r w:rsidRPr="00F125F8">
        <w:rPr>
          <w:rFonts w:eastAsia="宋体" w:hint="eastAsia"/>
          <w:b/>
          <w:lang w:eastAsia="zh-CN"/>
        </w:rPr>
        <w:t xml:space="preserve">: </w:t>
      </w:r>
      <w:r w:rsidRPr="00BA44BE">
        <w:rPr>
          <w:rFonts w:eastAsia="宋体"/>
          <w:b/>
          <w:lang w:eastAsia="zh-CN"/>
        </w:rPr>
        <w:t>I</w:t>
      </w:r>
      <w:r w:rsidRPr="00BA44BE">
        <w:rPr>
          <w:rFonts w:eastAsia="宋体" w:hint="eastAsia"/>
          <w:b/>
          <w:lang w:eastAsia="zh-CN"/>
        </w:rPr>
        <w:t>f</w:t>
      </w:r>
      <w:r w:rsidR="001C6021" w:rsidRPr="00BA44BE">
        <w:rPr>
          <w:rFonts w:eastAsia="宋体" w:hint="eastAsia"/>
          <w:b/>
          <w:lang w:eastAsia="zh-CN"/>
        </w:rPr>
        <w:t xml:space="preserve"> it is</w:t>
      </w:r>
      <w:r w:rsidRPr="00BA44BE">
        <w:rPr>
          <w:rFonts w:eastAsia="宋体" w:hint="eastAsia"/>
          <w:b/>
          <w:lang w:eastAsia="zh-CN"/>
        </w:rPr>
        <w:t xml:space="preserve"> </w:t>
      </w:r>
      <w:r w:rsidR="001C6021" w:rsidRPr="00BA44BE">
        <w:rPr>
          <w:rFonts w:eastAsia="宋体" w:hint="eastAsia"/>
          <w:b/>
          <w:lang w:eastAsia="zh-CN"/>
        </w:rPr>
        <w:t>allowed to ignore the unknown part of a PDU in some cases, it is very complex to the UE implementation</w:t>
      </w:r>
      <w:r w:rsidRPr="00BA44BE">
        <w:rPr>
          <w:rFonts w:eastAsia="宋体" w:hint="eastAsia"/>
          <w:b/>
          <w:lang w:eastAsia="zh-CN"/>
        </w:rPr>
        <w:t>.</w:t>
      </w:r>
    </w:p>
    <w:p w:rsidR="00806510" w:rsidRDefault="006A5050" w:rsidP="006B059B">
      <w:pPr>
        <w:overflowPunct w:val="0"/>
        <w:autoSpaceDE w:val="0"/>
        <w:autoSpaceDN w:val="0"/>
        <w:adjustRightInd w:val="0"/>
        <w:spacing w:after="180"/>
        <w:jc w:val="both"/>
        <w:textAlignment w:val="baseline"/>
        <w:rPr>
          <w:rFonts w:eastAsiaTheme="minorEastAsia"/>
          <w:lang w:eastAsia="zh-CN"/>
        </w:rPr>
      </w:pPr>
      <w:r w:rsidRPr="006A5050">
        <w:rPr>
          <w:rFonts w:eastAsiaTheme="minorEastAsia"/>
          <w:lang w:eastAsia="zh-CN"/>
        </w:rPr>
        <w:t>O</w:t>
      </w:r>
      <w:r w:rsidRPr="006A5050">
        <w:rPr>
          <w:rFonts w:eastAsiaTheme="minorEastAsia" w:hint="eastAsia"/>
          <w:lang w:eastAsia="zh-CN"/>
        </w:rPr>
        <w:t>n the other hand, if the complete PDU is discarded when an invalid value is contained in the PDU, the data in the PDU with known LCID can be received by the RLC retransmission</w:t>
      </w:r>
      <w:r w:rsidR="00806510">
        <w:rPr>
          <w:rFonts w:eastAsiaTheme="minorEastAsia" w:hint="eastAsia"/>
          <w:lang w:eastAsia="zh-CN"/>
        </w:rPr>
        <w:t xml:space="preserve">. </w:t>
      </w:r>
    </w:p>
    <w:p w:rsidR="00913806" w:rsidRPr="007E2440" w:rsidRDefault="00806510" w:rsidP="006B059B">
      <w:pPr>
        <w:overflowPunct w:val="0"/>
        <w:autoSpaceDE w:val="0"/>
        <w:autoSpaceDN w:val="0"/>
        <w:adjustRightInd w:val="0"/>
        <w:spacing w:after="180"/>
        <w:jc w:val="both"/>
        <w:textAlignment w:val="baseline"/>
        <w:rPr>
          <w:rFonts w:eastAsiaTheme="minorEastAsia"/>
          <w:lang w:eastAsia="zh-CN"/>
        </w:rPr>
      </w:pPr>
      <w:r>
        <w:rPr>
          <w:rFonts w:eastAsiaTheme="minorEastAsia" w:hint="eastAsia"/>
          <w:lang w:eastAsia="zh-CN"/>
        </w:rPr>
        <w:t>There is the similar case in LTE</w:t>
      </w:r>
      <w:r w:rsidR="007E2440">
        <w:rPr>
          <w:rFonts w:eastAsiaTheme="minorEastAsia" w:hint="eastAsia"/>
          <w:lang w:eastAsia="zh-CN"/>
        </w:rPr>
        <w:t xml:space="preserve"> and </w:t>
      </w:r>
      <w:r>
        <w:rPr>
          <w:rFonts w:eastAsiaTheme="minorEastAsia" w:hint="eastAsia"/>
          <w:lang w:eastAsia="zh-CN"/>
        </w:rPr>
        <w:t>it can work well with the solution of discarding the complete</w:t>
      </w:r>
      <w:r w:rsidR="007E2440">
        <w:rPr>
          <w:rFonts w:eastAsiaTheme="minorEastAsia" w:hint="eastAsia"/>
          <w:lang w:eastAsia="zh-CN"/>
        </w:rPr>
        <w:t xml:space="preserve">. Since there is no obvious gain for the partial discarding solution and it is an </w:t>
      </w:r>
      <w:r w:rsidR="007E2440">
        <w:rPr>
          <w:rFonts w:eastAsiaTheme="minorEastAsia"/>
          <w:lang w:eastAsia="zh-CN"/>
        </w:rPr>
        <w:t>infrequent</w:t>
      </w:r>
      <w:r w:rsidR="007E2440">
        <w:rPr>
          <w:rFonts w:eastAsiaTheme="minorEastAsia" w:hint="eastAsia"/>
          <w:lang w:eastAsia="zh-CN"/>
        </w:rPr>
        <w:t xml:space="preserve"> case</w:t>
      </w:r>
      <w:r w:rsidR="007E2440">
        <w:rPr>
          <w:rFonts w:eastAsiaTheme="minorEastAsia"/>
          <w:lang w:eastAsia="zh-CN"/>
        </w:rPr>
        <w:t>, discarding</w:t>
      </w:r>
      <w:r w:rsidR="007E2440">
        <w:rPr>
          <w:rFonts w:eastAsiaTheme="minorEastAsia" w:hint="eastAsia"/>
          <w:lang w:eastAsia="zh-CN"/>
        </w:rPr>
        <w:t xml:space="preserve"> the complete PDU with </w:t>
      </w:r>
      <w:r w:rsidR="007E2440" w:rsidRPr="002F4F3B">
        <w:rPr>
          <w:noProof/>
        </w:rPr>
        <w:t>reserved or invalid values</w:t>
      </w:r>
      <w:r w:rsidR="007E2440">
        <w:rPr>
          <w:rFonts w:eastAsiaTheme="minorEastAsia" w:hint="eastAsia"/>
          <w:noProof/>
          <w:lang w:eastAsia="zh-CN"/>
        </w:rPr>
        <w:t xml:space="preserve"> is a preferred solution.</w:t>
      </w:r>
    </w:p>
    <w:p w:rsidR="00BA783E" w:rsidRPr="00BE5ACA" w:rsidRDefault="00BA783E" w:rsidP="00B75905">
      <w:pPr>
        <w:overflowPunct w:val="0"/>
        <w:autoSpaceDE w:val="0"/>
        <w:autoSpaceDN w:val="0"/>
        <w:adjustRightInd w:val="0"/>
        <w:spacing w:after="180"/>
        <w:jc w:val="both"/>
        <w:textAlignment w:val="baseline"/>
        <w:rPr>
          <w:rFonts w:eastAsiaTheme="minorEastAsia"/>
          <w:szCs w:val="20"/>
          <w:lang w:eastAsia="zh-CN"/>
        </w:rPr>
      </w:pPr>
      <w:r w:rsidRPr="00F125F8">
        <w:rPr>
          <w:rFonts w:eastAsia="宋体" w:hint="eastAsia"/>
          <w:b/>
          <w:lang w:eastAsia="zh-CN"/>
        </w:rPr>
        <w:t xml:space="preserve">Proposal </w:t>
      </w:r>
      <w:r w:rsidR="001B7208">
        <w:rPr>
          <w:rFonts w:eastAsia="宋体" w:hint="eastAsia"/>
          <w:b/>
          <w:lang w:eastAsia="zh-CN"/>
        </w:rPr>
        <w:t>1</w:t>
      </w:r>
      <w:r w:rsidRPr="00F125F8">
        <w:rPr>
          <w:rFonts w:eastAsia="宋体" w:hint="eastAsia"/>
          <w:b/>
          <w:lang w:eastAsia="zh-CN"/>
        </w:rPr>
        <w:t xml:space="preserve">: </w:t>
      </w:r>
      <w:r w:rsidR="001B7208">
        <w:rPr>
          <w:rFonts w:eastAsia="宋体" w:hint="eastAsia"/>
          <w:b/>
          <w:lang w:eastAsia="zh-CN"/>
        </w:rPr>
        <w:t xml:space="preserve"> </w:t>
      </w:r>
      <w:r w:rsidR="001B7208" w:rsidRPr="00BA44BE">
        <w:rPr>
          <w:rFonts w:eastAsia="宋体"/>
          <w:b/>
          <w:lang w:eastAsia="zh-CN"/>
        </w:rPr>
        <w:t>The complete MAC PDU is discar</w:t>
      </w:r>
      <w:r w:rsidR="00DB2567" w:rsidRPr="00BA44BE">
        <w:rPr>
          <w:rFonts w:eastAsia="宋体" w:hint="eastAsia"/>
          <w:b/>
          <w:lang w:eastAsia="zh-CN"/>
        </w:rPr>
        <w:t>d</w:t>
      </w:r>
      <w:r w:rsidR="001B7208" w:rsidRPr="00BA44BE">
        <w:rPr>
          <w:rFonts w:eastAsia="宋体"/>
          <w:b/>
          <w:lang w:eastAsia="zh-CN"/>
        </w:rPr>
        <w:t>ed if unknown LCID is detected</w:t>
      </w:r>
      <w:r w:rsidR="002C6A94" w:rsidRPr="00812E77">
        <w:rPr>
          <w:rFonts w:eastAsia="宋体"/>
          <w:b/>
          <w:lang w:eastAsia="zh-CN"/>
        </w:rPr>
        <w:t xml:space="preserve"> for the MAC entity’s C-RNTI or Semi-Persistent Scheduling C-RNTI, or by the configured downlink assignment</w:t>
      </w:r>
      <w:r w:rsidR="001B7208" w:rsidRPr="00BA44BE">
        <w:rPr>
          <w:rFonts w:eastAsia="宋体"/>
          <w:b/>
          <w:lang w:eastAsia="zh-CN"/>
        </w:rPr>
        <w:t>.</w:t>
      </w:r>
    </w:p>
    <w:p w:rsidR="004326B8" w:rsidRPr="000410BC" w:rsidRDefault="004326B8" w:rsidP="00474BE4">
      <w:pPr>
        <w:pStyle w:val="a0"/>
        <w:spacing w:before="120" w:after="0"/>
        <w:rPr>
          <w:rFonts w:eastAsia="宋体"/>
          <w:b/>
          <w:lang w:eastAsia="zh-CN"/>
        </w:rPr>
      </w:pPr>
      <w:bookmarkStart w:id="6" w:name="OLE_LINK98"/>
      <w:bookmarkStart w:id="7" w:name="OLE_LINK99"/>
      <w:bookmarkStart w:id="8" w:name="OLE_LINK188"/>
      <w:bookmarkStart w:id="9" w:name="OLE_LINK189"/>
    </w:p>
    <w:bookmarkEnd w:id="6"/>
    <w:bookmarkEnd w:id="7"/>
    <w:bookmarkEnd w:id="8"/>
    <w:bookmarkEnd w:id="9"/>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164F5B"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 xml:space="preserve">the </w:t>
      </w:r>
      <w:r w:rsidR="006F1DEA">
        <w:rPr>
          <w:rFonts w:eastAsia="宋体" w:hint="eastAsia"/>
          <w:szCs w:val="20"/>
          <w:lang w:eastAsia="zh-CN"/>
        </w:rPr>
        <w:t>SPS configuration</w:t>
      </w:r>
      <w:r w:rsidR="00390513">
        <w:rPr>
          <w:rFonts w:eastAsia="宋体" w:hint="eastAsia"/>
          <w:szCs w:val="20"/>
          <w:lang w:eastAsia="zh-CN"/>
        </w:rPr>
        <w:t xml:space="preserve"> and </w:t>
      </w:r>
      <w:r w:rsidR="006F1DEA">
        <w:rPr>
          <w:rFonts w:eastAsia="宋体" w:hint="eastAsia"/>
          <w:szCs w:val="20"/>
          <w:lang w:eastAsia="zh-CN"/>
        </w:rPr>
        <w:t>deactivation</w:t>
      </w:r>
      <w:r>
        <w:rPr>
          <w:rFonts w:eastAsia="宋体" w:hint="eastAsia"/>
          <w:szCs w:val="20"/>
          <w:lang w:eastAsia="zh-CN"/>
        </w:rPr>
        <w:t xml:space="preserve"> with </w:t>
      </w:r>
      <w:r>
        <w:rPr>
          <w:rFonts w:eastAsia="宋体"/>
          <w:lang w:eastAsia="zh-CN"/>
        </w:rPr>
        <w:t>the</w:t>
      </w:r>
      <w:r>
        <w:t xml:space="preserve"> following observation and proposals</w:t>
      </w:r>
      <w:r w:rsidRPr="003E36B2">
        <w:rPr>
          <w:rFonts w:eastAsia="宋体" w:hint="eastAsia"/>
          <w:lang w:eastAsia="zh-CN"/>
        </w:rPr>
        <w:t>:</w:t>
      </w:r>
    </w:p>
    <w:p w:rsidR="002C6A94" w:rsidRDefault="002C6A94" w:rsidP="002C6A94">
      <w:pPr>
        <w:overflowPunct w:val="0"/>
        <w:autoSpaceDE w:val="0"/>
        <w:autoSpaceDN w:val="0"/>
        <w:adjustRightInd w:val="0"/>
        <w:spacing w:after="180"/>
        <w:jc w:val="both"/>
        <w:textAlignment w:val="baseline"/>
        <w:rPr>
          <w:rFonts w:eastAsia="宋体"/>
          <w:b/>
          <w:lang w:eastAsia="zh-CN"/>
        </w:rPr>
      </w:pPr>
      <w:r>
        <w:rPr>
          <w:rFonts w:eastAsia="宋体" w:hint="eastAsia"/>
          <w:b/>
          <w:lang w:eastAsia="zh-CN"/>
        </w:rPr>
        <w:t>Observation</w:t>
      </w:r>
      <w:r w:rsidRPr="00F125F8">
        <w:rPr>
          <w:rFonts w:eastAsia="宋体" w:hint="eastAsia"/>
          <w:b/>
          <w:lang w:eastAsia="zh-CN"/>
        </w:rPr>
        <w:t xml:space="preserve"> </w:t>
      </w:r>
      <w:r>
        <w:rPr>
          <w:rFonts w:eastAsia="宋体" w:hint="eastAsia"/>
          <w:b/>
          <w:lang w:eastAsia="zh-CN"/>
        </w:rPr>
        <w:t>1</w:t>
      </w:r>
      <w:r w:rsidRPr="00F125F8">
        <w:rPr>
          <w:rFonts w:eastAsia="宋体" w:hint="eastAsia"/>
          <w:b/>
          <w:lang w:eastAsia="zh-CN"/>
        </w:rPr>
        <w:t xml:space="preserve">: </w:t>
      </w:r>
      <w:r w:rsidRPr="00BA44BE">
        <w:rPr>
          <w:rFonts w:eastAsia="宋体"/>
          <w:b/>
          <w:lang w:eastAsia="zh-CN"/>
        </w:rPr>
        <w:t>I</w:t>
      </w:r>
      <w:r w:rsidRPr="00BA44BE">
        <w:rPr>
          <w:rFonts w:eastAsia="宋体" w:hint="eastAsia"/>
          <w:b/>
          <w:lang w:eastAsia="zh-CN"/>
        </w:rPr>
        <w:t>f a reserved LCID is received</w:t>
      </w:r>
      <w:r w:rsidRPr="00041BB4">
        <w:rPr>
          <w:rFonts w:eastAsia="宋体"/>
          <w:b/>
          <w:lang w:eastAsia="zh-CN"/>
        </w:rPr>
        <w:t xml:space="preserve"> </w:t>
      </w:r>
      <w:r>
        <w:rPr>
          <w:rFonts w:eastAsia="宋体"/>
          <w:b/>
          <w:lang w:eastAsia="zh-CN"/>
        </w:rPr>
        <w:t xml:space="preserve">for </w:t>
      </w:r>
      <w:r w:rsidRPr="00041BB4">
        <w:rPr>
          <w:rFonts w:eastAsia="宋体"/>
          <w:b/>
          <w:lang w:eastAsia="zh-CN"/>
        </w:rPr>
        <w:t>the MAC entity’s C-RNTI or Semi-Persistent Scheduling C-RNTI</w:t>
      </w:r>
      <w:r>
        <w:rPr>
          <w:rFonts w:eastAsia="宋体"/>
          <w:b/>
          <w:lang w:eastAsia="zh-CN"/>
        </w:rPr>
        <w:t>,</w:t>
      </w:r>
      <w:r w:rsidRPr="00BA44BE">
        <w:rPr>
          <w:rFonts w:eastAsia="宋体" w:hint="eastAsia"/>
          <w:b/>
          <w:lang w:eastAsia="zh-CN"/>
        </w:rPr>
        <w:t xml:space="preserve"> </w:t>
      </w:r>
      <w:r w:rsidRPr="00BA44BE">
        <w:rPr>
          <w:rFonts w:eastAsia="宋体"/>
          <w:b/>
          <w:lang w:eastAsia="zh-CN"/>
        </w:rPr>
        <w:t>the MAC entity</w:t>
      </w:r>
      <w:r w:rsidRPr="00BA44BE">
        <w:rPr>
          <w:rFonts w:eastAsia="宋体" w:hint="eastAsia"/>
          <w:b/>
          <w:lang w:eastAsia="zh-CN"/>
        </w:rPr>
        <w:t xml:space="preserve"> should discard the complete PDU.</w:t>
      </w:r>
    </w:p>
    <w:p w:rsidR="00BA44BE" w:rsidRPr="00A235F5" w:rsidRDefault="00BA44BE" w:rsidP="00A235F5">
      <w:pPr>
        <w:overflowPunct w:val="0"/>
        <w:autoSpaceDE w:val="0"/>
        <w:autoSpaceDN w:val="0"/>
        <w:adjustRightInd w:val="0"/>
        <w:spacing w:after="180"/>
        <w:jc w:val="both"/>
        <w:textAlignment w:val="baseline"/>
        <w:rPr>
          <w:rFonts w:eastAsia="宋体"/>
          <w:b/>
          <w:lang w:eastAsia="zh-CN"/>
        </w:rPr>
      </w:pPr>
      <w:r>
        <w:rPr>
          <w:rFonts w:eastAsia="宋体" w:hint="eastAsia"/>
          <w:b/>
          <w:lang w:eastAsia="zh-CN"/>
        </w:rPr>
        <w:t>Observation</w:t>
      </w:r>
      <w:r w:rsidRPr="00F125F8">
        <w:rPr>
          <w:rFonts w:eastAsia="宋体" w:hint="eastAsia"/>
          <w:b/>
          <w:lang w:eastAsia="zh-CN"/>
        </w:rPr>
        <w:t xml:space="preserve"> </w:t>
      </w:r>
      <w:r>
        <w:rPr>
          <w:rFonts w:eastAsia="宋体" w:hint="eastAsia"/>
          <w:b/>
          <w:lang w:eastAsia="zh-CN"/>
        </w:rPr>
        <w:t>2</w:t>
      </w:r>
      <w:r w:rsidRPr="00F125F8">
        <w:rPr>
          <w:rFonts w:eastAsia="宋体" w:hint="eastAsia"/>
          <w:b/>
          <w:lang w:eastAsia="zh-CN"/>
        </w:rPr>
        <w:t xml:space="preserve">: </w:t>
      </w:r>
      <w:r w:rsidRPr="00BA44BE">
        <w:rPr>
          <w:rFonts w:eastAsia="宋体"/>
          <w:b/>
          <w:lang w:eastAsia="zh-CN"/>
        </w:rPr>
        <w:t>I</w:t>
      </w:r>
      <w:r w:rsidRPr="00BA44BE">
        <w:rPr>
          <w:rFonts w:eastAsia="宋体" w:hint="eastAsia"/>
          <w:b/>
          <w:lang w:eastAsia="zh-CN"/>
        </w:rPr>
        <w:t>f it is allowed to ignore the unknown part of a PDU in some cases, it is very complex to the UE implementation.</w:t>
      </w:r>
    </w:p>
    <w:p w:rsidR="009C718A" w:rsidRPr="00BA44BE" w:rsidRDefault="002C6A94" w:rsidP="00BA44BE">
      <w:pPr>
        <w:overflowPunct w:val="0"/>
        <w:autoSpaceDE w:val="0"/>
        <w:autoSpaceDN w:val="0"/>
        <w:adjustRightInd w:val="0"/>
        <w:spacing w:after="180"/>
        <w:jc w:val="both"/>
        <w:textAlignment w:val="baseline"/>
        <w:rPr>
          <w:rFonts w:eastAsia="宋体"/>
          <w:b/>
          <w:lang w:eastAsia="zh-CN"/>
        </w:rPr>
      </w:pPr>
      <w:r w:rsidRPr="00F125F8">
        <w:rPr>
          <w:rFonts w:eastAsia="宋体" w:hint="eastAsia"/>
          <w:b/>
          <w:lang w:eastAsia="zh-CN"/>
        </w:rPr>
        <w:t xml:space="preserve">Proposal </w:t>
      </w:r>
      <w:r>
        <w:rPr>
          <w:rFonts w:eastAsia="宋体" w:hint="eastAsia"/>
          <w:b/>
          <w:lang w:eastAsia="zh-CN"/>
        </w:rPr>
        <w:t>1</w:t>
      </w:r>
      <w:r w:rsidRPr="00F125F8">
        <w:rPr>
          <w:rFonts w:eastAsia="宋体" w:hint="eastAsia"/>
          <w:b/>
          <w:lang w:eastAsia="zh-CN"/>
        </w:rPr>
        <w:t xml:space="preserve">: </w:t>
      </w:r>
      <w:r>
        <w:rPr>
          <w:rFonts w:eastAsia="宋体" w:hint="eastAsia"/>
          <w:b/>
          <w:lang w:eastAsia="zh-CN"/>
        </w:rPr>
        <w:t xml:space="preserve"> </w:t>
      </w:r>
      <w:r w:rsidRPr="00BA44BE">
        <w:rPr>
          <w:rFonts w:eastAsia="宋体"/>
          <w:b/>
          <w:lang w:eastAsia="zh-CN"/>
        </w:rPr>
        <w:t>The complete MAC PDU is discar</w:t>
      </w:r>
      <w:r w:rsidRPr="00BA44BE">
        <w:rPr>
          <w:rFonts w:eastAsia="宋体" w:hint="eastAsia"/>
          <w:b/>
          <w:lang w:eastAsia="zh-CN"/>
        </w:rPr>
        <w:t>d</w:t>
      </w:r>
      <w:r w:rsidRPr="00BA44BE">
        <w:rPr>
          <w:rFonts w:eastAsia="宋体"/>
          <w:b/>
          <w:lang w:eastAsia="zh-CN"/>
        </w:rPr>
        <w:t>ed if unknown LCID is detected</w:t>
      </w:r>
      <w:r w:rsidRPr="00357276">
        <w:rPr>
          <w:rFonts w:eastAsia="宋体"/>
          <w:b/>
          <w:lang w:eastAsia="zh-CN"/>
        </w:rPr>
        <w:t xml:space="preserve"> for the MAC entity’s C-RNTI or Semi-Persistent Scheduling C-RNTI, or by the configured downlink assignment</w:t>
      </w:r>
      <w:r>
        <w:rPr>
          <w:rFonts w:eastAsia="宋体"/>
          <w:b/>
          <w:lang w:eastAsia="zh-CN"/>
        </w:rPr>
        <w:t>.</w:t>
      </w:r>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6A527F" w:rsidRDefault="00164F5B" w:rsidP="00E80FE6">
      <w:pPr>
        <w:pStyle w:val="a0"/>
        <w:numPr>
          <w:ilvl w:val="0"/>
          <w:numId w:val="24"/>
        </w:numPr>
        <w:rPr>
          <w:rFonts w:eastAsia="宋体"/>
          <w:kern w:val="2"/>
          <w:szCs w:val="20"/>
          <w:lang w:eastAsia="zh-CN"/>
        </w:rPr>
      </w:pPr>
      <w:r w:rsidRPr="003500AA">
        <w:rPr>
          <w:rFonts w:eastAsia="宋体"/>
          <w:kern w:val="2"/>
          <w:szCs w:val="20"/>
          <w:lang w:eastAsia="zh-CN"/>
        </w:rPr>
        <w:t>RAN</w:t>
      </w:r>
      <w:r w:rsidRPr="003500AA">
        <w:rPr>
          <w:rFonts w:eastAsia="宋体" w:hint="eastAsia"/>
          <w:kern w:val="2"/>
          <w:szCs w:val="20"/>
          <w:lang w:eastAsia="zh-CN"/>
        </w:rPr>
        <w:t>2 #9</w:t>
      </w:r>
      <w:r w:rsidR="00C76B83">
        <w:rPr>
          <w:rFonts w:eastAsia="宋体" w:hint="eastAsia"/>
          <w:kern w:val="2"/>
          <w:szCs w:val="20"/>
          <w:lang w:eastAsia="zh-CN"/>
        </w:rPr>
        <w:t>9</w:t>
      </w:r>
      <w:r w:rsidR="00E80FE6">
        <w:rPr>
          <w:rFonts w:eastAsia="宋体" w:hint="eastAsia"/>
          <w:kern w:val="2"/>
          <w:szCs w:val="20"/>
          <w:lang w:eastAsia="zh-CN"/>
        </w:rPr>
        <w:t>bis</w:t>
      </w:r>
      <w:r w:rsidRPr="003500AA">
        <w:rPr>
          <w:rFonts w:eastAsia="宋体"/>
          <w:kern w:val="2"/>
          <w:szCs w:val="20"/>
          <w:lang w:eastAsia="zh-CN"/>
        </w:rPr>
        <w:t xml:space="preserve"> Chairman’s Notes</w:t>
      </w:r>
      <w:r w:rsidRPr="003500AA">
        <w:rPr>
          <w:rFonts w:eastAsia="宋体" w:hint="eastAsia"/>
          <w:kern w:val="2"/>
          <w:szCs w:val="20"/>
          <w:lang w:eastAsia="zh-CN"/>
        </w:rPr>
        <w:t>.</w:t>
      </w:r>
    </w:p>
    <w:p w:rsidR="00631F17" w:rsidRPr="00E80FE6" w:rsidRDefault="00631F17" w:rsidP="006A527F">
      <w:pPr>
        <w:pStyle w:val="a0"/>
        <w:numPr>
          <w:ilvl w:val="0"/>
          <w:numId w:val="24"/>
        </w:numPr>
        <w:rPr>
          <w:rFonts w:eastAsia="宋体"/>
          <w:kern w:val="2"/>
          <w:szCs w:val="20"/>
          <w:lang w:eastAsia="zh-CN"/>
        </w:rPr>
      </w:pPr>
      <w:r w:rsidRPr="002C78B2">
        <w:rPr>
          <w:rFonts w:eastAsia="宋体"/>
          <w:kern w:val="2"/>
          <w:szCs w:val="20"/>
          <w:lang w:eastAsia="zh-CN"/>
        </w:rPr>
        <w:t xml:space="preserve">3GPP TS </w:t>
      </w:r>
      <w:r>
        <w:rPr>
          <w:rFonts w:eastAsia="宋体" w:hint="eastAsia"/>
          <w:kern w:val="2"/>
          <w:szCs w:val="20"/>
          <w:lang w:eastAsia="zh-CN"/>
        </w:rPr>
        <w:t>38.321 V</w:t>
      </w:r>
      <w:r w:rsidR="00E80FE6">
        <w:rPr>
          <w:rFonts w:eastAsia="宋体" w:hint="eastAsia"/>
          <w:kern w:val="2"/>
          <w:szCs w:val="20"/>
          <w:lang w:eastAsia="zh-CN"/>
        </w:rPr>
        <w:t>e</w:t>
      </w:r>
      <w:r>
        <w:rPr>
          <w:rFonts w:eastAsia="宋体" w:hint="eastAsia"/>
          <w:kern w:val="2"/>
          <w:szCs w:val="20"/>
          <w:lang w:eastAsia="zh-CN"/>
        </w:rPr>
        <w:t>.</w:t>
      </w:r>
      <w:r w:rsidR="00E80FE6">
        <w:rPr>
          <w:rFonts w:eastAsia="宋体" w:hint="eastAsia"/>
          <w:kern w:val="2"/>
          <w:szCs w:val="20"/>
          <w:lang w:eastAsia="zh-CN"/>
        </w:rPr>
        <w:t>2</w:t>
      </w:r>
      <w:r>
        <w:rPr>
          <w:rFonts w:eastAsia="宋体" w:hint="eastAsia"/>
          <w:kern w:val="2"/>
          <w:szCs w:val="20"/>
          <w:lang w:eastAsia="zh-CN"/>
        </w:rPr>
        <w:t>.</w:t>
      </w:r>
      <w:r w:rsidR="00E80FE6">
        <w:rPr>
          <w:rFonts w:eastAsia="宋体" w:hint="eastAsia"/>
          <w:kern w:val="2"/>
          <w:szCs w:val="20"/>
          <w:lang w:eastAsia="zh-CN"/>
        </w:rPr>
        <w:t>1</w:t>
      </w:r>
      <w:r>
        <w:t>: "</w:t>
      </w:r>
      <w:r w:rsidR="00E80FE6">
        <w:rPr>
          <w:rFonts w:eastAsiaTheme="minorEastAsia" w:hint="eastAsia"/>
          <w:lang w:eastAsia="zh-CN"/>
        </w:rPr>
        <w:t>E-UTRA</w:t>
      </w:r>
      <w:r>
        <w:t>; Medium Access Control (MAC) protocol specification".</w:t>
      </w:r>
    </w:p>
    <w:sectPr w:rsidR="00631F17" w:rsidRPr="00E80FE6"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060" w:rsidRDefault="004A6060">
      <w:r>
        <w:separator/>
      </w:r>
    </w:p>
  </w:endnote>
  <w:endnote w:type="continuationSeparator" w:id="0">
    <w:p w:rsidR="004A6060" w:rsidRDefault="004A6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060" w:rsidRDefault="004A6060">
      <w:r>
        <w:separator/>
      </w:r>
    </w:p>
  </w:footnote>
  <w:footnote w:type="continuationSeparator" w:id="0">
    <w:p w:rsidR="004A6060" w:rsidRDefault="004A60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0" type="#_x0000_t75" style="width:8.5pt;height:8.5pt" o:bullet="t">
        <v:imagedata r:id="rId1" o:title="BD15135_"/>
      </v:shape>
    </w:pict>
  </w:numPicBullet>
  <w:abstractNum w:abstractNumId="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1">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5CD3A02"/>
    <w:multiLevelType w:val="hybridMultilevel"/>
    <w:tmpl w:val="2E68960C"/>
    <w:lvl w:ilvl="0" w:tplc="04090001">
      <w:start w:val="1"/>
      <w:numFmt w:val="bullet"/>
      <w:lvlText w:val=""/>
      <w:lvlJc w:val="left"/>
      <w:pPr>
        <w:ind w:left="421" w:hanging="420"/>
      </w:pPr>
      <w:rPr>
        <w:rFonts w:ascii="Symbol" w:hAnsi="Symbol" w:hint="default"/>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14">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E0C6754"/>
    <w:multiLevelType w:val="hybridMultilevel"/>
    <w:tmpl w:val="A588E03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5">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8B5641B"/>
    <w:multiLevelType w:val="hybridMultilevel"/>
    <w:tmpl w:val="D124E022"/>
    <w:lvl w:ilvl="0" w:tplc="FCD40A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9">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2">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4">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9">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0"/>
  </w:num>
  <w:num w:numId="2">
    <w:abstractNumId w:val="24"/>
  </w:num>
  <w:num w:numId="3">
    <w:abstractNumId w:val="37"/>
  </w:num>
  <w:num w:numId="4">
    <w:abstractNumId w:val="18"/>
  </w:num>
  <w:num w:numId="5">
    <w:abstractNumId w:val="17"/>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7"/>
  </w:num>
  <w:num w:numId="8">
    <w:abstractNumId w:val="29"/>
  </w:num>
  <w:num w:numId="9">
    <w:abstractNumId w:val="7"/>
  </w:num>
  <w:num w:numId="10">
    <w:abstractNumId w:val="4"/>
  </w:num>
  <w:num w:numId="11">
    <w:abstractNumId w:val="40"/>
  </w:num>
  <w:num w:numId="12">
    <w:abstractNumId w:val="40"/>
  </w:num>
  <w:num w:numId="13">
    <w:abstractNumId w:val="11"/>
  </w:num>
  <w:num w:numId="14">
    <w:abstractNumId w:val="33"/>
  </w:num>
  <w:num w:numId="15">
    <w:abstractNumId w:val="20"/>
  </w:num>
  <w:num w:numId="16">
    <w:abstractNumId w:val="1"/>
  </w:num>
  <w:num w:numId="17">
    <w:abstractNumId w:val="31"/>
  </w:num>
  <w:num w:numId="18">
    <w:abstractNumId w:val="19"/>
  </w:num>
  <w:num w:numId="19">
    <w:abstractNumId w:val="28"/>
  </w:num>
  <w:num w:numId="20">
    <w:abstractNumId w:val="32"/>
  </w:num>
  <w:num w:numId="21">
    <w:abstractNumId w:val="35"/>
  </w:num>
  <w:num w:numId="22">
    <w:abstractNumId w:val="6"/>
  </w:num>
  <w:num w:numId="23">
    <w:abstractNumId w:val="5"/>
  </w:num>
  <w:num w:numId="24">
    <w:abstractNumId w:val="41"/>
  </w:num>
  <w:num w:numId="25">
    <w:abstractNumId w:val="8"/>
  </w:num>
  <w:num w:numId="26">
    <w:abstractNumId w:val="34"/>
  </w:num>
  <w:num w:numId="27">
    <w:abstractNumId w:val="36"/>
  </w:num>
  <w:num w:numId="28">
    <w:abstractNumId w:val="16"/>
  </w:num>
  <w:num w:numId="29">
    <w:abstractNumId w:val="39"/>
  </w:num>
  <w:num w:numId="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23"/>
  </w:num>
  <w:num w:numId="34">
    <w:abstractNumId w:val="2"/>
  </w:num>
  <w:num w:numId="35">
    <w:abstractNumId w:val="15"/>
  </w:num>
  <w:num w:numId="36">
    <w:abstractNumId w:val="38"/>
  </w:num>
  <w:num w:numId="37">
    <w:abstractNumId w:val="9"/>
  </w:num>
  <w:num w:numId="38">
    <w:abstractNumId w:val="0"/>
  </w:num>
  <w:num w:numId="39">
    <w:abstractNumId w:val="10"/>
  </w:num>
  <w:num w:numId="40">
    <w:abstractNumId w:val="25"/>
  </w:num>
  <w:num w:numId="41">
    <w:abstractNumId w:val="12"/>
  </w:num>
  <w:num w:numId="42">
    <w:abstractNumId w:val="30"/>
  </w:num>
  <w:num w:numId="43">
    <w:abstractNumId w:val="13"/>
  </w:num>
  <w:num w:numId="44">
    <w:abstractNumId w:val="26"/>
  </w:num>
  <w:num w:numId="45">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0BC"/>
    <w:rsid w:val="000412E1"/>
    <w:rsid w:val="00041BB4"/>
    <w:rsid w:val="00041E6C"/>
    <w:rsid w:val="000421F2"/>
    <w:rsid w:val="0004269E"/>
    <w:rsid w:val="00042725"/>
    <w:rsid w:val="00042955"/>
    <w:rsid w:val="00043477"/>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52E"/>
    <w:rsid w:val="0007378E"/>
    <w:rsid w:val="000738A7"/>
    <w:rsid w:val="00074227"/>
    <w:rsid w:val="000749EF"/>
    <w:rsid w:val="00074E57"/>
    <w:rsid w:val="000753B6"/>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7DE"/>
    <w:rsid w:val="00087CF0"/>
    <w:rsid w:val="00090FD2"/>
    <w:rsid w:val="00091C53"/>
    <w:rsid w:val="00091C8C"/>
    <w:rsid w:val="0009206C"/>
    <w:rsid w:val="000921EC"/>
    <w:rsid w:val="0009234A"/>
    <w:rsid w:val="000931F0"/>
    <w:rsid w:val="0009327A"/>
    <w:rsid w:val="00093374"/>
    <w:rsid w:val="00094600"/>
    <w:rsid w:val="00094A57"/>
    <w:rsid w:val="00094B3C"/>
    <w:rsid w:val="000951E0"/>
    <w:rsid w:val="00095284"/>
    <w:rsid w:val="00095889"/>
    <w:rsid w:val="00095F77"/>
    <w:rsid w:val="0009606F"/>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136"/>
    <w:rsid w:val="000C4D73"/>
    <w:rsid w:val="000C515A"/>
    <w:rsid w:val="000D13EC"/>
    <w:rsid w:val="000D1514"/>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5878"/>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584"/>
    <w:rsid w:val="00115911"/>
    <w:rsid w:val="00116120"/>
    <w:rsid w:val="00117296"/>
    <w:rsid w:val="00117423"/>
    <w:rsid w:val="001174AC"/>
    <w:rsid w:val="0011759E"/>
    <w:rsid w:val="00120A72"/>
    <w:rsid w:val="001216B6"/>
    <w:rsid w:val="00122469"/>
    <w:rsid w:val="00123265"/>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5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6EAC"/>
    <w:rsid w:val="00137CD3"/>
    <w:rsid w:val="001405C9"/>
    <w:rsid w:val="00140A67"/>
    <w:rsid w:val="001410A9"/>
    <w:rsid w:val="00141757"/>
    <w:rsid w:val="00141AC2"/>
    <w:rsid w:val="00141B8E"/>
    <w:rsid w:val="00141E5B"/>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1245"/>
    <w:rsid w:val="0019214A"/>
    <w:rsid w:val="001927F4"/>
    <w:rsid w:val="001928FA"/>
    <w:rsid w:val="001929DB"/>
    <w:rsid w:val="001932DB"/>
    <w:rsid w:val="00193FB1"/>
    <w:rsid w:val="0019423B"/>
    <w:rsid w:val="00194C1C"/>
    <w:rsid w:val="00194DA4"/>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208"/>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D23"/>
    <w:rsid w:val="001C4F0D"/>
    <w:rsid w:val="001C56C5"/>
    <w:rsid w:val="001C5AE9"/>
    <w:rsid w:val="001C5D2D"/>
    <w:rsid w:val="001C6021"/>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A4A"/>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275"/>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3B"/>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2315"/>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C36"/>
    <w:rsid w:val="002A6D2B"/>
    <w:rsid w:val="002A79B0"/>
    <w:rsid w:val="002B0238"/>
    <w:rsid w:val="002B07FC"/>
    <w:rsid w:val="002B10F5"/>
    <w:rsid w:val="002B1B76"/>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6A94"/>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8AC"/>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3C0"/>
    <w:rsid w:val="002F052A"/>
    <w:rsid w:val="002F1DC3"/>
    <w:rsid w:val="002F214C"/>
    <w:rsid w:val="002F22CC"/>
    <w:rsid w:val="002F3228"/>
    <w:rsid w:val="002F3B2B"/>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600E6"/>
    <w:rsid w:val="00360649"/>
    <w:rsid w:val="00360E25"/>
    <w:rsid w:val="00360F55"/>
    <w:rsid w:val="003611D5"/>
    <w:rsid w:val="00361C59"/>
    <w:rsid w:val="00361E49"/>
    <w:rsid w:val="00361F7A"/>
    <w:rsid w:val="0036228E"/>
    <w:rsid w:val="0036283C"/>
    <w:rsid w:val="00363552"/>
    <w:rsid w:val="00363A13"/>
    <w:rsid w:val="00364611"/>
    <w:rsid w:val="003647DD"/>
    <w:rsid w:val="0036569E"/>
    <w:rsid w:val="00367E11"/>
    <w:rsid w:val="00370A50"/>
    <w:rsid w:val="00370D82"/>
    <w:rsid w:val="00372478"/>
    <w:rsid w:val="003727D1"/>
    <w:rsid w:val="00372BF3"/>
    <w:rsid w:val="003731FE"/>
    <w:rsid w:val="0037330C"/>
    <w:rsid w:val="003735F6"/>
    <w:rsid w:val="0037397C"/>
    <w:rsid w:val="00373EFB"/>
    <w:rsid w:val="0037540A"/>
    <w:rsid w:val="00375600"/>
    <w:rsid w:val="0037711F"/>
    <w:rsid w:val="003771A5"/>
    <w:rsid w:val="00377CDF"/>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6E5"/>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103E"/>
    <w:rsid w:val="003C3267"/>
    <w:rsid w:val="003C39CD"/>
    <w:rsid w:val="003C3D21"/>
    <w:rsid w:val="003C3D71"/>
    <w:rsid w:val="003C3F11"/>
    <w:rsid w:val="003C49C9"/>
    <w:rsid w:val="003C5004"/>
    <w:rsid w:val="003C5336"/>
    <w:rsid w:val="003C570C"/>
    <w:rsid w:val="003C7ED7"/>
    <w:rsid w:val="003D0A0C"/>
    <w:rsid w:val="003D117B"/>
    <w:rsid w:val="003D19EF"/>
    <w:rsid w:val="003D2438"/>
    <w:rsid w:val="003D2926"/>
    <w:rsid w:val="003D2D7C"/>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2E9A"/>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C3A"/>
    <w:rsid w:val="00400744"/>
    <w:rsid w:val="00400C31"/>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4F0"/>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BE4"/>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307B"/>
    <w:rsid w:val="00493624"/>
    <w:rsid w:val="00493A09"/>
    <w:rsid w:val="00493E9F"/>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6060"/>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933"/>
    <w:rsid w:val="004C3C3B"/>
    <w:rsid w:val="004C40CC"/>
    <w:rsid w:val="004C40E2"/>
    <w:rsid w:val="004C4199"/>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2E0E"/>
    <w:rsid w:val="004E3753"/>
    <w:rsid w:val="004E3D20"/>
    <w:rsid w:val="004E4320"/>
    <w:rsid w:val="004E451E"/>
    <w:rsid w:val="004E4845"/>
    <w:rsid w:val="004E5851"/>
    <w:rsid w:val="004E5C29"/>
    <w:rsid w:val="004E6072"/>
    <w:rsid w:val="004E6648"/>
    <w:rsid w:val="004E6C49"/>
    <w:rsid w:val="004E7073"/>
    <w:rsid w:val="004E7364"/>
    <w:rsid w:val="004E7A5B"/>
    <w:rsid w:val="004E7B7C"/>
    <w:rsid w:val="004E7CFE"/>
    <w:rsid w:val="004F0889"/>
    <w:rsid w:val="004F0B10"/>
    <w:rsid w:val="004F1133"/>
    <w:rsid w:val="004F1219"/>
    <w:rsid w:val="004F1529"/>
    <w:rsid w:val="004F1797"/>
    <w:rsid w:val="004F1BD0"/>
    <w:rsid w:val="004F20C9"/>
    <w:rsid w:val="004F25F4"/>
    <w:rsid w:val="004F3085"/>
    <w:rsid w:val="004F45ED"/>
    <w:rsid w:val="004F592B"/>
    <w:rsid w:val="004F6326"/>
    <w:rsid w:val="004F6759"/>
    <w:rsid w:val="004F70DA"/>
    <w:rsid w:val="004F7427"/>
    <w:rsid w:val="004F753A"/>
    <w:rsid w:val="004F7E8E"/>
    <w:rsid w:val="00500B77"/>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110C"/>
    <w:rsid w:val="005611BD"/>
    <w:rsid w:val="0056138E"/>
    <w:rsid w:val="0056254F"/>
    <w:rsid w:val="0056368D"/>
    <w:rsid w:val="005640DE"/>
    <w:rsid w:val="0056487E"/>
    <w:rsid w:val="00564A33"/>
    <w:rsid w:val="00565CBB"/>
    <w:rsid w:val="00566422"/>
    <w:rsid w:val="00566D1B"/>
    <w:rsid w:val="00566D6D"/>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D29"/>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1F17"/>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3F8"/>
    <w:rsid w:val="006609EC"/>
    <w:rsid w:val="00660A55"/>
    <w:rsid w:val="00660B3B"/>
    <w:rsid w:val="00660BC0"/>
    <w:rsid w:val="006611C8"/>
    <w:rsid w:val="006624A8"/>
    <w:rsid w:val="006635E6"/>
    <w:rsid w:val="00663BE1"/>
    <w:rsid w:val="00663C11"/>
    <w:rsid w:val="00663CA8"/>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2DA"/>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050"/>
    <w:rsid w:val="006A527F"/>
    <w:rsid w:val="006A597F"/>
    <w:rsid w:val="006A6319"/>
    <w:rsid w:val="006A655C"/>
    <w:rsid w:val="006A6560"/>
    <w:rsid w:val="006A66EC"/>
    <w:rsid w:val="006A6956"/>
    <w:rsid w:val="006A6B5E"/>
    <w:rsid w:val="006A7321"/>
    <w:rsid w:val="006A7784"/>
    <w:rsid w:val="006A7994"/>
    <w:rsid w:val="006A7CC3"/>
    <w:rsid w:val="006B059B"/>
    <w:rsid w:val="006B063D"/>
    <w:rsid w:val="006B0B90"/>
    <w:rsid w:val="006B0C14"/>
    <w:rsid w:val="006B1695"/>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EA"/>
    <w:rsid w:val="006F1DFC"/>
    <w:rsid w:val="006F1E59"/>
    <w:rsid w:val="006F26DD"/>
    <w:rsid w:val="006F3443"/>
    <w:rsid w:val="006F3E94"/>
    <w:rsid w:val="006F42A6"/>
    <w:rsid w:val="006F54ED"/>
    <w:rsid w:val="006F5E0B"/>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49E"/>
    <w:rsid w:val="0072252A"/>
    <w:rsid w:val="00722C37"/>
    <w:rsid w:val="00723E3D"/>
    <w:rsid w:val="00724A52"/>
    <w:rsid w:val="00725667"/>
    <w:rsid w:val="00726066"/>
    <w:rsid w:val="00726807"/>
    <w:rsid w:val="007271E1"/>
    <w:rsid w:val="007302DA"/>
    <w:rsid w:val="00730744"/>
    <w:rsid w:val="00730A00"/>
    <w:rsid w:val="00730CDA"/>
    <w:rsid w:val="00731AF9"/>
    <w:rsid w:val="00731DA9"/>
    <w:rsid w:val="00731FA7"/>
    <w:rsid w:val="007339AE"/>
    <w:rsid w:val="00733B12"/>
    <w:rsid w:val="007343A6"/>
    <w:rsid w:val="00734424"/>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47A4B"/>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988"/>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B70"/>
    <w:rsid w:val="00776CF8"/>
    <w:rsid w:val="00776D50"/>
    <w:rsid w:val="007774F6"/>
    <w:rsid w:val="00777C3C"/>
    <w:rsid w:val="00780896"/>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5CF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499"/>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22BF"/>
    <w:rsid w:val="007E2440"/>
    <w:rsid w:val="007E24C9"/>
    <w:rsid w:val="007E3A95"/>
    <w:rsid w:val="007E3BCD"/>
    <w:rsid w:val="007E3FB4"/>
    <w:rsid w:val="007E4021"/>
    <w:rsid w:val="007E4C21"/>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50C"/>
    <w:rsid w:val="007F6705"/>
    <w:rsid w:val="007F6E98"/>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BAF"/>
    <w:rsid w:val="00805EB6"/>
    <w:rsid w:val="008062B3"/>
    <w:rsid w:val="00806510"/>
    <w:rsid w:val="00806636"/>
    <w:rsid w:val="00807393"/>
    <w:rsid w:val="0080782E"/>
    <w:rsid w:val="00810B52"/>
    <w:rsid w:val="00810E18"/>
    <w:rsid w:val="0081101D"/>
    <w:rsid w:val="00811690"/>
    <w:rsid w:val="00811752"/>
    <w:rsid w:val="008117D5"/>
    <w:rsid w:val="00811BF2"/>
    <w:rsid w:val="008126ED"/>
    <w:rsid w:val="00812E77"/>
    <w:rsid w:val="00813254"/>
    <w:rsid w:val="0081335D"/>
    <w:rsid w:val="00813ED0"/>
    <w:rsid w:val="008143CB"/>
    <w:rsid w:val="0081485B"/>
    <w:rsid w:val="008149BE"/>
    <w:rsid w:val="00814A69"/>
    <w:rsid w:val="008153AE"/>
    <w:rsid w:val="008167D6"/>
    <w:rsid w:val="00816B9F"/>
    <w:rsid w:val="00821622"/>
    <w:rsid w:val="008217E8"/>
    <w:rsid w:val="00821B30"/>
    <w:rsid w:val="0082203E"/>
    <w:rsid w:val="008223F1"/>
    <w:rsid w:val="0082252D"/>
    <w:rsid w:val="00823DCC"/>
    <w:rsid w:val="0082448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1AF"/>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1EC5"/>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3E93"/>
    <w:rsid w:val="008743DE"/>
    <w:rsid w:val="008746DE"/>
    <w:rsid w:val="008749FA"/>
    <w:rsid w:val="008751E6"/>
    <w:rsid w:val="00875D58"/>
    <w:rsid w:val="00875FCA"/>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953"/>
    <w:rsid w:val="00891B06"/>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69F"/>
    <w:rsid w:val="008B397D"/>
    <w:rsid w:val="008B3B1C"/>
    <w:rsid w:val="008B3BEB"/>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9B2"/>
    <w:rsid w:val="008C2CBA"/>
    <w:rsid w:val="008C2D29"/>
    <w:rsid w:val="008C3065"/>
    <w:rsid w:val="008C3279"/>
    <w:rsid w:val="008C3FF6"/>
    <w:rsid w:val="008C4839"/>
    <w:rsid w:val="008C4938"/>
    <w:rsid w:val="008C6058"/>
    <w:rsid w:val="008C70AD"/>
    <w:rsid w:val="008C7405"/>
    <w:rsid w:val="008C7D55"/>
    <w:rsid w:val="008C7F10"/>
    <w:rsid w:val="008C7F4D"/>
    <w:rsid w:val="008D0688"/>
    <w:rsid w:val="008D1180"/>
    <w:rsid w:val="008D15AA"/>
    <w:rsid w:val="008D276E"/>
    <w:rsid w:val="008D49B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274"/>
    <w:rsid w:val="008E5771"/>
    <w:rsid w:val="008E6A1E"/>
    <w:rsid w:val="008E6CB7"/>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806"/>
    <w:rsid w:val="00913977"/>
    <w:rsid w:val="00914203"/>
    <w:rsid w:val="00914E35"/>
    <w:rsid w:val="009163F2"/>
    <w:rsid w:val="0091760A"/>
    <w:rsid w:val="0091766D"/>
    <w:rsid w:val="009177B4"/>
    <w:rsid w:val="00917F6F"/>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5CA"/>
    <w:rsid w:val="00933951"/>
    <w:rsid w:val="00933EA5"/>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6DDA"/>
    <w:rsid w:val="009572D6"/>
    <w:rsid w:val="0095731B"/>
    <w:rsid w:val="00960533"/>
    <w:rsid w:val="00960746"/>
    <w:rsid w:val="0096077A"/>
    <w:rsid w:val="00960888"/>
    <w:rsid w:val="00960E77"/>
    <w:rsid w:val="00960E7E"/>
    <w:rsid w:val="00960E87"/>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4C4"/>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0CCE"/>
    <w:rsid w:val="009C1262"/>
    <w:rsid w:val="009C1B7D"/>
    <w:rsid w:val="009C2060"/>
    <w:rsid w:val="009C2CE5"/>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389"/>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3FFF"/>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BAD"/>
    <w:rsid w:val="00A23D48"/>
    <w:rsid w:val="00A2400F"/>
    <w:rsid w:val="00A2435B"/>
    <w:rsid w:val="00A26006"/>
    <w:rsid w:val="00A266C8"/>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1C0"/>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6719"/>
    <w:rsid w:val="00A57FF7"/>
    <w:rsid w:val="00A601E7"/>
    <w:rsid w:val="00A60957"/>
    <w:rsid w:val="00A60B6E"/>
    <w:rsid w:val="00A62A3E"/>
    <w:rsid w:val="00A62C6C"/>
    <w:rsid w:val="00A631D8"/>
    <w:rsid w:val="00A635D5"/>
    <w:rsid w:val="00A63E70"/>
    <w:rsid w:val="00A644F3"/>
    <w:rsid w:val="00A64B26"/>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73A"/>
    <w:rsid w:val="00A83806"/>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4960"/>
    <w:rsid w:val="00AA4A65"/>
    <w:rsid w:val="00AA4D19"/>
    <w:rsid w:val="00AA4FC9"/>
    <w:rsid w:val="00AA54B6"/>
    <w:rsid w:val="00AA6941"/>
    <w:rsid w:val="00AA74E6"/>
    <w:rsid w:val="00AA7EFA"/>
    <w:rsid w:val="00AA7F0B"/>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38C"/>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4B15"/>
    <w:rsid w:val="00AF5E1D"/>
    <w:rsid w:val="00AF5FAF"/>
    <w:rsid w:val="00AF623E"/>
    <w:rsid w:val="00AF62F1"/>
    <w:rsid w:val="00AF6482"/>
    <w:rsid w:val="00AF764A"/>
    <w:rsid w:val="00B006E8"/>
    <w:rsid w:val="00B011A3"/>
    <w:rsid w:val="00B01619"/>
    <w:rsid w:val="00B017B4"/>
    <w:rsid w:val="00B022FC"/>
    <w:rsid w:val="00B0289D"/>
    <w:rsid w:val="00B02B6D"/>
    <w:rsid w:val="00B031F1"/>
    <w:rsid w:val="00B05EB5"/>
    <w:rsid w:val="00B069FC"/>
    <w:rsid w:val="00B06DFC"/>
    <w:rsid w:val="00B07356"/>
    <w:rsid w:val="00B07B61"/>
    <w:rsid w:val="00B1086A"/>
    <w:rsid w:val="00B113DD"/>
    <w:rsid w:val="00B12315"/>
    <w:rsid w:val="00B1252E"/>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362C"/>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5D21"/>
    <w:rsid w:val="00B46279"/>
    <w:rsid w:val="00B46634"/>
    <w:rsid w:val="00B474D3"/>
    <w:rsid w:val="00B47903"/>
    <w:rsid w:val="00B47967"/>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BB8"/>
    <w:rsid w:val="00B85466"/>
    <w:rsid w:val="00B8582F"/>
    <w:rsid w:val="00B861C7"/>
    <w:rsid w:val="00B868B2"/>
    <w:rsid w:val="00B87285"/>
    <w:rsid w:val="00B872ED"/>
    <w:rsid w:val="00B8748E"/>
    <w:rsid w:val="00B8794B"/>
    <w:rsid w:val="00B87ABC"/>
    <w:rsid w:val="00B87FBC"/>
    <w:rsid w:val="00B91014"/>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44BE"/>
    <w:rsid w:val="00BA4A9F"/>
    <w:rsid w:val="00BA50B6"/>
    <w:rsid w:val="00BA56F4"/>
    <w:rsid w:val="00BA5BA1"/>
    <w:rsid w:val="00BA5CED"/>
    <w:rsid w:val="00BA5D40"/>
    <w:rsid w:val="00BA66E8"/>
    <w:rsid w:val="00BA74E8"/>
    <w:rsid w:val="00BA783E"/>
    <w:rsid w:val="00BA7FC8"/>
    <w:rsid w:val="00BB0269"/>
    <w:rsid w:val="00BB0836"/>
    <w:rsid w:val="00BB1168"/>
    <w:rsid w:val="00BB1994"/>
    <w:rsid w:val="00BB1DDD"/>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ACA"/>
    <w:rsid w:val="00BE5D4C"/>
    <w:rsid w:val="00BE5E9B"/>
    <w:rsid w:val="00BE6124"/>
    <w:rsid w:val="00BE68FA"/>
    <w:rsid w:val="00BE69F5"/>
    <w:rsid w:val="00BE6BA3"/>
    <w:rsid w:val="00BE784F"/>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1A88"/>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0AC"/>
    <w:rsid w:val="00C633AA"/>
    <w:rsid w:val="00C6348C"/>
    <w:rsid w:val="00C638AE"/>
    <w:rsid w:val="00C63C2C"/>
    <w:rsid w:val="00C6450B"/>
    <w:rsid w:val="00C64E91"/>
    <w:rsid w:val="00C658AB"/>
    <w:rsid w:val="00C658ED"/>
    <w:rsid w:val="00C65EED"/>
    <w:rsid w:val="00C663BF"/>
    <w:rsid w:val="00C66893"/>
    <w:rsid w:val="00C67020"/>
    <w:rsid w:val="00C67EFD"/>
    <w:rsid w:val="00C70FC0"/>
    <w:rsid w:val="00C71631"/>
    <w:rsid w:val="00C71906"/>
    <w:rsid w:val="00C724E8"/>
    <w:rsid w:val="00C7301F"/>
    <w:rsid w:val="00C74670"/>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0AFB"/>
    <w:rsid w:val="00C913AC"/>
    <w:rsid w:val="00C92255"/>
    <w:rsid w:val="00C936AA"/>
    <w:rsid w:val="00C93A2E"/>
    <w:rsid w:val="00C94DB9"/>
    <w:rsid w:val="00C95000"/>
    <w:rsid w:val="00C95AF3"/>
    <w:rsid w:val="00C96004"/>
    <w:rsid w:val="00C97426"/>
    <w:rsid w:val="00CA0F79"/>
    <w:rsid w:val="00CA104E"/>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5A7"/>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841"/>
    <w:rsid w:val="00D17AA3"/>
    <w:rsid w:val="00D17ABE"/>
    <w:rsid w:val="00D20201"/>
    <w:rsid w:val="00D20230"/>
    <w:rsid w:val="00D208F6"/>
    <w:rsid w:val="00D210B5"/>
    <w:rsid w:val="00D2112A"/>
    <w:rsid w:val="00D222F9"/>
    <w:rsid w:val="00D226A0"/>
    <w:rsid w:val="00D22875"/>
    <w:rsid w:val="00D228CF"/>
    <w:rsid w:val="00D229DE"/>
    <w:rsid w:val="00D22A25"/>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1A37"/>
    <w:rsid w:val="00D7210D"/>
    <w:rsid w:val="00D726EE"/>
    <w:rsid w:val="00D731B2"/>
    <w:rsid w:val="00D733F0"/>
    <w:rsid w:val="00D73592"/>
    <w:rsid w:val="00D736DA"/>
    <w:rsid w:val="00D74062"/>
    <w:rsid w:val="00D7430D"/>
    <w:rsid w:val="00D74885"/>
    <w:rsid w:val="00D74BED"/>
    <w:rsid w:val="00D74F41"/>
    <w:rsid w:val="00D75C1F"/>
    <w:rsid w:val="00D75E09"/>
    <w:rsid w:val="00D75E85"/>
    <w:rsid w:val="00D75F1F"/>
    <w:rsid w:val="00D76A2A"/>
    <w:rsid w:val="00D7738B"/>
    <w:rsid w:val="00D77C05"/>
    <w:rsid w:val="00D80055"/>
    <w:rsid w:val="00D806E8"/>
    <w:rsid w:val="00D80837"/>
    <w:rsid w:val="00D80DA0"/>
    <w:rsid w:val="00D81519"/>
    <w:rsid w:val="00D82BC7"/>
    <w:rsid w:val="00D82D71"/>
    <w:rsid w:val="00D8348E"/>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017"/>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2567"/>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A8C"/>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C05"/>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6B89"/>
    <w:rsid w:val="00E7708E"/>
    <w:rsid w:val="00E77CF8"/>
    <w:rsid w:val="00E77F9A"/>
    <w:rsid w:val="00E80347"/>
    <w:rsid w:val="00E80B86"/>
    <w:rsid w:val="00E80FE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1E7F"/>
    <w:rsid w:val="00EA23F4"/>
    <w:rsid w:val="00EA2B7A"/>
    <w:rsid w:val="00EA3BA8"/>
    <w:rsid w:val="00EA459C"/>
    <w:rsid w:val="00EA5343"/>
    <w:rsid w:val="00EA546B"/>
    <w:rsid w:val="00EA5F96"/>
    <w:rsid w:val="00EA661F"/>
    <w:rsid w:val="00EA7AF6"/>
    <w:rsid w:val="00EB0279"/>
    <w:rsid w:val="00EB0869"/>
    <w:rsid w:val="00EB0AAA"/>
    <w:rsid w:val="00EB1338"/>
    <w:rsid w:val="00EB1549"/>
    <w:rsid w:val="00EB1A9A"/>
    <w:rsid w:val="00EB1AC4"/>
    <w:rsid w:val="00EB2C0C"/>
    <w:rsid w:val="00EB3181"/>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955"/>
    <w:rsid w:val="00F00C09"/>
    <w:rsid w:val="00F019DD"/>
    <w:rsid w:val="00F026E3"/>
    <w:rsid w:val="00F028C7"/>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334"/>
    <w:rsid w:val="00F366C7"/>
    <w:rsid w:val="00F367AF"/>
    <w:rsid w:val="00F367CA"/>
    <w:rsid w:val="00F369FB"/>
    <w:rsid w:val="00F3736F"/>
    <w:rsid w:val="00F40715"/>
    <w:rsid w:val="00F4087C"/>
    <w:rsid w:val="00F4129E"/>
    <w:rsid w:val="00F41311"/>
    <w:rsid w:val="00F41C1F"/>
    <w:rsid w:val="00F4250A"/>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49EC"/>
    <w:rsid w:val="00F74FC0"/>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6321"/>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0E2A"/>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768"/>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2C2"/>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1D94"/>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character" w:customStyle="1" w:styleId="B1Char">
    <w:name w:val="B1 Char"/>
    <w:rsid w:val="008167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character" w:customStyle="1" w:styleId="B1Char">
    <w:name w:val="B1 Char"/>
    <w:rsid w:val="008167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05389422">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5524949">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381846">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38497-D8E7-43EF-8FFF-F6A760F46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664</Words>
  <Characters>3394</Characters>
  <Application>Microsoft Office Word</Application>
  <DocSecurity>0</DocSecurity>
  <Lines>87</Lines>
  <Paragraphs>66</Paragraphs>
  <ScaleCrop>false</ScaleCrop>
  <Company>vivo</Company>
  <LinksUpToDate>false</LinksUpToDate>
  <CharactersWithSpaces>3992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2017-11-17T03:25:00Z</dcterms:created>
  <dcterms:modified xsi:type="dcterms:W3CDTF">2017-11-17T03:25:00Z</dcterms:modified>
</cp:coreProperties>
</file>