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8F22B7"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8F22B7">
        <w:rPr>
          <w:rFonts w:eastAsiaTheme="minorEastAsia" w:hint="eastAsia"/>
          <w:sz w:val="22"/>
          <w:szCs w:val="22"/>
          <w:lang w:val="en-GB" w:eastAsia="zh-CN"/>
        </w:rPr>
        <w:t>100</w:t>
      </w:r>
      <w:r w:rsidR="00BA6FC2">
        <w:rPr>
          <w:rFonts w:eastAsiaTheme="minorEastAsia" w:hint="eastAsia"/>
          <w:sz w:val="22"/>
          <w:szCs w:val="22"/>
          <w:lang w:val="en-GB" w:eastAsia="zh-CN"/>
        </w:rPr>
        <w:t xml:space="preserve">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040BFC" w:rsidRPr="00040BFC">
        <w:rPr>
          <w:rFonts w:eastAsia="SimSun"/>
          <w:sz w:val="22"/>
          <w:szCs w:val="22"/>
          <w:lang w:val="en-GB" w:eastAsia="zh-CN"/>
        </w:rPr>
        <w:t>R2-1712417</w:t>
      </w:r>
    </w:p>
    <w:p w:rsidR="008C5FD1" w:rsidRPr="008F22B7" w:rsidRDefault="00040BFC" w:rsidP="008C5FD1">
      <w:pPr>
        <w:pStyle w:val="a4"/>
        <w:rPr>
          <w:rFonts w:eastAsiaTheme="minorEastAsia"/>
          <w:sz w:val="22"/>
          <w:szCs w:val="22"/>
          <w:lang w:val="en-GB" w:eastAsia="zh-CN"/>
        </w:rPr>
      </w:pPr>
      <w:r w:rsidRPr="005F3B55">
        <w:rPr>
          <w:sz w:val="22"/>
          <w:szCs w:val="22"/>
          <w:lang w:val="en-GB"/>
        </w:rPr>
        <w:t>Reno, USA, 27th November – 1st December 2017</w:t>
      </w:r>
      <w:r w:rsidR="00BA6FC2">
        <w:rPr>
          <w:rFonts w:eastAsia="SimSun" w:hint="eastAsia"/>
          <w:sz w:val="22"/>
          <w:szCs w:val="22"/>
          <w:lang w:val="en-GB" w:eastAsia="zh-CN"/>
        </w:rPr>
        <w:t xml:space="preserve">                        </w:t>
      </w:r>
      <w:r w:rsidR="008F22B7">
        <w:rPr>
          <w:rFonts w:eastAsiaTheme="minorEastAsia" w:hint="eastAsia"/>
          <w:sz w:val="22"/>
          <w:szCs w:val="22"/>
          <w:lang w:val="en-GB" w:eastAsia="zh-CN"/>
        </w:rPr>
        <w:t xml:space="preserve">                                         </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047391">
        <w:rPr>
          <w:rFonts w:eastAsiaTheme="minorEastAsia" w:cs="Arial" w:hint="eastAsia"/>
          <w:sz w:val="22"/>
          <w:szCs w:val="22"/>
          <w:lang w:eastAsia="zh-CN"/>
        </w:rPr>
        <w:t>Handling of Measurement Configur</w:t>
      </w:r>
      <w:r w:rsidR="00203F35">
        <w:rPr>
          <w:rFonts w:eastAsiaTheme="minorEastAsia" w:cs="Arial" w:hint="eastAsia"/>
          <w:sz w:val="22"/>
          <w:szCs w:val="22"/>
          <w:lang w:eastAsia="zh-CN"/>
        </w:rPr>
        <w:t>ed</w:t>
      </w:r>
      <w:r w:rsidR="00047391">
        <w:rPr>
          <w:rFonts w:eastAsiaTheme="minorEastAsia" w:cs="Arial" w:hint="eastAsia"/>
          <w:sz w:val="22"/>
          <w:szCs w:val="22"/>
          <w:lang w:eastAsia="zh-CN"/>
        </w:rPr>
        <w:t xml:space="preserve"> by SN</w:t>
      </w:r>
      <w:r w:rsidR="00203F35">
        <w:rPr>
          <w:rFonts w:eastAsiaTheme="minorEastAsia" w:cs="Arial" w:hint="eastAsia"/>
          <w:sz w:val="22"/>
          <w:szCs w:val="22"/>
          <w:lang w:eastAsia="zh-CN"/>
        </w:rPr>
        <w:t xml:space="preserve"> upon SN/</w:t>
      </w:r>
      <w:proofErr w:type="spellStart"/>
      <w:r w:rsidR="00203F35">
        <w:rPr>
          <w:rFonts w:eastAsiaTheme="minorEastAsia" w:cs="Arial" w:hint="eastAsia"/>
          <w:sz w:val="22"/>
          <w:szCs w:val="22"/>
          <w:lang w:eastAsia="zh-CN"/>
        </w:rPr>
        <w:t>P</w:t>
      </w:r>
      <w:r w:rsidR="008D027F">
        <w:rPr>
          <w:rFonts w:eastAsiaTheme="minorEastAsia" w:cs="Arial" w:hint="eastAsia"/>
          <w:sz w:val="22"/>
          <w:szCs w:val="22"/>
          <w:lang w:eastAsia="zh-CN"/>
        </w:rPr>
        <w:t>S</w:t>
      </w:r>
      <w:r w:rsidR="00203F35">
        <w:rPr>
          <w:rFonts w:eastAsiaTheme="minorEastAsia" w:cs="Arial" w:hint="eastAsia"/>
          <w:sz w:val="22"/>
          <w:szCs w:val="22"/>
          <w:lang w:eastAsia="zh-CN"/>
        </w:rPr>
        <w:t>Cell</w:t>
      </w:r>
      <w:proofErr w:type="spellEnd"/>
      <w:r w:rsidR="00203F35">
        <w:rPr>
          <w:rFonts w:eastAsiaTheme="minorEastAsia" w:cs="Arial" w:hint="eastAsia"/>
          <w:sz w:val="22"/>
          <w:szCs w:val="22"/>
          <w:lang w:eastAsia="zh-CN"/>
        </w:rPr>
        <w:t xml:space="preserve"> change</w:t>
      </w:r>
      <w:r w:rsidR="00047391">
        <w:rPr>
          <w:rFonts w:eastAsiaTheme="minorEastAsia" w:cs="Arial" w:hint="eastAsia"/>
          <w:sz w:val="22"/>
          <w:szCs w:val="22"/>
          <w:lang w:eastAsia="zh-CN"/>
        </w:rPr>
        <w:t xml:space="preserve"> </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6F3A01">
        <w:rPr>
          <w:rFonts w:eastAsiaTheme="minorEastAsia" w:hint="eastAsia"/>
          <w:sz w:val="22"/>
          <w:szCs w:val="22"/>
          <w:lang w:eastAsia="zh-CN"/>
        </w:rPr>
        <w:t>10.4.1.</w:t>
      </w:r>
      <w:r w:rsidR="00203F35">
        <w:rPr>
          <w:rFonts w:eastAsiaTheme="minorEastAsia" w:hint="eastAsia"/>
          <w:sz w:val="22"/>
          <w:szCs w:val="22"/>
          <w:lang w:eastAsia="zh-CN"/>
        </w:rPr>
        <w:t>4.5</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477AF9" w:rsidRDefault="00712D70" w:rsidP="00040BFC">
      <w:pPr>
        <w:pStyle w:val="a9"/>
        <w:spacing w:before="120"/>
        <w:jc w:val="both"/>
        <w:rPr>
          <w:rFonts w:eastAsiaTheme="minorEastAsia"/>
          <w:lang w:val="en-GB" w:eastAsia="zh-CN"/>
        </w:rPr>
      </w:pPr>
      <w:r>
        <w:rPr>
          <w:rFonts w:eastAsiaTheme="minorEastAsia"/>
          <w:lang w:val="en-GB" w:eastAsia="zh-CN"/>
        </w:rPr>
        <w:t xml:space="preserve">RAN2 has discussed the UE behaviour regards to configured measurements during SCG failure. For EN-DC, LTE actions apply on measurement configured by the MN upon handover and re-establishment. The SN configures the SN measurement in EN-DC. Thus the UE actions on SN configured measurements upon the SN change and </w:t>
      </w:r>
      <w:proofErr w:type="spellStart"/>
      <w:r>
        <w:rPr>
          <w:rFonts w:eastAsiaTheme="minorEastAsia"/>
          <w:lang w:val="en-GB" w:eastAsia="zh-CN"/>
        </w:rPr>
        <w:t>PScell</w:t>
      </w:r>
      <w:proofErr w:type="spellEnd"/>
      <w:r>
        <w:rPr>
          <w:rFonts w:eastAsiaTheme="minorEastAsia"/>
          <w:lang w:val="en-GB" w:eastAsia="zh-CN"/>
        </w:rPr>
        <w:t xml:space="preserve"> change should be discussed. </w:t>
      </w:r>
      <w:r w:rsidR="008D027F">
        <w:rPr>
          <w:rFonts w:eastAsiaTheme="minorEastAsia" w:hint="eastAsia"/>
          <w:lang w:val="en-GB" w:eastAsia="zh-CN"/>
        </w:rPr>
        <w:t>In this contribution, we discuss th</w:t>
      </w:r>
      <w:r>
        <w:rPr>
          <w:rFonts w:eastAsiaTheme="minorEastAsia"/>
          <w:lang w:val="en-GB" w:eastAsia="zh-CN"/>
        </w:rPr>
        <w:t>is</w:t>
      </w:r>
      <w:r w:rsidR="008D027F">
        <w:rPr>
          <w:rFonts w:eastAsiaTheme="minorEastAsia" w:hint="eastAsia"/>
          <w:lang w:val="en-GB" w:eastAsia="zh-CN"/>
        </w:rPr>
        <w:t xml:space="preserve"> issue.</w:t>
      </w:r>
    </w:p>
    <w:p w:rsidR="00BE38BD" w:rsidRPr="00E0579C" w:rsidRDefault="00B81B31" w:rsidP="000909F5">
      <w:pPr>
        <w:pStyle w:val="1"/>
        <w:jc w:val="both"/>
        <w:rPr>
          <w:szCs w:val="28"/>
        </w:rPr>
      </w:pPr>
      <w:r w:rsidRPr="00E0579C">
        <w:rPr>
          <w:rFonts w:hint="eastAsia"/>
          <w:szCs w:val="28"/>
        </w:rPr>
        <w:t>Discussion</w:t>
      </w:r>
    </w:p>
    <w:p w:rsidR="004E3DC9" w:rsidRDefault="008D027F" w:rsidP="008D027F">
      <w:pPr>
        <w:pStyle w:val="a0"/>
        <w:rPr>
          <w:rFonts w:eastAsiaTheme="minorEastAsia"/>
          <w:lang w:eastAsia="zh-CN"/>
        </w:rPr>
      </w:pPr>
      <w:bookmarkStart w:id="3" w:name="OLE_LINK78"/>
      <w:bookmarkStart w:id="4" w:name="OLE_LINK79"/>
      <w:r w:rsidRPr="008D027F">
        <w:rPr>
          <w:rFonts w:eastAsiaTheme="minorEastAsia" w:hint="eastAsia"/>
          <w:lang w:eastAsia="zh-CN"/>
        </w:rPr>
        <w:t>In</w:t>
      </w:r>
      <w:r>
        <w:rPr>
          <w:rFonts w:eastAsiaTheme="minorEastAsia" w:hint="eastAsia"/>
          <w:lang w:eastAsia="zh-CN"/>
        </w:rPr>
        <w:t xml:space="preserve"> LTE, upon handover and re-establishment </w:t>
      </w:r>
      <w:r w:rsidR="00F901DF">
        <w:rPr>
          <w:rFonts w:eastAsiaTheme="minorEastAsia" w:hint="eastAsia"/>
          <w:lang w:eastAsia="zh-CN"/>
        </w:rPr>
        <w:t>previous measurement configuration would be invalid. In order to sav</w:t>
      </w:r>
      <w:r w:rsidR="00712D70">
        <w:rPr>
          <w:rFonts w:eastAsiaTheme="minorEastAsia"/>
          <w:lang w:eastAsia="zh-CN"/>
        </w:rPr>
        <w:t>e</w:t>
      </w:r>
      <w:r w:rsidR="00F901DF">
        <w:rPr>
          <w:rFonts w:eastAsiaTheme="minorEastAsia" w:hint="eastAsia"/>
          <w:lang w:eastAsia="zh-CN"/>
        </w:rPr>
        <w:t xml:space="preserve"> </w:t>
      </w:r>
      <w:r w:rsidR="00F901DF">
        <w:rPr>
          <w:rFonts w:eastAsiaTheme="minorEastAsia"/>
          <w:lang w:eastAsia="zh-CN"/>
        </w:rPr>
        <w:t>signaling</w:t>
      </w:r>
      <w:r w:rsidR="00F901DF">
        <w:rPr>
          <w:rFonts w:eastAsiaTheme="minorEastAsia" w:hint="eastAsia"/>
          <w:lang w:eastAsia="zh-CN"/>
        </w:rPr>
        <w:t xml:space="preserve"> overhead, </w:t>
      </w:r>
      <w:r>
        <w:rPr>
          <w:rFonts w:eastAsiaTheme="minorEastAsia" w:hint="eastAsia"/>
          <w:lang w:eastAsia="zh-CN"/>
        </w:rPr>
        <w:t xml:space="preserve">the UE shall perform some measurement related actions (section 5.5.6 in TS 36.331), including: </w:t>
      </w:r>
    </w:p>
    <w:p w:rsidR="008D027F" w:rsidRDefault="00F901DF" w:rsidP="008D027F">
      <w:pPr>
        <w:pStyle w:val="a0"/>
        <w:numPr>
          <w:ilvl w:val="0"/>
          <w:numId w:val="12"/>
        </w:numPr>
        <w:rPr>
          <w:rFonts w:eastAsiaTheme="minorEastAsia"/>
          <w:lang w:eastAsia="zh-CN"/>
        </w:rPr>
      </w:pPr>
      <w:r>
        <w:rPr>
          <w:rFonts w:eastAsiaTheme="minorEastAsia" w:hint="eastAsia"/>
          <w:lang w:eastAsia="zh-CN"/>
        </w:rPr>
        <w:t>1) remove periodical measurement configuration;</w:t>
      </w:r>
    </w:p>
    <w:p w:rsidR="00F901DF" w:rsidRDefault="00F901DF" w:rsidP="008D027F">
      <w:pPr>
        <w:pStyle w:val="a0"/>
        <w:numPr>
          <w:ilvl w:val="0"/>
          <w:numId w:val="12"/>
        </w:numPr>
        <w:rPr>
          <w:rFonts w:eastAsiaTheme="minorEastAsia"/>
          <w:lang w:eastAsia="zh-CN"/>
        </w:rPr>
      </w:pPr>
      <w:r>
        <w:rPr>
          <w:rFonts w:eastAsiaTheme="minorEastAsia" w:hint="eastAsia"/>
          <w:lang w:eastAsia="zh-CN"/>
        </w:rPr>
        <w:t xml:space="preserve">2) swap </w:t>
      </w:r>
      <w:r w:rsidRPr="00F901DF">
        <w:rPr>
          <w:rFonts w:eastAsiaTheme="minorEastAsia"/>
          <w:lang w:eastAsia="zh-CN"/>
        </w:rPr>
        <w:t>target frequency with source frequency during inter-frequency HO and re-establishment</w:t>
      </w:r>
      <w:r>
        <w:rPr>
          <w:rFonts w:eastAsiaTheme="minorEastAsia" w:hint="eastAsia"/>
          <w:lang w:eastAsia="zh-CN"/>
        </w:rPr>
        <w:t>;</w:t>
      </w:r>
    </w:p>
    <w:p w:rsidR="00287F5A" w:rsidRPr="00F901DF" w:rsidRDefault="00F901DF" w:rsidP="00F901DF">
      <w:pPr>
        <w:pStyle w:val="a0"/>
        <w:numPr>
          <w:ilvl w:val="0"/>
          <w:numId w:val="12"/>
        </w:numPr>
        <w:rPr>
          <w:rFonts w:eastAsiaTheme="minorEastAsia"/>
          <w:lang w:val="en-GB" w:eastAsia="zh-CN"/>
        </w:rPr>
      </w:pPr>
      <w:r>
        <w:rPr>
          <w:rFonts w:eastAsiaTheme="minorEastAsia" w:hint="eastAsia"/>
          <w:lang w:eastAsia="zh-CN"/>
        </w:rPr>
        <w:t xml:space="preserve">3) </w:t>
      </w:r>
      <w:r w:rsidR="00381CF8" w:rsidRPr="00F901DF">
        <w:rPr>
          <w:rFonts w:eastAsiaTheme="minorEastAsia"/>
          <w:lang w:val="en-GB" w:eastAsia="zh-CN"/>
        </w:rPr>
        <w:t>remove all measurement reporting entries</w:t>
      </w:r>
      <w:r>
        <w:rPr>
          <w:rFonts w:eastAsiaTheme="minorEastAsia" w:hint="eastAsia"/>
          <w:lang w:val="en-GB" w:eastAsia="zh-CN"/>
        </w:rPr>
        <w:t>;</w:t>
      </w:r>
    </w:p>
    <w:p w:rsidR="00F901DF" w:rsidRDefault="00F901DF" w:rsidP="008D027F">
      <w:pPr>
        <w:pStyle w:val="a0"/>
        <w:numPr>
          <w:ilvl w:val="0"/>
          <w:numId w:val="12"/>
        </w:numPr>
        <w:rPr>
          <w:rFonts w:eastAsiaTheme="minorEastAsia"/>
          <w:lang w:eastAsia="zh-CN"/>
        </w:rPr>
      </w:pPr>
      <w:r>
        <w:rPr>
          <w:rFonts w:eastAsiaTheme="minorEastAsia" w:hint="eastAsia"/>
          <w:lang w:eastAsia="zh-CN"/>
        </w:rPr>
        <w:t>4) stop running timer;</w:t>
      </w:r>
    </w:p>
    <w:p w:rsidR="00F901DF" w:rsidRDefault="00F901DF" w:rsidP="008D027F">
      <w:pPr>
        <w:pStyle w:val="a0"/>
        <w:numPr>
          <w:ilvl w:val="0"/>
          <w:numId w:val="12"/>
        </w:numPr>
        <w:rPr>
          <w:rFonts w:eastAsiaTheme="minorEastAsia"/>
          <w:lang w:eastAsia="zh-CN"/>
        </w:rPr>
      </w:pPr>
      <w:r>
        <w:rPr>
          <w:rFonts w:eastAsiaTheme="minorEastAsia" w:hint="eastAsia"/>
          <w:lang w:eastAsia="zh-CN"/>
        </w:rPr>
        <w:t xml:space="preserve">5) </w:t>
      </w:r>
      <w:proofErr w:type="gramStart"/>
      <w:r>
        <w:rPr>
          <w:rFonts w:eastAsiaTheme="minorEastAsia" w:hint="eastAsia"/>
          <w:lang w:eastAsia="zh-CN"/>
        </w:rPr>
        <w:t>release</w:t>
      </w:r>
      <w:proofErr w:type="gramEnd"/>
      <w:r>
        <w:rPr>
          <w:rFonts w:eastAsiaTheme="minorEastAsia" w:hint="eastAsia"/>
          <w:lang w:eastAsia="zh-CN"/>
        </w:rPr>
        <w:t xml:space="preserve"> measurement gaps.</w:t>
      </w:r>
    </w:p>
    <w:p w:rsidR="001B1EB3" w:rsidRDefault="00A81C26" w:rsidP="00F901DF">
      <w:pPr>
        <w:pStyle w:val="a0"/>
        <w:rPr>
          <w:rFonts w:eastAsiaTheme="minorEastAsia"/>
          <w:lang w:eastAsia="zh-CN"/>
        </w:rPr>
      </w:pPr>
      <w:r>
        <w:rPr>
          <w:rFonts w:eastAsiaTheme="minorEastAsia" w:hint="eastAsia"/>
          <w:lang w:eastAsia="zh-CN"/>
        </w:rPr>
        <w:t xml:space="preserve">In EN-DC, SN can independently configure measurement configuration to </w:t>
      </w:r>
      <w:proofErr w:type="gramStart"/>
      <w:r>
        <w:rPr>
          <w:rFonts w:eastAsiaTheme="minorEastAsia" w:hint="eastAsia"/>
          <w:lang w:eastAsia="zh-CN"/>
        </w:rPr>
        <w:t>U</w:t>
      </w:r>
      <w:r w:rsidR="005601F5">
        <w:rPr>
          <w:rFonts w:eastAsiaTheme="minorEastAsia" w:hint="eastAsia"/>
          <w:lang w:eastAsia="zh-CN"/>
        </w:rPr>
        <w:t>Es .</w:t>
      </w:r>
      <w:proofErr w:type="gramEnd"/>
      <w:r w:rsidR="001B1EB3">
        <w:rPr>
          <w:rFonts w:eastAsiaTheme="minorEastAsia" w:hint="eastAsia"/>
          <w:lang w:eastAsia="zh-CN"/>
        </w:rPr>
        <w:t xml:space="preserve"> </w:t>
      </w:r>
      <w:r w:rsidR="00712D70">
        <w:rPr>
          <w:rFonts w:eastAsiaTheme="minorEastAsia"/>
          <w:lang w:eastAsia="zh-CN"/>
        </w:rPr>
        <w:t xml:space="preserve">It needs to discuss how the UE handle measurement configuration (configured by the SN) at SN change and </w:t>
      </w:r>
      <w:proofErr w:type="spellStart"/>
      <w:r w:rsidR="00712D70">
        <w:rPr>
          <w:rFonts w:eastAsiaTheme="minorEastAsia"/>
          <w:lang w:eastAsia="zh-CN"/>
        </w:rPr>
        <w:t>PScell</w:t>
      </w:r>
      <w:proofErr w:type="spellEnd"/>
      <w:r w:rsidR="00712D70">
        <w:rPr>
          <w:rFonts w:eastAsiaTheme="minorEastAsia"/>
          <w:lang w:eastAsia="zh-CN"/>
        </w:rPr>
        <w:t xml:space="preserve"> change. </w:t>
      </w:r>
      <w:r w:rsidR="001B1EB3">
        <w:rPr>
          <w:rFonts w:eastAsiaTheme="minorEastAsia" w:hint="eastAsia"/>
          <w:lang w:eastAsia="zh-CN"/>
        </w:rPr>
        <w:t xml:space="preserve">There are two possible options for handling of measurement configured by </w:t>
      </w:r>
      <w:r w:rsidR="00712D70">
        <w:rPr>
          <w:rFonts w:eastAsiaTheme="minorEastAsia"/>
          <w:lang w:eastAsia="zh-CN"/>
        </w:rPr>
        <w:t xml:space="preserve">the </w:t>
      </w:r>
      <w:r w:rsidR="001B1EB3">
        <w:rPr>
          <w:rFonts w:eastAsiaTheme="minorEastAsia" w:hint="eastAsia"/>
          <w:lang w:eastAsia="zh-CN"/>
        </w:rPr>
        <w:t>SN</w:t>
      </w:r>
      <w:r w:rsidR="00D26EB1">
        <w:rPr>
          <w:rFonts w:eastAsiaTheme="minorEastAsia" w:hint="eastAsia"/>
          <w:lang w:eastAsia="zh-CN"/>
        </w:rPr>
        <w:t xml:space="preserve"> </w:t>
      </w:r>
      <w:r w:rsidR="009D708F">
        <w:rPr>
          <w:rFonts w:eastAsiaTheme="minorEastAsia" w:hint="eastAsia"/>
          <w:lang w:eastAsia="zh-CN"/>
        </w:rPr>
        <w:t xml:space="preserve">upon </w:t>
      </w:r>
      <w:r w:rsidR="00D26EB1">
        <w:rPr>
          <w:rFonts w:eastAsiaTheme="minorEastAsia" w:hint="eastAsia"/>
          <w:lang w:eastAsia="zh-CN"/>
        </w:rPr>
        <w:t xml:space="preserve">SN change or </w:t>
      </w:r>
      <w:proofErr w:type="spellStart"/>
      <w:r w:rsidR="00D26EB1">
        <w:rPr>
          <w:rFonts w:eastAsiaTheme="minorEastAsia" w:hint="eastAsia"/>
          <w:lang w:eastAsia="zh-CN"/>
        </w:rPr>
        <w:t>PSCell</w:t>
      </w:r>
      <w:proofErr w:type="spellEnd"/>
      <w:r w:rsidR="00D26EB1">
        <w:rPr>
          <w:rFonts w:eastAsiaTheme="minorEastAsia" w:hint="eastAsia"/>
          <w:lang w:eastAsia="zh-CN"/>
        </w:rPr>
        <w:t xml:space="preserve"> change.</w:t>
      </w:r>
    </w:p>
    <w:p w:rsidR="00D26EB1" w:rsidRDefault="00D26EB1" w:rsidP="00F901DF">
      <w:pPr>
        <w:pStyle w:val="a0"/>
        <w:rPr>
          <w:rFonts w:eastAsiaTheme="minorEastAsia"/>
          <w:lang w:eastAsia="zh-CN"/>
        </w:rPr>
      </w:pPr>
      <w:r>
        <w:rPr>
          <w:rFonts w:eastAsiaTheme="minorEastAsia" w:hint="eastAsia"/>
          <w:lang w:eastAsia="zh-CN"/>
        </w:rPr>
        <w:t xml:space="preserve">Option 1: </w:t>
      </w:r>
      <w:r w:rsidR="00712D70">
        <w:rPr>
          <w:rFonts w:eastAsiaTheme="minorEastAsia"/>
          <w:lang w:eastAsia="zh-CN"/>
        </w:rPr>
        <w:t xml:space="preserve">follow similar approach </w:t>
      </w:r>
      <w:r>
        <w:rPr>
          <w:rFonts w:eastAsiaTheme="minorEastAsia" w:hint="eastAsia"/>
          <w:lang w:eastAsia="zh-CN"/>
        </w:rPr>
        <w:t xml:space="preserve">as </w:t>
      </w:r>
      <w:r w:rsidR="00712D70">
        <w:rPr>
          <w:rFonts w:eastAsiaTheme="minorEastAsia"/>
          <w:lang w:eastAsia="zh-CN"/>
        </w:rPr>
        <w:t xml:space="preserve">in </w:t>
      </w:r>
      <w:r>
        <w:rPr>
          <w:rFonts w:eastAsiaTheme="minorEastAsia" w:hint="eastAsia"/>
          <w:lang w:eastAsia="zh-CN"/>
        </w:rPr>
        <w:t>LTE upon handover and re-establishment</w:t>
      </w:r>
    </w:p>
    <w:p w:rsidR="00D26EB1" w:rsidRDefault="00D26EB1" w:rsidP="00F901DF">
      <w:pPr>
        <w:pStyle w:val="a0"/>
        <w:rPr>
          <w:rFonts w:eastAsiaTheme="minorEastAsia"/>
          <w:lang w:eastAsia="zh-CN"/>
        </w:rPr>
      </w:pPr>
      <w:r>
        <w:rPr>
          <w:rFonts w:eastAsiaTheme="minorEastAsia" w:hint="eastAsia"/>
          <w:lang w:eastAsia="zh-CN"/>
        </w:rPr>
        <w:t>O</w:t>
      </w:r>
      <w:r w:rsidR="00656FAA">
        <w:rPr>
          <w:rFonts w:eastAsiaTheme="minorEastAsia" w:hint="eastAsia"/>
          <w:lang w:eastAsia="zh-CN"/>
        </w:rPr>
        <w:t xml:space="preserve">ption 2: No special measurement related actions during SN change or </w:t>
      </w:r>
      <w:proofErr w:type="spellStart"/>
      <w:r w:rsidR="00656FAA">
        <w:rPr>
          <w:rFonts w:eastAsiaTheme="minorEastAsia" w:hint="eastAsia"/>
          <w:lang w:eastAsia="zh-CN"/>
        </w:rPr>
        <w:t>PSCell</w:t>
      </w:r>
      <w:proofErr w:type="spellEnd"/>
      <w:r w:rsidR="00656FAA">
        <w:rPr>
          <w:rFonts w:eastAsiaTheme="minorEastAsia" w:hint="eastAsia"/>
          <w:lang w:eastAsia="zh-CN"/>
        </w:rPr>
        <w:t xml:space="preserve"> change.</w:t>
      </w:r>
      <w:r w:rsidR="00712D70">
        <w:rPr>
          <w:rFonts w:eastAsiaTheme="minorEastAsia"/>
          <w:lang w:eastAsia="zh-CN"/>
        </w:rPr>
        <w:t xml:space="preserve"> The target SN provides the measurement configuration. </w:t>
      </w:r>
    </w:p>
    <w:p w:rsidR="00D26EB1" w:rsidRDefault="00656FAA" w:rsidP="00F901DF">
      <w:pPr>
        <w:pStyle w:val="a0"/>
        <w:rPr>
          <w:rFonts w:eastAsiaTheme="minorEastAsia"/>
          <w:lang w:eastAsia="zh-CN"/>
        </w:rPr>
      </w:pPr>
      <w:r>
        <w:rPr>
          <w:rFonts w:eastAsiaTheme="minorEastAsia" w:hint="eastAsia"/>
          <w:lang w:eastAsia="zh-CN"/>
        </w:rPr>
        <w:t>With</w:t>
      </w:r>
      <w:r w:rsidR="00D26EB1">
        <w:rPr>
          <w:rFonts w:eastAsiaTheme="minorEastAsia" w:hint="eastAsia"/>
          <w:lang w:eastAsia="zh-CN"/>
        </w:rPr>
        <w:t xml:space="preserve"> option 1</w:t>
      </w:r>
      <w:r>
        <w:rPr>
          <w:rFonts w:eastAsiaTheme="minorEastAsia" w:hint="eastAsia"/>
          <w:lang w:eastAsia="zh-CN"/>
        </w:rPr>
        <w:t>,</w:t>
      </w:r>
      <w:r w:rsidR="00D26EB1">
        <w:rPr>
          <w:rFonts w:eastAsiaTheme="minorEastAsia" w:hint="eastAsia"/>
          <w:lang w:eastAsia="zh-CN"/>
        </w:rPr>
        <w:t xml:space="preserve"> </w:t>
      </w:r>
      <w:r w:rsidR="00712D70">
        <w:rPr>
          <w:rFonts w:eastAsiaTheme="minorEastAsia"/>
          <w:lang w:eastAsia="zh-CN"/>
        </w:rPr>
        <w:t xml:space="preserve">the </w:t>
      </w:r>
      <w:r w:rsidR="00D26EB1">
        <w:rPr>
          <w:rFonts w:eastAsiaTheme="minorEastAsia" w:hint="eastAsia"/>
          <w:lang w:eastAsia="zh-CN"/>
        </w:rPr>
        <w:t xml:space="preserve">UE will autonomously perform some measurement related actions during SN change or </w:t>
      </w:r>
      <w:proofErr w:type="spellStart"/>
      <w:r w:rsidR="00D26EB1">
        <w:rPr>
          <w:rFonts w:eastAsiaTheme="minorEastAsia" w:hint="eastAsia"/>
          <w:lang w:eastAsia="zh-CN"/>
        </w:rPr>
        <w:t>PSCell</w:t>
      </w:r>
      <w:proofErr w:type="spellEnd"/>
      <w:r w:rsidR="00D26EB1">
        <w:rPr>
          <w:rFonts w:eastAsiaTheme="minorEastAsia" w:hint="eastAsia"/>
          <w:lang w:eastAsia="zh-CN"/>
        </w:rPr>
        <w:t xml:space="preserve"> change</w:t>
      </w:r>
      <w:r>
        <w:rPr>
          <w:rFonts w:eastAsiaTheme="minorEastAsia" w:hint="eastAsia"/>
          <w:lang w:eastAsia="zh-CN"/>
        </w:rPr>
        <w:t>,</w:t>
      </w:r>
      <w:r>
        <w:rPr>
          <w:rFonts w:eastAsiaTheme="minorEastAsia"/>
          <w:lang w:eastAsia="zh-CN"/>
        </w:rPr>
        <w:t xml:space="preserve"> i.e. </w:t>
      </w:r>
      <w:r>
        <w:rPr>
          <w:rFonts w:eastAsiaTheme="minorEastAsia" w:hint="eastAsia"/>
          <w:lang w:eastAsia="zh-CN"/>
        </w:rPr>
        <w:t xml:space="preserve">UE removes periodical measurement configuration, swaps </w:t>
      </w:r>
      <w:proofErr w:type="spellStart"/>
      <w:r>
        <w:rPr>
          <w:rFonts w:eastAsiaTheme="minorEastAsia" w:hint="eastAsia"/>
          <w:lang w:eastAsia="zh-CN"/>
        </w:rPr>
        <w:t>PSCell</w:t>
      </w:r>
      <w:proofErr w:type="spellEnd"/>
      <w:r w:rsidRPr="00F901DF">
        <w:rPr>
          <w:rFonts w:eastAsiaTheme="minorEastAsia"/>
          <w:lang w:eastAsia="zh-CN"/>
        </w:rPr>
        <w:t xml:space="preserve"> target frequency with </w:t>
      </w:r>
      <w:proofErr w:type="spellStart"/>
      <w:r>
        <w:rPr>
          <w:rFonts w:eastAsiaTheme="minorEastAsia" w:hint="eastAsia"/>
          <w:lang w:eastAsia="zh-CN"/>
        </w:rPr>
        <w:t>PSCell</w:t>
      </w:r>
      <w:proofErr w:type="spellEnd"/>
      <w:r w:rsidRPr="00F901DF">
        <w:rPr>
          <w:rFonts w:eastAsiaTheme="minorEastAsia"/>
          <w:lang w:eastAsia="zh-CN"/>
        </w:rPr>
        <w:t xml:space="preserve"> source frequency</w:t>
      </w:r>
      <w:r w:rsidR="00004157">
        <w:rPr>
          <w:rFonts w:eastAsiaTheme="minorEastAsia" w:hint="eastAsia"/>
          <w:lang w:eastAsia="zh-CN"/>
        </w:rPr>
        <w:t xml:space="preserve"> if inter-frequency change of </w:t>
      </w:r>
      <w:proofErr w:type="spellStart"/>
      <w:r w:rsidR="00004157">
        <w:rPr>
          <w:rFonts w:eastAsiaTheme="minorEastAsia" w:hint="eastAsia"/>
          <w:lang w:eastAsia="zh-CN"/>
        </w:rPr>
        <w:t>PSCell</w:t>
      </w:r>
      <w:proofErr w:type="spellEnd"/>
      <w:r w:rsidR="00004157">
        <w:rPr>
          <w:rFonts w:eastAsiaTheme="minorEastAsia" w:hint="eastAsia"/>
          <w:lang w:eastAsia="zh-CN"/>
        </w:rPr>
        <w:t xml:space="preserve"> </w:t>
      </w:r>
      <w:r w:rsidR="00712D70">
        <w:rPr>
          <w:rFonts w:eastAsiaTheme="minorEastAsia"/>
          <w:lang w:eastAsia="zh-CN"/>
        </w:rPr>
        <w:t>occur</w:t>
      </w:r>
      <w:r w:rsidR="009D708F">
        <w:rPr>
          <w:rFonts w:eastAsiaTheme="minorEastAsia" w:hint="eastAsia"/>
          <w:lang w:eastAsia="zh-CN"/>
        </w:rPr>
        <w:t>s</w:t>
      </w:r>
      <w:r w:rsidR="00004157">
        <w:rPr>
          <w:rFonts w:eastAsiaTheme="minorEastAsia" w:hint="eastAsia"/>
          <w:lang w:eastAsia="zh-CN"/>
        </w:rPr>
        <w:t xml:space="preserve">, </w:t>
      </w:r>
      <w:r w:rsidR="00004157" w:rsidRPr="00F901DF">
        <w:rPr>
          <w:rFonts w:eastAsiaTheme="minorEastAsia"/>
          <w:lang w:val="en-GB" w:eastAsia="zh-CN"/>
        </w:rPr>
        <w:t>remove</w:t>
      </w:r>
      <w:r w:rsidR="00004157">
        <w:rPr>
          <w:rFonts w:eastAsiaTheme="minorEastAsia" w:hint="eastAsia"/>
          <w:lang w:val="en-GB" w:eastAsia="zh-CN"/>
        </w:rPr>
        <w:t>s</w:t>
      </w:r>
      <w:r w:rsidR="00004157" w:rsidRPr="00F901DF">
        <w:rPr>
          <w:rFonts w:eastAsiaTheme="minorEastAsia"/>
          <w:lang w:val="en-GB" w:eastAsia="zh-CN"/>
        </w:rPr>
        <w:t xml:space="preserve"> all measurement reporting entries</w:t>
      </w:r>
      <w:r w:rsidR="00004157">
        <w:rPr>
          <w:rFonts w:eastAsiaTheme="minorEastAsia" w:hint="eastAsia"/>
          <w:lang w:val="en-GB" w:eastAsia="zh-CN"/>
        </w:rPr>
        <w:t xml:space="preserve">, </w:t>
      </w:r>
      <w:r w:rsidR="00004157">
        <w:rPr>
          <w:rFonts w:eastAsiaTheme="minorEastAsia" w:hint="eastAsia"/>
          <w:lang w:eastAsia="zh-CN"/>
        </w:rPr>
        <w:t xml:space="preserve">stops running timer, releases measurement gaps if they are configured by </w:t>
      </w:r>
      <w:r w:rsidR="00712D70">
        <w:rPr>
          <w:rFonts w:eastAsiaTheme="minorEastAsia"/>
          <w:lang w:eastAsia="zh-CN"/>
        </w:rPr>
        <w:t xml:space="preserve">the </w:t>
      </w:r>
      <w:r w:rsidR="00004157">
        <w:rPr>
          <w:rFonts w:eastAsiaTheme="minorEastAsia" w:hint="eastAsia"/>
          <w:lang w:eastAsia="zh-CN"/>
        </w:rPr>
        <w:t>SN.</w:t>
      </w:r>
    </w:p>
    <w:p w:rsidR="00656FAA" w:rsidRDefault="00004157" w:rsidP="00F901DF">
      <w:pPr>
        <w:pStyle w:val="a0"/>
        <w:rPr>
          <w:rFonts w:eastAsiaTheme="minorEastAsia"/>
          <w:lang w:eastAsia="zh-CN"/>
        </w:rPr>
      </w:pPr>
      <w:r>
        <w:rPr>
          <w:rFonts w:eastAsiaTheme="minorEastAsia" w:hint="eastAsia"/>
          <w:lang w:eastAsia="zh-CN"/>
        </w:rPr>
        <w:t xml:space="preserve">With option 2, </w:t>
      </w:r>
      <w:r w:rsidR="00A971C8">
        <w:rPr>
          <w:rFonts w:eastAsiaTheme="minorEastAsia"/>
          <w:lang w:eastAsia="zh-CN"/>
        </w:rPr>
        <w:t xml:space="preserve">the </w:t>
      </w:r>
      <w:r>
        <w:rPr>
          <w:rFonts w:eastAsiaTheme="minorEastAsia" w:hint="eastAsia"/>
          <w:lang w:eastAsia="zh-CN"/>
        </w:rPr>
        <w:t xml:space="preserve">new SN needs to reconfigure measurement configuration after SN change or </w:t>
      </w:r>
      <w:proofErr w:type="spellStart"/>
      <w:r>
        <w:rPr>
          <w:rFonts w:eastAsiaTheme="minorEastAsia" w:hint="eastAsia"/>
          <w:lang w:eastAsia="zh-CN"/>
        </w:rPr>
        <w:t>PSCell</w:t>
      </w:r>
      <w:proofErr w:type="spellEnd"/>
      <w:r>
        <w:rPr>
          <w:rFonts w:eastAsiaTheme="minorEastAsia" w:hint="eastAsia"/>
          <w:lang w:eastAsia="zh-CN"/>
        </w:rPr>
        <w:t xml:space="preserve"> change as previous measurement configuration would be invalid.</w:t>
      </w:r>
    </w:p>
    <w:p w:rsidR="00004157" w:rsidRDefault="00004157" w:rsidP="00F901DF">
      <w:pPr>
        <w:pStyle w:val="a0"/>
        <w:rPr>
          <w:rFonts w:eastAsiaTheme="minorEastAsia"/>
          <w:lang w:eastAsia="zh-CN"/>
        </w:rPr>
      </w:pPr>
      <w:r>
        <w:rPr>
          <w:rFonts w:eastAsiaTheme="minorEastAsia" w:hint="eastAsia"/>
          <w:lang w:eastAsia="zh-CN"/>
        </w:rPr>
        <w:t xml:space="preserve">Compared with option 2, </w:t>
      </w:r>
      <w:r>
        <w:rPr>
          <w:rFonts w:eastAsiaTheme="minorEastAsia"/>
          <w:lang w:eastAsia="zh-CN"/>
        </w:rPr>
        <w:t>signaling</w:t>
      </w:r>
      <w:r>
        <w:rPr>
          <w:rFonts w:eastAsiaTheme="minorEastAsia" w:hint="eastAsia"/>
          <w:lang w:eastAsia="zh-CN"/>
        </w:rPr>
        <w:t xml:space="preserve"> overhead can be saved with option 1. For example, SN doesn</w:t>
      </w:r>
      <w:r>
        <w:rPr>
          <w:rFonts w:eastAsiaTheme="minorEastAsia"/>
          <w:lang w:eastAsia="zh-CN"/>
        </w:rPr>
        <w:t>’</w:t>
      </w:r>
      <w:r>
        <w:rPr>
          <w:rFonts w:eastAsiaTheme="minorEastAsia" w:hint="eastAsia"/>
          <w:lang w:eastAsia="zh-CN"/>
        </w:rPr>
        <w:t xml:space="preserve">t need to update </w:t>
      </w:r>
      <w:proofErr w:type="spellStart"/>
      <w:r>
        <w:rPr>
          <w:rFonts w:eastAsiaTheme="minorEastAsia" w:hint="eastAsia"/>
          <w:lang w:eastAsia="zh-CN"/>
        </w:rPr>
        <w:t>PSCell</w:t>
      </w:r>
      <w:proofErr w:type="spellEnd"/>
      <w:r>
        <w:rPr>
          <w:rFonts w:eastAsiaTheme="minorEastAsia" w:hint="eastAsia"/>
          <w:lang w:eastAsia="zh-CN"/>
        </w:rPr>
        <w:t xml:space="preserve"> related measurement configuration with option 1. In addition, </w:t>
      </w:r>
      <w:r w:rsidR="00DA7881">
        <w:rPr>
          <w:rFonts w:eastAsiaTheme="minorEastAsia" w:hint="eastAsia"/>
          <w:lang w:eastAsia="zh-CN"/>
        </w:rPr>
        <w:t>a unif</w:t>
      </w:r>
      <w:r w:rsidR="00712D70">
        <w:rPr>
          <w:rFonts w:eastAsiaTheme="minorEastAsia"/>
          <w:lang w:eastAsia="zh-CN"/>
        </w:rPr>
        <w:t>ied</w:t>
      </w:r>
      <w:r w:rsidR="00DA7881">
        <w:rPr>
          <w:rFonts w:eastAsiaTheme="minorEastAsia" w:hint="eastAsia"/>
          <w:lang w:eastAsia="zh-CN"/>
        </w:rPr>
        <w:t xml:space="preserve"> UE action would be achieved </w:t>
      </w:r>
      <w:proofErr w:type="gramStart"/>
      <w:r w:rsidR="00712D70">
        <w:rPr>
          <w:rFonts w:eastAsiaTheme="minorEastAsia"/>
          <w:lang w:eastAsia="zh-CN"/>
        </w:rPr>
        <w:t xml:space="preserve">for </w:t>
      </w:r>
      <w:r w:rsidR="00DA7881">
        <w:rPr>
          <w:rFonts w:eastAsiaTheme="minorEastAsia" w:hint="eastAsia"/>
          <w:lang w:eastAsia="zh-CN"/>
        </w:rPr>
        <w:t xml:space="preserve"> MCG</w:t>
      </w:r>
      <w:proofErr w:type="gramEnd"/>
      <w:r w:rsidR="00DA7881">
        <w:rPr>
          <w:rFonts w:eastAsiaTheme="minorEastAsia" w:hint="eastAsia"/>
          <w:lang w:eastAsia="zh-CN"/>
        </w:rPr>
        <w:t>/</w:t>
      </w:r>
      <w:proofErr w:type="spellStart"/>
      <w:r w:rsidR="00DA7881">
        <w:rPr>
          <w:rFonts w:eastAsiaTheme="minorEastAsia" w:hint="eastAsia"/>
          <w:lang w:eastAsia="zh-CN"/>
        </w:rPr>
        <w:t>PCell</w:t>
      </w:r>
      <w:proofErr w:type="spellEnd"/>
      <w:r w:rsidR="00DA7881">
        <w:rPr>
          <w:rFonts w:eastAsiaTheme="minorEastAsia" w:hint="eastAsia"/>
          <w:lang w:eastAsia="zh-CN"/>
        </w:rPr>
        <w:t xml:space="preserve"> change </w:t>
      </w:r>
      <w:r w:rsidR="00712D70">
        <w:rPr>
          <w:rFonts w:eastAsiaTheme="minorEastAsia"/>
          <w:lang w:eastAsia="zh-CN"/>
        </w:rPr>
        <w:t>and</w:t>
      </w:r>
      <w:r w:rsidR="00DA7881">
        <w:rPr>
          <w:rFonts w:eastAsiaTheme="minorEastAsia" w:hint="eastAsia"/>
          <w:lang w:eastAsia="zh-CN"/>
        </w:rPr>
        <w:t xml:space="preserve"> SCG/</w:t>
      </w:r>
      <w:proofErr w:type="spellStart"/>
      <w:r w:rsidR="00DA7881">
        <w:rPr>
          <w:rFonts w:eastAsiaTheme="minorEastAsia" w:hint="eastAsia"/>
          <w:lang w:eastAsia="zh-CN"/>
        </w:rPr>
        <w:t>PSCell</w:t>
      </w:r>
      <w:proofErr w:type="spellEnd"/>
      <w:r w:rsidR="00DA7881">
        <w:rPr>
          <w:rFonts w:eastAsiaTheme="minorEastAsia" w:hint="eastAsia"/>
          <w:lang w:eastAsia="zh-CN"/>
        </w:rPr>
        <w:t xml:space="preserve"> change</w:t>
      </w:r>
      <w:r w:rsidR="00B03908">
        <w:rPr>
          <w:rFonts w:eastAsiaTheme="minorEastAsia" w:hint="eastAsia"/>
          <w:lang w:eastAsia="zh-CN"/>
        </w:rPr>
        <w:t xml:space="preserve"> for EN-DC with option 1</w:t>
      </w:r>
      <w:r w:rsidR="00DA7881">
        <w:rPr>
          <w:rFonts w:eastAsiaTheme="minorEastAsia" w:hint="eastAsia"/>
          <w:lang w:eastAsia="zh-CN"/>
        </w:rPr>
        <w:t>.</w:t>
      </w:r>
    </w:p>
    <w:p w:rsidR="00DA7881" w:rsidRDefault="00DA7881" w:rsidP="00F901DF">
      <w:pPr>
        <w:pStyle w:val="a0"/>
        <w:rPr>
          <w:rFonts w:eastAsiaTheme="minorEastAsia"/>
          <w:lang w:eastAsia="zh-CN"/>
        </w:rPr>
      </w:pPr>
      <w:r>
        <w:rPr>
          <w:rFonts w:eastAsiaTheme="minorEastAsia" w:hint="eastAsia"/>
          <w:lang w:eastAsia="zh-CN"/>
        </w:rPr>
        <w:t>Option 1 is preferred.</w:t>
      </w:r>
    </w:p>
    <w:p w:rsidR="00A971C8" w:rsidRDefault="00DA7881" w:rsidP="001B1EB3">
      <w:pPr>
        <w:pStyle w:val="a0"/>
        <w:rPr>
          <w:rFonts w:eastAsiaTheme="minorEastAsia"/>
          <w:b/>
          <w:lang w:eastAsia="zh-CN"/>
        </w:rPr>
      </w:pPr>
      <w:r w:rsidRPr="00DA7881">
        <w:rPr>
          <w:rFonts w:eastAsiaTheme="minorEastAsia" w:hint="eastAsia"/>
          <w:b/>
          <w:lang w:eastAsia="zh-CN"/>
        </w:rPr>
        <w:t>Proposal 1: Same as LTE actions upon handover and re-establishment, UE autonomously performs measurement related actions on measurement configured by</w:t>
      </w:r>
      <w:r w:rsidR="00712D70">
        <w:rPr>
          <w:rFonts w:eastAsiaTheme="minorEastAsia"/>
          <w:b/>
          <w:lang w:eastAsia="zh-CN"/>
        </w:rPr>
        <w:t xml:space="preserve"> the</w:t>
      </w:r>
      <w:r w:rsidRPr="00DA7881">
        <w:rPr>
          <w:rFonts w:eastAsiaTheme="minorEastAsia" w:hint="eastAsia"/>
          <w:b/>
          <w:lang w:eastAsia="zh-CN"/>
        </w:rPr>
        <w:t xml:space="preserve"> SN during SN change or </w:t>
      </w:r>
      <w:proofErr w:type="spellStart"/>
      <w:r w:rsidRPr="00DA7881">
        <w:rPr>
          <w:rFonts w:eastAsiaTheme="minorEastAsia" w:hint="eastAsia"/>
          <w:b/>
          <w:lang w:eastAsia="zh-CN"/>
        </w:rPr>
        <w:t>PSCell</w:t>
      </w:r>
      <w:proofErr w:type="spellEnd"/>
      <w:r w:rsidRPr="00DA7881">
        <w:rPr>
          <w:rFonts w:eastAsiaTheme="minorEastAsia" w:hint="eastAsia"/>
          <w:b/>
          <w:lang w:eastAsia="zh-CN"/>
        </w:rPr>
        <w:t xml:space="preserve"> change</w:t>
      </w:r>
      <w:r>
        <w:rPr>
          <w:rFonts w:eastAsiaTheme="minorEastAsia" w:hint="eastAsia"/>
          <w:b/>
          <w:lang w:eastAsia="zh-CN"/>
        </w:rPr>
        <w:t>.</w:t>
      </w:r>
      <w:r w:rsidR="00A971C8">
        <w:rPr>
          <w:rFonts w:eastAsiaTheme="minorEastAsia"/>
          <w:b/>
          <w:lang w:eastAsia="zh-CN"/>
        </w:rPr>
        <w:t xml:space="preserve"> </w:t>
      </w:r>
      <w:r w:rsidR="00477AF9">
        <w:rPr>
          <w:rFonts w:eastAsiaTheme="minorEastAsia"/>
          <w:b/>
          <w:lang w:eastAsia="zh-CN"/>
        </w:rPr>
        <w:t xml:space="preserve"> </w:t>
      </w:r>
      <w:r w:rsidR="00A971C8">
        <w:rPr>
          <w:rFonts w:eastAsiaTheme="minorEastAsia"/>
          <w:b/>
          <w:lang w:eastAsia="zh-CN"/>
        </w:rPr>
        <w:t xml:space="preserve">The </w:t>
      </w:r>
      <w:r w:rsidR="00477AF9" w:rsidRPr="00477AF9">
        <w:rPr>
          <w:rFonts w:eastAsiaTheme="minorEastAsia"/>
          <w:b/>
          <w:lang w:eastAsia="zh-CN"/>
        </w:rPr>
        <w:t>UE</w:t>
      </w:r>
      <w:r w:rsidR="00A971C8">
        <w:rPr>
          <w:rFonts w:eastAsiaTheme="minorEastAsia"/>
          <w:b/>
          <w:lang w:eastAsia="zh-CN"/>
        </w:rPr>
        <w:t>:</w:t>
      </w:r>
    </w:p>
    <w:p w:rsidR="00A971C8" w:rsidRDefault="00A971C8" w:rsidP="001B1EB3">
      <w:pPr>
        <w:pStyle w:val="a0"/>
        <w:rPr>
          <w:rFonts w:eastAsiaTheme="minorEastAsia"/>
          <w:b/>
          <w:lang w:eastAsia="zh-CN"/>
        </w:rPr>
      </w:pPr>
      <w:r>
        <w:rPr>
          <w:rFonts w:eastAsiaTheme="minorEastAsia"/>
          <w:b/>
          <w:lang w:eastAsia="zh-CN"/>
        </w:rPr>
        <w:t>-</w:t>
      </w:r>
      <w:r w:rsidR="00477AF9" w:rsidRPr="00477AF9">
        <w:rPr>
          <w:rFonts w:eastAsiaTheme="minorEastAsia"/>
          <w:b/>
          <w:lang w:eastAsia="zh-CN"/>
        </w:rPr>
        <w:t xml:space="preserve"> removes periodical measurement configuration, </w:t>
      </w:r>
    </w:p>
    <w:p w:rsidR="00A971C8" w:rsidRDefault="00A971C8" w:rsidP="001B1EB3">
      <w:pPr>
        <w:pStyle w:val="a0"/>
        <w:rPr>
          <w:rFonts w:eastAsiaTheme="minorEastAsia"/>
          <w:b/>
          <w:lang w:eastAsia="zh-CN"/>
        </w:rPr>
      </w:pPr>
      <w:r>
        <w:rPr>
          <w:rFonts w:eastAsiaTheme="minorEastAsia"/>
          <w:b/>
          <w:lang w:eastAsia="zh-CN"/>
        </w:rPr>
        <w:t xml:space="preserve">- </w:t>
      </w:r>
      <w:r w:rsidR="00477AF9" w:rsidRPr="00477AF9">
        <w:rPr>
          <w:rFonts w:eastAsiaTheme="minorEastAsia"/>
          <w:b/>
          <w:lang w:eastAsia="zh-CN"/>
        </w:rPr>
        <w:t xml:space="preserve">swaps </w:t>
      </w:r>
      <w:proofErr w:type="spellStart"/>
      <w:r w:rsidR="00477AF9" w:rsidRPr="00477AF9">
        <w:rPr>
          <w:rFonts w:eastAsiaTheme="minorEastAsia"/>
          <w:b/>
          <w:lang w:eastAsia="zh-CN"/>
        </w:rPr>
        <w:t>PSCell</w:t>
      </w:r>
      <w:proofErr w:type="spellEnd"/>
      <w:r w:rsidR="00477AF9" w:rsidRPr="00477AF9">
        <w:rPr>
          <w:rFonts w:eastAsiaTheme="minorEastAsia"/>
          <w:b/>
          <w:lang w:eastAsia="zh-CN"/>
        </w:rPr>
        <w:t xml:space="preserve"> target frequency with </w:t>
      </w:r>
      <w:proofErr w:type="spellStart"/>
      <w:r w:rsidR="00477AF9" w:rsidRPr="00477AF9">
        <w:rPr>
          <w:rFonts w:eastAsiaTheme="minorEastAsia"/>
          <w:b/>
          <w:lang w:eastAsia="zh-CN"/>
        </w:rPr>
        <w:t>PSCell</w:t>
      </w:r>
      <w:proofErr w:type="spellEnd"/>
      <w:r w:rsidR="00477AF9" w:rsidRPr="00477AF9">
        <w:rPr>
          <w:rFonts w:eastAsiaTheme="minorEastAsia"/>
          <w:b/>
          <w:lang w:eastAsia="zh-CN"/>
        </w:rPr>
        <w:t xml:space="preserve"> source frequency if inter-frequency change of </w:t>
      </w:r>
      <w:proofErr w:type="spellStart"/>
      <w:r w:rsidR="00477AF9" w:rsidRPr="00477AF9">
        <w:rPr>
          <w:rFonts w:eastAsiaTheme="minorEastAsia"/>
          <w:b/>
          <w:lang w:eastAsia="zh-CN"/>
        </w:rPr>
        <w:t>PSCell</w:t>
      </w:r>
      <w:proofErr w:type="spellEnd"/>
      <w:r w:rsidR="00477AF9" w:rsidRPr="00477AF9">
        <w:rPr>
          <w:rFonts w:eastAsiaTheme="minorEastAsia"/>
          <w:b/>
          <w:lang w:eastAsia="zh-CN"/>
        </w:rPr>
        <w:t xml:space="preserve"> occurs,</w:t>
      </w:r>
    </w:p>
    <w:p w:rsidR="00A971C8" w:rsidRDefault="00A971C8" w:rsidP="001B1EB3">
      <w:pPr>
        <w:pStyle w:val="a0"/>
        <w:rPr>
          <w:rFonts w:eastAsiaTheme="minorEastAsia"/>
          <w:b/>
          <w:lang w:val="en-GB" w:eastAsia="zh-CN"/>
        </w:rPr>
      </w:pPr>
      <w:r>
        <w:rPr>
          <w:rFonts w:eastAsiaTheme="minorEastAsia"/>
          <w:b/>
          <w:lang w:eastAsia="zh-CN"/>
        </w:rPr>
        <w:t>-</w:t>
      </w:r>
      <w:r w:rsidR="00477AF9" w:rsidRPr="00477AF9">
        <w:rPr>
          <w:rFonts w:eastAsiaTheme="minorEastAsia"/>
          <w:b/>
          <w:lang w:eastAsia="zh-CN"/>
        </w:rPr>
        <w:t xml:space="preserve"> </w:t>
      </w:r>
      <w:r w:rsidR="00477AF9" w:rsidRPr="00477AF9">
        <w:rPr>
          <w:rFonts w:eastAsiaTheme="minorEastAsia"/>
          <w:b/>
          <w:lang w:val="en-GB" w:eastAsia="zh-CN"/>
        </w:rPr>
        <w:t xml:space="preserve">removes all measurement reporting entries, </w:t>
      </w:r>
    </w:p>
    <w:p w:rsidR="00A971C8" w:rsidRDefault="00A971C8" w:rsidP="001B1EB3">
      <w:pPr>
        <w:pStyle w:val="a0"/>
        <w:rPr>
          <w:rFonts w:eastAsiaTheme="minorEastAsia"/>
          <w:b/>
          <w:lang w:eastAsia="zh-CN"/>
        </w:rPr>
      </w:pPr>
      <w:r>
        <w:rPr>
          <w:rFonts w:eastAsiaTheme="minorEastAsia"/>
          <w:b/>
          <w:lang w:val="en-GB" w:eastAsia="zh-CN"/>
        </w:rPr>
        <w:t xml:space="preserve">- </w:t>
      </w:r>
      <w:r w:rsidR="00477AF9" w:rsidRPr="00477AF9">
        <w:rPr>
          <w:rFonts w:eastAsiaTheme="minorEastAsia"/>
          <w:b/>
          <w:lang w:eastAsia="zh-CN"/>
        </w:rPr>
        <w:t xml:space="preserve">stops running timer, </w:t>
      </w:r>
    </w:p>
    <w:p w:rsidR="00C57D1F" w:rsidRDefault="00A971C8" w:rsidP="001B1EB3">
      <w:pPr>
        <w:pStyle w:val="a0"/>
        <w:rPr>
          <w:rFonts w:eastAsiaTheme="minorEastAsia"/>
          <w:b/>
          <w:lang w:eastAsia="zh-CN"/>
        </w:rPr>
      </w:pPr>
      <w:r>
        <w:rPr>
          <w:rFonts w:eastAsiaTheme="minorEastAsia"/>
          <w:b/>
          <w:lang w:eastAsia="zh-CN"/>
        </w:rPr>
        <w:lastRenderedPageBreak/>
        <w:t xml:space="preserve">- </w:t>
      </w:r>
      <w:r w:rsidR="00477AF9" w:rsidRPr="00477AF9">
        <w:rPr>
          <w:rFonts w:eastAsiaTheme="minorEastAsia"/>
          <w:b/>
          <w:lang w:eastAsia="zh-CN"/>
        </w:rPr>
        <w:t>releases measurement gaps if they are configured by the SN</w:t>
      </w:r>
    </w:p>
    <w:p w:rsidR="00A971C8" w:rsidRPr="00DA7881" w:rsidRDefault="00A971C8" w:rsidP="001B1EB3">
      <w:pPr>
        <w:pStyle w:val="a0"/>
        <w:rPr>
          <w:rFonts w:eastAsiaTheme="minorEastAsia"/>
          <w:b/>
          <w:lang w:eastAsia="zh-CN"/>
        </w:rPr>
      </w:pPr>
      <w:r>
        <w:rPr>
          <w:rFonts w:eastAsiaTheme="minorEastAsia" w:hint="eastAsia"/>
          <w:lang w:val="en-GB" w:eastAsia="zh-CN"/>
        </w:rPr>
        <w:t xml:space="preserve">We notice that measurement related actions during HO and re-establishment for SA NR are still FFS [1]. </w:t>
      </w:r>
      <w:r>
        <w:rPr>
          <w:rFonts w:eastAsiaTheme="minorEastAsia"/>
          <w:lang w:val="en-GB" w:eastAsia="zh-CN"/>
        </w:rPr>
        <w:t xml:space="preserve">LTE approach could be used for SA NR at HO and re-establishment. However, the SA NR handling </w:t>
      </w:r>
      <w:r>
        <w:rPr>
          <w:rFonts w:eastAsiaTheme="minorEastAsia" w:hint="eastAsia"/>
          <w:lang w:val="en-GB" w:eastAsia="zh-CN"/>
        </w:rPr>
        <w:t>can be discussed after Dec 2017</w:t>
      </w:r>
      <w:r>
        <w:rPr>
          <w:rFonts w:eastAsiaTheme="minorEastAsia"/>
          <w:lang w:val="en-GB" w:eastAsia="zh-CN"/>
        </w:rPr>
        <w:t xml:space="preserve">. </w:t>
      </w:r>
    </w:p>
    <w:bookmarkEnd w:id="3"/>
    <w:bookmarkEnd w:id="4"/>
    <w:p w:rsidR="002C6318" w:rsidRPr="00E0579C" w:rsidRDefault="002C6318" w:rsidP="000909F5">
      <w:pPr>
        <w:pStyle w:val="1"/>
        <w:jc w:val="both"/>
        <w:rPr>
          <w:szCs w:val="28"/>
        </w:rPr>
      </w:pPr>
      <w:r w:rsidRPr="00E0579C">
        <w:rPr>
          <w:szCs w:val="28"/>
        </w:rPr>
        <w:t>Conclusion</w:t>
      </w:r>
    </w:p>
    <w:p w:rsidR="008E268F" w:rsidRDefault="00024C40" w:rsidP="008E268F">
      <w:pPr>
        <w:pStyle w:val="a0"/>
        <w:rPr>
          <w:rFonts w:eastAsiaTheme="minorEastAsia"/>
          <w:lang w:val="en-GB" w:eastAsia="zh-CN"/>
        </w:rPr>
      </w:pPr>
      <w:r>
        <w:rPr>
          <w:rFonts w:eastAsiaTheme="minorEastAsia" w:hint="eastAsia"/>
          <w:lang w:eastAsia="zh-CN"/>
        </w:rPr>
        <w:t>In this contribution, we discuss</w:t>
      </w:r>
      <w:r w:rsidR="00D50A72">
        <w:rPr>
          <w:rFonts w:eastAsiaTheme="minorEastAsia" w:hint="eastAsia"/>
          <w:lang w:eastAsia="zh-CN"/>
        </w:rPr>
        <w:t xml:space="preserve"> </w:t>
      </w:r>
      <w:r w:rsidR="00DA7881">
        <w:rPr>
          <w:rFonts w:eastAsiaTheme="minorEastAsia" w:hint="eastAsia"/>
          <w:lang w:val="en-GB" w:eastAsia="zh-CN"/>
        </w:rPr>
        <w:t xml:space="preserve">how to handle measurement configured by SN upon SN change or </w:t>
      </w:r>
      <w:proofErr w:type="spellStart"/>
      <w:r w:rsidR="00DA7881">
        <w:rPr>
          <w:rFonts w:eastAsiaTheme="minorEastAsia" w:hint="eastAsia"/>
          <w:lang w:val="en-GB" w:eastAsia="zh-CN"/>
        </w:rPr>
        <w:t>PSCell</w:t>
      </w:r>
      <w:proofErr w:type="spellEnd"/>
      <w:r w:rsidR="00DA7881">
        <w:rPr>
          <w:rFonts w:eastAsiaTheme="minorEastAsia" w:hint="eastAsia"/>
          <w:lang w:val="en-GB" w:eastAsia="zh-CN"/>
        </w:rPr>
        <w:t xml:space="preserve"> change.</w:t>
      </w:r>
      <w:r w:rsidR="006F14B5">
        <w:rPr>
          <w:rFonts w:eastAsiaTheme="minorEastAsia" w:hint="eastAsia"/>
          <w:lang w:val="en-GB" w:eastAsia="zh-CN"/>
        </w:rPr>
        <w:t xml:space="preserve"> And we propose:</w:t>
      </w:r>
    </w:p>
    <w:p w:rsidR="00A971C8" w:rsidRDefault="00A971C8" w:rsidP="00A971C8">
      <w:pPr>
        <w:pStyle w:val="a0"/>
        <w:rPr>
          <w:rFonts w:eastAsiaTheme="minorEastAsia"/>
          <w:b/>
          <w:lang w:eastAsia="zh-CN"/>
        </w:rPr>
      </w:pPr>
      <w:r w:rsidRPr="00DA7881">
        <w:rPr>
          <w:rFonts w:eastAsiaTheme="minorEastAsia" w:hint="eastAsia"/>
          <w:b/>
          <w:lang w:eastAsia="zh-CN"/>
        </w:rPr>
        <w:t>Proposal 1: Same as LTE actions upon handover and re-establish</w:t>
      </w:r>
      <w:r w:rsidR="00040BFC">
        <w:rPr>
          <w:rFonts w:eastAsiaTheme="minorEastAsia" w:hint="eastAsia"/>
          <w:b/>
          <w:lang w:eastAsia="zh-CN"/>
        </w:rPr>
        <w:t xml:space="preserve">ment, UE autonomously performs </w:t>
      </w:r>
      <w:r w:rsidRPr="00DA7881">
        <w:rPr>
          <w:rFonts w:eastAsiaTheme="minorEastAsia" w:hint="eastAsia"/>
          <w:b/>
          <w:lang w:eastAsia="zh-CN"/>
        </w:rPr>
        <w:t>measurement related actions on measurement configured by</w:t>
      </w:r>
      <w:r>
        <w:rPr>
          <w:rFonts w:eastAsiaTheme="minorEastAsia"/>
          <w:b/>
          <w:lang w:eastAsia="zh-CN"/>
        </w:rPr>
        <w:t xml:space="preserve"> the</w:t>
      </w:r>
      <w:r w:rsidRPr="00DA7881">
        <w:rPr>
          <w:rFonts w:eastAsiaTheme="minorEastAsia" w:hint="eastAsia"/>
          <w:b/>
          <w:lang w:eastAsia="zh-CN"/>
        </w:rPr>
        <w:t xml:space="preserve"> SN during SN change or </w:t>
      </w:r>
      <w:proofErr w:type="spellStart"/>
      <w:r w:rsidRPr="00DA7881">
        <w:rPr>
          <w:rFonts w:eastAsiaTheme="minorEastAsia" w:hint="eastAsia"/>
          <w:b/>
          <w:lang w:eastAsia="zh-CN"/>
        </w:rPr>
        <w:t>PSCell</w:t>
      </w:r>
      <w:proofErr w:type="spellEnd"/>
      <w:r w:rsidRPr="00DA7881">
        <w:rPr>
          <w:rFonts w:eastAsiaTheme="minorEastAsia" w:hint="eastAsia"/>
          <w:b/>
          <w:lang w:eastAsia="zh-CN"/>
        </w:rPr>
        <w:t xml:space="preserve"> change</w:t>
      </w:r>
      <w:r>
        <w:rPr>
          <w:rFonts w:eastAsiaTheme="minorEastAsia" w:hint="eastAsia"/>
          <w:b/>
          <w:lang w:eastAsia="zh-CN"/>
        </w:rPr>
        <w:t>.</w:t>
      </w:r>
      <w:r>
        <w:rPr>
          <w:rFonts w:eastAsiaTheme="minorEastAsia"/>
          <w:b/>
          <w:lang w:eastAsia="zh-CN"/>
        </w:rPr>
        <w:t xml:space="preserve"> </w:t>
      </w:r>
      <w:r w:rsidRPr="00A971C8">
        <w:rPr>
          <w:rFonts w:eastAsiaTheme="minorEastAsia"/>
          <w:b/>
          <w:lang w:eastAsia="zh-CN"/>
        </w:rPr>
        <w:t xml:space="preserve"> </w:t>
      </w:r>
      <w:r>
        <w:rPr>
          <w:rFonts w:eastAsiaTheme="minorEastAsia"/>
          <w:b/>
          <w:lang w:eastAsia="zh-CN"/>
        </w:rPr>
        <w:t xml:space="preserve">The </w:t>
      </w:r>
      <w:r w:rsidRPr="00A971C8">
        <w:rPr>
          <w:rFonts w:eastAsiaTheme="minorEastAsia" w:hint="eastAsia"/>
          <w:b/>
          <w:lang w:eastAsia="zh-CN"/>
        </w:rPr>
        <w:t>UE</w:t>
      </w:r>
      <w:r>
        <w:rPr>
          <w:rFonts w:eastAsiaTheme="minorEastAsia"/>
          <w:b/>
          <w:lang w:eastAsia="zh-CN"/>
        </w:rPr>
        <w:t>:</w:t>
      </w:r>
    </w:p>
    <w:p w:rsidR="00A971C8" w:rsidRDefault="00A971C8" w:rsidP="00A971C8">
      <w:pPr>
        <w:pStyle w:val="a0"/>
        <w:rPr>
          <w:rFonts w:eastAsiaTheme="minorEastAsia"/>
          <w:b/>
          <w:lang w:eastAsia="zh-CN"/>
        </w:rPr>
      </w:pPr>
      <w:r>
        <w:rPr>
          <w:rFonts w:eastAsiaTheme="minorEastAsia"/>
          <w:b/>
          <w:lang w:eastAsia="zh-CN"/>
        </w:rPr>
        <w:t>-</w:t>
      </w:r>
      <w:r w:rsidRPr="00A971C8">
        <w:rPr>
          <w:rFonts w:eastAsiaTheme="minorEastAsia" w:hint="eastAsia"/>
          <w:b/>
          <w:lang w:eastAsia="zh-CN"/>
        </w:rPr>
        <w:t xml:space="preserve"> removes periodical measurement configuration, </w:t>
      </w:r>
    </w:p>
    <w:p w:rsidR="00A971C8" w:rsidRDefault="00A971C8" w:rsidP="00A971C8">
      <w:pPr>
        <w:pStyle w:val="a0"/>
        <w:rPr>
          <w:rFonts w:eastAsiaTheme="minorEastAsia"/>
          <w:b/>
          <w:lang w:eastAsia="zh-CN"/>
        </w:rPr>
      </w:pPr>
      <w:r>
        <w:rPr>
          <w:rFonts w:eastAsiaTheme="minorEastAsia"/>
          <w:b/>
          <w:lang w:eastAsia="zh-CN"/>
        </w:rPr>
        <w:t xml:space="preserve">- </w:t>
      </w:r>
      <w:r w:rsidRPr="00A971C8">
        <w:rPr>
          <w:rFonts w:eastAsiaTheme="minorEastAsia" w:hint="eastAsia"/>
          <w:b/>
          <w:lang w:eastAsia="zh-CN"/>
        </w:rPr>
        <w:t xml:space="preserve">swaps </w:t>
      </w:r>
      <w:proofErr w:type="spellStart"/>
      <w:r w:rsidRPr="00A971C8">
        <w:rPr>
          <w:rFonts w:eastAsiaTheme="minorEastAsia" w:hint="eastAsia"/>
          <w:b/>
          <w:lang w:eastAsia="zh-CN"/>
        </w:rPr>
        <w:t>PSCell</w:t>
      </w:r>
      <w:proofErr w:type="spellEnd"/>
      <w:r w:rsidRPr="00A971C8">
        <w:rPr>
          <w:rFonts w:eastAsiaTheme="minorEastAsia"/>
          <w:b/>
          <w:lang w:eastAsia="zh-CN"/>
        </w:rPr>
        <w:t xml:space="preserve"> target frequency with </w:t>
      </w:r>
      <w:proofErr w:type="spellStart"/>
      <w:r w:rsidRPr="00A971C8">
        <w:rPr>
          <w:rFonts w:eastAsiaTheme="minorEastAsia" w:hint="eastAsia"/>
          <w:b/>
          <w:lang w:eastAsia="zh-CN"/>
        </w:rPr>
        <w:t>PSCell</w:t>
      </w:r>
      <w:proofErr w:type="spellEnd"/>
      <w:r w:rsidRPr="00A971C8">
        <w:rPr>
          <w:rFonts w:eastAsiaTheme="minorEastAsia"/>
          <w:b/>
          <w:lang w:eastAsia="zh-CN"/>
        </w:rPr>
        <w:t xml:space="preserve"> source frequency</w:t>
      </w:r>
      <w:r w:rsidRPr="00A971C8">
        <w:rPr>
          <w:rFonts w:eastAsiaTheme="minorEastAsia" w:hint="eastAsia"/>
          <w:b/>
          <w:lang w:eastAsia="zh-CN"/>
        </w:rPr>
        <w:t xml:space="preserve"> if inter-frequency change of </w:t>
      </w:r>
      <w:proofErr w:type="spellStart"/>
      <w:r w:rsidRPr="00A971C8">
        <w:rPr>
          <w:rFonts w:eastAsiaTheme="minorEastAsia" w:hint="eastAsia"/>
          <w:b/>
          <w:lang w:eastAsia="zh-CN"/>
        </w:rPr>
        <w:t>PSCell</w:t>
      </w:r>
      <w:proofErr w:type="spellEnd"/>
      <w:r w:rsidRPr="00A971C8">
        <w:rPr>
          <w:rFonts w:eastAsiaTheme="minorEastAsia" w:hint="eastAsia"/>
          <w:b/>
          <w:lang w:eastAsia="zh-CN"/>
        </w:rPr>
        <w:t xml:space="preserve"> </w:t>
      </w:r>
      <w:r w:rsidRPr="00A971C8">
        <w:rPr>
          <w:rFonts w:eastAsiaTheme="minorEastAsia"/>
          <w:b/>
          <w:lang w:eastAsia="zh-CN"/>
        </w:rPr>
        <w:t>occur</w:t>
      </w:r>
      <w:r w:rsidRPr="00A971C8">
        <w:rPr>
          <w:rFonts w:eastAsiaTheme="minorEastAsia" w:hint="eastAsia"/>
          <w:b/>
          <w:lang w:eastAsia="zh-CN"/>
        </w:rPr>
        <w:t>s,</w:t>
      </w:r>
    </w:p>
    <w:p w:rsidR="00A971C8" w:rsidRDefault="00A971C8" w:rsidP="00A971C8">
      <w:pPr>
        <w:pStyle w:val="a0"/>
        <w:rPr>
          <w:rFonts w:eastAsiaTheme="minorEastAsia"/>
          <w:b/>
          <w:lang w:val="en-GB" w:eastAsia="zh-CN"/>
        </w:rPr>
      </w:pPr>
      <w:r>
        <w:rPr>
          <w:rFonts w:eastAsiaTheme="minorEastAsia"/>
          <w:b/>
          <w:lang w:eastAsia="zh-CN"/>
        </w:rPr>
        <w:t>-</w:t>
      </w:r>
      <w:r w:rsidRPr="00A971C8">
        <w:rPr>
          <w:rFonts w:eastAsiaTheme="minorEastAsia" w:hint="eastAsia"/>
          <w:b/>
          <w:lang w:eastAsia="zh-CN"/>
        </w:rPr>
        <w:t xml:space="preserve"> </w:t>
      </w:r>
      <w:r w:rsidRPr="00A971C8">
        <w:rPr>
          <w:rFonts w:eastAsiaTheme="minorEastAsia"/>
          <w:b/>
          <w:lang w:val="en-GB" w:eastAsia="zh-CN"/>
        </w:rPr>
        <w:t>remove</w:t>
      </w:r>
      <w:r w:rsidRPr="00A971C8">
        <w:rPr>
          <w:rFonts w:eastAsiaTheme="minorEastAsia" w:hint="eastAsia"/>
          <w:b/>
          <w:lang w:val="en-GB" w:eastAsia="zh-CN"/>
        </w:rPr>
        <w:t>s</w:t>
      </w:r>
      <w:r w:rsidRPr="00A971C8">
        <w:rPr>
          <w:rFonts w:eastAsiaTheme="minorEastAsia"/>
          <w:b/>
          <w:lang w:val="en-GB" w:eastAsia="zh-CN"/>
        </w:rPr>
        <w:t xml:space="preserve"> all measurement reporting entries</w:t>
      </w:r>
      <w:r w:rsidRPr="00A971C8">
        <w:rPr>
          <w:rFonts w:eastAsiaTheme="minorEastAsia" w:hint="eastAsia"/>
          <w:b/>
          <w:lang w:val="en-GB" w:eastAsia="zh-CN"/>
        </w:rPr>
        <w:t xml:space="preserve">, </w:t>
      </w:r>
    </w:p>
    <w:p w:rsidR="00A971C8" w:rsidRDefault="00A971C8" w:rsidP="00A971C8">
      <w:pPr>
        <w:pStyle w:val="a0"/>
        <w:rPr>
          <w:rFonts w:eastAsiaTheme="minorEastAsia"/>
          <w:b/>
          <w:lang w:eastAsia="zh-CN"/>
        </w:rPr>
      </w:pPr>
      <w:r>
        <w:rPr>
          <w:rFonts w:eastAsiaTheme="minorEastAsia"/>
          <w:b/>
          <w:lang w:val="en-GB" w:eastAsia="zh-CN"/>
        </w:rPr>
        <w:t xml:space="preserve">- </w:t>
      </w:r>
      <w:r w:rsidRPr="00A971C8">
        <w:rPr>
          <w:rFonts w:eastAsiaTheme="minorEastAsia" w:hint="eastAsia"/>
          <w:b/>
          <w:lang w:eastAsia="zh-CN"/>
        </w:rPr>
        <w:t xml:space="preserve">stops running timer, </w:t>
      </w:r>
    </w:p>
    <w:p w:rsidR="00A971C8" w:rsidRDefault="00A971C8" w:rsidP="00A971C8">
      <w:pPr>
        <w:pStyle w:val="a0"/>
        <w:rPr>
          <w:rFonts w:eastAsiaTheme="minorEastAsia"/>
          <w:b/>
          <w:lang w:eastAsia="zh-CN"/>
        </w:rPr>
      </w:pPr>
      <w:r>
        <w:rPr>
          <w:rFonts w:eastAsiaTheme="minorEastAsia"/>
          <w:b/>
          <w:lang w:eastAsia="zh-CN"/>
        </w:rPr>
        <w:t xml:space="preserve">- </w:t>
      </w:r>
      <w:r w:rsidRPr="00A971C8">
        <w:rPr>
          <w:rFonts w:eastAsiaTheme="minorEastAsia" w:hint="eastAsia"/>
          <w:b/>
          <w:lang w:eastAsia="zh-CN"/>
        </w:rPr>
        <w:t xml:space="preserve">releases measurement gaps if they are configured by </w:t>
      </w:r>
      <w:r w:rsidRPr="00A971C8">
        <w:rPr>
          <w:rFonts w:eastAsiaTheme="minorEastAsia"/>
          <w:b/>
          <w:lang w:eastAsia="zh-CN"/>
        </w:rPr>
        <w:t xml:space="preserve">the </w:t>
      </w:r>
      <w:r w:rsidRPr="00A971C8">
        <w:rPr>
          <w:rFonts w:eastAsiaTheme="minorEastAsia" w:hint="eastAsia"/>
          <w:b/>
          <w:lang w:eastAsia="zh-CN"/>
        </w:rPr>
        <w:t>SN</w:t>
      </w:r>
    </w:p>
    <w:p w:rsidR="00252493" w:rsidRPr="00E0579C" w:rsidRDefault="00252493" w:rsidP="00252493">
      <w:pPr>
        <w:pStyle w:val="1"/>
        <w:jc w:val="both"/>
        <w:rPr>
          <w:szCs w:val="28"/>
        </w:rPr>
      </w:pPr>
      <w:r w:rsidRPr="00E0579C">
        <w:rPr>
          <w:rFonts w:hint="eastAsia"/>
          <w:szCs w:val="28"/>
        </w:rPr>
        <w:t>Reference</w:t>
      </w:r>
    </w:p>
    <w:p w:rsidR="003A0940" w:rsidRDefault="00004157" w:rsidP="00BD6EC5">
      <w:pPr>
        <w:pStyle w:val="a0"/>
        <w:rPr>
          <w:rFonts w:eastAsiaTheme="minorEastAsia"/>
          <w:lang w:val="en-GB" w:eastAsia="zh-CN"/>
        </w:rPr>
      </w:pPr>
      <w:r>
        <w:rPr>
          <w:rFonts w:eastAsiaTheme="minorEastAsia" w:hint="eastAsia"/>
          <w:lang w:val="en-GB" w:eastAsia="zh-CN"/>
        </w:rPr>
        <w:t xml:space="preserve"> [1</w:t>
      </w:r>
      <w:r w:rsidR="003A0940">
        <w:rPr>
          <w:rFonts w:eastAsiaTheme="minorEastAsia" w:hint="eastAsia"/>
          <w:lang w:val="en-GB" w:eastAsia="zh-CN"/>
        </w:rPr>
        <w:t xml:space="preserve">] </w:t>
      </w:r>
      <w:proofErr w:type="gramStart"/>
      <w:r w:rsidR="00727A5A">
        <w:rPr>
          <w:rFonts w:eastAsiaTheme="minorEastAsia" w:hint="eastAsia"/>
          <w:lang w:val="en-GB" w:eastAsia="zh-CN"/>
        </w:rPr>
        <w:t>RAN2</w:t>
      </w:r>
      <w:r w:rsidR="003A0940" w:rsidRPr="003A0940">
        <w:rPr>
          <w:rFonts w:eastAsiaTheme="minorEastAsia"/>
          <w:lang w:val="en-GB" w:eastAsia="zh-CN"/>
        </w:rPr>
        <w:t>[</w:t>
      </w:r>
      <w:proofErr w:type="gramEnd"/>
      <w:r w:rsidR="003A0940" w:rsidRPr="003A0940">
        <w:rPr>
          <w:rFonts w:eastAsiaTheme="minorEastAsia"/>
          <w:lang w:val="en-GB" w:eastAsia="zh-CN"/>
        </w:rPr>
        <w:t>99bis#</w:t>
      </w:r>
      <w:r w:rsidR="00B03908">
        <w:rPr>
          <w:rFonts w:eastAsiaTheme="minorEastAsia" w:hint="eastAsia"/>
          <w:lang w:val="en-GB" w:eastAsia="zh-CN"/>
        </w:rPr>
        <w:t>20</w:t>
      </w:r>
      <w:r w:rsidR="003A0940" w:rsidRPr="003A0940">
        <w:rPr>
          <w:rFonts w:eastAsiaTheme="minorEastAsia"/>
          <w:lang w:val="en-GB" w:eastAsia="zh-CN"/>
        </w:rPr>
        <w:t>][NR] TS 38.331</w:t>
      </w:r>
    </w:p>
    <w:sectPr w:rsidR="003A0940"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A4E" w:rsidRDefault="00AE7A4E">
      <w:r>
        <w:separator/>
      </w:r>
    </w:p>
  </w:endnote>
  <w:endnote w:type="continuationSeparator" w:id="0">
    <w:p w:rsidR="00AE7A4E" w:rsidRDefault="00AE7A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794" w:rsidRDefault="00477AF9" w:rsidP="004F78EE">
    <w:pPr>
      <w:pStyle w:val="ac"/>
      <w:framePr w:wrap="around" w:vAnchor="text" w:hAnchor="margin" w:xAlign="center" w:y="1"/>
      <w:rPr>
        <w:rStyle w:val="ae"/>
      </w:rPr>
    </w:pPr>
    <w:r>
      <w:rPr>
        <w:rStyle w:val="ae"/>
      </w:rPr>
      <w:fldChar w:fldCharType="begin"/>
    </w:r>
    <w:r w:rsidR="00946794">
      <w:rPr>
        <w:rStyle w:val="ae"/>
      </w:rPr>
      <w:instrText xml:space="preserve">PAGE  </w:instrText>
    </w:r>
    <w:r>
      <w:rPr>
        <w:rStyle w:val="ae"/>
      </w:rPr>
      <w:fldChar w:fldCharType="end"/>
    </w:r>
  </w:p>
  <w:p w:rsidR="00946794" w:rsidRDefault="00946794">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794" w:rsidRDefault="00477AF9" w:rsidP="004F78EE">
    <w:pPr>
      <w:pStyle w:val="ac"/>
      <w:framePr w:wrap="around" w:vAnchor="text" w:hAnchor="margin" w:xAlign="center" w:y="1"/>
      <w:rPr>
        <w:rStyle w:val="ae"/>
      </w:rPr>
    </w:pPr>
    <w:r>
      <w:rPr>
        <w:rStyle w:val="ae"/>
      </w:rPr>
      <w:fldChar w:fldCharType="begin"/>
    </w:r>
    <w:r w:rsidR="00946794">
      <w:rPr>
        <w:rStyle w:val="ae"/>
      </w:rPr>
      <w:instrText xml:space="preserve">PAGE  </w:instrText>
    </w:r>
    <w:r>
      <w:rPr>
        <w:rStyle w:val="ae"/>
      </w:rPr>
      <w:fldChar w:fldCharType="separate"/>
    </w:r>
    <w:r w:rsidR="00040BFC">
      <w:rPr>
        <w:rStyle w:val="ae"/>
        <w:noProof/>
      </w:rPr>
      <w:t>1</w:t>
    </w:r>
    <w:r>
      <w:rPr>
        <w:rStyle w:val="ae"/>
      </w:rPr>
      <w:fldChar w:fldCharType="end"/>
    </w:r>
  </w:p>
  <w:p w:rsidR="00946794" w:rsidRPr="009C3F11" w:rsidRDefault="00040BFC" w:rsidP="00D2528A">
    <w:pPr>
      <w:pStyle w:val="ac"/>
      <w:tabs>
        <w:tab w:val="left" w:pos="2552"/>
      </w:tabs>
      <w:rPr>
        <w:rFonts w:eastAsiaTheme="minorEastAsia"/>
        <w:sz w:val="20"/>
        <w:szCs w:val="20"/>
        <w:lang w:eastAsia="zh-CN"/>
      </w:rPr>
    </w:pPr>
    <w:r w:rsidRPr="00040BFC">
      <w:rPr>
        <w:rFonts w:eastAsia="SimSun"/>
        <w:sz w:val="20"/>
        <w:szCs w:val="20"/>
        <w:lang w:eastAsia="zh-CN"/>
      </w:rPr>
      <w:t>R2-1712417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A4E" w:rsidRDefault="00AE7A4E">
      <w:r>
        <w:separator/>
      </w:r>
    </w:p>
  </w:footnote>
  <w:footnote w:type="continuationSeparator" w:id="0">
    <w:p w:rsidR="00AE7A4E" w:rsidRDefault="00AE7A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794" w:rsidRDefault="00946794"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5F38A4"/>
    <w:multiLevelType w:val="hybridMultilevel"/>
    <w:tmpl w:val="42DC7E60"/>
    <w:lvl w:ilvl="0" w:tplc="C7CC6F8A">
      <w:start w:val="1"/>
      <w:numFmt w:val="bullet"/>
      <w:lvlText w:val="–"/>
      <w:lvlJc w:val="left"/>
      <w:pPr>
        <w:tabs>
          <w:tab w:val="num" w:pos="720"/>
        </w:tabs>
        <w:ind w:left="720" w:hanging="360"/>
      </w:pPr>
      <w:rPr>
        <w:rFonts w:ascii="Arial" w:hAnsi="Arial" w:hint="default"/>
      </w:rPr>
    </w:lvl>
    <w:lvl w:ilvl="1" w:tplc="9F4E22F6">
      <w:start w:val="1"/>
      <w:numFmt w:val="bullet"/>
      <w:lvlText w:val="–"/>
      <w:lvlJc w:val="left"/>
      <w:pPr>
        <w:tabs>
          <w:tab w:val="num" w:pos="1440"/>
        </w:tabs>
        <w:ind w:left="1440" w:hanging="360"/>
      </w:pPr>
      <w:rPr>
        <w:rFonts w:ascii="Arial" w:hAnsi="Arial" w:hint="default"/>
      </w:rPr>
    </w:lvl>
    <w:lvl w:ilvl="2" w:tplc="78A03212" w:tentative="1">
      <w:start w:val="1"/>
      <w:numFmt w:val="bullet"/>
      <w:lvlText w:val="–"/>
      <w:lvlJc w:val="left"/>
      <w:pPr>
        <w:tabs>
          <w:tab w:val="num" w:pos="2160"/>
        </w:tabs>
        <w:ind w:left="2160" w:hanging="360"/>
      </w:pPr>
      <w:rPr>
        <w:rFonts w:ascii="Arial" w:hAnsi="Arial" w:hint="default"/>
      </w:rPr>
    </w:lvl>
    <w:lvl w:ilvl="3" w:tplc="39CEF5D6" w:tentative="1">
      <w:start w:val="1"/>
      <w:numFmt w:val="bullet"/>
      <w:lvlText w:val="–"/>
      <w:lvlJc w:val="left"/>
      <w:pPr>
        <w:tabs>
          <w:tab w:val="num" w:pos="2880"/>
        </w:tabs>
        <w:ind w:left="2880" w:hanging="360"/>
      </w:pPr>
      <w:rPr>
        <w:rFonts w:ascii="Arial" w:hAnsi="Arial" w:hint="default"/>
      </w:rPr>
    </w:lvl>
    <w:lvl w:ilvl="4" w:tplc="928C84C4" w:tentative="1">
      <w:start w:val="1"/>
      <w:numFmt w:val="bullet"/>
      <w:lvlText w:val="–"/>
      <w:lvlJc w:val="left"/>
      <w:pPr>
        <w:tabs>
          <w:tab w:val="num" w:pos="3600"/>
        </w:tabs>
        <w:ind w:left="3600" w:hanging="360"/>
      </w:pPr>
      <w:rPr>
        <w:rFonts w:ascii="Arial" w:hAnsi="Arial" w:hint="default"/>
      </w:rPr>
    </w:lvl>
    <w:lvl w:ilvl="5" w:tplc="F5B265EE" w:tentative="1">
      <w:start w:val="1"/>
      <w:numFmt w:val="bullet"/>
      <w:lvlText w:val="–"/>
      <w:lvlJc w:val="left"/>
      <w:pPr>
        <w:tabs>
          <w:tab w:val="num" w:pos="4320"/>
        </w:tabs>
        <w:ind w:left="4320" w:hanging="360"/>
      </w:pPr>
      <w:rPr>
        <w:rFonts w:ascii="Arial" w:hAnsi="Arial" w:hint="default"/>
      </w:rPr>
    </w:lvl>
    <w:lvl w:ilvl="6" w:tplc="D2D24BCA" w:tentative="1">
      <w:start w:val="1"/>
      <w:numFmt w:val="bullet"/>
      <w:lvlText w:val="–"/>
      <w:lvlJc w:val="left"/>
      <w:pPr>
        <w:tabs>
          <w:tab w:val="num" w:pos="5040"/>
        </w:tabs>
        <w:ind w:left="5040" w:hanging="360"/>
      </w:pPr>
      <w:rPr>
        <w:rFonts w:ascii="Arial" w:hAnsi="Arial" w:hint="default"/>
      </w:rPr>
    </w:lvl>
    <w:lvl w:ilvl="7" w:tplc="F3DA8426" w:tentative="1">
      <w:start w:val="1"/>
      <w:numFmt w:val="bullet"/>
      <w:lvlText w:val="–"/>
      <w:lvlJc w:val="left"/>
      <w:pPr>
        <w:tabs>
          <w:tab w:val="num" w:pos="5760"/>
        </w:tabs>
        <w:ind w:left="5760" w:hanging="360"/>
      </w:pPr>
      <w:rPr>
        <w:rFonts w:ascii="Arial" w:hAnsi="Arial" w:hint="default"/>
      </w:rPr>
    </w:lvl>
    <w:lvl w:ilvl="8" w:tplc="07189294" w:tentative="1">
      <w:start w:val="1"/>
      <w:numFmt w:val="bullet"/>
      <w:lvlText w:val="–"/>
      <w:lvlJc w:val="left"/>
      <w:pPr>
        <w:tabs>
          <w:tab w:val="num" w:pos="6480"/>
        </w:tabs>
        <w:ind w:left="6480" w:hanging="360"/>
      </w:pPr>
      <w:rPr>
        <w:rFonts w:ascii="Arial" w:hAnsi="Arial" w:hint="default"/>
      </w:rPr>
    </w:lvl>
  </w:abstractNum>
  <w:abstractNum w:abstractNumId="4">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5C910DB"/>
    <w:multiLevelType w:val="hybridMultilevel"/>
    <w:tmpl w:val="B29A330A"/>
    <w:lvl w:ilvl="0" w:tplc="6A00F4E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3C70581F"/>
    <w:multiLevelType w:val="hybridMultilevel"/>
    <w:tmpl w:val="CB1A2FEC"/>
    <w:lvl w:ilvl="0" w:tplc="EEFCB79A">
      <w:start w:val="1"/>
      <w:numFmt w:val="bullet"/>
      <w:lvlText w:val="•"/>
      <w:lvlJc w:val="left"/>
      <w:pPr>
        <w:tabs>
          <w:tab w:val="num" w:pos="720"/>
        </w:tabs>
        <w:ind w:left="720" w:hanging="360"/>
      </w:pPr>
      <w:rPr>
        <w:rFonts w:ascii="Arial" w:hAnsi="Arial" w:hint="default"/>
      </w:rPr>
    </w:lvl>
    <w:lvl w:ilvl="1" w:tplc="1F600554">
      <w:start w:val="1864"/>
      <w:numFmt w:val="bullet"/>
      <w:lvlText w:val="•"/>
      <w:lvlJc w:val="left"/>
      <w:pPr>
        <w:tabs>
          <w:tab w:val="num" w:pos="1440"/>
        </w:tabs>
        <w:ind w:left="1440" w:hanging="360"/>
      </w:pPr>
      <w:rPr>
        <w:rFonts w:ascii="Arial" w:hAnsi="Arial" w:hint="default"/>
      </w:rPr>
    </w:lvl>
    <w:lvl w:ilvl="2" w:tplc="AEDA9666" w:tentative="1">
      <w:start w:val="1"/>
      <w:numFmt w:val="bullet"/>
      <w:lvlText w:val="•"/>
      <w:lvlJc w:val="left"/>
      <w:pPr>
        <w:tabs>
          <w:tab w:val="num" w:pos="2160"/>
        </w:tabs>
        <w:ind w:left="2160" w:hanging="360"/>
      </w:pPr>
      <w:rPr>
        <w:rFonts w:ascii="Arial" w:hAnsi="Arial" w:hint="default"/>
      </w:rPr>
    </w:lvl>
    <w:lvl w:ilvl="3" w:tplc="6D000FD8" w:tentative="1">
      <w:start w:val="1"/>
      <w:numFmt w:val="bullet"/>
      <w:lvlText w:val="•"/>
      <w:lvlJc w:val="left"/>
      <w:pPr>
        <w:tabs>
          <w:tab w:val="num" w:pos="2880"/>
        </w:tabs>
        <w:ind w:left="2880" w:hanging="360"/>
      </w:pPr>
      <w:rPr>
        <w:rFonts w:ascii="Arial" w:hAnsi="Arial" w:hint="default"/>
      </w:rPr>
    </w:lvl>
    <w:lvl w:ilvl="4" w:tplc="28C09A58" w:tentative="1">
      <w:start w:val="1"/>
      <w:numFmt w:val="bullet"/>
      <w:lvlText w:val="•"/>
      <w:lvlJc w:val="left"/>
      <w:pPr>
        <w:tabs>
          <w:tab w:val="num" w:pos="3600"/>
        </w:tabs>
        <w:ind w:left="3600" w:hanging="360"/>
      </w:pPr>
      <w:rPr>
        <w:rFonts w:ascii="Arial" w:hAnsi="Arial" w:hint="default"/>
      </w:rPr>
    </w:lvl>
    <w:lvl w:ilvl="5" w:tplc="B29208FC" w:tentative="1">
      <w:start w:val="1"/>
      <w:numFmt w:val="bullet"/>
      <w:lvlText w:val="•"/>
      <w:lvlJc w:val="left"/>
      <w:pPr>
        <w:tabs>
          <w:tab w:val="num" w:pos="4320"/>
        </w:tabs>
        <w:ind w:left="4320" w:hanging="360"/>
      </w:pPr>
      <w:rPr>
        <w:rFonts w:ascii="Arial" w:hAnsi="Arial" w:hint="default"/>
      </w:rPr>
    </w:lvl>
    <w:lvl w:ilvl="6" w:tplc="F05EDE58" w:tentative="1">
      <w:start w:val="1"/>
      <w:numFmt w:val="bullet"/>
      <w:lvlText w:val="•"/>
      <w:lvlJc w:val="left"/>
      <w:pPr>
        <w:tabs>
          <w:tab w:val="num" w:pos="5040"/>
        </w:tabs>
        <w:ind w:left="5040" w:hanging="360"/>
      </w:pPr>
      <w:rPr>
        <w:rFonts w:ascii="Arial" w:hAnsi="Arial" w:hint="default"/>
      </w:rPr>
    </w:lvl>
    <w:lvl w:ilvl="7" w:tplc="7F988D08" w:tentative="1">
      <w:start w:val="1"/>
      <w:numFmt w:val="bullet"/>
      <w:lvlText w:val="•"/>
      <w:lvlJc w:val="left"/>
      <w:pPr>
        <w:tabs>
          <w:tab w:val="num" w:pos="5760"/>
        </w:tabs>
        <w:ind w:left="5760" w:hanging="360"/>
      </w:pPr>
      <w:rPr>
        <w:rFonts w:ascii="Arial" w:hAnsi="Arial" w:hint="default"/>
      </w:rPr>
    </w:lvl>
    <w:lvl w:ilvl="8" w:tplc="0B7ACB50" w:tentative="1">
      <w:start w:val="1"/>
      <w:numFmt w:val="bullet"/>
      <w:lvlText w:val="•"/>
      <w:lvlJc w:val="left"/>
      <w:pPr>
        <w:tabs>
          <w:tab w:val="num" w:pos="6480"/>
        </w:tabs>
        <w:ind w:left="6480" w:hanging="360"/>
      </w:pPr>
      <w:rPr>
        <w:rFonts w:ascii="Arial" w:hAnsi="Arial" w:hint="default"/>
      </w:rPr>
    </w:lvl>
  </w:abstractNum>
  <w:abstractNum w:abstractNumId="7">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9405071"/>
    <w:multiLevelType w:val="hybridMultilevel"/>
    <w:tmpl w:val="BB0419C0"/>
    <w:lvl w:ilvl="0" w:tplc="9438B720">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C7A5372"/>
    <w:multiLevelType w:val="hybridMultilevel"/>
    <w:tmpl w:val="6C427706"/>
    <w:lvl w:ilvl="0" w:tplc="D5445376">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2"/>
  </w:num>
  <w:num w:numId="4">
    <w:abstractNumId w:val="0"/>
  </w:num>
  <w:num w:numId="5">
    <w:abstractNumId w:val="7"/>
  </w:num>
  <w:num w:numId="6">
    <w:abstractNumId w:val="1"/>
  </w:num>
  <w:num w:numId="7">
    <w:abstractNumId w:val="4"/>
  </w:num>
  <w:num w:numId="8">
    <w:abstractNumId w:val="6"/>
  </w:num>
  <w:num w:numId="9">
    <w:abstractNumId w:val="8"/>
  </w:num>
  <w:num w:numId="10">
    <w:abstractNumId w:val="11"/>
  </w:num>
  <w:num w:numId="11">
    <w:abstractNumId w:val="5"/>
  </w:num>
  <w:num w:numId="12">
    <w:abstractNumId w:val="9"/>
  </w:num>
  <w:num w:numId="13">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962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4157"/>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3CAD"/>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0BFC"/>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47391"/>
    <w:rsid w:val="00050783"/>
    <w:rsid w:val="00051D7D"/>
    <w:rsid w:val="00051E89"/>
    <w:rsid w:val="00051F59"/>
    <w:rsid w:val="00054356"/>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4EFB"/>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A87"/>
    <w:rsid w:val="001851EA"/>
    <w:rsid w:val="0018633C"/>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1C8"/>
    <w:rsid w:val="001A6223"/>
    <w:rsid w:val="001A6E39"/>
    <w:rsid w:val="001A709C"/>
    <w:rsid w:val="001A7CF7"/>
    <w:rsid w:val="001B1EB3"/>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6FE"/>
    <w:rsid w:val="001E0C53"/>
    <w:rsid w:val="001E2A0B"/>
    <w:rsid w:val="001E334E"/>
    <w:rsid w:val="001E3DF6"/>
    <w:rsid w:val="001E44AD"/>
    <w:rsid w:val="001E6CC1"/>
    <w:rsid w:val="001E6E1A"/>
    <w:rsid w:val="001E7463"/>
    <w:rsid w:val="001E7EDF"/>
    <w:rsid w:val="001E7F62"/>
    <w:rsid w:val="001F1108"/>
    <w:rsid w:val="001F2686"/>
    <w:rsid w:val="001F3687"/>
    <w:rsid w:val="001F395C"/>
    <w:rsid w:val="001F3B2D"/>
    <w:rsid w:val="001F3D1D"/>
    <w:rsid w:val="001F4751"/>
    <w:rsid w:val="001F4796"/>
    <w:rsid w:val="001F4B17"/>
    <w:rsid w:val="001F5E2F"/>
    <w:rsid w:val="001F630F"/>
    <w:rsid w:val="001F662C"/>
    <w:rsid w:val="00200147"/>
    <w:rsid w:val="0020399E"/>
    <w:rsid w:val="00203F35"/>
    <w:rsid w:val="00204504"/>
    <w:rsid w:val="002048B9"/>
    <w:rsid w:val="0020511E"/>
    <w:rsid w:val="0020540C"/>
    <w:rsid w:val="002075E1"/>
    <w:rsid w:val="0020799E"/>
    <w:rsid w:val="00207B3E"/>
    <w:rsid w:val="00212B7F"/>
    <w:rsid w:val="00214050"/>
    <w:rsid w:val="002165E9"/>
    <w:rsid w:val="00216822"/>
    <w:rsid w:val="00216854"/>
    <w:rsid w:val="00217356"/>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5E2B"/>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87F5A"/>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17DB"/>
    <w:rsid w:val="002D3153"/>
    <w:rsid w:val="002D31FD"/>
    <w:rsid w:val="002D3B2E"/>
    <w:rsid w:val="002D4C07"/>
    <w:rsid w:val="002D4F4F"/>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6A84"/>
    <w:rsid w:val="002F6D02"/>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5CC"/>
    <w:rsid w:val="00371A4B"/>
    <w:rsid w:val="00371BAF"/>
    <w:rsid w:val="00371BCB"/>
    <w:rsid w:val="003727A3"/>
    <w:rsid w:val="00372958"/>
    <w:rsid w:val="00373470"/>
    <w:rsid w:val="0037362E"/>
    <w:rsid w:val="003758F2"/>
    <w:rsid w:val="00376BAC"/>
    <w:rsid w:val="003805BD"/>
    <w:rsid w:val="0038181C"/>
    <w:rsid w:val="00381ACD"/>
    <w:rsid w:val="00381CF8"/>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27EF"/>
    <w:rsid w:val="00393474"/>
    <w:rsid w:val="00393B83"/>
    <w:rsid w:val="00394579"/>
    <w:rsid w:val="003949ED"/>
    <w:rsid w:val="00395271"/>
    <w:rsid w:val="003958D2"/>
    <w:rsid w:val="00396448"/>
    <w:rsid w:val="00397836"/>
    <w:rsid w:val="00397ACC"/>
    <w:rsid w:val="003A00B7"/>
    <w:rsid w:val="003A04C0"/>
    <w:rsid w:val="003A0940"/>
    <w:rsid w:val="003A0CB9"/>
    <w:rsid w:val="003A0DD8"/>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860"/>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77AF9"/>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190"/>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3DC9"/>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1D"/>
    <w:rsid w:val="00535FC6"/>
    <w:rsid w:val="005366C7"/>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2A"/>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1F5"/>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2ED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1E6E"/>
    <w:rsid w:val="005E3192"/>
    <w:rsid w:val="005E3209"/>
    <w:rsid w:val="005E37D7"/>
    <w:rsid w:val="005E6482"/>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6D16"/>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6FAA"/>
    <w:rsid w:val="006571E7"/>
    <w:rsid w:val="00657DC1"/>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6BEC"/>
    <w:rsid w:val="00677326"/>
    <w:rsid w:val="0067772D"/>
    <w:rsid w:val="0068036B"/>
    <w:rsid w:val="00680431"/>
    <w:rsid w:val="00680AE7"/>
    <w:rsid w:val="00681EAE"/>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41E"/>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33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2D70"/>
    <w:rsid w:val="007167E2"/>
    <w:rsid w:val="0071731B"/>
    <w:rsid w:val="00717ADF"/>
    <w:rsid w:val="0072118B"/>
    <w:rsid w:val="00721A6A"/>
    <w:rsid w:val="00721B42"/>
    <w:rsid w:val="00721BE6"/>
    <w:rsid w:val="0072233D"/>
    <w:rsid w:val="00723A87"/>
    <w:rsid w:val="00724186"/>
    <w:rsid w:val="00724DC6"/>
    <w:rsid w:val="00727500"/>
    <w:rsid w:val="00727570"/>
    <w:rsid w:val="00727A5A"/>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75B"/>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56982"/>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3F5"/>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0F9"/>
    <w:rsid w:val="008666C1"/>
    <w:rsid w:val="0086798E"/>
    <w:rsid w:val="00871117"/>
    <w:rsid w:val="008715A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27F"/>
    <w:rsid w:val="008D2452"/>
    <w:rsid w:val="008D2FCA"/>
    <w:rsid w:val="008D35A3"/>
    <w:rsid w:val="008D442C"/>
    <w:rsid w:val="008D5AFF"/>
    <w:rsid w:val="008D5B41"/>
    <w:rsid w:val="008D749C"/>
    <w:rsid w:val="008D761A"/>
    <w:rsid w:val="008E074A"/>
    <w:rsid w:val="008E19AA"/>
    <w:rsid w:val="008E21D7"/>
    <w:rsid w:val="008E268F"/>
    <w:rsid w:val="008E3631"/>
    <w:rsid w:val="008E4A70"/>
    <w:rsid w:val="008E5DF8"/>
    <w:rsid w:val="008E6552"/>
    <w:rsid w:val="008E6DFC"/>
    <w:rsid w:val="008E72DA"/>
    <w:rsid w:val="008F0512"/>
    <w:rsid w:val="008F18C0"/>
    <w:rsid w:val="008F22B7"/>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794"/>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11"/>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08F"/>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0AC7"/>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4B58"/>
    <w:rsid w:val="00A5706D"/>
    <w:rsid w:val="00A5749E"/>
    <w:rsid w:val="00A57ADC"/>
    <w:rsid w:val="00A617D2"/>
    <w:rsid w:val="00A61972"/>
    <w:rsid w:val="00A627F6"/>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1C26"/>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971C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E7A4E"/>
    <w:rsid w:val="00AF270A"/>
    <w:rsid w:val="00AF2A81"/>
    <w:rsid w:val="00AF38B9"/>
    <w:rsid w:val="00AF3EA2"/>
    <w:rsid w:val="00AF4399"/>
    <w:rsid w:val="00AF5E01"/>
    <w:rsid w:val="00AF5F93"/>
    <w:rsid w:val="00AF6605"/>
    <w:rsid w:val="00AF72EA"/>
    <w:rsid w:val="00AF764A"/>
    <w:rsid w:val="00B02282"/>
    <w:rsid w:val="00B022FC"/>
    <w:rsid w:val="00B03908"/>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1D2C"/>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2DEE"/>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D1F"/>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3941"/>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6EB1"/>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8E2"/>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A72"/>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1B6D"/>
    <w:rsid w:val="00DA2346"/>
    <w:rsid w:val="00DA3155"/>
    <w:rsid w:val="00DA3BA4"/>
    <w:rsid w:val="00DA4A7A"/>
    <w:rsid w:val="00DA5FEC"/>
    <w:rsid w:val="00DA6889"/>
    <w:rsid w:val="00DA6B91"/>
    <w:rsid w:val="00DA7454"/>
    <w:rsid w:val="00DA7733"/>
    <w:rsid w:val="00DA7881"/>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676"/>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4FC1"/>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2064"/>
    <w:rsid w:val="00EE2586"/>
    <w:rsid w:val="00EE52C9"/>
    <w:rsid w:val="00EE5DE2"/>
    <w:rsid w:val="00EE5FAB"/>
    <w:rsid w:val="00EE708E"/>
    <w:rsid w:val="00EF0270"/>
    <w:rsid w:val="00EF0E5A"/>
    <w:rsid w:val="00EF1AEB"/>
    <w:rsid w:val="00EF1DA5"/>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4C1C"/>
    <w:rsid w:val="00F04EBC"/>
    <w:rsid w:val="00F05FF5"/>
    <w:rsid w:val="00F066C8"/>
    <w:rsid w:val="00F06995"/>
    <w:rsid w:val="00F07C5D"/>
    <w:rsid w:val="00F105A2"/>
    <w:rsid w:val="00F113B2"/>
    <w:rsid w:val="00F117CC"/>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B03"/>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E21"/>
    <w:rsid w:val="00F825FD"/>
    <w:rsid w:val="00F82737"/>
    <w:rsid w:val="00F82929"/>
    <w:rsid w:val="00F82A91"/>
    <w:rsid w:val="00F83019"/>
    <w:rsid w:val="00F833AB"/>
    <w:rsid w:val="00F83952"/>
    <w:rsid w:val="00F83CFF"/>
    <w:rsid w:val="00F84D75"/>
    <w:rsid w:val="00F8725D"/>
    <w:rsid w:val="00F87EAF"/>
    <w:rsid w:val="00F901D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9DB"/>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Char2">
    <w:name w:val="批注文字 Char"/>
    <w:link w:val="a9"/>
    <w:uiPriority w:val="99"/>
    <w:qFormat/>
    <w:rsid w:val="008D027F"/>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2298771">
      <w:bodyDiv w:val="1"/>
      <w:marLeft w:val="0"/>
      <w:marRight w:val="0"/>
      <w:marTop w:val="0"/>
      <w:marBottom w:val="0"/>
      <w:divBdr>
        <w:top w:val="none" w:sz="0" w:space="0" w:color="auto"/>
        <w:left w:val="none" w:sz="0" w:space="0" w:color="auto"/>
        <w:bottom w:val="none" w:sz="0" w:space="0" w:color="auto"/>
        <w:right w:val="none" w:sz="0" w:space="0" w:color="auto"/>
      </w:divBdr>
      <w:divsChild>
        <w:div w:id="880702628">
          <w:marLeft w:val="360"/>
          <w:marRight w:val="0"/>
          <w:marTop w:val="200"/>
          <w:marBottom w:val="0"/>
          <w:divBdr>
            <w:top w:val="none" w:sz="0" w:space="0" w:color="auto"/>
            <w:left w:val="none" w:sz="0" w:space="0" w:color="auto"/>
            <w:bottom w:val="none" w:sz="0" w:space="0" w:color="auto"/>
            <w:right w:val="none" w:sz="0" w:space="0" w:color="auto"/>
          </w:divBdr>
        </w:div>
        <w:div w:id="1665205506">
          <w:marLeft w:val="1080"/>
          <w:marRight w:val="0"/>
          <w:marTop w:val="100"/>
          <w:marBottom w:val="0"/>
          <w:divBdr>
            <w:top w:val="none" w:sz="0" w:space="0" w:color="auto"/>
            <w:left w:val="none" w:sz="0" w:space="0" w:color="auto"/>
            <w:bottom w:val="none" w:sz="0" w:space="0" w:color="auto"/>
            <w:right w:val="none" w:sz="0" w:space="0" w:color="auto"/>
          </w:divBdr>
        </w:div>
      </w:divsChild>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05602101">
      <w:bodyDiv w:val="1"/>
      <w:marLeft w:val="0"/>
      <w:marRight w:val="0"/>
      <w:marTop w:val="0"/>
      <w:marBottom w:val="0"/>
      <w:divBdr>
        <w:top w:val="none" w:sz="0" w:space="0" w:color="auto"/>
        <w:left w:val="none" w:sz="0" w:space="0" w:color="auto"/>
        <w:bottom w:val="none" w:sz="0" w:space="0" w:color="auto"/>
        <w:right w:val="none" w:sz="0" w:space="0" w:color="auto"/>
      </w:divBdr>
      <w:divsChild>
        <w:div w:id="1908689358">
          <w:marLeft w:val="1166"/>
          <w:marRight w:val="0"/>
          <w:marTop w:val="77"/>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0A43-BE4F-4894-B09E-426E84E9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2017-11-17T02:26:00Z</dcterms:created>
  <dcterms:modified xsi:type="dcterms:W3CDTF">2017-11-17T02:26:00Z</dcterms:modified>
</cp:coreProperties>
</file>