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F7868" w14:textId="1D927C32" w:rsidR="00065EBF" w:rsidRPr="00065EBF" w:rsidRDefault="00065EBF" w:rsidP="00065EB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Hlk492892982"/>
      <w:r w:rsidRPr="00065EB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NR#3</w:t>
      </w:r>
      <w:bookmarkEnd w:id="0"/>
      <w:r w:rsidRPr="00065EB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65EB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65EB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R1-17</w:t>
      </w:r>
      <w:r w:rsidR="00E065E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16634</w:t>
      </w:r>
    </w:p>
    <w:p w14:paraId="131AF3C4" w14:textId="77777777" w:rsidR="00065EBF" w:rsidRPr="00065EBF" w:rsidRDefault="00065EBF" w:rsidP="00065EB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065EB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Nagoya, Japan, 18</w:t>
      </w:r>
      <w:r w:rsidRPr="00065EBF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65EBF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 </w:t>
      </w:r>
      <w:r w:rsidRPr="00065EB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– </w:t>
      </w:r>
      <w:r w:rsidRPr="00065EBF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21</w:t>
      </w:r>
      <w:r w:rsidRPr="00065EBF">
        <w:rPr>
          <w:rFonts w:ascii="Times New Roman" w:hAnsi="Times New Roman" w:hint="eastAsia"/>
          <w:b/>
          <w:bCs/>
          <w:kern w:val="0"/>
          <w:sz w:val="28"/>
          <w:szCs w:val="28"/>
          <w:vertAlign w:val="superscript"/>
          <w:lang w:val="en-GB"/>
        </w:rPr>
        <w:t>st</w:t>
      </w:r>
      <w:r w:rsidRPr="00065EBF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, </w:t>
      </w:r>
      <w:r w:rsidRPr="00065EBF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September 201</w:t>
      </w:r>
      <w:r w:rsidRPr="00065EBF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7</w:t>
      </w:r>
    </w:p>
    <w:p w14:paraId="6225A4EF" w14:textId="4E4D9984" w:rsidR="00307CEB" w:rsidRPr="00065EBF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5935554A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6E15EA5F" w14:textId="741B946F" w:rsidR="00EE549F" w:rsidRPr="00B30C42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E133B9" w:rsidRPr="00DA7C6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On </w:t>
      </w:r>
      <w:r w:rsidR="00FB15DF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DCI</w:t>
      </w:r>
      <w:r w:rsidR="00E133B9" w:rsidRPr="00DA7C6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5A32D0" w:rsidRPr="00DA7C6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Design</w:t>
      </w:r>
      <w:r w:rsidR="00E133B9" w:rsidRPr="00DA7C6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CBG-based (re)transmission</w:t>
      </w:r>
    </w:p>
    <w:p w14:paraId="59CD2D54" w14:textId="6D0F4E2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E133B9">
        <w:rPr>
          <w:rFonts w:ascii="Times New Roman" w:hAnsi="Times New Roman"/>
          <w:b/>
          <w:kern w:val="0"/>
          <w:sz w:val="24"/>
          <w:szCs w:val="20"/>
        </w:rPr>
        <w:t>6</w:t>
      </w:r>
      <w:r w:rsidR="00065EBF">
        <w:rPr>
          <w:rFonts w:ascii="Times New Roman" w:hAnsi="Times New Roman"/>
          <w:b/>
          <w:kern w:val="0"/>
          <w:sz w:val="24"/>
          <w:szCs w:val="20"/>
        </w:rPr>
        <w:t>.3.3.3</w:t>
      </w:r>
    </w:p>
    <w:p w14:paraId="2F50E23B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4D03CECB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26212806" w14:textId="77777777" w:rsidR="00EE549F" w:rsidRPr="005A32D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A32D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10945B2" w14:textId="4E5C86A8" w:rsidR="005A32D0" w:rsidRPr="005A32D0" w:rsidRDefault="00433A3A" w:rsidP="005A32D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5A32D0" w:rsidRPr="005A32D0">
        <w:rPr>
          <w:rFonts w:ascii="Times New Roman" w:hAnsi="Times New Roman"/>
          <w:kern w:val="0"/>
          <w:sz w:val="22"/>
        </w:rPr>
        <w:t>n</w:t>
      </w:r>
      <w:r w:rsidR="005A32D0" w:rsidRPr="005A32D0">
        <w:rPr>
          <w:rFonts w:ascii="Times New Roman" w:hAnsi="Times New Roman" w:hint="eastAsia"/>
          <w:kern w:val="0"/>
          <w:sz w:val="22"/>
        </w:rPr>
        <w:t xml:space="preserve"> </w:t>
      </w:r>
      <w:r w:rsidR="005A32D0" w:rsidRPr="005A32D0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last</w:t>
      </w:r>
      <w:r w:rsidR="005A32D0" w:rsidRPr="005A32D0">
        <w:rPr>
          <w:rFonts w:ascii="Times New Roman" w:hAnsi="Times New Roman"/>
          <w:kern w:val="0"/>
          <w:sz w:val="22"/>
        </w:rPr>
        <w:t xml:space="preserve"> RAN1 #</w:t>
      </w:r>
      <w:r w:rsidR="00774DBF">
        <w:rPr>
          <w:rFonts w:ascii="Times New Roman" w:hAnsi="Times New Roman"/>
          <w:kern w:val="0"/>
          <w:sz w:val="22"/>
        </w:rPr>
        <w:t>90</w:t>
      </w:r>
      <w:r>
        <w:rPr>
          <w:rFonts w:ascii="Times New Roman" w:hAnsi="Times New Roman"/>
          <w:kern w:val="0"/>
          <w:sz w:val="22"/>
        </w:rPr>
        <w:t xml:space="preserve"> meeting, the following agreements for DL signaling of CBG-based transmission are </w:t>
      </w:r>
      <w:r w:rsidR="00692E0B">
        <w:rPr>
          <w:rFonts w:ascii="Times New Roman" w:hAnsi="Times New Roman"/>
          <w:kern w:val="0"/>
          <w:sz w:val="22"/>
        </w:rPr>
        <w:t>made</w:t>
      </w:r>
      <w:r w:rsidR="001E682E">
        <w:rPr>
          <w:rFonts w:ascii="Times New Roman" w:hAnsi="Times New Roman" w:hint="eastAsia"/>
          <w:kern w:val="0"/>
          <w:sz w:val="22"/>
        </w:rPr>
        <w:t>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A32D0" w:rsidRPr="005A32D0" w14:paraId="15C6CC29" w14:textId="77777777" w:rsidTr="00AD158E">
        <w:trPr>
          <w:trHeight w:val="50"/>
        </w:trPr>
        <w:tc>
          <w:tcPr>
            <w:tcW w:w="9736" w:type="dxa"/>
          </w:tcPr>
          <w:p w14:paraId="127CB794" w14:textId="123B9A0D" w:rsidR="00F81441" w:rsidRPr="00F81441" w:rsidRDefault="00F81441" w:rsidP="00F8144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F81441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="00DC065C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#90)</w:t>
            </w:r>
          </w:p>
          <w:p w14:paraId="559B61A3" w14:textId="77777777" w:rsidR="00F81441" w:rsidRPr="00F81441" w:rsidRDefault="00F81441" w:rsidP="005D238D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r the purpose of further discussion, we conclude following:</w:t>
            </w:r>
          </w:p>
          <w:p w14:paraId="44FD7EE2" w14:textId="77777777" w:rsidR="00F81441" w:rsidRPr="00F81441" w:rsidRDefault="00F81441" w:rsidP="005D238D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For the following discussion on CBG-based retransmission, define the terms CBGTI and CBGFI as below. </w:t>
            </w:r>
          </w:p>
          <w:p w14:paraId="4BF987AE" w14:textId="77777777" w:rsidR="00F81441" w:rsidRPr="00F81441" w:rsidRDefault="00F81441" w:rsidP="005D238D">
            <w:pPr>
              <w:widowControl/>
              <w:numPr>
                <w:ilvl w:val="2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CBGTI (CBG transmission information) means information on w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hich CBG(s) is/are (re)transmitted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and, </w:t>
            </w:r>
          </w:p>
          <w:p w14:paraId="3ED70769" w14:textId="1409ACF2" w:rsidR="00F81441" w:rsidRDefault="00F81441" w:rsidP="005D238D">
            <w:pPr>
              <w:widowControl/>
              <w:numPr>
                <w:ilvl w:val="2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CBGFI (CBG flushing out information) means information on w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hich CBG(s) is/are handled differently for soft-buffer/HARQ combining</w:t>
            </w:r>
          </w:p>
          <w:p w14:paraId="523C75C9" w14:textId="77777777" w:rsidR="00243EC2" w:rsidRPr="00F81441" w:rsidRDefault="00243EC2" w:rsidP="00243EC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5A4421E2" w14:textId="77777777" w:rsidR="00F81441" w:rsidRPr="00F81441" w:rsidRDefault="00F81441" w:rsidP="005D238D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At least following is supported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for DL CBG-based (re)transmission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.</w:t>
            </w:r>
          </w:p>
          <w:p w14:paraId="02D4B3AC" w14:textId="77777777" w:rsidR="00F81441" w:rsidRPr="00F81441" w:rsidRDefault="00F81441" w:rsidP="005D238D">
            <w:pPr>
              <w:widowControl/>
              <w:numPr>
                <w:ilvl w:val="1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A DCI includes both CBGTI and CBGFI.</w:t>
            </w:r>
          </w:p>
          <w:p w14:paraId="34FD756C" w14:textId="77777777" w:rsidR="00F81441" w:rsidRPr="00F81441" w:rsidRDefault="00F81441" w:rsidP="005D238D">
            <w:pPr>
              <w:widowControl/>
              <w:numPr>
                <w:ilvl w:val="2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For single CW case, when N is the maximum number of CBGs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configured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by RRC</w:t>
            </w:r>
          </w:p>
          <w:p w14:paraId="7A8E82F4" w14:textId="77777777" w:rsidR="00F81441" w:rsidRPr="00F81441" w:rsidRDefault="00F81441" w:rsidP="005D238D">
            <w:pPr>
              <w:widowControl/>
              <w:numPr>
                <w:ilvl w:val="3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N bits for CBGTI, and the other 1 bit for CBGFI</w:t>
            </w:r>
          </w:p>
          <w:p w14:paraId="4842CFDD" w14:textId="77777777" w:rsidR="00F81441" w:rsidRPr="00F81441" w:rsidRDefault="00F81441" w:rsidP="005D238D">
            <w:pPr>
              <w:widowControl/>
              <w:numPr>
                <w:ilvl w:val="4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whether re-interpret NDI as CBGFI</w:t>
            </w:r>
          </w:p>
          <w:p w14:paraId="462D29A0" w14:textId="77777777" w:rsidR="00F81441" w:rsidRPr="00F81441" w:rsidRDefault="00F81441" w:rsidP="005D238D">
            <w:pPr>
              <w:widowControl/>
              <w:numPr>
                <w:ilvl w:val="4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whether 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CBGTI is re-interpreted as NDI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</w:t>
            </w:r>
          </w:p>
          <w:p w14:paraId="4DA2BEE2" w14:textId="77777777" w:rsidR="00F81441" w:rsidRPr="00F81441" w:rsidRDefault="00F81441" w:rsidP="005D238D">
            <w:pPr>
              <w:widowControl/>
              <w:numPr>
                <w:ilvl w:val="4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whether jointly using other field as CBGTI or CBGFI</w:t>
            </w:r>
          </w:p>
          <w:p w14:paraId="7781C32F" w14:textId="747F90DC" w:rsidR="00F81441" w:rsidRDefault="00F81441" w:rsidP="005D238D">
            <w:pPr>
              <w:widowControl/>
              <w:numPr>
                <w:ilvl w:val="2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 on multiple CW case.</w:t>
            </w:r>
          </w:p>
          <w:p w14:paraId="5CE536E4" w14:textId="77777777" w:rsidR="00243EC2" w:rsidRPr="00F81441" w:rsidRDefault="00243EC2" w:rsidP="00243EC2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4829CF2B" w14:textId="77777777" w:rsidR="00F81441" w:rsidRPr="00F81441" w:rsidRDefault="00F81441" w:rsidP="005D238D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At least following is supported for DL and UL CBG-based (re)transmission.</w:t>
            </w:r>
          </w:p>
          <w:p w14:paraId="06FD9072" w14:textId="77777777" w:rsidR="00F81441" w:rsidRPr="00F81441" w:rsidRDefault="00F81441" w:rsidP="005D238D">
            <w:pPr>
              <w:widowControl/>
              <w:numPr>
                <w:ilvl w:val="0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A DCI includes CBGTI.</w:t>
            </w:r>
          </w:p>
          <w:p w14:paraId="489B2780" w14:textId="77777777" w:rsidR="00F81441" w:rsidRPr="00F81441" w:rsidRDefault="00F81441" w:rsidP="005D238D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For single CW case, N bits for CBGTI as configured by RRC</w:t>
            </w:r>
          </w:p>
          <w:p w14:paraId="03473B49" w14:textId="77777777" w:rsidR="00F81441" w:rsidRPr="00F81441" w:rsidRDefault="00F81441" w:rsidP="005D238D">
            <w:pPr>
              <w:widowControl/>
              <w:numPr>
                <w:ilvl w:val="3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whether 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CBGTI is re-interpreted as NDI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</w:t>
            </w:r>
          </w:p>
          <w:p w14:paraId="5EBA1491" w14:textId="77777777" w:rsidR="00F81441" w:rsidRPr="00F81441" w:rsidRDefault="00F81441" w:rsidP="005D238D">
            <w:pPr>
              <w:widowControl/>
              <w:numPr>
                <w:ilvl w:val="3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whether NDI</w:t>
            </w: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is re-interpreted as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CBGTI</w:t>
            </w:r>
          </w:p>
          <w:p w14:paraId="23B3EF99" w14:textId="77777777" w:rsidR="00F81441" w:rsidRPr="00F81441" w:rsidRDefault="00F81441" w:rsidP="005D238D">
            <w:pPr>
              <w:widowControl/>
              <w:numPr>
                <w:ilvl w:val="3"/>
                <w:numId w:val="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</w:t>
            </w:r>
            <w:r w:rsidRPr="00F81441">
              <w:rPr>
                <w:rFonts w:ascii="Times New Roman" w:hAnsi="Times New Roman"/>
                <w:i/>
                <w:iCs/>
                <w:kern w:val="0"/>
                <w:szCs w:val="20"/>
              </w:rPr>
              <w:t>whether jointly using other field as CBGTI</w:t>
            </w:r>
          </w:p>
          <w:p w14:paraId="412DD164" w14:textId="62272D82" w:rsidR="00F81441" w:rsidRPr="00243EC2" w:rsidRDefault="00F81441" w:rsidP="00243EC2">
            <w:pPr>
              <w:widowControl/>
              <w:numPr>
                <w:ilvl w:val="1"/>
                <w:numId w:val="7"/>
              </w:numPr>
              <w:wordWrap/>
              <w:autoSpaceDE/>
              <w:autoSpaceDN/>
              <w:rPr>
                <w:rFonts w:ascii="Times New Roman" w:hAnsi="Times New Roman" w:hint="eastAsia"/>
                <w:i/>
                <w:iCs/>
                <w:kern w:val="0"/>
                <w:szCs w:val="20"/>
              </w:rPr>
            </w:pPr>
            <w:r w:rsidRPr="00F81441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 on multiple CW case</w:t>
            </w:r>
          </w:p>
        </w:tc>
      </w:tr>
    </w:tbl>
    <w:p w14:paraId="362E9690" w14:textId="5CB47E5D" w:rsidR="005A32D0" w:rsidRPr="005A32D0" w:rsidRDefault="00243EC2" w:rsidP="006C665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Fo</w:t>
      </w:r>
      <w:r>
        <w:rPr>
          <w:rFonts w:ascii="Times New Roman" w:hAnsi="Times New Roman"/>
          <w:kern w:val="0"/>
          <w:sz w:val="22"/>
        </w:rPr>
        <w:t xml:space="preserve">r CBG-based (re)transmission, multi-bit CBGTI can be contained in DCI scheduling PDSCH or PUSCH and additionally 1-bit CBGFI can be contained in DCI scheduling PDSCH. When considering UE’s coverag, DCI payload size should keep as small as possible. </w:t>
      </w:r>
      <w:r w:rsidR="005A32D0" w:rsidRPr="005A32D0">
        <w:rPr>
          <w:rFonts w:ascii="Times New Roman" w:hAnsi="Times New Roman"/>
          <w:kern w:val="0"/>
          <w:sz w:val="22"/>
        </w:rPr>
        <w:t>I</w:t>
      </w:r>
      <w:r w:rsidR="005A32D0" w:rsidRPr="005A32D0">
        <w:rPr>
          <w:rFonts w:ascii="Times New Roman" w:hAnsi="Times New Roman" w:hint="eastAsia"/>
          <w:kern w:val="0"/>
          <w:sz w:val="22"/>
        </w:rPr>
        <w:t>n this contribu</w:t>
      </w:r>
      <w:r w:rsidR="005A32D0" w:rsidRPr="005A32D0">
        <w:rPr>
          <w:rFonts w:ascii="Times New Roman" w:hAnsi="Times New Roman"/>
          <w:kern w:val="0"/>
          <w:sz w:val="22"/>
        </w:rPr>
        <w:t xml:space="preserve">tion, we introduce our views on </w:t>
      </w:r>
      <w:r w:rsidR="005A32D0">
        <w:rPr>
          <w:rFonts w:ascii="Times New Roman" w:hAnsi="Times New Roman"/>
          <w:kern w:val="0"/>
          <w:sz w:val="22"/>
        </w:rPr>
        <w:t>DL</w:t>
      </w:r>
      <w:r w:rsidR="005A32D0" w:rsidRPr="005A32D0">
        <w:rPr>
          <w:rFonts w:ascii="Times New Roman" w:hAnsi="Times New Roman"/>
          <w:kern w:val="0"/>
          <w:sz w:val="22"/>
        </w:rPr>
        <w:t xml:space="preserve"> control signaling when CBG-based transmi</w:t>
      </w:r>
      <w:bookmarkStart w:id="1" w:name="_GoBack"/>
      <w:bookmarkEnd w:id="1"/>
      <w:r w:rsidR="005A32D0" w:rsidRPr="005A32D0">
        <w:rPr>
          <w:rFonts w:ascii="Times New Roman" w:hAnsi="Times New Roman"/>
          <w:kern w:val="0"/>
          <w:sz w:val="22"/>
        </w:rPr>
        <w:t>ssion is configured.</w:t>
      </w:r>
    </w:p>
    <w:p w14:paraId="3452E8B5" w14:textId="77777777" w:rsidR="00521664" w:rsidRPr="005A32D0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highlight w:val="yellow"/>
        </w:rPr>
      </w:pPr>
    </w:p>
    <w:p w14:paraId="6BB62BC9" w14:textId="77777777" w:rsidR="0032285E" w:rsidRPr="005A32D0" w:rsidRDefault="00AD158E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DL Control Signaling </w:t>
      </w:r>
      <w:r w:rsidR="005A32D0" w:rsidRPr="005A32D0">
        <w:rPr>
          <w:rFonts w:ascii="Times New Roman" w:hAnsi="Times New Roman"/>
          <w:b/>
          <w:kern w:val="0"/>
          <w:sz w:val="28"/>
          <w:szCs w:val="20"/>
        </w:rPr>
        <w:t>Design for CBG-based Transmission</w:t>
      </w:r>
    </w:p>
    <w:p w14:paraId="46BABB86" w14:textId="77777777" w:rsidR="005A32D0" w:rsidRPr="00AD158E" w:rsidRDefault="00AD158E" w:rsidP="00AD158E">
      <w:pPr>
        <w:pStyle w:val="2"/>
        <w:rPr>
          <w:rFonts w:ascii="Times New Roman" w:hAnsi="Times New Roman"/>
        </w:rPr>
      </w:pPr>
      <w:r w:rsidRPr="00AD158E">
        <w:rPr>
          <w:rFonts w:ascii="Times New Roman" w:eastAsiaTheme="minorEastAsia" w:hAnsi="Times New Roman"/>
          <w:lang w:eastAsia="ko-KR"/>
        </w:rPr>
        <w:t>DCI Contents for CBG-based Transmission</w:t>
      </w:r>
    </w:p>
    <w:p w14:paraId="04B8E71D" w14:textId="4EA6C74D" w:rsidR="00AC3831" w:rsidRDefault="00AB2F43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AB2F43">
        <w:rPr>
          <w:rFonts w:ascii="Times New Roman" w:hAnsi="Times New Roman" w:hint="eastAsia"/>
          <w:kern w:val="0"/>
          <w:sz w:val="22"/>
          <w:lang w:val="en-GB"/>
        </w:rPr>
        <w:t xml:space="preserve">When </w:t>
      </w:r>
      <w:r>
        <w:rPr>
          <w:rFonts w:ascii="Times New Roman" w:hAnsi="Times New Roman"/>
          <w:kern w:val="0"/>
          <w:sz w:val="22"/>
          <w:lang w:val="en-GB"/>
        </w:rPr>
        <w:t>CBG-based (re)</w:t>
      </w:r>
      <w:r w:rsidR="00C72EFF">
        <w:rPr>
          <w:rFonts w:ascii="Times New Roman" w:hAnsi="Times New Roman"/>
          <w:kern w:val="0"/>
          <w:sz w:val="22"/>
          <w:lang w:val="en-GB"/>
        </w:rPr>
        <w:t>transmission is configured, at least CBG</w:t>
      </w:r>
      <w:r w:rsidR="006C6651">
        <w:rPr>
          <w:rFonts w:ascii="Times New Roman" w:hAnsi="Times New Roman"/>
          <w:kern w:val="0"/>
          <w:sz w:val="22"/>
          <w:lang w:val="en-GB"/>
        </w:rPr>
        <w:t>T</w:t>
      </w:r>
      <w:r w:rsidR="00C72EFF">
        <w:rPr>
          <w:rFonts w:ascii="Times New Roman" w:hAnsi="Times New Roman"/>
          <w:kern w:val="0"/>
          <w:sz w:val="22"/>
          <w:lang w:val="en-GB"/>
        </w:rPr>
        <w:t>I, MCS, RV</w:t>
      </w:r>
      <w:r w:rsidR="00341E8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45D4E">
        <w:rPr>
          <w:rFonts w:ascii="Times New Roman" w:hAnsi="Times New Roman"/>
          <w:kern w:val="0"/>
          <w:sz w:val="22"/>
          <w:lang w:val="en-GB"/>
        </w:rPr>
        <w:t xml:space="preserve">would </w:t>
      </w:r>
      <w:r w:rsidR="00003594">
        <w:rPr>
          <w:rFonts w:ascii="Times New Roman" w:hAnsi="Times New Roman"/>
          <w:kern w:val="0"/>
          <w:sz w:val="22"/>
          <w:lang w:val="en-GB"/>
        </w:rPr>
        <w:t>be explic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 w:rsidR="00003594">
        <w:rPr>
          <w:rFonts w:ascii="Times New Roman" w:hAnsi="Times New Roman"/>
          <w:kern w:val="0"/>
          <w:sz w:val="22"/>
          <w:lang w:val="en-GB"/>
        </w:rPr>
        <w:t xml:space="preserve">tly </w:t>
      </w:r>
      <w:r w:rsidR="00C72EFF">
        <w:rPr>
          <w:rFonts w:ascii="Times New Roman" w:hAnsi="Times New Roman"/>
          <w:kern w:val="0"/>
          <w:sz w:val="22"/>
          <w:lang w:val="en-GB"/>
        </w:rPr>
        <w:t xml:space="preserve">carried in DCI </w:t>
      </w:r>
      <w:r w:rsidR="00003594">
        <w:rPr>
          <w:rFonts w:ascii="Times New Roman" w:hAnsi="Times New Roman"/>
          <w:kern w:val="0"/>
          <w:sz w:val="22"/>
          <w:lang w:val="en-GB"/>
        </w:rPr>
        <w:t xml:space="preserve">or implicitly </w:t>
      </w:r>
      <w:r w:rsidR="00C72EFF">
        <w:rPr>
          <w:rFonts w:ascii="Times New Roman" w:hAnsi="Times New Roman"/>
          <w:kern w:val="0"/>
          <w:sz w:val="22"/>
          <w:lang w:val="en-GB"/>
        </w:rPr>
        <w:t xml:space="preserve">implied </w:t>
      </w:r>
      <w:r w:rsidR="00003594">
        <w:rPr>
          <w:rFonts w:ascii="Times New Roman" w:hAnsi="Times New Roman"/>
          <w:kern w:val="0"/>
          <w:sz w:val="22"/>
          <w:lang w:val="en-GB"/>
        </w:rPr>
        <w:t>to a UE</w:t>
      </w:r>
      <w:r w:rsidR="00C72EFF">
        <w:rPr>
          <w:rFonts w:ascii="Times New Roman" w:hAnsi="Times New Roman"/>
          <w:kern w:val="0"/>
          <w:sz w:val="22"/>
          <w:lang w:val="en-GB"/>
        </w:rPr>
        <w:t>.</w:t>
      </w:r>
      <w:r w:rsidR="006C6651">
        <w:rPr>
          <w:rFonts w:ascii="Times New Roman" w:hAnsi="Times New Roman"/>
          <w:kern w:val="0"/>
          <w:sz w:val="22"/>
          <w:lang w:val="en-GB"/>
        </w:rPr>
        <w:t xml:space="preserve"> Additionally, </w:t>
      </w:r>
      <w:r w:rsidR="006C6651" w:rsidRPr="006C6651">
        <w:rPr>
          <w:rFonts w:ascii="Times New Roman" w:hAnsi="Times New Roman"/>
          <w:kern w:val="0"/>
          <w:sz w:val="22"/>
          <w:lang w:val="en-GB"/>
        </w:rPr>
        <w:t>CBG</w:t>
      </w:r>
      <w:r w:rsidR="006C6651">
        <w:rPr>
          <w:rFonts w:ascii="Times New Roman" w:hAnsi="Times New Roman"/>
          <w:kern w:val="0"/>
          <w:sz w:val="22"/>
          <w:lang w:val="en-GB"/>
        </w:rPr>
        <w:t>FI can be separately configu</w:t>
      </w:r>
      <w:r w:rsidR="001E682E">
        <w:rPr>
          <w:rFonts w:ascii="Times New Roman" w:hAnsi="Times New Roman" w:hint="eastAsia"/>
          <w:kern w:val="0"/>
          <w:sz w:val="22"/>
          <w:lang w:val="en-GB"/>
        </w:rPr>
        <w:t>r</w:t>
      </w:r>
      <w:r w:rsidR="006C6651">
        <w:rPr>
          <w:rFonts w:ascii="Times New Roman" w:hAnsi="Times New Roman"/>
          <w:kern w:val="0"/>
          <w:sz w:val="22"/>
          <w:lang w:val="en-GB"/>
        </w:rPr>
        <w:t xml:space="preserve">ed. </w:t>
      </w:r>
    </w:p>
    <w:p w14:paraId="168CC563" w14:textId="77777777" w:rsidR="00165679" w:rsidRDefault="00165679" w:rsidP="0036253B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</w:p>
    <w:p w14:paraId="27FECC21" w14:textId="77777777" w:rsidR="00165679" w:rsidRDefault="00165679" w:rsidP="0036253B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</w:p>
    <w:p w14:paraId="4486F86F" w14:textId="317D1E43" w:rsidR="0036253B" w:rsidRPr="00AB2F43" w:rsidRDefault="0036253B" w:rsidP="0036253B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lastRenderedPageBreak/>
        <w:t>Table 1. Required field</w:t>
      </w:r>
      <w:r w:rsidR="003D602C">
        <w:rPr>
          <w:rFonts w:ascii="Times New Roman" w:hAnsi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in DCI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1"/>
        <w:gridCol w:w="2351"/>
        <w:gridCol w:w="2047"/>
        <w:gridCol w:w="1620"/>
        <w:gridCol w:w="1620"/>
      </w:tblGrid>
      <w:tr w:rsidR="002702CC" w14:paraId="7255CE00" w14:textId="77777777" w:rsidTr="00E065EB">
        <w:trPr>
          <w:trHeight w:val="223"/>
        </w:trPr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59D4F" w14:textId="77777777" w:rsidR="002702CC" w:rsidRPr="001058CC" w:rsidRDefault="002702CC" w:rsidP="001E682E">
            <w:pPr>
              <w:wordWrap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Field name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09127" w14:textId="77777777" w:rsidR="002702CC" w:rsidRPr="001058CC" w:rsidRDefault="002702CC" w:rsidP="001E682E">
            <w:pPr>
              <w:wordWrap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Meaning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ED5A84" w14:textId="77777777" w:rsidR="002702CC" w:rsidRPr="001058CC" w:rsidRDefault="002702CC" w:rsidP="001E682E">
            <w:pPr>
              <w:wordWrap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Size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62929" w14:textId="77777777" w:rsidR="002702CC" w:rsidRPr="001058CC" w:rsidRDefault="002702CC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Required?</w:t>
            </w:r>
          </w:p>
        </w:tc>
      </w:tr>
      <w:tr w:rsidR="00502B82" w14:paraId="526C38C2" w14:textId="77777777" w:rsidTr="00E065EB">
        <w:trPr>
          <w:trHeight w:val="468"/>
        </w:trPr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CCDA79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63331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6B378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FE62C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Initial tx</w:t>
            </w:r>
            <w:r w:rsidR="0036253B"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 xml:space="preserve"> (all CBG transmission)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E0F42" w14:textId="77777777" w:rsidR="00502B82" w:rsidRPr="001058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b/>
                <w:kern w:val="0"/>
                <w:sz w:val="18"/>
                <w:lang w:val="en-GB"/>
              </w:rPr>
            </w:pPr>
            <w:r w:rsidRPr="001058CC">
              <w:rPr>
                <w:rFonts w:ascii="Times New Roman" w:hAnsi="Times New Roman"/>
                <w:b/>
                <w:kern w:val="0"/>
                <w:sz w:val="18"/>
                <w:lang w:val="en-GB"/>
              </w:rPr>
              <w:t>Retx</w:t>
            </w:r>
          </w:p>
        </w:tc>
      </w:tr>
      <w:tr w:rsidR="00502B82" w14:paraId="75DE4765" w14:textId="77777777" w:rsidTr="00E065EB">
        <w:trPr>
          <w:trHeight w:val="460"/>
        </w:trPr>
        <w:tc>
          <w:tcPr>
            <w:tcW w:w="2091" w:type="dxa"/>
            <w:tcBorders>
              <w:top w:val="single" w:sz="4" w:space="0" w:color="auto"/>
            </w:tcBorders>
            <w:vAlign w:val="center"/>
          </w:tcPr>
          <w:p w14:paraId="1CCA45E4" w14:textId="32D8B02C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CBG</w:t>
            </w:r>
            <w:r w:rsidR="006C665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T</w:t>
            </w: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I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(CBG </w:t>
            </w:r>
            <w:r w:rsidR="006C665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transmission information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2351" w:type="dxa"/>
            <w:tcBorders>
              <w:top w:val="single" w:sz="4" w:space="0" w:color="auto"/>
            </w:tcBorders>
            <w:vAlign w:val="center"/>
          </w:tcPr>
          <w:p w14:paraId="16E80662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iCs/>
                <w:kern w:val="0"/>
                <w:sz w:val="18"/>
                <w:szCs w:val="20"/>
                <w:lang w:val="en-GB"/>
              </w:rPr>
              <w:t>Which CBG(s) is/are (re)transmitted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vAlign w:val="center"/>
          </w:tcPr>
          <w:p w14:paraId="5E49AD2D" w14:textId="35E3EEE6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N</w:t>
            </w: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vertAlign w:val="subscript"/>
                <w:lang w:val="en-GB"/>
              </w:rPr>
              <w:t>CBG</w:t>
            </w:r>
            <w:r w:rsidR="006C6651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 xml:space="preserve"> bits [4~8bits]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B856D71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8C45693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7F3A2D06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(N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vertAlign w:val="subscript"/>
                <w:lang w:val="en-GB"/>
              </w:rPr>
              <w:t>CBG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bits)</w:t>
            </w:r>
          </w:p>
        </w:tc>
      </w:tr>
      <w:tr w:rsidR="00502B82" w14:paraId="22787FCE" w14:textId="77777777" w:rsidTr="00E065EB">
        <w:trPr>
          <w:trHeight w:val="691"/>
        </w:trPr>
        <w:tc>
          <w:tcPr>
            <w:tcW w:w="2091" w:type="dxa"/>
            <w:vAlign w:val="center"/>
          </w:tcPr>
          <w:p w14:paraId="6B65F695" w14:textId="1C47F69C" w:rsidR="00502B82" w:rsidRPr="002702CC" w:rsidRDefault="006C6651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CBGFI</w:t>
            </w:r>
            <w:r w:rsidR="00502B82"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(</w:t>
            </w:r>
            <w:r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CBG f</w:t>
            </w:r>
            <w:r w:rsidR="00502B82"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lushing </w:t>
            </w:r>
            <w:r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information</w:t>
            </w:r>
            <w:r w:rsidR="00502B82"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)</w:t>
            </w:r>
          </w:p>
        </w:tc>
        <w:tc>
          <w:tcPr>
            <w:tcW w:w="2351" w:type="dxa"/>
            <w:vAlign w:val="center"/>
          </w:tcPr>
          <w:p w14:paraId="41B1ACF0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Which CBG(s) is/are handled differently for soft-buffer/HARQ combining</w:t>
            </w:r>
          </w:p>
        </w:tc>
        <w:tc>
          <w:tcPr>
            <w:tcW w:w="2047" w:type="dxa"/>
            <w:vAlign w:val="center"/>
          </w:tcPr>
          <w:p w14:paraId="584441F0" w14:textId="6E008601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 xml:space="preserve">1 bit </w:t>
            </w:r>
            <w:r w:rsidR="006C665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if configured</w:t>
            </w:r>
          </w:p>
        </w:tc>
        <w:tc>
          <w:tcPr>
            <w:tcW w:w="1620" w:type="dxa"/>
            <w:vAlign w:val="center"/>
          </w:tcPr>
          <w:p w14:paraId="4DA26A5B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X</w:t>
            </w:r>
          </w:p>
        </w:tc>
        <w:tc>
          <w:tcPr>
            <w:tcW w:w="1620" w:type="dxa"/>
            <w:vAlign w:val="center"/>
          </w:tcPr>
          <w:p w14:paraId="6AD6FA8D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5456D6BA" w14:textId="2521CA8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(1bit)</w:t>
            </w:r>
          </w:p>
        </w:tc>
      </w:tr>
      <w:tr w:rsidR="00502B82" w14:paraId="23B3FED1" w14:textId="77777777" w:rsidTr="00E065EB">
        <w:trPr>
          <w:trHeight w:val="454"/>
        </w:trPr>
        <w:tc>
          <w:tcPr>
            <w:tcW w:w="2091" w:type="dxa"/>
            <w:vAlign w:val="center"/>
          </w:tcPr>
          <w:p w14:paraId="03CBBA56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NDI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(New data indicator)</w:t>
            </w:r>
          </w:p>
        </w:tc>
        <w:tc>
          <w:tcPr>
            <w:tcW w:w="2351" w:type="dxa"/>
            <w:vAlign w:val="center"/>
          </w:tcPr>
          <w:p w14:paraId="39B82712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Whether a new TB is transmitted or not</w:t>
            </w:r>
          </w:p>
        </w:tc>
        <w:tc>
          <w:tcPr>
            <w:tcW w:w="2047" w:type="dxa"/>
            <w:vAlign w:val="center"/>
          </w:tcPr>
          <w:p w14:paraId="68BFAF5C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At most 1 bit</w:t>
            </w:r>
          </w:p>
        </w:tc>
        <w:tc>
          <w:tcPr>
            <w:tcW w:w="1620" w:type="dxa"/>
            <w:vAlign w:val="center"/>
          </w:tcPr>
          <w:p w14:paraId="1CB743C0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3DAEE2BC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(at most 1bit)</w:t>
            </w:r>
          </w:p>
        </w:tc>
        <w:tc>
          <w:tcPr>
            <w:tcW w:w="1620" w:type="dxa"/>
            <w:vAlign w:val="center"/>
          </w:tcPr>
          <w:p w14:paraId="3EEA8487" w14:textId="77777777" w:rsidR="00930E3F" w:rsidRDefault="00930E3F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 w:val="18"/>
                    <w:szCs w:val="20"/>
                    <w:lang w:val="en-GB"/>
                  </w:rPr>
                  <m:t>∆</m:t>
                </m:r>
              </m:oMath>
            </m:oMathPara>
          </w:p>
          <w:p w14:paraId="37070768" w14:textId="13D42AC6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(1bit)</w:t>
            </w:r>
          </w:p>
        </w:tc>
      </w:tr>
      <w:tr w:rsidR="00502B82" w14:paraId="744ACF19" w14:textId="77777777" w:rsidTr="00E065EB">
        <w:trPr>
          <w:trHeight w:val="460"/>
        </w:trPr>
        <w:tc>
          <w:tcPr>
            <w:tcW w:w="2091" w:type="dxa"/>
            <w:vAlign w:val="center"/>
          </w:tcPr>
          <w:p w14:paraId="4B437031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MCS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 (Modulation and coding scheme)</w:t>
            </w:r>
          </w:p>
        </w:tc>
        <w:tc>
          <w:tcPr>
            <w:tcW w:w="2351" w:type="dxa"/>
            <w:vAlign w:val="center"/>
          </w:tcPr>
          <w:p w14:paraId="7533E096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Modulation order, code rate, TBS</w:t>
            </w:r>
          </w:p>
        </w:tc>
        <w:tc>
          <w:tcPr>
            <w:tcW w:w="2047" w:type="dxa"/>
            <w:vAlign w:val="center"/>
          </w:tcPr>
          <w:p w14:paraId="623BE40F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5 bits (MCS field size in LTE is a baseline)</w:t>
            </w:r>
          </w:p>
        </w:tc>
        <w:tc>
          <w:tcPr>
            <w:tcW w:w="1620" w:type="dxa"/>
            <w:vAlign w:val="center"/>
          </w:tcPr>
          <w:p w14:paraId="2EA9002C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247860F7" w14:textId="45E17455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</w:t>
            </w:r>
            <w:r w:rsidR="008E25E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at least 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5 bits)</w:t>
            </w:r>
          </w:p>
        </w:tc>
        <w:tc>
          <w:tcPr>
            <w:tcW w:w="1620" w:type="dxa"/>
            <w:vAlign w:val="center"/>
          </w:tcPr>
          <w:p w14:paraId="392CBA6C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03F8A126" w14:textId="3151386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</w:t>
            </w:r>
            <w:r w:rsidR="008E25E1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 xml:space="preserve">at least 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2 bits)</w:t>
            </w:r>
          </w:p>
        </w:tc>
      </w:tr>
      <w:tr w:rsidR="00502B82" w14:paraId="04C1CAAE" w14:textId="77777777" w:rsidTr="00E065EB">
        <w:trPr>
          <w:trHeight w:val="56"/>
        </w:trPr>
        <w:tc>
          <w:tcPr>
            <w:tcW w:w="2091" w:type="dxa"/>
            <w:vAlign w:val="center"/>
          </w:tcPr>
          <w:p w14:paraId="74F7D6EF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RV (Redundancy version)</w:t>
            </w:r>
          </w:p>
        </w:tc>
        <w:tc>
          <w:tcPr>
            <w:tcW w:w="2351" w:type="dxa"/>
            <w:vAlign w:val="center"/>
          </w:tcPr>
          <w:p w14:paraId="62FD7B8B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R</w:t>
            </w: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 xml:space="preserve">edundancy version for </w:t>
            </w: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a TB</w:t>
            </w:r>
          </w:p>
        </w:tc>
        <w:tc>
          <w:tcPr>
            <w:tcW w:w="2047" w:type="dxa"/>
            <w:vAlign w:val="center"/>
          </w:tcPr>
          <w:p w14:paraId="317972EA" w14:textId="77777777" w:rsidR="00502B82" w:rsidRPr="002702CC" w:rsidRDefault="00502B82" w:rsidP="00E065EB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2 bits (agreed in NR Adhoc#2)</w:t>
            </w:r>
          </w:p>
        </w:tc>
        <w:tc>
          <w:tcPr>
            <w:tcW w:w="1620" w:type="dxa"/>
            <w:vAlign w:val="center"/>
          </w:tcPr>
          <w:p w14:paraId="1B3A58AC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X</w:t>
            </w:r>
          </w:p>
          <w:p w14:paraId="286873E9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(always RV#0)</w:t>
            </w:r>
          </w:p>
        </w:tc>
        <w:tc>
          <w:tcPr>
            <w:tcW w:w="1620" w:type="dxa"/>
            <w:vAlign w:val="center"/>
          </w:tcPr>
          <w:p w14:paraId="4A3378AD" w14:textId="77777777" w:rsid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 w:hint="eastAsia"/>
                <w:kern w:val="0"/>
                <w:sz w:val="18"/>
                <w:szCs w:val="20"/>
                <w:lang w:val="en-GB"/>
              </w:rPr>
              <w:t>O</w:t>
            </w:r>
          </w:p>
          <w:p w14:paraId="33A9662E" w14:textId="77777777" w:rsidR="00502B82" w:rsidRPr="002702CC" w:rsidRDefault="00502B82" w:rsidP="001E682E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</w:pPr>
            <w:r w:rsidRPr="002702CC">
              <w:rPr>
                <w:rFonts w:ascii="Times New Roman" w:hAnsi="Times New Roman"/>
                <w:kern w:val="0"/>
                <w:sz w:val="18"/>
                <w:szCs w:val="20"/>
                <w:lang w:val="en-GB"/>
              </w:rPr>
              <w:t>(2bits)</w:t>
            </w:r>
          </w:p>
        </w:tc>
      </w:tr>
    </w:tbl>
    <w:p w14:paraId="3F75F028" w14:textId="77777777" w:rsidR="00341E89" w:rsidRDefault="00341E89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2A8AF5A4" w14:textId="5375EADE" w:rsidR="00502B82" w:rsidRPr="00502B82" w:rsidRDefault="00502B82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  <w:lang w:val="en-GB"/>
        </w:rPr>
      </w:pPr>
      <w:r w:rsidRPr="00502B82">
        <w:rPr>
          <w:rFonts w:ascii="Times New Roman" w:hAnsi="Times New Roman" w:hint="eastAsia"/>
          <w:b/>
          <w:kern w:val="0"/>
          <w:sz w:val="22"/>
          <w:u w:val="single"/>
          <w:lang w:val="en-GB"/>
        </w:rPr>
        <w:t>CBG</w:t>
      </w:r>
      <w:r w:rsidR="006C6651">
        <w:rPr>
          <w:rFonts w:ascii="Times New Roman" w:hAnsi="Times New Roman"/>
          <w:b/>
          <w:kern w:val="0"/>
          <w:sz w:val="22"/>
          <w:u w:val="single"/>
          <w:lang w:val="en-GB"/>
        </w:rPr>
        <w:t>T</w:t>
      </w:r>
      <w:r w:rsidRPr="00502B82">
        <w:rPr>
          <w:rFonts w:ascii="Times New Roman" w:hAnsi="Times New Roman" w:hint="eastAsia"/>
          <w:b/>
          <w:kern w:val="0"/>
          <w:sz w:val="22"/>
          <w:u w:val="single"/>
          <w:lang w:val="en-GB"/>
        </w:rPr>
        <w:t>I field:</w:t>
      </w:r>
      <w:r w:rsidRPr="00502B82">
        <w:rPr>
          <w:rFonts w:ascii="Times New Roman" w:hAnsi="Times New Roman" w:hint="eastAsia"/>
          <w:b/>
          <w:kern w:val="0"/>
          <w:sz w:val="22"/>
          <w:lang w:val="en-GB"/>
        </w:rPr>
        <w:t xml:space="preserve"> </w:t>
      </w:r>
      <w:r w:rsidRPr="00502B82">
        <w:rPr>
          <w:rFonts w:ascii="Times New Roman" w:hAnsi="Times New Roman"/>
          <w:kern w:val="0"/>
          <w:sz w:val="22"/>
          <w:lang w:val="en-GB"/>
        </w:rPr>
        <w:t>In the RAN1#</w:t>
      </w:r>
      <w:r w:rsidR="006C6651">
        <w:rPr>
          <w:rFonts w:ascii="Times New Roman" w:hAnsi="Times New Roman"/>
          <w:kern w:val="0"/>
          <w:sz w:val="22"/>
          <w:lang w:val="en-GB"/>
        </w:rPr>
        <w:t>90</w:t>
      </w:r>
      <w:r w:rsidRPr="00502B82">
        <w:rPr>
          <w:rFonts w:ascii="Times New Roman" w:hAnsi="Times New Roman"/>
          <w:kern w:val="0"/>
          <w:sz w:val="22"/>
          <w:lang w:val="en-GB"/>
        </w:rPr>
        <w:t xml:space="preserve"> meeting, it was agreed that, for DL CBG-based (re)transmission, DCI can contain the </w:t>
      </w:r>
      <w:r>
        <w:rPr>
          <w:rFonts w:ascii="Times New Roman" w:hAnsi="Times New Roman"/>
          <w:kern w:val="0"/>
          <w:sz w:val="22"/>
          <w:lang w:val="en-GB"/>
        </w:rPr>
        <w:t>CBG</w:t>
      </w:r>
      <w:r w:rsidR="006C6651">
        <w:rPr>
          <w:rFonts w:ascii="Times New Roman" w:hAnsi="Times New Roman"/>
          <w:kern w:val="0"/>
          <w:sz w:val="22"/>
          <w:lang w:val="en-GB"/>
        </w:rPr>
        <w:t>T</w:t>
      </w:r>
      <w:r>
        <w:rPr>
          <w:rFonts w:ascii="Times New Roman" w:hAnsi="Times New Roman"/>
          <w:kern w:val="0"/>
          <w:sz w:val="22"/>
          <w:lang w:val="en-GB"/>
        </w:rPr>
        <w:t>I field</w:t>
      </w:r>
      <w:r w:rsidRPr="00502B82">
        <w:rPr>
          <w:rFonts w:ascii="Times New Roman" w:hAnsi="Times New Roman"/>
          <w:kern w:val="0"/>
          <w:sz w:val="22"/>
          <w:lang w:val="en-GB"/>
        </w:rPr>
        <w:t xml:space="preserve"> to indicate </w:t>
      </w:r>
      <w:r>
        <w:rPr>
          <w:rFonts w:ascii="Times New Roman" w:hAnsi="Times New Roman" w:hint="eastAsia"/>
          <w:kern w:val="0"/>
          <w:sz w:val="22"/>
          <w:lang w:val="en-GB"/>
        </w:rPr>
        <w:t>w</w:t>
      </w:r>
      <w:r w:rsidRPr="00502B82">
        <w:rPr>
          <w:rFonts w:ascii="Times New Roman" w:hAnsi="Times New Roman"/>
          <w:kern w:val="0"/>
          <w:sz w:val="22"/>
          <w:lang w:val="en-GB"/>
        </w:rPr>
        <w:t>hich CBG(s) is/are (re)transmitted.</w:t>
      </w:r>
      <w:r>
        <w:rPr>
          <w:rFonts w:ascii="Times New Roman" w:hAnsi="Times New Roman"/>
          <w:kern w:val="0"/>
          <w:sz w:val="22"/>
          <w:lang w:val="en-GB"/>
        </w:rPr>
        <w:t xml:space="preserve"> Each CBG</w:t>
      </w:r>
      <w:r w:rsidR="006C6651">
        <w:rPr>
          <w:rFonts w:ascii="Times New Roman" w:hAnsi="Times New Roman"/>
          <w:kern w:val="0"/>
          <w:sz w:val="22"/>
          <w:lang w:val="en-GB"/>
        </w:rPr>
        <w:t>T</w:t>
      </w:r>
      <w:r>
        <w:rPr>
          <w:rFonts w:ascii="Times New Roman" w:hAnsi="Times New Roman"/>
          <w:kern w:val="0"/>
          <w:sz w:val="22"/>
          <w:lang w:val="en-GB"/>
        </w:rPr>
        <w:t>I bit indicate</w:t>
      </w:r>
      <w:r w:rsidR="00C15724">
        <w:rPr>
          <w:rFonts w:ascii="Times New Roman" w:hAnsi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whether the corresponding CBG is scheduled or not. At least 4 CBGs should be supported in NR. This </w:t>
      </w:r>
      <w:r w:rsidR="006C6651">
        <w:rPr>
          <w:rFonts w:ascii="Times New Roman" w:hAnsi="Times New Roman"/>
          <w:kern w:val="0"/>
          <w:sz w:val="22"/>
          <w:lang w:val="en-GB"/>
        </w:rPr>
        <w:t>information</w:t>
      </w:r>
      <w:r>
        <w:rPr>
          <w:rFonts w:ascii="Times New Roman" w:hAnsi="Times New Roman"/>
          <w:kern w:val="0"/>
          <w:sz w:val="22"/>
          <w:lang w:val="en-GB"/>
        </w:rPr>
        <w:t xml:space="preserve"> can be omitted in a DCI scheduling an in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>tial transm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>ssion if it is agreed that in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>tial transm</w:t>
      </w:r>
      <w:r w:rsidR="006C6651">
        <w:rPr>
          <w:rFonts w:ascii="Times New Roman" w:hAnsi="Times New Roman"/>
          <w:kern w:val="0"/>
          <w:sz w:val="22"/>
          <w:lang w:val="en-GB"/>
        </w:rPr>
        <w:t>ission should contain all CBGs.</w:t>
      </w:r>
    </w:p>
    <w:p w14:paraId="2FFE5684" w14:textId="7BAD02F8" w:rsidR="00502B82" w:rsidRPr="00502B82" w:rsidRDefault="006C6651" w:rsidP="00502B8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b/>
          <w:kern w:val="0"/>
          <w:sz w:val="22"/>
          <w:u w:val="single"/>
          <w:lang w:val="en-GB"/>
        </w:rPr>
        <w:t>CBG</w:t>
      </w:r>
      <w:r w:rsidR="00502B82" w:rsidRPr="00502B82">
        <w:rPr>
          <w:rFonts w:ascii="Times New Roman" w:hAnsi="Times New Roman"/>
          <w:b/>
          <w:kern w:val="0"/>
          <w:sz w:val="22"/>
          <w:u w:val="single"/>
          <w:lang w:val="en-GB"/>
        </w:rPr>
        <w:t>FI field</w:t>
      </w:r>
      <w:r w:rsidR="00502B82" w:rsidRPr="00502B82">
        <w:rPr>
          <w:rFonts w:ascii="Times New Roman" w:hAnsi="Times New Roman"/>
          <w:kern w:val="0"/>
          <w:sz w:val="22"/>
          <w:lang w:val="en-GB"/>
        </w:rPr>
        <w:t>: In the RAN1#</w:t>
      </w:r>
      <w:r>
        <w:rPr>
          <w:rFonts w:ascii="Times New Roman" w:hAnsi="Times New Roman"/>
          <w:kern w:val="0"/>
          <w:sz w:val="22"/>
          <w:lang w:val="en-GB"/>
        </w:rPr>
        <w:t>90</w:t>
      </w:r>
      <w:r w:rsidR="00502B82" w:rsidRPr="00502B82">
        <w:rPr>
          <w:rFonts w:ascii="Times New Roman" w:hAnsi="Times New Roman"/>
          <w:kern w:val="0"/>
          <w:sz w:val="22"/>
          <w:lang w:val="en-GB"/>
        </w:rPr>
        <w:t xml:space="preserve"> meeting, it was agreed that, for DL CBG-based (re)transmission, DCI can contain the</w:t>
      </w:r>
      <w:r>
        <w:rPr>
          <w:rFonts w:ascii="Times New Roman" w:hAnsi="Times New Roman"/>
          <w:kern w:val="0"/>
          <w:sz w:val="22"/>
          <w:lang w:val="en-GB"/>
        </w:rPr>
        <w:t xml:space="preserve"> 1-bit</w:t>
      </w:r>
      <w:r w:rsidR="00502B82" w:rsidRPr="00502B82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CBG</w:t>
      </w:r>
      <w:r w:rsidR="00502B82" w:rsidRPr="00502B82">
        <w:rPr>
          <w:rFonts w:ascii="Times New Roman" w:hAnsi="Times New Roman"/>
          <w:kern w:val="0"/>
          <w:sz w:val="22"/>
          <w:lang w:val="en-GB"/>
        </w:rPr>
        <w:t xml:space="preserve">FI to indicate which CBG(s) is/are handled differently for soft-buffer/HARQ combining. </w:t>
      </w:r>
      <w:r w:rsidR="00155DAD">
        <w:rPr>
          <w:rFonts w:ascii="Times New Roman" w:hAnsi="Times New Roman"/>
          <w:kern w:val="0"/>
          <w:sz w:val="22"/>
          <w:lang w:val="en-GB"/>
        </w:rPr>
        <w:t xml:space="preserve">This </w:t>
      </w:r>
      <w:r>
        <w:rPr>
          <w:rFonts w:ascii="Times New Roman" w:hAnsi="Times New Roman"/>
          <w:kern w:val="0"/>
          <w:sz w:val="22"/>
          <w:lang w:val="en-GB"/>
        </w:rPr>
        <w:t>CBGFI</w:t>
      </w:r>
      <w:r w:rsidR="00155DAD">
        <w:rPr>
          <w:rFonts w:ascii="Times New Roman" w:hAnsi="Times New Roman"/>
          <w:kern w:val="0"/>
          <w:sz w:val="22"/>
          <w:lang w:val="en-GB"/>
        </w:rPr>
        <w:t xml:space="preserve"> field is not necessary when all CBG are scheduled because the same </w:t>
      </w:r>
      <w:r>
        <w:rPr>
          <w:rFonts w:ascii="Times New Roman" w:hAnsi="Times New Roman"/>
          <w:kern w:val="0"/>
          <w:sz w:val="22"/>
          <w:lang w:val="en-GB"/>
        </w:rPr>
        <w:t xml:space="preserve">buffer flushing </w:t>
      </w:r>
      <w:r w:rsidR="00155DAD">
        <w:rPr>
          <w:rFonts w:ascii="Times New Roman" w:hAnsi="Times New Roman"/>
          <w:kern w:val="0"/>
          <w:sz w:val="22"/>
          <w:lang w:val="en-GB"/>
        </w:rPr>
        <w:t xml:space="preserve">operation can be implemented by NDI. </w:t>
      </w:r>
    </w:p>
    <w:p w14:paraId="4B49D9CC" w14:textId="6CB14DA0" w:rsidR="004B610A" w:rsidRDefault="004B610A" w:rsidP="004B610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4B610A">
        <w:rPr>
          <w:rFonts w:ascii="Times New Roman" w:hAnsi="Times New Roman" w:hint="eastAsia"/>
          <w:b/>
          <w:kern w:val="0"/>
          <w:sz w:val="22"/>
          <w:u w:val="single"/>
          <w:lang w:val="en-GB"/>
        </w:rPr>
        <w:t>NDI field: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Pr="004B610A">
        <w:rPr>
          <w:rFonts w:ascii="Times New Roman" w:hAnsi="Times New Roman"/>
          <w:kern w:val="0"/>
          <w:sz w:val="22"/>
          <w:lang w:val="en-GB"/>
        </w:rPr>
        <w:t xml:space="preserve">As used in LTE, </w:t>
      </w:r>
      <w:r>
        <w:rPr>
          <w:rFonts w:ascii="Times New Roman" w:hAnsi="Times New Roman"/>
          <w:kern w:val="0"/>
          <w:sz w:val="22"/>
          <w:lang w:val="en-GB"/>
        </w:rPr>
        <w:t>NDI</w:t>
      </w:r>
      <w:r w:rsidRPr="004B610A">
        <w:rPr>
          <w:rFonts w:ascii="Times New Roman" w:hAnsi="Times New Roman"/>
          <w:kern w:val="0"/>
          <w:sz w:val="22"/>
          <w:lang w:val="en-GB"/>
        </w:rPr>
        <w:t xml:space="preserve"> field can inform </w:t>
      </w:r>
      <w:r>
        <w:rPr>
          <w:rFonts w:ascii="Times New Roman" w:hAnsi="Times New Roman"/>
          <w:kern w:val="0"/>
          <w:sz w:val="22"/>
          <w:lang w:val="en-GB"/>
        </w:rPr>
        <w:t>whether a new TB is transmi</w:t>
      </w:r>
      <w:r w:rsidR="008D7B85">
        <w:rPr>
          <w:rFonts w:ascii="Times New Roman" w:hAnsi="Times New Roman"/>
          <w:kern w:val="0"/>
          <w:sz w:val="22"/>
          <w:lang w:val="en-GB"/>
        </w:rPr>
        <w:t>t</w:t>
      </w:r>
      <w:r>
        <w:rPr>
          <w:rFonts w:ascii="Times New Roman" w:hAnsi="Times New Roman"/>
          <w:kern w:val="0"/>
          <w:sz w:val="22"/>
          <w:lang w:val="en-GB"/>
        </w:rPr>
        <w:t xml:space="preserve">ted or not. At most 1bit NDI is sufficient. Since NDI is toggled in a DCI scheduling an initial transmission, NDI may not be needed in DCI scheduling retransmission. </w:t>
      </w:r>
      <w:r w:rsidR="007B44AF">
        <w:rPr>
          <w:rFonts w:ascii="Times New Roman" w:hAnsi="Times New Roman" w:hint="eastAsia"/>
          <w:kern w:val="0"/>
          <w:sz w:val="22"/>
          <w:lang w:val="en-GB"/>
        </w:rPr>
        <w:t>Therefore</w:t>
      </w:r>
      <w:r>
        <w:rPr>
          <w:rFonts w:ascii="Times New Roman" w:hAnsi="Times New Roman"/>
          <w:kern w:val="0"/>
          <w:sz w:val="22"/>
          <w:lang w:val="en-GB"/>
        </w:rPr>
        <w:t xml:space="preserve">, NDI can be reused in retransmission. However, when a UE fail to receive the DCI scheduling the initial transmission, the UE cannot know the scheduled TB is new or not so that there are critical miss-understanding on NDI. Therefore, NDI should be </w:t>
      </w:r>
      <w:r w:rsidR="00502B82">
        <w:rPr>
          <w:rFonts w:ascii="Times New Roman" w:hAnsi="Times New Roman"/>
          <w:kern w:val="0"/>
          <w:sz w:val="22"/>
          <w:lang w:val="en-GB"/>
        </w:rPr>
        <w:t xml:space="preserve">contained in </w:t>
      </w:r>
      <w:r w:rsidR="00930E3F">
        <w:rPr>
          <w:rFonts w:ascii="Times New Roman" w:hAnsi="Times New Roman"/>
          <w:kern w:val="0"/>
          <w:sz w:val="22"/>
          <w:lang w:val="en-GB"/>
        </w:rPr>
        <w:t>every DCI.</w:t>
      </w:r>
    </w:p>
    <w:p w14:paraId="6B354AC3" w14:textId="77777777" w:rsidR="002A22DF" w:rsidRDefault="006848B0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b/>
          <w:kern w:val="0"/>
          <w:sz w:val="22"/>
          <w:u w:val="single"/>
          <w:lang w:val="en-GB"/>
        </w:rPr>
        <w:t>MCS</w:t>
      </w:r>
      <w:r w:rsidR="002A22DF" w:rsidRPr="002A22DF">
        <w:rPr>
          <w:rFonts w:ascii="Times New Roman" w:hAnsi="Times New Roman"/>
          <w:b/>
          <w:kern w:val="0"/>
          <w:sz w:val="22"/>
          <w:u w:val="single"/>
          <w:lang w:val="en-GB"/>
        </w:rPr>
        <w:t xml:space="preserve"> field</w:t>
      </w:r>
      <w:r w:rsidRPr="006848B0">
        <w:rPr>
          <w:rFonts w:ascii="Times New Roman" w:hAnsi="Times New Roman"/>
          <w:kern w:val="0"/>
          <w:sz w:val="22"/>
          <w:lang w:val="en-GB"/>
        </w:rPr>
        <w:t xml:space="preserve">: </w:t>
      </w:r>
      <w:r>
        <w:rPr>
          <w:rFonts w:ascii="Times New Roman" w:hAnsi="Times New Roman"/>
          <w:kern w:val="0"/>
          <w:sz w:val="22"/>
          <w:lang w:val="en-GB"/>
        </w:rPr>
        <w:t xml:space="preserve">As used in LTE, MCS field can inform </w:t>
      </w:r>
      <w:r w:rsidR="004B610A">
        <w:rPr>
          <w:rFonts w:ascii="Times New Roman" w:hAnsi="Times New Roman"/>
          <w:kern w:val="0"/>
          <w:sz w:val="22"/>
          <w:lang w:val="en-GB"/>
        </w:rPr>
        <w:t xml:space="preserve">a </w:t>
      </w:r>
      <w:r>
        <w:rPr>
          <w:rFonts w:ascii="Times New Roman" w:hAnsi="Times New Roman"/>
          <w:kern w:val="0"/>
          <w:sz w:val="22"/>
          <w:lang w:val="en-GB"/>
        </w:rPr>
        <w:t xml:space="preserve">UE of modulation order, code rate, and TBS. The bit-size of the MCS field in LTE is a baseline, i.e., at least 5-bit MCS field. For an initial transmission, a UE needs 5-bit MCS to obtain modulation order, code rate and TBS, but for retransmission, the UE only needs 2-bit MCS to obtain modulation order. </w:t>
      </w:r>
      <w:r w:rsidR="00235DDA">
        <w:rPr>
          <w:rFonts w:ascii="Times New Roman" w:hAnsi="Times New Roman"/>
          <w:kern w:val="0"/>
          <w:sz w:val="22"/>
          <w:lang w:val="en-GB"/>
        </w:rPr>
        <w:t xml:space="preserve">Thus, </w:t>
      </w:r>
      <w:r w:rsidR="00766B8A">
        <w:rPr>
          <w:rFonts w:ascii="Times New Roman" w:hAnsi="Times New Roman"/>
          <w:kern w:val="0"/>
          <w:sz w:val="22"/>
          <w:lang w:val="en-GB"/>
        </w:rPr>
        <w:t xml:space="preserve">at least </w:t>
      </w:r>
      <w:r w:rsidR="00235DDA">
        <w:rPr>
          <w:rFonts w:ascii="Times New Roman" w:hAnsi="Times New Roman"/>
          <w:kern w:val="0"/>
          <w:sz w:val="22"/>
          <w:lang w:val="en-GB"/>
        </w:rPr>
        <w:t>3 bits in the MCS field</w:t>
      </w:r>
      <w:r w:rsidR="008F21EC">
        <w:rPr>
          <w:rFonts w:ascii="Times New Roman" w:hAnsi="Times New Roman"/>
          <w:kern w:val="0"/>
          <w:sz w:val="22"/>
          <w:lang w:val="en-GB"/>
        </w:rPr>
        <w:t xml:space="preserve"> may be reused for other usages.</w:t>
      </w:r>
    </w:p>
    <w:p w14:paraId="76820B01" w14:textId="6D3D332D" w:rsidR="00376A02" w:rsidRDefault="00376A02" w:rsidP="008C7D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9434B1">
        <w:rPr>
          <w:rFonts w:ascii="Times New Roman" w:hAnsi="Times New Roman" w:hint="eastAsia"/>
          <w:b/>
          <w:kern w:val="0"/>
          <w:sz w:val="22"/>
          <w:u w:val="single"/>
          <w:lang w:val="en-GB"/>
        </w:rPr>
        <w:t>RV</w:t>
      </w:r>
      <w:r w:rsidR="009434B1" w:rsidRPr="009434B1">
        <w:rPr>
          <w:rFonts w:ascii="Times New Roman" w:hAnsi="Times New Roman"/>
          <w:b/>
          <w:kern w:val="0"/>
          <w:sz w:val="22"/>
          <w:u w:val="single"/>
          <w:lang w:val="en-GB"/>
        </w:rPr>
        <w:t xml:space="preserve"> field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: 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In the last NR Adhoc meeting#2, it was agreed that the number of RVs is 4 and RV#0 is self-decodable. </w:t>
      </w:r>
      <w:r w:rsidR="007B44AF">
        <w:rPr>
          <w:rFonts w:ascii="Times New Roman" w:hAnsi="Times New Roman" w:hint="eastAsia"/>
          <w:kern w:val="0"/>
          <w:sz w:val="22"/>
          <w:lang w:val="en-GB"/>
        </w:rPr>
        <w:t>Therefore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, 2 bits </w:t>
      </w:r>
      <w:r w:rsidR="007B44AF">
        <w:rPr>
          <w:rFonts w:ascii="Times New Roman" w:hAnsi="Times New Roman" w:hint="eastAsia"/>
          <w:kern w:val="0"/>
          <w:sz w:val="22"/>
          <w:lang w:val="en-GB"/>
        </w:rPr>
        <w:t>are</w:t>
      </w:r>
      <w:r w:rsidR="007B44A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sufficient to represent RV values. </w:t>
      </w:r>
      <w:r w:rsidR="008C7DB9">
        <w:rPr>
          <w:rFonts w:ascii="Times New Roman" w:hAnsi="Times New Roman" w:hint="eastAsia"/>
          <w:kern w:val="0"/>
          <w:sz w:val="22"/>
          <w:lang w:val="en-GB"/>
        </w:rPr>
        <w:t>A</w:t>
      </w:r>
      <w:r w:rsidR="008C7DB9">
        <w:rPr>
          <w:rFonts w:ascii="Times New Roman" w:hAnsi="Times New Roman"/>
          <w:kern w:val="0"/>
          <w:sz w:val="22"/>
          <w:lang w:val="en-GB"/>
        </w:rPr>
        <w:t>lso, it was agreed that f</w:t>
      </w:r>
      <w:r w:rsidR="008C7DB9" w:rsidRPr="008C7DB9">
        <w:rPr>
          <w:rFonts w:ascii="Times New Roman" w:hAnsi="Times New Roman"/>
          <w:kern w:val="0"/>
          <w:sz w:val="22"/>
          <w:lang w:val="en-GB"/>
        </w:rPr>
        <w:t>or CBG-based (re)transmission, the DCI scheduling CBG-based (re)transmission carries single RV field for the transport block.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 In other words, RV for each CBG is not allowed</w:t>
      </w:r>
      <w:r w:rsidR="00D3309B">
        <w:rPr>
          <w:rFonts w:ascii="Times New Roman" w:hAnsi="Times New Roman"/>
          <w:kern w:val="0"/>
          <w:sz w:val="22"/>
          <w:lang w:val="en-GB"/>
        </w:rPr>
        <w:t xml:space="preserve"> and RV is common to a TB.</w:t>
      </w:r>
      <w:r w:rsidR="008C7DB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F21EC">
        <w:rPr>
          <w:rFonts w:ascii="Times New Roman" w:hAnsi="Times New Roman"/>
          <w:kern w:val="0"/>
          <w:sz w:val="22"/>
          <w:lang w:val="en-GB"/>
        </w:rPr>
        <w:t>In our view, all RV values should be available for retransmission while RV#0 is sufficient to an initial transm</w:t>
      </w:r>
      <w:r w:rsidR="008D7B85">
        <w:rPr>
          <w:rFonts w:ascii="Times New Roman" w:hAnsi="Times New Roman"/>
          <w:kern w:val="0"/>
          <w:sz w:val="22"/>
          <w:lang w:val="en-GB"/>
        </w:rPr>
        <w:t>i</w:t>
      </w:r>
      <w:r w:rsidR="008F21EC">
        <w:rPr>
          <w:rFonts w:ascii="Times New Roman" w:hAnsi="Times New Roman"/>
          <w:kern w:val="0"/>
          <w:sz w:val="22"/>
          <w:lang w:val="en-GB"/>
        </w:rPr>
        <w:t xml:space="preserve">ssion. Thus, RV field in DCI scheduling the initial transmission can be reused for other usages. </w:t>
      </w:r>
    </w:p>
    <w:p w14:paraId="254E42DB" w14:textId="77777777" w:rsidR="00AC3831" w:rsidRDefault="00AC383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46679942" w14:textId="77777777" w:rsidR="00E95CE1" w:rsidRPr="00AD158E" w:rsidRDefault="00E95CE1" w:rsidP="00E95CE1">
      <w:pPr>
        <w:pStyle w:val="2"/>
        <w:rPr>
          <w:rFonts w:ascii="Times New Roman" w:hAnsi="Times New Roman"/>
        </w:rPr>
      </w:pPr>
      <w:r w:rsidRPr="00AD158E">
        <w:rPr>
          <w:rFonts w:ascii="Times New Roman" w:eastAsiaTheme="minorEastAsia" w:hAnsi="Times New Roman"/>
          <w:lang w:eastAsia="ko-KR"/>
        </w:rPr>
        <w:t xml:space="preserve">DCI </w:t>
      </w:r>
      <w:r>
        <w:rPr>
          <w:rFonts w:ascii="Times New Roman" w:eastAsiaTheme="minorEastAsia" w:hAnsi="Times New Roman"/>
          <w:lang w:eastAsia="ko-KR"/>
        </w:rPr>
        <w:t>Design</w:t>
      </w:r>
      <w:r w:rsidRPr="00AD158E">
        <w:rPr>
          <w:rFonts w:ascii="Times New Roman" w:eastAsiaTheme="minorEastAsia" w:hAnsi="Times New Roman"/>
          <w:lang w:eastAsia="ko-KR"/>
        </w:rPr>
        <w:t xml:space="preserve"> for CBG-based Transmission</w:t>
      </w:r>
    </w:p>
    <w:p w14:paraId="0F6F60AE" w14:textId="77777777" w:rsidR="00AD158E" w:rsidRPr="00A40F2B" w:rsidRDefault="00AC383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lang w:val="en-GB"/>
        </w:rPr>
      </w:pPr>
      <w:r w:rsidRPr="00A40F2B">
        <w:rPr>
          <w:rFonts w:ascii="Times New Roman" w:hAnsi="Times New Roman" w:hint="eastAsia"/>
          <w:b/>
          <w:kern w:val="0"/>
          <w:sz w:val="22"/>
          <w:lang w:val="en-GB"/>
        </w:rPr>
        <w:t>Option 1. TB-level NDI is jointly encoded with the information on which CBG(s) is/are (re)</w:t>
      </w:r>
      <w:r w:rsidRPr="00A40F2B">
        <w:rPr>
          <w:rFonts w:ascii="Times New Roman" w:hAnsi="Times New Roman"/>
          <w:b/>
          <w:kern w:val="0"/>
          <w:sz w:val="22"/>
          <w:lang w:val="en-GB"/>
        </w:rPr>
        <w:t>transmitted</w:t>
      </w:r>
    </w:p>
    <w:p w14:paraId="3EDCB5AC" w14:textId="20EC3DAD" w:rsidR="005A32D0" w:rsidRDefault="008D7B85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Before describ</w:t>
      </w:r>
      <w:r w:rsidR="00A40F2B">
        <w:rPr>
          <w:rFonts w:ascii="Times New Roman" w:hAnsi="Times New Roman"/>
          <w:kern w:val="0"/>
          <w:sz w:val="22"/>
        </w:rPr>
        <w:t>ing Option 1, it is worth noting that the precondition</w:t>
      </w:r>
      <w:r w:rsidR="00275F82">
        <w:rPr>
          <w:rFonts w:ascii="Times New Roman" w:hAnsi="Times New Roman"/>
          <w:kern w:val="0"/>
          <w:sz w:val="22"/>
        </w:rPr>
        <w:t>s</w:t>
      </w:r>
      <w:r w:rsidR="00A40F2B">
        <w:rPr>
          <w:rFonts w:ascii="Times New Roman" w:hAnsi="Times New Roman"/>
          <w:kern w:val="0"/>
          <w:sz w:val="22"/>
        </w:rPr>
        <w:t xml:space="preserve"> </w:t>
      </w:r>
      <w:r w:rsidR="00275F82">
        <w:rPr>
          <w:rFonts w:ascii="Times New Roman" w:hAnsi="Times New Roman"/>
          <w:kern w:val="0"/>
          <w:sz w:val="22"/>
        </w:rPr>
        <w:t>are 1)</w:t>
      </w:r>
      <w:r w:rsidR="00A40F2B">
        <w:rPr>
          <w:rFonts w:ascii="Times New Roman" w:hAnsi="Times New Roman"/>
          <w:kern w:val="0"/>
          <w:sz w:val="22"/>
        </w:rPr>
        <w:t xml:space="preserve"> whole CBG</w:t>
      </w:r>
      <w:r w:rsidR="006C6651">
        <w:rPr>
          <w:rFonts w:ascii="Times New Roman" w:hAnsi="Times New Roman"/>
          <w:kern w:val="0"/>
          <w:sz w:val="22"/>
        </w:rPr>
        <w:t>T</w:t>
      </w:r>
      <w:r w:rsidR="00A40F2B">
        <w:rPr>
          <w:rFonts w:ascii="Times New Roman" w:hAnsi="Times New Roman"/>
          <w:kern w:val="0"/>
          <w:sz w:val="22"/>
        </w:rPr>
        <w:t xml:space="preserve">I field always included in a DCI </w:t>
      </w:r>
      <w:r w:rsidR="001806EB">
        <w:rPr>
          <w:rFonts w:ascii="Times New Roman" w:hAnsi="Times New Roman" w:hint="eastAsia"/>
          <w:kern w:val="0"/>
          <w:sz w:val="22"/>
        </w:rPr>
        <w:t>for</w:t>
      </w:r>
      <w:r w:rsidR="001806EB">
        <w:rPr>
          <w:rFonts w:ascii="Times New Roman" w:hAnsi="Times New Roman"/>
          <w:kern w:val="0"/>
          <w:sz w:val="22"/>
        </w:rPr>
        <w:t xml:space="preserve"> </w:t>
      </w:r>
      <w:r w:rsidR="00A40F2B"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>i</w:t>
      </w:r>
      <w:r w:rsidR="00A40F2B">
        <w:rPr>
          <w:rFonts w:ascii="Times New Roman" w:hAnsi="Times New Roman"/>
          <w:kern w:val="0"/>
          <w:sz w:val="22"/>
        </w:rPr>
        <w:t>tial</w:t>
      </w:r>
      <w:r w:rsidR="00463F29">
        <w:rPr>
          <w:rFonts w:ascii="Times New Roman" w:hAnsi="Times New Roman" w:hint="eastAsia"/>
          <w:kern w:val="0"/>
          <w:sz w:val="22"/>
        </w:rPr>
        <w:t>/re-</w:t>
      </w:r>
      <w:r w:rsidR="00A40F2B">
        <w:rPr>
          <w:rFonts w:ascii="Times New Roman" w:hAnsi="Times New Roman"/>
          <w:kern w:val="0"/>
          <w:sz w:val="22"/>
        </w:rPr>
        <w:t xml:space="preserve">transmission </w:t>
      </w:r>
      <w:r w:rsidR="00275F82">
        <w:rPr>
          <w:rFonts w:ascii="Times New Roman" w:hAnsi="Times New Roman"/>
          <w:kern w:val="0"/>
          <w:sz w:val="22"/>
        </w:rPr>
        <w:t xml:space="preserve">and 2) all CBGs are </w:t>
      </w:r>
      <w:r w:rsidR="00463F29">
        <w:rPr>
          <w:rFonts w:ascii="Times New Roman" w:hAnsi="Times New Roman" w:hint="eastAsia"/>
          <w:kern w:val="0"/>
          <w:sz w:val="22"/>
        </w:rPr>
        <w:t xml:space="preserve">assumed to be </w:t>
      </w:r>
      <w:r w:rsidR="00275F82">
        <w:rPr>
          <w:rFonts w:ascii="Times New Roman" w:hAnsi="Times New Roman"/>
          <w:kern w:val="0"/>
          <w:sz w:val="22"/>
        </w:rPr>
        <w:t>transmitted in an initial transmission</w:t>
      </w:r>
      <w:r w:rsidR="00A40F2B">
        <w:rPr>
          <w:rFonts w:ascii="Times New Roman" w:hAnsi="Times New Roman"/>
          <w:kern w:val="0"/>
          <w:sz w:val="22"/>
        </w:rPr>
        <w:t>. In other words, if a partial CBG</w:t>
      </w:r>
      <w:r w:rsidR="006C6651">
        <w:rPr>
          <w:rFonts w:ascii="Times New Roman" w:hAnsi="Times New Roman"/>
          <w:kern w:val="0"/>
          <w:sz w:val="22"/>
        </w:rPr>
        <w:t>T</w:t>
      </w:r>
      <w:r w:rsidR="00A40F2B">
        <w:rPr>
          <w:rFonts w:ascii="Times New Roman" w:hAnsi="Times New Roman"/>
          <w:kern w:val="0"/>
          <w:sz w:val="22"/>
        </w:rPr>
        <w:t>I field or no CBG</w:t>
      </w:r>
      <w:r w:rsidR="006C6651">
        <w:rPr>
          <w:rFonts w:ascii="Times New Roman" w:hAnsi="Times New Roman"/>
          <w:kern w:val="0"/>
          <w:sz w:val="22"/>
        </w:rPr>
        <w:t>T</w:t>
      </w:r>
      <w:r w:rsidR="00A40F2B">
        <w:rPr>
          <w:rFonts w:ascii="Times New Roman" w:hAnsi="Times New Roman"/>
          <w:kern w:val="0"/>
          <w:sz w:val="22"/>
        </w:rPr>
        <w:t xml:space="preserve">I field is included in DCI scheduling initial </w:t>
      </w:r>
      <w:r w:rsidR="00A40F2B">
        <w:rPr>
          <w:rFonts w:ascii="Times New Roman" w:hAnsi="Times New Roman"/>
          <w:kern w:val="0"/>
          <w:sz w:val="22"/>
        </w:rPr>
        <w:lastRenderedPageBreak/>
        <w:t xml:space="preserve">transmission, then option 1 cannot be applied. </w:t>
      </w:r>
      <w:r w:rsidR="00275F82">
        <w:rPr>
          <w:rFonts w:ascii="Times New Roman" w:hAnsi="Times New Roman"/>
          <w:kern w:val="0"/>
          <w:sz w:val="22"/>
        </w:rPr>
        <w:t xml:space="preserve">Also, if it is allowed to transmit </w:t>
      </w:r>
      <w:r w:rsidR="00275F82" w:rsidRPr="00275F82">
        <w:rPr>
          <w:rFonts w:ascii="Times New Roman" w:hAnsi="Times New Roman"/>
          <w:kern w:val="0"/>
          <w:sz w:val="22"/>
        </w:rPr>
        <w:t>partial TB in an initial transmission</w:t>
      </w:r>
      <w:r w:rsidR="00275F82">
        <w:rPr>
          <w:rFonts w:ascii="Times New Roman" w:hAnsi="Times New Roman"/>
          <w:kern w:val="0"/>
          <w:sz w:val="22"/>
        </w:rPr>
        <w:t xml:space="preserve">, </w:t>
      </w:r>
      <w:r w:rsidR="00275F82" w:rsidRPr="00275F82">
        <w:rPr>
          <w:rFonts w:ascii="Times New Roman" w:hAnsi="Times New Roman"/>
          <w:kern w:val="0"/>
          <w:sz w:val="22"/>
        </w:rPr>
        <w:t>then option 1 cannot be applied.</w:t>
      </w:r>
    </w:p>
    <w:p w14:paraId="343265BF" w14:textId="3326BFC2" w:rsidR="00A40F2B" w:rsidRDefault="00275F82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Regarding on Option 1, there is no explicit 1-bit NDI field. Instead, NDI can be implicitly obtained from </w:t>
      </w:r>
      <w:r w:rsidR="00E065EB">
        <w:rPr>
          <w:rFonts w:ascii="Times New Roman" w:hAnsi="Times New Roman"/>
          <w:kern w:val="0"/>
          <w:sz w:val="22"/>
        </w:rPr>
        <w:t>CBGTI</w:t>
      </w:r>
      <w:r>
        <w:rPr>
          <w:rFonts w:ascii="Times New Roman" w:hAnsi="Times New Roman"/>
          <w:kern w:val="0"/>
          <w:sz w:val="22"/>
        </w:rPr>
        <w:t xml:space="preserve"> field. For example, if CBG</w:t>
      </w:r>
      <w:r w:rsidR="007234B7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I is all zero</w:t>
      </w:r>
      <w:r w:rsidR="007234B7">
        <w:rPr>
          <w:rFonts w:ascii="Times New Roman" w:hAnsi="Times New Roman"/>
          <w:kern w:val="0"/>
          <w:sz w:val="22"/>
        </w:rPr>
        <w:t>(</w:t>
      </w:r>
      <w:r>
        <w:rPr>
          <w:rFonts w:ascii="Times New Roman" w:hAnsi="Times New Roman"/>
          <w:kern w:val="0"/>
          <w:sz w:val="22"/>
        </w:rPr>
        <w:t>or all one</w:t>
      </w:r>
      <w:r w:rsidR="007234B7">
        <w:rPr>
          <w:rFonts w:ascii="Times New Roman" w:hAnsi="Times New Roman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>, then NDI is zero</w:t>
      </w:r>
      <w:r w:rsidR="007234B7">
        <w:rPr>
          <w:rFonts w:ascii="Times New Roman" w:hAnsi="Times New Roman"/>
          <w:kern w:val="0"/>
          <w:sz w:val="22"/>
        </w:rPr>
        <w:t>(</w:t>
      </w:r>
      <w:r>
        <w:rPr>
          <w:rFonts w:ascii="Times New Roman" w:hAnsi="Times New Roman"/>
          <w:kern w:val="0"/>
          <w:sz w:val="22"/>
        </w:rPr>
        <w:t>or one</w:t>
      </w:r>
      <w:r w:rsidR="007234B7">
        <w:rPr>
          <w:rFonts w:ascii="Times New Roman" w:hAnsi="Times New Roman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>. If NDI is zero, zero(s) in CBG</w:t>
      </w:r>
      <w:r w:rsidR="00F81441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I indicates the cor</w:t>
      </w:r>
      <w:r w:rsidR="008D7B85">
        <w:rPr>
          <w:rFonts w:ascii="Times New Roman" w:hAnsi="Times New Roman"/>
          <w:kern w:val="0"/>
          <w:sz w:val="22"/>
        </w:rPr>
        <w:t>r</w:t>
      </w:r>
      <w:r>
        <w:rPr>
          <w:rFonts w:ascii="Times New Roman" w:hAnsi="Times New Roman"/>
          <w:kern w:val="0"/>
          <w:sz w:val="22"/>
        </w:rPr>
        <w:t xml:space="preserve">esponding CBG(s) are scheduled in this PDSCH. </w:t>
      </w:r>
      <w:r w:rsidRPr="00275F82">
        <w:rPr>
          <w:rFonts w:ascii="Times New Roman" w:hAnsi="Times New Roman"/>
          <w:kern w:val="0"/>
          <w:sz w:val="22"/>
        </w:rPr>
        <w:t xml:space="preserve">If NDI is </w:t>
      </w:r>
      <w:r>
        <w:rPr>
          <w:rFonts w:ascii="Times New Roman" w:hAnsi="Times New Roman"/>
          <w:kern w:val="0"/>
          <w:sz w:val="22"/>
        </w:rPr>
        <w:t>one</w:t>
      </w:r>
      <w:r w:rsidRPr="00275F82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one</w:t>
      </w:r>
      <w:r w:rsidRPr="00275F82">
        <w:rPr>
          <w:rFonts w:ascii="Times New Roman" w:hAnsi="Times New Roman"/>
          <w:kern w:val="0"/>
          <w:sz w:val="22"/>
        </w:rPr>
        <w:t>(s) in CBG</w:t>
      </w:r>
      <w:r w:rsidR="00F81441">
        <w:rPr>
          <w:rFonts w:ascii="Times New Roman" w:hAnsi="Times New Roman"/>
          <w:kern w:val="0"/>
          <w:sz w:val="22"/>
        </w:rPr>
        <w:t>T</w:t>
      </w:r>
      <w:r w:rsidRPr="00275F82">
        <w:rPr>
          <w:rFonts w:ascii="Times New Roman" w:hAnsi="Times New Roman"/>
          <w:kern w:val="0"/>
          <w:sz w:val="22"/>
        </w:rPr>
        <w:t>I indicates the co</w:t>
      </w:r>
      <w:r w:rsidR="008D7B85">
        <w:rPr>
          <w:rFonts w:ascii="Times New Roman" w:hAnsi="Times New Roman"/>
          <w:kern w:val="0"/>
          <w:sz w:val="22"/>
        </w:rPr>
        <w:t>r</w:t>
      </w:r>
      <w:r w:rsidRPr="00275F82">
        <w:rPr>
          <w:rFonts w:ascii="Times New Roman" w:hAnsi="Times New Roman"/>
          <w:kern w:val="0"/>
          <w:sz w:val="22"/>
        </w:rPr>
        <w:t>responding CBG(s) are scheduled in this PDSCH.</w:t>
      </w:r>
      <w:r>
        <w:rPr>
          <w:rFonts w:ascii="Times New Roman" w:hAnsi="Times New Roman"/>
          <w:kern w:val="0"/>
          <w:sz w:val="22"/>
        </w:rPr>
        <w:t xml:space="preserve"> If all CBGs are correctly received and NDI is zero, then CBG</w:t>
      </w:r>
      <w:r w:rsidR="00F81441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 xml:space="preserve">I for the next new TB is indicated to all one. </w:t>
      </w:r>
      <w:r w:rsidRPr="00275F82">
        <w:rPr>
          <w:rFonts w:ascii="Times New Roman" w:hAnsi="Times New Roman"/>
          <w:kern w:val="0"/>
          <w:sz w:val="22"/>
        </w:rPr>
        <w:t xml:space="preserve">If all CBGs are correctly received and NDI is </w:t>
      </w:r>
      <w:r>
        <w:rPr>
          <w:rFonts w:ascii="Times New Roman" w:hAnsi="Times New Roman"/>
          <w:kern w:val="0"/>
          <w:sz w:val="22"/>
        </w:rPr>
        <w:t>one</w:t>
      </w:r>
      <w:r w:rsidRPr="00275F82">
        <w:rPr>
          <w:rFonts w:ascii="Times New Roman" w:hAnsi="Times New Roman"/>
          <w:kern w:val="0"/>
          <w:sz w:val="22"/>
        </w:rPr>
        <w:t>, then CBG</w:t>
      </w:r>
      <w:r w:rsidR="00F81441">
        <w:rPr>
          <w:rFonts w:ascii="Times New Roman" w:hAnsi="Times New Roman"/>
          <w:kern w:val="0"/>
          <w:sz w:val="22"/>
        </w:rPr>
        <w:t>T</w:t>
      </w:r>
      <w:r w:rsidRPr="00275F82">
        <w:rPr>
          <w:rFonts w:ascii="Times New Roman" w:hAnsi="Times New Roman"/>
          <w:kern w:val="0"/>
          <w:sz w:val="22"/>
        </w:rPr>
        <w:t xml:space="preserve">I for the next new TB is indicated to all </w:t>
      </w:r>
      <w:r>
        <w:rPr>
          <w:rFonts w:ascii="Times New Roman" w:hAnsi="Times New Roman"/>
          <w:kern w:val="0"/>
          <w:sz w:val="22"/>
        </w:rPr>
        <w:t>zero</w:t>
      </w:r>
      <w:r w:rsidRPr="00275F82">
        <w:rPr>
          <w:rFonts w:ascii="Times New Roman" w:hAnsi="Times New Roman"/>
          <w:kern w:val="0"/>
          <w:sz w:val="22"/>
        </w:rPr>
        <w:t>.</w:t>
      </w:r>
    </w:p>
    <w:p w14:paraId="0C761733" w14:textId="59DB515B" w:rsidR="00A16E9D" w:rsidRDefault="00A16E9D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Main advantage of Option 1 is 1-bit saving. However, </w:t>
      </w:r>
      <w:r w:rsidR="00270634">
        <w:rPr>
          <w:rFonts w:ascii="Times New Roman" w:hAnsi="Times New Roman"/>
          <w:kern w:val="0"/>
          <w:sz w:val="22"/>
        </w:rPr>
        <w:t xml:space="preserve">there is no chance to </w:t>
      </w:r>
      <w:r>
        <w:rPr>
          <w:rFonts w:ascii="Times New Roman" w:hAnsi="Times New Roman"/>
          <w:kern w:val="0"/>
          <w:sz w:val="22"/>
        </w:rPr>
        <w:t>obtain NDI value when an initial transmission including all zeros or all ones in CBG</w:t>
      </w:r>
      <w:r w:rsidR="00F81441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I is lost</w:t>
      </w:r>
      <w:r w:rsidR="000E131D">
        <w:rPr>
          <w:rFonts w:ascii="Times New Roman" w:hAnsi="Times New Roman"/>
          <w:kern w:val="0"/>
          <w:sz w:val="22"/>
        </w:rPr>
        <w:t xml:space="preserve">. </w:t>
      </w:r>
      <w:r w:rsidR="00D23FB2">
        <w:rPr>
          <w:rFonts w:ascii="Times New Roman" w:hAnsi="Times New Roman"/>
          <w:kern w:val="0"/>
          <w:sz w:val="22"/>
        </w:rPr>
        <w:t xml:space="preserve">One example is a DTX-to-ACK error event. </w:t>
      </w:r>
      <w:r w:rsidR="005E4CD9" w:rsidRPr="005E4CD9">
        <w:rPr>
          <w:rFonts w:ascii="Times New Roman" w:hAnsi="Times New Roman"/>
          <w:kern w:val="0"/>
          <w:sz w:val="22"/>
          <w:lang w:val="en-GB"/>
        </w:rPr>
        <w:t>Suppose that CBG</w:t>
      </w:r>
      <w:r w:rsidR="00F81441">
        <w:rPr>
          <w:rFonts w:ascii="Times New Roman" w:hAnsi="Times New Roman"/>
          <w:kern w:val="0"/>
          <w:sz w:val="22"/>
          <w:lang w:val="en-GB"/>
        </w:rPr>
        <w:t>T</w:t>
      </w:r>
      <w:r w:rsidR="005E4CD9" w:rsidRPr="005E4CD9">
        <w:rPr>
          <w:rFonts w:ascii="Times New Roman" w:hAnsi="Times New Roman"/>
          <w:kern w:val="0"/>
          <w:sz w:val="22"/>
          <w:lang w:val="en-GB"/>
        </w:rPr>
        <w:t>I=[11…1] indicates that a new TB is scheduled in this transmission. If a UE fails to detect the PDCCH including CBG</w:t>
      </w:r>
      <w:r w:rsidR="00F81441">
        <w:rPr>
          <w:rFonts w:ascii="Times New Roman" w:hAnsi="Times New Roman"/>
          <w:kern w:val="0"/>
          <w:sz w:val="22"/>
          <w:lang w:val="en-GB"/>
        </w:rPr>
        <w:t>T</w:t>
      </w:r>
      <w:r w:rsidR="005E4CD9" w:rsidRPr="005E4CD9">
        <w:rPr>
          <w:rFonts w:ascii="Times New Roman" w:hAnsi="Times New Roman"/>
          <w:kern w:val="0"/>
          <w:sz w:val="22"/>
          <w:lang w:val="en-GB"/>
        </w:rPr>
        <w:t>I=[11…1] (i.e., DTX), gNB would retransmit this TB with the same CBG</w:t>
      </w:r>
      <w:r w:rsidR="00F81441">
        <w:rPr>
          <w:rFonts w:ascii="Times New Roman" w:hAnsi="Times New Roman"/>
          <w:kern w:val="0"/>
          <w:sz w:val="22"/>
          <w:lang w:val="en-GB"/>
        </w:rPr>
        <w:t>T</w:t>
      </w:r>
      <w:r w:rsidR="005E4CD9" w:rsidRPr="005E4CD9">
        <w:rPr>
          <w:rFonts w:ascii="Times New Roman" w:hAnsi="Times New Roman"/>
          <w:kern w:val="0"/>
          <w:sz w:val="22"/>
          <w:lang w:val="en-GB"/>
        </w:rPr>
        <w:t>I=[11…1] to indicate a new TB. When DTX-to-ACK error event occurs, gNB regards some of CBGs are ACKed and retransmits only the remaining NACKed CBGs with different CBG</w:t>
      </w:r>
      <w:r w:rsidR="00F81441" w:rsidRPr="00F81441">
        <w:rPr>
          <w:rFonts w:ascii="Times New Roman" w:hAnsi="Times New Roman"/>
          <w:kern w:val="0"/>
          <w:sz w:val="22"/>
          <w:lang w:val="en-GB"/>
        </w:rPr>
        <w:t>T</w:t>
      </w:r>
      <w:r w:rsidR="005E4CD9" w:rsidRPr="005E4CD9">
        <w:rPr>
          <w:rFonts w:ascii="Times New Roman" w:hAnsi="Times New Roman"/>
          <w:kern w:val="0"/>
          <w:sz w:val="22"/>
          <w:lang w:val="en-GB"/>
        </w:rPr>
        <w:t>I (</w:t>
      </w:r>
      <w:r w:rsidR="00F81441">
        <w:rPr>
          <w:rFonts w:ascii="Times New Roman" w:hAnsi="Times New Roman"/>
          <w:kern w:val="0"/>
          <w:sz w:val="22"/>
          <w:lang w:val="en-GB"/>
        </w:rPr>
        <w:t>CBGTI</w:t>
      </w:r>
      <w:r w:rsidR="005E4CD9" w:rsidRPr="005E4CD9">
        <w:rPr>
          <w:rFonts w:ascii="Times New Roman" w:hAnsi="Times New Roman"/>
          <w:kern w:val="0"/>
          <w:sz w:val="22"/>
          <w:lang w:val="en-GB"/>
        </w:rPr>
        <w:t>=[011…1] for example). In this case, the UE thinks that this transmission is retransmission of a previously received TB, not a new TB.</w:t>
      </w:r>
    </w:p>
    <w:p w14:paraId="2964A598" w14:textId="5CD9274A" w:rsidR="00AC3831" w:rsidRDefault="00EE7250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To address this error case, we propose the following </w:t>
      </w:r>
      <w:r w:rsidR="005250CC">
        <w:rPr>
          <w:rFonts w:ascii="Times New Roman" w:hAnsi="Times New Roman"/>
          <w:kern w:val="0"/>
          <w:sz w:val="22"/>
        </w:rPr>
        <w:t xml:space="preserve">additional </w:t>
      </w:r>
      <w:r>
        <w:rPr>
          <w:rFonts w:ascii="Times New Roman" w:hAnsi="Times New Roman" w:hint="eastAsia"/>
          <w:kern w:val="0"/>
          <w:sz w:val="22"/>
        </w:rPr>
        <w:t xml:space="preserve">rule for Option 1. </w:t>
      </w:r>
    </w:p>
    <w:p w14:paraId="15317630" w14:textId="70973FE1" w:rsidR="00EE7250" w:rsidRDefault="00EE7250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bookmarkStart w:id="2" w:name="_Hlk490054026"/>
      <w:r w:rsidRPr="00EE7250">
        <w:rPr>
          <w:rFonts w:ascii="Times New Roman" w:hAnsi="Times New Roman" w:hint="eastAsia"/>
          <w:kern w:val="0"/>
          <w:sz w:val="22"/>
        </w:rPr>
        <w:t xml:space="preserve">If </w:t>
      </w:r>
      <w:r w:rsidR="00F81441">
        <w:rPr>
          <w:rFonts w:ascii="Times New Roman" w:hAnsi="Times New Roman" w:hint="eastAsia"/>
          <w:kern w:val="0"/>
          <w:sz w:val="22"/>
        </w:rPr>
        <w:t>CBGTI</w:t>
      </w:r>
      <w:r w:rsidRPr="00EE7250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contains</w:t>
      </w:r>
      <w:r w:rsidRPr="00EE7250">
        <w:rPr>
          <w:rFonts w:ascii="Times New Roman" w:hAnsi="Times New Roman"/>
          <w:kern w:val="0"/>
          <w:sz w:val="22"/>
        </w:rPr>
        <w:t xml:space="preserve"> all one (or all zero)</w:t>
      </w:r>
      <w:r w:rsidRPr="00EE7250">
        <w:rPr>
          <w:rFonts w:ascii="Times New Roman" w:hAnsi="Times New Roman" w:hint="eastAsia"/>
          <w:kern w:val="0"/>
          <w:sz w:val="22"/>
        </w:rPr>
        <w:t xml:space="preserve">, </w:t>
      </w:r>
      <w:r w:rsidRPr="00EE7250">
        <w:rPr>
          <w:rFonts w:ascii="Times New Roman" w:hAnsi="Times New Roman"/>
          <w:kern w:val="0"/>
          <w:sz w:val="22"/>
        </w:rPr>
        <w:t xml:space="preserve">then </w:t>
      </w:r>
      <w:r w:rsidRPr="00EE7250">
        <w:rPr>
          <w:rFonts w:ascii="Times New Roman" w:hAnsi="Times New Roman" w:hint="eastAsia"/>
          <w:kern w:val="0"/>
          <w:sz w:val="22"/>
        </w:rPr>
        <w:t>NDI</w:t>
      </w:r>
      <w:r w:rsidRPr="00EE7250">
        <w:rPr>
          <w:rFonts w:ascii="Times New Roman" w:hAnsi="Times New Roman"/>
          <w:kern w:val="0"/>
          <w:sz w:val="22"/>
        </w:rPr>
        <w:t xml:space="preserve"> value is equal to one (or zero)</w:t>
      </w:r>
      <w:r w:rsidR="005250CC">
        <w:rPr>
          <w:rFonts w:ascii="Times New Roman" w:hAnsi="Times New Roman"/>
          <w:kern w:val="0"/>
          <w:sz w:val="22"/>
        </w:rPr>
        <w:t xml:space="preserve">, which is </w:t>
      </w:r>
      <w:r w:rsidR="007B44AF">
        <w:rPr>
          <w:rFonts w:ascii="Times New Roman" w:hAnsi="Times New Roman"/>
          <w:kern w:val="0"/>
          <w:sz w:val="22"/>
        </w:rPr>
        <w:t>implicitly</w:t>
      </w:r>
      <w:r w:rsidR="005250CC">
        <w:rPr>
          <w:rFonts w:ascii="Times New Roman" w:hAnsi="Times New Roman"/>
          <w:kern w:val="0"/>
          <w:sz w:val="22"/>
        </w:rPr>
        <w:t xml:space="preserve"> inferred from CBGTI. </w:t>
      </w:r>
    </w:p>
    <w:p w14:paraId="258FCB3B" w14:textId="6439012D" w:rsidR="00EE7250" w:rsidRDefault="00EE7250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If </w:t>
      </w:r>
      <w:r w:rsidR="00F81441">
        <w:rPr>
          <w:rFonts w:ascii="Times New Roman" w:hAnsi="Times New Roman" w:hint="eastAsia"/>
          <w:kern w:val="0"/>
          <w:sz w:val="22"/>
        </w:rPr>
        <w:t>CBGTI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contains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D23FB2">
        <w:rPr>
          <w:rFonts w:ascii="Times New Roman" w:hAnsi="Times New Roman"/>
          <w:kern w:val="0"/>
          <w:sz w:val="22"/>
        </w:rPr>
        <w:t xml:space="preserve">both </w:t>
      </w:r>
      <w:r>
        <w:rPr>
          <w:rFonts w:ascii="Times New Roman" w:hAnsi="Times New Roman" w:hint="eastAsia"/>
          <w:kern w:val="0"/>
          <w:sz w:val="22"/>
        </w:rPr>
        <w:t>one(s) and zero</w:t>
      </w:r>
      <w:r>
        <w:rPr>
          <w:rFonts w:ascii="Times New Roman" w:hAnsi="Times New Roman"/>
          <w:kern w:val="0"/>
          <w:sz w:val="22"/>
        </w:rPr>
        <w:t>(</w:t>
      </w:r>
      <w:r>
        <w:rPr>
          <w:rFonts w:ascii="Times New Roman" w:hAnsi="Times New Roman" w:hint="eastAsia"/>
          <w:kern w:val="0"/>
          <w:sz w:val="22"/>
        </w:rPr>
        <w:t>s)</w:t>
      </w:r>
      <w:r>
        <w:rPr>
          <w:rFonts w:ascii="Times New Roman" w:hAnsi="Times New Roman"/>
          <w:kern w:val="0"/>
          <w:sz w:val="22"/>
        </w:rPr>
        <w:t xml:space="preserve">, then NDI value is equal to the last bit of MCS field. </w:t>
      </w:r>
    </w:p>
    <w:bookmarkEnd w:id="2"/>
    <w:p w14:paraId="45B94277" w14:textId="0089EF4F" w:rsidR="00EE7250" w:rsidRDefault="00EE7250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 w:hint="eastAsia"/>
          <w:kern w:val="0"/>
          <w:sz w:val="22"/>
        </w:rPr>
        <w:t xml:space="preserve"> the above rule, 1-bit </w:t>
      </w:r>
      <w:r>
        <w:rPr>
          <w:rFonts w:ascii="Times New Roman" w:hAnsi="Times New Roman"/>
          <w:kern w:val="0"/>
          <w:sz w:val="22"/>
        </w:rPr>
        <w:t xml:space="preserve">NDI is jointly encoded with </w:t>
      </w:r>
      <w:r w:rsidR="00F81441">
        <w:rPr>
          <w:rFonts w:ascii="Times New Roman" w:hAnsi="Times New Roman"/>
          <w:kern w:val="0"/>
          <w:sz w:val="22"/>
        </w:rPr>
        <w:t>CBGTI</w:t>
      </w:r>
      <w:r>
        <w:rPr>
          <w:rFonts w:ascii="Times New Roman" w:hAnsi="Times New Roman"/>
          <w:kern w:val="0"/>
          <w:sz w:val="22"/>
        </w:rPr>
        <w:t xml:space="preserve"> if all CBGs are transmitted</w:t>
      </w:r>
      <w:r w:rsidR="005250CC">
        <w:rPr>
          <w:rFonts w:ascii="Times New Roman" w:hAnsi="Times New Roman"/>
          <w:kern w:val="0"/>
          <w:sz w:val="22"/>
        </w:rPr>
        <w:t>, or</w:t>
      </w:r>
      <w:r>
        <w:rPr>
          <w:rFonts w:ascii="Times New Roman" w:hAnsi="Times New Roman"/>
          <w:kern w:val="0"/>
          <w:sz w:val="22"/>
        </w:rPr>
        <w:t xml:space="preserve"> 1-bit NDI is explicitly </w:t>
      </w:r>
      <w:r w:rsidR="00665744">
        <w:rPr>
          <w:rFonts w:ascii="Times New Roman" w:hAnsi="Times New Roman"/>
          <w:kern w:val="0"/>
          <w:sz w:val="22"/>
        </w:rPr>
        <w:t xml:space="preserve">indicated by using the existing field such as MCS field. Recall that in case of retransmission, only 2 bits are sufficient to indicate modulation order, as in LTE. </w:t>
      </w:r>
      <w:r w:rsidR="00A71493">
        <w:rPr>
          <w:rFonts w:ascii="Times New Roman" w:hAnsi="Times New Roman"/>
          <w:kern w:val="0"/>
          <w:sz w:val="22"/>
        </w:rPr>
        <w:t>Thus, 1-bit can be saved as well as a UE can know whether this TB is new or not even if the in</w:t>
      </w:r>
      <w:r w:rsidR="008D7B85">
        <w:rPr>
          <w:rFonts w:ascii="Times New Roman" w:hAnsi="Times New Roman"/>
          <w:kern w:val="0"/>
          <w:sz w:val="22"/>
        </w:rPr>
        <w:t>i</w:t>
      </w:r>
      <w:r w:rsidR="00A71493">
        <w:rPr>
          <w:rFonts w:ascii="Times New Roman" w:hAnsi="Times New Roman"/>
          <w:kern w:val="0"/>
          <w:sz w:val="22"/>
        </w:rPr>
        <w:t>tial transmission is DTXed.</w:t>
      </w:r>
    </w:p>
    <w:p w14:paraId="6F37A0AD" w14:textId="77777777" w:rsidR="00EE7250" w:rsidRPr="00EF05F1" w:rsidRDefault="00EF05F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  <w:r w:rsidRPr="00EF05F1">
        <w:rPr>
          <w:rFonts w:ascii="Times New Roman" w:hAnsi="Times New Roman"/>
          <w:i/>
          <w:kern w:val="0"/>
          <w:sz w:val="22"/>
        </w:rPr>
        <w:t xml:space="preserve">Proposal 1. </w:t>
      </w:r>
      <w:r>
        <w:rPr>
          <w:rFonts w:ascii="Times New Roman" w:hAnsi="Times New Roman"/>
          <w:i/>
          <w:kern w:val="0"/>
          <w:sz w:val="22"/>
        </w:rPr>
        <w:t xml:space="preserve">For </w:t>
      </w:r>
      <w:r w:rsidR="00054D73">
        <w:rPr>
          <w:rFonts w:ascii="Times New Roman" w:hAnsi="Times New Roman"/>
          <w:i/>
          <w:kern w:val="0"/>
          <w:sz w:val="22"/>
        </w:rPr>
        <w:t>Option 1</w:t>
      </w:r>
      <w:r>
        <w:rPr>
          <w:rFonts w:ascii="Times New Roman" w:hAnsi="Times New Roman"/>
          <w:i/>
          <w:kern w:val="0"/>
          <w:sz w:val="22"/>
        </w:rPr>
        <w:t>, the following rule should be considered</w:t>
      </w:r>
    </w:p>
    <w:p w14:paraId="441BF7B2" w14:textId="41FB38C2" w:rsidR="00EF05F1" w:rsidRDefault="00EF05F1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EF05F1">
        <w:rPr>
          <w:rFonts w:ascii="Times New Roman" w:hAnsi="Times New Roman" w:hint="eastAsia"/>
          <w:i/>
          <w:kern w:val="0"/>
          <w:sz w:val="22"/>
        </w:rPr>
        <w:t xml:space="preserve">If </w:t>
      </w:r>
      <w:r w:rsidR="00F81441">
        <w:rPr>
          <w:rFonts w:ascii="Times New Roman" w:hAnsi="Times New Roman" w:hint="eastAsia"/>
          <w:i/>
          <w:kern w:val="0"/>
          <w:sz w:val="22"/>
        </w:rPr>
        <w:t>CBGTI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EF05F1">
        <w:rPr>
          <w:rFonts w:ascii="Times New Roman" w:hAnsi="Times New Roman"/>
          <w:i/>
          <w:kern w:val="0"/>
          <w:sz w:val="22"/>
        </w:rPr>
        <w:t>contains all one (or all zero)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EF05F1">
        <w:rPr>
          <w:rFonts w:ascii="Times New Roman" w:hAnsi="Times New Roman"/>
          <w:i/>
          <w:kern w:val="0"/>
          <w:sz w:val="22"/>
        </w:rPr>
        <w:t xml:space="preserve">then </w:t>
      </w:r>
      <w:r w:rsidRPr="00EF05F1">
        <w:rPr>
          <w:rFonts w:ascii="Times New Roman" w:hAnsi="Times New Roman" w:hint="eastAsia"/>
          <w:i/>
          <w:kern w:val="0"/>
          <w:sz w:val="22"/>
        </w:rPr>
        <w:t>NDI</w:t>
      </w:r>
      <w:r w:rsidRPr="00EF05F1">
        <w:rPr>
          <w:rFonts w:ascii="Times New Roman" w:hAnsi="Times New Roman"/>
          <w:i/>
          <w:kern w:val="0"/>
          <w:sz w:val="22"/>
        </w:rPr>
        <w:t xml:space="preserve"> value is equal to one (or zero)</w:t>
      </w:r>
      <w:r w:rsidR="005250CC">
        <w:rPr>
          <w:rFonts w:ascii="Times New Roman" w:hAnsi="Times New Roman"/>
          <w:i/>
          <w:kern w:val="0"/>
          <w:sz w:val="22"/>
        </w:rPr>
        <w:t xml:space="preserve">, which is </w:t>
      </w:r>
      <w:r w:rsidR="007D3A0B">
        <w:rPr>
          <w:rFonts w:ascii="Times New Roman" w:hAnsi="Times New Roman"/>
          <w:i/>
          <w:kern w:val="0"/>
          <w:sz w:val="22"/>
        </w:rPr>
        <w:t>implicitly</w:t>
      </w:r>
      <w:r w:rsidR="005250CC">
        <w:rPr>
          <w:rFonts w:ascii="Times New Roman" w:hAnsi="Times New Roman"/>
          <w:i/>
          <w:kern w:val="0"/>
          <w:sz w:val="22"/>
        </w:rPr>
        <w:t xml:space="preserve"> inferred from CBGTI</w:t>
      </w:r>
    </w:p>
    <w:p w14:paraId="7FFA4266" w14:textId="77777777" w:rsidR="00D23FB2" w:rsidRPr="00D23FB2" w:rsidRDefault="00D23FB2" w:rsidP="005D238D">
      <w:pPr>
        <w:pStyle w:val="a9"/>
        <w:widowControl/>
        <w:numPr>
          <w:ilvl w:val="3"/>
          <w:numId w:val="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i/>
          <w:kern w:val="0"/>
          <w:sz w:val="22"/>
        </w:rPr>
      </w:pPr>
      <w:r w:rsidRPr="00EF05F1">
        <w:rPr>
          <w:rFonts w:ascii="Times New Roman" w:hAnsi="Times New Roman"/>
          <w:i/>
          <w:kern w:val="0"/>
          <w:sz w:val="22"/>
        </w:rPr>
        <w:t>N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ote </w:t>
      </w:r>
      <w:r w:rsidRPr="00EF05F1">
        <w:rPr>
          <w:rFonts w:ascii="Times New Roman" w:hAnsi="Times New Roman"/>
          <w:i/>
          <w:kern w:val="0"/>
          <w:sz w:val="22"/>
        </w:rPr>
        <w:t xml:space="preserve">that 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the </w:t>
      </w:r>
      <w:r>
        <w:rPr>
          <w:rFonts w:ascii="Times New Roman" w:hAnsi="Times New Roman"/>
          <w:i/>
          <w:kern w:val="0"/>
          <w:sz w:val="22"/>
        </w:rPr>
        <w:t>five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 bits of</w:t>
      </w:r>
      <w:r>
        <w:rPr>
          <w:rFonts w:ascii="Times New Roman" w:hAnsi="Times New Roman"/>
          <w:i/>
          <w:kern w:val="0"/>
          <w:sz w:val="22"/>
        </w:rPr>
        <w:t xml:space="preserve"> the</w:t>
      </w:r>
      <w:r w:rsidRPr="00EF05F1">
        <w:rPr>
          <w:rFonts w:ascii="Times New Roman" w:hAnsi="Times New Roman"/>
          <w:i/>
          <w:kern w:val="0"/>
          <w:sz w:val="22"/>
        </w:rPr>
        <w:t xml:space="preserve"> MCS field are used to indicate </w:t>
      </w:r>
      <w:r>
        <w:rPr>
          <w:rFonts w:ascii="Times New Roman" w:hAnsi="Times New Roman"/>
          <w:i/>
          <w:kern w:val="0"/>
          <w:sz w:val="22"/>
        </w:rPr>
        <w:t>modulation, code rate and TBS</w:t>
      </w:r>
    </w:p>
    <w:p w14:paraId="3ED241FC" w14:textId="08E132EC" w:rsidR="00EF05F1" w:rsidRPr="00EF05F1" w:rsidRDefault="00EF05F1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EF05F1">
        <w:rPr>
          <w:rFonts w:ascii="Times New Roman" w:hAnsi="Times New Roman"/>
          <w:i/>
          <w:kern w:val="0"/>
          <w:sz w:val="22"/>
        </w:rPr>
        <w:t xml:space="preserve">If </w:t>
      </w:r>
      <w:r w:rsidR="00F81441">
        <w:rPr>
          <w:rFonts w:ascii="Times New Roman" w:hAnsi="Times New Roman" w:hint="eastAsia"/>
          <w:i/>
          <w:kern w:val="0"/>
          <w:sz w:val="22"/>
        </w:rPr>
        <w:t>CBGTI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EF05F1">
        <w:rPr>
          <w:rFonts w:ascii="Times New Roman" w:hAnsi="Times New Roman"/>
          <w:i/>
          <w:kern w:val="0"/>
          <w:sz w:val="22"/>
        </w:rPr>
        <w:t>contains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D23FB2">
        <w:rPr>
          <w:rFonts w:ascii="Times New Roman" w:hAnsi="Times New Roman"/>
          <w:i/>
          <w:kern w:val="0"/>
          <w:sz w:val="22"/>
        </w:rPr>
        <w:t xml:space="preserve">both </w:t>
      </w:r>
      <w:r w:rsidRPr="00EF05F1">
        <w:rPr>
          <w:rFonts w:ascii="Times New Roman" w:hAnsi="Times New Roman" w:hint="eastAsia"/>
          <w:i/>
          <w:kern w:val="0"/>
          <w:sz w:val="22"/>
        </w:rPr>
        <w:t>one(s) and zero</w:t>
      </w:r>
      <w:r w:rsidRPr="00EF05F1">
        <w:rPr>
          <w:rFonts w:ascii="Times New Roman" w:hAnsi="Times New Roman"/>
          <w:i/>
          <w:kern w:val="0"/>
          <w:sz w:val="22"/>
        </w:rPr>
        <w:t>(</w:t>
      </w:r>
      <w:r w:rsidRPr="00EF05F1">
        <w:rPr>
          <w:rFonts w:ascii="Times New Roman" w:hAnsi="Times New Roman" w:hint="eastAsia"/>
          <w:i/>
          <w:kern w:val="0"/>
          <w:sz w:val="22"/>
        </w:rPr>
        <w:t>s)</w:t>
      </w:r>
      <w:r w:rsidRPr="00EF05F1">
        <w:rPr>
          <w:rFonts w:ascii="Times New Roman" w:hAnsi="Times New Roman"/>
          <w:i/>
          <w:kern w:val="0"/>
          <w:sz w:val="22"/>
        </w:rPr>
        <w:t xml:space="preserve">, then NDI value is equal to the last bit of </w:t>
      </w:r>
      <w:r>
        <w:rPr>
          <w:rFonts w:ascii="Times New Roman" w:hAnsi="Times New Roman"/>
          <w:i/>
          <w:kern w:val="0"/>
          <w:sz w:val="22"/>
        </w:rPr>
        <w:t xml:space="preserve">the </w:t>
      </w:r>
      <w:r w:rsidR="005250CC">
        <w:rPr>
          <w:rFonts w:ascii="Times New Roman" w:hAnsi="Times New Roman"/>
          <w:i/>
          <w:kern w:val="0"/>
          <w:sz w:val="22"/>
        </w:rPr>
        <w:t>MCS field</w:t>
      </w:r>
    </w:p>
    <w:p w14:paraId="233A2F00" w14:textId="77777777" w:rsidR="00EF05F1" w:rsidRPr="00EF05F1" w:rsidRDefault="00EF05F1" w:rsidP="005D238D">
      <w:pPr>
        <w:pStyle w:val="a9"/>
        <w:widowControl/>
        <w:numPr>
          <w:ilvl w:val="3"/>
          <w:numId w:val="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i/>
          <w:kern w:val="0"/>
          <w:sz w:val="22"/>
        </w:rPr>
      </w:pPr>
      <w:r w:rsidRPr="00EF05F1">
        <w:rPr>
          <w:rFonts w:ascii="Times New Roman" w:hAnsi="Times New Roman"/>
          <w:i/>
          <w:kern w:val="0"/>
          <w:sz w:val="22"/>
        </w:rPr>
        <w:t>N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ote </w:t>
      </w:r>
      <w:r w:rsidRPr="00EF05F1">
        <w:rPr>
          <w:rFonts w:ascii="Times New Roman" w:hAnsi="Times New Roman"/>
          <w:i/>
          <w:kern w:val="0"/>
          <w:sz w:val="22"/>
        </w:rPr>
        <w:t xml:space="preserve">that </w:t>
      </w:r>
      <w:r w:rsidRPr="00EF05F1">
        <w:rPr>
          <w:rFonts w:ascii="Times New Roman" w:hAnsi="Times New Roman" w:hint="eastAsia"/>
          <w:i/>
          <w:kern w:val="0"/>
          <w:sz w:val="22"/>
        </w:rPr>
        <w:t>the first two bits of</w:t>
      </w:r>
      <w:r>
        <w:rPr>
          <w:rFonts w:ascii="Times New Roman" w:hAnsi="Times New Roman"/>
          <w:i/>
          <w:kern w:val="0"/>
          <w:sz w:val="22"/>
        </w:rPr>
        <w:t xml:space="preserve"> the</w:t>
      </w:r>
      <w:r w:rsidRPr="00EF05F1">
        <w:rPr>
          <w:rFonts w:ascii="Times New Roman" w:hAnsi="Times New Roman"/>
          <w:i/>
          <w:kern w:val="0"/>
          <w:sz w:val="22"/>
        </w:rPr>
        <w:t xml:space="preserve"> MCS field are used to indicate </w:t>
      </w:r>
      <w:r w:rsidR="00D23FB2">
        <w:rPr>
          <w:rFonts w:ascii="Times New Roman" w:hAnsi="Times New Roman"/>
          <w:i/>
          <w:kern w:val="0"/>
          <w:sz w:val="22"/>
        </w:rPr>
        <w:t>modulation order (</w:t>
      </w:r>
      <w:r w:rsidRPr="00EF05F1">
        <w:rPr>
          <w:rFonts w:ascii="Times New Roman" w:hAnsi="Times New Roman"/>
          <w:i/>
          <w:kern w:val="0"/>
          <w:sz w:val="22"/>
        </w:rPr>
        <w:t>QPSK/16QAM/64QAM/256QAM</w:t>
      </w:r>
      <w:r w:rsidR="00D23FB2">
        <w:rPr>
          <w:rFonts w:ascii="Times New Roman" w:hAnsi="Times New Roman"/>
          <w:i/>
          <w:kern w:val="0"/>
          <w:sz w:val="22"/>
        </w:rPr>
        <w:t>)</w:t>
      </w:r>
    </w:p>
    <w:p w14:paraId="0A29CD4C" w14:textId="77777777" w:rsidR="00EF05F1" w:rsidRDefault="00EF05F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0B59C3A" w14:textId="5DBD5207" w:rsidR="00AC3831" w:rsidRPr="00A40F2B" w:rsidRDefault="00AC3831" w:rsidP="00AC38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lang w:val="en-GB"/>
        </w:rPr>
      </w:pPr>
      <w:r w:rsidRPr="00A40F2B">
        <w:rPr>
          <w:rFonts w:ascii="Times New Roman" w:hAnsi="Times New Roman" w:hint="eastAsia"/>
          <w:b/>
          <w:kern w:val="0"/>
          <w:sz w:val="22"/>
          <w:lang w:val="en-GB"/>
        </w:rPr>
        <w:t xml:space="preserve">Option </w:t>
      </w:r>
      <w:r w:rsidRPr="00A40F2B">
        <w:rPr>
          <w:rFonts w:ascii="Times New Roman" w:hAnsi="Times New Roman"/>
          <w:b/>
          <w:kern w:val="0"/>
          <w:sz w:val="22"/>
          <w:lang w:val="en-GB"/>
        </w:rPr>
        <w:t>2</w:t>
      </w:r>
      <w:r w:rsidRPr="00A40F2B">
        <w:rPr>
          <w:rFonts w:ascii="Times New Roman" w:hAnsi="Times New Roman" w:hint="eastAsia"/>
          <w:b/>
          <w:kern w:val="0"/>
          <w:sz w:val="22"/>
          <w:lang w:val="en-GB"/>
        </w:rPr>
        <w:t xml:space="preserve">. </w:t>
      </w:r>
      <w:r w:rsidRPr="00A40F2B">
        <w:rPr>
          <w:rFonts w:ascii="Times New Roman" w:hAnsi="Times New Roman"/>
          <w:b/>
          <w:kern w:val="0"/>
          <w:sz w:val="22"/>
          <w:lang w:val="en-GB"/>
        </w:rPr>
        <w:t xml:space="preserve">There is </w:t>
      </w:r>
      <w:r w:rsidR="007D3A0B">
        <w:rPr>
          <w:rFonts w:ascii="Times New Roman" w:hAnsi="Times New Roman" w:hint="eastAsia"/>
          <w:b/>
          <w:kern w:val="0"/>
          <w:sz w:val="22"/>
          <w:lang w:val="en-GB"/>
        </w:rPr>
        <w:t xml:space="preserve">a </w:t>
      </w:r>
      <w:r w:rsidRPr="00A40F2B">
        <w:rPr>
          <w:rFonts w:ascii="Times New Roman" w:hAnsi="Times New Roman"/>
          <w:b/>
          <w:kern w:val="0"/>
          <w:sz w:val="22"/>
          <w:lang w:val="en-GB"/>
        </w:rPr>
        <w:t>separate 1-bit field for TB-level NDI</w:t>
      </w:r>
    </w:p>
    <w:p w14:paraId="523718B6" w14:textId="4300B16E" w:rsidR="00A40F2B" w:rsidRDefault="00EF05F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As mentioned in Option</w:t>
      </w:r>
      <w:r>
        <w:rPr>
          <w:rFonts w:ascii="Times New Roman" w:hAnsi="Times New Roman"/>
          <w:kern w:val="0"/>
          <w:sz w:val="22"/>
          <w:lang w:val="en-GB"/>
        </w:rPr>
        <w:t xml:space="preserve"> 1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, 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it is not necessary that </w:t>
      </w:r>
      <w:r w:rsidR="00F81441">
        <w:rPr>
          <w:rFonts w:ascii="Times New Roman" w:hAnsi="Times New Roman" w:hint="eastAsia"/>
          <w:kern w:val="0"/>
          <w:sz w:val="22"/>
          <w:lang w:val="en-GB"/>
        </w:rPr>
        <w:t>CBGTI</w:t>
      </w:r>
      <w:r w:rsidR="008C207B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9E38C8">
        <w:rPr>
          <w:rFonts w:ascii="Times New Roman" w:hAnsi="Times New Roman"/>
          <w:kern w:val="0"/>
          <w:sz w:val="22"/>
          <w:lang w:val="en-GB"/>
        </w:rPr>
        <w:t xml:space="preserve">field 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is contained in a DCI </w:t>
      </w:r>
      <w:r w:rsidR="00463F29">
        <w:rPr>
          <w:rFonts w:ascii="Times New Roman" w:hAnsi="Times New Roman" w:hint="eastAsia"/>
          <w:kern w:val="0"/>
          <w:sz w:val="22"/>
          <w:lang w:val="en-GB"/>
        </w:rPr>
        <w:t>for</w:t>
      </w:r>
      <w:r w:rsidR="00463F2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C207B">
        <w:rPr>
          <w:rFonts w:ascii="Times New Roman" w:hAnsi="Times New Roman"/>
          <w:kern w:val="0"/>
          <w:sz w:val="22"/>
          <w:lang w:val="en-GB"/>
        </w:rPr>
        <w:t>an initial transmission if the initial transmission always contain</w:t>
      </w:r>
      <w:r w:rsidR="00463F29">
        <w:rPr>
          <w:rFonts w:ascii="Times New Roman" w:hAnsi="Times New Roman" w:hint="eastAsia"/>
          <w:kern w:val="0"/>
          <w:sz w:val="22"/>
          <w:lang w:val="en-GB"/>
        </w:rPr>
        <w:t>s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 all CBGs. From this point, </w:t>
      </w:r>
      <w:r w:rsidR="009E38C8">
        <w:rPr>
          <w:rFonts w:ascii="Times New Roman" w:hAnsi="Times New Roman"/>
          <w:kern w:val="0"/>
          <w:sz w:val="22"/>
          <w:lang w:val="en-GB"/>
        </w:rPr>
        <w:t>the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81441">
        <w:rPr>
          <w:rFonts w:ascii="Times New Roman" w:hAnsi="Times New Roman"/>
          <w:kern w:val="0"/>
          <w:sz w:val="22"/>
          <w:lang w:val="en-GB"/>
        </w:rPr>
        <w:t>CBGTI</w:t>
      </w:r>
      <w:r w:rsidR="009E38C8">
        <w:rPr>
          <w:rFonts w:ascii="Times New Roman" w:hAnsi="Times New Roman"/>
          <w:kern w:val="0"/>
          <w:sz w:val="22"/>
          <w:lang w:val="en-GB"/>
        </w:rPr>
        <w:t xml:space="preserve"> field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 can </w:t>
      </w:r>
      <w:r w:rsidR="009E38C8">
        <w:rPr>
          <w:rFonts w:ascii="Times New Roman" w:hAnsi="Times New Roman"/>
          <w:kern w:val="0"/>
          <w:sz w:val="22"/>
          <w:lang w:val="en-GB"/>
        </w:rPr>
        <w:t>reuse/reinterpret</w:t>
      </w:r>
      <w:r w:rsidR="008C207B">
        <w:rPr>
          <w:rFonts w:ascii="Times New Roman" w:hAnsi="Times New Roman"/>
          <w:kern w:val="0"/>
          <w:sz w:val="22"/>
          <w:lang w:val="en-GB"/>
        </w:rPr>
        <w:t xml:space="preserve"> some existing fields such as MCS field.</w:t>
      </w:r>
      <w:r w:rsidR="00A0229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9E38C8">
        <w:rPr>
          <w:rFonts w:ascii="Times New Roman" w:hAnsi="Times New Roman"/>
          <w:kern w:val="0"/>
          <w:sz w:val="22"/>
          <w:lang w:val="en-GB"/>
        </w:rPr>
        <w:t>For example, 3</w:t>
      </w:r>
      <w:r w:rsidR="00A324D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9E38C8">
        <w:rPr>
          <w:rFonts w:ascii="Times New Roman" w:hAnsi="Times New Roman"/>
          <w:kern w:val="0"/>
          <w:sz w:val="22"/>
          <w:lang w:val="en-GB"/>
        </w:rPr>
        <w:t xml:space="preserve">bits of MCS field can be reusable. </w:t>
      </w:r>
      <w:r w:rsidR="00402AC4">
        <w:rPr>
          <w:rFonts w:ascii="Times New Roman" w:hAnsi="Times New Roman"/>
          <w:kern w:val="0"/>
          <w:sz w:val="22"/>
          <w:lang w:val="en-GB"/>
        </w:rPr>
        <w:t>Let N</w:t>
      </w:r>
      <w:r w:rsidR="00402AC4" w:rsidRPr="00402AC4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402AC4">
        <w:rPr>
          <w:rFonts w:ascii="Times New Roman" w:hAnsi="Times New Roman"/>
          <w:kern w:val="0"/>
          <w:sz w:val="22"/>
          <w:lang w:val="en-GB"/>
        </w:rPr>
        <w:t xml:space="preserve"> be the number of CBGs configured by RRC signalling. The DCI scheduling full TB transmission (including all CBGs) contains 5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02AC4">
        <w:rPr>
          <w:rFonts w:ascii="Times New Roman" w:hAnsi="Times New Roman"/>
          <w:kern w:val="0"/>
          <w:sz w:val="22"/>
          <w:lang w:val="en-GB"/>
        </w:rPr>
        <w:t>bit</w:t>
      </w:r>
      <w:r w:rsidR="00A85E0B">
        <w:rPr>
          <w:rFonts w:ascii="Times New Roman" w:hAnsi="Times New Roman"/>
          <w:kern w:val="0"/>
          <w:sz w:val="22"/>
          <w:lang w:val="en-GB"/>
        </w:rPr>
        <w:t>s</w:t>
      </w:r>
      <w:r w:rsidR="00402AC4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85E0B">
        <w:rPr>
          <w:rFonts w:ascii="Times New Roman" w:hAnsi="Times New Roman"/>
          <w:kern w:val="0"/>
          <w:sz w:val="22"/>
          <w:lang w:val="en-GB"/>
        </w:rPr>
        <w:t>for 5-bit MCS</w:t>
      </w:r>
      <w:r w:rsidR="00402AC4">
        <w:rPr>
          <w:rFonts w:ascii="Times New Roman" w:hAnsi="Times New Roman"/>
          <w:kern w:val="0"/>
          <w:sz w:val="22"/>
          <w:lang w:val="en-GB"/>
        </w:rPr>
        <w:t>, and t</w:t>
      </w:r>
      <w:r w:rsidR="00402AC4" w:rsidRPr="00402AC4">
        <w:rPr>
          <w:rFonts w:ascii="Times New Roman" w:hAnsi="Times New Roman"/>
          <w:kern w:val="0"/>
          <w:sz w:val="22"/>
          <w:lang w:val="en-GB"/>
        </w:rPr>
        <w:t xml:space="preserve">he DCI scheduling </w:t>
      </w:r>
      <w:r w:rsidR="00402AC4">
        <w:rPr>
          <w:rFonts w:ascii="Times New Roman" w:hAnsi="Times New Roman"/>
          <w:kern w:val="0"/>
          <w:sz w:val="22"/>
          <w:lang w:val="en-GB"/>
        </w:rPr>
        <w:t>partial TB transmission (including some CBGs, not all CBGs)</w:t>
      </w:r>
      <w:r w:rsidR="00402AC4" w:rsidRPr="00402AC4">
        <w:rPr>
          <w:rFonts w:ascii="Times New Roman" w:hAnsi="Times New Roman"/>
          <w:kern w:val="0"/>
          <w:sz w:val="22"/>
          <w:lang w:val="en-GB"/>
        </w:rPr>
        <w:t xml:space="preserve"> contains 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5 </w:t>
      </w:r>
      <w:r w:rsidR="00A85E0B" w:rsidRPr="00A85E0B">
        <w:rPr>
          <w:rFonts w:ascii="Times New Roman" w:hAnsi="Times New Roman"/>
          <w:kern w:val="0"/>
          <w:sz w:val="22"/>
          <w:lang w:val="en-GB"/>
        </w:rPr>
        <w:t>bit</w:t>
      </w:r>
      <w:r w:rsidR="00A85E0B">
        <w:rPr>
          <w:rFonts w:ascii="Times New Roman" w:hAnsi="Times New Roman"/>
          <w:kern w:val="0"/>
          <w:sz w:val="22"/>
          <w:lang w:val="en-GB"/>
        </w:rPr>
        <w:t>s for 2-bit</w:t>
      </w:r>
      <w:r w:rsidR="00A85E0B" w:rsidRPr="00A85E0B">
        <w:rPr>
          <w:rFonts w:ascii="Times New Roman" w:hAnsi="Times New Roman"/>
          <w:kern w:val="0"/>
          <w:sz w:val="22"/>
          <w:lang w:val="en-GB"/>
        </w:rPr>
        <w:t xml:space="preserve"> MCS 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and 3-bit CBI. If </w:t>
      </w:r>
      <w:r w:rsidR="00F81441">
        <w:rPr>
          <w:rFonts w:ascii="Times New Roman" w:hAnsi="Times New Roman"/>
          <w:kern w:val="0"/>
          <w:sz w:val="22"/>
          <w:lang w:val="en-GB"/>
        </w:rPr>
        <w:t>CBGTI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 field is needed to be larger than 3 bits, e.g., N</w:t>
      </w:r>
      <w:r w:rsidR="00A85E0B" w:rsidRPr="00C65A69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A85E0B">
        <w:rPr>
          <w:rFonts w:ascii="Times New Roman" w:hAnsi="Times New Roman"/>
          <w:kern w:val="0"/>
          <w:sz w:val="22"/>
          <w:lang w:val="en-GB"/>
        </w:rPr>
        <w:t xml:space="preserve"> bits, then 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>N</w:t>
      </w:r>
      <w:r w:rsidR="006D5329" w:rsidRPr="006D5329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6D5329">
        <w:rPr>
          <w:rFonts w:ascii="Times New Roman" w:hAnsi="Times New Roman"/>
          <w:kern w:val="0"/>
          <w:sz w:val="22"/>
          <w:lang w:val="en-GB"/>
        </w:rPr>
        <w:t xml:space="preserve">-3 bits can be contained in the DCI scheulding partial TB transmission. Additionally, 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>N</w:t>
      </w:r>
      <w:r w:rsidR="006D5329" w:rsidRPr="006D5329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 xml:space="preserve">-3 bits </w:t>
      </w:r>
      <w:r w:rsidR="006D5329">
        <w:rPr>
          <w:rFonts w:ascii="Times New Roman" w:hAnsi="Times New Roman"/>
          <w:kern w:val="0"/>
          <w:sz w:val="22"/>
          <w:lang w:val="en-GB"/>
        </w:rPr>
        <w:t>can be also reserved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 xml:space="preserve"> in the DCI </w:t>
      </w:r>
      <w:r w:rsidR="0083567B" w:rsidRPr="006D5329">
        <w:rPr>
          <w:rFonts w:ascii="Times New Roman" w:hAnsi="Times New Roman"/>
          <w:kern w:val="0"/>
          <w:sz w:val="22"/>
          <w:lang w:val="en-GB"/>
        </w:rPr>
        <w:t>scheduling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D5329">
        <w:rPr>
          <w:rFonts w:ascii="Times New Roman" w:hAnsi="Times New Roman"/>
          <w:kern w:val="0"/>
          <w:sz w:val="22"/>
          <w:lang w:val="en-GB"/>
        </w:rPr>
        <w:t>full</w:t>
      </w:r>
      <w:r w:rsidR="006D5329" w:rsidRPr="006D5329">
        <w:rPr>
          <w:rFonts w:ascii="Times New Roman" w:hAnsi="Times New Roman"/>
          <w:kern w:val="0"/>
          <w:sz w:val="22"/>
          <w:lang w:val="en-GB"/>
        </w:rPr>
        <w:t xml:space="preserve"> TB transmission</w:t>
      </w:r>
      <w:r w:rsidR="006D5329" w:rsidRPr="006D5329" w:rsidDel="00A85E0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D5329">
        <w:rPr>
          <w:rFonts w:ascii="Times New Roman" w:hAnsi="Times New Roman"/>
          <w:kern w:val="0"/>
          <w:sz w:val="22"/>
          <w:lang w:val="en-GB"/>
        </w:rPr>
        <w:t xml:space="preserve">to keep </w:t>
      </w:r>
      <w:r w:rsidR="0083567B">
        <w:rPr>
          <w:rFonts w:ascii="Times New Roman" w:hAnsi="Times New Roman" w:hint="eastAsia"/>
          <w:kern w:val="0"/>
          <w:sz w:val="22"/>
          <w:lang w:val="en-GB"/>
        </w:rPr>
        <w:t xml:space="preserve">the same </w:t>
      </w:r>
      <w:r w:rsidR="006D5329">
        <w:rPr>
          <w:rFonts w:ascii="Times New Roman" w:hAnsi="Times New Roman"/>
          <w:kern w:val="0"/>
          <w:sz w:val="22"/>
          <w:lang w:val="en-GB"/>
        </w:rPr>
        <w:t>DCI payload size.</w:t>
      </w:r>
    </w:p>
    <w:p w14:paraId="31C8E16D" w14:textId="68B21888" w:rsidR="00D7630C" w:rsidRDefault="00402AC4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lastRenderedPageBreak/>
        <w:t>One critical problem is that UE cannot know whether this transm</w:t>
      </w:r>
      <w:r w:rsidR="00F81201">
        <w:rPr>
          <w:rFonts w:ascii="Times New Roman" w:hAnsi="Times New Roman" w:hint="eastAsia"/>
          <w:kern w:val="0"/>
          <w:sz w:val="22"/>
          <w:lang w:val="en-GB"/>
        </w:rPr>
        <w:t>ission includes all CBGs or not so that</w:t>
      </w:r>
      <w:r w:rsidR="00F81201">
        <w:rPr>
          <w:rFonts w:ascii="Times New Roman" w:hAnsi="Times New Roman"/>
          <w:kern w:val="0"/>
          <w:sz w:val="22"/>
          <w:lang w:val="en-GB"/>
        </w:rPr>
        <w:t xml:space="preserve"> the</w:t>
      </w:r>
      <w:r w:rsidR="00F81201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F81201">
        <w:rPr>
          <w:rFonts w:ascii="Times New Roman" w:hAnsi="Times New Roman"/>
          <w:kern w:val="0"/>
          <w:sz w:val="22"/>
          <w:lang w:val="en-GB"/>
        </w:rPr>
        <w:t xml:space="preserve">UE potentially </w:t>
      </w:r>
      <w:r w:rsidR="003622CE">
        <w:rPr>
          <w:rFonts w:ascii="Times New Roman" w:hAnsi="Times New Roman"/>
          <w:kern w:val="0"/>
          <w:sz w:val="22"/>
          <w:lang w:val="en-GB"/>
        </w:rPr>
        <w:t xml:space="preserve">interprets DCI </w:t>
      </w:r>
      <w:r w:rsidR="001C5927">
        <w:rPr>
          <w:rFonts w:ascii="Times New Roman" w:hAnsi="Times New Roman" w:hint="eastAsia"/>
          <w:kern w:val="0"/>
          <w:sz w:val="22"/>
          <w:lang w:val="en-GB"/>
        </w:rPr>
        <w:t>incorrectly</w:t>
      </w:r>
      <w:r w:rsidR="003622CE"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E146B6">
        <w:rPr>
          <w:rFonts w:ascii="Times New Roman" w:hAnsi="Times New Roman"/>
          <w:kern w:val="0"/>
          <w:sz w:val="22"/>
          <w:lang w:val="en-GB"/>
        </w:rPr>
        <w:t xml:space="preserve">To </w:t>
      </w:r>
      <w:r w:rsidR="001C5927">
        <w:rPr>
          <w:rFonts w:ascii="Times New Roman" w:hAnsi="Times New Roman" w:hint="eastAsia"/>
          <w:kern w:val="0"/>
          <w:sz w:val="22"/>
          <w:lang w:val="en-GB"/>
        </w:rPr>
        <w:t>avoid</w:t>
      </w:r>
      <w:r w:rsidR="00E146B6">
        <w:rPr>
          <w:rFonts w:ascii="Times New Roman" w:hAnsi="Times New Roman"/>
          <w:kern w:val="0"/>
          <w:sz w:val="22"/>
          <w:lang w:val="en-GB"/>
        </w:rPr>
        <w:t xml:space="preserve"> this case, 1-bit DCI interpretation bit can be contained in DCI for CBG-based (re)transmission. To save this 1-bit, </w:t>
      </w:r>
      <w:r w:rsidR="00D7630C">
        <w:rPr>
          <w:rFonts w:ascii="Times New Roman" w:hAnsi="Times New Roman"/>
          <w:kern w:val="0"/>
          <w:sz w:val="22"/>
          <w:lang w:val="en-GB"/>
        </w:rPr>
        <w:t xml:space="preserve">RV field or CBGFI field </w:t>
      </w:r>
      <w:r w:rsidR="00E146B6">
        <w:rPr>
          <w:rFonts w:ascii="Times New Roman" w:hAnsi="Times New Roman"/>
          <w:kern w:val="0"/>
          <w:sz w:val="22"/>
          <w:lang w:val="en-GB"/>
        </w:rPr>
        <w:t xml:space="preserve">can be used. </w:t>
      </w:r>
      <w:r w:rsidR="00D7630C">
        <w:rPr>
          <w:rFonts w:ascii="Times New Roman" w:hAnsi="Times New Roman"/>
          <w:kern w:val="0"/>
          <w:sz w:val="22"/>
          <w:lang w:val="en-GB"/>
        </w:rPr>
        <w:t>For example, if RV field is equal to 00, then DCI can be interpreted as</w:t>
      </w:r>
      <w:r w:rsidR="00D7630C" w:rsidRPr="00D7630C">
        <w:rPr>
          <w:rFonts w:ascii="Times New Roman" w:hAnsi="Times New Roman"/>
          <w:kern w:val="0"/>
          <w:sz w:val="22"/>
        </w:rPr>
        <w:t xml:space="preserve"> [MCS(5 bits) ReservedBits(N</w:t>
      </w:r>
      <w:r w:rsidR="00D7630C" w:rsidRPr="00D7630C">
        <w:rPr>
          <w:rFonts w:ascii="Times New Roman" w:hAnsi="Times New Roman"/>
          <w:kern w:val="0"/>
          <w:sz w:val="22"/>
          <w:vertAlign w:val="subscript"/>
        </w:rPr>
        <w:t>CBG</w:t>
      </w:r>
      <w:r w:rsidR="00D7630C" w:rsidRPr="00D7630C">
        <w:rPr>
          <w:rFonts w:ascii="Times New Roman" w:hAnsi="Times New Roman"/>
          <w:kern w:val="0"/>
          <w:sz w:val="22"/>
        </w:rPr>
        <w:t>-3 bits)]</w:t>
      </w:r>
      <w:r w:rsidR="00D7630C">
        <w:rPr>
          <w:rFonts w:ascii="Times New Roman" w:hAnsi="Times New Roman"/>
          <w:kern w:val="0"/>
          <w:sz w:val="22"/>
        </w:rPr>
        <w:t xml:space="preserve">. Otherwise, if </w:t>
      </w:r>
      <w:r w:rsidR="00D7630C" w:rsidRPr="00D7630C">
        <w:rPr>
          <w:rFonts w:ascii="Times New Roman" w:hAnsi="Times New Roman"/>
          <w:kern w:val="0"/>
          <w:sz w:val="22"/>
          <w:lang w:val="en-GB"/>
        </w:rPr>
        <w:t>RV field is</w:t>
      </w:r>
      <w:r w:rsidR="00D7630C">
        <w:rPr>
          <w:rFonts w:ascii="Times New Roman" w:hAnsi="Times New Roman"/>
          <w:kern w:val="0"/>
          <w:sz w:val="22"/>
          <w:lang w:val="en-GB"/>
        </w:rPr>
        <w:t xml:space="preserve"> not</w:t>
      </w:r>
      <w:r w:rsidR="00D7630C" w:rsidRPr="00D7630C">
        <w:rPr>
          <w:rFonts w:ascii="Times New Roman" w:hAnsi="Times New Roman"/>
          <w:kern w:val="0"/>
          <w:sz w:val="22"/>
          <w:lang w:val="en-GB"/>
        </w:rPr>
        <w:t xml:space="preserve"> equal to 00</w:t>
      </w:r>
      <w:r w:rsidR="00D7630C">
        <w:rPr>
          <w:rFonts w:ascii="Times New Roman" w:hAnsi="Times New Roman"/>
          <w:kern w:val="0"/>
          <w:sz w:val="22"/>
          <w:lang w:val="en-GB"/>
        </w:rPr>
        <w:t xml:space="preserve">, then </w:t>
      </w:r>
      <w:r w:rsidR="00D7630C" w:rsidRPr="00D7630C">
        <w:rPr>
          <w:rFonts w:ascii="Times New Roman" w:hAnsi="Times New Roman"/>
          <w:kern w:val="0"/>
          <w:sz w:val="22"/>
          <w:lang w:val="en-GB"/>
        </w:rPr>
        <w:t>then DCI can be interpreted as</w:t>
      </w:r>
      <w:r w:rsidR="00D7630C" w:rsidRPr="00D7630C">
        <w:rPr>
          <w:rFonts w:ascii="Times New Roman" w:hAnsi="Times New Roman"/>
        </w:rPr>
        <w:t xml:space="preserve"> </w:t>
      </w:r>
      <w:r w:rsidR="00D7630C" w:rsidRPr="00D7630C">
        <w:rPr>
          <w:rFonts w:ascii="Times New Roman" w:hAnsi="Times New Roman"/>
          <w:kern w:val="0"/>
          <w:sz w:val="22"/>
        </w:rPr>
        <w:t>DCI interpretation</w:t>
      </w:r>
      <w:r w:rsidR="00D7630C">
        <w:rPr>
          <w:rFonts w:ascii="Times New Roman" w:hAnsi="Times New Roman"/>
          <w:kern w:val="0"/>
          <w:sz w:val="22"/>
        </w:rPr>
        <w:t xml:space="preserve"> </w:t>
      </w:r>
      <w:r w:rsidR="00D7630C" w:rsidRPr="00D7630C">
        <w:rPr>
          <w:rFonts w:ascii="Times New Roman" w:hAnsi="Times New Roman"/>
          <w:kern w:val="0"/>
          <w:sz w:val="22"/>
        </w:rPr>
        <w:t>[MCS(2 bits) CBGTI(N</w:t>
      </w:r>
      <w:r w:rsidR="00D7630C" w:rsidRPr="00D7630C">
        <w:rPr>
          <w:rFonts w:ascii="Times New Roman" w:hAnsi="Times New Roman"/>
          <w:kern w:val="0"/>
          <w:sz w:val="22"/>
          <w:vertAlign w:val="subscript"/>
        </w:rPr>
        <w:t>CBG</w:t>
      </w:r>
      <w:r w:rsidR="00D7630C" w:rsidRPr="00D7630C">
        <w:rPr>
          <w:rFonts w:ascii="Times New Roman" w:hAnsi="Times New Roman"/>
          <w:kern w:val="0"/>
          <w:sz w:val="22"/>
        </w:rPr>
        <w:t xml:space="preserve"> bits)]</w:t>
      </w:r>
      <w:r w:rsidR="00D7630C">
        <w:rPr>
          <w:rFonts w:ascii="Times New Roman" w:hAnsi="Times New Roman"/>
          <w:kern w:val="0"/>
          <w:sz w:val="22"/>
        </w:rPr>
        <w:t>.</w:t>
      </w:r>
    </w:p>
    <w:p w14:paraId="26BBEE70" w14:textId="2CDA1442" w:rsidR="00402AC4" w:rsidRPr="00E146B6" w:rsidRDefault="00D7630C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If CBGFI is configured, the DCI can be differently interpreted by using the combination of RV and CBGFI. For example,</w:t>
      </w:r>
      <w:r w:rsidR="00E146B6">
        <w:rPr>
          <w:rFonts w:ascii="Times New Roman" w:hAnsi="Times New Roman"/>
          <w:kern w:val="0"/>
          <w:sz w:val="22"/>
          <w:lang w:val="en-GB"/>
        </w:rPr>
        <w:t xml:space="preserve"> if </w:t>
      </w:r>
      <w:r w:rsidR="007234B7">
        <w:rPr>
          <w:rFonts w:ascii="Times New Roman" w:hAnsi="Times New Roman"/>
          <w:kern w:val="0"/>
          <w:sz w:val="22"/>
          <w:lang w:val="en-GB"/>
        </w:rPr>
        <w:t>CBGFI</w:t>
      </w:r>
      <w:r w:rsidR="00E146B6">
        <w:rPr>
          <w:rFonts w:ascii="Times New Roman" w:hAnsi="Times New Roman"/>
          <w:kern w:val="0"/>
          <w:sz w:val="22"/>
          <w:lang w:val="en-GB"/>
        </w:rPr>
        <w:t xml:space="preserve"> is enabled and RV is not 0 (0 indicates systematic bits), then UE interprets DCI as 5-bit MCS and N</w:t>
      </w:r>
      <w:r w:rsidR="00E146B6" w:rsidRPr="00E146B6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E146B6">
        <w:rPr>
          <w:rFonts w:ascii="Times New Roman" w:hAnsi="Times New Roman"/>
          <w:kern w:val="0"/>
          <w:sz w:val="22"/>
          <w:lang w:val="en-GB"/>
        </w:rPr>
        <w:t xml:space="preserve">-3 reserved bits. Otherwise, </w:t>
      </w:r>
      <w:r w:rsidR="00E146B6" w:rsidRPr="00E146B6">
        <w:rPr>
          <w:rFonts w:ascii="Times New Roman" w:hAnsi="Times New Roman"/>
          <w:kern w:val="0"/>
          <w:sz w:val="22"/>
          <w:lang w:val="en-GB"/>
        </w:rPr>
        <w:t xml:space="preserve">then UE interprets DCI as </w:t>
      </w:r>
      <w:r w:rsidR="00E146B6">
        <w:rPr>
          <w:rFonts w:ascii="Times New Roman" w:hAnsi="Times New Roman"/>
          <w:kern w:val="0"/>
          <w:sz w:val="22"/>
          <w:lang w:val="en-GB"/>
        </w:rPr>
        <w:t>2</w:t>
      </w:r>
      <w:r w:rsidR="00E146B6" w:rsidRPr="00E146B6">
        <w:rPr>
          <w:rFonts w:ascii="Times New Roman" w:hAnsi="Times New Roman"/>
          <w:kern w:val="0"/>
          <w:sz w:val="22"/>
          <w:lang w:val="en-GB"/>
        </w:rPr>
        <w:t>-bit MCS and N</w:t>
      </w:r>
      <w:r w:rsidR="00E146B6" w:rsidRPr="00E146B6">
        <w:rPr>
          <w:rFonts w:ascii="Times New Roman" w:hAnsi="Times New Roman"/>
          <w:kern w:val="0"/>
          <w:sz w:val="22"/>
          <w:vertAlign w:val="subscript"/>
          <w:lang w:val="en-GB"/>
        </w:rPr>
        <w:t>CBG</w:t>
      </w:r>
      <w:r w:rsidR="00E146B6" w:rsidRPr="00E146B6">
        <w:rPr>
          <w:rFonts w:ascii="Times New Roman" w:hAnsi="Times New Roman"/>
          <w:kern w:val="0"/>
          <w:sz w:val="22"/>
          <w:lang w:val="en-GB"/>
        </w:rPr>
        <w:t xml:space="preserve">-bit </w:t>
      </w:r>
      <w:r w:rsidR="00F81441">
        <w:rPr>
          <w:rFonts w:ascii="Times New Roman" w:hAnsi="Times New Roman"/>
          <w:kern w:val="0"/>
          <w:sz w:val="22"/>
          <w:lang w:val="en-GB"/>
        </w:rPr>
        <w:t>CBGTI</w:t>
      </w:r>
      <w:r w:rsidR="00E146B6">
        <w:rPr>
          <w:rFonts w:ascii="Times New Roman" w:hAnsi="Times New Roman"/>
          <w:kern w:val="0"/>
          <w:sz w:val="22"/>
          <w:lang w:val="en-GB"/>
        </w:rPr>
        <w:t xml:space="preserve">. The detail UE behaviour is summarized in Table </w:t>
      </w:r>
      <w:r w:rsidR="00CC4ACE">
        <w:rPr>
          <w:rFonts w:ascii="Times New Roman" w:hAnsi="Times New Roman"/>
          <w:kern w:val="0"/>
          <w:sz w:val="22"/>
          <w:lang w:val="en-GB"/>
        </w:rPr>
        <w:t>2</w:t>
      </w:r>
      <w:r w:rsidR="00E146B6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12B70858" w14:textId="51176582" w:rsidR="00402AC4" w:rsidRDefault="00CC4ACE" w:rsidP="00CC4ACE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Table 2. </w:t>
      </w:r>
      <w:r>
        <w:rPr>
          <w:rFonts w:ascii="Times New Roman" w:hAnsi="Times New Roman"/>
          <w:kern w:val="0"/>
          <w:sz w:val="22"/>
          <w:lang w:val="en-GB"/>
        </w:rPr>
        <w:t xml:space="preserve">UE behaviour according to combination of RV and </w:t>
      </w:r>
      <w:r w:rsidR="007234B7">
        <w:rPr>
          <w:rFonts w:ascii="Times New Roman" w:hAnsi="Times New Roman"/>
          <w:kern w:val="0"/>
          <w:sz w:val="22"/>
          <w:lang w:val="en-GB"/>
        </w:rPr>
        <w:t>CBGFI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474"/>
        <w:gridCol w:w="1222"/>
        <w:gridCol w:w="7051"/>
      </w:tblGrid>
      <w:tr w:rsidR="007263F2" w:rsidRPr="00D30F00" w14:paraId="7757EE35" w14:textId="6E7E5536" w:rsidTr="007263F2">
        <w:tc>
          <w:tcPr>
            <w:tcW w:w="1474" w:type="dxa"/>
            <w:shd w:val="clear" w:color="auto" w:fill="D9D9D9" w:themeFill="background1" w:themeFillShade="D9"/>
          </w:tcPr>
          <w:p w14:paraId="12C7E0A7" w14:textId="77777777" w:rsidR="007263F2" w:rsidRPr="00E17381" w:rsidRDefault="007263F2" w:rsidP="00502B82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  <w:b/>
                <w:bCs/>
              </w:rPr>
              <w:t>RV (2bits)</w:t>
            </w:r>
          </w:p>
        </w:tc>
        <w:tc>
          <w:tcPr>
            <w:tcW w:w="1222" w:type="dxa"/>
            <w:shd w:val="clear" w:color="auto" w:fill="D9D9D9" w:themeFill="background1" w:themeFillShade="D9"/>
          </w:tcPr>
          <w:p w14:paraId="1902217D" w14:textId="0FD6FAC8" w:rsidR="007263F2" w:rsidRPr="00E17381" w:rsidRDefault="007263F2" w:rsidP="00502B82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CBGFI</w:t>
            </w:r>
            <w:r w:rsidRPr="00E17381">
              <w:rPr>
                <w:rFonts w:ascii="Times New Roman" w:hAnsi="Times New Roman"/>
                <w:b/>
                <w:bCs/>
              </w:rPr>
              <w:t xml:space="preserve"> (1bit)</w:t>
            </w:r>
          </w:p>
        </w:tc>
        <w:tc>
          <w:tcPr>
            <w:tcW w:w="7051" w:type="dxa"/>
            <w:shd w:val="clear" w:color="auto" w:fill="D9D9D9" w:themeFill="background1" w:themeFillShade="D9"/>
          </w:tcPr>
          <w:p w14:paraId="01CB8272" w14:textId="77777777" w:rsidR="007263F2" w:rsidRPr="00E17381" w:rsidRDefault="007263F2" w:rsidP="00502B82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  <w:b/>
                <w:bCs/>
              </w:rPr>
              <w:t>Operation</w:t>
            </w:r>
          </w:p>
        </w:tc>
      </w:tr>
      <w:tr w:rsidR="007263F2" w:rsidRPr="00D30F00" w14:paraId="4D5F6367" w14:textId="01A4DF52" w:rsidTr="007263F2">
        <w:tc>
          <w:tcPr>
            <w:tcW w:w="1474" w:type="dxa"/>
          </w:tcPr>
          <w:p w14:paraId="035A5A33" w14:textId="77777777" w:rsidR="007263F2" w:rsidRPr="00E17381" w:rsidRDefault="007263F2" w:rsidP="00E17381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[11] or [01] or [10]</w:t>
            </w:r>
          </w:p>
        </w:tc>
        <w:tc>
          <w:tcPr>
            <w:tcW w:w="1222" w:type="dxa"/>
          </w:tcPr>
          <w:p w14:paraId="3C431325" w14:textId="77777777" w:rsidR="007263F2" w:rsidRPr="00E17381" w:rsidRDefault="007263F2" w:rsidP="00E17381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1</w:t>
            </w:r>
          </w:p>
        </w:tc>
        <w:tc>
          <w:tcPr>
            <w:tcW w:w="7051" w:type="dxa"/>
          </w:tcPr>
          <w:p w14:paraId="514BA51B" w14:textId="7BFB9F9C" w:rsidR="007263F2" w:rsidRPr="007263F2" w:rsidRDefault="007263F2" w:rsidP="007263F2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u w:val="single"/>
              </w:rPr>
            </w:pPr>
            <w:r w:rsidRPr="007263F2">
              <w:rPr>
                <w:rFonts w:ascii="Times New Roman" w:hAnsi="Times New Roman" w:hint="eastAsia"/>
                <w:b/>
                <w:u w:val="single"/>
              </w:rPr>
              <w:t xml:space="preserve">For </w:t>
            </w:r>
            <w:r w:rsidRPr="007263F2">
              <w:rPr>
                <w:rFonts w:ascii="Times New Roman" w:hAnsi="Times New Roman"/>
                <w:b/>
                <w:u w:val="single"/>
              </w:rPr>
              <w:t>initial</w:t>
            </w:r>
            <w:r w:rsidRPr="007263F2">
              <w:rPr>
                <w:rFonts w:ascii="Times New Roman" w:hAnsi="Times New Roman" w:hint="eastAsia"/>
                <w:b/>
                <w:u w:val="single"/>
              </w:rPr>
              <w:t xml:space="preserve"> </w:t>
            </w:r>
            <w:r w:rsidRPr="007263F2">
              <w:rPr>
                <w:rFonts w:ascii="Times New Roman" w:hAnsi="Times New Roman"/>
                <w:b/>
                <w:u w:val="single"/>
              </w:rPr>
              <w:t>transmission (including all CBGs)</w:t>
            </w:r>
          </w:p>
          <w:p w14:paraId="74424A41" w14:textId="1B1A0C04" w:rsidR="007263F2" w:rsidRPr="00E17381" w:rsidRDefault="007263F2" w:rsidP="00E17381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No buffer flushing</w:t>
            </w:r>
          </w:p>
          <w:p w14:paraId="2E279B52" w14:textId="091A6E83" w:rsidR="007263F2" w:rsidRPr="00E17381" w:rsidRDefault="007263F2" w:rsidP="00E17381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Redundancy version is 0</w:t>
            </w:r>
            <w:r w:rsidR="00B250B4">
              <w:rPr>
                <w:rFonts w:ascii="Times New Roman" w:hAnsi="Times New Roman"/>
              </w:rPr>
              <w:t xml:space="preserve"> regardless of RV field</w:t>
            </w:r>
          </w:p>
          <w:p w14:paraId="407E6E6F" w14:textId="77777777" w:rsidR="007263F2" w:rsidRPr="00E17381" w:rsidRDefault="007263F2" w:rsidP="00E17381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 xml:space="preserve">DCI interpretation: [MCS(5 bits) </w:t>
            </w:r>
            <w:r>
              <w:rPr>
                <w:rFonts w:ascii="Times New Roman" w:hAnsi="Times New Roman"/>
              </w:rPr>
              <w:t>Reserved</w:t>
            </w:r>
            <w:r w:rsidRPr="00E17381">
              <w:rPr>
                <w:rFonts w:ascii="Times New Roman" w:hAnsi="Times New Roman"/>
              </w:rPr>
              <w:t>Bits(N</w:t>
            </w:r>
            <w:r w:rsidRPr="00E17381">
              <w:rPr>
                <w:rFonts w:ascii="Times New Roman" w:hAnsi="Times New Roman"/>
                <w:vertAlign w:val="subscript"/>
              </w:rPr>
              <w:t>CBG</w:t>
            </w:r>
            <w:r w:rsidRPr="00E17381">
              <w:rPr>
                <w:rFonts w:ascii="Times New Roman" w:hAnsi="Times New Roman"/>
              </w:rPr>
              <w:t>-3 bits)</w:t>
            </w:r>
            <w:r>
              <w:rPr>
                <w:rFonts w:ascii="Times New Roman" w:hAnsi="Times New Roman"/>
              </w:rPr>
              <w:t>]</w:t>
            </w:r>
          </w:p>
        </w:tc>
      </w:tr>
      <w:tr w:rsidR="007263F2" w:rsidRPr="00D30F00" w14:paraId="57C72FA9" w14:textId="0EF6E98D" w:rsidTr="007263F2">
        <w:tc>
          <w:tcPr>
            <w:tcW w:w="1474" w:type="dxa"/>
          </w:tcPr>
          <w:p w14:paraId="5F754068" w14:textId="77777777" w:rsidR="007263F2" w:rsidRPr="00E17381" w:rsidRDefault="007263F2" w:rsidP="00E1738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</w:rPr>
            </w:pPr>
            <w:r w:rsidRPr="00E17381">
              <w:rPr>
                <w:rFonts w:ascii="Times New Roman" w:hAnsi="Times New Roman"/>
              </w:rPr>
              <w:t>[00], [01], [10], [11]</w:t>
            </w:r>
          </w:p>
        </w:tc>
        <w:tc>
          <w:tcPr>
            <w:tcW w:w="1222" w:type="dxa"/>
          </w:tcPr>
          <w:p w14:paraId="3034B564" w14:textId="77777777" w:rsidR="007263F2" w:rsidRPr="00E17381" w:rsidRDefault="007263F2" w:rsidP="00E1738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</w:rPr>
            </w:pPr>
            <w:r w:rsidRPr="00E17381">
              <w:rPr>
                <w:rFonts w:ascii="Times New Roman" w:hAnsi="Times New Roman"/>
              </w:rPr>
              <w:t>0</w:t>
            </w:r>
          </w:p>
        </w:tc>
        <w:tc>
          <w:tcPr>
            <w:tcW w:w="7051" w:type="dxa"/>
          </w:tcPr>
          <w:p w14:paraId="4C6A77D4" w14:textId="79ED7A53" w:rsidR="007263F2" w:rsidRPr="007263F2" w:rsidRDefault="007263F2" w:rsidP="007263F2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u w:val="single"/>
              </w:rPr>
            </w:pPr>
            <w:r w:rsidRPr="007263F2">
              <w:rPr>
                <w:rFonts w:ascii="Times New Roman" w:hAnsi="Times New Roman"/>
                <w:b/>
                <w:u w:val="single"/>
              </w:rPr>
              <w:t>For retransmission without pre-empted CBGs</w:t>
            </w:r>
          </w:p>
          <w:p w14:paraId="711F8E79" w14:textId="1DA48AB8" w:rsidR="007263F2" w:rsidRPr="00E17381" w:rsidRDefault="007263F2" w:rsidP="00E17381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No buffer flushing</w:t>
            </w:r>
          </w:p>
          <w:p w14:paraId="62A9AD4B" w14:textId="77777777" w:rsidR="007263F2" w:rsidRPr="00E17381" w:rsidRDefault="007263F2" w:rsidP="00E17381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Redundancy version is 0,1,2,3 from RV field</w:t>
            </w:r>
          </w:p>
          <w:p w14:paraId="226A0178" w14:textId="3A04CD83" w:rsidR="007263F2" w:rsidRPr="00E17381" w:rsidRDefault="007263F2" w:rsidP="00E17381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  <w:b/>
                <w:bCs/>
              </w:rPr>
            </w:pPr>
            <w:r w:rsidRPr="00E17381">
              <w:rPr>
                <w:rFonts w:ascii="Times New Roman" w:hAnsi="Times New Roman"/>
              </w:rPr>
              <w:t>DCI interpretation: [</w:t>
            </w:r>
            <w:r w:rsidRPr="00386FD7">
              <w:rPr>
                <w:rFonts w:ascii="Times New Roman" w:hAnsi="Times New Roman"/>
              </w:rPr>
              <w:t>MCS(2 bits)</w:t>
            </w:r>
            <w:r>
              <w:rPr>
                <w:rFonts w:ascii="Times New Roman" w:hAnsi="Times New Roman"/>
              </w:rPr>
              <w:t xml:space="preserve"> CBGTI</w:t>
            </w:r>
            <w:r w:rsidRPr="00E17381">
              <w:rPr>
                <w:rFonts w:ascii="Times New Roman" w:hAnsi="Times New Roman"/>
              </w:rPr>
              <w:t>(N</w:t>
            </w:r>
            <w:r w:rsidRPr="00E17381">
              <w:rPr>
                <w:rFonts w:ascii="Times New Roman" w:hAnsi="Times New Roman"/>
                <w:vertAlign w:val="subscript"/>
              </w:rPr>
              <w:t>CBG</w:t>
            </w:r>
            <w:r>
              <w:rPr>
                <w:rFonts w:ascii="Times New Roman" w:hAnsi="Times New Roman"/>
              </w:rPr>
              <w:t xml:space="preserve"> bits)</w:t>
            </w:r>
            <w:r w:rsidRPr="00E17381">
              <w:rPr>
                <w:rFonts w:ascii="Times New Roman" w:hAnsi="Times New Roman"/>
              </w:rPr>
              <w:t>]</w:t>
            </w:r>
          </w:p>
        </w:tc>
      </w:tr>
      <w:tr w:rsidR="007263F2" w:rsidRPr="00D30F00" w14:paraId="74F21F1C" w14:textId="5ADBC002" w:rsidTr="007263F2">
        <w:tc>
          <w:tcPr>
            <w:tcW w:w="1474" w:type="dxa"/>
          </w:tcPr>
          <w:p w14:paraId="0F7C42C9" w14:textId="77777777" w:rsidR="007263F2" w:rsidRPr="00E17381" w:rsidRDefault="007263F2" w:rsidP="00E17381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[00]</w:t>
            </w:r>
          </w:p>
        </w:tc>
        <w:tc>
          <w:tcPr>
            <w:tcW w:w="1222" w:type="dxa"/>
          </w:tcPr>
          <w:p w14:paraId="2D1ACB13" w14:textId="77777777" w:rsidR="007263F2" w:rsidRPr="00E17381" w:rsidRDefault="007263F2" w:rsidP="00E17381">
            <w:pPr>
              <w:widowControl/>
              <w:wordWrap/>
              <w:autoSpaceDE/>
              <w:autoSpaceDN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1</w:t>
            </w:r>
          </w:p>
        </w:tc>
        <w:tc>
          <w:tcPr>
            <w:tcW w:w="7051" w:type="dxa"/>
          </w:tcPr>
          <w:p w14:paraId="016C3B7C" w14:textId="08DC5FA5" w:rsidR="007263F2" w:rsidRPr="007263F2" w:rsidRDefault="007263F2" w:rsidP="007263F2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u w:val="single"/>
              </w:rPr>
            </w:pPr>
            <w:r w:rsidRPr="007263F2">
              <w:rPr>
                <w:rFonts w:ascii="Times New Roman" w:hAnsi="Times New Roman" w:hint="eastAsia"/>
                <w:b/>
                <w:u w:val="single"/>
              </w:rPr>
              <w:t>For retra</w:t>
            </w:r>
            <w:r w:rsidRPr="007263F2">
              <w:rPr>
                <w:rFonts w:ascii="Times New Roman" w:hAnsi="Times New Roman"/>
                <w:b/>
                <w:u w:val="single"/>
              </w:rPr>
              <w:t>nsmission with pre-empted CBGs</w:t>
            </w:r>
          </w:p>
          <w:p w14:paraId="77ED5843" w14:textId="2BE814A1" w:rsidR="007263F2" w:rsidRPr="00E17381" w:rsidRDefault="007263F2" w:rsidP="00E17381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Buffer flushing</w:t>
            </w:r>
          </w:p>
          <w:p w14:paraId="676003AA" w14:textId="352E715F" w:rsidR="007263F2" w:rsidRPr="00E17381" w:rsidRDefault="007263F2" w:rsidP="00E17381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Redundancy version is 0</w:t>
            </w:r>
            <w:r w:rsidR="00B250B4" w:rsidRPr="00B250B4">
              <w:rPr>
                <w:rFonts w:ascii="Times New Roman" w:hAnsi="Times New Roman"/>
              </w:rPr>
              <w:t xml:space="preserve"> regardless of RV field</w:t>
            </w:r>
          </w:p>
          <w:p w14:paraId="69797E60" w14:textId="4CA56C56" w:rsidR="007263F2" w:rsidRPr="00E17381" w:rsidRDefault="007263F2" w:rsidP="00E17381">
            <w:pPr>
              <w:widowControl/>
              <w:wordWrap/>
              <w:autoSpaceDE/>
              <w:autoSpaceDN/>
              <w:ind w:firstLineChars="100" w:firstLine="200"/>
              <w:rPr>
                <w:rFonts w:ascii="Times New Roman" w:hAnsi="Times New Roman"/>
              </w:rPr>
            </w:pPr>
            <w:r w:rsidRPr="00E17381">
              <w:rPr>
                <w:rFonts w:ascii="Times New Roman" w:hAnsi="Times New Roman"/>
              </w:rPr>
              <w:t>DCI interpretation: [</w:t>
            </w:r>
            <w:r w:rsidRPr="00386FD7">
              <w:rPr>
                <w:rFonts w:ascii="Times New Roman" w:hAnsi="Times New Roman"/>
              </w:rPr>
              <w:t>MCS(2 bits)</w:t>
            </w:r>
            <w:r>
              <w:rPr>
                <w:rFonts w:ascii="Times New Roman" w:hAnsi="Times New Roman"/>
              </w:rPr>
              <w:t xml:space="preserve"> CBGTI</w:t>
            </w:r>
            <w:r w:rsidRPr="00E17381">
              <w:rPr>
                <w:rFonts w:ascii="Times New Roman" w:hAnsi="Times New Roman"/>
              </w:rPr>
              <w:t>(N</w:t>
            </w:r>
            <w:r w:rsidRPr="00E17381">
              <w:rPr>
                <w:rFonts w:ascii="Times New Roman" w:hAnsi="Times New Roman"/>
                <w:vertAlign w:val="subscript"/>
              </w:rPr>
              <w:t>CBG</w:t>
            </w:r>
            <w:r w:rsidRPr="00E17381">
              <w:rPr>
                <w:rFonts w:ascii="Times New Roman" w:hAnsi="Times New Roman"/>
              </w:rPr>
              <w:t xml:space="preserve"> bits)]</w:t>
            </w:r>
          </w:p>
        </w:tc>
      </w:tr>
    </w:tbl>
    <w:p w14:paraId="07A06724" w14:textId="77777777" w:rsidR="00E146B6" w:rsidRDefault="00E146B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11C569D8" w14:textId="44CE09F6" w:rsidR="00054D73" w:rsidRPr="007263F2" w:rsidRDefault="00C91082" w:rsidP="005D238D">
      <w:pPr>
        <w:pStyle w:val="a9"/>
        <w:widowControl/>
        <w:numPr>
          <w:ilvl w:val="0"/>
          <w:numId w:val="10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  <w:lang w:val="en-GB"/>
        </w:rPr>
      </w:pPr>
      <w:bookmarkStart w:id="3" w:name="_Hlk490128640"/>
      <w:r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Proposal </w:t>
      </w:r>
      <w:r w:rsidRPr="007263F2">
        <w:rPr>
          <w:rFonts w:ascii="Times New Roman" w:hAnsi="Times New Roman"/>
          <w:i/>
          <w:kern w:val="0"/>
          <w:sz w:val="22"/>
          <w:lang w:val="en-GB"/>
        </w:rPr>
        <w:t>2</w:t>
      </w:r>
      <w:r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. </w:t>
      </w:r>
      <w:r w:rsidRPr="007263F2">
        <w:rPr>
          <w:rFonts w:ascii="Times New Roman" w:hAnsi="Times New Roman"/>
          <w:i/>
          <w:kern w:val="0"/>
          <w:sz w:val="22"/>
          <w:lang w:val="en-GB"/>
        </w:rPr>
        <w:t xml:space="preserve">For </w:t>
      </w:r>
      <w:r w:rsidR="001C5927"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a </w:t>
      </w:r>
      <w:r w:rsidR="001C5927" w:rsidRPr="007263F2">
        <w:rPr>
          <w:rFonts w:ascii="Times New Roman" w:hAnsi="Times New Roman"/>
          <w:i/>
          <w:kern w:val="0"/>
          <w:sz w:val="22"/>
          <w:lang w:val="en-GB"/>
        </w:rPr>
        <w:t>separate</w:t>
      </w:r>
      <w:r w:rsidR="001C5927"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 bit indication for TB-level NDI,</w:t>
      </w:r>
      <w:r w:rsidR="00721806" w:rsidRPr="007263F2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1C5927"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NR </w:t>
      </w:r>
      <w:r w:rsidR="00054D73" w:rsidRPr="007263F2">
        <w:rPr>
          <w:rFonts w:ascii="Times New Roman" w:hAnsi="Times New Roman"/>
          <w:i/>
          <w:kern w:val="0"/>
          <w:sz w:val="22"/>
          <w:lang w:val="en-GB"/>
        </w:rPr>
        <w:t xml:space="preserve">should </w:t>
      </w:r>
      <w:r w:rsidR="001C5927" w:rsidRPr="007263F2">
        <w:rPr>
          <w:rFonts w:ascii="Times New Roman" w:hAnsi="Times New Roman" w:hint="eastAsia"/>
          <w:i/>
          <w:kern w:val="0"/>
          <w:sz w:val="22"/>
          <w:lang w:val="en-GB"/>
        </w:rPr>
        <w:t>consider</w:t>
      </w:r>
      <w:r w:rsidR="00054D73" w:rsidRPr="007263F2">
        <w:rPr>
          <w:rFonts w:ascii="Times New Roman" w:hAnsi="Times New Roman"/>
          <w:i/>
          <w:kern w:val="0"/>
          <w:sz w:val="22"/>
          <w:lang w:val="en-GB"/>
        </w:rPr>
        <w:t xml:space="preserve"> </w:t>
      </w:r>
    </w:p>
    <w:p w14:paraId="5D7A3A2A" w14:textId="2F610B0B" w:rsidR="00AB2F43" w:rsidRPr="0036253B" w:rsidRDefault="00AB2F43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 xml:space="preserve">When full TB is transmitted, DCI is interpreted as 5-bit MCS and reserved </w:t>
      </w:r>
      <w:r w:rsidR="001C5927" w:rsidRPr="0036253B">
        <w:rPr>
          <w:rFonts w:ascii="Times New Roman" w:hAnsi="Times New Roman"/>
          <w:i/>
          <w:kern w:val="0"/>
          <w:sz w:val="22"/>
        </w:rPr>
        <w:t>N</w:t>
      </w:r>
      <w:r w:rsidR="001C5927" w:rsidRPr="00E62847">
        <w:rPr>
          <w:rFonts w:ascii="Times New Roman" w:hAnsi="Times New Roman"/>
          <w:i/>
          <w:kern w:val="0"/>
          <w:sz w:val="22"/>
          <w:vertAlign w:val="subscript"/>
        </w:rPr>
        <w:t>CBG</w:t>
      </w:r>
      <w:r w:rsidR="001C5927" w:rsidRPr="0036253B">
        <w:rPr>
          <w:rFonts w:ascii="Times New Roman" w:hAnsi="Times New Roman"/>
          <w:i/>
          <w:kern w:val="0"/>
          <w:sz w:val="22"/>
        </w:rPr>
        <w:t xml:space="preserve"> </w:t>
      </w:r>
      <w:r w:rsidRPr="0036253B">
        <w:rPr>
          <w:rFonts w:ascii="Times New Roman" w:hAnsi="Times New Roman"/>
          <w:i/>
          <w:kern w:val="0"/>
          <w:sz w:val="22"/>
        </w:rPr>
        <w:t>-3 bits.</w:t>
      </w:r>
    </w:p>
    <w:p w14:paraId="35164E07" w14:textId="39035251" w:rsidR="00AB2F43" w:rsidRPr="0036253B" w:rsidRDefault="00AB2F43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>When partial TB is transmitted, DCI is interpreted as 2-bit MCS and N</w:t>
      </w:r>
      <w:r w:rsidRPr="00C65A69">
        <w:rPr>
          <w:rFonts w:ascii="Times New Roman" w:hAnsi="Times New Roman"/>
          <w:i/>
          <w:kern w:val="0"/>
          <w:sz w:val="22"/>
          <w:vertAlign w:val="subscript"/>
        </w:rPr>
        <w:t>CBG</w:t>
      </w:r>
      <w:r w:rsidRPr="0036253B">
        <w:rPr>
          <w:rFonts w:ascii="Times New Roman" w:hAnsi="Times New Roman"/>
          <w:i/>
          <w:kern w:val="0"/>
          <w:sz w:val="22"/>
        </w:rPr>
        <w:t xml:space="preserve"> </w:t>
      </w:r>
      <w:r w:rsidR="00F81441">
        <w:rPr>
          <w:rFonts w:ascii="Times New Roman" w:hAnsi="Times New Roman"/>
          <w:i/>
          <w:kern w:val="0"/>
          <w:sz w:val="22"/>
        </w:rPr>
        <w:t>CBGTI</w:t>
      </w:r>
      <w:r w:rsidRPr="0036253B">
        <w:rPr>
          <w:rFonts w:ascii="Times New Roman" w:hAnsi="Times New Roman"/>
          <w:i/>
          <w:kern w:val="0"/>
          <w:sz w:val="22"/>
        </w:rPr>
        <w:t>.</w:t>
      </w:r>
    </w:p>
    <w:p w14:paraId="33BC242E" w14:textId="281536DE" w:rsidR="00C91082" w:rsidRPr="0036253B" w:rsidRDefault="00C91082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 xml:space="preserve">DCI can be differently interpreted according to </w:t>
      </w:r>
      <w:r w:rsidR="00A324DA">
        <w:rPr>
          <w:rFonts w:ascii="Times New Roman" w:hAnsi="Times New Roman"/>
          <w:i/>
          <w:kern w:val="0"/>
          <w:sz w:val="22"/>
        </w:rPr>
        <w:t xml:space="preserve">RV field or </w:t>
      </w:r>
      <w:r w:rsidRPr="0036253B">
        <w:rPr>
          <w:rFonts w:ascii="Times New Roman" w:hAnsi="Times New Roman"/>
          <w:i/>
          <w:kern w:val="0"/>
          <w:sz w:val="22"/>
        </w:rPr>
        <w:t xml:space="preserve">the combination of </w:t>
      </w:r>
      <w:r w:rsidR="006A1E55" w:rsidRPr="0036253B">
        <w:rPr>
          <w:rFonts w:ascii="Times New Roman" w:hAnsi="Times New Roman"/>
          <w:i/>
          <w:kern w:val="0"/>
          <w:sz w:val="22"/>
        </w:rPr>
        <w:t xml:space="preserve">values in </w:t>
      </w:r>
      <w:r w:rsidRPr="0036253B">
        <w:rPr>
          <w:rFonts w:ascii="Times New Roman" w:hAnsi="Times New Roman"/>
          <w:i/>
          <w:kern w:val="0"/>
          <w:sz w:val="22"/>
        </w:rPr>
        <w:t>RV</w:t>
      </w:r>
      <w:r w:rsidR="006A1E55" w:rsidRPr="0036253B">
        <w:rPr>
          <w:rFonts w:ascii="Times New Roman" w:hAnsi="Times New Roman"/>
          <w:i/>
          <w:kern w:val="0"/>
          <w:sz w:val="22"/>
        </w:rPr>
        <w:t xml:space="preserve"> field</w:t>
      </w:r>
      <w:r w:rsidRPr="0036253B">
        <w:rPr>
          <w:rFonts w:ascii="Times New Roman" w:hAnsi="Times New Roman"/>
          <w:i/>
          <w:kern w:val="0"/>
          <w:sz w:val="22"/>
        </w:rPr>
        <w:t xml:space="preserve"> and </w:t>
      </w:r>
      <w:r w:rsidR="007234B7">
        <w:rPr>
          <w:rFonts w:ascii="Times New Roman" w:hAnsi="Times New Roman"/>
          <w:i/>
          <w:kern w:val="0"/>
          <w:sz w:val="22"/>
        </w:rPr>
        <w:t>CBGFI</w:t>
      </w:r>
      <w:r w:rsidR="007E415D" w:rsidRPr="0036253B">
        <w:rPr>
          <w:rFonts w:ascii="Times New Roman" w:hAnsi="Times New Roman"/>
          <w:i/>
          <w:kern w:val="0"/>
          <w:sz w:val="22"/>
        </w:rPr>
        <w:t xml:space="preserve"> f</w:t>
      </w:r>
      <w:r w:rsidR="006A1E55" w:rsidRPr="0036253B">
        <w:rPr>
          <w:rFonts w:ascii="Times New Roman" w:hAnsi="Times New Roman"/>
          <w:i/>
          <w:kern w:val="0"/>
          <w:sz w:val="22"/>
        </w:rPr>
        <w:t>i</w:t>
      </w:r>
      <w:r w:rsidR="007E415D" w:rsidRPr="0036253B">
        <w:rPr>
          <w:rFonts w:ascii="Times New Roman" w:hAnsi="Times New Roman"/>
          <w:i/>
          <w:kern w:val="0"/>
          <w:sz w:val="22"/>
        </w:rPr>
        <w:t>e</w:t>
      </w:r>
      <w:r w:rsidR="006A1E55" w:rsidRPr="0036253B">
        <w:rPr>
          <w:rFonts w:ascii="Times New Roman" w:hAnsi="Times New Roman"/>
          <w:i/>
          <w:kern w:val="0"/>
          <w:sz w:val="22"/>
        </w:rPr>
        <w:t>ld</w:t>
      </w:r>
      <w:r w:rsidRPr="0036253B">
        <w:rPr>
          <w:rFonts w:ascii="Times New Roman" w:hAnsi="Times New Roman"/>
          <w:i/>
          <w:kern w:val="0"/>
          <w:sz w:val="22"/>
        </w:rPr>
        <w:t xml:space="preserve">. </w:t>
      </w:r>
    </w:p>
    <w:bookmarkEnd w:id="3"/>
    <w:p w14:paraId="53C4D70B" w14:textId="77777777" w:rsidR="00C91082" w:rsidRDefault="00C91082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417AB523" w14:textId="036925EF" w:rsidR="00AC3831" w:rsidRPr="00A02295" w:rsidRDefault="00AC383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</w:rPr>
      </w:pPr>
      <w:r w:rsidRPr="00A02295">
        <w:rPr>
          <w:rFonts w:ascii="Times New Roman" w:hAnsi="Times New Roman" w:hint="eastAsia"/>
          <w:b/>
          <w:kern w:val="0"/>
          <w:sz w:val="22"/>
        </w:rPr>
        <w:t xml:space="preserve">Option 3. </w:t>
      </w:r>
      <w:r w:rsidR="001C5927">
        <w:rPr>
          <w:rFonts w:ascii="Times New Roman" w:hAnsi="Times New Roman" w:hint="eastAsia"/>
          <w:b/>
          <w:kern w:val="0"/>
          <w:sz w:val="22"/>
        </w:rPr>
        <w:t>Depending on</w:t>
      </w:r>
      <w:r w:rsidR="001C5927" w:rsidRPr="00A02295">
        <w:rPr>
          <w:rFonts w:ascii="Times New Roman" w:hAnsi="Times New Roman"/>
          <w:b/>
          <w:kern w:val="0"/>
          <w:sz w:val="22"/>
        </w:rPr>
        <w:t xml:space="preserve"> whether all CBGs of a TB </w:t>
      </w:r>
      <w:r w:rsidR="001C5927">
        <w:rPr>
          <w:rFonts w:ascii="Times New Roman" w:hAnsi="Times New Roman" w:hint="eastAsia"/>
          <w:b/>
          <w:kern w:val="0"/>
          <w:sz w:val="22"/>
        </w:rPr>
        <w:t>are</w:t>
      </w:r>
      <w:r w:rsidR="001C5927" w:rsidRPr="00A02295">
        <w:rPr>
          <w:rFonts w:ascii="Times New Roman" w:hAnsi="Times New Roman"/>
          <w:b/>
          <w:kern w:val="0"/>
          <w:sz w:val="22"/>
        </w:rPr>
        <w:t xml:space="preserve"> transmitted</w:t>
      </w:r>
      <w:r w:rsidR="001C5927">
        <w:rPr>
          <w:rFonts w:ascii="Times New Roman" w:hAnsi="Times New Roman" w:hint="eastAsia"/>
          <w:b/>
          <w:kern w:val="0"/>
          <w:sz w:val="22"/>
        </w:rPr>
        <w:t xml:space="preserve"> or not, </w:t>
      </w:r>
      <w:r w:rsidRPr="00A02295">
        <w:rPr>
          <w:rFonts w:ascii="Times New Roman" w:hAnsi="Times New Roman"/>
          <w:b/>
          <w:kern w:val="0"/>
          <w:sz w:val="22"/>
        </w:rPr>
        <w:t xml:space="preserve">TB-level NDI can be differently </w:t>
      </w:r>
      <w:r w:rsidR="001C5927">
        <w:rPr>
          <w:rFonts w:ascii="Times New Roman" w:hAnsi="Times New Roman" w:hint="eastAsia"/>
          <w:b/>
          <w:kern w:val="0"/>
          <w:sz w:val="22"/>
        </w:rPr>
        <w:t xml:space="preserve">indicated. </w:t>
      </w:r>
    </w:p>
    <w:p w14:paraId="1B83C806" w14:textId="55EFA05A" w:rsidR="00AC3831" w:rsidRDefault="007263F2" w:rsidP="00A0229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The one </w:t>
      </w:r>
      <w:r w:rsidR="00865F11">
        <w:rPr>
          <w:rFonts w:ascii="Times New Roman" w:hAnsi="Times New Roman"/>
          <w:kern w:val="0"/>
          <w:sz w:val="22"/>
        </w:rPr>
        <w:t>discussed</w:t>
      </w:r>
      <w:r>
        <w:rPr>
          <w:rFonts w:ascii="Times New Roman" w:hAnsi="Times New Roman"/>
          <w:kern w:val="0"/>
          <w:sz w:val="22"/>
        </w:rPr>
        <w:t xml:space="preserve"> option is that</w:t>
      </w:r>
      <w:r w:rsidR="00F81441">
        <w:rPr>
          <w:rFonts w:ascii="Times New Roman" w:hAnsi="Times New Roman"/>
          <w:kern w:val="0"/>
          <w:sz w:val="22"/>
        </w:rPr>
        <w:t xml:space="preserve"> </w:t>
      </w:r>
      <w:r w:rsidR="00F81441">
        <w:rPr>
          <w:rFonts w:ascii="Times New Roman" w:hAnsi="Times New Roman" w:hint="eastAsia"/>
          <w:kern w:val="0"/>
          <w:sz w:val="22"/>
        </w:rPr>
        <w:t>T</w:t>
      </w:r>
      <w:r w:rsidR="00F81441">
        <w:rPr>
          <w:rFonts w:ascii="Times New Roman" w:hAnsi="Times New Roman"/>
          <w:kern w:val="0"/>
          <w:sz w:val="22"/>
        </w:rPr>
        <w:t xml:space="preserve">B-level NDI can be reinterpreted </w:t>
      </w:r>
      <w:r w:rsidR="00865F11">
        <w:rPr>
          <w:rFonts w:ascii="Times New Roman" w:hAnsi="Times New Roman" w:hint="eastAsia"/>
          <w:kern w:val="0"/>
          <w:sz w:val="22"/>
        </w:rPr>
        <w:t>by</w:t>
      </w:r>
      <w:r w:rsidR="00865F11">
        <w:rPr>
          <w:rFonts w:ascii="Times New Roman" w:hAnsi="Times New Roman"/>
          <w:kern w:val="0"/>
          <w:sz w:val="22"/>
        </w:rPr>
        <w:t xml:space="preserve"> </w:t>
      </w:r>
      <w:r w:rsidR="00F81441">
        <w:rPr>
          <w:rFonts w:ascii="Times New Roman" w:hAnsi="Times New Roman"/>
          <w:kern w:val="0"/>
          <w:sz w:val="22"/>
        </w:rPr>
        <w:t>CBG</w:t>
      </w:r>
      <w:r>
        <w:rPr>
          <w:rFonts w:ascii="Times New Roman" w:hAnsi="Times New Roman"/>
          <w:kern w:val="0"/>
          <w:sz w:val="22"/>
        </w:rPr>
        <w:t>T</w:t>
      </w:r>
      <w:r w:rsidR="00F81441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 or CBGFI</w:t>
      </w:r>
      <w:r w:rsidR="00F81441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Similarly as in Option 1, it can also save 1 bit. However, </w:t>
      </w:r>
      <w:r w:rsidR="007E415D">
        <w:rPr>
          <w:rFonts w:ascii="Times New Roman" w:hAnsi="Times New Roman"/>
          <w:kern w:val="0"/>
          <w:sz w:val="22"/>
        </w:rPr>
        <w:t>as indicate</w:t>
      </w:r>
      <w:r w:rsidR="00865F11">
        <w:rPr>
          <w:rFonts w:ascii="Times New Roman" w:hAnsi="Times New Roman" w:hint="eastAsia"/>
          <w:kern w:val="0"/>
          <w:sz w:val="22"/>
        </w:rPr>
        <w:t>d</w:t>
      </w:r>
      <w:r w:rsidR="007E415D">
        <w:rPr>
          <w:rFonts w:ascii="Times New Roman" w:hAnsi="Times New Roman"/>
          <w:kern w:val="0"/>
          <w:sz w:val="22"/>
        </w:rPr>
        <w:t xml:space="preserve"> in </w:t>
      </w:r>
      <w:r w:rsidR="000E38A3">
        <w:rPr>
          <w:rFonts w:ascii="Times New Roman" w:hAnsi="Times New Roman"/>
          <w:kern w:val="0"/>
          <w:sz w:val="22"/>
        </w:rPr>
        <w:t xml:space="preserve">Section 2-2 and </w:t>
      </w:r>
      <w:r w:rsidR="007E415D">
        <w:rPr>
          <w:rFonts w:ascii="Times New Roman" w:hAnsi="Times New Roman"/>
          <w:kern w:val="0"/>
          <w:sz w:val="22"/>
        </w:rPr>
        <w:t xml:space="preserve">Option 1, </w:t>
      </w:r>
      <w:r w:rsidR="000E38A3">
        <w:rPr>
          <w:rFonts w:ascii="Times New Roman" w:hAnsi="Times New Roman"/>
          <w:kern w:val="0"/>
          <w:sz w:val="22"/>
        </w:rPr>
        <w:t xml:space="preserve">there is no chance to obtain </w:t>
      </w:r>
      <w:r w:rsidR="007E415D">
        <w:rPr>
          <w:rFonts w:ascii="Times New Roman" w:hAnsi="Times New Roman"/>
          <w:kern w:val="0"/>
          <w:sz w:val="22"/>
        </w:rPr>
        <w:t>NDI value when NDI field is reused. It potentially results in gNB-UE mis</w:t>
      </w:r>
      <w:r w:rsidR="001C5927">
        <w:rPr>
          <w:rFonts w:ascii="Times New Roman" w:hAnsi="Times New Roman" w:hint="eastAsia"/>
          <w:kern w:val="0"/>
          <w:sz w:val="22"/>
        </w:rPr>
        <w:t xml:space="preserve">match of NDI field interpretation, which </w:t>
      </w:r>
      <w:r w:rsidR="007E415D">
        <w:rPr>
          <w:rFonts w:ascii="Times New Roman" w:hAnsi="Times New Roman"/>
          <w:kern w:val="0"/>
          <w:sz w:val="22"/>
        </w:rPr>
        <w:t>is not prefer</w:t>
      </w:r>
      <w:r w:rsidR="001C5927">
        <w:rPr>
          <w:rFonts w:ascii="Times New Roman" w:hAnsi="Times New Roman" w:hint="eastAsia"/>
          <w:kern w:val="0"/>
          <w:sz w:val="22"/>
        </w:rPr>
        <w:t>able</w:t>
      </w:r>
      <w:r w:rsidR="007E415D">
        <w:rPr>
          <w:rFonts w:ascii="Times New Roman" w:hAnsi="Times New Roman"/>
          <w:kern w:val="0"/>
          <w:sz w:val="22"/>
        </w:rPr>
        <w:t xml:space="preserve">. </w:t>
      </w:r>
    </w:p>
    <w:p w14:paraId="1AFAFBBB" w14:textId="20C0A02A" w:rsidR="007263F2" w:rsidRPr="00AC3831" w:rsidRDefault="007263F2" w:rsidP="007263F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If </w:t>
      </w:r>
      <w:r w:rsidRPr="007263F2">
        <w:rPr>
          <w:rFonts w:ascii="Times New Roman" w:hAnsi="Times New Roman" w:hint="eastAsia"/>
          <w:kern w:val="0"/>
          <w:sz w:val="22"/>
        </w:rPr>
        <w:t>T</w:t>
      </w:r>
      <w:r w:rsidRPr="007263F2">
        <w:rPr>
          <w:rFonts w:ascii="Times New Roman" w:hAnsi="Times New Roman"/>
          <w:kern w:val="0"/>
          <w:sz w:val="22"/>
        </w:rPr>
        <w:t>B-level</w:t>
      </w:r>
      <w:r>
        <w:rPr>
          <w:rFonts w:ascii="Times New Roman" w:hAnsi="Times New Roman"/>
          <w:kern w:val="0"/>
          <w:sz w:val="22"/>
        </w:rPr>
        <w:t xml:space="preserve"> NDI can be reinterpreted </w:t>
      </w:r>
      <w:r w:rsidR="00865F11">
        <w:rPr>
          <w:rFonts w:ascii="Times New Roman" w:hAnsi="Times New Roman" w:hint="eastAsia"/>
          <w:kern w:val="0"/>
          <w:sz w:val="22"/>
        </w:rPr>
        <w:t>by</w:t>
      </w:r>
      <w:r w:rsidR="00865F11">
        <w:rPr>
          <w:rFonts w:ascii="Times New Roman" w:hAnsi="Times New Roman"/>
          <w:kern w:val="0"/>
          <w:sz w:val="22"/>
        </w:rPr>
        <w:t xml:space="preserve"> </w:t>
      </w:r>
      <w:r w:rsidRPr="007263F2">
        <w:rPr>
          <w:rFonts w:ascii="Times New Roman" w:hAnsi="Times New Roman"/>
          <w:kern w:val="0"/>
          <w:sz w:val="22"/>
        </w:rPr>
        <w:t>CBGFI</w:t>
      </w:r>
      <w:r>
        <w:rPr>
          <w:rFonts w:ascii="Times New Roman" w:hAnsi="Times New Roman"/>
          <w:kern w:val="0"/>
          <w:sz w:val="22"/>
        </w:rPr>
        <w:t xml:space="preserve">, the remaining issue is when a UE performs buffer flushing. One option is that UE can flush the soft-buffer when NDI field is set to ‘1’ (absolute value). Another option is that UE can flush the soft-buffer when NDI field is set to ‘Not NDI value’ (toggled value). When </w:t>
      </w:r>
      <w:r w:rsidR="00865F11">
        <w:rPr>
          <w:rFonts w:ascii="Times New Roman" w:hAnsi="Times New Roman"/>
          <w:kern w:val="0"/>
          <w:sz w:val="22"/>
        </w:rPr>
        <w:t>considering</w:t>
      </w:r>
      <w:r>
        <w:rPr>
          <w:rFonts w:ascii="Times New Roman" w:hAnsi="Times New Roman"/>
          <w:kern w:val="0"/>
          <w:sz w:val="22"/>
        </w:rPr>
        <w:t xml:space="preserve"> DTX-to-ACK error case, we slightly prefer the last option. </w:t>
      </w:r>
    </w:p>
    <w:p w14:paraId="6BADDECE" w14:textId="51195C63" w:rsidR="006C6651" w:rsidRDefault="006C665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128D68F4" w14:textId="77777777" w:rsidR="00EE549F" w:rsidRPr="005A32D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A32D0"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</w:t>
      </w:r>
      <w:r w:rsidR="00EE549F" w:rsidRPr="005A32D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56001BED" w14:textId="6477A1F3" w:rsidR="005A32D0" w:rsidRDefault="005A32D0" w:rsidP="005A32D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 xml:space="preserve">In this contribution, we discussed </w:t>
      </w:r>
      <w:r>
        <w:rPr>
          <w:rFonts w:ascii="Times New Roman" w:hAnsi="Times New Roman"/>
          <w:kern w:val="0"/>
          <w:sz w:val="22"/>
        </w:rPr>
        <w:t xml:space="preserve">the </w:t>
      </w:r>
      <w:r w:rsidR="0036253B">
        <w:rPr>
          <w:rFonts w:ascii="Times New Roman" w:hAnsi="Times New Roman"/>
          <w:kern w:val="0"/>
          <w:sz w:val="22"/>
        </w:rPr>
        <w:t>downlink</w:t>
      </w:r>
      <w:r w:rsidR="001853A9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control signaling for CBG-based HARQ-ACK</w:t>
      </w:r>
      <w:r w:rsidRPr="00751C18">
        <w:rPr>
          <w:rFonts w:ascii="Times New Roman" w:hAnsi="Times New Roman"/>
          <w:kern w:val="0"/>
          <w:sz w:val="22"/>
        </w:rPr>
        <w:t>. Our views are summarized as follow</w:t>
      </w:r>
      <w:r w:rsidRPr="00751C18">
        <w:rPr>
          <w:rFonts w:ascii="Times New Roman" w:hAnsi="Times New Roman" w:hint="eastAsia"/>
          <w:kern w:val="0"/>
          <w:sz w:val="22"/>
        </w:rPr>
        <w:t>s:</w:t>
      </w:r>
    </w:p>
    <w:p w14:paraId="78DC808A" w14:textId="77777777" w:rsidR="00540F3F" w:rsidRPr="00B250B4" w:rsidRDefault="00540F3F" w:rsidP="00B250B4">
      <w:pPr>
        <w:pStyle w:val="a9"/>
        <w:widowControl/>
        <w:numPr>
          <w:ilvl w:val="0"/>
          <w:numId w:val="10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  <w:lang w:val="en-GB"/>
        </w:rPr>
      </w:pPr>
      <w:r w:rsidRPr="00B250B4">
        <w:rPr>
          <w:rFonts w:ascii="Times New Roman" w:hAnsi="Times New Roman"/>
          <w:i/>
          <w:kern w:val="0"/>
          <w:sz w:val="22"/>
          <w:lang w:val="en-GB"/>
        </w:rPr>
        <w:t>Proposal 1. For Option 1, the following rule should be considered</w:t>
      </w:r>
    </w:p>
    <w:p w14:paraId="3E3C39A6" w14:textId="18CD37C3" w:rsidR="00540F3F" w:rsidRDefault="00540F3F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EF05F1">
        <w:rPr>
          <w:rFonts w:ascii="Times New Roman" w:hAnsi="Times New Roman" w:hint="eastAsia"/>
          <w:i/>
          <w:kern w:val="0"/>
          <w:sz w:val="22"/>
        </w:rPr>
        <w:t xml:space="preserve">If </w:t>
      </w:r>
      <w:r>
        <w:rPr>
          <w:rFonts w:ascii="Times New Roman" w:hAnsi="Times New Roman" w:hint="eastAsia"/>
          <w:i/>
          <w:kern w:val="0"/>
          <w:sz w:val="22"/>
        </w:rPr>
        <w:t>CBGTI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EF05F1">
        <w:rPr>
          <w:rFonts w:ascii="Times New Roman" w:hAnsi="Times New Roman"/>
          <w:i/>
          <w:kern w:val="0"/>
          <w:sz w:val="22"/>
        </w:rPr>
        <w:t>contains all one (or all zero)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EF05F1">
        <w:rPr>
          <w:rFonts w:ascii="Times New Roman" w:hAnsi="Times New Roman"/>
          <w:i/>
          <w:kern w:val="0"/>
          <w:sz w:val="22"/>
        </w:rPr>
        <w:t xml:space="preserve">then </w:t>
      </w:r>
      <w:r w:rsidRPr="00EF05F1">
        <w:rPr>
          <w:rFonts w:ascii="Times New Roman" w:hAnsi="Times New Roman" w:hint="eastAsia"/>
          <w:i/>
          <w:kern w:val="0"/>
          <w:sz w:val="22"/>
        </w:rPr>
        <w:t>NDI</w:t>
      </w:r>
      <w:r w:rsidRPr="00EF05F1">
        <w:rPr>
          <w:rFonts w:ascii="Times New Roman" w:hAnsi="Times New Roman"/>
          <w:i/>
          <w:kern w:val="0"/>
          <w:sz w:val="22"/>
        </w:rPr>
        <w:t xml:space="preserve"> value is equal to one (or zero)</w:t>
      </w:r>
      <w:r>
        <w:rPr>
          <w:rFonts w:ascii="Times New Roman" w:hAnsi="Times New Roman"/>
          <w:i/>
          <w:kern w:val="0"/>
          <w:sz w:val="22"/>
        </w:rPr>
        <w:t xml:space="preserve">, which is </w:t>
      </w:r>
      <w:r w:rsidR="00865F11">
        <w:rPr>
          <w:rFonts w:ascii="Times New Roman" w:hAnsi="Times New Roman"/>
          <w:i/>
          <w:kern w:val="0"/>
          <w:sz w:val="22"/>
        </w:rPr>
        <w:t>implicitly</w:t>
      </w:r>
      <w:r>
        <w:rPr>
          <w:rFonts w:ascii="Times New Roman" w:hAnsi="Times New Roman"/>
          <w:i/>
          <w:kern w:val="0"/>
          <w:sz w:val="22"/>
        </w:rPr>
        <w:t xml:space="preserve"> inferred from CBGTI</w:t>
      </w:r>
    </w:p>
    <w:p w14:paraId="277C778A" w14:textId="77777777" w:rsidR="00540F3F" w:rsidRPr="00D23FB2" w:rsidRDefault="00540F3F" w:rsidP="005D238D">
      <w:pPr>
        <w:pStyle w:val="a9"/>
        <w:widowControl/>
        <w:numPr>
          <w:ilvl w:val="3"/>
          <w:numId w:val="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i/>
          <w:kern w:val="0"/>
          <w:sz w:val="22"/>
        </w:rPr>
      </w:pPr>
      <w:r w:rsidRPr="00EF05F1">
        <w:rPr>
          <w:rFonts w:ascii="Times New Roman" w:hAnsi="Times New Roman"/>
          <w:i/>
          <w:kern w:val="0"/>
          <w:sz w:val="22"/>
        </w:rPr>
        <w:t>N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ote </w:t>
      </w:r>
      <w:r w:rsidRPr="00EF05F1">
        <w:rPr>
          <w:rFonts w:ascii="Times New Roman" w:hAnsi="Times New Roman"/>
          <w:i/>
          <w:kern w:val="0"/>
          <w:sz w:val="22"/>
        </w:rPr>
        <w:t xml:space="preserve">that 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the </w:t>
      </w:r>
      <w:r>
        <w:rPr>
          <w:rFonts w:ascii="Times New Roman" w:hAnsi="Times New Roman"/>
          <w:i/>
          <w:kern w:val="0"/>
          <w:sz w:val="22"/>
        </w:rPr>
        <w:t>five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 bits of</w:t>
      </w:r>
      <w:r>
        <w:rPr>
          <w:rFonts w:ascii="Times New Roman" w:hAnsi="Times New Roman"/>
          <w:i/>
          <w:kern w:val="0"/>
          <w:sz w:val="22"/>
        </w:rPr>
        <w:t xml:space="preserve"> the</w:t>
      </w:r>
      <w:r w:rsidRPr="00EF05F1">
        <w:rPr>
          <w:rFonts w:ascii="Times New Roman" w:hAnsi="Times New Roman"/>
          <w:i/>
          <w:kern w:val="0"/>
          <w:sz w:val="22"/>
        </w:rPr>
        <w:t xml:space="preserve"> MCS field are used to indicate </w:t>
      </w:r>
      <w:r>
        <w:rPr>
          <w:rFonts w:ascii="Times New Roman" w:hAnsi="Times New Roman"/>
          <w:i/>
          <w:kern w:val="0"/>
          <w:sz w:val="22"/>
        </w:rPr>
        <w:t>modulation, code rate and TBS</w:t>
      </w:r>
    </w:p>
    <w:p w14:paraId="6D02A1A0" w14:textId="77777777" w:rsidR="00540F3F" w:rsidRPr="00EF05F1" w:rsidRDefault="00540F3F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EF05F1">
        <w:rPr>
          <w:rFonts w:ascii="Times New Roman" w:hAnsi="Times New Roman"/>
          <w:i/>
          <w:kern w:val="0"/>
          <w:sz w:val="22"/>
        </w:rPr>
        <w:t xml:space="preserve">If </w:t>
      </w:r>
      <w:r>
        <w:rPr>
          <w:rFonts w:ascii="Times New Roman" w:hAnsi="Times New Roman" w:hint="eastAsia"/>
          <w:i/>
          <w:kern w:val="0"/>
          <w:sz w:val="22"/>
        </w:rPr>
        <w:t>CBGTI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EF05F1">
        <w:rPr>
          <w:rFonts w:ascii="Times New Roman" w:hAnsi="Times New Roman"/>
          <w:i/>
          <w:kern w:val="0"/>
          <w:sz w:val="22"/>
        </w:rPr>
        <w:t>contains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both </w:t>
      </w:r>
      <w:r w:rsidRPr="00EF05F1">
        <w:rPr>
          <w:rFonts w:ascii="Times New Roman" w:hAnsi="Times New Roman" w:hint="eastAsia"/>
          <w:i/>
          <w:kern w:val="0"/>
          <w:sz w:val="22"/>
        </w:rPr>
        <w:t>one(s) and zero</w:t>
      </w:r>
      <w:r w:rsidRPr="00EF05F1">
        <w:rPr>
          <w:rFonts w:ascii="Times New Roman" w:hAnsi="Times New Roman"/>
          <w:i/>
          <w:kern w:val="0"/>
          <w:sz w:val="22"/>
        </w:rPr>
        <w:t>(</w:t>
      </w:r>
      <w:r w:rsidRPr="00EF05F1">
        <w:rPr>
          <w:rFonts w:ascii="Times New Roman" w:hAnsi="Times New Roman" w:hint="eastAsia"/>
          <w:i/>
          <w:kern w:val="0"/>
          <w:sz w:val="22"/>
        </w:rPr>
        <w:t>s)</w:t>
      </w:r>
      <w:r w:rsidRPr="00EF05F1">
        <w:rPr>
          <w:rFonts w:ascii="Times New Roman" w:hAnsi="Times New Roman"/>
          <w:i/>
          <w:kern w:val="0"/>
          <w:sz w:val="22"/>
        </w:rPr>
        <w:t xml:space="preserve">, then NDI value is equal to the last bit of </w:t>
      </w:r>
      <w:r>
        <w:rPr>
          <w:rFonts w:ascii="Times New Roman" w:hAnsi="Times New Roman"/>
          <w:i/>
          <w:kern w:val="0"/>
          <w:sz w:val="22"/>
        </w:rPr>
        <w:t>the MCS field</w:t>
      </w:r>
    </w:p>
    <w:p w14:paraId="18FF75AE" w14:textId="77777777" w:rsidR="00540F3F" w:rsidRPr="00EF05F1" w:rsidRDefault="00540F3F" w:rsidP="005D238D">
      <w:pPr>
        <w:pStyle w:val="a9"/>
        <w:widowControl/>
        <w:numPr>
          <w:ilvl w:val="3"/>
          <w:numId w:val="4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i/>
          <w:kern w:val="0"/>
          <w:sz w:val="22"/>
        </w:rPr>
      </w:pPr>
      <w:r w:rsidRPr="00EF05F1">
        <w:rPr>
          <w:rFonts w:ascii="Times New Roman" w:hAnsi="Times New Roman"/>
          <w:i/>
          <w:kern w:val="0"/>
          <w:sz w:val="22"/>
        </w:rPr>
        <w:t>N</w:t>
      </w:r>
      <w:r w:rsidRPr="00EF05F1">
        <w:rPr>
          <w:rFonts w:ascii="Times New Roman" w:hAnsi="Times New Roman" w:hint="eastAsia"/>
          <w:i/>
          <w:kern w:val="0"/>
          <w:sz w:val="22"/>
        </w:rPr>
        <w:t xml:space="preserve">ote </w:t>
      </w:r>
      <w:r w:rsidRPr="00EF05F1">
        <w:rPr>
          <w:rFonts w:ascii="Times New Roman" w:hAnsi="Times New Roman"/>
          <w:i/>
          <w:kern w:val="0"/>
          <w:sz w:val="22"/>
        </w:rPr>
        <w:t xml:space="preserve">that </w:t>
      </w:r>
      <w:r w:rsidRPr="00EF05F1">
        <w:rPr>
          <w:rFonts w:ascii="Times New Roman" w:hAnsi="Times New Roman" w:hint="eastAsia"/>
          <w:i/>
          <w:kern w:val="0"/>
          <w:sz w:val="22"/>
        </w:rPr>
        <w:t>the first two bits of</w:t>
      </w:r>
      <w:r>
        <w:rPr>
          <w:rFonts w:ascii="Times New Roman" w:hAnsi="Times New Roman"/>
          <w:i/>
          <w:kern w:val="0"/>
          <w:sz w:val="22"/>
        </w:rPr>
        <w:t xml:space="preserve"> the</w:t>
      </w:r>
      <w:r w:rsidRPr="00EF05F1">
        <w:rPr>
          <w:rFonts w:ascii="Times New Roman" w:hAnsi="Times New Roman"/>
          <w:i/>
          <w:kern w:val="0"/>
          <w:sz w:val="22"/>
        </w:rPr>
        <w:t xml:space="preserve"> MCS field are used to indicate </w:t>
      </w:r>
      <w:r>
        <w:rPr>
          <w:rFonts w:ascii="Times New Roman" w:hAnsi="Times New Roman"/>
          <w:i/>
          <w:kern w:val="0"/>
          <w:sz w:val="22"/>
        </w:rPr>
        <w:t>modulation order (</w:t>
      </w:r>
      <w:r w:rsidRPr="00EF05F1">
        <w:rPr>
          <w:rFonts w:ascii="Times New Roman" w:hAnsi="Times New Roman"/>
          <w:i/>
          <w:kern w:val="0"/>
          <w:sz w:val="22"/>
        </w:rPr>
        <w:t>QPSK/16QAM/64QAM/256QAM</w:t>
      </w:r>
      <w:r>
        <w:rPr>
          <w:rFonts w:ascii="Times New Roman" w:hAnsi="Times New Roman"/>
          <w:i/>
          <w:kern w:val="0"/>
          <w:sz w:val="22"/>
        </w:rPr>
        <w:t>)</w:t>
      </w:r>
    </w:p>
    <w:p w14:paraId="0B4997A4" w14:textId="68B4FABD" w:rsidR="0036253B" w:rsidRPr="00540F3F" w:rsidRDefault="0036253B" w:rsidP="005A32D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14:paraId="3F3B5220" w14:textId="77777777" w:rsidR="00540F3F" w:rsidRPr="007263F2" w:rsidRDefault="00540F3F" w:rsidP="005D238D">
      <w:pPr>
        <w:pStyle w:val="a9"/>
        <w:widowControl/>
        <w:numPr>
          <w:ilvl w:val="0"/>
          <w:numId w:val="10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  <w:lang w:val="en-GB"/>
        </w:rPr>
      </w:pPr>
      <w:r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Proposal </w:t>
      </w:r>
      <w:r w:rsidRPr="007263F2">
        <w:rPr>
          <w:rFonts w:ascii="Times New Roman" w:hAnsi="Times New Roman"/>
          <w:i/>
          <w:kern w:val="0"/>
          <w:sz w:val="22"/>
          <w:lang w:val="en-GB"/>
        </w:rPr>
        <w:t>2</w:t>
      </w:r>
      <w:r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. </w:t>
      </w:r>
      <w:r w:rsidRPr="007263F2">
        <w:rPr>
          <w:rFonts w:ascii="Times New Roman" w:hAnsi="Times New Roman"/>
          <w:i/>
          <w:kern w:val="0"/>
          <w:sz w:val="22"/>
          <w:lang w:val="en-GB"/>
        </w:rPr>
        <w:t xml:space="preserve">For </w:t>
      </w:r>
      <w:r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a </w:t>
      </w:r>
      <w:r w:rsidRPr="007263F2">
        <w:rPr>
          <w:rFonts w:ascii="Times New Roman" w:hAnsi="Times New Roman"/>
          <w:i/>
          <w:kern w:val="0"/>
          <w:sz w:val="22"/>
          <w:lang w:val="en-GB"/>
        </w:rPr>
        <w:t>separate</w:t>
      </w:r>
      <w:r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 bit indication for TB-level NDI,</w:t>
      </w:r>
      <w:r w:rsidRPr="007263F2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Pr="007263F2">
        <w:rPr>
          <w:rFonts w:ascii="Times New Roman" w:hAnsi="Times New Roman" w:hint="eastAsia"/>
          <w:i/>
          <w:kern w:val="0"/>
          <w:sz w:val="22"/>
          <w:lang w:val="en-GB"/>
        </w:rPr>
        <w:t xml:space="preserve">NR </w:t>
      </w:r>
      <w:r w:rsidRPr="007263F2">
        <w:rPr>
          <w:rFonts w:ascii="Times New Roman" w:hAnsi="Times New Roman"/>
          <w:i/>
          <w:kern w:val="0"/>
          <w:sz w:val="22"/>
          <w:lang w:val="en-GB"/>
        </w:rPr>
        <w:t xml:space="preserve">should </w:t>
      </w:r>
      <w:r w:rsidRPr="007263F2">
        <w:rPr>
          <w:rFonts w:ascii="Times New Roman" w:hAnsi="Times New Roman" w:hint="eastAsia"/>
          <w:i/>
          <w:kern w:val="0"/>
          <w:sz w:val="22"/>
          <w:lang w:val="en-GB"/>
        </w:rPr>
        <w:t>consider</w:t>
      </w:r>
      <w:r w:rsidRPr="007263F2">
        <w:rPr>
          <w:rFonts w:ascii="Times New Roman" w:hAnsi="Times New Roman"/>
          <w:i/>
          <w:kern w:val="0"/>
          <w:sz w:val="22"/>
          <w:lang w:val="en-GB"/>
        </w:rPr>
        <w:t xml:space="preserve"> </w:t>
      </w:r>
    </w:p>
    <w:p w14:paraId="61CA6EA3" w14:textId="77777777" w:rsidR="00540F3F" w:rsidRPr="0036253B" w:rsidRDefault="00540F3F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>When full TB is transmitted, DCI is interpreted as 5-bit MCS and reserved N</w:t>
      </w:r>
      <w:r w:rsidRPr="00E62847">
        <w:rPr>
          <w:rFonts w:ascii="Times New Roman" w:hAnsi="Times New Roman"/>
          <w:i/>
          <w:kern w:val="0"/>
          <w:sz w:val="22"/>
          <w:vertAlign w:val="subscript"/>
        </w:rPr>
        <w:t>CBG</w:t>
      </w:r>
      <w:r w:rsidRPr="0036253B">
        <w:rPr>
          <w:rFonts w:ascii="Times New Roman" w:hAnsi="Times New Roman"/>
          <w:i/>
          <w:kern w:val="0"/>
          <w:sz w:val="22"/>
        </w:rPr>
        <w:t xml:space="preserve"> -3 bits.</w:t>
      </w:r>
    </w:p>
    <w:p w14:paraId="2E035B54" w14:textId="77777777" w:rsidR="00540F3F" w:rsidRPr="0036253B" w:rsidRDefault="00540F3F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>When partial TB is transmitted, DCI is interpreted as 2-bit MCS and N</w:t>
      </w:r>
      <w:r w:rsidRPr="00C65A69">
        <w:rPr>
          <w:rFonts w:ascii="Times New Roman" w:hAnsi="Times New Roman"/>
          <w:i/>
          <w:kern w:val="0"/>
          <w:sz w:val="22"/>
          <w:vertAlign w:val="subscript"/>
        </w:rPr>
        <w:t>CBG</w:t>
      </w:r>
      <w:r w:rsidRPr="0036253B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CBGTI</w:t>
      </w:r>
      <w:r w:rsidRPr="0036253B">
        <w:rPr>
          <w:rFonts w:ascii="Times New Roman" w:hAnsi="Times New Roman"/>
          <w:i/>
          <w:kern w:val="0"/>
          <w:sz w:val="22"/>
        </w:rPr>
        <w:t>.</w:t>
      </w:r>
    </w:p>
    <w:p w14:paraId="51D35F82" w14:textId="77777777" w:rsidR="00540F3F" w:rsidRPr="0036253B" w:rsidRDefault="00540F3F" w:rsidP="005D238D">
      <w:pPr>
        <w:pStyle w:val="a9"/>
        <w:widowControl/>
        <w:numPr>
          <w:ilvl w:val="3"/>
          <w:numId w:val="5"/>
        </w:numPr>
        <w:wordWrap/>
        <w:autoSpaceDE/>
        <w:autoSpaceDN/>
        <w:spacing w:after="120" w:line="276" w:lineRule="auto"/>
        <w:ind w:leftChars="0" w:left="709"/>
        <w:rPr>
          <w:rFonts w:ascii="Times New Roman" w:hAnsi="Times New Roman"/>
          <w:i/>
          <w:kern w:val="0"/>
          <w:sz w:val="22"/>
        </w:rPr>
      </w:pPr>
      <w:r w:rsidRPr="0036253B">
        <w:rPr>
          <w:rFonts w:ascii="Times New Roman" w:hAnsi="Times New Roman"/>
          <w:i/>
          <w:kern w:val="0"/>
          <w:sz w:val="22"/>
        </w:rPr>
        <w:t xml:space="preserve">DCI can be differently interpreted according to </w:t>
      </w:r>
      <w:r>
        <w:rPr>
          <w:rFonts w:ascii="Times New Roman" w:hAnsi="Times New Roman"/>
          <w:i/>
          <w:kern w:val="0"/>
          <w:sz w:val="22"/>
        </w:rPr>
        <w:t xml:space="preserve">RV field or </w:t>
      </w:r>
      <w:r w:rsidRPr="0036253B">
        <w:rPr>
          <w:rFonts w:ascii="Times New Roman" w:hAnsi="Times New Roman"/>
          <w:i/>
          <w:kern w:val="0"/>
          <w:sz w:val="22"/>
        </w:rPr>
        <w:t xml:space="preserve">the combination of values in RV field and </w:t>
      </w:r>
      <w:r>
        <w:rPr>
          <w:rFonts w:ascii="Times New Roman" w:hAnsi="Times New Roman"/>
          <w:i/>
          <w:kern w:val="0"/>
          <w:sz w:val="22"/>
        </w:rPr>
        <w:t>CBGFI</w:t>
      </w:r>
      <w:r w:rsidRPr="0036253B">
        <w:rPr>
          <w:rFonts w:ascii="Times New Roman" w:hAnsi="Times New Roman"/>
          <w:i/>
          <w:kern w:val="0"/>
          <w:sz w:val="22"/>
        </w:rPr>
        <w:t xml:space="preserve"> field. </w:t>
      </w:r>
    </w:p>
    <w:p w14:paraId="088A279D" w14:textId="77777777" w:rsidR="00540F3F" w:rsidRPr="00540F3F" w:rsidRDefault="00540F3F" w:rsidP="005A32D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14B1984" w14:textId="77777777" w:rsidR="00EE549F" w:rsidRPr="005A32D0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A32D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2E6F8B5" w14:textId="21ED0A23" w:rsidR="001B01D4" w:rsidRPr="001B01D4" w:rsidRDefault="00E24F3A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1B01D4" w:rsidRPr="005A32D0">
        <w:rPr>
          <w:rFonts w:ascii="Times New Roman" w:hAnsi="Times New Roman"/>
          <w:kern w:val="0"/>
          <w:sz w:val="22"/>
        </w:rPr>
        <w:t xml:space="preserve">] </w:t>
      </w:r>
      <w:r w:rsidR="006B6C34" w:rsidRPr="005A32D0">
        <w:rPr>
          <w:rFonts w:ascii="Times New Roman" w:hAnsi="Times New Roman"/>
          <w:kern w:val="0"/>
          <w:sz w:val="22"/>
        </w:rPr>
        <w:t>Draft</w:t>
      </w:r>
      <w:r w:rsidR="006B6C34" w:rsidRPr="005A32D0">
        <w:rPr>
          <w:rFonts w:ascii="Times New Roman" w:hAnsi="Times New Roman" w:hint="eastAsia"/>
          <w:kern w:val="0"/>
          <w:sz w:val="22"/>
        </w:rPr>
        <w:t xml:space="preserve"> </w:t>
      </w:r>
      <w:r w:rsidR="006B6C34" w:rsidRPr="005A32D0">
        <w:rPr>
          <w:rFonts w:ascii="Times New Roman" w:hAnsi="Times New Roman"/>
          <w:kern w:val="0"/>
          <w:sz w:val="22"/>
        </w:rPr>
        <w:t>Report of 3GPP TSG RAN WG1 RAN1 #</w:t>
      </w:r>
      <w:r>
        <w:rPr>
          <w:rFonts w:ascii="Times New Roman" w:hAnsi="Times New Roman"/>
          <w:kern w:val="0"/>
          <w:sz w:val="22"/>
        </w:rPr>
        <w:t>90</w:t>
      </w:r>
    </w:p>
    <w:sectPr w:rsidR="001B01D4" w:rsidRPr="001B01D4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63E0C" w14:textId="77777777" w:rsidR="00A34D47" w:rsidRDefault="00A34D47" w:rsidP="00E9744E">
      <w:r>
        <w:separator/>
      </w:r>
    </w:p>
  </w:endnote>
  <w:endnote w:type="continuationSeparator" w:id="0">
    <w:p w14:paraId="23D0225E" w14:textId="77777777" w:rsidR="00A34D47" w:rsidRDefault="00A34D47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FA323" w14:textId="77777777" w:rsidR="00502B82" w:rsidRDefault="00502B82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35C8C" w14:textId="77777777" w:rsidR="00A34D47" w:rsidRDefault="00A34D47" w:rsidP="00E9744E">
      <w:r>
        <w:separator/>
      </w:r>
    </w:p>
  </w:footnote>
  <w:footnote w:type="continuationSeparator" w:id="0">
    <w:p w14:paraId="2D73E1A7" w14:textId="77777777" w:rsidR="00A34D47" w:rsidRDefault="00A34D47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A7366"/>
    <w:multiLevelType w:val="hybridMultilevel"/>
    <w:tmpl w:val="EE8AC8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BF4E332">
      <w:start w:val="1"/>
      <w:numFmt w:val="bullet"/>
      <w:lvlText w:val="-"/>
      <w:lvlJc w:val="left"/>
      <w:pPr>
        <w:ind w:left="1620" w:hanging="360"/>
      </w:pPr>
      <w:rPr>
        <w:rFonts w:ascii="Times New Roman" w:eastAsia="맑은 고딕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5F72A1"/>
    <w:multiLevelType w:val="hybridMultilevel"/>
    <w:tmpl w:val="CA8CDED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25F154AD"/>
    <w:multiLevelType w:val="hybridMultilevel"/>
    <w:tmpl w:val="52B2FFD4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11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" w15:restartNumberingAfterBreak="0">
    <w:nsid w:val="2F2B4C3E"/>
    <w:multiLevelType w:val="hybridMultilevel"/>
    <w:tmpl w:val="9E44376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C364395"/>
    <w:multiLevelType w:val="hybridMultilevel"/>
    <w:tmpl w:val="C3D42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D94D84"/>
    <w:multiLevelType w:val="hybridMultilevel"/>
    <w:tmpl w:val="1ADCBBB6"/>
    <w:lvl w:ilvl="0" w:tplc="E5AA6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E5C36">
      <w:start w:val="41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ECA820">
      <w:start w:val="41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A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82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0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28D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81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844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3F1C44"/>
    <w:multiLevelType w:val="hybridMultilevel"/>
    <w:tmpl w:val="45D0C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594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4D73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5EBF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1D"/>
    <w:rsid w:val="000E13CF"/>
    <w:rsid w:val="000E157B"/>
    <w:rsid w:val="000E19FB"/>
    <w:rsid w:val="000E1B4E"/>
    <w:rsid w:val="000E1BE6"/>
    <w:rsid w:val="000E3083"/>
    <w:rsid w:val="000E350A"/>
    <w:rsid w:val="000E36AC"/>
    <w:rsid w:val="000E38A3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58CC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037"/>
    <w:rsid w:val="001141D2"/>
    <w:rsid w:val="00114585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D4E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DAD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67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6EB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3A9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780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927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82E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1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22E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5DDA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3EC2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2CC"/>
    <w:rsid w:val="0027036A"/>
    <w:rsid w:val="00270634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5F82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2DF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2D65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1E89"/>
    <w:rsid w:val="0034230B"/>
    <w:rsid w:val="0034270E"/>
    <w:rsid w:val="00342720"/>
    <w:rsid w:val="003430FA"/>
    <w:rsid w:val="0034353A"/>
    <w:rsid w:val="00343558"/>
    <w:rsid w:val="00343A8E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2CE"/>
    <w:rsid w:val="003624B1"/>
    <w:rsid w:val="0036253B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02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FD7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02C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AC4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A3A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F29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AD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0A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1EB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9E9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2B82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0CC"/>
    <w:rsid w:val="0052521E"/>
    <w:rsid w:val="00525373"/>
    <w:rsid w:val="00525416"/>
    <w:rsid w:val="005259E6"/>
    <w:rsid w:val="00525BD1"/>
    <w:rsid w:val="0052602C"/>
    <w:rsid w:val="00526050"/>
    <w:rsid w:val="0052639E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0F3F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2D0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38D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0BAF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CD9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744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3C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8B0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2E0B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1E55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65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DBC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329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806"/>
    <w:rsid w:val="00721E68"/>
    <w:rsid w:val="00722581"/>
    <w:rsid w:val="00722C59"/>
    <w:rsid w:val="007234B7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3F2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6B8A"/>
    <w:rsid w:val="007670F3"/>
    <w:rsid w:val="007673BE"/>
    <w:rsid w:val="00767549"/>
    <w:rsid w:val="00767721"/>
    <w:rsid w:val="00767DE9"/>
    <w:rsid w:val="00770075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DBF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44AF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A0B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710"/>
    <w:rsid w:val="007E388B"/>
    <w:rsid w:val="007E3A9F"/>
    <w:rsid w:val="007E3E13"/>
    <w:rsid w:val="007E406C"/>
    <w:rsid w:val="007E415D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3F6"/>
    <w:rsid w:val="008345A3"/>
    <w:rsid w:val="00834718"/>
    <w:rsid w:val="00834D0B"/>
    <w:rsid w:val="00834EE6"/>
    <w:rsid w:val="0083539E"/>
    <w:rsid w:val="0083567B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5F11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57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75D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6E11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07B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C7DB9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085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07"/>
    <w:rsid w:val="008D578B"/>
    <w:rsid w:val="008D5816"/>
    <w:rsid w:val="008D6212"/>
    <w:rsid w:val="008D68C8"/>
    <w:rsid w:val="008D6920"/>
    <w:rsid w:val="008D7064"/>
    <w:rsid w:val="008D7423"/>
    <w:rsid w:val="008D796B"/>
    <w:rsid w:val="008D7B85"/>
    <w:rsid w:val="008E0382"/>
    <w:rsid w:val="008E03BF"/>
    <w:rsid w:val="008E0419"/>
    <w:rsid w:val="008E1016"/>
    <w:rsid w:val="008E134D"/>
    <w:rsid w:val="008E17FE"/>
    <w:rsid w:val="008E18DC"/>
    <w:rsid w:val="008E25E1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1EC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0CE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3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4B1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964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C8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0DD1"/>
    <w:rsid w:val="00A01057"/>
    <w:rsid w:val="00A01067"/>
    <w:rsid w:val="00A01890"/>
    <w:rsid w:val="00A01ADD"/>
    <w:rsid w:val="00A01BF1"/>
    <w:rsid w:val="00A01E35"/>
    <w:rsid w:val="00A01FB9"/>
    <w:rsid w:val="00A02132"/>
    <w:rsid w:val="00A02295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6E9D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4DA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D47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0F2B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8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93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E0B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F43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285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31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58E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B4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5B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9C0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724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A69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EFF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0F07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082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ACE"/>
    <w:rsid w:val="00CC4BE8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598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3FB2"/>
    <w:rsid w:val="00D2411A"/>
    <w:rsid w:val="00D24266"/>
    <w:rsid w:val="00D24985"/>
    <w:rsid w:val="00D251F0"/>
    <w:rsid w:val="00D25358"/>
    <w:rsid w:val="00D2546F"/>
    <w:rsid w:val="00D2574B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09B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30C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03B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C6C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65C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8AF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5EB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3B9"/>
    <w:rsid w:val="00E13BAF"/>
    <w:rsid w:val="00E140A1"/>
    <w:rsid w:val="00E145F6"/>
    <w:rsid w:val="00E146B6"/>
    <w:rsid w:val="00E147C1"/>
    <w:rsid w:val="00E1492D"/>
    <w:rsid w:val="00E1514F"/>
    <w:rsid w:val="00E155DE"/>
    <w:rsid w:val="00E15E5E"/>
    <w:rsid w:val="00E162B1"/>
    <w:rsid w:val="00E1673A"/>
    <w:rsid w:val="00E171F3"/>
    <w:rsid w:val="00E17381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3A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0FFD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CE1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50"/>
    <w:rsid w:val="00EE7280"/>
    <w:rsid w:val="00EE7754"/>
    <w:rsid w:val="00EE7806"/>
    <w:rsid w:val="00EF02BE"/>
    <w:rsid w:val="00EF04BD"/>
    <w:rsid w:val="00EF04C4"/>
    <w:rsid w:val="00EF05F1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01"/>
    <w:rsid w:val="00F812D3"/>
    <w:rsid w:val="00F81441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DF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5865CC50"/>
  <w15:docId w15:val="{CB7A76C5-B892-4C24-A26A-643AF4EC7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  <w:style w:type="table" w:customStyle="1" w:styleId="11">
    <w:name w:val="표 구분선1"/>
    <w:basedOn w:val="a3"/>
    <w:next w:val="a5"/>
    <w:uiPriority w:val="59"/>
    <w:rsid w:val="005A32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909A1-BA74-49AE-8352-A315F007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1949</Words>
  <Characters>11112</Characters>
  <Application>Microsoft Office Word</Application>
  <DocSecurity>0</DocSecurity>
  <Lines>92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13</cp:revision>
  <cp:lastPrinted>2016-05-13T07:49:00Z</cp:lastPrinted>
  <dcterms:created xsi:type="dcterms:W3CDTF">2017-09-12T02:59:00Z</dcterms:created>
  <dcterms:modified xsi:type="dcterms:W3CDTF">2017-09-12T06:26:00Z</dcterms:modified>
</cp:coreProperties>
</file>