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538" w:rsidRDefault="001160BD" w:rsidP="00A96538">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0F1AEC">
        <w:rPr>
          <w:rFonts w:eastAsia="ＭＳ ゴシック" w:cs="Arial"/>
          <w:noProof w:val="0"/>
          <w:sz w:val="28"/>
          <w:szCs w:val="28"/>
          <w:lang w:val="en-US"/>
        </w:rPr>
        <w:t xml:space="preserve"> NR-AH#3</w:t>
      </w:r>
      <w:r w:rsidR="00A96538">
        <w:rPr>
          <w:rFonts w:eastAsia="ＭＳ ゴシック" w:cs="Arial"/>
          <w:noProof w:val="0"/>
          <w:sz w:val="28"/>
          <w:szCs w:val="28"/>
          <w:lang w:val="en-US"/>
        </w:rPr>
        <w:t xml:space="preserve"> Meeting </w:t>
      </w:r>
      <w:r w:rsidR="00A96538">
        <w:rPr>
          <w:rFonts w:eastAsia="ＭＳ ゴシック" w:cs="Arial"/>
          <w:noProof w:val="0"/>
          <w:sz w:val="28"/>
          <w:szCs w:val="28"/>
          <w:lang w:val="en-US"/>
        </w:rPr>
        <w:tab/>
      </w:r>
      <w:r w:rsidR="00A96538">
        <w:rPr>
          <w:rFonts w:eastAsia="ＭＳ ゴシック" w:cs="Arial"/>
          <w:iCs/>
          <w:noProof w:val="0"/>
          <w:sz w:val="28"/>
          <w:szCs w:val="28"/>
          <w:lang w:val="en-US"/>
        </w:rPr>
        <w:t>R1-17</w:t>
      </w:r>
      <w:r w:rsidR="009C078E" w:rsidRPr="009C078E">
        <w:rPr>
          <w:rFonts w:eastAsia="ＭＳ ゴシック" w:cs="Arial"/>
          <w:iCs/>
          <w:noProof w:val="0"/>
          <w:sz w:val="28"/>
          <w:szCs w:val="28"/>
          <w:lang w:val="en-US"/>
        </w:rPr>
        <w:t>1</w:t>
      </w:r>
      <w:r w:rsidR="006521E4">
        <w:rPr>
          <w:rFonts w:eastAsia="ＭＳ ゴシック" w:cs="Arial"/>
          <w:iCs/>
          <w:noProof w:val="0"/>
          <w:sz w:val="28"/>
          <w:szCs w:val="28"/>
          <w:lang w:val="en-US"/>
        </w:rPr>
        <w:t>6266</w:t>
      </w:r>
    </w:p>
    <w:p w:rsidR="00004B52" w:rsidRPr="0014090F" w:rsidRDefault="000F1AEC" w:rsidP="00A96538">
      <w:pPr>
        <w:pStyle w:val="Header"/>
        <w:tabs>
          <w:tab w:val="right" w:pos="9072"/>
          <w:tab w:val="right" w:pos="10206"/>
        </w:tabs>
        <w:spacing w:after="0" w:afterAutospacing="0"/>
        <w:rPr>
          <w:rFonts w:eastAsia="SimSun" w:cs="Arial"/>
          <w:noProof w:val="0"/>
          <w:sz w:val="28"/>
          <w:szCs w:val="28"/>
          <w:lang w:val="en-US" w:eastAsia="zh-CN"/>
        </w:rPr>
      </w:pPr>
      <w:r w:rsidRPr="000F1AEC">
        <w:rPr>
          <w:rFonts w:eastAsia="SimSun" w:cs="Arial"/>
          <w:sz w:val="28"/>
          <w:szCs w:val="28"/>
          <w:lang w:val="en-US" w:eastAsia="zh-CN"/>
        </w:rPr>
        <w:t>Nagoya, Japan, 18</w:t>
      </w:r>
      <w:r w:rsidRPr="000F1AEC">
        <w:rPr>
          <w:rFonts w:eastAsia="SimSun" w:cs="Arial"/>
          <w:sz w:val="28"/>
          <w:szCs w:val="28"/>
          <w:vertAlign w:val="superscript"/>
          <w:lang w:val="en-US" w:eastAsia="zh-CN"/>
        </w:rPr>
        <w:t>th</w:t>
      </w:r>
      <w:r w:rsidRPr="000F1AEC">
        <w:rPr>
          <w:rFonts w:eastAsia="SimSun" w:cs="Arial"/>
          <w:sz w:val="28"/>
          <w:szCs w:val="28"/>
          <w:lang w:val="en-US" w:eastAsia="zh-CN"/>
        </w:rPr>
        <w:t xml:space="preserve"> – 21</w:t>
      </w:r>
      <w:r w:rsidRPr="000F1AEC">
        <w:rPr>
          <w:rFonts w:eastAsia="SimSun" w:cs="Arial"/>
          <w:sz w:val="28"/>
          <w:szCs w:val="28"/>
          <w:vertAlign w:val="superscript"/>
          <w:lang w:val="en-US" w:eastAsia="zh-CN"/>
        </w:rPr>
        <w:t>st</w:t>
      </w:r>
      <w:r w:rsidRPr="000F1AEC">
        <w:rPr>
          <w:rFonts w:eastAsia="SimSun" w:cs="Arial"/>
          <w:sz w:val="28"/>
          <w:szCs w:val="28"/>
          <w:lang w:val="en-US" w:eastAsia="zh-CN"/>
        </w:rPr>
        <w:t>, September 2017</w:t>
      </w:r>
    </w:p>
    <w:p w:rsidR="00004B52" w:rsidRPr="004D4078"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ED4EBB" w:rsidRPr="00ED4EBB">
        <w:rPr>
          <w:rFonts w:ascii="Arial" w:hAnsi="Arial" w:cs="Arial"/>
          <w:b/>
          <w:sz w:val="28"/>
          <w:szCs w:val="28"/>
          <w:lang w:val="en-US"/>
        </w:rPr>
        <w:t>Indication of actually transmitted SS blocks</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857B68">
        <w:rPr>
          <w:rFonts w:ascii="Arial" w:hAnsi="Arial" w:cs="Arial"/>
          <w:b/>
          <w:sz w:val="28"/>
          <w:szCs w:val="28"/>
          <w:lang w:val="en-US"/>
        </w:rPr>
        <w:t>6.1.1</w:t>
      </w:r>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rsidR="00004B52" w:rsidRPr="0014090F" w:rsidRDefault="00004B52" w:rsidP="0060799C">
      <w:pPr>
        <w:pStyle w:val="Heading1"/>
        <w:spacing w:after="180"/>
        <w:rPr>
          <w:lang w:val="en-US"/>
        </w:rPr>
      </w:pPr>
      <w:r w:rsidRPr="0014090F">
        <w:rPr>
          <w:lang w:val="en-US"/>
        </w:rPr>
        <w:t>Introduction</w:t>
      </w:r>
      <w:bookmarkEnd w:id="1"/>
    </w:p>
    <w:p w:rsidR="00FE4583" w:rsidRDefault="00A42933" w:rsidP="00F542AD">
      <w:pPr>
        <w:spacing w:before="240" w:after="240" w:afterAutospacing="0"/>
        <w:rPr>
          <w:rFonts w:eastAsia="ＭＳ 明朝"/>
          <w:lang w:val="en-US"/>
        </w:rPr>
      </w:pPr>
      <w:r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007B4F16">
        <w:rPr>
          <w:rFonts w:eastAsia="ＭＳ 明朝"/>
          <w:lang w:val="en-US"/>
        </w:rPr>
        <w:t xml:space="preserve">RAN1 </w:t>
      </w:r>
      <w:r w:rsidR="00A34B0F">
        <w:rPr>
          <w:rFonts w:eastAsia="ＭＳ 明朝"/>
          <w:lang w:val="en-US"/>
        </w:rPr>
        <w:t>#</w:t>
      </w:r>
      <w:r w:rsidR="00EF0C13">
        <w:rPr>
          <w:rFonts w:eastAsia="ＭＳ 明朝"/>
          <w:lang w:val="en-US"/>
        </w:rPr>
        <w:t>90</w:t>
      </w:r>
      <w:r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 xml:space="preserve">the following </w:t>
      </w:r>
      <w:r w:rsidRPr="0014090F">
        <w:rPr>
          <w:rFonts w:eastAsia="ＭＳ 明朝"/>
          <w:lang w:val="en-US"/>
        </w:rPr>
        <w:t xml:space="preserve">agreements were made for </w:t>
      </w:r>
      <w:r w:rsidR="00982CB6">
        <w:rPr>
          <w:rFonts w:eastAsia="ＭＳ 明朝"/>
          <w:lang w:val="en-US"/>
        </w:rPr>
        <w:t>SS blocks</w:t>
      </w:r>
      <w:r w:rsidR="005815B2" w:rsidRPr="0014090F">
        <w:rPr>
          <w:rFonts w:eastAsia="ＭＳ 明朝"/>
          <w:lang w:val="en-US"/>
        </w:rPr>
        <w:t xml:space="preserve"> [1]</w:t>
      </w:r>
      <w:r w:rsidR="00B023BB" w:rsidRPr="0014090F">
        <w:rPr>
          <w:rFonts w:eastAsia="ＭＳ 明朝"/>
          <w:lang w:val="en-US"/>
        </w:rPr>
        <w:t>.</w:t>
      </w:r>
    </w:p>
    <w:tbl>
      <w:tblPr>
        <w:tblStyle w:val="TableGrid"/>
        <w:tblW w:w="0" w:type="auto"/>
        <w:tblLook w:val="04A0"/>
      </w:tblPr>
      <w:tblGrid>
        <w:gridCol w:w="9954"/>
      </w:tblGrid>
      <w:tr w:rsidR="00A84EC8" w:rsidTr="00A84EC8">
        <w:tc>
          <w:tcPr>
            <w:tcW w:w="9954" w:type="dxa"/>
          </w:tcPr>
          <w:p w:rsidR="00A84EC8" w:rsidRPr="00AD4CED" w:rsidRDefault="00A84EC8" w:rsidP="00A84EC8">
            <w:pPr>
              <w:spacing w:after="0" w:afterAutospacing="0"/>
              <w:rPr>
                <w:rFonts w:eastAsia="ＭＳ 明朝"/>
                <w:b/>
                <w:highlight w:val="yellow"/>
                <w:u w:val="single"/>
              </w:rPr>
            </w:pPr>
            <w:r w:rsidRPr="00892E40">
              <w:rPr>
                <w:rFonts w:eastAsia="ＭＳ 明朝" w:hint="eastAsia"/>
                <w:b/>
                <w:highlight w:val="green"/>
                <w:u w:val="single"/>
              </w:rPr>
              <w:t>Agreements:</w:t>
            </w:r>
          </w:p>
          <w:p w:rsidR="00A84EC8" w:rsidRPr="00892E40" w:rsidRDefault="00A84EC8" w:rsidP="00A84EC8">
            <w:pPr>
              <w:widowControl w:val="0"/>
              <w:numPr>
                <w:ilvl w:val="0"/>
                <w:numId w:val="29"/>
              </w:numPr>
              <w:snapToGrid/>
              <w:spacing w:after="0" w:afterAutospacing="0"/>
            </w:pPr>
            <w:r w:rsidRPr="00381A8B">
              <w:rPr>
                <w:rFonts w:eastAsia="ＭＳ 明朝" w:hint="eastAsia"/>
              </w:rPr>
              <w:t>At least for rate matching purpose</w:t>
            </w:r>
            <w:ins w:id="3" w:author="RAN1 Chairman" w:date="2017-08-23T21:36:00Z">
              <w:r w:rsidRPr="00381A8B">
                <w:rPr>
                  <w:rFonts w:eastAsia="ＭＳ 明朝" w:hint="eastAsia"/>
                </w:rPr>
                <w:t xml:space="preserve"> for serving cell</w:t>
              </w:r>
            </w:ins>
            <w:r w:rsidRPr="00381A8B">
              <w:rPr>
                <w:rFonts w:eastAsia="ＭＳ 明朝" w:hint="eastAsia"/>
              </w:rPr>
              <w:t>, f</w:t>
            </w:r>
            <w:r w:rsidRPr="00892E40">
              <w:t xml:space="preserve">or below 6GHz, </w:t>
            </w:r>
            <w:ins w:id="4" w:author="RAN1 Chairman" w:date="2017-08-23T21:36:00Z">
              <w:r w:rsidRPr="00381A8B">
                <w:rPr>
                  <w:rFonts w:eastAsia="ＭＳ 明朝" w:hint="eastAsia"/>
                </w:rPr>
                <w:t xml:space="preserve">full </w:t>
              </w:r>
            </w:ins>
            <w:r w:rsidRPr="00892E40">
              <w:t xml:space="preserve">bitmap (8bits) </w:t>
            </w:r>
            <w:r w:rsidRPr="00892E40">
              <w:rPr>
                <w:rFonts w:hint="eastAsia"/>
              </w:rPr>
              <w:t>is</w:t>
            </w:r>
            <w:r w:rsidRPr="00892E40">
              <w:t xml:space="preserve"> used for </w:t>
            </w:r>
            <w:r w:rsidRPr="00381A8B">
              <w:rPr>
                <w:rFonts w:eastAsia="ＭＳ 明朝" w:hint="eastAsia"/>
              </w:rPr>
              <w:t xml:space="preserve">indication of actual </w:t>
            </w:r>
            <w:r w:rsidRPr="00892E40">
              <w:t xml:space="preserve">SS/PBCH block </w:t>
            </w:r>
            <w:r w:rsidRPr="00381A8B">
              <w:rPr>
                <w:rFonts w:eastAsia="ＭＳ 明朝" w:hint="eastAsia"/>
              </w:rPr>
              <w:t>transmission</w:t>
            </w:r>
          </w:p>
          <w:p w:rsidR="00A84EC8" w:rsidRPr="00892E40" w:rsidRDefault="00A84EC8" w:rsidP="00A84EC8">
            <w:pPr>
              <w:widowControl w:val="0"/>
              <w:numPr>
                <w:ilvl w:val="1"/>
                <w:numId w:val="29"/>
              </w:numPr>
              <w:snapToGrid/>
              <w:spacing w:after="0" w:afterAutospacing="0"/>
            </w:pPr>
            <w:r w:rsidRPr="00381A8B">
              <w:rPr>
                <w:rFonts w:eastAsia="ＭＳ 明朝" w:hint="eastAsia"/>
              </w:rPr>
              <w:t xml:space="preserve">FFS: </w:t>
            </w:r>
            <w:ins w:id="5" w:author="RAN1 Chairman" w:date="2017-08-23T21:36:00Z">
              <w:r w:rsidRPr="00101124">
                <w:rPr>
                  <w:rFonts w:eastAsia="ＭＳ 明朝" w:hint="eastAsia"/>
                </w:rPr>
                <w:t xml:space="preserve">whether to support indication of actual </w:t>
              </w:r>
              <w:r w:rsidRPr="00101124">
                <w:t xml:space="preserve">SS/PBCH block </w:t>
              </w:r>
              <w:r w:rsidRPr="00101124">
                <w:rPr>
                  <w:rFonts w:eastAsia="ＭＳ 明朝" w:hint="eastAsia"/>
                </w:rPr>
                <w:t xml:space="preserve">transmission for </w:t>
              </w:r>
              <w:r w:rsidRPr="00101124">
                <w:rPr>
                  <w:rFonts w:eastAsia="ＭＳ 明朝"/>
                </w:rPr>
                <w:t>mobility measurement</w:t>
              </w:r>
              <w:r w:rsidRPr="00101124">
                <w:rPr>
                  <w:rFonts w:eastAsia="ＭＳ 明朝" w:hint="eastAsia"/>
                </w:rPr>
                <w:t xml:space="preserve"> at least for </w:t>
              </w:r>
              <w:r w:rsidRPr="00101124">
                <w:rPr>
                  <w:rFonts w:eastAsia="ＭＳ 明朝"/>
                </w:rPr>
                <w:t>neighbour</w:t>
              </w:r>
              <w:r w:rsidRPr="00101124">
                <w:rPr>
                  <w:rFonts w:eastAsia="ＭＳ 明朝" w:hint="eastAsia"/>
                </w:rPr>
                <w:t xml:space="preserve"> cells, how to indicate it, </w:t>
              </w:r>
              <w:r w:rsidRPr="00101124">
                <w:rPr>
                  <w:rFonts w:eastAsia="ＭＳ 明朝"/>
                </w:rPr>
                <w:t>and</w:t>
              </w:r>
              <w:r w:rsidRPr="00101124">
                <w:rPr>
                  <w:rFonts w:eastAsia="ＭＳ 明朝" w:hint="eastAsia"/>
                </w:rPr>
                <w:t xml:space="preserve"> whether this </w:t>
              </w:r>
              <w:r w:rsidRPr="00101124">
                <w:rPr>
                  <w:rFonts w:eastAsia="ＭＳ 明朝"/>
                </w:rPr>
                <w:t>indication</w:t>
              </w:r>
              <w:r w:rsidRPr="00101124">
                <w:rPr>
                  <w:rFonts w:eastAsia="ＭＳ 明朝" w:hint="eastAsia"/>
                </w:rPr>
                <w:t xml:space="preserve"> is applied to mobility measurement for serving cell</w:t>
              </w:r>
            </w:ins>
          </w:p>
          <w:p w:rsidR="00A84EC8" w:rsidRPr="00A84EC8" w:rsidRDefault="00A84EC8" w:rsidP="00A84EC8">
            <w:pPr>
              <w:widowControl w:val="0"/>
              <w:numPr>
                <w:ilvl w:val="1"/>
                <w:numId w:val="29"/>
              </w:numPr>
              <w:snapToGrid/>
              <w:spacing w:after="0" w:afterAutospacing="0"/>
            </w:pPr>
            <w:r w:rsidRPr="00381A8B">
              <w:rPr>
                <w:rFonts w:eastAsia="ＭＳ 明朝" w:hint="eastAsia"/>
              </w:rPr>
              <w:t>FFS: whether the indication can be used for the RACH preamble configurations</w:t>
            </w:r>
            <w:ins w:id="6" w:author="RAN1 Chairman" w:date="2017-08-23T21:36:00Z">
              <w:r w:rsidRPr="00381A8B">
                <w:rPr>
                  <w:rFonts w:eastAsia="ＭＳ 明朝" w:hint="eastAsia"/>
                </w:rPr>
                <w:t xml:space="preserve"> and associations</w:t>
              </w:r>
            </w:ins>
          </w:p>
        </w:tc>
      </w:tr>
    </w:tbl>
    <w:p w:rsidR="00A84EC8" w:rsidRPr="0014090F" w:rsidRDefault="00983C62" w:rsidP="00F542AD">
      <w:pPr>
        <w:spacing w:before="240" w:after="240" w:afterAutospacing="0"/>
        <w:rPr>
          <w:rFonts w:eastAsia="ＭＳ 明朝"/>
          <w:lang w:val="en-US"/>
        </w:rPr>
      </w:pPr>
      <w:r>
        <w:rPr>
          <w:rFonts w:eastAsia="ＭＳ 明朝" w:hint="eastAsia"/>
          <w:lang w:val="en-US"/>
        </w:rPr>
        <w:t xml:space="preserve">In addition, the following working assumptions were made for </w:t>
      </w:r>
      <w:proofErr w:type="spellStart"/>
      <w:r>
        <w:rPr>
          <w:rFonts w:eastAsia="ＭＳ 明朝" w:hint="eastAsia"/>
          <w:lang w:val="en-US"/>
        </w:rPr>
        <w:t>signalling</w:t>
      </w:r>
      <w:proofErr w:type="spellEnd"/>
      <w:r>
        <w:rPr>
          <w:rFonts w:eastAsia="ＭＳ 明朝" w:hint="eastAsia"/>
          <w:lang w:val="en-US"/>
        </w:rPr>
        <w:t xml:space="preserve"> of</w:t>
      </w:r>
      <w:r w:rsidR="00946037">
        <w:rPr>
          <w:rFonts w:eastAsia="ＭＳ 明朝" w:hint="eastAsia"/>
          <w:lang w:val="en-US"/>
        </w:rPr>
        <w:t xml:space="preserve"> actually transmitted SS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816836" w:rsidRPr="0014090F" w:rsidTr="00D54E15">
        <w:tc>
          <w:tcPr>
            <w:tcW w:w="9954" w:type="dxa"/>
          </w:tcPr>
          <w:p w:rsidR="00A84EC8" w:rsidRPr="00D647BB" w:rsidRDefault="00A84EC8" w:rsidP="00A84EC8">
            <w:pPr>
              <w:spacing w:after="0" w:afterAutospacing="0"/>
              <w:rPr>
                <w:rFonts w:eastAsia="ＭＳ 明朝"/>
                <w:b/>
                <w:u w:val="single"/>
                <w:lang w:val="en-US"/>
              </w:rPr>
            </w:pPr>
            <w:r>
              <w:rPr>
                <w:rFonts w:eastAsia="ＭＳ 明朝" w:hint="eastAsia"/>
                <w:b/>
                <w:highlight w:val="darkYellow"/>
                <w:u w:val="single"/>
                <w:lang w:val="en-US"/>
              </w:rPr>
              <w:t>Working a</w:t>
            </w:r>
            <w:r w:rsidRPr="00995427">
              <w:rPr>
                <w:rFonts w:eastAsia="ＭＳ 明朝" w:hint="eastAsia"/>
                <w:b/>
                <w:highlight w:val="darkYellow"/>
                <w:u w:val="single"/>
                <w:lang w:val="en-US"/>
              </w:rPr>
              <w:t>ssumptions:</w:t>
            </w:r>
          </w:p>
          <w:p w:rsidR="00A84EC8" w:rsidRDefault="00A84EC8" w:rsidP="00A84EC8">
            <w:pPr>
              <w:numPr>
                <w:ilvl w:val="0"/>
                <w:numId w:val="23"/>
              </w:numPr>
              <w:tabs>
                <w:tab w:val="left" w:pos="1440"/>
              </w:tabs>
              <w:snapToGrid/>
              <w:spacing w:after="0" w:afterAutospacing="0"/>
              <w:jc w:val="left"/>
              <w:rPr>
                <w:rFonts w:eastAsia="ＭＳ 明朝"/>
                <w:lang w:val="en-US"/>
              </w:rPr>
            </w:pPr>
            <w:r w:rsidRPr="005A6074">
              <w:rPr>
                <w:rFonts w:eastAsia="ＭＳ 明朝"/>
                <w:lang w:val="en-US"/>
              </w:rPr>
              <w:t>UE-specific R</w:t>
            </w:r>
            <w:r>
              <w:rPr>
                <w:rFonts w:eastAsia="ＭＳ 明朝"/>
                <w:lang w:val="en-US"/>
              </w:rPr>
              <w:t xml:space="preserve">RC signaling with full bitmap </w:t>
            </w:r>
            <w:r>
              <w:rPr>
                <w:rFonts w:eastAsia="ＭＳ 明朝" w:hint="eastAsia"/>
                <w:lang w:val="en-US"/>
              </w:rPr>
              <w:t>can be</w:t>
            </w:r>
            <w:r w:rsidRPr="005A6074">
              <w:rPr>
                <w:rFonts w:eastAsia="ＭＳ 明朝"/>
                <w:lang w:val="en-US"/>
              </w:rPr>
              <w:t xml:space="preserve"> used for indicating the actually transmitted SS blocks for b</w:t>
            </w:r>
            <w:r>
              <w:rPr>
                <w:rFonts w:eastAsia="ＭＳ 明朝"/>
                <w:lang w:val="en-US"/>
              </w:rPr>
              <w:t>oth sub6GHz and over6GHz cases</w:t>
            </w:r>
          </w:p>
          <w:p w:rsidR="00A84EC8" w:rsidRPr="00D647BB" w:rsidRDefault="00A84EC8" w:rsidP="00A84EC8">
            <w:pPr>
              <w:numPr>
                <w:ilvl w:val="0"/>
                <w:numId w:val="23"/>
              </w:numPr>
              <w:tabs>
                <w:tab w:val="left" w:pos="1440"/>
              </w:tabs>
              <w:snapToGrid/>
              <w:spacing w:after="0" w:afterAutospacing="0"/>
              <w:jc w:val="left"/>
              <w:rPr>
                <w:rFonts w:eastAsia="ＭＳ 明朝"/>
                <w:lang w:val="en-US"/>
              </w:rPr>
            </w:pPr>
            <w:r>
              <w:rPr>
                <w:rFonts w:eastAsia="ＭＳ 明朝" w:hint="eastAsia"/>
                <w:lang w:val="en-US"/>
              </w:rPr>
              <w:t>T</w:t>
            </w:r>
            <w:r>
              <w:rPr>
                <w:rFonts w:eastAsia="ＭＳ 明朝"/>
                <w:lang w:val="en-US"/>
              </w:rPr>
              <w:t>he</w:t>
            </w:r>
            <w:r>
              <w:rPr>
                <w:rFonts w:eastAsia="ＭＳ 明朝" w:hint="eastAsia"/>
                <w:lang w:val="en-US"/>
              </w:rPr>
              <w:t xml:space="preserve"> actually transmitted SS blocks is indicated in RMSI </w:t>
            </w:r>
            <w:r w:rsidRPr="005A6074">
              <w:rPr>
                <w:rFonts w:eastAsia="ＭＳ 明朝"/>
                <w:lang w:val="en-US"/>
              </w:rPr>
              <w:t>for b</w:t>
            </w:r>
            <w:r>
              <w:rPr>
                <w:rFonts w:eastAsia="ＭＳ 明朝"/>
                <w:lang w:val="en-US"/>
              </w:rPr>
              <w:t>oth sub6GHz and over6GHz cases</w:t>
            </w:r>
          </w:p>
          <w:p w:rsidR="00A84EC8" w:rsidRDefault="00A84EC8" w:rsidP="00A84EC8">
            <w:pPr>
              <w:numPr>
                <w:ilvl w:val="1"/>
                <w:numId w:val="23"/>
              </w:numPr>
              <w:snapToGrid/>
              <w:spacing w:after="0" w:afterAutospacing="0"/>
              <w:jc w:val="left"/>
              <w:rPr>
                <w:rFonts w:eastAsia="ＭＳ 明朝"/>
                <w:lang w:val="en-US"/>
              </w:rPr>
            </w:pPr>
            <w:r>
              <w:rPr>
                <w:rFonts w:eastAsia="ＭＳ 明朝" w:hint="eastAsia"/>
                <w:lang w:val="en-US"/>
              </w:rPr>
              <w:t>Indication is in compressed form in above 6 GHz case, and an indication method is down-selected from following alternatives</w:t>
            </w:r>
          </w:p>
          <w:p w:rsidR="00A84EC8" w:rsidRPr="00A017CA" w:rsidRDefault="00A84EC8" w:rsidP="00A84EC8">
            <w:pPr>
              <w:numPr>
                <w:ilvl w:val="2"/>
                <w:numId w:val="23"/>
              </w:numPr>
              <w:snapToGrid/>
              <w:spacing w:after="0" w:afterAutospacing="0"/>
              <w:jc w:val="left"/>
              <w:rPr>
                <w:rFonts w:eastAsia="ＭＳ 明朝"/>
                <w:lang w:val="en-US"/>
              </w:rPr>
            </w:pPr>
            <w:r>
              <w:rPr>
                <w:rFonts w:eastAsia="ＭＳ 明朝"/>
                <w:lang w:val="en-US"/>
              </w:rPr>
              <w:t>Alt.1</w:t>
            </w:r>
            <w:r w:rsidRPr="00A017CA">
              <w:rPr>
                <w:rFonts w:eastAsia="ＭＳ 明朝"/>
                <w:lang w:val="en-US"/>
              </w:rPr>
              <w:t>: Group-Bitmap + Bitmap in Group</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A Group is defined as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Bitmap in Group can indicate which SS/PBCH block is actually transmitted within a Group, each Group has the same pattern of SS/PBCH block transmission, and Group-Bitmap can indicate which Group is actually transmitted</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E.g., [8]+[8] bits in case of 8 Groups and 8 SS/PBCH blocks per Group</w:t>
            </w:r>
          </w:p>
          <w:p w:rsidR="00A84EC8" w:rsidRPr="00A017CA" w:rsidRDefault="00A84EC8" w:rsidP="00A84EC8">
            <w:pPr>
              <w:numPr>
                <w:ilvl w:val="2"/>
                <w:numId w:val="23"/>
              </w:numPr>
              <w:snapToGrid/>
              <w:spacing w:after="0" w:afterAutospacing="0"/>
              <w:jc w:val="left"/>
              <w:rPr>
                <w:rFonts w:eastAsia="ＭＳ 明朝"/>
                <w:lang w:val="en-US"/>
              </w:rPr>
            </w:pPr>
            <w:r w:rsidRPr="00A017CA">
              <w:rPr>
                <w:rFonts w:eastAsia="ＭＳ 明朝"/>
                <w:lang w:val="en-US"/>
              </w:rPr>
              <w:t xml:space="preserve">Alt.2: Group-Bitmap + The number of actually transmitted SS/PBCH block in </w:t>
            </w:r>
            <w:r w:rsidRPr="00A017CA">
              <w:rPr>
                <w:rFonts w:eastAsia="ＭＳ 明朝"/>
                <w:lang w:val="en-US"/>
              </w:rPr>
              <w:lastRenderedPageBreak/>
              <w:t>Group (with fixed starting index of SS/PBCH block)</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A Group is defined as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commonly applied to all transmitted Groups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E.g., [8]+[3] bits in case of 8 Groups and 8 SS/PBCH blocks per Group</w:t>
            </w:r>
          </w:p>
          <w:p w:rsidR="00A84EC8" w:rsidRPr="00A017CA" w:rsidRDefault="00A84EC8" w:rsidP="00A84EC8">
            <w:pPr>
              <w:numPr>
                <w:ilvl w:val="2"/>
                <w:numId w:val="23"/>
              </w:numPr>
              <w:snapToGrid/>
              <w:spacing w:after="0" w:afterAutospacing="0"/>
              <w:jc w:val="left"/>
              <w:rPr>
                <w:rFonts w:eastAsia="ＭＳ 明朝"/>
                <w:lang w:val="en-US"/>
              </w:rPr>
            </w:pPr>
            <w:r w:rsidRPr="00A017CA">
              <w:rPr>
                <w:rFonts w:eastAsia="ＭＳ 明朝"/>
                <w:lang w:val="en-US"/>
              </w:rPr>
              <w:t>Alt.3: Bitmap in Group + The number of actually transmitted Groups (with fixed starting index of Group)</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A Group is defined as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Bitmap in Group can indicate which SS/PBCH block is actually transmitted within a Group, each Group has the same pattern of SS/PBCH block transmission, and the number of actually transmitted Groups indicates how many consecutive Groups are actually transmitted starting from the first Group</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E.g., [8]+[3] bits in case of 8 Groups and 8 SS/PBCH blocks per Group</w:t>
            </w:r>
          </w:p>
          <w:p w:rsidR="00A84EC8" w:rsidRPr="00A017CA" w:rsidRDefault="00A84EC8" w:rsidP="00A84EC8">
            <w:pPr>
              <w:numPr>
                <w:ilvl w:val="2"/>
                <w:numId w:val="23"/>
              </w:numPr>
              <w:snapToGrid/>
              <w:spacing w:after="0" w:afterAutospacing="0"/>
              <w:jc w:val="left"/>
              <w:rPr>
                <w:rFonts w:eastAsia="ＭＳ 明朝"/>
                <w:lang w:val="en-US"/>
              </w:rPr>
            </w:pPr>
            <w:r w:rsidRPr="00A017CA">
              <w:rPr>
                <w:rFonts w:eastAsia="ＭＳ 明朝"/>
                <w:lang w:val="en-US"/>
              </w:rPr>
              <w:t>Alt.4: Group-Bitmap + The number of actually transmitted SS/PBCH block in each Group</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A Group is defined as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Minimum [8]+[3] bits, maximum [8]+[3]*[8] bits in case of 8 Groups and 8 SS/PBCH blocks per Group</w:t>
            </w:r>
          </w:p>
          <w:p w:rsidR="00A84EC8" w:rsidRPr="00A017CA" w:rsidRDefault="00A84EC8" w:rsidP="00A84EC8">
            <w:pPr>
              <w:numPr>
                <w:ilvl w:val="2"/>
                <w:numId w:val="23"/>
              </w:numPr>
              <w:snapToGrid/>
              <w:spacing w:after="0" w:afterAutospacing="0"/>
              <w:jc w:val="left"/>
              <w:rPr>
                <w:rFonts w:eastAsia="ＭＳ 明朝"/>
                <w:lang w:val="en-US"/>
              </w:rPr>
            </w:pPr>
            <w:r w:rsidRPr="00A017CA">
              <w:rPr>
                <w:rFonts w:eastAsia="ＭＳ 明朝"/>
                <w:lang w:val="en-US"/>
              </w:rPr>
              <w:t>Alt.5: The number of actually transmitted SS/PBCH blocks + starting index + gap between two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[6]+[6]+[6] bits</w:t>
            </w:r>
          </w:p>
          <w:p w:rsidR="00A84EC8" w:rsidRPr="00A017CA" w:rsidRDefault="00A84EC8" w:rsidP="00A84EC8">
            <w:pPr>
              <w:numPr>
                <w:ilvl w:val="2"/>
                <w:numId w:val="23"/>
              </w:numPr>
              <w:snapToGrid/>
              <w:spacing w:after="0" w:afterAutospacing="0"/>
              <w:jc w:val="left"/>
              <w:rPr>
                <w:rFonts w:eastAsia="ＭＳ 明朝"/>
                <w:lang w:val="en-US"/>
              </w:rPr>
            </w:pPr>
            <w:r w:rsidRPr="00A017CA">
              <w:rPr>
                <w:rFonts w:eastAsia="ＭＳ 明朝"/>
                <w:lang w:val="en-US"/>
              </w:rPr>
              <w:t>Alt.6: Group-Bitmap</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A Group is defined as consecutive SS/PBCH blocks</w:t>
            </w:r>
          </w:p>
          <w:p w:rsidR="00A84EC8" w:rsidRPr="00A017CA"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 xml:space="preserve">Group-Bitmap can indicate which Group is actually transmitted, and </w:t>
            </w:r>
            <w:r w:rsidRPr="00A017CA">
              <w:rPr>
                <w:rFonts w:eastAsia="ＭＳ 明朝"/>
                <w:lang w:val="en-US"/>
              </w:rPr>
              <w:lastRenderedPageBreak/>
              <w:t>all SS/PBCH blocks within a transmitted Group are actually transmitted</w:t>
            </w:r>
          </w:p>
          <w:p w:rsidR="00A84EC8" w:rsidRDefault="00A84EC8" w:rsidP="00A84EC8">
            <w:pPr>
              <w:numPr>
                <w:ilvl w:val="3"/>
                <w:numId w:val="23"/>
              </w:numPr>
              <w:snapToGrid/>
              <w:spacing w:after="0" w:afterAutospacing="0"/>
              <w:jc w:val="left"/>
              <w:rPr>
                <w:rFonts w:eastAsia="ＭＳ 明朝"/>
                <w:lang w:val="en-US"/>
              </w:rPr>
            </w:pPr>
            <w:r w:rsidRPr="00A017CA">
              <w:rPr>
                <w:rFonts w:eastAsia="ＭＳ 明朝"/>
                <w:lang w:val="en-US"/>
              </w:rPr>
              <w:t>E.g., [8] bits in case of 8 Groups and 8 SS/PBCH blocks per Group</w:t>
            </w:r>
          </w:p>
          <w:p w:rsidR="00A84EC8" w:rsidRDefault="00A84EC8" w:rsidP="00A84EC8">
            <w:pPr>
              <w:numPr>
                <w:ilvl w:val="2"/>
                <w:numId w:val="23"/>
              </w:numPr>
              <w:snapToGrid/>
              <w:spacing w:after="0" w:afterAutospacing="0"/>
              <w:jc w:val="left"/>
              <w:rPr>
                <w:rFonts w:eastAsia="ＭＳ 明朝"/>
                <w:lang w:val="en-US"/>
              </w:rPr>
            </w:pPr>
            <w:r>
              <w:rPr>
                <w:rFonts w:eastAsia="ＭＳ 明朝" w:hint="eastAsia"/>
                <w:lang w:val="en-US"/>
              </w:rPr>
              <w:t>Other alternatives are not precluded</w:t>
            </w:r>
          </w:p>
          <w:p w:rsidR="00A84EC8" w:rsidRDefault="00A84EC8" w:rsidP="00A84EC8">
            <w:pPr>
              <w:numPr>
                <w:ilvl w:val="0"/>
                <w:numId w:val="23"/>
              </w:numPr>
              <w:snapToGrid/>
              <w:spacing w:after="0" w:afterAutospacing="0"/>
              <w:jc w:val="left"/>
              <w:rPr>
                <w:rFonts w:eastAsia="ＭＳ 明朝"/>
                <w:lang w:val="en-US"/>
              </w:rPr>
            </w:pPr>
            <w:r>
              <w:rPr>
                <w:rFonts w:eastAsia="ＭＳ 明朝" w:hint="eastAsia"/>
                <w:lang w:val="en-US"/>
              </w:rPr>
              <w:t>Indicated resources are reserved for actually transmitted SS blocks</w:t>
            </w:r>
          </w:p>
          <w:p w:rsidR="007275AD" w:rsidRPr="00A84EC8" w:rsidRDefault="00A84EC8" w:rsidP="00A84EC8">
            <w:pPr>
              <w:numPr>
                <w:ilvl w:val="1"/>
                <w:numId w:val="23"/>
              </w:numPr>
              <w:snapToGrid/>
              <w:spacing w:after="0" w:afterAutospacing="0"/>
              <w:jc w:val="left"/>
              <w:rPr>
                <w:rFonts w:eastAsia="ＭＳ 明朝"/>
                <w:lang w:val="en-US"/>
              </w:rPr>
            </w:pPr>
            <w:r w:rsidRPr="00F631A5">
              <w:rPr>
                <w:rFonts w:eastAsia="ＭＳ 明朝"/>
                <w:lang w:val="en-US"/>
              </w:rPr>
              <w:t>Data channels are rate matched around actually transmitted SS blocks</w:t>
            </w:r>
          </w:p>
        </w:tc>
      </w:tr>
    </w:tbl>
    <w:p w:rsidR="00816836" w:rsidRDefault="00816836" w:rsidP="00F542AD">
      <w:pPr>
        <w:spacing w:before="240" w:after="240" w:afterAutospacing="0"/>
        <w:rPr>
          <w:rFonts w:eastAsiaTheme="minorEastAsia"/>
          <w:lang w:val="en-US"/>
        </w:rPr>
      </w:pPr>
      <w:r w:rsidRPr="0014090F">
        <w:rPr>
          <w:rFonts w:eastAsia="ＭＳ 明朝"/>
          <w:lang w:val="en-US"/>
        </w:rPr>
        <w:lastRenderedPageBreak/>
        <w:t xml:space="preserve">In this contribution, we </w:t>
      </w:r>
      <w:r w:rsidR="00A42933" w:rsidRPr="0014090F">
        <w:rPr>
          <w:rFonts w:eastAsiaTheme="minorEastAsia"/>
          <w:lang w:val="en-US"/>
        </w:rPr>
        <w:t xml:space="preserve">share our views on </w:t>
      </w:r>
      <w:r w:rsidR="00F33562">
        <w:rPr>
          <w:rFonts w:eastAsiaTheme="minorEastAsia"/>
          <w:lang w:val="en-US"/>
        </w:rPr>
        <w:t>the</w:t>
      </w:r>
      <w:r w:rsidR="003B6A23">
        <w:rPr>
          <w:rFonts w:eastAsiaTheme="minorEastAsia"/>
          <w:lang w:val="en-US"/>
        </w:rPr>
        <w:t xml:space="preserve"> remaining issue</w:t>
      </w:r>
      <w:r w:rsidR="00F33562">
        <w:rPr>
          <w:rFonts w:eastAsiaTheme="minorEastAsia"/>
          <w:lang w:val="en-US"/>
        </w:rPr>
        <w:t xml:space="preserve"> about indication of </w:t>
      </w:r>
      <w:r w:rsidR="00946037">
        <w:rPr>
          <w:rFonts w:eastAsiaTheme="minorEastAsia"/>
          <w:lang w:val="en-US"/>
        </w:rPr>
        <w:t>a</w:t>
      </w:r>
      <w:r w:rsidR="00F33562">
        <w:rPr>
          <w:rFonts w:eastAsiaTheme="minorEastAsia"/>
          <w:lang w:val="en-US"/>
        </w:rPr>
        <w:t>ctually transmitted SS/PBCH blocks</w:t>
      </w:r>
      <w:r w:rsidR="00153119" w:rsidRPr="0014090F">
        <w:rPr>
          <w:rFonts w:eastAsiaTheme="minorEastAsia"/>
          <w:lang w:val="en-US"/>
        </w:rPr>
        <w:t>.</w:t>
      </w:r>
    </w:p>
    <w:p w:rsidR="0063022E" w:rsidRPr="0063022E" w:rsidRDefault="0063022E" w:rsidP="00F542AD">
      <w:pPr>
        <w:spacing w:before="240" w:after="240" w:afterAutospacing="0"/>
        <w:rPr>
          <w:rFonts w:eastAsia="ＭＳ 明朝"/>
          <w:lang w:val="en-US"/>
        </w:rPr>
      </w:pPr>
    </w:p>
    <w:p w:rsidR="002877C2" w:rsidRDefault="00A42933" w:rsidP="00A42933">
      <w:pPr>
        <w:pStyle w:val="Heading1"/>
        <w:spacing w:after="180"/>
        <w:rPr>
          <w:lang w:val="en-US"/>
        </w:rPr>
      </w:pPr>
      <w:r w:rsidRPr="007E0489">
        <w:rPr>
          <w:lang w:val="en-US"/>
        </w:rPr>
        <w:t>Discussions</w:t>
      </w:r>
    </w:p>
    <w:p w:rsidR="00670F7F" w:rsidRDefault="006F702F" w:rsidP="006F702F">
      <w:pPr>
        <w:rPr>
          <w:lang w:val="en-US"/>
        </w:rPr>
      </w:pPr>
      <w:r>
        <w:rPr>
          <w:rFonts w:hint="eastAsia"/>
          <w:lang w:val="en-US"/>
        </w:rPr>
        <w:t xml:space="preserve">According to the agreements and working assumptions, </w:t>
      </w:r>
      <w:r w:rsidR="00212C32">
        <w:rPr>
          <w:lang w:val="en-US"/>
        </w:rPr>
        <w:t>one</w:t>
      </w:r>
      <w:r>
        <w:rPr>
          <w:lang w:val="en-US"/>
        </w:rPr>
        <w:t xml:space="preserve"> remaining issues </w:t>
      </w:r>
      <w:r w:rsidR="00212C32">
        <w:rPr>
          <w:lang w:val="en-US"/>
        </w:rPr>
        <w:t xml:space="preserve">is how to indicate </w:t>
      </w:r>
      <w:r w:rsidR="00386412">
        <w:rPr>
          <w:lang w:val="en-US"/>
        </w:rPr>
        <w:t>the actually transmitted SS blocks via RMSI.</w:t>
      </w:r>
    </w:p>
    <w:p w:rsidR="008D428C" w:rsidRPr="008D428C" w:rsidRDefault="008D428C" w:rsidP="008D428C">
      <w:pPr>
        <w:pStyle w:val="ListParagraph"/>
        <w:numPr>
          <w:ilvl w:val="0"/>
          <w:numId w:val="11"/>
        </w:numPr>
        <w:ind w:firstLineChars="0"/>
        <w:rPr>
          <w:rFonts w:eastAsiaTheme="minorEastAsia"/>
          <w:lang w:val="en-US"/>
        </w:rPr>
      </w:pPr>
      <w:r>
        <w:rPr>
          <w:rFonts w:eastAsia="ＭＳ 明朝"/>
          <w:lang w:val="en-US"/>
        </w:rPr>
        <w:t>Alt.1</w:t>
      </w:r>
      <w:r w:rsidRPr="00A017CA">
        <w:rPr>
          <w:rFonts w:eastAsia="ＭＳ 明朝"/>
          <w:lang w:val="en-US"/>
        </w:rPr>
        <w:t>: Group-Bitmap + Bitmap in Group</w:t>
      </w:r>
    </w:p>
    <w:p w:rsidR="008D428C" w:rsidRPr="008D428C" w:rsidRDefault="008D428C" w:rsidP="008D428C">
      <w:pPr>
        <w:pStyle w:val="ListParagraph"/>
        <w:numPr>
          <w:ilvl w:val="0"/>
          <w:numId w:val="11"/>
        </w:numPr>
        <w:ind w:firstLineChars="0"/>
        <w:rPr>
          <w:rFonts w:eastAsiaTheme="minorEastAsia"/>
          <w:lang w:val="en-US"/>
        </w:rPr>
      </w:pPr>
      <w:r w:rsidRPr="00A017CA">
        <w:rPr>
          <w:rFonts w:eastAsia="ＭＳ 明朝"/>
          <w:lang w:val="en-US"/>
        </w:rPr>
        <w:t>Alt.2: Group-Bitmap + The number of actually transmitted SS/PBCH block in Group (with fixed starting index of SS/PBCH block)</w:t>
      </w:r>
    </w:p>
    <w:p w:rsidR="008D428C" w:rsidRPr="008D428C" w:rsidRDefault="008D428C" w:rsidP="008D428C">
      <w:pPr>
        <w:pStyle w:val="ListParagraph"/>
        <w:numPr>
          <w:ilvl w:val="0"/>
          <w:numId w:val="11"/>
        </w:numPr>
        <w:ind w:firstLineChars="0"/>
        <w:rPr>
          <w:rFonts w:eastAsiaTheme="minorEastAsia"/>
          <w:lang w:val="en-US"/>
        </w:rPr>
      </w:pPr>
      <w:r w:rsidRPr="00A017CA">
        <w:rPr>
          <w:rFonts w:eastAsia="ＭＳ 明朝"/>
          <w:lang w:val="en-US"/>
        </w:rPr>
        <w:t>Alt.3: Bitmap in Group + The number of actually transmitted Groups (with fixed starting index of Group)</w:t>
      </w:r>
    </w:p>
    <w:p w:rsidR="008D428C" w:rsidRPr="008D428C" w:rsidRDefault="008D428C" w:rsidP="008D428C">
      <w:pPr>
        <w:pStyle w:val="ListParagraph"/>
        <w:numPr>
          <w:ilvl w:val="0"/>
          <w:numId w:val="11"/>
        </w:numPr>
        <w:ind w:firstLineChars="0"/>
        <w:rPr>
          <w:rFonts w:eastAsiaTheme="minorEastAsia"/>
          <w:lang w:val="en-US"/>
        </w:rPr>
      </w:pPr>
      <w:r w:rsidRPr="00A017CA">
        <w:rPr>
          <w:rFonts w:eastAsia="ＭＳ 明朝"/>
          <w:lang w:val="en-US"/>
        </w:rPr>
        <w:t>Alt.4: Group-Bitmap + The number of actually transmitted SS/PBCH block in each Group</w:t>
      </w:r>
    </w:p>
    <w:p w:rsidR="008D428C" w:rsidRPr="008D428C" w:rsidRDefault="008D428C" w:rsidP="008D428C">
      <w:pPr>
        <w:pStyle w:val="ListParagraph"/>
        <w:numPr>
          <w:ilvl w:val="0"/>
          <w:numId w:val="11"/>
        </w:numPr>
        <w:ind w:firstLineChars="0"/>
        <w:rPr>
          <w:rFonts w:eastAsiaTheme="minorEastAsia"/>
          <w:lang w:val="en-US"/>
        </w:rPr>
      </w:pPr>
      <w:r w:rsidRPr="00A017CA">
        <w:rPr>
          <w:rFonts w:eastAsia="ＭＳ 明朝"/>
          <w:lang w:val="en-US"/>
        </w:rPr>
        <w:t>Alt.5: The number of actually transmitted SS/PBCH blocks + starting index + gap between two consecutive SS/PBCH blocks</w:t>
      </w:r>
    </w:p>
    <w:p w:rsidR="008D428C" w:rsidRPr="008179F6" w:rsidRDefault="008D428C" w:rsidP="008D428C">
      <w:pPr>
        <w:pStyle w:val="ListParagraph"/>
        <w:numPr>
          <w:ilvl w:val="0"/>
          <w:numId w:val="11"/>
        </w:numPr>
        <w:ind w:firstLineChars="0"/>
        <w:rPr>
          <w:rFonts w:eastAsiaTheme="minorEastAsia"/>
          <w:lang w:val="en-US"/>
        </w:rPr>
      </w:pPr>
      <w:r w:rsidRPr="00A017CA">
        <w:rPr>
          <w:rFonts w:eastAsia="ＭＳ 明朝"/>
          <w:lang w:val="en-US"/>
        </w:rPr>
        <w:t>Alt.6: Group-Bitmap</w:t>
      </w:r>
    </w:p>
    <w:p w:rsidR="00670F7F" w:rsidRDefault="001E11D6" w:rsidP="006F702F">
      <w:pPr>
        <w:rPr>
          <w:lang w:val="en-US"/>
        </w:rPr>
      </w:pPr>
      <w:r>
        <w:rPr>
          <w:rFonts w:hint="eastAsia"/>
          <w:lang w:val="en-US"/>
        </w:rPr>
        <w:t xml:space="preserve">The discussion point is </w:t>
      </w:r>
      <w:r>
        <w:rPr>
          <w:lang w:val="en-US"/>
        </w:rPr>
        <w:t xml:space="preserve">a tradeoff between flexibility of SS/PBCH block transmission and </w:t>
      </w:r>
      <w:proofErr w:type="spellStart"/>
      <w:r>
        <w:rPr>
          <w:lang w:val="en-US"/>
        </w:rPr>
        <w:t>signalling</w:t>
      </w:r>
      <w:proofErr w:type="spellEnd"/>
      <w:r>
        <w:rPr>
          <w:lang w:val="en-US"/>
        </w:rPr>
        <w:t xml:space="preserve"> overhead in RMSI.</w:t>
      </w:r>
    </w:p>
    <w:tbl>
      <w:tblPr>
        <w:tblStyle w:val="TableGrid"/>
        <w:tblW w:w="0" w:type="auto"/>
        <w:jc w:val="center"/>
        <w:tblLook w:val="04A0"/>
      </w:tblPr>
      <w:tblGrid>
        <w:gridCol w:w="1838"/>
        <w:gridCol w:w="1701"/>
        <w:gridCol w:w="1701"/>
        <w:gridCol w:w="2336"/>
        <w:gridCol w:w="2378"/>
      </w:tblGrid>
      <w:tr w:rsidR="001E11D6" w:rsidRPr="001E11D6" w:rsidTr="00032FE6">
        <w:trPr>
          <w:jc w:val="center"/>
        </w:trPr>
        <w:tc>
          <w:tcPr>
            <w:tcW w:w="1838" w:type="dxa"/>
            <w:vMerge w:val="restart"/>
            <w:vAlign w:val="center"/>
          </w:tcPr>
          <w:p w:rsidR="00000000" w:rsidRDefault="00093724">
            <w:pPr>
              <w:spacing w:after="0" w:afterAutospacing="0"/>
              <w:jc w:val="left"/>
              <w:rPr>
                <w:sz w:val="20"/>
                <w:lang w:val="en-US"/>
              </w:rPr>
            </w:pPr>
          </w:p>
        </w:tc>
        <w:tc>
          <w:tcPr>
            <w:tcW w:w="5738" w:type="dxa"/>
            <w:gridSpan w:val="3"/>
            <w:vAlign w:val="center"/>
          </w:tcPr>
          <w:p w:rsidR="001E11D6" w:rsidRPr="001E11D6" w:rsidRDefault="001E11D6" w:rsidP="002F20FB">
            <w:pPr>
              <w:spacing w:after="0" w:afterAutospacing="0"/>
              <w:jc w:val="center"/>
              <w:rPr>
                <w:sz w:val="20"/>
                <w:lang w:val="en-US"/>
              </w:rPr>
            </w:pPr>
            <w:r w:rsidRPr="001E11D6">
              <w:rPr>
                <w:rFonts w:hint="eastAsia"/>
                <w:sz w:val="20"/>
                <w:lang w:val="en-US"/>
              </w:rPr>
              <w:t>Flexibility of SS/PBCH transmission</w:t>
            </w:r>
          </w:p>
        </w:tc>
        <w:tc>
          <w:tcPr>
            <w:tcW w:w="2378" w:type="dxa"/>
            <w:vMerge w:val="restart"/>
            <w:vAlign w:val="center"/>
          </w:tcPr>
          <w:p w:rsidR="001E11D6" w:rsidRPr="001E11D6" w:rsidRDefault="001E11D6" w:rsidP="002F20FB">
            <w:pPr>
              <w:spacing w:after="0" w:afterAutospacing="0"/>
              <w:jc w:val="center"/>
              <w:rPr>
                <w:sz w:val="20"/>
                <w:lang w:val="en-US"/>
              </w:rPr>
            </w:pPr>
            <w:r w:rsidRPr="001E11D6">
              <w:rPr>
                <w:rFonts w:hint="eastAsia"/>
                <w:sz w:val="20"/>
                <w:lang w:val="en-US"/>
              </w:rPr>
              <w:t>Overhead</w:t>
            </w:r>
          </w:p>
        </w:tc>
      </w:tr>
      <w:tr w:rsidR="001E11D6" w:rsidRPr="001E11D6" w:rsidTr="00032FE6">
        <w:trPr>
          <w:jc w:val="center"/>
        </w:trPr>
        <w:tc>
          <w:tcPr>
            <w:tcW w:w="1838" w:type="dxa"/>
            <w:vMerge/>
            <w:vAlign w:val="center"/>
          </w:tcPr>
          <w:p w:rsidR="00000000" w:rsidRDefault="00093724">
            <w:pPr>
              <w:spacing w:after="0" w:afterAutospacing="0"/>
              <w:jc w:val="left"/>
              <w:rPr>
                <w:sz w:val="20"/>
                <w:lang w:val="en-US"/>
              </w:rPr>
            </w:pPr>
          </w:p>
        </w:tc>
        <w:tc>
          <w:tcPr>
            <w:tcW w:w="1701" w:type="dxa"/>
            <w:vAlign w:val="center"/>
          </w:tcPr>
          <w:p w:rsidR="001E11D6" w:rsidRPr="001E11D6" w:rsidRDefault="001E11D6" w:rsidP="002F20FB">
            <w:pPr>
              <w:spacing w:after="0" w:afterAutospacing="0"/>
              <w:jc w:val="center"/>
              <w:rPr>
                <w:sz w:val="20"/>
                <w:lang w:val="en-US"/>
              </w:rPr>
            </w:pPr>
            <w:r w:rsidRPr="001E11D6">
              <w:rPr>
                <w:rFonts w:hint="eastAsia"/>
                <w:sz w:val="20"/>
                <w:lang w:val="en-US"/>
              </w:rPr>
              <w:t>Within a Group</w:t>
            </w:r>
          </w:p>
        </w:tc>
        <w:tc>
          <w:tcPr>
            <w:tcW w:w="1701" w:type="dxa"/>
            <w:vAlign w:val="center"/>
          </w:tcPr>
          <w:p w:rsidR="001E11D6" w:rsidRPr="001E11D6" w:rsidRDefault="001E11D6" w:rsidP="002F20FB">
            <w:pPr>
              <w:spacing w:after="0" w:afterAutospacing="0"/>
              <w:jc w:val="center"/>
              <w:rPr>
                <w:sz w:val="20"/>
                <w:lang w:val="en-US"/>
              </w:rPr>
            </w:pPr>
            <w:r w:rsidRPr="001E11D6">
              <w:rPr>
                <w:rFonts w:hint="eastAsia"/>
                <w:sz w:val="20"/>
                <w:lang w:val="en-US"/>
              </w:rPr>
              <w:t>Among Groups</w:t>
            </w:r>
          </w:p>
        </w:tc>
        <w:tc>
          <w:tcPr>
            <w:tcW w:w="2336" w:type="dxa"/>
            <w:vAlign w:val="center"/>
          </w:tcPr>
          <w:p w:rsidR="001E11D6" w:rsidRPr="001E11D6" w:rsidRDefault="00390AB9" w:rsidP="00390AB9">
            <w:pPr>
              <w:spacing w:after="0" w:afterAutospacing="0"/>
              <w:jc w:val="center"/>
              <w:rPr>
                <w:sz w:val="20"/>
                <w:lang w:val="en-US"/>
              </w:rPr>
            </w:pPr>
            <w:r>
              <w:rPr>
                <w:sz w:val="20"/>
                <w:lang w:val="en-US"/>
              </w:rPr>
              <w:t>R</w:t>
            </w:r>
            <w:r w:rsidR="001E11D6" w:rsidRPr="001E11D6">
              <w:rPr>
                <w:rFonts w:hint="eastAsia"/>
                <w:sz w:val="20"/>
                <w:lang w:val="en-US"/>
              </w:rPr>
              <w:t>estriction</w:t>
            </w:r>
            <w:r w:rsidR="001E11D6">
              <w:rPr>
                <w:sz w:val="20"/>
                <w:lang w:val="en-US"/>
              </w:rPr>
              <w:t>s</w:t>
            </w:r>
          </w:p>
        </w:tc>
        <w:tc>
          <w:tcPr>
            <w:tcW w:w="2378" w:type="dxa"/>
            <w:vMerge/>
            <w:vAlign w:val="center"/>
          </w:tcPr>
          <w:p w:rsidR="001E11D6" w:rsidRPr="001E11D6" w:rsidRDefault="001E11D6" w:rsidP="002F20FB">
            <w:pPr>
              <w:spacing w:after="0" w:afterAutospacing="0"/>
              <w:rPr>
                <w:sz w:val="20"/>
                <w:lang w:val="en-US"/>
              </w:rPr>
            </w:pPr>
          </w:p>
        </w:tc>
      </w:tr>
      <w:tr w:rsidR="001E11D6" w:rsidRPr="001E11D6" w:rsidTr="00032FE6">
        <w:trPr>
          <w:jc w:val="center"/>
        </w:trPr>
        <w:tc>
          <w:tcPr>
            <w:tcW w:w="1838" w:type="dxa"/>
            <w:vAlign w:val="center"/>
          </w:tcPr>
          <w:p w:rsidR="00000000" w:rsidRDefault="001E11D6">
            <w:pPr>
              <w:spacing w:after="0" w:afterAutospacing="0"/>
              <w:jc w:val="left"/>
              <w:rPr>
                <w:sz w:val="20"/>
                <w:lang w:val="en-US"/>
              </w:rPr>
            </w:pPr>
            <w:r w:rsidRPr="001E11D6">
              <w:rPr>
                <w:rFonts w:hint="eastAsia"/>
                <w:sz w:val="20"/>
                <w:lang w:val="en-US"/>
              </w:rPr>
              <w:t>Alt</w:t>
            </w:r>
            <w:r w:rsidRPr="001E11D6">
              <w:rPr>
                <w:sz w:val="20"/>
                <w:lang w:val="en-US"/>
              </w:rPr>
              <w:t>.</w:t>
            </w:r>
            <w:r w:rsidRPr="001E11D6">
              <w:rPr>
                <w:rFonts w:hint="eastAsia"/>
                <w:sz w:val="20"/>
                <w:lang w:val="en-US"/>
              </w:rPr>
              <w:t xml:space="preserve"> 1</w:t>
            </w:r>
          </w:p>
          <w:p w:rsidR="00000000" w:rsidRDefault="00032FE6">
            <w:pPr>
              <w:spacing w:after="0" w:afterAutospacing="0"/>
              <w:jc w:val="left"/>
              <w:rPr>
                <w:sz w:val="20"/>
                <w:lang w:val="en-US"/>
              </w:rPr>
            </w:pPr>
            <w:r>
              <w:rPr>
                <w:sz w:val="20"/>
                <w:lang w:val="en-US"/>
              </w:rPr>
              <w:t>(</w:t>
            </w:r>
            <w:r w:rsidRPr="00032FE6">
              <w:rPr>
                <w:sz w:val="20"/>
                <w:lang w:val="en-US"/>
              </w:rPr>
              <w:t>Group-Bitmap + Bitmap in Group</w:t>
            </w:r>
            <w:r>
              <w:rPr>
                <w:sz w:val="20"/>
                <w:lang w:val="en-US"/>
              </w:rPr>
              <w:t>)</w:t>
            </w:r>
          </w:p>
        </w:tc>
        <w:tc>
          <w:tcPr>
            <w:tcW w:w="1701" w:type="dxa"/>
            <w:vAlign w:val="center"/>
          </w:tcPr>
          <w:p w:rsidR="00032FE6" w:rsidRDefault="001E11D6" w:rsidP="002F20FB">
            <w:pPr>
              <w:spacing w:after="0" w:afterAutospacing="0"/>
              <w:rPr>
                <w:sz w:val="20"/>
                <w:lang w:val="en-US"/>
              </w:rPr>
            </w:pPr>
            <w:r w:rsidRPr="001E11D6">
              <w:rPr>
                <w:rFonts w:hint="eastAsia"/>
                <w:sz w:val="20"/>
                <w:lang w:val="en-US"/>
              </w:rPr>
              <w:t>High</w:t>
            </w:r>
          </w:p>
          <w:p w:rsidR="001E11D6" w:rsidRPr="001E11D6" w:rsidRDefault="001E11D6" w:rsidP="002F20FB">
            <w:pPr>
              <w:spacing w:after="0" w:afterAutospacing="0"/>
              <w:rPr>
                <w:sz w:val="20"/>
                <w:lang w:val="en-US"/>
              </w:rPr>
            </w:pPr>
            <w:r w:rsidRPr="001E11D6">
              <w:rPr>
                <w:rFonts w:hint="eastAsia"/>
                <w:sz w:val="20"/>
                <w:lang w:val="en-US"/>
              </w:rPr>
              <w:t>(full flexible)</w:t>
            </w:r>
          </w:p>
        </w:tc>
        <w:tc>
          <w:tcPr>
            <w:tcW w:w="1701" w:type="dxa"/>
            <w:vAlign w:val="center"/>
          </w:tcPr>
          <w:p w:rsidR="00032FE6" w:rsidRDefault="001E11D6" w:rsidP="002F20FB">
            <w:pPr>
              <w:spacing w:after="0" w:afterAutospacing="0"/>
              <w:rPr>
                <w:sz w:val="20"/>
                <w:lang w:val="en-US"/>
              </w:rPr>
            </w:pPr>
            <w:r w:rsidRPr="001E11D6">
              <w:rPr>
                <w:rFonts w:hint="eastAsia"/>
                <w:sz w:val="20"/>
                <w:lang w:val="en-US"/>
              </w:rPr>
              <w:t>High</w:t>
            </w:r>
          </w:p>
          <w:p w:rsidR="001E11D6" w:rsidRPr="001E11D6" w:rsidRDefault="001E11D6" w:rsidP="002F20FB">
            <w:pPr>
              <w:spacing w:after="0" w:afterAutospacing="0"/>
              <w:rPr>
                <w:sz w:val="20"/>
                <w:lang w:val="en-US"/>
              </w:rPr>
            </w:pPr>
            <w:r>
              <w:rPr>
                <w:sz w:val="20"/>
                <w:lang w:val="en-US"/>
              </w:rPr>
              <w:t>(full flexible)</w:t>
            </w:r>
          </w:p>
        </w:tc>
        <w:tc>
          <w:tcPr>
            <w:tcW w:w="2336" w:type="dxa"/>
            <w:vAlign w:val="center"/>
          </w:tcPr>
          <w:p w:rsidR="001E11D6" w:rsidRPr="001E11D6" w:rsidRDefault="001E11D6" w:rsidP="002F20FB">
            <w:pPr>
              <w:spacing w:after="0" w:afterAutospacing="0"/>
              <w:rPr>
                <w:sz w:val="20"/>
                <w:lang w:val="en-US"/>
              </w:rPr>
            </w:pPr>
            <w:r>
              <w:rPr>
                <w:rFonts w:hint="eastAsia"/>
                <w:sz w:val="20"/>
                <w:lang w:val="en-US"/>
              </w:rPr>
              <w:t xml:space="preserve">Same </w:t>
            </w:r>
            <w:r>
              <w:rPr>
                <w:sz w:val="20"/>
                <w:lang w:val="en-US"/>
              </w:rPr>
              <w:t>transmission</w:t>
            </w:r>
            <w:r>
              <w:rPr>
                <w:rFonts w:hint="eastAsia"/>
                <w:sz w:val="20"/>
                <w:lang w:val="en-US"/>
              </w:rPr>
              <w:t xml:space="preserve"> pattern </w:t>
            </w:r>
            <w:r>
              <w:rPr>
                <w:sz w:val="20"/>
                <w:lang w:val="en-US"/>
              </w:rPr>
              <w:t xml:space="preserve">in a Group </w:t>
            </w:r>
            <w:r>
              <w:rPr>
                <w:rFonts w:hint="eastAsia"/>
                <w:sz w:val="20"/>
                <w:lang w:val="en-US"/>
              </w:rPr>
              <w:t>is applied to all the Groups</w:t>
            </w:r>
          </w:p>
        </w:tc>
        <w:tc>
          <w:tcPr>
            <w:tcW w:w="2378" w:type="dxa"/>
            <w:vAlign w:val="center"/>
          </w:tcPr>
          <w:p w:rsidR="001E11D6" w:rsidRPr="001E11D6" w:rsidRDefault="001E11D6" w:rsidP="002F20FB">
            <w:pPr>
              <w:spacing w:after="0" w:afterAutospacing="0"/>
              <w:rPr>
                <w:sz w:val="20"/>
                <w:lang w:val="en-US"/>
              </w:rPr>
            </w:pPr>
            <w:r w:rsidRPr="001E11D6">
              <w:rPr>
                <w:sz w:val="20"/>
                <w:lang w:val="en-US"/>
              </w:rPr>
              <w:t>High</w:t>
            </w:r>
          </w:p>
        </w:tc>
      </w:tr>
      <w:tr w:rsidR="001E11D6" w:rsidRPr="001E11D6" w:rsidTr="00032FE6">
        <w:trPr>
          <w:jc w:val="center"/>
        </w:trPr>
        <w:tc>
          <w:tcPr>
            <w:tcW w:w="1838" w:type="dxa"/>
            <w:vAlign w:val="center"/>
          </w:tcPr>
          <w:p w:rsidR="00000000" w:rsidRDefault="001E11D6">
            <w:pPr>
              <w:spacing w:after="0" w:afterAutospacing="0"/>
              <w:jc w:val="left"/>
              <w:rPr>
                <w:sz w:val="20"/>
                <w:lang w:val="en-US"/>
              </w:rPr>
            </w:pPr>
            <w:r w:rsidRPr="001E11D6">
              <w:rPr>
                <w:rFonts w:hint="eastAsia"/>
                <w:sz w:val="20"/>
                <w:lang w:val="en-US"/>
              </w:rPr>
              <w:t>Alt</w:t>
            </w:r>
            <w:r w:rsidRPr="001E11D6">
              <w:rPr>
                <w:sz w:val="20"/>
                <w:lang w:val="en-US"/>
              </w:rPr>
              <w:t>.</w:t>
            </w:r>
            <w:r w:rsidRPr="001E11D6">
              <w:rPr>
                <w:rFonts w:hint="eastAsia"/>
                <w:sz w:val="20"/>
                <w:lang w:val="en-US"/>
              </w:rPr>
              <w:t xml:space="preserve"> 2</w:t>
            </w:r>
          </w:p>
          <w:p w:rsidR="00000000" w:rsidRDefault="00032FE6">
            <w:pPr>
              <w:spacing w:after="0" w:afterAutospacing="0"/>
              <w:jc w:val="left"/>
              <w:rPr>
                <w:sz w:val="20"/>
                <w:lang w:val="en-US"/>
              </w:rPr>
            </w:pPr>
            <w:r>
              <w:rPr>
                <w:sz w:val="20"/>
                <w:lang w:val="en-US"/>
              </w:rPr>
              <w:t>(</w:t>
            </w:r>
            <w:r w:rsidRPr="00032FE6">
              <w:rPr>
                <w:sz w:val="20"/>
                <w:lang w:val="en-US"/>
              </w:rPr>
              <w:t>Group-Bitmap + The number of actually transmitted SS/PBCH block in Group</w:t>
            </w:r>
            <w:r>
              <w:rPr>
                <w:sz w:val="20"/>
                <w:lang w:val="en-US"/>
              </w:rPr>
              <w:t>)</w:t>
            </w:r>
          </w:p>
        </w:tc>
        <w:tc>
          <w:tcPr>
            <w:tcW w:w="1701" w:type="dxa"/>
            <w:vAlign w:val="center"/>
          </w:tcPr>
          <w:p w:rsidR="001E11D6" w:rsidRPr="001E11D6" w:rsidRDefault="00390AB9" w:rsidP="002F20FB">
            <w:pPr>
              <w:spacing w:after="0" w:afterAutospacing="0"/>
              <w:rPr>
                <w:sz w:val="20"/>
                <w:lang w:val="en-US"/>
              </w:rPr>
            </w:pPr>
            <w:r>
              <w:rPr>
                <w:sz w:val="20"/>
                <w:lang w:val="en-US"/>
              </w:rPr>
              <w:t>Middle</w:t>
            </w:r>
          </w:p>
        </w:tc>
        <w:tc>
          <w:tcPr>
            <w:tcW w:w="1701" w:type="dxa"/>
            <w:vAlign w:val="center"/>
          </w:tcPr>
          <w:p w:rsidR="00032FE6" w:rsidRDefault="00390AB9" w:rsidP="00032FE6">
            <w:pPr>
              <w:spacing w:after="0" w:afterAutospacing="0"/>
              <w:rPr>
                <w:sz w:val="20"/>
                <w:lang w:val="en-US"/>
              </w:rPr>
            </w:pPr>
            <w:r w:rsidRPr="001E11D6">
              <w:rPr>
                <w:rFonts w:hint="eastAsia"/>
                <w:sz w:val="20"/>
                <w:lang w:val="en-US"/>
              </w:rPr>
              <w:t>High</w:t>
            </w:r>
          </w:p>
          <w:p w:rsidR="001E11D6" w:rsidRPr="001E11D6" w:rsidRDefault="00390AB9" w:rsidP="00032FE6">
            <w:pPr>
              <w:spacing w:after="0" w:afterAutospacing="0"/>
              <w:rPr>
                <w:sz w:val="20"/>
                <w:lang w:val="en-US"/>
              </w:rPr>
            </w:pPr>
            <w:r>
              <w:rPr>
                <w:sz w:val="20"/>
                <w:lang w:val="en-US"/>
              </w:rPr>
              <w:t>(full flexible)</w:t>
            </w:r>
          </w:p>
        </w:tc>
        <w:tc>
          <w:tcPr>
            <w:tcW w:w="2336" w:type="dxa"/>
            <w:vAlign w:val="center"/>
          </w:tcPr>
          <w:p w:rsidR="002F20FB" w:rsidRDefault="002F20FB" w:rsidP="002F20FB">
            <w:pPr>
              <w:spacing w:after="0" w:afterAutospacing="0"/>
              <w:rPr>
                <w:sz w:val="20"/>
                <w:lang w:val="en-US"/>
              </w:rPr>
            </w:pPr>
            <w:r>
              <w:rPr>
                <w:rFonts w:hint="eastAsia"/>
                <w:sz w:val="20"/>
                <w:lang w:val="en-US"/>
              </w:rPr>
              <w:t xml:space="preserve">Same </w:t>
            </w:r>
            <w:r>
              <w:rPr>
                <w:sz w:val="20"/>
                <w:lang w:val="en-US"/>
              </w:rPr>
              <w:t>transmission</w:t>
            </w:r>
            <w:r>
              <w:rPr>
                <w:rFonts w:hint="eastAsia"/>
                <w:sz w:val="20"/>
                <w:lang w:val="en-US"/>
              </w:rPr>
              <w:t xml:space="preserve"> pattern </w:t>
            </w:r>
            <w:r>
              <w:rPr>
                <w:sz w:val="20"/>
                <w:lang w:val="en-US"/>
              </w:rPr>
              <w:t xml:space="preserve">in a Group </w:t>
            </w:r>
            <w:r>
              <w:rPr>
                <w:rFonts w:hint="eastAsia"/>
                <w:sz w:val="20"/>
                <w:lang w:val="en-US"/>
              </w:rPr>
              <w:t>is applied to all the Groups</w:t>
            </w:r>
            <w:r>
              <w:rPr>
                <w:sz w:val="20"/>
                <w:lang w:val="en-US"/>
              </w:rPr>
              <w:t>.</w:t>
            </w:r>
          </w:p>
          <w:p w:rsidR="001E11D6" w:rsidRPr="002F20FB" w:rsidRDefault="002F20FB" w:rsidP="002F20FB">
            <w:pPr>
              <w:spacing w:after="0" w:afterAutospacing="0"/>
              <w:rPr>
                <w:sz w:val="20"/>
                <w:lang w:val="en-US"/>
              </w:rPr>
            </w:pPr>
            <w:r>
              <w:rPr>
                <w:rFonts w:hint="eastAsia"/>
                <w:sz w:val="20"/>
                <w:lang w:val="en-US"/>
              </w:rPr>
              <w:t xml:space="preserve">SS/PBCH transmission is logically </w:t>
            </w:r>
            <w:r>
              <w:rPr>
                <w:sz w:val="20"/>
                <w:lang w:val="en-US"/>
              </w:rPr>
              <w:t>consecutive</w:t>
            </w:r>
            <w:r>
              <w:rPr>
                <w:rFonts w:hint="eastAsia"/>
                <w:sz w:val="20"/>
                <w:lang w:val="en-US"/>
              </w:rPr>
              <w:t xml:space="preserve"> in each Group</w:t>
            </w:r>
            <w:r>
              <w:rPr>
                <w:sz w:val="20"/>
                <w:lang w:val="en-US"/>
              </w:rPr>
              <w:t>.</w:t>
            </w:r>
          </w:p>
        </w:tc>
        <w:tc>
          <w:tcPr>
            <w:tcW w:w="2378" w:type="dxa"/>
            <w:vAlign w:val="center"/>
          </w:tcPr>
          <w:p w:rsidR="001E11D6" w:rsidRPr="001E11D6" w:rsidRDefault="002F20FB" w:rsidP="002F20FB">
            <w:pPr>
              <w:spacing w:after="0" w:afterAutospacing="0"/>
              <w:rPr>
                <w:sz w:val="20"/>
                <w:lang w:val="en-US"/>
              </w:rPr>
            </w:pPr>
            <w:r>
              <w:rPr>
                <w:rFonts w:hint="eastAsia"/>
                <w:sz w:val="20"/>
                <w:lang w:val="en-US"/>
              </w:rPr>
              <w:t>Middle</w:t>
            </w:r>
          </w:p>
        </w:tc>
      </w:tr>
      <w:tr w:rsidR="001E11D6" w:rsidRPr="001E11D6" w:rsidTr="00032FE6">
        <w:trPr>
          <w:jc w:val="center"/>
        </w:trPr>
        <w:tc>
          <w:tcPr>
            <w:tcW w:w="1838" w:type="dxa"/>
            <w:vAlign w:val="center"/>
          </w:tcPr>
          <w:p w:rsidR="00000000" w:rsidRDefault="001E11D6">
            <w:pPr>
              <w:spacing w:after="0" w:afterAutospacing="0"/>
              <w:jc w:val="left"/>
              <w:rPr>
                <w:sz w:val="20"/>
                <w:lang w:val="en-US"/>
              </w:rPr>
            </w:pPr>
            <w:r w:rsidRPr="001E11D6">
              <w:rPr>
                <w:rFonts w:hint="eastAsia"/>
                <w:sz w:val="20"/>
                <w:lang w:val="en-US"/>
              </w:rPr>
              <w:t>Alt</w:t>
            </w:r>
            <w:r w:rsidRPr="001E11D6">
              <w:rPr>
                <w:sz w:val="20"/>
                <w:lang w:val="en-US"/>
              </w:rPr>
              <w:t>.</w:t>
            </w:r>
            <w:r w:rsidRPr="001E11D6">
              <w:rPr>
                <w:rFonts w:hint="eastAsia"/>
                <w:sz w:val="20"/>
                <w:lang w:val="en-US"/>
              </w:rPr>
              <w:t xml:space="preserve"> 3</w:t>
            </w:r>
          </w:p>
          <w:p w:rsidR="00000000" w:rsidRDefault="00032FE6">
            <w:pPr>
              <w:spacing w:after="0" w:afterAutospacing="0"/>
              <w:jc w:val="left"/>
              <w:rPr>
                <w:sz w:val="20"/>
                <w:lang w:val="en-US"/>
              </w:rPr>
            </w:pPr>
            <w:r>
              <w:rPr>
                <w:sz w:val="20"/>
                <w:lang w:val="en-US"/>
              </w:rPr>
              <w:t>(</w:t>
            </w:r>
            <w:r w:rsidRPr="00032FE6">
              <w:rPr>
                <w:sz w:val="20"/>
                <w:lang w:val="en-US"/>
              </w:rPr>
              <w:t>Bitmap in Group + The number of actually transmitted Groups</w:t>
            </w:r>
            <w:r>
              <w:rPr>
                <w:sz w:val="20"/>
                <w:lang w:val="en-US"/>
              </w:rPr>
              <w:t>)</w:t>
            </w:r>
          </w:p>
        </w:tc>
        <w:tc>
          <w:tcPr>
            <w:tcW w:w="1701" w:type="dxa"/>
            <w:vAlign w:val="center"/>
          </w:tcPr>
          <w:p w:rsidR="00032FE6" w:rsidRDefault="00390AB9" w:rsidP="002F20FB">
            <w:pPr>
              <w:spacing w:after="0" w:afterAutospacing="0"/>
              <w:rPr>
                <w:sz w:val="20"/>
                <w:lang w:val="en-US"/>
              </w:rPr>
            </w:pPr>
            <w:r w:rsidRPr="001E11D6">
              <w:rPr>
                <w:rFonts w:hint="eastAsia"/>
                <w:sz w:val="20"/>
                <w:lang w:val="en-US"/>
              </w:rPr>
              <w:t>High</w:t>
            </w:r>
          </w:p>
          <w:p w:rsidR="001E11D6" w:rsidRPr="001E11D6" w:rsidRDefault="00390AB9" w:rsidP="002F20FB">
            <w:pPr>
              <w:spacing w:after="0" w:afterAutospacing="0"/>
              <w:rPr>
                <w:sz w:val="20"/>
                <w:lang w:val="en-US"/>
              </w:rPr>
            </w:pPr>
            <w:r>
              <w:rPr>
                <w:sz w:val="20"/>
                <w:lang w:val="en-US"/>
              </w:rPr>
              <w:t>(full flexible)</w:t>
            </w:r>
          </w:p>
        </w:tc>
        <w:tc>
          <w:tcPr>
            <w:tcW w:w="1701" w:type="dxa"/>
            <w:vAlign w:val="center"/>
          </w:tcPr>
          <w:p w:rsidR="001E11D6" w:rsidRPr="001E11D6" w:rsidRDefault="00390AB9" w:rsidP="002F20FB">
            <w:pPr>
              <w:spacing w:after="0" w:afterAutospacing="0"/>
              <w:rPr>
                <w:sz w:val="20"/>
                <w:lang w:val="en-US"/>
              </w:rPr>
            </w:pPr>
            <w:r>
              <w:rPr>
                <w:sz w:val="20"/>
                <w:lang w:val="en-US"/>
              </w:rPr>
              <w:t>Middle</w:t>
            </w:r>
          </w:p>
        </w:tc>
        <w:tc>
          <w:tcPr>
            <w:tcW w:w="2336" w:type="dxa"/>
            <w:vAlign w:val="center"/>
          </w:tcPr>
          <w:p w:rsidR="002F20FB" w:rsidRDefault="002F20FB" w:rsidP="002F20FB">
            <w:pPr>
              <w:spacing w:after="0" w:afterAutospacing="0"/>
              <w:rPr>
                <w:sz w:val="20"/>
                <w:lang w:val="en-US"/>
              </w:rPr>
            </w:pPr>
            <w:r>
              <w:rPr>
                <w:rFonts w:hint="eastAsia"/>
                <w:sz w:val="20"/>
                <w:lang w:val="en-US"/>
              </w:rPr>
              <w:t xml:space="preserve">Same </w:t>
            </w:r>
            <w:r>
              <w:rPr>
                <w:sz w:val="20"/>
                <w:lang w:val="en-US"/>
              </w:rPr>
              <w:t>transmission</w:t>
            </w:r>
            <w:r>
              <w:rPr>
                <w:rFonts w:hint="eastAsia"/>
                <w:sz w:val="20"/>
                <w:lang w:val="en-US"/>
              </w:rPr>
              <w:t xml:space="preserve"> pattern </w:t>
            </w:r>
            <w:r>
              <w:rPr>
                <w:sz w:val="20"/>
                <w:lang w:val="en-US"/>
              </w:rPr>
              <w:t xml:space="preserve">in a Group </w:t>
            </w:r>
            <w:r>
              <w:rPr>
                <w:rFonts w:hint="eastAsia"/>
                <w:sz w:val="20"/>
                <w:lang w:val="en-US"/>
              </w:rPr>
              <w:t>is applied to all the Groups</w:t>
            </w:r>
            <w:r>
              <w:rPr>
                <w:sz w:val="20"/>
                <w:lang w:val="en-US"/>
              </w:rPr>
              <w:t>.</w:t>
            </w:r>
          </w:p>
          <w:p w:rsidR="001E11D6" w:rsidRPr="001E11D6" w:rsidRDefault="002F20FB" w:rsidP="002F20FB">
            <w:pPr>
              <w:spacing w:after="0" w:afterAutospacing="0"/>
              <w:rPr>
                <w:sz w:val="20"/>
                <w:lang w:val="en-US"/>
              </w:rPr>
            </w:pPr>
            <w:r>
              <w:rPr>
                <w:sz w:val="20"/>
                <w:lang w:val="en-US"/>
              </w:rPr>
              <w:t>Transmission of g</w:t>
            </w:r>
            <w:r>
              <w:rPr>
                <w:rFonts w:hint="eastAsia"/>
                <w:sz w:val="20"/>
                <w:lang w:val="en-US"/>
              </w:rPr>
              <w:t xml:space="preserve">roups is logically </w:t>
            </w:r>
            <w:r>
              <w:rPr>
                <w:sz w:val="20"/>
                <w:lang w:val="en-US"/>
              </w:rPr>
              <w:t>consecutive.</w:t>
            </w:r>
          </w:p>
        </w:tc>
        <w:tc>
          <w:tcPr>
            <w:tcW w:w="2378" w:type="dxa"/>
            <w:vAlign w:val="center"/>
          </w:tcPr>
          <w:p w:rsidR="001E11D6" w:rsidRPr="001E11D6" w:rsidRDefault="00390AB9" w:rsidP="002F20FB">
            <w:pPr>
              <w:spacing w:after="0" w:afterAutospacing="0"/>
              <w:rPr>
                <w:sz w:val="20"/>
                <w:lang w:val="en-US"/>
              </w:rPr>
            </w:pPr>
            <w:r>
              <w:rPr>
                <w:rFonts w:hint="eastAsia"/>
                <w:sz w:val="20"/>
                <w:lang w:val="en-US"/>
              </w:rPr>
              <w:t>Middle</w:t>
            </w:r>
          </w:p>
        </w:tc>
      </w:tr>
      <w:tr w:rsidR="001E11D6" w:rsidRPr="001E11D6" w:rsidTr="00032FE6">
        <w:trPr>
          <w:jc w:val="center"/>
        </w:trPr>
        <w:tc>
          <w:tcPr>
            <w:tcW w:w="1838" w:type="dxa"/>
            <w:vAlign w:val="center"/>
          </w:tcPr>
          <w:p w:rsidR="00000000" w:rsidRDefault="001E11D6">
            <w:pPr>
              <w:spacing w:after="0" w:afterAutospacing="0"/>
              <w:jc w:val="left"/>
              <w:rPr>
                <w:sz w:val="20"/>
                <w:lang w:val="en-US"/>
              </w:rPr>
            </w:pPr>
            <w:r w:rsidRPr="001E11D6">
              <w:rPr>
                <w:rFonts w:hint="eastAsia"/>
                <w:sz w:val="20"/>
                <w:lang w:val="en-US"/>
              </w:rPr>
              <w:t>Alt</w:t>
            </w:r>
            <w:r w:rsidRPr="001E11D6">
              <w:rPr>
                <w:sz w:val="20"/>
                <w:lang w:val="en-US"/>
              </w:rPr>
              <w:t>.</w:t>
            </w:r>
            <w:r w:rsidRPr="001E11D6">
              <w:rPr>
                <w:rFonts w:hint="eastAsia"/>
                <w:sz w:val="20"/>
                <w:lang w:val="en-US"/>
              </w:rPr>
              <w:t xml:space="preserve"> 4</w:t>
            </w:r>
          </w:p>
          <w:p w:rsidR="00000000" w:rsidRDefault="00032FE6">
            <w:pPr>
              <w:spacing w:after="0" w:afterAutospacing="0"/>
              <w:jc w:val="left"/>
              <w:rPr>
                <w:sz w:val="20"/>
                <w:lang w:val="en-US"/>
              </w:rPr>
            </w:pPr>
            <w:r>
              <w:rPr>
                <w:sz w:val="20"/>
                <w:lang w:val="en-US"/>
              </w:rPr>
              <w:t>(</w:t>
            </w:r>
            <w:r w:rsidRPr="00032FE6">
              <w:rPr>
                <w:sz w:val="20"/>
                <w:lang w:val="en-US"/>
              </w:rPr>
              <w:t xml:space="preserve">Group-Bitmap + The number of </w:t>
            </w:r>
            <w:r w:rsidRPr="00032FE6">
              <w:rPr>
                <w:sz w:val="20"/>
                <w:lang w:val="en-US"/>
              </w:rPr>
              <w:lastRenderedPageBreak/>
              <w:t>actually transmitted SS/PBCH block in each Group</w:t>
            </w:r>
            <w:r>
              <w:rPr>
                <w:sz w:val="20"/>
                <w:lang w:val="en-US"/>
              </w:rPr>
              <w:t>)</w:t>
            </w:r>
          </w:p>
        </w:tc>
        <w:tc>
          <w:tcPr>
            <w:tcW w:w="1701" w:type="dxa"/>
            <w:vAlign w:val="center"/>
          </w:tcPr>
          <w:p w:rsidR="001E11D6" w:rsidRPr="001E11D6" w:rsidRDefault="00390AB9" w:rsidP="002F20FB">
            <w:pPr>
              <w:spacing w:after="0" w:afterAutospacing="0"/>
              <w:rPr>
                <w:sz w:val="20"/>
                <w:lang w:val="en-US"/>
              </w:rPr>
            </w:pPr>
            <w:r>
              <w:rPr>
                <w:rFonts w:hint="eastAsia"/>
                <w:sz w:val="20"/>
                <w:lang w:val="en-US"/>
              </w:rPr>
              <w:lastRenderedPageBreak/>
              <w:t>Middle</w:t>
            </w:r>
          </w:p>
        </w:tc>
        <w:tc>
          <w:tcPr>
            <w:tcW w:w="1701" w:type="dxa"/>
            <w:vAlign w:val="center"/>
          </w:tcPr>
          <w:p w:rsidR="00032FE6" w:rsidRDefault="00390AB9" w:rsidP="00032FE6">
            <w:pPr>
              <w:spacing w:after="0" w:afterAutospacing="0"/>
              <w:rPr>
                <w:sz w:val="20"/>
                <w:lang w:val="en-US"/>
              </w:rPr>
            </w:pPr>
            <w:r w:rsidRPr="001E11D6">
              <w:rPr>
                <w:rFonts w:hint="eastAsia"/>
                <w:sz w:val="20"/>
                <w:lang w:val="en-US"/>
              </w:rPr>
              <w:t>High</w:t>
            </w:r>
          </w:p>
          <w:p w:rsidR="001E11D6" w:rsidRPr="001E11D6" w:rsidRDefault="00390AB9" w:rsidP="00032FE6">
            <w:pPr>
              <w:spacing w:after="0" w:afterAutospacing="0"/>
              <w:rPr>
                <w:sz w:val="20"/>
                <w:lang w:val="en-US"/>
              </w:rPr>
            </w:pPr>
            <w:r>
              <w:rPr>
                <w:sz w:val="20"/>
                <w:lang w:val="en-US"/>
              </w:rPr>
              <w:t>(full flexible)</w:t>
            </w:r>
          </w:p>
        </w:tc>
        <w:tc>
          <w:tcPr>
            <w:tcW w:w="2336" w:type="dxa"/>
            <w:vAlign w:val="center"/>
          </w:tcPr>
          <w:p w:rsidR="00390AB9" w:rsidRPr="001E11D6" w:rsidRDefault="00390AB9" w:rsidP="002F20FB">
            <w:pPr>
              <w:spacing w:after="0" w:afterAutospacing="0"/>
              <w:rPr>
                <w:sz w:val="20"/>
                <w:lang w:val="en-US"/>
              </w:rPr>
            </w:pPr>
            <w:r>
              <w:rPr>
                <w:rFonts w:hint="eastAsia"/>
                <w:sz w:val="20"/>
                <w:lang w:val="en-US"/>
              </w:rPr>
              <w:t xml:space="preserve">SS/PBCH transmission is logically </w:t>
            </w:r>
            <w:r>
              <w:rPr>
                <w:sz w:val="20"/>
                <w:lang w:val="en-US"/>
              </w:rPr>
              <w:t>consecutive</w:t>
            </w:r>
            <w:r>
              <w:rPr>
                <w:rFonts w:hint="eastAsia"/>
                <w:sz w:val="20"/>
                <w:lang w:val="en-US"/>
              </w:rPr>
              <w:t xml:space="preserve"> in each Group</w:t>
            </w:r>
            <w:r>
              <w:rPr>
                <w:sz w:val="20"/>
                <w:lang w:val="en-US"/>
              </w:rPr>
              <w:t>.</w:t>
            </w:r>
          </w:p>
        </w:tc>
        <w:tc>
          <w:tcPr>
            <w:tcW w:w="2378" w:type="dxa"/>
            <w:vAlign w:val="center"/>
          </w:tcPr>
          <w:p w:rsidR="00390AB9" w:rsidRDefault="00390AB9" w:rsidP="002F20FB">
            <w:pPr>
              <w:spacing w:after="0" w:afterAutospacing="0"/>
              <w:rPr>
                <w:sz w:val="20"/>
                <w:lang w:val="en-US"/>
              </w:rPr>
            </w:pPr>
            <w:r>
              <w:rPr>
                <w:rFonts w:hint="eastAsia"/>
                <w:sz w:val="20"/>
                <w:lang w:val="en-US"/>
              </w:rPr>
              <w:t xml:space="preserve">Middle </w:t>
            </w:r>
            <w:r>
              <w:rPr>
                <w:sz w:val="20"/>
                <w:lang w:val="en-US"/>
              </w:rPr>
              <w:t>–</w:t>
            </w:r>
            <w:r>
              <w:rPr>
                <w:rFonts w:hint="eastAsia"/>
                <w:sz w:val="20"/>
                <w:lang w:val="en-US"/>
              </w:rPr>
              <w:t xml:space="preserve"> High</w:t>
            </w:r>
          </w:p>
          <w:p w:rsidR="00390AB9" w:rsidRPr="001E11D6" w:rsidRDefault="00390AB9" w:rsidP="002F20FB">
            <w:pPr>
              <w:spacing w:after="0" w:afterAutospacing="0"/>
              <w:rPr>
                <w:sz w:val="20"/>
                <w:lang w:val="en-US"/>
              </w:rPr>
            </w:pPr>
            <w:r>
              <w:rPr>
                <w:sz w:val="20"/>
                <w:lang w:val="en-US"/>
              </w:rPr>
              <w:t>(</w:t>
            </w:r>
            <w:r>
              <w:rPr>
                <w:rFonts w:hint="eastAsia"/>
                <w:sz w:val="20"/>
                <w:lang w:val="en-US"/>
              </w:rPr>
              <w:t>If the same Tx pattern within a group is ap</w:t>
            </w:r>
            <w:r w:rsidR="00595681">
              <w:rPr>
                <w:rFonts w:hint="eastAsia"/>
                <w:sz w:val="20"/>
                <w:lang w:val="en-US"/>
              </w:rPr>
              <w:t xml:space="preserve">plied, </w:t>
            </w:r>
            <w:r w:rsidR="00595681">
              <w:rPr>
                <w:rFonts w:hint="eastAsia"/>
                <w:sz w:val="20"/>
                <w:lang w:val="en-US"/>
              </w:rPr>
              <w:lastRenderedPageBreak/>
              <w:t xml:space="preserve">the overhead is the same as Alt. </w:t>
            </w:r>
            <w:r w:rsidR="00595681">
              <w:rPr>
                <w:sz w:val="20"/>
                <w:lang w:val="en-US"/>
              </w:rPr>
              <w:t>2</w:t>
            </w:r>
            <w:r>
              <w:rPr>
                <w:sz w:val="20"/>
                <w:lang w:val="en-US"/>
              </w:rPr>
              <w:t>)</w:t>
            </w:r>
          </w:p>
        </w:tc>
      </w:tr>
      <w:tr w:rsidR="001E11D6" w:rsidRPr="001E11D6" w:rsidTr="00032FE6">
        <w:trPr>
          <w:jc w:val="center"/>
        </w:trPr>
        <w:tc>
          <w:tcPr>
            <w:tcW w:w="1838" w:type="dxa"/>
            <w:vAlign w:val="center"/>
          </w:tcPr>
          <w:p w:rsidR="00000000" w:rsidRDefault="001E11D6">
            <w:pPr>
              <w:spacing w:after="0" w:afterAutospacing="0"/>
              <w:jc w:val="left"/>
              <w:rPr>
                <w:sz w:val="20"/>
                <w:lang w:val="en-US"/>
              </w:rPr>
            </w:pPr>
            <w:r w:rsidRPr="001E11D6">
              <w:rPr>
                <w:rFonts w:hint="eastAsia"/>
                <w:sz w:val="20"/>
                <w:lang w:val="en-US"/>
              </w:rPr>
              <w:lastRenderedPageBreak/>
              <w:t>Alt</w:t>
            </w:r>
            <w:r w:rsidRPr="001E11D6">
              <w:rPr>
                <w:sz w:val="20"/>
                <w:lang w:val="en-US"/>
              </w:rPr>
              <w:t>.</w:t>
            </w:r>
            <w:r w:rsidRPr="001E11D6">
              <w:rPr>
                <w:rFonts w:hint="eastAsia"/>
                <w:sz w:val="20"/>
                <w:lang w:val="en-US"/>
              </w:rPr>
              <w:t xml:space="preserve"> 5</w:t>
            </w:r>
          </w:p>
          <w:p w:rsidR="00000000" w:rsidRDefault="00032FE6">
            <w:pPr>
              <w:spacing w:after="0" w:afterAutospacing="0"/>
              <w:jc w:val="left"/>
              <w:rPr>
                <w:sz w:val="20"/>
                <w:lang w:val="en-US"/>
              </w:rPr>
            </w:pPr>
            <w:r>
              <w:rPr>
                <w:sz w:val="20"/>
                <w:lang w:val="en-US"/>
              </w:rPr>
              <w:t>(</w:t>
            </w:r>
            <w:r w:rsidRPr="00032FE6">
              <w:rPr>
                <w:sz w:val="20"/>
                <w:lang w:val="en-US"/>
              </w:rPr>
              <w:t>The number of actually transmitted SS/PBCH blocks + starting index + gap between two consecutive SS/PBCH blocks</w:t>
            </w:r>
            <w:r>
              <w:rPr>
                <w:sz w:val="20"/>
                <w:lang w:val="en-US"/>
              </w:rPr>
              <w:t>)</w:t>
            </w:r>
          </w:p>
        </w:tc>
        <w:tc>
          <w:tcPr>
            <w:tcW w:w="1701" w:type="dxa"/>
            <w:shd w:val="clear" w:color="auto" w:fill="auto"/>
            <w:vAlign w:val="center"/>
          </w:tcPr>
          <w:p w:rsidR="001E11D6" w:rsidRPr="00ED4EBB" w:rsidRDefault="009D74E1" w:rsidP="002F20FB">
            <w:pPr>
              <w:spacing w:after="0" w:afterAutospacing="0"/>
              <w:rPr>
                <w:sz w:val="20"/>
                <w:lang w:val="en-US"/>
              </w:rPr>
            </w:pPr>
            <w:r>
              <w:rPr>
                <w:rFonts w:hint="eastAsia"/>
                <w:sz w:val="20"/>
                <w:lang w:val="en-US"/>
              </w:rPr>
              <w:t>Slightly high</w:t>
            </w:r>
          </w:p>
        </w:tc>
        <w:tc>
          <w:tcPr>
            <w:tcW w:w="1701" w:type="dxa"/>
            <w:shd w:val="clear" w:color="auto" w:fill="auto"/>
            <w:vAlign w:val="center"/>
          </w:tcPr>
          <w:p w:rsidR="001E11D6" w:rsidRPr="00ED4EBB" w:rsidRDefault="009D74E1" w:rsidP="002F20FB">
            <w:pPr>
              <w:spacing w:after="0" w:afterAutospacing="0"/>
              <w:rPr>
                <w:sz w:val="20"/>
                <w:lang w:val="en-US"/>
              </w:rPr>
            </w:pPr>
            <w:r>
              <w:rPr>
                <w:rFonts w:hint="eastAsia"/>
                <w:sz w:val="20"/>
                <w:lang w:val="en-US"/>
              </w:rPr>
              <w:t>Slightly high</w:t>
            </w:r>
          </w:p>
        </w:tc>
        <w:tc>
          <w:tcPr>
            <w:tcW w:w="2336" w:type="dxa"/>
            <w:shd w:val="clear" w:color="auto" w:fill="auto"/>
            <w:vAlign w:val="center"/>
          </w:tcPr>
          <w:p w:rsidR="001E11D6" w:rsidRPr="009D74E1" w:rsidRDefault="0024405E" w:rsidP="004F0A4D">
            <w:pPr>
              <w:spacing w:after="0" w:afterAutospacing="0"/>
              <w:rPr>
                <w:sz w:val="20"/>
                <w:lang w:val="en-US"/>
              </w:rPr>
            </w:pPr>
            <w:r>
              <w:rPr>
                <w:sz w:val="20"/>
                <w:lang w:val="en-US"/>
              </w:rPr>
              <w:t xml:space="preserve">The interval of all of SS/PBCH transmission within a SS burst set is </w:t>
            </w:r>
            <w:r w:rsidR="004F0A4D">
              <w:rPr>
                <w:sz w:val="20"/>
                <w:lang w:val="en-US"/>
              </w:rPr>
              <w:t>constant</w:t>
            </w:r>
            <w:bookmarkStart w:id="7" w:name="_GoBack"/>
            <w:bookmarkEnd w:id="7"/>
          </w:p>
        </w:tc>
        <w:tc>
          <w:tcPr>
            <w:tcW w:w="2378" w:type="dxa"/>
            <w:vAlign w:val="center"/>
          </w:tcPr>
          <w:p w:rsidR="001E11D6" w:rsidRPr="001E11D6" w:rsidRDefault="00595681" w:rsidP="002F20FB">
            <w:pPr>
              <w:spacing w:after="0" w:afterAutospacing="0"/>
              <w:rPr>
                <w:sz w:val="20"/>
                <w:lang w:val="en-US"/>
              </w:rPr>
            </w:pPr>
            <w:r>
              <w:rPr>
                <w:rFonts w:hint="eastAsia"/>
                <w:sz w:val="20"/>
                <w:lang w:val="en-US"/>
              </w:rPr>
              <w:t>Slightly high</w:t>
            </w:r>
          </w:p>
        </w:tc>
      </w:tr>
      <w:tr w:rsidR="001E11D6" w:rsidRPr="001E11D6" w:rsidTr="00032FE6">
        <w:trPr>
          <w:jc w:val="center"/>
        </w:trPr>
        <w:tc>
          <w:tcPr>
            <w:tcW w:w="1838" w:type="dxa"/>
            <w:vAlign w:val="center"/>
          </w:tcPr>
          <w:p w:rsidR="00000000" w:rsidRDefault="001E11D6">
            <w:pPr>
              <w:spacing w:after="0" w:afterAutospacing="0"/>
              <w:jc w:val="left"/>
              <w:rPr>
                <w:sz w:val="20"/>
                <w:lang w:val="en-US"/>
              </w:rPr>
            </w:pPr>
            <w:r w:rsidRPr="001E11D6">
              <w:rPr>
                <w:rFonts w:hint="eastAsia"/>
                <w:sz w:val="20"/>
                <w:lang w:val="en-US"/>
              </w:rPr>
              <w:t>Alt</w:t>
            </w:r>
            <w:r w:rsidRPr="001E11D6">
              <w:rPr>
                <w:sz w:val="20"/>
                <w:lang w:val="en-US"/>
              </w:rPr>
              <w:t>.</w:t>
            </w:r>
            <w:r w:rsidRPr="001E11D6">
              <w:rPr>
                <w:rFonts w:hint="eastAsia"/>
                <w:sz w:val="20"/>
                <w:lang w:val="en-US"/>
              </w:rPr>
              <w:t xml:space="preserve"> 6</w:t>
            </w:r>
          </w:p>
          <w:p w:rsidR="00000000" w:rsidRDefault="00032FE6">
            <w:pPr>
              <w:spacing w:after="0" w:afterAutospacing="0"/>
              <w:jc w:val="left"/>
              <w:rPr>
                <w:sz w:val="20"/>
                <w:lang w:val="en-US"/>
              </w:rPr>
            </w:pPr>
            <w:r>
              <w:rPr>
                <w:rFonts w:hint="eastAsia"/>
                <w:sz w:val="20"/>
                <w:lang w:val="en-US"/>
              </w:rPr>
              <w:t>(</w:t>
            </w:r>
            <w:r>
              <w:rPr>
                <w:sz w:val="20"/>
                <w:lang w:val="en-US"/>
              </w:rPr>
              <w:t>Group bitmap</w:t>
            </w:r>
            <w:r>
              <w:rPr>
                <w:rFonts w:hint="eastAsia"/>
                <w:sz w:val="20"/>
                <w:lang w:val="en-US"/>
              </w:rPr>
              <w:t>)</w:t>
            </w:r>
          </w:p>
        </w:tc>
        <w:tc>
          <w:tcPr>
            <w:tcW w:w="1701" w:type="dxa"/>
            <w:vAlign w:val="center"/>
          </w:tcPr>
          <w:p w:rsidR="001E11D6" w:rsidRPr="001E11D6" w:rsidRDefault="00390AB9" w:rsidP="002F20FB">
            <w:pPr>
              <w:spacing w:after="0" w:afterAutospacing="0"/>
              <w:rPr>
                <w:sz w:val="20"/>
                <w:lang w:val="en-US"/>
              </w:rPr>
            </w:pPr>
            <w:r>
              <w:rPr>
                <w:rFonts w:hint="eastAsia"/>
                <w:sz w:val="20"/>
                <w:lang w:val="en-US"/>
              </w:rPr>
              <w:t>Low</w:t>
            </w:r>
          </w:p>
        </w:tc>
        <w:tc>
          <w:tcPr>
            <w:tcW w:w="1701" w:type="dxa"/>
            <w:vAlign w:val="center"/>
          </w:tcPr>
          <w:p w:rsidR="00032FE6" w:rsidRDefault="00390AB9" w:rsidP="00032FE6">
            <w:pPr>
              <w:spacing w:after="0" w:afterAutospacing="0"/>
              <w:rPr>
                <w:sz w:val="20"/>
                <w:lang w:val="en-US"/>
              </w:rPr>
            </w:pPr>
            <w:r w:rsidRPr="001E11D6">
              <w:rPr>
                <w:rFonts w:hint="eastAsia"/>
                <w:sz w:val="20"/>
                <w:lang w:val="en-US"/>
              </w:rPr>
              <w:t>High</w:t>
            </w:r>
          </w:p>
          <w:p w:rsidR="001E11D6" w:rsidRPr="001E11D6" w:rsidRDefault="00390AB9" w:rsidP="00032FE6">
            <w:pPr>
              <w:spacing w:after="0" w:afterAutospacing="0"/>
              <w:rPr>
                <w:sz w:val="20"/>
                <w:lang w:val="en-US"/>
              </w:rPr>
            </w:pPr>
            <w:r>
              <w:rPr>
                <w:sz w:val="20"/>
                <w:lang w:val="en-US"/>
              </w:rPr>
              <w:t>(full flexible)</w:t>
            </w:r>
          </w:p>
        </w:tc>
        <w:tc>
          <w:tcPr>
            <w:tcW w:w="2336" w:type="dxa"/>
            <w:vAlign w:val="center"/>
          </w:tcPr>
          <w:p w:rsidR="001E11D6" w:rsidRDefault="00390AB9" w:rsidP="002F20FB">
            <w:pPr>
              <w:spacing w:after="0" w:afterAutospacing="0"/>
              <w:rPr>
                <w:sz w:val="20"/>
                <w:lang w:val="en-US"/>
              </w:rPr>
            </w:pPr>
            <w:r>
              <w:rPr>
                <w:rFonts w:hint="eastAsia"/>
                <w:sz w:val="20"/>
                <w:lang w:val="en-US"/>
              </w:rPr>
              <w:t xml:space="preserve">Same </w:t>
            </w:r>
            <w:r>
              <w:rPr>
                <w:sz w:val="20"/>
                <w:lang w:val="en-US"/>
              </w:rPr>
              <w:t>transmission</w:t>
            </w:r>
            <w:r>
              <w:rPr>
                <w:rFonts w:hint="eastAsia"/>
                <w:sz w:val="20"/>
                <w:lang w:val="en-US"/>
              </w:rPr>
              <w:t xml:space="preserve"> pattern </w:t>
            </w:r>
            <w:r>
              <w:rPr>
                <w:sz w:val="20"/>
                <w:lang w:val="en-US"/>
              </w:rPr>
              <w:t xml:space="preserve">in a Group </w:t>
            </w:r>
            <w:r>
              <w:rPr>
                <w:rFonts w:hint="eastAsia"/>
                <w:sz w:val="20"/>
                <w:lang w:val="en-US"/>
              </w:rPr>
              <w:t>is applied to all the Groups</w:t>
            </w:r>
            <w:r>
              <w:rPr>
                <w:sz w:val="20"/>
                <w:lang w:val="en-US"/>
              </w:rPr>
              <w:t>.</w:t>
            </w:r>
          </w:p>
          <w:p w:rsidR="00390AB9" w:rsidRPr="001E11D6" w:rsidRDefault="00390AB9" w:rsidP="00390AB9">
            <w:pPr>
              <w:spacing w:after="0" w:afterAutospacing="0"/>
              <w:rPr>
                <w:sz w:val="20"/>
                <w:lang w:val="en-US"/>
              </w:rPr>
            </w:pPr>
            <w:r>
              <w:rPr>
                <w:rFonts w:hint="eastAsia"/>
                <w:sz w:val="20"/>
                <w:lang w:val="en-US"/>
              </w:rPr>
              <w:t xml:space="preserve">All the SS/PBCH blocks </w:t>
            </w:r>
            <w:r>
              <w:rPr>
                <w:sz w:val="20"/>
                <w:lang w:val="en-US"/>
              </w:rPr>
              <w:t>are transmitted or any S</w:t>
            </w:r>
            <w:r>
              <w:rPr>
                <w:rFonts w:hint="eastAsia"/>
                <w:sz w:val="20"/>
                <w:lang w:val="en-US"/>
              </w:rPr>
              <w:t xml:space="preserve">S/PBCH </w:t>
            </w:r>
            <w:proofErr w:type="gramStart"/>
            <w:r>
              <w:rPr>
                <w:rFonts w:hint="eastAsia"/>
                <w:sz w:val="20"/>
                <w:lang w:val="en-US"/>
              </w:rPr>
              <w:t>blocks within a group</w:t>
            </w:r>
            <w:r>
              <w:rPr>
                <w:sz w:val="20"/>
                <w:lang w:val="en-US"/>
              </w:rPr>
              <w:t xml:space="preserve"> is</w:t>
            </w:r>
            <w:proofErr w:type="gramEnd"/>
            <w:r>
              <w:rPr>
                <w:sz w:val="20"/>
                <w:lang w:val="en-US"/>
              </w:rPr>
              <w:t xml:space="preserve"> not transmitted within a Group.</w:t>
            </w:r>
          </w:p>
        </w:tc>
        <w:tc>
          <w:tcPr>
            <w:tcW w:w="2378" w:type="dxa"/>
            <w:vAlign w:val="center"/>
          </w:tcPr>
          <w:p w:rsidR="001E11D6" w:rsidRPr="001E11D6" w:rsidRDefault="00390AB9" w:rsidP="002F20FB">
            <w:pPr>
              <w:spacing w:after="0" w:afterAutospacing="0"/>
              <w:rPr>
                <w:sz w:val="20"/>
                <w:lang w:val="en-US"/>
              </w:rPr>
            </w:pPr>
            <w:r>
              <w:rPr>
                <w:rFonts w:hint="eastAsia"/>
                <w:sz w:val="20"/>
                <w:lang w:val="en-US"/>
              </w:rPr>
              <w:t>Low</w:t>
            </w:r>
          </w:p>
        </w:tc>
      </w:tr>
    </w:tbl>
    <w:p w:rsidR="001E11D6" w:rsidRDefault="001E11D6" w:rsidP="006F702F">
      <w:pPr>
        <w:rPr>
          <w:lang w:val="en-US"/>
        </w:rPr>
      </w:pPr>
    </w:p>
    <w:p w:rsidR="00B77EDB" w:rsidRDefault="00B77EDB" w:rsidP="006F702F">
      <w:pPr>
        <w:rPr>
          <w:lang w:val="en-US"/>
        </w:rPr>
      </w:pPr>
      <w:r>
        <w:rPr>
          <w:lang w:val="en-US"/>
        </w:rPr>
        <w:t xml:space="preserve">Our view is flexibility of transmission of SS/PBCH groups is important not to concentrate the resources which needs rate matching to part of 5 </w:t>
      </w:r>
      <w:proofErr w:type="spellStart"/>
      <w:r>
        <w:rPr>
          <w:lang w:val="en-US"/>
        </w:rPr>
        <w:t>msec</w:t>
      </w:r>
      <w:proofErr w:type="spellEnd"/>
      <w:r w:rsidR="00E53C71">
        <w:rPr>
          <w:lang w:val="en-US"/>
        </w:rPr>
        <w:t xml:space="preserve"> time resource</w:t>
      </w:r>
      <w:r>
        <w:rPr>
          <w:lang w:val="en-US"/>
        </w:rPr>
        <w:t xml:space="preserve">. </w:t>
      </w:r>
      <w:r>
        <w:rPr>
          <w:rFonts w:hint="eastAsia"/>
          <w:lang w:val="en-US"/>
        </w:rPr>
        <w:t>Based on the above analysis, our preference is</w:t>
      </w:r>
      <w:r w:rsidR="00F879D6">
        <w:rPr>
          <w:lang w:val="en-US"/>
        </w:rPr>
        <w:t xml:space="preserve"> Alt. 2 within the above candidates.</w:t>
      </w:r>
    </w:p>
    <w:p w:rsidR="009C43A3" w:rsidRPr="009665DC" w:rsidRDefault="009C43A3" w:rsidP="009C43A3">
      <w:pPr>
        <w:rPr>
          <w:rFonts w:eastAsiaTheme="minorEastAsia"/>
          <w:b/>
          <w:u w:val="single"/>
          <w:lang w:val="en-US"/>
        </w:rPr>
      </w:pPr>
      <w:r>
        <w:rPr>
          <w:rFonts w:eastAsiaTheme="minorEastAsia"/>
          <w:b/>
          <w:u w:val="single"/>
          <w:lang w:val="en-US"/>
        </w:rPr>
        <w:t>Proposal 1</w:t>
      </w:r>
      <w:r w:rsidRPr="009665DC">
        <w:rPr>
          <w:rFonts w:eastAsiaTheme="minorEastAsia" w:hint="eastAsia"/>
          <w:b/>
          <w:u w:val="single"/>
          <w:lang w:val="en-US"/>
        </w:rPr>
        <w:t>:</w:t>
      </w:r>
    </w:p>
    <w:p w:rsidR="009C43A3" w:rsidRPr="008145A4" w:rsidRDefault="009C43A3" w:rsidP="009C43A3">
      <w:pPr>
        <w:pStyle w:val="ListParagraph"/>
        <w:numPr>
          <w:ilvl w:val="0"/>
          <w:numId w:val="11"/>
        </w:numPr>
        <w:ind w:firstLineChars="0"/>
        <w:rPr>
          <w:rFonts w:eastAsiaTheme="minorEastAsia"/>
          <w:lang w:val="en-US"/>
        </w:rPr>
      </w:pPr>
      <w:r>
        <w:rPr>
          <w:rFonts w:eastAsia="ＭＳ 明朝"/>
          <w:lang w:val="en-US"/>
        </w:rPr>
        <w:t xml:space="preserve">The </w:t>
      </w:r>
      <w:r w:rsidR="008145A4">
        <w:rPr>
          <w:rFonts w:eastAsia="ＭＳ 明朝"/>
          <w:lang w:val="en-US"/>
        </w:rPr>
        <w:t xml:space="preserve">following parts of </w:t>
      </w:r>
      <w:r>
        <w:rPr>
          <w:rFonts w:eastAsia="ＭＳ 明朝"/>
          <w:lang w:val="en-US"/>
        </w:rPr>
        <w:t xml:space="preserve">working assumption </w:t>
      </w:r>
      <w:r>
        <w:rPr>
          <w:rFonts w:eastAsia="ＭＳ 明朝" w:hint="eastAsia"/>
          <w:lang w:val="en-US"/>
        </w:rPr>
        <w:t xml:space="preserve">in the RAN1#90 </w:t>
      </w:r>
      <w:r w:rsidR="008145A4">
        <w:rPr>
          <w:rFonts w:eastAsia="ＭＳ 明朝"/>
          <w:lang w:val="en-US"/>
        </w:rPr>
        <w:t xml:space="preserve">are </w:t>
      </w:r>
      <w:r>
        <w:rPr>
          <w:rFonts w:eastAsia="ＭＳ 明朝"/>
          <w:lang w:val="en-US"/>
        </w:rPr>
        <w:t>confirmed</w:t>
      </w:r>
    </w:p>
    <w:p w:rsidR="008145A4" w:rsidRDefault="008145A4" w:rsidP="008145A4">
      <w:pPr>
        <w:numPr>
          <w:ilvl w:val="0"/>
          <w:numId w:val="23"/>
        </w:numPr>
        <w:tabs>
          <w:tab w:val="left" w:pos="1440"/>
        </w:tabs>
        <w:snapToGrid/>
        <w:spacing w:after="0" w:afterAutospacing="0"/>
        <w:rPr>
          <w:rFonts w:eastAsia="ＭＳ 明朝"/>
          <w:lang w:val="en-US"/>
        </w:rPr>
      </w:pPr>
      <w:r w:rsidRPr="005A6074">
        <w:rPr>
          <w:rFonts w:eastAsia="ＭＳ 明朝"/>
          <w:lang w:val="en-US"/>
        </w:rPr>
        <w:t>UE-specific R</w:t>
      </w:r>
      <w:r>
        <w:rPr>
          <w:rFonts w:eastAsia="ＭＳ 明朝"/>
          <w:lang w:val="en-US"/>
        </w:rPr>
        <w:t xml:space="preserve">RC signaling with full bitmap </w:t>
      </w:r>
      <w:r>
        <w:rPr>
          <w:rFonts w:eastAsia="ＭＳ 明朝" w:hint="eastAsia"/>
          <w:lang w:val="en-US"/>
        </w:rPr>
        <w:t>can be</w:t>
      </w:r>
      <w:r w:rsidRPr="005A6074">
        <w:rPr>
          <w:rFonts w:eastAsia="ＭＳ 明朝"/>
          <w:lang w:val="en-US"/>
        </w:rPr>
        <w:t xml:space="preserve"> used for indicating the actually transmitted SS blocks for b</w:t>
      </w:r>
      <w:r>
        <w:rPr>
          <w:rFonts w:eastAsia="ＭＳ 明朝"/>
          <w:lang w:val="en-US"/>
        </w:rPr>
        <w:t>oth sub6GHz and over6GHz cases</w:t>
      </w:r>
    </w:p>
    <w:p w:rsidR="008145A4" w:rsidRPr="00D647BB" w:rsidRDefault="008145A4" w:rsidP="008145A4">
      <w:pPr>
        <w:numPr>
          <w:ilvl w:val="0"/>
          <w:numId w:val="23"/>
        </w:numPr>
        <w:tabs>
          <w:tab w:val="left" w:pos="1440"/>
        </w:tabs>
        <w:snapToGrid/>
        <w:spacing w:after="0" w:afterAutospacing="0"/>
        <w:rPr>
          <w:rFonts w:eastAsia="ＭＳ 明朝"/>
          <w:lang w:val="en-US"/>
        </w:rPr>
      </w:pPr>
      <w:r>
        <w:rPr>
          <w:rFonts w:eastAsia="ＭＳ 明朝" w:hint="eastAsia"/>
          <w:lang w:val="en-US"/>
        </w:rPr>
        <w:t>T</w:t>
      </w:r>
      <w:r>
        <w:rPr>
          <w:rFonts w:eastAsia="ＭＳ 明朝"/>
          <w:lang w:val="en-US"/>
        </w:rPr>
        <w:t>he</w:t>
      </w:r>
      <w:r>
        <w:rPr>
          <w:rFonts w:eastAsia="ＭＳ 明朝" w:hint="eastAsia"/>
          <w:lang w:val="en-US"/>
        </w:rPr>
        <w:t xml:space="preserve"> actually transmitted SS blocks is indicated in RMSI </w:t>
      </w:r>
      <w:r w:rsidRPr="005A6074">
        <w:rPr>
          <w:rFonts w:eastAsia="ＭＳ 明朝"/>
          <w:lang w:val="en-US"/>
        </w:rPr>
        <w:t>for b</w:t>
      </w:r>
      <w:r>
        <w:rPr>
          <w:rFonts w:eastAsia="ＭＳ 明朝"/>
          <w:lang w:val="en-US"/>
        </w:rPr>
        <w:t>oth sub6GHz and over6GHz cases</w:t>
      </w:r>
    </w:p>
    <w:p w:rsidR="008145A4" w:rsidRDefault="008145A4" w:rsidP="008145A4">
      <w:pPr>
        <w:numPr>
          <w:ilvl w:val="0"/>
          <w:numId w:val="23"/>
        </w:numPr>
        <w:snapToGrid/>
        <w:spacing w:after="0" w:afterAutospacing="0"/>
        <w:rPr>
          <w:rFonts w:eastAsia="ＭＳ 明朝"/>
          <w:lang w:val="en-US"/>
        </w:rPr>
      </w:pPr>
      <w:r>
        <w:rPr>
          <w:rFonts w:eastAsia="ＭＳ 明朝" w:hint="eastAsia"/>
          <w:lang w:val="en-US"/>
        </w:rPr>
        <w:t>Indicated resources are reserved for actually transmitted SS blocks</w:t>
      </w:r>
    </w:p>
    <w:p w:rsidR="008145A4" w:rsidRPr="00A84EC8" w:rsidRDefault="008145A4" w:rsidP="008145A4">
      <w:pPr>
        <w:numPr>
          <w:ilvl w:val="1"/>
          <w:numId w:val="23"/>
        </w:numPr>
        <w:snapToGrid/>
        <w:spacing w:after="0" w:afterAutospacing="0"/>
        <w:rPr>
          <w:rFonts w:eastAsia="ＭＳ 明朝"/>
          <w:lang w:val="en-US"/>
        </w:rPr>
      </w:pPr>
      <w:r w:rsidRPr="00F631A5">
        <w:rPr>
          <w:rFonts w:eastAsia="ＭＳ 明朝"/>
          <w:lang w:val="en-US"/>
        </w:rPr>
        <w:t>Data channels are rate matched around actually transmitted SS blocks</w:t>
      </w:r>
    </w:p>
    <w:p w:rsidR="00B77EDB" w:rsidRPr="009665DC" w:rsidRDefault="00B77EDB" w:rsidP="00B77EDB">
      <w:pPr>
        <w:rPr>
          <w:rFonts w:eastAsiaTheme="minorEastAsia"/>
          <w:b/>
          <w:u w:val="single"/>
          <w:lang w:val="en-US"/>
        </w:rPr>
      </w:pPr>
      <w:r>
        <w:rPr>
          <w:rFonts w:eastAsiaTheme="minorEastAsia"/>
          <w:b/>
          <w:u w:val="single"/>
          <w:lang w:val="en-US"/>
        </w:rPr>
        <w:t>Proposal 2</w:t>
      </w:r>
      <w:r w:rsidRPr="009665DC">
        <w:rPr>
          <w:rFonts w:eastAsiaTheme="minorEastAsia" w:hint="eastAsia"/>
          <w:b/>
          <w:u w:val="single"/>
          <w:lang w:val="en-US"/>
        </w:rPr>
        <w:t>:</w:t>
      </w:r>
    </w:p>
    <w:p w:rsidR="00B77EDB" w:rsidRPr="008179F6" w:rsidRDefault="00CE0E72" w:rsidP="00B77EDB">
      <w:pPr>
        <w:pStyle w:val="ListParagraph"/>
        <w:numPr>
          <w:ilvl w:val="0"/>
          <w:numId w:val="11"/>
        </w:numPr>
        <w:ind w:firstLineChars="0"/>
        <w:rPr>
          <w:rFonts w:eastAsiaTheme="minorEastAsia"/>
          <w:lang w:val="en-US"/>
        </w:rPr>
      </w:pPr>
      <w:r>
        <w:rPr>
          <w:rFonts w:eastAsia="ＭＳ 明朝"/>
          <w:lang w:val="en-US"/>
        </w:rPr>
        <w:t>As indication method of actually transmitted SS blocks in</w:t>
      </w:r>
      <w:r w:rsidR="00B77EDB">
        <w:rPr>
          <w:rFonts w:eastAsia="ＭＳ 明朝"/>
          <w:lang w:val="en-US"/>
        </w:rPr>
        <w:t xml:space="preserve"> RMSI</w:t>
      </w:r>
      <w:r>
        <w:rPr>
          <w:rFonts w:eastAsia="ＭＳ 明朝"/>
          <w:lang w:val="en-US"/>
        </w:rPr>
        <w:t xml:space="preserve"> for</w:t>
      </w:r>
      <w:r>
        <w:rPr>
          <w:rFonts w:eastAsia="ＭＳ 明朝" w:hint="eastAsia"/>
          <w:lang w:val="en-US"/>
        </w:rPr>
        <w:t xml:space="preserve"> above 6 GHz case</w:t>
      </w:r>
      <w:r w:rsidR="00B77EDB">
        <w:rPr>
          <w:rFonts w:eastAsia="ＭＳ 明朝"/>
          <w:lang w:val="en-US"/>
        </w:rPr>
        <w:t xml:space="preserve">, </w:t>
      </w:r>
      <w:r w:rsidR="00BA2D21" w:rsidRPr="00A017CA">
        <w:rPr>
          <w:rFonts w:eastAsia="ＭＳ 明朝"/>
          <w:lang w:val="en-US"/>
        </w:rPr>
        <w:t>Group-Bitmap + The number of actually transmitted SS/PBCH block in Group (with fixed starting index of SS/PBCH block)</w:t>
      </w:r>
      <w:r w:rsidR="00B77EDB">
        <w:rPr>
          <w:rFonts w:eastAsia="ＭＳ 明朝"/>
          <w:lang w:val="en-US"/>
        </w:rPr>
        <w:t xml:space="preserve"> is supported</w:t>
      </w:r>
    </w:p>
    <w:p w:rsidR="001747BD" w:rsidRPr="007E0489" w:rsidRDefault="001747BD">
      <w:pPr>
        <w:rPr>
          <w:rFonts w:eastAsiaTheme="minorEastAsia"/>
          <w:lang w:val="en-US"/>
        </w:rPr>
      </w:pPr>
      <w:bookmarkStart w:id="8" w:name="OLE_LINK1"/>
    </w:p>
    <w:p w:rsidR="00BA5AE1" w:rsidRPr="0014090F" w:rsidRDefault="00BA5AE1" w:rsidP="00332CF5">
      <w:pPr>
        <w:pStyle w:val="Heading1"/>
        <w:spacing w:after="180"/>
        <w:rPr>
          <w:lang w:val="en-US"/>
        </w:rPr>
      </w:pPr>
      <w:r w:rsidRPr="0014090F">
        <w:rPr>
          <w:lang w:val="en-US"/>
        </w:rPr>
        <w:t>Conclusion</w:t>
      </w:r>
    </w:p>
    <w:p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rsidR="00CE0E72" w:rsidRPr="009665DC" w:rsidRDefault="00CE0E72" w:rsidP="00CE0E72">
      <w:pPr>
        <w:rPr>
          <w:rFonts w:eastAsiaTheme="minorEastAsia"/>
          <w:b/>
          <w:u w:val="single"/>
          <w:lang w:val="en-US"/>
        </w:rPr>
      </w:pPr>
      <w:r>
        <w:rPr>
          <w:rFonts w:eastAsiaTheme="minorEastAsia"/>
          <w:b/>
          <w:u w:val="single"/>
          <w:lang w:val="en-US"/>
        </w:rPr>
        <w:t>Proposal 1</w:t>
      </w:r>
      <w:r w:rsidRPr="009665DC">
        <w:rPr>
          <w:rFonts w:eastAsiaTheme="minorEastAsia" w:hint="eastAsia"/>
          <w:b/>
          <w:u w:val="single"/>
          <w:lang w:val="en-US"/>
        </w:rPr>
        <w:t>:</w:t>
      </w:r>
    </w:p>
    <w:p w:rsidR="00CE0E72" w:rsidRPr="009F70BA" w:rsidRDefault="00CE0E72" w:rsidP="00CE0E72">
      <w:pPr>
        <w:pStyle w:val="ListParagraph"/>
        <w:numPr>
          <w:ilvl w:val="0"/>
          <w:numId w:val="11"/>
        </w:numPr>
        <w:ind w:firstLineChars="0"/>
        <w:rPr>
          <w:rFonts w:eastAsiaTheme="minorEastAsia"/>
          <w:lang w:val="en-US"/>
        </w:rPr>
      </w:pPr>
      <w:r>
        <w:rPr>
          <w:rFonts w:eastAsia="ＭＳ 明朝"/>
          <w:lang w:val="en-US"/>
        </w:rPr>
        <w:t xml:space="preserve">The following parts of working assumption </w:t>
      </w:r>
      <w:r>
        <w:rPr>
          <w:rFonts w:eastAsia="ＭＳ 明朝" w:hint="eastAsia"/>
          <w:lang w:val="en-US"/>
        </w:rPr>
        <w:t xml:space="preserve">in the RAN1#90 </w:t>
      </w:r>
      <w:r>
        <w:rPr>
          <w:rFonts w:eastAsia="ＭＳ 明朝"/>
          <w:lang w:val="en-US"/>
        </w:rPr>
        <w:t>are confirmed</w:t>
      </w:r>
    </w:p>
    <w:p w:rsidR="00CE0E72" w:rsidRDefault="00CE0E72" w:rsidP="00CE0E72">
      <w:pPr>
        <w:numPr>
          <w:ilvl w:val="0"/>
          <w:numId w:val="23"/>
        </w:numPr>
        <w:tabs>
          <w:tab w:val="left" w:pos="1440"/>
        </w:tabs>
        <w:snapToGrid/>
        <w:spacing w:after="0" w:afterAutospacing="0"/>
        <w:rPr>
          <w:rFonts w:eastAsia="ＭＳ 明朝"/>
          <w:lang w:val="en-US"/>
        </w:rPr>
      </w:pPr>
      <w:r w:rsidRPr="005A6074">
        <w:rPr>
          <w:rFonts w:eastAsia="ＭＳ 明朝"/>
          <w:lang w:val="en-US"/>
        </w:rPr>
        <w:lastRenderedPageBreak/>
        <w:t>UE-specific R</w:t>
      </w:r>
      <w:r>
        <w:rPr>
          <w:rFonts w:eastAsia="ＭＳ 明朝"/>
          <w:lang w:val="en-US"/>
        </w:rPr>
        <w:t xml:space="preserve">RC signaling with full bitmap </w:t>
      </w:r>
      <w:r>
        <w:rPr>
          <w:rFonts w:eastAsia="ＭＳ 明朝" w:hint="eastAsia"/>
          <w:lang w:val="en-US"/>
        </w:rPr>
        <w:t>can be</w:t>
      </w:r>
      <w:r w:rsidRPr="005A6074">
        <w:rPr>
          <w:rFonts w:eastAsia="ＭＳ 明朝"/>
          <w:lang w:val="en-US"/>
        </w:rPr>
        <w:t xml:space="preserve"> used for indicating the actually transmitted SS blocks for b</w:t>
      </w:r>
      <w:r>
        <w:rPr>
          <w:rFonts w:eastAsia="ＭＳ 明朝"/>
          <w:lang w:val="en-US"/>
        </w:rPr>
        <w:t>oth sub6GHz and over6GHz cases</w:t>
      </w:r>
    </w:p>
    <w:p w:rsidR="00CE0E72" w:rsidRPr="00D647BB" w:rsidRDefault="00CE0E72" w:rsidP="00CE0E72">
      <w:pPr>
        <w:numPr>
          <w:ilvl w:val="0"/>
          <w:numId w:val="23"/>
        </w:numPr>
        <w:tabs>
          <w:tab w:val="left" w:pos="1440"/>
        </w:tabs>
        <w:snapToGrid/>
        <w:spacing w:after="0" w:afterAutospacing="0"/>
        <w:rPr>
          <w:rFonts w:eastAsia="ＭＳ 明朝"/>
          <w:lang w:val="en-US"/>
        </w:rPr>
      </w:pPr>
      <w:r>
        <w:rPr>
          <w:rFonts w:eastAsia="ＭＳ 明朝" w:hint="eastAsia"/>
          <w:lang w:val="en-US"/>
        </w:rPr>
        <w:t>T</w:t>
      </w:r>
      <w:r>
        <w:rPr>
          <w:rFonts w:eastAsia="ＭＳ 明朝"/>
          <w:lang w:val="en-US"/>
        </w:rPr>
        <w:t>he</w:t>
      </w:r>
      <w:r>
        <w:rPr>
          <w:rFonts w:eastAsia="ＭＳ 明朝" w:hint="eastAsia"/>
          <w:lang w:val="en-US"/>
        </w:rPr>
        <w:t xml:space="preserve"> actually transmitted SS blocks is indicated in RMSI </w:t>
      </w:r>
      <w:r w:rsidRPr="005A6074">
        <w:rPr>
          <w:rFonts w:eastAsia="ＭＳ 明朝"/>
          <w:lang w:val="en-US"/>
        </w:rPr>
        <w:t>for b</w:t>
      </w:r>
      <w:r>
        <w:rPr>
          <w:rFonts w:eastAsia="ＭＳ 明朝"/>
          <w:lang w:val="en-US"/>
        </w:rPr>
        <w:t>oth sub6GHz and over6GHz cases</w:t>
      </w:r>
    </w:p>
    <w:p w:rsidR="00CE0E72" w:rsidRDefault="00CE0E72" w:rsidP="00CE0E72">
      <w:pPr>
        <w:numPr>
          <w:ilvl w:val="0"/>
          <w:numId w:val="23"/>
        </w:numPr>
        <w:snapToGrid/>
        <w:spacing w:after="0" w:afterAutospacing="0"/>
        <w:rPr>
          <w:rFonts w:eastAsia="ＭＳ 明朝"/>
          <w:lang w:val="en-US"/>
        </w:rPr>
      </w:pPr>
      <w:r>
        <w:rPr>
          <w:rFonts w:eastAsia="ＭＳ 明朝" w:hint="eastAsia"/>
          <w:lang w:val="en-US"/>
        </w:rPr>
        <w:t>Indicated resources are reserved for actually transmitted SS blocks</w:t>
      </w:r>
    </w:p>
    <w:p w:rsidR="00CE0E72" w:rsidRPr="00A84EC8" w:rsidRDefault="00CE0E72" w:rsidP="00CE0E72">
      <w:pPr>
        <w:numPr>
          <w:ilvl w:val="1"/>
          <w:numId w:val="23"/>
        </w:numPr>
        <w:snapToGrid/>
        <w:spacing w:after="0" w:afterAutospacing="0"/>
        <w:rPr>
          <w:rFonts w:eastAsia="ＭＳ 明朝"/>
          <w:lang w:val="en-US"/>
        </w:rPr>
      </w:pPr>
      <w:r w:rsidRPr="00F631A5">
        <w:rPr>
          <w:rFonts w:eastAsia="ＭＳ 明朝"/>
          <w:lang w:val="en-US"/>
        </w:rPr>
        <w:t>Data channels are rate matched around actually transmitted SS blocks</w:t>
      </w:r>
    </w:p>
    <w:p w:rsidR="00CE0E72" w:rsidRPr="009665DC" w:rsidRDefault="00CE0E72" w:rsidP="00CE0E72">
      <w:pPr>
        <w:rPr>
          <w:rFonts w:eastAsiaTheme="minorEastAsia"/>
          <w:b/>
          <w:u w:val="single"/>
          <w:lang w:val="en-US"/>
        </w:rPr>
      </w:pPr>
      <w:r>
        <w:rPr>
          <w:rFonts w:eastAsiaTheme="minorEastAsia"/>
          <w:b/>
          <w:u w:val="single"/>
          <w:lang w:val="en-US"/>
        </w:rPr>
        <w:t>Proposal 2</w:t>
      </w:r>
      <w:r w:rsidRPr="009665DC">
        <w:rPr>
          <w:rFonts w:eastAsiaTheme="minorEastAsia" w:hint="eastAsia"/>
          <w:b/>
          <w:u w:val="single"/>
          <w:lang w:val="en-US"/>
        </w:rPr>
        <w:t>:</w:t>
      </w:r>
    </w:p>
    <w:p w:rsidR="00CE0E72" w:rsidRPr="008179F6" w:rsidRDefault="00CE0E72" w:rsidP="00CE0E72">
      <w:pPr>
        <w:pStyle w:val="ListParagraph"/>
        <w:numPr>
          <w:ilvl w:val="0"/>
          <w:numId w:val="11"/>
        </w:numPr>
        <w:ind w:firstLineChars="0"/>
        <w:rPr>
          <w:rFonts w:eastAsiaTheme="minorEastAsia"/>
          <w:lang w:val="en-US"/>
        </w:rPr>
      </w:pPr>
      <w:r>
        <w:rPr>
          <w:rFonts w:eastAsia="ＭＳ 明朝"/>
          <w:lang w:val="en-US"/>
        </w:rPr>
        <w:t>As indication method of actually transmitted SS blocks in RMSI for</w:t>
      </w:r>
      <w:r>
        <w:rPr>
          <w:rFonts w:eastAsia="ＭＳ 明朝" w:hint="eastAsia"/>
          <w:lang w:val="en-US"/>
        </w:rPr>
        <w:t xml:space="preserve"> above 6 GHz case</w:t>
      </w:r>
      <w:r>
        <w:rPr>
          <w:rFonts w:eastAsia="ＭＳ 明朝"/>
          <w:lang w:val="en-US"/>
        </w:rPr>
        <w:t xml:space="preserve">, </w:t>
      </w:r>
      <w:r w:rsidRPr="00A017CA">
        <w:rPr>
          <w:rFonts w:eastAsia="ＭＳ 明朝"/>
          <w:lang w:val="en-US"/>
        </w:rPr>
        <w:t>Group-Bitmap + The number of actually transmitted SS/PBCH block in Group (with fixed starting index of SS/PBCH block)</w:t>
      </w:r>
      <w:r>
        <w:rPr>
          <w:rFonts w:eastAsia="ＭＳ 明朝"/>
          <w:lang w:val="en-US"/>
        </w:rPr>
        <w:t xml:space="preserve"> is supported</w:t>
      </w:r>
    </w:p>
    <w:p w:rsidR="002D64E2" w:rsidRPr="00E53C71" w:rsidRDefault="002D64E2" w:rsidP="00185F77">
      <w:pPr>
        <w:rPr>
          <w:lang w:val="en-US"/>
        </w:rPr>
      </w:pPr>
    </w:p>
    <w:bookmarkEnd w:id="8"/>
    <w:p w:rsidR="00D521DD" w:rsidRPr="0014090F" w:rsidRDefault="00D521DD" w:rsidP="00D521DD">
      <w:pPr>
        <w:pStyle w:val="Heading1"/>
        <w:spacing w:after="180"/>
        <w:rPr>
          <w:rStyle w:val="Strong"/>
          <w:lang w:val="en-US"/>
        </w:rPr>
      </w:pPr>
      <w:r w:rsidRPr="0014090F">
        <w:rPr>
          <w:lang w:val="en-US"/>
        </w:rPr>
        <w:t>References</w:t>
      </w:r>
    </w:p>
    <w:p w:rsidR="004F576C" w:rsidRDefault="004F576C" w:rsidP="00C8235A">
      <w:pPr>
        <w:pStyle w:val="textintend2"/>
      </w:pPr>
      <w:r w:rsidRPr="00727DF6">
        <w:t>RAN1 chairman’s note in RAN1</w:t>
      </w:r>
      <w:r>
        <w:rPr>
          <w:rFonts w:eastAsia="SimSun"/>
          <w:szCs w:val="24"/>
          <w:lang w:eastAsia="zh-CN"/>
        </w:rPr>
        <w:t>#8</w:t>
      </w:r>
      <w:r w:rsidR="004B6BD7">
        <w:rPr>
          <w:rFonts w:eastAsia="SimSun"/>
          <w:szCs w:val="24"/>
          <w:lang w:eastAsia="zh-CN"/>
        </w:rPr>
        <w:t>9</w:t>
      </w:r>
      <w:r w:rsidRPr="0014090F">
        <w:t xml:space="preserve">, </w:t>
      </w:r>
      <w:r w:rsidR="00B80969">
        <w:t>May</w:t>
      </w:r>
      <w:r w:rsidR="00B80969" w:rsidRPr="0014090F">
        <w:t xml:space="preserve"> </w:t>
      </w:r>
      <w:r w:rsidRPr="0014090F">
        <w:t>201</w:t>
      </w:r>
      <w:r>
        <w:t>7</w:t>
      </w:r>
      <w:r w:rsidRPr="0014090F">
        <w:t>.</w:t>
      </w:r>
    </w:p>
    <w:p w:rsidR="00B80969" w:rsidRDefault="00B80969" w:rsidP="00C8235A">
      <w:pPr>
        <w:pStyle w:val="textintend2"/>
      </w:pPr>
      <w:r w:rsidRPr="00727DF6">
        <w:t>RAN1 chairman’s note in RAN1</w:t>
      </w:r>
      <w:r>
        <w:rPr>
          <w:rFonts w:eastAsia="SimSun"/>
          <w:szCs w:val="24"/>
          <w:lang w:eastAsia="zh-CN"/>
        </w:rPr>
        <w:t>#88bis</w:t>
      </w:r>
      <w:r w:rsidRPr="0014090F">
        <w:t xml:space="preserve">, </w:t>
      </w:r>
      <w:r>
        <w:t>April</w:t>
      </w:r>
      <w:r w:rsidRPr="0014090F">
        <w:t xml:space="preserve"> 201</w:t>
      </w:r>
      <w:r>
        <w:t>7</w:t>
      </w:r>
      <w:r w:rsidRPr="0014090F">
        <w:t>.</w:t>
      </w:r>
    </w:p>
    <w:sectPr w:rsidR="00B8096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724" w:rsidRDefault="00093724">
      <w:r>
        <w:separator/>
      </w:r>
    </w:p>
  </w:endnote>
  <w:endnote w:type="continuationSeparator" w:id="0">
    <w:p w:rsidR="00093724" w:rsidRDefault="0009372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C645B6">
    <w:pPr>
      <w:pStyle w:val="Footer"/>
      <w:jc w:val="center"/>
    </w:pPr>
    <w:r>
      <w:rPr>
        <w:b/>
      </w:rPr>
      <w:fldChar w:fldCharType="begin"/>
    </w:r>
    <w:r w:rsidR="00C907CF">
      <w:rPr>
        <w:b/>
      </w:rPr>
      <w:instrText>PAGE</w:instrText>
    </w:r>
    <w:r>
      <w:rPr>
        <w:b/>
      </w:rPr>
      <w:fldChar w:fldCharType="separate"/>
    </w:r>
    <w:r w:rsidR="003257BC">
      <w:rPr>
        <w:b/>
        <w:noProof/>
      </w:rPr>
      <w:t>5</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724" w:rsidRDefault="00093724">
      <w:r>
        <w:separator/>
      </w:r>
    </w:p>
  </w:footnote>
  <w:footnote w:type="continuationSeparator" w:id="0">
    <w:p w:rsidR="00093724" w:rsidRDefault="000937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3F6733C"/>
    <w:multiLevelType w:val="hybridMultilevel"/>
    <w:tmpl w:val="BDEA2AE2"/>
    <w:lvl w:ilvl="0" w:tplc="67F216C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5">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9">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3">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4">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5">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6">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6"/>
  </w:num>
  <w:num w:numId="2">
    <w:abstractNumId w:val="4"/>
  </w:num>
  <w:num w:numId="3">
    <w:abstractNumId w:val="10"/>
  </w:num>
  <w:num w:numId="4">
    <w:abstractNumId w:val="27"/>
  </w:num>
  <w:num w:numId="5">
    <w:abstractNumId w:val="16"/>
  </w:num>
  <w:num w:numId="6">
    <w:abstractNumId w:val="17"/>
  </w:num>
  <w:num w:numId="7">
    <w:abstractNumId w:val="13"/>
  </w:num>
  <w:num w:numId="8">
    <w:abstractNumId w:val="2"/>
  </w:num>
  <w:num w:numId="9">
    <w:abstractNumId w:val="28"/>
  </w:num>
  <w:num w:numId="10">
    <w:abstractNumId w:val="12"/>
  </w:num>
  <w:num w:numId="11">
    <w:abstractNumId w:val="22"/>
  </w:num>
  <w:num w:numId="12">
    <w:abstractNumId w:val="21"/>
  </w:num>
  <w:num w:numId="13">
    <w:abstractNumId w:val="8"/>
  </w:num>
  <w:num w:numId="14">
    <w:abstractNumId w:val="20"/>
  </w:num>
  <w:num w:numId="15">
    <w:abstractNumId w:val="15"/>
  </w:num>
  <w:num w:numId="16">
    <w:abstractNumId w:val="0"/>
  </w:num>
  <w:num w:numId="17">
    <w:abstractNumId w:val="24"/>
  </w:num>
  <w:num w:numId="18">
    <w:abstractNumId w:val="19"/>
  </w:num>
  <w:num w:numId="19">
    <w:abstractNumId w:val="5"/>
  </w:num>
  <w:num w:numId="20">
    <w:abstractNumId w:val="7"/>
  </w:num>
  <w:num w:numId="21">
    <w:abstractNumId w:val="14"/>
  </w:num>
  <w:num w:numId="22">
    <w:abstractNumId w:val="6"/>
  </w:num>
  <w:num w:numId="23">
    <w:abstractNumId w:val="25"/>
  </w:num>
  <w:num w:numId="24">
    <w:abstractNumId w:val="1"/>
  </w:num>
  <w:num w:numId="25">
    <w:abstractNumId w:val="11"/>
  </w:num>
  <w:num w:numId="26">
    <w:abstractNumId w:val="23"/>
  </w:num>
  <w:num w:numId="27">
    <w:abstractNumId w:val="3"/>
  </w:num>
  <w:num w:numId="28">
    <w:abstractNumId w:val="18"/>
  </w:num>
  <w:num w:numId="29">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Takahashi">
    <w15:presenceInfo w15:providerId="None" w15:userId="H. Takaha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EEF"/>
    <w:rsid w:val="00000F30"/>
    <w:rsid w:val="000011B6"/>
    <w:rsid w:val="00001E49"/>
    <w:rsid w:val="0000241D"/>
    <w:rsid w:val="0000272E"/>
    <w:rsid w:val="00002757"/>
    <w:rsid w:val="000028A2"/>
    <w:rsid w:val="00003522"/>
    <w:rsid w:val="00003DDB"/>
    <w:rsid w:val="00004B52"/>
    <w:rsid w:val="00004E42"/>
    <w:rsid w:val="00006C58"/>
    <w:rsid w:val="0000709F"/>
    <w:rsid w:val="000079B0"/>
    <w:rsid w:val="00007E9E"/>
    <w:rsid w:val="00011490"/>
    <w:rsid w:val="0001155B"/>
    <w:rsid w:val="00011A70"/>
    <w:rsid w:val="00011BEE"/>
    <w:rsid w:val="0001212C"/>
    <w:rsid w:val="0001277E"/>
    <w:rsid w:val="000130D3"/>
    <w:rsid w:val="000135B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2FE6"/>
    <w:rsid w:val="000334D9"/>
    <w:rsid w:val="00033523"/>
    <w:rsid w:val="000335B3"/>
    <w:rsid w:val="00033CEA"/>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574"/>
    <w:rsid w:val="00062EED"/>
    <w:rsid w:val="000630AD"/>
    <w:rsid w:val="0006344D"/>
    <w:rsid w:val="00064B7C"/>
    <w:rsid w:val="000652E3"/>
    <w:rsid w:val="000653C0"/>
    <w:rsid w:val="000661B7"/>
    <w:rsid w:val="00066871"/>
    <w:rsid w:val="0006793D"/>
    <w:rsid w:val="00067BD9"/>
    <w:rsid w:val="00067E35"/>
    <w:rsid w:val="00067F48"/>
    <w:rsid w:val="00070FFC"/>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3682"/>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4CD"/>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4"/>
    <w:rsid w:val="00093727"/>
    <w:rsid w:val="00093A6A"/>
    <w:rsid w:val="00093AD6"/>
    <w:rsid w:val="00094987"/>
    <w:rsid w:val="00094E68"/>
    <w:rsid w:val="0009503F"/>
    <w:rsid w:val="00096A39"/>
    <w:rsid w:val="00097063"/>
    <w:rsid w:val="000972B8"/>
    <w:rsid w:val="00097720"/>
    <w:rsid w:val="00097969"/>
    <w:rsid w:val="00097F5A"/>
    <w:rsid w:val="000A0275"/>
    <w:rsid w:val="000A0483"/>
    <w:rsid w:val="000A05A0"/>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2F0A"/>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689B"/>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1AEC"/>
    <w:rsid w:val="000F4283"/>
    <w:rsid w:val="000F455B"/>
    <w:rsid w:val="000F473E"/>
    <w:rsid w:val="000F53C1"/>
    <w:rsid w:val="000F5D53"/>
    <w:rsid w:val="000F61A8"/>
    <w:rsid w:val="000F6EC8"/>
    <w:rsid w:val="000F70EE"/>
    <w:rsid w:val="000F75A2"/>
    <w:rsid w:val="00100095"/>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F43"/>
    <w:rsid w:val="00112513"/>
    <w:rsid w:val="00112A02"/>
    <w:rsid w:val="00112B68"/>
    <w:rsid w:val="0011395E"/>
    <w:rsid w:val="00113C33"/>
    <w:rsid w:val="00114412"/>
    <w:rsid w:val="00114539"/>
    <w:rsid w:val="00114C41"/>
    <w:rsid w:val="00114F1F"/>
    <w:rsid w:val="00115554"/>
    <w:rsid w:val="0011585B"/>
    <w:rsid w:val="001159A3"/>
    <w:rsid w:val="001159E2"/>
    <w:rsid w:val="001160BD"/>
    <w:rsid w:val="001160F4"/>
    <w:rsid w:val="00116BD1"/>
    <w:rsid w:val="00116D60"/>
    <w:rsid w:val="00117047"/>
    <w:rsid w:val="001171A7"/>
    <w:rsid w:val="0011732D"/>
    <w:rsid w:val="001173AF"/>
    <w:rsid w:val="00117508"/>
    <w:rsid w:val="00117FE5"/>
    <w:rsid w:val="001200D8"/>
    <w:rsid w:val="0012091F"/>
    <w:rsid w:val="00121A95"/>
    <w:rsid w:val="0012251C"/>
    <w:rsid w:val="0012275A"/>
    <w:rsid w:val="001227E2"/>
    <w:rsid w:val="00123816"/>
    <w:rsid w:val="00123D4B"/>
    <w:rsid w:val="00123E46"/>
    <w:rsid w:val="00123F99"/>
    <w:rsid w:val="00123FB9"/>
    <w:rsid w:val="00124AEF"/>
    <w:rsid w:val="00125721"/>
    <w:rsid w:val="00125B82"/>
    <w:rsid w:val="0012628C"/>
    <w:rsid w:val="00127DF2"/>
    <w:rsid w:val="001304B5"/>
    <w:rsid w:val="00130E69"/>
    <w:rsid w:val="00130F4D"/>
    <w:rsid w:val="0013175C"/>
    <w:rsid w:val="00131A92"/>
    <w:rsid w:val="001323C4"/>
    <w:rsid w:val="001329B6"/>
    <w:rsid w:val="00132BC8"/>
    <w:rsid w:val="0013361F"/>
    <w:rsid w:val="00133C79"/>
    <w:rsid w:val="00134170"/>
    <w:rsid w:val="00134906"/>
    <w:rsid w:val="00135012"/>
    <w:rsid w:val="00135849"/>
    <w:rsid w:val="00135907"/>
    <w:rsid w:val="00135C12"/>
    <w:rsid w:val="00136762"/>
    <w:rsid w:val="00136890"/>
    <w:rsid w:val="0013771D"/>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CCA"/>
    <w:rsid w:val="00151FAA"/>
    <w:rsid w:val="00152884"/>
    <w:rsid w:val="00152FC4"/>
    <w:rsid w:val="00153119"/>
    <w:rsid w:val="001535DB"/>
    <w:rsid w:val="00154367"/>
    <w:rsid w:val="0015557C"/>
    <w:rsid w:val="00155906"/>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5BA9"/>
    <w:rsid w:val="001666A4"/>
    <w:rsid w:val="00166B95"/>
    <w:rsid w:val="00166BE3"/>
    <w:rsid w:val="00167842"/>
    <w:rsid w:val="00167956"/>
    <w:rsid w:val="00167C52"/>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4F83"/>
    <w:rsid w:val="0017514E"/>
    <w:rsid w:val="001760AC"/>
    <w:rsid w:val="001765C8"/>
    <w:rsid w:val="00177182"/>
    <w:rsid w:val="00177971"/>
    <w:rsid w:val="00177E05"/>
    <w:rsid w:val="0018048F"/>
    <w:rsid w:val="00180A51"/>
    <w:rsid w:val="001816B4"/>
    <w:rsid w:val="001818D9"/>
    <w:rsid w:val="00182912"/>
    <w:rsid w:val="001837AA"/>
    <w:rsid w:val="00183F4C"/>
    <w:rsid w:val="00184593"/>
    <w:rsid w:val="00184681"/>
    <w:rsid w:val="00184AC5"/>
    <w:rsid w:val="00185F77"/>
    <w:rsid w:val="001861F8"/>
    <w:rsid w:val="00186736"/>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051"/>
    <w:rsid w:val="001958D6"/>
    <w:rsid w:val="00195D0F"/>
    <w:rsid w:val="00195F29"/>
    <w:rsid w:val="001961B9"/>
    <w:rsid w:val="00196BEE"/>
    <w:rsid w:val="001970A7"/>
    <w:rsid w:val="00197960"/>
    <w:rsid w:val="001A0965"/>
    <w:rsid w:val="001A161D"/>
    <w:rsid w:val="001A19EA"/>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10"/>
    <w:rsid w:val="001C0588"/>
    <w:rsid w:val="001C0677"/>
    <w:rsid w:val="001C088B"/>
    <w:rsid w:val="001C0AB6"/>
    <w:rsid w:val="001C0D3C"/>
    <w:rsid w:val="001C0F77"/>
    <w:rsid w:val="001C11D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4D40"/>
    <w:rsid w:val="001D5F3E"/>
    <w:rsid w:val="001D673C"/>
    <w:rsid w:val="001D6ADA"/>
    <w:rsid w:val="001D78A3"/>
    <w:rsid w:val="001D7D74"/>
    <w:rsid w:val="001D7E88"/>
    <w:rsid w:val="001E11D6"/>
    <w:rsid w:val="001E133E"/>
    <w:rsid w:val="001E1763"/>
    <w:rsid w:val="001E1D82"/>
    <w:rsid w:val="001E1EF0"/>
    <w:rsid w:val="001E2357"/>
    <w:rsid w:val="001E260E"/>
    <w:rsid w:val="001E2E64"/>
    <w:rsid w:val="001E31E4"/>
    <w:rsid w:val="001E33C1"/>
    <w:rsid w:val="001E50E0"/>
    <w:rsid w:val="001E58C6"/>
    <w:rsid w:val="001E5979"/>
    <w:rsid w:val="001E5F84"/>
    <w:rsid w:val="001E634E"/>
    <w:rsid w:val="001E7FD6"/>
    <w:rsid w:val="001F0821"/>
    <w:rsid w:val="001F09F9"/>
    <w:rsid w:val="001F1821"/>
    <w:rsid w:val="001F1C4F"/>
    <w:rsid w:val="001F20E0"/>
    <w:rsid w:val="001F2C90"/>
    <w:rsid w:val="001F3858"/>
    <w:rsid w:val="001F3EB5"/>
    <w:rsid w:val="001F4A7E"/>
    <w:rsid w:val="001F55E0"/>
    <w:rsid w:val="001F5A43"/>
    <w:rsid w:val="001F735A"/>
    <w:rsid w:val="00200C9A"/>
    <w:rsid w:val="00200C9D"/>
    <w:rsid w:val="00201053"/>
    <w:rsid w:val="00201283"/>
    <w:rsid w:val="0020246A"/>
    <w:rsid w:val="00203143"/>
    <w:rsid w:val="0020316A"/>
    <w:rsid w:val="00203705"/>
    <w:rsid w:val="00203DC5"/>
    <w:rsid w:val="0020411E"/>
    <w:rsid w:val="0020541E"/>
    <w:rsid w:val="00205A57"/>
    <w:rsid w:val="00205E89"/>
    <w:rsid w:val="00205EB8"/>
    <w:rsid w:val="002060C7"/>
    <w:rsid w:val="0020691B"/>
    <w:rsid w:val="00206C83"/>
    <w:rsid w:val="00207818"/>
    <w:rsid w:val="00207AA1"/>
    <w:rsid w:val="00210169"/>
    <w:rsid w:val="0021037B"/>
    <w:rsid w:val="002107B7"/>
    <w:rsid w:val="00210898"/>
    <w:rsid w:val="0021124B"/>
    <w:rsid w:val="0021132B"/>
    <w:rsid w:val="0021243A"/>
    <w:rsid w:val="00212C32"/>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067B"/>
    <w:rsid w:val="002311BB"/>
    <w:rsid w:val="002319BD"/>
    <w:rsid w:val="00231E1A"/>
    <w:rsid w:val="002323D6"/>
    <w:rsid w:val="00232A8A"/>
    <w:rsid w:val="00232EDA"/>
    <w:rsid w:val="002342D0"/>
    <w:rsid w:val="00235970"/>
    <w:rsid w:val="002359FA"/>
    <w:rsid w:val="00236CD1"/>
    <w:rsid w:val="00237062"/>
    <w:rsid w:val="00237A75"/>
    <w:rsid w:val="00237E17"/>
    <w:rsid w:val="00240437"/>
    <w:rsid w:val="0024097A"/>
    <w:rsid w:val="00240DBF"/>
    <w:rsid w:val="00240DFE"/>
    <w:rsid w:val="002416F8"/>
    <w:rsid w:val="00241BE2"/>
    <w:rsid w:val="00242BB1"/>
    <w:rsid w:val="00243811"/>
    <w:rsid w:val="0024390D"/>
    <w:rsid w:val="002439E1"/>
    <w:rsid w:val="00243B89"/>
    <w:rsid w:val="00243F95"/>
    <w:rsid w:val="0024405E"/>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0F4A"/>
    <w:rsid w:val="00261F4D"/>
    <w:rsid w:val="00262151"/>
    <w:rsid w:val="002625FA"/>
    <w:rsid w:val="00262E18"/>
    <w:rsid w:val="002630F9"/>
    <w:rsid w:val="002638C4"/>
    <w:rsid w:val="00263A00"/>
    <w:rsid w:val="00263D39"/>
    <w:rsid w:val="00263E61"/>
    <w:rsid w:val="00264508"/>
    <w:rsid w:val="00264CEB"/>
    <w:rsid w:val="00265BCB"/>
    <w:rsid w:val="002662A5"/>
    <w:rsid w:val="0026696E"/>
    <w:rsid w:val="00266F07"/>
    <w:rsid w:val="00267537"/>
    <w:rsid w:val="00267A05"/>
    <w:rsid w:val="00267C59"/>
    <w:rsid w:val="00270FEE"/>
    <w:rsid w:val="002711DF"/>
    <w:rsid w:val="0027184B"/>
    <w:rsid w:val="002722BF"/>
    <w:rsid w:val="00272AA8"/>
    <w:rsid w:val="00272EDB"/>
    <w:rsid w:val="002732A4"/>
    <w:rsid w:val="00274332"/>
    <w:rsid w:val="00274B61"/>
    <w:rsid w:val="00274EAF"/>
    <w:rsid w:val="002753B5"/>
    <w:rsid w:val="002758C1"/>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315"/>
    <w:rsid w:val="002866A6"/>
    <w:rsid w:val="00286D2E"/>
    <w:rsid w:val="00286F94"/>
    <w:rsid w:val="002877C2"/>
    <w:rsid w:val="00287E5B"/>
    <w:rsid w:val="002900A5"/>
    <w:rsid w:val="002906FF"/>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52A"/>
    <w:rsid w:val="002C0877"/>
    <w:rsid w:val="002C0CAA"/>
    <w:rsid w:val="002C0E94"/>
    <w:rsid w:val="002C13D4"/>
    <w:rsid w:val="002C14AF"/>
    <w:rsid w:val="002C1999"/>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0FB"/>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6CF"/>
    <w:rsid w:val="00312F4F"/>
    <w:rsid w:val="003143FE"/>
    <w:rsid w:val="00314C60"/>
    <w:rsid w:val="00315087"/>
    <w:rsid w:val="00315346"/>
    <w:rsid w:val="003156F1"/>
    <w:rsid w:val="00315878"/>
    <w:rsid w:val="00315FAA"/>
    <w:rsid w:val="003161AF"/>
    <w:rsid w:val="00316986"/>
    <w:rsid w:val="00316EB7"/>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57BC"/>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3F71"/>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459"/>
    <w:rsid w:val="00353708"/>
    <w:rsid w:val="00353B9B"/>
    <w:rsid w:val="00355759"/>
    <w:rsid w:val="00356253"/>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1B3A"/>
    <w:rsid w:val="003730F2"/>
    <w:rsid w:val="00373291"/>
    <w:rsid w:val="003739A7"/>
    <w:rsid w:val="00373E0B"/>
    <w:rsid w:val="00375112"/>
    <w:rsid w:val="003752B2"/>
    <w:rsid w:val="0037558F"/>
    <w:rsid w:val="00375EDD"/>
    <w:rsid w:val="0037617F"/>
    <w:rsid w:val="00376EFE"/>
    <w:rsid w:val="003770F5"/>
    <w:rsid w:val="00377582"/>
    <w:rsid w:val="003806A7"/>
    <w:rsid w:val="003814E9"/>
    <w:rsid w:val="00381A21"/>
    <w:rsid w:val="00382084"/>
    <w:rsid w:val="00383A47"/>
    <w:rsid w:val="00383C24"/>
    <w:rsid w:val="00384076"/>
    <w:rsid w:val="00384142"/>
    <w:rsid w:val="00384394"/>
    <w:rsid w:val="0038470C"/>
    <w:rsid w:val="00384F5D"/>
    <w:rsid w:val="0038592C"/>
    <w:rsid w:val="00385AD2"/>
    <w:rsid w:val="00385F65"/>
    <w:rsid w:val="00386412"/>
    <w:rsid w:val="0038641E"/>
    <w:rsid w:val="003869C1"/>
    <w:rsid w:val="003869DD"/>
    <w:rsid w:val="00386CC7"/>
    <w:rsid w:val="00386DE3"/>
    <w:rsid w:val="00387052"/>
    <w:rsid w:val="0038754F"/>
    <w:rsid w:val="0038796F"/>
    <w:rsid w:val="003902A3"/>
    <w:rsid w:val="0039072D"/>
    <w:rsid w:val="00390880"/>
    <w:rsid w:val="00390977"/>
    <w:rsid w:val="00390A11"/>
    <w:rsid w:val="00390AB9"/>
    <w:rsid w:val="00390D27"/>
    <w:rsid w:val="00391674"/>
    <w:rsid w:val="00391A25"/>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6D9F"/>
    <w:rsid w:val="003A7A3A"/>
    <w:rsid w:val="003B0684"/>
    <w:rsid w:val="003B09BF"/>
    <w:rsid w:val="003B0A63"/>
    <w:rsid w:val="003B0F88"/>
    <w:rsid w:val="003B10BC"/>
    <w:rsid w:val="003B115D"/>
    <w:rsid w:val="003B1356"/>
    <w:rsid w:val="003B18E6"/>
    <w:rsid w:val="003B1FC6"/>
    <w:rsid w:val="003B2028"/>
    <w:rsid w:val="003B269D"/>
    <w:rsid w:val="003B2F60"/>
    <w:rsid w:val="003B335B"/>
    <w:rsid w:val="003B45F5"/>
    <w:rsid w:val="003B5A70"/>
    <w:rsid w:val="003B612B"/>
    <w:rsid w:val="003B634A"/>
    <w:rsid w:val="003B6442"/>
    <w:rsid w:val="003B6A23"/>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5B8"/>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B4B"/>
    <w:rsid w:val="00432E5B"/>
    <w:rsid w:val="00433C02"/>
    <w:rsid w:val="004346DB"/>
    <w:rsid w:val="00435F40"/>
    <w:rsid w:val="0043616F"/>
    <w:rsid w:val="00437D4E"/>
    <w:rsid w:val="00437D5F"/>
    <w:rsid w:val="00440148"/>
    <w:rsid w:val="00440A5E"/>
    <w:rsid w:val="00440BE1"/>
    <w:rsid w:val="00442319"/>
    <w:rsid w:val="00442A16"/>
    <w:rsid w:val="00443075"/>
    <w:rsid w:val="004430CC"/>
    <w:rsid w:val="00443AE7"/>
    <w:rsid w:val="00445C54"/>
    <w:rsid w:val="00445D97"/>
    <w:rsid w:val="0044634A"/>
    <w:rsid w:val="00446629"/>
    <w:rsid w:val="00446971"/>
    <w:rsid w:val="0044701F"/>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887"/>
    <w:rsid w:val="00463EDC"/>
    <w:rsid w:val="0046426A"/>
    <w:rsid w:val="00464550"/>
    <w:rsid w:val="00464657"/>
    <w:rsid w:val="00465358"/>
    <w:rsid w:val="00465499"/>
    <w:rsid w:val="00465BFD"/>
    <w:rsid w:val="00465C29"/>
    <w:rsid w:val="004663EA"/>
    <w:rsid w:val="00466ACE"/>
    <w:rsid w:val="00466CAD"/>
    <w:rsid w:val="00466DE7"/>
    <w:rsid w:val="004671C6"/>
    <w:rsid w:val="00467D9A"/>
    <w:rsid w:val="00471317"/>
    <w:rsid w:val="00472076"/>
    <w:rsid w:val="00474134"/>
    <w:rsid w:val="00474B68"/>
    <w:rsid w:val="00475798"/>
    <w:rsid w:val="00475945"/>
    <w:rsid w:val="0047602F"/>
    <w:rsid w:val="004763AF"/>
    <w:rsid w:val="004766BF"/>
    <w:rsid w:val="004769FC"/>
    <w:rsid w:val="0047715F"/>
    <w:rsid w:val="00477246"/>
    <w:rsid w:val="004778A5"/>
    <w:rsid w:val="00477C8D"/>
    <w:rsid w:val="00480592"/>
    <w:rsid w:val="00480852"/>
    <w:rsid w:val="00481959"/>
    <w:rsid w:val="00481A1D"/>
    <w:rsid w:val="00481BB9"/>
    <w:rsid w:val="00482107"/>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36D"/>
    <w:rsid w:val="004A0EE8"/>
    <w:rsid w:val="004A0EFE"/>
    <w:rsid w:val="004A1EF5"/>
    <w:rsid w:val="004A24E6"/>
    <w:rsid w:val="004A2E08"/>
    <w:rsid w:val="004A2E25"/>
    <w:rsid w:val="004A2E6C"/>
    <w:rsid w:val="004A519C"/>
    <w:rsid w:val="004A5293"/>
    <w:rsid w:val="004A62ED"/>
    <w:rsid w:val="004A6E59"/>
    <w:rsid w:val="004A7045"/>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BD7"/>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078"/>
    <w:rsid w:val="004D48AE"/>
    <w:rsid w:val="004D4927"/>
    <w:rsid w:val="004D49C1"/>
    <w:rsid w:val="004D50DA"/>
    <w:rsid w:val="004D5876"/>
    <w:rsid w:val="004D5A34"/>
    <w:rsid w:val="004D5DEA"/>
    <w:rsid w:val="004D6254"/>
    <w:rsid w:val="004D630E"/>
    <w:rsid w:val="004D686F"/>
    <w:rsid w:val="004D7048"/>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396"/>
    <w:rsid w:val="004F0A4D"/>
    <w:rsid w:val="004F1580"/>
    <w:rsid w:val="004F1BDF"/>
    <w:rsid w:val="004F202F"/>
    <w:rsid w:val="004F2877"/>
    <w:rsid w:val="004F3430"/>
    <w:rsid w:val="004F373D"/>
    <w:rsid w:val="004F3FC3"/>
    <w:rsid w:val="004F404D"/>
    <w:rsid w:val="004F46EB"/>
    <w:rsid w:val="004F4DE1"/>
    <w:rsid w:val="004F576C"/>
    <w:rsid w:val="004F5954"/>
    <w:rsid w:val="004F59E3"/>
    <w:rsid w:val="004F5AB0"/>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37C4"/>
    <w:rsid w:val="005049B0"/>
    <w:rsid w:val="00506031"/>
    <w:rsid w:val="0050697A"/>
    <w:rsid w:val="0050741B"/>
    <w:rsid w:val="005079E3"/>
    <w:rsid w:val="00507E32"/>
    <w:rsid w:val="00510296"/>
    <w:rsid w:val="00510397"/>
    <w:rsid w:val="005106A3"/>
    <w:rsid w:val="005109E5"/>
    <w:rsid w:val="00511984"/>
    <w:rsid w:val="00512BCB"/>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B7A"/>
    <w:rsid w:val="005323DF"/>
    <w:rsid w:val="00533559"/>
    <w:rsid w:val="0053386B"/>
    <w:rsid w:val="00533DCC"/>
    <w:rsid w:val="00535C17"/>
    <w:rsid w:val="00536105"/>
    <w:rsid w:val="00536CA4"/>
    <w:rsid w:val="00537265"/>
    <w:rsid w:val="00537F9F"/>
    <w:rsid w:val="00540168"/>
    <w:rsid w:val="005401D3"/>
    <w:rsid w:val="00540FA1"/>
    <w:rsid w:val="005411CE"/>
    <w:rsid w:val="005436DA"/>
    <w:rsid w:val="00543958"/>
    <w:rsid w:val="00543E03"/>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ACE"/>
    <w:rsid w:val="00562071"/>
    <w:rsid w:val="00563930"/>
    <w:rsid w:val="00563A1D"/>
    <w:rsid w:val="00563F51"/>
    <w:rsid w:val="005647BD"/>
    <w:rsid w:val="00564A8B"/>
    <w:rsid w:val="00564AEC"/>
    <w:rsid w:val="00564C61"/>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681"/>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B67"/>
    <w:rsid w:val="005A5CF3"/>
    <w:rsid w:val="005A63C9"/>
    <w:rsid w:val="005A68D7"/>
    <w:rsid w:val="005A70B1"/>
    <w:rsid w:val="005A7648"/>
    <w:rsid w:val="005A76AD"/>
    <w:rsid w:val="005A7BA0"/>
    <w:rsid w:val="005A7EC3"/>
    <w:rsid w:val="005B103D"/>
    <w:rsid w:val="005B14B1"/>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740"/>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F60"/>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523"/>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3BE"/>
    <w:rsid w:val="0061347A"/>
    <w:rsid w:val="00613868"/>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2E"/>
    <w:rsid w:val="00630297"/>
    <w:rsid w:val="006306E3"/>
    <w:rsid w:val="00630750"/>
    <w:rsid w:val="00630C59"/>
    <w:rsid w:val="00630F73"/>
    <w:rsid w:val="00631405"/>
    <w:rsid w:val="00631CF6"/>
    <w:rsid w:val="00631FB9"/>
    <w:rsid w:val="006320DB"/>
    <w:rsid w:val="006321EF"/>
    <w:rsid w:val="00632270"/>
    <w:rsid w:val="00632F81"/>
    <w:rsid w:val="006339DB"/>
    <w:rsid w:val="00634B08"/>
    <w:rsid w:val="00634E6F"/>
    <w:rsid w:val="00635448"/>
    <w:rsid w:val="006362DD"/>
    <w:rsid w:val="0063636C"/>
    <w:rsid w:val="0063637D"/>
    <w:rsid w:val="00636461"/>
    <w:rsid w:val="0063675D"/>
    <w:rsid w:val="0063761C"/>
    <w:rsid w:val="0063762C"/>
    <w:rsid w:val="00640173"/>
    <w:rsid w:val="0064171D"/>
    <w:rsid w:val="00641DB9"/>
    <w:rsid w:val="00641E5E"/>
    <w:rsid w:val="0064286B"/>
    <w:rsid w:val="00642879"/>
    <w:rsid w:val="00643000"/>
    <w:rsid w:val="00643B34"/>
    <w:rsid w:val="00643E13"/>
    <w:rsid w:val="0064448B"/>
    <w:rsid w:val="006446FA"/>
    <w:rsid w:val="00644C5E"/>
    <w:rsid w:val="006451DB"/>
    <w:rsid w:val="006456B1"/>
    <w:rsid w:val="00645BFC"/>
    <w:rsid w:val="00646469"/>
    <w:rsid w:val="00647009"/>
    <w:rsid w:val="006478BC"/>
    <w:rsid w:val="006479CC"/>
    <w:rsid w:val="00647AEE"/>
    <w:rsid w:val="00647B4F"/>
    <w:rsid w:val="00650743"/>
    <w:rsid w:val="00650C60"/>
    <w:rsid w:val="00650DAF"/>
    <w:rsid w:val="00650DC0"/>
    <w:rsid w:val="00651185"/>
    <w:rsid w:val="0065141E"/>
    <w:rsid w:val="00651437"/>
    <w:rsid w:val="006521E4"/>
    <w:rsid w:val="006524E5"/>
    <w:rsid w:val="0065292F"/>
    <w:rsid w:val="00652BC1"/>
    <w:rsid w:val="00653AA9"/>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0F7F"/>
    <w:rsid w:val="00672014"/>
    <w:rsid w:val="006728DA"/>
    <w:rsid w:val="006728EF"/>
    <w:rsid w:val="0067315E"/>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525B"/>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16"/>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174"/>
    <w:rsid w:val="006B4B50"/>
    <w:rsid w:val="006B4B9A"/>
    <w:rsid w:val="006B4F72"/>
    <w:rsid w:val="006B5C1C"/>
    <w:rsid w:val="006B64AF"/>
    <w:rsid w:val="006B6E03"/>
    <w:rsid w:val="006B7045"/>
    <w:rsid w:val="006B732A"/>
    <w:rsid w:val="006C011B"/>
    <w:rsid w:val="006C01C6"/>
    <w:rsid w:val="006C0409"/>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3FBA"/>
    <w:rsid w:val="006D4EB6"/>
    <w:rsid w:val="006D5233"/>
    <w:rsid w:val="006D533E"/>
    <w:rsid w:val="006D600D"/>
    <w:rsid w:val="006D6171"/>
    <w:rsid w:val="006D661D"/>
    <w:rsid w:val="006D684E"/>
    <w:rsid w:val="006D6BF0"/>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7AF5"/>
    <w:rsid w:val="006F01BF"/>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482"/>
    <w:rsid w:val="006F55E0"/>
    <w:rsid w:val="006F661D"/>
    <w:rsid w:val="006F6D50"/>
    <w:rsid w:val="006F6E4A"/>
    <w:rsid w:val="006F702F"/>
    <w:rsid w:val="006F7A29"/>
    <w:rsid w:val="006F7A67"/>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096"/>
    <w:rsid w:val="00747B98"/>
    <w:rsid w:val="0075048D"/>
    <w:rsid w:val="00750703"/>
    <w:rsid w:val="00750782"/>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999"/>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6FCE"/>
    <w:rsid w:val="007A70A3"/>
    <w:rsid w:val="007A7127"/>
    <w:rsid w:val="007A71C5"/>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1D6D"/>
    <w:rsid w:val="007C28A4"/>
    <w:rsid w:val="007C40DC"/>
    <w:rsid w:val="007C47EF"/>
    <w:rsid w:val="007C48B5"/>
    <w:rsid w:val="007C4B72"/>
    <w:rsid w:val="007C4E9C"/>
    <w:rsid w:val="007C5D58"/>
    <w:rsid w:val="007C5E0B"/>
    <w:rsid w:val="007C5E6B"/>
    <w:rsid w:val="007C6BB8"/>
    <w:rsid w:val="007C7B57"/>
    <w:rsid w:val="007C7B67"/>
    <w:rsid w:val="007C7E90"/>
    <w:rsid w:val="007D0291"/>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D79E9"/>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494"/>
    <w:rsid w:val="0080795F"/>
    <w:rsid w:val="00807CA1"/>
    <w:rsid w:val="008100AC"/>
    <w:rsid w:val="008105FA"/>
    <w:rsid w:val="0081204C"/>
    <w:rsid w:val="00812408"/>
    <w:rsid w:val="0081367A"/>
    <w:rsid w:val="00813DC5"/>
    <w:rsid w:val="00814535"/>
    <w:rsid w:val="008145A4"/>
    <w:rsid w:val="00814B10"/>
    <w:rsid w:val="00814D5C"/>
    <w:rsid w:val="00815B43"/>
    <w:rsid w:val="0081632C"/>
    <w:rsid w:val="00816836"/>
    <w:rsid w:val="008174A8"/>
    <w:rsid w:val="008179F6"/>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37FA1"/>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40D"/>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57B68"/>
    <w:rsid w:val="00860360"/>
    <w:rsid w:val="00860609"/>
    <w:rsid w:val="008609EE"/>
    <w:rsid w:val="00861138"/>
    <w:rsid w:val="00861AE4"/>
    <w:rsid w:val="00861E86"/>
    <w:rsid w:val="0086262F"/>
    <w:rsid w:val="00862D6D"/>
    <w:rsid w:val="00863E7E"/>
    <w:rsid w:val="00863FAD"/>
    <w:rsid w:val="008640A3"/>
    <w:rsid w:val="008641FB"/>
    <w:rsid w:val="0086435E"/>
    <w:rsid w:val="00864367"/>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698"/>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64C"/>
    <w:rsid w:val="00897B64"/>
    <w:rsid w:val="00897E03"/>
    <w:rsid w:val="008A018E"/>
    <w:rsid w:val="008A02CB"/>
    <w:rsid w:val="008A075B"/>
    <w:rsid w:val="008A0BDB"/>
    <w:rsid w:val="008A11A1"/>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2E5"/>
    <w:rsid w:val="008C1537"/>
    <w:rsid w:val="008C15C3"/>
    <w:rsid w:val="008C1C95"/>
    <w:rsid w:val="008C1CE8"/>
    <w:rsid w:val="008C1F92"/>
    <w:rsid w:val="008C2800"/>
    <w:rsid w:val="008C2A51"/>
    <w:rsid w:val="008C32BC"/>
    <w:rsid w:val="008C3AF3"/>
    <w:rsid w:val="008C3C69"/>
    <w:rsid w:val="008C3CE2"/>
    <w:rsid w:val="008C4543"/>
    <w:rsid w:val="008C4BC2"/>
    <w:rsid w:val="008C4CBF"/>
    <w:rsid w:val="008C4D8E"/>
    <w:rsid w:val="008C529A"/>
    <w:rsid w:val="008C6378"/>
    <w:rsid w:val="008C6466"/>
    <w:rsid w:val="008C7147"/>
    <w:rsid w:val="008C72A0"/>
    <w:rsid w:val="008C747B"/>
    <w:rsid w:val="008C7C30"/>
    <w:rsid w:val="008C7CE0"/>
    <w:rsid w:val="008D03D8"/>
    <w:rsid w:val="008D12D6"/>
    <w:rsid w:val="008D2710"/>
    <w:rsid w:val="008D331E"/>
    <w:rsid w:val="008D39C6"/>
    <w:rsid w:val="008D3FDC"/>
    <w:rsid w:val="008D4110"/>
    <w:rsid w:val="008D428C"/>
    <w:rsid w:val="008D58F8"/>
    <w:rsid w:val="008D608A"/>
    <w:rsid w:val="008D68F4"/>
    <w:rsid w:val="008D6CC9"/>
    <w:rsid w:val="008D7B8A"/>
    <w:rsid w:val="008E0947"/>
    <w:rsid w:val="008E1563"/>
    <w:rsid w:val="008E1F17"/>
    <w:rsid w:val="008E21B7"/>
    <w:rsid w:val="008E2BF4"/>
    <w:rsid w:val="008E2F5E"/>
    <w:rsid w:val="008E32D9"/>
    <w:rsid w:val="008E32F6"/>
    <w:rsid w:val="008E33A2"/>
    <w:rsid w:val="008E3A52"/>
    <w:rsid w:val="008E3B7D"/>
    <w:rsid w:val="008E45A2"/>
    <w:rsid w:val="008E45CA"/>
    <w:rsid w:val="008E497A"/>
    <w:rsid w:val="008E4D12"/>
    <w:rsid w:val="008E4F62"/>
    <w:rsid w:val="008E54DD"/>
    <w:rsid w:val="008E58D6"/>
    <w:rsid w:val="008E58F4"/>
    <w:rsid w:val="008E5B73"/>
    <w:rsid w:val="008E6876"/>
    <w:rsid w:val="008E6B0D"/>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1618C"/>
    <w:rsid w:val="00916E79"/>
    <w:rsid w:val="00920066"/>
    <w:rsid w:val="00920208"/>
    <w:rsid w:val="00920668"/>
    <w:rsid w:val="009208F5"/>
    <w:rsid w:val="009209E3"/>
    <w:rsid w:val="00920E97"/>
    <w:rsid w:val="00920EE7"/>
    <w:rsid w:val="0092104C"/>
    <w:rsid w:val="00921999"/>
    <w:rsid w:val="00922512"/>
    <w:rsid w:val="00922A4F"/>
    <w:rsid w:val="00922C4D"/>
    <w:rsid w:val="00922F5B"/>
    <w:rsid w:val="00923AFE"/>
    <w:rsid w:val="00923E41"/>
    <w:rsid w:val="0092519E"/>
    <w:rsid w:val="009257BF"/>
    <w:rsid w:val="00925C00"/>
    <w:rsid w:val="00925C8D"/>
    <w:rsid w:val="00925F0C"/>
    <w:rsid w:val="009260F4"/>
    <w:rsid w:val="009263AC"/>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A7F"/>
    <w:rsid w:val="00942D68"/>
    <w:rsid w:val="00943487"/>
    <w:rsid w:val="00943AE6"/>
    <w:rsid w:val="00943C52"/>
    <w:rsid w:val="0094400E"/>
    <w:rsid w:val="0094422B"/>
    <w:rsid w:val="00944D15"/>
    <w:rsid w:val="00944E03"/>
    <w:rsid w:val="0094547C"/>
    <w:rsid w:val="00945565"/>
    <w:rsid w:val="0094584A"/>
    <w:rsid w:val="00945E9F"/>
    <w:rsid w:val="00946037"/>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741"/>
    <w:rsid w:val="00977D04"/>
    <w:rsid w:val="009805B8"/>
    <w:rsid w:val="00980D93"/>
    <w:rsid w:val="00981155"/>
    <w:rsid w:val="009816D3"/>
    <w:rsid w:val="009817D2"/>
    <w:rsid w:val="00981FB9"/>
    <w:rsid w:val="0098201C"/>
    <w:rsid w:val="0098209E"/>
    <w:rsid w:val="00982CB6"/>
    <w:rsid w:val="009835E3"/>
    <w:rsid w:val="00983A0E"/>
    <w:rsid w:val="00983A17"/>
    <w:rsid w:val="00983BCD"/>
    <w:rsid w:val="00983C62"/>
    <w:rsid w:val="00983D79"/>
    <w:rsid w:val="009842A8"/>
    <w:rsid w:val="0098508B"/>
    <w:rsid w:val="0098572F"/>
    <w:rsid w:val="00985BA3"/>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891"/>
    <w:rsid w:val="009A3DBB"/>
    <w:rsid w:val="009A4839"/>
    <w:rsid w:val="009A533C"/>
    <w:rsid w:val="009A545D"/>
    <w:rsid w:val="009A5A55"/>
    <w:rsid w:val="009A63CB"/>
    <w:rsid w:val="009A6B3E"/>
    <w:rsid w:val="009A7732"/>
    <w:rsid w:val="009A7965"/>
    <w:rsid w:val="009B03A1"/>
    <w:rsid w:val="009B10C8"/>
    <w:rsid w:val="009B1410"/>
    <w:rsid w:val="009B2186"/>
    <w:rsid w:val="009B24F0"/>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2BD"/>
    <w:rsid w:val="009C078E"/>
    <w:rsid w:val="009C081B"/>
    <w:rsid w:val="009C20C7"/>
    <w:rsid w:val="009C27E1"/>
    <w:rsid w:val="009C32E0"/>
    <w:rsid w:val="009C34BF"/>
    <w:rsid w:val="009C35FE"/>
    <w:rsid w:val="009C38F5"/>
    <w:rsid w:val="009C43A3"/>
    <w:rsid w:val="009C4801"/>
    <w:rsid w:val="009C4BDD"/>
    <w:rsid w:val="009C66DD"/>
    <w:rsid w:val="009C6756"/>
    <w:rsid w:val="009C67F2"/>
    <w:rsid w:val="009C6858"/>
    <w:rsid w:val="009C78BF"/>
    <w:rsid w:val="009D0110"/>
    <w:rsid w:val="009D13D3"/>
    <w:rsid w:val="009D1D90"/>
    <w:rsid w:val="009D2DEA"/>
    <w:rsid w:val="009D32C6"/>
    <w:rsid w:val="009D35E5"/>
    <w:rsid w:val="009D3BD2"/>
    <w:rsid w:val="009D3EAE"/>
    <w:rsid w:val="009D58C5"/>
    <w:rsid w:val="009D59E0"/>
    <w:rsid w:val="009D5BDF"/>
    <w:rsid w:val="009D5D9E"/>
    <w:rsid w:val="009D6599"/>
    <w:rsid w:val="009D7459"/>
    <w:rsid w:val="009D74E1"/>
    <w:rsid w:val="009D7E76"/>
    <w:rsid w:val="009E0325"/>
    <w:rsid w:val="009E057D"/>
    <w:rsid w:val="009E087D"/>
    <w:rsid w:val="009E0F84"/>
    <w:rsid w:val="009E10B7"/>
    <w:rsid w:val="009E13D0"/>
    <w:rsid w:val="009E3B93"/>
    <w:rsid w:val="009E40A4"/>
    <w:rsid w:val="009E6AD8"/>
    <w:rsid w:val="009E6B7C"/>
    <w:rsid w:val="009E7A91"/>
    <w:rsid w:val="009E7C8A"/>
    <w:rsid w:val="009E7CA1"/>
    <w:rsid w:val="009E7ECE"/>
    <w:rsid w:val="009F0619"/>
    <w:rsid w:val="009F097F"/>
    <w:rsid w:val="009F09A9"/>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323"/>
    <w:rsid w:val="00A23DD4"/>
    <w:rsid w:val="00A23DEF"/>
    <w:rsid w:val="00A248EC"/>
    <w:rsid w:val="00A26002"/>
    <w:rsid w:val="00A266A5"/>
    <w:rsid w:val="00A27946"/>
    <w:rsid w:val="00A307D1"/>
    <w:rsid w:val="00A30830"/>
    <w:rsid w:val="00A30CC6"/>
    <w:rsid w:val="00A30DBB"/>
    <w:rsid w:val="00A30F08"/>
    <w:rsid w:val="00A316DD"/>
    <w:rsid w:val="00A31DDA"/>
    <w:rsid w:val="00A32042"/>
    <w:rsid w:val="00A32171"/>
    <w:rsid w:val="00A32B45"/>
    <w:rsid w:val="00A334CE"/>
    <w:rsid w:val="00A337B4"/>
    <w:rsid w:val="00A33E77"/>
    <w:rsid w:val="00A34208"/>
    <w:rsid w:val="00A34B0F"/>
    <w:rsid w:val="00A34D22"/>
    <w:rsid w:val="00A353DA"/>
    <w:rsid w:val="00A35747"/>
    <w:rsid w:val="00A35827"/>
    <w:rsid w:val="00A360A2"/>
    <w:rsid w:val="00A361CA"/>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5945"/>
    <w:rsid w:val="00A561FD"/>
    <w:rsid w:val="00A5646B"/>
    <w:rsid w:val="00A56810"/>
    <w:rsid w:val="00A56E03"/>
    <w:rsid w:val="00A577A5"/>
    <w:rsid w:val="00A60062"/>
    <w:rsid w:val="00A600BF"/>
    <w:rsid w:val="00A6037D"/>
    <w:rsid w:val="00A60627"/>
    <w:rsid w:val="00A615F1"/>
    <w:rsid w:val="00A616F4"/>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3B3"/>
    <w:rsid w:val="00A8091E"/>
    <w:rsid w:val="00A80E8F"/>
    <w:rsid w:val="00A81FE5"/>
    <w:rsid w:val="00A83F45"/>
    <w:rsid w:val="00A83FC0"/>
    <w:rsid w:val="00A845A6"/>
    <w:rsid w:val="00A84EC8"/>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538"/>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605B"/>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2E29"/>
    <w:rsid w:val="00B031C8"/>
    <w:rsid w:val="00B04C84"/>
    <w:rsid w:val="00B052C4"/>
    <w:rsid w:val="00B06185"/>
    <w:rsid w:val="00B066D4"/>
    <w:rsid w:val="00B06E0A"/>
    <w:rsid w:val="00B079EE"/>
    <w:rsid w:val="00B101A9"/>
    <w:rsid w:val="00B10C65"/>
    <w:rsid w:val="00B10E5B"/>
    <w:rsid w:val="00B11197"/>
    <w:rsid w:val="00B117B6"/>
    <w:rsid w:val="00B11A2C"/>
    <w:rsid w:val="00B12B83"/>
    <w:rsid w:val="00B12EB4"/>
    <w:rsid w:val="00B13528"/>
    <w:rsid w:val="00B1355B"/>
    <w:rsid w:val="00B137E8"/>
    <w:rsid w:val="00B138A4"/>
    <w:rsid w:val="00B13B65"/>
    <w:rsid w:val="00B1544F"/>
    <w:rsid w:val="00B16BF5"/>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1BF"/>
    <w:rsid w:val="00B3183B"/>
    <w:rsid w:val="00B31C53"/>
    <w:rsid w:val="00B31F60"/>
    <w:rsid w:val="00B325B6"/>
    <w:rsid w:val="00B33336"/>
    <w:rsid w:val="00B33BBA"/>
    <w:rsid w:val="00B347FB"/>
    <w:rsid w:val="00B34D6E"/>
    <w:rsid w:val="00B35561"/>
    <w:rsid w:val="00B3680A"/>
    <w:rsid w:val="00B416C6"/>
    <w:rsid w:val="00B41E54"/>
    <w:rsid w:val="00B42B98"/>
    <w:rsid w:val="00B433D1"/>
    <w:rsid w:val="00B437F0"/>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7EB"/>
    <w:rsid w:val="00B62D5D"/>
    <w:rsid w:val="00B6366D"/>
    <w:rsid w:val="00B63AA9"/>
    <w:rsid w:val="00B64E6C"/>
    <w:rsid w:val="00B65120"/>
    <w:rsid w:val="00B6529C"/>
    <w:rsid w:val="00B65332"/>
    <w:rsid w:val="00B6537B"/>
    <w:rsid w:val="00B6546A"/>
    <w:rsid w:val="00B659CB"/>
    <w:rsid w:val="00B66033"/>
    <w:rsid w:val="00B671DD"/>
    <w:rsid w:val="00B70D9B"/>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77EDB"/>
    <w:rsid w:val="00B80638"/>
    <w:rsid w:val="00B80969"/>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31D"/>
    <w:rsid w:val="00B84E6C"/>
    <w:rsid w:val="00B8571C"/>
    <w:rsid w:val="00B85B4D"/>
    <w:rsid w:val="00B8613F"/>
    <w:rsid w:val="00B863AC"/>
    <w:rsid w:val="00B8644F"/>
    <w:rsid w:val="00B86575"/>
    <w:rsid w:val="00B869CB"/>
    <w:rsid w:val="00B86C2A"/>
    <w:rsid w:val="00B86E5A"/>
    <w:rsid w:val="00B87362"/>
    <w:rsid w:val="00B87746"/>
    <w:rsid w:val="00B87BA8"/>
    <w:rsid w:val="00B90E65"/>
    <w:rsid w:val="00B91437"/>
    <w:rsid w:val="00B91A3F"/>
    <w:rsid w:val="00B92E29"/>
    <w:rsid w:val="00B930EC"/>
    <w:rsid w:val="00B932A7"/>
    <w:rsid w:val="00B93B04"/>
    <w:rsid w:val="00B93E57"/>
    <w:rsid w:val="00B945CD"/>
    <w:rsid w:val="00B9529F"/>
    <w:rsid w:val="00B9574B"/>
    <w:rsid w:val="00B95904"/>
    <w:rsid w:val="00B96789"/>
    <w:rsid w:val="00BA1AB9"/>
    <w:rsid w:val="00BA21D0"/>
    <w:rsid w:val="00BA2722"/>
    <w:rsid w:val="00BA28A8"/>
    <w:rsid w:val="00BA2D21"/>
    <w:rsid w:val="00BA3CDD"/>
    <w:rsid w:val="00BA40CB"/>
    <w:rsid w:val="00BA43BD"/>
    <w:rsid w:val="00BA44C0"/>
    <w:rsid w:val="00BA4D4A"/>
    <w:rsid w:val="00BA4FE7"/>
    <w:rsid w:val="00BA5271"/>
    <w:rsid w:val="00BA534D"/>
    <w:rsid w:val="00BA5AE1"/>
    <w:rsid w:val="00BA5D0C"/>
    <w:rsid w:val="00BA622D"/>
    <w:rsid w:val="00BA626A"/>
    <w:rsid w:val="00BA72E4"/>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93C"/>
    <w:rsid w:val="00BC7A3C"/>
    <w:rsid w:val="00BC7BC1"/>
    <w:rsid w:val="00BC7E0F"/>
    <w:rsid w:val="00BD02EF"/>
    <w:rsid w:val="00BD0947"/>
    <w:rsid w:val="00BD0C04"/>
    <w:rsid w:val="00BD17E1"/>
    <w:rsid w:val="00BD1D21"/>
    <w:rsid w:val="00BD1DBB"/>
    <w:rsid w:val="00BD37CE"/>
    <w:rsid w:val="00BD4C63"/>
    <w:rsid w:val="00BD508A"/>
    <w:rsid w:val="00BD5293"/>
    <w:rsid w:val="00BD5BF5"/>
    <w:rsid w:val="00BD7157"/>
    <w:rsid w:val="00BD7788"/>
    <w:rsid w:val="00BD790F"/>
    <w:rsid w:val="00BD7A3F"/>
    <w:rsid w:val="00BD7B7F"/>
    <w:rsid w:val="00BE1527"/>
    <w:rsid w:val="00BE16B9"/>
    <w:rsid w:val="00BE1F04"/>
    <w:rsid w:val="00BE229F"/>
    <w:rsid w:val="00BE2ED3"/>
    <w:rsid w:val="00BE361C"/>
    <w:rsid w:val="00BE3629"/>
    <w:rsid w:val="00BE3E90"/>
    <w:rsid w:val="00BE3EDC"/>
    <w:rsid w:val="00BE4023"/>
    <w:rsid w:val="00BE56BC"/>
    <w:rsid w:val="00BE574C"/>
    <w:rsid w:val="00BE5E7A"/>
    <w:rsid w:val="00BE6EC1"/>
    <w:rsid w:val="00BE75E5"/>
    <w:rsid w:val="00BE7996"/>
    <w:rsid w:val="00BE7E8B"/>
    <w:rsid w:val="00BF0388"/>
    <w:rsid w:val="00BF168C"/>
    <w:rsid w:val="00BF16DE"/>
    <w:rsid w:val="00BF2624"/>
    <w:rsid w:val="00BF32B4"/>
    <w:rsid w:val="00BF4099"/>
    <w:rsid w:val="00BF46D7"/>
    <w:rsid w:val="00BF5910"/>
    <w:rsid w:val="00BF5B62"/>
    <w:rsid w:val="00BF5EDD"/>
    <w:rsid w:val="00BF6138"/>
    <w:rsid w:val="00BF675A"/>
    <w:rsid w:val="00C00781"/>
    <w:rsid w:val="00C00ECA"/>
    <w:rsid w:val="00C012F7"/>
    <w:rsid w:val="00C01DDF"/>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114A7"/>
    <w:rsid w:val="00C117A0"/>
    <w:rsid w:val="00C11895"/>
    <w:rsid w:val="00C11AF5"/>
    <w:rsid w:val="00C122A7"/>
    <w:rsid w:val="00C12918"/>
    <w:rsid w:val="00C12D44"/>
    <w:rsid w:val="00C13179"/>
    <w:rsid w:val="00C142BA"/>
    <w:rsid w:val="00C14AE3"/>
    <w:rsid w:val="00C14D53"/>
    <w:rsid w:val="00C14DB1"/>
    <w:rsid w:val="00C15178"/>
    <w:rsid w:val="00C158E1"/>
    <w:rsid w:val="00C1712B"/>
    <w:rsid w:val="00C1746E"/>
    <w:rsid w:val="00C1774C"/>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2EF"/>
    <w:rsid w:val="00C31310"/>
    <w:rsid w:val="00C314B4"/>
    <w:rsid w:val="00C31CED"/>
    <w:rsid w:val="00C31FB1"/>
    <w:rsid w:val="00C32465"/>
    <w:rsid w:val="00C328D3"/>
    <w:rsid w:val="00C33130"/>
    <w:rsid w:val="00C33FB4"/>
    <w:rsid w:val="00C340FD"/>
    <w:rsid w:val="00C34178"/>
    <w:rsid w:val="00C34B2A"/>
    <w:rsid w:val="00C351FD"/>
    <w:rsid w:val="00C35380"/>
    <w:rsid w:val="00C35679"/>
    <w:rsid w:val="00C357A1"/>
    <w:rsid w:val="00C3589F"/>
    <w:rsid w:val="00C3590B"/>
    <w:rsid w:val="00C35D83"/>
    <w:rsid w:val="00C35E64"/>
    <w:rsid w:val="00C3601B"/>
    <w:rsid w:val="00C36660"/>
    <w:rsid w:val="00C372ED"/>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5B6"/>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6A92"/>
    <w:rsid w:val="00C874F2"/>
    <w:rsid w:val="00C875DD"/>
    <w:rsid w:val="00C87D05"/>
    <w:rsid w:val="00C907CF"/>
    <w:rsid w:val="00C908E2"/>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3CB"/>
    <w:rsid w:val="00CA187C"/>
    <w:rsid w:val="00CA1C0F"/>
    <w:rsid w:val="00CA1E2A"/>
    <w:rsid w:val="00CA1ED4"/>
    <w:rsid w:val="00CA22E0"/>
    <w:rsid w:val="00CA285C"/>
    <w:rsid w:val="00CA32A3"/>
    <w:rsid w:val="00CA42E4"/>
    <w:rsid w:val="00CA64A0"/>
    <w:rsid w:val="00CB0200"/>
    <w:rsid w:val="00CB0251"/>
    <w:rsid w:val="00CB08CA"/>
    <w:rsid w:val="00CB1353"/>
    <w:rsid w:val="00CB1A83"/>
    <w:rsid w:val="00CB2A64"/>
    <w:rsid w:val="00CB45E4"/>
    <w:rsid w:val="00CB4736"/>
    <w:rsid w:val="00CB498E"/>
    <w:rsid w:val="00CB5ABC"/>
    <w:rsid w:val="00CB6F1E"/>
    <w:rsid w:val="00CB6FA4"/>
    <w:rsid w:val="00CB7260"/>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0E72"/>
    <w:rsid w:val="00CE1314"/>
    <w:rsid w:val="00CE1AB8"/>
    <w:rsid w:val="00CE1F14"/>
    <w:rsid w:val="00CE2B36"/>
    <w:rsid w:val="00CE2B74"/>
    <w:rsid w:val="00CE302F"/>
    <w:rsid w:val="00CE3096"/>
    <w:rsid w:val="00CE355D"/>
    <w:rsid w:val="00CE4500"/>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0B14"/>
    <w:rsid w:val="00D123AA"/>
    <w:rsid w:val="00D12D9A"/>
    <w:rsid w:val="00D13019"/>
    <w:rsid w:val="00D13353"/>
    <w:rsid w:val="00D1374D"/>
    <w:rsid w:val="00D14A20"/>
    <w:rsid w:val="00D15541"/>
    <w:rsid w:val="00D16437"/>
    <w:rsid w:val="00D165C2"/>
    <w:rsid w:val="00D16D98"/>
    <w:rsid w:val="00D16F48"/>
    <w:rsid w:val="00D179B4"/>
    <w:rsid w:val="00D17E85"/>
    <w:rsid w:val="00D204EB"/>
    <w:rsid w:val="00D218FA"/>
    <w:rsid w:val="00D234DF"/>
    <w:rsid w:val="00D23C8D"/>
    <w:rsid w:val="00D23DD1"/>
    <w:rsid w:val="00D23DD4"/>
    <w:rsid w:val="00D2449B"/>
    <w:rsid w:val="00D2498D"/>
    <w:rsid w:val="00D26AAF"/>
    <w:rsid w:val="00D26E4B"/>
    <w:rsid w:val="00D275CD"/>
    <w:rsid w:val="00D276B2"/>
    <w:rsid w:val="00D276C2"/>
    <w:rsid w:val="00D27846"/>
    <w:rsid w:val="00D30380"/>
    <w:rsid w:val="00D30D18"/>
    <w:rsid w:val="00D31067"/>
    <w:rsid w:val="00D319B2"/>
    <w:rsid w:val="00D31CC7"/>
    <w:rsid w:val="00D32CAB"/>
    <w:rsid w:val="00D32F1D"/>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C74"/>
    <w:rsid w:val="00D62DB3"/>
    <w:rsid w:val="00D630A6"/>
    <w:rsid w:val="00D63DB3"/>
    <w:rsid w:val="00D642F4"/>
    <w:rsid w:val="00D651FD"/>
    <w:rsid w:val="00D65331"/>
    <w:rsid w:val="00D6544E"/>
    <w:rsid w:val="00D65A9F"/>
    <w:rsid w:val="00D65D50"/>
    <w:rsid w:val="00D66A46"/>
    <w:rsid w:val="00D66D96"/>
    <w:rsid w:val="00D67402"/>
    <w:rsid w:val="00D675B9"/>
    <w:rsid w:val="00D677FA"/>
    <w:rsid w:val="00D67B17"/>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839"/>
    <w:rsid w:val="00D8690E"/>
    <w:rsid w:val="00D86B85"/>
    <w:rsid w:val="00D87A07"/>
    <w:rsid w:val="00D87F43"/>
    <w:rsid w:val="00D9005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A7EBA"/>
    <w:rsid w:val="00DB08A0"/>
    <w:rsid w:val="00DB0E4F"/>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690"/>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2FD"/>
    <w:rsid w:val="00DE259F"/>
    <w:rsid w:val="00DE3465"/>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86F"/>
    <w:rsid w:val="00E01CD2"/>
    <w:rsid w:val="00E0208B"/>
    <w:rsid w:val="00E023CF"/>
    <w:rsid w:val="00E039A4"/>
    <w:rsid w:val="00E04781"/>
    <w:rsid w:val="00E04A77"/>
    <w:rsid w:val="00E0580E"/>
    <w:rsid w:val="00E07AAE"/>
    <w:rsid w:val="00E12167"/>
    <w:rsid w:val="00E125DC"/>
    <w:rsid w:val="00E1274B"/>
    <w:rsid w:val="00E12D43"/>
    <w:rsid w:val="00E1308B"/>
    <w:rsid w:val="00E13124"/>
    <w:rsid w:val="00E134EC"/>
    <w:rsid w:val="00E13702"/>
    <w:rsid w:val="00E14007"/>
    <w:rsid w:val="00E1439B"/>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6B7A"/>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0C2"/>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3C71"/>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480D"/>
    <w:rsid w:val="00E65313"/>
    <w:rsid w:val="00E65883"/>
    <w:rsid w:val="00E66080"/>
    <w:rsid w:val="00E66655"/>
    <w:rsid w:val="00E6778F"/>
    <w:rsid w:val="00E67DC1"/>
    <w:rsid w:val="00E70482"/>
    <w:rsid w:val="00E7139E"/>
    <w:rsid w:val="00E71A53"/>
    <w:rsid w:val="00E723AC"/>
    <w:rsid w:val="00E7268D"/>
    <w:rsid w:val="00E727C7"/>
    <w:rsid w:val="00E73BA8"/>
    <w:rsid w:val="00E73F46"/>
    <w:rsid w:val="00E74163"/>
    <w:rsid w:val="00E747F8"/>
    <w:rsid w:val="00E765D9"/>
    <w:rsid w:val="00E76921"/>
    <w:rsid w:val="00E77D06"/>
    <w:rsid w:val="00E8003F"/>
    <w:rsid w:val="00E80A60"/>
    <w:rsid w:val="00E81831"/>
    <w:rsid w:val="00E81BA3"/>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310"/>
    <w:rsid w:val="00E97413"/>
    <w:rsid w:val="00E97D66"/>
    <w:rsid w:val="00E97F3E"/>
    <w:rsid w:val="00E97F52"/>
    <w:rsid w:val="00E97F56"/>
    <w:rsid w:val="00E97FAB"/>
    <w:rsid w:val="00EA03A4"/>
    <w:rsid w:val="00EA08FF"/>
    <w:rsid w:val="00EA0BB1"/>
    <w:rsid w:val="00EA0FB9"/>
    <w:rsid w:val="00EA16DA"/>
    <w:rsid w:val="00EA1A7E"/>
    <w:rsid w:val="00EA2183"/>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2CD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F05"/>
    <w:rsid w:val="00ED0039"/>
    <w:rsid w:val="00ED0452"/>
    <w:rsid w:val="00ED16A5"/>
    <w:rsid w:val="00ED1CDB"/>
    <w:rsid w:val="00ED362E"/>
    <w:rsid w:val="00ED369F"/>
    <w:rsid w:val="00ED3772"/>
    <w:rsid w:val="00ED44F9"/>
    <w:rsid w:val="00ED4E21"/>
    <w:rsid w:val="00ED4EBB"/>
    <w:rsid w:val="00ED5DA8"/>
    <w:rsid w:val="00ED6F83"/>
    <w:rsid w:val="00ED769A"/>
    <w:rsid w:val="00ED7A9B"/>
    <w:rsid w:val="00ED7DB7"/>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0C13"/>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AEE"/>
    <w:rsid w:val="00F04B35"/>
    <w:rsid w:val="00F04F5B"/>
    <w:rsid w:val="00F04FF3"/>
    <w:rsid w:val="00F050F9"/>
    <w:rsid w:val="00F05251"/>
    <w:rsid w:val="00F0543B"/>
    <w:rsid w:val="00F058D1"/>
    <w:rsid w:val="00F06073"/>
    <w:rsid w:val="00F060A2"/>
    <w:rsid w:val="00F1008D"/>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A74"/>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3562"/>
    <w:rsid w:val="00F34CB7"/>
    <w:rsid w:val="00F362CD"/>
    <w:rsid w:val="00F36653"/>
    <w:rsid w:val="00F3682C"/>
    <w:rsid w:val="00F376A6"/>
    <w:rsid w:val="00F40571"/>
    <w:rsid w:val="00F406DC"/>
    <w:rsid w:val="00F4078B"/>
    <w:rsid w:val="00F40C82"/>
    <w:rsid w:val="00F40E62"/>
    <w:rsid w:val="00F41463"/>
    <w:rsid w:val="00F43596"/>
    <w:rsid w:val="00F43F2D"/>
    <w:rsid w:val="00F44F18"/>
    <w:rsid w:val="00F454C9"/>
    <w:rsid w:val="00F4586F"/>
    <w:rsid w:val="00F45BCD"/>
    <w:rsid w:val="00F45F17"/>
    <w:rsid w:val="00F466DF"/>
    <w:rsid w:val="00F4705C"/>
    <w:rsid w:val="00F50C70"/>
    <w:rsid w:val="00F52884"/>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626F"/>
    <w:rsid w:val="00F767C9"/>
    <w:rsid w:val="00F77495"/>
    <w:rsid w:val="00F801C4"/>
    <w:rsid w:val="00F80556"/>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879D6"/>
    <w:rsid w:val="00F90FE7"/>
    <w:rsid w:val="00F929A2"/>
    <w:rsid w:val="00F92EA7"/>
    <w:rsid w:val="00F9367F"/>
    <w:rsid w:val="00F93A98"/>
    <w:rsid w:val="00F93FED"/>
    <w:rsid w:val="00F9501E"/>
    <w:rsid w:val="00F96A1D"/>
    <w:rsid w:val="00F97230"/>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C75D4"/>
    <w:rsid w:val="00FC7739"/>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A1E"/>
    <w:rsid w:val="00FE4583"/>
    <w:rsid w:val="00FE4FEF"/>
    <w:rsid w:val="00FE5B1A"/>
    <w:rsid w:val="00FE5CAA"/>
    <w:rsid w:val="00FE5D59"/>
    <w:rsid w:val="00FE7232"/>
    <w:rsid w:val="00FE73FC"/>
    <w:rsid w:val="00FE7A41"/>
    <w:rsid w:val="00FF0981"/>
    <w:rsid w:val="00FF0D4F"/>
    <w:rsid w:val="00FF170C"/>
    <w:rsid w:val="00FF24E1"/>
    <w:rsid w:val="00FF292E"/>
    <w:rsid w:val="00FF314C"/>
    <w:rsid w:val="00FF384F"/>
    <w:rsid w:val="00FF3FB9"/>
    <w:rsid w:val="00FF447F"/>
    <w:rsid w:val="00FF5BFC"/>
    <w:rsid w:val="00FF5FE9"/>
    <w:rsid w:val="00FF6AA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91095553">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60654148">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32631315">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2D905-1EC1-46EE-9576-95FDF9A0E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1191</Words>
  <Characters>6793</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4</cp:revision>
  <cp:lastPrinted>2017-06-02T06:04:00Z</cp:lastPrinted>
  <dcterms:created xsi:type="dcterms:W3CDTF">2017-09-11T08:40:00Z</dcterms:created>
  <dcterms:modified xsi:type="dcterms:W3CDTF">2017-09-11T17:35:00Z</dcterms:modified>
</cp:coreProperties>
</file>