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587E714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7D1255">
        <w:rPr>
          <w:rFonts w:cs="Arial" w:hint="eastAsia"/>
          <w:bCs/>
          <w:sz w:val="20"/>
          <w:lang w:eastAsia="ja-JP"/>
        </w:rPr>
        <w:t xml:space="preserve">Meeting </w:t>
      </w:r>
      <w:r w:rsidR="00C06E21">
        <w:rPr>
          <w:rFonts w:cs="Arial" w:hint="eastAsia"/>
          <w:bCs/>
          <w:sz w:val="20"/>
          <w:lang w:eastAsia="ja-JP"/>
        </w:rPr>
        <w:t>NR-AH#3</w:t>
      </w:r>
      <w:r w:rsidR="0084197E">
        <w:rPr>
          <w:rFonts w:cs="Arial" w:hint="eastAsia"/>
          <w:bCs/>
          <w:sz w:val="20"/>
          <w:lang w:eastAsia="ja-JP"/>
        </w:rPr>
        <w:tab/>
      </w:r>
      <w:r w:rsidR="0084197E">
        <w:rPr>
          <w:rFonts w:cs="Arial" w:hint="eastAsia"/>
          <w:bCs/>
          <w:sz w:val="20"/>
          <w:lang w:eastAsia="ja-JP"/>
        </w:rPr>
        <w:tab/>
      </w:r>
      <w:r w:rsidR="00E42632" w:rsidRPr="00E42632">
        <w:rPr>
          <w:rFonts w:cs="Arial"/>
          <w:bCs/>
          <w:sz w:val="20"/>
        </w:rPr>
        <w:t>R1-1716123</w:t>
      </w:r>
    </w:p>
    <w:p w14:paraId="58F679DC" w14:textId="48E09663" w:rsidR="00941D27" w:rsidRPr="0093682F" w:rsidRDefault="00C06E21" w:rsidP="00941D27">
      <w:pPr>
        <w:pStyle w:val="TdocHeader2"/>
        <w:jc w:val="left"/>
        <w:rPr>
          <w:rFonts w:eastAsiaTheme="minorEastAsia"/>
          <w:lang w:val="en-US"/>
        </w:rPr>
      </w:pPr>
      <w:r>
        <w:rPr>
          <w:rFonts w:eastAsia="ＭＳ 明朝" w:cs="Arial" w:hint="eastAsia"/>
          <w:bCs/>
          <w:sz w:val="20"/>
          <w:lang w:val="en-US" w:eastAsia="ja-JP"/>
        </w:rPr>
        <w:t>Nagoya</w:t>
      </w:r>
      <w:r w:rsidR="007D1255">
        <w:rPr>
          <w:rFonts w:eastAsia="ＭＳ 明朝" w:cs="Arial" w:hint="eastAsia"/>
          <w:bCs/>
          <w:sz w:val="20"/>
          <w:lang w:val="en-US" w:eastAsia="ja-JP"/>
        </w:rPr>
        <w:t xml:space="preserve">, </w:t>
      </w:r>
      <w:r>
        <w:rPr>
          <w:rFonts w:eastAsia="ＭＳ 明朝" w:cs="Arial" w:hint="eastAsia"/>
          <w:bCs/>
          <w:sz w:val="20"/>
          <w:lang w:val="en-US" w:eastAsia="ja-JP"/>
        </w:rPr>
        <w:t>Japan</w:t>
      </w:r>
      <w:r w:rsidR="007D1255" w:rsidRPr="007D67B4">
        <w:rPr>
          <w:rFonts w:eastAsia="ＭＳ 明朝" w:cs="Arial"/>
          <w:bCs/>
          <w:sz w:val="20"/>
          <w:lang w:val="en-US" w:eastAsia="ja-JP"/>
        </w:rPr>
        <w:t xml:space="preserve">, </w:t>
      </w:r>
      <w:r>
        <w:rPr>
          <w:rFonts w:eastAsia="ＭＳ 明朝" w:cs="Arial" w:hint="eastAsia"/>
          <w:bCs/>
          <w:sz w:val="20"/>
          <w:lang w:val="en-US" w:eastAsia="ja-JP"/>
        </w:rPr>
        <w:t>18</w:t>
      </w:r>
      <w:r w:rsidR="007D1255">
        <w:rPr>
          <w:rFonts w:eastAsia="ＭＳ 明朝" w:cs="Arial" w:hint="eastAsia"/>
          <w:bCs/>
          <w:sz w:val="20"/>
          <w:lang w:val="en-US" w:eastAsia="ja-JP"/>
        </w:rPr>
        <w:t>th</w:t>
      </w:r>
      <w:r w:rsidR="007D1255" w:rsidRPr="00B556BF">
        <w:rPr>
          <w:rFonts w:cs="Arial"/>
          <w:bCs/>
          <w:sz w:val="20"/>
          <w:lang w:val="en-US" w:eastAsia="ja-JP"/>
        </w:rPr>
        <w:t xml:space="preserve"> – </w:t>
      </w:r>
      <w:r>
        <w:rPr>
          <w:rFonts w:eastAsia="ＭＳ 明朝" w:cs="Arial" w:hint="eastAsia"/>
          <w:bCs/>
          <w:sz w:val="20"/>
          <w:lang w:val="en-US" w:eastAsia="ja-JP"/>
        </w:rPr>
        <w:t>21st</w:t>
      </w:r>
      <w:r w:rsidR="007D1255" w:rsidRPr="00B556BF">
        <w:rPr>
          <w:rFonts w:cs="Arial"/>
          <w:bCs/>
          <w:sz w:val="20"/>
          <w:lang w:val="en-US" w:eastAsia="ja-JP"/>
        </w:rPr>
        <w:t xml:space="preserve"> </w:t>
      </w:r>
      <w:r>
        <w:rPr>
          <w:rFonts w:eastAsia="ＭＳ 明朝" w:cs="Arial" w:hint="eastAsia"/>
          <w:bCs/>
          <w:sz w:val="20"/>
          <w:lang w:val="en-US" w:eastAsia="ja-JP"/>
        </w:rPr>
        <w:t>September</w:t>
      </w:r>
      <w:r w:rsidR="007D1255" w:rsidRPr="00B556BF">
        <w:rPr>
          <w:rFonts w:cs="Arial"/>
          <w:bCs/>
          <w:sz w:val="20"/>
          <w:lang w:val="en-US" w:eastAsia="ja-JP"/>
        </w:rPr>
        <w:t xml:space="preserve"> </w:t>
      </w:r>
      <w:r w:rsidR="007D1255">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881F0F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C06E21">
        <w:rPr>
          <w:rFonts w:eastAsia="ＭＳ 明朝" w:hint="eastAsia"/>
          <w:b w:val="0"/>
          <w:sz w:val="20"/>
          <w:lang w:eastAsia="ja-JP"/>
        </w:rPr>
        <w:t>UCI multiplexing</w:t>
      </w:r>
    </w:p>
    <w:p w14:paraId="575A4EEB" w14:textId="4F180DC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D1255">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06E21">
        <w:rPr>
          <w:rFonts w:ascii="Arial" w:hAnsi="Arial" w:hint="eastAsia"/>
          <w:lang w:eastAsia="ja-JP"/>
        </w:rPr>
        <w:t>3</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34B20073" w:rsidR="000442A5" w:rsidRDefault="00854E19" w:rsidP="000442A5">
      <w:pPr>
        <w:tabs>
          <w:tab w:val="left" w:pos="4008"/>
        </w:tabs>
        <w:spacing w:after="0"/>
        <w:rPr>
          <w:lang w:eastAsia="ja-JP"/>
        </w:rPr>
      </w:pPr>
      <w:bookmarkStart w:id="0" w:name="OLE_LINK10"/>
      <w:bookmarkStart w:id="1" w:name="OLE_LINK11"/>
      <w:r>
        <w:rPr>
          <w:rFonts w:hint="eastAsia"/>
          <w:lang w:eastAsia="ja-JP"/>
        </w:rPr>
        <w:t>In RAN1#</w:t>
      </w:r>
      <w:r w:rsidR="00C06E21">
        <w:rPr>
          <w:rFonts w:hint="eastAsia"/>
          <w:lang w:eastAsia="ja-JP"/>
        </w:rPr>
        <w:t>90</w:t>
      </w:r>
      <w:r>
        <w:rPr>
          <w:rFonts w:hint="eastAsia"/>
          <w:lang w:eastAsia="ja-JP"/>
        </w:rPr>
        <w:t>, f</w:t>
      </w:r>
      <w:r w:rsidR="000442A5">
        <w:rPr>
          <w:rFonts w:hint="eastAsia"/>
          <w:lang w:eastAsia="ja-JP"/>
        </w:rPr>
        <w:t xml:space="preserve">ollowing </w:t>
      </w:r>
      <w:r w:rsidR="00016DE9">
        <w:rPr>
          <w:rFonts w:hint="eastAsia"/>
          <w:lang w:eastAsia="ja-JP"/>
        </w:rPr>
        <w:t xml:space="preserve">agreements </w:t>
      </w:r>
      <w:r w:rsidR="00C06E21">
        <w:rPr>
          <w:rFonts w:hint="eastAsia"/>
          <w:lang w:eastAsia="ja-JP"/>
        </w:rPr>
        <w:t>and working assumptions were made on UCI piggyback on PUSCH [1]</w:t>
      </w:r>
      <w:r w:rsidR="000442A5">
        <w:rPr>
          <w:rFonts w:hint="eastAsia"/>
          <w:lang w:eastAsia="ja-JP"/>
        </w:rPr>
        <w:t>.</w:t>
      </w:r>
    </w:p>
    <w:p w14:paraId="5106292F" w14:textId="05F677B6" w:rsidR="00016DE9" w:rsidRPr="00700BBA" w:rsidRDefault="00016DE9" w:rsidP="00016DE9">
      <w:pPr>
        <w:spacing w:beforeLines="50" w:before="120" w:after="0"/>
        <w:ind w:leftChars="200" w:left="1840" w:hanging="1440"/>
        <w:rPr>
          <w:rFonts w:ascii="Times" w:hAnsi="Times"/>
          <w:b/>
          <w:szCs w:val="24"/>
          <w:lang w:eastAsia="ja-JP"/>
        </w:rPr>
      </w:pPr>
      <w:r w:rsidRPr="00016DE9">
        <w:rPr>
          <w:rFonts w:ascii="Times" w:hAnsi="Times" w:hint="eastAsia"/>
          <w:b/>
          <w:szCs w:val="24"/>
          <w:highlight w:val="green"/>
          <w:u w:val="single"/>
          <w:lang w:eastAsia="ja-JP"/>
        </w:rPr>
        <w:t>Agreements:</w:t>
      </w:r>
    </w:p>
    <w:p w14:paraId="7466DA8B" w14:textId="46372370" w:rsidR="00016DE9" w:rsidRPr="00C06E21" w:rsidRDefault="00C06E21" w:rsidP="00016DE9">
      <w:pPr>
        <w:numPr>
          <w:ilvl w:val="0"/>
          <w:numId w:val="13"/>
        </w:numPr>
        <w:spacing w:after="0"/>
        <w:ind w:leftChars="200" w:left="820"/>
        <w:rPr>
          <w:rFonts w:ascii="Times" w:hAnsi="Times"/>
          <w:szCs w:val="24"/>
          <w:lang w:eastAsia="ja-JP"/>
        </w:rPr>
      </w:pPr>
      <w:r>
        <w:rPr>
          <w:rFonts w:ascii="Times" w:hAnsi="Times" w:hint="eastAsia"/>
          <w:szCs w:val="24"/>
          <w:lang w:val="en-US" w:eastAsia="ja-JP"/>
        </w:rPr>
        <w:t>For frequency first mapping, UCI resource mapping principles (e.g., around RS) are common for PUSCH with DFT-s-OFDM waveform and CP-OFDM waveform.</w:t>
      </w:r>
    </w:p>
    <w:p w14:paraId="19D973AB" w14:textId="4C5761FE" w:rsidR="00C06E21" w:rsidRPr="00700BBA" w:rsidRDefault="00C06E21" w:rsidP="00016DE9">
      <w:pPr>
        <w:numPr>
          <w:ilvl w:val="0"/>
          <w:numId w:val="13"/>
        </w:numPr>
        <w:spacing w:after="0"/>
        <w:ind w:leftChars="200" w:left="820"/>
        <w:rPr>
          <w:rFonts w:ascii="Times" w:hAnsi="Times"/>
          <w:szCs w:val="24"/>
          <w:lang w:eastAsia="ja-JP"/>
        </w:rPr>
      </w:pPr>
      <w:r>
        <w:rPr>
          <w:rFonts w:ascii="Times" w:hAnsi="Times" w:hint="eastAsia"/>
          <w:szCs w:val="24"/>
          <w:lang w:eastAsia="ja-JP"/>
        </w:rPr>
        <w:t>At least for periodic CSI report configured by RRC and aperiodic CSI report triggered by UL grant, the UL data is rate-matched around the UCI.</w:t>
      </w:r>
    </w:p>
    <w:p w14:paraId="6DFF7D76" w14:textId="24C7DA27" w:rsidR="00C817A8" w:rsidRPr="00700BBA" w:rsidRDefault="00C06E21" w:rsidP="00C817A8">
      <w:pPr>
        <w:spacing w:beforeLines="50" w:before="120" w:after="0"/>
        <w:ind w:leftChars="200" w:left="1840" w:hanging="1440"/>
        <w:rPr>
          <w:rFonts w:ascii="Times" w:hAnsi="Times"/>
          <w:b/>
          <w:szCs w:val="24"/>
          <w:lang w:eastAsia="ja-JP"/>
        </w:rPr>
      </w:pPr>
      <w:r w:rsidRPr="00C06E21">
        <w:rPr>
          <w:rFonts w:ascii="Times" w:hAnsi="Times" w:hint="eastAsia"/>
          <w:b/>
          <w:szCs w:val="24"/>
          <w:highlight w:val="darkYellow"/>
          <w:u w:val="single"/>
          <w:lang w:eastAsia="ja-JP"/>
        </w:rPr>
        <w:t>Working assumptions</w:t>
      </w:r>
      <w:r w:rsidR="00C817A8" w:rsidRPr="00C06E21">
        <w:rPr>
          <w:rFonts w:ascii="Times" w:hAnsi="Times" w:hint="eastAsia"/>
          <w:b/>
          <w:szCs w:val="24"/>
          <w:highlight w:val="darkYellow"/>
          <w:u w:val="single"/>
          <w:lang w:eastAsia="ja-JP"/>
        </w:rPr>
        <w:t>:</w:t>
      </w:r>
    </w:p>
    <w:p w14:paraId="7D7CF719" w14:textId="32FF7551" w:rsidR="00C817A8" w:rsidRDefault="00C06E21"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For slot-based scheduling, for HARQ-ACK with more than 2 bits, PUSCH is rate-matched.</w:t>
      </w:r>
    </w:p>
    <w:p w14:paraId="5E74697B" w14:textId="15D27DB7" w:rsidR="00C06E21" w:rsidRDefault="00C06E21"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For slot-based scheduling, for HARQ-ACK with up to 2 bits, PUSCH is punctured.</w:t>
      </w:r>
    </w:p>
    <w:p w14:paraId="0D4471E8" w14:textId="3D052179" w:rsidR="00C06E21" w:rsidRDefault="00C06E21"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 xml:space="preserve">Note: NR ensures sufficiently reliable common understanding on HARQ-ACK bits between </w:t>
      </w:r>
      <w:proofErr w:type="spellStart"/>
      <w:r>
        <w:rPr>
          <w:rFonts w:ascii="Times" w:hAnsi="Times" w:hint="eastAsia"/>
          <w:szCs w:val="24"/>
          <w:lang w:eastAsia="ja-JP"/>
        </w:rPr>
        <w:t>gNB</w:t>
      </w:r>
      <w:proofErr w:type="spellEnd"/>
      <w:r>
        <w:rPr>
          <w:rFonts w:ascii="Times" w:hAnsi="Times" w:hint="eastAsia"/>
          <w:szCs w:val="24"/>
          <w:lang w:eastAsia="ja-JP"/>
        </w:rPr>
        <w:t xml:space="preserve"> and UE.</w:t>
      </w:r>
    </w:p>
    <w:p w14:paraId="22174675" w14:textId="77777777" w:rsidR="000C75A7" w:rsidRPr="00700BBA" w:rsidRDefault="000C75A7" w:rsidP="000C75A7">
      <w:pPr>
        <w:spacing w:after="0"/>
        <w:rPr>
          <w:rFonts w:ascii="Times" w:hAnsi="Times"/>
          <w:szCs w:val="24"/>
          <w:lang w:eastAsia="ja-JP"/>
        </w:rPr>
      </w:pPr>
    </w:p>
    <w:p w14:paraId="43DB2FC3" w14:textId="62182A99"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C817A8">
        <w:rPr>
          <w:rFonts w:hint="eastAsia"/>
          <w:lang w:eastAsia="ja-JP"/>
        </w:rPr>
        <w:t xml:space="preserve">UCI </w:t>
      </w:r>
      <w:r w:rsidR="00854E19">
        <w:rPr>
          <w:rFonts w:hint="eastAsia"/>
          <w:lang w:eastAsia="ja-JP"/>
        </w:rPr>
        <w:t>piggyback on PUSCH</w:t>
      </w:r>
      <w:r w:rsidR="00C06E21">
        <w:rPr>
          <w:rFonts w:hint="eastAsia"/>
          <w:lang w:eastAsia="ja-JP"/>
        </w:rPr>
        <w:t xml:space="preserve"> in Section 2</w:t>
      </w:r>
      <w:r w:rsidR="005F1514">
        <w:rPr>
          <w:rFonts w:hint="eastAsia"/>
          <w:lang w:eastAsia="ja-JP"/>
        </w:rPr>
        <w:t>.</w:t>
      </w:r>
      <w:r w:rsidR="00C06E21">
        <w:rPr>
          <w:rFonts w:hint="eastAsia"/>
          <w:lang w:eastAsia="ja-JP"/>
        </w:rPr>
        <w:t xml:space="preserve"> Section 3 discusses PU</w:t>
      </w:r>
      <w:r w:rsidR="00035393">
        <w:rPr>
          <w:rFonts w:hint="eastAsia"/>
          <w:lang w:eastAsia="ja-JP"/>
        </w:rPr>
        <w:t>C</w:t>
      </w:r>
      <w:r w:rsidR="00C06E21">
        <w:rPr>
          <w:rFonts w:hint="eastAsia"/>
          <w:lang w:eastAsia="ja-JP"/>
        </w:rPr>
        <w:t>CH</w:t>
      </w:r>
      <w:r w:rsidR="00035393">
        <w:rPr>
          <w:rFonts w:hint="eastAsia"/>
          <w:lang w:eastAsia="ja-JP"/>
        </w:rPr>
        <w:t>-</w:t>
      </w:r>
      <w:r w:rsidR="00C06E21">
        <w:rPr>
          <w:rFonts w:hint="eastAsia"/>
          <w:lang w:eastAsia="ja-JP"/>
        </w:rPr>
        <w:t>PU</w:t>
      </w:r>
      <w:r w:rsidR="00035393">
        <w:rPr>
          <w:rFonts w:hint="eastAsia"/>
          <w:lang w:eastAsia="ja-JP"/>
        </w:rPr>
        <w:t>S</w:t>
      </w:r>
      <w:r w:rsidR="00C06E21">
        <w:rPr>
          <w:rFonts w:hint="eastAsia"/>
          <w:lang w:eastAsia="ja-JP"/>
        </w:rPr>
        <w:t>CH multiplexing.</w:t>
      </w:r>
    </w:p>
    <w:p w14:paraId="592B38DD" w14:textId="416D9302" w:rsidR="00C06E21" w:rsidRPr="008008FC" w:rsidRDefault="00C06E21" w:rsidP="008008FC">
      <w:pPr>
        <w:spacing w:beforeLines="50" w:before="120" w:after="0"/>
        <w:rPr>
          <w:lang w:eastAsia="ja-JP"/>
        </w:rPr>
      </w:pPr>
      <w:r>
        <w:rPr>
          <w:rFonts w:hint="eastAsia"/>
          <w:lang w:eastAsia="ja-JP"/>
        </w:rPr>
        <w:t xml:space="preserve">Note: Section 2 is revised from </w:t>
      </w:r>
      <w:r w:rsidRPr="00C06E21">
        <w:rPr>
          <w:lang w:eastAsia="ja-JP"/>
        </w:rPr>
        <w:t>R1-1713350</w:t>
      </w:r>
      <w:r w:rsidR="00035393">
        <w:rPr>
          <w:rFonts w:hint="eastAsia"/>
          <w:lang w:eastAsia="ja-JP"/>
        </w:rPr>
        <w:t xml:space="preserve"> [2]</w:t>
      </w:r>
      <w:r w:rsidR="00B37467">
        <w:rPr>
          <w:rFonts w:hint="eastAsia"/>
          <w:lang w:eastAsia="ja-JP"/>
        </w:rPr>
        <w:t xml:space="preserve"> and</w:t>
      </w:r>
      <w:r w:rsidR="00035393">
        <w:rPr>
          <w:rFonts w:hint="eastAsia"/>
          <w:lang w:eastAsia="ja-JP"/>
        </w:rPr>
        <w:t xml:space="preserve"> Section 3 is revised from </w:t>
      </w:r>
      <w:r w:rsidR="00035393" w:rsidRPr="00C06E21">
        <w:rPr>
          <w:lang w:eastAsia="ja-JP"/>
        </w:rPr>
        <w:t>R1-171335</w:t>
      </w:r>
      <w:r w:rsidR="00B37467">
        <w:rPr>
          <w:rFonts w:hint="eastAsia"/>
          <w:lang w:eastAsia="ja-JP"/>
        </w:rPr>
        <w:t>1</w:t>
      </w:r>
      <w:r w:rsidR="00035393">
        <w:rPr>
          <w:rFonts w:hint="eastAsia"/>
          <w:lang w:eastAsia="ja-JP"/>
        </w:rPr>
        <w:t xml:space="preserve"> [3].</w:t>
      </w:r>
    </w:p>
    <w:bookmarkEnd w:id="0"/>
    <w:bookmarkEnd w:id="1"/>
    <w:p w14:paraId="4AC4272D" w14:textId="5A16631D" w:rsidR="00465C03" w:rsidRDefault="00B37467" w:rsidP="002D4DCA">
      <w:pPr>
        <w:pStyle w:val="1"/>
        <w:tabs>
          <w:tab w:val="num" w:pos="426"/>
        </w:tabs>
        <w:ind w:left="426" w:hanging="426"/>
        <w:rPr>
          <w:szCs w:val="36"/>
          <w:lang w:eastAsia="ja-JP"/>
        </w:rPr>
      </w:pPr>
      <w:r>
        <w:rPr>
          <w:rFonts w:hint="eastAsia"/>
          <w:lang w:eastAsia="ja-JP"/>
        </w:rPr>
        <w:t>UCI piggyback on PUSCH</w:t>
      </w:r>
    </w:p>
    <w:p w14:paraId="3E685B19" w14:textId="066348C0" w:rsidR="008D1ADC" w:rsidRDefault="00F30361" w:rsidP="008D1ADC">
      <w:pPr>
        <w:tabs>
          <w:tab w:val="num" w:pos="720"/>
        </w:tabs>
        <w:spacing w:afterLines="50" w:after="120"/>
        <w:rPr>
          <w:b/>
          <w:u w:val="single"/>
          <w:lang w:eastAsia="ja-JP"/>
        </w:rPr>
      </w:pPr>
      <w:r>
        <w:rPr>
          <w:rFonts w:eastAsia="SimSun" w:hint="eastAsia"/>
          <w:b/>
          <w:u w:val="single"/>
          <w:lang w:eastAsia="zh-CN"/>
        </w:rPr>
        <w:t xml:space="preserve">Discussion on </w:t>
      </w:r>
      <w:r w:rsidR="008D1ADC">
        <w:rPr>
          <w:rFonts w:hint="eastAsia"/>
          <w:b/>
          <w:u w:val="single"/>
          <w:lang w:eastAsia="ja-JP"/>
        </w:rPr>
        <w:t>Rate mat</w:t>
      </w:r>
      <w:r w:rsidR="008D1ADC">
        <w:rPr>
          <w:b/>
          <w:u w:val="single"/>
          <w:lang w:eastAsia="ja-JP"/>
        </w:rPr>
        <w:t>ch</w:t>
      </w:r>
      <w:r w:rsidR="00D7792F">
        <w:rPr>
          <w:rFonts w:hint="eastAsia"/>
          <w:b/>
          <w:u w:val="single"/>
          <w:lang w:eastAsia="ja-JP"/>
        </w:rPr>
        <w:t>ing</w:t>
      </w:r>
      <w:r>
        <w:rPr>
          <w:rFonts w:eastAsia="SimSun" w:hint="eastAsia"/>
          <w:b/>
          <w:u w:val="single"/>
          <w:lang w:eastAsia="zh-CN"/>
        </w:rPr>
        <w:t xml:space="preserve"> and</w:t>
      </w:r>
      <w:r w:rsidR="006357AE">
        <w:rPr>
          <w:rFonts w:eastAsia="SimSun" w:hint="eastAsia"/>
          <w:b/>
          <w:u w:val="single"/>
          <w:lang w:eastAsia="zh-CN"/>
        </w:rPr>
        <w:t xml:space="preserve"> </w:t>
      </w:r>
      <w:r w:rsidR="008D1ADC">
        <w:rPr>
          <w:b/>
          <w:u w:val="single"/>
          <w:lang w:eastAsia="ja-JP"/>
        </w:rPr>
        <w:t>puncturing</w:t>
      </w:r>
      <w:r w:rsidR="008D1ADC">
        <w:rPr>
          <w:rFonts w:hint="eastAsia"/>
          <w:b/>
          <w:u w:val="single"/>
          <w:lang w:eastAsia="ja-JP"/>
        </w:rPr>
        <w:t xml:space="preserve"> for UCI piggyback on PUSCH</w:t>
      </w:r>
    </w:p>
    <w:p w14:paraId="1A4CEC7F" w14:textId="3F678E9E" w:rsidR="007D7721" w:rsidRDefault="007D7721" w:rsidP="007D7721">
      <w:pPr>
        <w:tabs>
          <w:tab w:val="left" w:pos="4008"/>
        </w:tabs>
        <w:spacing w:before="120" w:after="120"/>
        <w:rPr>
          <w:lang w:eastAsia="ja-JP"/>
        </w:rPr>
      </w:pPr>
      <w:r>
        <w:rPr>
          <w:lang w:eastAsia="ja-JP"/>
        </w:rPr>
        <w:t xml:space="preserve">The working assumption is depending on the number of HARQ-ACK bits, rate-matching or puncturing </w:t>
      </w:r>
      <w:r w:rsidR="006357AE">
        <w:rPr>
          <w:rFonts w:eastAsia="SimSun" w:hint="eastAsia"/>
          <w:lang w:eastAsia="zh-CN"/>
        </w:rPr>
        <w:t>is</w:t>
      </w:r>
      <w:r w:rsidR="006357AE">
        <w:rPr>
          <w:lang w:eastAsia="ja-JP"/>
        </w:rPr>
        <w:t xml:space="preserve"> </w:t>
      </w:r>
      <w:r>
        <w:rPr>
          <w:lang w:eastAsia="ja-JP"/>
        </w:rPr>
        <w:t>differentiated. If the number of HARQ-ACK bits is actual required number of HARQ-</w:t>
      </w:r>
      <w:r w:rsidR="00D7792F">
        <w:rPr>
          <w:rFonts w:hint="eastAsia"/>
          <w:lang w:eastAsia="ja-JP"/>
        </w:rPr>
        <w:t xml:space="preserve">ACK </w:t>
      </w:r>
      <w:r>
        <w:rPr>
          <w:lang w:eastAsia="ja-JP"/>
        </w:rPr>
        <w:t>bits determined by DL assignment, we have a concern that depending on DL assignment, rate matching behaviour of PUSCH is different. This is especially problem</w:t>
      </w:r>
      <w:r w:rsidR="006357AE">
        <w:rPr>
          <w:rFonts w:eastAsia="SimSun" w:hint="eastAsia"/>
          <w:lang w:eastAsia="zh-CN"/>
        </w:rPr>
        <w:t>atic</w:t>
      </w:r>
      <w:r>
        <w:rPr>
          <w:lang w:eastAsia="ja-JP"/>
        </w:rPr>
        <w:t xml:space="preserve"> when DL assignment is later than UL assignment like self-slot-scheduling case. Then UL encoding is just after DL assignment. Therefore </w:t>
      </w:r>
      <w:r w:rsidR="00F3687A">
        <w:rPr>
          <w:lang w:eastAsia="ja-JP"/>
        </w:rPr>
        <w:t xml:space="preserve">we propose </w:t>
      </w:r>
      <w:r>
        <w:rPr>
          <w:lang w:eastAsia="ja-JP"/>
        </w:rPr>
        <w:t xml:space="preserve">PUSCH rate matching parameter (including puncturing or not) should not be decided by DL assignment. </w:t>
      </w:r>
      <w:r w:rsidR="006357AE">
        <w:rPr>
          <w:rFonts w:eastAsia="SimSun" w:hint="eastAsia"/>
          <w:lang w:eastAsia="zh-CN"/>
        </w:rPr>
        <w:t>H</w:t>
      </w:r>
      <w:r>
        <w:rPr>
          <w:lang w:eastAsia="ja-JP"/>
        </w:rPr>
        <w:t xml:space="preserve">ow much resource for UCI is reserved is determined by only UL assignment. By such operation, the miss detection of DL assignment or sudden change of </w:t>
      </w:r>
      <w:proofErr w:type="spellStart"/>
      <w:r>
        <w:rPr>
          <w:lang w:eastAsia="ja-JP"/>
        </w:rPr>
        <w:t>gNB</w:t>
      </w:r>
      <w:proofErr w:type="spellEnd"/>
      <w:r>
        <w:rPr>
          <w:lang w:eastAsia="ja-JP"/>
        </w:rPr>
        <w:t xml:space="preserve"> scheduling behaviour on DL assignment does not influence PUSCH rate matching behaviour. The amount of UCI resource at UL assignment is based on prediction/expectation of the number of HARQ-ACK bits at </w:t>
      </w:r>
      <w:proofErr w:type="spellStart"/>
      <w:r>
        <w:rPr>
          <w:lang w:eastAsia="ja-JP"/>
        </w:rPr>
        <w:t>gNB</w:t>
      </w:r>
      <w:proofErr w:type="spellEnd"/>
      <w:r>
        <w:rPr>
          <w:lang w:eastAsia="ja-JP"/>
        </w:rPr>
        <w:t>.</w:t>
      </w:r>
    </w:p>
    <w:p w14:paraId="58BE4F5B" w14:textId="6501490A" w:rsidR="00D92C3A" w:rsidRDefault="007D7721" w:rsidP="007D7721">
      <w:pPr>
        <w:tabs>
          <w:tab w:val="left" w:pos="4008"/>
        </w:tabs>
        <w:spacing w:before="120" w:after="120"/>
        <w:rPr>
          <w:rFonts w:eastAsia="SimSun"/>
          <w:b/>
          <w:lang w:eastAsia="zh-CN"/>
        </w:rPr>
      </w:pPr>
      <w:r>
        <w:rPr>
          <w:rFonts w:hint="eastAsia"/>
          <w:b/>
          <w:lang w:eastAsia="ja-JP"/>
        </w:rPr>
        <w:t xml:space="preserve">Proposal 1: </w:t>
      </w:r>
      <w:r w:rsidR="00C14F41">
        <w:rPr>
          <w:b/>
          <w:lang w:eastAsia="ja-JP"/>
        </w:rPr>
        <w:t>PUSCH rate matching</w:t>
      </w:r>
      <w:r w:rsidR="0082379A">
        <w:rPr>
          <w:b/>
          <w:lang w:eastAsia="ja-JP"/>
        </w:rPr>
        <w:t xml:space="preserve"> </w:t>
      </w:r>
      <w:r w:rsidR="004D2DAB">
        <w:rPr>
          <w:b/>
          <w:lang w:eastAsia="ja-JP"/>
        </w:rPr>
        <w:t xml:space="preserve">behaviour is not </w:t>
      </w:r>
      <w:r w:rsidR="0082379A">
        <w:rPr>
          <w:b/>
          <w:lang w:eastAsia="ja-JP"/>
        </w:rPr>
        <w:t xml:space="preserve">influenced by DL assignment. </w:t>
      </w:r>
      <w:r w:rsidR="00F556B9">
        <w:rPr>
          <w:rFonts w:eastAsia="SimSun" w:hint="eastAsia"/>
          <w:b/>
          <w:lang w:eastAsia="zh-CN"/>
        </w:rPr>
        <w:t xml:space="preserve"> </w:t>
      </w:r>
    </w:p>
    <w:p w14:paraId="1419864D" w14:textId="5F570DE4" w:rsidR="007D7721" w:rsidRPr="00661AD5" w:rsidRDefault="00C35305" w:rsidP="007D7721">
      <w:pPr>
        <w:tabs>
          <w:tab w:val="left" w:pos="4008"/>
        </w:tabs>
        <w:spacing w:before="120" w:after="120"/>
        <w:rPr>
          <w:rFonts w:eastAsia="SimSun"/>
          <w:b/>
          <w:lang w:eastAsia="zh-CN"/>
        </w:rPr>
      </w:pPr>
      <w:r>
        <w:rPr>
          <w:rFonts w:eastAsia="SimSun" w:hint="eastAsia"/>
          <w:b/>
          <w:lang w:eastAsia="zh-CN"/>
        </w:rPr>
        <w:t xml:space="preserve">Proposal 2: </w:t>
      </w:r>
      <w:r w:rsidR="00570B92">
        <w:rPr>
          <w:rFonts w:eastAsia="SimSun"/>
          <w:b/>
          <w:lang w:eastAsia="zh-CN"/>
        </w:rPr>
        <w:t xml:space="preserve">The amount of reserved </w:t>
      </w:r>
      <w:r w:rsidR="00975B71">
        <w:rPr>
          <w:rFonts w:eastAsia="SimSun"/>
          <w:b/>
          <w:lang w:eastAsia="zh-CN"/>
        </w:rPr>
        <w:t xml:space="preserve">UCI resource is determined by UL </w:t>
      </w:r>
      <w:r w:rsidR="00975B71">
        <w:rPr>
          <w:rFonts w:eastAsia="SimSun" w:hint="eastAsia"/>
          <w:b/>
          <w:lang w:eastAsia="zh-CN"/>
        </w:rPr>
        <w:t>assignment</w:t>
      </w:r>
      <w:r w:rsidR="00975B71">
        <w:rPr>
          <w:rFonts w:eastAsia="SimSun"/>
          <w:b/>
          <w:lang w:eastAsia="zh-CN"/>
        </w:rPr>
        <w:t xml:space="preserve"> only. </w:t>
      </w:r>
      <w:r w:rsidR="00E374C9">
        <w:rPr>
          <w:rFonts w:eastAsia="SimSun"/>
          <w:b/>
          <w:lang w:eastAsia="zh-CN"/>
        </w:rPr>
        <w:t>UL data is rate-matched by the reserved UCI res</w:t>
      </w:r>
      <w:r w:rsidR="00F00502">
        <w:rPr>
          <w:rFonts w:eastAsia="SimSun"/>
          <w:b/>
          <w:lang w:eastAsia="zh-CN"/>
        </w:rPr>
        <w:t>ource.</w:t>
      </w:r>
    </w:p>
    <w:p w14:paraId="282E72B7" w14:textId="77777777" w:rsidR="007D7721" w:rsidRPr="00A765B5" w:rsidRDefault="007D7721" w:rsidP="007D7721">
      <w:pPr>
        <w:tabs>
          <w:tab w:val="left" w:pos="4008"/>
        </w:tabs>
        <w:spacing w:before="120" w:after="120"/>
        <w:rPr>
          <w:lang w:eastAsia="ja-JP"/>
        </w:rPr>
      </w:pPr>
    </w:p>
    <w:p w14:paraId="18F3A169" w14:textId="77777777" w:rsidR="007D7721" w:rsidRDefault="007D7721" w:rsidP="007D7721">
      <w:pPr>
        <w:tabs>
          <w:tab w:val="left" w:pos="4008"/>
        </w:tabs>
        <w:spacing w:before="120" w:after="120"/>
        <w:rPr>
          <w:lang w:eastAsia="ja-JP"/>
        </w:rPr>
      </w:pPr>
      <w:r>
        <w:rPr>
          <w:rFonts w:hint="eastAsia"/>
          <w:lang w:eastAsia="ja-JP"/>
        </w:rPr>
        <w:t>The actual used resource for UCI is determined by total DAI</w:t>
      </w:r>
      <w:r>
        <w:rPr>
          <w:lang w:eastAsia="ja-JP"/>
        </w:rPr>
        <w:t xml:space="preserve"> (or equivalent)</w:t>
      </w:r>
      <w:r>
        <w:rPr>
          <w:rFonts w:hint="eastAsia"/>
          <w:lang w:eastAsia="ja-JP"/>
        </w:rPr>
        <w:t xml:space="preserve">. Total DAI </w:t>
      </w:r>
      <w:r>
        <w:rPr>
          <w:lang w:eastAsia="ja-JP"/>
        </w:rPr>
        <w:t>(or equivalent)</w:t>
      </w:r>
      <w:r>
        <w:rPr>
          <w:rFonts w:hint="eastAsia"/>
          <w:lang w:eastAsia="ja-JP"/>
        </w:rPr>
        <w:t xml:space="preserve"> is sent commonly in all DL grant. Then, the reliability of total DAI is high.</w:t>
      </w:r>
    </w:p>
    <w:p w14:paraId="55840532" w14:textId="68252A07" w:rsidR="007D7721" w:rsidRDefault="007D7721" w:rsidP="007D7721">
      <w:pPr>
        <w:tabs>
          <w:tab w:val="left" w:pos="4008"/>
        </w:tabs>
        <w:spacing w:before="120" w:after="120"/>
        <w:rPr>
          <w:b/>
          <w:lang w:eastAsia="ja-JP"/>
        </w:rPr>
      </w:pPr>
      <w:r>
        <w:rPr>
          <w:rFonts w:hint="eastAsia"/>
          <w:b/>
          <w:lang w:eastAsia="ja-JP"/>
        </w:rPr>
        <w:t xml:space="preserve">Proposal </w:t>
      </w:r>
      <w:r w:rsidR="00C35305">
        <w:rPr>
          <w:rFonts w:eastAsia="SimSun" w:hint="eastAsia"/>
          <w:b/>
          <w:lang w:eastAsia="zh-CN"/>
        </w:rPr>
        <w:t>3</w:t>
      </w:r>
      <w:r>
        <w:rPr>
          <w:rFonts w:hint="eastAsia"/>
          <w:b/>
          <w:lang w:eastAsia="ja-JP"/>
        </w:rPr>
        <w:t xml:space="preserve">: </w:t>
      </w:r>
      <w:r>
        <w:rPr>
          <w:b/>
          <w:lang w:eastAsia="ja-JP"/>
        </w:rPr>
        <w:t>The actual number of HARQ-ACK bits is determined by total DAI (or equivalent)</w:t>
      </w:r>
      <w:r w:rsidR="00D72BA3">
        <w:rPr>
          <w:b/>
          <w:lang w:eastAsia="ja-JP"/>
        </w:rPr>
        <w:t xml:space="preserve"> in DL </w:t>
      </w:r>
      <w:r w:rsidR="00A765B5">
        <w:rPr>
          <w:rFonts w:eastAsia="SimSun" w:hint="eastAsia"/>
          <w:b/>
          <w:lang w:eastAsia="zh-CN"/>
        </w:rPr>
        <w:t>assignment</w:t>
      </w:r>
      <w:r>
        <w:rPr>
          <w:b/>
          <w:lang w:eastAsia="ja-JP"/>
        </w:rPr>
        <w:t xml:space="preserve">  </w:t>
      </w:r>
    </w:p>
    <w:p w14:paraId="5954E2C7" w14:textId="492C5EB2" w:rsidR="007D7721" w:rsidRPr="00D7792F" w:rsidRDefault="007D7721" w:rsidP="00EC69D9">
      <w:pPr>
        <w:tabs>
          <w:tab w:val="left" w:pos="4008"/>
        </w:tabs>
        <w:spacing w:before="120" w:after="120"/>
        <w:rPr>
          <w:lang w:eastAsia="ja-JP"/>
        </w:rPr>
      </w:pPr>
    </w:p>
    <w:p w14:paraId="4F4937B2" w14:textId="3811D009" w:rsidR="00586C8B" w:rsidRPr="00BE2F31" w:rsidRDefault="00586C8B" w:rsidP="00586C8B">
      <w:pPr>
        <w:tabs>
          <w:tab w:val="left" w:pos="4008"/>
        </w:tabs>
        <w:spacing w:before="120" w:after="120"/>
        <w:rPr>
          <w:rFonts w:eastAsia="SimSun"/>
          <w:lang w:eastAsia="zh-CN"/>
        </w:rPr>
      </w:pPr>
      <w:r>
        <w:rPr>
          <w:rFonts w:hint="eastAsia"/>
          <w:lang w:eastAsia="ja-JP"/>
        </w:rPr>
        <w:t>In addition, t</w:t>
      </w:r>
      <w:r w:rsidRPr="009406E5">
        <w:rPr>
          <w:lang w:eastAsia="ja-JP"/>
        </w:rPr>
        <w:t xml:space="preserve">he coding rate of HARQ-ACK bits </w:t>
      </w:r>
      <w:r w:rsidR="008706B4">
        <w:rPr>
          <w:lang w:eastAsia="ja-JP"/>
        </w:rPr>
        <w:t>needs to be determined</w:t>
      </w:r>
      <w:r>
        <w:rPr>
          <w:rFonts w:hint="eastAsia"/>
          <w:lang w:eastAsia="ja-JP"/>
        </w:rPr>
        <w:t>. There are 3 options</w:t>
      </w:r>
      <w:r w:rsidR="00F10630">
        <w:rPr>
          <w:rFonts w:eastAsia="SimSun" w:hint="eastAsia"/>
          <w:lang w:eastAsia="zh-CN"/>
        </w:rPr>
        <w:t xml:space="preserve"> as following,</w:t>
      </w:r>
    </w:p>
    <w:p w14:paraId="46EA97FB" w14:textId="0CDD1148" w:rsidR="00586C8B" w:rsidRDefault="00586C8B" w:rsidP="00586C8B">
      <w:pPr>
        <w:pStyle w:val="aff1"/>
        <w:numPr>
          <w:ilvl w:val="0"/>
          <w:numId w:val="15"/>
        </w:numPr>
        <w:tabs>
          <w:tab w:val="left" w:pos="4008"/>
        </w:tabs>
        <w:spacing w:after="0"/>
        <w:ind w:leftChars="0"/>
        <w:rPr>
          <w:lang w:eastAsia="ja-JP"/>
        </w:rPr>
      </w:pPr>
      <w:r>
        <w:rPr>
          <w:rFonts w:hint="eastAsia"/>
          <w:lang w:eastAsia="ja-JP"/>
        </w:rPr>
        <w:t>Option 1: Coding rate (in addition to reserved resource of UCI) is indicated in UL grant.</w:t>
      </w:r>
    </w:p>
    <w:p w14:paraId="30D55CBD" w14:textId="003B756F" w:rsidR="00586C8B" w:rsidRDefault="00586C8B" w:rsidP="00586C8B">
      <w:pPr>
        <w:pStyle w:val="aff1"/>
        <w:numPr>
          <w:ilvl w:val="0"/>
          <w:numId w:val="15"/>
        </w:numPr>
        <w:tabs>
          <w:tab w:val="left" w:pos="4008"/>
        </w:tabs>
        <w:spacing w:after="0"/>
        <w:ind w:leftChars="0"/>
        <w:rPr>
          <w:lang w:eastAsia="ja-JP"/>
        </w:rPr>
      </w:pPr>
      <w:r>
        <w:rPr>
          <w:rFonts w:hint="eastAsia"/>
          <w:lang w:eastAsia="ja-JP"/>
        </w:rPr>
        <w:t>Option 2: Coding rate of UCI is configured by RRC</w:t>
      </w:r>
      <w:r w:rsidR="00C8300F">
        <w:rPr>
          <w:lang w:eastAsia="ja-JP"/>
        </w:rPr>
        <w:t>, i.e. the coding rate of HARQ-ACK bits is linear relation to coding rate of PUSCH</w:t>
      </w:r>
      <w:r w:rsidR="004B426A">
        <w:rPr>
          <w:lang w:eastAsia="ja-JP"/>
        </w:rPr>
        <w:t xml:space="preserve"> like LTE UCI piggyback.</w:t>
      </w:r>
    </w:p>
    <w:p w14:paraId="04538F5D" w14:textId="12302897" w:rsidR="00586C8B" w:rsidRDefault="00586C8B" w:rsidP="00586C8B">
      <w:pPr>
        <w:pStyle w:val="aff1"/>
        <w:numPr>
          <w:ilvl w:val="0"/>
          <w:numId w:val="15"/>
        </w:numPr>
        <w:tabs>
          <w:tab w:val="left" w:pos="4008"/>
        </w:tabs>
        <w:spacing w:after="0"/>
        <w:ind w:leftChars="0"/>
        <w:rPr>
          <w:lang w:eastAsia="ja-JP"/>
        </w:rPr>
      </w:pPr>
      <w:r>
        <w:rPr>
          <w:rFonts w:hint="eastAsia"/>
          <w:lang w:eastAsia="ja-JP"/>
        </w:rPr>
        <w:t xml:space="preserve">Option 3: No explicit indication of coding rate, which is adapted with reserved </w:t>
      </w:r>
      <w:r w:rsidR="007D752A">
        <w:rPr>
          <w:rFonts w:eastAsia="SimSun" w:hint="eastAsia"/>
          <w:lang w:eastAsia="zh-CN"/>
        </w:rPr>
        <w:t xml:space="preserve">UCI </w:t>
      </w:r>
      <w:r>
        <w:rPr>
          <w:rFonts w:hint="eastAsia"/>
          <w:lang w:eastAsia="ja-JP"/>
        </w:rPr>
        <w:t>resource and the number of HARQ-ACK bits.</w:t>
      </w:r>
    </w:p>
    <w:p w14:paraId="14AF87F4" w14:textId="0CD64AF5" w:rsidR="00586C8B" w:rsidRDefault="00586C8B" w:rsidP="00586C8B">
      <w:pPr>
        <w:tabs>
          <w:tab w:val="left" w:pos="4008"/>
        </w:tabs>
        <w:spacing w:before="120" w:after="120"/>
        <w:rPr>
          <w:lang w:eastAsia="ja-JP"/>
        </w:rPr>
      </w:pPr>
      <w:r>
        <w:rPr>
          <w:rFonts w:hint="eastAsia"/>
          <w:lang w:eastAsia="ja-JP"/>
        </w:rPr>
        <w:lastRenderedPageBreak/>
        <w:t xml:space="preserve">In Option 2, since the coding rate </w:t>
      </w:r>
      <w:r w:rsidR="004B426A">
        <w:rPr>
          <w:lang w:eastAsia="ja-JP"/>
        </w:rPr>
        <w:t xml:space="preserve">of HARQ-ACK </w:t>
      </w:r>
      <w:r>
        <w:rPr>
          <w:rFonts w:hint="eastAsia"/>
          <w:lang w:eastAsia="ja-JP"/>
        </w:rPr>
        <w:t xml:space="preserve">is </w:t>
      </w:r>
      <w:r w:rsidR="004B426A">
        <w:rPr>
          <w:lang w:eastAsia="ja-JP"/>
        </w:rPr>
        <w:t>linear scaled to the coding rate of PUSCH</w:t>
      </w:r>
      <w:r>
        <w:rPr>
          <w:rFonts w:hint="eastAsia"/>
          <w:lang w:eastAsia="ja-JP"/>
        </w:rPr>
        <w:t xml:space="preserve">, it does not work well when the coding rate of </w:t>
      </w:r>
      <w:r w:rsidR="007D752A">
        <w:rPr>
          <w:rFonts w:eastAsia="SimSun" w:hint="eastAsia"/>
          <w:lang w:eastAsia="zh-CN"/>
        </w:rPr>
        <w:t>UCI</w:t>
      </w:r>
      <w:r>
        <w:rPr>
          <w:rFonts w:hint="eastAsia"/>
          <w:lang w:eastAsia="ja-JP"/>
        </w:rPr>
        <w:t xml:space="preserve"> </w:t>
      </w:r>
      <w:r w:rsidR="004B426A">
        <w:rPr>
          <w:lang w:eastAsia="ja-JP"/>
        </w:rPr>
        <w:t>and the coding rate of PUSCH are other than RRC configured relation</w:t>
      </w:r>
      <w:r>
        <w:rPr>
          <w:rFonts w:hint="eastAsia"/>
          <w:lang w:eastAsia="ja-JP"/>
        </w:rPr>
        <w:t xml:space="preserve">. </w:t>
      </w:r>
      <w:r w:rsidR="00CB29A1">
        <w:rPr>
          <w:lang w:eastAsia="ja-JP"/>
        </w:rPr>
        <w:t xml:space="preserve">If the coding rate relation of two channels </w:t>
      </w:r>
      <w:r w:rsidR="007160BA">
        <w:rPr>
          <w:rFonts w:eastAsia="SimSun" w:hint="eastAsia"/>
          <w:lang w:eastAsia="zh-CN"/>
        </w:rPr>
        <w:t>is</w:t>
      </w:r>
      <w:r w:rsidR="007160BA">
        <w:rPr>
          <w:lang w:eastAsia="ja-JP"/>
        </w:rPr>
        <w:t xml:space="preserve"> </w:t>
      </w:r>
      <w:r w:rsidR="00CB29A1">
        <w:rPr>
          <w:lang w:eastAsia="ja-JP"/>
        </w:rPr>
        <w:t xml:space="preserve">set as PUSCH BLER 10% corresponds to HARQ-ACK 1%, </w:t>
      </w:r>
      <w:r w:rsidR="00B22C9B">
        <w:rPr>
          <w:lang w:eastAsia="ja-JP"/>
        </w:rPr>
        <w:t xml:space="preserve">it does work well when PUSCH is operated as 10% BLER. </w:t>
      </w:r>
      <w:r w:rsidR="00956635">
        <w:rPr>
          <w:lang w:eastAsia="ja-JP"/>
        </w:rPr>
        <w:t>On the other hand, if PUSCH is operated as 1%,</w:t>
      </w:r>
      <w:r w:rsidR="000E06FE">
        <w:rPr>
          <w:lang w:eastAsia="ja-JP"/>
        </w:rPr>
        <w:t xml:space="preserve"> HARQ-ACK coding rate is too much. If PUSCH is operated as 20% BLER, HARQ-ACK coding rate is not suffi</w:t>
      </w:r>
      <w:r w:rsidR="00DA5D02">
        <w:rPr>
          <w:lang w:eastAsia="ja-JP"/>
        </w:rPr>
        <w:t xml:space="preserve">cient. </w:t>
      </w:r>
    </w:p>
    <w:p w14:paraId="2CFF52B7" w14:textId="3B44B83A" w:rsidR="00586C8B" w:rsidRPr="00661AD5" w:rsidRDefault="00586C8B" w:rsidP="00586C8B">
      <w:pPr>
        <w:tabs>
          <w:tab w:val="left" w:pos="4008"/>
        </w:tabs>
        <w:spacing w:before="120" w:after="120"/>
        <w:rPr>
          <w:rFonts w:eastAsia="SimSun"/>
          <w:lang w:eastAsia="zh-CN"/>
        </w:rPr>
      </w:pPr>
      <w:r>
        <w:rPr>
          <w:rFonts w:hint="eastAsia"/>
          <w:lang w:eastAsia="ja-JP"/>
        </w:rPr>
        <w:t xml:space="preserve">If </w:t>
      </w:r>
      <w:proofErr w:type="spellStart"/>
      <w:r>
        <w:rPr>
          <w:rFonts w:hint="eastAsia"/>
          <w:lang w:eastAsia="ja-JP"/>
        </w:rPr>
        <w:t>gNB</w:t>
      </w:r>
      <w:proofErr w:type="spellEnd"/>
      <w:r>
        <w:rPr>
          <w:rFonts w:hint="eastAsia"/>
          <w:lang w:eastAsia="ja-JP"/>
        </w:rPr>
        <w:t xml:space="preserve"> can estimate the amount of HARQ-</w:t>
      </w:r>
      <w:r w:rsidR="00896FB2">
        <w:rPr>
          <w:rFonts w:hint="eastAsia"/>
          <w:lang w:eastAsia="ja-JP"/>
        </w:rPr>
        <w:t xml:space="preserve">ACK </w:t>
      </w:r>
      <w:r>
        <w:rPr>
          <w:rFonts w:hint="eastAsia"/>
          <w:lang w:eastAsia="ja-JP"/>
        </w:rPr>
        <w:t xml:space="preserve">bits well at the point of UL </w:t>
      </w:r>
      <w:r w:rsidR="00E33BFF">
        <w:rPr>
          <w:lang w:eastAsia="ja-JP"/>
        </w:rPr>
        <w:t>assignment</w:t>
      </w:r>
      <w:r>
        <w:rPr>
          <w:rFonts w:hint="eastAsia"/>
          <w:lang w:eastAsia="ja-JP"/>
        </w:rPr>
        <w:t xml:space="preserve">, Option 3 </w:t>
      </w:r>
      <w:r w:rsidR="00E33BFF">
        <w:rPr>
          <w:lang w:eastAsia="ja-JP"/>
        </w:rPr>
        <w:t>can work well</w:t>
      </w:r>
      <w:r>
        <w:rPr>
          <w:rFonts w:hint="eastAsia"/>
          <w:lang w:eastAsia="ja-JP"/>
        </w:rPr>
        <w:t xml:space="preserve">. If there </w:t>
      </w:r>
      <w:r w:rsidR="00896FB2">
        <w:rPr>
          <w:rFonts w:hint="eastAsia"/>
          <w:lang w:eastAsia="ja-JP"/>
        </w:rPr>
        <w:t xml:space="preserve">is </w:t>
      </w:r>
      <w:r>
        <w:rPr>
          <w:rFonts w:hint="eastAsia"/>
          <w:lang w:eastAsia="ja-JP"/>
        </w:rPr>
        <w:t xml:space="preserve">more DL </w:t>
      </w:r>
      <w:r w:rsidR="00E33BFF">
        <w:rPr>
          <w:lang w:eastAsia="ja-JP"/>
        </w:rPr>
        <w:t>assignment</w:t>
      </w:r>
      <w:r>
        <w:rPr>
          <w:rFonts w:hint="eastAsia"/>
          <w:lang w:eastAsia="ja-JP"/>
        </w:rPr>
        <w:t xml:space="preserve"> than estimation, UCI coding rate gets high and </w:t>
      </w:r>
      <w:r w:rsidR="00E33BFF">
        <w:rPr>
          <w:lang w:eastAsia="ja-JP"/>
        </w:rPr>
        <w:t xml:space="preserve">the result is </w:t>
      </w:r>
      <w:r>
        <w:rPr>
          <w:rFonts w:hint="eastAsia"/>
          <w:lang w:eastAsia="ja-JP"/>
        </w:rPr>
        <w:t xml:space="preserve">poor UCI performance. If there </w:t>
      </w:r>
      <w:r w:rsidR="00896FB2">
        <w:rPr>
          <w:rFonts w:hint="eastAsia"/>
          <w:lang w:eastAsia="ja-JP"/>
        </w:rPr>
        <w:t xml:space="preserve">is </w:t>
      </w:r>
      <w:r>
        <w:rPr>
          <w:rFonts w:hint="eastAsia"/>
          <w:lang w:eastAsia="ja-JP"/>
        </w:rPr>
        <w:t xml:space="preserve">less DL </w:t>
      </w:r>
      <w:r w:rsidR="00E33BFF">
        <w:rPr>
          <w:lang w:eastAsia="ja-JP"/>
        </w:rPr>
        <w:t>assignm</w:t>
      </w:r>
      <w:r w:rsidR="00896FB2">
        <w:rPr>
          <w:rFonts w:hint="eastAsia"/>
          <w:lang w:eastAsia="ja-JP"/>
        </w:rPr>
        <w:t>en</w:t>
      </w:r>
      <w:r w:rsidR="00E33BFF">
        <w:rPr>
          <w:lang w:eastAsia="ja-JP"/>
        </w:rPr>
        <w:t>t</w:t>
      </w:r>
      <w:r>
        <w:rPr>
          <w:rFonts w:hint="eastAsia"/>
          <w:lang w:eastAsia="ja-JP"/>
        </w:rPr>
        <w:t xml:space="preserve"> than estimation, UCI coding rate gets low and</w:t>
      </w:r>
      <w:r w:rsidR="00E33BFF">
        <w:rPr>
          <w:lang w:eastAsia="ja-JP"/>
        </w:rPr>
        <w:t xml:space="preserve"> the result is</w:t>
      </w:r>
      <w:r>
        <w:rPr>
          <w:rFonts w:hint="eastAsia"/>
          <w:lang w:eastAsia="ja-JP"/>
        </w:rPr>
        <w:t xml:space="preserve"> </w:t>
      </w:r>
      <w:r w:rsidR="00E33BFF">
        <w:rPr>
          <w:lang w:eastAsia="ja-JP"/>
        </w:rPr>
        <w:t>more than necessary UCI coding rate</w:t>
      </w:r>
      <w:r>
        <w:rPr>
          <w:rFonts w:hint="eastAsia"/>
          <w:lang w:eastAsia="ja-JP"/>
        </w:rPr>
        <w:t xml:space="preserve">. If more than estimation happens, </w:t>
      </w:r>
      <w:r w:rsidR="00387ADD">
        <w:rPr>
          <w:lang w:eastAsia="ja-JP"/>
        </w:rPr>
        <w:t>the best behaviour would be PUSCH is utilized by the puncturing</w:t>
      </w:r>
      <w:r>
        <w:rPr>
          <w:rFonts w:hint="eastAsia"/>
          <w:lang w:eastAsia="ja-JP"/>
        </w:rPr>
        <w:t xml:space="preserve">. From </w:t>
      </w:r>
      <w:r w:rsidR="00387ADD">
        <w:rPr>
          <w:lang w:eastAsia="ja-JP"/>
        </w:rPr>
        <w:t>this</w:t>
      </w:r>
      <w:r>
        <w:rPr>
          <w:rFonts w:hint="eastAsia"/>
          <w:lang w:eastAsia="ja-JP"/>
        </w:rPr>
        <w:t xml:space="preserve"> perspective, </w:t>
      </w:r>
      <w:r w:rsidR="00387ADD">
        <w:rPr>
          <w:lang w:eastAsia="ja-JP"/>
        </w:rPr>
        <w:t xml:space="preserve">the best resource usage would be </w:t>
      </w:r>
      <w:r>
        <w:rPr>
          <w:rFonts w:hint="eastAsia"/>
          <w:lang w:eastAsia="ja-JP"/>
        </w:rPr>
        <w:t xml:space="preserve">Option 1. On the other hand, </w:t>
      </w:r>
      <w:r w:rsidR="00387ADD">
        <w:rPr>
          <w:lang w:eastAsia="ja-JP"/>
        </w:rPr>
        <w:t xml:space="preserve">the issue of option 1 is additional DCI overhead to indicate the coding rate of UCI. </w:t>
      </w:r>
      <w:r>
        <w:rPr>
          <w:rFonts w:hint="eastAsia"/>
          <w:lang w:eastAsia="ja-JP"/>
        </w:rPr>
        <w:t xml:space="preserve">Option 3 can simplify </w:t>
      </w:r>
      <w:r w:rsidR="004E14A8">
        <w:rPr>
          <w:lang w:eastAsia="ja-JP"/>
        </w:rPr>
        <w:t xml:space="preserve">total </w:t>
      </w:r>
      <w:r>
        <w:rPr>
          <w:rFonts w:hint="eastAsia"/>
          <w:lang w:eastAsia="ja-JP"/>
        </w:rPr>
        <w:t xml:space="preserve">design and reduce DCI overhead. If DL </w:t>
      </w:r>
      <w:r w:rsidR="004E14A8">
        <w:rPr>
          <w:lang w:eastAsia="ja-JP"/>
        </w:rPr>
        <w:t xml:space="preserve">assignment is less </w:t>
      </w:r>
      <w:r>
        <w:rPr>
          <w:rFonts w:hint="eastAsia"/>
          <w:lang w:eastAsia="ja-JP"/>
        </w:rPr>
        <w:t xml:space="preserve">than estimation, Option 1 does not use all resource but Option 3 can use all reserved </w:t>
      </w:r>
      <w:r w:rsidR="004E14A8">
        <w:rPr>
          <w:lang w:eastAsia="ja-JP"/>
        </w:rPr>
        <w:t xml:space="preserve">UCI </w:t>
      </w:r>
      <w:r>
        <w:rPr>
          <w:rFonts w:hint="eastAsia"/>
          <w:lang w:eastAsia="ja-JP"/>
        </w:rPr>
        <w:t xml:space="preserve">resource. </w:t>
      </w:r>
    </w:p>
    <w:p w14:paraId="5A14FD5D" w14:textId="077480DE" w:rsidR="00586C8B" w:rsidRPr="00BE2F31" w:rsidRDefault="00586C8B" w:rsidP="00586C8B">
      <w:pPr>
        <w:tabs>
          <w:tab w:val="left" w:pos="4008"/>
        </w:tabs>
        <w:spacing w:before="120" w:after="120"/>
        <w:rPr>
          <w:rFonts w:eastAsia="SimSun"/>
          <w:b/>
          <w:lang w:eastAsia="zh-CN"/>
        </w:rPr>
      </w:pPr>
      <w:r>
        <w:rPr>
          <w:rFonts w:hint="eastAsia"/>
          <w:b/>
          <w:lang w:eastAsia="ja-JP"/>
        </w:rPr>
        <w:t xml:space="preserve">Proposal </w:t>
      </w:r>
      <w:r w:rsidR="00CC0FCE">
        <w:rPr>
          <w:rFonts w:eastAsia="SimSun" w:hint="eastAsia"/>
          <w:b/>
          <w:lang w:eastAsia="zh-CN"/>
        </w:rPr>
        <w:t>4</w:t>
      </w:r>
      <w:r>
        <w:rPr>
          <w:rFonts w:hint="eastAsia"/>
          <w:b/>
          <w:lang w:eastAsia="ja-JP"/>
        </w:rPr>
        <w:t xml:space="preserve">: For the coding rate of UCI, </w:t>
      </w:r>
      <w:r w:rsidR="001E517F">
        <w:rPr>
          <w:rFonts w:eastAsia="SimSun" w:hint="eastAsia"/>
          <w:b/>
          <w:lang w:eastAsia="zh-CN"/>
        </w:rPr>
        <w:t>support one of following two options,</w:t>
      </w:r>
    </w:p>
    <w:p w14:paraId="7248AC2D" w14:textId="16C27F9B" w:rsidR="00586C8B" w:rsidRPr="000C75A7" w:rsidRDefault="00586C8B" w:rsidP="00586C8B">
      <w:pPr>
        <w:numPr>
          <w:ilvl w:val="0"/>
          <w:numId w:val="13"/>
        </w:numPr>
        <w:spacing w:after="0"/>
        <w:ind w:leftChars="200" w:left="820"/>
        <w:rPr>
          <w:rFonts w:ascii="Times" w:hAnsi="Times"/>
          <w:b/>
          <w:szCs w:val="24"/>
          <w:lang w:eastAsia="ja-JP"/>
        </w:rPr>
      </w:pPr>
      <w:r w:rsidRPr="000C75A7">
        <w:rPr>
          <w:rFonts w:hint="eastAsia"/>
          <w:b/>
          <w:lang w:eastAsia="ja-JP"/>
        </w:rPr>
        <w:t>Option 1: Coding rate (in addition to reserved resource of UCI) is indicated in UL grant.</w:t>
      </w:r>
      <w:r w:rsidR="00486F6B">
        <w:rPr>
          <w:b/>
          <w:lang w:eastAsia="ja-JP"/>
        </w:rPr>
        <w:t xml:space="preserve"> If UCI resource is not sufficient, PUSCH is punctured.</w:t>
      </w:r>
    </w:p>
    <w:p w14:paraId="690240EB" w14:textId="35782FE0" w:rsidR="00586C8B" w:rsidRPr="000C75A7" w:rsidRDefault="00586C8B" w:rsidP="00586C8B">
      <w:pPr>
        <w:numPr>
          <w:ilvl w:val="0"/>
          <w:numId w:val="13"/>
        </w:numPr>
        <w:spacing w:after="0"/>
        <w:ind w:leftChars="200" w:left="820"/>
        <w:rPr>
          <w:rFonts w:ascii="Times" w:hAnsi="Times"/>
          <w:b/>
          <w:szCs w:val="24"/>
          <w:lang w:eastAsia="ja-JP"/>
        </w:rPr>
      </w:pPr>
      <w:r w:rsidRPr="000C75A7">
        <w:rPr>
          <w:rFonts w:hint="eastAsia"/>
          <w:b/>
          <w:lang w:eastAsia="ja-JP"/>
        </w:rPr>
        <w:t xml:space="preserve">Option 3: No explicit indication of coding rate, which is adapted with </w:t>
      </w:r>
      <w:r w:rsidR="00486F6B">
        <w:rPr>
          <w:b/>
          <w:lang w:eastAsia="ja-JP"/>
        </w:rPr>
        <w:t xml:space="preserve">UCI </w:t>
      </w:r>
      <w:r w:rsidRPr="000C75A7">
        <w:rPr>
          <w:rFonts w:hint="eastAsia"/>
          <w:b/>
          <w:lang w:eastAsia="ja-JP"/>
        </w:rPr>
        <w:t>reserved resource and the number of HARQ-ACK bits.</w:t>
      </w:r>
    </w:p>
    <w:p w14:paraId="5DCD1848" w14:textId="77777777" w:rsidR="00EF1EB9" w:rsidRPr="009406E5" w:rsidRDefault="00EF1EB9" w:rsidP="00EC69D9">
      <w:pPr>
        <w:tabs>
          <w:tab w:val="left" w:pos="4008"/>
        </w:tabs>
        <w:spacing w:before="120" w:after="120"/>
        <w:rPr>
          <w:lang w:eastAsia="ja-JP"/>
        </w:rPr>
      </w:pPr>
    </w:p>
    <w:p w14:paraId="2D475350" w14:textId="1B806ADD" w:rsidR="00EC69D9" w:rsidRDefault="00EC69D9" w:rsidP="00EC69D9">
      <w:pPr>
        <w:tabs>
          <w:tab w:val="left" w:pos="4008"/>
        </w:tabs>
        <w:spacing w:before="120" w:after="120"/>
        <w:rPr>
          <w:lang w:eastAsia="ja-JP"/>
        </w:rPr>
      </w:pPr>
      <w:r>
        <w:rPr>
          <w:rFonts w:hint="eastAsia"/>
          <w:lang w:eastAsia="ja-JP"/>
        </w:rPr>
        <w:t xml:space="preserve">In LTE, UL data is rate-matched for </w:t>
      </w:r>
      <w:r w:rsidR="009359D3">
        <w:rPr>
          <w:rFonts w:eastAsia="SimSun" w:hint="eastAsia"/>
          <w:lang w:eastAsia="zh-CN"/>
        </w:rPr>
        <w:t xml:space="preserve">other </w:t>
      </w:r>
      <w:r>
        <w:rPr>
          <w:rFonts w:hint="eastAsia"/>
          <w:lang w:eastAsia="ja-JP"/>
        </w:rPr>
        <w:t>UCIs</w:t>
      </w:r>
      <w:r w:rsidR="00C216DC">
        <w:rPr>
          <w:rFonts w:eastAsia="SimSun" w:hint="eastAsia"/>
          <w:lang w:eastAsia="zh-CN"/>
        </w:rPr>
        <w:t xml:space="preserve"> </w:t>
      </w:r>
      <w:r w:rsidR="009359D3">
        <w:rPr>
          <w:rFonts w:eastAsia="SimSun" w:hint="eastAsia"/>
          <w:lang w:eastAsia="zh-CN"/>
        </w:rPr>
        <w:t>like CSI</w:t>
      </w:r>
      <w:r w:rsidR="00E875AB">
        <w:rPr>
          <w:rFonts w:eastAsia="SimSun"/>
          <w:lang w:eastAsia="zh-CN"/>
        </w:rPr>
        <w:t xml:space="preserve"> including rank information</w:t>
      </w:r>
      <w:r>
        <w:rPr>
          <w:rFonts w:hint="eastAsia"/>
          <w:lang w:eastAsia="ja-JP"/>
        </w:rPr>
        <w:t xml:space="preserve">. In NR, to keep the same </w:t>
      </w:r>
      <w:r w:rsidR="009359D3">
        <w:rPr>
          <w:rFonts w:eastAsia="SimSun" w:hint="eastAsia"/>
          <w:lang w:eastAsia="zh-CN"/>
        </w:rPr>
        <w:t xml:space="preserve">behaviour </w:t>
      </w:r>
      <w:r>
        <w:rPr>
          <w:rFonts w:hint="eastAsia"/>
          <w:lang w:eastAsia="ja-JP"/>
        </w:rPr>
        <w:t xml:space="preserve">for other UCIs as LTE would be sufficient. For </w:t>
      </w:r>
      <w:r>
        <w:rPr>
          <w:lang w:eastAsia="ja-JP"/>
        </w:rPr>
        <w:t>CSI reporting</w:t>
      </w:r>
      <w:r>
        <w:rPr>
          <w:rFonts w:hint="eastAsia"/>
          <w:lang w:eastAsia="ja-JP"/>
        </w:rPr>
        <w:t>,</w:t>
      </w:r>
      <w:r>
        <w:rPr>
          <w:lang w:eastAsia="ja-JP"/>
        </w:rPr>
        <w:t xml:space="preserve"> CSI reporting size can be different depending on rank (=</w:t>
      </w:r>
      <w:r w:rsidR="007500C2">
        <w:rPr>
          <w:lang w:eastAsia="ja-JP"/>
        </w:rPr>
        <w:t xml:space="preserve"> </w:t>
      </w:r>
      <w:r>
        <w:rPr>
          <w:lang w:eastAsia="ja-JP"/>
        </w:rPr>
        <w:t xml:space="preserve">number of MIMO layers). </w:t>
      </w:r>
      <w:r>
        <w:rPr>
          <w:rFonts w:hint="eastAsia"/>
          <w:lang w:eastAsia="ja-JP"/>
        </w:rPr>
        <w:t>Therefore, r</w:t>
      </w:r>
      <w:r>
        <w:rPr>
          <w:lang w:eastAsia="ja-JP"/>
        </w:rPr>
        <w:t>ank information needs to be encoded separately. The receiver decodes rank first. Then amount of the remaining CSI is known.</w:t>
      </w:r>
      <w:r>
        <w:rPr>
          <w:rFonts w:hint="eastAsia"/>
          <w:lang w:eastAsia="ja-JP"/>
        </w:rPr>
        <w:t xml:space="preserve"> </w:t>
      </w:r>
      <w:r w:rsidR="007500C2">
        <w:rPr>
          <w:lang w:eastAsia="ja-JP"/>
        </w:rPr>
        <w:t xml:space="preserve"> Rank information should be determined at the time of rate matching of PUSCH.</w:t>
      </w:r>
    </w:p>
    <w:p w14:paraId="3DBE8A55" w14:textId="06D54AE5" w:rsidR="00BA1FFC" w:rsidRDefault="00EC69D9" w:rsidP="00E50E50">
      <w:pPr>
        <w:tabs>
          <w:tab w:val="left" w:pos="4008"/>
        </w:tabs>
        <w:spacing w:before="120" w:after="156"/>
        <w:rPr>
          <w:b/>
          <w:lang w:eastAsia="ja-JP"/>
        </w:rPr>
      </w:pPr>
      <w:r>
        <w:rPr>
          <w:rFonts w:hint="eastAsia"/>
          <w:b/>
          <w:lang w:eastAsia="ja-JP"/>
        </w:rPr>
        <w:t xml:space="preserve">Proposal </w:t>
      </w:r>
      <w:r w:rsidR="00CC0FCE">
        <w:rPr>
          <w:rFonts w:eastAsia="SimSun" w:hint="eastAsia"/>
          <w:b/>
          <w:lang w:eastAsia="zh-CN"/>
        </w:rPr>
        <w:t>5</w:t>
      </w:r>
      <w:r>
        <w:rPr>
          <w:rFonts w:hint="eastAsia"/>
          <w:b/>
          <w:lang w:eastAsia="ja-JP"/>
        </w:rPr>
        <w:t>:</w:t>
      </w:r>
      <w:r w:rsidR="00BA1FFC">
        <w:rPr>
          <w:b/>
          <w:lang w:eastAsia="ja-JP"/>
        </w:rPr>
        <w:t xml:space="preserve"> UL data is r</w:t>
      </w:r>
      <w:r w:rsidR="00E875AB">
        <w:rPr>
          <w:b/>
          <w:lang w:eastAsia="ja-JP"/>
        </w:rPr>
        <w:t>ate-matched for CSI including rank information</w:t>
      </w:r>
      <w:r w:rsidR="00BA1FFC">
        <w:rPr>
          <w:b/>
          <w:lang w:eastAsia="ja-JP"/>
        </w:rPr>
        <w:t>.</w:t>
      </w:r>
      <w:r>
        <w:rPr>
          <w:rFonts w:hint="eastAsia"/>
          <w:b/>
          <w:lang w:eastAsia="ja-JP"/>
        </w:rPr>
        <w:t xml:space="preserve"> </w:t>
      </w:r>
    </w:p>
    <w:p w14:paraId="6B3FEFC5" w14:textId="7692C8A3" w:rsidR="00EC69D9" w:rsidRDefault="00BA1FFC" w:rsidP="00C1025A">
      <w:pPr>
        <w:tabs>
          <w:tab w:val="num" w:pos="720"/>
        </w:tabs>
        <w:spacing w:afterLines="50" w:after="120"/>
        <w:rPr>
          <w:rFonts w:eastAsia="SimSun"/>
          <w:b/>
          <w:lang w:eastAsia="zh-CN"/>
        </w:rPr>
      </w:pPr>
      <w:r>
        <w:rPr>
          <w:rFonts w:hint="eastAsia"/>
          <w:b/>
          <w:lang w:eastAsia="ja-JP"/>
        </w:rPr>
        <w:t xml:space="preserve">Proposal </w:t>
      </w:r>
      <w:r>
        <w:rPr>
          <w:rFonts w:eastAsia="SimSun" w:hint="eastAsia"/>
          <w:b/>
          <w:lang w:eastAsia="zh-CN"/>
        </w:rPr>
        <w:t>6</w:t>
      </w:r>
      <w:r>
        <w:rPr>
          <w:rFonts w:hint="eastAsia"/>
          <w:b/>
          <w:lang w:eastAsia="ja-JP"/>
        </w:rPr>
        <w:t xml:space="preserve">:  </w:t>
      </w:r>
      <w:r w:rsidR="00661AD5">
        <w:rPr>
          <w:b/>
          <w:lang w:eastAsia="ja-JP"/>
        </w:rPr>
        <w:t xml:space="preserve">Rank information needs to be encoded separately from </w:t>
      </w:r>
      <w:r w:rsidR="00E875AB">
        <w:rPr>
          <w:b/>
          <w:lang w:eastAsia="ja-JP"/>
        </w:rPr>
        <w:t xml:space="preserve">the other </w:t>
      </w:r>
      <w:r w:rsidR="00661AD5">
        <w:rPr>
          <w:b/>
          <w:lang w:eastAsia="ja-JP"/>
        </w:rPr>
        <w:t>CSI</w:t>
      </w:r>
      <w:r w:rsidR="00F87A2E">
        <w:rPr>
          <w:b/>
          <w:lang w:eastAsia="ja-JP"/>
        </w:rPr>
        <w:t>.</w:t>
      </w:r>
    </w:p>
    <w:p w14:paraId="782809F3" w14:textId="77777777" w:rsidR="00F87A2E" w:rsidRDefault="00F87A2E" w:rsidP="00C1025A">
      <w:pPr>
        <w:tabs>
          <w:tab w:val="num" w:pos="720"/>
        </w:tabs>
        <w:spacing w:afterLines="50" w:after="120"/>
        <w:rPr>
          <w:b/>
          <w:u w:val="single"/>
          <w:lang w:eastAsia="ja-JP"/>
        </w:rPr>
      </w:pPr>
    </w:p>
    <w:p w14:paraId="7D992906" w14:textId="58F1001C" w:rsidR="00F302A1" w:rsidRDefault="00447CAA" w:rsidP="00C1025A">
      <w:pPr>
        <w:tabs>
          <w:tab w:val="num" w:pos="720"/>
        </w:tabs>
        <w:spacing w:afterLines="50" w:after="120"/>
        <w:rPr>
          <w:b/>
          <w:u w:val="single"/>
          <w:lang w:eastAsia="ja-JP"/>
        </w:rPr>
      </w:pPr>
      <w:r>
        <w:rPr>
          <w:rFonts w:hint="eastAsia"/>
          <w:b/>
          <w:u w:val="single"/>
          <w:lang w:eastAsia="ja-JP"/>
        </w:rPr>
        <w:t xml:space="preserve">Consideration of transient time on mapping of UCI to PUSCH </w:t>
      </w:r>
    </w:p>
    <w:p w14:paraId="74EDD954" w14:textId="1ED8E544" w:rsidR="000004AD" w:rsidRDefault="008A6DAE" w:rsidP="00191AC7">
      <w:pPr>
        <w:tabs>
          <w:tab w:val="left" w:pos="4008"/>
        </w:tabs>
        <w:spacing w:before="120" w:after="120"/>
        <w:rPr>
          <w:lang w:eastAsia="ja-JP"/>
        </w:rPr>
      </w:pPr>
      <w:r>
        <w:rPr>
          <w:lang w:eastAsia="ja-JP"/>
        </w:rPr>
        <w:t>According to RAN4 LS [</w:t>
      </w:r>
      <w:r w:rsidR="000C75A7">
        <w:rPr>
          <w:rFonts w:hint="eastAsia"/>
          <w:lang w:eastAsia="ja-JP"/>
        </w:rPr>
        <w:t>4</w:t>
      </w:r>
      <w:r>
        <w:rPr>
          <w:lang w:eastAsia="ja-JP"/>
        </w:rPr>
        <w:t>], f</w:t>
      </w:r>
      <w:r w:rsidRPr="008A6DAE">
        <w:rPr>
          <w:lang w:eastAsia="ja-JP"/>
        </w:rPr>
        <w:t xml:space="preserve">or frequencies below 6 GHz, UE transient period for NR is 10 µsec.  For frequencies above 24 GHz, UE transient period for NR is 5 µsec. </w:t>
      </w:r>
      <w:r w:rsidR="00896FB2">
        <w:rPr>
          <w:rFonts w:hint="eastAsia"/>
          <w:lang w:eastAsia="ja-JP"/>
        </w:rPr>
        <w:t xml:space="preserve">The </w:t>
      </w:r>
      <w:r w:rsidR="00896FB2">
        <w:rPr>
          <w:lang w:eastAsia="ja-JP"/>
        </w:rPr>
        <w:t>SCS and transient period relation is summarized in Table1.</w:t>
      </w:r>
    </w:p>
    <w:p w14:paraId="6ED72FED" w14:textId="28605C83" w:rsidR="00D43AEF" w:rsidRDefault="00D43AEF" w:rsidP="00BE2F31">
      <w:pPr>
        <w:tabs>
          <w:tab w:val="left" w:pos="4008"/>
        </w:tabs>
        <w:spacing w:before="120" w:after="120"/>
        <w:jc w:val="center"/>
        <w:rPr>
          <w:lang w:eastAsia="ja-JP"/>
        </w:rPr>
      </w:pPr>
      <w:r>
        <w:rPr>
          <w:lang w:eastAsia="ja-JP"/>
        </w:rPr>
        <w:t>Table 1: SCS and transient period relation</w:t>
      </w:r>
    </w:p>
    <w:tbl>
      <w:tblPr>
        <w:tblStyle w:val="af9"/>
        <w:tblW w:w="0" w:type="auto"/>
        <w:jc w:val="center"/>
        <w:tblLook w:val="04A0" w:firstRow="1" w:lastRow="0" w:firstColumn="1" w:lastColumn="0" w:noHBand="0" w:noVBand="1"/>
      </w:tblPr>
      <w:tblGrid>
        <w:gridCol w:w="1967"/>
        <w:gridCol w:w="1967"/>
        <w:gridCol w:w="1968"/>
        <w:gridCol w:w="1968"/>
      </w:tblGrid>
      <w:tr w:rsidR="004041C7" w14:paraId="01569F60" w14:textId="77777777" w:rsidTr="00BE2F31">
        <w:trPr>
          <w:jc w:val="center"/>
        </w:trPr>
        <w:tc>
          <w:tcPr>
            <w:tcW w:w="1967" w:type="dxa"/>
          </w:tcPr>
          <w:p w14:paraId="2B835A43" w14:textId="48050F76" w:rsidR="004041C7" w:rsidRDefault="004041C7" w:rsidP="00BE2F31">
            <w:pPr>
              <w:pStyle w:val="TAL"/>
              <w:jc w:val="center"/>
              <w:rPr>
                <w:lang w:eastAsia="ja-JP"/>
              </w:rPr>
            </w:pPr>
            <w:r>
              <w:rPr>
                <w:rFonts w:hint="eastAsia"/>
                <w:lang w:eastAsia="ja-JP"/>
              </w:rPr>
              <w:t>SCS</w:t>
            </w:r>
          </w:p>
        </w:tc>
        <w:tc>
          <w:tcPr>
            <w:tcW w:w="1967" w:type="dxa"/>
          </w:tcPr>
          <w:p w14:paraId="692A7582" w14:textId="3AEEC97F" w:rsidR="004041C7" w:rsidRDefault="004041C7" w:rsidP="00BE2F31">
            <w:pPr>
              <w:pStyle w:val="TAL"/>
              <w:jc w:val="center"/>
              <w:rPr>
                <w:lang w:eastAsia="ja-JP"/>
              </w:rPr>
            </w:pPr>
            <w:r>
              <w:rPr>
                <w:rFonts w:hint="eastAsia"/>
                <w:lang w:eastAsia="ja-JP"/>
              </w:rPr>
              <w:t>Rough symbol time</w:t>
            </w:r>
          </w:p>
        </w:tc>
        <w:tc>
          <w:tcPr>
            <w:tcW w:w="1968" w:type="dxa"/>
          </w:tcPr>
          <w:p w14:paraId="1CEAECC5" w14:textId="678C34CE" w:rsidR="004041C7" w:rsidRDefault="004041C7" w:rsidP="00BE2F31">
            <w:pPr>
              <w:pStyle w:val="TAL"/>
              <w:jc w:val="center"/>
              <w:rPr>
                <w:lang w:eastAsia="ja-JP"/>
              </w:rPr>
            </w:pPr>
            <w:r>
              <w:rPr>
                <w:rFonts w:hint="eastAsia"/>
                <w:lang w:eastAsia="ja-JP"/>
              </w:rPr>
              <w:t xml:space="preserve">The ratio of transient period </w:t>
            </w:r>
            <w:r>
              <w:rPr>
                <w:lang w:eastAsia="ja-JP"/>
              </w:rPr>
              <w:t>below 6GHz</w:t>
            </w:r>
          </w:p>
        </w:tc>
        <w:tc>
          <w:tcPr>
            <w:tcW w:w="1968" w:type="dxa"/>
          </w:tcPr>
          <w:p w14:paraId="7B8A14A9" w14:textId="139F6A15" w:rsidR="004041C7" w:rsidRPr="00DB7D2B" w:rsidRDefault="004041C7" w:rsidP="00BE2F31">
            <w:pPr>
              <w:pStyle w:val="TAL"/>
              <w:jc w:val="center"/>
              <w:rPr>
                <w:lang w:eastAsia="ja-JP"/>
              </w:rPr>
            </w:pPr>
            <w:r>
              <w:rPr>
                <w:rFonts w:hint="eastAsia"/>
                <w:lang w:eastAsia="ja-JP"/>
              </w:rPr>
              <w:t xml:space="preserve">The ratio of transient period </w:t>
            </w:r>
            <w:r>
              <w:rPr>
                <w:lang w:eastAsia="ja-JP"/>
              </w:rPr>
              <w:t>above 6GHz</w:t>
            </w:r>
          </w:p>
        </w:tc>
      </w:tr>
      <w:tr w:rsidR="004041C7" w14:paraId="79D37928" w14:textId="77777777" w:rsidTr="00BE2F31">
        <w:trPr>
          <w:jc w:val="center"/>
        </w:trPr>
        <w:tc>
          <w:tcPr>
            <w:tcW w:w="1967" w:type="dxa"/>
          </w:tcPr>
          <w:p w14:paraId="732CD274" w14:textId="702622D5" w:rsidR="004041C7" w:rsidRDefault="004041C7" w:rsidP="00BE2F31">
            <w:pPr>
              <w:pStyle w:val="TAL"/>
              <w:jc w:val="center"/>
              <w:rPr>
                <w:lang w:eastAsia="ja-JP"/>
              </w:rPr>
            </w:pPr>
            <w:r>
              <w:rPr>
                <w:rFonts w:hint="eastAsia"/>
                <w:lang w:eastAsia="ja-JP"/>
              </w:rPr>
              <w:t>15</w:t>
            </w:r>
            <w:r>
              <w:rPr>
                <w:lang w:eastAsia="ja-JP"/>
              </w:rPr>
              <w:t xml:space="preserve"> kHz</w:t>
            </w:r>
          </w:p>
        </w:tc>
        <w:tc>
          <w:tcPr>
            <w:tcW w:w="1967" w:type="dxa"/>
          </w:tcPr>
          <w:p w14:paraId="1992AF45" w14:textId="13B47653" w:rsidR="004041C7" w:rsidRDefault="004041C7" w:rsidP="00BE2F31">
            <w:pPr>
              <w:pStyle w:val="TAL"/>
              <w:jc w:val="center"/>
              <w:rPr>
                <w:b/>
                <w:sz w:val="24"/>
                <w:lang w:eastAsia="ja-JP"/>
              </w:rPr>
            </w:pPr>
            <w:r>
              <w:rPr>
                <w:lang w:eastAsia="ja-JP"/>
              </w:rPr>
              <w:t xml:space="preserve">71 </w:t>
            </w:r>
            <w:r w:rsidRPr="008A6DAE">
              <w:rPr>
                <w:lang w:eastAsia="ja-JP"/>
              </w:rPr>
              <w:t>µsec</w:t>
            </w:r>
          </w:p>
        </w:tc>
        <w:tc>
          <w:tcPr>
            <w:tcW w:w="1968" w:type="dxa"/>
          </w:tcPr>
          <w:p w14:paraId="2B5AA423" w14:textId="13477148" w:rsidR="004041C7" w:rsidRDefault="004041C7" w:rsidP="00BE2F31">
            <w:pPr>
              <w:pStyle w:val="TAL"/>
              <w:jc w:val="center"/>
              <w:rPr>
                <w:b/>
                <w:sz w:val="24"/>
                <w:lang w:eastAsia="ja-JP"/>
              </w:rPr>
            </w:pPr>
            <w:r>
              <w:rPr>
                <w:rFonts w:hint="eastAsia"/>
                <w:lang w:eastAsia="ja-JP"/>
              </w:rPr>
              <w:t>14%</w:t>
            </w:r>
          </w:p>
        </w:tc>
        <w:tc>
          <w:tcPr>
            <w:tcW w:w="1968" w:type="dxa"/>
          </w:tcPr>
          <w:p w14:paraId="4F57A3C9" w14:textId="5574E086" w:rsidR="004041C7" w:rsidRDefault="004041C7" w:rsidP="00BE2F31">
            <w:pPr>
              <w:pStyle w:val="TAL"/>
              <w:jc w:val="center"/>
              <w:rPr>
                <w:b/>
                <w:sz w:val="24"/>
                <w:lang w:eastAsia="ja-JP"/>
              </w:rPr>
            </w:pPr>
            <w:r>
              <w:rPr>
                <w:rFonts w:hint="eastAsia"/>
                <w:lang w:eastAsia="ja-JP"/>
              </w:rPr>
              <w:t>-</w:t>
            </w:r>
          </w:p>
        </w:tc>
      </w:tr>
      <w:tr w:rsidR="004041C7" w14:paraId="6152CA9F" w14:textId="77777777" w:rsidTr="00BE2F31">
        <w:trPr>
          <w:jc w:val="center"/>
        </w:trPr>
        <w:tc>
          <w:tcPr>
            <w:tcW w:w="1967" w:type="dxa"/>
          </w:tcPr>
          <w:p w14:paraId="40DBE2A6" w14:textId="6A72588D" w:rsidR="004041C7" w:rsidRDefault="004041C7" w:rsidP="00BE2F31">
            <w:pPr>
              <w:pStyle w:val="TAL"/>
              <w:jc w:val="center"/>
              <w:rPr>
                <w:lang w:eastAsia="ja-JP"/>
              </w:rPr>
            </w:pPr>
            <w:r>
              <w:rPr>
                <w:rFonts w:hint="eastAsia"/>
                <w:lang w:eastAsia="ja-JP"/>
              </w:rPr>
              <w:t>30 kHz</w:t>
            </w:r>
          </w:p>
        </w:tc>
        <w:tc>
          <w:tcPr>
            <w:tcW w:w="1967" w:type="dxa"/>
          </w:tcPr>
          <w:p w14:paraId="4E92E288" w14:textId="3F9C737B" w:rsidR="004041C7" w:rsidRDefault="004041C7" w:rsidP="00BE2F31">
            <w:pPr>
              <w:pStyle w:val="TAL"/>
              <w:jc w:val="center"/>
              <w:rPr>
                <w:b/>
                <w:sz w:val="24"/>
                <w:lang w:eastAsia="ja-JP"/>
              </w:rPr>
            </w:pPr>
            <w:r>
              <w:rPr>
                <w:lang w:eastAsia="ja-JP"/>
              </w:rPr>
              <w:t xml:space="preserve">35 </w:t>
            </w:r>
            <w:r w:rsidRPr="008A6DAE">
              <w:rPr>
                <w:lang w:eastAsia="ja-JP"/>
              </w:rPr>
              <w:t>µsec</w:t>
            </w:r>
          </w:p>
        </w:tc>
        <w:tc>
          <w:tcPr>
            <w:tcW w:w="1968" w:type="dxa"/>
          </w:tcPr>
          <w:p w14:paraId="74094848" w14:textId="470EA61A" w:rsidR="004041C7" w:rsidRDefault="004041C7" w:rsidP="00BE2F31">
            <w:pPr>
              <w:pStyle w:val="TAL"/>
              <w:jc w:val="center"/>
              <w:rPr>
                <w:b/>
                <w:sz w:val="24"/>
                <w:lang w:eastAsia="ja-JP"/>
              </w:rPr>
            </w:pPr>
            <w:r>
              <w:rPr>
                <w:rFonts w:hint="eastAsia"/>
                <w:lang w:eastAsia="ja-JP"/>
              </w:rPr>
              <w:t>2</w:t>
            </w:r>
            <w:r>
              <w:rPr>
                <w:lang w:eastAsia="ja-JP"/>
              </w:rPr>
              <w:t>9 %</w:t>
            </w:r>
          </w:p>
        </w:tc>
        <w:tc>
          <w:tcPr>
            <w:tcW w:w="1968" w:type="dxa"/>
          </w:tcPr>
          <w:p w14:paraId="2326D9EF" w14:textId="40A511E9" w:rsidR="004041C7" w:rsidRDefault="004041C7" w:rsidP="00BE2F31">
            <w:pPr>
              <w:pStyle w:val="TAL"/>
              <w:jc w:val="center"/>
              <w:rPr>
                <w:b/>
                <w:sz w:val="24"/>
                <w:lang w:eastAsia="ja-JP"/>
              </w:rPr>
            </w:pPr>
            <w:r>
              <w:rPr>
                <w:rFonts w:hint="eastAsia"/>
                <w:lang w:eastAsia="ja-JP"/>
              </w:rPr>
              <w:t>-</w:t>
            </w:r>
          </w:p>
        </w:tc>
      </w:tr>
      <w:tr w:rsidR="004041C7" w14:paraId="10C5DB1E" w14:textId="77777777" w:rsidTr="00BE2F31">
        <w:trPr>
          <w:jc w:val="center"/>
        </w:trPr>
        <w:tc>
          <w:tcPr>
            <w:tcW w:w="1967" w:type="dxa"/>
          </w:tcPr>
          <w:p w14:paraId="40341F30" w14:textId="021D861D" w:rsidR="004041C7" w:rsidRDefault="004041C7" w:rsidP="00BE2F31">
            <w:pPr>
              <w:pStyle w:val="TAL"/>
              <w:jc w:val="center"/>
              <w:rPr>
                <w:lang w:eastAsia="ja-JP"/>
              </w:rPr>
            </w:pPr>
            <w:r>
              <w:rPr>
                <w:rFonts w:hint="eastAsia"/>
                <w:lang w:eastAsia="ja-JP"/>
              </w:rPr>
              <w:t>60 KHz</w:t>
            </w:r>
          </w:p>
        </w:tc>
        <w:tc>
          <w:tcPr>
            <w:tcW w:w="1967" w:type="dxa"/>
          </w:tcPr>
          <w:p w14:paraId="2A9D3DB8" w14:textId="3476B537" w:rsidR="004041C7" w:rsidRDefault="004041C7" w:rsidP="00BE2F31">
            <w:pPr>
              <w:pStyle w:val="TAL"/>
              <w:jc w:val="center"/>
              <w:rPr>
                <w:b/>
                <w:sz w:val="24"/>
                <w:lang w:eastAsia="ja-JP"/>
              </w:rPr>
            </w:pPr>
            <w:r>
              <w:rPr>
                <w:lang w:eastAsia="ja-JP"/>
              </w:rPr>
              <w:t xml:space="preserve">18 </w:t>
            </w:r>
            <w:r w:rsidRPr="008A6DAE">
              <w:rPr>
                <w:lang w:eastAsia="ja-JP"/>
              </w:rPr>
              <w:t>µsec</w:t>
            </w:r>
          </w:p>
        </w:tc>
        <w:tc>
          <w:tcPr>
            <w:tcW w:w="1968" w:type="dxa"/>
          </w:tcPr>
          <w:p w14:paraId="6D55880B" w14:textId="3887118E" w:rsidR="004041C7" w:rsidRDefault="004041C7" w:rsidP="00BE2F31">
            <w:pPr>
              <w:pStyle w:val="TAL"/>
              <w:jc w:val="center"/>
              <w:rPr>
                <w:b/>
                <w:sz w:val="24"/>
                <w:lang w:eastAsia="ja-JP"/>
              </w:rPr>
            </w:pPr>
            <w:r>
              <w:rPr>
                <w:rFonts w:hint="eastAsia"/>
                <w:lang w:eastAsia="ja-JP"/>
              </w:rPr>
              <w:t>55%</w:t>
            </w:r>
          </w:p>
        </w:tc>
        <w:tc>
          <w:tcPr>
            <w:tcW w:w="1968" w:type="dxa"/>
          </w:tcPr>
          <w:p w14:paraId="055103CA" w14:textId="3DA1A7DC" w:rsidR="004041C7" w:rsidRDefault="004041C7" w:rsidP="00BE2F31">
            <w:pPr>
              <w:pStyle w:val="TAL"/>
              <w:jc w:val="center"/>
              <w:rPr>
                <w:b/>
                <w:sz w:val="24"/>
                <w:lang w:eastAsia="ja-JP"/>
              </w:rPr>
            </w:pPr>
            <w:r>
              <w:rPr>
                <w:rFonts w:hint="eastAsia"/>
                <w:lang w:eastAsia="ja-JP"/>
              </w:rPr>
              <w:t>28%</w:t>
            </w:r>
          </w:p>
        </w:tc>
      </w:tr>
      <w:tr w:rsidR="004041C7" w14:paraId="0C49F49B" w14:textId="77777777" w:rsidTr="00BE2F31">
        <w:trPr>
          <w:jc w:val="center"/>
        </w:trPr>
        <w:tc>
          <w:tcPr>
            <w:tcW w:w="1967" w:type="dxa"/>
          </w:tcPr>
          <w:p w14:paraId="1173CE6A" w14:textId="2FC1F72F" w:rsidR="004041C7" w:rsidRDefault="004041C7" w:rsidP="00BE2F31">
            <w:pPr>
              <w:pStyle w:val="TAL"/>
              <w:jc w:val="center"/>
              <w:rPr>
                <w:lang w:eastAsia="ja-JP"/>
              </w:rPr>
            </w:pPr>
            <w:r>
              <w:rPr>
                <w:rFonts w:hint="eastAsia"/>
                <w:lang w:eastAsia="ja-JP"/>
              </w:rPr>
              <w:t>120 KHz</w:t>
            </w:r>
          </w:p>
        </w:tc>
        <w:tc>
          <w:tcPr>
            <w:tcW w:w="1967" w:type="dxa"/>
          </w:tcPr>
          <w:p w14:paraId="22C27B0C" w14:textId="1A31A6AC" w:rsidR="004041C7" w:rsidRDefault="004041C7" w:rsidP="00BE2F31">
            <w:pPr>
              <w:pStyle w:val="TAL"/>
              <w:jc w:val="center"/>
              <w:rPr>
                <w:b/>
                <w:sz w:val="24"/>
                <w:lang w:eastAsia="ja-JP"/>
              </w:rPr>
            </w:pPr>
            <w:r>
              <w:rPr>
                <w:lang w:eastAsia="ja-JP"/>
              </w:rPr>
              <w:t xml:space="preserve">9 </w:t>
            </w:r>
            <w:r w:rsidRPr="008A6DAE">
              <w:rPr>
                <w:lang w:eastAsia="ja-JP"/>
              </w:rPr>
              <w:t>µsec</w:t>
            </w:r>
          </w:p>
        </w:tc>
        <w:tc>
          <w:tcPr>
            <w:tcW w:w="1968" w:type="dxa"/>
          </w:tcPr>
          <w:p w14:paraId="19F73A3A" w14:textId="012E3CBF" w:rsidR="004041C7" w:rsidRDefault="004041C7" w:rsidP="00BE2F31">
            <w:pPr>
              <w:pStyle w:val="TAL"/>
              <w:jc w:val="center"/>
              <w:rPr>
                <w:b/>
                <w:sz w:val="24"/>
                <w:lang w:eastAsia="ja-JP"/>
              </w:rPr>
            </w:pPr>
            <w:r>
              <w:rPr>
                <w:rFonts w:hint="eastAsia"/>
                <w:lang w:eastAsia="ja-JP"/>
              </w:rPr>
              <w:t>-</w:t>
            </w:r>
          </w:p>
        </w:tc>
        <w:tc>
          <w:tcPr>
            <w:tcW w:w="1968" w:type="dxa"/>
          </w:tcPr>
          <w:p w14:paraId="3C8185C2" w14:textId="4090CFCA" w:rsidR="004041C7" w:rsidRDefault="004041C7" w:rsidP="00BE2F31">
            <w:pPr>
              <w:pStyle w:val="TAL"/>
              <w:jc w:val="center"/>
              <w:rPr>
                <w:b/>
                <w:sz w:val="24"/>
                <w:lang w:eastAsia="ja-JP"/>
              </w:rPr>
            </w:pPr>
            <w:r>
              <w:rPr>
                <w:rFonts w:hint="eastAsia"/>
                <w:lang w:eastAsia="ja-JP"/>
              </w:rPr>
              <w:t>55%</w:t>
            </w:r>
          </w:p>
        </w:tc>
      </w:tr>
    </w:tbl>
    <w:p w14:paraId="07EDB3F7" w14:textId="3840ACCA" w:rsidR="00191AC7" w:rsidRDefault="00191AC7" w:rsidP="00191AC7">
      <w:pPr>
        <w:tabs>
          <w:tab w:val="left" w:pos="4008"/>
        </w:tabs>
        <w:spacing w:before="120" w:after="120"/>
        <w:rPr>
          <w:lang w:eastAsia="ja-JP"/>
        </w:rPr>
      </w:pPr>
      <w:r>
        <w:rPr>
          <w:lang w:eastAsia="ja-JP"/>
        </w:rPr>
        <w:t>When transient period is more than 50%</w:t>
      </w:r>
      <w:r w:rsidR="00C776F3">
        <w:rPr>
          <w:rFonts w:eastAsia="SimSun" w:hint="eastAsia"/>
          <w:lang w:eastAsia="zh-CN"/>
        </w:rPr>
        <w:t xml:space="preserve"> ratio of a symbol</w:t>
      </w:r>
      <w:r w:rsidR="00896FB2">
        <w:rPr>
          <w:rFonts w:hint="eastAsia"/>
          <w:lang w:eastAsia="ja-JP"/>
        </w:rPr>
        <w:t>,</w:t>
      </w:r>
      <w:r>
        <w:rPr>
          <w:lang w:eastAsia="ja-JP"/>
        </w:rPr>
        <w:t xml:space="preserve"> </w:t>
      </w:r>
      <w:r w:rsidR="00BE2F31">
        <w:rPr>
          <w:lang w:eastAsia="ja-JP"/>
        </w:rPr>
        <w:t xml:space="preserve">we propose </w:t>
      </w:r>
      <w:r w:rsidR="00E875AB">
        <w:rPr>
          <w:lang w:eastAsia="ja-JP"/>
        </w:rPr>
        <w:t>to have explicit transient symbol</w:t>
      </w:r>
      <w:r>
        <w:rPr>
          <w:lang w:eastAsia="ja-JP"/>
        </w:rPr>
        <w:t xml:space="preserve">. </w:t>
      </w:r>
      <w:r w:rsidR="00764E5C">
        <w:rPr>
          <w:lang w:eastAsia="ja-JP"/>
        </w:rPr>
        <w:t xml:space="preserve">When </w:t>
      </w:r>
      <w:r w:rsidR="0068225E">
        <w:rPr>
          <w:lang w:eastAsia="ja-JP"/>
        </w:rPr>
        <w:t xml:space="preserve">30% or below OFDM symbol </w:t>
      </w:r>
      <w:r w:rsidR="00C776F3">
        <w:rPr>
          <w:rFonts w:eastAsia="SimSun" w:hint="eastAsia"/>
          <w:lang w:eastAsia="zh-CN"/>
        </w:rPr>
        <w:t>is</w:t>
      </w:r>
      <w:r w:rsidR="0068225E">
        <w:rPr>
          <w:lang w:eastAsia="ja-JP"/>
        </w:rPr>
        <w:t xml:space="preserve"> used, </w:t>
      </w:r>
      <w:r w:rsidR="00BE2F31">
        <w:rPr>
          <w:lang w:eastAsia="ja-JP"/>
        </w:rPr>
        <w:t xml:space="preserve">we propose </w:t>
      </w:r>
      <w:r w:rsidR="00434367">
        <w:rPr>
          <w:lang w:eastAsia="ja-JP"/>
        </w:rPr>
        <w:t xml:space="preserve">not to have explicit transient symbol but </w:t>
      </w:r>
      <w:r w:rsidR="0068225E">
        <w:rPr>
          <w:lang w:eastAsia="ja-JP"/>
        </w:rPr>
        <w:t>the symbol should be used for data and not used for UCI or DMRS.</w:t>
      </w:r>
      <w:r w:rsidR="00211058">
        <w:rPr>
          <w:lang w:eastAsia="ja-JP"/>
        </w:rPr>
        <w:t xml:space="preserve"> The location of transient period can be adjusted before or later of the OFDM symbol. </w:t>
      </w:r>
      <w:r>
        <w:rPr>
          <w:lang w:eastAsia="ja-JP"/>
        </w:rPr>
        <w:t>W</w:t>
      </w:r>
      <w:r>
        <w:rPr>
          <w:rFonts w:hint="eastAsia"/>
          <w:lang w:eastAsia="ja-JP"/>
        </w:rPr>
        <w:t>hen the previous symbol is short PUCCH or SRS, the first part of PUSCH may be used for the transient time. In case of DL/UL switching, the transient time may be available before UL using guard time.</w:t>
      </w:r>
    </w:p>
    <w:p w14:paraId="5A948683" w14:textId="125BFFFA" w:rsidR="00C776F3" w:rsidRDefault="00F302A1" w:rsidP="007A69C7">
      <w:pPr>
        <w:tabs>
          <w:tab w:val="left" w:pos="4008"/>
        </w:tabs>
        <w:spacing w:before="120" w:after="120"/>
        <w:rPr>
          <w:rFonts w:eastAsia="SimSun"/>
          <w:b/>
          <w:lang w:eastAsia="zh-CN"/>
        </w:rPr>
      </w:pPr>
      <w:r>
        <w:rPr>
          <w:rFonts w:hint="eastAsia"/>
          <w:b/>
          <w:lang w:eastAsia="ja-JP"/>
        </w:rPr>
        <w:t xml:space="preserve">Proposal </w:t>
      </w:r>
      <w:r w:rsidR="00E42632">
        <w:rPr>
          <w:rFonts w:eastAsiaTheme="minorEastAsia" w:hint="eastAsia"/>
          <w:b/>
          <w:lang w:eastAsia="ja-JP"/>
        </w:rPr>
        <w:t>7</w:t>
      </w:r>
      <w:r>
        <w:rPr>
          <w:rFonts w:hint="eastAsia"/>
          <w:b/>
          <w:lang w:eastAsia="ja-JP"/>
        </w:rPr>
        <w:t xml:space="preserve">: </w:t>
      </w:r>
      <w:r w:rsidR="00434367">
        <w:rPr>
          <w:b/>
          <w:lang w:eastAsia="ja-JP"/>
        </w:rPr>
        <w:t xml:space="preserve">For </w:t>
      </w:r>
      <w:r w:rsidR="00434367" w:rsidRPr="00434367">
        <w:rPr>
          <w:b/>
          <w:lang w:eastAsia="ja-JP"/>
        </w:rPr>
        <w:t>60 kHz SCS with below 6 GHz and 120 kHz with above 24 GHz</w:t>
      </w:r>
      <w:r w:rsidR="00434367">
        <w:rPr>
          <w:b/>
          <w:lang w:eastAsia="ja-JP"/>
        </w:rPr>
        <w:t>, to have explicit transient symbol</w:t>
      </w:r>
      <w:r w:rsidR="009C39BB" w:rsidRPr="009C39BB">
        <w:rPr>
          <w:b/>
          <w:lang w:eastAsia="ja-JP"/>
        </w:rPr>
        <w:t xml:space="preserve">. </w:t>
      </w:r>
    </w:p>
    <w:p w14:paraId="06530A83" w14:textId="0398DEF8" w:rsidR="001076E3" w:rsidRDefault="00C776F3" w:rsidP="007A69C7">
      <w:pPr>
        <w:tabs>
          <w:tab w:val="left" w:pos="4008"/>
        </w:tabs>
        <w:spacing w:before="120" w:after="120"/>
        <w:rPr>
          <w:b/>
          <w:lang w:eastAsia="ja-JP"/>
        </w:rPr>
      </w:pPr>
      <w:r>
        <w:rPr>
          <w:rFonts w:eastAsia="SimSun" w:hint="eastAsia"/>
          <w:b/>
          <w:lang w:eastAsia="zh-CN"/>
        </w:rPr>
        <w:t xml:space="preserve">Proposal </w:t>
      </w:r>
      <w:r w:rsidR="00E42632">
        <w:rPr>
          <w:rFonts w:eastAsiaTheme="minorEastAsia" w:hint="eastAsia"/>
          <w:b/>
          <w:lang w:eastAsia="ja-JP"/>
        </w:rPr>
        <w:t>8</w:t>
      </w:r>
      <w:r>
        <w:rPr>
          <w:rFonts w:eastAsia="SimSun" w:hint="eastAsia"/>
          <w:b/>
          <w:lang w:eastAsia="zh-CN"/>
        </w:rPr>
        <w:t xml:space="preserve">: </w:t>
      </w:r>
      <w:r w:rsidR="00994A60">
        <w:rPr>
          <w:rFonts w:eastAsia="SimSun"/>
          <w:b/>
          <w:lang w:eastAsia="zh-CN"/>
        </w:rPr>
        <w:t xml:space="preserve">For other than </w:t>
      </w:r>
      <w:r w:rsidR="00994A60" w:rsidRPr="009C39BB">
        <w:rPr>
          <w:b/>
          <w:lang w:eastAsia="ja-JP"/>
        </w:rPr>
        <w:t>60</w:t>
      </w:r>
      <w:r w:rsidR="00994A60">
        <w:rPr>
          <w:rFonts w:hint="eastAsia"/>
          <w:b/>
          <w:lang w:eastAsia="ja-JP"/>
        </w:rPr>
        <w:t xml:space="preserve"> </w:t>
      </w:r>
      <w:r w:rsidR="00994A60" w:rsidRPr="009C39BB">
        <w:rPr>
          <w:b/>
          <w:lang w:eastAsia="ja-JP"/>
        </w:rPr>
        <w:t>kHz SCS with below 6</w:t>
      </w:r>
      <w:r w:rsidR="00994A60">
        <w:rPr>
          <w:rFonts w:hint="eastAsia"/>
          <w:b/>
          <w:lang w:eastAsia="ja-JP"/>
        </w:rPr>
        <w:t xml:space="preserve"> </w:t>
      </w:r>
      <w:r w:rsidR="00994A60" w:rsidRPr="009C39BB">
        <w:rPr>
          <w:b/>
          <w:lang w:eastAsia="ja-JP"/>
        </w:rPr>
        <w:t>GHz and 120 kHz with above 24 GHz</w:t>
      </w:r>
      <w:r w:rsidR="00994A60">
        <w:rPr>
          <w:b/>
          <w:lang w:eastAsia="ja-JP"/>
        </w:rPr>
        <w:t>, not to hav</w:t>
      </w:r>
      <w:r w:rsidR="00521EAE">
        <w:rPr>
          <w:b/>
          <w:lang w:eastAsia="ja-JP"/>
        </w:rPr>
        <w:t>e explicit transient symbol but</w:t>
      </w:r>
      <w:r w:rsidR="008136A1">
        <w:rPr>
          <w:b/>
          <w:lang w:eastAsia="ja-JP"/>
        </w:rPr>
        <w:t xml:space="preserve"> </w:t>
      </w:r>
      <w:r w:rsidR="009C39BB" w:rsidRPr="009C39BB">
        <w:rPr>
          <w:b/>
          <w:lang w:eastAsia="ja-JP"/>
        </w:rPr>
        <w:t xml:space="preserve">the symbol </w:t>
      </w:r>
      <w:r w:rsidR="00994A60">
        <w:rPr>
          <w:b/>
          <w:lang w:eastAsia="ja-JP"/>
        </w:rPr>
        <w:t xml:space="preserve">contain transient </w:t>
      </w:r>
      <w:r w:rsidR="009C39BB" w:rsidRPr="009C39BB">
        <w:rPr>
          <w:b/>
          <w:lang w:eastAsia="ja-JP"/>
        </w:rPr>
        <w:t xml:space="preserve">should be used for data and not used for UCI or DMRS. </w:t>
      </w:r>
    </w:p>
    <w:p w14:paraId="2C486FC3" w14:textId="77777777" w:rsidR="00447CAA" w:rsidRPr="00447CAA" w:rsidRDefault="00447CAA" w:rsidP="007A69C7">
      <w:pPr>
        <w:tabs>
          <w:tab w:val="left" w:pos="4008"/>
        </w:tabs>
        <w:spacing w:before="120" w:after="120"/>
        <w:rPr>
          <w:lang w:eastAsia="ja-JP"/>
        </w:rPr>
      </w:pPr>
    </w:p>
    <w:p w14:paraId="48703B12" w14:textId="391AE796" w:rsidR="000C75A7" w:rsidRDefault="000C75A7" w:rsidP="000C75A7">
      <w:pPr>
        <w:tabs>
          <w:tab w:val="num" w:pos="720"/>
        </w:tabs>
        <w:spacing w:afterLines="50" w:after="120"/>
        <w:rPr>
          <w:b/>
          <w:u w:val="single"/>
          <w:lang w:eastAsia="ja-JP"/>
        </w:rPr>
      </w:pPr>
      <w:r w:rsidRPr="000C75A7">
        <w:rPr>
          <w:b/>
          <w:u w:val="single"/>
          <w:lang w:eastAsia="ja-JP"/>
        </w:rPr>
        <w:t>UCI resource mapping principles</w:t>
      </w:r>
    </w:p>
    <w:p w14:paraId="2CC0975F" w14:textId="0ED2CC4B" w:rsidR="007E5367" w:rsidRDefault="00FB370D" w:rsidP="00E542BE">
      <w:pPr>
        <w:tabs>
          <w:tab w:val="left" w:pos="4008"/>
        </w:tabs>
        <w:spacing w:before="120" w:after="120"/>
        <w:rPr>
          <w:lang w:eastAsia="ja-JP"/>
        </w:rPr>
      </w:pPr>
      <w:r>
        <w:rPr>
          <w:rFonts w:hint="eastAsia"/>
          <w:lang w:eastAsia="ja-JP"/>
        </w:rPr>
        <w:t>In NR, uplink supports two waveforms</w:t>
      </w:r>
      <w:r w:rsidR="00806E3E">
        <w:rPr>
          <w:rFonts w:hint="eastAsia"/>
          <w:lang w:eastAsia="ja-JP"/>
        </w:rPr>
        <w:t>, i.e.,</w:t>
      </w:r>
      <w:r w:rsidR="0053056C">
        <w:rPr>
          <w:rFonts w:hint="eastAsia"/>
          <w:lang w:eastAsia="ja-JP"/>
        </w:rPr>
        <w:t xml:space="preserve"> CP-OFDM and DFT-</w:t>
      </w:r>
      <w:r w:rsidR="004F7D49">
        <w:rPr>
          <w:rFonts w:eastAsiaTheme="minorEastAsia" w:hint="eastAsia"/>
          <w:lang w:eastAsia="ja-JP"/>
        </w:rPr>
        <w:t>s</w:t>
      </w:r>
      <w:r w:rsidR="0053056C">
        <w:rPr>
          <w:rFonts w:hint="eastAsia"/>
          <w:lang w:eastAsia="ja-JP"/>
        </w:rPr>
        <w:t xml:space="preserve">-OFDM. </w:t>
      </w:r>
      <w:r w:rsidR="003E1916">
        <w:rPr>
          <w:rFonts w:eastAsia="SimSun" w:hint="eastAsia"/>
          <w:lang w:eastAsia="zh-CN"/>
        </w:rPr>
        <w:t xml:space="preserve">Based on the agreements in RAN1#90 meeting common design is used for UCI mapping between two waveforms. </w:t>
      </w:r>
      <w:r w:rsidR="003E1916">
        <w:rPr>
          <w:rFonts w:eastAsia="SimSun"/>
          <w:lang w:eastAsia="zh-CN"/>
        </w:rPr>
        <w:t>B</w:t>
      </w:r>
      <w:r w:rsidR="003E1916">
        <w:rPr>
          <w:rFonts w:eastAsia="SimSun" w:hint="eastAsia"/>
          <w:lang w:eastAsia="zh-CN"/>
        </w:rPr>
        <w:t xml:space="preserve">ut </w:t>
      </w:r>
      <w:r w:rsidR="0053056C">
        <w:rPr>
          <w:rFonts w:hint="eastAsia"/>
          <w:lang w:eastAsia="ja-JP"/>
        </w:rPr>
        <w:t xml:space="preserve">Uplink DMRS pattern may vary based on different configurations. </w:t>
      </w:r>
      <w:r w:rsidR="00E41E5E">
        <w:rPr>
          <w:rFonts w:hint="eastAsia"/>
          <w:lang w:eastAsia="ja-JP"/>
        </w:rPr>
        <w:t xml:space="preserve">In </w:t>
      </w:r>
      <w:r w:rsidR="00E41E5E">
        <w:rPr>
          <w:lang w:eastAsia="ja-JP"/>
        </w:rPr>
        <w:t>addition</w:t>
      </w:r>
      <w:r w:rsidR="00E41E5E">
        <w:rPr>
          <w:rFonts w:hint="eastAsia"/>
          <w:lang w:eastAsia="ja-JP"/>
        </w:rPr>
        <w:t xml:space="preserve">, </w:t>
      </w:r>
      <w:r w:rsidR="00806E3E">
        <w:rPr>
          <w:rFonts w:hint="eastAsia"/>
          <w:lang w:eastAsia="ja-JP"/>
        </w:rPr>
        <w:t xml:space="preserve">resource </w:t>
      </w:r>
      <w:r w:rsidR="00E41E5E">
        <w:rPr>
          <w:rFonts w:hint="eastAsia"/>
          <w:lang w:eastAsia="ja-JP"/>
        </w:rPr>
        <w:t xml:space="preserve">mapping </w:t>
      </w:r>
      <w:r w:rsidR="00806E3E">
        <w:rPr>
          <w:rFonts w:hint="eastAsia"/>
          <w:lang w:eastAsia="ja-JP"/>
        </w:rPr>
        <w:t xml:space="preserve">of data </w:t>
      </w:r>
      <w:r w:rsidR="00E41E5E">
        <w:rPr>
          <w:rFonts w:hint="eastAsia"/>
          <w:lang w:eastAsia="ja-JP"/>
        </w:rPr>
        <w:t>may also vary based on the usage of intra-frequency hopping for DFT-</w:t>
      </w:r>
      <w:r w:rsidR="004F7D49">
        <w:rPr>
          <w:rFonts w:eastAsiaTheme="minorEastAsia" w:hint="eastAsia"/>
          <w:lang w:eastAsia="ja-JP"/>
        </w:rPr>
        <w:t>s</w:t>
      </w:r>
      <w:r w:rsidR="00E41E5E">
        <w:rPr>
          <w:rFonts w:hint="eastAsia"/>
          <w:lang w:eastAsia="ja-JP"/>
        </w:rPr>
        <w:t xml:space="preserve">-OFDM (i.e., time-first mapping </w:t>
      </w:r>
      <w:r w:rsidR="00D96AF5">
        <w:rPr>
          <w:rFonts w:hint="eastAsia"/>
          <w:lang w:eastAsia="ja-JP"/>
        </w:rPr>
        <w:t xml:space="preserve">may be </w:t>
      </w:r>
      <w:r w:rsidR="00E41E5E">
        <w:rPr>
          <w:lang w:eastAsia="ja-JP"/>
        </w:rPr>
        <w:t>necessary</w:t>
      </w:r>
      <w:r w:rsidR="00E41E5E">
        <w:rPr>
          <w:rFonts w:hint="eastAsia"/>
          <w:lang w:eastAsia="ja-JP"/>
        </w:rPr>
        <w:t xml:space="preserve"> for DFT-</w:t>
      </w:r>
      <w:r w:rsidR="004F7D49">
        <w:rPr>
          <w:rFonts w:eastAsiaTheme="minorEastAsia" w:hint="eastAsia"/>
          <w:lang w:eastAsia="ja-JP"/>
        </w:rPr>
        <w:t>s</w:t>
      </w:r>
      <w:r w:rsidR="00E41E5E">
        <w:rPr>
          <w:rFonts w:hint="eastAsia"/>
          <w:lang w:eastAsia="ja-JP"/>
        </w:rPr>
        <w:t xml:space="preserve">-OFDM with intra-frequency hopping). Although </w:t>
      </w:r>
      <w:r w:rsidR="00806E3E">
        <w:rPr>
          <w:rFonts w:hint="eastAsia"/>
          <w:lang w:eastAsia="ja-JP"/>
        </w:rPr>
        <w:t>the</w:t>
      </w:r>
      <w:r w:rsidR="00E41E5E">
        <w:rPr>
          <w:rFonts w:hint="eastAsia"/>
          <w:lang w:eastAsia="ja-JP"/>
        </w:rPr>
        <w:t xml:space="preserve"> uniform resource mapping of UCI could </w:t>
      </w:r>
      <w:r w:rsidR="00E41E5E">
        <w:rPr>
          <w:lang w:eastAsia="ja-JP"/>
        </w:rPr>
        <w:t>simplify</w:t>
      </w:r>
      <w:r w:rsidR="00E41E5E">
        <w:rPr>
          <w:rFonts w:hint="eastAsia"/>
          <w:lang w:eastAsia="ja-JP"/>
        </w:rPr>
        <w:t xml:space="preserve"> the design, since the difference may be seen with respect </w:t>
      </w:r>
      <w:r w:rsidR="00E41E5E">
        <w:rPr>
          <w:rFonts w:hint="eastAsia"/>
          <w:lang w:eastAsia="ja-JP"/>
        </w:rPr>
        <w:lastRenderedPageBreak/>
        <w:t xml:space="preserve">to DMRS pattern, and data resource mapping of data, </w:t>
      </w:r>
      <w:r w:rsidR="007860AB">
        <w:rPr>
          <w:rFonts w:eastAsia="SimSun"/>
          <w:lang w:eastAsia="zh-CN"/>
        </w:rPr>
        <w:t>different</w:t>
      </w:r>
      <w:r w:rsidR="007860AB">
        <w:rPr>
          <w:rFonts w:eastAsia="SimSun" w:hint="eastAsia"/>
          <w:lang w:eastAsia="zh-CN"/>
        </w:rPr>
        <w:t xml:space="preserve"> </w:t>
      </w:r>
      <w:r w:rsidR="00E41E5E">
        <w:rPr>
          <w:rFonts w:hint="eastAsia"/>
          <w:lang w:eastAsia="ja-JP"/>
        </w:rPr>
        <w:t>resource mapping of UCI</w:t>
      </w:r>
      <w:r w:rsidR="007E5367">
        <w:rPr>
          <w:rFonts w:hint="eastAsia"/>
          <w:lang w:eastAsia="ja-JP"/>
        </w:rPr>
        <w:t xml:space="preserve"> </w:t>
      </w:r>
      <w:r w:rsidR="007860AB">
        <w:rPr>
          <w:rFonts w:eastAsia="SimSun" w:hint="eastAsia"/>
          <w:lang w:eastAsia="zh-CN"/>
        </w:rPr>
        <w:t xml:space="preserve">or RS dependent UCI mapping </w:t>
      </w:r>
      <w:r w:rsidR="003E1916">
        <w:rPr>
          <w:rFonts w:eastAsia="SimSun" w:hint="eastAsia"/>
          <w:lang w:eastAsia="zh-CN"/>
        </w:rPr>
        <w:t>should</w:t>
      </w:r>
      <w:r w:rsidR="007E5367">
        <w:rPr>
          <w:rFonts w:hint="eastAsia"/>
          <w:lang w:eastAsia="ja-JP"/>
        </w:rPr>
        <w:t xml:space="preserve"> </w:t>
      </w:r>
      <w:r w:rsidR="007860AB">
        <w:rPr>
          <w:rFonts w:eastAsia="SimSun" w:hint="eastAsia"/>
          <w:lang w:eastAsia="zh-CN"/>
        </w:rPr>
        <w:t xml:space="preserve">be </w:t>
      </w:r>
      <w:r w:rsidR="007E5367">
        <w:rPr>
          <w:rFonts w:hint="eastAsia"/>
          <w:lang w:eastAsia="ja-JP"/>
        </w:rPr>
        <w:t>take</w:t>
      </w:r>
      <w:r w:rsidR="007860AB">
        <w:rPr>
          <w:rFonts w:eastAsia="SimSun" w:hint="eastAsia"/>
          <w:lang w:eastAsia="zh-CN"/>
        </w:rPr>
        <w:t>n</w:t>
      </w:r>
      <w:r w:rsidR="007E5367">
        <w:rPr>
          <w:rFonts w:hint="eastAsia"/>
          <w:lang w:eastAsia="ja-JP"/>
        </w:rPr>
        <w:t xml:space="preserve"> into </w:t>
      </w:r>
      <w:r w:rsidR="007E5367">
        <w:rPr>
          <w:lang w:eastAsia="ja-JP"/>
        </w:rPr>
        <w:t>account</w:t>
      </w:r>
      <w:r w:rsidR="007E5367">
        <w:rPr>
          <w:rFonts w:hint="eastAsia"/>
          <w:lang w:eastAsia="ja-JP"/>
        </w:rPr>
        <w:t xml:space="preserve"> </w:t>
      </w:r>
    </w:p>
    <w:p w14:paraId="55DA4FCB" w14:textId="2E1AA1F9" w:rsidR="007860AB" w:rsidRDefault="00806E3E" w:rsidP="00E542BE">
      <w:pPr>
        <w:tabs>
          <w:tab w:val="left" w:pos="4008"/>
        </w:tabs>
        <w:spacing w:before="120" w:after="120"/>
        <w:rPr>
          <w:rFonts w:eastAsia="SimSun"/>
          <w:lang w:eastAsia="zh-CN"/>
        </w:rPr>
      </w:pPr>
      <w:r>
        <w:rPr>
          <w:rFonts w:hint="eastAsia"/>
          <w:lang w:eastAsia="ja-JP"/>
        </w:rPr>
        <w:t>F</w:t>
      </w:r>
      <w:r w:rsidR="007E5367">
        <w:rPr>
          <w:rFonts w:hint="eastAsia"/>
          <w:lang w:eastAsia="ja-JP"/>
        </w:rPr>
        <w:t>ront-loaded DMRS design has been agreed in NR</w:t>
      </w:r>
      <w:r w:rsidR="00671DDD">
        <w:rPr>
          <w:rFonts w:hint="eastAsia"/>
          <w:lang w:eastAsia="ja-JP"/>
        </w:rPr>
        <w:t>-</w:t>
      </w:r>
      <w:r w:rsidR="007E5367">
        <w:rPr>
          <w:rFonts w:hint="eastAsia"/>
          <w:lang w:eastAsia="ja-JP"/>
        </w:rPr>
        <w:t>PUSCH for both CP-OFDM and DFT-</w:t>
      </w:r>
      <w:r w:rsidR="004F7D49">
        <w:rPr>
          <w:rFonts w:eastAsiaTheme="minorEastAsia" w:hint="eastAsia"/>
          <w:lang w:eastAsia="ja-JP"/>
        </w:rPr>
        <w:t>s</w:t>
      </w:r>
      <w:r w:rsidR="007E5367">
        <w:rPr>
          <w:rFonts w:hint="eastAsia"/>
          <w:lang w:eastAsia="ja-JP"/>
        </w:rPr>
        <w:t xml:space="preserve">-OFDM. From the channel estimation performance perspective, </w:t>
      </w:r>
      <w:r w:rsidR="00671DDD">
        <w:rPr>
          <w:rFonts w:hint="eastAsia"/>
          <w:lang w:eastAsia="ja-JP"/>
        </w:rPr>
        <w:t xml:space="preserve">UCI should be mapped at least around front-loaded DMRS. </w:t>
      </w:r>
      <w:r w:rsidR="007860AB">
        <w:rPr>
          <w:rFonts w:eastAsia="SimSun"/>
          <w:lang w:eastAsia="zh-CN"/>
        </w:rPr>
        <w:t>I</w:t>
      </w:r>
      <w:r w:rsidR="007860AB">
        <w:rPr>
          <w:rFonts w:eastAsia="SimSun" w:hint="eastAsia"/>
          <w:lang w:eastAsia="zh-CN"/>
        </w:rPr>
        <w:t xml:space="preserve">f there is additional DMRS in the later symbols, same mapping as that around front-loaded DMRS is expected to simplify the UCI mapping design. </w:t>
      </w:r>
      <w:r w:rsidR="00671DDD">
        <w:rPr>
          <w:rFonts w:hint="eastAsia"/>
          <w:lang w:eastAsia="ja-JP"/>
        </w:rPr>
        <w:t xml:space="preserve">In addition, mapping UCI to the same </w:t>
      </w:r>
      <w:r w:rsidR="00671DDD">
        <w:rPr>
          <w:lang w:eastAsia="ja-JP"/>
        </w:rPr>
        <w:t>subcarriers</w:t>
      </w:r>
      <w:r w:rsidR="00671DDD">
        <w:rPr>
          <w:rFonts w:hint="eastAsia"/>
          <w:lang w:eastAsia="ja-JP"/>
        </w:rPr>
        <w:t xml:space="preserve"> as DMRS REs could </w:t>
      </w:r>
      <w:r w:rsidR="00313F7A">
        <w:rPr>
          <w:lang w:eastAsia="ja-JP"/>
        </w:rPr>
        <w:t>obtain</w:t>
      </w:r>
      <w:r w:rsidR="00671DDD">
        <w:rPr>
          <w:rFonts w:hint="eastAsia"/>
          <w:lang w:eastAsia="ja-JP"/>
        </w:rPr>
        <w:t xml:space="preserve"> better channel estimation</w:t>
      </w:r>
      <w:r w:rsidR="007860AB">
        <w:rPr>
          <w:rFonts w:eastAsia="SimSun" w:hint="eastAsia"/>
          <w:lang w:eastAsia="zh-CN"/>
        </w:rPr>
        <w:t xml:space="preserve"> performance</w:t>
      </w:r>
      <w:r w:rsidR="00671DDD">
        <w:rPr>
          <w:rFonts w:hint="eastAsia"/>
          <w:lang w:eastAsia="ja-JP"/>
        </w:rPr>
        <w:t xml:space="preserve">. </w:t>
      </w:r>
    </w:p>
    <w:p w14:paraId="577A7E89" w14:textId="30B816A4" w:rsidR="007E5367" w:rsidRPr="00F03666" w:rsidRDefault="00806E3E" w:rsidP="00E542BE">
      <w:pPr>
        <w:tabs>
          <w:tab w:val="left" w:pos="4008"/>
        </w:tabs>
        <w:spacing w:before="120" w:after="120"/>
        <w:rPr>
          <w:rFonts w:eastAsia="SimSun"/>
          <w:lang w:eastAsia="zh-CN"/>
        </w:rPr>
      </w:pPr>
      <w:r>
        <w:rPr>
          <w:rFonts w:hint="eastAsia"/>
          <w:lang w:eastAsia="ja-JP"/>
        </w:rPr>
        <w:t>There are several types of UCI</w:t>
      </w:r>
      <w:r w:rsidR="009C39C2">
        <w:rPr>
          <w:rFonts w:eastAsia="SimSun" w:hint="eastAsia"/>
          <w:lang w:eastAsia="zh-CN"/>
        </w:rPr>
        <w:t xml:space="preserve"> like</w:t>
      </w:r>
      <w:r>
        <w:rPr>
          <w:rFonts w:hint="eastAsia"/>
          <w:lang w:eastAsia="ja-JP"/>
        </w:rPr>
        <w:t xml:space="preserve"> H</w:t>
      </w:r>
      <w:r>
        <w:t>ARQ</w:t>
      </w:r>
      <w:r>
        <w:rPr>
          <w:rFonts w:hint="eastAsia"/>
          <w:lang w:eastAsia="ja-JP"/>
        </w:rPr>
        <w:t>-ACK,</w:t>
      </w:r>
      <w:r>
        <w:t xml:space="preserve"> </w:t>
      </w:r>
      <w:r w:rsidR="009C39C2">
        <w:rPr>
          <w:rFonts w:eastAsia="SimSun" w:hint="eastAsia"/>
          <w:lang w:eastAsia="zh-CN"/>
        </w:rPr>
        <w:t xml:space="preserve">RI, beam </w:t>
      </w:r>
      <w:r w:rsidR="009C39C2">
        <w:rPr>
          <w:rFonts w:eastAsia="SimSun"/>
          <w:lang w:eastAsia="zh-CN"/>
        </w:rPr>
        <w:t>management</w:t>
      </w:r>
      <w:r w:rsidR="009C39C2">
        <w:rPr>
          <w:rFonts w:eastAsia="SimSun" w:hint="eastAsia"/>
          <w:lang w:eastAsia="zh-CN"/>
        </w:rPr>
        <w:t>/recovery related information, normal</w:t>
      </w:r>
      <w:r>
        <w:rPr>
          <w:rFonts w:hint="eastAsia"/>
          <w:lang w:eastAsia="ja-JP"/>
        </w:rPr>
        <w:t xml:space="preserve"> </w:t>
      </w:r>
      <w:r>
        <w:t>CSI (</w:t>
      </w:r>
      <w:r w:rsidR="009C39C2">
        <w:rPr>
          <w:rFonts w:eastAsia="SimSun" w:hint="eastAsia"/>
          <w:lang w:eastAsia="zh-CN"/>
        </w:rPr>
        <w:t>e.g., CQI</w:t>
      </w:r>
      <w:r>
        <w:t>)</w:t>
      </w:r>
      <w:r>
        <w:rPr>
          <w:rFonts w:hint="eastAsia"/>
          <w:lang w:eastAsia="ja-JP"/>
        </w:rPr>
        <w:t>. The priority order</w:t>
      </w:r>
      <w:r w:rsidR="009C39C2">
        <w:rPr>
          <w:rFonts w:eastAsia="SimSun" w:hint="eastAsia"/>
          <w:lang w:eastAsia="zh-CN"/>
        </w:rPr>
        <w:t xml:space="preserve"> of UCI mapping</w:t>
      </w:r>
      <w:r>
        <w:rPr>
          <w:rFonts w:hint="eastAsia"/>
          <w:lang w:eastAsia="ja-JP"/>
        </w:rPr>
        <w:t xml:space="preserve"> should be considered with respect to the distance from DMRS</w:t>
      </w:r>
      <w:r w:rsidR="009C39C2">
        <w:rPr>
          <w:rFonts w:eastAsia="SimSun" w:hint="eastAsia"/>
          <w:lang w:eastAsia="zh-CN"/>
        </w:rPr>
        <w:t>,</w:t>
      </w:r>
      <w:r>
        <w:rPr>
          <w:rFonts w:hint="eastAsia"/>
          <w:lang w:eastAsia="ja-JP"/>
        </w:rPr>
        <w:t xml:space="preserve"> </w:t>
      </w:r>
      <w:r w:rsidR="009C39C2">
        <w:rPr>
          <w:rFonts w:eastAsia="SimSun" w:hint="eastAsia"/>
          <w:lang w:eastAsia="zh-CN"/>
        </w:rPr>
        <w:t>for example</w:t>
      </w:r>
      <w:r>
        <w:rPr>
          <w:rFonts w:hint="eastAsia"/>
          <w:lang w:eastAsia="ja-JP"/>
        </w:rPr>
        <w:t xml:space="preserve"> HARQ-ACK-&gt;RI-&gt;Beam </w:t>
      </w:r>
      <w:r w:rsidR="009C39C2">
        <w:rPr>
          <w:rFonts w:eastAsia="SimSun" w:hint="eastAsia"/>
          <w:lang w:eastAsia="zh-CN"/>
        </w:rPr>
        <w:t xml:space="preserve">management/recovery related </w:t>
      </w:r>
      <w:r>
        <w:rPr>
          <w:rFonts w:hint="eastAsia"/>
          <w:lang w:eastAsia="ja-JP"/>
        </w:rPr>
        <w:t>information-&gt;other CSI</w:t>
      </w:r>
      <w:r w:rsidR="009C39C2">
        <w:rPr>
          <w:rFonts w:eastAsia="SimSun" w:hint="eastAsia"/>
          <w:lang w:eastAsia="zh-CN"/>
        </w:rPr>
        <w:t xml:space="preserve"> (higher priority UCI is mapped to REs closer to DMRS)</w:t>
      </w:r>
    </w:p>
    <w:p w14:paraId="68EAAD1B" w14:textId="40DE864E" w:rsidR="00806E3E" w:rsidRPr="00806E3E" w:rsidRDefault="003A495E" w:rsidP="00E542BE">
      <w:pPr>
        <w:tabs>
          <w:tab w:val="left" w:pos="4008"/>
        </w:tabs>
        <w:spacing w:before="120" w:after="120"/>
        <w:rPr>
          <w:lang w:eastAsia="ja-JP"/>
        </w:rPr>
      </w:pPr>
      <w:r>
        <w:rPr>
          <w:rFonts w:hint="eastAsia"/>
          <w:lang w:eastAsia="ja-JP"/>
        </w:rPr>
        <w:t xml:space="preserve">On layer mapping, in LTE CSI is mapped to 1 or 2 best layers and RI/HARQ-ACK is mapped to all layers to realize diversity. In NR, assuming all UCIs are rate matched, to have unified layer mapping design </w:t>
      </w:r>
      <w:r w:rsidR="00313F7A">
        <w:rPr>
          <w:lang w:eastAsia="ja-JP"/>
        </w:rPr>
        <w:t>could be possibility</w:t>
      </w:r>
      <w:r>
        <w:rPr>
          <w:rFonts w:hint="eastAsia"/>
          <w:lang w:eastAsia="ja-JP"/>
        </w:rPr>
        <w:t xml:space="preserve">. </w:t>
      </w:r>
      <w:r w:rsidR="0007231E">
        <w:rPr>
          <w:rFonts w:eastAsia="SimSun" w:hint="eastAsia"/>
          <w:lang w:eastAsia="zh-CN"/>
        </w:rPr>
        <w:t>On the other hand,</w:t>
      </w:r>
      <w:r w:rsidR="00D96AF5">
        <w:rPr>
          <w:rFonts w:asciiTheme="minorEastAsia" w:eastAsiaTheme="minorEastAsia" w:hAnsiTheme="minorEastAsia" w:hint="eastAsia"/>
          <w:lang w:eastAsia="ja-JP"/>
        </w:rPr>
        <w:t xml:space="preserve"> </w:t>
      </w:r>
      <w:r w:rsidR="0007231E">
        <w:rPr>
          <w:rFonts w:eastAsia="SimSun" w:hint="eastAsia"/>
          <w:lang w:eastAsia="zh-CN"/>
        </w:rPr>
        <w:t>i</w:t>
      </w:r>
      <w:r w:rsidR="00806E3E">
        <w:rPr>
          <w:rFonts w:hint="eastAsia"/>
          <w:lang w:eastAsia="ja-JP"/>
        </w:rPr>
        <w:t xml:space="preserve">n NR PT-RS is supported in order to compensate CPE especially for higher frequency band. Resource mapping of UCI should also take into account the </w:t>
      </w:r>
      <w:r w:rsidR="0007231E">
        <w:rPr>
          <w:rFonts w:eastAsia="SimSun"/>
          <w:lang w:eastAsia="zh-CN"/>
        </w:rPr>
        <w:t>presence of PT-RS</w:t>
      </w:r>
      <w:r w:rsidR="0007231E">
        <w:rPr>
          <w:rFonts w:hint="eastAsia"/>
          <w:lang w:eastAsia="ja-JP"/>
        </w:rPr>
        <w:t xml:space="preserve"> </w:t>
      </w:r>
      <w:r w:rsidR="0007231E">
        <w:rPr>
          <w:rFonts w:eastAsia="SimSun" w:hint="eastAsia"/>
          <w:lang w:eastAsia="zh-CN"/>
        </w:rPr>
        <w:t xml:space="preserve">and </w:t>
      </w:r>
      <w:r w:rsidR="00806E3E">
        <w:rPr>
          <w:rFonts w:hint="eastAsia"/>
          <w:lang w:eastAsia="ja-JP"/>
        </w:rPr>
        <w:t>collision between PT-RS</w:t>
      </w:r>
      <w:r w:rsidR="0007231E">
        <w:rPr>
          <w:rFonts w:eastAsia="SimSun" w:hint="eastAsia"/>
          <w:lang w:eastAsia="zh-CN"/>
        </w:rPr>
        <w:t xml:space="preserve"> and UCI mapping</w:t>
      </w:r>
      <w:r w:rsidR="00806E3E">
        <w:rPr>
          <w:rFonts w:hint="eastAsia"/>
          <w:lang w:eastAsia="ja-JP"/>
        </w:rPr>
        <w:t>. Assuming UCI is rate matched, UCI should not collide with PT-RS (or any of RS).</w:t>
      </w:r>
      <w:r>
        <w:rPr>
          <w:rFonts w:hint="eastAsia"/>
          <w:lang w:eastAsia="ja-JP"/>
        </w:rPr>
        <w:t xml:space="preserve"> </w:t>
      </w:r>
      <w:r w:rsidR="001679EB">
        <w:rPr>
          <w:rFonts w:hint="eastAsia"/>
          <w:lang w:eastAsia="ja-JP"/>
        </w:rPr>
        <w:t>If PT-RS port is mapped to 1 best layer, UCI is mapped to the same layer with PT-RS</w:t>
      </w:r>
      <w:r w:rsidR="007860AB">
        <w:rPr>
          <w:rFonts w:eastAsia="SimSun" w:hint="eastAsia"/>
          <w:lang w:eastAsia="zh-CN"/>
        </w:rPr>
        <w:t xml:space="preserve"> may obtain better </w:t>
      </w:r>
      <w:r w:rsidR="007860AB">
        <w:rPr>
          <w:rFonts w:eastAsia="SimSun"/>
          <w:lang w:eastAsia="zh-CN"/>
        </w:rPr>
        <w:t>performance</w:t>
      </w:r>
      <w:r w:rsidR="007860AB">
        <w:rPr>
          <w:rFonts w:eastAsia="SimSun" w:hint="eastAsia"/>
          <w:lang w:eastAsia="zh-CN"/>
        </w:rPr>
        <w:t xml:space="preserve"> in terms of CPE </w:t>
      </w:r>
      <w:r w:rsidR="007860AB">
        <w:rPr>
          <w:rFonts w:eastAsia="SimSun"/>
          <w:lang w:eastAsia="zh-CN"/>
        </w:rPr>
        <w:t>compensation</w:t>
      </w:r>
      <w:r w:rsidR="001679EB">
        <w:rPr>
          <w:rFonts w:hint="eastAsia"/>
          <w:lang w:eastAsia="ja-JP"/>
        </w:rPr>
        <w:t>.</w:t>
      </w:r>
    </w:p>
    <w:p w14:paraId="1A2F026B" w14:textId="331A13CD" w:rsidR="0053056C" w:rsidRDefault="0053056C" w:rsidP="00E542BE">
      <w:pPr>
        <w:tabs>
          <w:tab w:val="left" w:pos="4008"/>
        </w:tabs>
        <w:spacing w:before="120" w:after="120"/>
        <w:rPr>
          <w:b/>
          <w:lang w:eastAsia="ja-JP"/>
        </w:rPr>
      </w:pPr>
      <w:r>
        <w:rPr>
          <w:rFonts w:hint="eastAsia"/>
          <w:b/>
          <w:lang w:eastAsia="ja-JP"/>
        </w:rPr>
        <w:t xml:space="preserve">Proposal </w:t>
      </w:r>
      <w:r w:rsidR="00E42632">
        <w:rPr>
          <w:rFonts w:eastAsiaTheme="minorEastAsia" w:hint="eastAsia"/>
          <w:b/>
          <w:lang w:eastAsia="ja-JP"/>
        </w:rPr>
        <w:t>9</w:t>
      </w:r>
      <w:r>
        <w:rPr>
          <w:rFonts w:hint="eastAsia"/>
          <w:b/>
          <w:lang w:eastAsia="ja-JP"/>
        </w:rPr>
        <w:t>: UCI</w:t>
      </w:r>
      <w:r w:rsidR="00A15114">
        <w:rPr>
          <w:rFonts w:eastAsia="SimSun" w:hint="eastAsia"/>
          <w:b/>
          <w:lang w:eastAsia="zh-CN"/>
        </w:rPr>
        <w:t xml:space="preserve"> mapping is RS dependent. It</w:t>
      </w:r>
      <w:r>
        <w:rPr>
          <w:rFonts w:hint="eastAsia"/>
          <w:b/>
          <w:lang w:eastAsia="ja-JP"/>
        </w:rPr>
        <w:t xml:space="preserve"> is mapped close to DMRS and/or PT-RS positions in time/frequency/layer domain</w:t>
      </w:r>
      <w:r w:rsidRPr="00A30399">
        <w:rPr>
          <w:b/>
          <w:lang w:eastAsia="ja-JP"/>
        </w:rPr>
        <w:t>.</w:t>
      </w:r>
    </w:p>
    <w:p w14:paraId="5A3043A0" w14:textId="05FBD81E" w:rsidR="0053056C" w:rsidRDefault="0053056C" w:rsidP="00E542BE">
      <w:pPr>
        <w:tabs>
          <w:tab w:val="left" w:pos="4008"/>
        </w:tabs>
        <w:spacing w:before="120" w:after="120"/>
        <w:rPr>
          <w:b/>
          <w:lang w:eastAsia="ja-JP"/>
        </w:rPr>
      </w:pPr>
      <w:r>
        <w:rPr>
          <w:rFonts w:hint="eastAsia"/>
          <w:b/>
          <w:lang w:eastAsia="ja-JP"/>
        </w:rPr>
        <w:t xml:space="preserve">Proposal </w:t>
      </w:r>
      <w:r w:rsidR="00E42632">
        <w:rPr>
          <w:rFonts w:eastAsiaTheme="minorEastAsia" w:hint="eastAsia"/>
          <w:b/>
          <w:lang w:eastAsia="ja-JP"/>
        </w:rPr>
        <w:t>10</w:t>
      </w:r>
      <w:r>
        <w:rPr>
          <w:rFonts w:hint="eastAsia"/>
          <w:b/>
          <w:lang w:eastAsia="ja-JP"/>
        </w:rPr>
        <w:t xml:space="preserve">: The priority order </w:t>
      </w:r>
      <w:r w:rsidR="0007231E">
        <w:rPr>
          <w:rFonts w:eastAsia="SimSun" w:hint="eastAsia"/>
          <w:b/>
          <w:lang w:eastAsia="zh-CN"/>
        </w:rPr>
        <w:t xml:space="preserve">for mapping UCI </w:t>
      </w:r>
      <w:r>
        <w:rPr>
          <w:rFonts w:hint="eastAsia"/>
          <w:b/>
          <w:lang w:eastAsia="ja-JP"/>
        </w:rPr>
        <w:t>could be HARQ-ACK-&gt;RI-&gt;Beam management/recovery-&gt;normal CSI</w:t>
      </w:r>
      <w:r w:rsidR="00A15114">
        <w:rPr>
          <w:rFonts w:eastAsia="SimSun" w:hint="eastAsia"/>
          <w:b/>
          <w:lang w:eastAsia="zh-CN"/>
        </w:rPr>
        <w:t xml:space="preserve"> </w:t>
      </w:r>
      <w:r w:rsidR="00A15114">
        <w:rPr>
          <w:rFonts w:hint="eastAsia"/>
          <w:b/>
          <w:lang w:eastAsia="ja-JP"/>
        </w:rPr>
        <w:t>based on distance from DMRS</w:t>
      </w:r>
      <w:r>
        <w:rPr>
          <w:rFonts w:hint="eastAsia"/>
          <w:b/>
          <w:lang w:eastAsia="ja-JP"/>
        </w:rPr>
        <w:t>.</w:t>
      </w:r>
    </w:p>
    <w:p w14:paraId="33ED4E8A" w14:textId="444ED554" w:rsidR="001679EB" w:rsidRPr="003C2ACC" w:rsidRDefault="001679EB" w:rsidP="00E542BE">
      <w:pPr>
        <w:tabs>
          <w:tab w:val="left" w:pos="4008"/>
        </w:tabs>
        <w:spacing w:before="120" w:after="120"/>
        <w:rPr>
          <w:b/>
          <w:szCs w:val="22"/>
          <w:lang w:eastAsia="ja-JP"/>
        </w:rPr>
      </w:pPr>
      <w:r w:rsidRPr="00F03666">
        <w:rPr>
          <w:rFonts w:hint="eastAsia"/>
          <w:b/>
          <w:lang w:eastAsia="ja-JP"/>
        </w:rPr>
        <w:t xml:space="preserve">Proposal </w:t>
      </w:r>
      <w:r w:rsidR="000B2BFC">
        <w:rPr>
          <w:rFonts w:eastAsia="SimSun" w:hint="eastAsia"/>
          <w:b/>
          <w:lang w:eastAsia="zh-CN"/>
        </w:rPr>
        <w:t>1</w:t>
      </w:r>
      <w:r w:rsidR="00E42632">
        <w:rPr>
          <w:rFonts w:eastAsiaTheme="minorEastAsia" w:hint="eastAsia"/>
          <w:b/>
          <w:lang w:eastAsia="ja-JP"/>
        </w:rPr>
        <w:t>1</w:t>
      </w:r>
      <w:r w:rsidRPr="00F03666">
        <w:rPr>
          <w:rFonts w:hint="eastAsia"/>
          <w:b/>
          <w:lang w:eastAsia="ja-JP"/>
        </w:rPr>
        <w:t xml:space="preserve">: </w:t>
      </w:r>
      <w:r w:rsidRPr="003C2ACC">
        <w:rPr>
          <w:b/>
          <w:szCs w:val="22"/>
          <w:lang w:eastAsia="ja-JP"/>
        </w:rPr>
        <w:t>UCI is mapped to the layer</w:t>
      </w:r>
      <w:r w:rsidR="00C8251C" w:rsidRPr="003C2ACC">
        <w:rPr>
          <w:rFonts w:eastAsia="SimSun"/>
          <w:b/>
          <w:szCs w:val="22"/>
          <w:lang w:eastAsia="zh-CN"/>
        </w:rPr>
        <w:t xml:space="preserve"> transmitting PT-RS</w:t>
      </w:r>
      <w:r w:rsidRPr="003C2ACC">
        <w:rPr>
          <w:b/>
          <w:szCs w:val="22"/>
          <w:lang w:eastAsia="ja-JP"/>
        </w:rPr>
        <w:t xml:space="preserve"> or to </w:t>
      </w:r>
      <w:r w:rsidR="00C8251C" w:rsidRPr="003C2ACC">
        <w:rPr>
          <w:rFonts w:eastAsia="SimSun"/>
          <w:b/>
          <w:szCs w:val="22"/>
          <w:lang w:eastAsia="zh-CN"/>
        </w:rPr>
        <w:t>mu</w:t>
      </w:r>
      <w:r w:rsidR="00F03666">
        <w:rPr>
          <w:rFonts w:eastAsiaTheme="minorEastAsia" w:hint="eastAsia"/>
          <w:b/>
          <w:szCs w:val="22"/>
          <w:lang w:eastAsia="ja-JP"/>
        </w:rPr>
        <w:t>l</w:t>
      </w:r>
      <w:r w:rsidR="00C8251C" w:rsidRPr="003C2ACC">
        <w:rPr>
          <w:rFonts w:eastAsia="SimSun"/>
          <w:b/>
          <w:szCs w:val="22"/>
          <w:lang w:eastAsia="zh-CN"/>
        </w:rPr>
        <w:t xml:space="preserve">tiple layers using </w:t>
      </w:r>
      <w:r w:rsidRPr="003C2ACC">
        <w:rPr>
          <w:b/>
          <w:szCs w:val="22"/>
          <w:lang w:eastAsia="ja-JP"/>
        </w:rPr>
        <w:t>same mapping.</w:t>
      </w:r>
    </w:p>
    <w:p w14:paraId="1035F7B4" w14:textId="778EFF37" w:rsidR="001679EB" w:rsidRDefault="001679EB" w:rsidP="00E542BE">
      <w:pPr>
        <w:tabs>
          <w:tab w:val="left" w:pos="4008"/>
        </w:tabs>
        <w:spacing w:before="120" w:after="120"/>
        <w:rPr>
          <w:b/>
          <w:szCs w:val="22"/>
          <w:lang w:eastAsia="ja-JP"/>
        </w:rPr>
      </w:pPr>
      <w:r w:rsidRPr="003C2ACC">
        <w:rPr>
          <w:b/>
          <w:szCs w:val="22"/>
          <w:lang w:eastAsia="ja-JP"/>
        </w:rPr>
        <w:t xml:space="preserve">Proposal </w:t>
      </w:r>
      <w:r w:rsidR="0039034F">
        <w:rPr>
          <w:rFonts w:eastAsia="SimSun" w:hint="eastAsia"/>
          <w:b/>
          <w:szCs w:val="22"/>
          <w:lang w:eastAsia="zh-CN"/>
        </w:rPr>
        <w:t>1</w:t>
      </w:r>
      <w:r w:rsidR="00E42632">
        <w:rPr>
          <w:rFonts w:eastAsiaTheme="minorEastAsia" w:hint="eastAsia"/>
          <w:b/>
          <w:szCs w:val="22"/>
          <w:lang w:eastAsia="ja-JP"/>
        </w:rPr>
        <w:t>2</w:t>
      </w:r>
      <w:r w:rsidRPr="003C2ACC">
        <w:rPr>
          <w:b/>
          <w:szCs w:val="22"/>
          <w:lang w:eastAsia="ja-JP"/>
        </w:rPr>
        <w:t>: The collision between UCI and PT-RS should be avoided.</w:t>
      </w:r>
    </w:p>
    <w:p w14:paraId="2C9E7834" w14:textId="77777777" w:rsidR="000C75A7" w:rsidRDefault="000C75A7" w:rsidP="00E542BE">
      <w:pPr>
        <w:tabs>
          <w:tab w:val="left" w:pos="4008"/>
        </w:tabs>
        <w:spacing w:before="120" w:after="120"/>
        <w:rPr>
          <w:b/>
          <w:szCs w:val="22"/>
          <w:lang w:eastAsia="ja-JP"/>
        </w:rPr>
      </w:pPr>
    </w:p>
    <w:p w14:paraId="0EE55C0D" w14:textId="7FBC910B" w:rsidR="000C75A7" w:rsidRDefault="000C75A7" w:rsidP="000C75A7">
      <w:pPr>
        <w:pStyle w:val="1"/>
        <w:tabs>
          <w:tab w:val="num" w:pos="426"/>
        </w:tabs>
        <w:ind w:left="426" w:hanging="426"/>
        <w:rPr>
          <w:szCs w:val="36"/>
          <w:lang w:eastAsia="ja-JP"/>
        </w:rPr>
      </w:pPr>
      <w:r>
        <w:rPr>
          <w:rFonts w:hint="eastAsia"/>
          <w:lang w:eastAsia="ja-JP"/>
        </w:rPr>
        <w:t>UCI and data multiplexing</w:t>
      </w:r>
    </w:p>
    <w:p w14:paraId="4C8F2FEA" w14:textId="77777777" w:rsidR="000C75A7" w:rsidRDefault="000C75A7" w:rsidP="000C75A7">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7C98522E" w14:textId="197F405C" w:rsidR="000C75A7" w:rsidRPr="00920CF8" w:rsidRDefault="000C75A7" w:rsidP="000C75A7">
      <w:pPr>
        <w:tabs>
          <w:tab w:val="left" w:pos="4008"/>
        </w:tabs>
        <w:spacing w:before="120" w:after="120"/>
        <w:rPr>
          <w:rFonts w:eastAsiaTheme="minorEastAsia"/>
          <w:lang w:eastAsia="ja-JP"/>
        </w:rPr>
      </w:pPr>
      <w:r w:rsidRPr="00A9136A">
        <w:rPr>
          <w:rFonts w:hint="eastAsia"/>
          <w:lang w:eastAsia="ja-JP"/>
        </w:rPr>
        <w:t xml:space="preserve">It was agreed that in DL-centric slot, </w:t>
      </w:r>
      <w:r w:rsidR="002D4FC6">
        <w:rPr>
          <w:rFonts w:hint="eastAsia"/>
          <w:lang w:eastAsia="ja-JP"/>
        </w:rPr>
        <w:t xml:space="preserve">short </w:t>
      </w:r>
      <w:r w:rsidRPr="00A9136A">
        <w:rPr>
          <w:rFonts w:hint="eastAsia"/>
          <w:lang w:eastAsia="ja-JP"/>
        </w:rPr>
        <w:t xml:space="preserve">PUCCH and data can be </w:t>
      </w:r>
      <w:proofErr w:type="spellStart"/>
      <w:r w:rsidRPr="00A9136A">
        <w:rPr>
          <w:rFonts w:hint="eastAsia"/>
          <w:lang w:eastAsia="ja-JP"/>
        </w:rPr>
        <w:t>FDMed</w:t>
      </w:r>
      <w:proofErr w:type="spellEnd"/>
      <w:r w:rsidRPr="00A9136A">
        <w:rPr>
          <w:rFonts w:hint="eastAsia"/>
          <w:lang w:eastAsia="ja-JP"/>
        </w:rPr>
        <w:t xml:space="preserve"> by one UE if data is scheduled on the short UL-part. In thi</w:t>
      </w:r>
      <w:r>
        <w:rPr>
          <w:rFonts w:hint="eastAsia"/>
          <w:lang w:eastAsia="ja-JP"/>
        </w:rPr>
        <w:t>s case mini-slot could be used.</w:t>
      </w:r>
      <w:r w:rsidR="002D4FC6">
        <w:rPr>
          <w:rFonts w:hint="eastAsia"/>
          <w:lang w:eastAsia="ja-JP"/>
        </w:rPr>
        <w:t xml:space="preserve"> </w:t>
      </w:r>
      <w:r w:rsidRPr="00146DDD">
        <w:rPr>
          <w:rFonts w:eastAsia="SimSun"/>
          <w:lang w:eastAsia="zh-CN"/>
        </w:rPr>
        <w:t xml:space="preserve">In addition, these symbols should be allowed to be used by </w:t>
      </w:r>
      <w:r>
        <w:rPr>
          <w:rFonts w:eastAsiaTheme="minorEastAsia" w:hint="eastAsia"/>
          <w:lang w:eastAsia="ja-JP"/>
        </w:rPr>
        <w:t>SRS</w:t>
      </w:r>
      <w:r w:rsidRPr="00146DDD">
        <w:rPr>
          <w:rFonts w:eastAsia="SimSun"/>
          <w:lang w:eastAsia="zh-CN"/>
        </w:rPr>
        <w:t>.</w:t>
      </w:r>
      <w:r>
        <w:rPr>
          <w:rFonts w:eastAsiaTheme="minorEastAsia" w:hint="eastAsia"/>
          <w:lang w:eastAsia="ja-JP"/>
        </w:rPr>
        <w:t xml:space="preserve"> The time/frequency resource for </w:t>
      </w:r>
      <w:r w:rsidR="002D4FC6">
        <w:rPr>
          <w:rFonts w:eastAsiaTheme="minorEastAsia" w:hint="eastAsia"/>
          <w:lang w:eastAsia="ja-JP"/>
        </w:rPr>
        <w:t>short PUCCH</w:t>
      </w:r>
      <w:r>
        <w:rPr>
          <w:rFonts w:eastAsiaTheme="minorEastAsia" w:hint="eastAsia"/>
          <w:lang w:eastAsia="ja-JP"/>
        </w:rPr>
        <w:t xml:space="preserve"> and SRS should be defined as UL control reserved resource. UL control reserved resource is semi-statically configured and/or dynamically indicated by group common PDCCH [1, 2] and/or unicast PDCCH. Time/frequency resource not configured as UL reserved resource is used for data.</w:t>
      </w:r>
    </w:p>
    <w:p w14:paraId="7A95ABFD" w14:textId="3449E1F9" w:rsidR="000C75A7" w:rsidRDefault="000C75A7" w:rsidP="000C75A7">
      <w:pPr>
        <w:tabs>
          <w:tab w:val="left" w:pos="4008"/>
        </w:tabs>
        <w:spacing w:before="120" w:after="120"/>
        <w:rPr>
          <w:rFonts w:eastAsiaTheme="minorEastAsia"/>
          <w:lang w:eastAsia="ja-JP"/>
        </w:rPr>
      </w:pPr>
      <w:r>
        <w:rPr>
          <w:rFonts w:eastAsiaTheme="minorEastAsia" w:hint="eastAsia"/>
          <w:lang w:eastAsia="ja-JP"/>
        </w:rPr>
        <w:t>For UL data in long duration, time/frequency resource not used by UL data is semi-statically indicated similar to LTE SRS resource reservation and/or dynamically indicated by group common PDCCH [1, 2] and/or unicast PDCCH. Similar to DL-centric slot, such resource is defined as UL reserved resource. UL reserved resource is further split for time/frequency resource for short UL control and SRS.</w:t>
      </w:r>
      <w:r w:rsidR="002D4FC6">
        <w:rPr>
          <w:rFonts w:eastAsiaTheme="minorEastAsia" w:hint="eastAsia"/>
          <w:lang w:eastAsia="ja-JP"/>
        </w:rPr>
        <w:t xml:space="preserve"> </w:t>
      </w:r>
    </w:p>
    <w:p w14:paraId="27E74F8F" w14:textId="56EAC5FF" w:rsidR="002D4FC6" w:rsidRPr="002D4FC6" w:rsidRDefault="002D4FC6" w:rsidP="000C75A7">
      <w:pPr>
        <w:tabs>
          <w:tab w:val="left" w:pos="4008"/>
        </w:tabs>
        <w:spacing w:before="120" w:after="120"/>
        <w:rPr>
          <w:rFonts w:eastAsiaTheme="minorEastAsia"/>
          <w:lang w:eastAsia="ja-JP"/>
        </w:rPr>
      </w:pPr>
      <w:r>
        <w:rPr>
          <w:rFonts w:eastAsiaTheme="minorEastAsia" w:hint="eastAsia"/>
          <w:lang w:eastAsia="ja-JP"/>
        </w:rPr>
        <w:t>We discuss the signalling aspects and relationship between other resource allocation schemes in [5].</w:t>
      </w:r>
    </w:p>
    <w:p w14:paraId="5D5982F0" w14:textId="488BFC39" w:rsidR="000C75A7" w:rsidRDefault="000C75A7" w:rsidP="000C75A7">
      <w:pPr>
        <w:tabs>
          <w:tab w:val="left" w:pos="4008"/>
        </w:tabs>
        <w:spacing w:before="120" w:after="120"/>
        <w:rPr>
          <w:b/>
          <w:lang w:eastAsia="ja-JP"/>
        </w:rPr>
      </w:pPr>
      <w:r>
        <w:rPr>
          <w:rFonts w:hint="eastAsia"/>
          <w:b/>
          <w:lang w:eastAsia="ja-JP"/>
        </w:rPr>
        <w:t xml:space="preserve">Proposal </w:t>
      </w:r>
      <w:r w:rsidR="0039034F">
        <w:rPr>
          <w:rFonts w:hint="eastAsia"/>
          <w:b/>
          <w:lang w:eastAsia="ja-JP"/>
        </w:rPr>
        <w:t>1</w:t>
      </w:r>
      <w:r w:rsidR="00E42632">
        <w:rPr>
          <w:rFonts w:eastAsiaTheme="minorEastAsia" w:hint="eastAsia"/>
          <w:b/>
          <w:lang w:eastAsia="ja-JP"/>
        </w:rPr>
        <w:t>3</w:t>
      </w:r>
      <w:r>
        <w:rPr>
          <w:rFonts w:hint="eastAsia"/>
          <w:b/>
          <w:lang w:eastAsia="ja-JP"/>
        </w:rPr>
        <w:t>: UL control reserved resource is defined.</w:t>
      </w:r>
    </w:p>
    <w:p w14:paraId="4E011E22" w14:textId="602943C5" w:rsidR="000C75A7" w:rsidRPr="00FC7E41" w:rsidRDefault="000C75A7" w:rsidP="000C75A7">
      <w:pPr>
        <w:tabs>
          <w:tab w:val="left" w:pos="4008"/>
        </w:tabs>
        <w:spacing w:before="120" w:after="120"/>
        <w:rPr>
          <w:rFonts w:eastAsiaTheme="minorEastAsia"/>
          <w:lang w:eastAsia="ja-JP"/>
        </w:rPr>
      </w:pPr>
      <w:r>
        <w:rPr>
          <w:rFonts w:hint="eastAsia"/>
          <w:b/>
          <w:lang w:eastAsia="ja-JP"/>
        </w:rPr>
        <w:t xml:space="preserve">Proposal </w:t>
      </w:r>
      <w:r w:rsidR="0039034F">
        <w:rPr>
          <w:rFonts w:hint="eastAsia"/>
          <w:b/>
          <w:lang w:eastAsia="ja-JP"/>
        </w:rPr>
        <w:t>1</w:t>
      </w:r>
      <w:r w:rsidR="00E42632">
        <w:rPr>
          <w:rFonts w:eastAsiaTheme="minorEastAsia" w:hint="eastAsia"/>
          <w:b/>
          <w:lang w:eastAsia="ja-JP"/>
        </w:rPr>
        <w:t>4</w:t>
      </w:r>
      <w:r>
        <w:rPr>
          <w:rFonts w:hint="eastAsia"/>
          <w:b/>
          <w:lang w:eastAsia="ja-JP"/>
        </w:rPr>
        <w:t>: W</w:t>
      </w:r>
      <w:r>
        <w:rPr>
          <w:b/>
          <w:lang w:eastAsia="ja-JP"/>
        </w:rPr>
        <w:t>i</w:t>
      </w:r>
      <w:r>
        <w:rPr>
          <w:rFonts w:hint="eastAsia"/>
          <w:b/>
          <w:lang w:eastAsia="ja-JP"/>
        </w:rPr>
        <w:t>thin UL control reserved resource, UL control channel in short-duration and SRS are sent.</w:t>
      </w:r>
    </w:p>
    <w:p w14:paraId="1BEDDC3D" w14:textId="3B4039DF" w:rsidR="000C75A7" w:rsidRDefault="000C75A7" w:rsidP="000C75A7">
      <w:pPr>
        <w:tabs>
          <w:tab w:val="left" w:pos="4008"/>
        </w:tabs>
        <w:spacing w:before="120" w:after="120"/>
        <w:rPr>
          <w:b/>
          <w:lang w:eastAsia="ja-JP"/>
        </w:rPr>
      </w:pPr>
      <w:r>
        <w:rPr>
          <w:rFonts w:hint="eastAsia"/>
          <w:b/>
          <w:lang w:eastAsia="ja-JP"/>
        </w:rPr>
        <w:t xml:space="preserve">Proposal </w:t>
      </w:r>
      <w:r w:rsidR="0039034F">
        <w:rPr>
          <w:rFonts w:hint="eastAsia"/>
          <w:b/>
          <w:lang w:eastAsia="ja-JP"/>
        </w:rPr>
        <w:t>1</w:t>
      </w:r>
      <w:r w:rsidR="00E42632">
        <w:rPr>
          <w:rFonts w:eastAsiaTheme="minorEastAsia" w:hint="eastAsia"/>
          <w:b/>
          <w:lang w:eastAsia="ja-JP"/>
        </w:rPr>
        <w:t>5</w:t>
      </w:r>
      <w:r>
        <w:rPr>
          <w:rFonts w:hint="eastAsia"/>
          <w:b/>
          <w:lang w:eastAsia="ja-JP"/>
        </w:rPr>
        <w:t>: UL control reserved resource is semi-statically configured and/or dynamically indicated by group common PDCCH and/or unicast PDCCH.</w:t>
      </w:r>
    </w:p>
    <w:p w14:paraId="0F26DA7E" w14:textId="4E5C9FF7" w:rsidR="000C75A7" w:rsidRDefault="000C75A7" w:rsidP="000C75A7">
      <w:pPr>
        <w:tabs>
          <w:tab w:val="left" w:pos="4008"/>
        </w:tabs>
        <w:spacing w:before="120" w:after="120"/>
        <w:rPr>
          <w:b/>
          <w:lang w:eastAsia="ja-JP"/>
        </w:rPr>
      </w:pPr>
      <w:r>
        <w:rPr>
          <w:rFonts w:hint="eastAsia"/>
          <w:b/>
          <w:lang w:eastAsia="ja-JP"/>
        </w:rPr>
        <w:t xml:space="preserve">Proposal </w:t>
      </w:r>
      <w:r w:rsidR="0039034F">
        <w:rPr>
          <w:rFonts w:hint="eastAsia"/>
          <w:b/>
          <w:lang w:eastAsia="ja-JP"/>
        </w:rPr>
        <w:t>1</w:t>
      </w:r>
      <w:r w:rsidR="00E42632">
        <w:rPr>
          <w:rFonts w:eastAsiaTheme="minorEastAsia" w:hint="eastAsia"/>
          <w:b/>
          <w:lang w:eastAsia="ja-JP"/>
        </w:rPr>
        <w:t>6</w:t>
      </w:r>
      <w:r>
        <w:rPr>
          <w:rFonts w:hint="eastAsia"/>
          <w:b/>
          <w:lang w:eastAsia="ja-JP"/>
        </w:rPr>
        <w:t>: The time/frequency resource not configured as UL control reserved resource is used for DL/UL data.</w:t>
      </w:r>
    </w:p>
    <w:p w14:paraId="56762E91" w14:textId="77777777" w:rsidR="000C75A7" w:rsidRDefault="000C75A7" w:rsidP="00E542BE">
      <w:pPr>
        <w:tabs>
          <w:tab w:val="left" w:pos="4008"/>
        </w:tabs>
        <w:spacing w:before="120" w:after="120"/>
        <w:rPr>
          <w:b/>
          <w:lang w:eastAsia="ja-JP"/>
        </w:rPr>
      </w:pPr>
    </w:p>
    <w:p w14:paraId="278EB5B9" w14:textId="4191A6C8" w:rsidR="002D4FC6" w:rsidRPr="00BE2F31" w:rsidRDefault="002D4FC6" w:rsidP="002D4FC6">
      <w:pPr>
        <w:tabs>
          <w:tab w:val="num" w:pos="720"/>
        </w:tabs>
        <w:spacing w:afterLines="50" w:after="120"/>
        <w:rPr>
          <w:rFonts w:eastAsia="SimSun"/>
          <w:b/>
          <w:u w:val="single"/>
          <w:lang w:eastAsia="zh-CN"/>
        </w:rPr>
      </w:pPr>
      <w:r>
        <w:rPr>
          <w:rFonts w:hint="eastAsia"/>
          <w:b/>
          <w:u w:val="single"/>
          <w:lang w:eastAsia="ja-JP"/>
        </w:rPr>
        <w:t>Multiplexing approach</w:t>
      </w:r>
      <w:r w:rsidRPr="006B3C34">
        <w:rPr>
          <w:b/>
          <w:u w:val="single"/>
          <w:lang w:eastAsia="ja-JP"/>
        </w:rPr>
        <w:t xml:space="preserve"> </w:t>
      </w:r>
      <w:r>
        <w:rPr>
          <w:rFonts w:hint="eastAsia"/>
          <w:b/>
          <w:u w:val="single"/>
          <w:lang w:eastAsia="ja-JP"/>
        </w:rPr>
        <w:t xml:space="preserve">for </w:t>
      </w:r>
      <w:r w:rsidR="003F0806">
        <w:rPr>
          <w:rFonts w:eastAsia="SimSun" w:hint="eastAsia"/>
          <w:b/>
          <w:u w:val="single"/>
          <w:lang w:eastAsia="zh-CN"/>
        </w:rPr>
        <w:t>PUCCH and PUSCH</w:t>
      </w:r>
    </w:p>
    <w:p w14:paraId="28DE44C3" w14:textId="0BB829CA" w:rsidR="002D4FC6" w:rsidRDefault="002D4FC6" w:rsidP="002D4FC6">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Pr>
          <w:rFonts w:eastAsiaTheme="minorEastAsia"/>
          <w:lang w:eastAsia="ja-JP"/>
        </w:rPr>
        <w:t>of the same</w:t>
      </w:r>
      <w:r>
        <w:rPr>
          <w:rFonts w:eastAsiaTheme="minorEastAsia" w:hint="eastAsia"/>
          <w:lang w:eastAsia="ja-JP"/>
        </w:rPr>
        <w:t xml:space="preserve"> UE, simultaneous PUCCH</w:t>
      </w:r>
      <w:r>
        <w:rPr>
          <w:rFonts w:eastAsiaTheme="minorEastAsia"/>
          <w:lang w:eastAsia="ja-JP"/>
        </w:rPr>
        <w:t>/</w:t>
      </w:r>
      <w:r>
        <w:rPr>
          <w:rFonts w:eastAsiaTheme="minorEastAsia" w:hint="eastAsia"/>
          <w:lang w:eastAsia="ja-JP"/>
        </w:rPr>
        <w:t xml:space="preserve"> PUSCH </w:t>
      </w:r>
      <w:r w:rsidR="003F0806">
        <w:rPr>
          <w:rFonts w:eastAsia="SimSun" w:hint="eastAsia"/>
          <w:lang w:eastAsia="zh-CN"/>
        </w:rPr>
        <w:t>is</w:t>
      </w:r>
      <w:r w:rsidR="003F0806">
        <w:rPr>
          <w:rFonts w:eastAsiaTheme="minorEastAsia" w:hint="eastAsia"/>
          <w:lang w:eastAsia="ja-JP"/>
        </w:rPr>
        <w:t xml:space="preserve"> </w:t>
      </w:r>
      <w:r>
        <w:rPr>
          <w:rFonts w:eastAsiaTheme="minorEastAsia" w:hint="eastAsia"/>
          <w:lang w:eastAsia="ja-JP"/>
        </w:rPr>
        <w:t xml:space="preserve">agreed to support. For simultaneous PUCCH/PUSCH transmission, in addition to maximum transmit power, </w:t>
      </w:r>
      <w:r>
        <w:rPr>
          <w:rFonts w:eastAsiaTheme="minorEastAsia"/>
          <w:lang w:eastAsia="ja-JP"/>
        </w:rPr>
        <w:t xml:space="preserve">PSD and data transmission width relation </w:t>
      </w:r>
      <w:r>
        <w:rPr>
          <w:rFonts w:eastAsiaTheme="minorEastAsia" w:hint="eastAsia"/>
          <w:lang w:eastAsia="ja-JP"/>
        </w:rPr>
        <w:t xml:space="preserve">should be </w:t>
      </w:r>
      <w:r>
        <w:rPr>
          <w:rFonts w:eastAsiaTheme="minorEastAsia"/>
          <w:lang w:eastAsia="ja-JP"/>
        </w:rPr>
        <w:t>taken into account</w:t>
      </w:r>
      <w:r>
        <w:rPr>
          <w:rFonts w:eastAsiaTheme="minorEastAsia" w:hint="eastAsia"/>
          <w:lang w:eastAsia="ja-JP"/>
        </w:rPr>
        <w:t>.</w:t>
      </w:r>
      <w:r>
        <w:rPr>
          <w:rFonts w:eastAsiaTheme="minorEastAsia"/>
          <w:lang w:eastAsia="ja-JP"/>
        </w:rPr>
        <w:t xml:space="preserve"> Wider data transmission needs to be lower PSD as the total UE power is limited.</w:t>
      </w:r>
    </w:p>
    <w:p w14:paraId="7200BC69" w14:textId="51B12815" w:rsidR="002D4FC6" w:rsidRDefault="002D4FC6" w:rsidP="002D4FC6">
      <w:pPr>
        <w:tabs>
          <w:tab w:val="left" w:pos="4008"/>
        </w:tabs>
        <w:spacing w:before="120" w:after="120"/>
        <w:rPr>
          <w:lang w:eastAsia="ja-JP"/>
        </w:rPr>
      </w:pPr>
      <w:r>
        <w:rPr>
          <w:rFonts w:eastAsiaTheme="minorEastAsia" w:hint="eastAsia"/>
          <w:lang w:eastAsia="ja-JP"/>
        </w:rPr>
        <w:t xml:space="preserve">PSD difference was not so much discussed in LTE-A. According to pre-defined rule/mechanism on power control and resource allocation, PSD to be transmitted for PUCCH and PUSCH could be calculated. </w:t>
      </w:r>
      <w:r>
        <w:rPr>
          <w:lang w:eastAsia="zh-TW"/>
        </w:rPr>
        <w:t xml:space="preserve">It is noted that there </w:t>
      </w:r>
      <w:r>
        <w:rPr>
          <w:rFonts w:hint="eastAsia"/>
          <w:lang w:eastAsia="ja-JP"/>
        </w:rPr>
        <w:t>would be</w:t>
      </w:r>
      <w:r>
        <w:rPr>
          <w:lang w:eastAsia="zh-TW"/>
        </w:rPr>
        <w:t xml:space="preserve"> </w:t>
      </w:r>
      <w:r>
        <w:rPr>
          <w:lang w:eastAsia="zh-TW"/>
        </w:rPr>
        <w:lastRenderedPageBreak/>
        <w:t xml:space="preserve">feasibility limitation on </w:t>
      </w:r>
      <w:r>
        <w:rPr>
          <w:rFonts w:hint="eastAsia"/>
          <w:lang w:eastAsia="ja-JP"/>
        </w:rPr>
        <w:t>PSD difference between PUCCH and PUSCH according to the UE RF capability. Depending whether the PSD difference exceeds the limit or not, the PSD difference need</w:t>
      </w:r>
      <w:r w:rsidR="003F0806">
        <w:rPr>
          <w:rFonts w:eastAsia="SimSun" w:hint="eastAsia"/>
          <w:lang w:eastAsia="zh-CN"/>
        </w:rPr>
        <w:t>s</w:t>
      </w:r>
      <w:r>
        <w:rPr>
          <w:rFonts w:hint="eastAsia"/>
          <w:lang w:eastAsia="ja-JP"/>
        </w:rPr>
        <w:t xml:space="preserve"> to </w:t>
      </w:r>
      <w:r w:rsidR="003F0806">
        <w:rPr>
          <w:rFonts w:eastAsia="SimSun" w:hint="eastAsia"/>
          <w:lang w:eastAsia="zh-CN"/>
        </w:rPr>
        <w:t xml:space="preserve">be </w:t>
      </w:r>
      <w:r>
        <w:rPr>
          <w:rFonts w:hint="eastAsia"/>
          <w:lang w:eastAsia="ja-JP"/>
        </w:rPr>
        <w:t>adjust</w:t>
      </w:r>
      <w:r w:rsidR="003F0806">
        <w:rPr>
          <w:rFonts w:eastAsia="SimSun" w:hint="eastAsia"/>
          <w:lang w:eastAsia="zh-CN"/>
        </w:rPr>
        <w:t>ed to be</w:t>
      </w:r>
      <w:r>
        <w:rPr>
          <w:rFonts w:hint="eastAsia"/>
          <w:lang w:eastAsia="ja-JP"/>
        </w:rPr>
        <w:t xml:space="preserve"> equal to or smaller than the limit. </w:t>
      </w:r>
    </w:p>
    <w:p w14:paraId="2149049A" w14:textId="77777777" w:rsidR="002D4FC6" w:rsidRDefault="002D4FC6" w:rsidP="002D4FC6">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w:t>
      </w:r>
      <w:proofErr w:type="gramStart"/>
      <w:r>
        <w:rPr>
          <w:rFonts w:hint="eastAsia"/>
          <w:lang w:eastAsia="ja-JP"/>
        </w:rPr>
        <w:t>collides</w:t>
      </w:r>
      <w:proofErr w:type="gramEnd"/>
      <w:r>
        <w:rPr>
          <w:rFonts w:hint="eastAsia"/>
          <w:lang w:eastAsia="ja-JP"/>
        </w:rPr>
        <w:t xml:space="preserve"> symbol(s) of PUCCH in time, if </w:t>
      </w:r>
      <w:r w:rsidRPr="00E10FED">
        <w:rPr>
          <w:lang w:eastAsia="ja-JP"/>
        </w:rPr>
        <w:t>PSD difference between PUSCH and PUCCH exceeds the limit</w:t>
      </w:r>
      <w:r>
        <w:rPr>
          <w:rFonts w:hint="eastAsia"/>
          <w:lang w:eastAsia="ja-JP"/>
        </w:rPr>
        <w:t xml:space="preserve">. In case FDM between </w:t>
      </w:r>
      <w:r>
        <w:rPr>
          <w:lang w:eastAsia="ja-JP"/>
        </w:rPr>
        <w:t>“</w:t>
      </w:r>
      <w:r>
        <w:rPr>
          <w:rFonts w:hint="eastAsia"/>
          <w:lang w:eastAsia="ja-JP"/>
        </w:rPr>
        <w:t>short PUCCH and long PUSCH (slot-level PUSCH)</w:t>
      </w:r>
      <w:r>
        <w:rPr>
          <w:lang w:eastAsia="ja-JP"/>
        </w:rPr>
        <w:t>”</w:t>
      </w:r>
      <w:r>
        <w:rPr>
          <w:rFonts w:hint="eastAsia"/>
          <w:lang w:eastAsia="ja-JP"/>
        </w:rPr>
        <w:t xml:space="preserve">, the overlapped part should be based on puncturing. In case FDM between </w:t>
      </w:r>
      <w:r>
        <w:rPr>
          <w:lang w:eastAsia="ja-JP"/>
        </w:rPr>
        <w:t>“</w:t>
      </w:r>
      <w:r>
        <w:rPr>
          <w:rFonts w:hint="eastAsia"/>
          <w:lang w:eastAsia="ja-JP"/>
        </w:rPr>
        <w:t>short PUCCH and short PUSCH (mini-slot-level PUSCH)</w:t>
      </w:r>
      <w:r>
        <w:rPr>
          <w:lang w:eastAsia="ja-JP"/>
        </w:rPr>
        <w:t>”</w:t>
      </w:r>
      <w:r>
        <w:rPr>
          <w:rFonts w:hint="eastAsia"/>
          <w:lang w:eastAsia="ja-JP"/>
        </w:rPr>
        <w:t xml:space="preserve"> and </w:t>
      </w:r>
      <w:r>
        <w:rPr>
          <w:lang w:eastAsia="ja-JP"/>
        </w:rPr>
        <w:t>“</w:t>
      </w:r>
      <w:r>
        <w:rPr>
          <w:rFonts w:hint="eastAsia"/>
          <w:lang w:eastAsia="ja-JP"/>
        </w:rPr>
        <w:t xml:space="preserve">long PUCCH and long PUSCH (slot-level-PUSCH), there would be the possibility that whole PUSCH transmission is dropped. In this case, </w:t>
      </w:r>
      <w:proofErr w:type="spellStart"/>
      <w:r>
        <w:rPr>
          <w:rFonts w:hint="eastAsia"/>
          <w:lang w:eastAsia="ja-JP"/>
        </w:rPr>
        <w:t>gNB</w:t>
      </w:r>
      <w:proofErr w:type="spellEnd"/>
      <w:r>
        <w:rPr>
          <w:rFonts w:hint="eastAsia"/>
          <w:lang w:eastAsia="ja-JP"/>
        </w:rPr>
        <w:t xml:space="preserve"> does not required to have blind detection but understand the problematic PSD difference situation easily. This helps to re-configure quickly piggy-based operation.</w:t>
      </w:r>
    </w:p>
    <w:p w14:paraId="0942568C" w14:textId="77777777" w:rsidR="002D4FC6" w:rsidRDefault="002D4FC6" w:rsidP="002D4FC6">
      <w:pPr>
        <w:tabs>
          <w:tab w:val="left" w:pos="4008"/>
        </w:tabs>
        <w:spacing w:before="120" w:after="120"/>
        <w:rPr>
          <w:lang w:eastAsia="ja-JP"/>
        </w:rPr>
      </w:pPr>
      <w:r>
        <w:rPr>
          <w:rFonts w:hint="eastAsia"/>
          <w:lang w:eastAsia="ja-JP"/>
        </w:rPr>
        <w:t xml:space="preserve">Another mechanism would be to change the resource utilization (e.g., to reduce the transmission bandwidth of PUSCH or to drop part of frequency resource of PUSCH) in order to alleviate PSD difference situation. In this mechanism, </w:t>
      </w:r>
      <w:proofErr w:type="spellStart"/>
      <w:r>
        <w:rPr>
          <w:rFonts w:hint="eastAsia"/>
          <w:lang w:eastAsia="ja-JP"/>
        </w:rPr>
        <w:t>gNB</w:t>
      </w:r>
      <w:proofErr w:type="spellEnd"/>
      <w:r>
        <w:rPr>
          <w:rFonts w:hint="eastAsia"/>
          <w:lang w:eastAsia="ja-JP"/>
        </w:rPr>
        <w:t xml:space="preserve"> may require </w:t>
      </w:r>
      <w:proofErr w:type="gramStart"/>
      <w:r>
        <w:rPr>
          <w:rFonts w:hint="eastAsia"/>
          <w:lang w:eastAsia="ja-JP"/>
        </w:rPr>
        <w:t>to have</w:t>
      </w:r>
      <w:proofErr w:type="gramEnd"/>
      <w:r>
        <w:rPr>
          <w:rFonts w:hint="eastAsia"/>
          <w:lang w:eastAsia="ja-JP"/>
        </w:rPr>
        <w:t xml:space="preserve"> blind detection but to drop PUSCH transmission completely is avoided. Such mechanism would be beneficial to support wider bandwidth operation without CA. In CA,</w:t>
      </w:r>
      <w:r w:rsidRPr="00633DC0">
        <w:rPr>
          <w:rFonts w:eastAsiaTheme="minorEastAsia"/>
          <w:lang w:val="en-US" w:eastAsia="ja-JP"/>
        </w:rPr>
        <w:t xml:space="preserve"> the transmission can be dropped per CC.</w:t>
      </w:r>
      <w:r>
        <w:rPr>
          <w:rFonts w:eastAsiaTheme="minorEastAsia" w:hint="eastAsia"/>
          <w:lang w:val="en-US" w:eastAsia="ja-JP"/>
        </w:rPr>
        <w:t xml:space="preserve"> However, for wider band transmission, to drop smaller </w:t>
      </w:r>
      <w:r>
        <w:rPr>
          <w:rFonts w:eastAsiaTheme="minorEastAsia"/>
          <w:lang w:val="en-US" w:eastAsia="ja-JP"/>
        </w:rPr>
        <w:t>granularity</w:t>
      </w:r>
      <w:r>
        <w:rPr>
          <w:rFonts w:eastAsiaTheme="minorEastAsia" w:hint="eastAsia"/>
          <w:lang w:val="en-US" w:eastAsia="ja-JP"/>
        </w:rPr>
        <w:t xml:space="preserve"> (like 20MHz of each) is not possible. For such case, to change resource size </w:t>
      </w:r>
      <w:r>
        <w:rPr>
          <w:rFonts w:eastAsiaTheme="minorEastAsia"/>
          <w:lang w:val="en-US" w:eastAsia="ja-JP"/>
        </w:rPr>
        <w:t>allocation</w:t>
      </w:r>
      <w:r>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Pr>
          <w:rFonts w:eastAsiaTheme="minorEastAsia"/>
          <w:lang w:val="en-US" w:eastAsia="ja-JP"/>
        </w:rPr>
        <w:t>might</w:t>
      </w:r>
      <w:r>
        <w:rPr>
          <w:rFonts w:eastAsiaTheme="minorEastAsia" w:hint="eastAsia"/>
          <w:lang w:val="en-US" w:eastAsia="ja-JP"/>
        </w:rPr>
        <w:t xml:space="preserve"> be useful. F</w:t>
      </w:r>
      <w:r>
        <w:rPr>
          <w:rFonts w:eastAsiaTheme="minorEastAsia"/>
          <w:lang w:val="en-US" w:eastAsia="ja-JP"/>
        </w:rPr>
        <w:t>o</w:t>
      </w:r>
      <w:r>
        <w:rPr>
          <w:rFonts w:eastAsiaTheme="minorEastAsia" w:hint="eastAsia"/>
          <w:lang w:val="en-US" w:eastAsia="ja-JP"/>
        </w:rPr>
        <w:t xml:space="preserve">r example, in OFDM, frequency first mapping would be used but mapping bandwidth could be limited to 100 </w:t>
      </w:r>
      <w:proofErr w:type="spellStart"/>
      <w:r>
        <w:rPr>
          <w:rFonts w:eastAsiaTheme="minorEastAsia" w:hint="eastAsia"/>
          <w:lang w:val="en-US" w:eastAsia="ja-JP"/>
        </w:rPr>
        <w:t>MHz.</w:t>
      </w:r>
      <w:proofErr w:type="spellEnd"/>
      <w:r>
        <w:rPr>
          <w:rFonts w:eastAsiaTheme="minorEastAsia" w:hint="eastAsia"/>
          <w:lang w:val="en-US" w:eastAsia="ja-JP"/>
        </w:rPr>
        <w:t xml:space="preserve"> T</w:t>
      </w:r>
      <w:r>
        <w:rPr>
          <w:rFonts w:eastAsiaTheme="minorEastAsia"/>
          <w:lang w:val="en-US" w:eastAsia="ja-JP"/>
        </w:rPr>
        <w:t>h</w:t>
      </w:r>
      <w:r>
        <w:rPr>
          <w:rFonts w:eastAsiaTheme="minorEastAsia" w:hint="eastAsia"/>
          <w:lang w:val="en-US" w:eastAsia="ja-JP"/>
        </w:rPr>
        <w:t xml:space="preserve">en, in case of 400MHz </w:t>
      </w:r>
      <w:r>
        <w:rPr>
          <w:rFonts w:eastAsiaTheme="minorEastAsia"/>
          <w:lang w:val="en-US" w:eastAsia="ja-JP"/>
        </w:rPr>
        <w:t>transmission</w:t>
      </w:r>
      <w:r>
        <w:rPr>
          <w:rFonts w:eastAsiaTheme="minorEastAsia" w:hint="eastAsia"/>
          <w:lang w:val="en-US" w:eastAsia="ja-JP"/>
        </w:rPr>
        <w:t>, to drop 100 MHz granularity is still acceptable for certain code blocks rather than to drop whole 400MHz transmission because of PSD difference limitation (and also UE power shortage).</w:t>
      </w:r>
    </w:p>
    <w:p w14:paraId="61D9AD17" w14:textId="6A6C46C1" w:rsidR="002D4FC6" w:rsidRDefault="002D4FC6" w:rsidP="002D4FC6">
      <w:pPr>
        <w:tabs>
          <w:tab w:val="left" w:pos="4008"/>
        </w:tabs>
        <w:spacing w:before="120" w:after="120"/>
        <w:rPr>
          <w:b/>
          <w:lang w:eastAsia="ja-JP"/>
        </w:rPr>
      </w:pPr>
      <w:r>
        <w:rPr>
          <w:rFonts w:hint="eastAsia"/>
          <w:b/>
          <w:lang w:eastAsia="ja-JP"/>
        </w:rPr>
        <w:t xml:space="preserve">Proposal </w:t>
      </w:r>
      <w:r w:rsidR="003F0806">
        <w:rPr>
          <w:rFonts w:hint="eastAsia"/>
          <w:b/>
          <w:lang w:eastAsia="ja-JP"/>
        </w:rPr>
        <w:t>1</w:t>
      </w:r>
      <w:r w:rsidR="00E42632">
        <w:rPr>
          <w:rFonts w:eastAsiaTheme="minorEastAsia" w:hint="eastAsia"/>
          <w:b/>
          <w:lang w:eastAsia="ja-JP"/>
        </w:rPr>
        <w:t>7</w:t>
      </w:r>
      <w:r>
        <w:rPr>
          <w:rFonts w:hint="eastAsia"/>
          <w:b/>
          <w:lang w:eastAsia="ja-JP"/>
        </w:rPr>
        <w:t xml:space="preserve">: PSD difference between UL control channel and data channel should be </w:t>
      </w:r>
      <w:r>
        <w:rPr>
          <w:b/>
          <w:lang w:eastAsia="ja-JP"/>
        </w:rPr>
        <w:t>taken into account when considering multiplexing of UCI and UL data.</w:t>
      </w:r>
    </w:p>
    <w:p w14:paraId="76D22E1C" w14:textId="68F8DF05" w:rsidR="002D4FC6" w:rsidRDefault="002D4FC6" w:rsidP="002D4FC6">
      <w:pPr>
        <w:tabs>
          <w:tab w:val="left" w:pos="4008"/>
        </w:tabs>
        <w:spacing w:before="120" w:after="120"/>
        <w:rPr>
          <w:b/>
          <w:lang w:eastAsia="ja-JP"/>
        </w:rPr>
      </w:pPr>
      <w:r>
        <w:rPr>
          <w:rFonts w:hint="eastAsia"/>
          <w:b/>
          <w:lang w:eastAsia="ja-JP"/>
        </w:rPr>
        <w:t xml:space="preserve">Proposal </w:t>
      </w:r>
      <w:r w:rsidR="003F0806">
        <w:rPr>
          <w:rFonts w:hint="eastAsia"/>
          <w:b/>
          <w:lang w:eastAsia="ja-JP"/>
        </w:rPr>
        <w:t>1</w:t>
      </w:r>
      <w:r w:rsidR="00E42632">
        <w:rPr>
          <w:rFonts w:eastAsiaTheme="minorEastAsia" w:hint="eastAsia"/>
          <w:b/>
          <w:lang w:eastAsia="ja-JP"/>
        </w:rPr>
        <w:t>8</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783FD171" w14:textId="77777777" w:rsidR="002D4FC6" w:rsidRPr="007A69C7" w:rsidRDefault="002D4FC6" w:rsidP="002D4FC6">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52E432" w14:textId="77777777" w:rsidR="002D4FC6" w:rsidRPr="007A69C7" w:rsidRDefault="002D4FC6" w:rsidP="002D4FC6">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6B012FAB" w14:textId="77777777" w:rsidR="002D4FC6" w:rsidRPr="002D4FC6" w:rsidRDefault="002D4FC6" w:rsidP="00E542BE">
      <w:pPr>
        <w:tabs>
          <w:tab w:val="left" w:pos="4008"/>
        </w:tabs>
        <w:spacing w:before="120" w:after="120"/>
        <w:rPr>
          <w:b/>
          <w:lang w:val="en-US"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47C4DF8F" w:rsidR="001C165F" w:rsidRDefault="001C165F" w:rsidP="001C165F">
      <w:pPr>
        <w:spacing w:beforeLines="50" w:before="120" w:after="0"/>
        <w:rPr>
          <w:lang w:eastAsia="ja-JP"/>
        </w:rPr>
      </w:pPr>
      <w:r>
        <w:rPr>
          <w:rFonts w:hint="eastAsia"/>
          <w:lang w:eastAsia="ja-JP"/>
        </w:rPr>
        <w:t xml:space="preserve">In this contribution, we discussed </w:t>
      </w:r>
      <w:r w:rsidR="002D4FC6">
        <w:rPr>
          <w:rFonts w:hint="eastAsia"/>
          <w:lang w:eastAsia="ja-JP"/>
        </w:rPr>
        <w:t>UCI multiplexing aspects</w:t>
      </w:r>
      <w:r>
        <w:rPr>
          <w:rFonts w:hint="eastAsia"/>
          <w:lang w:eastAsia="ja-JP"/>
        </w:rPr>
        <w:t xml:space="preserve">. We have </w:t>
      </w:r>
      <w:r>
        <w:rPr>
          <w:lang w:eastAsia="ja-JP"/>
        </w:rPr>
        <w:t>following</w:t>
      </w:r>
      <w:r>
        <w:rPr>
          <w:rFonts w:hint="eastAsia"/>
          <w:lang w:eastAsia="ja-JP"/>
        </w:rPr>
        <w:t xml:space="preserve"> proposals:</w:t>
      </w:r>
    </w:p>
    <w:p w14:paraId="00F271F1" w14:textId="7A39E803" w:rsidR="006F7F36" w:rsidRDefault="006F7F36" w:rsidP="001C165F">
      <w:pPr>
        <w:spacing w:beforeLines="50" w:before="120" w:after="0"/>
        <w:rPr>
          <w:lang w:eastAsia="ja-JP"/>
        </w:rPr>
      </w:pPr>
      <w:r>
        <w:rPr>
          <w:rFonts w:hint="eastAsia"/>
          <w:lang w:eastAsia="ja-JP"/>
        </w:rPr>
        <w:t>On UCI piggyback on PUSCH:</w:t>
      </w:r>
    </w:p>
    <w:p w14:paraId="00436A90" w14:textId="77777777" w:rsidR="00DE0204" w:rsidRDefault="00DE0204" w:rsidP="00E42632">
      <w:pPr>
        <w:tabs>
          <w:tab w:val="left" w:pos="4008"/>
        </w:tabs>
        <w:spacing w:before="120" w:after="120"/>
        <w:ind w:leftChars="100" w:left="200"/>
        <w:rPr>
          <w:rFonts w:eastAsia="SimSun"/>
          <w:b/>
          <w:lang w:eastAsia="zh-CN"/>
        </w:rPr>
      </w:pPr>
      <w:r>
        <w:rPr>
          <w:rFonts w:hint="eastAsia"/>
          <w:b/>
          <w:lang w:eastAsia="ja-JP"/>
        </w:rPr>
        <w:t xml:space="preserve">Proposal 1: </w:t>
      </w:r>
      <w:r>
        <w:rPr>
          <w:b/>
          <w:lang w:eastAsia="ja-JP"/>
        </w:rPr>
        <w:t xml:space="preserve">PUSCH rate matching behaviour is not influenced by DL assignment. </w:t>
      </w:r>
      <w:r>
        <w:rPr>
          <w:rFonts w:eastAsia="SimSun" w:hint="eastAsia"/>
          <w:b/>
          <w:lang w:eastAsia="zh-CN"/>
        </w:rPr>
        <w:t xml:space="preserve"> </w:t>
      </w:r>
    </w:p>
    <w:p w14:paraId="355BD614" w14:textId="77777777" w:rsidR="00DE0204" w:rsidRPr="00661AD5" w:rsidRDefault="00DE0204" w:rsidP="00E42632">
      <w:pPr>
        <w:tabs>
          <w:tab w:val="left" w:pos="4008"/>
        </w:tabs>
        <w:spacing w:before="120" w:after="120"/>
        <w:ind w:leftChars="100" w:left="200"/>
        <w:rPr>
          <w:rFonts w:eastAsia="SimSun"/>
          <w:b/>
          <w:lang w:eastAsia="zh-CN"/>
        </w:rPr>
      </w:pPr>
      <w:r>
        <w:rPr>
          <w:rFonts w:eastAsia="SimSun" w:hint="eastAsia"/>
          <w:b/>
          <w:lang w:eastAsia="zh-CN"/>
        </w:rPr>
        <w:t xml:space="preserve">Proposal 2: </w:t>
      </w:r>
      <w:r>
        <w:rPr>
          <w:rFonts w:eastAsia="SimSun"/>
          <w:b/>
          <w:lang w:eastAsia="zh-CN"/>
        </w:rPr>
        <w:t xml:space="preserve">The amount of reserved UCI resource is determined by UL </w:t>
      </w:r>
      <w:r>
        <w:rPr>
          <w:rFonts w:eastAsia="SimSun" w:hint="eastAsia"/>
          <w:b/>
          <w:lang w:eastAsia="zh-CN"/>
        </w:rPr>
        <w:t>assignment</w:t>
      </w:r>
      <w:r>
        <w:rPr>
          <w:rFonts w:eastAsia="SimSun"/>
          <w:b/>
          <w:lang w:eastAsia="zh-CN"/>
        </w:rPr>
        <w:t xml:space="preserve"> only. UL data is rate-matched by the reserved UCI resource.</w:t>
      </w:r>
    </w:p>
    <w:p w14:paraId="47540E44" w14:textId="77777777" w:rsidR="00DE0204" w:rsidRDefault="00DE0204" w:rsidP="00E42632">
      <w:pPr>
        <w:tabs>
          <w:tab w:val="left" w:pos="4008"/>
        </w:tabs>
        <w:spacing w:before="120" w:after="120"/>
        <w:ind w:leftChars="100" w:left="200"/>
        <w:rPr>
          <w:b/>
          <w:lang w:eastAsia="ja-JP"/>
        </w:rPr>
      </w:pPr>
      <w:r>
        <w:rPr>
          <w:rFonts w:hint="eastAsia"/>
          <w:b/>
          <w:lang w:eastAsia="ja-JP"/>
        </w:rPr>
        <w:t xml:space="preserve">Proposal </w:t>
      </w:r>
      <w:r>
        <w:rPr>
          <w:rFonts w:eastAsia="SimSun" w:hint="eastAsia"/>
          <w:b/>
          <w:lang w:eastAsia="zh-CN"/>
        </w:rPr>
        <w:t>3</w:t>
      </w:r>
      <w:r>
        <w:rPr>
          <w:rFonts w:hint="eastAsia"/>
          <w:b/>
          <w:lang w:eastAsia="ja-JP"/>
        </w:rPr>
        <w:t xml:space="preserve">: </w:t>
      </w:r>
      <w:r>
        <w:rPr>
          <w:b/>
          <w:lang w:eastAsia="ja-JP"/>
        </w:rPr>
        <w:t xml:space="preserve">The actual number of HARQ-ACK bits is determined by total DAI (or equivalent) in DL </w:t>
      </w:r>
      <w:r>
        <w:rPr>
          <w:rFonts w:eastAsia="SimSun" w:hint="eastAsia"/>
          <w:b/>
          <w:lang w:eastAsia="zh-CN"/>
        </w:rPr>
        <w:t>assignment</w:t>
      </w:r>
      <w:r>
        <w:rPr>
          <w:b/>
          <w:lang w:eastAsia="ja-JP"/>
        </w:rPr>
        <w:t xml:space="preserve">  </w:t>
      </w:r>
    </w:p>
    <w:p w14:paraId="02C52B65" w14:textId="77777777" w:rsidR="00DE0204" w:rsidRPr="00BE2F31" w:rsidRDefault="00DE0204" w:rsidP="00E42632">
      <w:pPr>
        <w:tabs>
          <w:tab w:val="left" w:pos="4008"/>
        </w:tabs>
        <w:spacing w:before="120" w:after="120"/>
        <w:ind w:leftChars="100" w:left="200"/>
        <w:rPr>
          <w:rFonts w:eastAsia="SimSun"/>
          <w:b/>
          <w:lang w:eastAsia="zh-CN"/>
        </w:rPr>
      </w:pPr>
      <w:r>
        <w:rPr>
          <w:rFonts w:hint="eastAsia"/>
          <w:b/>
          <w:lang w:eastAsia="ja-JP"/>
        </w:rPr>
        <w:t xml:space="preserve">Proposal </w:t>
      </w:r>
      <w:r>
        <w:rPr>
          <w:rFonts w:eastAsia="SimSun" w:hint="eastAsia"/>
          <w:b/>
          <w:lang w:eastAsia="zh-CN"/>
        </w:rPr>
        <w:t>4</w:t>
      </w:r>
      <w:r>
        <w:rPr>
          <w:rFonts w:hint="eastAsia"/>
          <w:b/>
          <w:lang w:eastAsia="ja-JP"/>
        </w:rPr>
        <w:t xml:space="preserve">: For the coding rate of UCI, </w:t>
      </w:r>
      <w:r>
        <w:rPr>
          <w:rFonts w:eastAsia="SimSun" w:hint="eastAsia"/>
          <w:b/>
          <w:lang w:eastAsia="zh-CN"/>
        </w:rPr>
        <w:t>support one of following two options,</w:t>
      </w:r>
    </w:p>
    <w:p w14:paraId="611E61FC" w14:textId="77777777" w:rsidR="00DE0204" w:rsidRPr="000C75A7" w:rsidRDefault="00DE0204" w:rsidP="006F7F36">
      <w:pPr>
        <w:numPr>
          <w:ilvl w:val="0"/>
          <w:numId w:val="13"/>
        </w:numPr>
        <w:spacing w:after="0"/>
        <w:ind w:leftChars="200" w:left="820"/>
        <w:rPr>
          <w:rFonts w:ascii="Times" w:hAnsi="Times"/>
          <w:b/>
          <w:szCs w:val="24"/>
          <w:lang w:eastAsia="ja-JP"/>
        </w:rPr>
      </w:pPr>
      <w:r w:rsidRPr="000C75A7">
        <w:rPr>
          <w:rFonts w:hint="eastAsia"/>
          <w:b/>
          <w:lang w:eastAsia="ja-JP"/>
        </w:rPr>
        <w:t>Option 1: Coding rate (in addition to reserved resource of UCI) is indicated in UL grant.</w:t>
      </w:r>
      <w:r>
        <w:rPr>
          <w:b/>
          <w:lang w:eastAsia="ja-JP"/>
        </w:rPr>
        <w:t xml:space="preserve"> If UCI resource is not sufficient, PUSCH is punctured.</w:t>
      </w:r>
    </w:p>
    <w:p w14:paraId="65A1E567" w14:textId="77777777" w:rsidR="00DE0204" w:rsidRPr="000C75A7" w:rsidRDefault="00DE0204" w:rsidP="006F7F36">
      <w:pPr>
        <w:numPr>
          <w:ilvl w:val="0"/>
          <w:numId w:val="13"/>
        </w:numPr>
        <w:spacing w:after="0"/>
        <w:ind w:leftChars="200" w:left="820"/>
        <w:rPr>
          <w:rFonts w:ascii="Times" w:hAnsi="Times"/>
          <w:b/>
          <w:szCs w:val="24"/>
          <w:lang w:eastAsia="ja-JP"/>
        </w:rPr>
      </w:pPr>
      <w:r w:rsidRPr="000C75A7">
        <w:rPr>
          <w:rFonts w:hint="eastAsia"/>
          <w:b/>
          <w:lang w:eastAsia="ja-JP"/>
        </w:rPr>
        <w:t xml:space="preserve">Option 3: No explicit indication of coding rate, which is adapted with </w:t>
      </w:r>
      <w:r>
        <w:rPr>
          <w:b/>
          <w:lang w:eastAsia="ja-JP"/>
        </w:rPr>
        <w:t xml:space="preserve">UCI </w:t>
      </w:r>
      <w:r w:rsidRPr="000C75A7">
        <w:rPr>
          <w:rFonts w:hint="eastAsia"/>
          <w:b/>
          <w:lang w:eastAsia="ja-JP"/>
        </w:rPr>
        <w:t>reserved resource and the number of HARQ-ACK bits.</w:t>
      </w:r>
    </w:p>
    <w:p w14:paraId="2B50E983" w14:textId="77777777" w:rsidR="00DE0204" w:rsidRPr="00DE0204" w:rsidRDefault="00DE0204" w:rsidP="00E42632">
      <w:pPr>
        <w:tabs>
          <w:tab w:val="left" w:pos="4008"/>
        </w:tabs>
        <w:spacing w:before="120" w:after="120"/>
        <w:ind w:leftChars="100" w:left="200"/>
        <w:rPr>
          <w:b/>
          <w:lang w:eastAsia="ja-JP"/>
        </w:rPr>
      </w:pPr>
      <w:r w:rsidRPr="00DE0204">
        <w:rPr>
          <w:rFonts w:hint="eastAsia"/>
          <w:b/>
          <w:lang w:eastAsia="ja-JP"/>
        </w:rPr>
        <w:t>Proposal 5:</w:t>
      </w:r>
      <w:r w:rsidRPr="00DE0204">
        <w:rPr>
          <w:b/>
          <w:lang w:eastAsia="ja-JP"/>
        </w:rPr>
        <w:t xml:space="preserve"> UL data is rate-matched for CSI including rank information.</w:t>
      </w:r>
      <w:r w:rsidRPr="00DE0204">
        <w:rPr>
          <w:rFonts w:hint="eastAsia"/>
          <w:b/>
          <w:lang w:eastAsia="ja-JP"/>
        </w:rPr>
        <w:t xml:space="preserve"> </w:t>
      </w:r>
    </w:p>
    <w:p w14:paraId="5A1B0C46" w14:textId="77777777" w:rsidR="00DE0204" w:rsidRPr="00DE0204" w:rsidRDefault="00DE0204" w:rsidP="00E42632">
      <w:pPr>
        <w:tabs>
          <w:tab w:val="left" w:pos="4008"/>
        </w:tabs>
        <w:spacing w:before="120" w:after="120"/>
        <w:ind w:leftChars="100" w:left="200"/>
        <w:rPr>
          <w:b/>
          <w:lang w:eastAsia="ja-JP"/>
        </w:rPr>
      </w:pPr>
      <w:r w:rsidRPr="00DE0204">
        <w:rPr>
          <w:rFonts w:hint="eastAsia"/>
          <w:b/>
          <w:lang w:eastAsia="ja-JP"/>
        </w:rPr>
        <w:t xml:space="preserve">Proposal 6:  </w:t>
      </w:r>
      <w:r w:rsidRPr="00DE0204">
        <w:rPr>
          <w:b/>
          <w:lang w:eastAsia="ja-JP"/>
        </w:rPr>
        <w:t>Rank information needs to be encoded separately from the other CSI.</w:t>
      </w:r>
    </w:p>
    <w:p w14:paraId="7A8E0620" w14:textId="01CA51AD" w:rsidR="00DE0204" w:rsidRPr="00DE0204" w:rsidRDefault="00DE0204" w:rsidP="00E42632">
      <w:pPr>
        <w:tabs>
          <w:tab w:val="left" w:pos="4008"/>
        </w:tabs>
        <w:spacing w:before="120" w:after="120"/>
        <w:ind w:leftChars="100" w:left="200"/>
        <w:rPr>
          <w:b/>
          <w:lang w:eastAsia="ja-JP"/>
        </w:rPr>
      </w:pPr>
      <w:r w:rsidRPr="00DE0204">
        <w:rPr>
          <w:rFonts w:hint="eastAsia"/>
          <w:b/>
          <w:lang w:eastAsia="ja-JP"/>
        </w:rPr>
        <w:t xml:space="preserve">Proposal </w:t>
      </w:r>
      <w:r w:rsidR="00E42632">
        <w:rPr>
          <w:rFonts w:hint="eastAsia"/>
          <w:b/>
          <w:lang w:eastAsia="ja-JP"/>
        </w:rPr>
        <w:t>7</w:t>
      </w:r>
      <w:r w:rsidRPr="00DE0204">
        <w:rPr>
          <w:rFonts w:hint="eastAsia"/>
          <w:b/>
          <w:lang w:eastAsia="ja-JP"/>
        </w:rPr>
        <w:t xml:space="preserve">: </w:t>
      </w:r>
      <w:r w:rsidRPr="00DE0204">
        <w:rPr>
          <w:b/>
          <w:lang w:eastAsia="ja-JP"/>
        </w:rPr>
        <w:t xml:space="preserve">For 60 kHz SCS with below 6 GHz and 120 kHz with above 24 GHz, to have explicit transient symbol. </w:t>
      </w:r>
    </w:p>
    <w:p w14:paraId="358DF5DB" w14:textId="6651B44D" w:rsidR="00DE0204" w:rsidRPr="00DE0204" w:rsidRDefault="00DE0204" w:rsidP="00E42632">
      <w:pPr>
        <w:tabs>
          <w:tab w:val="left" w:pos="4008"/>
        </w:tabs>
        <w:spacing w:before="120" w:after="120"/>
        <w:ind w:leftChars="100" w:left="200"/>
        <w:rPr>
          <w:b/>
          <w:lang w:eastAsia="ja-JP"/>
        </w:rPr>
      </w:pPr>
      <w:r w:rsidRPr="00DE0204">
        <w:rPr>
          <w:rFonts w:hint="eastAsia"/>
          <w:b/>
          <w:lang w:eastAsia="ja-JP"/>
        </w:rPr>
        <w:lastRenderedPageBreak/>
        <w:t xml:space="preserve">Proposal </w:t>
      </w:r>
      <w:r w:rsidR="00E42632">
        <w:rPr>
          <w:rFonts w:hint="eastAsia"/>
          <w:b/>
          <w:lang w:eastAsia="ja-JP"/>
        </w:rPr>
        <w:t>8</w:t>
      </w:r>
      <w:r w:rsidRPr="00DE0204">
        <w:rPr>
          <w:rFonts w:hint="eastAsia"/>
          <w:b/>
          <w:lang w:eastAsia="ja-JP"/>
        </w:rPr>
        <w:t xml:space="preserve">: </w:t>
      </w:r>
      <w:r w:rsidRPr="00DE0204">
        <w:rPr>
          <w:b/>
          <w:lang w:eastAsia="ja-JP"/>
        </w:rPr>
        <w:t>For other than 60</w:t>
      </w:r>
      <w:r w:rsidRPr="00DE0204">
        <w:rPr>
          <w:rFonts w:hint="eastAsia"/>
          <w:b/>
          <w:lang w:eastAsia="ja-JP"/>
        </w:rPr>
        <w:t xml:space="preserve"> </w:t>
      </w:r>
      <w:r w:rsidRPr="00DE0204">
        <w:rPr>
          <w:b/>
          <w:lang w:eastAsia="ja-JP"/>
        </w:rPr>
        <w:t>kHz SCS with below 6</w:t>
      </w:r>
      <w:r w:rsidRPr="00DE0204">
        <w:rPr>
          <w:rFonts w:hint="eastAsia"/>
          <w:b/>
          <w:lang w:eastAsia="ja-JP"/>
        </w:rPr>
        <w:t xml:space="preserve"> </w:t>
      </w:r>
      <w:r w:rsidRPr="00DE0204">
        <w:rPr>
          <w:b/>
          <w:lang w:eastAsia="ja-JP"/>
        </w:rPr>
        <w:t xml:space="preserve">GHz and 120 kHz with above 24 GHz, not to have explicit transient symbol but the symbol contain transient should be used for data and not used for UCI or DMRS. </w:t>
      </w:r>
    </w:p>
    <w:p w14:paraId="42EF9CC0" w14:textId="0A141694" w:rsidR="00DE0204" w:rsidRDefault="00DE0204" w:rsidP="00E42632">
      <w:pPr>
        <w:tabs>
          <w:tab w:val="left" w:pos="4008"/>
        </w:tabs>
        <w:spacing w:before="120" w:after="120"/>
        <w:ind w:leftChars="100" w:left="200"/>
        <w:rPr>
          <w:b/>
          <w:lang w:eastAsia="ja-JP"/>
        </w:rPr>
      </w:pPr>
      <w:r>
        <w:rPr>
          <w:rFonts w:hint="eastAsia"/>
          <w:b/>
          <w:lang w:eastAsia="ja-JP"/>
        </w:rPr>
        <w:t xml:space="preserve">Proposal </w:t>
      </w:r>
      <w:r w:rsidR="00E42632">
        <w:rPr>
          <w:rFonts w:eastAsiaTheme="minorEastAsia" w:hint="eastAsia"/>
          <w:b/>
          <w:lang w:eastAsia="ja-JP"/>
        </w:rPr>
        <w:t>9</w:t>
      </w:r>
      <w:r>
        <w:rPr>
          <w:rFonts w:hint="eastAsia"/>
          <w:b/>
          <w:lang w:eastAsia="ja-JP"/>
        </w:rPr>
        <w:t>: UCI</w:t>
      </w:r>
      <w:r>
        <w:rPr>
          <w:rFonts w:eastAsia="SimSun" w:hint="eastAsia"/>
          <w:b/>
          <w:lang w:eastAsia="zh-CN"/>
        </w:rPr>
        <w:t xml:space="preserve"> mapping is RS dependent. It</w:t>
      </w:r>
      <w:r>
        <w:rPr>
          <w:rFonts w:hint="eastAsia"/>
          <w:b/>
          <w:lang w:eastAsia="ja-JP"/>
        </w:rPr>
        <w:t xml:space="preserve"> is mapped close to DMRS and/or PT-RS positions in time/frequency/layer domain</w:t>
      </w:r>
      <w:r w:rsidRPr="00A30399">
        <w:rPr>
          <w:b/>
          <w:lang w:eastAsia="ja-JP"/>
        </w:rPr>
        <w:t>.</w:t>
      </w:r>
    </w:p>
    <w:p w14:paraId="7D5D4B83" w14:textId="747D2D34" w:rsidR="00DE0204" w:rsidRDefault="00DE0204" w:rsidP="00E42632">
      <w:pPr>
        <w:tabs>
          <w:tab w:val="left" w:pos="4008"/>
        </w:tabs>
        <w:spacing w:before="120" w:after="120"/>
        <w:ind w:leftChars="100" w:left="200"/>
        <w:rPr>
          <w:b/>
          <w:lang w:eastAsia="ja-JP"/>
        </w:rPr>
      </w:pPr>
      <w:r>
        <w:rPr>
          <w:rFonts w:hint="eastAsia"/>
          <w:b/>
          <w:lang w:eastAsia="ja-JP"/>
        </w:rPr>
        <w:t xml:space="preserve">Proposal </w:t>
      </w:r>
      <w:r w:rsidR="00E42632">
        <w:rPr>
          <w:rFonts w:eastAsiaTheme="minorEastAsia" w:hint="eastAsia"/>
          <w:b/>
          <w:lang w:eastAsia="ja-JP"/>
        </w:rPr>
        <w:t>10</w:t>
      </w:r>
      <w:r>
        <w:rPr>
          <w:rFonts w:hint="eastAsia"/>
          <w:b/>
          <w:lang w:eastAsia="ja-JP"/>
        </w:rPr>
        <w:t xml:space="preserve">: The priority order </w:t>
      </w:r>
      <w:r>
        <w:rPr>
          <w:rFonts w:eastAsia="SimSun" w:hint="eastAsia"/>
          <w:b/>
          <w:lang w:eastAsia="zh-CN"/>
        </w:rPr>
        <w:t xml:space="preserve">for mapping UCI </w:t>
      </w:r>
      <w:r>
        <w:rPr>
          <w:rFonts w:hint="eastAsia"/>
          <w:b/>
          <w:lang w:eastAsia="ja-JP"/>
        </w:rPr>
        <w:t>could be HARQ-ACK-&gt;RI-&gt;Beam management/recovery-&gt;normal CSI</w:t>
      </w:r>
      <w:r>
        <w:rPr>
          <w:rFonts w:eastAsia="SimSun" w:hint="eastAsia"/>
          <w:b/>
          <w:lang w:eastAsia="zh-CN"/>
        </w:rPr>
        <w:t xml:space="preserve"> </w:t>
      </w:r>
      <w:r>
        <w:rPr>
          <w:rFonts w:hint="eastAsia"/>
          <w:b/>
          <w:lang w:eastAsia="ja-JP"/>
        </w:rPr>
        <w:t>based on distance from DMRS.</w:t>
      </w:r>
    </w:p>
    <w:p w14:paraId="7F26D1A7" w14:textId="77BDC6DE" w:rsidR="00DE0204" w:rsidRPr="003C2ACC" w:rsidRDefault="00DE0204" w:rsidP="00E42632">
      <w:pPr>
        <w:tabs>
          <w:tab w:val="left" w:pos="4008"/>
        </w:tabs>
        <w:spacing w:before="120" w:after="120"/>
        <w:ind w:leftChars="100" w:left="200"/>
        <w:rPr>
          <w:b/>
          <w:szCs w:val="22"/>
          <w:lang w:eastAsia="ja-JP"/>
        </w:rPr>
      </w:pPr>
      <w:r w:rsidRPr="00F03666">
        <w:rPr>
          <w:rFonts w:hint="eastAsia"/>
          <w:b/>
          <w:lang w:eastAsia="ja-JP"/>
        </w:rPr>
        <w:t xml:space="preserve">Proposal </w:t>
      </w:r>
      <w:r>
        <w:rPr>
          <w:rFonts w:eastAsia="SimSun" w:hint="eastAsia"/>
          <w:b/>
          <w:lang w:eastAsia="zh-CN"/>
        </w:rPr>
        <w:t>1</w:t>
      </w:r>
      <w:r w:rsidR="00E42632">
        <w:rPr>
          <w:rFonts w:eastAsiaTheme="minorEastAsia" w:hint="eastAsia"/>
          <w:b/>
          <w:lang w:eastAsia="ja-JP"/>
        </w:rPr>
        <w:t>1</w:t>
      </w:r>
      <w:r w:rsidRPr="00F03666">
        <w:rPr>
          <w:rFonts w:hint="eastAsia"/>
          <w:b/>
          <w:lang w:eastAsia="ja-JP"/>
        </w:rPr>
        <w:t xml:space="preserve">: </w:t>
      </w:r>
      <w:r w:rsidRPr="003C2ACC">
        <w:rPr>
          <w:b/>
          <w:szCs w:val="22"/>
          <w:lang w:eastAsia="ja-JP"/>
        </w:rPr>
        <w:t>UCI is mapped to the layer</w:t>
      </w:r>
      <w:r w:rsidRPr="003C2ACC">
        <w:rPr>
          <w:rFonts w:eastAsia="SimSun"/>
          <w:b/>
          <w:szCs w:val="22"/>
          <w:lang w:eastAsia="zh-CN"/>
        </w:rPr>
        <w:t xml:space="preserve"> transmitting PT-RS</w:t>
      </w:r>
      <w:r w:rsidRPr="003C2ACC">
        <w:rPr>
          <w:b/>
          <w:szCs w:val="22"/>
          <w:lang w:eastAsia="ja-JP"/>
        </w:rPr>
        <w:t xml:space="preserve"> or to </w:t>
      </w:r>
      <w:r w:rsidRPr="003C2ACC">
        <w:rPr>
          <w:rFonts w:eastAsia="SimSun"/>
          <w:b/>
          <w:szCs w:val="22"/>
          <w:lang w:eastAsia="zh-CN"/>
        </w:rPr>
        <w:t>mu</w:t>
      </w:r>
      <w:r>
        <w:rPr>
          <w:rFonts w:eastAsiaTheme="minorEastAsia" w:hint="eastAsia"/>
          <w:b/>
          <w:szCs w:val="22"/>
          <w:lang w:eastAsia="ja-JP"/>
        </w:rPr>
        <w:t>l</w:t>
      </w:r>
      <w:r w:rsidRPr="003C2ACC">
        <w:rPr>
          <w:rFonts w:eastAsia="SimSun"/>
          <w:b/>
          <w:szCs w:val="22"/>
          <w:lang w:eastAsia="zh-CN"/>
        </w:rPr>
        <w:t xml:space="preserve">tiple layers using </w:t>
      </w:r>
      <w:r w:rsidRPr="003C2ACC">
        <w:rPr>
          <w:b/>
          <w:szCs w:val="22"/>
          <w:lang w:eastAsia="ja-JP"/>
        </w:rPr>
        <w:t>same mapping.</w:t>
      </w:r>
    </w:p>
    <w:p w14:paraId="0F45F79F" w14:textId="3006AC25" w:rsidR="00DE0204" w:rsidRDefault="00DE0204" w:rsidP="00E42632">
      <w:pPr>
        <w:tabs>
          <w:tab w:val="left" w:pos="4008"/>
        </w:tabs>
        <w:spacing w:before="120" w:after="120"/>
        <w:ind w:leftChars="100" w:left="200"/>
        <w:rPr>
          <w:b/>
          <w:szCs w:val="22"/>
          <w:lang w:eastAsia="ja-JP"/>
        </w:rPr>
      </w:pPr>
      <w:r w:rsidRPr="003C2ACC">
        <w:rPr>
          <w:b/>
          <w:szCs w:val="22"/>
          <w:lang w:eastAsia="ja-JP"/>
        </w:rPr>
        <w:t xml:space="preserve">Proposal </w:t>
      </w:r>
      <w:r>
        <w:rPr>
          <w:rFonts w:eastAsia="SimSun" w:hint="eastAsia"/>
          <w:b/>
          <w:szCs w:val="22"/>
          <w:lang w:eastAsia="zh-CN"/>
        </w:rPr>
        <w:t>1</w:t>
      </w:r>
      <w:r w:rsidR="00E42632">
        <w:rPr>
          <w:rFonts w:eastAsiaTheme="minorEastAsia" w:hint="eastAsia"/>
          <w:b/>
          <w:szCs w:val="22"/>
          <w:lang w:eastAsia="ja-JP"/>
        </w:rPr>
        <w:t>2</w:t>
      </w:r>
      <w:r w:rsidRPr="003C2ACC">
        <w:rPr>
          <w:b/>
          <w:szCs w:val="22"/>
          <w:lang w:eastAsia="ja-JP"/>
        </w:rPr>
        <w:t>: The collision between UCI and PT-RS should be avoided.</w:t>
      </w:r>
    </w:p>
    <w:p w14:paraId="3B9B7723" w14:textId="77777777" w:rsidR="006F7F36" w:rsidRDefault="006F7F36" w:rsidP="006F7F36">
      <w:pPr>
        <w:tabs>
          <w:tab w:val="left" w:pos="4008"/>
        </w:tabs>
        <w:spacing w:before="120" w:after="120"/>
        <w:rPr>
          <w:b/>
          <w:szCs w:val="22"/>
          <w:lang w:eastAsia="ja-JP"/>
        </w:rPr>
      </w:pPr>
    </w:p>
    <w:p w14:paraId="56365115" w14:textId="7CD16486" w:rsidR="006F7F36" w:rsidRPr="00E42632" w:rsidRDefault="006F7F36">
      <w:pPr>
        <w:tabs>
          <w:tab w:val="left" w:pos="4008"/>
        </w:tabs>
        <w:spacing w:before="120" w:after="120"/>
        <w:rPr>
          <w:szCs w:val="22"/>
          <w:lang w:eastAsia="ja-JP"/>
        </w:rPr>
      </w:pPr>
      <w:r w:rsidRPr="00E42632">
        <w:rPr>
          <w:rFonts w:hint="eastAsia"/>
          <w:szCs w:val="22"/>
          <w:lang w:eastAsia="ja-JP"/>
        </w:rPr>
        <w:t>On UCI and data multiplexing:</w:t>
      </w:r>
    </w:p>
    <w:p w14:paraId="5567168D" w14:textId="1E2EE4AC" w:rsidR="00DE0204" w:rsidRDefault="00DE0204" w:rsidP="00E42632">
      <w:pPr>
        <w:tabs>
          <w:tab w:val="left" w:pos="4008"/>
        </w:tabs>
        <w:spacing w:before="120" w:after="120"/>
        <w:ind w:leftChars="100" w:left="200"/>
        <w:rPr>
          <w:b/>
          <w:lang w:eastAsia="ja-JP"/>
        </w:rPr>
      </w:pPr>
      <w:r>
        <w:rPr>
          <w:rFonts w:hint="eastAsia"/>
          <w:b/>
          <w:lang w:eastAsia="ja-JP"/>
        </w:rPr>
        <w:t>Proposal 1</w:t>
      </w:r>
      <w:r w:rsidR="00E42632">
        <w:rPr>
          <w:rFonts w:eastAsiaTheme="minorEastAsia" w:hint="eastAsia"/>
          <w:b/>
          <w:lang w:eastAsia="ja-JP"/>
        </w:rPr>
        <w:t>3</w:t>
      </w:r>
      <w:r>
        <w:rPr>
          <w:rFonts w:hint="eastAsia"/>
          <w:b/>
          <w:lang w:eastAsia="ja-JP"/>
        </w:rPr>
        <w:t>: UL control reserved resource is defined.</w:t>
      </w:r>
    </w:p>
    <w:p w14:paraId="6ED8FDDB" w14:textId="1D99AD45" w:rsidR="00DE0204" w:rsidRPr="00FC7E41" w:rsidRDefault="00DE0204" w:rsidP="00E42632">
      <w:pPr>
        <w:tabs>
          <w:tab w:val="left" w:pos="4008"/>
        </w:tabs>
        <w:spacing w:before="120" w:after="120"/>
        <w:ind w:leftChars="100" w:left="200"/>
        <w:rPr>
          <w:rFonts w:eastAsiaTheme="minorEastAsia"/>
          <w:lang w:eastAsia="ja-JP"/>
        </w:rPr>
      </w:pPr>
      <w:r>
        <w:rPr>
          <w:rFonts w:hint="eastAsia"/>
          <w:b/>
          <w:lang w:eastAsia="ja-JP"/>
        </w:rPr>
        <w:t>Proposal 1</w:t>
      </w:r>
      <w:r w:rsidR="00E42632">
        <w:rPr>
          <w:rFonts w:eastAsiaTheme="minorEastAsia" w:hint="eastAsia"/>
          <w:b/>
          <w:lang w:eastAsia="ja-JP"/>
        </w:rPr>
        <w:t>4</w:t>
      </w:r>
      <w:r>
        <w:rPr>
          <w:rFonts w:hint="eastAsia"/>
          <w:b/>
          <w:lang w:eastAsia="ja-JP"/>
        </w:rPr>
        <w:t>: W</w:t>
      </w:r>
      <w:r>
        <w:rPr>
          <w:b/>
          <w:lang w:eastAsia="ja-JP"/>
        </w:rPr>
        <w:t>i</w:t>
      </w:r>
      <w:r>
        <w:rPr>
          <w:rFonts w:hint="eastAsia"/>
          <w:b/>
          <w:lang w:eastAsia="ja-JP"/>
        </w:rPr>
        <w:t>thin UL control reserved resource, UL control channel in short-duration and SRS are sent.</w:t>
      </w:r>
    </w:p>
    <w:p w14:paraId="158FA436" w14:textId="27B0CB61" w:rsidR="00DE0204" w:rsidRDefault="00DE0204" w:rsidP="00E42632">
      <w:pPr>
        <w:tabs>
          <w:tab w:val="left" w:pos="4008"/>
        </w:tabs>
        <w:spacing w:before="120" w:after="120"/>
        <w:ind w:leftChars="100" w:left="200"/>
        <w:rPr>
          <w:b/>
          <w:lang w:eastAsia="ja-JP"/>
        </w:rPr>
      </w:pPr>
      <w:r>
        <w:rPr>
          <w:rFonts w:hint="eastAsia"/>
          <w:b/>
          <w:lang w:eastAsia="ja-JP"/>
        </w:rPr>
        <w:t>Proposal 1</w:t>
      </w:r>
      <w:r w:rsidR="00E42632">
        <w:rPr>
          <w:rFonts w:eastAsiaTheme="minorEastAsia" w:hint="eastAsia"/>
          <w:b/>
          <w:lang w:eastAsia="ja-JP"/>
        </w:rPr>
        <w:t>5</w:t>
      </w:r>
      <w:r>
        <w:rPr>
          <w:rFonts w:hint="eastAsia"/>
          <w:b/>
          <w:lang w:eastAsia="ja-JP"/>
        </w:rPr>
        <w:t>: UL control reserved resource is semi-statically configured and/or dynamically indicated by group common PDCCH and/or unicast PDCCH.</w:t>
      </w:r>
    </w:p>
    <w:p w14:paraId="429B6397" w14:textId="2743E362" w:rsidR="00DE0204" w:rsidRDefault="00DE0204" w:rsidP="00E42632">
      <w:pPr>
        <w:tabs>
          <w:tab w:val="left" w:pos="4008"/>
        </w:tabs>
        <w:spacing w:before="120" w:after="120"/>
        <w:ind w:leftChars="100" w:left="200"/>
        <w:rPr>
          <w:b/>
          <w:lang w:eastAsia="ja-JP"/>
        </w:rPr>
      </w:pPr>
      <w:r>
        <w:rPr>
          <w:rFonts w:hint="eastAsia"/>
          <w:b/>
          <w:lang w:eastAsia="ja-JP"/>
        </w:rPr>
        <w:t>Proposal 1</w:t>
      </w:r>
      <w:r w:rsidR="00E42632">
        <w:rPr>
          <w:rFonts w:eastAsiaTheme="minorEastAsia" w:hint="eastAsia"/>
          <w:b/>
          <w:lang w:eastAsia="ja-JP"/>
        </w:rPr>
        <w:t>6</w:t>
      </w:r>
      <w:r>
        <w:rPr>
          <w:rFonts w:hint="eastAsia"/>
          <w:b/>
          <w:lang w:eastAsia="ja-JP"/>
        </w:rPr>
        <w:t>: The time/frequency resource not configured as UL control reserved resource is used for DL/UL data.</w:t>
      </w:r>
    </w:p>
    <w:p w14:paraId="11A460B2" w14:textId="56454FAB" w:rsidR="00DE0204" w:rsidRDefault="00DE0204" w:rsidP="00E42632">
      <w:pPr>
        <w:tabs>
          <w:tab w:val="left" w:pos="4008"/>
        </w:tabs>
        <w:spacing w:before="120" w:after="120"/>
        <w:ind w:leftChars="100" w:left="200"/>
        <w:rPr>
          <w:b/>
          <w:lang w:eastAsia="ja-JP"/>
        </w:rPr>
      </w:pPr>
      <w:r>
        <w:rPr>
          <w:rFonts w:hint="eastAsia"/>
          <w:b/>
          <w:lang w:eastAsia="ja-JP"/>
        </w:rPr>
        <w:t>Proposal 1</w:t>
      </w:r>
      <w:r w:rsidR="00E42632">
        <w:rPr>
          <w:rFonts w:eastAsiaTheme="minorEastAsia" w:hint="eastAsia"/>
          <w:b/>
          <w:lang w:eastAsia="ja-JP"/>
        </w:rPr>
        <w:t>7</w:t>
      </w:r>
      <w:r>
        <w:rPr>
          <w:rFonts w:hint="eastAsia"/>
          <w:b/>
          <w:lang w:eastAsia="ja-JP"/>
        </w:rPr>
        <w:t xml:space="preserve">: PSD difference between UL control channel and data channel should be </w:t>
      </w:r>
      <w:r>
        <w:rPr>
          <w:b/>
          <w:lang w:eastAsia="ja-JP"/>
        </w:rPr>
        <w:t>taken into account when considering multiplexing of UCI and UL data.</w:t>
      </w:r>
    </w:p>
    <w:p w14:paraId="6A1E4515" w14:textId="06C8AC14" w:rsidR="00DE0204" w:rsidRDefault="00DE0204" w:rsidP="00E42632">
      <w:pPr>
        <w:tabs>
          <w:tab w:val="left" w:pos="4008"/>
        </w:tabs>
        <w:spacing w:before="120" w:after="120"/>
        <w:ind w:leftChars="100" w:left="200"/>
        <w:rPr>
          <w:b/>
          <w:lang w:eastAsia="ja-JP"/>
        </w:rPr>
      </w:pPr>
      <w:r>
        <w:rPr>
          <w:rFonts w:hint="eastAsia"/>
          <w:b/>
          <w:lang w:eastAsia="ja-JP"/>
        </w:rPr>
        <w:t>Proposal 1</w:t>
      </w:r>
      <w:r w:rsidR="00E42632">
        <w:rPr>
          <w:rFonts w:eastAsiaTheme="minorEastAsia" w:hint="eastAsia"/>
          <w:b/>
          <w:lang w:eastAsia="ja-JP"/>
        </w:rPr>
        <w:t>8</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264D2E37" w14:textId="77777777" w:rsidR="00DE0204" w:rsidRPr="007A69C7" w:rsidRDefault="00DE0204" w:rsidP="006F7F36">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79F2C9EC" w14:textId="77777777" w:rsidR="00DE0204" w:rsidRPr="007A69C7" w:rsidRDefault="00DE0204" w:rsidP="006F7F36">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5BECC418" w14:textId="77777777" w:rsidR="00DE0204" w:rsidRPr="00DE0204" w:rsidRDefault="00DE0204" w:rsidP="00F03666">
      <w:pPr>
        <w:tabs>
          <w:tab w:val="left" w:pos="4008"/>
        </w:tabs>
        <w:spacing w:before="120" w:after="120"/>
        <w:rPr>
          <w:b/>
          <w:lang w:eastAsia="ja-JP"/>
        </w:rPr>
      </w:pPr>
    </w:p>
    <w:p w14:paraId="7490D395" w14:textId="77777777" w:rsidR="003D26BC" w:rsidRPr="00F94EBC" w:rsidRDefault="003D26BC" w:rsidP="003D26BC">
      <w:pPr>
        <w:pStyle w:val="1"/>
        <w:tabs>
          <w:tab w:val="clear" w:pos="4969"/>
          <w:tab w:val="num" w:pos="432"/>
        </w:tabs>
        <w:ind w:left="432"/>
      </w:pPr>
      <w:r>
        <w:t>Reference</w:t>
      </w:r>
    </w:p>
    <w:p w14:paraId="2BC8159E" w14:textId="0C45A46A" w:rsidR="00C06E21" w:rsidRDefault="00C06E21" w:rsidP="003D26BC">
      <w:pPr>
        <w:rPr>
          <w:rFonts w:cs="Arial"/>
          <w:bCs/>
          <w:lang w:eastAsia="ja-JP"/>
        </w:rPr>
      </w:pPr>
      <w:r>
        <w:rPr>
          <w:rFonts w:hint="eastAsia"/>
          <w:lang w:eastAsia="ja-JP"/>
        </w:rPr>
        <w:t xml:space="preserve">[1] </w:t>
      </w:r>
      <w:r>
        <w:rPr>
          <w:rFonts w:cs="Arial" w:hint="eastAsia"/>
          <w:bCs/>
          <w:lang w:eastAsia="ja-JP"/>
        </w:rPr>
        <w:t>Chairman</w:t>
      </w:r>
      <w:r>
        <w:rPr>
          <w:rFonts w:cs="Arial"/>
          <w:bCs/>
          <w:lang w:eastAsia="ja-JP"/>
        </w:rPr>
        <w:t>’</w:t>
      </w:r>
      <w:r>
        <w:rPr>
          <w:rFonts w:cs="Arial" w:hint="eastAsia"/>
          <w:bCs/>
          <w:lang w:eastAsia="ja-JP"/>
        </w:rPr>
        <w:t>s note, RAN1 #90</w:t>
      </w:r>
    </w:p>
    <w:p w14:paraId="66C13E36" w14:textId="57DD7E29" w:rsidR="00C06E21" w:rsidRDefault="00C06E21" w:rsidP="003D26BC">
      <w:pPr>
        <w:rPr>
          <w:rFonts w:cs="Arial"/>
          <w:bCs/>
          <w:lang w:eastAsia="ja-JP"/>
        </w:rPr>
      </w:pPr>
      <w:r>
        <w:rPr>
          <w:rFonts w:cs="Arial" w:hint="eastAsia"/>
          <w:bCs/>
          <w:lang w:eastAsia="ja-JP"/>
        </w:rPr>
        <w:t>[2]</w:t>
      </w:r>
      <w:r w:rsidR="00035393">
        <w:rPr>
          <w:rFonts w:cs="Arial" w:hint="eastAsia"/>
          <w:bCs/>
          <w:lang w:eastAsia="ja-JP"/>
        </w:rPr>
        <w:t xml:space="preserve"> </w:t>
      </w:r>
      <w:r w:rsidR="00035393" w:rsidRPr="00035393">
        <w:rPr>
          <w:rFonts w:cs="Arial"/>
          <w:bCs/>
          <w:lang w:eastAsia="ja-JP"/>
        </w:rPr>
        <w:t>R1-1713350</w:t>
      </w:r>
      <w:r w:rsidR="00035393">
        <w:rPr>
          <w:rFonts w:cs="Arial" w:hint="eastAsia"/>
          <w:bCs/>
          <w:lang w:eastAsia="ja-JP"/>
        </w:rPr>
        <w:t xml:space="preserve">, </w:t>
      </w:r>
      <w:r w:rsidR="00035393">
        <w:rPr>
          <w:rFonts w:cs="Arial"/>
          <w:bCs/>
          <w:lang w:eastAsia="ja-JP"/>
        </w:rPr>
        <w:t>“</w:t>
      </w:r>
      <w:r w:rsidR="00035393" w:rsidRPr="00E002AF">
        <w:rPr>
          <w:iCs/>
          <w:lang w:eastAsia="ja-JP"/>
        </w:rPr>
        <w:t>Discussion on UCI on PUSCH</w:t>
      </w:r>
      <w:r w:rsidR="00035393">
        <w:rPr>
          <w:rFonts w:hint="eastAsia"/>
          <w:iCs/>
          <w:lang w:eastAsia="ja-JP"/>
        </w:rPr>
        <w:t>,</w:t>
      </w:r>
      <w:r w:rsidR="00035393">
        <w:rPr>
          <w:iCs/>
          <w:lang w:eastAsia="ja-JP"/>
        </w:rPr>
        <w:t>”</w:t>
      </w:r>
      <w:r w:rsidR="00035393">
        <w:rPr>
          <w:rFonts w:hint="eastAsia"/>
          <w:iCs/>
          <w:lang w:eastAsia="ja-JP"/>
        </w:rPr>
        <w:t xml:space="preserve"> Panasonic, RAN1#90</w:t>
      </w:r>
    </w:p>
    <w:p w14:paraId="1E7C974E" w14:textId="7CDD065F" w:rsidR="00C06E21" w:rsidRDefault="00C06E21" w:rsidP="003D26BC">
      <w:pPr>
        <w:rPr>
          <w:lang w:eastAsia="ja-JP"/>
        </w:rPr>
      </w:pPr>
      <w:r>
        <w:rPr>
          <w:rFonts w:cs="Arial" w:hint="eastAsia"/>
          <w:bCs/>
          <w:lang w:eastAsia="ja-JP"/>
        </w:rPr>
        <w:t xml:space="preserve">[3] </w:t>
      </w:r>
      <w:r w:rsidR="00035393" w:rsidRPr="00035393">
        <w:rPr>
          <w:rFonts w:cs="Arial"/>
          <w:bCs/>
          <w:lang w:eastAsia="ja-JP"/>
        </w:rPr>
        <w:t>R1-1713351</w:t>
      </w:r>
      <w:r w:rsidR="00035393">
        <w:rPr>
          <w:rFonts w:cs="Arial" w:hint="eastAsia"/>
          <w:bCs/>
          <w:lang w:eastAsia="ja-JP"/>
        </w:rPr>
        <w:t xml:space="preserve">, </w:t>
      </w:r>
      <w:r w:rsidR="00035393">
        <w:rPr>
          <w:rFonts w:cs="Arial"/>
          <w:bCs/>
          <w:lang w:eastAsia="ja-JP"/>
        </w:rPr>
        <w:t>“</w:t>
      </w:r>
      <w:r w:rsidR="00035393" w:rsidRPr="00E002AF">
        <w:rPr>
          <w:iCs/>
          <w:lang w:eastAsia="ja-JP"/>
        </w:rPr>
        <w:t>Discussion on UCI and data multiplexing</w:t>
      </w:r>
      <w:r w:rsidR="00035393">
        <w:rPr>
          <w:rFonts w:hint="eastAsia"/>
          <w:iCs/>
          <w:lang w:eastAsia="ja-JP"/>
        </w:rPr>
        <w:t>,</w:t>
      </w:r>
      <w:r w:rsidR="00035393">
        <w:rPr>
          <w:iCs/>
          <w:lang w:eastAsia="ja-JP"/>
        </w:rPr>
        <w:t>”</w:t>
      </w:r>
      <w:r w:rsidR="00035393">
        <w:rPr>
          <w:rFonts w:hint="eastAsia"/>
          <w:iCs/>
          <w:lang w:eastAsia="ja-JP"/>
        </w:rPr>
        <w:t xml:space="preserve"> Panasonic, RAN1#90</w:t>
      </w:r>
    </w:p>
    <w:p w14:paraId="7312018C" w14:textId="2AE3F7F3" w:rsidR="003D26BC" w:rsidRDefault="00D76E9F" w:rsidP="003D26BC">
      <w:pPr>
        <w:rPr>
          <w:lang w:eastAsia="ja-JP"/>
        </w:rPr>
      </w:pPr>
      <w:r>
        <w:rPr>
          <w:lang w:eastAsia="ja-JP"/>
        </w:rPr>
        <w:t>[</w:t>
      </w:r>
      <w:r w:rsidR="000C75A7">
        <w:rPr>
          <w:rFonts w:hint="eastAsia"/>
          <w:lang w:eastAsia="ja-JP"/>
        </w:rPr>
        <w:t>4</w:t>
      </w:r>
      <w:r>
        <w:rPr>
          <w:lang w:eastAsia="ja-JP"/>
        </w:rPr>
        <w:t xml:space="preserve">] </w:t>
      </w:r>
      <w:r w:rsidR="007761B8" w:rsidRPr="003D26BC">
        <w:rPr>
          <w:lang w:eastAsia="ja-JP"/>
        </w:rPr>
        <w:t>R</w:t>
      </w:r>
      <w:r w:rsidR="007761B8">
        <w:rPr>
          <w:rFonts w:hint="eastAsia"/>
          <w:lang w:eastAsia="ja-JP"/>
        </w:rPr>
        <w:t>4</w:t>
      </w:r>
      <w:r w:rsidR="003D26BC" w:rsidRPr="003D26BC">
        <w:rPr>
          <w:lang w:eastAsia="ja-JP"/>
        </w:rPr>
        <w:t>-</w:t>
      </w:r>
      <w:r w:rsidR="007761B8" w:rsidRPr="003D26BC">
        <w:rPr>
          <w:lang w:eastAsia="ja-JP"/>
        </w:rPr>
        <w:t>17</w:t>
      </w:r>
      <w:r w:rsidR="007761B8">
        <w:rPr>
          <w:rFonts w:hint="eastAsia"/>
          <w:lang w:eastAsia="ja-JP"/>
        </w:rPr>
        <w:t>06940</w:t>
      </w:r>
      <w:r w:rsidR="003D26BC">
        <w:rPr>
          <w:lang w:eastAsia="ja-JP"/>
        </w:rPr>
        <w:t xml:space="preserve">, </w:t>
      </w:r>
      <w:r w:rsidR="007761B8">
        <w:rPr>
          <w:lang w:eastAsia="ja-JP"/>
        </w:rPr>
        <w:t>“</w:t>
      </w:r>
      <w:r w:rsidR="008A6DAE" w:rsidRPr="008A6DAE">
        <w:rPr>
          <w:lang w:eastAsia="ja-JP"/>
        </w:rPr>
        <w:t>LS Reply on transient period for NR</w:t>
      </w:r>
      <w:r w:rsidR="008A6DAE">
        <w:rPr>
          <w:lang w:eastAsia="ja-JP"/>
        </w:rPr>
        <w:t>,</w:t>
      </w:r>
      <w:r w:rsidR="007761B8">
        <w:rPr>
          <w:lang w:eastAsia="ja-JP"/>
        </w:rPr>
        <w:t>”</w:t>
      </w:r>
      <w:r w:rsidR="008A6DAE">
        <w:rPr>
          <w:lang w:eastAsia="ja-JP"/>
        </w:rPr>
        <w:t xml:space="preserve"> </w:t>
      </w:r>
      <w:r w:rsidR="008A6DAE" w:rsidRPr="008A6DAE">
        <w:rPr>
          <w:lang w:eastAsia="ja-JP"/>
        </w:rPr>
        <w:t>RAN WG4</w:t>
      </w:r>
      <w:r w:rsidR="007761B8">
        <w:rPr>
          <w:rFonts w:hint="eastAsia"/>
          <w:lang w:eastAsia="ja-JP"/>
        </w:rPr>
        <w:t>, RAN4 NR-AH#2</w:t>
      </w:r>
    </w:p>
    <w:p w14:paraId="43B2FF1F" w14:textId="12517573" w:rsidR="003D26BC" w:rsidRPr="007761B8" w:rsidRDefault="002D4FC6" w:rsidP="001076E3">
      <w:pPr>
        <w:tabs>
          <w:tab w:val="left" w:pos="4008"/>
        </w:tabs>
        <w:spacing w:before="120" w:after="120"/>
        <w:rPr>
          <w:lang w:eastAsia="ja-JP"/>
        </w:rPr>
      </w:pPr>
      <w:r>
        <w:rPr>
          <w:rFonts w:hint="eastAsia"/>
          <w:lang w:eastAsia="ja-JP"/>
        </w:rPr>
        <w:t xml:space="preserve">[5] </w:t>
      </w:r>
      <w:r w:rsidR="00E95E19" w:rsidRPr="00E95E19">
        <w:rPr>
          <w:lang w:eastAsia="ja-JP"/>
        </w:rPr>
        <w:t>R1-1715779</w:t>
      </w:r>
      <w:bookmarkStart w:id="2" w:name="_GoBack"/>
      <w:bookmarkEnd w:id="2"/>
      <w:r>
        <w:rPr>
          <w:rFonts w:hint="eastAsia"/>
          <w:lang w:eastAsia="ja-JP"/>
        </w:rPr>
        <w:t xml:space="preserve">, </w:t>
      </w:r>
      <w:r>
        <w:rPr>
          <w:lang w:eastAsia="ja-JP"/>
        </w:rPr>
        <w:t>“</w:t>
      </w:r>
      <w:r>
        <w:t>D</w:t>
      </w:r>
      <w:r>
        <w:rPr>
          <w:rFonts w:eastAsiaTheme="minorEastAsia" w:hint="eastAsia"/>
          <w:lang w:eastAsia="ja-JP"/>
        </w:rPr>
        <w:t>L/UL resource allocation,</w:t>
      </w:r>
      <w:r>
        <w:rPr>
          <w:rFonts w:eastAsiaTheme="minorEastAsia"/>
          <w:lang w:eastAsia="ja-JP"/>
        </w:rPr>
        <w:t>”</w:t>
      </w:r>
      <w:r>
        <w:rPr>
          <w:rFonts w:eastAsiaTheme="minorEastAsia" w:hint="eastAsia"/>
          <w:lang w:eastAsia="ja-JP"/>
        </w:rPr>
        <w:t xml:space="preserve"> Panasonic, RAN1 NR-AH#3</w:t>
      </w:r>
    </w:p>
    <w:sectPr w:rsidR="003D26BC" w:rsidRPr="007761B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75106" w14:textId="77777777" w:rsidR="00997430" w:rsidRDefault="00997430">
      <w:r>
        <w:separator/>
      </w:r>
    </w:p>
  </w:endnote>
  <w:endnote w:type="continuationSeparator" w:id="0">
    <w:p w14:paraId="07FB7240" w14:textId="77777777" w:rsidR="00997430" w:rsidRDefault="00997430">
      <w:r>
        <w:continuationSeparator/>
      </w:r>
    </w:p>
  </w:endnote>
  <w:endnote w:type="continuationNotice" w:id="1">
    <w:p w14:paraId="39523888" w14:textId="77777777" w:rsidR="00997430" w:rsidRDefault="00997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00ABAEE0"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95E19">
      <w:rPr>
        <w:rStyle w:val="af5"/>
      </w:rPr>
      <w:t>5</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B481B" w14:textId="77777777" w:rsidR="00997430" w:rsidRDefault="00997430">
      <w:r>
        <w:separator/>
      </w:r>
    </w:p>
  </w:footnote>
  <w:footnote w:type="continuationSeparator" w:id="0">
    <w:p w14:paraId="615961AA" w14:textId="77777777" w:rsidR="00997430" w:rsidRDefault="00997430">
      <w:r>
        <w:continuationSeparator/>
      </w:r>
    </w:p>
  </w:footnote>
  <w:footnote w:type="continuationNotice" w:id="1">
    <w:p w14:paraId="74A1BE70" w14:textId="77777777" w:rsidR="00997430" w:rsidRDefault="009974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27173B8"/>
    <w:multiLevelType w:val="hybridMultilevel"/>
    <w:tmpl w:val="4EEAF7E8"/>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4"/>
  </w:num>
  <w:num w:numId="4">
    <w:abstractNumId w:val="10"/>
  </w:num>
  <w:num w:numId="5">
    <w:abstractNumId w:val="7"/>
  </w:num>
  <w:num w:numId="6">
    <w:abstractNumId w:val="8"/>
  </w:num>
  <w:num w:numId="7">
    <w:abstractNumId w:val="6"/>
  </w:num>
  <w:num w:numId="8">
    <w:abstractNumId w:val="13"/>
  </w:num>
  <w:num w:numId="9">
    <w:abstractNumId w:val="0"/>
  </w:num>
  <w:num w:numId="10">
    <w:abstractNumId w:val="5"/>
  </w:num>
  <w:num w:numId="11">
    <w:abstractNumId w:val="9"/>
  </w:num>
  <w:num w:numId="12">
    <w:abstractNumId w:val="15"/>
  </w:num>
  <w:num w:numId="13">
    <w:abstractNumId w:val="3"/>
  </w:num>
  <w:num w:numId="14">
    <w:abstractNumId w:val="2"/>
  </w:num>
  <w:num w:numId="15">
    <w:abstractNumId w:val="1"/>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1">
    <w15:presenceInfo w15:providerId="None" w15:userId="hidetoshi suzuki 11"/>
  </w15:person>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4AD"/>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456"/>
    <w:rsid w:val="0001480E"/>
    <w:rsid w:val="000150E7"/>
    <w:rsid w:val="00015BBE"/>
    <w:rsid w:val="00016DE9"/>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393"/>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231E"/>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1FAC"/>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2BFC"/>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5A7"/>
    <w:rsid w:val="000C7B42"/>
    <w:rsid w:val="000C7FF3"/>
    <w:rsid w:val="000D04ED"/>
    <w:rsid w:val="000D0AAE"/>
    <w:rsid w:val="000D0D9D"/>
    <w:rsid w:val="000D0EA6"/>
    <w:rsid w:val="000D1A83"/>
    <w:rsid w:val="000D1F34"/>
    <w:rsid w:val="000D2B1C"/>
    <w:rsid w:val="000D2E56"/>
    <w:rsid w:val="000D3951"/>
    <w:rsid w:val="000D3BAD"/>
    <w:rsid w:val="000D3D6D"/>
    <w:rsid w:val="000D3F06"/>
    <w:rsid w:val="000D5107"/>
    <w:rsid w:val="000D59A5"/>
    <w:rsid w:val="000D71D1"/>
    <w:rsid w:val="000D7999"/>
    <w:rsid w:val="000D7A9E"/>
    <w:rsid w:val="000D7B5E"/>
    <w:rsid w:val="000E00E0"/>
    <w:rsid w:val="000E06B2"/>
    <w:rsid w:val="000E06FE"/>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0D"/>
    <w:rsid w:val="001279B3"/>
    <w:rsid w:val="00127D47"/>
    <w:rsid w:val="00127FBC"/>
    <w:rsid w:val="001303E8"/>
    <w:rsid w:val="0013055D"/>
    <w:rsid w:val="0013065E"/>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0E8B"/>
    <w:rsid w:val="00142434"/>
    <w:rsid w:val="00143766"/>
    <w:rsid w:val="001455E4"/>
    <w:rsid w:val="00145997"/>
    <w:rsid w:val="00145B95"/>
    <w:rsid w:val="00145C42"/>
    <w:rsid w:val="00145DDC"/>
    <w:rsid w:val="001462FE"/>
    <w:rsid w:val="00146A8F"/>
    <w:rsid w:val="00146D65"/>
    <w:rsid w:val="00150870"/>
    <w:rsid w:val="00151516"/>
    <w:rsid w:val="0015154C"/>
    <w:rsid w:val="00152351"/>
    <w:rsid w:val="00152393"/>
    <w:rsid w:val="001526A4"/>
    <w:rsid w:val="00152BE6"/>
    <w:rsid w:val="00152EDA"/>
    <w:rsid w:val="001535EC"/>
    <w:rsid w:val="00153BB2"/>
    <w:rsid w:val="00153D5F"/>
    <w:rsid w:val="0015416B"/>
    <w:rsid w:val="001541EE"/>
    <w:rsid w:val="00154768"/>
    <w:rsid w:val="001548CF"/>
    <w:rsid w:val="00155230"/>
    <w:rsid w:val="001555EE"/>
    <w:rsid w:val="00155620"/>
    <w:rsid w:val="00155F1A"/>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9EB"/>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293"/>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A56"/>
    <w:rsid w:val="00184CFE"/>
    <w:rsid w:val="0018574D"/>
    <w:rsid w:val="00185992"/>
    <w:rsid w:val="00186179"/>
    <w:rsid w:val="001863E3"/>
    <w:rsid w:val="001866E9"/>
    <w:rsid w:val="00187151"/>
    <w:rsid w:val="00187695"/>
    <w:rsid w:val="001909EA"/>
    <w:rsid w:val="00190C74"/>
    <w:rsid w:val="00191AC7"/>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3474"/>
    <w:rsid w:val="001D4B64"/>
    <w:rsid w:val="001D52BC"/>
    <w:rsid w:val="001D5F89"/>
    <w:rsid w:val="001D6055"/>
    <w:rsid w:val="001D6C72"/>
    <w:rsid w:val="001D791C"/>
    <w:rsid w:val="001D7A39"/>
    <w:rsid w:val="001E03AD"/>
    <w:rsid w:val="001E0C3D"/>
    <w:rsid w:val="001E1114"/>
    <w:rsid w:val="001E1CF2"/>
    <w:rsid w:val="001E307E"/>
    <w:rsid w:val="001E328E"/>
    <w:rsid w:val="001E517F"/>
    <w:rsid w:val="001E53C3"/>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1F7E1A"/>
    <w:rsid w:val="002010AF"/>
    <w:rsid w:val="002010CF"/>
    <w:rsid w:val="002014A2"/>
    <w:rsid w:val="00201671"/>
    <w:rsid w:val="002025B5"/>
    <w:rsid w:val="00202A72"/>
    <w:rsid w:val="00203114"/>
    <w:rsid w:val="00203988"/>
    <w:rsid w:val="00204256"/>
    <w:rsid w:val="00204706"/>
    <w:rsid w:val="00204779"/>
    <w:rsid w:val="0020685A"/>
    <w:rsid w:val="00206948"/>
    <w:rsid w:val="00206AB0"/>
    <w:rsid w:val="00206AEB"/>
    <w:rsid w:val="00206B58"/>
    <w:rsid w:val="0020727C"/>
    <w:rsid w:val="00207B8F"/>
    <w:rsid w:val="00210976"/>
    <w:rsid w:val="00210FF7"/>
    <w:rsid w:val="00211058"/>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554"/>
    <w:rsid w:val="00274C57"/>
    <w:rsid w:val="00275A33"/>
    <w:rsid w:val="00276254"/>
    <w:rsid w:val="00276E11"/>
    <w:rsid w:val="00276E89"/>
    <w:rsid w:val="00277238"/>
    <w:rsid w:val="002809CD"/>
    <w:rsid w:val="0028164A"/>
    <w:rsid w:val="00281719"/>
    <w:rsid w:val="002824F7"/>
    <w:rsid w:val="00283225"/>
    <w:rsid w:val="0028393C"/>
    <w:rsid w:val="00283BF6"/>
    <w:rsid w:val="00284032"/>
    <w:rsid w:val="00284E44"/>
    <w:rsid w:val="0028719E"/>
    <w:rsid w:val="002877FB"/>
    <w:rsid w:val="00287A5A"/>
    <w:rsid w:val="00287B8D"/>
    <w:rsid w:val="002902A4"/>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4FC6"/>
    <w:rsid w:val="002D5301"/>
    <w:rsid w:val="002D5A4F"/>
    <w:rsid w:val="002D626B"/>
    <w:rsid w:val="002D65E1"/>
    <w:rsid w:val="002D661E"/>
    <w:rsid w:val="002D6E1D"/>
    <w:rsid w:val="002D6E84"/>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11"/>
    <w:rsid w:val="002F0DD4"/>
    <w:rsid w:val="002F1057"/>
    <w:rsid w:val="002F1811"/>
    <w:rsid w:val="002F1DE1"/>
    <w:rsid w:val="002F253F"/>
    <w:rsid w:val="002F27A4"/>
    <w:rsid w:val="002F297D"/>
    <w:rsid w:val="002F2A75"/>
    <w:rsid w:val="002F38C0"/>
    <w:rsid w:val="002F3D8C"/>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4F49"/>
    <w:rsid w:val="0030520F"/>
    <w:rsid w:val="0030540E"/>
    <w:rsid w:val="00306EFD"/>
    <w:rsid w:val="00307F8C"/>
    <w:rsid w:val="00310B73"/>
    <w:rsid w:val="003113FD"/>
    <w:rsid w:val="00311DB9"/>
    <w:rsid w:val="00312700"/>
    <w:rsid w:val="00312AAE"/>
    <w:rsid w:val="00312FB8"/>
    <w:rsid w:val="00313824"/>
    <w:rsid w:val="00313CF6"/>
    <w:rsid w:val="00313F7A"/>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3115"/>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6402"/>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87ADD"/>
    <w:rsid w:val="00390118"/>
    <w:rsid w:val="0039034F"/>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95E"/>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BFA"/>
    <w:rsid w:val="003B6E44"/>
    <w:rsid w:val="003B6FC4"/>
    <w:rsid w:val="003B7211"/>
    <w:rsid w:val="003B7A7C"/>
    <w:rsid w:val="003C00B0"/>
    <w:rsid w:val="003C062C"/>
    <w:rsid w:val="003C14C8"/>
    <w:rsid w:val="003C1D24"/>
    <w:rsid w:val="003C1F5D"/>
    <w:rsid w:val="003C23FA"/>
    <w:rsid w:val="003C2ACC"/>
    <w:rsid w:val="003C310E"/>
    <w:rsid w:val="003C31A0"/>
    <w:rsid w:val="003C3601"/>
    <w:rsid w:val="003C3637"/>
    <w:rsid w:val="003C396F"/>
    <w:rsid w:val="003C4619"/>
    <w:rsid w:val="003C465D"/>
    <w:rsid w:val="003C47AD"/>
    <w:rsid w:val="003C482B"/>
    <w:rsid w:val="003C4B4E"/>
    <w:rsid w:val="003C5025"/>
    <w:rsid w:val="003C54FD"/>
    <w:rsid w:val="003C56D7"/>
    <w:rsid w:val="003C5719"/>
    <w:rsid w:val="003C676E"/>
    <w:rsid w:val="003C6F09"/>
    <w:rsid w:val="003C7177"/>
    <w:rsid w:val="003D0BCC"/>
    <w:rsid w:val="003D0D85"/>
    <w:rsid w:val="003D0EC0"/>
    <w:rsid w:val="003D1842"/>
    <w:rsid w:val="003D2016"/>
    <w:rsid w:val="003D26BC"/>
    <w:rsid w:val="003D390C"/>
    <w:rsid w:val="003D3A66"/>
    <w:rsid w:val="003D573C"/>
    <w:rsid w:val="003D5CF7"/>
    <w:rsid w:val="003D6137"/>
    <w:rsid w:val="003D659B"/>
    <w:rsid w:val="003D671C"/>
    <w:rsid w:val="003D7D10"/>
    <w:rsid w:val="003E0231"/>
    <w:rsid w:val="003E08B3"/>
    <w:rsid w:val="003E0B9B"/>
    <w:rsid w:val="003E153F"/>
    <w:rsid w:val="003E1916"/>
    <w:rsid w:val="003E210D"/>
    <w:rsid w:val="003E27FA"/>
    <w:rsid w:val="003E2A08"/>
    <w:rsid w:val="003E380A"/>
    <w:rsid w:val="003E4559"/>
    <w:rsid w:val="003E5099"/>
    <w:rsid w:val="003E528A"/>
    <w:rsid w:val="003E570B"/>
    <w:rsid w:val="003E5D22"/>
    <w:rsid w:val="003E6E6D"/>
    <w:rsid w:val="003E7840"/>
    <w:rsid w:val="003E7B17"/>
    <w:rsid w:val="003F01E1"/>
    <w:rsid w:val="003F0806"/>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1AE3"/>
    <w:rsid w:val="00402951"/>
    <w:rsid w:val="00402D66"/>
    <w:rsid w:val="00402FC7"/>
    <w:rsid w:val="004034D6"/>
    <w:rsid w:val="00403722"/>
    <w:rsid w:val="004037BE"/>
    <w:rsid w:val="0040382E"/>
    <w:rsid w:val="004041C7"/>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D42"/>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367"/>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CAA"/>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4E4D"/>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46FF"/>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3F10"/>
    <w:rsid w:val="004842E1"/>
    <w:rsid w:val="00484A69"/>
    <w:rsid w:val="00484D5B"/>
    <w:rsid w:val="00484E53"/>
    <w:rsid w:val="00484ED4"/>
    <w:rsid w:val="00484F79"/>
    <w:rsid w:val="00484FB2"/>
    <w:rsid w:val="004850B7"/>
    <w:rsid w:val="00485438"/>
    <w:rsid w:val="004856A5"/>
    <w:rsid w:val="00485CDE"/>
    <w:rsid w:val="004862CD"/>
    <w:rsid w:val="0048671D"/>
    <w:rsid w:val="00486A50"/>
    <w:rsid w:val="00486E13"/>
    <w:rsid w:val="00486E6A"/>
    <w:rsid w:val="00486F6B"/>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26A"/>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2DAB"/>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4A8"/>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4F7D49"/>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1A5"/>
    <w:rsid w:val="0051732E"/>
    <w:rsid w:val="005179EA"/>
    <w:rsid w:val="00520313"/>
    <w:rsid w:val="0052031C"/>
    <w:rsid w:val="00521567"/>
    <w:rsid w:val="00521E7B"/>
    <w:rsid w:val="00521EAE"/>
    <w:rsid w:val="005224F5"/>
    <w:rsid w:val="00522AFD"/>
    <w:rsid w:val="00523E44"/>
    <w:rsid w:val="0052403A"/>
    <w:rsid w:val="00525A16"/>
    <w:rsid w:val="0052688D"/>
    <w:rsid w:val="005269E0"/>
    <w:rsid w:val="00526BC2"/>
    <w:rsid w:val="00526D40"/>
    <w:rsid w:val="00527879"/>
    <w:rsid w:val="005279CA"/>
    <w:rsid w:val="00527E16"/>
    <w:rsid w:val="00527E6D"/>
    <w:rsid w:val="0053045D"/>
    <w:rsid w:val="0053056C"/>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00FA"/>
    <w:rsid w:val="00541B22"/>
    <w:rsid w:val="00541D90"/>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6FA"/>
    <w:rsid w:val="00562864"/>
    <w:rsid w:val="0056453F"/>
    <w:rsid w:val="00564E2B"/>
    <w:rsid w:val="00565D97"/>
    <w:rsid w:val="00565F2F"/>
    <w:rsid w:val="0056611B"/>
    <w:rsid w:val="00567D33"/>
    <w:rsid w:val="00570B92"/>
    <w:rsid w:val="00570C2B"/>
    <w:rsid w:val="005716D6"/>
    <w:rsid w:val="00572EDC"/>
    <w:rsid w:val="0057305D"/>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6C8B"/>
    <w:rsid w:val="0058730F"/>
    <w:rsid w:val="00587317"/>
    <w:rsid w:val="00590185"/>
    <w:rsid w:val="00591096"/>
    <w:rsid w:val="00591D47"/>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398B"/>
    <w:rsid w:val="005E4396"/>
    <w:rsid w:val="005E4611"/>
    <w:rsid w:val="005E51A4"/>
    <w:rsid w:val="005E5222"/>
    <w:rsid w:val="005E53D7"/>
    <w:rsid w:val="005E5D5F"/>
    <w:rsid w:val="005E5FBE"/>
    <w:rsid w:val="005E6447"/>
    <w:rsid w:val="005E64DB"/>
    <w:rsid w:val="005E68F1"/>
    <w:rsid w:val="005E6FAD"/>
    <w:rsid w:val="005F11DB"/>
    <w:rsid w:val="005F1514"/>
    <w:rsid w:val="005F2917"/>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238"/>
    <w:rsid w:val="006073A6"/>
    <w:rsid w:val="006078A8"/>
    <w:rsid w:val="00607EED"/>
    <w:rsid w:val="00610851"/>
    <w:rsid w:val="0061090F"/>
    <w:rsid w:val="0061091F"/>
    <w:rsid w:val="00612655"/>
    <w:rsid w:val="006126DC"/>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4345"/>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42E"/>
    <w:rsid w:val="006348C9"/>
    <w:rsid w:val="0063499C"/>
    <w:rsid w:val="006357AE"/>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BC9"/>
    <w:rsid w:val="00650EDD"/>
    <w:rsid w:val="00651474"/>
    <w:rsid w:val="00651ED3"/>
    <w:rsid w:val="00652941"/>
    <w:rsid w:val="006531D4"/>
    <w:rsid w:val="00653233"/>
    <w:rsid w:val="006537AE"/>
    <w:rsid w:val="00653837"/>
    <w:rsid w:val="0065427B"/>
    <w:rsid w:val="0065482C"/>
    <w:rsid w:val="00654F9B"/>
    <w:rsid w:val="0065519E"/>
    <w:rsid w:val="00655341"/>
    <w:rsid w:val="00655EB1"/>
    <w:rsid w:val="00656200"/>
    <w:rsid w:val="006567D7"/>
    <w:rsid w:val="0065724E"/>
    <w:rsid w:val="00657577"/>
    <w:rsid w:val="00657746"/>
    <w:rsid w:val="00657BB7"/>
    <w:rsid w:val="00657BF1"/>
    <w:rsid w:val="00660D5C"/>
    <w:rsid w:val="00660FC1"/>
    <w:rsid w:val="006612B0"/>
    <w:rsid w:val="00661902"/>
    <w:rsid w:val="00661AD5"/>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78"/>
    <w:rsid w:val="00670EC6"/>
    <w:rsid w:val="00670ED6"/>
    <w:rsid w:val="0067124E"/>
    <w:rsid w:val="00671281"/>
    <w:rsid w:val="006714BF"/>
    <w:rsid w:val="0067189D"/>
    <w:rsid w:val="00671DD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25E"/>
    <w:rsid w:val="006828D2"/>
    <w:rsid w:val="00682F6E"/>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7A8"/>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2252"/>
    <w:rsid w:val="006F3060"/>
    <w:rsid w:val="006F3B59"/>
    <w:rsid w:val="006F4963"/>
    <w:rsid w:val="006F51AA"/>
    <w:rsid w:val="006F60E8"/>
    <w:rsid w:val="006F743B"/>
    <w:rsid w:val="006F764F"/>
    <w:rsid w:val="006F7AD3"/>
    <w:rsid w:val="006F7B02"/>
    <w:rsid w:val="006F7F36"/>
    <w:rsid w:val="00700787"/>
    <w:rsid w:val="00700F81"/>
    <w:rsid w:val="00701043"/>
    <w:rsid w:val="0070106A"/>
    <w:rsid w:val="00701632"/>
    <w:rsid w:val="007024D0"/>
    <w:rsid w:val="00702CCD"/>
    <w:rsid w:val="00702EFC"/>
    <w:rsid w:val="007032D6"/>
    <w:rsid w:val="007041D7"/>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0BA"/>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C07"/>
    <w:rsid w:val="00727EBC"/>
    <w:rsid w:val="00730563"/>
    <w:rsid w:val="0073065D"/>
    <w:rsid w:val="00732408"/>
    <w:rsid w:val="00732AEB"/>
    <w:rsid w:val="00732B88"/>
    <w:rsid w:val="007333CA"/>
    <w:rsid w:val="007334AC"/>
    <w:rsid w:val="007358F4"/>
    <w:rsid w:val="0073673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0C2"/>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9C5"/>
    <w:rsid w:val="00760DA2"/>
    <w:rsid w:val="00760FAC"/>
    <w:rsid w:val="0076124A"/>
    <w:rsid w:val="007618C1"/>
    <w:rsid w:val="00761DCE"/>
    <w:rsid w:val="0076253C"/>
    <w:rsid w:val="00763839"/>
    <w:rsid w:val="007641A2"/>
    <w:rsid w:val="007649E8"/>
    <w:rsid w:val="00764B3B"/>
    <w:rsid w:val="00764E5C"/>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1B8"/>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0AB"/>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348"/>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36"/>
    <w:rsid w:val="007C3639"/>
    <w:rsid w:val="007C3AA4"/>
    <w:rsid w:val="007C3F1D"/>
    <w:rsid w:val="007C41DC"/>
    <w:rsid w:val="007C4A70"/>
    <w:rsid w:val="007C5298"/>
    <w:rsid w:val="007C5299"/>
    <w:rsid w:val="007C5D4B"/>
    <w:rsid w:val="007C5E4A"/>
    <w:rsid w:val="007C61E1"/>
    <w:rsid w:val="007C6228"/>
    <w:rsid w:val="007C6B7C"/>
    <w:rsid w:val="007C76F6"/>
    <w:rsid w:val="007C7F30"/>
    <w:rsid w:val="007D0755"/>
    <w:rsid w:val="007D0FA9"/>
    <w:rsid w:val="007D1255"/>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52A"/>
    <w:rsid w:val="007D7721"/>
    <w:rsid w:val="007E3DE0"/>
    <w:rsid w:val="007E4448"/>
    <w:rsid w:val="007E467D"/>
    <w:rsid w:val="007E5367"/>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A22"/>
    <w:rsid w:val="007F5C52"/>
    <w:rsid w:val="007F65F4"/>
    <w:rsid w:val="007F75D1"/>
    <w:rsid w:val="007F7B35"/>
    <w:rsid w:val="0080044D"/>
    <w:rsid w:val="008008FC"/>
    <w:rsid w:val="00800B54"/>
    <w:rsid w:val="00801411"/>
    <w:rsid w:val="0080211F"/>
    <w:rsid w:val="008021DD"/>
    <w:rsid w:val="0080240B"/>
    <w:rsid w:val="0080301C"/>
    <w:rsid w:val="00803337"/>
    <w:rsid w:val="0080349C"/>
    <w:rsid w:val="00803BED"/>
    <w:rsid w:val="008044A1"/>
    <w:rsid w:val="00805037"/>
    <w:rsid w:val="0080535C"/>
    <w:rsid w:val="00806200"/>
    <w:rsid w:val="008069D9"/>
    <w:rsid w:val="00806E3E"/>
    <w:rsid w:val="00806F61"/>
    <w:rsid w:val="00807DE2"/>
    <w:rsid w:val="00810955"/>
    <w:rsid w:val="00810DFC"/>
    <w:rsid w:val="008111C7"/>
    <w:rsid w:val="00811730"/>
    <w:rsid w:val="00811945"/>
    <w:rsid w:val="00811CDE"/>
    <w:rsid w:val="0081369B"/>
    <w:rsid w:val="008136A1"/>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79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2A6B"/>
    <w:rsid w:val="008535A3"/>
    <w:rsid w:val="00854A31"/>
    <w:rsid w:val="00854CA6"/>
    <w:rsid w:val="00854E19"/>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A42"/>
    <w:rsid w:val="00866C92"/>
    <w:rsid w:val="00867303"/>
    <w:rsid w:val="008706B4"/>
    <w:rsid w:val="008706DB"/>
    <w:rsid w:val="008708DB"/>
    <w:rsid w:val="00870BBF"/>
    <w:rsid w:val="008710B4"/>
    <w:rsid w:val="0087111B"/>
    <w:rsid w:val="0087118B"/>
    <w:rsid w:val="0087165B"/>
    <w:rsid w:val="00871D37"/>
    <w:rsid w:val="008726CB"/>
    <w:rsid w:val="0087296D"/>
    <w:rsid w:val="00872FAA"/>
    <w:rsid w:val="00873B45"/>
    <w:rsid w:val="0087418A"/>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59C"/>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6FB2"/>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6DAE"/>
    <w:rsid w:val="008A771F"/>
    <w:rsid w:val="008A7735"/>
    <w:rsid w:val="008A7D18"/>
    <w:rsid w:val="008A7F03"/>
    <w:rsid w:val="008B009A"/>
    <w:rsid w:val="008B0B54"/>
    <w:rsid w:val="008B1241"/>
    <w:rsid w:val="008B192E"/>
    <w:rsid w:val="008B224C"/>
    <w:rsid w:val="008B24A1"/>
    <w:rsid w:val="008B2CC5"/>
    <w:rsid w:val="008B3FB9"/>
    <w:rsid w:val="008B4253"/>
    <w:rsid w:val="008B4567"/>
    <w:rsid w:val="008B466F"/>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1ADC"/>
    <w:rsid w:val="008D266C"/>
    <w:rsid w:val="008D28FE"/>
    <w:rsid w:val="008D2922"/>
    <w:rsid w:val="008D2DA0"/>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C86"/>
    <w:rsid w:val="00910A04"/>
    <w:rsid w:val="00910EBE"/>
    <w:rsid w:val="009117A0"/>
    <w:rsid w:val="00911A2A"/>
    <w:rsid w:val="00912EB9"/>
    <w:rsid w:val="00913135"/>
    <w:rsid w:val="0091364A"/>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1B1"/>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3"/>
    <w:rsid w:val="009359D7"/>
    <w:rsid w:val="00935C4D"/>
    <w:rsid w:val="00935D48"/>
    <w:rsid w:val="00936331"/>
    <w:rsid w:val="009364DD"/>
    <w:rsid w:val="0093682F"/>
    <w:rsid w:val="00936C0A"/>
    <w:rsid w:val="00936E36"/>
    <w:rsid w:val="00936ED4"/>
    <w:rsid w:val="00937574"/>
    <w:rsid w:val="00937DFE"/>
    <w:rsid w:val="00940116"/>
    <w:rsid w:val="009406E5"/>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635"/>
    <w:rsid w:val="00956C7A"/>
    <w:rsid w:val="00957227"/>
    <w:rsid w:val="0095748C"/>
    <w:rsid w:val="00957720"/>
    <w:rsid w:val="00957EC8"/>
    <w:rsid w:val="00957F60"/>
    <w:rsid w:val="00960583"/>
    <w:rsid w:val="009619FD"/>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5B71"/>
    <w:rsid w:val="009761D8"/>
    <w:rsid w:val="00976842"/>
    <w:rsid w:val="00976AC1"/>
    <w:rsid w:val="00976F61"/>
    <w:rsid w:val="0097775D"/>
    <w:rsid w:val="0098121A"/>
    <w:rsid w:val="0098320B"/>
    <w:rsid w:val="009833BF"/>
    <w:rsid w:val="00983599"/>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A60"/>
    <w:rsid w:val="00994E85"/>
    <w:rsid w:val="00994EC4"/>
    <w:rsid w:val="0099551D"/>
    <w:rsid w:val="009955AF"/>
    <w:rsid w:val="00995A2C"/>
    <w:rsid w:val="00995A37"/>
    <w:rsid w:val="009973B1"/>
    <w:rsid w:val="00997430"/>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9BB"/>
    <w:rsid w:val="009C39C2"/>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114"/>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399"/>
    <w:rsid w:val="00A32D03"/>
    <w:rsid w:val="00A33C1C"/>
    <w:rsid w:val="00A34230"/>
    <w:rsid w:val="00A352B9"/>
    <w:rsid w:val="00A35A5C"/>
    <w:rsid w:val="00A36527"/>
    <w:rsid w:val="00A36F48"/>
    <w:rsid w:val="00A37491"/>
    <w:rsid w:val="00A37659"/>
    <w:rsid w:val="00A376F4"/>
    <w:rsid w:val="00A37A9C"/>
    <w:rsid w:val="00A37E77"/>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C80"/>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53F"/>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65A"/>
    <w:rsid w:val="00A765B5"/>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699"/>
    <w:rsid w:val="00B14B8E"/>
    <w:rsid w:val="00B14FB1"/>
    <w:rsid w:val="00B155F7"/>
    <w:rsid w:val="00B15ED6"/>
    <w:rsid w:val="00B16988"/>
    <w:rsid w:val="00B1755C"/>
    <w:rsid w:val="00B17815"/>
    <w:rsid w:val="00B17EF2"/>
    <w:rsid w:val="00B2028B"/>
    <w:rsid w:val="00B213D6"/>
    <w:rsid w:val="00B21B9C"/>
    <w:rsid w:val="00B2286B"/>
    <w:rsid w:val="00B22C9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467"/>
    <w:rsid w:val="00B376C0"/>
    <w:rsid w:val="00B4097E"/>
    <w:rsid w:val="00B40D91"/>
    <w:rsid w:val="00B4164D"/>
    <w:rsid w:val="00B41CED"/>
    <w:rsid w:val="00B439D4"/>
    <w:rsid w:val="00B4589A"/>
    <w:rsid w:val="00B47369"/>
    <w:rsid w:val="00B474A0"/>
    <w:rsid w:val="00B476AF"/>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3B49"/>
    <w:rsid w:val="00B750BF"/>
    <w:rsid w:val="00B75BC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1FFC"/>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373C"/>
    <w:rsid w:val="00BD4A60"/>
    <w:rsid w:val="00BD5896"/>
    <w:rsid w:val="00BD5D19"/>
    <w:rsid w:val="00BD640B"/>
    <w:rsid w:val="00BD6523"/>
    <w:rsid w:val="00BD6A15"/>
    <w:rsid w:val="00BD77BC"/>
    <w:rsid w:val="00BD7E45"/>
    <w:rsid w:val="00BE0098"/>
    <w:rsid w:val="00BE0239"/>
    <w:rsid w:val="00BE2F31"/>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6D0A"/>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E21"/>
    <w:rsid w:val="00C06F22"/>
    <w:rsid w:val="00C07E93"/>
    <w:rsid w:val="00C1025A"/>
    <w:rsid w:val="00C10935"/>
    <w:rsid w:val="00C1093A"/>
    <w:rsid w:val="00C10946"/>
    <w:rsid w:val="00C11713"/>
    <w:rsid w:val="00C14F41"/>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6DC"/>
    <w:rsid w:val="00C218AD"/>
    <w:rsid w:val="00C22E73"/>
    <w:rsid w:val="00C22F76"/>
    <w:rsid w:val="00C23587"/>
    <w:rsid w:val="00C23789"/>
    <w:rsid w:val="00C23B26"/>
    <w:rsid w:val="00C240AF"/>
    <w:rsid w:val="00C240F7"/>
    <w:rsid w:val="00C24E27"/>
    <w:rsid w:val="00C25D1C"/>
    <w:rsid w:val="00C2672C"/>
    <w:rsid w:val="00C26B43"/>
    <w:rsid w:val="00C26C59"/>
    <w:rsid w:val="00C27FF9"/>
    <w:rsid w:val="00C305C2"/>
    <w:rsid w:val="00C30C08"/>
    <w:rsid w:val="00C314AC"/>
    <w:rsid w:val="00C31F3E"/>
    <w:rsid w:val="00C328AA"/>
    <w:rsid w:val="00C32E15"/>
    <w:rsid w:val="00C32E4B"/>
    <w:rsid w:val="00C33A96"/>
    <w:rsid w:val="00C35305"/>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608"/>
    <w:rsid w:val="00C52D72"/>
    <w:rsid w:val="00C52E82"/>
    <w:rsid w:val="00C53627"/>
    <w:rsid w:val="00C53DD2"/>
    <w:rsid w:val="00C54550"/>
    <w:rsid w:val="00C54938"/>
    <w:rsid w:val="00C54ACC"/>
    <w:rsid w:val="00C54C2C"/>
    <w:rsid w:val="00C54E5F"/>
    <w:rsid w:val="00C55FB9"/>
    <w:rsid w:val="00C5607A"/>
    <w:rsid w:val="00C56275"/>
    <w:rsid w:val="00C56436"/>
    <w:rsid w:val="00C5699C"/>
    <w:rsid w:val="00C57492"/>
    <w:rsid w:val="00C57513"/>
    <w:rsid w:val="00C57939"/>
    <w:rsid w:val="00C6067F"/>
    <w:rsid w:val="00C60BB2"/>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6F3"/>
    <w:rsid w:val="00C800B4"/>
    <w:rsid w:val="00C801C8"/>
    <w:rsid w:val="00C8154F"/>
    <w:rsid w:val="00C817A8"/>
    <w:rsid w:val="00C81825"/>
    <w:rsid w:val="00C8251C"/>
    <w:rsid w:val="00C8300F"/>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30"/>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9A1"/>
    <w:rsid w:val="00CB2EC3"/>
    <w:rsid w:val="00CB329B"/>
    <w:rsid w:val="00CB3FEB"/>
    <w:rsid w:val="00CB4135"/>
    <w:rsid w:val="00CB4ECC"/>
    <w:rsid w:val="00CB5631"/>
    <w:rsid w:val="00CB6045"/>
    <w:rsid w:val="00CB611F"/>
    <w:rsid w:val="00CB66AE"/>
    <w:rsid w:val="00CB724D"/>
    <w:rsid w:val="00CB7309"/>
    <w:rsid w:val="00CC0C96"/>
    <w:rsid w:val="00CC0E93"/>
    <w:rsid w:val="00CC0FCE"/>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798"/>
    <w:rsid w:val="00D0794B"/>
    <w:rsid w:val="00D07BF5"/>
    <w:rsid w:val="00D07F6F"/>
    <w:rsid w:val="00D10A3B"/>
    <w:rsid w:val="00D10C13"/>
    <w:rsid w:val="00D1144A"/>
    <w:rsid w:val="00D1261F"/>
    <w:rsid w:val="00D135C5"/>
    <w:rsid w:val="00D1398B"/>
    <w:rsid w:val="00D13A39"/>
    <w:rsid w:val="00D13CEA"/>
    <w:rsid w:val="00D13E28"/>
    <w:rsid w:val="00D15566"/>
    <w:rsid w:val="00D15E43"/>
    <w:rsid w:val="00D16741"/>
    <w:rsid w:val="00D16CAA"/>
    <w:rsid w:val="00D16D4C"/>
    <w:rsid w:val="00D16E2D"/>
    <w:rsid w:val="00D208A0"/>
    <w:rsid w:val="00D20B8E"/>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1B8"/>
    <w:rsid w:val="00D43AEF"/>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600A"/>
    <w:rsid w:val="00D66671"/>
    <w:rsid w:val="00D67274"/>
    <w:rsid w:val="00D6773A"/>
    <w:rsid w:val="00D679E1"/>
    <w:rsid w:val="00D70A7D"/>
    <w:rsid w:val="00D70D32"/>
    <w:rsid w:val="00D70D88"/>
    <w:rsid w:val="00D711A7"/>
    <w:rsid w:val="00D714CA"/>
    <w:rsid w:val="00D71733"/>
    <w:rsid w:val="00D72A83"/>
    <w:rsid w:val="00D72BA3"/>
    <w:rsid w:val="00D7300D"/>
    <w:rsid w:val="00D73F82"/>
    <w:rsid w:val="00D75C5E"/>
    <w:rsid w:val="00D76C13"/>
    <w:rsid w:val="00D76E9F"/>
    <w:rsid w:val="00D7783D"/>
    <w:rsid w:val="00D7792F"/>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C3A"/>
    <w:rsid w:val="00D92E41"/>
    <w:rsid w:val="00D93052"/>
    <w:rsid w:val="00D938F4"/>
    <w:rsid w:val="00D93E23"/>
    <w:rsid w:val="00D94644"/>
    <w:rsid w:val="00D94FA8"/>
    <w:rsid w:val="00D95A1E"/>
    <w:rsid w:val="00D96085"/>
    <w:rsid w:val="00D962D7"/>
    <w:rsid w:val="00D96925"/>
    <w:rsid w:val="00D96AF5"/>
    <w:rsid w:val="00D96FBC"/>
    <w:rsid w:val="00D974D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02"/>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2B"/>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204"/>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216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0D8F"/>
    <w:rsid w:val="00E31003"/>
    <w:rsid w:val="00E312C2"/>
    <w:rsid w:val="00E31DBA"/>
    <w:rsid w:val="00E32115"/>
    <w:rsid w:val="00E32974"/>
    <w:rsid w:val="00E332A9"/>
    <w:rsid w:val="00E33A0E"/>
    <w:rsid w:val="00E33AA3"/>
    <w:rsid w:val="00E33BFF"/>
    <w:rsid w:val="00E34624"/>
    <w:rsid w:val="00E3475E"/>
    <w:rsid w:val="00E34A9A"/>
    <w:rsid w:val="00E34AD5"/>
    <w:rsid w:val="00E3557E"/>
    <w:rsid w:val="00E3606D"/>
    <w:rsid w:val="00E36085"/>
    <w:rsid w:val="00E36561"/>
    <w:rsid w:val="00E36F9E"/>
    <w:rsid w:val="00E3701B"/>
    <w:rsid w:val="00E374C9"/>
    <w:rsid w:val="00E3756A"/>
    <w:rsid w:val="00E41E5E"/>
    <w:rsid w:val="00E42632"/>
    <w:rsid w:val="00E42E00"/>
    <w:rsid w:val="00E43CF2"/>
    <w:rsid w:val="00E44132"/>
    <w:rsid w:val="00E44F61"/>
    <w:rsid w:val="00E45319"/>
    <w:rsid w:val="00E46028"/>
    <w:rsid w:val="00E47E4E"/>
    <w:rsid w:val="00E50065"/>
    <w:rsid w:val="00E50E2B"/>
    <w:rsid w:val="00E50E50"/>
    <w:rsid w:val="00E51A36"/>
    <w:rsid w:val="00E51B50"/>
    <w:rsid w:val="00E51D31"/>
    <w:rsid w:val="00E530F4"/>
    <w:rsid w:val="00E53496"/>
    <w:rsid w:val="00E534A5"/>
    <w:rsid w:val="00E53E69"/>
    <w:rsid w:val="00E54229"/>
    <w:rsid w:val="00E542BE"/>
    <w:rsid w:val="00E543A7"/>
    <w:rsid w:val="00E543C1"/>
    <w:rsid w:val="00E5521E"/>
    <w:rsid w:val="00E56CAC"/>
    <w:rsid w:val="00E56EE5"/>
    <w:rsid w:val="00E5765C"/>
    <w:rsid w:val="00E57935"/>
    <w:rsid w:val="00E60CB4"/>
    <w:rsid w:val="00E610FD"/>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4DF2"/>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5AB"/>
    <w:rsid w:val="00E87850"/>
    <w:rsid w:val="00E91620"/>
    <w:rsid w:val="00E921E8"/>
    <w:rsid w:val="00E92489"/>
    <w:rsid w:val="00E92A93"/>
    <w:rsid w:val="00E92C7B"/>
    <w:rsid w:val="00E92EA2"/>
    <w:rsid w:val="00E93A0C"/>
    <w:rsid w:val="00E93EEA"/>
    <w:rsid w:val="00E95985"/>
    <w:rsid w:val="00E959FA"/>
    <w:rsid w:val="00E95CE7"/>
    <w:rsid w:val="00E95DE1"/>
    <w:rsid w:val="00E95E19"/>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9D9"/>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EB9"/>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502"/>
    <w:rsid w:val="00F00B4A"/>
    <w:rsid w:val="00F00F95"/>
    <w:rsid w:val="00F01B85"/>
    <w:rsid w:val="00F0231F"/>
    <w:rsid w:val="00F02661"/>
    <w:rsid w:val="00F02674"/>
    <w:rsid w:val="00F02767"/>
    <w:rsid w:val="00F02855"/>
    <w:rsid w:val="00F02876"/>
    <w:rsid w:val="00F02BA5"/>
    <w:rsid w:val="00F030E1"/>
    <w:rsid w:val="00F03666"/>
    <w:rsid w:val="00F0385C"/>
    <w:rsid w:val="00F03CC3"/>
    <w:rsid w:val="00F04638"/>
    <w:rsid w:val="00F046C6"/>
    <w:rsid w:val="00F05100"/>
    <w:rsid w:val="00F0511B"/>
    <w:rsid w:val="00F05667"/>
    <w:rsid w:val="00F060DC"/>
    <w:rsid w:val="00F06429"/>
    <w:rsid w:val="00F073C9"/>
    <w:rsid w:val="00F07420"/>
    <w:rsid w:val="00F079C3"/>
    <w:rsid w:val="00F10630"/>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0361"/>
    <w:rsid w:val="00F316B6"/>
    <w:rsid w:val="00F31CA4"/>
    <w:rsid w:val="00F326D7"/>
    <w:rsid w:val="00F33007"/>
    <w:rsid w:val="00F331BF"/>
    <w:rsid w:val="00F33C35"/>
    <w:rsid w:val="00F34252"/>
    <w:rsid w:val="00F346C9"/>
    <w:rsid w:val="00F35403"/>
    <w:rsid w:val="00F355E0"/>
    <w:rsid w:val="00F35D64"/>
    <w:rsid w:val="00F3687A"/>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6B9"/>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87A2E"/>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2C9A"/>
    <w:rsid w:val="00FB350C"/>
    <w:rsid w:val="00FB370D"/>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D7BD3"/>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026"/>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5845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92399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48876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4DD87-D025-47E4-9498-D7257641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2658</Words>
  <Characters>15156</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cp:revision>
  <cp:lastPrinted>2010-04-02T09:58:00Z</cp:lastPrinted>
  <dcterms:created xsi:type="dcterms:W3CDTF">2017-09-08T00:58:00Z</dcterms:created>
  <dcterms:modified xsi:type="dcterms:W3CDTF">2017-09-10T06:13:00Z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