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752ED" w14:textId="132237BB" w:rsidR="00961D30" w:rsidRPr="0061125D" w:rsidRDefault="00961D30" w:rsidP="00961D30">
      <w:pPr>
        <w:pStyle w:val="a7"/>
        <w:rPr>
          <w:rFonts w:eastAsia="SimSun"/>
          <w:sz w:val="24"/>
          <w:lang w:val="en-US" w:eastAsia="ja-JP"/>
        </w:rPr>
      </w:pPr>
      <w:bookmarkStart w:id="0" w:name="OLE_LINK3"/>
      <w:r>
        <w:rPr>
          <w:sz w:val="24"/>
          <w:lang w:val="en-US"/>
        </w:rPr>
        <w:t xml:space="preserve">3GPP TSG RAN WG1 </w:t>
      </w:r>
      <w:r w:rsidR="00E66E51">
        <w:rPr>
          <w:rFonts w:hint="eastAsia"/>
          <w:sz w:val="24"/>
          <w:lang w:val="en-US" w:eastAsia="ja-JP"/>
        </w:rPr>
        <w:t xml:space="preserve">Meeting </w:t>
      </w:r>
      <w:r w:rsidR="002B2726" w:rsidRPr="004255D6">
        <w:rPr>
          <w:sz w:val="24"/>
          <w:lang w:val="en-US"/>
        </w:rPr>
        <w:t>NR Ad-Hoc#3</w:t>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0E460E" w:rsidRPr="000E460E">
        <w:rPr>
          <w:sz w:val="24"/>
          <w:lang w:val="en-US"/>
        </w:rPr>
        <w:t>R1-1716099</w:t>
      </w:r>
    </w:p>
    <w:p w14:paraId="34050219" w14:textId="2DE31D48" w:rsidR="00961D30" w:rsidRDefault="002B2726" w:rsidP="00961D30">
      <w:pPr>
        <w:pStyle w:val="a7"/>
        <w:rPr>
          <w:rFonts w:cs="Arial"/>
          <w:bCs/>
          <w:sz w:val="24"/>
          <w:szCs w:val="24"/>
        </w:rPr>
      </w:pPr>
      <w:r w:rsidRPr="00816BF2">
        <w:rPr>
          <w:sz w:val="24"/>
          <w:lang w:val="en-US"/>
        </w:rPr>
        <w:t>Nagoya, Japan, 18th</w:t>
      </w:r>
      <w:r w:rsidRPr="00816BF2">
        <w:rPr>
          <w:rFonts w:hint="eastAsia"/>
          <w:sz w:val="24"/>
          <w:lang w:val="en-US"/>
        </w:rPr>
        <w:t xml:space="preserve"> </w:t>
      </w:r>
      <w:r w:rsidRPr="00816BF2">
        <w:rPr>
          <w:sz w:val="24"/>
          <w:lang w:val="en-US"/>
        </w:rPr>
        <w:t xml:space="preserve">– </w:t>
      </w:r>
      <w:r w:rsidRPr="00816BF2">
        <w:rPr>
          <w:rFonts w:hint="eastAsia"/>
          <w:sz w:val="24"/>
          <w:lang w:val="en-US"/>
        </w:rPr>
        <w:t xml:space="preserve">21st, </w:t>
      </w:r>
      <w:r w:rsidRPr="00816BF2">
        <w:rPr>
          <w:sz w:val="24"/>
          <w:lang w:val="en-US"/>
        </w:rPr>
        <w:t>September 201</w:t>
      </w:r>
      <w:r w:rsidRPr="00816BF2">
        <w:rPr>
          <w:rFonts w:hint="eastAsia"/>
          <w:sz w:val="24"/>
          <w:lang w:val="en-US"/>
        </w:rPr>
        <w:t>7</w:t>
      </w:r>
    </w:p>
    <w:p w14:paraId="3F2E552C" w14:textId="77777777" w:rsidR="00961D30" w:rsidRPr="003A1A5B" w:rsidRDefault="00961D30" w:rsidP="00961D30">
      <w:pPr>
        <w:pStyle w:val="a7"/>
        <w:rPr>
          <w:noProof w:val="0"/>
          <w:lang w:eastAsia="ja-JP"/>
        </w:rPr>
      </w:pPr>
    </w:p>
    <w:p w14:paraId="6F864329" w14:textId="77777777" w:rsidR="00961D30" w:rsidRPr="000956CC" w:rsidRDefault="00961D30" w:rsidP="00961D3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769C1B3E" w:rsidR="00FE0C9D" w:rsidRPr="00546254" w:rsidRDefault="00FE0C9D" w:rsidP="00FE0C9D">
      <w:pPr>
        <w:pStyle w:val="a7"/>
        <w:ind w:left="1800" w:hanging="1800"/>
        <w:rPr>
          <w:rFonts w:eastAsiaTheme="minorEastAsia"/>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6528AC" w:rsidRPr="006528AC">
        <w:rPr>
          <w:sz w:val="24"/>
          <w:lang w:val="en-US" w:eastAsia="ja-JP"/>
        </w:rPr>
        <w:t>Short-PUCCH for UCI of more than 2 bits</w:t>
      </w:r>
    </w:p>
    <w:bookmarkEnd w:id="1"/>
    <w:bookmarkEnd w:id="2"/>
    <w:bookmarkEnd w:id="3"/>
    <w:bookmarkEnd w:id="4"/>
    <w:p w14:paraId="0841971C" w14:textId="5C682293"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2B2726">
        <w:rPr>
          <w:rFonts w:hint="eastAsia"/>
          <w:color w:val="000000" w:themeColor="text1"/>
          <w:sz w:val="24"/>
          <w:lang w:val="en-US" w:eastAsia="ja-JP"/>
        </w:rPr>
        <w:t>6.3.2.1.2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w:t>
      </w:r>
      <w:bookmarkStart w:id="7" w:name="_GoBack"/>
      <w:bookmarkEnd w:id="7"/>
      <w:r w:rsidRPr="00A12F71">
        <w:rPr>
          <w:rFonts w:ascii="Arial" w:hAnsi="Arial"/>
          <w:b/>
          <w:lang w:val="en-US"/>
        </w:rPr>
        <w:t>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FC7C26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9A0348">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02159188" w14:textId="370EB9F7" w:rsidR="009A0348" w:rsidRPr="0085751E" w:rsidRDefault="009A0348"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at RAN1#89</w:t>
            </w:r>
            <w:r w:rsidRPr="0085751E">
              <w:rPr>
                <w:rFonts w:eastAsia="ＭＳ 明朝"/>
                <w:b/>
                <w:iCs/>
                <w:sz w:val="22"/>
                <w:highlight w:val="green"/>
                <w:u w:val="single"/>
                <w:lang w:val="en-US"/>
              </w:rPr>
              <w:t>:</w:t>
            </w:r>
          </w:p>
          <w:p w14:paraId="107CC302" w14:textId="7C0A8A8C" w:rsidR="009A0348" w:rsidRPr="0085751E" w:rsidRDefault="009A0348" w:rsidP="002B2726">
            <w:pPr>
              <w:numPr>
                <w:ilvl w:val="0"/>
                <w:numId w:val="25"/>
              </w:numPr>
              <w:snapToGrid w:val="0"/>
              <w:spacing w:after="0"/>
              <w:rPr>
                <w:rFonts w:eastAsia="ＭＳ 明朝"/>
                <w:iCs/>
                <w:sz w:val="22"/>
              </w:rPr>
            </w:pPr>
            <w:r w:rsidRPr="009A0348">
              <w:rPr>
                <w:rFonts w:eastAsia="ＭＳ 明朝"/>
                <w:iCs/>
                <w:sz w:val="22"/>
              </w:rPr>
              <w:t>For 1-symbol NR-PUCCH with more than 2 bits based on the agreed Option 1,</w:t>
            </w:r>
          </w:p>
          <w:p w14:paraId="1D51EAD7" w14:textId="151B501C" w:rsidR="009A0348" w:rsidRPr="0085751E" w:rsidRDefault="009A0348" w:rsidP="002B2726">
            <w:pPr>
              <w:numPr>
                <w:ilvl w:val="1"/>
                <w:numId w:val="25"/>
              </w:numPr>
              <w:snapToGrid w:val="0"/>
              <w:spacing w:after="0"/>
              <w:rPr>
                <w:rFonts w:eastAsia="ＭＳ 明朝"/>
                <w:iCs/>
                <w:sz w:val="22"/>
              </w:rPr>
            </w:pPr>
            <w:r w:rsidRPr="009A0348">
              <w:rPr>
                <w:rFonts w:eastAsia="ＭＳ 明朝"/>
                <w:iCs/>
                <w:sz w:val="22"/>
              </w:rPr>
              <w:t>DM-RS overhead of 1/3 is supported</w:t>
            </w:r>
          </w:p>
          <w:p w14:paraId="3A7C3685" w14:textId="77777777" w:rsidR="009A0348" w:rsidRDefault="009A0348" w:rsidP="002B2726">
            <w:pPr>
              <w:numPr>
                <w:ilvl w:val="2"/>
                <w:numId w:val="25"/>
              </w:numPr>
              <w:snapToGrid w:val="0"/>
              <w:spacing w:after="0"/>
              <w:rPr>
                <w:rFonts w:eastAsia="ＭＳ 明朝"/>
                <w:iCs/>
                <w:sz w:val="22"/>
              </w:rPr>
            </w:pPr>
            <w:r w:rsidRPr="009A0348">
              <w:rPr>
                <w:rFonts w:eastAsia="ＭＳ 明朝"/>
                <w:iCs/>
                <w:sz w:val="22"/>
              </w:rPr>
              <w:t>FFS on other values for DM-RS overhead, if necessary</w:t>
            </w:r>
          </w:p>
          <w:p w14:paraId="5843BA9E" w14:textId="77777777" w:rsidR="009A0348" w:rsidRDefault="009A0348" w:rsidP="002B2726">
            <w:pPr>
              <w:numPr>
                <w:ilvl w:val="2"/>
                <w:numId w:val="25"/>
              </w:numPr>
              <w:snapToGrid w:val="0"/>
              <w:spacing w:after="0"/>
              <w:rPr>
                <w:rFonts w:eastAsia="ＭＳ 明朝"/>
                <w:iCs/>
                <w:sz w:val="22"/>
              </w:rPr>
            </w:pPr>
            <w:r w:rsidRPr="009A0348">
              <w:rPr>
                <w:rFonts w:eastAsia="ＭＳ 明朝"/>
                <w:iCs/>
                <w:sz w:val="22"/>
              </w:rPr>
              <w:t>FFS on detailed DM-RS pattern</w:t>
            </w:r>
          </w:p>
          <w:p w14:paraId="0652E36D" w14:textId="36647285" w:rsidR="002B2726" w:rsidRPr="0085751E" w:rsidRDefault="002B2726" w:rsidP="002B2726">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Pr>
                <w:rFonts w:eastAsia="ＭＳ 明朝" w:hint="eastAsia"/>
                <w:b/>
                <w:iCs/>
                <w:sz w:val="22"/>
                <w:highlight w:val="green"/>
                <w:u w:val="single"/>
                <w:lang w:val="en-US"/>
              </w:rPr>
              <w:t xml:space="preserve"> at RAN1#90</w:t>
            </w:r>
            <w:r w:rsidRPr="0085751E">
              <w:rPr>
                <w:rFonts w:eastAsia="ＭＳ 明朝"/>
                <w:b/>
                <w:iCs/>
                <w:sz w:val="22"/>
                <w:highlight w:val="green"/>
                <w:u w:val="single"/>
                <w:lang w:val="en-US"/>
              </w:rPr>
              <w:t>:</w:t>
            </w:r>
          </w:p>
          <w:p w14:paraId="34EB79C8" w14:textId="5767D942" w:rsidR="002B2726" w:rsidRPr="002B2726" w:rsidRDefault="002B2726" w:rsidP="002B2726">
            <w:pPr>
              <w:numPr>
                <w:ilvl w:val="0"/>
                <w:numId w:val="25"/>
              </w:numPr>
              <w:snapToGrid w:val="0"/>
              <w:spacing w:after="0"/>
              <w:rPr>
                <w:rFonts w:eastAsia="ＭＳ 明朝"/>
                <w:iCs/>
                <w:sz w:val="22"/>
                <w:szCs w:val="22"/>
              </w:rPr>
            </w:pPr>
            <w:r w:rsidRPr="002B2726">
              <w:rPr>
                <w:rFonts w:eastAsia="ＭＳ 明朝"/>
                <w:iCs/>
                <w:sz w:val="22"/>
                <w:szCs w:val="22"/>
              </w:rPr>
              <w:t>For 1-symbol NR-PUCCH</w:t>
            </w:r>
            <w:r w:rsidRPr="002B2726">
              <w:rPr>
                <w:sz w:val="22"/>
                <w:szCs w:val="22"/>
              </w:rPr>
              <w:t xml:space="preserve"> </w:t>
            </w:r>
            <w:r w:rsidRPr="002B2726">
              <w:rPr>
                <w:rFonts w:eastAsia="ＭＳ 明朝"/>
                <w:iCs/>
                <w:sz w:val="22"/>
                <w:szCs w:val="22"/>
              </w:rPr>
              <w:t>for UCI of more than 2 bits,</w:t>
            </w:r>
          </w:p>
          <w:p w14:paraId="48ABB570" w14:textId="13FD8A38" w:rsidR="002B2726" w:rsidRPr="002B2726" w:rsidRDefault="002B2726" w:rsidP="002B2726">
            <w:pPr>
              <w:numPr>
                <w:ilvl w:val="1"/>
                <w:numId w:val="25"/>
              </w:numPr>
              <w:snapToGrid w:val="0"/>
              <w:spacing w:after="0"/>
              <w:rPr>
                <w:rFonts w:eastAsia="ＭＳ 明朝"/>
                <w:iCs/>
                <w:sz w:val="22"/>
                <w:szCs w:val="22"/>
              </w:rPr>
            </w:pPr>
            <w:r w:rsidRPr="002B2726">
              <w:rPr>
                <w:rFonts w:eastAsia="ＭＳ 明朝"/>
                <w:iCs/>
                <w:sz w:val="22"/>
                <w:szCs w:val="22"/>
              </w:rPr>
              <w:t>The number of PRBs that can be used for a PUCCH is configurable.</w:t>
            </w:r>
          </w:p>
          <w:p w14:paraId="4EFA736B" w14:textId="4DA27F97" w:rsidR="002B2726" w:rsidRPr="002B2726" w:rsidRDefault="002B2726" w:rsidP="002B2726">
            <w:pPr>
              <w:numPr>
                <w:ilvl w:val="2"/>
                <w:numId w:val="25"/>
              </w:numPr>
              <w:snapToGrid w:val="0"/>
              <w:spacing w:after="0"/>
              <w:rPr>
                <w:rFonts w:eastAsia="ＭＳ 明朝"/>
                <w:iCs/>
                <w:sz w:val="22"/>
                <w:szCs w:val="22"/>
              </w:rPr>
            </w:pPr>
            <w:r w:rsidRPr="002B2726">
              <w:rPr>
                <w:rFonts w:eastAsia="ＭＳ 明朝"/>
                <w:iCs/>
                <w:sz w:val="22"/>
                <w:szCs w:val="22"/>
              </w:rPr>
              <w:t>Support contiguous and non-contiguous PRB allocation.</w:t>
            </w:r>
          </w:p>
          <w:p w14:paraId="538DC402" w14:textId="77777777" w:rsidR="002B2726" w:rsidRPr="002B2726" w:rsidRDefault="002B2726" w:rsidP="002B2726">
            <w:pPr>
              <w:numPr>
                <w:ilvl w:val="3"/>
                <w:numId w:val="25"/>
              </w:numPr>
              <w:tabs>
                <w:tab w:val="left" w:pos="0"/>
              </w:tabs>
              <w:spacing w:after="0"/>
              <w:rPr>
                <w:rFonts w:eastAsia="ＭＳ 明朝"/>
                <w:iCs/>
                <w:sz w:val="22"/>
                <w:szCs w:val="22"/>
                <w:lang w:val="en-US"/>
              </w:rPr>
            </w:pPr>
            <w:r w:rsidRPr="002B2726">
              <w:rPr>
                <w:rFonts w:eastAsia="ＭＳ 明朝"/>
                <w:iCs/>
                <w:sz w:val="22"/>
                <w:szCs w:val="22"/>
                <w:lang w:val="en-US"/>
              </w:rPr>
              <w:t>If prioritization is necessary, contiguous PRB allocation is prioritized.</w:t>
            </w:r>
          </w:p>
          <w:p w14:paraId="4CD79ECE" w14:textId="461CD8CF" w:rsidR="002B2726" w:rsidRPr="002B2726" w:rsidRDefault="002B2726" w:rsidP="002B2726">
            <w:pPr>
              <w:numPr>
                <w:ilvl w:val="1"/>
                <w:numId w:val="25"/>
              </w:numPr>
              <w:snapToGrid w:val="0"/>
              <w:spacing w:after="0"/>
              <w:rPr>
                <w:rFonts w:eastAsia="ＭＳ 明朝"/>
                <w:iCs/>
                <w:sz w:val="22"/>
                <w:szCs w:val="22"/>
              </w:rPr>
            </w:pPr>
            <w:r w:rsidRPr="002B2726">
              <w:rPr>
                <w:rFonts w:eastAsia="ＭＳ 明朝"/>
                <w:iCs/>
                <w:sz w:val="22"/>
                <w:szCs w:val="22"/>
                <w:lang w:val="en-US"/>
              </w:rPr>
              <w:t>The number of DM-RS REs per PRB is 4.</w:t>
            </w:r>
          </w:p>
          <w:p w14:paraId="06F4195C" w14:textId="6BC15164" w:rsidR="002B2726" w:rsidRPr="002B2726" w:rsidRDefault="002B2726" w:rsidP="002B2726">
            <w:pPr>
              <w:numPr>
                <w:ilvl w:val="2"/>
                <w:numId w:val="25"/>
              </w:numPr>
              <w:snapToGrid w:val="0"/>
              <w:spacing w:after="0"/>
              <w:rPr>
                <w:rFonts w:eastAsia="ＭＳ 明朝"/>
                <w:iCs/>
                <w:sz w:val="22"/>
                <w:szCs w:val="22"/>
              </w:rPr>
            </w:pPr>
            <w:r w:rsidRPr="002B2726">
              <w:rPr>
                <w:rFonts w:eastAsia="ＭＳ 明朝" w:hint="eastAsia"/>
                <w:iCs/>
                <w:sz w:val="22"/>
                <w:szCs w:val="22"/>
                <w:lang w:val="en-US"/>
              </w:rPr>
              <w:t>DM-RS REs are at the fixed positions within a PRB.</w:t>
            </w:r>
          </w:p>
          <w:p w14:paraId="5D7D8DB3" w14:textId="3FE3553F" w:rsidR="002B2726" w:rsidRPr="002B2726" w:rsidRDefault="002B2726" w:rsidP="002B2726">
            <w:pPr>
              <w:numPr>
                <w:ilvl w:val="1"/>
                <w:numId w:val="25"/>
              </w:numPr>
              <w:snapToGrid w:val="0"/>
              <w:spacing w:after="0"/>
              <w:rPr>
                <w:rFonts w:eastAsia="ＭＳ 明朝"/>
                <w:iCs/>
                <w:sz w:val="22"/>
                <w:szCs w:val="22"/>
              </w:rPr>
            </w:pPr>
            <w:r w:rsidRPr="002B2726">
              <w:rPr>
                <w:rFonts w:eastAsia="ＭＳ 明朝"/>
                <w:iCs/>
                <w:sz w:val="22"/>
                <w:szCs w:val="22"/>
                <w:lang w:val="en-US"/>
              </w:rPr>
              <w:t>The sequences used for DM-RS are one of the following:</w:t>
            </w:r>
          </w:p>
          <w:p w14:paraId="45A5993F" w14:textId="77777777" w:rsidR="002B2726" w:rsidRPr="002B2726" w:rsidRDefault="002B2726" w:rsidP="002B2726">
            <w:pPr>
              <w:numPr>
                <w:ilvl w:val="2"/>
                <w:numId w:val="25"/>
              </w:numPr>
              <w:snapToGrid w:val="0"/>
              <w:spacing w:after="0"/>
              <w:rPr>
                <w:rFonts w:eastAsia="ＭＳ 明朝"/>
                <w:iCs/>
                <w:sz w:val="22"/>
                <w:szCs w:val="22"/>
              </w:rPr>
            </w:pPr>
            <w:r w:rsidRPr="002B2726">
              <w:rPr>
                <w:rFonts w:eastAsia="ＭＳ 明朝"/>
                <w:iCs/>
                <w:sz w:val="22"/>
                <w:szCs w:val="22"/>
              </w:rPr>
              <w:t>Option 1: PN sequences as for PUSCH</w:t>
            </w:r>
          </w:p>
          <w:p w14:paraId="319196C0" w14:textId="77777777" w:rsidR="002B2726" w:rsidRPr="002B2726" w:rsidRDefault="002B2726" w:rsidP="002B2726">
            <w:pPr>
              <w:numPr>
                <w:ilvl w:val="2"/>
                <w:numId w:val="25"/>
              </w:numPr>
              <w:snapToGrid w:val="0"/>
              <w:spacing w:after="0"/>
              <w:rPr>
                <w:rFonts w:eastAsia="ＭＳ 明朝"/>
                <w:iCs/>
                <w:sz w:val="22"/>
              </w:rPr>
            </w:pPr>
            <w:r w:rsidRPr="002B2726">
              <w:rPr>
                <w:rFonts w:eastAsia="ＭＳ 明朝"/>
                <w:iCs/>
                <w:sz w:val="22"/>
                <w:szCs w:val="22"/>
              </w:rPr>
              <w:t>Option 2: LTE computer-generated/ZC sequence</w:t>
            </w:r>
          </w:p>
          <w:p w14:paraId="04D2FBAE" w14:textId="77777777" w:rsidR="002B2726" w:rsidRPr="002B2726" w:rsidRDefault="002B2726" w:rsidP="002B2726">
            <w:pPr>
              <w:spacing w:after="0"/>
              <w:rPr>
                <w:rFonts w:eastAsia="ＭＳ 明朝"/>
                <w:b/>
                <w:iCs/>
                <w:sz w:val="22"/>
                <w:szCs w:val="22"/>
                <w:u w:val="single"/>
              </w:rPr>
            </w:pPr>
            <w:r w:rsidRPr="001E780F">
              <w:rPr>
                <w:rFonts w:eastAsia="ＭＳ 明朝" w:hint="eastAsia"/>
                <w:b/>
                <w:iCs/>
                <w:sz w:val="22"/>
                <w:szCs w:val="22"/>
                <w:highlight w:val="yellow"/>
                <w:u w:val="single"/>
              </w:rPr>
              <w:t>Working assumptions:</w:t>
            </w:r>
          </w:p>
          <w:p w14:paraId="2D0DF324" w14:textId="77777777" w:rsidR="002B2726" w:rsidRPr="002B2726" w:rsidRDefault="002B2726" w:rsidP="002B2726">
            <w:pPr>
              <w:numPr>
                <w:ilvl w:val="0"/>
                <w:numId w:val="25"/>
              </w:numPr>
              <w:tabs>
                <w:tab w:val="left" w:pos="0"/>
              </w:tabs>
              <w:spacing w:after="0"/>
              <w:rPr>
                <w:rFonts w:eastAsia="ＭＳ 明朝"/>
                <w:iCs/>
                <w:sz w:val="22"/>
                <w:szCs w:val="22"/>
              </w:rPr>
            </w:pPr>
            <w:r w:rsidRPr="002B2726">
              <w:rPr>
                <w:rFonts w:eastAsia="ＭＳ 明朝" w:hint="eastAsia"/>
                <w:iCs/>
                <w:sz w:val="22"/>
                <w:szCs w:val="22"/>
              </w:rPr>
              <w:t>For 1-symbol short-PUCCH for UCI of more than 2 bits,</w:t>
            </w:r>
          </w:p>
          <w:p w14:paraId="0B357703" w14:textId="77777777" w:rsidR="002B2726" w:rsidRPr="002B2726" w:rsidRDefault="002B2726" w:rsidP="002B2726">
            <w:pPr>
              <w:numPr>
                <w:ilvl w:val="1"/>
                <w:numId w:val="25"/>
              </w:numPr>
              <w:tabs>
                <w:tab w:val="left" w:pos="0"/>
              </w:tabs>
              <w:spacing w:after="0"/>
              <w:rPr>
                <w:rFonts w:eastAsia="ＭＳ 明朝"/>
                <w:iCs/>
                <w:sz w:val="22"/>
                <w:szCs w:val="22"/>
              </w:rPr>
            </w:pPr>
            <w:r w:rsidRPr="002B2726">
              <w:rPr>
                <w:rFonts w:eastAsia="ＭＳ 明朝"/>
                <w:iCs/>
                <w:sz w:val="22"/>
                <w:szCs w:val="22"/>
              </w:rPr>
              <w:t>DMRS REs are evenly</w:t>
            </w:r>
            <w:r w:rsidRPr="002B2726">
              <w:rPr>
                <w:rFonts w:eastAsia="ＭＳ 明朝" w:hint="eastAsia"/>
                <w:iCs/>
                <w:sz w:val="22"/>
                <w:szCs w:val="22"/>
              </w:rPr>
              <w:t xml:space="preserve"> </w:t>
            </w:r>
            <w:r w:rsidRPr="002B2726">
              <w:rPr>
                <w:rFonts w:eastAsia="ＭＳ 明朝"/>
                <w:iCs/>
                <w:sz w:val="22"/>
                <w:szCs w:val="22"/>
              </w:rPr>
              <w:t>distributed within a PRB</w:t>
            </w:r>
          </w:p>
          <w:p w14:paraId="3E3476B6" w14:textId="0C449344" w:rsidR="002B2726" w:rsidRPr="002B2726" w:rsidRDefault="002B2726" w:rsidP="002B2726">
            <w:pPr>
              <w:numPr>
                <w:ilvl w:val="1"/>
                <w:numId w:val="25"/>
              </w:numPr>
              <w:tabs>
                <w:tab w:val="left" w:pos="0"/>
              </w:tabs>
              <w:spacing w:after="0"/>
              <w:rPr>
                <w:rFonts w:eastAsia="ＭＳ 明朝"/>
                <w:iCs/>
              </w:rPr>
            </w:pPr>
            <w:r w:rsidRPr="002B2726">
              <w:rPr>
                <w:rFonts w:eastAsia="ＭＳ 明朝"/>
                <w:iCs/>
                <w:sz w:val="22"/>
                <w:szCs w:val="22"/>
              </w:rPr>
              <w:t>FFS: Shifted mapping</w:t>
            </w:r>
          </w:p>
        </w:tc>
      </w:tr>
    </w:tbl>
    <w:p w14:paraId="3A4B02A1" w14:textId="4E4910A2"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w:t>
      </w:r>
      <w:r w:rsidR="00105795">
        <w:rPr>
          <w:rFonts w:eastAsia="ＭＳ 明朝"/>
          <w:sz w:val="22"/>
          <w:lang w:val="en-US"/>
        </w:rPr>
        <w:t xml:space="preserve">the </w:t>
      </w:r>
      <w:r w:rsidR="0085751E">
        <w:rPr>
          <w:rFonts w:eastAsia="ＭＳ 明朝"/>
          <w:sz w:val="22"/>
          <w:lang w:val="en-US"/>
        </w:rPr>
        <w:t xml:space="preserve">design of short-PUCCH for </w:t>
      </w:r>
      <w:r w:rsidR="00505AF6">
        <w:rPr>
          <w:rFonts w:eastAsia="ＭＳ 明朝"/>
          <w:sz w:val="22"/>
          <w:lang w:val="en-US"/>
        </w:rPr>
        <w:t xml:space="preserve">UCI of </w:t>
      </w:r>
      <w:r w:rsidR="0085751E">
        <w:rPr>
          <w:rFonts w:eastAsia="ＭＳ 明朝"/>
          <w:sz w:val="22"/>
          <w:lang w:val="en-US"/>
        </w:rPr>
        <w:t>more than 2 bits</w:t>
      </w:r>
      <w:r w:rsidR="008E3B42">
        <w:rPr>
          <w:rFonts w:eastAsia="ＭＳ 明朝"/>
          <w:sz w:val="22"/>
          <w:lang w:val="en-US"/>
        </w:rPr>
        <w:t>.</w:t>
      </w:r>
      <w:r w:rsidR="00362D7E">
        <w:rPr>
          <w:rFonts w:eastAsia="ＭＳ 明朝" w:hint="eastAsia"/>
          <w:sz w:val="22"/>
          <w:lang w:val="en-US"/>
        </w:rPr>
        <w:t xml:space="preserve"> </w:t>
      </w:r>
      <w:r w:rsidR="00624174">
        <w:rPr>
          <w:rFonts w:eastAsia="ＭＳ 明朝" w:hint="eastAsia"/>
          <w:sz w:val="22"/>
          <w:lang w:val="en-US"/>
        </w:rPr>
        <w:t>Design of short-PUCCH for UCI of up to 2 bits is discussed in our</w:t>
      </w:r>
      <w:r w:rsidR="00362D7E">
        <w:rPr>
          <w:rFonts w:eastAsia="ＭＳ 明朝"/>
          <w:sz w:val="22"/>
          <w:lang w:val="en-US"/>
        </w:rPr>
        <w:t xml:space="preserve"> companion contribution [</w:t>
      </w:r>
      <w:r w:rsidR="00362D7E">
        <w:rPr>
          <w:rFonts w:eastAsia="ＭＳ 明朝" w:hint="eastAsia"/>
          <w:sz w:val="22"/>
          <w:lang w:val="en-US"/>
        </w:rPr>
        <w:t>2</w:t>
      </w:r>
      <w:r w:rsidR="00362D7E">
        <w:rPr>
          <w:rFonts w:eastAsia="ＭＳ 明朝"/>
          <w:sz w:val="22"/>
          <w:lang w:val="en-US"/>
        </w:rPr>
        <w:t>]</w:t>
      </w:r>
      <w:r w:rsidR="00362D7E">
        <w:rPr>
          <w:rFonts w:eastAsia="ＭＳ 明朝" w:hint="eastAsia"/>
          <w:sz w:val="22"/>
          <w:lang w:val="en-US"/>
        </w:rPr>
        <w:t>.</w:t>
      </w:r>
    </w:p>
    <w:p w14:paraId="26C2A787" w14:textId="4F97B899" w:rsidR="0077086E" w:rsidRPr="00A12F71" w:rsidRDefault="00624174" w:rsidP="00545864">
      <w:pPr>
        <w:pStyle w:val="1"/>
        <w:numPr>
          <w:ilvl w:val="0"/>
          <w:numId w:val="6"/>
        </w:numPr>
        <w:spacing w:after="120"/>
        <w:jc w:val="both"/>
        <w:rPr>
          <w:b/>
          <w:lang w:val="en-US"/>
        </w:rPr>
      </w:pPr>
      <w:r>
        <w:rPr>
          <w:rFonts w:hint="eastAsia"/>
          <w:b/>
          <w:lang w:val="en-US"/>
        </w:rPr>
        <w:t>Design of short-PUCCH for UCI of more than 2 bits</w:t>
      </w:r>
    </w:p>
    <w:p w14:paraId="0F239A8E" w14:textId="39AB0E46" w:rsidR="000004F7" w:rsidRPr="00BE4AA1" w:rsidRDefault="000004F7" w:rsidP="000004F7">
      <w:pPr>
        <w:pStyle w:val="2"/>
        <w:numPr>
          <w:ilvl w:val="1"/>
          <w:numId w:val="6"/>
        </w:numPr>
        <w:spacing w:afterLines="50" w:after="120"/>
        <w:jc w:val="both"/>
        <w:rPr>
          <w:rFonts w:eastAsiaTheme="minorEastAsia"/>
          <w:sz w:val="22"/>
          <w:lang w:val="en-US"/>
        </w:rPr>
      </w:pPr>
      <w:r>
        <w:rPr>
          <w:rFonts w:hint="eastAsia"/>
          <w:b/>
          <w:lang w:val="en-US"/>
        </w:rPr>
        <w:t>Structure of short-PUCCH</w:t>
      </w:r>
    </w:p>
    <w:p w14:paraId="7F305175" w14:textId="5A89ECD5" w:rsidR="00077ABC" w:rsidRPr="00286562" w:rsidRDefault="00077ABC" w:rsidP="00077ABC">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DMRS RE index</w:t>
      </w:r>
    </w:p>
    <w:p w14:paraId="0F1D2CB5" w14:textId="79459471" w:rsidR="0031621B" w:rsidRDefault="000004F7" w:rsidP="00077ABC">
      <w:pPr>
        <w:spacing w:afterLines="50" w:after="120"/>
        <w:jc w:val="both"/>
        <w:rPr>
          <w:rFonts w:eastAsiaTheme="minorEastAsia"/>
          <w:sz w:val="22"/>
          <w:lang w:val="en-US"/>
        </w:rPr>
      </w:pPr>
      <w:r>
        <w:rPr>
          <w:rFonts w:eastAsiaTheme="minorEastAsia" w:hint="eastAsia"/>
          <w:sz w:val="22"/>
          <w:lang w:val="en-US"/>
        </w:rPr>
        <w:t xml:space="preserve">At the RAN1 #90, it was agreed that the number of DMRS REs per PRB is 4 and that DMRS REs are </w:t>
      </w:r>
      <w:r>
        <w:rPr>
          <w:rFonts w:eastAsiaTheme="minorEastAsia"/>
          <w:sz w:val="22"/>
          <w:lang w:val="en-US"/>
        </w:rPr>
        <w:t>evenly</w:t>
      </w:r>
      <w:r>
        <w:rPr>
          <w:rFonts w:eastAsiaTheme="minorEastAsia" w:hint="eastAsia"/>
          <w:sz w:val="22"/>
          <w:lang w:val="en-US"/>
        </w:rPr>
        <w:t xml:space="preserve"> distributed within a PRB. There are still 3 options for DMRS RE mapping to </w:t>
      </w:r>
      <w:r w:rsidR="0031621B">
        <w:rPr>
          <w:rFonts w:eastAsiaTheme="minorEastAsia" w:hint="eastAsia"/>
          <w:sz w:val="22"/>
          <w:lang w:val="en-US"/>
        </w:rPr>
        <w:t xml:space="preserve">a </w:t>
      </w:r>
      <w:r>
        <w:rPr>
          <w:rFonts w:eastAsiaTheme="minorEastAsia" w:hint="eastAsia"/>
          <w:sz w:val="22"/>
          <w:lang w:val="en-US"/>
        </w:rPr>
        <w:t xml:space="preserve">PRB, i.e. </w:t>
      </w:r>
      <w:r w:rsidR="0008077F">
        <w:rPr>
          <w:rFonts w:eastAsiaTheme="minorEastAsia" w:hint="eastAsia"/>
          <w:sz w:val="22"/>
          <w:lang w:val="en-US"/>
        </w:rPr>
        <w:t xml:space="preserve">DMRS </w:t>
      </w:r>
      <w:r>
        <w:rPr>
          <w:rFonts w:eastAsiaTheme="minorEastAsia" w:hint="eastAsia"/>
          <w:sz w:val="22"/>
          <w:lang w:val="en-US"/>
        </w:rPr>
        <w:t>RE index</w:t>
      </w:r>
      <w:r w:rsidR="0031621B">
        <w:rPr>
          <w:rFonts w:eastAsiaTheme="minorEastAsia" w:hint="eastAsia"/>
          <w:sz w:val="22"/>
          <w:lang w:val="en-US"/>
        </w:rPr>
        <w:t>es</w:t>
      </w:r>
      <w:r>
        <w:rPr>
          <w:rFonts w:eastAsiaTheme="minorEastAsia" w:hint="eastAsia"/>
          <w:sz w:val="22"/>
          <w:lang w:val="en-US"/>
        </w:rPr>
        <w:t xml:space="preserve"> = (#0, #3, #6, #9), (#1, #4, #7, #10), or (#2, #5, #8, #</w:t>
      </w:r>
      <w:r w:rsidR="0031621B">
        <w:rPr>
          <w:rFonts w:eastAsiaTheme="minorEastAsia" w:hint="eastAsia"/>
          <w:sz w:val="22"/>
          <w:lang w:val="en-US"/>
        </w:rPr>
        <w:t>11</w:t>
      </w:r>
      <w:r>
        <w:rPr>
          <w:rFonts w:eastAsiaTheme="minorEastAsia" w:hint="eastAsia"/>
          <w:sz w:val="22"/>
          <w:lang w:val="en-US"/>
        </w:rPr>
        <w:t>)</w:t>
      </w:r>
      <w:r w:rsidR="0031621B">
        <w:rPr>
          <w:rFonts w:eastAsiaTheme="minorEastAsia" w:hint="eastAsia"/>
          <w:sz w:val="22"/>
          <w:lang w:val="en-US"/>
        </w:rPr>
        <w:t xml:space="preserve"> assuming </w:t>
      </w:r>
      <w:r w:rsidR="001F4492">
        <w:rPr>
          <w:rFonts w:eastAsiaTheme="minorEastAsia" w:hint="eastAsia"/>
          <w:sz w:val="22"/>
          <w:lang w:val="en-US"/>
        </w:rPr>
        <w:t xml:space="preserve">that </w:t>
      </w:r>
      <w:r w:rsidR="0031621B">
        <w:rPr>
          <w:rFonts w:eastAsiaTheme="minorEastAsia"/>
          <w:sz w:val="22"/>
          <w:lang w:val="en-US"/>
        </w:rPr>
        <w:t>RE</w:t>
      </w:r>
      <w:r w:rsidR="00A930DA">
        <w:rPr>
          <w:rFonts w:eastAsiaTheme="minorEastAsia" w:hint="eastAsia"/>
          <w:sz w:val="22"/>
          <w:lang w:val="en-US"/>
        </w:rPr>
        <w:t xml:space="preserve"> indexe</w:t>
      </w:r>
      <w:r w:rsidR="0031621B">
        <w:rPr>
          <w:rFonts w:eastAsiaTheme="minorEastAsia"/>
          <w:sz w:val="22"/>
          <w:lang w:val="en-US"/>
        </w:rPr>
        <w:t>s</w:t>
      </w:r>
      <w:r w:rsidR="0031621B">
        <w:rPr>
          <w:rFonts w:eastAsiaTheme="minorEastAsia" w:hint="eastAsia"/>
          <w:sz w:val="22"/>
          <w:lang w:val="en-US"/>
        </w:rPr>
        <w:t xml:space="preserve"> in a PRB</w:t>
      </w:r>
      <w:r w:rsidR="00A930DA">
        <w:rPr>
          <w:rFonts w:eastAsiaTheme="minorEastAsia" w:hint="eastAsia"/>
          <w:sz w:val="22"/>
          <w:lang w:val="en-US"/>
        </w:rPr>
        <w:t xml:space="preserve"> is </w:t>
      </w:r>
      <w:r w:rsidR="00A930DA">
        <w:rPr>
          <w:rFonts w:eastAsiaTheme="minorEastAsia"/>
          <w:sz w:val="22"/>
          <w:lang w:val="en-US"/>
        </w:rPr>
        <w:t>#0~#11</w:t>
      </w:r>
      <w:r>
        <w:rPr>
          <w:rFonts w:eastAsiaTheme="minorEastAsia" w:hint="eastAsia"/>
          <w:sz w:val="22"/>
          <w:lang w:val="en-US"/>
        </w:rPr>
        <w:t xml:space="preserve">. </w:t>
      </w:r>
      <w:r w:rsidR="0031621B">
        <w:rPr>
          <w:rFonts w:eastAsiaTheme="minorEastAsia" w:hint="eastAsia"/>
          <w:sz w:val="22"/>
          <w:lang w:val="en-US"/>
        </w:rPr>
        <w:t>Considering the channel estimation accuracy, all UCI REs should be mapped on REs next to DMRS REs; therefore, DMRS RE indexes = (#1, #4, #7, #10) should be supported as illustrated in figure 1.</w:t>
      </w:r>
    </w:p>
    <w:p w14:paraId="1F60BE7A" w14:textId="169AA36A" w:rsidR="0031621B" w:rsidRDefault="00607888" w:rsidP="00077ABC">
      <w:pPr>
        <w:spacing w:afterLines="50" w:after="120"/>
        <w:jc w:val="both"/>
        <w:rPr>
          <w:rFonts w:eastAsiaTheme="minorEastAsia"/>
          <w:sz w:val="22"/>
          <w:lang w:val="en-US"/>
        </w:rPr>
      </w:pPr>
      <w:r>
        <w:rPr>
          <w:rFonts w:eastAsiaTheme="minorEastAsia" w:hint="eastAsia"/>
          <w:sz w:val="22"/>
          <w:lang w:val="en-US"/>
        </w:rPr>
        <w:t xml:space="preserve">For shift mapping, the </w:t>
      </w:r>
      <w:r w:rsidR="00213217">
        <w:rPr>
          <w:rFonts w:eastAsiaTheme="minorEastAsia"/>
          <w:sz w:val="22"/>
          <w:lang w:val="en-US"/>
        </w:rPr>
        <w:t>benefit</w:t>
      </w:r>
      <w:r>
        <w:rPr>
          <w:rFonts w:eastAsiaTheme="minorEastAsia" w:hint="eastAsia"/>
          <w:sz w:val="22"/>
          <w:lang w:val="en-US"/>
        </w:rPr>
        <w:t xml:space="preserve"> of the shift mapping is not clear. </w:t>
      </w:r>
      <w:r w:rsidR="00213217">
        <w:rPr>
          <w:rFonts w:eastAsiaTheme="minorEastAsia"/>
          <w:sz w:val="22"/>
          <w:lang w:val="en-US"/>
        </w:rPr>
        <w:t>It is sufficient to put the DMRS on fixed REs irrespective of any other parameters</w:t>
      </w:r>
      <w:r>
        <w:rPr>
          <w:rFonts w:eastAsiaTheme="minorEastAsia" w:hint="eastAsia"/>
          <w:sz w:val="22"/>
          <w:lang w:val="en-US"/>
        </w:rPr>
        <w:t>.</w:t>
      </w:r>
    </w:p>
    <w:p w14:paraId="78DF5E2E" w14:textId="74F96D34" w:rsidR="00624174" w:rsidRDefault="001200AA" w:rsidP="005C4A73">
      <w:pPr>
        <w:jc w:val="center"/>
        <w:rPr>
          <w:rFonts w:eastAsia="ＭＳ 明朝"/>
          <w:sz w:val="22"/>
          <w:szCs w:val="22"/>
          <w:lang w:val="en-US"/>
        </w:rPr>
      </w:pPr>
      <w:r w:rsidRPr="001200AA">
        <w:rPr>
          <w:noProof/>
          <w:lang w:val="en-US"/>
        </w:rPr>
        <w:lastRenderedPageBreak/>
        <w:t xml:space="preserve"> </w:t>
      </w:r>
      <w:r w:rsidRPr="001200AA">
        <w:rPr>
          <w:rFonts w:eastAsia="ＭＳ 明朝"/>
          <w:noProof/>
          <w:sz w:val="22"/>
          <w:szCs w:val="22"/>
          <w:lang w:val="en-US"/>
        </w:rPr>
        <w:drawing>
          <wp:inline distT="0" distB="0" distL="0" distR="0" wp14:anchorId="623E1C2A" wp14:editId="03CB693A">
            <wp:extent cx="3648075" cy="1257300"/>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8075" cy="12573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2C2D1195" w14:textId="4074D246" w:rsidR="00624174" w:rsidRDefault="00624174" w:rsidP="00624174">
      <w:pPr>
        <w:spacing w:afterLines="50" w:after="120"/>
        <w:jc w:val="center"/>
        <w:rPr>
          <w:sz w:val="22"/>
        </w:rPr>
      </w:pPr>
      <w:r w:rsidRPr="00A12F71">
        <w:rPr>
          <w:sz w:val="22"/>
        </w:rPr>
        <w:t xml:space="preserve">Figure </w:t>
      </w:r>
      <w:r>
        <w:rPr>
          <w:rFonts w:hint="eastAsia"/>
          <w:sz w:val="22"/>
        </w:rPr>
        <w:t xml:space="preserve">1      DMRS mapping </w:t>
      </w:r>
      <w:r w:rsidR="00077ABC">
        <w:rPr>
          <w:rFonts w:hint="eastAsia"/>
          <w:sz w:val="22"/>
        </w:rPr>
        <w:t xml:space="preserve">of which DMRS RE index = </w:t>
      </w:r>
      <w:r w:rsidR="00077ABC">
        <w:rPr>
          <w:rFonts w:eastAsiaTheme="minorEastAsia" w:hint="eastAsia"/>
          <w:sz w:val="22"/>
          <w:lang w:val="en-US"/>
        </w:rPr>
        <w:t>(#1, #4, #7, #10).</w:t>
      </w:r>
    </w:p>
    <w:p w14:paraId="6C1B2E7B" w14:textId="77777777" w:rsidR="00077ABC" w:rsidRPr="00691E11" w:rsidRDefault="00077ABC" w:rsidP="00077A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853AB97" w14:textId="5391752F" w:rsidR="00077ABC" w:rsidRDefault="00213217" w:rsidP="00607888">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For short-PUCCH for UCI of more than 2 bits, DMRS is mapped on #1, #4, #7, #10 REs for a given RB.</w:t>
      </w:r>
      <w:r w:rsidR="00077ABC" w:rsidRPr="005C4A73">
        <w:rPr>
          <w:rFonts w:eastAsiaTheme="minorEastAsia"/>
          <w:i/>
          <w:sz w:val="22"/>
          <w:lang w:val="en-US"/>
        </w:rPr>
        <w:t xml:space="preserve"> </w:t>
      </w:r>
    </w:p>
    <w:p w14:paraId="65007813" w14:textId="77777777" w:rsidR="00077ABC" w:rsidRDefault="00077ABC" w:rsidP="00BB5B19">
      <w:pPr>
        <w:spacing w:afterLines="50" w:after="120"/>
        <w:jc w:val="both"/>
        <w:rPr>
          <w:rFonts w:eastAsiaTheme="minorEastAsia"/>
          <w:sz w:val="22"/>
          <w:lang w:val="en-US"/>
        </w:rPr>
      </w:pPr>
    </w:p>
    <w:p w14:paraId="77390518" w14:textId="4A71BE91" w:rsidR="00077ABC" w:rsidRPr="00286562" w:rsidRDefault="00077ABC" w:rsidP="00077ABC">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DMRS sequence</w:t>
      </w:r>
    </w:p>
    <w:p w14:paraId="224A823F" w14:textId="3297F83C" w:rsidR="00077ABC" w:rsidRDefault="004C0F53" w:rsidP="00077ABC">
      <w:pPr>
        <w:spacing w:afterLines="50" w:after="120"/>
        <w:jc w:val="both"/>
        <w:rPr>
          <w:rFonts w:eastAsiaTheme="minorEastAsia"/>
          <w:sz w:val="22"/>
          <w:lang w:val="en-US"/>
        </w:rPr>
      </w:pPr>
      <w:r>
        <w:rPr>
          <w:rFonts w:eastAsiaTheme="minorEastAsia" w:hint="eastAsia"/>
          <w:sz w:val="22"/>
          <w:lang w:val="en-US"/>
        </w:rPr>
        <w:t xml:space="preserve">For DMRS sequence, there are two options: one is </w:t>
      </w:r>
      <w:r w:rsidRPr="004C0F53">
        <w:rPr>
          <w:rFonts w:eastAsiaTheme="minorEastAsia"/>
          <w:sz w:val="22"/>
          <w:lang w:val="en-US"/>
        </w:rPr>
        <w:t xml:space="preserve">PN sequences </w:t>
      </w:r>
      <w:r>
        <w:rPr>
          <w:rFonts w:eastAsiaTheme="minorEastAsia" w:hint="eastAsia"/>
          <w:sz w:val="22"/>
          <w:lang w:val="en-US"/>
        </w:rPr>
        <w:t xml:space="preserve">(opt. 1) and the other is </w:t>
      </w:r>
      <w:r w:rsidRPr="004C0F53">
        <w:rPr>
          <w:rFonts w:eastAsiaTheme="minorEastAsia"/>
          <w:sz w:val="22"/>
          <w:lang w:val="en-US"/>
        </w:rPr>
        <w:t>LTE computer-generated/ZC sequence</w:t>
      </w:r>
      <w:r>
        <w:rPr>
          <w:rFonts w:eastAsiaTheme="minorEastAsia" w:hint="eastAsia"/>
          <w:sz w:val="22"/>
          <w:lang w:val="en-US"/>
        </w:rPr>
        <w:t xml:space="preserve"> (opt. 2). Since the number of DMRS REs per PRB is 4, the length of DMRS sequence</w:t>
      </w:r>
      <w:r>
        <w:rPr>
          <w:rFonts w:eastAsiaTheme="minorEastAsia"/>
          <w:sz w:val="22"/>
          <w:lang w:val="en-US"/>
        </w:rPr>
        <w:t>s are</w:t>
      </w:r>
      <w:r>
        <w:rPr>
          <w:rFonts w:eastAsiaTheme="minorEastAsia" w:hint="eastAsia"/>
          <w:sz w:val="22"/>
          <w:lang w:val="en-US"/>
        </w:rPr>
        <w:t xml:space="preserve"> the </w:t>
      </w:r>
      <w:r>
        <w:rPr>
          <w:rFonts w:eastAsiaTheme="minorEastAsia"/>
          <w:sz w:val="22"/>
          <w:lang w:val="en-US"/>
        </w:rPr>
        <w:t>integer</w:t>
      </w:r>
      <w:r>
        <w:rPr>
          <w:rFonts w:eastAsiaTheme="minorEastAsia" w:hint="eastAsia"/>
          <w:sz w:val="22"/>
          <w:lang w:val="en-US"/>
        </w:rPr>
        <w:t xml:space="preserve"> multiple of 4. </w:t>
      </w:r>
      <w:r w:rsidR="00B80CAE" w:rsidRPr="004C0F53">
        <w:rPr>
          <w:rFonts w:eastAsiaTheme="minorEastAsia"/>
          <w:sz w:val="22"/>
          <w:lang w:val="en-US"/>
        </w:rPr>
        <w:t>LTE computer-generated/ZC sequence</w:t>
      </w:r>
      <w:r w:rsidR="00B80CAE">
        <w:rPr>
          <w:rFonts w:eastAsiaTheme="minorEastAsia" w:hint="eastAsia"/>
          <w:sz w:val="22"/>
          <w:lang w:val="en-US"/>
        </w:rPr>
        <w:t xml:space="preserve"> (opt. 2) has sequences which are the integer multiple of </w:t>
      </w:r>
      <w:r w:rsidR="00A71232">
        <w:rPr>
          <w:rFonts w:eastAsiaTheme="minorEastAsia"/>
          <w:sz w:val="22"/>
          <w:lang w:val="en-US"/>
        </w:rPr>
        <w:t xml:space="preserve">6 or </w:t>
      </w:r>
      <w:r w:rsidR="00B80CAE">
        <w:rPr>
          <w:rFonts w:eastAsiaTheme="minorEastAsia" w:hint="eastAsia"/>
          <w:sz w:val="22"/>
          <w:lang w:val="en-US"/>
        </w:rPr>
        <w:t xml:space="preserve">12. </w:t>
      </w:r>
      <w:r w:rsidR="00A71232">
        <w:rPr>
          <w:rFonts w:eastAsiaTheme="minorEastAsia"/>
          <w:sz w:val="22"/>
          <w:lang w:val="en-US"/>
        </w:rPr>
        <w:t>Therefore, for simplicity</w:t>
      </w:r>
      <w:r w:rsidR="00B80CAE" w:rsidRPr="00B80CAE">
        <w:rPr>
          <w:rFonts w:eastAsiaTheme="minorEastAsia"/>
          <w:sz w:val="22"/>
          <w:lang w:val="en-US"/>
        </w:rPr>
        <w:t>,</w:t>
      </w:r>
      <w:r w:rsidR="00B80CAE">
        <w:rPr>
          <w:rFonts w:eastAsiaTheme="minorEastAsia" w:hint="eastAsia"/>
          <w:sz w:val="22"/>
          <w:lang w:val="en-US"/>
        </w:rPr>
        <w:t xml:space="preserve"> </w:t>
      </w:r>
      <w:r w:rsidR="00A71232">
        <w:rPr>
          <w:rFonts w:eastAsiaTheme="minorEastAsia"/>
          <w:sz w:val="22"/>
          <w:lang w:val="en-US"/>
        </w:rPr>
        <w:t xml:space="preserve">we propose </w:t>
      </w:r>
      <w:r w:rsidR="00B80CAE" w:rsidRPr="00B80CAE">
        <w:rPr>
          <w:rFonts w:eastAsiaTheme="minorEastAsia"/>
          <w:sz w:val="22"/>
          <w:lang w:val="en-US"/>
        </w:rPr>
        <w:t xml:space="preserve">PN sequences as </w:t>
      </w:r>
      <w:r w:rsidR="00B80CAE">
        <w:rPr>
          <w:rFonts w:eastAsiaTheme="minorEastAsia" w:hint="eastAsia"/>
          <w:sz w:val="22"/>
          <w:lang w:val="en-US"/>
        </w:rPr>
        <w:t>for DMRS sequence of short-PUCCH for UCI of more than 2 bits.</w:t>
      </w:r>
      <w:r w:rsidR="00A71232">
        <w:rPr>
          <w:rFonts w:eastAsiaTheme="minorEastAsia"/>
          <w:sz w:val="22"/>
          <w:lang w:val="en-US"/>
        </w:rPr>
        <w:t xml:space="preserve"> Sequence generation can basically follow PUSCH DMRS generation.</w:t>
      </w:r>
    </w:p>
    <w:p w14:paraId="540180F4" w14:textId="7B0D3094" w:rsidR="00B80CAE" w:rsidRPr="00691E11" w:rsidRDefault="00B80CAE" w:rsidP="00B80CA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576F7BEA" w14:textId="7A469639" w:rsidR="00B80CAE" w:rsidRPr="005C4A73" w:rsidRDefault="00B80CAE" w:rsidP="00B80CAE">
      <w:pPr>
        <w:pStyle w:val="afd"/>
        <w:numPr>
          <w:ilvl w:val="0"/>
          <w:numId w:val="13"/>
        </w:numPr>
        <w:spacing w:afterLines="50" w:after="120"/>
        <w:ind w:leftChars="0"/>
        <w:jc w:val="both"/>
        <w:rPr>
          <w:rFonts w:eastAsiaTheme="minorEastAsia"/>
          <w:i/>
          <w:sz w:val="22"/>
          <w:lang w:val="en-US"/>
        </w:rPr>
      </w:pPr>
      <w:r w:rsidRPr="00B80CAE">
        <w:rPr>
          <w:rFonts w:eastAsiaTheme="minorEastAsia"/>
          <w:i/>
          <w:sz w:val="22"/>
          <w:lang w:val="en-US"/>
        </w:rPr>
        <w:t>PN sequences as for PUSCH (opt. 1) should be used for DMRS sequence of short-PUCCH for UCI of more than 2 bits.</w:t>
      </w:r>
    </w:p>
    <w:p w14:paraId="410AF7B4" w14:textId="77777777" w:rsidR="00077ABC" w:rsidRDefault="00077ABC" w:rsidP="00BB5B19">
      <w:pPr>
        <w:spacing w:afterLines="50" w:after="120"/>
        <w:jc w:val="both"/>
        <w:rPr>
          <w:rFonts w:eastAsiaTheme="minorEastAsia"/>
          <w:sz w:val="22"/>
          <w:lang w:val="en-US"/>
        </w:rPr>
      </w:pPr>
    </w:p>
    <w:p w14:paraId="55BF14A1" w14:textId="007C69FD" w:rsidR="00077ABC" w:rsidRPr="00BE4AA1" w:rsidRDefault="00077ABC" w:rsidP="00077ABC">
      <w:pPr>
        <w:pStyle w:val="2"/>
        <w:numPr>
          <w:ilvl w:val="1"/>
          <w:numId w:val="6"/>
        </w:numPr>
        <w:spacing w:afterLines="50" w:after="120"/>
        <w:jc w:val="both"/>
        <w:rPr>
          <w:rFonts w:eastAsiaTheme="minorEastAsia"/>
          <w:sz w:val="22"/>
          <w:lang w:val="en-US"/>
        </w:rPr>
      </w:pPr>
      <w:r w:rsidRPr="00077ABC">
        <w:rPr>
          <w:b/>
          <w:lang w:val="en-US"/>
        </w:rPr>
        <w:t>PUCCH resource allocation</w:t>
      </w:r>
    </w:p>
    <w:p w14:paraId="5CCD944C" w14:textId="0B4C73D5" w:rsidR="00077ABC" w:rsidRDefault="009F0E26" w:rsidP="00BB5B19">
      <w:pPr>
        <w:spacing w:afterLines="50" w:after="120"/>
        <w:jc w:val="both"/>
        <w:rPr>
          <w:rFonts w:eastAsiaTheme="minorEastAsia"/>
          <w:sz w:val="22"/>
        </w:rPr>
      </w:pPr>
      <w:r>
        <w:rPr>
          <w:rFonts w:eastAsiaTheme="minorEastAsia" w:hint="eastAsia"/>
          <w:sz w:val="22"/>
        </w:rPr>
        <w:t xml:space="preserve">For short-PUCCH for UCI of more than 2 bits, multiple </w:t>
      </w:r>
      <w:r w:rsidR="00A71232">
        <w:rPr>
          <w:rFonts w:eastAsiaTheme="minorEastAsia"/>
          <w:sz w:val="22"/>
        </w:rPr>
        <w:t xml:space="preserve">contiguous or non-contiguous </w:t>
      </w:r>
      <w:r>
        <w:rPr>
          <w:rFonts w:eastAsiaTheme="minorEastAsia" w:hint="eastAsia"/>
          <w:sz w:val="22"/>
        </w:rPr>
        <w:t>PRBs</w:t>
      </w:r>
      <w:r w:rsidR="00A71232">
        <w:rPr>
          <w:rFonts w:eastAsiaTheme="minorEastAsia"/>
          <w:sz w:val="22"/>
        </w:rPr>
        <w:t>,</w:t>
      </w:r>
      <w:r>
        <w:rPr>
          <w:rFonts w:eastAsiaTheme="minorEastAsia" w:hint="eastAsia"/>
          <w:sz w:val="22"/>
        </w:rPr>
        <w:t xml:space="preserve"> and </w:t>
      </w:r>
      <w:r w:rsidR="00A71232">
        <w:rPr>
          <w:rFonts w:eastAsiaTheme="minorEastAsia"/>
          <w:sz w:val="22"/>
        </w:rPr>
        <w:t xml:space="preserve">multiple </w:t>
      </w:r>
      <w:r>
        <w:rPr>
          <w:rFonts w:eastAsiaTheme="minorEastAsia" w:hint="eastAsia"/>
          <w:sz w:val="22"/>
        </w:rPr>
        <w:t>symbols can be allocated to a UE.</w:t>
      </w:r>
      <w:r w:rsidR="00E17236">
        <w:rPr>
          <w:rFonts w:eastAsiaTheme="minorEastAsia" w:hint="eastAsia"/>
          <w:sz w:val="22"/>
        </w:rPr>
        <w:t xml:space="preserve"> </w:t>
      </w:r>
      <w:r w:rsidR="00A71232">
        <w:rPr>
          <w:rFonts w:eastAsiaTheme="minorEastAsia"/>
          <w:sz w:val="22"/>
        </w:rPr>
        <w:t xml:space="preserve">Therefore, we consider that </w:t>
      </w:r>
      <w:r w:rsidR="00CE3D5E">
        <w:rPr>
          <w:rFonts w:eastAsiaTheme="minorEastAsia"/>
          <w:sz w:val="22"/>
        </w:rPr>
        <w:t xml:space="preserve">a </w:t>
      </w:r>
      <w:r w:rsidR="00A71232">
        <w:rPr>
          <w:rFonts w:eastAsiaTheme="minorEastAsia"/>
          <w:sz w:val="22"/>
        </w:rPr>
        <w:t xml:space="preserve">PUCCH resource can be defined by a combination of one PRB on one OFDM symbol. </w:t>
      </w:r>
      <w:r w:rsidR="00CE3D5E">
        <w:rPr>
          <w:rFonts w:eastAsiaTheme="minorEastAsia"/>
          <w:sz w:val="22"/>
        </w:rPr>
        <w:t>Then, gNB can configure/indicate one or more PUCCH resource(s) for a UE to transmit a UCI</w:t>
      </w:r>
      <w:r w:rsidR="00E17236">
        <w:rPr>
          <w:rFonts w:eastAsiaTheme="minorEastAsia" w:hint="eastAsia"/>
          <w:sz w:val="22"/>
        </w:rPr>
        <w:t>.</w:t>
      </w:r>
      <w:r w:rsidR="00CE3D5E">
        <w:rPr>
          <w:rFonts w:eastAsiaTheme="minorEastAsia"/>
          <w:sz w:val="22"/>
        </w:rPr>
        <w:t xml:space="preserve"> Configured/indicated multiple PUCCH resources can be contiguous or non-contiguous in frequency-domain within an OFDM symbol. Or, configured/indicated multiple PUCCH resources can be mapped over the last two OFDM symbols of a slot at the same PRB (non-frequency-hopping) or different PRBs (frequency-hopping). </w:t>
      </w:r>
    </w:p>
    <w:p w14:paraId="5DE5FF7B" w14:textId="5ACD0E1F" w:rsidR="00254F4B" w:rsidRPr="00691E11" w:rsidRDefault="00254F4B" w:rsidP="00254F4B">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31621B">
        <w:rPr>
          <w:rFonts w:eastAsiaTheme="minorEastAsia" w:hint="eastAsia"/>
          <w:b/>
          <w:sz w:val="22"/>
          <w:u w:val="single"/>
          <w:lang w:val="en-US"/>
        </w:rPr>
        <w:t>3</w:t>
      </w:r>
      <w:r w:rsidRPr="00691E11">
        <w:rPr>
          <w:rFonts w:eastAsiaTheme="minorEastAsia"/>
          <w:b/>
          <w:sz w:val="22"/>
          <w:u w:val="single"/>
          <w:lang w:val="en-US"/>
        </w:rPr>
        <w:t>:</w:t>
      </w:r>
    </w:p>
    <w:p w14:paraId="0D125B75" w14:textId="55ECF448" w:rsidR="00CE3D5E" w:rsidRDefault="00CE3D5E" w:rsidP="00254F4B">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For short-PUCCH of more than 2 bits,</w:t>
      </w:r>
    </w:p>
    <w:p w14:paraId="5B86F9C2" w14:textId="21845A1A" w:rsidR="00254F4B" w:rsidRDefault="00254F4B" w:rsidP="005C4A73">
      <w:pPr>
        <w:pStyle w:val="afd"/>
        <w:numPr>
          <w:ilvl w:val="1"/>
          <w:numId w:val="13"/>
        </w:numPr>
        <w:spacing w:afterLines="50" w:after="120"/>
        <w:ind w:leftChars="0"/>
        <w:jc w:val="both"/>
        <w:rPr>
          <w:rFonts w:eastAsiaTheme="minorEastAsia"/>
          <w:i/>
          <w:sz w:val="22"/>
          <w:lang w:val="en-US"/>
        </w:rPr>
      </w:pPr>
      <w:r>
        <w:rPr>
          <w:rFonts w:eastAsiaTheme="minorEastAsia"/>
          <w:i/>
          <w:sz w:val="22"/>
          <w:lang w:val="en-US"/>
        </w:rPr>
        <w:t xml:space="preserve">A PUCCH resource is </w:t>
      </w:r>
      <w:r w:rsidR="00CE3D5E">
        <w:rPr>
          <w:rFonts w:eastAsiaTheme="minorEastAsia"/>
          <w:i/>
          <w:sz w:val="22"/>
          <w:lang w:val="en-US"/>
        </w:rPr>
        <w:t>defined</w:t>
      </w:r>
      <w:r>
        <w:rPr>
          <w:rFonts w:eastAsiaTheme="minorEastAsia"/>
          <w:i/>
          <w:sz w:val="22"/>
          <w:lang w:val="en-US"/>
        </w:rPr>
        <w:t xml:space="preserve"> by </w:t>
      </w:r>
      <w:r w:rsidR="00CE3D5E">
        <w:rPr>
          <w:rFonts w:eastAsiaTheme="minorEastAsia"/>
          <w:i/>
          <w:sz w:val="22"/>
          <w:lang w:val="en-US"/>
        </w:rPr>
        <w:t>one</w:t>
      </w:r>
      <w:r>
        <w:rPr>
          <w:rFonts w:eastAsiaTheme="minorEastAsia"/>
          <w:i/>
          <w:sz w:val="22"/>
          <w:lang w:val="en-US"/>
        </w:rPr>
        <w:t xml:space="preserve"> PRB index for the given UL BWP</w:t>
      </w:r>
      <w:r>
        <w:rPr>
          <w:rFonts w:eastAsiaTheme="minorEastAsia" w:hint="eastAsia"/>
          <w:i/>
          <w:sz w:val="22"/>
          <w:lang w:val="en-US"/>
        </w:rPr>
        <w:t xml:space="preserve"> </w:t>
      </w:r>
      <w:r w:rsidR="00CE3D5E">
        <w:rPr>
          <w:rFonts w:eastAsiaTheme="minorEastAsia"/>
          <w:i/>
          <w:sz w:val="22"/>
          <w:lang w:val="en-US"/>
        </w:rPr>
        <w:t xml:space="preserve">on one OFDM </w:t>
      </w:r>
      <w:r>
        <w:rPr>
          <w:rFonts w:eastAsiaTheme="minorEastAsia"/>
          <w:i/>
          <w:sz w:val="22"/>
          <w:lang w:val="en-US"/>
        </w:rPr>
        <w:t>symbol.</w:t>
      </w:r>
    </w:p>
    <w:p w14:paraId="2D03D399" w14:textId="77777777" w:rsidR="00CE3D5E" w:rsidRPr="005C4A73" w:rsidRDefault="00CE3D5E" w:rsidP="00254F4B">
      <w:pPr>
        <w:pStyle w:val="afd"/>
        <w:numPr>
          <w:ilvl w:val="0"/>
          <w:numId w:val="13"/>
        </w:numPr>
        <w:spacing w:afterLines="50" w:after="120"/>
        <w:ind w:leftChars="0"/>
        <w:jc w:val="both"/>
        <w:rPr>
          <w:rFonts w:eastAsiaTheme="minorEastAsia"/>
          <w:i/>
          <w:sz w:val="22"/>
          <w:lang w:val="en-US"/>
        </w:rPr>
      </w:pPr>
      <w:r>
        <w:rPr>
          <w:rFonts w:eastAsiaTheme="minorEastAsia"/>
          <w:i/>
          <w:sz w:val="22"/>
        </w:rPr>
        <w:t>UE transmits short-PUCCH of more than 2 bits using one or multiple PUCCH resource(s).</w:t>
      </w:r>
    </w:p>
    <w:p w14:paraId="08ED2FD6" w14:textId="77777777" w:rsidR="00254F4B" w:rsidRPr="00254F4B" w:rsidRDefault="00254F4B" w:rsidP="00254F4B">
      <w:pPr>
        <w:pStyle w:val="afd"/>
        <w:numPr>
          <w:ilvl w:val="1"/>
          <w:numId w:val="13"/>
        </w:numPr>
        <w:spacing w:afterLines="50" w:after="120"/>
        <w:ind w:leftChars="0"/>
        <w:jc w:val="both"/>
        <w:rPr>
          <w:rFonts w:eastAsiaTheme="minorEastAsia"/>
          <w:i/>
          <w:sz w:val="22"/>
          <w:lang w:val="en-US"/>
        </w:rPr>
      </w:pPr>
      <w:r w:rsidRPr="00254F4B">
        <w:rPr>
          <w:rFonts w:eastAsiaTheme="minorEastAsia"/>
          <w:i/>
          <w:sz w:val="22"/>
          <w:lang w:val="en-US"/>
        </w:rPr>
        <w:t>It can be contiguous or non-contiguous PRBs for the same symbol.</w:t>
      </w:r>
    </w:p>
    <w:p w14:paraId="0E50C81D" w14:textId="57131B2B" w:rsidR="00254F4B" w:rsidRPr="00254F4B" w:rsidRDefault="00254F4B" w:rsidP="00254F4B">
      <w:pPr>
        <w:pStyle w:val="afd"/>
        <w:numPr>
          <w:ilvl w:val="1"/>
          <w:numId w:val="13"/>
        </w:numPr>
        <w:spacing w:afterLines="50" w:after="120"/>
        <w:ind w:leftChars="0"/>
        <w:jc w:val="both"/>
        <w:rPr>
          <w:rFonts w:eastAsiaTheme="minorEastAsia"/>
          <w:i/>
          <w:sz w:val="22"/>
          <w:lang w:val="en-US"/>
        </w:rPr>
      </w:pPr>
      <w:r>
        <w:rPr>
          <w:rFonts w:eastAsiaTheme="minorEastAsia"/>
          <w:i/>
          <w:sz w:val="22"/>
          <w:lang w:val="en-US"/>
        </w:rPr>
        <w:t>I</w:t>
      </w:r>
      <w:r>
        <w:rPr>
          <w:rFonts w:eastAsiaTheme="minorEastAsia" w:hint="eastAsia"/>
          <w:i/>
          <w:sz w:val="22"/>
          <w:lang w:val="en-US"/>
        </w:rPr>
        <w:t>t</w:t>
      </w:r>
      <w:r w:rsidRPr="00254F4B">
        <w:rPr>
          <w:rFonts w:eastAsiaTheme="minorEastAsia"/>
          <w:i/>
          <w:sz w:val="22"/>
          <w:lang w:val="en-US"/>
        </w:rPr>
        <w:t xml:space="preserve"> can be the same or different PRBs across two symbols.</w:t>
      </w:r>
    </w:p>
    <w:p w14:paraId="1ABB4925" w14:textId="77777777" w:rsidR="005D50F3" w:rsidRDefault="005D50F3" w:rsidP="00BB5B19">
      <w:pPr>
        <w:spacing w:afterLines="50" w:after="120"/>
        <w:jc w:val="both"/>
        <w:rPr>
          <w:rFonts w:eastAsiaTheme="minorEastAsia"/>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12F651F2" w:rsidR="00E55B65" w:rsidRDefault="00934AF2" w:rsidP="00D5166A">
      <w:pPr>
        <w:spacing w:after="120"/>
        <w:jc w:val="both"/>
        <w:rPr>
          <w:sz w:val="22"/>
          <w:szCs w:val="22"/>
          <w:lang w:val="en-US"/>
        </w:rPr>
      </w:pPr>
      <w:r>
        <w:rPr>
          <w:rFonts w:hint="eastAsia"/>
          <w:sz w:val="22"/>
          <w:szCs w:val="22"/>
          <w:lang w:val="en-US"/>
        </w:rPr>
        <w:t xml:space="preserve">In this contribution, we discussed FDM-based PUCCH for UCI of more than 2 bits. </w:t>
      </w:r>
      <w:r>
        <w:rPr>
          <w:sz w:val="22"/>
          <w:szCs w:val="22"/>
          <w:lang w:val="en-US"/>
        </w:rPr>
        <w:t>Based on the evaluation results, we propose the following:</w:t>
      </w:r>
    </w:p>
    <w:p w14:paraId="718E65D3" w14:textId="77777777" w:rsidR="00755504" w:rsidRPr="00691E11" w:rsidRDefault="00755504" w:rsidP="00755504">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7EE55060" w14:textId="77777777" w:rsidR="00755504" w:rsidRDefault="00755504" w:rsidP="00755504">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For short-PUCCH for UCI of more than 2 bits, DMRS is mapped on #1, #4, #7, #10 REs for a given RB.</w:t>
      </w:r>
      <w:r w:rsidRPr="005C4A73">
        <w:rPr>
          <w:rFonts w:eastAsiaTheme="minorEastAsia"/>
          <w:i/>
          <w:sz w:val="22"/>
          <w:lang w:val="en-US"/>
        </w:rPr>
        <w:t xml:space="preserve"> </w:t>
      </w:r>
    </w:p>
    <w:p w14:paraId="2CE412CC" w14:textId="77777777" w:rsidR="00755504" w:rsidRPr="00691E11" w:rsidRDefault="00755504" w:rsidP="00755504">
      <w:pPr>
        <w:spacing w:afterLines="50" w:after="120"/>
        <w:jc w:val="both"/>
        <w:rPr>
          <w:rFonts w:eastAsiaTheme="minorEastAsia"/>
          <w:b/>
          <w:sz w:val="22"/>
          <w:u w:val="single"/>
          <w:lang w:val="en-US"/>
        </w:rPr>
      </w:pPr>
      <w:r w:rsidRPr="00691E11">
        <w:rPr>
          <w:rFonts w:eastAsiaTheme="minorEastAsia"/>
          <w:b/>
          <w:sz w:val="22"/>
          <w:u w:val="single"/>
          <w:lang w:val="en-US"/>
        </w:rPr>
        <w:lastRenderedPageBreak/>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44B1F713" w14:textId="77777777" w:rsidR="00755504" w:rsidRPr="005C4A73" w:rsidRDefault="00755504" w:rsidP="00755504">
      <w:pPr>
        <w:pStyle w:val="afd"/>
        <w:numPr>
          <w:ilvl w:val="0"/>
          <w:numId w:val="13"/>
        </w:numPr>
        <w:spacing w:afterLines="50" w:after="120"/>
        <w:ind w:leftChars="0"/>
        <w:jc w:val="both"/>
        <w:rPr>
          <w:rFonts w:eastAsiaTheme="minorEastAsia"/>
          <w:i/>
          <w:sz w:val="22"/>
          <w:lang w:val="en-US"/>
        </w:rPr>
      </w:pPr>
      <w:r w:rsidRPr="00B80CAE">
        <w:rPr>
          <w:rFonts w:eastAsiaTheme="minorEastAsia"/>
          <w:i/>
          <w:sz w:val="22"/>
          <w:lang w:val="en-US"/>
        </w:rPr>
        <w:t>PN sequences as for PUSCH (opt. 1) should be used for DMRS sequence of short-PUCCH for UCI of more than 2 bits.</w:t>
      </w:r>
    </w:p>
    <w:p w14:paraId="27F3DCE2" w14:textId="77777777" w:rsidR="00755504" w:rsidRPr="00691E11" w:rsidRDefault="00755504" w:rsidP="00755504">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516D843F" w14:textId="77777777" w:rsidR="00755504" w:rsidRDefault="00755504" w:rsidP="00755504">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For short-PUCCH of more than 2 bits,</w:t>
      </w:r>
    </w:p>
    <w:p w14:paraId="71773CED" w14:textId="77777777" w:rsidR="00755504" w:rsidRDefault="00755504" w:rsidP="00755504">
      <w:pPr>
        <w:pStyle w:val="afd"/>
        <w:numPr>
          <w:ilvl w:val="1"/>
          <w:numId w:val="13"/>
        </w:numPr>
        <w:spacing w:afterLines="50" w:after="120"/>
        <w:ind w:leftChars="0"/>
        <w:jc w:val="both"/>
        <w:rPr>
          <w:rFonts w:eastAsiaTheme="minorEastAsia"/>
          <w:i/>
          <w:sz w:val="22"/>
          <w:lang w:val="en-US"/>
        </w:rPr>
      </w:pPr>
      <w:r>
        <w:rPr>
          <w:rFonts w:eastAsiaTheme="minorEastAsia"/>
          <w:i/>
          <w:sz w:val="22"/>
          <w:lang w:val="en-US"/>
        </w:rPr>
        <w:t>A PUCCH resource is defined by one PRB index for the given UL BWP</w:t>
      </w:r>
      <w:r>
        <w:rPr>
          <w:rFonts w:eastAsiaTheme="minorEastAsia" w:hint="eastAsia"/>
          <w:i/>
          <w:sz w:val="22"/>
          <w:lang w:val="en-US"/>
        </w:rPr>
        <w:t xml:space="preserve"> </w:t>
      </w:r>
      <w:r>
        <w:rPr>
          <w:rFonts w:eastAsiaTheme="minorEastAsia"/>
          <w:i/>
          <w:sz w:val="22"/>
          <w:lang w:val="en-US"/>
        </w:rPr>
        <w:t>on one OFDM symbol.</w:t>
      </w:r>
    </w:p>
    <w:p w14:paraId="06693A5A" w14:textId="77777777" w:rsidR="00755504" w:rsidRPr="005C4A73" w:rsidRDefault="00755504" w:rsidP="00755504">
      <w:pPr>
        <w:pStyle w:val="afd"/>
        <w:numPr>
          <w:ilvl w:val="0"/>
          <w:numId w:val="13"/>
        </w:numPr>
        <w:spacing w:afterLines="50" w:after="120"/>
        <w:ind w:leftChars="0"/>
        <w:jc w:val="both"/>
        <w:rPr>
          <w:rFonts w:eastAsiaTheme="minorEastAsia"/>
          <w:i/>
          <w:sz w:val="22"/>
          <w:lang w:val="en-US"/>
        </w:rPr>
      </w:pPr>
      <w:r>
        <w:rPr>
          <w:rFonts w:eastAsiaTheme="minorEastAsia"/>
          <w:i/>
          <w:sz w:val="22"/>
        </w:rPr>
        <w:t>UE transmits short-PUCCH of more than 2 bits using one or multiple PUCCH resource(s).</w:t>
      </w:r>
    </w:p>
    <w:p w14:paraId="0DF031B1" w14:textId="77777777" w:rsidR="00755504" w:rsidRPr="00254F4B" w:rsidRDefault="00755504" w:rsidP="00755504">
      <w:pPr>
        <w:pStyle w:val="afd"/>
        <w:numPr>
          <w:ilvl w:val="1"/>
          <w:numId w:val="13"/>
        </w:numPr>
        <w:spacing w:afterLines="50" w:after="120"/>
        <w:ind w:leftChars="0"/>
        <w:jc w:val="both"/>
        <w:rPr>
          <w:rFonts w:eastAsiaTheme="minorEastAsia"/>
          <w:i/>
          <w:sz w:val="22"/>
          <w:lang w:val="en-US"/>
        </w:rPr>
      </w:pPr>
      <w:r w:rsidRPr="00254F4B">
        <w:rPr>
          <w:rFonts w:eastAsiaTheme="minorEastAsia"/>
          <w:i/>
          <w:sz w:val="22"/>
          <w:lang w:val="en-US"/>
        </w:rPr>
        <w:t>It can be contiguous or non-contiguous PRBs for the same symbol.</w:t>
      </w:r>
    </w:p>
    <w:p w14:paraId="52AF001B" w14:textId="77777777" w:rsidR="00755504" w:rsidRPr="00254F4B" w:rsidRDefault="00755504" w:rsidP="00755504">
      <w:pPr>
        <w:pStyle w:val="afd"/>
        <w:numPr>
          <w:ilvl w:val="1"/>
          <w:numId w:val="13"/>
        </w:numPr>
        <w:spacing w:afterLines="50" w:after="120"/>
        <w:ind w:leftChars="0"/>
        <w:jc w:val="both"/>
        <w:rPr>
          <w:rFonts w:eastAsiaTheme="minorEastAsia"/>
          <w:i/>
          <w:sz w:val="22"/>
          <w:lang w:val="en-US"/>
        </w:rPr>
      </w:pPr>
      <w:r>
        <w:rPr>
          <w:rFonts w:eastAsiaTheme="minorEastAsia"/>
          <w:i/>
          <w:sz w:val="22"/>
          <w:lang w:val="en-US"/>
        </w:rPr>
        <w:t>I</w:t>
      </w:r>
      <w:r>
        <w:rPr>
          <w:rFonts w:eastAsiaTheme="minorEastAsia" w:hint="eastAsia"/>
          <w:i/>
          <w:sz w:val="22"/>
          <w:lang w:val="en-US"/>
        </w:rPr>
        <w:t>t</w:t>
      </w:r>
      <w:r w:rsidRPr="00254F4B">
        <w:rPr>
          <w:rFonts w:eastAsiaTheme="minorEastAsia"/>
          <w:i/>
          <w:sz w:val="22"/>
          <w:lang w:val="en-US"/>
        </w:rPr>
        <w:t xml:space="preserve"> can be the same or different PRBs across two symbols.</w:t>
      </w:r>
    </w:p>
    <w:p w14:paraId="34DF5FB4" w14:textId="77777777" w:rsidR="00934AF2" w:rsidRPr="00755504" w:rsidRDefault="00934AF2"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716C0689"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9A0348">
        <w:rPr>
          <w:rFonts w:eastAsia="ＭＳ 明朝" w:hint="eastAsia"/>
          <w:sz w:val="22"/>
          <w:lang w:val="en-US"/>
        </w:rPr>
        <w:t>#89</w:t>
      </w:r>
      <w:r w:rsidR="002B2726">
        <w:rPr>
          <w:rFonts w:eastAsia="ＭＳ 明朝" w:hint="eastAsia"/>
          <w:sz w:val="22"/>
          <w:lang w:val="en-US"/>
        </w:rPr>
        <w:t>/#90</w:t>
      </w:r>
      <w:r w:rsidRPr="00DA2702">
        <w:rPr>
          <w:rFonts w:eastAsia="ＭＳ 明朝" w:hint="eastAsia"/>
          <w:sz w:val="22"/>
          <w:lang w:val="en-US"/>
        </w:rPr>
        <w:t>, Chairman</w:t>
      </w:r>
      <w:r w:rsidRPr="00DA2702">
        <w:rPr>
          <w:rFonts w:eastAsia="ＭＳ 明朝"/>
          <w:sz w:val="22"/>
          <w:lang w:val="en-US"/>
        </w:rPr>
        <w:t>’s note.</w:t>
      </w:r>
    </w:p>
    <w:p w14:paraId="0F3286F0" w14:textId="5AC17255" w:rsidR="00DF2C4D" w:rsidRPr="00546254" w:rsidRDefault="0018143F" w:rsidP="0018143F">
      <w:pPr>
        <w:widowControl w:val="0"/>
        <w:numPr>
          <w:ilvl w:val="0"/>
          <w:numId w:val="4"/>
        </w:numPr>
        <w:spacing w:afterLines="50" w:after="120"/>
        <w:jc w:val="both"/>
        <w:rPr>
          <w:rFonts w:eastAsia="ＭＳ 明朝"/>
          <w:color w:val="000000" w:themeColor="text1"/>
          <w:sz w:val="22"/>
          <w:lang w:val="en-US"/>
        </w:rPr>
      </w:pPr>
      <w:r w:rsidRPr="0018143F">
        <w:rPr>
          <w:rFonts w:eastAsia="ＭＳ 明朝"/>
          <w:color w:val="000000" w:themeColor="text1"/>
          <w:sz w:val="22"/>
          <w:lang w:val="en-US"/>
        </w:rPr>
        <w:t>R1-171609</w:t>
      </w:r>
      <w:r>
        <w:rPr>
          <w:rFonts w:eastAsia="ＭＳ 明朝" w:hint="eastAsia"/>
          <w:color w:val="000000" w:themeColor="text1"/>
          <w:sz w:val="22"/>
          <w:lang w:val="en-US"/>
        </w:rPr>
        <w:t>8</w:t>
      </w:r>
      <w:r w:rsidR="00505AF6" w:rsidRPr="00546254">
        <w:rPr>
          <w:rFonts w:eastAsia="ＭＳ 明朝"/>
          <w:color w:val="000000" w:themeColor="text1"/>
          <w:sz w:val="22"/>
          <w:lang w:val="en-US"/>
        </w:rPr>
        <w:t>, ‘</w:t>
      </w:r>
      <w:r w:rsidR="00193327" w:rsidRPr="00193327">
        <w:rPr>
          <w:rFonts w:eastAsia="ＭＳ 明朝"/>
          <w:color w:val="000000" w:themeColor="text1"/>
          <w:sz w:val="22"/>
          <w:lang w:val="en-US"/>
        </w:rPr>
        <w:t>Short-PUCCH for UCI of up to 2 bits</w:t>
      </w:r>
      <w:r w:rsidR="00505AF6" w:rsidRPr="00546254">
        <w:rPr>
          <w:rFonts w:eastAsia="ＭＳ 明朝"/>
          <w:color w:val="000000" w:themeColor="text1"/>
          <w:sz w:val="22"/>
          <w:lang w:val="en-US"/>
        </w:rPr>
        <w:t>,’ NTT DOCOMO, INC</w:t>
      </w:r>
      <w:r w:rsidR="00DF2C4D" w:rsidRPr="00546254">
        <w:rPr>
          <w:rFonts w:eastAsia="ＭＳ 明朝"/>
          <w:color w:val="000000" w:themeColor="text1"/>
          <w:sz w:val="22"/>
          <w:lang w:val="en-US"/>
        </w:rPr>
        <w:t>.</w:t>
      </w:r>
    </w:p>
    <w:p w14:paraId="64067C97" w14:textId="56865B35" w:rsidR="00DA2702" w:rsidRDefault="00DA2702" w:rsidP="00DA2702">
      <w:pPr>
        <w:widowControl w:val="0"/>
        <w:spacing w:afterLines="50" w:after="120"/>
        <w:jc w:val="both"/>
        <w:rPr>
          <w:rFonts w:eastAsia="ＭＳ 明朝"/>
          <w:sz w:val="22"/>
          <w:lang w:val="en-US"/>
        </w:rPr>
      </w:pPr>
    </w:p>
    <w:p w14:paraId="5036D13E" w14:textId="77777777" w:rsidR="00DA2702" w:rsidRPr="00DA2702" w:rsidRDefault="00DA2702" w:rsidP="00DA2702">
      <w:pPr>
        <w:widowControl w:val="0"/>
        <w:spacing w:afterLines="50" w:after="120"/>
        <w:jc w:val="both"/>
        <w:rPr>
          <w:rFonts w:eastAsia="ＭＳ 明朝"/>
          <w:sz w:val="22"/>
        </w:rPr>
      </w:pPr>
    </w:p>
    <w:sectPr w:rsidR="00DA2702" w:rsidRPr="00DA2702" w:rsidSect="00040A9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FFFFC" w14:textId="77777777" w:rsidR="00640420" w:rsidRDefault="00640420">
      <w:r>
        <w:separator/>
      </w:r>
    </w:p>
  </w:endnote>
  <w:endnote w:type="continuationSeparator" w:id="0">
    <w:p w14:paraId="5E1DF507" w14:textId="77777777" w:rsidR="00640420" w:rsidRDefault="00640420">
      <w:r>
        <w:continuationSeparator/>
      </w:r>
    </w:p>
  </w:endnote>
  <w:endnote w:type="continuationNotice" w:id="1">
    <w:p w14:paraId="51AEDE5D" w14:textId="77777777" w:rsidR="00640420" w:rsidRDefault="00640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7F698" w14:textId="14D3DF36" w:rsidR="00AC7408" w:rsidRPr="00000924" w:rsidRDefault="00AC740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D6AD8">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D6AD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746F2" w14:textId="77777777" w:rsidR="00640420" w:rsidRDefault="00640420">
      <w:r>
        <w:separator/>
      </w:r>
    </w:p>
  </w:footnote>
  <w:footnote w:type="continuationSeparator" w:id="0">
    <w:p w14:paraId="735203B6" w14:textId="77777777" w:rsidR="00640420" w:rsidRDefault="00640420">
      <w:r>
        <w:continuationSeparator/>
      </w:r>
    </w:p>
  </w:footnote>
  <w:footnote w:type="continuationNotice" w:id="1">
    <w:p w14:paraId="4746E9B5" w14:textId="77777777" w:rsidR="00640420" w:rsidRDefault="006404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9415C3"/>
    <w:multiLevelType w:val="hybridMultilevel"/>
    <w:tmpl w:val="C1F0B0BE"/>
    <w:lvl w:ilvl="0" w:tplc="EC2867B8">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395B6C"/>
    <w:multiLevelType w:val="hybridMultilevel"/>
    <w:tmpl w:val="17B84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CCE4B30">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F37C0"/>
    <w:multiLevelType w:val="hybridMultilevel"/>
    <w:tmpl w:val="8BFE2BD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25"/>
  </w:num>
  <w:num w:numId="3">
    <w:abstractNumId w:val="11"/>
  </w:num>
  <w:num w:numId="4">
    <w:abstractNumId w:val="7"/>
  </w:num>
  <w:num w:numId="5">
    <w:abstractNumId w:val="30"/>
  </w:num>
  <w:num w:numId="6">
    <w:abstractNumId w:val="23"/>
  </w:num>
  <w:num w:numId="7">
    <w:abstractNumId w:val="17"/>
  </w:num>
  <w:num w:numId="8">
    <w:abstractNumId w:val="27"/>
  </w:num>
  <w:num w:numId="9">
    <w:abstractNumId w:val="14"/>
  </w:num>
  <w:num w:numId="10">
    <w:abstractNumId w:val="12"/>
  </w:num>
  <w:num w:numId="11">
    <w:abstractNumId w:val="9"/>
  </w:num>
  <w:num w:numId="12">
    <w:abstractNumId w:val="19"/>
  </w:num>
  <w:num w:numId="13">
    <w:abstractNumId w:val="16"/>
  </w:num>
  <w:num w:numId="14">
    <w:abstractNumId w:val="15"/>
  </w:num>
  <w:num w:numId="15">
    <w:abstractNumId w:val="3"/>
  </w:num>
  <w:num w:numId="16">
    <w:abstractNumId w:val="18"/>
  </w:num>
  <w:num w:numId="17">
    <w:abstractNumId w:val="28"/>
  </w:num>
  <w:num w:numId="18">
    <w:abstractNumId w:val="24"/>
  </w:num>
  <w:num w:numId="19">
    <w:abstractNumId w:val="10"/>
  </w:num>
  <w:num w:numId="20">
    <w:abstractNumId w:val="21"/>
  </w:num>
  <w:num w:numId="21">
    <w:abstractNumId w:val="13"/>
  </w:num>
  <w:num w:numId="22">
    <w:abstractNumId w:val="26"/>
  </w:num>
  <w:num w:numId="23">
    <w:abstractNumId w:val="2"/>
  </w:num>
  <w:num w:numId="24">
    <w:abstractNumId w:val="20"/>
  </w:num>
  <w:num w:numId="25">
    <w:abstractNumId w:val="29"/>
  </w:num>
  <w:num w:numId="26">
    <w:abstractNumId w:val="1"/>
  </w:num>
  <w:num w:numId="27">
    <w:abstractNumId w:val="6"/>
  </w:num>
  <w:num w:numId="28">
    <w:abstractNumId w:val="8"/>
  </w:num>
  <w:num w:numId="29">
    <w:abstractNumId w:val="5"/>
  </w:num>
  <w:num w:numId="30">
    <w:abstractNumId w:val="4"/>
  </w:num>
  <w:num w:numId="31">
    <w:abstractNumId w:val="31"/>
  </w:num>
  <w:num w:numId="32">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4F7"/>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07FDD"/>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671"/>
    <w:rsid w:val="00047C54"/>
    <w:rsid w:val="00047E01"/>
    <w:rsid w:val="00047EB1"/>
    <w:rsid w:val="000501EB"/>
    <w:rsid w:val="000503D2"/>
    <w:rsid w:val="000507A0"/>
    <w:rsid w:val="000507E8"/>
    <w:rsid w:val="00050BAA"/>
    <w:rsid w:val="00051091"/>
    <w:rsid w:val="00051485"/>
    <w:rsid w:val="000514EA"/>
    <w:rsid w:val="00051B6E"/>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ABC"/>
    <w:rsid w:val="00077FFC"/>
    <w:rsid w:val="0008077F"/>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79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8C2"/>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1D6D"/>
    <w:rsid w:val="000D21A7"/>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2C1"/>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460E"/>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0FC1"/>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795"/>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0C84"/>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0AA"/>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236"/>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B8E"/>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27A7"/>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A5E"/>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A3"/>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43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327"/>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6B7"/>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5B"/>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8FB"/>
    <w:rsid w:val="001E4AA6"/>
    <w:rsid w:val="001E4B78"/>
    <w:rsid w:val="001E4F6D"/>
    <w:rsid w:val="001E5419"/>
    <w:rsid w:val="001E598E"/>
    <w:rsid w:val="001E65AC"/>
    <w:rsid w:val="001E6BB3"/>
    <w:rsid w:val="001E6FC3"/>
    <w:rsid w:val="001E71B9"/>
    <w:rsid w:val="001E763D"/>
    <w:rsid w:val="001E780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492"/>
    <w:rsid w:val="001F47D4"/>
    <w:rsid w:val="001F4856"/>
    <w:rsid w:val="001F4D32"/>
    <w:rsid w:val="001F4FF5"/>
    <w:rsid w:val="001F55BE"/>
    <w:rsid w:val="001F56DC"/>
    <w:rsid w:val="001F59AC"/>
    <w:rsid w:val="001F5E89"/>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5"/>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17"/>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C1C"/>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4F4B"/>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B94"/>
    <w:rsid w:val="00265E72"/>
    <w:rsid w:val="00265F6D"/>
    <w:rsid w:val="00266122"/>
    <w:rsid w:val="002667ED"/>
    <w:rsid w:val="00266F8C"/>
    <w:rsid w:val="00267F74"/>
    <w:rsid w:val="0027082D"/>
    <w:rsid w:val="00270C17"/>
    <w:rsid w:val="00270DCD"/>
    <w:rsid w:val="00270E35"/>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4BC"/>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5DD0"/>
    <w:rsid w:val="002A6291"/>
    <w:rsid w:val="002A62E3"/>
    <w:rsid w:val="002A638F"/>
    <w:rsid w:val="002A785D"/>
    <w:rsid w:val="002A790A"/>
    <w:rsid w:val="002A793F"/>
    <w:rsid w:val="002A7FA3"/>
    <w:rsid w:val="002B0A76"/>
    <w:rsid w:val="002B109F"/>
    <w:rsid w:val="002B1254"/>
    <w:rsid w:val="002B1321"/>
    <w:rsid w:val="002B1DCF"/>
    <w:rsid w:val="002B2035"/>
    <w:rsid w:val="002B2210"/>
    <w:rsid w:val="002B2385"/>
    <w:rsid w:val="002B26F8"/>
    <w:rsid w:val="002B2726"/>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0E3"/>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AD8"/>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63A"/>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642"/>
    <w:rsid w:val="00314A5F"/>
    <w:rsid w:val="00314FA9"/>
    <w:rsid w:val="00314FC2"/>
    <w:rsid w:val="00315791"/>
    <w:rsid w:val="00315CBB"/>
    <w:rsid w:val="00315E4B"/>
    <w:rsid w:val="00315E54"/>
    <w:rsid w:val="0031621B"/>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32D"/>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3F2"/>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3ED"/>
    <w:rsid w:val="003534CB"/>
    <w:rsid w:val="003546C6"/>
    <w:rsid w:val="00354D50"/>
    <w:rsid w:val="00354FB8"/>
    <w:rsid w:val="003557A2"/>
    <w:rsid w:val="00355982"/>
    <w:rsid w:val="00356212"/>
    <w:rsid w:val="003566E7"/>
    <w:rsid w:val="003567D6"/>
    <w:rsid w:val="00356823"/>
    <w:rsid w:val="00356E3D"/>
    <w:rsid w:val="003575AA"/>
    <w:rsid w:val="0035775C"/>
    <w:rsid w:val="00357FCD"/>
    <w:rsid w:val="00360698"/>
    <w:rsid w:val="0036115F"/>
    <w:rsid w:val="00361816"/>
    <w:rsid w:val="00361AFF"/>
    <w:rsid w:val="00361B1E"/>
    <w:rsid w:val="00361B26"/>
    <w:rsid w:val="00361E5F"/>
    <w:rsid w:val="003624C4"/>
    <w:rsid w:val="00362A68"/>
    <w:rsid w:val="00362D7E"/>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213"/>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689"/>
    <w:rsid w:val="0039478C"/>
    <w:rsid w:val="00394B4F"/>
    <w:rsid w:val="00394DE8"/>
    <w:rsid w:val="0039530E"/>
    <w:rsid w:val="0039566C"/>
    <w:rsid w:val="003957AB"/>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6D0"/>
    <w:rsid w:val="003C03C5"/>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A84"/>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47C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0E13"/>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6D6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2EE2"/>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0F53"/>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3F07"/>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4CE3"/>
    <w:rsid w:val="004E551B"/>
    <w:rsid w:val="004E555F"/>
    <w:rsid w:val="004E57C2"/>
    <w:rsid w:val="004E5876"/>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42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5AF6"/>
    <w:rsid w:val="00506395"/>
    <w:rsid w:val="0050672D"/>
    <w:rsid w:val="0050698C"/>
    <w:rsid w:val="00506B61"/>
    <w:rsid w:val="00506C22"/>
    <w:rsid w:val="00506F05"/>
    <w:rsid w:val="0050789B"/>
    <w:rsid w:val="00507CC0"/>
    <w:rsid w:val="00507CC5"/>
    <w:rsid w:val="00507DDA"/>
    <w:rsid w:val="00507FBC"/>
    <w:rsid w:val="00510309"/>
    <w:rsid w:val="00510E7B"/>
    <w:rsid w:val="00511411"/>
    <w:rsid w:val="0051181D"/>
    <w:rsid w:val="00511B5E"/>
    <w:rsid w:val="00511CEE"/>
    <w:rsid w:val="00511ED3"/>
    <w:rsid w:val="00511EE8"/>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4"/>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684"/>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7C3"/>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64C"/>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12"/>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709"/>
    <w:rsid w:val="005A7E2D"/>
    <w:rsid w:val="005A7E6B"/>
    <w:rsid w:val="005B0012"/>
    <w:rsid w:val="005B0216"/>
    <w:rsid w:val="005B02E2"/>
    <w:rsid w:val="005B038C"/>
    <w:rsid w:val="005B0568"/>
    <w:rsid w:val="005B09AF"/>
    <w:rsid w:val="005B1108"/>
    <w:rsid w:val="005B1396"/>
    <w:rsid w:val="005B18E5"/>
    <w:rsid w:val="005B2100"/>
    <w:rsid w:val="005B2115"/>
    <w:rsid w:val="005B24D1"/>
    <w:rsid w:val="005B2D1B"/>
    <w:rsid w:val="005B2DD8"/>
    <w:rsid w:val="005B33C2"/>
    <w:rsid w:val="005B3734"/>
    <w:rsid w:val="005B3A33"/>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A73"/>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6C2"/>
    <w:rsid w:val="005D271D"/>
    <w:rsid w:val="005D2AD6"/>
    <w:rsid w:val="005D2FE5"/>
    <w:rsid w:val="005D318D"/>
    <w:rsid w:val="005D352F"/>
    <w:rsid w:val="005D3AF3"/>
    <w:rsid w:val="005D4D5A"/>
    <w:rsid w:val="005D50F3"/>
    <w:rsid w:val="005D5892"/>
    <w:rsid w:val="005D5C74"/>
    <w:rsid w:val="005D5FF5"/>
    <w:rsid w:val="005D6A0A"/>
    <w:rsid w:val="005D6A37"/>
    <w:rsid w:val="005D6B61"/>
    <w:rsid w:val="005D6BF3"/>
    <w:rsid w:val="005E0861"/>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754"/>
    <w:rsid w:val="005F1A0E"/>
    <w:rsid w:val="005F1B76"/>
    <w:rsid w:val="005F1E27"/>
    <w:rsid w:val="005F2063"/>
    <w:rsid w:val="005F23C9"/>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7A1"/>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888"/>
    <w:rsid w:val="00607B57"/>
    <w:rsid w:val="00607C44"/>
    <w:rsid w:val="0061023B"/>
    <w:rsid w:val="0061088A"/>
    <w:rsid w:val="00610E8C"/>
    <w:rsid w:val="00610EAC"/>
    <w:rsid w:val="00610EFC"/>
    <w:rsid w:val="0061151D"/>
    <w:rsid w:val="00612160"/>
    <w:rsid w:val="00612172"/>
    <w:rsid w:val="0061226D"/>
    <w:rsid w:val="006125C4"/>
    <w:rsid w:val="00612B58"/>
    <w:rsid w:val="00612D40"/>
    <w:rsid w:val="006132F9"/>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174"/>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420"/>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D91"/>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8AC"/>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1EEB"/>
    <w:rsid w:val="006622C1"/>
    <w:rsid w:val="00662323"/>
    <w:rsid w:val="0066258F"/>
    <w:rsid w:val="00662973"/>
    <w:rsid w:val="00663044"/>
    <w:rsid w:val="006634BA"/>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3F76"/>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774"/>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6E85"/>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DB4"/>
    <w:rsid w:val="006E2EEC"/>
    <w:rsid w:val="006E2FC3"/>
    <w:rsid w:val="006E3655"/>
    <w:rsid w:val="006E38E6"/>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46"/>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DE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504"/>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04"/>
    <w:rsid w:val="00770FD4"/>
    <w:rsid w:val="00771003"/>
    <w:rsid w:val="007712E7"/>
    <w:rsid w:val="00771861"/>
    <w:rsid w:val="00771985"/>
    <w:rsid w:val="00771CBB"/>
    <w:rsid w:val="00771FEB"/>
    <w:rsid w:val="007726D3"/>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250"/>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389"/>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1923"/>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31"/>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2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2C"/>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37"/>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3A1"/>
    <w:rsid w:val="00801562"/>
    <w:rsid w:val="00801727"/>
    <w:rsid w:val="0080199B"/>
    <w:rsid w:val="00801EA0"/>
    <w:rsid w:val="00801EEF"/>
    <w:rsid w:val="00801F61"/>
    <w:rsid w:val="008023E4"/>
    <w:rsid w:val="00802B64"/>
    <w:rsid w:val="00803636"/>
    <w:rsid w:val="008039C0"/>
    <w:rsid w:val="008042B1"/>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35D"/>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00"/>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DD1"/>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288"/>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5F1"/>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D1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6B8"/>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04"/>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A7CDA"/>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1BC"/>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5E4D"/>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680"/>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B0F"/>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43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AF2"/>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1D30"/>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0A8"/>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785"/>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C92"/>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348"/>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61F"/>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B7FDC"/>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0D1"/>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0E26"/>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08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24C"/>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2D5"/>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0C2"/>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FF"/>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910"/>
    <w:rsid w:val="00A53C98"/>
    <w:rsid w:val="00A54103"/>
    <w:rsid w:val="00A541ED"/>
    <w:rsid w:val="00A5475A"/>
    <w:rsid w:val="00A54F6B"/>
    <w:rsid w:val="00A54F6F"/>
    <w:rsid w:val="00A54FBA"/>
    <w:rsid w:val="00A5508C"/>
    <w:rsid w:val="00A55291"/>
    <w:rsid w:val="00A55CC2"/>
    <w:rsid w:val="00A56027"/>
    <w:rsid w:val="00A561AB"/>
    <w:rsid w:val="00A566B2"/>
    <w:rsid w:val="00A56C3B"/>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232"/>
    <w:rsid w:val="00A713E1"/>
    <w:rsid w:val="00A715B2"/>
    <w:rsid w:val="00A71E2C"/>
    <w:rsid w:val="00A7241F"/>
    <w:rsid w:val="00A7293B"/>
    <w:rsid w:val="00A72DBF"/>
    <w:rsid w:val="00A73023"/>
    <w:rsid w:val="00A737D1"/>
    <w:rsid w:val="00A73AE0"/>
    <w:rsid w:val="00A73C61"/>
    <w:rsid w:val="00A73D05"/>
    <w:rsid w:val="00A73E5E"/>
    <w:rsid w:val="00A73F04"/>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0DA"/>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B28"/>
    <w:rsid w:val="00AC6CE7"/>
    <w:rsid w:val="00AC6EA0"/>
    <w:rsid w:val="00AC73C3"/>
    <w:rsid w:val="00AC7408"/>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C63"/>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0D32"/>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58BF"/>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53D"/>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CAE"/>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20"/>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64B"/>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97E76"/>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B0"/>
    <w:rsid w:val="00BA67C2"/>
    <w:rsid w:val="00BA6D49"/>
    <w:rsid w:val="00BA6E92"/>
    <w:rsid w:val="00BA730C"/>
    <w:rsid w:val="00BA7E16"/>
    <w:rsid w:val="00BA7E7D"/>
    <w:rsid w:val="00BB0A80"/>
    <w:rsid w:val="00BB0F61"/>
    <w:rsid w:val="00BB128C"/>
    <w:rsid w:val="00BB134A"/>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4B84"/>
    <w:rsid w:val="00BC5872"/>
    <w:rsid w:val="00BC657B"/>
    <w:rsid w:val="00BC72F0"/>
    <w:rsid w:val="00BC77CB"/>
    <w:rsid w:val="00BC787F"/>
    <w:rsid w:val="00BC78BE"/>
    <w:rsid w:val="00BC7B23"/>
    <w:rsid w:val="00BC7D42"/>
    <w:rsid w:val="00BC7F14"/>
    <w:rsid w:val="00BD0B22"/>
    <w:rsid w:val="00BD0E12"/>
    <w:rsid w:val="00BD1164"/>
    <w:rsid w:val="00BD1236"/>
    <w:rsid w:val="00BD1993"/>
    <w:rsid w:val="00BD19D5"/>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4F60"/>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11A"/>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BBB"/>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420"/>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45"/>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B34"/>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0DC"/>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4FB2"/>
    <w:rsid w:val="00CB5420"/>
    <w:rsid w:val="00CB5710"/>
    <w:rsid w:val="00CB5783"/>
    <w:rsid w:val="00CB6B9F"/>
    <w:rsid w:val="00CB6BB8"/>
    <w:rsid w:val="00CB6F59"/>
    <w:rsid w:val="00CB70D2"/>
    <w:rsid w:val="00CB72B2"/>
    <w:rsid w:val="00CB7632"/>
    <w:rsid w:val="00CB76E2"/>
    <w:rsid w:val="00CB779D"/>
    <w:rsid w:val="00CB7939"/>
    <w:rsid w:val="00CB7A3B"/>
    <w:rsid w:val="00CC02E1"/>
    <w:rsid w:val="00CC051C"/>
    <w:rsid w:val="00CC0B1A"/>
    <w:rsid w:val="00CC14A0"/>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502"/>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35"/>
    <w:rsid w:val="00CE176E"/>
    <w:rsid w:val="00CE19D6"/>
    <w:rsid w:val="00CE2952"/>
    <w:rsid w:val="00CE2DA5"/>
    <w:rsid w:val="00CE3D5E"/>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18F"/>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5EDB"/>
    <w:rsid w:val="00D36800"/>
    <w:rsid w:val="00D36D52"/>
    <w:rsid w:val="00D36F08"/>
    <w:rsid w:val="00D3701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B78"/>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36"/>
    <w:rsid w:val="00D47986"/>
    <w:rsid w:val="00D47F48"/>
    <w:rsid w:val="00D505A4"/>
    <w:rsid w:val="00D5083D"/>
    <w:rsid w:val="00D5095B"/>
    <w:rsid w:val="00D5097E"/>
    <w:rsid w:val="00D50A12"/>
    <w:rsid w:val="00D50EB6"/>
    <w:rsid w:val="00D5139E"/>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720"/>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D1E"/>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C65"/>
    <w:rsid w:val="00D97D88"/>
    <w:rsid w:val="00DA0115"/>
    <w:rsid w:val="00DA068E"/>
    <w:rsid w:val="00DA0984"/>
    <w:rsid w:val="00DA0F4A"/>
    <w:rsid w:val="00DA0F5A"/>
    <w:rsid w:val="00DA122D"/>
    <w:rsid w:val="00DA1B66"/>
    <w:rsid w:val="00DA1D49"/>
    <w:rsid w:val="00DA21C4"/>
    <w:rsid w:val="00DA2354"/>
    <w:rsid w:val="00DA2702"/>
    <w:rsid w:val="00DA2EE7"/>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636"/>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5D0"/>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954"/>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0DF"/>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36"/>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E51"/>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2A09"/>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1BC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5AE"/>
    <w:rsid w:val="00E93675"/>
    <w:rsid w:val="00E937FF"/>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5FE3"/>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C7ED2"/>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7CB"/>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99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410"/>
    <w:rsid w:val="00F247E9"/>
    <w:rsid w:val="00F24B56"/>
    <w:rsid w:val="00F25122"/>
    <w:rsid w:val="00F25E2C"/>
    <w:rsid w:val="00F25F48"/>
    <w:rsid w:val="00F26A74"/>
    <w:rsid w:val="00F26CDD"/>
    <w:rsid w:val="00F26D85"/>
    <w:rsid w:val="00F26E2F"/>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83E"/>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2"/>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1FA9"/>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752"/>
    <w:rsid w:val="00FB2CF4"/>
    <w:rsid w:val="00FB3553"/>
    <w:rsid w:val="00FB3907"/>
    <w:rsid w:val="00FB3923"/>
    <w:rsid w:val="00FB3A70"/>
    <w:rsid w:val="00FB431E"/>
    <w:rsid w:val="00FB44AD"/>
    <w:rsid w:val="00FB566E"/>
    <w:rsid w:val="00FB57C3"/>
    <w:rsid w:val="00FB5A04"/>
    <w:rsid w:val="00FB5E2A"/>
    <w:rsid w:val="00FB6614"/>
    <w:rsid w:val="00FB66B2"/>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7F6"/>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264"/>
    <w:rsid w:val="00FC4EC3"/>
    <w:rsid w:val="00FC5262"/>
    <w:rsid w:val="00FC52B1"/>
    <w:rsid w:val="00FC534D"/>
    <w:rsid w:val="00FC567E"/>
    <w:rsid w:val="00FC5C02"/>
    <w:rsid w:val="00FC5D45"/>
    <w:rsid w:val="00FC5FA5"/>
    <w:rsid w:val="00FC5FEA"/>
    <w:rsid w:val="00FC601B"/>
    <w:rsid w:val="00FC689C"/>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5B9C"/>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7D3056F9-656E-4704-9CEA-69A759306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111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645625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4740">
      <w:bodyDiv w:val="1"/>
      <w:marLeft w:val="0"/>
      <w:marRight w:val="0"/>
      <w:marTop w:val="0"/>
      <w:marBottom w:val="0"/>
      <w:divBdr>
        <w:top w:val="none" w:sz="0" w:space="0" w:color="auto"/>
        <w:left w:val="none" w:sz="0" w:space="0" w:color="auto"/>
        <w:bottom w:val="none" w:sz="0" w:space="0" w:color="auto"/>
        <w:right w:val="none" w:sz="0" w:space="0" w:color="auto"/>
      </w:divBdr>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F0069-648F-468A-BFF2-BB8073BD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2</cp:revision>
  <cp:lastPrinted>2015-04-11T00:59:00Z</cp:lastPrinted>
  <dcterms:created xsi:type="dcterms:W3CDTF">2017-09-12T02:56:00Z</dcterms:created>
  <dcterms:modified xsi:type="dcterms:W3CDTF">2017-09-12T02:56:00Z</dcterms:modified>
</cp:coreProperties>
</file>