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60DA371" w14:textId="7B57D873" w:rsidR="000A2FF0" w:rsidRPr="007D723B" w:rsidRDefault="00FD79F8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 w:rsidRPr="007D723B">
        <w:rPr>
          <w:rFonts w:ascii="Arial" w:eastAsia="宋体" w:hAnsi="Arial" w:cs="Arial"/>
          <w:b/>
          <w:noProof w:val="0"/>
          <w:szCs w:val="22"/>
        </w:rPr>
        <w:t>3GPP TSG RAN WG1 Meeting NR#3</w:t>
      </w:r>
      <w:r w:rsidR="000A2FF0" w:rsidRPr="007D723B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7D723B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</w:t>
      </w:r>
      <w:r w:rsidR="00501897" w:rsidRPr="007D723B">
        <w:rPr>
          <w:rFonts w:ascii="Arial" w:eastAsia="宋体" w:hAnsi="Arial" w:cs="Arial"/>
          <w:b/>
          <w:noProof w:val="0"/>
          <w:szCs w:val="22"/>
          <w:lang w:eastAsia="zh-CN"/>
        </w:rPr>
        <w:tab/>
      </w:r>
      <w:r w:rsidR="00501897" w:rsidRPr="007D723B">
        <w:rPr>
          <w:rFonts w:ascii="Arial" w:eastAsia="宋体" w:hAnsi="Arial" w:cs="Arial"/>
          <w:b/>
          <w:noProof w:val="0"/>
          <w:szCs w:val="22"/>
        </w:rPr>
        <w:t>R1-1</w:t>
      </w:r>
      <w:r w:rsidR="00E75B6E" w:rsidRPr="007D723B">
        <w:rPr>
          <w:rFonts w:ascii="Arial" w:eastAsia="宋体" w:hAnsi="Arial" w:cs="Arial"/>
          <w:b/>
          <w:noProof w:val="0"/>
          <w:szCs w:val="22"/>
        </w:rPr>
        <w:t>7</w:t>
      </w:r>
      <w:r w:rsidR="00D02A33" w:rsidRPr="007D723B">
        <w:rPr>
          <w:rFonts w:ascii="Arial" w:eastAsia="宋体" w:hAnsi="Arial" w:cs="Arial"/>
          <w:b/>
          <w:noProof w:val="0"/>
          <w:szCs w:val="22"/>
          <w:lang w:eastAsia="zh-CN"/>
        </w:rPr>
        <w:t>1</w:t>
      </w:r>
      <w:r w:rsidR="002A4D07" w:rsidRPr="007D723B">
        <w:rPr>
          <w:rFonts w:ascii="Arial" w:eastAsia="宋体" w:hAnsi="Arial" w:cs="Arial"/>
          <w:b/>
          <w:noProof w:val="0"/>
          <w:szCs w:val="22"/>
          <w:lang w:eastAsia="zh-CN"/>
        </w:rPr>
        <w:t>6091</w:t>
      </w:r>
    </w:p>
    <w:p w14:paraId="7B7AC0F2" w14:textId="24366FE3" w:rsidR="00884864" w:rsidRPr="007D723B" w:rsidRDefault="00FD79F8" w:rsidP="00884864">
      <w:pPr>
        <w:tabs>
          <w:tab w:val="center" w:pos="4536"/>
          <w:tab w:val="right" w:pos="9072"/>
        </w:tabs>
        <w:rPr>
          <w:rFonts w:ascii="Arial" w:eastAsia="宋体" w:hAnsi="Arial" w:cs="Arial"/>
          <w:b/>
          <w:noProof w:val="0"/>
          <w:szCs w:val="22"/>
        </w:rPr>
      </w:pPr>
      <w:bookmarkStart w:id="1" w:name="OLE_LINK6"/>
      <w:r w:rsidRPr="007D723B">
        <w:rPr>
          <w:rFonts w:ascii="Arial" w:eastAsia="宋体" w:hAnsi="Arial" w:cs="Arial"/>
          <w:b/>
          <w:noProof w:val="0"/>
          <w:szCs w:val="22"/>
        </w:rPr>
        <w:t>Nagoya, Japan, 18th – 21st, September 2017</w:t>
      </w:r>
    </w:p>
    <w:bookmarkEnd w:id="1"/>
    <w:p w14:paraId="21ED2649" w14:textId="77777777" w:rsidR="0041628A" w:rsidRPr="007D723B" w:rsidRDefault="0041628A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7D723B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7D723B">
        <w:rPr>
          <w:rFonts w:eastAsia="MS Gothic" w:cs="Arial"/>
          <w:noProof w:val="0"/>
          <w:sz w:val="24"/>
          <w:szCs w:val="22"/>
        </w:rPr>
        <w:t>Source:</w:t>
      </w:r>
      <w:r w:rsidRPr="007D723B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0"/>
    <w:p w14:paraId="07787299" w14:textId="0EC3778A" w:rsidR="0041628A" w:rsidRPr="007D723B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7D723B">
        <w:rPr>
          <w:rFonts w:eastAsia="MS Gothic" w:cs="Arial"/>
          <w:noProof w:val="0"/>
          <w:sz w:val="24"/>
          <w:szCs w:val="22"/>
        </w:rPr>
        <w:t>Title:</w:t>
      </w:r>
      <w:r w:rsidRPr="007D723B">
        <w:rPr>
          <w:rFonts w:eastAsia="MS Gothic" w:cs="Arial"/>
          <w:noProof w:val="0"/>
          <w:sz w:val="24"/>
          <w:szCs w:val="22"/>
        </w:rPr>
        <w:tab/>
      </w:r>
      <w:r w:rsidR="00F24455" w:rsidRPr="007D723B">
        <w:rPr>
          <w:rFonts w:eastAsia="MS Gothic" w:cs="Arial"/>
          <w:noProof w:val="0"/>
          <w:sz w:val="24"/>
          <w:szCs w:val="22"/>
        </w:rPr>
        <w:t>General Views on QCL Design for NR</w:t>
      </w:r>
    </w:p>
    <w:p w14:paraId="32D100CB" w14:textId="4A199E50" w:rsidR="0041628A" w:rsidRPr="007D723B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7D723B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7D723B">
        <w:rPr>
          <w:rFonts w:eastAsia="MS Gothic" w:cs="Arial"/>
          <w:noProof w:val="0"/>
          <w:sz w:val="24"/>
          <w:szCs w:val="22"/>
        </w:rPr>
        <w:tab/>
      </w:r>
      <w:r w:rsidR="005D72CE" w:rsidRPr="007D723B">
        <w:rPr>
          <w:rFonts w:eastAsia="宋体" w:cs="Arial"/>
          <w:noProof w:val="0"/>
          <w:sz w:val="24"/>
          <w:szCs w:val="22"/>
          <w:lang w:eastAsia="zh-CN"/>
        </w:rPr>
        <w:t>6</w:t>
      </w:r>
      <w:r w:rsidR="003D451C" w:rsidRPr="007D723B">
        <w:rPr>
          <w:rFonts w:eastAsia="宋体" w:cs="Arial"/>
          <w:noProof w:val="0"/>
          <w:sz w:val="24"/>
          <w:szCs w:val="22"/>
          <w:lang w:eastAsia="zh-CN"/>
        </w:rPr>
        <w:t>.</w:t>
      </w:r>
      <w:r w:rsidR="00701196" w:rsidRPr="007D723B">
        <w:rPr>
          <w:rFonts w:eastAsia="宋体" w:cs="Arial"/>
          <w:noProof w:val="0"/>
          <w:sz w:val="24"/>
          <w:szCs w:val="22"/>
          <w:lang w:eastAsia="zh-CN"/>
        </w:rPr>
        <w:t>2</w:t>
      </w:r>
      <w:r w:rsidR="003D451C" w:rsidRPr="007D723B">
        <w:rPr>
          <w:rFonts w:eastAsia="宋体" w:cs="Arial"/>
          <w:noProof w:val="0"/>
          <w:sz w:val="24"/>
          <w:szCs w:val="22"/>
          <w:lang w:eastAsia="zh-CN"/>
        </w:rPr>
        <w:t>.</w:t>
      </w:r>
      <w:r w:rsidR="00F24455" w:rsidRPr="007D723B">
        <w:rPr>
          <w:rFonts w:eastAsia="宋体" w:cs="Arial" w:hint="eastAsia"/>
          <w:noProof w:val="0"/>
          <w:sz w:val="24"/>
          <w:szCs w:val="22"/>
          <w:lang w:eastAsia="zh-CN"/>
        </w:rPr>
        <w:t>3</w:t>
      </w:r>
      <w:r w:rsidR="00A93403" w:rsidRPr="007D723B">
        <w:rPr>
          <w:rFonts w:eastAsia="宋体" w:cs="Arial"/>
          <w:noProof w:val="0"/>
          <w:sz w:val="24"/>
          <w:szCs w:val="22"/>
          <w:lang w:eastAsia="zh-CN"/>
        </w:rPr>
        <w:t>.</w:t>
      </w:r>
      <w:r w:rsidR="00F24455" w:rsidRPr="007D723B">
        <w:rPr>
          <w:rFonts w:eastAsia="宋体" w:cs="Arial" w:hint="eastAsia"/>
          <w:noProof w:val="0"/>
          <w:sz w:val="24"/>
          <w:szCs w:val="22"/>
          <w:lang w:eastAsia="zh-CN"/>
        </w:rPr>
        <w:t>7</w:t>
      </w:r>
    </w:p>
    <w:p w14:paraId="171841D7" w14:textId="30B640B9" w:rsidR="0041628A" w:rsidRPr="007D723B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7D723B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7D723B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7D723B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29F08D3C" w14:textId="1E6109E5" w:rsidR="00251260" w:rsidRPr="007D723B" w:rsidRDefault="0041628A" w:rsidP="00F24455">
      <w:pPr>
        <w:pStyle w:val="1"/>
        <w:numPr>
          <w:ilvl w:val="0"/>
          <w:numId w:val="19"/>
        </w:numPr>
      </w:pPr>
      <w:r w:rsidRPr="007D723B">
        <w:t>Introduction</w:t>
      </w:r>
    </w:p>
    <w:p w14:paraId="1E43F695" w14:textId="0DC99CB3" w:rsidR="00AC1A29" w:rsidRPr="007D723B" w:rsidRDefault="00F24455" w:rsidP="00AC1A29">
      <w:pPr>
        <w:snapToGrid w:val="0"/>
        <w:spacing w:before="120" w:after="120"/>
        <w:jc w:val="both"/>
        <w:rPr>
          <w:rFonts w:eastAsia="宋体"/>
          <w:sz w:val="22"/>
          <w:szCs w:val="22"/>
          <w:lang w:val="x-none" w:eastAsia="zh-CN"/>
        </w:rPr>
      </w:pP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At the RAN1</w:t>
      </w:r>
      <w:r w:rsidR="00AC1A29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#90 meeting, several agreements were </w:t>
      </w:r>
      <w:r w:rsidR="00DF65E7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made </w:t>
      </w:r>
      <w:r w:rsidR="00AC1A29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on NR QCL design, with respect to the support of multiple DMRS groups, and multiple QCL assumptions to associated different types of RS. </w:t>
      </w:r>
      <w:r w:rsidR="00AC1A29" w:rsidRPr="007D723B">
        <w:rPr>
          <w:rFonts w:eastAsia="宋体"/>
          <w:sz w:val="22"/>
          <w:szCs w:val="22"/>
          <w:lang w:val="x-none" w:eastAsia="zh-CN"/>
        </w:rPr>
        <w:t>In this contribution, we further discuss the remaining issues related to NR QCL design.</w:t>
      </w:r>
    </w:p>
    <w:p w14:paraId="43B6374A" w14:textId="45BFF5C1" w:rsidR="00BD118F" w:rsidRPr="007D723B" w:rsidRDefault="00AC1A29" w:rsidP="00BD118F">
      <w:pPr>
        <w:pStyle w:val="1"/>
        <w:numPr>
          <w:ilvl w:val="0"/>
          <w:numId w:val="19"/>
        </w:numPr>
      </w:pPr>
      <w:r w:rsidRPr="007D723B">
        <w:t>QCL Relationships</w:t>
      </w:r>
    </w:p>
    <w:p w14:paraId="2F6E025C" w14:textId="7237A8E6" w:rsidR="00AC1A29" w:rsidRPr="007D723B" w:rsidRDefault="00334954" w:rsidP="00C91C9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At th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e RAN1#90 meeting</w:t>
      </w:r>
      <w:r w:rsidR="006B2891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[1]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, the following was agreed w.r.t. the spatial QCL association between SS block and different types of CSI-RS.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723B" w:rsidRPr="007D723B" w14:paraId="0F338920" w14:textId="77777777" w:rsidTr="00AC1A29">
        <w:tc>
          <w:tcPr>
            <w:tcW w:w="9962" w:type="dxa"/>
          </w:tcPr>
          <w:p w14:paraId="36B59E1D" w14:textId="77777777" w:rsidR="00AC1A29" w:rsidRPr="007D723B" w:rsidRDefault="00AC1A29" w:rsidP="00AC1A29">
            <w:pPr>
              <w:rPr>
                <w:rFonts w:eastAsia="MS Mincho"/>
                <w:sz w:val="22"/>
                <w:szCs w:val="22"/>
                <w:lang w:eastAsia="ja-JP"/>
              </w:rPr>
            </w:pPr>
            <w:r w:rsidRPr="007D723B">
              <w:rPr>
                <w:rFonts w:eastAsia="MS Mincho"/>
                <w:sz w:val="22"/>
                <w:szCs w:val="22"/>
                <w:lang w:eastAsia="ja-JP"/>
              </w:rPr>
              <w:t>Agreements:</w:t>
            </w:r>
          </w:p>
          <w:p w14:paraId="707F8437" w14:textId="69FE4C34" w:rsidR="00AC1A29" w:rsidRPr="007D723B" w:rsidRDefault="00AC1A29" w:rsidP="00AC1A29">
            <w:pPr>
              <w:numPr>
                <w:ilvl w:val="0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 xml:space="preserve">FFS the indicator state referred in below text may or may not be the indicator state defined in </w:t>
            </w:r>
            <w:hyperlink r:id="rId11" w:history="1">
              <w:r w:rsidRPr="007D723B">
                <w:rPr>
                  <w:rStyle w:val="af1"/>
                  <w:color w:val="auto"/>
                  <w:sz w:val="22"/>
                  <w:szCs w:val="22"/>
                  <w:lang w:eastAsia="ko-KR"/>
                </w:rPr>
                <w:t>R1-1714885</w:t>
              </w:r>
            </w:hyperlink>
          </w:p>
          <w:p w14:paraId="67002F55" w14:textId="77777777" w:rsidR="00AC1A29" w:rsidRPr="007D723B" w:rsidRDefault="00AC1A29" w:rsidP="00AC1A29">
            <w:pPr>
              <w:numPr>
                <w:ilvl w:val="0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Following ways of configuring QCL relations between a reference RS and a targeted RS are supported</w:t>
            </w:r>
          </w:p>
          <w:p w14:paraId="0D24CBBD" w14:textId="77777777" w:rsidR="00AC1A29" w:rsidRPr="007D723B" w:rsidRDefault="00AC1A29" w:rsidP="00AC1A29">
            <w:pPr>
              <w:numPr>
                <w:ilvl w:val="1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 xml:space="preserve">If configured, at least spatial QCL relation between SS Block (ref) and at least P/SP CSI-RS is signaled </w:t>
            </w:r>
          </w:p>
          <w:p w14:paraId="57A8CECD" w14:textId="77777777" w:rsidR="00AC1A29" w:rsidRPr="007D723B" w:rsidRDefault="00AC1A29" w:rsidP="00AC1A29">
            <w:pPr>
              <w:numPr>
                <w:ilvl w:val="2"/>
                <w:numId w:val="26"/>
              </w:numPr>
              <w:tabs>
                <w:tab w:val="left" w:pos="1440"/>
              </w:tabs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 signaling details, e.g., by RRC, etc.</w:t>
            </w:r>
          </w:p>
          <w:p w14:paraId="021270B5" w14:textId="77777777" w:rsidR="00AC1A29" w:rsidRPr="007D723B" w:rsidRDefault="00AC1A29" w:rsidP="00AC1A29">
            <w:pPr>
              <w:numPr>
                <w:ilvl w:val="2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FFS: AP CSI-RS for targeted RS</w:t>
            </w:r>
          </w:p>
          <w:p w14:paraId="187A8841" w14:textId="77777777" w:rsidR="00AC1A29" w:rsidRPr="007D723B" w:rsidRDefault="00AC1A29" w:rsidP="00AC1A29">
            <w:pPr>
              <w:numPr>
                <w:ilvl w:val="1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 xml:space="preserve">If configured, at least spatial QCL relation between a P/SP CSI-RS resource (ref) and another (different) at least P/SP CSI-RS resource is signaled </w:t>
            </w:r>
          </w:p>
          <w:p w14:paraId="2FC9D772" w14:textId="77777777" w:rsidR="00AC1A29" w:rsidRPr="007D723B" w:rsidRDefault="00AC1A29" w:rsidP="00AC1A29">
            <w:pPr>
              <w:numPr>
                <w:ilvl w:val="2"/>
                <w:numId w:val="26"/>
              </w:numPr>
              <w:tabs>
                <w:tab w:val="left" w:pos="1440"/>
              </w:tabs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 signaling details, e.g., by RRC, etc.</w:t>
            </w:r>
          </w:p>
          <w:p w14:paraId="6D5AF2DF" w14:textId="77777777" w:rsidR="00AC1A29" w:rsidRPr="007D723B" w:rsidRDefault="00AC1A29" w:rsidP="00AC1A29">
            <w:pPr>
              <w:numPr>
                <w:ilvl w:val="2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FFS: AP CSI-RS for targeted RS</w:t>
            </w:r>
          </w:p>
          <w:p w14:paraId="5B4F6070" w14:textId="1D5C20B2" w:rsidR="00AC1A29" w:rsidRPr="007D723B" w:rsidRDefault="00AC1A29" w:rsidP="00AC1A29">
            <w:pPr>
              <w:numPr>
                <w:ilvl w:val="1"/>
                <w:numId w:val="26"/>
              </w:numPr>
              <w:rPr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 : Other candidate relations</w:t>
            </w:r>
          </w:p>
        </w:tc>
      </w:tr>
    </w:tbl>
    <w:p w14:paraId="48169F70" w14:textId="7B8C3098" w:rsidR="00073FFF" w:rsidRPr="007D723B" w:rsidRDefault="00334954" w:rsidP="00C91C9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A</w:t>
      </w:r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periodic CSI-RS is beneficial at least for CSI acquisition. If a </w:t>
      </w:r>
      <w:proofErr w:type="spellStart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is maintaining several beam pair links between TRP(s) and a UE, the </w:t>
      </w:r>
      <w:proofErr w:type="spellStart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shall indicate the beam pair link related information when transmitting the aperiodic CSI-RS. </w:t>
      </w:r>
      <w:proofErr w:type="gramStart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>Therefore</w:t>
      </w:r>
      <w:proofErr w:type="gramEnd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it is useful to consider spatial QCL relation between SS-block (ref) and A CSI-RS, and </w:t>
      </w:r>
      <w:r w:rsidR="00DC0974" w:rsidRPr="007D723B">
        <w:rPr>
          <w:rFonts w:eastAsia="宋体"/>
          <w:noProof w:val="0"/>
          <w:kern w:val="2"/>
          <w:sz w:val="22"/>
          <w:szCs w:val="22"/>
          <w:lang w:eastAsia="zh-CN"/>
        </w:rPr>
        <w:t>spatial QCL relation between P/SP CSI-RS (ref) and A CSI-RS.</w:t>
      </w:r>
    </w:p>
    <w:p w14:paraId="4C31364C" w14:textId="6B508510" w:rsidR="00DC0974" w:rsidRPr="007D723B" w:rsidRDefault="00DC0974" w:rsidP="00DC0974">
      <w:pPr>
        <w:snapToGrid w:val="0"/>
        <w:spacing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Pr="007D723B">
        <w:rPr>
          <w:b/>
          <w:sz w:val="22"/>
          <w:szCs w:val="22"/>
          <w:lang w:eastAsia="ko-KR"/>
        </w:rPr>
        <w:t>Following ways of configuring QCL relations between a reference RS and a targeted RS are supported</w:t>
      </w:r>
    </w:p>
    <w:p w14:paraId="636DF755" w14:textId="77777777" w:rsidR="00DC0974" w:rsidRPr="007D723B" w:rsidRDefault="00DC0974" w:rsidP="00DC0974">
      <w:pPr>
        <w:numPr>
          <w:ilvl w:val="1"/>
          <w:numId w:val="26"/>
        </w:numPr>
        <w:spacing w:after="120"/>
        <w:rPr>
          <w:b/>
          <w:sz w:val="22"/>
          <w:szCs w:val="22"/>
          <w:lang w:eastAsia="ko-KR"/>
        </w:rPr>
      </w:pPr>
      <w:r w:rsidRPr="007D723B">
        <w:rPr>
          <w:b/>
          <w:sz w:val="22"/>
          <w:szCs w:val="22"/>
          <w:lang w:eastAsia="ko-KR"/>
        </w:rPr>
        <w:t>If configured, at least spatial QCL relation between SS Block (ref) and AP CSI-RS is signaled</w:t>
      </w:r>
    </w:p>
    <w:p w14:paraId="0B0DB7EB" w14:textId="5028E478" w:rsidR="00DC0974" w:rsidRPr="007D723B" w:rsidRDefault="00DC0974" w:rsidP="00DC0974">
      <w:pPr>
        <w:numPr>
          <w:ilvl w:val="1"/>
          <w:numId w:val="26"/>
        </w:numPr>
        <w:spacing w:after="120"/>
        <w:rPr>
          <w:b/>
          <w:sz w:val="22"/>
          <w:szCs w:val="22"/>
          <w:lang w:eastAsia="ko-KR"/>
        </w:rPr>
      </w:pPr>
      <w:r w:rsidRPr="007D723B">
        <w:rPr>
          <w:b/>
          <w:sz w:val="22"/>
          <w:szCs w:val="22"/>
          <w:lang w:eastAsia="ko-KR"/>
        </w:rPr>
        <w:t>If configured, at least spatial QCL relation between a P/SP CSI-RS resource (ref) and an AP CSI-RS resource is signaled.</w:t>
      </w:r>
    </w:p>
    <w:p w14:paraId="1CFCD5BC" w14:textId="75E62CB0" w:rsidR="00334954" w:rsidRPr="007D723B" w:rsidRDefault="00073FFF" w:rsidP="00C91C9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As the CSI-RS resources for periodic CSI-RS shall be configured via RRC signaling, it is desired that the spatial QCL information shall also be included in the RRC signaling. For semi-persistent CSI-RS, it can be considered that the spatial QCL information is signaled upon the activation and deactivation of the CSI-RS transmission. </w:t>
      </w:r>
      <w:r w:rsidR="00DC0974"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For</w:t>
      </w:r>
      <w:r w:rsidR="00DC0974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DC0974"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a</w:t>
      </w:r>
      <w:r w:rsidR="00DC0974" w:rsidRPr="007D723B">
        <w:rPr>
          <w:rFonts w:eastAsia="宋体"/>
          <w:noProof w:val="0"/>
          <w:kern w:val="2"/>
          <w:sz w:val="22"/>
          <w:szCs w:val="22"/>
          <w:lang w:eastAsia="zh-CN"/>
        </w:rPr>
        <w:t>periodic CSI-RS, the spatial QCL information can be signaled at the transmission of the aperiodic CSI-RS.</w:t>
      </w:r>
    </w:p>
    <w:p w14:paraId="426D8464" w14:textId="21DEB357" w:rsidR="00073FFF" w:rsidRPr="007D723B" w:rsidRDefault="00DC0974" w:rsidP="00C91C9E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2: The </w:t>
      </w:r>
      <w:r w:rsidRPr="007D723B">
        <w:rPr>
          <w:b/>
          <w:sz w:val="22"/>
          <w:szCs w:val="22"/>
          <w:lang w:eastAsia="ko-KR"/>
        </w:rPr>
        <w:t>spatial QCL relation between SS Block (ref) and P CSI-RS is via RRC.</w:t>
      </w:r>
    </w:p>
    <w:p w14:paraId="5C12806A" w14:textId="6476106E" w:rsidR="00DC0974" w:rsidRPr="007D723B" w:rsidRDefault="00DC0974" w:rsidP="00DC0974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3: The </w:t>
      </w:r>
      <w:r w:rsidRPr="007D723B">
        <w:rPr>
          <w:b/>
          <w:sz w:val="22"/>
          <w:szCs w:val="22"/>
          <w:lang w:eastAsia="ko-KR"/>
        </w:rPr>
        <w:t>spatial QCL relation between SS Block (ref) and SP CSI-RS is via SP CSI-RS activation signal.</w:t>
      </w:r>
    </w:p>
    <w:p w14:paraId="704DF590" w14:textId="48CF83BE" w:rsidR="00DC0974" w:rsidRPr="007D723B" w:rsidRDefault="00DC0974" w:rsidP="00DC0974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lastRenderedPageBreak/>
        <w:t xml:space="preserve">Proposal 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4: The </w:t>
      </w:r>
      <w:r w:rsidRPr="007D723B">
        <w:rPr>
          <w:b/>
          <w:sz w:val="22"/>
          <w:szCs w:val="22"/>
          <w:lang w:eastAsia="ko-KR"/>
        </w:rPr>
        <w:t>spatial QCL relation between P CSI-RS resource (ref) and another P CSI-RS resource is via RRC.</w:t>
      </w:r>
    </w:p>
    <w:p w14:paraId="69E921D2" w14:textId="1B867339" w:rsidR="00DC0974" w:rsidRPr="007D723B" w:rsidRDefault="00DC0974" w:rsidP="00DC0974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5: The </w:t>
      </w:r>
      <w:r w:rsidRPr="007D723B">
        <w:rPr>
          <w:b/>
          <w:sz w:val="22"/>
          <w:szCs w:val="22"/>
          <w:lang w:eastAsia="ko-KR"/>
        </w:rPr>
        <w:t>spatial QCL relation between P CSI-RS resource (ref) and SP CSI-RS resource is via SP CSI-RS activation signal.</w:t>
      </w:r>
    </w:p>
    <w:p w14:paraId="7792CA86" w14:textId="7AA0B3A4" w:rsidR="00DC0974" w:rsidRPr="007D723B" w:rsidRDefault="00DC0974" w:rsidP="00C91C9E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="001F1D0F"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>6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: The </w:t>
      </w:r>
      <w:r w:rsidRPr="007D723B">
        <w:rPr>
          <w:b/>
          <w:sz w:val="22"/>
          <w:szCs w:val="22"/>
          <w:lang w:eastAsia="ko-KR"/>
        </w:rPr>
        <w:t xml:space="preserve">spatial QCL relation between SS-block or P/SP CSI-RS (ref) and AP CSI-RS is via </w:t>
      </w:r>
      <w:r w:rsidR="001F1D0F" w:rsidRPr="007D723B">
        <w:rPr>
          <w:b/>
          <w:sz w:val="22"/>
          <w:szCs w:val="22"/>
          <w:lang w:eastAsia="ko-KR"/>
        </w:rPr>
        <w:t>A</w:t>
      </w:r>
      <w:r w:rsidRPr="007D723B">
        <w:rPr>
          <w:b/>
          <w:sz w:val="22"/>
          <w:szCs w:val="22"/>
          <w:lang w:eastAsia="ko-KR"/>
        </w:rPr>
        <w:t xml:space="preserve">P CSI-RS </w:t>
      </w:r>
      <w:r w:rsidR="001F1D0F" w:rsidRPr="007D723B">
        <w:rPr>
          <w:b/>
          <w:sz w:val="22"/>
          <w:szCs w:val="22"/>
          <w:lang w:eastAsia="ko-KR"/>
        </w:rPr>
        <w:t>triggering</w:t>
      </w:r>
      <w:r w:rsidRPr="007D723B">
        <w:rPr>
          <w:b/>
          <w:sz w:val="22"/>
          <w:szCs w:val="22"/>
          <w:lang w:eastAsia="ko-KR"/>
        </w:rPr>
        <w:t xml:space="preserve"> signal.</w:t>
      </w:r>
    </w:p>
    <w:p w14:paraId="021890BF" w14:textId="36219EE8" w:rsidR="001F1D0F" w:rsidRPr="007D723B" w:rsidRDefault="001F1D0F" w:rsidP="00C91C9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sz w:val="22"/>
          <w:szCs w:val="22"/>
          <w:lang w:eastAsia="ko-KR"/>
        </w:rPr>
        <w:t>Besides the spatial QCL related issues, QCL association w.r.t. to other QCL parameters, e.g., delay related or Doppler related were also discussed and the following was agreed.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723B" w:rsidRPr="007D723B" w14:paraId="73533E17" w14:textId="77777777" w:rsidTr="00334954">
        <w:tc>
          <w:tcPr>
            <w:tcW w:w="9962" w:type="dxa"/>
          </w:tcPr>
          <w:p w14:paraId="5BED04E6" w14:textId="77777777" w:rsidR="00334954" w:rsidRPr="007D723B" w:rsidRDefault="00334954" w:rsidP="00334954">
            <w:pPr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Agreements:</w:t>
            </w:r>
          </w:p>
          <w:p w14:paraId="2EE1C060" w14:textId="77777777" w:rsidR="00334954" w:rsidRPr="007D723B" w:rsidRDefault="00334954" w:rsidP="00334954">
            <w:pPr>
              <w:numPr>
                <w:ilvl w:val="0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For single CC/BWP and single TRP, at least the following is supported:</w:t>
            </w:r>
          </w:p>
          <w:p w14:paraId="259DEE08" w14:textId="77777777" w:rsidR="00334954" w:rsidRPr="007D723B" w:rsidRDefault="00334954" w:rsidP="00334954">
            <w:pPr>
              <w:numPr>
                <w:ilvl w:val="1"/>
                <w:numId w:val="27"/>
              </w:numPr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Antenna port(s) of NZP CSI-RS can be QCL-ed with antenna port(s) of other RS wrt to the following parameters:</w:t>
            </w:r>
          </w:p>
          <w:p w14:paraId="36C16380" w14:textId="12E6121D" w:rsidR="00334954" w:rsidRPr="007D723B" w:rsidRDefault="00334954" w:rsidP="00334954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TRS w.r.t . {average delay, delay spread, Doppler shift, Doppler spread} and one of SS block w.r.t {spatial Rx parameters} or NZP CSI-RS w.r.t. {spatial Rx parameters)</w:t>
            </w:r>
          </w:p>
          <w:p w14:paraId="341300FD" w14:textId="1248AB20" w:rsidR="00334954" w:rsidRPr="007D723B" w:rsidRDefault="00334954" w:rsidP="00334954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FFS Antenna ports of DM-RS can be QCL-ed with SS block w.r.t. to the following parameters {average delay, delay spread, Doppler shift, Doppler spread, spatial Rx parameters} for PDSCH demodulation before TRS configuration</w:t>
            </w:r>
          </w:p>
          <w:p w14:paraId="5819BB6E" w14:textId="77777777" w:rsidR="00334954" w:rsidRPr="007D723B" w:rsidRDefault="00334954" w:rsidP="00334954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FFS for PDCCH</w:t>
            </w:r>
          </w:p>
          <w:p w14:paraId="6E385CC6" w14:textId="77777777" w:rsidR="00334954" w:rsidRPr="007D723B" w:rsidRDefault="00334954" w:rsidP="00334954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 xml:space="preserve">FFS the case where antenna port(s) of NZP CSI-RS can be QCL-ed with antenna port(s) of other RS: </w:t>
            </w:r>
          </w:p>
          <w:p w14:paraId="034C14C4" w14:textId="77777777" w:rsidR="00334954" w:rsidRPr="007D723B" w:rsidRDefault="00334954" w:rsidP="00334954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SS block: w.r.t .{average delay, FFS delay spread, Doppler shift, FFS Doppler spread, spatial Rx parameters}</w:t>
            </w:r>
          </w:p>
          <w:p w14:paraId="18C547FF" w14:textId="77777777" w:rsidR="00334954" w:rsidRPr="007D723B" w:rsidRDefault="00334954" w:rsidP="00334954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Especially regarding whether this case must be supported if there is potential absence of TRS or not</w:t>
            </w:r>
          </w:p>
          <w:p w14:paraId="6367BC3B" w14:textId="77777777" w:rsidR="00334954" w:rsidRPr="007D723B" w:rsidRDefault="00334954" w:rsidP="00334954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FFS Antenna ports of DM-RS can be QCL-ed with NZP CSI-RS w.r.t. to the following parameters {average delay, delay spread, Doppler shift, Doppler spread, spatial Rx parameters}</w:t>
            </w:r>
          </w:p>
          <w:p w14:paraId="1DAD15ED" w14:textId="77777777" w:rsidR="00334954" w:rsidRPr="007D723B" w:rsidRDefault="00334954" w:rsidP="00334954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FFS Antenna ports of DM-RS can be QCL-ed with TRS w.r.t. to the following parameters {average delay, delay spread, Doppler shift, Doppler spread, FFS spatial Rx parameters}</w:t>
            </w:r>
          </w:p>
          <w:p w14:paraId="142EED8E" w14:textId="77777777" w:rsidR="00334954" w:rsidRPr="007D723B" w:rsidRDefault="00334954" w:rsidP="00334954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7D723B">
              <w:rPr>
                <w:sz w:val="22"/>
                <w:szCs w:val="22"/>
              </w:rPr>
              <w:t>Other cases are FFS</w:t>
            </w:r>
          </w:p>
          <w:p w14:paraId="714EB3C3" w14:textId="0525C88D" w:rsidR="00334954" w:rsidRPr="007D723B" w:rsidRDefault="00334954" w:rsidP="00334954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szCs w:val="32"/>
              </w:rPr>
            </w:pPr>
            <w:r w:rsidRPr="007D723B">
              <w:rPr>
                <w:sz w:val="22"/>
                <w:szCs w:val="22"/>
              </w:rPr>
              <w:t>Companies are encouraged to perform analysis and evaluations to finalize the supported case(s)</w:t>
            </w:r>
          </w:p>
        </w:tc>
      </w:tr>
    </w:tbl>
    <w:p w14:paraId="37DB1A7E" w14:textId="707CC134" w:rsidR="00334954" w:rsidRPr="007D723B" w:rsidRDefault="001F1D0F" w:rsidP="00C91C9E">
      <w:pPr>
        <w:snapToGrid w:val="0"/>
        <w:spacing w:before="120" w:after="120"/>
        <w:jc w:val="both"/>
        <w:rPr>
          <w:sz w:val="22"/>
          <w:szCs w:val="22"/>
        </w:rPr>
      </w:pP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When 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TRS is available, the QCL association between DMRS and TRS shall be established, w.r.t. </w:t>
      </w:r>
      <w:r w:rsidRPr="007D723B">
        <w:rPr>
          <w:sz w:val="22"/>
          <w:szCs w:val="22"/>
        </w:rPr>
        <w:t>average delay, delay spread, Doppler shift, Doppler spread.</w:t>
      </w:r>
    </w:p>
    <w:p w14:paraId="7D0CDE46" w14:textId="09DBC46F" w:rsidR="001F1D0F" w:rsidRPr="007D723B" w:rsidRDefault="001F1D0F" w:rsidP="00C91C9E">
      <w:pPr>
        <w:snapToGrid w:val="0"/>
        <w:spacing w:before="120" w:after="120"/>
        <w:jc w:val="both"/>
        <w:rPr>
          <w:b/>
          <w:sz w:val="22"/>
          <w:szCs w:val="22"/>
        </w:rPr>
      </w:pPr>
      <w:r w:rsidRPr="007D723B">
        <w:rPr>
          <w:b/>
          <w:sz w:val="22"/>
          <w:szCs w:val="22"/>
        </w:rPr>
        <w:t>Proposal 7: For single CC/BWP and single TRP, the following is supported:</w:t>
      </w:r>
    </w:p>
    <w:p w14:paraId="25D633E6" w14:textId="6258D185" w:rsidR="009F79C3" w:rsidRPr="007D723B" w:rsidRDefault="001F1D0F" w:rsidP="004C2016">
      <w:pPr>
        <w:pStyle w:val="afa"/>
        <w:numPr>
          <w:ilvl w:val="0"/>
          <w:numId w:val="28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sz w:val="22"/>
          <w:szCs w:val="22"/>
        </w:rPr>
      </w:pPr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>Antenna ports of DM-RS can be QCL-</w:t>
      </w:r>
      <w:proofErr w:type="spellStart"/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>ed</w:t>
      </w:r>
      <w:proofErr w:type="spellEnd"/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 xml:space="preserve"> with TRS w.r.t. Doppler shift, Doppler spread, average delay and delay spread.</w:t>
      </w:r>
    </w:p>
    <w:p w14:paraId="046AD4EE" w14:textId="1B06E0E6" w:rsidR="005F2389" w:rsidRPr="007D723B" w:rsidRDefault="005F2389" w:rsidP="005F2389">
      <w:pPr>
        <w:spacing w:after="120"/>
        <w:jc w:val="both"/>
        <w:rPr>
          <w:rFonts w:eastAsia="宋体"/>
          <w:noProof w:val="0"/>
          <w:sz w:val="22"/>
          <w:szCs w:val="22"/>
          <w:lang w:eastAsia="zh-CN"/>
        </w:rPr>
      </w:pPr>
      <w:r w:rsidRPr="007D723B">
        <w:rPr>
          <w:rFonts w:eastAsia="宋体" w:hint="eastAsia"/>
          <w:noProof w:val="0"/>
          <w:sz w:val="22"/>
          <w:szCs w:val="22"/>
          <w:lang w:eastAsia="zh-CN"/>
        </w:rPr>
        <w:t>B</w:t>
      </w:r>
      <w:r w:rsidRPr="007D723B">
        <w:rPr>
          <w:rFonts w:eastAsia="宋体"/>
          <w:noProof w:val="0"/>
          <w:sz w:val="22"/>
          <w:szCs w:val="22"/>
          <w:lang w:eastAsia="zh-CN"/>
        </w:rPr>
        <w:t xml:space="preserve">efore the TRS is available, for the PDCCH and PDSCH transmission, the </w:t>
      </w:r>
      <w:proofErr w:type="spellStart"/>
      <w:r w:rsidRPr="007D723B">
        <w:rPr>
          <w:rFonts w:eastAsia="宋体"/>
          <w:noProof w:val="0"/>
          <w:sz w:val="22"/>
          <w:szCs w:val="22"/>
          <w:lang w:eastAsia="zh-CN"/>
        </w:rPr>
        <w:t>gNB</w:t>
      </w:r>
      <w:proofErr w:type="spellEnd"/>
      <w:r w:rsidRPr="007D723B">
        <w:rPr>
          <w:rFonts w:eastAsia="宋体"/>
          <w:noProof w:val="0"/>
          <w:sz w:val="22"/>
          <w:szCs w:val="22"/>
          <w:lang w:eastAsia="zh-CN"/>
        </w:rPr>
        <w:t xml:space="preserve"> can establish a QCL association between DMRS for PDCCH/PDSCH and the detected SS-block.</w:t>
      </w:r>
    </w:p>
    <w:p w14:paraId="71EE9A04" w14:textId="5C347A58" w:rsidR="005F2389" w:rsidRPr="007D723B" w:rsidRDefault="005F2389" w:rsidP="005F2389">
      <w:pPr>
        <w:spacing w:after="120"/>
        <w:jc w:val="both"/>
        <w:rPr>
          <w:b/>
          <w:sz w:val="22"/>
          <w:szCs w:val="22"/>
        </w:rPr>
      </w:pPr>
      <w:r w:rsidRPr="007D723B">
        <w:rPr>
          <w:rFonts w:eastAsia="宋体"/>
          <w:b/>
          <w:noProof w:val="0"/>
          <w:sz w:val="22"/>
          <w:szCs w:val="22"/>
          <w:lang w:eastAsia="zh-CN"/>
        </w:rPr>
        <w:t xml:space="preserve">Proposal 8: </w:t>
      </w:r>
      <w:r w:rsidRPr="007D723B">
        <w:rPr>
          <w:b/>
          <w:sz w:val="22"/>
          <w:szCs w:val="22"/>
        </w:rPr>
        <w:t>For single CC/BWP and single TRP, the following is supported:</w:t>
      </w:r>
    </w:p>
    <w:p w14:paraId="6446779B" w14:textId="28BA6493" w:rsidR="005F2389" w:rsidRPr="007D723B" w:rsidRDefault="005F2389" w:rsidP="005F2389">
      <w:pPr>
        <w:pStyle w:val="afa"/>
        <w:numPr>
          <w:ilvl w:val="0"/>
          <w:numId w:val="28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sz w:val="22"/>
          <w:szCs w:val="22"/>
        </w:rPr>
      </w:pPr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>Antenna ports of DM-RS can be QCL-</w:t>
      </w:r>
      <w:proofErr w:type="spellStart"/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>ed</w:t>
      </w:r>
      <w:proofErr w:type="spellEnd"/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 xml:space="preserve"> with SS block, at least w.r.t. spatial Rx parameter.</w:t>
      </w:r>
    </w:p>
    <w:p w14:paraId="3FAA93C2" w14:textId="29FECFE2" w:rsidR="00DC4451" w:rsidRPr="007D723B" w:rsidRDefault="00DC4451" w:rsidP="00875A83">
      <w:pPr>
        <w:pStyle w:val="1"/>
        <w:numPr>
          <w:ilvl w:val="0"/>
          <w:numId w:val="19"/>
        </w:numPr>
      </w:pPr>
      <w:r w:rsidRPr="007D723B">
        <w:t>Summary</w:t>
      </w:r>
    </w:p>
    <w:p w14:paraId="2369A49F" w14:textId="3695F1E6" w:rsidR="004C2016" w:rsidRPr="007D723B" w:rsidRDefault="004C2016" w:rsidP="004C2016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In this con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tribution, we discuss remaining issues on NR QCL design.</w:t>
      </w: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B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ased on the discussion, the following is proposed.</w:t>
      </w:r>
    </w:p>
    <w:p w14:paraId="25E133FD" w14:textId="77777777" w:rsidR="004C2016" w:rsidRPr="007D723B" w:rsidRDefault="004C2016" w:rsidP="004C2016">
      <w:pPr>
        <w:snapToGrid w:val="0"/>
        <w:spacing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Pr="007D723B">
        <w:rPr>
          <w:b/>
          <w:sz w:val="22"/>
          <w:szCs w:val="22"/>
          <w:lang w:eastAsia="ko-KR"/>
        </w:rPr>
        <w:t>Following ways of configuring QCL relations between a reference RS and a targeted RS are supported</w:t>
      </w:r>
    </w:p>
    <w:p w14:paraId="4B943339" w14:textId="77777777" w:rsidR="004C2016" w:rsidRPr="007D723B" w:rsidRDefault="004C2016" w:rsidP="004C2016">
      <w:pPr>
        <w:numPr>
          <w:ilvl w:val="1"/>
          <w:numId w:val="26"/>
        </w:numPr>
        <w:spacing w:after="120"/>
        <w:rPr>
          <w:b/>
          <w:sz w:val="22"/>
          <w:szCs w:val="22"/>
          <w:lang w:eastAsia="ko-KR"/>
        </w:rPr>
      </w:pPr>
      <w:r w:rsidRPr="007D723B">
        <w:rPr>
          <w:b/>
          <w:sz w:val="22"/>
          <w:szCs w:val="22"/>
          <w:lang w:eastAsia="ko-KR"/>
        </w:rPr>
        <w:lastRenderedPageBreak/>
        <w:t>If configured, at least spatial QCL relation between SS Block (ref) and AP CSI-RS is signaled</w:t>
      </w:r>
    </w:p>
    <w:p w14:paraId="0F7DE209" w14:textId="77777777" w:rsidR="004C2016" w:rsidRPr="007D723B" w:rsidRDefault="004C2016" w:rsidP="004C2016">
      <w:pPr>
        <w:numPr>
          <w:ilvl w:val="1"/>
          <w:numId w:val="26"/>
        </w:numPr>
        <w:spacing w:after="120"/>
        <w:rPr>
          <w:b/>
          <w:sz w:val="22"/>
          <w:szCs w:val="22"/>
          <w:lang w:eastAsia="ko-KR"/>
        </w:rPr>
      </w:pPr>
      <w:r w:rsidRPr="007D723B">
        <w:rPr>
          <w:b/>
          <w:sz w:val="22"/>
          <w:szCs w:val="22"/>
          <w:lang w:eastAsia="ko-KR"/>
        </w:rPr>
        <w:t>If configured, at least spatial QCL relation between a P/SP CSI-RS resource (ref) and an AP CSI-RS resource is signaled.</w:t>
      </w:r>
    </w:p>
    <w:p w14:paraId="728BBC32" w14:textId="77777777" w:rsidR="004C2016" w:rsidRPr="007D723B" w:rsidRDefault="004C2016" w:rsidP="004C2016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>Proposal 2: The spatial QCL relation between SS Block (ref) and P CSI-RS is via RRC.</w:t>
      </w:r>
    </w:p>
    <w:p w14:paraId="75BFCFFC" w14:textId="77777777" w:rsidR="004C2016" w:rsidRPr="007D723B" w:rsidRDefault="004C2016" w:rsidP="004C2016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>Proposal 3: The spatial QCL relation between SS Block (ref) and SP CSI-RS is via SP CSI-RS activation signal.</w:t>
      </w:r>
    </w:p>
    <w:p w14:paraId="5A9AE045" w14:textId="77777777" w:rsidR="004C2016" w:rsidRPr="007D723B" w:rsidRDefault="004C2016" w:rsidP="004C2016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>Proposal 4: The spatial QCL relation between P CSI-RS resource (ref) and another P CSI-RS resource is via RRC.</w:t>
      </w:r>
    </w:p>
    <w:p w14:paraId="029A9C4C" w14:textId="77777777" w:rsidR="004C2016" w:rsidRPr="007D723B" w:rsidRDefault="004C2016" w:rsidP="004C2016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>Proposal 5: The spatial QCL relation between P CSI-RS resource (ref) and SP CSI-RS resource is via SP CSI-RS activation signal.</w:t>
      </w:r>
    </w:p>
    <w:p w14:paraId="316DC90A" w14:textId="43515C31" w:rsidR="004C2016" w:rsidRPr="007D723B" w:rsidRDefault="004C2016" w:rsidP="004C2016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>Proposal 6: The spatial QCL relation between SS-block or P/SP CSI-RS (ref) and AP CSI-RS is via AP CSI-RS triggering signal.</w:t>
      </w:r>
    </w:p>
    <w:p w14:paraId="31CE4BE8" w14:textId="77777777" w:rsidR="004C2016" w:rsidRPr="007D723B" w:rsidRDefault="004C2016" w:rsidP="004C2016">
      <w:pPr>
        <w:snapToGrid w:val="0"/>
        <w:spacing w:before="120" w:after="120"/>
        <w:jc w:val="both"/>
        <w:rPr>
          <w:b/>
          <w:sz w:val="22"/>
          <w:szCs w:val="22"/>
        </w:rPr>
      </w:pPr>
      <w:r w:rsidRPr="007D723B">
        <w:rPr>
          <w:b/>
          <w:sz w:val="22"/>
          <w:szCs w:val="22"/>
        </w:rPr>
        <w:t>Proposal 7: For single CC/BWP and single TRP, the following is supported:</w:t>
      </w:r>
    </w:p>
    <w:p w14:paraId="234A995F" w14:textId="00BECB4F" w:rsidR="004C2016" w:rsidRPr="007D723B" w:rsidRDefault="004C2016" w:rsidP="004C2016">
      <w:pPr>
        <w:pStyle w:val="afa"/>
        <w:numPr>
          <w:ilvl w:val="0"/>
          <w:numId w:val="28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sz w:val="22"/>
          <w:szCs w:val="22"/>
        </w:rPr>
      </w:pPr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>Antenna ports of DM-RS can be QCL-</w:t>
      </w:r>
      <w:proofErr w:type="spellStart"/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>ed</w:t>
      </w:r>
      <w:proofErr w:type="spellEnd"/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 xml:space="preserve"> with TRS w.r.t. Doppler shift, Doppler spread, average delay and delay spread.</w:t>
      </w:r>
    </w:p>
    <w:p w14:paraId="5FC6ECD0" w14:textId="44058F7C" w:rsidR="0041628A" w:rsidRPr="007D723B" w:rsidRDefault="0041628A" w:rsidP="00875A83">
      <w:pPr>
        <w:pStyle w:val="1"/>
      </w:pPr>
      <w:r w:rsidRPr="007D723B">
        <w:t>References</w:t>
      </w:r>
    </w:p>
    <w:p w14:paraId="4DF6821C" w14:textId="0512A665" w:rsidR="00C65B11" w:rsidRPr="007D723B" w:rsidRDefault="004625F2" w:rsidP="007805FC">
      <w:pPr>
        <w:rPr>
          <w:rFonts w:eastAsia="宋体" w:hint="eastAsia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[1]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ab/>
        <w:t>3GPP, “Draft Report of 3</w:t>
      </w:r>
      <w:bookmarkStart w:id="4" w:name="_GoBack"/>
      <w:bookmarkEnd w:id="4"/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GPP TSG RAN WG1 #</w:t>
      </w:r>
      <w:r w:rsidR="004C2016" w:rsidRPr="007D723B">
        <w:rPr>
          <w:rFonts w:eastAsia="宋体"/>
          <w:noProof w:val="0"/>
          <w:kern w:val="2"/>
          <w:sz w:val="22"/>
          <w:szCs w:val="22"/>
          <w:lang w:eastAsia="zh-CN"/>
        </w:rPr>
        <w:t>90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(v0.1.0)”, </w:t>
      </w:r>
      <w:proofErr w:type="gramStart"/>
      <w:r w:rsidR="004C2016" w:rsidRPr="007D723B">
        <w:rPr>
          <w:rFonts w:eastAsia="宋体"/>
          <w:noProof w:val="0"/>
          <w:kern w:val="2"/>
          <w:sz w:val="22"/>
          <w:szCs w:val="22"/>
          <w:lang w:eastAsia="zh-CN"/>
        </w:rPr>
        <w:t>Aug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.,</w:t>
      </w:r>
      <w:proofErr w:type="gramEnd"/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2017</w:t>
      </w:r>
      <w:r w:rsidR="00DE4B47"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</w:p>
    <w:sectPr w:rsidR="00C65B11" w:rsidRPr="007D723B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08345" w14:textId="77777777" w:rsidR="005549C2" w:rsidRDefault="005549C2">
      <w:r>
        <w:separator/>
      </w:r>
    </w:p>
  </w:endnote>
  <w:endnote w:type="continuationSeparator" w:id="0">
    <w:p w14:paraId="43720AA3" w14:textId="77777777" w:rsidR="005549C2" w:rsidRDefault="005549C2">
      <w:r>
        <w:continuationSeparator/>
      </w:r>
    </w:p>
  </w:endnote>
  <w:endnote w:type="continuationNotice" w:id="1">
    <w:p w14:paraId="1A43A474" w14:textId="77777777" w:rsidR="005549C2" w:rsidRDefault="005549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766459A3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E4B47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E4B47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936A8" w14:textId="77777777" w:rsidR="005549C2" w:rsidRDefault="005549C2">
      <w:r>
        <w:separator/>
      </w:r>
    </w:p>
  </w:footnote>
  <w:footnote w:type="continuationSeparator" w:id="0">
    <w:p w14:paraId="1ED01F9E" w14:textId="77777777" w:rsidR="005549C2" w:rsidRDefault="005549C2">
      <w:r>
        <w:continuationSeparator/>
      </w:r>
    </w:p>
  </w:footnote>
  <w:footnote w:type="continuationNotice" w:id="1">
    <w:p w14:paraId="58F322E5" w14:textId="77777777" w:rsidR="005549C2" w:rsidRDefault="005549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F0114"/>
    <w:multiLevelType w:val="hybridMultilevel"/>
    <w:tmpl w:val="0830818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AC372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C7247"/>
    <w:multiLevelType w:val="hybridMultilevel"/>
    <w:tmpl w:val="0552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D5F25FB"/>
    <w:multiLevelType w:val="hybridMultilevel"/>
    <w:tmpl w:val="6A78E4B2"/>
    <w:lvl w:ilvl="0" w:tplc="16E24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C0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038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122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A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A6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60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08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AD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3A624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0ED17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53B35A7"/>
    <w:multiLevelType w:val="hybridMultilevel"/>
    <w:tmpl w:val="256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3623C8"/>
    <w:multiLevelType w:val="multilevel"/>
    <w:tmpl w:val="40DA550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654F4F15"/>
    <w:multiLevelType w:val="hybridMultilevel"/>
    <w:tmpl w:val="44D8A810"/>
    <w:lvl w:ilvl="0" w:tplc="DF4025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37570"/>
    <w:multiLevelType w:val="hybridMultilevel"/>
    <w:tmpl w:val="4BA08982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07D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A3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E4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40B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67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C7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A8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A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4" w15:restartNumberingAfterBreak="0">
    <w:nsid w:val="70D02CC1"/>
    <w:multiLevelType w:val="hybridMultilevel"/>
    <w:tmpl w:val="2F7C0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9E46D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3"/>
  </w:num>
  <w:num w:numId="4">
    <w:abstractNumId w:val="7"/>
  </w:num>
  <w:num w:numId="5">
    <w:abstractNumId w:val="27"/>
  </w:num>
  <w:num w:numId="6">
    <w:abstractNumId w:val="11"/>
  </w:num>
  <w:num w:numId="7">
    <w:abstractNumId w:val="21"/>
  </w:num>
  <w:num w:numId="8">
    <w:abstractNumId w:val="2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17"/>
  </w:num>
  <w:num w:numId="14">
    <w:abstractNumId w:val="14"/>
  </w:num>
  <w:num w:numId="15">
    <w:abstractNumId w:val="24"/>
  </w:num>
  <w:num w:numId="16">
    <w:abstractNumId w:val="22"/>
  </w:num>
  <w:num w:numId="17">
    <w:abstractNumId w:val="10"/>
  </w:num>
  <w:num w:numId="18">
    <w:abstractNumId w:val="9"/>
  </w:num>
  <w:num w:numId="19">
    <w:abstractNumId w:val="25"/>
  </w:num>
  <w:num w:numId="20">
    <w:abstractNumId w:val="4"/>
  </w:num>
  <w:num w:numId="21">
    <w:abstractNumId w:val="26"/>
  </w:num>
  <w:num w:numId="22">
    <w:abstractNumId w:val="12"/>
  </w:num>
  <w:num w:numId="23">
    <w:abstractNumId w:val="3"/>
  </w:num>
  <w:num w:numId="24">
    <w:abstractNumId w:val="6"/>
  </w:num>
  <w:num w:numId="25">
    <w:abstractNumId w:val="8"/>
  </w:num>
  <w:num w:numId="26">
    <w:abstractNumId w:val="20"/>
  </w:num>
  <w:num w:numId="27">
    <w:abstractNumId w:val="13"/>
  </w:num>
  <w:num w:numId="2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194B"/>
    <w:rsid w:val="0000234B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21397"/>
    <w:rsid w:val="0002196B"/>
    <w:rsid w:val="000220B7"/>
    <w:rsid w:val="0002437E"/>
    <w:rsid w:val="00025A9C"/>
    <w:rsid w:val="00025F25"/>
    <w:rsid w:val="00026CDA"/>
    <w:rsid w:val="00026EF5"/>
    <w:rsid w:val="0003033A"/>
    <w:rsid w:val="000324BD"/>
    <w:rsid w:val="00033EAE"/>
    <w:rsid w:val="00033FC8"/>
    <w:rsid w:val="00034A96"/>
    <w:rsid w:val="00034DE2"/>
    <w:rsid w:val="00035342"/>
    <w:rsid w:val="0003623A"/>
    <w:rsid w:val="00040855"/>
    <w:rsid w:val="000420AF"/>
    <w:rsid w:val="00042C20"/>
    <w:rsid w:val="000439B1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44C1"/>
    <w:rsid w:val="000545F4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3FFF"/>
    <w:rsid w:val="00076246"/>
    <w:rsid w:val="00076D48"/>
    <w:rsid w:val="00083F7A"/>
    <w:rsid w:val="00085047"/>
    <w:rsid w:val="00085EBD"/>
    <w:rsid w:val="000902F6"/>
    <w:rsid w:val="00091E49"/>
    <w:rsid w:val="0009222D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B5D95"/>
    <w:rsid w:val="000C033E"/>
    <w:rsid w:val="000C0B0B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5BB1"/>
    <w:rsid w:val="000D7EB9"/>
    <w:rsid w:val="000E0039"/>
    <w:rsid w:val="000E0575"/>
    <w:rsid w:val="000E0802"/>
    <w:rsid w:val="000E11ED"/>
    <w:rsid w:val="000E2561"/>
    <w:rsid w:val="000E26F3"/>
    <w:rsid w:val="000E6D51"/>
    <w:rsid w:val="000E6E19"/>
    <w:rsid w:val="000E7348"/>
    <w:rsid w:val="000E7CA7"/>
    <w:rsid w:val="000F0312"/>
    <w:rsid w:val="000F03D2"/>
    <w:rsid w:val="000F0D88"/>
    <w:rsid w:val="000F16D1"/>
    <w:rsid w:val="000F1CB3"/>
    <w:rsid w:val="000F2B2E"/>
    <w:rsid w:val="000F513D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249C"/>
    <w:rsid w:val="0013317C"/>
    <w:rsid w:val="00133AEA"/>
    <w:rsid w:val="0013405B"/>
    <w:rsid w:val="001345CB"/>
    <w:rsid w:val="00136F3C"/>
    <w:rsid w:val="0013709D"/>
    <w:rsid w:val="0013721B"/>
    <w:rsid w:val="001376F8"/>
    <w:rsid w:val="0013785D"/>
    <w:rsid w:val="0014102E"/>
    <w:rsid w:val="00142E48"/>
    <w:rsid w:val="00143D15"/>
    <w:rsid w:val="00143EC7"/>
    <w:rsid w:val="00144950"/>
    <w:rsid w:val="00144D7D"/>
    <w:rsid w:val="00145ABF"/>
    <w:rsid w:val="00146389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062A"/>
    <w:rsid w:val="00161390"/>
    <w:rsid w:val="001615D7"/>
    <w:rsid w:val="001619A2"/>
    <w:rsid w:val="001621B5"/>
    <w:rsid w:val="0016225C"/>
    <w:rsid w:val="00162C23"/>
    <w:rsid w:val="001638DC"/>
    <w:rsid w:val="00164574"/>
    <w:rsid w:val="00164E2D"/>
    <w:rsid w:val="001658FD"/>
    <w:rsid w:val="00165AC6"/>
    <w:rsid w:val="00166E8D"/>
    <w:rsid w:val="001705F0"/>
    <w:rsid w:val="0017181F"/>
    <w:rsid w:val="00171920"/>
    <w:rsid w:val="00171BCF"/>
    <w:rsid w:val="00172A13"/>
    <w:rsid w:val="00172CD4"/>
    <w:rsid w:val="00174000"/>
    <w:rsid w:val="00175B03"/>
    <w:rsid w:val="00175D78"/>
    <w:rsid w:val="00177E15"/>
    <w:rsid w:val="00180492"/>
    <w:rsid w:val="00180545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3EB8"/>
    <w:rsid w:val="001C6BE0"/>
    <w:rsid w:val="001C795A"/>
    <w:rsid w:val="001C7F0B"/>
    <w:rsid w:val="001D0C24"/>
    <w:rsid w:val="001D20DC"/>
    <w:rsid w:val="001D3D18"/>
    <w:rsid w:val="001D4C51"/>
    <w:rsid w:val="001D5FFE"/>
    <w:rsid w:val="001D6B7D"/>
    <w:rsid w:val="001D79A4"/>
    <w:rsid w:val="001E0156"/>
    <w:rsid w:val="001E2FDF"/>
    <w:rsid w:val="001E4BD5"/>
    <w:rsid w:val="001E57DA"/>
    <w:rsid w:val="001F0901"/>
    <w:rsid w:val="001F1D0F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F8C"/>
    <w:rsid w:val="002234CA"/>
    <w:rsid w:val="002239EF"/>
    <w:rsid w:val="00223E25"/>
    <w:rsid w:val="00226BE2"/>
    <w:rsid w:val="00226CA3"/>
    <w:rsid w:val="002316CA"/>
    <w:rsid w:val="002323E0"/>
    <w:rsid w:val="00234C84"/>
    <w:rsid w:val="00234FD8"/>
    <w:rsid w:val="00235B13"/>
    <w:rsid w:val="00236D95"/>
    <w:rsid w:val="0023702E"/>
    <w:rsid w:val="0024264B"/>
    <w:rsid w:val="0024278D"/>
    <w:rsid w:val="00243715"/>
    <w:rsid w:val="00243841"/>
    <w:rsid w:val="002446AE"/>
    <w:rsid w:val="00246542"/>
    <w:rsid w:val="00246BE6"/>
    <w:rsid w:val="00247422"/>
    <w:rsid w:val="00247906"/>
    <w:rsid w:val="00250501"/>
    <w:rsid w:val="00251061"/>
    <w:rsid w:val="00251260"/>
    <w:rsid w:val="002535F5"/>
    <w:rsid w:val="0025391C"/>
    <w:rsid w:val="002542D2"/>
    <w:rsid w:val="002548CA"/>
    <w:rsid w:val="002558F3"/>
    <w:rsid w:val="00256A9C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040E"/>
    <w:rsid w:val="002A278C"/>
    <w:rsid w:val="002A37FA"/>
    <w:rsid w:val="002A4D07"/>
    <w:rsid w:val="002A70B7"/>
    <w:rsid w:val="002A7C36"/>
    <w:rsid w:val="002A7D28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C01E1"/>
    <w:rsid w:val="002C04B2"/>
    <w:rsid w:val="002C254F"/>
    <w:rsid w:val="002C30D2"/>
    <w:rsid w:val="002C32F3"/>
    <w:rsid w:val="002C637D"/>
    <w:rsid w:val="002D119A"/>
    <w:rsid w:val="002D1DBA"/>
    <w:rsid w:val="002D47F8"/>
    <w:rsid w:val="002D51E3"/>
    <w:rsid w:val="002D64A6"/>
    <w:rsid w:val="002D6539"/>
    <w:rsid w:val="002D6C03"/>
    <w:rsid w:val="002D74A4"/>
    <w:rsid w:val="002E0237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60A"/>
    <w:rsid w:val="00300899"/>
    <w:rsid w:val="00302260"/>
    <w:rsid w:val="00304251"/>
    <w:rsid w:val="00304EF9"/>
    <w:rsid w:val="0030728A"/>
    <w:rsid w:val="0031113C"/>
    <w:rsid w:val="00312DA0"/>
    <w:rsid w:val="003130B2"/>
    <w:rsid w:val="003132BF"/>
    <w:rsid w:val="003149BB"/>
    <w:rsid w:val="00314AE8"/>
    <w:rsid w:val="00314E66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AC7"/>
    <w:rsid w:val="00330608"/>
    <w:rsid w:val="00331495"/>
    <w:rsid w:val="00331D47"/>
    <w:rsid w:val="00333BCE"/>
    <w:rsid w:val="00333D5F"/>
    <w:rsid w:val="00333E8B"/>
    <w:rsid w:val="00334844"/>
    <w:rsid w:val="00334954"/>
    <w:rsid w:val="00334C67"/>
    <w:rsid w:val="003354C9"/>
    <w:rsid w:val="00335A64"/>
    <w:rsid w:val="00336A4A"/>
    <w:rsid w:val="00336DF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4BC"/>
    <w:rsid w:val="00352965"/>
    <w:rsid w:val="00353F6C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FF"/>
    <w:rsid w:val="0036673F"/>
    <w:rsid w:val="00366748"/>
    <w:rsid w:val="0036710A"/>
    <w:rsid w:val="0036744F"/>
    <w:rsid w:val="00367A38"/>
    <w:rsid w:val="00367B9B"/>
    <w:rsid w:val="00371DB1"/>
    <w:rsid w:val="0037352D"/>
    <w:rsid w:val="00373634"/>
    <w:rsid w:val="00374B08"/>
    <w:rsid w:val="00374C9B"/>
    <w:rsid w:val="00375422"/>
    <w:rsid w:val="00375753"/>
    <w:rsid w:val="0037601E"/>
    <w:rsid w:val="003816BC"/>
    <w:rsid w:val="00383949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E1B"/>
    <w:rsid w:val="003B0E55"/>
    <w:rsid w:val="003B1E3A"/>
    <w:rsid w:val="003B2598"/>
    <w:rsid w:val="003B381E"/>
    <w:rsid w:val="003B78F9"/>
    <w:rsid w:val="003C0D08"/>
    <w:rsid w:val="003C1D44"/>
    <w:rsid w:val="003C24E7"/>
    <w:rsid w:val="003C2667"/>
    <w:rsid w:val="003C4DFB"/>
    <w:rsid w:val="003C7978"/>
    <w:rsid w:val="003D05B3"/>
    <w:rsid w:val="003D1F00"/>
    <w:rsid w:val="003D449A"/>
    <w:rsid w:val="003D451C"/>
    <w:rsid w:val="003D69D3"/>
    <w:rsid w:val="003D753F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249A"/>
    <w:rsid w:val="004028AA"/>
    <w:rsid w:val="00402B5D"/>
    <w:rsid w:val="004036CC"/>
    <w:rsid w:val="00403DDC"/>
    <w:rsid w:val="0040613F"/>
    <w:rsid w:val="004063BA"/>
    <w:rsid w:val="004078A5"/>
    <w:rsid w:val="00410BB4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1E3"/>
    <w:rsid w:val="00450BDD"/>
    <w:rsid w:val="004519B1"/>
    <w:rsid w:val="00451EF0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60EC"/>
    <w:rsid w:val="0047094D"/>
    <w:rsid w:val="00471C90"/>
    <w:rsid w:val="00472176"/>
    <w:rsid w:val="00472449"/>
    <w:rsid w:val="00473EAC"/>
    <w:rsid w:val="004746B7"/>
    <w:rsid w:val="0047537B"/>
    <w:rsid w:val="004754FF"/>
    <w:rsid w:val="00475634"/>
    <w:rsid w:val="004759D4"/>
    <w:rsid w:val="00476001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2089"/>
    <w:rsid w:val="00492CCA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3AB"/>
    <w:rsid w:val="004A3BF3"/>
    <w:rsid w:val="004A54A9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B2A"/>
    <w:rsid w:val="004C19E1"/>
    <w:rsid w:val="004C2016"/>
    <w:rsid w:val="004C3ED4"/>
    <w:rsid w:val="004C448F"/>
    <w:rsid w:val="004C49E8"/>
    <w:rsid w:val="004C53B0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2026"/>
    <w:rsid w:val="004E21E0"/>
    <w:rsid w:val="004E21F1"/>
    <w:rsid w:val="004E2821"/>
    <w:rsid w:val="004E42B1"/>
    <w:rsid w:val="004E4632"/>
    <w:rsid w:val="004E51F1"/>
    <w:rsid w:val="004E5890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1472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5A2A"/>
    <w:rsid w:val="00545D30"/>
    <w:rsid w:val="00546F67"/>
    <w:rsid w:val="0055025D"/>
    <w:rsid w:val="00551F57"/>
    <w:rsid w:val="00551FD7"/>
    <w:rsid w:val="00552E66"/>
    <w:rsid w:val="005534E4"/>
    <w:rsid w:val="0055470E"/>
    <w:rsid w:val="005549C2"/>
    <w:rsid w:val="00554E05"/>
    <w:rsid w:val="00554FB2"/>
    <w:rsid w:val="00555058"/>
    <w:rsid w:val="00555082"/>
    <w:rsid w:val="00555339"/>
    <w:rsid w:val="00557FB2"/>
    <w:rsid w:val="005611B6"/>
    <w:rsid w:val="00561E89"/>
    <w:rsid w:val="005629D6"/>
    <w:rsid w:val="00562FAA"/>
    <w:rsid w:val="00563C7A"/>
    <w:rsid w:val="00567810"/>
    <w:rsid w:val="00567F49"/>
    <w:rsid w:val="0057349E"/>
    <w:rsid w:val="005738E7"/>
    <w:rsid w:val="005743CB"/>
    <w:rsid w:val="005746D0"/>
    <w:rsid w:val="005766B2"/>
    <w:rsid w:val="00581E8D"/>
    <w:rsid w:val="00584613"/>
    <w:rsid w:val="0058475C"/>
    <w:rsid w:val="005850F0"/>
    <w:rsid w:val="00590171"/>
    <w:rsid w:val="00590823"/>
    <w:rsid w:val="00590913"/>
    <w:rsid w:val="005924F7"/>
    <w:rsid w:val="00592892"/>
    <w:rsid w:val="0059499A"/>
    <w:rsid w:val="00596766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EA7"/>
    <w:rsid w:val="005A76C5"/>
    <w:rsid w:val="005B0A52"/>
    <w:rsid w:val="005B0E9A"/>
    <w:rsid w:val="005B1132"/>
    <w:rsid w:val="005B2428"/>
    <w:rsid w:val="005B4408"/>
    <w:rsid w:val="005B4458"/>
    <w:rsid w:val="005B5D65"/>
    <w:rsid w:val="005B655F"/>
    <w:rsid w:val="005B765F"/>
    <w:rsid w:val="005B7E1E"/>
    <w:rsid w:val="005C03E7"/>
    <w:rsid w:val="005C065C"/>
    <w:rsid w:val="005C1965"/>
    <w:rsid w:val="005C3645"/>
    <w:rsid w:val="005C4081"/>
    <w:rsid w:val="005C446F"/>
    <w:rsid w:val="005C53A2"/>
    <w:rsid w:val="005C720B"/>
    <w:rsid w:val="005C7DBF"/>
    <w:rsid w:val="005D0599"/>
    <w:rsid w:val="005D0C81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389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3080F"/>
    <w:rsid w:val="00631016"/>
    <w:rsid w:val="0063144B"/>
    <w:rsid w:val="00631ABA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6656"/>
    <w:rsid w:val="006506C1"/>
    <w:rsid w:val="00651307"/>
    <w:rsid w:val="00652137"/>
    <w:rsid w:val="0065264F"/>
    <w:rsid w:val="00652C53"/>
    <w:rsid w:val="00653681"/>
    <w:rsid w:val="00654544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0E30"/>
    <w:rsid w:val="00682B1D"/>
    <w:rsid w:val="00682C4C"/>
    <w:rsid w:val="00683B83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047"/>
    <w:rsid w:val="00696E88"/>
    <w:rsid w:val="00696F3C"/>
    <w:rsid w:val="0069720E"/>
    <w:rsid w:val="0069794C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2891"/>
    <w:rsid w:val="006B4728"/>
    <w:rsid w:val="006B47D4"/>
    <w:rsid w:val="006B5017"/>
    <w:rsid w:val="006B56B0"/>
    <w:rsid w:val="006B7E2B"/>
    <w:rsid w:val="006C05BF"/>
    <w:rsid w:val="006C0FD1"/>
    <w:rsid w:val="006C195A"/>
    <w:rsid w:val="006C238D"/>
    <w:rsid w:val="006C24D4"/>
    <w:rsid w:val="006C28C6"/>
    <w:rsid w:val="006C3E21"/>
    <w:rsid w:val="006C43F9"/>
    <w:rsid w:val="006C4783"/>
    <w:rsid w:val="006C4964"/>
    <w:rsid w:val="006C5365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D6E0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9C8"/>
    <w:rsid w:val="00704565"/>
    <w:rsid w:val="00705622"/>
    <w:rsid w:val="00706F9C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1347"/>
    <w:rsid w:val="00721918"/>
    <w:rsid w:val="00721F29"/>
    <w:rsid w:val="00723598"/>
    <w:rsid w:val="00723BEE"/>
    <w:rsid w:val="00724EDC"/>
    <w:rsid w:val="00725D39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9F3"/>
    <w:rsid w:val="00740D08"/>
    <w:rsid w:val="00741077"/>
    <w:rsid w:val="0074603B"/>
    <w:rsid w:val="00750B90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42A5"/>
    <w:rsid w:val="00764B26"/>
    <w:rsid w:val="00764B5A"/>
    <w:rsid w:val="00765865"/>
    <w:rsid w:val="007703B0"/>
    <w:rsid w:val="00770500"/>
    <w:rsid w:val="00772944"/>
    <w:rsid w:val="007729EC"/>
    <w:rsid w:val="00773E3C"/>
    <w:rsid w:val="007749EC"/>
    <w:rsid w:val="00774AFA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3D17"/>
    <w:rsid w:val="007850AF"/>
    <w:rsid w:val="00785CC7"/>
    <w:rsid w:val="007865B9"/>
    <w:rsid w:val="00786DAD"/>
    <w:rsid w:val="007909AF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D723B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72FD"/>
    <w:rsid w:val="007F787C"/>
    <w:rsid w:val="00800C28"/>
    <w:rsid w:val="00801D8C"/>
    <w:rsid w:val="008030FB"/>
    <w:rsid w:val="00803B88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3EAB"/>
    <w:rsid w:val="0082403C"/>
    <w:rsid w:val="00824191"/>
    <w:rsid w:val="008244DB"/>
    <w:rsid w:val="0083214E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FD2"/>
    <w:rsid w:val="0086193D"/>
    <w:rsid w:val="00861CB3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A83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649A"/>
    <w:rsid w:val="008C7CAC"/>
    <w:rsid w:val="008D1375"/>
    <w:rsid w:val="008D21E2"/>
    <w:rsid w:val="008D36A7"/>
    <w:rsid w:val="008D4AF6"/>
    <w:rsid w:val="008E0892"/>
    <w:rsid w:val="008E1C8D"/>
    <w:rsid w:val="008E1E54"/>
    <w:rsid w:val="008E20CA"/>
    <w:rsid w:val="008E2E9E"/>
    <w:rsid w:val="008E61AA"/>
    <w:rsid w:val="008F0EB9"/>
    <w:rsid w:val="008F1E88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900736"/>
    <w:rsid w:val="0090078B"/>
    <w:rsid w:val="009007F3"/>
    <w:rsid w:val="0090083B"/>
    <w:rsid w:val="009017CB"/>
    <w:rsid w:val="00901CC6"/>
    <w:rsid w:val="0091166C"/>
    <w:rsid w:val="009116E8"/>
    <w:rsid w:val="00912A30"/>
    <w:rsid w:val="0092071C"/>
    <w:rsid w:val="00920849"/>
    <w:rsid w:val="00920F10"/>
    <w:rsid w:val="009217D9"/>
    <w:rsid w:val="0092254D"/>
    <w:rsid w:val="00924555"/>
    <w:rsid w:val="00926A30"/>
    <w:rsid w:val="009270B8"/>
    <w:rsid w:val="00927D40"/>
    <w:rsid w:val="00930BCD"/>
    <w:rsid w:val="00930C26"/>
    <w:rsid w:val="00932553"/>
    <w:rsid w:val="00933F91"/>
    <w:rsid w:val="00935846"/>
    <w:rsid w:val="009360CC"/>
    <w:rsid w:val="0093715F"/>
    <w:rsid w:val="009373AC"/>
    <w:rsid w:val="00937577"/>
    <w:rsid w:val="00937974"/>
    <w:rsid w:val="00941486"/>
    <w:rsid w:val="00943421"/>
    <w:rsid w:val="009438A2"/>
    <w:rsid w:val="00943B73"/>
    <w:rsid w:val="00944435"/>
    <w:rsid w:val="00945AB0"/>
    <w:rsid w:val="00946241"/>
    <w:rsid w:val="00946682"/>
    <w:rsid w:val="00946F2B"/>
    <w:rsid w:val="0095097A"/>
    <w:rsid w:val="00952F60"/>
    <w:rsid w:val="009535DB"/>
    <w:rsid w:val="00953C2D"/>
    <w:rsid w:val="00955C5E"/>
    <w:rsid w:val="0095600E"/>
    <w:rsid w:val="00956E11"/>
    <w:rsid w:val="0095731E"/>
    <w:rsid w:val="00957FD2"/>
    <w:rsid w:val="00960798"/>
    <w:rsid w:val="0096250A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523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A18C9"/>
    <w:rsid w:val="009A2125"/>
    <w:rsid w:val="009A2856"/>
    <w:rsid w:val="009A56C4"/>
    <w:rsid w:val="009A6144"/>
    <w:rsid w:val="009B08B7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E15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9C3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8E7"/>
    <w:rsid w:val="00A67AC4"/>
    <w:rsid w:val="00A70E88"/>
    <w:rsid w:val="00A71E55"/>
    <w:rsid w:val="00A72F3D"/>
    <w:rsid w:val="00A7437B"/>
    <w:rsid w:val="00A76CA9"/>
    <w:rsid w:val="00A81199"/>
    <w:rsid w:val="00A8150F"/>
    <w:rsid w:val="00A821B7"/>
    <w:rsid w:val="00A8248E"/>
    <w:rsid w:val="00A83450"/>
    <w:rsid w:val="00A84068"/>
    <w:rsid w:val="00A845D6"/>
    <w:rsid w:val="00A84DF5"/>
    <w:rsid w:val="00A84FE5"/>
    <w:rsid w:val="00A85663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80E"/>
    <w:rsid w:val="00AB182E"/>
    <w:rsid w:val="00AB1FBE"/>
    <w:rsid w:val="00AB22A5"/>
    <w:rsid w:val="00AB295E"/>
    <w:rsid w:val="00AB3AE3"/>
    <w:rsid w:val="00AB45B4"/>
    <w:rsid w:val="00AB5844"/>
    <w:rsid w:val="00AB5F47"/>
    <w:rsid w:val="00AC0619"/>
    <w:rsid w:val="00AC153A"/>
    <w:rsid w:val="00AC1A29"/>
    <w:rsid w:val="00AC3587"/>
    <w:rsid w:val="00AC3A60"/>
    <w:rsid w:val="00AC42C3"/>
    <w:rsid w:val="00AC49F2"/>
    <w:rsid w:val="00AC4C0C"/>
    <w:rsid w:val="00AC5BF6"/>
    <w:rsid w:val="00AC7014"/>
    <w:rsid w:val="00AD0A19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4950"/>
    <w:rsid w:val="00AE6068"/>
    <w:rsid w:val="00AE684C"/>
    <w:rsid w:val="00AE7E39"/>
    <w:rsid w:val="00AF171A"/>
    <w:rsid w:val="00AF3BD0"/>
    <w:rsid w:val="00AF6470"/>
    <w:rsid w:val="00B0089D"/>
    <w:rsid w:val="00B02342"/>
    <w:rsid w:val="00B03E4C"/>
    <w:rsid w:val="00B0511C"/>
    <w:rsid w:val="00B0619D"/>
    <w:rsid w:val="00B06ECA"/>
    <w:rsid w:val="00B075E2"/>
    <w:rsid w:val="00B07C51"/>
    <w:rsid w:val="00B10B44"/>
    <w:rsid w:val="00B1198C"/>
    <w:rsid w:val="00B12009"/>
    <w:rsid w:val="00B121D3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498"/>
    <w:rsid w:val="00B65A71"/>
    <w:rsid w:val="00B66585"/>
    <w:rsid w:val="00B67426"/>
    <w:rsid w:val="00B710B2"/>
    <w:rsid w:val="00B72DBA"/>
    <w:rsid w:val="00B7344B"/>
    <w:rsid w:val="00B735FA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B16"/>
    <w:rsid w:val="00BB35FE"/>
    <w:rsid w:val="00BB3DA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18F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5FA2"/>
    <w:rsid w:val="00C07F8E"/>
    <w:rsid w:val="00C10CAA"/>
    <w:rsid w:val="00C12D50"/>
    <w:rsid w:val="00C1494F"/>
    <w:rsid w:val="00C1500B"/>
    <w:rsid w:val="00C15B6C"/>
    <w:rsid w:val="00C17F1E"/>
    <w:rsid w:val="00C20FC4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47CED"/>
    <w:rsid w:val="00C502CD"/>
    <w:rsid w:val="00C50F6C"/>
    <w:rsid w:val="00C52764"/>
    <w:rsid w:val="00C53584"/>
    <w:rsid w:val="00C61924"/>
    <w:rsid w:val="00C621F7"/>
    <w:rsid w:val="00C623D5"/>
    <w:rsid w:val="00C63130"/>
    <w:rsid w:val="00C654A7"/>
    <w:rsid w:val="00C65B11"/>
    <w:rsid w:val="00C70AC7"/>
    <w:rsid w:val="00C70E5E"/>
    <w:rsid w:val="00C72E60"/>
    <w:rsid w:val="00C72EDE"/>
    <w:rsid w:val="00C7355A"/>
    <w:rsid w:val="00C74A2B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67E1"/>
    <w:rsid w:val="00C8696D"/>
    <w:rsid w:val="00C87BD3"/>
    <w:rsid w:val="00C90969"/>
    <w:rsid w:val="00C91C9E"/>
    <w:rsid w:val="00C94238"/>
    <w:rsid w:val="00C94E08"/>
    <w:rsid w:val="00C952CC"/>
    <w:rsid w:val="00C96637"/>
    <w:rsid w:val="00C96927"/>
    <w:rsid w:val="00CA01F3"/>
    <w:rsid w:val="00CA105D"/>
    <w:rsid w:val="00CA19A5"/>
    <w:rsid w:val="00CA2F1D"/>
    <w:rsid w:val="00CA303D"/>
    <w:rsid w:val="00CA3132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5FFD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C13"/>
    <w:rsid w:val="00CE0FC2"/>
    <w:rsid w:val="00CE1A56"/>
    <w:rsid w:val="00CE1C03"/>
    <w:rsid w:val="00CE43E3"/>
    <w:rsid w:val="00CE4C13"/>
    <w:rsid w:val="00CE4D82"/>
    <w:rsid w:val="00CE4F7F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F12"/>
    <w:rsid w:val="00D059B5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4505"/>
    <w:rsid w:val="00D45A35"/>
    <w:rsid w:val="00D518F2"/>
    <w:rsid w:val="00D5296D"/>
    <w:rsid w:val="00D533B0"/>
    <w:rsid w:val="00D536CC"/>
    <w:rsid w:val="00D555C5"/>
    <w:rsid w:val="00D55FCB"/>
    <w:rsid w:val="00D60889"/>
    <w:rsid w:val="00D60B43"/>
    <w:rsid w:val="00D60D47"/>
    <w:rsid w:val="00D63438"/>
    <w:rsid w:val="00D6649A"/>
    <w:rsid w:val="00D66ADC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916D4"/>
    <w:rsid w:val="00D91993"/>
    <w:rsid w:val="00D940E7"/>
    <w:rsid w:val="00D9422E"/>
    <w:rsid w:val="00D951ED"/>
    <w:rsid w:val="00D96EC1"/>
    <w:rsid w:val="00D970E6"/>
    <w:rsid w:val="00D97146"/>
    <w:rsid w:val="00D97D62"/>
    <w:rsid w:val="00DA1F90"/>
    <w:rsid w:val="00DA2FEC"/>
    <w:rsid w:val="00DA3DD7"/>
    <w:rsid w:val="00DA6ED5"/>
    <w:rsid w:val="00DA72E3"/>
    <w:rsid w:val="00DB019E"/>
    <w:rsid w:val="00DB4EE6"/>
    <w:rsid w:val="00DB5A9E"/>
    <w:rsid w:val="00DB75AA"/>
    <w:rsid w:val="00DB7843"/>
    <w:rsid w:val="00DC050E"/>
    <w:rsid w:val="00DC0974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4B47"/>
    <w:rsid w:val="00DE7472"/>
    <w:rsid w:val="00DF00D4"/>
    <w:rsid w:val="00DF1365"/>
    <w:rsid w:val="00DF1957"/>
    <w:rsid w:val="00DF23C9"/>
    <w:rsid w:val="00DF273B"/>
    <w:rsid w:val="00DF43A0"/>
    <w:rsid w:val="00DF6182"/>
    <w:rsid w:val="00DF65E7"/>
    <w:rsid w:val="00DF6832"/>
    <w:rsid w:val="00DF6BD6"/>
    <w:rsid w:val="00DF7A88"/>
    <w:rsid w:val="00DF7ACC"/>
    <w:rsid w:val="00E0173C"/>
    <w:rsid w:val="00E02D83"/>
    <w:rsid w:val="00E06908"/>
    <w:rsid w:val="00E06CF2"/>
    <w:rsid w:val="00E07DA1"/>
    <w:rsid w:val="00E10C10"/>
    <w:rsid w:val="00E1161E"/>
    <w:rsid w:val="00E11855"/>
    <w:rsid w:val="00E119BA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65F90"/>
    <w:rsid w:val="00E7069B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2AE5"/>
    <w:rsid w:val="00E84FE6"/>
    <w:rsid w:val="00E8533F"/>
    <w:rsid w:val="00E864F6"/>
    <w:rsid w:val="00E90A18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CB8"/>
    <w:rsid w:val="00EA63A0"/>
    <w:rsid w:val="00EA6483"/>
    <w:rsid w:val="00EA706E"/>
    <w:rsid w:val="00EB28F4"/>
    <w:rsid w:val="00EB2DC3"/>
    <w:rsid w:val="00EB6E19"/>
    <w:rsid w:val="00EC0201"/>
    <w:rsid w:val="00EC04DE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D6CDB"/>
    <w:rsid w:val="00ED7FA3"/>
    <w:rsid w:val="00EE0A56"/>
    <w:rsid w:val="00EE0DF5"/>
    <w:rsid w:val="00EE1289"/>
    <w:rsid w:val="00EE1C44"/>
    <w:rsid w:val="00EE4080"/>
    <w:rsid w:val="00EE539D"/>
    <w:rsid w:val="00EE5EE9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890"/>
    <w:rsid w:val="00F11500"/>
    <w:rsid w:val="00F119A5"/>
    <w:rsid w:val="00F120AF"/>
    <w:rsid w:val="00F12F18"/>
    <w:rsid w:val="00F12F30"/>
    <w:rsid w:val="00F13CE3"/>
    <w:rsid w:val="00F14452"/>
    <w:rsid w:val="00F148EE"/>
    <w:rsid w:val="00F15C0A"/>
    <w:rsid w:val="00F1701B"/>
    <w:rsid w:val="00F20FAA"/>
    <w:rsid w:val="00F21B36"/>
    <w:rsid w:val="00F2310B"/>
    <w:rsid w:val="00F23479"/>
    <w:rsid w:val="00F23E82"/>
    <w:rsid w:val="00F24455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37B47"/>
    <w:rsid w:val="00F405D7"/>
    <w:rsid w:val="00F41F2B"/>
    <w:rsid w:val="00F46E2E"/>
    <w:rsid w:val="00F475A8"/>
    <w:rsid w:val="00F5091E"/>
    <w:rsid w:val="00F51032"/>
    <w:rsid w:val="00F51923"/>
    <w:rsid w:val="00F51CDE"/>
    <w:rsid w:val="00F51D0F"/>
    <w:rsid w:val="00F52510"/>
    <w:rsid w:val="00F54695"/>
    <w:rsid w:val="00F5575A"/>
    <w:rsid w:val="00F55A1F"/>
    <w:rsid w:val="00F565F2"/>
    <w:rsid w:val="00F56E5F"/>
    <w:rsid w:val="00F57225"/>
    <w:rsid w:val="00F61898"/>
    <w:rsid w:val="00F62023"/>
    <w:rsid w:val="00F629C6"/>
    <w:rsid w:val="00F639C4"/>
    <w:rsid w:val="00F66A77"/>
    <w:rsid w:val="00F67AC5"/>
    <w:rsid w:val="00F67C18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879D2"/>
    <w:rsid w:val="00F92031"/>
    <w:rsid w:val="00F92175"/>
    <w:rsid w:val="00F92485"/>
    <w:rsid w:val="00F934ED"/>
    <w:rsid w:val="00F9597F"/>
    <w:rsid w:val="00F96023"/>
    <w:rsid w:val="00F969DF"/>
    <w:rsid w:val="00F97E72"/>
    <w:rsid w:val="00FA0340"/>
    <w:rsid w:val="00FA2E2A"/>
    <w:rsid w:val="00FA5F6D"/>
    <w:rsid w:val="00FB090F"/>
    <w:rsid w:val="00FB28EE"/>
    <w:rsid w:val="00FB2F51"/>
    <w:rsid w:val="00FB6162"/>
    <w:rsid w:val="00FC0B1F"/>
    <w:rsid w:val="00FC122F"/>
    <w:rsid w:val="00FC2502"/>
    <w:rsid w:val="00FC250D"/>
    <w:rsid w:val="00FC3899"/>
    <w:rsid w:val="00FC50B8"/>
    <w:rsid w:val="00FC522A"/>
    <w:rsid w:val="00FC55D6"/>
    <w:rsid w:val="00FC78DD"/>
    <w:rsid w:val="00FD08BB"/>
    <w:rsid w:val="00FD09DF"/>
    <w:rsid w:val="00FD1D18"/>
    <w:rsid w:val="00FD1D26"/>
    <w:rsid w:val="00FD35BB"/>
    <w:rsid w:val="00FD3662"/>
    <w:rsid w:val="00FD3D2F"/>
    <w:rsid w:val="00FD403D"/>
    <w:rsid w:val="00FD5279"/>
    <w:rsid w:val="00FD5563"/>
    <w:rsid w:val="00FD69A5"/>
    <w:rsid w:val="00FD75F5"/>
    <w:rsid w:val="00FD79F8"/>
    <w:rsid w:val="00FE262E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18748503-134C-4AB1-8F8E-5C09358A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C91C9E"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rsid w:val="00875A83"/>
    <w:pPr>
      <w:keepNext/>
      <w:tabs>
        <w:tab w:val="left" w:pos="0"/>
      </w:tabs>
      <w:spacing w:before="240" w:after="60"/>
      <w:outlineLvl w:val="0"/>
    </w:pPr>
    <w:rPr>
      <w:rFonts w:ascii="Arial" w:hAnsi="Arial"/>
      <w:b/>
      <w:bCs/>
      <w:noProof w:val="0"/>
      <w:kern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875A83"/>
    <w:rPr>
      <w:rFonts w:ascii="Arial" w:eastAsia="MS Gothic" w:hAnsi="Arial"/>
      <w:b/>
      <w:bCs/>
      <w:kern w:val="28"/>
      <w:sz w:val="24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na\OneDrive%20-%20DBL\3GPP\Meetings\RAN1_NR_AH_2017_9\ContributionDraft\Docs\R1-1714885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b99d8371-7959-447c-b1e6-b32e64889764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5e8e5fa-a89f-462c-b3c4-e0c63dd5bf1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66B16D7-F7B5-4400-9C00-8162D4F73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1064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Yuichi Kakishima</dc:creator>
  <cp:keywords/>
  <dc:description/>
  <cp:lastModifiedBy>NA Chongning</cp:lastModifiedBy>
  <cp:revision>5</cp:revision>
  <cp:lastPrinted>2013-01-18T02:26:00Z</cp:lastPrinted>
  <dcterms:created xsi:type="dcterms:W3CDTF">2017-09-11T09:48:00Z</dcterms:created>
  <dcterms:modified xsi:type="dcterms:W3CDTF">2017-09-12T02:46:00Z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