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02140B" w14:textId="51A2D413" w:rsidR="008A01AE" w:rsidRPr="008A01AE" w:rsidRDefault="008A01AE" w:rsidP="008A01AE">
      <w:pPr>
        <w:tabs>
          <w:tab w:val="left" w:pos="1985"/>
        </w:tabs>
        <w:ind w:left="2040" w:hangingChars="850" w:hanging="2040"/>
        <w:rPr>
          <w:rFonts w:ascii="Arial" w:hAnsi="Arial"/>
          <w:b/>
          <w:noProof/>
          <w:sz w:val="24"/>
        </w:rPr>
      </w:pPr>
      <w:r w:rsidRPr="008A01AE">
        <w:rPr>
          <w:rFonts w:ascii="Arial" w:hAnsi="Arial"/>
          <w:b/>
          <w:noProof/>
          <w:sz w:val="24"/>
        </w:rPr>
        <w:t>3GPP TSG RAN WG1 Meeting NR#3</w:t>
      </w:r>
      <w:r w:rsidRPr="008A01AE">
        <w:rPr>
          <w:rFonts w:ascii="Arial" w:hAnsi="Arial"/>
          <w:b/>
          <w:noProof/>
          <w:sz w:val="24"/>
        </w:rPr>
        <w:tab/>
      </w:r>
      <w:r w:rsidRPr="008A01AE">
        <w:rPr>
          <w:rFonts w:ascii="Arial" w:hAnsi="Arial"/>
          <w:b/>
          <w:noProof/>
          <w:sz w:val="24"/>
        </w:rPr>
        <w:tab/>
      </w:r>
      <w:r w:rsidRPr="008A01AE">
        <w:rPr>
          <w:rFonts w:ascii="Arial" w:hAnsi="Arial"/>
          <w:b/>
          <w:noProof/>
          <w:sz w:val="24"/>
        </w:rPr>
        <w:tab/>
      </w:r>
      <w:r w:rsidRPr="008A01AE">
        <w:rPr>
          <w:rFonts w:ascii="Arial" w:hAnsi="Arial"/>
          <w:b/>
          <w:noProof/>
          <w:sz w:val="24"/>
        </w:rPr>
        <w:tab/>
      </w:r>
      <w:r w:rsidRPr="008A01AE">
        <w:rPr>
          <w:rFonts w:ascii="Arial" w:hAnsi="Arial"/>
          <w:b/>
          <w:noProof/>
          <w:sz w:val="24"/>
        </w:rPr>
        <w:tab/>
      </w:r>
      <w:r w:rsidR="001A5CE4" w:rsidRPr="001A5CE4">
        <w:rPr>
          <w:rFonts w:ascii="Arial" w:hAnsi="Arial"/>
          <w:b/>
          <w:noProof/>
          <w:sz w:val="24"/>
        </w:rPr>
        <w:t>R1-1716063</w:t>
      </w:r>
    </w:p>
    <w:p w14:paraId="4392ECB0" w14:textId="00C79456" w:rsidR="00FC4DD8" w:rsidRDefault="008A01AE" w:rsidP="008A01AE">
      <w:pPr>
        <w:tabs>
          <w:tab w:val="left" w:pos="1985"/>
        </w:tabs>
        <w:ind w:left="2040" w:hangingChars="850" w:hanging="2040"/>
        <w:rPr>
          <w:rFonts w:ascii="Arial" w:hAnsi="Arial"/>
          <w:b/>
          <w:noProof/>
          <w:sz w:val="24"/>
          <w:lang w:eastAsia="ko-KR"/>
        </w:rPr>
      </w:pPr>
      <w:r w:rsidRPr="008A01AE">
        <w:rPr>
          <w:rFonts w:ascii="Arial" w:hAnsi="Arial"/>
          <w:b/>
          <w:noProof/>
          <w:sz w:val="24"/>
        </w:rPr>
        <w:t>Nagoya, Japan, 18th – 21st, September 2017</w:t>
      </w:r>
    </w:p>
    <w:p w14:paraId="03924C69" w14:textId="77777777" w:rsidR="008A01AE" w:rsidRPr="008A01AE" w:rsidRDefault="008A01AE" w:rsidP="008A01AE">
      <w:pPr>
        <w:tabs>
          <w:tab w:val="left" w:pos="1985"/>
        </w:tabs>
        <w:ind w:left="2040" w:hangingChars="850" w:hanging="2040"/>
        <w:rPr>
          <w:rFonts w:ascii="Arial" w:eastAsiaTheme="minorEastAsia" w:hAnsi="Arial"/>
          <w:b/>
          <w:sz w:val="24"/>
          <w:lang w:eastAsia="ko-KR"/>
        </w:rPr>
      </w:pPr>
    </w:p>
    <w:p w14:paraId="75CD537F" w14:textId="3176A9B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FC4DD8">
        <w:rPr>
          <w:rFonts w:ascii="Arial" w:hAnsi="Arial" w:hint="eastAsia"/>
          <w:sz w:val="24"/>
          <w:lang w:eastAsia="ko-KR"/>
        </w:rPr>
        <w:t>6</w:t>
      </w:r>
      <w:r w:rsidR="00265E8B">
        <w:rPr>
          <w:rFonts w:ascii="Arial" w:hAnsi="Arial" w:hint="eastAsia"/>
          <w:sz w:val="24"/>
          <w:lang w:eastAsia="ko-KR"/>
        </w:rPr>
        <w:t>.</w:t>
      </w:r>
      <w:r w:rsidR="008A01AE">
        <w:rPr>
          <w:rFonts w:ascii="Arial" w:hAnsi="Arial" w:hint="eastAsia"/>
          <w:sz w:val="24"/>
          <w:lang w:eastAsia="ko-KR"/>
        </w:rPr>
        <w:t>8</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D7F3D58" w:rsidR="0072162A" w:rsidRPr="006A4581"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8A01AE" w:rsidRPr="008A01AE">
        <w:rPr>
          <w:rFonts w:ascii="Arial" w:hAnsi="Arial"/>
          <w:sz w:val="24"/>
          <w:lang w:eastAsia="ko-KR"/>
        </w:rPr>
        <w:t>On Modulation Scheme for URLLC with Pre-emption based Multiplexing in DL</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3C1002E7" w14:textId="4F851E21" w:rsidR="0010636A" w:rsidRPr="002003BB" w:rsidRDefault="00663BA6" w:rsidP="0010636A">
      <w:pPr>
        <w:spacing w:line="288" w:lineRule="auto"/>
        <w:ind w:firstLineChars="100" w:firstLine="200"/>
        <w:rPr>
          <w:lang w:val="en-US" w:eastAsia="ko-KR"/>
        </w:rPr>
      </w:pPr>
      <w:r>
        <w:rPr>
          <w:rFonts w:hint="eastAsia"/>
          <w:lang w:val="en-US" w:eastAsia="ko-KR"/>
        </w:rPr>
        <w:t xml:space="preserve">In </w:t>
      </w:r>
      <w:r w:rsidR="00FB1DA6">
        <w:rPr>
          <w:rFonts w:hint="eastAsia"/>
          <w:lang w:val="en-US" w:eastAsia="ko-KR"/>
        </w:rPr>
        <w:t xml:space="preserve">last </w:t>
      </w:r>
      <w:r>
        <w:rPr>
          <w:rFonts w:hint="eastAsia"/>
          <w:lang w:val="en-US" w:eastAsia="ko-KR"/>
        </w:rPr>
        <w:t>RAN1meeting</w:t>
      </w:r>
      <w:r w:rsidR="00FB1DA6">
        <w:rPr>
          <w:rFonts w:hint="eastAsia"/>
          <w:lang w:val="en-US" w:eastAsia="ko-KR"/>
        </w:rPr>
        <w:t xml:space="preserve"> #</w:t>
      </w:r>
      <w:r w:rsidR="002E6811">
        <w:rPr>
          <w:rFonts w:hint="eastAsia"/>
          <w:lang w:val="en-US" w:eastAsia="ko-KR"/>
        </w:rPr>
        <w:t>90</w:t>
      </w:r>
      <w:r>
        <w:rPr>
          <w:rFonts w:hint="eastAsia"/>
          <w:lang w:val="en-US" w:eastAsia="ko-KR"/>
        </w:rPr>
        <w:t xml:space="preserve">, </w:t>
      </w:r>
      <w:r w:rsidR="002E6811">
        <w:rPr>
          <w:rFonts w:hint="eastAsia"/>
          <w:color w:val="000000" w:themeColor="text1"/>
          <w:lang w:eastAsia="ko-KR"/>
        </w:rPr>
        <w:t xml:space="preserve">following agreements for DL pre-emption indication were </w:t>
      </w:r>
      <w:r w:rsidR="002E6811">
        <w:rPr>
          <w:rFonts w:hint="eastAsia"/>
          <w:lang w:val="en-US" w:eastAsia="ko-KR"/>
        </w:rPr>
        <w:t>achieved</w:t>
      </w:r>
      <w:r w:rsidDel="00992650">
        <w:rPr>
          <w:lang w:val="en-US" w:eastAsia="ko-KR"/>
        </w:rPr>
        <w:t xml:space="preserve"> </w:t>
      </w:r>
      <w:r>
        <w:rPr>
          <w:rFonts w:hint="eastAsia"/>
          <w:lang w:val="en-US" w:eastAsia="ko-KR"/>
        </w:rPr>
        <w:t>[</w:t>
      </w:r>
      <w:r w:rsidR="00E72E83">
        <w:rPr>
          <w:rFonts w:hint="eastAsia"/>
          <w:lang w:val="en-US" w:eastAsia="ko-KR"/>
        </w:rPr>
        <w:t>1</w:t>
      </w:r>
      <w:r>
        <w:rPr>
          <w:rFonts w:hint="eastAsia"/>
          <w:lang w:val="en-US"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10636A" w:rsidRPr="002003BB" w14:paraId="607CC991" w14:textId="77777777" w:rsidTr="00DC675E">
        <w:trPr>
          <w:trHeight w:val="1281"/>
        </w:trPr>
        <w:tc>
          <w:tcPr>
            <w:tcW w:w="9837" w:type="dxa"/>
            <w:shd w:val="clear" w:color="auto" w:fill="auto"/>
            <w:vAlign w:val="center"/>
          </w:tcPr>
          <w:p w14:paraId="158FDFDF" w14:textId="77777777" w:rsidR="00EE6CA1" w:rsidRPr="009C633C" w:rsidRDefault="00EE6CA1" w:rsidP="00EE6CA1">
            <w:pPr>
              <w:rPr>
                <w:rFonts w:eastAsia="MS Mincho"/>
                <w:b/>
                <w:iCs/>
                <w:highlight w:val="yellow"/>
                <w:u w:val="single"/>
                <w:lang w:eastAsia="ja-JP"/>
              </w:rPr>
            </w:pPr>
            <w:r w:rsidRPr="00262047">
              <w:rPr>
                <w:rFonts w:eastAsia="MS Mincho" w:hint="eastAsia"/>
                <w:b/>
                <w:iCs/>
                <w:highlight w:val="green"/>
                <w:u w:val="single"/>
                <w:lang w:eastAsia="ja-JP"/>
              </w:rPr>
              <w:t>Agreements:</w:t>
            </w:r>
          </w:p>
          <w:p w14:paraId="4B8C2A54" w14:textId="77777777" w:rsidR="00EE6CA1" w:rsidRPr="00DF2C57" w:rsidRDefault="00EE6CA1" w:rsidP="00EE6CA1">
            <w:pPr>
              <w:numPr>
                <w:ilvl w:val="0"/>
                <w:numId w:val="17"/>
              </w:numPr>
              <w:tabs>
                <w:tab w:val="left" w:pos="426"/>
              </w:tabs>
              <w:spacing w:after="0"/>
              <w:rPr>
                <w:rFonts w:eastAsia="MS Mincho"/>
                <w:iCs/>
                <w:lang w:val="en-US" w:eastAsia="ja-JP"/>
              </w:rPr>
            </w:pPr>
            <w:r w:rsidRPr="00262047">
              <w:rPr>
                <w:rFonts w:eastAsia="MS Mincho"/>
                <w:iCs/>
                <w:lang w:val="en-US" w:eastAsia="ja-JP"/>
              </w:rPr>
              <w:t xml:space="preserve">Preempted resource(s) within a certain time/frequency </w:t>
            </w:r>
            <w:r w:rsidRPr="00DF2C57">
              <w:rPr>
                <w:rFonts w:eastAsia="MS Mincho"/>
                <w:iCs/>
                <w:lang w:val="en-US" w:eastAsia="ja-JP"/>
              </w:rPr>
              <w:t>region (i.e. reference downlink resource) within the periodicity to monitor group common DCI for pre-emption indication, is indicated by the group common DCI carrying the preemption indication</w:t>
            </w:r>
          </w:p>
          <w:p w14:paraId="5B40BAD2" w14:textId="77777777" w:rsidR="00EE6CA1" w:rsidRPr="00CE270D" w:rsidRDefault="00EE6CA1" w:rsidP="00CE270D">
            <w:pPr>
              <w:numPr>
                <w:ilvl w:val="1"/>
                <w:numId w:val="17"/>
              </w:numPr>
              <w:tabs>
                <w:tab w:val="clear" w:pos="1440"/>
                <w:tab w:val="left" w:pos="426"/>
              </w:tabs>
              <w:spacing w:after="0"/>
              <w:rPr>
                <w:rFonts w:ascii="Times" w:eastAsia="MS Mincho" w:hAnsi="Times"/>
                <w:iCs/>
                <w:szCs w:val="24"/>
                <w:lang w:val="en-US" w:eastAsia="ja-JP"/>
              </w:rPr>
            </w:pPr>
            <w:r w:rsidRPr="00CE270D">
              <w:rPr>
                <w:rFonts w:ascii="Times" w:eastAsia="MS Mincho" w:hAnsi="Times"/>
                <w:iCs/>
                <w:szCs w:val="24"/>
                <w:lang w:val="en-US" w:eastAsia="ja-JP"/>
              </w:rPr>
              <w:t>The frequency region of the reference downlink resource is configured semi-statically</w:t>
            </w:r>
          </w:p>
          <w:p w14:paraId="5D4BF01D" w14:textId="77777777" w:rsidR="00EE6CA1" w:rsidRPr="00DF2C57" w:rsidRDefault="00EE6CA1" w:rsidP="00EE6CA1">
            <w:pPr>
              <w:numPr>
                <w:ilvl w:val="2"/>
                <w:numId w:val="17"/>
              </w:numPr>
              <w:tabs>
                <w:tab w:val="left" w:pos="426"/>
              </w:tabs>
              <w:spacing w:after="0"/>
              <w:rPr>
                <w:rFonts w:eastAsia="MS Mincho"/>
                <w:iCs/>
                <w:lang w:val="en-US" w:eastAsia="ja-JP"/>
              </w:rPr>
            </w:pPr>
            <w:r w:rsidRPr="00DF2C57">
              <w:rPr>
                <w:rFonts w:eastAsia="MS Mincho"/>
                <w:iCs/>
                <w:lang w:val="en-US" w:eastAsia="ja-JP"/>
              </w:rPr>
              <w:t xml:space="preserve">FFS: explicit signaling or implicitly derived by other RRC </w:t>
            </w:r>
            <w:proofErr w:type="spellStart"/>
            <w:r w:rsidRPr="00DF2C57">
              <w:rPr>
                <w:rFonts w:eastAsia="MS Mincho"/>
                <w:iCs/>
                <w:lang w:val="en-US" w:eastAsia="ja-JP"/>
              </w:rPr>
              <w:t>signalling</w:t>
            </w:r>
            <w:proofErr w:type="spellEnd"/>
          </w:p>
          <w:p w14:paraId="454782F8" w14:textId="77777777" w:rsidR="00EE6CA1" w:rsidRPr="00DF2C57" w:rsidRDefault="00EE6CA1" w:rsidP="00EE6CA1">
            <w:pPr>
              <w:numPr>
                <w:ilvl w:val="1"/>
                <w:numId w:val="17"/>
              </w:numPr>
              <w:tabs>
                <w:tab w:val="left" w:pos="426"/>
              </w:tabs>
              <w:spacing w:after="0"/>
              <w:rPr>
                <w:rFonts w:eastAsia="MS Mincho"/>
                <w:iCs/>
                <w:lang w:val="en-US" w:eastAsia="ja-JP"/>
              </w:rPr>
            </w:pPr>
            <w:r w:rsidRPr="00DF2C57">
              <w:rPr>
                <w:rFonts w:eastAsia="MS Mincho"/>
                <w:iCs/>
                <w:lang w:val="en-US" w:eastAsia="ja-JP"/>
              </w:rPr>
              <w:t xml:space="preserve">The time region of the reference downlink resource is configured semi-statically </w:t>
            </w:r>
          </w:p>
          <w:p w14:paraId="6378364A" w14:textId="77777777" w:rsidR="00EE6CA1" w:rsidRPr="00DF2C57" w:rsidRDefault="00EE6CA1" w:rsidP="00EE6CA1">
            <w:pPr>
              <w:numPr>
                <w:ilvl w:val="2"/>
                <w:numId w:val="17"/>
              </w:numPr>
              <w:tabs>
                <w:tab w:val="left" w:pos="426"/>
              </w:tabs>
              <w:spacing w:after="0"/>
              <w:rPr>
                <w:rFonts w:eastAsia="MS Mincho"/>
                <w:iCs/>
                <w:lang w:val="en-US" w:eastAsia="ja-JP"/>
              </w:rPr>
            </w:pPr>
            <w:r w:rsidRPr="00DF2C57">
              <w:rPr>
                <w:rFonts w:eastAsia="MS Mincho"/>
                <w:iCs/>
                <w:lang w:val="en-US" w:eastAsia="ja-JP"/>
              </w:rPr>
              <w:t xml:space="preserve">FFS: explicit signaling or implicitly derived by other RRC </w:t>
            </w:r>
            <w:proofErr w:type="spellStart"/>
            <w:r w:rsidRPr="00DF2C57">
              <w:rPr>
                <w:rFonts w:eastAsia="MS Mincho"/>
                <w:iCs/>
                <w:lang w:val="en-US" w:eastAsia="ja-JP"/>
              </w:rPr>
              <w:t>signalling</w:t>
            </w:r>
            <w:proofErr w:type="spellEnd"/>
          </w:p>
          <w:p w14:paraId="15C798B1" w14:textId="77777777" w:rsidR="00EE6CA1" w:rsidRPr="00DF2C57" w:rsidRDefault="00EE6CA1" w:rsidP="00EE6CA1">
            <w:pPr>
              <w:numPr>
                <w:ilvl w:val="0"/>
                <w:numId w:val="17"/>
              </w:numPr>
              <w:tabs>
                <w:tab w:val="left" w:pos="426"/>
              </w:tabs>
              <w:spacing w:after="0"/>
              <w:rPr>
                <w:rFonts w:eastAsia="MS Mincho"/>
                <w:iCs/>
                <w:lang w:val="en-US" w:eastAsia="ja-JP"/>
              </w:rPr>
            </w:pPr>
            <w:r w:rsidRPr="00991F61">
              <w:rPr>
                <w:rFonts w:eastAsia="MS Mincho"/>
                <w:iCs/>
                <w:highlight w:val="yellow"/>
                <w:lang w:val="en-US" w:eastAsia="ja-JP"/>
              </w:rPr>
              <w:t>The frequency granularity of pre-emption indication is configured to be y RBs</w:t>
            </w:r>
            <w:r w:rsidRPr="00DF2C57">
              <w:rPr>
                <w:rFonts w:eastAsia="MS Mincho"/>
                <w:iCs/>
                <w:lang w:val="en-US" w:eastAsia="ja-JP"/>
              </w:rPr>
              <w:t xml:space="preserve"> within the reference downlink resource for the given numerology</w:t>
            </w:r>
          </w:p>
          <w:p w14:paraId="25396FAE" w14:textId="77777777" w:rsidR="00EE6CA1" w:rsidRPr="00DF2C57" w:rsidRDefault="00EE6CA1" w:rsidP="00EE6CA1">
            <w:pPr>
              <w:numPr>
                <w:ilvl w:val="2"/>
                <w:numId w:val="17"/>
              </w:numPr>
              <w:tabs>
                <w:tab w:val="left" w:pos="426"/>
              </w:tabs>
              <w:spacing w:after="0"/>
              <w:rPr>
                <w:rFonts w:eastAsia="MS Mincho"/>
                <w:iCs/>
                <w:lang w:val="en-US" w:eastAsia="ja-JP"/>
              </w:rPr>
            </w:pPr>
            <w:r w:rsidRPr="00DF2C57">
              <w:rPr>
                <w:rFonts w:eastAsia="MS Mincho"/>
                <w:iCs/>
                <w:lang w:val="en-US" w:eastAsia="ja-JP"/>
              </w:rPr>
              <w:t xml:space="preserve">FFS: explicit signaling or implicitly derived by other RRC </w:t>
            </w:r>
            <w:proofErr w:type="spellStart"/>
            <w:r w:rsidRPr="00DF2C57">
              <w:rPr>
                <w:rFonts w:eastAsia="MS Mincho"/>
                <w:iCs/>
                <w:lang w:val="en-US" w:eastAsia="ja-JP"/>
              </w:rPr>
              <w:t>signalling</w:t>
            </w:r>
            <w:proofErr w:type="spellEnd"/>
          </w:p>
          <w:p w14:paraId="277E3496" w14:textId="77777777" w:rsidR="00EE6CA1" w:rsidRPr="00DF2C57" w:rsidRDefault="00EE6CA1" w:rsidP="00EE6CA1">
            <w:pPr>
              <w:numPr>
                <w:ilvl w:val="2"/>
                <w:numId w:val="17"/>
              </w:numPr>
              <w:tabs>
                <w:tab w:val="left" w:pos="426"/>
              </w:tabs>
              <w:spacing w:after="0"/>
              <w:rPr>
                <w:rFonts w:eastAsia="MS Mincho"/>
                <w:iCs/>
                <w:lang w:val="en-US" w:eastAsia="ja-JP"/>
              </w:rPr>
            </w:pPr>
            <w:r w:rsidRPr="00EE4C74">
              <w:rPr>
                <w:rFonts w:eastAsia="MS Mincho"/>
                <w:iCs/>
                <w:highlight w:val="yellow"/>
                <w:lang w:val="en-US" w:eastAsia="ja-JP"/>
              </w:rPr>
              <w:t>Note: The y RBs can correspond to the whole frequency region of the downlink reference resource</w:t>
            </w:r>
            <w:r w:rsidRPr="00DF2C57">
              <w:rPr>
                <w:rFonts w:eastAsia="MS Mincho"/>
                <w:iCs/>
                <w:lang w:val="en-US" w:eastAsia="ja-JP"/>
              </w:rPr>
              <w:t>.</w:t>
            </w:r>
          </w:p>
          <w:p w14:paraId="2FB4382F" w14:textId="77777777" w:rsidR="00EE6CA1" w:rsidRPr="00DF2C57" w:rsidRDefault="00EE6CA1" w:rsidP="00EE6CA1">
            <w:pPr>
              <w:numPr>
                <w:ilvl w:val="0"/>
                <w:numId w:val="17"/>
              </w:numPr>
              <w:tabs>
                <w:tab w:val="left" w:pos="426"/>
              </w:tabs>
              <w:spacing w:after="0"/>
              <w:rPr>
                <w:rFonts w:eastAsia="MS Mincho"/>
                <w:iCs/>
                <w:lang w:val="en-US" w:eastAsia="ja-JP"/>
              </w:rPr>
            </w:pPr>
            <w:r w:rsidRPr="00991F61">
              <w:rPr>
                <w:rFonts w:eastAsia="MS Mincho"/>
                <w:iCs/>
                <w:highlight w:val="yellow"/>
                <w:lang w:val="en-US" w:eastAsia="ja-JP"/>
              </w:rPr>
              <w:t>The time granularity of pre-emption indication is configured to be x symbols</w:t>
            </w:r>
            <w:r w:rsidRPr="00DF2C57">
              <w:rPr>
                <w:rFonts w:eastAsia="MS Mincho"/>
                <w:iCs/>
                <w:lang w:val="en-US" w:eastAsia="ja-JP"/>
              </w:rPr>
              <w:t xml:space="preserve"> within the reference downlink resource for the given numerology</w:t>
            </w:r>
          </w:p>
          <w:p w14:paraId="2FDC26D0" w14:textId="77777777" w:rsidR="00EE6CA1" w:rsidRPr="00DF2C57" w:rsidRDefault="00EE6CA1" w:rsidP="00EE6CA1">
            <w:pPr>
              <w:numPr>
                <w:ilvl w:val="2"/>
                <w:numId w:val="17"/>
              </w:numPr>
              <w:tabs>
                <w:tab w:val="left" w:pos="426"/>
              </w:tabs>
              <w:spacing w:after="0"/>
              <w:rPr>
                <w:rFonts w:eastAsia="MS Mincho"/>
                <w:iCs/>
                <w:lang w:val="en-US" w:eastAsia="ja-JP"/>
              </w:rPr>
            </w:pPr>
            <w:r w:rsidRPr="00DF2C57">
              <w:rPr>
                <w:rFonts w:eastAsia="MS Mincho"/>
                <w:iCs/>
                <w:lang w:val="en-US" w:eastAsia="ja-JP"/>
              </w:rPr>
              <w:t xml:space="preserve">FFS: explicit signaling or implicitly derived by other RRC </w:t>
            </w:r>
            <w:proofErr w:type="spellStart"/>
            <w:r w:rsidRPr="00DF2C57">
              <w:rPr>
                <w:rFonts w:eastAsia="MS Mincho"/>
                <w:iCs/>
                <w:lang w:val="en-US" w:eastAsia="ja-JP"/>
              </w:rPr>
              <w:t>signalling</w:t>
            </w:r>
            <w:proofErr w:type="spellEnd"/>
          </w:p>
          <w:p w14:paraId="48A0EBA4" w14:textId="31096E7D" w:rsidR="0010636A" w:rsidRPr="00EE6CA1" w:rsidRDefault="00EE6CA1" w:rsidP="00EE6CA1">
            <w:pPr>
              <w:numPr>
                <w:ilvl w:val="0"/>
                <w:numId w:val="17"/>
              </w:numPr>
              <w:tabs>
                <w:tab w:val="left" w:pos="426"/>
              </w:tabs>
              <w:spacing w:after="0"/>
              <w:rPr>
                <w:rFonts w:eastAsia="MS Mincho"/>
                <w:iCs/>
                <w:lang w:val="en-US" w:eastAsia="ja-JP"/>
              </w:rPr>
            </w:pPr>
            <w:r w:rsidRPr="00EE4C74">
              <w:rPr>
                <w:rFonts w:eastAsia="MS Mincho"/>
                <w:iCs/>
                <w:highlight w:val="yellow"/>
                <w:lang w:val="en-US" w:eastAsia="ja-JP"/>
              </w:rPr>
              <w:t>Note: Time/frequency granularities of pre-emption indication should take into account the payload size of the group common DCI carrying the pre-emption indication</w:t>
            </w:r>
          </w:p>
        </w:tc>
      </w:tr>
    </w:tbl>
    <w:p w14:paraId="43561264" w14:textId="77777777" w:rsidR="0021192D" w:rsidRPr="0021192D" w:rsidRDefault="0021192D" w:rsidP="00AA7274">
      <w:pPr>
        <w:spacing w:line="288" w:lineRule="auto"/>
        <w:jc w:val="both"/>
        <w:rPr>
          <w:color w:val="000000" w:themeColor="text1"/>
          <w:sz w:val="2"/>
          <w:lang w:val="en-US" w:eastAsia="ko-KR"/>
        </w:rPr>
      </w:pPr>
    </w:p>
    <w:p w14:paraId="44A00491" w14:textId="4473AF95" w:rsidR="0007199B" w:rsidRDefault="00BF3AC4" w:rsidP="00C80E97">
      <w:pPr>
        <w:spacing w:before="120" w:line="288" w:lineRule="auto"/>
        <w:jc w:val="both"/>
        <w:rPr>
          <w:color w:val="000000" w:themeColor="text1"/>
          <w:lang w:val="en-US" w:eastAsia="ko-KR"/>
        </w:rPr>
      </w:pPr>
      <w:r w:rsidRPr="00F52B86">
        <w:rPr>
          <w:rFonts w:hint="eastAsia"/>
          <w:color w:val="000000" w:themeColor="text1"/>
          <w:lang w:val="en-US" w:eastAsia="ko-KR"/>
        </w:rPr>
        <w:t xml:space="preserve">In this contribution, </w:t>
      </w:r>
      <w:r w:rsidR="00B55560">
        <w:rPr>
          <w:rFonts w:hint="eastAsia"/>
          <w:color w:val="000000" w:themeColor="text1"/>
          <w:lang w:val="en-US" w:eastAsia="ko-KR"/>
        </w:rPr>
        <w:t xml:space="preserve">a </w:t>
      </w:r>
      <w:r w:rsidR="00347B86">
        <w:rPr>
          <w:rFonts w:hint="eastAsia"/>
          <w:lang w:eastAsia="ko-KR"/>
        </w:rPr>
        <w:t xml:space="preserve">modulation scheme for data </w:t>
      </w:r>
      <w:r w:rsidR="00347B86">
        <w:rPr>
          <w:lang w:eastAsia="ko-KR"/>
        </w:rPr>
        <w:t>traffic</w:t>
      </w:r>
      <w:r w:rsidR="00347B86">
        <w:rPr>
          <w:rFonts w:hint="eastAsia"/>
          <w:lang w:eastAsia="ko-KR"/>
        </w:rPr>
        <w:t xml:space="preserve"> having short transmission duration (e.g. URLLC)</w:t>
      </w:r>
      <w:r w:rsidR="00347B86">
        <w:rPr>
          <w:lang w:eastAsia="ko-KR"/>
        </w:rPr>
        <w:t xml:space="preserve"> </w:t>
      </w:r>
      <w:r w:rsidR="00B55560">
        <w:rPr>
          <w:rFonts w:hint="eastAsia"/>
          <w:lang w:eastAsia="ko-KR"/>
        </w:rPr>
        <w:t>is</w:t>
      </w:r>
      <w:r w:rsidR="00347B86">
        <w:rPr>
          <w:rFonts w:hint="eastAsia"/>
          <w:lang w:eastAsia="ko-KR"/>
        </w:rPr>
        <w:t xml:space="preserve"> discussed for improving performance of data </w:t>
      </w:r>
      <w:r w:rsidR="00347B86">
        <w:rPr>
          <w:lang w:eastAsia="ko-KR"/>
        </w:rPr>
        <w:t>traffic</w:t>
      </w:r>
      <w:r w:rsidR="00347B86">
        <w:rPr>
          <w:rFonts w:hint="eastAsia"/>
          <w:lang w:eastAsia="ko-KR"/>
        </w:rPr>
        <w:t xml:space="preserve"> having long transmission duration (e.g. </w:t>
      </w:r>
      <w:proofErr w:type="spellStart"/>
      <w:r w:rsidR="00347B86">
        <w:rPr>
          <w:rFonts w:hint="eastAsia"/>
          <w:lang w:eastAsia="ko-KR"/>
        </w:rPr>
        <w:t>eMBB</w:t>
      </w:r>
      <w:proofErr w:type="spellEnd"/>
      <w:r w:rsidR="00347B86">
        <w:rPr>
          <w:rFonts w:hint="eastAsia"/>
          <w:lang w:eastAsia="ko-KR"/>
        </w:rPr>
        <w:t>)</w:t>
      </w:r>
      <w:r w:rsidR="00C80E97">
        <w:rPr>
          <w:rFonts w:hint="eastAsia"/>
          <w:lang w:eastAsia="ko-KR"/>
        </w:rPr>
        <w:t xml:space="preserve"> and reducing signal overhead of pre-emption indication</w:t>
      </w:r>
      <w:r w:rsidR="00347B86">
        <w:rPr>
          <w:lang w:eastAsia="ko-KR"/>
        </w:rPr>
        <w:t xml:space="preserve"> </w:t>
      </w:r>
      <w:r w:rsidR="00347B86">
        <w:rPr>
          <w:rFonts w:hint="eastAsia"/>
          <w:lang w:eastAsia="ko-KR"/>
        </w:rPr>
        <w:t xml:space="preserve">in case of </w:t>
      </w:r>
      <w:r w:rsidR="00C80E97">
        <w:rPr>
          <w:rFonts w:hint="eastAsia"/>
          <w:lang w:eastAsia="ko-KR"/>
        </w:rPr>
        <w:t xml:space="preserve">DL </w:t>
      </w:r>
      <w:r w:rsidR="00347B86">
        <w:rPr>
          <w:rFonts w:hint="eastAsia"/>
          <w:color w:val="000000" w:themeColor="text1"/>
          <w:lang w:val="en-US" w:eastAsia="ko-KR"/>
        </w:rPr>
        <w:t xml:space="preserve">pre-emption based multiplexing </w:t>
      </w:r>
      <w:r w:rsidR="00B55560">
        <w:rPr>
          <w:rFonts w:hint="eastAsia"/>
          <w:color w:val="000000" w:themeColor="text1"/>
          <w:lang w:val="en-US" w:eastAsia="ko-KR"/>
        </w:rPr>
        <w:t xml:space="preserve">for </w:t>
      </w:r>
      <w:r w:rsidR="00347B86">
        <w:rPr>
          <w:rFonts w:eastAsiaTheme="minorEastAsia" w:hint="eastAsia"/>
          <w:lang w:val="en-US" w:eastAsia="ko-KR"/>
        </w:rPr>
        <w:t xml:space="preserve">data </w:t>
      </w:r>
      <w:r w:rsidR="00B55560">
        <w:rPr>
          <w:rFonts w:eastAsiaTheme="minorEastAsia" w:hint="eastAsia"/>
          <w:lang w:val="en-US" w:eastAsia="ko-KR"/>
        </w:rPr>
        <w:t xml:space="preserve">traffics having </w:t>
      </w:r>
      <w:r w:rsidR="00347B86">
        <w:rPr>
          <w:rFonts w:eastAsiaTheme="minorEastAsia" w:hint="eastAsia"/>
          <w:lang w:val="en-US" w:eastAsia="ko-KR"/>
        </w:rPr>
        <w:t>different transmission durations</w:t>
      </w:r>
      <w:r w:rsidR="001A617B">
        <w:rPr>
          <w:rFonts w:hint="eastAsia"/>
          <w:color w:val="000000" w:themeColor="text1"/>
          <w:lang w:val="en-US" w:eastAsia="ko-KR"/>
        </w:rPr>
        <w:t>.</w:t>
      </w:r>
      <w:r w:rsidR="00C22C56">
        <w:rPr>
          <w:rFonts w:hint="eastAsia"/>
          <w:color w:val="000000" w:themeColor="text1"/>
          <w:lang w:val="en-US" w:eastAsia="ko-KR"/>
        </w:rPr>
        <w:t xml:space="preserve"> </w:t>
      </w:r>
      <w:r w:rsidR="00C22C56" w:rsidRPr="00C22C56">
        <w:rPr>
          <w:color w:val="000000" w:themeColor="text1"/>
          <w:lang w:val="en-US" w:eastAsia="ko-KR"/>
        </w:rPr>
        <w:t>This contribution is revised from R1-1714487</w:t>
      </w:r>
      <w:r w:rsidR="00C22C56">
        <w:rPr>
          <w:rFonts w:hint="eastAsia"/>
          <w:color w:val="000000" w:themeColor="text1"/>
          <w:lang w:val="en-US" w:eastAsia="ko-KR"/>
        </w:rPr>
        <w:t>.</w:t>
      </w:r>
      <w:bookmarkStart w:id="2" w:name="_GoBack"/>
      <w:bookmarkEnd w:id="2"/>
    </w:p>
    <w:p w14:paraId="0ECD0AB6" w14:textId="44923213" w:rsidR="00265E8B" w:rsidRDefault="00140C7B" w:rsidP="00265E8B">
      <w:pPr>
        <w:pStyle w:val="1"/>
        <w:tabs>
          <w:tab w:val="num" w:pos="0"/>
        </w:tabs>
        <w:ind w:left="799" w:hanging="799"/>
      </w:pPr>
      <w:r>
        <w:rPr>
          <w:rFonts w:hint="eastAsia"/>
        </w:rPr>
        <w:t>Discussions</w:t>
      </w:r>
    </w:p>
    <w:p w14:paraId="56DB9EB7" w14:textId="77777777" w:rsidR="00C067A7" w:rsidRDefault="00C55D97" w:rsidP="001065C0">
      <w:pPr>
        <w:spacing w:line="288" w:lineRule="auto"/>
        <w:ind w:firstLineChars="100" w:firstLine="200"/>
        <w:jc w:val="both"/>
        <w:rPr>
          <w:lang w:eastAsia="ko-KR"/>
        </w:rPr>
      </w:pPr>
      <w:r>
        <w:rPr>
          <w:rFonts w:hint="eastAsia"/>
          <w:lang w:eastAsia="ko-KR"/>
        </w:rPr>
        <w:t xml:space="preserve">In this section, </w:t>
      </w:r>
      <w:r w:rsidR="00867536">
        <w:rPr>
          <w:rFonts w:hint="eastAsia"/>
          <w:lang w:eastAsia="ko-KR"/>
        </w:rPr>
        <w:t xml:space="preserve">DL </w:t>
      </w:r>
      <w:r w:rsidR="00E5620C">
        <w:rPr>
          <w:rFonts w:hint="eastAsia"/>
          <w:lang w:eastAsia="ko-KR"/>
        </w:rPr>
        <w:t>pre</w:t>
      </w:r>
      <w:r w:rsidR="0010636A">
        <w:rPr>
          <w:rFonts w:hint="eastAsia"/>
          <w:lang w:eastAsia="ko-KR"/>
        </w:rPr>
        <w:t>-</w:t>
      </w:r>
      <w:r w:rsidR="00E5620C">
        <w:rPr>
          <w:rFonts w:hint="eastAsia"/>
          <w:lang w:eastAsia="ko-KR"/>
        </w:rPr>
        <w:t>emption</w:t>
      </w:r>
      <w:r w:rsidR="0010636A">
        <w:rPr>
          <w:rFonts w:hint="eastAsia"/>
          <w:lang w:eastAsia="ko-KR"/>
        </w:rPr>
        <w:t xml:space="preserve"> </w:t>
      </w:r>
      <w:r w:rsidR="000D2740">
        <w:rPr>
          <w:rFonts w:hint="eastAsia"/>
          <w:lang w:eastAsia="ko-KR"/>
        </w:rPr>
        <w:t xml:space="preserve">based </w:t>
      </w:r>
      <w:r w:rsidR="0010636A">
        <w:rPr>
          <w:rFonts w:eastAsiaTheme="minorEastAsia" w:hint="eastAsia"/>
          <w:lang w:val="en-US" w:eastAsia="ko-KR"/>
        </w:rPr>
        <w:t>multiplexing</w:t>
      </w:r>
      <w:r w:rsidR="00460499" w:rsidRPr="000A3FBE">
        <w:rPr>
          <w:rFonts w:eastAsia="MS Mincho"/>
          <w:lang w:val="en-US" w:eastAsia="ja-JP"/>
        </w:rPr>
        <w:t xml:space="preserve"> </w:t>
      </w:r>
      <w:r w:rsidR="00E02E99">
        <w:rPr>
          <w:rFonts w:eastAsiaTheme="minorEastAsia" w:hint="eastAsia"/>
          <w:lang w:val="en-US" w:eastAsia="ko-KR"/>
        </w:rPr>
        <w:t xml:space="preserve">for </w:t>
      </w:r>
      <w:r w:rsidR="00347B86">
        <w:rPr>
          <w:rFonts w:eastAsiaTheme="minorEastAsia" w:hint="eastAsia"/>
          <w:lang w:val="en-US" w:eastAsia="ko-KR"/>
        </w:rPr>
        <w:t xml:space="preserve">data </w:t>
      </w:r>
      <w:r w:rsidR="00E02E99">
        <w:rPr>
          <w:rFonts w:eastAsiaTheme="minorEastAsia" w:hint="eastAsia"/>
          <w:lang w:val="en-US" w:eastAsia="ko-KR"/>
        </w:rPr>
        <w:t>traffics having</w:t>
      </w:r>
      <w:r w:rsidR="00347B86">
        <w:rPr>
          <w:rFonts w:eastAsiaTheme="minorEastAsia" w:hint="eastAsia"/>
          <w:lang w:val="en-US" w:eastAsia="ko-KR"/>
        </w:rPr>
        <w:t xml:space="preserve"> different transmission durations</w:t>
      </w:r>
      <w:r w:rsidR="000D2740">
        <w:rPr>
          <w:rFonts w:hint="eastAsia"/>
          <w:lang w:eastAsia="ko-KR"/>
        </w:rPr>
        <w:t xml:space="preserve"> is briefly described and</w:t>
      </w:r>
      <w:r w:rsidR="0010636A">
        <w:rPr>
          <w:rFonts w:hint="eastAsia"/>
          <w:lang w:eastAsia="ko-KR"/>
        </w:rPr>
        <w:t xml:space="preserve"> then, modulation schemes</w:t>
      </w:r>
      <w:r w:rsidR="00347B86">
        <w:rPr>
          <w:rFonts w:hint="eastAsia"/>
          <w:lang w:eastAsia="ko-KR"/>
        </w:rPr>
        <w:t xml:space="preserve"> for data </w:t>
      </w:r>
      <w:r w:rsidR="00347B86">
        <w:rPr>
          <w:lang w:eastAsia="ko-KR"/>
        </w:rPr>
        <w:t>traffic</w:t>
      </w:r>
      <w:r w:rsidR="00347B86">
        <w:rPr>
          <w:rFonts w:hint="eastAsia"/>
          <w:lang w:eastAsia="ko-KR"/>
        </w:rPr>
        <w:t xml:space="preserve"> having short transmission duration (e.g. URLLC)</w:t>
      </w:r>
      <w:r w:rsidR="00347B86">
        <w:rPr>
          <w:lang w:eastAsia="ko-KR"/>
        </w:rPr>
        <w:t xml:space="preserve"> </w:t>
      </w:r>
      <w:r w:rsidR="0021192D">
        <w:rPr>
          <w:rFonts w:hint="eastAsia"/>
          <w:lang w:eastAsia="ko-KR"/>
        </w:rPr>
        <w:t xml:space="preserve">are </w:t>
      </w:r>
      <w:r w:rsidR="00867536">
        <w:rPr>
          <w:rFonts w:hint="eastAsia"/>
          <w:lang w:eastAsia="ko-KR"/>
        </w:rPr>
        <w:t xml:space="preserve">proposed and </w:t>
      </w:r>
      <w:r w:rsidR="0021192D">
        <w:rPr>
          <w:rFonts w:hint="eastAsia"/>
          <w:lang w:eastAsia="ko-KR"/>
        </w:rPr>
        <w:t>discussed</w:t>
      </w:r>
      <w:r>
        <w:rPr>
          <w:rFonts w:hint="eastAsia"/>
          <w:lang w:eastAsia="ko-KR"/>
        </w:rPr>
        <w:t>.</w:t>
      </w:r>
      <w:r w:rsidR="00C067A7">
        <w:rPr>
          <w:rFonts w:hint="eastAsia"/>
          <w:lang w:eastAsia="ko-KR"/>
        </w:rPr>
        <w:t xml:space="preserve"> </w:t>
      </w:r>
      <w:r w:rsidR="00EC0F07">
        <w:rPr>
          <w:rFonts w:hint="eastAsia"/>
          <w:lang w:eastAsia="ko-KR"/>
        </w:rPr>
        <w:t>F</w:t>
      </w:r>
      <w:r w:rsidR="00EC0F07">
        <w:rPr>
          <w:lang w:eastAsia="ko-KR"/>
        </w:rPr>
        <w:t>or dynamic resource sharing</w:t>
      </w:r>
      <w:r w:rsidR="00EC0F07">
        <w:rPr>
          <w:rFonts w:hint="eastAsia"/>
          <w:lang w:eastAsia="ko-KR"/>
        </w:rPr>
        <w:t xml:space="preserve"> for data traffics having different transmission durations, i</w:t>
      </w:r>
      <w:r w:rsidR="00DC675E">
        <w:rPr>
          <w:rFonts w:hint="eastAsia"/>
          <w:lang w:eastAsia="ko-KR"/>
        </w:rPr>
        <w:t xml:space="preserve">t </w:t>
      </w:r>
      <w:r w:rsidR="00EC0F07">
        <w:rPr>
          <w:rFonts w:hint="eastAsia"/>
          <w:lang w:eastAsia="ko-KR"/>
        </w:rPr>
        <w:t>was</w:t>
      </w:r>
      <w:r w:rsidR="00DC675E">
        <w:rPr>
          <w:rFonts w:hint="eastAsia"/>
          <w:lang w:eastAsia="ko-KR"/>
        </w:rPr>
        <w:t xml:space="preserve"> agreed that NR supports </w:t>
      </w:r>
      <w:r w:rsidR="0012252A">
        <w:rPr>
          <w:rFonts w:hint="eastAsia"/>
          <w:lang w:eastAsia="ko-KR"/>
        </w:rPr>
        <w:t xml:space="preserve">DL </w:t>
      </w:r>
      <w:r w:rsidR="00DC675E">
        <w:rPr>
          <w:rFonts w:hint="eastAsia"/>
          <w:lang w:eastAsia="ko-KR"/>
        </w:rPr>
        <w:t>p</w:t>
      </w:r>
      <w:r w:rsidR="00DC675E">
        <w:rPr>
          <w:lang w:eastAsia="ko-KR"/>
        </w:rPr>
        <w:t>re</w:t>
      </w:r>
      <w:r w:rsidR="00DC675E">
        <w:rPr>
          <w:rFonts w:hint="eastAsia"/>
          <w:lang w:eastAsia="ko-KR"/>
        </w:rPr>
        <w:t>-</w:t>
      </w:r>
      <w:r w:rsidR="00DC675E">
        <w:rPr>
          <w:lang w:eastAsia="ko-KR"/>
        </w:rPr>
        <w:t>emption</w:t>
      </w:r>
      <w:r w:rsidR="00DC675E">
        <w:rPr>
          <w:rFonts w:hint="eastAsia"/>
          <w:lang w:eastAsia="ko-KR"/>
        </w:rPr>
        <w:t xml:space="preserve"> </w:t>
      </w:r>
      <w:r w:rsidR="00DC675E">
        <w:rPr>
          <w:lang w:eastAsia="ko-KR"/>
        </w:rPr>
        <w:t xml:space="preserve">based </w:t>
      </w:r>
      <w:r w:rsidR="00DC675E">
        <w:rPr>
          <w:rFonts w:hint="eastAsia"/>
          <w:lang w:eastAsia="ko-KR"/>
        </w:rPr>
        <w:t>multiplexing</w:t>
      </w:r>
      <w:r w:rsidR="00DC675E">
        <w:rPr>
          <w:lang w:eastAsia="ko-KR"/>
        </w:rPr>
        <w:t xml:space="preserve"> </w:t>
      </w:r>
      <w:r w:rsidR="00EC0F07">
        <w:rPr>
          <w:rFonts w:hint="eastAsia"/>
          <w:lang w:eastAsia="ko-KR"/>
        </w:rPr>
        <w:t>for those things</w:t>
      </w:r>
      <w:r w:rsidR="00DC675E">
        <w:rPr>
          <w:lang w:eastAsia="ko-KR"/>
        </w:rPr>
        <w:t>.</w:t>
      </w:r>
      <w:r w:rsidR="00DC675E">
        <w:rPr>
          <w:rFonts w:hint="eastAsia"/>
          <w:lang w:eastAsia="ko-KR"/>
        </w:rPr>
        <w:t xml:space="preserve"> </w:t>
      </w:r>
      <w:r w:rsidR="004759E6">
        <w:rPr>
          <w:rFonts w:hint="eastAsia"/>
          <w:lang w:eastAsia="ko-KR"/>
        </w:rPr>
        <w:t xml:space="preserve">Therefore, </w:t>
      </w:r>
      <w:r w:rsidR="00C067A7">
        <w:rPr>
          <w:rFonts w:hint="eastAsia"/>
          <w:lang w:eastAsia="ko-KR"/>
        </w:rPr>
        <w:t>if</w:t>
      </w:r>
      <w:r w:rsidR="00DC675E">
        <w:rPr>
          <w:lang w:eastAsia="ko-KR"/>
        </w:rPr>
        <w:t xml:space="preserve"> </w:t>
      </w:r>
      <w:r w:rsidR="00955869">
        <w:rPr>
          <w:rFonts w:hint="eastAsia"/>
          <w:lang w:eastAsia="ko-KR"/>
        </w:rPr>
        <w:t xml:space="preserve">the </w:t>
      </w:r>
      <w:r w:rsidR="00DC675E">
        <w:rPr>
          <w:rFonts w:hint="eastAsia"/>
          <w:lang w:eastAsia="ko-KR"/>
        </w:rPr>
        <w:t xml:space="preserve">data </w:t>
      </w:r>
      <w:r w:rsidR="00DC675E">
        <w:rPr>
          <w:lang w:eastAsia="ko-KR"/>
        </w:rPr>
        <w:t>traffic</w:t>
      </w:r>
      <w:r w:rsidR="00DC675E">
        <w:rPr>
          <w:rFonts w:hint="eastAsia"/>
          <w:lang w:eastAsia="ko-KR"/>
        </w:rPr>
        <w:t xml:space="preserve"> having short transmission duration</w:t>
      </w:r>
      <w:r w:rsidR="005C0D7E">
        <w:rPr>
          <w:rFonts w:hint="eastAsia"/>
          <w:lang w:eastAsia="ko-KR"/>
        </w:rPr>
        <w:t xml:space="preserve"> and high priority</w:t>
      </w:r>
      <w:r w:rsidR="00DC675E">
        <w:rPr>
          <w:rFonts w:hint="eastAsia"/>
          <w:lang w:eastAsia="ko-KR"/>
        </w:rPr>
        <w:t xml:space="preserve"> (e.g.</w:t>
      </w:r>
      <w:r w:rsidR="00EC0F07">
        <w:rPr>
          <w:rFonts w:hint="eastAsia"/>
          <w:lang w:eastAsia="ko-KR"/>
        </w:rPr>
        <w:t>,</w:t>
      </w:r>
      <w:r w:rsidR="00DC675E">
        <w:rPr>
          <w:rFonts w:hint="eastAsia"/>
          <w:lang w:eastAsia="ko-KR"/>
        </w:rPr>
        <w:t xml:space="preserve"> URLLC)</w:t>
      </w:r>
      <w:r w:rsidR="00DC675E">
        <w:rPr>
          <w:lang w:eastAsia="ko-KR"/>
        </w:rPr>
        <w:t xml:space="preserve"> </w:t>
      </w:r>
      <w:r w:rsidR="00955869">
        <w:rPr>
          <w:rFonts w:hint="eastAsia"/>
          <w:lang w:eastAsia="ko-KR"/>
        </w:rPr>
        <w:t>is</w:t>
      </w:r>
      <w:r w:rsidR="00DC675E">
        <w:rPr>
          <w:lang w:eastAsia="ko-KR"/>
        </w:rPr>
        <w:t xml:space="preserve"> occurred during </w:t>
      </w:r>
      <w:r w:rsidR="00955869">
        <w:rPr>
          <w:rFonts w:hint="eastAsia"/>
          <w:lang w:eastAsia="ko-KR"/>
        </w:rPr>
        <w:t xml:space="preserve">transmission of </w:t>
      </w:r>
      <w:r w:rsidR="00DC675E">
        <w:rPr>
          <w:rFonts w:hint="eastAsia"/>
          <w:lang w:eastAsia="ko-KR"/>
        </w:rPr>
        <w:t>another data traffic having long</w:t>
      </w:r>
      <w:r w:rsidR="00DC675E">
        <w:rPr>
          <w:lang w:eastAsia="ko-KR"/>
        </w:rPr>
        <w:t xml:space="preserve"> transmission</w:t>
      </w:r>
      <w:r w:rsidR="00DC675E">
        <w:rPr>
          <w:rFonts w:hint="eastAsia"/>
          <w:lang w:eastAsia="ko-KR"/>
        </w:rPr>
        <w:t xml:space="preserve"> duration</w:t>
      </w:r>
      <w:r w:rsidR="005C0D7E">
        <w:rPr>
          <w:rFonts w:hint="eastAsia"/>
          <w:lang w:eastAsia="ko-KR"/>
        </w:rPr>
        <w:t xml:space="preserve"> and relatively low priority</w:t>
      </w:r>
      <w:r w:rsidR="00DC675E">
        <w:rPr>
          <w:rFonts w:hint="eastAsia"/>
          <w:lang w:eastAsia="ko-KR"/>
        </w:rPr>
        <w:t xml:space="preserve"> (e.g.</w:t>
      </w:r>
      <w:r w:rsidR="00EC0F07">
        <w:rPr>
          <w:rFonts w:hint="eastAsia"/>
          <w:lang w:eastAsia="ko-KR"/>
        </w:rPr>
        <w:t>,</w:t>
      </w:r>
      <w:r w:rsidR="00DC675E">
        <w:rPr>
          <w:rFonts w:hint="eastAsia"/>
          <w:lang w:eastAsia="ko-KR"/>
        </w:rPr>
        <w:t xml:space="preserve"> </w:t>
      </w:r>
      <w:proofErr w:type="spellStart"/>
      <w:r w:rsidR="00DC675E">
        <w:rPr>
          <w:rFonts w:hint="eastAsia"/>
          <w:lang w:eastAsia="ko-KR"/>
        </w:rPr>
        <w:t>eMBB</w:t>
      </w:r>
      <w:proofErr w:type="spellEnd"/>
      <w:r w:rsidR="00DC675E">
        <w:rPr>
          <w:rFonts w:hint="eastAsia"/>
          <w:lang w:eastAsia="ko-KR"/>
        </w:rPr>
        <w:t>)</w:t>
      </w:r>
      <w:r w:rsidR="00DC675E">
        <w:rPr>
          <w:lang w:eastAsia="ko-KR"/>
        </w:rPr>
        <w:t xml:space="preserve">, </w:t>
      </w:r>
      <w:r w:rsidR="00955869">
        <w:rPr>
          <w:rFonts w:hint="eastAsia"/>
          <w:lang w:eastAsia="ko-KR"/>
        </w:rPr>
        <w:t xml:space="preserve">the </w:t>
      </w:r>
      <w:proofErr w:type="spellStart"/>
      <w:r w:rsidR="004759E6">
        <w:rPr>
          <w:rFonts w:hint="eastAsia"/>
          <w:lang w:eastAsia="ko-KR"/>
        </w:rPr>
        <w:t>gNB</w:t>
      </w:r>
      <w:proofErr w:type="spellEnd"/>
      <w:r w:rsidR="004759E6">
        <w:rPr>
          <w:rFonts w:hint="eastAsia"/>
          <w:lang w:eastAsia="ko-KR"/>
        </w:rPr>
        <w:t xml:space="preserve"> can</w:t>
      </w:r>
      <w:r w:rsidR="00DC675E">
        <w:rPr>
          <w:rFonts w:hint="eastAsia"/>
          <w:lang w:eastAsia="ko-KR"/>
        </w:rPr>
        <w:t xml:space="preserve"> </w:t>
      </w:r>
      <w:r w:rsidR="00955869">
        <w:rPr>
          <w:rFonts w:hint="eastAsia"/>
          <w:lang w:eastAsia="ko-KR"/>
        </w:rPr>
        <w:t>pre-empt</w:t>
      </w:r>
      <w:r w:rsidR="00DC675E">
        <w:rPr>
          <w:rFonts w:hint="eastAsia"/>
          <w:lang w:eastAsia="ko-KR"/>
        </w:rPr>
        <w:t xml:space="preserve"> </w:t>
      </w:r>
      <w:r w:rsidR="00955869">
        <w:rPr>
          <w:rFonts w:hint="eastAsia"/>
          <w:lang w:eastAsia="ko-KR"/>
        </w:rPr>
        <w:t xml:space="preserve">some parts of </w:t>
      </w:r>
      <w:r w:rsidR="00EC0F07">
        <w:rPr>
          <w:rFonts w:hint="eastAsia"/>
          <w:lang w:eastAsia="ko-KR"/>
        </w:rPr>
        <w:t xml:space="preserve">the </w:t>
      </w:r>
      <w:r w:rsidR="00DC675E">
        <w:rPr>
          <w:rFonts w:hint="eastAsia"/>
          <w:lang w:eastAsia="ko-KR"/>
        </w:rPr>
        <w:t xml:space="preserve">data </w:t>
      </w:r>
      <w:r w:rsidR="00EC0F07">
        <w:rPr>
          <w:rFonts w:hint="eastAsia"/>
          <w:lang w:eastAsia="ko-KR"/>
        </w:rPr>
        <w:t>traffic</w:t>
      </w:r>
      <w:r w:rsidR="00DC675E">
        <w:rPr>
          <w:rFonts w:hint="eastAsia"/>
          <w:lang w:eastAsia="ko-KR"/>
        </w:rPr>
        <w:t xml:space="preserve"> having </w:t>
      </w:r>
      <w:r w:rsidR="00EC0F07">
        <w:rPr>
          <w:rFonts w:hint="eastAsia"/>
          <w:lang w:eastAsia="ko-KR"/>
        </w:rPr>
        <w:t xml:space="preserve">relatively low priority (e.g., </w:t>
      </w:r>
      <w:proofErr w:type="spellStart"/>
      <w:r w:rsidR="00EC0F07">
        <w:rPr>
          <w:rFonts w:hint="eastAsia"/>
          <w:lang w:eastAsia="ko-KR"/>
        </w:rPr>
        <w:t>eMBB</w:t>
      </w:r>
      <w:proofErr w:type="spellEnd"/>
      <w:r w:rsidR="00EC0F07">
        <w:rPr>
          <w:rFonts w:hint="eastAsia"/>
          <w:lang w:eastAsia="ko-KR"/>
        </w:rPr>
        <w:t>)</w:t>
      </w:r>
      <w:r w:rsidR="00DC675E">
        <w:rPr>
          <w:rFonts w:hint="eastAsia"/>
          <w:lang w:eastAsia="ko-KR"/>
        </w:rPr>
        <w:t xml:space="preserve"> in </w:t>
      </w:r>
      <w:r w:rsidR="00955869">
        <w:rPr>
          <w:rFonts w:hint="eastAsia"/>
          <w:lang w:eastAsia="ko-KR"/>
        </w:rPr>
        <w:t xml:space="preserve">the </w:t>
      </w:r>
      <w:r w:rsidR="00DC675E">
        <w:rPr>
          <w:rFonts w:hint="eastAsia"/>
          <w:lang w:eastAsia="ko-KR"/>
        </w:rPr>
        <w:t>overlapped resource region</w:t>
      </w:r>
      <w:r w:rsidR="00EC0F07">
        <w:rPr>
          <w:rFonts w:hint="eastAsia"/>
          <w:lang w:eastAsia="ko-KR"/>
        </w:rPr>
        <w:t xml:space="preserve"> for transmitting the data traffic having high priority (e.g., URLLC)</w:t>
      </w:r>
      <w:r w:rsidR="00DC675E">
        <w:rPr>
          <w:rFonts w:hint="eastAsia"/>
          <w:lang w:eastAsia="ko-KR"/>
        </w:rPr>
        <w:t xml:space="preserve">. Here and henceforth, we use </w:t>
      </w:r>
      <w:proofErr w:type="spellStart"/>
      <w:r w:rsidR="00DC675E">
        <w:rPr>
          <w:rFonts w:hint="eastAsia"/>
          <w:lang w:eastAsia="ko-KR"/>
        </w:rPr>
        <w:t>eMBB</w:t>
      </w:r>
      <w:proofErr w:type="spellEnd"/>
      <w:r w:rsidR="00DC675E">
        <w:rPr>
          <w:rFonts w:hint="eastAsia"/>
          <w:lang w:eastAsia="ko-KR"/>
        </w:rPr>
        <w:t xml:space="preserve"> and URLLC as the representative examples of </w:t>
      </w:r>
      <w:r w:rsidR="00E02E99">
        <w:rPr>
          <w:rFonts w:hint="eastAsia"/>
          <w:lang w:eastAsia="ko-KR"/>
        </w:rPr>
        <w:t xml:space="preserve">data traffic having </w:t>
      </w:r>
      <w:r w:rsidR="00DC675E">
        <w:rPr>
          <w:rFonts w:hint="eastAsia"/>
          <w:lang w:eastAsia="ko-KR"/>
        </w:rPr>
        <w:t xml:space="preserve">long and short transmission durations, respectively. </w:t>
      </w:r>
    </w:p>
    <w:p w14:paraId="35F98788" w14:textId="0631A41C" w:rsidR="00C067A7" w:rsidRDefault="00DC675E" w:rsidP="001065C0">
      <w:pPr>
        <w:spacing w:line="288" w:lineRule="auto"/>
        <w:ind w:firstLineChars="100" w:firstLine="200"/>
        <w:jc w:val="both"/>
        <w:rPr>
          <w:rFonts w:eastAsiaTheme="minorEastAsia"/>
          <w:lang w:eastAsia="ko-KR"/>
        </w:rPr>
      </w:pPr>
      <w:r>
        <w:rPr>
          <w:rFonts w:hint="eastAsia"/>
          <w:lang w:eastAsia="ko-KR"/>
        </w:rPr>
        <w:t>As evaluated in [</w:t>
      </w:r>
      <w:r w:rsidR="00F150F9">
        <w:rPr>
          <w:rFonts w:hint="eastAsia"/>
          <w:lang w:eastAsia="ko-KR"/>
        </w:rPr>
        <w:t>2</w:t>
      </w:r>
      <w:r>
        <w:rPr>
          <w:rFonts w:hint="eastAsia"/>
          <w:lang w:eastAsia="ko-KR"/>
        </w:rPr>
        <w:t xml:space="preserve">], if the </w:t>
      </w:r>
      <w:proofErr w:type="spellStart"/>
      <w:r>
        <w:rPr>
          <w:rFonts w:hint="eastAsia"/>
          <w:lang w:eastAsia="ko-KR"/>
        </w:rPr>
        <w:t>eMBB</w:t>
      </w:r>
      <w:proofErr w:type="spellEnd"/>
      <w:r>
        <w:rPr>
          <w:rFonts w:hint="eastAsia"/>
          <w:lang w:eastAsia="ko-KR"/>
        </w:rPr>
        <w:t xml:space="preserve"> </w:t>
      </w:r>
      <w:r w:rsidR="00955869">
        <w:rPr>
          <w:rFonts w:hint="eastAsia"/>
          <w:lang w:eastAsia="ko-KR"/>
        </w:rPr>
        <w:t xml:space="preserve">UE </w:t>
      </w:r>
      <w:r>
        <w:rPr>
          <w:rFonts w:hint="eastAsia"/>
          <w:lang w:eastAsia="ko-KR"/>
        </w:rPr>
        <w:t xml:space="preserve">receiver </w:t>
      </w:r>
      <w:r w:rsidR="00C067A7">
        <w:rPr>
          <w:rFonts w:hint="eastAsia"/>
          <w:lang w:eastAsia="ko-KR"/>
        </w:rPr>
        <w:t xml:space="preserve">does not have information on </w:t>
      </w:r>
      <w:r>
        <w:rPr>
          <w:rFonts w:hint="eastAsia"/>
          <w:lang w:eastAsia="ko-KR"/>
        </w:rPr>
        <w:t xml:space="preserve">its pre-empted resources, </w:t>
      </w:r>
      <w:proofErr w:type="spellStart"/>
      <w:r>
        <w:rPr>
          <w:rFonts w:hint="eastAsia"/>
          <w:lang w:eastAsia="ko-KR"/>
        </w:rPr>
        <w:t>eMBB</w:t>
      </w:r>
      <w:proofErr w:type="spellEnd"/>
      <w:r>
        <w:rPr>
          <w:rFonts w:hint="eastAsia"/>
          <w:lang w:eastAsia="ko-KR"/>
        </w:rPr>
        <w:t xml:space="preserve"> performance can be drastically degraded due to </w:t>
      </w:r>
      <w:r>
        <w:rPr>
          <w:lang w:eastAsia="ko-KR"/>
        </w:rPr>
        <w:t>wrong received signal</w:t>
      </w:r>
      <w:r>
        <w:rPr>
          <w:rFonts w:hint="eastAsia"/>
          <w:lang w:eastAsia="ko-KR"/>
        </w:rPr>
        <w:t>s</w:t>
      </w:r>
      <w:r>
        <w:rPr>
          <w:lang w:eastAsia="ko-KR"/>
        </w:rPr>
        <w:t xml:space="preserve"> incurred by URLLC data</w:t>
      </w:r>
      <w:r w:rsidR="00955869">
        <w:rPr>
          <w:rFonts w:hint="eastAsia"/>
          <w:lang w:eastAsia="ko-KR"/>
        </w:rPr>
        <w:t xml:space="preserve"> transmission</w:t>
      </w:r>
      <w:r>
        <w:rPr>
          <w:rFonts w:hint="eastAsia"/>
          <w:lang w:eastAsia="ko-KR"/>
        </w:rPr>
        <w:t>.</w:t>
      </w:r>
      <w:r w:rsidR="00C067A7">
        <w:rPr>
          <w:rFonts w:hint="eastAsia"/>
          <w:lang w:eastAsia="ko-KR"/>
        </w:rPr>
        <w:t xml:space="preserve"> </w:t>
      </w:r>
      <w:r w:rsidR="00C067A7">
        <w:rPr>
          <w:rFonts w:hint="eastAsia"/>
          <w:lang w:eastAsia="ko-KR"/>
        </w:rPr>
        <w:lastRenderedPageBreak/>
        <w:t>Therefore</w:t>
      </w:r>
      <w:r w:rsidR="004759E6" w:rsidRPr="004C3CDD">
        <w:rPr>
          <w:rFonts w:hint="eastAsia"/>
          <w:lang w:eastAsia="ko-KR"/>
        </w:rPr>
        <w:t xml:space="preserve">, </w:t>
      </w:r>
      <w:r w:rsidR="00347B86" w:rsidRPr="004C3CDD">
        <w:rPr>
          <w:rFonts w:hint="eastAsia"/>
          <w:lang w:eastAsia="ko-KR"/>
        </w:rPr>
        <w:t xml:space="preserve">in last </w:t>
      </w:r>
      <w:r w:rsidR="00347B86" w:rsidRPr="004C3CDD">
        <w:rPr>
          <w:rFonts w:hint="eastAsia"/>
          <w:lang w:val="en-US" w:eastAsia="ko-KR"/>
        </w:rPr>
        <w:t>RAN1 meetings</w:t>
      </w:r>
      <w:r w:rsidR="00347B86" w:rsidRPr="004C3CDD">
        <w:rPr>
          <w:rFonts w:hint="eastAsia"/>
          <w:lang w:eastAsia="ko-KR"/>
        </w:rPr>
        <w:t xml:space="preserve">, it </w:t>
      </w:r>
      <w:r w:rsidR="005C0D7E">
        <w:rPr>
          <w:rFonts w:hint="eastAsia"/>
          <w:lang w:eastAsia="ko-KR"/>
        </w:rPr>
        <w:t>was</w:t>
      </w:r>
      <w:r w:rsidR="00347B86" w:rsidRPr="004C3CDD">
        <w:rPr>
          <w:rFonts w:hint="eastAsia"/>
          <w:lang w:eastAsia="ko-KR"/>
        </w:rPr>
        <w:t xml:space="preserve"> agreed that f</w:t>
      </w:r>
      <w:r w:rsidR="00347B86" w:rsidRPr="004C3CDD">
        <w:rPr>
          <w:rFonts w:eastAsia="MS Mincho" w:hint="eastAsia"/>
          <w:lang w:eastAsia="ja-JP"/>
        </w:rPr>
        <w:t xml:space="preserve">or DL, </w:t>
      </w:r>
      <w:r w:rsidR="00347B86" w:rsidRPr="004C3CDD">
        <w:rPr>
          <w:rFonts w:eastAsiaTheme="minorEastAsia" w:hint="eastAsia"/>
          <w:lang w:eastAsia="ko-KR"/>
        </w:rPr>
        <w:t xml:space="preserve">NR </w:t>
      </w:r>
      <w:r w:rsidR="00347B86" w:rsidRPr="004C3CDD">
        <w:rPr>
          <w:rFonts w:eastAsia="MS Mincho" w:hint="eastAsia"/>
          <w:lang w:eastAsia="ja-JP"/>
        </w:rPr>
        <w:t>s</w:t>
      </w:r>
      <w:r w:rsidR="00347B86" w:rsidRPr="004C3CDD">
        <w:rPr>
          <w:rFonts w:eastAsia="MS Mincho"/>
          <w:lang w:eastAsia="ja-JP"/>
        </w:rPr>
        <w:t>upport</w:t>
      </w:r>
      <w:r w:rsidR="00347B86" w:rsidRPr="004C3CDD">
        <w:rPr>
          <w:rFonts w:eastAsiaTheme="minorEastAsia" w:hint="eastAsia"/>
          <w:lang w:eastAsia="ko-KR"/>
        </w:rPr>
        <w:t>s</w:t>
      </w:r>
      <w:r w:rsidR="00347B86" w:rsidRPr="004C3CDD">
        <w:rPr>
          <w:rFonts w:eastAsia="MS Mincho"/>
          <w:lang w:eastAsia="ja-JP"/>
        </w:rPr>
        <w:t xml:space="preserve"> indicati</w:t>
      </w:r>
      <w:r w:rsidR="00994D60">
        <w:rPr>
          <w:rFonts w:eastAsiaTheme="minorEastAsia" w:hint="eastAsia"/>
          <w:lang w:eastAsia="ko-KR"/>
        </w:rPr>
        <w:t xml:space="preserve">ng time and frequency information on pre-empted </w:t>
      </w:r>
      <w:proofErr w:type="spellStart"/>
      <w:r w:rsidR="00347B86" w:rsidRPr="004C3CDD">
        <w:rPr>
          <w:rFonts w:eastAsia="MS Mincho"/>
          <w:lang w:eastAsia="ja-JP"/>
        </w:rPr>
        <w:t>eMBB</w:t>
      </w:r>
      <w:proofErr w:type="spellEnd"/>
      <w:r w:rsidR="00347B86" w:rsidRPr="004C3CDD">
        <w:rPr>
          <w:rFonts w:eastAsia="MS Mincho"/>
          <w:lang w:eastAsia="ja-JP"/>
        </w:rPr>
        <w:t xml:space="preserve"> resources to respective </w:t>
      </w:r>
      <w:proofErr w:type="spellStart"/>
      <w:r w:rsidR="00347B86" w:rsidRPr="004C3CDD">
        <w:rPr>
          <w:rFonts w:eastAsia="MS Mincho"/>
          <w:lang w:eastAsia="ja-JP"/>
        </w:rPr>
        <w:t>eMBB</w:t>
      </w:r>
      <w:proofErr w:type="spellEnd"/>
      <w:r w:rsidR="00347B86" w:rsidRPr="004C3CDD">
        <w:rPr>
          <w:rFonts w:eastAsia="MS Mincho"/>
          <w:lang w:eastAsia="ja-JP"/>
        </w:rPr>
        <w:t xml:space="preserve"> UE(s)</w:t>
      </w:r>
      <w:r w:rsidR="004C3CDD" w:rsidRPr="004C3CDD">
        <w:rPr>
          <w:rFonts w:eastAsiaTheme="minorEastAsia" w:hint="eastAsia"/>
          <w:lang w:eastAsia="ko-KR"/>
        </w:rPr>
        <w:t xml:space="preserve">, however, </w:t>
      </w:r>
      <w:r w:rsidR="00C067A7">
        <w:rPr>
          <w:rFonts w:eastAsiaTheme="minorEastAsia" w:hint="eastAsia"/>
          <w:lang w:eastAsia="ko-KR"/>
        </w:rPr>
        <w:t>t</w:t>
      </w:r>
      <w:r w:rsidR="00C067A7" w:rsidRPr="00C067A7">
        <w:rPr>
          <w:rFonts w:eastAsiaTheme="minorEastAsia"/>
          <w:lang w:eastAsia="ko-KR"/>
        </w:rPr>
        <w:t>ime</w:t>
      </w:r>
      <w:r w:rsidR="00C067A7">
        <w:rPr>
          <w:rFonts w:eastAsiaTheme="minorEastAsia" w:hint="eastAsia"/>
          <w:lang w:eastAsia="ko-KR"/>
        </w:rPr>
        <w:t xml:space="preserve"> and </w:t>
      </w:r>
      <w:r w:rsidR="00C067A7" w:rsidRPr="00C067A7">
        <w:rPr>
          <w:rFonts w:eastAsiaTheme="minorEastAsia"/>
          <w:lang w:eastAsia="ko-KR"/>
        </w:rPr>
        <w:t>frequency granularities of pre-emption indication should take into account the payload size of the group common DCI carrying the pre-emption indication</w:t>
      </w:r>
      <w:r w:rsidR="00347B86" w:rsidRPr="004C3CDD">
        <w:rPr>
          <w:rFonts w:eastAsiaTheme="minorEastAsia" w:hint="eastAsia"/>
          <w:lang w:eastAsia="ko-KR"/>
        </w:rPr>
        <w:t>.</w:t>
      </w:r>
      <w:r w:rsidR="004C3CDD" w:rsidRPr="004C3CDD">
        <w:rPr>
          <w:rFonts w:eastAsiaTheme="minorEastAsia" w:hint="eastAsia"/>
          <w:lang w:eastAsia="ko-KR"/>
        </w:rPr>
        <w:t xml:space="preserve"> </w:t>
      </w:r>
    </w:p>
    <w:p w14:paraId="359B3EBB" w14:textId="5EEAE7E5" w:rsidR="00347B86" w:rsidRDefault="004C3CDD" w:rsidP="00603CE2">
      <w:pPr>
        <w:spacing w:line="288" w:lineRule="auto"/>
        <w:ind w:firstLineChars="100" w:firstLine="200"/>
        <w:jc w:val="both"/>
        <w:rPr>
          <w:lang w:eastAsia="ko-KR"/>
        </w:rPr>
      </w:pPr>
      <w:r w:rsidRPr="004C3CDD">
        <w:rPr>
          <w:rFonts w:eastAsiaTheme="minorEastAsia" w:hint="eastAsia"/>
          <w:lang w:eastAsia="ko-KR"/>
        </w:rPr>
        <w:t>If NR supports only an explicit indication</w:t>
      </w:r>
      <w:r w:rsidR="00954A76">
        <w:rPr>
          <w:rFonts w:eastAsiaTheme="minorEastAsia" w:hint="eastAsia"/>
          <w:lang w:eastAsia="ko-KR"/>
        </w:rPr>
        <w:t xml:space="preserve"> having fine granularity</w:t>
      </w:r>
      <w:r w:rsidRPr="004C3CDD">
        <w:rPr>
          <w:rFonts w:eastAsiaTheme="minorEastAsia" w:hint="eastAsia"/>
          <w:lang w:eastAsia="ko-KR"/>
        </w:rPr>
        <w:t xml:space="preserve"> for </w:t>
      </w:r>
      <w:r w:rsidR="005C0D7E">
        <w:rPr>
          <w:rFonts w:eastAsiaTheme="minorEastAsia" w:hint="eastAsia"/>
          <w:lang w:eastAsia="ko-KR"/>
        </w:rPr>
        <w:t xml:space="preserve">pre-emption </w:t>
      </w:r>
      <w:r w:rsidR="00994D60">
        <w:rPr>
          <w:rFonts w:eastAsiaTheme="minorEastAsia" w:hint="eastAsia"/>
          <w:lang w:eastAsia="ko-KR"/>
        </w:rPr>
        <w:t>information</w:t>
      </w:r>
      <w:r w:rsidRPr="004C3CDD">
        <w:rPr>
          <w:rFonts w:eastAsiaTheme="minorEastAsia" w:hint="eastAsia"/>
          <w:lang w:eastAsia="ko-KR"/>
        </w:rPr>
        <w:t xml:space="preserve">, </w:t>
      </w:r>
      <w:r w:rsidR="00C067A7" w:rsidRPr="00C067A7">
        <w:rPr>
          <w:rFonts w:eastAsiaTheme="minorEastAsia"/>
          <w:lang w:eastAsia="ko-KR"/>
        </w:rPr>
        <w:t>the payload size of the group common DCI carrying the pre-emption indication</w:t>
      </w:r>
      <w:r w:rsidRPr="004C3CDD">
        <w:rPr>
          <w:rFonts w:eastAsiaTheme="minorEastAsia" w:hint="eastAsia"/>
          <w:lang w:eastAsia="ko-KR"/>
        </w:rPr>
        <w:t xml:space="preserve"> can be quite large</w:t>
      </w:r>
      <w:r w:rsidR="00603CE2">
        <w:rPr>
          <w:rFonts w:eastAsiaTheme="minorEastAsia" w:hint="eastAsia"/>
          <w:lang w:eastAsia="ko-KR"/>
        </w:rPr>
        <w:t>.</w:t>
      </w:r>
      <w:r w:rsidR="00C067A7">
        <w:rPr>
          <w:rFonts w:eastAsiaTheme="minorEastAsia" w:hint="eastAsia"/>
          <w:lang w:eastAsia="ko-KR"/>
        </w:rPr>
        <w:t xml:space="preserve"> </w:t>
      </w:r>
      <w:r w:rsidR="00603CE2">
        <w:rPr>
          <w:rFonts w:eastAsiaTheme="minorEastAsia" w:hint="eastAsia"/>
          <w:lang w:eastAsia="ko-KR"/>
        </w:rPr>
        <w:t>Because,</w:t>
      </w:r>
      <w:r w:rsidRPr="004C3CDD">
        <w:rPr>
          <w:rFonts w:eastAsiaTheme="minorEastAsia" w:hint="eastAsia"/>
          <w:lang w:eastAsia="ko-KR"/>
        </w:rPr>
        <w:t xml:space="preserve"> the pre-emption indicator</w:t>
      </w:r>
      <w:r w:rsidR="00575AA2">
        <w:rPr>
          <w:rFonts w:eastAsiaTheme="minorEastAsia" w:hint="eastAsia"/>
          <w:lang w:eastAsia="ko-KR"/>
        </w:rPr>
        <w:t xml:space="preserve"> should </w:t>
      </w:r>
      <w:r w:rsidRPr="004C3CDD">
        <w:rPr>
          <w:rFonts w:eastAsiaTheme="minorEastAsia" w:hint="eastAsia"/>
          <w:lang w:eastAsia="ko-KR"/>
        </w:rPr>
        <w:t>ha</w:t>
      </w:r>
      <w:r w:rsidR="00575AA2">
        <w:rPr>
          <w:rFonts w:eastAsiaTheme="minorEastAsia" w:hint="eastAsia"/>
          <w:lang w:eastAsia="ko-KR"/>
        </w:rPr>
        <w:t>ve</w:t>
      </w:r>
      <w:r w:rsidRPr="004C3CDD">
        <w:rPr>
          <w:rFonts w:eastAsiaTheme="minorEastAsia" w:hint="eastAsia"/>
          <w:lang w:eastAsia="ko-KR"/>
        </w:rPr>
        <w:t xml:space="preserve"> time and frequency information on pre-empted resources and f</w:t>
      </w:r>
      <w:r w:rsidRPr="004C3CDD">
        <w:rPr>
          <w:rFonts w:hint="eastAsia"/>
          <w:lang w:eastAsia="ko-KR"/>
        </w:rPr>
        <w:t xml:space="preserve">or reliable </w:t>
      </w:r>
      <w:r w:rsidR="005C0D7E">
        <w:rPr>
          <w:rFonts w:hint="eastAsia"/>
          <w:lang w:eastAsia="ko-KR"/>
        </w:rPr>
        <w:t>indication</w:t>
      </w:r>
      <w:r w:rsidRPr="004C3CDD">
        <w:rPr>
          <w:rFonts w:hint="eastAsia"/>
          <w:lang w:eastAsia="ko-KR"/>
        </w:rPr>
        <w:t xml:space="preserve"> of pre-emption </w:t>
      </w:r>
      <w:r w:rsidR="005C0D7E">
        <w:rPr>
          <w:rFonts w:hint="eastAsia"/>
          <w:lang w:eastAsia="ko-KR"/>
        </w:rPr>
        <w:t>information</w:t>
      </w:r>
      <w:r w:rsidRPr="004C3CDD">
        <w:rPr>
          <w:rFonts w:hint="eastAsia"/>
          <w:lang w:eastAsia="ko-KR"/>
        </w:rPr>
        <w:t>, channel coding scheme with low code rate should be applied</w:t>
      </w:r>
      <w:r w:rsidRPr="004C3CDD">
        <w:rPr>
          <w:rFonts w:eastAsiaTheme="minorEastAsia" w:hint="eastAsia"/>
          <w:lang w:eastAsia="ko-KR"/>
        </w:rPr>
        <w:t xml:space="preserve">. Therefore, </w:t>
      </w:r>
      <w:r w:rsidR="00603CE2">
        <w:rPr>
          <w:rFonts w:hint="eastAsia"/>
          <w:lang w:eastAsia="ko-KR"/>
        </w:rPr>
        <w:t>coarse explicit</w:t>
      </w:r>
      <w:r w:rsidR="00347B86" w:rsidRPr="004C3CDD">
        <w:rPr>
          <w:rFonts w:hint="eastAsia"/>
          <w:lang w:eastAsia="ko-KR"/>
        </w:rPr>
        <w:t xml:space="preserve"> indication and </w:t>
      </w:r>
      <w:r w:rsidRPr="004C3CDD">
        <w:rPr>
          <w:rFonts w:hint="eastAsia"/>
          <w:lang w:eastAsia="ko-KR"/>
        </w:rPr>
        <w:t xml:space="preserve">appropriate </w:t>
      </w:r>
      <w:r w:rsidR="00347B86" w:rsidRPr="004C3CDD">
        <w:rPr>
          <w:rFonts w:hint="eastAsia"/>
          <w:lang w:eastAsia="ko-KR"/>
        </w:rPr>
        <w:t>blind detection</w:t>
      </w:r>
      <w:r w:rsidRPr="004C3CDD">
        <w:rPr>
          <w:rFonts w:hint="eastAsia"/>
          <w:lang w:eastAsia="ko-KR"/>
        </w:rPr>
        <w:t xml:space="preserve"> methods</w:t>
      </w:r>
      <w:r w:rsidR="00347B86" w:rsidRPr="004C3CDD">
        <w:rPr>
          <w:rFonts w:hint="eastAsia"/>
          <w:lang w:eastAsia="ko-KR"/>
        </w:rPr>
        <w:t xml:space="preserve"> for pre-emption information </w:t>
      </w:r>
      <w:r w:rsidR="005C0D7E">
        <w:rPr>
          <w:rFonts w:hint="eastAsia"/>
          <w:lang w:eastAsia="ko-KR"/>
        </w:rPr>
        <w:t>should</w:t>
      </w:r>
      <w:r w:rsidR="00347B86" w:rsidRPr="004C3CDD">
        <w:rPr>
          <w:rFonts w:hint="eastAsia"/>
          <w:lang w:eastAsia="ko-KR"/>
        </w:rPr>
        <w:t xml:space="preserve"> be </w:t>
      </w:r>
      <w:r w:rsidR="00347B86" w:rsidRPr="004C3CDD">
        <w:rPr>
          <w:lang w:eastAsia="ko-KR"/>
        </w:rPr>
        <w:t>considered</w:t>
      </w:r>
      <w:r w:rsidRPr="004C3CDD">
        <w:rPr>
          <w:rFonts w:hint="eastAsia"/>
          <w:lang w:eastAsia="ko-KR"/>
        </w:rPr>
        <w:t xml:space="preserve"> for reducing </w:t>
      </w:r>
      <w:r w:rsidR="00603CE2" w:rsidRPr="00C067A7">
        <w:rPr>
          <w:rFonts w:eastAsiaTheme="minorEastAsia"/>
          <w:lang w:eastAsia="ko-KR"/>
        </w:rPr>
        <w:t>the payload size of the group common DCI</w:t>
      </w:r>
      <w:r w:rsidR="00347B86" w:rsidRPr="004C3CDD">
        <w:rPr>
          <w:rFonts w:hint="eastAsia"/>
          <w:lang w:eastAsia="ko-KR"/>
        </w:rPr>
        <w:t>.</w:t>
      </w:r>
    </w:p>
    <w:p w14:paraId="17663EA6" w14:textId="5DE17FE4" w:rsidR="00771A1E" w:rsidRDefault="00D96A3A" w:rsidP="00140C7B">
      <w:pPr>
        <w:pStyle w:val="1"/>
        <w:numPr>
          <w:ilvl w:val="1"/>
          <w:numId w:val="2"/>
        </w:numPr>
        <w:rPr>
          <w:sz w:val="28"/>
        </w:rPr>
      </w:pPr>
      <w:r>
        <w:rPr>
          <w:rFonts w:hint="eastAsia"/>
          <w:sz w:val="28"/>
        </w:rPr>
        <w:t>Performance of</w:t>
      </w:r>
      <w:r w:rsidR="00990A3A">
        <w:rPr>
          <w:rFonts w:hint="eastAsia"/>
          <w:sz w:val="28"/>
        </w:rPr>
        <w:t xml:space="preserve"> </w:t>
      </w:r>
      <w:r>
        <w:rPr>
          <w:rFonts w:hint="eastAsia"/>
          <w:sz w:val="28"/>
        </w:rPr>
        <w:t xml:space="preserve">the </w:t>
      </w:r>
      <w:proofErr w:type="spellStart"/>
      <w:r w:rsidR="00990A3A">
        <w:rPr>
          <w:rFonts w:hint="eastAsia"/>
          <w:sz w:val="28"/>
        </w:rPr>
        <w:t>eMBB</w:t>
      </w:r>
      <w:proofErr w:type="spellEnd"/>
      <w:r w:rsidR="00990A3A">
        <w:rPr>
          <w:rFonts w:hint="eastAsia"/>
          <w:sz w:val="28"/>
        </w:rPr>
        <w:t xml:space="preserve"> </w:t>
      </w:r>
      <w:r w:rsidR="00C56924">
        <w:rPr>
          <w:rFonts w:hint="eastAsia"/>
          <w:sz w:val="28"/>
        </w:rPr>
        <w:t xml:space="preserve">UE </w:t>
      </w:r>
      <w:r w:rsidR="00990A3A">
        <w:rPr>
          <w:rFonts w:hint="eastAsia"/>
          <w:sz w:val="28"/>
        </w:rPr>
        <w:t>receiver</w:t>
      </w:r>
      <w:r w:rsidR="004C3CDD">
        <w:rPr>
          <w:rFonts w:hint="eastAsia"/>
          <w:sz w:val="28"/>
        </w:rPr>
        <w:t xml:space="preserve"> with blind detection</w:t>
      </w:r>
    </w:p>
    <w:p w14:paraId="3EA88BA8" w14:textId="5209BED4" w:rsidR="00B7789C" w:rsidRDefault="00603CE2" w:rsidP="00C77896">
      <w:pPr>
        <w:spacing w:line="288" w:lineRule="auto"/>
        <w:ind w:firstLineChars="100" w:firstLine="200"/>
        <w:jc w:val="both"/>
        <w:rPr>
          <w:lang w:val="en-US" w:eastAsia="ko-KR"/>
        </w:rPr>
      </w:pPr>
      <w:r w:rsidRPr="00603CE2">
        <w:rPr>
          <w:rFonts w:hint="eastAsia"/>
          <w:lang w:val="en-US" w:eastAsia="ko-KR"/>
        </w:rPr>
        <w:t>In th</w:t>
      </w:r>
      <w:r>
        <w:rPr>
          <w:rFonts w:hint="eastAsia"/>
          <w:lang w:val="en-US" w:eastAsia="ko-KR"/>
        </w:rPr>
        <w:t>is</w:t>
      </w:r>
      <w:r w:rsidRPr="00603CE2">
        <w:rPr>
          <w:rFonts w:hint="eastAsia"/>
          <w:lang w:val="en-US" w:eastAsia="ko-KR"/>
        </w:rPr>
        <w:t xml:space="preserve"> subsection, BLER performance of </w:t>
      </w:r>
      <w:proofErr w:type="spellStart"/>
      <w:r w:rsidRPr="00603CE2">
        <w:rPr>
          <w:rFonts w:hint="eastAsia"/>
          <w:lang w:val="en-US" w:eastAsia="ko-KR"/>
        </w:rPr>
        <w:t>eMBB</w:t>
      </w:r>
      <w:proofErr w:type="spellEnd"/>
      <w:r w:rsidRPr="00603CE2">
        <w:rPr>
          <w:rFonts w:hint="eastAsia"/>
          <w:lang w:val="en-US" w:eastAsia="ko-KR"/>
        </w:rPr>
        <w:t xml:space="preserve"> receiver with blindly detecting for pre-empted resources is evaluated and the modulation scheme of URLLC is proposed for helping </w:t>
      </w:r>
      <w:proofErr w:type="spellStart"/>
      <w:r w:rsidRPr="00603CE2">
        <w:rPr>
          <w:rFonts w:hint="eastAsia"/>
          <w:lang w:val="en-US" w:eastAsia="ko-KR"/>
        </w:rPr>
        <w:t>eMBB</w:t>
      </w:r>
      <w:proofErr w:type="spellEnd"/>
      <w:r w:rsidRPr="00603CE2">
        <w:rPr>
          <w:rFonts w:hint="eastAsia"/>
          <w:lang w:val="en-US" w:eastAsia="ko-KR"/>
        </w:rPr>
        <w:t xml:space="preserve"> receiver to blindly detect pre-empted resources.</w:t>
      </w:r>
      <w:r>
        <w:rPr>
          <w:rFonts w:hint="eastAsia"/>
          <w:lang w:val="en-US" w:eastAsia="ko-KR"/>
        </w:rPr>
        <w:t xml:space="preserve"> </w:t>
      </w:r>
      <w:r w:rsidR="00B7789C">
        <w:rPr>
          <w:rFonts w:hint="eastAsia"/>
          <w:lang w:val="en-US" w:eastAsia="ko-KR"/>
        </w:rPr>
        <w:t>For performance</w:t>
      </w:r>
      <w:r w:rsidR="00B7789C">
        <w:rPr>
          <w:lang w:val="en-US" w:eastAsia="ko-KR"/>
        </w:rPr>
        <w:t xml:space="preserve"> evaluation</w:t>
      </w:r>
      <w:r w:rsidR="00B7789C">
        <w:rPr>
          <w:rFonts w:hint="eastAsia"/>
          <w:lang w:val="en-US" w:eastAsia="ko-KR"/>
        </w:rPr>
        <w:t xml:space="preserve"> of the </w:t>
      </w:r>
      <w:proofErr w:type="spellStart"/>
      <w:r w:rsidR="00B7789C">
        <w:rPr>
          <w:rFonts w:hint="eastAsia"/>
          <w:lang w:val="en-US" w:eastAsia="ko-KR"/>
        </w:rPr>
        <w:t>eMBB</w:t>
      </w:r>
      <w:proofErr w:type="spellEnd"/>
      <w:r w:rsidR="00B7789C">
        <w:rPr>
          <w:rFonts w:hint="eastAsia"/>
          <w:lang w:val="en-US" w:eastAsia="ko-KR"/>
        </w:rPr>
        <w:t xml:space="preserve"> receiver performing blind detecti</w:t>
      </w:r>
      <w:r w:rsidR="00B7789C">
        <w:rPr>
          <w:lang w:val="en-US" w:eastAsia="ko-KR"/>
        </w:rPr>
        <w:t xml:space="preserve">on </w:t>
      </w:r>
      <w:r w:rsidR="00B7789C">
        <w:rPr>
          <w:rFonts w:hint="eastAsia"/>
          <w:lang w:val="en-US" w:eastAsia="ko-KR"/>
        </w:rPr>
        <w:t xml:space="preserve">for </w:t>
      </w:r>
      <w:proofErr w:type="spellStart"/>
      <w:r w:rsidR="00B7789C">
        <w:rPr>
          <w:rFonts w:hint="eastAsia"/>
          <w:lang w:val="en-US" w:eastAsia="ko-KR"/>
        </w:rPr>
        <w:t>eMBB</w:t>
      </w:r>
      <w:proofErr w:type="spellEnd"/>
      <w:r w:rsidR="00B7789C">
        <w:rPr>
          <w:rFonts w:hint="eastAsia"/>
          <w:lang w:val="en-US" w:eastAsia="ko-KR"/>
        </w:rPr>
        <w:t xml:space="preserve"> pre-emption information, it is assumed that </w:t>
      </w:r>
      <w:r w:rsidR="00855B6D">
        <w:rPr>
          <w:rFonts w:hint="eastAsia"/>
          <w:lang w:val="en-US" w:eastAsia="ko-KR"/>
        </w:rPr>
        <w:t>8</w:t>
      </w:r>
      <w:r w:rsidR="00B7789C">
        <w:rPr>
          <w:rFonts w:hint="eastAsia"/>
          <w:lang w:val="en-US" w:eastAsia="ko-KR"/>
        </w:rPr>
        <w:t xml:space="preserve">% in an </w:t>
      </w:r>
      <w:proofErr w:type="spellStart"/>
      <w:r w:rsidR="00B7789C">
        <w:rPr>
          <w:rFonts w:hint="eastAsia"/>
          <w:lang w:val="en-US" w:eastAsia="ko-KR"/>
        </w:rPr>
        <w:t>eMBB</w:t>
      </w:r>
      <w:proofErr w:type="spellEnd"/>
      <w:r w:rsidR="00B7789C">
        <w:rPr>
          <w:rFonts w:hint="eastAsia"/>
          <w:lang w:val="en-US" w:eastAsia="ko-KR"/>
        </w:rPr>
        <w:t xml:space="preserve"> code block are overlapped with URLLC code block, and the </w:t>
      </w:r>
      <w:proofErr w:type="spellStart"/>
      <w:r w:rsidR="00B7789C">
        <w:rPr>
          <w:rFonts w:hint="eastAsia"/>
          <w:lang w:val="en-US" w:eastAsia="ko-KR"/>
        </w:rPr>
        <w:t>gNB</w:t>
      </w:r>
      <w:proofErr w:type="spellEnd"/>
      <w:r w:rsidR="00B7789C">
        <w:rPr>
          <w:rFonts w:hint="eastAsia"/>
          <w:lang w:val="en-US" w:eastAsia="ko-KR"/>
        </w:rPr>
        <w:t xml:space="preserve"> </w:t>
      </w:r>
      <w:r w:rsidR="00855B6D">
        <w:rPr>
          <w:rFonts w:hint="eastAsia"/>
          <w:lang w:val="en-US" w:eastAsia="ko-KR"/>
        </w:rPr>
        <w:t>pre-empts</w:t>
      </w:r>
      <w:r w:rsidR="00B7789C">
        <w:rPr>
          <w:rFonts w:hint="eastAsia"/>
          <w:lang w:val="en-US" w:eastAsia="ko-KR"/>
        </w:rPr>
        <w:t xml:space="preserve"> all </w:t>
      </w:r>
      <w:proofErr w:type="spellStart"/>
      <w:r w:rsidR="00B7789C">
        <w:rPr>
          <w:rFonts w:hint="eastAsia"/>
          <w:lang w:val="en-US" w:eastAsia="ko-KR"/>
        </w:rPr>
        <w:t>eMBB</w:t>
      </w:r>
      <w:proofErr w:type="spellEnd"/>
      <w:r w:rsidR="00B7789C">
        <w:rPr>
          <w:rFonts w:hint="eastAsia"/>
          <w:lang w:val="en-US" w:eastAsia="ko-KR"/>
        </w:rPr>
        <w:t xml:space="preserve"> data symbols</w:t>
      </w:r>
      <w:r w:rsidR="00855B6D">
        <w:rPr>
          <w:rFonts w:hint="eastAsia"/>
          <w:lang w:val="en-US" w:eastAsia="ko-KR"/>
        </w:rPr>
        <w:t xml:space="preserve"> in the overlapped regions</w:t>
      </w:r>
      <w:r w:rsidR="00B7789C">
        <w:rPr>
          <w:rFonts w:hint="eastAsia"/>
          <w:lang w:val="en-US" w:eastAsia="ko-KR"/>
        </w:rPr>
        <w:t xml:space="preserve"> and transmits the URLLC code block. </w:t>
      </w:r>
      <w:r w:rsidR="00B7789C" w:rsidRPr="00C77896">
        <w:rPr>
          <w:lang w:val="en-US" w:eastAsia="ko-KR"/>
        </w:rPr>
        <w:t xml:space="preserve">In this contribution, average log-likelihood ratio test (ALRT) </w:t>
      </w:r>
      <w:r w:rsidR="00B7789C">
        <w:rPr>
          <w:rFonts w:hint="eastAsia"/>
          <w:lang w:val="en-US" w:eastAsia="ko-KR"/>
        </w:rPr>
        <w:t>algorithm</w:t>
      </w:r>
      <w:r w:rsidR="00B7789C" w:rsidRPr="00C77896">
        <w:rPr>
          <w:lang w:val="en-US" w:eastAsia="ko-KR"/>
        </w:rPr>
        <w:t xml:space="preserve"> [</w:t>
      </w:r>
      <w:r w:rsidR="00F150F9">
        <w:rPr>
          <w:rFonts w:hint="eastAsia"/>
          <w:lang w:val="en-US" w:eastAsia="ko-KR"/>
        </w:rPr>
        <w:t>3</w:t>
      </w:r>
      <w:r w:rsidR="00B7789C" w:rsidRPr="00C77896">
        <w:rPr>
          <w:lang w:val="en-US" w:eastAsia="ko-KR"/>
        </w:rPr>
        <w:t xml:space="preserve">] is considered as one of blind detection </w:t>
      </w:r>
      <w:r w:rsidR="00B7789C">
        <w:rPr>
          <w:rFonts w:hint="eastAsia"/>
          <w:lang w:val="en-US" w:eastAsia="ko-KR"/>
        </w:rPr>
        <w:t>scheme</w:t>
      </w:r>
      <w:r w:rsidR="00B7789C" w:rsidRPr="00C77896">
        <w:rPr>
          <w:lang w:val="en-US" w:eastAsia="ko-KR"/>
        </w:rPr>
        <w:t xml:space="preserve"> for </w:t>
      </w:r>
      <w:r w:rsidR="00B7789C">
        <w:rPr>
          <w:rFonts w:hint="eastAsia"/>
          <w:lang w:val="en-US" w:eastAsia="ko-KR"/>
        </w:rPr>
        <w:t xml:space="preserve">classifying </w:t>
      </w:r>
      <w:proofErr w:type="spellStart"/>
      <w:r w:rsidR="00B7789C" w:rsidRPr="00C77896">
        <w:rPr>
          <w:lang w:val="en-US" w:eastAsia="ko-KR"/>
        </w:rPr>
        <w:t>eMBB</w:t>
      </w:r>
      <w:proofErr w:type="spellEnd"/>
      <w:r w:rsidR="00B7789C">
        <w:rPr>
          <w:rFonts w:hint="eastAsia"/>
          <w:lang w:val="en-US" w:eastAsia="ko-KR"/>
        </w:rPr>
        <w:t xml:space="preserve"> and URLLC signals in the received signals</w:t>
      </w:r>
      <w:r w:rsidR="00B7789C" w:rsidRPr="00C77896">
        <w:rPr>
          <w:lang w:val="en-US" w:eastAsia="ko-KR"/>
        </w:rPr>
        <w:t>.</w:t>
      </w:r>
      <w:r w:rsidR="00B7789C">
        <w:rPr>
          <w:rFonts w:hint="eastAsia"/>
          <w:lang w:val="en-US" w:eastAsia="ko-KR"/>
        </w:rPr>
        <w:t xml:space="preserve"> D</w:t>
      </w:r>
      <w:r w:rsidR="00B7789C" w:rsidRPr="00BD09DA">
        <w:rPr>
          <w:lang w:val="en-US" w:eastAsia="ko-KR"/>
        </w:rPr>
        <w:t xml:space="preserve">etailed simulation </w:t>
      </w:r>
      <w:r w:rsidR="00B7789C">
        <w:rPr>
          <w:rFonts w:hint="eastAsia"/>
          <w:lang w:val="en-US" w:eastAsia="ko-KR"/>
        </w:rPr>
        <w:t>parameters</w:t>
      </w:r>
      <w:r w:rsidR="00B7789C" w:rsidRPr="00BD09DA">
        <w:rPr>
          <w:lang w:val="en-US" w:eastAsia="ko-KR"/>
        </w:rPr>
        <w:t xml:space="preserve"> are </w:t>
      </w:r>
      <w:r w:rsidR="00B7789C">
        <w:rPr>
          <w:rFonts w:hint="eastAsia"/>
          <w:lang w:val="en-US" w:eastAsia="ko-KR"/>
        </w:rPr>
        <w:t xml:space="preserve">shown in </w:t>
      </w:r>
      <w:r w:rsidR="00B7789C" w:rsidRPr="00BD09DA">
        <w:rPr>
          <w:lang w:val="en-US" w:eastAsia="ko-KR"/>
        </w:rPr>
        <w:t>Appendix.</w:t>
      </w:r>
    </w:p>
    <w:p w14:paraId="268DC196" w14:textId="6F8D95FA" w:rsidR="00C66BFB" w:rsidRDefault="00B7789C" w:rsidP="002E4D2D">
      <w:pPr>
        <w:spacing w:line="288" w:lineRule="auto"/>
        <w:ind w:firstLineChars="100" w:firstLine="200"/>
        <w:jc w:val="both"/>
        <w:rPr>
          <w:lang w:eastAsia="ko-KR"/>
        </w:rPr>
      </w:pPr>
      <w:r>
        <w:rPr>
          <w:rFonts w:hint="eastAsia"/>
          <w:lang w:eastAsia="ko-KR"/>
        </w:rPr>
        <w:t xml:space="preserve">Figure </w:t>
      </w:r>
      <w:r w:rsidR="00603CE2">
        <w:rPr>
          <w:rFonts w:hint="eastAsia"/>
          <w:lang w:eastAsia="ko-KR"/>
        </w:rPr>
        <w:t>1</w:t>
      </w:r>
      <w:r>
        <w:rPr>
          <w:rFonts w:hint="eastAsia"/>
          <w:lang w:eastAsia="ko-KR"/>
        </w:rPr>
        <w:t xml:space="preserve"> shows </w:t>
      </w:r>
      <w:proofErr w:type="spellStart"/>
      <w:r>
        <w:rPr>
          <w:rFonts w:hint="eastAsia"/>
          <w:lang w:eastAsia="ko-KR"/>
        </w:rPr>
        <w:t>eMBB</w:t>
      </w:r>
      <w:proofErr w:type="spellEnd"/>
      <w:r>
        <w:rPr>
          <w:rFonts w:hint="eastAsia"/>
          <w:lang w:eastAsia="ko-KR"/>
        </w:rPr>
        <w:t xml:space="preserve"> BLER performance for the case when </w:t>
      </w:r>
      <w:proofErr w:type="spellStart"/>
      <w:r>
        <w:rPr>
          <w:rFonts w:hint="eastAsia"/>
          <w:lang w:eastAsia="ko-KR"/>
        </w:rPr>
        <w:t>eMBB</w:t>
      </w:r>
      <w:proofErr w:type="spellEnd"/>
      <w:r>
        <w:rPr>
          <w:rFonts w:hint="eastAsia"/>
          <w:lang w:eastAsia="ko-KR"/>
        </w:rPr>
        <w:t xml:space="preserve"> applies spatial multiplexing MIMO scheme and URLLC applies SFBC MIMO scheme. The results indicate that for the case when </w:t>
      </w:r>
      <w:proofErr w:type="spellStart"/>
      <w:r>
        <w:rPr>
          <w:rFonts w:hint="eastAsia"/>
          <w:lang w:eastAsia="ko-KR"/>
        </w:rPr>
        <w:t>eMBB</w:t>
      </w:r>
      <w:proofErr w:type="spellEnd"/>
      <w:r>
        <w:rPr>
          <w:rFonts w:hint="eastAsia"/>
          <w:lang w:eastAsia="ko-KR"/>
        </w:rPr>
        <w:t xml:space="preserve"> and URLLC employ different </w:t>
      </w:r>
      <w:proofErr w:type="spellStart"/>
      <w:r>
        <w:rPr>
          <w:rFonts w:hint="eastAsia"/>
          <w:lang w:eastAsia="ko-KR"/>
        </w:rPr>
        <w:t>precoded</w:t>
      </w:r>
      <w:proofErr w:type="spellEnd"/>
      <w:r>
        <w:rPr>
          <w:rFonts w:hint="eastAsia"/>
          <w:lang w:eastAsia="ko-KR"/>
        </w:rPr>
        <w:t xml:space="preserve"> MIMO scheme, the </w:t>
      </w:r>
      <w:proofErr w:type="spellStart"/>
      <w:r>
        <w:rPr>
          <w:rFonts w:hint="eastAsia"/>
          <w:lang w:eastAsia="ko-KR"/>
        </w:rPr>
        <w:t>eMBB</w:t>
      </w:r>
      <w:proofErr w:type="spellEnd"/>
      <w:r w:rsidR="00C97818">
        <w:rPr>
          <w:rFonts w:hint="eastAsia"/>
          <w:lang w:eastAsia="ko-KR"/>
        </w:rPr>
        <w:t xml:space="preserve"> UE</w:t>
      </w:r>
      <w:r>
        <w:rPr>
          <w:rFonts w:hint="eastAsia"/>
          <w:lang w:eastAsia="ko-KR"/>
        </w:rPr>
        <w:t xml:space="preserve"> receiver with blind detection can provide quite better performance compared with that without blind </w:t>
      </w:r>
      <w:r>
        <w:rPr>
          <w:lang w:eastAsia="ko-KR"/>
        </w:rPr>
        <w:t>detection</w:t>
      </w:r>
      <w:r w:rsidR="00C66BFB">
        <w:rPr>
          <w:rFonts w:hint="eastAsia"/>
          <w:lang w:eastAsia="ko-KR"/>
        </w:rPr>
        <w:t xml:space="preserve"> though the pre-emption indicator with same granularity is provided. Also, results show that</w:t>
      </w:r>
      <w:r>
        <w:rPr>
          <w:rFonts w:hint="eastAsia"/>
          <w:lang w:eastAsia="ko-KR"/>
        </w:rPr>
        <w:t xml:space="preserve"> performance</w:t>
      </w:r>
      <w:r w:rsidR="00C66BFB">
        <w:rPr>
          <w:rFonts w:hint="eastAsia"/>
          <w:lang w:eastAsia="ko-KR"/>
        </w:rPr>
        <w:t xml:space="preserve"> of the </w:t>
      </w:r>
      <w:proofErr w:type="spellStart"/>
      <w:r w:rsidR="00C66BFB">
        <w:rPr>
          <w:rFonts w:hint="eastAsia"/>
          <w:lang w:eastAsia="ko-KR"/>
        </w:rPr>
        <w:t>eMBB</w:t>
      </w:r>
      <w:proofErr w:type="spellEnd"/>
      <w:r w:rsidR="00C66BFB">
        <w:rPr>
          <w:rFonts w:hint="eastAsia"/>
          <w:lang w:eastAsia="ko-KR"/>
        </w:rPr>
        <w:t xml:space="preserve"> </w:t>
      </w:r>
      <w:r w:rsidR="00C97818">
        <w:rPr>
          <w:rFonts w:hint="eastAsia"/>
          <w:lang w:eastAsia="ko-KR"/>
        </w:rPr>
        <w:t xml:space="preserve">UE </w:t>
      </w:r>
      <w:r w:rsidR="00C66BFB">
        <w:rPr>
          <w:rFonts w:hint="eastAsia"/>
          <w:lang w:eastAsia="ko-KR"/>
        </w:rPr>
        <w:t>receiver with blind detection</w:t>
      </w:r>
      <w:r>
        <w:rPr>
          <w:rFonts w:hint="eastAsia"/>
          <w:lang w:eastAsia="ko-KR"/>
        </w:rPr>
        <w:t xml:space="preserve"> is close to that of the </w:t>
      </w:r>
      <w:proofErr w:type="spellStart"/>
      <w:r>
        <w:rPr>
          <w:rFonts w:hint="eastAsia"/>
          <w:lang w:eastAsia="ko-KR"/>
        </w:rPr>
        <w:t>eMBB</w:t>
      </w:r>
      <w:proofErr w:type="spellEnd"/>
      <w:r>
        <w:rPr>
          <w:rFonts w:hint="eastAsia"/>
          <w:lang w:eastAsia="ko-KR"/>
        </w:rPr>
        <w:t xml:space="preserve"> </w:t>
      </w:r>
      <w:r w:rsidR="00C97818">
        <w:rPr>
          <w:rFonts w:hint="eastAsia"/>
          <w:lang w:eastAsia="ko-KR"/>
        </w:rPr>
        <w:t xml:space="preserve">UE </w:t>
      </w:r>
      <w:r>
        <w:rPr>
          <w:rFonts w:hint="eastAsia"/>
          <w:lang w:eastAsia="ko-KR"/>
        </w:rPr>
        <w:t>receiver using</w:t>
      </w:r>
      <w:r w:rsidR="00C66BFB">
        <w:rPr>
          <w:rFonts w:hint="eastAsia"/>
          <w:lang w:eastAsia="ko-KR"/>
        </w:rPr>
        <w:t xml:space="preserve"> ideal pre-emption information though indicated pre-emption information is quite coarse (e.g., mini-slot group granularity). These results indicate that if the </w:t>
      </w:r>
      <w:proofErr w:type="spellStart"/>
      <w:r w:rsidR="00C66BFB">
        <w:rPr>
          <w:rFonts w:hint="eastAsia"/>
          <w:lang w:eastAsia="ko-KR"/>
        </w:rPr>
        <w:t>eMBB</w:t>
      </w:r>
      <w:proofErr w:type="spellEnd"/>
      <w:r w:rsidR="00C66BFB">
        <w:rPr>
          <w:rFonts w:hint="eastAsia"/>
          <w:lang w:eastAsia="ko-KR"/>
        </w:rPr>
        <w:t xml:space="preserve"> receiver </w:t>
      </w:r>
      <w:r w:rsidR="00DF14ED">
        <w:rPr>
          <w:rFonts w:hint="eastAsia"/>
          <w:lang w:eastAsia="ko-KR"/>
        </w:rPr>
        <w:t>applies</w:t>
      </w:r>
      <w:r w:rsidR="00C66BFB">
        <w:rPr>
          <w:rFonts w:hint="eastAsia"/>
          <w:lang w:eastAsia="ko-KR"/>
        </w:rPr>
        <w:t xml:space="preserve"> </w:t>
      </w:r>
      <w:r w:rsidR="00DF14ED">
        <w:rPr>
          <w:rFonts w:hint="eastAsia"/>
          <w:lang w:eastAsia="ko-KR"/>
        </w:rPr>
        <w:t xml:space="preserve">the </w:t>
      </w:r>
      <w:r w:rsidR="00C66BFB">
        <w:rPr>
          <w:rFonts w:hint="eastAsia"/>
          <w:lang w:eastAsia="ko-KR"/>
        </w:rPr>
        <w:t>blind detect</w:t>
      </w:r>
      <w:r w:rsidR="00DF14ED">
        <w:rPr>
          <w:rFonts w:hint="eastAsia"/>
          <w:lang w:eastAsia="ko-KR"/>
        </w:rPr>
        <w:t>ion scheme for</w:t>
      </w:r>
      <w:r w:rsidR="00C66BFB">
        <w:rPr>
          <w:rFonts w:hint="eastAsia"/>
          <w:lang w:eastAsia="ko-KR"/>
        </w:rPr>
        <w:t xml:space="preserve"> its pre-emption information,</w:t>
      </w:r>
      <w:r w:rsidR="00DF14ED">
        <w:rPr>
          <w:rFonts w:hint="eastAsia"/>
          <w:lang w:eastAsia="ko-KR"/>
        </w:rPr>
        <w:t xml:space="preserve"> </w:t>
      </w:r>
      <w:r w:rsidR="003E0E8E" w:rsidRPr="00C067A7">
        <w:rPr>
          <w:rFonts w:eastAsiaTheme="minorEastAsia"/>
          <w:lang w:eastAsia="ko-KR"/>
        </w:rPr>
        <w:t>the payload size of the group common DCI carrying the pre-emption indication</w:t>
      </w:r>
      <w:r w:rsidR="003E0E8E">
        <w:rPr>
          <w:rFonts w:hint="eastAsia"/>
          <w:lang w:eastAsia="ko-KR"/>
        </w:rPr>
        <w:t xml:space="preserve"> </w:t>
      </w:r>
      <w:r w:rsidR="00DF14ED">
        <w:rPr>
          <w:rFonts w:hint="eastAsia"/>
          <w:lang w:eastAsia="ko-KR"/>
        </w:rPr>
        <w:t>can be significantly reduced.</w:t>
      </w:r>
    </w:p>
    <w:p w14:paraId="42A572B1" w14:textId="77777777" w:rsidR="00603CE2" w:rsidRDefault="00603CE2" w:rsidP="00603CE2">
      <w:pPr>
        <w:keepNext/>
        <w:spacing w:line="288" w:lineRule="auto"/>
        <w:jc w:val="center"/>
      </w:pPr>
      <w:r w:rsidRPr="00C66BFB">
        <w:rPr>
          <w:noProof/>
          <w:lang w:val="en-US" w:eastAsia="ko-KR"/>
        </w:rPr>
        <w:drawing>
          <wp:inline distT="0" distB="0" distL="0" distR="0" wp14:anchorId="58C1AC76" wp14:editId="6E9D5C72">
            <wp:extent cx="5369357" cy="2961594"/>
            <wp:effectExtent l="0" t="0" r="317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0919" cy="2967971"/>
                    </a:xfrm>
                    <a:prstGeom prst="rect">
                      <a:avLst/>
                    </a:prstGeom>
                    <a:noFill/>
                    <a:ln>
                      <a:noFill/>
                    </a:ln>
                  </pic:spPr>
                </pic:pic>
              </a:graphicData>
            </a:graphic>
          </wp:inline>
        </w:drawing>
      </w:r>
    </w:p>
    <w:p w14:paraId="602DD142" w14:textId="77777777" w:rsidR="00603CE2" w:rsidRDefault="00603CE2" w:rsidP="00603CE2">
      <w:pPr>
        <w:pStyle w:val="a7"/>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BLER performance of </w:t>
      </w:r>
      <w:proofErr w:type="spellStart"/>
      <w:r>
        <w:rPr>
          <w:rFonts w:hint="eastAsia"/>
          <w:lang w:eastAsia="ko-KR"/>
        </w:rPr>
        <w:t>eMBB</w:t>
      </w:r>
      <w:proofErr w:type="spellEnd"/>
      <w:r>
        <w:rPr>
          <w:rFonts w:hint="eastAsia"/>
          <w:lang w:eastAsia="ko-KR"/>
        </w:rPr>
        <w:t xml:space="preserve"> (QPSK, code rate=1/2, </w:t>
      </w:r>
      <w:proofErr w:type="spellStart"/>
      <w:proofErr w:type="gramStart"/>
      <w:r>
        <w:rPr>
          <w:rFonts w:hint="eastAsia"/>
          <w:lang w:eastAsia="ko-KR"/>
        </w:rPr>
        <w:t>eMBB</w:t>
      </w:r>
      <w:proofErr w:type="spellEnd"/>
      <w:r>
        <w:rPr>
          <w:rFonts w:hint="eastAsia"/>
          <w:lang w:eastAsia="ko-KR"/>
        </w:rPr>
        <w:t xml:space="preserve"> :</w:t>
      </w:r>
      <w:proofErr w:type="gramEnd"/>
      <w:r>
        <w:rPr>
          <w:rFonts w:hint="eastAsia"/>
          <w:lang w:eastAsia="ko-KR"/>
        </w:rPr>
        <w:t xml:space="preserve"> Spatial multiplexing, URLLC : SFBC)</w:t>
      </w:r>
    </w:p>
    <w:p w14:paraId="2A3F8308" w14:textId="1107463D" w:rsidR="00A34674" w:rsidRPr="002B7523" w:rsidRDefault="00B7789C" w:rsidP="002E4D2D">
      <w:pPr>
        <w:spacing w:line="288" w:lineRule="auto"/>
        <w:ind w:firstLineChars="100" w:firstLine="200"/>
        <w:jc w:val="both"/>
        <w:rPr>
          <w:lang w:eastAsia="ko-KR"/>
        </w:rPr>
      </w:pPr>
      <w:r w:rsidRPr="002B7523">
        <w:rPr>
          <w:rFonts w:hint="eastAsia"/>
          <w:lang w:eastAsia="ko-KR"/>
        </w:rPr>
        <w:t xml:space="preserve">Though </w:t>
      </w:r>
      <w:proofErr w:type="spellStart"/>
      <w:r w:rsidRPr="002B7523">
        <w:rPr>
          <w:rFonts w:hint="eastAsia"/>
          <w:lang w:eastAsia="ko-KR"/>
        </w:rPr>
        <w:t>eMBB</w:t>
      </w:r>
      <w:proofErr w:type="spellEnd"/>
      <w:r w:rsidRPr="002B7523">
        <w:rPr>
          <w:rFonts w:hint="eastAsia"/>
          <w:lang w:eastAsia="ko-KR"/>
        </w:rPr>
        <w:t xml:space="preserve"> and URLLC suffer from same multipath fading effects in DL, different </w:t>
      </w:r>
      <w:proofErr w:type="spellStart"/>
      <w:r w:rsidRPr="002B7523">
        <w:rPr>
          <w:rFonts w:hint="eastAsia"/>
          <w:lang w:eastAsia="ko-KR"/>
        </w:rPr>
        <w:t>precoding</w:t>
      </w:r>
      <w:proofErr w:type="spellEnd"/>
      <w:r w:rsidRPr="002B7523">
        <w:rPr>
          <w:rFonts w:hint="eastAsia"/>
          <w:lang w:eastAsia="ko-KR"/>
        </w:rPr>
        <w:t xml:space="preserve"> methods of </w:t>
      </w:r>
      <w:proofErr w:type="spellStart"/>
      <w:r w:rsidRPr="002B7523">
        <w:rPr>
          <w:rFonts w:hint="eastAsia"/>
          <w:lang w:eastAsia="ko-KR"/>
        </w:rPr>
        <w:t>eMBB</w:t>
      </w:r>
      <w:proofErr w:type="spellEnd"/>
      <w:r w:rsidRPr="002B7523">
        <w:rPr>
          <w:rFonts w:hint="eastAsia"/>
          <w:lang w:eastAsia="ko-KR"/>
        </w:rPr>
        <w:t xml:space="preserve"> and URLLC (e.g. spatial multiplexing and SFBC) can be a signature to distinguish between </w:t>
      </w:r>
      <w:proofErr w:type="spellStart"/>
      <w:r w:rsidRPr="002B7523">
        <w:rPr>
          <w:rFonts w:hint="eastAsia"/>
          <w:lang w:eastAsia="ko-KR"/>
        </w:rPr>
        <w:t>eMBB</w:t>
      </w:r>
      <w:proofErr w:type="spellEnd"/>
      <w:r w:rsidRPr="002B7523">
        <w:rPr>
          <w:rFonts w:hint="eastAsia"/>
          <w:lang w:eastAsia="ko-KR"/>
        </w:rPr>
        <w:t xml:space="preserve"> and URLLC. However, if </w:t>
      </w:r>
      <w:proofErr w:type="spellStart"/>
      <w:r w:rsidRPr="002B7523">
        <w:rPr>
          <w:rFonts w:hint="eastAsia"/>
          <w:lang w:eastAsia="ko-KR"/>
        </w:rPr>
        <w:t>eMBB</w:t>
      </w:r>
      <w:proofErr w:type="spellEnd"/>
      <w:r w:rsidRPr="002B7523">
        <w:rPr>
          <w:rFonts w:hint="eastAsia"/>
          <w:lang w:eastAsia="ko-KR"/>
        </w:rPr>
        <w:t xml:space="preserve"> and URLLC employ a same </w:t>
      </w:r>
      <w:proofErr w:type="spellStart"/>
      <w:r w:rsidRPr="002B7523">
        <w:rPr>
          <w:rFonts w:hint="eastAsia"/>
          <w:lang w:eastAsia="ko-KR"/>
        </w:rPr>
        <w:t>precoding</w:t>
      </w:r>
      <w:proofErr w:type="spellEnd"/>
      <w:r w:rsidRPr="002B7523">
        <w:rPr>
          <w:rFonts w:hint="eastAsia"/>
          <w:lang w:eastAsia="ko-KR"/>
        </w:rPr>
        <w:t xml:space="preserve"> scheme, </w:t>
      </w:r>
      <w:r w:rsidR="00211A79" w:rsidRPr="002B7523">
        <w:rPr>
          <w:rFonts w:hint="eastAsia"/>
          <w:lang w:eastAsia="ko-KR"/>
        </w:rPr>
        <w:t xml:space="preserve">the </w:t>
      </w:r>
      <w:proofErr w:type="spellStart"/>
      <w:r w:rsidRPr="002B7523">
        <w:rPr>
          <w:rFonts w:hint="eastAsia"/>
          <w:lang w:eastAsia="ko-KR"/>
        </w:rPr>
        <w:t>eMBB</w:t>
      </w:r>
      <w:proofErr w:type="spellEnd"/>
      <w:r w:rsidRPr="002B7523">
        <w:rPr>
          <w:rFonts w:hint="eastAsia"/>
          <w:lang w:eastAsia="ko-KR"/>
        </w:rPr>
        <w:t xml:space="preserve"> receiver cannot classify between </w:t>
      </w:r>
      <w:proofErr w:type="spellStart"/>
      <w:r w:rsidRPr="002B7523">
        <w:rPr>
          <w:rFonts w:hint="eastAsia"/>
          <w:lang w:eastAsia="ko-KR"/>
        </w:rPr>
        <w:t>eMBB</w:t>
      </w:r>
      <w:proofErr w:type="spellEnd"/>
      <w:r w:rsidRPr="002B7523">
        <w:rPr>
          <w:rFonts w:hint="eastAsia"/>
          <w:lang w:eastAsia="ko-KR"/>
        </w:rPr>
        <w:t xml:space="preserve"> and URLLC in the received signals because of no signature for </w:t>
      </w:r>
      <w:r w:rsidR="00211A79" w:rsidRPr="002B7523">
        <w:rPr>
          <w:rFonts w:hint="eastAsia"/>
          <w:lang w:eastAsia="ko-KR"/>
        </w:rPr>
        <w:t xml:space="preserve">distinguishing </w:t>
      </w:r>
      <w:proofErr w:type="spellStart"/>
      <w:r w:rsidRPr="002B7523">
        <w:rPr>
          <w:rFonts w:hint="eastAsia"/>
          <w:lang w:eastAsia="ko-KR"/>
        </w:rPr>
        <w:t>eMBB</w:t>
      </w:r>
      <w:proofErr w:type="spellEnd"/>
      <w:r w:rsidRPr="002B7523">
        <w:rPr>
          <w:rFonts w:hint="eastAsia"/>
          <w:lang w:eastAsia="ko-KR"/>
        </w:rPr>
        <w:t xml:space="preserve"> and URLLC. In this case, blind </w:t>
      </w:r>
      <w:r w:rsidRPr="002B7523">
        <w:rPr>
          <w:rFonts w:hint="eastAsia"/>
          <w:lang w:eastAsia="ko-KR"/>
        </w:rPr>
        <w:lastRenderedPageBreak/>
        <w:t xml:space="preserve">detection for </w:t>
      </w:r>
      <w:proofErr w:type="spellStart"/>
      <w:r w:rsidRPr="002B7523">
        <w:rPr>
          <w:rFonts w:hint="eastAsia"/>
          <w:lang w:eastAsia="ko-KR"/>
        </w:rPr>
        <w:t>eMBB</w:t>
      </w:r>
      <w:proofErr w:type="spellEnd"/>
      <w:r w:rsidRPr="002B7523">
        <w:rPr>
          <w:rFonts w:hint="eastAsia"/>
          <w:lang w:eastAsia="ko-KR"/>
        </w:rPr>
        <w:t xml:space="preserve"> pre-emption information is of </w:t>
      </w:r>
      <w:r w:rsidRPr="002B7523">
        <w:rPr>
          <w:lang w:eastAsia="ko-KR"/>
        </w:rPr>
        <w:t>no help for enhancing performance</w:t>
      </w:r>
      <w:r w:rsidRPr="002B7523">
        <w:rPr>
          <w:rFonts w:hint="eastAsia"/>
          <w:lang w:eastAsia="ko-KR"/>
        </w:rPr>
        <w:t xml:space="preserve"> as shown in Figure </w:t>
      </w:r>
      <w:r w:rsidR="002B7523">
        <w:rPr>
          <w:rFonts w:hint="eastAsia"/>
          <w:lang w:eastAsia="ko-KR"/>
        </w:rPr>
        <w:t>3</w:t>
      </w:r>
      <w:r w:rsidRPr="002B7523">
        <w:rPr>
          <w:rFonts w:hint="eastAsia"/>
          <w:lang w:eastAsia="ko-KR"/>
        </w:rPr>
        <w:t xml:space="preserve">. Thus, for supporting blind detection of pre-emption information at the </w:t>
      </w:r>
      <w:proofErr w:type="spellStart"/>
      <w:r w:rsidRPr="002B7523">
        <w:rPr>
          <w:rFonts w:hint="eastAsia"/>
          <w:lang w:eastAsia="ko-KR"/>
        </w:rPr>
        <w:t>eMBB</w:t>
      </w:r>
      <w:proofErr w:type="spellEnd"/>
      <w:r w:rsidRPr="002B7523">
        <w:rPr>
          <w:rFonts w:hint="eastAsia"/>
          <w:lang w:eastAsia="ko-KR"/>
        </w:rPr>
        <w:t xml:space="preserve"> receiver, </w:t>
      </w:r>
      <w:r w:rsidRPr="002B7523">
        <w:rPr>
          <w:lang w:eastAsia="ko-KR"/>
        </w:rPr>
        <w:t xml:space="preserve">methods to distinguish </w:t>
      </w:r>
      <w:proofErr w:type="spellStart"/>
      <w:r w:rsidRPr="002B7523">
        <w:rPr>
          <w:lang w:eastAsia="ko-KR"/>
        </w:rPr>
        <w:t>eMBB</w:t>
      </w:r>
      <w:proofErr w:type="spellEnd"/>
      <w:r w:rsidRPr="002B7523">
        <w:rPr>
          <w:lang w:eastAsia="ko-KR"/>
        </w:rPr>
        <w:t xml:space="preserve"> and URLLC even though </w:t>
      </w:r>
      <w:proofErr w:type="spellStart"/>
      <w:r w:rsidRPr="002B7523">
        <w:rPr>
          <w:lang w:eastAsia="ko-KR"/>
        </w:rPr>
        <w:t>eMBB</w:t>
      </w:r>
      <w:proofErr w:type="spellEnd"/>
      <w:r w:rsidRPr="002B7523">
        <w:rPr>
          <w:lang w:eastAsia="ko-KR"/>
        </w:rPr>
        <w:t xml:space="preserve"> and URLLC employ </w:t>
      </w:r>
      <w:r w:rsidRPr="002B7523">
        <w:rPr>
          <w:rFonts w:hint="eastAsia"/>
          <w:lang w:eastAsia="ko-KR"/>
        </w:rPr>
        <w:t xml:space="preserve">a </w:t>
      </w:r>
      <w:r w:rsidRPr="002B7523">
        <w:rPr>
          <w:lang w:eastAsia="ko-KR"/>
        </w:rPr>
        <w:t xml:space="preserve">same </w:t>
      </w:r>
      <w:proofErr w:type="spellStart"/>
      <w:r w:rsidRPr="002B7523">
        <w:rPr>
          <w:rFonts w:hint="eastAsia"/>
          <w:lang w:eastAsia="ko-KR"/>
        </w:rPr>
        <w:t>precoding</w:t>
      </w:r>
      <w:proofErr w:type="spellEnd"/>
      <w:r w:rsidRPr="002B7523">
        <w:rPr>
          <w:rFonts w:hint="eastAsia"/>
          <w:lang w:eastAsia="ko-KR"/>
        </w:rPr>
        <w:t xml:space="preserve"> scheme should be </w:t>
      </w:r>
      <w:r w:rsidR="002B7523">
        <w:rPr>
          <w:rFonts w:hint="eastAsia"/>
          <w:lang w:eastAsia="ko-KR"/>
        </w:rPr>
        <w:t>investigated</w:t>
      </w:r>
      <w:r w:rsidRPr="002B7523">
        <w:rPr>
          <w:rFonts w:hint="eastAsia"/>
          <w:lang w:eastAsia="ko-KR"/>
        </w:rPr>
        <w:t>.</w:t>
      </w:r>
      <w:r w:rsidR="00A34674" w:rsidRPr="002B7523">
        <w:rPr>
          <w:rFonts w:hint="eastAsia"/>
          <w:lang w:eastAsia="ko-KR"/>
        </w:rPr>
        <w:t xml:space="preserve"> </w:t>
      </w:r>
    </w:p>
    <w:p w14:paraId="62810CF0" w14:textId="77777777" w:rsidR="00A71468" w:rsidRDefault="00A71468" w:rsidP="002E4D2D">
      <w:pPr>
        <w:spacing w:line="288" w:lineRule="auto"/>
        <w:ind w:firstLineChars="100" w:firstLine="200"/>
        <w:jc w:val="both"/>
        <w:rPr>
          <w:lang w:eastAsia="ko-KR"/>
        </w:rPr>
      </w:pPr>
    </w:p>
    <w:p w14:paraId="4A95BAC0" w14:textId="73C8D395" w:rsidR="00B7789C" w:rsidRDefault="00B7789C" w:rsidP="00B7789C">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A577CD">
        <w:rPr>
          <w:b/>
          <w:lang w:eastAsia="ko-KR"/>
        </w:rPr>
        <w:t>:</w:t>
      </w:r>
      <w:r w:rsidRPr="00A577CD">
        <w:rPr>
          <w:rFonts w:hint="eastAsia"/>
          <w:b/>
          <w:lang w:eastAsia="ko-KR"/>
        </w:rPr>
        <w:t xml:space="preserve"> </w:t>
      </w:r>
      <w:r w:rsidRPr="009B526E">
        <w:rPr>
          <w:i/>
          <w:lang w:eastAsia="ko-KR"/>
        </w:rPr>
        <w:t xml:space="preserve">If the </w:t>
      </w:r>
      <w:proofErr w:type="spellStart"/>
      <w:r>
        <w:rPr>
          <w:rFonts w:hint="eastAsia"/>
          <w:i/>
          <w:lang w:eastAsia="ko-KR"/>
        </w:rPr>
        <w:t>precoding</w:t>
      </w:r>
      <w:proofErr w:type="spellEnd"/>
      <w:r>
        <w:rPr>
          <w:rFonts w:hint="eastAsia"/>
          <w:i/>
          <w:lang w:eastAsia="ko-KR"/>
        </w:rPr>
        <w:t xml:space="preserve"> scheme</w:t>
      </w:r>
      <w:r w:rsidRPr="009B526E">
        <w:rPr>
          <w:i/>
          <w:lang w:eastAsia="ko-KR"/>
        </w:rPr>
        <w:t xml:space="preserve"> of </w:t>
      </w:r>
      <w:proofErr w:type="spellStart"/>
      <w:r w:rsidRPr="009B526E">
        <w:rPr>
          <w:i/>
          <w:lang w:eastAsia="ko-KR"/>
        </w:rPr>
        <w:t>eMBB</w:t>
      </w:r>
      <w:proofErr w:type="spellEnd"/>
      <w:r w:rsidRPr="009B526E">
        <w:rPr>
          <w:i/>
          <w:lang w:eastAsia="ko-KR"/>
        </w:rPr>
        <w:t xml:space="preserve"> is different from that of URLLC, the </w:t>
      </w:r>
      <w:proofErr w:type="spellStart"/>
      <w:r w:rsidRPr="009B526E">
        <w:rPr>
          <w:i/>
          <w:lang w:eastAsia="ko-KR"/>
        </w:rPr>
        <w:t>eMBB</w:t>
      </w:r>
      <w:proofErr w:type="spellEnd"/>
      <w:r w:rsidRPr="009B526E">
        <w:rPr>
          <w:i/>
          <w:lang w:eastAsia="ko-KR"/>
        </w:rPr>
        <w:t xml:space="preserve"> receiver with blind detection can provide quite better performance compared with </w:t>
      </w:r>
      <w:r>
        <w:rPr>
          <w:rFonts w:hint="eastAsia"/>
          <w:i/>
          <w:lang w:eastAsia="ko-KR"/>
        </w:rPr>
        <w:t>that</w:t>
      </w:r>
      <w:r w:rsidRPr="009B526E">
        <w:rPr>
          <w:i/>
          <w:lang w:eastAsia="ko-KR"/>
        </w:rPr>
        <w:t xml:space="preserve"> not performing blind detection, and its performance is close to that of the </w:t>
      </w:r>
      <w:proofErr w:type="spellStart"/>
      <w:r w:rsidRPr="009B526E">
        <w:rPr>
          <w:i/>
          <w:lang w:eastAsia="ko-KR"/>
        </w:rPr>
        <w:t>eMBB</w:t>
      </w:r>
      <w:proofErr w:type="spellEnd"/>
      <w:r w:rsidRPr="009B526E">
        <w:rPr>
          <w:i/>
          <w:lang w:eastAsia="ko-KR"/>
        </w:rPr>
        <w:t xml:space="preserve"> receiver using ideal </w:t>
      </w:r>
      <w:r>
        <w:rPr>
          <w:rFonts w:hint="eastAsia"/>
          <w:i/>
          <w:lang w:eastAsia="ko-KR"/>
        </w:rPr>
        <w:t>pre-emption</w:t>
      </w:r>
      <w:r w:rsidRPr="009B526E">
        <w:rPr>
          <w:i/>
          <w:lang w:eastAsia="ko-KR"/>
        </w:rPr>
        <w:t xml:space="preserve"> information.</w:t>
      </w:r>
    </w:p>
    <w:p w14:paraId="6D2A4657" w14:textId="77777777" w:rsidR="00B7789C" w:rsidRDefault="00B7789C" w:rsidP="00B7789C">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A577CD">
        <w:rPr>
          <w:b/>
          <w:lang w:eastAsia="ko-KR"/>
        </w:rPr>
        <w:t>:</w:t>
      </w:r>
      <w:r w:rsidRPr="00A577CD">
        <w:rPr>
          <w:rFonts w:hint="eastAsia"/>
          <w:b/>
          <w:lang w:eastAsia="ko-KR"/>
        </w:rPr>
        <w:t xml:space="preserve"> </w:t>
      </w:r>
      <w:r w:rsidRPr="009B526E">
        <w:rPr>
          <w:i/>
          <w:lang w:eastAsia="ko-KR"/>
        </w:rPr>
        <w:t xml:space="preserve">If the </w:t>
      </w:r>
      <w:proofErr w:type="spellStart"/>
      <w:r>
        <w:rPr>
          <w:rFonts w:hint="eastAsia"/>
          <w:i/>
          <w:lang w:eastAsia="ko-KR"/>
        </w:rPr>
        <w:t>precoding</w:t>
      </w:r>
      <w:proofErr w:type="spellEnd"/>
      <w:r>
        <w:rPr>
          <w:rFonts w:hint="eastAsia"/>
          <w:i/>
          <w:lang w:eastAsia="ko-KR"/>
        </w:rPr>
        <w:t xml:space="preserve"> scheme</w:t>
      </w:r>
      <w:r w:rsidRPr="009B526E">
        <w:rPr>
          <w:i/>
          <w:lang w:eastAsia="ko-KR"/>
        </w:rPr>
        <w:t xml:space="preserve"> </w:t>
      </w:r>
      <w:r>
        <w:rPr>
          <w:rFonts w:hint="eastAsia"/>
          <w:i/>
          <w:lang w:eastAsia="ko-KR"/>
        </w:rPr>
        <w:t xml:space="preserve">is same for both </w:t>
      </w:r>
      <w:proofErr w:type="spellStart"/>
      <w:r w:rsidRPr="009B526E">
        <w:rPr>
          <w:i/>
          <w:lang w:eastAsia="ko-KR"/>
        </w:rPr>
        <w:t>eMBB</w:t>
      </w:r>
      <w:proofErr w:type="spellEnd"/>
      <w:r>
        <w:rPr>
          <w:rFonts w:hint="eastAsia"/>
          <w:i/>
          <w:lang w:eastAsia="ko-KR"/>
        </w:rPr>
        <w:t xml:space="preserve"> and URLLC</w:t>
      </w:r>
      <w:r w:rsidRPr="009B526E">
        <w:rPr>
          <w:i/>
          <w:lang w:eastAsia="ko-KR"/>
        </w:rPr>
        <w:t xml:space="preserve">, </w:t>
      </w:r>
      <w:r>
        <w:rPr>
          <w:i/>
          <w:lang w:eastAsia="ko-KR"/>
        </w:rPr>
        <w:t xml:space="preserve">there is no </w:t>
      </w:r>
      <w:r w:rsidRPr="009B526E">
        <w:rPr>
          <w:i/>
          <w:lang w:eastAsia="ko-KR"/>
        </w:rPr>
        <w:t>performance gain by applying blind detection.</w:t>
      </w:r>
    </w:p>
    <w:p w14:paraId="3371C3AA" w14:textId="77777777" w:rsidR="00F150F9" w:rsidRDefault="00F150F9" w:rsidP="00B7789C">
      <w:pPr>
        <w:spacing w:line="288" w:lineRule="auto"/>
        <w:jc w:val="both"/>
        <w:rPr>
          <w:i/>
          <w:lang w:eastAsia="ko-KR"/>
        </w:rPr>
      </w:pPr>
    </w:p>
    <w:p w14:paraId="41B05415" w14:textId="77777777" w:rsidR="00F150F9" w:rsidRDefault="00F150F9" w:rsidP="00F150F9">
      <w:pPr>
        <w:keepNext/>
        <w:spacing w:line="288" w:lineRule="auto"/>
        <w:jc w:val="center"/>
      </w:pPr>
      <w:r w:rsidRPr="00C812D8">
        <w:rPr>
          <w:noProof/>
          <w:lang w:val="en-US" w:eastAsia="ko-KR"/>
        </w:rPr>
        <w:drawing>
          <wp:inline distT="0" distB="0" distL="0" distR="0" wp14:anchorId="3F048FD5" wp14:editId="1487B81A">
            <wp:extent cx="4988969" cy="2304288"/>
            <wp:effectExtent l="0" t="0" r="2540" b="127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2291" cy="2310441"/>
                    </a:xfrm>
                    <a:prstGeom prst="rect">
                      <a:avLst/>
                    </a:prstGeom>
                    <a:noFill/>
                    <a:ln>
                      <a:noFill/>
                    </a:ln>
                  </pic:spPr>
                </pic:pic>
              </a:graphicData>
            </a:graphic>
          </wp:inline>
        </w:drawing>
      </w:r>
    </w:p>
    <w:p w14:paraId="24968F4F" w14:textId="77777777" w:rsidR="00F150F9" w:rsidRDefault="00F150F9" w:rsidP="00F150F9">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xml:space="preserve">: Constellations of </w:t>
      </w:r>
      <w:proofErr w:type="spellStart"/>
      <w:r>
        <w:rPr>
          <w:rFonts w:hint="eastAsia"/>
          <w:lang w:eastAsia="ko-KR"/>
        </w:rPr>
        <w:t>eMBB</w:t>
      </w:r>
      <w:proofErr w:type="spellEnd"/>
      <w:r>
        <w:rPr>
          <w:rFonts w:hint="eastAsia"/>
          <w:lang w:eastAsia="ko-KR"/>
        </w:rPr>
        <w:t xml:space="preserve"> and URLLC.</w:t>
      </w:r>
    </w:p>
    <w:p w14:paraId="1604A204" w14:textId="037BF963" w:rsidR="00B7789C" w:rsidRDefault="00B7789C" w:rsidP="00B7789C">
      <w:pPr>
        <w:spacing w:line="288" w:lineRule="auto"/>
        <w:ind w:firstLineChars="100" w:firstLine="200"/>
        <w:jc w:val="both"/>
        <w:rPr>
          <w:lang w:eastAsia="ko-KR"/>
        </w:rPr>
      </w:pPr>
      <w:r>
        <w:rPr>
          <w:rFonts w:hint="eastAsia"/>
          <w:lang w:eastAsia="ko-KR"/>
        </w:rPr>
        <w:t xml:space="preserve">In this </w:t>
      </w:r>
      <w:r>
        <w:rPr>
          <w:lang w:eastAsia="ko-KR"/>
        </w:rPr>
        <w:t>contribution</w:t>
      </w:r>
      <w:r>
        <w:rPr>
          <w:rFonts w:hint="eastAsia"/>
          <w:lang w:eastAsia="ko-KR"/>
        </w:rPr>
        <w:t xml:space="preserve">, constant phase shift for URLLC constellation as shown in Figure </w:t>
      </w:r>
      <w:r w:rsidR="00F150F9">
        <w:rPr>
          <w:rFonts w:hint="eastAsia"/>
          <w:lang w:eastAsia="ko-KR"/>
        </w:rPr>
        <w:t>2</w:t>
      </w:r>
      <w:r>
        <w:rPr>
          <w:rFonts w:hint="eastAsia"/>
          <w:lang w:eastAsia="ko-KR"/>
        </w:rPr>
        <w:t xml:space="preserve"> is considered as one of</w:t>
      </w:r>
      <w:r w:rsidRPr="00D80FD8">
        <w:rPr>
          <w:lang w:eastAsia="ko-KR"/>
        </w:rPr>
        <w:t xml:space="preserve"> alternative</w:t>
      </w:r>
      <w:r>
        <w:rPr>
          <w:rFonts w:hint="eastAsia"/>
          <w:lang w:eastAsia="ko-KR"/>
        </w:rPr>
        <w:t>s</w:t>
      </w:r>
      <w:r w:rsidRPr="00D80FD8">
        <w:rPr>
          <w:lang w:eastAsia="ko-KR"/>
        </w:rPr>
        <w:t xml:space="preserve"> for blindly detecting </w:t>
      </w:r>
      <w:r>
        <w:rPr>
          <w:rFonts w:hint="eastAsia"/>
          <w:lang w:eastAsia="ko-KR"/>
        </w:rPr>
        <w:t>pre-emption</w:t>
      </w:r>
      <w:r w:rsidRPr="00D80FD8">
        <w:rPr>
          <w:lang w:eastAsia="ko-KR"/>
        </w:rPr>
        <w:t xml:space="preserve"> information at the </w:t>
      </w:r>
      <w:proofErr w:type="spellStart"/>
      <w:r w:rsidRPr="00D80FD8">
        <w:rPr>
          <w:lang w:eastAsia="ko-KR"/>
        </w:rPr>
        <w:t>eMBB</w:t>
      </w:r>
      <w:proofErr w:type="spellEnd"/>
      <w:r w:rsidRPr="00D80FD8">
        <w:rPr>
          <w:lang w:eastAsia="ko-KR"/>
        </w:rPr>
        <w:t xml:space="preserve"> </w:t>
      </w:r>
      <w:r w:rsidR="00F0583E">
        <w:rPr>
          <w:rFonts w:hint="eastAsia"/>
          <w:lang w:eastAsia="ko-KR"/>
        </w:rPr>
        <w:t xml:space="preserve">UE </w:t>
      </w:r>
      <w:r w:rsidRPr="00D80FD8">
        <w:rPr>
          <w:lang w:eastAsia="ko-KR"/>
        </w:rPr>
        <w:t>receiver</w:t>
      </w:r>
      <w:r>
        <w:rPr>
          <w:rFonts w:hint="eastAsia"/>
          <w:lang w:eastAsia="ko-KR"/>
        </w:rPr>
        <w:t xml:space="preserve"> even if </w:t>
      </w:r>
      <w:proofErr w:type="spellStart"/>
      <w:r>
        <w:rPr>
          <w:rFonts w:hint="eastAsia"/>
          <w:lang w:eastAsia="ko-KR"/>
        </w:rPr>
        <w:t>eMBB</w:t>
      </w:r>
      <w:proofErr w:type="spellEnd"/>
      <w:r>
        <w:rPr>
          <w:rFonts w:hint="eastAsia"/>
          <w:lang w:eastAsia="ko-KR"/>
        </w:rPr>
        <w:t xml:space="preserve"> and URLLC apply a same </w:t>
      </w:r>
      <w:proofErr w:type="spellStart"/>
      <w:r>
        <w:rPr>
          <w:rFonts w:hint="eastAsia"/>
          <w:lang w:eastAsia="ko-KR"/>
        </w:rPr>
        <w:t>precoding</w:t>
      </w:r>
      <w:proofErr w:type="spellEnd"/>
      <w:r>
        <w:rPr>
          <w:rFonts w:hint="eastAsia"/>
          <w:lang w:eastAsia="ko-KR"/>
        </w:rPr>
        <w:t xml:space="preserve"> scheme. Since this modification for URLLC constellation does not change Euclidean distance among candidate symbols, there is no impact on BLER performance of URLLC by applying modified constellation. Also, results of Figure </w:t>
      </w:r>
      <w:r w:rsidR="00F150F9">
        <w:rPr>
          <w:rFonts w:hint="eastAsia"/>
          <w:lang w:eastAsia="ko-KR"/>
        </w:rPr>
        <w:t>3</w:t>
      </w:r>
      <w:r>
        <w:rPr>
          <w:rFonts w:hint="eastAsia"/>
          <w:lang w:eastAsia="ko-KR"/>
        </w:rPr>
        <w:t xml:space="preserve"> demonstrate that if URLLC employs constant phase shifted constellation, the </w:t>
      </w:r>
      <w:proofErr w:type="spellStart"/>
      <w:r>
        <w:rPr>
          <w:rFonts w:hint="eastAsia"/>
          <w:lang w:eastAsia="ko-KR"/>
        </w:rPr>
        <w:t>eMBB</w:t>
      </w:r>
      <w:proofErr w:type="spellEnd"/>
      <w:r>
        <w:rPr>
          <w:rFonts w:hint="eastAsia"/>
          <w:lang w:eastAsia="ko-KR"/>
        </w:rPr>
        <w:t xml:space="preserve"> </w:t>
      </w:r>
      <w:r w:rsidR="00F0583E">
        <w:rPr>
          <w:rFonts w:hint="eastAsia"/>
          <w:lang w:eastAsia="ko-KR"/>
        </w:rPr>
        <w:t xml:space="preserve">UE </w:t>
      </w:r>
      <w:r>
        <w:rPr>
          <w:rFonts w:hint="eastAsia"/>
          <w:lang w:eastAsia="ko-KR"/>
        </w:rPr>
        <w:t xml:space="preserve">receiver </w:t>
      </w:r>
      <w:r w:rsidR="00F0583E">
        <w:rPr>
          <w:rFonts w:hint="eastAsia"/>
          <w:lang w:eastAsia="ko-KR"/>
        </w:rPr>
        <w:t>applying</w:t>
      </w:r>
      <w:r>
        <w:rPr>
          <w:rFonts w:hint="eastAsia"/>
          <w:lang w:eastAsia="ko-KR"/>
        </w:rPr>
        <w:t xml:space="preserve"> blind detection significantly outperform the </w:t>
      </w:r>
      <w:proofErr w:type="spellStart"/>
      <w:r>
        <w:rPr>
          <w:rFonts w:hint="eastAsia"/>
          <w:lang w:eastAsia="ko-KR"/>
        </w:rPr>
        <w:t>eMBB</w:t>
      </w:r>
      <w:proofErr w:type="spellEnd"/>
      <w:r>
        <w:rPr>
          <w:rFonts w:hint="eastAsia"/>
          <w:lang w:eastAsia="ko-KR"/>
        </w:rPr>
        <w:t xml:space="preserve"> </w:t>
      </w:r>
      <w:r w:rsidR="00F0583E">
        <w:rPr>
          <w:rFonts w:hint="eastAsia"/>
          <w:lang w:eastAsia="ko-KR"/>
        </w:rPr>
        <w:t xml:space="preserve">UE </w:t>
      </w:r>
      <w:r>
        <w:rPr>
          <w:rFonts w:hint="eastAsia"/>
          <w:lang w:eastAsia="ko-KR"/>
        </w:rPr>
        <w:t xml:space="preserve">receiver </w:t>
      </w:r>
      <w:r w:rsidR="00F0583E">
        <w:rPr>
          <w:rFonts w:hint="eastAsia"/>
          <w:lang w:eastAsia="ko-KR"/>
        </w:rPr>
        <w:t>not performing</w:t>
      </w:r>
      <w:r>
        <w:rPr>
          <w:rFonts w:hint="eastAsia"/>
          <w:lang w:eastAsia="ko-KR"/>
        </w:rPr>
        <w:t xml:space="preserve"> blind detection</w:t>
      </w:r>
      <w:r>
        <w:rPr>
          <w:lang w:eastAsia="ko-KR"/>
        </w:rPr>
        <w:t>,</w:t>
      </w:r>
      <w:r>
        <w:rPr>
          <w:rFonts w:hint="eastAsia"/>
          <w:lang w:eastAsia="ko-KR"/>
        </w:rPr>
        <w:t xml:space="preserve"> even though </w:t>
      </w:r>
      <w:proofErr w:type="spellStart"/>
      <w:r>
        <w:rPr>
          <w:rFonts w:hint="eastAsia"/>
          <w:lang w:eastAsia="ko-KR"/>
        </w:rPr>
        <w:t>eMBB</w:t>
      </w:r>
      <w:proofErr w:type="spellEnd"/>
      <w:r>
        <w:rPr>
          <w:rFonts w:hint="eastAsia"/>
          <w:lang w:eastAsia="ko-KR"/>
        </w:rPr>
        <w:t xml:space="preserve"> and URLLC apply a same </w:t>
      </w:r>
      <w:proofErr w:type="spellStart"/>
      <w:r>
        <w:rPr>
          <w:rFonts w:hint="eastAsia"/>
          <w:lang w:eastAsia="ko-KR"/>
        </w:rPr>
        <w:t>precoding</w:t>
      </w:r>
      <w:proofErr w:type="spellEnd"/>
      <w:r>
        <w:rPr>
          <w:rFonts w:hint="eastAsia"/>
          <w:lang w:eastAsia="ko-KR"/>
        </w:rPr>
        <w:t xml:space="preserve"> scheme. In addition, performance of the </w:t>
      </w:r>
      <w:proofErr w:type="spellStart"/>
      <w:r>
        <w:rPr>
          <w:rFonts w:hint="eastAsia"/>
          <w:lang w:eastAsia="ko-KR"/>
        </w:rPr>
        <w:t>eMBB</w:t>
      </w:r>
      <w:proofErr w:type="spellEnd"/>
      <w:r>
        <w:rPr>
          <w:rFonts w:hint="eastAsia"/>
          <w:lang w:eastAsia="ko-KR"/>
        </w:rPr>
        <w:t xml:space="preserve"> </w:t>
      </w:r>
      <w:r w:rsidR="00F0583E">
        <w:rPr>
          <w:rFonts w:hint="eastAsia"/>
          <w:lang w:eastAsia="ko-KR"/>
        </w:rPr>
        <w:t xml:space="preserve">UE </w:t>
      </w:r>
      <w:r>
        <w:rPr>
          <w:rFonts w:hint="eastAsia"/>
          <w:lang w:eastAsia="ko-KR"/>
        </w:rPr>
        <w:t xml:space="preserve">receiver </w:t>
      </w:r>
      <w:r w:rsidR="00F0583E">
        <w:rPr>
          <w:rFonts w:hint="eastAsia"/>
          <w:lang w:eastAsia="ko-KR"/>
        </w:rPr>
        <w:t>performing</w:t>
      </w:r>
      <w:r>
        <w:rPr>
          <w:rFonts w:hint="eastAsia"/>
          <w:lang w:eastAsia="ko-KR"/>
        </w:rPr>
        <w:t xml:space="preserve"> blind detection is close to that of the </w:t>
      </w:r>
      <w:proofErr w:type="spellStart"/>
      <w:r>
        <w:rPr>
          <w:rFonts w:hint="eastAsia"/>
          <w:lang w:eastAsia="ko-KR"/>
        </w:rPr>
        <w:t>eMBB</w:t>
      </w:r>
      <w:proofErr w:type="spellEnd"/>
      <w:r>
        <w:rPr>
          <w:rFonts w:hint="eastAsia"/>
          <w:lang w:eastAsia="ko-KR"/>
        </w:rPr>
        <w:t xml:space="preserve"> </w:t>
      </w:r>
      <w:r w:rsidR="00F0583E">
        <w:rPr>
          <w:rFonts w:hint="eastAsia"/>
          <w:lang w:eastAsia="ko-KR"/>
        </w:rPr>
        <w:t xml:space="preserve">UE </w:t>
      </w:r>
      <w:r>
        <w:rPr>
          <w:rFonts w:hint="eastAsia"/>
          <w:lang w:eastAsia="ko-KR"/>
        </w:rPr>
        <w:t xml:space="preserve">receiver using ideal pre-emption information. Therefore, </w:t>
      </w:r>
      <w:r>
        <w:rPr>
          <w:lang w:eastAsia="ko-KR"/>
        </w:rPr>
        <w:t xml:space="preserve">URLLC </w:t>
      </w:r>
      <w:r w:rsidR="00F0583E">
        <w:rPr>
          <w:rFonts w:hint="eastAsia"/>
          <w:lang w:eastAsia="ko-KR"/>
        </w:rPr>
        <w:t>applying</w:t>
      </w:r>
      <w:r>
        <w:rPr>
          <w:lang w:eastAsia="ko-KR"/>
        </w:rPr>
        <w:t xml:space="preserve"> constant phase shift</w:t>
      </w:r>
      <w:r>
        <w:rPr>
          <w:rFonts w:hint="eastAsia"/>
          <w:lang w:eastAsia="ko-KR"/>
        </w:rPr>
        <w:t>ed QAM</w:t>
      </w:r>
      <w:r>
        <w:rPr>
          <w:lang w:eastAsia="ko-KR"/>
        </w:rPr>
        <w:t xml:space="preserve"> constellation can be a good alternative for blindly detecting </w:t>
      </w:r>
      <w:r>
        <w:rPr>
          <w:rFonts w:hint="eastAsia"/>
          <w:lang w:eastAsia="ko-KR"/>
        </w:rPr>
        <w:t>pre-emption</w:t>
      </w:r>
      <w:r>
        <w:rPr>
          <w:lang w:eastAsia="ko-KR"/>
        </w:rPr>
        <w:t xml:space="preserve"> information </w:t>
      </w:r>
      <w:r>
        <w:rPr>
          <w:rFonts w:hint="eastAsia"/>
          <w:lang w:eastAsia="ko-KR"/>
        </w:rPr>
        <w:t xml:space="preserve">at the </w:t>
      </w:r>
      <w:proofErr w:type="spellStart"/>
      <w:r>
        <w:rPr>
          <w:rFonts w:hint="eastAsia"/>
          <w:lang w:eastAsia="ko-KR"/>
        </w:rPr>
        <w:t>eMBB</w:t>
      </w:r>
      <w:proofErr w:type="spellEnd"/>
      <w:r>
        <w:rPr>
          <w:rFonts w:hint="eastAsia"/>
          <w:lang w:eastAsia="ko-KR"/>
        </w:rPr>
        <w:t xml:space="preserve"> </w:t>
      </w:r>
      <w:r w:rsidR="00F0583E">
        <w:rPr>
          <w:rFonts w:hint="eastAsia"/>
          <w:lang w:eastAsia="ko-KR"/>
        </w:rPr>
        <w:t xml:space="preserve">UE </w:t>
      </w:r>
      <w:r>
        <w:rPr>
          <w:rFonts w:hint="eastAsia"/>
          <w:lang w:eastAsia="ko-KR"/>
        </w:rPr>
        <w:t xml:space="preserve">receiver, </w:t>
      </w:r>
      <w:r>
        <w:rPr>
          <w:lang w:eastAsia="ko-KR"/>
        </w:rPr>
        <w:t xml:space="preserve">especially for the case </w:t>
      </w:r>
      <w:r>
        <w:rPr>
          <w:rFonts w:hint="eastAsia"/>
          <w:lang w:eastAsia="ko-KR"/>
        </w:rPr>
        <w:t>when</w:t>
      </w:r>
      <w:r>
        <w:rPr>
          <w:lang w:eastAsia="ko-KR"/>
        </w:rPr>
        <w:t xml:space="preserve"> </w:t>
      </w:r>
      <w:proofErr w:type="spellStart"/>
      <w:r>
        <w:rPr>
          <w:lang w:eastAsia="ko-KR"/>
        </w:rPr>
        <w:t>eMBB</w:t>
      </w:r>
      <w:proofErr w:type="spellEnd"/>
      <w:r>
        <w:rPr>
          <w:lang w:eastAsia="ko-KR"/>
        </w:rPr>
        <w:t xml:space="preserve"> and URLLC apply </w:t>
      </w:r>
      <w:r>
        <w:rPr>
          <w:rFonts w:hint="eastAsia"/>
          <w:lang w:eastAsia="ko-KR"/>
        </w:rPr>
        <w:t xml:space="preserve">a </w:t>
      </w:r>
      <w:r>
        <w:rPr>
          <w:lang w:eastAsia="ko-KR"/>
        </w:rPr>
        <w:t xml:space="preserve">same </w:t>
      </w:r>
      <w:proofErr w:type="spellStart"/>
      <w:r>
        <w:rPr>
          <w:rFonts w:hint="eastAsia"/>
          <w:lang w:eastAsia="ko-KR"/>
        </w:rPr>
        <w:t>precoding</w:t>
      </w:r>
      <w:proofErr w:type="spellEnd"/>
      <w:r>
        <w:rPr>
          <w:rFonts w:hint="eastAsia"/>
          <w:lang w:eastAsia="ko-KR"/>
        </w:rPr>
        <w:t xml:space="preserve"> scheme</w:t>
      </w:r>
      <w:r>
        <w:rPr>
          <w:lang w:eastAsia="ko-KR"/>
        </w:rPr>
        <w:t>.</w:t>
      </w:r>
    </w:p>
    <w:p w14:paraId="7364C9DA" w14:textId="77777777" w:rsidR="00F150F9" w:rsidRDefault="00F150F9" w:rsidP="00B7789C">
      <w:pPr>
        <w:spacing w:line="288" w:lineRule="auto"/>
        <w:ind w:firstLineChars="100" w:firstLine="200"/>
        <w:jc w:val="both"/>
        <w:rPr>
          <w:lang w:eastAsia="ko-KR"/>
        </w:rPr>
      </w:pPr>
    </w:p>
    <w:p w14:paraId="3A0C7CB4" w14:textId="77777777" w:rsidR="00F150F9" w:rsidRDefault="00F150F9" w:rsidP="00F150F9">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1E0DAA">
        <w:rPr>
          <w:b/>
          <w:u w:val="single"/>
          <w:lang w:eastAsia="ko-KR"/>
        </w:rPr>
        <w:t>:</w:t>
      </w:r>
      <w:r>
        <w:rPr>
          <w:b/>
          <w:lang w:eastAsia="ko-KR"/>
        </w:rPr>
        <w:t xml:space="preserve"> </w:t>
      </w:r>
      <w:r w:rsidRPr="009B526E">
        <w:rPr>
          <w:i/>
          <w:lang w:eastAsia="ko-KR"/>
        </w:rPr>
        <w:t xml:space="preserve">URLLC with constant phase shifted QAM can be a good alternative for blindly detecting </w:t>
      </w:r>
      <w:r>
        <w:rPr>
          <w:rFonts w:hint="eastAsia"/>
          <w:i/>
          <w:lang w:eastAsia="ko-KR"/>
        </w:rPr>
        <w:t>pre-emption</w:t>
      </w:r>
      <w:r w:rsidRPr="009B526E">
        <w:rPr>
          <w:i/>
          <w:lang w:eastAsia="ko-KR"/>
        </w:rPr>
        <w:t xml:space="preserve"> information at the </w:t>
      </w:r>
      <w:proofErr w:type="spellStart"/>
      <w:r w:rsidRPr="009B526E">
        <w:rPr>
          <w:i/>
          <w:lang w:eastAsia="ko-KR"/>
        </w:rPr>
        <w:t>eMBB</w:t>
      </w:r>
      <w:proofErr w:type="spellEnd"/>
      <w:r w:rsidRPr="009B526E">
        <w:rPr>
          <w:i/>
          <w:lang w:eastAsia="ko-KR"/>
        </w:rPr>
        <w:t xml:space="preserve"> receiver, especially for the case when </w:t>
      </w:r>
      <w:proofErr w:type="spellStart"/>
      <w:r w:rsidRPr="009B526E">
        <w:rPr>
          <w:i/>
          <w:lang w:eastAsia="ko-KR"/>
        </w:rPr>
        <w:t>eMBB</w:t>
      </w:r>
      <w:proofErr w:type="spellEnd"/>
      <w:r w:rsidRPr="009B526E">
        <w:rPr>
          <w:i/>
          <w:lang w:eastAsia="ko-KR"/>
        </w:rPr>
        <w:t xml:space="preserve"> and URLLC apply </w:t>
      </w:r>
      <w:r>
        <w:rPr>
          <w:rFonts w:hint="eastAsia"/>
          <w:i/>
          <w:lang w:eastAsia="ko-KR"/>
        </w:rPr>
        <w:t xml:space="preserve">a </w:t>
      </w:r>
      <w:r w:rsidRPr="009B526E">
        <w:rPr>
          <w:i/>
          <w:lang w:eastAsia="ko-KR"/>
        </w:rPr>
        <w:t xml:space="preserve">same </w:t>
      </w:r>
      <w:proofErr w:type="spellStart"/>
      <w:r>
        <w:rPr>
          <w:rFonts w:hint="eastAsia"/>
          <w:i/>
          <w:lang w:eastAsia="ko-KR"/>
        </w:rPr>
        <w:t>precoding</w:t>
      </w:r>
      <w:proofErr w:type="spellEnd"/>
      <w:r>
        <w:rPr>
          <w:rFonts w:hint="eastAsia"/>
          <w:i/>
          <w:lang w:eastAsia="ko-KR"/>
        </w:rPr>
        <w:t xml:space="preserve"> scheme</w:t>
      </w:r>
      <w:r w:rsidRPr="009B526E">
        <w:rPr>
          <w:i/>
          <w:lang w:eastAsia="ko-KR"/>
        </w:rPr>
        <w:t>.</w:t>
      </w:r>
    </w:p>
    <w:p w14:paraId="6EDD1B2F" w14:textId="77777777" w:rsidR="00CD2B4A" w:rsidRDefault="00CD2B4A" w:rsidP="00F150F9">
      <w:pPr>
        <w:spacing w:line="288" w:lineRule="auto"/>
        <w:jc w:val="both"/>
        <w:rPr>
          <w:i/>
          <w:lang w:eastAsia="ko-KR"/>
        </w:rPr>
      </w:pPr>
    </w:p>
    <w:p w14:paraId="0C18DC3C" w14:textId="77777777" w:rsidR="00F150F9" w:rsidRPr="00B7789C" w:rsidRDefault="00F150F9" w:rsidP="00F150F9">
      <w:pPr>
        <w:spacing w:line="288" w:lineRule="auto"/>
        <w:jc w:val="both"/>
        <w:rPr>
          <w:lang w:eastAsia="ko-KR"/>
        </w:rPr>
      </w:pPr>
      <w:r>
        <w:rPr>
          <w:rFonts w:hint="eastAsia"/>
          <w:b/>
          <w:u w:val="single"/>
          <w:lang w:eastAsia="ko-KR"/>
        </w:rPr>
        <w:t>Proposal</w:t>
      </w:r>
      <w:r w:rsidRPr="001E0DAA">
        <w:rPr>
          <w:b/>
          <w:u w:val="single"/>
          <w:lang w:eastAsia="ko-KR"/>
        </w:rPr>
        <w:t xml:space="preserve"> </w:t>
      </w:r>
      <w:r>
        <w:rPr>
          <w:rFonts w:hint="eastAsia"/>
          <w:b/>
          <w:u w:val="single"/>
          <w:lang w:eastAsia="ko-KR"/>
        </w:rPr>
        <w:t>1</w:t>
      </w:r>
      <w:r w:rsidRPr="001E0DAA">
        <w:rPr>
          <w:b/>
          <w:u w:val="single"/>
          <w:lang w:eastAsia="ko-KR"/>
        </w:rPr>
        <w:t>:</w:t>
      </w:r>
      <w:r w:rsidRPr="00732B08">
        <w:rPr>
          <w:lang w:val="en-US" w:eastAsia="ko-KR"/>
        </w:rPr>
        <w:t xml:space="preserve"> </w:t>
      </w:r>
      <w:r w:rsidRPr="00C537A8">
        <w:rPr>
          <w:rFonts w:hint="eastAsia"/>
          <w:i/>
          <w:lang w:val="en-US" w:eastAsia="ko-KR"/>
        </w:rPr>
        <w:t xml:space="preserve">Support </w:t>
      </w:r>
      <w:r w:rsidRPr="00C537A8">
        <w:rPr>
          <w:i/>
          <w:lang w:eastAsia="ko-KR"/>
        </w:rPr>
        <w:t>constant phase shifted QAM</w:t>
      </w:r>
      <w:r w:rsidRPr="00C537A8">
        <w:rPr>
          <w:rFonts w:hint="eastAsia"/>
          <w:i/>
          <w:lang w:eastAsia="ko-KR"/>
        </w:rPr>
        <w:t xml:space="preserve"> constellation for data </w:t>
      </w:r>
      <w:r w:rsidRPr="00C537A8">
        <w:rPr>
          <w:i/>
          <w:lang w:eastAsia="ko-KR"/>
        </w:rPr>
        <w:t>traffic</w:t>
      </w:r>
      <w:r w:rsidRPr="00C537A8">
        <w:rPr>
          <w:rFonts w:hint="eastAsia"/>
          <w:i/>
          <w:lang w:eastAsia="ko-KR"/>
        </w:rPr>
        <w:t xml:space="preserve"> having short transmission duration (e.g. URLLC) to </w:t>
      </w:r>
      <w:r w:rsidRPr="00C537A8">
        <w:rPr>
          <w:i/>
          <w:lang w:eastAsia="ko-KR"/>
        </w:rPr>
        <w:t xml:space="preserve">blindly detect </w:t>
      </w:r>
      <w:r w:rsidRPr="00C537A8">
        <w:rPr>
          <w:rFonts w:hint="eastAsia"/>
          <w:i/>
          <w:lang w:eastAsia="ko-KR"/>
        </w:rPr>
        <w:t>pre-emption</w:t>
      </w:r>
      <w:r w:rsidRPr="00C537A8">
        <w:rPr>
          <w:i/>
          <w:lang w:eastAsia="ko-KR"/>
        </w:rPr>
        <w:t xml:space="preserve"> information at the </w:t>
      </w:r>
      <w:proofErr w:type="spellStart"/>
      <w:r w:rsidRPr="00C537A8">
        <w:rPr>
          <w:i/>
          <w:lang w:eastAsia="ko-KR"/>
        </w:rPr>
        <w:t>eMBB</w:t>
      </w:r>
      <w:proofErr w:type="spellEnd"/>
      <w:r w:rsidRPr="00C537A8">
        <w:rPr>
          <w:i/>
          <w:lang w:eastAsia="ko-KR"/>
        </w:rPr>
        <w:t xml:space="preserve"> </w:t>
      </w:r>
      <w:r>
        <w:rPr>
          <w:rFonts w:hint="eastAsia"/>
          <w:i/>
          <w:lang w:eastAsia="ko-KR"/>
        </w:rPr>
        <w:t xml:space="preserve">UE </w:t>
      </w:r>
      <w:r w:rsidRPr="00C537A8">
        <w:rPr>
          <w:i/>
          <w:lang w:eastAsia="ko-KR"/>
        </w:rPr>
        <w:t>receiver</w:t>
      </w:r>
      <w:r w:rsidRPr="00C537A8">
        <w:rPr>
          <w:rFonts w:hint="eastAsia"/>
          <w:i/>
          <w:lang w:eastAsia="ko-KR"/>
        </w:rPr>
        <w:t>.</w:t>
      </w:r>
    </w:p>
    <w:p w14:paraId="308107F9" w14:textId="436FB8E6" w:rsidR="00B7789C" w:rsidRDefault="00104754" w:rsidP="00B7789C">
      <w:pPr>
        <w:keepNext/>
        <w:spacing w:line="288" w:lineRule="auto"/>
        <w:jc w:val="center"/>
      </w:pPr>
      <w:r w:rsidRPr="00104754">
        <w:rPr>
          <w:noProof/>
          <w:lang w:val="en-US" w:eastAsia="ko-KR"/>
        </w:rPr>
        <w:lastRenderedPageBreak/>
        <w:drawing>
          <wp:inline distT="0" distB="0" distL="0" distR="0" wp14:anchorId="6D1F2ED0" wp14:editId="036B40EC">
            <wp:extent cx="5018227" cy="2758824"/>
            <wp:effectExtent l="0" t="0" r="0"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1594" cy="2760675"/>
                    </a:xfrm>
                    <a:prstGeom prst="rect">
                      <a:avLst/>
                    </a:prstGeom>
                    <a:noFill/>
                    <a:ln>
                      <a:noFill/>
                    </a:ln>
                  </pic:spPr>
                </pic:pic>
              </a:graphicData>
            </a:graphic>
          </wp:inline>
        </w:drawing>
      </w:r>
    </w:p>
    <w:p w14:paraId="611BB944" w14:textId="77777777" w:rsidR="00B7789C" w:rsidRDefault="00B7789C" w:rsidP="00B7789C">
      <w:pPr>
        <w:pStyle w:val="a7"/>
        <w:jc w:val="center"/>
        <w:rPr>
          <w:lang w:eastAsia="ko-KR"/>
        </w:rPr>
      </w:pPr>
      <w:r>
        <w:t xml:space="preserve">Figure </w:t>
      </w:r>
      <w:r>
        <w:fldChar w:fldCharType="begin"/>
      </w:r>
      <w:r>
        <w:instrText xml:space="preserve"> SEQ Figure \* ARABIC </w:instrText>
      </w:r>
      <w:r>
        <w:fldChar w:fldCharType="separate"/>
      </w:r>
      <w:r w:rsidR="00F150F9">
        <w:rPr>
          <w:noProof/>
        </w:rPr>
        <w:t>3</w:t>
      </w:r>
      <w:r>
        <w:fldChar w:fldCharType="end"/>
      </w:r>
      <w:r>
        <w:rPr>
          <w:rFonts w:hint="eastAsia"/>
          <w:lang w:eastAsia="ko-KR"/>
        </w:rPr>
        <w:t xml:space="preserve">: BLER performance of </w:t>
      </w:r>
      <w:proofErr w:type="spellStart"/>
      <w:r>
        <w:rPr>
          <w:rFonts w:hint="eastAsia"/>
          <w:lang w:eastAsia="ko-KR"/>
        </w:rPr>
        <w:t>eMBB</w:t>
      </w:r>
      <w:proofErr w:type="spellEnd"/>
      <w:r>
        <w:rPr>
          <w:rFonts w:hint="eastAsia"/>
          <w:lang w:eastAsia="ko-KR"/>
        </w:rPr>
        <w:t xml:space="preserve"> (</w:t>
      </w:r>
      <w:proofErr w:type="spellStart"/>
      <w:proofErr w:type="gramStart"/>
      <w:r>
        <w:rPr>
          <w:rFonts w:hint="eastAsia"/>
          <w:lang w:eastAsia="ko-KR"/>
        </w:rPr>
        <w:t>eMBB</w:t>
      </w:r>
      <w:proofErr w:type="spellEnd"/>
      <w:r>
        <w:rPr>
          <w:rFonts w:hint="eastAsia"/>
          <w:lang w:eastAsia="ko-KR"/>
        </w:rPr>
        <w:t xml:space="preserve"> :</w:t>
      </w:r>
      <w:proofErr w:type="gramEnd"/>
      <w:r>
        <w:rPr>
          <w:rFonts w:hint="eastAsia"/>
          <w:lang w:eastAsia="ko-KR"/>
        </w:rPr>
        <w:t xml:space="preserve"> SFBC, URLLC : SFBC).</w:t>
      </w:r>
    </w:p>
    <w:p w14:paraId="073F08FF" w14:textId="77777777" w:rsidR="007B0479" w:rsidRPr="00774F7C" w:rsidRDefault="007B0479" w:rsidP="00FA4039">
      <w:pPr>
        <w:spacing w:line="288" w:lineRule="auto"/>
        <w:jc w:val="both"/>
        <w:rPr>
          <w:i/>
          <w:lang w:eastAsia="ko-KR"/>
        </w:rPr>
      </w:pPr>
    </w:p>
    <w:p w14:paraId="613E77E4" w14:textId="77777777" w:rsidR="003D3E2E" w:rsidRDefault="003D3E2E" w:rsidP="009E3F2F">
      <w:pPr>
        <w:pStyle w:val="1"/>
        <w:tabs>
          <w:tab w:val="num" w:pos="0"/>
        </w:tabs>
        <w:ind w:left="799" w:hanging="799"/>
        <w:jc w:val="both"/>
      </w:pPr>
      <w:r>
        <w:rPr>
          <w:rFonts w:hint="eastAsia"/>
        </w:rPr>
        <w:t>Conclusions</w:t>
      </w:r>
    </w:p>
    <w:p w14:paraId="5EBF7AA2" w14:textId="7FE1EBA8"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t>
      </w:r>
      <w:r w:rsidR="00E4566A">
        <w:rPr>
          <w:rFonts w:hint="eastAsia"/>
          <w:color w:val="000000" w:themeColor="text1"/>
          <w:lang w:val="en-US" w:eastAsia="ko-KR"/>
        </w:rPr>
        <w:t xml:space="preserve">modulation schemes for URLLC are discussed for improving </w:t>
      </w:r>
      <w:proofErr w:type="spellStart"/>
      <w:r w:rsidR="00E4566A">
        <w:rPr>
          <w:rFonts w:hint="eastAsia"/>
          <w:color w:val="000000" w:themeColor="text1"/>
          <w:lang w:val="en-US" w:eastAsia="ko-KR"/>
        </w:rPr>
        <w:t>eMBB</w:t>
      </w:r>
      <w:proofErr w:type="spellEnd"/>
      <w:r w:rsidR="00E4566A">
        <w:rPr>
          <w:rFonts w:hint="eastAsia"/>
          <w:color w:val="000000" w:themeColor="text1"/>
          <w:lang w:val="en-US" w:eastAsia="ko-KR"/>
        </w:rPr>
        <w:t xml:space="preserve"> performance in case of pre-emption based multiplexing between </w:t>
      </w:r>
      <w:proofErr w:type="spellStart"/>
      <w:r w:rsidR="00E4566A">
        <w:rPr>
          <w:rFonts w:hint="eastAsia"/>
          <w:color w:val="000000" w:themeColor="text1"/>
          <w:lang w:val="en-US" w:eastAsia="ko-KR"/>
        </w:rPr>
        <w:t>eMBB</w:t>
      </w:r>
      <w:proofErr w:type="spellEnd"/>
      <w:r w:rsidR="00E4566A">
        <w:rPr>
          <w:rFonts w:hint="eastAsia"/>
          <w:color w:val="000000" w:themeColor="text1"/>
          <w:lang w:val="en-US" w:eastAsia="ko-KR"/>
        </w:rPr>
        <w:t xml:space="preserve"> and URLLC in DL</w:t>
      </w:r>
      <w:r w:rsidR="009D6400">
        <w:rPr>
          <w:rFonts w:hint="eastAsia"/>
          <w:lang w:eastAsia="ko-KR"/>
        </w:rPr>
        <w:t>.</w:t>
      </w:r>
      <w:r>
        <w:rPr>
          <w:rFonts w:hint="eastAsia"/>
          <w:color w:val="000000"/>
          <w:lang w:eastAsia="ko-KR"/>
        </w:rPr>
        <w:t xml:space="preserve"> </w:t>
      </w:r>
      <w:r>
        <w:rPr>
          <w:rFonts w:hint="eastAsia"/>
          <w:lang w:eastAsia="ko-KR"/>
        </w:rPr>
        <w:t>It can be summarized as below.</w:t>
      </w:r>
    </w:p>
    <w:p w14:paraId="684B24C6" w14:textId="77777777" w:rsidR="00585462" w:rsidRDefault="00585462" w:rsidP="0058546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A577CD">
        <w:rPr>
          <w:b/>
          <w:lang w:eastAsia="ko-KR"/>
        </w:rPr>
        <w:t>:</w:t>
      </w:r>
      <w:r w:rsidRPr="00A577CD">
        <w:rPr>
          <w:rFonts w:hint="eastAsia"/>
          <w:b/>
          <w:lang w:eastAsia="ko-KR"/>
        </w:rPr>
        <w:t xml:space="preserve"> </w:t>
      </w:r>
      <w:r w:rsidRPr="009B526E">
        <w:rPr>
          <w:i/>
          <w:lang w:eastAsia="ko-KR"/>
        </w:rPr>
        <w:t xml:space="preserve">If the </w:t>
      </w:r>
      <w:proofErr w:type="spellStart"/>
      <w:r>
        <w:rPr>
          <w:rFonts w:hint="eastAsia"/>
          <w:i/>
          <w:lang w:eastAsia="ko-KR"/>
        </w:rPr>
        <w:t>precoding</w:t>
      </w:r>
      <w:proofErr w:type="spellEnd"/>
      <w:r>
        <w:rPr>
          <w:rFonts w:hint="eastAsia"/>
          <w:i/>
          <w:lang w:eastAsia="ko-KR"/>
        </w:rPr>
        <w:t xml:space="preserve"> scheme</w:t>
      </w:r>
      <w:r w:rsidRPr="009B526E">
        <w:rPr>
          <w:i/>
          <w:lang w:eastAsia="ko-KR"/>
        </w:rPr>
        <w:t xml:space="preserve"> of </w:t>
      </w:r>
      <w:proofErr w:type="spellStart"/>
      <w:r w:rsidRPr="009B526E">
        <w:rPr>
          <w:i/>
          <w:lang w:eastAsia="ko-KR"/>
        </w:rPr>
        <w:t>eMBB</w:t>
      </w:r>
      <w:proofErr w:type="spellEnd"/>
      <w:r w:rsidRPr="009B526E">
        <w:rPr>
          <w:i/>
          <w:lang w:eastAsia="ko-KR"/>
        </w:rPr>
        <w:t xml:space="preserve"> is different from that of URLLC, the </w:t>
      </w:r>
      <w:proofErr w:type="spellStart"/>
      <w:r w:rsidRPr="009B526E">
        <w:rPr>
          <w:i/>
          <w:lang w:eastAsia="ko-KR"/>
        </w:rPr>
        <w:t>eMBB</w:t>
      </w:r>
      <w:proofErr w:type="spellEnd"/>
      <w:r w:rsidRPr="009B526E">
        <w:rPr>
          <w:i/>
          <w:lang w:eastAsia="ko-KR"/>
        </w:rPr>
        <w:t xml:space="preserve"> receiver with blind detection can provide quite better performance compared with </w:t>
      </w:r>
      <w:r>
        <w:rPr>
          <w:rFonts w:hint="eastAsia"/>
          <w:i/>
          <w:lang w:eastAsia="ko-KR"/>
        </w:rPr>
        <w:t>that</w:t>
      </w:r>
      <w:r w:rsidRPr="009B526E">
        <w:rPr>
          <w:i/>
          <w:lang w:eastAsia="ko-KR"/>
        </w:rPr>
        <w:t xml:space="preserve"> not performing blind detection, and its performance is close to that of the </w:t>
      </w:r>
      <w:proofErr w:type="spellStart"/>
      <w:r w:rsidRPr="009B526E">
        <w:rPr>
          <w:i/>
          <w:lang w:eastAsia="ko-KR"/>
        </w:rPr>
        <w:t>eMBB</w:t>
      </w:r>
      <w:proofErr w:type="spellEnd"/>
      <w:r w:rsidRPr="009B526E">
        <w:rPr>
          <w:i/>
          <w:lang w:eastAsia="ko-KR"/>
        </w:rPr>
        <w:t xml:space="preserve"> receiver using ideal </w:t>
      </w:r>
      <w:r>
        <w:rPr>
          <w:rFonts w:hint="eastAsia"/>
          <w:i/>
          <w:lang w:eastAsia="ko-KR"/>
        </w:rPr>
        <w:t>pre-emption</w:t>
      </w:r>
      <w:r w:rsidRPr="009B526E">
        <w:rPr>
          <w:i/>
          <w:lang w:eastAsia="ko-KR"/>
        </w:rPr>
        <w:t xml:space="preserve"> information.</w:t>
      </w:r>
    </w:p>
    <w:p w14:paraId="25CE9C9E" w14:textId="77777777" w:rsidR="00585462" w:rsidRDefault="00585462" w:rsidP="0058546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A577CD">
        <w:rPr>
          <w:b/>
          <w:lang w:eastAsia="ko-KR"/>
        </w:rPr>
        <w:t>:</w:t>
      </w:r>
      <w:r w:rsidRPr="00A577CD">
        <w:rPr>
          <w:rFonts w:hint="eastAsia"/>
          <w:b/>
          <w:lang w:eastAsia="ko-KR"/>
        </w:rPr>
        <w:t xml:space="preserve"> </w:t>
      </w:r>
      <w:r w:rsidRPr="009B526E">
        <w:rPr>
          <w:i/>
          <w:lang w:eastAsia="ko-KR"/>
        </w:rPr>
        <w:t xml:space="preserve">If the </w:t>
      </w:r>
      <w:proofErr w:type="spellStart"/>
      <w:r>
        <w:rPr>
          <w:rFonts w:hint="eastAsia"/>
          <w:i/>
          <w:lang w:eastAsia="ko-KR"/>
        </w:rPr>
        <w:t>precoding</w:t>
      </w:r>
      <w:proofErr w:type="spellEnd"/>
      <w:r>
        <w:rPr>
          <w:rFonts w:hint="eastAsia"/>
          <w:i/>
          <w:lang w:eastAsia="ko-KR"/>
        </w:rPr>
        <w:t xml:space="preserve"> scheme</w:t>
      </w:r>
      <w:r w:rsidRPr="009B526E">
        <w:rPr>
          <w:i/>
          <w:lang w:eastAsia="ko-KR"/>
        </w:rPr>
        <w:t xml:space="preserve"> </w:t>
      </w:r>
      <w:r>
        <w:rPr>
          <w:rFonts w:hint="eastAsia"/>
          <w:i/>
          <w:lang w:eastAsia="ko-KR"/>
        </w:rPr>
        <w:t xml:space="preserve">is same for both </w:t>
      </w:r>
      <w:proofErr w:type="spellStart"/>
      <w:r w:rsidRPr="009B526E">
        <w:rPr>
          <w:i/>
          <w:lang w:eastAsia="ko-KR"/>
        </w:rPr>
        <w:t>eMBB</w:t>
      </w:r>
      <w:proofErr w:type="spellEnd"/>
      <w:r>
        <w:rPr>
          <w:rFonts w:hint="eastAsia"/>
          <w:i/>
          <w:lang w:eastAsia="ko-KR"/>
        </w:rPr>
        <w:t xml:space="preserve"> and URLLC</w:t>
      </w:r>
      <w:r w:rsidRPr="009B526E">
        <w:rPr>
          <w:i/>
          <w:lang w:eastAsia="ko-KR"/>
        </w:rPr>
        <w:t xml:space="preserve">, </w:t>
      </w:r>
      <w:r>
        <w:rPr>
          <w:i/>
          <w:lang w:eastAsia="ko-KR"/>
        </w:rPr>
        <w:t xml:space="preserve">there is no </w:t>
      </w:r>
      <w:r w:rsidRPr="009B526E">
        <w:rPr>
          <w:i/>
          <w:lang w:eastAsia="ko-KR"/>
        </w:rPr>
        <w:t>performance gain by applying blind detection.</w:t>
      </w:r>
    </w:p>
    <w:p w14:paraId="2C374E3E" w14:textId="77777777" w:rsidR="00585462" w:rsidRDefault="00585462" w:rsidP="0058546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1E0DAA">
        <w:rPr>
          <w:b/>
          <w:u w:val="single"/>
          <w:lang w:eastAsia="ko-KR"/>
        </w:rPr>
        <w:t>:</w:t>
      </w:r>
      <w:r>
        <w:rPr>
          <w:b/>
          <w:lang w:eastAsia="ko-KR"/>
        </w:rPr>
        <w:t xml:space="preserve"> </w:t>
      </w:r>
      <w:r w:rsidRPr="009B526E">
        <w:rPr>
          <w:i/>
          <w:lang w:eastAsia="ko-KR"/>
        </w:rPr>
        <w:t xml:space="preserve">URLLC with constant phase shifted QAM can be a good alternative for blindly detecting </w:t>
      </w:r>
      <w:r>
        <w:rPr>
          <w:rFonts w:hint="eastAsia"/>
          <w:i/>
          <w:lang w:eastAsia="ko-KR"/>
        </w:rPr>
        <w:t>pre-emption</w:t>
      </w:r>
      <w:r w:rsidRPr="009B526E">
        <w:rPr>
          <w:i/>
          <w:lang w:eastAsia="ko-KR"/>
        </w:rPr>
        <w:t xml:space="preserve"> information at the </w:t>
      </w:r>
      <w:proofErr w:type="spellStart"/>
      <w:r w:rsidRPr="009B526E">
        <w:rPr>
          <w:i/>
          <w:lang w:eastAsia="ko-KR"/>
        </w:rPr>
        <w:t>eMBB</w:t>
      </w:r>
      <w:proofErr w:type="spellEnd"/>
      <w:r w:rsidRPr="009B526E">
        <w:rPr>
          <w:i/>
          <w:lang w:eastAsia="ko-KR"/>
        </w:rPr>
        <w:t xml:space="preserve"> receiver, especially for the case when </w:t>
      </w:r>
      <w:proofErr w:type="spellStart"/>
      <w:r w:rsidRPr="009B526E">
        <w:rPr>
          <w:i/>
          <w:lang w:eastAsia="ko-KR"/>
        </w:rPr>
        <w:t>eMBB</w:t>
      </w:r>
      <w:proofErr w:type="spellEnd"/>
      <w:r w:rsidRPr="009B526E">
        <w:rPr>
          <w:i/>
          <w:lang w:eastAsia="ko-KR"/>
        </w:rPr>
        <w:t xml:space="preserve"> and URLLC apply </w:t>
      </w:r>
      <w:r>
        <w:rPr>
          <w:rFonts w:hint="eastAsia"/>
          <w:i/>
          <w:lang w:eastAsia="ko-KR"/>
        </w:rPr>
        <w:t xml:space="preserve">a </w:t>
      </w:r>
      <w:r w:rsidRPr="009B526E">
        <w:rPr>
          <w:i/>
          <w:lang w:eastAsia="ko-KR"/>
        </w:rPr>
        <w:t xml:space="preserve">same </w:t>
      </w:r>
      <w:proofErr w:type="spellStart"/>
      <w:r>
        <w:rPr>
          <w:rFonts w:hint="eastAsia"/>
          <w:i/>
          <w:lang w:eastAsia="ko-KR"/>
        </w:rPr>
        <w:t>precoding</w:t>
      </w:r>
      <w:proofErr w:type="spellEnd"/>
      <w:r>
        <w:rPr>
          <w:rFonts w:hint="eastAsia"/>
          <w:i/>
          <w:lang w:eastAsia="ko-KR"/>
        </w:rPr>
        <w:t xml:space="preserve"> scheme</w:t>
      </w:r>
      <w:r w:rsidRPr="009B526E">
        <w:rPr>
          <w:i/>
          <w:lang w:eastAsia="ko-KR"/>
        </w:rPr>
        <w:t>.</w:t>
      </w:r>
    </w:p>
    <w:p w14:paraId="75B47F2B" w14:textId="77777777" w:rsidR="00585462" w:rsidRDefault="00585462" w:rsidP="00585462">
      <w:pPr>
        <w:spacing w:line="288" w:lineRule="auto"/>
        <w:jc w:val="both"/>
        <w:rPr>
          <w:i/>
          <w:lang w:eastAsia="ko-KR"/>
        </w:rPr>
      </w:pPr>
    </w:p>
    <w:p w14:paraId="60C16109" w14:textId="77777777" w:rsidR="00585462" w:rsidRPr="00B7789C" w:rsidRDefault="00585462" w:rsidP="00585462">
      <w:pPr>
        <w:spacing w:line="288" w:lineRule="auto"/>
        <w:jc w:val="both"/>
        <w:rPr>
          <w:lang w:eastAsia="ko-KR"/>
        </w:rPr>
      </w:pPr>
      <w:r>
        <w:rPr>
          <w:rFonts w:hint="eastAsia"/>
          <w:b/>
          <w:u w:val="single"/>
          <w:lang w:eastAsia="ko-KR"/>
        </w:rPr>
        <w:t>Proposal</w:t>
      </w:r>
      <w:r w:rsidRPr="001E0DAA">
        <w:rPr>
          <w:b/>
          <w:u w:val="single"/>
          <w:lang w:eastAsia="ko-KR"/>
        </w:rPr>
        <w:t xml:space="preserve"> </w:t>
      </w:r>
      <w:r>
        <w:rPr>
          <w:rFonts w:hint="eastAsia"/>
          <w:b/>
          <w:u w:val="single"/>
          <w:lang w:eastAsia="ko-KR"/>
        </w:rPr>
        <w:t>1</w:t>
      </w:r>
      <w:r w:rsidRPr="001E0DAA">
        <w:rPr>
          <w:b/>
          <w:u w:val="single"/>
          <w:lang w:eastAsia="ko-KR"/>
        </w:rPr>
        <w:t>:</w:t>
      </w:r>
      <w:r w:rsidRPr="00732B08">
        <w:rPr>
          <w:lang w:val="en-US" w:eastAsia="ko-KR"/>
        </w:rPr>
        <w:t xml:space="preserve"> </w:t>
      </w:r>
      <w:r w:rsidRPr="00C537A8">
        <w:rPr>
          <w:rFonts w:hint="eastAsia"/>
          <w:i/>
          <w:lang w:val="en-US" w:eastAsia="ko-KR"/>
        </w:rPr>
        <w:t xml:space="preserve">Support </w:t>
      </w:r>
      <w:r w:rsidRPr="00C537A8">
        <w:rPr>
          <w:i/>
          <w:lang w:eastAsia="ko-KR"/>
        </w:rPr>
        <w:t>constant phase shifted QAM</w:t>
      </w:r>
      <w:r w:rsidRPr="00C537A8">
        <w:rPr>
          <w:rFonts w:hint="eastAsia"/>
          <w:i/>
          <w:lang w:eastAsia="ko-KR"/>
        </w:rPr>
        <w:t xml:space="preserve"> constellation for data </w:t>
      </w:r>
      <w:r w:rsidRPr="00C537A8">
        <w:rPr>
          <w:i/>
          <w:lang w:eastAsia="ko-KR"/>
        </w:rPr>
        <w:t>traffic</w:t>
      </w:r>
      <w:r w:rsidRPr="00C537A8">
        <w:rPr>
          <w:rFonts w:hint="eastAsia"/>
          <w:i/>
          <w:lang w:eastAsia="ko-KR"/>
        </w:rPr>
        <w:t xml:space="preserve"> having short transmission duration (e.g. URLLC) to </w:t>
      </w:r>
      <w:r w:rsidRPr="00C537A8">
        <w:rPr>
          <w:i/>
          <w:lang w:eastAsia="ko-KR"/>
        </w:rPr>
        <w:t xml:space="preserve">blindly detect </w:t>
      </w:r>
      <w:r w:rsidRPr="00C537A8">
        <w:rPr>
          <w:rFonts w:hint="eastAsia"/>
          <w:i/>
          <w:lang w:eastAsia="ko-KR"/>
        </w:rPr>
        <w:t>pre-emption</w:t>
      </w:r>
      <w:r w:rsidRPr="00C537A8">
        <w:rPr>
          <w:i/>
          <w:lang w:eastAsia="ko-KR"/>
        </w:rPr>
        <w:t xml:space="preserve"> information at the </w:t>
      </w:r>
      <w:proofErr w:type="spellStart"/>
      <w:r w:rsidRPr="00C537A8">
        <w:rPr>
          <w:i/>
          <w:lang w:eastAsia="ko-KR"/>
        </w:rPr>
        <w:t>eMBB</w:t>
      </w:r>
      <w:proofErr w:type="spellEnd"/>
      <w:r w:rsidRPr="00C537A8">
        <w:rPr>
          <w:i/>
          <w:lang w:eastAsia="ko-KR"/>
        </w:rPr>
        <w:t xml:space="preserve"> receiver</w:t>
      </w:r>
      <w:r w:rsidRPr="00C537A8">
        <w:rPr>
          <w:rFonts w:hint="eastAsia"/>
          <w:i/>
          <w:lang w:eastAsia="ko-KR"/>
        </w:rPr>
        <w:t>.</w:t>
      </w:r>
    </w:p>
    <w:p w14:paraId="053C1E12" w14:textId="77777777" w:rsidR="00B26FB6" w:rsidRPr="00585462" w:rsidRDefault="00B26FB6" w:rsidP="00B26FB6">
      <w:pPr>
        <w:spacing w:line="288" w:lineRule="auto"/>
        <w:jc w:val="both"/>
        <w:rPr>
          <w:i/>
          <w:lang w:eastAsia="ko-KR"/>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55364F4B" w14:textId="715A1DAC" w:rsidR="004F0371" w:rsidRPr="00FA7535" w:rsidRDefault="004F0371" w:rsidP="004F0371">
      <w:pPr>
        <w:pStyle w:val="reference"/>
        <w:numPr>
          <w:ilvl w:val="0"/>
          <w:numId w:val="5"/>
        </w:numPr>
        <w:spacing w:line="300" w:lineRule="auto"/>
        <w:rPr>
          <w:sz w:val="20"/>
        </w:rPr>
      </w:pPr>
      <w:r w:rsidRPr="00FA7535">
        <w:rPr>
          <w:sz w:val="20"/>
        </w:rPr>
        <w:t xml:space="preserve">RAN1 Chairman’s note, 3GPP </w:t>
      </w:r>
      <w:r w:rsidRPr="00FA7535">
        <w:rPr>
          <w:rFonts w:eastAsia="맑은 고딕" w:hint="eastAsia"/>
          <w:sz w:val="20"/>
          <w:lang w:eastAsia="ko-KR"/>
        </w:rPr>
        <w:t xml:space="preserve">RAN1 </w:t>
      </w:r>
      <w:r w:rsidRPr="00FA7535">
        <w:rPr>
          <w:sz w:val="20"/>
        </w:rPr>
        <w:t>Meeting</w:t>
      </w:r>
      <w:r w:rsidRPr="00FA7535">
        <w:rPr>
          <w:rFonts w:eastAsia="맑은 고딕" w:hint="eastAsia"/>
          <w:sz w:val="20"/>
          <w:lang w:eastAsia="ko-KR"/>
        </w:rPr>
        <w:t xml:space="preserve"> </w:t>
      </w:r>
      <w:r>
        <w:rPr>
          <w:rFonts w:eastAsia="맑은 고딕" w:hint="eastAsia"/>
          <w:sz w:val="20"/>
          <w:lang w:eastAsia="ko-KR"/>
        </w:rPr>
        <w:t>#</w:t>
      </w:r>
      <w:r w:rsidR="002E6811">
        <w:rPr>
          <w:rFonts w:eastAsia="맑은 고딕" w:hint="eastAsia"/>
          <w:sz w:val="20"/>
          <w:lang w:eastAsia="ko-KR"/>
        </w:rPr>
        <w:t>90</w:t>
      </w:r>
      <w:r w:rsidRPr="00FA7535">
        <w:rPr>
          <w:sz w:val="20"/>
        </w:rPr>
        <w:t>.</w:t>
      </w:r>
    </w:p>
    <w:p w14:paraId="762A62F1" w14:textId="77777777" w:rsidR="004F0371" w:rsidRPr="00BD1A5B" w:rsidRDefault="004F0371" w:rsidP="004F0371">
      <w:pPr>
        <w:pStyle w:val="reference"/>
        <w:numPr>
          <w:ilvl w:val="0"/>
          <w:numId w:val="5"/>
        </w:numPr>
        <w:rPr>
          <w:sz w:val="20"/>
        </w:rPr>
      </w:pPr>
      <w:r>
        <w:rPr>
          <w:rFonts w:eastAsiaTheme="minorEastAsia" w:hint="eastAsia"/>
          <w:sz w:val="20"/>
          <w:lang w:eastAsia="ko-KR"/>
        </w:rPr>
        <w:t>R1-1</w:t>
      </w:r>
      <w:r w:rsidRPr="00040E5F">
        <w:rPr>
          <w:rFonts w:eastAsiaTheme="minorEastAsia"/>
          <w:sz w:val="20"/>
          <w:lang w:eastAsia="ko-KR"/>
        </w:rPr>
        <w:t>612538</w:t>
      </w:r>
      <w:r>
        <w:rPr>
          <w:rFonts w:eastAsiaTheme="minorEastAsia" w:hint="eastAsia"/>
          <w:sz w:val="20"/>
          <w:lang w:eastAsia="ko-KR"/>
        </w:rPr>
        <w:t xml:space="preserve">, </w:t>
      </w:r>
      <w:r w:rsidRPr="00BF37CB">
        <w:rPr>
          <w:rFonts w:eastAsiaTheme="minorEastAsia"/>
          <w:sz w:val="20"/>
          <w:lang w:eastAsia="ko-KR"/>
        </w:rPr>
        <w:t xml:space="preserve">Impact on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BLER from Multiplexing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and URLLC</w:t>
      </w:r>
      <w:r>
        <w:rPr>
          <w:rFonts w:eastAsiaTheme="minorEastAsia" w:hint="eastAsia"/>
          <w:sz w:val="20"/>
          <w:lang w:eastAsia="ko-KR"/>
        </w:rPr>
        <w:t>, Samsung.</w:t>
      </w:r>
    </w:p>
    <w:p w14:paraId="4A2FBCE0" w14:textId="53FD3F5E" w:rsidR="00C77896" w:rsidRPr="00B7789C" w:rsidRDefault="00C77896" w:rsidP="00C77896">
      <w:pPr>
        <w:pStyle w:val="reference"/>
        <w:numPr>
          <w:ilvl w:val="0"/>
          <w:numId w:val="5"/>
        </w:numPr>
        <w:rPr>
          <w:sz w:val="20"/>
        </w:rPr>
      </w:pPr>
      <w:r w:rsidRPr="00C77896">
        <w:rPr>
          <w:sz w:val="20"/>
        </w:rPr>
        <w:t>J.A.</w:t>
      </w:r>
      <w:r>
        <w:rPr>
          <w:rFonts w:eastAsiaTheme="minorEastAsia" w:hint="eastAsia"/>
          <w:sz w:val="20"/>
          <w:lang w:eastAsia="ko-KR"/>
        </w:rPr>
        <w:t xml:space="preserve"> </w:t>
      </w:r>
      <w:r w:rsidRPr="00C77896">
        <w:rPr>
          <w:sz w:val="20"/>
        </w:rPr>
        <w:t>Sills, Maximum-likelihood modulation classification for PSK/QAM</w:t>
      </w:r>
      <w:r w:rsidR="00C23B32">
        <w:rPr>
          <w:rFonts w:eastAsiaTheme="minorEastAsia" w:hint="eastAsia"/>
          <w:sz w:val="20"/>
          <w:lang w:eastAsia="ko-KR"/>
        </w:rPr>
        <w:t>,</w:t>
      </w:r>
      <w:r w:rsidRPr="00C77896">
        <w:rPr>
          <w:sz w:val="20"/>
        </w:rPr>
        <w:t xml:space="preserve"> Proc. IEEE MILCOM</w:t>
      </w:r>
      <w:r w:rsidR="00C23B32">
        <w:rPr>
          <w:rFonts w:eastAsiaTheme="minorEastAsia" w:hint="eastAsia"/>
          <w:sz w:val="20"/>
          <w:lang w:eastAsia="ko-KR"/>
        </w:rPr>
        <w:t>.</w:t>
      </w:r>
      <w:r w:rsidRPr="00C77896">
        <w:rPr>
          <w:sz w:val="20"/>
        </w:rPr>
        <w:t>, 1999</w:t>
      </w:r>
      <w:r>
        <w:rPr>
          <w:rFonts w:eastAsiaTheme="minorEastAsia" w:hint="eastAsia"/>
          <w:sz w:val="20"/>
          <w:lang w:eastAsia="ko-KR"/>
        </w:rPr>
        <w:t>.</w:t>
      </w:r>
    </w:p>
    <w:p w14:paraId="2B2ED593" w14:textId="77777777" w:rsidR="00F150F9" w:rsidRPr="00F150F9" w:rsidRDefault="00F150F9" w:rsidP="00B7789C">
      <w:pPr>
        <w:pStyle w:val="reference"/>
        <w:numPr>
          <w:ilvl w:val="0"/>
          <w:numId w:val="0"/>
        </w:numPr>
        <w:ind w:left="420"/>
        <w:rPr>
          <w:rFonts w:eastAsiaTheme="minorEastAsia"/>
          <w:sz w:val="20"/>
          <w:lang w:eastAsia="ko-KR"/>
        </w:rPr>
      </w:pPr>
    </w:p>
    <w:p w14:paraId="1164E205" w14:textId="77777777" w:rsidR="00B7789C" w:rsidRPr="00BF6566" w:rsidRDefault="00B7789C" w:rsidP="00B7789C">
      <w:pPr>
        <w:pStyle w:val="1"/>
        <w:numPr>
          <w:ilvl w:val="0"/>
          <w:numId w:val="0"/>
        </w:numPr>
        <w:rPr>
          <w:sz w:val="30"/>
          <w:szCs w:val="30"/>
          <w:lang w:eastAsia="zh-CN"/>
        </w:rPr>
      </w:pPr>
      <w:r w:rsidRPr="00C53C5C">
        <w:rPr>
          <w:rFonts w:hint="eastAsia"/>
          <w:sz w:val="30"/>
          <w:szCs w:val="30"/>
          <w:lang w:eastAsia="zh-CN"/>
        </w:rPr>
        <w:t xml:space="preserve">Appendix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63FA5A4" w14:textId="77777777" w:rsidR="00B7789C" w:rsidRPr="00F65FEC" w:rsidRDefault="00B7789C" w:rsidP="00B7789C">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456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1"/>
        <w:gridCol w:w="6189"/>
      </w:tblGrid>
      <w:tr w:rsidR="00B7789C" w:rsidRPr="008B2CFD" w14:paraId="248067F7" w14:textId="77777777" w:rsidTr="00616E01">
        <w:trPr>
          <w:trHeight w:val="226"/>
          <w:jc w:val="center"/>
        </w:trPr>
        <w:tc>
          <w:tcPr>
            <w:tcW w:w="1554" w:type="pct"/>
            <w:shd w:val="clear" w:color="auto" w:fill="auto"/>
            <w:tcMar>
              <w:top w:w="13" w:type="dxa"/>
              <w:left w:w="96" w:type="dxa"/>
              <w:bottom w:w="0" w:type="dxa"/>
              <w:right w:w="96" w:type="dxa"/>
            </w:tcMar>
            <w:hideMark/>
          </w:tcPr>
          <w:p w14:paraId="32C27DE3" w14:textId="77777777" w:rsidR="00B7789C" w:rsidRPr="008B2CFD" w:rsidRDefault="00B7789C" w:rsidP="00616E01">
            <w:pPr>
              <w:pStyle w:val="af0"/>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446" w:type="pct"/>
            <w:shd w:val="clear" w:color="auto" w:fill="auto"/>
            <w:tcMar>
              <w:top w:w="13" w:type="dxa"/>
              <w:left w:w="96" w:type="dxa"/>
              <w:bottom w:w="0" w:type="dxa"/>
              <w:right w:w="96" w:type="dxa"/>
            </w:tcMar>
            <w:hideMark/>
          </w:tcPr>
          <w:p w14:paraId="6A644A39" w14:textId="77777777" w:rsidR="00B7789C" w:rsidRPr="008B2CFD" w:rsidRDefault="00B7789C" w:rsidP="00616E01">
            <w:pPr>
              <w:pStyle w:val="af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B7789C" w:rsidRPr="008B2CFD" w14:paraId="3823B6D8" w14:textId="77777777" w:rsidTr="00616E01">
        <w:trPr>
          <w:trHeight w:val="226"/>
          <w:jc w:val="center"/>
        </w:trPr>
        <w:tc>
          <w:tcPr>
            <w:tcW w:w="1554" w:type="pct"/>
            <w:shd w:val="clear" w:color="auto" w:fill="auto"/>
            <w:tcMar>
              <w:top w:w="15" w:type="dxa"/>
              <w:left w:w="108" w:type="dxa"/>
              <w:bottom w:w="0" w:type="dxa"/>
              <w:right w:w="108" w:type="dxa"/>
            </w:tcMar>
            <w:hideMark/>
          </w:tcPr>
          <w:p w14:paraId="6D2140D9"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2FC1C808"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4</w:t>
            </w:r>
            <w:r w:rsidRPr="008B2CFD">
              <w:rPr>
                <w:rFonts w:ascii="Times New Roman" w:hAnsi="Times New Roman" w:cs="Times New Roman"/>
                <w:color w:val="000000"/>
                <w:kern w:val="24"/>
                <w:sz w:val="18"/>
                <w:lang w:val="en-GB"/>
              </w:rPr>
              <w:t xml:space="preserve"> GHz</w:t>
            </w:r>
            <w:r w:rsidRPr="008B2CFD">
              <w:rPr>
                <w:rFonts w:ascii="Times New Roman" w:eastAsia="바탕" w:hAnsi="Times New Roman" w:cs="Times New Roman"/>
                <w:color w:val="000000"/>
                <w:kern w:val="2"/>
                <w:sz w:val="18"/>
              </w:rPr>
              <w:t xml:space="preserve"> </w:t>
            </w:r>
          </w:p>
        </w:tc>
      </w:tr>
      <w:tr w:rsidR="00B7789C" w:rsidRPr="008B2CFD" w14:paraId="1DDAC103" w14:textId="77777777" w:rsidTr="00616E01">
        <w:trPr>
          <w:trHeight w:val="261"/>
          <w:jc w:val="center"/>
        </w:trPr>
        <w:tc>
          <w:tcPr>
            <w:tcW w:w="1554" w:type="pct"/>
            <w:shd w:val="clear" w:color="auto" w:fill="auto"/>
            <w:tcMar>
              <w:top w:w="15" w:type="dxa"/>
              <w:left w:w="108" w:type="dxa"/>
              <w:bottom w:w="0" w:type="dxa"/>
              <w:right w:w="108" w:type="dxa"/>
            </w:tcMar>
            <w:hideMark/>
          </w:tcPr>
          <w:p w14:paraId="4D2A5170"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lastRenderedPageBreak/>
              <w:t xml:space="preserve">Waveform </w:t>
            </w:r>
          </w:p>
        </w:tc>
        <w:tc>
          <w:tcPr>
            <w:tcW w:w="3446" w:type="pct"/>
            <w:shd w:val="clear" w:color="auto" w:fill="auto"/>
            <w:tcMar>
              <w:top w:w="15" w:type="dxa"/>
              <w:left w:w="108" w:type="dxa"/>
              <w:bottom w:w="0" w:type="dxa"/>
              <w:right w:w="108" w:type="dxa"/>
            </w:tcMar>
            <w:hideMark/>
          </w:tcPr>
          <w:p w14:paraId="6B830EC6" w14:textId="77777777" w:rsidR="00B7789C" w:rsidRPr="00C80D35"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B7789C" w:rsidRPr="008B2CFD" w14:paraId="3BAAE339" w14:textId="77777777" w:rsidTr="00616E01">
        <w:trPr>
          <w:trHeight w:val="155"/>
          <w:jc w:val="center"/>
        </w:trPr>
        <w:tc>
          <w:tcPr>
            <w:tcW w:w="1554" w:type="pct"/>
            <w:shd w:val="clear" w:color="auto" w:fill="auto"/>
            <w:tcMar>
              <w:top w:w="15" w:type="dxa"/>
              <w:left w:w="108" w:type="dxa"/>
              <w:bottom w:w="0" w:type="dxa"/>
              <w:right w:w="108" w:type="dxa"/>
            </w:tcMar>
            <w:hideMark/>
          </w:tcPr>
          <w:p w14:paraId="6C2B45F6"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446" w:type="pct"/>
            <w:shd w:val="clear" w:color="auto" w:fill="auto"/>
            <w:tcMar>
              <w:top w:w="15" w:type="dxa"/>
              <w:left w:w="108" w:type="dxa"/>
              <w:bottom w:w="0" w:type="dxa"/>
              <w:right w:w="108" w:type="dxa"/>
            </w:tcMar>
            <w:hideMark/>
          </w:tcPr>
          <w:p w14:paraId="5327DF35" w14:textId="77777777" w:rsidR="00B7789C" w:rsidRPr="002569A2"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kern w:val="24"/>
                <w:sz w:val="18"/>
                <w:lang w:val="en-GB" w:eastAsia="ko-KR"/>
              </w:rPr>
            </w:pPr>
            <w:r>
              <w:rPr>
                <w:rFonts w:ascii="Times New Roman" w:hAnsi="Times New Roman" w:cs="Times New Roman"/>
                <w:kern w:val="24"/>
                <w:sz w:val="18"/>
                <w:lang w:val="en-GB"/>
              </w:rPr>
              <w:t>LTE Turbo</w:t>
            </w:r>
            <w:r>
              <w:rPr>
                <w:rFonts w:ascii="Times New Roman" w:eastAsiaTheme="minorEastAsia" w:hAnsi="Times New Roman" w:cs="Times New Roman" w:hint="eastAsia"/>
                <w:kern w:val="24"/>
                <w:sz w:val="18"/>
                <w:lang w:val="en-GB" w:eastAsia="ko-KR"/>
              </w:rPr>
              <w:t xml:space="preserve"> code</w:t>
            </w:r>
          </w:p>
        </w:tc>
      </w:tr>
      <w:tr w:rsidR="00B7789C" w:rsidRPr="008B2CFD" w14:paraId="115E5B41" w14:textId="77777777" w:rsidTr="00616E01">
        <w:trPr>
          <w:trHeight w:val="226"/>
          <w:jc w:val="center"/>
        </w:trPr>
        <w:tc>
          <w:tcPr>
            <w:tcW w:w="1554" w:type="pct"/>
            <w:shd w:val="clear" w:color="auto" w:fill="auto"/>
            <w:tcMar>
              <w:top w:w="15" w:type="dxa"/>
              <w:left w:w="108" w:type="dxa"/>
              <w:bottom w:w="0" w:type="dxa"/>
              <w:right w:w="108" w:type="dxa"/>
            </w:tcMar>
            <w:hideMark/>
          </w:tcPr>
          <w:p w14:paraId="25DBDBEC" w14:textId="77777777" w:rsidR="00B7789C" w:rsidRPr="00B26FB6"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kern w:val="24"/>
                <w:sz w:val="18"/>
                <w:lang w:val="en-GB" w:eastAsia="ko-KR"/>
              </w:rPr>
              <w:t>Subcarrier spacing</w:t>
            </w:r>
          </w:p>
        </w:tc>
        <w:tc>
          <w:tcPr>
            <w:tcW w:w="3446" w:type="pct"/>
            <w:shd w:val="clear" w:color="auto" w:fill="auto"/>
            <w:tcMar>
              <w:top w:w="15" w:type="dxa"/>
              <w:left w:w="108" w:type="dxa"/>
              <w:bottom w:w="0" w:type="dxa"/>
              <w:right w:w="108" w:type="dxa"/>
            </w:tcMar>
            <w:hideMark/>
          </w:tcPr>
          <w:p w14:paraId="7E90BAE2"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30 kHz</w:t>
            </w:r>
            <w:r w:rsidRPr="008B2CFD">
              <w:rPr>
                <w:rFonts w:ascii="Times New Roman" w:eastAsia="바탕" w:hAnsi="Times New Roman" w:cs="Times New Roman"/>
                <w:color w:val="000000"/>
                <w:kern w:val="2"/>
                <w:sz w:val="18"/>
              </w:rPr>
              <w:t xml:space="preserve"> </w:t>
            </w:r>
          </w:p>
        </w:tc>
      </w:tr>
      <w:tr w:rsidR="00B7789C" w:rsidRPr="008B2CFD" w14:paraId="0E485426" w14:textId="77777777" w:rsidTr="00616E01">
        <w:trPr>
          <w:trHeight w:val="226"/>
          <w:jc w:val="center"/>
        </w:trPr>
        <w:tc>
          <w:tcPr>
            <w:tcW w:w="1554" w:type="pct"/>
            <w:shd w:val="clear" w:color="auto" w:fill="auto"/>
            <w:tcMar>
              <w:top w:w="15" w:type="dxa"/>
              <w:left w:w="108" w:type="dxa"/>
              <w:bottom w:w="0" w:type="dxa"/>
              <w:right w:w="108" w:type="dxa"/>
            </w:tcMar>
            <w:hideMark/>
          </w:tcPr>
          <w:p w14:paraId="6BDF7659"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76CC14D6"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Pr="008B2CFD">
              <w:rPr>
                <w:rFonts w:ascii="Times New Roman" w:hAnsi="Times New Roman" w:cs="Times New Roman"/>
                <w:color w:val="000000"/>
                <w:kern w:val="24"/>
                <w:sz w:val="18"/>
                <w:lang w:val="en-GB"/>
              </w:rPr>
              <w:t>0 MHz</w:t>
            </w:r>
            <w:r w:rsidRPr="008B2CFD">
              <w:rPr>
                <w:rFonts w:ascii="Times New Roman" w:eastAsia="바탕" w:hAnsi="Times New Roman" w:cs="Times New Roman"/>
                <w:color w:val="000000"/>
                <w:kern w:val="2"/>
                <w:sz w:val="18"/>
              </w:rPr>
              <w:t xml:space="preserve"> </w:t>
            </w:r>
          </w:p>
        </w:tc>
      </w:tr>
      <w:tr w:rsidR="00B7789C" w:rsidRPr="008B2CFD" w14:paraId="6E50DE59" w14:textId="77777777" w:rsidTr="00616E01">
        <w:trPr>
          <w:trHeight w:val="156"/>
          <w:jc w:val="center"/>
        </w:trPr>
        <w:tc>
          <w:tcPr>
            <w:tcW w:w="1554" w:type="pct"/>
            <w:shd w:val="clear" w:color="auto" w:fill="auto"/>
            <w:tcMar>
              <w:top w:w="13" w:type="dxa"/>
              <w:left w:w="96" w:type="dxa"/>
              <w:bottom w:w="0" w:type="dxa"/>
              <w:right w:w="96" w:type="dxa"/>
            </w:tcMar>
            <w:hideMark/>
          </w:tcPr>
          <w:p w14:paraId="07D0F9C5" w14:textId="77777777" w:rsidR="00B7789C" w:rsidRPr="0028592A" w:rsidRDefault="00B7789C" w:rsidP="00616E01">
            <w:pPr>
              <w:pStyle w:val="af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sz w:val="18"/>
                <w:lang w:val="en-GB" w:eastAsia="ko-KR"/>
              </w:rPr>
              <w:t xml:space="preserve">Modulation of </w:t>
            </w:r>
            <w:proofErr w:type="spellStart"/>
            <w:r>
              <w:rPr>
                <w:rFonts w:ascii="Times New Roman" w:eastAsiaTheme="minorEastAsia" w:hAnsi="Times New Roman" w:cs="Times New Roman" w:hint="eastAsia"/>
                <w:color w:val="000000"/>
                <w:sz w:val="18"/>
                <w:lang w:val="en-GB" w:eastAsia="ko-KR"/>
              </w:rPr>
              <w:t>eMBB</w:t>
            </w:r>
            <w:proofErr w:type="spellEnd"/>
          </w:p>
        </w:tc>
        <w:tc>
          <w:tcPr>
            <w:tcW w:w="3446" w:type="pct"/>
            <w:shd w:val="clear" w:color="auto" w:fill="auto"/>
            <w:tcMar>
              <w:top w:w="13" w:type="dxa"/>
              <w:left w:w="96" w:type="dxa"/>
              <w:bottom w:w="0" w:type="dxa"/>
              <w:right w:w="96" w:type="dxa"/>
            </w:tcMar>
            <w:hideMark/>
          </w:tcPr>
          <w:p w14:paraId="770AA460" w14:textId="7EC41951" w:rsidR="00B7789C" w:rsidRPr="0028592A" w:rsidRDefault="00B7789C" w:rsidP="00616E01">
            <w:pPr>
              <w:pStyle w:val="af0"/>
              <w:adjustRightInd w:val="0"/>
              <w:snapToGrid w:val="0"/>
              <w:spacing w:before="0" w:beforeAutospacing="0" w:after="0" w:afterAutospacing="0"/>
              <w:jc w:val="both"/>
              <w:rPr>
                <w:rFonts w:ascii="Times New Roman" w:eastAsiaTheme="minorEastAsia" w:hAnsi="Times New Roman" w:cs="Times New Roman"/>
                <w:color w:val="000000"/>
                <w:kern w:val="2"/>
                <w:sz w:val="18"/>
                <w:lang w:eastAsia="ko-KR"/>
              </w:rPr>
            </w:pPr>
            <w:r>
              <w:rPr>
                <w:rFonts w:ascii="Times New Roman" w:eastAsiaTheme="minorEastAsia" w:hAnsi="Times New Roman" w:cs="Times New Roman" w:hint="eastAsia"/>
                <w:color w:val="000000"/>
                <w:sz w:val="18"/>
                <w:lang w:val="en-GB" w:eastAsia="ko-KR"/>
              </w:rPr>
              <w:t>QPSK</w:t>
            </w:r>
          </w:p>
        </w:tc>
      </w:tr>
      <w:tr w:rsidR="00B7789C" w:rsidRPr="008B2CFD" w14:paraId="022F95D8" w14:textId="77777777" w:rsidTr="00616E01">
        <w:trPr>
          <w:trHeight w:val="156"/>
          <w:jc w:val="center"/>
        </w:trPr>
        <w:tc>
          <w:tcPr>
            <w:tcW w:w="1554" w:type="pct"/>
            <w:shd w:val="clear" w:color="auto" w:fill="auto"/>
            <w:tcMar>
              <w:top w:w="13" w:type="dxa"/>
              <w:left w:w="96" w:type="dxa"/>
              <w:bottom w:w="0" w:type="dxa"/>
              <w:right w:w="96" w:type="dxa"/>
            </w:tcMar>
          </w:tcPr>
          <w:p w14:paraId="2F6EF6B1" w14:textId="77777777" w:rsidR="00B7789C" w:rsidRDefault="00B7789C" w:rsidP="00616E01">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 xml:space="preserve">Code rate of </w:t>
            </w:r>
            <w:proofErr w:type="spellStart"/>
            <w:r>
              <w:rPr>
                <w:rFonts w:ascii="Times New Roman" w:eastAsiaTheme="minorEastAsia" w:hAnsi="Times New Roman" w:cs="Times New Roman" w:hint="eastAsia"/>
                <w:color w:val="000000"/>
                <w:sz w:val="18"/>
                <w:lang w:val="en-GB" w:eastAsia="ko-KR"/>
              </w:rPr>
              <w:t>eMBB</w:t>
            </w:r>
            <w:proofErr w:type="spellEnd"/>
          </w:p>
        </w:tc>
        <w:tc>
          <w:tcPr>
            <w:tcW w:w="3446" w:type="pct"/>
            <w:shd w:val="clear" w:color="auto" w:fill="auto"/>
            <w:tcMar>
              <w:top w:w="13" w:type="dxa"/>
              <w:left w:w="96" w:type="dxa"/>
              <w:bottom w:w="0" w:type="dxa"/>
              <w:right w:w="96" w:type="dxa"/>
            </w:tcMar>
          </w:tcPr>
          <w:p w14:paraId="4EFAAF9A" w14:textId="77777777" w:rsidR="00B7789C" w:rsidRDefault="00B7789C" w:rsidP="00616E01">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1/2</w:t>
            </w:r>
          </w:p>
        </w:tc>
      </w:tr>
      <w:tr w:rsidR="00B7789C" w:rsidRPr="008B2CFD" w14:paraId="2E26E76F" w14:textId="77777777" w:rsidTr="00616E01">
        <w:trPr>
          <w:trHeight w:val="156"/>
          <w:jc w:val="center"/>
        </w:trPr>
        <w:tc>
          <w:tcPr>
            <w:tcW w:w="1554" w:type="pct"/>
            <w:shd w:val="clear" w:color="auto" w:fill="auto"/>
            <w:tcMar>
              <w:top w:w="13" w:type="dxa"/>
              <w:left w:w="96" w:type="dxa"/>
              <w:bottom w:w="0" w:type="dxa"/>
              <w:right w:w="96" w:type="dxa"/>
            </w:tcMar>
          </w:tcPr>
          <w:p w14:paraId="76942C59" w14:textId="77777777" w:rsidR="00B7789C" w:rsidRDefault="00B7789C" w:rsidP="00616E01">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Candidate modulation of URLLC</w:t>
            </w:r>
          </w:p>
        </w:tc>
        <w:tc>
          <w:tcPr>
            <w:tcW w:w="3446" w:type="pct"/>
            <w:shd w:val="clear" w:color="auto" w:fill="auto"/>
            <w:tcMar>
              <w:top w:w="13" w:type="dxa"/>
              <w:left w:w="96" w:type="dxa"/>
              <w:bottom w:w="0" w:type="dxa"/>
              <w:right w:w="96" w:type="dxa"/>
            </w:tcMar>
          </w:tcPr>
          <w:p w14:paraId="2D764AF8" w14:textId="77777777" w:rsidR="00B7789C" w:rsidRDefault="00B7789C" w:rsidP="00616E01">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QPSK, 16QAM, 64QAM</w:t>
            </w:r>
          </w:p>
        </w:tc>
      </w:tr>
      <w:tr w:rsidR="00B7789C" w:rsidRPr="008B2CFD" w14:paraId="1A85B553" w14:textId="77777777" w:rsidTr="00616E01">
        <w:trPr>
          <w:trHeight w:val="254"/>
          <w:jc w:val="center"/>
        </w:trPr>
        <w:tc>
          <w:tcPr>
            <w:tcW w:w="1554" w:type="pct"/>
            <w:shd w:val="clear" w:color="auto" w:fill="auto"/>
            <w:tcMar>
              <w:top w:w="15" w:type="dxa"/>
              <w:left w:w="108" w:type="dxa"/>
              <w:bottom w:w="0" w:type="dxa"/>
              <w:right w:w="108" w:type="dxa"/>
            </w:tcMar>
            <w:hideMark/>
          </w:tcPr>
          <w:p w14:paraId="258950E9"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1FF1CE57"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2T</w:t>
            </w:r>
            <w:r w:rsidRPr="008B2CFD">
              <w:rPr>
                <w:rFonts w:ascii="Times New Roman" w:hAnsi="Times New Roman" w:cs="Times New Roman"/>
                <w:color w:val="000000"/>
                <w:kern w:val="24"/>
                <w:sz w:val="18"/>
                <w:lang w:val="en-GB"/>
              </w:rPr>
              <w:t>x</w:t>
            </w:r>
          </w:p>
        </w:tc>
      </w:tr>
      <w:tr w:rsidR="00B7789C" w:rsidRPr="008B2CFD" w14:paraId="3FCF4D79" w14:textId="77777777" w:rsidTr="00616E01">
        <w:trPr>
          <w:trHeight w:val="254"/>
          <w:jc w:val="center"/>
        </w:trPr>
        <w:tc>
          <w:tcPr>
            <w:tcW w:w="1554" w:type="pct"/>
            <w:shd w:val="clear" w:color="auto" w:fill="auto"/>
            <w:tcMar>
              <w:top w:w="15" w:type="dxa"/>
              <w:left w:w="108" w:type="dxa"/>
              <w:bottom w:w="0" w:type="dxa"/>
              <w:right w:w="108" w:type="dxa"/>
            </w:tcMar>
          </w:tcPr>
          <w:p w14:paraId="168A0334"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eastAsia="Times New Roman" w:hAnsi="Times New Roman" w:cs="Times New Roman"/>
                <w:color w:val="000000"/>
                <w:kern w:val="24"/>
                <w:sz w:val="18"/>
                <w:lang w:val="en-GB"/>
              </w:rPr>
            </w:pPr>
            <w:r>
              <w:rPr>
                <w:rFonts w:ascii="Times New Roman" w:eastAsia="Times New Roman" w:hAnsi="Times New Roman" w:cs="Times New Roman"/>
                <w:color w:val="000000"/>
                <w:kern w:val="24"/>
                <w:sz w:val="18"/>
                <w:lang w:val="en-GB"/>
              </w:rPr>
              <w:t>MIMO</w:t>
            </w:r>
            <w:r>
              <w:rPr>
                <w:rFonts w:ascii="Times New Roman" w:eastAsiaTheme="minorEastAsia" w:hAnsi="Times New Roman" w:cs="Times New Roman" w:hint="eastAsia"/>
                <w:color w:val="000000"/>
                <w:kern w:val="24"/>
                <w:sz w:val="18"/>
                <w:lang w:val="en-GB" w:eastAsia="ko-KR"/>
              </w:rPr>
              <w:t xml:space="preserve"> mode</w:t>
            </w:r>
          </w:p>
        </w:tc>
        <w:tc>
          <w:tcPr>
            <w:tcW w:w="3446" w:type="pct"/>
            <w:shd w:val="clear" w:color="auto" w:fill="auto"/>
            <w:tcMar>
              <w:top w:w="15" w:type="dxa"/>
              <w:left w:w="108" w:type="dxa"/>
              <w:bottom w:w="0" w:type="dxa"/>
              <w:right w:w="108" w:type="dxa"/>
            </w:tcMar>
          </w:tcPr>
          <w:p w14:paraId="47A99165" w14:textId="77777777" w:rsidR="00B7789C"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proofErr w:type="spellStart"/>
            <w:r>
              <w:rPr>
                <w:rFonts w:ascii="Times New Roman" w:eastAsiaTheme="minorEastAsia" w:hAnsi="Times New Roman" w:cs="Times New Roman" w:hint="eastAsia"/>
                <w:color w:val="000000"/>
                <w:kern w:val="24"/>
                <w:sz w:val="18"/>
                <w:lang w:val="en-GB" w:eastAsia="ko-KR"/>
              </w:rPr>
              <w:t>eMBB</w:t>
            </w:r>
            <w:proofErr w:type="spellEnd"/>
            <w:r>
              <w:rPr>
                <w:rFonts w:ascii="Times New Roman" w:eastAsiaTheme="minorEastAsia" w:hAnsi="Times New Roman" w:cs="Times New Roman" w:hint="eastAsia"/>
                <w:color w:val="000000"/>
                <w:kern w:val="24"/>
                <w:sz w:val="18"/>
                <w:lang w:val="en-GB" w:eastAsia="ko-KR"/>
              </w:rPr>
              <w:t xml:space="preserve">: Spatial multiplexing (2 layer transmission) or SFBC, </w:t>
            </w:r>
          </w:p>
          <w:p w14:paraId="4F3BAFAD" w14:textId="77777777" w:rsidR="00B7789C"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URLLC: SFBC</w:t>
            </w:r>
          </w:p>
        </w:tc>
      </w:tr>
      <w:tr w:rsidR="00B7789C" w:rsidRPr="008B2CFD" w14:paraId="25C46AFD" w14:textId="77777777" w:rsidTr="00616E01">
        <w:trPr>
          <w:trHeight w:val="254"/>
          <w:jc w:val="center"/>
        </w:trPr>
        <w:tc>
          <w:tcPr>
            <w:tcW w:w="1554" w:type="pct"/>
            <w:shd w:val="clear" w:color="auto" w:fill="auto"/>
            <w:tcMar>
              <w:top w:w="15" w:type="dxa"/>
              <w:left w:w="108" w:type="dxa"/>
              <w:bottom w:w="0" w:type="dxa"/>
              <w:right w:w="108" w:type="dxa"/>
            </w:tcMar>
          </w:tcPr>
          <w:p w14:paraId="0EDBFBB1"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eastAsia="Times New Roman" w:hAnsi="Times New Roman" w:cs="Times New Roman"/>
                <w:color w:val="000000"/>
                <w:kern w:val="24"/>
                <w:sz w:val="18"/>
                <w:lang w:val="en-GB"/>
              </w:rPr>
            </w:pPr>
            <w:r>
              <w:rPr>
                <w:rFonts w:ascii="Times New Roman" w:eastAsiaTheme="minorEastAsia" w:hAnsi="Times New Roman" w:cs="Times New Roman" w:hint="eastAsia"/>
                <w:color w:val="000000"/>
                <w:kern w:val="24"/>
                <w:sz w:val="18"/>
                <w:lang w:val="en-GB" w:eastAsia="ko-KR"/>
              </w:rPr>
              <w:t>Number of antenna ports</w:t>
            </w:r>
          </w:p>
        </w:tc>
        <w:tc>
          <w:tcPr>
            <w:tcW w:w="3446" w:type="pct"/>
            <w:shd w:val="clear" w:color="auto" w:fill="auto"/>
            <w:tcMar>
              <w:top w:w="15" w:type="dxa"/>
              <w:left w:w="108" w:type="dxa"/>
              <w:bottom w:w="0" w:type="dxa"/>
              <w:right w:w="108" w:type="dxa"/>
            </w:tcMar>
          </w:tcPr>
          <w:p w14:paraId="28537BE3" w14:textId="77777777" w:rsidR="00B7789C"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2</w:t>
            </w:r>
          </w:p>
        </w:tc>
      </w:tr>
      <w:tr w:rsidR="00B7789C" w:rsidRPr="008B2CFD" w14:paraId="5A2B7155" w14:textId="77777777" w:rsidTr="00616E01">
        <w:trPr>
          <w:trHeight w:val="226"/>
          <w:jc w:val="center"/>
        </w:trPr>
        <w:tc>
          <w:tcPr>
            <w:tcW w:w="1554" w:type="pct"/>
            <w:shd w:val="clear" w:color="auto" w:fill="auto"/>
            <w:tcMar>
              <w:top w:w="15" w:type="dxa"/>
              <w:left w:w="108" w:type="dxa"/>
              <w:bottom w:w="0" w:type="dxa"/>
              <w:right w:w="108" w:type="dxa"/>
            </w:tcMar>
            <w:hideMark/>
          </w:tcPr>
          <w:p w14:paraId="7B49363C"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42B2A331"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2R</w:t>
            </w:r>
            <w:r w:rsidRPr="008B2CFD">
              <w:rPr>
                <w:rFonts w:ascii="Times New Roman" w:hAnsi="Times New Roman" w:cs="Times New Roman"/>
                <w:color w:val="000000"/>
                <w:kern w:val="24"/>
                <w:sz w:val="18"/>
                <w:lang w:val="en-GB"/>
              </w:rPr>
              <w:t xml:space="preserve">x </w:t>
            </w:r>
          </w:p>
        </w:tc>
      </w:tr>
      <w:tr w:rsidR="00B7789C" w:rsidRPr="008B2CFD" w14:paraId="7086BE52" w14:textId="77777777" w:rsidTr="00616E01">
        <w:trPr>
          <w:trHeight w:val="226"/>
          <w:jc w:val="center"/>
        </w:trPr>
        <w:tc>
          <w:tcPr>
            <w:tcW w:w="1554" w:type="pct"/>
            <w:shd w:val="clear" w:color="auto" w:fill="auto"/>
            <w:tcMar>
              <w:top w:w="15" w:type="dxa"/>
              <w:left w:w="108" w:type="dxa"/>
              <w:bottom w:w="0" w:type="dxa"/>
              <w:right w:w="108" w:type="dxa"/>
            </w:tcMar>
            <w:hideMark/>
          </w:tcPr>
          <w:p w14:paraId="4FA79E3F"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446" w:type="pct"/>
            <w:shd w:val="clear" w:color="auto" w:fill="auto"/>
            <w:tcMar>
              <w:top w:w="15" w:type="dxa"/>
              <w:left w:w="108" w:type="dxa"/>
              <w:bottom w:w="0" w:type="dxa"/>
              <w:right w:w="108" w:type="dxa"/>
            </w:tcMar>
            <w:hideMark/>
          </w:tcPr>
          <w:p w14:paraId="6C6EC4F4" w14:textId="77777777" w:rsidR="00B7789C" w:rsidRPr="0028592A"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erfect channel estimation</w:t>
            </w:r>
          </w:p>
        </w:tc>
      </w:tr>
      <w:tr w:rsidR="00B7789C" w:rsidRPr="008B2CFD" w14:paraId="11B37221" w14:textId="77777777" w:rsidTr="00616E01">
        <w:trPr>
          <w:trHeight w:val="226"/>
          <w:jc w:val="center"/>
        </w:trPr>
        <w:tc>
          <w:tcPr>
            <w:tcW w:w="1554" w:type="pct"/>
            <w:shd w:val="clear" w:color="auto" w:fill="auto"/>
            <w:tcMar>
              <w:top w:w="15" w:type="dxa"/>
              <w:left w:w="108" w:type="dxa"/>
              <w:bottom w:w="0" w:type="dxa"/>
              <w:right w:w="108" w:type="dxa"/>
            </w:tcMar>
            <w:hideMark/>
          </w:tcPr>
          <w:p w14:paraId="7C404F63" w14:textId="77777777" w:rsidR="00B7789C" w:rsidRPr="008B2CFD" w:rsidRDefault="00B7789C" w:rsidP="00616E01">
            <w:pPr>
              <w:pStyle w:val="af0"/>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4A32960E"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B7789C" w:rsidRPr="008B2CFD" w14:paraId="43039B79" w14:textId="77777777" w:rsidTr="00616E01">
        <w:trPr>
          <w:trHeight w:val="226"/>
          <w:jc w:val="center"/>
        </w:trPr>
        <w:tc>
          <w:tcPr>
            <w:tcW w:w="1554" w:type="pct"/>
            <w:shd w:val="clear" w:color="auto" w:fill="auto"/>
            <w:tcMar>
              <w:top w:w="15" w:type="dxa"/>
              <w:left w:w="108" w:type="dxa"/>
              <w:bottom w:w="0" w:type="dxa"/>
              <w:right w:w="108" w:type="dxa"/>
            </w:tcMar>
          </w:tcPr>
          <w:p w14:paraId="2C2E03B4" w14:textId="77777777" w:rsidR="00B7789C" w:rsidRPr="00D06C42" w:rsidRDefault="00B7789C" w:rsidP="00616E01">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length</w:t>
            </w:r>
          </w:p>
        </w:tc>
        <w:tc>
          <w:tcPr>
            <w:tcW w:w="3446" w:type="pct"/>
            <w:shd w:val="clear" w:color="auto" w:fill="auto"/>
            <w:tcMar>
              <w:top w:w="15" w:type="dxa"/>
              <w:left w:w="108" w:type="dxa"/>
              <w:bottom w:w="0" w:type="dxa"/>
              <w:right w:w="108" w:type="dxa"/>
            </w:tcMar>
          </w:tcPr>
          <w:p w14:paraId="7C50CE34" w14:textId="77777777" w:rsidR="00B7789C" w:rsidRPr="00D06C42"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proofErr w:type="spellStart"/>
            <w:r>
              <w:rPr>
                <w:rFonts w:ascii="Times New Roman" w:eastAsiaTheme="minorEastAsia" w:hAnsi="Times New Roman" w:cs="Times New Roman" w:hint="eastAsia"/>
                <w:color w:val="000000"/>
                <w:kern w:val="24"/>
                <w:sz w:val="18"/>
                <w:lang w:val="en-GB" w:eastAsia="ko-KR"/>
              </w:rPr>
              <w:t>eMBB</w:t>
            </w:r>
            <w:proofErr w:type="spellEnd"/>
            <w:r>
              <w:rPr>
                <w:rFonts w:ascii="Times New Roman" w:eastAsiaTheme="minorEastAsia" w:hAnsi="Times New Roman" w:cs="Times New Roman" w:hint="eastAsia"/>
                <w:color w:val="000000"/>
                <w:kern w:val="24"/>
                <w:sz w:val="18"/>
                <w:lang w:val="en-GB" w:eastAsia="ko-KR"/>
              </w:rPr>
              <w:t xml:space="preserve"> : 14 OFDM symbols,  URLLC : 2 OFDM symbols</w:t>
            </w:r>
          </w:p>
        </w:tc>
      </w:tr>
    </w:tbl>
    <w:p w14:paraId="4FA8BCFC" w14:textId="77777777" w:rsidR="00BD09DA" w:rsidRPr="00B7789C" w:rsidRDefault="00BD09DA" w:rsidP="00B7789C">
      <w:pPr>
        <w:pStyle w:val="reference"/>
        <w:numPr>
          <w:ilvl w:val="0"/>
          <w:numId w:val="0"/>
        </w:numPr>
        <w:ind w:left="420"/>
        <w:rPr>
          <w:lang w:eastAsia="ko-KR"/>
        </w:rPr>
      </w:pPr>
    </w:p>
    <w:sectPr w:rsidR="00BD09DA" w:rsidRPr="00B7789C" w:rsidSect="00FF4D8E">
      <w:head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AA3E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60416C" w14:textId="77777777" w:rsidR="00A056F7" w:rsidRDefault="00A056F7">
      <w:r>
        <w:separator/>
      </w:r>
    </w:p>
  </w:endnote>
  <w:endnote w:type="continuationSeparator" w:id="0">
    <w:p w14:paraId="29570607" w14:textId="77777777" w:rsidR="00A056F7" w:rsidRDefault="00A0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98319" w14:textId="77777777" w:rsidR="00A056F7" w:rsidRDefault="00A056F7">
      <w:r>
        <w:separator/>
      </w:r>
    </w:p>
  </w:footnote>
  <w:footnote w:type="continuationSeparator" w:id="0">
    <w:p w14:paraId="20230744" w14:textId="77777777" w:rsidR="00A056F7" w:rsidRDefault="00A05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6">
    <w:nsid w:val="29695ADB"/>
    <w:multiLevelType w:val="hybridMultilevel"/>
    <w:tmpl w:val="5FF46A1C"/>
    <w:lvl w:ilvl="0" w:tplc="734EE042">
      <w:start w:val="1"/>
      <w:numFmt w:val="bullet"/>
      <w:lvlText w:val="•"/>
      <w:lvlJc w:val="left"/>
      <w:pPr>
        <w:ind w:left="1000" w:hanging="400"/>
      </w:pPr>
      <w:rPr>
        <w:rFonts w:ascii="Arial" w:hAnsi="Arial" w:hint="default"/>
      </w:rPr>
    </w:lvl>
    <w:lvl w:ilvl="1" w:tplc="A1B4DD9E">
      <w:numFmt w:val="bullet"/>
      <w:lvlText w:val="-"/>
      <w:lvlJc w:val="left"/>
      <w:pPr>
        <w:ind w:left="1400" w:hanging="400"/>
      </w:pPr>
      <w:rPr>
        <w:rFonts w:ascii="Times New Roman" w:eastAsia="바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CDD22FB"/>
    <w:multiLevelType w:val="hybridMultilevel"/>
    <w:tmpl w:val="C39826D6"/>
    <w:lvl w:ilvl="0" w:tplc="8BE2EE86">
      <w:start w:val="1"/>
      <w:numFmt w:val="bullet"/>
      <w:lvlText w:val="•"/>
      <w:lvlJc w:val="left"/>
      <w:pPr>
        <w:tabs>
          <w:tab w:val="num" w:pos="720"/>
        </w:tabs>
        <w:ind w:left="720" w:hanging="360"/>
      </w:pPr>
      <w:rPr>
        <w:rFonts w:ascii="Arial" w:hAnsi="Arial" w:hint="default"/>
      </w:rPr>
    </w:lvl>
    <w:lvl w:ilvl="1" w:tplc="0C7EA64E">
      <w:start w:val="1"/>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8">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14"/>
  </w:num>
  <w:num w:numId="4">
    <w:abstractNumId w:val="16"/>
  </w:num>
  <w:num w:numId="5">
    <w:abstractNumId w:val="3"/>
  </w:num>
  <w:num w:numId="6">
    <w:abstractNumId w:val="5"/>
  </w:num>
  <w:num w:numId="7">
    <w:abstractNumId w:val="8"/>
  </w:num>
  <w:num w:numId="8">
    <w:abstractNumId w:val="7"/>
  </w:num>
  <w:num w:numId="9">
    <w:abstractNumId w:val="13"/>
  </w:num>
  <w:num w:numId="10">
    <w:abstractNumId w:val="12"/>
  </w:num>
  <w:num w:numId="11">
    <w:abstractNumId w:val="4"/>
  </w:num>
  <w:num w:numId="12">
    <w:abstractNumId w:val="1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num>
  <w:num w:numId="16">
    <w:abstractNumId w:val="0"/>
  </w:num>
  <w:num w:numId="17">
    <w:abstractNumId w:val="15"/>
  </w:num>
  <w:num w:numId="18">
    <w:abstractNumId w:val="6"/>
  </w:num>
  <w:num w:numId="19">
    <w:abstractNumId w:val="18"/>
  </w:num>
  <w:num w:numId="20">
    <w:abstractNumId w:val="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6D3"/>
    <w:rsid w:val="00001A44"/>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322E"/>
    <w:rsid w:val="00026187"/>
    <w:rsid w:val="00026A51"/>
    <w:rsid w:val="00030EA8"/>
    <w:rsid w:val="00031F02"/>
    <w:rsid w:val="00032854"/>
    <w:rsid w:val="00034D71"/>
    <w:rsid w:val="000375ED"/>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5630"/>
    <w:rsid w:val="00065726"/>
    <w:rsid w:val="0007119C"/>
    <w:rsid w:val="00071894"/>
    <w:rsid w:val="0007199B"/>
    <w:rsid w:val="00072453"/>
    <w:rsid w:val="00073C42"/>
    <w:rsid w:val="000755B5"/>
    <w:rsid w:val="00076FF5"/>
    <w:rsid w:val="000775AB"/>
    <w:rsid w:val="00083457"/>
    <w:rsid w:val="00083DE3"/>
    <w:rsid w:val="00084F56"/>
    <w:rsid w:val="000862ED"/>
    <w:rsid w:val="00086364"/>
    <w:rsid w:val="00086A31"/>
    <w:rsid w:val="00087EEE"/>
    <w:rsid w:val="00087F06"/>
    <w:rsid w:val="000902E8"/>
    <w:rsid w:val="00090A57"/>
    <w:rsid w:val="00091511"/>
    <w:rsid w:val="00091C52"/>
    <w:rsid w:val="00091CE0"/>
    <w:rsid w:val="00092123"/>
    <w:rsid w:val="00093AA5"/>
    <w:rsid w:val="000946D3"/>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864"/>
    <w:rsid w:val="000C3A4B"/>
    <w:rsid w:val="000C3C17"/>
    <w:rsid w:val="000C43BE"/>
    <w:rsid w:val="000C478C"/>
    <w:rsid w:val="000C535B"/>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6865"/>
    <w:rsid w:val="000E7166"/>
    <w:rsid w:val="000F0D83"/>
    <w:rsid w:val="000F2916"/>
    <w:rsid w:val="000F2E8A"/>
    <w:rsid w:val="000F3287"/>
    <w:rsid w:val="000F3AB3"/>
    <w:rsid w:val="000F433B"/>
    <w:rsid w:val="000F58C1"/>
    <w:rsid w:val="000F5D7C"/>
    <w:rsid w:val="000F60C9"/>
    <w:rsid w:val="000F762B"/>
    <w:rsid w:val="00100CCE"/>
    <w:rsid w:val="0010112F"/>
    <w:rsid w:val="00101AC6"/>
    <w:rsid w:val="00101FE9"/>
    <w:rsid w:val="00102506"/>
    <w:rsid w:val="001038BF"/>
    <w:rsid w:val="00103FB1"/>
    <w:rsid w:val="00104754"/>
    <w:rsid w:val="00104BD6"/>
    <w:rsid w:val="0010636A"/>
    <w:rsid w:val="001065C0"/>
    <w:rsid w:val="001067FF"/>
    <w:rsid w:val="00106F9A"/>
    <w:rsid w:val="00107C3A"/>
    <w:rsid w:val="00111454"/>
    <w:rsid w:val="00112A78"/>
    <w:rsid w:val="00114EB4"/>
    <w:rsid w:val="001155B8"/>
    <w:rsid w:val="00115922"/>
    <w:rsid w:val="00117914"/>
    <w:rsid w:val="00117B15"/>
    <w:rsid w:val="00120B93"/>
    <w:rsid w:val="00121508"/>
    <w:rsid w:val="0012156A"/>
    <w:rsid w:val="00121AC2"/>
    <w:rsid w:val="0012252A"/>
    <w:rsid w:val="0012303A"/>
    <w:rsid w:val="00123B51"/>
    <w:rsid w:val="00124C77"/>
    <w:rsid w:val="00127AD3"/>
    <w:rsid w:val="0013023F"/>
    <w:rsid w:val="0013041F"/>
    <w:rsid w:val="00130A3E"/>
    <w:rsid w:val="00130A5C"/>
    <w:rsid w:val="00131748"/>
    <w:rsid w:val="00131D40"/>
    <w:rsid w:val="00132CCB"/>
    <w:rsid w:val="00133026"/>
    <w:rsid w:val="00135071"/>
    <w:rsid w:val="00135074"/>
    <w:rsid w:val="00135EB0"/>
    <w:rsid w:val="00136E4B"/>
    <w:rsid w:val="00137048"/>
    <w:rsid w:val="00137383"/>
    <w:rsid w:val="001379DE"/>
    <w:rsid w:val="00140C7B"/>
    <w:rsid w:val="00140E28"/>
    <w:rsid w:val="0014141E"/>
    <w:rsid w:val="0014343A"/>
    <w:rsid w:val="00143869"/>
    <w:rsid w:val="00144FFF"/>
    <w:rsid w:val="0014523A"/>
    <w:rsid w:val="00146747"/>
    <w:rsid w:val="00146DE6"/>
    <w:rsid w:val="001471E4"/>
    <w:rsid w:val="00147305"/>
    <w:rsid w:val="001503B7"/>
    <w:rsid w:val="0015445A"/>
    <w:rsid w:val="00154B32"/>
    <w:rsid w:val="00157248"/>
    <w:rsid w:val="001579A1"/>
    <w:rsid w:val="00162392"/>
    <w:rsid w:val="001639BD"/>
    <w:rsid w:val="00164498"/>
    <w:rsid w:val="001649A0"/>
    <w:rsid w:val="0016551E"/>
    <w:rsid w:val="00165D48"/>
    <w:rsid w:val="0016793B"/>
    <w:rsid w:val="00167D7B"/>
    <w:rsid w:val="00167F3F"/>
    <w:rsid w:val="0017033E"/>
    <w:rsid w:val="00170CD5"/>
    <w:rsid w:val="00171770"/>
    <w:rsid w:val="00171E74"/>
    <w:rsid w:val="00172663"/>
    <w:rsid w:val="00175629"/>
    <w:rsid w:val="00175B87"/>
    <w:rsid w:val="00176B67"/>
    <w:rsid w:val="00177E87"/>
    <w:rsid w:val="001801D3"/>
    <w:rsid w:val="00180AD4"/>
    <w:rsid w:val="00181899"/>
    <w:rsid w:val="00182C2F"/>
    <w:rsid w:val="00182E06"/>
    <w:rsid w:val="00184848"/>
    <w:rsid w:val="00184D87"/>
    <w:rsid w:val="001850D6"/>
    <w:rsid w:val="001911AC"/>
    <w:rsid w:val="0019161B"/>
    <w:rsid w:val="001916AD"/>
    <w:rsid w:val="0019499E"/>
    <w:rsid w:val="00196998"/>
    <w:rsid w:val="00197BA4"/>
    <w:rsid w:val="001A1892"/>
    <w:rsid w:val="001A2884"/>
    <w:rsid w:val="001A3681"/>
    <w:rsid w:val="001A3AFD"/>
    <w:rsid w:val="001A3EC6"/>
    <w:rsid w:val="001A53DF"/>
    <w:rsid w:val="001A56C7"/>
    <w:rsid w:val="001A5CE4"/>
    <w:rsid w:val="001A617B"/>
    <w:rsid w:val="001B010D"/>
    <w:rsid w:val="001B0581"/>
    <w:rsid w:val="001B0949"/>
    <w:rsid w:val="001B1FAD"/>
    <w:rsid w:val="001B4387"/>
    <w:rsid w:val="001B620C"/>
    <w:rsid w:val="001B7B86"/>
    <w:rsid w:val="001C06AA"/>
    <w:rsid w:val="001C0D19"/>
    <w:rsid w:val="001C3694"/>
    <w:rsid w:val="001C46E4"/>
    <w:rsid w:val="001C501F"/>
    <w:rsid w:val="001C64AB"/>
    <w:rsid w:val="001C6890"/>
    <w:rsid w:val="001C7611"/>
    <w:rsid w:val="001C76C5"/>
    <w:rsid w:val="001C7CCA"/>
    <w:rsid w:val="001D04EE"/>
    <w:rsid w:val="001D07C2"/>
    <w:rsid w:val="001D0D60"/>
    <w:rsid w:val="001D0FD7"/>
    <w:rsid w:val="001D2861"/>
    <w:rsid w:val="001D4091"/>
    <w:rsid w:val="001D524E"/>
    <w:rsid w:val="001D61B8"/>
    <w:rsid w:val="001E016A"/>
    <w:rsid w:val="001E01A3"/>
    <w:rsid w:val="001E083E"/>
    <w:rsid w:val="001E0DAA"/>
    <w:rsid w:val="001E2551"/>
    <w:rsid w:val="001E3A5C"/>
    <w:rsid w:val="001E5012"/>
    <w:rsid w:val="001E52BF"/>
    <w:rsid w:val="001E5959"/>
    <w:rsid w:val="001E6796"/>
    <w:rsid w:val="001E7B99"/>
    <w:rsid w:val="001F1669"/>
    <w:rsid w:val="001F2638"/>
    <w:rsid w:val="001F3815"/>
    <w:rsid w:val="001F3BD8"/>
    <w:rsid w:val="001F4519"/>
    <w:rsid w:val="001F5199"/>
    <w:rsid w:val="001F6F91"/>
    <w:rsid w:val="001F710B"/>
    <w:rsid w:val="001F7B02"/>
    <w:rsid w:val="001F7C2B"/>
    <w:rsid w:val="00200F36"/>
    <w:rsid w:val="00202049"/>
    <w:rsid w:val="00202279"/>
    <w:rsid w:val="00202BE0"/>
    <w:rsid w:val="002040D6"/>
    <w:rsid w:val="002044FD"/>
    <w:rsid w:val="00204DAD"/>
    <w:rsid w:val="002050FC"/>
    <w:rsid w:val="00205DF1"/>
    <w:rsid w:val="0021177B"/>
    <w:rsid w:val="0021192D"/>
    <w:rsid w:val="00211A79"/>
    <w:rsid w:val="0021354A"/>
    <w:rsid w:val="00214221"/>
    <w:rsid w:val="0021488F"/>
    <w:rsid w:val="0021595D"/>
    <w:rsid w:val="002164F7"/>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0625"/>
    <w:rsid w:val="00233868"/>
    <w:rsid w:val="002354CF"/>
    <w:rsid w:val="00235759"/>
    <w:rsid w:val="00236A4E"/>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43D3"/>
    <w:rsid w:val="0025697E"/>
    <w:rsid w:val="002569A2"/>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95"/>
    <w:rsid w:val="002823A4"/>
    <w:rsid w:val="002825EE"/>
    <w:rsid w:val="00282B29"/>
    <w:rsid w:val="00282DB7"/>
    <w:rsid w:val="00283135"/>
    <w:rsid w:val="002831F2"/>
    <w:rsid w:val="00284524"/>
    <w:rsid w:val="00284608"/>
    <w:rsid w:val="00284F16"/>
    <w:rsid w:val="002852BE"/>
    <w:rsid w:val="0028592A"/>
    <w:rsid w:val="002878A5"/>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88F"/>
    <w:rsid w:val="002A4DC5"/>
    <w:rsid w:val="002A74C0"/>
    <w:rsid w:val="002A74D6"/>
    <w:rsid w:val="002B3B3B"/>
    <w:rsid w:val="002B4C6E"/>
    <w:rsid w:val="002B52C6"/>
    <w:rsid w:val="002B5388"/>
    <w:rsid w:val="002B57DB"/>
    <w:rsid w:val="002B6882"/>
    <w:rsid w:val="002B6BDA"/>
    <w:rsid w:val="002B71B0"/>
    <w:rsid w:val="002B7523"/>
    <w:rsid w:val="002C0D28"/>
    <w:rsid w:val="002C1230"/>
    <w:rsid w:val="002C46A5"/>
    <w:rsid w:val="002D233C"/>
    <w:rsid w:val="002D27DE"/>
    <w:rsid w:val="002D2EF7"/>
    <w:rsid w:val="002D488B"/>
    <w:rsid w:val="002D53AF"/>
    <w:rsid w:val="002D5B2B"/>
    <w:rsid w:val="002D6FEE"/>
    <w:rsid w:val="002E11B9"/>
    <w:rsid w:val="002E2CB4"/>
    <w:rsid w:val="002E315D"/>
    <w:rsid w:val="002E333E"/>
    <w:rsid w:val="002E4D2D"/>
    <w:rsid w:val="002E5EC2"/>
    <w:rsid w:val="002E60AB"/>
    <w:rsid w:val="002E6811"/>
    <w:rsid w:val="002E7E9B"/>
    <w:rsid w:val="002F00C5"/>
    <w:rsid w:val="002F28D8"/>
    <w:rsid w:val="002F3EAC"/>
    <w:rsid w:val="002F47AD"/>
    <w:rsid w:val="002F5790"/>
    <w:rsid w:val="002F6FEC"/>
    <w:rsid w:val="003006CA"/>
    <w:rsid w:val="0030336D"/>
    <w:rsid w:val="00303FBB"/>
    <w:rsid w:val="003052A7"/>
    <w:rsid w:val="00305D56"/>
    <w:rsid w:val="003065FD"/>
    <w:rsid w:val="00306A46"/>
    <w:rsid w:val="00307A01"/>
    <w:rsid w:val="0031062D"/>
    <w:rsid w:val="00310B3E"/>
    <w:rsid w:val="003114E5"/>
    <w:rsid w:val="003123BC"/>
    <w:rsid w:val="00312ACE"/>
    <w:rsid w:val="00313945"/>
    <w:rsid w:val="00313DC6"/>
    <w:rsid w:val="00314E63"/>
    <w:rsid w:val="003155DC"/>
    <w:rsid w:val="00316644"/>
    <w:rsid w:val="00316AD7"/>
    <w:rsid w:val="00316B82"/>
    <w:rsid w:val="003178E4"/>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5BAE"/>
    <w:rsid w:val="003364EF"/>
    <w:rsid w:val="00336575"/>
    <w:rsid w:val="00337211"/>
    <w:rsid w:val="00337623"/>
    <w:rsid w:val="00337FFC"/>
    <w:rsid w:val="0034437D"/>
    <w:rsid w:val="00345DEA"/>
    <w:rsid w:val="00346BCF"/>
    <w:rsid w:val="003476A1"/>
    <w:rsid w:val="00347B86"/>
    <w:rsid w:val="003514CD"/>
    <w:rsid w:val="00353783"/>
    <w:rsid w:val="00354C75"/>
    <w:rsid w:val="003552C8"/>
    <w:rsid w:val="00355777"/>
    <w:rsid w:val="00360211"/>
    <w:rsid w:val="00361538"/>
    <w:rsid w:val="00361D72"/>
    <w:rsid w:val="003626DE"/>
    <w:rsid w:val="00362D53"/>
    <w:rsid w:val="00362DB7"/>
    <w:rsid w:val="00363312"/>
    <w:rsid w:val="0036345B"/>
    <w:rsid w:val="003636D3"/>
    <w:rsid w:val="00363F8E"/>
    <w:rsid w:val="0036446E"/>
    <w:rsid w:val="00364A48"/>
    <w:rsid w:val="00364A9A"/>
    <w:rsid w:val="00367444"/>
    <w:rsid w:val="00367548"/>
    <w:rsid w:val="00367C76"/>
    <w:rsid w:val="00367F5B"/>
    <w:rsid w:val="00370626"/>
    <w:rsid w:val="0037122E"/>
    <w:rsid w:val="003712C2"/>
    <w:rsid w:val="0037239C"/>
    <w:rsid w:val="003738D9"/>
    <w:rsid w:val="003739C4"/>
    <w:rsid w:val="00373FE3"/>
    <w:rsid w:val="0037564F"/>
    <w:rsid w:val="0037611E"/>
    <w:rsid w:val="00377D5D"/>
    <w:rsid w:val="00380384"/>
    <w:rsid w:val="0038169D"/>
    <w:rsid w:val="00381784"/>
    <w:rsid w:val="003818F6"/>
    <w:rsid w:val="0038214B"/>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B7C77"/>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6109"/>
    <w:rsid w:val="003D79CD"/>
    <w:rsid w:val="003E079D"/>
    <w:rsid w:val="003E0E8E"/>
    <w:rsid w:val="003E0FEE"/>
    <w:rsid w:val="003E1753"/>
    <w:rsid w:val="003E2779"/>
    <w:rsid w:val="003E430F"/>
    <w:rsid w:val="003E633B"/>
    <w:rsid w:val="003F00C5"/>
    <w:rsid w:val="003F05DB"/>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B4A"/>
    <w:rsid w:val="0040633D"/>
    <w:rsid w:val="004107E6"/>
    <w:rsid w:val="00412451"/>
    <w:rsid w:val="00420853"/>
    <w:rsid w:val="00421E04"/>
    <w:rsid w:val="004239D8"/>
    <w:rsid w:val="004240D5"/>
    <w:rsid w:val="0042469E"/>
    <w:rsid w:val="00424A72"/>
    <w:rsid w:val="00424D6E"/>
    <w:rsid w:val="00424DCA"/>
    <w:rsid w:val="0042509B"/>
    <w:rsid w:val="004254DF"/>
    <w:rsid w:val="00427387"/>
    <w:rsid w:val="004279FB"/>
    <w:rsid w:val="004300DC"/>
    <w:rsid w:val="00430452"/>
    <w:rsid w:val="00432D00"/>
    <w:rsid w:val="00433489"/>
    <w:rsid w:val="00433F23"/>
    <w:rsid w:val="004351C1"/>
    <w:rsid w:val="00436AEE"/>
    <w:rsid w:val="00436BA6"/>
    <w:rsid w:val="00437386"/>
    <w:rsid w:val="00440E60"/>
    <w:rsid w:val="00441151"/>
    <w:rsid w:val="00442C0D"/>
    <w:rsid w:val="004430A5"/>
    <w:rsid w:val="00443538"/>
    <w:rsid w:val="00446145"/>
    <w:rsid w:val="004471CE"/>
    <w:rsid w:val="00450C48"/>
    <w:rsid w:val="00452E54"/>
    <w:rsid w:val="004530DE"/>
    <w:rsid w:val="0045322C"/>
    <w:rsid w:val="00454D22"/>
    <w:rsid w:val="00455E7A"/>
    <w:rsid w:val="0045694D"/>
    <w:rsid w:val="00460499"/>
    <w:rsid w:val="00461C28"/>
    <w:rsid w:val="004624A3"/>
    <w:rsid w:val="0046666D"/>
    <w:rsid w:val="00467A29"/>
    <w:rsid w:val="00470D36"/>
    <w:rsid w:val="0047128F"/>
    <w:rsid w:val="00473944"/>
    <w:rsid w:val="00474060"/>
    <w:rsid w:val="00474BDC"/>
    <w:rsid w:val="00474D44"/>
    <w:rsid w:val="00474F44"/>
    <w:rsid w:val="004759E6"/>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89"/>
    <w:rsid w:val="004965F3"/>
    <w:rsid w:val="004A0A28"/>
    <w:rsid w:val="004A2F45"/>
    <w:rsid w:val="004A360E"/>
    <w:rsid w:val="004A43B9"/>
    <w:rsid w:val="004A4659"/>
    <w:rsid w:val="004A4968"/>
    <w:rsid w:val="004A4C5E"/>
    <w:rsid w:val="004A5660"/>
    <w:rsid w:val="004A574A"/>
    <w:rsid w:val="004A5990"/>
    <w:rsid w:val="004A5A2F"/>
    <w:rsid w:val="004A6975"/>
    <w:rsid w:val="004A73B7"/>
    <w:rsid w:val="004B02A2"/>
    <w:rsid w:val="004B0763"/>
    <w:rsid w:val="004B2890"/>
    <w:rsid w:val="004B37FF"/>
    <w:rsid w:val="004B38E1"/>
    <w:rsid w:val="004B3FBF"/>
    <w:rsid w:val="004B461B"/>
    <w:rsid w:val="004B4C96"/>
    <w:rsid w:val="004C1AC1"/>
    <w:rsid w:val="004C2115"/>
    <w:rsid w:val="004C3B1D"/>
    <w:rsid w:val="004C3CDD"/>
    <w:rsid w:val="004C4315"/>
    <w:rsid w:val="004C48A5"/>
    <w:rsid w:val="004C5D06"/>
    <w:rsid w:val="004C657C"/>
    <w:rsid w:val="004C6C0E"/>
    <w:rsid w:val="004D026D"/>
    <w:rsid w:val="004D0A0D"/>
    <w:rsid w:val="004D0E15"/>
    <w:rsid w:val="004D108A"/>
    <w:rsid w:val="004D159C"/>
    <w:rsid w:val="004D1EEB"/>
    <w:rsid w:val="004D336C"/>
    <w:rsid w:val="004D3586"/>
    <w:rsid w:val="004D4638"/>
    <w:rsid w:val="004D54C6"/>
    <w:rsid w:val="004D5B92"/>
    <w:rsid w:val="004D6791"/>
    <w:rsid w:val="004D67FB"/>
    <w:rsid w:val="004D7291"/>
    <w:rsid w:val="004D7CAE"/>
    <w:rsid w:val="004D7CE2"/>
    <w:rsid w:val="004E03B4"/>
    <w:rsid w:val="004E1568"/>
    <w:rsid w:val="004E5728"/>
    <w:rsid w:val="004E577A"/>
    <w:rsid w:val="004E6011"/>
    <w:rsid w:val="004F0371"/>
    <w:rsid w:val="004F040F"/>
    <w:rsid w:val="004F04D1"/>
    <w:rsid w:val="004F120F"/>
    <w:rsid w:val="004F17BB"/>
    <w:rsid w:val="0050134F"/>
    <w:rsid w:val="00501E42"/>
    <w:rsid w:val="005022C7"/>
    <w:rsid w:val="00503979"/>
    <w:rsid w:val="00503993"/>
    <w:rsid w:val="00503F9D"/>
    <w:rsid w:val="00507091"/>
    <w:rsid w:val="005074C4"/>
    <w:rsid w:val="005079CC"/>
    <w:rsid w:val="005109A0"/>
    <w:rsid w:val="0051280D"/>
    <w:rsid w:val="0051414A"/>
    <w:rsid w:val="00514469"/>
    <w:rsid w:val="00514708"/>
    <w:rsid w:val="00514BFF"/>
    <w:rsid w:val="00514ED9"/>
    <w:rsid w:val="00515B5F"/>
    <w:rsid w:val="00515DAE"/>
    <w:rsid w:val="0051604D"/>
    <w:rsid w:val="0051746B"/>
    <w:rsid w:val="00520036"/>
    <w:rsid w:val="00521612"/>
    <w:rsid w:val="00522DF5"/>
    <w:rsid w:val="0052348B"/>
    <w:rsid w:val="0052545B"/>
    <w:rsid w:val="005258B6"/>
    <w:rsid w:val="00526A64"/>
    <w:rsid w:val="00526BC4"/>
    <w:rsid w:val="00526FD1"/>
    <w:rsid w:val="00527339"/>
    <w:rsid w:val="00527FA8"/>
    <w:rsid w:val="0053211B"/>
    <w:rsid w:val="00532A9B"/>
    <w:rsid w:val="00533249"/>
    <w:rsid w:val="00533C94"/>
    <w:rsid w:val="00533D37"/>
    <w:rsid w:val="00534DF6"/>
    <w:rsid w:val="00535E8C"/>
    <w:rsid w:val="00535EE7"/>
    <w:rsid w:val="00537F42"/>
    <w:rsid w:val="00540BAC"/>
    <w:rsid w:val="00541207"/>
    <w:rsid w:val="005434F9"/>
    <w:rsid w:val="0054367D"/>
    <w:rsid w:val="00544D62"/>
    <w:rsid w:val="0055167A"/>
    <w:rsid w:val="00552A6A"/>
    <w:rsid w:val="00553AF5"/>
    <w:rsid w:val="00555F2F"/>
    <w:rsid w:val="00556538"/>
    <w:rsid w:val="00561190"/>
    <w:rsid w:val="00566C8D"/>
    <w:rsid w:val="00567B39"/>
    <w:rsid w:val="005742D7"/>
    <w:rsid w:val="005744E6"/>
    <w:rsid w:val="00574BBA"/>
    <w:rsid w:val="00574D57"/>
    <w:rsid w:val="00574E7C"/>
    <w:rsid w:val="005750FD"/>
    <w:rsid w:val="00575276"/>
    <w:rsid w:val="00575AA2"/>
    <w:rsid w:val="00576688"/>
    <w:rsid w:val="00576ADB"/>
    <w:rsid w:val="00576F91"/>
    <w:rsid w:val="005808CD"/>
    <w:rsid w:val="00581B33"/>
    <w:rsid w:val="00581EBB"/>
    <w:rsid w:val="00581F09"/>
    <w:rsid w:val="00582473"/>
    <w:rsid w:val="0058264B"/>
    <w:rsid w:val="00582660"/>
    <w:rsid w:val="0058443F"/>
    <w:rsid w:val="0058463D"/>
    <w:rsid w:val="005849C2"/>
    <w:rsid w:val="0058546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660A"/>
    <w:rsid w:val="005A73AC"/>
    <w:rsid w:val="005B2ADD"/>
    <w:rsid w:val="005B2AE8"/>
    <w:rsid w:val="005B334E"/>
    <w:rsid w:val="005B33D7"/>
    <w:rsid w:val="005B3F28"/>
    <w:rsid w:val="005B5915"/>
    <w:rsid w:val="005B5C71"/>
    <w:rsid w:val="005C0D7E"/>
    <w:rsid w:val="005C105E"/>
    <w:rsid w:val="005C1174"/>
    <w:rsid w:val="005C1741"/>
    <w:rsid w:val="005C1FE0"/>
    <w:rsid w:val="005C3014"/>
    <w:rsid w:val="005C38FB"/>
    <w:rsid w:val="005C3D75"/>
    <w:rsid w:val="005C4423"/>
    <w:rsid w:val="005C70AD"/>
    <w:rsid w:val="005C720A"/>
    <w:rsid w:val="005C7D83"/>
    <w:rsid w:val="005D0C6E"/>
    <w:rsid w:val="005D0EB6"/>
    <w:rsid w:val="005D1475"/>
    <w:rsid w:val="005D2F66"/>
    <w:rsid w:val="005D3C4F"/>
    <w:rsid w:val="005D46FD"/>
    <w:rsid w:val="005D545E"/>
    <w:rsid w:val="005D547F"/>
    <w:rsid w:val="005D7473"/>
    <w:rsid w:val="005D7BC7"/>
    <w:rsid w:val="005E19AF"/>
    <w:rsid w:val="005E2034"/>
    <w:rsid w:val="005E52D7"/>
    <w:rsid w:val="005E58B6"/>
    <w:rsid w:val="005F1FBE"/>
    <w:rsid w:val="005F39AE"/>
    <w:rsid w:val="005F4E6B"/>
    <w:rsid w:val="005F514C"/>
    <w:rsid w:val="005F5BAD"/>
    <w:rsid w:val="005F7EE3"/>
    <w:rsid w:val="00600A0C"/>
    <w:rsid w:val="00600C24"/>
    <w:rsid w:val="00600CDE"/>
    <w:rsid w:val="0060297E"/>
    <w:rsid w:val="00603253"/>
    <w:rsid w:val="00603CE2"/>
    <w:rsid w:val="0060435D"/>
    <w:rsid w:val="00605580"/>
    <w:rsid w:val="00605798"/>
    <w:rsid w:val="00607327"/>
    <w:rsid w:val="006078B5"/>
    <w:rsid w:val="00610A9C"/>
    <w:rsid w:val="00611482"/>
    <w:rsid w:val="0061155D"/>
    <w:rsid w:val="006119B0"/>
    <w:rsid w:val="00612F2B"/>
    <w:rsid w:val="006140C9"/>
    <w:rsid w:val="006145CC"/>
    <w:rsid w:val="00615A3A"/>
    <w:rsid w:val="00615A8C"/>
    <w:rsid w:val="00615CB1"/>
    <w:rsid w:val="00615D77"/>
    <w:rsid w:val="00615D88"/>
    <w:rsid w:val="00615FF5"/>
    <w:rsid w:val="00616AB6"/>
    <w:rsid w:val="00616F0A"/>
    <w:rsid w:val="00617606"/>
    <w:rsid w:val="006178E4"/>
    <w:rsid w:val="00620474"/>
    <w:rsid w:val="00620B19"/>
    <w:rsid w:val="00621018"/>
    <w:rsid w:val="0062196D"/>
    <w:rsid w:val="0062371D"/>
    <w:rsid w:val="006255CB"/>
    <w:rsid w:val="00626437"/>
    <w:rsid w:val="00627509"/>
    <w:rsid w:val="00630E9A"/>
    <w:rsid w:val="00631C9C"/>
    <w:rsid w:val="00631F02"/>
    <w:rsid w:val="0063258C"/>
    <w:rsid w:val="0063317B"/>
    <w:rsid w:val="0063477E"/>
    <w:rsid w:val="00640F56"/>
    <w:rsid w:val="00642A83"/>
    <w:rsid w:val="00643083"/>
    <w:rsid w:val="006458B7"/>
    <w:rsid w:val="00645E63"/>
    <w:rsid w:val="006465BE"/>
    <w:rsid w:val="00647880"/>
    <w:rsid w:val="0065003C"/>
    <w:rsid w:val="00651459"/>
    <w:rsid w:val="006515BC"/>
    <w:rsid w:val="00651A61"/>
    <w:rsid w:val="00653A11"/>
    <w:rsid w:val="00657F0C"/>
    <w:rsid w:val="006608B5"/>
    <w:rsid w:val="00660D6C"/>
    <w:rsid w:val="00660ECE"/>
    <w:rsid w:val="006610EE"/>
    <w:rsid w:val="00662FB7"/>
    <w:rsid w:val="0066307A"/>
    <w:rsid w:val="006634B8"/>
    <w:rsid w:val="00663BA6"/>
    <w:rsid w:val="006663DD"/>
    <w:rsid w:val="006666D6"/>
    <w:rsid w:val="00667159"/>
    <w:rsid w:val="006676C8"/>
    <w:rsid w:val="006678AE"/>
    <w:rsid w:val="00670F1B"/>
    <w:rsid w:val="006710BE"/>
    <w:rsid w:val="00675513"/>
    <w:rsid w:val="00676CF6"/>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582D"/>
    <w:rsid w:val="00696206"/>
    <w:rsid w:val="00696CFD"/>
    <w:rsid w:val="00696E55"/>
    <w:rsid w:val="00697A04"/>
    <w:rsid w:val="006A043F"/>
    <w:rsid w:val="006A0925"/>
    <w:rsid w:val="006A25EB"/>
    <w:rsid w:val="006A2D38"/>
    <w:rsid w:val="006A4581"/>
    <w:rsid w:val="006A6FAD"/>
    <w:rsid w:val="006B1826"/>
    <w:rsid w:val="006B2CE4"/>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2F6D"/>
    <w:rsid w:val="006F45CD"/>
    <w:rsid w:val="006F4BD2"/>
    <w:rsid w:val="006F4D44"/>
    <w:rsid w:val="006F4D8E"/>
    <w:rsid w:val="006F521B"/>
    <w:rsid w:val="006F6624"/>
    <w:rsid w:val="006F6EF9"/>
    <w:rsid w:val="006F79E1"/>
    <w:rsid w:val="006F7BCF"/>
    <w:rsid w:val="0070274F"/>
    <w:rsid w:val="00702E91"/>
    <w:rsid w:val="00705B9C"/>
    <w:rsid w:val="00706011"/>
    <w:rsid w:val="00707D33"/>
    <w:rsid w:val="0071081E"/>
    <w:rsid w:val="007110E6"/>
    <w:rsid w:val="00711976"/>
    <w:rsid w:val="007130BE"/>
    <w:rsid w:val="00713339"/>
    <w:rsid w:val="00714030"/>
    <w:rsid w:val="007147BB"/>
    <w:rsid w:val="007155D3"/>
    <w:rsid w:val="007167D0"/>
    <w:rsid w:val="007177ED"/>
    <w:rsid w:val="00717AB6"/>
    <w:rsid w:val="00720A64"/>
    <w:rsid w:val="0072161A"/>
    <w:rsid w:val="0072162A"/>
    <w:rsid w:val="0072166D"/>
    <w:rsid w:val="007217AF"/>
    <w:rsid w:val="00721B2F"/>
    <w:rsid w:val="007238F8"/>
    <w:rsid w:val="00725549"/>
    <w:rsid w:val="007275B9"/>
    <w:rsid w:val="00732B08"/>
    <w:rsid w:val="00732EEB"/>
    <w:rsid w:val="00735463"/>
    <w:rsid w:val="00735E6D"/>
    <w:rsid w:val="00737F4D"/>
    <w:rsid w:val="00741392"/>
    <w:rsid w:val="00741B82"/>
    <w:rsid w:val="00743A6B"/>
    <w:rsid w:val="00746D48"/>
    <w:rsid w:val="007473D2"/>
    <w:rsid w:val="00750E72"/>
    <w:rsid w:val="007528DA"/>
    <w:rsid w:val="00753A41"/>
    <w:rsid w:val="0075560E"/>
    <w:rsid w:val="00755AD7"/>
    <w:rsid w:val="00756864"/>
    <w:rsid w:val="00760CE8"/>
    <w:rsid w:val="00761697"/>
    <w:rsid w:val="007625EC"/>
    <w:rsid w:val="007658A6"/>
    <w:rsid w:val="00766BA8"/>
    <w:rsid w:val="00771081"/>
    <w:rsid w:val="00771A1E"/>
    <w:rsid w:val="00771F90"/>
    <w:rsid w:val="00773681"/>
    <w:rsid w:val="0077429E"/>
    <w:rsid w:val="00774F7C"/>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B0479"/>
    <w:rsid w:val="007B299C"/>
    <w:rsid w:val="007B2A97"/>
    <w:rsid w:val="007B3ED7"/>
    <w:rsid w:val="007B49B4"/>
    <w:rsid w:val="007B6146"/>
    <w:rsid w:val="007B6525"/>
    <w:rsid w:val="007B6B8D"/>
    <w:rsid w:val="007C03CD"/>
    <w:rsid w:val="007C1A84"/>
    <w:rsid w:val="007C1FEB"/>
    <w:rsid w:val="007C25EB"/>
    <w:rsid w:val="007C5842"/>
    <w:rsid w:val="007C6231"/>
    <w:rsid w:val="007C7CD0"/>
    <w:rsid w:val="007D032B"/>
    <w:rsid w:val="007D060F"/>
    <w:rsid w:val="007D3572"/>
    <w:rsid w:val="007D3B92"/>
    <w:rsid w:val="007D5DC3"/>
    <w:rsid w:val="007D6413"/>
    <w:rsid w:val="007D7A62"/>
    <w:rsid w:val="007E151A"/>
    <w:rsid w:val="007E1D9C"/>
    <w:rsid w:val="007E42C7"/>
    <w:rsid w:val="007E57D0"/>
    <w:rsid w:val="007E63F4"/>
    <w:rsid w:val="007E7FB0"/>
    <w:rsid w:val="007F400E"/>
    <w:rsid w:val="007F75CB"/>
    <w:rsid w:val="007F76E5"/>
    <w:rsid w:val="00802A3E"/>
    <w:rsid w:val="00802B57"/>
    <w:rsid w:val="0080308A"/>
    <w:rsid w:val="00803B46"/>
    <w:rsid w:val="00804239"/>
    <w:rsid w:val="0080482F"/>
    <w:rsid w:val="0080578A"/>
    <w:rsid w:val="00806682"/>
    <w:rsid w:val="00806712"/>
    <w:rsid w:val="00806F56"/>
    <w:rsid w:val="00807B70"/>
    <w:rsid w:val="0081007A"/>
    <w:rsid w:val="00810FF3"/>
    <w:rsid w:val="00812A05"/>
    <w:rsid w:val="00812B7C"/>
    <w:rsid w:val="0081357E"/>
    <w:rsid w:val="00814AD0"/>
    <w:rsid w:val="00814EE4"/>
    <w:rsid w:val="00815694"/>
    <w:rsid w:val="008166DC"/>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3193"/>
    <w:rsid w:val="00833EE5"/>
    <w:rsid w:val="00833F5E"/>
    <w:rsid w:val="00835CD4"/>
    <w:rsid w:val="008365F7"/>
    <w:rsid w:val="0083669C"/>
    <w:rsid w:val="008371F9"/>
    <w:rsid w:val="00837E33"/>
    <w:rsid w:val="00840022"/>
    <w:rsid w:val="00842316"/>
    <w:rsid w:val="0084354B"/>
    <w:rsid w:val="00843705"/>
    <w:rsid w:val="008446DE"/>
    <w:rsid w:val="00845257"/>
    <w:rsid w:val="0085153B"/>
    <w:rsid w:val="00852FCA"/>
    <w:rsid w:val="008550B6"/>
    <w:rsid w:val="00855B6D"/>
    <w:rsid w:val="00855D62"/>
    <w:rsid w:val="00860184"/>
    <w:rsid w:val="00860ECC"/>
    <w:rsid w:val="00861ED9"/>
    <w:rsid w:val="0086401C"/>
    <w:rsid w:val="008640F9"/>
    <w:rsid w:val="00864E80"/>
    <w:rsid w:val="00866E62"/>
    <w:rsid w:val="00867536"/>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1D"/>
    <w:rsid w:val="008876A1"/>
    <w:rsid w:val="00887DDA"/>
    <w:rsid w:val="008903AE"/>
    <w:rsid w:val="00891393"/>
    <w:rsid w:val="00892EF8"/>
    <w:rsid w:val="00893197"/>
    <w:rsid w:val="00895684"/>
    <w:rsid w:val="00895A0D"/>
    <w:rsid w:val="00895E5D"/>
    <w:rsid w:val="008979CA"/>
    <w:rsid w:val="008A01AE"/>
    <w:rsid w:val="008A0247"/>
    <w:rsid w:val="008A026C"/>
    <w:rsid w:val="008A2EA5"/>
    <w:rsid w:val="008A3312"/>
    <w:rsid w:val="008A4260"/>
    <w:rsid w:val="008A4B3A"/>
    <w:rsid w:val="008A4D2F"/>
    <w:rsid w:val="008A4E83"/>
    <w:rsid w:val="008A60FF"/>
    <w:rsid w:val="008A6641"/>
    <w:rsid w:val="008A6C08"/>
    <w:rsid w:val="008A7736"/>
    <w:rsid w:val="008B0907"/>
    <w:rsid w:val="008B2121"/>
    <w:rsid w:val="008B2920"/>
    <w:rsid w:val="008B494B"/>
    <w:rsid w:val="008B6030"/>
    <w:rsid w:val="008C3FDD"/>
    <w:rsid w:val="008C5D63"/>
    <w:rsid w:val="008C7A40"/>
    <w:rsid w:val="008D0C06"/>
    <w:rsid w:val="008D324A"/>
    <w:rsid w:val="008D3E75"/>
    <w:rsid w:val="008D5A50"/>
    <w:rsid w:val="008D5BAB"/>
    <w:rsid w:val="008E0543"/>
    <w:rsid w:val="008E1091"/>
    <w:rsid w:val="008E12B1"/>
    <w:rsid w:val="008E158C"/>
    <w:rsid w:val="008E1CBB"/>
    <w:rsid w:val="008E1EB9"/>
    <w:rsid w:val="008E686B"/>
    <w:rsid w:val="008E7155"/>
    <w:rsid w:val="008E7259"/>
    <w:rsid w:val="008F1D1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082"/>
    <w:rsid w:val="0091365E"/>
    <w:rsid w:val="00916842"/>
    <w:rsid w:val="009170D7"/>
    <w:rsid w:val="00917BD8"/>
    <w:rsid w:val="00917FC7"/>
    <w:rsid w:val="0092003A"/>
    <w:rsid w:val="009215FD"/>
    <w:rsid w:val="00921C98"/>
    <w:rsid w:val="009223B4"/>
    <w:rsid w:val="0092441A"/>
    <w:rsid w:val="0092530C"/>
    <w:rsid w:val="00931E59"/>
    <w:rsid w:val="009322F2"/>
    <w:rsid w:val="0093328E"/>
    <w:rsid w:val="00933BB5"/>
    <w:rsid w:val="00933ED7"/>
    <w:rsid w:val="0093725F"/>
    <w:rsid w:val="00937E33"/>
    <w:rsid w:val="009446EA"/>
    <w:rsid w:val="00945740"/>
    <w:rsid w:val="009458F1"/>
    <w:rsid w:val="00947445"/>
    <w:rsid w:val="009502CE"/>
    <w:rsid w:val="0095220B"/>
    <w:rsid w:val="00952316"/>
    <w:rsid w:val="00952B7C"/>
    <w:rsid w:val="00954215"/>
    <w:rsid w:val="00954A76"/>
    <w:rsid w:val="00954A84"/>
    <w:rsid w:val="009553CC"/>
    <w:rsid w:val="00955869"/>
    <w:rsid w:val="009564A8"/>
    <w:rsid w:val="0096225A"/>
    <w:rsid w:val="00967D6D"/>
    <w:rsid w:val="00972D70"/>
    <w:rsid w:val="0097384F"/>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87C23"/>
    <w:rsid w:val="00990A3A"/>
    <w:rsid w:val="00990DD9"/>
    <w:rsid w:val="0099106A"/>
    <w:rsid w:val="00991371"/>
    <w:rsid w:val="00991F61"/>
    <w:rsid w:val="00992D1F"/>
    <w:rsid w:val="0099348A"/>
    <w:rsid w:val="00993AA0"/>
    <w:rsid w:val="00994D60"/>
    <w:rsid w:val="00995128"/>
    <w:rsid w:val="0099527E"/>
    <w:rsid w:val="00996D1C"/>
    <w:rsid w:val="009A067C"/>
    <w:rsid w:val="009A1063"/>
    <w:rsid w:val="009A12AE"/>
    <w:rsid w:val="009A20C6"/>
    <w:rsid w:val="009A2B5A"/>
    <w:rsid w:val="009A4121"/>
    <w:rsid w:val="009A546A"/>
    <w:rsid w:val="009B245D"/>
    <w:rsid w:val="009B40B4"/>
    <w:rsid w:val="009B4837"/>
    <w:rsid w:val="009B526E"/>
    <w:rsid w:val="009B597D"/>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F0D5B"/>
    <w:rsid w:val="009F1A2B"/>
    <w:rsid w:val="009F2D57"/>
    <w:rsid w:val="009F307D"/>
    <w:rsid w:val="009F34AE"/>
    <w:rsid w:val="009F3544"/>
    <w:rsid w:val="009F451D"/>
    <w:rsid w:val="009F5B4F"/>
    <w:rsid w:val="009F6356"/>
    <w:rsid w:val="00A02D0F"/>
    <w:rsid w:val="00A056F7"/>
    <w:rsid w:val="00A05BBE"/>
    <w:rsid w:val="00A0774C"/>
    <w:rsid w:val="00A109F3"/>
    <w:rsid w:val="00A11BF8"/>
    <w:rsid w:val="00A125D4"/>
    <w:rsid w:val="00A12967"/>
    <w:rsid w:val="00A12A90"/>
    <w:rsid w:val="00A13460"/>
    <w:rsid w:val="00A16523"/>
    <w:rsid w:val="00A17773"/>
    <w:rsid w:val="00A207CA"/>
    <w:rsid w:val="00A207D2"/>
    <w:rsid w:val="00A21216"/>
    <w:rsid w:val="00A232AC"/>
    <w:rsid w:val="00A252F2"/>
    <w:rsid w:val="00A26BD0"/>
    <w:rsid w:val="00A2781F"/>
    <w:rsid w:val="00A30068"/>
    <w:rsid w:val="00A30EB8"/>
    <w:rsid w:val="00A31043"/>
    <w:rsid w:val="00A31E66"/>
    <w:rsid w:val="00A328DA"/>
    <w:rsid w:val="00A3353F"/>
    <w:rsid w:val="00A33E4A"/>
    <w:rsid w:val="00A34674"/>
    <w:rsid w:val="00A368E9"/>
    <w:rsid w:val="00A371FA"/>
    <w:rsid w:val="00A37A66"/>
    <w:rsid w:val="00A37AD2"/>
    <w:rsid w:val="00A40AD6"/>
    <w:rsid w:val="00A41899"/>
    <w:rsid w:val="00A4626E"/>
    <w:rsid w:val="00A4697B"/>
    <w:rsid w:val="00A471C4"/>
    <w:rsid w:val="00A47A1D"/>
    <w:rsid w:val="00A47A54"/>
    <w:rsid w:val="00A51677"/>
    <w:rsid w:val="00A51FC5"/>
    <w:rsid w:val="00A5697C"/>
    <w:rsid w:val="00A577CD"/>
    <w:rsid w:val="00A60EBA"/>
    <w:rsid w:val="00A61895"/>
    <w:rsid w:val="00A622C8"/>
    <w:rsid w:val="00A6241F"/>
    <w:rsid w:val="00A62ADF"/>
    <w:rsid w:val="00A63D53"/>
    <w:rsid w:val="00A6611E"/>
    <w:rsid w:val="00A67623"/>
    <w:rsid w:val="00A70256"/>
    <w:rsid w:val="00A70D7D"/>
    <w:rsid w:val="00A7142C"/>
    <w:rsid w:val="00A71468"/>
    <w:rsid w:val="00A72042"/>
    <w:rsid w:val="00A72270"/>
    <w:rsid w:val="00A725D8"/>
    <w:rsid w:val="00A727AF"/>
    <w:rsid w:val="00A7299D"/>
    <w:rsid w:val="00A73098"/>
    <w:rsid w:val="00A734CC"/>
    <w:rsid w:val="00A741C2"/>
    <w:rsid w:val="00A7437D"/>
    <w:rsid w:val="00A74895"/>
    <w:rsid w:val="00A769DE"/>
    <w:rsid w:val="00A77D4E"/>
    <w:rsid w:val="00A812D4"/>
    <w:rsid w:val="00A81B80"/>
    <w:rsid w:val="00A81B88"/>
    <w:rsid w:val="00A83127"/>
    <w:rsid w:val="00A846F3"/>
    <w:rsid w:val="00A84CB6"/>
    <w:rsid w:val="00A84E99"/>
    <w:rsid w:val="00A86177"/>
    <w:rsid w:val="00A90920"/>
    <w:rsid w:val="00A930E9"/>
    <w:rsid w:val="00A9332E"/>
    <w:rsid w:val="00A95464"/>
    <w:rsid w:val="00A9571F"/>
    <w:rsid w:val="00A96360"/>
    <w:rsid w:val="00A96591"/>
    <w:rsid w:val="00A9778A"/>
    <w:rsid w:val="00A97967"/>
    <w:rsid w:val="00AA0AB8"/>
    <w:rsid w:val="00AA10C3"/>
    <w:rsid w:val="00AA26F6"/>
    <w:rsid w:val="00AA431D"/>
    <w:rsid w:val="00AA5935"/>
    <w:rsid w:val="00AA6847"/>
    <w:rsid w:val="00AA7274"/>
    <w:rsid w:val="00AA729C"/>
    <w:rsid w:val="00AB1DAE"/>
    <w:rsid w:val="00AB2514"/>
    <w:rsid w:val="00AB265D"/>
    <w:rsid w:val="00AB2CAA"/>
    <w:rsid w:val="00AB465B"/>
    <w:rsid w:val="00AB4DDF"/>
    <w:rsid w:val="00AB4EF1"/>
    <w:rsid w:val="00AB51AA"/>
    <w:rsid w:val="00AB6015"/>
    <w:rsid w:val="00AB63F6"/>
    <w:rsid w:val="00AB6A6C"/>
    <w:rsid w:val="00AB6DF8"/>
    <w:rsid w:val="00AC05AE"/>
    <w:rsid w:val="00AC10FE"/>
    <w:rsid w:val="00AC2ABA"/>
    <w:rsid w:val="00AC3BC2"/>
    <w:rsid w:val="00AC4104"/>
    <w:rsid w:val="00AC414E"/>
    <w:rsid w:val="00AC5F5B"/>
    <w:rsid w:val="00AC7214"/>
    <w:rsid w:val="00AD058B"/>
    <w:rsid w:val="00AD0FDB"/>
    <w:rsid w:val="00AD265D"/>
    <w:rsid w:val="00AD331D"/>
    <w:rsid w:val="00AD392E"/>
    <w:rsid w:val="00AD3DB5"/>
    <w:rsid w:val="00AD568E"/>
    <w:rsid w:val="00AD5F6E"/>
    <w:rsid w:val="00AD5F7B"/>
    <w:rsid w:val="00AD6148"/>
    <w:rsid w:val="00AD69EB"/>
    <w:rsid w:val="00AD6CA7"/>
    <w:rsid w:val="00AD7755"/>
    <w:rsid w:val="00AE0192"/>
    <w:rsid w:val="00AE18B3"/>
    <w:rsid w:val="00AE20DF"/>
    <w:rsid w:val="00AE2D81"/>
    <w:rsid w:val="00AE37BC"/>
    <w:rsid w:val="00AE4511"/>
    <w:rsid w:val="00AE50BD"/>
    <w:rsid w:val="00AE55BC"/>
    <w:rsid w:val="00AE5F7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673"/>
    <w:rsid w:val="00B058D3"/>
    <w:rsid w:val="00B10EBC"/>
    <w:rsid w:val="00B12C3B"/>
    <w:rsid w:val="00B12CB3"/>
    <w:rsid w:val="00B12EF7"/>
    <w:rsid w:val="00B14D91"/>
    <w:rsid w:val="00B17653"/>
    <w:rsid w:val="00B202C2"/>
    <w:rsid w:val="00B202F1"/>
    <w:rsid w:val="00B205A5"/>
    <w:rsid w:val="00B2075D"/>
    <w:rsid w:val="00B21577"/>
    <w:rsid w:val="00B2265E"/>
    <w:rsid w:val="00B26342"/>
    <w:rsid w:val="00B2681C"/>
    <w:rsid w:val="00B26FB6"/>
    <w:rsid w:val="00B325F5"/>
    <w:rsid w:val="00B32944"/>
    <w:rsid w:val="00B32D75"/>
    <w:rsid w:val="00B3361F"/>
    <w:rsid w:val="00B339CD"/>
    <w:rsid w:val="00B342AC"/>
    <w:rsid w:val="00B37D1D"/>
    <w:rsid w:val="00B410F3"/>
    <w:rsid w:val="00B42710"/>
    <w:rsid w:val="00B4397A"/>
    <w:rsid w:val="00B4455F"/>
    <w:rsid w:val="00B508D4"/>
    <w:rsid w:val="00B51168"/>
    <w:rsid w:val="00B51895"/>
    <w:rsid w:val="00B52ABC"/>
    <w:rsid w:val="00B52B53"/>
    <w:rsid w:val="00B53B8E"/>
    <w:rsid w:val="00B55560"/>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7789C"/>
    <w:rsid w:val="00B801F5"/>
    <w:rsid w:val="00B80FAF"/>
    <w:rsid w:val="00B836ED"/>
    <w:rsid w:val="00B848C9"/>
    <w:rsid w:val="00B85D36"/>
    <w:rsid w:val="00B9126E"/>
    <w:rsid w:val="00B92B77"/>
    <w:rsid w:val="00B93E09"/>
    <w:rsid w:val="00B93EE0"/>
    <w:rsid w:val="00B96BFE"/>
    <w:rsid w:val="00B97F34"/>
    <w:rsid w:val="00BA0940"/>
    <w:rsid w:val="00BA267A"/>
    <w:rsid w:val="00BA335C"/>
    <w:rsid w:val="00BA3A0E"/>
    <w:rsid w:val="00BA3D0B"/>
    <w:rsid w:val="00BA46FD"/>
    <w:rsid w:val="00BA5A0C"/>
    <w:rsid w:val="00BB0244"/>
    <w:rsid w:val="00BB308A"/>
    <w:rsid w:val="00BB3744"/>
    <w:rsid w:val="00BB3C1A"/>
    <w:rsid w:val="00BB4764"/>
    <w:rsid w:val="00BB53C4"/>
    <w:rsid w:val="00BB69E5"/>
    <w:rsid w:val="00BB6A0E"/>
    <w:rsid w:val="00BB6B48"/>
    <w:rsid w:val="00BC080F"/>
    <w:rsid w:val="00BC0C41"/>
    <w:rsid w:val="00BC0DC6"/>
    <w:rsid w:val="00BC0E07"/>
    <w:rsid w:val="00BC5ECA"/>
    <w:rsid w:val="00BC6B61"/>
    <w:rsid w:val="00BC75E3"/>
    <w:rsid w:val="00BD09DA"/>
    <w:rsid w:val="00BD123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AC4"/>
    <w:rsid w:val="00C00CE3"/>
    <w:rsid w:val="00C02C22"/>
    <w:rsid w:val="00C0397A"/>
    <w:rsid w:val="00C0411A"/>
    <w:rsid w:val="00C0469F"/>
    <w:rsid w:val="00C04EB8"/>
    <w:rsid w:val="00C0522E"/>
    <w:rsid w:val="00C067A7"/>
    <w:rsid w:val="00C06B4F"/>
    <w:rsid w:val="00C10261"/>
    <w:rsid w:val="00C10A32"/>
    <w:rsid w:val="00C1271B"/>
    <w:rsid w:val="00C13585"/>
    <w:rsid w:val="00C13880"/>
    <w:rsid w:val="00C16203"/>
    <w:rsid w:val="00C17342"/>
    <w:rsid w:val="00C20C78"/>
    <w:rsid w:val="00C215D0"/>
    <w:rsid w:val="00C22C56"/>
    <w:rsid w:val="00C232F1"/>
    <w:rsid w:val="00C23AD0"/>
    <w:rsid w:val="00C23B32"/>
    <w:rsid w:val="00C23C48"/>
    <w:rsid w:val="00C25F21"/>
    <w:rsid w:val="00C2617F"/>
    <w:rsid w:val="00C27490"/>
    <w:rsid w:val="00C30FC9"/>
    <w:rsid w:val="00C311DA"/>
    <w:rsid w:val="00C32284"/>
    <w:rsid w:val="00C328DB"/>
    <w:rsid w:val="00C32AC2"/>
    <w:rsid w:val="00C33BE7"/>
    <w:rsid w:val="00C359D2"/>
    <w:rsid w:val="00C37D42"/>
    <w:rsid w:val="00C42ED0"/>
    <w:rsid w:val="00C43D0A"/>
    <w:rsid w:val="00C44D97"/>
    <w:rsid w:val="00C44FE3"/>
    <w:rsid w:val="00C50936"/>
    <w:rsid w:val="00C511E0"/>
    <w:rsid w:val="00C516E6"/>
    <w:rsid w:val="00C52045"/>
    <w:rsid w:val="00C537A8"/>
    <w:rsid w:val="00C53A87"/>
    <w:rsid w:val="00C543CC"/>
    <w:rsid w:val="00C54940"/>
    <w:rsid w:val="00C551A9"/>
    <w:rsid w:val="00C55D97"/>
    <w:rsid w:val="00C56034"/>
    <w:rsid w:val="00C56924"/>
    <w:rsid w:val="00C57126"/>
    <w:rsid w:val="00C57D8A"/>
    <w:rsid w:val="00C600A1"/>
    <w:rsid w:val="00C60A25"/>
    <w:rsid w:val="00C61217"/>
    <w:rsid w:val="00C62546"/>
    <w:rsid w:val="00C62BAD"/>
    <w:rsid w:val="00C63980"/>
    <w:rsid w:val="00C63E32"/>
    <w:rsid w:val="00C643E9"/>
    <w:rsid w:val="00C6489F"/>
    <w:rsid w:val="00C64FF0"/>
    <w:rsid w:val="00C6683F"/>
    <w:rsid w:val="00C66BFB"/>
    <w:rsid w:val="00C670E1"/>
    <w:rsid w:val="00C671D7"/>
    <w:rsid w:val="00C6771C"/>
    <w:rsid w:val="00C70F99"/>
    <w:rsid w:val="00C71F57"/>
    <w:rsid w:val="00C73800"/>
    <w:rsid w:val="00C73A02"/>
    <w:rsid w:val="00C73CD0"/>
    <w:rsid w:val="00C74D0D"/>
    <w:rsid w:val="00C753CF"/>
    <w:rsid w:val="00C75602"/>
    <w:rsid w:val="00C75B14"/>
    <w:rsid w:val="00C75CAA"/>
    <w:rsid w:val="00C77464"/>
    <w:rsid w:val="00C777BC"/>
    <w:rsid w:val="00C77896"/>
    <w:rsid w:val="00C80059"/>
    <w:rsid w:val="00C80084"/>
    <w:rsid w:val="00C80395"/>
    <w:rsid w:val="00C8049E"/>
    <w:rsid w:val="00C80E97"/>
    <w:rsid w:val="00C812D8"/>
    <w:rsid w:val="00C820C1"/>
    <w:rsid w:val="00C824C3"/>
    <w:rsid w:val="00C83756"/>
    <w:rsid w:val="00C852E7"/>
    <w:rsid w:val="00C85ACD"/>
    <w:rsid w:val="00C8628A"/>
    <w:rsid w:val="00C865CD"/>
    <w:rsid w:val="00C865E0"/>
    <w:rsid w:val="00C877FD"/>
    <w:rsid w:val="00C87E29"/>
    <w:rsid w:val="00C9223F"/>
    <w:rsid w:val="00C93759"/>
    <w:rsid w:val="00C9392D"/>
    <w:rsid w:val="00C9424E"/>
    <w:rsid w:val="00C943D1"/>
    <w:rsid w:val="00C9621E"/>
    <w:rsid w:val="00C97818"/>
    <w:rsid w:val="00CA18DB"/>
    <w:rsid w:val="00CA220D"/>
    <w:rsid w:val="00CA22E2"/>
    <w:rsid w:val="00CA37ED"/>
    <w:rsid w:val="00CA3FA1"/>
    <w:rsid w:val="00CA56C6"/>
    <w:rsid w:val="00CA6F6C"/>
    <w:rsid w:val="00CB0153"/>
    <w:rsid w:val="00CB0560"/>
    <w:rsid w:val="00CB192E"/>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2B4A"/>
    <w:rsid w:val="00CD3320"/>
    <w:rsid w:val="00CD3F17"/>
    <w:rsid w:val="00CD66F3"/>
    <w:rsid w:val="00CD6D6B"/>
    <w:rsid w:val="00CD78EF"/>
    <w:rsid w:val="00CE1480"/>
    <w:rsid w:val="00CE1A4A"/>
    <w:rsid w:val="00CE1D79"/>
    <w:rsid w:val="00CE270D"/>
    <w:rsid w:val="00CE29FE"/>
    <w:rsid w:val="00CE2D07"/>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6779"/>
    <w:rsid w:val="00D06C42"/>
    <w:rsid w:val="00D07B94"/>
    <w:rsid w:val="00D07EC2"/>
    <w:rsid w:val="00D10778"/>
    <w:rsid w:val="00D10FA1"/>
    <w:rsid w:val="00D114F8"/>
    <w:rsid w:val="00D11A6D"/>
    <w:rsid w:val="00D147F5"/>
    <w:rsid w:val="00D14C5D"/>
    <w:rsid w:val="00D154BD"/>
    <w:rsid w:val="00D15589"/>
    <w:rsid w:val="00D15929"/>
    <w:rsid w:val="00D15A2A"/>
    <w:rsid w:val="00D16868"/>
    <w:rsid w:val="00D21563"/>
    <w:rsid w:val="00D2719E"/>
    <w:rsid w:val="00D27B3D"/>
    <w:rsid w:val="00D3051E"/>
    <w:rsid w:val="00D32097"/>
    <w:rsid w:val="00D33009"/>
    <w:rsid w:val="00D335F3"/>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0626"/>
    <w:rsid w:val="00D611F3"/>
    <w:rsid w:val="00D61897"/>
    <w:rsid w:val="00D61CA9"/>
    <w:rsid w:val="00D63046"/>
    <w:rsid w:val="00D65BEE"/>
    <w:rsid w:val="00D66AA4"/>
    <w:rsid w:val="00D675D0"/>
    <w:rsid w:val="00D701A1"/>
    <w:rsid w:val="00D70F3E"/>
    <w:rsid w:val="00D71842"/>
    <w:rsid w:val="00D72E1A"/>
    <w:rsid w:val="00D734B4"/>
    <w:rsid w:val="00D7433E"/>
    <w:rsid w:val="00D74EF6"/>
    <w:rsid w:val="00D8023F"/>
    <w:rsid w:val="00D802F9"/>
    <w:rsid w:val="00D80FD8"/>
    <w:rsid w:val="00D84E2B"/>
    <w:rsid w:val="00D87747"/>
    <w:rsid w:val="00D87CA4"/>
    <w:rsid w:val="00D90384"/>
    <w:rsid w:val="00D90C34"/>
    <w:rsid w:val="00D9203D"/>
    <w:rsid w:val="00D93BE3"/>
    <w:rsid w:val="00D94390"/>
    <w:rsid w:val="00D9542E"/>
    <w:rsid w:val="00D957EA"/>
    <w:rsid w:val="00D958E3"/>
    <w:rsid w:val="00D96A3A"/>
    <w:rsid w:val="00DA19A1"/>
    <w:rsid w:val="00DA2071"/>
    <w:rsid w:val="00DA711A"/>
    <w:rsid w:val="00DA7E5A"/>
    <w:rsid w:val="00DB11AA"/>
    <w:rsid w:val="00DB14D9"/>
    <w:rsid w:val="00DB20BE"/>
    <w:rsid w:val="00DB3288"/>
    <w:rsid w:val="00DB5770"/>
    <w:rsid w:val="00DC1896"/>
    <w:rsid w:val="00DC19D1"/>
    <w:rsid w:val="00DC1D4C"/>
    <w:rsid w:val="00DC3F52"/>
    <w:rsid w:val="00DC4A9D"/>
    <w:rsid w:val="00DC4EE4"/>
    <w:rsid w:val="00DC52E0"/>
    <w:rsid w:val="00DC541E"/>
    <w:rsid w:val="00DC5DB3"/>
    <w:rsid w:val="00DC675E"/>
    <w:rsid w:val="00DD0B61"/>
    <w:rsid w:val="00DD12AF"/>
    <w:rsid w:val="00DD1DCF"/>
    <w:rsid w:val="00DD2039"/>
    <w:rsid w:val="00DD2263"/>
    <w:rsid w:val="00DD2ED7"/>
    <w:rsid w:val="00DD356D"/>
    <w:rsid w:val="00DD40E2"/>
    <w:rsid w:val="00DD41C8"/>
    <w:rsid w:val="00DD6237"/>
    <w:rsid w:val="00DE135B"/>
    <w:rsid w:val="00DE31AD"/>
    <w:rsid w:val="00DE4D8B"/>
    <w:rsid w:val="00DE714A"/>
    <w:rsid w:val="00DF14ED"/>
    <w:rsid w:val="00DF19A1"/>
    <w:rsid w:val="00DF27CE"/>
    <w:rsid w:val="00DF2CB8"/>
    <w:rsid w:val="00DF3A66"/>
    <w:rsid w:val="00DF3E32"/>
    <w:rsid w:val="00DF73AC"/>
    <w:rsid w:val="00DF7613"/>
    <w:rsid w:val="00E007C7"/>
    <w:rsid w:val="00E009AC"/>
    <w:rsid w:val="00E02E99"/>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4B6F"/>
    <w:rsid w:val="00E25111"/>
    <w:rsid w:val="00E2520C"/>
    <w:rsid w:val="00E254F3"/>
    <w:rsid w:val="00E2793E"/>
    <w:rsid w:val="00E3384C"/>
    <w:rsid w:val="00E34E86"/>
    <w:rsid w:val="00E35478"/>
    <w:rsid w:val="00E359CA"/>
    <w:rsid w:val="00E3673D"/>
    <w:rsid w:val="00E41835"/>
    <w:rsid w:val="00E42776"/>
    <w:rsid w:val="00E4454D"/>
    <w:rsid w:val="00E44835"/>
    <w:rsid w:val="00E4566A"/>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620C"/>
    <w:rsid w:val="00E57A94"/>
    <w:rsid w:val="00E60466"/>
    <w:rsid w:val="00E604F7"/>
    <w:rsid w:val="00E60523"/>
    <w:rsid w:val="00E60C67"/>
    <w:rsid w:val="00E60D4C"/>
    <w:rsid w:val="00E61418"/>
    <w:rsid w:val="00E63323"/>
    <w:rsid w:val="00E64767"/>
    <w:rsid w:val="00E65EE0"/>
    <w:rsid w:val="00E66160"/>
    <w:rsid w:val="00E67F31"/>
    <w:rsid w:val="00E70C57"/>
    <w:rsid w:val="00E70DE5"/>
    <w:rsid w:val="00E71130"/>
    <w:rsid w:val="00E71E31"/>
    <w:rsid w:val="00E725B1"/>
    <w:rsid w:val="00E72E83"/>
    <w:rsid w:val="00E73012"/>
    <w:rsid w:val="00E754E4"/>
    <w:rsid w:val="00E76B97"/>
    <w:rsid w:val="00E777F8"/>
    <w:rsid w:val="00E8077B"/>
    <w:rsid w:val="00E84296"/>
    <w:rsid w:val="00E84B03"/>
    <w:rsid w:val="00E854C9"/>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45BB"/>
    <w:rsid w:val="00EB6269"/>
    <w:rsid w:val="00EC03BE"/>
    <w:rsid w:val="00EC0F07"/>
    <w:rsid w:val="00EC1B2D"/>
    <w:rsid w:val="00EC1D3E"/>
    <w:rsid w:val="00EC2C4A"/>
    <w:rsid w:val="00EC2EDE"/>
    <w:rsid w:val="00EC4AF7"/>
    <w:rsid w:val="00ED00DE"/>
    <w:rsid w:val="00ED048F"/>
    <w:rsid w:val="00ED0A8D"/>
    <w:rsid w:val="00ED66F9"/>
    <w:rsid w:val="00EE082D"/>
    <w:rsid w:val="00EE08C5"/>
    <w:rsid w:val="00EE1F6D"/>
    <w:rsid w:val="00EE442B"/>
    <w:rsid w:val="00EE4816"/>
    <w:rsid w:val="00EE4827"/>
    <w:rsid w:val="00EE4C74"/>
    <w:rsid w:val="00EE5D3B"/>
    <w:rsid w:val="00EE6CA1"/>
    <w:rsid w:val="00EF0DBD"/>
    <w:rsid w:val="00EF12AC"/>
    <w:rsid w:val="00EF21E2"/>
    <w:rsid w:val="00EF2C8E"/>
    <w:rsid w:val="00EF2D06"/>
    <w:rsid w:val="00EF2E76"/>
    <w:rsid w:val="00EF3E0D"/>
    <w:rsid w:val="00EF5990"/>
    <w:rsid w:val="00EF692D"/>
    <w:rsid w:val="00EF6A09"/>
    <w:rsid w:val="00EF72A1"/>
    <w:rsid w:val="00EF738B"/>
    <w:rsid w:val="00F01548"/>
    <w:rsid w:val="00F01774"/>
    <w:rsid w:val="00F01D83"/>
    <w:rsid w:val="00F01FD0"/>
    <w:rsid w:val="00F0387E"/>
    <w:rsid w:val="00F03B43"/>
    <w:rsid w:val="00F040F9"/>
    <w:rsid w:val="00F0583E"/>
    <w:rsid w:val="00F06541"/>
    <w:rsid w:val="00F070D6"/>
    <w:rsid w:val="00F07F4E"/>
    <w:rsid w:val="00F1119C"/>
    <w:rsid w:val="00F11730"/>
    <w:rsid w:val="00F12DD1"/>
    <w:rsid w:val="00F133E1"/>
    <w:rsid w:val="00F1444B"/>
    <w:rsid w:val="00F150F9"/>
    <w:rsid w:val="00F15D19"/>
    <w:rsid w:val="00F16046"/>
    <w:rsid w:val="00F173FD"/>
    <w:rsid w:val="00F17850"/>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70D1"/>
    <w:rsid w:val="00F37941"/>
    <w:rsid w:val="00F432E5"/>
    <w:rsid w:val="00F45E58"/>
    <w:rsid w:val="00F46173"/>
    <w:rsid w:val="00F47ABE"/>
    <w:rsid w:val="00F50B93"/>
    <w:rsid w:val="00F50D79"/>
    <w:rsid w:val="00F50EF1"/>
    <w:rsid w:val="00F52B86"/>
    <w:rsid w:val="00F5546B"/>
    <w:rsid w:val="00F56484"/>
    <w:rsid w:val="00F56C05"/>
    <w:rsid w:val="00F56E59"/>
    <w:rsid w:val="00F60700"/>
    <w:rsid w:val="00F61161"/>
    <w:rsid w:val="00F6182E"/>
    <w:rsid w:val="00F628A6"/>
    <w:rsid w:val="00F62EA8"/>
    <w:rsid w:val="00F632FA"/>
    <w:rsid w:val="00F63B0A"/>
    <w:rsid w:val="00F63DC4"/>
    <w:rsid w:val="00F63E12"/>
    <w:rsid w:val="00F64D5F"/>
    <w:rsid w:val="00F6537B"/>
    <w:rsid w:val="00F66D2F"/>
    <w:rsid w:val="00F70310"/>
    <w:rsid w:val="00F71578"/>
    <w:rsid w:val="00F71912"/>
    <w:rsid w:val="00F735BB"/>
    <w:rsid w:val="00F74937"/>
    <w:rsid w:val="00F7496A"/>
    <w:rsid w:val="00F74A3B"/>
    <w:rsid w:val="00F74AF7"/>
    <w:rsid w:val="00F7577A"/>
    <w:rsid w:val="00F774C1"/>
    <w:rsid w:val="00F809BC"/>
    <w:rsid w:val="00F82A79"/>
    <w:rsid w:val="00F8318B"/>
    <w:rsid w:val="00F83C00"/>
    <w:rsid w:val="00F83EB1"/>
    <w:rsid w:val="00F84490"/>
    <w:rsid w:val="00F84DB4"/>
    <w:rsid w:val="00F85DC0"/>
    <w:rsid w:val="00F860C4"/>
    <w:rsid w:val="00F866FB"/>
    <w:rsid w:val="00F901D6"/>
    <w:rsid w:val="00F902CB"/>
    <w:rsid w:val="00F90D2E"/>
    <w:rsid w:val="00F92B60"/>
    <w:rsid w:val="00F9397F"/>
    <w:rsid w:val="00F93DAF"/>
    <w:rsid w:val="00F94036"/>
    <w:rsid w:val="00F94410"/>
    <w:rsid w:val="00F94C74"/>
    <w:rsid w:val="00F95ADC"/>
    <w:rsid w:val="00F97AB2"/>
    <w:rsid w:val="00FA0C7C"/>
    <w:rsid w:val="00FA1886"/>
    <w:rsid w:val="00FA1977"/>
    <w:rsid w:val="00FA37F1"/>
    <w:rsid w:val="00FA4039"/>
    <w:rsid w:val="00FA410A"/>
    <w:rsid w:val="00FA7C50"/>
    <w:rsid w:val="00FA7C6D"/>
    <w:rsid w:val="00FA7F25"/>
    <w:rsid w:val="00FB03EA"/>
    <w:rsid w:val="00FB1962"/>
    <w:rsid w:val="00FB1DA6"/>
    <w:rsid w:val="00FB3EBE"/>
    <w:rsid w:val="00FB4F84"/>
    <w:rsid w:val="00FB52F3"/>
    <w:rsid w:val="00FB556B"/>
    <w:rsid w:val="00FB6675"/>
    <w:rsid w:val="00FB6B74"/>
    <w:rsid w:val="00FB7598"/>
    <w:rsid w:val="00FB7C17"/>
    <w:rsid w:val="00FC085D"/>
    <w:rsid w:val="00FC0D33"/>
    <w:rsid w:val="00FC1D4F"/>
    <w:rsid w:val="00FC2BA3"/>
    <w:rsid w:val="00FC4DD8"/>
    <w:rsid w:val="00FC6C75"/>
    <w:rsid w:val="00FC71D7"/>
    <w:rsid w:val="00FC79E0"/>
    <w:rsid w:val="00FD0D5B"/>
    <w:rsid w:val="00FD1195"/>
    <w:rsid w:val="00FD194D"/>
    <w:rsid w:val="00FD2879"/>
    <w:rsid w:val="00FD3250"/>
    <w:rsid w:val="00FD32A7"/>
    <w:rsid w:val="00FD3BD9"/>
    <w:rsid w:val="00FD41E5"/>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7B7E6-687D-4DC4-A6FE-9392B94DC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2502</TotalTime>
  <Pages>5</Pages>
  <Words>1624</Words>
  <Characters>9257</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52</cp:revision>
  <cp:lastPrinted>2012-03-15T10:36:00Z</cp:lastPrinted>
  <dcterms:created xsi:type="dcterms:W3CDTF">2016-11-04T00:27:00Z</dcterms:created>
  <dcterms:modified xsi:type="dcterms:W3CDTF">2017-09-11T04:43:00Z</dcterms:modified>
</cp:coreProperties>
</file>