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5F3CBE" w14:textId="3CB21163" w:rsidR="00423A86" w:rsidRPr="00423A86" w:rsidRDefault="00423A86" w:rsidP="00423A86">
      <w:pPr>
        <w:tabs>
          <w:tab w:val="left" w:pos="1985"/>
        </w:tabs>
        <w:ind w:left="2040" w:hangingChars="850" w:hanging="2040"/>
        <w:rPr>
          <w:rFonts w:ascii="Arial" w:hAnsi="Arial"/>
          <w:b/>
          <w:noProof/>
          <w:sz w:val="24"/>
        </w:rPr>
      </w:pPr>
      <w:r w:rsidRPr="00423A86">
        <w:rPr>
          <w:rFonts w:ascii="Arial" w:hAnsi="Arial"/>
          <w:b/>
          <w:noProof/>
          <w:sz w:val="24"/>
        </w:rPr>
        <w:t>3GPP TSG RAN WG1 Meeting NR#3</w:t>
      </w:r>
      <w:r w:rsidRPr="00423A86">
        <w:rPr>
          <w:rFonts w:ascii="Arial" w:hAnsi="Arial"/>
          <w:b/>
          <w:noProof/>
          <w:sz w:val="24"/>
        </w:rPr>
        <w:tab/>
      </w:r>
      <w:r w:rsidRPr="00423A86">
        <w:rPr>
          <w:rFonts w:ascii="Arial" w:hAnsi="Arial"/>
          <w:b/>
          <w:noProof/>
          <w:sz w:val="24"/>
        </w:rPr>
        <w:tab/>
      </w:r>
      <w:r>
        <w:rPr>
          <w:rFonts w:ascii="Arial" w:hAnsi="Arial" w:hint="eastAsia"/>
          <w:b/>
          <w:noProof/>
          <w:sz w:val="24"/>
          <w:lang w:eastAsia="ko-KR"/>
        </w:rPr>
        <w:tab/>
      </w:r>
      <w:r>
        <w:rPr>
          <w:rFonts w:ascii="Arial" w:hAnsi="Arial" w:hint="eastAsia"/>
          <w:b/>
          <w:noProof/>
          <w:sz w:val="24"/>
          <w:lang w:eastAsia="ko-KR"/>
        </w:rPr>
        <w:tab/>
      </w:r>
      <w:r>
        <w:rPr>
          <w:rFonts w:ascii="Arial" w:hAnsi="Arial" w:hint="eastAsia"/>
          <w:b/>
          <w:noProof/>
          <w:sz w:val="24"/>
          <w:lang w:eastAsia="ko-KR"/>
        </w:rPr>
        <w:tab/>
      </w:r>
      <w:r w:rsidR="00D76C7C" w:rsidRPr="00D76C7C">
        <w:rPr>
          <w:rFonts w:ascii="Arial" w:hAnsi="Arial"/>
          <w:b/>
          <w:noProof/>
          <w:sz w:val="24"/>
          <w:lang w:eastAsia="ko-KR"/>
        </w:rPr>
        <w:t>R1-1716011</w:t>
      </w:r>
    </w:p>
    <w:p w14:paraId="3D0B2B37" w14:textId="3EAA418E" w:rsidR="007E4117" w:rsidRDefault="00423A86" w:rsidP="00423A86">
      <w:pPr>
        <w:tabs>
          <w:tab w:val="left" w:pos="1985"/>
        </w:tabs>
        <w:ind w:left="2040" w:hangingChars="850" w:hanging="2040"/>
        <w:rPr>
          <w:rFonts w:ascii="Arial" w:hAnsi="Arial"/>
          <w:b/>
          <w:noProof/>
          <w:sz w:val="24"/>
          <w:lang w:eastAsia="ko-KR"/>
        </w:rPr>
      </w:pPr>
      <w:r w:rsidRPr="00423A86">
        <w:rPr>
          <w:rFonts w:ascii="Arial" w:hAnsi="Arial"/>
          <w:b/>
          <w:noProof/>
          <w:sz w:val="24"/>
        </w:rPr>
        <w:t>Nagoya, Japan, 18th – 21st, September 2017</w:t>
      </w:r>
    </w:p>
    <w:p w14:paraId="24A1BA15" w14:textId="77777777" w:rsidR="00423A86" w:rsidRPr="00423A86" w:rsidRDefault="00423A86" w:rsidP="00423A86">
      <w:pPr>
        <w:tabs>
          <w:tab w:val="left" w:pos="1985"/>
        </w:tabs>
        <w:ind w:left="2040" w:hangingChars="850" w:hanging="2040"/>
        <w:rPr>
          <w:rFonts w:ascii="Arial" w:eastAsiaTheme="minorEastAsia" w:hAnsi="Arial"/>
          <w:b/>
          <w:sz w:val="24"/>
          <w:lang w:eastAsia="ko-KR"/>
        </w:rPr>
      </w:pPr>
    </w:p>
    <w:p w14:paraId="75CD537F" w14:textId="758C192C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AB0421">
        <w:rPr>
          <w:rFonts w:ascii="Arial" w:hAnsi="Arial" w:hint="eastAsia"/>
          <w:sz w:val="24"/>
          <w:lang w:eastAsia="ko-KR"/>
        </w:rPr>
        <w:t>6</w:t>
      </w:r>
      <w:r w:rsidR="0024256B" w:rsidRPr="0024256B">
        <w:rPr>
          <w:rFonts w:ascii="Arial" w:hAnsi="Arial" w:hint="eastAsia"/>
          <w:sz w:val="24"/>
          <w:lang w:eastAsia="ko-KR"/>
        </w:rPr>
        <w:t>.3.</w:t>
      </w:r>
      <w:r w:rsidR="00CA736B">
        <w:rPr>
          <w:rFonts w:ascii="Arial" w:hAnsi="Arial" w:hint="eastAsia"/>
          <w:sz w:val="24"/>
          <w:lang w:eastAsia="ko-KR"/>
        </w:rPr>
        <w:t>3</w:t>
      </w:r>
      <w:r w:rsidR="00713067">
        <w:rPr>
          <w:rFonts w:ascii="Arial" w:hAnsi="Arial" w:hint="eastAsia"/>
          <w:sz w:val="24"/>
          <w:lang w:eastAsia="ko-KR"/>
        </w:rPr>
        <w:t>.</w:t>
      </w:r>
      <w:r w:rsidR="00423A86">
        <w:rPr>
          <w:rFonts w:ascii="Arial" w:hAnsi="Arial" w:hint="eastAsia"/>
          <w:sz w:val="24"/>
          <w:lang w:eastAsia="ko-KR"/>
        </w:rPr>
        <w:t>7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4FE15F1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23A86" w:rsidRPr="00423A86">
        <w:rPr>
          <w:rFonts w:ascii="Arial" w:hAnsi="Arial"/>
          <w:sz w:val="24"/>
          <w:lang w:eastAsia="ko-KR"/>
        </w:rPr>
        <w:t>Latency Analysis for Pre-emption based Multiplexing in DL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0D9CFF5B" w14:textId="64C1B145" w:rsidR="007E4117" w:rsidRPr="002003BB" w:rsidRDefault="007E4117" w:rsidP="007E4117">
      <w:pPr>
        <w:spacing w:line="288" w:lineRule="auto"/>
        <w:ind w:firstLineChars="100" w:firstLine="20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last RAN1meeting #87, there was discussion on </w:t>
      </w:r>
      <w:r>
        <w:rPr>
          <w:lang w:val="en-US" w:eastAsia="ko-KR"/>
        </w:rPr>
        <w:t>multiplexing</w:t>
      </w:r>
      <w:r>
        <w:rPr>
          <w:rFonts w:hint="eastAsia"/>
          <w:lang w:val="en-US" w:eastAsia="ko-KR"/>
        </w:rPr>
        <w:t xml:space="preserve"> </w:t>
      </w:r>
      <w:r w:rsidR="00884877">
        <w:rPr>
          <w:rFonts w:hint="eastAsia"/>
          <w:lang w:val="en-US" w:eastAsia="ko-KR"/>
        </w:rPr>
        <w:t>for</w:t>
      </w:r>
      <w:r>
        <w:rPr>
          <w:rFonts w:hint="eastAsia"/>
          <w:lang w:val="en-US" w:eastAsia="ko-KR"/>
        </w:rPr>
        <w:t xml:space="preserve">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and following agreements were achieved</w:t>
      </w:r>
      <w:r w:rsidDel="0099265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[1]: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7"/>
      </w:tblGrid>
      <w:tr w:rsidR="007E4117" w:rsidRPr="002003BB" w14:paraId="5E698B04" w14:textId="77777777" w:rsidTr="00616E01">
        <w:trPr>
          <w:trHeight w:val="1281"/>
        </w:trPr>
        <w:tc>
          <w:tcPr>
            <w:tcW w:w="9837" w:type="dxa"/>
            <w:shd w:val="clear" w:color="auto" w:fill="auto"/>
            <w:vAlign w:val="center"/>
          </w:tcPr>
          <w:p w14:paraId="5AFD0838" w14:textId="77777777" w:rsidR="007E4117" w:rsidRPr="00035446" w:rsidRDefault="007E4117" w:rsidP="00616E01">
            <w:pPr>
              <w:ind w:firstLineChars="70" w:firstLine="141"/>
              <w:jc w:val="both"/>
              <w:rPr>
                <w:rFonts w:eastAsia="MS Mincho"/>
                <w:b/>
                <w:u w:val="single"/>
                <w:lang w:eastAsia="ja-JP"/>
              </w:rPr>
            </w:pPr>
            <w:r w:rsidRPr="00AE617F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38313518" w14:textId="77777777" w:rsidR="007E4117" w:rsidRPr="00324431" w:rsidRDefault="007E4117" w:rsidP="00616E01">
            <w:pPr>
              <w:numPr>
                <w:ilvl w:val="0"/>
                <w:numId w:val="1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035446">
              <w:rPr>
                <w:rFonts w:eastAsia="MS Mincho"/>
                <w:lang w:val="sv-SE" w:eastAsia="ja-JP"/>
              </w:rPr>
              <w:t xml:space="preserve">For DL, dynamic resource sharing between URLLC and eMBB is supported by transmitting URLLC </w:t>
            </w:r>
            <w:r>
              <w:rPr>
                <w:rFonts w:eastAsia="MS Mincho" w:hint="eastAsia"/>
                <w:lang w:val="sv-SE" w:eastAsia="ja-JP"/>
              </w:rPr>
              <w:t xml:space="preserve">scheduled </w:t>
            </w:r>
            <w:r>
              <w:rPr>
                <w:rFonts w:eastAsia="MS Mincho"/>
                <w:lang w:val="sv-SE" w:eastAsia="ja-JP"/>
              </w:rPr>
              <w:t>traffic</w:t>
            </w:r>
          </w:p>
          <w:p w14:paraId="52CEB102" w14:textId="77777777" w:rsidR="007E4117" w:rsidRPr="0010636A" w:rsidRDefault="007E4117" w:rsidP="00616E01">
            <w:pPr>
              <w:numPr>
                <w:ilvl w:val="1"/>
                <w:numId w:val="1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324431">
              <w:rPr>
                <w:rFonts w:eastAsia="MS Mincho"/>
                <w:lang w:val="sv-SE" w:eastAsia="ja-JP"/>
              </w:rPr>
              <w:t>URLLC transmis</w:t>
            </w:r>
            <w:r>
              <w:rPr>
                <w:rFonts w:eastAsia="MS Mincho"/>
                <w:lang w:val="sv-SE" w:eastAsia="ja-JP"/>
              </w:rPr>
              <w:t xml:space="preserve">sion may occur in resources </w:t>
            </w:r>
            <w:r>
              <w:rPr>
                <w:rFonts w:eastAsia="MS Mincho" w:hint="eastAsia"/>
                <w:lang w:val="sv-SE" w:eastAsia="ja-JP"/>
              </w:rPr>
              <w:t>scheduled</w:t>
            </w:r>
            <w:r w:rsidRPr="00324431">
              <w:rPr>
                <w:rFonts w:eastAsia="MS Mincho"/>
                <w:lang w:val="sv-SE" w:eastAsia="ja-JP"/>
              </w:rPr>
              <w:t xml:space="preserve"> for ongoing eMBB traffic</w:t>
            </w:r>
          </w:p>
        </w:tc>
      </w:tr>
    </w:tbl>
    <w:p w14:paraId="12070ADF" w14:textId="77777777" w:rsidR="007E4117" w:rsidRPr="0021192D" w:rsidRDefault="007E4117" w:rsidP="007E4117">
      <w:pPr>
        <w:spacing w:line="288" w:lineRule="auto"/>
        <w:jc w:val="both"/>
        <w:rPr>
          <w:color w:val="000000" w:themeColor="text1"/>
          <w:sz w:val="2"/>
          <w:lang w:val="en-US" w:eastAsia="ko-KR"/>
        </w:rPr>
      </w:pPr>
    </w:p>
    <w:p w14:paraId="43F0B901" w14:textId="4A592C14" w:rsidR="00E406F7" w:rsidRPr="002003BB" w:rsidRDefault="00E406F7" w:rsidP="00E406F7">
      <w:pPr>
        <w:spacing w:line="288" w:lineRule="auto"/>
        <w:ind w:firstLineChars="100" w:firstLine="200"/>
        <w:rPr>
          <w:lang w:val="en-US" w:eastAsia="ko-KR"/>
        </w:rPr>
      </w:pPr>
      <w:r>
        <w:rPr>
          <w:rFonts w:hint="eastAsia"/>
          <w:lang w:val="en-US" w:eastAsia="ko-KR"/>
        </w:rPr>
        <w:t xml:space="preserve">Also, </w:t>
      </w:r>
      <w:r>
        <w:rPr>
          <w:rFonts w:hint="eastAsia"/>
          <w:color w:val="000000" w:themeColor="text1"/>
          <w:lang w:eastAsia="ko-KR"/>
        </w:rPr>
        <w:t xml:space="preserve">following agreements for DL pre-emption indication were </w:t>
      </w:r>
      <w:r>
        <w:rPr>
          <w:rFonts w:hint="eastAsia"/>
          <w:lang w:val="en-US" w:eastAsia="ko-KR"/>
        </w:rPr>
        <w:t>achieved</w:t>
      </w:r>
      <w:r w:rsidR="00C37431">
        <w:rPr>
          <w:rFonts w:hint="eastAsia"/>
          <w:lang w:val="en-US" w:eastAsia="ko-KR"/>
        </w:rPr>
        <w:t xml:space="preserve"> in last RAN1meeting #90</w:t>
      </w:r>
      <w:r w:rsidDel="0099265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[2]: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7"/>
      </w:tblGrid>
      <w:tr w:rsidR="00E406F7" w:rsidRPr="002003BB" w14:paraId="4E0170CA" w14:textId="77777777" w:rsidTr="00405FE8">
        <w:trPr>
          <w:trHeight w:val="1281"/>
        </w:trPr>
        <w:tc>
          <w:tcPr>
            <w:tcW w:w="9837" w:type="dxa"/>
            <w:shd w:val="clear" w:color="auto" w:fill="auto"/>
            <w:vAlign w:val="center"/>
          </w:tcPr>
          <w:p w14:paraId="04F63282" w14:textId="77777777" w:rsidR="00E406F7" w:rsidRPr="009C633C" w:rsidRDefault="00E406F7" w:rsidP="00405FE8">
            <w:pPr>
              <w:rPr>
                <w:rFonts w:eastAsia="MS Mincho"/>
                <w:b/>
                <w:iCs/>
                <w:highlight w:val="yellow"/>
                <w:u w:val="single"/>
                <w:lang w:eastAsia="ja-JP"/>
              </w:rPr>
            </w:pPr>
            <w:r w:rsidRPr="00262047">
              <w:rPr>
                <w:rFonts w:eastAsia="MS Mincho" w:hint="eastAsia"/>
                <w:b/>
                <w:iCs/>
                <w:highlight w:val="green"/>
                <w:u w:val="single"/>
                <w:lang w:eastAsia="ja-JP"/>
              </w:rPr>
              <w:t>Agreements:</w:t>
            </w:r>
          </w:p>
          <w:p w14:paraId="73FC6237" w14:textId="77777777" w:rsidR="00E406F7" w:rsidRPr="00D31FA3" w:rsidRDefault="00E406F7" w:rsidP="00405FE8">
            <w:pPr>
              <w:numPr>
                <w:ilvl w:val="0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BB6D17">
              <w:rPr>
                <w:rFonts w:eastAsia="MS Mincho"/>
                <w:iCs/>
                <w:highlight w:val="yellow"/>
                <w:lang w:val="en-US" w:eastAsia="ja-JP"/>
              </w:rPr>
              <w:t>Preempted resource(s) within a certain time/frequency region (i.e. reference downlink resource)</w:t>
            </w:r>
            <w:r w:rsidRPr="00D31FA3">
              <w:rPr>
                <w:rFonts w:eastAsia="MS Mincho"/>
                <w:iCs/>
                <w:lang w:val="en-US" w:eastAsia="ja-JP"/>
              </w:rPr>
              <w:t xml:space="preserve"> within the periodicity to monitor group common DCI for pre-emption indication, is indicated by the group common DCI carrying the preemption indication</w:t>
            </w:r>
          </w:p>
          <w:p w14:paraId="3450D2A4" w14:textId="77777777" w:rsidR="00E406F7" w:rsidRPr="00E406F7" w:rsidRDefault="00E406F7" w:rsidP="00405FE8">
            <w:pPr>
              <w:numPr>
                <w:ilvl w:val="1"/>
                <w:numId w:val="17"/>
              </w:numPr>
              <w:tabs>
                <w:tab w:val="clear" w:pos="1440"/>
                <w:tab w:val="left" w:pos="426"/>
              </w:tabs>
              <w:spacing w:after="0"/>
              <w:rPr>
                <w:rFonts w:ascii="Times" w:eastAsia="MS Mincho" w:hAnsi="Times"/>
                <w:iCs/>
                <w:szCs w:val="24"/>
                <w:highlight w:val="yellow"/>
                <w:lang w:val="en-US" w:eastAsia="ja-JP"/>
              </w:rPr>
            </w:pPr>
            <w:r w:rsidRPr="00E406F7">
              <w:rPr>
                <w:rFonts w:ascii="Times" w:eastAsia="MS Mincho" w:hAnsi="Times"/>
                <w:iCs/>
                <w:szCs w:val="24"/>
                <w:highlight w:val="yellow"/>
                <w:lang w:val="en-US" w:eastAsia="ja-JP"/>
              </w:rPr>
              <w:t>The frequency region of the reference downlink resource is configured semi-statically</w:t>
            </w:r>
          </w:p>
          <w:p w14:paraId="1BAD9E65" w14:textId="77777777" w:rsidR="00E406F7" w:rsidRPr="00D31FA3" w:rsidRDefault="00E406F7" w:rsidP="00405FE8">
            <w:pPr>
              <w:numPr>
                <w:ilvl w:val="2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D31FA3">
              <w:rPr>
                <w:rFonts w:eastAsia="MS Mincho"/>
                <w:iCs/>
                <w:lang w:val="en-US" w:eastAsia="ja-JP"/>
              </w:rPr>
              <w:t xml:space="preserve">FFS: explicit signaling or implicitly derived by other RRC </w:t>
            </w:r>
            <w:proofErr w:type="spellStart"/>
            <w:r w:rsidRPr="00D31FA3">
              <w:rPr>
                <w:rFonts w:eastAsia="MS Mincho"/>
                <w:iCs/>
                <w:lang w:val="en-US" w:eastAsia="ja-JP"/>
              </w:rPr>
              <w:t>signalling</w:t>
            </w:r>
            <w:proofErr w:type="spellEnd"/>
          </w:p>
          <w:p w14:paraId="6EA240BC" w14:textId="77777777" w:rsidR="00E406F7" w:rsidRPr="00E406F7" w:rsidRDefault="00E406F7" w:rsidP="00405FE8">
            <w:pPr>
              <w:numPr>
                <w:ilvl w:val="1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highlight w:val="yellow"/>
                <w:lang w:val="en-US" w:eastAsia="ja-JP"/>
              </w:rPr>
            </w:pPr>
            <w:r w:rsidRPr="00E406F7">
              <w:rPr>
                <w:rFonts w:eastAsia="MS Mincho"/>
                <w:iCs/>
                <w:highlight w:val="yellow"/>
                <w:lang w:val="en-US" w:eastAsia="ja-JP"/>
              </w:rPr>
              <w:t xml:space="preserve">The time region of the reference downlink resource is configured semi-statically </w:t>
            </w:r>
          </w:p>
          <w:p w14:paraId="619A6767" w14:textId="77777777" w:rsidR="00E406F7" w:rsidRPr="00D31FA3" w:rsidRDefault="00E406F7" w:rsidP="00405FE8">
            <w:pPr>
              <w:numPr>
                <w:ilvl w:val="2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D31FA3">
              <w:rPr>
                <w:rFonts w:eastAsia="MS Mincho"/>
                <w:iCs/>
                <w:lang w:val="en-US" w:eastAsia="ja-JP"/>
              </w:rPr>
              <w:t xml:space="preserve">FFS: explicit signaling or implicitly derived by other RRC </w:t>
            </w:r>
            <w:proofErr w:type="spellStart"/>
            <w:r w:rsidRPr="00D31FA3">
              <w:rPr>
                <w:rFonts w:eastAsia="MS Mincho"/>
                <w:iCs/>
                <w:lang w:val="en-US" w:eastAsia="ja-JP"/>
              </w:rPr>
              <w:t>signalling</w:t>
            </w:r>
            <w:proofErr w:type="spellEnd"/>
          </w:p>
          <w:p w14:paraId="7B7DC50A" w14:textId="77777777" w:rsidR="00E406F7" w:rsidRPr="00E406F7" w:rsidRDefault="00E406F7" w:rsidP="00405FE8">
            <w:pPr>
              <w:numPr>
                <w:ilvl w:val="0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E406F7">
              <w:rPr>
                <w:rFonts w:eastAsia="MS Mincho"/>
                <w:iCs/>
                <w:lang w:val="en-US" w:eastAsia="ja-JP"/>
              </w:rPr>
              <w:t>The frequency granularity of pre-emption indication is configured to be y RBs within the reference downlink resource for the given numerology</w:t>
            </w:r>
          </w:p>
          <w:p w14:paraId="22FCFCAE" w14:textId="77777777" w:rsidR="00E406F7" w:rsidRPr="00E406F7" w:rsidRDefault="00E406F7" w:rsidP="00405FE8">
            <w:pPr>
              <w:numPr>
                <w:ilvl w:val="2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E406F7">
              <w:rPr>
                <w:rFonts w:eastAsia="MS Mincho"/>
                <w:iCs/>
                <w:lang w:val="en-US" w:eastAsia="ja-JP"/>
              </w:rPr>
              <w:t xml:space="preserve">FFS: explicit signaling or implicitly derived by other RRC </w:t>
            </w:r>
            <w:proofErr w:type="spellStart"/>
            <w:r w:rsidRPr="00E406F7">
              <w:rPr>
                <w:rFonts w:eastAsia="MS Mincho"/>
                <w:iCs/>
                <w:lang w:val="en-US" w:eastAsia="ja-JP"/>
              </w:rPr>
              <w:t>signalling</w:t>
            </w:r>
            <w:proofErr w:type="spellEnd"/>
          </w:p>
          <w:p w14:paraId="5E767633" w14:textId="77777777" w:rsidR="00E406F7" w:rsidRPr="00E406F7" w:rsidRDefault="00E406F7" w:rsidP="00405FE8">
            <w:pPr>
              <w:numPr>
                <w:ilvl w:val="2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E406F7">
              <w:rPr>
                <w:rFonts w:eastAsia="MS Mincho"/>
                <w:iCs/>
                <w:lang w:val="en-US" w:eastAsia="ja-JP"/>
              </w:rPr>
              <w:t>Note: The y RBs can correspond to the whole frequency region of the downlink reference resource.</w:t>
            </w:r>
          </w:p>
          <w:p w14:paraId="01A17E50" w14:textId="77777777" w:rsidR="00E406F7" w:rsidRPr="00E406F7" w:rsidRDefault="00E406F7" w:rsidP="00405FE8">
            <w:pPr>
              <w:numPr>
                <w:ilvl w:val="0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E406F7">
              <w:rPr>
                <w:rFonts w:eastAsia="MS Mincho"/>
                <w:iCs/>
                <w:lang w:val="en-US" w:eastAsia="ja-JP"/>
              </w:rPr>
              <w:t>The time granularity of pre-emption indication is configured to be x symbols within the reference downlink resource for the given numerology</w:t>
            </w:r>
          </w:p>
          <w:p w14:paraId="2B77793D" w14:textId="77777777" w:rsidR="00E406F7" w:rsidRPr="00E406F7" w:rsidRDefault="00E406F7" w:rsidP="00405FE8">
            <w:pPr>
              <w:numPr>
                <w:ilvl w:val="2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E406F7">
              <w:rPr>
                <w:rFonts w:eastAsia="MS Mincho"/>
                <w:iCs/>
                <w:lang w:val="en-US" w:eastAsia="ja-JP"/>
              </w:rPr>
              <w:t xml:space="preserve">FFS: explicit signaling or implicitly derived by other RRC </w:t>
            </w:r>
            <w:proofErr w:type="spellStart"/>
            <w:r w:rsidRPr="00E406F7">
              <w:rPr>
                <w:rFonts w:eastAsia="MS Mincho"/>
                <w:iCs/>
                <w:lang w:val="en-US" w:eastAsia="ja-JP"/>
              </w:rPr>
              <w:t>signalling</w:t>
            </w:r>
            <w:proofErr w:type="spellEnd"/>
          </w:p>
          <w:p w14:paraId="2172D927" w14:textId="77777777" w:rsidR="00E406F7" w:rsidRPr="00EE6CA1" w:rsidRDefault="00E406F7" w:rsidP="00405FE8">
            <w:pPr>
              <w:numPr>
                <w:ilvl w:val="0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E406F7">
              <w:rPr>
                <w:rFonts w:eastAsia="MS Mincho"/>
                <w:iCs/>
                <w:lang w:val="en-US" w:eastAsia="ja-JP"/>
              </w:rPr>
              <w:t>Note: Time/frequency granularities of pre-emption indication should take into account the payload size of the group common DCI carrying the pre-emption indication</w:t>
            </w:r>
          </w:p>
        </w:tc>
      </w:tr>
    </w:tbl>
    <w:p w14:paraId="2850DFBF" w14:textId="77777777" w:rsidR="00E406F7" w:rsidRPr="0021192D" w:rsidRDefault="00E406F7" w:rsidP="00E406F7">
      <w:pPr>
        <w:spacing w:line="288" w:lineRule="auto"/>
        <w:jc w:val="both"/>
        <w:rPr>
          <w:color w:val="000000" w:themeColor="text1"/>
          <w:sz w:val="2"/>
          <w:lang w:val="en-US" w:eastAsia="ko-KR"/>
        </w:rPr>
      </w:pPr>
    </w:p>
    <w:p w14:paraId="14606888" w14:textId="3849598F" w:rsidR="00AA6366" w:rsidRDefault="00AA6366" w:rsidP="00C13AF4">
      <w:pPr>
        <w:spacing w:line="288" w:lineRule="auto"/>
        <w:jc w:val="both"/>
        <w:rPr>
          <w:color w:val="000000" w:themeColor="text1"/>
          <w:lang w:val="en-US" w:eastAsia="ko-KR"/>
        </w:rPr>
      </w:pPr>
      <w:r>
        <w:rPr>
          <w:rFonts w:hint="eastAsia"/>
          <w:color w:val="000000" w:themeColor="text1"/>
          <w:lang w:val="en-US" w:eastAsia="ko-KR"/>
        </w:rPr>
        <w:t xml:space="preserve">In this contribution, </w:t>
      </w:r>
      <w:r w:rsidR="00B73FA9">
        <w:rPr>
          <w:rFonts w:hint="eastAsia"/>
          <w:color w:val="000000" w:themeColor="text1"/>
          <w:lang w:val="en-US" w:eastAsia="ko-KR"/>
        </w:rPr>
        <w:t>average user-</w:t>
      </w:r>
      <w:r w:rsidR="00440D5C">
        <w:rPr>
          <w:rFonts w:hint="eastAsia"/>
          <w:color w:val="000000" w:themeColor="text1"/>
          <w:lang w:val="en-US" w:eastAsia="ko-KR"/>
        </w:rPr>
        <w:t>plane latency for pre-emption based multiplexing data</w:t>
      </w:r>
      <w:r w:rsidR="00884877">
        <w:rPr>
          <w:rFonts w:hint="eastAsia"/>
          <w:color w:val="000000" w:themeColor="text1"/>
          <w:lang w:val="en-US" w:eastAsia="ko-KR"/>
        </w:rPr>
        <w:t xml:space="preserve"> traffics having </w:t>
      </w:r>
      <w:r w:rsidR="00440D5C">
        <w:rPr>
          <w:rFonts w:hint="eastAsia"/>
          <w:color w:val="000000" w:themeColor="text1"/>
          <w:lang w:val="en-US" w:eastAsia="ko-KR"/>
        </w:rPr>
        <w:t>different transmission durations</w:t>
      </w:r>
      <w:r w:rsidR="002D412C">
        <w:rPr>
          <w:rFonts w:hint="eastAsia"/>
          <w:color w:val="000000" w:themeColor="text1"/>
          <w:lang w:val="en-US" w:eastAsia="ko-KR"/>
        </w:rPr>
        <w:t xml:space="preserve"> </w:t>
      </w:r>
      <w:r w:rsidR="00440D5C">
        <w:rPr>
          <w:rFonts w:hint="eastAsia"/>
          <w:color w:val="000000" w:themeColor="text1"/>
          <w:lang w:val="en-US" w:eastAsia="ko-KR"/>
        </w:rPr>
        <w:t xml:space="preserve">is </w:t>
      </w:r>
      <w:r w:rsidR="00A96B46">
        <w:rPr>
          <w:rFonts w:hint="eastAsia"/>
          <w:color w:val="000000" w:themeColor="text1"/>
          <w:lang w:val="en-US" w:eastAsia="ko-KR"/>
        </w:rPr>
        <w:t>evaluated and discussed</w:t>
      </w:r>
      <w:r w:rsidR="002D412C">
        <w:rPr>
          <w:rFonts w:hint="eastAsia"/>
          <w:color w:val="000000" w:themeColor="text1"/>
          <w:lang w:val="en-US" w:eastAsia="ko-KR"/>
        </w:rPr>
        <w:t xml:space="preserve"> </w:t>
      </w:r>
      <w:r w:rsidR="00440D5C">
        <w:rPr>
          <w:rFonts w:hint="eastAsia"/>
          <w:color w:val="000000" w:themeColor="text1"/>
          <w:lang w:val="en-US" w:eastAsia="ko-KR"/>
        </w:rPr>
        <w:t>in case of protecting some OFDM symbols from pre-emption</w:t>
      </w:r>
      <w:r>
        <w:rPr>
          <w:rFonts w:hint="eastAsia"/>
          <w:color w:val="000000" w:themeColor="text1"/>
          <w:lang w:val="en-US" w:eastAsia="ko-KR"/>
        </w:rPr>
        <w:t>.</w:t>
      </w:r>
      <w:r w:rsidR="00BA627B">
        <w:rPr>
          <w:rFonts w:hint="eastAsia"/>
          <w:color w:val="000000" w:themeColor="text1"/>
          <w:lang w:val="en-US" w:eastAsia="ko-KR"/>
        </w:rPr>
        <w:t xml:space="preserve"> </w:t>
      </w:r>
      <w:r w:rsidR="00BA627B">
        <w:rPr>
          <w:lang w:val="en-US" w:eastAsia="ko-KR"/>
        </w:rPr>
        <w:t xml:space="preserve">This contribution is revised from </w:t>
      </w:r>
      <w:r w:rsidR="00BA627B" w:rsidRPr="00BA627B">
        <w:rPr>
          <w:lang w:val="en-US" w:eastAsia="ko-KR"/>
        </w:rPr>
        <w:t>R1-1714501</w:t>
      </w:r>
      <w:r w:rsidR="00BA627B">
        <w:rPr>
          <w:rFonts w:hint="eastAsia"/>
          <w:lang w:val="en-US" w:eastAsia="ko-KR"/>
        </w:rPr>
        <w:t>.</w:t>
      </w:r>
      <w:bookmarkStart w:id="2" w:name="_GoBack"/>
      <w:bookmarkEnd w:id="2"/>
    </w:p>
    <w:p w14:paraId="0ECD0AB6" w14:textId="44923213" w:rsidR="00265E8B" w:rsidRDefault="00140C7B" w:rsidP="00265E8B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Discussions</w:t>
      </w:r>
    </w:p>
    <w:p w14:paraId="6E930866" w14:textId="77777777" w:rsidR="00E0313E" w:rsidRDefault="00E83C80" w:rsidP="008E73C9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section, pre-emption based </w:t>
      </w:r>
      <w:r>
        <w:rPr>
          <w:rFonts w:eastAsiaTheme="minorEastAsia" w:hint="eastAsia"/>
          <w:lang w:val="en-US" w:eastAsia="ko-KR"/>
        </w:rPr>
        <w:t>multiplexing</w:t>
      </w:r>
      <w:r w:rsidRPr="000A3FBE">
        <w:rPr>
          <w:rFonts w:eastAsia="MS Mincho"/>
          <w:lang w:val="en-US" w:eastAsia="ja-JP"/>
        </w:rPr>
        <w:t xml:space="preserve"> </w:t>
      </w:r>
      <w:r>
        <w:rPr>
          <w:rFonts w:eastAsiaTheme="minorEastAsia" w:hint="eastAsia"/>
          <w:lang w:val="en-US" w:eastAsia="ko-KR"/>
        </w:rPr>
        <w:t xml:space="preserve">data </w:t>
      </w:r>
      <w:r w:rsidR="003656AE">
        <w:rPr>
          <w:rFonts w:eastAsiaTheme="minorEastAsia" w:hint="eastAsia"/>
          <w:lang w:val="en-US" w:eastAsia="ko-KR"/>
        </w:rPr>
        <w:t>traffic having</w:t>
      </w:r>
      <w:r>
        <w:rPr>
          <w:rFonts w:eastAsiaTheme="minorEastAsia" w:hint="eastAsia"/>
          <w:lang w:val="en-US" w:eastAsia="ko-KR"/>
        </w:rPr>
        <w:t xml:space="preserve"> different transmission durations</w:t>
      </w:r>
      <w:r w:rsidR="00423A86">
        <w:rPr>
          <w:rFonts w:eastAsiaTheme="minorEastAsia" w:hint="eastAsia"/>
          <w:lang w:val="en-US" w:eastAsia="ko-KR"/>
        </w:rPr>
        <w:t xml:space="preserve"> in DL</w:t>
      </w:r>
      <w:r>
        <w:rPr>
          <w:rFonts w:hint="eastAsia"/>
          <w:lang w:eastAsia="ko-KR"/>
        </w:rPr>
        <w:t xml:space="preserve"> is briefly described and then, </w:t>
      </w:r>
      <w:r w:rsidR="00B73FA9">
        <w:rPr>
          <w:rFonts w:hint="eastAsia"/>
          <w:color w:val="000000" w:themeColor="text1"/>
          <w:lang w:val="en-US" w:eastAsia="ko-KR"/>
        </w:rPr>
        <w:t>average user-</w:t>
      </w:r>
      <w:r w:rsidR="00A96B46">
        <w:rPr>
          <w:rFonts w:hint="eastAsia"/>
          <w:color w:val="000000" w:themeColor="text1"/>
          <w:lang w:val="en-US" w:eastAsia="ko-KR"/>
        </w:rPr>
        <w:t xml:space="preserve">plane latency in case of protecting some OFDM symbols from pre-emption is </w:t>
      </w:r>
      <w:proofErr w:type="spellStart"/>
      <w:r w:rsidR="002A78C8">
        <w:rPr>
          <w:rFonts w:hint="eastAsia"/>
          <w:color w:val="000000" w:themeColor="text1"/>
          <w:lang w:val="en-US" w:eastAsia="ko-KR"/>
        </w:rPr>
        <w:t>analysed</w:t>
      </w:r>
      <w:proofErr w:type="spellEnd"/>
      <w:r>
        <w:rPr>
          <w:rFonts w:hint="eastAsia"/>
          <w:lang w:eastAsia="ko-KR"/>
        </w:rPr>
        <w:t>.</w:t>
      </w:r>
      <w:r w:rsidR="00E0313E">
        <w:rPr>
          <w:rFonts w:hint="eastAsia"/>
          <w:lang w:eastAsia="ko-KR"/>
        </w:rPr>
        <w:t xml:space="preserve"> </w:t>
      </w:r>
      <w:r w:rsidR="00884877">
        <w:rPr>
          <w:rFonts w:hint="eastAsia"/>
          <w:lang w:eastAsia="ko-KR"/>
        </w:rPr>
        <w:t>F</w:t>
      </w:r>
      <w:r w:rsidR="00884877">
        <w:rPr>
          <w:lang w:eastAsia="ko-KR"/>
        </w:rPr>
        <w:t xml:space="preserve">or </w:t>
      </w:r>
      <w:r w:rsidR="00E0313E">
        <w:rPr>
          <w:rFonts w:hint="eastAsia"/>
          <w:lang w:eastAsia="ko-KR"/>
        </w:rPr>
        <w:t>multiplexing</w:t>
      </w:r>
      <w:r w:rsidR="00884877">
        <w:rPr>
          <w:rFonts w:hint="eastAsia"/>
          <w:lang w:eastAsia="ko-KR"/>
        </w:rPr>
        <w:t xml:space="preserve"> data traffics having different transmission durations, it was agreed that NR supports DL p</w:t>
      </w:r>
      <w:r w:rsidR="00884877">
        <w:rPr>
          <w:lang w:eastAsia="ko-KR"/>
        </w:rPr>
        <w:t>re</w:t>
      </w:r>
      <w:r w:rsidR="00884877">
        <w:rPr>
          <w:rFonts w:hint="eastAsia"/>
          <w:lang w:eastAsia="ko-KR"/>
        </w:rPr>
        <w:t>-</w:t>
      </w:r>
      <w:r w:rsidR="00884877">
        <w:rPr>
          <w:lang w:eastAsia="ko-KR"/>
        </w:rPr>
        <w:t>emption</w:t>
      </w:r>
      <w:r w:rsidR="00884877">
        <w:rPr>
          <w:rFonts w:hint="eastAsia"/>
          <w:lang w:eastAsia="ko-KR"/>
        </w:rPr>
        <w:t xml:space="preserve"> </w:t>
      </w:r>
      <w:r w:rsidR="00884877">
        <w:rPr>
          <w:lang w:eastAsia="ko-KR"/>
        </w:rPr>
        <w:t xml:space="preserve">based </w:t>
      </w:r>
      <w:r w:rsidR="00884877">
        <w:rPr>
          <w:rFonts w:hint="eastAsia"/>
          <w:lang w:eastAsia="ko-KR"/>
        </w:rPr>
        <w:t>multiplexing</w:t>
      </w:r>
      <w:r w:rsidR="00884877">
        <w:rPr>
          <w:lang w:eastAsia="ko-KR"/>
        </w:rPr>
        <w:t xml:space="preserve"> </w:t>
      </w:r>
      <w:r w:rsidR="00884877">
        <w:rPr>
          <w:rFonts w:hint="eastAsia"/>
          <w:lang w:eastAsia="ko-KR"/>
        </w:rPr>
        <w:t>for those things</w:t>
      </w:r>
      <w:r w:rsidR="00884877">
        <w:rPr>
          <w:lang w:eastAsia="ko-KR"/>
        </w:rPr>
        <w:t>.</w:t>
      </w:r>
      <w:r w:rsidR="00884877">
        <w:rPr>
          <w:rFonts w:hint="eastAsia"/>
          <w:lang w:eastAsia="ko-KR"/>
        </w:rPr>
        <w:t xml:space="preserve"> Therefore, </w:t>
      </w:r>
      <w:r w:rsidR="00884877">
        <w:rPr>
          <w:lang w:eastAsia="ko-KR"/>
        </w:rPr>
        <w:t xml:space="preserve">when </w:t>
      </w:r>
      <w:r w:rsidR="00884877">
        <w:rPr>
          <w:rFonts w:hint="eastAsia"/>
          <w:lang w:eastAsia="ko-KR"/>
        </w:rPr>
        <w:t xml:space="preserve">the data </w:t>
      </w:r>
      <w:r w:rsidR="00884877">
        <w:rPr>
          <w:lang w:eastAsia="ko-KR"/>
        </w:rPr>
        <w:t>traffic</w:t>
      </w:r>
      <w:r w:rsidR="00884877">
        <w:rPr>
          <w:rFonts w:hint="eastAsia"/>
          <w:lang w:eastAsia="ko-KR"/>
        </w:rPr>
        <w:t xml:space="preserve"> having short transmission duration and high priority (e.g., URLLC)</w:t>
      </w:r>
      <w:r w:rsidR="00884877">
        <w:rPr>
          <w:lang w:eastAsia="ko-KR"/>
        </w:rPr>
        <w:t xml:space="preserve"> </w:t>
      </w:r>
      <w:r w:rsidR="00884877">
        <w:rPr>
          <w:rFonts w:hint="eastAsia"/>
          <w:lang w:eastAsia="ko-KR"/>
        </w:rPr>
        <w:t>is</w:t>
      </w:r>
      <w:r w:rsidR="00884877">
        <w:rPr>
          <w:lang w:eastAsia="ko-KR"/>
        </w:rPr>
        <w:t xml:space="preserve"> occurred during </w:t>
      </w:r>
      <w:r w:rsidR="00884877">
        <w:rPr>
          <w:rFonts w:hint="eastAsia"/>
          <w:lang w:eastAsia="ko-KR"/>
        </w:rPr>
        <w:t>transmission of another data traffic having long</w:t>
      </w:r>
      <w:r w:rsidR="00884877">
        <w:rPr>
          <w:lang w:eastAsia="ko-KR"/>
        </w:rPr>
        <w:t xml:space="preserve"> transmission</w:t>
      </w:r>
      <w:r w:rsidR="00884877">
        <w:rPr>
          <w:rFonts w:hint="eastAsia"/>
          <w:lang w:eastAsia="ko-KR"/>
        </w:rPr>
        <w:t xml:space="preserve"> duration and relatively low priority (e.g., </w:t>
      </w:r>
      <w:proofErr w:type="spellStart"/>
      <w:r w:rsidR="00884877">
        <w:rPr>
          <w:rFonts w:hint="eastAsia"/>
          <w:lang w:eastAsia="ko-KR"/>
        </w:rPr>
        <w:t>eMBB</w:t>
      </w:r>
      <w:proofErr w:type="spellEnd"/>
      <w:r w:rsidR="00884877">
        <w:rPr>
          <w:rFonts w:hint="eastAsia"/>
          <w:lang w:eastAsia="ko-KR"/>
        </w:rPr>
        <w:t>)</w:t>
      </w:r>
      <w:r w:rsidR="00884877">
        <w:rPr>
          <w:lang w:eastAsia="ko-KR"/>
        </w:rPr>
        <w:t xml:space="preserve">, </w:t>
      </w:r>
      <w:r w:rsidR="00884877">
        <w:rPr>
          <w:rFonts w:hint="eastAsia"/>
          <w:lang w:eastAsia="ko-KR"/>
        </w:rPr>
        <w:t xml:space="preserve">the </w:t>
      </w:r>
      <w:proofErr w:type="spellStart"/>
      <w:r w:rsidR="00884877">
        <w:rPr>
          <w:rFonts w:hint="eastAsia"/>
          <w:lang w:eastAsia="ko-KR"/>
        </w:rPr>
        <w:t>gNB</w:t>
      </w:r>
      <w:proofErr w:type="spellEnd"/>
      <w:r w:rsidR="00884877">
        <w:rPr>
          <w:rFonts w:hint="eastAsia"/>
          <w:lang w:eastAsia="ko-KR"/>
        </w:rPr>
        <w:t xml:space="preserve"> can pre-empt some parts of the data traffic having relatively low priority </w:t>
      </w:r>
      <w:r w:rsidR="00884877">
        <w:rPr>
          <w:rFonts w:hint="eastAsia"/>
          <w:lang w:eastAsia="ko-KR"/>
        </w:rPr>
        <w:lastRenderedPageBreak/>
        <w:t xml:space="preserve">(e.g., </w:t>
      </w:r>
      <w:proofErr w:type="spellStart"/>
      <w:r w:rsidR="00884877">
        <w:rPr>
          <w:rFonts w:hint="eastAsia"/>
          <w:lang w:eastAsia="ko-KR"/>
        </w:rPr>
        <w:t>eMBB</w:t>
      </w:r>
      <w:proofErr w:type="spellEnd"/>
      <w:r w:rsidR="00884877">
        <w:rPr>
          <w:rFonts w:hint="eastAsia"/>
          <w:lang w:eastAsia="ko-KR"/>
        </w:rPr>
        <w:t xml:space="preserve">) in the overlapped resource region for transmitting the data traffic having high priority (e.g., URLLC). Here and henceforth, we use </w:t>
      </w:r>
      <w:proofErr w:type="spellStart"/>
      <w:r w:rsidR="00884877">
        <w:rPr>
          <w:rFonts w:hint="eastAsia"/>
          <w:lang w:eastAsia="ko-KR"/>
        </w:rPr>
        <w:t>eMBB</w:t>
      </w:r>
      <w:proofErr w:type="spellEnd"/>
      <w:r w:rsidR="00884877">
        <w:rPr>
          <w:rFonts w:hint="eastAsia"/>
          <w:lang w:eastAsia="ko-KR"/>
        </w:rPr>
        <w:t xml:space="preserve"> and URLLC as the representative examples of long and short transmission durations of the data, respectively.</w:t>
      </w:r>
    </w:p>
    <w:p w14:paraId="3C96673C" w14:textId="39E7EDAD" w:rsidR="008C01DE" w:rsidRPr="002A4E22" w:rsidRDefault="00EC6C6D" w:rsidP="00161BC8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>Since</w:t>
      </w:r>
      <w:r w:rsidR="0088487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performance of </w:t>
      </w:r>
      <w:proofErr w:type="spellStart"/>
      <w:r w:rsidR="00884877">
        <w:rPr>
          <w:rFonts w:hint="eastAsia"/>
          <w:lang w:eastAsia="ko-KR"/>
        </w:rPr>
        <w:t>eMBB</w:t>
      </w:r>
      <w:proofErr w:type="spellEnd"/>
      <w:r w:rsidR="00884877">
        <w:rPr>
          <w:rFonts w:hint="eastAsia"/>
          <w:lang w:eastAsia="ko-KR"/>
        </w:rPr>
        <w:t xml:space="preserve"> UE</w:t>
      </w:r>
      <w:r>
        <w:rPr>
          <w:rFonts w:hint="eastAsia"/>
          <w:lang w:eastAsia="ko-KR"/>
        </w:rPr>
        <w:t>s not having</w:t>
      </w:r>
      <w:r w:rsidR="0088487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information on </w:t>
      </w:r>
      <w:r w:rsidR="00884877">
        <w:rPr>
          <w:rFonts w:hint="eastAsia"/>
          <w:lang w:eastAsia="ko-KR"/>
        </w:rPr>
        <w:t xml:space="preserve">pre-empted resources can be drastically degraded due to </w:t>
      </w:r>
      <w:r w:rsidR="00884877">
        <w:rPr>
          <w:lang w:eastAsia="ko-KR"/>
        </w:rPr>
        <w:t>wrong received signal</w:t>
      </w:r>
      <w:r w:rsidR="00884877">
        <w:rPr>
          <w:rFonts w:hint="eastAsia"/>
          <w:lang w:eastAsia="ko-KR"/>
        </w:rPr>
        <w:t>s</w:t>
      </w:r>
      <w:r w:rsidR="00884877">
        <w:rPr>
          <w:lang w:eastAsia="ko-KR"/>
        </w:rPr>
        <w:t xml:space="preserve"> incurred by URLLC data</w:t>
      </w:r>
      <w:r w:rsidR="00884877">
        <w:rPr>
          <w:rFonts w:hint="eastAsia"/>
          <w:lang w:eastAsia="ko-KR"/>
        </w:rPr>
        <w:t xml:space="preserve"> transmission</w:t>
      </w:r>
      <w:r>
        <w:rPr>
          <w:rFonts w:hint="eastAsia"/>
          <w:lang w:eastAsia="ko-KR"/>
        </w:rPr>
        <w:t xml:space="preserve">, </w:t>
      </w:r>
      <w:r w:rsidR="00884877" w:rsidRPr="004C3CDD">
        <w:rPr>
          <w:rFonts w:hint="eastAsia"/>
          <w:lang w:eastAsia="ko-KR"/>
        </w:rPr>
        <w:t xml:space="preserve">it </w:t>
      </w:r>
      <w:r w:rsidR="00884877">
        <w:rPr>
          <w:rFonts w:hint="eastAsia"/>
          <w:lang w:eastAsia="ko-KR"/>
        </w:rPr>
        <w:t>was</w:t>
      </w:r>
      <w:r w:rsidR="00884877" w:rsidRPr="004C3CDD">
        <w:rPr>
          <w:rFonts w:hint="eastAsia"/>
          <w:lang w:eastAsia="ko-KR"/>
        </w:rPr>
        <w:t xml:space="preserve"> agreed that f</w:t>
      </w:r>
      <w:r w:rsidR="00884877" w:rsidRPr="004C3CDD">
        <w:rPr>
          <w:rFonts w:eastAsia="MS Mincho" w:hint="eastAsia"/>
          <w:lang w:eastAsia="ja-JP"/>
        </w:rPr>
        <w:t xml:space="preserve">or DL, </w:t>
      </w:r>
      <w:r w:rsidR="00884877" w:rsidRPr="004C3CDD">
        <w:rPr>
          <w:rFonts w:eastAsiaTheme="minorEastAsia" w:hint="eastAsia"/>
          <w:lang w:eastAsia="ko-KR"/>
        </w:rPr>
        <w:t xml:space="preserve">NR </w:t>
      </w:r>
      <w:r w:rsidR="00884877" w:rsidRPr="004C3CDD">
        <w:rPr>
          <w:rFonts w:eastAsia="MS Mincho" w:hint="eastAsia"/>
          <w:lang w:eastAsia="ja-JP"/>
        </w:rPr>
        <w:t>s</w:t>
      </w:r>
      <w:r w:rsidR="00884877" w:rsidRPr="004C3CDD">
        <w:rPr>
          <w:rFonts w:eastAsia="MS Mincho"/>
          <w:lang w:eastAsia="ja-JP"/>
        </w:rPr>
        <w:t>upport</w:t>
      </w:r>
      <w:r w:rsidR="00884877" w:rsidRPr="004C3CDD">
        <w:rPr>
          <w:rFonts w:eastAsiaTheme="minorEastAsia" w:hint="eastAsia"/>
          <w:lang w:eastAsia="ko-KR"/>
        </w:rPr>
        <w:t>s</w:t>
      </w:r>
      <w:r w:rsidR="00884877" w:rsidRPr="004C3CDD">
        <w:rPr>
          <w:rFonts w:eastAsia="MS Mincho"/>
          <w:lang w:eastAsia="ja-JP"/>
        </w:rPr>
        <w:t xml:space="preserve"> indicati</w:t>
      </w:r>
      <w:r w:rsidR="00884877">
        <w:rPr>
          <w:rFonts w:eastAsiaTheme="minorEastAsia" w:hint="eastAsia"/>
          <w:lang w:eastAsia="ko-KR"/>
        </w:rPr>
        <w:t xml:space="preserve">ng time and frequency information on pre-empted </w:t>
      </w:r>
      <w:proofErr w:type="spellStart"/>
      <w:r w:rsidR="00884877" w:rsidRPr="004C3CDD">
        <w:rPr>
          <w:rFonts w:eastAsia="MS Mincho"/>
          <w:lang w:eastAsia="ja-JP"/>
        </w:rPr>
        <w:t>eMBB</w:t>
      </w:r>
      <w:proofErr w:type="spellEnd"/>
      <w:r w:rsidR="00884877" w:rsidRPr="004C3CDD">
        <w:rPr>
          <w:rFonts w:eastAsia="MS Mincho"/>
          <w:lang w:eastAsia="ja-JP"/>
        </w:rPr>
        <w:t xml:space="preserve"> resources to respective </w:t>
      </w:r>
      <w:proofErr w:type="spellStart"/>
      <w:r w:rsidR="00884877" w:rsidRPr="004C3CDD">
        <w:rPr>
          <w:rFonts w:eastAsia="MS Mincho"/>
          <w:lang w:eastAsia="ja-JP"/>
        </w:rPr>
        <w:t>eMBB</w:t>
      </w:r>
      <w:proofErr w:type="spellEnd"/>
      <w:r w:rsidR="00884877" w:rsidRPr="004C3CDD">
        <w:rPr>
          <w:rFonts w:eastAsia="MS Mincho"/>
          <w:lang w:eastAsia="ja-JP"/>
        </w:rPr>
        <w:t xml:space="preserve"> UE</w:t>
      </w:r>
      <w:r>
        <w:rPr>
          <w:rFonts w:eastAsiaTheme="minorEastAsia" w:hint="eastAsia"/>
          <w:lang w:eastAsia="ko-KR"/>
        </w:rPr>
        <w:t>s</w:t>
      </w:r>
      <w:r w:rsidR="00884877">
        <w:rPr>
          <w:rFonts w:eastAsiaTheme="minorEastAsia" w:hint="eastAsia"/>
          <w:lang w:eastAsia="ko-KR"/>
        </w:rPr>
        <w:t>.</w:t>
      </w:r>
      <w:r>
        <w:rPr>
          <w:rFonts w:eastAsiaTheme="minorEastAsia" w:hint="eastAsia"/>
          <w:lang w:eastAsia="ko-KR"/>
        </w:rPr>
        <w:t xml:space="preserve"> </w:t>
      </w:r>
      <w:r w:rsidR="00883A3F">
        <w:rPr>
          <w:rFonts w:eastAsiaTheme="minorEastAsia"/>
          <w:lang w:eastAsia="ko-KR"/>
        </w:rPr>
        <w:t>H</w:t>
      </w:r>
      <w:r w:rsidR="00883A3F">
        <w:rPr>
          <w:rFonts w:eastAsiaTheme="minorEastAsia" w:hint="eastAsia"/>
          <w:lang w:eastAsia="ko-KR"/>
        </w:rPr>
        <w:t xml:space="preserve">owever, if </w:t>
      </w:r>
      <w:r w:rsidR="00161D08">
        <w:rPr>
          <w:rFonts w:eastAsiaTheme="minorEastAsia" w:hint="eastAsia"/>
          <w:lang w:eastAsia="ko-KR"/>
        </w:rPr>
        <w:t xml:space="preserve">the </w:t>
      </w:r>
      <w:proofErr w:type="spellStart"/>
      <w:r w:rsidR="00883A3F">
        <w:rPr>
          <w:rFonts w:eastAsiaTheme="minorEastAsia" w:hint="eastAsia"/>
          <w:lang w:eastAsia="ko-KR"/>
        </w:rPr>
        <w:t>gNB</w:t>
      </w:r>
      <w:proofErr w:type="spellEnd"/>
      <w:r w:rsidR="00883A3F">
        <w:rPr>
          <w:rFonts w:eastAsiaTheme="minorEastAsia" w:hint="eastAsia"/>
          <w:lang w:eastAsia="ko-KR"/>
        </w:rPr>
        <w:t xml:space="preserve"> </w:t>
      </w:r>
      <w:r w:rsidR="00944C11">
        <w:rPr>
          <w:rFonts w:eastAsiaTheme="minorEastAsia" w:hint="eastAsia"/>
          <w:lang w:eastAsia="ko-KR"/>
        </w:rPr>
        <w:t>p</w:t>
      </w:r>
      <w:r w:rsidR="00883A3F">
        <w:rPr>
          <w:rFonts w:eastAsiaTheme="minorEastAsia" w:hint="eastAsia"/>
          <w:lang w:eastAsia="ko-KR"/>
        </w:rPr>
        <w:t>re-empt</w:t>
      </w:r>
      <w:r w:rsidR="00944C11">
        <w:rPr>
          <w:rFonts w:eastAsiaTheme="minorEastAsia" w:hint="eastAsia"/>
          <w:lang w:eastAsia="ko-KR"/>
        </w:rPr>
        <w:t>s</w:t>
      </w:r>
      <w:r w:rsidR="00883A3F">
        <w:rPr>
          <w:rFonts w:eastAsiaTheme="minorEastAsia" w:hint="eastAsia"/>
          <w:lang w:eastAsia="ko-KR"/>
        </w:rPr>
        <w:t xml:space="preserve"> </w:t>
      </w:r>
      <w:proofErr w:type="spellStart"/>
      <w:r w:rsidR="00883A3F">
        <w:rPr>
          <w:rFonts w:eastAsiaTheme="minorEastAsia" w:hint="eastAsia"/>
          <w:lang w:eastAsia="ko-KR"/>
        </w:rPr>
        <w:t>eMBB</w:t>
      </w:r>
      <w:proofErr w:type="spellEnd"/>
      <w:r w:rsidR="00883A3F">
        <w:rPr>
          <w:rFonts w:eastAsiaTheme="minorEastAsia" w:hint="eastAsia"/>
          <w:lang w:eastAsia="ko-KR"/>
        </w:rPr>
        <w:t xml:space="preserve"> PDCCH</w:t>
      </w:r>
      <w:r w:rsidR="00C451FC">
        <w:rPr>
          <w:rFonts w:eastAsiaTheme="minorEastAsia" w:hint="eastAsia"/>
          <w:lang w:eastAsia="ko-KR"/>
        </w:rPr>
        <w:t xml:space="preserve"> and/or DMRS</w:t>
      </w:r>
      <w:r w:rsidR="00883A3F">
        <w:rPr>
          <w:rFonts w:eastAsiaTheme="minorEastAsia" w:hint="eastAsia"/>
          <w:lang w:eastAsia="ko-KR"/>
        </w:rPr>
        <w:t xml:space="preserve"> for transmitting URLLC signals, </w:t>
      </w:r>
      <w:proofErr w:type="spellStart"/>
      <w:r w:rsidR="00883A3F">
        <w:rPr>
          <w:rFonts w:eastAsiaTheme="minorEastAsia" w:hint="eastAsia"/>
          <w:lang w:eastAsia="ko-KR"/>
        </w:rPr>
        <w:t>eMBB</w:t>
      </w:r>
      <w:proofErr w:type="spellEnd"/>
      <w:r w:rsidR="00883A3F">
        <w:rPr>
          <w:rFonts w:eastAsiaTheme="minorEastAsia" w:hint="eastAsia"/>
          <w:lang w:eastAsia="ko-KR"/>
        </w:rPr>
        <w:t xml:space="preserve"> performance cannot be improved even if the </w:t>
      </w:r>
      <w:proofErr w:type="spellStart"/>
      <w:r w:rsidR="00883A3F">
        <w:rPr>
          <w:rFonts w:eastAsiaTheme="minorEastAsia" w:hint="eastAsia"/>
          <w:lang w:eastAsia="ko-KR"/>
        </w:rPr>
        <w:t>eMBB</w:t>
      </w:r>
      <w:proofErr w:type="spellEnd"/>
      <w:r w:rsidR="00883A3F">
        <w:rPr>
          <w:rFonts w:eastAsiaTheme="minorEastAsia" w:hint="eastAsia"/>
          <w:lang w:eastAsia="ko-KR"/>
        </w:rPr>
        <w:t xml:space="preserve"> </w:t>
      </w:r>
      <w:r w:rsidR="00161D08">
        <w:rPr>
          <w:rFonts w:eastAsiaTheme="minorEastAsia" w:hint="eastAsia"/>
          <w:lang w:eastAsia="ko-KR"/>
        </w:rPr>
        <w:t xml:space="preserve">UE </w:t>
      </w:r>
      <w:r w:rsidR="00883A3F">
        <w:rPr>
          <w:rFonts w:hint="eastAsia"/>
          <w:lang w:eastAsia="ko-KR"/>
        </w:rPr>
        <w:t xml:space="preserve">receiver </w:t>
      </w:r>
      <w:r w:rsidR="00161D08">
        <w:rPr>
          <w:rFonts w:hint="eastAsia"/>
          <w:lang w:eastAsia="ko-KR"/>
        </w:rPr>
        <w:t xml:space="preserve">has information on </w:t>
      </w:r>
      <w:r w:rsidR="00883A3F">
        <w:rPr>
          <w:rFonts w:hint="eastAsia"/>
          <w:lang w:eastAsia="ko-KR"/>
        </w:rPr>
        <w:t xml:space="preserve">pre-empted resources. </w:t>
      </w:r>
      <w:r>
        <w:rPr>
          <w:rFonts w:hint="eastAsia"/>
          <w:lang w:eastAsia="ko-KR"/>
        </w:rPr>
        <w:t>For this reason</w:t>
      </w:r>
      <w:r w:rsidR="00883A3F">
        <w:rPr>
          <w:rFonts w:hint="eastAsia"/>
          <w:lang w:eastAsia="ko-KR"/>
        </w:rPr>
        <w:t xml:space="preserve">, protecting </w:t>
      </w:r>
      <w:proofErr w:type="spellStart"/>
      <w:r w:rsidR="00883A3F">
        <w:rPr>
          <w:rFonts w:hint="eastAsia"/>
          <w:lang w:eastAsia="ko-KR"/>
        </w:rPr>
        <w:t>eMBB</w:t>
      </w:r>
      <w:proofErr w:type="spellEnd"/>
      <w:r w:rsidR="00883A3F">
        <w:rPr>
          <w:rFonts w:hint="eastAsia"/>
          <w:lang w:eastAsia="ko-KR"/>
        </w:rPr>
        <w:t xml:space="preserve"> PDCCH</w:t>
      </w:r>
      <w:r w:rsidR="00C451FC">
        <w:rPr>
          <w:rFonts w:hint="eastAsia"/>
          <w:lang w:eastAsia="ko-KR"/>
        </w:rPr>
        <w:t xml:space="preserve"> and/or DMRS</w:t>
      </w:r>
      <w:r w:rsidR="00883A3F">
        <w:rPr>
          <w:rFonts w:hint="eastAsia"/>
          <w:lang w:eastAsia="ko-KR"/>
        </w:rPr>
        <w:t xml:space="preserve"> from pre-emption is needed for minimizing </w:t>
      </w:r>
      <w:proofErr w:type="spellStart"/>
      <w:r w:rsidR="00883A3F">
        <w:rPr>
          <w:rFonts w:hint="eastAsia"/>
          <w:lang w:eastAsia="ko-KR"/>
        </w:rPr>
        <w:t>eMBB</w:t>
      </w:r>
      <w:proofErr w:type="spellEnd"/>
      <w:r w:rsidR="00883A3F">
        <w:rPr>
          <w:rFonts w:hint="eastAsia"/>
          <w:lang w:eastAsia="ko-KR"/>
        </w:rPr>
        <w:t xml:space="preserve"> performance degradation incurred by URLLC transmission. </w:t>
      </w:r>
      <w:r w:rsidR="00883A3F">
        <w:rPr>
          <w:rFonts w:eastAsiaTheme="minorEastAsia" w:hint="eastAsia"/>
          <w:lang w:eastAsia="ko-KR"/>
        </w:rPr>
        <w:t xml:space="preserve">However, </w:t>
      </w:r>
      <w:r w:rsidR="00883A3F">
        <w:rPr>
          <w:rFonts w:hint="eastAsia"/>
          <w:lang w:eastAsia="ko-KR"/>
        </w:rPr>
        <w:t xml:space="preserve">protecting </w:t>
      </w:r>
      <w:r>
        <w:rPr>
          <w:rFonts w:hint="eastAsia"/>
          <w:lang w:eastAsia="ko-KR"/>
        </w:rPr>
        <w:t>these signals</w:t>
      </w:r>
      <w:r w:rsidR="00B73FA9">
        <w:rPr>
          <w:rFonts w:hint="eastAsia"/>
          <w:lang w:eastAsia="ko-KR"/>
        </w:rPr>
        <w:t xml:space="preserve"> can increase average user-</w:t>
      </w:r>
      <w:r w:rsidR="00883A3F">
        <w:rPr>
          <w:rFonts w:hint="eastAsia"/>
          <w:lang w:eastAsia="ko-KR"/>
        </w:rPr>
        <w:t>plane latency</w:t>
      </w:r>
      <w:r w:rsidR="002A4E22">
        <w:rPr>
          <w:rFonts w:hint="eastAsia"/>
          <w:lang w:eastAsia="ko-KR"/>
        </w:rPr>
        <w:t xml:space="preserve"> of URLLC</w:t>
      </w:r>
      <w:r w:rsidR="00883A3F">
        <w:rPr>
          <w:rFonts w:hint="eastAsia"/>
          <w:lang w:eastAsia="ko-KR"/>
        </w:rPr>
        <w:t xml:space="preserve"> due to increase of frame alignment time. </w:t>
      </w:r>
      <w:r w:rsidR="002A4E22">
        <w:rPr>
          <w:rFonts w:hint="eastAsia"/>
          <w:lang w:eastAsia="ko-KR"/>
        </w:rPr>
        <w:t xml:space="preserve">Since URLLC services have a </w:t>
      </w:r>
      <w:r w:rsidR="00161D08">
        <w:rPr>
          <w:rFonts w:hint="eastAsia"/>
          <w:lang w:eastAsia="ko-KR"/>
        </w:rPr>
        <w:t>stringent</w:t>
      </w:r>
      <w:r w:rsidR="002A4E22">
        <w:rPr>
          <w:rFonts w:hint="eastAsia"/>
          <w:lang w:eastAsia="ko-KR"/>
        </w:rPr>
        <w:t xml:space="preserve"> latency req</w:t>
      </w:r>
      <w:r w:rsidR="00B73FA9">
        <w:rPr>
          <w:rFonts w:hint="eastAsia"/>
          <w:lang w:eastAsia="ko-KR"/>
        </w:rPr>
        <w:t>uirement (e.g. its average user-</w:t>
      </w:r>
      <w:r w:rsidR="002A4E22">
        <w:rPr>
          <w:rFonts w:hint="eastAsia"/>
          <w:lang w:eastAsia="ko-KR"/>
        </w:rPr>
        <w:t xml:space="preserve">plane latency has to be less than 0.5 </w:t>
      </w:r>
      <w:proofErr w:type="spellStart"/>
      <w:r w:rsidR="002A4E22">
        <w:rPr>
          <w:rFonts w:hint="eastAsia"/>
          <w:lang w:eastAsia="ko-KR"/>
        </w:rPr>
        <w:t>ms.</w:t>
      </w:r>
      <w:proofErr w:type="spellEnd"/>
      <w:r w:rsidR="002A4E22">
        <w:rPr>
          <w:rFonts w:hint="eastAsia"/>
          <w:lang w:eastAsia="ko-KR"/>
        </w:rPr>
        <w:t xml:space="preserve">), increase of </w:t>
      </w:r>
      <w:r>
        <w:rPr>
          <w:rFonts w:hint="eastAsia"/>
          <w:lang w:eastAsia="ko-KR"/>
        </w:rPr>
        <w:t xml:space="preserve">average user plane </w:t>
      </w:r>
      <w:r w:rsidR="002A4E22">
        <w:rPr>
          <w:rFonts w:hint="eastAsia"/>
          <w:lang w:eastAsia="ko-KR"/>
        </w:rPr>
        <w:t xml:space="preserve">latency can be a critical issue for URLLC services. </w:t>
      </w:r>
      <w:r>
        <w:rPr>
          <w:rFonts w:eastAsiaTheme="minorEastAsia" w:hint="eastAsia"/>
          <w:lang w:eastAsia="ko-KR"/>
        </w:rPr>
        <w:t>Therefore</w:t>
      </w:r>
      <w:r w:rsidR="00574315">
        <w:rPr>
          <w:rFonts w:eastAsiaTheme="minorEastAsia" w:hint="eastAsia"/>
          <w:lang w:eastAsia="ko-KR"/>
        </w:rPr>
        <w:t xml:space="preserve">, in </w:t>
      </w:r>
      <w:r>
        <w:rPr>
          <w:rFonts w:eastAsiaTheme="minorEastAsia" w:hint="eastAsia"/>
          <w:lang w:eastAsia="ko-KR"/>
        </w:rPr>
        <w:t>this</w:t>
      </w:r>
      <w:r w:rsidR="00574315">
        <w:rPr>
          <w:rFonts w:eastAsiaTheme="minorEastAsia" w:hint="eastAsia"/>
          <w:lang w:eastAsia="ko-KR"/>
        </w:rPr>
        <w:t xml:space="preserve"> subsection, </w:t>
      </w:r>
      <w:r w:rsidR="00B73FA9">
        <w:rPr>
          <w:rFonts w:eastAsiaTheme="minorEastAsia" w:hint="eastAsia"/>
          <w:lang w:eastAsia="ko-KR"/>
        </w:rPr>
        <w:t>average user-</w:t>
      </w:r>
      <w:r w:rsidR="00883A3F">
        <w:rPr>
          <w:rFonts w:eastAsiaTheme="minorEastAsia" w:hint="eastAsia"/>
          <w:lang w:eastAsia="ko-KR"/>
        </w:rPr>
        <w:t xml:space="preserve">plane latency </w:t>
      </w:r>
      <w:r>
        <w:rPr>
          <w:rFonts w:eastAsiaTheme="minorEastAsia" w:hint="eastAsia"/>
          <w:lang w:eastAsia="ko-KR"/>
        </w:rPr>
        <w:t>is</w:t>
      </w:r>
      <w:r w:rsidR="00883A3F">
        <w:rPr>
          <w:rFonts w:eastAsiaTheme="minorEastAsia" w:hint="eastAsia"/>
          <w:lang w:eastAsia="ko-KR"/>
        </w:rPr>
        <w:t xml:space="preserve"> </w:t>
      </w:r>
      <w:r w:rsidR="00944C11">
        <w:rPr>
          <w:rFonts w:eastAsiaTheme="minorEastAsia"/>
          <w:lang w:eastAsia="ko-KR"/>
        </w:rPr>
        <w:t>analy</w:t>
      </w:r>
      <w:r w:rsidR="00AD21C2">
        <w:rPr>
          <w:rFonts w:eastAsiaTheme="minorEastAsia" w:hint="eastAsia"/>
          <w:lang w:eastAsia="ko-KR"/>
        </w:rPr>
        <w:t>s</w:t>
      </w:r>
      <w:r w:rsidR="00944C11">
        <w:rPr>
          <w:rFonts w:eastAsiaTheme="minorEastAsia"/>
          <w:lang w:eastAsia="ko-KR"/>
        </w:rPr>
        <w:t>ed</w:t>
      </w:r>
      <w:r w:rsidR="00883A3F">
        <w:rPr>
          <w:rFonts w:eastAsiaTheme="minorEastAsia" w:hint="eastAsia"/>
          <w:lang w:eastAsia="ko-KR"/>
        </w:rPr>
        <w:t xml:space="preserve"> </w:t>
      </w:r>
      <w:r w:rsidR="00944C11">
        <w:rPr>
          <w:rFonts w:eastAsiaTheme="minorEastAsia" w:hint="eastAsia"/>
          <w:lang w:eastAsia="ko-KR"/>
        </w:rPr>
        <w:t>for cases when</w:t>
      </w:r>
      <w:r w:rsidR="00883A3F">
        <w:rPr>
          <w:rFonts w:eastAsiaTheme="minorEastAsia" w:hint="eastAsia"/>
          <w:lang w:eastAsia="ko-KR"/>
        </w:rPr>
        <w:t xml:space="preserve"> </w:t>
      </w:r>
      <w:proofErr w:type="spellStart"/>
      <w:r w:rsidR="00883A3F">
        <w:rPr>
          <w:rFonts w:eastAsiaTheme="minorEastAsia" w:hint="eastAsia"/>
          <w:lang w:eastAsia="ko-KR"/>
        </w:rPr>
        <w:t>eMBB</w:t>
      </w:r>
      <w:proofErr w:type="spellEnd"/>
      <w:r w:rsidR="00883A3F">
        <w:rPr>
          <w:rFonts w:eastAsiaTheme="minorEastAsia" w:hint="eastAsia"/>
          <w:lang w:eastAsia="ko-KR"/>
        </w:rPr>
        <w:t xml:space="preserve"> PDCCH</w:t>
      </w:r>
      <w:r w:rsidR="00C451FC">
        <w:rPr>
          <w:rFonts w:eastAsiaTheme="minorEastAsia" w:hint="eastAsia"/>
          <w:lang w:eastAsia="ko-KR"/>
        </w:rPr>
        <w:t xml:space="preserve"> and/or DMRS</w:t>
      </w:r>
      <w:r w:rsidR="00944C11">
        <w:rPr>
          <w:rFonts w:eastAsiaTheme="minorEastAsia" w:hint="eastAsia"/>
          <w:lang w:eastAsia="ko-KR"/>
        </w:rPr>
        <w:t xml:space="preserve"> are protected</w:t>
      </w:r>
      <w:r w:rsidR="00883A3F">
        <w:rPr>
          <w:rFonts w:eastAsiaTheme="minorEastAsia" w:hint="eastAsia"/>
          <w:lang w:eastAsia="ko-KR"/>
        </w:rPr>
        <w:t xml:space="preserve"> from pre-emption</w:t>
      </w:r>
      <w:r>
        <w:rPr>
          <w:rFonts w:eastAsiaTheme="minorEastAsia" w:hint="eastAsia"/>
          <w:lang w:eastAsia="ko-KR"/>
        </w:rPr>
        <w:t xml:space="preserve"> based multiplexing in DL</w:t>
      </w:r>
      <w:r w:rsidR="00883A3F">
        <w:rPr>
          <w:rFonts w:eastAsiaTheme="minorEastAsia" w:hint="eastAsia"/>
          <w:lang w:eastAsia="ko-KR"/>
        </w:rPr>
        <w:t>.</w:t>
      </w:r>
    </w:p>
    <w:p w14:paraId="16A825F1" w14:textId="495304ED" w:rsidR="00C13AF4" w:rsidRPr="00140C7B" w:rsidRDefault="0029522D" w:rsidP="004B77CC">
      <w:pPr>
        <w:pStyle w:val="1"/>
        <w:numPr>
          <w:ilvl w:val="1"/>
          <w:numId w:val="2"/>
        </w:numPr>
        <w:rPr>
          <w:sz w:val="28"/>
        </w:rPr>
      </w:pPr>
      <w:r>
        <w:rPr>
          <w:rFonts w:hint="eastAsia"/>
          <w:sz w:val="28"/>
        </w:rPr>
        <w:t>A</w:t>
      </w:r>
      <w:r w:rsidR="00B73FA9">
        <w:rPr>
          <w:rFonts w:hint="eastAsia"/>
          <w:sz w:val="28"/>
        </w:rPr>
        <w:t>verage user-</w:t>
      </w:r>
      <w:r w:rsidR="00574315">
        <w:rPr>
          <w:rFonts w:hint="eastAsia"/>
          <w:sz w:val="28"/>
        </w:rPr>
        <w:t>plane latency</w:t>
      </w:r>
      <w:r>
        <w:rPr>
          <w:rFonts w:hint="eastAsia"/>
          <w:sz w:val="28"/>
        </w:rPr>
        <w:t xml:space="preserve"> analysis</w:t>
      </w:r>
    </w:p>
    <w:p w14:paraId="353385EF" w14:textId="5DE45256" w:rsidR="008A47F4" w:rsidRPr="008A47F4" w:rsidRDefault="008A47F4" w:rsidP="008A47F4">
      <w:pPr>
        <w:spacing w:line="288" w:lineRule="auto"/>
        <w:ind w:firstLineChars="100" w:firstLine="200"/>
        <w:jc w:val="both"/>
        <w:rPr>
          <w:rFonts w:eastAsiaTheme="minorEastAsia"/>
          <w:lang w:eastAsia="ko-KR"/>
        </w:rPr>
      </w:pPr>
      <w:r w:rsidRPr="008A47F4">
        <w:rPr>
          <w:rFonts w:eastAsiaTheme="minorEastAsia"/>
          <w:lang w:eastAsia="ko-KR"/>
        </w:rPr>
        <w:t>The user-plane latency is defined as one-way transmission time between a packet being available at the internet protocol (IP) layer in the transmitter and the availability of this packet at the IP layer in the receiver</w:t>
      </w:r>
      <w:r w:rsidR="00E175AB">
        <w:rPr>
          <w:rFonts w:eastAsiaTheme="minorEastAsia" w:hint="eastAsia"/>
          <w:lang w:eastAsia="ko-KR"/>
        </w:rPr>
        <w:t xml:space="preserve"> [</w:t>
      </w:r>
      <w:r w:rsidR="00F26C57">
        <w:rPr>
          <w:rFonts w:eastAsiaTheme="minorEastAsia" w:hint="eastAsia"/>
          <w:lang w:eastAsia="ko-KR"/>
        </w:rPr>
        <w:t>2</w:t>
      </w:r>
      <w:r w:rsidR="00E175AB">
        <w:rPr>
          <w:rFonts w:eastAsiaTheme="minorEastAsia" w:hint="eastAsia"/>
          <w:lang w:eastAsia="ko-KR"/>
        </w:rPr>
        <w:t>]</w:t>
      </w:r>
      <w:r w:rsidRPr="008A47F4">
        <w:rPr>
          <w:rFonts w:eastAsiaTheme="minorEastAsia"/>
          <w:lang w:eastAsia="ko-KR"/>
        </w:rPr>
        <w:t xml:space="preserve">. Thus, the average user-plane latency can be derived as the following </w:t>
      </w:r>
      <w:r w:rsidR="00F061D4" w:rsidRPr="008A47F4">
        <w:rPr>
          <w:rFonts w:eastAsiaTheme="minorEastAsia"/>
          <w:lang w:eastAsia="ko-KR"/>
        </w:rPr>
        <w:t>equation</w:t>
      </w:r>
      <w:r w:rsidR="00F061D4">
        <w:rPr>
          <w:rFonts w:eastAsiaTheme="minorEastAsia"/>
          <w:lang w:eastAsia="ko-KR"/>
        </w:rPr>
        <w:t>:</w:t>
      </w:r>
      <w:r>
        <w:rPr>
          <w:rFonts w:eastAsiaTheme="minorEastAsia" w:hint="eastAsia"/>
          <w:lang w:eastAsia="ko-KR"/>
        </w:rPr>
        <w:t xml:space="preserve"> </w:t>
      </w:r>
    </w:p>
    <w:p w14:paraId="29866BDA" w14:textId="4D1E21AA" w:rsidR="00D33862" w:rsidRDefault="00D33862" w:rsidP="00D33862">
      <w:pPr>
        <w:spacing w:line="288" w:lineRule="auto"/>
        <w:jc w:val="center"/>
        <w:rPr>
          <w:lang w:eastAsia="ko-KR"/>
        </w:rPr>
      </w:pPr>
      <w:r w:rsidRPr="00D33862">
        <w:rPr>
          <w:position w:val="-16"/>
          <w:lang w:eastAsia="ko-KR"/>
        </w:rPr>
        <w:object w:dxaOrig="6920" w:dyaOrig="440" w14:anchorId="17FE4B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55pt;height:22.05pt" o:ole="">
            <v:imagedata r:id="rId9" o:title=""/>
          </v:shape>
          <o:OLEObject Type="Embed" ProgID="Equation.DSMT4" ShapeID="_x0000_i1025" DrawAspect="Content" ObjectID="_1566727031" r:id="rId10"/>
        </w:object>
      </w:r>
    </w:p>
    <w:p w14:paraId="0B0C88BE" w14:textId="3F34408C" w:rsidR="00161BC8" w:rsidRDefault="00CC2BC0" w:rsidP="00CC2BC0">
      <w:pPr>
        <w:spacing w:line="288" w:lineRule="auto"/>
        <w:jc w:val="both"/>
        <w:rPr>
          <w:lang w:eastAsia="ko-KR"/>
        </w:rPr>
      </w:pPr>
      <w:proofErr w:type="gramStart"/>
      <w:r>
        <w:rPr>
          <w:lang w:eastAsia="ko-KR"/>
        </w:rPr>
        <w:t>where</w:t>
      </w:r>
      <w:proofErr w:type="gramEnd"/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E</m:t>
            </m:r>
          </m:e>
          <m:sub>
            <m:r>
              <w:rPr>
                <w:rFonts w:ascii="Cambria Math" w:hAnsi="Cambria Math"/>
                <w:lang w:eastAsia="ko-KR"/>
              </w:rPr>
              <m:t>x</m:t>
            </m:r>
          </m:sub>
        </m:sSub>
        <m:r>
          <w:rPr>
            <w:rFonts w:ascii="Cambria Math" w:hAnsi="Cambria Math"/>
            <w:lang w:eastAsia="ko-KR"/>
          </w:rPr>
          <m:t>[⋅]</m:t>
        </m:r>
      </m:oMath>
      <w:r w:rsidR="00446A24">
        <w:rPr>
          <w:rFonts w:hint="eastAsia"/>
          <w:lang w:eastAsia="ko-KR"/>
        </w:rPr>
        <w:t xml:space="preserve"> </w:t>
      </w:r>
      <w:r>
        <w:rPr>
          <w:lang w:eastAsia="ko-KR"/>
        </w:rPr>
        <w:t>is an expectation operation for random variable</w:t>
      </w:r>
      <w:r>
        <w:rPr>
          <w:rFonts w:hint="eastAsia"/>
          <w:lang w:eastAsia="ko-KR"/>
        </w:rPr>
        <w:t xml:space="preserve"> </w:t>
      </w:r>
      <w:r w:rsidRPr="00CC2BC0">
        <w:rPr>
          <w:position w:val="-6"/>
          <w:lang w:eastAsia="ko-KR"/>
        </w:rPr>
        <w:object w:dxaOrig="200" w:dyaOrig="220" w14:anchorId="06C9F1CE">
          <v:shape id="_x0000_i1026" type="#_x0000_t75" style="width:10.2pt;height:11.3pt" o:ole="">
            <v:imagedata r:id="rId11" o:title=""/>
          </v:shape>
          <o:OLEObject Type="Embed" ProgID="Equation.DSMT4" ShapeID="_x0000_i1026" DrawAspect="Content" ObjectID="_1566727032" r:id="rId12"/>
        </w:object>
      </w:r>
      <w:r>
        <w:rPr>
          <w:lang w:eastAsia="ko-KR"/>
        </w:rPr>
        <w:t xml:space="preserve">. </w:t>
      </w:r>
      <w:r w:rsidR="008A47F4">
        <w:rPr>
          <w:lang w:eastAsia="ko-KR"/>
        </w:rPr>
        <w:t>As shown in Fig</w:t>
      </w:r>
      <w:r w:rsidR="008A47F4">
        <w:rPr>
          <w:rFonts w:hint="eastAsia"/>
          <w:lang w:eastAsia="ko-KR"/>
        </w:rPr>
        <w:t xml:space="preserve">ure </w:t>
      </w:r>
      <w:r w:rsidR="00F061D4">
        <w:rPr>
          <w:rFonts w:hint="eastAsia"/>
          <w:lang w:eastAsia="ko-KR"/>
        </w:rPr>
        <w:t>1</w:t>
      </w:r>
      <w:r w:rsidR="008A47F4">
        <w:rPr>
          <w:lang w:eastAsia="ko-KR"/>
        </w:rPr>
        <w:t xml:space="preserve">, </w:t>
      </w:r>
      <w:r w:rsidR="008A47F4" w:rsidRPr="00CC2BC0">
        <w:rPr>
          <w:position w:val="-6"/>
          <w:lang w:eastAsia="ko-KR"/>
        </w:rPr>
        <w:object w:dxaOrig="180" w:dyaOrig="220" w14:anchorId="36B92E58">
          <v:shape id="_x0000_i1027" type="#_x0000_t75" style="width:8.6pt;height:11.3pt" o:ole="">
            <v:imagedata r:id="rId13" o:title=""/>
          </v:shape>
          <o:OLEObject Type="Embed" ProgID="Equation.DSMT4" ShapeID="_x0000_i1027" DrawAspect="Content" ObjectID="_1566727033" r:id="rId14"/>
        </w:object>
      </w:r>
      <w:r w:rsidR="008A47F4">
        <w:rPr>
          <w:lang w:eastAsia="ko-KR"/>
        </w:rPr>
        <w:t xml:space="preserve"> is time of the URLLC traffic occurrence, and </w:t>
      </w:r>
      <w:r w:rsidR="008A47F4" w:rsidRPr="00CC2BC0">
        <w:rPr>
          <w:position w:val="-12"/>
          <w:lang w:eastAsia="ko-KR"/>
        </w:rPr>
        <w:object w:dxaOrig="360" w:dyaOrig="360" w14:anchorId="2882F4CB">
          <v:shape id="_x0000_i1028" type="#_x0000_t75" style="width:18.25pt;height:18.25pt" o:ole="">
            <v:imagedata r:id="rId15" o:title=""/>
          </v:shape>
          <o:OLEObject Type="Embed" ProgID="Equation.DSMT4" ShapeID="_x0000_i1028" DrawAspect="Content" ObjectID="_1566727034" r:id="rId16"/>
        </w:object>
      </w:r>
      <w:r w:rsidR="008A47F4">
        <w:rPr>
          <w:lang w:eastAsia="ko-KR"/>
        </w:rPr>
        <w:t xml:space="preserve"> is processing time to generate transmitted signals.</w:t>
      </w:r>
      <w:r w:rsidR="008A47F4">
        <w:rPr>
          <w:rFonts w:hint="eastAsia"/>
          <w:lang w:eastAsia="ko-KR"/>
        </w:rPr>
        <w:t xml:space="preserve"> </w:t>
      </w:r>
      <w:r w:rsidR="008A47F4">
        <w:rPr>
          <w:lang w:eastAsia="ko-KR"/>
        </w:rPr>
        <w:t xml:space="preserve">Also, </w:t>
      </w:r>
      <w:r w:rsidR="008A47F4" w:rsidRPr="00CC2BC0">
        <w:rPr>
          <w:position w:val="-14"/>
          <w:lang w:eastAsia="ko-KR"/>
        </w:rPr>
        <w:object w:dxaOrig="720" w:dyaOrig="400" w14:anchorId="62E3C4F3">
          <v:shape id="_x0000_i1029" type="#_x0000_t75" style="width:36.55pt;height:19.9pt" o:ole="">
            <v:imagedata r:id="rId17" o:title=""/>
          </v:shape>
          <o:OLEObject Type="Embed" ProgID="Equation.DSMT4" ShapeID="_x0000_i1029" DrawAspect="Content" ObjectID="_1566727035" r:id="rId18"/>
        </w:object>
      </w:r>
      <w:r w:rsidR="008A47F4">
        <w:rPr>
          <w:lang w:eastAsia="ko-KR"/>
        </w:rPr>
        <w:t xml:space="preserve"> is time for frame alignment which means time duration from time </w:t>
      </w:r>
      <w:r w:rsidR="008A47F4" w:rsidRPr="00CC2BC0">
        <w:rPr>
          <w:position w:val="-6"/>
          <w:lang w:eastAsia="ko-KR"/>
        </w:rPr>
        <w:object w:dxaOrig="200" w:dyaOrig="220" w14:anchorId="01F4E99C">
          <v:shape id="_x0000_i1030" type="#_x0000_t75" style="width:10.2pt;height:11.3pt" o:ole="">
            <v:imagedata r:id="rId19" o:title=""/>
          </v:shape>
          <o:OLEObject Type="Embed" ProgID="Equation.DSMT4" ShapeID="_x0000_i1030" DrawAspect="Content" ObjectID="_1566727036" r:id="rId20"/>
        </w:object>
      </w:r>
      <w:r w:rsidR="008A47F4">
        <w:rPr>
          <w:lang w:eastAsia="ko-KR"/>
        </w:rPr>
        <w:t xml:space="preserve"> to next scheduling </w:t>
      </w:r>
      <w:proofErr w:type="gramStart"/>
      <w:r w:rsidR="008A47F4">
        <w:rPr>
          <w:lang w:eastAsia="ko-KR"/>
        </w:rPr>
        <w:t>timing.</w:t>
      </w:r>
      <w:proofErr w:type="gramEnd"/>
      <w:r w:rsidR="008A47F4">
        <w:rPr>
          <w:rFonts w:hint="eastAsia"/>
          <w:lang w:eastAsia="ko-KR"/>
        </w:rPr>
        <w:t xml:space="preserve"> </w:t>
      </w:r>
      <w:r w:rsidR="008A47F4">
        <w:rPr>
          <w:lang w:eastAsia="ko-KR"/>
        </w:rPr>
        <w:t xml:space="preserve">Moreover, </w:t>
      </w:r>
      <w:r w:rsidR="008A47F4" w:rsidRPr="00CC2BC0">
        <w:rPr>
          <w:position w:val="-12"/>
          <w:lang w:eastAsia="ko-KR"/>
        </w:rPr>
        <w:object w:dxaOrig="420" w:dyaOrig="360" w14:anchorId="71885E02">
          <v:shape id="_x0000_i1031" type="#_x0000_t75" style="width:21.5pt;height:18.25pt" o:ole="">
            <v:imagedata r:id="rId21" o:title=""/>
          </v:shape>
          <o:OLEObject Type="Embed" ProgID="Equation.DSMT4" ShapeID="_x0000_i1031" DrawAspect="Content" ObjectID="_1566727037" r:id="rId22"/>
        </w:object>
      </w:r>
      <w:r w:rsidR="008A47F4">
        <w:rPr>
          <w:lang w:eastAsia="ko-KR"/>
        </w:rPr>
        <w:t xml:space="preserve"> is transmission duration of URLLC, and </w:t>
      </w:r>
      <w:r w:rsidR="008A47F4" w:rsidRPr="00CC2BC0">
        <w:rPr>
          <w:position w:val="-12"/>
          <w:lang w:eastAsia="ko-KR"/>
        </w:rPr>
        <w:object w:dxaOrig="360" w:dyaOrig="360" w14:anchorId="5772F15E">
          <v:shape id="_x0000_i1032" type="#_x0000_t75" style="width:18.25pt;height:18.25pt" o:ole="">
            <v:imagedata r:id="rId23" o:title=""/>
          </v:shape>
          <o:OLEObject Type="Embed" ProgID="Equation.DSMT4" ShapeID="_x0000_i1032" DrawAspect="Content" ObjectID="_1566727038" r:id="rId24"/>
        </w:object>
      </w:r>
      <w:r w:rsidR="008A47F4">
        <w:rPr>
          <w:lang w:eastAsia="ko-KR"/>
        </w:rPr>
        <w:t xml:space="preserve"> is time duration from end of transmission to end of receiver processing.</w:t>
      </w:r>
      <w:r w:rsidR="008A47F4">
        <w:rPr>
          <w:rFonts w:hint="eastAsia"/>
          <w:lang w:eastAsia="ko-KR"/>
        </w:rPr>
        <w:t xml:space="preserve"> </w:t>
      </w:r>
      <w:r w:rsidR="008A47F4">
        <w:rPr>
          <w:lang w:eastAsia="ko-KR"/>
        </w:rPr>
        <w:t xml:space="preserve">Finally, </w:t>
      </w:r>
      <w:r w:rsidR="008A47F4" w:rsidRPr="00CC2BC0">
        <w:rPr>
          <w:position w:val="-14"/>
          <w:lang w:eastAsia="ko-KR"/>
        </w:rPr>
        <w:object w:dxaOrig="580" w:dyaOrig="380" w14:anchorId="39BB120E">
          <v:shape id="_x0000_i1033" type="#_x0000_t75" style="width:29pt;height:18.8pt" o:ole="">
            <v:imagedata r:id="rId25" o:title=""/>
          </v:shape>
          <o:OLEObject Type="Embed" ProgID="Equation.DSMT4" ShapeID="_x0000_i1033" DrawAspect="Content" ObjectID="_1566727039" r:id="rId26"/>
        </w:object>
      </w:r>
      <w:r w:rsidR="008A47F4">
        <w:rPr>
          <w:lang w:eastAsia="ko-KR"/>
        </w:rPr>
        <w:t xml:space="preserve"> is time duration incurred by HARQ retransmission and </w:t>
      </w:r>
      <w:proofErr w:type="gramStart"/>
      <w:r w:rsidR="008A47F4">
        <w:rPr>
          <w:lang w:eastAsia="ko-KR"/>
        </w:rPr>
        <w:t>reception.</w:t>
      </w:r>
      <w:proofErr w:type="gramEnd"/>
      <w:r w:rsidR="008A47F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In this contribution, </w:t>
      </w:r>
      <w:r>
        <w:rPr>
          <w:lang w:eastAsia="ko-KR"/>
        </w:rPr>
        <w:t xml:space="preserve">it is assumed that the subcarrier spacing of URLLC is </w:t>
      </w:r>
      <w:r>
        <w:rPr>
          <w:rFonts w:hint="eastAsia"/>
          <w:lang w:eastAsia="ko-KR"/>
        </w:rPr>
        <w:t xml:space="preserve">15 </w:t>
      </w:r>
      <w:r>
        <w:rPr>
          <w:lang w:eastAsia="ko-KR"/>
        </w:rPr>
        <w:t xml:space="preserve">kHz that is same with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, and the effect of </w:t>
      </w:r>
      <w:r w:rsidRPr="00CC2BC0">
        <w:rPr>
          <w:position w:val="-14"/>
          <w:lang w:eastAsia="ko-KR"/>
        </w:rPr>
        <w:object w:dxaOrig="580" w:dyaOrig="380" w14:anchorId="670BB3D7">
          <v:shape id="_x0000_i1034" type="#_x0000_t75" style="width:29pt;height:18.8pt" o:ole="">
            <v:imagedata r:id="rId25" o:title=""/>
          </v:shape>
          <o:OLEObject Type="Embed" ProgID="Equation.DSMT4" ShapeID="_x0000_i1034" DrawAspect="Content" ObjectID="_1566727040" r:id="rId27"/>
        </w:object>
      </w:r>
      <w:r>
        <w:rPr>
          <w:lang w:eastAsia="ko-KR"/>
        </w:rPr>
        <w:t xml:space="preserve"> for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URLLC latency is negligible because the initial transmission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of URLLC is sufficiently reliable (e.g. </w:t>
      </w:r>
      <w:r>
        <w:rPr>
          <w:rFonts w:hint="eastAsia"/>
          <w:lang w:eastAsia="ko-KR"/>
        </w:rPr>
        <w:t xml:space="preserve">less than </w:t>
      </w:r>
      <w:r>
        <w:rPr>
          <w:lang w:eastAsia="ko-KR"/>
        </w:rPr>
        <w:t>1% or 0.1% BLER).</w:t>
      </w:r>
      <w:r>
        <w:rPr>
          <w:rFonts w:hint="eastAsia"/>
          <w:lang w:eastAsia="ko-KR"/>
        </w:rPr>
        <w:t xml:space="preserve"> Also, it is assumed that </w:t>
      </w:r>
      <w:r w:rsidRPr="00CC2BC0">
        <w:rPr>
          <w:position w:val="-12"/>
          <w:lang w:eastAsia="ko-KR"/>
        </w:rPr>
        <w:object w:dxaOrig="360" w:dyaOrig="360" w14:anchorId="42B9C9AB">
          <v:shape id="_x0000_i1035" type="#_x0000_t75" style="width:18.25pt;height:18.25pt" o:ole="">
            <v:imagedata r:id="rId15" o:title=""/>
          </v:shape>
          <o:OLEObject Type="Embed" ProgID="Equation.DSMT4" ShapeID="_x0000_i1035" DrawAspect="Content" ObjectID="_1566727041" r:id="rId28"/>
        </w:object>
      </w:r>
      <w:r>
        <w:rPr>
          <w:rFonts w:hint="eastAsia"/>
          <w:lang w:eastAsia="ko-KR"/>
        </w:rPr>
        <w:t xml:space="preserve"> and </w:t>
      </w:r>
      <w:r w:rsidRPr="00CC2BC0">
        <w:rPr>
          <w:position w:val="-12"/>
          <w:lang w:eastAsia="ko-KR"/>
        </w:rPr>
        <w:object w:dxaOrig="360" w:dyaOrig="360" w14:anchorId="21F891B7">
          <v:shape id="_x0000_i1036" type="#_x0000_t75" style="width:18.25pt;height:18.25pt" o:ole="">
            <v:imagedata r:id="rId23" o:title=""/>
          </v:shape>
          <o:OLEObject Type="Embed" ProgID="Equation.DSMT4" ShapeID="_x0000_i1036" DrawAspect="Content" ObjectID="_1566727042" r:id="rId29"/>
        </w:object>
      </w:r>
      <w:r>
        <w:rPr>
          <w:rFonts w:hint="eastAsia"/>
          <w:lang w:eastAsia="ko-KR"/>
        </w:rPr>
        <w:t xml:space="preserve"> </w:t>
      </w:r>
      <w:r w:rsidR="00FD76A3">
        <w:rPr>
          <w:lang w:eastAsia="ko-KR"/>
        </w:rPr>
        <w:t>is</w:t>
      </w:r>
      <w:r>
        <w:rPr>
          <w:rFonts w:hint="eastAsia"/>
          <w:lang w:eastAsia="ko-KR"/>
        </w:rPr>
        <w:t xml:space="preserve"> 1 TTI and 0.5 TTI, respectively</w:t>
      </w:r>
      <w:r w:rsidR="00DD6FF2">
        <w:rPr>
          <w:rFonts w:hint="eastAsia"/>
          <w:lang w:eastAsia="ko-KR"/>
        </w:rPr>
        <w:t xml:space="preserve"> [</w:t>
      </w:r>
      <w:r w:rsidR="00F26C57">
        <w:rPr>
          <w:rFonts w:hint="eastAsia"/>
          <w:lang w:eastAsia="ko-KR"/>
        </w:rPr>
        <w:t>3</w:t>
      </w:r>
      <w:r w:rsidR="00DD6FF2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>.</w:t>
      </w:r>
    </w:p>
    <w:p w14:paraId="48FA9E47" w14:textId="77777777" w:rsidR="00161BC8" w:rsidRDefault="00161BC8" w:rsidP="00161BC8">
      <w:pPr>
        <w:keepNext/>
        <w:spacing w:line="288" w:lineRule="auto"/>
        <w:jc w:val="center"/>
      </w:pPr>
      <w:r w:rsidRPr="00161BC8">
        <w:rPr>
          <w:noProof/>
          <w:lang w:val="en-US" w:eastAsia="ko-KR"/>
        </w:rPr>
        <w:drawing>
          <wp:inline distT="0" distB="0" distL="0" distR="0" wp14:anchorId="20FC3C24" wp14:editId="3E315654">
            <wp:extent cx="3145809" cy="2609952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964" cy="2615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6965E" w14:textId="7581ABF5" w:rsidR="00161BC8" w:rsidRDefault="00161BC8" w:rsidP="00161BC8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91C8D"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: </w:t>
      </w:r>
      <w:r w:rsidRPr="00C64696">
        <w:rPr>
          <w:rFonts w:hint="eastAsia"/>
          <w:lang w:eastAsia="ko-KR"/>
        </w:rPr>
        <w:t xml:space="preserve">Example of </w:t>
      </w:r>
      <w:r w:rsidR="00B73FA9">
        <w:rPr>
          <w:rFonts w:hint="eastAsia"/>
          <w:lang w:eastAsia="ko-KR"/>
        </w:rPr>
        <w:t>user-</w:t>
      </w:r>
      <w:r>
        <w:rPr>
          <w:rFonts w:hint="eastAsia"/>
          <w:lang w:eastAsia="ko-KR"/>
        </w:rPr>
        <w:t>plane latency</w:t>
      </w:r>
      <w:r w:rsidRPr="00C64696">
        <w:rPr>
          <w:rFonts w:hint="eastAsia"/>
          <w:lang w:eastAsia="ko-KR"/>
        </w:rPr>
        <w:t xml:space="preserve"> for URLLC</w:t>
      </w:r>
      <w:r>
        <w:rPr>
          <w:rFonts w:hint="eastAsia"/>
          <w:lang w:eastAsia="ko-KR"/>
        </w:rPr>
        <w:t>.</w:t>
      </w:r>
    </w:p>
    <w:p w14:paraId="1F3F6BAC" w14:textId="77777777" w:rsidR="00691C8D" w:rsidRDefault="00691C8D" w:rsidP="00691C8D">
      <w:pPr>
        <w:keepNext/>
        <w:jc w:val="center"/>
      </w:pPr>
      <w:r w:rsidRPr="00691C8D">
        <w:rPr>
          <w:noProof/>
          <w:lang w:val="en-US" w:eastAsia="ko-KR"/>
        </w:rPr>
        <w:lastRenderedPageBreak/>
        <w:drawing>
          <wp:inline distT="0" distB="0" distL="0" distR="0" wp14:anchorId="53F46915" wp14:editId="0CBAD21E">
            <wp:extent cx="5148954" cy="2006221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149772" cy="200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70864" w14:textId="4F43E81E" w:rsidR="00F061D4" w:rsidRPr="00F061D4" w:rsidRDefault="00691C8D" w:rsidP="00691C8D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: </w:t>
      </w:r>
      <w:r w:rsidRPr="00C64696">
        <w:rPr>
          <w:rFonts w:hint="eastAsia"/>
          <w:lang w:eastAsia="ko-KR"/>
        </w:rPr>
        <w:t>Example of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frame structure.</w:t>
      </w:r>
    </w:p>
    <w:p w14:paraId="178F0619" w14:textId="38893EFB" w:rsidR="00F061D4" w:rsidRPr="00F061D4" w:rsidRDefault="00F061D4" w:rsidP="00912A0F">
      <w:pPr>
        <w:spacing w:line="288" w:lineRule="auto"/>
        <w:ind w:firstLineChars="100" w:firstLine="200"/>
        <w:jc w:val="both"/>
        <w:rPr>
          <w:lang w:eastAsia="ko-KR"/>
        </w:rPr>
      </w:pPr>
      <w:r w:rsidRPr="00C2078F">
        <w:rPr>
          <w:rFonts w:eastAsiaTheme="minorEastAsia" w:hint="eastAsia"/>
          <w:lang w:eastAsia="ko-KR"/>
        </w:rPr>
        <w:t xml:space="preserve">Figure </w:t>
      </w:r>
      <w:r w:rsidR="00912A0F">
        <w:rPr>
          <w:rFonts w:eastAsiaTheme="minorEastAsia" w:hint="eastAsia"/>
          <w:lang w:eastAsia="ko-KR"/>
        </w:rPr>
        <w:t>3</w:t>
      </w:r>
      <w:r w:rsidRPr="00C2078F">
        <w:rPr>
          <w:rFonts w:eastAsiaTheme="minorEastAsia" w:hint="eastAsia"/>
          <w:lang w:eastAsia="ko-KR"/>
        </w:rPr>
        <w:t xml:space="preserve"> shows </w:t>
      </w:r>
      <w:r w:rsidRPr="00C2078F">
        <w:rPr>
          <w:rFonts w:eastAsiaTheme="minorEastAsia"/>
          <w:lang w:eastAsia="ko-KR"/>
        </w:rPr>
        <w:t>instantaneous</w:t>
      </w:r>
      <w:r w:rsidRPr="00C2078F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user-plane</w:t>
      </w:r>
      <w:r w:rsidRPr="00C2078F">
        <w:rPr>
          <w:rFonts w:eastAsiaTheme="minorEastAsia" w:hint="eastAsia"/>
          <w:lang w:eastAsia="ko-KR"/>
        </w:rPr>
        <w:t xml:space="preserve"> latency over time </w:t>
      </w:r>
      <w:r>
        <w:rPr>
          <w:rFonts w:eastAsiaTheme="minorEastAsia" w:hint="eastAsia"/>
          <w:lang w:eastAsia="ko-KR"/>
        </w:rPr>
        <w:t>of</w:t>
      </w:r>
      <w:r w:rsidRPr="00C2078F">
        <w:rPr>
          <w:rFonts w:eastAsiaTheme="minorEastAsia" w:hint="eastAsia"/>
          <w:lang w:eastAsia="ko-KR"/>
        </w:rPr>
        <w:t xml:space="preserve"> URLLC traffic</w:t>
      </w:r>
      <w:r>
        <w:rPr>
          <w:rFonts w:eastAsiaTheme="minorEastAsia" w:hint="eastAsia"/>
          <w:lang w:eastAsia="ko-KR"/>
        </w:rPr>
        <w:t xml:space="preserve"> occurrence</w:t>
      </w:r>
      <w:r w:rsidRPr="00C2078F">
        <w:rPr>
          <w:rFonts w:eastAsiaTheme="minorEastAsia" w:hint="eastAsia"/>
          <w:lang w:eastAsia="ko-KR"/>
        </w:rPr>
        <w:t xml:space="preserve"> according to the number of protected OFDM symbols in PDCCH. </w:t>
      </w:r>
      <w:r w:rsidR="00912A0F" w:rsidRPr="00B4637D">
        <w:rPr>
          <w:rFonts w:eastAsiaTheme="minorEastAsia" w:hint="eastAsia"/>
          <w:lang w:eastAsia="ko-KR"/>
        </w:rPr>
        <w:t xml:space="preserve">For </w:t>
      </w:r>
      <w:r w:rsidR="00912A0F" w:rsidRPr="00B4637D">
        <w:rPr>
          <w:rFonts w:eastAsiaTheme="minorEastAsia"/>
          <w:lang w:eastAsia="ko-KR"/>
        </w:rPr>
        <w:t>analy</w:t>
      </w:r>
      <w:r w:rsidR="00912A0F">
        <w:rPr>
          <w:rFonts w:eastAsiaTheme="minorEastAsia" w:hint="eastAsia"/>
          <w:lang w:eastAsia="ko-KR"/>
        </w:rPr>
        <w:t>s</w:t>
      </w:r>
      <w:r w:rsidR="00912A0F" w:rsidRPr="00B4637D">
        <w:rPr>
          <w:rFonts w:eastAsiaTheme="minorEastAsia"/>
          <w:lang w:eastAsia="ko-KR"/>
        </w:rPr>
        <w:t>ing</w:t>
      </w:r>
      <w:r w:rsidR="00912A0F" w:rsidRPr="00B4637D">
        <w:rPr>
          <w:rFonts w:eastAsiaTheme="minorEastAsia" w:hint="eastAsia"/>
          <w:lang w:eastAsia="ko-KR"/>
        </w:rPr>
        <w:t xml:space="preserve"> average </w:t>
      </w:r>
      <w:r w:rsidR="00912A0F">
        <w:rPr>
          <w:rFonts w:eastAsiaTheme="minorEastAsia" w:hint="eastAsia"/>
          <w:lang w:eastAsia="ko-KR"/>
        </w:rPr>
        <w:t>user-plane</w:t>
      </w:r>
      <w:r w:rsidR="00912A0F" w:rsidRPr="00B4637D">
        <w:rPr>
          <w:rFonts w:eastAsiaTheme="minorEastAsia" w:hint="eastAsia"/>
          <w:lang w:eastAsia="ko-KR"/>
        </w:rPr>
        <w:t xml:space="preserve"> latency, </w:t>
      </w:r>
      <w:r w:rsidR="00912A0F">
        <w:rPr>
          <w:rFonts w:eastAsiaTheme="minorEastAsia" w:hint="eastAsia"/>
          <w:lang w:eastAsia="ko-KR"/>
        </w:rPr>
        <w:t xml:space="preserve">locations of </w:t>
      </w:r>
      <w:r w:rsidR="00912A0F" w:rsidRPr="00B4637D">
        <w:rPr>
          <w:rFonts w:eastAsiaTheme="minorEastAsia" w:hint="eastAsia"/>
          <w:lang w:eastAsia="ko-KR"/>
        </w:rPr>
        <w:t xml:space="preserve">PDCCH </w:t>
      </w:r>
      <w:r w:rsidR="00912A0F">
        <w:rPr>
          <w:rFonts w:eastAsiaTheme="minorEastAsia" w:hint="eastAsia"/>
          <w:lang w:eastAsia="ko-KR"/>
        </w:rPr>
        <w:t>OFDM symbols</w:t>
      </w:r>
      <w:r w:rsidR="00912A0F" w:rsidRPr="00B4637D">
        <w:rPr>
          <w:rFonts w:eastAsiaTheme="minorEastAsia" w:hint="eastAsia"/>
          <w:lang w:eastAsia="ko-KR"/>
        </w:rPr>
        <w:t xml:space="preserve"> are assumed as Figure </w:t>
      </w:r>
      <w:r w:rsidR="00912A0F">
        <w:rPr>
          <w:rFonts w:eastAsiaTheme="minorEastAsia" w:hint="eastAsia"/>
          <w:lang w:eastAsia="ko-KR"/>
        </w:rPr>
        <w:t>2</w:t>
      </w:r>
      <w:r w:rsidR="00912A0F" w:rsidRPr="00B4637D">
        <w:rPr>
          <w:rFonts w:eastAsiaTheme="minorEastAsia" w:hint="eastAsia"/>
          <w:lang w:eastAsia="ko-KR"/>
        </w:rPr>
        <w:t xml:space="preserve">. </w:t>
      </w:r>
      <w:r w:rsidR="00912A0F">
        <w:rPr>
          <w:rFonts w:eastAsiaTheme="minorEastAsia" w:hint="eastAsia"/>
          <w:lang w:eastAsia="ko-KR"/>
        </w:rPr>
        <w:t>Analysis r</w:t>
      </w:r>
      <w:r w:rsidRPr="00C2078F">
        <w:rPr>
          <w:rFonts w:eastAsiaTheme="minorEastAsia" w:hint="eastAsia"/>
          <w:lang w:eastAsia="ko-KR"/>
        </w:rPr>
        <w:t xml:space="preserve">esults </w:t>
      </w:r>
      <w:r w:rsidR="00912A0F">
        <w:rPr>
          <w:rFonts w:eastAsiaTheme="minorEastAsia" w:hint="eastAsia"/>
          <w:lang w:eastAsia="ko-KR"/>
        </w:rPr>
        <w:t>show</w:t>
      </w:r>
      <w:r w:rsidRPr="00C2078F">
        <w:rPr>
          <w:rFonts w:eastAsiaTheme="minorEastAsia" w:hint="eastAsia"/>
          <w:lang w:eastAsia="ko-KR"/>
        </w:rPr>
        <w:t xml:space="preserve"> that increase of instantaneous </w:t>
      </w:r>
      <w:r>
        <w:rPr>
          <w:rFonts w:eastAsiaTheme="minorEastAsia" w:hint="eastAsia"/>
          <w:lang w:eastAsia="ko-KR"/>
        </w:rPr>
        <w:t>user-plane</w:t>
      </w:r>
      <w:r w:rsidRPr="00C2078F">
        <w:rPr>
          <w:rFonts w:eastAsiaTheme="minorEastAsia" w:hint="eastAsia"/>
          <w:lang w:eastAsia="ko-KR"/>
        </w:rPr>
        <w:t xml:space="preserve"> latency by employing PDCCH protection can be quite large</w:t>
      </w:r>
      <w:r w:rsidR="00912A0F">
        <w:rPr>
          <w:rFonts w:eastAsiaTheme="minorEastAsia" w:hint="eastAsia"/>
          <w:lang w:eastAsia="ko-KR"/>
        </w:rPr>
        <w:t xml:space="preserve"> for some times of URLLC traffic occurrence,</w:t>
      </w:r>
      <w:r w:rsidRPr="00C2078F">
        <w:rPr>
          <w:rFonts w:eastAsiaTheme="minorEastAsia" w:hint="eastAsia"/>
          <w:lang w:eastAsia="ko-KR"/>
        </w:rPr>
        <w:t xml:space="preserve"> especially when URLLC traffic occurs at near PDCCH OFDM symbol regions. </w:t>
      </w:r>
      <w:r w:rsidRPr="00C2078F">
        <w:rPr>
          <w:rFonts w:eastAsiaTheme="minorEastAsia"/>
          <w:lang w:eastAsia="ko-KR"/>
        </w:rPr>
        <w:t>F</w:t>
      </w:r>
      <w:r w:rsidRPr="00C2078F">
        <w:rPr>
          <w:rFonts w:eastAsiaTheme="minorEastAsia" w:hint="eastAsia"/>
          <w:lang w:eastAsia="ko-KR"/>
        </w:rPr>
        <w:t xml:space="preserve">or example, if PDCCH consists of three OFDM symbols, maximum </w:t>
      </w:r>
      <w:r>
        <w:rPr>
          <w:rFonts w:eastAsiaTheme="minorEastAsia" w:hint="eastAsia"/>
          <w:lang w:eastAsia="ko-KR"/>
        </w:rPr>
        <w:t>user-plane</w:t>
      </w:r>
      <w:r w:rsidRPr="00C2078F">
        <w:rPr>
          <w:rFonts w:eastAsiaTheme="minorEastAsia" w:hint="eastAsia"/>
          <w:lang w:eastAsia="ko-KR"/>
        </w:rPr>
        <w:t xml:space="preserve"> latency can be 0.64 </w:t>
      </w:r>
      <w:proofErr w:type="spellStart"/>
      <w:r w:rsidRPr="00C2078F">
        <w:rPr>
          <w:rFonts w:eastAsiaTheme="minorEastAsia" w:hint="eastAsia"/>
          <w:lang w:eastAsia="ko-KR"/>
        </w:rPr>
        <w:t>ms</w:t>
      </w:r>
      <w:proofErr w:type="spellEnd"/>
      <w:r w:rsidRPr="00C2078F">
        <w:rPr>
          <w:rFonts w:eastAsiaTheme="minorEastAsia" w:hint="eastAsia"/>
          <w:lang w:eastAsia="ko-KR"/>
        </w:rPr>
        <w:t xml:space="preserve">, while this value can be 0.43 </w:t>
      </w:r>
      <w:proofErr w:type="spellStart"/>
      <w:r w:rsidRPr="00C2078F">
        <w:rPr>
          <w:rFonts w:eastAsiaTheme="minorEastAsia" w:hint="eastAsia"/>
          <w:lang w:eastAsia="ko-KR"/>
        </w:rPr>
        <w:t>ms</w:t>
      </w:r>
      <w:proofErr w:type="spellEnd"/>
      <w:r w:rsidRPr="00C2078F">
        <w:rPr>
          <w:rFonts w:eastAsiaTheme="minorEastAsia" w:hint="eastAsia"/>
          <w:lang w:eastAsia="ko-KR"/>
        </w:rPr>
        <w:t xml:space="preserve"> in case of no PDCCH protection. </w:t>
      </w:r>
    </w:p>
    <w:p w14:paraId="6DB09111" w14:textId="56BF8CA5" w:rsidR="00FD76A3" w:rsidRDefault="00645015" w:rsidP="00FD76A3">
      <w:pPr>
        <w:keepNext/>
        <w:spacing w:line="288" w:lineRule="auto"/>
        <w:ind w:firstLineChars="100" w:firstLine="200"/>
        <w:jc w:val="center"/>
      </w:pPr>
      <w:r w:rsidRPr="00645015">
        <w:rPr>
          <w:noProof/>
          <w:lang w:val="en-US" w:eastAsia="ko-KR"/>
        </w:rPr>
        <w:drawing>
          <wp:inline distT="0" distB="0" distL="0" distR="0" wp14:anchorId="6D263979" wp14:editId="0F77A482">
            <wp:extent cx="3313080" cy="259307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301" cy="260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745A6" w14:textId="28197D5A" w:rsidR="00912A0F" w:rsidRPr="003E6904" w:rsidRDefault="00FD76A3" w:rsidP="00715ECA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91C8D">
        <w:rPr>
          <w:noProof/>
        </w:rPr>
        <w:t>3</w:t>
      </w:r>
      <w:r>
        <w:fldChar w:fldCharType="end"/>
      </w:r>
      <w:r w:rsidR="00B73FA9">
        <w:rPr>
          <w:rFonts w:hint="eastAsia"/>
          <w:lang w:eastAsia="ko-KR"/>
        </w:rPr>
        <w:t>: Instantaneous user-</w:t>
      </w:r>
      <w:r>
        <w:rPr>
          <w:rFonts w:hint="eastAsia"/>
          <w:lang w:eastAsia="ko-KR"/>
        </w:rPr>
        <w:t>plane latency.</w:t>
      </w:r>
    </w:p>
    <w:p w14:paraId="23BD3BE8" w14:textId="58D7CA65" w:rsidR="00F061D4" w:rsidRPr="00F061D4" w:rsidRDefault="00912A0F" w:rsidP="00912A0F">
      <w:pPr>
        <w:spacing w:line="288" w:lineRule="auto"/>
        <w:ind w:firstLineChars="100" w:firstLine="200"/>
        <w:jc w:val="both"/>
        <w:rPr>
          <w:lang w:eastAsia="ko-KR"/>
        </w:rPr>
      </w:pPr>
      <w:r w:rsidRPr="00C2078F">
        <w:rPr>
          <w:rFonts w:eastAsiaTheme="minorEastAsia" w:hint="eastAsia"/>
          <w:lang w:eastAsia="ko-KR"/>
        </w:rPr>
        <w:t xml:space="preserve">However, </w:t>
      </w:r>
      <w:r>
        <w:rPr>
          <w:rFonts w:eastAsiaTheme="minorEastAsia" w:hint="eastAsia"/>
          <w:lang w:eastAsia="ko-KR"/>
        </w:rPr>
        <w:t xml:space="preserve">URLLC </w:t>
      </w:r>
      <w:r w:rsidRPr="00C2078F">
        <w:rPr>
          <w:rFonts w:eastAsiaTheme="minorEastAsia" w:hint="eastAsia"/>
          <w:lang w:eastAsia="ko-KR"/>
        </w:rPr>
        <w:t xml:space="preserve">latency requirement in KPI is that average </w:t>
      </w:r>
      <w:r>
        <w:rPr>
          <w:rFonts w:eastAsiaTheme="minorEastAsia" w:hint="eastAsia"/>
          <w:lang w:eastAsia="ko-KR"/>
        </w:rPr>
        <w:t>user-plane</w:t>
      </w:r>
      <w:r w:rsidRPr="00C2078F">
        <w:rPr>
          <w:rFonts w:eastAsiaTheme="minorEastAsia" w:hint="eastAsia"/>
          <w:lang w:eastAsia="ko-KR"/>
        </w:rPr>
        <w:t xml:space="preserve"> latency has to be less than 0.5 </w:t>
      </w:r>
      <w:proofErr w:type="spellStart"/>
      <w:r w:rsidRPr="00C2078F">
        <w:rPr>
          <w:rFonts w:eastAsiaTheme="minorEastAsia" w:hint="eastAsia"/>
          <w:lang w:eastAsia="ko-KR"/>
        </w:rPr>
        <w:t>ms</w:t>
      </w:r>
      <w:proofErr w:type="spellEnd"/>
      <w:r>
        <w:rPr>
          <w:rFonts w:eastAsiaTheme="minorEastAsia" w:hint="eastAsia"/>
          <w:lang w:eastAsia="ko-KR"/>
        </w:rPr>
        <w:t>,</w:t>
      </w:r>
      <w:r w:rsidRPr="00C2078F">
        <w:rPr>
          <w:rFonts w:eastAsiaTheme="minorEastAsia" w:hint="eastAsia"/>
          <w:lang w:eastAsia="ko-KR"/>
        </w:rPr>
        <w:t xml:space="preserve"> and as shown in Table 1, increase of average </w:t>
      </w:r>
      <w:r>
        <w:rPr>
          <w:rFonts w:eastAsiaTheme="minorEastAsia" w:hint="eastAsia"/>
          <w:lang w:eastAsia="ko-KR"/>
        </w:rPr>
        <w:t>user-plane</w:t>
      </w:r>
      <w:r w:rsidRPr="00C2078F">
        <w:rPr>
          <w:rFonts w:eastAsiaTheme="minorEastAsia" w:hint="eastAsia"/>
          <w:lang w:eastAsia="ko-KR"/>
        </w:rPr>
        <w:t xml:space="preserve"> latency incurred by protecting PDCCH is </w:t>
      </w:r>
      <w:r>
        <w:rPr>
          <w:rFonts w:eastAsiaTheme="minorEastAsia" w:hint="eastAsia"/>
          <w:lang w:eastAsia="ko-KR"/>
        </w:rPr>
        <w:t>not significant</w:t>
      </w:r>
      <w:r w:rsidRPr="00C2078F">
        <w:rPr>
          <w:rFonts w:eastAsiaTheme="minorEastAsia" w:hint="eastAsia"/>
          <w:lang w:eastAsia="ko-KR"/>
        </w:rPr>
        <w:t xml:space="preserve">. For example, average </w:t>
      </w:r>
      <w:r>
        <w:rPr>
          <w:rFonts w:eastAsiaTheme="minorEastAsia" w:hint="eastAsia"/>
          <w:lang w:eastAsia="ko-KR"/>
        </w:rPr>
        <w:t>user-plane</w:t>
      </w:r>
      <w:r w:rsidRPr="00C2078F">
        <w:rPr>
          <w:rFonts w:eastAsiaTheme="minorEastAsia" w:hint="eastAsia"/>
          <w:lang w:eastAsia="ko-KR"/>
        </w:rPr>
        <w:t xml:space="preserve"> latency in case of protecting PDCCH is less than 0.5 </w:t>
      </w:r>
      <w:proofErr w:type="spellStart"/>
      <w:r w:rsidRPr="00C2078F">
        <w:rPr>
          <w:rFonts w:eastAsiaTheme="minorEastAsia" w:hint="eastAsia"/>
          <w:lang w:eastAsia="ko-KR"/>
        </w:rPr>
        <w:t>ms</w:t>
      </w:r>
      <w:proofErr w:type="spellEnd"/>
      <w:r w:rsidRPr="00C2078F">
        <w:rPr>
          <w:rFonts w:eastAsiaTheme="minorEastAsia" w:hint="eastAsia"/>
          <w:lang w:eastAsia="ko-KR"/>
        </w:rPr>
        <w:t xml:space="preserve"> even if PDCCH consists of three consecutive OFDM symbols.</w:t>
      </w:r>
      <w:r>
        <w:rPr>
          <w:rFonts w:eastAsiaTheme="minorEastAsia" w:hint="eastAsia"/>
          <w:lang w:eastAsia="ko-KR"/>
        </w:rPr>
        <w:t xml:space="preserve"> Therefore, for </w:t>
      </w:r>
      <w:r w:rsidRPr="00912A0F">
        <w:rPr>
          <w:rFonts w:eastAsiaTheme="minorEastAsia" w:hint="eastAsia"/>
          <w:lang w:eastAsia="ko-KR"/>
        </w:rPr>
        <w:t xml:space="preserve">minimizing </w:t>
      </w:r>
      <w:proofErr w:type="spellStart"/>
      <w:r w:rsidRPr="00912A0F">
        <w:rPr>
          <w:rFonts w:eastAsiaTheme="minorEastAsia" w:hint="eastAsia"/>
          <w:lang w:eastAsia="ko-KR"/>
        </w:rPr>
        <w:t>eMBB</w:t>
      </w:r>
      <w:proofErr w:type="spellEnd"/>
      <w:r w:rsidRPr="00912A0F">
        <w:rPr>
          <w:rFonts w:eastAsiaTheme="minorEastAsia" w:hint="eastAsia"/>
          <w:lang w:eastAsia="ko-KR"/>
        </w:rPr>
        <w:t xml:space="preserve"> performance degradation incurred by pre-empting </w:t>
      </w:r>
      <w:proofErr w:type="spellStart"/>
      <w:r w:rsidRPr="00912A0F">
        <w:rPr>
          <w:rFonts w:eastAsiaTheme="minorEastAsia" w:hint="eastAsia"/>
          <w:lang w:eastAsia="ko-KR"/>
        </w:rPr>
        <w:t>eMBB</w:t>
      </w:r>
      <w:proofErr w:type="spellEnd"/>
      <w:r w:rsidRPr="00912A0F">
        <w:rPr>
          <w:rFonts w:eastAsiaTheme="minorEastAsia" w:hint="eastAsia"/>
          <w:lang w:eastAsia="ko-KR"/>
        </w:rPr>
        <w:t xml:space="preserve"> resources, protecting </w:t>
      </w:r>
      <w:proofErr w:type="spellStart"/>
      <w:r w:rsidRPr="00912A0F">
        <w:rPr>
          <w:rFonts w:eastAsiaTheme="minorEastAsia" w:hint="eastAsia"/>
          <w:lang w:eastAsia="ko-KR"/>
        </w:rPr>
        <w:t>eMBB</w:t>
      </w:r>
      <w:proofErr w:type="spellEnd"/>
      <w:r w:rsidRPr="00912A0F">
        <w:rPr>
          <w:rFonts w:eastAsiaTheme="minorEastAsia" w:hint="eastAsia"/>
          <w:lang w:eastAsia="ko-KR"/>
        </w:rPr>
        <w:t xml:space="preserve"> PDCCH from pre-emption should be considered in NR.</w:t>
      </w:r>
    </w:p>
    <w:p w14:paraId="2C81A3CD" w14:textId="544222D7" w:rsidR="00FD76A3" w:rsidRDefault="00FD76A3" w:rsidP="00FD76A3">
      <w:pPr>
        <w:pStyle w:val="a7"/>
        <w:keepNext/>
        <w:jc w:val="center"/>
        <w:rPr>
          <w:lang w:eastAsia="ko-KR"/>
        </w:rPr>
      </w:pPr>
      <w:proofErr w:type="gramStart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: Average </w:t>
      </w:r>
      <w:r w:rsidR="00B73FA9">
        <w:rPr>
          <w:rFonts w:hint="eastAsia"/>
          <w:lang w:eastAsia="ko-KR"/>
        </w:rPr>
        <w:t>user-plane</w:t>
      </w:r>
      <w:r>
        <w:rPr>
          <w:rFonts w:hint="eastAsia"/>
          <w:lang w:eastAsia="ko-KR"/>
        </w:rPr>
        <w:t xml:space="preserve"> latency</w:t>
      </w:r>
      <w:r w:rsidR="00F061D4">
        <w:rPr>
          <w:rFonts w:hint="eastAsia"/>
          <w:lang w:eastAsia="ko-KR"/>
        </w:rPr>
        <w:t>.</w:t>
      </w:r>
      <w:proofErr w:type="gramEnd"/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279"/>
        <w:gridCol w:w="3279"/>
      </w:tblGrid>
      <w:tr w:rsidR="00FD76A3" w14:paraId="793CE7B9" w14:textId="77777777" w:rsidTr="00DD6FF2">
        <w:trPr>
          <w:trHeight w:val="575"/>
          <w:jc w:val="center"/>
        </w:trPr>
        <w:tc>
          <w:tcPr>
            <w:tcW w:w="3279" w:type="dxa"/>
            <w:shd w:val="clear" w:color="auto" w:fill="D9D9D9" w:themeFill="background1" w:themeFillShade="D9"/>
            <w:vAlign w:val="center"/>
          </w:tcPr>
          <w:p w14:paraId="18F00D94" w14:textId="0DD7DA04" w:rsidR="00FD76A3" w:rsidRPr="00FD76A3" w:rsidRDefault="00FD76A3" w:rsidP="00DD6FF2">
            <w:pPr>
              <w:spacing w:line="288" w:lineRule="auto"/>
              <w:jc w:val="center"/>
              <w:rPr>
                <w:b/>
                <w:lang w:eastAsia="ko-KR"/>
              </w:rPr>
            </w:pPr>
            <w:r w:rsidRPr="00FD76A3">
              <w:rPr>
                <w:rFonts w:hint="eastAsia"/>
                <w:b/>
                <w:lang w:eastAsia="ko-KR"/>
              </w:rPr>
              <w:t>Number of OFDM symbols</w:t>
            </w:r>
            <w:r w:rsidRPr="00FD76A3">
              <w:rPr>
                <w:rFonts w:hint="eastAsia"/>
                <w:b/>
                <w:lang w:eastAsia="ko-KR"/>
              </w:rPr>
              <w:br/>
              <w:t>in the protected PDCCH</w:t>
            </w:r>
          </w:p>
        </w:tc>
        <w:tc>
          <w:tcPr>
            <w:tcW w:w="3279" w:type="dxa"/>
            <w:shd w:val="clear" w:color="auto" w:fill="D9D9D9" w:themeFill="background1" w:themeFillShade="D9"/>
            <w:vAlign w:val="center"/>
          </w:tcPr>
          <w:p w14:paraId="4C459CDD" w14:textId="2F8C4847" w:rsidR="00FD76A3" w:rsidRPr="00FD76A3" w:rsidRDefault="00FD76A3" w:rsidP="00DD6FF2">
            <w:pPr>
              <w:spacing w:line="288" w:lineRule="auto"/>
              <w:jc w:val="center"/>
              <w:rPr>
                <w:b/>
                <w:lang w:eastAsia="ko-KR"/>
              </w:rPr>
            </w:pPr>
            <w:r w:rsidRPr="00FD76A3">
              <w:rPr>
                <w:rFonts w:hint="eastAsia"/>
                <w:b/>
                <w:lang w:eastAsia="ko-KR"/>
              </w:rPr>
              <w:t xml:space="preserve">Average </w:t>
            </w:r>
            <w:r w:rsidR="00B73FA9">
              <w:rPr>
                <w:rFonts w:hint="eastAsia"/>
                <w:b/>
                <w:lang w:eastAsia="ko-KR"/>
              </w:rPr>
              <w:t>user-plane</w:t>
            </w:r>
            <w:r w:rsidRPr="00FD76A3">
              <w:rPr>
                <w:rFonts w:hint="eastAsia"/>
                <w:b/>
                <w:lang w:eastAsia="ko-KR"/>
              </w:rPr>
              <w:t xml:space="preserve"> latency</w:t>
            </w:r>
            <w:r>
              <w:rPr>
                <w:rFonts w:hint="eastAsia"/>
                <w:b/>
                <w:lang w:eastAsia="ko-KR"/>
              </w:rPr>
              <w:t xml:space="preserve"> [</w:t>
            </w:r>
            <w:proofErr w:type="spellStart"/>
            <w:r>
              <w:rPr>
                <w:rFonts w:hint="eastAsia"/>
                <w:b/>
                <w:lang w:eastAsia="ko-KR"/>
              </w:rPr>
              <w:t>ms</w:t>
            </w:r>
            <w:proofErr w:type="spellEnd"/>
            <w:r>
              <w:rPr>
                <w:rFonts w:hint="eastAsia"/>
                <w:b/>
                <w:lang w:eastAsia="ko-KR"/>
              </w:rPr>
              <w:t>]</w:t>
            </w:r>
          </w:p>
        </w:tc>
      </w:tr>
      <w:tr w:rsidR="00FD76A3" w14:paraId="78442798" w14:textId="77777777" w:rsidTr="00DD6FF2">
        <w:trPr>
          <w:trHeight w:val="259"/>
          <w:jc w:val="center"/>
        </w:trPr>
        <w:tc>
          <w:tcPr>
            <w:tcW w:w="3279" w:type="dxa"/>
            <w:vAlign w:val="center"/>
          </w:tcPr>
          <w:p w14:paraId="3092A5E9" w14:textId="09B3371D" w:rsidR="00FD76A3" w:rsidRDefault="00FD76A3" w:rsidP="00DD6FF2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3279" w:type="dxa"/>
            <w:vAlign w:val="center"/>
          </w:tcPr>
          <w:p w14:paraId="04F39F4F" w14:textId="60CF393A" w:rsidR="00FD76A3" w:rsidRDefault="00FD76A3" w:rsidP="00DD6FF2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0.39</w:t>
            </w:r>
          </w:p>
        </w:tc>
      </w:tr>
      <w:tr w:rsidR="00FD76A3" w14:paraId="748253A2" w14:textId="77777777" w:rsidTr="00DD6FF2">
        <w:trPr>
          <w:trHeight w:val="223"/>
          <w:jc w:val="center"/>
        </w:trPr>
        <w:tc>
          <w:tcPr>
            <w:tcW w:w="3279" w:type="dxa"/>
            <w:vAlign w:val="center"/>
          </w:tcPr>
          <w:p w14:paraId="69AFEB00" w14:textId="3B56080F" w:rsidR="00FD76A3" w:rsidRDefault="00FD76A3" w:rsidP="00DD6FF2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3279" w:type="dxa"/>
            <w:vAlign w:val="center"/>
          </w:tcPr>
          <w:p w14:paraId="1CD757B6" w14:textId="44E7666C" w:rsidR="00FD76A3" w:rsidRDefault="00FD76A3" w:rsidP="00645015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0.4</w:t>
            </w:r>
            <w:r w:rsidR="00645015">
              <w:rPr>
                <w:rFonts w:hint="eastAsia"/>
                <w:lang w:eastAsia="ko-KR"/>
              </w:rPr>
              <w:t>1</w:t>
            </w:r>
          </w:p>
        </w:tc>
      </w:tr>
      <w:tr w:rsidR="00FD76A3" w14:paraId="4C1E84E1" w14:textId="77777777" w:rsidTr="00DD6FF2">
        <w:trPr>
          <w:trHeight w:val="173"/>
          <w:jc w:val="center"/>
        </w:trPr>
        <w:tc>
          <w:tcPr>
            <w:tcW w:w="3279" w:type="dxa"/>
            <w:vAlign w:val="center"/>
          </w:tcPr>
          <w:p w14:paraId="46CF6357" w14:textId="6E800DF3" w:rsidR="00FD76A3" w:rsidRDefault="00FD76A3" w:rsidP="00DD6FF2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2</w:t>
            </w:r>
          </w:p>
        </w:tc>
        <w:tc>
          <w:tcPr>
            <w:tcW w:w="3279" w:type="dxa"/>
            <w:vAlign w:val="center"/>
          </w:tcPr>
          <w:p w14:paraId="1D22D341" w14:textId="4B850161" w:rsidR="00FD76A3" w:rsidRDefault="00FD76A3" w:rsidP="00645015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0.4</w:t>
            </w:r>
            <w:r w:rsidR="00645015">
              <w:rPr>
                <w:rFonts w:hint="eastAsia"/>
                <w:lang w:eastAsia="ko-KR"/>
              </w:rPr>
              <w:t>2</w:t>
            </w:r>
          </w:p>
        </w:tc>
      </w:tr>
      <w:tr w:rsidR="00FD76A3" w14:paraId="0328EE8E" w14:textId="77777777" w:rsidTr="00F061D4">
        <w:trPr>
          <w:trHeight w:val="53"/>
          <w:jc w:val="center"/>
        </w:trPr>
        <w:tc>
          <w:tcPr>
            <w:tcW w:w="3279" w:type="dxa"/>
            <w:vAlign w:val="center"/>
          </w:tcPr>
          <w:p w14:paraId="49DC7C5C" w14:textId="41A40FB3" w:rsidR="00FD76A3" w:rsidRDefault="00FD76A3" w:rsidP="00DD6FF2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3279" w:type="dxa"/>
            <w:vAlign w:val="center"/>
          </w:tcPr>
          <w:p w14:paraId="2A9BC059" w14:textId="415E0B3F" w:rsidR="00FD76A3" w:rsidRDefault="00FD76A3" w:rsidP="00645015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0.4</w:t>
            </w:r>
            <w:r w:rsidR="00645015">
              <w:rPr>
                <w:rFonts w:hint="eastAsia"/>
                <w:lang w:eastAsia="ko-KR"/>
              </w:rPr>
              <w:t>4</w:t>
            </w:r>
          </w:p>
        </w:tc>
      </w:tr>
    </w:tbl>
    <w:p w14:paraId="489EACB8" w14:textId="77777777" w:rsidR="00FD76A3" w:rsidRDefault="00FD76A3" w:rsidP="00FD76A3">
      <w:pPr>
        <w:spacing w:line="288" w:lineRule="auto"/>
        <w:jc w:val="both"/>
        <w:rPr>
          <w:b/>
          <w:u w:val="single"/>
          <w:lang w:eastAsia="ko-KR"/>
        </w:rPr>
      </w:pPr>
    </w:p>
    <w:p w14:paraId="0A54F0A1" w14:textId="0CC49252" w:rsidR="00FD76A3" w:rsidRPr="00FD76A3" w:rsidRDefault="00FD76A3" w:rsidP="00FD76A3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 w:rsidR="00C2078F" w:rsidRPr="005B4E16">
        <w:rPr>
          <w:rFonts w:hint="eastAsia"/>
          <w:i/>
          <w:lang w:eastAsia="ko-KR"/>
        </w:rPr>
        <w:t>I</w:t>
      </w:r>
      <w:r w:rsidR="00C2078F" w:rsidRPr="005B4E16">
        <w:rPr>
          <w:rFonts w:eastAsiaTheme="minorEastAsia" w:hint="eastAsia"/>
          <w:i/>
          <w:lang w:eastAsia="ko-KR"/>
        </w:rPr>
        <w:t xml:space="preserve">ncrease of instantaneous </w:t>
      </w:r>
      <w:r w:rsidR="00B73FA9" w:rsidRPr="005B4E16">
        <w:rPr>
          <w:rFonts w:eastAsiaTheme="minorEastAsia" w:hint="eastAsia"/>
          <w:i/>
          <w:lang w:eastAsia="ko-KR"/>
        </w:rPr>
        <w:t>user-plane</w:t>
      </w:r>
      <w:r w:rsidR="00C2078F" w:rsidRPr="005B4E16">
        <w:rPr>
          <w:rFonts w:eastAsiaTheme="minorEastAsia" w:hint="eastAsia"/>
          <w:i/>
          <w:lang w:eastAsia="ko-KR"/>
        </w:rPr>
        <w:t xml:space="preserve"> latency by employing PDCCH protection can be quite large especially when URLLC traffic occurs at near PDCCH OFDM symbol regions</w:t>
      </w:r>
      <w:r w:rsidRPr="005B4E16">
        <w:rPr>
          <w:rFonts w:hint="eastAsia"/>
          <w:i/>
          <w:lang w:eastAsia="ko-KR"/>
        </w:rPr>
        <w:t>.</w:t>
      </w:r>
    </w:p>
    <w:p w14:paraId="77A00589" w14:textId="3E88B9FA" w:rsidR="00FD76A3" w:rsidRDefault="00FD76A3" w:rsidP="00FD76A3">
      <w:pPr>
        <w:spacing w:line="288" w:lineRule="auto"/>
        <w:jc w:val="both"/>
        <w:rPr>
          <w:rFonts w:eastAsiaTheme="minorEastAsia"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 w:rsidR="00C2078F" w:rsidRPr="005B4E16">
        <w:rPr>
          <w:rFonts w:hint="eastAsia"/>
          <w:i/>
          <w:lang w:eastAsia="ko-KR"/>
        </w:rPr>
        <w:t>I</w:t>
      </w:r>
      <w:r w:rsidR="00C2078F" w:rsidRPr="005B4E16">
        <w:rPr>
          <w:rFonts w:eastAsiaTheme="minorEastAsia" w:hint="eastAsia"/>
          <w:i/>
          <w:lang w:eastAsia="ko-KR"/>
        </w:rPr>
        <w:t xml:space="preserve">ncrease of average </w:t>
      </w:r>
      <w:r w:rsidR="00B73FA9" w:rsidRPr="005B4E16">
        <w:rPr>
          <w:rFonts w:eastAsiaTheme="minorEastAsia" w:hint="eastAsia"/>
          <w:i/>
          <w:lang w:eastAsia="ko-KR"/>
        </w:rPr>
        <w:t>user-plane</w:t>
      </w:r>
      <w:r w:rsidR="00C2078F" w:rsidRPr="005B4E16">
        <w:rPr>
          <w:rFonts w:eastAsiaTheme="minorEastAsia" w:hint="eastAsia"/>
          <w:i/>
          <w:lang w:eastAsia="ko-KR"/>
        </w:rPr>
        <w:t xml:space="preserve"> latency incurred by protecting PDCCH is negligible.</w:t>
      </w:r>
    </w:p>
    <w:p w14:paraId="697C5D68" w14:textId="77777777" w:rsidR="00912A0F" w:rsidRDefault="00912A0F" w:rsidP="00FD76A3">
      <w:pPr>
        <w:spacing w:line="288" w:lineRule="auto"/>
        <w:jc w:val="both"/>
        <w:rPr>
          <w:b/>
          <w:bCs/>
          <w:i/>
          <w:lang w:eastAsia="ko-KR"/>
        </w:rPr>
      </w:pPr>
    </w:p>
    <w:p w14:paraId="1886B60B" w14:textId="2205EF41" w:rsidR="004B7B42" w:rsidRDefault="004B7B42" w:rsidP="004B7B42">
      <w:pPr>
        <w:spacing w:line="288" w:lineRule="auto"/>
        <w:jc w:val="both"/>
        <w:rPr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5B4E16">
        <w:rPr>
          <w:rFonts w:hint="eastAsia"/>
          <w:i/>
          <w:lang w:eastAsia="ko-KR"/>
        </w:rPr>
        <w:t>Support</w:t>
      </w:r>
      <w:r>
        <w:rPr>
          <w:rFonts w:hint="eastAsia"/>
          <w:i/>
          <w:lang w:eastAsia="ko-KR"/>
        </w:rPr>
        <w:t xml:space="preserve"> that </w:t>
      </w:r>
      <w:r w:rsidRPr="004B7B42">
        <w:rPr>
          <w:i/>
          <w:lang w:eastAsia="ko-KR"/>
        </w:rPr>
        <w:t>the reference downlink resource</w:t>
      </w:r>
      <w:r>
        <w:rPr>
          <w:rFonts w:hint="eastAsia"/>
          <w:i/>
          <w:lang w:eastAsia="ko-KR"/>
        </w:rPr>
        <w:t xml:space="preserve"> does not contain 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 PDCCH resources.</w:t>
      </w:r>
    </w:p>
    <w:p w14:paraId="73E52CDB" w14:textId="77777777" w:rsidR="00F04002" w:rsidRDefault="00F04002" w:rsidP="00C2078F">
      <w:pPr>
        <w:spacing w:line="288" w:lineRule="auto"/>
        <w:jc w:val="both"/>
        <w:rPr>
          <w:b/>
          <w:bCs/>
          <w:i/>
          <w:lang w:eastAsia="ko-KR"/>
        </w:rPr>
      </w:pPr>
    </w:p>
    <w:p w14:paraId="3D5CEA8E" w14:textId="2ECC9F23" w:rsidR="00F17A86" w:rsidRDefault="00586F41" w:rsidP="00F17A86">
      <w:pPr>
        <w:keepNext/>
        <w:spacing w:line="288" w:lineRule="auto"/>
        <w:jc w:val="center"/>
      </w:pPr>
      <w:r w:rsidRPr="00586F41">
        <w:rPr>
          <w:noProof/>
          <w:lang w:val="en-US" w:eastAsia="ko-KR"/>
        </w:rPr>
        <w:drawing>
          <wp:inline distT="0" distB="0" distL="0" distR="0" wp14:anchorId="6420960D" wp14:editId="46EE6527">
            <wp:extent cx="6120765" cy="1739779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39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C844F" w14:textId="370CA597" w:rsidR="00727AF7" w:rsidRPr="00727AF7" w:rsidRDefault="00F17A86" w:rsidP="00727AF7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91C8D">
        <w:rPr>
          <w:noProof/>
        </w:rPr>
        <w:t>4</w:t>
      </w:r>
      <w:r>
        <w:fldChar w:fldCharType="end"/>
      </w:r>
      <w:r>
        <w:rPr>
          <w:rFonts w:hint="eastAsia"/>
          <w:lang w:eastAsia="ko-KR"/>
        </w:rPr>
        <w:t xml:space="preserve">: </w:t>
      </w:r>
      <w:r w:rsidR="00B4637D">
        <w:rPr>
          <w:rFonts w:hint="eastAsia"/>
          <w:lang w:eastAsia="ko-KR"/>
        </w:rPr>
        <w:t xml:space="preserve">Example of </w:t>
      </w:r>
      <w:proofErr w:type="spellStart"/>
      <w:r w:rsidR="00B4637D">
        <w:rPr>
          <w:rFonts w:hint="eastAsia"/>
          <w:lang w:eastAsia="ko-KR"/>
        </w:rPr>
        <w:t>eMBB</w:t>
      </w:r>
      <w:proofErr w:type="spellEnd"/>
      <w:r w:rsidR="00B4637D">
        <w:rPr>
          <w:rFonts w:hint="eastAsia"/>
          <w:lang w:eastAsia="ko-KR"/>
        </w:rPr>
        <w:t xml:space="preserve"> frame structure.</w:t>
      </w:r>
    </w:p>
    <w:p w14:paraId="7C7DF92D" w14:textId="35D0793C" w:rsidR="000A5197" w:rsidRDefault="003930DB" w:rsidP="00B4637D">
      <w:pPr>
        <w:spacing w:line="288" w:lineRule="auto"/>
        <w:ind w:firstLineChars="100" w:firstLine="20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Figure </w:t>
      </w:r>
      <w:r w:rsidR="00586F41">
        <w:rPr>
          <w:rFonts w:eastAsiaTheme="minorEastAsia" w:hint="eastAsia"/>
          <w:lang w:eastAsia="ko-KR"/>
        </w:rPr>
        <w:t>5</w:t>
      </w:r>
      <w:r>
        <w:rPr>
          <w:rFonts w:eastAsiaTheme="minorEastAsia" w:hint="eastAsia"/>
          <w:lang w:eastAsia="ko-KR"/>
        </w:rPr>
        <w:t xml:space="preserve">, </w:t>
      </w:r>
      <w:r w:rsidRPr="00C2078F">
        <w:rPr>
          <w:rFonts w:eastAsiaTheme="minorEastAsia"/>
          <w:lang w:eastAsia="ko-KR"/>
        </w:rPr>
        <w:t>instantaneous</w:t>
      </w:r>
      <w:r w:rsidRPr="00C2078F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user-plane</w:t>
      </w:r>
      <w:r w:rsidRPr="00C2078F">
        <w:rPr>
          <w:rFonts w:eastAsiaTheme="minorEastAsia" w:hint="eastAsia"/>
          <w:lang w:eastAsia="ko-KR"/>
        </w:rPr>
        <w:t xml:space="preserve"> latency over time </w:t>
      </w:r>
      <w:r>
        <w:rPr>
          <w:rFonts w:eastAsiaTheme="minorEastAsia" w:hint="eastAsia"/>
          <w:lang w:eastAsia="ko-KR"/>
        </w:rPr>
        <w:t>of</w:t>
      </w:r>
      <w:r w:rsidRPr="00C2078F">
        <w:rPr>
          <w:rFonts w:eastAsiaTheme="minorEastAsia" w:hint="eastAsia"/>
          <w:lang w:eastAsia="ko-KR"/>
        </w:rPr>
        <w:t xml:space="preserve"> URLLC traffic</w:t>
      </w:r>
      <w:r>
        <w:rPr>
          <w:rFonts w:eastAsiaTheme="minorEastAsia" w:hint="eastAsia"/>
          <w:lang w:eastAsia="ko-KR"/>
        </w:rPr>
        <w:t xml:space="preserve"> occurrence is plotted for the case when OFDM symbols for transmitting PDCCH and DMRS are protecting from pre-emption. </w:t>
      </w:r>
      <w:r w:rsidR="00B4637D" w:rsidRPr="00B4637D">
        <w:rPr>
          <w:rFonts w:eastAsiaTheme="minorEastAsia" w:hint="eastAsia"/>
          <w:lang w:eastAsia="ko-KR"/>
        </w:rPr>
        <w:t xml:space="preserve">For </w:t>
      </w:r>
      <w:r w:rsidR="00B4637D" w:rsidRPr="00B4637D">
        <w:rPr>
          <w:rFonts w:eastAsiaTheme="minorEastAsia"/>
          <w:lang w:eastAsia="ko-KR"/>
        </w:rPr>
        <w:t>analy</w:t>
      </w:r>
      <w:r w:rsidR="00AD21C2">
        <w:rPr>
          <w:rFonts w:eastAsiaTheme="minorEastAsia" w:hint="eastAsia"/>
          <w:lang w:eastAsia="ko-KR"/>
        </w:rPr>
        <w:t>s</w:t>
      </w:r>
      <w:r w:rsidR="00B4637D" w:rsidRPr="00B4637D">
        <w:rPr>
          <w:rFonts w:eastAsiaTheme="minorEastAsia"/>
          <w:lang w:eastAsia="ko-KR"/>
        </w:rPr>
        <w:t>ing</w:t>
      </w:r>
      <w:r w:rsidR="00B4637D" w:rsidRPr="00B4637D">
        <w:rPr>
          <w:rFonts w:eastAsiaTheme="minorEastAsia" w:hint="eastAsia"/>
          <w:lang w:eastAsia="ko-KR"/>
        </w:rPr>
        <w:t xml:space="preserve"> average </w:t>
      </w:r>
      <w:r w:rsidR="00B73FA9">
        <w:rPr>
          <w:rFonts w:eastAsiaTheme="minorEastAsia" w:hint="eastAsia"/>
          <w:lang w:eastAsia="ko-KR"/>
        </w:rPr>
        <w:t>user-plane</w:t>
      </w:r>
      <w:r w:rsidR="00B4637D" w:rsidRPr="00B4637D">
        <w:rPr>
          <w:rFonts w:eastAsiaTheme="minorEastAsia" w:hint="eastAsia"/>
          <w:lang w:eastAsia="ko-KR"/>
        </w:rPr>
        <w:t xml:space="preserve"> latency, PDCCH and DMRS locations are assumed as Figure 4. Results</w:t>
      </w:r>
      <w:r w:rsidR="00B4637D" w:rsidRPr="00C2078F">
        <w:rPr>
          <w:rFonts w:eastAsiaTheme="minorEastAsia" w:hint="eastAsia"/>
          <w:lang w:eastAsia="ko-KR"/>
        </w:rPr>
        <w:t xml:space="preserve"> </w:t>
      </w:r>
      <w:r w:rsidR="00B4637D">
        <w:rPr>
          <w:rFonts w:eastAsiaTheme="minorEastAsia" w:hint="eastAsia"/>
          <w:lang w:eastAsia="ko-KR"/>
        </w:rPr>
        <w:t>indicate</w:t>
      </w:r>
      <w:r w:rsidR="00B4637D" w:rsidRPr="00C2078F">
        <w:rPr>
          <w:rFonts w:eastAsiaTheme="minorEastAsia" w:hint="eastAsia"/>
          <w:lang w:eastAsia="ko-KR"/>
        </w:rPr>
        <w:t xml:space="preserve"> that </w:t>
      </w:r>
      <w:r w:rsidR="00B4637D">
        <w:rPr>
          <w:rFonts w:eastAsiaTheme="minorEastAsia" w:hint="eastAsia"/>
          <w:lang w:eastAsia="ko-KR"/>
        </w:rPr>
        <w:t>if OFDM symbols for transmitting PDCCH and DMRS are protect</w:t>
      </w:r>
      <w:r w:rsidR="00C451FC">
        <w:rPr>
          <w:rFonts w:eastAsiaTheme="minorEastAsia" w:hint="eastAsia"/>
          <w:lang w:eastAsia="ko-KR"/>
        </w:rPr>
        <w:t xml:space="preserve">ed </w:t>
      </w:r>
      <w:r w:rsidR="00B4637D">
        <w:rPr>
          <w:rFonts w:eastAsiaTheme="minorEastAsia" w:hint="eastAsia"/>
          <w:lang w:eastAsia="ko-KR"/>
        </w:rPr>
        <w:t xml:space="preserve">from pre-emption, </w:t>
      </w:r>
      <w:r w:rsidR="00B4637D" w:rsidRPr="00C2078F">
        <w:rPr>
          <w:rFonts w:eastAsiaTheme="minorEastAsia" w:hint="eastAsia"/>
          <w:lang w:eastAsia="ko-KR"/>
        </w:rPr>
        <w:t xml:space="preserve">instantaneous </w:t>
      </w:r>
      <w:r w:rsidR="00B73FA9">
        <w:rPr>
          <w:rFonts w:eastAsiaTheme="minorEastAsia" w:hint="eastAsia"/>
          <w:lang w:eastAsia="ko-KR"/>
        </w:rPr>
        <w:t>user-plane</w:t>
      </w:r>
      <w:r w:rsidR="00B4637D" w:rsidRPr="00C2078F">
        <w:rPr>
          <w:rFonts w:eastAsiaTheme="minorEastAsia" w:hint="eastAsia"/>
          <w:lang w:eastAsia="ko-KR"/>
        </w:rPr>
        <w:t xml:space="preserve"> latency</w:t>
      </w:r>
      <w:r w:rsidR="00B4637D">
        <w:rPr>
          <w:rFonts w:eastAsiaTheme="minorEastAsia" w:hint="eastAsia"/>
          <w:lang w:eastAsia="ko-KR"/>
        </w:rPr>
        <w:t xml:space="preserve"> can be significantly increased as expected</w:t>
      </w:r>
      <w:r w:rsidR="00B4637D" w:rsidRPr="0053616F">
        <w:rPr>
          <w:rFonts w:eastAsiaTheme="minorEastAsia" w:hint="eastAsia"/>
          <w:lang w:eastAsia="ko-KR"/>
        </w:rPr>
        <w:t xml:space="preserve">. </w:t>
      </w:r>
    </w:p>
    <w:p w14:paraId="0B0B5952" w14:textId="1B49FD78" w:rsidR="00F17A86" w:rsidRDefault="000A5197" w:rsidP="00F17A86">
      <w:pPr>
        <w:keepNext/>
        <w:spacing w:line="288" w:lineRule="auto"/>
        <w:jc w:val="center"/>
      </w:pPr>
      <w:r w:rsidRPr="000A5197">
        <w:rPr>
          <w:noProof/>
          <w:lang w:val="en-US" w:eastAsia="ko-KR"/>
        </w:rPr>
        <w:drawing>
          <wp:inline distT="0" distB="0" distL="0" distR="0" wp14:anchorId="53B76046" wp14:editId="124572DD">
            <wp:extent cx="5821065" cy="2558956"/>
            <wp:effectExtent l="0" t="0" r="8255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079" cy="2562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CCD77" w14:textId="41F3A923" w:rsidR="00F17A86" w:rsidRDefault="00F17A86" w:rsidP="00F17A86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91C8D">
        <w:rPr>
          <w:noProof/>
        </w:rPr>
        <w:t>5</w:t>
      </w:r>
      <w:r>
        <w:fldChar w:fldCharType="end"/>
      </w:r>
      <w:r>
        <w:rPr>
          <w:rFonts w:hint="eastAsia"/>
          <w:lang w:eastAsia="ko-KR"/>
        </w:rPr>
        <w:t xml:space="preserve">: </w:t>
      </w:r>
      <w:r w:rsidR="00B4637D">
        <w:rPr>
          <w:rFonts w:hint="eastAsia"/>
          <w:lang w:eastAsia="ko-KR"/>
        </w:rPr>
        <w:t xml:space="preserve">Instantaneous </w:t>
      </w:r>
      <w:r w:rsidR="00B73FA9">
        <w:rPr>
          <w:rFonts w:hint="eastAsia"/>
          <w:lang w:eastAsia="ko-KR"/>
        </w:rPr>
        <w:t>user-plane</w:t>
      </w:r>
      <w:r w:rsidR="00B4637D">
        <w:rPr>
          <w:rFonts w:hint="eastAsia"/>
          <w:lang w:eastAsia="ko-KR"/>
        </w:rPr>
        <w:t xml:space="preserve"> latency.</w:t>
      </w:r>
    </w:p>
    <w:p w14:paraId="09D2EA20" w14:textId="19C7D33B" w:rsidR="000A5197" w:rsidRDefault="00586F41" w:rsidP="00586F41">
      <w:pPr>
        <w:spacing w:line="288" w:lineRule="auto"/>
        <w:ind w:firstLineChars="100" w:firstLine="200"/>
        <w:jc w:val="both"/>
        <w:rPr>
          <w:rFonts w:eastAsiaTheme="minorEastAsia"/>
          <w:lang w:eastAsia="ko-KR"/>
        </w:rPr>
      </w:pPr>
      <w:r w:rsidRPr="0053616F">
        <w:rPr>
          <w:rFonts w:eastAsiaTheme="minorEastAsia" w:hint="eastAsia"/>
          <w:lang w:eastAsia="ko-KR"/>
        </w:rPr>
        <w:t xml:space="preserve">However, as shown in Table 2, average user-plane latency can meet latency requirement for URLLC </w:t>
      </w:r>
      <w:r>
        <w:rPr>
          <w:rFonts w:eastAsiaTheme="minorEastAsia" w:hint="eastAsia"/>
          <w:lang w:eastAsia="ko-KR"/>
        </w:rPr>
        <w:t>when PDCCH and at least 1st DMRS are protected from pre-emption</w:t>
      </w:r>
      <w:r w:rsidRPr="0053616F">
        <w:rPr>
          <w:rFonts w:eastAsiaTheme="minorEastAsia" w:hint="eastAsia"/>
          <w:lang w:eastAsia="ko-KR"/>
        </w:rPr>
        <w:t xml:space="preserve">. </w:t>
      </w:r>
      <w:r>
        <w:rPr>
          <w:rFonts w:eastAsiaTheme="minorEastAsia" w:hint="eastAsia"/>
          <w:lang w:eastAsia="ko-KR"/>
        </w:rPr>
        <w:t xml:space="preserve">For example, when PDCCH consists of 2 OFDM symbols, if </w:t>
      </w:r>
      <w:r>
        <w:rPr>
          <w:rFonts w:eastAsiaTheme="minorEastAsia" w:hint="eastAsia"/>
          <w:lang w:eastAsia="ko-KR"/>
        </w:rPr>
        <w:lastRenderedPageBreak/>
        <w:t xml:space="preserve">OFDM symbols for transmitting PDCCH and DMRS are protected from pre-emption, the average user-plane latency is 0.5 </w:t>
      </w:r>
      <w:proofErr w:type="spellStart"/>
      <w:r>
        <w:rPr>
          <w:rFonts w:eastAsiaTheme="minorEastAsia" w:hint="eastAsia"/>
          <w:lang w:eastAsia="ko-KR"/>
        </w:rPr>
        <w:t>ms.</w:t>
      </w:r>
      <w:proofErr w:type="spellEnd"/>
      <w:r>
        <w:rPr>
          <w:rFonts w:eastAsiaTheme="minorEastAsia" w:hint="eastAsia"/>
          <w:lang w:eastAsia="ko-KR"/>
        </w:rPr>
        <w:t xml:space="preserve"> Though the average user-plane latency can exceed 0.5 </w:t>
      </w:r>
      <w:proofErr w:type="spellStart"/>
      <w:r>
        <w:rPr>
          <w:rFonts w:eastAsiaTheme="minorEastAsia" w:hint="eastAsia"/>
          <w:lang w:eastAsia="ko-KR"/>
        </w:rPr>
        <w:t>ms</w:t>
      </w:r>
      <w:proofErr w:type="spellEnd"/>
      <w:r>
        <w:rPr>
          <w:rFonts w:eastAsiaTheme="minorEastAsia" w:hint="eastAsia"/>
          <w:lang w:eastAsia="ko-KR"/>
        </w:rPr>
        <w:t xml:space="preserve"> when PDCCH consists of 3 OFDM symbols, if the </w:t>
      </w:r>
      <w:proofErr w:type="spellStart"/>
      <w:r>
        <w:rPr>
          <w:rFonts w:eastAsiaTheme="minorEastAsia" w:hint="eastAsia"/>
          <w:lang w:eastAsia="ko-KR"/>
        </w:rPr>
        <w:t>gNB</w:t>
      </w:r>
      <w:proofErr w:type="spellEnd"/>
      <w:r>
        <w:rPr>
          <w:rFonts w:eastAsiaTheme="minorEastAsia" w:hint="eastAsia"/>
          <w:lang w:eastAsia="ko-KR"/>
        </w:rPr>
        <w:t xml:space="preserve"> protects PDCCH and only 1st DMRS from pre-emption, the average user-plane latency can be 0.5 </w:t>
      </w:r>
      <w:proofErr w:type="spellStart"/>
      <w:r>
        <w:rPr>
          <w:rFonts w:eastAsiaTheme="minorEastAsia" w:hint="eastAsia"/>
          <w:lang w:eastAsia="ko-KR"/>
        </w:rPr>
        <w:t>ms.</w:t>
      </w:r>
      <w:proofErr w:type="spellEnd"/>
    </w:p>
    <w:p w14:paraId="7AF5FD24" w14:textId="77777777" w:rsidR="00586F41" w:rsidRPr="00586F41" w:rsidRDefault="00586F41" w:rsidP="00586F41">
      <w:pPr>
        <w:spacing w:line="288" w:lineRule="auto"/>
        <w:ind w:firstLineChars="100" w:firstLine="200"/>
        <w:jc w:val="both"/>
        <w:rPr>
          <w:rFonts w:eastAsiaTheme="minorEastAsia"/>
          <w:lang w:eastAsia="ko-KR"/>
        </w:rPr>
      </w:pPr>
    </w:p>
    <w:p w14:paraId="57E162DC" w14:textId="49191768" w:rsidR="007651C7" w:rsidRDefault="007651C7" w:rsidP="007651C7">
      <w:pPr>
        <w:spacing w:line="288" w:lineRule="auto"/>
        <w:jc w:val="both"/>
        <w:rPr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3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 w:rsidR="002722D2" w:rsidRPr="002722D2">
        <w:rPr>
          <w:rFonts w:hint="eastAsia"/>
          <w:i/>
          <w:lang w:eastAsia="ko-KR"/>
        </w:rPr>
        <w:t xml:space="preserve">The </w:t>
      </w:r>
      <w:r w:rsidR="002722D2" w:rsidRPr="002722D2">
        <w:rPr>
          <w:i/>
          <w:lang w:eastAsia="ko-KR"/>
        </w:rPr>
        <w:t xml:space="preserve">average user-plane latency can meet latency requirement for URLLC when PDCCH and </w:t>
      </w:r>
      <w:r w:rsidR="00855443">
        <w:rPr>
          <w:rFonts w:hint="eastAsia"/>
          <w:i/>
          <w:lang w:eastAsia="ko-KR"/>
        </w:rPr>
        <w:t xml:space="preserve">at least </w:t>
      </w:r>
      <w:r w:rsidR="002722D2" w:rsidRPr="002722D2">
        <w:rPr>
          <w:i/>
          <w:lang w:eastAsia="ko-KR"/>
        </w:rPr>
        <w:t>1st DMRS are protected from pre-emption.</w:t>
      </w:r>
    </w:p>
    <w:p w14:paraId="0C4E4F30" w14:textId="77777777" w:rsidR="009E3F6A" w:rsidRPr="00FD76A3" w:rsidRDefault="009E3F6A" w:rsidP="007651C7">
      <w:pPr>
        <w:spacing w:line="288" w:lineRule="auto"/>
        <w:jc w:val="both"/>
        <w:rPr>
          <w:b/>
          <w:bCs/>
          <w:i/>
          <w:lang w:eastAsia="ko-KR"/>
        </w:rPr>
      </w:pPr>
    </w:p>
    <w:p w14:paraId="2B509EC3" w14:textId="3EEA7045" w:rsidR="004B7B42" w:rsidRDefault="004B7B42" w:rsidP="004B7B42">
      <w:pPr>
        <w:spacing w:line="288" w:lineRule="auto"/>
        <w:jc w:val="both"/>
        <w:rPr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 w:rsidR="00897B9E"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5B4E16">
        <w:rPr>
          <w:rFonts w:hint="eastAsia"/>
          <w:i/>
          <w:lang w:eastAsia="ko-KR"/>
        </w:rPr>
        <w:t>Support</w:t>
      </w:r>
      <w:r>
        <w:rPr>
          <w:rFonts w:hint="eastAsia"/>
          <w:i/>
          <w:lang w:eastAsia="ko-KR"/>
        </w:rPr>
        <w:t xml:space="preserve"> that </w:t>
      </w:r>
      <w:r w:rsidRPr="004B7B42">
        <w:rPr>
          <w:i/>
          <w:lang w:eastAsia="ko-KR"/>
        </w:rPr>
        <w:t>the reference downlink resource</w:t>
      </w:r>
      <w:r>
        <w:rPr>
          <w:rFonts w:hint="eastAsia"/>
          <w:i/>
          <w:lang w:eastAsia="ko-KR"/>
        </w:rPr>
        <w:t xml:space="preserve"> does not contain at least 1st</w:t>
      </w:r>
      <w:r w:rsidRPr="005B4E16">
        <w:rPr>
          <w:rFonts w:hint="eastAsia"/>
          <w:i/>
          <w:lang w:eastAsia="ko-KR"/>
        </w:rPr>
        <w:t xml:space="preserve"> DMRS </w:t>
      </w:r>
      <w:r>
        <w:rPr>
          <w:rFonts w:hint="eastAsia"/>
          <w:i/>
          <w:lang w:eastAsia="ko-KR"/>
        </w:rPr>
        <w:t xml:space="preserve">resources </w:t>
      </w:r>
      <w:r w:rsidRPr="005B4E16">
        <w:rPr>
          <w:rFonts w:hint="eastAsia"/>
          <w:i/>
          <w:lang w:eastAsia="ko-KR"/>
        </w:rPr>
        <w:t xml:space="preserve">as well as </w:t>
      </w:r>
      <w:proofErr w:type="spellStart"/>
      <w:r w:rsidRPr="005B4E16">
        <w:rPr>
          <w:rFonts w:hint="eastAsia"/>
          <w:i/>
          <w:lang w:eastAsia="ko-KR"/>
        </w:rPr>
        <w:t>eMBB</w:t>
      </w:r>
      <w:proofErr w:type="spellEnd"/>
      <w:r w:rsidRPr="005B4E16">
        <w:rPr>
          <w:rFonts w:hint="eastAsia"/>
          <w:i/>
          <w:lang w:eastAsia="ko-KR"/>
        </w:rPr>
        <w:t xml:space="preserve"> PDCCH</w:t>
      </w:r>
      <w:r>
        <w:rPr>
          <w:rFonts w:hint="eastAsia"/>
          <w:i/>
          <w:lang w:eastAsia="ko-KR"/>
        </w:rPr>
        <w:t xml:space="preserve"> resources.</w:t>
      </w:r>
    </w:p>
    <w:p w14:paraId="07BE51B1" w14:textId="77777777" w:rsidR="004B7B42" w:rsidRPr="004B7B42" w:rsidRDefault="004B7B42" w:rsidP="000A5197">
      <w:pPr>
        <w:spacing w:line="288" w:lineRule="auto"/>
        <w:jc w:val="both"/>
        <w:rPr>
          <w:b/>
          <w:bCs/>
          <w:i/>
          <w:lang w:eastAsia="ko-KR"/>
        </w:rPr>
      </w:pPr>
    </w:p>
    <w:p w14:paraId="319398F7" w14:textId="27D772DC" w:rsidR="00F17A86" w:rsidRDefault="00F17A86" w:rsidP="00F17A86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7589F"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: Average </w:t>
      </w:r>
      <w:r w:rsidR="00B73FA9">
        <w:rPr>
          <w:rFonts w:hint="eastAsia"/>
          <w:lang w:eastAsia="ko-KR"/>
        </w:rPr>
        <w:t>user-plane</w:t>
      </w:r>
      <w:r>
        <w:rPr>
          <w:rFonts w:hint="eastAsia"/>
          <w:lang w:eastAsia="ko-KR"/>
        </w:rPr>
        <w:t xml:space="preserve"> latency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279"/>
        <w:gridCol w:w="3279"/>
      </w:tblGrid>
      <w:tr w:rsidR="00F17A86" w14:paraId="1E22764B" w14:textId="77777777" w:rsidTr="00EB7E17">
        <w:trPr>
          <w:trHeight w:val="575"/>
          <w:jc w:val="center"/>
        </w:trPr>
        <w:tc>
          <w:tcPr>
            <w:tcW w:w="3279" w:type="dxa"/>
            <w:shd w:val="clear" w:color="auto" w:fill="D9D9D9" w:themeFill="background1" w:themeFillShade="D9"/>
            <w:vAlign w:val="center"/>
          </w:tcPr>
          <w:p w14:paraId="065FFE6C" w14:textId="448F5036" w:rsidR="00F17A86" w:rsidRPr="00FD76A3" w:rsidRDefault="00F17A86" w:rsidP="00EB7E17">
            <w:pPr>
              <w:spacing w:line="288" w:lineRule="auto"/>
              <w:jc w:val="center"/>
              <w:rPr>
                <w:b/>
                <w:lang w:eastAsia="ko-KR"/>
              </w:rPr>
            </w:pPr>
          </w:p>
        </w:tc>
        <w:tc>
          <w:tcPr>
            <w:tcW w:w="3279" w:type="dxa"/>
            <w:shd w:val="clear" w:color="auto" w:fill="D9D9D9" w:themeFill="background1" w:themeFillShade="D9"/>
            <w:vAlign w:val="center"/>
          </w:tcPr>
          <w:p w14:paraId="2BB01BAD" w14:textId="2AAC3618" w:rsidR="00F17A86" w:rsidRPr="00FD76A3" w:rsidRDefault="00F17A86" w:rsidP="00EB7E17">
            <w:pPr>
              <w:spacing w:line="288" w:lineRule="auto"/>
              <w:jc w:val="center"/>
              <w:rPr>
                <w:b/>
                <w:lang w:eastAsia="ko-KR"/>
              </w:rPr>
            </w:pPr>
            <w:r w:rsidRPr="00FD76A3">
              <w:rPr>
                <w:rFonts w:hint="eastAsia"/>
                <w:b/>
                <w:lang w:eastAsia="ko-KR"/>
              </w:rPr>
              <w:t xml:space="preserve">Average </w:t>
            </w:r>
            <w:r w:rsidR="00B73FA9">
              <w:rPr>
                <w:rFonts w:hint="eastAsia"/>
                <w:b/>
                <w:lang w:eastAsia="ko-KR"/>
              </w:rPr>
              <w:t>user-plane</w:t>
            </w:r>
            <w:r w:rsidRPr="00FD76A3">
              <w:rPr>
                <w:rFonts w:hint="eastAsia"/>
                <w:b/>
                <w:lang w:eastAsia="ko-KR"/>
              </w:rPr>
              <w:t xml:space="preserve"> latency</w:t>
            </w:r>
            <w:r>
              <w:rPr>
                <w:rFonts w:hint="eastAsia"/>
                <w:b/>
                <w:lang w:eastAsia="ko-KR"/>
              </w:rPr>
              <w:t xml:space="preserve"> [</w:t>
            </w:r>
            <w:proofErr w:type="spellStart"/>
            <w:r>
              <w:rPr>
                <w:rFonts w:hint="eastAsia"/>
                <w:b/>
                <w:lang w:eastAsia="ko-KR"/>
              </w:rPr>
              <w:t>ms</w:t>
            </w:r>
            <w:proofErr w:type="spellEnd"/>
            <w:r>
              <w:rPr>
                <w:rFonts w:hint="eastAsia"/>
                <w:b/>
                <w:lang w:eastAsia="ko-KR"/>
              </w:rPr>
              <w:t>]</w:t>
            </w:r>
          </w:p>
        </w:tc>
      </w:tr>
      <w:tr w:rsidR="00F17A86" w14:paraId="2BF46314" w14:textId="77777777" w:rsidTr="00EB7E17">
        <w:trPr>
          <w:trHeight w:val="259"/>
          <w:jc w:val="center"/>
        </w:trPr>
        <w:tc>
          <w:tcPr>
            <w:tcW w:w="3279" w:type="dxa"/>
            <w:vAlign w:val="center"/>
          </w:tcPr>
          <w:p w14:paraId="2B20E8CC" w14:textId="73159C05" w:rsidR="00F17A86" w:rsidRDefault="00F17A86" w:rsidP="00EB7E17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Protecting 2 symbol PDCCH</w:t>
            </w:r>
          </w:p>
        </w:tc>
        <w:tc>
          <w:tcPr>
            <w:tcW w:w="3279" w:type="dxa"/>
            <w:vAlign w:val="center"/>
          </w:tcPr>
          <w:p w14:paraId="288FB3E0" w14:textId="7A39CBCE" w:rsidR="00F17A86" w:rsidRDefault="00F17A86" w:rsidP="00EB7E17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0.42</w:t>
            </w:r>
          </w:p>
        </w:tc>
      </w:tr>
      <w:tr w:rsidR="00F17A86" w14:paraId="484C25B7" w14:textId="77777777" w:rsidTr="00EB7E17">
        <w:trPr>
          <w:trHeight w:val="223"/>
          <w:jc w:val="center"/>
        </w:trPr>
        <w:tc>
          <w:tcPr>
            <w:tcW w:w="3279" w:type="dxa"/>
            <w:vAlign w:val="center"/>
          </w:tcPr>
          <w:p w14:paraId="5989D3C6" w14:textId="78FC91F9" w:rsidR="00F17A86" w:rsidRDefault="00F17A86" w:rsidP="0097589F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Protecting 2 symbol PDCCH 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 xml:space="preserve">and </w:t>
            </w:r>
            <w:r w:rsidR="0097589F">
              <w:rPr>
                <w:rFonts w:hint="eastAsia"/>
                <w:lang w:eastAsia="ko-KR"/>
              </w:rPr>
              <w:t>1st</w:t>
            </w:r>
            <w:r>
              <w:rPr>
                <w:rFonts w:hint="eastAsia"/>
                <w:lang w:eastAsia="ko-KR"/>
              </w:rPr>
              <w:t xml:space="preserve"> DMRS</w:t>
            </w:r>
          </w:p>
        </w:tc>
        <w:tc>
          <w:tcPr>
            <w:tcW w:w="3279" w:type="dxa"/>
            <w:vAlign w:val="center"/>
          </w:tcPr>
          <w:p w14:paraId="178E4725" w14:textId="58F6CDCD" w:rsidR="00F17A86" w:rsidRDefault="00F17A86" w:rsidP="00EB7E17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0.47</w:t>
            </w:r>
          </w:p>
        </w:tc>
      </w:tr>
      <w:tr w:rsidR="00F17A86" w14:paraId="1FB2406B" w14:textId="77777777" w:rsidTr="00EB7E17">
        <w:trPr>
          <w:trHeight w:val="58"/>
          <w:jc w:val="center"/>
        </w:trPr>
        <w:tc>
          <w:tcPr>
            <w:tcW w:w="3279" w:type="dxa"/>
            <w:vAlign w:val="center"/>
          </w:tcPr>
          <w:p w14:paraId="2C4FBE11" w14:textId="3D615F6F" w:rsidR="00F17A86" w:rsidRDefault="00F17A86" w:rsidP="00EB7E17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Protecting 2 symbol PDCCH 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and all DMRS</w:t>
            </w:r>
          </w:p>
        </w:tc>
        <w:tc>
          <w:tcPr>
            <w:tcW w:w="3279" w:type="dxa"/>
            <w:vAlign w:val="center"/>
          </w:tcPr>
          <w:p w14:paraId="0A3B4AD3" w14:textId="63CF001A" w:rsidR="00F17A86" w:rsidRDefault="00F17A86" w:rsidP="00EB7E17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0.50</w:t>
            </w:r>
          </w:p>
        </w:tc>
      </w:tr>
      <w:tr w:rsidR="0097589F" w14:paraId="6EA4102D" w14:textId="77777777" w:rsidTr="00EB7E17">
        <w:trPr>
          <w:trHeight w:val="58"/>
          <w:jc w:val="center"/>
        </w:trPr>
        <w:tc>
          <w:tcPr>
            <w:tcW w:w="3279" w:type="dxa"/>
            <w:vAlign w:val="center"/>
          </w:tcPr>
          <w:p w14:paraId="120CB370" w14:textId="049204E3" w:rsidR="0097589F" w:rsidRDefault="0097589F" w:rsidP="0097589F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Protecting 3 symbol PDCCH</w:t>
            </w:r>
          </w:p>
        </w:tc>
        <w:tc>
          <w:tcPr>
            <w:tcW w:w="3279" w:type="dxa"/>
            <w:vAlign w:val="center"/>
          </w:tcPr>
          <w:p w14:paraId="0C4C8557" w14:textId="3DC6F559" w:rsidR="0097589F" w:rsidRDefault="0097589F" w:rsidP="00EB7E17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0.44</w:t>
            </w:r>
          </w:p>
        </w:tc>
      </w:tr>
      <w:tr w:rsidR="0097589F" w14:paraId="1809BBD4" w14:textId="77777777" w:rsidTr="00EB7E17">
        <w:trPr>
          <w:trHeight w:val="58"/>
          <w:jc w:val="center"/>
        </w:trPr>
        <w:tc>
          <w:tcPr>
            <w:tcW w:w="3279" w:type="dxa"/>
            <w:vAlign w:val="center"/>
          </w:tcPr>
          <w:p w14:paraId="1E09AFB1" w14:textId="246404C2" w:rsidR="0097589F" w:rsidRDefault="0097589F" w:rsidP="0097589F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Protecting 3 symbol PDCCH 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and 1st DMRS</w:t>
            </w:r>
          </w:p>
        </w:tc>
        <w:tc>
          <w:tcPr>
            <w:tcW w:w="3279" w:type="dxa"/>
            <w:vAlign w:val="center"/>
          </w:tcPr>
          <w:p w14:paraId="74A5CF2C" w14:textId="7A5990F7" w:rsidR="0097589F" w:rsidRDefault="0097589F" w:rsidP="00EB7E17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0.50</w:t>
            </w:r>
          </w:p>
        </w:tc>
      </w:tr>
      <w:tr w:rsidR="0097589F" w14:paraId="2060BCA0" w14:textId="77777777" w:rsidTr="000A5197">
        <w:trPr>
          <w:trHeight w:val="227"/>
          <w:jc w:val="center"/>
        </w:trPr>
        <w:tc>
          <w:tcPr>
            <w:tcW w:w="3279" w:type="dxa"/>
            <w:vAlign w:val="center"/>
          </w:tcPr>
          <w:p w14:paraId="098F79F9" w14:textId="1D2C3F1C" w:rsidR="0097589F" w:rsidRDefault="0097589F" w:rsidP="002A78C8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Protecting </w:t>
            </w:r>
            <w:r w:rsidR="002A78C8">
              <w:rPr>
                <w:rFonts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 xml:space="preserve"> symbol PDCCH 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and all DMRS</w:t>
            </w:r>
          </w:p>
        </w:tc>
        <w:tc>
          <w:tcPr>
            <w:tcW w:w="3279" w:type="dxa"/>
            <w:vAlign w:val="center"/>
          </w:tcPr>
          <w:p w14:paraId="60470A3D" w14:textId="054AEDC9" w:rsidR="0097589F" w:rsidRDefault="0097589F" w:rsidP="0097589F">
            <w:pPr>
              <w:spacing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0.53</w:t>
            </w:r>
          </w:p>
        </w:tc>
      </w:tr>
    </w:tbl>
    <w:p w14:paraId="422BAEC2" w14:textId="77777777" w:rsidR="00F17A86" w:rsidRPr="00C2078F" w:rsidRDefault="00F17A86" w:rsidP="00C13AF4">
      <w:pPr>
        <w:spacing w:line="288" w:lineRule="auto"/>
        <w:jc w:val="both"/>
        <w:rPr>
          <w:lang w:eastAsia="ko-KR"/>
        </w:rPr>
      </w:pPr>
    </w:p>
    <w:p w14:paraId="02CA3F09" w14:textId="77777777" w:rsidR="00C13AF4" w:rsidRDefault="00C13AF4" w:rsidP="00C13AF4">
      <w:pPr>
        <w:pStyle w:val="1"/>
        <w:tabs>
          <w:tab w:val="num" w:pos="0"/>
        </w:tabs>
        <w:ind w:left="799" w:hanging="799"/>
        <w:jc w:val="both"/>
      </w:pPr>
      <w:r>
        <w:rPr>
          <w:rFonts w:hint="eastAsia"/>
        </w:rPr>
        <w:t>Conclusions</w:t>
      </w:r>
    </w:p>
    <w:p w14:paraId="23E0F6CA" w14:textId="4E8C8199" w:rsidR="00C13AF4" w:rsidRDefault="00EC7ACB" w:rsidP="00C13AF4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color w:val="000000" w:themeColor="text1"/>
          <w:lang w:val="en-US" w:eastAsia="ko-KR"/>
        </w:rPr>
        <w:t xml:space="preserve">In this contribution, average </w:t>
      </w:r>
      <w:r w:rsidR="00B73FA9">
        <w:rPr>
          <w:rFonts w:hint="eastAsia"/>
          <w:color w:val="000000" w:themeColor="text1"/>
          <w:lang w:val="en-US" w:eastAsia="ko-KR"/>
        </w:rPr>
        <w:t>user-plane</w:t>
      </w:r>
      <w:r>
        <w:rPr>
          <w:rFonts w:hint="eastAsia"/>
          <w:color w:val="000000" w:themeColor="text1"/>
          <w:lang w:val="en-US" w:eastAsia="ko-KR"/>
        </w:rPr>
        <w:t xml:space="preserve"> latency for pre-emption based multiplexing data with different transmission durations is evaluated and discussed in case of protecting some OFDM symbols from pre-emption.</w:t>
      </w:r>
      <w:r w:rsidR="00C13AF4">
        <w:rPr>
          <w:rFonts w:hint="eastAsia"/>
          <w:color w:val="000000"/>
          <w:lang w:eastAsia="ko-KR"/>
        </w:rPr>
        <w:t xml:space="preserve"> </w:t>
      </w:r>
      <w:r w:rsidR="00C13AF4">
        <w:rPr>
          <w:rFonts w:hint="eastAsia"/>
          <w:lang w:eastAsia="ko-KR"/>
        </w:rPr>
        <w:t>It can be summarized as below.</w:t>
      </w:r>
    </w:p>
    <w:p w14:paraId="0E32984F" w14:textId="77777777" w:rsidR="00222E05" w:rsidRPr="00FD76A3" w:rsidRDefault="00222E05" w:rsidP="00222E05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 w:rsidRPr="005B4E16">
        <w:rPr>
          <w:rFonts w:hint="eastAsia"/>
          <w:i/>
          <w:lang w:eastAsia="ko-KR"/>
        </w:rPr>
        <w:t>I</w:t>
      </w:r>
      <w:r w:rsidRPr="005B4E16">
        <w:rPr>
          <w:rFonts w:eastAsiaTheme="minorEastAsia" w:hint="eastAsia"/>
          <w:i/>
          <w:lang w:eastAsia="ko-KR"/>
        </w:rPr>
        <w:t>ncrease of instantaneous user-plane latency by employing PDCCH protection can be quite large especially when URLLC traffic occurs at near PDCCH OFDM symbol regions</w:t>
      </w:r>
      <w:r w:rsidRPr="005B4E16">
        <w:rPr>
          <w:rFonts w:hint="eastAsia"/>
          <w:i/>
          <w:lang w:eastAsia="ko-KR"/>
        </w:rPr>
        <w:t>.</w:t>
      </w:r>
    </w:p>
    <w:p w14:paraId="4609BD4E" w14:textId="77777777" w:rsidR="00222E05" w:rsidRDefault="00222E05" w:rsidP="00222E05">
      <w:pPr>
        <w:spacing w:line="288" w:lineRule="auto"/>
        <w:jc w:val="both"/>
        <w:rPr>
          <w:rFonts w:eastAsiaTheme="minorEastAsia"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 w:rsidRPr="005B4E16">
        <w:rPr>
          <w:rFonts w:hint="eastAsia"/>
          <w:i/>
          <w:lang w:eastAsia="ko-KR"/>
        </w:rPr>
        <w:t>I</w:t>
      </w:r>
      <w:r w:rsidRPr="005B4E16">
        <w:rPr>
          <w:rFonts w:eastAsiaTheme="minorEastAsia" w:hint="eastAsia"/>
          <w:i/>
          <w:lang w:eastAsia="ko-KR"/>
        </w:rPr>
        <w:t>ncrease of average user-plane latency incurred by protecting PDCCH is negligible.</w:t>
      </w:r>
    </w:p>
    <w:p w14:paraId="649CC7BF" w14:textId="77777777" w:rsidR="00222E05" w:rsidRPr="00FD76A3" w:rsidRDefault="00222E05" w:rsidP="00222E05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3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 w:rsidRPr="002722D2">
        <w:rPr>
          <w:rFonts w:hint="eastAsia"/>
          <w:i/>
          <w:lang w:eastAsia="ko-KR"/>
        </w:rPr>
        <w:t xml:space="preserve">The </w:t>
      </w:r>
      <w:r w:rsidRPr="002722D2">
        <w:rPr>
          <w:i/>
          <w:lang w:eastAsia="ko-KR"/>
        </w:rPr>
        <w:t xml:space="preserve">average user-plane latency can meet latency requirement for URLLC when PDCCH and </w:t>
      </w:r>
      <w:r>
        <w:rPr>
          <w:rFonts w:hint="eastAsia"/>
          <w:i/>
          <w:lang w:eastAsia="ko-KR"/>
        </w:rPr>
        <w:t xml:space="preserve">at least </w:t>
      </w:r>
      <w:r w:rsidRPr="002722D2">
        <w:rPr>
          <w:i/>
          <w:lang w:eastAsia="ko-KR"/>
        </w:rPr>
        <w:t>1st DMRS are protected from pre-emption.</w:t>
      </w:r>
    </w:p>
    <w:p w14:paraId="7EB0326C" w14:textId="77777777" w:rsidR="00222E05" w:rsidRDefault="00222E05" w:rsidP="00222E05">
      <w:pPr>
        <w:spacing w:line="288" w:lineRule="auto"/>
        <w:jc w:val="both"/>
        <w:rPr>
          <w:lang w:eastAsia="ko-KR"/>
        </w:rPr>
      </w:pPr>
    </w:p>
    <w:p w14:paraId="12BA334A" w14:textId="77777777" w:rsidR="009E3F6A" w:rsidRDefault="009E3F6A" w:rsidP="009E3F6A">
      <w:pPr>
        <w:spacing w:line="288" w:lineRule="auto"/>
        <w:jc w:val="both"/>
        <w:rPr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5B4E16">
        <w:rPr>
          <w:rFonts w:hint="eastAsia"/>
          <w:i/>
          <w:lang w:eastAsia="ko-KR"/>
        </w:rPr>
        <w:t>Support</w:t>
      </w:r>
      <w:r>
        <w:rPr>
          <w:rFonts w:hint="eastAsia"/>
          <w:i/>
          <w:lang w:eastAsia="ko-KR"/>
        </w:rPr>
        <w:t xml:space="preserve"> that </w:t>
      </w:r>
      <w:r w:rsidRPr="004B7B42">
        <w:rPr>
          <w:i/>
          <w:lang w:eastAsia="ko-KR"/>
        </w:rPr>
        <w:t>the reference downlink resource</w:t>
      </w:r>
      <w:r>
        <w:rPr>
          <w:rFonts w:hint="eastAsia"/>
          <w:i/>
          <w:lang w:eastAsia="ko-KR"/>
        </w:rPr>
        <w:t xml:space="preserve"> does not contain 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 PDCCH resources.</w:t>
      </w:r>
    </w:p>
    <w:p w14:paraId="5D750E51" w14:textId="77777777" w:rsidR="00F1129A" w:rsidRDefault="00F1129A" w:rsidP="00F1129A">
      <w:pPr>
        <w:spacing w:line="288" w:lineRule="auto"/>
        <w:jc w:val="both"/>
        <w:rPr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5B4E16">
        <w:rPr>
          <w:rFonts w:hint="eastAsia"/>
          <w:i/>
          <w:lang w:eastAsia="ko-KR"/>
        </w:rPr>
        <w:t>Support</w:t>
      </w:r>
      <w:r>
        <w:rPr>
          <w:rFonts w:hint="eastAsia"/>
          <w:i/>
          <w:lang w:eastAsia="ko-KR"/>
        </w:rPr>
        <w:t xml:space="preserve"> that </w:t>
      </w:r>
      <w:r w:rsidRPr="004B7B42">
        <w:rPr>
          <w:i/>
          <w:lang w:eastAsia="ko-KR"/>
        </w:rPr>
        <w:t>the reference downlink resource</w:t>
      </w:r>
      <w:r>
        <w:rPr>
          <w:rFonts w:hint="eastAsia"/>
          <w:i/>
          <w:lang w:eastAsia="ko-KR"/>
        </w:rPr>
        <w:t xml:space="preserve"> does not contain at least 1st</w:t>
      </w:r>
      <w:r w:rsidRPr="005B4E16">
        <w:rPr>
          <w:rFonts w:hint="eastAsia"/>
          <w:i/>
          <w:lang w:eastAsia="ko-KR"/>
        </w:rPr>
        <w:t xml:space="preserve"> DMRS </w:t>
      </w:r>
      <w:r>
        <w:rPr>
          <w:rFonts w:hint="eastAsia"/>
          <w:i/>
          <w:lang w:eastAsia="ko-KR"/>
        </w:rPr>
        <w:t xml:space="preserve">resources </w:t>
      </w:r>
      <w:r w:rsidRPr="005B4E16">
        <w:rPr>
          <w:rFonts w:hint="eastAsia"/>
          <w:i/>
          <w:lang w:eastAsia="ko-KR"/>
        </w:rPr>
        <w:t xml:space="preserve">as well as </w:t>
      </w:r>
      <w:proofErr w:type="spellStart"/>
      <w:r w:rsidRPr="005B4E16">
        <w:rPr>
          <w:rFonts w:hint="eastAsia"/>
          <w:i/>
          <w:lang w:eastAsia="ko-KR"/>
        </w:rPr>
        <w:t>eMBB</w:t>
      </w:r>
      <w:proofErr w:type="spellEnd"/>
      <w:r w:rsidRPr="005B4E16">
        <w:rPr>
          <w:rFonts w:hint="eastAsia"/>
          <w:i/>
          <w:lang w:eastAsia="ko-KR"/>
        </w:rPr>
        <w:t xml:space="preserve"> PDCCH</w:t>
      </w:r>
      <w:r>
        <w:rPr>
          <w:rFonts w:hint="eastAsia"/>
          <w:i/>
          <w:lang w:eastAsia="ko-KR"/>
        </w:rPr>
        <w:t xml:space="preserve"> resources.</w:t>
      </w:r>
    </w:p>
    <w:p w14:paraId="35C401AD" w14:textId="77777777" w:rsidR="00265E8B" w:rsidRPr="0025541A" w:rsidRDefault="00265E8B" w:rsidP="00265E8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color w:val="000000"/>
          <w:lang w:val="en-US"/>
        </w:rPr>
      </w:pPr>
      <w:r w:rsidRPr="0025541A">
        <w:rPr>
          <w:rFonts w:hint="eastAsia"/>
          <w:color w:val="000000"/>
          <w:lang w:val="en-US"/>
        </w:rPr>
        <w:lastRenderedPageBreak/>
        <w:t>References</w:t>
      </w:r>
    </w:p>
    <w:p w14:paraId="2BA45D1F" w14:textId="5455B534" w:rsidR="00944C7E" w:rsidRPr="00E406F7" w:rsidRDefault="00944C7E" w:rsidP="00944C7E">
      <w:pPr>
        <w:pStyle w:val="reference"/>
        <w:numPr>
          <w:ilvl w:val="0"/>
          <w:numId w:val="5"/>
        </w:numPr>
        <w:rPr>
          <w:sz w:val="20"/>
        </w:rPr>
      </w:pPr>
      <w:r w:rsidRPr="00A844FD">
        <w:rPr>
          <w:sz w:val="20"/>
        </w:rPr>
        <w:t>RAN1 Chairman’s note, 3GPP TSG RAN WG1 Meeting#8</w:t>
      </w:r>
      <w:r w:rsidR="00883A3F">
        <w:rPr>
          <w:rFonts w:eastAsiaTheme="minorEastAsia" w:hint="eastAsia"/>
          <w:sz w:val="20"/>
          <w:lang w:eastAsia="ko-KR"/>
        </w:rPr>
        <w:t>7</w:t>
      </w:r>
      <w:r w:rsidRPr="00A844FD">
        <w:rPr>
          <w:sz w:val="20"/>
        </w:rPr>
        <w:t>.</w:t>
      </w:r>
    </w:p>
    <w:p w14:paraId="37AE8770" w14:textId="36E56D19" w:rsidR="00E406F7" w:rsidRPr="009E3F2F" w:rsidRDefault="00E406F7" w:rsidP="00944C7E">
      <w:pPr>
        <w:pStyle w:val="reference"/>
        <w:numPr>
          <w:ilvl w:val="0"/>
          <w:numId w:val="5"/>
        </w:numPr>
        <w:rPr>
          <w:sz w:val="20"/>
        </w:rPr>
      </w:pPr>
      <w:r w:rsidRPr="00A844FD">
        <w:rPr>
          <w:sz w:val="20"/>
        </w:rPr>
        <w:t>RAN1 Chairman’s note, 3GPP TSG RAN WG1 Meeting#</w:t>
      </w:r>
      <w:r>
        <w:rPr>
          <w:rFonts w:eastAsiaTheme="minorEastAsia" w:hint="eastAsia"/>
          <w:sz w:val="20"/>
          <w:lang w:eastAsia="ko-KR"/>
        </w:rPr>
        <w:t>90</w:t>
      </w:r>
      <w:r w:rsidRPr="00A844FD">
        <w:rPr>
          <w:sz w:val="20"/>
        </w:rPr>
        <w:t>.</w:t>
      </w:r>
    </w:p>
    <w:p w14:paraId="1504D289" w14:textId="629352F4" w:rsidR="00E175AB" w:rsidRPr="00BD1A5B" w:rsidRDefault="00E175AB" w:rsidP="00E175AB">
      <w:pPr>
        <w:pStyle w:val="reference"/>
        <w:numPr>
          <w:ilvl w:val="0"/>
          <w:numId w:val="5"/>
        </w:numPr>
        <w:rPr>
          <w:sz w:val="20"/>
        </w:rPr>
      </w:pPr>
      <w:r w:rsidRPr="00E175AB">
        <w:rPr>
          <w:sz w:val="20"/>
        </w:rPr>
        <w:t>TR 36.912 v13.0.0</w:t>
      </w:r>
      <w:r>
        <w:rPr>
          <w:rFonts w:eastAsiaTheme="minorEastAsia" w:hint="eastAsia"/>
          <w:sz w:val="20"/>
          <w:lang w:eastAsia="ko-KR"/>
        </w:rPr>
        <w:t>,</w:t>
      </w:r>
      <w:r w:rsidRPr="00E175AB">
        <w:rPr>
          <w:sz w:val="20"/>
        </w:rPr>
        <w:t xml:space="preserve"> Feasibility Study for Further Advancements for E-UTRA (LTE-Advanced).</w:t>
      </w:r>
    </w:p>
    <w:p w14:paraId="25063FC4" w14:textId="0FE5DD64" w:rsidR="00213FA6" w:rsidRPr="001A5C20" w:rsidRDefault="00DD6FF2" w:rsidP="00DD6FF2">
      <w:pPr>
        <w:pStyle w:val="reference"/>
        <w:numPr>
          <w:ilvl w:val="0"/>
          <w:numId w:val="5"/>
        </w:numPr>
        <w:rPr>
          <w:sz w:val="20"/>
        </w:rPr>
      </w:pPr>
      <w:r w:rsidRPr="00DD6FF2">
        <w:rPr>
          <w:rFonts w:eastAsiaTheme="minorEastAsia"/>
          <w:sz w:val="20"/>
          <w:lang w:eastAsia="ko-KR"/>
        </w:rPr>
        <w:t>R1-1700973</w:t>
      </w:r>
      <w:r>
        <w:rPr>
          <w:rFonts w:eastAsiaTheme="minorEastAsia" w:hint="eastAsia"/>
          <w:sz w:val="20"/>
          <w:lang w:eastAsia="ko-KR"/>
        </w:rPr>
        <w:t xml:space="preserve">, </w:t>
      </w:r>
      <w:r w:rsidRPr="00DD6FF2">
        <w:rPr>
          <w:rFonts w:eastAsiaTheme="minorEastAsia"/>
          <w:sz w:val="20"/>
          <w:lang w:eastAsia="ko-KR"/>
        </w:rPr>
        <w:t>User plane latency for URLLC</w:t>
      </w:r>
      <w:r>
        <w:rPr>
          <w:rFonts w:eastAsiaTheme="minorEastAsia" w:hint="eastAsia"/>
          <w:sz w:val="20"/>
          <w:lang w:eastAsia="ko-KR"/>
        </w:rPr>
        <w:t>, Samsung.</w:t>
      </w:r>
    </w:p>
    <w:p w14:paraId="433EFCE8" w14:textId="77777777" w:rsidR="00F26C57" w:rsidRDefault="00F26C57" w:rsidP="001A5C20">
      <w:pPr>
        <w:pStyle w:val="reference"/>
        <w:numPr>
          <w:ilvl w:val="0"/>
          <w:numId w:val="0"/>
        </w:numPr>
        <w:ind w:left="360" w:hanging="360"/>
        <w:rPr>
          <w:rFonts w:eastAsiaTheme="minorEastAsia"/>
          <w:sz w:val="20"/>
          <w:lang w:eastAsia="ko-KR"/>
        </w:rPr>
      </w:pPr>
    </w:p>
    <w:p w14:paraId="39C6E819" w14:textId="11406140" w:rsidR="003364A3" w:rsidRPr="00BF6566" w:rsidRDefault="003364A3" w:rsidP="003364A3">
      <w:pPr>
        <w:pStyle w:val="1"/>
        <w:numPr>
          <w:ilvl w:val="0"/>
          <w:numId w:val="0"/>
        </w:numPr>
        <w:rPr>
          <w:sz w:val="30"/>
          <w:szCs w:val="30"/>
          <w:lang w:eastAsia="zh-CN"/>
        </w:rPr>
      </w:pPr>
      <w:r w:rsidRPr="00531C82">
        <w:rPr>
          <w:rFonts w:cs="Arial"/>
          <w:lang w:val="en-US"/>
        </w:rPr>
        <w:t>Annex</w:t>
      </w:r>
      <w:r>
        <w:rPr>
          <w:rFonts w:cs="Arial" w:hint="eastAsia"/>
          <w:lang w:val="en-US"/>
        </w:rPr>
        <w:t>-1</w:t>
      </w:r>
      <w:r w:rsidRPr="00531C82">
        <w:rPr>
          <w:rFonts w:cs="Arial"/>
          <w:lang w:val="en-US"/>
        </w:rPr>
        <w:t xml:space="preserve">: </w:t>
      </w:r>
      <w:r>
        <w:rPr>
          <w:rFonts w:cs="Arial" w:hint="eastAsia"/>
          <w:lang w:val="en-US"/>
        </w:rPr>
        <w:t>LLS e</w:t>
      </w:r>
      <w:r w:rsidRPr="00531C82">
        <w:rPr>
          <w:rFonts w:cs="Arial"/>
          <w:lang w:val="en-US"/>
        </w:rPr>
        <w:t>valuation assumptions</w:t>
      </w:r>
    </w:p>
    <w:p w14:paraId="1EC2D3A9" w14:textId="0F406109" w:rsidR="003364A3" w:rsidRPr="00F65FEC" w:rsidRDefault="003364A3" w:rsidP="003364A3">
      <w:pPr>
        <w:jc w:val="center"/>
        <w:outlineLvl w:val="0"/>
        <w:rPr>
          <w:b/>
        </w:rPr>
      </w:pPr>
      <w:r>
        <w:rPr>
          <w:rFonts w:hint="eastAsia"/>
          <w:b/>
        </w:rPr>
        <w:t>Table.</w:t>
      </w:r>
      <w:r w:rsidR="00FD76A3">
        <w:rPr>
          <w:rFonts w:hint="eastAsia"/>
          <w:b/>
          <w:lang w:eastAsia="ko-KR"/>
        </w:rPr>
        <w:t>2</w:t>
      </w:r>
      <w:r>
        <w:rPr>
          <w:rFonts w:hint="eastAsia"/>
          <w:b/>
          <w:lang w:eastAsia="ko-KR"/>
        </w:rPr>
        <w:t>:</w:t>
      </w:r>
      <w:r>
        <w:rPr>
          <w:rFonts w:hint="eastAsia"/>
          <w:b/>
        </w:rPr>
        <w:t xml:space="preserve"> </w:t>
      </w:r>
      <w:r>
        <w:rPr>
          <w:b/>
        </w:rPr>
        <w:t xml:space="preserve">LLS </w:t>
      </w:r>
      <w:r w:rsidRPr="00F65FEC">
        <w:rPr>
          <w:b/>
        </w:rPr>
        <w:t>Evaluation parameters</w:t>
      </w:r>
    </w:p>
    <w:tbl>
      <w:tblPr>
        <w:tblW w:w="4447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9"/>
        <w:gridCol w:w="5245"/>
      </w:tblGrid>
      <w:tr w:rsidR="003364A3" w:rsidRPr="008B2CFD" w14:paraId="5A748C52" w14:textId="77777777" w:rsidTr="00FD76A3">
        <w:trPr>
          <w:trHeight w:val="226"/>
          <w:jc w:val="center"/>
        </w:trPr>
        <w:tc>
          <w:tcPr>
            <w:tcW w:w="2001" w:type="pct"/>
            <w:shd w:val="clear" w:color="auto" w:fill="BFBFBF" w:themeFill="background1" w:themeFillShade="BF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333EC64C" w14:textId="77777777" w:rsidR="003364A3" w:rsidRPr="003364A3" w:rsidRDefault="003364A3" w:rsidP="003364A3">
            <w:pPr>
              <w:pStyle w:val="af2"/>
              <w:spacing w:after="60" w:line="28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4A3">
              <w:rPr>
                <w:rFonts w:ascii="Times New Roman" w:hAnsi="Times New Roman" w:cs="Times New Roman"/>
                <w:sz w:val="18"/>
                <w:szCs w:val="18"/>
              </w:rPr>
              <w:t xml:space="preserve">Parameters </w:t>
            </w:r>
          </w:p>
        </w:tc>
        <w:tc>
          <w:tcPr>
            <w:tcW w:w="2999" w:type="pct"/>
            <w:shd w:val="clear" w:color="auto" w:fill="BFBFBF" w:themeFill="background1" w:themeFillShade="BF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0A4A2B87" w14:textId="77777777" w:rsidR="003364A3" w:rsidRPr="003364A3" w:rsidRDefault="003364A3" w:rsidP="003364A3">
            <w:pPr>
              <w:pStyle w:val="af2"/>
              <w:spacing w:after="60" w:line="28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4A3">
              <w:rPr>
                <w:rFonts w:ascii="Times New Roman" w:hAnsi="Times New Roman" w:cs="Times New Roman"/>
                <w:sz w:val="18"/>
                <w:szCs w:val="18"/>
              </w:rPr>
              <w:t xml:space="preserve">Values or assumptions </w:t>
            </w:r>
          </w:p>
        </w:tc>
      </w:tr>
      <w:tr w:rsidR="003364A3" w:rsidRPr="008B2CFD" w14:paraId="54DDE3F4" w14:textId="77777777" w:rsidTr="00FD76A3">
        <w:trPr>
          <w:trHeight w:val="226"/>
          <w:jc w:val="center"/>
        </w:trPr>
        <w:tc>
          <w:tcPr>
            <w:tcW w:w="200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37FB0F" w14:textId="1F107E42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</w:p>
        </w:tc>
        <w:tc>
          <w:tcPr>
            <w:tcW w:w="299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A73D0D" w14:textId="56C8731B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4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GHz</w:t>
            </w:r>
          </w:p>
        </w:tc>
      </w:tr>
      <w:tr w:rsidR="003364A3" w:rsidRPr="008B2CFD" w14:paraId="04FDE7C4" w14:textId="77777777" w:rsidTr="00FD76A3">
        <w:trPr>
          <w:trHeight w:val="261"/>
          <w:jc w:val="center"/>
        </w:trPr>
        <w:tc>
          <w:tcPr>
            <w:tcW w:w="200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7EE560" w14:textId="62F4B76F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Waveform</w:t>
            </w:r>
          </w:p>
        </w:tc>
        <w:tc>
          <w:tcPr>
            <w:tcW w:w="299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276A2" w14:textId="77777777" w:rsidR="003364A3" w:rsidRPr="00C80D35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</w:t>
            </w:r>
          </w:p>
        </w:tc>
      </w:tr>
      <w:tr w:rsidR="003364A3" w:rsidRPr="008B2CFD" w14:paraId="46B80844" w14:textId="77777777" w:rsidTr="00FD76A3">
        <w:trPr>
          <w:trHeight w:val="226"/>
          <w:jc w:val="center"/>
        </w:trPr>
        <w:tc>
          <w:tcPr>
            <w:tcW w:w="200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89054A" w14:textId="77777777" w:rsidR="003364A3" w:rsidRPr="00B26FB6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Subcarrier spacing</w:t>
            </w:r>
          </w:p>
        </w:tc>
        <w:tc>
          <w:tcPr>
            <w:tcW w:w="299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9CC180" w14:textId="05AF1DF9" w:rsidR="003364A3" w:rsidRPr="008B2CFD" w:rsidRDefault="00FD76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15</w:t>
            </w:r>
            <w:r w:rsidR="003364A3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kHz</w:t>
            </w:r>
          </w:p>
        </w:tc>
      </w:tr>
      <w:tr w:rsidR="003364A3" w:rsidRPr="008B2CFD" w14:paraId="6FFD5FA0" w14:textId="77777777" w:rsidTr="00FD76A3">
        <w:trPr>
          <w:trHeight w:val="226"/>
          <w:jc w:val="center"/>
        </w:trPr>
        <w:tc>
          <w:tcPr>
            <w:tcW w:w="200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21FE75" w14:textId="40DC39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</w:p>
        </w:tc>
        <w:tc>
          <w:tcPr>
            <w:tcW w:w="299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2B9B9B" w14:textId="5B95680A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0 MHz</w:t>
            </w:r>
          </w:p>
        </w:tc>
      </w:tr>
      <w:tr w:rsidR="003364A3" w:rsidRPr="008B2CFD" w14:paraId="6978ADFF" w14:textId="77777777" w:rsidTr="00FD76A3">
        <w:trPr>
          <w:trHeight w:val="226"/>
          <w:jc w:val="center"/>
        </w:trPr>
        <w:tc>
          <w:tcPr>
            <w:tcW w:w="200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32B67C" w14:textId="0F50B374" w:rsidR="003364A3" w:rsidRPr="00D06C42" w:rsidRDefault="003364A3" w:rsidP="008D7281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TTI</w:t>
            </w:r>
          </w:p>
        </w:tc>
        <w:tc>
          <w:tcPr>
            <w:tcW w:w="299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8F8F49" w14:textId="77777777" w:rsidR="003364A3" w:rsidRPr="00D06C42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: 14 OFDM symbols,  URLLC : 2 OFDM symbols</w:t>
            </w:r>
          </w:p>
        </w:tc>
      </w:tr>
      <w:tr w:rsidR="00FD76A3" w:rsidRPr="008B2CFD" w14:paraId="11005C94" w14:textId="77777777" w:rsidTr="00FD76A3">
        <w:trPr>
          <w:trHeight w:val="226"/>
          <w:jc w:val="center"/>
        </w:trPr>
        <w:tc>
          <w:tcPr>
            <w:tcW w:w="200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061F3A" w14:textId="4B26277E" w:rsidR="00FD76A3" w:rsidRDefault="00FD76A3" w:rsidP="00FD76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Number of OFDM symbols in PDCCH</w:t>
            </w:r>
          </w:p>
        </w:tc>
        <w:tc>
          <w:tcPr>
            <w:tcW w:w="299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E8A49F" w14:textId="476800FD" w:rsidR="00FD76A3" w:rsidRPr="00FD76A3" w:rsidRDefault="00FD76A3" w:rsidP="00FD76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1, 2, 3 OFDM symbols</w:t>
            </w:r>
          </w:p>
        </w:tc>
      </w:tr>
    </w:tbl>
    <w:p w14:paraId="785E6C3F" w14:textId="77777777" w:rsidR="00485190" w:rsidRPr="00485190" w:rsidRDefault="00485190" w:rsidP="00AC1F2D">
      <w:pPr>
        <w:pStyle w:val="reference"/>
        <w:numPr>
          <w:ilvl w:val="0"/>
          <w:numId w:val="0"/>
        </w:numPr>
        <w:ind w:left="360" w:hanging="360"/>
        <w:rPr>
          <w:rFonts w:eastAsiaTheme="minorEastAsia"/>
          <w:sz w:val="20"/>
          <w:lang w:eastAsia="ko-KR"/>
        </w:rPr>
      </w:pPr>
    </w:p>
    <w:sectPr w:rsidR="00485190" w:rsidRPr="00485190" w:rsidSect="00FF4D8E">
      <w:headerReference w:type="defaul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5C59EB" w14:textId="77777777" w:rsidR="003303F6" w:rsidRDefault="003303F6">
      <w:r>
        <w:separator/>
      </w:r>
    </w:p>
  </w:endnote>
  <w:endnote w:type="continuationSeparator" w:id="0">
    <w:p w14:paraId="3A1EB41D" w14:textId="77777777" w:rsidR="003303F6" w:rsidRDefault="0033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A3EF04" w14:textId="77777777" w:rsidR="003303F6" w:rsidRDefault="003303F6">
      <w:r>
        <w:separator/>
      </w:r>
    </w:p>
  </w:footnote>
  <w:footnote w:type="continuationSeparator" w:id="0">
    <w:p w14:paraId="62D20CF4" w14:textId="77777777" w:rsidR="003303F6" w:rsidRDefault="00330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E6A95" w14:textId="77777777" w:rsidR="003364A3" w:rsidRDefault="003364A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1FE418BD"/>
    <w:multiLevelType w:val="hybridMultilevel"/>
    <w:tmpl w:val="81D2E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D6C0D"/>
    <w:multiLevelType w:val="hybridMultilevel"/>
    <w:tmpl w:val="2B002CAE"/>
    <w:lvl w:ilvl="0" w:tplc="961E6B20">
      <w:start w:val="1"/>
      <w:numFmt w:val="bullet"/>
      <w:lvlText w:val=""/>
      <w:lvlJc w:val="left"/>
      <w:pPr>
        <w:ind w:left="56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5">
    <w:nsid w:val="22694DA1"/>
    <w:multiLevelType w:val="hybridMultilevel"/>
    <w:tmpl w:val="B9E2BE34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95ADB"/>
    <w:multiLevelType w:val="hybridMultilevel"/>
    <w:tmpl w:val="5FF46A1C"/>
    <w:lvl w:ilvl="0" w:tplc="734EE042">
      <w:start w:val="1"/>
      <w:numFmt w:val="bullet"/>
      <w:lvlText w:val="•"/>
      <w:lvlJc w:val="left"/>
      <w:pPr>
        <w:ind w:left="1000" w:hanging="400"/>
      </w:pPr>
      <w:rPr>
        <w:rFonts w:ascii="Arial" w:hAnsi="Arial" w:hint="default"/>
      </w:rPr>
    </w:lvl>
    <w:lvl w:ilvl="1" w:tplc="A1B4DD9E">
      <w:numFmt w:val="bullet"/>
      <w:lvlText w:val="-"/>
      <w:lvlJc w:val="left"/>
      <w:pPr>
        <w:ind w:left="14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7">
    <w:nsid w:val="2C5E41DE"/>
    <w:multiLevelType w:val="hybridMultilevel"/>
    <w:tmpl w:val="604CB162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E6EEC">
      <w:numFmt w:val="bullet"/>
      <w:lvlText w:val="-"/>
      <w:lvlJc w:val="left"/>
      <w:pPr>
        <w:ind w:left="2160" w:hanging="360"/>
      </w:pPr>
      <w:rPr>
        <w:rFonts w:ascii="Calibri" w:eastAsia="맑은 고딕" w:hAnsi="Calibri" w:cs="Times New Roman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CDC42A1"/>
    <w:multiLevelType w:val="hybridMultilevel"/>
    <w:tmpl w:val="330473E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E291D71"/>
    <w:multiLevelType w:val="multilevel"/>
    <w:tmpl w:val="FC780D64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AB7011"/>
    <w:multiLevelType w:val="hybridMultilevel"/>
    <w:tmpl w:val="3C1E9FB4"/>
    <w:lvl w:ilvl="0" w:tplc="04090003">
      <w:start w:val="1"/>
      <w:numFmt w:val="bullet"/>
      <w:lvlText w:val="o"/>
      <w:lvlJc w:val="left"/>
      <w:pPr>
        <w:ind w:left="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4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85562ED"/>
    <w:multiLevelType w:val="hybridMultilevel"/>
    <w:tmpl w:val="F35A4980"/>
    <w:lvl w:ilvl="0" w:tplc="3E3CF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989F5A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7E06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4B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EF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3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A4F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4B1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C87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8F65C9"/>
    <w:multiLevelType w:val="hybridMultilevel"/>
    <w:tmpl w:val="4FFA9400"/>
    <w:lvl w:ilvl="0" w:tplc="FC284534">
      <w:start w:val="2"/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19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13"/>
  </w:num>
  <w:num w:numId="10">
    <w:abstractNumId w:val="12"/>
  </w:num>
  <w:num w:numId="11">
    <w:abstractNumId w:val="3"/>
  </w:num>
  <w:num w:numId="12">
    <w:abstractNumId w:val="2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0"/>
  </w:num>
  <w:num w:numId="17">
    <w:abstractNumId w:val="17"/>
  </w:num>
  <w:num w:numId="18">
    <w:abstractNumId w:val="15"/>
  </w:num>
  <w:num w:numId="19">
    <w:abstractNumId w:val="16"/>
  </w:num>
  <w:num w:numId="20">
    <w:abstractNumId w:val="6"/>
  </w:num>
  <w:num w:numId="21">
    <w:abstractNumId w:val="5"/>
  </w:num>
  <w:num w:numId="22">
    <w:abstractNumId w:val="18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0B0"/>
    <w:rsid w:val="00001C76"/>
    <w:rsid w:val="000020C0"/>
    <w:rsid w:val="00002956"/>
    <w:rsid w:val="00002A92"/>
    <w:rsid w:val="00002ACA"/>
    <w:rsid w:val="000033A8"/>
    <w:rsid w:val="00004076"/>
    <w:rsid w:val="00005774"/>
    <w:rsid w:val="000102ED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6187"/>
    <w:rsid w:val="0002644E"/>
    <w:rsid w:val="00026A51"/>
    <w:rsid w:val="00030EA8"/>
    <w:rsid w:val="00031F02"/>
    <w:rsid w:val="00032854"/>
    <w:rsid w:val="00034D71"/>
    <w:rsid w:val="000375ED"/>
    <w:rsid w:val="000404C1"/>
    <w:rsid w:val="00040E5F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3DBE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4FB0"/>
    <w:rsid w:val="00065630"/>
    <w:rsid w:val="00065726"/>
    <w:rsid w:val="000673EB"/>
    <w:rsid w:val="00070E55"/>
    <w:rsid w:val="0007119C"/>
    <w:rsid w:val="00071894"/>
    <w:rsid w:val="00072453"/>
    <w:rsid w:val="00073C42"/>
    <w:rsid w:val="000755B5"/>
    <w:rsid w:val="00076FF5"/>
    <w:rsid w:val="000775AB"/>
    <w:rsid w:val="00083457"/>
    <w:rsid w:val="00083DE3"/>
    <w:rsid w:val="00084F56"/>
    <w:rsid w:val="000862ED"/>
    <w:rsid w:val="00086364"/>
    <w:rsid w:val="00086A31"/>
    <w:rsid w:val="00087C96"/>
    <w:rsid w:val="00087EEE"/>
    <w:rsid w:val="00087F06"/>
    <w:rsid w:val="000902E8"/>
    <w:rsid w:val="00090A57"/>
    <w:rsid w:val="00091511"/>
    <w:rsid w:val="00091C52"/>
    <w:rsid w:val="00091CE0"/>
    <w:rsid w:val="00091E03"/>
    <w:rsid w:val="00092123"/>
    <w:rsid w:val="00093AA5"/>
    <w:rsid w:val="00094B22"/>
    <w:rsid w:val="0009739B"/>
    <w:rsid w:val="000A1D31"/>
    <w:rsid w:val="000A26F4"/>
    <w:rsid w:val="000A2987"/>
    <w:rsid w:val="000A3BA2"/>
    <w:rsid w:val="000A5197"/>
    <w:rsid w:val="000A5315"/>
    <w:rsid w:val="000A591F"/>
    <w:rsid w:val="000A6336"/>
    <w:rsid w:val="000A77A6"/>
    <w:rsid w:val="000B0B99"/>
    <w:rsid w:val="000B25B1"/>
    <w:rsid w:val="000B2B68"/>
    <w:rsid w:val="000B3925"/>
    <w:rsid w:val="000B3AA5"/>
    <w:rsid w:val="000B3CF7"/>
    <w:rsid w:val="000B4FD7"/>
    <w:rsid w:val="000C074E"/>
    <w:rsid w:val="000C14C1"/>
    <w:rsid w:val="000C2DAC"/>
    <w:rsid w:val="000C3864"/>
    <w:rsid w:val="000C3A4B"/>
    <w:rsid w:val="000C3C17"/>
    <w:rsid w:val="000C43BE"/>
    <w:rsid w:val="000C650F"/>
    <w:rsid w:val="000D00DD"/>
    <w:rsid w:val="000D1026"/>
    <w:rsid w:val="000D19F4"/>
    <w:rsid w:val="000D25AC"/>
    <w:rsid w:val="000D2740"/>
    <w:rsid w:val="000D4806"/>
    <w:rsid w:val="000D4FEB"/>
    <w:rsid w:val="000D5200"/>
    <w:rsid w:val="000D758A"/>
    <w:rsid w:val="000D77B5"/>
    <w:rsid w:val="000D7EA8"/>
    <w:rsid w:val="000E13E9"/>
    <w:rsid w:val="000E2201"/>
    <w:rsid w:val="000E48A4"/>
    <w:rsid w:val="000E512F"/>
    <w:rsid w:val="000E58A9"/>
    <w:rsid w:val="000E595C"/>
    <w:rsid w:val="000E6865"/>
    <w:rsid w:val="000E7166"/>
    <w:rsid w:val="000F0D83"/>
    <w:rsid w:val="000F2916"/>
    <w:rsid w:val="000F2F58"/>
    <w:rsid w:val="000F3287"/>
    <w:rsid w:val="000F3AB3"/>
    <w:rsid w:val="000F433B"/>
    <w:rsid w:val="000F5519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917"/>
    <w:rsid w:val="00112A78"/>
    <w:rsid w:val="00114EB4"/>
    <w:rsid w:val="001155B8"/>
    <w:rsid w:val="00115922"/>
    <w:rsid w:val="00117914"/>
    <w:rsid w:val="00117B15"/>
    <w:rsid w:val="00120B93"/>
    <w:rsid w:val="00121508"/>
    <w:rsid w:val="0012156A"/>
    <w:rsid w:val="00121AC2"/>
    <w:rsid w:val="001224E8"/>
    <w:rsid w:val="0012303A"/>
    <w:rsid w:val="00123B51"/>
    <w:rsid w:val="00127AD3"/>
    <w:rsid w:val="00127C74"/>
    <w:rsid w:val="0013023F"/>
    <w:rsid w:val="0013041F"/>
    <w:rsid w:val="00130A5C"/>
    <w:rsid w:val="0013156A"/>
    <w:rsid w:val="00131748"/>
    <w:rsid w:val="00131DEA"/>
    <w:rsid w:val="00132CCB"/>
    <w:rsid w:val="00132EB2"/>
    <w:rsid w:val="00133026"/>
    <w:rsid w:val="00135071"/>
    <w:rsid w:val="00135074"/>
    <w:rsid w:val="00135EB0"/>
    <w:rsid w:val="001363D5"/>
    <w:rsid w:val="00136E4B"/>
    <w:rsid w:val="00137048"/>
    <w:rsid w:val="00137383"/>
    <w:rsid w:val="001379DE"/>
    <w:rsid w:val="00140C7B"/>
    <w:rsid w:val="00140E28"/>
    <w:rsid w:val="0014141E"/>
    <w:rsid w:val="0014343A"/>
    <w:rsid w:val="00143869"/>
    <w:rsid w:val="0014523A"/>
    <w:rsid w:val="00146747"/>
    <w:rsid w:val="00146DE6"/>
    <w:rsid w:val="001471E4"/>
    <w:rsid w:val="00147305"/>
    <w:rsid w:val="001503B7"/>
    <w:rsid w:val="0015445A"/>
    <w:rsid w:val="00155BEF"/>
    <w:rsid w:val="001561DD"/>
    <w:rsid w:val="00157248"/>
    <w:rsid w:val="001579A1"/>
    <w:rsid w:val="00161BC8"/>
    <w:rsid w:val="00161D08"/>
    <w:rsid w:val="00162392"/>
    <w:rsid w:val="001639BD"/>
    <w:rsid w:val="00164498"/>
    <w:rsid w:val="001649A0"/>
    <w:rsid w:val="0016551E"/>
    <w:rsid w:val="00165D48"/>
    <w:rsid w:val="0016793B"/>
    <w:rsid w:val="00167D7B"/>
    <w:rsid w:val="00167F3F"/>
    <w:rsid w:val="00170304"/>
    <w:rsid w:val="0017033E"/>
    <w:rsid w:val="00170CD5"/>
    <w:rsid w:val="00171770"/>
    <w:rsid w:val="00171E74"/>
    <w:rsid w:val="00172663"/>
    <w:rsid w:val="001740EE"/>
    <w:rsid w:val="00175629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1892"/>
    <w:rsid w:val="001A1F9C"/>
    <w:rsid w:val="001A2884"/>
    <w:rsid w:val="001A32EE"/>
    <w:rsid w:val="001A3681"/>
    <w:rsid w:val="001A3AFD"/>
    <w:rsid w:val="001A3EC6"/>
    <w:rsid w:val="001A53DF"/>
    <w:rsid w:val="001A548A"/>
    <w:rsid w:val="001A56C7"/>
    <w:rsid w:val="001A5C20"/>
    <w:rsid w:val="001B010D"/>
    <w:rsid w:val="001B0581"/>
    <w:rsid w:val="001B0949"/>
    <w:rsid w:val="001B1FAD"/>
    <w:rsid w:val="001B4387"/>
    <w:rsid w:val="001B620C"/>
    <w:rsid w:val="001B7B86"/>
    <w:rsid w:val="001C06AA"/>
    <w:rsid w:val="001C3694"/>
    <w:rsid w:val="001C46E4"/>
    <w:rsid w:val="001C501F"/>
    <w:rsid w:val="001C64AB"/>
    <w:rsid w:val="001C6890"/>
    <w:rsid w:val="001C7611"/>
    <w:rsid w:val="001C76C5"/>
    <w:rsid w:val="001C7CCA"/>
    <w:rsid w:val="001D04EE"/>
    <w:rsid w:val="001D070B"/>
    <w:rsid w:val="001D07C2"/>
    <w:rsid w:val="001D0D60"/>
    <w:rsid w:val="001D0FD7"/>
    <w:rsid w:val="001D2861"/>
    <w:rsid w:val="001D4091"/>
    <w:rsid w:val="001D524E"/>
    <w:rsid w:val="001D61B8"/>
    <w:rsid w:val="001E016A"/>
    <w:rsid w:val="001E01A3"/>
    <w:rsid w:val="001E083E"/>
    <w:rsid w:val="001E0DAA"/>
    <w:rsid w:val="001E2118"/>
    <w:rsid w:val="001E2551"/>
    <w:rsid w:val="001E3A5C"/>
    <w:rsid w:val="001E52BF"/>
    <w:rsid w:val="001E5959"/>
    <w:rsid w:val="001E63A8"/>
    <w:rsid w:val="001E6796"/>
    <w:rsid w:val="001E7B99"/>
    <w:rsid w:val="001F14C6"/>
    <w:rsid w:val="001F1669"/>
    <w:rsid w:val="001F21EB"/>
    <w:rsid w:val="001F2638"/>
    <w:rsid w:val="001F3815"/>
    <w:rsid w:val="001F3BD8"/>
    <w:rsid w:val="001F4519"/>
    <w:rsid w:val="001F5199"/>
    <w:rsid w:val="001F6F91"/>
    <w:rsid w:val="001F710B"/>
    <w:rsid w:val="001F7B02"/>
    <w:rsid w:val="001F7C2B"/>
    <w:rsid w:val="00202049"/>
    <w:rsid w:val="00202279"/>
    <w:rsid w:val="00202BE0"/>
    <w:rsid w:val="002040D6"/>
    <w:rsid w:val="002044FD"/>
    <w:rsid w:val="002050FC"/>
    <w:rsid w:val="00205DF1"/>
    <w:rsid w:val="0021177B"/>
    <w:rsid w:val="0021354A"/>
    <w:rsid w:val="00213FA6"/>
    <w:rsid w:val="00214221"/>
    <w:rsid w:val="0021488F"/>
    <w:rsid w:val="0021595D"/>
    <w:rsid w:val="002164F7"/>
    <w:rsid w:val="002168D5"/>
    <w:rsid w:val="00217130"/>
    <w:rsid w:val="002177FD"/>
    <w:rsid w:val="00217AA4"/>
    <w:rsid w:val="00220CE6"/>
    <w:rsid w:val="00221014"/>
    <w:rsid w:val="00221965"/>
    <w:rsid w:val="00222352"/>
    <w:rsid w:val="00222B5E"/>
    <w:rsid w:val="00222E05"/>
    <w:rsid w:val="002234ED"/>
    <w:rsid w:val="00223BC8"/>
    <w:rsid w:val="00225263"/>
    <w:rsid w:val="00225F6B"/>
    <w:rsid w:val="00227095"/>
    <w:rsid w:val="00227E85"/>
    <w:rsid w:val="002302CD"/>
    <w:rsid w:val="00231EBF"/>
    <w:rsid w:val="00233868"/>
    <w:rsid w:val="00234F44"/>
    <w:rsid w:val="002354CF"/>
    <w:rsid w:val="00235759"/>
    <w:rsid w:val="0023789F"/>
    <w:rsid w:val="00237CB0"/>
    <w:rsid w:val="00237EB6"/>
    <w:rsid w:val="0024012A"/>
    <w:rsid w:val="00240808"/>
    <w:rsid w:val="0024125B"/>
    <w:rsid w:val="0024256B"/>
    <w:rsid w:val="00242798"/>
    <w:rsid w:val="002428B8"/>
    <w:rsid w:val="00242921"/>
    <w:rsid w:val="00244EF2"/>
    <w:rsid w:val="0024509A"/>
    <w:rsid w:val="00245C3D"/>
    <w:rsid w:val="002469F1"/>
    <w:rsid w:val="0024758D"/>
    <w:rsid w:val="00251DAC"/>
    <w:rsid w:val="0025287D"/>
    <w:rsid w:val="0025697E"/>
    <w:rsid w:val="002569A2"/>
    <w:rsid w:val="00257528"/>
    <w:rsid w:val="002576FF"/>
    <w:rsid w:val="00257F7E"/>
    <w:rsid w:val="00260D6D"/>
    <w:rsid w:val="00261808"/>
    <w:rsid w:val="00262090"/>
    <w:rsid w:val="002624DF"/>
    <w:rsid w:val="00262587"/>
    <w:rsid w:val="0026363D"/>
    <w:rsid w:val="002638DC"/>
    <w:rsid w:val="0026470F"/>
    <w:rsid w:val="00264DBB"/>
    <w:rsid w:val="00265BC5"/>
    <w:rsid w:val="00265E8B"/>
    <w:rsid w:val="00266890"/>
    <w:rsid w:val="00266901"/>
    <w:rsid w:val="00266A3B"/>
    <w:rsid w:val="002674F1"/>
    <w:rsid w:val="002679C3"/>
    <w:rsid w:val="0027050B"/>
    <w:rsid w:val="002714B9"/>
    <w:rsid w:val="00271FF9"/>
    <w:rsid w:val="002722D2"/>
    <w:rsid w:val="002738B0"/>
    <w:rsid w:val="002738CD"/>
    <w:rsid w:val="00274128"/>
    <w:rsid w:val="00274425"/>
    <w:rsid w:val="00274B12"/>
    <w:rsid w:val="002757AF"/>
    <w:rsid w:val="0027602A"/>
    <w:rsid w:val="00276647"/>
    <w:rsid w:val="00277F82"/>
    <w:rsid w:val="00280698"/>
    <w:rsid w:val="00280A79"/>
    <w:rsid w:val="00280D04"/>
    <w:rsid w:val="00280DEA"/>
    <w:rsid w:val="00281D95"/>
    <w:rsid w:val="002823A4"/>
    <w:rsid w:val="002825EE"/>
    <w:rsid w:val="00282B29"/>
    <w:rsid w:val="00282CE4"/>
    <w:rsid w:val="00282DB7"/>
    <w:rsid w:val="00283135"/>
    <w:rsid w:val="002831F2"/>
    <w:rsid w:val="00284524"/>
    <w:rsid w:val="002852BE"/>
    <w:rsid w:val="0028592A"/>
    <w:rsid w:val="00287951"/>
    <w:rsid w:val="00287F14"/>
    <w:rsid w:val="002904E3"/>
    <w:rsid w:val="00290A8A"/>
    <w:rsid w:val="00290AEF"/>
    <w:rsid w:val="00290BE2"/>
    <w:rsid w:val="00291C61"/>
    <w:rsid w:val="0029296E"/>
    <w:rsid w:val="00293E6E"/>
    <w:rsid w:val="00294508"/>
    <w:rsid w:val="0029522D"/>
    <w:rsid w:val="002958FD"/>
    <w:rsid w:val="00295B0A"/>
    <w:rsid w:val="00296433"/>
    <w:rsid w:val="00296E64"/>
    <w:rsid w:val="002A0D1E"/>
    <w:rsid w:val="002A1E47"/>
    <w:rsid w:val="002A3A3D"/>
    <w:rsid w:val="002A488F"/>
    <w:rsid w:val="002A4DC5"/>
    <w:rsid w:val="002A4E22"/>
    <w:rsid w:val="002A74C0"/>
    <w:rsid w:val="002A74D6"/>
    <w:rsid w:val="002A78C8"/>
    <w:rsid w:val="002B2B33"/>
    <w:rsid w:val="002B3B3B"/>
    <w:rsid w:val="002B4C6E"/>
    <w:rsid w:val="002B52C6"/>
    <w:rsid w:val="002B5388"/>
    <w:rsid w:val="002B57DB"/>
    <w:rsid w:val="002B6882"/>
    <w:rsid w:val="002B6BDA"/>
    <w:rsid w:val="002B71B0"/>
    <w:rsid w:val="002C0D28"/>
    <w:rsid w:val="002C1230"/>
    <w:rsid w:val="002C46A5"/>
    <w:rsid w:val="002D233C"/>
    <w:rsid w:val="002D27DE"/>
    <w:rsid w:val="002D2EF7"/>
    <w:rsid w:val="002D412C"/>
    <w:rsid w:val="002D488B"/>
    <w:rsid w:val="002D53AF"/>
    <w:rsid w:val="002D5B2B"/>
    <w:rsid w:val="002D6FEE"/>
    <w:rsid w:val="002E11B9"/>
    <w:rsid w:val="002E1B29"/>
    <w:rsid w:val="002E2CB4"/>
    <w:rsid w:val="002E315D"/>
    <w:rsid w:val="002E333E"/>
    <w:rsid w:val="002E4469"/>
    <w:rsid w:val="002E5EC2"/>
    <w:rsid w:val="002E60AB"/>
    <w:rsid w:val="002E7E9B"/>
    <w:rsid w:val="002F00C5"/>
    <w:rsid w:val="002F28D8"/>
    <w:rsid w:val="002F3EAC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06A46"/>
    <w:rsid w:val="0031062D"/>
    <w:rsid w:val="00310B3E"/>
    <w:rsid w:val="003114E5"/>
    <w:rsid w:val="00312ACE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6B3F"/>
    <w:rsid w:val="0032775A"/>
    <w:rsid w:val="003303F6"/>
    <w:rsid w:val="0033129D"/>
    <w:rsid w:val="003324E2"/>
    <w:rsid w:val="00332C25"/>
    <w:rsid w:val="00332DE3"/>
    <w:rsid w:val="003341BA"/>
    <w:rsid w:val="003344CD"/>
    <w:rsid w:val="0033527C"/>
    <w:rsid w:val="0033544D"/>
    <w:rsid w:val="00335BAE"/>
    <w:rsid w:val="003364A3"/>
    <w:rsid w:val="003364EF"/>
    <w:rsid w:val="00336575"/>
    <w:rsid w:val="00337211"/>
    <w:rsid w:val="0033728D"/>
    <w:rsid w:val="00337623"/>
    <w:rsid w:val="0034437D"/>
    <w:rsid w:val="00345DEA"/>
    <w:rsid w:val="00346BCF"/>
    <w:rsid w:val="003476A1"/>
    <w:rsid w:val="003514CD"/>
    <w:rsid w:val="00353783"/>
    <w:rsid w:val="00354C75"/>
    <w:rsid w:val="003552C8"/>
    <w:rsid w:val="0035577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46E"/>
    <w:rsid w:val="00364A48"/>
    <w:rsid w:val="00364A9A"/>
    <w:rsid w:val="003656AE"/>
    <w:rsid w:val="00367444"/>
    <w:rsid w:val="00367548"/>
    <w:rsid w:val="00367C76"/>
    <w:rsid w:val="00367F5B"/>
    <w:rsid w:val="00370626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0DB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1D30"/>
    <w:rsid w:val="003B33FB"/>
    <w:rsid w:val="003B6A05"/>
    <w:rsid w:val="003B784F"/>
    <w:rsid w:val="003B7C77"/>
    <w:rsid w:val="003C0353"/>
    <w:rsid w:val="003C13C6"/>
    <w:rsid w:val="003C16A0"/>
    <w:rsid w:val="003C1E94"/>
    <w:rsid w:val="003C2C5D"/>
    <w:rsid w:val="003C32F0"/>
    <w:rsid w:val="003C53D6"/>
    <w:rsid w:val="003C581D"/>
    <w:rsid w:val="003C5A7F"/>
    <w:rsid w:val="003C5BAF"/>
    <w:rsid w:val="003C5ED0"/>
    <w:rsid w:val="003C73BB"/>
    <w:rsid w:val="003C748B"/>
    <w:rsid w:val="003D1649"/>
    <w:rsid w:val="003D1F2A"/>
    <w:rsid w:val="003D3265"/>
    <w:rsid w:val="003D35F7"/>
    <w:rsid w:val="003D3E2E"/>
    <w:rsid w:val="003D426E"/>
    <w:rsid w:val="003D44EF"/>
    <w:rsid w:val="003D4AC9"/>
    <w:rsid w:val="003D53B4"/>
    <w:rsid w:val="003D6109"/>
    <w:rsid w:val="003D79CD"/>
    <w:rsid w:val="003E019D"/>
    <w:rsid w:val="003E079D"/>
    <w:rsid w:val="003E0FEE"/>
    <w:rsid w:val="003E14EF"/>
    <w:rsid w:val="003E1753"/>
    <w:rsid w:val="003E2779"/>
    <w:rsid w:val="003E430F"/>
    <w:rsid w:val="003E633B"/>
    <w:rsid w:val="003E6904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6B47"/>
    <w:rsid w:val="003F7398"/>
    <w:rsid w:val="00401F93"/>
    <w:rsid w:val="0040329D"/>
    <w:rsid w:val="00404733"/>
    <w:rsid w:val="00404B4A"/>
    <w:rsid w:val="0040633D"/>
    <w:rsid w:val="004107E6"/>
    <w:rsid w:val="00412451"/>
    <w:rsid w:val="00413508"/>
    <w:rsid w:val="00413A33"/>
    <w:rsid w:val="00420853"/>
    <w:rsid w:val="00421E04"/>
    <w:rsid w:val="004239D8"/>
    <w:rsid w:val="00423A86"/>
    <w:rsid w:val="004240D5"/>
    <w:rsid w:val="00424A72"/>
    <w:rsid w:val="00424D6E"/>
    <w:rsid w:val="00424DCA"/>
    <w:rsid w:val="004254DF"/>
    <w:rsid w:val="00426857"/>
    <w:rsid w:val="00427387"/>
    <w:rsid w:val="004300DC"/>
    <w:rsid w:val="00430452"/>
    <w:rsid w:val="00432D00"/>
    <w:rsid w:val="00433489"/>
    <w:rsid w:val="00433F23"/>
    <w:rsid w:val="004351C1"/>
    <w:rsid w:val="00436AEE"/>
    <w:rsid w:val="00436BA6"/>
    <w:rsid w:val="00437386"/>
    <w:rsid w:val="00440D5C"/>
    <w:rsid w:val="00440E60"/>
    <w:rsid w:val="00441151"/>
    <w:rsid w:val="00442C0D"/>
    <w:rsid w:val="004430A5"/>
    <w:rsid w:val="00443538"/>
    <w:rsid w:val="00446145"/>
    <w:rsid w:val="00446A24"/>
    <w:rsid w:val="00446D7E"/>
    <w:rsid w:val="004471CE"/>
    <w:rsid w:val="00450C48"/>
    <w:rsid w:val="00451802"/>
    <w:rsid w:val="00452E54"/>
    <w:rsid w:val="004530DE"/>
    <w:rsid w:val="0045322C"/>
    <w:rsid w:val="00453261"/>
    <w:rsid w:val="00454D22"/>
    <w:rsid w:val="00455E7A"/>
    <w:rsid w:val="0045694D"/>
    <w:rsid w:val="00460499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E8C"/>
    <w:rsid w:val="00484F59"/>
    <w:rsid w:val="00485190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0AAA"/>
    <w:rsid w:val="004A2F45"/>
    <w:rsid w:val="004A360E"/>
    <w:rsid w:val="004A43B9"/>
    <w:rsid w:val="004A4659"/>
    <w:rsid w:val="004A4968"/>
    <w:rsid w:val="004A5660"/>
    <w:rsid w:val="004A574A"/>
    <w:rsid w:val="004A5990"/>
    <w:rsid w:val="004A5A2F"/>
    <w:rsid w:val="004A73B7"/>
    <w:rsid w:val="004B02A2"/>
    <w:rsid w:val="004B0763"/>
    <w:rsid w:val="004B2890"/>
    <w:rsid w:val="004B37FF"/>
    <w:rsid w:val="004B38E1"/>
    <w:rsid w:val="004B3992"/>
    <w:rsid w:val="004B3FBF"/>
    <w:rsid w:val="004B461B"/>
    <w:rsid w:val="004B4C96"/>
    <w:rsid w:val="004B77CC"/>
    <w:rsid w:val="004B7B42"/>
    <w:rsid w:val="004C1AC1"/>
    <w:rsid w:val="004C2115"/>
    <w:rsid w:val="004C3B1D"/>
    <w:rsid w:val="004C4315"/>
    <w:rsid w:val="004C48A5"/>
    <w:rsid w:val="004C5062"/>
    <w:rsid w:val="004C5D06"/>
    <w:rsid w:val="004C657C"/>
    <w:rsid w:val="004C6C0E"/>
    <w:rsid w:val="004C738E"/>
    <w:rsid w:val="004D026D"/>
    <w:rsid w:val="004D0A0D"/>
    <w:rsid w:val="004D0E15"/>
    <w:rsid w:val="004D108A"/>
    <w:rsid w:val="004D159C"/>
    <w:rsid w:val="004D1EEB"/>
    <w:rsid w:val="004D303D"/>
    <w:rsid w:val="004D336C"/>
    <w:rsid w:val="004D3586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1568"/>
    <w:rsid w:val="004E1AEE"/>
    <w:rsid w:val="004E5728"/>
    <w:rsid w:val="004E577A"/>
    <w:rsid w:val="004E6011"/>
    <w:rsid w:val="004F040F"/>
    <w:rsid w:val="004F04D1"/>
    <w:rsid w:val="004F120F"/>
    <w:rsid w:val="004F17BB"/>
    <w:rsid w:val="004F5381"/>
    <w:rsid w:val="004F6D5D"/>
    <w:rsid w:val="00501E42"/>
    <w:rsid w:val="005022C7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746B"/>
    <w:rsid w:val="00520036"/>
    <w:rsid w:val="00521612"/>
    <w:rsid w:val="005233EF"/>
    <w:rsid w:val="0052348B"/>
    <w:rsid w:val="0052526C"/>
    <w:rsid w:val="00526A64"/>
    <w:rsid w:val="00526BC4"/>
    <w:rsid w:val="00526FD1"/>
    <w:rsid w:val="00527339"/>
    <w:rsid w:val="005275E3"/>
    <w:rsid w:val="00527FA8"/>
    <w:rsid w:val="0053211B"/>
    <w:rsid w:val="00532A9B"/>
    <w:rsid w:val="00533249"/>
    <w:rsid w:val="00533C94"/>
    <w:rsid w:val="00533D37"/>
    <w:rsid w:val="0053493B"/>
    <w:rsid w:val="00534DF6"/>
    <w:rsid w:val="00535E8C"/>
    <w:rsid w:val="00535EE7"/>
    <w:rsid w:val="0053616F"/>
    <w:rsid w:val="00537F42"/>
    <w:rsid w:val="00540BAC"/>
    <w:rsid w:val="00541207"/>
    <w:rsid w:val="005434F9"/>
    <w:rsid w:val="0054367D"/>
    <w:rsid w:val="00544D62"/>
    <w:rsid w:val="0055167A"/>
    <w:rsid w:val="00553AF5"/>
    <w:rsid w:val="00555F2F"/>
    <w:rsid w:val="00556538"/>
    <w:rsid w:val="00566C8D"/>
    <w:rsid w:val="00567B39"/>
    <w:rsid w:val="005742D7"/>
    <w:rsid w:val="00574315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A9B"/>
    <w:rsid w:val="00585D63"/>
    <w:rsid w:val="00586684"/>
    <w:rsid w:val="00586F41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006"/>
    <w:rsid w:val="005A54EA"/>
    <w:rsid w:val="005A6545"/>
    <w:rsid w:val="005A660A"/>
    <w:rsid w:val="005A73AC"/>
    <w:rsid w:val="005B2ADD"/>
    <w:rsid w:val="005B2AE8"/>
    <w:rsid w:val="005B2D34"/>
    <w:rsid w:val="005B334E"/>
    <w:rsid w:val="005B33D7"/>
    <w:rsid w:val="005B3F28"/>
    <w:rsid w:val="005B42EC"/>
    <w:rsid w:val="005B4E16"/>
    <w:rsid w:val="005B51AB"/>
    <w:rsid w:val="005B5915"/>
    <w:rsid w:val="005B5C71"/>
    <w:rsid w:val="005B7B68"/>
    <w:rsid w:val="005C105E"/>
    <w:rsid w:val="005C1174"/>
    <w:rsid w:val="005C1741"/>
    <w:rsid w:val="005C1FE0"/>
    <w:rsid w:val="005C3014"/>
    <w:rsid w:val="005C38FB"/>
    <w:rsid w:val="005C3D75"/>
    <w:rsid w:val="005C70AD"/>
    <w:rsid w:val="005C720A"/>
    <w:rsid w:val="005C7D83"/>
    <w:rsid w:val="005D0C6E"/>
    <w:rsid w:val="005D0EB6"/>
    <w:rsid w:val="005D1393"/>
    <w:rsid w:val="005D1475"/>
    <w:rsid w:val="005D2F66"/>
    <w:rsid w:val="005D3C4F"/>
    <w:rsid w:val="005D46FD"/>
    <w:rsid w:val="005D545E"/>
    <w:rsid w:val="005D547F"/>
    <w:rsid w:val="005D7473"/>
    <w:rsid w:val="005D7BC7"/>
    <w:rsid w:val="005E19AF"/>
    <w:rsid w:val="005E2034"/>
    <w:rsid w:val="005E3685"/>
    <w:rsid w:val="005E36F8"/>
    <w:rsid w:val="005E39BE"/>
    <w:rsid w:val="005E52D7"/>
    <w:rsid w:val="005E58B6"/>
    <w:rsid w:val="005E63C3"/>
    <w:rsid w:val="005F1FBE"/>
    <w:rsid w:val="005F39AE"/>
    <w:rsid w:val="005F4E6B"/>
    <w:rsid w:val="005F514C"/>
    <w:rsid w:val="005F5BAD"/>
    <w:rsid w:val="005F7EE3"/>
    <w:rsid w:val="00600A0C"/>
    <w:rsid w:val="00600C24"/>
    <w:rsid w:val="00600CDE"/>
    <w:rsid w:val="0060297E"/>
    <w:rsid w:val="00603253"/>
    <w:rsid w:val="0060435D"/>
    <w:rsid w:val="00605580"/>
    <w:rsid w:val="00605798"/>
    <w:rsid w:val="00605B2C"/>
    <w:rsid w:val="00605E75"/>
    <w:rsid w:val="00607327"/>
    <w:rsid w:val="006078B5"/>
    <w:rsid w:val="00611482"/>
    <w:rsid w:val="0061155D"/>
    <w:rsid w:val="00612F2B"/>
    <w:rsid w:val="006140C9"/>
    <w:rsid w:val="00615A3A"/>
    <w:rsid w:val="00615A8C"/>
    <w:rsid w:val="00615C35"/>
    <w:rsid w:val="00615CB1"/>
    <w:rsid w:val="00615D77"/>
    <w:rsid w:val="00615D88"/>
    <w:rsid w:val="00615FF5"/>
    <w:rsid w:val="00616AB6"/>
    <w:rsid w:val="00616F0A"/>
    <w:rsid w:val="00617606"/>
    <w:rsid w:val="006178E4"/>
    <w:rsid w:val="00620474"/>
    <w:rsid w:val="00620B19"/>
    <w:rsid w:val="00621018"/>
    <w:rsid w:val="0062196D"/>
    <w:rsid w:val="0062371D"/>
    <w:rsid w:val="006255CB"/>
    <w:rsid w:val="00627509"/>
    <w:rsid w:val="00630E9A"/>
    <w:rsid w:val="00631C9C"/>
    <w:rsid w:val="0063258C"/>
    <w:rsid w:val="0063477E"/>
    <w:rsid w:val="00635F95"/>
    <w:rsid w:val="00636D3D"/>
    <w:rsid w:val="00640F56"/>
    <w:rsid w:val="006413B1"/>
    <w:rsid w:val="00642A83"/>
    <w:rsid w:val="00643083"/>
    <w:rsid w:val="00645015"/>
    <w:rsid w:val="0064564B"/>
    <w:rsid w:val="006458B7"/>
    <w:rsid w:val="00645E63"/>
    <w:rsid w:val="00647880"/>
    <w:rsid w:val="00647897"/>
    <w:rsid w:val="0065003C"/>
    <w:rsid w:val="00651459"/>
    <w:rsid w:val="006515BC"/>
    <w:rsid w:val="00651A61"/>
    <w:rsid w:val="00653A11"/>
    <w:rsid w:val="00657F0C"/>
    <w:rsid w:val="006608B5"/>
    <w:rsid w:val="00660D6C"/>
    <w:rsid w:val="00660ECE"/>
    <w:rsid w:val="006610EE"/>
    <w:rsid w:val="00662FB7"/>
    <w:rsid w:val="0066307A"/>
    <w:rsid w:val="006634B8"/>
    <w:rsid w:val="006663DD"/>
    <w:rsid w:val="006666D6"/>
    <w:rsid w:val="00667159"/>
    <w:rsid w:val="006676C8"/>
    <w:rsid w:val="006678AE"/>
    <w:rsid w:val="00670F1B"/>
    <w:rsid w:val="006710BE"/>
    <w:rsid w:val="00675513"/>
    <w:rsid w:val="00676CF6"/>
    <w:rsid w:val="006773B5"/>
    <w:rsid w:val="00680617"/>
    <w:rsid w:val="006806FC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C8D"/>
    <w:rsid w:val="00691E94"/>
    <w:rsid w:val="0069233F"/>
    <w:rsid w:val="00694BC6"/>
    <w:rsid w:val="00695666"/>
    <w:rsid w:val="0069582D"/>
    <w:rsid w:val="00696206"/>
    <w:rsid w:val="00696E55"/>
    <w:rsid w:val="00697A04"/>
    <w:rsid w:val="006A043F"/>
    <w:rsid w:val="006A0925"/>
    <w:rsid w:val="006A25EB"/>
    <w:rsid w:val="006A2D38"/>
    <w:rsid w:val="006A6FAD"/>
    <w:rsid w:val="006B1826"/>
    <w:rsid w:val="006B347E"/>
    <w:rsid w:val="006B4275"/>
    <w:rsid w:val="006B43E1"/>
    <w:rsid w:val="006B567B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0A64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D763E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521B"/>
    <w:rsid w:val="006F6EF9"/>
    <w:rsid w:val="006F79E1"/>
    <w:rsid w:val="006F7BCF"/>
    <w:rsid w:val="0070274F"/>
    <w:rsid w:val="00702E91"/>
    <w:rsid w:val="0070585C"/>
    <w:rsid w:val="00705B9C"/>
    <w:rsid w:val="00706011"/>
    <w:rsid w:val="00706430"/>
    <w:rsid w:val="00707D33"/>
    <w:rsid w:val="0071081E"/>
    <w:rsid w:val="007110E6"/>
    <w:rsid w:val="00711976"/>
    <w:rsid w:val="00711D7E"/>
    <w:rsid w:val="00713067"/>
    <w:rsid w:val="007130BE"/>
    <w:rsid w:val="00713339"/>
    <w:rsid w:val="00714030"/>
    <w:rsid w:val="007147BB"/>
    <w:rsid w:val="007155D3"/>
    <w:rsid w:val="00715ECA"/>
    <w:rsid w:val="007167D0"/>
    <w:rsid w:val="007177ED"/>
    <w:rsid w:val="00720A64"/>
    <w:rsid w:val="0072161A"/>
    <w:rsid w:val="0072162A"/>
    <w:rsid w:val="0072166D"/>
    <w:rsid w:val="007217AF"/>
    <w:rsid w:val="00721B2F"/>
    <w:rsid w:val="007223FA"/>
    <w:rsid w:val="007238F8"/>
    <w:rsid w:val="00725549"/>
    <w:rsid w:val="00727AF7"/>
    <w:rsid w:val="00732B4C"/>
    <w:rsid w:val="00732EEB"/>
    <w:rsid w:val="007333CA"/>
    <w:rsid w:val="00735463"/>
    <w:rsid w:val="00735E6D"/>
    <w:rsid w:val="00737F4D"/>
    <w:rsid w:val="00741392"/>
    <w:rsid w:val="00741B82"/>
    <w:rsid w:val="00742C9C"/>
    <w:rsid w:val="00743A6B"/>
    <w:rsid w:val="00746D48"/>
    <w:rsid w:val="00747141"/>
    <w:rsid w:val="007473D2"/>
    <w:rsid w:val="00750E72"/>
    <w:rsid w:val="007528DA"/>
    <w:rsid w:val="00752C7F"/>
    <w:rsid w:val="00753A41"/>
    <w:rsid w:val="00755AD7"/>
    <w:rsid w:val="00756864"/>
    <w:rsid w:val="00760CE8"/>
    <w:rsid w:val="00761697"/>
    <w:rsid w:val="007625EC"/>
    <w:rsid w:val="00762D25"/>
    <w:rsid w:val="007651C7"/>
    <w:rsid w:val="007658A6"/>
    <w:rsid w:val="00766BA8"/>
    <w:rsid w:val="00771A1E"/>
    <w:rsid w:val="00771F90"/>
    <w:rsid w:val="00773681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1F7"/>
    <w:rsid w:val="007843C4"/>
    <w:rsid w:val="007858E7"/>
    <w:rsid w:val="00785940"/>
    <w:rsid w:val="007874F1"/>
    <w:rsid w:val="007901FD"/>
    <w:rsid w:val="007902B1"/>
    <w:rsid w:val="0079068D"/>
    <w:rsid w:val="0079133C"/>
    <w:rsid w:val="00791704"/>
    <w:rsid w:val="00791981"/>
    <w:rsid w:val="00792889"/>
    <w:rsid w:val="00792A2F"/>
    <w:rsid w:val="00792B38"/>
    <w:rsid w:val="00793519"/>
    <w:rsid w:val="00793E0C"/>
    <w:rsid w:val="00794412"/>
    <w:rsid w:val="007973AE"/>
    <w:rsid w:val="00797420"/>
    <w:rsid w:val="00797B10"/>
    <w:rsid w:val="00797CD7"/>
    <w:rsid w:val="007A3DB5"/>
    <w:rsid w:val="007B299C"/>
    <w:rsid w:val="007B2A97"/>
    <w:rsid w:val="007B3ED7"/>
    <w:rsid w:val="007B49B4"/>
    <w:rsid w:val="007B6146"/>
    <w:rsid w:val="007B6525"/>
    <w:rsid w:val="007C1A84"/>
    <w:rsid w:val="007C1FEB"/>
    <w:rsid w:val="007C25EB"/>
    <w:rsid w:val="007C5842"/>
    <w:rsid w:val="007C6231"/>
    <w:rsid w:val="007C7CD0"/>
    <w:rsid w:val="007D032B"/>
    <w:rsid w:val="007D060F"/>
    <w:rsid w:val="007D20D6"/>
    <w:rsid w:val="007D3572"/>
    <w:rsid w:val="007D3B92"/>
    <w:rsid w:val="007D7A62"/>
    <w:rsid w:val="007E151A"/>
    <w:rsid w:val="007E1D9C"/>
    <w:rsid w:val="007E4117"/>
    <w:rsid w:val="007E42C7"/>
    <w:rsid w:val="007E57D0"/>
    <w:rsid w:val="007E63F4"/>
    <w:rsid w:val="007E64B6"/>
    <w:rsid w:val="007E7FB0"/>
    <w:rsid w:val="007F400E"/>
    <w:rsid w:val="007F75CB"/>
    <w:rsid w:val="007F76E5"/>
    <w:rsid w:val="007F7F7D"/>
    <w:rsid w:val="00802A3E"/>
    <w:rsid w:val="00802B57"/>
    <w:rsid w:val="00802D23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1071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D6F"/>
    <w:rsid w:val="00833EE5"/>
    <w:rsid w:val="00833F5E"/>
    <w:rsid w:val="00835CD4"/>
    <w:rsid w:val="0083669C"/>
    <w:rsid w:val="008371F9"/>
    <w:rsid w:val="00837E33"/>
    <w:rsid w:val="00840022"/>
    <w:rsid w:val="00842316"/>
    <w:rsid w:val="0084340A"/>
    <w:rsid w:val="0084354B"/>
    <w:rsid w:val="00843705"/>
    <w:rsid w:val="008446DE"/>
    <w:rsid w:val="008451DA"/>
    <w:rsid w:val="00845257"/>
    <w:rsid w:val="0085153B"/>
    <w:rsid w:val="00852FCA"/>
    <w:rsid w:val="008540EB"/>
    <w:rsid w:val="008550B6"/>
    <w:rsid w:val="00855443"/>
    <w:rsid w:val="00860184"/>
    <w:rsid w:val="00860ECC"/>
    <w:rsid w:val="00861ED9"/>
    <w:rsid w:val="0086401C"/>
    <w:rsid w:val="008640F9"/>
    <w:rsid w:val="00864E80"/>
    <w:rsid w:val="00865AD2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1A6"/>
    <w:rsid w:val="00877486"/>
    <w:rsid w:val="0087758D"/>
    <w:rsid w:val="008776D9"/>
    <w:rsid w:val="00877BB5"/>
    <w:rsid w:val="00877BC4"/>
    <w:rsid w:val="00880A9E"/>
    <w:rsid w:val="00881099"/>
    <w:rsid w:val="00881485"/>
    <w:rsid w:val="008814FA"/>
    <w:rsid w:val="00881CA6"/>
    <w:rsid w:val="008822B4"/>
    <w:rsid w:val="008835D0"/>
    <w:rsid w:val="00883A3F"/>
    <w:rsid w:val="00883EE2"/>
    <w:rsid w:val="00884784"/>
    <w:rsid w:val="00884877"/>
    <w:rsid w:val="00884FE0"/>
    <w:rsid w:val="00887092"/>
    <w:rsid w:val="008876A1"/>
    <w:rsid w:val="008903AE"/>
    <w:rsid w:val="00891393"/>
    <w:rsid w:val="00892EF8"/>
    <w:rsid w:val="00893197"/>
    <w:rsid w:val="00895684"/>
    <w:rsid w:val="00895A0D"/>
    <w:rsid w:val="00895E5D"/>
    <w:rsid w:val="008979CA"/>
    <w:rsid w:val="00897B9E"/>
    <w:rsid w:val="008A0247"/>
    <w:rsid w:val="008A026C"/>
    <w:rsid w:val="008A0D43"/>
    <w:rsid w:val="008A2EA5"/>
    <w:rsid w:val="008A3312"/>
    <w:rsid w:val="008A4260"/>
    <w:rsid w:val="008A4762"/>
    <w:rsid w:val="008A47F4"/>
    <w:rsid w:val="008A4B3A"/>
    <w:rsid w:val="008A4D2F"/>
    <w:rsid w:val="008A4E83"/>
    <w:rsid w:val="008A60FF"/>
    <w:rsid w:val="008A6641"/>
    <w:rsid w:val="008A6C08"/>
    <w:rsid w:val="008A7736"/>
    <w:rsid w:val="008A7975"/>
    <w:rsid w:val="008B2121"/>
    <w:rsid w:val="008B2920"/>
    <w:rsid w:val="008B494B"/>
    <w:rsid w:val="008B6030"/>
    <w:rsid w:val="008C01DE"/>
    <w:rsid w:val="008C0303"/>
    <w:rsid w:val="008C0DC2"/>
    <w:rsid w:val="008C26A2"/>
    <w:rsid w:val="008C3FDD"/>
    <w:rsid w:val="008C5D63"/>
    <w:rsid w:val="008C7A40"/>
    <w:rsid w:val="008C7E6E"/>
    <w:rsid w:val="008D324A"/>
    <w:rsid w:val="008D3E75"/>
    <w:rsid w:val="008D5A50"/>
    <w:rsid w:val="008D5BAB"/>
    <w:rsid w:val="008D7281"/>
    <w:rsid w:val="008E03E0"/>
    <w:rsid w:val="008E0543"/>
    <w:rsid w:val="008E1091"/>
    <w:rsid w:val="008E12B1"/>
    <w:rsid w:val="008E158C"/>
    <w:rsid w:val="008E1CBB"/>
    <w:rsid w:val="008E1EB9"/>
    <w:rsid w:val="008E686B"/>
    <w:rsid w:val="008E7259"/>
    <w:rsid w:val="008E73C9"/>
    <w:rsid w:val="008E7F7E"/>
    <w:rsid w:val="008F2B67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BFF"/>
    <w:rsid w:val="00904908"/>
    <w:rsid w:val="00906BCC"/>
    <w:rsid w:val="009078A9"/>
    <w:rsid w:val="00907CE5"/>
    <w:rsid w:val="00907F3A"/>
    <w:rsid w:val="009103AF"/>
    <w:rsid w:val="00910F98"/>
    <w:rsid w:val="009112F8"/>
    <w:rsid w:val="00912A0F"/>
    <w:rsid w:val="00913082"/>
    <w:rsid w:val="0091365E"/>
    <w:rsid w:val="00916842"/>
    <w:rsid w:val="009170D7"/>
    <w:rsid w:val="00917BD8"/>
    <w:rsid w:val="00917FC7"/>
    <w:rsid w:val="0092003A"/>
    <w:rsid w:val="009215FD"/>
    <w:rsid w:val="00921C98"/>
    <w:rsid w:val="009223B4"/>
    <w:rsid w:val="00923999"/>
    <w:rsid w:val="0092441A"/>
    <w:rsid w:val="00924DE5"/>
    <w:rsid w:val="0092530C"/>
    <w:rsid w:val="00931E59"/>
    <w:rsid w:val="009322F2"/>
    <w:rsid w:val="0093328E"/>
    <w:rsid w:val="00933BB5"/>
    <w:rsid w:val="00933ED7"/>
    <w:rsid w:val="0093457F"/>
    <w:rsid w:val="0093725F"/>
    <w:rsid w:val="00937E33"/>
    <w:rsid w:val="009446EA"/>
    <w:rsid w:val="00944C11"/>
    <w:rsid w:val="00944C7E"/>
    <w:rsid w:val="00945740"/>
    <w:rsid w:val="009458F1"/>
    <w:rsid w:val="00947445"/>
    <w:rsid w:val="009502CE"/>
    <w:rsid w:val="00951619"/>
    <w:rsid w:val="0095220B"/>
    <w:rsid w:val="00952316"/>
    <w:rsid w:val="00952B7C"/>
    <w:rsid w:val="00954215"/>
    <w:rsid w:val="00954A84"/>
    <w:rsid w:val="009553CC"/>
    <w:rsid w:val="009564A8"/>
    <w:rsid w:val="0095766B"/>
    <w:rsid w:val="0096101E"/>
    <w:rsid w:val="0096225A"/>
    <w:rsid w:val="0096693B"/>
    <w:rsid w:val="00967D6D"/>
    <w:rsid w:val="009722D3"/>
    <w:rsid w:val="00972D70"/>
    <w:rsid w:val="0097589F"/>
    <w:rsid w:val="00975CC7"/>
    <w:rsid w:val="0097627B"/>
    <w:rsid w:val="00976F41"/>
    <w:rsid w:val="00977476"/>
    <w:rsid w:val="00977E64"/>
    <w:rsid w:val="00980278"/>
    <w:rsid w:val="00980425"/>
    <w:rsid w:val="0098068D"/>
    <w:rsid w:val="00980F4F"/>
    <w:rsid w:val="009824CA"/>
    <w:rsid w:val="009836D0"/>
    <w:rsid w:val="00983E39"/>
    <w:rsid w:val="0098598C"/>
    <w:rsid w:val="00985B18"/>
    <w:rsid w:val="00986810"/>
    <w:rsid w:val="00986FF8"/>
    <w:rsid w:val="00987209"/>
    <w:rsid w:val="00990D70"/>
    <w:rsid w:val="00990DD9"/>
    <w:rsid w:val="0099106A"/>
    <w:rsid w:val="00991371"/>
    <w:rsid w:val="00992D1F"/>
    <w:rsid w:val="0099348A"/>
    <w:rsid w:val="00993AA0"/>
    <w:rsid w:val="00995128"/>
    <w:rsid w:val="0099527E"/>
    <w:rsid w:val="00996D1C"/>
    <w:rsid w:val="009A067C"/>
    <w:rsid w:val="009A1063"/>
    <w:rsid w:val="009A1217"/>
    <w:rsid w:val="009A12AE"/>
    <w:rsid w:val="009A20C6"/>
    <w:rsid w:val="009A2B5A"/>
    <w:rsid w:val="009A2CD8"/>
    <w:rsid w:val="009A4121"/>
    <w:rsid w:val="009A546A"/>
    <w:rsid w:val="009B22CF"/>
    <w:rsid w:val="009B245D"/>
    <w:rsid w:val="009B40B4"/>
    <w:rsid w:val="009B4837"/>
    <w:rsid w:val="009B78C4"/>
    <w:rsid w:val="009B7B5F"/>
    <w:rsid w:val="009B7F8D"/>
    <w:rsid w:val="009C09A4"/>
    <w:rsid w:val="009C25AF"/>
    <w:rsid w:val="009C2DD9"/>
    <w:rsid w:val="009C3A0D"/>
    <w:rsid w:val="009C43E2"/>
    <w:rsid w:val="009C614B"/>
    <w:rsid w:val="009C68B2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6400"/>
    <w:rsid w:val="009D7739"/>
    <w:rsid w:val="009E2872"/>
    <w:rsid w:val="009E3F2F"/>
    <w:rsid w:val="009E3F6A"/>
    <w:rsid w:val="009E4A14"/>
    <w:rsid w:val="009F0D5B"/>
    <w:rsid w:val="009F1A2B"/>
    <w:rsid w:val="009F2D57"/>
    <w:rsid w:val="009F307D"/>
    <w:rsid w:val="009F34AE"/>
    <w:rsid w:val="009F3544"/>
    <w:rsid w:val="009F451D"/>
    <w:rsid w:val="009F5B4F"/>
    <w:rsid w:val="00A02D0F"/>
    <w:rsid w:val="00A0774C"/>
    <w:rsid w:val="00A109F3"/>
    <w:rsid w:val="00A11BF8"/>
    <w:rsid w:val="00A125D4"/>
    <w:rsid w:val="00A12967"/>
    <w:rsid w:val="00A12A90"/>
    <w:rsid w:val="00A13460"/>
    <w:rsid w:val="00A16523"/>
    <w:rsid w:val="00A16CF5"/>
    <w:rsid w:val="00A16D57"/>
    <w:rsid w:val="00A17773"/>
    <w:rsid w:val="00A207CA"/>
    <w:rsid w:val="00A207D2"/>
    <w:rsid w:val="00A21216"/>
    <w:rsid w:val="00A232AC"/>
    <w:rsid w:val="00A252F2"/>
    <w:rsid w:val="00A26BD0"/>
    <w:rsid w:val="00A2781F"/>
    <w:rsid w:val="00A30068"/>
    <w:rsid w:val="00A306E3"/>
    <w:rsid w:val="00A30EB8"/>
    <w:rsid w:val="00A31043"/>
    <w:rsid w:val="00A31E66"/>
    <w:rsid w:val="00A328DA"/>
    <w:rsid w:val="00A33E4A"/>
    <w:rsid w:val="00A368E9"/>
    <w:rsid w:val="00A371FA"/>
    <w:rsid w:val="00A3755B"/>
    <w:rsid w:val="00A37A66"/>
    <w:rsid w:val="00A40AD6"/>
    <w:rsid w:val="00A4138A"/>
    <w:rsid w:val="00A41899"/>
    <w:rsid w:val="00A4511D"/>
    <w:rsid w:val="00A4626E"/>
    <w:rsid w:val="00A4697B"/>
    <w:rsid w:val="00A471C4"/>
    <w:rsid w:val="00A47A1D"/>
    <w:rsid w:val="00A47A54"/>
    <w:rsid w:val="00A51FC5"/>
    <w:rsid w:val="00A5697C"/>
    <w:rsid w:val="00A60EBA"/>
    <w:rsid w:val="00A6158D"/>
    <w:rsid w:val="00A61895"/>
    <w:rsid w:val="00A622C8"/>
    <w:rsid w:val="00A6241F"/>
    <w:rsid w:val="00A62ADF"/>
    <w:rsid w:val="00A63B5E"/>
    <w:rsid w:val="00A63D53"/>
    <w:rsid w:val="00A6611E"/>
    <w:rsid w:val="00A67623"/>
    <w:rsid w:val="00A67ECA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77D4E"/>
    <w:rsid w:val="00A80040"/>
    <w:rsid w:val="00A812D4"/>
    <w:rsid w:val="00A81B80"/>
    <w:rsid w:val="00A81B88"/>
    <w:rsid w:val="00A83127"/>
    <w:rsid w:val="00A846F3"/>
    <w:rsid w:val="00A84CB6"/>
    <w:rsid w:val="00A84E99"/>
    <w:rsid w:val="00A86177"/>
    <w:rsid w:val="00A90920"/>
    <w:rsid w:val="00A930E9"/>
    <w:rsid w:val="00A9332E"/>
    <w:rsid w:val="00A9571F"/>
    <w:rsid w:val="00A96360"/>
    <w:rsid w:val="00A96591"/>
    <w:rsid w:val="00A96B46"/>
    <w:rsid w:val="00A96FF5"/>
    <w:rsid w:val="00A9778A"/>
    <w:rsid w:val="00A97967"/>
    <w:rsid w:val="00AA0AB8"/>
    <w:rsid w:val="00AA10C3"/>
    <w:rsid w:val="00AA26F6"/>
    <w:rsid w:val="00AA431D"/>
    <w:rsid w:val="00AA5935"/>
    <w:rsid w:val="00AA6366"/>
    <w:rsid w:val="00AA6847"/>
    <w:rsid w:val="00AA7274"/>
    <w:rsid w:val="00AA729C"/>
    <w:rsid w:val="00AA7B31"/>
    <w:rsid w:val="00AB0421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12C"/>
    <w:rsid w:val="00AC05AE"/>
    <w:rsid w:val="00AC10FE"/>
    <w:rsid w:val="00AC1F2D"/>
    <w:rsid w:val="00AC2ABA"/>
    <w:rsid w:val="00AC3BC2"/>
    <w:rsid w:val="00AC4104"/>
    <w:rsid w:val="00AC414E"/>
    <w:rsid w:val="00AC5F5B"/>
    <w:rsid w:val="00AC7214"/>
    <w:rsid w:val="00AD058B"/>
    <w:rsid w:val="00AD0FDB"/>
    <w:rsid w:val="00AD21C2"/>
    <w:rsid w:val="00AD220F"/>
    <w:rsid w:val="00AD265D"/>
    <w:rsid w:val="00AD331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0BD"/>
    <w:rsid w:val="00AE55BC"/>
    <w:rsid w:val="00AE5F72"/>
    <w:rsid w:val="00AE5FB0"/>
    <w:rsid w:val="00AE619F"/>
    <w:rsid w:val="00AE64B0"/>
    <w:rsid w:val="00AE6811"/>
    <w:rsid w:val="00AE73CD"/>
    <w:rsid w:val="00AE787A"/>
    <w:rsid w:val="00AE7D0F"/>
    <w:rsid w:val="00AF05EB"/>
    <w:rsid w:val="00AF0E2B"/>
    <w:rsid w:val="00AF1310"/>
    <w:rsid w:val="00AF1F04"/>
    <w:rsid w:val="00AF337A"/>
    <w:rsid w:val="00AF3E30"/>
    <w:rsid w:val="00AF5027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A60"/>
    <w:rsid w:val="00B12C3B"/>
    <w:rsid w:val="00B12CB3"/>
    <w:rsid w:val="00B12EF7"/>
    <w:rsid w:val="00B14D91"/>
    <w:rsid w:val="00B15182"/>
    <w:rsid w:val="00B17653"/>
    <w:rsid w:val="00B202C2"/>
    <w:rsid w:val="00B202F1"/>
    <w:rsid w:val="00B205A5"/>
    <w:rsid w:val="00B2075D"/>
    <w:rsid w:val="00B2265E"/>
    <w:rsid w:val="00B26342"/>
    <w:rsid w:val="00B2681C"/>
    <w:rsid w:val="00B30D89"/>
    <w:rsid w:val="00B325F5"/>
    <w:rsid w:val="00B32D75"/>
    <w:rsid w:val="00B3361F"/>
    <w:rsid w:val="00B339CD"/>
    <w:rsid w:val="00B342AC"/>
    <w:rsid w:val="00B37D1D"/>
    <w:rsid w:val="00B410F3"/>
    <w:rsid w:val="00B42710"/>
    <w:rsid w:val="00B4397A"/>
    <w:rsid w:val="00B4455F"/>
    <w:rsid w:val="00B4637D"/>
    <w:rsid w:val="00B508D4"/>
    <w:rsid w:val="00B51168"/>
    <w:rsid w:val="00B51895"/>
    <w:rsid w:val="00B52ABC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8EC"/>
    <w:rsid w:val="00B65AFC"/>
    <w:rsid w:val="00B65B07"/>
    <w:rsid w:val="00B66CC5"/>
    <w:rsid w:val="00B7077E"/>
    <w:rsid w:val="00B712A8"/>
    <w:rsid w:val="00B71576"/>
    <w:rsid w:val="00B71CD5"/>
    <w:rsid w:val="00B71D72"/>
    <w:rsid w:val="00B7210F"/>
    <w:rsid w:val="00B7299E"/>
    <w:rsid w:val="00B73C8D"/>
    <w:rsid w:val="00B73FA9"/>
    <w:rsid w:val="00B7692A"/>
    <w:rsid w:val="00B7737D"/>
    <w:rsid w:val="00B774A4"/>
    <w:rsid w:val="00B801F5"/>
    <w:rsid w:val="00B80292"/>
    <w:rsid w:val="00B80FAF"/>
    <w:rsid w:val="00B836ED"/>
    <w:rsid w:val="00B848C9"/>
    <w:rsid w:val="00B85B95"/>
    <w:rsid w:val="00B85CC4"/>
    <w:rsid w:val="00B85CE9"/>
    <w:rsid w:val="00B85D36"/>
    <w:rsid w:val="00B8708E"/>
    <w:rsid w:val="00B92B77"/>
    <w:rsid w:val="00B92CF4"/>
    <w:rsid w:val="00B93E09"/>
    <w:rsid w:val="00B93EE0"/>
    <w:rsid w:val="00B94EC4"/>
    <w:rsid w:val="00B96BFE"/>
    <w:rsid w:val="00B97F34"/>
    <w:rsid w:val="00BA0940"/>
    <w:rsid w:val="00BA267A"/>
    <w:rsid w:val="00BA335C"/>
    <w:rsid w:val="00BA3A0E"/>
    <w:rsid w:val="00BA3D0B"/>
    <w:rsid w:val="00BA4650"/>
    <w:rsid w:val="00BA46FD"/>
    <w:rsid w:val="00BA5A0C"/>
    <w:rsid w:val="00BA627B"/>
    <w:rsid w:val="00BB0244"/>
    <w:rsid w:val="00BB308A"/>
    <w:rsid w:val="00BB314C"/>
    <w:rsid w:val="00BB3744"/>
    <w:rsid w:val="00BB3C1A"/>
    <w:rsid w:val="00BB4764"/>
    <w:rsid w:val="00BB53C4"/>
    <w:rsid w:val="00BB69E5"/>
    <w:rsid w:val="00BB6A0E"/>
    <w:rsid w:val="00BB6B48"/>
    <w:rsid w:val="00BB6D17"/>
    <w:rsid w:val="00BB7877"/>
    <w:rsid w:val="00BB7ABC"/>
    <w:rsid w:val="00BC0C41"/>
    <w:rsid w:val="00BC0DC6"/>
    <w:rsid w:val="00BC0E07"/>
    <w:rsid w:val="00BC5ECA"/>
    <w:rsid w:val="00BC6B61"/>
    <w:rsid w:val="00BC75E3"/>
    <w:rsid w:val="00BD09DA"/>
    <w:rsid w:val="00BD123B"/>
    <w:rsid w:val="00BD1A5B"/>
    <w:rsid w:val="00BD215F"/>
    <w:rsid w:val="00BD30BD"/>
    <w:rsid w:val="00BD33B2"/>
    <w:rsid w:val="00BD4462"/>
    <w:rsid w:val="00BD6425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6B4D"/>
    <w:rsid w:val="00BE77AD"/>
    <w:rsid w:val="00BE7E89"/>
    <w:rsid w:val="00BF0BE6"/>
    <w:rsid w:val="00BF216C"/>
    <w:rsid w:val="00BF26A0"/>
    <w:rsid w:val="00BF2C7B"/>
    <w:rsid w:val="00BF37CB"/>
    <w:rsid w:val="00BF3AC4"/>
    <w:rsid w:val="00BF5BBD"/>
    <w:rsid w:val="00BF61E0"/>
    <w:rsid w:val="00C00A87"/>
    <w:rsid w:val="00C02C22"/>
    <w:rsid w:val="00C033DD"/>
    <w:rsid w:val="00C0397A"/>
    <w:rsid w:val="00C0411A"/>
    <w:rsid w:val="00C0469F"/>
    <w:rsid w:val="00C04D70"/>
    <w:rsid w:val="00C04EB8"/>
    <w:rsid w:val="00C0522E"/>
    <w:rsid w:val="00C06B4F"/>
    <w:rsid w:val="00C10261"/>
    <w:rsid w:val="00C10A32"/>
    <w:rsid w:val="00C1271B"/>
    <w:rsid w:val="00C13585"/>
    <w:rsid w:val="00C13880"/>
    <w:rsid w:val="00C13AF4"/>
    <w:rsid w:val="00C16203"/>
    <w:rsid w:val="00C17342"/>
    <w:rsid w:val="00C2078F"/>
    <w:rsid w:val="00C20C78"/>
    <w:rsid w:val="00C215D0"/>
    <w:rsid w:val="00C232F1"/>
    <w:rsid w:val="00C23AD0"/>
    <w:rsid w:val="00C23C48"/>
    <w:rsid w:val="00C25F21"/>
    <w:rsid w:val="00C2617F"/>
    <w:rsid w:val="00C27490"/>
    <w:rsid w:val="00C30FC9"/>
    <w:rsid w:val="00C311DA"/>
    <w:rsid w:val="00C32284"/>
    <w:rsid w:val="00C328DB"/>
    <w:rsid w:val="00C32AC2"/>
    <w:rsid w:val="00C33BE7"/>
    <w:rsid w:val="00C359D2"/>
    <w:rsid w:val="00C37431"/>
    <w:rsid w:val="00C37D42"/>
    <w:rsid w:val="00C42ED0"/>
    <w:rsid w:val="00C43547"/>
    <w:rsid w:val="00C43D0A"/>
    <w:rsid w:val="00C440BE"/>
    <w:rsid w:val="00C44D97"/>
    <w:rsid w:val="00C44FE3"/>
    <w:rsid w:val="00C451FC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0A1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602"/>
    <w:rsid w:val="00C75B14"/>
    <w:rsid w:val="00C75CAA"/>
    <w:rsid w:val="00C7627A"/>
    <w:rsid w:val="00C77464"/>
    <w:rsid w:val="00C777BC"/>
    <w:rsid w:val="00C80059"/>
    <w:rsid w:val="00C80084"/>
    <w:rsid w:val="00C80395"/>
    <w:rsid w:val="00C8049E"/>
    <w:rsid w:val="00C820C1"/>
    <w:rsid w:val="00C824C3"/>
    <w:rsid w:val="00C83756"/>
    <w:rsid w:val="00C83E50"/>
    <w:rsid w:val="00C847B4"/>
    <w:rsid w:val="00C852E7"/>
    <w:rsid w:val="00C85ACD"/>
    <w:rsid w:val="00C8628A"/>
    <w:rsid w:val="00C863C1"/>
    <w:rsid w:val="00C865CD"/>
    <w:rsid w:val="00C865E0"/>
    <w:rsid w:val="00C877FD"/>
    <w:rsid w:val="00C87E29"/>
    <w:rsid w:val="00C9223F"/>
    <w:rsid w:val="00C92385"/>
    <w:rsid w:val="00C93759"/>
    <w:rsid w:val="00C9392D"/>
    <w:rsid w:val="00C93CAA"/>
    <w:rsid w:val="00C9424E"/>
    <w:rsid w:val="00C943D1"/>
    <w:rsid w:val="00C9621E"/>
    <w:rsid w:val="00CA18DB"/>
    <w:rsid w:val="00CA220D"/>
    <w:rsid w:val="00CA22E2"/>
    <w:rsid w:val="00CA37ED"/>
    <w:rsid w:val="00CA3FA1"/>
    <w:rsid w:val="00CA56C6"/>
    <w:rsid w:val="00CA736B"/>
    <w:rsid w:val="00CB0153"/>
    <w:rsid w:val="00CB0560"/>
    <w:rsid w:val="00CB192E"/>
    <w:rsid w:val="00CB1F70"/>
    <w:rsid w:val="00CB25C5"/>
    <w:rsid w:val="00CB2C08"/>
    <w:rsid w:val="00CB3E49"/>
    <w:rsid w:val="00CB3FA8"/>
    <w:rsid w:val="00CB414B"/>
    <w:rsid w:val="00CB7374"/>
    <w:rsid w:val="00CB79AA"/>
    <w:rsid w:val="00CB7DB8"/>
    <w:rsid w:val="00CC109A"/>
    <w:rsid w:val="00CC27A1"/>
    <w:rsid w:val="00CC29CE"/>
    <w:rsid w:val="00CC2BC0"/>
    <w:rsid w:val="00CC2EC6"/>
    <w:rsid w:val="00CC423C"/>
    <w:rsid w:val="00CC4D1A"/>
    <w:rsid w:val="00CC5C0B"/>
    <w:rsid w:val="00CC5DFD"/>
    <w:rsid w:val="00CC5FE7"/>
    <w:rsid w:val="00CC6844"/>
    <w:rsid w:val="00CC7C8D"/>
    <w:rsid w:val="00CC7E95"/>
    <w:rsid w:val="00CD13E5"/>
    <w:rsid w:val="00CD1BD3"/>
    <w:rsid w:val="00CD3320"/>
    <w:rsid w:val="00CD6631"/>
    <w:rsid w:val="00CD66F3"/>
    <w:rsid w:val="00CD6D6B"/>
    <w:rsid w:val="00CD78EF"/>
    <w:rsid w:val="00CE1480"/>
    <w:rsid w:val="00CE1D79"/>
    <w:rsid w:val="00CE29FE"/>
    <w:rsid w:val="00CE37A3"/>
    <w:rsid w:val="00CE3C21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43BC"/>
    <w:rsid w:val="00D05563"/>
    <w:rsid w:val="00D06B2A"/>
    <w:rsid w:val="00D07B94"/>
    <w:rsid w:val="00D07EC2"/>
    <w:rsid w:val="00D10778"/>
    <w:rsid w:val="00D10FA1"/>
    <w:rsid w:val="00D118E3"/>
    <w:rsid w:val="00D11A6D"/>
    <w:rsid w:val="00D12A83"/>
    <w:rsid w:val="00D147F5"/>
    <w:rsid w:val="00D14C5D"/>
    <w:rsid w:val="00D154BD"/>
    <w:rsid w:val="00D15589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862"/>
    <w:rsid w:val="00D33ACD"/>
    <w:rsid w:val="00D344FB"/>
    <w:rsid w:val="00D348E4"/>
    <w:rsid w:val="00D35BBD"/>
    <w:rsid w:val="00D3776A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3E43"/>
    <w:rsid w:val="00D54DB1"/>
    <w:rsid w:val="00D5568B"/>
    <w:rsid w:val="00D556C3"/>
    <w:rsid w:val="00D55C99"/>
    <w:rsid w:val="00D56839"/>
    <w:rsid w:val="00D56A09"/>
    <w:rsid w:val="00D60626"/>
    <w:rsid w:val="00D611F3"/>
    <w:rsid w:val="00D612A5"/>
    <w:rsid w:val="00D61897"/>
    <w:rsid w:val="00D61CA9"/>
    <w:rsid w:val="00D63046"/>
    <w:rsid w:val="00D65BEE"/>
    <w:rsid w:val="00D66AA4"/>
    <w:rsid w:val="00D675D0"/>
    <w:rsid w:val="00D701A1"/>
    <w:rsid w:val="00D70F3E"/>
    <w:rsid w:val="00D71842"/>
    <w:rsid w:val="00D72E1A"/>
    <w:rsid w:val="00D74EF6"/>
    <w:rsid w:val="00D760CA"/>
    <w:rsid w:val="00D76C7C"/>
    <w:rsid w:val="00D77CE6"/>
    <w:rsid w:val="00D8023F"/>
    <w:rsid w:val="00D84E2B"/>
    <w:rsid w:val="00D87747"/>
    <w:rsid w:val="00D87CA4"/>
    <w:rsid w:val="00D90384"/>
    <w:rsid w:val="00D90C34"/>
    <w:rsid w:val="00D9203D"/>
    <w:rsid w:val="00D923D3"/>
    <w:rsid w:val="00D93BE3"/>
    <w:rsid w:val="00D94390"/>
    <w:rsid w:val="00D9542E"/>
    <w:rsid w:val="00D957EA"/>
    <w:rsid w:val="00D958E3"/>
    <w:rsid w:val="00DA19A1"/>
    <w:rsid w:val="00DA2071"/>
    <w:rsid w:val="00DA6E9F"/>
    <w:rsid w:val="00DA711A"/>
    <w:rsid w:val="00DA7E5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BBC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FF2"/>
    <w:rsid w:val="00DE1100"/>
    <w:rsid w:val="00DE135B"/>
    <w:rsid w:val="00DE31AD"/>
    <w:rsid w:val="00DE443F"/>
    <w:rsid w:val="00DE714A"/>
    <w:rsid w:val="00DF19A1"/>
    <w:rsid w:val="00DF19C3"/>
    <w:rsid w:val="00DF27CE"/>
    <w:rsid w:val="00DF2CB8"/>
    <w:rsid w:val="00DF3A66"/>
    <w:rsid w:val="00DF3E32"/>
    <w:rsid w:val="00DF73AC"/>
    <w:rsid w:val="00DF7613"/>
    <w:rsid w:val="00E007C7"/>
    <w:rsid w:val="00E009AC"/>
    <w:rsid w:val="00E022A3"/>
    <w:rsid w:val="00E0313E"/>
    <w:rsid w:val="00E052E0"/>
    <w:rsid w:val="00E063DF"/>
    <w:rsid w:val="00E10B86"/>
    <w:rsid w:val="00E11847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175AB"/>
    <w:rsid w:val="00E20EC0"/>
    <w:rsid w:val="00E21452"/>
    <w:rsid w:val="00E216E5"/>
    <w:rsid w:val="00E237D1"/>
    <w:rsid w:val="00E23EDD"/>
    <w:rsid w:val="00E2410B"/>
    <w:rsid w:val="00E244B4"/>
    <w:rsid w:val="00E24B6F"/>
    <w:rsid w:val="00E25111"/>
    <w:rsid w:val="00E2520C"/>
    <w:rsid w:val="00E254F3"/>
    <w:rsid w:val="00E27445"/>
    <w:rsid w:val="00E2793E"/>
    <w:rsid w:val="00E3384C"/>
    <w:rsid w:val="00E34E86"/>
    <w:rsid w:val="00E35478"/>
    <w:rsid w:val="00E359CA"/>
    <w:rsid w:val="00E3673D"/>
    <w:rsid w:val="00E406F7"/>
    <w:rsid w:val="00E4113D"/>
    <w:rsid w:val="00E41835"/>
    <w:rsid w:val="00E42776"/>
    <w:rsid w:val="00E4454D"/>
    <w:rsid w:val="00E44835"/>
    <w:rsid w:val="00E45DD4"/>
    <w:rsid w:val="00E46774"/>
    <w:rsid w:val="00E479B9"/>
    <w:rsid w:val="00E50708"/>
    <w:rsid w:val="00E50821"/>
    <w:rsid w:val="00E5332E"/>
    <w:rsid w:val="00E53541"/>
    <w:rsid w:val="00E53C61"/>
    <w:rsid w:val="00E53E59"/>
    <w:rsid w:val="00E53E98"/>
    <w:rsid w:val="00E541F4"/>
    <w:rsid w:val="00E548C5"/>
    <w:rsid w:val="00E54ADA"/>
    <w:rsid w:val="00E550A8"/>
    <w:rsid w:val="00E5573F"/>
    <w:rsid w:val="00E55EFF"/>
    <w:rsid w:val="00E57A94"/>
    <w:rsid w:val="00E60466"/>
    <w:rsid w:val="00E604F7"/>
    <w:rsid w:val="00E60523"/>
    <w:rsid w:val="00E60C67"/>
    <w:rsid w:val="00E60D4C"/>
    <w:rsid w:val="00E61418"/>
    <w:rsid w:val="00E61E28"/>
    <w:rsid w:val="00E62114"/>
    <w:rsid w:val="00E63323"/>
    <w:rsid w:val="00E64767"/>
    <w:rsid w:val="00E65EE0"/>
    <w:rsid w:val="00E66160"/>
    <w:rsid w:val="00E67F31"/>
    <w:rsid w:val="00E70C57"/>
    <w:rsid w:val="00E70DE5"/>
    <w:rsid w:val="00E71E31"/>
    <w:rsid w:val="00E725B1"/>
    <w:rsid w:val="00E73012"/>
    <w:rsid w:val="00E754E4"/>
    <w:rsid w:val="00E76B97"/>
    <w:rsid w:val="00E777F8"/>
    <w:rsid w:val="00E81722"/>
    <w:rsid w:val="00E83C80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5DF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25"/>
    <w:rsid w:val="00EB25B1"/>
    <w:rsid w:val="00EB3120"/>
    <w:rsid w:val="00EB33BA"/>
    <w:rsid w:val="00EB45BB"/>
    <w:rsid w:val="00EB6269"/>
    <w:rsid w:val="00EB7E17"/>
    <w:rsid w:val="00EC03BE"/>
    <w:rsid w:val="00EC1B2D"/>
    <w:rsid w:val="00EC1D3E"/>
    <w:rsid w:val="00EC2C4A"/>
    <w:rsid w:val="00EC2EDE"/>
    <w:rsid w:val="00EC4730"/>
    <w:rsid w:val="00EC4AF7"/>
    <w:rsid w:val="00EC6C6D"/>
    <w:rsid w:val="00EC7ACB"/>
    <w:rsid w:val="00ED00DE"/>
    <w:rsid w:val="00ED048F"/>
    <w:rsid w:val="00ED0A8D"/>
    <w:rsid w:val="00ED66F9"/>
    <w:rsid w:val="00EE082D"/>
    <w:rsid w:val="00EE08C5"/>
    <w:rsid w:val="00EE442B"/>
    <w:rsid w:val="00EE4816"/>
    <w:rsid w:val="00EE4827"/>
    <w:rsid w:val="00EE5D3B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0FA"/>
    <w:rsid w:val="00EF72A1"/>
    <w:rsid w:val="00EF738B"/>
    <w:rsid w:val="00F01548"/>
    <w:rsid w:val="00F01774"/>
    <w:rsid w:val="00F01D83"/>
    <w:rsid w:val="00F01FD0"/>
    <w:rsid w:val="00F0387E"/>
    <w:rsid w:val="00F03B43"/>
    <w:rsid w:val="00F04002"/>
    <w:rsid w:val="00F040F9"/>
    <w:rsid w:val="00F061D4"/>
    <w:rsid w:val="00F06541"/>
    <w:rsid w:val="00F070D6"/>
    <w:rsid w:val="00F07F4E"/>
    <w:rsid w:val="00F1119C"/>
    <w:rsid w:val="00F1129A"/>
    <w:rsid w:val="00F11730"/>
    <w:rsid w:val="00F12DD1"/>
    <w:rsid w:val="00F133E1"/>
    <w:rsid w:val="00F1444B"/>
    <w:rsid w:val="00F153F4"/>
    <w:rsid w:val="00F15D19"/>
    <w:rsid w:val="00F16046"/>
    <w:rsid w:val="00F173FD"/>
    <w:rsid w:val="00F17A86"/>
    <w:rsid w:val="00F2058B"/>
    <w:rsid w:val="00F20DB4"/>
    <w:rsid w:val="00F212BA"/>
    <w:rsid w:val="00F229F9"/>
    <w:rsid w:val="00F2372B"/>
    <w:rsid w:val="00F24E8F"/>
    <w:rsid w:val="00F265C4"/>
    <w:rsid w:val="00F26C57"/>
    <w:rsid w:val="00F2776C"/>
    <w:rsid w:val="00F27C7B"/>
    <w:rsid w:val="00F30825"/>
    <w:rsid w:val="00F30B86"/>
    <w:rsid w:val="00F3162C"/>
    <w:rsid w:val="00F317F3"/>
    <w:rsid w:val="00F32027"/>
    <w:rsid w:val="00F32A82"/>
    <w:rsid w:val="00F32FFD"/>
    <w:rsid w:val="00F34491"/>
    <w:rsid w:val="00F34BD1"/>
    <w:rsid w:val="00F3545D"/>
    <w:rsid w:val="00F357A1"/>
    <w:rsid w:val="00F370D1"/>
    <w:rsid w:val="00F37941"/>
    <w:rsid w:val="00F432E5"/>
    <w:rsid w:val="00F45E58"/>
    <w:rsid w:val="00F46173"/>
    <w:rsid w:val="00F47ABE"/>
    <w:rsid w:val="00F50B93"/>
    <w:rsid w:val="00F50EF1"/>
    <w:rsid w:val="00F5546B"/>
    <w:rsid w:val="00F56484"/>
    <w:rsid w:val="00F56C05"/>
    <w:rsid w:val="00F56E59"/>
    <w:rsid w:val="00F6070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578"/>
    <w:rsid w:val="00F71651"/>
    <w:rsid w:val="00F71912"/>
    <w:rsid w:val="00F73278"/>
    <w:rsid w:val="00F735BB"/>
    <w:rsid w:val="00F74937"/>
    <w:rsid w:val="00F7496A"/>
    <w:rsid w:val="00F74A3B"/>
    <w:rsid w:val="00F74AF7"/>
    <w:rsid w:val="00F7577A"/>
    <w:rsid w:val="00F77278"/>
    <w:rsid w:val="00F774C1"/>
    <w:rsid w:val="00F809BC"/>
    <w:rsid w:val="00F82A79"/>
    <w:rsid w:val="00F8318B"/>
    <w:rsid w:val="00F83C00"/>
    <w:rsid w:val="00F83EB1"/>
    <w:rsid w:val="00F84490"/>
    <w:rsid w:val="00F84DB4"/>
    <w:rsid w:val="00F852F1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5B5"/>
    <w:rsid w:val="00F97AB2"/>
    <w:rsid w:val="00FA086D"/>
    <w:rsid w:val="00FA0C7C"/>
    <w:rsid w:val="00FA1886"/>
    <w:rsid w:val="00FA1977"/>
    <w:rsid w:val="00FA1C45"/>
    <w:rsid w:val="00FA37F1"/>
    <w:rsid w:val="00FA7C6D"/>
    <w:rsid w:val="00FB03EA"/>
    <w:rsid w:val="00FB1962"/>
    <w:rsid w:val="00FB3EBE"/>
    <w:rsid w:val="00FB4F84"/>
    <w:rsid w:val="00FB52F3"/>
    <w:rsid w:val="00FB556B"/>
    <w:rsid w:val="00FB6B74"/>
    <w:rsid w:val="00FB7598"/>
    <w:rsid w:val="00FB7C17"/>
    <w:rsid w:val="00FC085D"/>
    <w:rsid w:val="00FC0D33"/>
    <w:rsid w:val="00FC1D4F"/>
    <w:rsid w:val="00FC2BA3"/>
    <w:rsid w:val="00FC6213"/>
    <w:rsid w:val="00FC6C75"/>
    <w:rsid w:val="00FC71D7"/>
    <w:rsid w:val="00FC79E0"/>
    <w:rsid w:val="00FD0D5B"/>
    <w:rsid w:val="00FD1195"/>
    <w:rsid w:val="00FD170C"/>
    <w:rsid w:val="00FD194D"/>
    <w:rsid w:val="00FD2879"/>
    <w:rsid w:val="00FD3250"/>
    <w:rsid w:val="00FD3BD9"/>
    <w:rsid w:val="00FD41E5"/>
    <w:rsid w:val="00FD576E"/>
    <w:rsid w:val="00FD60C4"/>
    <w:rsid w:val="00FD73F6"/>
    <w:rsid w:val="00FD76A3"/>
    <w:rsid w:val="00FD7DAF"/>
    <w:rsid w:val="00FE085B"/>
    <w:rsid w:val="00FE11A8"/>
    <w:rsid w:val="00FE1F6A"/>
    <w:rsid w:val="00FE46E1"/>
    <w:rsid w:val="00FE5C15"/>
    <w:rsid w:val="00FF1FA5"/>
    <w:rsid w:val="00FF2B38"/>
    <w:rsid w:val="00FF3E6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1">
    <w:name w:val="表格文字"/>
    <w:basedOn w:val="a"/>
    <w:autoRedefine/>
    <w:rsid w:val="00485190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bCs/>
      <w:kern w:val="2"/>
      <w:sz w:val="18"/>
      <w:szCs w:val="18"/>
      <w:lang w:val="en-US" w:eastAsia="ko-KR"/>
    </w:rPr>
  </w:style>
  <w:style w:type="paragraph" w:customStyle="1" w:styleId="af2">
    <w:name w:val="表格标题行"/>
    <w:basedOn w:val="a"/>
    <w:rsid w:val="00485190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SimSun"/>
      <w:b/>
      <w:bCs/>
      <w:kern w:val="2"/>
      <w:sz w:val="21"/>
      <w:szCs w:val="21"/>
      <w:lang w:val="en-US" w:eastAsia="zh-CN"/>
    </w:rPr>
  </w:style>
  <w:style w:type="character" w:styleId="af3">
    <w:name w:val="Placeholder Text"/>
    <w:basedOn w:val="a0"/>
    <w:uiPriority w:val="99"/>
    <w:semiHidden/>
    <w:rsid w:val="00446A2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1">
    <w:name w:val="表格文字"/>
    <w:basedOn w:val="a"/>
    <w:autoRedefine/>
    <w:rsid w:val="00485190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bCs/>
      <w:kern w:val="2"/>
      <w:sz w:val="18"/>
      <w:szCs w:val="18"/>
      <w:lang w:val="en-US" w:eastAsia="ko-KR"/>
    </w:rPr>
  </w:style>
  <w:style w:type="paragraph" w:customStyle="1" w:styleId="af2">
    <w:name w:val="表格标题行"/>
    <w:basedOn w:val="a"/>
    <w:rsid w:val="00485190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SimSun"/>
      <w:b/>
      <w:bCs/>
      <w:kern w:val="2"/>
      <w:sz w:val="21"/>
      <w:szCs w:val="21"/>
      <w:lang w:val="en-US" w:eastAsia="zh-CN"/>
    </w:rPr>
  </w:style>
  <w:style w:type="character" w:styleId="af3">
    <w:name w:val="Placeholder Text"/>
    <w:basedOn w:val="a0"/>
    <w:uiPriority w:val="99"/>
    <w:semiHidden/>
    <w:rsid w:val="00446A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8001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116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38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85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788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503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289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711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141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29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600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981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429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707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24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4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emf"/><Relationship Id="rId38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2.emf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0.emf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DB33E-E1B3-4D0F-9EA7-D20BF786C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2373</TotalTime>
  <Pages>6</Pages>
  <Words>1637</Words>
  <Characters>9334</Characters>
  <Application>Microsoft Office Word</Application>
  <DocSecurity>0</DocSecurity>
  <Lines>77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Windows 사용자</cp:lastModifiedBy>
  <cp:revision>80</cp:revision>
  <cp:lastPrinted>2012-03-15T10:36:00Z</cp:lastPrinted>
  <dcterms:created xsi:type="dcterms:W3CDTF">2017-05-02T10:14:00Z</dcterms:created>
  <dcterms:modified xsi:type="dcterms:W3CDTF">2017-09-12T04:11:00Z</dcterms:modified>
</cp:coreProperties>
</file>