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35725" w:rsidRPr="00935725" w:rsidRDefault="00935725" w:rsidP="00AE668E">
      <w:pPr>
        <w:pStyle w:val="ad"/>
        <w:widowControl w:val="0"/>
        <w:tabs>
          <w:tab w:val="clear" w:pos="9072"/>
          <w:tab w:val="right" w:pos="8280"/>
          <w:tab w:val="right" w:pos="9781"/>
        </w:tabs>
        <w:snapToGrid w:val="0"/>
        <w:ind w:left="-2" w:right="-57"/>
        <w:jc w:val="both"/>
        <w:rPr>
          <w:sz w:val="22"/>
          <w:szCs w:val="22"/>
        </w:rPr>
      </w:pPr>
      <w:r w:rsidRPr="00935725">
        <w:rPr>
          <w:sz w:val="22"/>
          <w:szCs w:val="22"/>
        </w:rPr>
        <w:t xml:space="preserve">3GPP TSG RAN WG1 </w:t>
      </w:r>
      <w:r w:rsidR="00997D31" w:rsidRPr="00C41595">
        <w:rPr>
          <w:rFonts w:eastAsia="宋体" w:cs="Arial"/>
          <w:bCs/>
          <w:sz w:val="22"/>
          <w:szCs w:val="22"/>
          <w:lang w:val="en-GB" w:eastAsia="zh-CN"/>
        </w:rPr>
        <w:t xml:space="preserve">Meeting </w:t>
      </w:r>
      <w:r w:rsidR="00997D31">
        <w:rPr>
          <w:rFonts w:eastAsia="宋体" w:cs="Arial" w:hint="eastAsia"/>
          <w:bCs/>
          <w:sz w:val="22"/>
          <w:szCs w:val="22"/>
          <w:lang w:val="en-GB" w:eastAsia="zh-CN"/>
        </w:rPr>
        <w:t>NR</w:t>
      </w:r>
      <w:r w:rsidR="00997D31">
        <w:rPr>
          <w:rFonts w:eastAsia="宋体" w:cs="Arial"/>
          <w:bCs/>
          <w:sz w:val="22"/>
          <w:szCs w:val="22"/>
          <w:lang w:val="en-GB" w:eastAsia="zh-CN"/>
        </w:rPr>
        <w:t>#</w:t>
      </w:r>
      <w:r w:rsidR="00997D31">
        <w:rPr>
          <w:rFonts w:eastAsia="宋体" w:cs="Arial" w:hint="eastAsia"/>
          <w:bCs/>
          <w:sz w:val="22"/>
          <w:szCs w:val="22"/>
          <w:lang w:val="en-GB" w:eastAsia="zh-CN"/>
        </w:rPr>
        <w:t>3</w:t>
      </w:r>
      <w:r w:rsidRPr="00935725">
        <w:rPr>
          <w:sz w:val="22"/>
          <w:szCs w:val="22"/>
        </w:rPr>
        <w:tab/>
      </w:r>
      <w:r w:rsidRPr="00935725">
        <w:rPr>
          <w:sz w:val="22"/>
          <w:szCs w:val="22"/>
        </w:rPr>
        <w:tab/>
      </w:r>
      <w:r w:rsidRPr="00935725">
        <w:rPr>
          <w:rFonts w:hint="eastAsia"/>
          <w:sz w:val="22"/>
          <w:szCs w:val="22"/>
        </w:rPr>
        <w:t xml:space="preserve">                                                      </w:t>
      </w:r>
      <w:r w:rsidR="00C17B2D" w:rsidRPr="00C17B2D">
        <w:rPr>
          <w:sz w:val="22"/>
          <w:szCs w:val="22"/>
        </w:rPr>
        <w:t>R1-1715829</w:t>
      </w:r>
    </w:p>
    <w:p w:rsidR="000404B0" w:rsidRDefault="000404B0" w:rsidP="00AE668E">
      <w:pPr>
        <w:pStyle w:val="ad"/>
        <w:tabs>
          <w:tab w:val="right" w:pos="8280"/>
          <w:tab w:val="right" w:pos="9781"/>
        </w:tabs>
        <w:snapToGrid w:val="0"/>
        <w:ind w:left="-2" w:right="-57"/>
        <w:jc w:val="both"/>
        <w:rPr>
          <w:rFonts w:eastAsia="宋体"/>
          <w:bCs/>
          <w:sz w:val="22"/>
          <w:szCs w:val="22"/>
          <w:lang w:val="en-GB" w:eastAsia="zh-CN"/>
        </w:rPr>
      </w:pPr>
      <w:r w:rsidRPr="00983C9D">
        <w:rPr>
          <w:bCs/>
          <w:sz w:val="22"/>
          <w:szCs w:val="22"/>
          <w:lang w:val="en-GB"/>
        </w:rPr>
        <w:t>Nagoya, Japan, 18</w:t>
      </w:r>
      <w:r w:rsidRPr="00983C9D">
        <w:rPr>
          <w:bCs/>
          <w:sz w:val="22"/>
          <w:szCs w:val="22"/>
          <w:vertAlign w:val="superscript"/>
          <w:lang w:val="en-GB"/>
        </w:rPr>
        <w:t>th</w:t>
      </w:r>
      <w:r w:rsidRPr="00983C9D">
        <w:rPr>
          <w:rFonts w:hint="eastAsia"/>
          <w:bCs/>
          <w:sz w:val="22"/>
          <w:szCs w:val="22"/>
          <w:lang w:val="en-GB"/>
        </w:rPr>
        <w:t xml:space="preserve"> </w:t>
      </w:r>
      <w:r w:rsidRPr="00983C9D">
        <w:rPr>
          <w:bCs/>
          <w:sz w:val="22"/>
          <w:szCs w:val="22"/>
          <w:lang w:val="en-GB"/>
        </w:rPr>
        <w:t xml:space="preserve">– </w:t>
      </w:r>
      <w:r w:rsidRPr="00983C9D">
        <w:rPr>
          <w:rFonts w:hint="eastAsia"/>
          <w:bCs/>
          <w:sz w:val="22"/>
          <w:szCs w:val="22"/>
          <w:lang w:val="en-GB"/>
        </w:rPr>
        <w:t>21</w:t>
      </w:r>
      <w:r w:rsidRPr="00983C9D">
        <w:rPr>
          <w:rFonts w:hint="eastAsia"/>
          <w:bCs/>
          <w:sz w:val="22"/>
          <w:szCs w:val="22"/>
          <w:vertAlign w:val="superscript"/>
          <w:lang w:val="en-GB"/>
        </w:rPr>
        <w:t>st</w:t>
      </w:r>
      <w:r w:rsidRPr="00983C9D">
        <w:rPr>
          <w:rFonts w:hint="eastAsia"/>
          <w:bCs/>
          <w:sz w:val="22"/>
          <w:szCs w:val="22"/>
          <w:lang w:val="en-GB"/>
        </w:rPr>
        <w:t xml:space="preserve">, </w:t>
      </w:r>
      <w:r w:rsidRPr="00983C9D">
        <w:rPr>
          <w:bCs/>
          <w:sz w:val="22"/>
          <w:szCs w:val="22"/>
          <w:lang w:val="en-GB"/>
        </w:rPr>
        <w:t>September 201</w:t>
      </w:r>
      <w:r w:rsidRPr="00983C9D">
        <w:rPr>
          <w:rFonts w:hint="eastAsia"/>
          <w:bCs/>
          <w:sz w:val="22"/>
          <w:szCs w:val="22"/>
          <w:lang w:val="en-GB"/>
        </w:rPr>
        <w:t>7</w:t>
      </w:r>
    </w:p>
    <w:p w:rsidR="00830F4E" w:rsidRPr="0052231C" w:rsidRDefault="00830F4E" w:rsidP="00AE668E">
      <w:pPr>
        <w:pStyle w:val="ad"/>
        <w:ind w:left="-2"/>
        <w:jc w:val="both"/>
        <w:rPr>
          <w:sz w:val="22"/>
          <w:szCs w:val="22"/>
        </w:rPr>
      </w:pPr>
    </w:p>
    <w:p w:rsidR="00830F4E" w:rsidRPr="0052231C" w:rsidRDefault="00830F4E" w:rsidP="00AE668E">
      <w:pPr>
        <w:pStyle w:val="ad"/>
        <w:tabs>
          <w:tab w:val="clear" w:pos="4536"/>
          <w:tab w:val="left" w:pos="1800"/>
        </w:tabs>
        <w:ind w:left="1798" w:hanging="1800"/>
        <w:jc w:val="both"/>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AE668E">
      <w:pPr>
        <w:pStyle w:val="ad"/>
        <w:tabs>
          <w:tab w:val="clear" w:pos="4536"/>
          <w:tab w:val="left" w:pos="1800"/>
        </w:tabs>
        <w:ind w:left="-2"/>
        <w:jc w:val="both"/>
        <w:rPr>
          <w:rFonts w:eastAsia="SimSun"/>
          <w:sz w:val="22"/>
          <w:szCs w:val="22"/>
          <w:lang w:eastAsia="zh-CN"/>
        </w:rPr>
      </w:pPr>
      <w:r w:rsidRPr="0052231C">
        <w:rPr>
          <w:sz w:val="22"/>
          <w:szCs w:val="22"/>
        </w:rPr>
        <w:t>Title:</w:t>
      </w:r>
      <w:bookmarkStart w:id="0" w:name="Title"/>
      <w:bookmarkEnd w:id="0"/>
      <w:r w:rsidRPr="0052231C">
        <w:rPr>
          <w:sz w:val="22"/>
          <w:szCs w:val="22"/>
        </w:rPr>
        <w:tab/>
      </w:r>
      <w:r w:rsidR="00C17B2D" w:rsidRPr="00C17B2D">
        <w:rPr>
          <w:sz w:val="22"/>
          <w:szCs w:val="22"/>
        </w:rPr>
        <w:t>On multiplexing of data with different transmission durations</w:t>
      </w:r>
    </w:p>
    <w:p w:rsidR="00830F4E" w:rsidRPr="0052231C" w:rsidRDefault="00830F4E" w:rsidP="00AE668E">
      <w:pPr>
        <w:pStyle w:val="ad"/>
        <w:tabs>
          <w:tab w:val="left" w:pos="1800"/>
        </w:tabs>
        <w:ind w:left="-2"/>
        <w:jc w:val="both"/>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C17B2D" w:rsidRPr="00C17B2D">
        <w:rPr>
          <w:sz w:val="22"/>
          <w:szCs w:val="22"/>
        </w:rPr>
        <w:t>6.3.3.6</w:t>
      </w:r>
    </w:p>
    <w:p w:rsidR="00830F4E" w:rsidRPr="0052231C" w:rsidRDefault="00830F4E" w:rsidP="00AE668E">
      <w:pPr>
        <w:pStyle w:val="ad"/>
        <w:tabs>
          <w:tab w:val="left" w:pos="1800"/>
        </w:tabs>
        <w:ind w:left="-2"/>
        <w:jc w:val="both"/>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000000" w:rsidRDefault="008C6EEA">
      <w:pPr>
        <w:pBdr>
          <w:bottom w:val="single" w:sz="4" w:space="2" w:color="auto"/>
        </w:pBdr>
        <w:tabs>
          <w:tab w:val="left" w:pos="2552"/>
        </w:tabs>
        <w:ind w:left="-2"/>
        <w:jc w:val="both"/>
        <w:rPr>
          <w:rFonts w:eastAsia="SimSun"/>
          <w:lang w:eastAsia="zh-CN"/>
        </w:rPr>
      </w:pPr>
    </w:p>
    <w:p w:rsidR="00B70A7B" w:rsidRPr="00DC654E" w:rsidRDefault="00830F4E" w:rsidP="00AE668E">
      <w:pPr>
        <w:pStyle w:val="1"/>
        <w:ind w:left="565"/>
        <w:jc w:val="both"/>
        <w:rPr>
          <w:rFonts w:eastAsiaTheme="minorEastAsia"/>
        </w:rPr>
      </w:pPr>
      <w:r w:rsidRPr="0052231C">
        <w:t>Introduction</w:t>
      </w:r>
    </w:p>
    <w:p w:rsidR="00312D3E" w:rsidRDefault="0087339B" w:rsidP="00AE668E">
      <w:pPr>
        <w:pStyle w:val="a0"/>
        <w:rPr>
          <w:rFonts w:eastAsiaTheme="minorEastAsia"/>
          <w:lang w:eastAsia="zh-CN"/>
        </w:rPr>
      </w:pPr>
      <w:r>
        <w:rPr>
          <w:rFonts w:eastAsia="SimSun"/>
          <w:lang w:eastAsia="zh-CN"/>
        </w:rPr>
        <w:t xml:space="preserve">NR specification shall support the multiplexing of services with varying latency requirements such as </w:t>
      </w:r>
      <w:proofErr w:type="spellStart"/>
      <w:r>
        <w:rPr>
          <w:rFonts w:eastAsia="SimSun"/>
          <w:lang w:eastAsia="zh-CN"/>
        </w:rPr>
        <w:t>eMBB</w:t>
      </w:r>
      <w:proofErr w:type="spellEnd"/>
      <w:r>
        <w:rPr>
          <w:rFonts w:eastAsia="SimSun"/>
          <w:lang w:eastAsia="zh-CN"/>
        </w:rPr>
        <w:t xml:space="preserve"> and URLLC</w:t>
      </w:r>
      <w:r>
        <w:rPr>
          <w:rFonts w:eastAsiaTheme="minorEastAsia" w:hint="eastAsia"/>
          <w:lang w:eastAsia="zh-CN"/>
        </w:rPr>
        <w:t>.</w:t>
      </w:r>
      <w:r w:rsidR="00C56938">
        <w:rPr>
          <w:rFonts w:eastAsiaTheme="minorEastAsia" w:hint="eastAsia"/>
          <w:lang w:eastAsia="zh-CN"/>
        </w:rPr>
        <w:t xml:space="preserve"> </w:t>
      </w:r>
      <w:r>
        <w:rPr>
          <w:rFonts w:eastAsiaTheme="minorEastAsia"/>
          <w:lang w:eastAsia="zh-CN"/>
        </w:rPr>
        <w:t xml:space="preserve">At </w:t>
      </w:r>
      <w:r w:rsidR="00D27B36">
        <w:rPr>
          <w:rFonts w:eastAsiaTheme="minorEastAsia"/>
          <w:lang w:eastAsia="zh-CN"/>
        </w:rPr>
        <w:t xml:space="preserve">the past two RAN1 </w:t>
      </w:r>
      <w:r>
        <w:rPr>
          <w:rFonts w:eastAsiaTheme="minorEastAsia" w:hint="eastAsia"/>
          <w:lang w:eastAsia="zh-CN"/>
        </w:rPr>
        <w:t>meeting</w:t>
      </w:r>
      <w:r w:rsidR="00D27B36">
        <w:rPr>
          <w:rFonts w:eastAsiaTheme="minorEastAsia"/>
          <w:lang w:eastAsia="zh-CN"/>
        </w:rPr>
        <w:t>s</w:t>
      </w:r>
      <w:r w:rsidR="00B24BF3">
        <w:rPr>
          <w:rFonts w:eastAsiaTheme="minorEastAsia" w:hint="eastAsia"/>
          <w:lang w:eastAsia="zh-CN"/>
        </w:rPr>
        <w:t>,</w:t>
      </w:r>
      <w:r>
        <w:rPr>
          <w:rFonts w:eastAsiaTheme="minorEastAsia" w:hint="eastAsia"/>
          <w:lang w:eastAsia="zh-CN"/>
        </w:rPr>
        <w:t xml:space="preserve"> the follo</w:t>
      </w:r>
      <w:r w:rsidR="00CC3630">
        <w:rPr>
          <w:rFonts w:eastAsiaTheme="minorEastAsia" w:hint="eastAsia"/>
          <w:lang w:eastAsia="zh-CN"/>
        </w:rPr>
        <w:t>wing agreements were made</w:t>
      </w:r>
      <w:r w:rsidR="00D27B36">
        <w:rPr>
          <w:rFonts w:eastAsiaTheme="minorEastAsia"/>
          <w:lang w:eastAsia="zh-CN"/>
        </w:rPr>
        <w:t xml:space="preserve"> </w:t>
      </w:r>
      <w:r w:rsidR="00A738ED">
        <w:rPr>
          <w:rFonts w:eastAsiaTheme="minorEastAsia"/>
          <w:lang w:eastAsia="zh-CN"/>
        </w:rPr>
        <w:fldChar w:fldCharType="begin"/>
      </w:r>
      <w:r w:rsidR="00D5442D">
        <w:rPr>
          <w:rFonts w:eastAsiaTheme="minorEastAsia"/>
          <w:lang w:eastAsia="zh-CN"/>
        </w:rPr>
        <w:instrText xml:space="preserve"> REF _Ref492755028 \n \h </w:instrText>
      </w:r>
      <w:r w:rsidR="00A738ED">
        <w:rPr>
          <w:rFonts w:eastAsiaTheme="minorEastAsia"/>
          <w:lang w:eastAsia="zh-CN"/>
        </w:rPr>
      </w:r>
      <w:r w:rsidR="00A738ED">
        <w:rPr>
          <w:rFonts w:eastAsiaTheme="minorEastAsia"/>
          <w:lang w:eastAsia="zh-CN"/>
        </w:rPr>
        <w:fldChar w:fldCharType="separate"/>
      </w:r>
      <w:r w:rsidR="00D5442D">
        <w:rPr>
          <w:rFonts w:eastAsiaTheme="minorEastAsia"/>
          <w:lang w:eastAsia="zh-CN"/>
        </w:rPr>
        <w:t>[1]</w:t>
      </w:r>
      <w:r w:rsidR="00A738ED">
        <w:rPr>
          <w:rFonts w:eastAsiaTheme="minorEastAsia"/>
          <w:lang w:eastAsia="zh-CN"/>
        </w:rPr>
        <w:fldChar w:fldCharType="end"/>
      </w:r>
      <w:r w:rsidR="00D5442D">
        <w:rPr>
          <w:rFonts w:eastAsiaTheme="minorEastAsia"/>
          <w:lang w:eastAsia="zh-CN"/>
        </w:rPr>
        <w:t xml:space="preserve">, </w:t>
      </w:r>
      <w:r w:rsidR="00A738ED">
        <w:rPr>
          <w:rFonts w:eastAsiaTheme="minorEastAsia"/>
          <w:lang w:eastAsia="zh-CN"/>
        </w:rPr>
        <w:fldChar w:fldCharType="begin"/>
      </w:r>
      <w:r w:rsidR="00D5442D">
        <w:rPr>
          <w:rFonts w:eastAsiaTheme="minorEastAsia"/>
          <w:lang w:eastAsia="zh-CN"/>
        </w:rPr>
        <w:instrText xml:space="preserve"> REF _Ref492755038 \n \h </w:instrText>
      </w:r>
      <w:r w:rsidR="00A738ED">
        <w:rPr>
          <w:rFonts w:eastAsiaTheme="minorEastAsia"/>
          <w:lang w:eastAsia="zh-CN"/>
        </w:rPr>
      </w:r>
      <w:r w:rsidR="00A738ED">
        <w:rPr>
          <w:rFonts w:eastAsiaTheme="minorEastAsia"/>
          <w:lang w:eastAsia="zh-CN"/>
        </w:rPr>
        <w:fldChar w:fldCharType="separate"/>
      </w:r>
      <w:r w:rsidR="00D5442D">
        <w:rPr>
          <w:rFonts w:eastAsiaTheme="minorEastAsia"/>
          <w:lang w:eastAsia="zh-CN"/>
        </w:rPr>
        <w:t>[2]</w:t>
      </w:r>
      <w:r w:rsidR="00A738ED">
        <w:rPr>
          <w:rFonts w:eastAsiaTheme="minorEastAsia"/>
          <w:lang w:eastAsia="zh-CN"/>
        </w:rPr>
        <w:fldChar w:fldCharType="end"/>
      </w:r>
      <w:r>
        <w:rPr>
          <w:rFonts w:eastAsiaTheme="minorEastAsia" w:hint="eastAsia"/>
          <w:lang w:eastAsia="zh-CN"/>
        </w:rPr>
        <w:t>:</w:t>
      </w:r>
    </w:p>
    <w:p w:rsidR="00496E24" w:rsidRPr="00AA1C59" w:rsidRDefault="00496E24" w:rsidP="00AE668E">
      <w:pPr>
        <w:jc w:val="both"/>
        <w:rPr>
          <w:rFonts w:eastAsia="MS Mincho"/>
          <w:b/>
          <w:u w:val="single"/>
          <w:lang w:eastAsia="ja-JP"/>
        </w:rPr>
      </w:pPr>
      <w:r w:rsidRPr="00AA1C59">
        <w:rPr>
          <w:rFonts w:eastAsia="MS Mincho" w:hint="eastAsia"/>
          <w:b/>
          <w:highlight w:val="green"/>
          <w:u w:val="single"/>
          <w:lang w:eastAsia="ja-JP"/>
        </w:rPr>
        <w:t>Agreements:</w:t>
      </w:r>
    </w:p>
    <w:p w:rsidR="00496E24" w:rsidRPr="00AA1C59" w:rsidRDefault="00496E24" w:rsidP="00AE668E">
      <w:pPr>
        <w:numPr>
          <w:ilvl w:val="0"/>
          <w:numId w:val="22"/>
        </w:numPr>
        <w:jc w:val="both"/>
        <w:rPr>
          <w:rFonts w:eastAsia="MS Mincho"/>
          <w:lang w:eastAsia="ja-JP"/>
        </w:rPr>
      </w:pPr>
      <w:r w:rsidRPr="00AA1C59">
        <w:rPr>
          <w:rFonts w:eastAsia="MS Mincho"/>
          <w:lang w:eastAsia="ja-JP"/>
        </w:rPr>
        <w:t xml:space="preserve">For downlink </w:t>
      </w:r>
      <w:r>
        <w:rPr>
          <w:rFonts w:eastAsia="MS Mincho"/>
          <w:lang w:eastAsia="ja-JP"/>
        </w:rPr>
        <w:t>pre-emption</w:t>
      </w:r>
      <w:r w:rsidRPr="00AA1C59">
        <w:rPr>
          <w:rFonts w:eastAsia="MS Mincho"/>
          <w:lang w:eastAsia="ja-JP"/>
        </w:rPr>
        <w:t xml:space="preserve"> indication</w:t>
      </w:r>
    </w:p>
    <w:p w:rsidR="00496E24" w:rsidRPr="00AA1C59" w:rsidRDefault="00496E24" w:rsidP="00AE668E">
      <w:pPr>
        <w:numPr>
          <w:ilvl w:val="1"/>
          <w:numId w:val="22"/>
        </w:numPr>
        <w:jc w:val="both"/>
        <w:rPr>
          <w:rFonts w:eastAsia="MS Mincho"/>
          <w:lang w:eastAsia="ja-JP"/>
        </w:rPr>
      </w:pPr>
      <w:r w:rsidRPr="00AA1C59">
        <w:rPr>
          <w:rFonts w:eastAsia="MS Mincho"/>
          <w:lang w:eastAsia="ja-JP"/>
        </w:rPr>
        <w:t>It is transmitted using a group common DCI in PDCCH</w:t>
      </w:r>
    </w:p>
    <w:p w:rsidR="00496E24" w:rsidRPr="00AA1C59" w:rsidRDefault="00496E24" w:rsidP="00AE668E">
      <w:pPr>
        <w:numPr>
          <w:ilvl w:val="2"/>
          <w:numId w:val="22"/>
        </w:numPr>
        <w:jc w:val="both"/>
        <w:rPr>
          <w:rFonts w:eastAsia="MS Mincho"/>
          <w:lang w:eastAsia="ja-JP"/>
        </w:rPr>
      </w:pPr>
      <w:r w:rsidRPr="00AA1C59">
        <w:rPr>
          <w:rFonts w:eastAsia="MS Mincho"/>
          <w:lang w:eastAsia="ja-JP"/>
        </w:rPr>
        <w:t>FFS: This group common DCI is transmitted separately from SFI</w:t>
      </w:r>
    </w:p>
    <w:p w:rsidR="00496E24" w:rsidRPr="00AA1C59" w:rsidRDefault="00496E24" w:rsidP="00AE668E">
      <w:pPr>
        <w:numPr>
          <w:ilvl w:val="2"/>
          <w:numId w:val="22"/>
        </w:numPr>
        <w:jc w:val="both"/>
        <w:rPr>
          <w:rFonts w:eastAsia="MS Mincho"/>
          <w:lang w:eastAsia="ja-JP"/>
        </w:rPr>
      </w:pPr>
      <w:r w:rsidRPr="00AA1C59">
        <w:rPr>
          <w:rFonts w:eastAsia="MS Mincho"/>
          <w:lang w:eastAsia="ja-JP"/>
        </w:rPr>
        <w:t xml:space="preserve">Whether a UE needs to monitor </w:t>
      </w:r>
      <w:r>
        <w:rPr>
          <w:rFonts w:eastAsia="MS Mincho"/>
          <w:lang w:eastAsia="ja-JP"/>
        </w:rPr>
        <w:t>pre-emption</w:t>
      </w:r>
      <w:r w:rsidRPr="00AA1C59">
        <w:rPr>
          <w:rFonts w:eastAsia="MS Mincho"/>
          <w:lang w:eastAsia="ja-JP"/>
        </w:rPr>
        <w:t xml:space="preserve"> indication is </w:t>
      </w:r>
      <w:r w:rsidR="0039483D">
        <w:rPr>
          <w:rFonts w:eastAsia="MS Mincho"/>
          <w:lang w:eastAsia="ja-JP"/>
        </w:rPr>
        <w:t>configured</w:t>
      </w:r>
      <w:r w:rsidRPr="00AA1C59">
        <w:rPr>
          <w:rFonts w:eastAsia="MS Mincho"/>
          <w:lang w:eastAsia="ja-JP"/>
        </w:rPr>
        <w:t xml:space="preserve"> by RRC signaling</w:t>
      </w:r>
    </w:p>
    <w:p w:rsidR="00496E24" w:rsidRPr="00AA1C59" w:rsidRDefault="00496E24" w:rsidP="00AE668E">
      <w:pPr>
        <w:numPr>
          <w:ilvl w:val="2"/>
          <w:numId w:val="22"/>
        </w:numPr>
        <w:jc w:val="both"/>
        <w:rPr>
          <w:rFonts w:eastAsia="MS Mincho"/>
          <w:lang w:eastAsia="ja-JP"/>
        </w:rPr>
      </w:pPr>
      <w:r w:rsidRPr="00AA1C59">
        <w:rPr>
          <w:rFonts w:eastAsia="MS Mincho"/>
          <w:lang w:eastAsia="ja-JP"/>
        </w:rPr>
        <w:t xml:space="preserve">The granularity of </w:t>
      </w:r>
      <w:r>
        <w:rPr>
          <w:rFonts w:eastAsia="MS Mincho"/>
          <w:lang w:eastAsia="ja-JP"/>
        </w:rPr>
        <w:t>pre-emption</w:t>
      </w:r>
      <w:r w:rsidRPr="00AA1C59">
        <w:rPr>
          <w:rFonts w:eastAsia="MS Mincho"/>
          <w:lang w:eastAsia="ja-JP"/>
        </w:rPr>
        <w:t xml:space="preserve"> indication in time domain can be </w:t>
      </w:r>
      <w:r w:rsidR="0039483D">
        <w:rPr>
          <w:rFonts w:eastAsia="MS Mincho"/>
          <w:lang w:eastAsia="ja-JP"/>
        </w:rPr>
        <w:t>configured</w:t>
      </w:r>
      <w:r w:rsidRPr="00AA1C59">
        <w:rPr>
          <w:rFonts w:eastAsia="MS Mincho"/>
          <w:lang w:eastAsia="ja-JP"/>
        </w:rPr>
        <w:t xml:space="preserve"> </w:t>
      </w:r>
    </w:p>
    <w:p w:rsidR="00496E24" w:rsidRPr="00647D1E" w:rsidRDefault="00496E24" w:rsidP="00AE668E">
      <w:pPr>
        <w:numPr>
          <w:ilvl w:val="3"/>
          <w:numId w:val="22"/>
        </w:numPr>
        <w:jc w:val="both"/>
        <w:rPr>
          <w:rFonts w:eastAsia="MS Mincho"/>
          <w:lang w:eastAsia="ja-JP"/>
        </w:rPr>
      </w:pPr>
      <w:r w:rsidRPr="00AA1C59">
        <w:rPr>
          <w:rFonts w:eastAsia="MS Mincho"/>
          <w:lang w:eastAsia="ja-JP"/>
        </w:rPr>
        <w:t>Details of granularity are FFS</w:t>
      </w:r>
    </w:p>
    <w:p w:rsidR="00DC654E" w:rsidRPr="009C633C" w:rsidRDefault="00DC654E" w:rsidP="00AE668E">
      <w:pPr>
        <w:jc w:val="both"/>
        <w:rPr>
          <w:rFonts w:eastAsia="MS Mincho"/>
          <w:b/>
          <w:iCs/>
          <w:highlight w:val="yellow"/>
          <w:u w:val="single"/>
          <w:lang w:eastAsia="ja-JP"/>
        </w:rPr>
      </w:pPr>
      <w:r w:rsidRPr="00262047">
        <w:rPr>
          <w:rFonts w:eastAsia="MS Mincho" w:hint="eastAsia"/>
          <w:b/>
          <w:iCs/>
          <w:highlight w:val="green"/>
          <w:u w:val="single"/>
          <w:lang w:eastAsia="ja-JP"/>
        </w:rPr>
        <w:t>Agreements:</w:t>
      </w:r>
    </w:p>
    <w:p w:rsidR="00DC654E" w:rsidRPr="00262047" w:rsidRDefault="00DC654E" w:rsidP="00AE668E">
      <w:pPr>
        <w:numPr>
          <w:ilvl w:val="0"/>
          <w:numId w:val="32"/>
        </w:numPr>
        <w:tabs>
          <w:tab w:val="left" w:pos="426"/>
        </w:tabs>
        <w:jc w:val="both"/>
        <w:rPr>
          <w:rFonts w:eastAsia="MS Mincho"/>
          <w:iCs/>
          <w:lang w:eastAsia="ja-JP"/>
        </w:rPr>
      </w:pPr>
      <w:r w:rsidRPr="00262047">
        <w:rPr>
          <w:rFonts w:eastAsia="MS Mincho"/>
          <w:iCs/>
          <w:lang w:eastAsia="ja-JP"/>
        </w:rPr>
        <w:t>Preempted resource(s) within a certain time/frequency region (i.e. reference downlink resource) within the periodicity to monitor group common DCI for pre-emption indication, is indicated by the group common DCI carrying the preemption indication</w:t>
      </w:r>
    </w:p>
    <w:p w:rsidR="00DC654E" w:rsidRPr="00262047" w:rsidRDefault="00DC654E" w:rsidP="00AE668E">
      <w:pPr>
        <w:numPr>
          <w:ilvl w:val="1"/>
          <w:numId w:val="32"/>
        </w:numPr>
        <w:tabs>
          <w:tab w:val="clear" w:pos="1440"/>
          <w:tab w:val="left" w:pos="426"/>
        </w:tabs>
        <w:jc w:val="both"/>
        <w:rPr>
          <w:rFonts w:eastAsia="MS Mincho"/>
          <w:iCs/>
          <w:lang w:eastAsia="ja-JP"/>
        </w:rPr>
      </w:pPr>
      <w:r w:rsidRPr="00262047">
        <w:rPr>
          <w:rFonts w:eastAsia="MS Mincho"/>
          <w:iCs/>
          <w:lang w:eastAsia="ja-JP"/>
        </w:rPr>
        <w:t xml:space="preserve">The frequency region of the reference downlink resource is </w:t>
      </w:r>
      <w:r w:rsidR="0039483D">
        <w:rPr>
          <w:rFonts w:eastAsia="MS Mincho"/>
          <w:iCs/>
          <w:lang w:eastAsia="ja-JP"/>
        </w:rPr>
        <w:t>configured</w:t>
      </w:r>
      <w:r w:rsidRPr="00262047">
        <w:rPr>
          <w:rFonts w:eastAsia="MS Mincho"/>
          <w:iCs/>
          <w:lang w:eastAsia="ja-JP"/>
        </w:rPr>
        <w:t xml:space="preserve"> semi-statically</w:t>
      </w:r>
    </w:p>
    <w:p w:rsidR="00DC654E" w:rsidRPr="00262047" w:rsidRDefault="00DC654E" w:rsidP="00AE668E">
      <w:pPr>
        <w:numPr>
          <w:ilvl w:val="2"/>
          <w:numId w:val="32"/>
        </w:numPr>
        <w:tabs>
          <w:tab w:val="left" w:pos="426"/>
        </w:tabs>
        <w:jc w:val="both"/>
        <w:rPr>
          <w:rFonts w:eastAsia="MS Mincho"/>
          <w:iCs/>
          <w:lang w:eastAsia="ja-JP"/>
        </w:rPr>
      </w:pPr>
      <w:r w:rsidRPr="00262047">
        <w:rPr>
          <w:rFonts w:eastAsia="MS Mincho"/>
          <w:iCs/>
          <w:lang w:eastAsia="ja-JP"/>
        </w:rPr>
        <w:t xml:space="preserve">FFS: explicit signaling or implicitly derived by other RRC </w:t>
      </w:r>
      <w:proofErr w:type="spellStart"/>
      <w:r w:rsidRPr="00262047">
        <w:rPr>
          <w:rFonts w:eastAsia="MS Mincho"/>
          <w:iCs/>
          <w:lang w:eastAsia="ja-JP"/>
        </w:rPr>
        <w:t>signalling</w:t>
      </w:r>
      <w:proofErr w:type="spellEnd"/>
    </w:p>
    <w:p w:rsidR="00DC654E" w:rsidRPr="00262047" w:rsidRDefault="00DC654E" w:rsidP="00AE668E">
      <w:pPr>
        <w:numPr>
          <w:ilvl w:val="1"/>
          <w:numId w:val="32"/>
        </w:numPr>
        <w:tabs>
          <w:tab w:val="clear" w:pos="1440"/>
          <w:tab w:val="left" w:pos="426"/>
        </w:tabs>
        <w:jc w:val="both"/>
        <w:rPr>
          <w:rFonts w:eastAsia="MS Mincho"/>
          <w:iCs/>
          <w:lang w:eastAsia="ja-JP"/>
        </w:rPr>
      </w:pPr>
      <w:r w:rsidRPr="00262047">
        <w:rPr>
          <w:rFonts w:eastAsia="MS Mincho"/>
          <w:iCs/>
          <w:lang w:eastAsia="ja-JP"/>
        </w:rPr>
        <w:t xml:space="preserve">The time region of the reference downlink resource is </w:t>
      </w:r>
      <w:r w:rsidR="0039483D">
        <w:rPr>
          <w:rFonts w:eastAsia="MS Mincho"/>
          <w:iCs/>
          <w:lang w:eastAsia="ja-JP"/>
        </w:rPr>
        <w:t>configured</w:t>
      </w:r>
      <w:r w:rsidRPr="00262047">
        <w:rPr>
          <w:rFonts w:eastAsia="MS Mincho"/>
          <w:iCs/>
          <w:lang w:eastAsia="ja-JP"/>
        </w:rPr>
        <w:t xml:space="preserve"> semi-statically </w:t>
      </w:r>
    </w:p>
    <w:p w:rsidR="00DC654E" w:rsidRPr="00262047" w:rsidRDefault="00DC654E" w:rsidP="00AE668E">
      <w:pPr>
        <w:numPr>
          <w:ilvl w:val="2"/>
          <w:numId w:val="32"/>
        </w:numPr>
        <w:tabs>
          <w:tab w:val="left" w:pos="426"/>
        </w:tabs>
        <w:jc w:val="both"/>
        <w:rPr>
          <w:rFonts w:eastAsia="MS Mincho"/>
          <w:iCs/>
          <w:lang w:eastAsia="ja-JP"/>
        </w:rPr>
      </w:pPr>
      <w:r w:rsidRPr="00262047">
        <w:rPr>
          <w:rFonts w:eastAsia="MS Mincho"/>
          <w:iCs/>
          <w:lang w:eastAsia="ja-JP"/>
        </w:rPr>
        <w:t xml:space="preserve">FFS: explicit signaling or implicitly derived by other RRC </w:t>
      </w:r>
      <w:proofErr w:type="spellStart"/>
      <w:r w:rsidRPr="00262047">
        <w:rPr>
          <w:rFonts w:eastAsia="MS Mincho"/>
          <w:iCs/>
          <w:lang w:eastAsia="ja-JP"/>
        </w:rPr>
        <w:t>signalling</w:t>
      </w:r>
      <w:proofErr w:type="spellEnd"/>
    </w:p>
    <w:p w:rsidR="00DC654E" w:rsidRPr="00262047" w:rsidRDefault="00DC654E" w:rsidP="00AE668E">
      <w:pPr>
        <w:numPr>
          <w:ilvl w:val="0"/>
          <w:numId w:val="32"/>
        </w:numPr>
        <w:tabs>
          <w:tab w:val="left" w:pos="426"/>
        </w:tabs>
        <w:jc w:val="both"/>
        <w:rPr>
          <w:rFonts w:eastAsia="MS Mincho"/>
          <w:iCs/>
          <w:lang w:eastAsia="ja-JP"/>
        </w:rPr>
      </w:pPr>
      <w:r w:rsidRPr="00262047">
        <w:rPr>
          <w:rFonts w:eastAsia="MS Mincho"/>
          <w:iCs/>
          <w:lang w:eastAsia="ja-JP"/>
        </w:rPr>
        <w:t xml:space="preserve">The frequency granularity of pre-emption indication is </w:t>
      </w:r>
      <w:r w:rsidR="0039483D">
        <w:rPr>
          <w:rFonts w:eastAsia="MS Mincho"/>
          <w:iCs/>
          <w:lang w:eastAsia="ja-JP"/>
        </w:rPr>
        <w:t>configured</w:t>
      </w:r>
      <w:r w:rsidRPr="00262047">
        <w:rPr>
          <w:rFonts w:eastAsia="MS Mincho"/>
          <w:iCs/>
          <w:lang w:eastAsia="ja-JP"/>
        </w:rPr>
        <w:t xml:space="preserve"> to be y RBs within the reference downlink resource for the given numerology</w:t>
      </w:r>
    </w:p>
    <w:p w:rsidR="00DC654E" w:rsidRPr="00262047" w:rsidRDefault="00DC654E" w:rsidP="00AE668E">
      <w:pPr>
        <w:numPr>
          <w:ilvl w:val="2"/>
          <w:numId w:val="32"/>
        </w:numPr>
        <w:tabs>
          <w:tab w:val="left" w:pos="426"/>
        </w:tabs>
        <w:jc w:val="both"/>
        <w:rPr>
          <w:rFonts w:eastAsia="MS Mincho"/>
          <w:iCs/>
          <w:lang w:eastAsia="ja-JP"/>
        </w:rPr>
      </w:pPr>
      <w:r w:rsidRPr="00262047">
        <w:rPr>
          <w:rFonts w:eastAsia="MS Mincho"/>
          <w:iCs/>
          <w:lang w:eastAsia="ja-JP"/>
        </w:rPr>
        <w:t xml:space="preserve">FFS: explicit signaling or implicitly derived by other RRC </w:t>
      </w:r>
      <w:proofErr w:type="spellStart"/>
      <w:r w:rsidRPr="00262047">
        <w:rPr>
          <w:rFonts w:eastAsia="MS Mincho"/>
          <w:iCs/>
          <w:lang w:eastAsia="ja-JP"/>
        </w:rPr>
        <w:t>signalling</w:t>
      </w:r>
      <w:proofErr w:type="spellEnd"/>
    </w:p>
    <w:p w:rsidR="00DC654E" w:rsidRPr="00262047" w:rsidRDefault="00DC654E" w:rsidP="00AE668E">
      <w:pPr>
        <w:numPr>
          <w:ilvl w:val="2"/>
          <w:numId w:val="32"/>
        </w:numPr>
        <w:tabs>
          <w:tab w:val="left" w:pos="426"/>
        </w:tabs>
        <w:jc w:val="both"/>
        <w:rPr>
          <w:rFonts w:eastAsia="MS Mincho"/>
          <w:iCs/>
          <w:lang w:eastAsia="ja-JP"/>
        </w:rPr>
      </w:pPr>
      <w:r w:rsidRPr="00262047">
        <w:rPr>
          <w:rFonts w:eastAsia="MS Mincho"/>
          <w:iCs/>
          <w:lang w:eastAsia="ja-JP"/>
        </w:rPr>
        <w:t>Note: The y RBs can correspond to the whole frequency region of the downlink reference resource.</w:t>
      </w:r>
    </w:p>
    <w:p w:rsidR="00DC654E" w:rsidRPr="00262047" w:rsidRDefault="00DC654E" w:rsidP="00AE668E">
      <w:pPr>
        <w:numPr>
          <w:ilvl w:val="0"/>
          <w:numId w:val="32"/>
        </w:numPr>
        <w:tabs>
          <w:tab w:val="left" w:pos="426"/>
        </w:tabs>
        <w:jc w:val="both"/>
        <w:rPr>
          <w:rFonts w:eastAsia="MS Mincho"/>
          <w:iCs/>
          <w:lang w:eastAsia="ja-JP"/>
        </w:rPr>
      </w:pPr>
      <w:r w:rsidRPr="00262047">
        <w:rPr>
          <w:rFonts w:eastAsia="MS Mincho"/>
          <w:iCs/>
          <w:lang w:eastAsia="ja-JP"/>
        </w:rPr>
        <w:t xml:space="preserve">The time granularity of pre-emption indication is </w:t>
      </w:r>
      <w:r w:rsidR="0039483D">
        <w:rPr>
          <w:rFonts w:eastAsia="MS Mincho"/>
          <w:iCs/>
          <w:lang w:eastAsia="ja-JP"/>
        </w:rPr>
        <w:t>configured</w:t>
      </w:r>
      <w:r w:rsidRPr="00262047">
        <w:rPr>
          <w:rFonts w:eastAsia="MS Mincho"/>
          <w:iCs/>
          <w:lang w:eastAsia="ja-JP"/>
        </w:rPr>
        <w:t xml:space="preserve"> to be x symbols within the reference downlink resource for the given numerology</w:t>
      </w:r>
    </w:p>
    <w:p w:rsidR="00DC654E" w:rsidRPr="00262047" w:rsidRDefault="00DC654E" w:rsidP="00AE668E">
      <w:pPr>
        <w:numPr>
          <w:ilvl w:val="2"/>
          <w:numId w:val="32"/>
        </w:numPr>
        <w:tabs>
          <w:tab w:val="left" w:pos="426"/>
        </w:tabs>
        <w:jc w:val="both"/>
        <w:rPr>
          <w:rFonts w:eastAsia="MS Mincho"/>
          <w:iCs/>
          <w:lang w:eastAsia="ja-JP"/>
        </w:rPr>
      </w:pPr>
      <w:r w:rsidRPr="00262047">
        <w:rPr>
          <w:rFonts w:eastAsia="MS Mincho"/>
          <w:iCs/>
          <w:lang w:eastAsia="ja-JP"/>
        </w:rPr>
        <w:t xml:space="preserve">FFS: explicit signaling or implicitly derived by other RRC </w:t>
      </w:r>
      <w:proofErr w:type="spellStart"/>
      <w:r w:rsidRPr="00262047">
        <w:rPr>
          <w:rFonts w:eastAsia="MS Mincho"/>
          <w:iCs/>
          <w:lang w:eastAsia="ja-JP"/>
        </w:rPr>
        <w:t>signalling</w:t>
      </w:r>
      <w:proofErr w:type="spellEnd"/>
    </w:p>
    <w:p w:rsidR="003F73E2" w:rsidRPr="003F73E2" w:rsidRDefault="00DC654E" w:rsidP="00AE668E">
      <w:pPr>
        <w:numPr>
          <w:ilvl w:val="0"/>
          <w:numId w:val="32"/>
        </w:numPr>
        <w:tabs>
          <w:tab w:val="left" w:pos="426"/>
        </w:tabs>
        <w:jc w:val="both"/>
        <w:rPr>
          <w:rFonts w:eastAsiaTheme="minorEastAsia"/>
          <w:iCs/>
          <w:lang w:eastAsia="zh-CN"/>
        </w:rPr>
      </w:pPr>
      <w:r w:rsidRPr="00262047">
        <w:rPr>
          <w:rFonts w:eastAsia="MS Mincho"/>
          <w:iCs/>
          <w:lang w:eastAsia="ja-JP"/>
        </w:rPr>
        <w:t>Note: Time/frequency granularities of pre-emption indication should take into account the payload size of the group common DCI carrying the pre-emption indication</w:t>
      </w:r>
    </w:p>
    <w:p w:rsidR="003F73E2" w:rsidRDefault="003F73E2" w:rsidP="00AE668E">
      <w:pPr>
        <w:pStyle w:val="a0"/>
        <w:rPr>
          <w:rFonts w:eastAsiaTheme="minorEastAsia"/>
          <w:iCs/>
          <w:lang w:eastAsia="zh-CN"/>
        </w:rPr>
      </w:pPr>
    </w:p>
    <w:p w:rsidR="00C26E84" w:rsidRPr="003F73E2" w:rsidRDefault="00B14632" w:rsidP="00AE668E">
      <w:pPr>
        <w:pStyle w:val="a0"/>
        <w:rPr>
          <w:iCs/>
          <w:lang w:eastAsia="ja-JP"/>
        </w:rPr>
      </w:pPr>
      <w:r w:rsidRPr="003F73E2">
        <w:rPr>
          <w:iCs/>
          <w:lang w:eastAsia="ja-JP"/>
        </w:rPr>
        <w:t>I</w:t>
      </w:r>
      <w:r w:rsidRPr="003F73E2">
        <w:rPr>
          <w:rFonts w:hint="eastAsia"/>
          <w:iCs/>
          <w:lang w:eastAsia="ja-JP"/>
        </w:rPr>
        <w:t>n this contribution, we</w:t>
      </w:r>
      <w:r w:rsidR="00EC6553" w:rsidRPr="003F73E2">
        <w:rPr>
          <w:rFonts w:hint="eastAsia"/>
          <w:iCs/>
          <w:lang w:eastAsia="ja-JP"/>
        </w:rPr>
        <w:t xml:space="preserve"> </w:t>
      </w:r>
      <w:r w:rsidR="00D5442D">
        <w:rPr>
          <w:iCs/>
          <w:lang w:eastAsia="ja-JP"/>
        </w:rPr>
        <w:t xml:space="preserve">address </w:t>
      </w:r>
      <w:r w:rsidR="00826588">
        <w:rPr>
          <w:iCs/>
          <w:lang w:eastAsia="ja-JP"/>
        </w:rPr>
        <w:t>some</w:t>
      </w:r>
      <w:r w:rsidR="00D5442D">
        <w:rPr>
          <w:iCs/>
          <w:lang w:eastAsia="ja-JP"/>
        </w:rPr>
        <w:t xml:space="preserve"> outstanding signaling aspects related to</w:t>
      </w:r>
      <w:r w:rsidRPr="003F73E2">
        <w:rPr>
          <w:rFonts w:hint="eastAsia"/>
          <w:iCs/>
          <w:lang w:eastAsia="ja-JP"/>
        </w:rPr>
        <w:t xml:space="preserve"> DL </w:t>
      </w:r>
      <w:r w:rsidR="00185F05" w:rsidRPr="003F73E2">
        <w:rPr>
          <w:rFonts w:hint="eastAsia"/>
          <w:iCs/>
          <w:lang w:eastAsia="ja-JP"/>
        </w:rPr>
        <w:t>pre-emption</w:t>
      </w:r>
      <w:r w:rsidRPr="003F73E2">
        <w:rPr>
          <w:rFonts w:hint="eastAsia"/>
          <w:iCs/>
          <w:lang w:eastAsia="ja-JP"/>
        </w:rPr>
        <w:t xml:space="preserve"> indication</w:t>
      </w:r>
      <w:r w:rsidR="00D5442D">
        <w:rPr>
          <w:iCs/>
          <w:lang w:eastAsia="ja-JP"/>
        </w:rPr>
        <w:t xml:space="preserve">. Furthermore, we </w:t>
      </w:r>
      <w:r w:rsidR="00B07621">
        <w:rPr>
          <w:iCs/>
          <w:lang w:eastAsia="ja-JP"/>
        </w:rPr>
        <w:t>discuss</w:t>
      </w:r>
      <w:r w:rsidR="00EA5A8D" w:rsidRPr="003F73E2">
        <w:rPr>
          <w:rFonts w:hint="eastAsia"/>
          <w:iCs/>
          <w:lang w:eastAsia="ja-JP"/>
        </w:rPr>
        <w:t xml:space="preserve"> the </w:t>
      </w:r>
      <w:r w:rsidR="00EA5A8D" w:rsidRPr="003F73E2">
        <w:rPr>
          <w:iCs/>
          <w:lang w:eastAsia="ja-JP"/>
        </w:rPr>
        <w:t>necessity of UL pre-emption indication</w:t>
      </w:r>
      <w:r w:rsidR="0049201D" w:rsidRPr="003F73E2">
        <w:rPr>
          <w:rFonts w:hint="eastAsia"/>
          <w:iCs/>
          <w:lang w:eastAsia="ja-JP"/>
        </w:rPr>
        <w:t>.</w:t>
      </w:r>
    </w:p>
    <w:p w:rsidR="00EE2281" w:rsidRDefault="00EE2281" w:rsidP="00AE668E">
      <w:pPr>
        <w:pStyle w:val="1"/>
        <w:jc w:val="both"/>
      </w:pPr>
      <w:r>
        <w:t>D</w:t>
      </w:r>
      <w:r w:rsidR="001876D1">
        <w:t>iscussion</w:t>
      </w:r>
    </w:p>
    <w:p w:rsidR="002F5363" w:rsidRDefault="00BC455A" w:rsidP="00AE668E">
      <w:pPr>
        <w:pStyle w:val="2"/>
        <w:jc w:val="both"/>
      </w:pPr>
      <w:r>
        <w:rPr>
          <w:rFonts w:eastAsiaTheme="minorEastAsia"/>
        </w:rPr>
        <w:t>Signaling aspects of d</w:t>
      </w:r>
      <w:r>
        <w:rPr>
          <w:rFonts w:eastAsiaTheme="minorEastAsia" w:hint="eastAsia"/>
        </w:rPr>
        <w:t xml:space="preserve">ownlink </w:t>
      </w:r>
      <w:r w:rsidR="002F5363">
        <w:rPr>
          <w:rFonts w:eastAsiaTheme="minorEastAsia" w:hint="eastAsia"/>
        </w:rPr>
        <w:t>pre-emption</w:t>
      </w:r>
    </w:p>
    <w:p w:rsidR="00C216D8" w:rsidRDefault="00BC455A" w:rsidP="00AE668E">
      <w:pPr>
        <w:pStyle w:val="a0"/>
        <w:rPr>
          <w:rFonts w:eastAsiaTheme="minorEastAsia"/>
          <w:b/>
          <w:iCs/>
          <w:u w:val="single"/>
          <w:lang w:eastAsia="zh-CN"/>
        </w:rPr>
      </w:pPr>
      <w:r>
        <w:rPr>
          <w:rFonts w:eastAsiaTheme="minorEastAsia"/>
          <w:b/>
          <w:iCs/>
          <w:u w:val="single"/>
          <w:lang w:eastAsia="zh-CN"/>
        </w:rPr>
        <w:t>R</w:t>
      </w:r>
      <w:r w:rsidR="00C216D8" w:rsidRPr="00C216D8">
        <w:rPr>
          <w:b/>
          <w:iCs/>
          <w:u w:val="single"/>
          <w:lang w:eastAsia="ja-JP"/>
        </w:rPr>
        <w:t>eference downlink resource</w:t>
      </w:r>
    </w:p>
    <w:p w:rsidR="00F14B09" w:rsidDel="00F14B09" w:rsidRDefault="00BC455A" w:rsidP="00F14B09">
      <w:pPr>
        <w:pStyle w:val="a0"/>
        <w:rPr>
          <w:rFonts w:eastAsiaTheme="minorEastAsia"/>
          <w:iCs/>
          <w:lang w:eastAsia="zh-CN"/>
        </w:rPr>
      </w:pPr>
      <w:r>
        <w:rPr>
          <w:rFonts w:eastAsiaTheme="minorEastAsia"/>
          <w:lang w:eastAsia="zh-CN"/>
        </w:rPr>
        <w:t xml:space="preserve">A first aspect to resolve is the reference downlink resource applicable to pre-emption indication. </w:t>
      </w:r>
      <w:r w:rsidR="00496E24">
        <w:rPr>
          <w:rFonts w:eastAsiaTheme="minorEastAsia"/>
          <w:lang w:eastAsia="zh-CN"/>
        </w:rPr>
        <w:t>S</w:t>
      </w:r>
      <w:r w:rsidR="00496E24">
        <w:rPr>
          <w:rFonts w:eastAsiaTheme="minorEastAsia" w:hint="eastAsia"/>
          <w:lang w:eastAsia="zh-CN"/>
        </w:rPr>
        <w:t xml:space="preserve">ince </w:t>
      </w:r>
      <w:r w:rsidR="001D3FC1" w:rsidRPr="00AA1C59">
        <w:rPr>
          <w:lang w:eastAsia="ja-JP"/>
        </w:rPr>
        <w:t xml:space="preserve">a UE </w:t>
      </w:r>
      <w:r w:rsidR="00826588">
        <w:rPr>
          <w:lang w:eastAsia="ja-JP"/>
        </w:rPr>
        <w:t>may be</w:t>
      </w:r>
      <w:r w:rsidR="001D3FC1" w:rsidRPr="00AA1C59">
        <w:rPr>
          <w:lang w:eastAsia="ja-JP"/>
        </w:rPr>
        <w:t xml:space="preserve"> </w:t>
      </w:r>
      <w:r w:rsidR="0039483D">
        <w:rPr>
          <w:lang w:eastAsia="ja-JP"/>
        </w:rPr>
        <w:t>configured</w:t>
      </w:r>
      <w:r w:rsidR="001D3FC1" w:rsidRPr="00AA1C59">
        <w:rPr>
          <w:lang w:eastAsia="ja-JP"/>
        </w:rPr>
        <w:t xml:space="preserve"> by RRC signaling</w:t>
      </w:r>
      <w:r w:rsidR="00826588">
        <w:rPr>
          <w:lang w:eastAsia="ja-JP"/>
        </w:rPr>
        <w:t xml:space="preserve"> to monitor for a PDCCH carrying pre-emption indication, the reference resource in which a possible pre-emption occurs before the pre-emption indication is transmitted. In our view pre-emption indication is event-based and a UE only needs to monitor for it following reception of a PDSCH in a given slot. Naturally, the frequency region should encompass the DL active BWP for the UE. </w:t>
      </w:r>
    </w:p>
    <w:p w:rsidR="00643EDB" w:rsidRDefault="00643EDB" w:rsidP="00F14B09">
      <w:pPr>
        <w:pStyle w:val="a0"/>
        <w:rPr>
          <w:rFonts w:eastAsiaTheme="minorEastAsia"/>
          <w:iCs/>
          <w:lang w:eastAsia="zh-CN"/>
        </w:rPr>
      </w:pPr>
    </w:p>
    <w:p w:rsidR="00597F54" w:rsidRPr="0036514D" w:rsidRDefault="0036514D" w:rsidP="00AE668E">
      <w:pPr>
        <w:pStyle w:val="a0"/>
        <w:rPr>
          <w:rFonts w:eastAsiaTheme="minorEastAsia"/>
          <w:b/>
          <w:iCs/>
          <w:lang w:eastAsia="zh-CN"/>
        </w:rPr>
      </w:pPr>
      <w:r>
        <w:rPr>
          <w:rFonts w:eastAsiaTheme="minorEastAsia" w:hint="eastAsia"/>
          <w:b/>
          <w:iCs/>
          <w:lang w:eastAsia="zh-CN"/>
        </w:rPr>
        <w:lastRenderedPageBreak/>
        <w:t>P</w:t>
      </w:r>
      <w:r w:rsidR="00597F54" w:rsidRPr="0036514D">
        <w:rPr>
          <w:rFonts w:eastAsiaTheme="minorEastAsia" w:hint="eastAsia"/>
          <w:b/>
          <w:iCs/>
          <w:lang w:eastAsia="zh-CN"/>
        </w:rPr>
        <w:t xml:space="preserve">roposal 1: </w:t>
      </w:r>
      <w:r w:rsidR="00F14B09">
        <w:rPr>
          <w:rFonts w:eastAsiaTheme="minorEastAsia"/>
          <w:b/>
          <w:iCs/>
          <w:lang w:eastAsia="zh-CN"/>
        </w:rPr>
        <w:t xml:space="preserve">Pre-emption indication is event-based and is transmitted in a subsequent slot after pre-emption occurred. The reference downlink resource is the active DL BWP and the slot in which the pre-emption </w:t>
      </w:r>
      <w:r w:rsidR="002E0810">
        <w:rPr>
          <w:rFonts w:eastAsiaTheme="minorEastAsia"/>
          <w:b/>
          <w:iCs/>
          <w:lang w:eastAsia="zh-CN"/>
        </w:rPr>
        <w:t>occurred</w:t>
      </w:r>
      <w:r w:rsidR="002B271A" w:rsidRPr="0036514D">
        <w:rPr>
          <w:rFonts w:eastAsiaTheme="minorEastAsia" w:hint="eastAsia"/>
          <w:b/>
          <w:iCs/>
          <w:lang w:eastAsia="zh-CN"/>
        </w:rPr>
        <w:t>.</w:t>
      </w:r>
    </w:p>
    <w:p w:rsidR="005A4FAB" w:rsidRPr="000553F1" w:rsidRDefault="005A4FAB" w:rsidP="00AE668E">
      <w:pPr>
        <w:pStyle w:val="a0"/>
        <w:rPr>
          <w:rFonts w:eastAsiaTheme="minorEastAsia"/>
          <w:b/>
          <w:lang w:eastAsia="zh-CN"/>
        </w:rPr>
      </w:pPr>
    </w:p>
    <w:p w:rsidR="000963C3" w:rsidRPr="002B47CD" w:rsidRDefault="000963C3" w:rsidP="00AE668E">
      <w:pPr>
        <w:pStyle w:val="a0"/>
        <w:rPr>
          <w:rFonts w:eastAsiaTheme="minorEastAsia"/>
          <w:b/>
          <w:u w:val="single"/>
          <w:lang w:eastAsia="zh-CN"/>
        </w:rPr>
      </w:pPr>
      <w:r w:rsidRPr="000963C3">
        <w:rPr>
          <w:rFonts w:eastAsia="SimSun"/>
          <w:b/>
          <w:u w:val="single"/>
          <w:lang w:eastAsia="zh-CN"/>
        </w:rPr>
        <w:t>Granularity</w:t>
      </w:r>
      <w:r w:rsidR="002B47CD">
        <w:rPr>
          <w:rFonts w:eastAsiaTheme="minorEastAsia" w:hint="eastAsia"/>
          <w:b/>
          <w:u w:val="single"/>
          <w:lang w:eastAsia="zh-CN"/>
        </w:rPr>
        <w:t xml:space="preserve"> of DL pre-emption indication</w:t>
      </w:r>
    </w:p>
    <w:p w:rsidR="00F14B09" w:rsidRDefault="00270D5A" w:rsidP="00AE668E">
      <w:pPr>
        <w:pStyle w:val="a0"/>
        <w:rPr>
          <w:rFonts w:eastAsiaTheme="minorEastAsia"/>
          <w:lang w:eastAsia="zh-CN"/>
        </w:rPr>
      </w:pPr>
      <w:r>
        <w:rPr>
          <w:rFonts w:eastAsia="SimSun"/>
          <w:lang w:eastAsia="zh-CN"/>
        </w:rPr>
        <w:t xml:space="preserve">The granularity of the indication could consider both time and frequency domain as it provides the most precise location of impacted physical resources. </w:t>
      </w:r>
      <w:r w:rsidR="00BC0BC6">
        <w:rPr>
          <w:rFonts w:eastAsia="SimSun"/>
          <w:lang w:eastAsia="zh-CN"/>
        </w:rPr>
        <w:t xml:space="preserve">One solution is to partition the </w:t>
      </w:r>
      <w:r w:rsidR="00B032E9" w:rsidRPr="00B032E9">
        <w:rPr>
          <w:rFonts w:eastAsia="SimSun"/>
          <w:lang w:eastAsia="zh-CN"/>
        </w:rPr>
        <w:t>reference downlink resource</w:t>
      </w:r>
      <w:r w:rsidR="00B032E9">
        <w:rPr>
          <w:rFonts w:eastAsiaTheme="minorEastAsia" w:hint="eastAsia"/>
          <w:lang w:eastAsia="zh-CN"/>
        </w:rPr>
        <w:t xml:space="preserve"> into </w:t>
      </w:r>
      <w:r w:rsidR="00B032E9">
        <w:rPr>
          <w:rFonts w:eastAsiaTheme="minorEastAsia"/>
          <w:lang w:eastAsia="zh-CN"/>
        </w:rPr>
        <w:t>several</w:t>
      </w:r>
      <w:r w:rsidR="00B032E9">
        <w:rPr>
          <w:rFonts w:eastAsiaTheme="minorEastAsia" w:hint="eastAsia"/>
          <w:lang w:eastAsia="zh-CN"/>
        </w:rPr>
        <w:t xml:space="preserve"> </w:t>
      </w:r>
      <w:r w:rsidR="00BC0BC6">
        <w:rPr>
          <w:rFonts w:eastAsiaTheme="minorEastAsia"/>
          <w:lang w:eastAsia="zh-CN"/>
        </w:rPr>
        <w:t xml:space="preserve">resource sets which are configured by RRC signaling. </w:t>
      </w:r>
    </w:p>
    <w:p w:rsidR="00A738ED" w:rsidRDefault="00BC0BC6" w:rsidP="00A738ED">
      <w:pPr>
        <w:pStyle w:val="a7"/>
        <w:rPr>
          <w:rFonts w:eastAsiaTheme="minorEastAsia"/>
          <w:lang w:eastAsia="zh-CN"/>
        </w:rPr>
      </w:pPr>
      <w:r>
        <w:rPr>
          <w:rFonts w:eastAsiaTheme="minorEastAsia"/>
          <w:lang w:eastAsia="zh-CN"/>
        </w:rPr>
        <w:t xml:space="preserve">This is quite similar to resource set indication </w:t>
      </w:r>
      <w:r w:rsidR="00F14B09">
        <w:rPr>
          <w:rFonts w:eastAsiaTheme="minorEastAsia"/>
          <w:lang w:eastAsia="zh-CN"/>
        </w:rPr>
        <w:t xml:space="preserve">that was agreed </w:t>
      </w:r>
      <w:r>
        <w:rPr>
          <w:rFonts w:eastAsiaTheme="minorEastAsia"/>
          <w:lang w:eastAsia="zh-CN"/>
        </w:rPr>
        <w:t xml:space="preserve">for reusing PDCCH resources </w:t>
      </w:r>
      <w:r w:rsidR="00F14B09">
        <w:rPr>
          <w:rFonts w:eastAsiaTheme="minorEastAsia"/>
          <w:lang w:eastAsia="zh-CN"/>
        </w:rPr>
        <w:t xml:space="preserve">to transmit </w:t>
      </w:r>
      <w:r>
        <w:rPr>
          <w:rFonts w:eastAsiaTheme="minorEastAsia"/>
          <w:lang w:eastAsia="zh-CN"/>
        </w:rPr>
        <w:t xml:space="preserve">PDSCH. Indeed, </w:t>
      </w:r>
      <w:r w:rsidR="000C48FE">
        <w:rPr>
          <w:rFonts w:eastAsiaTheme="minorEastAsia"/>
          <w:lang w:eastAsia="zh-CN"/>
        </w:rPr>
        <w:t xml:space="preserve">a similar </w:t>
      </w:r>
      <w:r>
        <w:rPr>
          <w:rFonts w:eastAsiaTheme="minorEastAsia"/>
          <w:lang w:eastAsia="zh-CN"/>
        </w:rPr>
        <w:t xml:space="preserve">resource set configuration can be used for both </w:t>
      </w:r>
      <w:r w:rsidR="00F14B09">
        <w:rPr>
          <w:rFonts w:eastAsiaTheme="minorEastAsia"/>
          <w:lang w:eastAsia="zh-CN"/>
        </w:rPr>
        <w:t>use cases</w:t>
      </w:r>
      <w:r>
        <w:rPr>
          <w:rFonts w:eastAsiaTheme="minorEastAsia"/>
          <w:lang w:eastAsia="zh-CN"/>
        </w:rPr>
        <w:t xml:space="preserve"> as discussed in</w:t>
      </w:r>
      <w:r w:rsidR="000C48FE">
        <w:rPr>
          <w:rFonts w:eastAsiaTheme="minorEastAsia"/>
          <w:lang w:eastAsia="zh-CN"/>
        </w:rPr>
        <w:t xml:space="preserve"> </w:t>
      </w:r>
      <w:r w:rsidR="00A738ED">
        <w:rPr>
          <w:rFonts w:eastAsiaTheme="minorEastAsia"/>
          <w:lang w:eastAsia="zh-CN"/>
        </w:rPr>
        <w:fldChar w:fldCharType="begin"/>
      </w:r>
      <w:r w:rsidR="000C48FE">
        <w:rPr>
          <w:rFonts w:eastAsiaTheme="minorEastAsia"/>
          <w:lang w:eastAsia="zh-CN"/>
        </w:rPr>
        <w:instrText xml:space="preserve"> REF _Ref492768053 \n \h </w:instrText>
      </w:r>
      <w:r w:rsidR="00A738ED">
        <w:rPr>
          <w:rFonts w:eastAsiaTheme="minorEastAsia"/>
          <w:lang w:eastAsia="zh-CN"/>
        </w:rPr>
      </w:r>
      <w:r w:rsidR="00A738ED">
        <w:rPr>
          <w:rFonts w:eastAsiaTheme="minorEastAsia"/>
          <w:lang w:eastAsia="zh-CN"/>
        </w:rPr>
        <w:fldChar w:fldCharType="separate"/>
      </w:r>
      <w:r w:rsidR="000C48FE">
        <w:rPr>
          <w:rFonts w:eastAsiaTheme="minorEastAsia"/>
          <w:lang w:eastAsia="zh-CN"/>
        </w:rPr>
        <w:t>[3]</w:t>
      </w:r>
      <w:r w:rsidR="00A738ED">
        <w:rPr>
          <w:rFonts w:eastAsiaTheme="minorEastAsia"/>
          <w:lang w:eastAsia="zh-CN"/>
        </w:rPr>
        <w:fldChar w:fldCharType="end"/>
      </w:r>
      <w:r w:rsidR="000C48FE">
        <w:rPr>
          <w:rFonts w:eastAsiaTheme="minorEastAsia"/>
          <w:lang w:eastAsia="zh-CN"/>
        </w:rPr>
        <w:t>. A length M bitmap can be inserted in the group-common DCI payload, where M is the number of configured resource sets. A bit value of 1 indicates that pre-emption occurred in the resource set corresponding to that bit position, whereas a bit value of 0 indicates that no pre-emption occurred in the resource set.</w:t>
      </w:r>
      <w:r w:rsidR="00F14B09">
        <w:rPr>
          <w:rFonts w:eastAsiaTheme="minorEastAsia"/>
          <w:lang w:eastAsia="zh-CN"/>
        </w:rPr>
        <w:t xml:space="preserve"> </w:t>
      </w:r>
      <w:r w:rsidR="00015A39">
        <w:rPr>
          <w:rFonts w:eastAsiaTheme="minorEastAsia"/>
          <w:lang w:eastAsia="zh-CN"/>
        </w:rPr>
        <w:t>A</w:t>
      </w:r>
      <w:r w:rsidR="00F14B09">
        <w:rPr>
          <w:rFonts w:eastAsiaTheme="minorEastAsia"/>
          <w:lang w:eastAsia="zh-CN"/>
        </w:rPr>
        <w:t>n example</w:t>
      </w:r>
      <w:r w:rsidR="002E0810">
        <w:rPr>
          <w:rFonts w:eastAsiaTheme="minorEastAsia"/>
          <w:lang w:eastAsia="zh-CN"/>
        </w:rPr>
        <w:t>,</w:t>
      </w:r>
      <w:r w:rsidR="00F14B09">
        <w:rPr>
          <w:rFonts w:eastAsiaTheme="minorEastAsia"/>
          <w:lang w:eastAsia="zh-CN"/>
        </w:rPr>
        <w:t xml:space="preserve"> </w:t>
      </w:r>
      <w:r w:rsidR="002E0810">
        <w:rPr>
          <w:rFonts w:eastAsiaTheme="minorEastAsia"/>
          <w:lang w:eastAsia="zh-CN"/>
        </w:rPr>
        <w:t xml:space="preserve">purely for illustration, </w:t>
      </w:r>
      <w:r w:rsidR="00F14B09">
        <w:rPr>
          <w:rFonts w:eastAsiaTheme="minorEastAsia"/>
          <w:lang w:eastAsia="zh-CN"/>
        </w:rPr>
        <w:t xml:space="preserve">is shown in </w:t>
      </w:r>
      <w:r w:rsidR="00F14B09">
        <w:t xml:space="preserve">Figure </w:t>
      </w:r>
      <w:r w:rsidR="00A738ED">
        <w:fldChar w:fldCharType="begin"/>
      </w:r>
      <w:r w:rsidR="00F14B09">
        <w:instrText xml:space="preserve"> SEQ Figure \* ARABIC </w:instrText>
      </w:r>
      <w:r w:rsidR="00A738ED">
        <w:fldChar w:fldCharType="separate"/>
      </w:r>
      <w:r w:rsidR="00F14B09">
        <w:rPr>
          <w:noProof/>
        </w:rPr>
        <w:t>1</w:t>
      </w:r>
      <w:r w:rsidR="00A738ED">
        <w:fldChar w:fldCharType="end"/>
      </w:r>
      <w:r w:rsidR="002E0810">
        <w:t>,</w:t>
      </w:r>
      <w:r w:rsidR="00F14B09">
        <w:t xml:space="preserve"> where the </w:t>
      </w:r>
      <w:r w:rsidR="00015A39" w:rsidRPr="00B032E9">
        <w:rPr>
          <w:rFonts w:eastAsia="SimSun"/>
          <w:lang w:eastAsia="zh-CN"/>
        </w:rPr>
        <w:t>reference downlink resource</w:t>
      </w:r>
      <w:r w:rsidR="00015A39">
        <w:rPr>
          <w:rFonts w:eastAsiaTheme="minorEastAsia" w:hint="eastAsia"/>
          <w:lang w:eastAsia="zh-CN"/>
        </w:rPr>
        <w:t xml:space="preserve"> occupies 14 symbols and 100 PRBs</w:t>
      </w:r>
      <w:r w:rsidR="00F14B09">
        <w:rPr>
          <w:rFonts w:eastAsiaTheme="minorEastAsia"/>
          <w:lang w:eastAsia="zh-CN"/>
        </w:rPr>
        <w:t xml:space="preserve"> with </w:t>
      </w:r>
      <w:proofErr w:type="gramStart"/>
      <w:r w:rsidR="00F14B09">
        <w:rPr>
          <w:rFonts w:eastAsiaTheme="minorEastAsia"/>
          <w:lang w:eastAsia="zh-CN"/>
        </w:rPr>
        <w:t xml:space="preserve">a </w:t>
      </w:r>
      <w:r w:rsidR="00015A39">
        <w:rPr>
          <w:rFonts w:eastAsiaTheme="minorEastAsia" w:hint="eastAsia"/>
          <w:lang w:eastAsia="zh-CN"/>
        </w:rPr>
        <w:t xml:space="preserve"> granularity</w:t>
      </w:r>
      <w:proofErr w:type="gramEnd"/>
      <w:r w:rsidR="00015A39">
        <w:rPr>
          <w:rFonts w:eastAsiaTheme="minorEastAsia" w:hint="eastAsia"/>
          <w:lang w:eastAsia="zh-CN"/>
        </w:rPr>
        <w:t xml:space="preserve"> </w:t>
      </w:r>
      <w:r w:rsidR="00F14B09">
        <w:rPr>
          <w:rFonts w:eastAsiaTheme="minorEastAsia"/>
          <w:lang w:eastAsia="zh-CN"/>
        </w:rPr>
        <w:t>of</w:t>
      </w:r>
      <w:r w:rsidR="00F14B09">
        <w:rPr>
          <w:rFonts w:eastAsiaTheme="minorEastAsia" w:hint="eastAsia"/>
          <w:lang w:eastAsia="zh-CN"/>
        </w:rPr>
        <w:t xml:space="preserve"> </w:t>
      </w:r>
      <w:r w:rsidR="00015A39">
        <w:rPr>
          <w:rFonts w:eastAsiaTheme="minorEastAsia" w:hint="eastAsia"/>
          <w:lang w:eastAsia="zh-CN"/>
        </w:rPr>
        <w:t xml:space="preserve">2 symbols in time domain and 25 RBs in frequency domain. </w:t>
      </w:r>
      <w:r w:rsidR="00015A39">
        <w:rPr>
          <w:rFonts w:eastAsiaTheme="minorEastAsia"/>
          <w:lang w:eastAsia="zh-CN"/>
        </w:rPr>
        <w:t>T</w:t>
      </w:r>
      <w:r w:rsidR="00015A39">
        <w:rPr>
          <w:rFonts w:eastAsiaTheme="minorEastAsia" w:hint="eastAsia"/>
          <w:lang w:eastAsia="zh-CN"/>
        </w:rPr>
        <w:t xml:space="preserve">he </w:t>
      </w:r>
      <w:r w:rsidR="00015A39" w:rsidRPr="00B032E9">
        <w:rPr>
          <w:rFonts w:eastAsia="SimSun"/>
          <w:lang w:eastAsia="zh-CN"/>
        </w:rPr>
        <w:t>reference downlink resource</w:t>
      </w:r>
      <w:r w:rsidR="00015A39">
        <w:rPr>
          <w:rFonts w:eastAsiaTheme="minorEastAsia" w:hint="eastAsia"/>
          <w:lang w:eastAsia="zh-CN"/>
        </w:rPr>
        <w:t xml:space="preserve"> is </w:t>
      </w:r>
      <w:r w:rsidR="00015A39">
        <w:rPr>
          <w:rFonts w:eastAsiaTheme="minorEastAsia"/>
          <w:lang w:eastAsia="zh-CN"/>
        </w:rPr>
        <w:t>divided</w:t>
      </w:r>
      <w:r w:rsidR="00015A39">
        <w:rPr>
          <w:rFonts w:eastAsiaTheme="minorEastAsia" w:hint="eastAsia"/>
          <w:lang w:eastAsia="zh-CN"/>
        </w:rPr>
        <w:t xml:space="preserve"> into </w:t>
      </w:r>
      <w:r w:rsidR="002E0810">
        <w:rPr>
          <w:rFonts w:eastAsiaTheme="minorEastAsia"/>
          <w:lang w:eastAsia="zh-CN"/>
        </w:rPr>
        <w:t xml:space="preserve">M = </w:t>
      </w:r>
      <w:r w:rsidR="00015A39">
        <w:rPr>
          <w:rFonts w:eastAsiaTheme="minorEastAsia" w:hint="eastAsia"/>
          <w:lang w:eastAsia="zh-CN"/>
        </w:rPr>
        <w:t xml:space="preserve">28 </w:t>
      </w:r>
      <w:r w:rsidR="002E0810">
        <w:rPr>
          <w:rFonts w:eastAsiaTheme="minorEastAsia"/>
          <w:lang w:eastAsia="zh-CN"/>
        </w:rPr>
        <w:t xml:space="preserve">resource sets and requiring </w:t>
      </w:r>
      <w:r w:rsidR="00015A39">
        <w:rPr>
          <w:rFonts w:eastAsiaTheme="minorEastAsia" w:hint="eastAsia"/>
          <w:lang w:eastAsia="zh-CN"/>
        </w:rPr>
        <w:t xml:space="preserve">28 bits </w:t>
      </w:r>
      <w:r w:rsidR="00BC4633">
        <w:rPr>
          <w:rFonts w:eastAsiaTheme="minorEastAsia" w:hint="eastAsia"/>
          <w:lang w:eastAsia="zh-CN"/>
        </w:rPr>
        <w:t>for</w:t>
      </w:r>
      <w:r w:rsidR="002E0810">
        <w:rPr>
          <w:rFonts w:eastAsiaTheme="minorEastAsia"/>
          <w:lang w:eastAsia="zh-CN"/>
        </w:rPr>
        <w:t xml:space="preserve"> pre-emption</w:t>
      </w:r>
      <w:r w:rsidR="00015A39">
        <w:rPr>
          <w:rFonts w:eastAsiaTheme="minorEastAsia" w:hint="eastAsia"/>
          <w:lang w:eastAsia="zh-CN"/>
        </w:rPr>
        <w:t xml:space="preserve"> indication.</w:t>
      </w:r>
      <w:r w:rsidR="0039483D">
        <w:rPr>
          <w:rFonts w:eastAsiaTheme="minorEastAsia" w:hint="eastAsia"/>
          <w:lang w:eastAsia="zh-CN"/>
        </w:rPr>
        <w:t xml:space="preserve"> </w:t>
      </w:r>
      <w:r w:rsidR="002E0810">
        <w:rPr>
          <w:rFonts w:eastAsiaTheme="minorEastAsia"/>
          <w:lang w:eastAsia="zh-CN"/>
        </w:rPr>
        <w:t>Note that the time-</w:t>
      </w:r>
      <w:proofErr w:type="gramStart"/>
      <w:r w:rsidR="002E0810">
        <w:rPr>
          <w:rFonts w:eastAsiaTheme="minorEastAsia"/>
          <w:lang w:eastAsia="zh-CN"/>
        </w:rPr>
        <w:t>frequency</w:t>
      </w:r>
      <w:proofErr w:type="gramEnd"/>
      <w:r w:rsidR="002E0810">
        <w:rPr>
          <w:rFonts w:eastAsiaTheme="minorEastAsia"/>
          <w:lang w:eastAsia="zh-CN"/>
        </w:rPr>
        <w:t xml:space="preserve"> granularity can be adjusted to match a target DCI payload size. </w:t>
      </w:r>
    </w:p>
    <w:p w:rsidR="00AC6E61" w:rsidRPr="00CC64BE" w:rsidRDefault="0039483D" w:rsidP="00AE668E">
      <w:pPr>
        <w:pStyle w:val="a0"/>
        <w:rPr>
          <w:rFonts w:eastAsiaTheme="minorEastAsia"/>
          <w:b/>
          <w:lang w:eastAsia="zh-CN"/>
        </w:rPr>
      </w:pPr>
      <w:r w:rsidRPr="00CC64BE">
        <w:rPr>
          <w:rFonts w:eastAsiaTheme="minorEastAsia"/>
          <w:b/>
          <w:lang w:eastAsia="zh-CN"/>
        </w:rPr>
        <w:t>P</w:t>
      </w:r>
      <w:r w:rsidRPr="00CC64BE">
        <w:rPr>
          <w:rFonts w:eastAsiaTheme="minorEastAsia" w:hint="eastAsia"/>
          <w:b/>
          <w:lang w:eastAsia="zh-CN"/>
        </w:rPr>
        <w:t xml:space="preserve">roposal </w:t>
      </w:r>
      <w:r w:rsidR="002E0810">
        <w:rPr>
          <w:rFonts w:eastAsiaTheme="minorEastAsia"/>
          <w:b/>
          <w:lang w:eastAsia="zh-CN"/>
        </w:rPr>
        <w:t>2</w:t>
      </w:r>
      <w:r w:rsidRPr="00CC64BE">
        <w:rPr>
          <w:rFonts w:eastAsiaTheme="minorEastAsia" w:hint="eastAsia"/>
          <w:b/>
          <w:lang w:eastAsia="zh-CN"/>
        </w:rPr>
        <w:t xml:space="preserve">: </w:t>
      </w:r>
      <w:r w:rsidR="002E0810">
        <w:rPr>
          <w:rFonts w:eastAsiaTheme="minorEastAsia"/>
          <w:b/>
          <w:lang w:eastAsia="zh-CN"/>
        </w:rPr>
        <w:t>When configured to monitor for pre-emption indication a UE is configured with M resource sets that span the reference DL resource. A length-M bitmap is provided in the group common DCI for indicating resource sets that have been pre-empted in a previous slot</w:t>
      </w:r>
      <w:r w:rsidR="00AC6E61" w:rsidRPr="00CC64BE">
        <w:rPr>
          <w:rFonts w:eastAsiaTheme="minorEastAsia" w:hint="eastAsia"/>
          <w:b/>
          <w:lang w:eastAsia="zh-CN"/>
        </w:rPr>
        <w:t>.</w:t>
      </w:r>
    </w:p>
    <w:p w:rsidR="00F73782" w:rsidRPr="00CC64BE" w:rsidRDefault="00AC6E61" w:rsidP="00AE668E">
      <w:pPr>
        <w:pStyle w:val="a0"/>
        <w:rPr>
          <w:rFonts w:eastAsiaTheme="minorEastAsia"/>
          <w:b/>
          <w:lang w:eastAsia="zh-CN"/>
        </w:rPr>
      </w:pPr>
      <w:r w:rsidRPr="00CC64BE">
        <w:rPr>
          <w:rFonts w:eastAsiaTheme="minorEastAsia"/>
          <w:b/>
          <w:lang w:eastAsia="zh-CN"/>
        </w:rPr>
        <w:t>P</w:t>
      </w:r>
      <w:r w:rsidRPr="00CC64BE">
        <w:rPr>
          <w:rFonts w:eastAsiaTheme="minorEastAsia" w:hint="eastAsia"/>
          <w:b/>
          <w:lang w:eastAsia="zh-CN"/>
        </w:rPr>
        <w:t xml:space="preserve">roposal </w:t>
      </w:r>
      <w:r w:rsidR="00106AD9">
        <w:rPr>
          <w:rFonts w:eastAsiaTheme="minorEastAsia"/>
          <w:b/>
          <w:lang w:eastAsia="zh-CN"/>
        </w:rPr>
        <w:t>3</w:t>
      </w:r>
      <w:r w:rsidRPr="00CC64BE">
        <w:rPr>
          <w:rFonts w:eastAsiaTheme="minorEastAsia" w:hint="eastAsia"/>
          <w:b/>
          <w:lang w:eastAsia="zh-CN"/>
        </w:rPr>
        <w:t xml:space="preserve">: </w:t>
      </w:r>
      <w:r w:rsidR="0039483D" w:rsidRPr="00CC64BE">
        <w:rPr>
          <w:rFonts w:eastAsiaTheme="minorEastAsia" w:hint="eastAsia"/>
          <w:b/>
          <w:lang w:eastAsia="zh-CN"/>
        </w:rPr>
        <w:t xml:space="preserve">The </w:t>
      </w:r>
      <w:r w:rsidR="00106AD9">
        <w:rPr>
          <w:rFonts w:eastAsiaTheme="minorEastAsia"/>
          <w:b/>
          <w:lang w:eastAsia="zh-CN"/>
        </w:rPr>
        <w:t xml:space="preserve">time-frequency </w:t>
      </w:r>
      <w:r w:rsidR="0039483D" w:rsidRPr="00CC64BE">
        <w:rPr>
          <w:rFonts w:eastAsiaTheme="minorEastAsia" w:hint="eastAsia"/>
          <w:b/>
          <w:lang w:eastAsia="zh-CN"/>
        </w:rPr>
        <w:t xml:space="preserve">granularity of </w:t>
      </w:r>
      <w:r w:rsidR="00106AD9">
        <w:rPr>
          <w:rFonts w:eastAsiaTheme="minorEastAsia"/>
          <w:b/>
          <w:lang w:eastAsia="zh-CN"/>
        </w:rPr>
        <w:t xml:space="preserve">the pre-emption </w:t>
      </w:r>
      <w:r w:rsidR="0039483D" w:rsidRPr="00CC64BE">
        <w:rPr>
          <w:rFonts w:eastAsiaTheme="minorEastAsia" w:hint="eastAsia"/>
          <w:b/>
          <w:lang w:eastAsia="zh-CN"/>
        </w:rPr>
        <w:t xml:space="preserve">indication </w:t>
      </w:r>
      <w:r w:rsidR="00106AD9">
        <w:rPr>
          <w:rFonts w:eastAsiaTheme="minorEastAsia"/>
          <w:b/>
          <w:lang w:eastAsia="zh-CN"/>
        </w:rPr>
        <w:t xml:space="preserve">field should be dimensioned to match a target DCI </w:t>
      </w:r>
      <w:r w:rsidR="009052FE" w:rsidRPr="00CC64BE">
        <w:rPr>
          <w:rFonts w:eastAsiaTheme="minorEastAsia" w:hint="eastAsia"/>
          <w:b/>
          <w:lang w:eastAsia="zh-CN"/>
        </w:rPr>
        <w:t>payload size.</w:t>
      </w:r>
    </w:p>
    <w:p w:rsidR="00F73782" w:rsidRDefault="00015A39" w:rsidP="00AE668E">
      <w:pPr>
        <w:pStyle w:val="a0"/>
        <w:jc w:val="center"/>
        <w:rPr>
          <w:rFonts w:eastAsiaTheme="minorEastAsia"/>
          <w:lang w:eastAsia="zh-CN"/>
        </w:rPr>
      </w:pPr>
      <w:r>
        <w:object w:dxaOrig="5335" w:dyaOrig="2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1pt;height:102.45pt" o:ole="">
            <v:imagedata r:id="rId8" o:title=""/>
          </v:shape>
          <o:OLEObject Type="Embed" ProgID="Visio.Drawing.11" ShapeID="_x0000_i1025" DrawAspect="Content" ObjectID="_1566663486" r:id="rId9"/>
        </w:object>
      </w:r>
    </w:p>
    <w:p w:rsidR="002E0810" w:rsidRPr="002E0810" w:rsidRDefault="00265C8C" w:rsidP="002E0810">
      <w:pPr>
        <w:pStyle w:val="a7"/>
        <w:jc w:val="center"/>
      </w:pPr>
      <w:r>
        <w:rPr>
          <w:rFonts w:eastAsiaTheme="minorEastAsia"/>
          <w:lang w:eastAsia="zh-CN"/>
        </w:rPr>
        <w:t>Figure</w:t>
      </w:r>
      <w:r w:rsidR="00E63B73">
        <w:rPr>
          <w:rFonts w:eastAsiaTheme="minorEastAsia" w:hint="eastAsia"/>
          <w:lang w:eastAsia="zh-CN"/>
        </w:rPr>
        <w:t xml:space="preserve"> 1: </w:t>
      </w:r>
      <w:r w:rsidR="002E0810">
        <w:t>Partitioning of a slot into resource sets for pre-emption indication</w:t>
      </w:r>
    </w:p>
    <w:p w:rsidR="000963C3" w:rsidRPr="00F14B09" w:rsidRDefault="000963C3" w:rsidP="00AE668E">
      <w:pPr>
        <w:pStyle w:val="a0"/>
        <w:jc w:val="center"/>
        <w:rPr>
          <w:rFonts w:eastAsiaTheme="minorEastAsia"/>
          <w:lang w:val="en-GB" w:eastAsia="zh-CN"/>
        </w:rPr>
      </w:pPr>
    </w:p>
    <w:p w:rsidR="003B1B4A" w:rsidRPr="003B1B4A" w:rsidRDefault="00035FD8" w:rsidP="00AE668E">
      <w:pPr>
        <w:pStyle w:val="a0"/>
        <w:rPr>
          <w:rFonts w:eastAsiaTheme="minorEastAsia"/>
          <w:b/>
          <w:u w:val="single"/>
          <w:lang w:eastAsia="zh-CN"/>
        </w:rPr>
      </w:pPr>
      <w:r>
        <w:rPr>
          <w:rFonts w:eastAsiaTheme="minorEastAsia"/>
          <w:b/>
          <w:u w:val="single"/>
          <w:lang w:eastAsia="zh-CN"/>
        </w:rPr>
        <w:t>DMRS protection on victim transmission</w:t>
      </w:r>
    </w:p>
    <w:p w:rsidR="007533EF" w:rsidRDefault="00A80F40" w:rsidP="00AE668E">
      <w:pPr>
        <w:pStyle w:val="a0"/>
        <w:rPr>
          <w:rFonts w:eastAsiaTheme="minorEastAsia"/>
          <w:lang w:eastAsia="zh-CN"/>
        </w:rPr>
      </w:pPr>
      <w:r>
        <w:rPr>
          <w:rFonts w:eastAsiaTheme="minorEastAsia"/>
          <w:lang w:eastAsia="zh-CN"/>
        </w:rPr>
        <w:t>A</w:t>
      </w:r>
      <w:r>
        <w:rPr>
          <w:rFonts w:eastAsiaTheme="minorEastAsia" w:hint="eastAsia"/>
          <w:lang w:eastAsia="zh-CN"/>
        </w:rPr>
        <w:t xml:space="preserve">n open issue </w:t>
      </w:r>
      <w:r w:rsidR="00035FD8">
        <w:rPr>
          <w:rFonts w:eastAsiaTheme="minorEastAsia"/>
          <w:lang w:eastAsia="zh-CN"/>
        </w:rPr>
        <w:t>when multiplexing data of different transmission durations is how/whether to protect the DMRS for the victim transmission</w:t>
      </w:r>
      <w:r>
        <w:rPr>
          <w:rFonts w:eastAsiaTheme="minorEastAsia" w:hint="eastAsia"/>
          <w:lang w:eastAsia="zh-CN"/>
        </w:rPr>
        <w:t xml:space="preserve">. </w:t>
      </w:r>
      <w:r w:rsidR="00035FD8">
        <w:rPr>
          <w:rFonts w:eastAsiaTheme="minorEastAsia"/>
          <w:lang w:eastAsia="zh-CN"/>
        </w:rPr>
        <w:t xml:space="preserve">In some cases it may be possible to still successfully decode a first data transmission that has been partially punctured by a second data transmission. However, if DMRS of the first (victim) transmission is also punctured, </w:t>
      </w:r>
      <w:r w:rsidR="005C00A9">
        <w:rPr>
          <w:rFonts w:eastAsiaTheme="minorEastAsia"/>
          <w:lang w:eastAsia="zh-CN"/>
        </w:rPr>
        <w:t>data reception is almost sure to fail</w:t>
      </w:r>
      <w:r>
        <w:rPr>
          <w:rFonts w:eastAsiaTheme="minorEastAsia" w:hint="eastAsia"/>
          <w:lang w:eastAsia="zh-CN"/>
        </w:rPr>
        <w:t xml:space="preserve">.  </w:t>
      </w:r>
      <w:r w:rsidR="005C00A9">
        <w:rPr>
          <w:rFonts w:eastAsiaTheme="minorEastAsia"/>
          <w:lang w:eastAsia="zh-CN"/>
        </w:rPr>
        <w:t xml:space="preserve">Hence, </w:t>
      </w:r>
      <w:r>
        <w:rPr>
          <w:rFonts w:eastAsiaTheme="minorEastAsia" w:hint="eastAsia"/>
          <w:lang w:eastAsia="zh-CN"/>
        </w:rPr>
        <w:t xml:space="preserve">it is desirable to avoid collision between the DMRS and </w:t>
      </w:r>
      <w:r w:rsidR="005C00A9">
        <w:rPr>
          <w:rFonts w:eastAsiaTheme="minorEastAsia"/>
          <w:lang w:eastAsia="zh-CN"/>
        </w:rPr>
        <w:t xml:space="preserve">a </w:t>
      </w:r>
      <w:r>
        <w:rPr>
          <w:rFonts w:eastAsiaTheme="minorEastAsia" w:hint="eastAsia"/>
          <w:lang w:eastAsia="zh-CN"/>
        </w:rPr>
        <w:t xml:space="preserve">pre-empting transmission. </w:t>
      </w:r>
      <w:r w:rsidR="007533EF">
        <w:rPr>
          <w:rFonts w:eastAsiaTheme="minorEastAsia"/>
          <w:lang w:eastAsia="zh-CN"/>
        </w:rPr>
        <w:t>T</w:t>
      </w:r>
      <w:r w:rsidR="007533EF">
        <w:rPr>
          <w:rFonts w:eastAsiaTheme="minorEastAsia" w:hint="eastAsia"/>
          <w:lang w:eastAsia="zh-CN"/>
        </w:rPr>
        <w:t>here are three possible solutions:</w:t>
      </w:r>
    </w:p>
    <w:p w:rsidR="00ED3267" w:rsidRPr="00C93BA3" w:rsidRDefault="007533EF" w:rsidP="00AE668E">
      <w:pPr>
        <w:pStyle w:val="a0"/>
        <w:numPr>
          <w:ilvl w:val="0"/>
          <w:numId w:val="29"/>
        </w:numPr>
        <w:rPr>
          <w:rFonts w:eastAsiaTheme="minorEastAsia"/>
          <w:lang w:eastAsia="zh-CN"/>
        </w:rPr>
      </w:pPr>
      <w:r>
        <w:rPr>
          <w:rFonts w:eastAsiaTheme="minorEastAsia"/>
          <w:lang w:eastAsia="zh-CN"/>
        </w:rPr>
        <w:t xml:space="preserve">Avoid </w:t>
      </w:r>
      <w:r>
        <w:rPr>
          <w:rFonts w:eastAsiaTheme="minorEastAsia" w:hint="eastAsia"/>
          <w:lang w:eastAsia="zh-CN"/>
        </w:rPr>
        <w:t xml:space="preserve">the </w:t>
      </w:r>
      <w:r>
        <w:rPr>
          <w:rFonts w:eastAsiaTheme="minorEastAsia"/>
          <w:lang w:eastAsia="zh-CN"/>
        </w:rPr>
        <w:t>collision</w:t>
      </w:r>
      <w:r>
        <w:rPr>
          <w:rFonts w:eastAsiaTheme="minorEastAsia" w:hint="eastAsia"/>
          <w:lang w:eastAsia="zh-CN"/>
        </w:rPr>
        <w:t xml:space="preserve"> by network implementation. </w:t>
      </w:r>
      <w:r w:rsidR="00ED3267">
        <w:rPr>
          <w:rFonts w:eastAsiaTheme="minorEastAsia" w:hint="eastAsia"/>
          <w:lang w:eastAsia="zh-CN"/>
        </w:rPr>
        <w:t>S</w:t>
      </w:r>
      <w:r w:rsidR="00ED3267" w:rsidRPr="00ED3267">
        <w:rPr>
          <w:rFonts w:eastAsiaTheme="minorEastAsia"/>
          <w:lang w:eastAsia="zh-CN"/>
        </w:rPr>
        <w:t>ince data transmission duration is flexible</w:t>
      </w:r>
      <w:r w:rsidR="00035FD8">
        <w:rPr>
          <w:rFonts w:eastAsiaTheme="minorEastAsia"/>
          <w:lang w:eastAsia="zh-CN"/>
        </w:rPr>
        <w:t xml:space="preserve"> in NR</w:t>
      </w:r>
      <w:r w:rsidR="00F16208">
        <w:rPr>
          <w:rFonts w:eastAsiaTheme="minorEastAsia" w:hint="eastAsia"/>
          <w:lang w:eastAsia="zh-CN"/>
        </w:rPr>
        <w:t>,</w:t>
      </w:r>
      <w:r w:rsidR="00ED3267" w:rsidRPr="00ED3267">
        <w:rPr>
          <w:rFonts w:eastAsiaTheme="minorEastAsia"/>
          <w:lang w:eastAsia="zh-CN"/>
        </w:rPr>
        <w:t xml:space="preserve"> the </w:t>
      </w:r>
      <w:proofErr w:type="spellStart"/>
      <w:r w:rsidR="00ED3267" w:rsidRPr="00ED3267">
        <w:rPr>
          <w:rFonts w:eastAsiaTheme="minorEastAsia"/>
          <w:lang w:eastAsia="zh-CN"/>
        </w:rPr>
        <w:t>gNB</w:t>
      </w:r>
      <w:proofErr w:type="spellEnd"/>
      <w:r w:rsidR="00ED3267" w:rsidRPr="00ED3267">
        <w:rPr>
          <w:rFonts w:eastAsiaTheme="minorEastAsia"/>
          <w:lang w:eastAsia="zh-CN"/>
        </w:rPr>
        <w:t xml:space="preserve"> scheduler can avoid the symbols containing DMRS if </w:t>
      </w:r>
      <w:r w:rsidR="005C00A9">
        <w:rPr>
          <w:rFonts w:eastAsiaTheme="minorEastAsia"/>
          <w:lang w:eastAsia="zh-CN"/>
        </w:rPr>
        <w:t xml:space="preserve">a pre-empting </w:t>
      </w:r>
      <w:r w:rsidR="00ED3267" w:rsidRPr="00ED3267">
        <w:rPr>
          <w:rFonts w:eastAsiaTheme="minorEastAsia"/>
          <w:lang w:eastAsia="zh-CN"/>
        </w:rPr>
        <w:t xml:space="preserve">frequency resource allocation overlaps with </w:t>
      </w:r>
      <w:r w:rsidR="005C00A9">
        <w:rPr>
          <w:rFonts w:eastAsiaTheme="minorEastAsia"/>
          <w:lang w:eastAsia="zh-CN"/>
        </w:rPr>
        <w:t xml:space="preserve">a first </w:t>
      </w:r>
      <w:r w:rsidR="00ED3267" w:rsidRPr="00ED3267">
        <w:rPr>
          <w:rFonts w:eastAsiaTheme="minorEastAsia"/>
          <w:lang w:eastAsia="zh-CN"/>
        </w:rPr>
        <w:t>resource allocation.</w:t>
      </w:r>
    </w:p>
    <w:p w:rsidR="008F3621" w:rsidRDefault="00ED3267" w:rsidP="00AE668E">
      <w:pPr>
        <w:pStyle w:val="a0"/>
        <w:numPr>
          <w:ilvl w:val="0"/>
          <w:numId w:val="29"/>
        </w:numPr>
        <w:rPr>
          <w:rFonts w:eastAsiaTheme="minorEastAsia"/>
          <w:lang w:eastAsia="zh-CN"/>
        </w:rPr>
      </w:pPr>
      <w:r>
        <w:rPr>
          <w:rFonts w:eastAsiaTheme="minorEastAsia"/>
          <w:lang w:eastAsia="zh-CN"/>
        </w:rPr>
        <w:t>T</w:t>
      </w:r>
      <w:r>
        <w:rPr>
          <w:rFonts w:eastAsiaTheme="minorEastAsia" w:hint="eastAsia"/>
          <w:lang w:eastAsia="zh-CN"/>
        </w:rPr>
        <w:t xml:space="preserve">he </w:t>
      </w:r>
      <w:r w:rsidR="005C00A9">
        <w:rPr>
          <w:rFonts w:eastAsiaTheme="minorEastAsia"/>
          <w:lang w:eastAsia="zh-CN"/>
        </w:rPr>
        <w:t xml:space="preserve">pre-empting </w:t>
      </w:r>
      <w:r>
        <w:rPr>
          <w:rFonts w:eastAsiaTheme="minorEastAsia" w:hint="eastAsia"/>
          <w:lang w:eastAsia="zh-CN"/>
        </w:rPr>
        <w:t xml:space="preserve">REs overlapping with DMRS REs </w:t>
      </w:r>
      <w:r w:rsidR="005C00A9">
        <w:rPr>
          <w:rFonts w:eastAsiaTheme="minorEastAsia"/>
          <w:lang w:eastAsia="zh-CN"/>
        </w:rPr>
        <w:t xml:space="preserve">of a first transmission </w:t>
      </w:r>
      <w:r>
        <w:rPr>
          <w:rFonts w:eastAsiaTheme="minorEastAsia" w:hint="eastAsia"/>
          <w:lang w:eastAsia="zh-CN"/>
        </w:rPr>
        <w:t xml:space="preserve">are </w:t>
      </w:r>
      <w:r>
        <w:rPr>
          <w:rFonts w:eastAsiaTheme="minorEastAsia"/>
          <w:lang w:eastAsia="zh-CN"/>
        </w:rPr>
        <w:t>punctured</w:t>
      </w:r>
      <w:r>
        <w:rPr>
          <w:rFonts w:eastAsiaTheme="minorEastAsia" w:hint="eastAsia"/>
          <w:lang w:eastAsia="zh-CN"/>
        </w:rPr>
        <w:t xml:space="preserve"> out.</w:t>
      </w:r>
      <w:r w:rsidR="00F16208">
        <w:rPr>
          <w:rFonts w:eastAsiaTheme="minorEastAsia" w:hint="eastAsia"/>
          <w:lang w:eastAsia="zh-CN"/>
        </w:rPr>
        <w:t xml:space="preserve"> </w:t>
      </w:r>
      <w:r w:rsidR="00F16208">
        <w:rPr>
          <w:rFonts w:eastAsiaTheme="minorEastAsia"/>
          <w:lang w:eastAsia="zh-CN"/>
        </w:rPr>
        <w:t>T</w:t>
      </w:r>
      <w:r w:rsidR="00F16208">
        <w:rPr>
          <w:rFonts w:eastAsiaTheme="minorEastAsia" w:hint="eastAsia"/>
          <w:lang w:eastAsia="zh-CN"/>
        </w:rPr>
        <w:t xml:space="preserve">his may impact </w:t>
      </w:r>
      <w:r w:rsidR="005C00A9">
        <w:rPr>
          <w:rFonts w:eastAsiaTheme="minorEastAsia"/>
          <w:lang w:eastAsia="zh-CN"/>
        </w:rPr>
        <w:t xml:space="preserve">performance of the pre-empting transmission. For example this may not be desired for services requiring very high </w:t>
      </w:r>
      <w:r w:rsidR="00F16208">
        <w:rPr>
          <w:rFonts w:eastAsiaTheme="minorEastAsia" w:hint="eastAsia"/>
          <w:lang w:eastAsia="zh-CN"/>
        </w:rPr>
        <w:t>reliability.</w:t>
      </w:r>
    </w:p>
    <w:p w:rsidR="007533EF" w:rsidRPr="008F3621" w:rsidRDefault="00C93BA3" w:rsidP="00AE668E">
      <w:pPr>
        <w:pStyle w:val="a0"/>
        <w:numPr>
          <w:ilvl w:val="0"/>
          <w:numId w:val="29"/>
        </w:numPr>
        <w:rPr>
          <w:rFonts w:eastAsiaTheme="minorEastAsia"/>
          <w:lang w:eastAsia="zh-CN"/>
        </w:rPr>
      </w:pPr>
      <w:r w:rsidRPr="008F3621">
        <w:rPr>
          <w:rFonts w:eastAsiaTheme="minorEastAsia"/>
          <w:lang w:eastAsia="zh-CN"/>
        </w:rPr>
        <w:t>R</w:t>
      </w:r>
      <w:r w:rsidRPr="008F3621">
        <w:rPr>
          <w:rFonts w:eastAsiaTheme="minorEastAsia" w:hint="eastAsia"/>
          <w:lang w:eastAsia="zh-CN"/>
        </w:rPr>
        <w:t xml:space="preserve">ate </w:t>
      </w:r>
      <w:r w:rsidR="008F3621">
        <w:rPr>
          <w:rFonts w:eastAsiaTheme="minorEastAsia" w:hint="eastAsia"/>
          <w:lang w:eastAsia="zh-CN"/>
        </w:rPr>
        <w:t>M</w:t>
      </w:r>
      <w:r w:rsidRPr="008F3621">
        <w:rPr>
          <w:rFonts w:eastAsiaTheme="minorEastAsia" w:hint="eastAsia"/>
          <w:lang w:eastAsia="zh-CN"/>
        </w:rPr>
        <w:t>atchi</w:t>
      </w:r>
      <w:r w:rsidR="008F3621">
        <w:rPr>
          <w:rFonts w:eastAsiaTheme="minorEastAsia" w:hint="eastAsia"/>
          <w:lang w:eastAsia="zh-CN"/>
        </w:rPr>
        <w:t>ng</w:t>
      </w:r>
      <w:r w:rsidR="005C00A9">
        <w:rPr>
          <w:rFonts w:eastAsiaTheme="minorEastAsia"/>
          <w:lang w:eastAsia="zh-CN"/>
        </w:rPr>
        <w:t>:</w:t>
      </w:r>
      <w:r w:rsidR="005C00A9" w:rsidRPr="008F3621">
        <w:rPr>
          <w:rFonts w:eastAsiaTheme="minorEastAsia"/>
          <w:lang w:eastAsia="zh-CN"/>
        </w:rPr>
        <w:t xml:space="preserve"> </w:t>
      </w:r>
      <w:r w:rsidR="008F3621">
        <w:rPr>
          <w:rFonts w:eastAsiaTheme="minorEastAsia" w:hint="eastAsia"/>
          <w:lang w:eastAsia="zh-CN"/>
        </w:rPr>
        <w:t>This</w:t>
      </w:r>
      <w:r w:rsidR="008F3621">
        <w:rPr>
          <w:rFonts w:eastAsiaTheme="minorEastAsia"/>
          <w:lang w:eastAsia="zh-CN"/>
        </w:rPr>
        <w:t xml:space="preserve"> option</w:t>
      </w:r>
      <w:r w:rsidR="008F3621" w:rsidRPr="008F3621">
        <w:rPr>
          <w:rFonts w:eastAsiaTheme="minorEastAsia"/>
          <w:lang w:eastAsia="zh-CN"/>
        </w:rPr>
        <w:t xml:space="preserve"> </w:t>
      </w:r>
      <w:r w:rsidR="003A19E6">
        <w:rPr>
          <w:rFonts w:eastAsiaTheme="minorEastAsia"/>
          <w:lang w:eastAsia="zh-CN"/>
        </w:rPr>
        <w:t xml:space="preserve">targets pre-emption of slot-based data transmission. It </w:t>
      </w:r>
      <w:r w:rsidR="008F3621" w:rsidRPr="008F3621">
        <w:rPr>
          <w:rFonts w:eastAsiaTheme="minorEastAsia"/>
          <w:lang w:eastAsia="zh-CN"/>
        </w:rPr>
        <w:t>takes advantage of the fact that slot-based data transmission has DMRS in fixed symbols. For a UE receiving mini-slot data transmission in a slot, if its transmission overlaps with candidate DMRS symbols for a slot-based data transmission, one bit in the DCI can be used to indicate to the UE whether or not its transmission is rate-matched around the possible DMRS REs for slot-based transmission.</w:t>
      </w:r>
      <w:r w:rsidR="008F3621">
        <w:rPr>
          <w:rFonts w:eastAsiaTheme="minorEastAsia" w:hint="eastAsia"/>
          <w:lang w:eastAsia="zh-CN"/>
        </w:rPr>
        <w:t xml:space="preserve"> </w:t>
      </w:r>
      <w:r w:rsidR="008F3621" w:rsidRPr="008F3621">
        <w:rPr>
          <w:rFonts w:eastAsiaTheme="minorEastAsia"/>
          <w:lang w:eastAsia="zh-CN"/>
        </w:rPr>
        <w:t xml:space="preserve">The 1-bit field can be present in the DCI by configuration. </w:t>
      </w:r>
    </w:p>
    <w:p w:rsidR="007533EF" w:rsidRDefault="003A19E6" w:rsidP="00AE668E">
      <w:pPr>
        <w:pStyle w:val="a0"/>
        <w:rPr>
          <w:rFonts w:eastAsiaTheme="minorEastAsia"/>
          <w:lang w:eastAsia="zh-CN"/>
        </w:rPr>
      </w:pPr>
      <w:r>
        <w:rPr>
          <w:rFonts w:eastAsiaTheme="minorEastAsia"/>
          <w:lang w:eastAsia="zh-CN"/>
        </w:rPr>
        <w:t>On the other hand if DMRS REs of the pre-empting transmission collides with DMRS REs of the victim transmission, the DMRS of the victim transmission is punctured</w:t>
      </w:r>
      <w:r w:rsidR="008E040A">
        <w:rPr>
          <w:rFonts w:eastAsiaTheme="minorEastAsia" w:hint="eastAsia"/>
          <w:lang w:eastAsia="zh-CN"/>
        </w:rPr>
        <w:t>.</w:t>
      </w:r>
    </w:p>
    <w:p w:rsidR="00531B2E" w:rsidRPr="009F70BD" w:rsidRDefault="008F3621" w:rsidP="00AE668E">
      <w:pPr>
        <w:pStyle w:val="a0"/>
        <w:rPr>
          <w:rFonts w:eastAsiaTheme="minorEastAsia"/>
          <w:b/>
          <w:lang w:eastAsia="zh-CN"/>
        </w:rPr>
      </w:pPr>
      <w:r w:rsidRPr="009F70BD">
        <w:rPr>
          <w:rFonts w:eastAsiaTheme="minorEastAsia"/>
          <w:b/>
          <w:lang w:eastAsia="zh-CN"/>
        </w:rPr>
        <w:lastRenderedPageBreak/>
        <w:t>P</w:t>
      </w:r>
      <w:r w:rsidRPr="009F70BD">
        <w:rPr>
          <w:rFonts w:eastAsiaTheme="minorEastAsia" w:hint="eastAsia"/>
          <w:b/>
          <w:lang w:eastAsia="zh-CN"/>
        </w:rPr>
        <w:t xml:space="preserve">roposal </w:t>
      </w:r>
      <w:r w:rsidR="00106AD9">
        <w:rPr>
          <w:rFonts w:eastAsiaTheme="minorEastAsia"/>
          <w:b/>
          <w:lang w:eastAsia="zh-CN"/>
        </w:rPr>
        <w:t>4</w:t>
      </w:r>
      <w:r w:rsidRPr="009F70BD">
        <w:rPr>
          <w:rFonts w:eastAsiaTheme="minorEastAsia" w:hint="eastAsia"/>
          <w:b/>
          <w:lang w:eastAsia="zh-CN"/>
        </w:rPr>
        <w:t xml:space="preserve">: </w:t>
      </w:r>
      <w:r w:rsidR="003A19E6">
        <w:rPr>
          <w:rFonts w:eastAsiaTheme="minorEastAsia"/>
          <w:b/>
          <w:lang w:eastAsia="zh-CN"/>
        </w:rPr>
        <w:t xml:space="preserve">If a first data transmission is pre-empted by a second data transmission, the second transmission is either rate matched around or punctured on DMRS REs of the </w:t>
      </w:r>
      <w:proofErr w:type="gramStart"/>
      <w:r w:rsidR="003A19E6">
        <w:rPr>
          <w:rFonts w:eastAsiaTheme="minorEastAsia"/>
          <w:b/>
          <w:lang w:eastAsia="zh-CN"/>
        </w:rPr>
        <w:t xml:space="preserve">first </w:t>
      </w:r>
      <w:r w:rsidR="005C00A9">
        <w:rPr>
          <w:rFonts w:eastAsiaTheme="minorEastAsia"/>
          <w:b/>
          <w:lang w:eastAsia="zh-CN"/>
        </w:rPr>
        <w:t xml:space="preserve"> transmission</w:t>
      </w:r>
      <w:proofErr w:type="gramEnd"/>
      <w:r w:rsidR="00287546">
        <w:rPr>
          <w:rFonts w:eastAsiaTheme="minorEastAsia" w:hint="eastAsia"/>
          <w:b/>
          <w:lang w:eastAsia="zh-CN"/>
        </w:rPr>
        <w:t>.</w:t>
      </w:r>
    </w:p>
    <w:p w:rsidR="000963C3" w:rsidRPr="00FF6DFE" w:rsidRDefault="000963C3" w:rsidP="00AE668E">
      <w:pPr>
        <w:pStyle w:val="a0"/>
        <w:rPr>
          <w:rFonts w:eastAsiaTheme="minorEastAsia"/>
          <w:b/>
          <w:u w:val="single"/>
          <w:lang w:eastAsia="zh-CN"/>
        </w:rPr>
      </w:pPr>
      <w:r w:rsidRPr="000963C3">
        <w:rPr>
          <w:rFonts w:eastAsia="SimSun"/>
          <w:b/>
          <w:u w:val="single"/>
          <w:lang w:eastAsia="zh-CN"/>
        </w:rPr>
        <w:t>Timing</w:t>
      </w:r>
      <w:r w:rsidR="00FF6DFE">
        <w:rPr>
          <w:rFonts w:eastAsiaTheme="minorEastAsia" w:hint="eastAsia"/>
          <w:b/>
          <w:u w:val="single"/>
          <w:lang w:eastAsia="zh-CN"/>
        </w:rPr>
        <w:t xml:space="preserve"> of </w:t>
      </w:r>
      <w:r w:rsidR="003A19E6">
        <w:rPr>
          <w:rFonts w:eastAsiaTheme="minorEastAsia"/>
          <w:b/>
          <w:u w:val="single"/>
          <w:lang w:eastAsia="zh-CN"/>
        </w:rPr>
        <w:t xml:space="preserve">pre-emption </w:t>
      </w:r>
      <w:r w:rsidR="00FF6DFE">
        <w:rPr>
          <w:rFonts w:eastAsiaTheme="minorEastAsia" w:hint="eastAsia"/>
          <w:b/>
          <w:u w:val="single"/>
          <w:lang w:eastAsia="zh-CN"/>
        </w:rPr>
        <w:t>indication</w:t>
      </w:r>
    </w:p>
    <w:p w:rsidR="007D61DF" w:rsidRDefault="006331B6" w:rsidP="00AE668E">
      <w:pPr>
        <w:pStyle w:val="a0"/>
        <w:rPr>
          <w:rFonts w:eastAsia="SimSun"/>
          <w:lang w:eastAsia="zh-CN"/>
        </w:rPr>
      </w:pPr>
      <w:r>
        <w:rPr>
          <w:rFonts w:eastAsia="SimSun"/>
          <w:lang w:eastAsia="zh-CN"/>
        </w:rPr>
        <w:t xml:space="preserve">The timing of the </w:t>
      </w:r>
      <w:r w:rsidR="00185F05">
        <w:rPr>
          <w:rFonts w:eastAsia="SimSun"/>
          <w:lang w:eastAsia="zh-CN"/>
        </w:rPr>
        <w:t>pre-emption</w:t>
      </w:r>
      <w:r>
        <w:rPr>
          <w:rFonts w:eastAsia="SimSun"/>
          <w:lang w:eastAsia="zh-CN"/>
        </w:rPr>
        <w:t xml:space="preserve"> indication has been discussed at the past </w:t>
      </w:r>
      <w:r w:rsidR="00292610">
        <w:rPr>
          <w:rFonts w:eastAsiaTheme="minorEastAsia" w:hint="eastAsia"/>
          <w:lang w:eastAsia="zh-CN"/>
        </w:rPr>
        <w:t>three</w:t>
      </w:r>
      <w:r w:rsidR="00292610">
        <w:rPr>
          <w:rFonts w:eastAsia="SimSun"/>
          <w:lang w:eastAsia="zh-CN"/>
        </w:rPr>
        <w:t xml:space="preserve"> </w:t>
      </w:r>
      <w:r>
        <w:rPr>
          <w:rFonts w:eastAsia="SimSun"/>
          <w:lang w:eastAsia="zh-CN"/>
        </w:rPr>
        <w:t xml:space="preserve">RAN1 meetings. </w:t>
      </w:r>
      <w:r w:rsidRPr="00443170">
        <w:rPr>
          <w:rFonts w:eastAsia="SimSun"/>
          <w:lang w:eastAsia="zh-CN"/>
        </w:rPr>
        <w:t xml:space="preserve">It was argued that if the </w:t>
      </w:r>
      <w:r w:rsidR="00185F05">
        <w:rPr>
          <w:rFonts w:eastAsia="SimSun"/>
          <w:lang w:eastAsia="zh-CN"/>
        </w:rPr>
        <w:t>pre-emption</w:t>
      </w:r>
      <w:r w:rsidRPr="00443170">
        <w:rPr>
          <w:rFonts w:eastAsia="SimSun"/>
          <w:lang w:eastAsia="zh-CN"/>
        </w:rPr>
        <w:t xml:space="preserve"> </w:t>
      </w:r>
      <w:r w:rsidR="007D61DF" w:rsidRPr="00443170">
        <w:rPr>
          <w:rFonts w:eastAsia="SimSun"/>
          <w:lang w:eastAsia="zh-CN"/>
        </w:rPr>
        <w:t xml:space="preserve">indication is sent before decoding </w:t>
      </w:r>
      <w:r w:rsidRPr="00443170">
        <w:rPr>
          <w:rFonts w:eastAsia="SimSun"/>
          <w:lang w:eastAsia="zh-CN"/>
        </w:rPr>
        <w:t>a</w:t>
      </w:r>
      <w:r w:rsidR="007D61DF" w:rsidRPr="00443170">
        <w:rPr>
          <w:rFonts w:eastAsia="SimSun"/>
          <w:lang w:eastAsia="zh-CN"/>
        </w:rPr>
        <w:t xml:space="preserve"> punctured transmission, the UE may set the LLR bits to zero (i.e. equally likely probabilities of ‘0’ or ‘1’) and increase the chances of successful decoding</w:t>
      </w:r>
      <w:r w:rsidR="007D61DF">
        <w:rPr>
          <w:rFonts w:eastAsia="SimSun"/>
          <w:lang w:eastAsia="zh-CN"/>
        </w:rPr>
        <w:t xml:space="preserve">. Performance results in e.g. </w:t>
      </w:r>
      <w:fldSimple w:instr=" REF _Ref480890181 \n \h  \* MERGEFORMAT ">
        <w:r w:rsidR="0004013A" w:rsidRPr="0004013A">
          <w:rPr>
            <w:rFonts w:eastAsia="SimSun"/>
            <w:lang w:eastAsia="zh-CN"/>
          </w:rPr>
          <w:t>[3]</w:t>
        </w:r>
      </w:fldSimple>
      <w:r w:rsidR="007D61DF">
        <w:rPr>
          <w:rFonts w:eastAsia="SimSun"/>
          <w:lang w:eastAsia="zh-CN"/>
        </w:rPr>
        <w:t xml:space="preserve"> validate this scheme, where it is shown that significant degradation occurs for low MCS, when one or two CBs are contained in the TB. One reason for the degradation shown in </w:t>
      </w:r>
      <w:fldSimple w:instr=" REF _Ref480890181 \n \h  \* MERGEFORMAT ">
        <w:r w:rsidR="0004013A" w:rsidRPr="0004013A">
          <w:rPr>
            <w:rFonts w:eastAsia="SimSun"/>
            <w:lang w:eastAsia="zh-CN"/>
          </w:rPr>
          <w:t>[3]</w:t>
        </w:r>
      </w:fldSimple>
      <w:r w:rsidR="007D61DF">
        <w:rPr>
          <w:rFonts w:eastAsia="SimSun"/>
          <w:lang w:eastAsia="zh-CN"/>
        </w:rPr>
        <w:t xml:space="preserve"> is that the coding gain more than compensates for the performance loss incurred by not performing an </w:t>
      </w:r>
      <w:r w:rsidR="007D61DF" w:rsidRPr="00A93FF0">
        <w:rPr>
          <w:rFonts w:eastAsia="SimSun"/>
          <w:i/>
          <w:lang w:eastAsia="zh-CN"/>
        </w:rPr>
        <w:t>a posteriori</w:t>
      </w:r>
      <w:r w:rsidR="007D61DF">
        <w:rPr>
          <w:rFonts w:eastAsia="SimSun"/>
          <w:lang w:eastAsia="zh-CN"/>
        </w:rPr>
        <w:t xml:space="preserve"> soft detection of the punctured bits. On the other hand, this observation may not hold true for a more typical </w:t>
      </w:r>
      <w:proofErr w:type="spellStart"/>
      <w:r w:rsidR="007D61DF">
        <w:rPr>
          <w:rFonts w:eastAsia="SimSun"/>
          <w:lang w:eastAsia="zh-CN"/>
        </w:rPr>
        <w:t>eMBB</w:t>
      </w:r>
      <w:proofErr w:type="spellEnd"/>
      <w:r w:rsidR="007D61DF">
        <w:rPr>
          <w:rFonts w:eastAsia="SimSun"/>
          <w:lang w:eastAsia="zh-CN"/>
        </w:rPr>
        <w:t xml:space="preserve"> scenario using a higher MCS or equivalently a higher coding rate. In this case the coding gain may not compensate for the performance loss of assuming equally likely bit values. </w:t>
      </w:r>
    </w:p>
    <w:p w:rsidR="0044786D" w:rsidRDefault="00D52E52" w:rsidP="00AE668E">
      <w:pPr>
        <w:pStyle w:val="a0"/>
        <w:rPr>
          <w:rFonts w:eastAsiaTheme="minorEastAsia"/>
          <w:lang w:eastAsia="zh-CN"/>
        </w:rPr>
      </w:pPr>
      <w:r>
        <w:rPr>
          <w:rFonts w:eastAsiaTheme="minorEastAsia"/>
          <w:lang w:eastAsia="zh-CN"/>
        </w:rPr>
        <w:t>B</w:t>
      </w:r>
      <w:r>
        <w:rPr>
          <w:rFonts w:eastAsiaTheme="minorEastAsia" w:hint="eastAsia"/>
          <w:lang w:eastAsia="zh-CN"/>
        </w:rPr>
        <w:t xml:space="preserve">esides </w:t>
      </w:r>
      <w:r w:rsidR="00280B55">
        <w:rPr>
          <w:rFonts w:eastAsiaTheme="minorEastAsia" w:hint="eastAsia"/>
          <w:lang w:eastAsia="zh-CN"/>
        </w:rPr>
        <w:t xml:space="preserve">improving </w:t>
      </w:r>
      <w:r>
        <w:rPr>
          <w:rFonts w:eastAsiaTheme="minorEastAsia" w:hint="eastAsia"/>
          <w:lang w:eastAsia="zh-CN"/>
        </w:rPr>
        <w:t>the</w:t>
      </w:r>
      <w:r w:rsidR="00280B55">
        <w:rPr>
          <w:rFonts w:eastAsiaTheme="minorEastAsia" w:hint="eastAsia"/>
          <w:lang w:eastAsia="zh-CN"/>
        </w:rPr>
        <w:t xml:space="preserve"> </w:t>
      </w:r>
      <w:r>
        <w:rPr>
          <w:rFonts w:eastAsiaTheme="minorEastAsia" w:hint="eastAsia"/>
          <w:lang w:eastAsia="zh-CN"/>
        </w:rPr>
        <w:t>decoding, t</w:t>
      </w:r>
      <w:r w:rsidR="0044786D">
        <w:rPr>
          <w:rFonts w:eastAsiaTheme="minorEastAsia" w:hint="eastAsia"/>
          <w:lang w:eastAsia="zh-CN"/>
        </w:rPr>
        <w:t xml:space="preserve">he </w:t>
      </w:r>
      <w:r w:rsidR="00185F05">
        <w:rPr>
          <w:rFonts w:eastAsiaTheme="minorEastAsia" w:hint="eastAsia"/>
          <w:lang w:eastAsia="zh-CN"/>
        </w:rPr>
        <w:t>pre-emption</w:t>
      </w:r>
      <w:r w:rsidR="0044786D">
        <w:rPr>
          <w:rFonts w:eastAsiaTheme="minorEastAsia" w:hint="eastAsia"/>
          <w:lang w:eastAsia="zh-CN"/>
        </w:rPr>
        <w:t xml:space="preserve"> could also be used </w:t>
      </w:r>
      <w:r w:rsidR="003A19E6">
        <w:rPr>
          <w:rFonts w:eastAsiaTheme="minorEastAsia"/>
          <w:lang w:eastAsia="zh-CN"/>
        </w:rPr>
        <w:t xml:space="preserve">to improve </w:t>
      </w:r>
      <w:r w:rsidR="0044786D">
        <w:rPr>
          <w:rFonts w:eastAsiaTheme="minorEastAsia" w:hint="eastAsia"/>
          <w:lang w:eastAsia="zh-CN"/>
        </w:rPr>
        <w:t xml:space="preserve">soft </w:t>
      </w:r>
      <w:r w:rsidR="002A0834">
        <w:rPr>
          <w:rFonts w:eastAsiaTheme="minorEastAsia" w:hint="eastAsia"/>
          <w:lang w:eastAsia="zh-CN"/>
        </w:rPr>
        <w:t xml:space="preserve">bits </w:t>
      </w:r>
      <w:r w:rsidR="0044786D">
        <w:rPr>
          <w:rFonts w:eastAsiaTheme="minorEastAsia" w:hint="eastAsia"/>
          <w:lang w:eastAsia="zh-CN"/>
        </w:rPr>
        <w:t xml:space="preserve">combination </w:t>
      </w:r>
      <w:r w:rsidR="003A19E6">
        <w:rPr>
          <w:rFonts w:eastAsiaTheme="minorEastAsia"/>
          <w:lang w:eastAsia="zh-CN"/>
        </w:rPr>
        <w:t xml:space="preserve">for </w:t>
      </w:r>
      <w:r w:rsidR="00280B55">
        <w:rPr>
          <w:rFonts w:eastAsiaTheme="minorEastAsia" w:hint="eastAsia"/>
          <w:lang w:eastAsia="zh-CN"/>
        </w:rPr>
        <w:t>potential</w:t>
      </w:r>
      <w:r w:rsidR="0044786D">
        <w:rPr>
          <w:rFonts w:eastAsiaTheme="minorEastAsia" w:hint="eastAsia"/>
          <w:lang w:eastAsia="zh-CN"/>
        </w:rPr>
        <w:t xml:space="preserve"> </w:t>
      </w:r>
      <w:r w:rsidR="0044786D">
        <w:rPr>
          <w:rFonts w:eastAsiaTheme="minorEastAsia"/>
          <w:lang w:eastAsia="zh-CN"/>
        </w:rPr>
        <w:t>retransmission</w:t>
      </w:r>
      <w:r w:rsidR="0044786D">
        <w:rPr>
          <w:rFonts w:eastAsiaTheme="minorEastAsia" w:hint="eastAsia"/>
          <w:lang w:eastAsia="zh-CN"/>
        </w:rPr>
        <w:t xml:space="preserve">. When data decoding </w:t>
      </w:r>
      <w:r w:rsidR="003A19E6">
        <w:rPr>
          <w:rFonts w:eastAsiaTheme="minorEastAsia"/>
          <w:lang w:eastAsia="zh-CN"/>
        </w:rPr>
        <w:t>fails</w:t>
      </w:r>
      <w:r w:rsidR="0044786D">
        <w:rPr>
          <w:rFonts w:eastAsiaTheme="minorEastAsia" w:hint="eastAsia"/>
          <w:lang w:eastAsia="zh-CN"/>
        </w:rPr>
        <w:t xml:space="preserve">, </w:t>
      </w:r>
      <w:r w:rsidR="003A19E6">
        <w:rPr>
          <w:rFonts w:eastAsiaTheme="minorEastAsia"/>
          <w:lang w:eastAsia="zh-CN"/>
        </w:rPr>
        <w:t xml:space="preserve">the </w:t>
      </w:r>
      <w:r w:rsidR="0044786D">
        <w:rPr>
          <w:rFonts w:eastAsiaTheme="minorEastAsia" w:hint="eastAsia"/>
          <w:lang w:eastAsia="zh-CN"/>
        </w:rPr>
        <w:t xml:space="preserve">UE could flush the </w:t>
      </w:r>
      <w:r w:rsidR="003A19E6">
        <w:rPr>
          <w:rFonts w:eastAsiaTheme="minorEastAsia"/>
          <w:lang w:eastAsia="zh-CN"/>
        </w:rPr>
        <w:t xml:space="preserve">corrupted part of the </w:t>
      </w:r>
      <w:r w:rsidR="0044786D">
        <w:rPr>
          <w:rFonts w:eastAsiaTheme="minorEastAsia" w:hint="eastAsia"/>
          <w:lang w:eastAsia="zh-CN"/>
        </w:rPr>
        <w:t>soft buffer related to the pre-empted resource</w:t>
      </w:r>
      <w:r w:rsidR="003A19E6">
        <w:rPr>
          <w:rFonts w:eastAsiaTheme="minorEastAsia"/>
          <w:lang w:eastAsia="zh-CN"/>
        </w:rPr>
        <w:t xml:space="preserve"> </w:t>
      </w:r>
      <w:r w:rsidR="00FD5DBD">
        <w:rPr>
          <w:rFonts w:eastAsiaTheme="minorEastAsia"/>
          <w:lang w:eastAsia="zh-CN"/>
        </w:rPr>
        <w:t xml:space="preserve">before </w:t>
      </w:r>
      <w:r w:rsidR="003A19E6">
        <w:rPr>
          <w:rFonts w:eastAsiaTheme="minorEastAsia"/>
          <w:lang w:eastAsia="zh-CN"/>
        </w:rPr>
        <w:t xml:space="preserve">combining with a subsequent </w:t>
      </w:r>
      <w:r>
        <w:rPr>
          <w:rFonts w:eastAsiaTheme="minorEastAsia" w:hint="eastAsia"/>
          <w:lang w:eastAsia="zh-CN"/>
        </w:rPr>
        <w:t>retransmission</w:t>
      </w:r>
      <w:r w:rsidR="0044786D">
        <w:rPr>
          <w:rFonts w:eastAsiaTheme="minorEastAsia" w:hint="eastAsia"/>
          <w:lang w:eastAsia="zh-CN"/>
        </w:rPr>
        <w:t>.</w:t>
      </w:r>
    </w:p>
    <w:p w:rsidR="00A57347" w:rsidRDefault="00451EE3" w:rsidP="00AE668E">
      <w:pPr>
        <w:jc w:val="both"/>
        <w:rPr>
          <w:rFonts w:eastAsiaTheme="minorEastAsia"/>
          <w:lang w:eastAsia="zh-CN"/>
        </w:rPr>
      </w:pPr>
      <w:r>
        <w:rPr>
          <w:rFonts w:eastAsiaTheme="minorEastAsia"/>
          <w:lang w:eastAsia="zh-CN"/>
        </w:rPr>
        <w:t>A</w:t>
      </w:r>
      <w:r>
        <w:rPr>
          <w:rFonts w:eastAsiaTheme="minorEastAsia" w:hint="eastAsia"/>
          <w:lang w:eastAsia="zh-CN"/>
        </w:rPr>
        <w:t xml:space="preserve"> proposed solution for </w:t>
      </w:r>
      <w:r w:rsidR="00185F05">
        <w:rPr>
          <w:rFonts w:eastAsiaTheme="minorEastAsia" w:hint="eastAsia"/>
          <w:lang w:eastAsia="zh-CN"/>
        </w:rPr>
        <w:t>pre-emption</w:t>
      </w:r>
      <w:r>
        <w:rPr>
          <w:rFonts w:eastAsiaTheme="minorEastAsia" w:hint="eastAsia"/>
          <w:lang w:eastAsia="zh-CN"/>
        </w:rPr>
        <w:t xml:space="preserve"> indication is that a UE is con</w:t>
      </w:r>
      <w:r w:rsidR="0039483D">
        <w:rPr>
          <w:rFonts w:eastAsiaTheme="minorEastAsia" w:hint="eastAsia"/>
          <w:lang w:eastAsia="zh-CN"/>
        </w:rPr>
        <w:t>f</w:t>
      </w:r>
      <w:r w:rsidR="00265C8C">
        <w:rPr>
          <w:rFonts w:eastAsiaTheme="minorEastAsia" w:hint="eastAsia"/>
          <w:lang w:eastAsia="zh-CN"/>
        </w:rPr>
        <w:t>igure</w:t>
      </w:r>
      <w:r>
        <w:rPr>
          <w:rFonts w:eastAsiaTheme="minorEastAsia" w:hint="eastAsia"/>
          <w:lang w:eastAsia="zh-CN"/>
        </w:rPr>
        <w:t xml:space="preserve">d to monitor for the </w:t>
      </w:r>
      <w:r w:rsidR="00185F05">
        <w:rPr>
          <w:rFonts w:eastAsiaTheme="minorEastAsia" w:hint="eastAsia"/>
          <w:lang w:eastAsia="zh-CN"/>
        </w:rPr>
        <w:t>pre-emption</w:t>
      </w:r>
      <w:r>
        <w:rPr>
          <w:rFonts w:eastAsiaTheme="minorEastAsia" w:hint="eastAsia"/>
          <w:lang w:eastAsia="zh-CN"/>
        </w:rPr>
        <w:t xml:space="preserve"> indication at the next </w:t>
      </w:r>
      <w:r w:rsidR="005B4DA7">
        <w:rPr>
          <w:rFonts w:eastAsiaTheme="minorEastAsia"/>
          <w:lang w:eastAsia="zh-CN"/>
        </w:rPr>
        <w:t xml:space="preserve">monitoring occasion of the </w:t>
      </w:r>
      <w:r>
        <w:rPr>
          <w:rFonts w:eastAsiaTheme="minorEastAsia" w:hint="eastAsia"/>
          <w:lang w:eastAsia="zh-CN"/>
        </w:rPr>
        <w:t>COR</w:t>
      </w:r>
      <w:r w:rsidR="005B4DA7">
        <w:rPr>
          <w:rFonts w:eastAsiaTheme="minorEastAsia"/>
          <w:lang w:eastAsia="zh-CN"/>
        </w:rPr>
        <w:t>E</w:t>
      </w:r>
      <w:r>
        <w:rPr>
          <w:rFonts w:eastAsiaTheme="minorEastAsia" w:hint="eastAsia"/>
          <w:lang w:eastAsia="zh-CN"/>
        </w:rPr>
        <w:t>SET</w:t>
      </w:r>
      <w:r w:rsidR="005B4DA7">
        <w:rPr>
          <w:rFonts w:eastAsiaTheme="minorEastAsia"/>
          <w:lang w:eastAsia="zh-CN"/>
        </w:rPr>
        <w:t xml:space="preserve"> containing the corresponding search</w:t>
      </w:r>
      <w:r>
        <w:rPr>
          <w:rFonts w:eastAsiaTheme="minorEastAsia" w:hint="eastAsia"/>
          <w:lang w:eastAsia="zh-CN"/>
        </w:rPr>
        <w:t xml:space="preserve">. </w:t>
      </w:r>
      <w:r w:rsidR="009E3F7C" w:rsidRPr="009E3F7C">
        <w:rPr>
          <w:rFonts w:eastAsiaTheme="minorEastAsia"/>
          <w:lang w:eastAsia="zh-CN"/>
        </w:rPr>
        <w:t xml:space="preserve">No additional UE behavior is needed if the UE does not detect a PDCCH containing a </w:t>
      </w:r>
      <w:r w:rsidR="00185F05">
        <w:rPr>
          <w:rFonts w:eastAsiaTheme="minorEastAsia"/>
          <w:lang w:eastAsia="zh-CN"/>
        </w:rPr>
        <w:t>pre-emption</w:t>
      </w:r>
      <w:r w:rsidR="009E3F7C" w:rsidRPr="009E3F7C">
        <w:rPr>
          <w:rFonts w:eastAsiaTheme="minorEastAsia"/>
          <w:lang w:eastAsia="zh-CN"/>
        </w:rPr>
        <w:t xml:space="preserve"> indication.</w:t>
      </w:r>
      <w:r w:rsidR="009E3F7C">
        <w:rPr>
          <w:rFonts w:eastAsiaTheme="minorEastAsia" w:hint="eastAsia"/>
          <w:lang w:eastAsia="zh-CN"/>
        </w:rPr>
        <w:t xml:space="preserve"> </w:t>
      </w:r>
      <w:r w:rsidR="00A57347">
        <w:rPr>
          <w:rFonts w:eastAsiaTheme="minorEastAsia" w:hint="eastAsia"/>
          <w:lang w:eastAsia="zh-CN"/>
        </w:rPr>
        <w:t xml:space="preserve">An issue of this solution is that UE may start decoding before the UE detecting the </w:t>
      </w:r>
      <w:r w:rsidR="00185F05">
        <w:rPr>
          <w:rFonts w:eastAsiaTheme="minorEastAsia" w:hint="eastAsia"/>
          <w:lang w:eastAsia="zh-CN"/>
        </w:rPr>
        <w:t>pre-emption</w:t>
      </w:r>
      <w:r w:rsidR="00A57347">
        <w:rPr>
          <w:rFonts w:eastAsiaTheme="minorEastAsia" w:hint="eastAsia"/>
          <w:lang w:eastAsia="zh-CN"/>
        </w:rPr>
        <w:t xml:space="preserve"> indication according to the normal process timeline, especially in case of the </w:t>
      </w:r>
      <w:r w:rsidR="00A57347" w:rsidRPr="00A57347">
        <w:rPr>
          <w:rFonts w:eastAsiaTheme="minorEastAsia"/>
          <w:lang w:eastAsia="zh-CN"/>
        </w:rPr>
        <w:t xml:space="preserve">subsequent </w:t>
      </w:r>
      <w:r w:rsidR="00A57347">
        <w:rPr>
          <w:rFonts w:eastAsiaTheme="minorEastAsia" w:hint="eastAsia"/>
          <w:lang w:eastAsia="zh-CN"/>
        </w:rPr>
        <w:t>slot is not con</w:t>
      </w:r>
      <w:r w:rsidR="00D059AE">
        <w:rPr>
          <w:rFonts w:eastAsiaTheme="minorEastAsia" w:hint="eastAsia"/>
          <w:lang w:eastAsia="zh-CN"/>
        </w:rPr>
        <w:t>f</w:t>
      </w:r>
      <w:r w:rsidR="00265C8C">
        <w:rPr>
          <w:rFonts w:eastAsiaTheme="minorEastAsia" w:hint="eastAsia"/>
          <w:lang w:eastAsia="zh-CN"/>
        </w:rPr>
        <w:t>igure</w:t>
      </w:r>
      <w:r w:rsidR="00A57347">
        <w:rPr>
          <w:rFonts w:eastAsiaTheme="minorEastAsia" w:hint="eastAsia"/>
          <w:lang w:eastAsia="zh-CN"/>
        </w:rPr>
        <w:t>d COR</w:t>
      </w:r>
      <w:r w:rsidR="00334B01">
        <w:rPr>
          <w:rFonts w:eastAsiaTheme="minorEastAsia" w:hint="eastAsia"/>
          <w:lang w:eastAsia="zh-CN"/>
        </w:rPr>
        <w:t>E</w:t>
      </w:r>
      <w:r w:rsidR="00A57347">
        <w:rPr>
          <w:rFonts w:eastAsiaTheme="minorEastAsia" w:hint="eastAsia"/>
          <w:lang w:eastAsia="zh-CN"/>
        </w:rPr>
        <w:t>SET</w:t>
      </w:r>
      <w:r w:rsidR="00F406FF">
        <w:rPr>
          <w:rFonts w:eastAsiaTheme="minorEastAsia" w:hint="eastAsia"/>
          <w:lang w:eastAsia="zh-CN"/>
        </w:rPr>
        <w:t xml:space="preserve"> for </w:t>
      </w:r>
      <w:r w:rsidR="00D050DC">
        <w:rPr>
          <w:rFonts w:eastAsiaTheme="minorEastAsia" w:hint="eastAsia"/>
          <w:lang w:eastAsia="zh-CN"/>
        </w:rPr>
        <w:t>TDD system</w:t>
      </w:r>
      <w:r w:rsidR="00A57347">
        <w:rPr>
          <w:rFonts w:eastAsiaTheme="minorEastAsia" w:hint="eastAsia"/>
          <w:lang w:eastAsia="zh-CN"/>
        </w:rPr>
        <w:t xml:space="preserve">. </w:t>
      </w:r>
      <w:r w:rsidR="00A57347">
        <w:rPr>
          <w:rFonts w:eastAsiaTheme="minorEastAsia"/>
          <w:lang w:eastAsia="zh-CN"/>
        </w:rPr>
        <w:t>T</w:t>
      </w:r>
      <w:r w:rsidR="00A57347">
        <w:rPr>
          <w:rFonts w:eastAsiaTheme="minorEastAsia" w:hint="eastAsia"/>
          <w:lang w:eastAsia="zh-CN"/>
        </w:rPr>
        <w:t xml:space="preserve">here are </w:t>
      </w:r>
      <w:r w:rsidR="009A7E8E">
        <w:rPr>
          <w:rFonts w:eastAsiaTheme="minorEastAsia" w:hint="eastAsia"/>
          <w:lang w:eastAsia="zh-CN"/>
        </w:rPr>
        <w:t xml:space="preserve">four </w:t>
      </w:r>
      <w:r w:rsidR="00A57347">
        <w:rPr>
          <w:rFonts w:eastAsiaTheme="minorEastAsia"/>
          <w:lang w:eastAsia="zh-CN"/>
        </w:rPr>
        <w:t>potential</w:t>
      </w:r>
      <w:r w:rsidR="00A57347">
        <w:rPr>
          <w:rFonts w:eastAsiaTheme="minorEastAsia" w:hint="eastAsia"/>
          <w:lang w:eastAsia="zh-CN"/>
        </w:rPr>
        <w:t xml:space="preserve"> cases:</w:t>
      </w:r>
    </w:p>
    <w:p w:rsidR="00A57347" w:rsidRDefault="00A57347" w:rsidP="00AE668E">
      <w:pPr>
        <w:pStyle w:val="a0"/>
        <w:numPr>
          <w:ilvl w:val="0"/>
          <w:numId w:val="25"/>
        </w:numPr>
        <w:rPr>
          <w:rFonts w:eastAsiaTheme="minorEastAsia"/>
          <w:lang w:eastAsia="zh-CN"/>
        </w:rPr>
      </w:pPr>
      <w:r w:rsidRPr="00A57347">
        <w:rPr>
          <w:rFonts w:eastAsiaTheme="minorEastAsia"/>
          <w:lang w:eastAsia="zh-CN"/>
        </w:rPr>
        <w:t>C</w:t>
      </w:r>
      <w:r w:rsidRPr="00A57347">
        <w:rPr>
          <w:rFonts w:eastAsiaTheme="minorEastAsia" w:hint="eastAsia"/>
          <w:lang w:eastAsia="zh-CN"/>
        </w:rPr>
        <w:t xml:space="preserve">ase 1: </w:t>
      </w:r>
      <w:r w:rsidR="00642F36">
        <w:rPr>
          <w:rFonts w:eastAsiaTheme="minorEastAsia" w:hint="eastAsia"/>
          <w:lang w:eastAsia="zh-CN"/>
        </w:rPr>
        <w:t>Before the</w:t>
      </w:r>
      <w:r w:rsidR="00642F36" w:rsidRPr="00A57347">
        <w:rPr>
          <w:rFonts w:eastAsiaTheme="minorEastAsia" w:hint="eastAsia"/>
          <w:lang w:eastAsia="zh-CN"/>
        </w:rPr>
        <w:t xml:space="preserve"> </w:t>
      </w:r>
      <w:r w:rsidRPr="00A57347">
        <w:rPr>
          <w:rFonts w:eastAsiaTheme="minorEastAsia" w:hint="eastAsia"/>
          <w:lang w:eastAsia="zh-CN"/>
        </w:rPr>
        <w:t>decod</w:t>
      </w:r>
      <w:r w:rsidR="00BB6DFA">
        <w:rPr>
          <w:rFonts w:eastAsiaTheme="minorEastAsia" w:hint="eastAsia"/>
          <w:lang w:eastAsia="zh-CN"/>
        </w:rPr>
        <w:t>ing process</w:t>
      </w:r>
      <w:r w:rsidRPr="00A57347">
        <w:rPr>
          <w:rFonts w:eastAsiaTheme="minorEastAsia" w:hint="eastAsia"/>
          <w:lang w:eastAsia="zh-CN"/>
        </w:rPr>
        <w:t xml:space="preserve"> </w:t>
      </w:r>
      <w:r w:rsidR="00642F36">
        <w:rPr>
          <w:rFonts w:eastAsiaTheme="minorEastAsia" w:hint="eastAsia"/>
          <w:lang w:eastAsia="zh-CN"/>
        </w:rPr>
        <w:t>starts</w:t>
      </w:r>
      <w:r w:rsidRPr="00A57347">
        <w:rPr>
          <w:rFonts w:eastAsiaTheme="minorEastAsia" w:hint="eastAsia"/>
          <w:lang w:eastAsia="zh-CN"/>
        </w:rPr>
        <w:t>, UE detect</w:t>
      </w:r>
      <w:r w:rsidR="00CA7695">
        <w:rPr>
          <w:rFonts w:eastAsiaTheme="minorEastAsia" w:hint="eastAsia"/>
          <w:lang w:eastAsia="zh-CN"/>
        </w:rPr>
        <w:t>s</w:t>
      </w:r>
      <w:r w:rsidRPr="00A57347">
        <w:rPr>
          <w:rFonts w:eastAsiaTheme="minorEastAsia" w:hint="eastAsia"/>
          <w:lang w:eastAsia="zh-CN"/>
        </w:rPr>
        <w:t xml:space="preserve"> </w:t>
      </w:r>
      <w:r w:rsidR="00185F05">
        <w:rPr>
          <w:rFonts w:eastAsiaTheme="minorEastAsia" w:hint="eastAsia"/>
          <w:lang w:eastAsia="zh-CN"/>
        </w:rPr>
        <w:t>pre-emption</w:t>
      </w:r>
      <w:r w:rsidR="00CA7695">
        <w:rPr>
          <w:rFonts w:eastAsiaTheme="minorEastAsia" w:hint="eastAsia"/>
          <w:lang w:eastAsia="zh-CN"/>
        </w:rPr>
        <w:t xml:space="preserve"> indication</w:t>
      </w:r>
      <w:r w:rsidR="00211911">
        <w:rPr>
          <w:rFonts w:eastAsiaTheme="minorEastAsia" w:hint="eastAsia"/>
          <w:lang w:eastAsia="zh-CN"/>
        </w:rPr>
        <w:t>.</w:t>
      </w:r>
    </w:p>
    <w:p w:rsidR="005B2D5D" w:rsidRDefault="00AD0269" w:rsidP="00AE668E">
      <w:pPr>
        <w:pStyle w:val="a0"/>
        <w:numPr>
          <w:ilvl w:val="0"/>
          <w:numId w:val="25"/>
        </w:numPr>
        <w:rPr>
          <w:rFonts w:eastAsiaTheme="minorEastAsia"/>
          <w:lang w:eastAsia="zh-CN"/>
        </w:rPr>
      </w:pPr>
      <w:r w:rsidRPr="00A57347">
        <w:rPr>
          <w:rFonts w:eastAsiaTheme="minorEastAsia"/>
          <w:lang w:eastAsia="zh-CN"/>
        </w:rPr>
        <w:t>C</w:t>
      </w:r>
      <w:r>
        <w:rPr>
          <w:rFonts w:eastAsiaTheme="minorEastAsia" w:hint="eastAsia"/>
          <w:lang w:eastAsia="zh-CN"/>
        </w:rPr>
        <w:t>ase 2</w:t>
      </w:r>
      <w:r w:rsidRPr="00A57347">
        <w:rPr>
          <w:rFonts w:eastAsiaTheme="minorEastAsia" w:hint="eastAsia"/>
          <w:lang w:eastAsia="zh-CN"/>
        </w:rPr>
        <w:t xml:space="preserve">: </w:t>
      </w:r>
      <w:r w:rsidRPr="00A57347">
        <w:rPr>
          <w:rFonts w:eastAsiaTheme="minorEastAsia"/>
          <w:lang w:eastAsia="zh-CN"/>
        </w:rPr>
        <w:t>W</w:t>
      </w:r>
      <w:r w:rsidRPr="00A57347">
        <w:rPr>
          <w:rFonts w:eastAsiaTheme="minorEastAsia" w:hint="eastAsia"/>
          <w:lang w:eastAsia="zh-CN"/>
        </w:rPr>
        <w:t xml:space="preserve">hen </w:t>
      </w:r>
      <w:r w:rsidR="00642F36">
        <w:rPr>
          <w:rFonts w:eastAsiaTheme="minorEastAsia" w:hint="eastAsia"/>
          <w:lang w:eastAsia="zh-CN"/>
        </w:rPr>
        <w:t xml:space="preserve">the </w:t>
      </w:r>
      <w:r w:rsidRPr="00A57347">
        <w:rPr>
          <w:rFonts w:eastAsiaTheme="minorEastAsia" w:hint="eastAsia"/>
          <w:lang w:eastAsia="zh-CN"/>
        </w:rPr>
        <w:t>decod</w:t>
      </w:r>
      <w:r>
        <w:rPr>
          <w:rFonts w:eastAsiaTheme="minorEastAsia" w:hint="eastAsia"/>
          <w:lang w:eastAsia="zh-CN"/>
        </w:rPr>
        <w:t>ing process</w:t>
      </w:r>
      <w:r w:rsidRPr="00A57347">
        <w:rPr>
          <w:rFonts w:eastAsiaTheme="minorEastAsia" w:hint="eastAsia"/>
          <w:lang w:eastAsia="zh-CN"/>
        </w:rPr>
        <w:t xml:space="preserve"> is on-going, UE detect</w:t>
      </w:r>
      <w:r>
        <w:rPr>
          <w:rFonts w:eastAsiaTheme="minorEastAsia" w:hint="eastAsia"/>
          <w:lang w:eastAsia="zh-CN"/>
        </w:rPr>
        <w:t>s</w:t>
      </w:r>
      <w:r w:rsidRPr="00A57347">
        <w:rPr>
          <w:rFonts w:eastAsiaTheme="minorEastAsia" w:hint="eastAsia"/>
          <w:lang w:eastAsia="zh-CN"/>
        </w:rPr>
        <w:t xml:space="preserve"> </w:t>
      </w:r>
      <w:r>
        <w:rPr>
          <w:rFonts w:eastAsiaTheme="minorEastAsia" w:hint="eastAsia"/>
          <w:lang w:eastAsia="zh-CN"/>
        </w:rPr>
        <w:t>pre-emption indication.</w:t>
      </w:r>
    </w:p>
    <w:p w:rsidR="00A759D9" w:rsidRDefault="00A57347" w:rsidP="00AE668E">
      <w:pPr>
        <w:pStyle w:val="a0"/>
        <w:numPr>
          <w:ilvl w:val="0"/>
          <w:numId w:val="25"/>
        </w:numPr>
        <w:rPr>
          <w:rFonts w:eastAsiaTheme="minorEastAsia"/>
          <w:lang w:eastAsia="zh-CN"/>
        </w:rPr>
      </w:pPr>
      <w:r w:rsidRPr="00A57347">
        <w:rPr>
          <w:rFonts w:eastAsiaTheme="minorEastAsia"/>
          <w:lang w:eastAsia="zh-CN"/>
        </w:rPr>
        <w:t>C</w:t>
      </w:r>
      <w:r w:rsidRPr="00A57347">
        <w:rPr>
          <w:rFonts w:eastAsiaTheme="minorEastAsia" w:hint="eastAsia"/>
          <w:lang w:eastAsia="zh-CN"/>
        </w:rPr>
        <w:t xml:space="preserve">ase </w:t>
      </w:r>
      <w:r w:rsidR="00AD0269">
        <w:rPr>
          <w:rFonts w:eastAsiaTheme="minorEastAsia" w:hint="eastAsia"/>
          <w:lang w:eastAsia="zh-CN"/>
        </w:rPr>
        <w:t>3</w:t>
      </w:r>
      <w:r w:rsidRPr="00A57347">
        <w:rPr>
          <w:rFonts w:eastAsiaTheme="minorEastAsia" w:hint="eastAsia"/>
          <w:lang w:eastAsia="zh-CN"/>
        </w:rPr>
        <w:t xml:space="preserve">: </w:t>
      </w:r>
      <w:r w:rsidRPr="00A57347">
        <w:rPr>
          <w:rFonts w:eastAsiaTheme="minorEastAsia"/>
          <w:lang w:eastAsia="zh-CN"/>
        </w:rPr>
        <w:t>A</w:t>
      </w:r>
      <w:r w:rsidRPr="00A57347">
        <w:rPr>
          <w:rFonts w:eastAsiaTheme="minorEastAsia" w:hint="eastAsia"/>
          <w:lang w:eastAsia="zh-CN"/>
        </w:rPr>
        <w:t xml:space="preserve">fter </w:t>
      </w:r>
      <w:r w:rsidR="00BB6DFA">
        <w:rPr>
          <w:rFonts w:eastAsiaTheme="minorEastAsia" w:hint="eastAsia"/>
          <w:lang w:eastAsia="zh-CN"/>
        </w:rPr>
        <w:t>the decoding process</w:t>
      </w:r>
      <w:r w:rsidRPr="00A57347">
        <w:rPr>
          <w:rFonts w:eastAsiaTheme="minorEastAsia" w:hint="eastAsia"/>
          <w:lang w:eastAsia="zh-CN"/>
        </w:rPr>
        <w:t xml:space="preserve"> is done, before HARQ</w:t>
      </w:r>
      <w:r w:rsidR="005B4DA7">
        <w:rPr>
          <w:rFonts w:eastAsiaTheme="minorEastAsia"/>
          <w:lang w:eastAsia="zh-CN"/>
        </w:rPr>
        <w:t>-ACK</w:t>
      </w:r>
      <w:r w:rsidR="001C3B60">
        <w:rPr>
          <w:rFonts w:eastAsiaTheme="minorEastAsia" w:hint="eastAsia"/>
          <w:lang w:eastAsia="zh-CN"/>
        </w:rPr>
        <w:t xml:space="preserve"> feedback</w:t>
      </w:r>
      <w:r w:rsidRPr="00A57347">
        <w:rPr>
          <w:rFonts w:eastAsiaTheme="minorEastAsia" w:hint="eastAsia"/>
          <w:lang w:eastAsia="zh-CN"/>
        </w:rPr>
        <w:t xml:space="preserve"> timing, UE detect</w:t>
      </w:r>
      <w:r w:rsidR="00CA7695">
        <w:rPr>
          <w:rFonts w:eastAsiaTheme="minorEastAsia" w:hint="eastAsia"/>
          <w:lang w:eastAsia="zh-CN"/>
        </w:rPr>
        <w:t>s</w:t>
      </w:r>
      <w:r w:rsidRPr="00A57347">
        <w:rPr>
          <w:rFonts w:eastAsiaTheme="minorEastAsia" w:hint="eastAsia"/>
          <w:lang w:eastAsia="zh-CN"/>
        </w:rPr>
        <w:t xml:space="preserve"> </w:t>
      </w:r>
      <w:r w:rsidR="00185F05">
        <w:rPr>
          <w:rFonts w:eastAsiaTheme="minorEastAsia" w:hint="eastAsia"/>
          <w:lang w:eastAsia="zh-CN"/>
        </w:rPr>
        <w:t>pre-emption</w:t>
      </w:r>
      <w:r w:rsidR="00CA7695">
        <w:rPr>
          <w:rFonts w:eastAsiaTheme="minorEastAsia" w:hint="eastAsia"/>
          <w:lang w:eastAsia="zh-CN"/>
        </w:rPr>
        <w:t xml:space="preserve"> indication</w:t>
      </w:r>
      <w:r w:rsidR="00211911">
        <w:rPr>
          <w:rFonts w:eastAsiaTheme="minorEastAsia" w:hint="eastAsia"/>
          <w:lang w:eastAsia="zh-CN"/>
        </w:rPr>
        <w:t>.</w:t>
      </w:r>
    </w:p>
    <w:p w:rsidR="00A57347" w:rsidRPr="00A759D9" w:rsidRDefault="00A57347" w:rsidP="00AE668E">
      <w:pPr>
        <w:pStyle w:val="a0"/>
        <w:numPr>
          <w:ilvl w:val="0"/>
          <w:numId w:val="25"/>
        </w:numPr>
        <w:rPr>
          <w:rFonts w:eastAsiaTheme="minorEastAsia"/>
          <w:lang w:eastAsia="zh-CN"/>
        </w:rPr>
      </w:pPr>
      <w:r w:rsidRPr="00A759D9">
        <w:rPr>
          <w:rFonts w:eastAsiaTheme="minorEastAsia"/>
          <w:lang w:eastAsia="zh-CN"/>
        </w:rPr>
        <w:t>C</w:t>
      </w:r>
      <w:r w:rsidRPr="00A759D9">
        <w:rPr>
          <w:rFonts w:eastAsiaTheme="minorEastAsia" w:hint="eastAsia"/>
          <w:lang w:eastAsia="zh-CN"/>
        </w:rPr>
        <w:t xml:space="preserve">ase </w:t>
      </w:r>
      <w:r w:rsidR="00AD0269">
        <w:rPr>
          <w:rFonts w:eastAsiaTheme="minorEastAsia" w:hint="eastAsia"/>
          <w:lang w:eastAsia="zh-CN"/>
        </w:rPr>
        <w:t>4</w:t>
      </w:r>
      <w:r w:rsidRPr="00A759D9">
        <w:rPr>
          <w:rFonts w:eastAsiaTheme="minorEastAsia" w:hint="eastAsia"/>
          <w:lang w:eastAsia="zh-CN"/>
        </w:rPr>
        <w:t xml:space="preserve">: </w:t>
      </w:r>
      <w:r w:rsidRPr="00A759D9">
        <w:rPr>
          <w:rFonts w:eastAsiaTheme="minorEastAsia"/>
          <w:lang w:eastAsia="zh-CN"/>
        </w:rPr>
        <w:t>A</w:t>
      </w:r>
      <w:r w:rsidRPr="00A759D9">
        <w:rPr>
          <w:rFonts w:eastAsiaTheme="minorEastAsia" w:hint="eastAsia"/>
          <w:lang w:eastAsia="zh-CN"/>
        </w:rPr>
        <w:t xml:space="preserve">fter </w:t>
      </w:r>
      <w:r w:rsidR="00BB6DFA">
        <w:rPr>
          <w:rFonts w:eastAsiaTheme="minorEastAsia" w:hint="eastAsia"/>
          <w:lang w:eastAsia="zh-CN"/>
        </w:rPr>
        <w:t xml:space="preserve">the </w:t>
      </w:r>
      <w:r w:rsidRPr="00A759D9">
        <w:rPr>
          <w:rFonts w:eastAsiaTheme="minorEastAsia" w:hint="eastAsia"/>
          <w:lang w:eastAsia="zh-CN"/>
        </w:rPr>
        <w:t>HARQ</w:t>
      </w:r>
      <w:r w:rsidR="001C3B60" w:rsidRPr="00A759D9">
        <w:rPr>
          <w:rFonts w:eastAsiaTheme="minorEastAsia" w:hint="eastAsia"/>
          <w:lang w:eastAsia="zh-CN"/>
        </w:rPr>
        <w:t xml:space="preserve"> feedback</w:t>
      </w:r>
      <w:r w:rsidRPr="00A759D9">
        <w:rPr>
          <w:rFonts w:eastAsiaTheme="minorEastAsia" w:hint="eastAsia"/>
          <w:lang w:eastAsia="zh-CN"/>
        </w:rPr>
        <w:t xml:space="preserve"> timing, UE detect</w:t>
      </w:r>
      <w:r w:rsidR="00CA7695" w:rsidRPr="00A759D9">
        <w:rPr>
          <w:rFonts w:eastAsiaTheme="minorEastAsia" w:hint="eastAsia"/>
          <w:lang w:eastAsia="zh-CN"/>
        </w:rPr>
        <w:t>s</w:t>
      </w:r>
      <w:r w:rsidRPr="00A759D9">
        <w:rPr>
          <w:rFonts w:eastAsiaTheme="minorEastAsia" w:hint="eastAsia"/>
          <w:lang w:eastAsia="zh-CN"/>
        </w:rPr>
        <w:t xml:space="preserve"> </w:t>
      </w:r>
      <w:r w:rsidR="00185F05">
        <w:rPr>
          <w:rFonts w:eastAsiaTheme="minorEastAsia" w:hint="eastAsia"/>
          <w:lang w:eastAsia="zh-CN"/>
        </w:rPr>
        <w:t>pre-emption</w:t>
      </w:r>
      <w:r w:rsidR="00CA7695" w:rsidRPr="00A759D9">
        <w:rPr>
          <w:rFonts w:eastAsiaTheme="minorEastAsia" w:hint="eastAsia"/>
          <w:lang w:eastAsia="zh-CN"/>
        </w:rPr>
        <w:t xml:space="preserve"> indication</w:t>
      </w:r>
      <w:r w:rsidR="009E3F7C">
        <w:rPr>
          <w:rFonts w:eastAsiaTheme="minorEastAsia" w:hint="eastAsia"/>
          <w:lang w:eastAsia="zh-CN"/>
        </w:rPr>
        <w:t xml:space="preserve">. </w:t>
      </w:r>
      <w:r w:rsidR="009E3F7C">
        <w:rPr>
          <w:rFonts w:eastAsiaTheme="minorEastAsia"/>
          <w:lang w:eastAsia="zh-CN"/>
        </w:rPr>
        <w:t>T</w:t>
      </w:r>
      <w:r w:rsidR="009E3F7C">
        <w:rPr>
          <w:rFonts w:eastAsiaTheme="minorEastAsia" w:hint="eastAsia"/>
          <w:lang w:eastAsia="zh-CN"/>
        </w:rPr>
        <w:t xml:space="preserve">his case also happens in </w:t>
      </w:r>
      <w:r w:rsidR="009E3F7C">
        <w:rPr>
          <w:rFonts w:eastAsia="SimSun"/>
          <w:lang w:eastAsia="zh-CN"/>
        </w:rPr>
        <w:t>self-contained HARQ operation</w:t>
      </w:r>
      <w:r w:rsidR="009E3F7C">
        <w:rPr>
          <w:rFonts w:eastAsiaTheme="minorEastAsia" w:hint="eastAsia"/>
          <w:lang w:eastAsia="zh-CN"/>
        </w:rPr>
        <w:t>.</w:t>
      </w:r>
    </w:p>
    <w:p w:rsidR="00001E15" w:rsidRDefault="00001E15" w:rsidP="00AE668E">
      <w:pPr>
        <w:pStyle w:val="a0"/>
        <w:rPr>
          <w:rFonts w:eastAsiaTheme="minorEastAsia"/>
          <w:lang w:eastAsia="zh-CN"/>
        </w:rPr>
      </w:pPr>
      <w:r>
        <w:rPr>
          <w:rFonts w:eastAsiaTheme="minorEastAsia" w:hint="eastAsia"/>
          <w:lang w:eastAsia="zh-CN"/>
        </w:rPr>
        <w:t>For case 1,</w:t>
      </w:r>
      <w:r w:rsidR="001F1BCC">
        <w:rPr>
          <w:rFonts w:eastAsiaTheme="minorEastAsia" w:hint="eastAsia"/>
          <w:lang w:eastAsia="zh-CN"/>
        </w:rPr>
        <w:t xml:space="preserve"> </w:t>
      </w:r>
      <w:r>
        <w:rPr>
          <w:rFonts w:eastAsiaTheme="minorEastAsia" w:hint="eastAsia"/>
          <w:lang w:eastAsia="zh-CN"/>
        </w:rPr>
        <w:t xml:space="preserve">UE </w:t>
      </w:r>
      <w:r w:rsidR="005B4DA7">
        <w:rPr>
          <w:rFonts w:eastAsiaTheme="minorEastAsia"/>
          <w:lang w:eastAsia="zh-CN"/>
        </w:rPr>
        <w:t xml:space="preserve">may utilize the pre-emption indication for </w:t>
      </w:r>
      <w:r>
        <w:rPr>
          <w:rFonts w:eastAsiaTheme="minorEastAsia" w:hint="eastAsia"/>
          <w:lang w:eastAsia="zh-CN"/>
        </w:rPr>
        <w:t xml:space="preserve">decoding </w:t>
      </w:r>
      <w:r w:rsidR="005B4DA7">
        <w:rPr>
          <w:rFonts w:eastAsiaTheme="minorEastAsia"/>
          <w:lang w:eastAsia="zh-CN"/>
        </w:rPr>
        <w:t>the TB</w:t>
      </w:r>
      <w:r>
        <w:rPr>
          <w:rFonts w:eastAsiaTheme="minorEastAsia" w:hint="eastAsia"/>
          <w:lang w:eastAsia="zh-CN"/>
        </w:rPr>
        <w:t>.</w:t>
      </w:r>
    </w:p>
    <w:p w:rsidR="000A42DF" w:rsidRPr="00A759D9" w:rsidRDefault="000A42DF" w:rsidP="00AE668E">
      <w:pPr>
        <w:pStyle w:val="a0"/>
        <w:rPr>
          <w:rFonts w:eastAsiaTheme="minorEastAsia"/>
          <w:lang w:eastAsia="zh-CN"/>
        </w:rPr>
      </w:pPr>
      <w:r w:rsidRPr="000A42DF">
        <w:rPr>
          <w:rFonts w:eastAsiaTheme="minorEastAsia" w:hint="eastAsia"/>
          <w:lang w:eastAsia="zh-CN"/>
        </w:rPr>
        <w:t xml:space="preserve">For case </w:t>
      </w:r>
      <w:r w:rsidR="00AD0269">
        <w:rPr>
          <w:rFonts w:eastAsiaTheme="minorEastAsia" w:hint="eastAsia"/>
          <w:lang w:eastAsia="zh-CN"/>
        </w:rPr>
        <w:t>2</w:t>
      </w:r>
      <w:r>
        <w:rPr>
          <w:rFonts w:eastAsiaTheme="minorEastAsia" w:hint="eastAsia"/>
          <w:lang w:eastAsia="zh-CN"/>
        </w:rPr>
        <w:t xml:space="preserve">, </w:t>
      </w:r>
      <w:r w:rsidRPr="000A42DF">
        <w:rPr>
          <w:rFonts w:eastAsiaTheme="minorEastAsia" w:hint="eastAsia"/>
          <w:lang w:eastAsia="zh-CN"/>
        </w:rPr>
        <w:t xml:space="preserve">UE could restart decoding with </w:t>
      </w:r>
      <w:r w:rsidR="00185F05">
        <w:rPr>
          <w:rFonts w:eastAsiaTheme="minorEastAsia" w:hint="eastAsia"/>
          <w:lang w:eastAsia="zh-CN"/>
        </w:rPr>
        <w:t>pre-emption</w:t>
      </w:r>
      <w:r>
        <w:rPr>
          <w:rFonts w:eastAsiaTheme="minorEastAsia" w:hint="eastAsia"/>
          <w:lang w:eastAsia="zh-CN"/>
        </w:rPr>
        <w:t xml:space="preserve"> indication</w:t>
      </w:r>
      <w:r w:rsidRPr="000A42DF">
        <w:rPr>
          <w:rFonts w:eastAsiaTheme="minorEastAsia" w:hint="eastAsia"/>
          <w:lang w:eastAsia="zh-CN"/>
        </w:rPr>
        <w:t xml:space="preserve"> if the</w:t>
      </w:r>
      <w:r w:rsidR="005B4DA7">
        <w:rPr>
          <w:rFonts w:eastAsiaTheme="minorEastAsia"/>
          <w:lang w:eastAsia="zh-CN"/>
        </w:rPr>
        <w:t>re is sufficient</w:t>
      </w:r>
      <w:r w:rsidRPr="000A42DF">
        <w:rPr>
          <w:rFonts w:eastAsiaTheme="minorEastAsia" w:hint="eastAsia"/>
          <w:lang w:eastAsia="zh-CN"/>
        </w:rPr>
        <w:t xml:space="preserve"> remaining process</w:t>
      </w:r>
      <w:r w:rsidR="005B4DA7">
        <w:rPr>
          <w:rFonts w:eastAsiaTheme="minorEastAsia"/>
          <w:lang w:eastAsia="zh-CN"/>
        </w:rPr>
        <w:t>ing</w:t>
      </w:r>
      <w:r w:rsidRPr="000A42DF">
        <w:rPr>
          <w:rFonts w:eastAsiaTheme="minorEastAsia" w:hint="eastAsia"/>
          <w:lang w:eastAsia="zh-CN"/>
        </w:rPr>
        <w:t xml:space="preserve"> time before HARQ</w:t>
      </w:r>
      <w:r w:rsidR="005B4DA7">
        <w:rPr>
          <w:rFonts w:eastAsiaTheme="minorEastAsia"/>
          <w:lang w:eastAsia="zh-CN"/>
        </w:rPr>
        <w:t>-ACK</w:t>
      </w:r>
      <w:r w:rsidRPr="000A42DF">
        <w:rPr>
          <w:rFonts w:eastAsiaTheme="minorEastAsia" w:hint="eastAsia"/>
          <w:lang w:eastAsia="zh-CN"/>
        </w:rPr>
        <w:t xml:space="preserve"> feedback.</w:t>
      </w:r>
      <w:r>
        <w:rPr>
          <w:rFonts w:eastAsiaTheme="minorEastAsia" w:hint="eastAsia"/>
          <w:lang w:eastAsia="zh-CN"/>
        </w:rPr>
        <w:t xml:space="preserve"> </w:t>
      </w:r>
      <w:r w:rsidR="005B4DA7">
        <w:rPr>
          <w:rFonts w:eastAsiaTheme="minorEastAsia"/>
          <w:lang w:eastAsia="zh-CN"/>
        </w:rPr>
        <w:t xml:space="preserve">Alternatively, the </w:t>
      </w:r>
      <w:r w:rsidRPr="000A42DF">
        <w:rPr>
          <w:rFonts w:eastAsiaTheme="minorEastAsia" w:hint="eastAsia"/>
          <w:lang w:eastAsia="zh-CN"/>
        </w:rPr>
        <w:t>UE could continue the first decodi</w:t>
      </w:r>
      <w:r w:rsidR="001F1BCC">
        <w:rPr>
          <w:rFonts w:eastAsiaTheme="minorEastAsia" w:hint="eastAsia"/>
          <w:lang w:eastAsia="zh-CN"/>
        </w:rPr>
        <w:t xml:space="preserve">ng </w:t>
      </w:r>
      <w:r w:rsidR="005B4DA7">
        <w:rPr>
          <w:rFonts w:eastAsiaTheme="minorEastAsia"/>
          <w:lang w:eastAsia="zh-CN"/>
        </w:rPr>
        <w:t xml:space="preserve">and use </w:t>
      </w:r>
      <w:r w:rsidR="00185F05">
        <w:rPr>
          <w:rFonts w:eastAsiaTheme="minorEastAsia" w:hint="eastAsia"/>
          <w:lang w:eastAsia="zh-CN"/>
        </w:rPr>
        <w:t>pre-emption</w:t>
      </w:r>
      <w:r>
        <w:rPr>
          <w:rFonts w:eastAsiaTheme="minorEastAsia" w:hint="eastAsia"/>
          <w:lang w:eastAsia="zh-CN"/>
        </w:rPr>
        <w:t xml:space="preserve"> indication</w:t>
      </w:r>
      <w:r w:rsidRPr="000A42DF">
        <w:rPr>
          <w:rFonts w:eastAsiaTheme="minorEastAsia" w:hint="eastAsia"/>
          <w:lang w:eastAsia="zh-CN"/>
        </w:rPr>
        <w:t xml:space="preserve"> </w:t>
      </w:r>
      <w:r w:rsidR="005B4DA7">
        <w:rPr>
          <w:rFonts w:eastAsiaTheme="minorEastAsia"/>
          <w:lang w:eastAsia="zh-CN"/>
        </w:rPr>
        <w:t>for soft combining with a future</w:t>
      </w:r>
      <w:r>
        <w:rPr>
          <w:rFonts w:eastAsiaTheme="minorEastAsia" w:hint="eastAsia"/>
          <w:lang w:eastAsia="zh-CN"/>
        </w:rPr>
        <w:t xml:space="preserve"> </w:t>
      </w:r>
      <w:r w:rsidRPr="000A42DF">
        <w:rPr>
          <w:rFonts w:eastAsiaTheme="minorEastAsia" w:hint="eastAsia"/>
          <w:lang w:eastAsia="zh-CN"/>
        </w:rPr>
        <w:t xml:space="preserve">retransmission. </w:t>
      </w:r>
      <w:r w:rsidR="005B4DA7">
        <w:rPr>
          <w:rFonts w:eastAsiaTheme="minorEastAsia"/>
          <w:lang w:eastAsia="zh-CN"/>
        </w:rPr>
        <w:t>The possible UE behavior for Case 3 is similar to Case 2</w:t>
      </w:r>
      <w:r w:rsidRPr="000A42DF">
        <w:rPr>
          <w:rFonts w:eastAsiaTheme="minorEastAsia" w:hint="eastAsia"/>
          <w:lang w:eastAsia="zh-CN"/>
        </w:rPr>
        <w:t>.</w:t>
      </w:r>
    </w:p>
    <w:p w:rsidR="00B44FD2" w:rsidRPr="00E03399" w:rsidRDefault="000A42DF" w:rsidP="00AE668E">
      <w:pPr>
        <w:pStyle w:val="a0"/>
        <w:rPr>
          <w:rFonts w:eastAsiaTheme="minorEastAsia"/>
          <w:lang w:eastAsia="zh-CN"/>
        </w:rPr>
      </w:pPr>
      <w:r w:rsidRPr="000A42DF">
        <w:rPr>
          <w:rFonts w:eastAsiaTheme="minorEastAsia" w:hint="eastAsia"/>
          <w:lang w:eastAsia="zh-CN"/>
        </w:rPr>
        <w:t xml:space="preserve">For case </w:t>
      </w:r>
      <w:r w:rsidR="00AD0269">
        <w:rPr>
          <w:rFonts w:eastAsiaTheme="minorEastAsia" w:hint="eastAsia"/>
          <w:lang w:eastAsia="zh-CN"/>
        </w:rPr>
        <w:t>4</w:t>
      </w:r>
      <w:r w:rsidRPr="000A42DF">
        <w:rPr>
          <w:rFonts w:eastAsiaTheme="minorEastAsia" w:hint="eastAsia"/>
          <w:lang w:eastAsia="zh-CN"/>
        </w:rPr>
        <w:t>,</w:t>
      </w:r>
      <w:r>
        <w:rPr>
          <w:rFonts w:eastAsiaTheme="minorEastAsia" w:hint="eastAsia"/>
          <w:lang w:eastAsia="zh-CN"/>
        </w:rPr>
        <w:t xml:space="preserve"> </w:t>
      </w:r>
      <w:r w:rsidRPr="000A42DF">
        <w:rPr>
          <w:rFonts w:eastAsiaTheme="minorEastAsia" w:hint="eastAsia"/>
          <w:lang w:eastAsia="zh-CN"/>
        </w:rPr>
        <w:t xml:space="preserve">UE </w:t>
      </w:r>
      <w:r>
        <w:rPr>
          <w:rFonts w:eastAsiaTheme="minorEastAsia" w:hint="eastAsia"/>
          <w:lang w:eastAsia="zh-CN"/>
        </w:rPr>
        <w:t>just use</w:t>
      </w:r>
      <w:r w:rsidR="009E3F7C">
        <w:rPr>
          <w:rFonts w:eastAsiaTheme="minorEastAsia" w:hint="eastAsia"/>
          <w:lang w:eastAsia="zh-CN"/>
        </w:rPr>
        <w:t>s</w:t>
      </w:r>
      <w:r w:rsidRPr="000A42DF">
        <w:rPr>
          <w:rFonts w:eastAsiaTheme="minorEastAsia" w:hint="eastAsia"/>
          <w:lang w:eastAsia="zh-CN"/>
        </w:rPr>
        <w:t xml:space="preserve"> </w:t>
      </w:r>
      <w:r w:rsidR="00185F05">
        <w:rPr>
          <w:rFonts w:eastAsiaTheme="minorEastAsia" w:hint="eastAsia"/>
          <w:lang w:eastAsia="zh-CN"/>
        </w:rPr>
        <w:t>pre-emption</w:t>
      </w:r>
      <w:r>
        <w:rPr>
          <w:rFonts w:eastAsiaTheme="minorEastAsia" w:hint="eastAsia"/>
          <w:lang w:eastAsia="zh-CN"/>
        </w:rPr>
        <w:t xml:space="preserve"> indication</w:t>
      </w:r>
      <w:r w:rsidRPr="000A42DF">
        <w:rPr>
          <w:rFonts w:eastAsiaTheme="minorEastAsia" w:hint="eastAsia"/>
          <w:lang w:eastAsia="zh-CN"/>
        </w:rPr>
        <w:t xml:space="preserve"> for </w:t>
      </w:r>
      <w:r w:rsidR="005B4DA7">
        <w:rPr>
          <w:rFonts w:eastAsiaTheme="minorEastAsia"/>
          <w:lang w:eastAsia="zh-CN"/>
        </w:rPr>
        <w:t xml:space="preserve">soft combining with a future </w:t>
      </w:r>
      <w:r w:rsidRPr="000A42DF">
        <w:rPr>
          <w:rFonts w:eastAsiaTheme="minorEastAsia" w:hint="eastAsia"/>
          <w:lang w:eastAsia="zh-CN"/>
        </w:rPr>
        <w:t>retransmission.</w:t>
      </w:r>
    </w:p>
    <w:p w:rsidR="00FC6C5D" w:rsidRDefault="00D31EC2" w:rsidP="00AE668E">
      <w:pPr>
        <w:jc w:val="both"/>
        <w:rPr>
          <w:rFonts w:eastAsiaTheme="minorEastAsia"/>
          <w:b/>
          <w:bCs/>
          <w:lang w:eastAsia="zh-CN"/>
        </w:rPr>
      </w:pPr>
      <w:r w:rsidRPr="00207762">
        <w:rPr>
          <w:b/>
          <w:lang w:val="en-GB"/>
        </w:rPr>
        <w:t xml:space="preserve">Proposal </w:t>
      </w:r>
      <w:r w:rsidR="006F2CDC">
        <w:rPr>
          <w:rFonts w:eastAsiaTheme="minorEastAsia" w:hint="eastAsia"/>
          <w:b/>
          <w:lang w:val="en-GB" w:eastAsia="zh-CN"/>
        </w:rPr>
        <w:t>5</w:t>
      </w:r>
      <w:r w:rsidRPr="00207762">
        <w:rPr>
          <w:b/>
          <w:lang w:val="en-GB"/>
        </w:rPr>
        <w:t xml:space="preserve">: </w:t>
      </w:r>
      <w:r>
        <w:rPr>
          <w:b/>
          <w:bCs/>
        </w:rPr>
        <w:t>A UE may be con</w:t>
      </w:r>
      <w:r w:rsidR="0039483D">
        <w:rPr>
          <w:rFonts w:eastAsiaTheme="minorEastAsia" w:hint="eastAsia"/>
          <w:b/>
          <w:bCs/>
          <w:lang w:eastAsia="zh-CN"/>
        </w:rPr>
        <w:t>f</w:t>
      </w:r>
      <w:r w:rsidR="00265C8C">
        <w:rPr>
          <w:b/>
          <w:bCs/>
        </w:rPr>
        <w:t>igure</w:t>
      </w:r>
      <w:r>
        <w:rPr>
          <w:b/>
          <w:bCs/>
        </w:rPr>
        <w:t>d to monitor for a PDCCH containing a pre-emption indication in a subsequent slot following a DL data transmission. No additional UE behavior is needed if the UE does not detect a PDCCH containing a pre-emption indication.</w:t>
      </w:r>
    </w:p>
    <w:p w:rsidR="002F5363" w:rsidRDefault="002F5363" w:rsidP="00AE668E">
      <w:pPr>
        <w:jc w:val="both"/>
        <w:rPr>
          <w:rFonts w:eastAsiaTheme="minorEastAsia"/>
          <w:bCs/>
          <w:lang w:eastAsia="zh-CN"/>
        </w:rPr>
      </w:pPr>
    </w:p>
    <w:p w:rsidR="00F515FC" w:rsidRPr="00075E6F" w:rsidRDefault="00F515FC" w:rsidP="00AE668E">
      <w:pPr>
        <w:pStyle w:val="2"/>
        <w:jc w:val="both"/>
        <w:rPr>
          <w:rFonts w:eastAsiaTheme="minorEastAsia"/>
          <w:lang w:val="en-GB"/>
        </w:rPr>
      </w:pPr>
      <w:r>
        <w:rPr>
          <w:rFonts w:eastAsiaTheme="minorEastAsia" w:hint="eastAsia"/>
          <w:lang w:val="en-GB"/>
        </w:rPr>
        <w:t>Uplink enhancement</w:t>
      </w:r>
    </w:p>
    <w:p w:rsidR="00075E6F" w:rsidRDefault="00075E6F" w:rsidP="00AE668E">
      <w:pPr>
        <w:pStyle w:val="a0"/>
        <w:rPr>
          <w:rFonts w:eastAsiaTheme="minorEastAsia"/>
          <w:lang w:eastAsia="zh-CN"/>
        </w:rPr>
      </w:pPr>
      <w:r>
        <w:rPr>
          <w:rFonts w:eastAsiaTheme="minorEastAsia"/>
          <w:lang w:eastAsia="zh-CN"/>
        </w:rPr>
        <w:t>F</w:t>
      </w:r>
      <w:r>
        <w:rPr>
          <w:rFonts w:eastAsiaTheme="minorEastAsia" w:hint="eastAsia"/>
          <w:lang w:eastAsia="zh-CN"/>
        </w:rPr>
        <w:t xml:space="preserve">or downlink it </w:t>
      </w:r>
      <w:r>
        <w:rPr>
          <w:rFonts w:eastAsiaTheme="minorEastAsia"/>
          <w:lang w:eastAsia="zh-CN"/>
        </w:rPr>
        <w:t>wa</w:t>
      </w:r>
      <w:r>
        <w:rPr>
          <w:rFonts w:eastAsiaTheme="minorEastAsia" w:hint="eastAsia"/>
          <w:lang w:eastAsia="zh-CN"/>
        </w:rPr>
        <w:t xml:space="preserve">s agreed </w:t>
      </w:r>
      <w:r>
        <w:rPr>
          <w:rFonts w:eastAsiaTheme="minorEastAsia"/>
          <w:lang w:eastAsia="zh-CN"/>
        </w:rPr>
        <w:t>to</w:t>
      </w:r>
      <w:r>
        <w:rPr>
          <w:rFonts w:eastAsiaTheme="minorEastAsia" w:hint="eastAsia"/>
          <w:lang w:eastAsia="zh-CN"/>
        </w:rPr>
        <w:t xml:space="preserve"> introduc</w:t>
      </w:r>
      <w:r>
        <w:rPr>
          <w:rFonts w:eastAsiaTheme="minorEastAsia"/>
          <w:lang w:eastAsia="zh-CN"/>
        </w:rPr>
        <w:t>e</w:t>
      </w:r>
      <w:r>
        <w:rPr>
          <w:rFonts w:eastAsiaTheme="minorEastAsia" w:hint="eastAsia"/>
          <w:lang w:eastAsia="zh-CN"/>
        </w:rPr>
        <w:t xml:space="preserve"> pre-emption signaling to inform </w:t>
      </w:r>
      <w:r>
        <w:rPr>
          <w:rFonts w:eastAsiaTheme="minorEastAsia"/>
          <w:lang w:eastAsia="zh-CN"/>
        </w:rPr>
        <w:t>a</w:t>
      </w:r>
      <w:r>
        <w:rPr>
          <w:rFonts w:eastAsiaTheme="minorEastAsia" w:hint="eastAsia"/>
          <w:lang w:eastAsia="zh-CN"/>
        </w:rPr>
        <w:t xml:space="preserve"> </w:t>
      </w:r>
      <w:r>
        <w:rPr>
          <w:rFonts w:eastAsiaTheme="minorEastAsia"/>
          <w:lang w:eastAsia="zh-CN"/>
        </w:rPr>
        <w:t>victim</w:t>
      </w:r>
      <w:r>
        <w:rPr>
          <w:rFonts w:eastAsiaTheme="minorEastAsia" w:hint="eastAsia"/>
          <w:lang w:eastAsia="zh-CN"/>
        </w:rPr>
        <w:t xml:space="preserve"> UE that part of </w:t>
      </w:r>
      <w:r>
        <w:rPr>
          <w:rFonts w:eastAsiaTheme="minorEastAsia"/>
          <w:lang w:eastAsia="zh-CN"/>
        </w:rPr>
        <w:t xml:space="preserve">its allocated </w:t>
      </w:r>
      <w:r>
        <w:rPr>
          <w:rFonts w:eastAsiaTheme="minorEastAsia" w:hint="eastAsia"/>
          <w:lang w:eastAsia="zh-CN"/>
        </w:rPr>
        <w:t>resource</w:t>
      </w:r>
      <w:r>
        <w:rPr>
          <w:rFonts w:eastAsiaTheme="minorEastAsia"/>
          <w:lang w:eastAsia="zh-CN"/>
        </w:rPr>
        <w:t>s</w:t>
      </w:r>
      <w:r>
        <w:rPr>
          <w:rFonts w:eastAsiaTheme="minorEastAsia" w:hint="eastAsia"/>
          <w:lang w:eastAsia="zh-CN"/>
        </w:rPr>
        <w:t xml:space="preserve"> </w:t>
      </w:r>
      <w:r>
        <w:rPr>
          <w:rFonts w:eastAsiaTheme="minorEastAsia"/>
          <w:lang w:eastAsia="zh-CN"/>
        </w:rPr>
        <w:t>were punctured</w:t>
      </w:r>
      <w:r>
        <w:rPr>
          <w:rFonts w:eastAsiaTheme="minorEastAsia" w:hint="eastAsia"/>
          <w:lang w:eastAsia="zh-CN"/>
        </w:rPr>
        <w:t xml:space="preserve">. </w:t>
      </w:r>
      <w:r>
        <w:rPr>
          <w:rFonts w:eastAsiaTheme="minorEastAsia"/>
          <w:lang w:eastAsia="zh-CN"/>
        </w:rPr>
        <w:t>H</w:t>
      </w:r>
      <w:r>
        <w:rPr>
          <w:rFonts w:eastAsiaTheme="minorEastAsia" w:hint="eastAsia"/>
          <w:lang w:eastAsia="zh-CN"/>
        </w:rPr>
        <w:t>owever, for uplink</w:t>
      </w:r>
      <w:r>
        <w:rPr>
          <w:rFonts w:eastAsiaTheme="minorEastAsia"/>
          <w:lang w:eastAsia="zh-CN"/>
        </w:rPr>
        <w:t xml:space="preserve"> it is not clear whether pre-emption indication is beneficial or even feasible. </w:t>
      </w:r>
    </w:p>
    <w:p w:rsidR="00075E6F" w:rsidRDefault="00075E6F" w:rsidP="00AE668E">
      <w:pPr>
        <w:pStyle w:val="a0"/>
        <w:rPr>
          <w:rFonts w:eastAsia="SimSun"/>
          <w:lang w:eastAsia="zh-CN"/>
        </w:rPr>
      </w:pPr>
      <w:r>
        <w:rPr>
          <w:rFonts w:eastAsia="SimSun"/>
          <w:lang w:eastAsia="zh-CN"/>
        </w:rPr>
        <w:t xml:space="preserve">A UE may be scheduled with an UL grant or it may be configured with a grant-free resource for UL transmission. For a given PUSCH transmission, decoding failure at the </w:t>
      </w:r>
      <w:proofErr w:type="spellStart"/>
      <w:r>
        <w:rPr>
          <w:rFonts w:eastAsia="SimSun"/>
          <w:lang w:eastAsia="zh-CN"/>
        </w:rPr>
        <w:t>gNB</w:t>
      </w:r>
      <w:proofErr w:type="spellEnd"/>
      <w:r>
        <w:rPr>
          <w:rFonts w:eastAsia="SimSun"/>
          <w:lang w:eastAsia="zh-CN"/>
        </w:rPr>
        <w:t xml:space="preserve"> receiver may be caused by one of the following events:</w:t>
      </w:r>
    </w:p>
    <w:p w:rsidR="00075E6F" w:rsidRDefault="00075E6F" w:rsidP="00AE668E">
      <w:pPr>
        <w:pStyle w:val="a0"/>
        <w:numPr>
          <w:ilvl w:val="0"/>
          <w:numId w:val="34"/>
        </w:numPr>
        <w:rPr>
          <w:rFonts w:eastAsia="SimSun"/>
          <w:lang w:eastAsia="zh-CN"/>
        </w:rPr>
      </w:pPr>
      <w:r>
        <w:rPr>
          <w:rFonts w:eastAsia="SimSun"/>
          <w:lang w:eastAsia="zh-CN"/>
        </w:rPr>
        <w:t>Case 1: Poor channel/interference conditions</w:t>
      </w:r>
    </w:p>
    <w:p w:rsidR="00075E6F" w:rsidRDefault="00075E6F" w:rsidP="00AE668E">
      <w:pPr>
        <w:pStyle w:val="a0"/>
        <w:numPr>
          <w:ilvl w:val="0"/>
          <w:numId w:val="34"/>
        </w:numPr>
        <w:rPr>
          <w:rFonts w:eastAsia="SimSun"/>
          <w:lang w:eastAsia="zh-CN"/>
        </w:rPr>
      </w:pPr>
      <w:r>
        <w:rPr>
          <w:rFonts w:eastAsia="SimSun"/>
          <w:lang w:eastAsia="zh-CN"/>
        </w:rPr>
        <w:t>Case 2: Collision of UL transmissions from two or more UEs on the same physical resources</w:t>
      </w:r>
    </w:p>
    <w:p w:rsidR="00075E6F" w:rsidRPr="00075E6F" w:rsidRDefault="00075E6F" w:rsidP="00AE668E">
      <w:pPr>
        <w:pStyle w:val="a0"/>
        <w:numPr>
          <w:ilvl w:val="0"/>
          <w:numId w:val="34"/>
        </w:numPr>
        <w:rPr>
          <w:rFonts w:eastAsia="SimSun"/>
          <w:lang w:eastAsia="zh-CN"/>
        </w:rPr>
      </w:pPr>
      <w:r>
        <w:rPr>
          <w:rFonts w:eastAsia="SimSun"/>
          <w:lang w:eastAsia="zh-CN"/>
        </w:rPr>
        <w:t xml:space="preserve">Case 3: </w:t>
      </w:r>
      <w:r w:rsidRPr="004E16B5">
        <w:rPr>
          <w:rFonts w:eastAsia="SimSun"/>
          <w:lang w:eastAsia="zh-CN"/>
        </w:rPr>
        <w:t>Intra-UE puncturing of an ongoing UL transmission by a transmission of a different duration/type.</w:t>
      </w:r>
    </w:p>
    <w:p w:rsidR="00075E6F" w:rsidRDefault="00075E6F" w:rsidP="00AE668E">
      <w:pPr>
        <w:pStyle w:val="a0"/>
        <w:rPr>
          <w:rFonts w:eastAsia="SimSun"/>
          <w:lang w:eastAsia="zh-CN"/>
        </w:rPr>
      </w:pPr>
      <w:r>
        <w:rPr>
          <w:rFonts w:eastAsia="SimSun"/>
          <w:lang w:eastAsia="zh-CN"/>
        </w:rPr>
        <w:t xml:space="preserve">For the first case, the UE is unaware of a possible UL transmission failure issue unless it receives a negative acknowledgement from the </w:t>
      </w:r>
      <w:proofErr w:type="spellStart"/>
      <w:r>
        <w:rPr>
          <w:rFonts w:eastAsia="SimSun"/>
          <w:lang w:eastAsia="zh-CN"/>
        </w:rPr>
        <w:t>gNB</w:t>
      </w:r>
      <w:proofErr w:type="spellEnd"/>
      <w:r>
        <w:rPr>
          <w:rFonts w:eastAsia="SimSun"/>
          <w:lang w:eastAsia="zh-CN"/>
        </w:rPr>
        <w:t xml:space="preserve">. </w:t>
      </w:r>
    </w:p>
    <w:p w:rsidR="00075E6F" w:rsidRDefault="00075E6F" w:rsidP="00AE668E">
      <w:pPr>
        <w:pStyle w:val="a0"/>
        <w:rPr>
          <w:rFonts w:eastAsia="SimSun"/>
          <w:lang w:eastAsia="zh-CN"/>
        </w:rPr>
      </w:pPr>
      <w:r>
        <w:rPr>
          <w:rFonts w:eastAsia="SimSun"/>
          <w:lang w:eastAsia="zh-CN"/>
        </w:rPr>
        <w:lastRenderedPageBreak/>
        <w:t xml:space="preserve">For the second case this can occur if the </w:t>
      </w:r>
      <w:proofErr w:type="spellStart"/>
      <w:r>
        <w:rPr>
          <w:rFonts w:eastAsia="SimSun"/>
          <w:lang w:eastAsia="zh-CN"/>
        </w:rPr>
        <w:t>gNB</w:t>
      </w:r>
      <w:proofErr w:type="spellEnd"/>
      <w:r>
        <w:rPr>
          <w:rFonts w:eastAsia="SimSun"/>
          <w:lang w:eastAsia="zh-CN"/>
        </w:rPr>
        <w:t xml:space="preserve"> schedules or configures part or all of the same physical resources to two or more UEs. One use case is grant-free transmission, where the </w:t>
      </w:r>
      <w:proofErr w:type="spellStart"/>
      <w:r>
        <w:rPr>
          <w:rFonts w:eastAsia="SimSun"/>
          <w:lang w:eastAsia="zh-CN"/>
        </w:rPr>
        <w:t>gNB</w:t>
      </w:r>
      <w:proofErr w:type="spellEnd"/>
      <w:r>
        <w:rPr>
          <w:rFonts w:eastAsia="SimSun"/>
          <w:lang w:eastAsia="zh-CN"/>
        </w:rPr>
        <w:t xml:space="preserve"> intentionally configures the same resource for multiple UEs. This feature is currently being standardized and does not need pre-emption indication.</w:t>
      </w:r>
    </w:p>
    <w:p w:rsidR="00075E6F" w:rsidRDefault="00075E6F" w:rsidP="00AE668E">
      <w:pPr>
        <w:pStyle w:val="a0"/>
        <w:rPr>
          <w:rFonts w:eastAsia="SimSun"/>
          <w:lang w:eastAsia="zh-CN"/>
        </w:rPr>
      </w:pPr>
      <w:r>
        <w:rPr>
          <w:rFonts w:eastAsia="SimSun"/>
          <w:lang w:eastAsia="zh-CN"/>
        </w:rPr>
        <w:t xml:space="preserve">A second use case that has been mentioned is for grant-based transmission where part of an UL transmission by a first UE is pre-empted by a second transmission by a second UE. It should be noted that for many cases scheduling based solutions can prevent the need for pre-emption. One possible scenario where pre-emption could be considered is shown in Figure 1. In the example of Figure 1 the </w:t>
      </w:r>
      <w:proofErr w:type="spellStart"/>
      <w:r>
        <w:rPr>
          <w:rFonts w:eastAsia="SimSun"/>
          <w:lang w:eastAsia="zh-CN"/>
        </w:rPr>
        <w:t>gNB</w:t>
      </w:r>
      <w:proofErr w:type="spellEnd"/>
      <w:r>
        <w:rPr>
          <w:rFonts w:eastAsia="SimSun"/>
          <w:lang w:eastAsia="zh-CN"/>
        </w:rPr>
        <w:t xml:space="preserve"> schedules UL grant for the </w:t>
      </w:r>
      <w:proofErr w:type="spellStart"/>
      <w:r>
        <w:rPr>
          <w:rFonts w:eastAsia="SimSun"/>
          <w:lang w:eastAsia="zh-CN"/>
        </w:rPr>
        <w:t>eMBB</w:t>
      </w:r>
      <w:proofErr w:type="spellEnd"/>
      <w:r>
        <w:rPr>
          <w:rFonts w:eastAsia="SimSun"/>
          <w:lang w:eastAsia="zh-CN"/>
        </w:rPr>
        <w:t xml:space="preserve"> UE in slot </w:t>
      </w:r>
      <w:r w:rsidRPr="007A5A5F">
        <w:rPr>
          <w:rFonts w:eastAsia="SimSun"/>
          <w:i/>
          <w:lang w:eastAsia="zh-CN"/>
        </w:rPr>
        <w:t>n</w:t>
      </w:r>
      <w:r>
        <w:rPr>
          <w:rFonts w:eastAsia="SimSun"/>
          <w:lang w:eastAsia="zh-CN"/>
        </w:rPr>
        <w:t xml:space="preserve"> + 1. Before or during the </w:t>
      </w:r>
      <w:proofErr w:type="spellStart"/>
      <w:r>
        <w:rPr>
          <w:rFonts w:eastAsia="SimSun"/>
          <w:lang w:eastAsia="zh-CN"/>
        </w:rPr>
        <w:t>eMBB</w:t>
      </w:r>
      <w:proofErr w:type="spellEnd"/>
      <w:r>
        <w:rPr>
          <w:rFonts w:eastAsia="SimSun"/>
          <w:lang w:eastAsia="zh-CN"/>
        </w:rPr>
        <w:t xml:space="preserve"> transmission URLLC on a different numerology is scheduled on at least a part of the same resources allocated to the ongoing </w:t>
      </w:r>
      <w:proofErr w:type="spellStart"/>
      <w:r>
        <w:rPr>
          <w:rFonts w:eastAsia="SimSun"/>
          <w:lang w:eastAsia="zh-CN"/>
        </w:rPr>
        <w:t>eMBB</w:t>
      </w:r>
      <w:proofErr w:type="spellEnd"/>
      <w:r>
        <w:rPr>
          <w:rFonts w:eastAsia="SimSun"/>
          <w:lang w:eastAsia="zh-CN"/>
        </w:rPr>
        <w:t xml:space="preserve"> transmission. Some observations on this scenario</w:t>
      </w:r>
    </w:p>
    <w:p w:rsidR="00075E6F" w:rsidRDefault="00075E6F" w:rsidP="00AE668E">
      <w:pPr>
        <w:pStyle w:val="a0"/>
        <w:numPr>
          <w:ilvl w:val="0"/>
          <w:numId w:val="35"/>
        </w:numPr>
        <w:rPr>
          <w:rFonts w:eastAsia="SimSun"/>
          <w:lang w:eastAsia="zh-CN"/>
        </w:rPr>
      </w:pPr>
      <w:r>
        <w:rPr>
          <w:rFonts w:eastAsia="SimSun"/>
          <w:lang w:eastAsia="zh-CN"/>
        </w:rPr>
        <w:t xml:space="preserve">Since the </w:t>
      </w:r>
      <w:proofErr w:type="spellStart"/>
      <w:r>
        <w:rPr>
          <w:rFonts w:eastAsia="SimSun"/>
          <w:lang w:eastAsia="zh-CN"/>
        </w:rPr>
        <w:t>gNB</w:t>
      </w:r>
      <w:proofErr w:type="spellEnd"/>
      <w:r>
        <w:rPr>
          <w:rFonts w:eastAsia="SimSun"/>
          <w:lang w:eastAsia="zh-CN"/>
        </w:rPr>
        <w:t xml:space="preserve"> is in control of the UL resources, it is up to the </w:t>
      </w:r>
      <w:proofErr w:type="spellStart"/>
      <w:r>
        <w:rPr>
          <w:rFonts w:eastAsia="SimSun"/>
          <w:lang w:eastAsia="zh-CN"/>
        </w:rPr>
        <w:t>gNB</w:t>
      </w:r>
      <w:proofErr w:type="spellEnd"/>
      <w:r>
        <w:rPr>
          <w:rFonts w:eastAsia="SimSun"/>
          <w:lang w:eastAsia="zh-CN"/>
        </w:rPr>
        <w:t xml:space="preserve"> how to handle the impacted data either in the demodulation process or by re-scheduling the in part (CBG-based operation) or whole. </w:t>
      </w:r>
    </w:p>
    <w:p w:rsidR="00075E6F" w:rsidRDefault="00075E6F" w:rsidP="00AE668E">
      <w:pPr>
        <w:pStyle w:val="a0"/>
        <w:numPr>
          <w:ilvl w:val="0"/>
          <w:numId w:val="35"/>
        </w:numPr>
        <w:rPr>
          <w:rFonts w:eastAsia="SimSun"/>
          <w:lang w:eastAsia="zh-CN"/>
        </w:rPr>
      </w:pPr>
      <w:r>
        <w:rPr>
          <w:rFonts w:eastAsia="SimSun"/>
          <w:lang w:eastAsia="zh-CN"/>
        </w:rPr>
        <w:t>Assuming full duplex communications is not feasible, it could only be applicable to FDD as different carriers are required to simultaneously monitor for pre-emption indication and also transmit the PUSCH.</w:t>
      </w:r>
    </w:p>
    <w:p w:rsidR="00075E6F" w:rsidRDefault="00075E6F" w:rsidP="00AE668E">
      <w:pPr>
        <w:pStyle w:val="a0"/>
        <w:rPr>
          <w:rFonts w:eastAsia="SimSun"/>
          <w:lang w:eastAsia="zh-CN"/>
        </w:rPr>
      </w:pPr>
    </w:p>
    <w:p w:rsidR="00075E6F" w:rsidRDefault="00075E6F" w:rsidP="00AE668E">
      <w:pPr>
        <w:pStyle w:val="a0"/>
        <w:jc w:val="center"/>
        <w:rPr>
          <w:rFonts w:eastAsiaTheme="minorEastAsia"/>
          <w:lang w:eastAsia="zh-CN"/>
        </w:rPr>
      </w:pPr>
      <w:r>
        <w:object w:dxaOrig="7272" w:dyaOrig="2940">
          <v:shape id="_x0000_i1026" type="#_x0000_t75" style="width:349.45pt;height:141.65pt" o:ole="">
            <v:imagedata r:id="rId10" o:title=""/>
          </v:shape>
          <o:OLEObject Type="Embed" ProgID="Visio.Drawing.11" ShapeID="_x0000_i1026" DrawAspect="Content" ObjectID="_1566663487" r:id="rId11"/>
        </w:object>
      </w:r>
    </w:p>
    <w:p w:rsidR="00075E6F" w:rsidRPr="00ED6D68" w:rsidRDefault="00075E6F" w:rsidP="00AE668E">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2: </w:t>
      </w:r>
      <w:r>
        <w:rPr>
          <w:rFonts w:eastAsiaTheme="minorEastAsia"/>
          <w:lang w:eastAsia="zh-CN"/>
        </w:rPr>
        <w:t>example scenario of pre-emption in UL FDD</w:t>
      </w:r>
    </w:p>
    <w:p w:rsidR="00075E6F" w:rsidRPr="0010312A" w:rsidRDefault="00075E6F" w:rsidP="00AE668E">
      <w:pPr>
        <w:pStyle w:val="a0"/>
        <w:rPr>
          <w:rFonts w:eastAsia="SimSun"/>
          <w:lang w:eastAsia="zh-CN"/>
        </w:rPr>
      </w:pPr>
      <w:r>
        <w:rPr>
          <w:rFonts w:eastAsia="SimSun"/>
          <w:lang w:eastAsia="zh-CN"/>
        </w:rPr>
        <w:t>In our view intra-UE puncturing in Case 3 is not expected to be a typical mode of operation. Pre-emption indication is not needed in any case since both transmissions are for the same UE.</w:t>
      </w:r>
      <w:r w:rsidRPr="00CB5C96">
        <w:rPr>
          <w:rFonts w:eastAsia="SimSun"/>
          <w:lang w:eastAsia="zh-CN"/>
        </w:rPr>
        <w:t xml:space="preserve"> </w:t>
      </w:r>
      <w:r>
        <w:rPr>
          <w:rFonts w:eastAsia="SimSun"/>
          <w:lang w:eastAsia="zh-CN"/>
        </w:rPr>
        <w:t>Based on these observations we have the following proposal:</w:t>
      </w:r>
    </w:p>
    <w:p w:rsidR="00075E6F" w:rsidRPr="001F0884" w:rsidRDefault="002C3102" w:rsidP="00AE668E">
      <w:pPr>
        <w:pStyle w:val="a0"/>
        <w:rPr>
          <w:rFonts w:eastAsiaTheme="minorEastAsia"/>
          <w:b/>
          <w:lang w:eastAsia="zh-CN"/>
        </w:rPr>
      </w:pPr>
      <w:r>
        <w:rPr>
          <w:rFonts w:eastAsia="SimSun"/>
          <w:b/>
          <w:lang w:eastAsia="zh-CN"/>
        </w:rPr>
        <w:t xml:space="preserve">Proposal </w:t>
      </w:r>
      <w:r w:rsidR="00267558">
        <w:rPr>
          <w:rFonts w:eastAsiaTheme="minorEastAsia" w:hint="eastAsia"/>
          <w:b/>
          <w:lang w:eastAsia="zh-CN"/>
        </w:rPr>
        <w:t>6</w:t>
      </w:r>
      <w:r w:rsidR="00075E6F" w:rsidRPr="007A5A5F">
        <w:rPr>
          <w:rFonts w:eastAsia="SimSun"/>
          <w:b/>
          <w:lang w:eastAsia="zh-CN"/>
        </w:rPr>
        <w:t xml:space="preserve">: pre-emption indication is not deemed beneficial for UL transmission. </w:t>
      </w:r>
    </w:p>
    <w:p w:rsidR="00075E6F" w:rsidRDefault="00075E6F" w:rsidP="00AE668E">
      <w:pPr>
        <w:pStyle w:val="a0"/>
        <w:rPr>
          <w:rFonts w:eastAsia="SimSun"/>
          <w:lang w:eastAsia="zh-CN"/>
        </w:rPr>
      </w:pPr>
      <w:r>
        <w:rPr>
          <w:rFonts w:eastAsia="SimSun"/>
          <w:lang w:eastAsia="zh-CN"/>
        </w:rPr>
        <w:t>However, if Case 3 is considered likely e.g. in case of collision of grant-based and grant-free transmission, prioritization of UL channels needs to be further considered for the following cases,</w:t>
      </w:r>
    </w:p>
    <w:p w:rsidR="00075E6F" w:rsidRDefault="00075E6F" w:rsidP="00AE668E">
      <w:pPr>
        <w:pStyle w:val="a0"/>
        <w:numPr>
          <w:ilvl w:val="0"/>
          <w:numId w:val="36"/>
        </w:numPr>
        <w:rPr>
          <w:rFonts w:eastAsia="SimSun"/>
          <w:lang w:eastAsia="zh-CN"/>
        </w:rPr>
      </w:pPr>
      <w:r>
        <w:rPr>
          <w:rFonts w:eastAsia="SimSun"/>
          <w:lang w:eastAsia="zh-CN"/>
        </w:rPr>
        <w:t xml:space="preserve">Case 1: prioritization when a scheduled PUSCH partly overlaps with a grant-free PUSCH </w:t>
      </w:r>
    </w:p>
    <w:p w:rsidR="00075E6F" w:rsidRDefault="00075E6F" w:rsidP="00AE668E">
      <w:pPr>
        <w:pStyle w:val="a0"/>
        <w:numPr>
          <w:ilvl w:val="0"/>
          <w:numId w:val="36"/>
        </w:numPr>
        <w:rPr>
          <w:rFonts w:eastAsia="SimSun"/>
          <w:lang w:eastAsia="zh-CN"/>
        </w:rPr>
      </w:pPr>
      <w:r>
        <w:rPr>
          <w:rFonts w:eastAsia="SimSun"/>
          <w:lang w:eastAsia="zh-CN"/>
        </w:rPr>
        <w:t>Case 2: prioritization in case of power limitation when a scheduled PUSCH does not overlap with a grant-free  PUSCH</w:t>
      </w:r>
    </w:p>
    <w:p w:rsidR="00331243" w:rsidRPr="001E6404" w:rsidRDefault="00075E6F" w:rsidP="00AE668E">
      <w:pPr>
        <w:jc w:val="both"/>
        <w:rPr>
          <w:rFonts w:eastAsiaTheme="minorEastAsia"/>
          <w:b/>
          <w:sz w:val="16"/>
        </w:rPr>
      </w:pPr>
      <w:r w:rsidRPr="007427E2">
        <w:rPr>
          <w:rFonts w:eastAsia="SimSun"/>
          <w:b/>
          <w:lang w:eastAsia="zh-CN"/>
        </w:rPr>
        <w:t>Proposal</w:t>
      </w:r>
      <w:r w:rsidR="002C3102">
        <w:rPr>
          <w:rFonts w:eastAsia="SimSun"/>
          <w:b/>
          <w:lang w:eastAsia="zh-CN"/>
        </w:rPr>
        <w:t xml:space="preserve"> </w:t>
      </w:r>
      <w:r w:rsidR="00267558">
        <w:rPr>
          <w:rFonts w:eastAsiaTheme="minorEastAsia" w:hint="eastAsia"/>
          <w:b/>
          <w:lang w:eastAsia="zh-CN"/>
        </w:rPr>
        <w:t>7</w:t>
      </w:r>
      <w:r w:rsidRPr="007427E2">
        <w:rPr>
          <w:rFonts w:eastAsia="SimSun"/>
          <w:b/>
          <w:lang w:eastAsia="zh-CN"/>
        </w:rPr>
        <w:t xml:space="preserve">: prioritization rules should be specified if collision occurs between </w:t>
      </w:r>
      <w:r>
        <w:rPr>
          <w:rFonts w:eastAsia="SimSun"/>
          <w:b/>
          <w:lang w:eastAsia="zh-CN"/>
        </w:rPr>
        <w:t>PUSCH transmissions of different durations from the same UE</w:t>
      </w:r>
      <w:r w:rsidRPr="007427E2">
        <w:rPr>
          <w:rFonts w:eastAsia="SimSun"/>
          <w:b/>
          <w:lang w:eastAsia="zh-CN"/>
        </w:rPr>
        <w:t>.</w:t>
      </w:r>
    </w:p>
    <w:p w:rsidR="005935B8" w:rsidRDefault="00830F4E" w:rsidP="00AE668E">
      <w:pPr>
        <w:pStyle w:val="1"/>
        <w:jc w:val="both"/>
      </w:pPr>
      <w:r w:rsidRPr="0052231C">
        <w:rPr>
          <w:rFonts w:hint="eastAsia"/>
        </w:rPr>
        <w:t>Conclusion</w:t>
      </w:r>
    </w:p>
    <w:p w:rsidR="00907D28" w:rsidRPr="00944280" w:rsidRDefault="00C22604" w:rsidP="00944280">
      <w:pPr>
        <w:pStyle w:val="a0"/>
        <w:ind w:left="-2"/>
        <w:rPr>
          <w:rFonts w:eastAsia="SimSun"/>
          <w:lang w:eastAsia="zh-CN"/>
        </w:rPr>
      </w:pPr>
      <w:r>
        <w:rPr>
          <w:rFonts w:eastAsia="SimSun"/>
          <w:lang w:eastAsia="zh-CN"/>
        </w:rPr>
        <w:t xml:space="preserve">This contribution </w:t>
      </w:r>
      <w:r w:rsidR="008D66D8">
        <w:rPr>
          <w:rFonts w:eastAsia="SimSun"/>
          <w:lang w:eastAsia="zh-CN"/>
        </w:rPr>
        <w:t>discussed</w:t>
      </w:r>
      <w:r w:rsidR="009446B0">
        <w:rPr>
          <w:rFonts w:eastAsia="SimSun"/>
          <w:lang w:eastAsia="zh-CN"/>
        </w:rPr>
        <w:t xml:space="preserve"> </w:t>
      </w:r>
      <w:r w:rsidR="00944280" w:rsidRPr="00944280">
        <w:rPr>
          <w:rFonts w:eastAsia="SimSun"/>
          <w:lang w:eastAsia="zh-CN"/>
        </w:rPr>
        <w:t>multiplexing of data with different transmission durations</w:t>
      </w:r>
      <w:r w:rsidR="00944280">
        <w:rPr>
          <w:rFonts w:eastAsiaTheme="minorEastAsia" w:hint="eastAsia"/>
          <w:lang w:eastAsia="zh-CN"/>
        </w:rPr>
        <w:t xml:space="preserve">. </w:t>
      </w:r>
      <w:r w:rsidR="007D61DF">
        <w:rPr>
          <w:rFonts w:eastAsia="SimSun"/>
          <w:lang w:eastAsia="zh-CN"/>
        </w:rPr>
        <w:t>The proposals are as follows</w:t>
      </w:r>
      <w:r w:rsidR="009446B0">
        <w:rPr>
          <w:rFonts w:eastAsia="SimSun"/>
          <w:lang w:eastAsia="zh-CN"/>
        </w:rPr>
        <w:t>:</w:t>
      </w:r>
    </w:p>
    <w:p w:rsidR="006A57CA" w:rsidRPr="0036514D" w:rsidRDefault="006A57CA" w:rsidP="00AE668E">
      <w:pPr>
        <w:pStyle w:val="a0"/>
        <w:rPr>
          <w:rFonts w:eastAsiaTheme="minorEastAsia"/>
          <w:b/>
          <w:iCs/>
          <w:lang w:eastAsia="zh-CN"/>
        </w:rPr>
      </w:pPr>
      <w:r>
        <w:rPr>
          <w:rFonts w:eastAsiaTheme="minorEastAsia" w:hint="eastAsia"/>
          <w:b/>
          <w:iCs/>
          <w:lang w:eastAsia="zh-CN"/>
        </w:rPr>
        <w:t>P</w:t>
      </w:r>
      <w:r w:rsidRPr="0036514D">
        <w:rPr>
          <w:rFonts w:eastAsiaTheme="minorEastAsia" w:hint="eastAsia"/>
          <w:b/>
          <w:iCs/>
          <w:lang w:eastAsia="zh-CN"/>
        </w:rPr>
        <w:t xml:space="preserve">roposal 1: </w:t>
      </w:r>
      <w:r w:rsidR="002E0810">
        <w:rPr>
          <w:rFonts w:eastAsiaTheme="minorEastAsia"/>
          <w:b/>
          <w:iCs/>
          <w:lang w:eastAsia="zh-CN"/>
        </w:rPr>
        <w:t>Pre-emption indication is event-based and is transmitted in a subsequent slot after pre-emption occurred. The reference downlink resource is the active DL BWP and the slot in which the pre-emption occurred.</w:t>
      </w:r>
    </w:p>
    <w:p w:rsidR="006A57CA" w:rsidRPr="006A57CA" w:rsidRDefault="006A57CA" w:rsidP="00AE668E">
      <w:pPr>
        <w:pStyle w:val="a0"/>
        <w:rPr>
          <w:rFonts w:eastAsiaTheme="minorEastAsia"/>
          <w:b/>
          <w:lang w:eastAsia="zh-CN"/>
        </w:rPr>
      </w:pPr>
      <w:r w:rsidRPr="000553F1">
        <w:rPr>
          <w:rFonts w:eastAsiaTheme="minorEastAsia" w:hint="eastAsia"/>
          <w:b/>
          <w:iCs/>
          <w:lang w:eastAsia="zh-CN"/>
        </w:rPr>
        <w:t>Proposal 2:</w:t>
      </w:r>
      <w:r>
        <w:rPr>
          <w:rFonts w:eastAsiaTheme="minorEastAsia" w:hint="eastAsia"/>
          <w:b/>
          <w:iCs/>
          <w:lang w:eastAsia="zh-CN"/>
        </w:rPr>
        <w:t xml:space="preserve"> </w:t>
      </w:r>
      <w:r w:rsidR="00106AD9">
        <w:rPr>
          <w:rFonts w:eastAsiaTheme="minorEastAsia"/>
          <w:b/>
          <w:lang w:eastAsia="zh-CN"/>
        </w:rPr>
        <w:t>When configured to monitor for pre-emption indication a UE is configured with M resource sets that span the reference DL resource. A length-M bitmap is provided in the group common DCI for indicating resource sets that have been pre-empted in a previous slot</w:t>
      </w:r>
      <w:r w:rsidRPr="000553F1">
        <w:rPr>
          <w:rFonts w:eastAsiaTheme="minorEastAsia" w:hint="eastAsia"/>
          <w:b/>
          <w:iCs/>
          <w:lang w:eastAsia="zh-CN"/>
        </w:rPr>
        <w:t>.</w:t>
      </w:r>
    </w:p>
    <w:p w:rsidR="006A57CA" w:rsidRPr="00CC64BE" w:rsidRDefault="006A57CA" w:rsidP="00AE668E">
      <w:pPr>
        <w:pStyle w:val="a0"/>
        <w:rPr>
          <w:rFonts w:eastAsiaTheme="minorEastAsia"/>
          <w:b/>
          <w:lang w:eastAsia="zh-CN"/>
        </w:rPr>
      </w:pPr>
      <w:r w:rsidRPr="00CC64BE">
        <w:rPr>
          <w:rFonts w:eastAsiaTheme="minorEastAsia"/>
          <w:b/>
          <w:lang w:eastAsia="zh-CN"/>
        </w:rPr>
        <w:t>P</w:t>
      </w:r>
      <w:r w:rsidRPr="00CC64BE">
        <w:rPr>
          <w:rFonts w:eastAsiaTheme="minorEastAsia" w:hint="eastAsia"/>
          <w:b/>
          <w:lang w:eastAsia="zh-CN"/>
        </w:rPr>
        <w:t xml:space="preserve">roposal 3: </w:t>
      </w:r>
      <w:r w:rsidR="00106AD9" w:rsidRPr="00CC64BE">
        <w:rPr>
          <w:rFonts w:eastAsiaTheme="minorEastAsia" w:hint="eastAsia"/>
          <w:b/>
          <w:lang w:eastAsia="zh-CN"/>
        </w:rPr>
        <w:t xml:space="preserve">The </w:t>
      </w:r>
      <w:r w:rsidR="00106AD9">
        <w:rPr>
          <w:rFonts w:eastAsiaTheme="minorEastAsia"/>
          <w:b/>
          <w:lang w:eastAsia="zh-CN"/>
        </w:rPr>
        <w:t xml:space="preserve">time-frequency </w:t>
      </w:r>
      <w:r w:rsidR="00106AD9" w:rsidRPr="00CC64BE">
        <w:rPr>
          <w:rFonts w:eastAsiaTheme="minorEastAsia" w:hint="eastAsia"/>
          <w:b/>
          <w:lang w:eastAsia="zh-CN"/>
        </w:rPr>
        <w:t xml:space="preserve">granularity of </w:t>
      </w:r>
      <w:r w:rsidR="00106AD9">
        <w:rPr>
          <w:rFonts w:eastAsiaTheme="minorEastAsia"/>
          <w:b/>
          <w:lang w:eastAsia="zh-CN"/>
        </w:rPr>
        <w:t xml:space="preserve">the pre-emption </w:t>
      </w:r>
      <w:r w:rsidR="00106AD9" w:rsidRPr="00CC64BE">
        <w:rPr>
          <w:rFonts w:eastAsiaTheme="minorEastAsia" w:hint="eastAsia"/>
          <w:b/>
          <w:lang w:eastAsia="zh-CN"/>
        </w:rPr>
        <w:t xml:space="preserve">indication </w:t>
      </w:r>
      <w:r w:rsidR="00106AD9">
        <w:rPr>
          <w:rFonts w:eastAsiaTheme="minorEastAsia"/>
          <w:b/>
          <w:lang w:eastAsia="zh-CN"/>
        </w:rPr>
        <w:t xml:space="preserve">field should be dimensioned to match a target DCI </w:t>
      </w:r>
      <w:r w:rsidR="00106AD9" w:rsidRPr="00CC64BE">
        <w:rPr>
          <w:rFonts w:eastAsiaTheme="minorEastAsia" w:hint="eastAsia"/>
          <w:b/>
          <w:lang w:eastAsia="zh-CN"/>
        </w:rPr>
        <w:t>payload size</w:t>
      </w:r>
      <w:r w:rsidRPr="00CC64BE">
        <w:rPr>
          <w:rFonts w:eastAsiaTheme="minorEastAsia" w:hint="eastAsia"/>
          <w:b/>
          <w:lang w:eastAsia="zh-CN"/>
        </w:rPr>
        <w:t>.</w:t>
      </w:r>
    </w:p>
    <w:p w:rsidR="009C5E71" w:rsidRPr="009C5E71" w:rsidRDefault="009C5E71" w:rsidP="00AE668E">
      <w:pPr>
        <w:pStyle w:val="a0"/>
        <w:ind w:left="-2"/>
        <w:rPr>
          <w:rFonts w:eastAsiaTheme="minorEastAsia"/>
          <w:lang w:eastAsia="zh-CN"/>
        </w:rPr>
      </w:pPr>
      <w:r w:rsidRPr="009F70BD">
        <w:rPr>
          <w:rFonts w:eastAsiaTheme="minorEastAsia"/>
          <w:b/>
          <w:lang w:eastAsia="zh-CN"/>
        </w:rPr>
        <w:lastRenderedPageBreak/>
        <w:t>P</w:t>
      </w:r>
      <w:r w:rsidRPr="009F70BD">
        <w:rPr>
          <w:rFonts w:eastAsiaTheme="minorEastAsia" w:hint="eastAsia"/>
          <w:b/>
          <w:lang w:eastAsia="zh-CN"/>
        </w:rPr>
        <w:t xml:space="preserve">roposal </w:t>
      </w:r>
      <w:r w:rsidR="00106AD9">
        <w:rPr>
          <w:rFonts w:eastAsiaTheme="minorEastAsia"/>
          <w:b/>
          <w:lang w:eastAsia="zh-CN"/>
        </w:rPr>
        <w:t>4</w:t>
      </w:r>
      <w:r w:rsidRPr="009F70BD">
        <w:rPr>
          <w:rFonts w:eastAsiaTheme="minorEastAsia" w:hint="eastAsia"/>
          <w:b/>
          <w:lang w:eastAsia="zh-CN"/>
        </w:rPr>
        <w:t xml:space="preserve">: </w:t>
      </w:r>
      <w:r w:rsidR="00106AD9">
        <w:rPr>
          <w:rFonts w:eastAsiaTheme="minorEastAsia"/>
          <w:b/>
          <w:lang w:eastAsia="zh-CN"/>
        </w:rPr>
        <w:t>If a first data transmission is pre-empted by a second data transmission, the second transmission is either rate matched around or punctured on DMRS REs of the first</w:t>
      </w:r>
      <w:r>
        <w:rPr>
          <w:rFonts w:eastAsiaTheme="minorEastAsia"/>
          <w:b/>
          <w:lang w:eastAsia="zh-CN"/>
        </w:rPr>
        <w:t xml:space="preserve"> transmission</w:t>
      </w:r>
      <w:r>
        <w:rPr>
          <w:rFonts w:eastAsiaTheme="minorEastAsia" w:hint="eastAsia"/>
          <w:b/>
          <w:lang w:eastAsia="zh-CN"/>
        </w:rPr>
        <w:t>.</w:t>
      </w:r>
    </w:p>
    <w:p w:rsidR="009C5E71" w:rsidRPr="006A57CA" w:rsidRDefault="009C5E71" w:rsidP="00AE668E">
      <w:pPr>
        <w:pStyle w:val="a0"/>
        <w:rPr>
          <w:rFonts w:eastAsiaTheme="minorEastAsia"/>
          <w:b/>
          <w:iCs/>
          <w:lang w:eastAsia="zh-CN"/>
        </w:rPr>
      </w:pPr>
      <w:r w:rsidRPr="006A57CA">
        <w:rPr>
          <w:rFonts w:eastAsiaTheme="minorEastAsia"/>
          <w:b/>
          <w:iCs/>
          <w:lang w:eastAsia="zh-CN"/>
        </w:rPr>
        <w:t xml:space="preserve">Proposal </w:t>
      </w:r>
      <w:r w:rsidR="00106AD9">
        <w:rPr>
          <w:rFonts w:eastAsiaTheme="minorEastAsia"/>
          <w:b/>
          <w:iCs/>
          <w:lang w:eastAsia="zh-CN"/>
        </w:rPr>
        <w:t>5</w:t>
      </w:r>
      <w:r w:rsidRPr="006A57CA">
        <w:rPr>
          <w:rFonts w:eastAsiaTheme="minorEastAsia"/>
          <w:b/>
          <w:iCs/>
          <w:lang w:eastAsia="zh-CN"/>
        </w:rPr>
        <w:t>: A UE may be con</w:t>
      </w:r>
      <w:r w:rsidRPr="006A57CA">
        <w:rPr>
          <w:rFonts w:eastAsiaTheme="minorEastAsia" w:hint="eastAsia"/>
          <w:b/>
          <w:iCs/>
          <w:lang w:eastAsia="zh-CN"/>
        </w:rPr>
        <w:t>f</w:t>
      </w:r>
      <w:r w:rsidRPr="006A57CA">
        <w:rPr>
          <w:rFonts w:eastAsiaTheme="minorEastAsia"/>
          <w:b/>
          <w:iCs/>
          <w:lang w:eastAsia="zh-CN"/>
        </w:rPr>
        <w:t>igured to monitor for a PDCCH containing a pre-emption indication in a subsequent slot following a DL data transmission. No additional UE behavior is needed if the UE does not detect a PDCCH containing a pre-emption indication.</w:t>
      </w:r>
    </w:p>
    <w:p w:rsidR="001F0884" w:rsidRPr="006A57CA" w:rsidRDefault="001F0884" w:rsidP="00AE668E">
      <w:pPr>
        <w:pStyle w:val="a0"/>
        <w:rPr>
          <w:rFonts w:eastAsiaTheme="minorEastAsia"/>
          <w:b/>
          <w:iCs/>
          <w:lang w:eastAsia="zh-CN"/>
        </w:rPr>
      </w:pPr>
      <w:r w:rsidRPr="006A57CA">
        <w:rPr>
          <w:rFonts w:eastAsiaTheme="minorEastAsia"/>
          <w:b/>
          <w:iCs/>
          <w:lang w:eastAsia="zh-CN"/>
        </w:rPr>
        <w:t xml:space="preserve">Proposal </w:t>
      </w:r>
      <w:r w:rsidR="00106AD9">
        <w:rPr>
          <w:rFonts w:eastAsiaTheme="minorEastAsia"/>
          <w:b/>
          <w:iCs/>
          <w:lang w:eastAsia="zh-CN"/>
        </w:rPr>
        <w:t>6</w:t>
      </w:r>
      <w:r w:rsidRPr="006A57CA">
        <w:rPr>
          <w:rFonts w:eastAsiaTheme="minorEastAsia"/>
          <w:b/>
          <w:iCs/>
          <w:lang w:eastAsia="zh-CN"/>
        </w:rPr>
        <w:t xml:space="preserve">: pre-emption indication is not deemed beneficial for UL transmission. </w:t>
      </w:r>
    </w:p>
    <w:p w:rsidR="001F0884" w:rsidRPr="006A57CA" w:rsidRDefault="001F0884" w:rsidP="00AE668E">
      <w:pPr>
        <w:pStyle w:val="a0"/>
        <w:rPr>
          <w:rFonts w:eastAsiaTheme="minorEastAsia"/>
          <w:b/>
          <w:iCs/>
          <w:lang w:eastAsia="zh-CN"/>
        </w:rPr>
      </w:pPr>
      <w:r w:rsidRPr="006A57CA">
        <w:rPr>
          <w:rFonts w:eastAsiaTheme="minorEastAsia"/>
          <w:b/>
          <w:iCs/>
          <w:lang w:eastAsia="zh-CN"/>
        </w:rPr>
        <w:t xml:space="preserve">Proposal </w:t>
      </w:r>
      <w:r w:rsidR="00106AD9">
        <w:rPr>
          <w:rFonts w:eastAsiaTheme="minorEastAsia"/>
          <w:b/>
          <w:iCs/>
          <w:lang w:eastAsia="zh-CN"/>
        </w:rPr>
        <w:t>7</w:t>
      </w:r>
      <w:r w:rsidRPr="006A57CA">
        <w:rPr>
          <w:rFonts w:eastAsiaTheme="minorEastAsia"/>
          <w:b/>
          <w:iCs/>
          <w:lang w:eastAsia="zh-CN"/>
        </w:rPr>
        <w:t>: prioritization rules should be specified if collision occurs between PUSCH transmissions of different durations from the same UE.</w:t>
      </w:r>
    </w:p>
    <w:p w:rsidR="00830F4E" w:rsidRPr="0052231C" w:rsidRDefault="00830F4E" w:rsidP="00AE668E">
      <w:pPr>
        <w:pStyle w:val="1"/>
        <w:jc w:val="both"/>
      </w:pPr>
      <w:r w:rsidRPr="0052231C">
        <w:t>References</w:t>
      </w:r>
    </w:p>
    <w:p w:rsidR="00D27B36" w:rsidRDefault="00D27B36" w:rsidP="00AE668E">
      <w:pPr>
        <w:pStyle w:val="a0"/>
        <w:numPr>
          <w:ilvl w:val="1"/>
          <w:numId w:val="1"/>
        </w:numPr>
        <w:tabs>
          <w:tab w:val="clear" w:pos="1545"/>
          <w:tab w:val="left" w:pos="0"/>
          <w:tab w:val="left" w:pos="540"/>
        </w:tabs>
        <w:ind w:left="540" w:hangingChars="270" w:hanging="540"/>
        <w:rPr>
          <w:rFonts w:eastAsia="SimSun"/>
          <w:noProof/>
          <w:lang w:eastAsia="zh-CN"/>
        </w:rPr>
      </w:pPr>
      <w:bookmarkStart w:id="3" w:name="_Ref492755028"/>
      <w:bookmarkStart w:id="4" w:name="_Ref492667224"/>
      <w:bookmarkStart w:id="5" w:name="_Ref485030842"/>
      <w:bookmarkStart w:id="6" w:name="_Ref484795456"/>
      <w:bookmarkStart w:id="7" w:name="_Ref473632999"/>
      <w:bookmarkStart w:id="8" w:name="_Ref477464042"/>
      <w:bookmarkStart w:id="9" w:name="_Ref481506070"/>
      <w:bookmarkStart w:id="10" w:name="_Ref484777052"/>
      <w:r>
        <w:rPr>
          <w:rFonts w:eastAsiaTheme="minorEastAsia"/>
          <w:noProof/>
          <w:lang w:eastAsia="zh-CN"/>
        </w:rPr>
        <w:t>C</w:t>
      </w:r>
      <w:r>
        <w:rPr>
          <w:rFonts w:eastAsiaTheme="minorEastAsia" w:hint="eastAsia"/>
          <w:noProof/>
          <w:lang w:eastAsia="zh-CN"/>
        </w:rPr>
        <w:t>hairman</w:t>
      </w:r>
      <w:r>
        <w:rPr>
          <w:rFonts w:eastAsiaTheme="minorEastAsia"/>
          <w:noProof/>
          <w:lang w:eastAsia="zh-CN"/>
        </w:rPr>
        <w:t>’</w:t>
      </w:r>
      <w:r>
        <w:rPr>
          <w:rFonts w:eastAsiaTheme="minorEastAsia" w:hint="eastAsia"/>
          <w:noProof/>
          <w:lang w:eastAsia="zh-CN"/>
        </w:rPr>
        <w:t>s Meet</w:t>
      </w:r>
      <w:r w:rsidRPr="00BF7733">
        <w:rPr>
          <w:rFonts w:eastAsia="SimSun" w:hint="eastAsia"/>
          <w:noProof/>
          <w:lang w:eastAsia="zh-CN"/>
        </w:rPr>
        <w:t xml:space="preserve">ing Notes, </w:t>
      </w:r>
      <w:r>
        <w:rPr>
          <w:rFonts w:eastAsia="SimSun"/>
          <w:noProof/>
          <w:lang w:eastAsia="zh-CN"/>
        </w:rPr>
        <w:t>RAN1 NR Ad-Hoc #2</w:t>
      </w:r>
      <w:r>
        <w:rPr>
          <w:rFonts w:eastAsiaTheme="minorEastAsia" w:hint="eastAsia"/>
          <w:noProof/>
          <w:lang w:eastAsia="zh-CN"/>
        </w:rPr>
        <w:t>,</w:t>
      </w:r>
      <w:r w:rsidRPr="002F070C">
        <w:rPr>
          <w:noProof/>
          <w:lang w:eastAsia="zh-CN"/>
        </w:rPr>
        <w:t xml:space="preserve"> </w:t>
      </w:r>
      <w:r w:rsidRPr="00F37A11">
        <w:rPr>
          <w:noProof/>
          <w:lang w:eastAsia="zh-CN"/>
        </w:rPr>
        <w:t>27 – 30</w:t>
      </w:r>
      <w:r w:rsidRPr="00F37A11">
        <w:rPr>
          <w:rFonts w:hint="eastAsia"/>
          <w:noProof/>
          <w:lang w:eastAsia="zh-CN"/>
        </w:rPr>
        <w:t>,</w:t>
      </w:r>
      <w:r w:rsidRPr="00F37A11">
        <w:rPr>
          <w:noProof/>
          <w:lang w:eastAsia="zh-CN"/>
        </w:rPr>
        <w:t xml:space="preserve"> June, 2017.</w:t>
      </w:r>
      <w:bookmarkEnd w:id="3"/>
    </w:p>
    <w:p w:rsidR="0083022B" w:rsidRPr="00C43435" w:rsidRDefault="0083022B" w:rsidP="00AE668E">
      <w:pPr>
        <w:pStyle w:val="a0"/>
        <w:numPr>
          <w:ilvl w:val="1"/>
          <w:numId w:val="1"/>
        </w:numPr>
        <w:tabs>
          <w:tab w:val="clear" w:pos="1545"/>
          <w:tab w:val="left" w:pos="0"/>
          <w:tab w:val="left" w:pos="540"/>
        </w:tabs>
        <w:ind w:left="540" w:hangingChars="270" w:hanging="540"/>
        <w:rPr>
          <w:rFonts w:eastAsia="SimSun"/>
          <w:noProof/>
          <w:lang w:eastAsia="zh-CN"/>
        </w:rPr>
      </w:pPr>
      <w:bookmarkStart w:id="11" w:name="_Ref492755038"/>
      <w:r>
        <w:rPr>
          <w:rFonts w:eastAsia="SimSun"/>
          <w:noProof/>
          <w:lang w:eastAsia="zh-CN"/>
        </w:rPr>
        <w:t>Chairman’s Meeting Notes, RAN1 #</w:t>
      </w:r>
      <w:r w:rsidR="002F070C">
        <w:rPr>
          <w:rFonts w:eastAsiaTheme="minorEastAsia" w:hint="eastAsia"/>
          <w:noProof/>
          <w:lang w:eastAsia="zh-CN"/>
        </w:rPr>
        <w:t>90,</w:t>
      </w:r>
      <w:r w:rsidR="002F070C" w:rsidRPr="002F070C">
        <w:rPr>
          <w:rFonts w:eastAsia="宋体"/>
          <w:noProof/>
          <w:lang w:eastAsia="zh-CN"/>
        </w:rPr>
        <w:t xml:space="preserve"> </w:t>
      </w:r>
      <w:r w:rsidR="002F070C" w:rsidRPr="00F37A11">
        <w:rPr>
          <w:rFonts w:eastAsia="宋体"/>
          <w:noProof/>
          <w:lang w:eastAsia="zh-CN"/>
        </w:rPr>
        <w:t>21 – 25 August 2017</w:t>
      </w:r>
      <w:r w:rsidR="002F070C">
        <w:rPr>
          <w:rFonts w:eastAsia="宋体" w:hint="eastAsia"/>
          <w:noProof/>
          <w:lang w:eastAsia="zh-CN"/>
        </w:rPr>
        <w:t>.</w:t>
      </w:r>
      <w:bookmarkEnd w:id="4"/>
      <w:bookmarkEnd w:id="5"/>
      <w:bookmarkEnd w:id="11"/>
    </w:p>
    <w:p w:rsidR="00BC0BC6" w:rsidRDefault="00BC0BC6" w:rsidP="00AE668E">
      <w:pPr>
        <w:pStyle w:val="a0"/>
        <w:numPr>
          <w:ilvl w:val="1"/>
          <w:numId w:val="1"/>
        </w:numPr>
        <w:tabs>
          <w:tab w:val="clear" w:pos="1545"/>
          <w:tab w:val="left" w:pos="0"/>
          <w:tab w:val="left" w:pos="540"/>
        </w:tabs>
        <w:ind w:left="540" w:hangingChars="270" w:hanging="540"/>
        <w:rPr>
          <w:rFonts w:eastAsia="SimSun"/>
          <w:noProof/>
          <w:lang w:eastAsia="zh-CN"/>
        </w:rPr>
      </w:pPr>
      <w:bookmarkStart w:id="12" w:name="_Ref492768053"/>
      <w:bookmarkStart w:id="13" w:name="_Ref480890181"/>
      <w:bookmarkEnd w:id="6"/>
      <w:r>
        <w:rPr>
          <w:rFonts w:eastAsia="SimSun"/>
          <w:noProof/>
          <w:lang w:eastAsia="zh-CN"/>
        </w:rPr>
        <w:t>R1-1715814, “</w:t>
      </w:r>
      <w:r w:rsidRPr="00BC0BC6">
        <w:rPr>
          <w:rFonts w:eastAsia="SimSun"/>
          <w:noProof/>
          <w:lang w:eastAsia="zh-CN"/>
        </w:rPr>
        <w:t>Further details on multiplexing of PDCCH and PDSCH</w:t>
      </w:r>
      <w:r>
        <w:rPr>
          <w:rFonts w:eastAsia="SimSun"/>
          <w:noProof/>
          <w:lang w:eastAsia="zh-CN"/>
        </w:rPr>
        <w:t>”, CATT, RAN1 AH #NR3</w:t>
      </w:r>
      <w:bookmarkEnd w:id="12"/>
    </w:p>
    <w:p w:rsidR="00513668" w:rsidRPr="00544337" w:rsidRDefault="006331B6" w:rsidP="00AE668E">
      <w:pPr>
        <w:pStyle w:val="a0"/>
        <w:numPr>
          <w:ilvl w:val="1"/>
          <w:numId w:val="1"/>
        </w:numPr>
        <w:tabs>
          <w:tab w:val="clear" w:pos="1545"/>
          <w:tab w:val="left" w:pos="0"/>
          <w:tab w:val="left" w:pos="540"/>
        </w:tabs>
        <w:ind w:left="540" w:hangingChars="270" w:hanging="540"/>
        <w:rPr>
          <w:rFonts w:eastAsia="SimSun"/>
          <w:noProof/>
          <w:lang w:eastAsia="zh-CN"/>
        </w:rPr>
      </w:pPr>
      <w:r>
        <w:rPr>
          <w:rFonts w:eastAsia="SimSun"/>
          <w:noProof/>
          <w:lang w:eastAsia="zh-CN"/>
        </w:rPr>
        <w:t>R1-1705619, “</w:t>
      </w:r>
      <w:r w:rsidRPr="00D4795B">
        <w:rPr>
          <w:rFonts w:eastAsia="SimSun"/>
          <w:noProof/>
          <w:lang w:eastAsia="zh-CN"/>
        </w:rPr>
        <w:t>Use cases of multi-bit HARQ-ACK feedback</w:t>
      </w:r>
      <w:r>
        <w:rPr>
          <w:rFonts w:eastAsia="SimSun"/>
          <w:noProof/>
          <w:lang w:eastAsia="zh-CN"/>
        </w:rPr>
        <w:t>”, Qualcomm, RAN1 #88bis</w:t>
      </w:r>
      <w:bookmarkEnd w:id="13"/>
    </w:p>
    <w:bookmarkEnd w:id="7"/>
    <w:bookmarkEnd w:id="8"/>
    <w:bookmarkEnd w:id="9"/>
    <w:bookmarkEnd w:id="10"/>
    <w:p w:rsidR="005F793B" w:rsidRDefault="005F793B" w:rsidP="00AE668E">
      <w:pPr>
        <w:pStyle w:val="a0"/>
        <w:tabs>
          <w:tab w:val="left" w:pos="0"/>
          <w:tab w:val="left" w:pos="540"/>
        </w:tabs>
        <w:rPr>
          <w:rFonts w:eastAsia="SimSun"/>
          <w:noProof/>
          <w:lang w:eastAsia="zh-CN"/>
        </w:rPr>
      </w:pPr>
    </w:p>
    <w:sectPr w:rsidR="005F793B" w:rsidSect="00785BEB">
      <w:headerReference w:type="default" r:id="rId12"/>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6EEA" w:rsidRDefault="008C6EEA" w:rsidP="00E9523A">
      <w:pPr>
        <w:ind w:left="-2"/>
      </w:pPr>
      <w:r>
        <w:separator/>
      </w:r>
    </w:p>
  </w:endnote>
  <w:endnote w:type="continuationSeparator" w:id="0">
    <w:p w:rsidR="008C6EEA" w:rsidRDefault="008C6EEA"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6EEA" w:rsidRDefault="008C6EEA" w:rsidP="00E9523A">
      <w:pPr>
        <w:ind w:left="-2"/>
      </w:pPr>
      <w:r>
        <w:separator/>
      </w:r>
    </w:p>
  </w:footnote>
  <w:footnote w:type="continuationSeparator" w:id="0">
    <w:p w:rsidR="008C6EEA" w:rsidRDefault="008C6EEA"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913" w:rsidRPr="001A329E" w:rsidRDefault="00347913" w:rsidP="00E9523A">
    <w:pPr>
      <w:pStyle w:val="ad"/>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C853D1"/>
    <w:multiLevelType w:val="hybridMultilevel"/>
    <w:tmpl w:val="66483A7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309251F"/>
    <w:multiLevelType w:val="hybridMultilevel"/>
    <w:tmpl w:val="A94674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4">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5">
    <w:nsid w:val="16E51218"/>
    <w:multiLevelType w:val="hybridMultilevel"/>
    <w:tmpl w:val="A3020FCE"/>
    <w:lvl w:ilvl="0" w:tplc="B414D612">
      <w:start w:val="1"/>
      <w:numFmt w:val="bullet"/>
      <w:lvlText w:val="•"/>
      <w:lvlJc w:val="left"/>
      <w:pPr>
        <w:tabs>
          <w:tab w:val="num" w:pos="720"/>
        </w:tabs>
        <w:ind w:left="720" w:hanging="360"/>
      </w:pPr>
      <w:rPr>
        <w:rFonts w:ascii="Arial" w:hAnsi="Arial" w:hint="default"/>
      </w:rPr>
    </w:lvl>
    <w:lvl w:ilvl="1" w:tplc="2CCACCBE">
      <w:numFmt w:val="bullet"/>
      <w:lvlText w:val="•"/>
      <w:lvlJc w:val="left"/>
      <w:pPr>
        <w:tabs>
          <w:tab w:val="num" w:pos="1440"/>
        </w:tabs>
        <w:ind w:left="1440" w:hanging="360"/>
      </w:pPr>
      <w:rPr>
        <w:rFonts w:ascii="Arial" w:hAnsi="Arial" w:hint="default"/>
      </w:rPr>
    </w:lvl>
    <w:lvl w:ilvl="2" w:tplc="51C0A606">
      <w:numFmt w:val="bullet"/>
      <w:lvlText w:val="•"/>
      <w:lvlJc w:val="left"/>
      <w:pPr>
        <w:tabs>
          <w:tab w:val="num" w:pos="2160"/>
        </w:tabs>
        <w:ind w:left="2160" w:hanging="360"/>
      </w:pPr>
      <w:rPr>
        <w:rFonts w:ascii="Arial" w:hAnsi="Arial" w:hint="default"/>
      </w:rPr>
    </w:lvl>
    <w:lvl w:ilvl="3" w:tplc="DE26EAF4" w:tentative="1">
      <w:start w:val="1"/>
      <w:numFmt w:val="bullet"/>
      <w:lvlText w:val="•"/>
      <w:lvlJc w:val="left"/>
      <w:pPr>
        <w:tabs>
          <w:tab w:val="num" w:pos="2880"/>
        </w:tabs>
        <w:ind w:left="2880" w:hanging="360"/>
      </w:pPr>
      <w:rPr>
        <w:rFonts w:ascii="Arial" w:hAnsi="Arial" w:hint="default"/>
      </w:rPr>
    </w:lvl>
    <w:lvl w:ilvl="4" w:tplc="47F276AE" w:tentative="1">
      <w:start w:val="1"/>
      <w:numFmt w:val="bullet"/>
      <w:lvlText w:val="•"/>
      <w:lvlJc w:val="left"/>
      <w:pPr>
        <w:tabs>
          <w:tab w:val="num" w:pos="3600"/>
        </w:tabs>
        <w:ind w:left="3600" w:hanging="360"/>
      </w:pPr>
      <w:rPr>
        <w:rFonts w:ascii="Arial" w:hAnsi="Arial" w:hint="default"/>
      </w:rPr>
    </w:lvl>
    <w:lvl w:ilvl="5" w:tplc="67C4277C" w:tentative="1">
      <w:start w:val="1"/>
      <w:numFmt w:val="bullet"/>
      <w:lvlText w:val="•"/>
      <w:lvlJc w:val="left"/>
      <w:pPr>
        <w:tabs>
          <w:tab w:val="num" w:pos="4320"/>
        </w:tabs>
        <w:ind w:left="4320" w:hanging="360"/>
      </w:pPr>
      <w:rPr>
        <w:rFonts w:ascii="Arial" w:hAnsi="Arial" w:hint="default"/>
      </w:rPr>
    </w:lvl>
    <w:lvl w:ilvl="6" w:tplc="14764116" w:tentative="1">
      <w:start w:val="1"/>
      <w:numFmt w:val="bullet"/>
      <w:lvlText w:val="•"/>
      <w:lvlJc w:val="left"/>
      <w:pPr>
        <w:tabs>
          <w:tab w:val="num" w:pos="5040"/>
        </w:tabs>
        <w:ind w:left="5040" w:hanging="360"/>
      </w:pPr>
      <w:rPr>
        <w:rFonts w:ascii="Arial" w:hAnsi="Arial" w:hint="default"/>
      </w:rPr>
    </w:lvl>
    <w:lvl w:ilvl="7" w:tplc="7236E566" w:tentative="1">
      <w:start w:val="1"/>
      <w:numFmt w:val="bullet"/>
      <w:lvlText w:val="•"/>
      <w:lvlJc w:val="left"/>
      <w:pPr>
        <w:tabs>
          <w:tab w:val="num" w:pos="5760"/>
        </w:tabs>
        <w:ind w:left="5760" w:hanging="360"/>
      </w:pPr>
      <w:rPr>
        <w:rFonts w:ascii="Arial" w:hAnsi="Arial" w:hint="default"/>
      </w:rPr>
    </w:lvl>
    <w:lvl w:ilvl="8" w:tplc="176CCB78" w:tentative="1">
      <w:start w:val="1"/>
      <w:numFmt w:val="bullet"/>
      <w:lvlText w:val="•"/>
      <w:lvlJc w:val="left"/>
      <w:pPr>
        <w:tabs>
          <w:tab w:val="num" w:pos="6480"/>
        </w:tabs>
        <w:ind w:left="6480" w:hanging="360"/>
      </w:pPr>
      <w:rPr>
        <w:rFonts w:ascii="Arial" w:hAnsi="Arial" w:hint="default"/>
      </w:rPr>
    </w:lvl>
  </w:abstractNum>
  <w:abstractNum w:abstractNumId="6">
    <w:nsid w:val="1A06196F"/>
    <w:multiLevelType w:val="hybridMultilevel"/>
    <w:tmpl w:val="FB00B5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330B60"/>
    <w:multiLevelType w:val="hybridMultilevel"/>
    <w:tmpl w:val="90C0BF2A"/>
    <w:lvl w:ilvl="0" w:tplc="2F6ED5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7F0D78"/>
    <w:multiLevelType w:val="hybridMultilevel"/>
    <w:tmpl w:val="F23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7A180B"/>
    <w:multiLevelType w:val="hybridMultilevel"/>
    <w:tmpl w:val="4AC49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890D4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34E760B"/>
    <w:multiLevelType w:val="hybridMultilevel"/>
    <w:tmpl w:val="A9EA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0C1BB9"/>
    <w:multiLevelType w:val="hybridMultilevel"/>
    <w:tmpl w:val="5DAE71F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37B4309F"/>
    <w:multiLevelType w:val="hybridMultilevel"/>
    <w:tmpl w:val="410E40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A728CC"/>
    <w:multiLevelType w:val="hybridMultilevel"/>
    <w:tmpl w:val="0DA26A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5593309"/>
    <w:multiLevelType w:val="hybridMultilevel"/>
    <w:tmpl w:val="5F2E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E34DC7"/>
    <w:multiLevelType w:val="hybridMultilevel"/>
    <w:tmpl w:val="6DAA7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A30830"/>
    <w:multiLevelType w:val="hybridMultilevel"/>
    <w:tmpl w:val="7884FF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600A1C"/>
    <w:multiLevelType w:val="hybridMultilevel"/>
    <w:tmpl w:val="29A8A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061"/>
        </w:tabs>
        <w:ind w:left="2061"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1">
    <w:nsid w:val="4C70173A"/>
    <w:multiLevelType w:val="hybridMultilevel"/>
    <w:tmpl w:val="A0C8C6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1F14C0"/>
    <w:multiLevelType w:val="hybridMultilevel"/>
    <w:tmpl w:val="5BAA104C"/>
    <w:lvl w:ilvl="0" w:tplc="428C76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09768C8"/>
    <w:multiLevelType w:val="hybridMultilevel"/>
    <w:tmpl w:val="71F2C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nsid w:val="56DB57DA"/>
    <w:multiLevelType w:val="hybridMultilevel"/>
    <w:tmpl w:val="8A52E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7">
    <w:nsid w:val="5FB43F2E"/>
    <w:multiLevelType w:val="hybridMultilevel"/>
    <w:tmpl w:val="30F0CED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66CA1ED2"/>
    <w:multiLevelType w:val="hybridMultilevel"/>
    <w:tmpl w:val="271A9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9FD4CB9"/>
    <w:multiLevelType w:val="hybridMultilevel"/>
    <w:tmpl w:val="41C0E8E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74DF587E"/>
    <w:multiLevelType w:val="hybridMultilevel"/>
    <w:tmpl w:val="4F98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EF69E5"/>
    <w:multiLevelType w:val="hybridMultilevel"/>
    <w:tmpl w:val="848422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8924F1E"/>
    <w:multiLevelType w:val="multilevel"/>
    <w:tmpl w:val="78924F1E"/>
    <w:lvl w:ilvl="0">
      <w:start w:val="1"/>
      <w:numFmt w:val="bullet"/>
      <w:lvlText w:val="•"/>
      <w:lvlJc w:val="left"/>
      <w:pPr>
        <w:tabs>
          <w:tab w:val="left" w:pos="720"/>
        </w:tabs>
        <w:ind w:left="720" w:hanging="360"/>
      </w:pPr>
      <w:rPr>
        <w:rFonts w:ascii="Arial" w:hAnsi="Arial" w:hint="default"/>
      </w:rPr>
    </w:lvl>
    <w:lvl w:ilvl="1">
      <w:start w:val="563"/>
      <w:numFmt w:val="bullet"/>
      <w:lvlText w:val="–"/>
      <w:lvlJc w:val="left"/>
      <w:pPr>
        <w:tabs>
          <w:tab w:val="left" w:pos="1440"/>
        </w:tabs>
        <w:ind w:left="1440" w:hanging="360"/>
      </w:pPr>
      <w:rPr>
        <w:rFonts w:ascii="Arial" w:hAnsi="Arial" w:hint="default"/>
      </w:rPr>
    </w:lvl>
    <w:lvl w:ilvl="2">
      <w:start w:val="563"/>
      <w:numFmt w:val="bullet"/>
      <w:lvlText w:val="•"/>
      <w:lvlJc w:val="left"/>
      <w:pPr>
        <w:tabs>
          <w:tab w:val="left" w:pos="2160"/>
        </w:tabs>
        <w:ind w:left="2160" w:hanging="360"/>
      </w:pPr>
      <w:rPr>
        <w:rFonts w:ascii="Arial" w:hAnsi="Arial" w:hint="default"/>
      </w:rPr>
    </w:lvl>
    <w:lvl w:ilvl="3">
      <w:start w:val="563"/>
      <w:numFmt w:val="bullet"/>
      <w:lvlText w:val="–"/>
      <w:lvlJc w:val="left"/>
      <w:pPr>
        <w:tabs>
          <w:tab w:val="left" w:pos="2880"/>
        </w:tabs>
        <w:ind w:left="2880" w:hanging="360"/>
      </w:pPr>
      <w:rPr>
        <w:rFonts w:ascii="Arial" w:hAnsi="Arial" w:hint="default"/>
      </w:rPr>
    </w:lvl>
    <w:lvl w:ilvl="4">
      <w:start w:val="1"/>
      <w:numFmt w:val="bullet"/>
      <w:lvlText w:val=""/>
      <w:lvlJc w:val="left"/>
      <w:pPr>
        <w:ind w:left="3600" w:hanging="360"/>
      </w:pPr>
      <w:rPr>
        <w:rFonts w:ascii="Wingdings" w:eastAsiaTheme="minorEastAsia" w:hAnsi="Wingdings" w:cs="Times New Roman"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3">
    <w:nsid w:val="789C5A75"/>
    <w:multiLevelType w:val="hybridMultilevel"/>
    <w:tmpl w:val="07825628"/>
    <w:lvl w:ilvl="0" w:tplc="4E5CA9E4">
      <w:numFmt w:val="bullet"/>
      <w:lvlText w:val="-"/>
      <w:lvlJc w:val="left"/>
      <w:pPr>
        <w:ind w:left="1260" w:hanging="42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4">
    <w:nsid w:val="79377847"/>
    <w:multiLevelType w:val="hybridMultilevel"/>
    <w:tmpl w:val="119268B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C645CF1"/>
    <w:multiLevelType w:val="hybridMultilevel"/>
    <w:tmpl w:val="A7724AF6"/>
    <w:lvl w:ilvl="0" w:tplc="449CA4D8">
      <w:start w:val="1"/>
      <w:numFmt w:val="bullet"/>
      <w:lvlText w:val="•"/>
      <w:lvlJc w:val="left"/>
      <w:pPr>
        <w:tabs>
          <w:tab w:val="num" w:pos="720"/>
        </w:tabs>
        <w:ind w:left="720" w:hanging="360"/>
      </w:pPr>
      <w:rPr>
        <w:rFonts w:ascii="Arial" w:hAnsi="Arial" w:hint="default"/>
      </w:rPr>
    </w:lvl>
    <w:lvl w:ilvl="1" w:tplc="7598DE9A">
      <w:numFmt w:val="bullet"/>
      <w:lvlText w:val="•"/>
      <w:lvlJc w:val="left"/>
      <w:pPr>
        <w:tabs>
          <w:tab w:val="num" w:pos="1440"/>
        </w:tabs>
        <w:ind w:left="1440" w:hanging="360"/>
      </w:pPr>
      <w:rPr>
        <w:rFonts w:ascii="Arial" w:hAnsi="Arial" w:hint="default"/>
      </w:rPr>
    </w:lvl>
    <w:lvl w:ilvl="2" w:tplc="584E3C82">
      <w:numFmt w:val="bullet"/>
      <w:lvlText w:val="•"/>
      <w:lvlJc w:val="left"/>
      <w:pPr>
        <w:tabs>
          <w:tab w:val="num" w:pos="2160"/>
        </w:tabs>
        <w:ind w:left="2160" w:hanging="360"/>
      </w:pPr>
      <w:rPr>
        <w:rFonts w:ascii="Arial" w:hAnsi="Arial" w:hint="default"/>
      </w:rPr>
    </w:lvl>
    <w:lvl w:ilvl="3" w:tplc="975E7922">
      <w:numFmt w:val="bullet"/>
      <w:lvlText w:val="•"/>
      <w:lvlJc w:val="left"/>
      <w:pPr>
        <w:tabs>
          <w:tab w:val="num" w:pos="2880"/>
        </w:tabs>
        <w:ind w:left="2880" w:hanging="360"/>
      </w:pPr>
      <w:rPr>
        <w:rFonts w:ascii="Arial" w:hAnsi="Arial" w:hint="default"/>
      </w:rPr>
    </w:lvl>
    <w:lvl w:ilvl="4" w:tplc="AF1C70F6">
      <w:start w:val="1"/>
      <w:numFmt w:val="bullet"/>
      <w:lvlText w:val="•"/>
      <w:lvlJc w:val="left"/>
      <w:pPr>
        <w:tabs>
          <w:tab w:val="num" w:pos="3600"/>
        </w:tabs>
        <w:ind w:left="3600" w:hanging="360"/>
      </w:pPr>
      <w:rPr>
        <w:rFonts w:ascii="Arial" w:hAnsi="Arial" w:hint="default"/>
      </w:rPr>
    </w:lvl>
    <w:lvl w:ilvl="5" w:tplc="06962834">
      <w:start w:val="1"/>
      <w:numFmt w:val="bullet"/>
      <w:lvlText w:val="•"/>
      <w:lvlJc w:val="left"/>
      <w:pPr>
        <w:tabs>
          <w:tab w:val="num" w:pos="4320"/>
        </w:tabs>
        <w:ind w:left="4320" w:hanging="360"/>
      </w:pPr>
      <w:rPr>
        <w:rFonts w:ascii="Arial" w:hAnsi="Arial" w:hint="default"/>
      </w:rPr>
    </w:lvl>
    <w:lvl w:ilvl="6" w:tplc="C6D67A68" w:tentative="1">
      <w:start w:val="1"/>
      <w:numFmt w:val="bullet"/>
      <w:lvlText w:val="•"/>
      <w:lvlJc w:val="left"/>
      <w:pPr>
        <w:tabs>
          <w:tab w:val="num" w:pos="5040"/>
        </w:tabs>
        <w:ind w:left="5040" w:hanging="360"/>
      </w:pPr>
      <w:rPr>
        <w:rFonts w:ascii="Arial" w:hAnsi="Arial" w:hint="default"/>
      </w:rPr>
    </w:lvl>
    <w:lvl w:ilvl="7" w:tplc="5BBE1EE4" w:tentative="1">
      <w:start w:val="1"/>
      <w:numFmt w:val="bullet"/>
      <w:lvlText w:val="•"/>
      <w:lvlJc w:val="left"/>
      <w:pPr>
        <w:tabs>
          <w:tab w:val="num" w:pos="5760"/>
        </w:tabs>
        <w:ind w:left="5760" w:hanging="360"/>
      </w:pPr>
      <w:rPr>
        <w:rFonts w:ascii="Arial" w:hAnsi="Arial" w:hint="default"/>
      </w:rPr>
    </w:lvl>
    <w:lvl w:ilvl="8" w:tplc="6DAE171A" w:tentative="1">
      <w:start w:val="1"/>
      <w:numFmt w:val="bullet"/>
      <w:lvlText w:val="•"/>
      <w:lvlJc w:val="left"/>
      <w:pPr>
        <w:tabs>
          <w:tab w:val="num" w:pos="6480"/>
        </w:tabs>
        <w:ind w:left="6480" w:hanging="360"/>
      </w:pPr>
      <w:rPr>
        <w:rFonts w:ascii="Arial" w:hAnsi="Arial" w:hint="default"/>
      </w:rPr>
    </w:lvl>
  </w:abstractNum>
  <w:abstractNum w:abstractNumId="36">
    <w:nsid w:val="7E4456CA"/>
    <w:multiLevelType w:val="hybridMultilevel"/>
    <w:tmpl w:val="8B2E09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4"/>
  </w:num>
  <w:num w:numId="3">
    <w:abstractNumId w:val="10"/>
  </w:num>
  <w:num w:numId="4">
    <w:abstractNumId w:val="26"/>
  </w:num>
  <w:num w:numId="5">
    <w:abstractNumId w:val="9"/>
  </w:num>
  <w:num w:numId="6">
    <w:abstractNumId w:val="16"/>
  </w:num>
  <w:num w:numId="7">
    <w:abstractNumId w:val="2"/>
  </w:num>
  <w:num w:numId="8">
    <w:abstractNumId w:val="31"/>
  </w:num>
  <w:num w:numId="9">
    <w:abstractNumId w:val="6"/>
  </w:num>
  <w:num w:numId="10">
    <w:abstractNumId w:val="11"/>
  </w:num>
  <w:num w:numId="11">
    <w:abstractNumId w:val="30"/>
  </w:num>
  <w:num w:numId="12">
    <w:abstractNumId w:val="8"/>
  </w:num>
  <w:num w:numId="13">
    <w:abstractNumId w:val="34"/>
  </w:num>
  <w:num w:numId="14">
    <w:abstractNumId w:val="21"/>
  </w:num>
  <w:num w:numId="15">
    <w:abstractNumId w:val="4"/>
  </w:num>
  <w:num w:numId="16">
    <w:abstractNumId w:val="3"/>
  </w:num>
  <w:num w:numId="17">
    <w:abstractNumId w:val="25"/>
  </w:num>
  <w:num w:numId="18">
    <w:abstractNumId w:val="18"/>
  </w:num>
  <w:num w:numId="19">
    <w:abstractNumId w:val="20"/>
  </w:num>
  <w:num w:numId="20">
    <w:abstractNumId w:val="17"/>
  </w:num>
  <w:num w:numId="21">
    <w:abstractNumId w:val="19"/>
  </w:num>
  <w:num w:numId="22">
    <w:abstractNumId w:val="35"/>
  </w:num>
  <w:num w:numId="23">
    <w:abstractNumId w:val="14"/>
  </w:num>
  <w:num w:numId="24">
    <w:abstractNumId w:val="33"/>
  </w:num>
  <w:num w:numId="25">
    <w:abstractNumId w:val="36"/>
  </w:num>
  <w:num w:numId="26">
    <w:abstractNumId w:val="29"/>
  </w:num>
  <w:num w:numId="27">
    <w:abstractNumId w:val="27"/>
  </w:num>
  <w:num w:numId="28">
    <w:abstractNumId w:val="1"/>
  </w:num>
  <w:num w:numId="29">
    <w:abstractNumId w:val="7"/>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5"/>
  </w:num>
  <w:num w:numId="33">
    <w:abstractNumId w:val="15"/>
  </w:num>
  <w:num w:numId="34">
    <w:abstractNumId w:val="22"/>
  </w:num>
  <w:num w:numId="35">
    <w:abstractNumId w:val="28"/>
  </w:num>
  <w:num w:numId="36">
    <w:abstractNumId w:val="13"/>
  </w:num>
  <w:num w:numId="37">
    <w:abstractNumId w:val="2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423938"/>
  </w:hdrShapeDefaults>
  <w:footnotePr>
    <w:footnote w:id="-1"/>
    <w:footnote w:id="0"/>
  </w:footnotePr>
  <w:endnotePr>
    <w:endnote w:id="-1"/>
    <w:endnote w:id="0"/>
  </w:endnotePr>
  <w:compat>
    <w:spaceForUL/>
    <w:doNotLeaveBackslashAlone/>
    <w:useFELayout/>
  </w:compat>
  <w:rsids>
    <w:rsidRoot w:val="00172A27"/>
    <w:rsid w:val="00000355"/>
    <w:rsid w:val="00000FB2"/>
    <w:rsid w:val="00001569"/>
    <w:rsid w:val="00001E15"/>
    <w:rsid w:val="00001FE6"/>
    <w:rsid w:val="00002421"/>
    <w:rsid w:val="0000314F"/>
    <w:rsid w:val="0000351A"/>
    <w:rsid w:val="00004A77"/>
    <w:rsid w:val="00004B9D"/>
    <w:rsid w:val="000062DC"/>
    <w:rsid w:val="0000655A"/>
    <w:rsid w:val="00006FD9"/>
    <w:rsid w:val="00010A31"/>
    <w:rsid w:val="00010F26"/>
    <w:rsid w:val="00011014"/>
    <w:rsid w:val="0001140C"/>
    <w:rsid w:val="000124A2"/>
    <w:rsid w:val="00012A5D"/>
    <w:rsid w:val="00012BC4"/>
    <w:rsid w:val="00013650"/>
    <w:rsid w:val="00013FE3"/>
    <w:rsid w:val="0001436C"/>
    <w:rsid w:val="00014C18"/>
    <w:rsid w:val="00015419"/>
    <w:rsid w:val="000159FF"/>
    <w:rsid w:val="00015A39"/>
    <w:rsid w:val="000161ED"/>
    <w:rsid w:val="00016490"/>
    <w:rsid w:val="0001761E"/>
    <w:rsid w:val="00017BD0"/>
    <w:rsid w:val="000213B5"/>
    <w:rsid w:val="0002182E"/>
    <w:rsid w:val="00021C2C"/>
    <w:rsid w:val="00022E1A"/>
    <w:rsid w:val="00022F27"/>
    <w:rsid w:val="00023317"/>
    <w:rsid w:val="00023E9E"/>
    <w:rsid w:val="000242E9"/>
    <w:rsid w:val="000262F8"/>
    <w:rsid w:val="000266A1"/>
    <w:rsid w:val="00026A0E"/>
    <w:rsid w:val="00026FC0"/>
    <w:rsid w:val="00027CA8"/>
    <w:rsid w:val="00030655"/>
    <w:rsid w:val="000307A0"/>
    <w:rsid w:val="000312BB"/>
    <w:rsid w:val="00031371"/>
    <w:rsid w:val="00032345"/>
    <w:rsid w:val="00032578"/>
    <w:rsid w:val="00032BB9"/>
    <w:rsid w:val="00033171"/>
    <w:rsid w:val="000339D3"/>
    <w:rsid w:val="00034F6F"/>
    <w:rsid w:val="00034FE0"/>
    <w:rsid w:val="000350C8"/>
    <w:rsid w:val="00035570"/>
    <w:rsid w:val="00035711"/>
    <w:rsid w:val="00035FD8"/>
    <w:rsid w:val="00036766"/>
    <w:rsid w:val="00036F2B"/>
    <w:rsid w:val="00037FA6"/>
    <w:rsid w:val="0004013A"/>
    <w:rsid w:val="0004042C"/>
    <w:rsid w:val="000404B0"/>
    <w:rsid w:val="00040CC0"/>
    <w:rsid w:val="00042163"/>
    <w:rsid w:val="00042490"/>
    <w:rsid w:val="00042BBB"/>
    <w:rsid w:val="000437AE"/>
    <w:rsid w:val="00043AD0"/>
    <w:rsid w:val="00043C48"/>
    <w:rsid w:val="00043D61"/>
    <w:rsid w:val="00043F5C"/>
    <w:rsid w:val="0004534F"/>
    <w:rsid w:val="00045952"/>
    <w:rsid w:val="00045F8C"/>
    <w:rsid w:val="0004688A"/>
    <w:rsid w:val="00047A45"/>
    <w:rsid w:val="00047FFE"/>
    <w:rsid w:val="000501ED"/>
    <w:rsid w:val="0005087B"/>
    <w:rsid w:val="00050E51"/>
    <w:rsid w:val="000511A0"/>
    <w:rsid w:val="0005124E"/>
    <w:rsid w:val="0005196D"/>
    <w:rsid w:val="00051A8E"/>
    <w:rsid w:val="00052577"/>
    <w:rsid w:val="00052886"/>
    <w:rsid w:val="00054151"/>
    <w:rsid w:val="00054B92"/>
    <w:rsid w:val="0005514B"/>
    <w:rsid w:val="000553F1"/>
    <w:rsid w:val="0005592F"/>
    <w:rsid w:val="00055FF1"/>
    <w:rsid w:val="000563A3"/>
    <w:rsid w:val="00057AB9"/>
    <w:rsid w:val="00060360"/>
    <w:rsid w:val="0006076C"/>
    <w:rsid w:val="00061E8F"/>
    <w:rsid w:val="000620EB"/>
    <w:rsid w:val="00062402"/>
    <w:rsid w:val="0006455E"/>
    <w:rsid w:val="000646CF"/>
    <w:rsid w:val="00064FC2"/>
    <w:rsid w:val="00064FF8"/>
    <w:rsid w:val="000650D3"/>
    <w:rsid w:val="00065525"/>
    <w:rsid w:val="0006573E"/>
    <w:rsid w:val="00065B91"/>
    <w:rsid w:val="00065E2C"/>
    <w:rsid w:val="00065F7D"/>
    <w:rsid w:val="00066764"/>
    <w:rsid w:val="000668D6"/>
    <w:rsid w:val="0006771E"/>
    <w:rsid w:val="000679FC"/>
    <w:rsid w:val="00067BBE"/>
    <w:rsid w:val="00070A16"/>
    <w:rsid w:val="00071385"/>
    <w:rsid w:val="00072515"/>
    <w:rsid w:val="00073511"/>
    <w:rsid w:val="000739C3"/>
    <w:rsid w:val="000739CD"/>
    <w:rsid w:val="00073EDF"/>
    <w:rsid w:val="00074092"/>
    <w:rsid w:val="00074480"/>
    <w:rsid w:val="0007462C"/>
    <w:rsid w:val="00074A84"/>
    <w:rsid w:val="000757A7"/>
    <w:rsid w:val="00075DC1"/>
    <w:rsid w:val="00075E6F"/>
    <w:rsid w:val="00076054"/>
    <w:rsid w:val="00076573"/>
    <w:rsid w:val="000766F5"/>
    <w:rsid w:val="00076B46"/>
    <w:rsid w:val="00076FDE"/>
    <w:rsid w:val="000778DE"/>
    <w:rsid w:val="00077B75"/>
    <w:rsid w:val="000800A1"/>
    <w:rsid w:val="00081414"/>
    <w:rsid w:val="000814B1"/>
    <w:rsid w:val="00081BFB"/>
    <w:rsid w:val="00081FAF"/>
    <w:rsid w:val="00082950"/>
    <w:rsid w:val="00083823"/>
    <w:rsid w:val="00083CB2"/>
    <w:rsid w:val="000843C7"/>
    <w:rsid w:val="000844DB"/>
    <w:rsid w:val="00085080"/>
    <w:rsid w:val="0008531E"/>
    <w:rsid w:val="0008560C"/>
    <w:rsid w:val="00085707"/>
    <w:rsid w:val="00086060"/>
    <w:rsid w:val="000868E5"/>
    <w:rsid w:val="00087487"/>
    <w:rsid w:val="0008757D"/>
    <w:rsid w:val="0008760D"/>
    <w:rsid w:val="00090F89"/>
    <w:rsid w:val="000924D0"/>
    <w:rsid w:val="0009369C"/>
    <w:rsid w:val="00093F31"/>
    <w:rsid w:val="000943FD"/>
    <w:rsid w:val="00094C8C"/>
    <w:rsid w:val="00094E92"/>
    <w:rsid w:val="000958C0"/>
    <w:rsid w:val="000963C3"/>
    <w:rsid w:val="000971AD"/>
    <w:rsid w:val="00097D5F"/>
    <w:rsid w:val="000A0363"/>
    <w:rsid w:val="000A0665"/>
    <w:rsid w:val="000A0E25"/>
    <w:rsid w:val="000A1177"/>
    <w:rsid w:val="000A1186"/>
    <w:rsid w:val="000A1AF5"/>
    <w:rsid w:val="000A1D32"/>
    <w:rsid w:val="000A216E"/>
    <w:rsid w:val="000A2789"/>
    <w:rsid w:val="000A2B74"/>
    <w:rsid w:val="000A3443"/>
    <w:rsid w:val="000A4105"/>
    <w:rsid w:val="000A42DF"/>
    <w:rsid w:val="000A4E64"/>
    <w:rsid w:val="000A4E6C"/>
    <w:rsid w:val="000A5603"/>
    <w:rsid w:val="000A585B"/>
    <w:rsid w:val="000A5D86"/>
    <w:rsid w:val="000A7A12"/>
    <w:rsid w:val="000A7B16"/>
    <w:rsid w:val="000A7DD9"/>
    <w:rsid w:val="000B0156"/>
    <w:rsid w:val="000B2D0E"/>
    <w:rsid w:val="000B3EB3"/>
    <w:rsid w:val="000B4C79"/>
    <w:rsid w:val="000B5A9D"/>
    <w:rsid w:val="000B5AE7"/>
    <w:rsid w:val="000B731D"/>
    <w:rsid w:val="000B760E"/>
    <w:rsid w:val="000C1BC5"/>
    <w:rsid w:val="000C237B"/>
    <w:rsid w:val="000C2B22"/>
    <w:rsid w:val="000C2D9C"/>
    <w:rsid w:val="000C3188"/>
    <w:rsid w:val="000C3A16"/>
    <w:rsid w:val="000C46B1"/>
    <w:rsid w:val="000C47ED"/>
    <w:rsid w:val="000C48FE"/>
    <w:rsid w:val="000C49B6"/>
    <w:rsid w:val="000C5188"/>
    <w:rsid w:val="000C5564"/>
    <w:rsid w:val="000C57C8"/>
    <w:rsid w:val="000C5BF6"/>
    <w:rsid w:val="000C6924"/>
    <w:rsid w:val="000C6A43"/>
    <w:rsid w:val="000C7C0C"/>
    <w:rsid w:val="000D011B"/>
    <w:rsid w:val="000D04C7"/>
    <w:rsid w:val="000D05C2"/>
    <w:rsid w:val="000D0D36"/>
    <w:rsid w:val="000D0DC5"/>
    <w:rsid w:val="000D1058"/>
    <w:rsid w:val="000D193E"/>
    <w:rsid w:val="000D1D70"/>
    <w:rsid w:val="000D28C2"/>
    <w:rsid w:val="000D40E9"/>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73D"/>
    <w:rsid w:val="000E7917"/>
    <w:rsid w:val="000F266C"/>
    <w:rsid w:val="000F3908"/>
    <w:rsid w:val="000F3F67"/>
    <w:rsid w:val="000F4330"/>
    <w:rsid w:val="000F450C"/>
    <w:rsid w:val="000F4EC1"/>
    <w:rsid w:val="000F5057"/>
    <w:rsid w:val="000F5BAF"/>
    <w:rsid w:val="000F663D"/>
    <w:rsid w:val="000F6BA5"/>
    <w:rsid w:val="000F6D6B"/>
    <w:rsid w:val="000F7BA1"/>
    <w:rsid w:val="001000D8"/>
    <w:rsid w:val="0010099A"/>
    <w:rsid w:val="001013E9"/>
    <w:rsid w:val="001014A4"/>
    <w:rsid w:val="001016AC"/>
    <w:rsid w:val="00101C52"/>
    <w:rsid w:val="001023FD"/>
    <w:rsid w:val="001028E4"/>
    <w:rsid w:val="00103413"/>
    <w:rsid w:val="00103878"/>
    <w:rsid w:val="00104287"/>
    <w:rsid w:val="001051B9"/>
    <w:rsid w:val="0010566B"/>
    <w:rsid w:val="00105681"/>
    <w:rsid w:val="00105B53"/>
    <w:rsid w:val="00105F4A"/>
    <w:rsid w:val="00106AD9"/>
    <w:rsid w:val="0010729F"/>
    <w:rsid w:val="00110194"/>
    <w:rsid w:val="00110488"/>
    <w:rsid w:val="00110795"/>
    <w:rsid w:val="00110F3F"/>
    <w:rsid w:val="00111019"/>
    <w:rsid w:val="001125D0"/>
    <w:rsid w:val="00112C85"/>
    <w:rsid w:val="00112FB5"/>
    <w:rsid w:val="001136C6"/>
    <w:rsid w:val="001140AB"/>
    <w:rsid w:val="001143D4"/>
    <w:rsid w:val="00114462"/>
    <w:rsid w:val="0011486C"/>
    <w:rsid w:val="001149EB"/>
    <w:rsid w:val="00115A2B"/>
    <w:rsid w:val="00115EA6"/>
    <w:rsid w:val="00116D2D"/>
    <w:rsid w:val="001206A2"/>
    <w:rsid w:val="001207BD"/>
    <w:rsid w:val="0012083F"/>
    <w:rsid w:val="00120B56"/>
    <w:rsid w:val="001231EA"/>
    <w:rsid w:val="00123399"/>
    <w:rsid w:val="001233A1"/>
    <w:rsid w:val="00123937"/>
    <w:rsid w:val="0012437C"/>
    <w:rsid w:val="001245F5"/>
    <w:rsid w:val="001248EB"/>
    <w:rsid w:val="00126152"/>
    <w:rsid w:val="001262A0"/>
    <w:rsid w:val="00126BBD"/>
    <w:rsid w:val="00127264"/>
    <w:rsid w:val="0012731B"/>
    <w:rsid w:val="00127FD5"/>
    <w:rsid w:val="001304A2"/>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1D0D"/>
    <w:rsid w:val="001424D3"/>
    <w:rsid w:val="001424E7"/>
    <w:rsid w:val="00142748"/>
    <w:rsid w:val="001436FC"/>
    <w:rsid w:val="00143816"/>
    <w:rsid w:val="00143D7E"/>
    <w:rsid w:val="00143DDF"/>
    <w:rsid w:val="00144167"/>
    <w:rsid w:val="00146D1F"/>
    <w:rsid w:val="0014761F"/>
    <w:rsid w:val="00150A7E"/>
    <w:rsid w:val="00150AD8"/>
    <w:rsid w:val="001517A8"/>
    <w:rsid w:val="00151989"/>
    <w:rsid w:val="001520CE"/>
    <w:rsid w:val="001532DD"/>
    <w:rsid w:val="00153E05"/>
    <w:rsid w:val="00154270"/>
    <w:rsid w:val="001543F8"/>
    <w:rsid w:val="001549D3"/>
    <w:rsid w:val="001562C2"/>
    <w:rsid w:val="00156736"/>
    <w:rsid w:val="001567FF"/>
    <w:rsid w:val="001576B0"/>
    <w:rsid w:val="00160877"/>
    <w:rsid w:val="0016090A"/>
    <w:rsid w:val="00161560"/>
    <w:rsid w:val="00162387"/>
    <w:rsid w:val="00162565"/>
    <w:rsid w:val="00162E6B"/>
    <w:rsid w:val="00163B0E"/>
    <w:rsid w:val="00164873"/>
    <w:rsid w:val="001651CB"/>
    <w:rsid w:val="0016750A"/>
    <w:rsid w:val="00170253"/>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663A"/>
    <w:rsid w:val="0017766A"/>
    <w:rsid w:val="00177A73"/>
    <w:rsid w:val="001800C2"/>
    <w:rsid w:val="00180CE2"/>
    <w:rsid w:val="001811A3"/>
    <w:rsid w:val="001812C4"/>
    <w:rsid w:val="001813B7"/>
    <w:rsid w:val="001815C6"/>
    <w:rsid w:val="00182956"/>
    <w:rsid w:val="001833D2"/>
    <w:rsid w:val="001855B7"/>
    <w:rsid w:val="00185F05"/>
    <w:rsid w:val="00186832"/>
    <w:rsid w:val="00186869"/>
    <w:rsid w:val="00187302"/>
    <w:rsid w:val="001876D1"/>
    <w:rsid w:val="00187CF9"/>
    <w:rsid w:val="00187E19"/>
    <w:rsid w:val="00190886"/>
    <w:rsid w:val="00190DC4"/>
    <w:rsid w:val="001929D2"/>
    <w:rsid w:val="00192F90"/>
    <w:rsid w:val="00193DA4"/>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6B98"/>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DBA"/>
    <w:rsid w:val="001C0FBA"/>
    <w:rsid w:val="001C17C6"/>
    <w:rsid w:val="001C2807"/>
    <w:rsid w:val="001C36B2"/>
    <w:rsid w:val="001C3954"/>
    <w:rsid w:val="001C3B60"/>
    <w:rsid w:val="001C3C6C"/>
    <w:rsid w:val="001C3D19"/>
    <w:rsid w:val="001C3EEB"/>
    <w:rsid w:val="001C4CC5"/>
    <w:rsid w:val="001C5183"/>
    <w:rsid w:val="001C5360"/>
    <w:rsid w:val="001C5C57"/>
    <w:rsid w:val="001C641E"/>
    <w:rsid w:val="001C6C75"/>
    <w:rsid w:val="001D15B5"/>
    <w:rsid w:val="001D2F70"/>
    <w:rsid w:val="001D322B"/>
    <w:rsid w:val="001D3927"/>
    <w:rsid w:val="001D3C98"/>
    <w:rsid w:val="001D3FC1"/>
    <w:rsid w:val="001D4B41"/>
    <w:rsid w:val="001D4D1B"/>
    <w:rsid w:val="001D525A"/>
    <w:rsid w:val="001D6462"/>
    <w:rsid w:val="001D7DE6"/>
    <w:rsid w:val="001E0255"/>
    <w:rsid w:val="001E0836"/>
    <w:rsid w:val="001E0EFF"/>
    <w:rsid w:val="001E1361"/>
    <w:rsid w:val="001E13C0"/>
    <w:rsid w:val="001E1F36"/>
    <w:rsid w:val="001E213C"/>
    <w:rsid w:val="001E229B"/>
    <w:rsid w:val="001E2A94"/>
    <w:rsid w:val="001E2E10"/>
    <w:rsid w:val="001E3EDF"/>
    <w:rsid w:val="001E4119"/>
    <w:rsid w:val="001E558B"/>
    <w:rsid w:val="001E5C84"/>
    <w:rsid w:val="001E62B0"/>
    <w:rsid w:val="001E6404"/>
    <w:rsid w:val="001E65C5"/>
    <w:rsid w:val="001E705E"/>
    <w:rsid w:val="001E77FA"/>
    <w:rsid w:val="001E7863"/>
    <w:rsid w:val="001E7A1B"/>
    <w:rsid w:val="001F022D"/>
    <w:rsid w:val="001F0884"/>
    <w:rsid w:val="001F0B93"/>
    <w:rsid w:val="001F0D83"/>
    <w:rsid w:val="001F1A1E"/>
    <w:rsid w:val="001F1BCC"/>
    <w:rsid w:val="001F2018"/>
    <w:rsid w:val="001F2144"/>
    <w:rsid w:val="001F29F0"/>
    <w:rsid w:val="001F2D3A"/>
    <w:rsid w:val="001F4F88"/>
    <w:rsid w:val="001F538F"/>
    <w:rsid w:val="001F5E13"/>
    <w:rsid w:val="001F6232"/>
    <w:rsid w:val="001F65EF"/>
    <w:rsid w:val="001F6D8A"/>
    <w:rsid w:val="001F6EC2"/>
    <w:rsid w:val="001F6FA9"/>
    <w:rsid w:val="001F753F"/>
    <w:rsid w:val="002004D6"/>
    <w:rsid w:val="00200F2A"/>
    <w:rsid w:val="002019E1"/>
    <w:rsid w:val="0020214E"/>
    <w:rsid w:val="002022E8"/>
    <w:rsid w:val="00202592"/>
    <w:rsid w:val="0020290A"/>
    <w:rsid w:val="00202C48"/>
    <w:rsid w:val="00202D13"/>
    <w:rsid w:val="0020351E"/>
    <w:rsid w:val="00203921"/>
    <w:rsid w:val="0020427A"/>
    <w:rsid w:val="00204409"/>
    <w:rsid w:val="00204D9D"/>
    <w:rsid w:val="00204EEA"/>
    <w:rsid w:val="002051A1"/>
    <w:rsid w:val="0020599C"/>
    <w:rsid w:val="00205E54"/>
    <w:rsid w:val="00205F30"/>
    <w:rsid w:val="00205FE7"/>
    <w:rsid w:val="00207762"/>
    <w:rsid w:val="002079CA"/>
    <w:rsid w:val="00207C57"/>
    <w:rsid w:val="00207CAF"/>
    <w:rsid w:val="00207CDE"/>
    <w:rsid w:val="0021051F"/>
    <w:rsid w:val="0021085E"/>
    <w:rsid w:val="00210977"/>
    <w:rsid w:val="00211911"/>
    <w:rsid w:val="00211D6C"/>
    <w:rsid w:val="00212C52"/>
    <w:rsid w:val="00212F60"/>
    <w:rsid w:val="00212F65"/>
    <w:rsid w:val="00213003"/>
    <w:rsid w:val="002132CD"/>
    <w:rsid w:val="00213646"/>
    <w:rsid w:val="0021395C"/>
    <w:rsid w:val="00214019"/>
    <w:rsid w:val="0021430C"/>
    <w:rsid w:val="002145B1"/>
    <w:rsid w:val="0021468E"/>
    <w:rsid w:val="0021665E"/>
    <w:rsid w:val="00216868"/>
    <w:rsid w:val="00216953"/>
    <w:rsid w:val="00216B5A"/>
    <w:rsid w:val="00216C55"/>
    <w:rsid w:val="00216DFD"/>
    <w:rsid w:val="00217308"/>
    <w:rsid w:val="0022027C"/>
    <w:rsid w:val="002208B8"/>
    <w:rsid w:val="002220F3"/>
    <w:rsid w:val="0022210F"/>
    <w:rsid w:val="00222E3A"/>
    <w:rsid w:val="00223C5E"/>
    <w:rsid w:val="00224F2F"/>
    <w:rsid w:val="00224FA3"/>
    <w:rsid w:val="002274B4"/>
    <w:rsid w:val="00230796"/>
    <w:rsid w:val="00230904"/>
    <w:rsid w:val="00230EC2"/>
    <w:rsid w:val="002315DD"/>
    <w:rsid w:val="00231D7B"/>
    <w:rsid w:val="00231E88"/>
    <w:rsid w:val="00232229"/>
    <w:rsid w:val="00233DCB"/>
    <w:rsid w:val="00233E6A"/>
    <w:rsid w:val="00234013"/>
    <w:rsid w:val="00234541"/>
    <w:rsid w:val="00235446"/>
    <w:rsid w:val="00235763"/>
    <w:rsid w:val="00236355"/>
    <w:rsid w:val="002367CF"/>
    <w:rsid w:val="00236AF5"/>
    <w:rsid w:val="00236DB3"/>
    <w:rsid w:val="00236EC9"/>
    <w:rsid w:val="002373E4"/>
    <w:rsid w:val="002375AD"/>
    <w:rsid w:val="00237712"/>
    <w:rsid w:val="00240083"/>
    <w:rsid w:val="00240A74"/>
    <w:rsid w:val="00240E71"/>
    <w:rsid w:val="00242455"/>
    <w:rsid w:val="00242D34"/>
    <w:rsid w:val="00244BBA"/>
    <w:rsid w:val="00244ED4"/>
    <w:rsid w:val="002453DC"/>
    <w:rsid w:val="00245785"/>
    <w:rsid w:val="00245ADF"/>
    <w:rsid w:val="002462C7"/>
    <w:rsid w:val="002465F1"/>
    <w:rsid w:val="00246A27"/>
    <w:rsid w:val="00247863"/>
    <w:rsid w:val="002516FF"/>
    <w:rsid w:val="00251734"/>
    <w:rsid w:val="0025182A"/>
    <w:rsid w:val="002518D9"/>
    <w:rsid w:val="00251BD3"/>
    <w:rsid w:val="002521B8"/>
    <w:rsid w:val="0025233E"/>
    <w:rsid w:val="00252605"/>
    <w:rsid w:val="00253259"/>
    <w:rsid w:val="00253A69"/>
    <w:rsid w:val="00253D03"/>
    <w:rsid w:val="00254199"/>
    <w:rsid w:val="00254364"/>
    <w:rsid w:val="002554E4"/>
    <w:rsid w:val="00257573"/>
    <w:rsid w:val="002608CD"/>
    <w:rsid w:val="00260AB2"/>
    <w:rsid w:val="002643DB"/>
    <w:rsid w:val="0026446E"/>
    <w:rsid w:val="0026448C"/>
    <w:rsid w:val="00264628"/>
    <w:rsid w:val="00264F84"/>
    <w:rsid w:val="002655CC"/>
    <w:rsid w:val="00265C8C"/>
    <w:rsid w:val="00267558"/>
    <w:rsid w:val="002700F0"/>
    <w:rsid w:val="00270A9C"/>
    <w:rsid w:val="00270D5A"/>
    <w:rsid w:val="0027165A"/>
    <w:rsid w:val="00271BA0"/>
    <w:rsid w:val="00272027"/>
    <w:rsid w:val="002724DC"/>
    <w:rsid w:val="0027391F"/>
    <w:rsid w:val="00273D42"/>
    <w:rsid w:val="00274301"/>
    <w:rsid w:val="00274B6F"/>
    <w:rsid w:val="00275408"/>
    <w:rsid w:val="0027557B"/>
    <w:rsid w:val="00276E99"/>
    <w:rsid w:val="00277D89"/>
    <w:rsid w:val="00280B55"/>
    <w:rsid w:val="00280B63"/>
    <w:rsid w:val="00280DC4"/>
    <w:rsid w:val="00281720"/>
    <w:rsid w:val="002818C9"/>
    <w:rsid w:val="00282E37"/>
    <w:rsid w:val="002835E6"/>
    <w:rsid w:val="002838FF"/>
    <w:rsid w:val="00285986"/>
    <w:rsid w:val="00287400"/>
    <w:rsid w:val="00287546"/>
    <w:rsid w:val="00287D5C"/>
    <w:rsid w:val="002904C6"/>
    <w:rsid w:val="00290D11"/>
    <w:rsid w:val="00291888"/>
    <w:rsid w:val="00291F6E"/>
    <w:rsid w:val="00292168"/>
    <w:rsid w:val="0029255D"/>
    <w:rsid w:val="00292610"/>
    <w:rsid w:val="00293892"/>
    <w:rsid w:val="002938C5"/>
    <w:rsid w:val="002939DC"/>
    <w:rsid w:val="00294001"/>
    <w:rsid w:val="0029433F"/>
    <w:rsid w:val="00295327"/>
    <w:rsid w:val="00295A68"/>
    <w:rsid w:val="00296EB9"/>
    <w:rsid w:val="00297027"/>
    <w:rsid w:val="00297884"/>
    <w:rsid w:val="00297E60"/>
    <w:rsid w:val="002A0834"/>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1187"/>
    <w:rsid w:val="002B2253"/>
    <w:rsid w:val="002B271A"/>
    <w:rsid w:val="002B2882"/>
    <w:rsid w:val="002B3055"/>
    <w:rsid w:val="002B3407"/>
    <w:rsid w:val="002B39C4"/>
    <w:rsid w:val="002B3ABB"/>
    <w:rsid w:val="002B3D4C"/>
    <w:rsid w:val="002B4136"/>
    <w:rsid w:val="002B4333"/>
    <w:rsid w:val="002B47CD"/>
    <w:rsid w:val="002B4D9A"/>
    <w:rsid w:val="002B4F75"/>
    <w:rsid w:val="002B509F"/>
    <w:rsid w:val="002B5820"/>
    <w:rsid w:val="002B585C"/>
    <w:rsid w:val="002B7156"/>
    <w:rsid w:val="002B7A3D"/>
    <w:rsid w:val="002C0F50"/>
    <w:rsid w:val="002C12A6"/>
    <w:rsid w:val="002C14EB"/>
    <w:rsid w:val="002C1DA7"/>
    <w:rsid w:val="002C3102"/>
    <w:rsid w:val="002C31F8"/>
    <w:rsid w:val="002C430A"/>
    <w:rsid w:val="002C4B49"/>
    <w:rsid w:val="002C4C5F"/>
    <w:rsid w:val="002C5021"/>
    <w:rsid w:val="002C521B"/>
    <w:rsid w:val="002C5306"/>
    <w:rsid w:val="002C5951"/>
    <w:rsid w:val="002C5BA9"/>
    <w:rsid w:val="002C5C6A"/>
    <w:rsid w:val="002C6DE9"/>
    <w:rsid w:val="002C745E"/>
    <w:rsid w:val="002D05E3"/>
    <w:rsid w:val="002D0A16"/>
    <w:rsid w:val="002D0D81"/>
    <w:rsid w:val="002D1B8B"/>
    <w:rsid w:val="002D2600"/>
    <w:rsid w:val="002D29A3"/>
    <w:rsid w:val="002D35F7"/>
    <w:rsid w:val="002D36D9"/>
    <w:rsid w:val="002D3F8C"/>
    <w:rsid w:val="002D508C"/>
    <w:rsid w:val="002D5679"/>
    <w:rsid w:val="002D6CA7"/>
    <w:rsid w:val="002D6D27"/>
    <w:rsid w:val="002D7310"/>
    <w:rsid w:val="002D7406"/>
    <w:rsid w:val="002D7833"/>
    <w:rsid w:val="002D7918"/>
    <w:rsid w:val="002E0810"/>
    <w:rsid w:val="002E0A17"/>
    <w:rsid w:val="002E0E29"/>
    <w:rsid w:val="002E0E81"/>
    <w:rsid w:val="002E0F24"/>
    <w:rsid w:val="002E1D6F"/>
    <w:rsid w:val="002E1F7B"/>
    <w:rsid w:val="002E33F1"/>
    <w:rsid w:val="002E4626"/>
    <w:rsid w:val="002E4D82"/>
    <w:rsid w:val="002E608C"/>
    <w:rsid w:val="002E7E65"/>
    <w:rsid w:val="002F070C"/>
    <w:rsid w:val="002F0B10"/>
    <w:rsid w:val="002F1387"/>
    <w:rsid w:val="002F1494"/>
    <w:rsid w:val="002F2D60"/>
    <w:rsid w:val="002F2E5B"/>
    <w:rsid w:val="002F32C0"/>
    <w:rsid w:val="002F355D"/>
    <w:rsid w:val="002F35D5"/>
    <w:rsid w:val="002F440E"/>
    <w:rsid w:val="002F5363"/>
    <w:rsid w:val="002F5A0A"/>
    <w:rsid w:val="002F6703"/>
    <w:rsid w:val="002F6854"/>
    <w:rsid w:val="002F686F"/>
    <w:rsid w:val="002F6A70"/>
    <w:rsid w:val="002F6AB7"/>
    <w:rsid w:val="002F6EE3"/>
    <w:rsid w:val="002F7754"/>
    <w:rsid w:val="002F7C7A"/>
    <w:rsid w:val="002F7FA7"/>
    <w:rsid w:val="0030028A"/>
    <w:rsid w:val="00300C37"/>
    <w:rsid w:val="0030110C"/>
    <w:rsid w:val="003011AC"/>
    <w:rsid w:val="00301229"/>
    <w:rsid w:val="00301D24"/>
    <w:rsid w:val="00301F90"/>
    <w:rsid w:val="0030278F"/>
    <w:rsid w:val="00303AAD"/>
    <w:rsid w:val="00303C5E"/>
    <w:rsid w:val="00304265"/>
    <w:rsid w:val="003042A1"/>
    <w:rsid w:val="003044F8"/>
    <w:rsid w:val="003045FF"/>
    <w:rsid w:val="00305948"/>
    <w:rsid w:val="00306C08"/>
    <w:rsid w:val="00306DF6"/>
    <w:rsid w:val="003072FA"/>
    <w:rsid w:val="00307395"/>
    <w:rsid w:val="003101FE"/>
    <w:rsid w:val="0031166C"/>
    <w:rsid w:val="003116CB"/>
    <w:rsid w:val="003117AF"/>
    <w:rsid w:val="00311E0A"/>
    <w:rsid w:val="00312D3E"/>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4FD"/>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7D1"/>
    <w:rsid w:val="00327AD4"/>
    <w:rsid w:val="00327D38"/>
    <w:rsid w:val="0033010F"/>
    <w:rsid w:val="00331107"/>
    <w:rsid w:val="00331243"/>
    <w:rsid w:val="0033158B"/>
    <w:rsid w:val="00332356"/>
    <w:rsid w:val="00333FCA"/>
    <w:rsid w:val="00334A31"/>
    <w:rsid w:val="00334B01"/>
    <w:rsid w:val="00334BF0"/>
    <w:rsid w:val="00335094"/>
    <w:rsid w:val="003365EC"/>
    <w:rsid w:val="0033679C"/>
    <w:rsid w:val="00336EF2"/>
    <w:rsid w:val="00337619"/>
    <w:rsid w:val="00337FB0"/>
    <w:rsid w:val="003402D3"/>
    <w:rsid w:val="00343DD4"/>
    <w:rsid w:val="00343FAD"/>
    <w:rsid w:val="00344456"/>
    <w:rsid w:val="00344E06"/>
    <w:rsid w:val="00345009"/>
    <w:rsid w:val="003453ED"/>
    <w:rsid w:val="0034581A"/>
    <w:rsid w:val="003463A9"/>
    <w:rsid w:val="00346688"/>
    <w:rsid w:val="00346F69"/>
    <w:rsid w:val="00347913"/>
    <w:rsid w:val="00347C74"/>
    <w:rsid w:val="00350488"/>
    <w:rsid w:val="003508E7"/>
    <w:rsid w:val="00350AC1"/>
    <w:rsid w:val="00352486"/>
    <w:rsid w:val="00352D4D"/>
    <w:rsid w:val="003533B4"/>
    <w:rsid w:val="0035360F"/>
    <w:rsid w:val="0035487B"/>
    <w:rsid w:val="00355067"/>
    <w:rsid w:val="00355D8F"/>
    <w:rsid w:val="003562EE"/>
    <w:rsid w:val="00356ACD"/>
    <w:rsid w:val="00356FB8"/>
    <w:rsid w:val="003575F9"/>
    <w:rsid w:val="00360FC4"/>
    <w:rsid w:val="0036134C"/>
    <w:rsid w:val="00362200"/>
    <w:rsid w:val="00362A8B"/>
    <w:rsid w:val="00362C78"/>
    <w:rsid w:val="00363D45"/>
    <w:rsid w:val="00363DF6"/>
    <w:rsid w:val="003642C7"/>
    <w:rsid w:val="003648AB"/>
    <w:rsid w:val="00364DE7"/>
    <w:rsid w:val="0036514D"/>
    <w:rsid w:val="003658F8"/>
    <w:rsid w:val="00365A9C"/>
    <w:rsid w:val="00365CFA"/>
    <w:rsid w:val="00366D2B"/>
    <w:rsid w:val="00366DF7"/>
    <w:rsid w:val="0036711C"/>
    <w:rsid w:val="003678FA"/>
    <w:rsid w:val="00367B98"/>
    <w:rsid w:val="003701BE"/>
    <w:rsid w:val="00370774"/>
    <w:rsid w:val="00370CD6"/>
    <w:rsid w:val="003718DA"/>
    <w:rsid w:val="00372751"/>
    <w:rsid w:val="00372C33"/>
    <w:rsid w:val="003730C1"/>
    <w:rsid w:val="00373F8F"/>
    <w:rsid w:val="003748AB"/>
    <w:rsid w:val="003750B8"/>
    <w:rsid w:val="0037521B"/>
    <w:rsid w:val="00375B41"/>
    <w:rsid w:val="00375E52"/>
    <w:rsid w:val="00376618"/>
    <w:rsid w:val="00377DF2"/>
    <w:rsid w:val="00380610"/>
    <w:rsid w:val="00380621"/>
    <w:rsid w:val="00380BB2"/>
    <w:rsid w:val="00381802"/>
    <w:rsid w:val="00381BA9"/>
    <w:rsid w:val="00381EB8"/>
    <w:rsid w:val="003823B8"/>
    <w:rsid w:val="003824A1"/>
    <w:rsid w:val="00382C16"/>
    <w:rsid w:val="00383F2E"/>
    <w:rsid w:val="0038471C"/>
    <w:rsid w:val="003879C2"/>
    <w:rsid w:val="0039086B"/>
    <w:rsid w:val="0039087A"/>
    <w:rsid w:val="003909AE"/>
    <w:rsid w:val="003909B3"/>
    <w:rsid w:val="003909EF"/>
    <w:rsid w:val="00390E59"/>
    <w:rsid w:val="0039120D"/>
    <w:rsid w:val="00391BEA"/>
    <w:rsid w:val="003920B7"/>
    <w:rsid w:val="0039249F"/>
    <w:rsid w:val="00392975"/>
    <w:rsid w:val="00393231"/>
    <w:rsid w:val="00393B1F"/>
    <w:rsid w:val="0039483D"/>
    <w:rsid w:val="00394981"/>
    <w:rsid w:val="00394F25"/>
    <w:rsid w:val="00395D53"/>
    <w:rsid w:val="0039745F"/>
    <w:rsid w:val="00397866"/>
    <w:rsid w:val="003A025E"/>
    <w:rsid w:val="003A06D5"/>
    <w:rsid w:val="003A0701"/>
    <w:rsid w:val="003A126E"/>
    <w:rsid w:val="003A142A"/>
    <w:rsid w:val="003A192F"/>
    <w:rsid w:val="003A19E6"/>
    <w:rsid w:val="003A21C7"/>
    <w:rsid w:val="003A27EF"/>
    <w:rsid w:val="003A34CF"/>
    <w:rsid w:val="003A38EE"/>
    <w:rsid w:val="003A3B24"/>
    <w:rsid w:val="003A3FFE"/>
    <w:rsid w:val="003A4800"/>
    <w:rsid w:val="003A4C09"/>
    <w:rsid w:val="003A5A31"/>
    <w:rsid w:val="003A5B7F"/>
    <w:rsid w:val="003A5C69"/>
    <w:rsid w:val="003A5D50"/>
    <w:rsid w:val="003A5E94"/>
    <w:rsid w:val="003B06DC"/>
    <w:rsid w:val="003B169F"/>
    <w:rsid w:val="003B179E"/>
    <w:rsid w:val="003B1B4A"/>
    <w:rsid w:val="003B2FBE"/>
    <w:rsid w:val="003B3094"/>
    <w:rsid w:val="003B337D"/>
    <w:rsid w:val="003B4861"/>
    <w:rsid w:val="003B4A27"/>
    <w:rsid w:val="003B4D36"/>
    <w:rsid w:val="003B5001"/>
    <w:rsid w:val="003B5312"/>
    <w:rsid w:val="003B5CA5"/>
    <w:rsid w:val="003B634A"/>
    <w:rsid w:val="003B6363"/>
    <w:rsid w:val="003B6E41"/>
    <w:rsid w:val="003B710A"/>
    <w:rsid w:val="003C03FF"/>
    <w:rsid w:val="003C04F2"/>
    <w:rsid w:val="003C0878"/>
    <w:rsid w:val="003C18FB"/>
    <w:rsid w:val="003C3175"/>
    <w:rsid w:val="003C3248"/>
    <w:rsid w:val="003C3EB7"/>
    <w:rsid w:val="003C4B5A"/>
    <w:rsid w:val="003C550A"/>
    <w:rsid w:val="003C5641"/>
    <w:rsid w:val="003C5965"/>
    <w:rsid w:val="003C5D7D"/>
    <w:rsid w:val="003C5F3F"/>
    <w:rsid w:val="003C65D2"/>
    <w:rsid w:val="003C68A4"/>
    <w:rsid w:val="003C7223"/>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40AD"/>
    <w:rsid w:val="003E4F8A"/>
    <w:rsid w:val="003E5014"/>
    <w:rsid w:val="003E5B2F"/>
    <w:rsid w:val="003E709F"/>
    <w:rsid w:val="003E7187"/>
    <w:rsid w:val="003F03D1"/>
    <w:rsid w:val="003F05EE"/>
    <w:rsid w:val="003F0651"/>
    <w:rsid w:val="003F07A3"/>
    <w:rsid w:val="003F08BC"/>
    <w:rsid w:val="003F0DED"/>
    <w:rsid w:val="003F28E4"/>
    <w:rsid w:val="003F2DF4"/>
    <w:rsid w:val="003F3040"/>
    <w:rsid w:val="003F350A"/>
    <w:rsid w:val="003F385D"/>
    <w:rsid w:val="003F411F"/>
    <w:rsid w:val="003F41C1"/>
    <w:rsid w:val="003F471E"/>
    <w:rsid w:val="003F4F80"/>
    <w:rsid w:val="003F53EC"/>
    <w:rsid w:val="003F5632"/>
    <w:rsid w:val="003F56DE"/>
    <w:rsid w:val="003F5B34"/>
    <w:rsid w:val="003F5D18"/>
    <w:rsid w:val="003F64EB"/>
    <w:rsid w:val="003F6915"/>
    <w:rsid w:val="003F69D6"/>
    <w:rsid w:val="003F6ABE"/>
    <w:rsid w:val="003F6CD4"/>
    <w:rsid w:val="003F73E2"/>
    <w:rsid w:val="003F7729"/>
    <w:rsid w:val="003F7857"/>
    <w:rsid w:val="004004E0"/>
    <w:rsid w:val="00401C31"/>
    <w:rsid w:val="00402093"/>
    <w:rsid w:val="004021CF"/>
    <w:rsid w:val="0040320B"/>
    <w:rsid w:val="0040353E"/>
    <w:rsid w:val="00403886"/>
    <w:rsid w:val="00404FD9"/>
    <w:rsid w:val="00405172"/>
    <w:rsid w:val="004055E5"/>
    <w:rsid w:val="004056DA"/>
    <w:rsid w:val="00405C40"/>
    <w:rsid w:val="00406A08"/>
    <w:rsid w:val="00406D57"/>
    <w:rsid w:val="0040713A"/>
    <w:rsid w:val="0040776B"/>
    <w:rsid w:val="0040795A"/>
    <w:rsid w:val="00410F13"/>
    <w:rsid w:val="004119C3"/>
    <w:rsid w:val="00411BDA"/>
    <w:rsid w:val="00414E4A"/>
    <w:rsid w:val="0041516A"/>
    <w:rsid w:val="00415C5D"/>
    <w:rsid w:val="00415C9A"/>
    <w:rsid w:val="00416A6E"/>
    <w:rsid w:val="00416D4B"/>
    <w:rsid w:val="00417B44"/>
    <w:rsid w:val="00417E50"/>
    <w:rsid w:val="00420448"/>
    <w:rsid w:val="00421604"/>
    <w:rsid w:val="004217A4"/>
    <w:rsid w:val="00422008"/>
    <w:rsid w:val="004220AD"/>
    <w:rsid w:val="004223E4"/>
    <w:rsid w:val="0042365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2FF4"/>
    <w:rsid w:val="00443170"/>
    <w:rsid w:val="004431DC"/>
    <w:rsid w:val="004433A4"/>
    <w:rsid w:val="00443D28"/>
    <w:rsid w:val="00443DD8"/>
    <w:rsid w:val="004440E2"/>
    <w:rsid w:val="004445B2"/>
    <w:rsid w:val="00444964"/>
    <w:rsid w:val="004454AC"/>
    <w:rsid w:val="00445B30"/>
    <w:rsid w:val="00446D36"/>
    <w:rsid w:val="00447781"/>
    <w:rsid w:val="0044786D"/>
    <w:rsid w:val="004502CB"/>
    <w:rsid w:val="004504DE"/>
    <w:rsid w:val="00450F34"/>
    <w:rsid w:val="00451296"/>
    <w:rsid w:val="00451715"/>
    <w:rsid w:val="00451B6B"/>
    <w:rsid w:val="00451EE3"/>
    <w:rsid w:val="00452083"/>
    <w:rsid w:val="00452BE0"/>
    <w:rsid w:val="0045327B"/>
    <w:rsid w:val="00453BE9"/>
    <w:rsid w:val="00454A5D"/>
    <w:rsid w:val="0045506C"/>
    <w:rsid w:val="00455754"/>
    <w:rsid w:val="004559A3"/>
    <w:rsid w:val="00455B12"/>
    <w:rsid w:val="004567E9"/>
    <w:rsid w:val="00456A2F"/>
    <w:rsid w:val="0045760C"/>
    <w:rsid w:val="00457A89"/>
    <w:rsid w:val="004602A1"/>
    <w:rsid w:val="0046059D"/>
    <w:rsid w:val="004608F7"/>
    <w:rsid w:val="00460E89"/>
    <w:rsid w:val="004613D8"/>
    <w:rsid w:val="00461404"/>
    <w:rsid w:val="00461C5A"/>
    <w:rsid w:val="00462988"/>
    <w:rsid w:val="004635F6"/>
    <w:rsid w:val="0046478E"/>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39B"/>
    <w:rsid w:val="00481480"/>
    <w:rsid w:val="0048211F"/>
    <w:rsid w:val="00482CDE"/>
    <w:rsid w:val="00483BF0"/>
    <w:rsid w:val="00483CB7"/>
    <w:rsid w:val="0048620C"/>
    <w:rsid w:val="004864D8"/>
    <w:rsid w:val="0048684E"/>
    <w:rsid w:val="00486E8A"/>
    <w:rsid w:val="00486F30"/>
    <w:rsid w:val="004872D8"/>
    <w:rsid w:val="00487422"/>
    <w:rsid w:val="004878C9"/>
    <w:rsid w:val="00487A41"/>
    <w:rsid w:val="0049065C"/>
    <w:rsid w:val="00490793"/>
    <w:rsid w:val="0049081C"/>
    <w:rsid w:val="004908BA"/>
    <w:rsid w:val="00491278"/>
    <w:rsid w:val="00491920"/>
    <w:rsid w:val="00491CCB"/>
    <w:rsid w:val="0049201D"/>
    <w:rsid w:val="004921F4"/>
    <w:rsid w:val="00492425"/>
    <w:rsid w:val="00493908"/>
    <w:rsid w:val="00493C61"/>
    <w:rsid w:val="00493CE6"/>
    <w:rsid w:val="00494F26"/>
    <w:rsid w:val="0049548B"/>
    <w:rsid w:val="00495A72"/>
    <w:rsid w:val="00495EA7"/>
    <w:rsid w:val="00496D75"/>
    <w:rsid w:val="00496E24"/>
    <w:rsid w:val="00497033"/>
    <w:rsid w:val="004976FB"/>
    <w:rsid w:val="004A0478"/>
    <w:rsid w:val="004A0FAA"/>
    <w:rsid w:val="004A0FCD"/>
    <w:rsid w:val="004A1251"/>
    <w:rsid w:val="004A12E4"/>
    <w:rsid w:val="004A1994"/>
    <w:rsid w:val="004A1B61"/>
    <w:rsid w:val="004A2203"/>
    <w:rsid w:val="004A2FE2"/>
    <w:rsid w:val="004A3B96"/>
    <w:rsid w:val="004A4105"/>
    <w:rsid w:val="004A41E2"/>
    <w:rsid w:val="004A5655"/>
    <w:rsid w:val="004A58D8"/>
    <w:rsid w:val="004A6474"/>
    <w:rsid w:val="004A6AD2"/>
    <w:rsid w:val="004A6F61"/>
    <w:rsid w:val="004A7649"/>
    <w:rsid w:val="004A7AFB"/>
    <w:rsid w:val="004B1DFF"/>
    <w:rsid w:val="004B4A1A"/>
    <w:rsid w:val="004B592A"/>
    <w:rsid w:val="004B6F4E"/>
    <w:rsid w:val="004B7107"/>
    <w:rsid w:val="004B7563"/>
    <w:rsid w:val="004B7B3F"/>
    <w:rsid w:val="004C001B"/>
    <w:rsid w:val="004C08AA"/>
    <w:rsid w:val="004C0CAF"/>
    <w:rsid w:val="004C1207"/>
    <w:rsid w:val="004C1BC7"/>
    <w:rsid w:val="004C1CDE"/>
    <w:rsid w:val="004C2153"/>
    <w:rsid w:val="004C227F"/>
    <w:rsid w:val="004C2321"/>
    <w:rsid w:val="004C2330"/>
    <w:rsid w:val="004C28E1"/>
    <w:rsid w:val="004C3011"/>
    <w:rsid w:val="004C3CD3"/>
    <w:rsid w:val="004C3F70"/>
    <w:rsid w:val="004C4833"/>
    <w:rsid w:val="004C4915"/>
    <w:rsid w:val="004C4D4D"/>
    <w:rsid w:val="004C59C3"/>
    <w:rsid w:val="004C5BEF"/>
    <w:rsid w:val="004C5FB7"/>
    <w:rsid w:val="004C63DF"/>
    <w:rsid w:val="004C6878"/>
    <w:rsid w:val="004C7050"/>
    <w:rsid w:val="004C76BF"/>
    <w:rsid w:val="004D05A8"/>
    <w:rsid w:val="004D151B"/>
    <w:rsid w:val="004D1FAF"/>
    <w:rsid w:val="004D2758"/>
    <w:rsid w:val="004D31CF"/>
    <w:rsid w:val="004D4001"/>
    <w:rsid w:val="004D45D6"/>
    <w:rsid w:val="004D461D"/>
    <w:rsid w:val="004D4DB5"/>
    <w:rsid w:val="004D522C"/>
    <w:rsid w:val="004D5CEC"/>
    <w:rsid w:val="004D61A4"/>
    <w:rsid w:val="004D76F2"/>
    <w:rsid w:val="004D7877"/>
    <w:rsid w:val="004D7D52"/>
    <w:rsid w:val="004E079E"/>
    <w:rsid w:val="004E0A7F"/>
    <w:rsid w:val="004E16A7"/>
    <w:rsid w:val="004E2140"/>
    <w:rsid w:val="004E26D8"/>
    <w:rsid w:val="004E46C0"/>
    <w:rsid w:val="004E480A"/>
    <w:rsid w:val="004E54FB"/>
    <w:rsid w:val="004E56FE"/>
    <w:rsid w:val="004E59D3"/>
    <w:rsid w:val="004E6491"/>
    <w:rsid w:val="004E7A9F"/>
    <w:rsid w:val="004F194B"/>
    <w:rsid w:val="004F1B30"/>
    <w:rsid w:val="004F3423"/>
    <w:rsid w:val="004F4199"/>
    <w:rsid w:val="004F45EA"/>
    <w:rsid w:val="004F4B5E"/>
    <w:rsid w:val="004F4B72"/>
    <w:rsid w:val="004F4E16"/>
    <w:rsid w:val="004F5060"/>
    <w:rsid w:val="004F509C"/>
    <w:rsid w:val="004F51EF"/>
    <w:rsid w:val="004F5AC2"/>
    <w:rsid w:val="004F7F18"/>
    <w:rsid w:val="005001B5"/>
    <w:rsid w:val="00500503"/>
    <w:rsid w:val="00500511"/>
    <w:rsid w:val="00501A58"/>
    <w:rsid w:val="00501AD6"/>
    <w:rsid w:val="005029FB"/>
    <w:rsid w:val="00503D86"/>
    <w:rsid w:val="00505C30"/>
    <w:rsid w:val="00506674"/>
    <w:rsid w:val="00506CF1"/>
    <w:rsid w:val="00506F7C"/>
    <w:rsid w:val="00510A0F"/>
    <w:rsid w:val="00510F08"/>
    <w:rsid w:val="0051195A"/>
    <w:rsid w:val="005123DB"/>
    <w:rsid w:val="00513080"/>
    <w:rsid w:val="00513183"/>
    <w:rsid w:val="005131C7"/>
    <w:rsid w:val="00513467"/>
    <w:rsid w:val="00513665"/>
    <w:rsid w:val="00513668"/>
    <w:rsid w:val="00513A1A"/>
    <w:rsid w:val="005140B7"/>
    <w:rsid w:val="00514730"/>
    <w:rsid w:val="00514F4C"/>
    <w:rsid w:val="00514FD6"/>
    <w:rsid w:val="005150D3"/>
    <w:rsid w:val="00515BC0"/>
    <w:rsid w:val="00516345"/>
    <w:rsid w:val="005164CE"/>
    <w:rsid w:val="00516894"/>
    <w:rsid w:val="0051692C"/>
    <w:rsid w:val="00516D91"/>
    <w:rsid w:val="00516F4F"/>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A7B"/>
    <w:rsid w:val="00530B69"/>
    <w:rsid w:val="005317E9"/>
    <w:rsid w:val="00531B2E"/>
    <w:rsid w:val="00531D9C"/>
    <w:rsid w:val="00531F65"/>
    <w:rsid w:val="00532577"/>
    <w:rsid w:val="005327CA"/>
    <w:rsid w:val="0053291E"/>
    <w:rsid w:val="00533320"/>
    <w:rsid w:val="005343C3"/>
    <w:rsid w:val="00534C21"/>
    <w:rsid w:val="0053544A"/>
    <w:rsid w:val="00535B7E"/>
    <w:rsid w:val="00535EC5"/>
    <w:rsid w:val="005361A2"/>
    <w:rsid w:val="00536256"/>
    <w:rsid w:val="00536686"/>
    <w:rsid w:val="00536D5B"/>
    <w:rsid w:val="0053766C"/>
    <w:rsid w:val="005378B9"/>
    <w:rsid w:val="00540181"/>
    <w:rsid w:val="00540893"/>
    <w:rsid w:val="00541051"/>
    <w:rsid w:val="00541A55"/>
    <w:rsid w:val="0054284E"/>
    <w:rsid w:val="00542F64"/>
    <w:rsid w:val="00543DA2"/>
    <w:rsid w:val="00544155"/>
    <w:rsid w:val="005442E8"/>
    <w:rsid w:val="00544337"/>
    <w:rsid w:val="0054545C"/>
    <w:rsid w:val="00546E92"/>
    <w:rsid w:val="00550479"/>
    <w:rsid w:val="00550D6E"/>
    <w:rsid w:val="005529D6"/>
    <w:rsid w:val="00552FD9"/>
    <w:rsid w:val="00553E3E"/>
    <w:rsid w:val="00554745"/>
    <w:rsid w:val="00554F50"/>
    <w:rsid w:val="00555659"/>
    <w:rsid w:val="00556315"/>
    <w:rsid w:val="00556460"/>
    <w:rsid w:val="00556E64"/>
    <w:rsid w:val="00557968"/>
    <w:rsid w:val="00557A50"/>
    <w:rsid w:val="00557B73"/>
    <w:rsid w:val="00557B97"/>
    <w:rsid w:val="00560185"/>
    <w:rsid w:val="0056120A"/>
    <w:rsid w:val="0056257B"/>
    <w:rsid w:val="0056290B"/>
    <w:rsid w:val="00562AD3"/>
    <w:rsid w:val="00563308"/>
    <w:rsid w:val="00564091"/>
    <w:rsid w:val="005642E7"/>
    <w:rsid w:val="00564A85"/>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801C8"/>
    <w:rsid w:val="0058061C"/>
    <w:rsid w:val="00580735"/>
    <w:rsid w:val="00581253"/>
    <w:rsid w:val="00581C0E"/>
    <w:rsid w:val="00581C45"/>
    <w:rsid w:val="00581C96"/>
    <w:rsid w:val="0058223C"/>
    <w:rsid w:val="00583418"/>
    <w:rsid w:val="00583F7F"/>
    <w:rsid w:val="00584273"/>
    <w:rsid w:val="00584BB6"/>
    <w:rsid w:val="005858E7"/>
    <w:rsid w:val="00585CFC"/>
    <w:rsid w:val="00585DC3"/>
    <w:rsid w:val="00586639"/>
    <w:rsid w:val="00586A54"/>
    <w:rsid w:val="00590A7C"/>
    <w:rsid w:val="00591438"/>
    <w:rsid w:val="00591D59"/>
    <w:rsid w:val="00593170"/>
    <w:rsid w:val="005935B8"/>
    <w:rsid w:val="0059378E"/>
    <w:rsid w:val="005937D9"/>
    <w:rsid w:val="00593E55"/>
    <w:rsid w:val="00595A42"/>
    <w:rsid w:val="0059687A"/>
    <w:rsid w:val="0059699D"/>
    <w:rsid w:val="0059714F"/>
    <w:rsid w:val="00597704"/>
    <w:rsid w:val="00597F54"/>
    <w:rsid w:val="005A01C9"/>
    <w:rsid w:val="005A0F91"/>
    <w:rsid w:val="005A23D3"/>
    <w:rsid w:val="005A2B35"/>
    <w:rsid w:val="005A2D22"/>
    <w:rsid w:val="005A2F52"/>
    <w:rsid w:val="005A386B"/>
    <w:rsid w:val="005A43A8"/>
    <w:rsid w:val="005A4CFB"/>
    <w:rsid w:val="005A4FAB"/>
    <w:rsid w:val="005A5251"/>
    <w:rsid w:val="005A5B16"/>
    <w:rsid w:val="005A5E7E"/>
    <w:rsid w:val="005A5F60"/>
    <w:rsid w:val="005B05A5"/>
    <w:rsid w:val="005B0869"/>
    <w:rsid w:val="005B0A4C"/>
    <w:rsid w:val="005B2596"/>
    <w:rsid w:val="005B2D5D"/>
    <w:rsid w:val="005B3210"/>
    <w:rsid w:val="005B32D3"/>
    <w:rsid w:val="005B3EE7"/>
    <w:rsid w:val="005B41F7"/>
    <w:rsid w:val="005B433B"/>
    <w:rsid w:val="005B48AB"/>
    <w:rsid w:val="005B4D76"/>
    <w:rsid w:val="005B4DA7"/>
    <w:rsid w:val="005B517D"/>
    <w:rsid w:val="005B6156"/>
    <w:rsid w:val="005B762A"/>
    <w:rsid w:val="005B7AE7"/>
    <w:rsid w:val="005C00A9"/>
    <w:rsid w:val="005C25B6"/>
    <w:rsid w:val="005C2F05"/>
    <w:rsid w:val="005C3E27"/>
    <w:rsid w:val="005C54E2"/>
    <w:rsid w:val="005C585A"/>
    <w:rsid w:val="005C5A83"/>
    <w:rsid w:val="005C5DF2"/>
    <w:rsid w:val="005C5EE4"/>
    <w:rsid w:val="005C6491"/>
    <w:rsid w:val="005C6867"/>
    <w:rsid w:val="005C6B90"/>
    <w:rsid w:val="005C6DC4"/>
    <w:rsid w:val="005C7049"/>
    <w:rsid w:val="005C72EC"/>
    <w:rsid w:val="005C773E"/>
    <w:rsid w:val="005C7AF6"/>
    <w:rsid w:val="005D0C6C"/>
    <w:rsid w:val="005D0E47"/>
    <w:rsid w:val="005D1F0A"/>
    <w:rsid w:val="005D3480"/>
    <w:rsid w:val="005D3597"/>
    <w:rsid w:val="005D3D85"/>
    <w:rsid w:val="005D47C0"/>
    <w:rsid w:val="005D5A59"/>
    <w:rsid w:val="005D5F6B"/>
    <w:rsid w:val="005D60A4"/>
    <w:rsid w:val="005D62A3"/>
    <w:rsid w:val="005E14A9"/>
    <w:rsid w:val="005E14DA"/>
    <w:rsid w:val="005E591D"/>
    <w:rsid w:val="005E5F9E"/>
    <w:rsid w:val="005E63B2"/>
    <w:rsid w:val="005E6581"/>
    <w:rsid w:val="005E7304"/>
    <w:rsid w:val="005E7E22"/>
    <w:rsid w:val="005F00D7"/>
    <w:rsid w:val="005F05FD"/>
    <w:rsid w:val="005F0BCA"/>
    <w:rsid w:val="005F3386"/>
    <w:rsid w:val="005F3A15"/>
    <w:rsid w:val="005F3A5E"/>
    <w:rsid w:val="005F481D"/>
    <w:rsid w:val="005F5017"/>
    <w:rsid w:val="005F52A2"/>
    <w:rsid w:val="005F5647"/>
    <w:rsid w:val="005F639C"/>
    <w:rsid w:val="005F7226"/>
    <w:rsid w:val="005F793B"/>
    <w:rsid w:val="005F7A16"/>
    <w:rsid w:val="0060023D"/>
    <w:rsid w:val="00600659"/>
    <w:rsid w:val="006008CE"/>
    <w:rsid w:val="00600D0C"/>
    <w:rsid w:val="006017DC"/>
    <w:rsid w:val="00601A03"/>
    <w:rsid w:val="00602750"/>
    <w:rsid w:val="00602EAB"/>
    <w:rsid w:val="00603BD7"/>
    <w:rsid w:val="00603D3C"/>
    <w:rsid w:val="00603F7F"/>
    <w:rsid w:val="00605F97"/>
    <w:rsid w:val="0060660B"/>
    <w:rsid w:val="006068FC"/>
    <w:rsid w:val="0060691B"/>
    <w:rsid w:val="00606A63"/>
    <w:rsid w:val="00607C9C"/>
    <w:rsid w:val="00610C11"/>
    <w:rsid w:val="00610C32"/>
    <w:rsid w:val="00612429"/>
    <w:rsid w:val="00612443"/>
    <w:rsid w:val="006130CD"/>
    <w:rsid w:val="00613117"/>
    <w:rsid w:val="0061345B"/>
    <w:rsid w:val="00613531"/>
    <w:rsid w:val="006139ED"/>
    <w:rsid w:val="00614DD2"/>
    <w:rsid w:val="00616AC5"/>
    <w:rsid w:val="00616BC5"/>
    <w:rsid w:val="006172BB"/>
    <w:rsid w:val="00620151"/>
    <w:rsid w:val="00620D3F"/>
    <w:rsid w:val="00620F26"/>
    <w:rsid w:val="00622B3B"/>
    <w:rsid w:val="00623451"/>
    <w:rsid w:val="006236BB"/>
    <w:rsid w:val="00623BAF"/>
    <w:rsid w:val="00624624"/>
    <w:rsid w:val="00624D60"/>
    <w:rsid w:val="006254F3"/>
    <w:rsid w:val="006265E7"/>
    <w:rsid w:val="00626DE9"/>
    <w:rsid w:val="006270F8"/>
    <w:rsid w:val="00627E6D"/>
    <w:rsid w:val="00630CF2"/>
    <w:rsid w:val="00630F59"/>
    <w:rsid w:val="00631D95"/>
    <w:rsid w:val="006328E4"/>
    <w:rsid w:val="006331B6"/>
    <w:rsid w:val="006338A3"/>
    <w:rsid w:val="006344FF"/>
    <w:rsid w:val="006355CB"/>
    <w:rsid w:val="00635680"/>
    <w:rsid w:val="00635CBB"/>
    <w:rsid w:val="0063626D"/>
    <w:rsid w:val="006369E4"/>
    <w:rsid w:val="00636B5C"/>
    <w:rsid w:val="006406D5"/>
    <w:rsid w:val="00640A1F"/>
    <w:rsid w:val="00641142"/>
    <w:rsid w:val="00641212"/>
    <w:rsid w:val="006419D8"/>
    <w:rsid w:val="00642216"/>
    <w:rsid w:val="00642F36"/>
    <w:rsid w:val="00643210"/>
    <w:rsid w:val="00643346"/>
    <w:rsid w:val="006433BB"/>
    <w:rsid w:val="0064379A"/>
    <w:rsid w:val="00643EDB"/>
    <w:rsid w:val="0064464A"/>
    <w:rsid w:val="00645493"/>
    <w:rsid w:val="00645606"/>
    <w:rsid w:val="00645A6D"/>
    <w:rsid w:val="00645E11"/>
    <w:rsid w:val="00646094"/>
    <w:rsid w:val="006471D0"/>
    <w:rsid w:val="0064749A"/>
    <w:rsid w:val="006478D6"/>
    <w:rsid w:val="00647AF0"/>
    <w:rsid w:val="00647D1E"/>
    <w:rsid w:val="0065030C"/>
    <w:rsid w:val="006507DF"/>
    <w:rsid w:val="006510A5"/>
    <w:rsid w:val="00651B1B"/>
    <w:rsid w:val="006527F2"/>
    <w:rsid w:val="00652A64"/>
    <w:rsid w:val="006532C8"/>
    <w:rsid w:val="006533E9"/>
    <w:rsid w:val="00653681"/>
    <w:rsid w:val="0065600E"/>
    <w:rsid w:val="006561DB"/>
    <w:rsid w:val="00656696"/>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BE8"/>
    <w:rsid w:val="00672D98"/>
    <w:rsid w:val="00673F5A"/>
    <w:rsid w:val="006749C5"/>
    <w:rsid w:val="00675855"/>
    <w:rsid w:val="00675ADB"/>
    <w:rsid w:val="00675FC9"/>
    <w:rsid w:val="00676122"/>
    <w:rsid w:val="00676630"/>
    <w:rsid w:val="006769E8"/>
    <w:rsid w:val="00680D92"/>
    <w:rsid w:val="0068138B"/>
    <w:rsid w:val="00681582"/>
    <w:rsid w:val="006824E8"/>
    <w:rsid w:val="0068265A"/>
    <w:rsid w:val="00683464"/>
    <w:rsid w:val="00683999"/>
    <w:rsid w:val="00684514"/>
    <w:rsid w:val="00684706"/>
    <w:rsid w:val="006847B6"/>
    <w:rsid w:val="00684EB2"/>
    <w:rsid w:val="006855E9"/>
    <w:rsid w:val="0068589E"/>
    <w:rsid w:val="00685935"/>
    <w:rsid w:val="00685B59"/>
    <w:rsid w:val="0068635A"/>
    <w:rsid w:val="00686C3B"/>
    <w:rsid w:val="0068716B"/>
    <w:rsid w:val="00687B2A"/>
    <w:rsid w:val="006901BE"/>
    <w:rsid w:val="0069046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7CA"/>
    <w:rsid w:val="006A5F9A"/>
    <w:rsid w:val="006A665F"/>
    <w:rsid w:val="006A666F"/>
    <w:rsid w:val="006A6BA9"/>
    <w:rsid w:val="006A6C2E"/>
    <w:rsid w:val="006A6DDD"/>
    <w:rsid w:val="006A7FD6"/>
    <w:rsid w:val="006B004F"/>
    <w:rsid w:val="006B1526"/>
    <w:rsid w:val="006B263E"/>
    <w:rsid w:val="006B27AC"/>
    <w:rsid w:val="006B29D7"/>
    <w:rsid w:val="006B396D"/>
    <w:rsid w:val="006B4F9F"/>
    <w:rsid w:val="006B5137"/>
    <w:rsid w:val="006B51E4"/>
    <w:rsid w:val="006B589D"/>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1DB"/>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E762F"/>
    <w:rsid w:val="006F0012"/>
    <w:rsid w:val="006F0BD3"/>
    <w:rsid w:val="006F0E38"/>
    <w:rsid w:val="006F0F8E"/>
    <w:rsid w:val="006F1589"/>
    <w:rsid w:val="006F19DB"/>
    <w:rsid w:val="006F2083"/>
    <w:rsid w:val="006F2370"/>
    <w:rsid w:val="006F25AE"/>
    <w:rsid w:val="006F2CDC"/>
    <w:rsid w:val="006F406A"/>
    <w:rsid w:val="006F48CE"/>
    <w:rsid w:val="006F4AE6"/>
    <w:rsid w:val="006F5C62"/>
    <w:rsid w:val="006F686A"/>
    <w:rsid w:val="006F6EA4"/>
    <w:rsid w:val="007001F2"/>
    <w:rsid w:val="00700D41"/>
    <w:rsid w:val="00700F96"/>
    <w:rsid w:val="007018AB"/>
    <w:rsid w:val="0070255E"/>
    <w:rsid w:val="00702B50"/>
    <w:rsid w:val="00703918"/>
    <w:rsid w:val="007039B7"/>
    <w:rsid w:val="007039E5"/>
    <w:rsid w:val="00703CB9"/>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084"/>
    <w:rsid w:val="007122E1"/>
    <w:rsid w:val="0071281A"/>
    <w:rsid w:val="007136AE"/>
    <w:rsid w:val="0071380F"/>
    <w:rsid w:val="0071408B"/>
    <w:rsid w:val="00714710"/>
    <w:rsid w:val="00714D3A"/>
    <w:rsid w:val="0071728D"/>
    <w:rsid w:val="00717B29"/>
    <w:rsid w:val="00721B13"/>
    <w:rsid w:val="00721F81"/>
    <w:rsid w:val="0072302A"/>
    <w:rsid w:val="007235DC"/>
    <w:rsid w:val="007236A6"/>
    <w:rsid w:val="00723B5F"/>
    <w:rsid w:val="00723BDD"/>
    <w:rsid w:val="00723C2E"/>
    <w:rsid w:val="007246E9"/>
    <w:rsid w:val="00724B55"/>
    <w:rsid w:val="00726BB9"/>
    <w:rsid w:val="00726E93"/>
    <w:rsid w:val="00727397"/>
    <w:rsid w:val="00727911"/>
    <w:rsid w:val="00727E7D"/>
    <w:rsid w:val="00730DF7"/>
    <w:rsid w:val="00731135"/>
    <w:rsid w:val="00731615"/>
    <w:rsid w:val="0073375F"/>
    <w:rsid w:val="00733821"/>
    <w:rsid w:val="00734BED"/>
    <w:rsid w:val="0073726A"/>
    <w:rsid w:val="007372F2"/>
    <w:rsid w:val="0073782C"/>
    <w:rsid w:val="00737E2A"/>
    <w:rsid w:val="00737FDA"/>
    <w:rsid w:val="00740AF2"/>
    <w:rsid w:val="00740C60"/>
    <w:rsid w:val="00741285"/>
    <w:rsid w:val="007420B2"/>
    <w:rsid w:val="0074323D"/>
    <w:rsid w:val="0074428D"/>
    <w:rsid w:val="00746039"/>
    <w:rsid w:val="00746086"/>
    <w:rsid w:val="0074653F"/>
    <w:rsid w:val="00746913"/>
    <w:rsid w:val="00747102"/>
    <w:rsid w:val="00750C95"/>
    <w:rsid w:val="00751617"/>
    <w:rsid w:val="00751C0E"/>
    <w:rsid w:val="00752884"/>
    <w:rsid w:val="00752B54"/>
    <w:rsid w:val="0075319F"/>
    <w:rsid w:val="007532A9"/>
    <w:rsid w:val="007533EF"/>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58C4"/>
    <w:rsid w:val="00766612"/>
    <w:rsid w:val="0076704B"/>
    <w:rsid w:val="0076779B"/>
    <w:rsid w:val="00770408"/>
    <w:rsid w:val="00771A19"/>
    <w:rsid w:val="00771C3F"/>
    <w:rsid w:val="00771FE2"/>
    <w:rsid w:val="007736C1"/>
    <w:rsid w:val="00774450"/>
    <w:rsid w:val="0077614F"/>
    <w:rsid w:val="00776AFA"/>
    <w:rsid w:val="00780130"/>
    <w:rsid w:val="00780EB0"/>
    <w:rsid w:val="00781CD7"/>
    <w:rsid w:val="00782BA8"/>
    <w:rsid w:val="00782C1F"/>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F4F"/>
    <w:rsid w:val="00791F5E"/>
    <w:rsid w:val="00792013"/>
    <w:rsid w:val="00794A0F"/>
    <w:rsid w:val="00794DE4"/>
    <w:rsid w:val="007956B8"/>
    <w:rsid w:val="00795D18"/>
    <w:rsid w:val="007963A0"/>
    <w:rsid w:val="0079665D"/>
    <w:rsid w:val="007967C1"/>
    <w:rsid w:val="00797F27"/>
    <w:rsid w:val="007A03BC"/>
    <w:rsid w:val="007A156E"/>
    <w:rsid w:val="007A17B8"/>
    <w:rsid w:val="007A19F2"/>
    <w:rsid w:val="007A1F96"/>
    <w:rsid w:val="007A2A6F"/>
    <w:rsid w:val="007A3B00"/>
    <w:rsid w:val="007A4256"/>
    <w:rsid w:val="007A499A"/>
    <w:rsid w:val="007A49EF"/>
    <w:rsid w:val="007A59EE"/>
    <w:rsid w:val="007A60BB"/>
    <w:rsid w:val="007A7309"/>
    <w:rsid w:val="007A7811"/>
    <w:rsid w:val="007B0509"/>
    <w:rsid w:val="007B0EC2"/>
    <w:rsid w:val="007B182F"/>
    <w:rsid w:val="007B1BBB"/>
    <w:rsid w:val="007B3634"/>
    <w:rsid w:val="007B378C"/>
    <w:rsid w:val="007B411F"/>
    <w:rsid w:val="007B45E1"/>
    <w:rsid w:val="007B5240"/>
    <w:rsid w:val="007B545A"/>
    <w:rsid w:val="007B5582"/>
    <w:rsid w:val="007B5802"/>
    <w:rsid w:val="007B6D70"/>
    <w:rsid w:val="007B748D"/>
    <w:rsid w:val="007B7CC1"/>
    <w:rsid w:val="007B7F4A"/>
    <w:rsid w:val="007C1611"/>
    <w:rsid w:val="007C1716"/>
    <w:rsid w:val="007C1AE1"/>
    <w:rsid w:val="007C2364"/>
    <w:rsid w:val="007C292D"/>
    <w:rsid w:val="007C3180"/>
    <w:rsid w:val="007C3498"/>
    <w:rsid w:val="007C35BE"/>
    <w:rsid w:val="007C3903"/>
    <w:rsid w:val="007C3A6A"/>
    <w:rsid w:val="007C4CB1"/>
    <w:rsid w:val="007C5413"/>
    <w:rsid w:val="007C6FAD"/>
    <w:rsid w:val="007D03E8"/>
    <w:rsid w:val="007D06DB"/>
    <w:rsid w:val="007D0AB4"/>
    <w:rsid w:val="007D0CE5"/>
    <w:rsid w:val="007D1879"/>
    <w:rsid w:val="007D1DF9"/>
    <w:rsid w:val="007D32B2"/>
    <w:rsid w:val="007D3E76"/>
    <w:rsid w:val="007D41FC"/>
    <w:rsid w:val="007D449F"/>
    <w:rsid w:val="007D4B1C"/>
    <w:rsid w:val="007D54CF"/>
    <w:rsid w:val="007D55B7"/>
    <w:rsid w:val="007D5AE7"/>
    <w:rsid w:val="007D5EDC"/>
    <w:rsid w:val="007D61DF"/>
    <w:rsid w:val="007D68E4"/>
    <w:rsid w:val="007D6A69"/>
    <w:rsid w:val="007E0518"/>
    <w:rsid w:val="007E079E"/>
    <w:rsid w:val="007E08FA"/>
    <w:rsid w:val="007E16BB"/>
    <w:rsid w:val="007E189F"/>
    <w:rsid w:val="007E1B9C"/>
    <w:rsid w:val="007E1E3F"/>
    <w:rsid w:val="007E3573"/>
    <w:rsid w:val="007E48D5"/>
    <w:rsid w:val="007E5614"/>
    <w:rsid w:val="007E58FA"/>
    <w:rsid w:val="007E6882"/>
    <w:rsid w:val="007E68CE"/>
    <w:rsid w:val="007E7BBD"/>
    <w:rsid w:val="007F02B4"/>
    <w:rsid w:val="007F04D7"/>
    <w:rsid w:val="007F0A5B"/>
    <w:rsid w:val="007F0F22"/>
    <w:rsid w:val="007F1098"/>
    <w:rsid w:val="007F157A"/>
    <w:rsid w:val="007F1EE1"/>
    <w:rsid w:val="007F21C8"/>
    <w:rsid w:val="007F24CB"/>
    <w:rsid w:val="007F2DC3"/>
    <w:rsid w:val="007F36D0"/>
    <w:rsid w:val="007F43CD"/>
    <w:rsid w:val="007F4F2B"/>
    <w:rsid w:val="007F50EF"/>
    <w:rsid w:val="007F5196"/>
    <w:rsid w:val="007F5492"/>
    <w:rsid w:val="007F5602"/>
    <w:rsid w:val="007F58A1"/>
    <w:rsid w:val="007F6F01"/>
    <w:rsid w:val="00800248"/>
    <w:rsid w:val="00800393"/>
    <w:rsid w:val="00801364"/>
    <w:rsid w:val="00801523"/>
    <w:rsid w:val="00801613"/>
    <w:rsid w:val="0080189A"/>
    <w:rsid w:val="00801932"/>
    <w:rsid w:val="0080249D"/>
    <w:rsid w:val="00802B83"/>
    <w:rsid w:val="008036D9"/>
    <w:rsid w:val="00804E0C"/>
    <w:rsid w:val="00805827"/>
    <w:rsid w:val="008059F2"/>
    <w:rsid w:val="00805C58"/>
    <w:rsid w:val="008060A9"/>
    <w:rsid w:val="008068B5"/>
    <w:rsid w:val="00806D78"/>
    <w:rsid w:val="0080716C"/>
    <w:rsid w:val="00810760"/>
    <w:rsid w:val="00810ADC"/>
    <w:rsid w:val="00811474"/>
    <w:rsid w:val="00811F27"/>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4A7B"/>
    <w:rsid w:val="0082538B"/>
    <w:rsid w:val="008261F3"/>
    <w:rsid w:val="00826588"/>
    <w:rsid w:val="0082671D"/>
    <w:rsid w:val="00826D17"/>
    <w:rsid w:val="00826E63"/>
    <w:rsid w:val="008274D5"/>
    <w:rsid w:val="00827B87"/>
    <w:rsid w:val="0083022B"/>
    <w:rsid w:val="00830587"/>
    <w:rsid w:val="00830C9D"/>
    <w:rsid w:val="00830D4D"/>
    <w:rsid w:val="00830F4E"/>
    <w:rsid w:val="008317FA"/>
    <w:rsid w:val="00831AEA"/>
    <w:rsid w:val="00831CD1"/>
    <w:rsid w:val="0083314F"/>
    <w:rsid w:val="008336F8"/>
    <w:rsid w:val="00833AFE"/>
    <w:rsid w:val="00833F5C"/>
    <w:rsid w:val="00833FE1"/>
    <w:rsid w:val="00834136"/>
    <w:rsid w:val="00835235"/>
    <w:rsid w:val="00835546"/>
    <w:rsid w:val="00836727"/>
    <w:rsid w:val="00836DBF"/>
    <w:rsid w:val="00837039"/>
    <w:rsid w:val="0083768C"/>
    <w:rsid w:val="00840A90"/>
    <w:rsid w:val="00840D43"/>
    <w:rsid w:val="00842114"/>
    <w:rsid w:val="0084237C"/>
    <w:rsid w:val="008423AA"/>
    <w:rsid w:val="00842579"/>
    <w:rsid w:val="008431F2"/>
    <w:rsid w:val="00843312"/>
    <w:rsid w:val="00843F5D"/>
    <w:rsid w:val="00844F69"/>
    <w:rsid w:val="00845435"/>
    <w:rsid w:val="008456B7"/>
    <w:rsid w:val="0084584A"/>
    <w:rsid w:val="00845992"/>
    <w:rsid w:val="00845A1A"/>
    <w:rsid w:val="008460F3"/>
    <w:rsid w:val="00846D03"/>
    <w:rsid w:val="00847031"/>
    <w:rsid w:val="0084705F"/>
    <w:rsid w:val="0084737C"/>
    <w:rsid w:val="00847EB1"/>
    <w:rsid w:val="008508D4"/>
    <w:rsid w:val="00851362"/>
    <w:rsid w:val="00851915"/>
    <w:rsid w:val="0085212D"/>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04BC"/>
    <w:rsid w:val="008617DC"/>
    <w:rsid w:val="00861C59"/>
    <w:rsid w:val="00863160"/>
    <w:rsid w:val="008633C0"/>
    <w:rsid w:val="008636D1"/>
    <w:rsid w:val="00863E54"/>
    <w:rsid w:val="0086441E"/>
    <w:rsid w:val="00864D42"/>
    <w:rsid w:val="008654E5"/>
    <w:rsid w:val="00865954"/>
    <w:rsid w:val="0087001D"/>
    <w:rsid w:val="008712BB"/>
    <w:rsid w:val="0087277D"/>
    <w:rsid w:val="008728FC"/>
    <w:rsid w:val="00872E5E"/>
    <w:rsid w:val="00872F18"/>
    <w:rsid w:val="0087339B"/>
    <w:rsid w:val="00874CC7"/>
    <w:rsid w:val="00875333"/>
    <w:rsid w:val="00875BD6"/>
    <w:rsid w:val="00876359"/>
    <w:rsid w:val="00876D2E"/>
    <w:rsid w:val="00876E91"/>
    <w:rsid w:val="00877025"/>
    <w:rsid w:val="00877F32"/>
    <w:rsid w:val="00880435"/>
    <w:rsid w:val="00881BE3"/>
    <w:rsid w:val="00883800"/>
    <w:rsid w:val="0088409B"/>
    <w:rsid w:val="00884270"/>
    <w:rsid w:val="008844A5"/>
    <w:rsid w:val="00885F62"/>
    <w:rsid w:val="00885F67"/>
    <w:rsid w:val="008861D1"/>
    <w:rsid w:val="00886C03"/>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A688D"/>
    <w:rsid w:val="008A7140"/>
    <w:rsid w:val="008B1460"/>
    <w:rsid w:val="008B16F0"/>
    <w:rsid w:val="008B1D42"/>
    <w:rsid w:val="008B2349"/>
    <w:rsid w:val="008B2D25"/>
    <w:rsid w:val="008B392F"/>
    <w:rsid w:val="008B4E20"/>
    <w:rsid w:val="008B50FB"/>
    <w:rsid w:val="008B5138"/>
    <w:rsid w:val="008B51FA"/>
    <w:rsid w:val="008B5B43"/>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6EEA"/>
    <w:rsid w:val="008C77E4"/>
    <w:rsid w:val="008D03CA"/>
    <w:rsid w:val="008D135F"/>
    <w:rsid w:val="008D1D2D"/>
    <w:rsid w:val="008D2648"/>
    <w:rsid w:val="008D31D1"/>
    <w:rsid w:val="008D3535"/>
    <w:rsid w:val="008D3E56"/>
    <w:rsid w:val="008D49FF"/>
    <w:rsid w:val="008D608D"/>
    <w:rsid w:val="008D63B6"/>
    <w:rsid w:val="008D641A"/>
    <w:rsid w:val="008D6470"/>
    <w:rsid w:val="008D6628"/>
    <w:rsid w:val="008D66D8"/>
    <w:rsid w:val="008D7504"/>
    <w:rsid w:val="008D7C1B"/>
    <w:rsid w:val="008E040A"/>
    <w:rsid w:val="008E1252"/>
    <w:rsid w:val="008E26A6"/>
    <w:rsid w:val="008E36C3"/>
    <w:rsid w:val="008E38F9"/>
    <w:rsid w:val="008E4739"/>
    <w:rsid w:val="008E4DB4"/>
    <w:rsid w:val="008E4DE2"/>
    <w:rsid w:val="008E61D4"/>
    <w:rsid w:val="008E6C57"/>
    <w:rsid w:val="008E6E6C"/>
    <w:rsid w:val="008F0888"/>
    <w:rsid w:val="008F12FF"/>
    <w:rsid w:val="008F1789"/>
    <w:rsid w:val="008F1B17"/>
    <w:rsid w:val="008F2009"/>
    <w:rsid w:val="008F274F"/>
    <w:rsid w:val="008F2BED"/>
    <w:rsid w:val="008F3621"/>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2FE"/>
    <w:rsid w:val="0090555F"/>
    <w:rsid w:val="009057D9"/>
    <w:rsid w:val="00905F0D"/>
    <w:rsid w:val="00906AFB"/>
    <w:rsid w:val="00906B3B"/>
    <w:rsid w:val="00906BB9"/>
    <w:rsid w:val="0090753E"/>
    <w:rsid w:val="00907D28"/>
    <w:rsid w:val="009101E9"/>
    <w:rsid w:val="00910ADB"/>
    <w:rsid w:val="00910FEE"/>
    <w:rsid w:val="009111F2"/>
    <w:rsid w:val="0091120C"/>
    <w:rsid w:val="00911C83"/>
    <w:rsid w:val="00912A94"/>
    <w:rsid w:val="009139C7"/>
    <w:rsid w:val="00914298"/>
    <w:rsid w:val="00914E1E"/>
    <w:rsid w:val="0091571D"/>
    <w:rsid w:val="0091597E"/>
    <w:rsid w:val="009163DE"/>
    <w:rsid w:val="009167E4"/>
    <w:rsid w:val="00916BBA"/>
    <w:rsid w:val="00917807"/>
    <w:rsid w:val="00917B56"/>
    <w:rsid w:val="00920150"/>
    <w:rsid w:val="009206CB"/>
    <w:rsid w:val="00920E82"/>
    <w:rsid w:val="009210EC"/>
    <w:rsid w:val="009219B4"/>
    <w:rsid w:val="00921B69"/>
    <w:rsid w:val="00921D0A"/>
    <w:rsid w:val="009224E2"/>
    <w:rsid w:val="00922D52"/>
    <w:rsid w:val="00923090"/>
    <w:rsid w:val="009236F4"/>
    <w:rsid w:val="00923EF2"/>
    <w:rsid w:val="009252B1"/>
    <w:rsid w:val="009262F0"/>
    <w:rsid w:val="009268C6"/>
    <w:rsid w:val="00926B77"/>
    <w:rsid w:val="009274B7"/>
    <w:rsid w:val="00930636"/>
    <w:rsid w:val="00930AEF"/>
    <w:rsid w:val="00930D2B"/>
    <w:rsid w:val="00931B3B"/>
    <w:rsid w:val="00931BB4"/>
    <w:rsid w:val="00932660"/>
    <w:rsid w:val="00932FBB"/>
    <w:rsid w:val="009333E8"/>
    <w:rsid w:val="00933524"/>
    <w:rsid w:val="0093364A"/>
    <w:rsid w:val="00934317"/>
    <w:rsid w:val="009351D9"/>
    <w:rsid w:val="0093521B"/>
    <w:rsid w:val="00935326"/>
    <w:rsid w:val="0093546A"/>
    <w:rsid w:val="00935725"/>
    <w:rsid w:val="00935AA1"/>
    <w:rsid w:val="00936F46"/>
    <w:rsid w:val="0093717D"/>
    <w:rsid w:val="009378AD"/>
    <w:rsid w:val="009409A4"/>
    <w:rsid w:val="00940E6D"/>
    <w:rsid w:val="00941274"/>
    <w:rsid w:val="00941BFB"/>
    <w:rsid w:val="00941D91"/>
    <w:rsid w:val="00941FD8"/>
    <w:rsid w:val="009425C7"/>
    <w:rsid w:val="00943D7C"/>
    <w:rsid w:val="00944280"/>
    <w:rsid w:val="009445D1"/>
    <w:rsid w:val="00944605"/>
    <w:rsid w:val="009446B0"/>
    <w:rsid w:val="00945218"/>
    <w:rsid w:val="00945442"/>
    <w:rsid w:val="009456E6"/>
    <w:rsid w:val="00945E12"/>
    <w:rsid w:val="00946003"/>
    <w:rsid w:val="009466D4"/>
    <w:rsid w:val="00946C77"/>
    <w:rsid w:val="00946F13"/>
    <w:rsid w:val="00947701"/>
    <w:rsid w:val="009478B6"/>
    <w:rsid w:val="00947F95"/>
    <w:rsid w:val="00950F2F"/>
    <w:rsid w:val="00950FDB"/>
    <w:rsid w:val="00951FC7"/>
    <w:rsid w:val="00952055"/>
    <w:rsid w:val="0095206E"/>
    <w:rsid w:val="00954149"/>
    <w:rsid w:val="00954586"/>
    <w:rsid w:val="0095509F"/>
    <w:rsid w:val="00955E7F"/>
    <w:rsid w:val="00956711"/>
    <w:rsid w:val="009571BD"/>
    <w:rsid w:val="00957BCE"/>
    <w:rsid w:val="00957FC6"/>
    <w:rsid w:val="00960104"/>
    <w:rsid w:val="00960344"/>
    <w:rsid w:val="00960442"/>
    <w:rsid w:val="0096224B"/>
    <w:rsid w:val="0096224D"/>
    <w:rsid w:val="00962A8C"/>
    <w:rsid w:val="00963028"/>
    <w:rsid w:val="00963599"/>
    <w:rsid w:val="009647D5"/>
    <w:rsid w:val="009649D0"/>
    <w:rsid w:val="00965B65"/>
    <w:rsid w:val="0096666F"/>
    <w:rsid w:val="00966D29"/>
    <w:rsid w:val="0096756E"/>
    <w:rsid w:val="009679BB"/>
    <w:rsid w:val="00967D4E"/>
    <w:rsid w:val="00970382"/>
    <w:rsid w:val="00970939"/>
    <w:rsid w:val="009709E6"/>
    <w:rsid w:val="00971E54"/>
    <w:rsid w:val="009723FC"/>
    <w:rsid w:val="00972E08"/>
    <w:rsid w:val="009734DC"/>
    <w:rsid w:val="00973742"/>
    <w:rsid w:val="00973CC8"/>
    <w:rsid w:val="00974CEC"/>
    <w:rsid w:val="00974EDB"/>
    <w:rsid w:val="00975557"/>
    <w:rsid w:val="00976F93"/>
    <w:rsid w:val="00977C74"/>
    <w:rsid w:val="00980E50"/>
    <w:rsid w:val="00981039"/>
    <w:rsid w:val="009820A9"/>
    <w:rsid w:val="009821AA"/>
    <w:rsid w:val="00982814"/>
    <w:rsid w:val="009828C9"/>
    <w:rsid w:val="00982E69"/>
    <w:rsid w:val="00983631"/>
    <w:rsid w:val="00983850"/>
    <w:rsid w:val="009838B2"/>
    <w:rsid w:val="009839DE"/>
    <w:rsid w:val="00983AAF"/>
    <w:rsid w:val="00984A4C"/>
    <w:rsid w:val="00984BAC"/>
    <w:rsid w:val="009858EE"/>
    <w:rsid w:val="009869F5"/>
    <w:rsid w:val="00987636"/>
    <w:rsid w:val="009902AE"/>
    <w:rsid w:val="009910D9"/>
    <w:rsid w:val="009919BC"/>
    <w:rsid w:val="00991C43"/>
    <w:rsid w:val="0099270B"/>
    <w:rsid w:val="00992800"/>
    <w:rsid w:val="00992F64"/>
    <w:rsid w:val="00993759"/>
    <w:rsid w:val="00993971"/>
    <w:rsid w:val="009939C6"/>
    <w:rsid w:val="00994DA0"/>
    <w:rsid w:val="00994E80"/>
    <w:rsid w:val="00996151"/>
    <w:rsid w:val="00996790"/>
    <w:rsid w:val="009971CC"/>
    <w:rsid w:val="009976E3"/>
    <w:rsid w:val="00997D31"/>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A7E8E"/>
    <w:rsid w:val="009B00EC"/>
    <w:rsid w:val="009B027D"/>
    <w:rsid w:val="009B0FE0"/>
    <w:rsid w:val="009B105D"/>
    <w:rsid w:val="009B14D0"/>
    <w:rsid w:val="009B283B"/>
    <w:rsid w:val="009B2CDC"/>
    <w:rsid w:val="009B3155"/>
    <w:rsid w:val="009B3214"/>
    <w:rsid w:val="009B5639"/>
    <w:rsid w:val="009B5810"/>
    <w:rsid w:val="009B5AC6"/>
    <w:rsid w:val="009B61C7"/>
    <w:rsid w:val="009B7BAF"/>
    <w:rsid w:val="009C0661"/>
    <w:rsid w:val="009C0DFF"/>
    <w:rsid w:val="009C1361"/>
    <w:rsid w:val="009C1547"/>
    <w:rsid w:val="009C1D27"/>
    <w:rsid w:val="009C1F1F"/>
    <w:rsid w:val="009C2117"/>
    <w:rsid w:val="009C3488"/>
    <w:rsid w:val="009C35E2"/>
    <w:rsid w:val="009C4059"/>
    <w:rsid w:val="009C4651"/>
    <w:rsid w:val="009C4729"/>
    <w:rsid w:val="009C57C6"/>
    <w:rsid w:val="009C5806"/>
    <w:rsid w:val="009C5A89"/>
    <w:rsid w:val="009C5E71"/>
    <w:rsid w:val="009C63B2"/>
    <w:rsid w:val="009C66DC"/>
    <w:rsid w:val="009C6A5E"/>
    <w:rsid w:val="009C7D39"/>
    <w:rsid w:val="009C7EDF"/>
    <w:rsid w:val="009D09C7"/>
    <w:rsid w:val="009D1D21"/>
    <w:rsid w:val="009D237F"/>
    <w:rsid w:val="009D2424"/>
    <w:rsid w:val="009D250F"/>
    <w:rsid w:val="009D2632"/>
    <w:rsid w:val="009D456E"/>
    <w:rsid w:val="009D4E0B"/>
    <w:rsid w:val="009D559E"/>
    <w:rsid w:val="009D6217"/>
    <w:rsid w:val="009D7660"/>
    <w:rsid w:val="009D7661"/>
    <w:rsid w:val="009D7795"/>
    <w:rsid w:val="009D7BD1"/>
    <w:rsid w:val="009D7D17"/>
    <w:rsid w:val="009E0287"/>
    <w:rsid w:val="009E0654"/>
    <w:rsid w:val="009E0CF2"/>
    <w:rsid w:val="009E0D60"/>
    <w:rsid w:val="009E0F5E"/>
    <w:rsid w:val="009E15D3"/>
    <w:rsid w:val="009E219B"/>
    <w:rsid w:val="009E258F"/>
    <w:rsid w:val="009E2737"/>
    <w:rsid w:val="009E3A61"/>
    <w:rsid w:val="009E3F7C"/>
    <w:rsid w:val="009E4195"/>
    <w:rsid w:val="009E4BE8"/>
    <w:rsid w:val="009E4C08"/>
    <w:rsid w:val="009E5D5A"/>
    <w:rsid w:val="009E6946"/>
    <w:rsid w:val="009E7AA2"/>
    <w:rsid w:val="009E7F29"/>
    <w:rsid w:val="009F04E2"/>
    <w:rsid w:val="009F1B50"/>
    <w:rsid w:val="009F25BE"/>
    <w:rsid w:val="009F2986"/>
    <w:rsid w:val="009F4164"/>
    <w:rsid w:val="009F4314"/>
    <w:rsid w:val="009F4C2C"/>
    <w:rsid w:val="009F4CC0"/>
    <w:rsid w:val="009F50AE"/>
    <w:rsid w:val="009F515E"/>
    <w:rsid w:val="009F56C4"/>
    <w:rsid w:val="009F5903"/>
    <w:rsid w:val="009F5CC2"/>
    <w:rsid w:val="009F5ED9"/>
    <w:rsid w:val="009F6206"/>
    <w:rsid w:val="009F6336"/>
    <w:rsid w:val="009F70BD"/>
    <w:rsid w:val="009F7BFF"/>
    <w:rsid w:val="00A00471"/>
    <w:rsid w:val="00A0095F"/>
    <w:rsid w:val="00A012A0"/>
    <w:rsid w:val="00A013D1"/>
    <w:rsid w:val="00A0176C"/>
    <w:rsid w:val="00A01BC5"/>
    <w:rsid w:val="00A02498"/>
    <w:rsid w:val="00A02E50"/>
    <w:rsid w:val="00A03465"/>
    <w:rsid w:val="00A03D9E"/>
    <w:rsid w:val="00A04B73"/>
    <w:rsid w:val="00A0565B"/>
    <w:rsid w:val="00A0597C"/>
    <w:rsid w:val="00A07278"/>
    <w:rsid w:val="00A11298"/>
    <w:rsid w:val="00A11881"/>
    <w:rsid w:val="00A11A39"/>
    <w:rsid w:val="00A12B90"/>
    <w:rsid w:val="00A130E7"/>
    <w:rsid w:val="00A13256"/>
    <w:rsid w:val="00A136AF"/>
    <w:rsid w:val="00A14513"/>
    <w:rsid w:val="00A14D25"/>
    <w:rsid w:val="00A15511"/>
    <w:rsid w:val="00A15E2B"/>
    <w:rsid w:val="00A15F2D"/>
    <w:rsid w:val="00A15FAC"/>
    <w:rsid w:val="00A16248"/>
    <w:rsid w:val="00A16454"/>
    <w:rsid w:val="00A167A5"/>
    <w:rsid w:val="00A17917"/>
    <w:rsid w:val="00A20CE0"/>
    <w:rsid w:val="00A20D35"/>
    <w:rsid w:val="00A2195F"/>
    <w:rsid w:val="00A2208D"/>
    <w:rsid w:val="00A22551"/>
    <w:rsid w:val="00A246A1"/>
    <w:rsid w:val="00A24745"/>
    <w:rsid w:val="00A252AC"/>
    <w:rsid w:val="00A25414"/>
    <w:rsid w:val="00A25639"/>
    <w:rsid w:val="00A25FAF"/>
    <w:rsid w:val="00A26382"/>
    <w:rsid w:val="00A26966"/>
    <w:rsid w:val="00A26E23"/>
    <w:rsid w:val="00A26EDC"/>
    <w:rsid w:val="00A272B7"/>
    <w:rsid w:val="00A2755C"/>
    <w:rsid w:val="00A279A6"/>
    <w:rsid w:val="00A30DA0"/>
    <w:rsid w:val="00A31616"/>
    <w:rsid w:val="00A3227C"/>
    <w:rsid w:val="00A32770"/>
    <w:rsid w:val="00A3297E"/>
    <w:rsid w:val="00A34297"/>
    <w:rsid w:val="00A3490B"/>
    <w:rsid w:val="00A34917"/>
    <w:rsid w:val="00A360E6"/>
    <w:rsid w:val="00A3661F"/>
    <w:rsid w:val="00A369AE"/>
    <w:rsid w:val="00A37291"/>
    <w:rsid w:val="00A374BA"/>
    <w:rsid w:val="00A37780"/>
    <w:rsid w:val="00A37B99"/>
    <w:rsid w:val="00A4069E"/>
    <w:rsid w:val="00A40B8A"/>
    <w:rsid w:val="00A42B14"/>
    <w:rsid w:val="00A42C4C"/>
    <w:rsid w:val="00A44081"/>
    <w:rsid w:val="00A44945"/>
    <w:rsid w:val="00A4696F"/>
    <w:rsid w:val="00A469E8"/>
    <w:rsid w:val="00A47502"/>
    <w:rsid w:val="00A476FE"/>
    <w:rsid w:val="00A47CBA"/>
    <w:rsid w:val="00A507AA"/>
    <w:rsid w:val="00A508CD"/>
    <w:rsid w:val="00A50EE3"/>
    <w:rsid w:val="00A51396"/>
    <w:rsid w:val="00A51572"/>
    <w:rsid w:val="00A51A1A"/>
    <w:rsid w:val="00A51B12"/>
    <w:rsid w:val="00A51BA5"/>
    <w:rsid w:val="00A520FC"/>
    <w:rsid w:val="00A5260F"/>
    <w:rsid w:val="00A52DE3"/>
    <w:rsid w:val="00A52F7E"/>
    <w:rsid w:val="00A54009"/>
    <w:rsid w:val="00A541B8"/>
    <w:rsid w:val="00A5448A"/>
    <w:rsid w:val="00A54EEF"/>
    <w:rsid w:val="00A55131"/>
    <w:rsid w:val="00A56CD6"/>
    <w:rsid w:val="00A57347"/>
    <w:rsid w:val="00A57EAB"/>
    <w:rsid w:val="00A60E97"/>
    <w:rsid w:val="00A612FA"/>
    <w:rsid w:val="00A61D70"/>
    <w:rsid w:val="00A61EBB"/>
    <w:rsid w:val="00A62266"/>
    <w:rsid w:val="00A6272C"/>
    <w:rsid w:val="00A62A91"/>
    <w:rsid w:val="00A6357E"/>
    <w:rsid w:val="00A64242"/>
    <w:rsid w:val="00A644F8"/>
    <w:rsid w:val="00A6472E"/>
    <w:rsid w:val="00A64FFD"/>
    <w:rsid w:val="00A6641C"/>
    <w:rsid w:val="00A66497"/>
    <w:rsid w:val="00A66617"/>
    <w:rsid w:val="00A666EB"/>
    <w:rsid w:val="00A67398"/>
    <w:rsid w:val="00A717D2"/>
    <w:rsid w:val="00A718AA"/>
    <w:rsid w:val="00A7269B"/>
    <w:rsid w:val="00A734F7"/>
    <w:rsid w:val="00A7360A"/>
    <w:rsid w:val="00A738AE"/>
    <w:rsid w:val="00A738ED"/>
    <w:rsid w:val="00A74274"/>
    <w:rsid w:val="00A74CBA"/>
    <w:rsid w:val="00A75366"/>
    <w:rsid w:val="00A75437"/>
    <w:rsid w:val="00A7557D"/>
    <w:rsid w:val="00A759D9"/>
    <w:rsid w:val="00A75A17"/>
    <w:rsid w:val="00A75D47"/>
    <w:rsid w:val="00A761F1"/>
    <w:rsid w:val="00A769C5"/>
    <w:rsid w:val="00A77316"/>
    <w:rsid w:val="00A7772E"/>
    <w:rsid w:val="00A77A50"/>
    <w:rsid w:val="00A77D62"/>
    <w:rsid w:val="00A80F40"/>
    <w:rsid w:val="00A81090"/>
    <w:rsid w:val="00A81DC7"/>
    <w:rsid w:val="00A822EA"/>
    <w:rsid w:val="00A82AD8"/>
    <w:rsid w:val="00A82C94"/>
    <w:rsid w:val="00A83816"/>
    <w:rsid w:val="00A839AC"/>
    <w:rsid w:val="00A85991"/>
    <w:rsid w:val="00A85EDD"/>
    <w:rsid w:val="00A8649F"/>
    <w:rsid w:val="00A866AA"/>
    <w:rsid w:val="00A86E10"/>
    <w:rsid w:val="00A871FE"/>
    <w:rsid w:val="00A8781A"/>
    <w:rsid w:val="00A91295"/>
    <w:rsid w:val="00A91D33"/>
    <w:rsid w:val="00A93F07"/>
    <w:rsid w:val="00A93FF0"/>
    <w:rsid w:val="00A942AA"/>
    <w:rsid w:val="00A94737"/>
    <w:rsid w:val="00A94D2C"/>
    <w:rsid w:val="00A95C26"/>
    <w:rsid w:val="00A96A40"/>
    <w:rsid w:val="00A972AD"/>
    <w:rsid w:val="00A9752B"/>
    <w:rsid w:val="00A97CA4"/>
    <w:rsid w:val="00AA0B49"/>
    <w:rsid w:val="00AA138F"/>
    <w:rsid w:val="00AA243E"/>
    <w:rsid w:val="00AA2981"/>
    <w:rsid w:val="00AA35F2"/>
    <w:rsid w:val="00AA37B4"/>
    <w:rsid w:val="00AA39C4"/>
    <w:rsid w:val="00AA4E0E"/>
    <w:rsid w:val="00AA4E5A"/>
    <w:rsid w:val="00AA608F"/>
    <w:rsid w:val="00AA6C1B"/>
    <w:rsid w:val="00AB0A8F"/>
    <w:rsid w:val="00AB27AF"/>
    <w:rsid w:val="00AB2C35"/>
    <w:rsid w:val="00AB38D1"/>
    <w:rsid w:val="00AB4411"/>
    <w:rsid w:val="00AB4BB7"/>
    <w:rsid w:val="00AB56DD"/>
    <w:rsid w:val="00AB60C7"/>
    <w:rsid w:val="00AB6C31"/>
    <w:rsid w:val="00AB6E73"/>
    <w:rsid w:val="00AB7ACE"/>
    <w:rsid w:val="00AB7D25"/>
    <w:rsid w:val="00AC19B0"/>
    <w:rsid w:val="00AC1FC3"/>
    <w:rsid w:val="00AC213E"/>
    <w:rsid w:val="00AC3441"/>
    <w:rsid w:val="00AC3C46"/>
    <w:rsid w:val="00AC3E4C"/>
    <w:rsid w:val="00AC42F1"/>
    <w:rsid w:val="00AC4AD0"/>
    <w:rsid w:val="00AC60E1"/>
    <w:rsid w:val="00AC6521"/>
    <w:rsid w:val="00AC688D"/>
    <w:rsid w:val="00AC6A9F"/>
    <w:rsid w:val="00AC6E61"/>
    <w:rsid w:val="00AC70E1"/>
    <w:rsid w:val="00AC70F1"/>
    <w:rsid w:val="00AC72C2"/>
    <w:rsid w:val="00AC7903"/>
    <w:rsid w:val="00AD0269"/>
    <w:rsid w:val="00AD0A02"/>
    <w:rsid w:val="00AD0F73"/>
    <w:rsid w:val="00AD1206"/>
    <w:rsid w:val="00AD1C9C"/>
    <w:rsid w:val="00AD2C92"/>
    <w:rsid w:val="00AD2CDB"/>
    <w:rsid w:val="00AD2D29"/>
    <w:rsid w:val="00AD32EB"/>
    <w:rsid w:val="00AD41DD"/>
    <w:rsid w:val="00AD46D9"/>
    <w:rsid w:val="00AD47BB"/>
    <w:rsid w:val="00AD6642"/>
    <w:rsid w:val="00AD675E"/>
    <w:rsid w:val="00AD6C5D"/>
    <w:rsid w:val="00AD6D60"/>
    <w:rsid w:val="00AD6F0B"/>
    <w:rsid w:val="00AD76D8"/>
    <w:rsid w:val="00AD7E03"/>
    <w:rsid w:val="00AE0D5E"/>
    <w:rsid w:val="00AE1F4F"/>
    <w:rsid w:val="00AE23C6"/>
    <w:rsid w:val="00AE3917"/>
    <w:rsid w:val="00AE4116"/>
    <w:rsid w:val="00AE4A96"/>
    <w:rsid w:val="00AE511E"/>
    <w:rsid w:val="00AE547B"/>
    <w:rsid w:val="00AE5C65"/>
    <w:rsid w:val="00AE668E"/>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2E9"/>
    <w:rsid w:val="00B03873"/>
    <w:rsid w:val="00B03E68"/>
    <w:rsid w:val="00B03FED"/>
    <w:rsid w:val="00B044E1"/>
    <w:rsid w:val="00B04596"/>
    <w:rsid w:val="00B05897"/>
    <w:rsid w:val="00B072BC"/>
    <w:rsid w:val="00B07444"/>
    <w:rsid w:val="00B0753A"/>
    <w:rsid w:val="00B07621"/>
    <w:rsid w:val="00B11EF3"/>
    <w:rsid w:val="00B11FAA"/>
    <w:rsid w:val="00B12EA9"/>
    <w:rsid w:val="00B13011"/>
    <w:rsid w:val="00B133D9"/>
    <w:rsid w:val="00B13AA5"/>
    <w:rsid w:val="00B13E56"/>
    <w:rsid w:val="00B140C9"/>
    <w:rsid w:val="00B14428"/>
    <w:rsid w:val="00B14632"/>
    <w:rsid w:val="00B14A49"/>
    <w:rsid w:val="00B15B53"/>
    <w:rsid w:val="00B15E47"/>
    <w:rsid w:val="00B163C9"/>
    <w:rsid w:val="00B168C2"/>
    <w:rsid w:val="00B17F46"/>
    <w:rsid w:val="00B20109"/>
    <w:rsid w:val="00B20719"/>
    <w:rsid w:val="00B20800"/>
    <w:rsid w:val="00B218FF"/>
    <w:rsid w:val="00B23D06"/>
    <w:rsid w:val="00B24092"/>
    <w:rsid w:val="00B24615"/>
    <w:rsid w:val="00B24BF3"/>
    <w:rsid w:val="00B25017"/>
    <w:rsid w:val="00B2512F"/>
    <w:rsid w:val="00B268AB"/>
    <w:rsid w:val="00B26A6F"/>
    <w:rsid w:val="00B270E4"/>
    <w:rsid w:val="00B274E0"/>
    <w:rsid w:val="00B27F22"/>
    <w:rsid w:val="00B30DCD"/>
    <w:rsid w:val="00B3132F"/>
    <w:rsid w:val="00B31F31"/>
    <w:rsid w:val="00B32E2D"/>
    <w:rsid w:val="00B340C4"/>
    <w:rsid w:val="00B345AA"/>
    <w:rsid w:val="00B349AB"/>
    <w:rsid w:val="00B352DF"/>
    <w:rsid w:val="00B35358"/>
    <w:rsid w:val="00B35811"/>
    <w:rsid w:val="00B35C46"/>
    <w:rsid w:val="00B35D2F"/>
    <w:rsid w:val="00B35EBC"/>
    <w:rsid w:val="00B36BFA"/>
    <w:rsid w:val="00B405B7"/>
    <w:rsid w:val="00B40646"/>
    <w:rsid w:val="00B40669"/>
    <w:rsid w:val="00B40E55"/>
    <w:rsid w:val="00B41A95"/>
    <w:rsid w:val="00B42055"/>
    <w:rsid w:val="00B42079"/>
    <w:rsid w:val="00B42340"/>
    <w:rsid w:val="00B429B6"/>
    <w:rsid w:val="00B4317A"/>
    <w:rsid w:val="00B43D5F"/>
    <w:rsid w:val="00B43EED"/>
    <w:rsid w:val="00B44000"/>
    <w:rsid w:val="00B44420"/>
    <w:rsid w:val="00B44708"/>
    <w:rsid w:val="00B44FD2"/>
    <w:rsid w:val="00B454FA"/>
    <w:rsid w:val="00B45562"/>
    <w:rsid w:val="00B45B4B"/>
    <w:rsid w:val="00B45BDF"/>
    <w:rsid w:val="00B50A4B"/>
    <w:rsid w:val="00B5152E"/>
    <w:rsid w:val="00B52C70"/>
    <w:rsid w:val="00B53698"/>
    <w:rsid w:val="00B5462A"/>
    <w:rsid w:val="00B54990"/>
    <w:rsid w:val="00B54A4F"/>
    <w:rsid w:val="00B55BD4"/>
    <w:rsid w:val="00B560C1"/>
    <w:rsid w:val="00B566A2"/>
    <w:rsid w:val="00B56C78"/>
    <w:rsid w:val="00B574F4"/>
    <w:rsid w:val="00B57DC6"/>
    <w:rsid w:val="00B6001B"/>
    <w:rsid w:val="00B611E9"/>
    <w:rsid w:val="00B61B7A"/>
    <w:rsid w:val="00B625C3"/>
    <w:rsid w:val="00B6295F"/>
    <w:rsid w:val="00B630D4"/>
    <w:rsid w:val="00B63136"/>
    <w:rsid w:val="00B634F1"/>
    <w:rsid w:val="00B63642"/>
    <w:rsid w:val="00B63E14"/>
    <w:rsid w:val="00B6453F"/>
    <w:rsid w:val="00B64D16"/>
    <w:rsid w:val="00B672A2"/>
    <w:rsid w:val="00B70A7B"/>
    <w:rsid w:val="00B70C8A"/>
    <w:rsid w:val="00B7120E"/>
    <w:rsid w:val="00B713EA"/>
    <w:rsid w:val="00B713FD"/>
    <w:rsid w:val="00B73755"/>
    <w:rsid w:val="00B7386B"/>
    <w:rsid w:val="00B73D59"/>
    <w:rsid w:val="00B74043"/>
    <w:rsid w:val="00B746AE"/>
    <w:rsid w:val="00B7622A"/>
    <w:rsid w:val="00B76724"/>
    <w:rsid w:val="00B76A55"/>
    <w:rsid w:val="00B804C5"/>
    <w:rsid w:val="00B821F2"/>
    <w:rsid w:val="00B835EA"/>
    <w:rsid w:val="00B83797"/>
    <w:rsid w:val="00B83BE9"/>
    <w:rsid w:val="00B83E2E"/>
    <w:rsid w:val="00B84FED"/>
    <w:rsid w:val="00B8541C"/>
    <w:rsid w:val="00B86145"/>
    <w:rsid w:val="00B867BA"/>
    <w:rsid w:val="00B8759C"/>
    <w:rsid w:val="00B8797E"/>
    <w:rsid w:val="00B87DC4"/>
    <w:rsid w:val="00B9035A"/>
    <w:rsid w:val="00B9038D"/>
    <w:rsid w:val="00B90625"/>
    <w:rsid w:val="00B90670"/>
    <w:rsid w:val="00B907A9"/>
    <w:rsid w:val="00B90854"/>
    <w:rsid w:val="00B90E5A"/>
    <w:rsid w:val="00B914B3"/>
    <w:rsid w:val="00B925FC"/>
    <w:rsid w:val="00B927D5"/>
    <w:rsid w:val="00B92821"/>
    <w:rsid w:val="00B9340E"/>
    <w:rsid w:val="00B93DF9"/>
    <w:rsid w:val="00B9419B"/>
    <w:rsid w:val="00B942CE"/>
    <w:rsid w:val="00B943E2"/>
    <w:rsid w:val="00B95201"/>
    <w:rsid w:val="00B95F1F"/>
    <w:rsid w:val="00B962DA"/>
    <w:rsid w:val="00B9657E"/>
    <w:rsid w:val="00B970E0"/>
    <w:rsid w:val="00B9791C"/>
    <w:rsid w:val="00B97D24"/>
    <w:rsid w:val="00BA1741"/>
    <w:rsid w:val="00BA20F6"/>
    <w:rsid w:val="00BA2833"/>
    <w:rsid w:val="00BA352E"/>
    <w:rsid w:val="00BA3EF5"/>
    <w:rsid w:val="00BA4852"/>
    <w:rsid w:val="00BA4AD0"/>
    <w:rsid w:val="00BA5928"/>
    <w:rsid w:val="00BA5A33"/>
    <w:rsid w:val="00BA7050"/>
    <w:rsid w:val="00BA7593"/>
    <w:rsid w:val="00BB164B"/>
    <w:rsid w:val="00BB1AD6"/>
    <w:rsid w:val="00BB20DA"/>
    <w:rsid w:val="00BB2ECB"/>
    <w:rsid w:val="00BB3092"/>
    <w:rsid w:val="00BB3920"/>
    <w:rsid w:val="00BB473E"/>
    <w:rsid w:val="00BB5BB4"/>
    <w:rsid w:val="00BB5F6C"/>
    <w:rsid w:val="00BB647B"/>
    <w:rsid w:val="00BB6DFA"/>
    <w:rsid w:val="00BB70F6"/>
    <w:rsid w:val="00BC0BC6"/>
    <w:rsid w:val="00BC1890"/>
    <w:rsid w:val="00BC198A"/>
    <w:rsid w:val="00BC2912"/>
    <w:rsid w:val="00BC2CE7"/>
    <w:rsid w:val="00BC2D98"/>
    <w:rsid w:val="00BC31DF"/>
    <w:rsid w:val="00BC33E9"/>
    <w:rsid w:val="00BC372B"/>
    <w:rsid w:val="00BC4273"/>
    <w:rsid w:val="00BC455A"/>
    <w:rsid w:val="00BC45AF"/>
    <w:rsid w:val="00BC4633"/>
    <w:rsid w:val="00BC48FC"/>
    <w:rsid w:val="00BC4C90"/>
    <w:rsid w:val="00BC69F5"/>
    <w:rsid w:val="00BC6D76"/>
    <w:rsid w:val="00BD00BD"/>
    <w:rsid w:val="00BD00E3"/>
    <w:rsid w:val="00BD06BD"/>
    <w:rsid w:val="00BD0B7E"/>
    <w:rsid w:val="00BD0CF8"/>
    <w:rsid w:val="00BD0E04"/>
    <w:rsid w:val="00BD1F81"/>
    <w:rsid w:val="00BD273A"/>
    <w:rsid w:val="00BD2BE4"/>
    <w:rsid w:val="00BD467C"/>
    <w:rsid w:val="00BD4785"/>
    <w:rsid w:val="00BD64B9"/>
    <w:rsid w:val="00BD71AE"/>
    <w:rsid w:val="00BD7488"/>
    <w:rsid w:val="00BD759D"/>
    <w:rsid w:val="00BD7A77"/>
    <w:rsid w:val="00BD7B93"/>
    <w:rsid w:val="00BD7D53"/>
    <w:rsid w:val="00BE0D28"/>
    <w:rsid w:val="00BE0E71"/>
    <w:rsid w:val="00BE0E7E"/>
    <w:rsid w:val="00BE12A2"/>
    <w:rsid w:val="00BE25E7"/>
    <w:rsid w:val="00BE2F8D"/>
    <w:rsid w:val="00BE3409"/>
    <w:rsid w:val="00BE37E1"/>
    <w:rsid w:val="00BE390D"/>
    <w:rsid w:val="00BE4F81"/>
    <w:rsid w:val="00BE571A"/>
    <w:rsid w:val="00BE5A4A"/>
    <w:rsid w:val="00BE6632"/>
    <w:rsid w:val="00BE748F"/>
    <w:rsid w:val="00BE7596"/>
    <w:rsid w:val="00BE7BC3"/>
    <w:rsid w:val="00BE7C27"/>
    <w:rsid w:val="00BF1695"/>
    <w:rsid w:val="00BF19C1"/>
    <w:rsid w:val="00BF1BEF"/>
    <w:rsid w:val="00BF1D82"/>
    <w:rsid w:val="00BF1D96"/>
    <w:rsid w:val="00BF2BB6"/>
    <w:rsid w:val="00BF2C1E"/>
    <w:rsid w:val="00BF3968"/>
    <w:rsid w:val="00BF3BEF"/>
    <w:rsid w:val="00BF3C04"/>
    <w:rsid w:val="00BF4324"/>
    <w:rsid w:val="00BF497C"/>
    <w:rsid w:val="00BF5245"/>
    <w:rsid w:val="00BF5C87"/>
    <w:rsid w:val="00BF65BF"/>
    <w:rsid w:val="00BF69D4"/>
    <w:rsid w:val="00BF7651"/>
    <w:rsid w:val="00BF7733"/>
    <w:rsid w:val="00BF7877"/>
    <w:rsid w:val="00BF7E7A"/>
    <w:rsid w:val="00C0002E"/>
    <w:rsid w:val="00C002AB"/>
    <w:rsid w:val="00C0062A"/>
    <w:rsid w:val="00C00D98"/>
    <w:rsid w:val="00C00EFA"/>
    <w:rsid w:val="00C01F98"/>
    <w:rsid w:val="00C02205"/>
    <w:rsid w:val="00C0246A"/>
    <w:rsid w:val="00C024C3"/>
    <w:rsid w:val="00C02A04"/>
    <w:rsid w:val="00C043BA"/>
    <w:rsid w:val="00C04F18"/>
    <w:rsid w:val="00C0531C"/>
    <w:rsid w:val="00C053BE"/>
    <w:rsid w:val="00C05739"/>
    <w:rsid w:val="00C0639A"/>
    <w:rsid w:val="00C0661C"/>
    <w:rsid w:val="00C06F58"/>
    <w:rsid w:val="00C0728B"/>
    <w:rsid w:val="00C072C5"/>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371"/>
    <w:rsid w:val="00C17763"/>
    <w:rsid w:val="00C17801"/>
    <w:rsid w:val="00C17B2D"/>
    <w:rsid w:val="00C17D62"/>
    <w:rsid w:val="00C205B9"/>
    <w:rsid w:val="00C2116C"/>
    <w:rsid w:val="00C21313"/>
    <w:rsid w:val="00C216D8"/>
    <w:rsid w:val="00C22604"/>
    <w:rsid w:val="00C22BD4"/>
    <w:rsid w:val="00C24474"/>
    <w:rsid w:val="00C24FE5"/>
    <w:rsid w:val="00C25019"/>
    <w:rsid w:val="00C250C4"/>
    <w:rsid w:val="00C2538D"/>
    <w:rsid w:val="00C25A1A"/>
    <w:rsid w:val="00C26119"/>
    <w:rsid w:val="00C26D87"/>
    <w:rsid w:val="00C26E84"/>
    <w:rsid w:val="00C2724A"/>
    <w:rsid w:val="00C30615"/>
    <w:rsid w:val="00C3090F"/>
    <w:rsid w:val="00C30969"/>
    <w:rsid w:val="00C30BFA"/>
    <w:rsid w:val="00C30F48"/>
    <w:rsid w:val="00C319C9"/>
    <w:rsid w:val="00C31C33"/>
    <w:rsid w:val="00C31D96"/>
    <w:rsid w:val="00C32423"/>
    <w:rsid w:val="00C325F9"/>
    <w:rsid w:val="00C3362D"/>
    <w:rsid w:val="00C338F9"/>
    <w:rsid w:val="00C33C77"/>
    <w:rsid w:val="00C345AC"/>
    <w:rsid w:val="00C34EF0"/>
    <w:rsid w:val="00C362F6"/>
    <w:rsid w:val="00C36A25"/>
    <w:rsid w:val="00C36D81"/>
    <w:rsid w:val="00C37FD3"/>
    <w:rsid w:val="00C40D72"/>
    <w:rsid w:val="00C40E29"/>
    <w:rsid w:val="00C40F97"/>
    <w:rsid w:val="00C41527"/>
    <w:rsid w:val="00C41E6C"/>
    <w:rsid w:val="00C42FB8"/>
    <w:rsid w:val="00C431A1"/>
    <w:rsid w:val="00C43435"/>
    <w:rsid w:val="00C43C54"/>
    <w:rsid w:val="00C44840"/>
    <w:rsid w:val="00C45049"/>
    <w:rsid w:val="00C46990"/>
    <w:rsid w:val="00C46BA9"/>
    <w:rsid w:val="00C47666"/>
    <w:rsid w:val="00C50E54"/>
    <w:rsid w:val="00C52465"/>
    <w:rsid w:val="00C52C5B"/>
    <w:rsid w:val="00C53EBD"/>
    <w:rsid w:val="00C54FFD"/>
    <w:rsid w:val="00C560FF"/>
    <w:rsid w:val="00C5667E"/>
    <w:rsid w:val="00C56938"/>
    <w:rsid w:val="00C56FD6"/>
    <w:rsid w:val="00C608E0"/>
    <w:rsid w:val="00C60B9C"/>
    <w:rsid w:val="00C6141C"/>
    <w:rsid w:val="00C61511"/>
    <w:rsid w:val="00C61D3F"/>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2FAD"/>
    <w:rsid w:val="00C73432"/>
    <w:rsid w:val="00C73D3E"/>
    <w:rsid w:val="00C73E51"/>
    <w:rsid w:val="00C740BF"/>
    <w:rsid w:val="00C74DFE"/>
    <w:rsid w:val="00C75695"/>
    <w:rsid w:val="00C75BB7"/>
    <w:rsid w:val="00C7721B"/>
    <w:rsid w:val="00C77458"/>
    <w:rsid w:val="00C77882"/>
    <w:rsid w:val="00C778AF"/>
    <w:rsid w:val="00C77BD6"/>
    <w:rsid w:val="00C8061B"/>
    <w:rsid w:val="00C814B9"/>
    <w:rsid w:val="00C8152D"/>
    <w:rsid w:val="00C81746"/>
    <w:rsid w:val="00C81983"/>
    <w:rsid w:val="00C81C0A"/>
    <w:rsid w:val="00C81F23"/>
    <w:rsid w:val="00C82950"/>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13C"/>
    <w:rsid w:val="00C92A19"/>
    <w:rsid w:val="00C92AB4"/>
    <w:rsid w:val="00C92BC1"/>
    <w:rsid w:val="00C92F3E"/>
    <w:rsid w:val="00C93011"/>
    <w:rsid w:val="00C93BA3"/>
    <w:rsid w:val="00C94365"/>
    <w:rsid w:val="00C9484D"/>
    <w:rsid w:val="00C94B5B"/>
    <w:rsid w:val="00C955F8"/>
    <w:rsid w:val="00C9605E"/>
    <w:rsid w:val="00C961FA"/>
    <w:rsid w:val="00C969F1"/>
    <w:rsid w:val="00C97CB9"/>
    <w:rsid w:val="00CA0606"/>
    <w:rsid w:val="00CA138F"/>
    <w:rsid w:val="00CA18BB"/>
    <w:rsid w:val="00CA27FD"/>
    <w:rsid w:val="00CA2843"/>
    <w:rsid w:val="00CA2B10"/>
    <w:rsid w:val="00CA2CAD"/>
    <w:rsid w:val="00CA2E5A"/>
    <w:rsid w:val="00CA3570"/>
    <w:rsid w:val="00CA35C4"/>
    <w:rsid w:val="00CA4818"/>
    <w:rsid w:val="00CA4E26"/>
    <w:rsid w:val="00CA522B"/>
    <w:rsid w:val="00CA55EB"/>
    <w:rsid w:val="00CA5C9A"/>
    <w:rsid w:val="00CA5D94"/>
    <w:rsid w:val="00CA6073"/>
    <w:rsid w:val="00CA6115"/>
    <w:rsid w:val="00CA6C7F"/>
    <w:rsid w:val="00CA71FA"/>
    <w:rsid w:val="00CA7695"/>
    <w:rsid w:val="00CB057A"/>
    <w:rsid w:val="00CB0C04"/>
    <w:rsid w:val="00CB1F05"/>
    <w:rsid w:val="00CB24C4"/>
    <w:rsid w:val="00CB29B6"/>
    <w:rsid w:val="00CB37FD"/>
    <w:rsid w:val="00CB398F"/>
    <w:rsid w:val="00CB495C"/>
    <w:rsid w:val="00CB4A83"/>
    <w:rsid w:val="00CB5FB2"/>
    <w:rsid w:val="00CB6270"/>
    <w:rsid w:val="00CB6C50"/>
    <w:rsid w:val="00CB6DE5"/>
    <w:rsid w:val="00CB6FCD"/>
    <w:rsid w:val="00CB76CE"/>
    <w:rsid w:val="00CC01A0"/>
    <w:rsid w:val="00CC021A"/>
    <w:rsid w:val="00CC2944"/>
    <w:rsid w:val="00CC30E2"/>
    <w:rsid w:val="00CC316B"/>
    <w:rsid w:val="00CC34E7"/>
    <w:rsid w:val="00CC3630"/>
    <w:rsid w:val="00CC3E96"/>
    <w:rsid w:val="00CC3F16"/>
    <w:rsid w:val="00CC4651"/>
    <w:rsid w:val="00CC4980"/>
    <w:rsid w:val="00CC4D6A"/>
    <w:rsid w:val="00CC5226"/>
    <w:rsid w:val="00CC53B2"/>
    <w:rsid w:val="00CC5633"/>
    <w:rsid w:val="00CC5ECA"/>
    <w:rsid w:val="00CC64BE"/>
    <w:rsid w:val="00CC76D9"/>
    <w:rsid w:val="00CD02B6"/>
    <w:rsid w:val="00CD0ACC"/>
    <w:rsid w:val="00CD101D"/>
    <w:rsid w:val="00CD2146"/>
    <w:rsid w:val="00CD272D"/>
    <w:rsid w:val="00CD295B"/>
    <w:rsid w:val="00CD2C71"/>
    <w:rsid w:val="00CD30B6"/>
    <w:rsid w:val="00CD34A7"/>
    <w:rsid w:val="00CD410C"/>
    <w:rsid w:val="00CD42CB"/>
    <w:rsid w:val="00CD4B83"/>
    <w:rsid w:val="00CD4CB9"/>
    <w:rsid w:val="00CD4D59"/>
    <w:rsid w:val="00CD5738"/>
    <w:rsid w:val="00CD5A53"/>
    <w:rsid w:val="00CD6124"/>
    <w:rsid w:val="00CD66EC"/>
    <w:rsid w:val="00CD7A2C"/>
    <w:rsid w:val="00CE0270"/>
    <w:rsid w:val="00CE111D"/>
    <w:rsid w:val="00CE1C99"/>
    <w:rsid w:val="00CE1EBE"/>
    <w:rsid w:val="00CE2056"/>
    <w:rsid w:val="00CE27FF"/>
    <w:rsid w:val="00CE31BA"/>
    <w:rsid w:val="00CE3A4A"/>
    <w:rsid w:val="00CE3E14"/>
    <w:rsid w:val="00CE412B"/>
    <w:rsid w:val="00CE45EA"/>
    <w:rsid w:val="00CE51A1"/>
    <w:rsid w:val="00CE5944"/>
    <w:rsid w:val="00CE656D"/>
    <w:rsid w:val="00CE7C59"/>
    <w:rsid w:val="00CF0A2F"/>
    <w:rsid w:val="00CF117D"/>
    <w:rsid w:val="00CF13F3"/>
    <w:rsid w:val="00CF1B3D"/>
    <w:rsid w:val="00CF3ADD"/>
    <w:rsid w:val="00CF3C97"/>
    <w:rsid w:val="00CF3E08"/>
    <w:rsid w:val="00CF3E2D"/>
    <w:rsid w:val="00CF3F37"/>
    <w:rsid w:val="00CF4F81"/>
    <w:rsid w:val="00CF5623"/>
    <w:rsid w:val="00CF5CFB"/>
    <w:rsid w:val="00CF7293"/>
    <w:rsid w:val="00CF78A0"/>
    <w:rsid w:val="00CF794D"/>
    <w:rsid w:val="00D00CB2"/>
    <w:rsid w:val="00D01245"/>
    <w:rsid w:val="00D01AD1"/>
    <w:rsid w:val="00D02E26"/>
    <w:rsid w:val="00D03042"/>
    <w:rsid w:val="00D03538"/>
    <w:rsid w:val="00D04363"/>
    <w:rsid w:val="00D04CF7"/>
    <w:rsid w:val="00D050DC"/>
    <w:rsid w:val="00D0542A"/>
    <w:rsid w:val="00D0564A"/>
    <w:rsid w:val="00D059AE"/>
    <w:rsid w:val="00D06181"/>
    <w:rsid w:val="00D06397"/>
    <w:rsid w:val="00D06510"/>
    <w:rsid w:val="00D0668E"/>
    <w:rsid w:val="00D07965"/>
    <w:rsid w:val="00D11787"/>
    <w:rsid w:val="00D11A9B"/>
    <w:rsid w:val="00D12689"/>
    <w:rsid w:val="00D1276E"/>
    <w:rsid w:val="00D12E88"/>
    <w:rsid w:val="00D136BB"/>
    <w:rsid w:val="00D13F62"/>
    <w:rsid w:val="00D14672"/>
    <w:rsid w:val="00D14B48"/>
    <w:rsid w:val="00D1522A"/>
    <w:rsid w:val="00D156C7"/>
    <w:rsid w:val="00D16A78"/>
    <w:rsid w:val="00D177E8"/>
    <w:rsid w:val="00D20314"/>
    <w:rsid w:val="00D20934"/>
    <w:rsid w:val="00D20A72"/>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B36"/>
    <w:rsid w:val="00D27D4E"/>
    <w:rsid w:val="00D27FF5"/>
    <w:rsid w:val="00D30107"/>
    <w:rsid w:val="00D30890"/>
    <w:rsid w:val="00D30C36"/>
    <w:rsid w:val="00D31A91"/>
    <w:rsid w:val="00D31EC2"/>
    <w:rsid w:val="00D32CA5"/>
    <w:rsid w:val="00D33AC1"/>
    <w:rsid w:val="00D35B2F"/>
    <w:rsid w:val="00D36E52"/>
    <w:rsid w:val="00D37A1C"/>
    <w:rsid w:val="00D413A7"/>
    <w:rsid w:val="00D41482"/>
    <w:rsid w:val="00D4264C"/>
    <w:rsid w:val="00D42FD3"/>
    <w:rsid w:val="00D43096"/>
    <w:rsid w:val="00D43FAC"/>
    <w:rsid w:val="00D449B5"/>
    <w:rsid w:val="00D45A15"/>
    <w:rsid w:val="00D46C9E"/>
    <w:rsid w:val="00D4795B"/>
    <w:rsid w:val="00D479EE"/>
    <w:rsid w:val="00D47B8A"/>
    <w:rsid w:val="00D50354"/>
    <w:rsid w:val="00D5055F"/>
    <w:rsid w:val="00D5093E"/>
    <w:rsid w:val="00D50FF2"/>
    <w:rsid w:val="00D51845"/>
    <w:rsid w:val="00D51DD0"/>
    <w:rsid w:val="00D528A6"/>
    <w:rsid w:val="00D52E52"/>
    <w:rsid w:val="00D539ED"/>
    <w:rsid w:val="00D53B1E"/>
    <w:rsid w:val="00D53EC6"/>
    <w:rsid w:val="00D5442D"/>
    <w:rsid w:val="00D54B7C"/>
    <w:rsid w:val="00D54F61"/>
    <w:rsid w:val="00D55446"/>
    <w:rsid w:val="00D5618A"/>
    <w:rsid w:val="00D56468"/>
    <w:rsid w:val="00D56DF1"/>
    <w:rsid w:val="00D578FD"/>
    <w:rsid w:val="00D6009A"/>
    <w:rsid w:val="00D611E4"/>
    <w:rsid w:val="00D61872"/>
    <w:rsid w:val="00D61A08"/>
    <w:rsid w:val="00D636FD"/>
    <w:rsid w:val="00D63DFD"/>
    <w:rsid w:val="00D63F68"/>
    <w:rsid w:val="00D65976"/>
    <w:rsid w:val="00D6615C"/>
    <w:rsid w:val="00D67225"/>
    <w:rsid w:val="00D672B9"/>
    <w:rsid w:val="00D67AF4"/>
    <w:rsid w:val="00D724D0"/>
    <w:rsid w:val="00D729E9"/>
    <w:rsid w:val="00D7328D"/>
    <w:rsid w:val="00D74FD0"/>
    <w:rsid w:val="00D75A3B"/>
    <w:rsid w:val="00D763D4"/>
    <w:rsid w:val="00D774E8"/>
    <w:rsid w:val="00D8015B"/>
    <w:rsid w:val="00D804E9"/>
    <w:rsid w:val="00D807E1"/>
    <w:rsid w:val="00D8137B"/>
    <w:rsid w:val="00D81A74"/>
    <w:rsid w:val="00D82E4F"/>
    <w:rsid w:val="00D84A6B"/>
    <w:rsid w:val="00D86400"/>
    <w:rsid w:val="00D865A6"/>
    <w:rsid w:val="00D86C03"/>
    <w:rsid w:val="00D87894"/>
    <w:rsid w:val="00D9038E"/>
    <w:rsid w:val="00D9129F"/>
    <w:rsid w:val="00D918BE"/>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0860"/>
    <w:rsid w:val="00DB0BB6"/>
    <w:rsid w:val="00DB103E"/>
    <w:rsid w:val="00DB15BA"/>
    <w:rsid w:val="00DB1D9A"/>
    <w:rsid w:val="00DB2474"/>
    <w:rsid w:val="00DB2CA5"/>
    <w:rsid w:val="00DB3C2E"/>
    <w:rsid w:val="00DB3D86"/>
    <w:rsid w:val="00DB4BCB"/>
    <w:rsid w:val="00DB4DF0"/>
    <w:rsid w:val="00DB50C3"/>
    <w:rsid w:val="00DB56D6"/>
    <w:rsid w:val="00DB5BEA"/>
    <w:rsid w:val="00DB7858"/>
    <w:rsid w:val="00DB7ADF"/>
    <w:rsid w:val="00DB7E25"/>
    <w:rsid w:val="00DC00DC"/>
    <w:rsid w:val="00DC04A8"/>
    <w:rsid w:val="00DC0A50"/>
    <w:rsid w:val="00DC1114"/>
    <w:rsid w:val="00DC12F0"/>
    <w:rsid w:val="00DC15BE"/>
    <w:rsid w:val="00DC2C9B"/>
    <w:rsid w:val="00DC3D9E"/>
    <w:rsid w:val="00DC42CC"/>
    <w:rsid w:val="00DC550C"/>
    <w:rsid w:val="00DC57AE"/>
    <w:rsid w:val="00DC5F0C"/>
    <w:rsid w:val="00DC654E"/>
    <w:rsid w:val="00DC6E6D"/>
    <w:rsid w:val="00DC701B"/>
    <w:rsid w:val="00DD0585"/>
    <w:rsid w:val="00DD14D7"/>
    <w:rsid w:val="00DD1910"/>
    <w:rsid w:val="00DD313F"/>
    <w:rsid w:val="00DD475A"/>
    <w:rsid w:val="00DD5023"/>
    <w:rsid w:val="00DD63E8"/>
    <w:rsid w:val="00DD649F"/>
    <w:rsid w:val="00DD6C0C"/>
    <w:rsid w:val="00DD7EBB"/>
    <w:rsid w:val="00DE0136"/>
    <w:rsid w:val="00DE01D2"/>
    <w:rsid w:val="00DE04B2"/>
    <w:rsid w:val="00DE154D"/>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141"/>
    <w:rsid w:val="00DF6209"/>
    <w:rsid w:val="00DF631D"/>
    <w:rsid w:val="00DF6E5D"/>
    <w:rsid w:val="00DF787D"/>
    <w:rsid w:val="00DF79AE"/>
    <w:rsid w:val="00DF7C39"/>
    <w:rsid w:val="00E00741"/>
    <w:rsid w:val="00E01658"/>
    <w:rsid w:val="00E016F1"/>
    <w:rsid w:val="00E01CED"/>
    <w:rsid w:val="00E025A0"/>
    <w:rsid w:val="00E02961"/>
    <w:rsid w:val="00E03306"/>
    <w:rsid w:val="00E03399"/>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276"/>
    <w:rsid w:val="00E10652"/>
    <w:rsid w:val="00E10884"/>
    <w:rsid w:val="00E114C0"/>
    <w:rsid w:val="00E11559"/>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3CE5"/>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39DB"/>
    <w:rsid w:val="00E442A4"/>
    <w:rsid w:val="00E445B3"/>
    <w:rsid w:val="00E44F75"/>
    <w:rsid w:val="00E4535C"/>
    <w:rsid w:val="00E45779"/>
    <w:rsid w:val="00E45AEF"/>
    <w:rsid w:val="00E46D81"/>
    <w:rsid w:val="00E47F7D"/>
    <w:rsid w:val="00E50C13"/>
    <w:rsid w:val="00E516A7"/>
    <w:rsid w:val="00E51E3C"/>
    <w:rsid w:val="00E521EC"/>
    <w:rsid w:val="00E523B8"/>
    <w:rsid w:val="00E52DF7"/>
    <w:rsid w:val="00E52F74"/>
    <w:rsid w:val="00E530FB"/>
    <w:rsid w:val="00E53EC5"/>
    <w:rsid w:val="00E545E8"/>
    <w:rsid w:val="00E56A2C"/>
    <w:rsid w:val="00E57A72"/>
    <w:rsid w:val="00E57DDE"/>
    <w:rsid w:val="00E61CD0"/>
    <w:rsid w:val="00E63335"/>
    <w:rsid w:val="00E637BD"/>
    <w:rsid w:val="00E63ABF"/>
    <w:rsid w:val="00E63B73"/>
    <w:rsid w:val="00E63EDD"/>
    <w:rsid w:val="00E64970"/>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5A7F"/>
    <w:rsid w:val="00E76EBB"/>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3A7"/>
    <w:rsid w:val="00E93BC5"/>
    <w:rsid w:val="00E94B8F"/>
    <w:rsid w:val="00E9523A"/>
    <w:rsid w:val="00E95459"/>
    <w:rsid w:val="00E95A52"/>
    <w:rsid w:val="00E979A6"/>
    <w:rsid w:val="00E97FF0"/>
    <w:rsid w:val="00EA0118"/>
    <w:rsid w:val="00EA20BF"/>
    <w:rsid w:val="00EA2499"/>
    <w:rsid w:val="00EA2EF6"/>
    <w:rsid w:val="00EA33DE"/>
    <w:rsid w:val="00EA36C6"/>
    <w:rsid w:val="00EA3B65"/>
    <w:rsid w:val="00EA41A2"/>
    <w:rsid w:val="00EA4C53"/>
    <w:rsid w:val="00EA57B1"/>
    <w:rsid w:val="00EA59C5"/>
    <w:rsid w:val="00EA5A8D"/>
    <w:rsid w:val="00EA62A1"/>
    <w:rsid w:val="00EA677C"/>
    <w:rsid w:val="00EA6968"/>
    <w:rsid w:val="00EA6DCE"/>
    <w:rsid w:val="00EA73AD"/>
    <w:rsid w:val="00EB0D81"/>
    <w:rsid w:val="00EB1A94"/>
    <w:rsid w:val="00EB1AF9"/>
    <w:rsid w:val="00EB24A6"/>
    <w:rsid w:val="00EB25BF"/>
    <w:rsid w:val="00EB274C"/>
    <w:rsid w:val="00EB37F8"/>
    <w:rsid w:val="00EB39FF"/>
    <w:rsid w:val="00EB3AAE"/>
    <w:rsid w:val="00EB55F4"/>
    <w:rsid w:val="00EB5DB0"/>
    <w:rsid w:val="00EB6C1A"/>
    <w:rsid w:val="00EB7DB6"/>
    <w:rsid w:val="00EB7E3B"/>
    <w:rsid w:val="00EB7F27"/>
    <w:rsid w:val="00EB7FE4"/>
    <w:rsid w:val="00EC0443"/>
    <w:rsid w:val="00EC080F"/>
    <w:rsid w:val="00EC126D"/>
    <w:rsid w:val="00EC13D6"/>
    <w:rsid w:val="00EC14F8"/>
    <w:rsid w:val="00EC20F2"/>
    <w:rsid w:val="00EC2E20"/>
    <w:rsid w:val="00EC3695"/>
    <w:rsid w:val="00EC391C"/>
    <w:rsid w:val="00EC537F"/>
    <w:rsid w:val="00EC554A"/>
    <w:rsid w:val="00EC6553"/>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267"/>
    <w:rsid w:val="00ED34B4"/>
    <w:rsid w:val="00ED35EE"/>
    <w:rsid w:val="00ED39D8"/>
    <w:rsid w:val="00ED50CE"/>
    <w:rsid w:val="00ED514B"/>
    <w:rsid w:val="00ED5280"/>
    <w:rsid w:val="00ED533E"/>
    <w:rsid w:val="00ED68E0"/>
    <w:rsid w:val="00ED6C9B"/>
    <w:rsid w:val="00ED73E4"/>
    <w:rsid w:val="00ED7CAD"/>
    <w:rsid w:val="00EE11F9"/>
    <w:rsid w:val="00EE1399"/>
    <w:rsid w:val="00EE141F"/>
    <w:rsid w:val="00EE143D"/>
    <w:rsid w:val="00EE1B8E"/>
    <w:rsid w:val="00EE2281"/>
    <w:rsid w:val="00EE2B57"/>
    <w:rsid w:val="00EE2B94"/>
    <w:rsid w:val="00EE3606"/>
    <w:rsid w:val="00EE40D9"/>
    <w:rsid w:val="00EE410F"/>
    <w:rsid w:val="00EE45F9"/>
    <w:rsid w:val="00EE56FB"/>
    <w:rsid w:val="00EE6F59"/>
    <w:rsid w:val="00EE7434"/>
    <w:rsid w:val="00EE7E14"/>
    <w:rsid w:val="00EE7E9A"/>
    <w:rsid w:val="00EF0248"/>
    <w:rsid w:val="00EF0641"/>
    <w:rsid w:val="00EF0725"/>
    <w:rsid w:val="00EF0D5D"/>
    <w:rsid w:val="00EF17B1"/>
    <w:rsid w:val="00EF30DF"/>
    <w:rsid w:val="00EF327F"/>
    <w:rsid w:val="00EF3390"/>
    <w:rsid w:val="00EF3B19"/>
    <w:rsid w:val="00EF3EA8"/>
    <w:rsid w:val="00EF3FB9"/>
    <w:rsid w:val="00EF4B20"/>
    <w:rsid w:val="00EF4DE3"/>
    <w:rsid w:val="00EF4E14"/>
    <w:rsid w:val="00EF6846"/>
    <w:rsid w:val="00EF72D7"/>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4B09"/>
    <w:rsid w:val="00F1521D"/>
    <w:rsid w:val="00F158FB"/>
    <w:rsid w:val="00F15A22"/>
    <w:rsid w:val="00F15A33"/>
    <w:rsid w:val="00F15B90"/>
    <w:rsid w:val="00F16208"/>
    <w:rsid w:val="00F16DD9"/>
    <w:rsid w:val="00F178A3"/>
    <w:rsid w:val="00F17FBF"/>
    <w:rsid w:val="00F21100"/>
    <w:rsid w:val="00F21D64"/>
    <w:rsid w:val="00F21F6A"/>
    <w:rsid w:val="00F21F7A"/>
    <w:rsid w:val="00F2212C"/>
    <w:rsid w:val="00F2358D"/>
    <w:rsid w:val="00F23E40"/>
    <w:rsid w:val="00F243D6"/>
    <w:rsid w:val="00F267CC"/>
    <w:rsid w:val="00F2694D"/>
    <w:rsid w:val="00F26CF0"/>
    <w:rsid w:val="00F275BD"/>
    <w:rsid w:val="00F3025F"/>
    <w:rsid w:val="00F3088B"/>
    <w:rsid w:val="00F31BAE"/>
    <w:rsid w:val="00F32258"/>
    <w:rsid w:val="00F328F4"/>
    <w:rsid w:val="00F32E93"/>
    <w:rsid w:val="00F3353A"/>
    <w:rsid w:val="00F336DC"/>
    <w:rsid w:val="00F337E0"/>
    <w:rsid w:val="00F33A91"/>
    <w:rsid w:val="00F345C0"/>
    <w:rsid w:val="00F35DDE"/>
    <w:rsid w:val="00F36156"/>
    <w:rsid w:val="00F36AF6"/>
    <w:rsid w:val="00F36F6E"/>
    <w:rsid w:val="00F37608"/>
    <w:rsid w:val="00F37F6D"/>
    <w:rsid w:val="00F37F94"/>
    <w:rsid w:val="00F406FF"/>
    <w:rsid w:val="00F4141B"/>
    <w:rsid w:val="00F422D7"/>
    <w:rsid w:val="00F43DC1"/>
    <w:rsid w:val="00F4421C"/>
    <w:rsid w:val="00F44411"/>
    <w:rsid w:val="00F44F8A"/>
    <w:rsid w:val="00F45F0C"/>
    <w:rsid w:val="00F46DE7"/>
    <w:rsid w:val="00F47E32"/>
    <w:rsid w:val="00F47F78"/>
    <w:rsid w:val="00F5070C"/>
    <w:rsid w:val="00F50734"/>
    <w:rsid w:val="00F50C26"/>
    <w:rsid w:val="00F50C8B"/>
    <w:rsid w:val="00F515FC"/>
    <w:rsid w:val="00F5254D"/>
    <w:rsid w:val="00F5285F"/>
    <w:rsid w:val="00F528EE"/>
    <w:rsid w:val="00F52B23"/>
    <w:rsid w:val="00F52F7F"/>
    <w:rsid w:val="00F52F80"/>
    <w:rsid w:val="00F536DA"/>
    <w:rsid w:val="00F53763"/>
    <w:rsid w:val="00F54278"/>
    <w:rsid w:val="00F547E8"/>
    <w:rsid w:val="00F54BD3"/>
    <w:rsid w:val="00F55228"/>
    <w:rsid w:val="00F5523B"/>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6647B"/>
    <w:rsid w:val="00F70205"/>
    <w:rsid w:val="00F7065F"/>
    <w:rsid w:val="00F70D36"/>
    <w:rsid w:val="00F7115C"/>
    <w:rsid w:val="00F7143F"/>
    <w:rsid w:val="00F719B6"/>
    <w:rsid w:val="00F71EC6"/>
    <w:rsid w:val="00F72C12"/>
    <w:rsid w:val="00F72FDA"/>
    <w:rsid w:val="00F73197"/>
    <w:rsid w:val="00F736EE"/>
    <w:rsid w:val="00F7373B"/>
    <w:rsid w:val="00F73782"/>
    <w:rsid w:val="00F738DC"/>
    <w:rsid w:val="00F73A27"/>
    <w:rsid w:val="00F73BE3"/>
    <w:rsid w:val="00F740CC"/>
    <w:rsid w:val="00F742D7"/>
    <w:rsid w:val="00F74C9E"/>
    <w:rsid w:val="00F761A9"/>
    <w:rsid w:val="00F7670D"/>
    <w:rsid w:val="00F77910"/>
    <w:rsid w:val="00F77F7B"/>
    <w:rsid w:val="00F8014A"/>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5A14"/>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62A7"/>
    <w:rsid w:val="00FA7756"/>
    <w:rsid w:val="00FB0641"/>
    <w:rsid w:val="00FB140E"/>
    <w:rsid w:val="00FB19F5"/>
    <w:rsid w:val="00FB258F"/>
    <w:rsid w:val="00FB27B4"/>
    <w:rsid w:val="00FB3C25"/>
    <w:rsid w:val="00FB589E"/>
    <w:rsid w:val="00FB5D24"/>
    <w:rsid w:val="00FB5DE3"/>
    <w:rsid w:val="00FB680E"/>
    <w:rsid w:val="00FB68DF"/>
    <w:rsid w:val="00FB6A3C"/>
    <w:rsid w:val="00FB7B8B"/>
    <w:rsid w:val="00FB7BFE"/>
    <w:rsid w:val="00FB7E0F"/>
    <w:rsid w:val="00FC01B9"/>
    <w:rsid w:val="00FC0A71"/>
    <w:rsid w:val="00FC1EEC"/>
    <w:rsid w:val="00FC21BD"/>
    <w:rsid w:val="00FC3288"/>
    <w:rsid w:val="00FC3389"/>
    <w:rsid w:val="00FC338A"/>
    <w:rsid w:val="00FC3419"/>
    <w:rsid w:val="00FC42A8"/>
    <w:rsid w:val="00FC4343"/>
    <w:rsid w:val="00FC4E04"/>
    <w:rsid w:val="00FC4F96"/>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776"/>
    <w:rsid w:val="00FD49EA"/>
    <w:rsid w:val="00FD4D25"/>
    <w:rsid w:val="00FD5551"/>
    <w:rsid w:val="00FD5771"/>
    <w:rsid w:val="00FD5DBD"/>
    <w:rsid w:val="00FD5FF0"/>
    <w:rsid w:val="00FD64B8"/>
    <w:rsid w:val="00FD6A8A"/>
    <w:rsid w:val="00FD6F61"/>
    <w:rsid w:val="00FD7619"/>
    <w:rsid w:val="00FD7A7A"/>
    <w:rsid w:val="00FD7AD2"/>
    <w:rsid w:val="00FD7BDA"/>
    <w:rsid w:val="00FE0905"/>
    <w:rsid w:val="00FE0A0E"/>
    <w:rsid w:val="00FE158C"/>
    <w:rsid w:val="00FE1E16"/>
    <w:rsid w:val="00FE2D65"/>
    <w:rsid w:val="00FE4CD9"/>
    <w:rsid w:val="00FE55DE"/>
    <w:rsid w:val="00FE585E"/>
    <w:rsid w:val="00FE7359"/>
    <w:rsid w:val="00FF1241"/>
    <w:rsid w:val="00FF14FA"/>
    <w:rsid w:val="00FF1A40"/>
    <w:rsid w:val="00FF1BB3"/>
    <w:rsid w:val="00FF1DE6"/>
    <w:rsid w:val="00FF20AF"/>
    <w:rsid w:val="00FF2515"/>
    <w:rsid w:val="00FF25BA"/>
    <w:rsid w:val="00FF27E4"/>
    <w:rsid w:val="00FF28F5"/>
    <w:rsid w:val="00FF2CCE"/>
    <w:rsid w:val="00FF5A27"/>
    <w:rsid w:val="00FF6A97"/>
    <w:rsid w:val="00FF6DFE"/>
    <w:rsid w:val="00FF6F39"/>
    <w:rsid w:val="00FF78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23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SimSun"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SimSun"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SimSun"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basedOn w:val="a"/>
    <w:link w:val="Char4"/>
    <w:uiPriority w:val="34"/>
    <w:qFormat/>
    <w:rsid w:val="00E52DF7"/>
    <w:pPr>
      <w:ind w:firstLineChars="200" w:firstLine="420"/>
    </w:pPr>
    <w:rPr>
      <w:rFonts w:ascii="SimSun" w:eastAsia="SimSun" w:hAnsi="SimSun" w:cs="SimSun"/>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hAnsi="Cambria"/>
      <w:sz w:val="24"/>
      <w:szCs w:val="24"/>
      <w:lang w:eastAsia="en-US"/>
    </w:rPr>
  </w:style>
  <w:style w:type="character" w:customStyle="1" w:styleId="9Char">
    <w:name w:val="标题 9 Char"/>
    <w:basedOn w:val="a1"/>
    <w:link w:val="9"/>
    <w:semiHidden/>
    <w:rsid w:val="00E9523A"/>
    <w:rPr>
      <w:rFonts w:ascii="Cambria"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link w:val="af2"/>
    <w:uiPriority w:val="34"/>
    <w:rsid w:val="00586A54"/>
    <w:rPr>
      <w:rFonts w:ascii="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109041198">
          <w:marLeft w:val="1166"/>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90241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852521481">
          <w:marLeft w:val="1166"/>
          <w:marRight w:val="0"/>
          <w:marTop w:val="72"/>
          <w:marBottom w:val="0"/>
          <w:divBdr>
            <w:top w:val="none" w:sz="0" w:space="0" w:color="auto"/>
            <w:left w:val="none" w:sz="0" w:space="0" w:color="auto"/>
            <w:bottom w:val="none" w:sz="0" w:space="0" w:color="auto"/>
            <w:right w:val="none" w:sz="0" w:space="0" w:color="auto"/>
          </w:divBdr>
        </w:div>
        <w:div w:id="1311641399">
          <w:marLeft w:val="1800"/>
          <w:marRight w:val="0"/>
          <w:marTop w:val="72"/>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04CF5-F623-466D-A108-9CD699322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2236</Words>
  <Characters>12749</Characters>
  <Application>Microsoft Office Word</Application>
  <DocSecurity>0</DocSecurity>
  <PresentationFormat/>
  <Lines>106</Lines>
  <Paragraphs>29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linxiangli</cp:lastModifiedBy>
  <cp:revision>3</cp:revision>
  <dcterms:created xsi:type="dcterms:W3CDTF">2017-09-11T11:31:00Z</dcterms:created>
  <dcterms:modified xsi:type="dcterms:W3CDTF">2017-09-11T11:31:00Z</dcterms:modified>
</cp:coreProperties>
</file>