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386D" w:rsidRPr="00C9386D" w:rsidRDefault="00C9386D" w:rsidP="00C9386D">
      <w:pPr>
        <w:pStyle w:val="af8"/>
        <w:rPr>
          <w:rFonts w:ascii="Arial" w:hAnsi="Arial" w:cs="Arial"/>
          <w:b/>
          <w:sz w:val="22"/>
          <w:szCs w:val="22"/>
        </w:rPr>
      </w:pPr>
      <w:r w:rsidRPr="00C9386D">
        <w:rPr>
          <w:rFonts w:ascii="Arial" w:hAnsi="Arial" w:cs="Arial"/>
          <w:b/>
          <w:sz w:val="22"/>
          <w:szCs w:val="22"/>
        </w:rPr>
        <w:t>3GPP TSG RAN WG1 Meeting NR#3</w:t>
      </w:r>
      <w:r w:rsidRPr="00C9386D">
        <w:rPr>
          <w:rFonts w:ascii="Arial" w:hAnsi="Arial" w:cs="Arial"/>
          <w:b/>
          <w:sz w:val="22"/>
          <w:szCs w:val="22"/>
        </w:rPr>
        <w:tab/>
      </w:r>
      <w:r w:rsidRPr="00C9386D">
        <w:rPr>
          <w:rFonts w:ascii="Arial" w:hAnsi="Arial" w:cs="Arial"/>
          <w:b/>
          <w:sz w:val="22"/>
          <w:szCs w:val="22"/>
        </w:rPr>
        <w:tab/>
      </w:r>
      <w:r>
        <w:rPr>
          <w:rFonts w:ascii="Arial" w:eastAsiaTheme="minorEastAsia" w:hAnsi="Arial" w:cs="Arial" w:hint="eastAsia"/>
          <w:b/>
          <w:sz w:val="22"/>
          <w:szCs w:val="22"/>
          <w:lang w:eastAsia="zh-CN"/>
        </w:rPr>
        <w:tab/>
      </w:r>
      <w:r w:rsidR="00D03975">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386D">
        <w:rPr>
          <w:rFonts w:ascii="Arial" w:hAnsi="Arial" w:cs="Arial"/>
          <w:b/>
          <w:sz w:val="22"/>
          <w:szCs w:val="22"/>
        </w:rPr>
        <w:t>R1-17</w:t>
      </w:r>
      <w:r w:rsidR="001629D1" w:rsidRPr="001629D1">
        <w:rPr>
          <w:rFonts w:ascii="Arial" w:hAnsi="Arial" w:cs="Arial"/>
          <w:b/>
          <w:sz w:val="22"/>
          <w:szCs w:val="22"/>
        </w:rPr>
        <w:t>15803</w:t>
      </w:r>
    </w:p>
    <w:p w:rsidR="00C9386D" w:rsidRPr="00C9386D" w:rsidRDefault="00C9386D" w:rsidP="00C9386D">
      <w:pPr>
        <w:pStyle w:val="af8"/>
        <w:rPr>
          <w:rFonts w:ascii="Arial" w:hAnsi="Arial" w:cs="Arial"/>
          <w:b/>
          <w:sz w:val="22"/>
          <w:szCs w:val="22"/>
        </w:rPr>
      </w:pPr>
      <w:r w:rsidRPr="00C9386D">
        <w:rPr>
          <w:rFonts w:ascii="Arial" w:hAnsi="Arial" w:cs="Arial"/>
          <w:b/>
          <w:sz w:val="22"/>
          <w:szCs w:val="22"/>
        </w:rPr>
        <w:t>Nagoya, Japan, 18th</w:t>
      </w:r>
      <w:r w:rsidRPr="00C9386D">
        <w:rPr>
          <w:rFonts w:ascii="Arial" w:hAnsi="Arial" w:cs="Arial" w:hint="eastAsia"/>
          <w:b/>
          <w:sz w:val="22"/>
          <w:szCs w:val="22"/>
        </w:rPr>
        <w:t xml:space="preserve"> </w:t>
      </w:r>
      <w:r w:rsidRPr="00C9386D">
        <w:rPr>
          <w:rFonts w:ascii="Arial" w:hAnsi="Arial" w:cs="Arial"/>
          <w:b/>
          <w:sz w:val="22"/>
          <w:szCs w:val="22"/>
        </w:rPr>
        <w:t xml:space="preserve">– </w:t>
      </w:r>
      <w:r w:rsidRPr="00C9386D">
        <w:rPr>
          <w:rFonts w:ascii="Arial" w:hAnsi="Arial" w:cs="Arial" w:hint="eastAsia"/>
          <w:b/>
          <w:sz w:val="22"/>
          <w:szCs w:val="22"/>
        </w:rPr>
        <w:t xml:space="preserve">21st, </w:t>
      </w:r>
      <w:r w:rsidRPr="00C9386D">
        <w:rPr>
          <w:rFonts w:ascii="Arial" w:hAnsi="Arial" w:cs="Arial"/>
          <w:b/>
          <w:sz w:val="22"/>
          <w:szCs w:val="22"/>
        </w:rPr>
        <w:t>September 201</w:t>
      </w:r>
      <w:r w:rsidRPr="00C9386D">
        <w:rPr>
          <w:rFonts w:ascii="Arial" w:hAnsi="Arial" w:cs="Arial" w:hint="eastAsia"/>
          <w:b/>
          <w:sz w:val="22"/>
          <w:szCs w:val="22"/>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A52B7D"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C9386D">
        <w:rPr>
          <w:rFonts w:ascii="Arial" w:eastAsiaTheme="minorEastAsia" w:hAnsi="Arial" w:cs="Arial" w:hint="eastAsia"/>
          <w:b/>
          <w:sz w:val="22"/>
          <w:szCs w:val="22"/>
          <w:lang w:eastAsia="zh-CN"/>
        </w:rPr>
        <w:t>D</w:t>
      </w:r>
      <w:r w:rsidR="00A52B7D" w:rsidRPr="00A52B7D">
        <w:rPr>
          <w:rFonts w:ascii="Arial" w:eastAsiaTheme="minorEastAsia" w:hAnsi="Arial" w:cs="Arial"/>
          <w:b/>
          <w:sz w:val="22"/>
          <w:szCs w:val="22"/>
          <w:lang w:eastAsia="zh-CN"/>
        </w:rPr>
        <w:t>iscussion on reciprocity based operation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A52B7D">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A52B7D">
        <w:rPr>
          <w:rFonts w:ascii="Arial" w:eastAsiaTheme="minorEastAsia" w:hAnsi="Arial" w:cs="Arial" w:hint="eastAsia"/>
          <w:b/>
          <w:sz w:val="22"/>
          <w:szCs w:val="22"/>
          <w:lang w:eastAsia="zh-CN"/>
        </w:rPr>
        <w:t>2</w:t>
      </w:r>
      <w:r w:rsidR="00C522C6">
        <w:rPr>
          <w:rFonts w:ascii="Arial" w:eastAsiaTheme="minorEastAsia" w:hAnsi="Arial" w:cs="Arial" w:hint="eastAsia"/>
          <w:b/>
          <w:sz w:val="22"/>
          <w:szCs w:val="22"/>
          <w:lang w:eastAsia="zh-CN"/>
        </w:rPr>
        <w:t>.</w:t>
      </w:r>
      <w:r w:rsidR="00C9386D">
        <w:rPr>
          <w:rFonts w:ascii="Arial" w:eastAsiaTheme="minorEastAsia" w:hAnsi="Arial" w:cs="Arial" w:hint="eastAsia"/>
          <w:b/>
          <w:sz w:val="22"/>
          <w:szCs w:val="22"/>
          <w:lang w:eastAsia="zh-CN"/>
        </w:rPr>
        <w:t>6</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C9386D">
        <w:rPr>
          <w:rFonts w:eastAsiaTheme="minorEastAsia" w:hint="eastAsia"/>
          <w:lang w:eastAsia="zh-CN"/>
        </w:rPr>
        <w:t>90</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C33C4F">
        <w:rPr>
          <w:rFonts w:eastAsia="宋体" w:hint="eastAsia"/>
          <w:lang w:eastAsia="zh-CN"/>
        </w:rPr>
        <w:t>CSI acquisition for channel reciprocity based operation</w:t>
      </w:r>
      <w:r w:rsidR="00DF649A">
        <w:rPr>
          <w:rFonts w:eastAsia="宋体" w:hint="eastAsia"/>
          <w:lang w:eastAsia="zh-CN"/>
        </w:rPr>
        <w:t>:</w:t>
      </w:r>
      <w:r w:rsidR="006F4C04">
        <w:rPr>
          <w:rFonts w:eastAsia="宋体" w:hint="eastAsia"/>
          <w:lang w:eastAsia="zh-CN"/>
        </w:rPr>
        <w:t xml:space="preserve"> </w:t>
      </w:r>
    </w:p>
    <w:p w:rsidR="00C9386D" w:rsidRPr="00C9386D" w:rsidRDefault="00C9386D" w:rsidP="00C9386D">
      <w:pPr>
        <w:rPr>
          <w:rFonts w:eastAsia="MS Mincho"/>
          <w:i/>
          <w:lang w:eastAsia="ja-JP"/>
        </w:rPr>
      </w:pPr>
      <w:r w:rsidRPr="00C9386D">
        <w:rPr>
          <w:rFonts w:eastAsia="MS Mincho"/>
          <w:i/>
          <w:highlight w:val="green"/>
          <w:lang w:eastAsia="ja-JP"/>
        </w:rPr>
        <w:t>Agreements:</w:t>
      </w:r>
    </w:p>
    <w:p w:rsidR="00C9386D" w:rsidRPr="00C9386D" w:rsidRDefault="00C9386D" w:rsidP="00C9386D">
      <w:pPr>
        <w:numPr>
          <w:ilvl w:val="0"/>
          <w:numId w:val="17"/>
        </w:numPr>
        <w:tabs>
          <w:tab w:val="left" w:pos="1440"/>
        </w:tabs>
        <w:spacing w:before="0"/>
        <w:rPr>
          <w:rFonts w:eastAsia="MS Mincho"/>
          <w:i/>
          <w:lang w:eastAsia="ja-JP"/>
        </w:rPr>
      </w:pPr>
      <w:r w:rsidRPr="00C9386D">
        <w:rPr>
          <w:rFonts w:eastAsia="MS Mincho"/>
          <w:i/>
          <w:lang w:eastAsia="ja-JP"/>
        </w:rPr>
        <w:t>For non-PMI feedback:</w:t>
      </w:r>
    </w:p>
    <w:p w:rsidR="00C9386D" w:rsidRPr="00C9386D" w:rsidRDefault="00C9386D" w:rsidP="00C9386D">
      <w:pPr>
        <w:numPr>
          <w:ilvl w:val="1"/>
          <w:numId w:val="17"/>
        </w:numPr>
        <w:tabs>
          <w:tab w:val="left" w:pos="1440"/>
        </w:tabs>
        <w:spacing w:before="0"/>
        <w:rPr>
          <w:rFonts w:eastAsia="MS Mincho"/>
          <w:i/>
          <w:lang w:eastAsia="ja-JP"/>
        </w:rPr>
      </w:pPr>
      <w:r w:rsidRPr="00C9386D">
        <w:rPr>
          <w:rFonts w:eastAsia="MS Mincho"/>
          <w:i/>
          <w:lang w:eastAsia="ja-JP"/>
        </w:rPr>
        <w:t>Alt 1: Port selection codebook is used for CQI calculation for non-PMI feedback</w:t>
      </w:r>
    </w:p>
    <w:p w:rsidR="00C9386D" w:rsidRPr="00C9386D" w:rsidRDefault="00C9386D" w:rsidP="00C9386D">
      <w:pPr>
        <w:numPr>
          <w:ilvl w:val="2"/>
          <w:numId w:val="17"/>
        </w:numPr>
        <w:tabs>
          <w:tab w:val="left" w:pos="1440"/>
        </w:tabs>
        <w:spacing w:before="0"/>
        <w:rPr>
          <w:rFonts w:eastAsia="MS Mincho"/>
          <w:i/>
          <w:lang w:eastAsia="ja-JP"/>
        </w:rPr>
      </w:pPr>
      <w:r w:rsidRPr="00C9386D">
        <w:rPr>
          <w:rFonts w:eastAsia="MS Mincho"/>
          <w:i/>
          <w:lang w:eastAsia="ja-JP"/>
        </w:rPr>
        <w:t xml:space="preserve">Each column of each </w:t>
      </w:r>
      <w:proofErr w:type="spellStart"/>
      <w:r w:rsidRPr="00C9386D">
        <w:rPr>
          <w:rFonts w:eastAsia="MS Mincho"/>
          <w:i/>
          <w:lang w:eastAsia="ja-JP"/>
        </w:rPr>
        <w:t>precoding</w:t>
      </w:r>
      <w:proofErr w:type="spellEnd"/>
      <w:r w:rsidRPr="00C9386D">
        <w:rPr>
          <w:rFonts w:eastAsia="MS Mincho"/>
          <w:i/>
          <w:lang w:eastAsia="ja-JP"/>
        </w:rPr>
        <w:t xml:space="preserve"> matrix in the port selection codebook contains only one non-zero entry</w:t>
      </w:r>
    </w:p>
    <w:p w:rsidR="00C9386D" w:rsidRPr="00C9386D" w:rsidRDefault="00C9386D" w:rsidP="00C9386D">
      <w:pPr>
        <w:numPr>
          <w:ilvl w:val="3"/>
          <w:numId w:val="17"/>
        </w:numPr>
        <w:tabs>
          <w:tab w:val="left" w:pos="1440"/>
        </w:tabs>
        <w:spacing w:before="0"/>
        <w:rPr>
          <w:rFonts w:eastAsia="MS Mincho"/>
          <w:i/>
          <w:lang w:eastAsia="ja-JP"/>
        </w:rPr>
      </w:pPr>
      <w:r w:rsidRPr="00C9386D">
        <w:rPr>
          <w:rFonts w:eastAsia="MS Mincho"/>
          <w:i/>
          <w:lang w:eastAsia="ja-JP"/>
        </w:rPr>
        <w:t>FFS other details of the port selection codebook</w:t>
      </w:r>
    </w:p>
    <w:p w:rsidR="00C9386D" w:rsidRPr="00C9386D" w:rsidRDefault="00C9386D" w:rsidP="00C9386D">
      <w:pPr>
        <w:numPr>
          <w:ilvl w:val="2"/>
          <w:numId w:val="17"/>
        </w:numPr>
        <w:tabs>
          <w:tab w:val="left" w:pos="1440"/>
        </w:tabs>
        <w:spacing w:before="0"/>
        <w:rPr>
          <w:rFonts w:eastAsia="MS Mincho"/>
          <w:i/>
          <w:lang w:eastAsia="ja-JP"/>
        </w:rPr>
      </w:pPr>
      <w:r w:rsidRPr="00C9386D">
        <w:rPr>
          <w:rFonts w:eastAsia="MS Mincho"/>
          <w:i/>
          <w:lang w:eastAsia="ja-JP"/>
        </w:rPr>
        <w:t xml:space="preserve">Codebook subset restriction is supported to indicate a single </w:t>
      </w:r>
      <w:proofErr w:type="spellStart"/>
      <w:r w:rsidRPr="00C9386D">
        <w:rPr>
          <w:rFonts w:eastAsia="MS Mincho"/>
          <w:i/>
          <w:lang w:eastAsia="ja-JP"/>
        </w:rPr>
        <w:t>precoder</w:t>
      </w:r>
      <w:proofErr w:type="spellEnd"/>
      <w:r w:rsidRPr="00C9386D">
        <w:rPr>
          <w:rFonts w:eastAsia="MS Mincho"/>
          <w:i/>
          <w:lang w:eastAsia="ja-JP"/>
        </w:rPr>
        <w:t xml:space="preserve"> per rank in the codebook used for CQI calculation</w:t>
      </w:r>
    </w:p>
    <w:p w:rsidR="00C9386D" w:rsidRPr="00C9386D" w:rsidRDefault="00C9386D" w:rsidP="00C9386D">
      <w:pPr>
        <w:numPr>
          <w:ilvl w:val="3"/>
          <w:numId w:val="17"/>
        </w:numPr>
        <w:tabs>
          <w:tab w:val="left" w:pos="1440"/>
        </w:tabs>
        <w:spacing w:before="0"/>
        <w:rPr>
          <w:rFonts w:eastAsia="MS Mincho"/>
          <w:i/>
          <w:lang w:eastAsia="ja-JP"/>
        </w:rPr>
      </w:pPr>
      <w:r w:rsidRPr="00C9386D">
        <w:rPr>
          <w:rFonts w:eastAsia="MS Mincho"/>
          <w:i/>
          <w:lang w:eastAsia="ja-JP"/>
        </w:rPr>
        <w:t>FFS whether this indication can be dynamic using L1/L2 signaling</w:t>
      </w:r>
    </w:p>
    <w:p w:rsidR="00C9386D" w:rsidRPr="00C9386D" w:rsidRDefault="00C9386D" w:rsidP="00C9386D">
      <w:pPr>
        <w:numPr>
          <w:ilvl w:val="2"/>
          <w:numId w:val="17"/>
        </w:numPr>
        <w:tabs>
          <w:tab w:val="left" w:pos="1440"/>
        </w:tabs>
        <w:spacing w:before="0"/>
        <w:rPr>
          <w:rFonts w:eastAsia="MS Mincho"/>
          <w:i/>
          <w:lang w:eastAsia="ja-JP"/>
        </w:rPr>
      </w:pPr>
      <w:r w:rsidRPr="00C9386D">
        <w:rPr>
          <w:rFonts w:eastAsia="MS Mincho"/>
          <w:i/>
          <w:lang w:eastAsia="ja-JP"/>
        </w:rPr>
        <w:t>Support at least up to 8 CSI-RS ports and 8 layers</w:t>
      </w:r>
    </w:p>
    <w:p w:rsidR="00C9386D" w:rsidRPr="00C9386D" w:rsidRDefault="00C9386D" w:rsidP="00C9386D">
      <w:pPr>
        <w:numPr>
          <w:ilvl w:val="1"/>
          <w:numId w:val="17"/>
        </w:numPr>
        <w:tabs>
          <w:tab w:val="left" w:pos="1440"/>
        </w:tabs>
        <w:spacing w:before="0"/>
        <w:rPr>
          <w:rFonts w:eastAsia="MS Mincho"/>
          <w:i/>
          <w:lang w:eastAsia="ja-JP"/>
        </w:rPr>
      </w:pPr>
      <w:r w:rsidRPr="00C9386D">
        <w:rPr>
          <w:rFonts w:eastAsia="MS Mincho"/>
          <w:i/>
          <w:lang w:eastAsia="ja-JP"/>
        </w:rPr>
        <w:t xml:space="preserve">Alt 2: The UE shall assume a codebook for RI and CQI determination where for each rank, R, the codebook contains only one </w:t>
      </w:r>
      <w:proofErr w:type="spellStart"/>
      <w:r w:rsidRPr="00C9386D">
        <w:rPr>
          <w:rFonts w:eastAsia="MS Mincho"/>
          <w:i/>
          <w:lang w:eastAsia="ja-JP"/>
        </w:rPr>
        <w:t>precoder</w:t>
      </w:r>
      <w:proofErr w:type="spellEnd"/>
      <w:r w:rsidRPr="00C9386D">
        <w:rPr>
          <w:rFonts w:eastAsia="MS Mincho"/>
          <w:i/>
          <w:lang w:eastAsia="ja-JP"/>
        </w:rPr>
        <w:t xml:space="preserve"> which is the first R columns of an identity matrix</w:t>
      </w:r>
    </w:p>
    <w:p w:rsidR="00C9386D" w:rsidRPr="00C9386D" w:rsidRDefault="00C9386D" w:rsidP="00C9386D">
      <w:pPr>
        <w:numPr>
          <w:ilvl w:val="1"/>
          <w:numId w:val="17"/>
        </w:numPr>
        <w:tabs>
          <w:tab w:val="left" w:pos="1440"/>
        </w:tabs>
        <w:spacing w:before="0"/>
        <w:rPr>
          <w:rFonts w:eastAsia="MS Mincho"/>
          <w:i/>
          <w:lang w:eastAsia="ja-JP"/>
        </w:rPr>
      </w:pPr>
      <w:r w:rsidRPr="00C9386D">
        <w:rPr>
          <w:rFonts w:eastAsia="MS Mincho"/>
          <w:i/>
          <w:lang w:eastAsia="ja-JP"/>
        </w:rPr>
        <w:t>Alt 3: An existing codebook is used for CQI calculation for non-PMI feedback</w:t>
      </w:r>
    </w:p>
    <w:p w:rsidR="00C9386D" w:rsidRPr="00C9386D" w:rsidRDefault="00C9386D" w:rsidP="00C9386D">
      <w:pPr>
        <w:numPr>
          <w:ilvl w:val="2"/>
          <w:numId w:val="17"/>
        </w:numPr>
        <w:tabs>
          <w:tab w:val="left" w:pos="1440"/>
        </w:tabs>
        <w:spacing w:before="0"/>
        <w:rPr>
          <w:rFonts w:eastAsia="MS Mincho"/>
          <w:i/>
          <w:lang w:eastAsia="ja-JP"/>
        </w:rPr>
      </w:pPr>
      <w:r w:rsidRPr="00C9386D">
        <w:rPr>
          <w:rFonts w:eastAsia="MS Mincho"/>
          <w:i/>
          <w:lang w:eastAsia="ja-JP"/>
        </w:rPr>
        <w:t>FFS details</w:t>
      </w:r>
    </w:p>
    <w:p w:rsidR="00C9386D" w:rsidRPr="00C9386D" w:rsidRDefault="00C9386D" w:rsidP="00C9386D">
      <w:pPr>
        <w:numPr>
          <w:ilvl w:val="0"/>
          <w:numId w:val="17"/>
        </w:numPr>
        <w:tabs>
          <w:tab w:val="left" w:pos="1440"/>
        </w:tabs>
        <w:spacing w:before="0"/>
        <w:rPr>
          <w:rFonts w:eastAsia="MS Mincho"/>
          <w:i/>
          <w:lang w:eastAsia="ja-JP"/>
        </w:rPr>
      </w:pPr>
      <w:r w:rsidRPr="00C9386D">
        <w:rPr>
          <w:rFonts w:eastAsia="MS Mincho"/>
          <w:i/>
          <w:lang w:eastAsia="ja-JP"/>
        </w:rPr>
        <w:t>To down-select one of the above alternative in the next meeting</w:t>
      </w: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D278CE">
        <w:rPr>
          <w:rFonts w:eastAsia="宋体" w:hint="eastAsia"/>
          <w:lang w:eastAsia="zh-CN"/>
        </w:rPr>
        <w:t xml:space="preserve">discuss above 3 alternatives and provide system level simulation results </w:t>
      </w:r>
      <w:r w:rsidR="00A97BAA">
        <w:rPr>
          <w:rFonts w:eastAsia="宋体" w:hint="eastAsia"/>
          <w:lang w:eastAsia="zh-CN"/>
        </w:rPr>
        <w:t>compar</w:t>
      </w:r>
      <w:r w:rsidR="00D278CE">
        <w:rPr>
          <w:rFonts w:eastAsia="宋体" w:hint="eastAsia"/>
          <w:lang w:eastAsia="zh-CN"/>
        </w:rPr>
        <w:t>ing</w:t>
      </w:r>
      <w:r w:rsidR="00A97BAA">
        <w:rPr>
          <w:rFonts w:eastAsia="宋体" w:hint="eastAsia"/>
          <w:lang w:eastAsia="zh-CN"/>
        </w:rPr>
        <w:t xml:space="preserve"> alternative 1 and 2</w:t>
      </w:r>
      <w:r w:rsidR="00D278CE">
        <w:rPr>
          <w:rFonts w:eastAsia="宋体" w:hint="eastAsia"/>
          <w:lang w:eastAsia="zh-CN"/>
        </w:rPr>
        <w:t>.</w:t>
      </w:r>
      <w:r w:rsidR="00A97BAA">
        <w:rPr>
          <w:rFonts w:eastAsia="宋体" w:hint="eastAsia"/>
          <w:lang w:eastAsia="zh-CN"/>
        </w:rPr>
        <w:t xml:space="preserve"> </w:t>
      </w:r>
      <w:r w:rsidR="003D65F4">
        <w:rPr>
          <w:rFonts w:eastAsia="宋体" w:hint="eastAsia"/>
          <w:lang w:eastAsia="zh-CN"/>
        </w:rPr>
        <w:t xml:space="preserve"> </w:t>
      </w:r>
    </w:p>
    <w:p w:rsidR="00775CA2" w:rsidRPr="003D65F4"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3D65F4" w:rsidRDefault="003D65F4" w:rsidP="00A95196">
      <w:pPr>
        <w:pStyle w:val="a0"/>
        <w:rPr>
          <w:rFonts w:eastAsia="宋体"/>
          <w:lang w:eastAsia="zh-CN"/>
        </w:rPr>
      </w:pPr>
      <w:r>
        <w:rPr>
          <w:rFonts w:eastAsia="宋体"/>
          <w:lang w:eastAsia="zh-CN"/>
        </w:rPr>
        <w:t>F</w:t>
      </w:r>
      <w:r>
        <w:rPr>
          <w:rFonts w:eastAsia="宋体" w:hint="eastAsia"/>
          <w:lang w:eastAsia="zh-CN"/>
        </w:rPr>
        <w:t xml:space="preserve">irst, few details on alternative 3 is provided </w:t>
      </w:r>
      <w:r w:rsidR="00D672F0">
        <w:rPr>
          <w:rFonts w:eastAsia="宋体" w:hint="eastAsia"/>
          <w:lang w:eastAsia="zh-CN"/>
        </w:rPr>
        <w:t xml:space="preserve">as </w:t>
      </w:r>
      <w:r>
        <w:rPr>
          <w:rFonts w:eastAsia="宋体" w:hint="eastAsia"/>
          <w:lang w:eastAsia="zh-CN"/>
        </w:rPr>
        <w:t>below:</w:t>
      </w:r>
    </w:p>
    <w:p w:rsidR="00D672F0" w:rsidRPr="00D672F0" w:rsidRDefault="00D672F0" w:rsidP="00D672F0">
      <w:pPr>
        <w:numPr>
          <w:ilvl w:val="1"/>
          <w:numId w:val="18"/>
        </w:numPr>
        <w:spacing w:before="0"/>
      </w:pPr>
      <w:r w:rsidRPr="00D672F0">
        <w:t>Alt 3: An existing codebook is used for CQI calculation for non-PMI feedback</w:t>
      </w:r>
    </w:p>
    <w:p w:rsidR="00D672F0" w:rsidRPr="00D672F0" w:rsidRDefault="00D672F0" w:rsidP="00D672F0">
      <w:pPr>
        <w:numPr>
          <w:ilvl w:val="2"/>
          <w:numId w:val="18"/>
        </w:numPr>
        <w:spacing w:before="0"/>
      </w:pPr>
      <w:r w:rsidRPr="00D672F0">
        <w:t>Support at least up to 8 CSI-RS ports and 4 layers</w:t>
      </w:r>
    </w:p>
    <w:p w:rsidR="00D672F0" w:rsidRPr="00D672F0" w:rsidRDefault="00D672F0" w:rsidP="00D672F0">
      <w:pPr>
        <w:numPr>
          <w:ilvl w:val="2"/>
          <w:numId w:val="18"/>
        </w:numPr>
        <w:spacing w:before="0"/>
      </w:pPr>
      <w:r w:rsidRPr="00D672F0">
        <w:t>Type  I  single panel codebook is used for CQI calculation for non-PMI feedback</w:t>
      </w:r>
    </w:p>
    <w:p w:rsidR="00D672F0" w:rsidRPr="00D672F0" w:rsidRDefault="00D672F0" w:rsidP="00D672F0">
      <w:pPr>
        <w:numPr>
          <w:ilvl w:val="2"/>
          <w:numId w:val="18"/>
        </w:numPr>
        <w:spacing w:before="0"/>
      </w:pPr>
      <w:r w:rsidRPr="00D672F0">
        <w:t xml:space="preserve">A single </w:t>
      </w:r>
      <w:proofErr w:type="spellStart"/>
      <w:r w:rsidRPr="00D672F0">
        <w:t>precoder</w:t>
      </w:r>
      <w:proofErr w:type="spellEnd"/>
      <w:r w:rsidRPr="00D672F0">
        <w:t xml:space="preserve"> per rank in the codebook is indicated to the UE for CQI calculation</w:t>
      </w:r>
    </w:p>
    <w:p w:rsidR="00D672F0" w:rsidRPr="00D672F0" w:rsidRDefault="00D672F0" w:rsidP="00D672F0">
      <w:pPr>
        <w:numPr>
          <w:ilvl w:val="3"/>
          <w:numId w:val="18"/>
        </w:numPr>
        <w:spacing w:before="0"/>
      </w:pPr>
      <w:r w:rsidRPr="00D672F0">
        <w:t xml:space="preserve"> FFS whether L1/L2 signaling and details </w:t>
      </w:r>
    </w:p>
    <w:p w:rsidR="002A4423" w:rsidRDefault="002A4423" w:rsidP="00A95196">
      <w:pPr>
        <w:pStyle w:val="a0"/>
        <w:rPr>
          <w:rFonts w:eastAsia="宋体"/>
          <w:lang w:eastAsia="zh-CN"/>
        </w:rPr>
      </w:pPr>
      <w:r>
        <w:rPr>
          <w:rFonts w:eastAsia="宋体" w:hint="eastAsia"/>
          <w:lang w:eastAsia="zh-CN"/>
        </w:rPr>
        <w:t xml:space="preserve">For example, with alternative 3, for example the UE is configured with 8 ports CSI-RS and corresponding codebook. The codebook only contains one </w:t>
      </w:r>
      <w:proofErr w:type="spellStart"/>
      <w:r>
        <w:rPr>
          <w:rFonts w:eastAsia="宋体" w:hint="eastAsia"/>
          <w:lang w:eastAsia="zh-CN"/>
        </w:rPr>
        <w:t>precoder</w:t>
      </w:r>
      <w:proofErr w:type="spellEnd"/>
      <w:r>
        <w:rPr>
          <w:rFonts w:eastAsia="宋体" w:hint="eastAsia"/>
          <w:lang w:eastAsia="zh-CN"/>
        </w:rPr>
        <w:t xml:space="preserve"> for each rank. </w:t>
      </w:r>
      <w:r w:rsidR="00B06D5E">
        <w:rPr>
          <w:rFonts w:eastAsia="宋体" w:hint="eastAsia"/>
          <w:lang w:eastAsia="zh-CN"/>
        </w:rPr>
        <w:t xml:space="preserve">Depending on computed RI the UE derives CQI and reports to </w:t>
      </w:r>
      <w:proofErr w:type="spellStart"/>
      <w:r w:rsidR="00B06D5E">
        <w:rPr>
          <w:rFonts w:eastAsia="宋体" w:hint="eastAsia"/>
          <w:lang w:eastAsia="zh-CN"/>
        </w:rPr>
        <w:t>gNB</w:t>
      </w:r>
      <w:proofErr w:type="spellEnd"/>
      <w:r w:rsidR="00B06D5E">
        <w:rPr>
          <w:rFonts w:eastAsia="宋体" w:hint="eastAsia"/>
          <w:lang w:eastAsia="zh-CN"/>
        </w:rPr>
        <w:t xml:space="preserve">. </w:t>
      </w:r>
      <w:r w:rsidR="00B06D5E">
        <w:rPr>
          <w:rFonts w:eastAsia="宋体"/>
          <w:lang w:eastAsia="zh-CN"/>
        </w:rPr>
        <w:t>I</w:t>
      </w:r>
      <w:r w:rsidR="00B06D5E">
        <w:rPr>
          <w:rFonts w:eastAsia="宋体" w:hint="eastAsia"/>
          <w:lang w:eastAsia="zh-CN"/>
        </w:rPr>
        <w:t xml:space="preserve">n this </w:t>
      </w:r>
      <w:r w:rsidR="00B06D5E">
        <w:rPr>
          <w:rFonts w:eastAsia="宋体"/>
          <w:lang w:eastAsia="zh-CN"/>
        </w:rPr>
        <w:t>example</w:t>
      </w:r>
      <w:r w:rsidR="00B06D5E">
        <w:rPr>
          <w:rFonts w:eastAsia="宋体" w:hint="eastAsia"/>
          <w:lang w:eastAsia="zh-CN"/>
        </w:rPr>
        <w:t xml:space="preserve">, the </w:t>
      </w:r>
      <w:proofErr w:type="spellStart"/>
      <w:r w:rsidR="00B06D5E">
        <w:rPr>
          <w:rFonts w:eastAsia="宋体" w:hint="eastAsia"/>
          <w:lang w:eastAsia="zh-CN"/>
        </w:rPr>
        <w:t>precoders</w:t>
      </w:r>
      <w:proofErr w:type="spellEnd"/>
      <w:r w:rsidR="00B06D5E">
        <w:rPr>
          <w:rFonts w:eastAsia="宋体" w:hint="eastAsia"/>
          <w:lang w:eastAsia="zh-CN"/>
        </w:rPr>
        <w:t xml:space="preserve"> are semi statically configured. Another example could be, the </w:t>
      </w:r>
      <w:proofErr w:type="spellStart"/>
      <w:r w:rsidR="00B06D5E">
        <w:rPr>
          <w:rFonts w:eastAsia="宋体" w:hint="eastAsia"/>
          <w:lang w:eastAsia="zh-CN"/>
        </w:rPr>
        <w:t>gNB</w:t>
      </w:r>
      <w:proofErr w:type="spellEnd"/>
      <w:r w:rsidR="00B06D5E">
        <w:rPr>
          <w:rFonts w:eastAsia="宋体" w:hint="eastAsia"/>
          <w:lang w:eastAsia="zh-CN"/>
        </w:rPr>
        <w:t xml:space="preserve"> semi statically configures few </w:t>
      </w:r>
      <w:proofErr w:type="spellStart"/>
      <w:r w:rsidR="00B06D5E">
        <w:rPr>
          <w:rFonts w:eastAsia="宋体" w:hint="eastAsia"/>
          <w:lang w:eastAsia="zh-CN"/>
        </w:rPr>
        <w:t>precoders</w:t>
      </w:r>
      <w:proofErr w:type="spellEnd"/>
      <w:r w:rsidR="00B06D5E">
        <w:rPr>
          <w:rFonts w:eastAsia="宋体" w:hint="eastAsia"/>
          <w:lang w:eastAsia="zh-CN"/>
        </w:rPr>
        <w:t xml:space="preserve"> for </w:t>
      </w:r>
      <w:r w:rsidR="00B06D5E">
        <w:rPr>
          <w:rFonts w:eastAsia="宋体"/>
          <w:lang w:eastAsia="zh-CN"/>
        </w:rPr>
        <w:t>each</w:t>
      </w:r>
      <w:r w:rsidR="00B06D5E">
        <w:rPr>
          <w:rFonts w:eastAsia="宋体" w:hint="eastAsia"/>
          <w:lang w:eastAsia="zh-CN"/>
        </w:rPr>
        <w:t xml:space="preserve"> rank </w:t>
      </w:r>
      <w:r w:rsidR="00520B9C">
        <w:rPr>
          <w:rFonts w:eastAsia="宋体" w:hint="eastAsia"/>
          <w:lang w:eastAsia="zh-CN"/>
        </w:rPr>
        <w:t xml:space="preserve">through CSR </w:t>
      </w:r>
      <w:r w:rsidR="00B06D5E">
        <w:rPr>
          <w:rFonts w:eastAsia="宋体" w:hint="eastAsia"/>
          <w:lang w:eastAsia="zh-CN"/>
        </w:rPr>
        <w:t>and dynamically indicate</w:t>
      </w:r>
      <w:r w:rsidR="00520B9C">
        <w:rPr>
          <w:rFonts w:eastAsia="宋体" w:hint="eastAsia"/>
          <w:lang w:eastAsia="zh-CN"/>
        </w:rPr>
        <w:t>s</w:t>
      </w:r>
      <w:r w:rsidR="00B06D5E">
        <w:rPr>
          <w:rFonts w:eastAsia="宋体" w:hint="eastAsia"/>
          <w:lang w:eastAsia="zh-CN"/>
        </w:rPr>
        <w:t xml:space="preserve"> one </w:t>
      </w:r>
      <w:proofErr w:type="spellStart"/>
      <w:r w:rsidR="00B06D5E">
        <w:rPr>
          <w:rFonts w:eastAsia="宋体" w:hint="eastAsia"/>
          <w:lang w:eastAsia="zh-CN"/>
        </w:rPr>
        <w:t>precoder</w:t>
      </w:r>
      <w:proofErr w:type="spellEnd"/>
      <w:r w:rsidR="00B06D5E">
        <w:rPr>
          <w:rFonts w:eastAsia="宋体" w:hint="eastAsia"/>
          <w:lang w:eastAsia="zh-CN"/>
        </w:rPr>
        <w:t xml:space="preserve"> for each rank to assist CQI derivation at the UE.</w:t>
      </w:r>
    </w:p>
    <w:p w:rsidR="00E6404F" w:rsidRDefault="003F4522" w:rsidP="00A95196">
      <w:pPr>
        <w:pStyle w:val="a0"/>
        <w:rPr>
          <w:rFonts w:eastAsia="宋体"/>
          <w:lang w:eastAsia="zh-CN"/>
        </w:rPr>
      </w:pPr>
      <w:r>
        <w:rPr>
          <w:rFonts w:eastAsia="宋体"/>
          <w:lang w:eastAsia="zh-CN"/>
        </w:rPr>
        <w:t>I</w:t>
      </w:r>
      <w:r>
        <w:rPr>
          <w:rFonts w:eastAsia="宋体" w:hint="eastAsia"/>
          <w:lang w:eastAsia="zh-CN"/>
        </w:rPr>
        <w:t xml:space="preserve">t was agreed that CQI depends on RI and PMI which are selected from a codebook (potentially with restriction), unless restricted to one </w:t>
      </w:r>
      <w:proofErr w:type="spellStart"/>
      <w:r w:rsidR="00A076EC">
        <w:rPr>
          <w:rFonts w:eastAsia="宋体" w:hint="eastAsia"/>
          <w:lang w:eastAsia="zh-CN"/>
        </w:rPr>
        <w:t>precoder</w:t>
      </w:r>
      <w:proofErr w:type="spellEnd"/>
      <w:r w:rsidR="00A076EC">
        <w:rPr>
          <w:rFonts w:eastAsia="宋体" w:hint="eastAsia"/>
          <w:lang w:eastAsia="zh-CN"/>
        </w:rPr>
        <w:t xml:space="preserve"> per rank </w:t>
      </w:r>
      <w:proofErr w:type="spellStart"/>
      <w:r w:rsidR="00A076EC">
        <w:rPr>
          <w:rFonts w:eastAsia="宋体" w:hint="eastAsia"/>
          <w:lang w:eastAsia="zh-CN"/>
        </w:rPr>
        <w:t>gNB</w:t>
      </w:r>
      <w:proofErr w:type="spellEnd"/>
      <w:r w:rsidR="00A076EC">
        <w:rPr>
          <w:rFonts w:eastAsia="宋体" w:hint="eastAsia"/>
          <w:lang w:eastAsia="zh-CN"/>
        </w:rPr>
        <w:t xml:space="preserve"> still cannot correctly interpret the CQI reported by UE. However, restricting to one </w:t>
      </w:r>
      <w:proofErr w:type="spellStart"/>
      <w:r w:rsidR="00A076EC">
        <w:rPr>
          <w:rFonts w:eastAsia="宋体" w:hint="eastAsia"/>
          <w:lang w:eastAsia="zh-CN"/>
        </w:rPr>
        <w:t>precoder</w:t>
      </w:r>
      <w:proofErr w:type="spellEnd"/>
      <w:r w:rsidR="00A076EC">
        <w:rPr>
          <w:rFonts w:eastAsia="宋体" w:hint="eastAsia"/>
          <w:lang w:eastAsia="zh-CN"/>
        </w:rPr>
        <w:t xml:space="preserve"> per rank </w:t>
      </w:r>
      <w:r w:rsidR="00C32C0C">
        <w:rPr>
          <w:rFonts w:eastAsia="宋体" w:hint="eastAsia"/>
          <w:lang w:eastAsia="zh-CN"/>
        </w:rPr>
        <w:t>may</w:t>
      </w:r>
      <w:r w:rsidR="00A076EC">
        <w:rPr>
          <w:rFonts w:eastAsia="宋体" w:hint="eastAsia"/>
          <w:lang w:eastAsia="zh-CN"/>
        </w:rPr>
        <w:t xml:space="preserve"> </w:t>
      </w:r>
      <w:r w:rsidR="00551C7A">
        <w:rPr>
          <w:rFonts w:eastAsia="宋体" w:hint="eastAsia"/>
          <w:lang w:eastAsia="zh-CN"/>
        </w:rPr>
        <w:t>degrade</w:t>
      </w:r>
      <w:r w:rsidR="00A076EC">
        <w:rPr>
          <w:rFonts w:eastAsia="宋体" w:hint="eastAsia"/>
          <w:lang w:eastAsia="zh-CN"/>
        </w:rPr>
        <w:t xml:space="preserve"> CQI </w:t>
      </w:r>
      <w:r w:rsidR="00551C7A">
        <w:rPr>
          <w:rFonts w:eastAsia="宋体" w:hint="eastAsia"/>
          <w:lang w:eastAsia="zh-CN"/>
        </w:rPr>
        <w:t>quality</w:t>
      </w:r>
      <w:r w:rsidR="00A076EC">
        <w:rPr>
          <w:rFonts w:eastAsia="宋体" w:hint="eastAsia"/>
          <w:lang w:eastAsia="zh-CN"/>
        </w:rPr>
        <w:t xml:space="preserve">, the UE derives CQI assuming preconfigured one </w:t>
      </w:r>
      <w:proofErr w:type="spellStart"/>
      <w:r w:rsidR="00A076EC">
        <w:rPr>
          <w:rFonts w:eastAsia="宋体" w:hint="eastAsia"/>
          <w:lang w:eastAsia="zh-CN"/>
        </w:rPr>
        <w:t>precoder</w:t>
      </w:r>
      <w:proofErr w:type="spellEnd"/>
      <w:r w:rsidR="00A076EC">
        <w:rPr>
          <w:rFonts w:eastAsia="宋体" w:hint="eastAsia"/>
          <w:lang w:eastAsia="zh-CN"/>
        </w:rPr>
        <w:t xml:space="preserve"> but in reality the best </w:t>
      </w:r>
      <w:proofErr w:type="spellStart"/>
      <w:r w:rsidR="00A076EC">
        <w:rPr>
          <w:rFonts w:eastAsia="宋体" w:hint="eastAsia"/>
          <w:lang w:eastAsia="zh-CN"/>
        </w:rPr>
        <w:t>precoder</w:t>
      </w:r>
      <w:proofErr w:type="spellEnd"/>
      <w:r w:rsidR="00A076EC">
        <w:rPr>
          <w:rFonts w:eastAsia="宋体" w:hint="eastAsia"/>
          <w:lang w:eastAsia="zh-CN"/>
        </w:rPr>
        <w:t xml:space="preserve"> maybe different. </w:t>
      </w:r>
      <w:r w:rsidR="00E6404F">
        <w:rPr>
          <w:rFonts w:eastAsia="宋体" w:hint="eastAsia"/>
          <w:lang w:eastAsia="zh-CN"/>
        </w:rPr>
        <w:t xml:space="preserve">Alternative 2 falls into this category where the UE assumes a codebook for RI and CQI calculation and the codebook contains only one </w:t>
      </w:r>
      <w:proofErr w:type="spellStart"/>
      <w:r w:rsidR="00E6404F">
        <w:rPr>
          <w:rFonts w:eastAsia="宋体" w:hint="eastAsia"/>
          <w:lang w:eastAsia="zh-CN"/>
        </w:rPr>
        <w:t>precoder</w:t>
      </w:r>
      <w:proofErr w:type="spellEnd"/>
      <w:r w:rsidR="00E6404F">
        <w:rPr>
          <w:rFonts w:eastAsia="宋体" w:hint="eastAsia"/>
          <w:lang w:eastAsia="zh-CN"/>
        </w:rPr>
        <w:t xml:space="preserve"> for each RI value which corresponds to the first R columns of an identity matrix. </w:t>
      </w:r>
      <w:r w:rsidR="006668CF">
        <w:rPr>
          <w:rFonts w:eastAsia="宋体" w:hint="eastAsia"/>
          <w:lang w:eastAsia="zh-CN"/>
        </w:rPr>
        <w:t>This is a simple solution however the performance may not be optimal.</w:t>
      </w:r>
    </w:p>
    <w:p w:rsidR="00A076EC" w:rsidRDefault="0094532B" w:rsidP="00A95196">
      <w:pPr>
        <w:pStyle w:val="a0"/>
        <w:rPr>
          <w:rFonts w:eastAsia="宋体"/>
          <w:lang w:eastAsia="zh-CN"/>
        </w:rPr>
      </w:pPr>
      <w:r>
        <w:rPr>
          <w:rFonts w:eastAsia="宋体" w:hint="eastAsia"/>
          <w:lang w:eastAsia="zh-CN"/>
        </w:rPr>
        <w:t>Another</w:t>
      </w:r>
      <w:r w:rsidR="00A076EC">
        <w:rPr>
          <w:rFonts w:eastAsia="宋体" w:hint="eastAsia"/>
          <w:lang w:eastAsia="zh-CN"/>
        </w:rPr>
        <w:t xml:space="preserve"> way to solve this issue is </w:t>
      </w:r>
      <w:r w:rsidR="009640D4">
        <w:rPr>
          <w:rFonts w:eastAsia="宋体" w:hint="eastAsia"/>
          <w:lang w:eastAsia="zh-CN"/>
        </w:rPr>
        <w:t>by</w:t>
      </w:r>
      <w:r w:rsidR="00A076EC">
        <w:rPr>
          <w:rFonts w:eastAsia="宋体" w:hint="eastAsia"/>
          <w:lang w:eastAsia="zh-CN"/>
        </w:rPr>
        <w:t xml:space="preserve"> dynamic </w:t>
      </w:r>
      <w:proofErr w:type="spellStart"/>
      <w:r w:rsidR="00A076EC">
        <w:rPr>
          <w:rFonts w:eastAsia="宋体" w:hint="eastAsia"/>
          <w:lang w:eastAsia="zh-CN"/>
        </w:rPr>
        <w:t>precoder</w:t>
      </w:r>
      <w:proofErr w:type="spellEnd"/>
      <w:r w:rsidR="00A076EC">
        <w:rPr>
          <w:rFonts w:eastAsia="宋体" w:hint="eastAsia"/>
          <w:lang w:eastAsia="zh-CN"/>
        </w:rPr>
        <w:t xml:space="preserve"> indication in down</w:t>
      </w:r>
      <w:r w:rsidR="00551C7A">
        <w:rPr>
          <w:rFonts w:eastAsia="宋体" w:hint="eastAsia"/>
          <w:lang w:eastAsia="zh-CN"/>
        </w:rPr>
        <w:t>link</w:t>
      </w:r>
      <w:r w:rsidR="00A076EC">
        <w:rPr>
          <w:rFonts w:eastAsia="宋体" w:hint="eastAsia"/>
          <w:lang w:eastAsia="zh-CN"/>
        </w:rPr>
        <w:t xml:space="preserve"> signaling for assisting the UE to derive CQI. </w:t>
      </w:r>
      <w:r>
        <w:rPr>
          <w:rFonts w:eastAsia="宋体" w:hint="eastAsia"/>
          <w:lang w:eastAsia="zh-CN"/>
        </w:rPr>
        <w:t>Alternatives 1 and 3 fall into this category, where</w:t>
      </w:r>
      <w:r w:rsidR="00A076EC">
        <w:rPr>
          <w:rFonts w:eastAsia="宋体" w:hint="eastAsia"/>
          <w:lang w:eastAsia="zh-CN"/>
        </w:rPr>
        <w:t xml:space="preserve"> </w:t>
      </w:r>
      <w:proofErr w:type="spellStart"/>
      <w:r w:rsidR="004F7067">
        <w:rPr>
          <w:rFonts w:eastAsia="宋体" w:hint="eastAsia"/>
          <w:lang w:eastAsia="zh-CN"/>
        </w:rPr>
        <w:t>gNB</w:t>
      </w:r>
      <w:proofErr w:type="spellEnd"/>
      <w:r w:rsidR="004F7067">
        <w:rPr>
          <w:rFonts w:eastAsia="宋体" w:hint="eastAsia"/>
          <w:lang w:eastAsia="zh-CN"/>
        </w:rPr>
        <w:t xml:space="preserve"> uses </w:t>
      </w:r>
      <w:r w:rsidR="00A076EC">
        <w:rPr>
          <w:rFonts w:eastAsia="宋体" w:hint="eastAsia"/>
          <w:lang w:eastAsia="zh-CN"/>
        </w:rPr>
        <w:t xml:space="preserve">a </w:t>
      </w:r>
      <w:r w:rsidR="004F7067">
        <w:rPr>
          <w:rFonts w:eastAsia="宋体" w:hint="eastAsia"/>
          <w:lang w:eastAsia="zh-CN"/>
        </w:rPr>
        <w:t xml:space="preserve">predefined codebook (or with restriction) to indicate </w:t>
      </w:r>
      <w:r w:rsidR="009640D4">
        <w:rPr>
          <w:rFonts w:eastAsia="宋体" w:hint="eastAsia"/>
          <w:lang w:eastAsia="zh-CN"/>
        </w:rPr>
        <w:t xml:space="preserve">PMI with or without </w:t>
      </w:r>
      <w:r w:rsidR="004F7067">
        <w:rPr>
          <w:rFonts w:eastAsia="宋体" w:hint="eastAsia"/>
          <w:lang w:eastAsia="zh-CN"/>
        </w:rPr>
        <w:t xml:space="preserve">RI in downlink signaling, then the UE determines CQI based on indicated PMI. </w:t>
      </w:r>
      <w:proofErr w:type="spellStart"/>
      <w:proofErr w:type="gramStart"/>
      <w:r w:rsidR="004F7067">
        <w:rPr>
          <w:rFonts w:eastAsia="宋体" w:hint="eastAsia"/>
          <w:lang w:eastAsia="zh-CN"/>
        </w:rPr>
        <w:t>gNB</w:t>
      </w:r>
      <w:proofErr w:type="spellEnd"/>
      <w:proofErr w:type="gramEnd"/>
      <w:r w:rsidR="004F7067">
        <w:rPr>
          <w:rFonts w:eastAsia="宋体" w:hint="eastAsia"/>
          <w:lang w:eastAsia="zh-CN"/>
        </w:rPr>
        <w:t xml:space="preserve"> can indicate multiple RI candidates and </w:t>
      </w:r>
      <w:r w:rsidR="004F7067">
        <w:rPr>
          <w:rFonts w:eastAsia="宋体"/>
          <w:lang w:eastAsia="zh-CN"/>
        </w:rPr>
        <w:t>corresponding</w:t>
      </w:r>
      <w:r w:rsidR="004F7067">
        <w:rPr>
          <w:rFonts w:eastAsia="宋体" w:hint="eastAsia"/>
          <w:lang w:eastAsia="zh-CN"/>
        </w:rPr>
        <w:t xml:space="preserve"> PMI to the UE, the UE then according</w:t>
      </w:r>
      <w:r w:rsidR="00E21E31">
        <w:rPr>
          <w:rFonts w:eastAsia="宋体" w:hint="eastAsia"/>
          <w:lang w:eastAsia="zh-CN"/>
        </w:rPr>
        <w:t xml:space="preserve"> to</w:t>
      </w:r>
      <w:r w:rsidR="004F7067">
        <w:rPr>
          <w:rFonts w:eastAsia="宋体" w:hint="eastAsia"/>
          <w:lang w:eastAsia="zh-CN"/>
        </w:rPr>
        <w:t xml:space="preserve"> the interference condition in DL determines RI and uses the corresponding indicated PMI to derive CQI. Since </w:t>
      </w:r>
      <w:proofErr w:type="spellStart"/>
      <w:r w:rsidR="004F7067">
        <w:rPr>
          <w:rFonts w:eastAsia="宋体" w:hint="eastAsia"/>
          <w:lang w:eastAsia="zh-CN"/>
        </w:rPr>
        <w:t>gNB</w:t>
      </w:r>
      <w:proofErr w:type="spellEnd"/>
      <w:r w:rsidR="004F7067">
        <w:rPr>
          <w:rFonts w:eastAsia="宋体" w:hint="eastAsia"/>
          <w:lang w:eastAsia="zh-CN"/>
        </w:rPr>
        <w:t xml:space="preserve"> does</w:t>
      </w:r>
      <w:r w:rsidR="004F7067">
        <w:rPr>
          <w:rFonts w:eastAsia="宋体"/>
          <w:lang w:eastAsia="zh-CN"/>
        </w:rPr>
        <w:t>n’</w:t>
      </w:r>
      <w:r w:rsidR="004F7067">
        <w:rPr>
          <w:rFonts w:eastAsia="宋体" w:hint="eastAsia"/>
          <w:lang w:eastAsia="zh-CN"/>
        </w:rPr>
        <w:t xml:space="preserve">t have knowledge of interference in DL, it may not be in best position to determine RI. </w:t>
      </w:r>
      <w:r w:rsidR="00551C7A">
        <w:rPr>
          <w:rFonts w:eastAsia="宋体" w:hint="eastAsia"/>
          <w:lang w:eastAsia="zh-CN"/>
        </w:rPr>
        <w:t>In this case, t</w:t>
      </w:r>
      <w:r w:rsidR="00551C7A" w:rsidRPr="002D77F4">
        <w:rPr>
          <w:rFonts w:eastAsia="宋体" w:hint="eastAsia"/>
          <w:lang w:eastAsia="zh-CN"/>
        </w:rPr>
        <w:t xml:space="preserve">he UE can derive RI based on codebook or subset of codebook defined in </w:t>
      </w:r>
      <w:r w:rsidR="00551C7A" w:rsidRPr="002D77F4">
        <w:rPr>
          <w:rFonts w:eastAsia="宋体"/>
          <w:lang w:eastAsia="zh-CN"/>
        </w:rPr>
        <w:t>the</w:t>
      </w:r>
      <w:r w:rsidR="00551C7A" w:rsidRPr="002D77F4">
        <w:rPr>
          <w:rFonts w:eastAsia="宋体" w:hint="eastAsia"/>
          <w:lang w:eastAsia="zh-CN"/>
        </w:rPr>
        <w:t xml:space="preserve"> spec.</w:t>
      </w:r>
      <w:r w:rsidR="00551C7A">
        <w:rPr>
          <w:rFonts w:eastAsia="宋体" w:hint="eastAsia"/>
          <w:lang w:eastAsia="zh-CN"/>
        </w:rPr>
        <w:t xml:space="preserve"> The </w:t>
      </w:r>
      <w:r w:rsidR="004F7067">
        <w:rPr>
          <w:rFonts w:eastAsia="宋体" w:hint="eastAsia"/>
          <w:lang w:eastAsia="zh-CN"/>
        </w:rPr>
        <w:t xml:space="preserve">UE </w:t>
      </w:r>
      <w:r w:rsidR="00551C7A">
        <w:rPr>
          <w:rFonts w:eastAsia="宋体" w:hint="eastAsia"/>
          <w:lang w:eastAsia="zh-CN"/>
        </w:rPr>
        <w:t>then</w:t>
      </w:r>
      <w:r w:rsidR="004F7067">
        <w:rPr>
          <w:rFonts w:eastAsia="宋体" w:hint="eastAsia"/>
          <w:lang w:eastAsia="zh-CN"/>
        </w:rPr>
        <w:t xml:space="preserve"> recommend</w:t>
      </w:r>
      <w:r w:rsidR="00551C7A">
        <w:rPr>
          <w:rFonts w:eastAsia="宋体" w:hint="eastAsia"/>
          <w:lang w:eastAsia="zh-CN"/>
        </w:rPr>
        <w:t>s</w:t>
      </w:r>
      <w:r w:rsidR="004F7067">
        <w:rPr>
          <w:rFonts w:eastAsia="宋体" w:hint="eastAsia"/>
          <w:lang w:eastAsia="zh-CN"/>
        </w:rPr>
        <w:t xml:space="preserve"> RI </w:t>
      </w:r>
      <w:r w:rsidR="00551C7A">
        <w:rPr>
          <w:rFonts w:eastAsia="宋体" w:hint="eastAsia"/>
          <w:lang w:eastAsia="zh-CN"/>
        </w:rPr>
        <w:t xml:space="preserve">to the </w:t>
      </w:r>
      <w:proofErr w:type="spellStart"/>
      <w:r w:rsidR="00551C7A">
        <w:rPr>
          <w:rFonts w:eastAsia="宋体" w:hint="eastAsia"/>
          <w:lang w:eastAsia="zh-CN"/>
        </w:rPr>
        <w:t>gNB</w:t>
      </w:r>
      <w:proofErr w:type="spellEnd"/>
      <w:r w:rsidR="004F7067">
        <w:rPr>
          <w:rFonts w:eastAsia="宋体" w:hint="eastAsia"/>
          <w:lang w:eastAsia="zh-CN"/>
        </w:rPr>
        <w:t xml:space="preserve">, </w:t>
      </w:r>
      <w:proofErr w:type="spellStart"/>
      <w:r w:rsidR="004F7067">
        <w:rPr>
          <w:rFonts w:eastAsia="宋体" w:hint="eastAsia"/>
          <w:lang w:eastAsia="zh-CN"/>
        </w:rPr>
        <w:t>gNB</w:t>
      </w:r>
      <w:proofErr w:type="spellEnd"/>
      <w:r w:rsidR="004F7067">
        <w:rPr>
          <w:rFonts w:eastAsia="宋体" w:hint="eastAsia"/>
          <w:lang w:eastAsia="zh-CN"/>
        </w:rPr>
        <w:t xml:space="preserve"> then selects </w:t>
      </w:r>
      <w:proofErr w:type="spellStart"/>
      <w:r w:rsidR="004F7067">
        <w:rPr>
          <w:rFonts w:eastAsia="宋体" w:hint="eastAsia"/>
          <w:lang w:eastAsia="zh-CN"/>
        </w:rPr>
        <w:t>precoder</w:t>
      </w:r>
      <w:proofErr w:type="spellEnd"/>
      <w:r w:rsidR="004F7067">
        <w:rPr>
          <w:rFonts w:eastAsia="宋体" w:hint="eastAsia"/>
          <w:lang w:eastAsia="zh-CN"/>
        </w:rPr>
        <w:t xml:space="preserve"> based on recommended RI and channel measured on SRS. </w:t>
      </w:r>
      <w:r w:rsidR="00BC79E5">
        <w:rPr>
          <w:rFonts w:eastAsia="宋体"/>
          <w:lang w:eastAsia="zh-CN"/>
        </w:rPr>
        <w:t>T</w:t>
      </w:r>
      <w:r w:rsidR="00BC79E5">
        <w:rPr>
          <w:rFonts w:eastAsia="宋体" w:hint="eastAsia"/>
          <w:lang w:eastAsia="zh-CN"/>
        </w:rPr>
        <w:t xml:space="preserve">he </w:t>
      </w:r>
      <w:proofErr w:type="spellStart"/>
      <w:r w:rsidR="00BC79E5">
        <w:rPr>
          <w:rFonts w:eastAsia="宋体" w:hint="eastAsia"/>
          <w:lang w:eastAsia="zh-CN"/>
        </w:rPr>
        <w:t>precoder</w:t>
      </w:r>
      <w:proofErr w:type="spellEnd"/>
      <w:r w:rsidR="00BC79E5">
        <w:rPr>
          <w:rFonts w:eastAsia="宋体" w:hint="eastAsia"/>
          <w:lang w:eastAsia="zh-CN"/>
        </w:rPr>
        <w:t xml:space="preserve"> is indicated as PMI in downlink to assist UE to derive CQI.</w:t>
      </w:r>
      <w:r w:rsidR="00003C52" w:rsidRPr="002D77F4">
        <w:rPr>
          <w:rFonts w:eastAsia="宋体"/>
          <w:lang w:eastAsia="zh-CN"/>
        </w:rPr>
        <w:t xml:space="preserve"> F</w:t>
      </w:r>
      <w:r w:rsidR="00003C52" w:rsidRPr="002D77F4">
        <w:rPr>
          <w:rFonts w:eastAsia="宋体" w:hint="eastAsia"/>
          <w:lang w:eastAsia="zh-CN"/>
        </w:rPr>
        <w:t xml:space="preserve">or example,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configures 8 ports CSI-RS to a UE and corresponding 8 </w:t>
      </w:r>
      <w:proofErr w:type="spellStart"/>
      <w:proofErr w:type="gramStart"/>
      <w:r w:rsidR="00003C52" w:rsidRPr="002D77F4">
        <w:rPr>
          <w:rFonts w:eastAsia="宋体" w:hint="eastAsia"/>
          <w:lang w:eastAsia="zh-CN"/>
        </w:rPr>
        <w:t>Tx</w:t>
      </w:r>
      <w:proofErr w:type="spellEnd"/>
      <w:proofErr w:type="gramEnd"/>
      <w:r w:rsidR="00003C52" w:rsidRPr="002D77F4">
        <w:rPr>
          <w:rFonts w:eastAsia="宋体" w:hint="eastAsia"/>
          <w:lang w:eastAsia="zh-CN"/>
        </w:rPr>
        <w:t xml:space="preserve"> codebook. The UE derives </w:t>
      </w:r>
      <w:r w:rsidR="00003C52" w:rsidRPr="002D77F4">
        <w:rPr>
          <w:rFonts w:eastAsia="宋体" w:hint="eastAsia"/>
          <w:lang w:eastAsia="zh-CN"/>
        </w:rPr>
        <w:lastRenderedPageBreak/>
        <w:t xml:space="preserve">RI and report to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e.g. rank 2. </w:t>
      </w:r>
      <w:proofErr w:type="spellStart"/>
      <w:proofErr w:type="gramStart"/>
      <w:r w:rsidR="00003C52" w:rsidRPr="002D77F4">
        <w:rPr>
          <w:rFonts w:eastAsia="宋体" w:hint="eastAsia"/>
          <w:lang w:eastAsia="zh-CN"/>
        </w:rPr>
        <w:t>gNB</w:t>
      </w:r>
      <w:proofErr w:type="spellEnd"/>
      <w:proofErr w:type="gramEnd"/>
      <w:r w:rsidR="00003C52" w:rsidRPr="002D77F4">
        <w:rPr>
          <w:rFonts w:eastAsia="宋体" w:hint="eastAsia"/>
          <w:lang w:eastAsia="zh-CN"/>
        </w:rPr>
        <w:t xml:space="preserve"> selects rank 2 </w:t>
      </w:r>
      <w:proofErr w:type="spellStart"/>
      <w:r w:rsidR="00003C52" w:rsidRPr="002D77F4">
        <w:rPr>
          <w:rFonts w:eastAsia="宋体" w:hint="eastAsia"/>
          <w:lang w:eastAsia="zh-CN"/>
        </w:rPr>
        <w:t>precoder</w:t>
      </w:r>
      <w:proofErr w:type="spellEnd"/>
      <w:r w:rsidR="00003C52" w:rsidRPr="002D77F4">
        <w:rPr>
          <w:rFonts w:eastAsia="宋体" w:hint="eastAsia"/>
          <w:lang w:eastAsia="zh-CN"/>
        </w:rPr>
        <w:t xml:space="preserve"> which best matches </w:t>
      </w:r>
      <w:r w:rsidR="00003C52" w:rsidRPr="002D77F4">
        <w:rPr>
          <w:rFonts w:eastAsia="宋体"/>
          <w:lang w:eastAsia="zh-CN"/>
        </w:rPr>
        <w:t>the</w:t>
      </w:r>
      <w:r w:rsidR="00003C52" w:rsidRPr="002D77F4">
        <w:rPr>
          <w:rFonts w:eastAsia="宋体" w:hint="eastAsia"/>
          <w:lang w:eastAsia="zh-CN"/>
        </w:rPr>
        <w:t xml:space="preserve"> channel measured in UL and indicates as PMI to the UE for CQI calculation. </w:t>
      </w:r>
      <w:r w:rsidR="00003C52" w:rsidRPr="002D77F4">
        <w:rPr>
          <w:rFonts w:eastAsia="宋体"/>
          <w:lang w:eastAsia="zh-CN"/>
        </w:rPr>
        <w:t>T</w:t>
      </w:r>
      <w:r w:rsidR="00003C52" w:rsidRPr="002D77F4">
        <w:rPr>
          <w:rFonts w:eastAsia="宋体" w:hint="eastAsia"/>
          <w:lang w:eastAsia="zh-CN"/>
        </w:rPr>
        <w:t xml:space="preserve">he UE uses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indicated </w:t>
      </w:r>
      <w:proofErr w:type="spellStart"/>
      <w:r w:rsidR="00003C52" w:rsidRPr="002D77F4">
        <w:rPr>
          <w:rFonts w:eastAsia="宋体" w:hint="eastAsia"/>
          <w:lang w:eastAsia="zh-CN"/>
        </w:rPr>
        <w:t>precoder</w:t>
      </w:r>
      <w:proofErr w:type="spellEnd"/>
      <w:r w:rsidR="00003C52" w:rsidRPr="002D77F4">
        <w:rPr>
          <w:rFonts w:eastAsia="宋体" w:hint="eastAsia"/>
          <w:lang w:eastAsia="zh-CN"/>
        </w:rPr>
        <w:t xml:space="preserve"> to derive </w:t>
      </w:r>
      <w:proofErr w:type="gramStart"/>
      <w:r w:rsidR="00003C52" w:rsidRPr="002D77F4">
        <w:rPr>
          <w:rFonts w:eastAsia="宋体" w:hint="eastAsia"/>
          <w:lang w:eastAsia="zh-CN"/>
        </w:rPr>
        <w:t>CQI,</w:t>
      </w:r>
      <w:proofErr w:type="gramEnd"/>
      <w:r w:rsidR="00003C52" w:rsidRPr="002D77F4">
        <w:rPr>
          <w:rFonts w:eastAsia="宋体" w:hint="eastAsia"/>
          <w:lang w:eastAsia="zh-CN"/>
        </w:rPr>
        <w:t xml:space="preserve"> this can best match the channel quality.</w:t>
      </w:r>
      <w:r>
        <w:rPr>
          <w:rFonts w:eastAsia="宋体" w:hint="eastAsia"/>
          <w:lang w:eastAsia="zh-CN"/>
        </w:rPr>
        <w:t xml:space="preserve"> Or </w:t>
      </w:r>
      <w:proofErr w:type="spellStart"/>
      <w:r>
        <w:rPr>
          <w:rFonts w:eastAsia="宋体" w:hint="eastAsia"/>
          <w:lang w:eastAsia="zh-CN"/>
        </w:rPr>
        <w:t>gNB</w:t>
      </w:r>
      <w:proofErr w:type="spellEnd"/>
      <w:r>
        <w:rPr>
          <w:rFonts w:eastAsia="宋体" w:hint="eastAsia"/>
          <w:lang w:eastAsia="zh-CN"/>
        </w:rPr>
        <w:t xml:space="preserve"> simply indicates one </w:t>
      </w:r>
      <w:proofErr w:type="spellStart"/>
      <w:r>
        <w:rPr>
          <w:rFonts w:eastAsia="宋体" w:hint="eastAsia"/>
          <w:lang w:eastAsia="zh-CN"/>
        </w:rPr>
        <w:t>precoder</w:t>
      </w:r>
      <w:proofErr w:type="spellEnd"/>
      <w:r>
        <w:rPr>
          <w:rFonts w:eastAsia="宋体" w:hint="eastAsia"/>
          <w:lang w:eastAsia="zh-CN"/>
        </w:rPr>
        <w:t xml:space="preserve"> for </w:t>
      </w:r>
      <w:r>
        <w:rPr>
          <w:rFonts w:eastAsia="宋体"/>
          <w:lang w:eastAsia="zh-CN"/>
        </w:rPr>
        <w:t>each</w:t>
      </w:r>
      <w:r>
        <w:rPr>
          <w:rFonts w:eastAsia="宋体" w:hint="eastAsia"/>
          <w:lang w:eastAsia="zh-CN"/>
        </w:rPr>
        <w:t xml:space="preserve"> RI values, and the UE calculates CQI based on </w:t>
      </w:r>
      <w:r w:rsidR="000F5E99">
        <w:rPr>
          <w:rFonts w:eastAsia="宋体" w:hint="eastAsia"/>
          <w:lang w:eastAsia="zh-CN"/>
        </w:rPr>
        <w:t xml:space="preserve">actual RI value and corresponding </w:t>
      </w:r>
      <w:proofErr w:type="spellStart"/>
      <w:r w:rsidR="000F5E99">
        <w:rPr>
          <w:rFonts w:eastAsia="宋体" w:hint="eastAsia"/>
          <w:lang w:eastAsia="zh-CN"/>
        </w:rPr>
        <w:t>precoder</w:t>
      </w:r>
      <w:proofErr w:type="spellEnd"/>
      <w:r w:rsidR="000F5E99">
        <w:rPr>
          <w:rFonts w:eastAsia="宋体" w:hint="eastAsia"/>
          <w:lang w:eastAsia="zh-CN"/>
        </w:rPr>
        <w:t>. Alternative 3 uses existing codebook</w:t>
      </w:r>
      <w:r w:rsidR="00FB5ED4">
        <w:rPr>
          <w:rFonts w:eastAsia="宋体" w:hint="eastAsia"/>
          <w:lang w:eastAsia="zh-CN"/>
        </w:rPr>
        <w:t>s</w:t>
      </w:r>
      <w:r w:rsidR="000F5E99">
        <w:rPr>
          <w:rFonts w:eastAsia="宋体" w:hint="eastAsia"/>
          <w:lang w:eastAsia="zh-CN"/>
        </w:rPr>
        <w:t xml:space="preserve"> wit</w:t>
      </w:r>
      <w:r w:rsidR="00FB5ED4">
        <w:rPr>
          <w:rFonts w:eastAsia="宋体" w:hint="eastAsia"/>
          <w:lang w:eastAsia="zh-CN"/>
        </w:rPr>
        <w:t xml:space="preserve">h or without subset restriction, which have been well evaluated. Alternative 1 uses port selection codebook which has to be newly defined. </w:t>
      </w:r>
      <w:r w:rsidR="004233E9">
        <w:rPr>
          <w:rFonts w:eastAsia="宋体"/>
          <w:lang w:eastAsia="zh-CN"/>
        </w:rPr>
        <w:t>I</w:t>
      </w:r>
      <w:r w:rsidR="004233E9">
        <w:rPr>
          <w:rFonts w:eastAsia="宋体" w:hint="eastAsia"/>
          <w:lang w:eastAsia="zh-CN"/>
        </w:rPr>
        <w:t xml:space="preserve">t was claimed that with </w:t>
      </w:r>
      <w:proofErr w:type="spellStart"/>
      <w:r w:rsidR="004233E9">
        <w:rPr>
          <w:rFonts w:eastAsia="宋体" w:hint="eastAsia"/>
          <w:lang w:eastAsia="zh-CN"/>
        </w:rPr>
        <w:t>beamformed</w:t>
      </w:r>
      <w:proofErr w:type="spellEnd"/>
      <w:r w:rsidR="004233E9">
        <w:rPr>
          <w:rFonts w:eastAsia="宋体" w:hint="eastAsia"/>
          <w:lang w:eastAsia="zh-CN"/>
        </w:rPr>
        <w:t xml:space="preserve"> CSI-RS, port selection codebook improves accuracy of CQI feedback. However, with realistic simulation assumptions and considering imperfect antenna calibration the </w:t>
      </w:r>
      <w:r w:rsidR="004233E9">
        <w:rPr>
          <w:rFonts w:eastAsia="宋体"/>
          <w:lang w:eastAsia="zh-CN"/>
        </w:rPr>
        <w:t>performance</w:t>
      </w:r>
      <w:r w:rsidR="004233E9">
        <w:rPr>
          <w:rFonts w:eastAsia="宋体" w:hint="eastAsia"/>
          <w:lang w:eastAsia="zh-CN"/>
        </w:rPr>
        <w:t xml:space="preserve"> will be discounted. </w:t>
      </w:r>
    </w:p>
    <w:p w:rsidR="005D13CC" w:rsidRDefault="005D13CC" w:rsidP="005D13CC">
      <w:pPr>
        <w:pStyle w:val="Style11"/>
        <w:tabs>
          <w:tab w:val="clear" w:pos="-806"/>
          <w:tab w:val="num" w:pos="567"/>
        </w:tabs>
        <w:ind w:left="567"/>
        <w:rPr>
          <w:lang w:eastAsia="zh-CN"/>
        </w:rPr>
      </w:pPr>
      <w:r>
        <w:rPr>
          <w:lang w:eastAsia="zh-CN"/>
        </w:rPr>
        <w:t>S</w:t>
      </w:r>
      <w:r>
        <w:rPr>
          <w:rFonts w:hint="eastAsia"/>
          <w:lang w:eastAsia="zh-CN"/>
        </w:rPr>
        <w:t>imulation results</w:t>
      </w:r>
    </w:p>
    <w:p w:rsidR="005D13CC" w:rsidRDefault="00C32C0C" w:rsidP="00A95196">
      <w:pPr>
        <w:pStyle w:val="a0"/>
        <w:rPr>
          <w:rFonts w:eastAsia="宋体"/>
          <w:lang w:eastAsia="zh-CN"/>
        </w:rPr>
      </w:pPr>
      <w:r>
        <w:rPr>
          <w:rFonts w:eastAsia="宋体"/>
          <w:lang w:eastAsia="zh-CN"/>
        </w:rPr>
        <w:t>I</w:t>
      </w:r>
      <w:r>
        <w:rPr>
          <w:rFonts w:eastAsia="宋体" w:hint="eastAsia"/>
          <w:lang w:eastAsia="zh-CN"/>
        </w:rPr>
        <w:t xml:space="preserve">n this section we provide system level simulation results comparing alternative 1 and 2.  </w:t>
      </w:r>
      <w:r w:rsidR="00565834">
        <w:rPr>
          <w:rFonts w:eastAsia="宋体"/>
          <w:lang w:eastAsia="zh-CN"/>
        </w:rPr>
        <w:t>I</w:t>
      </w:r>
      <w:r w:rsidR="00565834">
        <w:rPr>
          <w:rFonts w:eastAsia="宋体" w:hint="eastAsia"/>
          <w:lang w:eastAsia="zh-CN"/>
        </w:rPr>
        <w:t xml:space="preserve">n alternative 1, CSI-RS is </w:t>
      </w:r>
      <w:proofErr w:type="spellStart"/>
      <w:r w:rsidR="00565834">
        <w:rPr>
          <w:rFonts w:eastAsia="宋体" w:hint="eastAsia"/>
          <w:lang w:eastAsia="zh-CN"/>
        </w:rPr>
        <w:t>beamformed</w:t>
      </w:r>
      <w:proofErr w:type="spellEnd"/>
      <w:r w:rsidR="00565834">
        <w:rPr>
          <w:rFonts w:eastAsia="宋体" w:hint="eastAsia"/>
          <w:lang w:eastAsia="zh-CN"/>
        </w:rPr>
        <w:t xml:space="preserve"> according to </w:t>
      </w:r>
      <w:proofErr w:type="spellStart"/>
      <w:r w:rsidR="00565834">
        <w:rPr>
          <w:rFonts w:eastAsia="宋体" w:hint="eastAsia"/>
          <w:lang w:eastAsia="zh-CN"/>
        </w:rPr>
        <w:t>precoder</w:t>
      </w:r>
      <w:proofErr w:type="spellEnd"/>
      <w:r w:rsidR="00565834">
        <w:rPr>
          <w:rFonts w:eastAsia="宋体" w:hint="eastAsia"/>
          <w:lang w:eastAsia="zh-CN"/>
        </w:rPr>
        <w:t xml:space="preserve"> obtained from measurement on SRS and a port selection codebook is used to dynamically indicate to the UE for CQI calculation.</w:t>
      </w:r>
      <w:r w:rsidR="00691F7D">
        <w:rPr>
          <w:rFonts w:eastAsia="宋体" w:hint="eastAsia"/>
          <w:lang w:eastAsia="zh-CN"/>
        </w:rPr>
        <w:t xml:space="preserve"> </w:t>
      </w:r>
      <w:r w:rsidR="00691F7D">
        <w:rPr>
          <w:rFonts w:eastAsia="宋体"/>
          <w:lang w:eastAsia="zh-CN"/>
        </w:rPr>
        <w:t>B</w:t>
      </w:r>
      <w:r w:rsidR="00691F7D">
        <w:rPr>
          <w:rFonts w:eastAsia="宋体" w:hint="eastAsia"/>
          <w:lang w:eastAsia="zh-CN"/>
        </w:rPr>
        <w:t xml:space="preserve">oth scenarios of sub-band and wideband </w:t>
      </w:r>
      <w:proofErr w:type="spellStart"/>
      <w:r w:rsidR="00691F7D">
        <w:rPr>
          <w:rFonts w:eastAsia="宋体" w:hint="eastAsia"/>
          <w:lang w:eastAsia="zh-CN"/>
        </w:rPr>
        <w:t>precoder</w:t>
      </w:r>
      <w:proofErr w:type="spellEnd"/>
      <w:r w:rsidR="00691F7D">
        <w:rPr>
          <w:rFonts w:eastAsia="宋体" w:hint="eastAsia"/>
          <w:lang w:eastAsia="zh-CN"/>
        </w:rPr>
        <w:t xml:space="preserve"> indication are simulated.</w:t>
      </w:r>
      <w:r w:rsidR="00565834">
        <w:rPr>
          <w:rFonts w:eastAsia="宋体" w:hint="eastAsia"/>
          <w:lang w:eastAsia="zh-CN"/>
        </w:rPr>
        <w:t xml:space="preserve"> In alternative 2, CSI-RS is also </w:t>
      </w:r>
      <w:proofErr w:type="spellStart"/>
      <w:r w:rsidR="00565834">
        <w:rPr>
          <w:rFonts w:eastAsia="宋体" w:hint="eastAsia"/>
          <w:lang w:eastAsia="zh-CN"/>
        </w:rPr>
        <w:t>beamformed</w:t>
      </w:r>
      <w:proofErr w:type="spellEnd"/>
      <w:r w:rsidR="00565834">
        <w:rPr>
          <w:rFonts w:eastAsia="宋体" w:hint="eastAsia"/>
          <w:lang w:eastAsia="zh-CN"/>
        </w:rPr>
        <w:t xml:space="preserve"> similarly as in alternative 1 and a fixed </w:t>
      </w:r>
      <w:proofErr w:type="spellStart"/>
      <w:r w:rsidR="00565834">
        <w:rPr>
          <w:rFonts w:eastAsia="宋体" w:hint="eastAsia"/>
          <w:lang w:eastAsia="zh-CN"/>
        </w:rPr>
        <w:t>precoder</w:t>
      </w:r>
      <w:proofErr w:type="spellEnd"/>
      <w:r w:rsidR="004D0913">
        <w:rPr>
          <w:rFonts w:eastAsia="宋体" w:hint="eastAsia"/>
          <w:lang w:eastAsia="zh-CN"/>
        </w:rPr>
        <w:t xml:space="preserve"> (identity matrix)</w:t>
      </w:r>
      <w:r w:rsidR="00565834">
        <w:rPr>
          <w:rFonts w:eastAsia="宋体" w:hint="eastAsia"/>
          <w:lang w:eastAsia="zh-CN"/>
        </w:rPr>
        <w:t xml:space="preserve"> </w:t>
      </w:r>
      <w:r w:rsidR="004D0913">
        <w:rPr>
          <w:rFonts w:eastAsia="宋体" w:hint="eastAsia"/>
          <w:lang w:eastAsia="zh-CN"/>
        </w:rPr>
        <w:t xml:space="preserve">is </w:t>
      </w:r>
      <w:r w:rsidR="00565834">
        <w:rPr>
          <w:rFonts w:eastAsia="宋体" w:hint="eastAsia"/>
          <w:lang w:eastAsia="zh-CN"/>
        </w:rPr>
        <w:t xml:space="preserve">used for CQI calculation. </w:t>
      </w:r>
      <w:proofErr w:type="spellStart"/>
      <w:proofErr w:type="gramStart"/>
      <w:r w:rsidR="00FA2558">
        <w:rPr>
          <w:rFonts w:eastAsia="宋体" w:hint="eastAsia"/>
          <w:lang w:eastAsia="zh-CN"/>
        </w:rPr>
        <w:t>gNB</w:t>
      </w:r>
      <w:proofErr w:type="spellEnd"/>
      <w:proofErr w:type="gramEnd"/>
      <w:r w:rsidR="00FA2558">
        <w:rPr>
          <w:rFonts w:eastAsia="宋体" w:hint="eastAsia"/>
          <w:lang w:eastAsia="zh-CN"/>
        </w:rPr>
        <w:t xml:space="preserve"> dynamically schedules SU/MU with maximum of 8 UEs with maximum of 2 layers each. </w:t>
      </w:r>
      <w:r w:rsidR="00E457F5">
        <w:rPr>
          <w:rFonts w:eastAsia="宋体" w:hint="eastAsia"/>
          <w:lang w:eastAsia="zh-CN"/>
        </w:rPr>
        <w:t>Detailed simulation assumptions can be found in appendix.</w:t>
      </w:r>
    </w:p>
    <w:p w:rsidR="00E457F5" w:rsidRDefault="00CD1657" w:rsidP="00A95196">
      <w:pPr>
        <w:pStyle w:val="a0"/>
        <w:rPr>
          <w:rFonts w:eastAsia="宋体"/>
          <w:lang w:eastAsia="zh-CN"/>
        </w:rPr>
      </w:pPr>
      <w:r>
        <w:rPr>
          <w:rFonts w:eastAsia="宋体"/>
          <w:lang w:eastAsia="zh-CN"/>
        </w:rPr>
        <w:t>S</w:t>
      </w:r>
      <w:r>
        <w:rPr>
          <w:rFonts w:eastAsia="宋体" w:hint="eastAsia"/>
          <w:lang w:eastAsia="zh-CN"/>
        </w:rPr>
        <w:t xml:space="preserve">imulation results are </w:t>
      </w:r>
      <w:r>
        <w:rPr>
          <w:rFonts w:eastAsia="宋体"/>
          <w:lang w:eastAsia="zh-CN"/>
        </w:rPr>
        <w:t>given</w:t>
      </w:r>
      <w:r>
        <w:rPr>
          <w:rFonts w:eastAsia="宋体" w:hint="eastAsia"/>
          <w:lang w:eastAsia="zh-CN"/>
        </w:rPr>
        <w:t xml:space="preserve"> in table 1 below for both full-buffer and FTP </w:t>
      </w:r>
      <w:r>
        <w:rPr>
          <w:rFonts w:eastAsia="宋体"/>
          <w:lang w:eastAsia="zh-CN"/>
        </w:rPr>
        <w:t>traffic</w:t>
      </w:r>
      <w:r>
        <w:rPr>
          <w:rFonts w:eastAsia="宋体" w:hint="eastAsia"/>
          <w:lang w:eastAsia="zh-CN"/>
        </w:rPr>
        <w:t xml:space="preserve">. </w:t>
      </w:r>
    </w:p>
    <w:p w:rsidR="00CD1657" w:rsidRDefault="00CD1657" w:rsidP="00CD1657">
      <w:pPr>
        <w:pStyle w:val="a0"/>
        <w:jc w:val="center"/>
        <w:rPr>
          <w:rFonts w:eastAsia="宋体"/>
          <w:lang w:eastAsia="zh-CN"/>
        </w:rPr>
      </w:pPr>
      <w:r>
        <w:rPr>
          <w:rFonts w:eastAsia="宋体" w:hint="eastAsia"/>
          <w:lang w:eastAsia="zh-CN"/>
        </w:rPr>
        <w:t>Table 1, Simulation results</w:t>
      </w:r>
    </w:p>
    <w:tbl>
      <w:tblPr>
        <w:tblStyle w:val="af3"/>
        <w:tblW w:w="0" w:type="auto"/>
        <w:tblLayout w:type="fixed"/>
        <w:tblLook w:val="04A0"/>
      </w:tblPr>
      <w:tblGrid>
        <w:gridCol w:w="994"/>
        <w:gridCol w:w="1099"/>
        <w:gridCol w:w="992"/>
        <w:gridCol w:w="992"/>
        <w:gridCol w:w="999"/>
        <w:gridCol w:w="269"/>
        <w:gridCol w:w="859"/>
        <w:gridCol w:w="948"/>
        <w:gridCol w:w="894"/>
        <w:gridCol w:w="980"/>
        <w:gridCol w:w="792"/>
      </w:tblGrid>
      <w:tr w:rsidR="005D6E28" w:rsidTr="005D6E28">
        <w:tc>
          <w:tcPr>
            <w:tcW w:w="994" w:type="dxa"/>
          </w:tcPr>
          <w:p w:rsidR="00CD1657" w:rsidRDefault="00CD1657" w:rsidP="00A95196">
            <w:pPr>
              <w:pStyle w:val="a0"/>
              <w:rPr>
                <w:rFonts w:eastAsia="宋体"/>
                <w:lang w:eastAsia="zh-CN"/>
              </w:rPr>
            </w:pPr>
          </w:p>
        </w:tc>
        <w:tc>
          <w:tcPr>
            <w:tcW w:w="4082" w:type="dxa"/>
            <w:gridSpan w:val="4"/>
          </w:tcPr>
          <w:p w:rsidR="00CD1657" w:rsidRDefault="005D6E28" w:rsidP="005D6E28">
            <w:pPr>
              <w:pStyle w:val="a0"/>
              <w:jc w:val="center"/>
              <w:rPr>
                <w:rFonts w:eastAsia="宋体"/>
                <w:lang w:eastAsia="zh-CN"/>
              </w:rPr>
            </w:pPr>
            <w:r>
              <w:rPr>
                <w:rFonts w:eastAsia="宋体" w:hint="eastAsia"/>
                <w:lang w:eastAsia="zh-CN"/>
              </w:rPr>
              <w:t>Full buffer traffic</w:t>
            </w:r>
          </w:p>
        </w:tc>
        <w:tc>
          <w:tcPr>
            <w:tcW w:w="269" w:type="dxa"/>
          </w:tcPr>
          <w:p w:rsidR="00CD1657" w:rsidRDefault="00CD1657" w:rsidP="005D6E28">
            <w:pPr>
              <w:pStyle w:val="a0"/>
              <w:jc w:val="center"/>
              <w:rPr>
                <w:rFonts w:eastAsia="宋体"/>
                <w:lang w:eastAsia="zh-CN"/>
              </w:rPr>
            </w:pPr>
          </w:p>
        </w:tc>
        <w:tc>
          <w:tcPr>
            <w:tcW w:w="4473" w:type="dxa"/>
            <w:gridSpan w:val="5"/>
          </w:tcPr>
          <w:p w:rsidR="00CD1657" w:rsidRDefault="005D6E28" w:rsidP="005D6E28">
            <w:pPr>
              <w:pStyle w:val="a0"/>
              <w:jc w:val="center"/>
              <w:rPr>
                <w:rFonts w:eastAsia="宋体"/>
                <w:lang w:eastAsia="zh-CN"/>
              </w:rPr>
            </w:pPr>
            <w:r>
              <w:rPr>
                <w:rFonts w:eastAsia="宋体" w:hint="eastAsia"/>
                <w:lang w:eastAsia="zh-CN"/>
              </w:rPr>
              <w:t>FTP traffic</w:t>
            </w:r>
          </w:p>
        </w:tc>
      </w:tr>
      <w:tr w:rsidR="005D6E28" w:rsidTr="005D6E28">
        <w:tc>
          <w:tcPr>
            <w:tcW w:w="994" w:type="dxa"/>
          </w:tcPr>
          <w:p w:rsidR="00CD1657" w:rsidRPr="005D6E28" w:rsidRDefault="00CD1657" w:rsidP="00A95196">
            <w:pPr>
              <w:pStyle w:val="a0"/>
              <w:rPr>
                <w:rFonts w:eastAsia="宋体"/>
                <w:sz w:val="18"/>
                <w:lang w:eastAsia="zh-CN"/>
              </w:rPr>
            </w:pPr>
          </w:p>
        </w:tc>
        <w:tc>
          <w:tcPr>
            <w:tcW w:w="1099" w:type="dxa"/>
          </w:tcPr>
          <w:p w:rsidR="00CD1657" w:rsidRPr="005D6E28" w:rsidRDefault="00CD1657" w:rsidP="005D6E28">
            <w:pPr>
              <w:pStyle w:val="a0"/>
              <w:jc w:val="center"/>
              <w:rPr>
                <w:rFonts w:eastAsia="宋体"/>
                <w:sz w:val="18"/>
                <w:lang w:eastAsia="zh-CN"/>
              </w:rPr>
            </w:pPr>
            <w:r w:rsidRPr="005D6E28">
              <w:rPr>
                <w:rFonts w:eastAsia="宋体"/>
                <w:sz w:val="18"/>
                <w:lang w:eastAsia="zh-CN"/>
              </w:rPr>
              <w:t>C</w:t>
            </w:r>
            <w:r w:rsidRPr="005D6E28">
              <w:rPr>
                <w:rFonts w:eastAsia="宋体" w:hint="eastAsia"/>
                <w:sz w:val="18"/>
                <w:lang w:eastAsia="zh-CN"/>
              </w:rPr>
              <w:t>ell edge user SE (bps/Hz/user)</w:t>
            </w:r>
          </w:p>
        </w:tc>
        <w:tc>
          <w:tcPr>
            <w:tcW w:w="992" w:type="dxa"/>
          </w:tcPr>
          <w:p w:rsidR="00CD1657" w:rsidRPr="005D6E28" w:rsidRDefault="00CD1657" w:rsidP="005D6E28">
            <w:pPr>
              <w:pStyle w:val="a0"/>
              <w:jc w:val="center"/>
              <w:rPr>
                <w:rFonts w:eastAsia="宋体"/>
                <w:sz w:val="18"/>
                <w:lang w:eastAsia="zh-CN"/>
              </w:rPr>
            </w:pPr>
            <w:r w:rsidRPr="005D6E28">
              <w:rPr>
                <w:rFonts w:eastAsia="宋体"/>
                <w:sz w:val="18"/>
                <w:lang w:eastAsia="zh-CN"/>
              </w:rPr>
              <w:t>C</w:t>
            </w:r>
            <w:r w:rsidRPr="005D6E28">
              <w:rPr>
                <w:rFonts w:eastAsia="宋体" w:hint="eastAsia"/>
                <w:sz w:val="18"/>
                <w:lang w:eastAsia="zh-CN"/>
              </w:rPr>
              <w:t>ell edge SE gain</w:t>
            </w:r>
          </w:p>
        </w:tc>
        <w:tc>
          <w:tcPr>
            <w:tcW w:w="9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Average SE (bps/Hz)</w:t>
            </w:r>
          </w:p>
        </w:tc>
        <w:tc>
          <w:tcPr>
            <w:tcW w:w="99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Average SE gain</w:t>
            </w:r>
          </w:p>
        </w:tc>
        <w:tc>
          <w:tcPr>
            <w:tcW w:w="269" w:type="dxa"/>
          </w:tcPr>
          <w:p w:rsidR="00CD1657" w:rsidRPr="005D6E28" w:rsidRDefault="00CD1657" w:rsidP="005D6E28">
            <w:pPr>
              <w:pStyle w:val="a0"/>
              <w:jc w:val="center"/>
              <w:rPr>
                <w:rFonts w:eastAsia="宋体"/>
                <w:sz w:val="18"/>
                <w:lang w:eastAsia="zh-CN"/>
              </w:rPr>
            </w:pPr>
          </w:p>
        </w:tc>
        <w:tc>
          <w:tcPr>
            <w:tcW w:w="859" w:type="dxa"/>
          </w:tcPr>
          <w:p w:rsidR="00CD1657" w:rsidRPr="005D6E28" w:rsidRDefault="005D6E28" w:rsidP="005D6E28">
            <w:pPr>
              <w:pStyle w:val="a0"/>
              <w:jc w:val="center"/>
              <w:rPr>
                <w:rFonts w:eastAsia="宋体"/>
                <w:sz w:val="18"/>
                <w:lang w:eastAsia="zh-CN"/>
              </w:rPr>
            </w:pPr>
            <w:r w:rsidRPr="005D6E28">
              <w:rPr>
                <w:rFonts w:eastAsia="宋体"/>
                <w:sz w:val="18"/>
                <w:lang w:eastAsia="zh-CN"/>
              </w:rPr>
              <w:t>C</w:t>
            </w:r>
            <w:r w:rsidRPr="005D6E28">
              <w:rPr>
                <w:rFonts w:eastAsia="宋体" w:hint="eastAsia"/>
                <w:sz w:val="18"/>
                <w:lang w:eastAsia="zh-CN"/>
              </w:rPr>
              <w:t xml:space="preserve">ell </w:t>
            </w:r>
            <w:r w:rsidRPr="005D6E28">
              <w:rPr>
                <w:rFonts w:eastAsia="宋体"/>
                <w:sz w:val="18"/>
                <w:lang w:eastAsia="zh-CN"/>
              </w:rPr>
              <w:t>edge</w:t>
            </w:r>
            <w:r w:rsidRPr="005D6E28">
              <w:rPr>
                <w:rFonts w:eastAsia="宋体" w:hint="eastAsia"/>
                <w:sz w:val="18"/>
                <w:lang w:eastAsia="zh-CN"/>
              </w:rPr>
              <w:t xml:space="preserve"> UPT (Mbps)</w:t>
            </w:r>
          </w:p>
        </w:tc>
        <w:tc>
          <w:tcPr>
            <w:tcW w:w="948" w:type="dxa"/>
          </w:tcPr>
          <w:p w:rsidR="00CD1657" w:rsidRPr="005D6E28" w:rsidRDefault="005D6E28" w:rsidP="005D6E28">
            <w:pPr>
              <w:pStyle w:val="a0"/>
              <w:jc w:val="center"/>
              <w:rPr>
                <w:rFonts w:eastAsia="宋体"/>
                <w:sz w:val="18"/>
                <w:lang w:eastAsia="zh-CN"/>
              </w:rPr>
            </w:pPr>
            <w:r w:rsidRPr="005D6E28">
              <w:rPr>
                <w:rFonts w:eastAsia="宋体"/>
                <w:sz w:val="18"/>
                <w:lang w:eastAsia="zh-CN"/>
              </w:rPr>
              <w:t>C</w:t>
            </w:r>
            <w:r w:rsidRPr="005D6E28">
              <w:rPr>
                <w:rFonts w:eastAsia="宋体" w:hint="eastAsia"/>
                <w:sz w:val="18"/>
                <w:lang w:eastAsia="zh-CN"/>
              </w:rPr>
              <w:t>ell edge UPT gain</w:t>
            </w:r>
          </w:p>
        </w:tc>
        <w:tc>
          <w:tcPr>
            <w:tcW w:w="894" w:type="dxa"/>
          </w:tcPr>
          <w:p w:rsidR="00CD1657" w:rsidRPr="005D6E28" w:rsidRDefault="005D6E28" w:rsidP="005D6E28">
            <w:pPr>
              <w:pStyle w:val="a0"/>
              <w:jc w:val="center"/>
              <w:rPr>
                <w:rFonts w:eastAsia="宋体"/>
                <w:sz w:val="18"/>
                <w:lang w:eastAsia="zh-CN"/>
              </w:rPr>
            </w:pPr>
            <w:r w:rsidRPr="005D6E28">
              <w:rPr>
                <w:rFonts w:eastAsia="宋体"/>
                <w:sz w:val="18"/>
                <w:lang w:eastAsia="zh-CN"/>
              </w:rPr>
              <w:t>A</w:t>
            </w:r>
            <w:r w:rsidRPr="005D6E28">
              <w:rPr>
                <w:rFonts w:eastAsia="宋体" w:hint="eastAsia"/>
                <w:sz w:val="18"/>
                <w:lang w:eastAsia="zh-CN"/>
              </w:rPr>
              <w:t>verage UPT (Mbps)</w:t>
            </w:r>
          </w:p>
        </w:tc>
        <w:tc>
          <w:tcPr>
            <w:tcW w:w="980"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Average UPT gain</w:t>
            </w:r>
          </w:p>
        </w:tc>
        <w:tc>
          <w:tcPr>
            <w:tcW w:w="7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RU</w:t>
            </w:r>
          </w:p>
        </w:tc>
      </w:tr>
      <w:tr w:rsidR="005D6E28" w:rsidTr="005D6E28">
        <w:tc>
          <w:tcPr>
            <w:tcW w:w="994" w:type="dxa"/>
          </w:tcPr>
          <w:p w:rsidR="00CD1657" w:rsidRPr="005D6E28" w:rsidRDefault="00CD1657" w:rsidP="00A95196">
            <w:pPr>
              <w:pStyle w:val="a0"/>
              <w:rPr>
                <w:rFonts w:eastAsia="宋体"/>
                <w:sz w:val="18"/>
                <w:lang w:eastAsia="zh-CN"/>
              </w:rPr>
            </w:pPr>
            <w:r w:rsidRPr="005D6E28">
              <w:rPr>
                <w:rFonts w:eastAsia="宋体" w:hint="eastAsia"/>
                <w:sz w:val="18"/>
                <w:lang w:eastAsia="zh-CN"/>
              </w:rPr>
              <w:t>Alt. 2: Fixed codebook</w:t>
            </w:r>
          </w:p>
        </w:tc>
        <w:tc>
          <w:tcPr>
            <w:tcW w:w="109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0.144</w:t>
            </w:r>
          </w:p>
        </w:tc>
        <w:tc>
          <w:tcPr>
            <w:tcW w:w="9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0.00%</w:t>
            </w:r>
          </w:p>
        </w:tc>
        <w:tc>
          <w:tcPr>
            <w:tcW w:w="9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5.46</w:t>
            </w:r>
          </w:p>
        </w:tc>
        <w:tc>
          <w:tcPr>
            <w:tcW w:w="99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0.00%</w:t>
            </w:r>
          </w:p>
        </w:tc>
        <w:tc>
          <w:tcPr>
            <w:tcW w:w="269" w:type="dxa"/>
          </w:tcPr>
          <w:p w:rsidR="00CD1657" w:rsidRPr="005D6E28" w:rsidRDefault="00CD1657" w:rsidP="005D6E28">
            <w:pPr>
              <w:pStyle w:val="a0"/>
              <w:jc w:val="center"/>
              <w:rPr>
                <w:rFonts w:eastAsia="宋体"/>
                <w:sz w:val="18"/>
                <w:lang w:eastAsia="zh-CN"/>
              </w:rPr>
            </w:pPr>
          </w:p>
        </w:tc>
        <w:tc>
          <w:tcPr>
            <w:tcW w:w="85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10.00</w:t>
            </w:r>
          </w:p>
        </w:tc>
        <w:tc>
          <w:tcPr>
            <w:tcW w:w="948"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0.00%</w:t>
            </w:r>
          </w:p>
        </w:tc>
        <w:tc>
          <w:tcPr>
            <w:tcW w:w="894"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22.30</w:t>
            </w:r>
          </w:p>
        </w:tc>
        <w:tc>
          <w:tcPr>
            <w:tcW w:w="980"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0.00%</w:t>
            </w:r>
          </w:p>
        </w:tc>
        <w:tc>
          <w:tcPr>
            <w:tcW w:w="7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43.86%</w:t>
            </w:r>
          </w:p>
        </w:tc>
      </w:tr>
      <w:tr w:rsidR="005D6E28" w:rsidTr="005D6E28">
        <w:tc>
          <w:tcPr>
            <w:tcW w:w="994" w:type="dxa"/>
          </w:tcPr>
          <w:p w:rsidR="00CD1657" w:rsidRPr="005D6E28" w:rsidRDefault="00CD1657" w:rsidP="00CD1657">
            <w:pPr>
              <w:pStyle w:val="a0"/>
              <w:rPr>
                <w:rFonts w:eastAsia="宋体"/>
                <w:sz w:val="18"/>
                <w:lang w:eastAsia="zh-CN"/>
              </w:rPr>
            </w:pPr>
            <w:r w:rsidRPr="005D6E28">
              <w:rPr>
                <w:rFonts w:eastAsia="宋体" w:hint="eastAsia"/>
                <w:sz w:val="18"/>
                <w:lang w:eastAsia="zh-CN"/>
              </w:rPr>
              <w:t xml:space="preserve">Alt.1: </w:t>
            </w:r>
            <w:proofErr w:type="spellStart"/>
            <w:r w:rsidRPr="005D6E28">
              <w:rPr>
                <w:rFonts w:eastAsia="宋体" w:hint="eastAsia"/>
                <w:sz w:val="18"/>
                <w:lang w:eastAsia="zh-CN"/>
              </w:rPr>
              <w:t>Subband</w:t>
            </w:r>
            <w:proofErr w:type="spellEnd"/>
            <w:r w:rsidRPr="005D6E28">
              <w:rPr>
                <w:rFonts w:eastAsia="宋体" w:hint="eastAsia"/>
                <w:sz w:val="18"/>
                <w:lang w:eastAsia="zh-CN"/>
              </w:rPr>
              <w:t xml:space="preserve"> port selection codebook</w:t>
            </w:r>
          </w:p>
        </w:tc>
        <w:tc>
          <w:tcPr>
            <w:tcW w:w="109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0.142</w:t>
            </w:r>
          </w:p>
        </w:tc>
        <w:tc>
          <w:tcPr>
            <w:tcW w:w="9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-1.02%</w:t>
            </w:r>
          </w:p>
        </w:tc>
        <w:tc>
          <w:tcPr>
            <w:tcW w:w="9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5.47</w:t>
            </w:r>
          </w:p>
        </w:tc>
        <w:tc>
          <w:tcPr>
            <w:tcW w:w="99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0.09%</w:t>
            </w:r>
          </w:p>
        </w:tc>
        <w:tc>
          <w:tcPr>
            <w:tcW w:w="269" w:type="dxa"/>
          </w:tcPr>
          <w:p w:rsidR="00CD1657" w:rsidRPr="005D6E28" w:rsidRDefault="00CD1657" w:rsidP="005D6E28">
            <w:pPr>
              <w:pStyle w:val="a0"/>
              <w:jc w:val="center"/>
              <w:rPr>
                <w:rFonts w:eastAsia="宋体"/>
                <w:sz w:val="18"/>
                <w:lang w:eastAsia="zh-CN"/>
              </w:rPr>
            </w:pPr>
          </w:p>
        </w:tc>
        <w:tc>
          <w:tcPr>
            <w:tcW w:w="85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10.36</w:t>
            </w:r>
          </w:p>
        </w:tc>
        <w:tc>
          <w:tcPr>
            <w:tcW w:w="948"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3.56%</w:t>
            </w:r>
          </w:p>
        </w:tc>
        <w:tc>
          <w:tcPr>
            <w:tcW w:w="894"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22.4</w:t>
            </w:r>
            <w:r>
              <w:rPr>
                <w:rFonts w:eastAsia="宋体" w:hint="eastAsia"/>
                <w:sz w:val="18"/>
                <w:lang w:eastAsia="zh-CN"/>
              </w:rPr>
              <w:t>6</w:t>
            </w:r>
          </w:p>
        </w:tc>
        <w:tc>
          <w:tcPr>
            <w:tcW w:w="980"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0.72%</w:t>
            </w:r>
          </w:p>
        </w:tc>
        <w:tc>
          <w:tcPr>
            <w:tcW w:w="7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44.05%</w:t>
            </w:r>
          </w:p>
        </w:tc>
      </w:tr>
      <w:tr w:rsidR="005D6E28" w:rsidTr="005D6E28">
        <w:tc>
          <w:tcPr>
            <w:tcW w:w="994" w:type="dxa"/>
          </w:tcPr>
          <w:p w:rsidR="00CD1657" w:rsidRPr="005D6E28" w:rsidRDefault="00CD1657" w:rsidP="00A95196">
            <w:pPr>
              <w:pStyle w:val="a0"/>
              <w:rPr>
                <w:rFonts w:eastAsia="宋体"/>
                <w:sz w:val="18"/>
                <w:lang w:eastAsia="zh-CN"/>
              </w:rPr>
            </w:pPr>
            <w:r w:rsidRPr="005D6E28">
              <w:rPr>
                <w:rFonts w:eastAsia="宋体" w:hint="eastAsia"/>
                <w:sz w:val="18"/>
                <w:lang w:eastAsia="zh-CN"/>
              </w:rPr>
              <w:t>Alt. 1: wideband port selection codebook</w:t>
            </w:r>
          </w:p>
        </w:tc>
        <w:tc>
          <w:tcPr>
            <w:tcW w:w="109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0.141</w:t>
            </w:r>
          </w:p>
        </w:tc>
        <w:tc>
          <w:tcPr>
            <w:tcW w:w="9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-1.98%</w:t>
            </w:r>
          </w:p>
        </w:tc>
        <w:tc>
          <w:tcPr>
            <w:tcW w:w="9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5.38</w:t>
            </w:r>
          </w:p>
        </w:tc>
        <w:tc>
          <w:tcPr>
            <w:tcW w:w="99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-1.52%</w:t>
            </w:r>
          </w:p>
        </w:tc>
        <w:tc>
          <w:tcPr>
            <w:tcW w:w="269" w:type="dxa"/>
          </w:tcPr>
          <w:p w:rsidR="00CD1657" w:rsidRPr="005D6E28" w:rsidRDefault="00CD1657" w:rsidP="005D6E28">
            <w:pPr>
              <w:pStyle w:val="a0"/>
              <w:jc w:val="center"/>
              <w:rPr>
                <w:rFonts w:eastAsia="宋体"/>
                <w:sz w:val="18"/>
                <w:lang w:eastAsia="zh-CN"/>
              </w:rPr>
            </w:pPr>
          </w:p>
        </w:tc>
        <w:tc>
          <w:tcPr>
            <w:tcW w:w="859"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9.97</w:t>
            </w:r>
          </w:p>
        </w:tc>
        <w:tc>
          <w:tcPr>
            <w:tcW w:w="948"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-0.36%</w:t>
            </w:r>
          </w:p>
        </w:tc>
        <w:tc>
          <w:tcPr>
            <w:tcW w:w="894"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22.19</w:t>
            </w:r>
          </w:p>
        </w:tc>
        <w:tc>
          <w:tcPr>
            <w:tcW w:w="980"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-0.46%</w:t>
            </w:r>
          </w:p>
        </w:tc>
        <w:tc>
          <w:tcPr>
            <w:tcW w:w="792" w:type="dxa"/>
          </w:tcPr>
          <w:p w:rsidR="00CD1657" w:rsidRPr="005D6E28" w:rsidRDefault="005D6E28" w:rsidP="005D6E28">
            <w:pPr>
              <w:pStyle w:val="a0"/>
              <w:jc w:val="center"/>
              <w:rPr>
                <w:rFonts w:eastAsia="宋体"/>
                <w:sz w:val="18"/>
                <w:lang w:eastAsia="zh-CN"/>
              </w:rPr>
            </w:pPr>
            <w:r w:rsidRPr="005D6E28">
              <w:rPr>
                <w:rFonts w:eastAsia="宋体" w:hint="eastAsia"/>
                <w:sz w:val="18"/>
                <w:lang w:eastAsia="zh-CN"/>
              </w:rPr>
              <w:t>43.50%</w:t>
            </w:r>
          </w:p>
        </w:tc>
      </w:tr>
    </w:tbl>
    <w:p w:rsidR="00CD1657" w:rsidRDefault="00691F7D" w:rsidP="00A95196">
      <w:pPr>
        <w:pStyle w:val="a0"/>
        <w:rPr>
          <w:rFonts w:eastAsia="宋体"/>
          <w:lang w:eastAsia="zh-CN"/>
        </w:rPr>
      </w:pPr>
      <w:r>
        <w:rPr>
          <w:rFonts w:eastAsia="宋体"/>
          <w:lang w:eastAsia="zh-CN"/>
        </w:rPr>
        <w:t xml:space="preserve">It </w:t>
      </w:r>
      <w:r>
        <w:rPr>
          <w:rFonts w:eastAsia="宋体" w:hint="eastAsia"/>
          <w:lang w:eastAsia="zh-CN"/>
        </w:rPr>
        <w:t>can be seen f</w:t>
      </w:r>
      <w:r w:rsidR="00C664F2">
        <w:rPr>
          <w:rFonts w:eastAsia="宋体" w:hint="eastAsia"/>
          <w:lang w:eastAsia="zh-CN"/>
        </w:rPr>
        <w:t xml:space="preserve">rom the above table that sub-band </w:t>
      </w:r>
      <w:proofErr w:type="spellStart"/>
      <w:r w:rsidR="00C664F2">
        <w:rPr>
          <w:rFonts w:eastAsia="宋体" w:hint="eastAsia"/>
          <w:lang w:eastAsia="zh-CN"/>
        </w:rPr>
        <w:t>precoder</w:t>
      </w:r>
      <w:proofErr w:type="spellEnd"/>
      <w:r w:rsidR="00C664F2">
        <w:rPr>
          <w:rFonts w:eastAsia="宋体" w:hint="eastAsia"/>
          <w:lang w:eastAsia="zh-CN"/>
        </w:rPr>
        <w:t xml:space="preserve"> indication </w:t>
      </w:r>
      <w:r w:rsidR="00C664F2">
        <w:rPr>
          <w:rFonts w:eastAsia="宋体"/>
          <w:lang w:eastAsia="zh-CN"/>
        </w:rPr>
        <w:t>performs</w:t>
      </w:r>
      <w:r w:rsidR="00C664F2">
        <w:rPr>
          <w:rFonts w:eastAsia="宋体" w:hint="eastAsia"/>
          <w:lang w:eastAsia="zh-CN"/>
        </w:rPr>
        <w:t xml:space="preserve"> slightly better than fixed </w:t>
      </w:r>
      <w:proofErr w:type="spellStart"/>
      <w:r w:rsidR="00C664F2">
        <w:rPr>
          <w:rFonts w:eastAsia="宋体" w:hint="eastAsia"/>
          <w:lang w:eastAsia="zh-CN"/>
        </w:rPr>
        <w:t>precoder</w:t>
      </w:r>
      <w:proofErr w:type="spellEnd"/>
      <w:r w:rsidR="00C664F2">
        <w:rPr>
          <w:rFonts w:eastAsia="宋体" w:hint="eastAsia"/>
          <w:lang w:eastAsia="zh-CN"/>
        </w:rPr>
        <w:t xml:space="preserve"> for CQI calculation in FTP traffic. However, it should be noted that the signaling overhead for </w:t>
      </w:r>
      <w:proofErr w:type="spellStart"/>
      <w:r w:rsidR="00C664F2">
        <w:rPr>
          <w:rFonts w:eastAsia="宋体" w:hint="eastAsia"/>
          <w:lang w:eastAsia="zh-CN"/>
        </w:rPr>
        <w:t>subband</w:t>
      </w:r>
      <w:proofErr w:type="spellEnd"/>
      <w:r w:rsidR="00C664F2">
        <w:rPr>
          <w:rFonts w:eastAsia="宋体" w:hint="eastAsia"/>
          <w:lang w:eastAsia="zh-CN"/>
        </w:rPr>
        <w:t xml:space="preserve"> </w:t>
      </w:r>
      <w:proofErr w:type="spellStart"/>
      <w:r w:rsidR="00C664F2">
        <w:rPr>
          <w:rFonts w:eastAsia="宋体" w:hint="eastAsia"/>
          <w:lang w:eastAsia="zh-CN"/>
        </w:rPr>
        <w:t>precoder</w:t>
      </w:r>
      <w:proofErr w:type="spellEnd"/>
      <w:r w:rsidR="00C664F2">
        <w:rPr>
          <w:rFonts w:eastAsia="宋体" w:hint="eastAsia"/>
          <w:lang w:eastAsia="zh-CN"/>
        </w:rPr>
        <w:t xml:space="preserve"> indication</w:t>
      </w:r>
      <w:r w:rsidR="00B936FD">
        <w:rPr>
          <w:rFonts w:eastAsia="宋体" w:hint="eastAsia"/>
          <w:lang w:eastAsia="zh-CN"/>
        </w:rPr>
        <w:t xml:space="preserve"> is</w:t>
      </w:r>
      <w:r w:rsidR="00C664F2">
        <w:rPr>
          <w:rFonts w:eastAsia="宋体" w:hint="eastAsia"/>
          <w:lang w:eastAsia="zh-CN"/>
        </w:rPr>
        <w:t xml:space="preserve"> </w:t>
      </w:r>
      <w:r w:rsidR="00C664F2">
        <w:rPr>
          <w:rFonts w:eastAsia="宋体"/>
          <w:lang w:eastAsia="zh-CN"/>
        </w:rPr>
        <w:t>significant</w:t>
      </w:r>
      <w:r w:rsidR="00C664F2">
        <w:rPr>
          <w:rFonts w:eastAsia="宋体" w:hint="eastAsia"/>
          <w:lang w:eastAsia="zh-CN"/>
        </w:rPr>
        <w:t xml:space="preserve">. </w:t>
      </w:r>
      <w:r w:rsidR="00094189">
        <w:rPr>
          <w:rFonts w:eastAsia="宋体"/>
          <w:lang w:eastAsia="zh-CN"/>
        </w:rPr>
        <w:t>O</w:t>
      </w:r>
      <w:r w:rsidR="00094189">
        <w:rPr>
          <w:rFonts w:eastAsia="宋体" w:hint="eastAsia"/>
          <w:lang w:eastAsia="zh-CN"/>
        </w:rPr>
        <w:t xml:space="preserve">ne reason for </w:t>
      </w:r>
      <w:r w:rsidR="00B936FD">
        <w:rPr>
          <w:rFonts w:eastAsia="宋体" w:hint="eastAsia"/>
          <w:lang w:eastAsia="zh-CN"/>
        </w:rPr>
        <w:t xml:space="preserve">such performance of dynamic </w:t>
      </w:r>
      <w:proofErr w:type="spellStart"/>
      <w:r w:rsidR="00B936FD">
        <w:rPr>
          <w:rFonts w:eastAsia="宋体" w:hint="eastAsia"/>
          <w:lang w:eastAsia="zh-CN"/>
        </w:rPr>
        <w:t>precoder</w:t>
      </w:r>
      <w:proofErr w:type="spellEnd"/>
      <w:r w:rsidR="00B936FD">
        <w:rPr>
          <w:rFonts w:eastAsia="宋体" w:hint="eastAsia"/>
          <w:lang w:eastAsia="zh-CN"/>
        </w:rPr>
        <w:t xml:space="preserve"> indication could be due to interference in UL and DL is non-reciprocal. </w:t>
      </w:r>
      <w:proofErr w:type="spellStart"/>
      <w:proofErr w:type="gramStart"/>
      <w:r w:rsidR="00B936FD">
        <w:rPr>
          <w:rFonts w:eastAsia="宋体" w:hint="eastAsia"/>
          <w:lang w:eastAsia="zh-CN"/>
        </w:rPr>
        <w:t>gNB</w:t>
      </w:r>
      <w:proofErr w:type="spellEnd"/>
      <w:proofErr w:type="gramEnd"/>
      <w:r w:rsidR="00B936FD">
        <w:rPr>
          <w:rFonts w:eastAsia="宋体" w:hint="eastAsia"/>
          <w:lang w:eastAsia="zh-CN"/>
        </w:rPr>
        <w:t xml:space="preserve"> indicated </w:t>
      </w:r>
      <w:proofErr w:type="spellStart"/>
      <w:r w:rsidR="00B936FD">
        <w:rPr>
          <w:rFonts w:eastAsia="宋体" w:hint="eastAsia"/>
          <w:lang w:eastAsia="zh-CN"/>
        </w:rPr>
        <w:t>precoder</w:t>
      </w:r>
      <w:proofErr w:type="spellEnd"/>
      <w:r w:rsidR="00B936FD">
        <w:rPr>
          <w:rFonts w:eastAsia="宋体" w:hint="eastAsia"/>
          <w:lang w:eastAsia="zh-CN"/>
        </w:rPr>
        <w:t xml:space="preserve"> may not be the best from UE perspective for CQI calculation.</w:t>
      </w:r>
    </w:p>
    <w:p w:rsidR="00B936FD" w:rsidRPr="003B39C9" w:rsidRDefault="00B936FD" w:rsidP="00A95196">
      <w:pPr>
        <w:pStyle w:val="a0"/>
        <w:rPr>
          <w:rFonts w:eastAsia="宋体"/>
          <w:i/>
          <w:lang w:eastAsia="zh-CN"/>
        </w:rPr>
      </w:pPr>
      <w:r w:rsidRPr="003B39C9">
        <w:rPr>
          <w:rFonts w:eastAsia="宋体"/>
          <w:i/>
          <w:lang w:eastAsia="zh-CN"/>
        </w:rPr>
        <w:t>O</w:t>
      </w:r>
      <w:r w:rsidRPr="003B39C9">
        <w:rPr>
          <w:rFonts w:eastAsia="宋体" w:hint="eastAsia"/>
          <w:i/>
          <w:lang w:eastAsia="zh-CN"/>
        </w:rPr>
        <w:t xml:space="preserve">bservation: </w:t>
      </w:r>
      <w:r w:rsidR="00600D08" w:rsidRPr="003B39C9">
        <w:rPr>
          <w:rFonts w:eastAsia="宋体" w:hint="eastAsia"/>
          <w:i/>
          <w:lang w:eastAsia="zh-CN"/>
        </w:rPr>
        <w:t>alternative 1 (dynamic indication of port selection codebook for CQI calculation) does not show significant gain over alternative 2 (fixed codebook for CQI calculation) in full buffer and FTP traffic models.</w:t>
      </w:r>
    </w:p>
    <w:p w:rsidR="00513966" w:rsidRPr="00FC3466" w:rsidRDefault="00513966" w:rsidP="00513966">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w:t>
      </w:r>
      <w:r w:rsidR="003B39C9">
        <w:rPr>
          <w:rFonts w:eastAsia="宋体" w:hint="eastAsia"/>
          <w:i/>
          <w:lang w:eastAsia="zh-CN"/>
        </w:rPr>
        <w:t xml:space="preserve">considering performance and Rel-15 specification time line, support alt </w:t>
      </w:r>
      <w:r w:rsidR="003B39C9" w:rsidRPr="00C9386D">
        <w:rPr>
          <w:i/>
          <w:lang w:eastAsia="ja-JP"/>
        </w:rPr>
        <w:t xml:space="preserve">2 </w:t>
      </w:r>
      <w:r w:rsidR="003B39C9">
        <w:rPr>
          <w:rFonts w:eastAsiaTheme="minorEastAsia" w:hint="eastAsia"/>
          <w:i/>
          <w:lang w:eastAsia="zh-CN"/>
        </w:rPr>
        <w:t>(</w:t>
      </w:r>
      <w:r w:rsidR="003B39C9" w:rsidRPr="00C9386D">
        <w:rPr>
          <w:i/>
          <w:lang w:eastAsia="ja-JP"/>
        </w:rPr>
        <w:t xml:space="preserve">The UE shall assume a codebook for RI and CQI determination where for each rank, R, the codebook contains only one </w:t>
      </w:r>
      <w:proofErr w:type="spellStart"/>
      <w:r w:rsidR="003B39C9" w:rsidRPr="00C9386D">
        <w:rPr>
          <w:i/>
          <w:lang w:eastAsia="ja-JP"/>
        </w:rPr>
        <w:t>precoder</w:t>
      </w:r>
      <w:proofErr w:type="spellEnd"/>
      <w:r w:rsidR="003B39C9" w:rsidRPr="00C9386D">
        <w:rPr>
          <w:i/>
          <w:lang w:eastAsia="ja-JP"/>
        </w:rPr>
        <w:t xml:space="preserve"> which is the first R columns of an identity matrix</w:t>
      </w:r>
      <w:r w:rsidR="003B39C9">
        <w:rPr>
          <w:rFonts w:eastAsiaTheme="minorEastAsia" w:hint="eastAsia"/>
          <w:i/>
          <w:lang w:eastAsia="zh-CN"/>
        </w:rPr>
        <w:t>) for CQI calculation in reciprocity based operation</w:t>
      </w:r>
      <w:r>
        <w:rPr>
          <w:rFonts w:eastAsia="宋体" w:hint="eastAsia"/>
          <w:i/>
          <w:lang w:eastAsia="zh-CN"/>
        </w:rPr>
        <w:t>.</w:t>
      </w:r>
    </w:p>
    <w:p w:rsidR="00003C52" w:rsidRPr="00603617" w:rsidRDefault="00003C52" w:rsidP="00A95196">
      <w:pPr>
        <w:pStyle w:val="a0"/>
        <w:rPr>
          <w:rFonts w:eastAsia="宋体"/>
          <w:u w:val="single"/>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603617">
        <w:rPr>
          <w:rFonts w:eastAsia="宋体" w:hint="eastAsia"/>
          <w:lang w:eastAsia="zh-CN"/>
        </w:rPr>
        <w:t xml:space="preserve">three alternatives of </w:t>
      </w:r>
      <w:r w:rsidR="00014254">
        <w:rPr>
          <w:rFonts w:eastAsia="宋体" w:hint="eastAsia"/>
          <w:lang w:eastAsia="zh-CN"/>
        </w:rPr>
        <w:t xml:space="preserve">CQI derivation </w:t>
      </w:r>
      <w:r w:rsidR="00A07DA9">
        <w:rPr>
          <w:rFonts w:eastAsia="宋体" w:hint="eastAsia"/>
          <w:lang w:eastAsia="zh-CN"/>
        </w:rPr>
        <w:t>for reciprocity based</w:t>
      </w:r>
      <w:r w:rsidR="00014254">
        <w:rPr>
          <w:rFonts w:eastAsia="宋体" w:hint="eastAsia"/>
          <w:lang w:eastAsia="zh-CN"/>
        </w:rPr>
        <w:t xml:space="preserve"> operat</w:t>
      </w:r>
      <w:r w:rsidR="00F92F0B">
        <w:rPr>
          <w:rFonts w:eastAsia="宋体" w:hint="eastAsia"/>
          <w:lang w:eastAsia="zh-CN"/>
        </w:rPr>
        <w:t>i</w:t>
      </w:r>
      <w:r w:rsidR="00014254">
        <w:rPr>
          <w:rFonts w:eastAsia="宋体" w:hint="eastAsia"/>
          <w:lang w:eastAsia="zh-CN"/>
        </w:rPr>
        <w:t>on</w:t>
      </w:r>
      <w:r w:rsidR="00603617">
        <w:rPr>
          <w:rFonts w:eastAsia="宋体" w:hint="eastAsia"/>
          <w:lang w:eastAsia="zh-CN"/>
        </w:rPr>
        <w:t xml:space="preserve">. </w:t>
      </w:r>
      <w:r w:rsidR="00A07DA9">
        <w:rPr>
          <w:rFonts w:eastAsia="宋体"/>
          <w:lang w:eastAsia="zh-CN"/>
        </w:rPr>
        <w:t>W</w:t>
      </w:r>
      <w:r w:rsidR="00A07DA9">
        <w:rPr>
          <w:rFonts w:eastAsia="宋体" w:hint="eastAsia"/>
          <w:lang w:eastAsia="zh-CN"/>
        </w:rPr>
        <w:t xml:space="preserve">e also provided </w:t>
      </w:r>
      <w:r w:rsidR="00A07DA9">
        <w:rPr>
          <w:rFonts w:eastAsia="宋体"/>
          <w:lang w:eastAsia="zh-CN"/>
        </w:rPr>
        <w:t>system</w:t>
      </w:r>
      <w:r w:rsidR="00A07DA9">
        <w:rPr>
          <w:rFonts w:eastAsia="宋体" w:hint="eastAsia"/>
          <w:lang w:eastAsia="zh-CN"/>
        </w:rPr>
        <w:t xml:space="preserve"> level simulation </w:t>
      </w:r>
      <w:r w:rsidR="00A07DA9">
        <w:rPr>
          <w:rFonts w:eastAsia="宋体"/>
          <w:lang w:eastAsia="zh-CN"/>
        </w:rPr>
        <w:t>results</w:t>
      </w:r>
      <w:r w:rsidR="00A07DA9">
        <w:rPr>
          <w:rFonts w:eastAsia="宋体" w:hint="eastAsia"/>
          <w:lang w:eastAsia="zh-CN"/>
        </w:rPr>
        <w:t xml:space="preserve"> comparing alternative 1 and 2. We have following observation and proposal:</w:t>
      </w:r>
    </w:p>
    <w:p w:rsidR="00A07DA9" w:rsidRPr="003B39C9" w:rsidRDefault="00A07DA9" w:rsidP="00A07DA9">
      <w:pPr>
        <w:pStyle w:val="a0"/>
        <w:rPr>
          <w:rFonts w:eastAsia="宋体"/>
          <w:i/>
          <w:lang w:eastAsia="zh-CN"/>
        </w:rPr>
      </w:pPr>
      <w:r w:rsidRPr="003B39C9">
        <w:rPr>
          <w:rFonts w:eastAsia="宋体"/>
          <w:i/>
          <w:lang w:eastAsia="zh-CN"/>
        </w:rPr>
        <w:t>O</w:t>
      </w:r>
      <w:r w:rsidRPr="003B39C9">
        <w:rPr>
          <w:rFonts w:eastAsia="宋体" w:hint="eastAsia"/>
          <w:i/>
          <w:lang w:eastAsia="zh-CN"/>
        </w:rPr>
        <w:t>bservation: alternative 1 (dynamic indication of port selection codebook for CQI calculation) does not show significant gain over alternative 2 (fixed codebook for CQI calculation) in full buffer and FTP traffic models.</w:t>
      </w:r>
    </w:p>
    <w:p w:rsidR="00A07DA9" w:rsidRPr="00FC3466" w:rsidRDefault="00A07DA9" w:rsidP="00A07DA9">
      <w:pPr>
        <w:pStyle w:val="a0"/>
        <w:rPr>
          <w:rFonts w:eastAsia="宋体"/>
          <w:i/>
          <w:lang w:eastAsia="zh-CN"/>
        </w:rPr>
      </w:pPr>
      <w:r w:rsidRPr="00FC3466">
        <w:rPr>
          <w:rFonts w:eastAsia="宋体" w:hint="eastAsia"/>
          <w:i/>
          <w:lang w:eastAsia="zh-CN"/>
        </w:rPr>
        <w:lastRenderedPageBreak/>
        <w:t>Proposal:</w:t>
      </w:r>
      <w:r>
        <w:rPr>
          <w:rFonts w:eastAsia="宋体" w:hint="eastAsia"/>
          <w:i/>
          <w:lang w:eastAsia="zh-CN"/>
        </w:rPr>
        <w:t xml:space="preserve"> considering performance and Rel-15 specification time line, support alt </w:t>
      </w:r>
      <w:r w:rsidRPr="00C9386D">
        <w:rPr>
          <w:i/>
          <w:lang w:eastAsia="ja-JP"/>
        </w:rPr>
        <w:t xml:space="preserve">2 </w:t>
      </w:r>
      <w:r>
        <w:rPr>
          <w:rFonts w:eastAsiaTheme="minorEastAsia" w:hint="eastAsia"/>
          <w:i/>
          <w:lang w:eastAsia="zh-CN"/>
        </w:rPr>
        <w:t>(</w:t>
      </w:r>
      <w:r w:rsidRPr="00C9386D">
        <w:rPr>
          <w:i/>
          <w:lang w:eastAsia="ja-JP"/>
        </w:rPr>
        <w:t xml:space="preserve">The UE shall assume a codebook for RI and CQI determination where for each rank, R, the codebook contains only one </w:t>
      </w:r>
      <w:proofErr w:type="spellStart"/>
      <w:r w:rsidRPr="00C9386D">
        <w:rPr>
          <w:i/>
          <w:lang w:eastAsia="ja-JP"/>
        </w:rPr>
        <w:t>precoder</w:t>
      </w:r>
      <w:proofErr w:type="spellEnd"/>
      <w:r w:rsidRPr="00C9386D">
        <w:rPr>
          <w:i/>
          <w:lang w:eastAsia="ja-JP"/>
        </w:rPr>
        <w:t xml:space="preserve"> which is the first R columns of an identity matrix</w:t>
      </w:r>
      <w:r>
        <w:rPr>
          <w:rFonts w:eastAsiaTheme="minorEastAsia" w:hint="eastAsia"/>
          <w:i/>
          <w:lang w:eastAsia="zh-CN"/>
        </w:rPr>
        <w:t>) for CQI calculation in reciprocity based operation</w:t>
      </w:r>
      <w:r>
        <w:rPr>
          <w:rFonts w:eastAsia="宋体" w:hint="eastAsia"/>
          <w:i/>
          <w:lang w:eastAsia="zh-CN"/>
        </w:rPr>
        <w:t>.</w:t>
      </w:r>
    </w:p>
    <w:p w:rsidR="00A2452A" w:rsidRPr="00A07DA9" w:rsidRDefault="00A2452A" w:rsidP="00153D8D">
      <w:pPr>
        <w:pStyle w:val="a0"/>
        <w:rPr>
          <w:rFonts w:eastAsia="宋体"/>
          <w:b/>
          <w:i/>
          <w:lang w:eastAsia="zh-CN"/>
        </w:rPr>
      </w:pPr>
    </w:p>
    <w:p w:rsidR="00E44757" w:rsidRPr="000075DF" w:rsidRDefault="00E44757" w:rsidP="00C37C86">
      <w:pPr>
        <w:pStyle w:val="1"/>
      </w:pPr>
      <w:r w:rsidRPr="000075DF">
        <w:t>References</w:t>
      </w:r>
    </w:p>
    <w:p w:rsidR="00136222" w:rsidRDefault="00C9386D" w:rsidP="00E76A70">
      <w:pPr>
        <w:pStyle w:val="a0"/>
        <w:numPr>
          <w:ilvl w:val="0"/>
          <w:numId w:val="3"/>
        </w:numPr>
        <w:tabs>
          <w:tab w:val="left" w:pos="540"/>
        </w:tabs>
        <w:spacing w:before="0" w:after="0"/>
        <w:ind w:left="540" w:hanging="540"/>
        <w:rPr>
          <w:rFonts w:eastAsiaTheme="minorEastAsia"/>
          <w:lang w:eastAsia="zh-CN"/>
        </w:rPr>
      </w:pPr>
      <w:r>
        <w:rPr>
          <w:rFonts w:eastAsiaTheme="minorEastAsia" w:hint="eastAsia"/>
          <w:lang w:eastAsia="zh-CN"/>
        </w:rPr>
        <w:t>RAN1#90 Chairman</w:t>
      </w:r>
      <w:r>
        <w:rPr>
          <w:rFonts w:eastAsiaTheme="minorEastAsia"/>
          <w:lang w:eastAsia="zh-CN"/>
        </w:rPr>
        <w:t>’</w:t>
      </w:r>
      <w:r>
        <w:rPr>
          <w:rFonts w:eastAsiaTheme="minorEastAsia" w:hint="eastAsia"/>
          <w:lang w:eastAsia="zh-CN"/>
        </w:rPr>
        <w:t>s notes</w:t>
      </w:r>
    </w:p>
    <w:p w:rsidR="005D13CC" w:rsidRDefault="005D13CC" w:rsidP="005D13CC">
      <w:pPr>
        <w:pStyle w:val="a0"/>
        <w:tabs>
          <w:tab w:val="left" w:pos="540"/>
        </w:tabs>
        <w:spacing w:before="0" w:after="0"/>
        <w:rPr>
          <w:rFonts w:eastAsiaTheme="minorEastAsia"/>
          <w:lang w:eastAsia="zh-CN"/>
        </w:rPr>
      </w:pPr>
    </w:p>
    <w:p w:rsidR="005D13CC" w:rsidRPr="00A07DA9" w:rsidRDefault="005D13CC" w:rsidP="005D13CC">
      <w:pPr>
        <w:pStyle w:val="a0"/>
        <w:tabs>
          <w:tab w:val="left" w:pos="540"/>
        </w:tabs>
        <w:spacing w:before="0" w:after="0"/>
        <w:rPr>
          <w:rFonts w:eastAsiaTheme="minorEastAsia"/>
          <w:b/>
          <w:sz w:val="28"/>
          <w:lang w:eastAsia="zh-CN"/>
        </w:rPr>
      </w:pPr>
      <w:r w:rsidRPr="00A07DA9">
        <w:rPr>
          <w:rFonts w:eastAsiaTheme="minorEastAsia" w:hint="eastAsia"/>
          <w:b/>
          <w:sz w:val="28"/>
          <w:lang w:eastAsia="zh-CN"/>
        </w:rPr>
        <w:t>Appendix</w:t>
      </w:r>
    </w:p>
    <w:p w:rsidR="005D13CC" w:rsidRDefault="005D13CC" w:rsidP="005D13CC">
      <w:pPr>
        <w:pStyle w:val="a0"/>
        <w:tabs>
          <w:tab w:val="left" w:pos="540"/>
        </w:tabs>
        <w:spacing w:before="0" w:after="0"/>
        <w:rPr>
          <w:rFonts w:eastAsiaTheme="minorEastAsia"/>
          <w:lang w:eastAsia="zh-CN"/>
        </w:rPr>
      </w:pPr>
    </w:p>
    <w:p w:rsidR="00565834" w:rsidRDefault="005D13CC" w:rsidP="00565834">
      <w:pPr>
        <w:pStyle w:val="a0"/>
        <w:tabs>
          <w:tab w:val="left" w:pos="540"/>
        </w:tabs>
        <w:spacing w:before="0" w:after="0"/>
        <w:jc w:val="center"/>
      </w:pPr>
      <w:r w:rsidRPr="005D13CC">
        <w:rPr>
          <w:rFonts w:eastAsiaTheme="minorEastAsia"/>
          <w:b/>
          <w:lang w:eastAsia="zh-CN"/>
        </w:rPr>
        <w:t>S</w:t>
      </w:r>
      <w:r w:rsidRPr="005D13CC">
        <w:rPr>
          <w:rFonts w:eastAsiaTheme="minorEastAsia" w:hint="eastAsia"/>
          <w:b/>
          <w:lang w:eastAsia="zh-CN"/>
        </w:rPr>
        <w:t>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26"/>
        <w:gridCol w:w="3960"/>
      </w:tblGrid>
      <w:tr w:rsidR="00565834" w:rsidRPr="00DD234F" w:rsidTr="00FA29C3">
        <w:trPr>
          <w:jc w:val="center"/>
        </w:trPr>
        <w:tc>
          <w:tcPr>
            <w:tcW w:w="2426" w:type="dxa"/>
          </w:tcPr>
          <w:p w:rsidR="00565834" w:rsidRPr="00DD234F" w:rsidRDefault="00565834" w:rsidP="00FA29C3">
            <w:pPr>
              <w:rPr>
                <w:rFonts w:eastAsia="宋体"/>
              </w:rPr>
            </w:pPr>
            <w:r w:rsidRPr="00DD234F">
              <w:rPr>
                <w:rFonts w:eastAsia="宋体"/>
              </w:rPr>
              <w:t>Parameter</w:t>
            </w:r>
          </w:p>
        </w:tc>
        <w:tc>
          <w:tcPr>
            <w:tcW w:w="3960" w:type="dxa"/>
            <w:vAlign w:val="center"/>
          </w:tcPr>
          <w:p w:rsidR="00565834" w:rsidRPr="00DD234F" w:rsidRDefault="00565834" w:rsidP="00FA29C3">
            <w:pPr>
              <w:rPr>
                <w:rFonts w:eastAsia="宋体"/>
              </w:rPr>
            </w:pPr>
            <w:r w:rsidRPr="00DD234F">
              <w:rPr>
                <w:rFonts w:eastAsia="宋体"/>
              </w:rPr>
              <w:t>Value</w:t>
            </w:r>
          </w:p>
        </w:tc>
      </w:tr>
      <w:tr w:rsidR="00565834" w:rsidRPr="00DD234F" w:rsidTr="00FA29C3">
        <w:trPr>
          <w:jc w:val="center"/>
        </w:trPr>
        <w:tc>
          <w:tcPr>
            <w:tcW w:w="2426" w:type="dxa"/>
            <w:vAlign w:val="center"/>
          </w:tcPr>
          <w:p w:rsidR="00565834" w:rsidRPr="00DD234F" w:rsidRDefault="00565834" w:rsidP="00FA29C3">
            <w:pPr>
              <w:rPr>
                <w:rFonts w:eastAsia="宋体"/>
              </w:rPr>
            </w:pPr>
            <w:r w:rsidRPr="00DD234F">
              <w:rPr>
                <w:rFonts w:eastAsia="宋体"/>
              </w:rPr>
              <w:t>Antenna configuration</w:t>
            </w:r>
          </w:p>
        </w:tc>
        <w:tc>
          <w:tcPr>
            <w:tcW w:w="3960" w:type="dxa"/>
            <w:vAlign w:val="center"/>
          </w:tcPr>
          <w:p w:rsidR="00565834" w:rsidRDefault="00565834" w:rsidP="00FA29C3">
            <w:pPr>
              <w:rPr>
                <w:rFonts w:eastAsia="宋体"/>
              </w:rPr>
            </w:pPr>
            <w:proofErr w:type="spellStart"/>
            <w:r>
              <w:rPr>
                <w:rFonts w:eastAsia="宋体" w:hint="eastAsia"/>
              </w:rPr>
              <w:t>gNB</w:t>
            </w:r>
            <w:proofErr w:type="spellEnd"/>
            <w:r>
              <w:rPr>
                <w:rFonts w:eastAsia="宋体" w:hint="eastAsia"/>
              </w:rPr>
              <w:t>: (Mg, Ng, M, N, P) = (1, 1, 8, 4, 2)</w:t>
            </w:r>
          </w:p>
          <w:p w:rsidR="00565834" w:rsidRDefault="00565834" w:rsidP="00FA29C3">
            <w:pPr>
              <w:rPr>
                <w:rFonts w:eastAsia="宋体"/>
              </w:rPr>
            </w:pPr>
            <w:r>
              <w:rPr>
                <w:rFonts w:eastAsia="宋体" w:hint="eastAsia"/>
              </w:rPr>
              <w:t>UE: (Mg, Ng, M, N, P) = (1, 1, 1, 1, 2)</w:t>
            </w:r>
          </w:p>
          <w:p w:rsidR="00565834" w:rsidRDefault="00565834" w:rsidP="00FA29C3">
            <w:pPr>
              <w:rPr>
                <w:rFonts w:eastAsia="宋体"/>
              </w:rPr>
            </w:pPr>
            <w:r>
              <w:rPr>
                <w:rFonts w:eastAsia="宋体" w:hint="eastAsia"/>
              </w:rPr>
              <w:t xml:space="preserve">Antenna element distance of </w:t>
            </w:r>
            <w:proofErr w:type="spellStart"/>
            <w:r>
              <w:rPr>
                <w:rFonts w:eastAsia="宋体" w:hint="eastAsia"/>
              </w:rPr>
              <w:t>gNB</w:t>
            </w:r>
            <w:proofErr w:type="spellEnd"/>
            <w:r>
              <w:rPr>
                <w:rFonts w:eastAsia="宋体" w:hint="eastAsia"/>
              </w:rPr>
              <w:t>:</w:t>
            </w:r>
          </w:p>
          <w:p w:rsidR="00565834" w:rsidRPr="00DD234F" w:rsidRDefault="00565834" w:rsidP="00FA29C3">
            <w:pPr>
              <w:rPr>
                <w:rFonts w:eastAsia="宋体"/>
              </w:rPr>
            </w:pPr>
            <w:r w:rsidRPr="00DD234F">
              <w:rPr>
                <w:rFonts w:eastAsia="宋体"/>
              </w:rPr>
              <w:t xml:space="preserve">Horizontal: </w:t>
            </w:r>
            <w:r w:rsidRPr="00DD234F">
              <w:t>0.5λ</w:t>
            </w:r>
            <w:r w:rsidRPr="00DD234F">
              <w:rPr>
                <w:rFonts w:eastAsia="宋体"/>
              </w:rPr>
              <w:t xml:space="preserve"> space</w:t>
            </w:r>
          </w:p>
          <w:p w:rsidR="00565834" w:rsidRPr="00DD234F" w:rsidRDefault="00565834" w:rsidP="00FA29C3">
            <w:pPr>
              <w:rPr>
                <w:rFonts w:eastAsia="宋体"/>
              </w:rPr>
            </w:pPr>
            <w:r w:rsidRPr="00DD234F">
              <w:rPr>
                <w:rFonts w:eastAsia="宋体"/>
              </w:rPr>
              <w:t xml:space="preserve">Vertical: </w:t>
            </w:r>
            <w:r w:rsidRPr="00DD234F">
              <w:t>0.</w:t>
            </w:r>
            <w:r w:rsidRPr="00DD234F">
              <w:rPr>
                <w:rFonts w:eastAsia="宋体"/>
              </w:rPr>
              <w:t xml:space="preserve"> 8</w:t>
            </w:r>
            <w:r w:rsidRPr="00DD234F">
              <w:rPr>
                <w:position w:val="-6"/>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1.8pt" o:ole="">
                  <v:imagedata r:id="rId8" o:title=""/>
                </v:shape>
                <o:OLEObject Type="Embed" ProgID="Equation.3" ShapeID="_x0000_i1025" DrawAspect="Content" ObjectID="_1566659961" r:id="rId9"/>
              </w:object>
            </w:r>
            <w:r w:rsidRPr="00DD234F">
              <w:rPr>
                <w:rFonts w:eastAsia="宋体"/>
              </w:rPr>
              <w:t>space</w:t>
            </w:r>
          </w:p>
        </w:tc>
      </w:tr>
      <w:tr w:rsidR="00565834" w:rsidRPr="00DD234F" w:rsidTr="00FA29C3">
        <w:trPr>
          <w:jc w:val="center"/>
        </w:trPr>
        <w:tc>
          <w:tcPr>
            <w:tcW w:w="2426" w:type="dxa"/>
            <w:vAlign w:val="center"/>
          </w:tcPr>
          <w:p w:rsidR="00565834" w:rsidRPr="00DD234F" w:rsidRDefault="00565834" w:rsidP="00FA29C3">
            <w:pPr>
              <w:rPr>
                <w:rFonts w:eastAsia="宋体"/>
              </w:rPr>
            </w:pPr>
            <w:r w:rsidRPr="00DD234F">
              <w:rPr>
                <w:rFonts w:eastAsia="宋体"/>
              </w:rPr>
              <w:t>Scenario</w:t>
            </w:r>
          </w:p>
        </w:tc>
        <w:tc>
          <w:tcPr>
            <w:tcW w:w="3960" w:type="dxa"/>
            <w:vAlign w:val="center"/>
          </w:tcPr>
          <w:p w:rsidR="00565834" w:rsidRDefault="00565834" w:rsidP="00FA29C3">
            <w:pPr>
              <w:rPr>
                <w:rFonts w:eastAsia="宋体"/>
              </w:rPr>
            </w:pPr>
            <w:r>
              <w:rPr>
                <w:rFonts w:eastAsia="宋体" w:hint="eastAsia"/>
              </w:rPr>
              <w:t>Dense Urban with macro layer only</w:t>
            </w:r>
          </w:p>
          <w:p w:rsidR="00565834" w:rsidRPr="00DD234F" w:rsidRDefault="00565834" w:rsidP="00FA29C3">
            <w:pPr>
              <w:rPr>
                <w:rFonts w:eastAsia="宋体"/>
              </w:rPr>
            </w:pPr>
            <w:r>
              <w:rPr>
                <w:rFonts w:eastAsia="宋体" w:hint="eastAsia"/>
              </w:rPr>
              <w:t>ISD = 200m</w:t>
            </w:r>
          </w:p>
        </w:tc>
      </w:tr>
      <w:tr w:rsidR="00565834" w:rsidRPr="00DD234F" w:rsidTr="00FA29C3">
        <w:trPr>
          <w:jc w:val="center"/>
        </w:trPr>
        <w:tc>
          <w:tcPr>
            <w:tcW w:w="2426" w:type="dxa"/>
            <w:vAlign w:val="center"/>
          </w:tcPr>
          <w:p w:rsidR="00565834" w:rsidRPr="00DD234F" w:rsidRDefault="00565834" w:rsidP="00FA29C3">
            <w:pPr>
              <w:rPr>
                <w:rFonts w:eastAsia="宋体"/>
              </w:rPr>
            </w:pPr>
            <w:r>
              <w:rPr>
                <w:rFonts w:eastAsia="宋体" w:hint="eastAsia"/>
              </w:rPr>
              <w:t>Channel model</w:t>
            </w:r>
          </w:p>
        </w:tc>
        <w:tc>
          <w:tcPr>
            <w:tcW w:w="3960" w:type="dxa"/>
            <w:vAlign w:val="center"/>
          </w:tcPr>
          <w:p w:rsidR="00565834" w:rsidRDefault="00565834" w:rsidP="00FA29C3">
            <w:pPr>
              <w:rPr>
                <w:rFonts w:eastAsia="宋体"/>
              </w:rPr>
            </w:pPr>
            <w:r>
              <w:rPr>
                <w:rFonts w:eastAsia="宋体" w:hint="eastAsia"/>
              </w:rPr>
              <w:t>3D-UMa according to 36.873</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System bandwidth</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10MHz (50RBs)</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Carrier frequency</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Pr>
                <w:rFonts w:eastAsia="宋体" w:hint="eastAsia"/>
              </w:rPr>
              <w:t>4</w:t>
            </w:r>
            <w:r w:rsidRPr="00DD234F">
              <w:rPr>
                <w:rFonts w:eastAsia="宋体"/>
              </w:rPr>
              <w:t>GHz</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UEs per cell</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10</w:t>
            </w:r>
            <w:r>
              <w:rPr>
                <w:rFonts w:eastAsia="宋体" w:hint="eastAsia"/>
              </w:rPr>
              <w:t xml:space="preserve"> for full buffer</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UE  distribution</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Pr>
                <w:rFonts w:eastAsia="宋体"/>
              </w:rPr>
              <w:t>Follows 36.873</w:t>
            </w:r>
            <w:r w:rsidRPr="00DD234F">
              <w:rPr>
                <w:rFonts w:eastAsia="宋体"/>
              </w:rPr>
              <w:t xml:space="preserve"> 3D-UM</w:t>
            </w:r>
            <w:r>
              <w:rPr>
                <w:rFonts w:eastAsia="宋体" w:hint="eastAsia"/>
              </w:rPr>
              <w:t>a</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UE speed</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3km/h</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Traffic model</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Pr>
                <w:rFonts w:eastAsia="宋体" w:hint="eastAsia"/>
              </w:rPr>
              <w:t>FTP model 1; Full buffer</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Scheduling algorithm</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PF</w:t>
            </w:r>
          </w:p>
        </w:tc>
      </w:tr>
      <w:tr w:rsidR="00565834" w:rsidRPr="00DD234F" w:rsidTr="00FA29C3">
        <w:trPr>
          <w:jc w:val="center"/>
        </w:trPr>
        <w:tc>
          <w:tcPr>
            <w:tcW w:w="2426" w:type="dxa"/>
            <w:vMerge w:val="restart"/>
            <w:tcBorders>
              <w:top w:val="single" w:sz="4" w:space="0" w:color="000000"/>
              <w:left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Receiver</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Realistic channel estimation</w:t>
            </w:r>
          </w:p>
        </w:tc>
      </w:tr>
      <w:tr w:rsidR="00565834" w:rsidRPr="00DD234F" w:rsidTr="00FA29C3">
        <w:trPr>
          <w:jc w:val="center"/>
        </w:trPr>
        <w:tc>
          <w:tcPr>
            <w:tcW w:w="2426" w:type="dxa"/>
            <w:vMerge/>
            <w:tcBorders>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MMSE-IRC receiver</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 xml:space="preserve">HARQ </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Max 4 transmissions</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PMI/CQI feedback periodicity</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Pr>
                <w:rFonts w:eastAsia="宋体" w:hint="eastAsia"/>
              </w:rPr>
              <w:t>5</w:t>
            </w:r>
            <w:r w:rsidRPr="00DD234F">
              <w:rPr>
                <w:rFonts w:eastAsia="宋体"/>
              </w:rPr>
              <w:t>ms</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Pr>
                <w:rFonts w:eastAsia="宋体" w:hint="eastAsia"/>
              </w:rPr>
              <w:t>Feedback delay</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Del="00A81938" w:rsidRDefault="00565834" w:rsidP="00FA29C3">
            <w:pPr>
              <w:rPr>
                <w:rFonts w:eastAsia="宋体"/>
              </w:rPr>
            </w:pPr>
            <w:r>
              <w:rPr>
                <w:rFonts w:eastAsia="宋体" w:hint="eastAsia"/>
              </w:rPr>
              <w:t>4ms</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Default="00565834" w:rsidP="00FA29C3">
            <w:pPr>
              <w:rPr>
                <w:rFonts w:eastAsia="宋体"/>
              </w:rPr>
            </w:pPr>
            <w:r>
              <w:rPr>
                <w:rFonts w:eastAsia="宋体" w:hint="eastAsia"/>
              </w:rPr>
              <w:t>CQI feedback granularity</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Default="00565834" w:rsidP="00FA29C3">
            <w:pPr>
              <w:rPr>
                <w:rFonts w:eastAsia="宋体"/>
              </w:rPr>
            </w:pPr>
            <w:r>
              <w:rPr>
                <w:rFonts w:eastAsia="宋体" w:hint="eastAsia"/>
              </w:rPr>
              <w:t xml:space="preserve">Wideband or </w:t>
            </w:r>
            <w:proofErr w:type="spellStart"/>
            <w:r>
              <w:rPr>
                <w:rFonts w:eastAsia="宋体" w:hint="eastAsia"/>
              </w:rPr>
              <w:t>subband</w:t>
            </w:r>
            <w:proofErr w:type="spellEnd"/>
            <w:r>
              <w:rPr>
                <w:rFonts w:eastAsia="宋体" w:hint="eastAsia"/>
              </w:rPr>
              <w:t xml:space="preserve"> with 6PRBs per </w:t>
            </w:r>
            <w:proofErr w:type="spellStart"/>
            <w:r>
              <w:rPr>
                <w:rFonts w:eastAsia="宋体" w:hint="eastAsia"/>
              </w:rPr>
              <w:t>subband</w:t>
            </w:r>
            <w:proofErr w:type="spellEnd"/>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RI feedback periodicity</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120ms</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Transmission scheme</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SU/MU</w:t>
            </w:r>
            <w:r>
              <w:rPr>
                <w:rFonts w:eastAsia="宋体" w:hint="eastAsia"/>
              </w:rPr>
              <w:t xml:space="preserve"> dynamic switching</w:t>
            </w:r>
            <w:r w:rsidRPr="00DD234F">
              <w:rPr>
                <w:rFonts w:eastAsia="宋体"/>
              </w:rPr>
              <w:t xml:space="preserve">, maximum 8 UEs for MU </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Wrapping  method</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Geographical distance based</w:t>
            </w:r>
          </w:p>
        </w:tc>
      </w:tr>
      <w:tr w:rsidR="00565834" w:rsidRPr="00DD234F" w:rsidTr="00FA29C3">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Handover margin</w:t>
            </w:r>
          </w:p>
        </w:tc>
        <w:tc>
          <w:tcPr>
            <w:tcW w:w="3960" w:type="dxa"/>
            <w:tcBorders>
              <w:top w:val="single" w:sz="4" w:space="0" w:color="000000"/>
              <w:left w:val="single" w:sz="4" w:space="0" w:color="000000"/>
              <w:bottom w:val="single" w:sz="4" w:space="0" w:color="000000"/>
              <w:right w:val="single" w:sz="4" w:space="0" w:color="000000"/>
            </w:tcBorders>
            <w:vAlign w:val="center"/>
          </w:tcPr>
          <w:p w:rsidR="00565834" w:rsidRPr="00DD234F" w:rsidRDefault="00565834" w:rsidP="00FA29C3">
            <w:pPr>
              <w:rPr>
                <w:rFonts w:eastAsia="宋体"/>
              </w:rPr>
            </w:pPr>
            <w:r w:rsidRPr="00DD234F">
              <w:rPr>
                <w:rFonts w:eastAsia="宋体"/>
              </w:rPr>
              <w:t>3 dB</w:t>
            </w:r>
          </w:p>
        </w:tc>
      </w:tr>
    </w:tbl>
    <w:p w:rsidR="005D13CC" w:rsidRPr="00A52B7D" w:rsidRDefault="005D13CC" w:rsidP="005D13CC">
      <w:pPr>
        <w:pStyle w:val="a0"/>
        <w:tabs>
          <w:tab w:val="left" w:pos="540"/>
        </w:tabs>
        <w:spacing w:before="0" w:after="0"/>
        <w:rPr>
          <w:rFonts w:eastAsiaTheme="minorEastAsia"/>
          <w:lang w:eastAsia="zh-CN"/>
        </w:rPr>
      </w:pPr>
    </w:p>
    <w:sectPr w:rsidR="005D13CC" w:rsidRPr="00A52B7D"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440" w:rsidRDefault="00606440">
      <w:r>
        <w:separator/>
      </w:r>
    </w:p>
  </w:endnote>
  <w:endnote w:type="continuationSeparator" w:id="0">
    <w:p w:rsidR="00606440" w:rsidRDefault="00606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440" w:rsidRDefault="00606440">
      <w:r>
        <w:separator/>
      </w:r>
    </w:p>
  </w:footnote>
  <w:footnote w:type="continuationSeparator" w:id="0">
    <w:p w:rsidR="00606440" w:rsidRDefault="006064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5">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3"/>
  </w:num>
  <w:num w:numId="4">
    <w:abstractNumId w:val="15"/>
  </w:num>
  <w:num w:numId="5">
    <w:abstractNumId w:val="4"/>
  </w:num>
  <w:num w:numId="6">
    <w:abstractNumId w:val="14"/>
  </w:num>
  <w:num w:numId="7">
    <w:abstractNumId w:val="2"/>
  </w:num>
  <w:num w:numId="8">
    <w:abstractNumId w:val="1"/>
  </w:num>
  <w:num w:numId="9">
    <w:abstractNumId w:val="8"/>
  </w:num>
  <w:num w:numId="10">
    <w:abstractNumId w:val="7"/>
  </w:num>
  <w:num w:numId="11">
    <w:abstractNumId w:val="3"/>
  </w:num>
  <w:num w:numId="12">
    <w:abstractNumId w:val="16"/>
  </w:num>
  <w:num w:numId="13">
    <w:abstractNumId w:val="5"/>
  </w:num>
  <w:num w:numId="14">
    <w:abstractNumId w:val="10"/>
  </w:num>
  <w:num w:numId="15">
    <w:abstractNumId w:val="6"/>
  </w:num>
  <w:num w:numId="16">
    <w:abstractNumId w:val="9"/>
  </w:num>
  <w:num w:numId="17">
    <w:abstractNumId w:val="12"/>
  </w:num>
  <w:num w:numId="18">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6589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C52"/>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4254"/>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6C8E"/>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89"/>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95"/>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5E99"/>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6EB2"/>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0C69"/>
    <w:rsid w:val="00161339"/>
    <w:rsid w:val="00161D60"/>
    <w:rsid w:val="00161E2E"/>
    <w:rsid w:val="00162285"/>
    <w:rsid w:val="001629D1"/>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4C33"/>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97F"/>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6AC"/>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27FC6"/>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423"/>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7F4"/>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0449"/>
    <w:rsid w:val="0031166C"/>
    <w:rsid w:val="00311E0A"/>
    <w:rsid w:val="0031239E"/>
    <w:rsid w:val="0031278F"/>
    <w:rsid w:val="0031298E"/>
    <w:rsid w:val="00312B8C"/>
    <w:rsid w:val="00312DEE"/>
    <w:rsid w:val="00313FFC"/>
    <w:rsid w:val="003141BA"/>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0E3"/>
    <w:rsid w:val="003316BE"/>
    <w:rsid w:val="00332356"/>
    <w:rsid w:val="00332469"/>
    <w:rsid w:val="00332B89"/>
    <w:rsid w:val="003332F5"/>
    <w:rsid w:val="00333813"/>
    <w:rsid w:val="00333D4C"/>
    <w:rsid w:val="00333FCA"/>
    <w:rsid w:val="003344DC"/>
    <w:rsid w:val="00334541"/>
    <w:rsid w:val="00334A31"/>
    <w:rsid w:val="00334FE3"/>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9C9"/>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5F4"/>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EC5"/>
    <w:rsid w:val="003F07A3"/>
    <w:rsid w:val="003F1F7E"/>
    <w:rsid w:val="003F24F9"/>
    <w:rsid w:val="003F28E4"/>
    <w:rsid w:val="003F2B87"/>
    <w:rsid w:val="003F3040"/>
    <w:rsid w:val="003F36F2"/>
    <w:rsid w:val="003F411F"/>
    <w:rsid w:val="003F41C1"/>
    <w:rsid w:val="003F42CA"/>
    <w:rsid w:val="003F4522"/>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2A6"/>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3E9"/>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3AD"/>
    <w:rsid w:val="0044071A"/>
    <w:rsid w:val="004407B3"/>
    <w:rsid w:val="00440C51"/>
    <w:rsid w:val="00440F85"/>
    <w:rsid w:val="004412EF"/>
    <w:rsid w:val="00441B41"/>
    <w:rsid w:val="00442967"/>
    <w:rsid w:val="00442D73"/>
    <w:rsid w:val="004431DC"/>
    <w:rsid w:val="00444964"/>
    <w:rsid w:val="00445EAD"/>
    <w:rsid w:val="00446716"/>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3B7D"/>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580"/>
    <w:rsid w:val="00485807"/>
    <w:rsid w:val="004864D8"/>
    <w:rsid w:val="0048695B"/>
    <w:rsid w:val="00486AFF"/>
    <w:rsid w:val="00486D10"/>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35CE"/>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448"/>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08"/>
    <w:rsid w:val="004C77A4"/>
    <w:rsid w:val="004C79D7"/>
    <w:rsid w:val="004C7C24"/>
    <w:rsid w:val="004D0913"/>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067"/>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966"/>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B9C"/>
    <w:rsid w:val="00520CAD"/>
    <w:rsid w:val="00520EBE"/>
    <w:rsid w:val="00521023"/>
    <w:rsid w:val="005214D9"/>
    <w:rsid w:val="0052199D"/>
    <w:rsid w:val="00521D86"/>
    <w:rsid w:val="00521F50"/>
    <w:rsid w:val="00522DBA"/>
    <w:rsid w:val="00523939"/>
    <w:rsid w:val="00523D23"/>
    <w:rsid w:val="005242B4"/>
    <w:rsid w:val="00524B8C"/>
    <w:rsid w:val="00524E54"/>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1D65"/>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1C7A"/>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3EB"/>
    <w:rsid w:val="0056343C"/>
    <w:rsid w:val="005639ED"/>
    <w:rsid w:val="00563A96"/>
    <w:rsid w:val="00564091"/>
    <w:rsid w:val="00564ABD"/>
    <w:rsid w:val="00564BE7"/>
    <w:rsid w:val="00564F68"/>
    <w:rsid w:val="00565645"/>
    <w:rsid w:val="00565834"/>
    <w:rsid w:val="00565A02"/>
    <w:rsid w:val="00565AA1"/>
    <w:rsid w:val="00565CC0"/>
    <w:rsid w:val="00565E17"/>
    <w:rsid w:val="0056678E"/>
    <w:rsid w:val="005668AA"/>
    <w:rsid w:val="005670AC"/>
    <w:rsid w:val="005673E8"/>
    <w:rsid w:val="00570165"/>
    <w:rsid w:val="005701E9"/>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8D5"/>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A7C"/>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0022"/>
    <w:rsid w:val="005C119F"/>
    <w:rsid w:val="005C15E7"/>
    <w:rsid w:val="005C1C2A"/>
    <w:rsid w:val="005C25B6"/>
    <w:rsid w:val="005C26E9"/>
    <w:rsid w:val="005C277A"/>
    <w:rsid w:val="005C2D9A"/>
    <w:rsid w:val="005C2F05"/>
    <w:rsid w:val="005C3255"/>
    <w:rsid w:val="005C4B84"/>
    <w:rsid w:val="005C4CC5"/>
    <w:rsid w:val="005C4EE9"/>
    <w:rsid w:val="005C51D5"/>
    <w:rsid w:val="005C530B"/>
    <w:rsid w:val="005C573B"/>
    <w:rsid w:val="005C5A83"/>
    <w:rsid w:val="005C5DEA"/>
    <w:rsid w:val="005C5DF2"/>
    <w:rsid w:val="005C5FB4"/>
    <w:rsid w:val="005C6491"/>
    <w:rsid w:val="005C6C0F"/>
    <w:rsid w:val="005C6D99"/>
    <w:rsid w:val="005C75B6"/>
    <w:rsid w:val="005C7E2E"/>
    <w:rsid w:val="005D104E"/>
    <w:rsid w:val="005D13CC"/>
    <w:rsid w:val="005D188E"/>
    <w:rsid w:val="005D3480"/>
    <w:rsid w:val="005D3F7B"/>
    <w:rsid w:val="005D423F"/>
    <w:rsid w:val="005D4998"/>
    <w:rsid w:val="005D5A59"/>
    <w:rsid w:val="005D5B97"/>
    <w:rsid w:val="005D6424"/>
    <w:rsid w:val="005D6E28"/>
    <w:rsid w:val="005D747F"/>
    <w:rsid w:val="005E14A9"/>
    <w:rsid w:val="005E14DA"/>
    <w:rsid w:val="005E1E71"/>
    <w:rsid w:val="005E25C2"/>
    <w:rsid w:val="005E28B6"/>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D08"/>
    <w:rsid w:val="00600E41"/>
    <w:rsid w:val="00601516"/>
    <w:rsid w:val="0060157F"/>
    <w:rsid w:val="0060205F"/>
    <w:rsid w:val="00602750"/>
    <w:rsid w:val="00603617"/>
    <w:rsid w:val="00603759"/>
    <w:rsid w:val="0060445E"/>
    <w:rsid w:val="00604ECC"/>
    <w:rsid w:val="00604FB0"/>
    <w:rsid w:val="0060550F"/>
    <w:rsid w:val="006055F8"/>
    <w:rsid w:val="00605614"/>
    <w:rsid w:val="00606440"/>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68CF"/>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40D"/>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F7D"/>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67"/>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AD1"/>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1E"/>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06"/>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89D"/>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083"/>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28B"/>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BCB"/>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765"/>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D7AC6"/>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1A09"/>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479B"/>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31B"/>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3A5A"/>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32B"/>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40D4"/>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9EA"/>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6EC"/>
    <w:rsid w:val="00A0797A"/>
    <w:rsid w:val="00A07DA9"/>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B7D"/>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7A6"/>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6B2"/>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BAA"/>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980"/>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2A"/>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6D5E"/>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6FA"/>
    <w:rsid w:val="00B26213"/>
    <w:rsid w:val="00B26F7D"/>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6FD"/>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C79E5"/>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71"/>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95C"/>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2C0C"/>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64F2"/>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86D"/>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657"/>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477"/>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5DA"/>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DAF"/>
    <w:rsid w:val="00D01245"/>
    <w:rsid w:val="00D022BC"/>
    <w:rsid w:val="00D02D79"/>
    <w:rsid w:val="00D02E39"/>
    <w:rsid w:val="00D03042"/>
    <w:rsid w:val="00D03975"/>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5E0"/>
    <w:rsid w:val="00D25A92"/>
    <w:rsid w:val="00D25EAB"/>
    <w:rsid w:val="00D266B6"/>
    <w:rsid w:val="00D2704B"/>
    <w:rsid w:val="00D270CA"/>
    <w:rsid w:val="00D278CE"/>
    <w:rsid w:val="00D27AB2"/>
    <w:rsid w:val="00D27D90"/>
    <w:rsid w:val="00D3149D"/>
    <w:rsid w:val="00D31A91"/>
    <w:rsid w:val="00D3267C"/>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813"/>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2F0"/>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9CC"/>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43B"/>
    <w:rsid w:val="00DB7ADF"/>
    <w:rsid w:val="00DC1114"/>
    <w:rsid w:val="00DC2C32"/>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3EF6"/>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1DD"/>
    <w:rsid w:val="00DF03A0"/>
    <w:rsid w:val="00DF141D"/>
    <w:rsid w:val="00DF1EAC"/>
    <w:rsid w:val="00DF2307"/>
    <w:rsid w:val="00DF26DC"/>
    <w:rsid w:val="00DF3CAF"/>
    <w:rsid w:val="00DF43AC"/>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1E31"/>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078"/>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57F5"/>
    <w:rsid w:val="00E46C1F"/>
    <w:rsid w:val="00E46D81"/>
    <w:rsid w:val="00E47F7D"/>
    <w:rsid w:val="00E50A24"/>
    <w:rsid w:val="00E50C13"/>
    <w:rsid w:val="00E50DC3"/>
    <w:rsid w:val="00E511AF"/>
    <w:rsid w:val="00E51E3C"/>
    <w:rsid w:val="00E525B0"/>
    <w:rsid w:val="00E526A8"/>
    <w:rsid w:val="00E52DF7"/>
    <w:rsid w:val="00E52E22"/>
    <w:rsid w:val="00E530FB"/>
    <w:rsid w:val="00E53BD1"/>
    <w:rsid w:val="00E53FD6"/>
    <w:rsid w:val="00E54221"/>
    <w:rsid w:val="00E54807"/>
    <w:rsid w:val="00E551A6"/>
    <w:rsid w:val="00E55502"/>
    <w:rsid w:val="00E559E1"/>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C63"/>
    <w:rsid w:val="00E63EDD"/>
    <w:rsid w:val="00E6404F"/>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1F5"/>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0C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2F0B"/>
    <w:rsid w:val="00F93D17"/>
    <w:rsid w:val="00F93D4C"/>
    <w:rsid w:val="00F945A1"/>
    <w:rsid w:val="00F94C3D"/>
    <w:rsid w:val="00F94D5B"/>
    <w:rsid w:val="00F95251"/>
    <w:rsid w:val="00F952DA"/>
    <w:rsid w:val="00F96254"/>
    <w:rsid w:val="00F962AD"/>
    <w:rsid w:val="00F96C0C"/>
    <w:rsid w:val="00F96FC6"/>
    <w:rsid w:val="00F977AF"/>
    <w:rsid w:val="00FA0FAC"/>
    <w:rsid w:val="00FA182B"/>
    <w:rsid w:val="00FA1AE3"/>
    <w:rsid w:val="00FA1CBB"/>
    <w:rsid w:val="00FA1DFD"/>
    <w:rsid w:val="00FA1F84"/>
    <w:rsid w:val="00FA2122"/>
    <w:rsid w:val="00FA23DE"/>
    <w:rsid w:val="00FA2558"/>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5ED4"/>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146EB2"/>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7687269">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7C583-6FF6-463E-8399-DA7C1696A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1299</Words>
  <Characters>7409</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2017-09-11T10:32:00Z</dcterms:created>
  <dcterms:modified xsi:type="dcterms:W3CDTF">2017-09-11T10:32:00Z</dcterms:modified>
</cp:coreProperties>
</file>