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2F5" w:rsidRPr="00D952F5" w:rsidRDefault="00D952F5" w:rsidP="00D952F5">
      <w:pPr>
        <w:pStyle w:val="a4"/>
        <w:rPr>
          <w:rFonts w:eastAsia="宋体"/>
          <w:sz w:val="22"/>
          <w:lang w:eastAsia="zh-CN"/>
        </w:rPr>
      </w:pPr>
      <w:r w:rsidRPr="00D952F5">
        <w:rPr>
          <w:rFonts w:eastAsia="宋体"/>
          <w:sz w:val="22"/>
          <w:lang w:eastAsia="zh-CN"/>
        </w:rPr>
        <w:t>3GPP TSG RAN WG1 Meeting NR#3</w:t>
      </w:r>
      <w:r w:rsidRPr="00D952F5">
        <w:rPr>
          <w:rFonts w:eastAsia="宋体"/>
          <w:sz w:val="22"/>
          <w:lang w:eastAsia="zh-CN"/>
        </w:rPr>
        <w:tab/>
      </w:r>
      <w:r w:rsidRPr="00D952F5">
        <w:rPr>
          <w:rFonts w:eastAsia="宋体"/>
          <w:sz w:val="22"/>
          <w:lang w:eastAsia="zh-CN"/>
        </w:rPr>
        <w:tab/>
      </w:r>
      <w:r w:rsidR="003530EE" w:rsidRPr="003530EE">
        <w:rPr>
          <w:rFonts w:eastAsia="宋体"/>
          <w:sz w:val="22"/>
          <w:lang w:eastAsia="zh-CN"/>
        </w:rPr>
        <w:t>R1-1715696</w:t>
      </w:r>
      <w:bookmarkStart w:id="0" w:name="_GoBack"/>
      <w:bookmarkEnd w:id="0"/>
    </w:p>
    <w:p w:rsidR="00BE781B" w:rsidRDefault="00D952F5" w:rsidP="00D952F5">
      <w:pPr>
        <w:pStyle w:val="a4"/>
        <w:rPr>
          <w:rFonts w:eastAsia="宋体"/>
          <w:sz w:val="22"/>
          <w:lang w:eastAsia="zh-CN"/>
        </w:rPr>
      </w:pPr>
      <w:r w:rsidRPr="00D952F5">
        <w:rPr>
          <w:rFonts w:eastAsia="宋体"/>
          <w:sz w:val="22"/>
          <w:lang w:eastAsia="zh-CN"/>
        </w:rPr>
        <w:t>Nagoya, Japan, 18th – 21st, September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89727F" w:rsidRPr="0089727F">
        <w:rPr>
          <w:rFonts w:eastAsia="宋体"/>
          <w:sz w:val="22"/>
          <w:lang w:eastAsia="zh-CN"/>
        </w:rPr>
        <w:t>Discussion on</w:t>
      </w:r>
      <w:r w:rsidR="005932CD">
        <w:rPr>
          <w:rFonts w:eastAsia="宋体" w:hint="eastAsia"/>
          <w:sz w:val="22"/>
          <w:lang w:eastAsia="zh-CN"/>
        </w:rPr>
        <w:t xml:space="preserve"> Remaining Issues of</w:t>
      </w:r>
      <w:r w:rsidR="0089727F" w:rsidRPr="0089727F">
        <w:rPr>
          <w:rFonts w:eastAsia="宋体"/>
          <w:sz w:val="22"/>
          <w:lang w:eastAsia="zh-CN"/>
        </w:rPr>
        <w:t xml:space="preserve"> Beam </w:t>
      </w:r>
      <w:r w:rsidR="003B1161">
        <w:rPr>
          <w:rFonts w:eastAsia="宋体" w:hint="eastAsia"/>
          <w:sz w:val="22"/>
          <w:lang w:eastAsia="zh-CN"/>
        </w:rPr>
        <w:t>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877B28">
        <w:rPr>
          <w:rFonts w:eastAsia="宋体" w:hint="eastAsia"/>
          <w:sz w:val="22"/>
          <w:lang w:eastAsia="zh-CN"/>
        </w:rPr>
        <w:t>6</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3B1161">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53338B" w:rsidP="003935F8">
      <w:pPr>
        <w:pStyle w:val="a0"/>
        <w:rPr>
          <w:rFonts w:eastAsia="宋体"/>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beam management have been extensively discussed and many conclusions have been achieved.</w:t>
      </w:r>
      <w:r w:rsidR="00CA39F9">
        <w:rPr>
          <w:rFonts w:eastAsia="宋体" w:hint="eastAsia"/>
          <w:lang w:eastAsia="zh-CN"/>
        </w:rPr>
        <w:t xml:space="preserve"> </w:t>
      </w:r>
      <w:r w:rsidR="004C10E1">
        <w:rPr>
          <w:rFonts w:eastAsia="宋体" w:hint="eastAsia"/>
          <w:lang w:eastAsia="zh-CN"/>
        </w:rPr>
        <w:t xml:space="preserve">There are still some remaining issues about the beam </w:t>
      </w:r>
      <w:r w:rsidR="00CA39F9">
        <w:rPr>
          <w:rFonts w:eastAsia="宋体" w:hint="eastAsia"/>
          <w:lang w:eastAsia="zh-CN"/>
        </w:rPr>
        <w:t>indication</w:t>
      </w:r>
      <w:r w:rsidR="004C10E1">
        <w:rPr>
          <w:rFonts w:eastAsia="宋体" w:hint="eastAsia"/>
          <w:lang w:eastAsia="zh-CN"/>
        </w:rPr>
        <w:t>, UL beam management and so on.</w:t>
      </w:r>
      <w:r w:rsidR="006E6681">
        <w:rPr>
          <w:rFonts w:eastAsia="宋体" w:hint="eastAsia"/>
          <w:lang w:eastAsia="zh-CN"/>
        </w:rPr>
        <w:t xml:space="preserve"> </w:t>
      </w:r>
      <w:r w:rsidR="00487645">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w:t>
      </w:r>
      <w:r w:rsidR="00CA39F9">
        <w:rPr>
          <w:rFonts w:eastAsia="宋体" w:hint="eastAsia"/>
          <w:lang w:eastAsia="zh-CN"/>
        </w:rPr>
        <w:t xml:space="preserve">on beam indication </w:t>
      </w:r>
      <w:r w:rsidR="003935F8">
        <w:rPr>
          <w:rFonts w:eastAsia="宋体" w:hint="eastAsia"/>
          <w:lang w:eastAsia="zh-CN"/>
        </w:rPr>
        <w:t xml:space="preserve">are </w:t>
      </w:r>
      <w:r w:rsidR="00DA4DB7">
        <w:rPr>
          <w:rFonts w:eastAsia="宋体" w:hint="eastAsia"/>
          <w:lang w:eastAsia="zh-CN"/>
        </w:rPr>
        <w:t xml:space="preserve">listed </w:t>
      </w:r>
      <w:r w:rsidR="003935F8">
        <w:rPr>
          <w:rFonts w:eastAsia="宋体" w:hint="eastAsia"/>
          <w:lang w:eastAsia="zh-CN"/>
        </w:rPr>
        <w:t xml:space="preserve">as </w:t>
      </w:r>
      <w:r w:rsidR="001858B6">
        <w:rPr>
          <w:rFonts w:eastAsia="宋体"/>
          <w:lang w:eastAsia="zh-CN"/>
        </w:rPr>
        <w:t>follows [</w:t>
      </w:r>
      <w:r w:rsidR="0094277C">
        <w:rPr>
          <w:rFonts w:eastAsia="宋体" w:hint="eastAsia"/>
          <w:lang w:eastAsia="zh-CN"/>
        </w:rPr>
        <w:t>1</w:t>
      </w:r>
      <w:r w:rsidR="00E06596">
        <w:rPr>
          <w:rFonts w:eastAsia="宋体" w:hint="eastAsia"/>
          <w:lang w:eastAsia="zh-CN"/>
        </w:rPr>
        <w:t>-</w:t>
      </w:r>
      <w:r w:rsidR="00093283">
        <w:rPr>
          <w:rFonts w:eastAsia="宋体" w:hint="eastAsia"/>
          <w:lang w:eastAsia="zh-CN"/>
        </w:rPr>
        <w:t>3</w:t>
      </w:r>
      <w:r w:rsidR="00C00C4A">
        <w:rPr>
          <w:rFonts w:eastAsia="宋体" w:hint="eastAsia"/>
          <w:lang w:eastAsia="zh-CN"/>
        </w:rPr>
        <w:t>]</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E06596" w:rsidRDefault="00E06596" w:rsidP="00272BDD">
            <w:pPr>
              <w:rPr>
                <w:rFonts w:eastAsiaTheme="minorEastAsia"/>
                <w:b/>
                <w:highlight w:val="green"/>
                <w:u w:val="single"/>
                <w:lang w:eastAsia="zh-CN"/>
              </w:rPr>
            </w:pPr>
          </w:p>
          <w:p w:rsidR="001129ED" w:rsidRPr="00080193" w:rsidRDefault="001129ED" w:rsidP="001129ED">
            <w:pPr>
              <w:spacing w:line="259" w:lineRule="auto"/>
              <w:rPr>
                <w:rFonts w:eastAsia="MS Mincho"/>
                <w:b/>
                <w:szCs w:val="20"/>
                <w:u w:val="single"/>
                <w:lang w:eastAsia="ja-JP"/>
              </w:rPr>
            </w:pPr>
            <w:r w:rsidRPr="00080193">
              <w:rPr>
                <w:rFonts w:eastAsia="MS Mincho" w:hint="eastAsia"/>
                <w:b/>
                <w:szCs w:val="20"/>
                <w:highlight w:val="green"/>
                <w:u w:val="single"/>
                <w:lang w:eastAsia="ja-JP"/>
              </w:rPr>
              <w:t>Agreements:</w:t>
            </w:r>
          </w:p>
          <w:p w:rsidR="001129ED" w:rsidRPr="00746A24" w:rsidRDefault="001129ED" w:rsidP="001129ED">
            <w:pPr>
              <w:numPr>
                <w:ilvl w:val="0"/>
                <w:numId w:val="24"/>
              </w:numPr>
              <w:spacing w:line="259" w:lineRule="auto"/>
              <w:rPr>
                <w:szCs w:val="20"/>
              </w:rPr>
            </w:pPr>
            <w:r w:rsidRPr="00746A24">
              <w:rPr>
                <w:szCs w:val="20"/>
              </w:rPr>
              <w:t xml:space="preserve">For the purposes of beam indication for at least NR unicast PDSCH, support an N-bit indicator field in DCI which provides a reference to a DL RS which is spatially </w:t>
            </w:r>
            <w:proofErr w:type="spellStart"/>
            <w:r w:rsidRPr="00746A24">
              <w:rPr>
                <w:szCs w:val="20"/>
              </w:rPr>
              <w:t>QCL’d</w:t>
            </w:r>
            <w:proofErr w:type="spellEnd"/>
            <w:r w:rsidRPr="00746A24">
              <w:rPr>
                <w:szCs w:val="20"/>
              </w:rPr>
              <w:t xml:space="preserve"> with at least one PDSCH DMRS port group</w:t>
            </w:r>
          </w:p>
          <w:p w:rsidR="001129ED" w:rsidRPr="00746A24" w:rsidRDefault="001129ED" w:rsidP="001129ED">
            <w:pPr>
              <w:numPr>
                <w:ilvl w:val="1"/>
                <w:numId w:val="24"/>
              </w:numPr>
              <w:spacing w:line="259" w:lineRule="auto"/>
              <w:rPr>
                <w:szCs w:val="20"/>
              </w:rPr>
            </w:pPr>
            <w:r w:rsidRPr="00746A24">
              <w:rPr>
                <w:szCs w:val="20"/>
              </w:rPr>
              <w:t xml:space="preserve">An indicator state is associated with at least one index of a DL RS (e.g., CRI, SSB Index) where each index of downlink RS can be associated with a given DL RS type,  e.g., aperiodic CSI-RS, periodic CSI-RS, semi-persistent CSI-RS, or SSB, </w:t>
            </w:r>
          </w:p>
          <w:p w:rsidR="001129ED" w:rsidRPr="00746A24" w:rsidRDefault="001129ED" w:rsidP="001129ED">
            <w:pPr>
              <w:numPr>
                <w:ilvl w:val="2"/>
                <w:numId w:val="24"/>
              </w:numPr>
              <w:spacing w:line="259" w:lineRule="auto"/>
              <w:rPr>
                <w:szCs w:val="20"/>
              </w:rPr>
            </w:pPr>
            <w:r w:rsidRPr="00746A24">
              <w:rPr>
                <w:szCs w:val="20"/>
              </w:rPr>
              <w:t>Note: L1-RSRP reporting on SSB is not yet agreed</w:t>
            </w:r>
          </w:p>
          <w:p w:rsidR="001129ED" w:rsidRPr="00746A24" w:rsidRDefault="001129ED" w:rsidP="001129ED">
            <w:pPr>
              <w:numPr>
                <w:ilvl w:val="2"/>
                <w:numId w:val="24"/>
              </w:numPr>
              <w:spacing w:line="259" w:lineRule="auto"/>
              <w:rPr>
                <w:szCs w:val="20"/>
              </w:rPr>
            </w:pPr>
            <w:r w:rsidRPr="00746A24">
              <w:rPr>
                <w:szCs w:val="20"/>
              </w:rPr>
              <w:t>Note: One possibility to determine DL CSI-RS type is through the resource setting ID, other options are not precluded</w:t>
            </w:r>
          </w:p>
          <w:p w:rsidR="001129ED" w:rsidRPr="00746A24" w:rsidRDefault="001129ED" w:rsidP="001129ED">
            <w:pPr>
              <w:numPr>
                <w:ilvl w:val="1"/>
                <w:numId w:val="24"/>
              </w:numPr>
              <w:spacing w:line="259" w:lineRule="auto"/>
              <w:rPr>
                <w:szCs w:val="20"/>
              </w:rPr>
            </w:pPr>
            <w:r w:rsidRPr="00746A24">
              <w:rPr>
                <w:szCs w:val="20"/>
              </w:rPr>
              <w:t>The value of N is FFS, but is at most [3] bits</w:t>
            </w:r>
          </w:p>
          <w:p w:rsidR="001129ED" w:rsidRPr="00746A24" w:rsidRDefault="001129ED" w:rsidP="001129ED">
            <w:pPr>
              <w:numPr>
                <w:ilvl w:val="1"/>
                <w:numId w:val="24"/>
              </w:numPr>
              <w:spacing w:line="259" w:lineRule="auto"/>
              <w:rPr>
                <w:szCs w:val="20"/>
              </w:rPr>
            </w:pPr>
            <w:r w:rsidRPr="00746A24">
              <w:rPr>
                <w:szCs w:val="20"/>
              </w:rPr>
              <w:t>FFS: The case of more than one DMRS port group</w:t>
            </w:r>
          </w:p>
          <w:p w:rsidR="001129ED" w:rsidRPr="00746A24" w:rsidRDefault="001129ED" w:rsidP="001129ED">
            <w:pPr>
              <w:numPr>
                <w:ilvl w:val="1"/>
                <w:numId w:val="24"/>
              </w:numPr>
              <w:spacing w:line="259" w:lineRule="auto"/>
              <w:rPr>
                <w:szCs w:val="20"/>
              </w:rPr>
            </w:pPr>
            <w:r w:rsidRPr="00746A24">
              <w:rPr>
                <w:szCs w:val="20"/>
              </w:rPr>
              <w:t xml:space="preserve">FFS: Whether or not to indicate more than one beam indicator, NR strive to minimize the indicator overhead </w:t>
            </w:r>
          </w:p>
          <w:p w:rsidR="00B2560E" w:rsidRDefault="00B2560E" w:rsidP="001129ED">
            <w:pPr>
              <w:rPr>
                <w:rFonts w:eastAsiaTheme="minorEastAsia"/>
                <w:lang w:eastAsia="zh-CN"/>
              </w:rPr>
            </w:pPr>
          </w:p>
          <w:p w:rsidR="001129ED" w:rsidRPr="00875E26" w:rsidRDefault="001129ED" w:rsidP="001129ED">
            <w:pPr>
              <w:rPr>
                <w:rFonts w:eastAsia="MS Mincho"/>
                <w:b/>
                <w:u w:val="single"/>
                <w:lang w:eastAsia="ja-JP"/>
              </w:rPr>
            </w:pPr>
            <w:r w:rsidRPr="00EF562C">
              <w:rPr>
                <w:rFonts w:eastAsia="MS Mincho" w:hint="eastAsia"/>
                <w:b/>
                <w:highlight w:val="green"/>
                <w:u w:val="single"/>
                <w:lang w:eastAsia="ja-JP"/>
              </w:rPr>
              <w:t>Agreements:</w:t>
            </w:r>
          </w:p>
          <w:p w:rsidR="001129ED" w:rsidRPr="00875E26" w:rsidRDefault="001129ED" w:rsidP="001129ED">
            <w:pPr>
              <w:numPr>
                <w:ilvl w:val="0"/>
                <w:numId w:val="32"/>
              </w:numPr>
              <w:tabs>
                <w:tab w:val="left" w:pos="1440"/>
              </w:tabs>
              <w:rPr>
                <w:rFonts w:eastAsia="MS Mincho"/>
                <w:lang w:eastAsia="ja-JP"/>
              </w:rPr>
            </w:pPr>
            <w:r w:rsidRPr="00875E26">
              <w:rPr>
                <w:rFonts w:eastAsia="MS Mincho"/>
                <w:lang w:eastAsia="ja-JP"/>
              </w:rPr>
              <w:t>Support L1-RSRP reporting of measurements on SS block for beam management procedures</w:t>
            </w:r>
          </w:p>
          <w:p w:rsidR="001129ED" w:rsidRPr="00875E26" w:rsidRDefault="001129ED" w:rsidP="001129ED">
            <w:pPr>
              <w:numPr>
                <w:ilvl w:val="0"/>
                <w:numId w:val="32"/>
              </w:numPr>
              <w:tabs>
                <w:tab w:val="left" w:pos="1440"/>
              </w:tabs>
              <w:rPr>
                <w:rFonts w:eastAsia="MS Mincho"/>
                <w:lang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rsidR="001129ED" w:rsidRPr="00875E26" w:rsidRDefault="001129ED" w:rsidP="001129ED">
            <w:pPr>
              <w:numPr>
                <w:ilvl w:val="1"/>
                <w:numId w:val="32"/>
              </w:numPr>
              <w:tabs>
                <w:tab w:val="left" w:pos="1440"/>
              </w:tabs>
              <w:rPr>
                <w:rFonts w:eastAsia="MS Mincho"/>
                <w:lang w:eastAsia="ja-JP"/>
              </w:rPr>
            </w:pPr>
            <w:r w:rsidRPr="00875E26">
              <w:rPr>
                <w:rFonts w:eastAsia="MS Mincho"/>
                <w:lang w:eastAsia="ja-JP"/>
              </w:rPr>
              <w:t>SS block only</w:t>
            </w:r>
            <w:r>
              <w:rPr>
                <w:rFonts w:eastAsia="MS Mincho" w:hint="eastAsia"/>
                <w:lang w:eastAsia="ja-JP"/>
              </w:rPr>
              <w:t xml:space="preserve"> (with mandatory support by UE)</w:t>
            </w:r>
          </w:p>
          <w:p w:rsidR="001129ED" w:rsidRPr="00875E26" w:rsidRDefault="001129ED" w:rsidP="001129ED">
            <w:pPr>
              <w:numPr>
                <w:ilvl w:val="1"/>
                <w:numId w:val="32"/>
              </w:numPr>
              <w:tabs>
                <w:tab w:val="left" w:pos="1440"/>
              </w:tabs>
              <w:rPr>
                <w:rFonts w:eastAsia="MS Mincho"/>
                <w:lang w:eastAsia="ja-JP"/>
              </w:rPr>
            </w:pPr>
            <w:r w:rsidRPr="00875E26">
              <w:rPr>
                <w:rFonts w:eastAsia="MS Mincho"/>
                <w:lang w:eastAsia="ja-JP"/>
              </w:rPr>
              <w:t>CSI-RS only</w:t>
            </w:r>
            <w:r>
              <w:rPr>
                <w:rFonts w:eastAsia="MS Mincho" w:hint="eastAsia"/>
                <w:lang w:eastAsia="ja-JP"/>
              </w:rPr>
              <w:t xml:space="preserve"> (with mandatory support by UE)</w:t>
            </w:r>
          </w:p>
          <w:p w:rsidR="001129ED" w:rsidRPr="00875E26" w:rsidRDefault="001129ED" w:rsidP="001129ED">
            <w:pPr>
              <w:numPr>
                <w:ilvl w:val="1"/>
                <w:numId w:val="32"/>
              </w:numPr>
              <w:tabs>
                <w:tab w:val="left" w:pos="1440"/>
              </w:tabs>
              <w:rPr>
                <w:rFonts w:eastAsia="MS Mincho"/>
                <w:lang w:eastAsia="ja-JP"/>
              </w:rPr>
            </w:pPr>
            <w:r w:rsidRPr="00875E26">
              <w:rPr>
                <w:rFonts w:eastAsia="MS Mincho"/>
                <w:lang w:eastAsia="ja-JP"/>
              </w:rPr>
              <w:t>SS block + CSI-RS</w:t>
            </w:r>
            <w:r>
              <w:rPr>
                <w:rFonts w:eastAsia="MS Mincho" w:hint="eastAsia"/>
                <w:lang w:eastAsia="ja-JP"/>
              </w:rPr>
              <w:t xml:space="preserve"> independent L1 RSRP reporting</w:t>
            </w:r>
          </w:p>
          <w:p w:rsidR="001129ED" w:rsidRDefault="001129ED" w:rsidP="001129ED">
            <w:pPr>
              <w:numPr>
                <w:ilvl w:val="2"/>
                <w:numId w:val="32"/>
              </w:numPr>
              <w:tabs>
                <w:tab w:val="left" w:pos="1440"/>
              </w:tabs>
              <w:rPr>
                <w:rFonts w:eastAsia="MS Mincho"/>
                <w:lang w:eastAsia="ja-JP"/>
              </w:rPr>
            </w:pPr>
            <w:r w:rsidRPr="00875E26">
              <w:rPr>
                <w:rFonts w:eastAsia="MS Mincho"/>
                <w:lang w:eastAsia="ja-JP"/>
              </w:rPr>
              <w:t>Joint L1-RSRP using QCL-</w:t>
            </w:r>
            <w:proofErr w:type="spellStart"/>
            <w:r w:rsidRPr="00875E26">
              <w:rPr>
                <w:rFonts w:eastAsia="MS Mincho"/>
                <w:lang w:eastAsia="ja-JP"/>
              </w:rPr>
              <w:t>ed</w:t>
            </w:r>
            <w:proofErr w:type="spellEnd"/>
            <w:r w:rsidRPr="00875E26">
              <w:rPr>
                <w:rFonts w:eastAsia="MS Mincho"/>
                <w:lang w:eastAsia="ja-JP"/>
              </w:rPr>
              <w:t xml:space="preserve"> SS-block + CSI-RS is optionally supported by UE</w:t>
            </w:r>
            <w:r>
              <w:rPr>
                <w:rFonts w:eastAsia="MS Mincho" w:hint="eastAsia"/>
                <w:lang w:eastAsia="ja-JP"/>
              </w:rPr>
              <w:t xml:space="preserve"> (with </w:t>
            </w:r>
            <w:r>
              <w:rPr>
                <w:rFonts w:eastAsia="MS Mincho"/>
                <w:lang w:eastAsia="ja-JP"/>
              </w:rPr>
              <w:t>optionally</w:t>
            </w:r>
            <w:r>
              <w:rPr>
                <w:rFonts w:eastAsia="MS Mincho" w:hint="eastAsia"/>
                <w:lang w:eastAsia="ja-JP"/>
              </w:rPr>
              <w:t xml:space="preserve"> support by UE)</w:t>
            </w:r>
          </w:p>
          <w:p w:rsidR="001129ED" w:rsidRDefault="001129ED" w:rsidP="001129ED">
            <w:pPr>
              <w:rPr>
                <w:rFonts w:eastAsiaTheme="minorEastAsia"/>
                <w:lang w:eastAsia="zh-CN"/>
              </w:rPr>
            </w:pPr>
          </w:p>
          <w:p w:rsidR="001129ED" w:rsidRPr="00BF38B2" w:rsidRDefault="001129ED" w:rsidP="001129ED">
            <w:pPr>
              <w:rPr>
                <w:rFonts w:eastAsia="MS Mincho"/>
                <w:szCs w:val="20"/>
                <w:highlight w:val="green"/>
                <w:lang w:eastAsia="ja-JP"/>
              </w:rPr>
            </w:pPr>
            <w:r w:rsidRPr="00BF38B2">
              <w:rPr>
                <w:rFonts w:eastAsia="MS Mincho"/>
                <w:szCs w:val="20"/>
                <w:highlight w:val="green"/>
                <w:lang w:eastAsia="ja-JP"/>
              </w:rPr>
              <w:t>Agreements:</w:t>
            </w:r>
          </w:p>
          <w:p w:rsidR="001129ED" w:rsidRPr="00BF38B2" w:rsidRDefault="001129ED" w:rsidP="001129ED">
            <w:pPr>
              <w:numPr>
                <w:ilvl w:val="0"/>
                <w:numId w:val="33"/>
              </w:numPr>
              <w:tabs>
                <w:tab w:val="left" w:pos="720"/>
                <w:tab w:val="left" w:pos="1440"/>
              </w:tabs>
              <w:rPr>
                <w:szCs w:val="20"/>
              </w:rPr>
            </w:pPr>
            <w:r w:rsidRPr="00BF38B2">
              <w:rPr>
                <w:szCs w:val="20"/>
              </w:rPr>
              <w:t>Support the following for group based beam reporting, if group based beam reporting is configured:</w:t>
            </w:r>
          </w:p>
          <w:p w:rsidR="001129ED" w:rsidRPr="00BF38B2" w:rsidRDefault="001129ED" w:rsidP="001129ED">
            <w:pPr>
              <w:numPr>
                <w:ilvl w:val="1"/>
                <w:numId w:val="33"/>
              </w:numPr>
              <w:tabs>
                <w:tab w:val="left" w:pos="720"/>
                <w:tab w:val="left" w:pos="1440"/>
              </w:tabs>
              <w:rPr>
                <w:szCs w:val="20"/>
              </w:rPr>
            </w:pPr>
            <w:r w:rsidRPr="00BF38B2">
              <w:rPr>
                <w:szCs w:val="20"/>
              </w:rPr>
              <w:t xml:space="preserve">In a beam reporting instance, a UE can be configured to report N different </w:t>
            </w:r>
            <w:proofErr w:type="spellStart"/>
            <w:r w:rsidRPr="00BF38B2">
              <w:rPr>
                <w:szCs w:val="20"/>
              </w:rPr>
              <w:t>Tx</w:t>
            </w:r>
            <w:proofErr w:type="spellEnd"/>
            <w:r w:rsidRPr="00BF38B2">
              <w:rPr>
                <w:szCs w:val="20"/>
              </w:rPr>
              <w:t xml:space="preserve"> beams that can be received simultaneously</w:t>
            </w:r>
          </w:p>
          <w:p w:rsidR="001129ED" w:rsidRPr="00BF38B2" w:rsidRDefault="001129ED" w:rsidP="001129ED">
            <w:pPr>
              <w:numPr>
                <w:ilvl w:val="2"/>
                <w:numId w:val="33"/>
              </w:numPr>
              <w:tabs>
                <w:tab w:val="left" w:pos="720"/>
                <w:tab w:val="left" w:pos="1440"/>
              </w:tabs>
              <w:rPr>
                <w:szCs w:val="20"/>
              </w:rPr>
            </w:pPr>
            <w:r w:rsidRPr="00BF38B2">
              <w:rPr>
                <w:szCs w:val="20"/>
              </w:rPr>
              <w:t>Note: UE may report N or fewer beams in a given reporting instance</w:t>
            </w:r>
          </w:p>
          <w:p w:rsidR="001129ED" w:rsidRPr="00BF38B2" w:rsidRDefault="001129ED" w:rsidP="001129ED">
            <w:pPr>
              <w:numPr>
                <w:ilvl w:val="2"/>
                <w:numId w:val="33"/>
              </w:numPr>
              <w:tabs>
                <w:tab w:val="left" w:pos="720"/>
                <w:tab w:val="left" w:pos="1440"/>
              </w:tabs>
              <w:rPr>
                <w:szCs w:val="20"/>
              </w:rPr>
            </w:pPr>
            <w:r w:rsidRPr="00BF38B2">
              <w:rPr>
                <w:szCs w:val="20"/>
              </w:rPr>
              <w:t xml:space="preserve">N is configured by the gNB where N&lt;= </w:t>
            </w:r>
            <w:proofErr w:type="spellStart"/>
            <w:r w:rsidRPr="00BF38B2">
              <w:rPr>
                <w:szCs w:val="20"/>
              </w:rPr>
              <w:t>Nmax</w:t>
            </w:r>
            <w:proofErr w:type="spellEnd"/>
          </w:p>
          <w:p w:rsidR="001129ED" w:rsidRPr="00BF38B2" w:rsidRDefault="001129ED" w:rsidP="001129ED">
            <w:pPr>
              <w:numPr>
                <w:ilvl w:val="3"/>
                <w:numId w:val="33"/>
              </w:numPr>
              <w:tabs>
                <w:tab w:val="left" w:pos="720"/>
                <w:tab w:val="left" w:pos="1440"/>
              </w:tabs>
              <w:rPr>
                <w:szCs w:val="20"/>
              </w:rPr>
            </w:pPr>
            <w:proofErr w:type="spellStart"/>
            <w:r w:rsidRPr="00BF38B2">
              <w:rPr>
                <w:szCs w:val="20"/>
              </w:rPr>
              <w:t>Nmax</w:t>
            </w:r>
            <w:proofErr w:type="spellEnd"/>
            <w:r w:rsidRPr="00BF38B2">
              <w:rPr>
                <w:szCs w:val="20"/>
              </w:rPr>
              <w:t xml:space="preserve"> depends on UE capability</w:t>
            </w:r>
          </w:p>
          <w:p w:rsidR="001129ED" w:rsidRPr="00BF38B2" w:rsidRDefault="001129ED" w:rsidP="001129ED">
            <w:pPr>
              <w:numPr>
                <w:ilvl w:val="4"/>
                <w:numId w:val="33"/>
              </w:numPr>
              <w:tabs>
                <w:tab w:val="left" w:pos="720"/>
                <w:tab w:val="left" w:pos="1440"/>
              </w:tabs>
              <w:rPr>
                <w:szCs w:val="20"/>
              </w:rPr>
            </w:pPr>
            <w:r w:rsidRPr="00BF38B2">
              <w:rPr>
                <w:szCs w:val="20"/>
              </w:rPr>
              <w:t>FFS:  how to define the UE capability</w:t>
            </w:r>
          </w:p>
          <w:p w:rsidR="001129ED" w:rsidRPr="00BF38B2" w:rsidRDefault="001129ED" w:rsidP="001129ED">
            <w:pPr>
              <w:numPr>
                <w:ilvl w:val="4"/>
                <w:numId w:val="33"/>
              </w:numPr>
              <w:tabs>
                <w:tab w:val="left" w:pos="720"/>
                <w:tab w:val="left" w:pos="1440"/>
              </w:tabs>
              <w:rPr>
                <w:szCs w:val="20"/>
              </w:rPr>
            </w:pPr>
            <w:r w:rsidRPr="00BF38B2">
              <w:rPr>
                <w:szCs w:val="20"/>
              </w:rPr>
              <w:t>N =2 is supported. Further study {4,8}</w:t>
            </w:r>
          </w:p>
          <w:p w:rsidR="001129ED" w:rsidRPr="00BF38B2" w:rsidRDefault="001129ED" w:rsidP="001129ED">
            <w:pPr>
              <w:numPr>
                <w:ilvl w:val="3"/>
                <w:numId w:val="33"/>
              </w:numPr>
              <w:tabs>
                <w:tab w:val="left" w:pos="720"/>
                <w:tab w:val="left" w:pos="1440"/>
              </w:tabs>
              <w:rPr>
                <w:szCs w:val="20"/>
              </w:rPr>
            </w:pPr>
            <w:r w:rsidRPr="00BF38B2">
              <w:rPr>
                <w:szCs w:val="20"/>
              </w:rPr>
              <w:t>Notes: Information indicating group is not required to be reported in Rel-15</w:t>
            </w:r>
          </w:p>
          <w:p w:rsidR="001129ED" w:rsidRDefault="001129ED" w:rsidP="001129ED">
            <w:pPr>
              <w:rPr>
                <w:rFonts w:eastAsiaTheme="minorEastAsia"/>
                <w:lang w:eastAsia="zh-CN"/>
              </w:rPr>
            </w:pPr>
          </w:p>
          <w:p w:rsidR="002320F4" w:rsidRPr="00712017" w:rsidRDefault="002320F4" w:rsidP="002320F4">
            <w:pPr>
              <w:rPr>
                <w:rFonts w:eastAsia="MS Mincho"/>
                <w:szCs w:val="20"/>
                <w:highlight w:val="darkYellow"/>
                <w:lang w:eastAsia="ja-JP"/>
              </w:rPr>
            </w:pPr>
            <w:r w:rsidRPr="00712017">
              <w:rPr>
                <w:rFonts w:eastAsia="MS Mincho"/>
                <w:szCs w:val="20"/>
                <w:highlight w:val="darkYellow"/>
                <w:lang w:eastAsia="ja-JP"/>
              </w:rPr>
              <w:t>Working assumption:</w:t>
            </w:r>
          </w:p>
          <w:p w:rsidR="002320F4" w:rsidRPr="00712017" w:rsidRDefault="002320F4" w:rsidP="002320F4">
            <w:pPr>
              <w:numPr>
                <w:ilvl w:val="0"/>
                <w:numId w:val="34"/>
              </w:numPr>
              <w:tabs>
                <w:tab w:val="left" w:pos="720"/>
              </w:tabs>
              <w:rPr>
                <w:rFonts w:eastAsia="MS Mincho"/>
                <w:szCs w:val="20"/>
                <w:lang w:eastAsia="ja-JP"/>
              </w:rPr>
            </w:pPr>
            <w:r w:rsidRPr="00712017">
              <w:rPr>
                <w:rFonts w:eastAsia="MS Mincho"/>
                <w:szCs w:val="20"/>
                <w:lang w:eastAsia="ja-JP"/>
              </w:rPr>
              <w:t>For beam management CSI-RS, NR supports higher layer configuration of a set of single-symbol CSI-RS resources where</w:t>
            </w:r>
          </w:p>
          <w:p w:rsidR="002320F4" w:rsidRPr="00712017" w:rsidRDefault="002320F4" w:rsidP="002320F4">
            <w:pPr>
              <w:numPr>
                <w:ilvl w:val="1"/>
                <w:numId w:val="34"/>
              </w:numPr>
              <w:tabs>
                <w:tab w:val="left" w:pos="720"/>
              </w:tabs>
              <w:rPr>
                <w:rFonts w:eastAsia="MS Mincho"/>
                <w:szCs w:val="20"/>
                <w:lang w:eastAsia="ja-JP"/>
              </w:rPr>
            </w:pPr>
            <w:r w:rsidRPr="00712017">
              <w:rPr>
                <w:rFonts w:eastAsia="MS Mincho"/>
                <w:szCs w:val="20"/>
                <w:lang w:eastAsia="ja-JP"/>
              </w:rPr>
              <w:t>The set configuration contains an information element (IE) indicating whether repetition is “on/off”</w:t>
            </w:r>
          </w:p>
          <w:p w:rsidR="002320F4" w:rsidRPr="00712017" w:rsidRDefault="002320F4" w:rsidP="002320F4">
            <w:pPr>
              <w:numPr>
                <w:ilvl w:val="0"/>
                <w:numId w:val="34"/>
              </w:numPr>
              <w:tabs>
                <w:tab w:val="left" w:pos="720"/>
              </w:tabs>
              <w:rPr>
                <w:rFonts w:eastAsia="MS Mincho"/>
                <w:szCs w:val="20"/>
                <w:lang w:eastAsia="ja-JP"/>
              </w:rPr>
            </w:pPr>
            <w:r w:rsidRPr="00712017">
              <w:rPr>
                <w:rFonts w:eastAsia="MS Mincho"/>
                <w:szCs w:val="20"/>
                <w:lang w:eastAsia="ja-JP"/>
              </w:rPr>
              <w:t>Note: In this context, repetition “on/off” means:</w:t>
            </w:r>
          </w:p>
          <w:p w:rsidR="002320F4" w:rsidRPr="00712017" w:rsidRDefault="002320F4" w:rsidP="002320F4">
            <w:pPr>
              <w:numPr>
                <w:ilvl w:val="1"/>
                <w:numId w:val="34"/>
              </w:numPr>
              <w:tabs>
                <w:tab w:val="left" w:pos="720"/>
              </w:tabs>
              <w:rPr>
                <w:rFonts w:eastAsia="MS Mincho"/>
                <w:szCs w:val="20"/>
                <w:lang w:eastAsia="ja-JP"/>
              </w:rPr>
            </w:pPr>
            <w:r w:rsidRPr="00712017">
              <w:rPr>
                <w:rFonts w:eastAsia="MS Mincho"/>
                <w:szCs w:val="20"/>
                <w:lang w:eastAsia="ja-JP"/>
              </w:rPr>
              <w:t xml:space="preserve">“On”: The UE may assume that the gNB maintains a fixed </w:t>
            </w:r>
            <w:proofErr w:type="spellStart"/>
            <w:r w:rsidRPr="00712017">
              <w:rPr>
                <w:rFonts w:eastAsia="MS Mincho"/>
                <w:szCs w:val="20"/>
                <w:lang w:eastAsia="ja-JP"/>
              </w:rPr>
              <w:t>Tx</w:t>
            </w:r>
            <w:proofErr w:type="spellEnd"/>
            <w:r w:rsidRPr="00712017">
              <w:rPr>
                <w:rFonts w:eastAsia="MS Mincho"/>
                <w:szCs w:val="20"/>
                <w:lang w:eastAsia="ja-JP"/>
              </w:rPr>
              <w:t xml:space="preserve"> beam</w:t>
            </w:r>
          </w:p>
          <w:p w:rsidR="002320F4" w:rsidRPr="00712017" w:rsidRDefault="002320F4" w:rsidP="002320F4">
            <w:pPr>
              <w:numPr>
                <w:ilvl w:val="1"/>
                <w:numId w:val="34"/>
              </w:numPr>
              <w:tabs>
                <w:tab w:val="left" w:pos="720"/>
              </w:tabs>
              <w:rPr>
                <w:rFonts w:eastAsia="MS Mincho"/>
                <w:szCs w:val="20"/>
                <w:lang w:eastAsia="ja-JP"/>
              </w:rPr>
            </w:pPr>
            <w:r w:rsidRPr="00712017">
              <w:rPr>
                <w:rFonts w:eastAsia="MS Mincho"/>
                <w:szCs w:val="20"/>
                <w:lang w:eastAsia="ja-JP"/>
              </w:rPr>
              <w:t xml:space="preserve">“Off”: The UE </w:t>
            </w:r>
            <w:proofErr w:type="spellStart"/>
            <w:r w:rsidRPr="00712017">
              <w:rPr>
                <w:rFonts w:eastAsia="MS Mincho"/>
                <w:szCs w:val="20"/>
                <w:lang w:eastAsia="ja-JP"/>
              </w:rPr>
              <w:t>can not</w:t>
            </w:r>
            <w:proofErr w:type="spellEnd"/>
            <w:r w:rsidRPr="00712017">
              <w:rPr>
                <w:rFonts w:eastAsia="MS Mincho"/>
                <w:szCs w:val="20"/>
                <w:lang w:eastAsia="ja-JP"/>
              </w:rPr>
              <w:t xml:space="preserve"> assume that the gNB maintains a fixed </w:t>
            </w:r>
            <w:proofErr w:type="spellStart"/>
            <w:r w:rsidRPr="00712017">
              <w:rPr>
                <w:rFonts w:eastAsia="MS Mincho"/>
                <w:szCs w:val="20"/>
                <w:lang w:eastAsia="ja-JP"/>
              </w:rPr>
              <w:t>Tx</w:t>
            </w:r>
            <w:proofErr w:type="spellEnd"/>
            <w:r w:rsidRPr="00712017">
              <w:rPr>
                <w:rFonts w:eastAsia="MS Mincho"/>
                <w:szCs w:val="20"/>
                <w:lang w:eastAsia="ja-JP"/>
              </w:rPr>
              <w:t xml:space="preserve"> beam</w:t>
            </w:r>
          </w:p>
          <w:p w:rsidR="002320F4" w:rsidRPr="00712017" w:rsidRDefault="002320F4" w:rsidP="002320F4">
            <w:pPr>
              <w:numPr>
                <w:ilvl w:val="0"/>
                <w:numId w:val="34"/>
              </w:numPr>
              <w:tabs>
                <w:tab w:val="left" w:pos="720"/>
              </w:tabs>
              <w:rPr>
                <w:rFonts w:eastAsia="MS Mincho"/>
                <w:szCs w:val="20"/>
                <w:lang w:eastAsia="ja-JP"/>
              </w:rPr>
            </w:pPr>
            <w:r w:rsidRPr="00712017">
              <w:rPr>
                <w:rFonts w:eastAsia="MS Mincho"/>
                <w:szCs w:val="20"/>
                <w:lang w:eastAsia="ja-JP"/>
              </w:rPr>
              <w:lastRenderedPageBreak/>
              <w:t>Note: This does NOT necessarily mean that the CSI-RS resources in a set occupy adjacent symbols</w:t>
            </w:r>
          </w:p>
          <w:p w:rsidR="00B2560E" w:rsidRPr="00B2560E" w:rsidRDefault="00B2560E" w:rsidP="002C0381">
            <w:pPr>
              <w:rPr>
                <w:rFonts w:eastAsia="宋体"/>
                <w:lang w:eastAsia="zh-CN"/>
              </w:rPr>
            </w:pPr>
          </w:p>
        </w:tc>
      </w:tr>
    </w:tbl>
    <w:p w:rsidR="00F83DAB" w:rsidRDefault="00F83DAB" w:rsidP="006D73EA">
      <w:pPr>
        <w:pStyle w:val="a0"/>
        <w:rPr>
          <w:rFonts w:eastAsia="宋体"/>
          <w:lang w:eastAsia="zh-CN"/>
        </w:rPr>
      </w:pPr>
    </w:p>
    <w:p w:rsidR="00F66523" w:rsidRPr="008A3176" w:rsidRDefault="005B6E35" w:rsidP="006D73EA">
      <w:pPr>
        <w:pStyle w:val="a0"/>
        <w:rPr>
          <w:rFonts w:eastAsia="宋体"/>
          <w:lang w:eastAsia="zh-CN"/>
        </w:rPr>
      </w:pPr>
      <w:r>
        <w:rPr>
          <w:rFonts w:eastAsia="宋体" w:hint="eastAsia"/>
          <w:lang w:eastAsia="zh-CN"/>
        </w:rPr>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 xml:space="preserve">we </w:t>
      </w:r>
      <w:r w:rsidR="00740203">
        <w:rPr>
          <w:rFonts w:eastAsia="宋体" w:hint="eastAsia"/>
          <w:lang w:eastAsia="zh-CN"/>
        </w:rPr>
        <w:t xml:space="preserve">will further discuss </w:t>
      </w:r>
      <w:r w:rsidR="00F83DAB">
        <w:rPr>
          <w:rFonts w:eastAsia="宋体" w:hint="eastAsia"/>
          <w:lang w:eastAsia="zh-CN"/>
        </w:rPr>
        <w:t xml:space="preserve">the design of </w:t>
      </w:r>
      <w:r w:rsidR="00740203">
        <w:rPr>
          <w:rFonts w:eastAsia="宋体" w:hint="eastAsia"/>
          <w:lang w:eastAsia="zh-CN"/>
        </w:rPr>
        <w:t xml:space="preserve">beam </w:t>
      </w:r>
      <w:r w:rsidR="00C115E0">
        <w:rPr>
          <w:rFonts w:eastAsia="宋体" w:hint="eastAsia"/>
          <w:lang w:eastAsia="zh-CN"/>
        </w:rPr>
        <w:t>management</w:t>
      </w:r>
      <w:r w:rsidR="00740203">
        <w:rPr>
          <w:rFonts w:eastAsia="宋体" w:hint="eastAsia"/>
          <w:lang w:eastAsia="zh-CN"/>
        </w:rPr>
        <w:t>.</w:t>
      </w:r>
      <w:r>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369BB" w:rsidRDefault="002B7AD7" w:rsidP="0046033F">
      <w:pPr>
        <w:pStyle w:val="2"/>
        <w:rPr>
          <w:rFonts w:eastAsia="宋体"/>
          <w:lang w:eastAsia="zh-CN"/>
        </w:rPr>
      </w:pPr>
      <w:r>
        <w:rPr>
          <w:rFonts w:eastAsia="宋体" w:hint="eastAsia"/>
          <w:lang w:eastAsia="zh-CN"/>
        </w:rPr>
        <w:t xml:space="preserve">Beam Indication </w:t>
      </w:r>
    </w:p>
    <w:p w:rsidR="008F1C8C" w:rsidRPr="00FD7718" w:rsidRDefault="004369BB" w:rsidP="00FD7718">
      <w:pPr>
        <w:pStyle w:val="3"/>
        <w:ind w:left="567" w:hanging="567"/>
        <w:rPr>
          <w:sz w:val="20"/>
          <w:szCs w:val="20"/>
          <w:lang w:eastAsia="zh-CN"/>
        </w:rPr>
      </w:pPr>
      <w:r w:rsidRPr="00FD7718">
        <w:rPr>
          <w:rFonts w:eastAsiaTheme="minorEastAsia" w:hint="eastAsia"/>
          <w:sz w:val="20"/>
          <w:szCs w:val="20"/>
          <w:lang w:eastAsia="zh-CN"/>
        </w:rPr>
        <w:t xml:space="preserve">Beam Indication </w:t>
      </w:r>
      <w:r w:rsidR="002B7AD7" w:rsidRPr="00FD7718">
        <w:rPr>
          <w:rFonts w:hint="eastAsia"/>
          <w:sz w:val="20"/>
          <w:szCs w:val="20"/>
          <w:lang w:eastAsia="zh-CN"/>
        </w:rPr>
        <w:t>for PDCCH</w:t>
      </w:r>
    </w:p>
    <w:p w:rsidR="0082512D" w:rsidRDefault="00712D4F" w:rsidP="006208E2">
      <w:pPr>
        <w:pStyle w:val="a0"/>
        <w:rPr>
          <w:rFonts w:eastAsiaTheme="minorEastAsia"/>
          <w:szCs w:val="20"/>
          <w:lang w:eastAsia="zh-CN"/>
        </w:rPr>
      </w:pPr>
      <w:r>
        <w:rPr>
          <w:rFonts w:eastAsia="宋体" w:hint="eastAsia"/>
          <w:lang w:eastAsia="zh-CN"/>
        </w:rPr>
        <w:t>In order to exploit the maximum potential performance</w:t>
      </w:r>
      <w:r w:rsidR="00E8671D">
        <w:rPr>
          <w:rFonts w:eastAsia="宋体"/>
          <w:lang w:eastAsia="zh-CN"/>
        </w:rPr>
        <w:t>, different</w:t>
      </w:r>
      <w:r w:rsidR="00E8671D">
        <w:rPr>
          <w:rFonts w:eastAsia="宋体" w:hint="eastAsia"/>
          <w:lang w:eastAsia="zh-CN"/>
        </w:rPr>
        <w:t xml:space="preserve"> </w:t>
      </w:r>
      <w:r>
        <w:rPr>
          <w:rFonts w:eastAsia="宋体" w:hint="eastAsia"/>
          <w:lang w:eastAsia="zh-CN"/>
        </w:rPr>
        <w:t xml:space="preserve">beams can </w:t>
      </w:r>
      <w:r w:rsidR="00E8671D">
        <w:rPr>
          <w:rFonts w:eastAsia="宋体"/>
          <w:lang w:eastAsia="zh-CN"/>
        </w:rPr>
        <w:t>be used</w:t>
      </w:r>
      <w:r w:rsidR="00E8671D">
        <w:rPr>
          <w:rFonts w:eastAsia="宋体" w:hint="eastAsia"/>
          <w:lang w:eastAsia="zh-CN"/>
        </w:rPr>
        <w:t xml:space="preserve"> for different UEs and </w:t>
      </w:r>
      <w:r w:rsidR="00294FB4" w:rsidRPr="00665DCD">
        <w:rPr>
          <w:rFonts w:hint="eastAsia"/>
          <w:lang w:eastAsia="ja-JP"/>
        </w:rPr>
        <w:t xml:space="preserve">UE-specifically </w:t>
      </w:r>
      <w:r>
        <w:rPr>
          <w:rFonts w:eastAsiaTheme="minorEastAsia" w:hint="eastAsia"/>
          <w:lang w:eastAsia="zh-CN"/>
        </w:rPr>
        <w:t xml:space="preserve">beam indication </w:t>
      </w:r>
      <w:r w:rsidR="00E8671D">
        <w:rPr>
          <w:rFonts w:eastAsiaTheme="minorEastAsia" w:hint="eastAsia"/>
          <w:lang w:eastAsia="zh-CN"/>
        </w:rPr>
        <w:t xml:space="preserve">will be </w:t>
      </w:r>
      <w:r w:rsidR="00E8671D">
        <w:rPr>
          <w:rFonts w:eastAsiaTheme="minorEastAsia"/>
          <w:lang w:eastAsia="zh-CN"/>
        </w:rPr>
        <w:t>beneficial</w:t>
      </w:r>
      <w:r>
        <w:rPr>
          <w:rFonts w:eastAsiaTheme="minorEastAsia" w:hint="eastAsia"/>
          <w:lang w:eastAsia="zh-CN"/>
        </w:rPr>
        <w:t>.</w:t>
      </w:r>
      <w:r w:rsidR="00627E3E">
        <w:rPr>
          <w:rFonts w:eastAsiaTheme="minorEastAsia" w:hint="eastAsia"/>
          <w:lang w:eastAsia="zh-CN"/>
        </w:rPr>
        <w:t xml:space="preserve"> To indicate the </w:t>
      </w:r>
      <w:r w:rsidR="00621BD2">
        <w:rPr>
          <w:rFonts w:eastAsiaTheme="minorEastAsia" w:hint="eastAsia"/>
          <w:lang w:eastAsia="zh-CN"/>
        </w:rPr>
        <w:t xml:space="preserve">transmit </w:t>
      </w:r>
      <w:r w:rsidR="00627E3E">
        <w:rPr>
          <w:rFonts w:eastAsiaTheme="minorEastAsia" w:hint="eastAsia"/>
          <w:lang w:eastAsia="zh-CN"/>
        </w:rPr>
        <w:t>beam</w:t>
      </w:r>
      <w:r w:rsidR="00621BD2">
        <w:rPr>
          <w:rFonts w:eastAsiaTheme="minorEastAsia" w:hint="eastAsia"/>
          <w:lang w:eastAsia="zh-CN"/>
        </w:rPr>
        <w:t>(s)</w:t>
      </w:r>
      <w:r w:rsidR="00627E3E">
        <w:rPr>
          <w:rFonts w:eastAsiaTheme="minorEastAsia"/>
          <w:lang w:eastAsia="zh-CN"/>
        </w:rPr>
        <w:t>, spatial</w:t>
      </w:r>
      <w:r w:rsidR="00E8671D" w:rsidRPr="00AF2133">
        <w:rPr>
          <w:szCs w:val="20"/>
          <w:lang w:eastAsia="ja-JP"/>
        </w:rPr>
        <w:t xml:space="preserve"> QCL assumption</w:t>
      </w:r>
      <w:r w:rsidR="00917283">
        <w:rPr>
          <w:rFonts w:eastAsiaTheme="minorEastAsia" w:hint="eastAsia"/>
          <w:szCs w:val="20"/>
          <w:lang w:eastAsia="zh-CN"/>
        </w:rPr>
        <w:t xml:space="preserve"> is </w:t>
      </w:r>
      <w:r w:rsidR="00627E3E">
        <w:rPr>
          <w:rFonts w:eastAsiaTheme="minorEastAsia" w:hint="eastAsia"/>
          <w:szCs w:val="20"/>
          <w:lang w:eastAsia="zh-CN"/>
        </w:rPr>
        <w:t xml:space="preserve">introduced in NR. </w:t>
      </w:r>
      <w:r w:rsidR="00917283">
        <w:rPr>
          <w:rFonts w:eastAsiaTheme="minorEastAsia" w:hint="eastAsia"/>
          <w:szCs w:val="20"/>
          <w:lang w:eastAsia="zh-CN"/>
        </w:rPr>
        <w:t xml:space="preserve">It has </w:t>
      </w:r>
      <w:r w:rsidR="00627E3E">
        <w:rPr>
          <w:rFonts w:eastAsiaTheme="minorEastAsia" w:hint="eastAsia"/>
          <w:szCs w:val="20"/>
          <w:lang w:eastAsia="zh-CN"/>
        </w:rPr>
        <w:t xml:space="preserve">also </w:t>
      </w:r>
      <w:r w:rsidR="00917283">
        <w:rPr>
          <w:rFonts w:eastAsiaTheme="minorEastAsia" w:hint="eastAsia"/>
          <w:szCs w:val="20"/>
          <w:lang w:eastAsia="zh-CN"/>
        </w:rPr>
        <w:t xml:space="preserve">been agreed to use RRC and MAC CE </w:t>
      </w:r>
      <w:r w:rsidR="00D90C87">
        <w:rPr>
          <w:rFonts w:eastAsiaTheme="minorEastAsia" w:hint="eastAsia"/>
          <w:szCs w:val="20"/>
          <w:lang w:eastAsia="zh-CN"/>
        </w:rPr>
        <w:t xml:space="preserve">signaling </w:t>
      </w:r>
      <w:r w:rsidR="00917283">
        <w:rPr>
          <w:rFonts w:eastAsiaTheme="minorEastAsia" w:hint="eastAsia"/>
          <w:szCs w:val="20"/>
          <w:lang w:eastAsia="zh-CN"/>
        </w:rPr>
        <w:t xml:space="preserve">to configure the spatial QCL for UE-specific PDCCH. </w:t>
      </w:r>
      <w:r w:rsidR="00D90C87">
        <w:rPr>
          <w:rFonts w:eastAsiaTheme="minorEastAsia" w:hint="eastAsia"/>
          <w:szCs w:val="20"/>
          <w:lang w:eastAsia="zh-CN"/>
        </w:rPr>
        <w:t xml:space="preserve">Meanwhile, there is still a </w:t>
      </w:r>
      <w:r w:rsidR="00917283">
        <w:rPr>
          <w:rFonts w:eastAsiaTheme="minorEastAsia" w:hint="eastAsia"/>
          <w:szCs w:val="20"/>
          <w:lang w:eastAsia="zh-CN"/>
        </w:rPr>
        <w:t xml:space="preserve">remaining issue whether </w:t>
      </w:r>
      <w:r w:rsidR="00B151CB">
        <w:rPr>
          <w:rFonts w:eastAsiaTheme="minorEastAsia" w:hint="eastAsia"/>
          <w:szCs w:val="20"/>
          <w:lang w:eastAsia="zh-CN"/>
        </w:rPr>
        <w:t xml:space="preserve">or not </w:t>
      </w:r>
      <w:r w:rsidR="00917283">
        <w:rPr>
          <w:rFonts w:eastAsiaTheme="minorEastAsia" w:hint="eastAsia"/>
          <w:szCs w:val="20"/>
          <w:lang w:eastAsia="zh-CN"/>
        </w:rPr>
        <w:t xml:space="preserve">NR </w:t>
      </w:r>
      <w:r w:rsidR="0002046F">
        <w:rPr>
          <w:rFonts w:eastAsiaTheme="minorEastAsia"/>
          <w:szCs w:val="20"/>
          <w:lang w:eastAsia="zh-CN"/>
        </w:rPr>
        <w:t>should</w:t>
      </w:r>
      <w:r w:rsidR="0002046F">
        <w:rPr>
          <w:rFonts w:eastAsiaTheme="minorEastAsia" w:hint="eastAsia"/>
          <w:szCs w:val="20"/>
          <w:lang w:eastAsia="zh-CN"/>
        </w:rPr>
        <w:t xml:space="preserve"> </w:t>
      </w:r>
      <w:r w:rsidR="00460285">
        <w:rPr>
          <w:rFonts w:eastAsiaTheme="minorEastAsia" w:hint="eastAsia"/>
          <w:szCs w:val="20"/>
          <w:lang w:eastAsia="zh-CN"/>
        </w:rPr>
        <w:t>s</w:t>
      </w:r>
      <w:r w:rsidR="00917283">
        <w:rPr>
          <w:rFonts w:eastAsiaTheme="minorEastAsia" w:hint="eastAsia"/>
          <w:szCs w:val="20"/>
          <w:lang w:eastAsia="zh-CN"/>
        </w:rPr>
        <w:t xml:space="preserve">upport DCI to </w:t>
      </w:r>
      <w:r w:rsidR="00460285">
        <w:rPr>
          <w:rFonts w:eastAsiaTheme="minorEastAsia" w:hint="eastAsia"/>
          <w:szCs w:val="20"/>
          <w:lang w:eastAsia="zh-CN"/>
        </w:rPr>
        <w:t>indicate the transmit beam</w:t>
      </w:r>
      <w:r w:rsidR="00917283">
        <w:rPr>
          <w:rFonts w:eastAsiaTheme="minorEastAsia" w:hint="eastAsia"/>
          <w:szCs w:val="20"/>
          <w:lang w:eastAsia="zh-CN"/>
        </w:rPr>
        <w:t xml:space="preserve"> for </w:t>
      </w:r>
      <w:r w:rsidR="00460285">
        <w:rPr>
          <w:rFonts w:eastAsiaTheme="minorEastAsia" w:hint="eastAsia"/>
          <w:szCs w:val="20"/>
          <w:lang w:eastAsia="zh-CN"/>
        </w:rPr>
        <w:t xml:space="preserve">a </w:t>
      </w:r>
      <w:r w:rsidR="00917283">
        <w:rPr>
          <w:rFonts w:eastAsiaTheme="minorEastAsia" w:hint="eastAsia"/>
          <w:szCs w:val="20"/>
          <w:lang w:eastAsia="zh-CN"/>
        </w:rPr>
        <w:t xml:space="preserve">UE-specific PDCCH. </w:t>
      </w:r>
    </w:p>
    <w:p w:rsidR="00917283" w:rsidRDefault="00917283" w:rsidP="006208E2">
      <w:pPr>
        <w:pStyle w:val="a0"/>
        <w:rPr>
          <w:rFonts w:eastAsiaTheme="minorEastAsia"/>
          <w:szCs w:val="20"/>
          <w:lang w:eastAsia="zh-CN"/>
        </w:rPr>
      </w:pPr>
      <w:r>
        <w:rPr>
          <w:rFonts w:eastAsiaTheme="minorEastAsia" w:hint="eastAsia"/>
          <w:szCs w:val="20"/>
          <w:lang w:eastAsia="zh-CN"/>
        </w:rPr>
        <w:t xml:space="preserve">Compared </w:t>
      </w:r>
      <w:r w:rsidR="003F32C3">
        <w:rPr>
          <w:rFonts w:eastAsiaTheme="minorEastAsia" w:hint="eastAsia"/>
          <w:szCs w:val="20"/>
          <w:lang w:eastAsia="zh-CN"/>
        </w:rPr>
        <w:t>with</w:t>
      </w:r>
      <w:r>
        <w:rPr>
          <w:rFonts w:eastAsiaTheme="minorEastAsia" w:hint="eastAsia"/>
          <w:szCs w:val="20"/>
          <w:lang w:eastAsia="zh-CN"/>
        </w:rPr>
        <w:t xml:space="preserve"> PDSCH, PDCCH usually requires better robustness </w:t>
      </w:r>
      <w:r w:rsidR="002E581C">
        <w:rPr>
          <w:rFonts w:eastAsiaTheme="minorEastAsia" w:hint="eastAsia"/>
          <w:szCs w:val="20"/>
          <w:lang w:eastAsia="zh-CN"/>
        </w:rPr>
        <w:t xml:space="preserve">within its </w:t>
      </w:r>
      <w:r>
        <w:rPr>
          <w:rFonts w:eastAsiaTheme="minorEastAsia" w:hint="eastAsia"/>
          <w:szCs w:val="20"/>
          <w:lang w:eastAsia="zh-CN"/>
        </w:rPr>
        <w:t xml:space="preserve">coverage. To meet these requirements, the </w:t>
      </w:r>
      <w:r w:rsidR="002E581C">
        <w:rPr>
          <w:rFonts w:eastAsiaTheme="minorEastAsia" w:hint="eastAsia"/>
          <w:szCs w:val="20"/>
          <w:lang w:eastAsia="zh-CN"/>
        </w:rPr>
        <w:t xml:space="preserve">transmit </w:t>
      </w:r>
      <w:r>
        <w:rPr>
          <w:rFonts w:eastAsiaTheme="minorEastAsia" w:hint="eastAsia"/>
          <w:szCs w:val="20"/>
          <w:lang w:eastAsia="zh-CN"/>
        </w:rPr>
        <w:t xml:space="preserve">beam used for PDCCH is relatively wider than or at least not narrower than the one used for PDSCH. </w:t>
      </w:r>
      <w:r w:rsidR="00197EED">
        <w:rPr>
          <w:rFonts w:eastAsiaTheme="minorEastAsia" w:hint="eastAsia"/>
          <w:szCs w:val="20"/>
          <w:lang w:eastAsia="zh-CN"/>
        </w:rPr>
        <w:t>Thus the best beam</w:t>
      </w:r>
      <w:r w:rsidR="00215BD6">
        <w:rPr>
          <w:rFonts w:eastAsiaTheme="minorEastAsia" w:hint="eastAsia"/>
          <w:szCs w:val="20"/>
          <w:lang w:eastAsia="zh-CN"/>
        </w:rPr>
        <w:t>(s)</w:t>
      </w:r>
      <w:r w:rsidR="00197EED">
        <w:rPr>
          <w:rFonts w:eastAsiaTheme="minorEastAsia" w:hint="eastAsia"/>
          <w:szCs w:val="20"/>
          <w:lang w:eastAsia="zh-CN"/>
        </w:rPr>
        <w:t xml:space="preserve"> used for PDCCH is expected to be relatively stable and not change very quickly. </w:t>
      </w:r>
      <w:r w:rsidR="00215BD6">
        <w:rPr>
          <w:rFonts w:eastAsiaTheme="minorEastAsia" w:hint="eastAsia"/>
          <w:szCs w:val="20"/>
          <w:lang w:eastAsia="zh-CN"/>
        </w:rPr>
        <w:t xml:space="preserve"> Moreover, NR supports multi-beam transmission for PDCCH to enhance the robustness</w:t>
      </w:r>
      <w:r w:rsidR="00BC0940">
        <w:rPr>
          <w:rFonts w:eastAsiaTheme="minorEastAsia" w:hint="eastAsia"/>
          <w:szCs w:val="20"/>
          <w:lang w:eastAsia="zh-CN"/>
        </w:rPr>
        <w:t xml:space="preserve"> of control channel</w:t>
      </w:r>
      <w:r w:rsidR="00215BD6">
        <w:rPr>
          <w:rFonts w:eastAsiaTheme="minorEastAsia" w:hint="eastAsia"/>
          <w:szCs w:val="20"/>
          <w:lang w:eastAsia="zh-CN"/>
        </w:rPr>
        <w:t xml:space="preserve">. </w:t>
      </w:r>
      <w:r w:rsidR="007A6DD9">
        <w:rPr>
          <w:rFonts w:eastAsiaTheme="minorEastAsia" w:hint="eastAsia"/>
          <w:szCs w:val="20"/>
          <w:lang w:eastAsia="zh-CN"/>
        </w:rPr>
        <w:t>As a result, we don</w:t>
      </w:r>
      <w:r w:rsidR="007A6DD9">
        <w:rPr>
          <w:rFonts w:eastAsiaTheme="minorEastAsia"/>
          <w:szCs w:val="20"/>
          <w:lang w:eastAsia="zh-CN"/>
        </w:rPr>
        <w:t>’</w:t>
      </w:r>
      <w:r w:rsidR="007A6DD9">
        <w:rPr>
          <w:rFonts w:eastAsiaTheme="minorEastAsia" w:hint="eastAsia"/>
          <w:szCs w:val="20"/>
          <w:lang w:eastAsia="zh-CN"/>
        </w:rPr>
        <w:t xml:space="preserve">t see </w:t>
      </w:r>
      <w:r w:rsidR="00C7089C">
        <w:rPr>
          <w:rFonts w:eastAsiaTheme="minorEastAsia" w:hint="eastAsia"/>
          <w:szCs w:val="20"/>
          <w:lang w:eastAsia="zh-CN"/>
        </w:rPr>
        <w:t>clear motivation</w:t>
      </w:r>
      <w:r w:rsidR="007A6DD9">
        <w:rPr>
          <w:rFonts w:eastAsiaTheme="minorEastAsia" w:hint="eastAsia"/>
          <w:szCs w:val="20"/>
          <w:lang w:eastAsia="zh-CN"/>
        </w:rPr>
        <w:t xml:space="preserve"> to support the dynamic change of the beams for PDCCH</w:t>
      </w:r>
      <w:r w:rsidR="003167B2">
        <w:rPr>
          <w:rFonts w:eastAsiaTheme="minorEastAsia" w:hint="eastAsia"/>
          <w:szCs w:val="20"/>
          <w:lang w:eastAsia="zh-CN"/>
        </w:rPr>
        <w:t xml:space="preserve"> via DCI </w:t>
      </w:r>
      <w:r w:rsidR="00EA66E7">
        <w:rPr>
          <w:rFonts w:eastAsiaTheme="minorEastAsia"/>
          <w:szCs w:val="20"/>
          <w:lang w:eastAsia="zh-CN"/>
        </w:rPr>
        <w:t>signaling</w:t>
      </w:r>
      <w:r w:rsidR="007A6DD9">
        <w:rPr>
          <w:rFonts w:eastAsiaTheme="minorEastAsia" w:hint="eastAsia"/>
          <w:szCs w:val="20"/>
          <w:lang w:eastAsia="zh-CN"/>
        </w:rPr>
        <w:t>.</w:t>
      </w:r>
    </w:p>
    <w:p w:rsidR="007A6DD9" w:rsidRDefault="007A6DD9" w:rsidP="006208E2">
      <w:pPr>
        <w:pStyle w:val="a0"/>
        <w:rPr>
          <w:rFonts w:eastAsiaTheme="minorEastAsia"/>
          <w:lang w:eastAsia="zh-CN"/>
        </w:rPr>
      </w:pPr>
    </w:p>
    <w:p w:rsidR="005E439D" w:rsidRPr="00917283" w:rsidRDefault="005E439D" w:rsidP="006208E2">
      <w:pPr>
        <w:pStyle w:val="a0"/>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1</w:t>
      </w:r>
      <w:r w:rsidRPr="00E26701">
        <w:rPr>
          <w:rFonts w:eastAsia="宋体" w:hint="eastAsia"/>
          <w:b/>
          <w:i/>
          <w:iCs/>
          <w:szCs w:val="20"/>
          <w:lang w:eastAsia="zh-CN"/>
        </w:rPr>
        <w:t xml:space="preserve">: </w:t>
      </w:r>
      <w:r w:rsidR="00463DA0">
        <w:rPr>
          <w:rFonts w:eastAsia="宋体" w:hint="eastAsia"/>
          <w:b/>
          <w:i/>
          <w:iCs/>
          <w:szCs w:val="20"/>
          <w:lang w:eastAsia="zh-CN"/>
        </w:rPr>
        <w:t xml:space="preserve">There </w:t>
      </w:r>
      <w:r w:rsidR="00A413F0">
        <w:rPr>
          <w:rFonts w:eastAsia="宋体" w:hint="eastAsia"/>
          <w:b/>
          <w:i/>
          <w:iCs/>
          <w:szCs w:val="20"/>
          <w:lang w:eastAsia="zh-CN"/>
        </w:rPr>
        <w:t xml:space="preserve">is </w:t>
      </w:r>
      <w:r w:rsidR="00463DA0">
        <w:rPr>
          <w:rFonts w:eastAsia="宋体" w:hint="eastAsia"/>
          <w:b/>
          <w:i/>
          <w:iCs/>
          <w:szCs w:val="20"/>
          <w:lang w:eastAsia="zh-CN"/>
        </w:rPr>
        <w:t xml:space="preserve">no clear </w:t>
      </w:r>
      <w:r w:rsidR="00A413F0">
        <w:rPr>
          <w:rFonts w:eastAsia="宋体" w:hint="eastAsia"/>
          <w:b/>
          <w:i/>
          <w:iCs/>
          <w:szCs w:val="20"/>
          <w:lang w:eastAsia="zh-CN"/>
        </w:rPr>
        <w:t>motivation</w:t>
      </w:r>
      <w:r w:rsidR="00463DA0">
        <w:rPr>
          <w:rFonts w:eastAsia="宋体" w:hint="eastAsia"/>
          <w:b/>
          <w:i/>
          <w:iCs/>
          <w:szCs w:val="20"/>
          <w:lang w:eastAsia="zh-CN"/>
        </w:rPr>
        <w:t xml:space="preserve"> to </w:t>
      </w:r>
      <w:r w:rsidR="00A413F0">
        <w:rPr>
          <w:rFonts w:eastAsia="宋体"/>
          <w:b/>
          <w:i/>
          <w:iCs/>
          <w:szCs w:val="20"/>
          <w:lang w:eastAsia="zh-CN"/>
        </w:rPr>
        <w:t>support dynamic</w:t>
      </w:r>
      <w:r w:rsidR="00463DA0">
        <w:rPr>
          <w:rFonts w:eastAsia="宋体" w:hint="eastAsia"/>
          <w:b/>
          <w:i/>
          <w:iCs/>
          <w:szCs w:val="20"/>
          <w:lang w:eastAsia="zh-CN"/>
        </w:rPr>
        <w:t xml:space="preserve"> </w:t>
      </w:r>
      <w:r w:rsidR="007215B7">
        <w:rPr>
          <w:rFonts w:eastAsia="宋体" w:hint="eastAsia"/>
          <w:b/>
          <w:i/>
          <w:iCs/>
          <w:szCs w:val="20"/>
          <w:lang w:eastAsia="zh-CN"/>
        </w:rPr>
        <w:t xml:space="preserve">beam indication for </w:t>
      </w:r>
      <w:r w:rsidR="00815A56">
        <w:rPr>
          <w:rFonts w:eastAsia="宋体" w:hint="eastAsia"/>
          <w:b/>
          <w:i/>
          <w:iCs/>
          <w:szCs w:val="20"/>
          <w:lang w:eastAsia="zh-CN"/>
        </w:rPr>
        <w:t xml:space="preserve">UE-specific </w:t>
      </w:r>
      <w:r w:rsidR="00A413F0">
        <w:rPr>
          <w:rFonts w:eastAsia="宋体"/>
          <w:b/>
          <w:i/>
          <w:iCs/>
          <w:szCs w:val="20"/>
          <w:lang w:eastAsia="zh-CN"/>
        </w:rPr>
        <w:t>PDCCH.</w:t>
      </w:r>
    </w:p>
    <w:p w:rsidR="00DF65C6" w:rsidRDefault="00DF65C6" w:rsidP="00DF65C6">
      <w:pPr>
        <w:pStyle w:val="a0"/>
        <w:spacing w:after="0"/>
        <w:rPr>
          <w:rFonts w:eastAsia="宋体"/>
          <w:lang w:eastAsia="zh-CN"/>
        </w:rPr>
      </w:pPr>
    </w:p>
    <w:p w:rsidR="00A413F0" w:rsidRDefault="007F2D33" w:rsidP="00DF65C6">
      <w:pPr>
        <w:pStyle w:val="a0"/>
        <w:spacing w:after="0"/>
        <w:rPr>
          <w:rFonts w:eastAsia="宋体"/>
          <w:lang w:eastAsia="zh-CN"/>
        </w:rPr>
      </w:pPr>
      <w:r>
        <w:rPr>
          <w:rFonts w:eastAsia="宋体" w:hint="eastAsia"/>
          <w:lang w:eastAsia="zh-CN"/>
        </w:rPr>
        <w:t>R</w:t>
      </w:r>
      <w:r w:rsidR="00A413F0">
        <w:rPr>
          <w:rFonts w:eastAsia="宋体" w:hint="eastAsia"/>
          <w:lang w:eastAsia="zh-CN"/>
        </w:rPr>
        <w:t>obustness is a key metric for PDCCH design</w:t>
      </w:r>
      <w:r>
        <w:rPr>
          <w:rFonts w:eastAsia="宋体" w:hint="eastAsia"/>
          <w:lang w:eastAsia="zh-CN"/>
        </w:rPr>
        <w:t>. However,</w:t>
      </w:r>
      <w:r w:rsidR="00A413F0">
        <w:rPr>
          <w:rFonts w:eastAsia="宋体" w:hint="eastAsia"/>
          <w:lang w:eastAsia="zh-CN"/>
        </w:rPr>
        <w:t xml:space="preserve"> the </w:t>
      </w:r>
      <w:r w:rsidR="00A413F0">
        <w:rPr>
          <w:rFonts w:eastAsia="宋体"/>
          <w:lang w:eastAsia="zh-CN"/>
        </w:rPr>
        <w:t>dynamic</w:t>
      </w:r>
      <w:r w:rsidR="00A413F0">
        <w:rPr>
          <w:rFonts w:eastAsia="宋体" w:hint="eastAsia"/>
          <w:lang w:eastAsia="zh-CN"/>
        </w:rPr>
        <w:t xml:space="preserve"> </w:t>
      </w:r>
      <w:r w:rsidR="00A413F0">
        <w:rPr>
          <w:rFonts w:eastAsia="宋体"/>
          <w:lang w:eastAsia="zh-CN"/>
        </w:rPr>
        <w:t>signaling</w:t>
      </w:r>
      <w:r w:rsidR="00A413F0">
        <w:rPr>
          <w:rFonts w:eastAsia="宋体" w:hint="eastAsia"/>
          <w:lang w:eastAsia="zh-CN"/>
        </w:rPr>
        <w:t xml:space="preserve"> of beam indication for PDCCH will suffers the problem whether </w:t>
      </w:r>
      <w:r w:rsidR="00B151CB">
        <w:rPr>
          <w:rFonts w:eastAsia="宋体" w:hint="eastAsia"/>
          <w:lang w:eastAsia="zh-CN"/>
        </w:rPr>
        <w:t xml:space="preserve">or not </w:t>
      </w:r>
      <w:r w:rsidR="00A413F0">
        <w:rPr>
          <w:rFonts w:eastAsia="宋体" w:hint="eastAsia"/>
          <w:lang w:eastAsia="zh-CN"/>
        </w:rPr>
        <w:t xml:space="preserve">gNB and UE share the same </w:t>
      </w:r>
      <w:r w:rsidR="00A413F0">
        <w:rPr>
          <w:rFonts w:eastAsia="宋体"/>
          <w:lang w:eastAsia="zh-CN"/>
        </w:rPr>
        <w:t>understanding</w:t>
      </w:r>
      <w:r w:rsidR="00A413F0">
        <w:rPr>
          <w:rFonts w:eastAsia="宋体" w:hint="eastAsia"/>
          <w:lang w:eastAsia="zh-CN"/>
        </w:rPr>
        <w:t xml:space="preserve"> of beam</w:t>
      </w:r>
      <w:r w:rsidR="00B151CB">
        <w:rPr>
          <w:rFonts w:eastAsia="宋体" w:hint="eastAsia"/>
          <w:lang w:eastAsia="zh-CN"/>
        </w:rPr>
        <w:t>(s) used for PDCCH</w:t>
      </w:r>
      <w:r w:rsidR="00A413F0">
        <w:rPr>
          <w:rFonts w:eastAsia="宋体" w:hint="eastAsia"/>
          <w:lang w:eastAsia="zh-CN"/>
        </w:rPr>
        <w:t xml:space="preserve">. </w:t>
      </w:r>
      <w:r w:rsidR="00B151CB">
        <w:rPr>
          <w:rFonts w:eastAsia="宋体" w:hint="eastAsia"/>
          <w:lang w:eastAsia="zh-CN"/>
        </w:rPr>
        <w:t>In order to avoid the mismatch of UE</w:t>
      </w:r>
      <w:r w:rsidR="00B151CB">
        <w:rPr>
          <w:rFonts w:eastAsia="宋体"/>
          <w:lang w:eastAsia="zh-CN"/>
        </w:rPr>
        <w:t>’</w:t>
      </w:r>
      <w:r w:rsidR="00B151CB">
        <w:rPr>
          <w:rFonts w:eastAsia="宋体" w:hint="eastAsia"/>
          <w:lang w:eastAsia="zh-CN"/>
        </w:rPr>
        <w:t xml:space="preserve">s and </w:t>
      </w:r>
      <w:proofErr w:type="spellStart"/>
      <w:r w:rsidR="00B151CB">
        <w:rPr>
          <w:rFonts w:eastAsia="宋体" w:hint="eastAsia"/>
          <w:lang w:eastAsia="zh-CN"/>
        </w:rPr>
        <w:t>gNB</w:t>
      </w:r>
      <w:r w:rsidR="00B151CB">
        <w:rPr>
          <w:rFonts w:eastAsia="宋体"/>
          <w:lang w:eastAsia="zh-CN"/>
        </w:rPr>
        <w:t>’</w:t>
      </w:r>
      <w:r w:rsidR="00B151CB">
        <w:rPr>
          <w:rFonts w:eastAsia="宋体" w:hint="eastAsia"/>
          <w:lang w:eastAsia="zh-CN"/>
        </w:rPr>
        <w:t>s</w:t>
      </w:r>
      <w:proofErr w:type="spellEnd"/>
      <w:r w:rsidR="00B151CB">
        <w:rPr>
          <w:rFonts w:eastAsia="宋体" w:hint="eastAsia"/>
          <w:lang w:eastAsia="zh-CN"/>
        </w:rPr>
        <w:t xml:space="preserve"> understanding, NR </w:t>
      </w:r>
      <w:r w:rsidR="00B151CB">
        <w:rPr>
          <w:rFonts w:eastAsia="宋体"/>
          <w:lang w:eastAsia="zh-CN"/>
        </w:rPr>
        <w:t>should</w:t>
      </w:r>
      <w:r w:rsidR="00B151CB">
        <w:rPr>
          <w:rFonts w:eastAsia="宋体" w:hint="eastAsia"/>
          <w:lang w:eastAsia="zh-CN"/>
        </w:rPr>
        <w:t xml:space="preserve"> support some </w:t>
      </w:r>
      <w:r w:rsidR="00764201">
        <w:rPr>
          <w:rFonts w:eastAsia="宋体" w:hint="eastAsia"/>
          <w:lang w:eastAsia="zh-CN"/>
        </w:rPr>
        <w:t>HARQ</w:t>
      </w:r>
      <w:r w:rsidR="00B151CB">
        <w:rPr>
          <w:rFonts w:eastAsia="宋体" w:hint="eastAsia"/>
          <w:lang w:eastAsia="zh-CN"/>
        </w:rPr>
        <w:t xml:space="preserve">-like mechanism </w:t>
      </w:r>
      <w:r w:rsidR="003E3582">
        <w:rPr>
          <w:rFonts w:eastAsia="宋体" w:hint="eastAsia"/>
          <w:lang w:eastAsia="zh-CN"/>
        </w:rPr>
        <w:t xml:space="preserve">to ensure </w:t>
      </w:r>
      <w:r w:rsidR="00F271CB">
        <w:rPr>
          <w:rFonts w:eastAsia="宋体" w:hint="eastAsia"/>
          <w:lang w:eastAsia="zh-CN"/>
        </w:rPr>
        <w:t>the dynamic beam indicate</w:t>
      </w:r>
      <w:r w:rsidR="00286C26">
        <w:rPr>
          <w:rFonts w:eastAsia="宋体" w:hint="eastAsia"/>
          <w:lang w:eastAsia="zh-CN"/>
        </w:rPr>
        <w:t xml:space="preserve"> will take </w:t>
      </w:r>
      <w:r>
        <w:rPr>
          <w:rFonts w:eastAsia="宋体" w:hint="eastAsia"/>
          <w:lang w:eastAsia="zh-CN"/>
        </w:rPr>
        <w:t xml:space="preserve">the same </w:t>
      </w:r>
      <w:r w:rsidR="00286C26">
        <w:rPr>
          <w:rFonts w:eastAsia="宋体" w:hint="eastAsia"/>
          <w:lang w:eastAsia="zh-CN"/>
        </w:rPr>
        <w:t xml:space="preserve">action at </w:t>
      </w:r>
      <w:r w:rsidR="00F271CB">
        <w:rPr>
          <w:rFonts w:eastAsia="宋体" w:hint="eastAsia"/>
          <w:lang w:eastAsia="zh-CN"/>
        </w:rPr>
        <w:t>UE and NW</w:t>
      </w:r>
      <w:r w:rsidR="003765B4">
        <w:rPr>
          <w:rFonts w:eastAsia="宋体" w:hint="eastAsia"/>
          <w:lang w:eastAsia="zh-CN"/>
        </w:rPr>
        <w:t>. As a result, it will lead to sign</w:t>
      </w:r>
      <w:r>
        <w:rPr>
          <w:rFonts w:eastAsia="宋体" w:hint="eastAsia"/>
          <w:lang w:eastAsia="zh-CN"/>
        </w:rPr>
        <w:t>ificant standardization efforts.</w:t>
      </w:r>
    </w:p>
    <w:p w:rsidR="00A413F0" w:rsidRDefault="00A413F0" w:rsidP="00DF65C6">
      <w:pPr>
        <w:pStyle w:val="a0"/>
        <w:spacing w:after="0"/>
        <w:rPr>
          <w:rFonts w:eastAsia="宋体"/>
          <w:lang w:eastAsia="zh-CN"/>
        </w:rPr>
      </w:pPr>
    </w:p>
    <w:p w:rsidR="0037312D" w:rsidRPr="00917283" w:rsidRDefault="0037312D" w:rsidP="0050107F">
      <w:pPr>
        <w:pStyle w:val="a0"/>
        <w:ind w:left="1416" w:hangingChars="705" w:hanging="1416"/>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2</w:t>
      </w:r>
      <w:r w:rsidRPr="00E26701">
        <w:rPr>
          <w:rFonts w:eastAsia="宋体" w:hint="eastAsia"/>
          <w:b/>
          <w:i/>
          <w:iCs/>
          <w:szCs w:val="20"/>
          <w:lang w:eastAsia="zh-CN"/>
        </w:rPr>
        <w:t xml:space="preserve">: </w:t>
      </w:r>
      <w:r w:rsidR="00815A56">
        <w:rPr>
          <w:rFonts w:eastAsia="宋体" w:hint="eastAsia"/>
          <w:b/>
          <w:i/>
          <w:iCs/>
          <w:szCs w:val="20"/>
          <w:lang w:eastAsia="zh-CN"/>
        </w:rPr>
        <w:t xml:space="preserve">Dynamic beam indication for UE-specific PDCCH will require significant </w:t>
      </w:r>
      <w:r w:rsidR="00815A56">
        <w:rPr>
          <w:rFonts w:eastAsia="宋体"/>
          <w:b/>
          <w:i/>
          <w:iCs/>
          <w:szCs w:val="20"/>
          <w:lang w:eastAsia="zh-CN"/>
        </w:rPr>
        <w:t>standardization</w:t>
      </w:r>
      <w:r w:rsidR="00815A56">
        <w:rPr>
          <w:rFonts w:eastAsia="宋体" w:hint="eastAsia"/>
          <w:b/>
          <w:i/>
          <w:iCs/>
          <w:szCs w:val="20"/>
          <w:lang w:eastAsia="zh-CN"/>
        </w:rPr>
        <w:t xml:space="preserve"> efforts.</w:t>
      </w:r>
    </w:p>
    <w:p w:rsidR="0037312D" w:rsidRPr="0037312D" w:rsidRDefault="0037312D" w:rsidP="00DF65C6">
      <w:pPr>
        <w:pStyle w:val="a0"/>
        <w:spacing w:after="0"/>
        <w:rPr>
          <w:rFonts w:eastAsia="宋体"/>
          <w:lang w:eastAsia="zh-CN"/>
        </w:rPr>
      </w:pPr>
    </w:p>
    <w:p w:rsidR="0037312D" w:rsidRDefault="001116D7" w:rsidP="00DF65C6">
      <w:pPr>
        <w:pStyle w:val="a0"/>
        <w:spacing w:after="0"/>
        <w:rPr>
          <w:rFonts w:eastAsia="宋体"/>
          <w:lang w:eastAsia="zh-CN"/>
        </w:rPr>
      </w:pPr>
      <w:r>
        <w:rPr>
          <w:rFonts w:eastAsia="宋体" w:hint="eastAsia"/>
          <w:lang w:eastAsia="zh-CN"/>
        </w:rPr>
        <w:t>Based on the above discussion</w:t>
      </w:r>
      <w:r w:rsidR="003A7531">
        <w:rPr>
          <w:rFonts w:eastAsia="宋体" w:hint="eastAsia"/>
          <w:lang w:eastAsia="zh-CN"/>
        </w:rPr>
        <w:t>s</w:t>
      </w:r>
      <w:r>
        <w:rPr>
          <w:rFonts w:eastAsia="宋体" w:hint="eastAsia"/>
          <w:lang w:eastAsia="zh-CN"/>
        </w:rPr>
        <w:t xml:space="preserve">, we can see that there is no clear benefit to support </w:t>
      </w:r>
      <w:r>
        <w:rPr>
          <w:rFonts w:eastAsia="宋体"/>
          <w:lang w:eastAsia="zh-CN"/>
        </w:rPr>
        <w:t>dynamic</w:t>
      </w:r>
      <w:r>
        <w:rPr>
          <w:rFonts w:eastAsia="宋体" w:hint="eastAsia"/>
          <w:lang w:eastAsia="zh-CN"/>
        </w:rPr>
        <w:t xml:space="preserve"> beam indication and it will also lead to more cost. </w:t>
      </w:r>
      <w:r w:rsidR="007E5160">
        <w:rPr>
          <w:rFonts w:eastAsia="宋体" w:hint="eastAsia"/>
          <w:lang w:eastAsia="zh-CN"/>
        </w:rPr>
        <w:t xml:space="preserve">If the beam(s) carrying PDCCH is not dynamically switched, the </w:t>
      </w:r>
      <w:r w:rsidR="007E5160">
        <w:rPr>
          <w:rFonts w:eastAsia="宋体"/>
          <w:lang w:eastAsia="zh-CN"/>
        </w:rPr>
        <w:t>corresponding</w:t>
      </w:r>
      <w:r w:rsidR="007E5160">
        <w:rPr>
          <w:rFonts w:eastAsia="宋体" w:hint="eastAsia"/>
          <w:lang w:eastAsia="zh-CN"/>
        </w:rPr>
        <w:t xml:space="preserve"> QCL parameters </w:t>
      </w:r>
      <w:r w:rsidR="00F11508">
        <w:rPr>
          <w:rFonts w:eastAsia="宋体" w:hint="eastAsia"/>
          <w:lang w:eastAsia="zh-CN"/>
        </w:rPr>
        <w:t>are not necessary to</w:t>
      </w:r>
      <w:r w:rsidR="007E5160">
        <w:rPr>
          <w:rFonts w:eastAsia="宋体" w:hint="eastAsia"/>
          <w:lang w:eastAsia="zh-CN"/>
        </w:rPr>
        <w:t xml:space="preserve"> change </w:t>
      </w:r>
      <w:r w:rsidR="007E5160">
        <w:rPr>
          <w:rFonts w:eastAsia="宋体"/>
          <w:lang w:eastAsia="zh-CN"/>
        </w:rPr>
        <w:t>dynamically</w:t>
      </w:r>
      <w:r w:rsidR="007E5160">
        <w:rPr>
          <w:rFonts w:eastAsia="宋体" w:hint="eastAsia"/>
          <w:lang w:eastAsia="zh-CN"/>
        </w:rPr>
        <w:t xml:space="preserve"> either. </w:t>
      </w:r>
      <w:r>
        <w:rPr>
          <w:rFonts w:eastAsia="宋体" w:hint="eastAsia"/>
          <w:lang w:eastAsia="zh-CN"/>
        </w:rPr>
        <w:t>Thus we have the proposal</w:t>
      </w:r>
    </w:p>
    <w:p w:rsidR="001116D7" w:rsidRDefault="001116D7" w:rsidP="00DF65C6">
      <w:pPr>
        <w:pStyle w:val="a0"/>
        <w:spacing w:after="0"/>
        <w:rPr>
          <w:rFonts w:eastAsia="宋体"/>
          <w:lang w:eastAsia="zh-CN"/>
        </w:rPr>
      </w:pPr>
    </w:p>
    <w:p w:rsidR="00D25082" w:rsidRDefault="001116D7" w:rsidP="00D25082">
      <w:pPr>
        <w:pStyle w:val="a0"/>
        <w:rPr>
          <w:rFonts w:eastAsia="宋体"/>
          <w:lang w:eastAsia="zh-CN"/>
        </w:rPr>
      </w:pPr>
      <w:r>
        <w:rPr>
          <w:rFonts w:eastAsia="宋体" w:hint="eastAsia"/>
          <w:b/>
          <w:i/>
          <w:iCs/>
          <w:szCs w:val="20"/>
          <w:lang w:eastAsia="zh-CN"/>
        </w:rPr>
        <w:t xml:space="preserve">Proposal 1: NR </w:t>
      </w:r>
      <w:r w:rsidR="00580307">
        <w:rPr>
          <w:rFonts w:eastAsia="宋体" w:hint="eastAsia"/>
          <w:b/>
          <w:i/>
          <w:iCs/>
          <w:szCs w:val="20"/>
          <w:lang w:eastAsia="zh-CN"/>
        </w:rPr>
        <w:t>doesn</w:t>
      </w:r>
      <w:r w:rsidR="00580307">
        <w:rPr>
          <w:rFonts w:eastAsia="宋体"/>
          <w:b/>
          <w:i/>
          <w:iCs/>
          <w:szCs w:val="20"/>
          <w:lang w:eastAsia="zh-CN"/>
        </w:rPr>
        <w:t>’</w:t>
      </w:r>
      <w:r w:rsidR="00580307">
        <w:rPr>
          <w:rFonts w:eastAsia="宋体" w:hint="eastAsia"/>
          <w:b/>
          <w:i/>
          <w:iCs/>
          <w:szCs w:val="20"/>
          <w:lang w:eastAsia="zh-CN"/>
        </w:rPr>
        <w:t>t</w:t>
      </w:r>
      <w:r>
        <w:rPr>
          <w:rFonts w:eastAsia="宋体" w:hint="eastAsia"/>
          <w:b/>
          <w:i/>
          <w:iCs/>
          <w:szCs w:val="20"/>
          <w:lang w:eastAsia="zh-CN"/>
        </w:rPr>
        <w:t xml:space="preserve"> support</w:t>
      </w:r>
      <w:r w:rsidR="007E5160">
        <w:rPr>
          <w:rFonts w:eastAsia="宋体" w:hint="eastAsia"/>
          <w:b/>
          <w:i/>
          <w:iCs/>
          <w:szCs w:val="20"/>
          <w:lang w:eastAsia="zh-CN"/>
        </w:rPr>
        <w:t xml:space="preserve"> DCI </w:t>
      </w:r>
      <w:r w:rsidR="007E5160">
        <w:rPr>
          <w:rFonts w:eastAsia="宋体"/>
          <w:b/>
          <w:i/>
          <w:iCs/>
          <w:szCs w:val="20"/>
          <w:lang w:eastAsia="zh-CN"/>
        </w:rPr>
        <w:t>signaling</w:t>
      </w:r>
      <w:r w:rsidR="007E5160">
        <w:rPr>
          <w:rFonts w:eastAsia="宋体" w:hint="eastAsia"/>
          <w:b/>
          <w:i/>
          <w:iCs/>
          <w:szCs w:val="20"/>
          <w:lang w:eastAsia="zh-CN"/>
        </w:rPr>
        <w:t xml:space="preserve"> of QCL </w:t>
      </w:r>
      <w:r w:rsidR="00580307">
        <w:rPr>
          <w:rFonts w:eastAsia="宋体" w:hint="eastAsia"/>
          <w:b/>
          <w:i/>
          <w:iCs/>
          <w:szCs w:val="20"/>
          <w:lang w:eastAsia="zh-CN"/>
        </w:rPr>
        <w:t>for UE-specific PDCCH</w:t>
      </w:r>
      <w:r>
        <w:rPr>
          <w:rFonts w:eastAsia="宋体" w:hint="eastAsia"/>
          <w:b/>
          <w:i/>
          <w:iCs/>
          <w:szCs w:val="20"/>
          <w:lang w:eastAsia="zh-CN"/>
        </w:rPr>
        <w:t>.</w:t>
      </w:r>
    </w:p>
    <w:p w:rsidR="00D25082" w:rsidRPr="001116D7" w:rsidRDefault="00D25082" w:rsidP="00DF65C6">
      <w:pPr>
        <w:pStyle w:val="a0"/>
        <w:spacing w:after="0"/>
        <w:rPr>
          <w:rFonts w:eastAsia="宋体"/>
          <w:lang w:eastAsia="zh-CN"/>
        </w:rPr>
      </w:pPr>
    </w:p>
    <w:p w:rsidR="002A33E1" w:rsidRPr="00FD7718" w:rsidRDefault="00596C21" w:rsidP="00FD7718">
      <w:pPr>
        <w:pStyle w:val="3"/>
        <w:ind w:left="567" w:hanging="567"/>
        <w:rPr>
          <w:sz w:val="20"/>
          <w:szCs w:val="20"/>
          <w:lang w:eastAsia="zh-CN"/>
        </w:rPr>
      </w:pPr>
      <w:r w:rsidRPr="00FD7718">
        <w:rPr>
          <w:rFonts w:hint="eastAsia"/>
          <w:sz w:val="20"/>
          <w:szCs w:val="20"/>
          <w:lang w:eastAsia="zh-CN"/>
        </w:rPr>
        <w:t>Beam indication for PDSCH</w:t>
      </w:r>
    </w:p>
    <w:p w:rsidR="00CB0815" w:rsidRDefault="00D25082" w:rsidP="009C7072">
      <w:pPr>
        <w:pStyle w:val="a0"/>
        <w:rPr>
          <w:rFonts w:eastAsia="宋体"/>
          <w:lang w:eastAsia="zh-CN"/>
        </w:rPr>
      </w:pPr>
      <w:r>
        <w:rPr>
          <w:rFonts w:eastAsia="宋体" w:hint="eastAsia"/>
          <w:lang w:eastAsia="zh-CN"/>
        </w:rPr>
        <w:t xml:space="preserve">Regarding PDSCH, more flexibility is required to improve the performance. </w:t>
      </w:r>
      <w:r w:rsidR="009C7072">
        <w:rPr>
          <w:rFonts w:eastAsia="宋体" w:hint="eastAsia"/>
          <w:lang w:eastAsia="zh-CN"/>
        </w:rPr>
        <w:t xml:space="preserve">It has been agreed that </w:t>
      </w:r>
      <w:r w:rsidR="009C7072" w:rsidRPr="009C7072">
        <w:rPr>
          <w:rFonts w:eastAsia="宋体"/>
          <w:lang w:eastAsia="zh-CN"/>
        </w:rPr>
        <w:t>N-bit indicator field in DCI</w:t>
      </w:r>
      <w:r w:rsidR="009C7072">
        <w:rPr>
          <w:rFonts w:eastAsia="宋体" w:hint="eastAsia"/>
          <w:lang w:eastAsia="zh-CN"/>
        </w:rPr>
        <w:t xml:space="preserve"> is supported for beam indication of PDSCH. </w:t>
      </w:r>
    </w:p>
    <w:p w:rsidR="00CB0815" w:rsidRDefault="004F6E6C" w:rsidP="009C7072">
      <w:pPr>
        <w:pStyle w:val="a0"/>
        <w:rPr>
          <w:rFonts w:eastAsia="宋体"/>
          <w:lang w:eastAsia="zh-CN"/>
        </w:rPr>
      </w:pPr>
      <w:r>
        <w:rPr>
          <w:rFonts w:eastAsia="宋体" w:hint="eastAsia"/>
          <w:lang w:eastAsia="zh-CN"/>
        </w:rPr>
        <w:t xml:space="preserve">One </w:t>
      </w:r>
      <w:r>
        <w:rPr>
          <w:rFonts w:eastAsia="宋体"/>
          <w:lang w:eastAsia="zh-CN"/>
        </w:rPr>
        <w:t>remaining</w:t>
      </w:r>
      <w:r>
        <w:rPr>
          <w:rFonts w:eastAsia="宋体" w:hint="eastAsia"/>
          <w:lang w:eastAsia="zh-CN"/>
        </w:rPr>
        <w:t xml:space="preserve"> issue is the </w:t>
      </w:r>
      <w:r>
        <w:rPr>
          <w:rFonts w:eastAsia="宋体"/>
          <w:lang w:eastAsia="zh-CN"/>
        </w:rPr>
        <w:t>signaling</w:t>
      </w:r>
      <w:r>
        <w:rPr>
          <w:rFonts w:eastAsia="宋体" w:hint="eastAsia"/>
          <w:lang w:eastAsia="zh-CN"/>
        </w:rPr>
        <w:t xml:space="preserve"> mechanism for the association of a DL RS index to an indicator state. </w:t>
      </w:r>
      <w:r w:rsidR="00461828">
        <w:rPr>
          <w:rFonts w:eastAsia="宋体" w:hint="eastAsia"/>
          <w:lang w:eastAsia="zh-CN"/>
        </w:rPr>
        <w:t xml:space="preserve">The explicit signaling mechanism based on RRC is quite straight forward and clean. </w:t>
      </w:r>
    </w:p>
    <w:p w:rsidR="0076110C" w:rsidRDefault="001B2DA8" w:rsidP="009C7072">
      <w:pPr>
        <w:pStyle w:val="a0"/>
        <w:rPr>
          <w:rFonts w:eastAsia="宋体"/>
          <w:lang w:eastAsia="zh-CN"/>
        </w:rPr>
      </w:pPr>
      <w:r>
        <w:rPr>
          <w:rFonts w:eastAsia="宋体" w:hint="eastAsia"/>
          <w:lang w:eastAsia="zh-CN"/>
        </w:rPr>
        <w:t xml:space="preserve">There are some proposals to support the implicit mechanism. One example is that NW assigns a tag associated with the measurement or reporting trigger </w:t>
      </w:r>
      <w:r>
        <w:rPr>
          <w:rFonts w:eastAsia="宋体"/>
          <w:lang w:eastAsia="zh-CN"/>
        </w:rPr>
        <w:t>signaling</w:t>
      </w:r>
      <w:r>
        <w:rPr>
          <w:rFonts w:eastAsia="宋体" w:hint="eastAsia"/>
          <w:lang w:eastAsia="zh-CN"/>
        </w:rPr>
        <w:t xml:space="preserve">, and the tag is considered as a new indicator state which is associated with the measured DL RS. </w:t>
      </w:r>
      <w:r w:rsidR="00CB0815">
        <w:rPr>
          <w:rFonts w:eastAsia="宋体" w:hint="eastAsia"/>
          <w:lang w:eastAsia="zh-CN"/>
        </w:rPr>
        <w:t xml:space="preserve">One potential problem is that NW may </w:t>
      </w:r>
      <w:r w:rsidR="00197C9A">
        <w:rPr>
          <w:rFonts w:eastAsia="宋体"/>
          <w:lang w:eastAsia="zh-CN"/>
        </w:rPr>
        <w:t>interpret</w:t>
      </w:r>
      <w:r w:rsidR="00197C9A">
        <w:rPr>
          <w:rFonts w:eastAsia="宋体" w:hint="eastAsia"/>
          <w:lang w:eastAsia="zh-CN"/>
        </w:rPr>
        <w:t xml:space="preserve"> the reporting wrongly</w:t>
      </w:r>
      <w:r w:rsidR="003E6C23">
        <w:rPr>
          <w:rFonts w:eastAsia="宋体" w:hint="eastAsia"/>
          <w:lang w:eastAsia="zh-CN"/>
        </w:rPr>
        <w:t xml:space="preserve"> if the reporting from UE does not contain CRC</w:t>
      </w:r>
      <w:r w:rsidR="00197C9A">
        <w:rPr>
          <w:rFonts w:eastAsia="宋体" w:hint="eastAsia"/>
          <w:lang w:eastAsia="zh-CN"/>
        </w:rPr>
        <w:t xml:space="preserve">. </w:t>
      </w:r>
      <w:r w:rsidR="0038306A">
        <w:rPr>
          <w:rFonts w:eastAsia="宋体" w:hint="eastAsia"/>
          <w:lang w:eastAsia="zh-CN"/>
        </w:rPr>
        <w:t xml:space="preserve">If it happens, </w:t>
      </w:r>
      <w:r w:rsidR="00197C9A">
        <w:rPr>
          <w:rFonts w:eastAsia="宋体" w:hint="eastAsia"/>
          <w:lang w:eastAsia="zh-CN"/>
        </w:rPr>
        <w:t xml:space="preserve">the NW </w:t>
      </w:r>
      <w:r w:rsidR="0038306A">
        <w:rPr>
          <w:rFonts w:eastAsia="宋体"/>
          <w:lang w:eastAsia="zh-CN"/>
        </w:rPr>
        <w:t>and UE</w:t>
      </w:r>
      <w:r w:rsidR="00197C9A">
        <w:rPr>
          <w:rFonts w:eastAsia="宋体" w:hint="eastAsia"/>
          <w:lang w:eastAsia="zh-CN"/>
        </w:rPr>
        <w:t xml:space="preserve"> will have different understanding on the</w:t>
      </w:r>
      <w:r w:rsidR="0038306A">
        <w:rPr>
          <w:rFonts w:eastAsia="宋体" w:hint="eastAsia"/>
          <w:lang w:eastAsia="zh-CN"/>
        </w:rPr>
        <w:t xml:space="preserve"> given</w:t>
      </w:r>
      <w:r w:rsidR="00197C9A">
        <w:rPr>
          <w:rFonts w:eastAsia="宋体" w:hint="eastAsia"/>
          <w:lang w:eastAsia="zh-CN"/>
        </w:rPr>
        <w:t xml:space="preserve"> indicator state.</w:t>
      </w:r>
      <w:r w:rsidR="00C35AC5">
        <w:rPr>
          <w:rFonts w:eastAsia="宋体" w:hint="eastAsia"/>
          <w:lang w:eastAsia="zh-CN"/>
        </w:rPr>
        <w:t xml:space="preserve"> On the other side,</w:t>
      </w:r>
      <w:r w:rsidR="00197C9A">
        <w:rPr>
          <w:rFonts w:eastAsia="宋体" w:hint="eastAsia"/>
          <w:lang w:eastAsia="zh-CN"/>
        </w:rPr>
        <w:t xml:space="preserve"> </w:t>
      </w:r>
      <w:r w:rsidR="00C35AC5">
        <w:rPr>
          <w:rFonts w:eastAsia="宋体" w:hint="eastAsia"/>
          <w:lang w:eastAsia="zh-CN"/>
        </w:rPr>
        <w:t xml:space="preserve">if CRC is attached in the </w:t>
      </w:r>
      <w:r w:rsidR="00C35AC5">
        <w:rPr>
          <w:rFonts w:eastAsia="宋体"/>
          <w:lang w:eastAsia="zh-CN"/>
        </w:rPr>
        <w:t>reporting</w:t>
      </w:r>
      <w:r w:rsidR="00C35AC5">
        <w:rPr>
          <w:rFonts w:eastAsia="宋体" w:hint="eastAsia"/>
          <w:lang w:eastAsia="zh-CN"/>
        </w:rPr>
        <w:t xml:space="preserve">, it will increase the overhead and reduce the reliability of PHY </w:t>
      </w:r>
      <w:r w:rsidR="00C35AC5">
        <w:rPr>
          <w:rFonts w:eastAsia="宋体"/>
          <w:lang w:eastAsia="zh-CN"/>
        </w:rPr>
        <w:t>transmission</w:t>
      </w:r>
      <w:r w:rsidR="00C35AC5">
        <w:rPr>
          <w:rFonts w:eastAsia="宋体" w:hint="eastAsia"/>
          <w:lang w:eastAsia="zh-CN"/>
        </w:rPr>
        <w:t xml:space="preserve">. </w:t>
      </w:r>
      <w:r w:rsidR="0038306A">
        <w:rPr>
          <w:rFonts w:eastAsia="宋体" w:hint="eastAsia"/>
          <w:lang w:eastAsia="zh-CN"/>
        </w:rPr>
        <w:t xml:space="preserve">Thus we need more study on the detailed explicit </w:t>
      </w:r>
      <w:r w:rsidR="0038306A">
        <w:rPr>
          <w:rFonts w:eastAsia="宋体"/>
          <w:lang w:eastAsia="zh-CN"/>
        </w:rPr>
        <w:t>signaling</w:t>
      </w:r>
      <w:r w:rsidR="0038306A">
        <w:rPr>
          <w:rFonts w:eastAsia="宋体" w:hint="eastAsia"/>
          <w:lang w:eastAsia="zh-CN"/>
        </w:rPr>
        <w:t xml:space="preserve"> mechanism.</w:t>
      </w:r>
    </w:p>
    <w:p w:rsidR="003F1E6A" w:rsidRDefault="003F1E6A" w:rsidP="003F1E6A">
      <w:pPr>
        <w:pStyle w:val="a0"/>
        <w:spacing w:after="0"/>
        <w:rPr>
          <w:rFonts w:eastAsia="宋体"/>
          <w:lang w:eastAsia="zh-CN"/>
        </w:rPr>
      </w:pPr>
    </w:p>
    <w:p w:rsidR="003F1E6A" w:rsidRDefault="003F1E6A" w:rsidP="0050107F">
      <w:pPr>
        <w:pStyle w:val="a0"/>
        <w:ind w:left="992" w:hangingChars="494" w:hanging="992"/>
        <w:rPr>
          <w:rFonts w:eastAsia="宋体"/>
          <w:lang w:eastAsia="zh-CN"/>
        </w:rPr>
      </w:pPr>
      <w:r>
        <w:rPr>
          <w:rFonts w:eastAsia="宋体" w:hint="eastAsia"/>
          <w:b/>
          <w:i/>
          <w:iCs/>
          <w:szCs w:val="20"/>
          <w:lang w:eastAsia="zh-CN"/>
        </w:rPr>
        <w:lastRenderedPageBreak/>
        <w:t xml:space="preserve">Proposal 2: NR explicitly configures the association of a DL RS index to an indicator states by RRC </w:t>
      </w:r>
      <w:r>
        <w:rPr>
          <w:rFonts w:eastAsia="宋体"/>
          <w:b/>
          <w:i/>
          <w:iCs/>
          <w:szCs w:val="20"/>
          <w:lang w:eastAsia="zh-CN"/>
        </w:rPr>
        <w:t>signaling</w:t>
      </w:r>
      <w:r w:rsidR="00F7011E">
        <w:rPr>
          <w:rFonts w:eastAsia="宋体" w:hint="eastAsia"/>
          <w:b/>
          <w:i/>
          <w:iCs/>
          <w:szCs w:val="20"/>
          <w:lang w:eastAsia="zh-CN"/>
        </w:rPr>
        <w:t xml:space="preserve"> and MAC CE (MAC CE is not always used)</w:t>
      </w:r>
      <w:r w:rsidR="0001236D">
        <w:rPr>
          <w:rFonts w:eastAsia="宋体" w:hint="eastAsia"/>
          <w:b/>
          <w:i/>
          <w:iCs/>
          <w:szCs w:val="20"/>
          <w:lang w:eastAsia="zh-CN"/>
        </w:rPr>
        <w:t xml:space="preserve"> in Rel-15</w:t>
      </w:r>
      <w:r>
        <w:rPr>
          <w:rFonts w:eastAsia="宋体" w:hint="eastAsia"/>
          <w:b/>
          <w:i/>
          <w:iCs/>
          <w:szCs w:val="20"/>
          <w:lang w:eastAsia="zh-CN"/>
        </w:rPr>
        <w:t>.</w:t>
      </w:r>
    </w:p>
    <w:p w:rsidR="003F1E6A" w:rsidRPr="00267056" w:rsidRDefault="00267056" w:rsidP="00267056">
      <w:pPr>
        <w:pStyle w:val="a0"/>
        <w:numPr>
          <w:ilvl w:val="0"/>
          <w:numId w:val="37"/>
        </w:numPr>
        <w:spacing w:after="0"/>
        <w:rPr>
          <w:rFonts w:eastAsia="宋体"/>
          <w:b/>
          <w:i/>
          <w:iCs/>
          <w:szCs w:val="20"/>
          <w:lang w:eastAsia="zh-CN"/>
        </w:rPr>
      </w:pPr>
      <w:r w:rsidRPr="00267056">
        <w:rPr>
          <w:rFonts w:eastAsia="宋体" w:hint="eastAsia"/>
          <w:b/>
          <w:i/>
          <w:iCs/>
          <w:szCs w:val="20"/>
          <w:lang w:eastAsia="zh-CN"/>
        </w:rPr>
        <w:t>FFS</w:t>
      </w:r>
      <w:r w:rsidR="00F46F3F">
        <w:rPr>
          <w:rFonts w:eastAsia="宋体" w:hint="eastAsia"/>
          <w:b/>
          <w:i/>
          <w:iCs/>
          <w:szCs w:val="20"/>
          <w:lang w:eastAsia="zh-CN"/>
        </w:rPr>
        <w:t xml:space="preserve">: </w:t>
      </w:r>
      <w:r w:rsidR="00F46F3F">
        <w:rPr>
          <w:rFonts w:eastAsia="宋体"/>
          <w:b/>
          <w:i/>
          <w:iCs/>
          <w:szCs w:val="20"/>
          <w:lang w:eastAsia="zh-CN"/>
        </w:rPr>
        <w:t>implicit</w:t>
      </w:r>
      <w:r w:rsidR="00F46F3F">
        <w:rPr>
          <w:rFonts w:eastAsia="宋体" w:hint="eastAsia"/>
          <w:b/>
          <w:i/>
          <w:iCs/>
          <w:szCs w:val="20"/>
          <w:lang w:eastAsia="zh-CN"/>
        </w:rPr>
        <w:t xml:space="preserve"> </w:t>
      </w:r>
      <w:r w:rsidR="00F46F3F">
        <w:rPr>
          <w:rFonts w:eastAsia="宋体"/>
          <w:b/>
          <w:i/>
          <w:iCs/>
          <w:szCs w:val="20"/>
          <w:lang w:eastAsia="zh-CN"/>
        </w:rPr>
        <w:t>signaling</w:t>
      </w:r>
      <w:r w:rsidR="00F46F3F">
        <w:rPr>
          <w:rFonts w:eastAsia="宋体" w:hint="eastAsia"/>
          <w:b/>
          <w:i/>
          <w:iCs/>
          <w:szCs w:val="20"/>
          <w:lang w:eastAsia="zh-CN"/>
        </w:rPr>
        <w:t xml:space="preserve"> mechanism in </w:t>
      </w:r>
      <w:r w:rsidR="0001236D">
        <w:rPr>
          <w:rFonts w:eastAsia="宋体" w:hint="eastAsia"/>
          <w:b/>
          <w:i/>
          <w:iCs/>
          <w:szCs w:val="20"/>
          <w:lang w:eastAsia="zh-CN"/>
        </w:rPr>
        <w:t>Rel-16</w:t>
      </w:r>
      <w:r w:rsidRPr="00267056">
        <w:rPr>
          <w:rFonts w:eastAsia="宋体" w:hint="eastAsia"/>
          <w:b/>
          <w:i/>
          <w:iCs/>
          <w:szCs w:val="20"/>
          <w:lang w:eastAsia="zh-CN"/>
        </w:rPr>
        <w:t xml:space="preserve"> </w:t>
      </w:r>
    </w:p>
    <w:p w:rsidR="0038306A" w:rsidRPr="003F1E6A" w:rsidRDefault="0038306A" w:rsidP="009C7072">
      <w:pPr>
        <w:pStyle w:val="a0"/>
        <w:rPr>
          <w:rFonts w:eastAsia="宋体"/>
          <w:lang w:eastAsia="zh-CN"/>
        </w:rPr>
      </w:pPr>
    </w:p>
    <w:p w:rsidR="00C94F83" w:rsidRDefault="0059150B" w:rsidP="00C94F83">
      <w:pPr>
        <w:pStyle w:val="2"/>
        <w:rPr>
          <w:rFonts w:eastAsia="宋体"/>
          <w:lang w:eastAsia="zh-CN"/>
        </w:rPr>
      </w:pPr>
      <w:r>
        <w:rPr>
          <w:rFonts w:eastAsia="宋体" w:hint="eastAsia"/>
          <w:lang w:eastAsia="zh-CN"/>
        </w:rPr>
        <w:t>Beam Measurement and reporting</w:t>
      </w:r>
      <w:r w:rsidR="00C94F83">
        <w:rPr>
          <w:rFonts w:eastAsia="宋体" w:hint="eastAsia"/>
          <w:lang w:eastAsia="zh-CN"/>
        </w:rPr>
        <w:t xml:space="preserve"> </w:t>
      </w:r>
    </w:p>
    <w:p w:rsidR="00D7707B" w:rsidRDefault="00DC2A9F" w:rsidP="009C7072">
      <w:pPr>
        <w:pStyle w:val="a0"/>
        <w:rPr>
          <w:rFonts w:eastAsia="宋体"/>
          <w:iCs/>
          <w:szCs w:val="20"/>
          <w:lang w:eastAsia="zh-CN"/>
        </w:rPr>
      </w:pPr>
      <w:r>
        <w:rPr>
          <w:rFonts w:eastAsia="宋体" w:hint="eastAsia"/>
          <w:iCs/>
          <w:szCs w:val="20"/>
          <w:lang w:eastAsia="zh-CN"/>
        </w:rPr>
        <w:t xml:space="preserve">In addition to </w:t>
      </w:r>
      <w:r w:rsidR="00257F79">
        <w:rPr>
          <w:rFonts w:eastAsia="宋体" w:hint="eastAsia"/>
          <w:iCs/>
          <w:szCs w:val="20"/>
          <w:lang w:eastAsia="zh-CN"/>
        </w:rPr>
        <w:t xml:space="preserve">UE-specific </w:t>
      </w:r>
      <w:r>
        <w:rPr>
          <w:rFonts w:eastAsia="宋体" w:hint="eastAsia"/>
          <w:iCs/>
          <w:szCs w:val="20"/>
          <w:lang w:eastAsia="zh-CN"/>
        </w:rPr>
        <w:t>CSI-RS, SS block has been agreed</w:t>
      </w:r>
      <w:r w:rsidR="002F2783">
        <w:rPr>
          <w:rFonts w:eastAsia="宋体" w:hint="eastAsia"/>
          <w:iCs/>
          <w:szCs w:val="20"/>
          <w:lang w:eastAsia="zh-CN"/>
        </w:rPr>
        <w:t xml:space="preserve"> for beam management. </w:t>
      </w:r>
      <w:r>
        <w:rPr>
          <w:rFonts w:eastAsia="宋体" w:hint="eastAsia"/>
          <w:iCs/>
          <w:szCs w:val="20"/>
          <w:lang w:eastAsia="zh-CN"/>
        </w:rPr>
        <w:t xml:space="preserve"> </w:t>
      </w:r>
      <w:r w:rsidR="00257F79">
        <w:rPr>
          <w:rFonts w:eastAsia="宋体" w:hint="eastAsia"/>
          <w:iCs/>
          <w:szCs w:val="20"/>
          <w:lang w:eastAsia="zh-CN"/>
        </w:rPr>
        <w:t>However, t</w:t>
      </w:r>
      <w:r w:rsidR="00413CAB">
        <w:rPr>
          <w:rFonts w:eastAsia="宋体" w:hint="eastAsia"/>
          <w:iCs/>
          <w:szCs w:val="20"/>
          <w:lang w:eastAsia="zh-CN"/>
        </w:rPr>
        <w:t>wo</w:t>
      </w:r>
      <w:r w:rsidR="00D7707B">
        <w:rPr>
          <w:rFonts w:eastAsia="宋体" w:hint="eastAsia"/>
          <w:iCs/>
          <w:szCs w:val="20"/>
          <w:lang w:eastAsia="zh-CN"/>
        </w:rPr>
        <w:t xml:space="preserve"> new issue</w:t>
      </w:r>
      <w:r w:rsidR="00413CAB">
        <w:rPr>
          <w:rFonts w:eastAsia="宋体" w:hint="eastAsia"/>
          <w:iCs/>
          <w:szCs w:val="20"/>
          <w:lang w:eastAsia="zh-CN"/>
        </w:rPr>
        <w:t>s are raised</w:t>
      </w:r>
      <w:r w:rsidR="00D7707B">
        <w:rPr>
          <w:rFonts w:eastAsia="宋体" w:hint="eastAsia"/>
          <w:iCs/>
          <w:szCs w:val="20"/>
          <w:lang w:eastAsia="zh-CN"/>
        </w:rPr>
        <w:t xml:space="preserve"> due to the beam management based on </w:t>
      </w:r>
      <w:r w:rsidR="00413CAB">
        <w:rPr>
          <w:rFonts w:eastAsia="宋体" w:hint="eastAsia"/>
          <w:iCs/>
          <w:szCs w:val="20"/>
          <w:lang w:eastAsia="zh-CN"/>
        </w:rPr>
        <w:t xml:space="preserve">both </w:t>
      </w:r>
      <w:r w:rsidR="00D7707B">
        <w:rPr>
          <w:rFonts w:eastAsia="宋体" w:hint="eastAsia"/>
          <w:iCs/>
          <w:szCs w:val="20"/>
          <w:lang w:eastAsia="zh-CN"/>
        </w:rPr>
        <w:t>CSI-RS and SS block</w:t>
      </w:r>
      <w:r w:rsidR="00413CAB">
        <w:rPr>
          <w:rFonts w:eastAsia="宋体" w:hint="eastAsia"/>
          <w:iCs/>
          <w:szCs w:val="20"/>
          <w:lang w:eastAsia="zh-CN"/>
        </w:rPr>
        <w:t>:</w:t>
      </w:r>
      <w:r w:rsidR="00D7707B">
        <w:rPr>
          <w:rFonts w:eastAsia="宋体" w:hint="eastAsia"/>
          <w:iCs/>
          <w:szCs w:val="20"/>
          <w:lang w:eastAsia="zh-CN"/>
        </w:rPr>
        <w:t xml:space="preserve"> </w:t>
      </w:r>
    </w:p>
    <w:p w:rsidR="00823B0B" w:rsidRDefault="00823B0B" w:rsidP="00823B0B">
      <w:pPr>
        <w:pStyle w:val="a0"/>
        <w:numPr>
          <w:ilvl w:val="0"/>
          <w:numId w:val="37"/>
        </w:numPr>
        <w:ind w:left="426" w:hanging="284"/>
        <w:rPr>
          <w:rFonts w:eastAsia="宋体"/>
          <w:iCs/>
          <w:szCs w:val="20"/>
          <w:lang w:eastAsia="zh-CN"/>
        </w:rPr>
      </w:pPr>
      <w:r>
        <w:rPr>
          <w:rFonts w:eastAsia="宋体" w:hint="eastAsia"/>
          <w:iCs/>
          <w:szCs w:val="20"/>
          <w:lang w:eastAsia="zh-CN"/>
        </w:rPr>
        <w:t xml:space="preserve">Q1: How to </w:t>
      </w:r>
      <w:r w:rsidR="0007560A">
        <w:rPr>
          <w:rFonts w:eastAsia="宋体" w:hint="eastAsia"/>
          <w:iCs/>
          <w:szCs w:val="20"/>
          <w:lang w:eastAsia="zh-CN"/>
        </w:rPr>
        <w:t>select and report the measurement results based on different signals?</w:t>
      </w:r>
    </w:p>
    <w:p w:rsidR="00823B0B" w:rsidRDefault="00823B0B" w:rsidP="00823B0B">
      <w:pPr>
        <w:pStyle w:val="a0"/>
        <w:numPr>
          <w:ilvl w:val="0"/>
          <w:numId w:val="37"/>
        </w:numPr>
        <w:ind w:left="426" w:hanging="284"/>
        <w:rPr>
          <w:rFonts w:eastAsia="宋体"/>
          <w:iCs/>
          <w:szCs w:val="20"/>
          <w:lang w:eastAsia="zh-CN"/>
        </w:rPr>
      </w:pPr>
      <w:r>
        <w:rPr>
          <w:rFonts w:eastAsia="宋体" w:hint="eastAsia"/>
          <w:iCs/>
          <w:szCs w:val="20"/>
          <w:lang w:eastAsia="zh-CN"/>
        </w:rPr>
        <w:t xml:space="preserve">Q2: How to calculate the joint L1-RSRP </w:t>
      </w:r>
      <w:r w:rsidRPr="00D7707B">
        <w:rPr>
          <w:rFonts w:eastAsia="宋体"/>
          <w:iCs/>
          <w:szCs w:val="20"/>
          <w:lang w:eastAsia="zh-CN"/>
        </w:rPr>
        <w:t>using QCL-</w:t>
      </w:r>
      <w:proofErr w:type="spellStart"/>
      <w:r w:rsidRPr="00D7707B">
        <w:rPr>
          <w:rFonts w:eastAsia="宋体"/>
          <w:iCs/>
          <w:szCs w:val="20"/>
          <w:lang w:eastAsia="zh-CN"/>
        </w:rPr>
        <w:t>ed</w:t>
      </w:r>
      <w:proofErr w:type="spellEnd"/>
      <w:r w:rsidRPr="00D7707B">
        <w:rPr>
          <w:rFonts w:eastAsia="宋体"/>
          <w:iCs/>
          <w:szCs w:val="20"/>
          <w:lang w:eastAsia="zh-CN"/>
        </w:rPr>
        <w:t xml:space="preserve"> SS-block + CSI-RS is optionally supported by UE (with optionally support by UE)</w:t>
      </w:r>
    </w:p>
    <w:p w:rsidR="0038306A" w:rsidRDefault="0038306A" w:rsidP="00823B0B">
      <w:pPr>
        <w:pStyle w:val="a0"/>
        <w:rPr>
          <w:rFonts w:eastAsia="宋体"/>
          <w:iCs/>
          <w:szCs w:val="20"/>
          <w:lang w:eastAsia="zh-CN"/>
        </w:rPr>
      </w:pPr>
    </w:p>
    <w:p w:rsidR="001560E3" w:rsidRDefault="00CF2F51" w:rsidP="00823B0B">
      <w:pPr>
        <w:pStyle w:val="a0"/>
        <w:rPr>
          <w:rFonts w:eastAsia="宋体"/>
          <w:iCs/>
          <w:szCs w:val="20"/>
          <w:lang w:eastAsia="zh-CN"/>
        </w:rPr>
      </w:pPr>
      <w:r>
        <w:rPr>
          <w:rFonts w:eastAsia="宋体" w:hint="eastAsia"/>
          <w:iCs/>
          <w:szCs w:val="20"/>
          <w:lang w:eastAsia="zh-CN"/>
        </w:rPr>
        <w:t xml:space="preserve">The original design of CSI-RS and SS block are targeted for different purposes and functionalities. </w:t>
      </w:r>
      <w:r w:rsidR="001560E3">
        <w:rPr>
          <w:rFonts w:eastAsia="宋体" w:hint="eastAsia"/>
          <w:iCs/>
          <w:szCs w:val="20"/>
          <w:lang w:eastAsia="zh-CN"/>
        </w:rPr>
        <w:t>As a result, the two types of signals have different characteristics:</w:t>
      </w:r>
    </w:p>
    <w:p w:rsidR="00CF2F51" w:rsidRDefault="001560E3" w:rsidP="001560E3">
      <w:pPr>
        <w:pStyle w:val="a0"/>
        <w:numPr>
          <w:ilvl w:val="0"/>
          <w:numId w:val="38"/>
        </w:numPr>
        <w:rPr>
          <w:rFonts w:eastAsia="宋体"/>
          <w:iCs/>
          <w:szCs w:val="20"/>
          <w:lang w:eastAsia="zh-CN"/>
        </w:rPr>
      </w:pPr>
      <w:r>
        <w:rPr>
          <w:rFonts w:eastAsia="宋体" w:hint="eastAsia"/>
          <w:iCs/>
          <w:szCs w:val="20"/>
          <w:lang w:eastAsia="zh-CN"/>
        </w:rPr>
        <w:t>Different densities</w:t>
      </w:r>
      <w:r w:rsidR="006525F4">
        <w:rPr>
          <w:rFonts w:eastAsia="宋体" w:hint="eastAsia"/>
          <w:iCs/>
          <w:szCs w:val="20"/>
          <w:lang w:eastAsia="zh-CN"/>
        </w:rPr>
        <w:t xml:space="preserve"> in frequency domain</w:t>
      </w:r>
    </w:p>
    <w:p w:rsidR="001560E3" w:rsidRDefault="001560E3" w:rsidP="001560E3">
      <w:pPr>
        <w:pStyle w:val="a0"/>
        <w:numPr>
          <w:ilvl w:val="0"/>
          <w:numId w:val="38"/>
        </w:numPr>
        <w:rPr>
          <w:rFonts w:eastAsia="宋体"/>
          <w:iCs/>
          <w:szCs w:val="20"/>
          <w:lang w:eastAsia="zh-CN"/>
        </w:rPr>
      </w:pPr>
      <w:r>
        <w:rPr>
          <w:rFonts w:eastAsia="宋体" w:hint="eastAsia"/>
          <w:iCs/>
          <w:szCs w:val="20"/>
          <w:lang w:eastAsia="zh-CN"/>
        </w:rPr>
        <w:t>Different periodicities</w:t>
      </w:r>
    </w:p>
    <w:p w:rsidR="001560E3" w:rsidRDefault="001560E3" w:rsidP="001560E3">
      <w:pPr>
        <w:pStyle w:val="a0"/>
        <w:numPr>
          <w:ilvl w:val="0"/>
          <w:numId w:val="38"/>
        </w:numPr>
        <w:rPr>
          <w:rFonts w:eastAsia="宋体"/>
          <w:iCs/>
          <w:szCs w:val="20"/>
          <w:lang w:eastAsia="zh-CN"/>
        </w:rPr>
      </w:pPr>
      <w:r>
        <w:rPr>
          <w:rFonts w:eastAsia="宋体" w:hint="eastAsia"/>
          <w:iCs/>
          <w:szCs w:val="20"/>
          <w:lang w:eastAsia="zh-CN"/>
        </w:rPr>
        <w:t>Different bandwidths</w:t>
      </w:r>
    </w:p>
    <w:p w:rsidR="001560E3" w:rsidRDefault="001560E3" w:rsidP="001560E3">
      <w:pPr>
        <w:pStyle w:val="a0"/>
        <w:numPr>
          <w:ilvl w:val="0"/>
          <w:numId w:val="38"/>
        </w:numPr>
        <w:rPr>
          <w:rFonts w:eastAsia="宋体"/>
          <w:iCs/>
          <w:szCs w:val="20"/>
          <w:lang w:eastAsia="zh-CN"/>
        </w:rPr>
      </w:pPr>
      <w:r>
        <w:rPr>
          <w:rFonts w:eastAsia="宋体" w:hint="eastAsia"/>
          <w:iCs/>
          <w:szCs w:val="20"/>
          <w:lang w:eastAsia="zh-CN"/>
        </w:rPr>
        <w:t xml:space="preserve">Different </w:t>
      </w:r>
      <w:r>
        <w:rPr>
          <w:rFonts w:eastAsia="宋体"/>
          <w:iCs/>
          <w:szCs w:val="20"/>
          <w:lang w:eastAsia="zh-CN"/>
        </w:rPr>
        <w:t>signal</w:t>
      </w:r>
      <w:r>
        <w:rPr>
          <w:rFonts w:eastAsia="宋体" w:hint="eastAsia"/>
          <w:iCs/>
          <w:szCs w:val="20"/>
          <w:lang w:eastAsia="zh-CN"/>
        </w:rPr>
        <w:t xml:space="preserve"> structures</w:t>
      </w:r>
    </w:p>
    <w:p w:rsidR="001560E3" w:rsidRDefault="001560E3" w:rsidP="001560E3">
      <w:pPr>
        <w:pStyle w:val="a0"/>
        <w:numPr>
          <w:ilvl w:val="0"/>
          <w:numId w:val="38"/>
        </w:numPr>
        <w:rPr>
          <w:rFonts w:eastAsia="宋体"/>
          <w:iCs/>
          <w:szCs w:val="20"/>
          <w:lang w:eastAsia="zh-CN"/>
        </w:rPr>
      </w:pPr>
      <w:r>
        <w:rPr>
          <w:rFonts w:eastAsia="宋体"/>
          <w:iCs/>
          <w:szCs w:val="20"/>
          <w:lang w:eastAsia="zh-CN"/>
        </w:rPr>
        <w:t>…</w:t>
      </w:r>
    </w:p>
    <w:p w:rsidR="0006133D" w:rsidRDefault="00A714F2" w:rsidP="00823B0B">
      <w:pPr>
        <w:pStyle w:val="a0"/>
        <w:rPr>
          <w:rFonts w:eastAsia="宋体"/>
          <w:iCs/>
          <w:szCs w:val="20"/>
          <w:lang w:eastAsia="zh-CN"/>
        </w:rPr>
      </w:pPr>
      <w:r>
        <w:rPr>
          <w:rFonts w:eastAsia="宋体" w:hint="eastAsia"/>
          <w:iCs/>
          <w:szCs w:val="20"/>
          <w:lang w:eastAsia="zh-CN"/>
        </w:rPr>
        <w:t xml:space="preserve">Thus it </w:t>
      </w:r>
      <w:r w:rsidR="002F7186">
        <w:rPr>
          <w:rFonts w:eastAsia="宋体" w:hint="eastAsia"/>
          <w:iCs/>
          <w:szCs w:val="20"/>
          <w:lang w:eastAsia="zh-CN"/>
        </w:rPr>
        <w:t>will be</w:t>
      </w:r>
      <w:r>
        <w:rPr>
          <w:rFonts w:eastAsia="宋体" w:hint="eastAsia"/>
          <w:iCs/>
          <w:szCs w:val="20"/>
          <w:lang w:eastAsia="zh-CN"/>
        </w:rPr>
        <w:t xml:space="preserve"> challenging to compare the measurement results based on different signals in a fair </w:t>
      </w:r>
      <w:r w:rsidR="002F7186">
        <w:rPr>
          <w:rFonts w:eastAsia="宋体" w:hint="eastAsia"/>
          <w:iCs/>
          <w:szCs w:val="20"/>
          <w:lang w:eastAsia="zh-CN"/>
        </w:rPr>
        <w:t>way</w:t>
      </w:r>
      <w:r>
        <w:rPr>
          <w:rFonts w:eastAsia="宋体" w:hint="eastAsia"/>
          <w:iCs/>
          <w:szCs w:val="20"/>
          <w:lang w:eastAsia="zh-CN"/>
        </w:rPr>
        <w:t xml:space="preserve">. </w:t>
      </w:r>
      <w:r w:rsidR="0016651A">
        <w:rPr>
          <w:rFonts w:eastAsia="宋体" w:hint="eastAsia"/>
          <w:iCs/>
          <w:szCs w:val="20"/>
          <w:lang w:eastAsia="zh-CN"/>
        </w:rPr>
        <w:t>If we want</w:t>
      </w:r>
      <w:r w:rsidR="009A0ACC">
        <w:rPr>
          <w:rFonts w:eastAsia="宋体" w:hint="eastAsia"/>
          <w:iCs/>
          <w:szCs w:val="20"/>
          <w:lang w:eastAsia="zh-CN"/>
        </w:rPr>
        <w:t xml:space="preserve"> to specify</w:t>
      </w:r>
      <w:r w:rsidR="0016651A">
        <w:rPr>
          <w:rFonts w:eastAsia="宋体" w:hint="eastAsia"/>
          <w:iCs/>
          <w:szCs w:val="20"/>
          <w:lang w:eastAsia="zh-CN"/>
        </w:rPr>
        <w:t xml:space="preserve"> such mechanism, it will take a long time to discuss the comparing </w:t>
      </w:r>
      <w:r w:rsidR="0016651A">
        <w:rPr>
          <w:rFonts w:eastAsia="宋体"/>
          <w:iCs/>
          <w:szCs w:val="20"/>
          <w:lang w:eastAsia="zh-CN"/>
        </w:rPr>
        <w:t>criteria</w:t>
      </w:r>
      <w:r w:rsidR="0016651A">
        <w:rPr>
          <w:rFonts w:eastAsia="宋体" w:hint="eastAsia"/>
          <w:iCs/>
          <w:szCs w:val="20"/>
          <w:lang w:eastAsia="zh-CN"/>
        </w:rPr>
        <w:t xml:space="preserve"> and the tight timeline of Rel-15 will not allow </w:t>
      </w:r>
      <w:r w:rsidR="000C5F6D">
        <w:rPr>
          <w:rFonts w:eastAsia="宋体" w:hint="eastAsia"/>
          <w:iCs/>
          <w:szCs w:val="20"/>
          <w:lang w:eastAsia="zh-CN"/>
        </w:rPr>
        <w:t xml:space="preserve">lengthy study on </w:t>
      </w:r>
      <w:r w:rsidR="0016651A">
        <w:rPr>
          <w:rFonts w:eastAsia="宋体" w:hint="eastAsia"/>
          <w:iCs/>
          <w:szCs w:val="20"/>
          <w:lang w:eastAsia="zh-CN"/>
        </w:rPr>
        <w:t>it</w:t>
      </w:r>
      <w:r w:rsidR="0016651A">
        <w:rPr>
          <w:rFonts w:eastAsia="宋体"/>
          <w:iCs/>
          <w:szCs w:val="20"/>
          <w:lang w:eastAsia="zh-CN"/>
        </w:rPr>
        <w:t>.</w:t>
      </w:r>
      <w:r w:rsidR="0016651A">
        <w:rPr>
          <w:rFonts w:eastAsia="宋体" w:hint="eastAsia"/>
          <w:iCs/>
          <w:szCs w:val="20"/>
          <w:lang w:eastAsia="zh-CN"/>
        </w:rPr>
        <w:t xml:space="preserve"> </w:t>
      </w:r>
      <w:r w:rsidR="00DA1F4D">
        <w:rPr>
          <w:rFonts w:eastAsia="宋体" w:hint="eastAsia"/>
          <w:iCs/>
          <w:szCs w:val="20"/>
          <w:lang w:eastAsia="zh-CN"/>
        </w:rPr>
        <w:t xml:space="preserve">One way to </w:t>
      </w:r>
      <w:r w:rsidR="00626531">
        <w:rPr>
          <w:rFonts w:eastAsia="宋体" w:hint="eastAsia"/>
          <w:iCs/>
          <w:szCs w:val="20"/>
          <w:lang w:eastAsia="zh-CN"/>
        </w:rPr>
        <w:t xml:space="preserve">address the problem is to avoid such </w:t>
      </w:r>
      <w:r w:rsidR="00626531">
        <w:rPr>
          <w:rFonts w:eastAsia="宋体"/>
          <w:iCs/>
          <w:szCs w:val="20"/>
          <w:lang w:eastAsia="zh-CN"/>
        </w:rPr>
        <w:t>comparison</w:t>
      </w:r>
      <w:r w:rsidR="00B3378E">
        <w:rPr>
          <w:rFonts w:eastAsia="宋体" w:hint="eastAsia"/>
          <w:iCs/>
          <w:szCs w:val="20"/>
          <w:lang w:eastAsia="zh-CN"/>
        </w:rPr>
        <w:t xml:space="preserve"> by dealing with CSI-RS and SS </w:t>
      </w:r>
      <w:r w:rsidR="00B3378E">
        <w:rPr>
          <w:rFonts w:eastAsia="宋体"/>
          <w:iCs/>
          <w:szCs w:val="20"/>
          <w:lang w:eastAsia="zh-CN"/>
        </w:rPr>
        <w:t>block</w:t>
      </w:r>
      <w:r w:rsidR="00B3378E">
        <w:rPr>
          <w:rFonts w:eastAsia="宋体" w:hint="eastAsia"/>
          <w:iCs/>
          <w:szCs w:val="20"/>
          <w:lang w:eastAsia="zh-CN"/>
        </w:rPr>
        <w:t xml:space="preserve"> </w:t>
      </w:r>
      <w:r w:rsidR="00B3378E">
        <w:rPr>
          <w:rFonts w:eastAsia="宋体"/>
          <w:iCs/>
          <w:szCs w:val="20"/>
          <w:lang w:eastAsia="zh-CN"/>
        </w:rPr>
        <w:t>separately</w:t>
      </w:r>
      <w:r w:rsidR="00626531">
        <w:rPr>
          <w:rFonts w:eastAsia="宋体" w:hint="eastAsia"/>
          <w:iCs/>
          <w:szCs w:val="20"/>
          <w:lang w:eastAsia="zh-CN"/>
        </w:rPr>
        <w:t xml:space="preserve">. </w:t>
      </w:r>
      <w:r w:rsidR="00DA1F4D">
        <w:rPr>
          <w:rFonts w:eastAsia="宋体" w:hint="eastAsia"/>
          <w:iCs/>
          <w:szCs w:val="20"/>
          <w:lang w:eastAsia="zh-CN"/>
        </w:rPr>
        <w:t xml:space="preserve"> </w:t>
      </w:r>
      <w:r w:rsidR="0016651A">
        <w:rPr>
          <w:rFonts w:eastAsia="宋体"/>
          <w:iCs/>
          <w:szCs w:val="20"/>
          <w:lang w:eastAsia="zh-CN"/>
        </w:rPr>
        <w:t xml:space="preserve"> </w:t>
      </w:r>
      <w:r w:rsidR="009F36E1">
        <w:rPr>
          <w:rFonts w:eastAsia="宋体" w:hint="eastAsia"/>
          <w:iCs/>
          <w:szCs w:val="20"/>
          <w:lang w:eastAsia="zh-CN"/>
        </w:rPr>
        <w:t>Thus we have the proposal:</w:t>
      </w:r>
    </w:p>
    <w:p w:rsidR="004B13BA" w:rsidRDefault="004B13BA" w:rsidP="00823B0B">
      <w:pPr>
        <w:pStyle w:val="a0"/>
        <w:rPr>
          <w:rFonts w:eastAsia="宋体"/>
          <w:iCs/>
          <w:szCs w:val="20"/>
          <w:lang w:eastAsia="zh-CN"/>
        </w:rPr>
      </w:pPr>
    </w:p>
    <w:p w:rsidR="009F36E1" w:rsidRDefault="009F36E1" w:rsidP="00186EEB">
      <w:pPr>
        <w:pStyle w:val="a0"/>
        <w:ind w:left="992" w:hangingChars="494" w:hanging="992"/>
        <w:rPr>
          <w:rFonts w:eastAsia="宋体"/>
          <w:lang w:eastAsia="zh-CN"/>
        </w:rPr>
      </w:pPr>
      <w:r>
        <w:rPr>
          <w:rFonts w:eastAsia="宋体" w:hint="eastAsia"/>
          <w:b/>
          <w:i/>
          <w:iCs/>
          <w:szCs w:val="20"/>
          <w:lang w:eastAsia="zh-CN"/>
        </w:rPr>
        <w:t>Proposal 3: When a UE is configured to measure both CSI-RS and SS block</w:t>
      </w:r>
      <w:r w:rsidR="004B008C">
        <w:rPr>
          <w:rFonts w:eastAsia="宋体" w:hint="eastAsia"/>
          <w:b/>
          <w:i/>
          <w:iCs/>
          <w:szCs w:val="20"/>
          <w:lang w:eastAsia="zh-CN"/>
        </w:rPr>
        <w:t>s</w:t>
      </w:r>
      <w:r>
        <w:rPr>
          <w:rFonts w:eastAsia="宋体" w:hint="eastAsia"/>
          <w:b/>
          <w:i/>
          <w:iCs/>
          <w:szCs w:val="20"/>
          <w:lang w:eastAsia="zh-CN"/>
        </w:rPr>
        <w:t xml:space="preserve"> for beam management, </w:t>
      </w:r>
      <w:r w:rsidR="009D0334">
        <w:rPr>
          <w:rFonts w:eastAsia="宋体" w:hint="eastAsia"/>
          <w:b/>
          <w:i/>
          <w:iCs/>
          <w:szCs w:val="20"/>
          <w:lang w:eastAsia="zh-CN"/>
        </w:rPr>
        <w:t xml:space="preserve">NR does not support comparison between CSI-RS-based </w:t>
      </w:r>
      <w:r w:rsidR="009D0334">
        <w:rPr>
          <w:rFonts w:eastAsia="宋体"/>
          <w:b/>
          <w:i/>
          <w:iCs/>
          <w:szCs w:val="20"/>
          <w:lang w:eastAsia="zh-CN"/>
        </w:rPr>
        <w:t>measurement</w:t>
      </w:r>
      <w:r w:rsidR="009D0334">
        <w:rPr>
          <w:rFonts w:eastAsia="宋体" w:hint="eastAsia"/>
          <w:b/>
          <w:i/>
          <w:iCs/>
          <w:szCs w:val="20"/>
          <w:lang w:eastAsia="zh-CN"/>
        </w:rPr>
        <w:t xml:space="preserve"> and SS block-based </w:t>
      </w:r>
      <w:r w:rsidR="009D0334">
        <w:rPr>
          <w:rFonts w:eastAsia="宋体"/>
          <w:b/>
          <w:i/>
          <w:iCs/>
          <w:szCs w:val="20"/>
          <w:lang w:eastAsia="zh-CN"/>
        </w:rPr>
        <w:t>measurement</w:t>
      </w:r>
      <w:r w:rsidR="009D0334">
        <w:rPr>
          <w:rFonts w:eastAsia="宋体" w:hint="eastAsia"/>
          <w:b/>
          <w:i/>
          <w:iCs/>
          <w:szCs w:val="20"/>
          <w:lang w:eastAsia="zh-CN"/>
        </w:rPr>
        <w:t xml:space="preserve"> at UE side for beam </w:t>
      </w:r>
      <w:r w:rsidR="00186EEB">
        <w:rPr>
          <w:rFonts w:eastAsia="宋体"/>
          <w:b/>
          <w:i/>
          <w:iCs/>
          <w:szCs w:val="20"/>
          <w:lang w:eastAsia="zh-CN"/>
        </w:rPr>
        <w:t>reporting.</w:t>
      </w:r>
    </w:p>
    <w:p w:rsidR="009F36E1" w:rsidRPr="00267056" w:rsidRDefault="009F36E1" w:rsidP="00186EEB">
      <w:pPr>
        <w:pStyle w:val="a0"/>
        <w:spacing w:after="0"/>
        <w:rPr>
          <w:rFonts w:eastAsia="宋体"/>
          <w:b/>
          <w:i/>
          <w:iCs/>
          <w:szCs w:val="20"/>
          <w:lang w:eastAsia="zh-CN"/>
        </w:rPr>
      </w:pPr>
    </w:p>
    <w:p w:rsidR="009F36E1" w:rsidRDefault="00186EEB" w:rsidP="00823B0B">
      <w:pPr>
        <w:pStyle w:val="a0"/>
        <w:rPr>
          <w:rFonts w:eastAsia="宋体"/>
          <w:iCs/>
          <w:szCs w:val="20"/>
          <w:lang w:eastAsia="zh-CN"/>
        </w:rPr>
      </w:pPr>
      <w:r>
        <w:rPr>
          <w:rFonts w:eastAsia="宋体" w:hint="eastAsia"/>
          <w:iCs/>
          <w:szCs w:val="20"/>
          <w:lang w:eastAsia="zh-CN"/>
        </w:rPr>
        <w:t xml:space="preserve">One example coinciding with the above proposal is as follows. NW </w:t>
      </w:r>
      <w:r>
        <w:rPr>
          <w:rFonts w:eastAsia="宋体"/>
          <w:iCs/>
          <w:szCs w:val="20"/>
          <w:lang w:eastAsia="zh-CN"/>
        </w:rPr>
        <w:t>configures</w:t>
      </w:r>
      <w:r>
        <w:rPr>
          <w:rFonts w:eastAsia="宋体" w:hint="eastAsia"/>
          <w:iCs/>
          <w:szCs w:val="20"/>
          <w:lang w:eastAsia="zh-CN"/>
        </w:rPr>
        <w:t xml:space="preserve"> a UE</w:t>
      </w:r>
      <w:r w:rsidR="003D4B39">
        <w:rPr>
          <w:rFonts w:eastAsia="宋体" w:hint="eastAsia"/>
          <w:iCs/>
          <w:szCs w:val="20"/>
          <w:lang w:eastAsia="zh-CN"/>
        </w:rPr>
        <w:t xml:space="preserve"> to</w:t>
      </w:r>
      <w:r>
        <w:rPr>
          <w:rFonts w:eastAsia="宋体" w:hint="eastAsia"/>
          <w:iCs/>
          <w:szCs w:val="20"/>
          <w:lang w:eastAsia="zh-CN"/>
        </w:rPr>
        <w:t>:</w:t>
      </w:r>
    </w:p>
    <w:p w:rsidR="00186EEB" w:rsidRDefault="003D4B39" w:rsidP="00186EEB">
      <w:pPr>
        <w:pStyle w:val="a0"/>
        <w:numPr>
          <w:ilvl w:val="0"/>
          <w:numId w:val="39"/>
        </w:numPr>
        <w:rPr>
          <w:rFonts w:eastAsia="宋体"/>
          <w:iCs/>
          <w:szCs w:val="20"/>
          <w:lang w:eastAsia="zh-CN"/>
        </w:rPr>
      </w:pPr>
      <w:r>
        <w:rPr>
          <w:rFonts w:eastAsia="宋体" w:hint="eastAsia"/>
          <w:iCs/>
          <w:szCs w:val="20"/>
          <w:lang w:eastAsia="zh-CN"/>
        </w:rPr>
        <w:t>M</w:t>
      </w:r>
      <w:r w:rsidR="00186EEB">
        <w:rPr>
          <w:rFonts w:eastAsia="宋体" w:hint="eastAsia"/>
          <w:iCs/>
          <w:szCs w:val="20"/>
          <w:lang w:eastAsia="zh-CN"/>
        </w:rPr>
        <w:t>easure M CSI-RS resources and N SS blocks</w:t>
      </w:r>
    </w:p>
    <w:p w:rsidR="00186EEB" w:rsidRDefault="003D4B39" w:rsidP="00186EEB">
      <w:pPr>
        <w:pStyle w:val="a0"/>
        <w:numPr>
          <w:ilvl w:val="0"/>
          <w:numId w:val="39"/>
        </w:numPr>
        <w:rPr>
          <w:rFonts w:eastAsia="宋体"/>
          <w:iCs/>
          <w:szCs w:val="20"/>
          <w:lang w:eastAsia="zh-CN"/>
        </w:rPr>
      </w:pPr>
      <w:r>
        <w:rPr>
          <w:rFonts w:eastAsia="宋体" w:hint="eastAsia"/>
          <w:iCs/>
          <w:szCs w:val="20"/>
          <w:lang w:eastAsia="zh-CN"/>
        </w:rPr>
        <w:t>R</w:t>
      </w:r>
      <w:r w:rsidR="00186EEB">
        <w:rPr>
          <w:rFonts w:eastAsia="宋体" w:hint="eastAsia"/>
          <w:iCs/>
          <w:szCs w:val="20"/>
          <w:lang w:eastAsia="zh-CN"/>
        </w:rPr>
        <w:t xml:space="preserve">eport K1 </w:t>
      </w:r>
      <w:r w:rsidR="000F79F9">
        <w:rPr>
          <w:rFonts w:eastAsia="宋体" w:hint="eastAsia"/>
          <w:iCs/>
          <w:szCs w:val="20"/>
          <w:lang w:eastAsia="zh-CN"/>
        </w:rPr>
        <w:t xml:space="preserve">out of M CSI-RS-based </w:t>
      </w:r>
      <w:r w:rsidR="00186EEB">
        <w:rPr>
          <w:rFonts w:eastAsia="宋体" w:hint="eastAsia"/>
          <w:iCs/>
          <w:szCs w:val="20"/>
          <w:lang w:eastAsia="zh-CN"/>
        </w:rPr>
        <w:t>res</w:t>
      </w:r>
      <w:r>
        <w:rPr>
          <w:rFonts w:eastAsia="宋体" w:hint="eastAsia"/>
          <w:iCs/>
          <w:szCs w:val="20"/>
          <w:lang w:eastAsia="zh-CN"/>
        </w:rPr>
        <w:t>ults based on CSI-RS-based measurement</w:t>
      </w:r>
    </w:p>
    <w:p w:rsidR="003D4B39" w:rsidRDefault="003D4B39" w:rsidP="00186EEB">
      <w:pPr>
        <w:pStyle w:val="a0"/>
        <w:numPr>
          <w:ilvl w:val="0"/>
          <w:numId w:val="39"/>
        </w:numPr>
        <w:rPr>
          <w:rFonts w:eastAsia="宋体"/>
          <w:iCs/>
          <w:szCs w:val="20"/>
          <w:lang w:eastAsia="zh-CN"/>
        </w:rPr>
      </w:pPr>
      <w:r>
        <w:rPr>
          <w:rFonts w:eastAsia="宋体" w:hint="eastAsia"/>
          <w:iCs/>
          <w:szCs w:val="20"/>
          <w:lang w:eastAsia="zh-CN"/>
        </w:rPr>
        <w:t xml:space="preserve">Report K2 </w:t>
      </w:r>
      <w:r w:rsidR="000F79F9">
        <w:rPr>
          <w:rFonts w:eastAsia="宋体" w:hint="eastAsia"/>
          <w:iCs/>
          <w:szCs w:val="20"/>
          <w:lang w:eastAsia="zh-CN"/>
        </w:rPr>
        <w:t xml:space="preserve">out of N SS block based </w:t>
      </w:r>
      <w:r>
        <w:rPr>
          <w:rFonts w:eastAsia="宋体" w:hint="eastAsia"/>
          <w:iCs/>
          <w:szCs w:val="20"/>
          <w:lang w:eastAsia="zh-CN"/>
        </w:rPr>
        <w:t>results based on SS block-based measurement</w:t>
      </w:r>
    </w:p>
    <w:p w:rsidR="00186EEB" w:rsidRPr="004A495A" w:rsidRDefault="004A495A" w:rsidP="00823B0B">
      <w:pPr>
        <w:pStyle w:val="a0"/>
        <w:rPr>
          <w:rFonts w:eastAsia="宋体"/>
          <w:iCs/>
          <w:szCs w:val="20"/>
          <w:lang w:eastAsia="zh-CN"/>
        </w:rPr>
      </w:pPr>
      <w:r>
        <w:rPr>
          <w:rFonts w:eastAsia="宋体" w:hint="eastAsia"/>
          <w:iCs/>
          <w:szCs w:val="20"/>
          <w:lang w:eastAsia="zh-CN"/>
        </w:rPr>
        <w:t>In this example, UE only needs to compare the measurement results of the same RS type.</w:t>
      </w:r>
    </w:p>
    <w:p w:rsidR="0006133D" w:rsidRDefault="0006133D" w:rsidP="00823B0B">
      <w:pPr>
        <w:pStyle w:val="a0"/>
        <w:rPr>
          <w:rFonts w:eastAsia="宋体"/>
          <w:iCs/>
          <w:szCs w:val="20"/>
          <w:lang w:eastAsia="zh-CN"/>
        </w:rPr>
      </w:pPr>
    </w:p>
    <w:p w:rsidR="00205873" w:rsidRDefault="000B2D0E" w:rsidP="00823B0B">
      <w:pPr>
        <w:pStyle w:val="a0"/>
        <w:rPr>
          <w:rFonts w:eastAsiaTheme="minorEastAsia"/>
          <w:lang w:eastAsia="zh-CN"/>
        </w:rPr>
      </w:pPr>
      <w:r>
        <w:rPr>
          <w:rFonts w:eastAsia="宋体" w:hint="eastAsia"/>
          <w:iCs/>
          <w:szCs w:val="20"/>
          <w:lang w:eastAsia="zh-CN"/>
        </w:rPr>
        <w:t xml:space="preserve">In RAN1#90 meeting, it </w:t>
      </w:r>
      <w:r w:rsidR="00AB1E2E">
        <w:rPr>
          <w:rFonts w:eastAsia="宋体" w:hint="eastAsia"/>
          <w:iCs/>
          <w:szCs w:val="20"/>
          <w:lang w:eastAsia="zh-CN"/>
        </w:rPr>
        <w:t>wa</w:t>
      </w:r>
      <w:r>
        <w:rPr>
          <w:rFonts w:eastAsia="宋体" w:hint="eastAsia"/>
          <w:iCs/>
          <w:szCs w:val="20"/>
          <w:lang w:eastAsia="zh-CN"/>
        </w:rPr>
        <w:t xml:space="preserve">s agreed to support </w:t>
      </w:r>
      <w:r>
        <w:rPr>
          <w:rFonts w:eastAsiaTheme="minorEastAsia" w:hint="eastAsia"/>
          <w:lang w:eastAsia="zh-CN"/>
        </w:rPr>
        <w:t>j</w:t>
      </w:r>
      <w:r w:rsidRPr="00875E26">
        <w:rPr>
          <w:lang w:eastAsia="ja-JP"/>
        </w:rPr>
        <w:t>oint L1-RSRP u</w:t>
      </w:r>
      <w:r>
        <w:rPr>
          <w:lang w:eastAsia="ja-JP"/>
        </w:rPr>
        <w:t>sing QCL-</w:t>
      </w:r>
      <w:proofErr w:type="spellStart"/>
      <w:r>
        <w:rPr>
          <w:lang w:eastAsia="ja-JP"/>
        </w:rPr>
        <w:t>ed</w:t>
      </w:r>
      <w:proofErr w:type="spellEnd"/>
      <w:r>
        <w:rPr>
          <w:lang w:eastAsia="ja-JP"/>
        </w:rPr>
        <w:t xml:space="preserve"> SS-block + CSI-RS </w:t>
      </w:r>
      <w:r>
        <w:rPr>
          <w:rFonts w:eastAsiaTheme="minorEastAsia" w:hint="eastAsia"/>
          <w:lang w:eastAsia="zh-CN"/>
        </w:rPr>
        <w:t xml:space="preserve">as an optional functionality. </w:t>
      </w:r>
      <w:r w:rsidR="00D5451D">
        <w:rPr>
          <w:rFonts w:eastAsiaTheme="minorEastAsia" w:hint="eastAsia"/>
          <w:lang w:eastAsia="zh-CN"/>
        </w:rPr>
        <w:t xml:space="preserve">If the agreement is not </w:t>
      </w:r>
      <w:r w:rsidR="00D5451D">
        <w:rPr>
          <w:rFonts w:eastAsiaTheme="minorEastAsia"/>
          <w:lang w:eastAsia="zh-CN"/>
        </w:rPr>
        <w:t>overridden</w:t>
      </w:r>
      <w:r w:rsidR="00D5451D">
        <w:rPr>
          <w:rFonts w:eastAsiaTheme="minorEastAsia" w:hint="eastAsia"/>
          <w:lang w:eastAsia="zh-CN"/>
        </w:rPr>
        <w:t xml:space="preserve">, we need to find a mechanism to combine the measurement </w:t>
      </w:r>
      <w:r w:rsidR="009A7707">
        <w:rPr>
          <w:rFonts w:eastAsiaTheme="minorEastAsia" w:hint="eastAsia"/>
          <w:lang w:eastAsia="zh-CN"/>
        </w:rPr>
        <w:t>result of</w:t>
      </w:r>
      <w:r w:rsidR="00D5451D">
        <w:rPr>
          <w:rFonts w:eastAsiaTheme="minorEastAsia" w:hint="eastAsia"/>
          <w:lang w:eastAsia="zh-CN"/>
        </w:rPr>
        <w:t xml:space="preserve"> different RS types. </w:t>
      </w:r>
      <w:r w:rsidR="004B13BA">
        <w:rPr>
          <w:rFonts w:eastAsiaTheme="minorEastAsia" w:hint="eastAsia"/>
          <w:lang w:eastAsia="zh-CN"/>
        </w:rPr>
        <w:t xml:space="preserve">This is a totally new design. In NR, we have not yet </w:t>
      </w:r>
      <w:r w:rsidR="009A7707">
        <w:rPr>
          <w:rFonts w:eastAsiaTheme="minorEastAsia" w:hint="eastAsia"/>
          <w:lang w:eastAsia="zh-CN"/>
        </w:rPr>
        <w:t>specify</w:t>
      </w:r>
      <w:r w:rsidR="004B13BA">
        <w:rPr>
          <w:rFonts w:eastAsiaTheme="minorEastAsia" w:hint="eastAsia"/>
          <w:lang w:eastAsia="zh-CN"/>
        </w:rPr>
        <w:t xml:space="preserve"> any direct combination scheme for the measurement results based on different RS types. </w:t>
      </w:r>
    </w:p>
    <w:p w:rsidR="00563254" w:rsidRDefault="00563254" w:rsidP="00823B0B">
      <w:pPr>
        <w:pStyle w:val="a0"/>
        <w:rPr>
          <w:rFonts w:eastAsiaTheme="minorEastAsia"/>
          <w:lang w:eastAsia="zh-CN"/>
        </w:rPr>
      </w:pPr>
      <w:r>
        <w:rPr>
          <w:rFonts w:eastAsiaTheme="minorEastAsia" w:hint="eastAsia"/>
          <w:lang w:eastAsia="zh-CN"/>
        </w:rPr>
        <w:t>There may be very various ways to define the combination</w:t>
      </w:r>
      <w:r w:rsidR="00205873">
        <w:rPr>
          <w:rFonts w:eastAsiaTheme="minorEastAsia" w:hint="eastAsia"/>
          <w:lang w:eastAsia="zh-CN"/>
        </w:rPr>
        <w:t xml:space="preserve"> scheme</w:t>
      </w:r>
      <w:r>
        <w:rPr>
          <w:rFonts w:eastAsiaTheme="minorEastAsia" w:hint="eastAsia"/>
          <w:lang w:eastAsia="zh-CN"/>
        </w:rPr>
        <w:t xml:space="preserve">. Assume RSRP1 is based on SS block and RSRP2 is based on CSI-RS. Some </w:t>
      </w:r>
      <w:r>
        <w:rPr>
          <w:rFonts w:eastAsiaTheme="minorEastAsia"/>
          <w:lang w:eastAsia="zh-CN"/>
        </w:rPr>
        <w:t>examples</w:t>
      </w:r>
      <w:r>
        <w:rPr>
          <w:rFonts w:eastAsiaTheme="minorEastAsia" w:hint="eastAsia"/>
          <w:lang w:eastAsia="zh-CN"/>
        </w:rPr>
        <w:t xml:space="preserve"> of such combinations</w:t>
      </w:r>
      <w:r>
        <w:rPr>
          <w:rFonts w:eastAsiaTheme="minorEastAsia"/>
          <w:lang w:eastAsia="zh-CN"/>
        </w:rPr>
        <w:t xml:space="preserve"> are listed</w:t>
      </w:r>
      <w:r>
        <w:rPr>
          <w:rFonts w:eastAsiaTheme="minorEastAsia" w:hint="eastAsia"/>
          <w:lang w:eastAsia="zh-CN"/>
        </w:rPr>
        <w:t xml:space="preserve"> (after </w:t>
      </w:r>
      <w:r w:rsidR="00EA3C38">
        <w:rPr>
          <w:rFonts w:eastAsiaTheme="minorEastAsia"/>
          <w:lang w:eastAsia="zh-CN"/>
        </w:rPr>
        <w:t>adjustments according to different levels of transmit</w:t>
      </w:r>
      <w:r>
        <w:rPr>
          <w:rFonts w:eastAsiaTheme="minorEastAsia" w:hint="eastAsia"/>
          <w:lang w:eastAsia="zh-CN"/>
        </w:rPr>
        <w:t xml:space="preserve"> power)</w:t>
      </w:r>
      <w:r>
        <w:rPr>
          <w:rFonts w:eastAsiaTheme="minorEastAsia"/>
          <w:lang w:eastAsia="zh-CN"/>
        </w:rPr>
        <w:t>:</w:t>
      </w:r>
    </w:p>
    <w:p w:rsidR="0006133D" w:rsidRDefault="00563254" w:rsidP="00563254">
      <w:pPr>
        <w:pStyle w:val="a0"/>
        <w:numPr>
          <w:ilvl w:val="0"/>
          <w:numId w:val="40"/>
        </w:numPr>
        <w:rPr>
          <w:rFonts w:eastAsiaTheme="minorEastAsia"/>
          <w:iCs/>
          <w:szCs w:val="20"/>
          <w:lang w:eastAsia="zh-CN"/>
        </w:rPr>
      </w:pPr>
      <w:r>
        <w:rPr>
          <w:rFonts w:eastAsiaTheme="minorEastAsia"/>
          <w:iCs/>
          <w:szCs w:val="20"/>
          <w:lang w:eastAsia="zh-CN"/>
        </w:rPr>
        <w:t>M</w:t>
      </w:r>
      <w:r>
        <w:rPr>
          <w:rFonts w:eastAsiaTheme="minorEastAsia" w:hint="eastAsia"/>
          <w:iCs/>
          <w:szCs w:val="20"/>
          <w:lang w:eastAsia="zh-CN"/>
        </w:rPr>
        <w:t>ax(RSRP1, RSRP2)</w:t>
      </w:r>
    </w:p>
    <w:p w:rsidR="00563254" w:rsidRDefault="00563254" w:rsidP="00563254">
      <w:pPr>
        <w:pStyle w:val="a0"/>
        <w:numPr>
          <w:ilvl w:val="0"/>
          <w:numId w:val="40"/>
        </w:numPr>
        <w:rPr>
          <w:rFonts w:eastAsiaTheme="minorEastAsia"/>
          <w:iCs/>
          <w:szCs w:val="20"/>
          <w:lang w:eastAsia="zh-CN"/>
        </w:rPr>
      </w:pPr>
      <w:r>
        <w:rPr>
          <w:rFonts w:eastAsiaTheme="minorEastAsia" w:hint="eastAsia"/>
          <w:iCs/>
          <w:szCs w:val="20"/>
          <w:lang w:eastAsia="zh-CN"/>
        </w:rPr>
        <w:t>Min(RSRP1, RSRP2)</w:t>
      </w:r>
    </w:p>
    <w:p w:rsidR="00563254" w:rsidRDefault="00563254" w:rsidP="00563254">
      <w:pPr>
        <w:pStyle w:val="a0"/>
        <w:numPr>
          <w:ilvl w:val="0"/>
          <w:numId w:val="40"/>
        </w:numPr>
        <w:rPr>
          <w:rFonts w:eastAsiaTheme="minorEastAsia"/>
          <w:iCs/>
          <w:szCs w:val="20"/>
          <w:lang w:eastAsia="zh-CN"/>
        </w:rPr>
      </w:pPr>
      <w:r>
        <w:rPr>
          <w:rFonts w:eastAsiaTheme="minorEastAsia"/>
          <w:iCs/>
          <w:szCs w:val="20"/>
          <w:lang w:eastAsia="zh-CN"/>
        </w:rPr>
        <w:t>L</w:t>
      </w:r>
      <w:r>
        <w:rPr>
          <w:rFonts w:eastAsiaTheme="minorEastAsia" w:hint="eastAsia"/>
          <w:iCs/>
          <w:szCs w:val="20"/>
          <w:lang w:eastAsia="zh-CN"/>
        </w:rPr>
        <w:t xml:space="preserve">inear combination of RSRP1 and RSRP2 with </w:t>
      </w:r>
      <w:r>
        <w:rPr>
          <w:rFonts w:eastAsiaTheme="minorEastAsia"/>
          <w:iCs/>
          <w:szCs w:val="20"/>
          <w:lang w:eastAsia="zh-CN"/>
        </w:rPr>
        <w:t>coefficients</w:t>
      </w:r>
    </w:p>
    <w:p w:rsidR="00D163EB" w:rsidRPr="000B2D0E" w:rsidRDefault="00D163EB" w:rsidP="00563254">
      <w:pPr>
        <w:pStyle w:val="a0"/>
        <w:numPr>
          <w:ilvl w:val="0"/>
          <w:numId w:val="40"/>
        </w:numPr>
        <w:rPr>
          <w:rFonts w:eastAsiaTheme="minorEastAsia"/>
          <w:iCs/>
          <w:szCs w:val="20"/>
          <w:lang w:eastAsia="zh-CN"/>
        </w:rPr>
      </w:pPr>
      <w:r>
        <w:rPr>
          <w:rFonts w:eastAsiaTheme="minorEastAsia"/>
          <w:iCs/>
          <w:szCs w:val="20"/>
          <w:lang w:eastAsia="zh-CN"/>
        </w:rPr>
        <w:t>…</w:t>
      </w:r>
    </w:p>
    <w:p w:rsidR="0076110C" w:rsidRDefault="00D163EB" w:rsidP="00652D1A">
      <w:pPr>
        <w:pStyle w:val="a0"/>
        <w:rPr>
          <w:rFonts w:eastAsia="宋体"/>
          <w:lang w:eastAsia="zh-CN"/>
        </w:rPr>
      </w:pPr>
      <w:r>
        <w:rPr>
          <w:rFonts w:eastAsia="宋体" w:hint="eastAsia"/>
          <w:lang w:eastAsia="zh-CN"/>
        </w:rPr>
        <w:lastRenderedPageBreak/>
        <w:t>If we want a thorough investigation of different solutions</w:t>
      </w:r>
      <w:r w:rsidR="008E3237">
        <w:rPr>
          <w:rFonts w:eastAsia="宋体" w:hint="eastAsia"/>
          <w:lang w:eastAsia="zh-CN"/>
        </w:rPr>
        <w:t xml:space="preserve"> and select the best one</w:t>
      </w:r>
      <w:r>
        <w:rPr>
          <w:rFonts w:eastAsia="宋体"/>
          <w:lang w:eastAsia="zh-CN"/>
        </w:rPr>
        <w:t>, it</w:t>
      </w:r>
      <w:r>
        <w:rPr>
          <w:rFonts w:eastAsia="宋体" w:hint="eastAsia"/>
          <w:lang w:eastAsia="zh-CN"/>
        </w:rPr>
        <w:t xml:space="preserve"> will need lengthy discussions on the simulation assumption and</w:t>
      </w:r>
      <w:r w:rsidR="008E3237">
        <w:rPr>
          <w:rFonts w:eastAsia="宋体" w:hint="eastAsia"/>
          <w:lang w:eastAsia="zh-CN"/>
        </w:rPr>
        <w:t xml:space="preserve"> to carry on</w:t>
      </w:r>
      <w:r>
        <w:rPr>
          <w:rFonts w:eastAsia="宋体" w:hint="eastAsia"/>
          <w:lang w:eastAsia="zh-CN"/>
        </w:rPr>
        <w:t xml:space="preserve"> lots of simulations. Taking in to account the fact many simulations are </w:t>
      </w:r>
      <w:r w:rsidR="00101D62">
        <w:rPr>
          <w:rFonts w:eastAsia="宋体" w:hint="eastAsia"/>
          <w:lang w:eastAsia="zh-CN"/>
        </w:rPr>
        <w:t xml:space="preserve">still </w:t>
      </w:r>
      <w:r>
        <w:rPr>
          <w:rFonts w:eastAsia="宋体" w:hint="eastAsia"/>
          <w:lang w:eastAsia="zh-CN"/>
        </w:rPr>
        <w:t xml:space="preserve">missing for the design of some </w:t>
      </w:r>
      <w:r>
        <w:rPr>
          <w:rFonts w:eastAsia="宋体"/>
          <w:lang w:eastAsia="zh-CN"/>
        </w:rPr>
        <w:t>fundamental</w:t>
      </w:r>
      <w:r>
        <w:rPr>
          <w:rFonts w:eastAsia="宋体" w:hint="eastAsia"/>
          <w:lang w:eastAsia="zh-CN"/>
        </w:rPr>
        <w:t xml:space="preserve"> features, it is </w:t>
      </w:r>
      <w:r w:rsidR="00725FF3">
        <w:rPr>
          <w:rFonts w:eastAsia="宋体" w:hint="eastAsia"/>
          <w:lang w:eastAsia="zh-CN"/>
        </w:rPr>
        <w:t>im</w:t>
      </w:r>
      <w:r w:rsidR="00101D62">
        <w:rPr>
          <w:rFonts w:eastAsia="宋体" w:hint="eastAsia"/>
          <w:lang w:eastAsia="zh-CN"/>
        </w:rPr>
        <w:t>practical to</w:t>
      </w:r>
      <w:r>
        <w:rPr>
          <w:rFonts w:eastAsia="宋体" w:hint="eastAsia"/>
          <w:lang w:eastAsia="zh-CN"/>
        </w:rPr>
        <w:t xml:space="preserve"> spend much time for this optional feature. Thus we propose to postpone this optional feature to Phase 2.</w:t>
      </w:r>
    </w:p>
    <w:p w:rsidR="00D163EB" w:rsidRDefault="00D163EB" w:rsidP="00D163EB">
      <w:pPr>
        <w:pStyle w:val="a0"/>
        <w:ind w:left="992" w:hangingChars="494" w:hanging="992"/>
        <w:rPr>
          <w:rFonts w:eastAsia="宋体"/>
          <w:lang w:eastAsia="zh-CN"/>
        </w:rPr>
      </w:pPr>
      <w:r>
        <w:rPr>
          <w:rFonts w:eastAsia="宋体" w:hint="eastAsia"/>
          <w:b/>
          <w:i/>
          <w:iCs/>
          <w:szCs w:val="20"/>
          <w:lang w:eastAsia="zh-CN"/>
        </w:rPr>
        <w:t xml:space="preserve">Proposal 4: Postpone the support of </w:t>
      </w:r>
      <w:r w:rsidRPr="00D163EB">
        <w:rPr>
          <w:rFonts w:eastAsia="宋体"/>
          <w:b/>
          <w:i/>
          <w:iCs/>
          <w:szCs w:val="20"/>
          <w:lang w:eastAsia="zh-CN"/>
        </w:rPr>
        <w:t>joint L1-RSRP using QCL-</w:t>
      </w:r>
      <w:proofErr w:type="spellStart"/>
      <w:r w:rsidRPr="00D163EB">
        <w:rPr>
          <w:rFonts w:eastAsia="宋体"/>
          <w:b/>
          <w:i/>
          <w:iCs/>
          <w:szCs w:val="20"/>
          <w:lang w:eastAsia="zh-CN"/>
        </w:rPr>
        <w:t>ed</w:t>
      </w:r>
      <w:proofErr w:type="spellEnd"/>
      <w:r w:rsidRPr="00D163EB">
        <w:rPr>
          <w:rFonts w:eastAsia="宋体"/>
          <w:b/>
          <w:i/>
          <w:iCs/>
          <w:szCs w:val="20"/>
          <w:lang w:eastAsia="zh-CN"/>
        </w:rPr>
        <w:t xml:space="preserve"> SS-block + CSI-RS</w:t>
      </w:r>
      <w:r w:rsidR="00FC4226">
        <w:rPr>
          <w:rFonts w:eastAsia="宋体" w:hint="eastAsia"/>
          <w:b/>
          <w:i/>
          <w:iCs/>
          <w:szCs w:val="20"/>
          <w:lang w:eastAsia="zh-CN"/>
        </w:rPr>
        <w:t xml:space="preserve"> for beam management </w:t>
      </w:r>
      <w:r>
        <w:rPr>
          <w:rFonts w:eastAsia="宋体" w:hint="eastAsia"/>
          <w:b/>
          <w:i/>
          <w:iCs/>
          <w:szCs w:val="20"/>
          <w:lang w:eastAsia="zh-CN"/>
        </w:rPr>
        <w:t>to Rel-1</w:t>
      </w:r>
      <w:r w:rsidR="003604E0">
        <w:rPr>
          <w:rFonts w:eastAsia="宋体" w:hint="eastAsia"/>
          <w:b/>
          <w:i/>
          <w:iCs/>
          <w:szCs w:val="20"/>
          <w:lang w:eastAsia="zh-CN"/>
        </w:rPr>
        <w:t>6</w:t>
      </w:r>
      <w:r>
        <w:rPr>
          <w:rFonts w:eastAsia="宋体" w:hint="eastAsia"/>
          <w:b/>
          <w:i/>
          <w:iCs/>
          <w:szCs w:val="20"/>
          <w:lang w:eastAsia="zh-CN"/>
        </w:rPr>
        <w:t xml:space="preserve">. </w:t>
      </w:r>
    </w:p>
    <w:p w:rsidR="00D163EB" w:rsidRDefault="00D163EB" w:rsidP="00D163EB">
      <w:pPr>
        <w:pStyle w:val="a0"/>
        <w:spacing w:after="0"/>
        <w:rPr>
          <w:rFonts w:eastAsia="宋体"/>
          <w:b/>
          <w:iCs/>
          <w:szCs w:val="20"/>
          <w:lang w:eastAsia="zh-CN"/>
        </w:rPr>
      </w:pPr>
    </w:p>
    <w:p w:rsidR="003E2F03" w:rsidRDefault="003E2F03" w:rsidP="003E2F03">
      <w:pPr>
        <w:pStyle w:val="2"/>
        <w:rPr>
          <w:rFonts w:eastAsia="宋体"/>
          <w:lang w:eastAsia="zh-CN"/>
        </w:rPr>
      </w:pPr>
      <w:r>
        <w:rPr>
          <w:rFonts w:eastAsia="宋体" w:hint="eastAsia"/>
          <w:lang w:eastAsia="zh-CN"/>
        </w:rPr>
        <w:t>SRS for UL beam management</w:t>
      </w:r>
    </w:p>
    <w:p w:rsidR="003E2F03" w:rsidRDefault="003E2F03" w:rsidP="003E2F03">
      <w:pPr>
        <w:pStyle w:val="a0"/>
        <w:rPr>
          <w:rFonts w:eastAsiaTheme="minorEastAsia"/>
          <w:lang w:eastAsia="zh-CN"/>
        </w:rPr>
      </w:pPr>
      <w:r>
        <w:rPr>
          <w:rFonts w:eastAsiaTheme="minorEastAsia" w:hint="eastAsia"/>
          <w:lang w:eastAsia="zh-CN"/>
        </w:rPr>
        <w:t xml:space="preserve">In RAN1#89 </w:t>
      </w:r>
      <w:r>
        <w:rPr>
          <w:rFonts w:eastAsiaTheme="minorEastAsia"/>
          <w:lang w:eastAsia="zh-CN"/>
        </w:rPr>
        <w:t>meeting [</w:t>
      </w:r>
      <w:r>
        <w:rPr>
          <w:rFonts w:eastAsiaTheme="minorEastAsia" w:hint="eastAsia"/>
          <w:lang w:eastAsia="zh-CN"/>
        </w:rPr>
        <w:t xml:space="preserve">4], it has been agreed </w:t>
      </w:r>
      <w:r>
        <w:rPr>
          <w:rFonts w:eastAsiaTheme="minorEastAsia"/>
          <w:lang w:eastAsia="zh-CN"/>
        </w:rPr>
        <w:t>that</w:t>
      </w:r>
      <w:r>
        <w:rPr>
          <w:rFonts w:eastAsiaTheme="minorEastAsia" w:hint="eastAsia"/>
          <w:lang w:eastAsia="zh-CN"/>
        </w:rPr>
        <w:t xml:space="preserve"> a</w:t>
      </w:r>
      <w:r w:rsidRPr="00AB3A85">
        <w:rPr>
          <w:rFonts w:eastAsiaTheme="minorEastAsia"/>
          <w:lang w:eastAsia="zh-CN"/>
        </w:rPr>
        <w:t xml:space="preserve"> given X-port SRS resource spans N = 1,</w:t>
      </w:r>
      <w:r>
        <w:rPr>
          <w:rFonts w:eastAsiaTheme="minorEastAsia" w:hint="eastAsia"/>
          <w:lang w:eastAsia="zh-CN"/>
        </w:rPr>
        <w:t xml:space="preserve"> </w:t>
      </w:r>
      <w:r w:rsidRPr="00AB3A85">
        <w:rPr>
          <w:rFonts w:eastAsiaTheme="minorEastAsia"/>
          <w:lang w:eastAsia="zh-CN"/>
        </w:rPr>
        <w:t>2, or 4 adjacent symbols within a slot where all X ports are mapped to each symbol of the resource</w:t>
      </w:r>
      <w:r>
        <w:rPr>
          <w:rFonts w:eastAsiaTheme="minorEastAsia" w:hint="eastAsia"/>
          <w:lang w:eastAsia="zh-CN"/>
        </w:rPr>
        <w:t>.</w:t>
      </w:r>
    </w:p>
    <w:p w:rsidR="003E2F03" w:rsidRDefault="003E2F03" w:rsidP="003E2F03">
      <w:pPr>
        <w:pStyle w:val="a0"/>
        <w:rPr>
          <w:rFonts w:eastAsiaTheme="minorEastAsia"/>
          <w:lang w:eastAsia="zh-CN"/>
        </w:rPr>
      </w:pPr>
      <w:r>
        <w:rPr>
          <w:rFonts w:eastAsiaTheme="minorEastAsia" w:hint="eastAsia"/>
          <w:lang w:eastAsia="zh-CN"/>
        </w:rPr>
        <w:t xml:space="preserve">Therefore, in order to support UL </w:t>
      </w:r>
      <w:proofErr w:type="spellStart"/>
      <w:r>
        <w:rPr>
          <w:rFonts w:eastAsiaTheme="minorEastAsia" w:hint="eastAsia"/>
          <w:lang w:eastAsia="zh-CN"/>
        </w:rPr>
        <w:t>Tx</w:t>
      </w:r>
      <w:proofErr w:type="spellEnd"/>
      <w:r>
        <w:rPr>
          <w:rFonts w:eastAsiaTheme="minorEastAsia" w:hint="eastAsia"/>
          <w:lang w:eastAsia="zh-CN"/>
        </w:rPr>
        <w:t>/Rx beam sweeping, there may be two possible ways to configure SRS resource(s) for UL beam management:</w:t>
      </w:r>
    </w:p>
    <w:p w:rsidR="003E2F03" w:rsidRDefault="003E2F03" w:rsidP="003E2F03">
      <w:pPr>
        <w:pStyle w:val="a0"/>
        <w:numPr>
          <w:ilvl w:val="0"/>
          <w:numId w:val="42"/>
        </w:numPr>
        <w:rPr>
          <w:rFonts w:eastAsiaTheme="minorEastAsia"/>
          <w:lang w:eastAsia="zh-CN"/>
        </w:rPr>
      </w:pPr>
      <w:r>
        <w:rPr>
          <w:rFonts w:eastAsiaTheme="minorEastAsia" w:hint="eastAsia"/>
          <w:lang w:eastAsia="zh-CN"/>
        </w:rPr>
        <w:t>Config.1: A SRS resource spanning multiple symbols</w:t>
      </w:r>
    </w:p>
    <w:p w:rsidR="003E2F03" w:rsidRDefault="003E2F03" w:rsidP="003E2F03">
      <w:pPr>
        <w:pStyle w:val="a0"/>
        <w:numPr>
          <w:ilvl w:val="0"/>
          <w:numId w:val="42"/>
        </w:numPr>
        <w:rPr>
          <w:rFonts w:eastAsiaTheme="minorEastAsia"/>
          <w:lang w:eastAsia="zh-CN"/>
        </w:rPr>
      </w:pPr>
      <w:r>
        <w:rPr>
          <w:rFonts w:eastAsiaTheme="minorEastAsia" w:hint="eastAsia"/>
          <w:lang w:eastAsia="zh-CN"/>
        </w:rPr>
        <w:t>Config.2: Multiple SRS resources</w:t>
      </w:r>
    </w:p>
    <w:p w:rsidR="003E2F03" w:rsidRDefault="003E2F03" w:rsidP="003E2F03">
      <w:pPr>
        <w:pStyle w:val="a0"/>
        <w:spacing w:after="180"/>
        <w:rPr>
          <w:rFonts w:eastAsiaTheme="minorEastAsia"/>
          <w:lang w:eastAsia="zh-CN"/>
        </w:rPr>
      </w:pPr>
      <w:r>
        <w:rPr>
          <w:rFonts w:eastAsiaTheme="minorEastAsia" w:hint="eastAsia"/>
          <w:lang w:eastAsia="zh-CN"/>
        </w:rPr>
        <w:t xml:space="preserve">In the framework of UL beam management, U2 and U3 procedures are used for finer receiver and transmit beam adjustment, respectively. The purpose and beam sweeping manners of U2 and U3 procedures are different, thereby leading to different requirements of SRS configurations and transmissions. We will discuss the above two configurations for U2/U3 procedure in the following. </w:t>
      </w:r>
    </w:p>
    <w:p w:rsidR="003E2F03" w:rsidRDefault="003E2F03" w:rsidP="003E2F03">
      <w:pPr>
        <w:pStyle w:val="a0"/>
        <w:rPr>
          <w:rFonts w:eastAsiaTheme="minorEastAsia"/>
          <w:lang w:eastAsia="zh-CN"/>
        </w:rPr>
      </w:pPr>
      <w:r>
        <w:rPr>
          <w:rFonts w:eastAsiaTheme="minorEastAsia" w:hint="eastAsia"/>
          <w:lang w:eastAsia="zh-CN"/>
        </w:rPr>
        <w:t xml:space="preserve">For U2 procedure,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at UE side will be kept the same and NW chooses the best Rx beam based on the measurement results of sweeping Rx beams.  For this procedure, </w:t>
      </w:r>
    </w:p>
    <w:p w:rsidR="003E2F03" w:rsidRDefault="003E2F03" w:rsidP="003E2F03">
      <w:pPr>
        <w:pStyle w:val="a0"/>
        <w:numPr>
          <w:ilvl w:val="0"/>
          <w:numId w:val="43"/>
        </w:numPr>
        <w:rPr>
          <w:rFonts w:eastAsiaTheme="minorEastAsia"/>
          <w:lang w:eastAsia="zh-CN"/>
        </w:rPr>
      </w:pPr>
      <w:r>
        <w:rPr>
          <w:rFonts w:eastAsiaTheme="minorEastAsia" w:hint="eastAsia"/>
          <w:lang w:eastAsia="zh-CN"/>
        </w:rPr>
        <w:t xml:space="preserve">NW configures a SRS resource spanning multiple symbols and UE will transmit the SRS signals over multiple symbols by the same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Then NW does the measurements by sweeping Rx beams on a symbol-by-symbol basis and selects a finer Rx beam.  </w:t>
      </w:r>
    </w:p>
    <w:p w:rsidR="003E2F03" w:rsidRDefault="003E2F03" w:rsidP="003E2F03">
      <w:pPr>
        <w:pStyle w:val="a0"/>
        <w:numPr>
          <w:ilvl w:val="0"/>
          <w:numId w:val="43"/>
        </w:numPr>
        <w:rPr>
          <w:rFonts w:eastAsiaTheme="minorEastAsia"/>
          <w:lang w:eastAsia="zh-CN"/>
        </w:rPr>
      </w:pPr>
      <w:r>
        <w:rPr>
          <w:rFonts w:eastAsiaTheme="minorEastAsia" w:hint="eastAsia"/>
          <w:lang w:eastAsia="zh-CN"/>
        </w:rPr>
        <w:t xml:space="preserve">NW configures multiple SRS resources and UE transmits multiple SRS signals by the same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Then NW does the measurements by sweeping Rx beams on a SRS resource basis and selects a finer Rx beam. </w:t>
      </w:r>
    </w:p>
    <w:p w:rsidR="003E2F03" w:rsidRDefault="003E2F03" w:rsidP="003E2F03">
      <w:pPr>
        <w:pStyle w:val="a0"/>
        <w:ind w:left="100"/>
        <w:rPr>
          <w:rFonts w:eastAsiaTheme="minorEastAsia"/>
          <w:lang w:eastAsia="zh-CN"/>
        </w:rPr>
      </w:pPr>
      <w:r>
        <w:rPr>
          <w:rFonts w:eastAsiaTheme="minorEastAsia" w:hint="eastAsia"/>
          <w:lang w:eastAsia="zh-CN"/>
        </w:rPr>
        <w:t xml:space="preserve">Therefore, these two kinds of configuration are workable for U2 procedures. However, Config.1 may have less </w:t>
      </w:r>
      <w:r>
        <w:rPr>
          <w:rFonts w:eastAsiaTheme="minorEastAsia"/>
          <w:lang w:eastAsia="zh-CN"/>
        </w:rPr>
        <w:t>signaling</w:t>
      </w:r>
      <w:r>
        <w:rPr>
          <w:rFonts w:eastAsiaTheme="minorEastAsia" w:hint="eastAsia"/>
          <w:lang w:eastAsia="zh-CN"/>
        </w:rPr>
        <w:t xml:space="preserve"> </w:t>
      </w:r>
      <w:r>
        <w:rPr>
          <w:rFonts w:eastAsiaTheme="minorEastAsia"/>
          <w:lang w:eastAsia="zh-CN"/>
        </w:rPr>
        <w:t>overhead since</w:t>
      </w:r>
      <w:r>
        <w:rPr>
          <w:rFonts w:eastAsiaTheme="minorEastAsia" w:hint="eastAsia"/>
          <w:lang w:eastAsia="zh-CN"/>
        </w:rPr>
        <w:t xml:space="preserve"> Config.1 only needs to indicate the configuration of One SRS resource. On the other hand, Config.1 has less flexibility as the number of symbols within one SRS resource is limited to a small subset. </w:t>
      </w:r>
    </w:p>
    <w:p w:rsidR="003E2F03" w:rsidRDefault="003E2F03" w:rsidP="003E2F03">
      <w:pPr>
        <w:pStyle w:val="a0"/>
        <w:rPr>
          <w:rFonts w:eastAsiaTheme="minorEastAsia"/>
          <w:lang w:eastAsia="zh-CN"/>
        </w:rPr>
      </w:pPr>
    </w:p>
    <w:p w:rsidR="003E2F03" w:rsidRDefault="003E2F03" w:rsidP="003E2F03">
      <w:pPr>
        <w:pStyle w:val="a0"/>
        <w:ind w:left="1273" w:hangingChars="634" w:hanging="1273"/>
        <w:rPr>
          <w:rFonts w:eastAsiaTheme="minorEastAsia"/>
          <w:lang w:eastAsia="zh-CN"/>
        </w:rPr>
      </w:pPr>
      <w:r>
        <w:rPr>
          <w:rFonts w:eastAsia="宋体" w:hint="eastAsia"/>
          <w:b/>
          <w:i/>
          <w:iCs/>
          <w:szCs w:val="20"/>
          <w:lang w:eastAsia="zh-CN"/>
        </w:rPr>
        <w:t>Observation 1</w:t>
      </w:r>
      <w:r>
        <w:rPr>
          <w:rFonts w:eastAsia="宋体"/>
          <w:b/>
          <w:i/>
          <w:iCs/>
          <w:szCs w:val="20"/>
          <w:lang w:eastAsia="zh-CN"/>
        </w:rPr>
        <w:t>: Both</w:t>
      </w:r>
      <w:r>
        <w:rPr>
          <w:rFonts w:eastAsia="宋体" w:hint="eastAsia"/>
          <w:b/>
          <w:i/>
          <w:iCs/>
          <w:szCs w:val="20"/>
          <w:lang w:eastAsia="zh-CN"/>
        </w:rPr>
        <w:t xml:space="preserve"> configurations (Config.1 and Config.2) can be used for the purpose of U2 procedures, but Config.1 may have less </w:t>
      </w:r>
      <w:r>
        <w:rPr>
          <w:rFonts w:eastAsia="宋体"/>
          <w:b/>
          <w:i/>
          <w:iCs/>
          <w:szCs w:val="20"/>
          <w:lang w:eastAsia="zh-CN"/>
        </w:rPr>
        <w:t>signaling</w:t>
      </w:r>
      <w:r>
        <w:rPr>
          <w:rFonts w:eastAsia="宋体" w:hint="eastAsia"/>
          <w:b/>
          <w:i/>
          <w:iCs/>
          <w:szCs w:val="20"/>
          <w:lang w:eastAsia="zh-CN"/>
        </w:rPr>
        <w:t xml:space="preserve"> overhead at the cost of less flexibility. </w:t>
      </w:r>
    </w:p>
    <w:p w:rsidR="003E2F03" w:rsidRPr="000C083A" w:rsidRDefault="003E2F03" w:rsidP="003E2F03">
      <w:pPr>
        <w:pStyle w:val="a0"/>
        <w:rPr>
          <w:rFonts w:eastAsiaTheme="minorEastAsia"/>
          <w:lang w:eastAsia="zh-CN"/>
        </w:rPr>
      </w:pPr>
    </w:p>
    <w:p w:rsidR="003E2F03" w:rsidRDefault="003E2F03" w:rsidP="003E2F03">
      <w:pPr>
        <w:pStyle w:val="a0"/>
        <w:rPr>
          <w:rFonts w:eastAsiaTheme="minorEastAsia"/>
          <w:lang w:eastAsia="zh-CN"/>
        </w:rPr>
      </w:pPr>
      <w:r>
        <w:rPr>
          <w:rFonts w:eastAsiaTheme="minorEastAsia" w:hint="eastAsia"/>
          <w:lang w:eastAsia="zh-CN"/>
        </w:rPr>
        <w:t xml:space="preserve">For U3 procedures, UE sweeps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beams to transmit SRS signals and NW chooses the best </w:t>
      </w:r>
      <w:proofErr w:type="spellStart"/>
      <w:r>
        <w:rPr>
          <w:rFonts w:eastAsiaTheme="minorEastAsia" w:hint="eastAsia"/>
          <w:lang w:eastAsia="zh-CN"/>
        </w:rPr>
        <w:t>Tx</w:t>
      </w:r>
      <w:proofErr w:type="spellEnd"/>
      <w:r>
        <w:rPr>
          <w:rFonts w:eastAsiaTheme="minorEastAsia" w:hint="eastAsia"/>
          <w:lang w:eastAsia="zh-CN"/>
        </w:rPr>
        <w:t xml:space="preserve"> beam based on the measurement results of UL </w:t>
      </w:r>
      <w:proofErr w:type="spellStart"/>
      <w:r>
        <w:rPr>
          <w:rFonts w:eastAsiaTheme="minorEastAsia" w:hint="eastAsia"/>
          <w:lang w:eastAsia="zh-CN"/>
        </w:rPr>
        <w:t>Tx</w:t>
      </w:r>
      <w:proofErr w:type="spellEnd"/>
      <w:r>
        <w:rPr>
          <w:rFonts w:eastAsiaTheme="minorEastAsia" w:hint="eastAsia"/>
          <w:lang w:eastAsia="zh-CN"/>
        </w:rPr>
        <w:t xml:space="preserve"> beams.  For this procedure, </w:t>
      </w:r>
    </w:p>
    <w:p w:rsidR="003E2F03" w:rsidRDefault="003E2F03" w:rsidP="003E2F03">
      <w:pPr>
        <w:pStyle w:val="a0"/>
        <w:numPr>
          <w:ilvl w:val="0"/>
          <w:numId w:val="43"/>
        </w:numPr>
        <w:rPr>
          <w:rFonts w:eastAsiaTheme="minorEastAsia"/>
          <w:lang w:eastAsia="zh-CN"/>
        </w:rPr>
      </w:pPr>
      <w:r>
        <w:rPr>
          <w:rFonts w:eastAsiaTheme="minorEastAsia" w:hint="eastAsia"/>
          <w:lang w:eastAsia="zh-CN"/>
        </w:rPr>
        <w:t xml:space="preserve">NW configures a SRS resource spanning multiple symbols and UE will transmit the SRS signals over multiple symbols by different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beams. Then NW does the measurement for each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and selects the best </w:t>
      </w:r>
      <w:proofErr w:type="spellStart"/>
      <w:r>
        <w:rPr>
          <w:rFonts w:eastAsiaTheme="minorEastAsia" w:hint="eastAsia"/>
          <w:lang w:eastAsia="zh-CN"/>
        </w:rPr>
        <w:t>Tx</w:t>
      </w:r>
      <w:proofErr w:type="spellEnd"/>
      <w:r>
        <w:rPr>
          <w:rFonts w:eastAsiaTheme="minorEastAsia" w:hint="eastAsia"/>
          <w:lang w:eastAsia="zh-CN"/>
        </w:rPr>
        <w:t xml:space="preserve"> beam.  If NW wants to indicate UE which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is the best one, it will need some new mechanism to indicate which symbol(s) </w:t>
      </w:r>
      <w:r>
        <w:rPr>
          <w:rFonts w:eastAsiaTheme="minorEastAsia"/>
          <w:lang w:eastAsia="zh-CN"/>
        </w:rPr>
        <w:t>corresponding</w:t>
      </w:r>
      <w:r>
        <w:rPr>
          <w:rFonts w:eastAsiaTheme="minorEastAsia" w:hint="eastAsia"/>
          <w:lang w:eastAsia="zh-CN"/>
        </w:rPr>
        <w:t xml:space="preserve"> to the best </w:t>
      </w:r>
      <w:proofErr w:type="spellStart"/>
      <w:r>
        <w:rPr>
          <w:rFonts w:eastAsiaTheme="minorEastAsia" w:hint="eastAsia"/>
          <w:lang w:eastAsia="zh-CN"/>
        </w:rPr>
        <w:t>Tx</w:t>
      </w:r>
      <w:proofErr w:type="spellEnd"/>
      <w:r>
        <w:rPr>
          <w:rFonts w:eastAsiaTheme="minorEastAsia" w:hint="eastAsia"/>
          <w:lang w:eastAsia="zh-CN"/>
        </w:rPr>
        <w:t xml:space="preserve"> beam. </w:t>
      </w:r>
    </w:p>
    <w:p w:rsidR="003E2F03" w:rsidRDefault="003E2F03" w:rsidP="003E2F03">
      <w:pPr>
        <w:pStyle w:val="a0"/>
        <w:numPr>
          <w:ilvl w:val="0"/>
          <w:numId w:val="43"/>
        </w:numPr>
        <w:rPr>
          <w:rFonts w:eastAsiaTheme="minorEastAsia"/>
          <w:lang w:eastAsia="zh-CN"/>
        </w:rPr>
      </w:pPr>
      <w:r>
        <w:rPr>
          <w:rFonts w:eastAsiaTheme="minorEastAsia" w:hint="eastAsia"/>
          <w:lang w:eastAsia="zh-CN"/>
        </w:rPr>
        <w:t xml:space="preserve">NW configures multiple SRS resources each of which spans one or more symbol(s) and UE transmits multiple SRS signals over the SRS resources by different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beams. Then NW does the measurement for each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and selects a best </w:t>
      </w:r>
      <w:proofErr w:type="spellStart"/>
      <w:r>
        <w:rPr>
          <w:rFonts w:eastAsiaTheme="minorEastAsia" w:hint="eastAsia"/>
          <w:lang w:eastAsia="zh-CN"/>
        </w:rPr>
        <w:t>Tx</w:t>
      </w:r>
      <w:proofErr w:type="spellEnd"/>
      <w:r>
        <w:rPr>
          <w:rFonts w:eastAsiaTheme="minorEastAsia" w:hint="eastAsia"/>
          <w:lang w:eastAsia="zh-CN"/>
        </w:rPr>
        <w:t xml:space="preserve"> beam. NW can use SRI (SRS resource indicator) to indicate which beam is the best one.</w:t>
      </w:r>
    </w:p>
    <w:p w:rsidR="003E2F03" w:rsidRDefault="003E2F03" w:rsidP="003E2F03">
      <w:pPr>
        <w:pStyle w:val="a0"/>
        <w:ind w:left="100"/>
        <w:rPr>
          <w:rFonts w:eastAsiaTheme="minorEastAsia"/>
          <w:lang w:eastAsia="zh-CN"/>
        </w:rPr>
      </w:pPr>
      <w:r>
        <w:rPr>
          <w:rFonts w:eastAsiaTheme="minorEastAsia" w:hint="eastAsia"/>
          <w:lang w:eastAsia="zh-CN"/>
        </w:rPr>
        <w:t>Based on the above discussions, we can see that Config.2 have been able to support U3 procedures, whereas Config.1 needs the introduction of some new indication scheme to tell UE the best beam.</w:t>
      </w:r>
    </w:p>
    <w:p w:rsidR="003E2F03" w:rsidRPr="00C9086C" w:rsidRDefault="003E2F03" w:rsidP="003E2F03">
      <w:pPr>
        <w:pStyle w:val="a0"/>
        <w:rPr>
          <w:rFonts w:eastAsiaTheme="minorEastAsia"/>
          <w:lang w:eastAsia="zh-CN"/>
        </w:rPr>
      </w:pPr>
    </w:p>
    <w:p w:rsidR="003E2F03" w:rsidRDefault="003E2F03" w:rsidP="003E2F03">
      <w:pPr>
        <w:pStyle w:val="a0"/>
        <w:ind w:left="1273" w:hangingChars="634" w:hanging="1273"/>
        <w:rPr>
          <w:rFonts w:eastAsiaTheme="minorEastAsia"/>
          <w:lang w:eastAsia="zh-CN"/>
        </w:rPr>
      </w:pPr>
      <w:r>
        <w:rPr>
          <w:rFonts w:eastAsia="宋体" w:hint="eastAsia"/>
          <w:b/>
          <w:i/>
          <w:iCs/>
          <w:szCs w:val="20"/>
          <w:lang w:eastAsia="zh-CN"/>
        </w:rPr>
        <w:t>Observation 2</w:t>
      </w:r>
      <w:r>
        <w:rPr>
          <w:rFonts w:eastAsia="宋体"/>
          <w:b/>
          <w:i/>
          <w:iCs/>
          <w:szCs w:val="20"/>
          <w:lang w:eastAsia="zh-CN"/>
        </w:rPr>
        <w:t xml:space="preserve">: </w:t>
      </w:r>
      <w:r w:rsidRPr="00D527C0">
        <w:rPr>
          <w:rFonts w:eastAsia="宋体"/>
          <w:b/>
          <w:i/>
          <w:iCs/>
          <w:szCs w:val="20"/>
          <w:lang w:eastAsia="zh-CN"/>
        </w:rPr>
        <w:t>Config.2 ha</w:t>
      </w:r>
      <w:r>
        <w:rPr>
          <w:rFonts w:eastAsia="宋体" w:hint="eastAsia"/>
          <w:b/>
          <w:i/>
          <w:iCs/>
          <w:szCs w:val="20"/>
          <w:lang w:eastAsia="zh-CN"/>
        </w:rPr>
        <w:t>s</w:t>
      </w:r>
      <w:r w:rsidRPr="00D527C0">
        <w:rPr>
          <w:rFonts w:eastAsia="宋体"/>
          <w:b/>
          <w:i/>
          <w:iCs/>
          <w:szCs w:val="20"/>
          <w:lang w:eastAsia="zh-CN"/>
        </w:rPr>
        <w:t xml:space="preserve"> </w:t>
      </w:r>
      <w:r>
        <w:rPr>
          <w:rFonts w:eastAsia="宋体"/>
          <w:b/>
          <w:i/>
          <w:iCs/>
          <w:szCs w:val="20"/>
          <w:lang w:eastAsia="zh-CN"/>
        </w:rPr>
        <w:t>already</w:t>
      </w:r>
      <w:r>
        <w:rPr>
          <w:rFonts w:eastAsia="宋体" w:hint="eastAsia"/>
          <w:b/>
          <w:i/>
          <w:iCs/>
          <w:szCs w:val="20"/>
          <w:lang w:eastAsia="zh-CN"/>
        </w:rPr>
        <w:t xml:space="preserve"> supported the purpose of</w:t>
      </w:r>
      <w:r w:rsidRPr="00D527C0">
        <w:rPr>
          <w:rFonts w:eastAsia="宋体"/>
          <w:b/>
          <w:i/>
          <w:iCs/>
          <w:szCs w:val="20"/>
          <w:lang w:eastAsia="zh-CN"/>
        </w:rPr>
        <w:t xml:space="preserve"> U3 procedures, whereas Config.1 need</w:t>
      </w:r>
      <w:r>
        <w:rPr>
          <w:rFonts w:eastAsia="宋体" w:hint="eastAsia"/>
          <w:b/>
          <w:i/>
          <w:iCs/>
          <w:szCs w:val="20"/>
          <w:lang w:eastAsia="zh-CN"/>
        </w:rPr>
        <w:t>s</w:t>
      </w:r>
      <w:r w:rsidRPr="00D527C0">
        <w:rPr>
          <w:rFonts w:eastAsia="宋体"/>
          <w:b/>
          <w:i/>
          <w:iCs/>
          <w:szCs w:val="20"/>
          <w:lang w:eastAsia="zh-CN"/>
        </w:rPr>
        <w:t xml:space="preserve"> some new indication scheme to tell UE the best beam</w:t>
      </w:r>
      <w:r>
        <w:rPr>
          <w:rFonts w:eastAsia="宋体" w:hint="eastAsia"/>
          <w:b/>
          <w:i/>
          <w:iCs/>
          <w:szCs w:val="20"/>
          <w:lang w:eastAsia="zh-CN"/>
        </w:rPr>
        <w:t>.</w:t>
      </w:r>
    </w:p>
    <w:p w:rsidR="003E2F03" w:rsidRDefault="003E2F03" w:rsidP="003E2F03">
      <w:pPr>
        <w:pStyle w:val="a0"/>
        <w:rPr>
          <w:rFonts w:eastAsiaTheme="minorEastAsia"/>
          <w:lang w:eastAsia="zh-CN"/>
        </w:rPr>
      </w:pPr>
    </w:p>
    <w:p w:rsidR="003E2F03" w:rsidRDefault="003E2F03" w:rsidP="003E2F03">
      <w:pPr>
        <w:pStyle w:val="a0"/>
        <w:rPr>
          <w:rFonts w:eastAsiaTheme="minorEastAsia"/>
          <w:lang w:eastAsia="zh-CN"/>
        </w:rPr>
      </w:pPr>
      <w:r>
        <w:rPr>
          <w:rFonts w:eastAsiaTheme="minorEastAsia" w:hint="eastAsia"/>
          <w:lang w:eastAsia="zh-CN"/>
        </w:rPr>
        <w:t>For the purposes of U2 and U3 procedures, the beam sweeping manners are different. Thus NW should implicitly or explicitly indicate the UE about the beam sweeping manner in addition to the SRS resource configurations:</w:t>
      </w:r>
    </w:p>
    <w:p w:rsidR="003E2F03" w:rsidRDefault="003E2F03" w:rsidP="003E2F03">
      <w:pPr>
        <w:pStyle w:val="a0"/>
        <w:numPr>
          <w:ilvl w:val="0"/>
          <w:numId w:val="44"/>
        </w:numPr>
        <w:rPr>
          <w:rFonts w:eastAsiaTheme="minorEastAsia"/>
          <w:lang w:eastAsia="zh-CN"/>
        </w:rPr>
      </w:pPr>
      <w:r>
        <w:rPr>
          <w:rFonts w:eastAsiaTheme="minorEastAsia" w:hint="eastAsia"/>
          <w:lang w:eastAsia="zh-CN"/>
        </w:rPr>
        <w:t xml:space="preserve">Explicit way: NW configure beam sweeping manner for each SRS resource / resource set. For example, NW indicates UE </w:t>
      </w:r>
      <w:proofErr w:type="spellStart"/>
      <w:r>
        <w:rPr>
          <w:rFonts w:eastAsiaTheme="minorEastAsia" w:hint="eastAsia"/>
          <w:lang w:eastAsia="zh-CN"/>
        </w:rPr>
        <w:t>Config.X</w:t>
      </w:r>
      <w:proofErr w:type="spellEnd"/>
      <w:r>
        <w:rPr>
          <w:rFonts w:eastAsiaTheme="minorEastAsia" w:hint="eastAsia"/>
          <w:lang w:eastAsia="zh-CN"/>
        </w:rPr>
        <w:t xml:space="preserve"> and beam sweeping manner Y.</w:t>
      </w:r>
    </w:p>
    <w:p w:rsidR="003E2F03" w:rsidRDefault="003E2F03" w:rsidP="003E2F03">
      <w:pPr>
        <w:pStyle w:val="a0"/>
        <w:numPr>
          <w:ilvl w:val="0"/>
          <w:numId w:val="44"/>
        </w:numPr>
        <w:rPr>
          <w:rFonts w:eastAsiaTheme="minorEastAsia"/>
          <w:lang w:eastAsia="zh-CN"/>
        </w:rPr>
      </w:pPr>
      <w:r>
        <w:rPr>
          <w:rFonts w:eastAsiaTheme="minorEastAsia" w:hint="eastAsia"/>
          <w:lang w:eastAsia="zh-CN"/>
        </w:rPr>
        <w:t xml:space="preserve">Implicit way: The beam sweeping manner is associated with the type of SRS resource or type of SRS resource configuration. For example, NW indicates UE Config.1 and UE should use the same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for the SRS transmissions; NW indicates UE Config.2 for UL beam management and UE should use the different </w:t>
      </w:r>
      <w:proofErr w:type="spellStart"/>
      <w:r>
        <w:rPr>
          <w:rFonts w:eastAsiaTheme="minorEastAsia" w:hint="eastAsia"/>
          <w:lang w:eastAsia="zh-CN"/>
        </w:rPr>
        <w:t>Tx</w:t>
      </w:r>
      <w:proofErr w:type="spellEnd"/>
      <w:r>
        <w:rPr>
          <w:rFonts w:eastAsiaTheme="minorEastAsia" w:hint="eastAsia"/>
          <w:lang w:eastAsia="zh-CN"/>
        </w:rPr>
        <w:t xml:space="preserve"> beams for SRS transmissions over different SRS transmission resources. </w:t>
      </w:r>
    </w:p>
    <w:p w:rsidR="003E2F03" w:rsidRDefault="003E2F03" w:rsidP="003E2F03">
      <w:pPr>
        <w:pStyle w:val="a0"/>
        <w:ind w:left="100" w:hangingChars="50" w:hanging="100"/>
        <w:rPr>
          <w:rFonts w:eastAsiaTheme="minorEastAsia"/>
          <w:lang w:eastAsia="zh-CN"/>
        </w:rPr>
      </w:pPr>
      <w:r>
        <w:rPr>
          <w:rFonts w:eastAsiaTheme="minorEastAsia" w:hint="eastAsia"/>
          <w:lang w:eastAsia="zh-CN"/>
        </w:rPr>
        <w:t xml:space="preserve">The </w:t>
      </w:r>
      <w:r>
        <w:rPr>
          <w:rFonts w:eastAsiaTheme="minorEastAsia"/>
          <w:lang w:eastAsia="zh-CN"/>
        </w:rPr>
        <w:t xml:space="preserve">main advantage of implicit </w:t>
      </w:r>
      <w:r>
        <w:rPr>
          <w:rFonts w:eastAsiaTheme="minorEastAsia" w:hint="eastAsia"/>
          <w:lang w:eastAsia="zh-CN"/>
        </w:rPr>
        <w:t xml:space="preserve">way is the reduced </w:t>
      </w:r>
      <w:r>
        <w:rPr>
          <w:rFonts w:eastAsiaTheme="minorEastAsia"/>
          <w:lang w:eastAsia="zh-CN"/>
        </w:rPr>
        <w:t>signaling</w:t>
      </w:r>
      <w:r>
        <w:rPr>
          <w:rFonts w:eastAsiaTheme="minorEastAsia" w:hint="eastAsia"/>
          <w:lang w:eastAsia="zh-CN"/>
        </w:rPr>
        <w:t xml:space="preserve"> overhead. Based on the above discussions and observations, we have the following proposal:</w:t>
      </w:r>
    </w:p>
    <w:p w:rsidR="003E2F03" w:rsidRDefault="003E2F03" w:rsidP="003E2F03">
      <w:pPr>
        <w:pStyle w:val="a0"/>
        <w:ind w:left="992" w:hangingChars="494" w:hanging="992"/>
        <w:rPr>
          <w:rFonts w:eastAsiaTheme="minorEastAsia"/>
          <w:lang w:eastAsia="zh-CN"/>
        </w:rPr>
      </w:pPr>
      <w:r>
        <w:rPr>
          <w:rFonts w:eastAsia="宋体" w:hint="eastAsia"/>
          <w:b/>
          <w:i/>
          <w:iCs/>
          <w:szCs w:val="20"/>
          <w:lang w:eastAsia="zh-CN"/>
        </w:rPr>
        <w:t>Proposal 5: NR doesn</w:t>
      </w:r>
      <w:r>
        <w:rPr>
          <w:rFonts w:eastAsia="宋体"/>
          <w:b/>
          <w:i/>
          <w:iCs/>
          <w:szCs w:val="20"/>
          <w:lang w:eastAsia="zh-CN"/>
        </w:rPr>
        <w:t>’</w:t>
      </w:r>
      <w:r>
        <w:rPr>
          <w:rFonts w:eastAsia="宋体" w:hint="eastAsia"/>
          <w:b/>
          <w:i/>
          <w:iCs/>
          <w:szCs w:val="20"/>
          <w:lang w:eastAsia="zh-CN"/>
        </w:rPr>
        <w:t xml:space="preserve">t support a SRS resource spanning multiple symbols for the purpose of UL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adjustment. </w:t>
      </w:r>
    </w:p>
    <w:p w:rsidR="008A315D" w:rsidRPr="003E2F03" w:rsidRDefault="008A315D" w:rsidP="00D163EB">
      <w:pPr>
        <w:pStyle w:val="a0"/>
        <w:spacing w:after="0"/>
        <w:rPr>
          <w:rFonts w:eastAsia="宋体"/>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F05588">
        <w:rPr>
          <w:rFonts w:eastAsia="宋体" w:hint="eastAsia"/>
          <w:lang w:eastAsia="zh-CN"/>
        </w:rPr>
        <w:t>the beam indication for PDCCH and PDSCH</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E9084F" w:rsidRDefault="00E9084F" w:rsidP="00E9084F">
      <w:pPr>
        <w:pStyle w:val="a0"/>
        <w:rPr>
          <w:rFonts w:eastAsia="宋体"/>
          <w:lang w:eastAsia="zh-CN"/>
        </w:rPr>
      </w:pPr>
      <w:r>
        <w:rPr>
          <w:rFonts w:eastAsia="宋体" w:hint="eastAsia"/>
          <w:b/>
          <w:i/>
          <w:iCs/>
          <w:szCs w:val="20"/>
          <w:lang w:eastAsia="zh-CN"/>
        </w:rPr>
        <w:t>Proposal 1: NR doesn</w:t>
      </w:r>
      <w:r>
        <w:rPr>
          <w:rFonts w:eastAsia="宋体"/>
          <w:b/>
          <w:i/>
          <w:iCs/>
          <w:szCs w:val="20"/>
          <w:lang w:eastAsia="zh-CN"/>
        </w:rPr>
        <w:t>’</w:t>
      </w:r>
      <w:r>
        <w:rPr>
          <w:rFonts w:eastAsia="宋体" w:hint="eastAsia"/>
          <w:b/>
          <w:i/>
          <w:iCs/>
          <w:szCs w:val="20"/>
          <w:lang w:eastAsia="zh-CN"/>
        </w:rPr>
        <w:t xml:space="preserve">t support DCI </w:t>
      </w:r>
      <w:r>
        <w:rPr>
          <w:rFonts w:eastAsia="宋体"/>
          <w:b/>
          <w:i/>
          <w:iCs/>
          <w:szCs w:val="20"/>
          <w:lang w:eastAsia="zh-CN"/>
        </w:rPr>
        <w:t>signaling</w:t>
      </w:r>
      <w:r>
        <w:rPr>
          <w:rFonts w:eastAsia="宋体" w:hint="eastAsia"/>
          <w:b/>
          <w:i/>
          <w:iCs/>
          <w:szCs w:val="20"/>
          <w:lang w:eastAsia="zh-CN"/>
        </w:rPr>
        <w:t xml:space="preserve"> of QCL for UE-specific PDCCH.</w:t>
      </w:r>
    </w:p>
    <w:p w:rsidR="00E9084F" w:rsidRDefault="00E9084F" w:rsidP="00E9084F">
      <w:pPr>
        <w:pStyle w:val="a0"/>
        <w:ind w:left="992" w:hangingChars="494" w:hanging="992"/>
        <w:rPr>
          <w:rFonts w:eastAsia="宋体"/>
          <w:lang w:eastAsia="zh-CN"/>
        </w:rPr>
      </w:pPr>
      <w:r>
        <w:rPr>
          <w:rFonts w:eastAsia="宋体" w:hint="eastAsia"/>
          <w:b/>
          <w:i/>
          <w:iCs/>
          <w:szCs w:val="20"/>
          <w:lang w:eastAsia="zh-CN"/>
        </w:rPr>
        <w:t xml:space="preserve">Proposal 2: NR explicitly configures the association of a DL RS index to an indicator states by RRC </w:t>
      </w:r>
      <w:r>
        <w:rPr>
          <w:rFonts w:eastAsia="宋体"/>
          <w:b/>
          <w:i/>
          <w:iCs/>
          <w:szCs w:val="20"/>
          <w:lang w:eastAsia="zh-CN"/>
        </w:rPr>
        <w:t>signaling</w:t>
      </w:r>
      <w:r>
        <w:rPr>
          <w:rFonts w:eastAsia="宋体" w:hint="eastAsia"/>
          <w:b/>
          <w:i/>
          <w:iCs/>
          <w:szCs w:val="20"/>
          <w:lang w:eastAsia="zh-CN"/>
        </w:rPr>
        <w:t xml:space="preserve"> and MAC CE (MAC CE is not always used).</w:t>
      </w:r>
    </w:p>
    <w:p w:rsidR="00E9084F" w:rsidRPr="00267056" w:rsidRDefault="00E9084F" w:rsidP="00E9084F">
      <w:pPr>
        <w:pStyle w:val="a0"/>
        <w:numPr>
          <w:ilvl w:val="0"/>
          <w:numId w:val="37"/>
        </w:numPr>
        <w:spacing w:after="0"/>
        <w:rPr>
          <w:rFonts w:eastAsia="宋体"/>
          <w:b/>
          <w:i/>
          <w:iCs/>
          <w:szCs w:val="20"/>
          <w:lang w:eastAsia="zh-CN"/>
        </w:rPr>
      </w:pPr>
      <w:r w:rsidRPr="00267056">
        <w:rPr>
          <w:rFonts w:eastAsia="宋体" w:hint="eastAsia"/>
          <w:b/>
          <w:i/>
          <w:iCs/>
          <w:szCs w:val="20"/>
          <w:lang w:eastAsia="zh-CN"/>
        </w:rPr>
        <w:t>FFS</w:t>
      </w:r>
      <w:r>
        <w:rPr>
          <w:rFonts w:eastAsia="宋体" w:hint="eastAsia"/>
          <w:b/>
          <w:i/>
          <w:iCs/>
          <w:szCs w:val="20"/>
          <w:lang w:eastAsia="zh-CN"/>
        </w:rPr>
        <w:t xml:space="preserve">: </w:t>
      </w:r>
      <w:r>
        <w:rPr>
          <w:rFonts w:eastAsia="宋体"/>
          <w:b/>
          <w:i/>
          <w:iCs/>
          <w:szCs w:val="20"/>
          <w:lang w:eastAsia="zh-CN"/>
        </w:rPr>
        <w:t>implicit</w:t>
      </w:r>
      <w:r>
        <w:rPr>
          <w:rFonts w:eastAsia="宋体" w:hint="eastAsia"/>
          <w:b/>
          <w:i/>
          <w:iCs/>
          <w:szCs w:val="20"/>
          <w:lang w:eastAsia="zh-CN"/>
        </w:rPr>
        <w:t xml:space="preserve"> </w:t>
      </w:r>
      <w:r>
        <w:rPr>
          <w:rFonts w:eastAsia="宋体"/>
          <w:b/>
          <w:i/>
          <w:iCs/>
          <w:szCs w:val="20"/>
          <w:lang w:eastAsia="zh-CN"/>
        </w:rPr>
        <w:t>signaling</w:t>
      </w:r>
      <w:r>
        <w:rPr>
          <w:rFonts w:eastAsia="宋体" w:hint="eastAsia"/>
          <w:b/>
          <w:i/>
          <w:iCs/>
          <w:szCs w:val="20"/>
          <w:lang w:eastAsia="zh-CN"/>
        </w:rPr>
        <w:t xml:space="preserve"> mechanism in Phase 2</w:t>
      </w:r>
      <w:r w:rsidRPr="00267056">
        <w:rPr>
          <w:rFonts w:eastAsia="宋体" w:hint="eastAsia"/>
          <w:b/>
          <w:i/>
          <w:iCs/>
          <w:szCs w:val="20"/>
          <w:lang w:eastAsia="zh-CN"/>
        </w:rPr>
        <w:t xml:space="preserve"> </w:t>
      </w:r>
    </w:p>
    <w:p w:rsidR="00E9084F" w:rsidRDefault="00E9084F" w:rsidP="00E9084F">
      <w:pPr>
        <w:pStyle w:val="a0"/>
        <w:ind w:left="992" w:hangingChars="494" w:hanging="992"/>
        <w:rPr>
          <w:rFonts w:eastAsia="宋体"/>
          <w:lang w:eastAsia="zh-CN"/>
        </w:rPr>
      </w:pPr>
      <w:r>
        <w:rPr>
          <w:rFonts w:eastAsia="宋体" w:hint="eastAsia"/>
          <w:b/>
          <w:i/>
          <w:iCs/>
          <w:szCs w:val="20"/>
          <w:lang w:eastAsia="zh-CN"/>
        </w:rPr>
        <w:t xml:space="preserve">Proposal 3: When a UE is configured to measure both CSI-RS and SS block for beam management, NR does not support comparison between CSI-RS-based </w:t>
      </w:r>
      <w:r>
        <w:rPr>
          <w:rFonts w:eastAsia="宋体"/>
          <w:b/>
          <w:i/>
          <w:iCs/>
          <w:szCs w:val="20"/>
          <w:lang w:eastAsia="zh-CN"/>
        </w:rPr>
        <w:t>measurement</w:t>
      </w:r>
      <w:r>
        <w:rPr>
          <w:rFonts w:eastAsia="宋体" w:hint="eastAsia"/>
          <w:b/>
          <w:i/>
          <w:iCs/>
          <w:szCs w:val="20"/>
          <w:lang w:eastAsia="zh-CN"/>
        </w:rPr>
        <w:t xml:space="preserve"> and SS block-based </w:t>
      </w:r>
      <w:r>
        <w:rPr>
          <w:rFonts w:eastAsia="宋体"/>
          <w:b/>
          <w:i/>
          <w:iCs/>
          <w:szCs w:val="20"/>
          <w:lang w:eastAsia="zh-CN"/>
        </w:rPr>
        <w:t>measurement</w:t>
      </w:r>
      <w:r>
        <w:rPr>
          <w:rFonts w:eastAsia="宋体" w:hint="eastAsia"/>
          <w:b/>
          <w:i/>
          <w:iCs/>
          <w:szCs w:val="20"/>
          <w:lang w:eastAsia="zh-CN"/>
        </w:rPr>
        <w:t xml:space="preserve"> at UE side for beam </w:t>
      </w:r>
      <w:r>
        <w:rPr>
          <w:rFonts w:eastAsia="宋体"/>
          <w:b/>
          <w:i/>
          <w:iCs/>
          <w:szCs w:val="20"/>
          <w:lang w:eastAsia="zh-CN"/>
        </w:rPr>
        <w:t>reporting.</w:t>
      </w:r>
    </w:p>
    <w:p w:rsidR="00E9084F" w:rsidRDefault="00E9084F" w:rsidP="00E9084F">
      <w:pPr>
        <w:pStyle w:val="a0"/>
        <w:ind w:left="992" w:hangingChars="494" w:hanging="992"/>
        <w:rPr>
          <w:rFonts w:eastAsia="宋体"/>
          <w:lang w:eastAsia="zh-CN"/>
        </w:rPr>
      </w:pPr>
      <w:r>
        <w:rPr>
          <w:rFonts w:eastAsia="宋体" w:hint="eastAsia"/>
          <w:b/>
          <w:i/>
          <w:iCs/>
          <w:szCs w:val="20"/>
          <w:lang w:eastAsia="zh-CN"/>
        </w:rPr>
        <w:t xml:space="preserve">Proposal 4: Postpone the support of </w:t>
      </w:r>
      <w:r w:rsidRPr="00D163EB">
        <w:rPr>
          <w:rFonts w:eastAsia="宋体"/>
          <w:b/>
          <w:i/>
          <w:iCs/>
          <w:szCs w:val="20"/>
          <w:lang w:eastAsia="zh-CN"/>
        </w:rPr>
        <w:t>joint L1-RSRP using QCL-</w:t>
      </w:r>
      <w:proofErr w:type="spellStart"/>
      <w:r w:rsidRPr="00D163EB">
        <w:rPr>
          <w:rFonts w:eastAsia="宋体"/>
          <w:b/>
          <w:i/>
          <w:iCs/>
          <w:szCs w:val="20"/>
          <w:lang w:eastAsia="zh-CN"/>
        </w:rPr>
        <w:t>ed</w:t>
      </w:r>
      <w:proofErr w:type="spellEnd"/>
      <w:r w:rsidRPr="00D163EB">
        <w:rPr>
          <w:rFonts w:eastAsia="宋体"/>
          <w:b/>
          <w:i/>
          <w:iCs/>
          <w:szCs w:val="20"/>
          <w:lang w:eastAsia="zh-CN"/>
        </w:rPr>
        <w:t xml:space="preserve"> SS-block + CSI-RS</w:t>
      </w:r>
      <w:r>
        <w:rPr>
          <w:rFonts w:eastAsia="宋体" w:hint="eastAsia"/>
          <w:b/>
          <w:i/>
          <w:iCs/>
          <w:szCs w:val="20"/>
          <w:lang w:eastAsia="zh-CN"/>
        </w:rPr>
        <w:t xml:space="preserve"> for beam management to Rel-16. </w:t>
      </w:r>
    </w:p>
    <w:p w:rsidR="003E2F03" w:rsidRDefault="003E2F03" w:rsidP="003E2F03">
      <w:pPr>
        <w:pStyle w:val="a0"/>
        <w:ind w:left="992" w:hangingChars="494" w:hanging="992"/>
        <w:rPr>
          <w:rFonts w:eastAsiaTheme="minorEastAsia"/>
          <w:lang w:eastAsia="zh-CN"/>
        </w:rPr>
      </w:pPr>
      <w:r>
        <w:rPr>
          <w:rFonts w:eastAsia="宋体" w:hint="eastAsia"/>
          <w:b/>
          <w:i/>
          <w:iCs/>
          <w:szCs w:val="20"/>
          <w:lang w:eastAsia="zh-CN"/>
        </w:rPr>
        <w:t>Proposal 5: NR doesn</w:t>
      </w:r>
      <w:r>
        <w:rPr>
          <w:rFonts w:eastAsia="宋体"/>
          <w:b/>
          <w:i/>
          <w:iCs/>
          <w:szCs w:val="20"/>
          <w:lang w:eastAsia="zh-CN"/>
        </w:rPr>
        <w:t>’</w:t>
      </w:r>
      <w:r>
        <w:rPr>
          <w:rFonts w:eastAsia="宋体" w:hint="eastAsia"/>
          <w:b/>
          <w:i/>
          <w:iCs/>
          <w:szCs w:val="20"/>
          <w:lang w:eastAsia="zh-CN"/>
        </w:rPr>
        <w:t xml:space="preserve">t support a SRS resource spanning multiple symbols for the purpose of UL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adjustment. </w:t>
      </w:r>
    </w:p>
    <w:p w:rsidR="00E9084F" w:rsidRPr="003E2F03" w:rsidRDefault="00E9084F" w:rsidP="00E9084F">
      <w:pPr>
        <w:pStyle w:val="a0"/>
        <w:rPr>
          <w:rFonts w:eastAsia="宋体"/>
          <w:b/>
          <w:i/>
          <w:iCs/>
          <w:szCs w:val="20"/>
          <w:lang w:eastAsia="zh-CN"/>
        </w:rPr>
      </w:pPr>
    </w:p>
    <w:p w:rsidR="005B7DD6" w:rsidRDefault="005B7DD6" w:rsidP="005B7DD6">
      <w:pPr>
        <w:pStyle w:val="a0"/>
        <w:rPr>
          <w:rFonts w:eastAsia="宋体"/>
          <w:lang w:eastAsia="zh-CN"/>
        </w:rPr>
      </w:pPr>
    </w:p>
    <w:p w:rsidR="00FE5799" w:rsidRPr="00510266" w:rsidRDefault="00FE5799" w:rsidP="00FE5799">
      <w:pPr>
        <w:pStyle w:val="1"/>
      </w:pPr>
      <w:r w:rsidRPr="00510266">
        <w:t>References</w:t>
      </w:r>
    </w:p>
    <w:p w:rsidR="00272BDD" w:rsidRPr="0087345D" w:rsidRDefault="00272BDD" w:rsidP="005C7E69">
      <w:pPr>
        <w:numPr>
          <w:ilvl w:val="0"/>
          <w:numId w:val="2"/>
        </w:numPr>
        <w:jc w:val="both"/>
        <w:rPr>
          <w:szCs w:val="20"/>
          <w:lang w:val="it-IT"/>
        </w:rPr>
      </w:pPr>
      <w:r>
        <w:rPr>
          <w:rFonts w:eastAsia="宋体" w:hint="eastAsia"/>
          <w:szCs w:val="22"/>
          <w:lang w:eastAsia="zh-CN"/>
        </w:rPr>
        <w:t>RAN1#</w:t>
      </w:r>
      <w:r w:rsidR="002E5CFB">
        <w:rPr>
          <w:rFonts w:eastAsia="宋体" w:hint="eastAsia"/>
          <w:szCs w:val="22"/>
          <w:lang w:eastAsia="zh-CN"/>
        </w:rPr>
        <w:t>90</w:t>
      </w:r>
      <w:r>
        <w:rPr>
          <w:rFonts w:eastAsia="宋体" w:hint="eastAsia"/>
          <w:szCs w:val="22"/>
          <w:lang w:eastAsia="zh-CN"/>
        </w:rPr>
        <w:t>,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70C" w:rsidRDefault="0019770C" w:rsidP="001B3EB1">
      <w:r>
        <w:separator/>
      </w:r>
    </w:p>
  </w:endnote>
  <w:endnote w:type="continuationSeparator" w:id="0">
    <w:p w:rsidR="0019770C" w:rsidRDefault="0019770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70C" w:rsidRDefault="0019770C" w:rsidP="001B3EB1">
      <w:r>
        <w:separator/>
      </w:r>
    </w:p>
  </w:footnote>
  <w:footnote w:type="continuationSeparator" w:id="0">
    <w:p w:rsidR="0019770C" w:rsidRDefault="0019770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598" w:rsidRDefault="00944598"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22C"/>
    <w:multiLevelType w:val="hybridMultilevel"/>
    <w:tmpl w:val="A16AD3DC"/>
    <w:lvl w:ilvl="0" w:tplc="ADE00A50">
      <w:start w:val="1"/>
      <w:numFmt w:val="bullet"/>
      <w:lvlText w:val="•"/>
      <w:lvlJc w:val="left"/>
      <w:pPr>
        <w:ind w:left="518" w:hanging="420"/>
      </w:pPr>
      <w:rPr>
        <w:rFonts w:ascii="Arial" w:hAnsi="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
    <w:nsid w:val="0C8B6B70"/>
    <w:multiLevelType w:val="hybridMultilevel"/>
    <w:tmpl w:val="CB74AE88"/>
    <w:lvl w:ilvl="0" w:tplc="960E2DC8">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5">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6">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7">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8">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2">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4">
    <w:nsid w:val="351F145D"/>
    <w:multiLevelType w:val="hybridMultilevel"/>
    <w:tmpl w:val="DCC88EE6"/>
    <w:lvl w:ilvl="0" w:tplc="62445D24">
      <w:start w:val="1"/>
      <w:numFmt w:val="bullet"/>
      <w:lvlText w:val="•"/>
      <w:lvlJc w:val="left"/>
      <w:pPr>
        <w:ind w:left="568" w:hanging="420"/>
      </w:pPr>
      <w:rPr>
        <w:rFonts w:ascii="Arial" w:hAnsi="Arial" w:hint="default"/>
      </w:rPr>
    </w:lvl>
    <w:lvl w:ilvl="1" w:tplc="04090003" w:tentative="1">
      <w:start w:val="1"/>
      <w:numFmt w:val="bullet"/>
      <w:lvlText w:val=""/>
      <w:lvlJc w:val="left"/>
      <w:pPr>
        <w:ind w:left="988" w:hanging="420"/>
      </w:pPr>
      <w:rPr>
        <w:rFonts w:ascii="Wingdings" w:hAnsi="Wingdings" w:hint="default"/>
      </w:rPr>
    </w:lvl>
    <w:lvl w:ilvl="2" w:tplc="04090005" w:tentative="1">
      <w:start w:val="1"/>
      <w:numFmt w:val="bullet"/>
      <w:lvlText w:val=""/>
      <w:lvlJc w:val="left"/>
      <w:pPr>
        <w:ind w:left="1408" w:hanging="420"/>
      </w:pPr>
      <w:rPr>
        <w:rFonts w:ascii="Wingdings" w:hAnsi="Wingdings" w:hint="default"/>
      </w:rPr>
    </w:lvl>
    <w:lvl w:ilvl="3" w:tplc="04090001" w:tentative="1">
      <w:start w:val="1"/>
      <w:numFmt w:val="bullet"/>
      <w:lvlText w:val=""/>
      <w:lvlJc w:val="left"/>
      <w:pPr>
        <w:ind w:left="1828" w:hanging="420"/>
      </w:pPr>
      <w:rPr>
        <w:rFonts w:ascii="Wingdings" w:hAnsi="Wingdings" w:hint="default"/>
      </w:rPr>
    </w:lvl>
    <w:lvl w:ilvl="4" w:tplc="04090003" w:tentative="1">
      <w:start w:val="1"/>
      <w:numFmt w:val="bullet"/>
      <w:lvlText w:val=""/>
      <w:lvlJc w:val="left"/>
      <w:pPr>
        <w:ind w:left="2248" w:hanging="420"/>
      </w:pPr>
      <w:rPr>
        <w:rFonts w:ascii="Wingdings" w:hAnsi="Wingdings" w:hint="default"/>
      </w:rPr>
    </w:lvl>
    <w:lvl w:ilvl="5" w:tplc="04090005" w:tentative="1">
      <w:start w:val="1"/>
      <w:numFmt w:val="bullet"/>
      <w:lvlText w:val=""/>
      <w:lvlJc w:val="left"/>
      <w:pPr>
        <w:ind w:left="2668" w:hanging="420"/>
      </w:pPr>
      <w:rPr>
        <w:rFonts w:ascii="Wingdings" w:hAnsi="Wingdings" w:hint="default"/>
      </w:rPr>
    </w:lvl>
    <w:lvl w:ilvl="6" w:tplc="04090001" w:tentative="1">
      <w:start w:val="1"/>
      <w:numFmt w:val="bullet"/>
      <w:lvlText w:val=""/>
      <w:lvlJc w:val="left"/>
      <w:pPr>
        <w:ind w:left="3088" w:hanging="420"/>
      </w:pPr>
      <w:rPr>
        <w:rFonts w:ascii="Wingdings" w:hAnsi="Wingdings" w:hint="default"/>
      </w:rPr>
    </w:lvl>
    <w:lvl w:ilvl="7" w:tplc="04090003" w:tentative="1">
      <w:start w:val="1"/>
      <w:numFmt w:val="bullet"/>
      <w:lvlText w:val=""/>
      <w:lvlJc w:val="left"/>
      <w:pPr>
        <w:ind w:left="3508" w:hanging="420"/>
      </w:pPr>
      <w:rPr>
        <w:rFonts w:ascii="Wingdings" w:hAnsi="Wingdings" w:hint="default"/>
      </w:rPr>
    </w:lvl>
    <w:lvl w:ilvl="8" w:tplc="04090005" w:tentative="1">
      <w:start w:val="1"/>
      <w:numFmt w:val="bullet"/>
      <w:lvlText w:val=""/>
      <w:lvlJc w:val="left"/>
      <w:pPr>
        <w:ind w:left="3928" w:hanging="420"/>
      </w:pPr>
      <w:rPr>
        <w:rFonts w:ascii="Wingdings" w:hAnsi="Wingdings" w:hint="default"/>
      </w:rPr>
    </w:lvl>
  </w:abstractNum>
  <w:abstractNum w:abstractNumId="15">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6">
    <w:nsid w:val="43F37729"/>
    <w:multiLevelType w:val="hybridMultilevel"/>
    <w:tmpl w:val="3DA2D6D2"/>
    <w:lvl w:ilvl="0" w:tplc="960E2DC8">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6B633B"/>
    <w:multiLevelType w:val="hybridMultilevel"/>
    <w:tmpl w:val="4A4A68D6"/>
    <w:lvl w:ilvl="0" w:tplc="960E2DC8">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1">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22">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3">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4">
    <w:nsid w:val="5C881B21"/>
    <w:multiLevelType w:val="hybridMultilevel"/>
    <w:tmpl w:val="DAC411D0"/>
    <w:lvl w:ilvl="0" w:tplc="ADE00A5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6">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7">
    <w:nsid w:val="5FBA3147"/>
    <w:multiLevelType w:val="hybridMultilevel"/>
    <w:tmpl w:val="0654FF1C"/>
    <w:lvl w:ilvl="0" w:tplc="960E2DC8">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30">
    <w:nsid w:val="6952343C"/>
    <w:multiLevelType w:val="hybridMultilevel"/>
    <w:tmpl w:val="6F16FD8A"/>
    <w:lvl w:ilvl="0" w:tplc="62445D24">
      <w:start w:val="1"/>
      <w:numFmt w:val="bullet"/>
      <w:lvlText w:val="•"/>
      <w:lvlJc w:val="left"/>
      <w:pPr>
        <w:ind w:left="1371" w:hanging="420"/>
      </w:pPr>
      <w:rPr>
        <w:rFonts w:ascii="Arial" w:hAnsi="Arial" w:hint="default"/>
      </w:rPr>
    </w:lvl>
    <w:lvl w:ilvl="1" w:tplc="04090003" w:tentative="1">
      <w:start w:val="1"/>
      <w:numFmt w:val="bullet"/>
      <w:lvlText w:val=""/>
      <w:lvlJc w:val="left"/>
      <w:pPr>
        <w:ind w:left="1791" w:hanging="420"/>
      </w:pPr>
      <w:rPr>
        <w:rFonts w:ascii="Wingdings" w:hAnsi="Wingdings" w:hint="default"/>
      </w:rPr>
    </w:lvl>
    <w:lvl w:ilvl="2" w:tplc="04090005"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3" w:tentative="1">
      <w:start w:val="1"/>
      <w:numFmt w:val="bullet"/>
      <w:lvlText w:val=""/>
      <w:lvlJc w:val="left"/>
      <w:pPr>
        <w:ind w:left="3051" w:hanging="420"/>
      </w:pPr>
      <w:rPr>
        <w:rFonts w:ascii="Wingdings" w:hAnsi="Wingdings" w:hint="default"/>
      </w:rPr>
    </w:lvl>
    <w:lvl w:ilvl="5" w:tplc="04090005"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3" w:tentative="1">
      <w:start w:val="1"/>
      <w:numFmt w:val="bullet"/>
      <w:lvlText w:val=""/>
      <w:lvlJc w:val="left"/>
      <w:pPr>
        <w:ind w:left="4311" w:hanging="420"/>
      </w:pPr>
      <w:rPr>
        <w:rFonts w:ascii="Wingdings" w:hAnsi="Wingdings" w:hint="default"/>
      </w:rPr>
    </w:lvl>
    <w:lvl w:ilvl="8" w:tplc="04090005" w:tentative="1">
      <w:start w:val="1"/>
      <w:numFmt w:val="bullet"/>
      <w:lvlText w:val=""/>
      <w:lvlJc w:val="left"/>
      <w:pPr>
        <w:ind w:left="4731" w:hanging="420"/>
      </w:pPr>
      <w:rPr>
        <w:rFonts w:ascii="Wingdings" w:hAnsi="Wingdings" w:hint="default"/>
      </w:rPr>
    </w:lvl>
  </w:abstractNum>
  <w:abstractNum w:abstractNumId="31">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32">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33">
    <w:nsid w:val="6CC64417"/>
    <w:multiLevelType w:val="hybridMultilevel"/>
    <w:tmpl w:val="0C42ADB2"/>
    <w:lvl w:ilvl="0" w:tplc="ADE00A5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6F734FA9"/>
    <w:multiLevelType w:val="hybridMultilevel"/>
    <w:tmpl w:val="75D86830"/>
    <w:lvl w:ilvl="0" w:tplc="960E2DC8">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5">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6">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C31795"/>
    <w:multiLevelType w:val="hybridMultilevel"/>
    <w:tmpl w:val="C096E968"/>
    <w:lvl w:ilvl="0" w:tplc="62445D2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0">
    <w:nsid w:val="7F0E1F2E"/>
    <w:multiLevelType w:val="hybridMultilevel"/>
    <w:tmpl w:val="B24EE2D4"/>
    <w:lvl w:ilvl="0" w:tplc="62445D24">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1">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10"/>
  </w:num>
  <w:num w:numId="3">
    <w:abstractNumId w:val="26"/>
  </w:num>
  <w:num w:numId="4">
    <w:abstractNumId w:val="35"/>
  </w:num>
  <w:num w:numId="5">
    <w:abstractNumId w:val="23"/>
  </w:num>
  <w:num w:numId="6">
    <w:abstractNumId w:val="19"/>
  </w:num>
  <w:num w:numId="7">
    <w:abstractNumId w:val="15"/>
  </w:num>
  <w:num w:numId="8">
    <w:abstractNumId w:val="41"/>
  </w:num>
  <w:num w:numId="9">
    <w:abstractNumId w:val="9"/>
  </w:num>
  <w:num w:numId="10">
    <w:abstractNumId w:val="8"/>
  </w:num>
  <w:num w:numId="11">
    <w:abstractNumId w:val="7"/>
  </w:num>
  <w:num w:numId="12">
    <w:abstractNumId w:val="3"/>
  </w:num>
  <w:num w:numId="13">
    <w:abstractNumId w:val="32"/>
  </w:num>
  <w:num w:numId="14">
    <w:abstractNumId w:val="29"/>
  </w:num>
  <w:num w:numId="15">
    <w:abstractNumId w:val="4"/>
  </w:num>
  <w:num w:numId="16">
    <w:abstractNumId w:val="13"/>
  </w:num>
  <w:num w:numId="17">
    <w:abstractNumId w:val="31"/>
  </w:num>
  <w:num w:numId="18">
    <w:abstractNumId w:val="22"/>
  </w:num>
  <w:num w:numId="19">
    <w:abstractNumId w:val="28"/>
  </w:num>
  <w:num w:numId="20">
    <w:abstractNumId w:val="39"/>
  </w:num>
  <w:num w:numId="21">
    <w:abstractNumId w:val="11"/>
  </w:num>
  <w:num w:numId="22">
    <w:abstractNumId w:val="2"/>
  </w:num>
  <w:num w:numId="23">
    <w:abstractNumId w:val="6"/>
  </w:num>
  <w:num w:numId="24">
    <w:abstractNumId w:val="25"/>
  </w:num>
  <w:num w:numId="25">
    <w:abstractNumId w:val="21"/>
  </w:num>
  <w:num w:numId="26">
    <w:abstractNumId w:val="27"/>
  </w:num>
  <w:num w:numId="27">
    <w:abstractNumId w:val="16"/>
  </w:num>
  <w:num w:numId="28">
    <w:abstractNumId w:val="34"/>
  </w:num>
  <w:num w:numId="29">
    <w:abstractNumId w:val="1"/>
  </w:num>
  <w:num w:numId="30">
    <w:abstractNumId w:val="18"/>
  </w:num>
  <w:num w:numId="31">
    <w:abstractNumId w:val="12"/>
  </w:num>
  <w:num w:numId="32">
    <w:abstractNumId w:val="20"/>
  </w:num>
  <w:num w:numId="33">
    <w:abstractNumId w:val="17"/>
  </w:num>
  <w:num w:numId="34">
    <w:abstractNumId w:val="36"/>
  </w:num>
  <w:num w:numId="35">
    <w:abstractNumId w:val="38"/>
  </w:num>
  <w:num w:numId="36">
    <w:abstractNumId w:val="38"/>
  </w:num>
  <w:num w:numId="37">
    <w:abstractNumId w:val="30"/>
  </w:num>
  <w:num w:numId="38">
    <w:abstractNumId w:val="40"/>
  </w:num>
  <w:num w:numId="39">
    <w:abstractNumId w:val="37"/>
  </w:num>
  <w:num w:numId="40">
    <w:abstractNumId w:val="14"/>
  </w:num>
  <w:num w:numId="41">
    <w:abstractNumId w:val="5"/>
  </w:num>
  <w:num w:numId="42">
    <w:abstractNumId w:val="33"/>
  </w:num>
  <w:num w:numId="43">
    <w:abstractNumId w:val="24"/>
  </w:num>
  <w:num w:numId="4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194"/>
    <w:rsid w:val="00001E81"/>
    <w:rsid w:val="0000229C"/>
    <w:rsid w:val="00002F49"/>
    <w:rsid w:val="00003CCB"/>
    <w:rsid w:val="000040D8"/>
    <w:rsid w:val="0000522C"/>
    <w:rsid w:val="000056FA"/>
    <w:rsid w:val="00007DA3"/>
    <w:rsid w:val="00011211"/>
    <w:rsid w:val="000116E1"/>
    <w:rsid w:val="00012287"/>
    <w:rsid w:val="0001236D"/>
    <w:rsid w:val="0001359B"/>
    <w:rsid w:val="0001455D"/>
    <w:rsid w:val="00014A4A"/>
    <w:rsid w:val="00016F60"/>
    <w:rsid w:val="00020265"/>
    <w:rsid w:val="0002046F"/>
    <w:rsid w:val="000208B1"/>
    <w:rsid w:val="000213C1"/>
    <w:rsid w:val="00023A97"/>
    <w:rsid w:val="00023DE2"/>
    <w:rsid w:val="00027CCA"/>
    <w:rsid w:val="00027E6B"/>
    <w:rsid w:val="00030D26"/>
    <w:rsid w:val="000407EB"/>
    <w:rsid w:val="000428A6"/>
    <w:rsid w:val="00046419"/>
    <w:rsid w:val="000535CD"/>
    <w:rsid w:val="0005534E"/>
    <w:rsid w:val="00056335"/>
    <w:rsid w:val="00056681"/>
    <w:rsid w:val="000572EC"/>
    <w:rsid w:val="000601FA"/>
    <w:rsid w:val="00061096"/>
    <w:rsid w:val="0006133D"/>
    <w:rsid w:val="00062585"/>
    <w:rsid w:val="00062E54"/>
    <w:rsid w:val="00065037"/>
    <w:rsid w:val="000653CA"/>
    <w:rsid w:val="00070A36"/>
    <w:rsid w:val="000711B6"/>
    <w:rsid w:val="0007560A"/>
    <w:rsid w:val="0008062B"/>
    <w:rsid w:val="0008481C"/>
    <w:rsid w:val="00090527"/>
    <w:rsid w:val="0009265A"/>
    <w:rsid w:val="00093283"/>
    <w:rsid w:val="00096C7C"/>
    <w:rsid w:val="000A2135"/>
    <w:rsid w:val="000A2B8B"/>
    <w:rsid w:val="000A4901"/>
    <w:rsid w:val="000A53D1"/>
    <w:rsid w:val="000B2D0E"/>
    <w:rsid w:val="000B4E49"/>
    <w:rsid w:val="000B4F96"/>
    <w:rsid w:val="000B5F2D"/>
    <w:rsid w:val="000B5F70"/>
    <w:rsid w:val="000C419C"/>
    <w:rsid w:val="000C5F6D"/>
    <w:rsid w:val="000C648D"/>
    <w:rsid w:val="000C711F"/>
    <w:rsid w:val="000D037D"/>
    <w:rsid w:val="000D2016"/>
    <w:rsid w:val="000E2870"/>
    <w:rsid w:val="000E311D"/>
    <w:rsid w:val="000E329B"/>
    <w:rsid w:val="000E4DBB"/>
    <w:rsid w:val="000E51BF"/>
    <w:rsid w:val="000E6A06"/>
    <w:rsid w:val="000F0A40"/>
    <w:rsid w:val="000F1225"/>
    <w:rsid w:val="000F447B"/>
    <w:rsid w:val="000F782E"/>
    <w:rsid w:val="000F79F9"/>
    <w:rsid w:val="00100F41"/>
    <w:rsid w:val="00101D62"/>
    <w:rsid w:val="00102D9A"/>
    <w:rsid w:val="00104515"/>
    <w:rsid w:val="00105BDF"/>
    <w:rsid w:val="001116D7"/>
    <w:rsid w:val="001129ED"/>
    <w:rsid w:val="00120388"/>
    <w:rsid w:val="001206CB"/>
    <w:rsid w:val="00121664"/>
    <w:rsid w:val="0012286F"/>
    <w:rsid w:val="00124544"/>
    <w:rsid w:val="00124815"/>
    <w:rsid w:val="001262B6"/>
    <w:rsid w:val="0013116C"/>
    <w:rsid w:val="001320F0"/>
    <w:rsid w:val="001417EE"/>
    <w:rsid w:val="001428F9"/>
    <w:rsid w:val="001458ED"/>
    <w:rsid w:val="00145A68"/>
    <w:rsid w:val="001470C5"/>
    <w:rsid w:val="00147199"/>
    <w:rsid w:val="001508AD"/>
    <w:rsid w:val="00154004"/>
    <w:rsid w:val="001560E3"/>
    <w:rsid w:val="00157EB9"/>
    <w:rsid w:val="00164875"/>
    <w:rsid w:val="00165AD7"/>
    <w:rsid w:val="0016651A"/>
    <w:rsid w:val="001674B1"/>
    <w:rsid w:val="0016769E"/>
    <w:rsid w:val="00171176"/>
    <w:rsid w:val="00180D6F"/>
    <w:rsid w:val="001858B6"/>
    <w:rsid w:val="00186659"/>
    <w:rsid w:val="00186EEB"/>
    <w:rsid w:val="0019548C"/>
    <w:rsid w:val="00195CD9"/>
    <w:rsid w:val="001971CC"/>
    <w:rsid w:val="001971DC"/>
    <w:rsid w:val="0019770C"/>
    <w:rsid w:val="00197C9A"/>
    <w:rsid w:val="00197EED"/>
    <w:rsid w:val="001A236E"/>
    <w:rsid w:val="001A24DF"/>
    <w:rsid w:val="001A5B04"/>
    <w:rsid w:val="001A5B9C"/>
    <w:rsid w:val="001A6BD0"/>
    <w:rsid w:val="001B06E9"/>
    <w:rsid w:val="001B2CED"/>
    <w:rsid w:val="001B2DA8"/>
    <w:rsid w:val="001B37B6"/>
    <w:rsid w:val="001B3EB1"/>
    <w:rsid w:val="001B6EA6"/>
    <w:rsid w:val="001C5191"/>
    <w:rsid w:val="001C581C"/>
    <w:rsid w:val="001C661B"/>
    <w:rsid w:val="001C6BA8"/>
    <w:rsid w:val="001C7FCA"/>
    <w:rsid w:val="001D48CB"/>
    <w:rsid w:val="001E0068"/>
    <w:rsid w:val="001E1C3A"/>
    <w:rsid w:val="001E37AA"/>
    <w:rsid w:val="001E41BE"/>
    <w:rsid w:val="001E6E30"/>
    <w:rsid w:val="001E70ED"/>
    <w:rsid w:val="001E7BD6"/>
    <w:rsid w:val="001F555C"/>
    <w:rsid w:val="00202C90"/>
    <w:rsid w:val="00205873"/>
    <w:rsid w:val="00210A4E"/>
    <w:rsid w:val="00211F05"/>
    <w:rsid w:val="002148E4"/>
    <w:rsid w:val="0021547B"/>
    <w:rsid w:val="00215BD6"/>
    <w:rsid w:val="00217E48"/>
    <w:rsid w:val="00223C9E"/>
    <w:rsid w:val="002270BA"/>
    <w:rsid w:val="002320F4"/>
    <w:rsid w:val="00233AB5"/>
    <w:rsid w:val="002374D3"/>
    <w:rsid w:val="00240C73"/>
    <w:rsid w:val="00242B07"/>
    <w:rsid w:val="00243740"/>
    <w:rsid w:val="0024653A"/>
    <w:rsid w:val="0025157A"/>
    <w:rsid w:val="002540E9"/>
    <w:rsid w:val="002554B5"/>
    <w:rsid w:val="00256CE6"/>
    <w:rsid w:val="00257F79"/>
    <w:rsid w:val="00261E69"/>
    <w:rsid w:val="00262D2F"/>
    <w:rsid w:val="00263B5A"/>
    <w:rsid w:val="00264811"/>
    <w:rsid w:val="00267056"/>
    <w:rsid w:val="00267291"/>
    <w:rsid w:val="00267B0E"/>
    <w:rsid w:val="002715DE"/>
    <w:rsid w:val="00271A79"/>
    <w:rsid w:val="00272BDD"/>
    <w:rsid w:val="00275F17"/>
    <w:rsid w:val="00282CEF"/>
    <w:rsid w:val="00286AD7"/>
    <w:rsid w:val="00286C26"/>
    <w:rsid w:val="00286E36"/>
    <w:rsid w:val="002907CA"/>
    <w:rsid w:val="002912A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759"/>
    <w:rsid w:val="002B7AD7"/>
    <w:rsid w:val="002C0381"/>
    <w:rsid w:val="002C1072"/>
    <w:rsid w:val="002C1A52"/>
    <w:rsid w:val="002C229F"/>
    <w:rsid w:val="002D2F5A"/>
    <w:rsid w:val="002D3578"/>
    <w:rsid w:val="002E1000"/>
    <w:rsid w:val="002E1247"/>
    <w:rsid w:val="002E2E2E"/>
    <w:rsid w:val="002E33D1"/>
    <w:rsid w:val="002E581C"/>
    <w:rsid w:val="002E584F"/>
    <w:rsid w:val="002E5CFB"/>
    <w:rsid w:val="002E5ECE"/>
    <w:rsid w:val="002E7D51"/>
    <w:rsid w:val="002F1D1F"/>
    <w:rsid w:val="002F2783"/>
    <w:rsid w:val="002F3ED4"/>
    <w:rsid w:val="002F4FBB"/>
    <w:rsid w:val="002F7186"/>
    <w:rsid w:val="00301025"/>
    <w:rsid w:val="0030239E"/>
    <w:rsid w:val="003032FB"/>
    <w:rsid w:val="003063FC"/>
    <w:rsid w:val="00311466"/>
    <w:rsid w:val="00312DA6"/>
    <w:rsid w:val="003167B2"/>
    <w:rsid w:val="00317A7F"/>
    <w:rsid w:val="00323930"/>
    <w:rsid w:val="00323CA7"/>
    <w:rsid w:val="0032550D"/>
    <w:rsid w:val="00331B22"/>
    <w:rsid w:val="0033347B"/>
    <w:rsid w:val="00334282"/>
    <w:rsid w:val="0034135F"/>
    <w:rsid w:val="00343D8F"/>
    <w:rsid w:val="003461CB"/>
    <w:rsid w:val="0035096F"/>
    <w:rsid w:val="00351D62"/>
    <w:rsid w:val="0035283F"/>
    <w:rsid w:val="003530EE"/>
    <w:rsid w:val="003535DD"/>
    <w:rsid w:val="00353C89"/>
    <w:rsid w:val="00356993"/>
    <w:rsid w:val="003604E0"/>
    <w:rsid w:val="00360639"/>
    <w:rsid w:val="00364127"/>
    <w:rsid w:val="00365A2C"/>
    <w:rsid w:val="00370EB2"/>
    <w:rsid w:val="00371A5D"/>
    <w:rsid w:val="00372EFC"/>
    <w:rsid w:val="0037312D"/>
    <w:rsid w:val="003765B4"/>
    <w:rsid w:val="00377444"/>
    <w:rsid w:val="003776DB"/>
    <w:rsid w:val="003800CD"/>
    <w:rsid w:val="003829D7"/>
    <w:rsid w:val="0038306A"/>
    <w:rsid w:val="00383417"/>
    <w:rsid w:val="00385698"/>
    <w:rsid w:val="00392134"/>
    <w:rsid w:val="003935F8"/>
    <w:rsid w:val="003953F8"/>
    <w:rsid w:val="003A2222"/>
    <w:rsid w:val="003A2D6D"/>
    <w:rsid w:val="003A5650"/>
    <w:rsid w:val="003A6BFC"/>
    <w:rsid w:val="003A7531"/>
    <w:rsid w:val="003B1161"/>
    <w:rsid w:val="003B3C86"/>
    <w:rsid w:val="003B3E3E"/>
    <w:rsid w:val="003C042B"/>
    <w:rsid w:val="003C5647"/>
    <w:rsid w:val="003C726D"/>
    <w:rsid w:val="003D34F5"/>
    <w:rsid w:val="003D359D"/>
    <w:rsid w:val="003D3C52"/>
    <w:rsid w:val="003D4B39"/>
    <w:rsid w:val="003D63C1"/>
    <w:rsid w:val="003D6FC7"/>
    <w:rsid w:val="003E2F03"/>
    <w:rsid w:val="003E3582"/>
    <w:rsid w:val="003E4547"/>
    <w:rsid w:val="003E50CF"/>
    <w:rsid w:val="003E6C23"/>
    <w:rsid w:val="003F1E6A"/>
    <w:rsid w:val="003F32C3"/>
    <w:rsid w:val="003F794B"/>
    <w:rsid w:val="00400A20"/>
    <w:rsid w:val="00400C8D"/>
    <w:rsid w:val="00407700"/>
    <w:rsid w:val="0041213D"/>
    <w:rsid w:val="004133C0"/>
    <w:rsid w:val="00413CAB"/>
    <w:rsid w:val="004146B3"/>
    <w:rsid w:val="00422F0D"/>
    <w:rsid w:val="00426C1E"/>
    <w:rsid w:val="004321BF"/>
    <w:rsid w:val="004323AF"/>
    <w:rsid w:val="0043335E"/>
    <w:rsid w:val="00434BB0"/>
    <w:rsid w:val="00434FE2"/>
    <w:rsid w:val="004369BB"/>
    <w:rsid w:val="00436BBC"/>
    <w:rsid w:val="00442358"/>
    <w:rsid w:val="00443285"/>
    <w:rsid w:val="00447E4F"/>
    <w:rsid w:val="00450668"/>
    <w:rsid w:val="00455030"/>
    <w:rsid w:val="00455673"/>
    <w:rsid w:val="00460285"/>
    <w:rsid w:val="0046033F"/>
    <w:rsid w:val="00461828"/>
    <w:rsid w:val="004630A5"/>
    <w:rsid w:val="00463DA0"/>
    <w:rsid w:val="004651A0"/>
    <w:rsid w:val="00467EC8"/>
    <w:rsid w:val="00470B06"/>
    <w:rsid w:val="004743F8"/>
    <w:rsid w:val="00474A2A"/>
    <w:rsid w:val="004755F5"/>
    <w:rsid w:val="004854A4"/>
    <w:rsid w:val="004857D4"/>
    <w:rsid w:val="004871D0"/>
    <w:rsid w:val="00487645"/>
    <w:rsid w:val="00491318"/>
    <w:rsid w:val="004A29EC"/>
    <w:rsid w:val="004A2B55"/>
    <w:rsid w:val="004A4386"/>
    <w:rsid w:val="004A495A"/>
    <w:rsid w:val="004A799E"/>
    <w:rsid w:val="004B008C"/>
    <w:rsid w:val="004B018E"/>
    <w:rsid w:val="004B13BA"/>
    <w:rsid w:val="004B5328"/>
    <w:rsid w:val="004C10E1"/>
    <w:rsid w:val="004C27CA"/>
    <w:rsid w:val="004C35EB"/>
    <w:rsid w:val="004D0462"/>
    <w:rsid w:val="004D232B"/>
    <w:rsid w:val="004D320F"/>
    <w:rsid w:val="004D7022"/>
    <w:rsid w:val="004D7BA9"/>
    <w:rsid w:val="004E15C4"/>
    <w:rsid w:val="004E1E19"/>
    <w:rsid w:val="004E46BA"/>
    <w:rsid w:val="004E4D1D"/>
    <w:rsid w:val="004E65F2"/>
    <w:rsid w:val="004E6BC4"/>
    <w:rsid w:val="004E7B22"/>
    <w:rsid w:val="004F27F7"/>
    <w:rsid w:val="004F5212"/>
    <w:rsid w:val="004F63D3"/>
    <w:rsid w:val="004F6662"/>
    <w:rsid w:val="004F6E6C"/>
    <w:rsid w:val="004F7607"/>
    <w:rsid w:val="0050107F"/>
    <w:rsid w:val="00501682"/>
    <w:rsid w:val="00503454"/>
    <w:rsid w:val="00503C94"/>
    <w:rsid w:val="00505892"/>
    <w:rsid w:val="00505A70"/>
    <w:rsid w:val="005111DB"/>
    <w:rsid w:val="005113C6"/>
    <w:rsid w:val="00514F7E"/>
    <w:rsid w:val="005152B3"/>
    <w:rsid w:val="0051752D"/>
    <w:rsid w:val="0052362C"/>
    <w:rsid w:val="00525E5D"/>
    <w:rsid w:val="0052634A"/>
    <w:rsid w:val="0053179F"/>
    <w:rsid w:val="0053338B"/>
    <w:rsid w:val="00535059"/>
    <w:rsid w:val="00540ADE"/>
    <w:rsid w:val="00540CF9"/>
    <w:rsid w:val="0054316C"/>
    <w:rsid w:val="00550258"/>
    <w:rsid w:val="00550AA5"/>
    <w:rsid w:val="005538B6"/>
    <w:rsid w:val="00554EBD"/>
    <w:rsid w:val="00561CAD"/>
    <w:rsid w:val="00563174"/>
    <w:rsid w:val="00563254"/>
    <w:rsid w:val="005650BB"/>
    <w:rsid w:val="00566046"/>
    <w:rsid w:val="00570C5A"/>
    <w:rsid w:val="00571FE1"/>
    <w:rsid w:val="0057295A"/>
    <w:rsid w:val="00572A6C"/>
    <w:rsid w:val="00572C6A"/>
    <w:rsid w:val="005731DF"/>
    <w:rsid w:val="0057698A"/>
    <w:rsid w:val="00577469"/>
    <w:rsid w:val="00577474"/>
    <w:rsid w:val="00577C97"/>
    <w:rsid w:val="00580307"/>
    <w:rsid w:val="0058195A"/>
    <w:rsid w:val="00584031"/>
    <w:rsid w:val="0059150B"/>
    <w:rsid w:val="005932CD"/>
    <w:rsid w:val="005945B4"/>
    <w:rsid w:val="00596C21"/>
    <w:rsid w:val="005A13FF"/>
    <w:rsid w:val="005A4EBC"/>
    <w:rsid w:val="005A55E0"/>
    <w:rsid w:val="005A64A5"/>
    <w:rsid w:val="005A6822"/>
    <w:rsid w:val="005B031A"/>
    <w:rsid w:val="005B0B32"/>
    <w:rsid w:val="005B1C4B"/>
    <w:rsid w:val="005B1DB6"/>
    <w:rsid w:val="005B2030"/>
    <w:rsid w:val="005B2D4B"/>
    <w:rsid w:val="005B3868"/>
    <w:rsid w:val="005B3F9F"/>
    <w:rsid w:val="005B6E35"/>
    <w:rsid w:val="005B70BB"/>
    <w:rsid w:val="005B7DD6"/>
    <w:rsid w:val="005C04EC"/>
    <w:rsid w:val="005C7E69"/>
    <w:rsid w:val="005D022F"/>
    <w:rsid w:val="005D0248"/>
    <w:rsid w:val="005D1A2D"/>
    <w:rsid w:val="005D1B0E"/>
    <w:rsid w:val="005D1F4B"/>
    <w:rsid w:val="005D2657"/>
    <w:rsid w:val="005D65FE"/>
    <w:rsid w:val="005D75B6"/>
    <w:rsid w:val="005E22B3"/>
    <w:rsid w:val="005E439D"/>
    <w:rsid w:val="005E4B33"/>
    <w:rsid w:val="005F22DD"/>
    <w:rsid w:val="005F2BD7"/>
    <w:rsid w:val="005F2C42"/>
    <w:rsid w:val="005F5C13"/>
    <w:rsid w:val="005F6704"/>
    <w:rsid w:val="005F7BE6"/>
    <w:rsid w:val="005F7CE2"/>
    <w:rsid w:val="0060152C"/>
    <w:rsid w:val="00601E14"/>
    <w:rsid w:val="00602A41"/>
    <w:rsid w:val="00603C68"/>
    <w:rsid w:val="006109A0"/>
    <w:rsid w:val="00613D75"/>
    <w:rsid w:val="0061645B"/>
    <w:rsid w:val="00620370"/>
    <w:rsid w:val="006208E2"/>
    <w:rsid w:val="00621BD2"/>
    <w:rsid w:val="0062315A"/>
    <w:rsid w:val="006248C8"/>
    <w:rsid w:val="00626531"/>
    <w:rsid w:val="00626B9B"/>
    <w:rsid w:val="00627E3E"/>
    <w:rsid w:val="0063112E"/>
    <w:rsid w:val="00631C31"/>
    <w:rsid w:val="006326B8"/>
    <w:rsid w:val="006337DA"/>
    <w:rsid w:val="00634E79"/>
    <w:rsid w:val="006360B1"/>
    <w:rsid w:val="006411FF"/>
    <w:rsid w:val="006413BD"/>
    <w:rsid w:val="00645B7C"/>
    <w:rsid w:val="00650238"/>
    <w:rsid w:val="006525F4"/>
    <w:rsid w:val="0065272C"/>
    <w:rsid w:val="00652D1A"/>
    <w:rsid w:val="00652DDD"/>
    <w:rsid w:val="00655A75"/>
    <w:rsid w:val="006574DA"/>
    <w:rsid w:val="00667092"/>
    <w:rsid w:val="00674BFE"/>
    <w:rsid w:val="006772DC"/>
    <w:rsid w:val="00680083"/>
    <w:rsid w:val="006814D9"/>
    <w:rsid w:val="0068178B"/>
    <w:rsid w:val="0068407A"/>
    <w:rsid w:val="00686EBF"/>
    <w:rsid w:val="00686F3D"/>
    <w:rsid w:val="00687C4D"/>
    <w:rsid w:val="00690D0A"/>
    <w:rsid w:val="006915E2"/>
    <w:rsid w:val="00691756"/>
    <w:rsid w:val="00691BD1"/>
    <w:rsid w:val="006952A0"/>
    <w:rsid w:val="006A286A"/>
    <w:rsid w:val="006A328B"/>
    <w:rsid w:val="006A3828"/>
    <w:rsid w:val="006A43ED"/>
    <w:rsid w:val="006A7F93"/>
    <w:rsid w:val="006B1410"/>
    <w:rsid w:val="006B167E"/>
    <w:rsid w:val="006B54B7"/>
    <w:rsid w:val="006B68BC"/>
    <w:rsid w:val="006C0470"/>
    <w:rsid w:val="006C2045"/>
    <w:rsid w:val="006C26F1"/>
    <w:rsid w:val="006C4DEA"/>
    <w:rsid w:val="006C6081"/>
    <w:rsid w:val="006C63D0"/>
    <w:rsid w:val="006C68F6"/>
    <w:rsid w:val="006D0FAE"/>
    <w:rsid w:val="006D1E49"/>
    <w:rsid w:val="006D3A0B"/>
    <w:rsid w:val="006D66E3"/>
    <w:rsid w:val="006D69FE"/>
    <w:rsid w:val="006D73EA"/>
    <w:rsid w:val="006D78CB"/>
    <w:rsid w:val="006E11FF"/>
    <w:rsid w:val="006E6681"/>
    <w:rsid w:val="006F2032"/>
    <w:rsid w:val="006F3B92"/>
    <w:rsid w:val="006F4D9E"/>
    <w:rsid w:val="006F63D7"/>
    <w:rsid w:val="006F66E9"/>
    <w:rsid w:val="00700880"/>
    <w:rsid w:val="00700F8C"/>
    <w:rsid w:val="00704AF3"/>
    <w:rsid w:val="00706DA6"/>
    <w:rsid w:val="0071049F"/>
    <w:rsid w:val="00710E7D"/>
    <w:rsid w:val="00711F90"/>
    <w:rsid w:val="0071251B"/>
    <w:rsid w:val="00712D4F"/>
    <w:rsid w:val="0071446C"/>
    <w:rsid w:val="00716C8E"/>
    <w:rsid w:val="00720F1D"/>
    <w:rsid w:val="007215B7"/>
    <w:rsid w:val="00725FF3"/>
    <w:rsid w:val="00727E49"/>
    <w:rsid w:val="00731B12"/>
    <w:rsid w:val="00735354"/>
    <w:rsid w:val="00735932"/>
    <w:rsid w:val="0073614F"/>
    <w:rsid w:val="00740203"/>
    <w:rsid w:val="00740424"/>
    <w:rsid w:val="007414F6"/>
    <w:rsid w:val="007418F1"/>
    <w:rsid w:val="0074330A"/>
    <w:rsid w:val="0074419A"/>
    <w:rsid w:val="007459B0"/>
    <w:rsid w:val="00750FD4"/>
    <w:rsid w:val="007519B8"/>
    <w:rsid w:val="007539EF"/>
    <w:rsid w:val="007546FE"/>
    <w:rsid w:val="00756208"/>
    <w:rsid w:val="00756A45"/>
    <w:rsid w:val="00757BE0"/>
    <w:rsid w:val="0076110C"/>
    <w:rsid w:val="00762F1F"/>
    <w:rsid w:val="00764201"/>
    <w:rsid w:val="00765C87"/>
    <w:rsid w:val="00773EAC"/>
    <w:rsid w:val="0077608B"/>
    <w:rsid w:val="00777263"/>
    <w:rsid w:val="00777EAF"/>
    <w:rsid w:val="00786EB3"/>
    <w:rsid w:val="0078733D"/>
    <w:rsid w:val="00790A50"/>
    <w:rsid w:val="00790BDA"/>
    <w:rsid w:val="00791431"/>
    <w:rsid w:val="00795627"/>
    <w:rsid w:val="007957A1"/>
    <w:rsid w:val="00796D01"/>
    <w:rsid w:val="00796EF5"/>
    <w:rsid w:val="0079748A"/>
    <w:rsid w:val="00797BF4"/>
    <w:rsid w:val="007A50F6"/>
    <w:rsid w:val="007A613D"/>
    <w:rsid w:val="007A6DD9"/>
    <w:rsid w:val="007A7577"/>
    <w:rsid w:val="007B092B"/>
    <w:rsid w:val="007B0F8D"/>
    <w:rsid w:val="007B4516"/>
    <w:rsid w:val="007C5749"/>
    <w:rsid w:val="007D0208"/>
    <w:rsid w:val="007D4CD4"/>
    <w:rsid w:val="007D5112"/>
    <w:rsid w:val="007D6EAA"/>
    <w:rsid w:val="007D7334"/>
    <w:rsid w:val="007E19E7"/>
    <w:rsid w:val="007E3E1F"/>
    <w:rsid w:val="007E4854"/>
    <w:rsid w:val="007E5160"/>
    <w:rsid w:val="007E75F8"/>
    <w:rsid w:val="007E7D91"/>
    <w:rsid w:val="007F0671"/>
    <w:rsid w:val="007F2D33"/>
    <w:rsid w:val="007F5266"/>
    <w:rsid w:val="007F60E7"/>
    <w:rsid w:val="007F6DB3"/>
    <w:rsid w:val="007F748B"/>
    <w:rsid w:val="00803D35"/>
    <w:rsid w:val="008047EE"/>
    <w:rsid w:val="00806083"/>
    <w:rsid w:val="00810B61"/>
    <w:rsid w:val="008126EE"/>
    <w:rsid w:val="00812A2D"/>
    <w:rsid w:val="008143CF"/>
    <w:rsid w:val="00815657"/>
    <w:rsid w:val="00815A56"/>
    <w:rsid w:val="00817C4C"/>
    <w:rsid w:val="00823592"/>
    <w:rsid w:val="00823B0B"/>
    <w:rsid w:val="0082512D"/>
    <w:rsid w:val="00826F7F"/>
    <w:rsid w:val="00830024"/>
    <w:rsid w:val="00830231"/>
    <w:rsid w:val="008302E5"/>
    <w:rsid w:val="00833C9A"/>
    <w:rsid w:val="00836945"/>
    <w:rsid w:val="008436E0"/>
    <w:rsid w:val="00845611"/>
    <w:rsid w:val="00847EAB"/>
    <w:rsid w:val="0085315D"/>
    <w:rsid w:val="00853C27"/>
    <w:rsid w:val="0085432E"/>
    <w:rsid w:val="00865AB4"/>
    <w:rsid w:val="008665B7"/>
    <w:rsid w:val="0087345D"/>
    <w:rsid w:val="008742B0"/>
    <w:rsid w:val="00876A67"/>
    <w:rsid w:val="00877B28"/>
    <w:rsid w:val="00882906"/>
    <w:rsid w:val="008856C7"/>
    <w:rsid w:val="00886C88"/>
    <w:rsid w:val="008902E6"/>
    <w:rsid w:val="008942C9"/>
    <w:rsid w:val="00894AC6"/>
    <w:rsid w:val="0089727F"/>
    <w:rsid w:val="008A117B"/>
    <w:rsid w:val="008A2B7F"/>
    <w:rsid w:val="008A2BE6"/>
    <w:rsid w:val="008A315D"/>
    <w:rsid w:val="008A3176"/>
    <w:rsid w:val="008A696C"/>
    <w:rsid w:val="008C047F"/>
    <w:rsid w:val="008C1C50"/>
    <w:rsid w:val="008C246D"/>
    <w:rsid w:val="008C5B29"/>
    <w:rsid w:val="008C6123"/>
    <w:rsid w:val="008C7C81"/>
    <w:rsid w:val="008D2070"/>
    <w:rsid w:val="008D59DA"/>
    <w:rsid w:val="008D6BCC"/>
    <w:rsid w:val="008D7764"/>
    <w:rsid w:val="008E1B19"/>
    <w:rsid w:val="008E3237"/>
    <w:rsid w:val="008E508C"/>
    <w:rsid w:val="008E6DA4"/>
    <w:rsid w:val="008E7946"/>
    <w:rsid w:val="008F05CC"/>
    <w:rsid w:val="008F0F4F"/>
    <w:rsid w:val="008F1C8C"/>
    <w:rsid w:val="008F4EA0"/>
    <w:rsid w:val="008F5FAE"/>
    <w:rsid w:val="0090122A"/>
    <w:rsid w:val="00901A18"/>
    <w:rsid w:val="00903B1B"/>
    <w:rsid w:val="0090460C"/>
    <w:rsid w:val="00904EF0"/>
    <w:rsid w:val="00906551"/>
    <w:rsid w:val="00906648"/>
    <w:rsid w:val="00912463"/>
    <w:rsid w:val="00912496"/>
    <w:rsid w:val="00913443"/>
    <w:rsid w:val="00913D41"/>
    <w:rsid w:val="009148F6"/>
    <w:rsid w:val="00917283"/>
    <w:rsid w:val="0091770D"/>
    <w:rsid w:val="00920E43"/>
    <w:rsid w:val="00924020"/>
    <w:rsid w:val="00925447"/>
    <w:rsid w:val="00926567"/>
    <w:rsid w:val="00935FB2"/>
    <w:rsid w:val="009363CE"/>
    <w:rsid w:val="00941260"/>
    <w:rsid w:val="009426D5"/>
    <w:rsid w:val="0094277C"/>
    <w:rsid w:val="00944598"/>
    <w:rsid w:val="00944ECE"/>
    <w:rsid w:val="0094752B"/>
    <w:rsid w:val="009521E6"/>
    <w:rsid w:val="00953422"/>
    <w:rsid w:val="009552B1"/>
    <w:rsid w:val="0095713B"/>
    <w:rsid w:val="00957904"/>
    <w:rsid w:val="009640F3"/>
    <w:rsid w:val="00971B17"/>
    <w:rsid w:val="00973A31"/>
    <w:rsid w:val="009759DC"/>
    <w:rsid w:val="00983008"/>
    <w:rsid w:val="00984C82"/>
    <w:rsid w:val="0098527C"/>
    <w:rsid w:val="009860D7"/>
    <w:rsid w:val="00987340"/>
    <w:rsid w:val="00992F40"/>
    <w:rsid w:val="009938A6"/>
    <w:rsid w:val="0099559F"/>
    <w:rsid w:val="00997B91"/>
    <w:rsid w:val="009A0ACC"/>
    <w:rsid w:val="009A0B1F"/>
    <w:rsid w:val="009A250B"/>
    <w:rsid w:val="009A4769"/>
    <w:rsid w:val="009A4E10"/>
    <w:rsid w:val="009A7707"/>
    <w:rsid w:val="009B040E"/>
    <w:rsid w:val="009B0A97"/>
    <w:rsid w:val="009B2B38"/>
    <w:rsid w:val="009B2E48"/>
    <w:rsid w:val="009B334F"/>
    <w:rsid w:val="009C5898"/>
    <w:rsid w:val="009C678D"/>
    <w:rsid w:val="009C694E"/>
    <w:rsid w:val="009C7072"/>
    <w:rsid w:val="009D0334"/>
    <w:rsid w:val="009D14FF"/>
    <w:rsid w:val="009D5705"/>
    <w:rsid w:val="009D735E"/>
    <w:rsid w:val="009E4447"/>
    <w:rsid w:val="009E577E"/>
    <w:rsid w:val="009E5AA0"/>
    <w:rsid w:val="009F2948"/>
    <w:rsid w:val="009F36E1"/>
    <w:rsid w:val="009F5CE2"/>
    <w:rsid w:val="009F6011"/>
    <w:rsid w:val="009F6CBA"/>
    <w:rsid w:val="00A02856"/>
    <w:rsid w:val="00A100CA"/>
    <w:rsid w:val="00A10ECD"/>
    <w:rsid w:val="00A114B9"/>
    <w:rsid w:val="00A13C3A"/>
    <w:rsid w:val="00A16CF5"/>
    <w:rsid w:val="00A258C3"/>
    <w:rsid w:val="00A26127"/>
    <w:rsid w:val="00A30137"/>
    <w:rsid w:val="00A33B42"/>
    <w:rsid w:val="00A413F0"/>
    <w:rsid w:val="00A41E36"/>
    <w:rsid w:val="00A42228"/>
    <w:rsid w:val="00A4281C"/>
    <w:rsid w:val="00A44624"/>
    <w:rsid w:val="00A45AAD"/>
    <w:rsid w:val="00A463CF"/>
    <w:rsid w:val="00A50A4E"/>
    <w:rsid w:val="00A517C3"/>
    <w:rsid w:val="00A554BE"/>
    <w:rsid w:val="00A557A4"/>
    <w:rsid w:val="00A60C3B"/>
    <w:rsid w:val="00A61819"/>
    <w:rsid w:val="00A6185E"/>
    <w:rsid w:val="00A62EF8"/>
    <w:rsid w:val="00A64A31"/>
    <w:rsid w:val="00A662DD"/>
    <w:rsid w:val="00A66BB8"/>
    <w:rsid w:val="00A71327"/>
    <w:rsid w:val="00A714F2"/>
    <w:rsid w:val="00A718BC"/>
    <w:rsid w:val="00A727CE"/>
    <w:rsid w:val="00A805B5"/>
    <w:rsid w:val="00A82B9B"/>
    <w:rsid w:val="00A83D52"/>
    <w:rsid w:val="00A83EA8"/>
    <w:rsid w:val="00A8711A"/>
    <w:rsid w:val="00A93175"/>
    <w:rsid w:val="00A9656C"/>
    <w:rsid w:val="00AA02A4"/>
    <w:rsid w:val="00AA511B"/>
    <w:rsid w:val="00AA70C5"/>
    <w:rsid w:val="00AB1E2E"/>
    <w:rsid w:val="00AB2A65"/>
    <w:rsid w:val="00AB3CEE"/>
    <w:rsid w:val="00AB5EA1"/>
    <w:rsid w:val="00AC042F"/>
    <w:rsid w:val="00AC24F3"/>
    <w:rsid w:val="00AC26D5"/>
    <w:rsid w:val="00AC48DC"/>
    <w:rsid w:val="00AD440C"/>
    <w:rsid w:val="00AD49E8"/>
    <w:rsid w:val="00AD535E"/>
    <w:rsid w:val="00AD5804"/>
    <w:rsid w:val="00AD72C1"/>
    <w:rsid w:val="00AE1018"/>
    <w:rsid w:val="00AE186B"/>
    <w:rsid w:val="00AE4506"/>
    <w:rsid w:val="00AE6CEC"/>
    <w:rsid w:val="00AE750F"/>
    <w:rsid w:val="00AE7C5C"/>
    <w:rsid w:val="00AE7ECD"/>
    <w:rsid w:val="00AF1E46"/>
    <w:rsid w:val="00B00590"/>
    <w:rsid w:val="00B04AD8"/>
    <w:rsid w:val="00B05FC6"/>
    <w:rsid w:val="00B07B95"/>
    <w:rsid w:val="00B1237F"/>
    <w:rsid w:val="00B13355"/>
    <w:rsid w:val="00B135D3"/>
    <w:rsid w:val="00B13A66"/>
    <w:rsid w:val="00B151CB"/>
    <w:rsid w:val="00B166C6"/>
    <w:rsid w:val="00B17431"/>
    <w:rsid w:val="00B2560E"/>
    <w:rsid w:val="00B30B04"/>
    <w:rsid w:val="00B32BC4"/>
    <w:rsid w:val="00B3378E"/>
    <w:rsid w:val="00B33C35"/>
    <w:rsid w:val="00B3653A"/>
    <w:rsid w:val="00B368D9"/>
    <w:rsid w:val="00B37F12"/>
    <w:rsid w:val="00B42452"/>
    <w:rsid w:val="00B43211"/>
    <w:rsid w:val="00B56186"/>
    <w:rsid w:val="00B57993"/>
    <w:rsid w:val="00B647C7"/>
    <w:rsid w:val="00B675C5"/>
    <w:rsid w:val="00B70CC4"/>
    <w:rsid w:val="00B72311"/>
    <w:rsid w:val="00B7458D"/>
    <w:rsid w:val="00B761D3"/>
    <w:rsid w:val="00B81534"/>
    <w:rsid w:val="00B83B15"/>
    <w:rsid w:val="00B84623"/>
    <w:rsid w:val="00B8786A"/>
    <w:rsid w:val="00B90C56"/>
    <w:rsid w:val="00B91ED5"/>
    <w:rsid w:val="00B91EF6"/>
    <w:rsid w:val="00B92EBD"/>
    <w:rsid w:val="00B94A67"/>
    <w:rsid w:val="00BA4154"/>
    <w:rsid w:val="00BA4387"/>
    <w:rsid w:val="00BB10B5"/>
    <w:rsid w:val="00BB1C7D"/>
    <w:rsid w:val="00BB427C"/>
    <w:rsid w:val="00BB574F"/>
    <w:rsid w:val="00BB75EA"/>
    <w:rsid w:val="00BC0940"/>
    <w:rsid w:val="00BC406C"/>
    <w:rsid w:val="00BC488D"/>
    <w:rsid w:val="00BC707E"/>
    <w:rsid w:val="00BC7291"/>
    <w:rsid w:val="00BD057E"/>
    <w:rsid w:val="00BE0A5C"/>
    <w:rsid w:val="00BE314E"/>
    <w:rsid w:val="00BE4305"/>
    <w:rsid w:val="00BE781B"/>
    <w:rsid w:val="00BF0808"/>
    <w:rsid w:val="00BF2F60"/>
    <w:rsid w:val="00BF4DF4"/>
    <w:rsid w:val="00BF66F3"/>
    <w:rsid w:val="00BF7E87"/>
    <w:rsid w:val="00C004E6"/>
    <w:rsid w:val="00C00C4A"/>
    <w:rsid w:val="00C02ED2"/>
    <w:rsid w:val="00C03387"/>
    <w:rsid w:val="00C03AA5"/>
    <w:rsid w:val="00C05DE7"/>
    <w:rsid w:val="00C073ED"/>
    <w:rsid w:val="00C109E5"/>
    <w:rsid w:val="00C115E0"/>
    <w:rsid w:val="00C12795"/>
    <w:rsid w:val="00C12A2C"/>
    <w:rsid w:val="00C1560A"/>
    <w:rsid w:val="00C178D9"/>
    <w:rsid w:val="00C21193"/>
    <w:rsid w:val="00C332F6"/>
    <w:rsid w:val="00C33D55"/>
    <w:rsid w:val="00C34254"/>
    <w:rsid w:val="00C35AC5"/>
    <w:rsid w:val="00C41BC5"/>
    <w:rsid w:val="00C41DE0"/>
    <w:rsid w:val="00C42DBD"/>
    <w:rsid w:val="00C4413D"/>
    <w:rsid w:val="00C479ED"/>
    <w:rsid w:val="00C515FD"/>
    <w:rsid w:val="00C54450"/>
    <w:rsid w:val="00C55DEA"/>
    <w:rsid w:val="00C65348"/>
    <w:rsid w:val="00C7089C"/>
    <w:rsid w:val="00C725AD"/>
    <w:rsid w:val="00C737C5"/>
    <w:rsid w:val="00C74BB9"/>
    <w:rsid w:val="00C74E64"/>
    <w:rsid w:val="00C75B7C"/>
    <w:rsid w:val="00C853E3"/>
    <w:rsid w:val="00C94F83"/>
    <w:rsid w:val="00C955D8"/>
    <w:rsid w:val="00C97D58"/>
    <w:rsid w:val="00CA0082"/>
    <w:rsid w:val="00CA0414"/>
    <w:rsid w:val="00CA39F9"/>
    <w:rsid w:val="00CA3F1B"/>
    <w:rsid w:val="00CA76F6"/>
    <w:rsid w:val="00CB0815"/>
    <w:rsid w:val="00CB3948"/>
    <w:rsid w:val="00CB4AFA"/>
    <w:rsid w:val="00CC450C"/>
    <w:rsid w:val="00CC458E"/>
    <w:rsid w:val="00CC50BE"/>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2F51"/>
    <w:rsid w:val="00CF3FFC"/>
    <w:rsid w:val="00CF4BEB"/>
    <w:rsid w:val="00CF67BE"/>
    <w:rsid w:val="00D00578"/>
    <w:rsid w:val="00D03119"/>
    <w:rsid w:val="00D055EA"/>
    <w:rsid w:val="00D1035A"/>
    <w:rsid w:val="00D1154A"/>
    <w:rsid w:val="00D163EB"/>
    <w:rsid w:val="00D16E1D"/>
    <w:rsid w:val="00D25082"/>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5451D"/>
    <w:rsid w:val="00D62EB5"/>
    <w:rsid w:val="00D65253"/>
    <w:rsid w:val="00D67A38"/>
    <w:rsid w:val="00D70412"/>
    <w:rsid w:val="00D745F5"/>
    <w:rsid w:val="00D7707B"/>
    <w:rsid w:val="00D8027D"/>
    <w:rsid w:val="00D85E8E"/>
    <w:rsid w:val="00D86B31"/>
    <w:rsid w:val="00D86C3A"/>
    <w:rsid w:val="00D90C87"/>
    <w:rsid w:val="00D92091"/>
    <w:rsid w:val="00D9348F"/>
    <w:rsid w:val="00D9404F"/>
    <w:rsid w:val="00D94580"/>
    <w:rsid w:val="00D952F5"/>
    <w:rsid w:val="00D962A0"/>
    <w:rsid w:val="00D97E7B"/>
    <w:rsid w:val="00DA0EF9"/>
    <w:rsid w:val="00DA1F4D"/>
    <w:rsid w:val="00DA1FB7"/>
    <w:rsid w:val="00DA3DC6"/>
    <w:rsid w:val="00DA4DB7"/>
    <w:rsid w:val="00DB5387"/>
    <w:rsid w:val="00DB5E74"/>
    <w:rsid w:val="00DC152B"/>
    <w:rsid w:val="00DC2A9F"/>
    <w:rsid w:val="00DC3798"/>
    <w:rsid w:val="00DC409D"/>
    <w:rsid w:val="00DC5FE5"/>
    <w:rsid w:val="00DC6544"/>
    <w:rsid w:val="00DD185B"/>
    <w:rsid w:val="00DD6E18"/>
    <w:rsid w:val="00DE1562"/>
    <w:rsid w:val="00DE2AE4"/>
    <w:rsid w:val="00DF0A6A"/>
    <w:rsid w:val="00DF65C6"/>
    <w:rsid w:val="00DF7242"/>
    <w:rsid w:val="00E06596"/>
    <w:rsid w:val="00E10AF0"/>
    <w:rsid w:val="00E130ED"/>
    <w:rsid w:val="00E15AAF"/>
    <w:rsid w:val="00E1637A"/>
    <w:rsid w:val="00E167C8"/>
    <w:rsid w:val="00E21514"/>
    <w:rsid w:val="00E21885"/>
    <w:rsid w:val="00E2213D"/>
    <w:rsid w:val="00E22A9F"/>
    <w:rsid w:val="00E26701"/>
    <w:rsid w:val="00E26F38"/>
    <w:rsid w:val="00E26FA4"/>
    <w:rsid w:val="00E321A7"/>
    <w:rsid w:val="00E3343C"/>
    <w:rsid w:val="00E345D0"/>
    <w:rsid w:val="00E42176"/>
    <w:rsid w:val="00E42639"/>
    <w:rsid w:val="00E4376C"/>
    <w:rsid w:val="00E43D71"/>
    <w:rsid w:val="00E51AFD"/>
    <w:rsid w:val="00E51F43"/>
    <w:rsid w:val="00E522BD"/>
    <w:rsid w:val="00E52912"/>
    <w:rsid w:val="00E5490B"/>
    <w:rsid w:val="00E54B5E"/>
    <w:rsid w:val="00E55714"/>
    <w:rsid w:val="00E56DF4"/>
    <w:rsid w:val="00E606B0"/>
    <w:rsid w:val="00E66BFD"/>
    <w:rsid w:val="00E671BD"/>
    <w:rsid w:val="00E67F50"/>
    <w:rsid w:val="00E704A3"/>
    <w:rsid w:val="00E7050C"/>
    <w:rsid w:val="00E72FDE"/>
    <w:rsid w:val="00E75D26"/>
    <w:rsid w:val="00E76E58"/>
    <w:rsid w:val="00E779BB"/>
    <w:rsid w:val="00E77DDB"/>
    <w:rsid w:val="00E81F97"/>
    <w:rsid w:val="00E840B3"/>
    <w:rsid w:val="00E8671D"/>
    <w:rsid w:val="00E9084F"/>
    <w:rsid w:val="00E917D2"/>
    <w:rsid w:val="00E924CF"/>
    <w:rsid w:val="00E93694"/>
    <w:rsid w:val="00E95019"/>
    <w:rsid w:val="00E95443"/>
    <w:rsid w:val="00E96017"/>
    <w:rsid w:val="00EA0927"/>
    <w:rsid w:val="00EA0BAD"/>
    <w:rsid w:val="00EA1435"/>
    <w:rsid w:val="00EA3C38"/>
    <w:rsid w:val="00EA3D46"/>
    <w:rsid w:val="00EA3FFD"/>
    <w:rsid w:val="00EA43B1"/>
    <w:rsid w:val="00EA66E7"/>
    <w:rsid w:val="00EA702C"/>
    <w:rsid w:val="00EB068E"/>
    <w:rsid w:val="00EC091C"/>
    <w:rsid w:val="00EC24B5"/>
    <w:rsid w:val="00EC3D1B"/>
    <w:rsid w:val="00EC47F7"/>
    <w:rsid w:val="00EC4EE7"/>
    <w:rsid w:val="00ED1E9A"/>
    <w:rsid w:val="00ED4A68"/>
    <w:rsid w:val="00EE1D28"/>
    <w:rsid w:val="00EE40F8"/>
    <w:rsid w:val="00EE4256"/>
    <w:rsid w:val="00EE705A"/>
    <w:rsid w:val="00EF3F35"/>
    <w:rsid w:val="00EF4387"/>
    <w:rsid w:val="00EF43E3"/>
    <w:rsid w:val="00EF741D"/>
    <w:rsid w:val="00EF76A6"/>
    <w:rsid w:val="00F00851"/>
    <w:rsid w:val="00F010E7"/>
    <w:rsid w:val="00F02D82"/>
    <w:rsid w:val="00F05588"/>
    <w:rsid w:val="00F05CBF"/>
    <w:rsid w:val="00F10167"/>
    <w:rsid w:val="00F11508"/>
    <w:rsid w:val="00F12751"/>
    <w:rsid w:val="00F1391D"/>
    <w:rsid w:val="00F17295"/>
    <w:rsid w:val="00F20A67"/>
    <w:rsid w:val="00F23AE0"/>
    <w:rsid w:val="00F24B39"/>
    <w:rsid w:val="00F2573B"/>
    <w:rsid w:val="00F26D54"/>
    <w:rsid w:val="00F271CB"/>
    <w:rsid w:val="00F272DF"/>
    <w:rsid w:val="00F35685"/>
    <w:rsid w:val="00F37317"/>
    <w:rsid w:val="00F37F15"/>
    <w:rsid w:val="00F405AC"/>
    <w:rsid w:val="00F45ED9"/>
    <w:rsid w:val="00F4614B"/>
    <w:rsid w:val="00F46F3F"/>
    <w:rsid w:val="00F47A59"/>
    <w:rsid w:val="00F51151"/>
    <w:rsid w:val="00F515E9"/>
    <w:rsid w:val="00F522DE"/>
    <w:rsid w:val="00F54EAC"/>
    <w:rsid w:val="00F55ECF"/>
    <w:rsid w:val="00F63EFA"/>
    <w:rsid w:val="00F658A6"/>
    <w:rsid w:val="00F66523"/>
    <w:rsid w:val="00F7011E"/>
    <w:rsid w:val="00F701EA"/>
    <w:rsid w:val="00F72F76"/>
    <w:rsid w:val="00F7350D"/>
    <w:rsid w:val="00F7724D"/>
    <w:rsid w:val="00F77A6A"/>
    <w:rsid w:val="00F80D50"/>
    <w:rsid w:val="00F8267B"/>
    <w:rsid w:val="00F8271B"/>
    <w:rsid w:val="00F83DAB"/>
    <w:rsid w:val="00F8563E"/>
    <w:rsid w:val="00F94776"/>
    <w:rsid w:val="00F95117"/>
    <w:rsid w:val="00F968DF"/>
    <w:rsid w:val="00F96AF0"/>
    <w:rsid w:val="00F97408"/>
    <w:rsid w:val="00FA0FC5"/>
    <w:rsid w:val="00FA13F9"/>
    <w:rsid w:val="00FA1509"/>
    <w:rsid w:val="00FA53E9"/>
    <w:rsid w:val="00FA6944"/>
    <w:rsid w:val="00FA7942"/>
    <w:rsid w:val="00FB0739"/>
    <w:rsid w:val="00FB36C4"/>
    <w:rsid w:val="00FB5938"/>
    <w:rsid w:val="00FB78C6"/>
    <w:rsid w:val="00FC08C2"/>
    <w:rsid w:val="00FC3456"/>
    <w:rsid w:val="00FC4083"/>
    <w:rsid w:val="00FC4226"/>
    <w:rsid w:val="00FD1FDC"/>
    <w:rsid w:val="00FD2A0B"/>
    <w:rsid w:val="00FD444B"/>
    <w:rsid w:val="00FD6567"/>
    <w:rsid w:val="00FD6569"/>
    <w:rsid w:val="00FD6DC3"/>
    <w:rsid w:val="00FD6E0E"/>
    <w:rsid w:val="00FD7718"/>
    <w:rsid w:val="00FE052D"/>
    <w:rsid w:val="00FE1C90"/>
    <w:rsid w:val="00FE5644"/>
    <w:rsid w:val="00FE5799"/>
    <w:rsid w:val="00FE60B6"/>
    <w:rsid w:val="00FE775A"/>
    <w:rsid w:val="00FF536B"/>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1FE1A-A028-4412-9706-CCFBBB00B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1480</TotalTime>
  <Pages>5</Pages>
  <Words>2153</Words>
  <Characters>12275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260</cp:revision>
  <dcterms:created xsi:type="dcterms:W3CDTF">2017-05-03T01:30:00Z</dcterms:created>
  <dcterms:modified xsi:type="dcterms:W3CDTF">2017-09-11T04:57:00Z</dcterms:modified>
</cp:coreProperties>
</file>