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08" w:rsidRPr="00376399" w:rsidRDefault="006F7B18" w:rsidP="00807208">
      <w:pPr>
        <w:tabs>
          <w:tab w:val="right" w:pos="9216"/>
        </w:tabs>
        <w:spacing w:after="0"/>
        <w:jc w:val="left"/>
        <w:rPr>
          <w:b/>
          <w:kern w:val="2"/>
          <w:lang w:eastAsia="zh-CN"/>
        </w:rPr>
      </w:pPr>
      <w:r w:rsidRPr="006F7B18">
        <w:rPr>
          <w:noProof/>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A50E7" w:rsidRPr="00581D7C">
        <w:rPr>
          <w:b/>
          <w:kern w:val="2"/>
          <w:lang w:eastAsia="zh-CN"/>
        </w:rPr>
        <w:t xml:space="preserve">3GPP TSG RAN WG1 </w:t>
      </w:r>
      <w:r w:rsidR="00152D47">
        <w:rPr>
          <w:b/>
          <w:kern w:val="2"/>
          <w:lang w:eastAsia="zh-CN"/>
        </w:rPr>
        <w:t>NR Ad-</w:t>
      </w:r>
      <w:bookmarkStart w:id="0" w:name="_GoBack"/>
      <w:bookmarkEnd w:id="0"/>
      <w:r w:rsidR="00BA50E7">
        <w:rPr>
          <w:b/>
          <w:kern w:val="2"/>
          <w:lang w:eastAsia="zh-CN"/>
        </w:rPr>
        <w:t>Hoc#3</w:t>
      </w:r>
      <w:r w:rsidR="00807208" w:rsidRPr="00376399">
        <w:rPr>
          <w:b/>
          <w:kern w:val="2"/>
          <w:lang w:eastAsia="zh-CN"/>
        </w:rPr>
        <w:tab/>
      </w:r>
      <w:r w:rsidR="00807208" w:rsidRPr="009851DE">
        <w:rPr>
          <w:b/>
          <w:kern w:val="2"/>
          <w:lang w:eastAsia="zh-CN"/>
        </w:rPr>
        <w:t xml:space="preserve"> </w:t>
      </w:r>
      <w:r w:rsidR="00020E3A" w:rsidRPr="00020E3A">
        <w:rPr>
          <w:b/>
          <w:kern w:val="2"/>
          <w:lang w:eastAsia="zh-CN"/>
        </w:rPr>
        <w:t>R1-1715596</w:t>
      </w:r>
    </w:p>
    <w:p w:rsidR="00BA50E7" w:rsidRPr="00376399" w:rsidRDefault="00BA50E7" w:rsidP="00BA50E7">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5E248C">
        <w:rPr>
          <w:b/>
          <w:kern w:val="2"/>
          <w:lang w:eastAsia="zh-CN"/>
        </w:rPr>
        <w:t>6.2.3.8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E07AC">
        <w:rPr>
          <w:b/>
          <w:kern w:val="2"/>
          <w:lang w:eastAsia="zh-CN"/>
        </w:rPr>
        <w:t>SRS antenna switching</w:t>
      </w:r>
      <w:r w:rsidR="00CE2F38" w:rsidRPr="00CE2F38">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1" w:name="_Ref124589705"/>
      <w:bookmarkStart w:id="2" w:name="_Ref129681862"/>
      <w:r w:rsidRPr="00CF195E">
        <w:t>Introduction</w:t>
      </w:r>
      <w:bookmarkEnd w:id="1"/>
      <w:bookmarkEnd w:id="2"/>
    </w:p>
    <w:p w:rsidR="00CE2F38" w:rsidRDefault="00B36EF5" w:rsidP="00CE2F38">
      <w:pPr>
        <w:rPr>
          <w:lang w:val="en-GB" w:eastAsia="zh-CN"/>
        </w:rPr>
      </w:pPr>
      <w:r>
        <w:t>In RAN1</w:t>
      </w:r>
      <w:r w:rsidR="00807208">
        <w:t>#90</w:t>
      </w:r>
      <w:r w:rsidR="00505D02">
        <w:rPr>
          <w:lang w:val="en-GB" w:eastAsia="zh-CN"/>
        </w:rPr>
        <w:t xml:space="preserve"> [</w:t>
      </w:r>
      <w:r w:rsidR="00705DF7">
        <w:rPr>
          <w:lang w:val="en-GB" w:eastAsia="zh-CN"/>
        </w:rPr>
        <w:t>1</w:t>
      </w:r>
      <w:r w:rsidR="00505D02">
        <w:rPr>
          <w:lang w:val="en-GB" w:eastAsia="zh-CN"/>
        </w:rPr>
        <w:t>]</w:t>
      </w:r>
      <w:r w:rsidR="00505D02">
        <w:t>, the following agreements were made</w:t>
      </w:r>
      <w:r w:rsidR="00505D02">
        <w:rPr>
          <w:rFonts w:eastAsia="MS Mincho"/>
          <w:lang w:eastAsia="ja-JP"/>
        </w:rPr>
        <w:t xml:space="preserve"> for </w:t>
      </w:r>
      <w:r w:rsidR="004D3405">
        <w:rPr>
          <w:rFonts w:eastAsia="MS Mincho"/>
          <w:lang w:eastAsia="ja-JP"/>
        </w:rPr>
        <w:t>SRS</w:t>
      </w:r>
      <w:r w:rsidR="004D3405">
        <w:rPr>
          <w:rFonts w:eastAsiaTheme="minorEastAsia"/>
          <w:lang w:eastAsia="zh-CN"/>
        </w:rPr>
        <w:t xml:space="preserve"> </w:t>
      </w:r>
      <w:r w:rsidR="005B2F67">
        <w:rPr>
          <w:rFonts w:eastAsiaTheme="minorEastAsia"/>
          <w:lang w:eastAsia="zh-CN"/>
        </w:rPr>
        <w:t xml:space="preserve">antenna </w:t>
      </w:r>
      <w:r w:rsidR="00506544">
        <w:rPr>
          <w:rFonts w:eastAsiaTheme="minorEastAsia"/>
          <w:lang w:eastAsia="zh-CN"/>
        </w:rPr>
        <w:t>switching</w:t>
      </w:r>
      <w:r w:rsidR="00CE2F38">
        <w:rPr>
          <w:lang w:val="en-GB" w:eastAsia="zh-CN"/>
        </w:rPr>
        <w:t>:</w:t>
      </w:r>
    </w:p>
    <w:tbl>
      <w:tblPr>
        <w:tblStyle w:val="TableGrid"/>
        <w:tblW w:w="0" w:type="auto"/>
        <w:tblLook w:val="04A0"/>
      </w:tblPr>
      <w:tblGrid>
        <w:gridCol w:w="9533"/>
      </w:tblGrid>
      <w:tr w:rsidR="00956367" w:rsidTr="00BA0DD1">
        <w:tc>
          <w:tcPr>
            <w:tcW w:w="9533" w:type="dxa"/>
          </w:tcPr>
          <w:p w:rsidR="005B2F67" w:rsidRPr="001A76AD" w:rsidRDefault="005B2F67" w:rsidP="005B2F67">
            <w:pPr>
              <w:rPr>
                <w:szCs w:val="20"/>
                <w:lang w:eastAsia="ja-JP"/>
              </w:rPr>
            </w:pPr>
            <w:r w:rsidRPr="001A76AD">
              <w:rPr>
                <w:szCs w:val="20"/>
                <w:highlight w:val="green"/>
                <w:lang w:eastAsia="ja-JP"/>
              </w:rPr>
              <w:t>Agreements</w:t>
            </w:r>
            <w:r w:rsidRPr="001A76AD">
              <w:rPr>
                <w:b/>
                <w:szCs w:val="20"/>
                <w:lang w:eastAsia="ja-JP"/>
              </w:rPr>
              <w:t>:</w:t>
            </w:r>
          </w:p>
          <w:p w:rsidR="00807208" w:rsidRPr="00BA1EB2" w:rsidRDefault="00807208" w:rsidP="00807208">
            <w:pPr>
              <w:numPr>
                <w:ilvl w:val="0"/>
                <w:numId w:val="47"/>
              </w:numPr>
              <w:tabs>
                <w:tab w:val="left" w:pos="720"/>
              </w:tabs>
              <w:autoSpaceDE/>
              <w:autoSpaceDN/>
              <w:adjustRightInd/>
              <w:snapToGrid/>
              <w:spacing w:after="0"/>
              <w:jc w:val="left"/>
              <w:rPr>
                <w:rFonts w:eastAsia="MS Mincho"/>
                <w:szCs w:val="20"/>
                <w:lang w:eastAsia="ja-JP"/>
              </w:rPr>
            </w:pPr>
            <w:r w:rsidRPr="00BA1EB2">
              <w:rPr>
                <w:rFonts w:eastAsia="MS Mincho"/>
                <w:szCs w:val="20"/>
                <w:lang w:eastAsia="ja-JP"/>
              </w:rPr>
              <w:t>Support antenna switching for SRS transmission within a carrier for the following UE antenna configuration:</w:t>
            </w:r>
          </w:p>
          <w:p w:rsidR="00807208" w:rsidRPr="00BA1EB2" w:rsidRDefault="00807208" w:rsidP="00807208">
            <w:pPr>
              <w:numPr>
                <w:ilvl w:val="1"/>
                <w:numId w:val="47"/>
              </w:numPr>
              <w:tabs>
                <w:tab w:val="left" w:pos="720"/>
              </w:tabs>
              <w:autoSpaceDE/>
              <w:autoSpaceDN/>
              <w:adjustRightInd/>
              <w:snapToGrid/>
              <w:spacing w:after="0"/>
              <w:jc w:val="left"/>
              <w:rPr>
                <w:rFonts w:eastAsia="MS Mincho"/>
                <w:szCs w:val="20"/>
                <w:lang w:eastAsia="ja-JP"/>
              </w:rPr>
            </w:pPr>
            <w:r w:rsidRPr="00BA1EB2">
              <w:rPr>
                <w:rFonts w:eastAsia="MS Mincho"/>
                <w:szCs w:val="20"/>
                <w:lang w:eastAsia="ja-JP"/>
              </w:rPr>
              <w:t>UE configured with 2Tx (transmit antenna ports)</w:t>
            </w:r>
          </w:p>
          <w:p w:rsidR="00807208" w:rsidRPr="00BA1EB2" w:rsidRDefault="00807208" w:rsidP="00807208">
            <w:pPr>
              <w:numPr>
                <w:ilvl w:val="1"/>
                <w:numId w:val="47"/>
              </w:numPr>
              <w:tabs>
                <w:tab w:val="left" w:pos="720"/>
              </w:tabs>
              <w:autoSpaceDE/>
              <w:autoSpaceDN/>
              <w:adjustRightInd/>
              <w:snapToGrid/>
              <w:spacing w:after="0"/>
              <w:jc w:val="left"/>
              <w:rPr>
                <w:rFonts w:eastAsia="MS Mincho"/>
                <w:szCs w:val="20"/>
                <w:lang w:eastAsia="ja-JP"/>
              </w:rPr>
            </w:pPr>
            <w:r w:rsidRPr="00BA1EB2">
              <w:rPr>
                <w:rFonts w:eastAsia="MS Mincho"/>
                <w:szCs w:val="20"/>
                <w:lang w:eastAsia="ja-JP"/>
              </w:rPr>
              <w:t>UE configured with 1Tx (transmit antenna ports)</w:t>
            </w:r>
          </w:p>
          <w:p w:rsidR="00807208" w:rsidRPr="00BA1EB2" w:rsidRDefault="00807208" w:rsidP="00807208">
            <w:pPr>
              <w:numPr>
                <w:ilvl w:val="1"/>
                <w:numId w:val="47"/>
              </w:numPr>
              <w:tabs>
                <w:tab w:val="left" w:pos="720"/>
              </w:tabs>
              <w:autoSpaceDE/>
              <w:autoSpaceDN/>
              <w:adjustRightInd/>
              <w:snapToGrid/>
              <w:spacing w:after="0"/>
              <w:jc w:val="left"/>
              <w:rPr>
                <w:rFonts w:eastAsia="MS Mincho"/>
                <w:szCs w:val="20"/>
                <w:lang w:eastAsia="ja-JP"/>
              </w:rPr>
            </w:pPr>
            <w:r w:rsidRPr="00BA1EB2">
              <w:rPr>
                <w:rFonts w:eastAsia="MS Mincho"/>
                <w:szCs w:val="20"/>
                <w:lang w:eastAsia="ja-JP"/>
              </w:rPr>
              <w:t>Note: 1Tx and 2Tx is dependent on UE’s capability for SRS transmission</w:t>
            </w:r>
          </w:p>
          <w:p w:rsidR="00807208" w:rsidRPr="00BA1EB2" w:rsidRDefault="00807208" w:rsidP="00807208">
            <w:pPr>
              <w:numPr>
                <w:ilvl w:val="0"/>
                <w:numId w:val="47"/>
              </w:numPr>
              <w:tabs>
                <w:tab w:val="left" w:pos="720"/>
              </w:tabs>
              <w:autoSpaceDE/>
              <w:autoSpaceDN/>
              <w:adjustRightInd/>
              <w:snapToGrid/>
              <w:spacing w:after="0"/>
              <w:jc w:val="left"/>
              <w:rPr>
                <w:rFonts w:eastAsia="MS Mincho"/>
                <w:szCs w:val="20"/>
                <w:lang w:eastAsia="ja-JP"/>
              </w:rPr>
            </w:pPr>
            <w:r w:rsidRPr="00BA1EB2">
              <w:rPr>
                <w:rFonts w:eastAsia="MS Mincho"/>
                <w:szCs w:val="20"/>
                <w:lang w:eastAsia="ja-JP"/>
              </w:rPr>
              <w:t>FFS: details</w:t>
            </w:r>
          </w:p>
          <w:p w:rsidR="001E0BAF" w:rsidRPr="005B2F67" w:rsidRDefault="001E0BAF"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In this contribution</w:t>
      </w:r>
      <w:r w:rsidR="005B2F67">
        <w:rPr>
          <w:lang w:eastAsia="zh-CN"/>
        </w:rPr>
        <w:t>,</w:t>
      </w:r>
      <w:r w:rsidRPr="00956367">
        <w:rPr>
          <w:lang w:eastAsia="zh-CN"/>
        </w:rPr>
        <w:t xml:space="preserve"> we provide our views on </w:t>
      </w:r>
      <w:r w:rsidR="005B2F67">
        <w:rPr>
          <w:lang w:eastAsia="zh-CN"/>
        </w:rPr>
        <w:t xml:space="preserve">detailed </w:t>
      </w:r>
      <w:r w:rsidR="004D3405">
        <w:rPr>
          <w:lang w:eastAsia="zh-CN"/>
        </w:rPr>
        <w:t>SRS antenna switching design</w:t>
      </w:r>
      <w:r w:rsidR="005B2F67">
        <w:rPr>
          <w:lang w:eastAsia="zh-CN"/>
        </w:rPr>
        <w:t>.</w:t>
      </w:r>
      <w:r w:rsidRPr="00956367">
        <w:rPr>
          <w:lang w:eastAsia="zh-CN"/>
        </w:rPr>
        <w:t xml:space="preserve"> </w:t>
      </w:r>
    </w:p>
    <w:p w:rsidR="00104DE0" w:rsidRPr="005B0546" w:rsidRDefault="00061190" w:rsidP="005B0546">
      <w:pPr>
        <w:pStyle w:val="Heading1"/>
        <w:rPr>
          <w:lang w:eastAsia="zh-CN"/>
        </w:rPr>
      </w:pPr>
      <w:bookmarkStart w:id="3" w:name="_Ref129681832"/>
      <w:r>
        <w:rPr>
          <w:lang w:eastAsia="zh-CN"/>
        </w:rPr>
        <w:t>Discussion</w:t>
      </w:r>
      <w:r w:rsidR="00F84673">
        <w:rPr>
          <w:lang w:eastAsia="zh-CN"/>
        </w:rPr>
        <w:t xml:space="preserve"> on Antennas Switching for SRS transmission</w:t>
      </w:r>
    </w:p>
    <w:p w:rsidR="001F073B" w:rsidRDefault="00A27442" w:rsidP="00807208">
      <w:pPr>
        <w:rPr>
          <w:lang w:val="en-GB" w:eastAsia="zh-CN"/>
        </w:rPr>
      </w:pPr>
      <w:r>
        <w:rPr>
          <w:rFonts w:hint="eastAsia"/>
          <w:lang w:val="en-GB" w:eastAsia="zh-CN"/>
        </w:rPr>
        <w:t xml:space="preserve">In </w:t>
      </w:r>
      <w:r w:rsidR="008575D9">
        <w:t>RAN1</w:t>
      </w:r>
      <w:r w:rsidR="00807208">
        <w:t>#90</w:t>
      </w:r>
      <w:r w:rsidR="008575D9">
        <w:rPr>
          <w:lang w:val="en-GB" w:eastAsia="zh-CN"/>
        </w:rPr>
        <w:t xml:space="preserve"> [1], it was agreed to support antenna switching</w:t>
      </w:r>
      <w:r w:rsidR="000C6057">
        <w:rPr>
          <w:lang w:val="en-GB" w:eastAsia="zh-CN"/>
        </w:rPr>
        <w:t xml:space="preserve"> for SRS transmission</w:t>
      </w:r>
      <w:r w:rsidR="008575D9">
        <w:rPr>
          <w:lang w:val="en-GB" w:eastAsia="zh-CN"/>
        </w:rPr>
        <w:t xml:space="preserve"> for CSI acquisition</w:t>
      </w:r>
      <w:r w:rsidR="00807208">
        <w:rPr>
          <w:lang w:val="en-GB" w:eastAsia="zh-CN"/>
        </w:rPr>
        <w:t xml:space="preserve"> for UE configured with 1Tx and 2Tx</w:t>
      </w:r>
      <w:r w:rsidR="008575D9">
        <w:rPr>
          <w:lang w:val="en-GB" w:eastAsia="zh-CN"/>
        </w:rPr>
        <w:t xml:space="preserve">. </w:t>
      </w:r>
      <w:r w:rsidR="00F55208">
        <w:rPr>
          <w:lang w:val="en-GB" w:eastAsia="zh-CN"/>
        </w:rPr>
        <w:t>With antenna switching</w:t>
      </w:r>
      <w:r w:rsidR="00E778AA" w:rsidRPr="00E778AA">
        <w:rPr>
          <w:lang w:val="en-GB" w:eastAsia="zh-CN"/>
        </w:rPr>
        <w:t xml:space="preserve"> </w:t>
      </w:r>
      <w:r w:rsidR="00E778AA">
        <w:rPr>
          <w:lang w:val="en-GB" w:eastAsia="zh-CN"/>
        </w:rPr>
        <w:t>for SRS transmission</w:t>
      </w:r>
      <w:r w:rsidR="00F55208">
        <w:rPr>
          <w:lang w:val="en-GB" w:eastAsia="zh-CN"/>
        </w:rPr>
        <w:t xml:space="preserve">, </w:t>
      </w:r>
      <w:proofErr w:type="spellStart"/>
      <w:r w:rsidR="00E3246C">
        <w:rPr>
          <w:lang w:val="en-GB" w:eastAsia="zh-CN"/>
        </w:rPr>
        <w:t>gNB</w:t>
      </w:r>
      <w:proofErr w:type="spellEnd"/>
      <w:r w:rsidR="00E3246C">
        <w:rPr>
          <w:lang w:val="en-GB" w:eastAsia="zh-CN"/>
        </w:rPr>
        <w:t xml:space="preserve"> </w:t>
      </w:r>
      <w:r w:rsidR="00E778AA">
        <w:rPr>
          <w:lang w:val="en-GB" w:eastAsia="zh-CN"/>
        </w:rPr>
        <w:t xml:space="preserve">can </w:t>
      </w:r>
      <w:r w:rsidR="00E3246C">
        <w:rPr>
          <w:lang w:val="en-GB" w:eastAsia="zh-CN"/>
        </w:rPr>
        <w:t xml:space="preserve">obtain the </w:t>
      </w:r>
      <w:r w:rsidR="00F55208">
        <w:rPr>
          <w:lang w:val="en-GB" w:eastAsia="zh-CN"/>
        </w:rPr>
        <w:t xml:space="preserve">full </w:t>
      </w:r>
      <w:r w:rsidR="00E3246C">
        <w:rPr>
          <w:lang w:val="en-GB" w:eastAsia="zh-CN"/>
        </w:rPr>
        <w:t>DL CSI based on the measurement of SRS for the UE</w:t>
      </w:r>
      <w:r w:rsidR="005E1152" w:rsidRPr="005E1152">
        <w:t xml:space="preserve"> </w:t>
      </w:r>
      <w:r w:rsidR="005E1152">
        <w:t>differe</w:t>
      </w:r>
      <w:r w:rsidR="00F55208">
        <w:t>nt DL and UL capabilities, e.g., 2T4R.</w:t>
      </w:r>
      <w:r w:rsidR="00E778AA">
        <w:rPr>
          <w:lang w:eastAsia="zh-CN"/>
        </w:rPr>
        <w:t xml:space="preserve"> </w:t>
      </w:r>
      <w:r w:rsidR="00807208">
        <w:rPr>
          <w:lang w:val="en-GB" w:eastAsia="zh-CN"/>
        </w:rPr>
        <w:t>I</w:t>
      </w:r>
      <w:r w:rsidR="00A87CBB">
        <w:rPr>
          <w:lang w:val="en-GB" w:eastAsia="zh-CN"/>
        </w:rPr>
        <w:t xml:space="preserve">t is known that </w:t>
      </w:r>
      <w:r w:rsidR="00652650">
        <w:rPr>
          <w:lang w:val="en-GB" w:eastAsia="zh-CN"/>
        </w:rPr>
        <w:t>1Tx</w:t>
      </w:r>
      <w:r w:rsidR="00652650" w:rsidRPr="00652650">
        <w:rPr>
          <w:lang w:val="en-GB" w:eastAsia="zh-CN"/>
        </w:rPr>
        <w:sym w:font="Wingdings" w:char="F0E0"/>
      </w:r>
      <w:r w:rsidR="00652650">
        <w:rPr>
          <w:lang w:val="en-GB" w:eastAsia="zh-CN"/>
        </w:rPr>
        <w:t>2</w:t>
      </w:r>
      <w:r w:rsidR="00A87CBB">
        <w:rPr>
          <w:lang w:val="en-GB" w:eastAsia="zh-CN"/>
        </w:rPr>
        <w:t xml:space="preserve"> ports antenna</w:t>
      </w:r>
      <w:r w:rsidR="00652650">
        <w:rPr>
          <w:lang w:val="en-GB" w:eastAsia="zh-CN"/>
        </w:rPr>
        <w:t xml:space="preserve"> switching</w:t>
      </w:r>
      <w:r w:rsidR="00A87CBB">
        <w:rPr>
          <w:lang w:val="en-GB" w:eastAsia="zh-CN"/>
        </w:rPr>
        <w:t xml:space="preserve"> for SRS</w:t>
      </w:r>
      <w:r w:rsidR="00652650">
        <w:rPr>
          <w:lang w:val="en-GB" w:eastAsia="zh-CN"/>
        </w:rPr>
        <w:t xml:space="preserve"> </w:t>
      </w:r>
      <w:r w:rsidR="00D37293">
        <w:rPr>
          <w:lang w:val="en-GB" w:eastAsia="zh-CN"/>
        </w:rPr>
        <w:t>wa</w:t>
      </w:r>
      <w:r w:rsidR="001422D8">
        <w:rPr>
          <w:lang w:val="en-GB" w:eastAsia="zh-CN"/>
        </w:rPr>
        <w:t>s supported</w:t>
      </w:r>
      <w:r w:rsidR="00A87CBB" w:rsidRPr="00A87CBB">
        <w:rPr>
          <w:lang w:val="en-GB" w:eastAsia="zh-CN"/>
        </w:rPr>
        <w:t xml:space="preserve"> </w:t>
      </w:r>
      <w:r w:rsidR="00A87CBB">
        <w:rPr>
          <w:lang w:val="en-GB" w:eastAsia="zh-CN"/>
        </w:rPr>
        <w:t>when 1T2R case in LTE</w:t>
      </w:r>
      <w:r w:rsidR="001422D8">
        <w:rPr>
          <w:lang w:val="en-GB" w:eastAsia="zh-CN"/>
        </w:rPr>
        <w:t>.</w:t>
      </w:r>
      <w:r w:rsidR="00D37293">
        <w:rPr>
          <w:lang w:val="en-GB" w:eastAsia="zh-CN"/>
        </w:rPr>
        <w:t xml:space="preserve"> Then, in the case of 4Rx at UE side</w:t>
      </w:r>
      <w:r w:rsidR="001F073B">
        <w:rPr>
          <w:lang w:val="en-GB" w:eastAsia="zh-CN"/>
        </w:rPr>
        <w:t xml:space="preserve"> in NR</w:t>
      </w:r>
      <w:r w:rsidR="00D37293">
        <w:rPr>
          <w:lang w:val="en-GB" w:eastAsia="zh-CN"/>
        </w:rPr>
        <w:t>, if the UE only ha</w:t>
      </w:r>
      <w:r w:rsidR="0065129E">
        <w:rPr>
          <w:lang w:val="en-GB" w:eastAsia="zh-CN"/>
        </w:rPr>
        <w:t>s</w:t>
      </w:r>
      <w:r w:rsidR="00D37293">
        <w:rPr>
          <w:lang w:val="en-GB" w:eastAsia="zh-CN"/>
        </w:rPr>
        <w:t xml:space="preserve"> 1Tx, antenna switching for SRS transmission with 1Tx</w:t>
      </w:r>
      <w:r w:rsidR="00D37293" w:rsidRPr="00652650">
        <w:rPr>
          <w:lang w:val="en-GB" w:eastAsia="zh-CN"/>
        </w:rPr>
        <w:sym w:font="Wingdings" w:char="F0E0"/>
      </w:r>
      <w:r w:rsidR="00D37293">
        <w:rPr>
          <w:lang w:val="en-GB" w:eastAsia="zh-CN"/>
        </w:rPr>
        <w:t>4 ports should be supported</w:t>
      </w:r>
      <w:r w:rsidR="001F073B">
        <w:rPr>
          <w:lang w:val="en-GB" w:eastAsia="zh-CN"/>
        </w:rPr>
        <w:t>, if the U</w:t>
      </w:r>
      <w:r w:rsidR="0065129E">
        <w:rPr>
          <w:lang w:val="en-GB" w:eastAsia="zh-CN"/>
        </w:rPr>
        <w:t>E</w:t>
      </w:r>
      <w:r w:rsidR="001F073B">
        <w:rPr>
          <w:lang w:val="en-GB" w:eastAsia="zh-CN"/>
        </w:rPr>
        <w:t xml:space="preserve"> ha</w:t>
      </w:r>
      <w:r w:rsidR="0065129E">
        <w:rPr>
          <w:lang w:val="en-GB" w:eastAsia="zh-CN"/>
        </w:rPr>
        <w:t>s</w:t>
      </w:r>
      <w:r w:rsidR="001F073B">
        <w:rPr>
          <w:lang w:val="en-GB" w:eastAsia="zh-CN"/>
        </w:rPr>
        <w:t xml:space="preserve"> 2Tx, antenna switching for SRS transmission with 2Tx</w:t>
      </w:r>
      <w:r w:rsidR="001F073B" w:rsidRPr="00652650">
        <w:rPr>
          <w:lang w:val="en-GB" w:eastAsia="zh-CN"/>
        </w:rPr>
        <w:sym w:font="Wingdings" w:char="F0E0"/>
      </w:r>
      <w:r w:rsidR="001F073B">
        <w:rPr>
          <w:lang w:val="en-GB" w:eastAsia="zh-CN"/>
        </w:rPr>
        <w:t xml:space="preserve">4 ports should be supported. </w:t>
      </w:r>
    </w:p>
    <w:p w:rsidR="00283D50" w:rsidRPr="005B0546" w:rsidRDefault="00283D50" w:rsidP="00283D50">
      <w:pPr>
        <w:pStyle w:val="Heading2"/>
        <w:rPr>
          <w:lang w:eastAsia="zh-CN"/>
        </w:rPr>
      </w:pPr>
      <w:r>
        <w:rPr>
          <w:lang w:eastAsia="zh-CN"/>
        </w:rPr>
        <w:t xml:space="preserve">Discussion on </w:t>
      </w:r>
      <w:r w:rsidR="0028020A">
        <w:rPr>
          <w:rFonts w:hint="eastAsia"/>
          <w:lang w:eastAsia="zh-CN"/>
        </w:rPr>
        <w:t>1</w:t>
      </w:r>
      <w:r>
        <w:rPr>
          <w:lang w:eastAsia="zh-CN"/>
        </w:rPr>
        <w:t>Tx</w:t>
      </w:r>
      <w:r>
        <w:rPr>
          <w:lang w:eastAsia="zh-CN"/>
        </w:rPr>
        <w:sym w:font="Wingdings" w:char="F0E0"/>
      </w:r>
      <w:r w:rsidR="0028020A">
        <w:rPr>
          <w:rFonts w:hint="eastAsia"/>
          <w:lang w:eastAsia="zh-CN"/>
        </w:rPr>
        <w:t>2</w:t>
      </w:r>
      <w:r>
        <w:rPr>
          <w:lang w:eastAsia="zh-CN"/>
        </w:rPr>
        <w:t xml:space="preserve">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283D50" w:rsidRDefault="00283D50" w:rsidP="00807208">
      <w:pPr>
        <w:rPr>
          <w:lang w:eastAsia="zh-CN"/>
        </w:rPr>
      </w:pPr>
      <w:r>
        <w:rPr>
          <w:lang w:eastAsia="zh-CN"/>
        </w:rPr>
        <w:t>For the antenna switching for the case of 1Tx</w:t>
      </w:r>
      <w:r>
        <w:rPr>
          <w:lang w:eastAsia="zh-CN"/>
        </w:rPr>
        <w:sym w:font="Wingdings" w:char="F0E0"/>
      </w:r>
      <w:r>
        <w:rPr>
          <w:lang w:eastAsia="zh-CN"/>
        </w:rPr>
        <w:t>2, there is a</w:t>
      </w:r>
      <w:r w:rsidR="00515310">
        <w:rPr>
          <w:lang w:eastAsia="zh-CN"/>
        </w:rPr>
        <w:t>n</w:t>
      </w:r>
      <w:r>
        <w:rPr>
          <w:lang w:eastAsia="zh-CN"/>
        </w:rPr>
        <w:t xml:space="preserve"> antenna switching scheme defined in LTE, where SRS can be transmitted in each antenna with equally chance. </w:t>
      </w:r>
      <w:r w:rsidR="00515310">
        <w:rPr>
          <w:lang w:eastAsia="zh-CN"/>
        </w:rPr>
        <w:t>In NR,</w:t>
      </w:r>
      <w:r>
        <w:rPr>
          <w:lang w:eastAsia="zh-CN"/>
        </w:rPr>
        <w:t xml:space="preserve"> the LTE-like antenna switching scheme for 1Tx</w:t>
      </w:r>
      <w:r>
        <w:rPr>
          <w:lang w:eastAsia="zh-CN"/>
        </w:rPr>
        <w:sym w:font="Wingdings" w:char="F0E0"/>
      </w:r>
      <w:r>
        <w:rPr>
          <w:lang w:eastAsia="zh-CN"/>
        </w:rPr>
        <w:t>2 can be reused.</w:t>
      </w:r>
    </w:p>
    <w:p w:rsidR="00244449" w:rsidRDefault="0010689B">
      <w:pPr>
        <w:pStyle w:val="Heading2"/>
        <w:rPr>
          <w:lang w:eastAsia="zh-CN"/>
        </w:rPr>
      </w:pPr>
      <w:r>
        <w:rPr>
          <w:lang w:eastAsia="zh-CN"/>
        </w:rPr>
        <w:t>Discussion on 2Tx</w:t>
      </w:r>
      <w:r>
        <w:rPr>
          <w:lang w:eastAsia="zh-CN"/>
        </w:rPr>
        <w:sym w:font="Wingdings" w:char="F0E0"/>
      </w:r>
      <w:r>
        <w:rPr>
          <w:lang w:eastAsia="zh-CN"/>
        </w:rPr>
        <w:t xml:space="preserve">4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F84673" w:rsidRDefault="00562C67" w:rsidP="00F84673">
      <w:pPr>
        <w:rPr>
          <w:lang w:eastAsia="zh-CN"/>
        </w:rPr>
      </w:pPr>
      <w:r>
        <w:rPr>
          <w:lang w:eastAsia="zh-CN"/>
        </w:rPr>
        <w:t xml:space="preserve">In the following, we give the detailed design </w:t>
      </w:r>
      <w:r w:rsidRPr="00711063">
        <w:rPr>
          <w:lang w:eastAsia="zh-CN"/>
        </w:rPr>
        <w:t xml:space="preserve">of </w:t>
      </w:r>
      <w:r w:rsidRPr="00E87836">
        <w:rPr>
          <w:bCs/>
          <w:lang w:eastAsia="zh-CN"/>
        </w:rPr>
        <w:t>2Tx</w:t>
      </w:r>
      <w:r w:rsidRPr="00E87836">
        <w:rPr>
          <w:bCs/>
          <w:lang w:eastAsia="zh-CN"/>
        </w:rPr>
        <w:sym w:font="Wingdings" w:char="F0E0"/>
      </w:r>
      <w:r w:rsidRPr="00E87836">
        <w:rPr>
          <w:bCs/>
          <w:lang w:eastAsia="zh-CN"/>
        </w:rPr>
        <w:t>4 ports antenna switching</w:t>
      </w:r>
      <w:r w:rsidRPr="00711063">
        <w:rPr>
          <w:lang w:eastAsia="zh-CN"/>
        </w:rPr>
        <w:t xml:space="preserve"> for S</w:t>
      </w:r>
      <w:r>
        <w:rPr>
          <w:lang w:eastAsia="zh-CN"/>
        </w:rPr>
        <w:t xml:space="preserve">RS transmission. </w:t>
      </w:r>
      <w:r w:rsidR="00F84673">
        <w:rPr>
          <w:rFonts w:hint="eastAsia"/>
          <w:lang w:eastAsia="zh-CN"/>
        </w:rPr>
        <w:t xml:space="preserve">To support SRS transmission with </w:t>
      </w:r>
      <w:r w:rsidR="00F84673" w:rsidRPr="002F019E">
        <w:rPr>
          <w:lang w:eastAsia="zh-CN"/>
        </w:rPr>
        <w:t>2Tx SRS antenna switching for 4Rx</w:t>
      </w:r>
      <w:r w:rsidR="00F84673">
        <w:rPr>
          <w:rFonts w:hint="eastAsia"/>
          <w:lang w:eastAsia="zh-CN"/>
        </w:rPr>
        <w:t xml:space="preserve">, SRS hopping for 4TX switching should be defined in the specification. </w:t>
      </w:r>
      <w:r w:rsidR="00F84673">
        <w:rPr>
          <w:lang w:eastAsia="zh-CN"/>
        </w:rPr>
        <w:t xml:space="preserve">Since </w:t>
      </w:r>
      <w:r>
        <w:rPr>
          <w:lang w:eastAsia="zh-CN"/>
        </w:rPr>
        <w:t>1</w:t>
      </w:r>
      <w:r w:rsidRPr="00561B9C">
        <w:rPr>
          <w:lang w:eastAsia="zh-CN"/>
        </w:rPr>
        <w:t>Tx</w:t>
      </w:r>
      <w:r w:rsidRPr="00561B9C">
        <w:rPr>
          <w:lang w:eastAsia="zh-CN"/>
        </w:rPr>
        <w:sym w:font="Wingdings" w:char="F0E0"/>
      </w:r>
      <w:r>
        <w:rPr>
          <w:lang w:eastAsia="zh-CN"/>
        </w:rPr>
        <w:t>2</w:t>
      </w:r>
      <w:r w:rsidRPr="00561B9C">
        <w:rPr>
          <w:lang w:eastAsia="zh-CN"/>
        </w:rPr>
        <w:t xml:space="preserve"> ports antenna switching</w:t>
      </w:r>
      <w:r w:rsidDel="00562C67">
        <w:rPr>
          <w:lang w:eastAsia="zh-CN"/>
        </w:rPr>
        <w:t xml:space="preserve"> </w:t>
      </w:r>
      <w:r>
        <w:rPr>
          <w:lang w:eastAsia="zh-CN"/>
        </w:rPr>
        <w:t xml:space="preserve">for SRS transmission </w:t>
      </w:r>
      <w:r w:rsidR="00B9159D">
        <w:rPr>
          <w:lang w:eastAsia="zh-CN"/>
        </w:rPr>
        <w:t>is</w:t>
      </w:r>
      <w:r w:rsidR="00F84673">
        <w:rPr>
          <w:lang w:eastAsia="zh-CN"/>
        </w:rPr>
        <w:t xml:space="preserve"> supported in LTE, it is straightforward to design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switching</w:t>
      </w:r>
      <w:r>
        <w:rPr>
          <w:lang w:eastAsia="zh-CN"/>
        </w:rPr>
        <w:t xml:space="preserve"> similar </w:t>
      </w:r>
      <w:r w:rsidR="00C64CE4">
        <w:rPr>
          <w:lang w:eastAsia="zh-CN"/>
        </w:rPr>
        <w:t>to</w:t>
      </w:r>
      <w:r>
        <w:rPr>
          <w:lang w:eastAsia="zh-CN"/>
        </w:rPr>
        <w:t xml:space="preserve"> </w:t>
      </w:r>
      <w:r w:rsidR="00F84673">
        <w:rPr>
          <w:lang w:eastAsia="zh-CN"/>
        </w:rPr>
        <w:t>LTE</w:t>
      </w:r>
      <w:r>
        <w:rPr>
          <w:lang w:eastAsia="zh-CN"/>
        </w:rPr>
        <w:t>’s design</w:t>
      </w:r>
      <w:r w:rsidR="00F84673">
        <w:rPr>
          <w:lang w:eastAsia="zh-CN"/>
        </w:rPr>
        <w:t>. In particular, if the whole configured bandwidth for SR</w:t>
      </w:r>
      <w:r w:rsidR="00F84673">
        <w:rPr>
          <w:rFonts w:hint="eastAsia"/>
          <w:lang w:eastAsia="zh-CN"/>
        </w:rPr>
        <w:t xml:space="preserve">S transmission needs to be covered by K SRS transmissions, </w:t>
      </w:r>
      <w:r w:rsidR="00F84673">
        <w:rPr>
          <w:lang w:eastAsia="zh-CN"/>
        </w:rPr>
        <w:t xml:space="preserve">2K SRS transmissions are needed for </w:t>
      </w:r>
      <w:r>
        <w:rPr>
          <w:lang w:eastAsia="zh-CN"/>
        </w:rPr>
        <w:t>2</w:t>
      </w:r>
      <w:r w:rsidRPr="00561B9C">
        <w:rPr>
          <w:lang w:eastAsia="zh-CN"/>
        </w:rPr>
        <w:t>Tx</w:t>
      </w:r>
      <w:r w:rsidRPr="00561B9C">
        <w:rPr>
          <w:lang w:eastAsia="zh-CN"/>
        </w:rPr>
        <w:sym w:font="Wingdings" w:char="F0E0"/>
      </w:r>
      <w:r>
        <w:rPr>
          <w:lang w:eastAsia="zh-CN"/>
        </w:rPr>
        <w:t>4</w:t>
      </w:r>
      <w:r w:rsidRPr="00561B9C">
        <w:rPr>
          <w:lang w:eastAsia="zh-CN"/>
        </w:rPr>
        <w:t xml:space="preserve"> ports antenna </w:t>
      </w:r>
      <w:r w:rsidR="00C674A4" w:rsidRPr="00561B9C">
        <w:rPr>
          <w:lang w:eastAsia="zh-CN"/>
        </w:rPr>
        <w:t>switching</w:t>
      </w:r>
      <w:r w:rsidR="00C674A4" w:rsidDel="00562C67">
        <w:rPr>
          <w:lang w:eastAsia="zh-CN"/>
        </w:rPr>
        <w:t xml:space="preserve"> </w:t>
      </w:r>
      <w:r w:rsidR="00C674A4">
        <w:rPr>
          <w:lang w:eastAsia="zh-CN"/>
        </w:rPr>
        <w:t>to</w:t>
      </w:r>
      <w:r w:rsidR="00F84673">
        <w:rPr>
          <w:lang w:eastAsia="zh-CN"/>
        </w:rPr>
        <w:t xml:space="preserve"> allow each antenna to cover the configured bandwidth for SRS. Moreover, in the K SRS transmissions, the opportunity</w:t>
      </w:r>
      <w:r w:rsidR="00F84673">
        <w:rPr>
          <w:rFonts w:hint="eastAsia"/>
          <w:lang w:eastAsia="zh-CN"/>
        </w:rPr>
        <w:t xml:space="preserve"> of SRS transmission for each antenna is needed to be as equal as possible</w:t>
      </w:r>
      <w:r w:rsidR="00F84673">
        <w:rPr>
          <w:lang w:eastAsia="zh-CN"/>
        </w:rPr>
        <w:t>.</w:t>
      </w:r>
    </w:p>
    <w:p w:rsidR="00F84673" w:rsidRPr="00E9040D" w:rsidRDefault="00F84673" w:rsidP="00F84673">
      <w:pPr>
        <w:rPr>
          <w:lang w:eastAsia="zh-CN"/>
        </w:rPr>
      </w:pPr>
      <w:r>
        <w:rPr>
          <w:rFonts w:hint="eastAsia"/>
          <w:lang w:eastAsia="zh-CN"/>
        </w:rPr>
        <w:t xml:space="preserve">According to the above discussion, the SRS hopping with </w:t>
      </w:r>
      <w:r w:rsidR="00562C67">
        <w:rPr>
          <w:lang w:eastAsia="zh-CN"/>
        </w:rPr>
        <w:t>2</w:t>
      </w:r>
      <w:r w:rsidR="00562C67" w:rsidRPr="00561B9C">
        <w:rPr>
          <w:lang w:eastAsia="zh-CN"/>
        </w:rPr>
        <w:t>Tx</w:t>
      </w:r>
      <w:r w:rsidR="00562C67" w:rsidRPr="00561B9C">
        <w:rPr>
          <w:lang w:eastAsia="zh-CN"/>
        </w:rPr>
        <w:sym w:font="Wingdings" w:char="F0E0"/>
      </w:r>
      <w:r w:rsidR="00562C67">
        <w:rPr>
          <w:lang w:eastAsia="zh-CN"/>
        </w:rPr>
        <w:t>4</w:t>
      </w:r>
      <w:r w:rsidR="00562C67" w:rsidRPr="00561B9C">
        <w:rPr>
          <w:lang w:eastAsia="zh-CN"/>
        </w:rPr>
        <w:t xml:space="preserve"> ports antenna switching</w:t>
      </w:r>
      <w:r>
        <w:rPr>
          <w:lang w:eastAsia="zh-CN"/>
        </w:rPr>
        <w:t xml:space="preserve"> </w:t>
      </w:r>
      <w:r>
        <w:rPr>
          <w:rFonts w:hint="eastAsia"/>
          <w:lang w:eastAsia="zh-CN"/>
        </w:rPr>
        <w:t>is given as follows.</w:t>
      </w:r>
      <w:r w:rsidR="00562C67">
        <w:rPr>
          <w:lang w:eastAsia="zh-CN"/>
        </w:rPr>
        <w:t xml:space="preserve"> </w:t>
      </w:r>
      <w:r>
        <w:rPr>
          <w:lang w:eastAsia="zh-CN"/>
        </w:rPr>
        <w:t xml:space="preserve">UE can use 2 antennas for SRS transmission simultaneously, and these 2 antennas compose an antenna group. Therefore, the </w:t>
      </w:r>
      <w:r w:rsidRPr="00D37D02">
        <w:rPr>
          <w:lang w:eastAsia="zh-CN"/>
        </w:rPr>
        <w:t>SRS transmission with 2Tx SRS antenna switching for 4Rx</w:t>
      </w:r>
      <w:r>
        <w:rPr>
          <w:lang w:eastAsia="zh-CN"/>
        </w:rPr>
        <w:t xml:space="preserve"> becomes switching among antenna groups, e.g., among 2 antenna groups. </w:t>
      </w:r>
      <w:r w:rsidR="00562C67">
        <w:rPr>
          <w:lang w:eastAsia="zh-CN"/>
        </w:rPr>
        <w:t xml:space="preserve">Similar </w:t>
      </w:r>
      <w:r w:rsidR="00B9159D">
        <w:rPr>
          <w:lang w:eastAsia="zh-CN"/>
        </w:rPr>
        <w:t>to</w:t>
      </w:r>
      <w:r w:rsidR="00562C67">
        <w:rPr>
          <w:lang w:eastAsia="zh-CN"/>
        </w:rPr>
        <w:t xml:space="preserve"> LTE, 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Pr>
          <w:lang w:eastAsia="zh-CN"/>
        </w:rPr>
        <w:t xml:space="preserve">group </w:t>
      </w:r>
      <w:r w:rsidRPr="00E9040D">
        <w:t>index</w:t>
      </w:r>
      <w:r>
        <w:rPr>
          <w:rFonts w:hint="eastAsia"/>
          <w:lang w:eastAsia="zh-CN"/>
        </w:rPr>
        <w:t xml:space="preserve"> for SRS </w:t>
      </w:r>
      <w:r>
        <w:rPr>
          <w:lang w:eastAsia="zh-CN"/>
        </w:rPr>
        <w:t>transmission</w:t>
      </w:r>
      <w:r w:rsidR="00B9159D" w:rsidRPr="00320B3D">
        <w:rPr>
          <w:position w:val="-12"/>
          <w:sz w:val="24"/>
          <w:szCs w:val="24"/>
        </w:rPr>
        <w:object w:dxaOrig="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9pt" o:ole="">
            <v:imagedata r:id="rId8" o:title=""/>
          </v:shape>
          <o:OLEObject Type="Embed" ProgID="Equation.3" ShapeID="_x0000_i1025" DrawAspect="Content" ObjectID="_1566382457" r:id="rId9"/>
        </w:object>
      </w:r>
      <w:r w:rsidRPr="00E9040D">
        <w:t xml:space="preserve">, of the UE antenna </w:t>
      </w:r>
      <w:r>
        <w:t xml:space="preserve">group </w:t>
      </w:r>
      <w:r w:rsidRPr="00E9040D">
        <w:t xml:space="preserve">that transmits the SRS at time </w:t>
      </w:r>
      <w:r w:rsidR="00C64CE4" w:rsidRPr="00CC5535">
        <w:rPr>
          <w:position w:val="-12"/>
        </w:rPr>
        <w:object w:dxaOrig="440" w:dyaOrig="360">
          <v:shape id="_x0000_i1026" type="#_x0000_t75" style="width:21pt;height:14.65pt" o:ole="">
            <v:imagedata r:id="rId10" o:title=""/>
          </v:shape>
          <o:OLEObject Type="Embed" ProgID="Equation.3" ShapeID="_x0000_i1026" DrawAspect="Content" ObjectID="_1566382458" r:id="rId11"/>
        </w:object>
      </w:r>
      <w:r w:rsidR="00C64CE4">
        <w:t xml:space="preserve"> </w:t>
      </w:r>
      <w:r w:rsidRPr="00E9040D">
        <w:rPr>
          <w:rFonts w:hint="eastAsia"/>
        </w:rPr>
        <w:t>is given by</w:t>
      </w:r>
    </w:p>
    <w:p w:rsidR="00F84673" w:rsidRDefault="00A82EB9" w:rsidP="00F84673">
      <w:pPr>
        <w:wordWrap w:val="0"/>
        <w:jc w:val="right"/>
        <w:rPr>
          <w:sz w:val="24"/>
          <w:szCs w:val="24"/>
          <w:lang w:eastAsia="zh-CN"/>
        </w:rPr>
      </w:pPr>
      <w:r w:rsidRPr="00320B3D">
        <w:rPr>
          <w:position w:val="-12"/>
          <w:sz w:val="24"/>
          <w:szCs w:val="24"/>
        </w:rPr>
        <w:object w:dxaOrig="2020" w:dyaOrig="360">
          <v:shape id="_x0000_i1027" type="#_x0000_t75" style="width:85.65pt;height:19pt" o:ole="">
            <v:imagedata r:id="rId12" o:title=""/>
          </v:shape>
          <o:OLEObject Type="Embed" ProgID="Equation.3" ShapeID="_x0000_i1027" DrawAspect="Content" ObjectID="_1566382459" r:id="rId13"/>
        </w:object>
      </w:r>
      <w:r w:rsidR="00A17DA5">
        <w:rPr>
          <w:sz w:val="24"/>
          <w:szCs w:val="24"/>
          <w:lang w:eastAsia="zh-CN"/>
        </w:rPr>
        <w:t>,</w:t>
      </w:r>
      <w:r w:rsidR="00F84673">
        <w:rPr>
          <w:rFonts w:hint="eastAsia"/>
          <w:sz w:val="24"/>
          <w:szCs w:val="24"/>
          <w:lang w:eastAsia="zh-CN"/>
        </w:rPr>
        <w:t xml:space="preserve">                                                          (1)</w:t>
      </w:r>
    </w:p>
    <w:p w:rsidR="00F84673" w:rsidRPr="00DB2213" w:rsidRDefault="00F84673" w:rsidP="00F84673">
      <w:pPr>
        <w:rPr>
          <w:lang w:eastAsia="zh-CN"/>
        </w:rPr>
      </w:pPr>
      <w:proofErr w:type="gramStart"/>
      <w:r>
        <w:rPr>
          <w:rFonts w:hint="eastAsia"/>
          <w:sz w:val="24"/>
          <w:szCs w:val="24"/>
          <w:lang w:eastAsia="zh-CN"/>
        </w:rPr>
        <w:t>where</w:t>
      </w:r>
      <w:proofErr w:type="gramEnd"/>
      <w:r>
        <w:rPr>
          <w:rFonts w:hint="eastAsia"/>
          <w:sz w:val="24"/>
          <w:szCs w:val="24"/>
          <w:lang w:eastAsia="zh-CN"/>
        </w:rPr>
        <w:t xml:space="preserve"> </w:t>
      </w:r>
      <w:r w:rsidRPr="003C48CB">
        <w:rPr>
          <w:position w:val="-12"/>
        </w:rPr>
        <w:object w:dxaOrig="440" w:dyaOrig="360">
          <v:shape id="_x0000_i1028" type="#_x0000_t75" style="width:21pt;height:21pt" o:ole="">
            <v:imagedata r:id="rId14" o:title=""/>
          </v:shape>
          <o:OLEObject Type="Embed" ProgID="Equation.3" ShapeID="_x0000_i1028" DrawAspect="Content" ObjectID="_1566382460" r:id="rId15"/>
        </w:object>
      </w:r>
      <w:r>
        <w:rPr>
          <w:rFonts w:hint="eastAsia"/>
          <w:i/>
          <w:vertAlign w:val="subscript"/>
          <w:lang w:eastAsia="zh-CN"/>
        </w:rPr>
        <w:t xml:space="preserve">  </w:t>
      </w:r>
      <w:r>
        <w:rPr>
          <w:rFonts w:hint="eastAsia"/>
          <w:lang w:eastAsia="zh-CN"/>
        </w:rPr>
        <w:t>counts the number of UE-specific SRS transmission.</w:t>
      </w:r>
    </w:p>
    <w:p w:rsidR="00F84673" w:rsidRDefault="00F84673" w:rsidP="00F84673">
      <w:r>
        <w:rPr>
          <w:rFonts w:hint="eastAsia"/>
          <w:lang w:eastAsia="zh-CN"/>
        </w:rPr>
        <w:t>W</w:t>
      </w:r>
      <w:r w:rsidRPr="00E9040D">
        <w:t>hen frequency hopping is enabled,</w:t>
      </w:r>
      <w:r w:rsidRPr="00084C60">
        <w:t xml:space="preserve"> </w:t>
      </w:r>
      <w:r w:rsidRPr="00E9040D">
        <w:t>the</w:t>
      </w:r>
      <w:r w:rsidR="00803F67">
        <w:t xml:space="preserve"> </w:t>
      </w:r>
      <w:proofErr w:type="gramStart"/>
      <w:r w:rsidRPr="00E9040D">
        <w:t xml:space="preserve">index </w:t>
      </w:r>
      <w:proofErr w:type="gramEnd"/>
      <w:r w:rsidRPr="00320B3D">
        <w:rPr>
          <w:position w:val="-12"/>
          <w:sz w:val="24"/>
          <w:szCs w:val="24"/>
        </w:rPr>
        <w:object w:dxaOrig="740" w:dyaOrig="360">
          <v:shape id="_x0000_i1029" type="#_x0000_t75" style="width:36pt;height:21pt" o:ole="">
            <v:imagedata r:id="rId8" o:title=""/>
          </v:shape>
          <o:OLEObject Type="Embed" ProgID="Equation.3" ShapeID="_x0000_i1029" DrawAspect="Content" ObjectID="_1566382461" r:id="rId16"/>
        </w:object>
      </w:r>
      <w:r w:rsidRPr="00E9040D">
        <w:t xml:space="preserve">, of the UE antenna </w:t>
      </w:r>
      <w:r>
        <w:t xml:space="preserve">group </w:t>
      </w:r>
      <w:r w:rsidRPr="00E9040D">
        <w:t xml:space="preserve">that transmits the SRS at time </w:t>
      </w:r>
      <w:r w:rsidRPr="003C48CB">
        <w:rPr>
          <w:position w:val="-12"/>
        </w:rPr>
        <w:object w:dxaOrig="440" w:dyaOrig="360">
          <v:shape id="_x0000_i1030" type="#_x0000_t75" style="width:21pt;height:21pt" o:ole="">
            <v:imagedata r:id="rId14" o:title=""/>
          </v:shape>
          <o:OLEObject Type="Embed" ProgID="Equation.3" ShapeID="_x0000_i1030" DrawAspect="Content" ObjectID="_1566382462" r:id="rId17"/>
        </w:object>
      </w:r>
      <w:r w:rsidRPr="0090309D">
        <w:rPr>
          <w:i/>
        </w:rPr>
        <w:t xml:space="preserve"> </w:t>
      </w:r>
      <w:r w:rsidRPr="0090309D">
        <w:rPr>
          <w:rFonts w:hint="eastAsia"/>
        </w:rPr>
        <w:t>i</w:t>
      </w:r>
      <w:r w:rsidRPr="00E9040D">
        <w:rPr>
          <w:rFonts w:hint="eastAsia"/>
        </w:rPr>
        <w:t>s given by</w:t>
      </w:r>
    </w:p>
    <w:p w:rsidR="00F84673" w:rsidRDefault="00F84673" w:rsidP="00F84673">
      <w:pPr>
        <w:wordWrap w:val="0"/>
        <w:jc w:val="right"/>
        <w:rPr>
          <w:lang w:eastAsia="zh-CN"/>
        </w:rPr>
      </w:pPr>
      <w:r w:rsidRPr="00551EEB">
        <w:rPr>
          <w:position w:val="-32"/>
          <w:sz w:val="24"/>
          <w:szCs w:val="24"/>
        </w:rPr>
        <w:object w:dxaOrig="6600" w:dyaOrig="760">
          <v:shape id="_x0000_i1031" type="#_x0000_t75" style="width:331.65pt;height:36pt" o:ole="">
            <v:imagedata r:id="rId18" o:title=""/>
          </v:shape>
          <o:OLEObject Type="Embed" ProgID="Equation.3" ShapeID="_x0000_i1031" DrawAspect="Content" ObjectID="_1566382463" r:id="rId19"/>
        </w:object>
      </w:r>
      <w:r>
        <w:rPr>
          <w:rFonts w:hint="eastAsia"/>
          <w:lang w:eastAsia="zh-CN"/>
        </w:rPr>
        <w:t xml:space="preserve">            (2)</w:t>
      </w:r>
    </w:p>
    <w:p w:rsidR="00F84673" w:rsidRPr="0090309D" w:rsidRDefault="00F84673" w:rsidP="00F84673">
      <w:pPr>
        <w:rPr>
          <w:lang w:eastAsia="zh-CN"/>
        </w:rPr>
      </w:pPr>
      <w:r w:rsidRPr="00551EEB">
        <w:rPr>
          <w:position w:val="-30"/>
          <w:sz w:val="24"/>
          <w:szCs w:val="24"/>
        </w:rPr>
        <w:object w:dxaOrig="2799" w:dyaOrig="720">
          <v:shape id="_x0000_i1032" type="#_x0000_t75" style="width:2in;height:36pt" o:ole="">
            <v:imagedata r:id="rId20" o:title=""/>
          </v:shape>
          <o:OLEObject Type="Embed" ProgID="Equation.3" ShapeID="_x0000_i1032" DrawAspect="Content" ObjectID="_1566382464" r:id="rId21"/>
        </w:object>
      </w:r>
    </w:p>
    <w:p w:rsidR="001B1A09" w:rsidRDefault="00F84673" w:rsidP="00F84673">
      <w:proofErr w:type="gramStart"/>
      <w:r w:rsidRPr="00E9040D">
        <w:rPr>
          <w:rFonts w:hint="eastAsia"/>
        </w:rPr>
        <w:t>where</w:t>
      </w:r>
      <w:proofErr w:type="gramEnd"/>
      <w:r w:rsidRPr="0090309D">
        <w:rPr>
          <w:rFonts w:hint="eastAsia"/>
        </w:rPr>
        <w:t xml:space="preserve"> </w:t>
      </w:r>
      <w:r w:rsidRPr="0090309D">
        <w:rPr>
          <w:position w:val="-4"/>
        </w:rPr>
        <w:object w:dxaOrig="260" w:dyaOrig="260">
          <v:shape id="_x0000_i1033" type="#_x0000_t75" style="width:14pt;height:14pt" o:ole="">
            <v:imagedata r:id="rId22" o:title=""/>
          </v:shape>
          <o:OLEObject Type="Embed" ProgID="Equation.DSMT4" ShapeID="_x0000_i1033" DrawAspect="Content" ObjectID="_1566382465" r:id="rId23"/>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00803F67">
        <w:rPr>
          <w:lang w:eastAsia="zh-CN"/>
        </w:rPr>
        <w:t>, and the antennas in a group have the capability to transmit SRS simultaneously</w:t>
      </w:r>
      <w:r>
        <w:rPr>
          <w:rFonts w:hint="eastAsia"/>
          <w:lang w:eastAsia="zh-CN"/>
        </w:rPr>
        <w:t>.</w:t>
      </w:r>
      <w:r w:rsidRPr="002D6F73">
        <w:t xml:space="preserve"> </w:t>
      </w:r>
      <w:r w:rsidR="001B1A09">
        <w:t>The association between antenna group index and antenna index is defined in Table 1.</w:t>
      </w:r>
    </w:p>
    <w:p w:rsidR="001B1A09" w:rsidRDefault="001B1A09" w:rsidP="001B1A09">
      <w:pPr>
        <w:pStyle w:val="Caption"/>
      </w:pPr>
      <w:r>
        <w:rPr>
          <w:rFonts w:hint="eastAsia"/>
        </w:rPr>
        <w:t>Table</w:t>
      </w:r>
      <w:r>
        <w:t xml:space="preserve"> 1 Association between antenna group and antenna</w:t>
      </w:r>
    </w:p>
    <w:tbl>
      <w:tblPr>
        <w:tblStyle w:val="TableGrid"/>
        <w:tblW w:w="0" w:type="auto"/>
        <w:jc w:val="center"/>
        <w:tblLook w:val="04A0"/>
      </w:tblPr>
      <w:tblGrid>
        <w:gridCol w:w="3102"/>
        <w:gridCol w:w="3102"/>
      </w:tblGrid>
      <w:tr w:rsidR="001B1A09" w:rsidTr="00283D50">
        <w:trPr>
          <w:jc w:val="center"/>
        </w:trPr>
        <w:tc>
          <w:tcPr>
            <w:tcW w:w="3102" w:type="dxa"/>
          </w:tcPr>
          <w:p w:rsidR="001B1A09" w:rsidRDefault="001B1A09" w:rsidP="00283D50">
            <w:pPr>
              <w:jc w:val="center"/>
              <w:rPr>
                <w:lang w:eastAsia="zh-CN"/>
              </w:rPr>
            </w:pPr>
            <w:r>
              <w:rPr>
                <w:rFonts w:hint="eastAsia"/>
                <w:lang w:eastAsia="zh-CN"/>
              </w:rPr>
              <w:t>Antenna group index</w:t>
            </w:r>
          </w:p>
        </w:tc>
        <w:tc>
          <w:tcPr>
            <w:tcW w:w="3102" w:type="dxa"/>
          </w:tcPr>
          <w:p w:rsidR="001B1A09" w:rsidRDefault="001B1A09" w:rsidP="00283D50">
            <w:pPr>
              <w:jc w:val="center"/>
              <w:rPr>
                <w:lang w:eastAsia="zh-CN"/>
              </w:rPr>
            </w:pPr>
            <w:r>
              <w:rPr>
                <w:rFonts w:hint="eastAsia"/>
                <w:lang w:eastAsia="zh-CN"/>
              </w:rPr>
              <w:t>Antenna index</w:t>
            </w:r>
          </w:p>
        </w:tc>
      </w:tr>
      <w:tr w:rsidR="001B1A09" w:rsidTr="00283D50">
        <w:trPr>
          <w:jc w:val="center"/>
        </w:trPr>
        <w:tc>
          <w:tcPr>
            <w:tcW w:w="3102" w:type="dxa"/>
          </w:tcPr>
          <w:p w:rsidR="001B1A09" w:rsidRDefault="001B1A09" w:rsidP="00283D50">
            <w:pPr>
              <w:jc w:val="center"/>
              <w:rPr>
                <w:lang w:eastAsia="zh-CN"/>
              </w:rPr>
            </w:pPr>
            <w:r>
              <w:rPr>
                <w:rFonts w:hint="eastAsia"/>
                <w:lang w:eastAsia="zh-CN"/>
              </w:rPr>
              <w:t>Antenna group</w:t>
            </w:r>
            <w:r>
              <w:rPr>
                <w:lang w:eastAsia="zh-CN"/>
              </w:rPr>
              <w:t xml:space="preserve"> </w:t>
            </w:r>
            <w:r w:rsidRPr="00320B3D">
              <w:rPr>
                <w:position w:val="-12"/>
                <w:sz w:val="24"/>
                <w:szCs w:val="24"/>
              </w:rPr>
              <w:object w:dxaOrig="1120" w:dyaOrig="360">
                <v:shape id="_x0000_i1034" type="#_x0000_t75" style="width:38pt;height:15pt" o:ole="">
                  <v:imagedata r:id="rId24" o:title=""/>
                </v:shape>
                <o:OLEObject Type="Embed" ProgID="Equation.3" ShapeID="_x0000_i1034" DrawAspect="Content" ObjectID="_1566382466" r:id="rId25"/>
              </w:object>
            </w:r>
          </w:p>
        </w:tc>
        <w:tc>
          <w:tcPr>
            <w:tcW w:w="3102" w:type="dxa"/>
          </w:tcPr>
          <w:p w:rsidR="001B1A09" w:rsidRDefault="001B1A09" w:rsidP="00283D50">
            <w:pPr>
              <w:jc w:val="center"/>
              <w:rPr>
                <w:lang w:eastAsia="zh-CN"/>
              </w:rPr>
            </w:pPr>
            <w:r>
              <w:rPr>
                <w:rFonts w:hint="eastAsia"/>
                <w:lang w:eastAsia="zh-CN"/>
              </w:rPr>
              <w:t>{</w:t>
            </w:r>
            <w:r>
              <w:rPr>
                <w:lang w:eastAsia="zh-CN"/>
              </w:rPr>
              <w:t>0, 1</w:t>
            </w:r>
            <w:r>
              <w:rPr>
                <w:rFonts w:hint="eastAsia"/>
                <w:lang w:eastAsia="zh-CN"/>
              </w:rPr>
              <w:t>}</w:t>
            </w:r>
          </w:p>
        </w:tc>
      </w:tr>
      <w:tr w:rsidR="001B1A09" w:rsidTr="00283D50">
        <w:trPr>
          <w:jc w:val="center"/>
        </w:trPr>
        <w:tc>
          <w:tcPr>
            <w:tcW w:w="3102" w:type="dxa"/>
          </w:tcPr>
          <w:p w:rsidR="001B1A09" w:rsidRDefault="001B1A09" w:rsidP="00283D50">
            <w:pPr>
              <w:spacing w:after="0"/>
              <w:jc w:val="center"/>
              <w:rPr>
                <w:lang w:eastAsia="zh-CN"/>
              </w:rPr>
            </w:pPr>
            <w:r>
              <w:rPr>
                <w:lang w:eastAsia="zh-CN"/>
              </w:rPr>
              <w:t xml:space="preserve">Antenna group </w:t>
            </w:r>
            <w:r w:rsidRPr="00320B3D">
              <w:rPr>
                <w:position w:val="-12"/>
                <w:sz w:val="24"/>
                <w:szCs w:val="24"/>
              </w:rPr>
              <w:object w:dxaOrig="1080" w:dyaOrig="360">
                <v:shape id="_x0000_i1035" type="#_x0000_t75" style="width:37.35pt;height:15pt" o:ole="">
                  <v:imagedata r:id="rId26" o:title=""/>
                </v:shape>
                <o:OLEObject Type="Embed" ProgID="Equation.3" ShapeID="_x0000_i1035" DrawAspect="Content" ObjectID="_1566382467" r:id="rId27"/>
              </w:object>
            </w:r>
          </w:p>
        </w:tc>
        <w:tc>
          <w:tcPr>
            <w:tcW w:w="3102" w:type="dxa"/>
          </w:tcPr>
          <w:p w:rsidR="001B1A09" w:rsidRDefault="001B1A09" w:rsidP="00283D50">
            <w:pPr>
              <w:jc w:val="center"/>
              <w:rPr>
                <w:lang w:eastAsia="zh-CN"/>
              </w:rPr>
            </w:pPr>
            <w:r>
              <w:rPr>
                <w:rFonts w:hint="eastAsia"/>
                <w:lang w:eastAsia="zh-CN"/>
              </w:rPr>
              <w:t>{</w:t>
            </w:r>
            <w:r>
              <w:rPr>
                <w:lang w:eastAsia="zh-CN"/>
              </w:rPr>
              <w:t>2, 3</w:t>
            </w:r>
            <w:r>
              <w:rPr>
                <w:rFonts w:hint="eastAsia"/>
                <w:lang w:eastAsia="zh-CN"/>
              </w:rPr>
              <w:t>}</w:t>
            </w:r>
          </w:p>
        </w:tc>
      </w:tr>
    </w:tbl>
    <w:p w:rsidR="00F84673" w:rsidRPr="0090309D" w:rsidRDefault="00F84673" w:rsidP="00F84673">
      <w:pPr>
        <w:rPr>
          <w:lang w:eastAsia="zh-CN"/>
        </w:rPr>
      </w:pPr>
    </w:p>
    <w:p w:rsidR="00F84673" w:rsidRDefault="00F84673" w:rsidP="00F84673">
      <w:pPr>
        <w:rPr>
          <w:lang w:eastAsia="zh-CN"/>
        </w:rPr>
      </w:pPr>
      <w:r>
        <w:rPr>
          <w:rFonts w:hint="eastAsia"/>
          <w:lang w:eastAsia="zh-CN"/>
        </w:rPr>
        <w:t xml:space="preserve">Based on the proposed scheme in (1) and (2), we show the antenna switching pattern for SRS transmission in Table </w:t>
      </w:r>
      <w:r w:rsidR="002E56F4">
        <w:rPr>
          <w:lang w:eastAsia="zh-CN"/>
        </w:rPr>
        <w:t>2</w:t>
      </w:r>
      <w:r>
        <w:rPr>
          <w:rFonts w:hint="eastAsia"/>
          <w:lang w:eastAsia="zh-CN"/>
        </w:rPr>
        <w:t>.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w:t>
      </w:r>
      <w:r>
        <w:rPr>
          <w:lang w:eastAsia="zh-CN"/>
        </w:rPr>
        <w:t>2</w:t>
      </w:r>
      <w:r>
        <w:rPr>
          <w:rFonts w:hint="eastAsia"/>
          <w:lang w:eastAsia="zh-CN"/>
        </w:rPr>
        <w:t xml:space="preserve">. </w:t>
      </w:r>
      <w:r>
        <w:rPr>
          <w:lang w:eastAsia="zh-CN"/>
        </w:rPr>
        <w:t>Antenna group 0 is composed by antenna {0, 1} and antenna group 1 is composed by antenna {2, 3}</w:t>
      </w:r>
      <w:r w:rsidR="00A02A82">
        <w:rPr>
          <w:lang w:eastAsia="zh-CN"/>
        </w:rPr>
        <w:t xml:space="preserve">, which is shown in Table </w:t>
      </w:r>
      <w:r w:rsidR="002E56F4">
        <w:rPr>
          <w:lang w:eastAsia="zh-CN"/>
        </w:rPr>
        <w:t>1</w:t>
      </w:r>
      <w:r>
        <w:rPr>
          <w:rFonts w:hint="eastAsia"/>
          <w:lang w:eastAsia="zh-CN"/>
        </w:rPr>
        <w:t xml:space="preserve">. </w:t>
      </w:r>
      <w:r>
        <w:rPr>
          <w:lang w:eastAsia="zh-CN"/>
        </w:rPr>
        <w:t xml:space="preserve">It can be found that the scheme above is just re-using the antenna switching method in LTE for 1T2R, therefore basic design principle of SRS antenna switching can be </w:t>
      </w:r>
      <w:r w:rsidR="00B9159D">
        <w:rPr>
          <w:lang w:eastAsia="zh-CN"/>
        </w:rPr>
        <w:t>guaranteed</w:t>
      </w:r>
      <w:r>
        <w:rPr>
          <w:lang w:eastAsia="zh-CN"/>
        </w:rPr>
        <w:t xml:space="preserve">. </w:t>
      </w:r>
    </w:p>
    <w:p w:rsidR="00F84673" w:rsidRDefault="00F84673" w:rsidP="00E87836">
      <w:pPr>
        <w:pStyle w:val="Caption"/>
      </w:pPr>
      <w:r>
        <w:rPr>
          <w:rFonts w:hint="eastAsia"/>
        </w:rPr>
        <w:t xml:space="preserve">Table </w:t>
      </w:r>
      <w:r w:rsidR="002E56F4">
        <w:t>2</w:t>
      </w:r>
      <w:r w:rsidR="002E56F4">
        <w:rPr>
          <w:rFonts w:hint="eastAsia"/>
        </w:rPr>
        <w:t xml:space="preserve"> </w:t>
      </w:r>
      <w:proofErr w:type="gramStart"/>
      <w:r>
        <w:rPr>
          <w:rFonts w:hint="eastAsia"/>
        </w:rPr>
        <w:t>An</w:t>
      </w:r>
      <w:proofErr w:type="gramEnd"/>
      <w:r>
        <w:rPr>
          <w:rFonts w:hint="eastAsia"/>
        </w:rPr>
        <w:t xml:space="preserve"> example of SRS hopping with K=</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3121"/>
        <w:gridCol w:w="3122"/>
      </w:tblGrid>
      <w:tr w:rsidR="00F84673" w:rsidTr="00E87836">
        <w:trPr>
          <w:trHeight w:val="598"/>
          <w:jc w:val="center"/>
        </w:trPr>
        <w:tc>
          <w:tcPr>
            <w:tcW w:w="704" w:type="dxa"/>
          </w:tcPr>
          <w:p w:rsidR="00F84673" w:rsidRDefault="00F84673" w:rsidP="00FB28CD">
            <w:pPr>
              <w:jc w:val="center"/>
              <w:rPr>
                <w:lang w:eastAsia="zh-CN"/>
              </w:rPr>
            </w:pPr>
            <w:r w:rsidRPr="003C48CB">
              <w:rPr>
                <w:position w:val="-12"/>
              </w:rPr>
              <w:object w:dxaOrig="440" w:dyaOrig="360">
                <v:shape id="_x0000_i1036" type="#_x0000_t75" style="width:21pt;height:21pt" o:ole="">
                  <v:imagedata r:id="rId14" o:title=""/>
                </v:shape>
                <o:OLEObject Type="Embed" ProgID="Equation.3" ShapeID="_x0000_i1036" DrawAspect="Content" ObjectID="_1566382468" r:id="rId28"/>
              </w:object>
            </w:r>
          </w:p>
        </w:tc>
        <w:tc>
          <w:tcPr>
            <w:tcW w:w="3121" w:type="dxa"/>
          </w:tcPr>
          <w:p w:rsidR="00F84673" w:rsidRDefault="00F84673" w:rsidP="00FB28CD">
            <w:pPr>
              <w:jc w:val="center"/>
              <w:rPr>
                <w:lang w:eastAsia="zh-CN"/>
              </w:rPr>
            </w:pPr>
            <w:r>
              <w:rPr>
                <w:rFonts w:hint="eastAsia"/>
                <w:lang w:eastAsia="zh-CN"/>
              </w:rPr>
              <w:t>First part of  SRS bandwidth</w:t>
            </w:r>
          </w:p>
        </w:tc>
        <w:tc>
          <w:tcPr>
            <w:tcW w:w="3122" w:type="dxa"/>
          </w:tcPr>
          <w:p w:rsidR="00F84673" w:rsidRDefault="00F84673" w:rsidP="00FB28CD">
            <w:pPr>
              <w:jc w:val="center"/>
              <w:rPr>
                <w:lang w:eastAsia="zh-CN"/>
              </w:rPr>
            </w:pPr>
            <w:r>
              <w:rPr>
                <w:rFonts w:hint="eastAsia"/>
                <w:lang w:eastAsia="zh-CN"/>
              </w:rPr>
              <w:t>Second part of  SRS bandwidth</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0</w:t>
            </w:r>
          </w:p>
        </w:tc>
        <w:tc>
          <w:tcPr>
            <w:tcW w:w="3121" w:type="dxa"/>
            <w:shd w:val="clear" w:color="auto" w:fill="E5B8B7"/>
          </w:tcPr>
          <w:p w:rsidR="00A17DA5" w:rsidRDefault="00A17DA5" w:rsidP="00E87836">
            <w:pPr>
              <w:spacing w:after="0"/>
              <w:jc w:val="center"/>
              <w:rPr>
                <w:lang w:eastAsia="zh-CN"/>
              </w:rPr>
            </w:pPr>
            <w:r>
              <w:rPr>
                <w:rFonts w:hint="eastAsia"/>
                <w:lang w:eastAsia="zh-CN"/>
              </w:rPr>
              <w:t>Antenna group</w:t>
            </w:r>
            <w:r>
              <w:rPr>
                <w:lang w:eastAsia="zh-CN"/>
              </w:rPr>
              <w:t xml:space="preserve"> </w:t>
            </w:r>
            <w:r w:rsidR="00336CC4" w:rsidRPr="00320B3D">
              <w:rPr>
                <w:position w:val="-12"/>
                <w:sz w:val="24"/>
                <w:szCs w:val="24"/>
              </w:rPr>
              <w:object w:dxaOrig="1120" w:dyaOrig="360">
                <v:shape id="_x0000_i1037" type="#_x0000_t75" style="width:38pt;height:15pt" o:ole="">
                  <v:imagedata r:id="rId24" o:title=""/>
                </v:shape>
                <o:OLEObject Type="Embed" ProgID="Equation.3" ShapeID="_x0000_i1037" DrawAspect="Content" ObjectID="_1566382469" r:id="rId29"/>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c>
          <w:tcPr>
            <w:tcW w:w="3122" w:type="dxa"/>
          </w:tcPr>
          <w:p w:rsidR="00F84673" w:rsidRDefault="00F84673" w:rsidP="00E87836">
            <w:pPr>
              <w:spacing w:after="0"/>
              <w:jc w:val="center"/>
              <w:rPr>
                <w:lang w:eastAsia="zh-CN"/>
              </w:rPr>
            </w:pP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1</w:t>
            </w:r>
          </w:p>
        </w:tc>
        <w:tc>
          <w:tcPr>
            <w:tcW w:w="3121" w:type="dxa"/>
          </w:tcPr>
          <w:p w:rsidR="00F84673" w:rsidRDefault="00F84673" w:rsidP="00E87836">
            <w:pPr>
              <w:spacing w:after="0"/>
              <w:jc w:val="center"/>
              <w:rPr>
                <w:lang w:eastAsia="zh-CN"/>
              </w:rPr>
            </w:pPr>
          </w:p>
        </w:tc>
        <w:tc>
          <w:tcPr>
            <w:tcW w:w="3122" w:type="dxa"/>
            <w:shd w:val="clear" w:color="auto" w:fill="8DB3E2" w:themeFill="text2" w:themeFillTint="66"/>
          </w:tcPr>
          <w:p w:rsidR="00A17DA5" w:rsidRDefault="00A17DA5" w:rsidP="00E87836">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8" type="#_x0000_t75" style="width:37.35pt;height:15pt" o:ole="">
                  <v:imagedata r:id="rId26" o:title=""/>
                </v:shape>
                <o:OLEObject Type="Embed" ProgID="Equation.3" ShapeID="_x0000_i1038" DrawAspect="Content" ObjectID="_1566382470" r:id="rId30"/>
              </w:object>
            </w:r>
          </w:p>
          <w:p w:rsidR="00F84673" w:rsidRDefault="00F84673"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r>
      <w:tr w:rsidR="00F84673" w:rsidTr="00E87836">
        <w:trPr>
          <w:trHeight w:val="359"/>
          <w:jc w:val="center"/>
        </w:trPr>
        <w:tc>
          <w:tcPr>
            <w:tcW w:w="704" w:type="dxa"/>
          </w:tcPr>
          <w:p w:rsidR="00F84673" w:rsidRDefault="00F84673" w:rsidP="00FB28CD">
            <w:pPr>
              <w:jc w:val="center"/>
              <w:rPr>
                <w:lang w:eastAsia="zh-CN"/>
              </w:rPr>
            </w:pPr>
            <w:r>
              <w:rPr>
                <w:rFonts w:hint="eastAsia"/>
                <w:lang w:eastAsia="zh-CN"/>
              </w:rPr>
              <w:t>2</w:t>
            </w:r>
          </w:p>
        </w:tc>
        <w:tc>
          <w:tcPr>
            <w:tcW w:w="3121" w:type="dxa"/>
            <w:shd w:val="clear" w:color="auto" w:fill="8DB3E2" w:themeFill="text2" w:themeFillTint="66"/>
          </w:tcPr>
          <w:p w:rsidR="00A17DA5" w:rsidRDefault="00A17DA5" w:rsidP="00A17DA5">
            <w:pPr>
              <w:spacing w:after="0"/>
              <w:jc w:val="center"/>
              <w:rPr>
                <w:lang w:eastAsia="zh-CN"/>
              </w:rPr>
            </w:pPr>
            <w:r>
              <w:rPr>
                <w:lang w:eastAsia="zh-CN"/>
              </w:rPr>
              <w:t xml:space="preserve">Antenna group </w:t>
            </w:r>
            <w:r w:rsidR="00336CC4" w:rsidRPr="00320B3D">
              <w:rPr>
                <w:position w:val="-12"/>
                <w:sz w:val="24"/>
                <w:szCs w:val="24"/>
              </w:rPr>
              <w:object w:dxaOrig="1080" w:dyaOrig="360">
                <v:shape id="_x0000_i1039" type="#_x0000_t75" style="width:37.35pt;height:15pt" o:ole="">
                  <v:imagedata r:id="rId31" o:title=""/>
                </v:shape>
                <o:OLEObject Type="Embed" ProgID="Equation.3" ShapeID="_x0000_i1039" DrawAspect="Content" ObjectID="_1566382471" r:id="rId32"/>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{2,3}</w:t>
            </w:r>
          </w:p>
        </w:tc>
        <w:tc>
          <w:tcPr>
            <w:tcW w:w="3122" w:type="dxa"/>
          </w:tcPr>
          <w:p w:rsidR="00F84673" w:rsidRDefault="00F84673" w:rsidP="00E87836">
            <w:pPr>
              <w:spacing w:after="0"/>
              <w:jc w:val="center"/>
              <w:rPr>
                <w:lang w:eastAsia="zh-CN"/>
              </w:rPr>
            </w:pPr>
          </w:p>
        </w:tc>
      </w:tr>
      <w:tr w:rsidR="00F84673" w:rsidTr="00E87836">
        <w:trPr>
          <w:trHeight w:val="351"/>
          <w:jc w:val="center"/>
        </w:trPr>
        <w:tc>
          <w:tcPr>
            <w:tcW w:w="704" w:type="dxa"/>
          </w:tcPr>
          <w:p w:rsidR="00F84673" w:rsidRDefault="00F84673" w:rsidP="00FB28CD">
            <w:pPr>
              <w:jc w:val="center"/>
              <w:rPr>
                <w:lang w:eastAsia="zh-CN"/>
              </w:rPr>
            </w:pPr>
            <w:r>
              <w:rPr>
                <w:rFonts w:hint="eastAsia"/>
                <w:lang w:eastAsia="zh-CN"/>
              </w:rPr>
              <w:t>3</w:t>
            </w:r>
          </w:p>
        </w:tc>
        <w:tc>
          <w:tcPr>
            <w:tcW w:w="3121" w:type="dxa"/>
          </w:tcPr>
          <w:p w:rsidR="00F84673" w:rsidRDefault="00F84673" w:rsidP="00E87836">
            <w:pPr>
              <w:spacing w:after="0"/>
              <w:jc w:val="center"/>
              <w:rPr>
                <w:lang w:eastAsia="zh-CN"/>
              </w:rPr>
            </w:pPr>
          </w:p>
        </w:tc>
        <w:tc>
          <w:tcPr>
            <w:tcW w:w="3122" w:type="dxa"/>
            <w:shd w:val="clear" w:color="auto" w:fill="E5B8B7" w:themeFill="accent2" w:themeFillTint="66"/>
          </w:tcPr>
          <w:p w:rsidR="00A17DA5" w:rsidRDefault="00A17DA5" w:rsidP="00A17DA5">
            <w:pPr>
              <w:spacing w:after="0"/>
              <w:jc w:val="center"/>
              <w:rPr>
                <w:lang w:eastAsia="zh-CN"/>
              </w:rPr>
            </w:pPr>
            <w:r>
              <w:rPr>
                <w:rFonts w:hint="eastAsia"/>
                <w:lang w:eastAsia="zh-CN"/>
              </w:rPr>
              <w:t>Antenna group</w:t>
            </w:r>
            <w:r>
              <w:rPr>
                <w:lang w:eastAsia="zh-CN"/>
              </w:rPr>
              <w:t xml:space="preserve"> </w:t>
            </w:r>
            <w:r w:rsidR="00A02A82" w:rsidRPr="00320B3D">
              <w:rPr>
                <w:position w:val="-12"/>
                <w:sz w:val="24"/>
                <w:szCs w:val="24"/>
              </w:rPr>
              <w:object w:dxaOrig="1120" w:dyaOrig="360">
                <v:shape id="_x0000_i1040" type="#_x0000_t75" style="width:38pt;height:15pt" o:ole="">
                  <v:imagedata r:id="rId33" o:title=""/>
                </v:shape>
                <o:OLEObject Type="Embed" ProgID="Equation.3" ShapeID="_x0000_i1040" DrawAspect="Content" ObjectID="_1566382472" r:id="rId34"/>
              </w:object>
            </w:r>
          </w:p>
          <w:p w:rsidR="00F84673" w:rsidRDefault="00A17DA5" w:rsidP="00E87836">
            <w:pPr>
              <w:spacing w:after="0"/>
              <w:jc w:val="center"/>
              <w:rPr>
                <w:lang w:eastAsia="zh-CN"/>
              </w:rPr>
            </w:pPr>
            <w:r>
              <w:rPr>
                <w:rFonts w:hint="eastAsia"/>
                <w:lang w:eastAsia="zh-CN"/>
              </w:rPr>
              <w:t xml:space="preserve">Antenna </w:t>
            </w:r>
            <w:r>
              <w:rPr>
                <w:lang w:eastAsia="zh-CN"/>
              </w:rPr>
              <w:t>indexes</w:t>
            </w:r>
            <w:r>
              <w:rPr>
                <w:rFonts w:hint="eastAsia"/>
                <w:lang w:eastAsia="zh-CN"/>
              </w:rPr>
              <w:t xml:space="preserve"> </w:t>
            </w:r>
            <w:r>
              <w:rPr>
                <w:lang w:eastAsia="zh-CN"/>
              </w:rPr>
              <w:t>{</w:t>
            </w:r>
            <w:r>
              <w:rPr>
                <w:rFonts w:hint="eastAsia"/>
                <w:lang w:eastAsia="zh-CN"/>
              </w:rPr>
              <w:t>0</w:t>
            </w:r>
            <w:r>
              <w:rPr>
                <w:lang w:eastAsia="zh-CN"/>
              </w:rPr>
              <w:t>,1}</w:t>
            </w:r>
          </w:p>
        </w:tc>
      </w:tr>
    </w:tbl>
    <w:p w:rsidR="00336CC4" w:rsidRDefault="00336CC4" w:rsidP="00A27442">
      <w:pPr>
        <w:rPr>
          <w:lang w:eastAsia="zh-CN"/>
        </w:rPr>
      </w:pPr>
    </w:p>
    <w:p w:rsidR="00B75C71" w:rsidRDefault="00B75C71" w:rsidP="00A27442">
      <w:pPr>
        <w:rPr>
          <w:b/>
          <w:i/>
          <w:lang w:eastAsia="zh-CN"/>
        </w:rPr>
      </w:pPr>
      <w:r w:rsidRPr="00E87836">
        <w:rPr>
          <w:b/>
          <w:i/>
          <w:lang w:eastAsia="zh-CN"/>
        </w:rPr>
        <w:t xml:space="preserve">Proposal </w:t>
      </w:r>
      <w:r w:rsidR="007D12EE">
        <w:rPr>
          <w:b/>
          <w:i/>
          <w:lang w:eastAsia="zh-CN"/>
        </w:rPr>
        <w:t>1</w:t>
      </w:r>
      <w:r w:rsidRPr="00E87836">
        <w:rPr>
          <w:b/>
          <w:i/>
          <w:lang w:eastAsia="zh-CN"/>
        </w:rPr>
        <w:t xml:space="preserve">: </w:t>
      </w:r>
      <w:r>
        <w:rPr>
          <w:b/>
          <w:i/>
          <w:lang w:eastAsia="zh-CN"/>
        </w:rPr>
        <w:t>For 2T</w:t>
      </w:r>
      <w:r w:rsidR="00351F05">
        <w:rPr>
          <w:b/>
          <w:i/>
          <w:lang w:eastAsia="zh-CN"/>
        </w:rPr>
        <w:t>x</w:t>
      </w:r>
      <w:r w:rsidRPr="00B75C71">
        <w:rPr>
          <w:b/>
          <w:i/>
          <w:lang w:eastAsia="zh-CN"/>
        </w:rPr>
        <w:sym w:font="Wingdings" w:char="F0E0"/>
      </w:r>
      <w:r>
        <w:rPr>
          <w:b/>
          <w:i/>
          <w:lang w:eastAsia="zh-CN"/>
        </w:rPr>
        <w:t>4 port</w:t>
      </w:r>
      <w:r w:rsidR="00690BF2">
        <w:rPr>
          <w:rFonts w:hint="eastAsia"/>
          <w:b/>
          <w:i/>
          <w:lang w:eastAsia="zh-CN"/>
        </w:rPr>
        <w:t>s</w:t>
      </w:r>
      <w:r w:rsidR="00803F67">
        <w:rPr>
          <w:b/>
          <w:i/>
          <w:lang w:eastAsia="zh-CN"/>
        </w:rPr>
        <w:t xml:space="preserve"> antenna switching for SRS transmission, adopt LTE-like antenna switching scheme, i.e., (1)</w:t>
      </w:r>
      <w:proofErr w:type="gramStart"/>
      <w:r w:rsidR="00E412AD">
        <w:rPr>
          <w:b/>
          <w:i/>
          <w:lang w:eastAsia="zh-CN"/>
        </w:rPr>
        <w:t>,</w:t>
      </w:r>
      <w:r w:rsidR="00803F67">
        <w:rPr>
          <w:b/>
          <w:i/>
          <w:lang w:eastAsia="zh-CN"/>
        </w:rPr>
        <w:t xml:space="preserve">  (</w:t>
      </w:r>
      <w:proofErr w:type="gramEnd"/>
      <w:r w:rsidR="00803F67">
        <w:rPr>
          <w:b/>
          <w:i/>
          <w:lang w:eastAsia="zh-CN"/>
        </w:rPr>
        <w:t>2)</w:t>
      </w:r>
      <w:r w:rsidR="00E412AD">
        <w:rPr>
          <w:b/>
          <w:i/>
          <w:lang w:eastAsia="zh-CN"/>
        </w:rPr>
        <w:t xml:space="preserve"> and Table </w:t>
      </w:r>
      <w:r w:rsidR="001B1A09">
        <w:rPr>
          <w:b/>
          <w:i/>
          <w:lang w:eastAsia="zh-CN"/>
        </w:rPr>
        <w:t>1</w:t>
      </w:r>
      <w:r w:rsidR="00803F67">
        <w:rPr>
          <w:b/>
          <w:i/>
          <w:lang w:eastAsia="zh-CN"/>
        </w:rPr>
        <w:t>, with 2Tx in an antenna group.</w:t>
      </w:r>
    </w:p>
    <w:p w:rsidR="0010689B" w:rsidRDefault="0010689B" w:rsidP="00A27442">
      <w:pPr>
        <w:rPr>
          <w:b/>
          <w:i/>
          <w:lang w:eastAsia="zh-CN"/>
        </w:rPr>
      </w:pPr>
    </w:p>
    <w:p w:rsidR="0010689B" w:rsidRPr="005B0546" w:rsidRDefault="0010689B" w:rsidP="0010689B">
      <w:pPr>
        <w:pStyle w:val="Heading2"/>
        <w:rPr>
          <w:lang w:eastAsia="zh-CN"/>
        </w:rPr>
      </w:pPr>
      <w:r>
        <w:rPr>
          <w:lang w:eastAsia="zh-CN"/>
        </w:rPr>
        <w:t>Discussion on 1Tx</w:t>
      </w:r>
      <w:r>
        <w:rPr>
          <w:lang w:eastAsia="zh-CN"/>
        </w:rPr>
        <w:sym w:font="Wingdings" w:char="F0E0"/>
      </w:r>
      <w:r>
        <w:rPr>
          <w:lang w:eastAsia="zh-CN"/>
        </w:rPr>
        <w:t xml:space="preserve">4 </w:t>
      </w:r>
      <w:r w:rsidR="00690BF2">
        <w:rPr>
          <w:rFonts w:hint="eastAsia"/>
          <w:lang w:eastAsia="zh-CN"/>
        </w:rPr>
        <w:t>ports a</w:t>
      </w:r>
      <w:r>
        <w:rPr>
          <w:lang w:eastAsia="zh-CN"/>
        </w:rPr>
        <w:t xml:space="preserve">ntennas </w:t>
      </w:r>
      <w:r w:rsidR="00690BF2">
        <w:rPr>
          <w:rFonts w:hint="eastAsia"/>
          <w:lang w:eastAsia="zh-CN"/>
        </w:rPr>
        <w:t>s</w:t>
      </w:r>
      <w:r>
        <w:rPr>
          <w:lang w:eastAsia="zh-CN"/>
        </w:rPr>
        <w:t>witching for SRS transmission</w:t>
      </w:r>
    </w:p>
    <w:p w:rsidR="0010689B" w:rsidRDefault="0010689B" w:rsidP="0010689B">
      <w:pPr>
        <w:rPr>
          <w:lang w:eastAsia="zh-CN"/>
        </w:rPr>
      </w:pPr>
      <w:r>
        <w:rPr>
          <w:lang w:eastAsia="zh-CN"/>
        </w:rPr>
        <w:t>In order to support 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the following design principles should be satisfied, which are similar to 1</w:t>
      </w:r>
      <w:r w:rsidRPr="00561B9C">
        <w:rPr>
          <w:lang w:eastAsia="zh-CN"/>
        </w:rPr>
        <w:t>Tx</w:t>
      </w:r>
      <w:r w:rsidRPr="00561B9C">
        <w:rPr>
          <w:lang w:eastAsia="zh-CN"/>
        </w:rPr>
        <w:sym w:font="Wingdings" w:char="F0E0"/>
      </w:r>
      <w:r>
        <w:rPr>
          <w:lang w:eastAsia="zh-CN"/>
        </w:rPr>
        <w:t>2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xml:space="preserve"> design in LTE</w:t>
      </w:r>
    </w:p>
    <w:p w:rsidR="0010689B" w:rsidRDefault="0010689B" w:rsidP="0010689B">
      <w:pPr>
        <w:widowControl w:val="0"/>
        <w:numPr>
          <w:ilvl w:val="0"/>
          <w:numId w:val="42"/>
        </w:numPr>
        <w:snapToGrid/>
        <w:rPr>
          <w:lang w:eastAsia="zh-CN"/>
        </w:rPr>
      </w:pPr>
      <w:r>
        <w:rPr>
          <w:rFonts w:hint="eastAsia"/>
          <w:lang w:eastAsia="zh-CN"/>
        </w:rPr>
        <w:t>The whole configured bandwidth for SRS needs to be covered by K SRS transmissions</w:t>
      </w:r>
    </w:p>
    <w:p w:rsidR="0010689B" w:rsidRDefault="0010689B" w:rsidP="0010689B">
      <w:pPr>
        <w:widowControl w:val="0"/>
        <w:numPr>
          <w:ilvl w:val="0"/>
          <w:numId w:val="42"/>
        </w:numPr>
        <w:snapToGrid/>
        <w:rPr>
          <w:lang w:eastAsia="zh-CN"/>
        </w:rPr>
      </w:pPr>
      <w:r>
        <w:rPr>
          <w:rFonts w:hint="eastAsia"/>
          <w:lang w:eastAsia="zh-CN"/>
        </w:rPr>
        <w:lastRenderedPageBreak/>
        <w:t xml:space="preserve">In the K </w:t>
      </w:r>
      <w:r w:rsidRPr="0068104B">
        <w:rPr>
          <w:rFonts w:hint="eastAsia"/>
          <w:lang w:eastAsia="zh-CN"/>
        </w:rPr>
        <w:t>SRS transmission</w:t>
      </w:r>
      <w:r>
        <w:rPr>
          <w:rFonts w:hint="eastAsia"/>
          <w:lang w:eastAsia="zh-CN"/>
        </w:rPr>
        <w:t xml:space="preserve">s, the </w:t>
      </w:r>
      <w:r>
        <w:rPr>
          <w:lang w:eastAsia="zh-CN"/>
        </w:rPr>
        <w:t>opportunity</w:t>
      </w:r>
      <w:r>
        <w:rPr>
          <w:rFonts w:hint="eastAsia"/>
          <w:lang w:eastAsia="zh-CN"/>
        </w:rPr>
        <w:t xml:space="preserve"> of SRS transmission for each antenna is needed to be as equal as possible</w:t>
      </w:r>
    </w:p>
    <w:p w:rsidR="0010689B" w:rsidRPr="00737EB8" w:rsidRDefault="0010689B" w:rsidP="0010689B">
      <w:pPr>
        <w:widowControl w:val="0"/>
        <w:numPr>
          <w:ilvl w:val="0"/>
          <w:numId w:val="42"/>
        </w:numPr>
        <w:snapToGrid/>
        <w:rPr>
          <w:lang w:eastAsia="zh-CN"/>
        </w:rPr>
      </w:pPr>
      <w:r>
        <w:rPr>
          <w:rFonts w:hint="eastAsia"/>
          <w:lang w:eastAsia="zh-CN"/>
        </w:rPr>
        <w:t xml:space="preserve">Within 4K </w:t>
      </w:r>
      <w:r w:rsidRPr="0068104B">
        <w:rPr>
          <w:rFonts w:hint="eastAsia"/>
          <w:lang w:eastAsia="zh-CN"/>
        </w:rPr>
        <w:t>SRS transmission</w:t>
      </w:r>
      <w:r>
        <w:rPr>
          <w:rFonts w:hint="eastAsia"/>
          <w:lang w:eastAsia="zh-CN"/>
        </w:rPr>
        <w:t xml:space="preserve">s, the whole configured bandwidth for SRS is covered by each antenna </w:t>
      </w:r>
    </w:p>
    <w:p w:rsidR="0010689B" w:rsidRDefault="0010689B" w:rsidP="0010689B">
      <w:pPr>
        <w:rPr>
          <w:lang w:eastAsia="zh-CN"/>
        </w:rPr>
      </w:pPr>
      <w:r>
        <w:rPr>
          <w:rFonts w:hint="eastAsia"/>
          <w:lang w:eastAsia="zh-CN"/>
        </w:rPr>
        <w:t xml:space="preserve">According to the above discussion, the SRS hopping for </w:t>
      </w:r>
      <w:r>
        <w:rPr>
          <w:lang w:eastAsia="zh-CN"/>
        </w:rPr>
        <w:t>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rFonts w:hint="eastAsia"/>
          <w:lang w:eastAsia="zh-CN"/>
        </w:rPr>
        <w:t xml:space="preserve"> is given as follows.</w:t>
      </w:r>
    </w:p>
    <w:p w:rsidR="0010689B" w:rsidRPr="00E9040D" w:rsidRDefault="0010689B" w:rsidP="0010689B">
      <w:pPr>
        <w:rPr>
          <w:lang w:eastAsia="zh-CN"/>
        </w:rPr>
      </w:pPr>
      <w:r>
        <w:rPr>
          <w:rFonts w:hint="eastAsia"/>
          <w:lang w:eastAsia="zh-CN"/>
        </w:rPr>
        <w:t>W</w:t>
      </w:r>
      <w:r w:rsidRPr="00E9040D">
        <w:t>hen frequency hopping is disabled</w:t>
      </w:r>
      <w:r>
        <w:rPr>
          <w:rFonts w:cs="Arial" w:hint="eastAsia"/>
          <w:lang w:eastAsia="zh-CN"/>
        </w:rPr>
        <w:t xml:space="preserve">, </w:t>
      </w:r>
      <w:r w:rsidRPr="00E9040D">
        <w:t xml:space="preserve">the </w:t>
      </w:r>
      <w:r>
        <w:rPr>
          <w:rFonts w:hint="eastAsia"/>
          <w:lang w:eastAsia="zh-CN"/>
        </w:rPr>
        <w:t xml:space="preserve">antenna </w:t>
      </w:r>
      <w:r w:rsidRPr="00E9040D">
        <w:t>index</w:t>
      </w:r>
      <w:r>
        <w:rPr>
          <w:rFonts w:hint="eastAsia"/>
          <w:lang w:eastAsia="zh-CN"/>
        </w:rPr>
        <w:t xml:space="preserve"> for SRS </w:t>
      </w:r>
      <w:r>
        <w:rPr>
          <w:lang w:eastAsia="zh-CN"/>
        </w:rPr>
        <w:t>transmission</w:t>
      </w:r>
      <w:r w:rsidRPr="00E9040D">
        <w:rPr>
          <w:position w:val="-10"/>
          <w:sz w:val="24"/>
          <w:szCs w:val="24"/>
        </w:rPr>
        <w:object w:dxaOrig="660" w:dyaOrig="300">
          <v:shape id="_x0000_i1041" type="#_x0000_t75" style="width:33.35pt;height:15.35pt" o:ole="">
            <v:imagedata r:id="rId35" o:title=""/>
          </v:shape>
          <o:OLEObject Type="Embed" ProgID="Equation.3" ShapeID="_x0000_i1041" DrawAspect="Content" ObjectID="_1566382473" r:id="rId36"/>
        </w:object>
      </w:r>
      <w:r w:rsidRPr="00E9040D">
        <w:t xml:space="preserve">, of the UE antenna that transmits the SRS at time </w:t>
      </w:r>
      <w:r w:rsidRPr="00CC5535">
        <w:rPr>
          <w:position w:val="-12"/>
        </w:rPr>
        <w:object w:dxaOrig="440" w:dyaOrig="360">
          <v:shape id="_x0000_i1042" type="#_x0000_t75" style="width:22pt;height:18.65pt" o:ole="">
            <v:imagedata r:id="rId10" o:title=""/>
          </v:shape>
          <o:OLEObject Type="Embed" ProgID="Equation.3" ShapeID="_x0000_i1042" DrawAspect="Content" ObjectID="_1566382474" r:id="rId37"/>
        </w:object>
      </w:r>
      <w:r w:rsidRPr="00E9040D">
        <w:t xml:space="preserve"> </w:t>
      </w:r>
      <w:r w:rsidRPr="00E9040D">
        <w:rPr>
          <w:rFonts w:hint="eastAsia"/>
        </w:rPr>
        <w:t>is given by</w:t>
      </w:r>
    </w:p>
    <w:p w:rsidR="0010689B" w:rsidRDefault="0010689B" w:rsidP="0010689B">
      <w:pPr>
        <w:wordWrap w:val="0"/>
        <w:jc w:val="right"/>
        <w:rPr>
          <w:sz w:val="24"/>
          <w:szCs w:val="24"/>
          <w:lang w:eastAsia="zh-CN"/>
        </w:rPr>
      </w:pPr>
      <w:r w:rsidRPr="007C0861">
        <w:rPr>
          <w:position w:val="-14"/>
          <w:sz w:val="24"/>
          <w:szCs w:val="24"/>
        </w:rPr>
        <w:object w:dxaOrig="2020" w:dyaOrig="400">
          <v:shape id="_x0000_i1043" type="#_x0000_t75" style="width:101pt;height:21pt" o:ole="">
            <v:imagedata r:id="rId38" o:title=""/>
          </v:shape>
          <o:OLEObject Type="Embed" ProgID="Equation.DSMT4" ShapeID="_x0000_i1043" DrawAspect="Content" ObjectID="_1566382475" r:id="rId39"/>
        </w:object>
      </w:r>
      <w:r>
        <w:rPr>
          <w:rFonts w:hint="eastAsia"/>
          <w:sz w:val="24"/>
          <w:szCs w:val="24"/>
          <w:lang w:eastAsia="zh-CN"/>
        </w:rPr>
        <w:t>.                                                          (</w:t>
      </w:r>
      <w:r>
        <w:rPr>
          <w:sz w:val="24"/>
          <w:szCs w:val="24"/>
          <w:lang w:eastAsia="zh-CN"/>
        </w:rPr>
        <w:t>3</w:t>
      </w:r>
      <w:r>
        <w:rPr>
          <w:rFonts w:hint="eastAsia"/>
          <w:sz w:val="24"/>
          <w:szCs w:val="24"/>
          <w:lang w:eastAsia="zh-CN"/>
        </w:rPr>
        <w:t>)</w:t>
      </w:r>
    </w:p>
    <w:p w:rsidR="0010689B" w:rsidRPr="00DB2213" w:rsidRDefault="0010689B" w:rsidP="0010689B">
      <w:pPr>
        <w:rPr>
          <w:lang w:eastAsia="zh-CN"/>
        </w:rPr>
      </w:pPr>
      <w:proofErr w:type="gramStart"/>
      <w:r>
        <w:rPr>
          <w:rFonts w:hint="eastAsia"/>
          <w:sz w:val="24"/>
          <w:szCs w:val="24"/>
          <w:lang w:eastAsia="zh-CN"/>
        </w:rPr>
        <w:t>where</w:t>
      </w:r>
      <w:proofErr w:type="gramEnd"/>
      <w:r>
        <w:rPr>
          <w:rFonts w:hint="eastAsia"/>
          <w:sz w:val="24"/>
          <w:szCs w:val="24"/>
          <w:lang w:eastAsia="zh-CN"/>
        </w:rPr>
        <w:t xml:space="preserve"> </w:t>
      </w:r>
      <w:proofErr w:type="spellStart"/>
      <w:r w:rsidRPr="00E9040D">
        <w:rPr>
          <w:i/>
        </w:rPr>
        <w:t>n</w:t>
      </w:r>
      <w:r w:rsidRPr="00E9040D">
        <w:rPr>
          <w:rFonts w:hint="eastAsia"/>
          <w:i/>
          <w:vertAlign w:val="subscript"/>
        </w:rPr>
        <w:t>SRS</w:t>
      </w:r>
      <w:proofErr w:type="spellEnd"/>
      <w:r>
        <w:rPr>
          <w:rFonts w:hint="eastAsia"/>
          <w:i/>
          <w:vertAlign w:val="subscript"/>
          <w:lang w:eastAsia="zh-CN"/>
        </w:rPr>
        <w:t xml:space="preserve">  </w:t>
      </w:r>
      <w:r>
        <w:rPr>
          <w:rFonts w:hint="eastAsia"/>
          <w:lang w:eastAsia="zh-CN"/>
        </w:rPr>
        <w:t>counts the number of UE-specific SRS transmission.</w:t>
      </w:r>
    </w:p>
    <w:p w:rsidR="0010689B" w:rsidRDefault="0010689B" w:rsidP="0010689B">
      <w:r>
        <w:rPr>
          <w:rFonts w:hint="eastAsia"/>
          <w:lang w:eastAsia="zh-CN"/>
        </w:rPr>
        <w:t>W</w:t>
      </w:r>
      <w:r w:rsidRPr="00E9040D">
        <w:t>hen frequency hopping is enabled,</w:t>
      </w:r>
      <w:r w:rsidRPr="00084C60">
        <w:t xml:space="preserve"> </w:t>
      </w:r>
      <w:r w:rsidRPr="00E9040D">
        <w:t xml:space="preserve">the </w:t>
      </w:r>
      <w:proofErr w:type="gramStart"/>
      <w:r w:rsidRPr="00E9040D">
        <w:t xml:space="preserve">index </w:t>
      </w:r>
      <w:proofErr w:type="gramEnd"/>
      <w:r w:rsidRPr="00E9040D">
        <w:rPr>
          <w:position w:val="-10"/>
          <w:sz w:val="24"/>
          <w:szCs w:val="24"/>
        </w:rPr>
        <w:object w:dxaOrig="660" w:dyaOrig="300">
          <v:shape id="_x0000_i1044" type="#_x0000_t75" style="width:33.35pt;height:15.35pt" o:ole="">
            <v:imagedata r:id="rId35" o:title=""/>
          </v:shape>
          <o:OLEObject Type="Embed" ProgID="Equation.3" ShapeID="_x0000_i1044" DrawAspect="Content" ObjectID="_1566382476" r:id="rId40"/>
        </w:object>
      </w:r>
      <w:r w:rsidRPr="00E9040D">
        <w:t xml:space="preserve">, of the UE antenna that transmits the SRS at time </w:t>
      </w:r>
      <w:r w:rsidRPr="00CC5535">
        <w:rPr>
          <w:position w:val="-12"/>
        </w:rPr>
        <w:object w:dxaOrig="440" w:dyaOrig="360">
          <v:shape id="_x0000_i1045" type="#_x0000_t75" style="width:22pt;height:18.65pt" o:ole="">
            <v:imagedata r:id="rId10" o:title=""/>
          </v:shape>
          <o:OLEObject Type="Embed" ProgID="Equation.3" ShapeID="_x0000_i1045" DrawAspect="Content" ObjectID="_1566382477" r:id="rId41"/>
        </w:object>
      </w:r>
      <w:r w:rsidRPr="0090309D">
        <w:rPr>
          <w:i/>
        </w:rPr>
        <w:t xml:space="preserve"> </w:t>
      </w:r>
      <w:r w:rsidRPr="0090309D">
        <w:rPr>
          <w:rFonts w:hint="eastAsia"/>
        </w:rPr>
        <w:t>i</w:t>
      </w:r>
      <w:r w:rsidRPr="00E9040D">
        <w:rPr>
          <w:rFonts w:hint="eastAsia"/>
        </w:rPr>
        <w:t>s given by</w:t>
      </w:r>
    </w:p>
    <w:p w:rsidR="0010689B" w:rsidRDefault="0010689B" w:rsidP="0010689B">
      <w:pPr>
        <w:wordWrap w:val="0"/>
        <w:jc w:val="right"/>
        <w:rPr>
          <w:lang w:eastAsia="zh-CN"/>
        </w:rPr>
      </w:pPr>
      <w:r w:rsidRPr="004D5BD9">
        <w:rPr>
          <w:rFonts w:hint="eastAsia"/>
          <w:position w:val="-36"/>
        </w:rPr>
        <w:object w:dxaOrig="6720" w:dyaOrig="840">
          <v:shape id="_x0000_i1046" type="#_x0000_t75" style="width:314pt;height:43pt" o:ole="">
            <v:imagedata r:id="rId42" o:title=""/>
          </v:shape>
          <o:OLEObject Type="Embed" ProgID="Equation.DSMT4" ShapeID="_x0000_i1046" DrawAspect="Content" ObjectID="_1566382478" r:id="rId43"/>
        </w:object>
      </w:r>
      <w:r>
        <w:rPr>
          <w:rFonts w:hint="eastAsia"/>
          <w:lang w:eastAsia="zh-CN"/>
        </w:rPr>
        <w:t xml:space="preserve">            (</w:t>
      </w:r>
      <w:r>
        <w:rPr>
          <w:lang w:eastAsia="zh-CN"/>
        </w:rPr>
        <w:t>4</w:t>
      </w:r>
      <w:r>
        <w:rPr>
          <w:rFonts w:hint="eastAsia"/>
          <w:lang w:eastAsia="zh-CN"/>
        </w:rPr>
        <w:t>)</w:t>
      </w:r>
    </w:p>
    <w:p w:rsidR="0010689B" w:rsidRDefault="0010689B" w:rsidP="0010689B">
      <w:pPr>
        <w:rPr>
          <w:lang w:eastAsia="zh-CN"/>
        </w:rPr>
      </w:pPr>
      <w:r w:rsidRPr="002D6F73">
        <w:rPr>
          <w:rFonts w:hint="eastAsia"/>
          <w:position w:val="-30"/>
        </w:rPr>
        <w:object w:dxaOrig="5840" w:dyaOrig="720">
          <v:shape id="_x0000_i1047" type="#_x0000_t75" style="width:291.35pt;height:36pt" o:ole="">
            <v:imagedata r:id="rId44" o:title=""/>
          </v:shape>
          <o:OLEObject Type="Embed" ProgID="Equation.DSMT4" ShapeID="_x0000_i1047" DrawAspect="Content" ObjectID="_1566382479" r:id="rId45"/>
        </w:object>
      </w:r>
    </w:p>
    <w:p w:rsidR="0010689B" w:rsidRPr="0090309D" w:rsidRDefault="0010689B" w:rsidP="0010689B">
      <w:pPr>
        <w:jc w:val="left"/>
        <w:rPr>
          <w:lang w:eastAsia="zh-CN"/>
        </w:rPr>
      </w:pPr>
      <w:r w:rsidRPr="002D6F73">
        <w:rPr>
          <w:rFonts w:hint="eastAsia"/>
          <w:position w:val="-30"/>
        </w:rPr>
        <w:object w:dxaOrig="5280" w:dyaOrig="720">
          <v:shape id="_x0000_i1048" type="#_x0000_t75" style="width:265pt;height:36pt" o:ole="">
            <v:imagedata r:id="rId46" o:title=""/>
          </v:shape>
          <o:OLEObject Type="Embed" ProgID="Equation.DSMT4" ShapeID="_x0000_i1048" DrawAspect="Content" ObjectID="_1566382480" r:id="rId47"/>
        </w:object>
      </w:r>
    </w:p>
    <w:p w:rsidR="0010689B" w:rsidRPr="0090309D" w:rsidRDefault="0010689B" w:rsidP="0010689B">
      <w:pPr>
        <w:rPr>
          <w:lang w:eastAsia="zh-CN"/>
        </w:rPr>
      </w:pPr>
      <w:proofErr w:type="gramStart"/>
      <w:r w:rsidRPr="00E9040D">
        <w:rPr>
          <w:rFonts w:hint="eastAsia"/>
        </w:rPr>
        <w:t>where</w:t>
      </w:r>
      <w:proofErr w:type="gramEnd"/>
      <w:r w:rsidRPr="0090309D">
        <w:rPr>
          <w:rFonts w:hint="eastAsia"/>
        </w:rPr>
        <w:t xml:space="preserve"> </w:t>
      </w:r>
      <w:r w:rsidRPr="0090309D">
        <w:rPr>
          <w:position w:val="-4"/>
        </w:rPr>
        <w:object w:dxaOrig="260" w:dyaOrig="260">
          <v:shape id="_x0000_i1049" type="#_x0000_t75" style="width:13pt;height:13pt" o:ole="">
            <v:imagedata r:id="rId22" o:title=""/>
          </v:shape>
          <o:OLEObject Type="Embed" ProgID="Equation.DSMT4" ShapeID="_x0000_i1049" DrawAspect="Content" ObjectID="_1566382481" r:id="rId48"/>
        </w:object>
      </w:r>
      <w:r>
        <w:rPr>
          <w:rFonts w:hint="eastAsia"/>
          <w:lang w:eastAsia="zh-CN"/>
        </w:rPr>
        <w:t xml:space="preserve">is the minimum needed number of SRS transmissions to </w:t>
      </w:r>
      <w:r w:rsidRPr="0068104B">
        <w:rPr>
          <w:rFonts w:hint="eastAsia"/>
          <w:lang w:eastAsia="zh-CN"/>
        </w:rPr>
        <w:t xml:space="preserve">cover the whole </w:t>
      </w:r>
      <w:r>
        <w:rPr>
          <w:rFonts w:hint="eastAsia"/>
          <w:lang w:eastAsia="zh-CN"/>
        </w:rPr>
        <w:t xml:space="preserve">configured </w:t>
      </w:r>
      <w:r w:rsidRPr="0068104B">
        <w:rPr>
          <w:rFonts w:hint="eastAsia"/>
          <w:lang w:eastAsia="zh-CN"/>
        </w:rPr>
        <w:t>bandwidth</w:t>
      </w:r>
      <w:r>
        <w:rPr>
          <w:rFonts w:hint="eastAsia"/>
          <w:lang w:eastAsia="zh-CN"/>
        </w:rPr>
        <w:t xml:space="preserve"> for SRS.</w:t>
      </w:r>
      <w:r w:rsidRPr="002D6F73">
        <w:t xml:space="preserve"> </w:t>
      </w:r>
      <w:r w:rsidRPr="003D6E28">
        <w:rPr>
          <w:position w:val="-10"/>
        </w:rPr>
        <w:object w:dxaOrig="200" w:dyaOrig="260">
          <v:shape id="_x0000_i1050" type="#_x0000_t75" style="width:9.65pt;height:13pt" o:ole="">
            <v:imagedata r:id="rId49" o:title=""/>
          </v:shape>
          <o:OLEObject Type="Embed" ProgID="Equation.DSMT4" ShapeID="_x0000_i1050" DrawAspect="Content" ObjectID="_1566382482" r:id="rId50"/>
        </w:object>
      </w:r>
      <w:r>
        <w:rPr>
          <w:rFonts w:hint="eastAsia"/>
          <w:lang w:eastAsia="zh-CN"/>
        </w:rPr>
        <w:t xml:space="preserve"> </w:t>
      </w:r>
      <w:proofErr w:type="gramStart"/>
      <w:r>
        <w:rPr>
          <w:rFonts w:hint="eastAsia"/>
          <w:lang w:eastAsia="zh-CN"/>
        </w:rPr>
        <w:t>and</w:t>
      </w:r>
      <w:proofErr w:type="gramEnd"/>
      <w:r>
        <w:rPr>
          <w:rFonts w:hint="eastAsia"/>
          <w:lang w:eastAsia="zh-CN"/>
        </w:rPr>
        <w:t xml:space="preserve"> </w:t>
      </w:r>
      <w:r w:rsidRPr="00256FEA">
        <w:rPr>
          <w:position w:val="-10"/>
        </w:rPr>
        <w:object w:dxaOrig="240" w:dyaOrig="320">
          <v:shape id="_x0000_i1051" type="#_x0000_t75" style="width:12.65pt;height:16.35pt" o:ole="">
            <v:imagedata r:id="rId51" o:title=""/>
          </v:shape>
          <o:OLEObject Type="Embed" ProgID="Equation.DSMT4" ShapeID="_x0000_i1051" DrawAspect="Content" ObjectID="_1566382483" r:id="rId52"/>
        </w:object>
      </w:r>
      <w:r>
        <w:rPr>
          <w:rFonts w:hint="eastAsia"/>
          <w:lang w:eastAsia="zh-CN"/>
        </w:rPr>
        <w:t xml:space="preserve">are used to </w:t>
      </w:r>
      <w:r>
        <w:rPr>
          <w:lang w:eastAsia="zh-CN"/>
        </w:rPr>
        <w:t>guarantee</w:t>
      </w:r>
      <w:r>
        <w:rPr>
          <w:rFonts w:hint="eastAsia"/>
          <w:lang w:eastAsia="zh-CN"/>
        </w:rPr>
        <w:t xml:space="preserve"> that the whole configured bandwidth for SRS can be covered by 4K SRS transmissions for each antenna and the </w:t>
      </w:r>
      <w:r>
        <w:rPr>
          <w:lang w:eastAsia="zh-CN"/>
        </w:rPr>
        <w:t>opportunity</w:t>
      </w:r>
      <w:r>
        <w:rPr>
          <w:rFonts w:hint="eastAsia"/>
          <w:lang w:eastAsia="zh-CN"/>
        </w:rPr>
        <w:t xml:space="preserve"> for SRS transmission is as equal as possible for each antenna in K SRS transmission. </w:t>
      </w:r>
    </w:p>
    <w:p w:rsidR="0010689B" w:rsidRDefault="0010689B" w:rsidP="0010689B">
      <w:pPr>
        <w:rPr>
          <w:lang w:eastAsia="zh-CN"/>
        </w:rPr>
      </w:pPr>
      <w:r>
        <w:rPr>
          <w:rFonts w:hint="eastAsia"/>
          <w:lang w:eastAsia="zh-CN"/>
        </w:rPr>
        <w:t>Based on the proposed scheme in (</w:t>
      </w:r>
      <w:r>
        <w:rPr>
          <w:lang w:eastAsia="zh-CN"/>
        </w:rPr>
        <w:t>3</w:t>
      </w:r>
      <w:r>
        <w:rPr>
          <w:rFonts w:hint="eastAsia"/>
          <w:lang w:eastAsia="zh-CN"/>
        </w:rPr>
        <w:t>) and (</w:t>
      </w:r>
      <w:r>
        <w:rPr>
          <w:lang w:eastAsia="zh-CN"/>
        </w:rPr>
        <w:t>4</w:t>
      </w:r>
      <w:r>
        <w:rPr>
          <w:rFonts w:hint="eastAsia"/>
          <w:lang w:eastAsia="zh-CN"/>
        </w:rPr>
        <w:t xml:space="preserve">), we show the antenna switching pattern for SRS transmission in Table </w:t>
      </w:r>
      <w:r w:rsidR="00D548B1">
        <w:rPr>
          <w:rFonts w:hint="eastAsia"/>
          <w:lang w:eastAsia="zh-CN"/>
        </w:rPr>
        <w:t>3</w:t>
      </w:r>
      <w:r>
        <w:rPr>
          <w:rFonts w:hint="eastAsia"/>
          <w:lang w:eastAsia="zh-CN"/>
        </w:rPr>
        <w:t>. In the example,</w:t>
      </w:r>
      <w:r w:rsidRPr="00010DEC">
        <w:t xml:space="preserve"> </w:t>
      </w:r>
      <w:r>
        <w:rPr>
          <w:rFonts w:hint="eastAsia"/>
          <w:lang w:eastAsia="zh-CN"/>
        </w:rPr>
        <w:t>SRS</w:t>
      </w:r>
      <w:r w:rsidRPr="00E9040D">
        <w:t xml:space="preserve"> hopping is enabled</w:t>
      </w:r>
      <w:r>
        <w:rPr>
          <w:rFonts w:hint="eastAsia"/>
          <w:lang w:eastAsia="zh-CN"/>
        </w:rPr>
        <w:t xml:space="preserve"> with K = 4. Each SRS transmission will cover one fourth of the whole configured bandwidth for SRS. K=4 SRS transmissions covers the whole configured bandwidth</w:t>
      </w:r>
      <w:r w:rsidRPr="00272035">
        <w:rPr>
          <w:rFonts w:hint="eastAsia"/>
          <w:lang w:eastAsia="zh-CN"/>
        </w:rPr>
        <w:t xml:space="preserve"> </w:t>
      </w:r>
      <w:r>
        <w:rPr>
          <w:rFonts w:hint="eastAsia"/>
          <w:lang w:eastAsia="zh-CN"/>
        </w:rPr>
        <w:t xml:space="preserve">for SRS. </w:t>
      </w:r>
    </w:p>
    <w:p w:rsidR="0010689B" w:rsidRDefault="0010689B" w:rsidP="0010689B">
      <w:pPr>
        <w:pStyle w:val="Caption"/>
      </w:pPr>
      <w:r>
        <w:rPr>
          <w:rFonts w:hint="eastAsia"/>
        </w:rPr>
        <w:t xml:space="preserve">Table </w:t>
      </w:r>
      <w:r w:rsidR="00D548B1">
        <w:rPr>
          <w:rFonts w:hint="eastAsia"/>
        </w:rPr>
        <w:t>3</w:t>
      </w:r>
      <w:r>
        <w:rPr>
          <w:rFonts w:hint="eastAsia"/>
        </w:rPr>
        <w:t xml:space="preserve"> </w:t>
      </w:r>
      <w:proofErr w:type="gramStart"/>
      <w:r>
        <w:rPr>
          <w:rFonts w:hint="eastAsia"/>
        </w:rPr>
        <w:t>An</w:t>
      </w:r>
      <w:proofErr w:type="gramEnd"/>
      <w:r>
        <w:rPr>
          <w:rFonts w:hint="eastAsia"/>
        </w:rPr>
        <w:t xml:space="preserve"> example of SRS hopping with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737"/>
        <w:gridCol w:w="1738"/>
        <w:gridCol w:w="1738"/>
        <w:gridCol w:w="1738"/>
      </w:tblGrid>
      <w:tr w:rsidR="0010689B" w:rsidTr="00283D50">
        <w:trPr>
          <w:trHeight w:val="598"/>
          <w:jc w:val="center"/>
        </w:trPr>
        <w:tc>
          <w:tcPr>
            <w:tcW w:w="795" w:type="dxa"/>
          </w:tcPr>
          <w:p w:rsidR="0010689B" w:rsidRDefault="0010689B" w:rsidP="00283D50">
            <w:pPr>
              <w:jc w:val="center"/>
              <w:rPr>
                <w:lang w:eastAsia="zh-CN"/>
              </w:rPr>
            </w:pPr>
            <w:proofErr w:type="spellStart"/>
            <w:r>
              <w:rPr>
                <w:rFonts w:hint="eastAsia"/>
                <w:lang w:eastAsia="zh-CN"/>
              </w:rPr>
              <w:t>n</w:t>
            </w:r>
            <w:r w:rsidRPr="0036633B">
              <w:rPr>
                <w:rFonts w:hint="eastAsia"/>
                <w:vertAlign w:val="subscript"/>
                <w:lang w:eastAsia="zh-CN"/>
              </w:rPr>
              <w:t>SRS</w:t>
            </w:r>
            <w:proofErr w:type="spellEnd"/>
          </w:p>
        </w:tc>
        <w:tc>
          <w:tcPr>
            <w:tcW w:w="1737" w:type="dxa"/>
          </w:tcPr>
          <w:p w:rsidR="0010689B" w:rsidRDefault="0010689B" w:rsidP="00283D50">
            <w:pPr>
              <w:jc w:val="center"/>
              <w:rPr>
                <w:lang w:eastAsia="zh-CN"/>
              </w:rPr>
            </w:pPr>
            <w:r>
              <w:rPr>
                <w:rFonts w:hint="eastAsia"/>
                <w:lang w:eastAsia="zh-CN"/>
              </w:rPr>
              <w:t>First part of  SRS bandwidth</w:t>
            </w:r>
          </w:p>
        </w:tc>
        <w:tc>
          <w:tcPr>
            <w:tcW w:w="1738" w:type="dxa"/>
          </w:tcPr>
          <w:p w:rsidR="0010689B" w:rsidRDefault="0010689B" w:rsidP="00283D50">
            <w:pPr>
              <w:jc w:val="center"/>
              <w:rPr>
                <w:lang w:eastAsia="zh-CN"/>
              </w:rPr>
            </w:pPr>
            <w:r>
              <w:rPr>
                <w:rFonts w:hint="eastAsia"/>
                <w:lang w:eastAsia="zh-CN"/>
              </w:rPr>
              <w:t>Second part of  SRS bandwidth</w:t>
            </w:r>
          </w:p>
        </w:tc>
        <w:tc>
          <w:tcPr>
            <w:tcW w:w="1738" w:type="dxa"/>
          </w:tcPr>
          <w:p w:rsidR="0010689B" w:rsidRDefault="0010689B" w:rsidP="00283D50">
            <w:pPr>
              <w:jc w:val="center"/>
              <w:rPr>
                <w:lang w:eastAsia="zh-CN"/>
              </w:rPr>
            </w:pPr>
            <w:r>
              <w:rPr>
                <w:rFonts w:hint="eastAsia"/>
                <w:lang w:eastAsia="zh-CN"/>
              </w:rPr>
              <w:t>Third part of  SRS bandwidth</w:t>
            </w:r>
          </w:p>
        </w:tc>
        <w:tc>
          <w:tcPr>
            <w:tcW w:w="1738" w:type="dxa"/>
          </w:tcPr>
          <w:p w:rsidR="0010689B" w:rsidRDefault="0010689B" w:rsidP="00283D50">
            <w:pPr>
              <w:jc w:val="center"/>
              <w:rPr>
                <w:lang w:eastAsia="zh-CN"/>
              </w:rPr>
            </w:pPr>
            <w:r>
              <w:rPr>
                <w:rFonts w:hint="eastAsia"/>
                <w:lang w:eastAsia="zh-CN"/>
              </w:rPr>
              <w:t>Fourth part of  SRS bandwidth</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0</w:t>
            </w:r>
          </w:p>
        </w:tc>
        <w:tc>
          <w:tcPr>
            <w:tcW w:w="1737"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w:t>
            </w:r>
          </w:p>
        </w:tc>
        <w:tc>
          <w:tcPr>
            <w:tcW w:w="1737"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2</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t>3</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4</w:t>
            </w:r>
          </w:p>
        </w:tc>
        <w:tc>
          <w:tcPr>
            <w:tcW w:w="1737"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5</w:t>
            </w:r>
          </w:p>
        </w:tc>
        <w:tc>
          <w:tcPr>
            <w:tcW w:w="1737"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6</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7</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8</w:t>
            </w:r>
          </w:p>
        </w:tc>
        <w:tc>
          <w:tcPr>
            <w:tcW w:w="1737" w:type="dxa"/>
            <w:shd w:val="clear" w:color="auto" w:fill="B6DDE8"/>
          </w:tcPr>
          <w:p w:rsidR="0010689B" w:rsidRDefault="0010689B" w:rsidP="00283D50">
            <w:pPr>
              <w:jc w:val="center"/>
              <w:rPr>
                <w:lang w:eastAsia="zh-CN"/>
              </w:rPr>
            </w:pPr>
            <w:r>
              <w:rPr>
                <w:rFonts w:hint="eastAsia"/>
                <w:lang w:eastAsia="zh-CN"/>
              </w:rPr>
              <w:t>Antenna index 2</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lastRenderedPageBreak/>
              <w:t>9</w:t>
            </w:r>
          </w:p>
        </w:tc>
        <w:tc>
          <w:tcPr>
            <w:tcW w:w="1737" w:type="dxa"/>
          </w:tcPr>
          <w:p w:rsidR="0010689B" w:rsidRDefault="0010689B" w:rsidP="00283D50">
            <w:pPr>
              <w:jc w:val="center"/>
              <w:rPr>
                <w:lang w:eastAsia="zh-CN"/>
              </w:rPr>
            </w:pPr>
          </w:p>
        </w:tc>
        <w:tc>
          <w:tcPr>
            <w:tcW w:w="1738"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10</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11</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12</w:t>
            </w:r>
          </w:p>
        </w:tc>
        <w:tc>
          <w:tcPr>
            <w:tcW w:w="1737" w:type="dxa"/>
            <w:shd w:val="clear" w:color="auto" w:fill="FBD4B4"/>
          </w:tcPr>
          <w:p w:rsidR="0010689B" w:rsidRDefault="0010689B" w:rsidP="00283D50">
            <w:pPr>
              <w:jc w:val="center"/>
              <w:rPr>
                <w:lang w:eastAsia="zh-CN"/>
              </w:rPr>
            </w:pPr>
            <w:r>
              <w:rPr>
                <w:rFonts w:hint="eastAsia"/>
                <w:lang w:eastAsia="zh-CN"/>
              </w:rPr>
              <w:t>Antenna index 3</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13</w:t>
            </w:r>
          </w:p>
        </w:tc>
        <w:tc>
          <w:tcPr>
            <w:tcW w:w="1737" w:type="dxa"/>
          </w:tcPr>
          <w:p w:rsidR="0010689B" w:rsidRDefault="0010689B" w:rsidP="00283D50">
            <w:pPr>
              <w:jc w:val="center"/>
              <w:rPr>
                <w:lang w:eastAsia="zh-CN"/>
              </w:rPr>
            </w:pPr>
          </w:p>
        </w:tc>
        <w:tc>
          <w:tcPr>
            <w:tcW w:w="1738" w:type="dxa"/>
            <w:shd w:val="clear" w:color="auto" w:fill="E5B8B7"/>
          </w:tcPr>
          <w:p w:rsidR="0010689B" w:rsidRDefault="0010689B" w:rsidP="00283D50">
            <w:pPr>
              <w:jc w:val="center"/>
              <w:rPr>
                <w:lang w:eastAsia="zh-CN"/>
              </w:rPr>
            </w:pPr>
            <w:r>
              <w:rPr>
                <w:rFonts w:hint="eastAsia"/>
                <w:lang w:eastAsia="zh-CN"/>
              </w:rPr>
              <w:t>Antenna index 0</w:t>
            </w: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r>
      <w:tr w:rsidR="0010689B" w:rsidTr="00283D50">
        <w:trPr>
          <w:trHeight w:val="359"/>
          <w:jc w:val="center"/>
        </w:trPr>
        <w:tc>
          <w:tcPr>
            <w:tcW w:w="795" w:type="dxa"/>
          </w:tcPr>
          <w:p w:rsidR="0010689B" w:rsidRDefault="0010689B" w:rsidP="00283D50">
            <w:pPr>
              <w:jc w:val="center"/>
              <w:rPr>
                <w:lang w:eastAsia="zh-CN"/>
              </w:rPr>
            </w:pPr>
            <w:r>
              <w:rPr>
                <w:rFonts w:hint="eastAsia"/>
                <w:lang w:eastAsia="zh-CN"/>
              </w:rPr>
              <w:t>14</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D6E3BC"/>
          </w:tcPr>
          <w:p w:rsidR="0010689B" w:rsidRDefault="0010689B" w:rsidP="00283D50">
            <w:pPr>
              <w:jc w:val="center"/>
              <w:rPr>
                <w:lang w:eastAsia="zh-CN"/>
              </w:rPr>
            </w:pPr>
            <w:r>
              <w:rPr>
                <w:rFonts w:hint="eastAsia"/>
                <w:lang w:eastAsia="zh-CN"/>
              </w:rPr>
              <w:t>Antenna index 1</w:t>
            </w:r>
          </w:p>
        </w:tc>
        <w:tc>
          <w:tcPr>
            <w:tcW w:w="1738" w:type="dxa"/>
          </w:tcPr>
          <w:p w:rsidR="0010689B" w:rsidRDefault="0010689B" w:rsidP="00283D50">
            <w:pPr>
              <w:jc w:val="center"/>
              <w:rPr>
                <w:lang w:eastAsia="zh-CN"/>
              </w:rPr>
            </w:pPr>
          </w:p>
        </w:tc>
      </w:tr>
      <w:tr w:rsidR="0010689B" w:rsidTr="00283D50">
        <w:trPr>
          <w:trHeight w:val="351"/>
          <w:jc w:val="center"/>
        </w:trPr>
        <w:tc>
          <w:tcPr>
            <w:tcW w:w="795" w:type="dxa"/>
          </w:tcPr>
          <w:p w:rsidR="0010689B" w:rsidRDefault="0010689B" w:rsidP="00283D50">
            <w:pPr>
              <w:jc w:val="center"/>
              <w:rPr>
                <w:lang w:eastAsia="zh-CN"/>
              </w:rPr>
            </w:pPr>
            <w:r>
              <w:rPr>
                <w:rFonts w:hint="eastAsia"/>
                <w:lang w:eastAsia="zh-CN"/>
              </w:rPr>
              <w:t>15</w:t>
            </w:r>
          </w:p>
        </w:tc>
        <w:tc>
          <w:tcPr>
            <w:tcW w:w="1737"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tcPr>
          <w:p w:rsidR="0010689B" w:rsidRDefault="0010689B" w:rsidP="00283D50">
            <w:pPr>
              <w:jc w:val="center"/>
              <w:rPr>
                <w:lang w:eastAsia="zh-CN"/>
              </w:rPr>
            </w:pPr>
          </w:p>
        </w:tc>
        <w:tc>
          <w:tcPr>
            <w:tcW w:w="1738" w:type="dxa"/>
            <w:shd w:val="clear" w:color="auto" w:fill="B6DDE8"/>
          </w:tcPr>
          <w:p w:rsidR="0010689B" w:rsidRDefault="0010689B" w:rsidP="00283D50">
            <w:pPr>
              <w:jc w:val="center"/>
              <w:rPr>
                <w:lang w:eastAsia="zh-CN"/>
              </w:rPr>
            </w:pPr>
            <w:r>
              <w:rPr>
                <w:rFonts w:hint="eastAsia"/>
                <w:lang w:eastAsia="zh-CN"/>
              </w:rPr>
              <w:t>Antenna index 2</w:t>
            </w:r>
          </w:p>
        </w:tc>
      </w:tr>
    </w:tbl>
    <w:p w:rsidR="0010689B" w:rsidRDefault="0010689B" w:rsidP="00A27442">
      <w:pPr>
        <w:rPr>
          <w:b/>
          <w:i/>
          <w:lang w:eastAsia="zh-CN"/>
        </w:rPr>
      </w:pPr>
    </w:p>
    <w:p w:rsidR="0010689B" w:rsidRDefault="0010689B" w:rsidP="0010689B">
      <w:pPr>
        <w:rPr>
          <w:b/>
          <w:i/>
          <w:lang w:eastAsia="zh-CN"/>
        </w:rPr>
      </w:pPr>
      <w:r w:rsidRPr="00E87836">
        <w:rPr>
          <w:b/>
          <w:i/>
          <w:lang w:eastAsia="zh-CN"/>
        </w:rPr>
        <w:t xml:space="preserve">Proposal </w:t>
      </w:r>
      <w:r>
        <w:rPr>
          <w:b/>
          <w:i/>
          <w:lang w:eastAsia="zh-CN"/>
        </w:rPr>
        <w:t>2</w:t>
      </w:r>
      <w:r w:rsidRPr="00E87836">
        <w:rPr>
          <w:b/>
          <w:i/>
          <w:lang w:eastAsia="zh-CN"/>
        </w:rPr>
        <w:t xml:space="preserve">: </w:t>
      </w:r>
      <w:r>
        <w:rPr>
          <w:b/>
          <w:i/>
          <w:lang w:eastAsia="zh-CN"/>
        </w:rPr>
        <w:t>For 1Tx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antenna switching scheme shown in (3) and (4).</w:t>
      </w:r>
    </w:p>
    <w:p w:rsidR="0010689B" w:rsidRPr="0010689B" w:rsidRDefault="0010689B" w:rsidP="00A27442">
      <w:pPr>
        <w:rPr>
          <w:b/>
          <w:i/>
          <w:lang w:eastAsia="zh-CN"/>
        </w:rPr>
      </w:pPr>
    </w:p>
    <w:p w:rsidR="00562C67" w:rsidRPr="00E87836" w:rsidRDefault="00562C67" w:rsidP="00E87836">
      <w:pPr>
        <w:pStyle w:val="Heading1"/>
        <w:rPr>
          <w:lang w:eastAsia="zh-CN"/>
        </w:rPr>
      </w:pPr>
      <w:r>
        <w:rPr>
          <w:lang w:eastAsia="zh-CN"/>
        </w:rPr>
        <w:t xml:space="preserve">Performance evaluation of </w:t>
      </w:r>
      <w:r w:rsidR="003035FA">
        <w:rPr>
          <w:rFonts w:hint="eastAsia"/>
          <w:lang w:eastAsia="zh-CN"/>
        </w:rPr>
        <w:t>a</w:t>
      </w:r>
      <w:r w:rsidR="003035FA">
        <w:rPr>
          <w:lang w:eastAsia="zh-CN"/>
        </w:rPr>
        <w:t xml:space="preserve">ntennas </w:t>
      </w:r>
      <w:r w:rsidR="003035FA">
        <w:rPr>
          <w:rFonts w:hint="eastAsia"/>
          <w:lang w:eastAsia="zh-CN"/>
        </w:rPr>
        <w:t>s</w:t>
      </w:r>
      <w:r w:rsidR="003035FA">
        <w:rPr>
          <w:lang w:eastAsia="zh-CN"/>
        </w:rPr>
        <w:t xml:space="preserve">witching </w:t>
      </w:r>
      <w:r>
        <w:rPr>
          <w:lang w:eastAsia="zh-CN"/>
        </w:rPr>
        <w:t>for SRS transmission</w:t>
      </w:r>
    </w:p>
    <w:p w:rsidR="00765AB0" w:rsidRDefault="00765AB0" w:rsidP="007E3E7E">
      <w:pPr>
        <w:rPr>
          <w:lang w:val="en-GB" w:eastAsia="zh-CN"/>
        </w:rPr>
      </w:pPr>
      <w:r>
        <w:rPr>
          <w:rFonts w:hint="eastAsia"/>
          <w:lang w:val="en-GB" w:eastAsia="zh-CN"/>
        </w:rPr>
        <w:t xml:space="preserve">In this section, we will provide some simulation results to </w:t>
      </w:r>
      <w:r>
        <w:rPr>
          <w:lang w:val="en-GB" w:eastAsia="zh-CN"/>
        </w:rPr>
        <w:t xml:space="preserve">show the </w:t>
      </w:r>
      <w:r w:rsidR="00046A4F">
        <w:rPr>
          <w:lang w:val="en-GB" w:eastAsia="zh-CN"/>
        </w:rPr>
        <w:t>benefits</w:t>
      </w:r>
      <w:r>
        <w:rPr>
          <w:lang w:val="en-GB" w:eastAsia="zh-CN"/>
        </w:rPr>
        <w:t xml:space="preserve"> of </w:t>
      </w:r>
      <w:r w:rsidR="00351F05">
        <w:rPr>
          <w:lang w:eastAsia="zh-CN"/>
        </w:rPr>
        <w:t>2</w:t>
      </w:r>
      <w:r w:rsidR="00351F05" w:rsidRPr="00561B9C">
        <w:rPr>
          <w:lang w:eastAsia="zh-CN"/>
        </w:rPr>
        <w:t>Tx</w:t>
      </w:r>
      <w:r w:rsidR="00351F05" w:rsidRPr="00561B9C">
        <w:rPr>
          <w:lang w:eastAsia="zh-CN"/>
        </w:rPr>
        <w:sym w:font="Wingdings" w:char="F0E0"/>
      </w:r>
      <w:r w:rsidR="00351F05">
        <w:rPr>
          <w:lang w:eastAsia="zh-CN"/>
        </w:rPr>
        <w:t>4 ports</w:t>
      </w:r>
      <w:r w:rsidR="00046A4F">
        <w:rPr>
          <w:lang w:eastAsia="zh-CN"/>
        </w:rPr>
        <w:t xml:space="preserve"> </w:t>
      </w:r>
      <w:r w:rsidR="00351F05">
        <w:rPr>
          <w:lang w:eastAsia="zh-CN"/>
        </w:rPr>
        <w:t>antenna switching</w:t>
      </w:r>
      <w:r w:rsidR="00046A4F">
        <w:rPr>
          <w:lang w:eastAsia="zh-CN"/>
        </w:rPr>
        <w:t xml:space="preserve"> for SRS transmission</w:t>
      </w:r>
      <w:r w:rsidR="00351F05">
        <w:rPr>
          <w:lang w:eastAsia="zh-CN"/>
        </w:rPr>
        <w:t xml:space="preserve">. </w:t>
      </w:r>
      <w:r w:rsidR="006D3AC8">
        <w:rPr>
          <w:lang w:eastAsia="zh-CN"/>
        </w:rPr>
        <w:t>In all of the simulation below, the impact of time delay and insertion loss of SRS antenna switching are considered. Moreover, FTP 1 traffic model is used in the simulation and other simulation assumptions can be found in Appendix-A.</w:t>
      </w:r>
    </w:p>
    <w:p w:rsidR="007E3E7E" w:rsidRDefault="007E3E7E" w:rsidP="007E3E7E">
      <w:pPr>
        <w:rPr>
          <w:lang w:eastAsia="zh-CN"/>
        </w:rPr>
      </w:pPr>
      <w:r>
        <w:rPr>
          <w:lang w:val="en-GB" w:eastAsia="zh-CN"/>
        </w:rPr>
        <w:t xml:space="preserve">In Figure </w:t>
      </w:r>
      <w:r w:rsidR="00046A4F">
        <w:rPr>
          <w:lang w:val="en-GB" w:eastAsia="zh-CN"/>
        </w:rPr>
        <w:t>1</w:t>
      </w:r>
      <w:r>
        <w:rPr>
          <w:lang w:val="en-GB" w:eastAsia="zh-CN"/>
        </w:rPr>
        <w:t xml:space="preserve">, </w:t>
      </w:r>
      <w:r w:rsidRPr="001606C0">
        <w:rPr>
          <w:lang w:val="en-GB" w:eastAsia="zh-CN"/>
        </w:rPr>
        <w:t xml:space="preserve">we provide the performance evaluation of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Pr="001606C0">
        <w:rPr>
          <w:lang w:val="en-GB" w:eastAsia="zh-CN"/>
        </w:rPr>
        <w:t xml:space="preserve"> switching with insertion loss</w:t>
      </w:r>
      <w:r w:rsidR="00D5343A">
        <w:rPr>
          <w:lang w:val="en-GB" w:eastAsia="zh-CN"/>
        </w:rPr>
        <w:t>. T</w:t>
      </w:r>
      <w:r w:rsidRPr="001606C0">
        <w:rPr>
          <w:lang w:val="en-GB" w:eastAsia="zh-CN"/>
        </w:rPr>
        <w:t xml:space="preserve">he baseline is </w:t>
      </w:r>
      <w:r>
        <w:rPr>
          <w:lang w:val="en-GB" w:eastAsia="zh-CN"/>
        </w:rPr>
        <w:t>2</w:t>
      </w:r>
      <w:r w:rsidRPr="001606C0">
        <w:rPr>
          <w:lang w:val="en-GB" w:eastAsia="zh-CN"/>
        </w:rPr>
        <w:t xml:space="preserve">TX SRS transmission </w:t>
      </w:r>
      <w:r>
        <w:rPr>
          <w:lang w:val="en-GB" w:eastAsia="zh-CN"/>
        </w:rPr>
        <w:t>without antenna switching.</w:t>
      </w:r>
      <w:r w:rsidRPr="001606C0">
        <w:rPr>
          <w:rFonts w:hint="eastAsia"/>
          <w:lang w:eastAsia="zh-CN"/>
        </w:rPr>
        <w:t xml:space="preserve"> </w:t>
      </w:r>
      <w:r>
        <w:rPr>
          <w:lang w:eastAsia="zh-CN"/>
        </w:rPr>
        <w:t xml:space="preserve">For both of the cases in the simulation (i.e., 2Tx without switching and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switching</w:t>
      </w:r>
      <w:r>
        <w:rPr>
          <w:lang w:eastAsia="zh-CN"/>
        </w:rPr>
        <w:t xml:space="preserve">), 2T4R is assumed at UE side. </w:t>
      </w:r>
      <w:r>
        <w:rPr>
          <w:rFonts w:hint="eastAsia"/>
          <w:lang w:eastAsia="zh-CN"/>
        </w:rPr>
        <w:t xml:space="preserve">In the simulation, </w:t>
      </w:r>
      <w:r w:rsidR="00AE7003">
        <w:rPr>
          <w:lang w:eastAsia="zh-CN"/>
        </w:rPr>
        <w:t>there is no insertion loss in</w:t>
      </w:r>
      <w:r>
        <w:rPr>
          <w:lang w:eastAsia="zh-CN"/>
        </w:rPr>
        <w:t xml:space="preserve"> the baseline (2TX without antenna switching), and 0.5dB~2dB for the </w:t>
      </w:r>
      <w:r w:rsidR="006D3AC8">
        <w:rPr>
          <w:lang w:eastAsia="zh-CN"/>
        </w:rPr>
        <w:t>2</w:t>
      </w:r>
      <w:r w:rsidR="006D3AC8" w:rsidRPr="00561B9C">
        <w:rPr>
          <w:lang w:eastAsia="zh-CN"/>
        </w:rPr>
        <w:t>Tx</w:t>
      </w:r>
      <w:r w:rsidR="006D3AC8" w:rsidRPr="00561B9C">
        <w:rPr>
          <w:lang w:eastAsia="zh-CN"/>
        </w:rPr>
        <w:sym w:font="Wingdings" w:char="F0E0"/>
      </w:r>
      <w:r w:rsidR="006D3AC8">
        <w:rPr>
          <w:lang w:eastAsia="zh-CN"/>
        </w:rPr>
        <w:t>4 ports</w:t>
      </w:r>
      <w:r w:rsidR="006D3AC8" w:rsidRPr="001606C0" w:rsidDel="006D3AC8">
        <w:rPr>
          <w:lang w:val="en-GB" w:eastAsia="zh-CN"/>
        </w:rPr>
        <w:t xml:space="preserve"> </w:t>
      </w:r>
      <w:r w:rsidR="006D3AC8">
        <w:rPr>
          <w:lang w:val="en-GB" w:eastAsia="zh-CN"/>
        </w:rPr>
        <w:t>antenna</w:t>
      </w:r>
      <w:r w:rsidR="006D3AC8" w:rsidRPr="001606C0">
        <w:rPr>
          <w:lang w:val="en-GB" w:eastAsia="zh-CN"/>
        </w:rPr>
        <w:t xml:space="preserve"> </w:t>
      </w:r>
      <w:r w:rsidR="00925A9C" w:rsidRPr="001606C0">
        <w:rPr>
          <w:lang w:val="en-GB" w:eastAsia="zh-CN"/>
        </w:rPr>
        <w:t>switching</w:t>
      </w:r>
      <w:r>
        <w:rPr>
          <w:lang w:eastAsia="zh-CN"/>
        </w:rPr>
        <w:t xml:space="preserve">. </w:t>
      </w:r>
    </w:p>
    <w:p w:rsidR="007E3E7E" w:rsidRDefault="0037148E" w:rsidP="00E87836">
      <w:pPr>
        <w:pStyle w:val="Figure"/>
        <w:rPr>
          <w:lang w:eastAsia="zh-CN"/>
        </w:rPr>
      </w:pPr>
      <w:r>
        <w:rPr>
          <w:noProof/>
          <w:lang w:eastAsia="zh-CN"/>
        </w:rPr>
        <w:drawing>
          <wp:inline distT="0" distB="0" distL="0" distR="0">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4700" cy="2755900"/>
                    </a:xfrm>
                    <a:prstGeom prst="rect">
                      <a:avLst/>
                    </a:prstGeom>
                    <a:noFill/>
                  </pic:spPr>
                </pic:pic>
              </a:graphicData>
            </a:graphic>
          </wp:inline>
        </w:drawing>
      </w:r>
    </w:p>
    <w:p w:rsidR="007E3E7E" w:rsidRPr="008C0F12" w:rsidRDefault="007E3E7E">
      <w:pPr>
        <w:pStyle w:val="Caption"/>
      </w:pPr>
      <w:r w:rsidRPr="00E87836">
        <w:t xml:space="preserve">Figure </w:t>
      </w:r>
      <w:r w:rsidR="00030155">
        <w:t>1</w:t>
      </w:r>
      <w:r w:rsidRPr="00E87836">
        <w:t xml:space="preserve"> Performance gain 2Tx</w:t>
      </w:r>
      <w:r w:rsidR="00AE7003" w:rsidRPr="00E87836">
        <w:sym w:font="Wingdings" w:char="F0E0"/>
      </w:r>
      <w:r w:rsidR="00AE7003" w:rsidRPr="00E87836">
        <w:t>4</w:t>
      </w:r>
      <w:r w:rsidR="00636DC3">
        <w:rPr>
          <w:rFonts w:hint="eastAsia"/>
        </w:rPr>
        <w:t xml:space="preserve"> </w:t>
      </w:r>
      <w:r w:rsidR="00AE7003" w:rsidRPr="00E87836">
        <w:t>port</w:t>
      </w:r>
      <w:r w:rsidR="00636DC3">
        <w:rPr>
          <w:rFonts w:hint="eastAsia"/>
        </w:rPr>
        <w:t>s</w:t>
      </w:r>
      <w:r w:rsidRPr="00E87836">
        <w:t xml:space="preserve"> SRS antenna switching</w:t>
      </w:r>
      <w:r w:rsidR="00807208">
        <w:t xml:space="preserve"> scheme in (1) and (2)</w:t>
      </w:r>
      <w:r w:rsidRPr="00E87836">
        <w:t xml:space="preserve"> </w:t>
      </w:r>
      <w:r w:rsidR="00AE7003" w:rsidRPr="00E87836">
        <w:t>over 2T4R without switching</w:t>
      </w:r>
    </w:p>
    <w:p w:rsidR="0028020A" w:rsidRDefault="0028020A" w:rsidP="0028020A">
      <w:pPr>
        <w:rPr>
          <w:lang w:eastAsia="zh-CN"/>
        </w:rPr>
      </w:pPr>
      <w:r>
        <w:rPr>
          <w:lang w:eastAsia="zh-CN"/>
        </w:rPr>
        <w:t xml:space="preserve">As illustrated in Figure 1, it </w:t>
      </w:r>
      <w:r>
        <w:rPr>
          <w:rFonts w:hint="eastAsia"/>
          <w:lang w:eastAsia="zh-CN"/>
        </w:rPr>
        <w:t xml:space="preserve">shows </w:t>
      </w:r>
      <w:r>
        <w:rPr>
          <w:lang w:eastAsia="zh-CN"/>
        </w:rPr>
        <w:t>that 2Tx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sidDel="00D5343A">
        <w:rPr>
          <w:lang w:eastAsia="zh-CN"/>
        </w:rPr>
        <w:t xml:space="preserve"> </w:t>
      </w:r>
      <w:r>
        <w:rPr>
          <w:lang w:eastAsia="zh-CN"/>
        </w:rPr>
        <w:t xml:space="preserve">can </w:t>
      </w:r>
      <w:r>
        <w:rPr>
          <w:rFonts w:hint="eastAsia"/>
          <w:lang w:eastAsia="zh-CN"/>
        </w:rPr>
        <w:t xml:space="preserve">obtain </w:t>
      </w:r>
      <w:proofErr w:type="gramStart"/>
      <w:r>
        <w:rPr>
          <w:lang w:eastAsia="zh-CN"/>
        </w:rPr>
        <w:t>16%~23</w:t>
      </w:r>
      <w:r>
        <w:rPr>
          <w:rFonts w:hint="eastAsia"/>
          <w:lang w:eastAsia="zh-CN"/>
        </w:rPr>
        <w:t>% cell</w:t>
      </w:r>
      <w:r>
        <w:rPr>
          <w:lang w:eastAsia="zh-CN"/>
        </w:rPr>
        <w:t xml:space="preserve"> </w:t>
      </w:r>
      <w:r>
        <w:rPr>
          <w:rFonts w:hint="eastAsia"/>
          <w:lang w:eastAsia="zh-CN"/>
        </w:rPr>
        <w:t>average gain</w:t>
      </w:r>
      <w:proofErr w:type="gramEnd"/>
      <w:r>
        <w:rPr>
          <w:lang w:eastAsia="zh-CN"/>
        </w:rPr>
        <w:t xml:space="preserve"> over 2T4R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15%~23% </w:t>
      </w:r>
      <w:r>
        <w:rPr>
          <w:rFonts w:hint="eastAsia"/>
          <w:lang w:eastAsia="zh-CN"/>
        </w:rPr>
        <w:t>gain</w:t>
      </w:r>
      <w:r>
        <w:rPr>
          <w:lang w:eastAsia="zh-CN"/>
        </w:rPr>
        <w:t xml:space="preserve"> over 2T4R without antenna switching </w:t>
      </w:r>
      <w:r>
        <w:rPr>
          <w:rFonts w:hint="eastAsia"/>
          <w:lang w:eastAsia="zh-CN"/>
        </w:rPr>
        <w:t>c</w:t>
      </w:r>
      <w:r>
        <w:rPr>
          <w:lang w:eastAsia="zh-CN"/>
        </w:rPr>
        <w:t>an be obtained with different insertion loss assumption. Due to the performance gain in the simulation results, we propose to support at least 2</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w:t>
      </w:r>
    </w:p>
    <w:p w:rsidR="0028020A" w:rsidRPr="00E87836" w:rsidRDefault="0028020A" w:rsidP="0028020A">
      <w:pPr>
        <w:rPr>
          <w:b/>
          <w:i/>
          <w:lang w:eastAsia="zh-CN"/>
        </w:rPr>
      </w:pPr>
      <w:r w:rsidRPr="00E87836">
        <w:rPr>
          <w:b/>
          <w:i/>
          <w:lang w:eastAsia="zh-CN"/>
        </w:rPr>
        <w:lastRenderedPageBreak/>
        <w:t>Observation 1: With</w:t>
      </w:r>
      <w:r>
        <w:rPr>
          <w:b/>
          <w:i/>
          <w:lang w:eastAsia="zh-CN"/>
        </w:rPr>
        <w:t xml:space="preserve"> </w:t>
      </w:r>
      <w:r w:rsidRPr="00E87836">
        <w:rPr>
          <w:b/>
          <w:i/>
          <w:lang w:eastAsia="zh-CN"/>
        </w:rPr>
        <w:t>2Tx</w:t>
      </w:r>
      <w:r w:rsidRPr="00E87836">
        <w:rPr>
          <w:b/>
          <w:i/>
          <w:lang w:eastAsia="zh-CN"/>
        </w:rPr>
        <w:sym w:font="Wingdings" w:char="F0E0"/>
      </w:r>
      <w:r w:rsidRPr="00E87836">
        <w:rPr>
          <w:b/>
          <w:i/>
          <w:lang w:eastAsia="zh-CN"/>
        </w:rPr>
        <w:t xml:space="preserve">4 ports antenna switching </w:t>
      </w:r>
      <w:r>
        <w:rPr>
          <w:b/>
          <w:i/>
          <w:lang w:eastAsia="zh-CN"/>
        </w:rPr>
        <w:t xml:space="preserve">scheme </w:t>
      </w:r>
      <w:r w:rsidRPr="00E87836">
        <w:rPr>
          <w:b/>
          <w:i/>
          <w:lang w:eastAsia="zh-CN"/>
        </w:rPr>
        <w:t>for SRS transmission</w:t>
      </w:r>
      <w:r>
        <w:rPr>
          <w:b/>
          <w:i/>
          <w:lang w:eastAsia="zh-CN"/>
        </w:rPr>
        <w:t xml:space="preserve"> in (1) and (2)</w:t>
      </w:r>
      <w:r w:rsidRPr="00E87836">
        <w:rPr>
          <w:b/>
          <w:i/>
          <w:lang w:eastAsia="zh-CN"/>
        </w:rPr>
        <w:t>, significant gain can be obtained in the case of 2T4R at UE side, where 16%~23% average gain can be observed.</w:t>
      </w:r>
    </w:p>
    <w:p w:rsidR="007D12EE" w:rsidRDefault="007D12EE" w:rsidP="007D12EE">
      <w:r>
        <w:rPr>
          <w:lang w:eastAsia="zh-CN"/>
        </w:rPr>
        <w:t>Furthermore, we provide the simulation result of 1Tx</w:t>
      </w:r>
      <w:r>
        <w:rPr>
          <w:lang w:eastAsia="zh-CN"/>
        </w:rPr>
        <w:sym w:font="Wingdings" w:char="F0E0"/>
      </w:r>
      <w:r>
        <w:rPr>
          <w:lang w:eastAsia="zh-CN"/>
        </w:rPr>
        <w:t>4 ports antenna switching for SRS transmission in the following</w:t>
      </w:r>
      <w:r>
        <w:rPr>
          <w:lang w:val="en-GB" w:eastAsia="zh-CN"/>
        </w:rPr>
        <w:t xml:space="preserve">. </w:t>
      </w:r>
      <w:r>
        <w:rPr>
          <w:lang w:eastAsia="zh-CN"/>
        </w:rPr>
        <w:t xml:space="preserve">In the simulation, 1T4R is assumed at UE side. </w:t>
      </w:r>
    </w:p>
    <w:p w:rsidR="007D12EE" w:rsidRDefault="007D12EE" w:rsidP="007D12EE">
      <w:pPr>
        <w:pStyle w:val="Figure"/>
      </w:pPr>
      <w:r w:rsidRPr="00E87836">
        <w:rPr>
          <w:noProof/>
          <w:lang w:eastAsia="zh-CN"/>
        </w:rPr>
        <w:drawing>
          <wp:inline distT="0" distB="0" distL="0" distR="0">
            <wp:extent cx="4584700" cy="27559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4700" cy="2755900"/>
                    </a:xfrm>
                    <a:prstGeom prst="rect">
                      <a:avLst/>
                    </a:prstGeom>
                    <a:noFill/>
                  </pic:spPr>
                </pic:pic>
              </a:graphicData>
            </a:graphic>
          </wp:inline>
        </w:drawing>
      </w:r>
    </w:p>
    <w:p w:rsidR="007D12EE" w:rsidRPr="00A125E5" w:rsidRDefault="007D12EE" w:rsidP="007D12EE">
      <w:pPr>
        <w:pStyle w:val="Caption"/>
      </w:pPr>
      <w:r w:rsidRPr="00A125E5">
        <w:t xml:space="preserve">Figure </w:t>
      </w:r>
      <w:r>
        <w:t>2</w:t>
      </w:r>
      <w:r w:rsidRPr="00A125E5">
        <w:t xml:space="preserve"> Performance gain</w:t>
      </w:r>
      <w:r>
        <w:t xml:space="preserve"> of</w:t>
      </w:r>
      <w:r w:rsidRPr="00A125E5">
        <w:t xml:space="preserve"> 1Tx</w:t>
      </w:r>
      <w:r w:rsidRPr="008C0F12">
        <w:sym w:font="Wingdings" w:char="F0E0"/>
      </w:r>
      <w:r>
        <w:t>4ports</w:t>
      </w:r>
      <w:r w:rsidRPr="00A125E5">
        <w:t xml:space="preserve"> SRS antenna switching </w:t>
      </w:r>
      <w:r>
        <w:t>over 1T4R without switching</w:t>
      </w:r>
      <w:r w:rsidRPr="00A125E5">
        <w:t>.</w:t>
      </w:r>
    </w:p>
    <w:p w:rsidR="007D12EE" w:rsidRDefault="007D12EE" w:rsidP="007D12EE">
      <w:r>
        <w:rPr>
          <w:lang w:eastAsia="zh-CN"/>
        </w:rPr>
        <w:t xml:space="preserve">As illustrated in Figure 2, it </w:t>
      </w:r>
      <w:r>
        <w:rPr>
          <w:rFonts w:hint="eastAsia"/>
          <w:lang w:eastAsia="zh-CN"/>
        </w:rPr>
        <w:t xml:space="preserve">shows that </w:t>
      </w:r>
      <w:r>
        <w:rPr>
          <w:lang w:eastAsia="zh-CN"/>
        </w:rPr>
        <w:t>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Pr>
          <w:lang w:eastAsia="zh-CN"/>
        </w:rPr>
        <w:t xml:space="preserve"> can </w:t>
      </w:r>
      <w:r>
        <w:rPr>
          <w:rFonts w:hint="eastAsia"/>
          <w:lang w:eastAsia="zh-CN"/>
        </w:rPr>
        <w:t xml:space="preserve">obtain </w:t>
      </w:r>
      <w:proofErr w:type="gramStart"/>
      <w:r>
        <w:rPr>
          <w:lang w:eastAsia="zh-CN"/>
        </w:rPr>
        <w:t>19%~26</w:t>
      </w:r>
      <w:r>
        <w:rPr>
          <w:rFonts w:hint="eastAsia"/>
          <w:lang w:eastAsia="zh-CN"/>
        </w:rPr>
        <w:t>% cell</w:t>
      </w:r>
      <w:r>
        <w:rPr>
          <w:lang w:eastAsia="zh-CN"/>
        </w:rPr>
        <w:t xml:space="preserve"> </w:t>
      </w:r>
      <w:r>
        <w:rPr>
          <w:rFonts w:hint="eastAsia"/>
          <w:lang w:eastAsia="zh-CN"/>
        </w:rPr>
        <w:t>average gain</w:t>
      </w:r>
      <w:proofErr w:type="gramEnd"/>
      <w:r>
        <w:rPr>
          <w:lang w:eastAsia="zh-CN"/>
        </w:rPr>
        <w:t xml:space="preserve"> over 1T4R without antenna switching. For </w:t>
      </w:r>
      <w:r>
        <w:rPr>
          <w:rFonts w:hint="eastAsia"/>
          <w:lang w:eastAsia="zh-CN"/>
        </w:rPr>
        <w:t>performance gain for cell</w:t>
      </w:r>
      <w:r>
        <w:rPr>
          <w:lang w:eastAsia="zh-CN"/>
        </w:rPr>
        <w:t xml:space="preserve"> </w:t>
      </w:r>
      <w:r>
        <w:rPr>
          <w:rFonts w:hint="eastAsia"/>
          <w:lang w:eastAsia="zh-CN"/>
        </w:rPr>
        <w:t xml:space="preserve">edge, </w:t>
      </w:r>
      <w:r>
        <w:rPr>
          <w:lang w:eastAsia="zh-CN"/>
        </w:rPr>
        <w:t xml:space="preserve">15%~18% </w:t>
      </w:r>
      <w:r>
        <w:rPr>
          <w:rFonts w:hint="eastAsia"/>
          <w:lang w:eastAsia="zh-CN"/>
        </w:rPr>
        <w:t>gain</w:t>
      </w:r>
      <w:r>
        <w:rPr>
          <w:lang w:eastAsia="zh-CN"/>
        </w:rPr>
        <w:t xml:space="preserve"> over 1T4R without antenna switching </w:t>
      </w:r>
      <w:r>
        <w:rPr>
          <w:rFonts w:hint="eastAsia"/>
          <w:lang w:eastAsia="zh-CN"/>
        </w:rPr>
        <w:t>c</w:t>
      </w:r>
      <w:r>
        <w:rPr>
          <w:lang w:eastAsia="zh-CN"/>
        </w:rPr>
        <w:t>an be obtained with different insertion loss assumption. Moreover, a detailed design of 1</w:t>
      </w:r>
      <w:r w:rsidRPr="00561B9C">
        <w:rPr>
          <w:lang w:eastAsia="zh-CN"/>
        </w:rPr>
        <w:t>Tx</w:t>
      </w:r>
      <w:r w:rsidRPr="00561B9C">
        <w:rPr>
          <w:lang w:eastAsia="zh-CN"/>
        </w:rPr>
        <w:sym w:font="Wingdings" w:char="F0E0"/>
      </w:r>
      <w:r>
        <w:rPr>
          <w:lang w:eastAsia="zh-CN"/>
        </w:rPr>
        <w:t>4 ports</w:t>
      </w:r>
      <w:r w:rsidRPr="001606C0" w:rsidDel="006D3AC8">
        <w:rPr>
          <w:lang w:val="en-GB" w:eastAsia="zh-CN"/>
        </w:rPr>
        <w:t xml:space="preserve"> </w:t>
      </w:r>
      <w:r>
        <w:rPr>
          <w:lang w:val="en-GB" w:eastAsia="zh-CN"/>
        </w:rPr>
        <w:t>antenna</w:t>
      </w:r>
      <w:r w:rsidRPr="001606C0">
        <w:rPr>
          <w:lang w:val="en-GB" w:eastAsia="zh-CN"/>
        </w:rPr>
        <w:t xml:space="preserve"> switching</w:t>
      </w:r>
      <w:r w:rsidDel="00B46314">
        <w:rPr>
          <w:lang w:eastAsia="zh-CN"/>
        </w:rPr>
        <w:t xml:space="preserve"> </w:t>
      </w:r>
      <w:r>
        <w:rPr>
          <w:lang w:eastAsia="zh-CN"/>
        </w:rPr>
        <w:t>can be found in Appendix-B.</w:t>
      </w:r>
    </w:p>
    <w:p w:rsidR="007D12EE" w:rsidRDefault="007D12EE" w:rsidP="007D12EE">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E70FFA" w:rsidRPr="007D12EE" w:rsidRDefault="00E70FFA" w:rsidP="00E87836">
      <w:pPr>
        <w:rPr>
          <w:lang w:val="en-GB"/>
        </w:rPr>
      </w:pP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w:t>
      </w:r>
      <w:r w:rsidR="00CA2A05">
        <w:rPr>
          <w:rFonts w:hint="eastAsia"/>
          <w:kern w:val="2"/>
          <w:lang w:val="en-GB" w:eastAsia="zh-CN"/>
        </w:rPr>
        <w:t>following</w:t>
      </w:r>
      <w:r w:rsidR="00CA2A05">
        <w:rPr>
          <w:kern w:val="2"/>
          <w:lang w:val="en-GB" w:eastAsia="zh-CN"/>
        </w:rPr>
        <w:t xml:space="preserve"> </w:t>
      </w:r>
      <w:r w:rsidR="004C02FD">
        <w:rPr>
          <w:kern w:val="2"/>
          <w:lang w:val="en-GB" w:eastAsia="zh-CN"/>
        </w:rPr>
        <w:t xml:space="preserve">observations and </w:t>
      </w:r>
      <w:r>
        <w:rPr>
          <w:rFonts w:hint="eastAsia"/>
          <w:kern w:val="2"/>
          <w:lang w:val="en-GB" w:eastAsia="zh-CN"/>
        </w:rPr>
        <w:t>proposals:</w:t>
      </w:r>
    </w:p>
    <w:p w:rsidR="00027858" w:rsidRPr="002268A6" w:rsidRDefault="00027858" w:rsidP="00027858">
      <w:pPr>
        <w:rPr>
          <w:b/>
          <w:i/>
          <w:lang w:eastAsia="zh-CN"/>
        </w:rPr>
      </w:pPr>
      <w:r w:rsidRPr="002268A6">
        <w:rPr>
          <w:b/>
          <w:i/>
          <w:lang w:eastAsia="zh-CN"/>
        </w:rPr>
        <w:t>Observation 1: With 2Tx</w:t>
      </w:r>
      <w:r w:rsidRPr="002268A6">
        <w:rPr>
          <w:b/>
          <w:i/>
          <w:lang w:eastAsia="zh-CN"/>
        </w:rPr>
        <w:sym w:font="Wingdings" w:char="F0E0"/>
      </w:r>
      <w:r w:rsidRPr="002268A6">
        <w:rPr>
          <w:b/>
          <w:i/>
          <w:lang w:eastAsia="zh-CN"/>
        </w:rPr>
        <w:t>4 ports antenna switching for SRS transmission, significant gain can be obtained in the case of 2T4R at UE side, where 16%~23% average gain can be observed.</w:t>
      </w:r>
    </w:p>
    <w:p w:rsidR="007D12EE" w:rsidRDefault="007D12EE" w:rsidP="007D12EE">
      <w:pPr>
        <w:rPr>
          <w:b/>
          <w:i/>
          <w:lang w:eastAsia="zh-CN"/>
        </w:rPr>
      </w:pPr>
      <w:r w:rsidRPr="002268A6">
        <w:rPr>
          <w:b/>
          <w:i/>
          <w:lang w:eastAsia="zh-CN"/>
        </w:rPr>
        <w:t xml:space="preserve">Observation </w:t>
      </w:r>
      <w:r>
        <w:rPr>
          <w:b/>
          <w:i/>
          <w:lang w:eastAsia="zh-CN"/>
        </w:rPr>
        <w:t>2</w:t>
      </w:r>
      <w:r w:rsidRPr="002268A6">
        <w:rPr>
          <w:b/>
          <w:i/>
          <w:lang w:eastAsia="zh-CN"/>
        </w:rPr>
        <w:t xml:space="preserve">: With </w:t>
      </w:r>
      <w:r>
        <w:rPr>
          <w:b/>
          <w:i/>
          <w:lang w:eastAsia="zh-CN"/>
        </w:rPr>
        <w:t>1</w:t>
      </w:r>
      <w:r w:rsidRPr="002268A6">
        <w:rPr>
          <w:b/>
          <w:i/>
          <w:lang w:eastAsia="zh-CN"/>
        </w:rPr>
        <w:t>Tx</w:t>
      </w:r>
      <w:r w:rsidRPr="002268A6">
        <w:rPr>
          <w:b/>
          <w:i/>
          <w:lang w:eastAsia="zh-CN"/>
        </w:rPr>
        <w:sym w:font="Wingdings" w:char="F0E0"/>
      </w:r>
      <w:r w:rsidRPr="002268A6">
        <w:rPr>
          <w:b/>
          <w:i/>
          <w:lang w:eastAsia="zh-CN"/>
        </w:rPr>
        <w:t xml:space="preserve">4 ports antenna switching for SRS transmission, significant gain can be obtained in the case of </w:t>
      </w:r>
      <w:r>
        <w:rPr>
          <w:b/>
          <w:i/>
          <w:lang w:eastAsia="zh-CN"/>
        </w:rPr>
        <w:t>1T4R at UE side, where 19</w:t>
      </w:r>
      <w:r w:rsidRPr="002268A6">
        <w:rPr>
          <w:b/>
          <w:i/>
          <w:lang w:eastAsia="zh-CN"/>
        </w:rPr>
        <w:t>%~2</w:t>
      </w:r>
      <w:r>
        <w:rPr>
          <w:b/>
          <w:i/>
          <w:lang w:eastAsia="zh-CN"/>
        </w:rPr>
        <w:t>6</w:t>
      </w:r>
      <w:r w:rsidRPr="002268A6">
        <w:rPr>
          <w:b/>
          <w:i/>
          <w:lang w:eastAsia="zh-CN"/>
        </w:rPr>
        <w:t>% average gain can be observed.</w:t>
      </w:r>
    </w:p>
    <w:p w:rsidR="0010689B" w:rsidRDefault="0010689B" w:rsidP="007D12EE">
      <w:pPr>
        <w:rPr>
          <w:b/>
          <w:i/>
          <w:lang w:eastAsia="zh-CN"/>
        </w:rPr>
      </w:pPr>
    </w:p>
    <w:p w:rsidR="0010689B" w:rsidRDefault="0010689B" w:rsidP="0010689B">
      <w:pPr>
        <w:rPr>
          <w:b/>
          <w:i/>
          <w:lang w:eastAsia="zh-CN"/>
        </w:rPr>
      </w:pPr>
      <w:r w:rsidRPr="00E87836">
        <w:rPr>
          <w:b/>
          <w:i/>
          <w:lang w:eastAsia="zh-CN"/>
        </w:rPr>
        <w:t xml:space="preserve">Proposal </w:t>
      </w:r>
      <w:r>
        <w:rPr>
          <w:b/>
          <w:i/>
          <w:lang w:eastAsia="zh-CN"/>
        </w:rPr>
        <w:t>1</w:t>
      </w:r>
      <w:r w:rsidRPr="00E87836">
        <w:rPr>
          <w:b/>
          <w:i/>
          <w:lang w:eastAsia="zh-CN"/>
        </w:rPr>
        <w:t xml:space="preserve">: </w:t>
      </w:r>
      <w:r>
        <w:rPr>
          <w:b/>
          <w:i/>
          <w:lang w:eastAsia="zh-CN"/>
        </w:rPr>
        <w:t>For 2Tx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LTE-like antenna switching scheme, i.e., (1), (2) and Table 1, with 2Tx in an antenna group.</w:t>
      </w:r>
    </w:p>
    <w:p w:rsidR="00A125E5" w:rsidRPr="0010689B" w:rsidRDefault="0010689B" w:rsidP="00027858">
      <w:pPr>
        <w:rPr>
          <w:b/>
          <w:i/>
          <w:lang w:eastAsia="zh-CN"/>
        </w:rPr>
      </w:pPr>
      <w:r w:rsidRPr="00E87836">
        <w:rPr>
          <w:b/>
          <w:i/>
          <w:lang w:eastAsia="zh-CN"/>
        </w:rPr>
        <w:t xml:space="preserve">Proposal </w:t>
      </w:r>
      <w:r>
        <w:rPr>
          <w:b/>
          <w:i/>
          <w:lang w:eastAsia="zh-CN"/>
        </w:rPr>
        <w:t>2</w:t>
      </w:r>
      <w:r w:rsidRPr="00E87836">
        <w:rPr>
          <w:b/>
          <w:i/>
          <w:lang w:eastAsia="zh-CN"/>
        </w:rPr>
        <w:t xml:space="preserve">: </w:t>
      </w:r>
      <w:r>
        <w:rPr>
          <w:b/>
          <w:i/>
          <w:lang w:eastAsia="zh-CN"/>
        </w:rPr>
        <w:t>For 1Tx</w:t>
      </w:r>
      <w:r w:rsidRPr="00B75C71">
        <w:rPr>
          <w:b/>
          <w:i/>
          <w:lang w:eastAsia="zh-CN"/>
        </w:rPr>
        <w:sym w:font="Wingdings" w:char="F0E0"/>
      </w:r>
      <w:r>
        <w:rPr>
          <w:b/>
          <w:i/>
          <w:lang w:eastAsia="zh-CN"/>
        </w:rPr>
        <w:t>4 port</w:t>
      </w:r>
      <w:r w:rsidR="00636DC3">
        <w:rPr>
          <w:rFonts w:hint="eastAsia"/>
          <w:b/>
          <w:i/>
          <w:lang w:eastAsia="zh-CN"/>
        </w:rPr>
        <w:t>s</w:t>
      </w:r>
      <w:r>
        <w:rPr>
          <w:b/>
          <w:i/>
          <w:lang w:eastAsia="zh-CN"/>
        </w:rPr>
        <w:t xml:space="preserve"> antenna switching for SRS transmission, adopt antenna switching scheme shown in (3) and (4).</w:t>
      </w: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0D23D4" w:rsidRDefault="000D23D4" w:rsidP="00BB080E">
      <w:pPr>
        <w:pStyle w:val="References"/>
        <w:rPr>
          <w:sz w:val="22"/>
          <w:szCs w:val="22"/>
          <w:lang w:eastAsia="zh-CN"/>
        </w:rPr>
      </w:pPr>
      <w:r w:rsidRPr="00BB080E">
        <w:rPr>
          <w:sz w:val="22"/>
          <w:szCs w:val="22"/>
          <w:lang w:eastAsia="zh-CN"/>
        </w:rPr>
        <w:t>Chairman’s notes, RAN1</w:t>
      </w:r>
      <w:r w:rsidR="0076632B">
        <w:rPr>
          <w:sz w:val="22"/>
          <w:szCs w:val="22"/>
          <w:lang w:eastAsia="zh-CN"/>
        </w:rPr>
        <w:t>#90</w:t>
      </w:r>
      <w:r w:rsidRPr="00BB080E">
        <w:rPr>
          <w:sz w:val="22"/>
          <w:szCs w:val="22"/>
          <w:lang w:eastAsia="zh-CN"/>
        </w:rPr>
        <w:t xml:space="preserve">, </w:t>
      </w:r>
      <w:r w:rsidR="0076632B">
        <w:rPr>
          <w:sz w:val="22"/>
          <w:szCs w:val="22"/>
          <w:lang w:eastAsia="zh-CN"/>
        </w:rPr>
        <w:t>Aug.</w:t>
      </w:r>
      <w:r w:rsidRPr="00BB080E">
        <w:rPr>
          <w:sz w:val="22"/>
          <w:szCs w:val="22"/>
          <w:lang w:eastAsia="zh-CN"/>
        </w:rPr>
        <w:t xml:space="preserve"> 201</w:t>
      </w:r>
      <w:r w:rsidR="00E76B51" w:rsidRPr="00BB080E">
        <w:rPr>
          <w:sz w:val="22"/>
          <w:szCs w:val="22"/>
          <w:lang w:eastAsia="zh-CN"/>
        </w:rPr>
        <w:t>7</w:t>
      </w:r>
      <w:r w:rsidRPr="00BB080E">
        <w:rPr>
          <w:sz w:val="22"/>
          <w:szCs w:val="22"/>
          <w:lang w:eastAsia="zh-CN"/>
        </w:rPr>
        <w:t xml:space="preserve">. </w:t>
      </w:r>
      <w:bookmarkEnd w:id="3"/>
    </w:p>
    <w:p w:rsidR="00261CC0" w:rsidRPr="00562439" w:rsidRDefault="00261CC0" w:rsidP="005B23A4">
      <w:pPr>
        <w:pStyle w:val="References"/>
        <w:numPr>
          <w:ilvl w:val="0"/>
          <w:numId w:val="0"/>
        </w:numPr>
        <w:ind w:left="360" w:hanging="360"/>
        <w:rPr>
          <w:sz w:val="22"/>
          <w:szCs w:val="22"/>
          <w:lang w:eastAsia="zh-CN"/>
        </w:rPr>
      </w:pPr>
    </w:p>
    <w:p w:rsidR="00261CC0" w:rsidRPr="00E87836" w:rsidRDefault="00FB28CD" w:rsidP="00E87836">
      <w:pPr>
        <w:pStyle w:val="Heading1"/>
        <w:numPr>
          <w:ilvl w:val="0"/>
          <w:numId w:val="0"/>
        </w:numPr>
        <w:ind w:left="432" w:hanging="432"/>
        <w:rPr>
          <w:b w:val="0"/>
        </w:rPr>
      </w:pPr>
      <w:r w:rsidRPr="00925A9C">
        <w:lastRenderedPageBreak/>
        <w:t xml:space="preserve">Appendix-A: </w:t>
      </w:r>
      <w:r w:rsidR="00261CC0" w:rsidRPr="00E87836">
        <w:t>Simulation Assumptions</w:t>
      </w:r>
    </w:p>
    <w:tbl>
      <w:tblPr>
        <w:tblW w:w="8007" w:type="dxa"/>
        <w:jc w:val="center"/>
        <w:tblLook w:val="04A0"/>
      </w:tblPr>
      <w:tblGrid>
        <w:gridCol w:w="2762"/>
        <w:gridCol w:w="5245"/>
      </w:tblGrid>
      <w:tr w:rsidR="007E3E7E" w:rsidRPr="00D8745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Parameters</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Pr="00D8745E" w:rsidRDefault="007E3E7E" w:rsidP="00FB28CD">
            <w:pPr>
              <w:spacing w:after="0"/>
              <w:rPr>
                <w:b/>
                <w:bCs/>
                <w:color w:val="000000"/>
                <w:sz w:val="21"/>
                <w:szCs w:val="21"/>
              </w:rPr>
            </w:pPr>
            <w:r w:rsidRPr="00D8745E">
              <w:rPr>
                <w:b/>
                <w:bCs/>
                <w:color w:val="000000"/>
                <w:sz w:val="21"/>
                <w:szCs w:val="21"/>
              </w:rPr>
              <w:t>Values</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 xml:space="preserve">Duplex mode </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TDD</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Inter-BS distance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200m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Carrier frequency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4GHz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Simulation bandwidth</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10MHz</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Channel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proofErr w:type="spellStart"/>
            <w:r>
              <w:rPr>
                <w:color w:val="000000"/>
              </w:rPr>
              <w:t>UMi</w:t>
            </w:r>
            <w:proofErr w:type="spellEnd"/>
          </w:p>
        </w:tc>
      </w:tr>
      <w:tr w:rsidR="007E3E7E" w:rsidTr="00FB28CD">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BS Tx power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41dBm</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antenna configuration</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 xml:space="preserve">(M, N, P, Mg, Ng) = (8, </w:t>
            </w:r>
            <w:r>
              <w:rPr>
                <w:color w:val="000000"/>
              </w:rPr>
              <w:t>4</w:t>
            </w:r>
            <w:r w:rsidRPr="00DF59DA">
              <w:rPr>
                <w:color w:val="000000"/>
              </w:rPr>
              <w:t>, 2, 1, 1); (</w:t>
            </w:r>
            <w:proofErr w:type="spellStart"/>
            <w:r w:rsidRPr="00DF59DA">
              <w:rPr>
                <w:color w:val="000000"/>
              </w:rPr>
              <w:t>dH,dV</w:t>
            </w:r>
            <w:proofErr w:type="spellEnd"/>
            <w:r w:rsidRPr="00DF59DA">
              <w:rPr>
                <w:color w:val="000000"/>
              </w:rPr>
              <w:t>) = (0.8, 0.5)λ</w:t>
            </w:r>
          </w:p>
        </w:tc>
      </w:tr>
      <w:tr w:rsidR="007E3E7E" w:rsidTr="00FB28CD">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BS TXRU mapping</w:t>
            </w:r>
          </w:p>
        </w:tc>
        <w:tc>
          <w:tcPr>
            <w:tcW w:w="5245" w:type="dxa"/>
            <w:tcBorders>
              <w:top w:val="nil"/>
              <w:left w:val="nil"/>
              <w:bottom w:val="single" w:sz="8" w:space="0" w:color="auto"/>
              <w:right w:val="single" w:sz="8" w:space="0" w:color="auto"/>
            </w:tcBorders>
            <w:shd w:val="clear" w:color="auto" w:fill="auto"/>
            <w:vAlign w:val="center"/>
            <w:hideMark/>
          </w:tcPr>
          <w:p w:rsidR="007E3E7E" w:rsidRPr="00DF59DA" w:rsidRDefault="007E3E7E" w:rsidP="00FB28CD">
            <w:pPr>
              <w:spacing w:after="0"/>
              <w:rPr>
                <w:color w:val="000000"/>
              </w:rPr>
            </w:pPr>
            <w:r w:rsidRPr="00DF59DA">
              <w:rPr>
                <w:color w:val="000000"/>
              </w:rPr>
              <w:t>(M</w:t>
            </w:r>
            <w:r w:rsidRPr="00DF59DA">
              <w:rPr>
                <w:color w:val="000000"/>
                <w:vertAlign w:val="subscript"/>
              </w:rPr>
              <w:t>TXRU</w:t>
            </w:r>
            <w:r w:rsidRPr="00DF59DA">
              <w:rPr>
                <w:color w:val="000000"/>
              </w:rPr>
              <w:t>, N</w:t>
            </w:r>
            <w:r w:rsidRPr="00DF59DA">
              <w:rPr>
                <w:color w:val="000000"/>
                <w:vertAlign w:val="subscript"/>
              </w:rPr>
              <w:t>TXRU</w:t>
            </w:r>
            <w:r w:rsidRPr="00DF59DA">
              <w:rPr>
                <w:color w:val="000000"/>
              </w:rPr>
              <w:t>, P, Mg, Ng) = (2, 4, 2, 1, 1)</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UE antenna configurations </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1B304D" w:rsidP="00FB28CD">
            <w:pPr>
              <w:spacing w:after="0"/>
              <w:rPr>
                <w:color w:val="000000"/>
              </w:rPr>
            </w:pPr>
            <w:r>
              <w:rPr>
                <w:color w:val="000000"/>
              </w:rPr>
              <w:t xml:space="preserve">2Rx, </w:t>
            </w:r>
            <w:r w:rsidR="007E3E7E">
              <w:rPr>
                <w:color w:val="000000"/>
              </w:rPr>
              <w:t>4Rx, Cross-polarized with 0, 90deg</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antenna height</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antenna gain</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Follow TR36.873</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UE receiver noise figure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9 dB</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Traffic model</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Non-Full buffer, FTP model 1, 500KB packet size</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distribution</w:t>
            </w:r>
          </w:p>
        </w:tc>
        <w:tc>
          <w:tcPr>
            <w:tcW w:w="5245" w:type="dxa"/>
            <w:tcBorders>
              <w:top w:val="nil"/>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 xml:space="preserve">80% Indoor, 3km/h, </w:t>
            </w:r>
          </w:p>
          <w:p w:rsidR="007E3E7E" w:rsidRDefault="007E3E7E" w:rsidP="00FB28CD">
            <w:pPr>
              <w:spacing w:after="0"/>
              <w:rPr>
                <w:color w:val="000000"/>
              </w:rPr>
            </w:pPr>
            <w:r>
              <w:rPr>
                <w:color w:val="000000"/>
              </w:rPr>
              <w:t>20% Outdoor, 30km/h</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Scheduler</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PF</w:t>
            </w:r>
          </w:p>
        </w:tc>
      </w:tr>
      <w:tr w:rsidR="007E3E7E" w:rsidTr="00FB28CD">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HARQ scheme</w:t>
            </w:r>
          </w:p>
        </w:tc>
        <w:tc>
          <w:tcPr>
            <w:tcW w:w="5245" w:type="dxa"/>
            <w:tcBorders>
              <w:top w:val="nil"/>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rFonts w:hint="eastAsia"/>
                <w:color w:val="000000"/>
              </w:rPr>
              <w:t xml:space="preserve">CC with up to </w:t>
            </w:r>
            <w:r>
              <w:rPr>
                <w:color w:val="000000"/>
              </w:rPr>
              <w:t>3</w:t>
            </w:r>
            <w:r>
              <w:rPr>
                <w:rFonts w:hint="eastAsia"/>
                <w:color w:val="000000"/>
              </w:rPr>
              <w:t xml:space="preserve"> retransm</w:t>
            </w:r>
            <w:r>
              <w:rPr>
                <w:color w:val="000000"/>
              </w:rPr>
              <w:t>i</w:t>
            </w:r>
            <w:r>
              <w:rPr>
                <w:rFonts w:hint="eastAsia"/>
                <w:color w:val="000000"/>
              </w:rPr>
              <w:t>ssion</w:t>
            </w:r>
            <w:r>
              <w:rPr>
                <w:color w:val="000000"/>
              </w:rPr>
              <w:t>s</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UE receiver type</w:t>
            </w:r>
          </w:p>
        </w:tc>
        <w:tc>
          <w:tcPr>
            <w:tcW w:w="5245" w:type="dxa"/>
            <w:tcBorders>
              <w:top w:val="single" w:sz="8" w:space="0" w:color="auto"/>
              <w:left w:val="nil"/>
              <w:bottom w:val="single" w:sz="8" w:space="0" w:color="auto"/>
              <w:right w:val="single" w:sz="8" w:space="0" w:color="auto"/>
            </w:tcBorders>
            <w:shd w:val="clear" w:color="auto" w:fill="auto"/>
            <w:vAlign w:val="center"/>
            <w:hideMark/>
          </w:tcPr>
          <w:p w:rsidR="007E3E7E" w:rsidRDefault="007E3E7E" w:rsidP="00FB28CD">
            <w:pPr>
              <w:spacing w:after="0"/>
              <w:rPr>
                <w:color w:val="000000"/>
              </w:rPr>
            </w:pPr>
            <w:r>
              <w:rPr>
                <w:color w:val="000000"/>
              </w:rPr>
              <w:t>MMSE-IRC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Feedback assumption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Channel estimation</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rPr>
              <w:t>Realistic</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MIMO mode</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rPr>
            </w:pPr>
            <w:r>
              <w:rPr>
                <w:color w:val="000000"/>
                <w:sz w:val="21"/>
                <w:szCs w:val="21"/>
              </w:rPr>
              <w:t>MU-MIMO with rank adaptation, max rank =4</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SRS hopping bandwidth</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color w:val="000000"/>
                <w:sz w:val="21"/>
                <w:szCs w:val="21"/>
                <w:lang w:eastAsia="zh-CN"/>
              </w:rPr>
              <w:t>24</w:t>
            </w:r>
            <w:r>
              <w:rPr>
                <w:rFonts w:hint="eastAsia"/>
                <w:color w:val="000000"/>
                <w:sz w:val="21"/>
                <w:szCs w:val="21"/>
                <w:lang w:eastAsia="zh-CN"/>
              </w:rPr>
              <w:t xml:space="preserve"> PRB</w:t>
            </w:r>
          </w:p>
        </w:tc>
      </w:tr>
      <w:tr w:rsidR="007E3E7E" w:rsidTr="00FB28CD">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7E3E7E" w:rsidRDefault="007E3E7E" w:rsidP="00FB28CD">
            <w:pPr>
              <w:spacing w:after="0"/>
              <w:rPr>
                <w:color w:val="000000"/>
                <w:sz w:val="21"/>
                <w:szCs w:val="21"/>
                <w:lang w:eastAsia="zh-CN"/>
              </w:rPr>
            </w:pPr>
            <w:r>
              <w:rPr>
                <w:rFonts w:hint="eastAsia"/>
                <w:color w:val="000000"/>
                <w:sz w:val="21"/>
                <w:szCs w:val="21"/>
                <w:lang w:eastAsia="zh-CN"/>
              </w:rPr>
              <w:t xml:space="preserve">SRS hopping period </w:t>
            </w:r>
          </w:p>
        </w:tc>
        <w:tc>
          <w:tcPr>
            <w:tcW w:w="5245" w:type="dxa"/>
            <w:tcBorders>
              <w:top w:val="single" w:sz="8" w:space="0" w:color="auto"/>
              <w:left w:val="nil"/>
              <w:bottom w:val="single" w:sz="8" w:space="0" w:color="auto"/>
              <w:right w:val="single" w:sz="8" w:space="0" w:color="auto"/>
            </w:tcBorders>
            <w:shd w:val="clear" w:color="auto" w:fill="auto"/>
            <w:vAlign w:val="center"/>
          </w:tcPr>
          <w:p w:rsidR="007E3E7E" w:rsidRPr="00E87836" w:rsidRDefault="00D57134" w:rsidP="005B0964">
            <w:pPr>
              <w:spacing w:after="0"/>
              <w:rPr>
                <w:color w:val="000000"/>
                <w:sz w:val="21"/>
                <w:szCs w:val="21"/>
                <w:lang w:eastAsia="zh-CN"/>
              </w:rPr>
            </w:pPr>
            <w:r>
              <w:rPr>
                <w:color w:val="000000"/>
                <w:sz w:val="21"/>
                <w:szCs w:val="21"/>
                <w:lang w:eastAsia="zh-CN"/>
              </w:rPr>
              <w:t>2</w:t>
            </w:r>
            <w:r w:rsidR="005B0964">
              <w:rPr>
                <w:color w:val="000000"/>
                <w:sz w:val="21"/>
                <w:szCs w:val="21"/>
                <w:lang w:eastAsia="zh-CN"/>
              </w:rPr>
              <w:t xml:space="preserve"> </w:t>
            </w:r>
            <w:r w:rsidR="007E3E7E" w:rsidRPr="00E87836">
              <w:rPr>
                <w:color w:val="000000"/>
                <w:sz w:val="21"/>
                <w:szCs w:val="21"/>
                <w:lang w:eastAsia="zh-CN"/>
              </w:rPr>
              <w:t>ms</w:t>
            </w:r>
          </w:p>
        </w:tc>
      </w:tr>
    </w:tbl>
    <w:p w:rsidR="00EE1011" w:rsidRDefault="00EE1011">
      <w:pPr>
        <w:pStyle w:val="References"/>
        <w:numPr>
          <w:ilvl w:val="0"/>
          <w:numId w:val="0"/>
        </w:numPr>
        <w:rPr>
          <w:sz w:val="22"/>
          <w:szCs w:val="22"/>
          <w:lang w:eastAsia="zh-CN"/>
        </w:rPr>
      </w:pPr>
    </w:p>
    <w:p w:rsidR="00FB28CD" w:rsidRDefault="00FB28CD">
      <w:pPr>
        <w:pStyle w:val="References"/>
        <w:numPr>
          <w:ilvl w:val="0"/>
          <w:numId w:val="0"/>
        </w:numPr>
        <w:rPr>
          <w:sz w:val="22"/>
          <w:szCs w:val="22"/>
          <w:lang w:eastAsia="zh-CN"/>
        </w:rPr>
      </w:pPr>
    </w:p>
    <w:sectPr w:rsidR="00FB28CD"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5BD" w:rsidRDefault="006565BD">
      <w:r>
        <w:separator/>
      </w:r>
    </w:p>
  </w:endnote>
  <w:endnote w:type="continuationSeparator" w:id="0">
    <w:p w:rsidR="006565BD" w:rsidRDefault="006565B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5BD" w:rsidRDefault="006565BD">
      <w:r>
        <w:separator/>
      </w:r>
    </w:p>
  </w:footnote>
  <w:footnote w:type="continuationSeparator" w:id="0">
    <w:p w:rsidR="006565BD" w:rsidRDefault="006565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01934"/>
    <w:multiLevelType w:val="hybridMultilevel"/>
    <w:tmpl w:val="200CDE32"/>
    <w:lvl w:ilvl="0" w:tplc="E60E6DA4">
      <w:start w:val="1"/>
      <w:numFmt w:val="bullet"/>
      <w:lvlText w:val="–"/>
      <w:lvlJc w:val="left"/>
      <w:pPr>
        <w:tabs>
          <w:tab w:val="num" w:pos="720"/>
        </w:tabs>
        <w:ind w:left="720" w:hanging="360"/>
      </w:pPr>
      <w:rPr>
        <w:rFonts w:ascii="Arial" w:hAnsi="Arial" w:hint="default"/>
      </w:rPr>
    </w:lvl>
    <w:lvl w:ilvl="1" w:tplc="92F6607C">
      <w:start w:val="1"/>
      <w:numFmt w:val="bullet"/>
      <w:lvlText w:val="–"/>
      <w:lvlJc w:val="left"/>
      <w:pPr>
        <w:tabs>
          <w:tab w:val="num" w:pos="1440"/>
        </w:tabs>
        <w:ind w:left="1440" w:hanging="360"/>
      </w:pPr>
      <w:rPr>
        <w:rFonts w:ascii="Arial" w:hAnsi="Arial" w:hint="default"/>
      </w:rPr>
    </w:lvl>
    <w:lvl w:ilvl="2" w:tplc="F4587D66">
      <w:start w:val="31"/>
      <w:numFmt w:val="bullet"/>
      <w:lvlText w:val="•"/>
      <w:lvlJc w:val="left"/>
      <w:pPr>
        <w:tabs>
          <w:tab w:val="num" w:pos="2160"/>
        </w:tabs>
        <w:ind w:left="2160" w:hanging="360"/>
      </w:pPr>
      <w:rPr>
        <w:rFonts w:ascii="Arial" w:hAnsi="Arial" w:hint="default"/>
      </w:rPr>
    </w:lvl>
    <w:lvl w:ilvl="3" w:tplc="54F6DC4E" w:tentative="1">
      <w:start w:val="1"/>
      <w:numFmt w:val="bullet"/>
      <w:lvlText w:val="–"/>
      <w:lvlJc w:val="left"/>
      <w:pPr>
        <w:tabs>
          <w:tab w:val="num" w:pos="2880"/>
        </w:tabs>
        <w:ind w:left="2880" w:hanging="360"/>
      </w:pPr>
      <w:rPr>
        <w:rFonts w:ascii="Arial" w:hAnsi="Arial" w:hint="default"/>
      </w:rPr>
    </w:lvl>
    <w:lvl w:ilvl="4" w:tplc="28F0DF44" w:tentative="1">
      <w:start w:val="1"/>
      <w:numFmt w:val="bullet"/>
      <w:lvlText w:val="–"/>
      <w:lvlJc w:val="left"/>
      <w:pPr>
        <w:tabs>
          <w:tab w:val="num" w:pos="3600"/>
        </w:tabs>
        <w:ind w:left="3600" w:hanging="360"/>
      </w:pPr>
      <w:rPr>
        <w:rFonts w:ascii="Arial" w:hAnsi="Arial" w:hint="default"/>
      </w:rPr>
    </w:lvl>
    <w:lvl w:ilvl="5" w:tplc="C5C227F0" w:tentative="1">
      <w:start w:val="1"/>
      <w:numFmt w:val="bullet"/>
      <w:lvlText w:val="–"/>
      <w:lvlJc w:val="left"/>
      <w:pPr>
        <w:tabs>
          <w:tab w:val="num" w:pos="4320"/>
        </w:tabs>
        <w:ind w:left="4320" w:hanging="360"/>
      </w:pPr>
      <w:rPr>
        <w:rFonts w:ascii="Arial" w:hAnsi="Arial" w:hint="default"/>
      </w:rPr>
    </w:lvl>
    <w:lvl w:ilvl="6" w:tplc="929ACC54" w:tentative="1">
      <w:start w:val="1"/>
      <w:numFmt w:val="bullet"/>
      <w:lvlText w:val="–"/>
      <w:lvlJc w:val="left"/>
      <w:pPr>
        <w:tabs>
          <w:tab w:val="num" w:pos="5040"/>
        </w:tabs>
        <w:ind w:left="5040" w:hanging="360"/>
      </w:pPr>
      <w:rPr>
        <w:rFonts w:ascii="Arial" w:hAnsi="Arial" w:hint="default"/>
      </w:rPr>
    </w:lvl>
    <w:lvl w:ilvl="7" w:tplc="6B4245CC" w:tentative="1">
      <w:start w:val="1"/>
      <w:numFmt w:val="bullet"/>
      <w:lvlText w:val="–"/>
      <w:lvlJc w:val="left"/>
      <w:pPr>
        <w:tabs>
          <w:tab w:val="num" w:pos="5760"/>
        </w:tabs>
        <w:ind w:left="5760" w:hanging="360"/>
      </w:pPr>
      <w:rPr>
        <w:rFonts w:ascii="Arial" w:hAnsi="Arial" w:hint="default"/>
      </w:rPr>
    </w:lvl>
    <w:lvl w:ilvl="8" w:tplc="32D6B0F4" w:tentative="1">
      <w:start w:val="1"/>
      <w:numFmt w:val="bullet"/>
      <w:lvlText w:val="–"/>
      <w:lvlJc w:val="left"/>
      <w:pPr>
        <w:tabs>
          <w:tab w:val="num" w:pos="6480"/>
        </w:tabs>
        <w:ind w:left="6480" w:hanging="360"/>
      </w:pPr>
      <w:rPr>
        <w:rFonts w:ascii="Arial" w:hAnsi="Arial" w:hint="default"/>
      </w:rPr>
    </w:lvl>
  </w:abstractNum>
  <w:abstractNum w:abstractNumId="2">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3">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1">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F35240"/>
    <w:multiLevelType w:val="hybridMultilevel"/>
    <w:tmpl w:val="5B6CD522"/>
    <w:lvl w:ilvl="0" w:tplc="04090001">
      <w:start w:val="1"/>
      <w:numFmt w:val="bullet"/>
      <w:lvlText w:val=""/>
      <w:lvlJc w:val="left"/>
      <w:pPr>
        <w:ind w:left="487" w:hanging="420"/>
      </w:pPr>
      <w:rPr>
        <w:rFonts w:ascii="Wingdings" w:hAnsi="Wingdings" w:hint="default"/>
      </w:rPr>
    </w:lvl>
    <w:lvl w:ilvl="1" w:tplc="04090003" w:tentative="1">
      <w:start w:val="1"/>
      <w:numFmt w:val="bullet"/>
      <w:lvlText w:val=""/>
      <w:lvlJc w:val="left"/>
      <w:pPr>
        <w:ind w:left="907" w:hanging="420"/>
      </w:pPr>
      <w:rPr>
        <w:rFonts w:ascii="Wingdings" w:hAnsi="Wingdings" w:hint="default"/>
      </w:rPr>
    </w:lvl>
    <w:lvl w:ilvl="2" w:tplc="04090005" w:tentative="1">
      <w:start w:val="1"/>
      <w:numFmt w:val="bullet"/>
      <w:lvlText w:val=""/>
      <w:lvlJc w:val="left"/>
      <w:pPr>
        <w:ind w:left="1327" w:hanging="420"/>
      </w:pPr>
      <w:rPr>
        <w:rFonts w:ascii="Wingdings" w:hAnsi="Wingdings" w:hint="default"/>
      </w:rPr>
    </w:lvl>
    <w:lvl w:ilvl="3" w:tplc="04090001" w:tentative="1">
      <w:start w:val="1"/>
      <w:numFmt w:val="bullet"/>
      <w:lvlText w:val=""/>
      <w:lvlJc w:val="left"/>
      <w:pPr>
        <w:ind w:left="1747" w:hanging="420"/>
      </w:pPr>
      <w:rPr>
        <w:rFonts w:ascii="Wingdings" w:hAnsi="Wingdings" w:hint="default"/>
      </w:rPr>
    </w:lvl>
    <w:lvl w:ilvl="4" w:tplc="04090003" w:tentative="1">
      <w:start w:val="1"/>
      <w:numFmt w:val="bullet"/>
      <w:lvlText w:val=""/>
      <w:lvlJc w:val="left"/>
      <w:pPr>
        <w:ind w:left="2167" w:hanging="420"/>
      </w:pPr>
      <w:rPr>
        <w:rFonts w:ascii="Wingdings" w:hAnsi="Wingdings" w:hint="default"/>
      </w:rPr>
    </w:lvl>
    <w:lvl w:ilvl="5" w:tplc="04090005" w:tentative="1">
      <w:start w:val="1"/>
      <w:numFmt w:val="bullet"/>
      <w:lvlText w:val=""/>
      <w:lvlJc w:val="left"/>
      <w:pPr>
        <w:ind w:left="2587" w:hanging="420"/>
      </w:pPr>
      <w:rPr>
        <w:rFonts w:ascii="Wingdings" w:hAnsi="Wingdings" w:hint="default"/>
      </w:rPr>
    </w:lvl>
    <w:lvl w:ilvl="6" w:tplc="04090001" w:tentative="1">
      <w:start w:val="1"/>
      <w:numFmt w:val="bullet"/>
      <w:lvlText w:val=""/>
      <w:lvlJc w:val="left"/>
      <w:pPr>
        <w:ind w:left="3007" w:hanging="420"/>
      </w:pPr>
      <w:rPr>
        <w:rFonts w:ascii="Wingdings" w:hAnsi="Wingdings" w:hint="default"/>
      </w:rPr>
    </w:lvl>
    <w:lvl w:ilvl="7" w:tplc="04090003" w:tentative="1">
      <w:start w:val="1"/>
      <w:numFmt w:val="bullet"/>
      <w:lvlText w:val=""/>
      <w:lvlJc w:val="left"/>
      <w:pPr>
        <w:ind w:left="3427" w:hanging="420"/>
      </w:pPr>
      <w:rPr>
        <w:rFonts w:ascii="Wingdings" w:hAnsi="Wingdings" w:hint="default"/>
      </w:rPr>
    </w:lvl>
    <w:lvl w:ilvl="8" w:tplc="04090005" w:tentative="1">
      <w:start w:val="1"/>
      <w:numFmt w:val="bullet"/>
      <w:lvlText w:val=""/>
      <w:lvlJc w:val="left"/>
      <w:pPr>
        <w:ind w:left="3847" w:hanging="420"/>
      </w:pPr>
      <w:rPr>
        <w:rFonts w:ascii="Wingdings" w:hAnsi="Wingdings" w:hint="default"/>
      </w:rPr>
    </w:lvl>
  </w:abstractNum>
  <w:abstractNum w:abstractNumId="16">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8">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9">
    <w:nsid w:val="4D9D518A"/>
    <w:multiLevelType w:val="hybridMultilevel"/>
    <w:tmpl w:val="49A0DC9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2">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6">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9">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0">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8"/>
  </w:num>
  <w:num w:numId="4">
    <w:abstractNumId w:val="10"/>
  </w:num>
  <w:num w:numId="5">
    <w:abstractNumId w:val="31"/>
  </w:num>
  <w:num w:numId="6">
    <w:abstractNumId w:val="23"/>
  </w:num>
  <w:num w:numId="7">
    <w:abstractNumId w:val="5"/>
  </w:num>
  <w:num w:numId="8">
    <w:abstractNumId w:val="8"/>
  </w:num>
  <w:num w:numId="9">
    <w:abstractNumId w:val="27"/>
  </w:num>
  <w:num w:numId="10">
    <w:abstractNumId w:val="24"/>
  </w:num>
  <w:num w:numId="11">
    <w:abstractNumId w:val="25"/>
  </w:num>
  <w:num w:numId="12">
    <w:abstractNumId w:val="17"/>
  </w:num>
  <w:num w:numId="13">
    <w:abstractNumId w:val="6"/>
  </w:num>
  <w:num w:numId="14">
    <w:abstractNumId w:val="20"/>
  </w:num>
  <w:num w:numId="15">
    <w:abstractNumId w:val="30"/>
  </w:num>
  <w:num w:numId="16">
    <w:abstractNumId w:val="0"/>
  </w:num>
  <w:num w:numId="17">
    <w:abstractNumId w:val="22"/>
  </w:num>
  <w:num w:numId="18">
    <w:abstractNumId w:val="4"/>
  </w:num>
  <w:num w:numId="19">
    <w:abstractNumId w:val="9"/>
  </w:num>
  <w:num w:numId="20">
    <w:abstractNumId w:val="32"/>
  </w:num>
  <w:num w:numId="21">
    <w:abstractNumId w:val="26"/>
  </w:num>
  <w:num w:numId="22">
    <w:abstractNumId w:val="11"/>
  </w:num>
  <w:num w:numId="23">
    <w:abstractNumId w:val="11"/>
  </w:num>
  <w:num w:numId="24">
    <w:abstractNumId w:val="13"/>
  </w:num>
  <w:num w:numId="25">
    <w:abstractNumId w:val="13"/>
  </w:num>
  <w:num w:numId="26">
    <w:abstractNumId w:val="16"/>
  </w:num>
  <w:num w:numId="27">
    <w:abstractNumId w:val="1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3"/>
  </w:num>
  <w:num w:numId="31">
    <w:abstractNumId w:val="1"/>
  </w:num>
  <w:num w:numId="32">
    <w:abstractNumId w:val="2"/>
  </w:num>
  <w:num w:numId="33">
    <w:abstractNumId w:val="11"/>
  </w:num>
  <w:num w:numId="34">
    <w:abstractNumId w:val="15"/>
  </w:num>
  <w:num w:numId="35">
    <w:abstractNumId w:val="18"/>
  </w:num>
  <w:num w:numId="36">
    <w:abstractNumId w:val="13"/>
  </w:num>
  <w:num w:numId="37">
    <w:abstractNumId w:val="13"/>
  </w:num>
  <w:num w:numId="38">
    <w:abstractNumId w:val="11"/>
  </w:num>
  <w:num w:numId="39">
    <w:abstractNumId w:val="12"/>
  </w:num>
  <w:num w:numId="40">
    <w:abstractNumId w:val="11"/>
  </w:num>
  <w:num w:numId="41">
    <w:abstractNumId w:val="19"/>
  </w:num>
  <w:num w:numId="42">
    <w:abstractNumId w:val="7"/>
  </w:num>
  <w:num w:numId="43">
    <w:abstractNumId w:val="11"/>
  </w:num>
  <w:num w:numId="44">
    <w:abstractNumId w:val="11"/>
    <w:lvlOverride w:ilvl="0">
      <w:startOverride w:val="4"/>
    </w:lvlOverride>
  </w:num>
  <w:num w:numId="45">
    <w:abstractNumId w:val="11"/>
  </w:num>
  <w:num w:numId="46">
    <w:abstractNumId w:val="13"/>
  </w:num>
  <w:num w:numId="47">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3EE"/>
    <w:rsid w:val="000C3B0C"/>
    <w:rsid w:val="000C422D"/>
    <w:rsid w:val="000C5F91"/>
    <w:rsid w:val="000C6025"/>
    <w:rsid w:val="000C6057"/>
    <w:rsid w:val="000C6D2E"/>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2D47"/>
    <w:rsid w:val="00153EF3"/>
    <w:rsid w:val="001559FA"/>
    <w:rsid w:val="00155BAC"/>
    <w:rsid w:val="00156374"/>
    <w:rsid w:val="00156904"/>
    <w:rsid w:val="00157107"/>
    <w:rsid w:val="00157476"/>
    <w:rsid w:val="00157718"/>
    <w:rsid w:val="001577D8"/>
    <w:rsid w:val="00157FC3"/>
    <w:rsid w:val="001606C0"/>
    <w:rsid w:val="00160739"/>
    <w:rsid w:val="001610B0"/>
    <w:rsid w:val="0016271E"/>
    <w:rsid w:val="00162D7A"/>
    <w:rsid w:val="00164DAB"/>
    <w:rsid w:val="00165BBB"/>
    <w:rsid w:val="0016613F"/>
    <w:rsid w:val="001661D3"/>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79F"/>
    <w:rsid w:val="001D780E"/>
    <w:rsid w:val="001E05C3"/>
    <w:rsid w:val="001E0AD3"/>
    <w:rsid w:val="001E0BAF"/>
    <w:rsid w:val="001E36E4"/>
    <w:rsid w:val="001E379D"/>
    <w:rsid w:val="001E3A3C"/>
    <w:rsid w:val="001E5196"/>
    <w:rsid w:val="001E5C23"/>
    <w:rsid w:val="001E7504"/>
    <w:rsid w:val="001E76DF"/>
    <w:rsid w:val="001F0195"/>
    <w:rsid w:val="001F073B"/>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CA7"/>
    <w:rsid w:val="00240E54"/>
    <w:rsid w:val="00244449"/>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3588"/>
    <w:rsid w:val="002546F4"/>
    <w:rsid w:val="002551D0"/>
    <w:rsid w:val="00255374"/>
    <w:rsid w:val="002566ED"/>
    <w:rsid w:val="00257015"/>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237F"/>
    <w:rsid w:val="00292715"/>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3604"/>
    <w:rsid w:val="002D3BBC"/>
    <w:rsid w:val="002D438A"/>
    <w:rsid w:val="002D44A9"/>
    <w:rsid w:val="002D5738"/>
    <w:rsid w:val="002D5E53"/>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0B3D"/>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AB5"/>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E076E"/>
    <w:rsid w:val="003E07AE"/>
    <w:rsid w:val="003E099E"/>
    <w:rsid w:val="003E111B"/>
    <w:rsid w:val="003E14FC"/>
    <w:rsid w:val="003E2629"/>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575"/>
    <w:rsid w:val="004866D0"/>
    <w:rsid w:val="00490B2E"/>
    <w:rsid w:val="004913D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2FD"/>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F6A"/>
    <w:rsid w:val="005E1152"/>
    <w:rsid w:val="005E1D64"/>
    <w:rsid w:val="005E228A"/>
    <w:rsid w:val="005E234A"/>
    <w:rsid w:val="005E248C"/>
    <w:rsid w:val="005E35CC"/>
    <w:rsid w:val="005E371E"/>
    <w:rsid w:val="005E53F9"/>
    <w:rsid w:val="005E5851"/>
    <w:rsid w:val="005E775D"/>
    <w:rsid w:val="005E7DB4"/>
    <w:rsid w:val="005F0A43"/>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53D9"/>
    <w:rsid w:val="0062660B"/>
    <w:rsid w:val="00626AD1"/>
    <w:rsid w:val="00626C6E"/>
    <w:rsid w:val="006273E6"/>
    <w:rsid w:val="00627A91"/>
    <w:rsid w:val="006304BC"/>
    <w:rsid w:val="006304E9"/>
    <w:rsid w:val="006306C7"/>
    <w:rsid w:val="00630DCE"/>
    <w:rsid w:val="0063120A"/>
    <w:rsid w:val="0063150B"/>
    <w:rsid w:val="00631585"/>
    <w:rsid w:val="00632D6E"/>
    <w:rsid w:val="00634ACF"/>
    <w:rsid w:val="00635035"/>
    <w:rsid w:val="0063580D"/>
    <w:rsid w:val="00635CAE"/>
    <w:rsid w:val="00635D04"/>
    <w:rsid w:val="006361E1"/>
    <w:rsid w:val="00636DC3"/>
    <w:rsid w:val="00637240"/>
    <w:rsid w:val="006417D8"/>
    <w:rsid w:val="006419B1"/>
    <w:rsid w:val="006432D9"/>
    <w:rsid w:val="00643660"/>
    <w:rsid w:val="00646D6B"/>
    <w:rsid w:val="00650139"/>
    <w:rsid w:val="00650454"/>
    <w:rsid w:val="0065087D"/>
    <w:rsid w:val="00650E30"/>
    <w:rsid w:val="0065129E"/>
    <w:rsid w:val="00652650"/>
    <w:rsid w:val="00652756"/>
    <w:rsid w:val="00652AD8"/>
    <w:rsid w:val="00652B79"/>
    <w:rsid w:val="006533C3"/>
    <w:rsid w:val="00654068"/>
    <w:rsid w:val="00654B38"/>
    <w:rsid w:val="00654B83"/>
    <w:rsid w:val="00655061"/>
    <w:rsid w:val="0065510C"/>
    <w:rsid w:val="0065542A"/>
    <w:rsid w:val="00655B63"/>
    <w:rsid w:val="006565BD"/>
    <w:rsid w:val="006571F6"/>
    <w:rsid w:val="006577C0"/>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6F7B18"/>
    <w:rsid w:val="007001DC"/>
    <w:rsid w:val="00701951"/>
    <w:rsid w:val="007025CB"/>
    <w:rsid w:val="007034AA"/>
    <w:rsid w:val="00703C9D"/>
    <w:rsid w:val="0070490C"/>
    <w:rsid w:val="00705C38"/>
    <w:rsid w:val="00705DF7"/>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3E7E"/>
    <w:rsid w:val="007E4C88"/>
    <w:rsid w:val="007E585E"/>
    <w:rsid w:val="007E7DDF"/>
    <w:rsid w:val="007F11C8"/>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8D"/>
    <w:rsid w:val="00811835"/>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5C12"/>
    <w:rsid w:val="008469D9"/>
    <w:rsid w:val="00846DC0"/>
    <w:rsid w:val="00846F20"/>
    <w:rsid w:val="008474A7"/>
    <w:rsid w:val="008506B6"/>
    <w:rsid w:val="00850AE0"/>
    <w:rsid w:val="00851302"/>
    <w:rsid w:val="0085148C"/>
    <w:rsid w:val="008524D2"/>
    <w:rsid w:val="008527D1"/>
    <w:rsid w:val="00852E19"/>
    <w:rsid w:val="008547CE"/>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35B9"/>
    <w:rsid w:val="0088614C"/>
    <w:rsid w:val="008870EE"/>
    <w:rsid w:val="00887B48"/>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25E"/>
    <w:rsid w:val="008B3386"/>
    <w:rsid w:val="008B389D"/>
    <w:rsid w:val="008B3C5C"/>
    <w:rsid w:val="008B4D16"/>
    <w:rsid w:val="008B5299"/>
    <w:rsid w:val="008B5A5F"/>
    <w:rsid w:val="008B5AB0"/>
    <w:rsid w:val="008B5E8B"/>
    <w:rsid w:val="008B6054"/>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333A"/>
    <w:rsid w:val="00A73D0D"/>
    <w:rsid w:val="00A74A92"/>
    <w:rsid w:val="00A74EC8"/>
    <w:rsid w:val="00A75CC1"/>
    <w:rsid w:val="00A75E88"/>
    <w:rsid w:val="00A765FD"/>
    <w:rsid w:val="00A8056E"/>
    <w:rsid w:val="00A82D58"/>
    <w:rsid w:val="00A82EB9"/>
    <w:rsid w:val="00A83075"/>
    <w:rsid w:val="00A8399D"/>
    <w:rsid w:val="00A83E3D"/>
    <w:rsid w:val="00A8443A"/>
    <w:rsid w:val="00A8479C"/>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725F"/>
    <w:rsid w:val="00AC0705"/>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B2"/>
    <w:rsid w:val="00B06118"/>
    <w:rsid w:val="00B10558"/>
    <w:rsid w:val="00B110C6"/>
    <w:rsid w:val="00B1272B"/>
    <w:rsid w:val="00B156A9"/>
    <w:rsid w:val="00B15C74"/>
    <w:rsid w:val="00B15F83"/>
    <w:rsid w:val="00B160FF"/>
    <w:rsid w:val="00B16322"/>
    <w:rsid w:val="00B1662E"/>
    <w:rsid w:val="00B16A6F"/>
    <w:rsid w:val="00B214F0"/>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500B0"/>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0E7"/>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4C7A"/>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4C6F"/>
    <w:rsid w:val="00C0581B"/>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28E"/>
    <w:rsid w:val="00C16C30"/>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9"/>
    <w:rsid w:val="00C30EC6"/>
    <w:rsid w:val="00C31564"/>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D61"/>
    <w:rsid w:val="00C7342A"/>
    <w:rsid w:val="00C756FC"/>
    <w:rsid w:val="00C759E5"/>
    <w:rsid w:val="00C75A6B"/>
    <w:rsid w:val="00C7626F"/>
    <w:rsid w:val="00C763B6"/>
    <w:rsid w:val="00C7644F"/>
    <w:rsid w:val="00C768F6"/>
    <w:rsid w:val="00C7701F"/>
    <w:rsid w:val="00C80073"/>
    <w:rsid w:val="00C80DEA"/>
    <w:rsid w:val="00C81876"/>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E6F"/>
    <w:rsid w:val="00C97872"/>
    <w:rsid w:val="00CA0532"/>
    <w:rsid w:val="00CA05B5"/>
    <w:rsid w:val="00CA0CEA"/>
    <w:rsid w:val="00CA0F9C"/>
    <w:rsid w:val="00CA12F0"/>
    <w:rsid w:val="00CA2241"/>
    <w:rsid w:val="00CA2A05"/>
    <w:rsid w:val="00CA3CDD"/>
    <w:rsid w:val="00CA403B"/>
    <w:rsid w:val="00CA4E81"/>
    <w:rsid w:val="00CA505A"/>
    <w:rsid w:val="00CA59DD"/>
    <w:rsid w:val="00CA603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B20"/>
    <w:rsid w:val="00CD1C0B"/>
    <w:rsid w:val="00CD239A"/>
    <w:rsid w:val="00CD4047"/>
    <w:rsid w:val="00CD44FB"/>
    <w:rsid w:val="00CD5512"/>
    <w:rsid w:val="00CD686F"/>
    <w:rsid w:val="00CD6CAA"/>
    <w:rsid w:val="00CD6E3D"/>
    <w:rsid w:val="00CD71AB"/>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4FA"/>
    <w:rsid w:val="00D00CC1"/>
    <w:rsid w:val="00D01B21"/>
    <w:rsid w:val="00D01E2F"/>
    <w:rsid w:val="00D03102"/>
    <w:rsid w:val="00D03727"/>
    <w:rsid w:val="00D0378A"/>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5857"/>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83C"/>
    <w:rsid w:val="00D97884"/>
    <w:rsid w:val="00DA0408"/>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728F"/>
    <w:rsid w:val="00E0755C"/>
    <w:rsid w:val="00E14098"/>
    <w:rsid w:val="00E14A7E"/>
    <w:rsid w:val="00E14BA7"/>
    <w:rsid w:val="00E15054"/>
    <w:rsid w:val="00E151E1"/>
    <w:rsid w:val="00E17619"/>
    <w:rsid w:val="00E17805"/>
    <w:rsid w:val="00E17A6B"/>
    <w:rsid w:val="00E20F79"/>
    <w:rsid w:val="00E21163"/>
    <w:rsid w:val="00E21278"/>
    <w:rsid w:val="00E226A2"/>
    <w:rsid w:val="00E22CCD"/>
    <w:rsid w:val="00E23A11"/>
    <w:rsid w:val="00E23FB7"/>
    <w:rsid w:val="00E24A27"/>
    <w:rsid w:val="00E25F89"/>
    <w:rsid w:val="00E26535"/>
    <w:rsid w:val="00E26F41"/>
    <w:rsid w:val="00E27964"/>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5174"/>
    <w:rsid w:val="00E75B6B"/>
    <w:rsid w:val="00E75EBA"/>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519F"/>
    <w:rsid w:val="00E85CC3"/>
    <w:rsid w:val="00E86228"/>
    <w:rsid w:val="00E8644A"/>
    <w:rsid w:val="00E86DD8"/>
    <w:rsid w:val="00E87836"/>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6C"/>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oleObject" Target="embeddings/oleObject21.bin"/><Relationship Id="rId54"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7.wmf"/><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BD115-FB51-472D-9C21-1403BBAE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19</cp:revision>
  <cp:lastPrinted>2007-06-18T22:08:00Z</cp:lastPrinted>
  <dcterms:created xsi:type="dcterms:W3CDTF">2017-09-08T09:25:00Z</dcterms:created>
  <dcterms:modified xsi:type="dcterms:W3CDTF">2017-09-08T18:27:00Z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(3)t9WT4+kYUkSzqc1qSsf+1JOtQTz5XDGISFSjkLImJgsZ3Qumt6PKONEABBDFJv3Ejx8nyNOK
sicVJhvE27IPTsAI/cFXCaefi05fKVQcjKugHSwsN92wsjSnyjLrUEMU41QGAwLVp3MJYPou
4d6YqiJ9kAv8oD4GQ3T44V4OxnPl6TPNJk69xBQtZSz1as20f7Hl93VWv6Uo9uf5grAzVo8l
QyZw5/evYRiht3Nyti</vt:lpwstr>
  </property>
  <property fmtid="{D5CDD505-2E9C-101B-9397-08002B2CF9AE}" pid="13" name="_2015_ms_pID_725343_00">
    <vt:lpwstr>_2015_ms_pID_725343</vt:lpwstr>
  </property>
  <property fmtid="{D5CDD505-2E9C-101B-9397-08002B2CF9AE}" pid="14" name="_2015_ms_pID_7253431">
    <vt:lpwstr>iRVaqzjpY/B4NhKflzgkSPFkBusZF0OFzoXufJpmRoEvqD5qeuHYhk
8YsCDGLgeA/zdPE06WAgqUNjaMNu1XHLUZ0wOKrX9MxGHZtOKfAv7WoNKq7DTGNz2c4L32NB
djWTxzCynxTPKOfORgg695KW/RsEUPVQ+8ufpQGXUrsLTbZykVrSNmOXNHp433/Qfh58K6Ec
dP7sToAawLmCKhEIaHeFqv/GK5mJqMJpFpX7</vt:lpwstr>
  </property>
  <property fmtid="{D5CDD505-2E9C-101B-9397-08002B2CF9AE}" pid="15" name="_2015_ms_pID_7253431_00">
    <vt:lpwstr>_2015_ms_pID_7253431</vt:lpwstr>
  </property>
  <property fmtid="{D5CDD505-2E9C-101B-9397-08002B2CF9AE}" pid="16" name="_2015_ms_pID_7253432">
    <vt:lpwstr>fFYwnYoWm3Z63jYPhQuKD78lgmDSdmkg3lBc
Ru8bWYFa2aos/d90C/bu+fteTw0mTr/BKMVVKbhv9rKFoIE8+F0=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1504869933</vt:lpwstr>
  </property>
</Properties>
</file>