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54A08" w:rsidP="003A4F3B">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E468C0">
        <w:rPr>
          <w:rFonts w:hint="eastAsia"/>
          <w:b/>
          <w:kern w:val="2"/>
          <w:lang w:eastAsia="zh-CN"/>
        </w:rPr>
        <w:t xml:space="preserve"> </w:t>
      </w:r>
      <w:r w:rsidR="00E62809">
        <w:rPr>
          <w:b/>
          <w:kern w:val="2"/>
          <w:lang w:eastAsia="zh-CN"/>
        </w:rPr>
        <w:t>NR Ad-Hoc#3</w:t>
      </w:r>
      <w:r w:rsidR="00972929" w:rsidRPr="00CF195E">
        <w:rPr>
          <w:b/>
          <w:kern w:val="2"/>
          <w:lang w:eastAsia="zh-CN"/>
        </w:rPr>
        <w:tab/>
      </w:r>
      <w:r w:rsidR="001D4E16" w:rsidRPr="001D4E16">
        <w:rPr>
          <w:b/>
          <w:kern w:val="2"/>
          <w:lang w:eastAsia="zh-CN"/>
        </w:rPr>
        <w:t>R1-</w:t>
      </w:r>
      <w:r w:rsidR="001A2BAB" w:rsidRPr="001D4E16">
        <w:rPr>
          <w:b/>
          <w:kern w:val="2"/>
          <w:lang w:eastAsia="zh-CN"/>
        </w:rPr>
        <w:t>17</w:t>
      </w:r>
      <w:r w:rsidR="008560AD">
        <w:rPr>
          <w:rFonts w:hint="eastAsia"/>
          <w:b/>
          <w:kern w:val="2"/>
          <w:lang w:eastAsia="zh-CN"/>
        </w:rPr>
        <w:t>15471</w:t>
      </w:r>
    </w:p>
    <w:p w:rsidR="009C0564" w:rsidRPr="00CF195E" w:rsidRDefault="001A2BAB" w:rsidP="003A4F3B">
      <w:pPr>
        <w:spacing w:after="0"/>
        <w:jc w:val="left"/>
        <w:rPr>
          <w:b/>
          <w:kern w:val="2"/>
          <w:lang w:eastAsia="zh-CN"/>
        </w:rPr>
      </w:pPr>
      <w:r>
        <w:rPr>
          <w:rFonts w:hint="eastAsia"/>
          <w:b/>
          <w:kern w:val="2"/>
          <w:lang w:eastAsia="zh-CN"/>
        </w:rPr>
        <w:t>Nagoya</w:t>
      </w:r>
      <w:r w:rsidR="00112BE6">
        <w:rPr>
          <w:b/>
          <w:kern w:val="2"/>
          <w:lang w:eastAsia="zh-CN"/>
        </w:rPr>
        <w:t xml:space="preserve">, </w:t>
      </w:r>
      <w:r>
        <w:rPr>
          <w:rFonts w:hint="eastAsia"/>
          <w:b/>
          <w:kern w:val="2"/>
          <w:lang w:eastAsia="zh-CN"/>
        </w:rPr>
        <w:t>Japan</w:t>
      </w:r>
      <w:r w:rsidR="005D0E4F" w:rsidRPr="00CF195E">
        <w:rPr>
          <w:b/>
          <w:kern w:val="2"/>
          <w:lang w:eastAsia="zh-CN"/>
        </w:rPr>
        <w:t>,</w:t>
      </w:r>
      <w:r w:rsidR="009C0564" w:rsidRPr="00CF195E">
        <w:rPr>
          <w:b/>
          <w:kern w:val="2"/>
          <w:lang w:eastAsia="zh-CN"/>
        </w:rPr>
        <w:t xml:space="preserve"> </w:t>
      </w:r>
      <w:r>
        <w:rPr>
          <w:rFonts w:hint="eastAsia"/>
          <w:b/>
          <w:kern w:val="2"/>
          <w:lang w:eastAsia="zh-CN"/>
        </w:rPr>
        <w:t>18</w:t>
      </w:r>
      <w:r w:rsidR="0039583C">
        <w:rPr>
          <w:b/>
          <w:kern w:val="2"/>
          <w:lang w:eastAsia="zh-CN"/>
        </w:rPr>
        <w:t>-</w:t>
      </w:r>
      <w:r>
        <w:rPr>
          <w:rFonts w:hint="eastAsia"/>
          <w:b/>
          <w:kern w:val="2"/>
          <w:lang w:eastAsia="zh-CN"/>
        </w:rPr>
        <w:t>21 September</w:t>
      </w:r>
      <w:r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3A4F3B">
      <w:pPr>
        <w:pBdr>
          <w:top w:val="single" w:sz="4" w:space="1" w:color="auto"/>
        </w:pBdr>
        <w:spacing w:after="0"/>
        <w:jc w:val="left"/>
        <w:rPr>
          <w:b/>
          <w:kern w:val="2"/>
          <w:sz w:val="16"/>
          <w:szCs w:val="16"/>
          <w:lang w:eastAsia="zh-CN"/>
        </w:rPr>
      </w:pPr>
    </w:p>
    <w:p w:rsidR="009C0564" w:rsidRPr="00CF195E" w:rsidRDefault="009C0564" w:rsidP="003A4F3B">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483E6C">
        <w:rPr>
          <w:rFonts w:hint="eastAsia"/>
          <w:b/>
          <w:kern w:val="2"/>
          <w:lang w:eastAsia="zh-CN"/>
        </w:rPr>
        <w:t>6.2.3.2</w:t>
      </w:r>
    </w:p>
    <w:p w:rsidR="00BC1C3C" w:rsidRPr="00CF195E" w:rsidRDefault="00305FF9" w:rsidP="003A4F3B">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rsidR="0026538C" w:rsidRPr="00CF195E" w:rsidRDefault="009C0564" w:rsidP="003A4F3B">
      <w:pPr>
        <w:spacing w:after="0"/>
        <w:ind w:left="1555" w:hanging="1555"/>
        <w:jc w:val="left"/>
        <w:rPr>
          <w:b/>
          <w:kern w:val="2"/>
          <w:lang w:eastAsia="zh-CN"/>
        </w:rPr>
      </w:pPr>
      <w:r w:rsidRPr="00CF195E">
        <w:rPr>
          <w:b/>
          <w:kern w:val="2"/>
          <w:lang w:eastAsia="zh-CN"/>
        </w:rPr>
        <w:t>Title:</w:t>
      </w:r>
      <w:r w:rsidRPr="00CF195E">
        <w:rPr>
          <w:b/>
          <w:kern w:val="2"/>
          <w:lang w:eastAsia="zh-CN"/>
        </w:rPr>
        <w:tab/>
      </w:r>
      <w:r w:rsidR="009B3105" w:rsidRPr="001D07D3">
        <w:rPr>
          <w:b/>
          <w:kern w:val="2"/>
          <w:lang w:eastAsia="zh-CN"/>
        </w:rPr>
        <w:t xml:space="preserve">CSI-RS design </w:t>
      </w:r>
      <w:r w:rsidR="00883BB3">
        <w:rPr>
          <w:rFonts w:hint="eastAsia"/>
          <w:b/>
          <w:kern w:val="2"/>
          <w:lang w:eastAsia="zh-CN"/>
        </w:rPr>
        <w:t>in NR</w:t>
      </w:r>
    </w:p>
    <w:p w:rsidR="009C0564" w:rsidRPr="00CF195E" w:rsidRDefault="009C0564" w:rsidP="003A4F3B">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3A4F3B">
      <w:pPr>
        <w:pBdr>
          <w:bottom w:val="single" w:sz="4" w:space="1" w:color="auto"/>
        </w:pBdr>
        <w:spacing w:afterLines="50"/>
        <w:jc w:val="left"/>
        <w:rPr>
          <w:b/>
          <w:kern w:val="2"/>
          <w:sz w:val="16"/>
          <w:szCs w:val="16"/>
          <w:lang w:eastAsia="zh-CN"/>
        </w:rPr>
      </w:pPr>
    </w:p>
    <w:p w:rsidR="009C0564" w:rsidRPr="00CF195E" w:rsidRDefault="009C0564" w:rsidP="003A4F3B">
      <w:pPr>
        <w:pStyle w:val="Heading1"/>
        <w:spacing w:before="0" w:afterLines="50"/>
        <w:ind w:left="431" w:hanging="431"/>
      </w:pPr>
      <w:bookmarkStart w:id="0" w:name="_Ref124589705"/>
      <w:bookmarkStart w:id="1" w:name="_Ref129681862"/>
      <w:r w:rsidRPr="00CF195E">
        <w:t>Introduction</w:t>
      </w:r>
      <w:bookmarkEnd w:id="0"/>
      <w:bookmarkEnd w:id="1"/>
    </w:p>
    <w:p w:rsidR="00D125B6" w:rsidRPr="008E62C1" w:rsidRDefault="00D125B6" w:rsidP="003A4F3B">
      <w:pPr>
        <w:spacing w:afterLines="50"/>
        <w:rPr>
          <w:kern w:val="2"/>
          <w:lang w:val="en-GB" w:eastAsia="zh-CN"/>
        </w:rPr>
      </w:pPr>
      <w:bookmarkStart w:id="2" w:name="_Ref124589665"/>
      <w:bookmarkStart w:id="3" w:name="_Ref71620620"/>
      <w:bookmarkStart w:id="4" w:name="_Ref124671424"/>
      <w:bookmarkStart w:id="5" w:name="_Ref129681832"/>
      <w:r w:rsidRPr="00C803E3">
        <w:rPr>
          <w:rFonts w:eastAsia="MS Mincho"/>
          <w:lang w:eastAsia="ja-JP"/>
        </w:rPr>
        <w:t>At RAN1</w:t>
      </w:r>
      <w:r>
        <w:rPr>
          <w:rFonts w:hint="eastAsia"/>
          <w:lang w:eastAsia="zh-CN"/>
        </w:rPr>
        <w:t>#</w:t>
      </w:r>
      <w:r>
        <w:rPr>
          <w:lang w:eastAsia="zh-CN"/>
        </w:rPr>
        <w:t>90</w:t>
      </w:r>
      <w:r w:rsidRPr="00C803E3">
        <w:rPr>
          <w:rFonts w:eastAsia="MS Mincho" w:hint="eastAsia"/>
          <w:lang w:eastAsia="ja-JP"/>
        </w:rPr>
        <w:t xml:space="preserve"> </w:t>
      </w:r>
      <w:r w:rsidRPr="00C803E3">
        <w:rPr>
          <w:rFonts w:eastAsia="MS Mincho"/>
          <w:lang w:eastAsia="ja-JP"/>
        </w:rPr>
        <w:t>meeting</w:t>
      </w:r>
      <w:r w:rsidRPr="00C803E3">
        <w:rPr>
          <w:rFonts w:eastAsia="MS Mincho" w:hint="eastAsia"/>
          <w:lang w:eastAsia="ja-JP"/>
        </w:rPr>
        <w:t xml:space="preserve"> </w:t>
      </w:r>
      <w:r w:rsidR="00054A08">
        <w:rPr>
          <w:rFonts w:eastAsia="MS Mincho"/>
          <w:lang w:eastAsia="ja-JP"/>
        </w:rPr>
        <w:fldChar w:fldCharType="begin"/>
      </w:r>
      <w:r w:rsidR="008645DA">
        <w:rPr>
          <w:rFonts w:eastAsia="MS Mincho"/>
          <w:lang w:eastAsia="ja-JP"/>
        </w:rPr>
        <w:instrText xml:space="preserve"> </w:instrText>
      </w:r>
      <w:r w:rsidR="008645DA">
        <w:rPr>
          <w:rFonts w:eastAsia="MS Mincho" w:hint="eastAsia"/>
          <w:lang w:eastAsia="ja-JP"/>
        </w:rPr>
        <w:instrText>REF _Ref492310909 \r \h</w:instrText>
      </w:r>
      <w:r w:rsidR="008645DA">
        <w:rPr>
          <w:rFonts w:eastAsia="MS Mincho"/>
          <w:lang w:eastAsia="ja-JP"/>
        </w:rPr>
        <w:instrText xml:space="preserve"> </w:instrText>
      </w:r>
      <w:r w:rsidR="00054A08">
        <w:rPr>
          <w:rFonts w:eastAsia="MS Mincho"/>
          <w:lang w:eastAsia="ja-JP"/>
        </w:rPr>
      </w:r>
      <w:r w:rsidR="00054A08">
        <w:rPr>
          <w:rFonts w:eastAsia="MS Mincho"/>
          <w:lang w:eastAsia="ja-JP"/>
        </w:rPr>
        <w:fldChar w:fldCharType="separate"/>
      </w:r>
      <w:r w:rsidR="00AA130E">
        <w:rPr>
          <w:rFonts w:eastAsia="MS Mincho"/>
          <w:lang w:eastAsia="ja-JP"/>
        </w:rPr>
        <w:t>[1]</w:t>
      </w:r>
      <w:r w:rsidR="00054A08">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70E25" w:rsidRPr="005D4567" w:rsidTr="003D2E1E">
        <w:tc>
          <w:tcPr>
            <w:tcW w:w="9533" w:type="dxa"/>
            <w:shd w:val="clear" w:color="auto" w:fill="auto"/>
          </w:tcPr>
          <w:p w:rsidR="00477B18" w:rsidRDefault="00477B18" w:rsidP="003A4F3B">
            <w:pPr>
              <w:spacing w:after="0"/>
              <w:rPr>
                <w:rFonts w:eastAsia="MS Mincho"/>
                <w:szCs w:val="20"/>
                <w:lang w:eastAsia="ja-JP"/>
              </w:rPr>
            </w:pPr>
            <w:r w:rsidRPr="006B4E56">
              <w:rPr>
                <w:rFonts w:eastAsia="MS Mincho"/>
                <w:szCs w:val="20"/>
                <w:highlight w:val="green"/>
                <w:lang w:eastAsia="ja-JP"/>
              </w:rPr>
              <w:t>Agreements:</w:t>
            </w:r>
          </w:p>
          <w:p w:rsidR="00477B18" w:rsidRPr="00961D42" w:rsidRDefault="00477B18" w:rsidP="003A4F3B">
            <w:pPr>
              <w:numPr>
                <w:ilvl w:val="0"/>
                <w:numId w:val="27"/>
              </w:numPr>
              <w:tabs>
                <w:tab w:val="left" w:pos="1440"/>
              </w:tabs>
              <w:autoSpaceDE/>
              <w:autoSpaceDN/>
              <w:adjustRightInd/>
              <w:snapToGrid/>
              <w:spacing w:after="0"/>
              <w:jc w:val="left"/>
              <w:rPr>
                <w:rFonts w:eastAsia="MS Mincho"/>
                <w:szCs w:val="20"/>
                <w:lang w:eastAsia="ja-JP"/>
              </w:rPr>
            </w:pPr>
            <w:r w:rsidRPr="00961D42">
              <w:rPr>
                <w:rFonts w:eastAsia="MS Mincho"/>
                <w:szCs w:val="20"/>
                <w:lang w:eastAsia="ja-JP"/>
              </w:rPr>
              <w:t>Support following CSI-RS RE patterns for CSI acquisition.</w:t>
            </w:r>
          </w:p>
          <w:tbl>
            <w:tblPr>
              <w:tblW w:w="8774" w:type="dxa"/>
              <w:tblInd w:w="253" w:type="dxa"/>
              <w:tblCellMar>
                <w:left w:w="0" w:type="dxa"/>
                <w:right w:w="0" w:type="dxa"/>
              </w:tblCellMar>
              <w:tblLook w:val="04A0"/>
            </w:tblPr>
            <w:tblGrid>
              <w:gridCol w:w="540"/>
              <w:gridCol w:w="2178"/>
              <w:gridCol w:w="720"/>
              <w:gridCol w:w="810"/>
              <w:gridCol w:w="4526"/>
            </w:tblGrid>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CDM</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No CDM</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 CDM4 (FD2,TD2)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CDM4 (FD2,TD2)</w:t>
                  </w:r>
                </w:p>
              </w:tc>
            </w:tr>
            <w:tr w:rsidR="00477B18" w:rsidRPr="00477B18" w:rsidTr="009A73F6">
              <w:trPr>
                <w:trHeight w:val="20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 CDM4 (FD2,TD2)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 CDM4 (FD2, TD2), CDM8 (FD2, TD4)</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 xml:space="preserve">FD-CDM2, CDM4 (FD2, TD2), CDM8 (FD2, TD4) </w:t>
                  </w:r>
                </w:p>
              </w:tc>
            </w:tr>
          </w:tbl>
          <w:p w:rsidR="00477B18" w:rsidRPr="00FA3F5F" w:rsidRDefault="00477B18" w:rsidP="003A4F3B">
            <w:pPr>
              <w:numPr>
                <w:ilvl w:val="0"/>
                <w:numId w:val="28"/>
              </w:numPr>
              <w:tabs>
                <w:tab w:val="left" w:pos="1440"/>
              </w:tabs>
              <w:autoSpaceDE/>
              <w:autoSpaceDN/>
              <w:adjustRightInd/>
              <w:snapToGrid/>
              <w:spacing w:after="0"/>
              <w:jc w:val="left"/>
              <w:rPr>
                <w:rFonts w:eastAsia="MS Mincho"/>
                <w:szCs w:val="20"/>
                <w:lang w:eastAsia="ja-JP"/>
              </w:rPr>
            </w:pPr>
            <w:r w:rsidRPr="00FA3F5F">
              <w:rPr>
                <w:rFonts w:eastAsia="MS Mincho"/>
                <w:szCs w:val="20"/>
                <w:lang w:eastAsia="ja-JP"/>
              </w:rPr>
              <w:t>TD4 in CDM8 in the above table always spans 4 adjacent symbols</w:t>
            </w:r>
          </w:p>
          <w:p w:rsidR="00721814" w:rsidRDefault="00477B18" w:rsidP="003A4F3B">
            <w:pPr>
              <w:numPr>
                <w:ilvl w:val="0"/>
                <w:numId w:val="28"/>
              </w:numPr>
              <w:tabs>
                <w:tab w:val="left" w:pos="1440"/>
              </w:tabs>
              <w:autoSpaceDE/>
              <w:autoSpaceDN/>
              <w:adjustRightInd/>
              <w:snapToGrid/>
              <w:spacing w:after="0"/>
              <w:jc w:val="left"/>
              <w:rPr>
                <w:rFonts w:eastAsia="MS Mincho"/>
                <w:szCs w:val="20"/>
                <w:lang w:eastAsia="ja-JP"/>
              </w:rPr>
            </w:pPr>
            <w:r w:rsidRPr="003B3645">
              <w:rPr>
                <w:rFonts w:eastAsia="MS Mincho"/>
                <w:szCs w:val="20"/>
                <w:lang w:eastAsia="ja-JP"/>
              </w:rPr>
              <w:t>FFS until next meeting whether or not components are allowed to be non-adjacent in frequency</w:t>
            </w:r>
          </w:p>
          <w:p w:rsidR="0020282A" w:rsidRPr="00AD2CF3" w:rsidRDefault="0020282A" w:rsidP="003A4F3B">
            <w:pPr>
              <w:spacing w:after="0"/>
              <w:rPr>
                <w:szCs w:val="20"/>
                <w:highlight w:val="darkYellow"/>
              </w:rPr>
            </w:pPr>
            <w:r w:rsidRPr="00AD2CF3">
              <w:rPr>
                <w:szCs w:val="20"/>
                <w:highlight w:val="darkYellow"/>
              </w:rPr>
              <w:t>Working assumption:</w:t>
            </w:r>
          </w:p>
          <w:p w:rsidR="0020282A" w:rsidRPr="0020282A" w:rsidRDefault="0020282A" w:rsidP="003A4F3B">
            <w:pPr>
              <w:numPr>
                <w:ilvl w:val="0"/>
                <w:numId w:val="32"/>
              </w:numPr>
              <w:autoSpaceDE/>
              <w:autoSpaceDN/>
              <w:adjustRightInd/>
              <w:snapToGrid/>
              <w:spacing w:after="0"/>
              <w:jc w:val="left"/>
              <w:rPr>
                <w:szCs w:val="20"/>
              </w:rPr>
            </w:pPr>
            <w:r w:rsidRPr="00AD2CF3">
              <w:rPr>
                <w:szCs w:val="20"/>
              </w:rPr>
              <w:t>CSI-RS resource(s) with 2-port with D&gt;1 for beam management is not supported in Rel-15</w:t>
            </w:r>
          </w:p>
        </w:tc>
      </w:tr>
    </w:tbl>
    <w:p w:rsidR="009B3EA5" w:rsidRPr="00D6182E" w:rsidRDefault="009B3EA5" w:rsidP="003A4F3B">
      <w:pPr>
        <w:spacing w:afterLines="50"/>
        <w:rPr>
          <w:kern w:val="2"/>
          <w:lang w:val="en-GB" w:eastAsia="zh-CN"/>
        </w:rPr>
      </w:pPr>
      <w:r w:rsidRPr="00C803E3">
        <w:rPr>
          <w:rFonts w:eastAsia="MS Mincho"/>
          <w:lang w:eastAsia="ja-JP"/>
        </w:rPr>
        <w:t>At RAN1</w:t>
      </w:r>
      <w:r w:rsidR="008645DA">
        <w:rPr>
          <w:rFonts w:eastAsia="MS Mincho"/>
          <w:lang w:eastAsia="ja-JP"/>
        </w:rPr>
        <w:t>#</w:t>
      </w:r>
      <w:r>
        <w:rPr>
          <w:rFonts w:hint="eastAsia"/>
          <w:lang w:eastAsia="zh-CN"/>
        </w:rPr>
        <w:t>AH</w:t>
      </w:r>
      <w:r w:rsidR="008645DA">
        <w:rPr>
          <w:lang w:eastAsia="zh-CN"/>
        </w:rPr>
        <w:t>1706</w:t>
      </w:r>
      <w:r w:rsidRPr="00C803E3">
        <w:rPr>
          <w:rFonts w:eastAsia="MS Mincho" w:hint="eastAsia"/>
          <w:lang w:eastAsia="ja-JP"/>
        </w:rPr>
        <w:t xml:space="preserve"> </w:t>
      </w:r>
      <w:r w:rsidRPr="00C803E3">
        <w:rPr>
          <w:rFonts w:eastAsia="MS Mincho"/>
          <w:lang w:eastAsia="ja-JP"/>
        </w:rPr>
        <w:t>meeting</w:t>
      </w:r>
      <w:r w:rsidR="000E2749">
        <w:rPr>
          <w:rFonts w:eastAsia="MS Mincho" w:hint="eastAsia"/>
          <w:lang w:eastAsia="ja-JP"/>
        </w:rPr>
        <w:t xml:space="preserve"> </w:t>
      </w:r>
      <w:r w:rsidR="00054A08">
        <w:rPr>
          <w:rFonts w:eastAsia="MS Mincho"/>
          <w:lang w:eastAsia="ja-JP"/>
        </w:rPr>
        <w:fldChar w:fldCharType="begin"/>
      </w:r>
      <w:r w:rsidR="000E2749">
        <w:rPr>
          <w:rFonts w:eastAsia="MS Mincho"/>
          <w:lang w:eastAsia="ja-JP"/>
        </w:rPr>
        <w:instrText xml:space="preserve"> </w:instrText>
      </w:r>
      <w:r w:rsidR="000E2749">
        <w:rPr>
          <w:rFonts w:eastAsia="MS Mincho" w:hint="eastAsia"/>
          <w:lang w:eastAsia="ja-JP"/>
        </w:rPr>
        <w:instrText>REF _Ref488331712 \r \h</w:instrText>
      </w:r>
      <w:r w:rsidR="000E2749">
        <w:rPr>
          <w:rFonts w:eastAsia="MS Mincho"/>
          <w:lang w:eastAsia="ja-JP"/>
        </w:rPr>
        <w:instrText xml:space="preserve"> </w:instrText>
      </w:r>
      <w:r w:rsidR="00054A08">
        <w:rPr>
          <w:rFonts w:eastAsia="MS Mincho"/>
          <w:lang w:eastAsia="ja-JP"/>
        </w:rPr>
      </w:r>
      <w:r w:rsidR="00054A08">
        <w:rPr>
          <w:rFonts w:eastAsia="MS Mincho"/>
          <w:lang w:eastAsia="ja-JP"/>
        </w:rPr>
        <w:fldChar w:fldCharType="separate"/>
      </w:r>
      <w:r w:rsidR="00AA130E">
        <w:rPr>
          <w:rFonts w:eastAsia="MS Mincho"/>
          <w:lang w:eastAsia="ja-JP"/>
        </w:rPr>
        <w:t>[2]</w:t>
      </w:r>
      <w:r w:rsidR="00054A08">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B3EA5" w:rsidRPr="005D4567" w:rsidTr="009B3EA5">
        <w:tc>
          <w:tcPr>
            <w:tcW w:w="9533" w:type="dxa"/>
            <w:shd w:val="clear" w:color="auto" w:fill="auto"/>
          </w:tcPr>
          <w:p w:rsidR="0020282A" w:rsidRPr="00235E03" w:rsidRDefault="0020282A" w:rsidP="003A4F3B">
            <w:pPr>
              <w:spacing w:after="0"/>
              <w:rPr>
                <w:rFonts w:eastAsia="MS Mincho"/>
                <w:szCs w:val="20"/>
                <w:lang w:eastAsia="ja-JP"/>
              </w:rPr>
            </w:pPr>
            <w:r w:rsidRPr="00235E03">
              <w:rPr>
                <w:rFonts w:eastAsia="MS Mincho"/>
                <w:szCs w:val="20"/>
                <w:highlight w:val="green"/>
                <w:lang w:eastAsia="ja-JP"/>
              </w:rPr>
              <w:t>Agreements</w:t>
            </w:r>
            <w:r w:rsidRPr="00235E03">
              <w:rPr>
                <w:rFonts w:eastAsia="MS Mincho"/>
                <w:szCs w:val="20"/>
                <w:lang w:eastAsia="ja-JP"/>
              </w:rPr>
              <w:t>:</w:t>
            </w:r>
          </w:p>
          <w:p w:rsidR="0020282A" w:rsidRPr="00235E03" w:rsidRDefault="0020282A" w:rsidP="003A4F3B">
            <w:pPr>
              <w:numPr>
                <w:ilvl w:val="0"/>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Confirm the WA with the following revision</w:t>
            </w:r>
          </w:p>
          <w:p w:rsidR="0020282A" w:rsidRPr="00235E03" w:rsidRDefault="0020282A" w:rsidP="003A4F3B">
            <w:pPr>
              <w:numPr>
                <w:ilvl w:val="1"/>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Support PN sequence for CSI-RS for CSI acquisition and beam management</w:t>
            </w:r>
          </w:p>
          <w:p w:rsidR="0020282A" w:rsidRPr="00235E03" w:rsidRDefault="0020282A" w:rsidP="003A4F3B">
            <w:pPr>
              <w:numPr>
                <w:ilvl w:val="0"/>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FFS detailed sequence generation and initialization methods</w:t>
            </w:r>
          </w:p>
          <w:p w:rsidR="0020282A" w:rsidRPr="00235E03" w:rsidRDefault="0020282A" w:rsidP="003A4F3B">
            <w:pPr>
              <w:numPr>
                <w:ilvl w:val="1"/>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 xml:space="preserve">E.g. function of slot number, OFDM symbol number, CP length, </w:t>
            </w:r>
            <w:r>
              <w:rPr>
                <w:rFonts w:eastAsia="MS Mincho"/>
                <w:szCs w:val="20"/>
                <w:lang w:eastAsia="ja-JP"/>
              </w:rPr>
              <w:t xml:space="preserve">UE ID, </w:t>
            </w:r>
            <w:r w:rsidRPr="00235E03">
              <w:rPr>
                <w:rFonts w:eastAsia="MS Mincho" w:hint="eastAsia"/>
                <w:szCs w:val="20"/>
                <w:lang w:eastAsia="ja-JP"/>
              </w:rPr>
              <w:t>cell ID, virtual cell ID, function of PRB position of configured CSI-RS resource, etc.</w:t>
            </w:r>
          </w:p>
          <w:p w:rsidR="0020282A" w:rsidRPr="00C26ED9" w:rsidRDefault="0020282A" w:rsidP="003A4F3B">
            <w:pPr>
              <w:spacing w:after="0"/>
              <w:rPr>
                <w:rFonts w:eastAsia="MS Mincho"/>
                <w:szCs w:val="20"/>
                <w:lang w:eastAsia="ja-JP"/>
              </w:rPr>
            </w:pPr>
            <w:r w:rsidRPr="00C26ED9">
              <w:rPr>
                <w:rFonts w:eastAsia="MS Mincho"/>
                <w:szCs w:val="20"/>
                <w:highlight w:val="green"/>
                <w:lang w:eastAsia="ja-JP"/>
              </w:rPr>
              <w:t>Agreements</w:t>
            </w:r>
            <w:r w:rsidRPr="00C26ED9">
              <w:rPr>
                <w:rFonts w:eastAsia="MS Mincho"/>
                <w:szCs w:val="20"/>
                <w:lang w:eastAsia="ja-JP"/>
              </w:rPr>
              <w:t>:</w:t>
            </w:r>
          </w:p>
          <w:p w:rsidR="0020282A" w:rsidRPr="00C26ED9" w:rsidRDefault="0020282A" w:rsidP="003A4F3B">
            <w:pPr>
              <w:numPr>
                <w:ilvl w:val="0"/>
                <w:numId w:val="12"/>
              </w:numPr>
              <w:autoSpaceDE/>
              <w:autoSpaceDN/>
              <w:adjustRightInd/>
              <w:snapToGrid/>
              <w:spacing w:after="0"/>
              <w:jc w:val="left"/>
              <w:rPr>
                <w:rFonts w:eastAsia="MS Mincho"/>
                <w:szCs w:val="20"/>
                <w:lang w:eastAsia="ja-JP"/>
              </w:rPr>
            </w:pPr>
            <w:r w:rsidRPr="00C26ED9">
              <w:rPr>
                <w:rFonts w:eastAsia="MS Mincho"/>
                <w:szCs w:val="20"/>
                <w:lang w:eastAsia="ja-JP"/>
              </w:rPr>
              <w:t>CSI-RS resource with 1-port and 2-port for one OFDM symbol can be used for beam management</w:t>
            </w:r>
          </w:p>
          <w:p w:rsidR="0020282A" w:rsidRPr="00C26ED9" w:rsidRDefault="0020282A" w:rsidP="003A4F3B">
            <w:pPr>
              <w:numPr>
                <w:ilvl w:val="1"/>
                <w:numId w:val="12"/>
              </w:numPr>
              <w:autoSpaceDE/>
              <w:autoSpaceDN/>
              <w:adjustRightInd/>
              <w:snapToGrid/>
              <w:spacing w:after="0"/>
              <w:jc w:val="left"/>
              <w:rPr>
                <w:rFonts w:eastAsia="MS Mincho"/>
                <w:szCs w:val="20"/>
                <w:lang w:eastAsia="ja-JP"/>
              </w:rPr>
            </w:pPr>
            <w:r w:rsidRPr="00C26ED9">
              <w:rPr>
                <w:rFonts w:eastAsia="MS Mincho"/>
                <w:szCs w:val="20"/>
                <w:lang w:eastAsia="ja-JP"/>
              </w:rPr>
              <w:t xml:space="preserve">Value of D&gt;=1 represents RE/RB/port within </w:t>
            </w:r>
            <w:proofErr w:type="gramStart"/>
            <w:r w:rsidRPr="00C26ED9">
              <w:rPr>
                <w:rFonts w:eastAsia="MS Mincho"/>
                <w:szCs w:val="20"/>
                <w:lang w:eastAsia="ja-JP"/>
              </w:rPr>
              <w:t>a</w:t>
            </w:r>
            <w:proofErr w:type="gramEnd"/>
            <w:r w:rsidRPr="00C26ED9">
              <w:rPr>
                <w:rFonts w:eastAsia="MS Mincho"/>
                <w:szCs w:val="20"/>
                <w:lang w:eastAsia="ja-JP"/>
              </w:rPr>
              <w:t xml:space="preserve"> OFDM symbol.</w:t>
            </w:r>
          </w:p>
          <w:p w:rsidR="0020282A" w:rsidRPr="00C26ED9" w:rsidRDefault="0020282A" w:rsidP="003A4F3B">
            <w:pPr>
              <w:numPr>
                <w:ilvl w:val="1"/>
                <w:numId w:val="12"/>
              </w:numPr>
              <w:autoSpaceDE/>
              <w:autoSpaceDN/>
              <w:adjustRightInd/>
              <w:snapToGrid/>
              <w:spacing w:after="0"/>
              <w:jc w:val="left"/>
              <w:rPr>
                <w:rFonts w:eastAsia="MS Mincho"/>
                <w:szCs w:val="20"/>
                <w:lang w:eastAsia="ja-JP"/>
              </w:rPr>
            </w:pPr>
            <w:r w:rsidRPr="00C26ED9">
              <w:rPr>
                <w:rFonts w:eastAsia="MS Mincho"/>
                <w:szCs w:val="20"/>
                <w:lang w:eastAsia="ja-JP"/>
              </w:rPr>
              <w:t>For the case of 1-port</w:t>
            </w:r>
          </w:p>
          <w:p w:rsidR="0020282A" w:rsidRPr="00C26ED9" w:rsidRDefault="0020282A" w:rsidP="003A4F3B">
            <w:pPr>
              <w:numPr>
                <w:ilvl w:val="2"/>
                <w:numId w:val="12"/>
              </w:numPr>
              <w:autoSpaceDE/>
              <w:autoSpaceDN/>
              <w:adjustRightInd/>
              <w:snapToGrid/>
              <w:spacing w:after="0"/>
              <w:jc w:val="left"/>
              <w:rPr>
                <w:rFonts w:eastAsia="MS Mincho"/>
                <w:szCs w:val="20"/>
                <w:lang w:eastAsia="ja-JP"/>
              </w:rPr>
            </w:pPr>
            <w:r w:rsidRPr="00C26ED9">
              <w:rPr>
                <w:rFonts w:eastAsia="MS Mincho"/>
                <w:szCs w:val="20"/>
                <w:lang w:eastAsia="ja-JP"/>
              </w:rPr>
              <w:t>No CDM</w:t>
            </w:r>
          </w:p>
          <w:p w:rsidR="0020282A" w:rsidRPr="00C26ED9" w:rsidRDefault="0020282A" w:rsidP="003A4F3B">
            <w:pPr>
              <w:numPr>
                <w:ilvl w:val="3"/>
                <w:numId w:val="12"/>
              </w:numPr>
              <w:autoSpaceDE/>
              <w:autoSpaceDN/>
              <w:adjustRightInd/>
              <w:snapToGrid/>
              <w:spacing w:after="0"/>
              <w:jc w:val="left"/>
              <w:rPr>
                <w:rFonts w:eastAsia="MS Mincho"/>
                <w:szCs w:val="20"/>
                <w:lang w:eastAsia="ja-JP"/>
              </w:rPr>
            </w:pPr>
            <w:r w:rsidRPr="00C26ED9">
              <w:rPr>
                <w:rFonts w:eastAsia="MS Mincho"/>
                <w:szCs w:val="20"/>
                <w:lang w:eastAsia="ja-JP"/>
              </w:rPr>
              <w:t>Subcarrier spacing within a PRB for D&gt;1</w:t>
            </w:r>
          </w:p>
          <w:p w:rsidR="0020282A" w:rsidRPr="00C26ED9" w:rsidRDefault="0020282A" w:rsidP="003A4F3B">
            <w:pPr>
              <w:numPr>
                <w:ilvl w:val="4"/>
                <w:numId w:val="12"/>
              </w:numPr>
              <w:autoSpaceDE/>
              <w:autoSpaceDN/>
              <w:adjustRightInd/>
              <w:snapToGrid/>
              <w:spacing w:after="0"/>
              <w:jc w:val="left"/>
              <w:rPr>
                <w:rFonts w:eastAsia="MS Mincho"/>
                <w:szCs w:val="20"/>
                <w:lang w:eastAsia="ja-JP"/>
              </w:rPr>
            </w:pPr>
            <w:r w:rsidRPr="00C26ED9">
              <w:rPr>
                <w:rFonts w:eastAsia="MS Mincho"/>
                <w:szCs w:val="20"/>
                <w:lang w:eastAsia="ja-JP"/>
              </w:rPr>
              <w:t>Even spacing</w:t>
            </w:r>
          </w:p>
          <w:p w:rsidR="0020282A" w:rsidRPr="00C26ED9" w:rsidRDefault="0020282A" w:rsidP="003A4F3B">
            <w:pPr>
              <w:numPr>
                <w:ilvl w:val="3"/>
                <w:numId w:val="12"/>
              </w:numPr>
              <w:autoSpaceDE/>
              <w:autoSpaceDN/>
              <w:adjustRightInd/>
              <w:snapToGrid/>
              <w:spacing w:after="0"/>
              <w:jc w:val="left"/>
              <w:rPr>
                <w:rFonts w:eastAsia="MS Mincho"/>
                <w:szCs w:val="20"/>
                <w:lang w:eastAsia="ja-JP"/>
              </w:rPr>
            </w:pPr>
            <w:r w:rsidRPr="00C26ED9">
              <w:rPr>
                <w:rFonts w:eastAsia="MS Mincho"/>
                <w:szCs w:val="20"/>
                <w:lang w:eastAsia="ja-JP"/>
              </w:rPr>
              <w:t>Constant subcarrier spacing across PRB(s)</w:t>
            </w:r>
          </w:p>
          <w:p w:rsidR="0020282A" w:rsidRPr="00C26ED9" w:rsidRDefault="0020282A" w:rsidP="003A4F3B">
            <w:pPr>
              <w:numPr>
                <w:ilvl w:val="3"/>
                <w:numId w:val="12"/>
              </w:numPr>
              <w:autoSpaceDE/>
              <w:autoSpaceDN/>
              <w:adjustRightInd/>
              <w:snapToGrid/>
              <w:spacing w:after="0"/>
              <w:jc w:val="left"/>
              <w:rPr>
                <w:rFonts w:eastAsia="MS Mincho"/>
                <w:szCs w:val="20"/>
                <w:lang w:eastAsia="ja-JP"/>
              </w:rPr>
            </w:pPr>
            <w:r w:rsidRPr="00C26ED9">
              <w:rPr>
                <w:rFonts w:eastAsia="MS Mincho"/>
                <w:szCs w:val="20"/>
                <w:lang w:eastAsia="ja-JP"/>
              </w:rPr>
              <w:t>Constant subcarrier spacing within a BWP</w:t>
            </w:r>
          </w:p>
          <w:p w:rsidR="0020282A" w:rsidRPr="00C26ED9" w:rsidRDefault="0020282A" w:rsidP="003A4F3B">
            <w:pPr>
              <w:numPr>
                <w:ilvl w:val="3"/>
                <w:numId w:val="12"/>
              </w:numPr>
              <w:autoSpaceDE/>
              <w:autoSpaceDN/>
              <w:adjustRightInd/>
              <w:snapToGrid/>
              <w:spacing w:after="0"/>
              <w:jc w:val="left"/>
              <w:rPr>
                <w:rFonts w:eastAsia="MS Mincho"/>
                <w:szCs w:val="20"/>
                <w:lang w:eastAsia="ja-JP"/>
              </w:rPr>
            </w:pPr>
            <w:r w:rsidRPr="00C26ED9">
              <w:rPr>
                <w:rFonts w:eastAsia="MS Mincho"/>
                <w:szCs w:val="20"/>
                <w:lang w:eastAsia="ja-JP"/>
              </w:rPr>
              <w:t xml:space="preserve">FFS the values of D </w:t>
            </w:r>
          </w:p>
          <w:p w:rsidR="0020282A" w:rsidRPr="00C26ED9" w:rsidRDefault="0020282A" w:rsidP="003A4F3B">
            <w:pPr>
              <w:numPr>
                <w:ilvl w:val="1"/>
                <w:numId w:val="12"/>
              </w:numPr>
              <w:autoSpaceDE/>
              <w:autoSpaceDN/>
              <w:adjustRightInd/>
              <w:snapToGrid/>
              <w:spacing w:after="0"/>
              <w:jc w:val="left"/>
              <w:rPr>
                <w:rFonts w:eastAsia="MS Mincho"/>
                <w:szCs w:val="20"/>
                <w:lang w:eastAsia="ja-JP"/>
              </w:rPr>
            </w:pPr>
            <w:r w:rsidRPr="00C26ED9">
              <w:rPr>
                <w:rFonts w:eastAsia="MS Mincho"/>
                <w:szCs w:val="20"/>
                <w:lang w:eastAsia="ja-JP"/>
              </w:rPr>
              <w:t>For the case of 2-port:</w:t>
            </w:r>
          </w:p>
          <w:p w:rsidR="0020282A" w:rsidRPr="00C26ED9" w:rsidRDefault="0020282A" w:rsidP="003A4F3B">
            <w:pPr>
              <w:numPr>
                <w:ilvl w:val="2"/>
                <w:numId w:val="12"/>
              </w:numPr>
              <w:autoSpaceDE/>
              <w:autoSpaceDN/>
              <w:adjustRightInd/>
              <w:snapToGrid/>
              <w:spacing w:after="0"/>
              <w:jc w:val="left"/>
              <w:rPr>
                <w:rFonts w:eastAsia="MS Mincho"/>
                <w:szCs w:val="20"/>
                <w:lang w:eastAsia="ja-JP"/>
              </w:rPr>
            </w:pPr>
            <w:r w:rsidRPr="00C26ED9">
              <w:rPr>
                <w:rFonts w:eastAsia="MS Mincho"/>
                <w:szCs w:val="20"/>
                <w:lang w:eastAsia="ja-JP"/>
              </w:rPr>
              <w:t>Reuse the same pattern as that of for CSI acquisition at least for D=1 (if supported)</w:t>
            </w:r>
          </w:p>
          <w:p w:rsidR="0020282A" w:rsidRPr="00C26ED9" w:rsidRDefault="0020282A" w:rsidP="003A4F3B">
            <w:pPr>
              <w:numPr>
                <w:ilvl w:val="0"/>
                <w:numId w:val="12"/>
              </w:numPr>
              <w:autoSpaceDE/>
              <w:autoSpaceDN/>
              <w:adjustRightInd/>
              <w:snapToGrid/>
              <w:spacing w:after="0"/>
              <w:jc w:val="left"/>
              <w:rPr>
                <w:rFonts w:eastAsia="MS Mincho"/>
                <w:szCs w:val="20"/>
                <w:lang w:eastAsia="ja-JP"/>
              </w:rPr>
            </w:pPr>
            <w:r w:rsidRPr="00C26ED9">
              <w:rPr>
                <w:rFonts w:eastAsia="MS Mincho"/>
                <w:szCs w:val="20"/>
                <w:lang w:eastAsia="ja-JP"/>
              </w:rPr>
              <w:t>FFS: the potential number of CSI-RS OFDM symbols for beam management</w:t>
            </w:r>
          </w:p>
          <w:p w:rsidR="0020282A" w:rsidRPr="00C26ED9" w:rsidRDefault="0020282A" w:rsidP="003A4F3B">
            <w:pPr>
              <w:numPr>
                <w:ilvl w:val="0"/>
                <w:numId w:val="12"/>
              </w:numPr>
              <w:autoSpaceDE/>
              <w:autoSpaceDN/>
              <w:adjustRightInd/>
              <w:snapToGrid/>
              <w:spacing w:after="0"/>
              <w:jc w:val="left"/>
              <w:rPr>
                <w:rFonts w:eastAsia="MS Mincho"/>
                <w:szCs w:val="20"/>
                <w:lang w:eastAsia="ja-JP"/>
              </w:rPr>
            </w:pPr>
            <w:r w:rsidRPr="00C26ED9">
              <w:rPr>
                <w:rFonts w:eastAsia="MS Mincho"/>
                <w:szCs w:val="20"/>
                <w:lang w:eastAsia="ja-JP"/>
              </w:rPr>
              <w:t xml:space="preserve">FFS: other values of X and D for beam management </w:t>
            </w:r>
          </w:p>
          <w:p w:rsidR="00181AB7" w:rsidRPr="0020282A" w:rsidRDefault="0020282A" w:rsidP="003A4F3B">
            <w:pPr>
              <w:numPr>
                <w:ilvl w:val="0"/>
                <w:numId w:val="12"/>
              </w:numPr>
              <w:autoSpaceDE/>
              <w:autoSpaceDN/>
              <w:adjustRightInd/>
              <w:snapToGrid/>
              <w:spacing w:after="0"/>
              <w:jc w:val="left"/>
              <w:rPr>
                <w:szCs w:val="20"/>
                <w:lang w:eastAsia="zh-CN"/>
              </w:rPr>
            </w:pPr>
            <w:r w:rsidRPr="00C26ED9">
              <w:rPr>
                <w:rFonts w:eastAsia="MS Mincho"/>
                <w:szCs w:val="20"/>
                <w:lang w:eastAsia="ja-JP"/>
              </w:rPr>
              <w:t xml:space="preserve">In the LS to RAN4, add “RAN1 are discussing the respective possible limited set values of D for 1-port and 2-port CSI-RS resource, e.g., taking from </w:t>
            </w:r>
            <w:r>
              <w:rPr>
                <w:rFonts w:eastAsia="MS Mincho"/>
                <w:szCs w:val="20"/>
                <w:lang w:eastAsia="ja-JP"/>
              </w:rPr>
              <w:t>{</w:t>
            </w:r>
            <w:r w:rsidRPr="00C26ED9">
              <w:rPr>
                <w:rFonts w:eastAsia="MS Mincho"/>
                <w:szCs w:val="20"/>
                <w:lang w:eastAsia="ja-JP"/>
              </w:rPr>
              <w:t>1, 2, 3, 4, 6</w:t>
            </w:r>
            <w:r>
              <w:rPr>
                <w:rFonts w:eastAsia="MS Mincho"/>
                <w:szCs w:val="20"/>
                <w:lang w:eastAsia="ja-JP"/>
              </w:rPr>
              <w:t>}</w:t>
            </w:r>
            <w:r w:rsidRPr="00C26ED9">
              <w:rPr>
                <w:rFonts w:eastAsia="MS Mincho"/>
                <w:szCs w:val="20"/>
                <w:lang w:eastAsia="ja-JP"/>
              </w:rPr>
              <w:t>. RAN4 is also welcome to provide inputs to select the values of D for 1-port and 2-port CSI-RS resources, respectively”</w:t>
            </w:r>
          </w:p>
          <w:p w:rsidR="0020282A" w:rsidRPr="00106DF5" w:rsidRDefault="0020282A" w:rsidP="003A4F3B">
            <w:pPr>
              <w:spacing w:after="0"/>
              <w:rPr>
                <w:rFonts w:eastAsia="MS Mincho"/>
                <w:szCs w:val="20"/>
                <w:lang w:eastAsia="ja-JP"/>
              </w:rPr>
            </w:pPr>
            <w:r w:rsidRPr="00106DF5">
              <w:rPr>
                <w:rFonts w:eastAsia="MS Mincho"/>
                <w:szCs w:val="20"/>
                <w:highlight w:val="green"/>
                <w:lang w:eastAsia="ja-JP"/>
              </w:rPr>
              <w:t>Agreements</w:t>
            </w:r>
            <w:r w:rsidRPr="00106DF5">
              <w:rPr>
                <w:rFonts w:eastAsia="MS Mincho"/>
                <w:szCs w:val="20"/>
                <w:lang w:eastAsia="ja-JP"/>
              </w:rPr>
              <w:t>:</w:t>
            </w:r>
          </w:p>
          <w:p w:rsidR="0020282A" w:rsidRPr="00106DF5" w:rsidRDefault="0020282A" w:rsidP="003A4F3B">
            <w:pPr>
              <w:numPr>
                <w:ilvl w:val="0"/>
                <w:numId w:val="30"/>
              </w:numPr>
              <w:autoSpaceDE/>
              <w:autoSpaceDN/>
              <w:adjustRightInd/>
              <w:snapToGrid/>
              <w:spacing w:after="0"/>
              <w:jc w:val="left"/>
              <w:rPr>
                <w:rFonts w:eastAsia="MS Mincho"/>
                <w:szCs w:val="20"/>
                <w:lang w:eastAsia="ja-JP"/>
              </w:rPr>
            </w:pPr>
            <w:r w:rsidRPr="00106DF5">
              <w:rPr>
                <w:rFonts w:eastAsia="MS Mincho"/>
                <w:szCs w:val="20"/>
                <w:lang w:eastAsia="ja-JP"/>
              </w:rPr>
              <w:lastRenderedPageBreak/>
              <w:t>F</w:t>
            </w:r>
            <w:r w:rsidRPr="00106DF5">
              <w:rPr>
                <w:rFonts w:eastAsia="MS Mincho" w:hint="eastAsia"/>
                <w:szCs w:val="20"/>
                <w:lang w:eastAsia="ja-JP"/>
              </w:rPr>
              <w:t xml:space="preserve">or partial-band CSI-RS, partial-band </w:t>
            </w:r>
            <w:r w:rsidRPr="00106DF5">
              <w:rPr>
                <w:rFonts w:eastAsia="MS Mincho"/>
                <w:szCs w:val="20"/>
                <w:lang w:eastAsia="ja-JP"/>
              </w:rPr>
              <w:t>can be the same as</w:t>
            </w:r>
            <w:r w:rsidRPr="00106DF5">
              <w:rPr>
                <w:rFonts w:eastAsia="MS Mincho" w:hint="eastAsia"/>
                <w:szCs w:val="20"/>
                <w:lang w:eastAsia="ja-JP"/>
              </w:rPr>
              <w:t xml:space="preserve"> </w:t>
            </w:r>
            <w:r w:rsidRPr="00106DF5">
              <w:rPr>
                <w:rFonts w:eastAsia="MS Mincho"/>
                <w:szCs w:val="20"/>
                <w:lang w:eastAsia="ja-JP"/>
              </w:rPr>
              <w:t>bandwidth part</w:t>
            </w:r>
          </w:p>
          <w:p w:rsidR="0020282A" w:rsidRPr="0020282A" w:rsidRDefault="0020282A" w:rsidP="003A4F3B">
            <w:pPr>
              <w:numPr>
                <w:ilvl w:val="1"/>
                <w:numId w:val="30"/>
              </w:numPr>
              <w:autoSpaceDE/>
              <w:autoSpaceDN/>
              <w:adjustRightInd/>
              <w:snapToGrid/>
              <w:spacing w:after="0"/>
              <w:jc w:val="left"/>
              <w:rPr>
                <w:szCs w:val="20"/>
                <w:lang w:eastAsia="zh-CN"/>
              </w:rPr>
            </w:pPr>
            <w:r w:rsidRPr="00106DF5">
              <w:rPr>
                <w:rFonts w:eastAsia="MS Mincho"/>
                <w:szCs w:val="20"/>
                <w:lang w:eastAsia="ja-JP"/>
              </w:rPr>
              <w:t>FFS whether or not to have small values than the bandwidth of bandwidth part</w:t>
            </w:r>
          </w:p>
        </w:tc>
      </w:tr>
    </w:tbl>
    <w:p w:rsidR="00E468C0" w:rsidRDefault="00E468C0" w:rsidP="003A4F3B">
      <w:pPr>
        <w:spacing w:afterLines="50"/>
        <w:rPr>
          <w:lang w:val="en-GB" w:eastAsia="zh-CN"/>
        </w:rPr>
      </w:pPr>
    </w:p>
    <w:p w:rsidR="009017BA" w:rsidRDefault="009017BA" w:rsidP="003A4F3B">
      <w:pPr>
        <w:spacing w:afterLines="50"/>
        <w:rPr>
          <w:lang w:val="en-GB" w:eastAsia="zh-CN"/>
        </w:rPr>
      </w:pPr>
      <w:r>
        <w:rPr>
          <w:rFonts w:hint="eastAsia"/>
          <w:lang w:val="en-GB" w:eastAsia="zh-CN"/>
        </w:rPr>
        <w:t xml:space="preserve">In this contribution, </w:t>
      </w:r>
      <w:r w:rsidRPr="00CB21E1">
        <w:rPr>
          <w:lang w:val="en-GB" w:eastAsia="zh-CN"/>
        </w:rPr>
        <w:t>we</w:t>
      </w:r>
      <w:r>
        <w:rPr>
          <w:rFonts w:hint="eastAsia"/>
          <w:lang w:val="en-GB" w:eastAsia="zh-CN"/>
        </w:rPr>
        <w:t xml:space="preserve"> </w:t>
      </w:r>
      <w:r w:rsidRPr="00CB21E1">
        <w:rPr>
          <w:lang w:val="en-GB" w:eastAsia="zh-CN"/>
        </w:rPr>
        <w:t xml:space="preserve">discuss the </w:t>
      </w:r>
      <w:r w:rsidR="0065212F">
        <w:rPr>
          <w:rFonts w:hint="eastAsia"/>
          <w:lang w:val="en-GB" w:eastAsia="zh-CN"/>
        </w:rPr>
        <w:t>remaining details</w:t>
      </w:r>
      <w:r w:rsidR="00294AD2">
        <w:rPr>
          <w:rFonts w:hint="eastAsia"/>
          <w:lang w:val="en-GB" w:eastAsia="zh-CN"/>
        </w:rPr>
        <w:t xml:space="preserve"> of NR C</w:t>
      </w:r>
      <w:r w:rsidRPr="00CB21E1">
        <w:rPr>
          <w:lang w:val="en-GB" w:eastAsia="zh-CN"/>
        </w:rPr>
        <w:t>SI-RS.</w:t>
      </w:r>
    </w:p>
    <w:p w:rsidR="00E468C0" w:rsidRPr="00EC5694" w:rsidRDefault="00E468C0" w:rsidP="003A4F3B">
      <w:pPr>
        <w:spacing w:afterLines="50"/>
        <w:rPr>
          <w:lang w:val="en-GB" w:eastAsia="zh-CN"/>
        </w:rPr>
      </w:pPr>
    </w:p>
    <w:p w:rsidR="009017BA" w:rsidRDefault="009017BA" w:rsidP="003A4F3B">
      <w:pPr>
        <w:pStyle w:val="Heading1"/>
        <w:spacing w:before="0" w:afterLines="50"/>
        <w:ind w:left="431" w:hanging="431"/>
        <w:rPr>
          <w:lang w:eastAsia="zh-CN"/>
        </w:rPr>
      </w:pPr>
      <w:r>
        <w:rPr>
          <w:rFonts w:hint="eastAsia"/>
          <w:lang w:eastAsia="zh-CN"/>
        </w:rPr>
        <w:t xml:space="preserve">CSI-RS </w:t>
      </w:r>
      <w:r w:rsidR="002C4244">
        <w:rPr>
          <w:rFonts w:hint="eastAsia"/>
          <w:lang w:eastAsia="zh-CN"/>
        </w:rPr>
        <w:t xml:space="preserve">for CSI </w:t>
      </w:r>
      <w:r w:rsidR="00033878">
        <w:rPr>
          <w:lang w:eastAsia="zh-CN"/>
        </w:rPr>
        <w:t>a</w:t>
      </w:r>
      <w:r w:rsidR="002C4244">
        <w:rPr>
          <w:rFonts w:hint="eastAsia"/>
          <w:lang w:eastAsia="zh-CN"/>
        </w:rPr>
        <w:t>cquisition</w:t>
      </w:r>
    </w:p>
    <w:p w:rsidR="00A44F75" w:rsidRDefault="00AA2562" w:rsidP="003A4F3B">
      <w:pPr>
        <w:spacing w:afterLines="50"/>
      </w:pPr>
      <w:r>
        <w:rPr>
          <w:rFonts w:hint="eastAsia"/>
          <w:szCs w:val="20"/>
          <w:lang w:eastAsia="zh-CN"/>
        </w:rPr>
        <w:t xml:space="preserve">One remaining issue of CSI-RS pattern design is </w:t>
      </w:r>
      <w:r w:rsidR="00D03466" w:rsidRPr="003B3645">
        <w:rPr>
          <w:rFonts w:eastAsia="MS Mincho"/>
          <w:szCs w:val="20"/>
          <w:lang w:eastAsia="ja-JP"/>
        </w:rPr>
        <w:t>whether or not component</w:t>
      </w:r>
      <w:r w:rsidR="00F92C2F">
        <w:rPr>
          <w:rFonts w:eastAsia="MS Mincho"/>
          <w:szCs w:val="20"/>
          <w:lang w:eastAsia="ja-JP"/>
        </w:rPr>
        <w:t xml:space="preserve">s </w:t>
      </w:r>
      <w:r w:rsidR="00D03466" w:rsidRPr="003B3645">
        <w:rPr>
          <w:rFonts w:eastAsia="MS Mincho"/>
          <w:szCs w:val="20"/>
          <w:lang w:eastAsia="ja-JP"/>
        </w:rPr>
        <w:t>are allowed to be non-adjacent in frequency</w:t>
      </w:r>
      <w:r>
        <w:rPr>
          <w:rFonts w:hint="eastAsia"/>
          <w:szCs w:val="20"/>
          <w:lang w:eastAsia="zh-CN"/>
        </w:rPr>
        <w:t xml:space="preserve">. </w:t>
      </w:r>
      <w:r w:rsidR="00E33A97">
        <w:rPr>
          <w:szCs w:val="20"/>
          <w:lang w:eastAsia="zh-CN"/>
        </w:rPr>
        <w:t xml:space="preserve">As discussed in </w:t>
      </w:r>
      <w:r w:rsidR="00054A08">
        <w:rPr>
          <w:szCs w:val="20"/>
          <w:lang w:eastAsia="zh-CN"/>
        </w:rPr>
        <w:fldChar w:fldCharType="begin"/>
      </w:r>
      <w:r w:rsidR="006266AC">
        <w:rPr>
          <w:szCs w:val="20"/>
          <w:lang w:eastAsia="zh-CN"/>
        </w:rPr>
        <w:instrText xml:space="preserve"> REF _Ref492317737 \r \h </w:instrText>
      </w:r>
      <w:r w:rsidR="00054A08">
        <w:rPr>
          <w:szCs w:val="20"/>
          <w:lang w:eastAsia="zh-CN"/>
        </w:rPr>
      </w:r>
      <w:r w:rsidR="00054A08">
        <w:rPr>
          <w:szCs w:val="20"/>
          <w:lang w:eastAsia="zh-CN"/>
        </w:rPr>
        <w:fldChar w:fldCharType="separate"/>
      </w:r>
      <w:r w:rsidR="00AA130E">
        <w:rPr>
          <w:szCs w:val="20"/>
          <w:lang w:eastAsia="zh-CN"/>
        </w:rPr>
        <w:t>[3]</w:t>
      </w:r>
      <w:r w:rsidR="00054A08">
        <w:rPr>
          <w:szCs w:val="20"/>
          <w:lang w:eastAsia="zh-CN"/>
        </w:rPr>
        <w:fldChar w:fldCharType="end"/>
      </w:r>
      <w:r w:rsidR="00E33A97">
        <w:rPr>
          <w:szCs w:val="20"/>
          <w:lang w:eastAsia="zh-CN"/>
        </w:rPr>
        <w:t xml:space="preserve">, </w:t>
      </w:r>
      <w:r w:rsidR="006266AC">
        <w:t xml:space="preserve">CSI-RS </w:t>
      </w:r>
      <w:r w:rsidR="009C7A54">
        <w:t>may</w:t>
      </w:r>
      <w:r w:rsidR="006266AC">
        <w:t xml:space="preserve"> </w:t>
      </w:r>
      <w:r w:rsidR="00B10B77">
        <w:t>be transmitted</w:t>
      </w:r>
      <w:r w:rsidR="006266AC">
        <w:t xml:space="preserve"> with </w:t>
      </w:r>
      <w:r w:rsidR="00E33A97">
        <w:t xml:space="preserve">PDSCH and </w:t>
      </w:r>
      <w:r w:rsidR="006266AC">
        <w:t>other RS</w:t>
      </w:r>
      <w:r w:rsidR="00386E78">
        <w:t xml:space="preserve"> </w:t>
      </w:r>
      <w:r w:rsidR="00E33A97" w:rsidRPr="00E33A97">
        <w:t>(e.g., PTRS transmitted within PDSCH)</w:t>
      </w:r>
      <w:r w:rsidR="00E33A97">
        <w:t xml:space="preserve"> </w:t>
      </w:r>
      <w:r w:rsidR="006266AC">
        <w:t>in the same OFDM symbols.</w:t>
      </w:r>
      <w:r w:rsidR="00386E78">
        <w:t xml:space="preserve"> </w:t>
      </w:r>
      <w:r w:rsidR="00F92C2F">
        <w:t xml:space="preserve">To enable </w:t>
      </w:r>
      <w:r w:rsidR="00B10B77">
        <w:t xml:space="preserve">simultaneous </w:t>
      </w:r>
      <w:r w:rsidR="00F92C2F">
        <w:t>wide-b</w:t>
      </w:r>
      <w:r w:rsidR="00B10B77">
        <w:t>and</w:t>
      </w:r>
      <w:r w:rsidR="00F92C2F">
        <w:t xml:space="preserve"> CSI acquisition </w:t>
      </w:r>
      <w:r w:rsidR="00B10B77">
        <w:t>and</w:t>
      </w:r>
      <w:r w:rsidR="00F92C2F">
        <w:t xml:space="preserve"> data transmission, it is </w:t>
      </w:r>
      <w:r w:rsidR="00B10B77">
        <w:t>preferred</w:t>
      </w:r>
      <w:r w:rsidR="00F92C2F">
        <w:t xml:space="preserve"> to support non-adjacent mapping of CSI-RS components in frequency domain. </w:t>
      </w:r>
    </w:p>
    <w:p w:rsidR="00D36F20" w:rsidRPr="00D36F20" w:rsidRDefault="00D36F20" w:rsidP="003A4F3B">
      <w:pPr>
        <w:autoSpaceDE/>
        <w:autoSpaceDN/>
        <w:adjustRightInd/>
        <w:snapToGrid/>
        <w:spacing w:afterLines="50"/>
        <w:rPr>
          <w:b/>
          <w:i/>
          <w:color w:val="000000"/>
          <w:lang w:eastAsia="zh-CN"/>
        </w:rPr>
      </w:pPr>
      <w:r w:rsidRPr="00D36F20">
        <w:rPr>
          <w:b/>
          <w:i/>
          <w:color w:val="000000"/>
          <w:lang w:eastAsia="zh-CN"/>
        </w:rPr>
        <w:t xml:space="preserve">Proposal </w:t>
      </w:r>
      <w:r w:rsidRPr="00D36F20">
        <w:rPr>
          <w:rFonts w:hint="eastAsia"/>
          <w:b/>
          <w:i/>
          <w:color w:val="000000"/>
          <w:lang w:eastAsia="zh-CN"/>
        </w:rPr>
        <w:t>1</w:t>
      </w:r>
      <w:r w:rsidRPr="00D36F20">
        <w:rPr>
          <w:b/>
          <w:i/>
          <w:color w:val="000000"/>
          <w:lang w:eastAsia="zh-CN"/>
        </w:rPr>
        <w:t xml:space="preserve">: Support non-adjacent </w:t>
      </w:r>
      <w:r w:rsidR="00E33A97">
        <w:rPr>
          <w:b/>
          <w:i/>
          <w:color w:val="000000"/>
          <w:lang w:eastAsia="zh-CN"/>
        </w:rPr>
        <w:t xml:space="preserve">mapping of CSI-RS </w:t>
      </w:r>
      <w:r w:rsidRPr="00D36F20">
        <w:rPr>
          <w:b/>
          <w:i/>
          <w:color w:val="000000"/>
          <w:lang w:eastAsia="zh-CN"/>
        </w:rPr>
        <w:t>components in frequency domain.</w:t>
      </w:r>
    </w:p>
    <w:p w:rsidR="00BF4001" w:rsidRDefault="00B10B77" w:rsidP="003A4F3B">
      <w:pPr>
        <w:autoSpaceDE/>
        <w:autoSpaceDN/>
        <w:adjustRightInd/>
        <w:snapToGrid/>
        <w:spacing w:afterLines="50"/>
      </w:pPr>
      <w:r>
        <w:rPr>
          <w:szCs w:val="20"/>
          <w:lang w:eastAsia="zh-CN"/>
        </w:rPr>
        <w:t xml:space="preserve">For the component patterns </w:t>
      </w:r>
      <w:r w:rsidR="00033878">
        <w:rPr>
          <w:szCs w:val="20"/>
          <w:lang w:eastAsia="zh-CN"/>
        </w:rPr>
        <w:t>spanning</w:t>
      </w:r>
      <w:r>
        <w:rPr>
          <w:szCs w:val="20"/>
          <w:lang w:eastAsia="zh-CN"/>
        </w:rPr>
        <w:t xml:space="preserve"> 4 OFDM symbols (i.e.,</w:t>
      </w:r>
      <w:r w:rsidR="00BF4001">
        <w:rPr>
          <w:szCs w:val="20"/>
          <w:lang w:eastAsia="zh-CN"/>
        </w:rPr>
        <w:t xml:space="preserve"> N</w:t>
      </w:r>
      <w:r>
        <w:rPr>
          <w:szCs w:val="20"/>
          <w:lang w:eastAsia="zh-CN"/>
        </w:rPr>
        <w:t xml:space="preserve"> </w:t>
      </w:r>
      <w:r w:rsidR="00BF4001">
        <w:rPr>
          <w:szCs w:val="20"/>
          <w:lang w:eastAsia="zh-CN"/>
        </w:rPr>
        <w:t>=</w:t>
      </w:r>
      <w:r>
        <w:rPr>
          <w:szCs w:val="20"/>
          <w:lang w:eastAsia="zh-CN"/>
        </w:rPr>
        <w:t xml:space="preserve"> </w:t>
      </w:r>
      <w:r w:rsidR="00BF4001">
        <w:rPr>
          <w:szCs w:val="20"/>
          <w:lang w:eastAsia="zh-CN"/>
        </w:rPr>
        <w:t>4</w:t>
      </w:r>
      <w:r>
        <w:rPr>
          <w:szCs w:val="20"/>
          <w:lang w:eastAsia="zh-CN"/>
        </w:rPr>
        <w:t>)</w:t>
      </w:r>
      <w:r w:rsidR="00BF4001">
        <w:rPr>
          <w:szCs w:val="20"/>
          <w:lang w:eastAsia="zh-CN"/>
        </w:rPr>
        <w:t xml:space="preserve">, it has been agreed in </w:t>
      </w:r>
      <w:r w:rsidR="00054A08">
        <w:rPr>
          <w:szCs w:val="20"/>
          <w:lang w:eastAsia="zh-CN"/>
        </w:rPr>
        <w:fldChar w:fldCharType="begin"/>
      </w:r>
      <w:r w:rsidR="00BF4001">
        <w:rPr>
          <w:szCs w:val="20"/>
          <w:lang w:eastAsia="zh-CN"/>
        </w:rPr>
        <w:instrText xml:space="preserve"> REF _Ref488331712 \r \h </w:instrText>
      </w:r>
      <w:r w:rsidR="00054A08">
        <w:rPr>
          <w:szCs w:val="20"/>
          <w:lang w:eastAsia="zh-CN"/>
        </w:rPr>
      </w:r>
      <w:r w:rsidR="00054A08">
        <w:rPr>
          <w:szCs w:val="20"/>
          <w:lang w:eastAsia="zh-CN"/>
        </w:rPr>
        <w:fldChar w:fldCharType="separate"/>
      </w:r>
      <w:r w:rsidR="00AA130E">
        <w:rPr>
          <w:szCs w:val="20"/>
          <w:lang w:eastAsia="zh-CN"/>
        </w:rPr>
        <w:t>[2]</w:t>
      </w:r>
      <w:r w:rsidR="00054A08">
        <w:rPr>
          <w:szCs w:val="20"/>
          <w:lang w:eastAsia="zh-CN"/>
        </w:rPr>
        <w:fldChar w:fldCharType="end"/>
      </w:r>
      <w:r w:rsidR="00033878">
        <w:rPr>
          <w:szCs w:val="20"/>
          <w:lang w:eastAsia="zh-CN"/>
        </w:rPr>
        <w:t xml:space="preserve"> that for each pair</w:t>
      </w:r>
      <w:r w:rsidR="00BF4001">
        <w:rPr>
          <w:szCs w:val="20"/>
          <w:lang w:eastAsia="zh-CN"/>
        </w:rPr>
        <w:t xml:space="preserve"> of 2 adjacent symbols, </w:t>
      </w:r>
      <w:r>
        <w:rPr>
          <w:lang w:eastAsia="zh-CN"/>
        </w:rPr>
        <w:t xml:space="preserve">the same </w:t>
      </w:r>
      <w:r w:rsidR="009A79B5">
        <w:rPr>
          <w:lang w:eastAsia="zh-CN"/>
        </w:rPr>
        <w:t>REs</w:t>
      </w:r>
      <w:r w:rsidR="00BF4001" w:rsidRPr="00FA4D27">
        <w:rPr>
          <w:lang w:eastAsia="zh-CN"/>
        </w:rPr>
        <w:t xml:space="preserve"> are occupied</w:t>
      </w:r>
      <w:r w:rsidR="00033878">
        <w:rPr>
          <w:lang w:eastAsia="zh-CN"/>
        </w:rPr>
        <w:t xml:space="preserve"> by CSI-RS</w:t>
      </w:r>
      <w:r w:rsidR="00BF4001">
        <w:rPr>
          <w:lang w:eastAsia="zh-CN"/>
        </w:rPr>
        <w:t xml:space="preserve">. </w:t>
      </w:r>
      <w:r w:rsidR="00033878">
        <w:rPr>
          <w:lang w:eastAsia="zh-CN"/>
        </w:rPr>
        <w:t>T</w:t>
      </w:r>
      <w:r w:rsidRPr="00B10B77">
        <w:rPr>
          <w:szCs w:val="20"/>
          <w:lang w:eastAsia="ko-KR"/>
        </w:rPr>
        <w:t xml:space="preserve">o reduce </w:t>
      </w:r>
      <w:r w:rsidR="00033878">
        <w:rPr>
          <w:szCs w:val="20"/>
          <w:lang w:eastAsia="ko-KR"/>
        </w:rPr>
        <w:t xml:space="preserve">the </w:t>
      </w:r>
      <w:r w:rsidRPr="00B10B77">
        <w:rPr>
          <w:szCs w:val="20"/>
          <w:lang w:eastAsia="ko-KR"/>
        </w:rPr>
        <w:t xml:space="preserve">complexity of CSI-RS </w:t>
      </w:r>
      <w:r w:rsidR="00033878">
        <w:rPr>
          <w:szCs w:val="20"/>
          <w:lang w:eastAsia="ko-KR"/>
        </w:rPr>
        <w:t>design/</w:t>
      </w:r>
      <w:r w:rsidRPr="00B10B77">
        <w:rPr>
          <w:szCs w:val="20"/>
          <w:lang w:eastAsia="ko-KR"/>
        </w:rPr>
        <w:t>configuration</w:t>
      </w:r>
      <w:r>
        <w:rPr>
          <w:szCs w:val="20"/>
          <w:lang w:eastAsia="ko-KR"/>
        </w:rPr>
        <w:t xml:space="preserve">, </w:t>
      </w:r>
      <w:r w:rsidR="00033878">
        <w:rPr>
          <w:szCs w:val="20"/>
          <w:lang w:eastAsia="ko-KR"/>
        </w:rPr>
        <w:t xml:space="preserve">it is further proposed to take the </w:t>
      </w:r>
      <w:r>
        <w:rPr>
          <w:szCs w:val="20"/>
          <w:lang w:eastAsia="ko-KR"/>
        </w:rPr>
        <w:t xml:space="preserve">same </w:t>
      </w:r>
      <w:r w:rsidR="00033878">
        <w:rPr>
          <w:szCs w:val="20"/>
          <w:lang w:eastAsia="ko-KR"/>
        </w:rPr>
        <w:t xml:space="preserve">set of </w:t>
      </w:r>
      <w:r w:rsidR="009A79B5">
        <w:rPr>
          <w:szCs w:val="20"/>
          <w:lang w:eastAsia="ko-KR"/>
        </w:rPr>
        <w:t>REs</w:t>
      </w:r>
      <w:r>
        <w:rPr>
          <w:szCs w:val="20"/>
          <w:lang w:eastAsia="ko-KR"/>
        </w:rPr>
        <w:t xml:space="preserve"> </w:t>
      </w:r>
      <w:r w:rsidR="00033878">
        <w:rPr>
          <w:szCs w:val="20"/>
          <w:lang w:eastAsia="ko-KR"/>
        </w:rPr>
        <w:t>for mapping CSI-RS in</w:t>
      </w:r>
      <w:r>
        <w:rPr>
          <w:szCs w:val="20"/>
          <w:lang w:eastAsia="ko-KR"/>
        </w:rPr>
        <w:t xml:space="preserve"> </w:t>
      </w:r>
      <w:r>
        <w:t>all 4 OFDM symbols</w:t>
      </w:r>
      <w:r w:rsidR="00D517A5">
        <w:t xml:space="preserve"> when N = 4</w:t>
      </w:r>
      <w:r>
        <w:rPr>
          <w:lang w:eastAsia="zh-CN"/>
        </w:rPr>
        <w:t xml:space="preserve">. </w:t>
      </w:r>
    </w:p>
    <w:p w:rsidR="00316FB2" w:rsidRPr="00A44F75" w:rsidRDefault="00316FB2" w:rsidP="003A4F3B">
      <w:pPr>
        <w:spacing w:afterLines="50"/>
        <w:rPr>
          <w:b/>
          <w:i/>
          <w:color w:val="000000"/>
          <w:lang w:eastAsia="zh-CN"/>
        </w:rPr>
      </w:pPr>
      <w:r>
        <w:rPr>
          <w:b/>
          <w:i/>
          <w:color w:val="000000"/>
          <w:lang w:eastAsia="zh-CN"/>
        </w:rPr>
        <w:t>Proposal 2:</w:t>
      </w:r>
      <w:r w:rsidRPr="00A44F75">
        <w:rPr>
          <w:b/>
          <w:i/>
          <w:color w:val="000000"/>
          <w:lang w:eastAsia="zh-CN"/>
        </w:rPr>
        <w:t xml:space="preserve"> </w:t>
      </w:r>
      <w:r w:rsidR="00033878">
        <w:rPr>
          <w:b/>
          <w:i/>
          <w:color w:val="000000"/>
          <w:lang w:eastAsia="zh-CN"/>
        </w:rPr>
        <w:t xml:space="preserve">Support mapping CSI-RS to the same set of </w:t>
      </w:r>
      <w:r w:rsidR="009A79B5">
        <w:rPr>
          <w:b/>
          <w:i/>
          <w:color w:val="000000"/>
          <w:lang w:eastAsia="zh-CN"/>
        </w:rPr>
        <w:t>REs</w:t>
      </w:r>
      <w:r w:rsidR="00033878">
        <w:rPr>
          <w:b/>
          <w:i/>
          <w:color w:val="000000"/>
          <w:lang w:eastAsia="zh-CN"/>
        </w:rPr>
        <w:t xml:space="preserve"> in all 4 OFDM symbols when N = 4. </w:t>
      </w:r>
    </w:p>
    <w:p w:rsidR="00BC5224" w:rsidRDefault="00EA07BD" w:rsidP="003A4F3B">
      <w:pPr>
        <w:spacing w:afterLines="50"/>
        <w:rPr>
          <w:kern w:val="2"/>
          <w:lang w:eastAsia="zh-CN"/>
        </w:rPr>
      </w:pPr>
      <w:r>
        <w:rPr>
          <w:kern w:val="2"/>
          <w:lang w:eastAsia="zh-CN"/>
        </w:rPr>
        <w:t>I</w:t>
      </w:r>
      <w:r w:rsidR="005901F2">
        <w:rPr>
          <w:rFonts w:hint="eastAsia"/>
          <w:kern w:val="2"/>
          <w:lang w:eastAsia="zh-CN"/>
        </w:rPr>
        <w:t xml:space="preserve">n LTE, </w:t>
      </w:r>
      <w:r w:rsidR="0047117F">
        <w:rPr>
          <w:rFonts w:hint="eastAsia"/>
          <w:kern w:val="2"/>
          <w:lang w:eastAsia="zh-CN"/>
        </w:rPr>
        <w:t>with</w:t>
      </w:r>
      <w:r w:rsidR="005901F2">
        <w:rPr>
          <w:rFonts w:hint="eastAsia"/>
          <w:kern w:val="2"/>
          <w:lang w:eastAsia="zh-CN"/>
        </w:rPr>
        <w:t xml:space="preserve">in </w:t>
      </w:r>
      <w:r w:rsidR="00F06225">
        <w:rPr>
          <w:rFonts w:hint="eastAsia"/>
          <w:kern w:val="2"/>
          <w:lang w:eastAsia="zh-CN"/>
        </w:rPr>
        <w:t xml:space="preserve">one </w:t>
      </w:r>
      <w:r w:rsidR="005901F2">
        <w:rPr>
          <w:rFonts w:hint="eastAsia"/>
          <w:kern w:val="2"/>
          <w:lang w:eastAsia="zh-CN"/>
        </w:rPr>
        <w:t>OFDM symbol</w:t>
      </w:r>
      <w:r w:rsidR="00F06225">
        <w:rPr>
          <w:rFonts w:hint="eastAsia"/>
          <w:kern w:val="2"/>
          <w:lang w:eastAsia="zh-CN"/>
        </w:rPr>
        <w:t>,</w:t>
      </w:r>
      <w:r w:rsidR="005901F2">
        <w:rPr>
          <w:rFonts w:hint="eastAsia"/>
          <w:kern w:val="2"/>
          <w:lang w:eastAsia="zh-CN"/>
        </w:rPr>
        <w:t xml:space="preserve"> the length of </w:t>
      </w:r>
      <w:r w:rsidR="009B7C77">
        <w:rPr>
          <w:rFonts w:hint="eastAsia"/>
          <w:kern w:val="2"/>
          <w:lang w:eastAsia="zh-CN"/>
        </w:rPr>
        <w:t>PN</w:t>
      </w:r>
      <w:r w:rsidR="005901F2">
        <w:rPr>
          <w:rFonts w:hint="eastAsia"/>
          <w:kern w:val="2"/>
          <w:lang w:eastAsia="zh-CN"/>
        </w:rPr>
        <w:t xml:space="preserve"> sequence</w:t>
      </w:r>
      <w:r w:rsidR="00F06225">
        <w:rPr>
          <w:rFonts w:hint="eastAsia"/>
          <w:kern w:val="2"/>
          <w:lang w:eastAsia="zh-CN"/>
        </w:rPr>
        <w:t xml:space="preserve"> per PRB</w:t>
      </w:r>
      <w:r w:rsidR="005901F2">
        <w:rPr>
          <w:rFonts w:hint="eastAsia"/>
          <w:kern w:val="2"/>
          <w:lang w:eastAsia="zh-CN"/>
        </w:rPr>
        <w:t xml:space="preserve"> is only 1, no matter how many REs are configured</w:t>
      </w:r>
      <w:r w:rsidR="00F06225">
        <w:rPr>
          <w:rFonts w:hint="eastAsia"/>
          <w:kern w:val="2"/>
          <w:lang w:eastAsia="zh-CN"/>
        </w:rPr>
        <w:t xml:space="preserve"> </w:t>
      </w:r>
      <w:r>
        <w:rPr>
          <w:kern w:val="2"/>
          <w:lang w:eastAsia="zh-CN"/>
        </w:rPr>
        <w:t>f</w:t>
      </w:r>
      <w:r w:rsidR="005901F2">
        <w:rPr>
          <w:rFonts w:hint="eastAsia"/>
          <w:kern w:val="2"/>
          <w:lang w:eastAsia="zh-CN"/>
        </w:rPr>
        <w:t xml:space="preserve">or one CSI-RS </w:t>
      </w:r>
      <w:r>
        <w:rPr>
          <w:kern w:val="2"/>
          <w:lang w:eastAsia="zh-CN"/>
        </w:rPr>
        <w:t>port</w:t>
      </w:r>
      <w:r>
        <w:rPr>
          <w:rFonts w:hint="eastAsia"/>
          <w:kern w:val="2"/>
          <w:lang w:eastAsia="zh-CN"/>
        </w:rPr>
        <w:t>.</w:t>
      </w:r>
      <w:r>
        <w:rPr>
          <w:kern w:val="2"/>
          <w:lang w:eastAsia="zh-CN"/>
        </w:rPr>
        <w:t xml:space="preserve"> The longer</w:t>
      </w:r>
      <w:r>
        <w:rPr>
          <w:rFonts w:hint="eastAsia"/>
          <w:kern w:val="2"/>
          <w:lang w:eastAsia="zh-CN"/>
        </w:rPr>
        <w:t xml:space="preserve"> the</w:t>
      </w:r>
      <w:r w:rsidR="0047117F">
        <w:rPr>
          <w:rFonts w:hint="eastAsia"/>
          <w:kern w:val="2"/>
          <w:lang w:eastAsia="zh-CN"/>
        </w:rPr>
        <w:t xml:space="preserve"> length of</w:t>
      </w:r>
      <w:r w:rsidR="009B7C77">
        <w:rPr>
          <w:rFonts w:hint="eastAsia"/>
          <w:kern w:val="2"/>
          <w:lang w:eastAsia="zh-CN"/>
        </w:rPr>
        <w:t xml:space="preserve"> PN</w:t>
      </w:r>
      <w:r w:rsidR="0047117F">
        <w:rPr>
          <w:rFonts w:hint="eastAsia"/>
          <w:kern w:val="2"/>
          <w:lang w:eastAsia="zh-CN"/>
        </w:rPr>
        <w:t xml:space="preserve"> sequence, the less the </w:t>
      </w:r>
      <w:r w:rsidR="009B0927">
        <w:rPr>
          <w:rFonts w:hint="eastAsia"/>
          <w:kern w:val="2"/>
          <w:lang w:eastAsia="zh-CN"/>
        </w:rPr>
        <w:t xml:space="preserve">cross-correlation of PN sequences. </w:t>
      </w:r>
      <w:r>
        <w:rPr>
          <w:kern w:val="2"/>
          <w:lang w:eastAsia="zh-CN"/>
        </w:rPr>
        <w:t xml:space="preserve">To support the agreed </w:t>
      </w:r>
      <w:r w:rsidR="00F06225">
        <w:rPr>
          <w:rFonts w:hint="eastAsia"/>
          <w:kern w:val="2"/>
          <w:lang w:eastAsia="zh-CN"/>
        </w:rPr>
        <w:t xml:space="preserve">CSI-RS </w:t>
      </w:r>
      <w:r>
        <w:rPr>
          <w:kern w:val="2"/>
          <w:lang w:eastAsia="zh-CN"/>
        </w:rPr>
        <w:t>pattern</w:t>
      </w:r>
      <w:r w:rsidR="00233F31">
        <w:rPr>
          <w:kern w:val="2"/>
          <w:lang w:eastAsia="zh-CN"/>
        </w:rPr>
        <w:t>s</w:t>
      </w:r>
      <w:r>
        <w:rPr>
          <w:kern w:val="2"/>
          <w:lang w:eastAsia="zh-CN"/>
        </w:rPr>
        <w:t xml:space="preserve"> of (Y, Z) =</w:t>
      </w:r>
      <w:r w:rsidR="00F06225">
        <w:rPr>
          <w:rFonts w:hint="eastAsia"/>
          <w:kern w:val="2"/>
          <w:lang w:eastAsia="zh-CN"/>
        </w:rPr>
        <w:t xml:space="preserve"> (2, 1)</w:t>
      </w:r>
      <w:r w:rsidR="00233F31">
        <w:rPr>
          <w:kern w:val="2"/>
          <w:lang w:eastAsia="zh-CN"/>
        </w:rPr>
        <w:t xml:space="preserve"> and</w:t>
      </w:r>
      <w:r w:rsidR="00F06225">
        <w:rPr>
          <w:rFonts w:hint="eastAsia"/>
          <w:kern w:val="2"/>
          <w:lang w:eastAsia="zh-CN"/>
        </w:rPr>
        <w:t xml:space="preserve"> (4, 1)</w:t>
      </w:r>
      <w:r>
        <w:rPr>
          <w:kern w:val="2"/>
          <w:lang w:eastAsia="zh-CN"/>
        </w:rPr>
        <w:t xml:space="preserve"> and reduce </w:t>
      </w:r>
      <w:r w:rsidR="0047117F">
        <w:rPr>
          <w:rFonts w:hint="eastAsia"/>
          <w:kern w:val="2"/>
          <w:lang w:eastAsia="zh-CN"/>
        </w:rPr>
        <w:t xml:space="preserve">interference </w:t>
      </w:r>
      <w:r w:rsidR="005855C3">
        <w:rPr>
          <w:kern w:val="2"/>
          <w:lang w:eastAsia="zh-CN"/>
        </w:rPr>
        <w:t>from neighboring cell</w:t>
      </w:r>
      <w:r w:rsidR="00233F31">
        <w:rPr>
          <w:kern w:val="2"/>
          <w:lang w:eastAsia="zh-CN"/>
        </w:rPr>
        <w:t>s</w:t>
      </w:r>
      <w:r w:rsidR="0047117F">
        <w:rPr>
          <w:rFonts w:hint="eastAsia"/>
          <w:kern w:val="2"/>
          <w:lang w:eastAsia="zh-CN"/>
        </w:rPr>
        <w:t>,</w:t>
      </w:r>
      <w:r w:rsidR="005855C3">
        <w:rPr>
          <w:kern w:val="2"/>
          <w:lang w:eastAsia="zh-CN"/>
        </w:rPr>
        <w:t xml:space="preserve"> the</w:t>
      </w:r>
      <w:r w:rsidR="0047117F">
        <w:rPr>
          <w:rFonts w:hint="eastAsia"/>
          <w:kern w:val="2"/>
          <w:lang w:eastAsia="zh-CN"/>
        </w:rPr>
        <w:t xml:space="preserve"> length of PN sequence </w:t>
      </w:r>
      <w:r w:rsidR="00D5143E">
        <w:rPr>
          <w:rFonts w:hint="eastAsia"/>
          <w:kern w:val="2"/>
          <w:lang w:eastAsia="zh-CN"/>
        </w:rPr>
        <w:t>per PRB per OFDM</w:t>
      </w:r>
      <w:r w:rsidR="0047117F">
        <w:rPr>
          <w:rFonts w:hint="eastAsia"/>
          <w:kern w:val="2"/>
          <w:lang w:eastAsia="zh-CN"/>
        </w:rPr>
        <w:t xml:space="preserve"> symbol should be </w:t>
      </w:r>
      <w:r w:rsidR="005C4A54">
        <w:rPr>
          <w:kern w:val="2"/>
          <w:lang w:eastAsia="zh-CN"/>
        </w:rPr>
        <w:t>larger than</w:t>
      </w:r>
      <w:r w:rsidR="0047117F">
        <w:rPr>
          <w:rFonts w:hint="eastAsia"/>
          <w:kern w:val="2"/>
          <w:lang w:eastAsia="zh-CN"/>
        </w:rPr>
        <w:t xml:space="preserve"> one</w:t>
      </w:r>
      <w:r w:rsidR="000109E5">
        <w:rPr>
          <w:rFonts w:hint="eastAsia"/>
          <w:kern w:val="2"/>
          <w:lang w:eastAsia="zh-CN"/>
        </w:rPr>
        <w:t xml:space="preserve">, </w:t>
      </w:r>
      <w:r>
        <w:rPr>
          <w:kern w:val="2"/>
          <w:lang w:eastAsia="zh-CN"/>
        </w:rPr>
        <w:t xml:space="preserve">matching </w:t>
      </w:r>
      <w:r w:rsidR="000109E5">
        <w:rPr>
          <w:rFonts w:hint="eastAsia"/>
          <w:kern w:val="2"/>
          <w:lang w:eastAsia="zh-CN"/>
        </w:rPr>
        <w:t>e.g.</w:t>
      </w:r>
      <w:r>
        <w:rPr>
          <w:kern w:val="2"/>
          <w:lang w:eastAsia="zh-CN"/>
        </w:rPr>
        <w:t>,</w:t>
      </w:r>
      <w:r w:rsidR="000109E5">
        <w:rPr>
          <w:rFonts w:hint="eastAsia"/>
          <w:kern w:val="2"/>
          <w:lang w:eastAsia="zh-CN"/>
        </w:rPr>
        <w:t xml:space="preserve"> the maximum </w:t>
      </w:r>
      <w:r w:rsidR="005855C3">
        <w:rPr>
          <w:kern w:val="2"/>
          <w:lang w:eastAsia="zh-CN"/>
        </w:rPr>
        <w:t>length</w:t>
      </w:r>
      <w:r w:rsidR="000109E5">
        <w:rPr>
          <w:rFonts w:hint="eastAsia"/>
          <w:kern w:val="2"/>
          <w:lang w:eastAsia="zh-CN"/>
        </w:rPr>
        <w:t xml:space="preserve"> of </w:t>
      </w:r>
      <w:r>
        <w:rPr>
          <w:kern w:val="2"/>
          <w:lang w:eastAsia="zh-CN"/>
        </w:rPr>
        <w:t>FD-</w:t>
      </w:r>
      <w:r w:rsidR="000109E5">
        <w:rPr>
          <w:rFonts w:hint="eastAsia"/>
          <w:kern w:val="2"/>
          <w:lang w:eastAsia="zh-CN"/>
        </w:rPr>
        <w:t>CDM, the number of subcarriers per PRB (i.e.</w:t>
      </w:r>
      <w:r>
        <w:rPr>
          <w:kern w:val="2"/>
          <w:lang w:eastAsia="zh-CN"/>
        </w:rPr>
        <w:t>,</w:t>
      </w:r>
      <w:r w:rsidR="000109E5">
        <w:rPr>
          <w:rFonts w:hint="eastAsia"/>
          <w:kern w:val="2"/>
          <w:lang w:eastAsia="zh-CN"/>
        </w:rPr>
        <w:t xml:space="preserve"> 12)</w:t>
      </w:r>
      <w:r w:rsidR="0047117F">
        <w:rPr>
          <w:rFonts w:hint="eastAsia"/>
          <w:kern w:val="2"/>
          <w:lang w:eastAsia="zh-CN"/>
        </w:rPr>
        <w:t>.</w:t>
      </w:r>
      <w:r w:rsidR="00285368">
        <w:rPr>
          <w:rFonts w:hint="eastAsia"/>
          <w:kern w:val="2"/>
          <w:lang w:eastAsia="zh-CN"/>
        </w:rPr>
        <w:t xml:space="preserve"> </w:t>
      </w:r>
      <w:r w:rsidR="005855C3">
        <w:rPr>
          <w:kern w:val="2"/>
          <w:lang w:eastAsia="zh-CN"/>
        </w:rPr>
        <w:t>This is illustrated in Figure</w:t>
      </w:r>
      <w:r w:rsidR="00233F31">
        <w:rPr>
          <w:kern w:val="2"/>
          <w:lang w:eastAsia="zh-CN"/>
        </w:rPr>
        <w:t xml:space="preserve"> 1</w:t>
      </w:r>
      <w:r w:rsidR="005855C3">
        <w:rPr>
          <w:kern w:val="2"/>
          <w:lang w:eastAsia="zh-CN"/>
        </w:rPr>
        <w:t xml:space="preserve">. </w:t>
      </w:r>
    </w:p>
    <w:p w:rsidR="00537DBF" w:rsidRPr="00537DBF" w:rsidRDefault="00537DBF" w:rsidP="003A4F3B">
      <w:pPr>
        <w:spacing w:afterLines="50"/>
        <w:rPr>
          <w:b/>
          <w:i/>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sidRPr="00537DBF">
        <w:rPr>
          <w:b/>
          <w:i/>
          <w:iCs/>
          <w:kern w:val="2"/>
          <w:lang w:val="en-GB" w:eastAsia="zh-CN"/>
        </w:rPr>
        <w:t>3</w:t>
      </w:r>
      <w:r w:rsidRPr="00537DBF">
        <w:rPr>
          <w:rFonts w:hint="eastAsia"/>
          <w:b/>
          <w:i/>
          <w:iCs/>
          <w:kern w:val="2"/>
          <w:lang w:val="en-GB" w:eastAsia="zh-CN"/>
        </w:rPr>
        <w:t xml:space="preserve">: </w:t>
      </w:r>
      <w:r w:rsidRPr="00537DBF">
        <w:rPr>
          <w:b/>
          <w:i/>
          <w:iCs/>
          <w:kern w:val="2"/>
          <w:lang w:val="en-GB" w:eastAsia="zh-CN"/>
        </w:rPr>
        <w:t xml:space="preserve">The length of </w:t>
      </w:r>
      <w:r w:rsidRPr="00537DBF">
        <w:rPr>
          <w:b/>
          <w:i/>
          <w:kern w:val="2"/>
          <w:lang w:val="en-GB" w:eastAsia="zh-CN"/>
        </w:rPr>
        <w:t>PN sequence for CSI-RS per PRB</w:t>
      </w:r>
      <w:r w:rsidRPr="00537DBF">
        <w:rPr>
          <w:rFonts w:hint="eastAsia"/>
          <w:b/>
          <w:i/>
          <w:kern w:val="2"/>
          <w:lang w:val="en-GB" w:eastAsia="zh-CN"/>
        </w:rPr>
        <w:t xml:space="preserve"> per OFDM symbol should be </w:t>
      </w:r>
      <w:r w:rsidRPr="00537DBF">
        <w:rPr>
          <w:b/>
          <w:i/>
          <w:kern w:val="2"/>
          <w:lang w:val="en-GB" w:eastAsia="zh-CN"/>
        </w:rPr>
        <w:t xml:space="preserve">larger than </w:t>
      </w:r>
      <w:r w:rsidRPr="00537DBF">
        <w:rPr>
          <w:rFonts w:hint="eastAsia"/>
          <w:b/>
          <w:i/>
          <w:kern w:val="2"/>
          <w:lang w:val="en-GB" w:eastAsia="zh-CN"/>
        </w:rPr>
        <w:t>1.</w:t>
      </w:r>
    </w:p>
    <w:p w:rsidR="00FF0564" w:rsidRDefault="00FF0564" w:rsidP="003A4F3B">
      <w:pPr>
        <w:spacing w:afterLines="50"/>
        <w:jc w:val="center"/>
        <w:rPr>
          <w:kern w:val="2"/>
          <w:lang w:eastAsia="zh-CN"/>
        </w:rPr>
      </w:pPr>
      <w:r>
        <w:rPr>
          <w:rFonts w:hint="eastAsia"/>
          <w:noProof/>
          <w:kern w:val="2"/>
          <w:lang w:eastAsia="zh-CN"/>
        </w:rPr>
        <w:drawing>
          <wp:inline distT="0" distB="0" distL="0" distR="0">
            <wp:extent cx="2518808" cy="186261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523191" cy="1865853"/>
                    </a:xfrm>
                    <a:prstGeom prst="rect">
                      <a:avLst/>
                    </a:prstGeom>
                    <a:noFill/>
                    <a:ln w="9525">
                      <a:noFill/>
                      <a:miter lim="800000"/>
                      <a:headEnd/>
                      <a:tailEnd/>
                    </a:ln>
                  </pic:spPr>
                </pic:pic>
              </a:graphicData>
            </a:graphic>
          </wp:inline>
        </w:drawing>
      </w:r>
    </w:p>
    <w:p w:rsidR="00285368" w:rsidRDefault="00FF0564" w:rsidP="003A4F3B">
      <w:pPr>
        <w:spacing w:afterLines="50"/>
        <w:jc w:val="center"/>
        <w:rPr>
          <w:kern w:val="2"/>
          <w:lang w:eastAsia="zh-CN"/>
        </w:rPr>
      </w:pPr>
      <w:proofErr w:type="gramStart"/>
      <w:r>
        <w:t xml:space="preserve">Figure </w:t>
      </w:r>
      <w:r w:rsidR="006264DC">
        <w:rPr>
          <w:rFonts w:hint="eastAsia"/>
          <w:lang w:eastAsia="zh-CN"/>
        </w:rPr>
        <w:t>1</w:t>
      </w:r>
      <w:r>
        <w:rPr>
          <w:rFonts w:hint="eastAsia"/>
        </w:rPr>
        <w:t>.</w:t>
      </w:r>
      <w:proofErr w:type="gramEnd"/>
      <w:r>
        <w:t xml:space="preserve"> </w:t>
      </w:r>
      <w:r>
        <w:rPr>
          <w:rFonts w:hint="eastAsia"/>
        </w:rPr>
        <w:t xml:space="preserve"> Examples of </w:t>
      </w:r>
      <w:r w:rsidR="005855C3">
        <w:rPr>
          <w:rFonts w:hint="eastAsia"/>
          <w:kern w:val="2"/>
          <w:lang w:eastAsia="zh-CN"/>
        </w:rPr>
        <w:t>different sequence length</w:t>
      </w:r>
      <w:r w:rsidR="005855C3">
        <w:rPr>
          <w:kern w:val="2"/>
          <w:lang w:eastAsia="zh-CN"/>
        </w:rPr>
        <w:t xml:space="preserve"> for CSI-RS</w:t>
      </w:r>
      <w:r w:rsidR="00233F31">
        <w:rPr>
          <w:kern w:val="2"/>
          <w:lang w:eastAsia="zh-CN"/>
        </w:rPr>
        <w:t xml:space="preserve"> (</w:t>
      </w:r>
      <w:r w:rsidR="00233F31" w:rsidRPr="00233F31">
        <w:rPr>
          <w:kern w:val="2"/>
          <w:lang w:eastAsia="zh-CN"/>
        </w:rPr>
        <w:t>per PRB</w:t>
      </w:r>
      <w:r w:rsidR="00233F31">
        <w:rPr>
          <w:kern w:val="2"/>
          <w:lang w:eastAsia="zh-CN"/>
        </w:rPr>
        <w:t>)</w:t>
      </w:r>
    </w:p>
    <w:p w:rsidR="00743CD9" w:rsidRDefault="00743CD9" w:rsidP="003A4F3B">
      <w:pPr>
        <w:pStyle w:val="Heading1"/>
        <w:spacing w:before="0" w:afterLines="50"/>
        <w:ind w:left="431" w:hanging="431"/>
        <w:rPr>
          <w:lang w:eastAsia="zh-CN"/>
        </w:rPr>
      </w:pPr>
      <w:r>
        <w:rPr>
          <w:rFonts w:hint="eastAsia"/>
          <w:lang w:eastAsia="zh-CN"/>
        </w:rPr>
        <w:t xml:space="preserve">CSI-RS for </w:t>
      </w:r>
      <w:r w:rsidR="00033878">
        <w:rPr>
          <w:lang w:eastAsia="zh-CN"/>
        </w:rPr>
        <w:t>b</w:t>
      </w:r>
      <w:r w:rsidR="00E3505D">
        <w:rPr>
          <w:rFonts w:hint="eastAsia"/>
          <w:lang w:eastAsia="zh-CN"/>
        </w:rPr>
        <w:t xml:space="preserve">eam </w:t>
      </w:r>
      <w:r w:rsidR="00033878">
        <w:rPr>
          <w:lang w:eastAsia="zh-CN"/>
        </w:rPr>
        <w:t>m</w:t>
      </w:r>
      <w:r w:rsidR="00E3505D">
        <w:rPr>
          <w:rFonts w:hint="eastAsia"/>
          <w:lang w:eastAsia="zh-CN"/>
        </w:rPr>
        <w:t>anagement</w:t>
      </w:r>
    </w:p>
    <w:p w:rsidR="00123EC3" w:rsidRDefault="00477B18" w:rsidP="003A4F3B">
      <w:pPr>
        <w:spacing w:afterLines="50"/>
        <w:rPr>
          <w:lang w:eastAsia="zh-CN"/>
        </w:rPr>
      </w:pPr>
      <w:r>
        <w:rPr>
          <w:lang w:eastAsia="zh-CN"/>
        </w:rPr>
        <w:t>To provide smooth beam tracking experience in extreme scenarios (e.g., UE rotates at a speed of 50 round</w:t>
      </w:r>
      <w:r w:rsidR="00233F31">
        <w:rPr>
          <w:lang w:eastAsia="zh-CN"/>
        </w:rPr>
        <w:t>s</w:t>
      </w:r>
      <w:r>
        <w:rPr>
          <w:lang w:eastAsia="zh-CN"/>
        </w:rPr>
        <w:t xml:space="preserve"> per minute), it is desirable to allow for mapping CSI-RS to a large number of OFDM symbols in one slot. </w:t>
      </w:r>
      <w:r w:rsidR="00233F31">
        <w:rPr>
          <w:lang w:eastAsia="zh-CN"/>
        </w:rPr>
        <w:t xml:space="preserve">Such CSI-RS may even be </w:t>
      </w:r>
      <w:proofErr w:type="spellStart"/>
      <w:r w:rsidR="001B4AE4">
        <w:rPr>
          <w:lang w:eastAsia="zh-CN"/>
        </w:rPr>
        <w:t>FDMed</w:t>
      </w:r>
      <w:proofErr w:type="spellEnd"/>
      <w:r w:rsidR="00233F31">
        <w:rPr>
          <w:lang w:eastAsia="zh-CN"/>
        </w:rPr>
        <w:t xml:space="preserve"> with PDSCH transmission. This brings up the problem of whether or not to allow for mapping CSI-RS to the OFDM symbols where additional DMRS may appear. In our view, if additional DMRS is not transmitted, </w:t>
      </w:r>
      <w:r w:rsidR="001B4AE4">
        <w:rPr>
          <w:lang w:eastAsia="zh-CN"/>
        </w:rPr>
        <w:t xml:space="preserve">NR should be able to map </w:t>
      </w:r>
      <w:r w:rsidR="00123EC3">
        <w:rPr>
          <w:lang w:eastAsia="zh-CN"/>
        </w:rPr>
        <w:t>CSI-RS to the OFDM symbols where a</w:t>
      </w:r>
      <w:r w:rsidR="00123EC3">
        <w:rPr>
          <w:rFonts w:hint="eastAsia"/>
          <w:lang w:eastAsia="zh-CN"/>
        </w:rPr>
        <w:t>dditional DMRS</w:t>
      </w:r>
      <w:r w:rsidR="00123EC3">
        <w:rPr>
          <w:lang w:eastAsia="zh-CN"/>
        </w:rPr>
        <w:t xml:space="preserve"> may appear.</w:t>
      </w:r>
    </w:p>
    <w:p w:rsidR="00EA28A1" w:rsidRPr="00EA28A1" w:rsidRDefault="00EA28A1" w:rsidP="00EA28A1">
      <w:pPr>
        <w:spacing w:afterLines="50"/>
        <w:rPr>
          <w:b/>
          <w:i/>
          <w:lang w:val="en-GB" w:eastAsia="zh-CN"/>
        </w:rPr>
      </w:pPr>
      <w:r w:rsidRPr="00EA28A1">
        <w:rPr>
          <w:b/>
          <w:i/>
          <w:lang w:val="en-GB" w:eastAsia="zh-CN"/>
        </w:rPr>
        <w:t xml:space="preserve">Proposal 4: Support mapping CSI-RS to OFDM symbols on which additional DMRS may appear, if additional DMRS is not transmitted. </w:t>
      </w:r>
    </w:p>
    <w:p w:rsidR="00233F31" w:rsidRPr="00233F31" w:rsidRDefault="003A4F3B" w:rsidP="003A4F3B">
      <w:pPr>
        <w:spacing w:afterLines="50"/>
        <w:rPr>
          <w:kern w:val="2"/>
          <w:lang w:val="en-GB" w:eastAsia="zh-CN"/>
        </w:rPr>
      </w:pPr>
      <w:r>
        <w:rPr>
          <w:kern w:val="2"/>
          <w:lang w:val="en-GB" w:eastAsia="zh-CN"/>
        </w:rPr>
        <w:lastRenderedPageBreak/>
        <w:t xml:space="preserve">Targeting at coarse beam selection instead of accurate CSI acquisition, </w:t>
      </w:r>
      <w:r w:rsidR="007C41D9">
        <w:rPr>
          <w:kern w:val="2"/>
          <w:lang w:val="en-GB" w:eastAsia="zh-CN"/>
        </w:rPr>
        <w:t xml:space="preserve">beam reporting </w:t>
      </w:r>
      <w:r>
        <w:rPr>
          <w:kern w:val="2"/>
          <w:lang w:val="en-GB" w:eastAsia="zh-CN"/>
        </w:rPr>
        <w:t>may</w:t>
      </w:r>
      <w:r w:rsidR="007C41D9">
        <w:rPr>
          <w:kern w:val="2"/>
          <w:lang w:val="en-GB" w:eastAsia="zh-CN"/>
        </w:rPr>
        <w:t xml:space="preserve"> not require whole</w:t>
      </w:r>
      <w:r>
        <w:rPr>
          <w:kern w:val="2"/>
          <w:lang w:val="en-GB" w:eastAsia="zh-CN"/>
        </w:rPr>
        <w:t>-</w:t>
      </w:r>
      <w:r w:rsidR="007C41D9">
        <w:rPr>
          <w:kern w:val="2"/>
          <w:lang w:val="en-GB" w:eastAsia="zh-CN"/>
        </w:rPr>
        <w:t>band measurement</w:t>
      </w:r>
      <w:r>
        <w:rPr>
          <w:kern w:val="2"/>
          <w:lang w:val="en-GB" w:eastAsia="zh-CN"/>
        </w:rPr>
        <w:t>. Furthermore,</w:t>
      </w:r>
      <w:r w:rsidR="007C41D9">
        <w:rPr>
          <w:kern w:val="2"/>
          <w:lang w:val="en-GB" w:eastAsia="zh-CN"/>
        </w:rPr>
        <w:t xml:space="preserve"> a</w:t>
      </w:r>
      <w:r w:rsidR="001E6EC4">
        <w:rPr>
          <w:kern w:val="2"/>
          <w:lang w:val="en-GB" w:eastAsia="zh-CN"/>
        </w:rPr>
        <w:t xml:space="preserve">llowing CSI-RS to be </w:t>
      </w:r>
      <w:r>
        <w:rPr>
          <w:kern w:val="2"/>
          <w:lang w:val="en-GB" w:eastAsia="zh-CN"/>
        </w:rPr>
        <w:t xml:space="preserve">transmitted in </w:t>
      </w:r>
      <w:r w:rsidR="001E6EC4">
        <w:rPr>
          <w:kern w:val="2"/>
          <w:lang w:val="en-GB" w:eastAsia="zh-CN"/>
        </w:rPr>
        <w:t xml:space="preserve">a UE-specific sub-band </w:t>
      </w:r>
      <w:r w:rsidR="007C41D9">
        <w:rPr>
          <w:kern w:val="2"/>
          <w:lang w:val="en-GB" w:eastAsia="zh-CN"/>
        </w:rPr>
        <w:t xml:space="preserve">is </w:t>
      </w:r>
      <w:r w:rsidR="001E6EC4">
        <w:rPr>
          <w:kern w:val="2"/>
          <w:lang w:val="en-GB" w:eastAsia="zh-CN"/>
        </w:rPr>
        <w:t xml:space="preserve">beneficial for </w:t>
      </w:r>
      <w:r>
        <w:rPr>
          <w:kern w:val="2"/>
          <w:lang w:val="en-GB" w:eastAsia="zh-CN"/>
        </w:rPr>
        <w:t>acquiring</w:t>
      </w:r>
      <w:r w:rsidR="001E6EC4">
        <w:rPr>
          <w:kern w:val="2"/>
          <w:lang w:val="en-GB" w:eastAsia="zh-CN"/>
        </w:rPr>
        <w:t xml:space="preserve"> beam and CSI </w:t>
      </w:r>
      <w:r w:rsidR="007C41D9">
        <w:rPr>
          <w:kern w:val="2"/>
          <w:lang w:val="en-GB" w:eastAsia="zh-CN"/>
        </w:rPr>
        <w:t xml:space="preserve">reporting </w:t>
      </w:r>
      <w:r w:rsidR="001E6EC4">
        <w:rPr>
          <w:kern w:val="2"/>
          <w:lang w:val="en-GB" w:eastAsia="zh-CN"/>
        </w:rPr>
        <w:t>that are specific to the frequency resources allocated to a particular UE.</w:t>
      </w:r>
      <w:r>
        <w:rPr>
          <w:kern w:val="2"/>
          <w:lang w:val="en-GB" w:eastAsia="zh-CN"/>
        </w:rPr>
        <w:t xml:space="preserve"> In addition, if interference on CSI-RS from PDSCH </w:t>
      </w:r>
      <w:r w:rsidR="005C4062">
        <w:rPr>
          <w:kern w:val="2"/>
          <w:lang w:val="en-GB" w:eastAsia="zh-CN"/>
        </w:rPr>
        <w:t>sent to</w:t>
      </w:r>
      <w:r>
        <w:rPr>
          <w:kern w:val="2"/>
          <w:lang w:val="en-GB" w:eastAsia="zh-CN"/>
        </w:rPr>
        <w:t xml:space="preserve"> other UEs is affordable for beam measurement, non-orthogonal multiplexing between CSI-RS and PDSCH sent to different UEs can be allowed</w:t>
      </w:r>
      <w:r w:rsidR="005C4062">
        <w:rPr>
          <w:kern w:val="2"/>
          <w:lang w:val="en-GB" w:eastAsia="zh-CN"/>
        </w:rPr>
        <w:t xml:space="preserve"> (i.e., ZP CSI-RS is not configured for interference avoidance and rate matching)</w:t>
      </w:r>
      <w:r>
        <w:rPr>
          <w:kern w:val="2"/>
          <w:lang w:val="en-GB" w:eastAsia="zh-CN"/>
        </w:rPr>
        <w:t xml:space="preserve">, with which the </w:t>
      </w:r>
      <w:r w:rsidR="00233F31" w:rsidRPr="00233F31">
        <w:rPr>
          <w:bCs/>
          <w:kern w:val="2"/>
          <w:lang w:val="en-GB" w:eastAsia="zh-CN"/>
        </w:rPr>
        <w:t xml:space="preserve">UE-specific </w:t>
      </w:r>
      <w:proofErr w:type="spellStart"/>
      <w:r>
        <w:rPr>
          <w:bCs/>
          <w:kern w:val="2"/>
          <w:lang w:val="en-GB" w:eastAsia="zh-CN"/>
        </w:rPr>
        <w:t>subband</w:t>
      </w:r>
      <w:proofErr w:type="spellEnd"/>
      <w:r>
        <w:rPr>
          <w:bCs/>
          <w:kern w:val="2"/>
          <w:lang w:val="en-GB" w:eastAsia="zh-CN"/>
        </w:rPr>
        <w:t xml:space="preserve"> </w:t>
      </w:r>
      <w:r w:rsidR="00233F31" w:rsidRPr="00233F31">
        <w:rPr>
          <w:bCs/>
          <w:kern w:val="2"/>
          <w:lang w:val="en-GB" w:eastAsia="zh-CN"/>
        </w:rPr>
        <w:t xml:space="preserve">CSI-RS </w:t>
      </w:r>
      <w:r>
        <w:rPr>
          <w:bCs/>
          <w:kern w:val="2"/>
          <w:lang w:val="en-GB" w:eastAsia="zh-CN"/>
        </w:rPr>
        <w:t>configuration</w:t>
      </w:r>
      <w:r w:rsidR="00233F31" w:rsidRPr="00233F31">
        <w:rPr>
          <w:bCs/>
          <w:kern w:val="2"/>
          <w:lang w:val="en-GB" w:eastAsia="zh-CN"/>
        </w:rPr>
        <w:t xml:space="preserve"> can be transparent to </w:t>
      </w:r>
      <w:r>
        <w:rPr>
          <w:bCs/>
          <w:kern w:val="2"/>
          <w:lang w:val="en-GB" w:eastAsia="zh-CN"/>
        </w:rPr>
        <w:t xml:space="preserve">other </w:t>
      </w:r>
      <w:r w:rsidR="00233F31" w:rsidRPr="00233F31">
        <w:rPr>
          <w:bCs/>
          <w:kern w:val="2"/>
          <w:lang w:val="en-GB" w:eastAsia="zh-CN"/>
        </w:rPr>
        <w:t xml:space="preserve">UEs that are not scheduled on </w:t>
      </w:r>
      <w:r>
        <w:rPr>
          <w:bCs/>
          <w:kern w:val="2"/>
          <w:lang w:val="en-GB" w:eastAsia="zh-CN"/>
        </w:rPr>
        <w:t xml:space="preserve">the </w:t>
      </w:r>
      <w:r w:rsidR="00233F31" w:rsidRPr="00233F31">
        <w:rPr>
          <w:bCs/>
          <w:kern w:val="2"/>
          <w:lang w:val="en-GB" w:eastAsia="zh-CN"/>
        </w:rPr>
        <w:t>particular time and frequency resource</w:t>
      </w:r>
      <w:r w:rsidR="005C4062">
        <w:rPr>
          <w:bCs/>
          <w:kern w:val="2"/>
          <w:lang w:val="en-GB" w:eastAsia="zh-CN"/>
        </w:rPr>
        <w:t>s. This is illustrated i</w:t>
      </w:r>
      <w:r>
        <w:rPr>
          <w:bCs/>
          <w:kern w:val="2"/>
          <w:lang w:val="en-GB" w:eastAsia="zh-CN"/>
        </w:rPr>
        <w:t>n Figure 2</w:t>
      </w:r>
      <w:r w:rsidR="00233F31" w:rsidRPr="00233F31">
        <w:rPr>
          <w:bCs/>
          <w:kern w:val="2"/>
          <w:lang w:val="en-GB" w:eastAsia="zh-CN"/>
        </w:rPr>
        <w:t>.</w:t>
      </w:r>
      <w:r w:rsidR="00233F31" w:rsidRPr="00233F31">
        <w:rPr>
          <w:kern w:val="2"/>
          <w:lang w:val="en-GB" w:eastAsia="zh-CN"/>
        </w:rPr>
        <w:t xml:space="preserve"> </w:t>
      </w:r>
    </w:p>
    <w:p w:rsidR="00233F31" w:rsidRPr="00233F31" w:rsidRDefault="00233F31" w:rsidP="003A4F3B">
      <w:pPr>
        <w:spacing w:afterLines="50"/>
        <w:rPr>
          <w:b/>
          <w:i/>
          <w:kern w:val="2"/>
          <w:lang w:val="en-GB" w:eastAsia="zh-CN"/>
        </w:rPr>
      </w:pPr>
      <w:r w:rsidRPr="00233F31">
        <w:rPr>
          <w:b/>
          <w:i/>
          <w:kern w:val="2"/>
          <w:lang w:val="en-GB" w:eastAsia="zh-CN"/>
        </w:rPr>
        <w:t xml:space="preserve">Proposal 5: </w:t>
      </w:r>
      <w:r w:rsidR="0089286B">
        <w:rPr>
          <w:b/>
          <w:i/>
          <w:kern w:val="2"/>
          <w:lang w:val="en-GB" w:eastAsia="zh-CN"/>
        </w:rPr>
        <w:t>Support transmitting</w:t>
      </w:r>
      <w:r w:rsidRPr="00233F31">
        <w:rPr>
          <w:b/>
          <w:i/>
          <w:kern w:val="2"/>
          <w:lang w:val="en-GB" w:eastAsia="zh-CN"/>
        </w:rPr>
        <w:t xml:space="preserve"> CSI-RS</w:t>
      </w:r>
      <w:r w:rsidR="0089286B">
        <w:rPr>
          <w:b/>
          <w:i/>
          <w:kern w:val="2"/>
          <w:lang w:val="en-GB" w:eastAsia="zh-CN"/>
        </w:rPr>
        <w:t xml:space="preserve"> spanning a bandwidth</w:t>
      </w:r>
      <w:r w:rsidRPr="00233F31">
        <w:rPr>
          <w:b/>
          <w:i/>
          <w:kern w:val="2"/>
          <w:lang w:val="en-GB" w:eastAsia="zh-CN"/>
        </w:rPr>
        <w:t xml:space="preserve"> smaller than </w:t>
      </w:r>
      <w:r w:rsidR="0089286B">
        <w:rPr>
          <w:b/>
          <w:i/>
          <w:kern w:val="2"/>
          <w:lang w:val="en-GB" w:eastAsia="zh-CN"/>
        </w:rPr>
        <w:t xml:space="preserve">activated </w:t>
      </w:r>
      <w:r w:rsidRPr="00233F31">
        <w:rPr>
          <w:b/>
          <w:i/>
          <w:kern w:val="2"/>
          <w:lang w:val="en-GB" w:eastAsia="zh-CN"/>
        </w:rPr>
        <w:t>bandwidth part.</w:t>
      </w:r>
    </w:p>
    <w:p w:rsidR="001E6EC4" w:rsidRDefault="006434AE" w:rsidP="003A4F3B">
      <w:pPr>
        <w:pStyle w:val="Caption"/>
        <w:spacing w:afterLines="50"/>
      </w:pPr>
      <w:r>
        <w:rPr>
          <w:noProof/>
          <w:lang w:val="en-US"/>
        </w:rPr>
        <w:drawing>
          <wp:inline distT="0" distB="0" distL="0" distR="0">
            <wp:extent cx="3118104" cy="1984248"/>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8104" cy="1984248"/>
                    </a:xfrm>
                    <a:prstGeom prst="rect">
                      <a:avLst/>
                    </a:prstGeom>
                    <a:noFill/>
                    <a:ln>
                      <a:noFill/>
                    </a:ln>
                  </pic:spPr>
                </pic:pic>
              </a:graphicData>
            </a:graphic>
          </wp:inline>
        </w:drawing>
      </w:r>
    </w:p>
    <w:p w:rsidR="001E6EC4" w:rsidRPr="00233F31" w:rsidRDefault="001E6EC4" w:rsidP="003A4F3B">
      <w:pPr>
        <w:pStyle w:val="Caption"/>
        <w:spacing w:afterLines="50"/>
        <w:rPr>
          <w:b w:val="0"/>
        </w:rPr>
      </w:pPr>
      <w:proofErr w:type="gramStart"/>
      <w:r w:rsidRPr="00233F31">
        <w:rPr>
          <w:b w:val="0"/>
        </w:rPr>
        <w:t xml:space="preserve">Figure </w:t>
      </w:r>
      <w:r w:rsidR="00477B18" w:rsidRPr="00233F31">
        <w:rPr>
          <w:b w:val="0"/>
        </w:rPr>
        <w:t>2</w:t>
      </w:r>
      <w:r w:rsidRPr="00233F31">
        <w:rPr>
          <w:b w:val="0"/>
        </w:rPr>
        <w:t>.</w:t>
      </w:r>
      <w:proofErr w:type="gramEnd"/>
      <w:r w:rsidRPr="00233F31">
        <w:rPr>
          <w:b w:val="0"/>
        </w:rPr>
        <w:t xml:space="preserve"> Example of CSI-RS transmissions on UE-specific </w:t>
      </w:r>
      <w:proofErr w:type="spellStart"/>
      <w:r w:rsidRPr="00233F31">
        <w:rPr>
          <w:b w:val="0"/>
        </w:rPr>
        <w:t>subband</w:t>
      </w:r>
      <w:proofErr w:type="spellEnd"/>
    </w:p>
    <w:p w:rsidR="002F268C" w:rsidRDefault="002F268C" w:rsidP="003A4F3B">
      <w:pPr>
        <w:pStyle w:val="Heading1"/>
        <w:spacing w:before="0" w:afterLines="50"/>
        <w:ind w:left="431" w:hanging="431"/>
        <w:rPr>
          <w:lang w:eastAsia="zh-CN"/>
        </w:rPr>
      </w:pPr>
      <w:r>
        <w:rPr>
          <w:rFonts w:hint="eastAsia"/>
          <w:lang w:eastAsia="zh-CN"/>
        </w:rPr>
        <w:t xml:space="preserve">CSI-RS for </w:t>
      </w:r>
      <w:r w:rsidR="00033878">
        <w:rPr>
          <w:lang w:eastAsia="zh-CN"/>
        </w:rPr>
        <w:t>f</w:t>
      </w:r>
      <w:r>
        <w:rPr>
          <w:rFonts w:hint="eastAsia"/>
          <w:lang w:eastAsia="zh-CN"/>
        </w:rPr>
        <w:t xml:space="preserve">ine T/F </w:t>
      </w:r>
      <w:r w:rsidR="00033878">
        <w:rPr>
          <w:lang w:eastAsia="zh-CN"/>
        </w:rPr>
        <w:t>t</w:t>
      </w:r>
      <w:r>
        <w:rPr>
          <w:rFonts w:hint="eastAsia"/>
          <w:lang w:eastAsia="zh-CN"/>
        </w:rPr>
        <w:t>racking</w:t>
      </w:r>
    </w:p>
    <w:p w:rsidR="00793EBC" w:rsidRPr="00793EBC" w:rsidRDefault="0049182D" w:rsidP="003A4F3B">
      <w:pPr>
        <w:spacing w:afterLines="50"/>
        <w:rPr>
          <w:kern w:val="2"/>
          <w:lang w:eastAsia="zh-CN"/>
        </w:rPr>
      </w:pPr>
      <w:r>
        <w:rPr>
          <w:kern w:val="2"/>
          <w:lang w:eastAsia="zh-CN"/>
        </w:rPr>
        <w:t>Our</w:t>
      </w:r>
      <w:r w:rsidR="00793EBC">
        <w:rPr>
          <w:rFonts w:hint="eastAsia"/>
          <w:kern w:val="2"/>
          <w:lang w:eastAsia="zh-CN"/>
        </w:rPr>
        <w:t xml:space="preserve"> detailed design for RS for fine T/F tracking can be found in </w:t>
      </w:r>
      <w:r>
        <w:rPr>
          <w:kern w:val="2"/>
          <w:lang w:eastAsia="zh-CN"/>
        </w:rPr>
        <w:t>a</w:t>
      </w:r>
      <w:r w:rsidR="00793EBC">
        <w:rPr>
          <w:kern w:val="2"/>
          <w:lang w:eastAsia="zh-CN"/>
        </w:rPr>
        <w:t xml:space="preserve"> companion contribution </w:t>
      </w:r>
      <w:r w:rsidR="00054A08">
        <w:rPr>
          <w:kern w:val="2"/>
          <w:lang w:eastAsia="zh-CN"/>
        </w:rPr>
        <w:fldChar w:fldCharType="begin"/>
      </w:r>
      <w:r w:rsidR="00793EBC">
        <w:rPr>
          <w:kern w:val="2"/>
          <w:lang w:eastAsia="zh-CN"/>
        </w:rPr>
        <w:instrText xml:space="preserve"> REF _Ref492741337 \r \h </w:instrText>
      </w:r>
      <w:r w:rsidR="00054A08">
        <w:rPr>
          <w:kern w:val="2"/>
          <w:lang w:eastAsia="zh-CN"/>
        </w:rPr>
      </w:r>
      <w:r w:rsidR="00054A08">
        <w:rPr>
          <w:kern w:val="2"/>
          <w:lang w:eastAsia="zh-CN"/>
        </w:rPr>
        <w:fldChar w:fldCharType="separate"/>
      </w:r>
      <w:r w:rsidR="00AA130E">
        <w:rPr>
          <w:kern w:val="2"/>
          <w:lang w:eastAsia="zh-CN"/>
        </w:rPr>
        <w:t>[4]</w:t>
      </w:r>
      <w:r w:rsidR="00054A08">
        <w:rPr>
          <w:kern w:val="2"/>
          <w:lang w:eastAsia="zh-CN"/>
        </w:rPr>
        <w:fldChar w:fldCharType="end"/>
      </w:r>
      <w:r w:rsidR="00793EBC">
        <w:rPr>
          <w:kern w:val="2"/>
          <w:lang w:eastAsia="zh-CN"/>
        </w:rPr>
        <w:t xml:space="preserve">. </w:t>
      </w:r>
      <w:r>
        <w:rPr>
          <w:kern w:val="2"/>
          <w:lang w:eastAsia="zh-CN"/>
        </w:rPr>
        <w:t xml:space="preserve">Here we only point out that the RS pattern </w:t>
      </w:r>
      <w:r w:rsidR="00123EC3">
        <w:rPr>
          <w:kern w:val="2"/>
          <w:lang w:eastAsia="zh-CN"/>
        </w:rPr>
        <w:t xml:space="preserve">for fine T/F tracking </w:t>
      </w:r>
      <w:r w:rsidR="00793EBC">
        <w:rPr>
          <w:kern w:val="2"/>
          <w:lang w:eastAsia="zh-CN"/>
        </w:rPr>
        <w:t xml:space="preserve">can be achieved by configuring one or multiple 1-port CSI-RS resources. </w:t>
      </w:r>
      <w:r>
        <w:rPr>
          <w:kern w:val="2"/>
          <w:lang w:eastAsia="zh-CN"/>
        </w:rPr>
        <w:t>That is to say, the functionality of fine T/F tracking can be provided by proper configuration of CSI-RS.</w:t>
      </w:r>
    </w:p>
    <w:p w:rsidR="006B573C" w:rsidRPr="00AE40D3" w:rsidRDefault="00FE02E7" w:rsidP="003A4F3B">
      <w:pPr>
        <w:spacing w:afterLines="50"/>
        <w:rPr>
          <w:b/>
          <w:i/>
          <w:color w:val="000000"/>
          <w:lang w:eastAsia="zh-CN"/>
        </w:rPr>
      </w:pPr>
      <w:r w:rsidRPr="00AE40D3">
        <w:rPr>
          <w:rFonts w:hint="eastAsia"/>
          <w:b/>
          <w:i/>
          <w:color w:val="000000"/>
          <w:lang w:eastAsia="zh-CN"/>
        </w:rPr>
        <w:t xml:space="preserve">Proposal </w:t>
      </w:r>
      <w:r w:rsidR="00767A54">
        <w:rPr>
          <w:b/>
          <w:i/>
          <w:color w:val="000000"/>
          <w:lang w:eastAsia="zh-CN"/>
        </w:rPr>
        <w:t>6</w:t>
      </w:r>
      <w:r w:rsidRPr="00AE40D3">
        <w:rPr>
          <w:rFonts w:hint="eastAsia"/>
          <w:b/>
          <w:i/>
          <w:color w:val="000000"/>
          <w:lang w:eastAsia="zh-CN"/>
        </w:rPr>
        <w:t>:</w:t>
      </w:r>
      <w:r w:rsidR="006B573C" w:rsidRPr="00AE40D3">
        <w:rPr>
          <w:rFonts w:hint="eastAsia"/>
          <w:b/>
          <w:i/>
          <w:color w:val="000000"/>
          <w:lang w:eastAsia="zh-CN"/>
        </w:rPr>
        <w:t xml:space="preserve"> </w:t>
      </w:r>
      <w:r w:rsidR="008A4752">
        <w:rPr>
          <w:b/>
          <w:i/>
          <w:color w:val="000000"/>
          <w:lang w:eastAsia="zh-CN"/>
        </w:rPr>
        <w:t xml:space="preserve">Support configuring CSI-RS for </w:t>
      </w:r>
      <w:r w:rsidR="0049182D" w:rsidRPr="0049182D">
        <w:rPr>
          <w:b/>
          <w:i/>
          <w:color w:val="000000"/>
          <w:lang w:eastAsia="zh-CN"/>
        </w:rPr>
        <w:t xml:space="preserve">fine T/F tracking </w:t>
      </w:r>
      <w:r w:rsidR="00537DBF">
        <w:rPr>
          <w:b/>
          <w:i/>
          <w:color w:val="000000"/>
          <w:lang w:eastAsia="zh-CN"/>
        </w:rPr>
        <w:t xml:space="preserve">by UE-specific </w:t>
      </w:r>
      <w:proofErr w:type="spellStart"/>
      <w:r w:rsidR="00537DBF">
        <w:rPr>
          <w:b/>
          <w:i/>
          <w:color w:val="000000"/>
          <w:lang w:eastAsia="zh-CN"/>
        </w:rPr>
        <w:t>signalling</w:t>
      </w:r>
      <w:proofErr w:type="spellEnd"/>
      <w:r w:rsidR="006B573C" w:rsidRPr="00AE40D3">
        <w:rPr>
          <w:rFonts w:hint="eastAsia"/>
          <w:b/>
          <w:i/>
          <w:color w:val="000000"/>
          <w:lang w:eastAsia="zh-CN"/>
        </w:rPr>
        <w:t>.</w:t>
      </w:r>
    </w:p>
    <w:p w:rsidR="004D5610" w:rsidRDefault="004D5610" w:rsidP="003A4F3B">
      <w:pPr>
        <w:pStyle w:val="Heading1"/>
        <w:spacing w:before="0" w:afterLines="50"/>
        <w:ind w:left="431" w:hanging="431"/>
        <w:rPr>
          <w:lang w:eastAsia="zh-CN"/>
        </w:rPr>
      </w:pPr>
      <w:r>
        <w:rPr>
          <w:rFonts w:hint="eastAsia"/>
          <w:lang w:eastAsia="zh-CN"/>
        </w:rPr>
        <w:t xml:space="preserve">CSI-RS </w:t>
      </w:r>
      <w:r w:rsidR="00F91B1B">
        <w:rPr>
          <w:rFonts w:hint="eastAsia"/>
          <w:lang w:eastAsia="zh-CN"/>
        </w:rPr>
        <w:t xml:space="preserve">for extended </w:t>
      </w:r>
      <w:r>
        <w:rPr>
          <w:rFonts w:hint="eastAsia"/>
          <w:lang w:eastAsia="zh-CN"/>
        </w:rPr>
        <w:t>CP</w:t>
      </w:r>
    </w:p>
    <w:p w:rsidR="00B16D1A" w:rsidRDefault="00B16D1A" w:rsidP="003A4F3B">
      <w:pPr>
        <w:spacing w:afterLines="50"/>
        <w:rPr>
          <w:lang w:eastAsia="zh-CN"/>
        </w:rPr>
      </w:pPr>
      <w:bookmarkStart w:id="6" w:name="_GoBack"/>
      <w:r>
        <w:rPr>
          <w:rFonts w:hint="eastAsia"/>
          <w:lang w:eastAsia="zh-CN"/>
        </w:rPr>
        <w:t>Extended CP is supported for 60</w:t>
      </w:r>
      <w:r w:rsidR="00471A2D">
        <w:rPr>
          <w:lang w:eastAsia="zh-CN"/>
        </w:rPr>
        <w:t xml:space="preserve"> </w:t>
      </w:r>
      <w:r>
        <w:rPr>
          <w:rFonts w:hint="eastAsia"/>
          <w:lang w:eastAsia="zh-CN"/>
        </w:rPr>
        <w:t xml:space="preserve">kHz </w:t>
      </w:r>
      <w:r w:rsidR="00471A2D">
        <w:rPr>
          <w:lang w:eastAsia="zh-CN"/>
        </w:rPr>
        <w:t>subcarrier spacing</w:t>
      </w:r>
      <w:r>
        <w:rPr>
          <w:rFonts w:hint="eastAsia"/>
          <w:lang w:eastAsia="zh-CN"/>
        </w:rPr>
        <w:t xml:space="preserve">. </w:t>
      </w:r>
      <w:r w:rsidR="00471A2D">
        <w:rPr>
          <w:lang w:eastAsia="zh-CN"/>
        </w:rPr>
        <w:t>For simplicity, o</w:t>
      </w:r>
      <w:r>
        <w:rPr>
          <w:lang w:eastAsia="zh-CN"/>
        </w:rPr>
        <w:t xml:space="preserve">ther than the specific </w:t>
      </w:r>
      <w:r w:rsidR="005018D6">
        <w:rPr>
          <w:lang w:eastAsia="zh-CN"/>
        </w:rPr>
        <w:t xml:space="preserve">symbol </w:t>
      </w:r>
      <w:r>
        <w:rPr>
          <w:lang w:eastAsia="zh-CN"/>
        </w:rPr>
        <w:t>locations, the CSI-RS design agreed for normal CP can be reused for extended CP</w:t>
      </w:r>
      <w:r w:rsidR="001B380E">
        <w:rPr>
          <w:lang w:eastAsia="zh-CN"/>
        </w:rPr>
        <w:t xml:space="preserve"> with </w:t>
      </w:r>
      <w:r w:rsidR="00AA130E">
        <w:rPr>
          <w:lang w:eastAsia="zh-CN"/>
        </w:rPr>
        <w:t>certain</w:t>
      </w:r>
      <w:r w:rsidR="001B380E">
        <w:rPr>
          <w:lang w:eastAsia="zh-CN"/>
        </w:rPr>
        <w:t xml:space="preserve"> down-selection</w:t>
      </w:r>
      <w:r w:rsidR="00734B27">
        <w:rPr>
          <w:lang w:eastAsia="zh-CN"/>
        </w:rPr>
        <w:t>s</w:t>
      </w:r>
      <w:r>
        <w:rPr>
          <w:lang w:eastAsia="zh-CN"/>
        </w:rPr>
        <w:t>.</w:t>
      </w:r>
      <w:r w:rsidR="00734B27">
        <w:rPr>
          <w:lang w:eastAsia="zh-CN"/>
        </w:rPr>
        <w:t xml:space="preserve"> One motivation for down-selection is that </w:t>
      </w:r>
      <w:r w:rsidR="00AA130E" w:rsidRPr="00AA130E">
        <w:rPr>
          <w:lang w:eastAsia="zh-CN"/>
        </w:rPr>
        <w:t xml:space="preserve">the identified </w:t>
      </w:r>
      <w:r w:rsidR="00AA130E">
        <w:rPr>
          <w:lang w:eastAsia="zh-CN"/>
        </w:rPr>
        <w:t>typical use cases for extended CP (</w:t>
      </w:r>
      <w:r w:rsidR="00AA130E" w:rsidRPr="00AA130E">
        <w:rPr>
          <w:lang w:eastAsia="zh-CN"/>
        </w:rPr>
        <w:t>such as high-speed and URLLC</w:t>
      </w:r>
      <w:r w:rsidR="00AA130E">
        <w:rPr>
          <w:lang w:eastAsia="zh-CN"/>
        </w:rPr>
        <w:t xml:space="preserve">) </w:t>
      </w:r>
      <w:r w:rsidR="001C72CF" w:rsidRPr="001C72CF">
        <w:rPr>
          <w:lang w:eastAsia="zh-CN"/>
        </w:rPr>
        <w:t xml:space="preserve">do not require so many ports in </w:t>
      </w:r>
      <w:r w:rsidR="00AA130E">
        <w:rPr>
          <w:lang w:eastAsia="zh-CN"/>
        </w:rPr>
        <w:t>one CSI-RS resource</w:t>
      </w:r>
      <w:r w:rsidR="001C72CF" w:rsidRPr="001C72CF">
        <w:rPr>
          <w:lang w:eastAsia="zh-CN"/>
        </w:rPr>
        <w:t xml:space="preserve">. Another </w:t>
      </w:r>
      <w:r w:rsidR="00AA130E">
        <w:rPr>
          <w:lang w:eastAsia="zh-CN"/>
        </w:rPr>
        <w:t>motivation is high</w:t>
      </w:r>
      <w:r w:rsidR="00AA130E" w:rsidRPr="00AA130E">
        <w:rPr>
          <w:lang w:eastAsia="zh-CN"/>
        </w:rPr>
        <w:t xml:space="preserve"> </w:t>
      </w:r>
      <w:r w:rsidR="00AA130E">
        <w:rPr>
          <w:lang w:eastAsia="zh-CN"/>
        </w:rPr>
        <w:t xml:space="preserve">frequency density is needed for </w:t>
      </w:r>
      <w:r w:rsidR="00AA130E" w:rsidRPr="00AA130E">
        <w:rPr>
          <w:lang w:eastAsia="zh-CN"/>
        </w:rPr>
        <w:t>CSI-RS</w:t>
      </w:r>
      <w:r w:rsidR="00AA130E">
        <w:rPr>
          <w:lang w:eastAsia="zh-CN"/>
        </w:rPr>
        <w:t xml:space="preserve"> for providing robustness against </w:t>
      </w:r>
      <w:r w:rsidR="00734B27">
        <w:rPr>
          <w:lang w:eastAsia="zh-CN"/>
        </w:rPr>
        <w:t>high frequency</w:t>
      </w:r>
      <w:r w:rsidR="00AA130E">
        <w:rPr>
          <w:lang w:eastAsia="zh-CN"/>
        </w:rPr>
        <w:t>-</w:t>
      </w:r>
      <w:r w:rsidR="00734B27">
        <w:rPr>
          <w:lang w:eastAsia="zh-CN"/>
        </w:rPr>
        <w:t>selectivity</w:t>
      </w:r>
      <w:r w:rsidR="001C72CF" w:rsidRPr="001C72CF">
        <w:rPr>
          <w:lang w:eastAsia="zh-CN"/>
        </w:rPr>
        <w:t>.</w:t>
      </w:r>
      <w:r w:rsidR="001C72CF">
        <w:rPr>
          <w:lang w:eastAsia="zh-CN"/>
        </w:rPr>
        <w:t xml:space="preserve"> </w:t>
      </w:r>
      <w:r w:rsidR="00734B27">
        <w:rPr>
          <w:lang w:eastAsia="zh-CN"/>
        </w:rPr>
        <w:t xml:space="preserve">More </w:t>
      </w:r>
      <w:r w:rsidR="001B380E">
        <w:rPr>
          <w:lang w:eastAsia="zh-CN"/>
        </w:rPr>
        <w:t>detailed discussion can be found in</w:t>
      </w:r>
      <w:r w:rsidR="001C72CF">
        <w:rPr>
          <w:lang w:eastAsia="zh-CN"/>
        </w:rPr>
        <w:t xml:space="preserve"> </w:t>
      </w:r>
      <w:r w:rsidR="00054A08">
        <w:rPr>
          <w:lang w:eastAsia="zh-CN"/>
        </w:rPr>
        <w:fldChar w:fldCharType="begin"/>
      </w:r>
      <w:r w:rsidR="001C72CF">
        <w:rPr>
          <w:lang w:eastAsia="zh-CN"/>
        </w:rPr>
        <w:instrText xml:space="preserve"> REF _Ref492793395 \r \h </w:instrText>
      </w:r>
      <w:r w:rsidR="00054A08">
        <w:rPr>
          <w:lang w:eastAsia="zh-CN"/>
        </w:rPr>
      </w:r>
      <w:r w:rsidR="00054A08">
        <w:rPr>
          <w:lang w:eastAsia="zh-CN"/>
        </w:rPr>
        <w:fldChar w:fldCharType="separate"/>
      </w:r>
      <w:r w:rsidR="00AA130E">
        <w:rPr>
          <w:lang w:eastAsia="zh-CN"/>
        </w:rPr>
        <w:t>[5]</w:t>
      </w:r>
      <w:r w:rsidR="00054A08">
        <w:rPr>
          <w:lang w:eastAsia="zh-CN"/>
        </w:rPr>
        <w:fldChar w:fldCharType="end"/>
      </w:r>
      <w:r w:rsidR="001B380E">
        <w:rPr>
          <w:lang w:eastAsia="zh-CN"/>
        </w:rPr>
        <w:t>.</w:t>
      </w:r>
    </w:p>
    <w:bookmarkEnd w:id="6"/>
    <w:p w:rsidR="004D5610" w:rsidRPr="00C64A63" w:rsidRDefault="004D5610" w:rsidP="003A4F3B">
      <w:pPr>
        <w:spacing w:afterLines="50"/>
        <w:rPr>
          <w:lang w:val="en-GB" w:eastAsia="zh-CN"/>
        </w:rPr>
      </w:pPr>
      <w:r w:rsidRPr="00AE40D3">
        <w:rPr>
          <w:rFonts w:hint="eastAsia"/>
          <w:b/>
          <w:i/>
          <w:color w:val="000000"/>
          <w:lang w:eastAsia="zh-CN"/>
        </w:rPr>
        <w:t xml:space="preserve">Proposal </w:t>
      </w:r>
      <w:r w:rsidR="00767A54">
        <w:rPr>
          <w:b/>
          <w:i/>
          <w:color w:val="000000"/>
          <w:lang w:eastAsia="zh-CN"/>
        </w:rPr>
        <w:t>7</w:t>
      </w:r>
      <w:r w:rsidRPr="00AE40D3">
        <w:rPr>
          <w:rFonts w:hint="eastAsia"/>
          <w:b/>
          <w:i/>
          <w:color w:val="000000"/>
          <w:lang w:eastAsia="zh-CN"/>
        </w:rPr>
        <w:t xml:space="preserve">: </w:t>
      </w:r>
      <w:proofErr w:type="gramStart"/>
      <w:r w:rsidR="00123EC3">
        <w:rPr>
          <w:b/>
          <w:i/>
          <w:color w:val="000000"/>
          <w:lang w:val="en-GB" w:eastAsia="zh-CN"/>
        </w:rPr>
        <w:t>F</w:t>
      </w:r>
      <w:r w:rsidR="00123EC3" w:rsidRPr="00123EC3">
        <w:rPr>
          <w:b/>
          <w:i/>
          <w:color w:val="000000"/>
          <w:lang w:val="en-GB" w:eastAsia="zh-CN"/>
        </w:rPr>
        <w:t>or</w:t>
      </w:r>
      <w:proofErr w:type="gramEnd"/>
      <w:r w:rsidR="00F91B1B">
        <w:rPr>
          <w:b/>
          <w:i/>
          <w:color w:val="000000"/>
          <w:lang w:val="en-GB" w:eastAsia="zh-CN"/>
        </w:rPr>
        <w:t xml:space="preserve"> extended </w:t>
      </w:r>
      <w:r w:rsidR="00123EC3" w:rsidRPr="00123EC3">
        <w:rPr>
          <w:b/>
          <w:i/>
          <w:color w:val="000000"/>
          <w:lang w:val="en-GB" w:eastAsia="zh-CN"/>
        </w:rPr>
        <w:t>CP</w:t>
      </w:r>
      <w:r w:rsidR="00123EC3">
        <w:rPr>
          <w:b/>
          <w:i/>
          <w:color w:val="000000"/>
          <w:lang w:val="en-GB" w:eastAsia="zh-CN"/>
        </w:rPr>
        <w:t>,</w:t>
      </w:r>
      <w:r w:rsidR="00123EC3" w:rsidRPr="00123EC3">
        <w:rPr>
          <w:b/>
          <w:i/>
          <w:color w:val="000000"/>
          <w:lang w:eastAsia="zh-CN"/>
        </w:rPr>
        <w:t xml:space="preserve"> </w:t>
      </w:r>
      <w:r w:rsidR="00123EC3">
        <w:rPr>
          <w:b/>
          <w:i/>
          <w:color w:val="000000"/>
          <w:lang w:eastAsia="zh-CN"/>
        </w:rPr>
        <w:t xml:space="preserve">support reusing </w:t>
      </w:r>
      <w:r w:rsidR="001C72CF">
        <w:rPr>
          <w:b/>
          <w:i/>
          <w:color w:val="000000"/>
          <w:lang w:eastAsia="zh-CN"/>
        </w:rPr>
        <w:t xml:space="preserve">a subset of </w:t>
      </w:r>
      <w:r w:rsidR="00C86565">
        <w:rPr>
          <w:b/>
          <w:i/>
          <w:lang w:val="en-GB" w:eastAsia="zh-CN"/>
        </w:rPr>
        <w:t xml:space="preserve">CSI-RS </w:t>
      </w:r>
      <w:r w:rsidR="00123EC3">
        <w:rPr>
          <w:b/>
          <w:i/>
          <w:lang w:val="en-GB" w:eastAsia="zh-CN"/>
        </w:rPr>
        <w:t>patterns</w:t>
      </w:r>
      <w:r w:rsidR="00C86565">
        <w:rPr>
          <w:b/>
          <w:i/>
          <w:lang w:val="en-GB" w:eastAsia="zh-CN"/>
        </w:rPr>
        <w:t xml:space="preserve"> agreed </w:t>
      </w:r>
      <w:r w:rsidR="00123EC3">
        <w:rPr>
          <w:b/>
          <w:i/>
          <w:lang w:val="en-GB" w:eastAsia="zh-CN"/>
        </w:rPr>
        <w:t>for</w:t>
      </w:r>
      <w:r w:rsidR="00C86565">
        <w:rPr>
          <w:b/>
          <w:i/>
          <w:lang w:val="en-GB" w:eastAsia="zh-CN"/>
        </w:rPr>
        <w:t xml:space="preserve"> </w:t>
      </w:r>
      <w:r w:rsidR="00F91B1B">
        <w:rPr>
          <w:b/>
          <w:i/>
          <w:lang w:val="en-GB" w:eastAsia="zh-CN"/>
        </w:rPr>
        <w:t>normal CP</w:t>
      </w:r>
      <w:r>
        <w:rPr>
          <w:b/>
          <w:i/>
          <w:lang w:val="en-GB" w:eastAsia="zh-CN"/>
        </w:rPr>
        <w:t>.</w:t>
      </w:r>
    </w:p>
    <w:p w:rsidR="009017BA" w:rsidRDefault="00033878" w:rsidP="003A4F3B">
      <w:pPr>
        <w:pStyle w:val="Heading1"/>
        <w:spacing w:before="0" w:afterLines="50"/>
        <w:rPr>
          <w:lang w:eastAsia="zh-CN"/>
        </w:rPr>
      </w:pPr>
      <w:r>
        <w:t>Summary of proposals</w:t>
      </w:r>
    </w:p>
    <w:p w:rsidR="009017BA" w:rsidRDefault="00033878" w:rsidP="003A4F3B">
      <w:pPr>
        <w:spacing w:afterLines="50"/>
        <w:rPr>
          <w:lang w:eastAsia="zh-CN"/>
        </w:rPr>
      </w:pPr>
      <w:r>
        <w:rPr>
          <w:lang w:eastAsia="zh-CN"/>
        </w:rPr>
        <w:t xml:space="preserve">The proposals in </w:t>
      </w:r>
      <w:r w:rsidR="009017BA">
        <w:rPr>
          <w:lang w:eastAsia="zh-CN"/>
        </w:rPr>
        <w:t xml:space="preserve">this </w:t>
      </w:r>
      <w:r>
        <w:rPr>
          <w:lang w:eastAsia="zh-CN"/>
        </w:rPr>
        <w:t xml:space="preserve">paper are summarized as follows. </w:t>
      </w:r>
    </w:p>
    <w:p w:rsidR="00033878" w:rsidRPr="00033878" w:rsidRDefault="00033878" w:rsidP="003A4F3B">
      <w:pPr>
        <w:spacing w:afterLines="50"/>
        <w:rPr>
          <w:b/>
          <w:i/>
          <w:color w:val="000000"/>
          <w:lang w:eastAsia="zh-CN"/>
        </w:rPr>
      </w:pPr>
      <w:r w:rsidRPr="00033878">
        <w:rPr>
          <w:b/>
          <w:i/>
          <w:color w:val="000000"/>
          <w:lang w:eastAsia="zh-CN"/>
        </w:rPr>
        <w:t xml:space="preserve">Proposal </w:t>
      </w:r>
      <w:r w:rsidRPr="00033878">
        <w:rPr>
          <w:rFonts w:hint="eastAsia"/>
          <w:b/>
          <w:i/>
          <w:color w:val="000000"/>
          <w:lang w:eastAsia="zh-CN"/>
        </w:rPr>
        <w:t>1</w:t>
      </w:r>
      <w:r w:rsidRPr="00033878">
        <w:rPr>
          <w:b/>
          <w:i/>
          <w:color w:val="000000"/>
          <w:lang w:eastAsia="zh-CN"/>
        </w:rPr>
        <w:t>: Support non-adjacent mapping of CSI-RS components in frequency domain.</w:t>
      </w:r>
    </w:p>
    <w:p w:rsidR="009A79B5" w:rsidRPr="009A79B5" w:rsidRDefault="009A79B5" w:rsidP="009A79B5">
      <w:pPr>
        <w:spacing w:afterLines="50"/>
        <w:rPr>
          <w:b/>
          <w:i/>
          <w:color w:val="000000"/>
          <w:lang w:eastAsia="zh-CN"/>
        </w:rPr>
      </w:pPr>
      <w:r w:rsidRPr="009A79B5">
        <w:rPr>
          <w:b/>
          <w:i/>
          <w:color w:val="000000"/>
          <w:lang w:eastAsia="zh-CN"/>
        </w:rPr>
        <w:t xml:space="preserve">Proposal 2: Support mapping CSI-RS to the same set of REs in all 4 OFDM symbols when N = 4. </w:t>
      </w:r>
    </w:p>
    <w:p w:rsidR="00790A4E" w:rsidRPr="00790A4E" w:rsidRDefault="00790A4E" w:rsidP="00790A4E">
      <w:pPr>
        <w:spacing w:afterLines="50"/>
        <w:rPr>
          <w:b/>
          <w:i/>
          <w:iCs/>
          <w:lang w:val="en-GB"/>
        </w:rPr>
      </w:pPr>
      <w:r w:rsidRPr="00790A4E">
        <w:rPr>
          <w:b/>
          <w:i/>
          <w:iCs/>
          <w:lang w:val="en-GB"/>
        </w:rPr>
        <w:t>P</w:t>
      </w:r>
      <w:r w:rsidRPr="00790A4E">
        <w:rPr>
          <w:rFonts w:hint="eastAsia"/>
          <w:b/>
          <w:i/>
          <w:iCs/>
          <w:lang w:val="en-GB"/>
        </w:rPr>
        <w:t xml:space="preserve">roposal </w:t>
      </w:r>
      <w:r w:rsidRPr="00790A4E">
        <w:rPr>
          <w:b/>
          <w:i/>
          <w:iCs/>
          <w:lang w:val="en-GB"/>
        </w:rPr>
        <w:t>3</w:t>
      </w:r>
      <w:r w:rsidRPr="00790A4E">
        <w:rPr>
          <w:rFonts w:hint="eastAsia"/>
          <w:b/>
          <w:i/>
          <w:iCs/>
          <w:lang w:val="en-GB"/>
        </w:rPr>
        <w:t xml:space="preserve">: </w:t>
      </w:r>
      <w:r w:rsidRPr="00790A4E">
        <w:rPr>
          <w:b/>
          <w:i/>
          <w:iCs/>
          <w:lang w:val="en-GB"/>
        </w:rPr>
        <w:t>The length of PN sequence for CSI-RS per PRB</w:t>
      </w:r>
      <w:r w:rsidRPr="00790A4E">
        <w:rPr>
          <w:rFonts w:hint="eastAsia"/>
          <w:b/>
          <w:i/>
          <w:iCs/>
          <w:lang w:val="en-GB"/>
        </w:rPr>
        <w:t xml:space="preserve"> per OFDM symbol should be </w:t>
      </w:r>
      <w:r w:rsidRPr="00790A4E">
        <w:rPr>
          <w:b/>
          <w:i/>
          <w:iCs/>
          <w:lang w:val="en-GB"/>
        </w:rPr>
        <w:t xml:space="preserve">larger than </w:t>
      </w:r>
      <w:r w:rsidRPr="00790A4E">
        <w:rPr>
          <w:rFonts w:hint="eastAsia"/>
          <w:b/>
          <w:i/>
          <w:iCs/>
          <w:lang w:val="en-GB"/>
        </w:rPr>
        <w:t>1.</w:t>
      </w:r>
    </w:p>
    <w:p w:rsidR="001B4AE4" w:rsidRDefault="001B4AE4" w:rsidP="003A4F3B">
      <w:pPr>
        <w:spacing w:afterLines="50"/>
        <w:rPr>
          <w:b/>
          <w:i/>
          <w:lang w:val="en-GB" w:eastAsia="zh-CN"/>
        </w:rPr>
      </w:pPr>
      <w:r w:rsidRPr="001B4AE4">
        <w:rPr>
          <w:b/>
          <w:i/>
          <w:lang w:val="en-GB" w:eastAsia="zh-CN"/>
        </w:rPr>
        <w:t xml:space="preserve">Proposal 4: Support mapping CSI-RS to OFDM symbols </w:t>
      </w:r>
      <w:r w:rsidR="00EA28A1">
        <w:rPr>
          <w:b/>
          <w:i/>
          <w:lang w:val="en-GB" w:eastAsia="zh-CN"/>
        </w:rPr>
        <w:t>on which</w:t>
      </w:r>
      <w:r w:rsidRPr="001B4AE4">
        <w:rPr>
          <w:b/>
          <w:i/>
          <w:lang w:val="en-GB" w:eastAsia="zh-CN"/>
        </w:rPr>
        <w:t xml:space="preserve"> additional DMRS may appear, if additional DMRS is not transmitted. </w:t>
      </w:r>
    </w:p>
    <w:p w:rsidR="0089286B" w:rsidRPr="0089286B" w:rsidRDefault="0089286B" w:rsidP="003A4F3B">
      <w:pPr>
        <w:spacing w:afterLines="50"/>
        <w:rPr>
          <w:b/>
          <w:i/>
          <w:kern w:val="2"/>
          <w:lang w:val="en-GB" w:eastAsia="zh-CN"/>
        </w:rPr>
      </w:pPr>
      <w:r w:rsidRPr="0089286B">
        <w:rPr>
          <w:b/>
          <w:i/>
          <w:kern w:val="2"/>
          <w:lang w:val="en-GB" w:eastAsia="zh-CN"/>
        </w:rPr>
        <w:t>Proposal 5: Support transmitting CSI-RS spanning a bandwidth smaller than activated bandwidth part.</w:t>
      </w:r>
    </w:p>
    <w:p w:rsidR="00537DBF" w:rsidRDefault="00537DBF" w:rsidP="003A4F3B">
      <w:pPr>
        <w:spacing w:afterLines="50"/>
        <w:rPr>
          <w:b/>
          <w:i/>
          <w:color w:val="000000"/>
          <w:lang w:eastAsia="zh-CN"/>
        </w:rPr>
      </w:pPr>
      <w:r w:rsidRPr="00537DBF">
        <w:rPr>
          <w:rFonts w:hint="eastAsia"/>
          <w:b/>
          <w:i/>
          <w:color w:val="000000"/>
          <w:lang w:eastAsia="zh-CN"/>
        </w:rPr>
        <w:t xml:space="preserve">Proposal </w:t>
      </w:r>
      <w:r w:rsidRPr="00537DBF">
        <w:rPr>
          <w:b/>
          <w:i/>
          <w:color w:val="000000"/>
          <w:lang w:eastAsia="zh-CN"/>
        </w:rPr>
        <w:t>6</w:t>
      </w:r>
      <w:r w:rsidRPr="00537DBF">
        <w:rPr>
          <w:rFonts w:hint="eastAsia"/>
          <w:b/>
          <w:i/>
          <w:color w:val="000000"/>
          <w:lang w:eastAsia="zh-CN"/>
        </w:rPr>
        <w:t xml:space="preserve">: </w:t>
      </w:r>
      <w:r w:rsidRPr="00537DBF">
        <w:rPr>
          <w:b/>
          <w:i/>
          <w:color w:val="000000"/>
          <w:lang w:eastAsia="zh-CN"/>
        </w:rPr>
        <w:t xml:space="preserve">Support configuring CSI-RS for fine T/F tracking by UE-specific </w:t>
      </w:r>
      <w:proofErr w:type="spellStart"/>
      <w:r w:rsidRPr="00537DBF">
        <w:rPr>
          <w:b/>
          <w:i/>
          <w:color w:val="000000"/>
          <w:lang w:eastAsia="zh-CN"/>
        </w:rPr>
        <w:t>signalling</w:t>
      </w:r>
      <w:proofErr w:type="spellEnd"/>
      <w:r w:rsidRPr="00537DBF">
        <w:rPr>
          <w:rFonts w:hint="eastAsia"/>
          <w:b/>
          <w:i/>
          <w:color w:val="000000"/>
          <w:lang w:eastAsia="zh-CN"/>
        </w:rPr>
        <w:t>.</w:t>
      </w:r>
    </w:p>
    <w:p w:rsidR="001C72CF" w:rsidRPr="001C72CF" w:rsidRDefault="001C72CF" w:rsidP="001C72CF">
      <w:pPr>
        <w:spacing w:afterLines="50"/>
        <w:rPr>
          <w:b/>
          <w:i/>
          <w:color w:val="000000"/>
          <w:lang w:val="en-GB" w:eastAsia="zh-CN"/>
        </w:rPr>
      </w:pPr>
      <w:r w:rsidRPr="001C72CF">
        <w:rPr>
          <w:rFonts w:hint="eastAsia"/>
          <w:b/>
          <w:i/>
          <w:color w:val="000000"/>
          <w:lang w:eastAsia="zh-CN"/>
        </w:rPr>
        <w:lastRenderedPageBreak/>
        <w:t xml:space="preserve">Proposal </w:t>
      </w:r>
      <w:r w:rsidRPr="001C72CF">
        <w:rPr>
          <w:b/>
          <w:i/>
          <w:color w:val="000000"/>
          <w:lang w:eastAsia="zh-CN"/>
        </w:rPr>
        <w:t>7</w:t>
      </w:r>
      <w:r w:rsidRPr="001C72CF">
        <w:rPr>
          <w:rFonts w:hint="eastAsia"/>
          <w:b/>
          <w:i/>
          <w:color w:val="000000"/>
          <w:lang w:eastAsia="zh-CN"/>
        </w:rPr>
        <w:t xml:space="preserve">: </w:t>
      </w:r>
      <w:proofErr w:type="gramStart"/>
      <w:r w:rsidRPr="001C72CF">
        <w:rPr>
          <w:b/>
          <w:i/>
          <w:color w:val="000000"/>
          <w:lang w:val="en-GB" w:eastAsia="zh-CN"/>
        </w:rPr>
        <w:t>For</w:t>
      </w:r>
      <w:proofErr w:type="gramEnd"/>
      <w:r w:rsidRPr="001C72CF">
        <w:rPr>
          <w:b/>
          <w:i/>
          <w:color w:val="000000"/>
          <w:lang w:val="en-GB" w:eastAsia="zh-CN"/>
        </w:rPr>
        <w:t xml:space="preserve"> extended CP,</w:t>
      </w:r>
      <w:r w:rsidRPr="001C72CF">
        <w:rPr>
          <w:b/>
          <w:i/>
          <w:color w:val="000000"/>
          <w:lang w:eastAsia="zh-CN"/>
        </w:rPr>
        <w:t xml:space="preserve"> support reusing a subset of </w:t>
      </w:r>
      <w:r w:rsidRPr="001C72CF">
        <w:rPr>
          <w:b/>
          <w:i/>
          <w:color w:val="000000"/>
          <w:lang w:val="en-GB" w:eastAsia="zh-CN"/>
        </w:rPr>
        <w:t>CSI-RS patterns agreed for normal CP.</w:t>
      </w:r>
    </w:p>
    <w:p w:rsidR="00F91B1B" w:rsidRPr="001C72CF" w:rsidRDefault="00F91B1B" w:rsidP="003A4F3B">
      <w:pPr>
        <w:spacing w:afterLines="50"/>
        <w:rPr>
          <w:b/>
          <w:i/>
          <w:color w:val="000000"/>
          <w:lang w:val="en-GB" w:eastAsia="zh-CN"/>
        </w:rPr>
      </w:pPr>
    </w:p>
    <w:p w:rsidR="001D780E" w:rsidRPr="00CF195E" w:rsidRDefault="001D780E" w:rsidP="003A4F3B">
      <w:pPr>
        <w:pStyle w:val="Heading1"/>
        <w:numPr>
          <w:ilvl w:val="0"/>
          <w:numId w:val="0"/>
        </w:numPr>
        <w:spacing w:before="0" w:afterLines="50"/>
        <w:ind w:left="431" w:hanging="431"/>
        <w:rPr>
          <w:lang w:eastAsia="zh-CN"/>
        </w:rPr>
      </w:pPr>
      <w:r w:rsidRPr="00CF195E">
        <w:t>References</w:t>
      </w:r>
    </w:p>
    <w:p w:rsidR="00CC1D8F" w:rsidRDefault="00FA3C01" w:rsidP="001C72CF">
      <w:pPr>
        <w:pStyle w:val="References"/>
        <w:spacing w:after="0"/>
        <w:ind w:left="357" w:hanging="357"/>
      </w:pPr>
      <w:bookmarkStart w:id="7" w:name="_Ref492310909"/>
      <w:bookmarkEnd w:id="2"/>
      <w:bookmarkEnd w:id="3"/>
      <w:bookmarkEnd w:id="4"/>
      <w:r>
        <w:t>3GPP, “RAN1</w:t>
      </w:r>
      <w:r w:rsidR="008020F2" w:rsidRPr="00A40ABE">
        <w:t xml:space="preserve"> </w:t>
      </w:r>
      <w:r w:rsidR="00CC1D8F" w:rsidRPr="00A40ABE">
        <w:t>Chairman</w:t>
      </w:r>
      <w:r w:rsidR="00A07E49">
        <w:t>’s</w:t>
      </w:r>
      <w:r w:rsidR="00CC1D8F" w:rsidRPr="00A40ABE">
        <w:t xml:space="preserve"> Notes</w:t>
      </w:r>
      <w:r>
        <w:t xml:space="preserve">”, Prague, </w:t>
      </w:r>
      <w:r w:rsidRPr="00FA3C01">
        <w:t>Czech Republic, 21-25 August 2017</w:t>
      </w:r>
      <w:r w:rsidR="00CC1D8F" w:rsidRPr="00A40ABE">
        <w:t>.</w:t>
      </w:r>
      <w:bookmarkEnd w:id="7"/>
    </w:p>
    <w:p w:rsidR="00020851" w:rsidRDefault="00FA3C01" w:rsidP="001C72CF">
      <w:pPr>
        <w:pStyle w:val="References"/>
        <w:spacing w:after="0"/>
      </w:pPr>
      <w:bookmarkStart w:id="8" w:name="_Ref488331712"/>
      <w:r>
        <w:t>3GPP, “</w:t>
      </w:r>
      <w:r w:rsidR="00020851" w:rsidRPr="00A40ABE">
        <w:t>RAN1</w:t>
      </w:r>
      <w:r w:rsidR="00A07E49">
        <w:t xml:space="preserve"> </w:t>
      </w:r>
      <w:r>
        <w:t xml:space="preserve">Chairman’s Notes”, Qingdao, China, </w:t>
      </w:r>
      <w:bookmarkEnd w:id="8"/>
      <w:r w:rsidRPr="00FA3C01">
        <w:t>27</w:t>
      </w:r>
      <w:r>
        <w:t>-30</w:t>
      </w:r>
      <w:r w:rsidRPr="00FA3C01">
        <w:t xml:space="preserve"> June 2017</w:t>
      </w:r>
      <w:r>
        <w:t xml:space="preserve">. </w:t>
      </w:r>
    </w:p>
    <w:p w:rsidR="006266AC" w:rsidRDefault="00247034" w:rsidP="001C72CF">
      <w:pPr>
        <w:pStyle w:val="References"/>
        <w:spacing w:after="0"/>
        <w:ind w:left="357" w:hanging="357"/>
      </w:pPr>
      <w:bookmarkStart w:id="9" w:name="_Ref492317737"/>
      <w:r w:rsidRPr="00A40ABE">
        <w:t>Huawe</w:t>
      </w:r>
      <w:r w:rsidRPr="008D467D">
        <w:t>i</w:t>
      </w:r>
      <w:r w:rsidRPr="008D467D">
        <w:rPr>
          <w:rFonts w:hint="eastAsia"/>
        </w:rPr>
        <w:t xml:space="preserve">, </w:t>
      </w:r>
      <w:r w:rsidRPr="008D467D">
        <w:t>HiSilicon</w:t>
      </w:r>
      <w:r w:rsidRPr="008D467D">
        <w:rPr>
          <w:rFonts w:hint="eastAsia"/>
        </w:rPr>
        <w:t xml:space="preserve">, </w:t>
      </w:r>
      <w:r w:rsidRPr="008D467D">
        <w:t>“</w:t>
      </w:r>
      <w:r w:rsidRPr="00247034">
        <w:t>Multiplexing different types of RSs for DL and UL</w:t>
      </w:r>
      <w:r w:rsidRPr="008D467D">
        <w:t>”</w:t>
      </w:r>
      <w:r w:rsidRPr="008D467D">
        <w:rPr>
          <w:rFonts w:hint="eastAsia"/>
        </w:rPr>
        <w:t>,</w:t>
      </w:r>
      <w:r w:rsidRPr="008D467D">
        <w:t xml:space="preserve"> </w:t>
      </w:r>
      <w:r w:rsidRPr="00732A4E">
        <w:t>R1-17</w:t>
      </w:r>
      <w:r w:rsidR="00C77B16">
        <w:rPr>
          <w:rFonts w:hint="eastAsia"/>
          <w:lang w:eastAsia="zh-CN"/>
        </w:rPr>
        <w:t>15470</w:t>
      </w:r>
      <w:r>
        <w:t xml:space="preserve">, </w:t>
      </w:r>
      <w:r w:rsidRPr="00247034">
        <w:rPr>
          <w:rFonts w:hint="eastAsia"/>
        </w:rPr>
        <w:t>Nagoya</w:t>
      </w:r>
      <w:r w:rsidRPr="00247034">
        <w:t xml:space="preserve">, </w:t>
      </w:r>
      <w:r w:rsidRPr="00247034">
        <w:rPr>
          <w:rFonts w:hint="eastAsia"/>
        </w:rPr>
        <w:t>Japan</w:t>
      </w:r>
      <w:r w:rsidRPr="00247034">
        <w:t xml:space="preserve">, </w:t>
      </w:r>
      <w:r w:rsidRPr="00247034">
        <w:rPr>
          <w:rFonts w:hint="eastAsia"/>
        </w:rPr>
        <w:t>18</w:t>
      </w:r>
      <w:r w:rsidRPr="00247034">
        <w:t>-</w:t>
      </w:r>
      <w:r w:rsidRPr="00247034">
        <w:rPr>
          <w:rFonts w:hint="eastAsia"/>
        </w:rPr>
        <w:t>21 September</w:t>
      </w:r>
      <w:r w:rsidRPr="00247034">
        <w:t xml:space="preserve"> 2017</w:t>
      </w:r>
      <w:r>
        <w:t>.</w:t>
      </w:r>
    </w:p>
    <w:p w:rsidR="00E915E8" w:rsidRDefault="00E915E8" w:rsidP="001C72CF">
      <w:pPr>
        <w:pStyle w:val="References"/>
        <w:spacing w:after="0"/>
      </w:pPr>
      <w:bookmarkStart w:id="10" w:name="_Ref492741337"/>
      <w:bookmarkEnd w:id="5"/>
      <w:bookmarkEnd w:id="9"/>
      <w:r w:rsidRPr="00A40ABE">
        <w:t>Huawe</w:t>
      </w:r>
      <w:r w:rsidRPr="008D467D">
        <w:t>i</w:t>
      </w:r>
      <w:r w:rsidRPr="008D467D">
        <w:rPr>
          <w:rFonts w:hint="eastAsia"/>
        </w:rPr>
        <w:t xml:space="preserve">, </w:t>
      </w:r>
      <w:r w:rsidRPr="008D467D">
        <w:t>HiSilicon</w:t>
      </w:r>
      <w:r w:rsidRPr="008D467D">
        <w:rPr>
          <w:rFonts w:hint="eastAsia"/>
        </w:rPr>
        <w:t xml:space="preserve">, </w:t>
      </w:r>
      <w:r w:rsidRPr="008D467D">
        <w:t>“</w:t>
      </w:r>
      <w:r w:rsidRPr="00E915E8">
        <w:t>Reference signal for fine time and frequency tracking</w:t>
      </w:r>
      <w:r w:rsidRPr="008D467D">
        <w:t>”</w:t>
      </w:r>
      <w:r w:rsidRPr="008D467D">
        <w:rPr>
          <w:rFonts w:hint="eastAsia"/>
        </w:rPr>
        <w:t>,</w:t>
      </w:r>
      <w:r w:rsidRPr="008D467D">
        <w:t xml:space="preserve"> </w:t>
      </w:r>
      <w:r w:rsidRPr="00E915E8">
        <w:t>R1-1715475</w:t>
      </w:r>
      <w:r>
        <w:t xml:space="preserve">, </w:t>
      </w:r>
      <w:r w:rsidRPr="00247034">
        <w:rPr>
          <w:rFonts w:hint="eastAsia"/>
        </w:rPr>
        <w:t>Nagoya</w:t>
      </w:r>
      <w:r w:rsidRPr="00247034">
        <w:t xml:space="preserve">, </w:t>
      </w:r>
      <w:r w:rsidRPr="00247034">
        <w:rPr>
          <w:rFonts w:hint="eastAsia"/>
        </w:rPr>
        <w:t>Japan</w:t>
      </w:r>
      <w:r w:rsidRPr="00247034">
        <w:t xml:space="preserve">, </w:t>
      </w:r>
      <w:r w:rsidRPr="00247034">
        <w:rPr>
          <w:rFonts w:hint="eastAsia"/>
        </w:rPr>
        <w:t>18</w:t>
      </w:r>
      <w:r w:rsidRPr="00247034">
        <w:t>-</w:t>
      </w:r>
      <w:r w:rsidRPr="00247034">
        <w:rPr>
          <w:rFonts w:hint="eastAsia"/>
        </w:rPr>
        <w:t>21 September</w:t>
      </w:r>
      <w:r w:rsidRPr="00247034">
        <w:t xml:space="preserve"> 2017</w:t>
      </w:r>
      <w:r>
        <w:t>.</w:t>
      </w:r>
      <w:bookmarkEnd w:id="10"/>
    </w:p>
    <w:p w:rsidR="001B380E" w:rsidRDefault="001B380E" w:rsidP="001C72CF">
      <w:pPr>
        <w:pStyle w:val="References"/>
        <w:spacing w:after="0"/>
      </w:pPr>
      <w:bookmarkStart w:id="11" w:name="_Ref492793395"/>
      <w:r w:rsidRPr="00A40ABE">
        <w:t>Huawe</w:t>
      </w:r>
      <w:r w:rsidRPr="008D467D">
        <w:t>i</w:t>
      </w:r>
      <w:r w:rsidRPr="008D467D">
        <w:rPr>
          <w:rFonts w:hint="eastAsia"/>
        </w:rPr>
        <w:t xml:space="preserve">, </w:t>
      </w:r>
      <w:r w:rsidRPr="008D467D">
        <w:t>HiSilicon</w:t>
      </w:r>
      <w:r w:rsidRPr="008D467D">
        <w:rPr>
          <w:rFonts w:hint="eastAsia"/>
        </w:rPr>
        <w:t xml:space="preserve">, </w:t>
      </w:r>
      <w:r w:rsidRPr="008D467D">
        <w:t>“</w:t>
      </w:r>
      <w:r w:rsidRPr="001B380E">
        <w:t>Reference signals for ECP</w:t>
      </w:r>
      <w:r w:rsidRPr="008D467D">
        <w:t>”</w:t>
      </w:r>
      <w:r w:rsidRPr="008D467D">
        <w:rPr>
          <w:rFonts w:hint="eastAsia"/>
        </w:rPr>
        <w:t>,</w:t>
      </w:r>
      <w:r w:rsidRPr="008D467D">
        <w:t xml:space="preserve"> </w:t>
      </w:r>
      <w:r w:rsidRPr="001B380E">
        <w:t>R1-1715602</w:t>
      </w:r>
      <w:r>
        <w:t xml:space="preserve">, </w:t>
      </w:r>
      <w:r w:rsidRPr="00247034">
        <w:rPr>
          <w:rFonts w:hint="eastAsia"/>
        </w:rPr>
        <w:t>Nagoya</w:t>
      </w:r>
      <w:r w:rsidRPr="00247034">
        <w:t xml:space="preserve">, </w:t>
      </w:r>
      <w:r w:rsidRPr="00247034">
        <w:rPr>
          <w:rFonts w:hint="eastAsia"/>
        </w:rPr>
        <w:t>Japan</w:t>
      </w:r>
      <w:r w:rsidRPr="00247034">
        <w:t xml:space="preserve">, </w:t>
      </w:r>
      <w:r w:rsidRPr="00247034">
        <w:rPr>
          <w:rFonts w:hint="eastAsia"/>
        </w:rPr>
        <w:t>18</w:t>
      </w:r>
      <w:r w:rsidRPr="00247034">
        <w:t>-</w:t>
      </w:r>
      <w:r w:rsidRPr="00247034">
        <w:rPr>
          <w:rFonts w:hint="eastAsia"/>
        </w:rPr>
        <w:t>21 September</w:t>
      </w:r>
      <w:r w:rsidRPr="00247034">
        <w:t xml:space="preserve"> 2017</w:t>
      </w:r>
      <w:r>
        <w:t>.</w:t>
      </w:r>
      <w:bookmarkEnd w:id="11"/>
    </w:p>
    <w:p w:rsidR="001B380E" w:rsidRPr="00E915E8" w:rsidRDefault="001B380E" w:rsidP="00A824A1">
      <w:pPr>
        <w:pStyle w:val="References"/>
        <w:numPr>
          <w:ilvl w:val="0"/>
          <w:numId w:val="0"/>
        </w:numPr>
        <w:spacing w:after="0"/>
      </w:pPr>
    </w:p>
    <w:sectPr w:rsidR="001B380E" w:rsidRPr="00E915E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C18" w:rsidRDefault="005D4C18">
      <w:r>
        <w:separator/>
      </w:r>
    </w:p>
  </w:endnote>
  <w:endnote w:type="continuationSeparator" w:id="0">
    <w:p w:rsidR="005D4C18" w:rsidRDefault="005D4C1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C18" w:rsidRDefault="005D4C18">
      <w:r>
        <w:separator/>
      </w:r>
    </w:p>
  </w:footnote>
  <w:footnote w:type="continuationSeparator" w:id="0">
    <w:p w:rsidR="005D4C18" w:rsidRDefault="005D4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4">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5">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8">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9">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1">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2">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16">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1">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4">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7">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9">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5"/>
  </w:num>
  <w:num w:numId="4">
    <w:abstractNumId w:val="29"/>
  </w:num>
  <w:num w:numId="5">
    <w:abstractNumId w:val="21"/>
  </w:num>
  <w:num w:numId="6">
    <w:abstractNumId w:val="20"/>
  </w:num>
  <w:num w:numId="7">
    <w:abstractNumId w:val="19"/>
  </w:num>
  <w:num w:numId="8">
    <w:abstractNumId w:val="2"/>
  </w:num>
  <w:num w:numId="9">
    <w:abstractNumId w:val="1"/>
  </w:num>
  <w:num w:numId="10">
    <w:abstractNumId w:val="6"/>
  </w:num>
  <w:num w:numId="11">
    <w:abstractNumId w:val="0"/>
  </w:num>
  <w:num w:numId="12">
    <w:abstractNumId w:val="3"/>
  </w:num>
  <w:num w:numId="13">
    <w:abstractNumId w:val="7"/>
  </w:num>
  <w:num w:numId="14">
    <w:abstractNumId w:val="10"/>
  </w:num>
  <w:num w:numId="15">
    <w:abstractNumId w:val="22"/>
  </w:num>
  <w:num w:numId="16">
    <w:abstractNumId w:val="13"/>
  </w:num>
  <w:num w:numId="17">
    <w:abstractNumId w:val="15"/>
  </w:num>
  <w:num w:numId="18">
    <w:abstractNumId w:val="27"/>
  </w:num>
  <w:num w:numId="19">
    <w:abstractNumId w:val="30"/>
  </w:num>
  <w:num w:numId="20">
    <w:abstractNumId w:val="9"/>
  </w:num>
  <w:num w:numId="21">
    <w:abstractNumId w:val="14"/>
  </w:num>
  <w:num w:numId="22">
    <w:abstractNumId w:val="24"/>
  </w:num>
  <w:num w:numId="23">
    <w:abstractNumId w:val="16"/>
  </w:num>
  <w:num w:numId="24">
    <w:abstractNumId w:val="18"/>
  </w:num>
  <w:num w:numId="25">
    <w:abstractNumId w:val="11"/>
  </w:num>
  <w:num w:numId="26">
    <w:abstractNumId w:val="8"/>
  </w:num>
  <w:num w:numId="27">
    <w:abstractNumId w:val="28"/>
  </w:num>
  <w:num w:numId="28">
    <w:abstractNumId w:val="26"/>
  </w:num>
  <w:num w:numId="29">
    <w:abstractNumId w:val="5"/>
  </w:num>
  <w:num w:numId="30">
    <w:abstractNumId w:val="4"/>
  </w:num>
  <w:num w:numId="31">
    <w:abstractNumId w:val="12"/>
  </w:num>
  <w:num w:numId="32">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D8"/>
    <w:rsid w:val="000020F6"/>
    <w:rsid w:val="00002893"/>
    <w:rsid w:val="000033A3"/>
    <w:rsid w:val="00003605"/>
    <w:rsid w:val="00003C56"/>
    <w:rsid w:val="00003EC2"/>
    <w:rsid w:val="000040A9"/>
    <w:rsid w:val="0000458E"/>
    <w:rsid w:val="00004E70"/>
    <w:rsid w:val="00006E5C"/>
    <w:rsid w:val="000072B6"/>
    <w:rsid w:val="00007813"/>
    <w:rsid w:val="00007E82"/>
    <w:rsid w:val="000109E5"/>
    <w:rsid w:val="000109E6"/>
    <w:rsid w:val="0001140D"/>
    <w:rsid w:val="00011F67"/>
    <w:rsid w:val="00012862"/>
    <w:rsid w:val="000128E6"/>
    <w:rsid w:val="00015EFB"/>
    <w:rsid w:val="000165E2"/>
    <w:rsid w:val="000172BE"/>
    <w:rsid w:val="000177D5"/>
    <w:rsid w:val="00017D8A"/>
    <w:rsid w:val="00020851"/>
    <w:rsid w:val="00021F72"/>
    <w:rsid w:val="00023388"/>
    <w:rsid w:val="00023425"/>
    <w:rsid w:val="000241BE"/>
    <w:rsid w:val="000242F2"/>
    <w:rsid w:val="00026D4B"/>
    <w:rsid w:val="000275C6"/>
    <w:rsid w:val="00027AD6"/>
    <w:rsid w:val="0003024C"/>
    <w:rsid w:val="00030500"/>
    <w:rsid w:val="00031ADB"/>
    <w:rsid w:val="00032056"/>
    <w:rsid w:val="000328CA"/>
    <w:rsid w:val="00032E40"/>
    <w:rsid w:val="0003376B"/>
    <w:rsid w:val="00033878"/>
    <w:rsid w:val="00034676"/>
    <w:rsid w:val="000346E6"/>
    <w:rsid w:val="000352B3"/>
    <w:rsid w:val="0004023E"/>
    <w:rsid w:val="0004024B"/>
    <w:rsid w:val="00041C57"/>
    <w:rsid w:val="000434B7"/>
    <w:rsid w:val="000435E4"/>
    <w:rsid w:val="00046796"/>
    <w:rsid w:val="000467FD"/>
    <w:rsid w:val="00046AAF"/>
    <w:rsid w:val="00047225"/>
    <w:rsid w:val="00047E60"/>
    <w:rsid w:val="000501F0"/>
    <w:rsid w:val="00051162"/>
    <w:rsid w:val="00052916"/>
    <w:rsid w:val="00052A56"/>
    <w:rsid w:val="00052AD2"/>
    <w:rsid w:val="000530DF"/>
    <w:rsid w:val="00053CB7"/>
    <w:rsid w:val="00054A08"/>
    <w:rsid w:val="00054E0C"/>
    <w:rsid w:val="0005541D"/>
    <w:rsid w:val="00055E84"/>
    <w:rsid w:val="000565C8"/>
    <w:rsid w:val="00056BC6"/>
    <w:rsid w:val="00056D3D"/>
    <w:rsid w:val="00057DC8"/>
    <w:rsid w:val="000612E1"/>
    <w:rsid w:val="000614FE"/>
    <w:rsid w:val="00063D21"/>
    <w:rsid w:val="00065D38"/>
    <w:rsid w:val="00065FC9"/>
    <w:rsid w:val="00067DD1"/>
    <w:rsid w:val="00070447"/>
    <w:rsid w:val="000706E7"/>
    <w:rsid w:val="00070EF8"/>
    <w:rsid w:val="00071192"/>
    <w:rsid w:val="000713A7"/>
    <w:rsid w:val="00072A80"/>
    <w:rsid w:val="00073102"/>
    <w:rsid w:val="000731A0"/>
    <w:rsid w:val="000736C1"/>
    <w:rsid w:val="00073797"/>
    <w:rsid w:val="00073A89"/>
    <w:rsid w:val="00073DEC"/>
    <w:rsid w:val="000745AA"/>
    <w:rsid w:val="000746E3"/>
    <w:rsid w:val="00074E86"/>
    <w:rsid w:val="00075B15"/>
    <w:rsid w:val="00076097"/>
    <w:rsid w:val="00076541"/>
    <w:rsid w:val="000772F4"/>
    <w:rsid w:val="000776EB"/>
    <w:rsid w:val="0008231C"/>
    <w:rsid w:val="000823B0"/>
    <w:rsid w:val="000830BC"/>
    <w:rsid w:val="0008335B"/>
    <w:rsid w:val="00083379"/>
    <w:rsid w:val="00083587"/>
    <w:rsid w:val="00083838"/>
    <w:rsid w:val="00083B6A"/>
    <w:rsid w:val="000844E5"/>
    <w:rsid w:val="0008564D"/>
    <w:rsid w:val="00085E04"/>
    <w:rsid w:val="00086800"/>
    <w:rsid w:val="000877D5"/>
    <w:rsid w:val="00087913"/>
    <w:rsid w:val="000902DC"/>
    <w:rsid w:val="000911AE"/>
    <w:rsid w:val="00093697"/>
    <w:rsid w:val="00093D42"/>
    <w:rsid w:val="00093DD0"/>
    <w:rsid w:val="00093F5B"/>
    <w:rsid w:val="00094A16"/>
    <w:rsid w:val="00094DE6"/>
    <w:rsid w:val="00096356"/>
    <w:rsid w:val="000977E2"/>
    <w:rsid w:val="00097C99"/>
    <w:rsid w:val="000A0F14"/>
    <w:rsid w:val="000A1441"/>
    <w:rsid w:val="000A1A06"/>
    <w:rsid w:val="000A1B60"/>
    <w:rsid w:val="000A1FFE"/>
    <w:rsid w:val="000A21B4"/>
    <w:rsid w:val="000A2CC7"/>
    <w:rsid w:val="000A2ED6"/>
    <w:rsid w:val="000A4205"/>
    <w:rsid w:val="000A4A19"/>
    <w:rsid w:val="000A6351"/>
    <w:rsid w:val="000A63D6"/>
    <w:rsid w:val="000A7B38"/>
    <w:rsid w:val="000A7D64"/>
    <w:rsid w:val="000B0343"/>
    <w:rsid w:val="000B1E93"/>
    <w:rsid w:val="000B2985"/>
    <w:rsid w:val="000B29BE"/>
    <w:rsid w:val="000B2C88"/>
    <w:rsid w:val="000B3342"/>
    <w:rsid w:val="000B4232"/>
    <w:rsid w:val="000B51FA"/>
    <w:rsid w:val="000B5905"/>
    <w:rsid w:val="000B5975"/>
    <w:rsid w:val="000B61BA"/>
    <w:rsid w:val="000B6E2C"/>
    <w:rsid w:val="000B6E45"/>
    <w:rsid w:val="000B76C5"/>
    <w:rsid w:val="000B7A10"/>
    <w:rsid w:val="000C115D"/>
    <w:rsid w:val="000C1535"/>
    <w:rsid w:val="000C252B"/>
    <w:rsid w:val="000C2FBD"/>
    <w:rsid w:val="000C3B0C"/>
    <w:rsid w:val="000C422D"/>
    <w:rsid w:val="000C4747"/>
    <w:rsid w:val="000C58F2"/>
    <w:rsid w:val="000C5F91"/>
    <w:rsid w:val="000C6025"/>
    <w:rsid w:val="000D0565"/>
    <w:rsid w:val="000D0E4E"/>
    <w:rsid w:val="000D113C"/>
    <w:rsid w:val="000D12D1"/>
    <w:rsid w:val="000D159A"/>
    <w:rsid w:val="000D1796"/>
    <w:rsid w:val="000D22CC"/>
    <w:rsid w:val="000D2AE9"/>
    <w:rsid w:val="000D331E"/>
    <w:rsid w:val="000D36AE"/>
    <w:rsid w:val="000D38A1"/>
    <w:rsid w:val="000D4C4E"/>
    <w:rsid w:val="000D5077"/>
    <w:rsid w:val="000D5362"/>
    <w:rsid w:val="000D57F8"/>
    <w:rsid w:val="000D5851"/>
    <w:rsid w:val="000D5C60"/>
    <w:rsid w:val="000D6AA3"/>
    <w:rsid w:val="000D71E2"/>
    <w:rsid w:val="000D73A5"/>
    <w:rsid w:val="000D7EC3"/>
    <w:rsid w:val="000E01D6"/>
    <w:rsid w:val="000E07D6"/>
    <w:rsid w:val="000E1380"/>
    <w:rsid w:val="000E18DF"/>
    <w:rsid w:val="000E1FD9"/>
    <w:rsid w:val="000E2749"/>
    <w:rsid w:val="000E43CB"/>
    <w:rsid w:val="000E4D70"/>
    <w:rsid w:val="000E5903"/>
    <w:rsid w:val="000E59A0"/>
    <w:rsid w:val="000E6BBB"/>
    <w:rsid w:val="000E6C8B"/>
    <w:rsid w:val="000E787E"/>
    <w:rsid w:val="000E7A84"/>
    <w:rsid w:val="000F15BC"/>
    <w:rsid w:val="000F180A"/>
    <w:rsid w:val="000F1C92"/>
    <w:rsid w:val="000F2EEE"/>
    <w:rsid w:val="000F2F53"/>
    <w:rsid w:val="000F3082"/>
    <w:rsid w:val="000F3697"/>
    <w:rsid w:val="000F3DDB"/>
    <w:rsid w:val="000F7AA3"/>
    <w:rsid w:val="000F7F58"/>
    <w:rsid w:val="00100128"/>
    <w:rsid w:val="00100FF3"/>
    <w:rsid w:val="001026CA"/>
    <w:rsid w:val="001043C2"/>
    <w:rsid w:val="001043E1"/>
    <w:rsid w:val="00104D6F"/>
    <w:rsid w:val="00104D75"/>
    <w:rsid w:val="0010505A"/>
    <w:rsid w:val="00105CC7"/>
    <w:rsid w:val="00107779"/>
    <w:rsid w:val="001078C2"/>
    <w:rsid w:val="00107E1C"/>
    <w:rsid w:val="00107E96"/>
    <w:rsid w:val="00110243"/>
    <w:rsid w:val="001112C4"/>
    <w:rsid w:val="00111444"/>
    <w:rsid w:val="00111723"/>
    <w:rsid w:val="00111ECF"/>
    <w:rsid w:val="001129B5"/>
    <w:rsid w:val="00112BE6"/>
    <w:rsid w:val="001141E3"/>
    <w:rsid w:val="001144DF"/>
    <w:rsid w:val="0011557B"/>
    <w:rsid w:val="00115979"/>
    <w:rsid w:val="00117ABE"/>
    <w:rsid w:val="00117C85"/>
    <w:rsid w:val="00120B13"/>
    <w:rsid w:val="0012188A"/>
    <w:rsid w:val="00123EC3"/>
    <w:rsid w:val="00124763"/>
    <w:rsid w:val="00124BA8"/>
    <w:rsid w:val="00124D84"/>
    <w:rsid w:val="001250DD"/>
    <w:rsid w:val="00125733"/>
    <w:rsid w:val="001263AA"/>
    <w:rsid w:val="00130779"/>
    <w:rsid w:val="001307A1"/>
    <w:rsid w:val="001321D3"/>
    <w:rsid w:val="00133599"/>
    <w:rsid w:val="00133BF7"/>
    <w:rsid w:val="00134B88"/>
    <w:rsid w:val="00136A23"/>
    <w:rsid w:val="00136B97"/>
    <w:rsid w:val="00136B99"/>
    <w:rsid w:val="001371D5"/>
    <w:rsid w:val="0014063E"/>
    <w:rsid w:val="0014087D"/>
    <w:rsid w:val="00140F74"/>
    <w:rsid w:val="00141191"/>
    <w:rsid w:val="001411E8"/>
    <w:rsid w:val="0014148F"/>
    <w:rsid w:val="0014159C"/>
    <w:rsid w:val="0014162D"/>
    <w:rsid w:val="00142665"/>
    <w:rsid w:val="0014384A"/>
    <w:rsid w:val="0014450F"/>
    <w:rsid w:val="00144D8F"/>
    <w:rsid w:val="00145146"/>
    <w:rsid w:val="00145B05"/>
    <w:rsid w:val="00145C74"/>
    <w:rsid w:val="001462E9"/>
    <w:rsid w:val="00146E32"/>
    <w:rsid w:val="00151619"/>
    <w:rsid w:val="00152835"/>
    <w:rsid w:val="00154D40"/>
    <w:rsid w:val="001559FA"/>
    <w:rsid w:val="00156145"/>
    <w:rsid w:val="00156374"/>
    <w:rsid w:val="0015723C"/>
    <w:rsid w:val="001572C5"/>
    <w:rsid w:val="00157483"/>
    <w:rsid w:val="001577D8"/>
    <w:rsid w:val="00157E1B"/>
    <w:rsid w:val="00157FC3"/>
    <w:rsid w:val="00160739"/>
    <w:rsid w:val="0016271E"/>
    <w:rsid w:val="00162D7A"/>
    <w:rsid w:val="00164338"/>
    <w:rsid w:val="00164DAB"/>
    <w:rsid w:val="00165BBB"/>
    <w:rsid w:val="0016613F"/>
    <w:rsid w:val="00166215"/>
    <w:rsid w:val="00166591"/>
    <w:rsid w:val="00166BF1"/>
    <w:rsid w:val="00170E25"/>
    <w:rsid w:val="00171143"/>
    <w:rsid w:val="001726E9"/>
    <w:rsid w:val="00172864"/>
    <w:rsid w:val="00172B82"/>
    <w:rsid w:val="00172EFA"/>
    <w:rsid w:val="00173608"/>
    <w:rsid w:val="001745EC"/>
    <w:rsid w:val="001747B7"/>
    <w:rsid w:val="00175C30"/>
    <w:rsid w:val="00177069"/>
    <w:rsid w:val="00177F2F"/>
    <w:rsid w:val="00177FC1"/>
    <w:rsid w:val="001815A2"/>
    <w:rsid w:val="00181AB7"/>
    <w:rsid w:val="00181FC1"/>
    <w:rsid w:val="0018221B"/>
    <w:rsid w:val="00183034"/>
    <w:rsid w:val="001830F7"/>
    <w:rsid w:val="00183EE6"/>
    <w:rsid w:val="0018588A"/>
    <w:rsid w:val="00187252"/>
    <w:rsid w:val="00191C91"/>
    <w:rsid w:val="00191D68"/>
    <w:rsid w:val="00192DD9"/>
    <w:rsid w:val="00194339"/>
    <w:rsid w:val="00194848"/>
    <w:rsid w:val="00194CE6"/>
    <w:rsid w:val="00195891"/>
    <w:rsid w:val="001958EA"/>
    <w:rsid w:val="00195E0E"/>
    <w:rsid w:val="00197EE8"/>
    <w:rsid w:val="001A180D"/>
    <w:rsid w:val="001A1900"/>
    <w:rsid w:val="001A1BAC"/>
    <w:rsid w:val="001A23CE"/>
    <w:rsid w:val="001A2BAB"/>
    <w:rsid w:val="001A2C89"/>
    <w:rsid w:val="001A673E"/>
    <w:rsid w:val="001A6B51"/>
    <w:rsid w:val="001A7763"/>
    <w:rsid w:val="001A7853"/>
    <w:rsid w:val="001B380E"/>
    <w:rsid w:val="001B3964"/>
    <w:rsid w:val="001B4452"/>
    <w:rsid w:val="001B466C"/>
    <w:rsid w:val="001B4AE4"/>
    <w:rsid w:val="001B4F34"/>
    <w:rsid w:val="001B52EC"/>
    <w:rsid w:val="001B554A"/>
    <w:rsid w:val="001B5BFF"/>
    <w:rsid w:val="001B6564"/>
    <w:rsid w:val="001B691A"/>
    <w:rsid w:val="001C02D8"/>
    <w:rsid w:val="001C04E3"/>
    <w:rsid w:val="001C14EB"/>
    <w:rsid w:val="001C176E"/>
    <w:rsid w:val="001C1C36"/>
    <w:rsid w:val="001C2378"/>
    <w:rsid w:val="001C273F"/>
    <w:rsid w:val="001C3EE9"/>
    <w:rsid w:val="001C3FA4"/>
    <w:rsid w:val="001C40F9"/>
    <w:rsid w:val="001C458B"/>
    <w:rsid w:val="001C5D4F"/>
    <w:rsid w:val="001C64C0"/>
    <w:rsid w:val="001C69DA"/>
    <w:rsid w:val="001C6F06"/>
    <w:rsid w:val="001C72CF"/>
    <w:rsid w:val="001D071D"/>
    <w:rsid w:val="001D0D64"/>
    <w:rsid w:val="001D2360"/>
    <w:rsid w:val="001D238E"/>
    <w:rsid w:val="001D2A23"/>
    <w:rsid w:val="001D3109"/>
    <w:rsid w:val="001D332E"/>
    <w:rsid w:val="001D4E16"/>
    <w:rsid w:val="001D5033"/>
    <w:rsid w:val="001D5C88"/>
    <w:rsid w:val="001D6567"/>
    <w:rsid w:val="001D695C"/>
    <w:rsid w:val="001D6FD9"/>
    <w:rsid w:val="001D780E"/>
    <w:rsid w:val="001E05C3"/>
    <w:rsid w:val="001E0AD3"/>
    <w:rsid w:val="001E0CBB"/>
    <w:rsid w:val="001E17CA"/>
    <w:rsid w:val="001E36E4"/>
    <w:rsid w:val="001E379D"/>
    <w:rsid w:val="001E3A3C"/>
    <w:rsid w:val="001E4782"/>
    <w:rsid w:val="001E5C23"/>
    <w:rsid w:val="001E6EC4"/>
    <w:rsid w:val="001E7504"/>
    <w:rsid w:val="001E76DF"/>
    <w:rsid w:val="001E7E6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6D9"/>
    <w:rsid w:val="00200D2C"/>
    <w:rsid w:val="00200F9E"/>
    <w:rsid w:val="002019D8"/>
    <w:rsid w:val="00201EC7"/>
    <w:rsid w:val="0020282A"/>
    <w:rsid w:val="0020349A"/>
    <w:rsid w:val="002034B4"/>
    <w:rsid w:val="00204032"/>
    <w:rsid w:val="00204BAD"/>
    <w:rsid w:val="00204D60"/>
    <w:rsid w:val="002053DB"/>
    <w:rsid w:val="00205627"/>
    <w:rsid w:val="002056D0"/>
    <w:rsid w:val="00207C47"/>
    <w:rsid w:val="00210860"/>
    <w:rsid w:val="00210B6A"/>
    <w:rsid w:val="00212CB6"/>
    <w:rsid w:val="00212E37"/>
    <w:rsid w:val="00213F62"/>
    <w:rsid w:val="002140FF"/>
    <w:rsid w:val="00214852"/>
    <w:rsid w:val="00216ECB"/>
    <w:rsid w:val="00220195"/>
    <w:rsid w:val="00220894"/>
    <w:rsid w:val="00224952"/>
    <w:rsid w:val="00224DD2"/>
    <w:rsid w:val="00225029"/>
    <w:rsid w:val="00225A6A"/>
    <w:rsid w:val="00225AC7"/>
    <w:rsid w:val="00225ACC"/>
    <w:rsid w:val="002267A9"/>
    <w:rsid w:val="0022722A"/>
    <w:rsid w:val="00231C25"/>
    <w:rsid w:val="00231C6F"/>
    <w:rsid w:val="00232A90"/>
    <w:rsid w:val="00233566"/>
    <w:rsid w:val="00233C20"/>
    <w:rsid w:val="00233F31"/>
    <w:rsid w:val="00234151"/>
    <w:rsid w:val="00234F8C"/>
    <w:rsid w:val="00235542"/>
    <w:rsid w:val="002369B0"/>
    <w:rsid w:val="00236AD8"/>
    <w:rsid w:val="002401F5"/>
    <w:rsid w:val="00240E54"/>
    <w:rsid w:val="002451C5"/>
    <w:rsid w:val="00245F1F"/>
    <w:rsid w:val="0024663B"/>
    <w:rsid w:val="00247034"/>
    <w:rsid w:val="00247103"/>
    <w:rsid w:val="00250067"/>
    <w:rsid w:val="002516DE"/>
    <w:rsid w:val="00251F7F"/>
    <w:rsid w:val="00251F81"/>
    <w:rsid w:val="00252BE0"/>
    <w:rsid w:val="00253588"/>
    <w:rsid w:val="002546F4"/>
    <w:rsid w:val="002551D0"/>
    <w:rsid w:val="00255374"/>
    <w:rsid w:val="00255B0B"/>
    <w:rsid w:val="00257BF4"/>
    <w:rsid w:val="00260003"/>
    <w:rsid w:val="0026035D"/>
    <w:rsid w:val="002606D6"/>
    <w:rsid w:val="002607C4"/>
    <w:rsid w:val="00261C98"/>
    <w:rsid w:val="0026248E"/>
    <w:rsid w:val="00262914"/>
    <w:rsid w:val="00263529"/>
    <w:rsid w:val="0026471C"/>
    <w:rsid w:val="002647BF"/>
    <w:rsid w:val="002647D5"/>
    <w:rsid w:val="00265032"/>
    <w:rsid w:val="002651FB"/>
    <w:rsid w:val="0026538C"/>
    <w:rsid w:val="00265781"/>
    <w:rsid w:val="00266B13"/>
    <w:rsid w:val="00270728"/>
    <w:rsid w:val="00270D42"/>
    <w:rsid w:val="002710C2"/>
    <w:rsid w:val="0027195D"/>
    <w:rsid w:val="00272B03"/>
    <w:rsid w:val="002733E2"/>
    <w:rsid w:val="0027487E"/>
    <w:rsid w:val="002750B1"/>
    <w:rsid w:val="002765EA"/>
    <w:rsid w:val="00276A35"/>
    <w:rsid w:val="00277835"/>
    <w:rsid w:val="00280AB1"/>
    <w:rsid w:val="00283414"/>
    <w:rsid w:val="00283C90"/>
    <w:rsid w:val="00284BAE"/>
    <w:rsid w:val="00285368"/>
    <w:rsid w:val="002859AF"/>
    <w:rsid w:val="00286AE7"/>
    <w:rsid w:val="00287243"/>
    <w:rsid w:val="00290647"/>
    <w:rsid w:val="00291385"/>
    <w:rsid w:val="00291422"/>
    <w:rsid w:val="0029237F"/>
    <w:rsid w:val="00292715"/>
    <w:rsid w:val="002928F6"/>
    <w:rsid w:val="002930E4"/>
    <w:rsid w:val="002931F1"/>
    <w:rsid w:val="00293E57"/>
    <w:rsid w:val="0029414A"/>
    <w:rsid w:val="002947D1"/>
    <w:rsid w:val="002948DF"/>
    <w:rsid w:val="00294AD2"/>
    <w:rsid w:val="00294D90"/>
    <w:rsid w:val="00295639"/>
    <w:rsid w:val="00296C34"/>
    <w:rsid w:val="00297AB7"/>
    <w:rsid w:val="002A1252"/>
    <w:rsid w:val="002A1E92"/>
    <w:rsid w:val="002A204D"/>
    <w:rsid w:val="002A2616"/>
    <w:rsid w:val="002A26E1"/>
    <w:rsid w:val="002A368A"/>
    <w:rsid w:val="002A4065"/>
    <w:rsid w:val="002A40FF"/>
    <w:rsid w:val="002A59F0"/>
    <w:rsid w:val="002A6432"/>
    <w:rsid w:val="002A6702"/>
    <w:rsid w:val="002A6F25"/>
    <w:rsid w:val="002A6FD3"/>
    <w:rsid w:val="002B0A7D"/>
    <w:rsid w:val="002B1A69"/>
    <w:rsid w:val="002B2723"/>
    <w:rsid w:val="002B303A"/>
    <w:rsid w:val="002B3747"/>
    <w:rsid w:val="002B4E38"/>
    <w:rsid w:val="002B538E"/>
    <w:rsid w:val="002B5DCA"/>
    <w:rsid w:val="002B6A68"/>
    <w:rsid w:val="002B6BDC"/>
    <w:rsid w:val="002B75B0"/>
    <w:rsid w:val="002B7EAF"/>
    <w:rsid w:val="002C099C"/>
    <w:rsid w:val="002C0B74"/>
    <w:rsid w:val="002C0C8B"/>
    <w:rsid w:val="002C0CBB"/>
    <w:rsid w:val="002C1201"/>
    <w:rsid w:val="002C1460"/>
    <w:rsid w:val="002C20F2"/>
    <w:rsid w:val="002C2CF0"/>
    <w:rsid w:val="002C38B2"/>
    <w:rsid w:val="002C3A87"/>
    <w:rsid w:val="002C3F9C"/>
    <w:rsid w:val="002C4244"/>
    <w:rsid w:val="002C50E4"/>
    <w:rsid w:val="002C5AFA"/>
    <w:rsid w:val="002C5FBA"/>
    <w:rsid w:val="002D0439"/>
    <w:rsid w:val="002D061C"/>
    <w:rsid w:val="002D11B7"/>
    <w:rsid w:val="002D3BBC"/>
    <w:rsid w:val="002D438A"/>
    <w:rsid w:val="002D55E8"/>
    <w:rsid w:val="002D5738"/>
    <w:rsid w:val="002D5E53"/>
    <w:rsid w:val="002D7ED3"/>
    <w:rsid w:val="002E0319"/>
    <w:rsid w:val="002E0AD4"/>
    <w:rsid w:val="002E179B"/>
    <w:rsid w:val="002E1C9E"/>
    <w:rsid w:val="002E257B"/>
    <w:rsid w:val="002E3C65"/>
    <w:rsid w:val="002E3F5B"/>
    <w:rsid w:val="002E4362"/>
    <w:rsid w:val="002E5E4B"/>
    <w:rsid w:val="002E63D9"/>
    <w:rsid w:val="002E640E"/>
    <w:rsid w:val="002E7738"/>
    <w:rsid w:val="002F0C28"/>
    <w:rsid w:val="002F268C"/>
    <w:rsid w:val="002F3CDE"/>
    <w:rsid w:val="002F5DD6"/>
    <w:rsid w:val="002F5FEA"/>
    <w:rsid w:val="002F63E7"/>
    <w:rsid w:val="002F7BE3"/>
    <w:rsid w:val="002F7E6A"/>
    <w:rsid w:val="00300165"/>
    <w:rsid w:val="00300549"/>
    <w:rsid w:val="00300979"/>
    <w:rsid w:val="003010CF"/>
    <w:rsid w:val="00301214"/>
    <w:rsid w:val="00303440"/>
    <w:rsid w:val="00304D9B"/>
    <w:rsid w:val="00305FF9"/>
    <w:rsid w:val="00306E6B"/>
    <w:rsid w:val="003100C8"/>
    <w:rsid w:val="00311161"/>
    <w:rsid w:val="00311209"/>
    <w:rsid w:val="003115F7"/>
    <w:rsid w:val="00311779"/>
    <w:rsid w:val="00312400"/>
    <w:rsid w:val="00312739"/>
    <w:rsid w:val="00312D10"/>
    <w:rsid w:val="00316C7E"/>
    <w:rsid w:val="00316FB2"/>
    <w:rsid w:val="003178DA"/>
    <w:rsid w:val="00317DB8"/>
    <w:rsid w:val="00320618"/>
    <w:rsid w:val="0032100B"/>
    <w:rsid w:val="00321BD7"/>
    <w:rsid w:val="0032260F"/>
    <w:rsid w:val="003228DA"/>
    <w:rsid w:val="00323D6B"/>
    <w:rsid w:val="00326957"/>
    <w:rsid w:val="00326AE2"/>
    <w:rsid w:val="00327B8D"/>
    <w:rsid w:val="00331426"/>
    <w:rsid w:val="0033171D"/>
    <w:rsid w:val="00331FC3"/>
    <w:rsid w:val="00332640"/>
    <w:rsid w:val="003336B3"/>
    <w:rsid w:val="00335A94"/>
    <w:rsid w:val="00335B75"/>
    <w:rsid w:val="00335D8C"/>
    <w:rsid w:val="00336072"/>
    <w:rsid w:val="003363A1"/>
    <w:rsid w:val="00336733"/>
    <w:rsid w:val="0033760B"/>
    <w:rsid w:val="00337B6A"/>
    <w:rsid w:val="00340B17"/>
    <w:rsid w:val="00341F57"/>
    <w:rsid w:val="0034226D"/>
    <w:rsid w:val="00342972"/>
    <w:rsid w:val="00342FDD"/>
    <w:rsid w:val="00343D02"/>
    <w:rsid w:val="0034429B"/>
    <w:rsid w:val="00344866"/>
    <w:rsid w:val="0034638C"/>
    <w:rsid w:val="00346F7F"/>
    <w:rsid w:val="00350108"/>
    <w:rsid w:val="00350490"/>
    <w:rsid w:val="00350762"/>
    <w:rsid w:val="003507C4"/>
    <w:rsid w:val="00350F23"/>
    <w:rsid w:val="00351953"/>
    <w:rsid w:val="003519A1"/>
    <w:rsid w:val="00352480"/>
    <w:rsid w:val="003530D2"/>
    <w:rsid w:val="0035331A"/>
    <w:rsid w:val="003534E1"/>
    <w:rsid w:val="003548D8"/>
    <w:rsid w:val="003554CA"/>
    <w:rsid w:val="0035718E"/>
    <w:rsid w:val="003601B0"/>
    <w:rsid w:val="00360232"/>
    <w:rsid w:val="003602B3"/>
    <w:rsid w:val="003602E0"/>
    <w:rsid w:val="00360D01"/>
    <w:rsid w:val="00362569"/>
    <w:rsid w:val="0036268F"/>
    <w:rsid w:val="003636CD"/>
    <w:rsid w:val="0036477E"/>
    <w:rsid w:val="0036487C"/>
    <w:rsid w:val="00365411"/>
    <w:rsid w:val="00365FA2"/>
    <w:rsid w:val="00366525"/>
    <w:rsid w:val="00366C69"/>
    <w:rsid w:val="00366F21"/>
    <w:rsid w:val="00367441"/>
    <w:rsid w:val="00367B1D"/>
    <w:rsid w:val="003705E4"/>
    <w:rsid w:val="00370E4F"/>
    <w:rsid w:val="00371215"/>
    <w:rsid w:val="00372F0D"/>
    <w:rsid w:val="00374059"/>
    <w:rsid w:val="0037535B"/>
    <w:rsid w:val="003754D8"/>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E78"/>
    <w:rsid w:val="00390017"/>
    <w:rsid w:val="003901A3"/>
    <w:rsid w:val="0039072F"/>
    <w:rsid w:val="0039269F"/>
    <w:rsid w:val="003940CE"/>
    <w:rsid w:val="00394512"/>
    <w:rsid w:val="0039583C"/>
    <w:rsid w:val="00395AFF"/>
    <w:rsid w:val="00397C1D"/>
    <w:rsid w:val="003A180F"/>
    <w:rsid w:val="003A18DD"/>
    <w:rsid w:val="003A20C8"/>
    <w:rsid w:val="003A2C29"/>
    <w:rsid w:val="003A2EC3"/>
    <w:rsid w:val="003A36F2"/>
    <w:rsid w:val="003A3D39"/>
    <w:rsid w:val="003A3EC7"/>
    <w:rsid w:val="003A40B4"/>
    <w:rsid w:val="003A4F3B"/>
    <w:rsid w:val="003A71CF"/>
    <w:rsid w:val="003A7834"/>
    <w:rsid w:val="003A7B9F"/>
    <w:rsid w:val="003B0B5B"/>
    <w:rsid w:val="003B0E79"/>
    <w:rsid w:val="003B1000"/>
    <w:rsid w:val="003B3575"/>
    <w:rsid w:val="003B4261"/>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3FA"/>
    <w:rsid w:val="003D0C39"/>
    <w:rsid w:val="003D0FC3"/>
    <w:rsid w:val="003D185E"/>
    <w:rsid w:val="003D2C1D"/>
    <w:rsid w:val="003D2C34"/>
    <w:rsid w:val="003D2E1E"/>
    <w:rsid w:val="003D3DDD"/>
    <w:rsid w:val="003D5CBF"/>
    <w:rsid w:val="003D66D2"/>
    <w:rsid w:val="003D7F30"/>
    <w:rsid w:val="003E07AE"/>
    <w:rsid w:val="003E14FC"/>
    <w:rsid w:val="003E2976"/>
    <w:rsid w:val="003E3F4B"/>
    <w:rsid w:val="003E3F6F"/>
    <w:rsid w:val="003E4858"/>
    <w:rsid w:val="003E4987"/>
    <w:rsid w:val="003E6316"/>
    <w:rsid w:val="003E6884"/>
    <w:rsid w:val="003E6AC5"/>
    <w:rsid w:val="003E78BC"/>
    <w:rsid w:val="003F0096"/>
    <w:rsid w:val="003F0850"/>
    <w:rsid w:val="003F0D12"/>
    <w:rsid w:val="003F160C"/>
    <w:rsid w:val="003F2633"/>
    <w:rsid w:val="003F324F"/>
    <w:rsid w:val="003F33BC"/>
    <w:rsid w:val="003F3D4E"/>
    <w:rsid w:val="003F477E"/>
    <w:rsid w:val="003F6CD2"/>
    <w:rsid w:val="003F788D"/>
    <w:rsid w:val="0040126E"/>
    <w:rsid w:val="004020D4"/>
    <w:rsid w:val="004021B6"/>
    <w:rsid w:val="00402315"/>
    <w:rsid w:val="00402609"/>
    <w:rsid w:val="004047C4"/>
    <w:rsid w:val="0040570B"/>
    <w:rsid w:val="00405DA8"/>
    <w:rsid w:val="00405EDB"/>
    <w:rsid w:val="00405FB1"/>
    <w:rsid w:val="00406460"/>
    <w:rsid w:val="00407F58"/>
    <w:rsid w:val="00411C91"/>
    <w:rsid w:val="004122AC"/>
    <w:rsid w:val="00412461"/>
    <w:rsid w:val="00412546"/>
    <w:rsid w:val="00412A3A"/>
    <w:rsid w:val="00412D6C"/>
    <w:rsid w:val="00413053"/>
    <w:rsid w:val="0041319C"/>
    <w:rsid w:val="004132BB"/>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AD7"/>
    <w:rsid w:val="00426DF5"/>
    <w:rsid w:val="00430A2D"/>
    <w:rsid w:val="0043147F"/>
    <w:rsid w:val="00431505"/>
    <w:rsid w:val="00431AF0"/>
    <w:rsid w:val="0043213A"/>
    <w:rsid w:val="004330F4"/>
    <w:rsid w:val="00433590"/>
    <w:rsid w:val="0043393D"/>
    <w:rsid w:val="004344C7"/>
    <w:rsid w:val="00435274"/>
    <w:rsid w:val="004352AD"/>
    <w:rsid w:val="0043545D"/>
    <w:rsid w:val="00435FE2"/>
    <w:rsid w:val="00436E2F"/>
    <w:rsid w:val="00436EAB"/>
    <w:rsid w:val="00441910"/>
    <w:rsid w:val="00442A67"/>
    <w:rsid w:val="00443388"/>
    <w:rsid w:val="00445B6F"/>
    <w:rsid w:val="004461D9"/>
    <w:rsid w:val="00446AC6"/>
    <w:rsid w:val="0044759B"/>
    <w:rsid w:val="00447F54"/>
    <w:rsid w:val="00450396"/>
    <w:rsid w:val="00450B7E"/>
    <w:rsid w:val="0045136B"/>
    <w:rsid w:val="00451C7E"/>
    <w:rsid w:val="004538A1"/>
    <w:rsid w:val="00453BB6"/>
    <w:rsid w:val="00453CAA"/>
    <w:rsid w:val="004548D3"/>
    <w:rsid w:val="00455113"/>
    <w:rsid w:val="00456421"/>
    <w:rsid w:val="00456DAB"/>
    <w:rsid w:val="00460CC3"/>
    <w:rsid w:val="00460E86"/>
    <w:rsid w:val="004646B4"/>
    <w:rsid w:val="00464A88"/>
    <w:rsid w:val="0046509F"/>
    <w:rsid w:val="004651A0"/>
    <w:rsid w:val="00466532"/>
    <w:rsid w:val="00467488"/>
    <w:rsid w:val="00467A92"/>
    <w:rsid w:val="0047083E"/>
    <w:rsid w:val="00470EB5"/>
    <w:rsid w:val="0047117F"/>
    <w:rsid w:val="00471929"/>
    <w:rsid w:val="00471A2D"/>
    <w:rsid w:val="0047286B"/>
    <w:rsid w:val="00472E27"/>
    <w:rsid w:val="00474220"/>
    <w:rsid w:val="004752D3"/>
    <w:rsid w:val="004754E1"/>
    <w:rsid w:val="00475CE0"/>
    <w:rsid w:val="00476361"/>
    <w:rsid w:val="00476827"/>
    <w:rsid w:val="00476BD4"/>
    <w:rsid w:val="00476F22"/>
    <w:rsid w:val="00477B18"/>
    <w:rsid w:val="00477C35"/>
    <w:rsid w:val="0048060D"/>
    <w:rsid w:val="00480988"/>
    <w:rsid w:val="00480E05"/>
    <w:rsid w:val="00482BBE"/>
    <w:rsid w:val="00483A12"/>
    <w:rsid w:val="00483E6C"/>
    <w:rsid w:val="00484A77"/>
    <w:rsid w:val="00484CA4"/>
    <w:rsid w:val="0048540F"/>
    <w:rsid w:val="00485970"/>
    <w:rsid w:val="00485C0D"/>
    <w:rsid w:val="00486575"/>
    <w:rsid w:val="004866D0"/>
    <w:rsid w:val="00486F07"/>
    <w:rsid w:val="0049132F"/>
    <w:rsid w:val="0049182D"/>
    <w:rsid w:val="00494242"/>
    <w:rsid w:val="00494E8E"/>
    <w:rsid w:val="004955BC"/>
    <w:rsid w:val="00495D63"/>
    <w:rsid w:val="0049648F"/>
    <w:rsid w:val="00496606"/>
    <w:rsid w:val="00496F05"/>
    <w:rsid w:val="00497370"/>
    <w:rsid w:val="004A0F39"/>
    <w:rsid w:val="004A251F"/>
    <w:rsid w:val="004A3BF1"/>
    <w:rsid w:val="004A3E42"/>
    <w:rsid w:val="004A4715"/>
    <w:rsid w:val="004A4F0A"/>
    <w:rsid w:val="004A5046"/>
    <w:rsid w:val="004A565E"/>
    <w:rsid w:val="004A583B"/>
    <w:rsid w:val="004A5D77"/>
    <w:rsid w:val="004A5DF3"/>
    <w:rsid w:val="004A6134"/>
    <w:rsid w:val="004A7092"/>
    <w:rsid w:val="004B1F00"/>
    <w:rsid w:val="004B3086"/>
    <w:rsid w:val="004B30FD"/>
    <w:rsid w:val="004B3DA4"/>
    <w:rsid w:val="004B4125"/>
    <w:rsid w:val="004B49E6"/>
    <w:rsid w:val="004B4D69"/>
    <w:rsid w:val="004B5557"/>
    <w:rsid w:val="004C01A8"/>
    <w:rsid w:val="004C1840"/>
    <w:rsid w:val="004C1B9A"/>
    <w:rsid w:val="004C24C9"/>
    <w:rsid w:val="004C31B6"/>
    <w:rsid w:val="004C45A3"/>
    <w:rsid w:val="004C5319"/>
    <w:rsid w:val="004C621F"/>
    <w:rsid w:val="004C7948"/>
    <w:rsid w:val="004C7BB8"/>
    <w:rsid w:val="004C7C60"/>
    <w:rsid w:val="004D0DFE"/>
    <w:rsid w:val="004D17BF"/>
    <w:rsid w:val="004D1D91"/>
    <w:rsid w:val="004D1FA1"/>
    <w:rsid w:val="004D22C3"/>
    <w:rsid w:val="004D26FA"/>
    <w:rsid w:val="004D5610"/>
    <w:rsid w:val="004D561E"/>
    <w:rsid w:val="004D57FD"/>
    <w:rsid w:val="004D600D"/>
    <w:rsid w:val="004D6F4D"/>
    <w:rsid w:val="004D6F95"/>
    <w:rsid w:val="004D72FE"/>
    <w:rsid w:val="004D7E91"/>
    <w:rsid w:val="004E003A"/>
    <w:rsid w:val="004E0768"/>
    <w:rsid w:val="004E1A31"/>
    <w:rsid w:val="004E23B3"/>
    <w:rsid w:val="004E2DE0"/>
    <w:rsid w:val="004E4060"/>
    <w:rsid w:val="004E409A"/>
    <w:rsid w:val="004F0FB9"/>
    <w:rsid w:val="004F2F7E"/>
    <w:rsid w:val="004F32B5"/>
    <w:rsid w:val="004F365B"/>
    <w:rsid w:val="004F407E"/>
    <w:rsid w:val="004F40AB"/>
    <w:rsid w:val="004F5479"/>
    <w:rsid w:val="004F7528"/>
    <w:rsid w:val="004F7BCA"/>
    <w:rsid w:val="004F7D89"/>
    <w:rsid w:val="005018D6"/>
    <w:rsid w:val="00501981"/>
    <w:rsid w:val="00501A85"/>
    <w:rsid w:val="00501BB3"/>
    <w:rsid w:val="005021DD"/>
    <w:rsid w:val="005026CA"/>
    <w:rsid w:val="00502B72"/>
    <w:rsid w:val="00504BC1"/>
    <w:rsid w:val="00505134"/>
    <w:rsid w:val="005058B4"/>
    <w:rsid w:val="00505C04"/>
    <w:rsid w:val="005115DB"/>
    <w:rsid w:val="00511F15"/>
    <w:rsid w:val="0051318C"/>
    <w:rsid w:val="0051335A"/>
    <w:rsid w:val="005142CD"/>
    <w:rsid w:val="005143C9"/>
    <w:rsid w:val="005157A9"/>
    <w:rsid w:val="00515994"/>
    <w:rsid w:val="005159BB"/>
    <w:rsid w:val="005173A7"/>
    <w:rsid w:val="005177E1"/>
    <w:rsid w:val="00517EB1"/>
    <w:rsid w:val="0052058D"/>
    <w:rsid w:val="00520C0A"/>
    <w:rsid w:val="0052157F"/>
    <w:rsid w:val="005218B6"/>
    <w:rsid w:val="00522589"/>
    <w:rsid w:val="00523AD3"/>
    <w:rsid w:val="0052438B"/>
    <w:rsid w:val="00524545"/>
    <w:rsid w:val="005255BF"/>
    <w:rsid w:val="005257DE"/>
    <w:rsid w:val="00527200"/>
    <w:rsid w:val="00530157"/>
    <w:rsid w:val="00531EBE"/>
    <w:rsid w:val="00532F8B"/>
    <w:rsid w:val="00533737"/>
    <w:rsid w:val="005351CA"/>
    <w:rsid w:val="00535B79"/>
    <w:rsid w:val="00535C11"/>
    <w:rsid w:val="00535D40"/>
    <w:rsid w:val="00535D60"/>
    <w:rsid w:val="00535D7C"/>
    <w:rsid w:val="00536579"/>
    <w:rsid w:val="00536C1E"/>
    <w:rsid w:val="005371D7"/>
    <w:rsid w:val="00537DBF"/>
    <w:rsid w:val="0054343A"/>
    <w:rsid w:val="00543974"/>
    <w:rsid w:val="00543EBF"/>
    <w:rsid w:val="00544ABA"/>
    <w:rsid w:val="00544E17"/>
    <w:rsid w:val="0054593A"/>
    <w:rsid w:val="005467FB"/>
    <w:rsid w:val="00546AE9"/>
    <w:rsid w:val="00547989"/>
    <w:rsid w:val="0055052C"/>
    <w:rsid w:val="00551320"/>
    <w:rsid w:val="005518A4"/>
    <w:rsid w:val="00552768"/>
    <w:rsid w:val="00552935"/>
    <w:rsid w:val="00553127"/>
    <w:rsid w:val="005537D5"/>
    <w:rsid w:val="00554BE7"/>
    <w:rsid w:val="005556C6"/>
    <w:rsid w:val="00556D68"/>
    <w:rsid w:val="00557173"/>
    <w:rsid w:val="005576A1"/>
    <w:rsid w:val="00557782"/>
    <w:rsid w:val="00557A64"/>
    <w:rsid w:val="005604F4"/>
    <w:rsid w:val="005605C0"/>
    <w:rsid w:val="00560D23"/>
    <w:rsid w:val="005615D8"/>
    <w:rsid w:val="005626D6"/>
    <w:rsid w:val="005629F4"/>
    <w:rsid w:val="005638D4"/>
    <w:rsid w:val="005656ED"/>
    <w:rsid w:val="00566544"/>
    <w:rsid w:val="00566608"/>
    <w:rsid w:val="00566C83"/>
    <w:rsid w:val="00566DF4"/>
    <w:rsid w:val="005674B3"/>
    <w:rsid w:val="005700FE"/>
    <w:rsid w:val="00570E24"/>
    <w:rsid w:val="00572042"/>
    <w:rsid w:val="0057220A"/>
    <w:rsid w:val="005726AD"/>
    <w:rsid w:val="00572760"/>
    <w:rsid w:val="00572980"/>
    <w:rsid w:val="005743DE"/>
    <w:rsid w:val="0057495A"/>
    <w:rsid w:val="00574F3F"/>
    <w:rsid w:val="005751E1"/>
    <w:rsid w:val="0057562C"/>
    <w:rsid w:val="005759F6"/>
    <w:rsid w:val="00575E3E"/>
    <w:rsid w:val="005765F5"/>
    <w:rsid w:val="00576D6C"/>
    <w:rsid w:val="005776A4"/>
    <w:rsid w:val="00577A2E"/>
    <w:rsid w:val="00580E48"/>
    <w:rsid w:val="00580F0A"/>
    <w:rsid w:val="00581246"/>
    <w:rsid w:val="00582C3A"/>
    <w:rsid w:val="00582C87"/>
    <w:rsid w:val="00582E1A"/>
    <w:rsid w:val="00583147"/>
    <w:rsid w:val="00583A43"/>
    <w:rsid w:val="00584416"/>
    <w:rsid w:val="00584B39"/>
    <w:rsid w:val="00585028"/>
    <w:rsid w:val="005854D1"/>
    <w:rsid w:val="005855C3"/>
    <w:rsid w:val="00585F5B"/>
    <w:rsid w:val="0058620A"/>
    <w:rsid w:val="005867A9"/>
    <w:rsid w:val="00587C50"/>
    <w:rsid w:val="00587FC0"/>
    <w:rsid w:val="005901F2"/>
    <w:rsid w:val="005906AD"/>
    <w:rsid w:val="00590DA6"/>
    <w:rsid w:val="005912EB"/>
    <w:rsid w:val="00591C7D"/>
    <w:rsid w:val="0059244F"/>
    <w:rsid w:val="00592B03"/>
    <w:rsid w:val="00593AB9"/>
    <w:rsid w:val="0059473D"/>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84"/>
    <w:rsid w:val="005A3887"/>
    <w:rsid w:val="005A4E1C"/>
    <w:rsid w:val="005A696C"/>
    <w:rsid w:val="005B0542"/>
    <w:rsid w:val="005B11A7"/>
    <w:rsid w:val="005B1B7E"/>
    <w:rsid w:val="005B2225"/>
    <w:rsid w:val="005B2799"/>
    <w:rsid w:val="005B2B77"/>
    <w:rsid w:val="005B31B4"/>
    <w:rsid w:val="005B39BC"/>
    <w:rsid w:val="005B3D4A"/>
    <w:rsid w:val="005B4D87"/>
    <w:rsid w:val="005B7DD1"/>
    <w:rsid w:val="005C00A0"/>
    <w:rsid w:val="005C28FA"/>
    <w:rsid w:val="005C4062"/>
    <w:rsid w:val="005C40F4"/>
    <w:rsid w:val="005C43BE"/>
    <w:rsid w:val="005C44F3"/>
    <w:rsid w:val="005C4A54"/>
    <w:rsid w:val="005C6A85"/>
    <w:rsid w:val="005C6AFB"/>
    <w:rsid w:val="005C712D"/>
    <w:rsid w:val="005C72E7"/>
    <w:rsid w:val="005C7C75"/>
    <w:rsid w:val="005D058B"/>
    <w:rsid w:val="005D0E4F"/>
    <w:rsid w:val="005D1AB0"/>
    <w:rsid w:val="005D1E32"/>
    <w:rsid w:val="005D206B"/>
    <w:rsid w:val="005D22B7"/>
    <w:rsid w:val="005D2BDE"/>
    <w:rsid w:val="005D3165"/>
    <w:rsid w:val="005D3D76"/>
    <w:rsid w:val="005D4578"/>
    <w:rsid w:val="005D49CF"/>
    <w:rsid w:val="005D4C18"/>
    <w:rsid w:val="005D4EFA"/>
    <w:rsid w:val="005D55BA"/>
    <w:rsid w:val="005D5ADB"/>
    <w:rsid w:val="005D648A"/>
    <w:rsid w:val="005D6812"/>
    <w:rsid w:val="005D7295"/>
    <w:rsid w:val="005D7E0D"/>
    <w:rsid w:val="005E234A"/>
    <w:rsid w:val="005E2582"/>
    <w:rsid w:val="005E35CC"/>
    <w:rsid w:val="005E371E"/>
    <w:rsid w:val="005E3F51"/>
    <w:rsid w:val="005E53F9"/>
    <w:rsid w:val="005E775D"/>
    <w:rsid w:val="005E7916"/>
    <w:rsid w:val="005F0A43"/>
    <w:rsid w:val="005F1B1A"/>
    <w:rsid w:val="005F27BF"/>
    <w:rsid w:val="005F4171"/>
    <w:rsid w:val="005F46D6"/>
    <w:rsid w:val="005F4DD6"/>
    <w:rsid w:val="005F50D8"/>
    <w:rsid w:val="005F53A1"/>
    <w:rsid w:val="005F6B77"/>
    <w:rsid w:val="005F7487"/>
    <w:rsid w:val="005F7DD7"/>
    <w:rsid w:val="006002C7"/>
    <w:rsid w:val="00600F95"/>
    <w:rsid w:val="006010A4"/>
    <w:rsid w:val="006014AB"/>
    <w:rsid w:val="006014B2"/>
    <w:rsid w:val="00601839"/>
    <w:rsid w:val="00602759"/>
    <w:rsid w:val="0060277A"/>
    <w:rsid w:val="00602B7C"/>
    <w:rsid w:val="00603312"/>
    <w:rsid w:val="00604DC7"/>
    <w:rsid w:val="00604E1F"/>
    <w:rsid w:val="00604E47"/>
    <w:rsid w:val="00605441"/>
    <w:rsid w:val="00606970"/>
    <w:rsid w:val="00606A20"/>
    <w:rsid w:val="006072C6"/>
    <w:rsid w:val="00607A2E"/>
    <w:rsid w:val="006130F7"/>
    <w:rsid w:val="00613AF8"/>
    <w:rsid w:val="00613D8E"/>
    <w:rsid w:val="006142E0"/>
    <w:rsid w:val="006150E0"/>
    <w:rsid w:val="00616112"/>
    <w:rsid w:val="006169EE"/>
    <w:rsid w:val="006205CA"/>
    <w:rsid w:val="00620ACA"/>
    <w:rsid w:val="00621F53"/>
    <w:rsid w:val="00622E2A"/>
    <w:rsid w:val="00623089"/>
    <w:rsid w:val="0062308E"/>
    <w:rsid w:val="006234C4"/>
    <w:rsid w:val="006244C9"/>
    <w:rsid w:val="006245F6"/>
    <w:rsid w:val="0062475D"/>
    <w:rsid w:val="0062495F"/>
    <w:rsid w:val="006264DC"/>
    <w:rsid w:val="0062660B"/>
    <w:rsid w:val="006266AC"/>
    <w:rsid w:val="00626AD1"/>
    <w:rsid w:val="006303C1"/>
    <w:rsid w:val="006304BC"/>
    <w:rsid w:val="00630DCE"/>
    <w:rsid w:val="0063120A"/>
    <w:rsid w:val="0063150B"/>
    <w:rsid w:val="00631585"/>
    <w:rsid w:val="00633365"/>
    <w:rsid w:val="00634ACF"/>
    <w:rsid w:val="00635035"/>
    <w:rsid w:val="0063580D"/>
    <w:rsid w:val="00635CAE"/>
    <w:rsid w:val="00636F43"/>
    <w:rsid w:val="00637240"/>
    <w:rsid w:val="00641A27"/>
    <w:rsid w:val="006434AE"/>
    <w:rsid w:val="00643660"/>
    <w:rsid w:val="0064699D"/>
    <w:rsid w:val="00650139"/>
    <w:rsid w:val="0065212F"/>
    <w:rsid w:val="00652756"/>
    <w:rsid w:val="00652AD8"/>
    <w:rsid w:val="00652B79"/>
    <w:rsid w:val="006533C3"/>
    <w:rsid w:val="0065368E"/>
    <w:rsid w:val="00654068"/>
    <w:rsid w:val="00654B38"/>
    <w:rsid w:val="00654B83"/>
    <w:rsid w:val="00655061"/>
    <w:rsid w:val="0065510C"/>
    <w:rsid w:val="00655B63"/>
    <w:rsid w:val="006571F6"/>
    <w:rsid w:val="00657E72"/>
    <w:rsid w:val="00657F3E"/>
    <w:rsid w:val="00660C16"/>
    <w:rsid w:val="00661515"/>
    <w:rsid w:val="006618CC"/>
    <w:rsid w:val="00662111"/>
    <w:rsid w:val="00662118"/>
    <w:rsid w:val="00663357"/>
    <w:rsid w:val="006638AD"/>
    <w:rsid w:val="0066732C"/>
    <w:rsid w:val="006673A4"/>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A58"/>
    <w:rsid w:val="00690A49"/>
    <w:rsid w:val="00690BB6"/>
    <w:rsid w:val="00691B30"/>
    <w:rsid w:val="00693E1F"/>
    <w:rsid w:val="00693ECB"/>
    <w:rsid w:val="00694797"/>
    <w:rsid w:val="00695887"/>
    <w:rsid w:val="00697733"/>
    <w:rsid w:val="006A254E"/>
    <w:rsid w:val="006A2C30"/>
    <w:rsid w:val="006A301C"/>
    <w:rsid w:val="006A3E2B"/>
    <w:rsid w:val="006A4842"/>
    <w:rsid w:val="006A6E17"/>
    <w:rsid w:val="006A74FF"/>
    <w:rsid w:val="006B120D"/>
    <w:rsid w:val="006B17E7"/>
    <w:rsid w:val="006B19E8"/>
    <w:rsid w:val="006B1A8A"/>
    <w:rsid w:val="006B1FD5"/>
    <w:rsid w:val="006B38D2"/>
    <w:rsid w:val="006B4D10"/>
    <w:rsid w:val="006B555A"/>
    <w:rsid w:val="006B573C"/>
    <w:rsid w:val="006B5F8B"/>
    <w:rsid w:val="006B600A"/>
    <w:rsid w:val="006B6635"/>
    <w:rsid w:val="006B6E88"/>
    <w:rsid w:val="006B7D22"/>
    <w:rsid w:val="006B7D2C"/>
    <w:rsid w:val="006C1019"/>
    <w:rsid w:val="006C2BB5"/>
    <w:rsid w:val="006C2BEE"/>
    <w:rsid w:val="006C35BD"/>
    <w:rsid w:val="006C3AD8"/>
    <w:rsid w:val="006C4516"/>
    <w:rsid w:val="006C455E"/>
    <w:rsid w:val="006C5958"/>
    <w:rsid w:val="006C5B4F"/>
    <w:rsid w:val="006C643C"/>
    <w:rsid w:val="006C6E3A"/>
    <w:rsid w:val="006C6FD7"/>
    <w:rsid w:val="006D00DB"/>
    <w:rsid w:val="006D0361"/>
    <w:rsid w:val="006D0991"/>
    <w:rsid w:val="006D16B0"/>
    <w:rsid w:val="006D1AA1"/>
    <w:rsid w:val="006D2182"/>
    <w:rsid w:val="006D2444"/>
    <w:rsid w:val="006D254B"/>
    <w:rsid w:val="006D289B"/>
    <w:rsid w:val="006D2BC2"/>
    <w:rsid w:val="006D2D73"/>
    <w:rsid w:val="006D32AA"/>
    <w:rsid w:val="006D3BE1"/>
    <w:rsid w:val="006D48FC"/>
    <w:rsid w:val="006D5B50"/>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B4E"/>
    <w:rsid w:val="006F0593"/>
    <w:rsid w:val="006F1064"/>
    <w:rsid w:val="006F1EB7"/>
    <w:rsid w:val="006F2154"/>
    <w:rsid w:val="006F36D4"/>
    <w:rsid w:val="006F52E5"/>
    <w:rsid w:val="006F54D8"/>
    <w:rsid w:val="006F6066"/>
    <w:rsid w:val="006F6850"/>
    <w:rsid w:val="006F6A26"/>
    <w:rsid w:val="006F707E"/>
    <w:rsid w:val="006F73D4"/>
    <w:rsid w:val="007001DC"/>
    <w:rsid w:val="00700A48"/>
    <w:rsid w:val="007010F4"/>
    <w:rsid w:val="007014F7"/>
    <w:rsid w:val="007025CB"/>
    <w:rsid w:val="00702A85"/>
    <w:rsid w:val="007030D5"/>
    <w:rsid w:val="007034AA"/>
    <w:rsid w:val="00703C9D"/>
    <w:rsid w:val="0070490C"/>
    <w:rsid w:val="00705C38"/>
    <w:rsid w:val="00706465"/>
    <w:rsid w:val="00706586"/>
    <w:rsid w:val="0070695A"/>
    <w:rsid w:val="0070782D"/>
    <w:rsid w:val="007109C2"/>
    <w:rsid w:val="00711340"/>
    <w:rsid w:val="00712C42"/>
    <w:rsid w:val="00713630"/>
    <w:rsid w:val="00713DB0"/>
    <w:rsid w:val="00713DE4"/>
    <w:rsid w:val="00714C47"/>
    <w:rsid w:val="00716462"/>
    <w:rsid w:val="0071772C"/>
    <w:rsid w:val="00720033"/>
    <w:rsid w:val="00720B53"/>
    <w:rsid w:val="00721084"/>
    <w:rsid w:val="007211A1"/>
    <w:rsid w:val="00721262"/>
    <w:rsid w:val="00721814"/>
    <w:rsid w:val="00721D9B"/>
    <w:rsid w:val="00722121"/>
    <w:rsid w:val="007224B9"/>
    <w:rsid w:val="00722812"/>
    <w:rsid w:val="00722F94"/>
    <w:rsid w:val="00723AA7"/>
    <w:rsid w:val="0072432E"/>
    <w:rsid w:val="00725DF7"/>
    <w:rsid w:val="00726036"/>
    <w:rsid w:val="00726279"/>
    <w:rsid w:val="00726A9B"/>
    <w:rsid w:val="00727530"/>
    <w:rsid w:val="00731C57"/>
    <w:rsid w:val="00731E7C"/>
    <w:rsid w:val="0073291A"/>
    <w:rsid w:val="007329EF"/>
    <w:rsid w:val="00732A4E"/>
    <w:rsid w:val="0073327A"/>
    <w:rsid w:val="00734B27"/>
    <w:rsid w:val="00734EBE"/>
    <w:rsid w:val="00736DD8"/>
    <w:rsid w:val="00736FEB"/>
    <w:rsid w:val="007404ED"/>
    <w:rsid w:val="0074076A"/>
    <w:rsid w:val="00741AF4"/>
    <w:rsid w:val="00741DCC"/>
    <w:rsid w:val="0074203A"/>
    <w:rsid w:val="007427B5"/>
    <w:rsid w:val="00742865"/>
    <w:rsid w:val="0074296C"/>
    <w:rsid w:val="00742C83"/>
    <w:rsid w:val="0074360F"/>
    <w:rsid w:val="007436DA"/>
    <w:rsid w:val="00743CD9"/>
    <w:rsid w:val="00744A64"/>
    <w:rsid w:val="00744D47"/>
    <w:rsid w:val="00744EA0"/>
    <w:rsid w:val="0074638D"/>
    <w:rsid w:val="00746484"/>
    <w:rsid w:val="0074704F"/>
    <w:rsid w:val="0074785E"/>
    <w:rsid w:val="00747F48"/>
    <w:rsid w:val="00747F4C"/>
    <w:rsid w:val="007505E6"/>
    <w:rsid w:val="00751091"/>
    <w:rsid w:val="00751B83"/>
    <w:rsid w:val="00753F53"/>
    <w:rsid w:val="0075428D"/>
    <w:rsid w:val="00754359"/>
    <w:rsid w:val="00754411"/>
    <w:rsid w:val="00754BD9"/>
    <w:rsid w:val="00754E7A"/>
    <w:rsid w:val="0075540C"/>
    <w:rsid w:val="00755DB1"/>
    <w:rsid w:val="007574FC"/>
    <w:rsid w:val="00757805"/>
    <w:rsid w:val="00760975"/>
    <w:rsid w:val="00761FDA"/>
    <w:rsid w:val="007621FF"/>
    <w:rsid w:val="007634E3"/>
    <w:rsid w:val="00764194"/>
    <w:rsid w:val="00765ED3"/>
    <w:rsid w:val="0076681D"/>
    <w:rsid w:val="00766A65"/>
    <w:rsid w:val="007671F5"/>
    <w:rsid w:val="007676B8"/>
    <w:rsid w:val="00767A54"/>
    <w:rsid w:val="00770DE3"/>
    <w:rsid w:val="007714E0"/>
    <w:rsid w:val="0077175C"/>
    <w:rsid w:val="00771870"/>
    <w:rsid w:val="00771BF9"/>
    <w:rsid w:val="00771FAF"/>
    <w:rsid w:val="00772F8A"/>
    <w:rsid w:val="007739C6"/>
    <w:rsid w:val="00774889"/>
    <w:rsid w:val="00774FF5"/>
    <w:rsid w:val="007750B3"/>
    <w:rsid w:val="00775F76"/>
    <w:rsid w:val="00776AEA"/>
    <w:rsid w:val="00777BA0"/>
    <w:rsid w:val="007803BD"/>
    <w:rsid w:val="0078093C"/>
    <w:rsid w:val="007811DC"/>
    <w:rsid w:val="0078199E"/>
    <w:rsid w:val="007820FA"/>
    <w:rsid w:val="00782175"/>
    <w:rsid w:val="007825D6"/>
    <w:rsid w:val="0078285F"/>
    <w:rsid w:val="00783207"/>
    <w:rsid w:val="00783E1D"/>
    <w:rsid w:val="0078483B"/>
    <w:rsid w:val="00784EED"/>
    <w:rsid w:val="007850B7"/>
    <w:rsid w:val="00785900"/>
    <w:rsid w:val="00786958"/>
    <w:rsid w:val="00786E71"/>
    <w:rsid w:val="00790578"/>
    <w:rsid w:val="00790A4E"/>
    <w:rsid w:val="0079162F"/>
    <w:rsid w:val="00791E7D"/>
    <w:rsid w:val="00792D81"/>
    <w:rsid w:val="00793723"/>
    <w:rsid w:val="00793EBC"/>
    <w:rsid w:val="00794924"/>
    <w:rsid w:val="00794AF3"/>
    <w:rsid w:val="00796FB5"/>
    <w:rsid w:val="007A0BC2"/>
    <w:rsid w:val="007A1F44"/>
    <w:rsid w:val="007A23FF"/>
    <w:rsid w:val="007A295B"/>
    <w:rsid w:val="007A3424"/>
    <w:rsid w:val="007A35EF"/>
    <w:rsid w:val="007A43A2"/>
    <w:rsid w:val="007A4D04"/>
    <w:rsid w:val="007A4D5C"/>
    <w:rsid w:val="007A7A96"/>
    <w:rsid w:val="007B03AF"/>
    <w:rsid w:val="007B1543"/>
    <w:rsid w:val="007B1AC0"/>
    <w:rsid w:val="007B270A"/>
    <w:rsid w:val="007B2D3B"/>
    <w:rsid w:val="007B487F"/>
    <w:rsid w:val="007B52CD"/>
    <w:rsid w:val="007B7DC1"/>
    <w:rsid w:val="007B7EDB"/>
    <w:rsid w:val="007C19AD"/>
    <w:rsid w:val="007C3188"/>
    <w:rsid w:val="007C3598"/>
    <w:rsid w:val="007C3FA8"/>
    <w:rsid w:val="007C41D9"/>
    <w:rsid w:val="007C63FD"/>
    <w:rsid w:val="007C68DA"/>
    <w:rsid w:val="007C7C8E"/>
    <w:rsid w:val="007D229A"/>
    <w:rsid w:val="007D2F44"/>
    <w:rsid w:val="007D2F4D"/>
    <w:rsid w:val="007D4178"/>
    <w:rsid w:val="007D4D33"/>
    <w:rsid w:val="007D6D10"/>
    <w:rsid w:val="007D7175"/>
    <w:rsid w:val="007D776D"/>
    <w:rsid w:val="007D7985"/>
    <w:rsid w:val="007E0429"/>
    <w:rsid w:val="007E1369"/>
    <w:rsid w:val="007E1912"/>
    <w:rsid w:val="007E1A1B"/>
    <w:rsid w:val="007E1A88"/>
    <w:rsid w:val="007E1CEB"/>
    <w:rsid w:val="007E2F9E"/>
    <w:rsid w:val="007E4C88"/>
    <w:rsid w:val="007E53CE"/>
    <w:rsid w:val="007E585E"/>
    <w:rsid w:val="007E7DDF"/>
    <w:rsid w:val="007F11C8"/>
    <w:rsid w:val="007F1CFB"/>
    <w:rsid w:val="007F220B"/>
    <w:rsid w:val="007F27DD"/>
    <w:rsid w:val="007F34A2"/>
    <w:rsid w:val="007F4592"/>
    <w:rsid w:val="007F6880"/>
    <w:rsid w:val="007F76B4"/>
    <w:rsid w:val="008001B4"/>
    <w:rsid w:val="00800769"/>
    <w:rsid w:val="00800ED2"/>
    <w:rsid w:val="00801042"/>
    <w:rsid w:val="008020F2"/>
    <w:rsid w:val="00802E74"/>
    <w:rsid w:val="00803D6B"/>
    <w:rsid w:val="00804B92"/>
    <w:rsid w:val="00804E21"/>
    <w:rsid w:val="00805092"/>
    <w:rsid w:val="00806AAF"/>
    <w:rsid w:val="008070AC"/>
    <w:rsid w:val="008101FD"/>
    <w:rsid w:val="00810D8D"/>
    <w:rsid w:val="00811835"/>
    <w:rsid w:val="00813323"/>
    <w:rsid w:val="00815759"/>
    <w:rsid w:val="0081581D"/>
    <w:rsid w:val="00816008"/>
    <w:rsid w:val="00816333"/>
    <w:rsid w:val="008172BE"/>
    <w:rsid w:val="00817B71"/>
    <w:rsid w:val="00820244"/>
    <w:rsid w:val="00821325"/>
    <w:rsid w:val="008221B3"/>
    <w:rsid w:val="0082248E"/>
    <w:rsid w:val="00822DDF"/>
    <w:rsid w:val="00823588"/>
    <w:rsid w:val="008244BA"/>
    <w:rsid w:val="00824FDF"/>
    <w:rsid w:val="00825125"/>
    <w:rsid w:val="008257CC"/>
    <w:rsid w:val="0082700B"/>
    <w:rsid w:val="00827311"/>
    <w:rsid w:val="008274BF"/>
    <w:rsid w:val="008304D1"/>
    <w:rsid w:val="00830526"/>
    <w:rsid w:val="00830DC3"/>
    <w:rsid w:val="00831555"/>
    <w:rsid w:val="00831F52"/>
    <w:rsid w:val="00832154"/>
    <w:rsid w:val="0083236F"/>
    <w:rsid w:val="00832F5C"/>
    <w:rsid w:val="008359E0"/>
    <w:rsid w:val="008360BB"/>
    <w:rsid w:val="008376F6"/>
    <w:rsid w:val="00837D5B"/>
    <w:rsid w:val="00840607"/>
    <w:rsid w:val="00840CBA"/>
    <w:rsid w:val="00841745"/>
    <w:rsid w:val="0084189E"/>
    <w:rsid w:val="00841CD2"/>
    <w:rsid w:val="00842B77"/>
    <w:rsid w:val="0084309F"/>
    <w:rsid w:val="008439EF"/>
    <w:rsid w:val="00845C12"/>
    <w:rsid w:val="008469D9"/>
    <w:rsid w:val="00846DC0"/>
    <w:rsid w:val="008474A7"/>
    <w:rsid w:val="008505ED"/>
    <w:rsid w:val="008506B6"/>
    <w:rsid w:val="00850AE0"/>
    <w:rsid w:val="00850BA9"/>
    <w:rsid w:val="008524D2"/>
    <w:rsid w:val="00852E19"/>
    <w:rsid w:val="008560AD"/>
    <w:rsid w:val="00856833"/>
    <w:rsid w:val="00856840"/>
    <w:rsid w:val="0086087C"/>
    <w:rsid w:val="00860D8E"/>
    <w:rsid w:val="00862398"/>
    <w:rsid w:val="0086275E"/>
    <w:rsid w:val="00864440"/>
    <w:rsid w:val="008645DA"/>
    <w:rsid w:val="00864D76"/>
    <w:rsid w:val="008650FC"/>
    <w:rsid w:val="008654C5"/>
    <w:rsid w:val="00866C2E"/>
    <w:rsid w:val="00866EB3"/>
    <w:rsid w:val="0086701A"/>
    <w:rsid w:val="00867BD2"/>
    <w:rsid w:val="008712FD"/>
    <w:rsid w:val="008716A1"/>
    <w:rsid w:val="00872D3F"/>
    <w:rsid w:val="008733E4"/>
    <w:rsid w:val="00873F15"/>
    <w:rsid w:val="00874096"/>
    <w:rsid w:val="008756A4"/>
    <w:rsid w:val="00875F73"/>
    <w:rsid w:val="00875F98"/>
    <w:rsid w:val="00877802"/>
    <w:rsid w:val="00877867"/>
    <w:rsid w:val="00880F30"/>
    <w:rsid w:val="008833E8"/>
    <w:rsid w:val="00883BB3"/>
    <w:rsid w:val="008847F4"/>
    <w:rsid w:val="00887B48"/>
    <w:rsid w:val="00891630"/>
    <w:rsid w:val="0089176E"/>
    <w:rsid w:val="008917E0"/>
    <w:rsid w:val="00892365"/>
    <w:rsid w:val="0089286B"/>
    <w:rsid w:val="00892BE5"/>
    <w:rsid w:val="00893482"/>
    <w:rsid w:val="0089387C"/>
    <w:rsid w:val="0089444E"/>
    <w:rsid w:val="008949DF"/>
    <w:rsid w:val="008951DB"/>
    <w:rsid w:val="0089644D"/>
    <w:rsid w:val="00896C81"/>
    <w:rsid w:val="00896D83"/>
    <w:rsid w:val="00897F34"/>
    <w:rsid w:val="008A081D"/>
    <w:rsid w:val="008A08B3"/>
    <w:rsid w:val="008A0AB2"/>
    <w:rsid w:val="008A0CFC"/>
    <w:rsid w:val="008A12FE"/>
    <w:rsid w:val="008A136C"/>
    <w:rsid w:val="008A1728"/>
    <w:rsid w:val="008A28B6"/>
    <w:rsid w:val="008A2BB1"/>
    <w:rsid w:val="008A3154"/>
    <w:rsid w:val="008A3466"/>
    <w:rsid w:val="008A389F"/>
    <w:rsid w:val="008A3D02"/>
    <w:rsid w:val="008A4752"/>
    <w:rsid w:val="008A5940"/>
    <w:rsid w:val="008A73B2"/>
    <w:rsid w:val="008B043F"/>
    <w:rsid w:val="008B0808"/>
    <w:rsid w:val="008B0AEC"/>
    <w:rsid w:val="008B1E53"/>
    <w:rsid w:val="008B1E5B"/>
    <w:rsid w:val="008B3364"/>
    <w:rsid w:val="008B389D"/>
    <w:rsid w:val="008B3C5C"/>
    <w:rsid w:val="008B5299"/>
    <w:rsid w:val="008B5A5F"/>
    <w:rsid w:val="008B5AB0"/>
    <w:rsid w:val="008B6054"/>
    <w:rsid w:val="008B7B08"/>
    <w:rsid w:val="008C13F0"/>
    <w:rsid w:val="008C1CDA"/>
    <w:rsid w:val="008C1F26"/>
    <w:rsid w:val="008C262F"/>
    <w:rsid w:val="008C2A3A"/>
    <w:rsid w:val="008C30E5"/>
    <w:rsid w:val="008C4C7E"/>
    <w:rsid w:val="008C5C46"/>
    <w:rsid w:val="008C6184"/>
    <w:rsid w:val="008C785E"/>
    <w:rsid w:val="008D0AFB"/>
    <w:rsid w:val="008D1511"/>
    <w:rsid w:val="008D2CF1"/>
    <w:rsid w:val="008D32DF"/>
    <w:rsid w:val="008D35E9"/>
    <w:rsid w:val="008D3959"/>
    <w:rsid w:val="008D3966"/>
    <w:rsid w:val="008D4352"/>
    <w:rsid w:val="008D467D"/>
    <w:rsid w:val="008D60BC"/>
    <w:rsid w:val="008D6D7B"/>
    <w:rsid w:val="008D7995"/>
    <w:rsid w:val="008D7EB7"/>
    <w:rsid w:val="008E0EB8"/>
    <w:rsid w:val="008E10A6"/>
    <w:rsid w:val="008E1271"/>
    <w:rsid w:val="008E2251"/>
    <w:rsid w:val="008E24B3"/>
    <w:rsid w:val="008E24CA"/>
    <w:rsid w:val="008E2F6E"/>
    <w:rsid w:val="008E2FFB"/>
    <w:rsid w:val="008E38AD"/>
    <w:rsid w:val="008E3EEC"/>
    <w:rsid w:val="008E4EBD"/>
    <w:rsid w:val="008E5BF2"/>
    <w:rsid w:val="008E5C81"/>
    <w:rsid w:val="008E62C1"/>
    <w:rsid w:val="008E66DF"/>
    <w:rsid w:val="008E72A3"/>
    <w:rsid w:val="008F0A38"/>
    <w:rsid w:val="008F0F84"/>
    <w:rsid w:val="008F1014"/>
    <w:rsid w:val="008F11C9"/>
    <w:rsid w:val="008F1D16"/>
    <w:rsid w:val="008F23D8"/>
    <w:rsid w:val="008F2418"/>
    <w:rsid w:val="008F2C7C"/>
    <w:rsid w:val="008F2FD5"/>
    <w:rsid w:val="008F37E5"/>
    <w:rsid w:val="008F3EDC"/>
    <w:rsid w:val="008F48C2"/>
    <w:rsid w:val="008F5840"/>
    <w:rsid w:val="008F5EEF"/>
    <w:rsid w:val="008F66FE"/>
    <w:rsid w:val="008F72CC"/>
    <w:rsid w:val="008F72CD"/>
    <w:rsid w:val="009017BA"/>
    <w:rsid w:val="00903802"/>
    <w:rsid w:val="0090696D"/>
    <w:rsid w:val="00906CD6"/>
    <w:rsid w:val="00906E4D"/>
    <w:rsid w:val="00906F31"/>
    <w:rsid w:val="009078B3"/>
    <w:rsid w:val="00907A77"/>
    <w:rsid w:val="00907E00"/>
    <w:rsid w:val="0091088D"/>
    <w:rsid w:val="00910FC9"/>
    <w:rsid w:val="0091291A"/>
    <w:rsid w:val="00913612"/>
    <w:rsid w:val="0091366A"/>
    <w:rsid w:val="0091374D"/>
    <w:rsid w:val="00913824"/>
    <w:rsid w:val="0091405A"/>
    <w:rsid w:val="00915757"/>
    <w:rsid w:val="009159B3"/>
    <w:rsid w:val="00915F5E"/>
    <w:rsid w:val="00916181"/>
    <w:rsid w:val="00917A79"/>
    <w:rsid w:val="009204C5"/>
    <w:rsid w:val="0092180D"/>
    <w:rsid w:val="009232C9"/>
    <w:rsid w:val="00923608"/>
    <w:rsid w:val="009238E5"/>
    <w:rsid w:val="00923F12"/>
    <w:rsid w:val="009249FB"/>
    <w:rsid w:val="00924FF8"/>
    <w:rsid w:val="00925908"/>
    <w:rsid w:val="00925BA8"/>
    <w:rsid w:val="00926DA7"/>
    <w:rsid w:val="0092746D"/>
    <w:rsid w:val="00927F8B"/>
    <w:rsid w:val="0093094D"/>
    <w:rsid w:val="00931CA1"/>
    <w:rsid w:val="009328C7"/>
    <w:rsid w:val="00932F3B"/>
    <w:rsid w:val="009336EC"/>
    <w:rsid w:val="00933F56"/>
    <w:rsid w:val="00934A34"/>
    <w:rsid w:val="00934C13"/>
    <w:rsid w:val="00934CC1"/>
    <w:rsid w:val="00935228"/>
    <w:rsid w:val="009355A2"/>
    <w:rsid w:val="00935F9E"/>
    <w:rsid w:val="00936D98"/>
    <w:rsid w:val="00940F21"/>
    <w:rsid w:val="00942C80"/>
    <w:rsid w:val="00943197"/>
    <w:rsid w:val="009435F2"/>
    <w:rsid w:val="00945180"/>
    <w:rsid w:val="0094590C"/>
    <w:rsid w:val="00945FBF"/>
    <w:rsid w:val="00946355"/>
    <w:rsid w:val="009468B7"/>
    <w:rsid w:val="0094724E"/>
    <w:rsid w:val="00947897"/>
    <w:rsid w:val="00947973"/>
    <w:rsid w:val="00947BE6"/>
    <w:rsid w:val="0095048D"/>
    <w:rsid w:val="00951ADB"/>
    <w:rsid w:val="00953067"/>
    <w:rsid w:val="0095380C"/>
    <w:rsid w:val="00954353"/>
    <w:rsid w:val="00955A71"/>
    <w:rsid w:val="00955C0A"/>
    <w:rsid w:val="00955C4F"/>
    <w:rsid w:val="009571E7"/>
    <w:rsid w:val="00957887"/>
    <w:rsid w:val="00957DEE"/>
    <w:rsid w:val="00963478"/>
    <w:rsid w:val="009639D2"/>
    <w:rsid w:val="00963FBE"/>
    <w:rsid w:val="00964705"/>
    <w:rsid w:val="00964D65"/>
    <w:rsid w:val="0096503E"/>
    <w:rsid w:val="0096559E"/>
    <w:rsid w:val="009657F1"/>
    <w:rsid w:val="00965B98"/>
    <w:rsid w:val="00965EB0"/>
    <w:rsid w:val="0096625D"/>
    <w:rsid w:val="009709F8"/>
    <w:rsid w:val="00970EC1"/>
    <w:rsid w:val="00972929"/>
    <w:rsid w:val="00972F91"/>
    <w:rsid w:val="00973827"/>
    <w:rsid w:val="009742D3"/>
    <w:rsid w:val="00975E86"/>
    <w:rsid w:val="00977BA7"/>
    <w:rsid w:val="00980517"/>
    <w:rsid w:val="0098194F"/>
    <w:rsid w:val="009826C8"/>
    <w:rsid w:val="00983630"/>
    <w:rsid w:val="009836E4"/>
    <w:rsid w:val="0098412F"/>
    <w:rsid w:val="00984606"/>
    <w:rsid w:val="00984D44"/>
    <w:rsid w:val="00985F28"/>
    <w:rsid w:val="00986149"/>
    <w:rsid w:val="00986176"/>
    <w:rsid w:val="00986E7F"/>
    <w:rsid w:val="00987206"/>
    <w:rsid w:val="00987536"/>
    <w:rsid w:val="00990BD5"/>
    <w:rsid w:val="0099196F"/>
    <w:rsid w:val="00992467"/>
    <w:rsid w:val="00992B98"/>
    <w:rsid w:val="0099359F"/>
    <w:rsid w:val="00993CA7"/>
    <w:rsid w:val="00994871"/>
    <w:rsid w:val="00994E08"/>
    <w:rsid w:val="009951F9"/>
    <w:rsid w:val="009952E2"/>
    <w:rsid w:val="00995B4E"/>
    <w:rsid w:val="00995C95"/>
    <w:rsid w:val="00995E85"/>
    <w:rsid w:val="00996468"/>
    <w:rsid w:val="00996876"/>
    <w:rsid w:val="00996FFA"/>
    <w:rsid w:val="009973F1"/>
    <w:rsid w:val="009973F3"/>
    <w:rsid w:val="009A010D"/>
    <w:rsid w:val="009A0C6F"/>
    <w:rsid w:val="009A14EF"/>
    <w:rsid w:val="009A2DF9"/>
    <w:rsid w:val="009A3A86"/>
    <w:rsid w:val="009A4869"/>
    <w:rsid w:val="009A5DAB"/>
    <w:rsid w:val="009A5DBD"/>
    <w:rsid w:val="009A6A6B"/>
    <w:rsid w:val="009A73F6"/>
    <w:rsid w:val="009A79B5"/>
    <w:rsid w:val="009B0927"/>
    <w:rsid w:val="009B1EF9"/>
    <w:rsid w:val="009B26AC"/>
    <w:rsid w:val="009B2C09"/>
    <w:rsid w:val="009B3105"/>
    <w:rsid w:val="009B37E2"/>
    <w:rsid w:val="009B3EA5"/>
    <w:rsid w:val="009B4519"/>
    <w:rsid w:val="009B506B"/>
    <w:rsid w:val="009B57EF"/>
    <w:rsid w:val="009B5B85"/>
    <w:rsid w:val="009B60B0"/>
    <w:rsid w:val="009B7204"/>
    <w:rsid w:val="009B7C77"/>
    <w:rsid w:val="009C0074"/>
    <w:rsid w:val="009C0564"/>
    <w:rsid w:val="009C2685"/>
    <w:rsid w:val="009C39BC"/>
    <w:rsid w:val="009C4BC2"/>
    <w:rsid w:val="009C4D22"/>
    <w:rsid w:val="009C6842"/>
    <w:rsid w:val="009C7320"/>
    <w:rsid w:val="009C7A54"/>
    <w:rsid w:val="009D0729"/>
    <w:rsid w:val="009D0F66"/>
    <w:rsid w:val="009D1A06"/>
    <w:rsid w:val="009D1BA4"/>
    <w:rsid w:val="009D22E4"/>
    <w:rsid w:val="009D22F7"/>
    <w:rsid w:val="009D299F"/>
    <w:rsid w:val="009D319C"/>
    <w:rsid w:val="009D58DA"/>
    <w:rsid w:val="009D5BAB"/>
    <w:rsid w:val="009D6A0A"/>
    <w:rsid w:val="009E058F"/>
    <w:rsid w:val="009E0A9E"/>
    <w:rsid w:val="009E19A2"/>
    <w:rsid w:val="009E3AFD"/>
    <w:rsid w:val="009E3CDD"/>
    <w:rsid w:val="009E4B16"/>
    <w:rsid w:val="009E5C60"/>
    <w:rsid w:val="009E64B7"/>
    <w:rsid w:val="009E64DB"/>
    <w:rsid w:val="009E6794"/>
    <w:rsid w:val="009E7189"/>
    <w:rsid w:val="009E7E46"/>
    <w:rsid w:val="009E7FC1"/>
    <w:rsid w:val="009F01E1"/>
    <w:rsid w:val="009F0B4D"/>
    <w:rsid w:val="009F1096"/>
    <w:rsid w:val="009F150E"/>
    <w:rsid w:val="009F27AD"/>
    <w:rsid w:val="009F3FB5"/>
    <w:rsid w:val="009F441F"/>
    <w:rsid w:val="009F4EE9"/>
    <w:rsid w:val="009F521F"/>
    <w:rsid w:val="009F553C"/>
    <w:rsid w:val="009F596B"/>
    <w:rsid w:val="009F59F8"/>
    <w:rsid w:val="009F6508"/>
    <w:rsid w:val="00A005B0"/>
    <w:rsid w:val="00A01032"/>
    <w:rsid w:val="00A01F17"/>
    <w:rsid w:val="00A022A5"/>
    <w:rsid w:val="00A03A22"/>
    <w:rsid w:val="00A04634"/>
    <w:rsid w:val="00A06119"/>
    <w:rsid w:val="00A07A48"/>
    <w:rsid w:val="00A07E49"/>
    <w:rsid w:val="00A108EE"/>
    <w:rsid w:val="00A10BB8"/>
    <w:rsid w:val="00A1200D"/>
    <w:rsid w:val="00A137E4"/>
    <w:rsid w:val="00A14813"/>
    <w:rsid w:val="00A152E6"/>
    <w:rsid w:val="00A1566A"/>
    <w:rsid w:val="00A165BF"/>
    <w:rsid w:val="00A172E8"/>
    <w:rsid w:val="00A179FF"/>
    <w:rsid w:val="00A20D8E"/>
    <w:rsid w:val="00A21A36"/>
    <w:rsid w:val="00A240CC"/>
    <w:rsid w:val="00A24468"/>
    <w:rsid w:val="00A25094"/>
    <w:rsid w:val="00A25294"/>
    <w:rsid w:val="00A254EE"/>
    <w:rsid w:val="00A2596C"/>
    <w:rsid w:val="00A25BE7"/>
    <w:rsid w:val="00A27008"/>
    <w:rsid w:val="00A274E4"/>
    <w:rsid w:val="00A27570"/>
    <w:rsid w:val="00A27CDF"/>
    <w:rsid w:val="00A309C6"/>
    <w:rsid w:val="00A30D13"/>
    <w:rsid w:val="00A314F9"/>
    <w:rsid w:val="00A319D0"/>
    <w:rsid w:val="00A32316"/>
    <w:rsid w:val="00A33172"/>
    <w:rsid w:val="00A3432B"/>
    <w:rsid w:val="00A346BA"/>
    <w:rsid w:val="00A34C67"/>
    <w:rsid w:val="00A34D62"/>
    <w:rsid w:val="00A35487"/>
    <w:rsid w:val="00A3611D"/>
    <w:rsid w:val="00A36339"/>
    <w:rsid w:val="00A366E4"/>
    <w:rsid w:val="00A4376F"/>
    <w:rsid w:val="00A44F75"/>
    <w:rsid w:val="00A4549F"/>
    <w:rsid w:val="00A45B9B"/>
    <w:rsid w:val="00A462FE"/>
    <w:rsid w:val="00A501C9"/>
    <w:rsid w:val="00A50506"/>
    <w:rsid w:val="00A52BE3"/>
    <w:rsid w:val="00A53F55"/>
    <w:rsid w:val="00A5417B"/>
    <w:rsid w:val="00A54599"/>
    <w:rsid w:val="00A54B82"/>
    <w:rsid w:val="00A569D4"/>
    <w:rsid w:val="00A57F1A"/>
    <w:rsid w:val="00A600BF"/>
    <w:rsid w:val="00A60163"/>
    <w:rsid w:val="00A6038D"/>
    <w:rsid w:val="00A60801"/>
    <w:rsid w:val="00A60CF0"/>
    <w:rsid w:val="00A61429"/>
    <w:rsid w:val="00A61514"/>
    <w:rsid w:val="00A61645"/>
    <w:rsid w:val="00A62080"/>
    <w:rsid w:val="00A630A2"/>
    <w:rsid w:val="00A632B8"/>
    <w:rsid w:val="00A63BF3"/>
    <w:rsid w:val="00A64565"/>
    <w:rsid w:val="00A64942"/>
    <w:rsid w:val="00A65911"/>
    <w:rsid w:val="00A6643C"/>
    <w:rsid w:val="00A66F97"/>
    <w:rsid w:val="00A67544"/>
    <w:rsid w:val="00A7000A"/>
    <w:rsid w:val="00A7075B"/>
    <w:rsid w:val="00A71CE6"/>
    <w:rsid w:val="00A71D23"/>
    <w:rsid w:val="00A7333A"/>
    <w:rsid w:val="00A738D0"/>
    <w:rsid w:val="00A73D0D"/>
    <w:rsid w:val="00A73E50"/>
    <w:rsid w:val="00A74A92"/>
    <w:rsid w:val="00A75CC1"/>
    <w:rsid w:val="00A75E88"/>
    <w:rsid w:val="00A77C32"/>
    <w:rsid w:val="00A8056E"/>
    <w:rsid w:val="00A80893"/>
    <w:rsid w:val="00A81BF4"/>
    <w:rsid w:val="00A824A1"/>
    <w:rsid w:val="00A82D58"/>
    <w:rsid w:val="00A8399D"/>
    <w:rsid w:val="00A83E3D"/>
    <w:rsid w:val="00A8443A"/>
    <w:rsid w:val="00A8479C"/>
    <w:rsid w:val="00A8557B"/>
    <w:rsid w:val="00A85A05"/>
    <w:rsid w:val="00A86D63"/>
    <w:rsid w:val="00A87797"/>
    <w:rsid w:val="00A8786D"/>
    <w:rsid w:val="00A90E72"/>
    <w:rsid w:val="00A9143D"/>
    <w:rsid w:val="00A922A2"/>
    <w:rsid w:val="00A92533"/>
    <w:rsid w:val="00A9327B"/>
    <w:rsid w:val="00A93B69"/>
    <w:rsid w:val="00A94D5C"/>
    <w:rsid w:val="00A963C7"/>
    <w:rsid w:val="00AA12D4"/>
    <w:rsid w:val="00AA130E"/>
    <w:rsid w:val="00AA1626"/>
    <w:rsid w:val="00AA1C25"/>
    <w:rsid w:val="00AA2562"/>
    <w:rsid w:val="00AA339C"/>
    <w:rsid w:val="00AA3DB7"/>
    <w:rsid w:val="00AA51F5"/>
    <w:rsid w:val="00AA5E3B"/>
    <w:rsid w:val="00AA68B4"/>
    <w:rsid w:val="00AA75DE"/>
    <w:rsid w:val="00AB0543"/>
    <w:rsid w:val="00AB0AC9"/>
    <w:rsid w:val="00AB185A"/>
    <w:rsid w:val="00AB1BA7"/>
    <w:rsid w:val="00AB1E04"/>
    <w:rsid w:val="00AB29CF"/>
    <w:rsid w:val="00AB3113"/>
    <w:rsid w:val="00AB348A"/>
    <w:rsid w:val="00AB3F38"/>
    <w:rsid w:val="00AB43EC"/>
    <w:rsid w:val="00AB4A74"/>
    <w:rsid w:val="00AB4BF4"/>
    <w:rsid w:val="00AB5127"/>
    <w:rsid w:val="00AB5ADF"/>
    <w:rsid w:val="00AB5E57"/>
    <w:rsid w:val="00AB61CA"/>
    <w:rsid w:val="00AB725F"/>
    <w:rsid w:val="00AC0705"/>
    <w:rsid w:val="00AC109B"/>
    <w:rsid w:val="00AC1E73"/>
    <w:rsid w:val="00AC4C66"/>
    <w:rsid w:val="00AC59A7"/>
    <w:rsid w:val="00AC74DA"/>
    <w:rsid w:val="00AC7A2B"/>
    <w:rsid w:val="00AC7C25"/>
    <w:rsid w:val="00AD0A51"/>
    <w:rsid w:val="00AD0B37"/>
    <w:rsid w:val="00AD0FAE"/>
    <w:rsid w:val="00AD11F7"/>
    <w:rsid w:val="00AD1DB7"/>
    <w:rsid w:val="00AD2852"/>
    <w:rsid w:val="00AD3976"/>
    <w:rsid w:val="00AD4D2A"/>
    <w:rsid w:val="00AD542F"/>
    <w:rsid w:val="00AD652C"/>
    <w:rsid w:val="00AD7305"/>
    <w:rsid w:val="00AD7E64"/>
    <w:rsid w:val="00AE0C56"/>
    <w:rsid w:val="00AE149E"/>
    <w:rsid w:val="00AE22F2"/>
    <w:rsid w:val="00AE29FC"/>
    <w:rsid w:val="00AE2DA4"/>
    <w:rsid w:val="00AE2F3F"/>
    <w:rsid w:val="00AE331F"/>
    <w:rsid w:val="00AE3B4E"/>
    <w:rsid w:val="00AE40D3"/>
    <w:rsid w:val="00AE4BBE"/>
    <w:rsid w:val="00AE59EC"/>
    <w:rsid w:val="00AE67B3"/>
    <w:rsid w:val="00AE7864"/>
    <w:rsid w:val="00AE7949"/>
    <w:rsid w:val="00AE7C65"/>
    <w:rsid w:val="00AF08CD"/>
    <w:rsid w:val="00AF127C"/>
    <w:rsid w:val="00AF25D5"/>
    <w:rsid w:val="00AF3DBB"/>
    <w:rsid w:val="00AF5194"/>
    <w:rsid w:val="00AF53EF"/>
    <w:rsid w:val="00AF73C3"/>
    <w:rsid w:val="00AF7712"/>
    <w:rsid w:val="00AF78F2"/>
    <w:rsid w:val="00AF795C"/>
    <w:rsid w:val="00B00752"/>
    <w:rsid w:val="00B00C42"/>
    <w:rsid w:val="00B0172C"/>
    <w:rsid w:val="00B026C1"/>
    <w:rsid w:val="00B02B9C"/>
    <w:rsid w:val="00B0353B"/>
    <w:rsid w:val="00B040B2"/>
    <w:rsid w:val="00B07483"/>
    <w:rsid w:val="00B10558"/>
    <w:rsid w:val="00B10B27"/>
    <w:rsid w:val="00B10B77"/>
    <w:rsid w:val="00B11299"/>
    <w:rsid w:val="00B156A9"/>
    <w:rsid w:val="00B15F83"/>
    <w:rsid w:val="00B160FF"/>
    <w:rsid w:val="00B16322"/>
    <w:rsid w:val="00B1662E"/>
    <w:rsid w:val="00B16A6F"/>
    <w:rsid w:val="00B16D1A"/>
    <w:rsid w:val="00B17E3A"/>
    <w:rsid w:val="00B22C0D"/>
    <w:rsid w:val="00B23AF4"/>
    <w:rsid w:val="00B23C15"/>
    <w:rsid w:val="00B25762"/>
    <w:rsid w:val="00B25B40"/>
    <w:rsid w:val="00B25FDE"/>
    <w:rsid w:val="00B26AB0"/>
    <w:rsid w:val="00B26AD2"/>
    <w:rsid w:val="00B26CA2"/>
    <w:rsid w:val="00B27B29"/>
    <w:rsid w:val="00B30223"/>
    <w:rsid w:val="00B30B4E"/>
    <w:rsid w:val="00B31246"/>
    <w:rsid w:val="00B326FF"/>
    <w:rsid w:val="00B32E8B"/>
    <w:rsid w:val="00B33EE2"/>
    <w:rsid w:val="00B340AA"/>
    <w:rsid w:val="00B34A9F"/>
    <w:rsid w:val="00B34B80"/>
    <w:rsid w:val="00B35CDA"/>
    <w:rsid w:val="00B35D9C"/>
    <w:rsid w:val="00B367C0"/>
    <w:rsid w:val="00B37D97"/>
    <w:rsid w:val="00B40C72"/>
    <w:rsid w:val="00B411BD"/>
    <w:rsid w:val="00B4153B"/>
    <w:rsid w:val="00B41559"/>
    <w:rsid w:val="00B418E8"/>
    <w:rsid w:val="00B42285"/>
    <w:rsid w:val="00B4274B"/>
    <w:rsid w:val="00B430AC"/>
    <w:rsid w:val="00B435B1"/>
    <w:rsid w:val="00B4367F"/>
    <w:rsid w:val="00B438BA"/>
    <w:rsid w:val="00B44F99"/>
    <w:rsid w:val="00B45876"/>
    <w:rsid w:val="00B51542"/>
    <w:rsid w:val="00B51D1D"/>
    <w:rsid w:val="00B523FC"/>
    <w:rsid w:val="00B5310E"/>
    <w:rsid w:val="00B54ACC"/>
    <w:rsid w:val="00B54DCB"/>
    <w:rsid w:val="00B55AC2"/>
    <w:rsid w:val="00B560C9"/>
    <w:rsid w:val="00B5642D"/>
    <w:rsid w:val="00B56533"/>
    <w:rsid w:val="00B56CFC"/>
    <w:rsid w:val="00B57433"/>
    <w:rsid w:val="00B57777"/>
    <w:rsid w:val="00B57A17"/>
    <w:rsid w:val="00B60237"/>
    <w:rsid w:val="00B617D1"/>
    <w:rsid w:val="00B61BE2"/>
    <w:rsid w:val="00B6266F"/>
    <w:rsid w:val="00B6284E"/>
    <w:rsid w:val="00B62CA8"/>
    <w:rsid w:val="00B62E0B"/>
    <w:rsid w:val="00B63C32"/>
    <w:rsid w:val="00B64434"/>
    <w:rsid w:val="00B66130"/>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DEA"/>
    <w:rsid w:val="00B84F99"/>
    <w:rsid w:val="00B853BE"/>
    <w:rsid w:val="00B86476"/>
    <w:rsid w:val="00B86A3D"/>
    <w:rsid w:val="00B86D99"/>
    <w:rsid w:val="00B875C7"/>
    <w:rsid w:val="00B90D10"/>
    <w:rsid w:val="00B90FE5"/>
    <w:rsid w:val="00B919AD"/>
    <w:rsid w:val="00B91A2B"/>
    <w:rsid w:val="00B93204"/>
    <w:rsid w:val="00B94E17"/>
    <w:rsid w:val="00B957FE"/>
    <w:rsid w:val="00B95D5C"/>
    <w:rsid w:val="00B95F02"/>
    <w:rsid w:val="00B96BEF"/>
    <w:rsid w:val="00B96FC0"/>
    <w:rsid w:val="00B97260"/>
    <w:rsid w:val="00B97449"/>
    <w:rsid w:val="00B97A69"/>
    <w:rsid w:val="00BA0632"/>
    <w:rsid w:val="00BA0AAA"/>
    <w:rsid w:val="00BA0DFB"/>
    <w:rsid w:val="00BA2FEF"/>
    <w:rsid w:val="00BA3239"/>
    <w:rsid w:val="00BA37DC"/>
    <w:rsid w:val="00BA65F5"/>
    <w:rsid w:val="00BB1296"/>
    <w:rsid w:val="00BB1548"/>
    <w:rsid w:val="00BB1CE7"/>
    <w:rsid w:val="00BB2FD3"/>
    <w:rsid w:val="00BB2FDF"/>
    <w:rsid w:val="00BB2FFF"/>
    <w:rsid w:val="00BB45FB"/>
    <w:rsid w:val="00BB58B0"/>
    <w:rsid w:val="00BB5FCB"/>
    <w:rsid w:val="00BB604B"/>
    <w:rsid w:val="00BC00EC"/>
    <w:rsid w:val="00BC08C5"/>
    <w:rsid w:val="00BC12FB"/>
    <w:rsid w:val="00BC1C3C"/>
    <w:rsid w:val="00BC307F"/>
    <w:rsid w:val="00BC3159"/>
    <w:rsid w:val="00BC3257"/>
    <w:rsid w:val="00BC39DB"/>
    <w:rsid w:val="00BC3A32"/>
    <w:rsid w:val="00BC3B07"/>
    <w:rsid w:val="00BC46EF"/>
    <w:rsid w:val="00BC5224"/>
    <w:rsid w:val="00BC52B5"/>
    <w:rsid w:val="00BC6FD6"/>
    <w:rsid w:val="00BC7846"/>
    <w:rsid w:val="00BD008E"/>
    <w:rsid w:val="00BD1147"/>
    <w:rsid w:val="00BD2F3B"/>
    <w:rsid w:val="00BD32BE"/>
    <w:rsid w:val="00BD3372"/>
    <w:rsid w:val="00BD389A"/>
    <w:rsid w:val="00BD50AA"/>
    <w:rsid w:val="00BD5135"/>
    <w:rsid w:val="00BD64CE"/>
    <w:rsid w:val="00BD7291"/>
    <w:rsid w:val="00BD7EA3"/>
    <w:rsid w:val="00BD7FE2"/>
    <w:rsid w:val="00BE04B8"/>
    <w:rsid w:val="00BE0B19"/>
    <w:rsid w:val="00BE0DD8"/>
    <w:rsid w:val="00BE1D82"/>
    <w:rsid w:val="00BE1EE4"/>
    <w:rsid w:val="00BE1F8B"/>
    <w:rsid w:val="00BE29C4"/>
    <w:rsid w:val="00BE2B4F"/>
    <w:rsid w:val="00BE2F39"/>
    <w:rsid w:val="00BE332D"/>
    <w:rsid w:val="00BE3CF1"/>
    <w:rsid w:val="00BE4B20"/>
    <w:rsid w:val="00BE5FC4"/>
    <w:rsid w:val="00BE6C35"/>
    <w:rsid w:val="00BE7C4D"/>
    <w:rsid w:val="00BE7F6A"/>
    <w:rsid w:val="00BF0274"/>
    <w:rsid w:val="00BF08C4"/>
    <w:rsid w:val="00BF0BAF"/>
    <w:rsid w:val="00BF19CE"/>
    <w:rsid w:val="00BF2B6F"/>
    <w:rsid w:val="00BF351A"/>
    <w:rsid w:val="00BF3914"/>
    <w:rsid w:val="00BF3922"/>
    <w:rsid w:val="00BF4001"/>
    <w:rsid w:val="00BF49B1"/>
    <w:rsid w:val="00BF4C9D"/>
    <w:rsid w:val="00BF504C"/>
    <w:rsid w:val="00BF5552"/>
    <w:rsid w:val="00BF73F2"/>
    <w:rsid w:val="00C01671"/>
    <w:rsid w:val="00C02419"/>
    <w:rsid w:val="00C02766"/>
    <w:rsid w:val="00C03A8A"/>
    <w:rsid w:val="00C03EE8"/>
    <w:rsid w:val="00C05BEC"/>
    <w:rsid w:val="00C06105"/>
    <w:rsid w:val="00C06E7D"/>
    <w:rsid w:val="00C10638"/>
    <w:rsid w:val="00C107AE"/>
    <w:rsid w:val="00C109F3"/>
    <w:rsid w:val="00C1112B"/>
    <w:rsid w:val="00C11A88"/>
    <w:rsid w:val="00C12012"/>
    <w:rsid w:val="00C12874"/>
    <w:rsid w:val="00C12BC1"/>
    <w:rsid w:val="00C13BDA"/>
    <w:rsid w:val="00C13FFD"/>
    <w:rsid w:val="00C14632"/>
    <w:rsid w:val="00C14875"/>
    <w:rsid w:val="00C14977"/>
    <w:rsid w:val="00C15550"/>
    <w:rsid w:val="00C15EB2"/>
    <w:rsid w:val="00C16C30"/>
    <w:rsid w:val="00C20A00"/>
    <w:rsid w:val="00C21673"/>
    <w:rsid w:val="00C21C7A"/>
    <w:rsid w:val="00C225B9"/>
    <w:rsid w:val="00C22D01"/>
    <w:rsid w:val="00C23130"/>
    <w:rsid w:val="00C23375"/>
    <w:rsid w:val="00C25100"/>
    <w:rsid w:val="00C255A5"/>
    <w:rsid w:val="00C2584B"/>
    <w:rsid w:val="00C25942"/>
    <w:rsid w:val="00C25DD9"/>
    <w:rsid w:val="00C2663F"/>
    <w:rsid w:val="00C26DB8"/>
    <w:rsid w:val="00C31AD0"/>
    <w:rsid w:val="00C34009"/>
    <w:rsid w:val="00C3400F"/>
    <w:rsid w:val="00C34B64"/>
    <w:rsid w:val="00C34C36"/>
    <w:rsid w:val="00C3501B"/>
    <w:rsid w:val="00C352B3"/>
    <w:rsid w:val="00C35EC3"/>
    <w:rsid w:val="00C3649B"/>
    <w:rsid w:val="00C3654C"/>
    <w:rsid w:val="00C36BF5"/>
    <w:rsid w:val="00C36DBC"/>
    <w:rsid w:val="00C376BA"/>
    <w:rsid w:val="00C40373"/>
    <w:rsid w:val="00C406F2"/>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633"/>
    <w:rsid w:val="00C52744"/>
    <w:rsid w:val="00C53EB3"/>
    <w:rsid w:val="00C542D4"/>
    <w:rsid w:val="00C54D71"/>
    <w:rsid w:val="00C55C3D"/>
    <w:rsid w:val="00C563F5"/>
    <w:rsid w:val="00C570F7"/>
    <w:rsid w:val="00C62CD5"/>
    <w:rsid w:val="00C636E6"/>
    <w:rsid w:val="00C639D6"/>
    <w:rsid w:val="00C63F8E"/>
    <w:rsid w:val="00C64536"/>
    <w:rsid w:val="00C647FB"/>
    <w:rsid w:val="00C654E0"/>
    <w:rsid w:val="00C67EAB"/>
    <w:rsid w:val="00C70DFF"/>
    <w:rsid w:val="00C71532"/>
    <w:rsid w:val="00C71EC3"/>
    <w:rsid w:val="00C733EE"/>
    <w:rsid w:val="00C75A6B"/>
    <w:rsid w:val="00C763B6"/>
    <w:rsid w:val="00C7644F"/>
    <w:rsid w:val="00C768F6"/>
    <w:rsid w:val="00C76A31"/>
    <w:rsid w:val="00C77B16"/>
    <w:rsid w:val="00C80073"/>
    <w:rsid w:val="00C80DEA"/>
    <w:rsid w:val="00C8301D"/>
    <w:rsid w:val="00C832DC"/>
    <w:rsid w:val="00C8373B"/>
    <w:rsid w:val="00C8377F"/>
    <w:rsid w:val="00C837A1"/>
    <w:rsid w:val="00C8646D"/>
    <w:rsid w:val="00C86565"/>
    <w:rsid w:val="00C86C69"/>
    <w:rsid w:val="00C91A1E"/>
    <w:rsid w:val="00C91DE3"/>
    <w:rsid w:val="00C92C7F"/>
    <w:rsid w:val="00C92D67"/>
    <w:rsid w:val="00C93321"/>
    <w:rsid w:val="00C9369D"/>
    <w:rsid w:val="00C944FA"/>
    <w:rsid w:val="00C949D9"/>
    <w:rsid w:val="00C95854"/>
    <w:rsid w:val="00C959C7"/>
    <w:rsid w:val="00C95B86"/>
    <w:rsid w:val="00C95EFF"/>
    <w:rsid w:val="00C95FAE"/>
    <w:rsid w:val="00C96E6F"/>
    <w:rsid w:val="00C97872"/>
    <w:rsid w:val="00C978AA"/>
    <w:rsid w:val="00CA0532"/>
    <w:rsid w:val="00CA1406"/>
    <w:rsid w:val="00CA2241"/>
    <w:rsid w:val="00CA3199"/>
    <w:rsid w:val="00CA3688"/>
    <w:rsid w:val="00CA3CDD"/>
    <w:rsid w:val="00CA403B"/>
    <w:rsid w:val="00CA505A"/>
    <w:rsid w:val="00CA59DD"/>
    <w:rsid w:val="00CA76D8"/>
    <w:rsid w:val="00CB008E"/>
    <w:rsid w:val="00CB01FA"/>
    <w:rsid w:val="00CB0737"/>
    <w:rsid w:val="00CB097A"/>
    <w:rsid w:val="00CB22CA"/>
    <w:rsid w:val="00CB26EC"/>
    <w:rsid w:val="00CB2D2A"/>
    <w:rsid w:val="00CB434B"/>
    <w:rsid w:val="00CB5B1E"/>
    <w:rsid w:val="00CB787A"/>
    <w:rsid w:val="00CC0C4A"/>
    <w:rsid w:val="00CC17F0"/>
    <w:rsid w:val="00CC1853"/>
    <w:rsid w:val="00CC1D8F"/>
    <w:rsid w:val="00CC1FAE"/>
    <w:rsid w:val="00CC2CA0"/>
    <w:rsid w:val="00CC3A23"/>
    <w:rsid w:val="00CC4734"/>
    <w:rsid w:val="00CC737C"/>
    <w:rsid w:val="00CD087D"/>
    <w:rsid w:val="00CD0F5D"/>
    <w:rsid w:val="00CD12F9"/>
    <w:rsid w:val="00CD1C0B"/>
    <w:rsid w:val="00CD239A"/>
    <w:rsid w:val="00CD3482"/>
    <w:rsid w:val="00CD3AB6"/>
    <w:rsid w:val="00CD3C13"/>
    <w:rsid w:val="00CD46CD"/>
    <w:rsid w:val="00CD5512"/>
    <w:rsid w:val="00CD6E3D"/>
    <w:rsid w:val="00CD71AB"/>
    <w:rsid w:val="00CE0109"/>
    <w:rsid w:val="00CE1FC5"/>
    <w:rsid w:val="00CE365C"/>
    <w:rsid w:val="00CE46E5"/>
    <w:rsid w:val="00CE485A"/>
    <w:rsid w:val="00CE4DF6"/>
    <w:rsid w:val="00CE4F09"/>
    <w:rsid w:val="00CE5279"/>
    <w:rsid w:val="00CE5A78"/>
    <w:rsid w:val="00CE78AE"/>
    <w:rsid w:val="00CE7E62"/>
    <w:rsid w:val="00CF1752"/>
    <w:rsid w:val="00CF195E"/>
    <w:rsid w:val="00CF19DA"/>
    <w:rsid w:val="00CF1C7F"/>
    <w:rsid w:val="00CF1CC0"/>
    <w:rsid w:val="00CF24F8"/>
    <w:rsid w:val="00CF2653"/>
    <w:rsid w:val="00CF4247"/>
    <w:rsid w:val="00CF49C8"/>
    <w:rsid w:val="00CF5263"/>
    <w:rsid w:val="00CF5B24"/>
    <w:rsid w:val="00CF60B5"/>
    <w:rsid w:val="00CF7A27"/>
    <w:rsid w:val="00D004FA"/>
    <w:rsid w:val="00D01B21"/>
    <w:rsid w:val="00D01E2F"/>
    <w:rsid w:val="00D030B1"/>
    <w:rsid w:val="00D03102"/>
    <w:rsid w:val="00D03466"/>
    <w:rsid w:val="00D03727"/>
    <w:rsid w:val="00D0378A"/>
    <w:rsid w:val="00D05132"/>
    <w:rsid w:val="00D05314"/>
    <w:rsid w:val="00D05E5D"/>
    <w:rsid w:val="00D05EA9"/>
    <w:rsid w:val="00D06190"/>
    <w:rsid w:val="00D06588"/>
    <w:rsid w:val="00D06A90"/>
    <w:rsid w:val="00D071F8"/>
    <w:rsid w:val="00D07252"/>
    <w:rsid w:val="00D074F4"/>
    <w:rsid w:val="00D07CE1"/>
    <w:rsid w:val="00D1026A"/>
    <w:rsid w:val="00D107CF"/>
    <w:rsid w:val="00D11B0B"/>
    <w:rsid w:val="00D12293"/>
    <w:rsid w:val="00D125B6"/>
    <w:rsid w:val="00D13C97"/>
    <w:rsid w:val="00D14236"/>
    <w:rsid w:val="00D14553"/>
    <w:rsid w:val="00D14DB1"/>
    <w:rsid w:val="00D15F43"/>
    <w:rsid w:val="00D16E87"/>
    <w:rsid w:val="00D17B8F"/>
    <w:rsid w:val="00D200BE"/>
    <w:rsid w:val="00D20B8B"/>
    <w:rsid w:val="00D2162C"/>
    <w:rsid w:val="00D21885"/>
    <w:rsid w:val="00D21A3C"/>
    <w:rsid w:val="00D233F1"/>
    <w:rsid w:val="00D23D2A"/>
    <w:rsid w:val="00D256F8"/>
    <w:rsid w:val="00D2685C"/>
    <w:rsid w:val="00D26A3B"/>
    <w:rsid w:val="00D302FD"/>
    <w:rsid w:val="00D3038A"/>
    <w:rsid w:val="00D3098D"/>
    <w:rsid w:val="00D31A02"/>
    <w:rsid w:val="00D3323C"/>
    <w:rsid w:val="00D3324D"/>
    <w:rsid w:val="00D33456"/>
    <w:rsid w:val="00D3396F"/>
    <w:rsid w:val="00D33D4D"/>
    <w:rsid w:val="00D34A0B"/>
    <w:rsid w:val="00D35058"/>
    <w:rsid w:val="00D35819"/>
    <w:rsid w:val="00D36234"/>
    <w:rsid w:val="00D36371"/>
    <w:rsid w:val="00D3688E"/>
    <w:rsid w:val="00D36F20"/>
    <w:rsid w:val="00D4087C"/>
    <w:rsid w:val="00D433D6"/>
    <w:rsid w:val="00D436F1"/>
    <w:rsid w:val="00D437D8"/>
    <w:rsid w:val="00D44994"/>
    <w:rsid w:val="00D45DF3"/>
    <w:rsid w:val="00D46174"/>
    <w:rsid w:val="00D47DD0"/>
    <w:rsid w:val="00D50183"/>
    <w:rsid w:val="00D50E04"/>
    <w:rsid w:val="00D5143E"/>
    <w:rsid w:val="00D517A5"/>
    <w:rsid w:val="00D51D12"/>
    <w:rsid w:val="00D5271D"/>
    <w:rsid w:val="00D5362B"/>
    <w:rsid w:val="00D55072"/>
    <w:rsid w:val="00D551B5"/>
    <w:rsid w:val="00D56A2B"/>
    <w:rsid w:val="00D56DB2"/>
    <w:rsid w:val="00D57251"/>
    <w:rsid w:val="00D5747F"/>
    <w:rsid w:val="00D57495"/>
    <w:rsid w:val="00D574FA"/>
    <w:rsid w:val="00D60C8D"/>
    <w:rsid w:val="00D60E91"/>
    <w:rsid w:val="00D61374"/>
    <w:rsid w:val="00D6168A"/>
    <w:rsid w:val="00D616A5"/>
    <w:rsid w:val="00D61FF0"/>
    <w:rsid w:val="00D6211D"/>
    <w:rsid w:val="00D629A7"/>
    <w:rsid w:val="00D62C97"/>
    <w:rsid w:val="00D63517"/>
    <w:rsid w:val="00D63B75"/>
    <w:rsid w:val="00D64097"/>
    <w:rsid w:val="00D644D8"/>
    <w:rsid w:val="00D659B1"/>
    <w:rsid w:val="00D66C2C"/>
    <w:rsid w:val="00D66E18"/>
    <w:rsid w:val="00D6734D"/>
    <w:rsid w:val="00D679CF"/>
    <w:rsid w:val="00D679D3"/>
    <w:rsid w:val="00D7356F"/>
    <w:rsid w:val="00D73587"/>
    <w:rsid w:val="00D73EBB"/>
    <w:rsid w:val="00D74164"/>
    <w:rsid w:val="00D74674"/>
    <w:rsid w:val="00D7477D"/>
    <w:rsid w:val="00D751FB"/>
    <w:rsid w:val="00D754D6"/>
    <w:rsid w:val="00D761AA"/>
    <w:rsid w:val="00D767B0"/>
    <w:rsid w:val="00D76FAE"/>
    <w:rsid w:val="00D777D7"/>
    <w:rsid w:val="00D80AB8"/>
    <w:rsid w:val="00D81792"/>
    <w:rsid w:val="00D819B1"/>
    <w:rsid w:val="00D82494"/>
    <w:rsid w:val="00D83AE9"/>
    <w:rsid w:val="00D857B8"/>
    <w:rsid w:val="00D87175"/>
    <w:rsid w:val="00D87983"/>
    <w:rsid w:val="00D87ABF"/>
    <w:rsid w:val="00D90B69"/>
    <w:rsid w:val="00D90CD3"/>
    <w:rsid w:val="00D919E6"/>
    <w:rsid w:val="00D91BE1"/>
    <w:rsid w:val="00D92C29"/>
    <w:rsid w:val="00D934F0"/>
    <w:rsid w:val="00D936E2"/>
    <w:rsid w:val="00D95104"/>
    <w:rsid w:val="00D95600"/>
    <w:rsid w:val="00D9683C"/>
    <w:rsid w:val="00D97884"/>
    <w:rsid w:val="00DA0A7F"/>
    <w:rsid w:val="00DA0D61"/>
    <w:rsid w:val="00DA1C31"/>
    <w:rsid w:val="00DA20BC"/>
    <w:rsid w:val="00DA2ED7"/>
    <w:rsid w:val="00DA3E7A"/>
    <w:rsid w:val="00DA430C"/>
    <w:rsid w:val="00DA615D"/>
    <w:rsid w:val="00DA6487"/>
    <w:rsid w:val="00DA6598"/>
    <w:rsid w:val="00DA6C0F"/>
    <w:rsid w:val="00DA702F"/>
    <w:rsid w:val="00DA7F8A"/>
    <w:rsid w:val="00DB0176"/>
    <w:rsid w:val="00DB0404"/>
    <w:rsid w:val="00DB11F8"/>
    <w:rsid w:val="00DB18F8"/>
    <w:rsid w:val="00DB1F2A"/>
    <w:rsid w:val="00DB297F"/>
    <w:rsid w:val="00DB3153"/>
    <w:rsid w:val="00DB317A"/>
    <w:rsid w:val="00DB3B82"/>
    <w:rsid w:val="00DB3C86"/>
    <w:rsid w:val="00DB485D"/>
    <w:rsid w:val="00DB6D8F"/>
    <w:rsid w:val="00DC0745"/>
    <w:rsid w:val="00DC1327"/>
    <w:rsid w:val="00DC1350"/>
    <w:rsid w:val="00DC3237"/>
    <w:rsid w:val="00DC41A4"/>
    <w:rsid w:val="00DC52B2"/>
    <w:rsid w:val="00DC5672"/>
    <w:rsid w:val="00DC60A2"/>
    <w:rsid w:val="00DC6600"/>
    <w:rsid w:val="00DC67BD"/>
    <w:rsid w:val="00DC6924"/>
    <w:rsid w:val="00DC71F2"/>
    <w:rsid w:val="00DD10F9"/>
    <w:rsid w:val="00DD2025"/>
    <w:rsid w:val="00DD22EA"/>
    <w:rsid w:val="00DD23A0"/>
    <w:rsid w:val="00DD2FB0"/>
    <w:rsid w:val="00DD3113"/>
    <w:rsid w:val="00DD3D00"/>
    <w:rsid w:val="00DD3EF5"/>
    <w:rsid w:val="00DD53FA"/>
    <w:rsid w:val="00DD5F42"/>
    <w:rsid w:val="00DD617B"/>
    <w:rsid w:val="00DD6C12"/>
    <w:rsid w:val="00DE0795"/>
    <w:rsid w:val="00DE0E59"/>
    <w:rsid w:val="00DE0F6C"/>
    <w:rsid w:val="00DE20AA"/>
    <w:rsid w:val="00DE219B"/>
    <w:rsid w:val="00DE3C96"/>
    <w:rsid w:val="00DE52E3"/>
    <w:rsid w:val="00DE7105"/>
    <w:rsid w:val="00DE7C00"/>
    <w:rsid w:val="00DF03E9"/>
    <w:rsid w:val="00DF03ED"/>
    <w:rsid w:val="00DF040E"/>
    <w:rsid w:val="00DF04EE"/>
    <w:rsid w:val="00DF0BF4"/>
    <w:rsid w:val="00DF1475"/>
    <w:rsid w:val="00DF179D"/>
    <w:rsid w:val="00DF1E9C"/>
    <w:rsid w:val="00DF289B"/>
    <w:rsid w:val="00DF4572"/>
    <w:rsid w:val="00DF4658"/>
    <w:rsid w:val="00DF4B08"/>
    <w:rsid w:val="00DF6183"/>
    <w:rsid w:val="00DF6C8B"/>
    <w:rsid w:val="00DF6F17"/>
    <w:rsid w:val="00DF78FA"/>
    <w:rsid w:val="00E002F1"/>
    <w:rsid w:val="00E00716"/>
    <w:rsid w:val="00E0082C"/>
    <w:rsid w:val="00E0186D"/>
    <w:rsid w:val="00E01DAA"/>
    <w:rsid w:val="00E023E5"/>
    <w:rsid w:val="00E02432"/>
    <w:rsid w:val="00E04022"/>
    <w:rsid w:val="00E0728F"/>
    <w:rsid w:val="00E0755C"/>
    <w:rsid w:val="00E11F59"/>
    <w:rsid w:val="00E14A7E"/>
    <w:rsid w:val="00E151E1"/>
    <w:rsid w:val="00E17531"/>
    <w:rsid w:val="00E17619"/>
    <w:rsid w:val="00E17805"/>
    <w:rsid w:val="00E204FE"/>
    <w:rsid w:val="00E20F79"/>
    <w:rsid w:val="00E21278"/>
    <w:rsid w:val="00E22CCD"/>
    <w:rsid w:val="00E23A11"/>
    <w:rsid w:val="00E23FB7"/>
    <w:rsid w:val="00E24A27"/>
    <w:rsid w:val="00E25F89"/>
    <w:rsid w:val="00E30A71"/>
    <w:rsid w:val="00E32D62"/>
    <w:rsid w:val="00E339DC"/>
    <w:rsid w:val="00E33A97"/>
    <w:rsid w:val="00E33E15"/>
    <w:rsid w:val="00E3505D"/>
    <w:rsid w:val="00E36051"/>
    <w:rsid w:val="00E361B8"/>
    <w:rsid w:val="00E36A1B"/>
    <w:rsid w:val="00E40685"/>
    <w:rsid w:val="00E407AD"/>
    <w:rsid w:val="00E41EF3"/>
    <w:rsid w:val="00E429ED"/>
    <w:rsid w:val="00E43F37"/>
    <w:rsid w:val="00E450ED"/>
    <w:rsid w:val="00E468C0"/>
    <w:rsid w:val="00E4791B"/>
    <w:rsid w:val="00E47E31"/>
    <w:rsid w:val="00E50AC6"/>
    <w:rsid w:val="00E51DDD"/>
    <w:rsid w:val="00E51FDD"/>
    <w:rsid w:val="00E52435"/>
    <w:rsid w:val="00E53122"/>
    <w:rsid w:val="00E5351B"/>
    <w:rsid w:val="00E53FA9"/>
    <w:rsid w:val="00E5414C"/>
    <w:rsid w:val="00E547B3"/>
    <w:rsid w:val="00E550DE"/>
    <w:rsid w:val="00E5733D"/>
    <w:rsid w:val="00E61B7B"/>
    <w:rsid w:val="00E61CC0"/>
    <w:rsid w:val="00E6277B"/>
    <w:rsid w:val="00E62809"/>
    <w:rsid w:val="00E64424"/>
    <w:rsid w:val="00E64B92"/>
    <w:rsid w:val="00E64C99"/>
    <w:rsid w:val="00E64CD3"/>
    <w:rsid w:val="00E671C9"/>
    <w:rsid w:val="00E6743F"/>
    <w:rsid w:val="00E6758E"/>
    <w:rsid w:val="00E67E23"/>
    <w:rsid w:val="00E70016"/>
    <w:rsid w:val="00E70BC7"/>
    <w:rsid w:val="00E70FBC"/>
    <w:rsid w:val="00E72C01"/>
    <w:rsid w:val="00E741AC"/>
    <w:rsid w:val="00E75102"/>
    <w:rsid w:val="00E75174"/>
    <w:rsid w:val="00E75EBA"/>
    <w:rsid w:val="00E763B4"/>
    <w:rsid w:val="00E77848"/>
    <w:rsid w:val="00E77859"/>
    <w:rsid w:val="00E80514"/>
    <w:rsid w:val="00E80E5B"/>
    <w:rsid w:val="00E816C5"/>
    <w:rsid w:val="00E81CE0"/>
    <w:rsid w:val="00E81E7C"/>
    <w:rsid w:val="00E8224D"/>
    <w:rsid w:val="00E837E8"/>
    <w:rsid w:val="00E842F6"/>
    <w:rsid w:val="00E8519F"/>
    <w:rsid w:val="00E85CC3"/>
    <w:rsid w:val="00E8644A"/>
    <w:rsid w:val="00E86500"/>
    <w:rsid w:val="00E873B5"/>
    <w:rsid w:val="00E90279"/>
    <w:rsid w:val="00E90635"/>
    <w:rsid w:val="00E909A1"/>
    <w:rsid w:val="00E90BFF"/>
    <w:rsid w:val="00E915E8"/>
    <w:rsid w:val="00E91F04"/>
    <w:rsid w:val="00E91F35"/>
    <w:rsid w:val="00E92C18"/>
    <w:rsid w:val="00E95BA6"/>
    <w:rsid w:val="00E966B8"/>
    <w:rsid w:val="00E974B1"/>
    <w:rsid w:val="00E97648"/>
    <w:rsid w:val="00EA07BD"/>
    <w:rsid w:val="00EA0E4A"/>
    <w:rsid w:val="00EA1A54"/>
    <w:rsid w:val="00EA2226"/>
    <w:rsid w:val="00EA26FC"/>
    <w:rsid w:val="00EA28A1"/>
    <w:rsid w:val="00EA2907"/>
    <w:rsid w:val="00EA3B5A"/>
    <w:rsid w:val="00EA410E"/>
    <w:rsid w:val="00EA4FD1"/>
    <w:rsid w:val="00EA53C2"/>
    <w:rsid w:val="00EA5695"/>
    <w:rsid w:val="00EA5B0A"/>
    <w:rsid w:val="00EA65AD"/>
    <w:rsid w:val="00EA7FCF"/>
    <w:rsid w:val="00EB0CA3"/>
    <w:rsid w:val="00EB104F"/>
    <w:rsid w:val="00EB1B27"/>
    <w:rsid w:val="00EB1B41"/>
    <w:rsid w:val="00EB1DA8"/>
    <w:rsid w:val="00EB27E4"/>
    <w:rsid w:val="00EB2D1C"/>
    <w:rsid w:val="00EB4CFF"/>
    <w:rsid w:val="00EB5476"/>
    <w:rsid w:val="00EB676E"/>
    <w:rsid w:val="00EB70B0"/>
    <w:rsid w:val="00EB7633"/>
    <w:rsid w:val="00EB7736"/>
    <w:rsid w:val="00EC1FDD"/>
    <w:rsid w:val="00EC253C"/>
    <w:rsid w:val="00EC2E2D"/>
    <w:rsid w:val="00EC462B"/>
    <w:rsid w:val="00EC4723"/>
    <w:rsid w:val="00EC56E0"/>
    <w:rsid w:val="00EC6057"/>
    <w:rsid w:val="00EC6847"/>
    <w:rsid w:val="00EC7DB6"/>
    <w:rsid w:val="00ED1410"/>
    <w:rsid w:val="00ED162F"/>
    <w:rsid w:val="00ED19C8"/>
    <w:rsid w:val="00ED2E52"/>
    <w:rsid w:val="00ED3024"/>
    <w:rsid w:val="00ED47AF"/>
    <w:rsid w:val="00ED5262"/>
    <w:rsid w:val="00ED530F"/>
    <w:rsid w:val="00ED5FE4"/>
    <w:rsid w:val="00ED7053"/>
    <w:rsid w:val="00ED71C5"/>
    <w:rsid w:val="00EE16FA"/>
    <w:rsid w:val="00EE1B1E"/>
    <w:rsid w:val="00EE3C42"/>
    <w:rsid w:val="00EE3D4F"/>
    <w:rsid w:val="00EE4174"/>
    <w:rsid w:val="00EE49AA"/>
    <w:rsid w:val="00EE534D"/>
    <w:rsid w:val="00EE5560"/>
    <w:rsid w:val="00EE6F1E"/>
    <w:rsid w:val="00EF0348"/>
    <w:rsid w:val="00EF1F9C"/>
    <w:rsid w:val="00EF2092"/>
    <w:rsid w:val="00EF2D5C"/>
    <w:rsid w:val="00EF3417"/>
    <w:rsid w:val="00EF4366"/>
    <w:rsid w:val="00EF4CD6"/>
    <w:rsid w:val="00EF55A0"/>
    <w:rsid w:val="00EF59F7"/>
    <w:rsid w:val="00EF63D1"/>
    <w:rsid w:val="00EF6513"/>
    <w:rsid w:val="00EF6683"/>
    <w:rsid w:val="00EF7002"/>
    <w:rsid w:val="00EF769B"/>
    <w:rsid w:val="00F027BA"/>
    <w:rsid w:val="00F029B8"/>
    <w:rsid w:val="00F03E79"/>
    <w:rsid w:val="00F06225"/>
    <w:rsid w:val="00F0628D"/>
    <w:rsid w:val="00F06387"/>
    <w:rsid w:val="00F06607"/>
    <w:rsid w:val="00F06651"/>
    <w:rsid w:val="00F07DE6"/>
    <w:rsid w:val="00F1056C"/>
    <w:rsid w:val="00F107F1"/>
    <w:rsid w:val="00F10FC1"/>
    <w:rsid w:val="00F112FD"/>
    <w:rsid w:val="00F11359"/>
    <w:rsid w:val="00F12398"/>
    <w:rsid w:val="00F13177"/>
    <w:rsid w:val="00F133A1"/>
    <w:rsid w:val="00F13BD9"/>
    <w:rsid w:val="00F13ECD"/>
    <w:rsid w:val="00F13F0B"/>
    <w:rsid w:val="00F155CE"/>
    <w:rsid w:val="00F168F3"/>
    <w:rsid w:val="00F17012"/>
    <w:rsid w:val="00F17EAE"/>
    <w:rsid w:val="00F2023D"/>
    <w:rsid w:val="00F218D4"/>
    <w:rsid w:val="00F2250A"/>
    <w:rsid w:val="00F24788"/>
    <w:rsid w:val="00F24CC5"/>
    <w:rsid w:val="00F2640F"/>
    <w:rsid w:val="00F27C34"/>
    <w:rsid w:val="00F27E46"/>
    <w:rsid w:val="00F301C2"/>
    <w:rsid w:val="00F302E1"/>
    <w:rsid w:val="00F31B22"/>
    <w:rsid w:val="00F31B49"/>
    <w:rsid w:val="00F32A8C"/>
    <w:rsid w:val="00F32F56"/>
    <w:rsid w:val="00F32FBA"/>
    <w:rsid w:val="00F33D4F"/>
    <w:rsid w:val="00F346A5"/>
    <w:rsid w:val="00F34CD6"/>
    <w:rsid w:val="00F35860"/>
    <w:rsid w:val="00F35873"/>
    <w:rsid w:val="00F35920"/>
    <w:rsid w:val="00F366A5"/>
    <w:rsid w:val="00F36C5F"/>
    <w:rsid w:val="00F37259"/>
    <w:rsid w:val="00F401F9"/>
    <w:rsid w:val="00F405A4"/>
    <w:rsid w:val="00F418FF"/>
    <w:rsid w:val="00F41F05"/>
    <w:rsid w:val="00F433BD"/>
    <w:rsid w:val="00F44252"/>
    <w:rsid w:val="00F44EC5"/>
    <w:rsid w:val="00F47498"/>
    <w:rsid w:val="00F50F0E"/>
    <w:rsid w:val="00F512B2"/>
    <w:rsid w:val="00F5283D"/>
    <w:rsid w:val="00F52ABA"/>
    <w:rsid w:val="00F52BC7"/>
    <w:rsid w:val="00F53BF4"/>
    <w:rsid w:val="00F53EC0"/>
    <w:rsid w:val="00F54266"/>
    <w:rsid w:val="00F55043"/>
    <w:rsid w:val="00F56DCF"/>
    <w:rsid w:val="00F57034"/>
    <w:rsid w:val="00F602C5"/>
    <w:rsid w:val="00F60BE9"/>
    <w:rsid w:val="00F61FD8"/>
    <w:rsid w:val="00F62CA4"/>
    <w:rsid w:val="00F62DBF"/>
    <w:rsid w:val="00F641FC"/>
    <w:rsid w:val="00F647F7"/>
    <w:rsid w:val="00F6583C"/>
    <w:rsid w:val="00F6589A"/>
    <w:rsid w:val="00F67383"/>
    <w:rsid w:val="00F6783E"/>
    <w:rsid w:val="00F70DBE"/>
    <w:rsid w:val="00F70F06"/>
    <w:rsid w:val="00F71124"/>
    <w:rsid w:val="00F71888"/>
    <w:rsid w:val="00F719CD"/>
    <w:rsid w:val="00F71BB8"/>
    <w:rsid w:val="00F7230A"/>
    <w:rsid w:val="00F72584"/>
    <w:rsid w:val="00F7290D"/>
    <w:rsid w:val="00F7302F"/>
    <w:rsid w:val="00F732EC"/>
    <w:rsid w:val="00F73D08"/>
    <w:rsid w:val="00F7586B"/>
    <w:rsid w:val="00F75F2F"/>
    <w:rsid w:val="00F76445"/>
    <w:rsid w:val="00F76708"/>
    <w:rsid w:val="00F76ECC"/>
    <w:rsid w:val="00F77946"/>
    <w:rsid w:val="00F80399"/>
    <w:rsid w:val="00F812C8"/>
    <w:rsid w:val="00F8132D"/>
    <w:rsid w:val="00F818AE"/>
    <w:rsid w:val="00F81B40"/>
    <w:rsid w:val="00F81CAB"/>
    <w:rsid w:val="00F820C4"/>
    <w:rsid w:val="00F821FA"/>
    <w:rsid w:val="00F83829"/>
    <w:rsid w:val="00F84069"/>
    <w:rsid w:val="00F843D7"/>
    <w:rsid w:val="00F85536"/>
    <w:rsid w:val="00F8657A"/>
    <w:rsid w:val="00F8679A"/>
    <w:rsid w:val="00F87117"/>
    <w:rsid w:val="00F8736C"/>
    <w:rsid w:val="00F87876"/>
    <w:rsid w:val="00F87F16"/>
    <w:rsid w:val="00F9030E"/>
    <w:rsid w:val="00F90ADB"/>
    <w:rsid w:val="00F90E78"/>
    <w:rsid w:val="00F91209"/>
    <w:rsid w:val="00F91B1B"/>
    <w:rsid w:val="00F9221F"/>
    <w:rsid w:val="00F92C2F"/>
    <w:rsid w:val="00F931C7"/>
    <w:rsid w:val="00F93559"/>
    <w:rsid w:val="00F939ED"/>
    <w:rsid w:val="00F93D72"/>
    <w:rsid w:val="00F93E65"/>
    <w:rsid w:val="00F94070"/>
    <w:rsid w:val="00F950B5"/>
    <w:rsid w:val="00F9513F"/>
    <w:rsid w:val="00F97908"/>
    <w:rsid w:val="00F97B43"/>
    <w:rsid w:val="00FA0378"/>
    <w:rsid w:val="00FA07F8"/>
    <w:rsid w:val="00FA105C"/>
    <w:rsid w:val="00FA1115"/>
    <w:rsid w:val="00FA1475"/>
    <w:rsid w:val="00FA148A"/>
    <w:rsid w:val="00FA27C8"/>
    <w:rsid w:val="00FA3B76"/>
    <w:rsid w:val="00FA3C01"/>
    <w:rsid w:val="00FA4D66"/>
    <w:rsid w:val="00FA5A4E"/>
    <w:rsid w:val="00FA5C19"/>
    <w:rsid w:val="00FA7286"/>
    <w:rsid w:val="00FB0082"/>
    <w:rsid w:val="00FB0243"/>
    <w:rsid w:val="00FB144A"/>
    <w:rsid w:val="00FB1527"/>
    <w:rsid w:val="00FB2537"/>
    <w:rsid w:val="00FB33DC"/>
    <w:rsid w:val="00FB3BC6"/>
    <w:rsid w:val="00FB4338"/>
    <w:rsid w:val="00FB477E"/>
    <w:rsid w:val="00FB4C9C"/>
    <w:rsid w:val="00FB6165"/>
    <w:rsid w:val="00FC0150"/>
    <w:rsid w:val="00FC03AB"/>
    <w:rsid w:val="00FC3FF1"/>
    <w:rsid w:val="00FC4729"/>
    <w:rsid w:val="00FC4A8C"/>
    <w:rsid w:val="00FC53DB"/>
    <w:rsid w:val="00FC5FC2"/>
    <w:rsid w:val="00FC6177"/>
    <w:rsid w:val="00FC63D1"/>
    <w:rsid w:val="00FC7528"/>
    <w:rsid w:val="00FD0572"/>
    <w:rsid w:val="00FD1A97"/>
    <w:rsid w:val="00FD2D7B"/>
    <w:rsid w:val="00FD37F6"/>
    <w:rsid w:val="00FD4589"/>
    <w:rsid w:val="00FD473E"/>
    <w:rsid w:val="00FD7D69"/>
    <w:rsid w:val="00FD7DF9"/>
    <w:rsid w:val="00FE02E7"/>
    <w:rsid w:val="00FE0423"/>
    <w:rsid w:val="00FE0B51"/>
    <w:rsid w:val="00FE0B78"/>
    <w:rsid w:val="00FE0ED4"/>
    <w:rsid w:val="00FE1EAB"/>
    <w:rsid w:val="00FE3465"/>
    <w:rsid w:val="00FE4939"/>
    <w:rsid w:val="00FE4AD0"/>
    <w:rsid w:val="00FE67CF"/>
    <w:rsid w:val="00FE6D20"/>
    <w:rsid w:val="00FE6FB9"/>
    <w:rsid w:val="00FE7549"/>
    <w:rsid w:val="00FE7B3A"/>
    <w:rsid w:val="00FE7BCC"/>
    <w:rsid w:val="00FF0564"/>
    <w:rsid w:val="00FF126D"/>
    <w:rsid w:val="00FF2310"/>
    <w:rsid w:val="00FF2E73"/>
    <w:rsid w:val="00FF4AE2"/>
    <w:rsid w:val="00FF50A8"/>
    <w:rsid w:val="00FF571E"/>
    <w:rsid w:val="00FF5D5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6471C"/>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26471C"/>
    <w:pPr>
      <w:keepNext/>
      <w:numPr>
        <w:ilvl w:val="1"/>
        <w:numId w:val="2"/>
      </w:numPr>
      <w:spacing w:before="120"/>
      <w:outlineLvl w:val="1"/>
    </w:pPr>
    <w:rPr>
      <w:b/>
      <w:bCs/>
      <w:sz w:val="24"/>
    </w:rPr>
  </w:style>
  <w:style w:type="paragraph" w:styleId="Heading3">
    <w:name w:val="heading 3"/>
    <w:aliases w:val="H3,h3"/>
    <w:basedOn w:val="Normal"/>
    <w:next w:val="Normal"/>
    <w:qFormat/>
    <w:rsid w:val="0026471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26471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26471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6471C"/>
    <w:pPr>
      <w:numPr>
        <w:ilvl w:val="5"/>
        <w:numId w:val="2"/>
      </w:numPr>
      <w:spacing w:before="240" w:after="60"/>
      <w:outlineLvl w:val="5"/>
    </w:pPr>
    <w:rPr>
      <w:b/>
      <w:bCs/>
    </w:rPr>
  </w:style>
  <w:style w:type="paragraph" w:styleId="Heading7">
    <w:name w:val="heading 7"/>
    <w:basedOn w:val="Normal"/>
    <w:next w:val="Normal"/>
    <w:qFormat/>
    <w:rsid w:val="0026471C"/>
    <w:pPr>
      <w:numPr>
        <w:ilvl w:val="6"/>
        <w:numId w:val="2"/>
      </w:numPr>
      <w:spacing w:before="240" w:after="60"/>
      <w:outlineLvl w:val="6"/>
    </w:pPr>
    <w:rPr>
      <w:sz w:val="24"/>
      <w:szCs w:val="24"/>
    </w:rPr>
  </w:style>
  <w:style w:type="paragraph" w:styleId="Heading8">
    <w:name w:val="heading 8"/>
    <w:basedOn w:val="Normal"/>
    <w:next w:val="Normal"/>
    <w:qFormat/>
    <w:rsid w:val="0026471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647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471C"/>
    <w:rPr>
      <w:sz w:val="20"/>
      <w:szCs w:val="20"/>
    </w:rPr>
  </w:style>
  <w:style w:type="character" w:customStyle="1" w:styleId="BodyTextChar">
    <w:name w:val="Body Text Char"/>
    <w:basedOn w:val="DefaultParagraphFont"/>
    <w:link w:val="BodyText"/>
    <w:rsid w:val="00CF195E"/>
  </w:style>
  <w:style w:type="character" w:styleId="Hyperlink">
    <w:name w:val="Hyperlink"/>
    <w:rsid w:val="0026471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6471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26471C"/>
    <w:pPr>
      <w:autoSpaceDE/>
      <w:autoSpaceDN/>
      <w:adjustRightInd/>
      <w:spacing w:after="180"/>
      <w:ind w:left="568" w:hanging="284"/>
      <w:jc w:val="left"/>
    </w:pPr>
    <w:rPr>
      <w:sz w:val="20"/>
      <w:szCs w:val="20"/>
      <w:lang w:val="en-GB"/>
    </w:rPr>
  </w:style>
  <w:style w:type="paragraph" w:styleId="List">
    <w:name w:val="List"/>
    <w:basedOn w:val="Normal"/>
    <w:rsid w:val="0026471C"/>
    <w:pPr>
      <w:ind w:left="360" w:hanging="360"/>
    </w:pPr>
  </w:style>
  <w:style w:type="paragraph" w:styleId="BodyText2">
    <w:name w:val="Body Text 2"/>
    <w:basedOn w:val="Normal"/>
    <w:rsid w:val="0026471C"/>
    <w:pPr>
      <w:spacing w:after="0"/>
      <w:jc w:val="left"/>
    </w:pPr>
    <w:rPr>
      <w:szCs w:val="20"/>
    </w:rPr>
  </w:style>
  <w:style w:type="paragraph" w:styleId="BalloonText">
    <w:name w:val="Balloon Text"/>
    <w:basedOn w:val="Normal"/>
    <w:semiHidden/>
    <w:rsid w:val="0026471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6471C"/>
    <w:rPr>
      <w:color w:val="800080"/>
      <w:kern w:val="2"/>
      <w:u w:val="single"/>
      <w:lang w:val="en-GB" w:eastAsia="zh-CN" w:bidi="ar-SA"/>
    </w:rPr>
  </w:style>
  <w:style w:type="paragraph" w:styleId="FootnoteText">
    <w:name w:val="footnote text"/>
    <w:basedOn w:val="Normal"/>
    <w:semiHidden/>
    <w:rsid w:val="0026471C"/>
    <w:rPr>
      <w:sz w:val="20"/>
      <w:szCs w:val="20"/>
    </w:rPr>
  </w:style>
  <w:style w:type="character" w:styleId="FootnoteReference">
    <w:name w:val="footnote reference"/>
    <w:semiHidden/>
    <w:rsid w:val="0026471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Normal"/>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ListParagraph">
    <w:name w:val="List Paragraph"/>
    <w:basedOn w:val="Normal"/>
    <w:link w:val="ListParagraphChar"/>
    <w:uiPriority w:val="34"/>
    <w:qFormat/>
    <w:rsid w:val="009017BA"/>
    <w:pPr>
      <w:autoSpaceDE/>
      <w:autoSpaceDN/>
      <w:adjustRightInd/>
      <w:snapToGrid/>
      <w:spacing w:after="0"/>
      <w:ind w:firstLineChars="200" w:firstLine="420"/>
      <w:jc w:val="left"/>
    </w:pPr>
    <w:rPr>
      <w:rFonts w:ascii="SimSun" w:hAnsi="SimSun"/>
      <w:sz w:val="24"/>
      <w:szCs w:val="24"/>
    </w:rPr>
  </w:style>
  <w:style w:type="paragraph" w:customStyle="1" w:styleId="TAH">
    <w:name w:val="TAH"/>
    <w:basedOn w:val="Normal"/>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SimSun" w:hAnsi="Arial"/>
      <w:b/>
      <w:sz w:val="18"/>
      <w:lang w:val="en-GB" w:eastAsia="en-US"/>
    </w:rPr>
  </w:style>
  <w:style w:type="paragraph" w:customStyle="1" w:styleId="TAL">
    <w:name w:val="TAL"/>
    <w:basedOn w:val="Normal"/>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SimSun" w:hAnsi="Arial"/>
      <w:sz w:val="18"/>
      <w:lang w:val="en-GB" w:eastAsia="en-US"/>
    </w:rPr>
  </w:style>
  <w:style w:type="paragraph" w:customStyle="1" w:styleId="TAN">
    <w:name w:val="TAN"/>
    <w:basedOn w:val="Normal"/>
    <w:uiPriority w:val="99"/>
    <w:rsid w:val="00C55C3D"/>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sid w:val="00D90B69"/>
    <w:rPr>
      <w:rFonts w:ascii="SimSun"/>
      <w:kern w:val="2"/>
      <w:sz w:val="18"/>
      <w:szCs w:val="18"/>
      <w:lang w:val="en-GB"/>
    </w:rPr>
  </w:style>
  <w:style w:type="character" w:customStyle="1" w:styleId="DocumentMapChar">
    <w:name w:val="Document Map Char"/>
    <w:link w:val="DocumentMap"/>
    <w:rsid w:val="00D90B69"/>
    <w:rPr>
      <w:rFonts w:ascii="SimSun"/>
      <w:kern w:val="2"/>
      <w:sz w:val="18"/>
      <w:szCs w:val="18"/>
      <w:lang w:val="en-GB" w:eastAsia="en-US" w:bidi="ar-SA"/>
    </w:rPr>
  </w:style>
  <w:style w:type="character" w:styleId="CommentReference">
    <w:name w:val="annotation reference"/>
    <w:rsid w:val="007A4D5C"/>
    <w:rPr>
      <w:kern w:val="2"/>
      <w:sz w:val="21"/>
      <w:szCs w:val="21"/>
      <w:lang w:val="en-GB" w:eastAsia="zh-CN" w:bidi="ar-SA"/>
    </w:rPr>
  </w:style>
  <w:style w:type="paragraph" w:styleId="CommentText">
    <w:name w:val="annotation text"/>
    <w:basedOn w:val="Normal"/>
    <w:link w:val="CommentTextChar"/>
    <w:rsid w:val="007A4D5C"/>
    <w:pPr>
      <w:jc w:val="left"/>
    </w:pPr>
    <w:rPr>
      <w:kern w:val="2"/>
      <w:lang w:val="en-GB"/>
    </w:rPr>
  </w:style>
  <w:style w:type="character" w:customStyle="1" w:styleId="CommentTextChar">
    <w:name w:val="Comment Text Char"/>
    <w:link w:val="CommentText"/>
    <w:rsid w:val="007A4D5C"/>
    <w:rPr>
      <w:kern w:val="2"/>
      <w:sz w:val="22"/>
      <w:szCs w:val="22"/>
      <w:lang w:val="en-GB" w:eastAsia="en-US" w:bidi="ar-SA"/>
    </w:rPr>
  </w:style>
  <w:style w:type="paragraph" w:styleId="CommentSubject">
    <w:name w:val="annotation subject"/>
    <w:basedOn w:val="CommentText"/>
    <w:next w:val="CommentText"/>
    <w:link w:val="CommentSubjectChar"/>
    <w:rsid w:val="007A4D5C"/>
    <w:rPr>
      <w:b/>
      <w:bCs/>
    </w:rPr>
  </w:style>
  <w:style w:type="character" w:customStyle="1" w:styleId="CommentSubjectChar">
    <w:name w:val="Comment Subject Char"/>
    <w:link w:val="CommentSubject"/>
    <w:rsid w:val="007A4D5C"/>
    <w:rPr>
      <w:b/>
      <w:bCs/>
      <w:kern w:val="2"/>
      <w:sz w:val="22"/>
      <w:szCs w:val="22"/>
      <w:lang w:val="en-GB" w:eastAsia="en-US" w:bidi="ar-SA"/>
    </w:rPr>
  </w:style>
  <w:style w:type="character" w:customStyle="1" w:styleId="ListParagraphChar">
    <w:name w:val="List Paragraph Char"/>
    <w:link w:val="ListParagraph"/>
    <w:uiPriority w:val="34"/>
    <w:locked/>
    <w:rsid w:val="00721814"/>
    <w:rPr>
      <w:rFonts w:ascii="SimSun" w:hAnsi="SimSun" w:cs="SimSun"/>
      <w:sz w:val="24"/>
      <w:szCs w:val="24"/>
    </w:rPr>
  </w:style>
  <w:style w:type="paragraph" w:customStyle="1" w:styleId="Proposal">
    <w:name w:val="Proposal"/>
    <w:basedOn w:val="Normal"/>
    <w:qFormat/>
    <w:rsid w:val="00F12398"/>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BodyText"/>
    <w:link w:val="3GPPNormalTextChar"/>
    <w:qFormat/>
    <w:rsid w:val="00F12398"/>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F12398"/>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8424A-C8BF-4560-9152-9BD98F9E1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8</cp:revision>
  <cp:lastPrinted>2007-06-18T09:08:00Z</cp:lastPrinted>
  <dcterms:created xsi:type="dcterms:W3CDTF">2017-09-09T16:18:00Z</dcterms:created>
  <dcterms:modified xsi:type="dcterms:W3CDTF">2017-09-10T00:29:00Z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(3)8ylkG6ZjaYPB+ith1UhNU3w87HqvvFxjnEuOdp7wirdS5LkAjUTJAc0FX5N+LMHH/DGGA7NV
B0M6U+oOB1Vxqrfveny9sSyDeccvxXR6VLvnDTBN6xDsNM4N+kGDt06j1h8Z6hKo93JvUXzD
EH4kt/Wzz3cf4ZDOKTez+qOM8G78uvEEgH6kThlSvz+K1C9r+clTBP6X3ZuISjCFONSgOf8X
tZntwto+yMzvpsO05W</vt:lpwstr>
  </property>
  <property fmtid="{D5CDD505-2E9C-101B-9397-08002B2CF9AE}" pid="13" name="_2015_ms_pID_725343_00">
    <vt:lpwstr>_2015_ms_pID_725343</vt:lpwstr>
  </property>
  <property fmtid="{D5CDD505-2E9C-101B-9397-08002B2CF9AE}" pid="14" name="_2015_ms_pID_7253431">
    <vt:lpwstr>6oeZvsXMZPkFe/uKRr+AEDZ7vAN+lnsEAhKangOEZOgi1fvOHNQEz8
R3uXYUSkxDPxaxG5ppBAgJpleJ2PuRR8ojztzDFUBlHKVF0Tk37ZYhKiKeXrxBmyxE5da//n
viTpo4e3NtTQHuTC9qGEVblVk/3/XEnnOc11pH/HJpnfJj/HMMJEE79kipNv2pmJijCA8DJL
CvuV5viYw49d29H7udimE2ft6ELnyZv22OYK</vt:lpwstr>
  </property>
  <property fmtid="{D5CDD505-2E9C-101B-9397-08002B2CF9AE}" pid="15" name="_2015_ms_pID_7253431_00">
    <vt:lpwstr>_2015_ms_pID_7253431</vt:lpwstr>
  </property>
  <property fmtid="{D5CDD505-2E9C-101B-9397-08002B2CF9AE}" pid="16" name="_2015_ms_pID_7253432">
    <vt:lpwstr>2auE9GfBSGEZeWtxFIjWAqcyl8rbeG0tqOAG
B+7Xd0qY42gjsURIp79BJVdW9cIkqQ==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1504959276</vt:lpwstr>
  </property>
</Properties>
</file>