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042" w:rsidRPr="00EB2664" w:rsidRDefault="00871042" w:rsidP="00871042">
      <w:pPr>
        <w:pStyle w:val="a7"/>
        <w:ind w:left="1800" w:hanging="1800"/>
        <w:rPr>
          <w:sz w:val="24"/>
          <w:lang w:val="en-US"/>
        </w:rPr>
      </w:pPr>
      <w:bookmarkStart w:id="0" w:name="OLE_LINK3"/>
      <w:bookmarkStart w:id="1" w:name="_GoBack"/>
      <w:bookmarkEnd w:id="1"/>
      <w:r w:rsidRPr="00EB2664">
        <w:rPr>
          <w:sz w:val="24"/>
          <w:lang w:val="en-US"/>
        </w:rPr>
        <w:t>3GPP TSG RAN WG1 AH_NR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EB2664">
        <w:rPr>
          <w:sz w:val="24"/>
          <w:lang w:val="en-US"/>
        </w:rPr>
        <w:t>R1-17</w:t>
      </w:r>
      <w:r w:rsidR="00437EC2">
        <w:rPr>
          <w:sz w:val="24"/>
          <w:lang w:val="en-US"/>
        </w:rPr>
        <w:t>00618</w:t>
      </w:r>
    </w:p>
    <w:p w:rsidR="00871042" w:rsidRPr="00EB2664" w:rsidRDefault="00871042" w:rsidP="00871042">
      <w:pPr>
        <w:pStyle w:val="a7"/>
        <w:ind w:left="1800" w:hanging="1800"/>
        <w:rPr>
          <w:sz w:val="24"/>
          <w:lang w:val="en-US"/>
        </w:rPr>
      </w:pPr>
      <w:r w:rsidRPr="00EB2664">
        <w:rPr>
          <w:sz w:val="24"/>
          <w:lang w:val="en-US"/>
        </w:rPr>
        <w:t>Spokane, USA, 16th - 20th January 2017</w:t>
      </w:r>
    </w:p>
    <w:p w:rsidR="002123E7" w:rsidRPr="00871042" w:rsidRDefault="002123E7" w:rsidP="002123E7">
      <w:pPr>
        <w:pStyle w:val="a7"/>
        <w:rPr>
          <w:noProof w:val="0"/>
          <w:lang w:val="en-US"/>
        </w:rPr>
      </w:pPr>
    </w:p>
    <w:p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706AC">
        <w:rPr>
          <w:rFonts w:hint="eastAsia"/>
          <w:sz w:val="24"/>
          <w:lang w:val="en-US"/>
        </w:rPr>
        <w:t xml:space="preserve">Summary of </w:t>
      </w:r>
      <w:r w:rsidR="00B706AC">
        <w:rPr>
          <w:sz w:val="24"/>
          <w:lang w:val="en-US"/>
        </w:rPr>
        <w:t>[87-32]: UL L1/L2 control channel design for NR</w:t>
      </w:r>
    </w:p>
    <w:bookmarkEnd w:id="2"/>
    <w:bookmarkEnd w:id="3"/>
    <w:bookmarkEnd w:id="4"/>
    <w:bookmarkEnd w:id="5"/>
    <w:p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6" w:name="Source"/>
      <w:bookmarkEnd w:id="6"/>
      <w:r w:rsidRPr="00CE448F">
        <w:rPr>
          <w:sz w:val="24"/>
          <w:lang w:val="en-US"/>
        </w:rPr>
        <w:tab/>
      </w:r>
      <w:r w:rsidR="00871042">
        <w:rPr>
          <w:sz w:val="24"/>
          <w:lang w:val="en-US"/>
        </w:rPr>
        <w:t>5.1.3.2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FE0C9D" w:rsidRDefault="00B706AC" w:rsidP="00CB214C">
      <w:pPr>
        <w:spacing w:afterLines="50" w:after="120"/>
        <w:jc w:val="both"/>
        <w:rPr>
          <w:rFonts w:eastAsia="ＭＳ 明朝"/>
          <w:sz w:val="22"/>
          <w:lang w:val="en-US"/>
        </w:rPr>
      </w:pPr>
      <w:r>
        <w:rPr>
          <w:rFonts w:eastAsia="ＭＳ 明朝"/>
          <w:sz w:val="22"/>
          <w:lang w:val="en-US"/>
        </w:rPr>
        <w:t>The target of this email discussion is to share the views on UL L1/L2 control channel designs for NR. For reference, RAN1 agreements related to UL L1/L2 control channel designs are copied below</w:t>
      </w:r>
      <w:r w:rsidR="00944F65">
        <w:rPr>
          <w:rFonts w:eastAsia="ＭＳ 明朝"/>
          <w:sz w:val="22"/>
          <w:lang w:val="en-US"/>
        </w:rPr>
        <w:t xml:space="preserve"> [1][2]</w:t>
      </w:r>
      <w:r>
        <w:rPr>
          <w:rFonts w:eastAsia="ＭＳ 明朝"/>
          <w:sz w:val="22"/>
          <w:lang w:val="en-US"/>
        </w:rPr>
        <w:t>.</w:t>
      </w:r>
    </w:p>
    <w:tbl>
      <w:tblPr>
        <w:tblStyle w:val="afa"/>
        <w:tblW w:w="0" w:type="auto"/>
        <w:tblLook w:val="04A0" w:firstRow="1" w:lastRow="0" w:firstColumn="1" w:lastColumn="0" w:noHBand="0" w:noVBand="1"/>
      </w:tblPr>
      <w:tblGrid>
        <w:gridCol w:w="9962"/>
      </w:tblGrid>
      <w:tr w:rsidR="007745E5" w:rsidTr="007745E5">
        <w:tc>
          <w:tcPr>
            <w:tcW w:w="10170" w:type="dxa"/>
            <w:shd w:val="clear" w:color="auto" w:fill="99CCFF"/>
          </w:tcPr>
          <w:p w:rsidR="00EB19B9" w:rsidRPr="00EB19B9" w:rsidRDefault="007745E5" w:rsidP="00EB19B9">
            <w:pPr>
              <w:spacing w:after="0"/>
              <w:contextualSpacing/>
              <w:jc w:val="both"/>
              <w:rPr>
                <w:rFonts w:eastAsia="ＭＳ 明朝"/>
                <w:b/>
                <w:sz w:val="22"/>
                <w:u w:val="single"/>
                <w:lang w:val="en-US"/>
              </w:rPr>
            </w:pPr>
            <w:r>
              <w:rPr>
                <w:rFonts w:eastAsia="ＭＳ 明朝"/>
                <w:b/>
                <w:sz w:val="22"/>
                <w:u w:val="single"/>
                <w:lang w:val="en-US"/>
              </w:rPr>
              <w:t>Related a</w:t>
            </w:r>
            <w:r w:rsidRPr="007745E5">
              <w:rPr>
                <w:rFonts w:eastAsia="ＭＳ 明朝" w:hint="eastAsia"/>
                <w:b/>
                <w:sz w:val="22"/>
                <w:u w:val="single"/>
                <w:lang w:val="en-US"/>
              </w:rPr>
              <w:t>greements at the RAN1#86bis meeting:</w:t>
            </w:r>
          </w:p>
        </w:tc>
      </w:tr>
      <w:tr w:rsidR="007745E5" w:rsidTr="00642A19">
        <w:tc>
          <w:tcPr>
            <w:tcW w:w="10170" w:type="dxa"/>
          </w:tcPr>
          <w:p w:rsidR="007745E5" w:rsidRPr="00B706AC" w:rsidRDefault="007745E5" w:rsidP="007745E5">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7745E5" w:rsidRPr="00B706AC" w:rsidRDefault="007745E5" w:rsidP="007745E5">
            <w:pPr>
              <w:numPr>
                <w:ilvl w:val="0"/>
                <w:numId w:val="39"/>
              </w:numPr>
              <w:spacing w:after="0"/>
              <w:contextualSpacing/>
              <w:jc w:val="both"/>
              <w:rPr>
                <w:rFonts w:eastAsia="ＭＳ 明朝"/>
                <w:sz w:val="22"/>
              </w:rPr>
            </w:pPr>
            <w:r w:rsidRPr="00B706AC">
              <w:rPr>
                <w:rFonts w:eastAsia="ＭＳ 明朝"/>
                <w:sz w:val="22"/>
              </w:rPr>
              <w:t>For UL control channel in short duration,</w:t>
            </w:r>
          </w:p>
          <w:p w:rsidR="007745E5" w:rsidRPr="00B706AC" w:rsidRDefault="007745E5" w:rsidP="007745E5">
            <w:pPr>
              <w:numPr>
                <w:ilvl w:val="1"/>
                <w:numId w:val="39"/>
              </w:numPr>
              <w:spacing w:after="0"/>
              <w:contextualSpacing/>
              <w:jc w:val="both"/>
              <w:rPr>
                <w:rFonts w:eastAsia="ＭＳ 明朝"/>
                <w:sz w:val="22"/>
              </w:rPr>
            </w:pPr>
            <w:r w:rsidRPr="00B706AC">
              <w:rPr>
                <w:rFonts w:eastAsia="ＭＳ 明朝" w:hint="eastAsia"/>
                <w:sz w:val="22"/>
              </w:rPr>
              <w:t xml:space="preserve">1symbol </w:t>
            </w:r>
            <w:r w:rsidRPr="00B706AC">
              <w:rPr>
                <w:rFonts w:eastAsia="ＭＳ 明朝"/>
                <w:sz w:val="22"/>
              </w:rPr>
              <w:t>duration of a slot is</w:t>
            </w:r>
            <w:r w:rsidRPr="00B706AC">
              <w:rPr>
                <w:rFonts w:eastAsia="ＭＳ 明朝" w:hint="eastAsia"/>
                <w:sz w:val="22"/>
              </w:rPr>
              <w:t xml:space="preserve"> supported.</w:t>
            </w:r>
          </w:p>
          <w:p w:rsidR="007745E5" w:rsidRPr="00B706AC" w:rsidRDefault="007745E5" w:rsidP="007745E5">
            <w:pPr>
              <w:numPr>
                <w:ilvl w:val="1"/>
                <w:numId w:val="39"/>
              </w:numPr>
              <w:spacing w:after="0"/>
              <w:contextualSpacing/>
              <w:jc w:val="both"/>
              <w:rPr>
                <w:rFonts w:eastAsia="ＭＳ 明朝"/>
                <w:sz w:val="22"/>
              </w:rPr>
            </w:pPr>
            <w:r w:rsidRPr="00B706AC">
              <w:rPr>
                <w:rFonts w:eastAsia="ＭＳ 明朝"/>
                <w:sz w:val="22"/>
              </w:rPr>
              <w:t>FFS: afew symbol duration of a slot is supported.</w:t>
            </w:r>
          </w:p>
          <w:p w:rsidR="007745E5" w:rsidRPr="00B706AC" w:rsidRDefault="007745E5" w:rsidP="007745E5">
            <w:pPr>
              <w:numPr>
                <w:ilvl w:val="0"/>
                <w:numId w:val="39"/>
              </w:numPr>
              <w:spacing w:after="0"/>
              <w:contextualSpacing/>
              <w:jc w:val="both"/>
              <w:rPr>
                <w:rFonts w:eastAsia="ＭＳ 明朝"/>
                <w:sz w:val="22"/>
              </w:rPr>
            </w:pPr>
            <w:r w:rsidRPr="00B706AC">
              <w:rPr>
                <w:rFonts w:eastAsia="ＭＳ 明朝"/>
                <w:sz w:val="22"/>
              </w:rPr>
              <w:t>Mechanism enabling frequency-diversity is supported.</w:t>
            </w:r>
          </w:p>
          <w:p w:rsidR="007745E5" w:rsidRDefault="007745E5" w:rsidP="007745E5">
            <w:pPr>
              <w:spacing w:after="0"/>
              <w:contextualSpacing/>
              <w:jc w:val="both"/>
              <w:rPr>
                <w:rFonts w:eastAsia="ＭＳ 明朝"/>
                <w:sz w:val="22"/>
              </w:rPr>
            </w:pPr>
          </w:p>
          <w:p w:rsidR="007745E5" w:rsidRPr="00B706AC" w:rsidRDefault="007745E5" w:rsidP="007745E5">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7745E5" w:rsidRPr="00B706AC" w:rsidRDefault="007745E5" w:rsidP="007745E5">
            <w:pPr>
              <w:numPr>
                <w:ilvl w:val="0"/>
                <w:numId w:val="39"/>
              </w:numPr>
              <w:spacing w:after="0"/>
              <w:contextualSpacing/>
              <w:jc w:val="both"/>
              <w:rPr>
                <w:rFonts w:eastAsia="ＭＳ 明朝"/>
                <w:sz w:val="22"/>
              </w:rPr>
            </w:pPr>
            <w:r w:rsidRPr="00B706AC">
              <w:rPr>
                <w:rFonts w:eastAsia="ＭＳ 明朝"/>
                <w:sz w:val="22"/>
              </w:rPr>
              <w:t>In frequency-domain, a PRB</w:t>
            </w:r>
            <w:r w:rsidRPr="00B706AC">
              <w:rPr>
                <w:rFonts w:eastAsia="ＭＳ 明朝" w:hint="eastAsia"/>
                <w:sz w:val="22"/>
              </w:rPr>
              <w:t xml:space="preserve"> (or multiple PRBs)</w:t>
            </w:r>
            <w:r w:rsidRPr="00B706AC">
              <w:rPr>
                <w:rFonts w:eastAsia="ＭＳ 明朝"/>
                <w:sz w:val="22"/>
              </w:rPr>
              <w:t xml:space="preserve"> is the minimum resource unit size for UL control channel.</w:t>
            </w:r>
          </w:p>
          <w:p w:rsidR="007745E5" w:rsidRPr="00B706AC" w:rsidRDefault="007745E5" w:rsidP="007745E5">
            <w:pPr>
              <w:spacing w:after="0"/>
              <w:contextualSpacing/>
              <w:jc w:val="both"/>
              <w:rPr>
                <w:rFonts w:eastAsia="ＭＳ 明朝"/>
                <w:b/>
                <w:sz w:val="22"/>
                <w:u w:val="single"/>
              </w:rPr>
            </w:pPr>
          </w:p>
          <w:p w:rsidR="007745E5" w:rsidRPr="00B706AC" w:rsidRDefault="007745E5" w:rsidP="007745E5">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7745E5" w:rsidRPr="00B706AC" w:rsidRDefault="007745E5" w:rsidP="007745E5">
            <w:pPr>
              <w:numPr>
                <w:ilvl w:val="0"/>
                <w:numId w:val="39"/>
              </w:numPr>
              <w:spacing w:after="0"/>
              <w:contextualSpacing/>
              <w:jc w:val="both"/>
              <w:rPr>
                <w:rFonts w:eastAsia="ＭＳ 明朝"/>
                <w:sz w:val="22"/>
              </w:rPr>
            </w:pPr>
            <w:r w:rsidRPr="00B706AC">
              <w:rPr>
                <w:rFonts w:eastAsia="ＭＳ 明朝"/>
                <w:sz w:val="22"/>
              </w:rPr>
              <w:t xml:space="preserve">UE-specific RS </w:t>
            </w:r>
            <w:r w:rsidRPr="00B706AC">
              <w:rPr>
                <w:rFonts w:eastAsia="ＭＳ 明朝" w:hint="eastAsia"/>
                <w:sz w:val="22"/>
              </w:rPr>
              <w:t>is used for</w:t>
            </w:r>
            <w:r w:rsidRPr="00B706AC">
              <w:rPr>
                <w:rFonts w:eastAsia="ＭＳ 明朝"/>
                <w:sz w:val="22"/>
              </w:rPr>
              <w:t xml:space="preserve"> PUCCH transmission</w:t>
            </w:r>
          </w:p>
          <w:p w:rsidR="007745E5" w:rsidRDefault="007745E5" w:rsidP="007745E5">
            <w:pPr>
              <w:spacing w:after="0"/>
              <w:contextualSpacing/>
              <w:jc w:val="both"/>
              <w:rPr>
                <w:rFonts w:eastAsia="ＭＳ 明朝"/>
                <w:sz w:val="22"/>
              </w:rPr>
            </w:pPr>
          </w:p>
          <w:p w:rsidR="007745E5" w:rsidRPr="00B706AC" w:rsidRDefault="007745E5" w:rsidP="007745E5">
            <w:pPr>
              <w:spacing w:after="0"/>
              <w:contextualSpacing/>
              <w:jc w:val="both"/>
              <w:rPr>
                <w:rFonts w:eastAsia="ＭＳ 明朝"/>
                <w:b/>
                <w:sz w:val="22"/>
                <w:u w:val="single"/>
                <w:lang w:val="en-US"/>
              </w:rPr>
            </w:pPr>
            <w:r w:rsidRPr="00BD4000">
              <w:rPr>
                <w:rFonts w:eastAsia="ＭＳ 明朝" w:hint="eastAsia"/>
                <w:b/>
                <w:sz w:val="22"/>
                <w:highlight w:val="green"/>
                <w:u w:val="single"/>
                <w:lang w:val="en-US"/>
              </w:rPr>
              <w:t>Agreements:</w:t>
            </w:r>
          </w:p>
          <w:p w:rsidR="007745E5" w:rsidRPr="00B706AC" w:rsidRDefault="007745E5" w:rsidP="007745E5">
            <w:pPr>
              <w:numPr>
                <w:ilvl w:val="0"/>
                <w:numId w:val="40"/>
              </w:numPr>
              <w:spacing w:after="0"/>
              <w:contextualSpacing/>
              <w:jc w:val="both"/>
              <w:rPr>
                <w:rFonts w:eastAsia="ＭＳ 明朝"/>
                <w:sz w:val="22"/>
                <w:lang w:val="en-US"/>
              </w:rPr>
            </w:pPr>
            <w:r w:rsidRPr="00B706AC">
              <w:rPr>
                <w:rFonts w:eastAsia="ＭＳ 明朝"/>
                <w:sz w:val="22"/>
                <w:lang w:val="en-US"/>
              </w:rPr>
              <w:t>At least two ways of transmissions are supported for NR UL control channel</w:t>
            </w:r>
          </w:p>
          <w:p w:rsidR="007745E5" w:rsidRPr="00B706AC" w:rsidRDefault="007745E5" w:rsidP="007745E5">
            <w:pPr>
              <w:numPr>
                <w:ilvl w:val="1"/>
                <w:numId w:val="40"/>
              </w:numPr>
              <w:spacing w:after="0"/>
              <w:contextualSpacing/>
              <w:jc w:val="both"/>
              <w:rPr>
                <w:rFonts w:eastAsia="ＭＳ 明朝"/>
                <w:sz w:val="22"/>
                <w:lang w:val="en-US"/>
              </w:rPr>
            </w:pPr>
            <w:r w:rsidRPr="00B706AC">
              <w:rPr>
                <w:rFonts w:eastAsia="ＭＳ 明朝"/>
                <w:sz w:val="22"/>
                <w:lang w:val="en-US"/>
              </w:rPr>
              <w:t>UL control channel can be transmitted in short duration</w:t>
            </w:r>
          </w:p>
          <w:p w:rsidR="007745E5" w:rsidRPr="00B706AC" w:rsidRDefault="007745E5" w:rsidP="007745E5">
            <w:pPr>
              <w:numPr>
                <w:ilvl w:val="2"/>
                <w:numId w:val="40"/>
              </w:numPr>
              <w:spacing w:after="0"/>
              <w:contextualSpacing/>
              <w:jc w:val="both"/>
              <w:rPr>
                <w:rFonts w:eastAsia="ＭＳ 明朝"/>
                <w:sz w:val="22"/>
                <w:lang w:val="en-US"/>
              </w:rPr>
            </w:pPr>
            <w:r w:rsidRPr="00B706AC">
              <w:rPr>
                <w:rFonts w:eastAsia="ＭＳ 明朝"/>
                <w:sz w:val="22"/>
                <w:lang w:val="en-US"/>
              </w:rPr>
              <w:t xml:space="preserve">around the last </w:t>
            </w:r>
            <w:r w:rsidRPr="00B706AC">
              <w:rPr>
                <w:rFonts w:eastAsia="ＭＳ 明朝" w:hint="eastAsia"/>
                <w:sz w:val="22"/>
                <w:lang w:val="en-US"/>
              </w:rPr>
              <w:t xml:space="preserve">transmitted </w:t>
            </w:r>
            <w:r w:rsidRPr="00B706AC">
              <w:rPr>
                <w:rFonts w:eastAsia="ＭＳ 明朝"/>
                <w:sz w:val="22"/>
                <w:lang w:val="en-US"/>
              </w:rPr>
              <w:t>UL symbol(s) of a slot</w:t>
            </w:r>
          </w:p>
          <w:p w:rsidR="007745E5" w:rsidRPr="00B706AC" w:rsidRDefault="007745E5" w:rsidP="007745E5">
            <w:pPr>
              <w:numPr>
                <w:ilvl w:val="3"/>
                <w:numId w:val="40"/>
              </w:numPr>
              <w:spacing w:after="0"/>
              <w:contextualSpacing/>
              <w:jc w:val="both"/>
              <w:rPr>
                <w:rFonts w:eastAsia="ＭＳ 明朝"/>
                <w:sz w:val="22"/>
                <w:lang w:val="en-US"/>
              </w:rPr>
            </w:pPr>
            <w:r w:rsidRPr="00B706AC">
              <w:rPr>
                <w:rFonts w:eastAsia="ＭＳ 明朝" w:hint="eastAsia"/>
                <w:sz w:val="22"/>
                <w:lang w:val="en-US"/>
              </w:rPr>
              <w:t>FFS: How to define and treat the potential gap at the end of the slot</w:t>
            </w:r>
          </w:p>
          <w:p w:rsidR="007745E5" w:rsidRPr="00B706AC" w:rsidRDefault="007745E5" w:rsidP="007745E5">
            <w:pPr>
              <w:numPr>
                <w:ilvl w:val="2"/>
                <w:numId w:val="40"/>
              </w:numPr>
              <w:spacing w:after="0"/>
              <w:contextualSpacing/>
              <w:jc w:val="both"/>
              <w:rPr>
                <w:rFonts w:eastAsia="ＭＳ 明朝"/>
                <w:sz w:val="22"/>
                <w:lang w:val="en-US"/>
              </w:rPr>
            </w:pPr>
            <w:r w:rsidRPr="00B706AC">
              <w:rPr>
                <w:rFonts w:eastAsia="ＭＳ 明朝"/>
                <w:sz w:val="22"/>
                <w:lang w:val="en-US"/>
              </w:rPr>
              <w:t>FFS: in the other positions, e.g., the first UL symbol(s) of a slot</w:t>
            </w:r>
          </w:p>
          <w:p w:rsidR="007745E5" w:rsidRPr="00B706AC" w:rsidRDefault="007745E5" w:rsidP="007745E5">
            <w:pPr>
              <w:numPr>
                <w:ilvl w:val="2"/>
                <w:numId w:val="40"/>
              </w:numPr>
              <w:spacing w:after="0"/>
              <w:contextualSpacing/>
              <w:jc w:val="both"/>
              <w:rPr>
                <w:rFonts w:eastAsia="ＭＳ 明朝"/>
                <w:sz w:val="22"/>
                <w:lang w:val="en-US"/>
              </w:rPr>
            </w:pPr>
            <w:r w:rsidRPr="00B706AC">
              <w:rPr>
                <w:rFonts w:eastAsia="ＭＳ 明朝"/>
                <w:sz w:val="22"/>
                <w:lang w:val="en-US"/>
              </w:rPr>
              <w:t>TDMed and/or FDMed with UL data channel within a slot</w:t>
            </w:r>
          </w:p>
          <w:p w:rsidR="007745E5" w:rsidRPr="00B706AC" w:rsidRDefault="007745E5" w:rsidP="007745E5">
            <w:pPr>
              <w:numPr>
                <w:ilvl w:val="1"/>
                <w:numId w:val="40"/>
              </w:numPr>
              <w:spacing w:after="0"/>
              <w:contextualSpacing/>
              <w:jc w:val="both"/>
              <w:rPr>
                <w:rFonts w:eastAsia="ＭＳ 明朝"/>
                <w:sz w:val="22"/>
                <w:lang w:val="en-US"/>
              </w:rPr>
            </w:pPr>
            <w:r w:rsidRPr="00B706AC">
              <w:rPr>
                <w:rFonts w:eastAsia="ＭＳ 明朝"/>
                <w:sz w:val="22"/>
                <w:lang w:val="en-US"/>
              </w:rPr>
              <w:t>UL control channel can be transmitted in long duration</w:t>
            </w:r>
          </w:p>
          <w:p w:rsidR="007745E5" w:rsidRPr="00B706AC" w:rsidRDefault="007745E5" w:rsidP="007745E5">
            <w:pPr>
              <w:numPr>
                <w:ilvl w:val="2"/>
                <w:numId w:val="40"/>
              </w:numPr>
              <w:spacing w:after="0"/>
              <w:contextualSpacing/>
              <w:jc w:val="both"/>
              <w:rPr>
                <w:rFonts w:eastAsia="ＭＳ 明朝"/>
                <w:sz w:val="22"/>
                <w:lang w:val="en-US"/>
              </w:rPr>
            </w:pPr>
            <w:r w:rsidRPr="00B706AC">
              <w:rPr>
                <w:rFonts w:eastAsia="ＭＳ 明朝"/>
                <w:sz w:val="22"/>
                <w:lang w:val="en-US"/>
              </w:rPr>
              <w:t>over multiple UL symbols to improve coverage</w:t>
            </w:r>
          </w:p>
          <w:p w:rsidR="007745E5" w:rsidRPr="00B706AC" w:rsidRDefault="007745E5" w:rsidP="007745E5">
            <w:pPr>
              <w:numPr>
                <w:ilvl w:val="2"/>
                <w:numId w:val="40"/>
              </w:numPr>
              <w:spacing w:after="0"/>
              <w:contextualSpacing/>
              <w:jc w:val="both"/>
              <w:rPr>
                <w:rFonts w:eastAsia="ＭＳ 明朝"/>
                <w:sz w:val="22"/>
                <w:lang w:val="en-US"/>
              </w:rPr>
            </w:pPr>
            <w:r w:rsidRPr="00B706AC">
              <w:rPr>
                <w:rFonts w:eastAsia="ＭＳ 明朝"/>
                <w:sz w:val="22"/>
                <w:lang w:val="en-US"/>
              </w:rPr>
              <w:t>FDMed with UL data channel within a slot</w:t>
            </w:r>
          </w:p>
          <w:p w:rsidR="007745E5" w:rsidRPr="00B706AC" w:rsidRDefault="007745E5" w:rsidP="007745E5">
            <w:pPr>
              <w:numPr>
                <w:ilvl w:val="1"/>
                <w:numId w:val="40"/>
              </w:numPr>
              <w:spacing w:after="0"/>
              <w:contextualSpacing/>
              <w:jc w:val="both"/>
              <w:rPr>
                <w:rFonts w:eastAsia="ＭＳ 明朝"/>
                <w:sz w:val="22"/>
                <w:lang w:val="en-US"/>
              </w:rPr>
            </w:pPr>
            <w:r w:rsidRPr="00B706AC">
              <w:rPr>
                <w:rFonts w:eastAsia="ＭＳ 明朝"/>
                <w:sz w:val="22"/>
                <w:lang w:val="en-US"/>
              </w:rPr>
              <w:t>FFS how to multiplex with SRS</w:t>
            </w:r>
          </w:p>
          <w:p w:rsidR="007745E5" w:rsidRPr="00B706AC" w:rsidRDefault="007745E5" w:rsidP="007745E5">
            <w:pPr>
              <w:numPr>
                <w:ilvl w:val="1"/>
                <w:numId w:val="40"/>
              </w:numPr>
              <w:spacing w:after="0"/>
              <w:contextualSpacing/>
              <w:jc w:val="both"/>
              <w:rPr>
                <w:rFonts w:eastAsia="ＭＳ 明朝"/>
                <w:sz w:val="22"/>
                <w:lang w:val="en-US"/>
              </w:rPr>
            </w:pPr>
            <w:r w:rsidRPr="00B706AC">
              <w:rPr>
                <w:rFonts w:eastAsia="ＭＳ 明朝"/>
                <w:sz w:val="22"/>
              </w:rPr>
              <w:t xml:space="preserve">The frequency resource and hopping, if hopping is used, </w:t>
            </w:r>
            <w:r w:rsidRPr="00B706AC">
              <w:rPr>
                <w:rFonts w:eastAsia="ＭＳ 明朝"/>
                <w:sz w:val="22"/>
                <w:lang w:val="en-US"/>
              </w:rPr>
              <w:t xml:space="preserve">may </w:t>
            </w:r>
            <w:r w:rsidRPr="00B706AC">
              <w:rPr>
                <w:rFonts w:eastAsia="ＭＳ 明朝"/>
                <w:sz w:val="22"/>
              </w:rPr>
              <w:t xml:space="preserve">not spread over the </w:t>
            </w:r>
            <w:r w:rsidRPr="00B706AC">
              <w:rPr>
                <w:rFonts w:eastAsia="ＭＳ 明朝"/>
                <w:sz w:val="22"/>
                <w:lang w:val="en-US"/>
              </w:rPr>
              <w:t xml:space="preserve">carrier </w:t>
            </w:r>
            <w:r w:rsidRPr="00B706AC">
              <w:rPr>
                <w:rFonts w:eastAsia="ＭＳ 明朝"/>
                <w:sz w:val="22"/>
              </w:rPr>
              <w:t>bandwidth</w:t>
            </w:r>
          </w:p>
          <w:p w:rsidR="007745E5" w:rsidRDefault="007745E5" w:rsidP="007745E5">
            <w:pPr>
              <w:spacing w:after="0"/>
              <w:contextualSpacing/>
              <w:jc w:val="both"/>
              <w:rPr>
                <w:rFonts w:eastAsia="ＭＳ 明朝"/>
                <w:sz w:val="22"/>
                <w:lang w:val="en-US"/>
              </w:rPr>
            </w:pPr>
          </w:p>
          <w:p w:rsidR="007745E5" w:rsidRPr="00B706AC" w:rsidRDefault="007745E5" w:rsidP="007745E5">
            <w:pPr>
              <w:spacing w:after="0"/>
              <w:contextualSpacing/>
              <w:jc w:val="both"/>
              <w:rPr>
                <w:rFonts w:eastAsia="ＭＳ 明朝"/>
                <w:b/>
                <w:sz w:val="22"/>
                <w:u w:val="single"/>
                <w:lang w:val="en-US"/>
              </w:rPr>
            </w:pPr>
            <w:r w:rsidRPr="00BD4000">
              <w:rPr>
                <w:rFonts w:eastAsia="ＭＳ 明朝" w:hint="eastAsia"/>
                <w:b/>
                <w:sz w:val="22"/>
                <w:highlight w:val="green"/>
                <w:u w:val="single"/>
                <w:lang w:val="en-US"/>
              </w:rPr>
              <w:t>Agreements:</w:t>
            </w:r>
          </w:p>
          <w:p w:rsidR="007745E5" w:rsidRPr="00B706AC" w:rsidRDefault="007745E5" w:rsidP="007745E5">
            <w:pPr>
              <w:numPr>
                <w:ilvl w:val="0"/>
                <w:numId w:val="41"/>
              </w:numPr>
              <w:spacing w:after="0"/>
              <w:contextualSpacing/>
              <w:jc w:val="both"/>
              <w:rPr>
                <w:rFonts w:eastAsia="ＭＳ 明朝"/>
                <w:sz w:val="22"/>
                <w:lang w:val="en-US"/>
              </w:rPr>
            </w:pPr>
            <w:r w:rsidRPr="00B706AC">
              <w:rPr>
                <w:rFonts w:eastAsia="ＭＳ 明朝" w:hint="eastAsia"/>
                <w:sz w:val="22"/>
                <w:lang w:val="en-US"/>
              </w:rPr>
              <w:t>NR should support both data and control with the same numerology</w:t>
            </w:r>
          </w:p>
          <w:p w:rsidR="007745E5" w:rsidRPr="00B706AC" w:rsidRDefault="007745E5" w:rsidP="007745E5">
            <w:pPr>
              <w:numPr>
                <w:ilvl w:val="0"/>
                <w:numId w:val="41"/>
              </w:numPr>
              <w:spacing w:after="0"/>
              <w:contextualSpacing/>
              <w:jc w:val="both"/>
              <w:rPr>
                <w:rFonts w:eastAsia="ＭＳ 明朝"/>
                <w:sz w:val="22"/>
                <w:lang w:val="en-US"/>
              </w:rPr>
            </w:pPr>
            <w:r w:rsidRPr="00B706AC">
              <w:rPr>
                <w:rFonts w:eastAsia="ＭＳ 明朝"/>
                <w:sz w:val="22"/>
                <w:lang w:val="en-US"/>
              </w:rPr>
              <w:t>Study impact and benefits of allowing the transmission of DL control information and data transmission to a UE within the same slot interval using different numerologies</w:t>
            </w:r>
            <w:r w:rsidRPr="00B706AC">
              <w:rPr>
                <w:rFonts w:eastAsia="ＭＳ 明朝" w:hint="eastAsia"/>
                <w:sz w:val="22"/>
                <w:lang w:val="en-US"/>
              </w:rPr>
              <w:t xml:space="preserve"> in TDM or FDM manner</w:t>
            </w:r>
          </w:p>
          <w:p w:rsidR="007745E5" w:rsidRPr="00B706AC" w:rsidRDefault="007745E5" w:rsidP="007745E5">
            <w:pPr>
              <w:numPr>
                <w:ilvl w:val="1"/>
                <w:numId w:val="41"/>
              </w:numPr>
              <w:spacing w:after="0"/>
              <w:contextualSpacing/>
              <w:jc w:val="both"/>
              <w:rPr>
                <w:rFonts w:eastAsia="ＭＳ 明朝"/>
                <w:sz w:val="22"/>
                <w:lang w:val="en-US"/>
              </w:rPr>
            </w:pPr>
            <w:r w:rsidRPr="00B706AC">
              <w:rPr>
                <w:rFonts w:eastAsia="ＭＳ 明朝" w:hint="eastAsia"/>
                <w:sz w:val="22"/>
                <w:lang w:val="en-US"/>
              </w:rPr>
              <w:t>Above may apply both slot and mini-slot</w:t>
            </w:r>
          </w:p>
          <w:p w:rsidR="007745E5" w:rsidRPr="00B706AC" w:rsidRDefault="007745E5" w:rsidP="007745E5">
            <w:pPr>
              <w:numPr>
                <w:ilvl w:val="0"/>
                <w:numId w:val="41"/>
              </w:numPr>
              <w:spacing w:after="0"/>
              <w:contextualSpacing/>
              <w:jc w:val="both"/>
              <w:rPr>
                <w:rFonts w:eastAsia="ＭＳ 明朝"/>
                <w:sz w:val="22"/>
                <w:lang w:val="en-US"/>
              </w:rPr>
            </w:pPr>
            <w:r w:rsidRPr="00B706AC">
              <w:rPr>
                <w:rFonts w:eastAsia="ＭＳ 明朝"/>
                <w:sz w:val="22"/>
                <w:lang w:val="en-US"/>
              </w:rPr>
              <w:t>Study impact and benefits of allowing the transmission of uplink control information and data transmission from a UE within the same slot interval using different numerologies</w:t>
            </w:r>
            <w:r w:rsidRPr="00B706AC">
              <w:rPr>
                <w:rFonts w:eastAsia="ＭＳ 明朝" w:hint="eastAsia"/>
                <w:sz w:val="22"/>
                <w:lang w:val="en-US"/>
              </w:rPr>
              <w:t xml:space="preserve"> in TDM or FDM manner</w:t>
            </w:r>
          </w:p>
          <w:p w:rsidR="007745E5" w:rsidRPr="00B706AC" w:rsidRDefault="007745E5" w:rsidP="007745E5">
            <w:pPr>
              <w:numPr>
                <w:ilvl w:val="1"/>
                <w:numId w:val="41"/>
              </w:numPr>
              <w:spacing w:after="0"/>
              <w:contextualSpacing/>
              <w:jc w:val="both"/>
              <w:rPr>
                <w:rFonts w:eastAsia="ＭＳ 明朝"/>
                <w:sz w:val="22"/>
                <w:lang w:val="en-US"/>
              </w:rPr>
            </w:pPr>
            <w:r w:rsidRPr="00B706AC">
              <w:rPr>
                <w:rFonts w:eastAsia="ＭＳ 明朝" w:hint="eastAsia"/>
                <w:sz w:val="22"/>
                <w:lang w:val="en-US"/>
              </w:rPr>
              <w:t>Above may apply both slot and mini-slot</w:t>
            </w:r>
          </w:p>
          <w:p w:rsidR="007745E5" w:rsidRPr="00B706AC" w:rsidRDefault="007745E5" w:rsidP="007745E5">
            <w:pPr>
              <w:numPr>
                <w:ilvl w:val="0"/>
                <w:numId w:val="41"/>
              </w:numPr>
              <w:spacing w:after="0"/>
              <w:contextualSpacing/>
              <w:jc w:val="both"/>
              <w:rPr>
                <w:rFonts w:eastAsia="ＭＳ 明朝"/>
                <w:sz w:val="22"/>
                <w:lang w:val="en-US"/>
              </w:rPr>
            </w:pPr>
            <w:r w:rsidRPr="00B706AC">
              <w:rPr>
                <w:rFonts w:eastAsia="ＭＳ 明朝"/>
                <w:sz w:val="22"/>
                <w:lang w:val="en-US"/>
              </w:rPr>
              <w:t>Followings applies both DL and UL</w:t>
            </w:r>
          </w:p>
          <w:p w:rsidR="007745E5" w:rsidRPr="00B706AC" w:rsidRDefault="007745E5" w:rsidP="007745E5">
            <w:pPr>
              <w:numPr>
                <w:ilvl w:val="1"/>
                <w:numId w:val="41"/>
              </w:numPr>
              <w:spacing w:after="0"/>
              <w:contextualSpacing/>
              <w:jc w:val="both"/>
              <w:rPr>
                <w:rFonts w:eastAsia="ＭＳ 明朝"/>
                <w:sz w:val="22"/>
                <w:lang w:val="en-US"/>
              </w:rPr>
            </w:pPr>
            <w:r w:rsidRPr="00B706AC">
              <w:rPr>
                <w:rFonts w:eastAsia="ＭＳ 明朝"/>
                <w:sz w:val="22"/>
                <w:lang w:val="en-US"/>
              </w:rPr>
              <w:t>The associated DM</w:t>
            </w:r>
            <w:r w:rsidRPr="00B706AC">
              <w:rPr>
                <w:rFonts w:eastAsia="ＭＳ 明朝" w:hint="eastAsia"/>
                <w:sz w:val="22"/>
                <w:lang w:val="en-US"/>
              </w:rPr>
              <w:t>-</w:t>
            </w:r>
            <w:r w:rsidRPr="00B706AC">
              <w:rPr>
                <w:rFonts w:eastAsia="ＭＳ 明朝"/>
                <w:sz w:val="22"/>
                <w:lang w:val="en-US"/>
              </w:rPr>
              <w:t>RS for data</w:t>
            </w:r>
            <w:r w:rsidRPr="00B706AC">
              <w:rPr>
                <w:rFonts w:eastAsia="ＭＳ 明朝" w:hint="eastAsia"/>
                <w:sz w:val="22"/>
                <w:lang w:val="en-US"/>
              </w:rPr>
              <w:t>/control</w:t>
            </w:r>
            <w:r w:rsidRPr="00B706AC">
              <w:rPr>
                <w:rFonts w:eastAsia="ＭＳ 明朝"/>
                <w:sz w:val="22"/>
                <w:lang w:val="en-US"/>
              </w:rPr>
              <w:t xml:space="preserve"> transmission still uses the same numerology as the data</w:t>
            </w:r>
            <w:r w:rsidRPr="00B706AC">
              <w:rPr>
                <w:rFonts w:eastAsia="ＭＳ 明朝" w:hint="eastAsia"/>
                <w:sz w:val="22"/>
                <w:lang w:val="en-US"/>
              </w:rPr>
              <w:t>/control</w:t>
            </w:r>
            <w:r w:rsidRPr="00B706AC">
              <w:rPr>
                <w:rFonts w:eastAsia="ＭＳ 明朝"/>
                <w:sz w:val="22"/>
                <w:lang w:val="en-US"/>
              </w:rPr>
              <w:t xml:space="preserve"> transmission</w:t>
            </w:r>
          </w:p>
          <w:p w:rsidR="007745E5" w:rsidRPr="00B706AC" w:rsidRDefault="007745E5" w:rsidP="007745E5">
            <w:pPr>
              <w:numPr>
                <w:ilvl w:val="1"/>
                <w:numId w:val="41"/>
              </w:numPr>
              <w:spacing w:after="0"/>
              <w:contextualSpacing/>
              <w:jc w:val="both"/>
              <w:rPr>
                <w:rFonts w:eastAsia="ＭＳ 明朝"/>
                <w:sz w:val="22"/>
                <w:lang w:val="en-US"/>
              </w:rPr>
            </w:pPr>
            <w:r w:rsidRPr="00B706AC">
              <w:rPr>
                <w:rFonts w:eastAsia="ＭＳ 明朝"/>
                <w:sz w:val="22"/>
                <w:lang w:val="en-US"/>
              </w:rPr>
              <w:t>FFS: Control channel performance under different numerologies, Overhead saving, Control channel capacity; Quantify timeline saving</w:t>
            </w:r>
            <w:r w:rsidRPr="00B706AC">
              <w:rPr>
                <w:rFonts w:eastAsia="ＭＳ 明朝" w:hint="eastAsia"/>
                <w:sz w:val="22"/>
                <w:lang w:val="en-US"/>
              </w:rPr>
              <w:t>, UE complexity</w:t>
            </w:r>
          </w:p>
          <w:p w:rsidR="007745E5" w:rsidRDefault="007745E5" w:rsidP="007745E5">
            <w:pPr>
              <w:spacing w:after="0"/>
              <w:contextualSpacing/>
              <w:jc w:val="both"/>
              <w:rPr>
                <w:rFonts w:eastAsia="ＭＳ 明朝"/>
                <w:sz w:val="22"/>
                <w:lang w:val="en-US"/>
              </w:rPr>
            </w:pPr>
          </w:p>
          <w:p w:rsidR="007745E5" w:rsidRPr="007745E5" w:rsidRDefault="007745E5" w:rsidP="007745E5">
            <w:pPr>
              <w:contextualSpacing/>
              <w:jc w:val="both"/>
              <w:rPr>
                <w:rFonts w:eastAsia="ＭＳ 明朝"/>
                <w:b/>
                <w:sz w:val="22"/>
                <w:u w:val="single"/>
              </w:rPr>
            </w:pPr>
            <w:r w:rsidRPr="007745E5">
              <w:rPr>
                <w:rFonts w:eastAsia="ＭＳ 明朝" w:hint="eastAsia"/>
                <w:b/>
                <w:sz w:val="22"/>
                <w:highlight w:val="green"/>
                <w:u w:val="single"/>
              </w:rPr>
              <w:lastRenderedPageBreak/>
              <w:t>A</w:t>
            </w:r>
            <w:r w:rsidRPr="007745E5">
              <w:rPr>
                <w:rFonts w:eastAsia="ＭＳ 明朝"/>
                <w:b/>
                <w:sz w:val="22"/>
                <w:highlight w:val="green"/>
                <w:u w:val="single"/>
              </w:rPr>
              <w:t>greements:</w:t>
            </w:r>
          </w:p>
          <w:p w:rsidR="007745E5" w:rsidRPr="007745E5" w:rsidRDefault="007745E5" w:rsidP="007745E5">
            <w:pPr>
              <w:numPr>
                <w:ilvl w:val="0"/>
                <w:numId w:val="42"/>
              </w:numPr>
              <w:contextualSpacing/>
              <w:jc w:val="both"/>
              <w:rPr>
                <w:rFonts w:eastAsia="ＭＳ 明朝"/>
                <w:sz w:val="22"/>
                <w:lang w:val="en-US"/>
              </w:rPr>
            </w:pPr>
            <w:r w:rsidRPr="007745E5">
              <w:rPr>
                <w:rFonts w:eastAsia="ＭＳ 明朝"/>
                <w:sz w:val="22"/>
                <w:lang w:val="en-US"/>
              </w:rPr>
              <w:t>Study at least the following operations to be supported in NR, from a single UE perspective</w:t>
            </w:r>
          </w:p>
          <w:p w:rsidR="007745E5" w:rsidRPr="007745E5" w:rsidRDefault="007745E5" w:rsidP="007745E5">
            <w:pPr>
              <w:numPr>
                <w:ilvl w:val="1"/>
                <w:numId w:val="42"/>
              </w:numPr>
              <w:contextualSpacing/>
              <w:jc w:val="both"/>
              <w:rPr>
                <w:rFonts w:eastAsia="ＭＳ 明朝"/>
                <w:sz w:val="22"/>
                <w:lang w:val="en-US"/>
              </w:rPr>
            </w:pPr>
            <w:r w:rsidRPr="007745E5">
              <w:rPr>
                <w:rFonts w:eastAsia="ＭＳ 明朝"/>
                <w:sz w:val="22"/>
                <w:lang w:val="en-US"/>
              </w:rPr>
              <w:t>Case 1: UL data and UCI are FDMed whe</w:t>
            </w:r>
            <w:r w:rsidR="00C3113A">
              <w:rPr>
                <w:rFonts w:eastAsia="ＭＳ 明朝"/>
                <w:sz w:val="22"/>
                <w:lang w:val="en-US"/>
              </w:rPr>
              <w:t>re the resource for UCI is not</w:t>
            </w:r>
            <w:r w:rsidRPr="007745E5">
              <w:rPr>
                <w:rFonts w:eastAsia="ＭＳ 明朝"/>
                <w:sz w:val="22"/>
                <w:lang w:val="en-US"/>
              </w:rPr>
              <w:t xml:space="preserve"> a part of the resource allocated for UL data </w:t>
            </w:r>
          </w:p>
          <w:p w:rsidR="007745E5" w:rsidRPr="007745E5" w:rsidRDefault="007745E5" w:rsidP="007745E5">
            <w:pPr>
              <w:numPr>
                <w:ilvl w:val="1"/>
                <w:numId w:val="42"/>
              </w:numPr>
              <w:contextualSpacing/>
              <w:jc w:val="both"/>
              <w:rPr>
                <w:rFonts w:eastAsia="ＭＳ 明朝"/>
                <w:sz w:val="22"/>
                <w:lang w:val="en-US"/>
              </w:rPr>
            </w:pPr>
            <w:r w:rsidRPr="007745E5">
              <w:rPr>
                <w:rFonts w:eastAsia="ＭＳ 明朝"/>
                <w:sz w:val="22"/>
                <w:lang w:val="en-US"/>
              </w:rPr>
              <w:t xml:space="preserve">Case 2: UL data and UCI are TDMed where the resource for UCI is not a part of the resource allocated for UL data </w:t>
            </w:r>
          </w:p>
          <w:p w:rsidR="007745E5" w:rsidRPr="007745E5" w:rsidRDefault="007745E5" w:rsidP="007745E5">
            <w:pPr>
              <w:numPr>
                <w:ilvl w:val="1"/>
                <w:numId w:val="42"/>
              </w:numPr>
              <w:contextualSpacing/>
              <w:jc w:val="both"/>
              <w:rPr>
                <w:rFonts w:eastAsia="ＭＳ 明朝"/>
                <w:sz w:val="22"/>
                <w:lang w:val="en-US"/>
              </w:rPr>
            </w:pPr>
            <w:r w:rsidRPr="007745E5">
              <w:rPr>
                <w:rFonts w:eastAsia="ＭＳ 明朝"/>
                <w:sz w:val="22"/>
                <w:lang w:val="en-US"/>
              </w:rPr>
              <w:t>Case 3: UL data and UCI are multiplexed</w:t>
            </w:r>
            <w:r w:rsidR="00C3113A">
              <w:rPr>
                <w:rFonts w:eastAsia="ＭＳ 明朝"/>
                <w:sz w:val="22"/>
                <w:lang w:val="en-US"/>
              </w:rPr>
              <w:t xml:space="preserve"> where the resource for UCI is </w:t>
            </w:r>
            <w:r w:rsidRPr="007745E5">
              <w:rPr>
                <w:rFonts w:eastAsia="ＭＳ 明朝"/>
                <w:sz w:val="22"/>
                <w:lang w:val="en-US"/>
              </w:rPr>
              <w:t>a part of the resource allocated for UL data</w:t>
            </w:r>
          </w:p>
          <w:p w:rsidR="007745E5" w:rsidRPr="007745E5" w:rsidRDefault="007745E5" w:rsidP="007745E5">
            <w:pPr>
              <w:numPr>
                <w:ilvl w:val="0"/>
                <w:numId w:val="42"/>
              </w:numPr>
              <w:contextualSpacing/>
              <w:jc w:val="both"/>
              <w:rPr>
                <w:rFonts w:eastAsia="ＭＳ 明朝"/>
                <w:sz w:val="22"/>
                <w:lang w:val="en-US"/>
              </w:rPr>
            </w:pPr>
            <w:r w:rsidRPr="007745E5">
              <w:rPr>
                <w:rFonts w:eastAsia="ＭＳ 明朝"/>
                <w:sz w:val="22"/>
                <w:lang w:val="en-US"/>
              </w:rPr>
              <w:t>FFS: how different types of UCI are handled</w:t>
            </w:r>
          </w:p>
          <w:p w:rsidR="007745E5" w:rsidRDefault="007745E5" w:rsidP="00BD4000">
            <w:pPr>
              <w:numPr>
                <w:ilvl w:val="0"/>
                <w:numId w:val="42"/>
              </w:numPr>
              <w:contextualSpacing/>
              <w:jc w:val="both"/>
              <w:rPr>
                <w:rFonts w:eastAsia="ＭＳ 明朝"/>
                <w:sz w:val="22"/>
                <w:lang w:val="en-US"/>
              </w:rPr>
            </w:pPr>
            <w:r w:rsidRPr="007745E5">
              <w:rPr>
                <w:rFonts w:eastAsia="ＭＳ 明朝"/>
                <w:sz w:val="22"/>
                <w:lang w:val="en-US"/>
              </w:rPr>
              <w:t>Further study on other possibilities is not precluded</w:t>
            </w:r>
          </w:p>
          <w:p w:rsidR="007745E5" w:rsidRPr="007745E5" w:rsidRDefault="007745E5" w:rsidP="007745E5">
            <w:pPr>
              <w:contextualSpacing/>
              <w:jc w:val="both"/>
              <w:rPr>
                <w:rFonts w:eastAsia="ＭＳ 明朝"/>
                <w:sz w:val="22"/>
                <w:lang w:val="en-US"/>
              </w:rPr>
            </w:pPr>
          </w:p>
        </w:tc>
      </w:tr>
      <w:tr w:rsidR="007745E5" w:rsidTr="007745E5">
        <w:tc>
          <w:tcPr>
            <w:tcW w:w="10170" w:type="dxa"/>
            <w:shd w:val="clear" w:color="auto" w:fill="99CCFF"/>
          </w:tcPr>
          <w:p w:rsidR="007745E5" w:rsidRPr="007745E5" w:rsidRDefault="007745E5" w:rsidP="007745E5">
            <w:pPr>
              <w:spacing w:after="0"/>
              <w:contextualSpacing/>
              <w:jc w:val="both"/>
              <w:rPr>
                <w:rFonts w:eastAsia="ＭＳ 明朝"/>
                <w:b/>
                <w:sz w:val="22"/>
                <w:u w:val="single"/>
                <w:lang w:val="en-US"/>
              </w:rPr>
            </w:pPr>
            <w:r>
              <w:rPr>
                <w:rFonts w:eastAsia="ＭＳ 明朝" w:hint="eastAsia"/>
                <w:b/>
                <w:sz w:val="22"/>
                <w:u w:val="single"/>
                <w:lang w:val="en-US"/>
              </w:rPr>
              <w:lastRenderedPageBreak/>
              <w:t>Related a</w:t>
            </w:r>
            <w:r w:rsidRPr="007745E5">
              <w:rPr>
                <w:rFonts w:eastAsia="ＭＳ 明朝" w:hint="eastAsia"/>
                <w:b/>
                <w:sz w:val="22"/>
                <w:u w:val="single"/>
                <w:lang w:val="en-US"/>
              </w:rPr>
              <w:t>greements at the RAN1#87 meeting:</w:t>
            </w:r>
          </w:p>
        </w:tc>
      </w:tr>
      <w:tr w:rsidR="00876BA5" w:rsidTr="00642A19">
        <w:tc>
          <w:tcPr>
            <w:tcW w:w="10170" w:type="dxa"/>
          </w:tcPr>
          <w:p w:rsidR="00B706AC" w:rsidRPr="00B706AC" w:rsidRDefault="00B706AC" w:rsidP="00BD4000">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B706AC" w:rsidRPr="00B706AC" w:rsidRDefault="00B706AC" w:rsidP="00BD4000">
            <w:pPr>
              <w:numPr>
                <w:ilvl w:val="0"/>
                <w:numId w:val="32"/>
              </w:numPr>
              <w:spacing w:after="0"/>
              <w:contextualSpacing/>
              <w:jc w:val="both"/>
              <w:rPr>
                <w:rFonts w:eastAsia="ＭＳ 明朝"/>
                <w:sz w:val="22"/>
              </w:rPr>
            </w:pPr>
            <w:r w:rsidRPr="00B706AC">
              <w:rPr>
                <w:rFonts w:eastAsia="ＭＳ 明朝" w:hint="eastAsia"/>
                <w:sz w:val="22"/>
              </w:rPr>
              <w:t>Physical u</w:t>
            </w:r>
            <w:r w:rsidRPr="00B706AC">
              <w:rPr>
                <w:rFonts w:eastAsia="ＭＳ 明朝"/>
                <w:sz w:val="22"/>
              </w:rPr>
              <w:t>pli</w:t>
            </w:r>
            <w:r w:rsidR="007745E5">
              <w:rPr>
                <w:rFonts w:eastAsia="ＭＳ 明朝"/>
                <w:sz w:val="22"/>
              </w:rPr>
              <w:t xml:space="preserve">nk </w:t>
            </w:r>
            <w:r w:rsidRPr="00B706AC">
              <w:rPr>
                <w:rFonts w:eastAsia="ＭＳ 明朝"/>
                <w:sz w:val="22"/>
              </w:rPr>
              <w:t>control signaling should be able to carry at least hybrid-ARQ acknowledgements, CSI reports (possibly including beamforming information), and scheduling requests</w:t>
            </w:r>
          </w:p>
          <w:p w:rsidR="00B706AC" w:rsidRPr="00B706AC" w:rsidRDefault="00B706AC" w:rsidP="00BD4000">
            <w:pPr>
              <w:numPr>
                <w:ilvl w:val="0"/>
                <w:numId w:val="33"/>
              </w:numPr>
              <w:spacing w:after="0"/>
              <w:contextualSpacing/>
              <w:jc w:val="both"/>
              <w:rPr>
                <w:rFonts w:eastAsia="ＭＳ 明朝"/>
                <w:sz w:val="22"/>
              </w:rPr>
            </w:pPr>
            <w:r w:rsidRPr="00B706AC">
              <w:rPr>
                <w:rFonts w:eastAsia="ＭＳ 明朝"/>
                <w:sz w:val="22"/>
              </w:rPr>
              <w:t>Support ‘UCI on PUSCH’, i.e. using some of the scheduled resources for UCI in case of simultaneous UCI and data</w:t>
            </w:r>
          </w:p>
          <w:p w:rsidR="00B706AC" w:rsidRPr="00B706AC" w:rsidRDefault="00B706AC" w:rsidP="00BD4000">
            <w:pPr>
              <w:numPr>
                <w:ilvl w:val="0"/>
                <w:numId w:val="33"/>
              </w:numPr>
              <w:spacing w:after="0"/>
              <w:contextualSpacing/>
              <w:jc w:val="both"/>
              <w:rPr>
                <w:rFonts w:eastAsia="ＭＳ 明朝"/>
                <w:sz w:val="22"/>
              </w:rPr>
            </w:pPr>
            <w:r w:rsidRPr="00B706AC">
              <w:rPr>
                <w:rFonts w:eastAsia="ＭＳ 明朝" w:hint="eastAsia"/>
                <w:sz w:val="22"/>
              </w:rPr>
              <w:t>S</w:t>
            </w:r>
            <w:r w:rsidRPr="00B706AC">
              <w:rPr>
                <w:rFonts w:eastAsia="ＭＳ 明朝"/>
                <w:sz w:val="22"/>
              </w:rPr>
              <w:t>upport ‘simultaneous PUSCH and PUCCH</w:t>
            </w:r>
            <w:r w:rsidRPr="00B706AC">
              <w:rPr>
                <w:rFonts w:eastAsia="ＭＳ 明朝" w:hint="eastAsia"/>
                <w:sz w:val="22"/>
              </w:rPr>
              <w:t xml:space="preserve"> at least for the long PUCCH format</w:t>
            </w:r>
            <w:r w:rsidRPr="00B706AC">
              <w:rPr>
                <w:rFonts w:eastAsia="ＭＳ 明朝"/>
                <w:sz w:val="22"/>
              </w:rPr>
              <w:t>’, i.e. transmit uplink control on PUCCH resources even in presence of data</w:t>
            </w:r>
          </w:p>
          <w:p w:rsidR="00B706AC" w:rsidRPr="00B706AC" w:rsidRDefault="00B706AC" w:rsidP="00BD4000">
            <w:pPr>
              <w:numPr>
                <w:ilvl w:val="0"/>
                <w:numId w:val="33"/>
              </w:numPr>
              <w:spacing w:after="0"/>
              <w:contextualSpacing/>
              <w:jc w:val="both"/>
              <w:rPr>
                <w:rFonts w:eastAsia="ＭＳ 明朝"/>
                <w:sz w:val="22"/>
              </w:rPr>
            </w:pPr>
            <w:r w:rsidRPr="00B706AC">
              <w:rPr>
                <w:rFonts w:eastAsia="ＭＳ 明朝" w:hint="eastAsia"/>
                <w:sz w:val="22"/>
              </w:rPr>
              <w:t xml:space="preserve">At least </w:t>
            </w:r>
            <w:r w:rsidRPr="00B706AC">
              <w:rPr>
                <w:rFonts w:eastAsia="ＭＳ 明朝"/>
                <w:sz w:val="22"/>
              </w:rPr>
              <w:t>a low PAPR/CM design</w:t>
            </w:r>
            <w:r w:rsidRPr="00B706AC">
              <w:rPr>
                <w:rFonts w:eastAsia="ＭＳ 明朝" w:hint="eastAsia"/>
                <w:sz w:val="22"/>
              </w:rPr>
              <w:t xml:space="preserve"> should be supported for t</w:t>
            </w:r>
            <w:r w:rsidRPr="00B706AC">
              <w:rPr>
                <w:rFonts w:eastAsia="ＭＳ 明朝"/>
                <w:sz w:val="22"/>
              </w:rPr>
              <w:t>he ‘long PUCCH’</w:t>
            </w:r>
          </w:p>
          <w:p w:rsidR="00B706AC" w:rsidRPr="00B706AC" w:rsidRDefault="00B706AC" w:rsidP="00BD4000">
            <w:pPr>
              <w:numPr>
                <w:ilvl w:val="0"/>
                <w:numId w:val="33"/>
              </w:numPr>
              <w:spacing w:after="0"/>
              <w:contextualSpacing/>
              <w:jc w:val="both"/>
              <w:rPr>
                <w:rFonts w:eastAsia="ＭＳ 明朝"/>
                <w:sz w:val="22"/>
              </w:rPr>
            </w:pPr>
            <w:r w:rsidRPr="00B706AC">
              <w:rPr>
                <w:rFonts w:eastAsia="ＭＳ 明朝"/>
                <w:sz w:val="22"/>
              </w:rPr>
              <w:t>A combination of semi-static configuration and (</w:t>
            </w:r>
            <w:r w:rsidRPr="00B706AC">
              <w:rPr>
                <w:rFonts w:eastAsia="ＭＳ 明朝" w:hint="eastAsia"/>
                <w:sz w:val="22"/>
              </w:rPr>
              <w:t xml:space="preserve">at least </w:t>
            </w:r>
            <w:r w:rsidRPr="00B706AC">
              <w:rPr>
                <w:rFonts w:eastAsia="ＭＳ 明朝"/>
                <w:sz w:val="22"/>
              </w:rPr>
              <w:t>for some types of UCI information) dynamic signaling is used to determine</w:t>
            </w:r>
            <w:r w:rsidRPr="00B706AC">
              <w:rPr>
                <w:rFonts w:eastAsia="ＭＳ 明朝" w:hint="eastAsia"/>
                <w:sz w:val="22"/>
              </w:rPr>
              <w:t xml:space="preserve"> the PUCCH resource both for </w:t>
            </w:r>
            <w:r w:rsidRPr="00B706AC">
              <w:rPr>
                <w:rFonts w:eastAsia="ＭＳ 明朝"/>
                <w:sz w:val="22"/>
              </w:rPr>
              <w:t xml:space="preserve">the ‘long </w:t>
            </w:r>
            <w:r w:rsidRPr="00B706AC">
              <w:rPr>
                <w:rFonts w:eastAsia="ＭＳ 明朝" w:hint="eastAsia"/>
                <w:sz w:val="22"/>
              </w:rPr>
              <w:t xml:space="preserve">and short </w:t>
            </w:r>
            <w:r w:rsidRPr="00B706AC">
              <w:rPr>
                <w:rFonts w:eastAsia="ＭＳ 明朝"/>
                <w:sz w:val="22"/>
              </w:rPr>
              <w:t>PUCCH</w:t>
            </w:r>
            <w:r w:rsidRPr="00B706AC">
              <w:rPr>
                <w:rFonts w:eastAsia="ＭＳ 明朝" w:hint="eastAsia"/>
                <w:sz w:val="22"/>
              </w:rPr>
              <w:t xml:space="preserve"> formats</w:t>
            </w:r>
            <w:r w:rsidRPr="00B706AC">
              <w:rPr>
                <w:rFonts w:eastAsia="ＭＳ 明朝"/>
                <w:sz w:val="22"/>
              </w:rPr>
              <w:t>’</w:t>
            </w:r>
          </w:p>
          <w:p w:rsidR="00B706AC" w:rsidRPr="00B706AC" w:rsidRDefault="00B706AC" w:rsidP="00BD4000">
            <w:pPr>
              <w:numPr>
                <w:ilvl w:val="0"/>
                <w:numId w:val="34"/>
              </w:numPr>
              <w:spacing w:after="0"/>
              <w:contextualSpacing/>
              <w:jc w:val="both"/>
              <w:rPr>
                <w:rFonts w:eastAsia="ＭＳ 明朝"/>
                <w:sz w:val="22"/>
              </w:rPr>
            </w:pPr>
            <w:r w:rsidRPr="00B706AC">
              <w:rPr>
                <w:rFonts w:eastAsia="ＭＳ 明朝"/>
                <w:sz w:val="22"/>
              </w:rPr>
              <w:t xml:space="preserve">It should be possible to </w:t>
            </w:r>
            <w:r w:rsidRPr="00B706AC">
              <w:rPr>
                <w:rFonts w:eastAsia="ＭＳ 明朝" w:hint="eastAsia"/>
                <w:sz w:val="22"/>
              </w:rPr>
              <w:t xml:space="preserve">dynamically </w:t>
            </w:r>
            <w:r w:rsidRPr="00B706AC">
              <w:rPr>
                <w:rFonts w:eastAsia="ＭＳ 明朝"/>
                <w:sz w:val="22"/>
              </w:rPr>
              <w:t>indicate (at least in combination with RRC) the timing between data reception and hybrid-ARQ acknowledgement transmission as part of the DCI.</w:t>
            </w:r>
          </w:p>
          <w:p w:rsidR="00B706AC" w:rsidRDefault="00B706AC" w:rsidP="00BD4000">
            <w:pPr>
              <w:spacing w:after="0"/>
              <w:contextualSpacing/>
              <w:jc w:val="both"/>
              <w:rPr>
                <w:rFonts w:eastAsia="ＭＳ 明朝"/>
                <w:sz w:val="22"/>
              </w:rPr>
            </w:pPr>
          </w:p>
          <w:p w:rsidR="00B706AC" w:rsidRPr="00B706AC" w:rsidRDefault="00B706AC" w:rsidP="00BD4000">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B706AC" w:rsidRPr="00B706AC" w:rsidRDefault="00B706AC" w:rsidP="00BD4000">
            <w:pPr>
              <w:numPr>
                <w:ilvl w:val="0"/>
                <w:numId w:val="35"/>
              </w:numPr>
              <w:spacing w:after="0"/>
              <w:contextualSpacing/>
              <w:jc w:val="both"/>
              <w:rPr>
                <w:rFonts w:eastAsia="ＭＳ 明朝"/>
                <w:sz w:val="22"/>
              </w:rPr>
            </w:pPr>
            <w:r w:rsidRPr="00B706AC">
              <w:rPr>
                <w:rFonts w:eastAsia="ＭＳ 明朝"/>
                <w:sz w:val="22"/>
              </w:rPr>
              <w:t>Support FDM of ‘short UCI’ and data, both within a UE and between UEs</w:t>
            </w:r>
            <w:r w:rsidRPr="00B706AC">
              <w:rPr>
                <w:rFonts w:eastAsia="ＭＳ 明朝" w:hint="eastAsia"/>
                <w:sz w:val="22"/>
              </w:rPr>
              <w:t xml:space="preserve"> at least for the case where the PRBs for short UCI and data are non-overlapping</w:t>
            </w:r>
          </w:p>
          <w:p w:rsidR="00B706AC" w:rsidRPr="00B706AC" w:rsidRDefault="00B706AC" w:rsidP="00BD4000">
            <w:pPr>
              <w:numPr>
                <w:ilvl w:val="0"/>
                <w:numId w:val="35"/>
              </w:numPr>
              <w:spacing w:after="0"/>
              <w:contextualSpacing/>
              <w:jc w:val="both"/>
              <w:rPr>
                <w:rFonts w:eastAsia="ＭＳ 明朝"/>
                <w:sz w:val="22"/>
              </w:rPr>
            </w:pPr>
            <w:r w:rsidRPr="00B706AC">
              <w:rPr>
                <w:rFonts w:eastAsia="ＭＳ 明朝" w:hint="eastAsia"/>
                <w:sz w:val="22"/>
              </w:rPr>
              <w:t xml:space="preserve">FFS: PUSCH in the short UL duration can be scheduled </w:t>
            </w:r>
            <w:r w:rsidRPr="00B706AC">
              <w:rPr>
                <w:rFonts w:eastAsia="ＭＳ 明朝"/>
                <w:sz w:val="22"/>
              </w:rPr>
              <w:t>independently</w:t>
            </w:r>
          </w:p>
          <w:p w:rsidR="00B706AC" w:rsidRDefault="00B706AC" w:rsidP="00BD4000">
            <w:pPr>
              <w:spacing w:after="0"/>
              <w:contextualSpacing/>
              <w:jc w:val="both"/>
              <w:rPr>
                <w:rFonts w:eastAsia="ＭＳ 明朝"/>
                <w:sz w:val="22"/>
              </w:rPr>
            </w:pPr>
          </w:p>
          <w:p w:rsidR="00B706AC" w:rsidRPr="00B706AC" w:rsidRDefault="00B706AC" w:rsidP="00BD4000">
            <w:pPr>
              <w:spacing w:after="0"/>
              <w:contextualSpacing/>
              <w:jc w:val="both"/>
              <w:rPr>
                <w:rFonts w:eastAsia="ＭＳ 明朝"/>
                <w:b/>
                <w:sz w:val="22"/>
                <w:u w:val="single"/>
                <w:lang w:val="en-US"/>
              </w:rPr>
            </w:pPr>
            <w:r w:rsidRPr="00BD4000">
              <w:rPr>
                <w:rFonts w:eastAsia="ＭＳ 明朝" w:hint="eastAsia"/>
                <w:b/>
                <w:sz w:val="22"/>
                <w:highlight w:val="green"/>
                <w:u w:val="single"/>
                <w:lang w:val="en-US"/>
              </w:rPr>
              <w:t>Agreements:</w:t>
            </w:r>
          </w:p>
          <w:p w:rsidR="00B706AC" w:rsidRPr="00B706AC" w:rsidRDefault="00B706AC" w:rsidP="00BD4000">
            <w:pPr>
              <w:numPr>
                <w:ilvl w:val="0"/>
                <w:numId w:val="36"/>
              </w:numPr>
              <w:spacing w:after="0"/>
              <w:contextualSpacing/>
              <w:jc w:val="both"/>
              <w:rPr>
                <w:rFonts w:eastAsia="ＭＳ 明朝"/>
                <w:sz w:val="22"/>
                <w:lang w:val="en-US"/>
              </w:rPr>
            </w:pPr>
            <w:r w:rsidRPr="00B706AC">
              <w:rPr>
                <w:rFonts w:eastAsia="ＭＳ 明朝"/>
                <w:sz w:val="22"/>
                <w:lang w:val="en-US"/>
              </w:rPr>
              <w:t xml:space="preserve">A UCI carried by long duration UL control channel </w:t>
            </w:r>
            <w:r w:rsidRPr="00B706AC">
              <w:rPr>
                <w:rFonts w:eastAsia="ＭＳ 明朝" w:hint="eastAsia"/>
                <w:sz w:val="22"/>
                <w:lang w:val="en-US"/>
              </w:rPr>
              <w:t xml:space="preserve">at least with low PAPR design </w:t>
            </w:r>
            <w:r w:rsidRPr="00B706AC">
              <w:rPr>
                <w:rFonts w:eastAsia="ＭＳ 明朝"/>
                <w:sz w:val="22"/>
                <w:lang w:val="en-US"/>
              </w:rPr>
              <w:t>can be transmitted in one slot or multiple slots</w:t>
            </w:r>
          </w:p>
          <w:p w:rsidR="00B706AC" w:rsidRPr="00B706AC" w:rsidRDefault="00B706AC" w:rsidP="00BD4000">
            <w:pPr>
              <w:numPr>
                <w:ilvl w:val="1"/>
                <w:numId w:val="36"/>
              </w:numPr>
              <w:spacing w:after="0"/>
              <w:contextualSpacing/>
              <w:jc w:val="both"/>
              <w:rPr>
                <w:rFonts w:eastAsia="ＭＳ 明朝"/>
                <w:sz w:val="22"/>
                <w:lang w:val="en-US"/>
              </w:rPr>
            </w:pPr>
            <w:r w:rsidRPr="00B706AC">
              <w:rPr>
                <w:rFonts w:eastAsia="ＭＳ 明朝"/>
                <w:sz w:val="22"/>
                <w:lang w:val="en-US"/>
              </w:rPr>
              <w:t xml:space="preserve">Transmission across multiple slots should allow a total duration of </w:t>
            </w:r>
            <w:r w:rsidRPr="00B706AC">
              <w:rPr>
                <w:rFonts w:eastAsia="ＭＳ 明朝" w:hint="eastAsia"/>
                <w:sz w:val="22"/>
                <w:lang w:val="en-US"/>
              </w:rPr>
              <w:t>[</w:t>
            </w:r>
            <w:r w:rsidRPr="00B706AC">
              <w:rPr>
                <w:rFonts w:eastAsia="ＭＳ 明朝"/>
                <w:sz w:val="22"/>
                <w:lang w:val="en-US"/>
              </w:rPr>
              <w:t>1</w:t>
            </w:r>
            <w:r w:rsidRPr="00B706AC">
              <w:rPr>
                <w:rFonts w:eastAsia="ＭＳ 明朝" w:hint="eastAsia"/>
                <w:sz w:val="22"/>
                <w:lang w:val="en-US"/>
              </w:rPr>
              <w:t>]</w:t>
            </w:r>
            <w:r w:rsidRPr="00B706AC">
              <w:rPr>
                <w:rFonts w:eastAsia="ＭＳ 明朝"/>
                <w:sz w:val="22"/>
                <w:lang w:val="en-US"/>
              </w:rPr>
              <w:t>ms</w:t>
            </w:r>
            <w:r w:rsidRPr="00B706AC">
              <w:rPr>
                <w:rFonts w:eastAsia="ＭＳ 明朝" w:hint="eastAsia"/>
                <w:sz w:val="22"/>
                <w:lang w:val="en-US"/>
              </w:rPr>
              <w:t xml:space="preserve"> at least for some cases</w:t>
            </w:r>
          </w:p>
          <w:p w:rsidR="00B706AC" w:rsidRPr="00B706AC" w:rsidRDefault="00B706AC" w:rsidP="00BD4000">
            <w:pPr>
              <w:numPr>
                <w:ilvl w:val="2"/>
                <w:numId w:val="36"/>
              </w:numPr>
              <w:spacing w:after="0"/>
              <w:contextualSpacing/>
              <w:jc w:val="both"/>
              <w:rPr>
                <w:rFonts w:eastAsia="ＭＳ 明朝"/>
                <w:sz w:val="22"/>
                <w:lang w:val="en-US"/>
              </w:rPr>
            </w:pPr>
            <w:r w:rsidRPr="00B706AC">
              <w:rPr>
                <w:rFonts w:eastAsia="ＭＳ 明朝" w:hint="eastAsia"/>
                <w:sz w:val="22"/>
                <w:lang w:val="en-US"/>
              </w:rPr>
              <w:t>FFS: more than [1] ms at least for some cases</w:t>
            </w:r>
          </w:p>
          <w:p w:rsidR="00B706AC" w:rsidRPr="00B706AC" w:rsidRDefault="00B706AC" w:rsidP="00BD4000">
            <w:pPr>
              <w:numPr>
                <w:ilvl w:val="1"/>
                <w:numId w:val="36"/>
              </w:numPr>
              <w:spacing w:after="0"/>
              <w:contextualSpacing/>
              <w:jc w:val="both"/>
              <w:rPr>
                <w:rFonts w:eastAsia="ＭＳ 明朝"/>
                <w:sz w:val="22"/>
                <w:lang w:val="en-US"/>
              </w:rPr>
            </w:pPr>
            <w:r w:rsidRPr="00B706AC">
              <w:rPr>
                <w:rFonts w:eastAsia="ＭＳ 明朝"/>
                <w:sz w:val="22"/>
                <w:lang w:val="en-US"/>
              </w:rPr>
              <w:t>FFS the numbers of the slots</w:t>
            </w:r>
          </w:p>
          <w:p w:rsidR="00B706AC" w:rsidRDefault="00B706AC" w:rsidP="00BD4000">
            <w:pPr>
              <w:spacing w:after="0"/>
              <w:contextualSpacing/>
              <w:jc w:val="both"/>
              <w:rPr>
                <w:rFonts w:eastAsia="ＭＳ 明朝"/>
                <w:sz w:val="22"/>
                <w:lang w:val="en-US"/>
              </w:rPr>
            </w:pPr>
          </w:p>
          <w:p w:rsidR="00B706AC" w:rsidRPr="00B706AC" w:rsidRDefault="00B706AC" w:rsidP="00BD4000">
            <w:pPr>
              <w:spacing w:after="0"/>
              <w:contextualSpacing/>
              <w:jc w:val="both"/>
              <w:rPr>
                <w:rFonts w:eastAsia="ＭＳ 明朝"/>
                <w:b/>
                <w:sz w:val="22"/>
                <w:u w:val="single"/>
              </w:rPr>
            </w:pPr>
            <w:r w:rsidRPr="00BD4000">
              <w:rPr>
                <w:rFonts w:eastAsia="ＭＳ 明朝" w:hint="eastAsia"/>
                <w:b/>
                <w:sz w:val="22"/>
                <w:highlight w:val="green"/>
                <w:u w:val="single"/>
              </w:rPr>
              <w:t>Agreements:</w:t>
            </w:r>
          </w:p>
          <w:p w:rsidR="00B706AC" w:rsidRPr="00B706AC" w:rsidRDefault="00B706AC" w:rsidP="00BD4000">
            <w:pPr>
              <w:numPr>
                <w:ilvl w:val="0"/>
                <w:numId w:val="37"/>
              </w:numPr>
              <w:spacing w:after="0"/>
              <w:contextualSpacing/>
              <w:jc w:val="both"/>
              <w:rPr>
                <w:rFonts w:eastAsia="ＭＳ 明朝"/>
                <w:sz w:val="22"/>
                <w:lang w:val="en-US"/>
              </w:rPr>
            </w:pPr>
            <w:r w:rsidRPr="00B706AC">
              <w:rPr>
                <w:rFonts w:eastAsia="ＭＳ 明朝"/>
                <w:sz w:val="22"/>
                <w:lang w:val="en-US"/>
              </w:rPr>
              <w:t>In order to support TDM of short PUCCH from different UEs in the same slot, a mechanism to tell the UE in which symbol(s) in a slot to transmit the short PUCCH on is supported at least above 6 GHz (exact mechanism FFS)</w:t>
            </w:r>
          </w:p>
          <w:p w:rsidR="00B706AC" w:rsidRDefault="00B706AC" w:rsidP="00BD4000">
            <w:pPr>
              <w:spacing w:after="0"/>
              <w:contextualSpacing/>
              <w:jc w:val="both"/>
              <w:rPr>
                <w:rFonts w:eastAsia="ＭＳ 明朝"/>
                <w:sz w:val="22"/>
                <w:lang w:val="en-US"/>
              </w:rPr>
            </w:pPr>
          </w:p>
          <w:p w:rsidR="00B706AC" w:rsidRPr="00B706AC" w:rsidRDefault="00B706AC" w:rsidP="00BD4000">
            <w:pPr>
              <w:spacing w:after="0"/>
              <w:contextualSpacing/>
              <w:jc w:val="both"/>
              <w:rPr>
                <w:rFonts w:eastAsia="ＭＳ 明朝"/>
                <w:b/>
                <w:sz w:val="22"/>
                <w:u w:val="single"/>
                <w:lang w:val="en-US"/>
              </w:rPr>
            </w:pPr>
            <w:r w:rsidRPr="00BD4000">
              <w:rPr>
                <w:rFonts w:eastAsia="ＭＳ 明朝" w:hint="eastAsia"/>
                <w:b/>
                <w:sz w:val="22"/>
                <w:highlight w:val="green"/>
                <w:u w:val="single"/>
                <w:lang w:val="en-US"/>
              </w:rPr>
              <w:t>Agreements:</w:t>
            </w:r>
          </w:p>
          <w:p w:rsidR="00B706AC" w:rsidRPr="00B706AC" w:rsidRDefault="00B706AC" w:rsidP="00BD4000">
            <w:pPr>
              <w:numPr>
                <w:ilvl w:val="0"/>
                <w:numId w:val="38"/>
              </w:numPr>
              <w:spacing w:after="0"/>
              <w:contextualSpacing/>
              <w:jc w:val="both"/>
              <w:rPr>
                <w:rFonts w:eastAsia="ＭＳ 明朝"/>
                <w:sz w:val="22"/>
                <w:lang w:val="en-US"/>
              </w:rPr>
            </w:pPr>
            <w:r w:rsidRPr="00B706AC">
              <w:rPr>
                <w:rFonts w:eastAsia="ＭＳ 明朝"/>
                <w:sz w:val="22"/>
                <w:lang w:val="en-US"/>
              </w:rPr>
              <w:t>For UL control channel with long duration, TDM between RS and UCI is supported</w:t>
            </w:r>
            <w:r w:rsidRPr="00B706AC">
              <w:rPr>
                <w:rFonts w:eastAsia="ＭＳ 明朝" w:hint="eastAsia"/>
                <w:sz w:val="22"/>
                <w:lang w:val="en-US"/>
              </w:rPr>
              <w:t xml:space="preserve"> at least for DFT-S-OFDM</w:t>
            </w:r>
          </w:p>
          <w:p w:rsidR="00B706AC" w:rsidRPr="00B706AC" w:rsidRDefault="00B706AC" w:rsidP="00BD4000">
            <w:pPr>
              <w:numPr>
                <w:ilvl w:val="1"/>
                <w:numId w:val="38"/>
              </w:numPr>
              <w:spacing w:after="0"/>
              <w:contextualSpacing/>
              <w:jc w:val="both"/>
              <w:rPr>
                <w:rFonts w:eastAsia="ＭＳ 明朝"/>
                <w:sz w:val="22"/>
                <w:lang w:val="en-US"/>
              </w:rPr>
            </w:pPr>
            <w:r w:rsidRPr="00B706AC">
              <w:rPr>
                <w:rFonts w:eastAsia="ＭＳ 明朝"/>
                <w:sz w:val="22"/>
                <w:lang w:val="en-US"/>
              </w:rPr>
              <w:t>FFS on location of RS symbol(s) (e.g., front-loaded RS, fixed-location RS)</w:t>
            </w:r>
          </w:p>
          <w:p w:rsidR="00B706AC" w:rsidRPr="00B706AC" w:rsidRDefault="00B706AC" w:rsidP="00876BA5">
            <w:pPr>
              <w:spacing w:after="0"/>
              <w:jc w:val="both"/>
              <w:rPr>
                <w:rFonts w:eastAsia="ＭＳ 明朝"/>
                <w:sz w:val="22"/>
                <w:lang w:val="en-US"/>
              </w:rPr>
            </w:pPr>
          </w:p>
        </w:tc>
      </w:tr>
    </w:tbl>
    <w:p w:rsidR="00876BA5" w:rsidRDefault="00876BA5" w:rsidP="00CB214C">
      <w:pPr>
        <w:spacing w:afterLines="50" w:after="120"/>
        <w:jc w:val="both"/>
        <w:rPr>
          <w:rFonts w:eastAsia="ＭＳ 明朝"/>
          <w:sz w:val="22"/>
          <w:lang w:val="en-US"/>
        </w:rPr>
      </w:pPr>
    </w:p>
    <w:p w:rsidR="00CD6448" w:rsidRDefault="00CD6448" w:rsidP="00CD6448">
      <w:pPr>
        <w:pStyle w:val="1"/>
        <w:numPr>
          <w:ilvl w:val="0"/>
          <w:numId w:val="6"/>
        </w:numPr>
        <w:spacing w:after="120"/>
        <w:jc w:val="both"/>
        <w:rPr>
          <w:b/>
          <w:lang w:val="en-US"/>
        </w:rPr>
      </w:pPr>
      <w:r>
        <w:rPr>
          <w:b/>
          <w:lang w:val="en-US"/>
        </w:rPr>
        <w:lastRenderedPageBreak/>
        <w:t>Discussions on UL control channel in short duration</w:t>
      </w:r>
    </w:p>
    <w:p w:rsidR="00CD6448" w:rsidRPr="00CD7FA2" w:rsidRDefault="00CD6448" w:rsidP="00CD6448">
      <w:pPr>
        <w:pStyle w:val="2"/>
        <w:numPr>
          <w:ilvl w:val="1"/>
          <w:numId w:val="6"/>
        </w:numPr>
        <w:rPr>
          <w:b/>
          <w:lang w:val="en-US"/>
        </w:rPr>
      </w:pPr>
      <w:r w:rsidRPr="00CD6448">
        <w:rPr>
          <w:b/>
          <w:lang w:val="en-US"/>
        </w:rPr>
        <w:t>Potential UL control channel structure</w:t>
      </w:r>
      <w:r>
        <w:rPr>
          <w:b/>
          <w:lang w:val="en-US"/>
        </w:rPr>
        <w:t>(</w:t>
      </w:r>
      <w:r w:rsidRPr="00CD6448">
        <w:rPr>
          <w:b/>
          <w:lang w:val="en-US"/>
        </w:rPr>
        <w:t>s</w:t>
      </w:r>
      <w:r>
        <w:rPr>
          <w:b/>
          <w:lang w:val="en-US"/>
        </w:rPr>
        <w:t>)</w:t>
      </w:r>
      <w:r w:rsidRPr="00CD6448">
        <w:rPr>
          <w:b/>
          <w:lang w:val="en-US"/>
        </w:rPr>
        <w:t xml:space="preserve"> in 1 symbol duration</w:t>
      </w:r>
    </w:p>
    <w:p w:rsidR="00CD6448" w:rsidRDefault="00943C2E" w:rsidP="00CB214C">
      <w:pPr>
        <w:spacing w:afterLines="50" w:after="120"/>
        <w:jc w:val="both"/>
        <w:rPr>
          <w:rFonts w:eastAsia="ＭＳ 明朝"/>
          <w:sz w:val="22"/>
          <w:lang w:val="en-US"/>
        </w:rPr>
      </w:pPr>
      <w:r>
        <w:rPr>
          <w:rFonts w:eastAsia="ＭＳ 明朝"/>
          <w:sz w:val="22"/>
          <w:lang w:val="en-US"/>
        </w:rPr>
        <w:t>At the RAN1#87 meeting, f</w:t>
      </w:r>
      <w:r w:rsidR="00CD6448">
        <w:rPr>
          <w:rFonts w:eastAsia="ＭＳ 明朝"/>
          <w:sz w:val="22"/>
          <w:lang w:val="en-US"/>
        </w:rPr>
        <w:t>ollowing options are discussed (Type A-D are re-formulated from R1-1613349</w:t>
      </w:r>
      <w:r>
        <w:rPr>
          <w:rFonts w:eastAsia="ＭＳ 明朝"/>
          <w:sz w:val="22"/>
          <w:lang w:val="en-US"/>
        </w:rPr>
        <w:t xml:space="preserve"> below, </w:t>
      </w:r>
      <w:r w:rsidR="00CD6448">
        <w:rPr>
          <w:rFonts w:eastAsia="ＭＳ 明朝"/>
          <w:sz w:val="22"/>
          <w:lang w:val="en-US"/>
        </w:rPr>
        <w:t>but any other options are not precluded):</w:t>
      </w:r>
    </w:p>
    <w:p w:rsidR="00CD6448" w:rsidRDefault="00CD6448"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1: 1 symbol in the 1 symbol duration with the same SCS as DL data and/or UL data</w:t>
      </w:r>
    </w:p>
    <w:p w:rsidR="00CD6448" w:rsidRDefault="00CD6448"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1-1: UCI and RS are multiplexed in the OFDM symbol in FDM manner</w:t>
      </w:r>
    </w:p>
    <w:p w:rsidR="00CD6448" w:rsidRDefault="00CD6448"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1-2: No RS is multiplexed in the OFDM symbol (e.g., sequence-based message)</w:t>
      </w:r>
    </w:p>
    <w:p w:rsidR="00CD6448" w:rsidRDefault="00CD6448"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2: More than 1 symbols in the 1 symbol duration with higher SCS than DL data and/or UL data</w:t>
      </w:r>
    </w:p>
    <w:p w:rsidR="00CD6448" w:rsidRDefault="00CD6448"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2-1: UCI and RS are multiplexed in different OFDM symbols in TDM manner</w:t>
      </w:r>
    </w:p>
    <w:p w:rsidR="00CD6448" w:rsidRDefault="00CD6448"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2-2: UCI and RS are multiplexed in joint TDM and FDM manner</w:t>
      </w:r>
    </w:p>
    <w:p w:rsidR="00CD6448" w:rsidRDefault="00F575B0" w:rsidP="00CB214C">
      <w:pPr>
        <w:spacing w:afterLines="50" w:after="120"/>
        <w:jc w:val="both"/>
        <w:rPr>
          <w:rFonts w:eastAsia="ＭＳ 明朝"/>
          <w:sz w:val="22"/>
          <w:lang w:val="en-US"/>
        </w:rPr>
      </w:pPr>
      <w:r>
        <w:rPr>
          <w:rFonts w:eastAsia="ＭＳ 明朝"/>
          <w:sz w:val="22"/>
          <w:lang w:val="en-US"/>
        </w:rPr>
        <w:t>Companies are encouraged to input views on UL control channel structure(s), including pros/cons of options and the most preferred option.</w:t>
      </w:r>
    </w:p>
    <w:tbl>
      <w:tblPr>
        <w:tblStyle w:val="afa"/>
        <w:tblW w:w="0" w:type="auto"/>
        <w:tblLook w:val="04A0" w:firstRow="1" w:lastRow="0" w:firstColumn="1" w:lastColumn="0" w:noHBand="0" w:noVBand="1"/>
      </w:tblPr>
      <w:tblGrid>
        <w:gridCol w:w="1489"/>
        <w:gridCol w:w="8473"/>
      </w:tblGrid>
      <w:tr w:rsidR="00CD6448" w:rsidTr="004E26A0">
        <w:tc>
          <w:tcPr>
            <w:tcW w:w="1797" w:type="dxa"/>
            <w:shd w:val="clear" w:color="auto" w:fill="FABF8F" w:themeFill="accent6" w:themeFillTint="99"/>
          </w:tcPr>
          <w:p w:rsidR="00CD6448" w:rsidRDefault="00CD6448" w:rsidP="00CB214C">
            <w:pPr>
              <w:spacing w:afterLines="50" w:after="120"/>
              <w:jc w:val="both"/>
              <w:rPr>
                <w:rFonts w:eastAsia="ＭＳ 明朝"/>
                <w:sz w:val="22"/>
                <w:lang w:val="en-US"/>
              </w:rPr>
            </w:pPr>
            <w:r>
              <w:rPr>
                <w:rFonts w:eastAsia="ＭＳ 明朝" w:hint="eastAsia"/>
                <w:sz w:val="22"/>
                <w:lang w:val="en-US"/>
              </w:rPr>
              <w:t>Company</w:t>
            </w:r>
          </w:p>
        </w:tc>
        <w:tc>
          <w:tcPr>
            <w:tcW w:w="8165" w:type="dxa"/>
            <w:shd w:val="clear" w:color="auto" w:fill="FABF8F" w:themeFill="accent6" w:themeFillTint="99"/>
          </w:tcPr>
          <w:p w:rsidR="00CD6448" w:rsidRDefault="00CD6448" w:rsidP="00CB214C">
            <w:pPr>
              <w:spacing w:afterLines="50" w:after="120"/>
              <w:jc w:val="both"/>
              <w:rPr>
                <w:rFonts w:eastAsia="ＭＳ 明朝"/>
                <w:sz w:val="22"/>
                <w:lang w:val="en-US"/>
              </w:rPr>
            </w:pPr>
            <w:r>
              <w:rPr>
                <w:rFonts w:eastAsia="ＭＳ 明朝" w:hint="eastAsia"/>
                <w:sz w:val="22"/>
                <w:lang w:val="en-US"/>
              </w:rPr>
              <w:t>Views</w:t>
            </w:r>
          </w:p>
        </w:tc>
      </w:tr>
      <w:tr w:rsidR="00C5119A" w:rsidTr="004E26A0">
        <w:tc>
          <w:tcPr>
            <w:tcW w:w="1797" w:type="dxa"/>
          </w:tcPr>
          <w:p w:rsidR="00C5119A" w:rsidRPr="007320E3" w:rsidRDefault="00C5119A" w:rsidP="00CB214C">
            <w:pPr>
              <w:spacing w:afterLines="50" w:after="120"/>
              <w:jc w:val="both"/>
              <w:rPr>
                <w:rFonts w:eastAsia="SimSun"/>
                <w:sz w:val="22"/>
                <w:lang w:val="en-US" w:eastAsia="zh-CN"/>
              </w:rPr>
            </w:pPr>
            <w:r>
              <w:rPr>
                <w:rFonts w:eastAsia="SimSun" w:hint="eastAsia"/>
                <w:sz w:val="22"/>
                <w:lang w:val="en-US" w:eastAsia="zh-CN"/>
              </w:rPr>
              <w:t>ZTE</w:t>
            </w:r>
          </w:p>
        </w:tc>
        <w:tc>
          <w:tcPr>
            <w:tcW w:w="8165" w:type="dxa"/>
          </w:tcPr>
          <w:p w:rsidR="00C5119A" w:rsidRDefault="00C5119A" w:rsidP="00CB214C">
            <w:pPr>
              <w:spacing w:afterLines="50" w:after="120"/>
              <w:jc w:val="both"/>
              <w:rPr>
                <w:rFonts w:eastAsia="SimSun"/>
                <w:sz w:val="22"/>
                <w:lang w:val="en-US" w:eastAsia="zh-CN"/>
              </w:rPr>
            </w:pPr>
            <w:r>
              <w:rPr>
                <w:rFonts w:eastAsia="SimSun" w:hint="eastAsia"/>
                <w:sz w:val="22"/>
                <w:lang w:val="en-US" w:eastAsia="zh-CN"/>
              </w:rPr>
              <w:t xml:space="preserve">Basic scheme should be considered as same </w:t>
            </w:r>
            <w:r>
              <w:rPr>
                <w:rFonts w:eastAsia="SimSun"/>
                <w:sz w:val="22"/>
                <w:lang w:val="en-US" w:eastAsia="zh-CN"/>
              </w:rPr>
              <w:t>numerology</w:t>
            </w:r>
            <w:r>
              <w:rPr>
                <w:rFonts w:eastAsia="SimSun" w:hint="eastAsia"/>
                <w:sz w:val="22"/>
                <w:lang w:val="en-US" w:eastAsia="zh-CN"/>
              </w:rPr>
              <w:t xml:space="preserve"> for UL control and whole slot. The short format will </w:t>
            </w:r>
            <w:r>
              <w:rPr>
                <w:rFonts w:eastAsia="SimSun"/>
                <w:sz w:val="22"/>
                <w:lang w:val="en-US" w:eastAsia="zh-CN"/>
              </w:rPr>
              <w:t>contain</w:t>
            </w:r>
            <w:r>
              <w:rPr>
                <w:rFonts w:eastAsia="SimSun" w:hint="eastAsia"/>
                <w:sz w:val="22"/>
                <w:lang w:val="en-US" w:eastAsia="zh-CN"/>
              </w:rPr>
              <w:t xml:space="preserve"> limited number of payload like 1 or 2 bits. The simple sequence based scheme </w:t>
            </w:r>
            <w:r>
              <w:rPr>
                <w:rFonts w:eastAsia="SimSun"/>
                <w:sz w:val="22"/>
                <w:lang w:val="en-US" w:eastAsia="zh-CN"/>
              </w:rPr>
              <w:t>should be</w:t>
            </w:r>
            <w:r>
              <w:rPr>
                <w:rFonts w:eastAsia="SimSun" w:hint="eastAsia"/>
                <w:sz w:val="22"/>
                <w:lang w:val="en-US" w:eastAsia="zh-CN"/>
              </w:rPr>
              <w:t xml:space="preserve"> sufficient to carry th</w:t>
            </w:r>
            <w:r w:rsidR="00122F77">
              <w:rPr>
                <w:rFonts w:eastAsia="SimSun"/>
                <w:sz w:val="22"/>
                <w:lang w:val="en-US" w:eastAsia="zh-CN"/>
              </w:rPr>
              <w:t>at</w:t>
            </w:r>
            <w:r>
              <w:rPr>
                <w:rFonts w:eastAsia="SimSun" w:hint="eastAsia"/>
                <w:sz w:val="22"/>
                <w:lang w:val="en-US" w:eastAsia="zh-CN"/>
              </w:rPr>
              <w:t xml:space="preserve"> information.  </w:t>
            </w:r>
          </w:p>
          <w:p w:rsidR="00C5119A" w:rsidRPr="0024609A" w:rsidRDefault="00C5119A" w:rsidP="00CB214C">
            <w:pPr>
              <w:spacing w:afterLines="50" w:after="120"/>
              <w:jc w:val="both"/>
              <w:rPr>
                <w:rFonts w:eastAsia="SimSun"/>
                <w:sz w:val="22"/>
                <w:lang w:val="en-US" w:eastAsia="zh-CN"/>
              </w:rPr>
            </w:pPr>
            <w:r>
              <w:rPr>
                <w:rFonts w:eastAsia="SimSun" w:hint="eastAsia"/>
                <w:sz w:val="22"/>
                <w:lang w:val="en-US" w:eastAsia="zh-CN"/>
              </w:rPr>
              <w:t xml:space="preserve">We should consider </w:t>
            </w:r>
            <w:r>
              <w:rPr>
                <w:rFonts w:eastAsia="SimSun"/>
                <w:sz w:val="22"/>
                <w:lang w:val="en-US" w:eastAsia="zh-CN"/>
              </w:rPr>
              <w:t>additionalsequence</w:t>
            </w:r>
            <w:r>
              <w:rPr>
                <w:rFonts w:eastAsia="SimSun" w:hint="eastAsia"/>
                <w:sz w:val="22"/>
                <w:lang w:val="en-US" w:eastAsia="zh-CN"/>
              </w:rPr>
              <w:t xml:space="preserve">-based scheme if 2 symbols are </w:t>
            </w:r>
            <w:r>
              <w:rPr>
                <w:rFonts w:eastAsia="SimSun"/>
                <w:sz w:val="22"/>
                <w:lang w:val="en-US" w:eastAsia="zh-CN"/>
              </w:rPr>
              <w:t>available</w:t>
            </w:r>
            <w:r>
              <w:rPr>
                <w:rFonts w:eastAsia="SimSun" w:hint="eastAsia"/>
                <w:sz w:val="22"/>
                <w:lang w:val="en-US" w:eastAsia="zh-CN"/>
              </w:rPr>
              <w:t xml:space="preserve"> by symbol </w:t>
            </w:r>
            <w:r>
              <w:rPr>
                <w:rFonts w:eastAsia="SimSun"/>
                <w:sz w:val="22"/>
                <w:lang w:val="en-US" w:eastAsia="zh-CN"/>
              </w:rPr>
              <w:t>splittingwith</w:t>
            </w:r>
            <w:r>
              <w:rPr>
                <w:rFonts w:eastAsia="SimSun" w:hint="eastAsia"/>
                <w:sz w:val="22"/>
                <w:lang w:val="en-US" w:eastAsia="zh-CN"/>
              </w:rPr>
              <w:t xml:space="preserve"> higher SCS. </w:t>
            </w:r>
            <w:r>
              <w:rPr>
                <w:rFonts w:eastAsia="SimSun"/>
                <w:sz w:val="22"/>
                <w:lang w:val="en-US" w:eastAsia="zh-CN"/>
              </w:rPr>
              <w:t>With</w:t>
            </w:r>
            <w:r>
              <w:rPr>
                <w:rFonts w:eastAsia="SimSun" w:hint="eastAsia"/>
                <w:sz w:val="22"/>
                <w:lang w:val="en-US" w:eastAsia="zh-CN"/>
              </w:rPr>
              <w:t xml:space="preserve"> 2 symbols, the frequency hopping can be enabled and </w:t>
            </w:r>
            <w:r>
              <w:rPr>
                <w:rFonts w:eastAsia="SimSun"/>
                <w:sz w:val="22"/>
                <w:lang w:val="en-US" w:eastAsia="zh-CN"/>
              </w:rPr>
              <w:t>sequence</w:t>
            </w:r>
            <w:r>
              <w:rPr>
                <w:rFonts w:eastAsia="SimSun" w:hint="eastAsia"/>
                <w:sz w:val="22"/>
                <w:lang w:val="en-US" w:eastAsia="zh-CN"/>
              </w:rPr>
              <w:t xml:space="preserve"> based scheme can archive better performance.</w:t>
            </w:r>
            <w:r>
              <w:rPr>
                <w:rFonts w:eastAsia="SimSun"/>
                <w:sz w:val="22"/>
                <w:lang w:val="en-US" w:eastAsia="zh-CN"/>
              </w:rPr>
              <w:t xml:space="preserve"> It can be looked as Option 2-3.</w:t>
            </w:r>
          </w:p>
        </w:tc>
      </w:tr>
      <w:tr w:rsidR="00C5119A" w:rsidTr="004E26A0">
        <w:tc>
          <w:tcPr>
            <w:tcW w:w="1797" w:type="dxa"/>
          </w:tcPr>
          <w:p w:rsidR="00C5119A" w:rsidRDefault="00057A2C" w:rsidP="00CB214C">
            <w:pPr>
              <w:spacing w:afterLines="50" w:after="120"/>
              <w:jc w:val="both"/>
              <w:rPr>
                <w:rFonts w:eastAsia="ＭＳ 明朝"/>
                <w:sz w:val="22"/>
                <w:lang w:val="en-US"/>
              </w:rPr>
            </w:pPr>
            <w:r>
              <w:rPr>
                <w:rFonts w:eastAsia="ＭＳ 明朝" w:hint="eastAsia"/>
                <w:sz w:val="22"/>
                <w:lang w:val="en-US"/>
              </w:rPr>
              <w:t>Panasonic</w:t>
            </w:r>
          </w:p>
        </w:tc>
        <w:tc>
          <w:tcPr>
            <w:tcW w:w="8165" w:type="dxa"/>
          </w:tcPr>
          <w:p w:rsidR="00057A2C" w:rsidRPr="00057A2C" w:rsidRDefault="00057A2C" w:rsidP="00CB214C">
            <w:pPr>
              <w:spacing w:afterLines="50" w:after="120"/>
              <w:jc w:val="both"/>
              <w:rPr>
                <w:rFonts w:eastAsia="ＭＳ 明朝"/>
                <w:sz w:val="22"/>
                <w:lang w:val="en-US"/>
              </w:rPr>
            </w:pPr>
            <w:r>
              <w:rPr>
                <w:rFonts w:eastAsia="ＭＳ 明朝" w:hint="eastAsia"/>
                <w:sz w:val="22"/>
                <w:lang w:val="en-US"/>
              </w:rPr>
              <w:t>Fo</w:t>
            </w:r>
            <w:r w:rsidRPr="00057A2C">
              <w:rPr>
                <w:rFonts w:eastAsia="ＭＳ 明朝"/>
                <w:sz w:val="22"/>
                <w:lang w:val="en-US"/>
              </w:rPr>
              <w:t>r UL control channel in 1 symbol duration</w:t>
            </w:r>
            <w:r>
              <w:rPr>
                <w:rFonts w:eastAsia="ＭＳ 明朝" w:hint="eastAsia"/>
                <w:sz w:val="22"/>
                <w:lang w:val="en-US"/>
              </w:rPr>
              <w:t xml:space="preserve"> carrying 1 or 2 bits ACK/NACK</w:t>
            </w:r>
            <w:r w:rsidRPr="00057A2C">
              <w:rPr>
                <w:rFonts w:eastAsia="ＭＳ 明朝"/>
                <w:sz w:val="22"/>
                <w:lang w:val="en-US"/>
              </w:rPr>
              <w:t>, to have reliability using the diversity is more important rather than the reduction of CM/PAPR or IMD. Then, CP-OFDM with distributed mapping (i.e., Option 1-1 or 1-2 above) would be suitable choice at least for higher subcarrier spacing like above 60 kHz. For lower subcarrier spacing like 30 kHz and 15 kHz, if reduced ACK/NACK time is required, Option 2-1 would be required in order to have more processing time. However, whether reduced ACK/NACK time is essential for these subcarrier spacing cases should be considered. To support short latency only when using higher subcarrier spacing may simplify the whole design. For other cases (i.e., reduced ACK/NACK time is not needed) with lower subcarrier spacing, same as higher subcarrier spacing case (i.e., CP-OFDM with distributed mapping) would be sufficient.</w:t>
            </w:r>
          </w:p>
          <w:p w:rsidR="00057A2C" w:rsidRDefault="00057A2C" w:rsidP="00CB214C">
            <w:pPr>
              <w:spacing w:afterLines="50" w:after="120"/>
              <w:jc w:val="both"/>
              <w:rPr>
                <w:rFonts w:eastAsia="ＭＳ 明朝"/>
                <w:sz w:val="22"/>
                <w:lang w:val="en-US"/>
              </w:rPr>
            </w:pPr>
            <w:r w:rsidRPr="00057A2C">
              <w:rPr>
                <w:rFonts w:eastAsia="ＭＳ 明朝"/>
                <w:sz w:val="22"/>
                <w:lang w:val="en-US"/>
              </w:rPr>
              <w:t>For more UCI payload case, when Option 2-1 is used for 1 or 2 bits ACK/NACK, Option 2-2 could be possibility. For the remaining cases, Option 1-1 should be used.</w:t>
            </w:r>
          </w:p>
        </w:tc>
      </w:tr>
      <w:tr w:rsidR="00803EB8" w:rsidTr="004E26A0">
        <w:tc>
          <w:tcPr>
            <w:tcW w:w="1797"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w:t>
            </w:r>
            <w:r>
              <w:rPr>
                <w:rFonts w:eastAsia="ＭＳ 明朝"/>
                <w:sz w:val="22"/>
                <w:lang w:val="en-US"/>
              </w:rPr>
              <w:t xml:space="preserve"> DOCOMO</w:t>
            </w:r>
          </w:p>
        </w:tc>
        <w:tc>
          <w:tcPr>
            <w:tcW w:w="8165"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&lt;</w:t>
            </w:r>
            <w:r>
              <w:rPr>
                <w:rFonts w:eastAsia="ＭＳ 明朝"/>
                <w:sz w:val="22"/>
                <w:lang w:val="en-US"/>
              </w:rPr>
              <w:t>Option 1</w:t>
            </w:r>
            <w:r>
              <w:rPr>
                <w:rFonts w:eastAsia="ＭＳ 明朝" w:hint="eastAsia"/>
                <w:sz w:val="22"/>
                <w:lang w:val="en-US"/>
              </w:rPr>
              <w:t>&gt;</w:t>
            </w:r>
          </w:p>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Pros: Efficient </w:t>
            </w:r>
            <w:r>
              <w:rPr>
                <w:rFonts w:eastAsia="ＭＳ 明朝"/>
                <w:sz w:val="22"/>
                <w:lang w:val="en-US"/>
              </w:rPr>
              <w:t>FDM</w:t>
            </w:r>
            <w:r>
              <w:rPr>
                <w:rFonts w:eastAsia="ＭＳ 明朝" w:hint="eastAsia"/>
                <w:sz w:val="22"/>
                <w:lang w:val="en-US"/>
              </w:rPr>
              <w:t xml:space="preserve"> b/w data and control </w:t>
            </w:r>
            <w:r>
              <w:rPr>
                <w:rFonts w:eastAsia="ＭＳ 明朝"/>
                <w:sz w:val="22"/>
                <w:lang w:val="en-US"/>
              </w:rPr>
              <w:t xml:space="preserve">for same/different UEs </w:t>
            </w:r>
            <w:r>
              <w:rPr>
                <w:rFonts w:eastAsia="ＭＳ 明朝" w:hint="eastAsia"/>
                <w:sz w:val="22"/>
                <w:lang w:val="en-US"/>
              </w:rPr>
              <w:t>on the same symbol</w:t>
            </w:r>
          </w:p>
          <w:p w:rsidR="00803EB8" w:rsidRDefault="00803EB8" w:rsidP="00CB214C">
            <w:pPr>
              <w:spacing w:afterLines="50" w:after="120"/>
              <w:jc w:val="both"/>
              <w:rPr>
                <w:rFonts w:eastAsia="ＭＳ 明朝"/>
                <w:sz w:val="22"/>
                <w:lang w:val="en-US"/>
              </w:rPr>
            </w:pPr>
            <w:r>
              <w:rPr>
                <w:rFonts w:eastAsia="ＭＳ 明朝"/>
                <w:sz w:val="22"/>
                <w:lang w:val="en-US"/>
              </w:rPr>
              <w:t>Cons: Higher PAPR and longer UE processing time</w:t>
            </w:r>
          </w:p>
          <w:p w:rsidR="00803EB8" w:rsidRDefault="00803EB8" w:rsidP="00CB214C">
            <w:pPr>
              <w:spacing w:afterLines="50" w:after="120"/>
              <w:jc w:val="both"/>
              <w:rPr>
                <w:rFonts w:eastAsia="ＭＳ 明朝"/>
                <w:sz w:val="22"/>
                <w:lang w:val="en-US"/>
              </w:rPr>
            </w:pPr>
            <w:r>
              <w:rPr>
                <w:rFonts w:eastAsia="ＭＳ 明朝" w:hint="eastAsia"/>
                <w:sz w:val="22"/>
                <w:lang w:val="en-US"/>
              </w:rPr>
              <w:t>&lt;</w:t>
            </w:r>
            <w:r>
              <w:rPr>
                <w:rFonts w:eastAsia="ＭＳ 明朝"/>
                <w:sz w:val="22"/>
                <w:lang w:val="en-US"/>
              </w:rPr>
              <w:t>Option 2</w:t>
            </w:r>
            <w:r>
              <w:rPr>
                <w:rFonts w:eastAsia="ＭＳ 明朝" w:hint="eastAsia"/>
                <w:sz w:val="22"/>
                <w:lang w:val="en-US"/>
              </w:rPr>
              <w:t>&gt;</w:t>
            </w:r>
          </w:p>
          <w:p w:rsidR="00803EB8" w:rsidRDefault="00803EB8" w:rsidP="00CB214C">
            <w:pPr>
              <w:spacing w:afterLines="50" w:after="120"/>
              <w:jc w:val="both"/>
              <w:rPr>
                <w:rFonts w:eastAsia="ＭＳ 明朝"/>
                <w:sz w:val="22"/>
                <w:lang w:val="en-US"/>
              </w:rPr>
            </w:pPr>
            <w:r>
              <w:rPr>
                <w:rFonts w:eastAsia="ＭＳ 明朝"/>
                <w:sz w:val="22"/>
                <w:lang w:val="en-US"/>
              </w:rPr>
              <w:t>Pros: Lower PAPR and shorter UE processing time</w:t>
            </w:r>
          </w:p>
          <w:p w:rsidR="00803EB8" w:rsidRDefault="00803EB8" w:rsidP="00CB214C">
            <w:pPr>
              <w:spacing w:afterLines="50" w:after="120"/>
              <w:jc w:val="both"/>
              <w:rPr>
                <w:rFonts w:eastAsia="ＭＳ 明朝"/>
                <w:sz w:val="22"/>
                <w:lang w:val="en-US"/>
              </w:rPr>
            </w:pPr>
            <w:r>
              <w:rPr>
                <w:rFonts w:eastAsia="ＭＳ 明朝"/>
                <w:sz w:val="22"/>
                <w:lang w:val="en-US"/>
              </w:rPr>
              <w:t>Cons: FDM b/w data and control on the same symbol becomes challenging</w:t>
            </w:r>
          </w:p>
          <w:p w:rsidR="00803EB8" w:rsidRDefault="00803EB8" w:rsidP="00CB214C">
            <w:pPr>
              <w:spacing w:afterLines="50" w:after="120"/>
              <w:jc w:val="both"/>
              <w:rPr>
                <w:rFonts w:eastAsia="ＭＳ 明朝"/>
                <w:sz w:val="22"/>
                <w:lang w:val="en-US"/>
              </w:rPr>
            </w:pPr>
            <w:r>
              <w:rPr>
                <w:rFonts w:eastAsia="ＭＳ 明朝" w:hint="eastAsia"/>
                <w:sz w:val="22"/>
                <w:lang w:val="en-US"/>
              </w:rPr>
              <w:t>&lt;</w:t>
            </w:r>
            <w:r>
              <w:rPr>
                <w:rFonts w:eastAsia="ＭＳ 明朝"/>
                <w:sz w:val="22"/>
                <w:lang w:val="en-US"/>
              </w:rPr>
              <w:t>Preference</w:t>
            </w:r>
            <w:r>
              <w:rPr>
                <w:rFonts w:eastAsia="ＭＳ 明朝" w:hint="eastAsia"/>
                <w:sz w:val="22"/>
                <w:lang w:val="en-US"/>
              </w:rPr>
              <w:t>&gt;</w:t>
            </w:r>
          </w:p>
          <w:p w:rsidR="00803EB8" w:rsidRDefault="00803EB8" w:rsidP="00CB214C">
            <w:pPr>
              <w:spacing w:afterLines="50" w:after="120"/>
              <w:jc w:val="both"/>
              <w:rPr>
                <w:rFonts w:eastAsia="ＭＳ 明朝"/>
                <w:sz w:val="22"/>
                <w:lang w:val="en-US"/>
              </w:rPr>
            </w:pPr>
            <w:r>
              <w:rPr>
                <w:rFonts w:eastAsia="ＭＳ 明朝"/>
                <w:sz w:val="22"/>
                <w:lang w:val="en-US"/>
              </w:rPr>
              <w:t>NR</w:t>
            </w:r>
            <w:r>
              <w:rPr>
                <w:rFonts w:eastAsia="ＭＳ 明朝" w:hint="eastAsia"/>
                <w:sz w:val="22"/>
                <w:lang w:val="en-US"/>
              </w:rPr>
              <w:t xml:space="preserve"> should be designed such that it works with a given </w:t>
            </w:r>
            <w:r>
              <w:rPr>
                <w:rFonts w:eastAsia="ＭＳ 明朝"/>
                <w:sz w:val="22"/>
                <w:lang w:val="en-US"/>
              </w:rPr>
              <w:t xml:space="preserve">one </w:t>
            </w:r>
            <w:r>
              <w:rPr>
                <w:rFonts w:eastAsia="ＭＳ 明朝" w:hint="eastAsia"/>
                <w:sz w:val="22"/>
                <w:lang w:val="en-US"/>
              </w:rPr>
              <w:t xml:space="preserve">numerology for </w:t>
            </w:r>
            <w:r>
              <w:rPr>
                <w:rFonts w:eastAsia="ＭＳ 明朝"/>
                <w:sz w:val="22"/>
                <w:lang w:val="en-US"/>
              </w:rPr>
              <w:t>all the channels at least within uplink and/or within downlink. Therefore, Option 1 should be supported. Besides, if Option 2 offers substantial gain of PAPR lowering and/or UE processing time reduction, it can be supported as well. Note that NR supports both OFDM and DFT-s-OFDM waveform for uplink transmission and both are mandatory.</w:t>
            </w:r>
          </w:p>
          <w:p w:rsidR="00803EB8" w:rsidRDefault="00803EB8" w:rsidP="00CB214C">
            <w:pPr>
              <w:spacing w:afterLines="50" w:after="120"/>
              <w:jc w:val="both"/>
              <w:rPr>
                <w:rFonts w:eastAsia="ＭＳ 明朝"/>
                <w:sz w:val="22"/>
                <w:lang w:val="en-US"/>
              </w:rPr>
            </w:pPr>
            <w:r>
              <w:rPr>
                <w:rFonts w:eastAsia="ＭＳ 明朝"/>
                <w:sz w:val="22"/>
                <w:lang w:val="en-US"/>
              </w:rPr>
              <w:t>Option 2 can be realized not only by 2x SCS of data channels, but also 4x, 8x, etc, of data channels can be considered. RAN1 (and possibly RAN4) will discuss necessary SCS at least for some channels/signals for NR. If Option 2 is agreed, additional discussion on SCS for the UL control channel will be necessary.</w:t>
            </w:r>
          </w:p>
        </w:tc>
      </w:tr>
      <w:tr w:rsidR="00803EB8" w:rsidTr="004E26A0">
        <w:tc>
          <w:tcPr>
            <w:tcW w:w="1797" w:type="dxa"/>
          </w:tcPr>
          <w:p w:rsidR="00803EB8" w:rsidRPr="006337EC" w:rsidRDefault="006337EC" w:rsidP="00CB214C">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8165" w:type="dxa"/>
          </w:tcPr>
          <w:p w:rsidR="006337EC" w:rsidRDefault="006337EC" w:rsidP="006337EC">
            <w:pPr>
              <w:spacing w:after="0"/>
              <w:jc w:val="both"/>
              <w:rPr>
                <w:rFonts w:eastAsia="ＭＳ 明朝"/>
                <w:sz w:val="22"/>
                <w:lang w:val="en-US"/>
              </w:rPr>
            </w:pPr>
            <w:r>
              <w:rPr>
                <w:rFonts w:eastAsia="ＭＳ 明朝"/>
                <w:sz w:val="22"/>
                <w:lang w:val="en-US"/>
              </w:rPr>
              <w:t>C</w:t>
            </w:r>
            <w:r w:rsidRPr="006337EC">
              <w:rPr>
                <w:rFonts w:eastAsia="ＭＳ 明朝"/>
                <w:sz w:val="22"/>
                <w:lang w:val="en-US"/>
              </w:rPr>
              <w:t xml:space="preserve">onsidering </w:t>
            </w:r>
          </w:p>
          <w:p w:rsidR="006337EC" w:rsidRDefault="006337EC" w:rsidP="006337EC">
            <w:pPr>
              <w:pStyle w:val="afc"/>
              <w:numPr>
                <w:ilvl w:val="0"/>
                <w:numId w:val="44"/>
              </w:numPr>
              <w:spacing w:after="0"/>
              <w:ind w:leftChars="0"/>
              <w:jc w:val="both"/>
              <w:rPr>
                <w:rFonts w:eastAsia="ＭＳ 明朝"/>
                <w:sz w:val="22"/>
                <w:lang w:val="en-US"/>
              </w:rPr>
            </w:pPr>
            <w:r w:rsidRPr="006337EC">
              <w:rPr>
                <w:rFonts w:eastAsia="ＭＳ 明朝"/>
                <w:sz w:val="22"/>
                <w:lang w:val="en-US"/>
              </w:rPr>
              <w:t xml:space="preserve">good BLER performance of Option 1-1, </w:t>
            </w:r>
          </w:p>
          <w:p w:rsidR="00803EB8" w:rsidRDefault="006337EC" w:rsidP="006337EC">
            <w:pPr>
              <w:pStyle w:val="afc"/>
              <w:numPr>
                <w:ilvl w:val="0"/>
                <w:numId w:val="44"/>
              </w:numPr>
              <w:spacing w:after="0"/>
              <w:ind w:leftChars="0"/>
              <w:jc w:val="both"/>
              <w:rPr>
                <w:rFonts w:eastAsia="ＭＳ 明朝"/>
                <w:sz w:val="22"/>
                <w:lang w:val="en-US"/>
              </w:rPr>
            </w:pPr>
            <w:r w:rsidRPr="006337EC">
              <w:rPr>
                <w:rFonts w:eastAsia="ＭＳ 明朝"/>
                <w:sz w:val="22"/>
                <w:lang w:val="en-US"/>
              </w:rPr>
              <w:t>simple decoding mechanism and good for PRB sharing among UEs of Option 1-2 in case of small size UCI</w:t>
            </w:r>
          </w:p>
          <w:p w:rsidR="006337EC" w:rsidRPr="006337EC" w:rsidRDefault="006337EC" w:rsidP="006337EC">
            <w:pPr>
              <w:spacing w:after="0"/>
              <w:jc w:val="both"/>
              <w:rPr>
                <w:rFonts w:eastAsia="PMingLiU"/>
                <w:sz w:val="22"/>
                <w:lang w:val="en-US" w:eastAsia="zh-TW"/>
              </w:rPr>
            </w:pPr>
            <w:r>
              <w:rPr>
                <w:rFonts w:eastAsia="PMingLiU" w:hint="eastAsia"/>
                <w:sz w:val="22"/>
                <w:lang w:val="en-US" w:eastAsia="zh-TW"/>
              </w:rPr>
              <w:t>Option 1-1 shall be supported for larger size UCI, and Option 1-1 shall be supported for small size UCI</w:t>
            </w:r>
          </w:p>
        </w:tc>
      </w:tr>
      <w:tr w:rsidR="00CE41D6" w:rsidTr="004E26A0">
        <w:tc>
          <w:tcPr>
            <w:tcW w:w="1797"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65" w:type="dxa"/>
          </w:tcPr>
          <w:p w:rsidR="00CE41D6" w:rsidRDefault="00CE41D6" w:rsidP="00642A19">
            <w:pPr>
              <w:spacing w:afterLines="50" w:after="120"/>
              <w:jc w:val="both"/>
              <w:rPr>
                <w:rFonts w:eastAsia="ＭＳ 明朝"/>
                <w:sz w:val="22"/>
                <w:lang w:val="en-US"/>
              </w:rPr>
            </w:pPr>
            <w:r>
              <w:rPr>
                <w:rFonts w:eastAsia="ＭＳ 明朝"/>
                <w:sz w:val="22"/>
                <w:lang w:val="en-US"/>
              </w:rPr>
              <w:t xml:space="preserve">First we should decide if both OFDM and DFT-S-OFDM are possible for short PUCCH (we will have a contribution on this in R1-1700200). The RAN1 #86bis agreement makes it clear that DFT-S-OFDM is complementary to CP-OFDM and only targeting link budget limited cases). For short PUCCH we are already giving up some coverage gain compared to long PUCCH. Secondly, if PUSCH can also be transmitted in the short format, the PAPR would not seem to be a concern in this case. </w:t>
            </w:r>
          </w:p>
          <w:p w:rsidR="00CE41D6" w:rsidRDefault="00CE41D6" w:rsidP="00642A19">
            <w:pPr>
              <w:spacing w:afterLines="50" w:after="120"/>
              <w:jc w:val="both"/>
              <w:rPr>
                <w:rFonts w:eastAsia="ＭＳ 明朝"/>
                <w:sz w:val="22"/>
                <w:lang w:val="en-US"/>
              </w:rPr>
            </w:pPr>
            <w:r>
              <w:rPr>
                <w:rFonts w:eastAsia="ＭＳ 明朝"/>
                <w:sz w:val="22"/>
                <w:lang w:val="en-US"/>
              </w:rPr>
              <w:t>Having said that, Option 2-1 is proposed to give the UE more processing time before it has to send A/N feedback. Since the UE can be signaled/configured to transmit A/N in a subsequent slot, this seems to be an optimization and leads to more considerations such as increased SCS to accommodate 2 symbols. Secondly it is agreed to support short UCI and data for same UE at least when the PRBs are not overlapping. Two separate FFTs may be needed if the numerology is different. For Option 2-2, if UCI is mapped to other symbols apart from the last symbol it undermines the motivation of additional processing time before sending feedback.</w:t>
            </w:r>
          </w:p>
          <w:p w:rsidR="00CE41D6" w:rsidRDefault="00CE41D6" w:rsidP="0061509D">
            <w:pPr>
              <w:spacing w:afterLines="50" w:after="120"/>
              <w:jc w:val="both"/>
              <w:rPr>
                <w:rFonts w:eastAsia="ＭＳ 明朝"/>
                <w:sz w:val="22"/>
                <w:lang w:val="en-US"/>
              </w:rPr>
            </w:pPr>
            <w:r>
              <w:rPr>
                <w:rFonts w:eastAsia="ＭＳ 明朝"/>
                <w:sz w:val="22"/>
                <w:lang w:val="en-US"/>
              </w:rPr>
              <w:t xml:space="preserve">Option 1-1 seems to be the simplest. Option 1-2 can be considered but it seems that it is limited to A/N and to self-contained </w:t>
            </w:r>
            <w:r w:rsidR="0061509D">
              <w:rPr>
                <w:rFonts w:eastAsia="ＭＳ 明朝"/>
                <w:sz w:val="22"/>
                <w:lang w:val="en-US"/>
              </w:rPr>
              <w:t>slot structure</w:t>
            </w:r>
            <w:r>
              <w:rPr>
                <w:rFonts w:eastAsia="ＭＳ 明朝"/>
                <w:sz w:val="22"/>
                <w:lang w:val="en-US"/>
              </w:rPr>
              <w:t>.</w:t>
            </w:r>
          </w:p>
        </w:tc>
      </w:tr>
      <w:tr w:rsidR="00567068" w:rsidTr="004E26A0">
        <w:tc>
          <w:tcPr>
            <w:tcW w:w="1797"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65" w:type="dxa"/>
          </w:tcPr>
          <w:p w:rsidR="00567068" w:rsidRDefault="00567068" w:rsidP="00567068">
            <w:pPr>
              <w:spacing w:afterLines="50" w:after="120"/>
              <w:jc w:val="both"/>
              <w:rPr>
                <w:rFonts w:eastAsia="ＭＳ 明朝"/>
                <w:sz w:val="22"/>
                <w:lang w:val="en-US"/>
              </w:rPr>
            </w:pPr>
            <w:r>
              <w:rPr>
                <w:rFonts w:eastAsia="ＭＳ 明朝"/>
                <w:sz w:val="22"/>
                <w:lang w:val="en-US"/>
              </w:rPr>
              <w:t>Option 1-1 is preferred. Option 1-2 was considered in LTE, shown to have similar BLER as option 1-1, but was not adopted as it introduces a different Tx/Rx structure that is applicable only for 1-2 bits. Option 2-1 has worse BLER than option 1-1 while the practical need/benefit of a slight decrease in channel estimation latency is unclear. Option 2-2 is worse than option 2-1.</w:t>
            </w:r>
          </w:p>
        </w:tc>
      </w:tr>
      <w:tr w:rsidR="00EE7D1C" w:rsidTr="004E26A0">
        <w:tc>
          <w:tcPr>
            <w:tcW w:w="1797" w:type="dxa"/>
          </w:tcPr>
          <w:p w:rsidR="00EE7D1C" w:rsidRPr="00EE7D1C" w:rsidRDefault="00EE7D1C" w:rsidP="00567068">
            <w:pPr>
              <w:spacing w:afterLines="50" w:after="120"/>
              <w:jc w:val="both"/>
              <w:rPr>
                <w:rFonts w:eastAsiaTheme="minorEastAsia"/>
                <w:sz w:val="22"/>
                <w:lang w:val="en-US" w:eastAsia="zh-CN"/>
              </w:rPr>
            </w:pPr>
            <w:r>
              <w:rPr>
                <w:rFonts w:eastAsiaTheme="minorEastAsia" w:hint="eastAsia"/>
                <w:sz w:val="22"/>
                <w:lang w:val="en-US" w:eastAsia="zh-CN"/>
              </w:rPr>
              <w:t>OPPO</w:t>
            </w:r>
          </w:p>
        </w:tc>
        <w:tc>
          <w:tcPr>
            <w:tcW w:w="8165" w:type="dxa"/>
          </w:tcPr>
          <w:p w:rsidR="00EE7D1C" w:rsidRDefault="00EE7D1C" w:rsidP="00567068">
            <w:pPr>
              <w:spacing w:afterLines="50" w:after="120"/>
              <w:jc w:val="both"/>
              <w:rPr>
                <w:rFonts w:eastAsia="ＭＳ 明朝"/>
                <w:sz w:val="22"/>
                <w:lang w:val="en-US"/>
              </w:rPr>
            </w:pPr>
            <w:r w:rsidRPr="00EE7D1C">
              <w:rPr>
                <w:rFonts w:eastAsiaTheme="minorEastAsia" w:hint="eastAsia"/>
                <w:sz w:val="22"/>
                <w:lang w:val="en-US" w:eastAsia="zh-CN"/>
              </w:rPr>
              <w:t>We do not have strong view on these two options but slightly prefer option 1.  As for option 2, we feel more study/</w:t>
            </w:r>
            <w:r w:rsidR="00111B24" w:rsidRPr="00EE7D1C">
              <w:rPr>
                <w:rFonts w:eastAsiaTheme="minorEastAsia"/>
                <w:sz w:val="22"/>
                <w:lang w:val="en-US" w:eastAsia="zh-CN"/>
              </w:rPr>
              <w:t>investigation</w:t>
            </w:r>
            <w:r w:rsidRPr="00EE7D1C">
              <w:rPr>
                <w:rFonts w:eastAsiaTheme="minorEastAsia" w:hint="eastAsia"/>
                <w:sz w:val="22"/>
                <w:lang w:val="en-US" w:eastAsia="zh-CN"/>
              </w:rPr>
              <w:t xml:space="preserve"> is needed to determine its gain and limitation.  For option 1, we feel sub-option 1-1 could be considered as the starting point.</w:t>
            </w:r>
          </w:p>
        </w:tc>
      </w:tr>
      <w:tr w:rsidR="004A66AE" w:rsidTr="004E26A0">
        <w:tc>
          <w:tcPr>
            <w:tcW w:w="1797" w:type="dxa"/>
          </w:tcPr>
          <w:p w:rsidR="004A66AE" w:rsidRDefault="004A66AE" w:rsidP="00567068">
            <w:pPr>
              <w:spacing w:afterLines="50" w:after="120"/>
              <w:jc w:val="both"/>
              <w:rPr>
                <w:rFonts w:eastAsiaTheme="minorEastAsia"/>
                <w:sz w:val="22"/>
                <w:lang w:val="en-US" w:eastAsia="zh-CN"/>
              </w:rPr>
            </w:pPr>
            <w:r>
              <w:rPr>
                <w:rFonts w:eastAsiaTheme="minorEastAsia"/>
                <w:sz w:val="22"/>
                <w:lang w:val="en-US" w:eastAsia="zh-CN"/>
              </w:rPr>
              <w:t>Qualcomm</w:t>
            </w:r>
          </w:p>
        </w:tc>
        <w:tc>
          <w:tcPr>
            <w:tcW w:w="8165" w:type="dxa"/>
          </w:tcPr>
          <w:p w:rsidR="004A66AE" w:rsidRDefault="004A66AE" w:rsidP="004A66AE">
            <w:pPr>
              <w:spacing w:afterLines="50" w:after="120"/>
              <w:jc w:val="both"/>
              <w:rPr>
                <w:rFonts w:eastAsia="ＭＳ 明朝"/>
                <w:sz w:val="22"/>
                <w:lang w:val="en-US"/>
              </w:rPr>
            </w:pPr>
            <w:r>
              <w:rPr>
                <w:rFonts w:eastAsia="ＭＳ 明朝"/>
                <w:sz w:val="22"/>
                <w:lang w:val="en-US"/>
              </w:rPr>
              <w:t xml:space="preserve">Option 2-1 can provide extra PDSCH processing time (when RS and UCI are TDM’ed) to enable ACK feedback within the same slot. It should be supported (at least as one of the modes). </w:t>
            </w:r>
          </w:p>
          <w:p w:rsidR="004A66AE" w:rsidRPr="00EE7D1C" w:rsidRDefault="004A66AE" w:rsidP="004A66AE">
            <w:pPr>
              <w:spacing w:afterLines="50" w:after="120"/>
              <w:jc w:val="both"/>
              <w:rPr>
                <w:rFonts w:eastAsiaTheme="minorEastAsia"/>
                <w:sz w:val="22"/>
                <w:lang w:val="en-US" w:eastAsia="zh-CN"/>
              </w:rPr>
            </w:pPr>
            <w:r>
              <w:rPr>
                <w:rFonts w:eastAsia="ＭＳ 明朝"/>
                <w:sz w:val="22"/>
                <w:lang w:val="en-US"/>
              </w:rPr>
              <w:t>When ACK feedback is not required within the same slot, option 2-2 can also support FDM of RS and UCI with flexible RS density. In addition, option 2 also allows sequence based design, with additional frequency hopping capability among the two (short) symbols.</w:t>
            </w:r>
          </w:p>
        </w:tc>
      </w:tr>
      <w:tr w:rsidR="006A05CF" w:rsidTr="004E26A0">
        <w:tc>
          <w:tcPr>
            <w:tcW w:w="1797" w:type="dxa"/>
          </w:tcPr>
          <w:p w:rsidR="006A05CF" w:rsidRPr="007C4D03" w:rsidRDefault="006A05CF" w:rsidP="00A92DDD">
            <w:pPr>
              <w:spacing w:afterLines="50" w:after="120"/>
              <w:jc w:val="both"/>
              <w:rPr>
                <w:rFonts w:eastAsia="ＭＳ 明朝"/>
                <w:sz w:val="22"/>
                <w:lang w:val="en-US"/>
              </w:rPr>
            </w:pPr>
            <w:r w:rsidRPr="007C4D03">
              <w:rPr>
                <w:rFonts w:eastAsia="ＭＳ 明朝"/>
                <w:sz w:val="22"/>
                <w:lang w:val="en-US"/>
              </w:rPr>
              <w:t>Sharp</w:t>
            </w:r>
          </w:p>
        </w:tc>
        <w:tc>
          <w:tcPr>
            <w:tcW w:w="8165" w:type="dxa"/>
          </w:tcPr>
          <w:p w:rsidR="006A05CF" w:rsidRPr="007C4D03" w:rsidRDefault="006A05CF" w:rsidP="00A92DDD">
            <w:pPr>
              <w:spacing w:afterLines="50" w:after="120"/>
              <w:jc w:val="both"/>
              <w:rPr>
                <w:rFonts w:eastAsia="ＭＳ 明朝"/>
                <w:sz w:val="22"/>
                <w:lang w:val="en-US"/>
              </w:rPr>
            </w:pPr>
            <w:r w:rsidRPr="007C4D03">
              <w:rPr>
                <w:rFonts w:eastAsia="ＭＳ 明朝"/>
                <w:sz w:val="22"/>
                <w:lang w:val="en-US"/>
              </w:rPr>
              <w:t xml:space="preserve">For CP-OFDM based 1-symbol UL control channel, Option 1-1 is preferred for better flexibility of tradeoff between RS and UCI. </w:t>
            </w:r>
          </w:p>
          <w:p w:rsidR="006A05CF" w:rsidRPr="007C4D03" w:rsidRDefault="006A05CF" w:rsidP="00A92DDD">
            <w:pPr>
              <w:spacing w:afterLines="50" w:after="120"/>
              <w:jc w:val="both"/>
              <w:rPr>
                <w:rFonts w:eastAsia="ＭＳ 明朝"/>
                <w:sz w:val="22"/>
                <w:lang w:val="en-US"/>
              </w:rPr>
            </w:pPr>
            <w:r w:rsidRPr="007C4D03">
              <w:rPr>
                <w:rFonts w:eastAsia="ＭＳ 明朝"/>
                <w:sz w:val="22"/>
                <w:lang w:val="en-US"/>
              </w:rPr>
              <w:t>For DFT-S-OFDM based 1-symbol UL control channel, Option 1-2 can be used.</w:t>
            </w:r>
          </w:p>
          <w:p w:rsidR="006A05CF" w:rsidRPr="007C4D03" w:rsidRDefault="006A05CF" w:rsidP="00A92DDD">
            <w:pPr>
              <w:spacing w:afterLines="50" w:after="120"/>
              <w:jc w:val="both"/>
              <w:rPr>
                <w:rFonts w:eastAsia="ＭＳ 明朝"/>
                <w:sz w:val="22"/>
                <w:lang w:val="en-US"/>
              </w:rPr>
            </w:pPr>
            <w:r w:rsidRPr="007C4D03">
              <w:rPr>
                <w:rFonts w:eastAsia="ＭＳ 明朝"/>
                <w:sz w:val="22"/>
                <w:lang w:val="en-US"/>
              </w:rPr>
              <w:t>Option 2 should be viewed as a 2-symbol design (if supported) since gNB can always configure a higher SCS for the control channel. Furthermore, with Option 2, UE has to support multiple numerologies, esp. in case of simultaneous control and data transmissions.</w:t>
            </w:r>
          </w:p>
        </w:tc>
      </w:tr>
      <w:tr w:rsidR="003740D0" w:rsidTr="004E26A0">
        <w:tc>
          <w:tcPr>
            <w:tcW w:w="1797"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65"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Option 1-1 should be the baseline, and option 2-2 can be considered as complimentary.</w:t>
            </w:r>
          </w:p>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First of all, no symbol splitting should be supported. So option 1 has to be supported. We assume option 1-2 can only support very limited number of payload bits (e.g. 1 or 2 bits), so we prefer option 1-1 in order to have a unified design for a wider range of payload.</w:t>
            </w:r>
          </w:p>
          <w:p w:rsidR="003740D0" w:rsidRDefault="003740D0" w:rsidP="003740D0">
            <w:pPr>
              <w:spacing w:afterLines="50" w:after="120"/>
              <w:jc w:val="both"/>
              <w:rPr>
                <w:rFonts w:eastAsia="ＭＳ 明朝"/>
                <w:sz w:val="22"/>
                <w:lang w:val="en-US"/>
              </w:rPr>
            </w:pPr>
            <w:r>
              <w:rPr>
                <w:rFonts w:eastAsiaTheme="minorEastAsia"/>
                <w:sz w:val="22"/>
                <w:lang w:val="en-US" w:eastAsia="zh-CN"/>
              </w:rPr>
              <w:t>Symbol splitting has some advantage in certain scenarios, and option 2 can be considered. Option 2-2 allows a more flexible allocation of RS and UCI symbols, which can improve the performance.</w:t>
            </w:r>
          </w:p>
        </w:tc>
      </w:tr>
      <w:tr w:rsidR="008B0ACA" w:rsidTr="004E26A0">
        <w:tc>
          <w:tcPr>
            <w:tcW w:w="1797" w:type="dxa"/>
          </w:tcPr>
          <w:p w:rsidR="008B0ACA" w:rsidRDefault="00B3180B"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65" w:type="dxa"/>
          </w:tcPr>
          <w:p w:rsidR="00B3180B" w:rsidRPr="00686BFE" w:rsidRDefault="00B3180B" w:rsidP="00B3180B">
            <w:pPr>
              <w:spacing w:afterLines="50" w:after="120"/>
              <w:jc w:val="both"/>
              <w:rPr>
                <w:rFonts w:eastAsia="ＭＳ 明朝"/>
                <w:sz w:val="22"/>
                <w:lang w:val="en-US"/>
              </w:rPr>
            </w:pPr>
            <w:r w:rsidRPr="00686BFE">
              <w:rPr>
                <w:rFonts w:eastAsia="ＭＳ 明朝"/>
                <w:sz w:val="22"/>
                <w:lang w:val="en-US"/>
              </w:rPr>
              <w:t>Option 1-1, which employs the same subcarrier spacing for UL data and control, must be supported as a default configuration. According to our evaluations to be presented in the upcoming RAN1 NR Ad hoc, Option 1-2 (sequence based design with DMRS) does not provide meaningful performance benefit compared to DMRS based structure, due to non-coherent detection loss, performance degradation under frequency selective channels, and difficult to support diversity transmission/reception with reasonable performance.</w:t>
            </w:r>
          </w:p>
          <w:p w:rsidR="008B0ACA" w:rsidRDefault="00B3180B" w:rsidP="00B3180B">
            <w:pPr>
              <w:spacing w:afterLines="50" w:after="120"/>
              <w:jc w:val="both"/>
              <w:rPr>
                <w:rFonts w:eastAsiaTheme="minorEastAsia"/>
                <w:sz w:val="22"/>
                <w:lang w:val="en-US" w:eastAsia="zh-CN"/>
              </w:rPr>
            </w:pPr>
            <w:r w:rsidRPr="00686BFE">
              <w:rPr>
                <w:rFonts w:eastAsia="ＭＳ 明朝"/>
                <w:sz w:val="22"/>
                <w:lang w:val="en-US"/>
              </w:rPr>
              <w:t>Option 2-1 can be considered as a supplemental configuration to Option 1-1. Option 2-1 is preferred to Option 2-2, considering low PAPR and simple DMRS structure.</w:t>
            </w:r>
            <w:r w:rsidR="008B4C20">
              <w:rPr>
                <w:rFonts w:eastAsia="ＭＳ 明朝"/>
                <w:sz w:val="22"/>
                <w:lang w:val="en-US"/>
              </w:rPr>
              <w:t xml:space="preserve"> </w:t>
            </w:r>
          </w:p>
        </w:tc>
      </w:tr>
      <w:tr w:rsidR="004E26A0" w:rsidTr="004E26A0">
        <w:tc>
          <w:tcPr>
            <w:tcW w:w="1797"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w:t>
            </w:r>
            <w:r>
              <w:rPr>
                <w:rFonts w:eastAsia="Malgun Gothic"/>
                <w:sz w:val="22"/>
                <w:lang w:val="en-US" w:eastAsia="ko-KR"/>
              </w:rPr>
              <w:t>TRI</w:t>
            </w:r>
          </w:p>
        </w:tc>
        <w:tc>
          <w:tcPr>
            <w:tcW w:w="8165" w:type="dxa"/>
          </w:tcPr>
          <w:p w:rsidR="004E26A0" w:rsidRPr="00DB7F4D"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We prefer option 1 because a short UL control duration could operate using a single numerology. Option 1-2 would reduce the multiplexing order but has more number of REs than option 1-1. We think that both options are worth to study further.</w:t>
            </w:r>
          </w:p>
          <w:p w:rsidR="004E26A0" w:rsidRPr="00EE7D1C"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Option 2 may require different numerology between DL reception and UL transmission.</w:t>
            </w:r>
            <w:r>
              <w:rPr>
                <w:rFonts w:eastAsiaTheme="minorEastAsia"/>
                <w:sz w:val="22"/>
                <w:lang w:val="en-US" w:eastAsia="zh-CN"/>
              </w:rPr>
              <w:t xml:space="preserve"> If we allow</w:t>
            </w:r>
            <w:r w:rsidRPr="00DB7F4D">
              <w:rPr>
                <w:rFonts w:eastAsiaTheme="minorEastAsia"/>
                <w:sz w:val="22"/>
                <w:lang w:val="en-US" w:eastAsia="zh-CN"/>
              </w:rPr>
              <w:t xml:space="preserve"> the simultaneous transmission of UL control and UL data</w:t>
            </w:r>
            <w:r>
              <w:rPr>
                <w:rFonts w:eastAsiaTheme="minorEastAsia"/>
                <w:sz w:val="22"/>
                <w:lang w:val="en-US" w:eastAsia="zh-CN"/>
              </w:rPr>
              <w:t>, then a single subcarrier spacing should be used.</w:t>
            </w:r>
          </w:p>
        </w:tc>
      </w:tr>
      <w:tr w:rsidR="00880E3B" w:rsidTr="004E26A0">
        <w:tc>
          <w:tcPr>
            <w:tcW w:w="1797" w:type="dxa"/>
          </w:tcPr>
          <w:p w:rsidR="00880E3B"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65" w:type="dxa"/>
          </w:tcPr>
          <w:p w:rsidR="00880E3B" w:rsidRDefault="00880E3B" w:rsidP="00A92DDD">
            <w:pPr>
              <w:spacing w:afterLines="50" w:after="120"/>
              <w:jc w:val="both"/>
              <w:rPr>
                <w:rFonts w:eastAsia="ＭＳ 明朝"/>
                <w:sz w:val="22"/>
                <w:lang w:val="en-US"/>
              </w:rPr>
            </w:pPr>
            <w:r>
              <w:rPr>
                <w:rFonts w:eastAsia="ＭＳ 明朝"/>
                <w:sz w:val="22"/>
                <w:lang w:val="en-US"/>
              </w:rPr>
              <w:t xml:space="preserve">Option 1 is preferred. Option 1-1 for large size UCI, and Option1 (details FFS) for small size UCI. </w:t>
            </w:r>
          </w:p>
          <w:p w:rsidR="00880E3B" w:rsidRDefault="00880E3B" w:rsidP="00A92DDD">
            <w:pPr>
              <w:spacing w:afterLines="50" w:after="120"/>
              <w:jc w:val="both"/>
              <w:rPr>
                <w:rFonts w:eastAsia="ＭＳ 明朝"/>
                <w:sz w:val="22"/>
                <w:lang w:val="en-US"/>
              </w:rPr>
            </w:pPr>
            <w:r>
              <w:rPr>
                <w:rFonts w:eastAsia="ＭＳ 明朝"/>
                <w:sz w:val="22"/>
                <w:lang w:val="en-US"/>
              </w:rPr>
              <w:t xml:space="preserve">FDM of UCI and RS can reduce the DM RS overhead compared to option 2-1, leading to better BLER performance for a given control resource, and can provide a simpler channel structure than option 2-2.    </w:t>
            </w:r>
          </w:p>
          <w:p w:rsidR="00880E3B" w:rsidRPr="00214577" w:rsidRDefault="00880E3B" w:rsidP="00A92DDD">
            <w:pPr>
              <w:spacing w:afterLines="50" w:after="120"/>
              <w:jc w:val="both"/>
              <w:rPr>
                <w:rFonts w:eastAsia="ＭＳ 明朝"/>
                <w:sz w:val="22"/>
              </w:rPr>
            </w:pPr>
            <w:r>
              <w:rPr>
                <w:rFonts w:eastAsia="ＭＳ 明朝"/>
                <w:sz w:val="22"/>
                <w:lang w:val="en-US"/>
              </w:rPr>
              <w:t xml:space="preserve">Option 2 increases UE transmitter complexity when </w:t>
            </w:r>
            <w:r>
              <w:rPr>
                <w:rFonts w:eastAsia="ＭＳ 明朝"/>
                <w:sz w:val="22"/>
              </w:rPr>
              <w:t>short UL control channel</w:t>
            </w:r>
            <w:r w:rsidRPr="00B706AC">
              <w:rPr>
                <w:rFonts w:eastAsia="ＭＳ 明朝"/>
                <w:sz w:val="22"/>
              </w:rPr>
              <w:t xml:space="preserve"> and </w:t>
            </w:r>
            <w:r>
              <w:rPr>
                <w:rFonts w:eastAsia="ＭＳ 明朝"/>
                <w:sz w:val="22"/>
              </w:rPr>
              <w:t xml:space="preserve">UL data are FDMed </w:t>
            </w:r>
            <w:r w:rsidRPr="00B706AC">
              <w:rPr>
                <w:rFonts w:eastAsia="ＭＳ 明朝"/>
                <w:sz w:val="22"/>
              </w:rPr>
              <w:t>within a UE</w:t>
            </w:r>
            <w:r>
              <w:rPr>
                <w:rFonts w:eastAsia="ＭＳ 明朝"/>
                <w:sz w:val="22"/>
              </w:rPr>
              <w:t xml:space="preserve">. Also, it may limit scheduling flexibility of short UL control and UL data, and would cause a guard band overhead due to different numerology. </w:t>
            </w:r>
          </w:p>
        </w:tc>
      </w:tr>
      <w:tr w:rsidR="00053A9C" w:rsidRPr="00BD6CEF" w:rsidTr="00053A9C">
        <w:tc>
          <w:tcPr>
            <w:tcW w:w="1797" w:type="dxa"/>
          </w:tcPr>
          <w:p w:rsidR="00053A9C" w:rsidRPr="00053A9C" w:rsidRDefault="00053A9C" w:rsidP="00A92DDD">
            <w:pPr>
              <w:spacing w:afterLines="50" w:after="120"/>
              <w:jc w:val="both"/>
              <w:rPr>
                <w:rFonts w:eastAsia="ＭＳ 明朝"/>
                <w:sz w:val="22"/>
                <w:lang w:val="en-US"/>
              </w:rPr>
            </w:pPr>
            <w:r w:rsidRPr="00053A9C">
              <w:rPr>
                <w:rFonts w:eastAsia="ＭＳ 明朝" w:hint="eastAsia"/>
                <w:sz w:val="22"/>
                <w:lang w:val="en-US"/>
              </w:rPr>
              <w:t>LG</w:t>
            </w:r>
          </w:p>
        </w:tc>
        <w:tc>
          <w:tcPr>
            <w:tcW w:w="8165"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 xml:space="preserve">Option 1-1 </w:t>
            </w:r>
            <w:r w:rsidRPr="00053A9C">
              <w:rPr>
                <w:rFonts w:eastAsia="Malgun Gothic" w:hint="eastAsia"/>
                <w:sz w:val="22"/>
                <w:lang w:val="en-US" w:eastAsia="ko-KR"/>
              </w:rPr>
              <w:t>can provide flexibility on the adjustment of UCI/RS ratio in a PUCCH resource while PAPR may increase.</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Option 2-1 can guarantee low PAPR for PUCCH transmission while change of SCS is required in the UE side.</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Thus, at least Options 1-1 </w:t>
            </w:r>
            <w:r w:rsidRPr="00053A9C">
              <w:rPr>
                <w:rFonts w:eastAsia="Malgun Gothic"/>
                <w:sz w:val="22"/>
                <w:lang w:val="en-US" w:eastAsia="ko-KR"/>
              </w:rPr>
              <w:t>and 2-1</w:t>
            </w:r>
            <w:r w:rsidRPr="00053A9C">
              <w:rPr>
                <w:rFonts w:eastAsia="Malgun Gothic" w:hint="eastAsia"/>
                <w:sz w:val="22"/>
                <w:lang w:val="en-US" w:eastAsia="ko-KR"/>
              </w:rPr>
              <w:t xml:space="preserve"> are to be supported as baseline for all the UCI types/ payloads (e.g. HARQ-ACK, SR, CSI feedback).</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eastAsia="ko-KR"/>
              </w:rPr>
              <w:t>In addition, Option 1-2 can also be considered as a low PAPR scheme for small size UCI (e.g. HARQ-ACK) by considering UE complexity in Option 2-1.</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Moreover, </w:t>
            </w:r>
            <w:r w:rsidRPr="00053A9C">
              <w:rPr>
                <w:rFonts w:eastAsia="Malgun Gothic" w:hint="eastAsia"/>
                <w:sz w:val="22"/>
                <w:lang w:eastAsia="ko-KR"/>
              </w:rPr>
              <w:t xml:space="preserve">FDMed UCI/RS structure using one </w:t>
            </w:r>
            <w:r w:rsidRPr="00053A9C">
              <w:rPr>
                <w:rFonts w:eastAsia="Malgun Gothic" w:hint="eastAsia"/>
                <w:sz w:val="22"/>
                <w:lang w:val="en-US" w:eastAsia="ko-KR"/>
              </w:rPr>
              <w:t>sub-symbol with higher SCS</w:t>
            </w:r>
            <w:r w:rsidRPr="00053A9C">
              <w:rPr>
                <w:rFonts w:eastAsia="Malgun Gothic" w:hint="eastAsia"/>
                <w:sz w:val="22"/>
                <w:lang w:eastAsia="ko-KR"/>
              </w:rPr>
              <w:t xml:space="preserve"> can also be considered for multi-beam </w:t>
            </w:r>
            <w:r w:rsidRPr="00053A9C">
              <w:rPr>
                <w:rFonts w:eastAsia="Malgun Gothic"/>
                <w:sz w:val="22"/>
                <w:lang w:eastAsia="ko-KR"/>
              </w:rPr>
              <w:t>operation</w:t>
            </w:r>
            <w:r w:rsidRPr="00053A9C">
              <w:rPr>
                <w:rFonts w:eastAsia="Malgun Gothic" w:hint="eastAsia"/>
                <w:sz w:val="22"/>
                <w:lang w:eastAsia="ko-KR"/>
              </w:rPr>
              <w:t xml:space="preserve"> situation (and further reduction of HARQ latency).</w:t>
            </w:r>
          </w:p>
        </w:tc>
      </w:tr>
      <w:tr w:rsidR="00983B10" w:rsidRPr="00BD6CEF" w:rsidTr="00053A9C">
        <w:tc>
          <w:tcPr>
            <w:tcW w:w="1797" w:type="dxa"/>
          </w:tcPr>
          <w:p w:rsidR="00983B10" w:rsidRPr="00053A9C" w:rsidRDefault="00983B10" w:rsidP="00A92DDD">
            <w:pPr>
              <w:spacing w:afterLines="50" w:after="120"/>
              <w:jc w:val="both"/>
              <w:rPr>
                <w:rFonts w:eastAsia="ＭＳ 明朝"/>
                <w:sz w:val="22"/>
                <w:lang w:val="en-US"/>
              </w:rPr>
            </w:pPr>
            <w:r>
              <w:rPr>
                <w:rFonts w:eastAsia="ＭＳ 明朝"/>
                <w:sz w:val="22"/>
                <w:lang w:val="en-US"/>
              </w:rPr>
              <w:t>Ericsson</w:t>
            </w:r>
          </w:p>
        </w:tc>
        <w:tc>
          <w:tcPr>
            <w:tcW w:w="8165" w:type="dxa"/>
          </w:tcPr>
          <w:p w:rsidR="00983B10" w:rsidRPr="00053A9C" w:rsidRDefault="00983B10" w:rsidP="00A92DDD">
            <w:pPr>
              <w:spacing w:afterLines="50" w:after="120"/>
              <w:jc w:val="both"/>
              <w:rPr>
                <w:rFonts w:eastAsia="Malgun Gothic"/>
                <w:sz w:val="22"/>
                <w:lang w:val="en-US" w:eastAsia="ko-KR"/>
              </w:rPr>
            </w:pPr>
            <w:r>
              <w:rPr>
                <w:rFonts w:eastAsia="Malgun Gothic"/>
                <w:sz w:val="22"/>
                <w:lang w:val="en-US" w:eastAsia="ko-KR"/>
              </w:rPr>
              <w:t>The possibility for acknowledging DL data in the ‘same slot’ as the data itself should be part of NR. We are fine with option 2-1 if the UE processing constraints require this. Option 1-1 can also be considered but we see no need for option 1-2.</w:t>
            </w:r>
          </w:p>
        </w:tc>
      </w:tr>
      <w:tr w:rsidR="00F76EB8" w:rsidRPr="00BD6CEF" w:rsidTr="00053A9C">
        <w:tc>
          <w:tcPr>
            <w:tcW w:w="1797" w:type="dxa"/>
          </w:tcPr>
          <w:p w:rsidR="00F76EB8" w:rsidRDefault="00F76EB8" w:rsidP="00F76EB8">
            <w:pPr>
              <w:rPr>
                <w:color w:val="002060"/>
              </w:rPr>
            </w:pPr>
          </w:p>
          <w:p w:rsidR="00F76EB8" w:rsidRDefault="00F76EB8" w:rsidP="00F76EB8">
            <w:pPr>
              <w:rPr>
                <w:color w:val="002060"/>
              </w:rPr>
            </w:pPr>
          </w:p>
          <w:p w:rsidR="00F76EB8" w:rsidRDefault="00F76EB8" w:rsidP="00F76EB8">
            <w:pPr>
              <w:rPr>
                <w:color w:val="002060"/>
              </w:rPr>
            </w:pPr>
          </w:p>
          <w:p w:rsidR="00F76EB8" w:rsidRPr="00125AB9" w:rsidRDefault="00F76EB8" w:rsidP="00F76EB8">
            <w:pPr>
              <w:rPr>
                <w:color w:val="002060"/>
              </w:rPr>
            </w:pPr>
            <w:r w:rsidRPr="00125AB9">
              <w:rPr>
                <w:color w:val="002060"/>
              </w:rPr>
              <w:t>Idaho National Laboratory</w:t>
            </w:r>
          </w:p>
        </w:tc>
        <w:tc>
          <w:tcPr>
            <w:tcW w:w="8165" w:type="dxa"/>
          </w:tcPr>
          <w:p w:rsidR="00F76EB8" w:rsidRDefault="00F76EB8" w:rsidP="00F76EB8">
            <w:pPr>
              <w:rPr>
                <w:color w:val="002060"/>
              </w:rPr>
            </w:pPr>
            <w:r>
              <w:rPr>
                <w:noProof/>
                <w:color w:val="002060"/>
                <w:lang w:val="en-US"/>
              </w:rPr>
              <w:drawing>
                <wp:inline distT="0" distB="0" distL="0" distR="0" wp14:anchorId="1E817D4E" wp14:editId="68B0E948">
                  <wp:extent cx="5243338" cy="158115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490" cy="1583307"/>
                          </a:xfrm>
                          <a:prstGeom prst="rect">
                            <a:avLst/>
                          </a:prstGeom>
                          <a:noFill/>
                        </pic:spPr>
                      </pic:pic>
                    </a:graphicData>
                  </a:graphic>
                </wp:inline>
              </w:drawing>
            </w:r>
          </w:p>
          <w:p w:rsidR="00F76EB8" w:rsidRDefault="00F76EB8" w:rsidP="00F76EB8">
            <w:pPr>
              <w:rPr>
                <w:color w:val="002060"/>
              </w:rPr>
            </w:pPr>
          </w:p>
          <w:p w:rsidR="00F76EB8" w:rsidRPr="00125AB9" w:rsidRDefault="00F76EB8" w:rsidP="00F76EB8">
            <w:pPr>
              <w:rPr>
                <w:color w:val="002060"/>
              </w:rPr>
            </w:pPr>
            <w:r>
              <w:rPr>
                <w:color w:val="002060"/>
              </w:rPr>
              <w:t>In terms of structure, among the four alternatives depicted above, the f</w:t>
            </w:r>
            <w:r w:rsidRPr="00125AB9">
              <w:rPr>
                <w:color w:val="002060"/>
              </w:rPr>
              <w:t>irst and second alternative</w:t>
            </w:r>
            <w:r>
              <w:rPr>
                <w:color w:val="002060"/>
              </w:rPr>
              <w:t>s</w:t>
            </w:r>
            <w:r w:rsidRPr="00125AB9">
              <w:rPr>
                <w:color w:val="002060"/>
              </w:rPr>
              <w:t xml:space="preserve"> can be supported. Third and the fourth alternative should be investigated further. If the third and the fourth alternatives are supported</w:t>
            </w:r>
            <w:r>
              <w:rPr>
                <w:color w:val="002060"/>
              </w:rPr>
              <w:t>,</w:t>
            </w:r>
            <w:r w:rsidRPr="00125AB9">
              <w:rPr>
                <w:color w:val="002060"/>
              </w:rPr>
              <w:t xml:space="preserve"> then FDM of short PUCCH for one UE and only the scheduled uplink data for other UE using different PRBs case should be considered. </w:t>
            </w:r>
          </w:p>
        </w:tc>
      </w:tr>
    </w:tbl>
    <w:p w:rsidR="008B0ACA" w:rsidRPr="00053A9C" w:rsidRDefault="008B0ACA"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CD6448" w:rsidRPr="00CD7FA2" w:rsidRDefault="00CD6448" w:rsidP="00CD6448">
      <w:pPr>
        <w:pStyle w:val="2"/>
        <w:numPr>
          <w:ilvl w:val="1"/>
          <w:numId w:val="6"/>
        </w:numPr>
        <w:rPr>
          <w:b/>
          <w:lang w:val="en-US"/>
        </w:rPr>
      </w:pPr>
      <w:r>
        <w:rPr>
          <w:b/>
          <w:lang w:val="en-US"/>
        </w:rPr>
        <w:t>Potential duration(</w:t>
      </w:r>
      <w:r w:rsidRPr="00CD6448">
        <w:rPr>
          <w:b/>
          <w:lang w:val="en-US"/>
        </w:rPr>
        <w:t>s</w:t>
      </w:r>
      <w:r>
        <w:rPr>
          <w:b/>
          <w:lang w:val="en-US"/>
        </w:rPr>
        <w:t xml:space="preserve">)of </w:t>
      </w:r>
      <w:r w:rsidR="002F1D7F">
        <w:rPr>
          <w:b/>
          <w:lang w:val="en-US"/>
        </w:rPr>
        <w:t>UL control channel</w:t>
      </w:r>
      <w:r>
        <w:rPr>
          <w:b/>
          <w:lang w:val="en-US"/>
        </w:rPr>
        <w:t xml:space="preserve"> in short duration</w:t>
      </w:r>
    </w:p>
    <w:p w:rsidR="00CD6448" w:rsidRDefault="00CD6448" w:rsidP="00CB214C">
      <w:pPr>
        <w:spacing w:afterLines="50" w:after="120"/>
        <w:jc w:val="both"/>
        <w:rPr>
          <w:rFonts w:eastAsia="ＭＳ 明朝"/>
          <w:sz w:val="22"/>
          <w:lang w:val="en-US"/>
        </w:rPr>
      </w:pPr>
      <w:r>
        <w:rPr>
          <w:rFonts w:eastAsia="ＭＳ 明朝" w:hint="eastAsia"/>
          <w:sz w:val="22"/>
          <w:lang w:val="en-US"/>
        </w:rPr>
        <w:t>Support of 1 symbol duration was agreed in RAN1#86bis</w:t>
      </w:r>
      <w:r w:rsidR="00F575B0">
        <w:rPr>
          <w:rFonts w:eastAsia="ＭＳ 明朝"/>
          <w:sz w:val="22"/>
          <w:lang w:val="en-US"/>
        </w:rPr>
        <w:t>,</w:t>
      </w:r>
      <w:r>
        <w:rPr>
          <w:rFonts w:eastAsia="ＭＳ 明朝" w:hint="eastAsia"/>
          <w:sz w:val="22"/>
          <w:lang w:val="en-US"/>
        </w:rPr>
        <w:t xml:space="preserve"> but </w:t>
      </w:r>
      <w:r w:rsidR="00F575B0">
        <w:rPr>
          <w:rFonts w:eastAsia="ＭＳ 明朝"/>
          <w:sz w:val="22"/>
          <w:lang w:val="en-US"/>
        </w:rPr>
        <w:t xml:space="preserve">support of </w:t>
      </w:r>
      <w:r>
        <w:rPr>
          <w:rFonts w:eastAsia="ＭＳ 明朝" w:hint="eastAsia"/>
          <w:sz w:val="22"/>
          <w:lang w:val="en-US"/>
        </w:rPr>
        <w:t xml:space="preserve">more than 1 symbol duration is </w:t>
      </w:r>
      <w:r w:rsidR="00943C2E">
        <w:rPr>
          <w:rFonts w:eastAsia="ＭＳ 明朝"/>
          <w:sz w:val="22"/>
          <w:lang w:val="en-US"/>
        </w:rPr>
        <w:t xml:space="preserve">still </w:t>
      </w:r>
      <w:r>
        <w:rPr>
          <w:rFonts w:eastAsia="ＭＳ 明朝" w:hint="eastAsia"/>
          <w:sz w:val="22"/>
          <w:lang w:val="en-US"/>
        </w:rPr>
        <w:t xml:space="preserve">FFS. </w:t>
      </w:r>
      <w:r>
        <w:rPr>
          <w:rFonts w:eastAsia="ＭＳ 明朝"/>
          <w:sz w:val="22"/>
          <w:lang w:val="en-US"/>
        </w:rPr>
        <w:t xml:space="preserve">Companies are encouraged to input views on how long duration one UL control channel in short duration </w:t>
      </w:r>
      <w:r w:rsidR="00F575B0">
        <w:rPr>
          <w:rFonts w:eastAsia="ＭＳ 明朝"/>
          <w:sz w:val="22"/>
          <w:lang w:val="en-US"/>
        </w:rPr>
        <w:t>should be able to</w:t>
      </w:r>
      <w:r>
        <w:rPr>
          <w:rFonts w:eastAsia="ＭＳ 明朝"/>
          <w:sz w:val="22"/>
          <w:lang w:val="en-US"/>
        </w:rPr>
        <w:t xml:space="preserve"> span.</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1: 1-symbol duration only</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2: More than 1-symbol duration (how many symbols?)</w:t>
      </w:r>
    </w:p>
    <w:tbl>
      <w:tblPr>
        <w:tblStyle w:val="afa"/>
        <w:tblW w:w="0" w:type="auto"/>
        <w:tblLook w:val="04A0" w:firstRow="1" w:lastRow="0" w:firstColumn="1" w:lastColumn="0" w:noHBand="0" w:noVBand="1"/>
      </w:tblPr>
      <w:tblGrid>
        <w:gridCol w:w="1791"/>
        <w:gridCol w:w="8171"/>
      </w:tblGrid>
      <w:tr w:rsidR="00861F6D" w:rsidTr="004E26A0">
        <w:tc>
          <w:tcPr>
            <w:tcW w:w="1791" w:type="dxa"/>
            <w:shd w:val="clear" w:color="auto" w:fill="FABF8F" w:themeFill="accent6" w:themeFillTint="99"/>
          </w:tcPr>
          <w:p w:rsidR="00861F6D" w:rsidRDefault="00861F6D" w:rsidP="00CB214C">
            <w:pPr>
              <w:spacing w:afterLines="50" w:after="120"/>
              <w:jc w:val="both"/>
              <w:rPr>
                <w:rFonts w:eastAsia="ＭＳ 明朝"/>
                <w:sz w:val="22"/>
                <w:lang w:val="en-US"/>
              </w:rPr>
            </w:pPr>
            <w:r>
              <w:rPr>
                <w:rFonts w:eastAsia="ＭＳ 明朝" w:hint="eastAsia"/>
                <w:sz w:val="22"/>
                <w:lang w:val="en-US"/>
              </w:rPr>
              <w:t>Company</w:t>
            </w:r>
          </w:p>
        </w:tc>
        <w:tc>
          <w:tcPr>
            <w:tcW w:w="8171" w:type="dxa"/>
            <w:shd w:val="clear" w:color="auto" w:fill="FABF8F" w:themeFill="accent6" w:themeFillTint="99"/>
          </w:tcPr>
          <w:p w:rsidR="00861F6D" w:rsidRDefault="00861F6D" w:rsidP="00CB214C">
            <w:pPr>
              <w:spacing w:afterLines="50" w:after="120"/>
              <w:jc w:val="both"/>
              <w:rPr>
                <w:rFonts w:eastAsia="ＭＳ 明朝"/>
                <w:sz w:val="22"/>
                <w:lang w:val="en-US"/>
              </w:rPr>
            </w:pPr>
            <w:r>
              <w:rPr>
                <w:rFonts w:eastAsia="ＭＳ 明朝" w:hint="eastAsia"/>
                <w:sz w:val="22"/>
                <w:lang w:val="en-US"/>
              </w:rPr>
              <w:t>Views</w:t>
            </w:r>
          </w:p>
        </w:tc>
      </w:tr>
      <w:tr w:rsidR="00C5119A" w:rsidTr="004E26A0">
        <w:tc>
          <w:tcPr>
            <w:tcW w:w="1791" w:type="dxa"/>
          </w:tcPr>
          <w:p w:rsidR="00C5119A" w:rsidRPr="00E626CF" w:rsidRDefault="00C5119A" w:rsidP="00CB214C">
            <w:pPr>
              <w:spacing w:afterLines="50" w:after="120"/>
              <w:jc w:val="both"/>
              <w:rPr>
                <w:rFonts w:eastAsia="SimSun"/>
                <w:sz w:val="22"/>
                <w:lang w:val="en-US" w:eastAsia="zh-CN"/>
              </w:rPr>
            </w:pPr>
            <w:r>
              <w:rPr>
                <w:rFonts w:eastAsia="SimSun" w:hint="eastAsia"/>
                <w:sz w:val="22"/>
                <w:lang w:val="en-US" w:eastAsia="zh-CN"/>
              </w:rPr>
              <w:t>ZTE</w:t>
            </w:r>
          </w:p>
        </w:tc>
        <w:tc>
          <w:tcPr>
            <w:tcW w:w="8171" w:type="dxa"/>
          </w:tcPr>
          <w:p w:rsidR="00C5119A" w:rsidRDefault="00C5119A" w:rsidP="00CB214C">
            <w:pPr>
              <w:spacing w:afterLines="50" w:after="120"/>
              <w:jc w:val="both"/>
              <w:rPr>
                <w:rFonts w:eastAsia="SimSun"/>
                <w:sz w:val="22"/>
                <w:lang w:val="en-US" w:eastAsia="zh-CN"/>
              </w:rPr>
            </w:pPr>
            <w:r>
              <w:rPr>
                <w:rFonts w:eastAsia="SimSun" w:hint="eastAsia"/>
                <w:sz w:val="22"/>
                <w:lang w:val="en-US" w:eastAsia="zh-CN"/>
              </w:rPr>
              <w:t>Those one UL control channel may be further repeated in multiple beam operation.</w:t>
            </w:r>
            <w:r>
              <w:rPr>
                <w:rFonts w:eastAsia="SimSun"/>
                <w:sz w:val="22"/>
                <w:lang w:val="en-US" w:eastAsia="zh-CN"/>
              </w:rPr>
              <w:t xml:space="preserve"> However, we think this email discussion may focus on the case without considering beam operation.</w:t>
            </w:r>
          </w:p>
          <w:p w:rsidR="00C5119A" w:rsidRPr="00E626CF" w:rsidRDefault="00C5119A" w:rsidP="00CB214C">
            <w:pPr>
              <w:spacing w:afterLines="50" w:after="120"/>
              <w:jc w:val="both"/>
              <w:rPr>
                <w:rFonts w:eastAsia="SimSun"/>
                <w:sz w:val="22"/>
                <w:lang w:val="en-US" w:eastAsia="zh-CN"/>
              </w:rPr>
            </w:pPr>
            <w:r>
              <w:rPr>
                <w:rFonts w:eastAsia="SimSun" w:hint="eastAsia"/>
                <w:sz w:val="22"/>
                <w:lang w:val="en-US" w:eastAsia="zh-CN"/>
              </w:rPr>
              <w:t xml:space="preserve">For limited number of UL resources, 1-symbol duration should be supported as kind of building block structure. However, more than 1 </w:t>
            </w:r>
            <w:r>
              <w:rPr>
                <w:rFonts w:eastAsia="SimSun"/>
                <w:sz w:val="22"/>
                <w:lang w:val="en-US" w:eastAsia="zh-CN"/>
              </w:rPr>
              <w:t>symbol</w:t>
            </w:r>
            <w:r>
              <w:rPr>
                <w:rFonts w:eastAsia="SimSun" w:hint="eastAsia"/>
                <w:sz w:val="22"/>
                <w:lang w:val="en-US" w:eastAsia="zh-CN"/>
              </w:rPr>
              <w:t xml:space="preserve"> should be also supported in the case when the </w:t>
            </w:r>
            <w:r>
              <w:rPr>
                <w:rFonts w:eastAsia="SimSun"/>
                <w:sz w:val="22"/>
                <w:lang w:val="en-US" w:eastAsia="zh-CN"/>
              </w:rPr>
              <w:t>slots have</w:t>
            </w:r>
            <w:r>
              <w:rPr>
                <w:rFonts w:eastAsia="SimSun" w:hint="eastAsia"/>
                <w:sz w:val="22"/>
                <w:lang w:val="en-US" w:eastAsia="zh-CN"/>
              </w:rPr>
              <w:t xml:space="preserve"> many </w:t>
            </w:r>
            <w:r>
              <w:rPr>
                <w:rFonts w:eastAsia="SimSun"/>
                <w:sz w:val="22"/>
                <w:lang w:val="en-US" w:eastAsia="zh-CN"/>
              </w:rPr>
              <w:t>symbolsavailable</w:t>
            </w:r>
            <w:r>
              <w:rPr>
                <w:rFonts w:eastAsia="SimSun" w:hint="eastAsia"/>
                <w:sz w:val="22"/>
                <w:lang w:val="en-US" w:eastAsia="zh-CN"/>
              </w:rPr>
              <w:t xml:space="preserve">. This will allow </w:t>
            </w:r>
            <w:r>
              <w:rPr>
                <w:rFonts w:eastAsia="SimSun"/>
                <w:sz w:val="22"/>
                <w:lang w:val="en-US" w:eastAsia="zh-CN"/>
              </w:rPr>
              <w:t>repeating of building block structure and frequency</w:t>
            </w:r>
            <w:r>
              <w:rPr>
                <w:rFonts w:eastAsia="SimSun" w:hint="eastAsia"/>
                <w:sz w:val="22"/>
                <w:lang w:val="en-US" w:eastAsia="zh-CN"/>
              </w:rPr>
              <w:t xml:space="preserve"> hopping.</w:t>
            </w:r>
          </w:p>
        </w:tc>
      </w:tr>
      <w:tr w:rsidR="00C5119A" w:rsidTr="004E26A0">
        <w:tc>
          <w:tcPr>
            <w:tcW w:w="1791" w:type="dxa"/>
          </w:tcPr>
          <w:p w:rsidR="00C5119A" w:rsidRDefault="00057A2C" w:rsidP="00CB214C">
            <w:pPr>
              <w:spacing w:afterLines="50" w:after="120"/>
              <w:jc w:val="both"/>
              <w:rPr>
                <w:rFonts w:eastAsia="ＭＳ 明朝"/>
                <w:sz w:val="22"/>
                <w:lang w:val="en-US"/>
              </w:rPr>
            </w:pPr>
            <w:r>
              <w:rPr>
                <w:rFonts w:eastAsia="ＭＳ 明朝" w:hint="eastAsia"/>
                <w:sz w:val="22"/>
                <w:lang w:val="en-US"/>
              </w:rPr>
              <w:t>Panasonic</w:t>
            </w:r>
          </w:p>
        </w:tc>
        <w:tc>
          <w:tcPr>
            <w:tcW w:w="8171" w:type="dxa"/>
          </w:tcPr>
          <w:p w:rsidR="00880720" w:rsidRDefault="00057A2C" w:rsidP="00CB214C">
            <w:pPr>
              <w:spacing w:afterLines="50" w:after="120"/>
              <w:jc w:val="both"/>
              <w:rPr>
                <w:rFonts w:eastAsia="ＭＳ 明朝"/>
                <w:sz w:val="22"/>
                <w:lang w:val="en-US"/>
              </w:rPr>
            </w:pPr>
            <w:r w:rsidRPr="00057A2C">
              <w:rPr>
                <w:rFonts w:eastAsia="ＭＳ 明朝"/>
                <w:sz w:val="22"/>
                <w:lang w:val="en-US"/>
              </w:rPr>
              <w:t xml:space="preserve">For NR Phase 1, focus on 1-symbol duration only might be possibility in order to reduce the standardization time. If coverage is a problem, just to reuse UL control channel in long duration might be sufficient. However, for forward compatibility reason, multiple symbol options in future release should not be prevented. </w:t>
            </w:r>
          </w:p>
          <w:p w:rsidR="00C5119A" w:rsidRDefault="00057A2C" w:rsidP="00CB214C">
            <w:pPr>
              <w:spacing w:afterLines="50" w:after="120"/>
              <w:jc w:val="both"/>
              <w:rPr>
                <w:rFonts w:eastAsia="ＭＳ 明朝"/>
                <w:sz w:val="22"/>
                <w:lang w:val="en-US"/>
              </w:rPr>
            </w:pPr>
            <w:r w:rsidRPr="00057A2C">
              <w:rPr>
                <w:rFonts w:eastAsia="ＭＳ 明朝"/>
                <w:sz w:val="22"/>
                <w:lang w:val="en-US"/>
              </w:rPr>
              <w:t>Another possibility would be to support more than 1 symbol duration by repeating the UL control channel for 1-symbol duration over multiple symbol duration. It could also reduce the standardization time compared to designing UL control channel for a given multiple symbol duration.</w:t>
            </w:r>
            <w:r w:rsidR="00880720">
              <w:rPr>
                <w:rFonts w:eastAsia="ＭＳ 明朝" w:hint="eastAsia"/>
                <w:sz w:val="22"/>
                <w:lang w:val="en-US"/>
              </w:rPr>
              <w:t>W</w:t>
            </w:r>
            <w:r w:rsidRPr="00057A2C">
              <w:rPr>
                <w:rFonts w:eastAsia="ＭＳ 明朝"/>
                <w:sz w:val="22"/>
                <w:lang w:val="en-US"/>
              </w:rPr>
              <w:t>e think the maximum duration or maximum number of repetition could be sufficient by only half slot length.</w:t>
            </w:r>
          </w:p>
        </w:tc>
      </w:tr>
      <w:tr w:rsidR="00803EB8" w:rsidTr="004E26A0">
        <w:tc>
          <w:tcPr>
            <w:tcW w:w="1791"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1" w:type="dxa"/>
          </w:tcPr>
          <w:p w:rsidR="00803EB8" w:rsidRDefault="00803EB8" w:rsidP="00CB214C">
            <w:pPr>
              <w:spacing w:afterLines="50" w:after="120"/>
              <w:jc w:val="both"/>
              <w:rPr>
                <w:rFonts w:eastAsia="ＭＳ 明朝"/>
                <w:sz w:val="22"/>
                <w:lang w:val="en-US"/>
              </w:rPr>
            </w:pPr>
            <w:r>
              <w:rPr>
                <w:rFonts w:eastAsia="ＭＳ 明朝"/>
                <w:sz w:val="22"/>
                <w:lang w:val="en-US"/>
              </w:rPr>
              <w:t xml:space="preserve">Support of </w:t>
            </w:r>
            <w:r>
              <w:rPr>
                <w:rFonts w:eastAsia="ＭＳ 明朝" w:hint="eastAsia"/>
                <w:sz w:val="22"/>
                <w:lang w:val="en-US"/>
              </w:rPr>
              <w:t>Option 2</w:t>
            </w:r>
            <w:r>
              <w:rPr>
                <w:rFonts w:eastAsia="ＭＳ 明朝"/>
                <w:sz w:val="22"/>
                <w:lang w:val="en-US"/>
              </w:rPr>
              <w:t xml:space="preserve">, with at least 2-symbol duration </w:t>
            </w:r>
            <w:r>
              <w:rPr>
                <w:rFonts w:eastAsia="ＭＳ 明朝" w:hint="eastAsia"/>
                <w:sz w:val="22"/>
                <w:lang w:val="en-US"/>
              </w:rPr>
              <w:t xml:space="preserve">is preferred. </w:t>
            </w:r>
            <w:r>
              <w:rPr>
                <w:rFonts w:eastAsia="ＭＳ 明朝"/>
                <w:sz w:val="22"/>
                <w:lang w:val="en-US"/>
              </w:rPr>
              <w:t>UL control channel spanning more than 1-symbol duration offers better coverage at the cost of control overhead increase.</w:t>
            </w:r>
            <w:r>
              <w:rPr>
                <w:rFonts w:eastAsia="ＭＳ 明朝" w:hint="eastAsia"/>
                <w:sz w:val="22"/>
                <w:lang w:val="en-US"/>
              </w:rPr>
              <w:t xml:space="preserve"> Another use-case is to </w:t>
            </w:r>
            <w:r>
              <w:rPr>
                <w:rFonts w:eastAsia="ＭＳ 明朝"/>
                <w:sz w:val="22"/>
                <w:lang w:val="en-US"/>
              </w:rPr>
              <w:t>reserve UL control channel resource region over more than 1-symbol duration, while actual UL control channel in short-duration is transmitted using limited duration, e.g., 1-symbol duration, within the region. This enables to receive UL control channel in short-duration from different UEs using different beams in TDM manner.</w:t>
            </w:r>
          </w:p>
        </w:tc>
      </w:tr>
      <w:tr w:rsidR="00803EB8" w:rsidTr="004E26A0">
        <w:tc>
          <w:tcPr>
            <w:tcW w:w="1791" w:type="dxa"/>
          </w:tcPr>
          <w:p w:rsidR="00803EB8" w:rsidRDefault="000C575E" w:rsidP="00CB214C">
            <w:pPr>
              <w:spacing w:afterLines="50" w:after="120"/>
              <w:jc w:val="both"/>
              <w:rPr>
                <w:rFonts w:eastAsia="ＭＳ 明朝"/>
                <w:sz w:val="22"/>
                <w:lang w:val="en-US"/>
              </w:rPr>
            </w:pPr>
            <w:r>
              <w:rPr>
                <w:rFonts w:eastAsia="ＭＳ 明朝"/>
                <w:sz w:val="22"/>
                <w:lang w:val="en-US"/>
              </w:rPr>
              <w:t>Sony</w:t>
            </w:r>
          </w:p>
        </w:tc>
        <w:tc>
          <w:tcPr>
            <w:tcW w:w="8171" w:type="dxa"/>
          </w:tcPr>
          <w:p w:rsidR="00803EB8" w:rsidRPr="00880720" w:rsidRDefault="000C575E" w:rsidP="00CB214C">
            <w:pPr>
              <w:spacing w:afterLines="50" w:after="120"/>
              <w:jc w:val="both"/>
              <w:rPr>
                <w:rFonts w:eastAsia="ＭＳ 明朝"/>
                <w:sz w:val="22"/>
                <w:lang w:val="en-US"/>
              </w:rPr>
            </w:pPr>
            <w:r>
              <w:rPr>
                <w:rFonts w:eastAsia="ＭＳ 明朝"/>
                <w:sz w:val="22"/>
                <w:lang w:val="en-US"/>
              </w:rPr>
              <w:t>Agree with view stated in ZTE’s second paragraph: 1-symbol duration supported as a basic building block.</w:t>
            </w:r>
          </w:p>
        </w:tc>
      </w:tr>
      <w:tr w:rsidR="00CE41D6" w:rsidTr="004E26A0">
        <w:tc>
          <w:tcPr>
            <w:tcW w:w="1791"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1" w:type="dxa"/>
          </w:tcPr>
          <w:p w:rsidR="00CE41D6" w:rsidRPr="00880720" w:rsidRDefault="00CE41D6" w:rsidP="00642A19">
            <w:pPr>
              <w:spacing w:afterLines="50" w:after="120"/>
              <w:jc w:val="both"/>
              <w:rPr>
                <w:rFonts w:eastAsia="ＭＳ 明朝"/>
                <w:sz w:val="22"/>
                <w:lang w:val="en-US"/>
              </w:rPr>
            </w:pPr>
            <w:r>
              <w:rPr>
                <w:rFonts w:eastAsia="ＭＳ 明朝"/>
                <w:sz w:val="22"/>
                <w:lang w:val="en-US"/>
              </w:rPr>
              <w:t>It depends on what we mean by short PUCCH. The original motivation was to support HARQ-ACK feedback for a received PDSCH in the same slot. To keep things simple we could define it as UCI transmitted in the UL part of a DL-centric slot. In our view Option 1 is baseline. If Option 2 is supported our current preference is to limit to at most 2 symbols if it is a question of coverage. Anymore and the differentiation between short and long PUCCH becomes fuzzy.</w:t>
            </w:r>
          </w:p>
        </w:tc>
      </w:tr>
      <w:tr w:rsidR="00567068" w:rsidTr="004E26A0">
        <w:tc>
          <w:tcPr>
            <w:tcW w:w="1791"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1" w:type="dxa"/>
          </w:tcPr>
          <w:p w:rsidR="00567068" w:rsidRDefault="00567068" w:rsidP="00567068">
            <w:pPr>
              <w:spacing w:afterLines="50" w:after="120"/>
              <w:jc w:val="both"/>
              <w:rPr>
                <w:rFonts w:eastAsia="ＭＳ 明朝"/>
                <w:sz w:val="22"/>
                <w:lang w:val="en-US"/>
              </w:rPr>
            </w:pPr>
            <w:r>
              <w:rPr>
                <w:rFonts w:eastAsia="ＭＳ 明朝"/>
                <w:sz w:val="22"/>
                <w:lang w:val="en-US"/>
              </w:rPr>
              <w:t>It depends on the required coverage which in turn depends on the UCI payloads to be supported.</w:t>
            </w:r>
          </w:p>
          <w:p w:rsidR="00567068" w:rsidRDefault="00567068" w:rsidP="00567068">
            <w:pPr>
              <w:spacing w:afterLines="50" w:after="120"/>
              <w:jc w:val="both"/>
              <w:rPr>
                <w:rFonts w:eastAsia="ＭＳ 明朝"/>
                <w:sz w:val="22"/>
                <w:lang w:val="en-US"/>
              </w:rPr>
            </w:pPr>
            <w:r>
              <w:rPr>
                <w:rFonts w:eastAsia="ＭＳ 明朝"/>
                <w:sz w:val="22"/>
                <w:lang w:val="en-US"/>
              </w:rPr>
              <w:t>Given that the UL control channel with “long” duration can be as short as 4 symbols, there may not be a need to introduce “short” and “long” terminologies but instead have a single UL control channel with variable duration/structure. Introducing 2 symbols for the “short” duration (e.g. by simple repetition with potential frequency hopping) can be considered to have 3 dB steps in offered coverage for UL control channels.</w:t>
            </w:r>
          </w:p>
        </w:tc>
      </w:tr>
      <w:tr w:rsidR="00EE7D1C" w:rsidTr="004E26A0">
        <w:tc>
          <w:tcPr>
            <w:tcW w:w="1791" w:type="dxa"/>
          </w:tcPr>
          <w:p w:rsidR="00EE7D1C" w:rsidRPr="00EE7D1C" w:rsidRDefault="00EE7D1C" w:rsidP="00642A19">
            <w:pPr>
              <w:spacing w:afterLines="50" w:after="120"/>
              <w:jc w:val="both"/>
              <w:rPr>
                <w:rFonts w:eastAsiaTheme="minorEastAsia"/>
                <w:sz w:val="22"/>
                <w:lang w:val="en-US" w:eastAsia="zh-CN"/>
              </w:rPr>
            </w:pPr>
            <w:r w:rsidRPr="00EE7D1C">
              <w:rPr>
                <w:rFonts w:eastAsiaTheme="minorEastAsia" w:hint="eastAsia"/>
                <w:sz w:val="22"/>
                <w:lang w:val="en-US" w:eastAsia="zh-CN"/>
              </w:rPr>
              <w:t>OPPO</w:t>
            </w:r>
          </w:p>
        </w:tc>
        <w:tc>
          <w:tcPr>
            <w:tcW w:w="8171" w:type="dxa"/>
          </w:tcPr>
          <w:p w:rsidR="00EE7D1C" w:rsidRPr="00EE7D1C" w:rsidRDefault="00EE7D1C" w:rsidP="00642A19">
            <w:pPr>
              <w:spacing w:afterLines="50" w:after="120"/>
              <w:jc w:val="both"/>
              <w:rPr>
                <w:rFonts w:eastAsiaTheme="minorEastAsia"/>
                <w:sz w:val="22"/>
                <w:lang w:val="en-US" w:eastAsia="zh-CN"/>
              </w:rPr>
            </w:pPr>
            <w:r w:rsidRPr="00EE7D1C">
              <w:rPr>
                <w:rFonts w:eastAsiaTheme="minorEastAsia" w:hint="eastAsia"/>
                <w:sz w:val="22"/>
                <w:lang w:val="en-US" w:eastAsia="zh-CN"/>
              </w:rPr>
              <w:t xml:space="preserve">We share the similar view as ZTE that 1-symbol structure could be </w:t>
            </w:r>
            <w:r w:rsidR="00111B24" w:rsidRPr="00EE7D1C">
              <w:rPr>
                <w:rFonts w:eastAsiaTheme="minorEastAsia"/>
                <w:sz w:val="22"/>
                <w:lang w:val="en-US" w:eastAsia="zh-CN"/>
              </w:rPr>
              <w:t>considered</w:t>
            </w:r>
            <w:r w:rsidRPr="00EE7D1C">
              <w:rPr>
                <w:rFonts w:eastAsiaTheme="minorEastAsia" w:hint="eastAsia"/>
                <w:sz w:val="22"/>
                <w:lang w:val="en-US" w:eastAsia="zh-CN"/>
              </w:rPr>
              <w:t xml:space="preserve"> as the building block for short format, while more than 1-ysmobl duration should also be supported when more UL symbols are available and also need for more coverage/power </w:t>
            </w:r>
            <w:r w:rsidRPr="00EE7D1C">
              <w:rPr>
                <w:rFonts w:eastAsiaTheme="minorEastAsia"/>
                <w:sz w:val="22"/>
                <w:lang w:val="en-US" w:eastAsia="zh-CN"/>
              </w:rPr>
              <w:t>because between long format a</w:t>
            </w:r>
            <w:r w:rsidRPr="00EE7D1C">
              <w:rPr>
                <w:rFonts w:eastAsiaTheme="minorEastAsia" w:hint="eastAsia"/>
                <w:sz w:val="22"/>
                <w:lang w:val="en-US" w:eastAsia="zh-CN"/>
              </w:rPr>
              <w:t xml:space="preserve">nd short format, there are quite large gap (number of symbols for A/N) that may need to be filled to </w:t>
            </w:r>
            <w:r w:rsidRPr="00EE7D1C">
              <w:rPr>
                <w:rFonts w:eastAsiaTheme="minorEastAsia"/>
                <w:sz w:val="22"/>
                <w:lang w:val="en-US" w:eastAsia="zh-CN"/>
              </w:rPr>
              <w:t>accommodate</w:t>
            </w:r>
            <w:r w:rsidRPr="00EE7D1C">
              <w:rPr>
                <w:rFonts w:eastAsiaTheme="minorEastAsia" w:hint="eastAsia"/>
                <w:sz w:val="22"/>
                <w:lang w:val="en-US" w:eastAsia="zh-CN"/>
              </w:rPr>
              <w:t xml:space="preserve"> the A/N performance in between. For example,  short duration could be configured with </w:t>
            </w:r>
            <w:r>
              <w:rPr>
                <w:rFonts w:eastAsiaTheme="minorEastAsia" w:hint="eastAsia"/>
                <w:sz w:val="22"/>
                <w:lang w:val="en-US" w:eastAsia="zh-CN"/>
              </w:rPr>
              <w:t>for example 1-6</w:t>
            </w:r>
            <w:r w:rsidRPr="00EE7D1C">
              <w:rPr>
                <w:rFonts w:eastAsiaTheme="minorEastAsia" w:hint="eastAsia"/>
                <w:sz w:val="22"/>
                <w:lang w:val="en-US" w:eastAsia="zh-CN"/>
              </w:rPr>
              <w:t xml:space="preserve"> symbols. To simplify the design and standard efforts, the A/N </w:t>
            </w:r>
            <w:r w:rsidR="00111B24" w:rsidRPr="00EE7D1C">
              <w:rPr>
                <w:rFonts w:eastAsiaTheme="minorEastAsia"/>
                <w:sz w:val="22"/>
                <w:lang w:val="en-US" w:eastAsia="zh-CN"/>
              </w:rPr>
              <w:t>transmission</w:t>
            </w:r>
            <w:r w:rsidRPr="00EE7D1C">
              <w:rPr>
                <w:rFonts w:eastAsiaTheme="minorEastAsia" w:hint="eastAsia"/>
                <w:sz w:val="22"/>
                <w:lang w:val="en-US" w:eastAsia="zh-CN"/>
              </w:rPr>
              <w:t xml:space="preserve"> in 1-symbol could be repeated and transmitted in additional symbols., thus to use 1-symbol as the </w:t>
            </w:r>
            <w:r w:rsidR="00111B24" w:rsidRPr="00EE7D1C">
              <w:rPr>
                <w:rFonts w:eastAsiaTheme="minorEastAsia"/>
                <w:sz w:val="22"/>
                <w:lang w:val="en-US" w:eastAsia="zh-CN"/>
              </w:rPr>
              <w:t>granularity</w:t>
            </w:r>
            <w:r w:rsidRPr="00EE7D1C">
              <w:rPr>
                <w:rFonts w:eastAsiaTheme="minorEastAsia" w:hint="eastAsia"/>
                <w:sz w:val="22"/>
                <w:lang w:val="en-US" w:eastAsia="zh-CN"/>
              </w:rPr>
              <w:t xml:space="preserve"> for more than 1-symbol PUCCH format. </w:t>
            </w:r>
          </w:p>
        </w:tc>
      </w:tr>
      <w:tr w:rsidR="004A66AE" w:rsidTr="004E26A0">
        <w:tc>
          <w:tcPr>
            <w:tcW w:w="1791" w:type="dxa"/>
          </w:tcPr>
          <w:p w:rsidR="004A66AE" w:rsidRPr="00EE7D1C" w:rsidRDefault="004A66AE" w:rsidP="00642A19">
            <w:pPr>
              <w:spacing w:afterLines="50" w:after="120"/>
              <w:jc w:val="both"/>
              <w:rPr>
                <w:rFonts w:eastAsiaTheme="minorEastAsia"/>
                <w:sz w:val="22"/>
                <w:lang w:val="en-US" w:eastAsia="zh-CN"/>
              </w:rPr>
            </w:pPr>
            <w:r>
              <w:rPr>
                <w:rFonts w:eastAsiaTheme="minorEastAsia"/>
                <w:sz w:val="22"/>
                <w:lang w:val="en-US" w:eastAsia="zh-CN"/>
              </w:rPr>
              <w:t>Qualcomm</w:t>
            </w:r>
          </w:p>
        </w:tc>
        <w:tc>
          <w:tcPr>
            <w:tcW w:w="8171" w:type="dxa"/>
          </w:tcPr>
          <w:p w:rsidR="004A66AE" w:rsidRPr="00EE7D1C" w:rsidRDefault="004A66AE" w:rsidP="00642A19">
            <w:pPr>
              <w:spacing w:afterLines="50" w:after="120"/>
              <w:jc w:val="both"/>
              <w:rPr>
                <w:rFonts w:eastAsiaTheme="minorEastAsia"/>
                <w:sz w:val="22"/>
                <w:lang w:val="en-US" w:eastAsia="zh-CN"/>
              </w:rPr>
            </w:pPr>
            <w:r>
              <w:rPr>
                <w:rFonts w:eastAsia="ＭＳ 明朝"/>
                <w:sz w:val="22"/>
                <w:lang w:val="en-US"/>
              </w:rPr>
              <w:t>For sub-6 without beam sweeping, 1 symbol duration (with possibility of split symbol) is a reasonable starting point. For mmW with beam sweeping, more than 1 symbol duration is needed (the symbol duration is shorter than sub-6) for multi-beams.</w:t>
            </w:r>
          </w:p>
        </w:tc>
      </w:tr>
      <w:tr w:rsidR="00902024" w:rsidRPr="007C4D03" w:rsidTr="004E26A0">
        <w:tc>
          <w:tcPr>
            <w:tcW w:w="1791" w:type="dxa"/>
          </w:tcPr>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Sharp</w:t>
            </w:r>
          </w:p>
        </w:tc>
        <w:tc>
          <w:tcPr>
            <w:tcW w:w="8171" w:type="dxa"/>
          </w:tcPr>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 xml:space="preserve">Support Option 2, a short UL control channel duration should support at least 1-symbol and 2-symbol designs. </w:t>
            </w:r>
          </w:p>
          <w:p w:rsidR="00902024" w:rsidRPr="007C4D03" w:rsidRDefault="00902024" w:rsidP="00A92DDD">
            <w:pPr>
              <w:pStyle w:val="afc"/>
              <w:numPr>
                <w:ilvl w:val="0"/>
                <w:numId w:val="46"/>
              </w:numPr>
              <w:spacing w:afterLines="50" w:after="120"/>
              <w:ind w:leftChars="0"/>
              <w:jc w:val="both"/>
              <w:rPr>
                <w:rFonts w:eastAsia="ＭＳ 明朝"/>
                <w:sz w:val="22"/>
                <w:lang w:val="en-US"/>
              </w:rPr>
            </w:pPr>
            <w:r w:rsidRPr="007C4D03">
              <w:rPr>
                <w:rFonts w:eastAsia="ＭＳ 明朝"/>
                <w:sz w:val="22"/>
                <w:lang w:val="en-US"/>
              </w:rPr>
              <w:t xml:space="preserve">For 1-symbol design, at least CP-OFDM modulation should be supported. </w:t>
            </w:r>
          </w:p>
          <w:p w:rsidR="00902024" w:rsidRPr="007C4D03" w:rsidRDefault="00902024" w:rsidP="00902024">
            <w:pPr>
              <w:pStyle w:val="afc"/>
              <w:numPr>
                <w:ilvl w:val="0"/>
                <w:numId w:val="46"/>
              </w:numPr>
              <w:spacing w:afterLines="50" w:after="120"/>
              <w:ind w:leftChars="0"/>
              <w:jc w:val="both"/>
              <w:rPr>
                <w:rFonts w:eastAsia="ＭＳ 明朝"/>
                <w:sz w:val="22"/>
                <w:lang w:val="en-US"/>
              </w:rPr>
            </w:pPr>
            <w:r w:rsidRPr="007C4D03">
              <w:rPr>
                <w:rFonts w:eastAsia="ＭＳ 明朝"/>
                <w:sz w:val="22"/>
                <w:lang w:val="en-US"/>
              </w:rPr>
              <w:t>For 2-symbol design, both DFT-S-OFDM and CP-OFDM can be used.</w:t>
            </w:r>
          </w:p>
        </w:tc>
      </w:tr>
      <w:tr w:rsidR="003740D0" w:rsidRPr="007C4D03" w:rsidTr="004E26A0">
        <w:tc>
          <w:tcPr>
            <w:tcW w:w="1791"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1" w:type="dxa"/>
          </w:tcPr>
          <w:p w:rsidR="003740D0" w:rsidRPr="004942A6" w:rsidRDefault="003740D0" w:rsidP="003740D0">
            <w:pPr>
              <w:spacing w:afterLines="50" w:after="120"/>
              <w:jc w:val="both"/>
              <w:rPr>
                <w:rFonts w:eastAsiaTheme="minorEastAsia"/>
                <w:sz w:val="22"/>
                <w:lang w:val="en-US" w:eastAsia="zh-CN"/>
              </w:rPr>
            </w:pPr>
            <w:r>
              <w:rPr>
                <w:rFonts w:eastAsiaTheme="minorEastAsia"/>
                <w:sz w:val="22"/>
                <w:lang w:val="en-US" w:eastAsia="zh-CN"/>
              </w:rPr>
              <w:t>Agree that the short PUCCH format design should be extendable to a larger number of symbols, even if they are not all specified in phase 1.</w:t>
            </w:r>
          </w:p>
        </w:tc>
      </w:tr>
      <w:tr w:rsidR="00B3180B" w:rsidRPr="007C4D03" w:rsidTr="004E26A0">
        <w:tc>
          <w:tcPr>
            <w:tcW w:w="1791" w:type="dxa"/>
          </w:tcPr>
          <w:p w:rsidR="00B3180B" w:rsidRDefault="00B3180B"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1" w:type="dxa"/>
          </w:tcPr>
          <w:p w:rsidR="00B3180B" w:rsidRDefault="00B3180B" w:rsidP="00B3180B">
            <w:pPr>
              <w:spacing w:afterLines="50" w:after="120"/>
              <w:jc w:val="both"/>
              <w:rPr>
                <w:rFonts w:eastAsia="ＭＳ 明朝"/>
                <w:sz w:val="22"/>
                <w:lang w:val="en-US"/>
              </w:rPr>
            </w:pPr>
            <w:r>
              <w:rPr>
                <w:rFonts w:eastAsia="ＭＳ 明朝"/>
                <w:sz w:val="22"/>
                <w:lang w:val="en-US"/>
              </w:rPr>
              <w:t>Option 2 should be supported at least for non-15 kHz subcarrier spacings.</w:t>
            </w:r>
          </w:p>
          <w:p w:rsidR="00B3180B" w:rsidRDefault="00B3180B" w:rsidP="00B3180B">
            <w:pPr>
              <w:spacing w:afterLines="50" w:after="120"/>
              <w:jc w:val="both"/>
              <w:rPr>
                <w:rFonts w:eastAsiaTheme="minorEastAsia"/>
                <w:sz w:val="22"/>
                <w:lang w:val="en-US" w:eastAsia="zh-CN"/>
              </w:rPr>
            </w:pPr>
            <w:r>
              <w:rPr>
                <w:rFonts w:eastAsia="ＭＳ 明朝"/>
                <w:sz w:val="22"/>
                <w:lang w:val="en-US"/>
              </w:rPr>
              <w:t>When FDM of multiple numerologies is adopted in an NR carrier, the numerology of larger subcarrier spacing come to have more UL symbols while the GP of different numerologies are aligned in order to avoid DL/UL collision between different numerologies.</w:t>
            </w:r>
          </w:p>
        </w:tc>
      </w:tr>
      <w:tr w:rsidR="004E26A0" w:rsidRPr="007C4D03" w:rsidTr="004E26A0">
        <w:tc>
          <w:tcPr>
            <w:tcW w:w="1791"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1" w:type="dxa"/>
          </w:tcPr>
          <w:p w:rsidR="004E26A0" w:rsidRPr="00EE7D1C" w:rsidRDefault="004E26A0" w:rsidP="004E26A0">
            <w:pPr>
              <w:tabs>
                <w:tab w:val="left" w:pos="907"/>
              </w:tabs>
              <w:spacing w:afterLines="50" w:after="120"/>
              <w:jc w:val="both"/>
              <w:rPr>
                <w:rFonts w:eastAsiaTheme="minorEastAsia"/>
                <w:sz w:val="22"/>
                <w:lang w:val="en-US" w:eastAsia="zh-CN"/>
              </w:rPr>
            </w:pPr>
            <w:r w:rsidRPr="00DB7F4D">
              <w:rPr>
                <w:rFonts w:eastAsiaTheme="minorEastAsia"/>
                <w:sz w:val="22"/>
                <w:lang w:val="en-US" w:eastAsia="zh-CN"/>
              </w:rPr>
              <w:t>More than one symbol should be allowed for UL control. To utilize the UL resource, it should be able to multiplex UL data and UL control in the same subslot. In this case, we think that UL control channel can span as many symbols as a subslot can.</w:t>
            </w:r>
          </w:p>
        </w:tc>
      </w:tr>
      <w:tr w:rsidR="00721F83" w:rsidRPr="007C4D03" w:rsidTr="004E26A0">
        <w:tc>
          <w:tcPr>
            <w:tcW w:w="1791" w:type="dxa"/>
          </w:tcPr>
          <w:p w:rsidR="00721F83"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1" w:type="dxa"/>
          </w:tcPr>
          <w:p w:rsidR="00721F83" w:rsidRDefault="00721F83" w:rsidP="00A92DDD">
            <w:pPr>
              <w:spacing w:afterLines="50" w:after="120"/>
              <w:jc w:val="both"/>
              <w:rPr>
                <w:rFonts w:eastAsia="ＭＳ 明朝"/>
                <w:sz w:val="22"/>
                <w:lang w:val="en-US"/>
              </w:rPr>
            </w:pPr>
            <w:r>
              <w:rPr>
                <w:rFonts w:eastAsia="ＭＳ 明朝"/>
                <w:sz w:val="22"/>
                <w:lang w:val="en-US"/>
              </w:rPr>
              <w:t xml:space="preserve">1 symbol for short UL control channel may be good enough for </w:t>
            </w:r>
            <w:r w:rsidRPr="003A206B">
              <w:rPr>
                <w:rFonts w:eastAsia="ＭＳ 明朝"/>
                <w:sz w:val="22"/>
                <w:lang w:val="en-US"/>
              </w:rPr>
              <w:t>limited CSI feedback</w:t>
            </w:r>
            <w:r>
              <w:rPr>
                <w:rFonts w:eastAsia="ＭＳ 明朝"/>
                <w:sz w:val="22"/>
                <w:lang w:val="en-US"/>
              </w:rPr>
              <w:t xml:space="preserve"> and HARQ-ACK transmission.</w:t>
            </w:r>
          </w:p>
          <w:p w:rsidR="00721F83" w:rsidRDefault="00721F83" w:rsidP="00A92DDD">
            <w:pPr>
              <w:spacing w:afterLines="50" w:after="120"/>
              <w:jc w:val="both"/>
              <w:rPr>
                <w:rFonts w:eastAsia="ＭＳ 明朝"/>
                <w:sz w:val="22"/>
                <w:lang w:val="en-US"/>
              </w:rPr>
            </w:pPr>
            <w:r>
              <w:rPr>
                <w:rFonts w:eastAsia="ＭＳ 明朝"/>
                <w:sz w:val="22"/>
                <w:lang w:val="en-US"/>
              </w:rPr>
              <w:t>Mini-slot based UL data channel can be used for aperiodic CSI reporting.</w:t>
            </w:r>
          </w:p>
        </w:tc>
      </w:tr>
      <w:tr w:rsidR="00053A9C" w:rsidRPr="00E320A2" w:rsidTr="00053A9C">
        <w:tc>
          <w:tcPr>
            <w:tcW w:w="1791"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1"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S</w:t>
            </w:r>
            <w:r w:rsidRPr="00053A9C">
              <w:rPr>
                <w:rFonts w:eastAsia="Malgun Gothic" w:hint="eastAsia"/>
                <w:sz w:val="22"/>
                <w:lang w:val="en-US" w:eastAsia="ko-KR"/>
              </w:rPr>
              <w:t>upport Option 2 with consideration of moderate coverage and/or large size UCI.</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A</w:t>
            </w:r>
            <w:r w:rsidRPr="00053A9C">
              <w:rPr>
                <w:rFonts w:eastAsia="Malgun Gothic" w:hint="eastAsia"/>
                <w:sz w:val="22"/>
                <w:lang w:val="en-US" w:eastAsia="ko-KR"/>
              </w:rPr>
              <w:t>t least 2-symbol duration short PUCCH format needs to be supported for low PAPR transmission without change of SCS (i.e., using same SCS with data channel).</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And, </w:t>
            </w:r>
            <w:r w:rsidRPr="00053A9C">
              <w:rPr>
                <w:rFonts w:eastAsia="Malgun Gothic"/>
                <w:sz w:val="22"/>
                <w:lang w:val="en-US" w:eastAsia="ko-KR"/>
              </w:rPr>
              <w:t xml:space="preserve">2-symbol </w:t>
            </w:r>
            <w:r w:rsidRPr="00053A9C">
              <w:rPr>
                <w:rFonts w:eastAsia="Malgun Gothic" w:hint="eastAsia"/>
                <w:sz w:val="22"/>
                <w:lang w:val="en-US" w:eastAsia="ko-KR"/>
              </w:rPr>
              <w:t>PUCCH</w:t>
            </w:r>
            <w:r w:rsidRPr="00053A9C">
              <w:rPr>
                <w:rFonts w:eastAsia="Malgun Gothic"/>
                <w:sz w:val="22"/>
                <w:lang w:val="en-US" w:eastAsia="ko-KR"/>
              </w:rPr>
              <w:t xml:space="preserve"> </w:t>
            </w:r>
            <w:r w:rsidRPr="00053A9C">
              <w:rPr>
                <w:rFonts w:eastAsia="Malgun Gothic" w:hint="eastAsia"/>
                <w:sz w:val="22"/>
                <w:lang w:val="en-US" w:eastAsia="ko-KR"/>
              </w:rPr>
              <w:t>based on</w:t>
            </w:r>
            <w:r w:rsidRPr="00053A9C">
              <w:rPr>
                <w:rFonts w:eastAsia="Malgun Gothic"/>
                <w:sz w:val="22"/>
                <w:lang w:val="en-US" w:eastAsia="ko-KR"/>
              </w:rPr>
              <w:t xml:space="preserve"> FDM</w:t>
            </w:r>
            <w:r w:rsidRPr="00053A9C">
              <w:rPr>
                <w:rFonts w:eastAsia="Malgun Gothic" w:hint="eastAsia"/>
                <w:sz w:val="22"/>
                <w:lang w:val="en-US" w:eastAsia="ko-KR"/>
              </w:rPr>
              <w:t>ed</w:t>
            </w:r>
            <w:r w:rsidRPr="00053A9C">
              <w:rPr>
                <w:rFonts w:eastAsia="Malgun Gothic"/>
                <w:sz w:val="22"/>
                <w:lang w:val="en-US" w:eastAsia="ko-KR"/>
              </w:rPr>
              <w:t xml:space="preserve"> RS/UCI structure</w:t>
            </w:r>
            <w:r w:rsidRPr="00053A9C">
              <w:rPr>
                <w:rFonts w:eastAsia="Malgun Gothic" w:hint="eastAsia"/>
                <w:sz w:val="22"/>
                <w:lang w:val="en-US" w:eastAsia="ko-KR"/>
              </w:rPr>
              <w:t xml:space="preserve"> can also be considered</w:t>
            </w:r>
            <w:r w:rsidRPr="00053A9C">
              <w:rPr>
                <w:rFonts w:eastAsia="Malgun Gothic"/>
                <w:sz w:val="22"/>
                <w:lang w:val="en-US" w:eastAsia="ko-KR"/>
              </w:rPr>
              <w:t xml:space="preserve"> for efficiency</w:t>
            </w:r>
            <w:r w:rsidRPr="00053A9C">
              <w:rPr>
                <w:rFonts w:eastAsia="Malgun Gothic" w:hint="eastAsia"/>
                <w:sz w:val="22"/>
                <w:lang w:val="en-US" w:eastAsia="ko-KR"/>
              </w:rPr>
              <w:t xml:space="preserve"> of UL </w:t>
            </w:r>
            <w:r w:rsidRPr="00053A9C">
              <w:rPr>
                <w:rFonts w:eastAsia="Malgun Gothic"/>
                <w:sz w:val="22"/>
                <w:lang w:val="en-US" w:eastAsia="ko-KR"/>
              </w:rPr>
              <w:t>resource</w:t>
            </w:r>
            <w:r w:rsidRPr="00053A9C">
              <w:rPr>
                <w:rFonts w:eastAsia="Malgun Gothic" w:hint="eastAsia"/>
                <w:sz w:val="22"/>
                <w:lang w:val="en-US" w:eastAsia="ko-KR"/>
              </w:rPr>
              <w:t xml:space="preserve"> utilization</w:t>
            </w:r>
            <w:r w:rsidRPr="00053A9C">
              <w:rPr>
                <w:rFonts w:eastAsia="Malgun Gothic"/>
                <w:sz w:val="22"/>
                <w:lang w:val="en-US" w:eastAsia="ko-KR"/>
              </w:rPr>
              <w:t>.</w:t>
            </w:r>
          </w:p>
          <w:p w:rsidR="00053A9C" w:rsidRPr="00053A9C" w:rsidRDefault="00053A9C" w:rsidP="00A92DDD">
            <w:pPr>
              <w:spacing w:afterLines="50" w:after="120"/>
              <w:jc w:val="both"/>
              <w:rPr>
                <w:rFonts w:eastAsia="ＭＳ 明朝"/>
                <w:sz w:val="22"/>
                <w:lang w:val="en-US"/>
              </w:rPr>
            </w:pPr>
            <w:r w:rsidRPr="00053A9C">
              <w:rPr>
                <w:rFonts w:eastAsia="Malgun Gothic" w:hint="eastAsia"/>
                <w:sz w:val="22"/>
                <w:lang w:val="en-US" w:eastAsia="ko-KR"/>
              </w:rPr>
              <w:t>FFS on whether/how to support other duration for short PUCCH format</w:t>
            </w:r>
            <w:r w:rsidRPr="00053A9C">
              <w:rPr>
                <w:rFonts w:eastAsia="ＭＳ 明朝"/>
                <w:sz w:val="22"/>
                <w:lang w:val="en-US"/>
              </w:rPr>
              <w:t>.</w:t>
            </w:r>
          </w:p>
        </w:tc>
      </w:tr>
      <w:tr w:rsidR="00C52F73" w:rsidRPr="00E320A2" w:rsidTr="00053A9C">
        <w:tc>
          <w:tcPr>
            <w:tcW w:w="1791" w:type="dxa"/>
          </w:tcPr>
          <w:p w:rsidR="00C52F73" w:rsidRPr="00053A9C" w:rsidRDefault="00C52F73"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1" w:type="dxa"/>
          </w:tcPr>
          <w:p w:rsidR="00C52F73" w:rsidRPr="00053A9C" w:rsidRDefault="00C52F73" w:rsidP="00A92DDD">
            <w:pPr>
              <w:spacing w:afterLines="50" w:after="120"/>
              <w:jc w:val="both"/>
              <w:rPr>
                <w:rFonts w:eastAsia="Malgun Gothic"/>
                <w:sz w:val="22"/>
                <w:lang w:val="en-US" w:eastAsia="ko-KR"/>
              </w:rPr>
            </w:pPr>
            <w:r>
              <w:rPr>
                <w:rFonts w:eastAsia="Malgun Gothic"/>
                <w:sz w:val="22"/>
                <w:lang w:val="en-US" w:eastAsia="ko-KR"/>
              </w:rPr>
              <w:t xml:space="preserve">Option 1 (single symbol, possibly with symbol splitting) is the baseline. We see limited need for longer duration from a coverage perspective as the ‘long PUCCH’ can be used for these cases. </w:t>
            </w:r>
          </w:p>
        </w:tc>
      </w:tr>
    </w:tbl>
    <w:p w:rsidR="00861F6D" w:rsidRPr="00053A9C" w:rsidRDefault="00861F6D" w:rsidP="00CB214C">
      <w:pPr>
        <w:spacing w:afterLines="50" w:after="120"/>
        <w:jc w:val="both"/>
        <w:rPr>
          <w:rFonts w:eastAsia="ＭＳ 明朝"/>
          <w:sz w:val="22"/>
          <w:lang w:val="en-US"/>
        </w:rPr>
      </w:pPr>
    </w:p>
    <w:p w:rsidR="00861F6D" w:rsidRDefault="00861F6D" w:rsidP="00CB214C">
      <w:pPr>
        <w:spacing w:afterLines="50" w:after="120"/>
        <w:jc w:val="both"/>
        <w:rPr>
          <w:rFonts w:eastAsia="ＭＳ 明朝"/>
          <w:sz w:val="22"/>
          <w:lang w:val="en-US"/>
        </w:rPr>
      </w:pPr>
    </w:p>
    <w:p w:rsidR="00CD6448" w:rsidRDefault="003E41A7" w:rsidP="00CB214C">
      <w:pPr>
        <w:spacing w:afterLines="50" w:after="120"/>
        <w:jc w:val="both"/>
        <w:rPr>
          <w:rFonts w:eastAsia="ＭＳ 明朝"/>
          <w:sz w:val="22"/>
          <w:lang w:val="en-US"/>
        </w:rPr>
      </w:pPr>
      <w:r>
        <w:rPr>
          <w:rFonts w:eastAsia="ＭＳ 明朝"/>
          <w:sz w:val="22"/>
          <w:lang w:val="en-US"/>
        </w:rPr>
        <w:t>Companies supporting more than 1 symbol duration are encouraged to provide views on how to realize more than 1 symbol duration, e.g.:</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A: Repeat</w:t>
      </w:r>
      <w:r w:rsidR="00F575B0">
        <w:rPr>
          <w:rFonts w:eastAsia="ＭＳ 明朝"/>
          <w:sz w:val="22"/>
          <w:lang w:val="en-US"/>
        </w:rPr>
        <w:t>ing</w:t>
      </w:r>
      <w:r>
        <w:rPr>
          <w:rFonts w:eastAsia="ＭＳ 明朝"/>
          <w:sz w:val="22"/>
          <w:lang w:val="en-US"/>
        </w:rPr>
        <w:t xml:space="preserve"> the UL control channel for 1-symbol duration over multiple symbol durations</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B: Design</w:t>
      </w:r>
      <w:r w:rsidR="00F575B0">
        <w:rPr>
          <w:rFonts w:eastAsia="ＭＳ 明朝"/>
          <w:sz w:val="22"/>
          <w:lang w:val="en-US"/>
        </w:rPr>
        <w:t>ing</w:t>
      </w:r>
      <w:r>
        <w:rPr>
          <w:rFonts w:eastAsia="ＭＳ 明朝"/>
          <w:sz w:val="22"/>
          <w:lang w:val="en-US"/>
        </w:rPr>
        <w:t xml:space="preserve"> UL control channel for a given multiple symbol duration</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C: Reusing structure of option 2 in 2.1 with scaling SCS for achieving longer duration</w:t>
      </w:r>
    </w:p>
    <w:p w:rsidR="003E41A7" w:rsidRPr="00F575B0" w:rsidRDefault="00943C2E"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D: any others</w:t>
      </w:r>
    </w:p>
    <w:tbl>
      <w:tblPr>
        <w:tblStyle w:val="afa"/>
        <w:tblW w:w="0" w:type="auto"/>
        <w:tblLook w:val="04A0" w:firstRow="1" w:lastRow="0" w:firstColumn="1" w:lastColumn="0" w:noHBand="0" w:noVBand="1"/>
      </w:tblPr>
      <w:tblGrid>
        <w:gridCol w:w="1790"/>
        <w:gridCol w:w="8172"/>
      </w:tblGrid>
      <w:tr w:rsidR="003E41A7" w:rsidTr="004E26A0">
        <w:tc>
          <w:tcPr>
            <w:tcW w:w="1790" w:type="dxa"/>
            <w:shd w:val="clear" w:color="auto" w:fill="FABF8F" w:themeFill="accent6" w:themeFillTint="99"/>
          </w:tcPr>
          <w:p w:rsidR="003E41A7" w:rsidRDefault="003E41A7" w:rsidP="00CB214C">
            <w:pPr>
              <w:spacing w:afterLines="50" w:after="120"/>
              <w:jc w:val="both"/>
              <w:rPr>
                <w:rFonts w:eastAsia="ＭＳ 明朝"/>
                <w:sz w:val="22"/>
                <w:lang w:val="en-US"/>
              </w:rPr>
            </w:pPr>
            <w:r>
              <w:rPr>
                <w:rFonts w:eastAsia="ＭＳ 明朝" w:hint="eastAsia"/>
                <w:sz w:val="22"/>
                <w:lang w:val="en-US"/>
              </w:rPr>
              <w:t>Company</w:t>
            </w:r>
          </w:p>
        </w:tc>
        <w:tc>
          <w:tcPr>
            <w:tcW w:w="8172" w:type="dxa"/>
            <w:shd w:val="clear" w:color="auto" w:fill="FABF8F" w:themeFill="accent6" w:themeFillTint="99"/>
          </w:tcPr>
          <w:p w:rsidR="003E41A7" w:rsidRDefault="003E41A7" w:rsidP="00CB214C">
            <w:pPr>
              <w:spacing w:afterLines="50" w:after="120"/>
              <w:jc w:val="both"/>
              <w:rPr>
                <w:rFonts w:eastAsia="ＭＳ 明朝"/>
                <w:sz w:val="22"/>
                <w:lang w:val="en-US"/>
              </w:rPr>
            </w:pPr>
            <w:r>
              <w:rPr>
                <w:rFonts w:eastAsia="ＭＳ 明朝" w:hint="eastAsia"/>
                <w:sz w:val="22"/>
                <w:lang w:val="en-US"/>
              </w:rPr>
              <w:t>Views</w:t>
            </w:r>
          </w:p>
        </w:tc>
      </w:tr>
      <w:tr w:rsidR="00C5119A" w:rsidTr="004E26A0">
        <w:tc>
          <w:tcPr>
            <w:tcW w:w="1790" w:type="dxa"/>
          </w:tcPr>
          <w:p w:rsidR="00C5119A" w:rsidRPr="00E626CF" w:rsidRDefault="00C5119A" w:rsidP="00CB214C">
            <w:pPr>
              <w:spacing w:afterLines="50" w:after="120"/>
              <w:jc w:val="both"/>
              <w:rPr>
                <w:rFonts w:eastAsia="SimSun"/>
                <w:sz w:val="22"/>
                <w:lang w:val="en-US" w:eastAsia="zh-CN"/>
              </w:rPr>
            </w:pPr>
            <w:r>
              <w:rPr>
                <w:rFonts w:eastAsia="SimSun" w:hint="eastAsia"/>
                <w:sz w:val="22"/>
                <w:lang w:val="en-US" w:eastAsia="zh-CN"/>
              </w:rPr>
              <w:t>ZTE</w:t>
            </w:r>
          </w:p>
        </w:tc>
        <w:tc>
          <w:tcPr>
            <w:tcW w:w="8172" w:type="dxa"/>
          </w:tcPr>
          <w:p w:rsidR="00C5119A" w:rsidRPr="00E626CF" w:rsidRDefault="00C5119A" w:rsidP="00CB214C">
            <w:pPr>
              <w:spacing w:afterLines="50" w:after="120"/>
              <w:jc w:val="both"/>
              <w:rPr>
                <w:rFonts w:eastAsia="SimSun"/>
                <w:sz w:val="22"/>
                <w:lang w:val="en-US" w:eastAsia="zh-CN"/>
              </w:rPr>
            </w:pPr>
            <w:r>
              <w:rPr>
                <w:rFonts w:eastAsia="SimSun" w:hint="eastAsia"/>
                <w:sz w:val="22"/>
                <w:lang w:val="en-US" w:eastAsia="zh-CN"/>
              </w:rPr>
              <w:t xml:space="preserve">Simply repeating is not good solutions for this. We should consider </w:t>
            </w:r>
            <w:r w:rsidR="00122F77">
              <w:rPr>
                <w:rFonts w:eastAsia="SimSun"/>
                <w:sz w:val="22"/>
                <w:lang w:val="en-US" w:eastAsia="zh-CN"/>
              </w:rPr>
              <w:t>p</w:t>
            </w:r>
            <w:r>
              <w:rPr>
                <w:rFonts w:eastAsia="SimSun" w:hint="eastAsia"/>
                <w:sz w:val="22"/>
                <w:lang w:val="en-US" w:eastAsia="zh-CN"/>
              </w:rPr>
              <w:t>epeating with hopping</w:t>
            </w:r>
            <w:r>
              <w:rPr>
                <w:rFonts w:eastAsia="SimSun"/>
                <w:sz w:val="22"/>
                <w:lang w:val="en-US" w:eastAsia="zh-CN"/>
              </w:rPr>
              <w:t xml:space="preserve"> in Option A</w:t>
            </w:r>
            <w:r>
              <w:rPr>
                <w:rFonts w:eastAsia="SimSun" w:hint="eastAsia"/>
                <w:sz w:val="22"/>
                <w:lang w:val="en-US" w:eastAsia="zh-CN"/>
              </w:rPr>
              <w:t>.</w:t>
            </w:r>
          </w:p>
        </w:tc>
      </w:tr>
      <w:tr w:rsidR="00C5119A" w:rsidRPr="00057A2C" w:rsidTr="004E26A0">
        <w:tc>
          <w:tcPr>
            <w:tcW w:w="1790" w:type="dxa"/>
          </w:tcPr>
          <w:p w:rsidR="00C5119A" w:rsidRDefault="00057A2C" w:rsidP="00CB214C">
            <w:pPr>
              <w:spacing w:afterLines="50" w:after="120"/>
              <w:jc w:val="both"/>
              <w:rPr>
                <w:rFonts w:eastAsia="ＭＳ 明朝"/>
                <w:sz w:val="22"/>
                <w:lang w:val="en-US"/>
              </w:rPr>
            </w:pPr>
            <w:r>
              <w:rPr>
                <w:rFonts w:eastAsia="ＭＳ 明朝" w:hint="eastAsia"/>
                <w:sz w:val="22"/>
                <w:lang w:val="en-US"/>
              </w:rPr>
              <w:t>Panasonic</w:t>
            </w:r>
          </w:p>
        </w:tc>
        <w:tc>
          <w:tcPr>
            <w:tcW w:w="8172" w:type="dxa"/>
          </w:tcPr>
          <w:p w:rsidR="00C5119A" w:rsidRPr="00057A2C" w:rsidRDefault="00057A2C" w:rsidP="00CB214C">
            <w:pPr>
              <w:spacing w:afterLines="50" w:after="120"/>
              <w:jc w:val="both"/>
              <w:rPr>
                <w:rFonts w:eastAsia="ＭＳ 明朝"/>
                <w:sz w:val="22"/>
              </w:rPr>
            </w:pPr>
            <w:r>
              <w:rPr>
                <w:rFonts w:eastAsia="ＭＳ 明朝" w:hint="eastAsia"/>
                <w:sz w:val="22"/>
                <w:lang w:val="en-US"/>
              </w:rPr>
              <w:t>If more than 1-symbol duration is supported, t</w:t>
            </w:r>
            <w:r w:rsidRPr="00057A2C">
              <w:rPr>
                <w:rFonts w:eastAsia="ＭＳ 明朝"/>
                <w:sz w:val="22"/>
                <w:lang w:val="en-US"/>
              </w:rPr>
              <w:t>o support more than 1 symbol duration by repeating the UL control channel for 1-symbol duration over multiple symbol duration</w:t>
            </w:r>
            <w:r>
              <w:rPr>
                <w:rFonts w:eastAsia="ＭＳ 明朝" w:hint="eastAsia"/>
                <w:sz w:val="22"/>
                <w:lang w:val="en-US"/>
              </w:rPr>
              <w:t xml:space="preserve"> is preferred</w:t>
            </w:r>
            <w:r w:rsidRPr="00057A2C">
              <w:rPr>
                <w:rFonts w:eastAsia="ＭＳ 明朝"/>
                <w:sz w:val="22"/>
                <w:lang w:val="en-US"/>
              </w:rPr>
              <w:t>. It could also reduce the standardization time compared to designing UL control channel for a given multiple symbol duration.As far as UL control channel in 1-symbol duration is designed with distributed mapping, no need of the hopping for the repetition.</w:t>
            </w:r>
          </w:p>
        </w:tc>
      </w:tr>
      <w:tr w:rsidR="00803EB8" w:rsidTr="004E26A0">
        <w:tc>
          <w:tcPr>
            <w:tcW w:w="179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For Option 1 in 2.1, repeating the UL control channel for 1-symbol</w:t>
            </w:r>
            <w:r>
              <w:rPr>
                <w:rFonts w:eastAsia="ＭＳ 明朝"/>
                <w:sz w:val="22"/>
                <w:lang w:val="en-US"/>
              </w:rPr>
              <w:t xml:space="preserve"> duration over multiple symbol durations with potential scrambling/spreading (i.e., Option A) is preferred for its simplicity.</w:t>
            </w:r>
          </w:p>
          <w:p w:rsidR="00803EB8" w:rsidRDefault="00803EB8" w:rsidP="00CB214C">
            <w:pPr>
              <w:spacing w:afterLines="50" w:after="120"/>
              <w:jc w:val="both"/>
              <w:rPr>
                <w:rFonts w:eastAsia="ＭＳ 明朝"/>
                <w:sz w:val="22"/>
                <w:lang w:val="en-US"/>
              </w:rPr>
            </w:pPr>
            <w:r>
              <w:rPr>
                <w:rFonts w:eastAsia="ＭＳ 明朝"/>
                <w:sz w:val="22"/>
                <w:lang w:val="en-US"/>
              </w:rPr>
              <w:t xml:space="preserve">For Option 2 in 2.1, just scaling SCS (i.e., Option C) is preferable for 2-symbol duration. For more than 2-symbol duration, Option A can be used additionally. </w:t>
            </w:r>
          </w:p>
        </w:tc>
      </w:tr>
      <w:tr w:rsidR="00803EB8" w:rsidTr="004E26A0">
        <w:tc>
          <w:tcPr>
            <w:tcW w:w="1790" w:type="dxa"/>
          </w:tcPr>
          <w:p w:rsidR="00803EB8" w:rsidRDefault="000C575E" w:rsidP="00CB214C">
            <w:pPr>
              <w:spacing w:afterLines="50" w:after="120"/>
              <w:jc w:val="both"/>
              <w:rPr>
                <w:rFonts w:eastAsia="ＭＳ 明朝"/>
                <w:sz w:val="22"/>
                <w:lang w:val="en-US"/>
              </w:rPr>
            </w:pPr>
            <w:r>
              <w:rPr>
                <w:rFonts w:eastAsia="ＭＳ 明朝"/>
                <w:sz w:val="22"/>
                <w:lang w:val="en-US"/>
              </w:rPr>
              <w:t>Sony</w:t>
            </w:r>
          </w:p>
        </w:tc>
        <w:tc>
          <w:tcPr>
            <w:tcW w:w="8172" w:type="dxa"/>
          </w:tcPr>
          <w:p w:rsidR="00803EB8" w:rsidRDefault="000C575E" w:rsidP="00CB214C">
            <w:pPr>
              <w:spacing w:afterLines="50" w:after="120"/>
              <w:jc w:val="both"/>
              <w:rPr>
                <w:rFonts w:eastAsia="ＭＳ 明朝"/>
                <w:sz w:val="22"/>
                <w:lang w:val="en-US"/>
              </w:rPr>
            </w:pPr>
            <w:r>
              <w:rPr>
                <w:rFonts w:eastAsia="ＭＳ 明朝"/>
                <w:sz w:val="22"/>
                <w:lang w:val="en-US"/>
              </w:rPr>
              <w:t>A: repeating the UL control channel for 1 symbol duration. If there is hopping involved, then the hopping scheme needs to allow for efficient scheduling</w:t>
            </w:r>
          </w:p>
        </w:tc>
      </w:tr>
      <w:tr w:rsidR="00CE41D6" w:rsidTr="004E26A0">
        <w:tc>
          <w:tcPr>
            <w:tcW w:w="1790"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2" w:type="dxa"/>
          </w:tcPr>
          <w:p w:rsidR="00CE41D6" w:rsidRDefault="00CE41D6" w:rsidP="00642A19">
            <w:pPr>
              <w:spacing w:afterLines="50" w:after="120"/>
              <w:jc w:val="both"/>
              <w:rPr>
                <w:rFonts w:eastAsia="ＭＳ 明朝"/>
                <w:sz w:val="22"/>
                <w:lang w:val="en-US"/>
              </w:rPr>
            </w:pPr>
            <w:r>
              <w:rPr>
                <w:rFonts w:eastAsia="ＭＳ 明朝"/>
                <w:sz w:val="22"/>
                <w:lang w:val="en-US"/>
              </w:rPr>
              <w:t xml:space="preserve">Option A seems to be about coverage enhancement. Option B is a new PUCCH format. Option C in our view seems to target TDM of RS and UCI data. Since there could be different motivations it is unclear how to conclude on this question. </w:t>
            </w:r>
          </w:p>
        </w:tc>
      </w:tr>
      <w:tr w:rsidR="00567068" w:rsidTr="004E26A0">
        <w:tc>
          <w:tcPr>
            <w:tcW w:w="1790"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2" w:type="dxa"/>
          </w:tcPr>
          <w:p w:rsidR="00567068" w:rsidRDefault="00567068" w:rsidP="00567068">
            <w:pPr>
              <w:spacing w:afterLines="50" w:after="120"/>
              <w:jc w:val="both"/>
              <w:rPr>
                <w:rFonts w:eastAsia="ＭＳ 明朝"/>
                <w:sz w:val="22"/>
                <w:lang w:val="en-US"/>
              </w:rPr>
            </w:pPr>
            <w:r>
              <w:rPr>
                <w:rFonts w:eastAsia="ＭＳ 明朝"/>
                <w:sz w:val="22"/>
                <w:lang w:val="en-US"/>
              </w:rPr>
              <w:t xml:space="preserve">Need to first agree on the supported UCI payloads. If the increase in the number of symbols is for increasing coverage, repetition of the UL control channel for 1-symbol duration should suffice. If it is for increasing the maximum supportable UCI payloads, a different structure is needed.  </w:t>
            </w:r>
          </w:p>
        </w:tc>
      </w:tr>
      <w:tr w:rsidR="002A494C" w:rsidTr="004E26A0">
        <w:tc>
          <w:tcPr>
            <w:tcW w:w="1790" w:type="dxa"/>
          </w:tcPr>
          <w:p w:rsidR="002A494C" w:rsidRPr="002A494C" w:rsidRDefault="002A494C" w:rsidP="00642A19">
            <w:pPr>
              <w:spacing w:afterLines="50" w:after="120"/>
              <w:jc w:val="both"/>
              <w:rPr>
                <w:rFonts w:eastAsiaTheme="minorEastAsia"/>
                <w:sz w:val="22"/>
                <w:lang w:val="en-US" w:eastAsia="zh-CN"/>
              </w:rPr>
            </w:pPr>
            <w:r w:rsidRPr="002A494C">
              <w:rPr>
                <w:rFonts w:eastAsiaTheme="minorEastAsia" w:hint="eastAsia"/>
                <w:sz w:val="22"/>
                <w:lang w:val="en-US" w:eastAsia="zh-CN"/>
              </w:rPr>
              <w:t>OPPO</w:t>
            </w:r>
          </w:p>
        </w:tc>
        <w:tc>
          <w:tcPr>
            <w:tcW w:w="8172" w:type="dxa"/>
          </w:tcPr>
          <w:p w:rsidR="002A494C" w:rsidRPr="002A494C" w:rsidRDefault="002A494C" w:rsidP="00642A19">
            <w:pPr>
              <w:spacing w:afterLines="50" w:after="120"/>
              <w:jc w:val="both"/>
              <w:rPr>
                <w:rFonts w:eastAsiaTheme="minorEastAsia"/>
                <w:sz w:val="22"/>
                <w:lang w:val="en-US" w:eastAsia="zh-CN"/>
              </w:rPr>
            </w:pPr>
            <w:r w:rsidRPr="002A494C">
              <w:rPr>
                <w:rFonts w:eastAsiaTheme="minorEastAsia" w:hint="eastAsia"/>
                <w:sz w:val="22"/>
                <w:lang w:val="en-US" w:eastAsia="zh-CN"/>
              </w:rPr>
              <w:t>We prefer option A, namely r</w:t>
            </w:r>
            <w:r w:rsidRPr="002A494C">
              <w:rPr>
                <w:rFonts w:eastAsia="ＭＳ 明朝"/>
                <w:sz w:val="22"/>
                <w:lang w:val="en-US"/>
              </w:rPr>
              <w:t>epeating the UL control channel for 1-symbol duration over multiple symbol durations</w:t>
            </w:r>
            <w:r w:rsidRPr="002A494C">
              <w:rPr>
                <w:rFonts w:eastAsiaTheme="minorEastAsia" w:hint="eastAsia"/>
                <w:sz w:val="22"/>
                <w:lang w:val="en-US" w:eastAsia="zh-CN"/>
              </w:rPr>
              <w:t>. Additional enhancement based on this could be considered.  We also propose to consider in option D that in additional to repeating 1-symbol control channel in multipl</w:t>
            </w:r>
            <w:r>
              <w:rPr>
                <w:rFonts w:eastAsiaTheme="minorEastAsia" w:hint="eastAsia"/>
                <w:sz w:val="22"/>
                <w:lang w:val="en-US" w:eastAsia="zh-CN"/>
              </w:rPr>
              <w:t>e symbols, CDM in time</w:t>
            </w:r>
            <w:r w:rsidRPr="002A494C">
              <w:rPr>
                <w:rFonts w:eastAsiaTheme="minorEastAsia" w:hint="eastAsia"/>
                <w:sz w:val="22"/>
                <w:lang w:val="en-US" w:eastAsia="zh-CN"/>
              </w:rPr>
              <w:t xml:space="preserve"> domain could be introduced to multiplex more A/N and reduce interference.   </w:t>
            </w:r>
          </w:p>
        </w:tc>
      </w:tr>
      <w:tr w:rsidR="004A66AE" w:rsidTr="004E26A0">
        <w:tc>
          <w:tcPr>
            <w:tcW w:w="1790" w:type="dxa"/>
          </w:tcPr>
          <w:p w:rsidR="004A66AE" w:rsidRPr="002A494C" w:rsidRDefault="004A66AE" w:rsidP="00642A19">
            <w:pPr>
              <w:spacing w:afterLines="50" w:after="120"/>
              <w:jc w:val="both"/>
              <w:rPr>
                <w:rFonts w:eastAsiaTheme="minorEastAsia"/>
                <w:sz w:val="22"/>
                <w:lang w:val="en-US" w:eastAsia="zh-CN"/>
              </w:rPr>
            </w:pPr>
            <w:r>
              <w:rPr>
                <w:rFonts w:eastAsiaTheme="minorEastAsia"/>
                <w:sz w:val="22"/>
                <w:lang w:val="en-US" w:eastAsia="zh-CN"/>
              </w:rPr>
              <w:t>Qualcomm</w:t>
            </w:r>
          </w:p>
        </w:tc>
        <w:tc>
          <w:tcPr>
            <w:tcW w:w="8172" w:type="dxa"/>
          </w:tcPr>
          <w:p w:rsidR="004A66AE" w:rsidRDefault="004A66AE" w:rsidP="004A66AE">
            <w:pPr>
              <w:spacing w:afterLines="50" w:after="120"/>
              <w:jc w:val="both"/>
              <w:rPr>
                <w:rFonts w:eastAsia="ＭＳ 明朝"/>
                <w:sz w:val="22"/>
                <w:lang w:val="en-US"/>
              </w:rPr>
            </w:pPr>
            <w:r>
              <w:rPr>
                <w:rFonts w:eastAsia="ＭＳ 明朝"/>
                <w:sz w:val="22"/>
                <w:lang w:val="en-US"/>
              </w:rPr>
              <w:t>For mmW, multiple symbols could support different beams/users, i.e., option A.</w:t>
            </w:r>
          </w:p>
          <w:p w:rsidR="004A66AE" w:rsidRPr="002A494C" w:rsidRDefault="004A66AE" w:rsidP="004A66AE">
            <w:pPr>
              <w:spacing w:afterLines="50" w:after="120"/>
              <w:jc w:val="both"/>
              <w:rPr>
                <w:rFonts w:eastAsiaTheme="minorEastAsia"/>
                <w:sz w:val="22"/>
                <w:lang w:val="en-US" w:eastAsia="zh-CN"/>
              </w:rPr>
            </w:pPr>
            <w:r>
              <w:rPr>
                <w:rFonts w:eastAsia="ＭＳ 明朝"/>
                <w:sz w:val="22"/>
                <w:lang w:val="en-US"/>
              </w:rPr>
              <w:t>For sub-6, the need for more than 1 symbol duration can be supported if there is clear need</w:t>
            </w:r>
          </w:p>
        </w:tc>
      </w:tr>
      <w:tr w:rsidR="00902024" w:rsidRPr="007C4D03" w:rsidTr="004E26A0">
        <w:tc>
          <w:tcPr>
            <w:tcW w:w="1790" w:type="dxa"/>
          </w:tcPr>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Sharp</w:t>
            </w:r>
          </w:p>
        </w:tc>
        <w:tc>
          <w:tcPr>
            <w:tcW w:w="8172" w:type="dxa"/>
          </w:tcPr>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 xml:space="preserve">Option A can be used for simplicity. </w:t>
            </w:r>
          </w:p>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If a 2-symbol UL control channel is supported, RS may be present in only 1 symbol. Thus, Option B is preferred to have separate designs for 1-symbol and 2-symbol UL control channels.</w:t>
            </w:r>
          </w:p>
          <w:p w:rsidR="00902024" w:rsidRPr="007C4D03" w:rsidRDefault="00902024" w:rsidP="00A92DDD">
            <w:pPr>
              <w:spacing w:afterLines="50" w:after="120"/>
              <w:jc w:val="both"/>
              <w:rPr>
                <w:rFonts w:eastAsia="ＭＳ 明朝"/>
                <w:sz w:val="22"/>
                <w:lang w:val="en-US"/>
              </w:rPr>
            </w:pPr>
            <w:r w:rsidRPr="007C4D03">
              <w:rPr>
                <w:rFonts w:eastAsia="ＭＳ 明朝"/>
                <w:sz w:val="22"/>
                <w:lang w:val="en-US"/>
              </w:rPr>
              <w:t>If a 2-symbol design is supported, Option C should be the other way around. The option 2 in 2.1 with scaling SCS should reuse the design for a 2-symbol UL control channel.</w:t>
            </w:r>
          </w:p>
        </w:tc>
      </w:tr>
      <w:tr w:rsidR="003740D0" w:rsidRPr="007C4D03" w:rsidTr="004E26A0">
        <w:tc>
          <w:tcPr>
            <w:tcW w:w="1790"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2" w:type="dxa"/>
          </w:tcPr>
          <w:p w:rsidR="003740D0" w:rsidRDefault="003740D0" w:rsidP="003740D0">
            <w:pPr>
              <w:spacing w:afterLines="50" w:after="120"/>
              <w:jc w:val="both"/>
              <w:rPr>
                <w:rFonts w:eastAsia="ＭＳ 明朝"/>
                <w:sz w:val="22"/>
                <w:lang w:val="en-US"/>
              </w:rPr>
            </w:pPr>
            <w:r>
              <w:rPr>
                <w:rFonts w:eastAsia="ＭＳ 明朝"/>
                <w:sz w:val="22"/>
                <w:lang w:val="en-US"/>
              </w:rPr>
              <w:t>It is preferable that the design is the same for the case with 2 normal symbols and the case with 2 split symbols, which is basically Option C.</w:t>
            </w:r>
          </w:p>
          <w:p w:rsidR="003740D0" w:rsidRDefault="003740D0" w:rsidP="003740D0">
            <w:pPr>
              <w:spacing w:afterLines="50" w:after="120"/>
              <w:jc w:val="both"/>
              <w:rPr>
                <w:rFonts w:eastAsia="ＭＳ 明朝"/>
                <w:sz w:val="22"/>
                <w:lang w:val="en-US"/>
              </w:rPr>
            </w:pPr>
            <w:r>
              <w:rPr>
                <w:rFonts w:eastAsia="ＭＳ 明朝"/>
                <w:sz w:val="22"/>
                <w:lang w:val="en-US"/>
              </w:rPr>
              <w:t>In terms of the actual design, we agree it should be a unified design for all cases, but not necessarily Option A. E.g. we could consider putting RS in the first symbol only.</w:t>
            </w:r>
          </w:p>
        </w:tc>
      </w:tr>
      <w:tr w:rsidR="00CF4ADB" w:rsidRPr="007C4D03" w:rsidTr="004E26A0">
        <w:tc>
          <w:tcPr>
            <w:tcW w:w="1790" w:type="dxa"/>
          </w:tcPr>
          <w:p w:rsidR="00CF4ADB" w:rsidRDefault="00CF4ADB"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2" w:type="dxa"/>
          </w:tcPr>
          <w:p w:rsidR="00CF4ADB" w:rsidRDefault="00CF4ADB" w:rsidP="003740D0">
            <w:pPr>
              <w:spacing w:afterLines="50" w:after="120"/>
              <w:jc w:val="both"/>
              <w:rPr>
                <w:rFonts w:eastAsia="ＭＳ 明朝"/>
                <w:sz w:val="22"/>
                <w:lang w:val="en-US"/>
              </w:rPr>
            </w:pPr>
            <w:r>
              <w:rPr>
                <w:rFonts w:eastAsia="ＭＳ 明朝"/>
                <w:sz w:val="22"/>
                <w:lang w:val="en-US"/>
              </w:rPr>
              <w:t xml:space="preserve">Cases of having multiple symbols within the control region should aim to re-sue the design for a single symbol case as much as possible, and should not complicate the whole design and incur additional time/efforts for RAN1 </w:t>
            </w:r>
            <w:r w:rsidR="0098511F">
              <w:rPr>
                <w:rFonts w:eastAsia="ＭＳ 明朝"/>
                <w:sz w:val="22"/>
                <w:lang w:val="en-US"/>
              </w:rPr>
              <w:t xml:space="preserve">standardization </w:t>
            </w:r>
            <w:r>
              <w:rPr>
                <w:rFonts w:eastAsia="ＭＳ 明朝"/>
                <w:sz w:val="22"/>
                <w:lang w:val="en-US"/>
              </w:rPr>
              <w:t>work without clear justification.</w:t>
            </w:r>
          </w:p>
        </w:tc>
      </w:tr>
      <w:tr w:rsidR="004E26A0" w:rsidRPr="007C4D03" w:rsidTr="004E26A0">
        <w:tc>
          <w:tcPr>
            <w:tcW w:w="1790"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2" w:type="dxa"/>
          </w:tcPr>
          <w:p w:rsidR="004E26A0" w:rsidRPr="002A494C"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The payload capacity of one UL control symbol is limited</w:t>
            </w:r>
            <w:r>
              <w:rPr>
                <w:rFonts w:eastAsiaTheme="minorEastAsia"/>
                <w:sz w:val="22"/>
                <w:lang w:val="en-US" w:eastAsia="zh-CN"/>
              </w:rPr>
              <w:t xml:space="preserve"> when repeating the same </w:t>
            </w:r>
            <w:r w:rsidRPr="00DB7F4D">
              <w:rPr>
                <w:rFonts w:eastAsiaTheme="minorEastAsia"/>
                <w:sz w:val="22"/>
                <w:lang w:val="en-US" w:eastAsia="zh-CN"/>
              </w:rPr>
              <w:t>UL control symbol</w:t>
            </w:r>
            <w:r>
              <w:rPr>
                <w:rFonts w:eastAsiaTheme="minorEastAsia"/>
                <w:sz w:val="22"/>
                <w:lang w:val="en-US" w:eastAsia="zh-CN"/>
              </w:rPr>
              <w:t xml:space="preserve"> while the reliability is enhanced. If</w:t>
            </w:r>
            <w:r w:rsidRPr="00DB7F4D">
              <w:rPr>
                <w:rFonts w:eastAsiaTheme="minorEastAsia"/>
                <w:sz w:val="22"/>
                <w:lang w:val="en-US" w:eastAsia="zh-CN"/>
              </w:rPr>
              <w:t xml:space="preserve"> a </w:t>
            </w:r>
            <w:r>
              <w:rPr>
                <w:rFonts w:eastAsiaTheme="minorEastAsia"/>
                <w:sz w:val="22"/>
                <w:lang w:val="en-US" w:eastAsia="zh-CN"/>
              </w:rPr>
              <w:t>short UCI</w:t>
            </w:r>
            <w:r w:rsidRPr="00DB7F4D">
              <w:rPr>
                <w:rFonts w:eastAsiaTheme="minorEastAsia"/>
                <w:sz w:val="22"/>
                <w:lang w:val="en-US" w:eastAsia="zh-CN"/>
              </w:rPr>
              <w:t xml:space="preserve"> spans a few symbols, then UCI can be encoded (repetition</w:t>
            </w:r>
            <w:r>
              <w:rPr>
                <w:rFonts w:eastAsiaTheme="minorEastAsia"/>
                <w:sz w:val="22"/>
                <w:lang w:val="en-US" w:eastAsia="zh-CN"/>
              </w:rPr>
              <w:t xml:space="preserve"> as baseline</w:t>
            </w:r>
            <w:r w:rsidRPr="00DB7F4D">
              <w:rPr>
                <w:rFonts w:eastAsiaTheme="minorEastAsia"/>
                <w:sz w:val="22"/>
                <w:lang w:val="en-US" w:eastAsia="zh-CN"/>
              </w:rPr>
              <w:t xml:space="preserve">) and mapped to REs. </w:t>
            </w:r>
            <w:r>
              <w:rPr>
                <w:rFonts w:eastAsiaTheme="minorEastAsia"/>
                <w:sz w:val="22"/>
                <w:lang w:val="en-US" w:eastAsia="zh-CN"/>
              </w:rPr>
              <w:t xml:space="preserve">The option B can enhance the payload capacity.  </w:t>
            </w:r>
          </w:p>
        </w:tc>
      </w:tr>
      <w:tr w:rsidR="00053A9C" w:rsidRPr="00E320A2" w:rsidTr="00053A9C">
        <w:tc>
          <w:tcPr>
            <w:tcW w:w="179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Option A or C can be applied according to UCI/RS multiplexing structure.</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 xml:space="preserve">To </w:t>
            </w:r>
            <w:r w:rsidRPr="00053A9C">
              <w:rPr>
                <w:rFonts w:eastAsia="Malgun Gothic" w:hint="eastAsia"/>
                <w:sz w:val="22"/>
                <w:lang w:val="en-US" w:eastAsia="ko-KR"/>
              </w:rPr>
              <w:t xml:space="preserve">be specific, Option A can be applied for 1-symbol FDMed UCI/RS structure (above Option 1-1), and Option C can be applied for 1-symbol TDMed UCI/RS structure (above Option 2-1). </w:t>
            </w:r>
          </w:p>
        </w:tc>
      </w:tr>
      <w:tr w:rsidR="00C52F73" w:rsidRPr="00E320A2" w:rsidTr="00053A9C">
        <w:tc>
          <w:tcPr>
            <w:tcW w:w="1790" w:type="dxa"/>
          </w:tcPr>
          <w:p w:rsidR="00C52F73" w:rsidRPr="00053A9C" w:rsidRDefault="00C52F73"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2" w:type="dxa"/>
          </w:tcPr>
          <w:p w:rsidR="00C52F73" w:rsidRPr="00053A9C" w:rsidRDefault="00C52F73" w:rsidP="00A92DDD">
            <w:pPr>
              <w:spacing w:afterLines="50" w:after="120"/>
              <w:jc w:val="both"/>
              <w:rPr>
                <w:rFonts w:eastAsia="Malgun Gothic"/>
                <w:sz w:val="22"/>
                <w:lang w:val="en-US" w:eastAsia="ko-KR"/>
              </w:rPr>
            </w:pPr>
            <w:r>
              <w:rPr>
                <w:rFonts w:eastAsia="Malgun Gothic"/>
                <w:sz w:val="22"/>
                <w:lang w:val="en-US" w:eastAsia="ko-KR"/>
              </w:rPr>
              <w:t>As stated above we see limited need for a multi-symbol short PUCCH from a single UE. Supporting TDM of different UEs short PUCCH (e.g. to handle analog beamforming) is catered for by the RAN1#87 agreement “</w:t>
            </w:r>
            <w:r w:rsidRPr="00C52F73">
              <w:rPr>
                <w:rFonts w:eastAsia="Malgun Gothic"/>
                <w:sz w:val="22"/>
                <w:lang w:val="en-US" w:eastAsia="ko-KR"/>
              </w:rPr>
              <w:t>In order to support TDM of short PUCCH from different UEs in the same slot, a mechanism to tell the UE in which symbol(s) in a slot to transmit the short PUCCH on is supported at least above 6 GHz (exact mechanism FFS)</w:t>
            </w:r>
            <w:r>
              <w:rPr>
                <w:rFonts w:eastAsia="Malgun Gothic"/>
                <w:sz w:val="22"/>
                <w:lang w:val="en-US" w:eastAsia="ko-KR"/>
              </w:rPr>
              <w:t>”</w:t>
            </w:r>
          </w:p>
        </w:tc>
      </w:tr>
    </w:tbl>
    <w:p w:rsidR="003E41A7" w:rsidRPr="00053A9C" w:rsidRDefault="003E41A7"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3E41A7" w:rsidRPr="00CD7FA2" w:rsidRDefault="003E41A7" w:rsidP="003E41A7">
      <w:pPr>
        <w:pStyle w:val="2"/>
        <w:numPr>
          <w:ilvl w:val="1"/>
          <w:numId w:val="6"/>
        </w:numPr>
        <w:rPr>
          <w:b/>
          <w:lang w:val="en-US"/>
        </w:rPr>
      </w:pPr>
      <w:r>
        <w:rPr>
          <w:b/>
          <w:lang w:val="en-US"/>
        </w:rPr>
        <w:t>Potential position(</w:t>
      </w:r>
      <w:r w:rsidRPr="00CD6448">
        <w:rPr>
          <w:b/>
          <w:lang w:val="en-US"/>
        </w:rPr>
        <w:t>s</w:t>
      </w:r>
      <w:r>
        <w:rPr>
          <w:b/>
          <w:lang w:val="en-US"/>
        </w:rPr>
        <w:t>)of UL control channel in short duration</w:t>
      </w:r>
    </w:p>
    <w:p w:rsidR="003E41A7" w:rsidRDefault="003E41A7" w:rsidP="00CB214C">
      <w:pPr>
        <w:spacing w:afterLines="50" w:after="120"/>
        <w:jc w:val="both"/>
        <w:rPr>
          <w:rFonts w:eastAsia="ＭＳ 明朝"/>
          <w:sz w:val="22"/>
          <w:lang w:val="en-US"/>
        </w:rPr>
      </w:pPr>
      <w:r>
        <w:rPr>
          <w:rFonts w:eastAsia="ＭＳ 明朝"/>
          <w:sz w:val="22"/>
          <w:lang w:val="en-US"/>
        </w:rPr>
        <w:t>There was a proposal to map UL control channel in short duration before data in a slot. Companies are encouraged to provide views on pros/cons, use-cases, and realizations of possible position(s) of UL control channel in short duration within a slot, e.g.:</w:t>
      </w:r>
    </w:p>
    <w:p w:rsidR="003E41A7"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1: UL control channel in short duration is always after DL/UL data part in the slot</w:t>
      </w:r>
    </w:p>
    <w:p w:rsidR="003E41A7" w:rsidRPr="00F575B0" w:rsidRDefault="003E41A7"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2: UL control channel in short duration can be before DL/UL data part in the slot</w:t>
      </w:r>
    </w:p>
    <w:tbl>
      <w:tblPr>
        <w:tblStyle w:val="afa"/>
        <w:tblW w:w="0" w:type="auto"/>
        <w:tblLayout w:type="fixed"/>
        <w:tblLook w:val="04A0" w:firstRow="1" w:lastRow="0" w:firstColumn="1" w:lastColumn="0" w:noHBand="0" w:noVBand="1"/>
      </w:tblPr>
      <w:tblGrid>
        <w:gridCol w:w="1255"/>
        <w:gridCol w:w="8707"/>
      </w:tblGrid>
      <w:tr w:rsidR="00386FE2" w:rsidTr="004A66AE">
        <w:tc>
          <w:tcPr>
            <w:tcW w:w="1255" w:type="dxa"/>
            <w:shd w:val="clear" w:color="auto" w:fill="FABF8F" w:themeFill="accent6" w:themeFillTint="99"/>
          </w:tcPr>
          <w:p w:rsidR="00386FE2" w:rsidRDefault="00386FE2" w:rsidP="00CB214C">
            <w:pPr>
              <w:spacing w:afterLines="50" w:after="120"/>
              <w:jc w:val="both"/>
              <w:rPr>
                <w:rFonts w:eastAsia="ＭＳ 明朝"/>
                <w:sz w:val="22"/>
                <w:lang w:val="en-US"/>
              </w:rPr>
            </w:pPr>
            <w:r>
              <w:rPr>
                <w:rFonts w:eastAsia="ＭＳ 明朝" w:hint="eastAsia"/>
                <w:sz w:val="22"/>
                <w:lang w:val="en-US"/>
              </w:rPr>
              <w:t>Company</w:t>
            </w:r>
          </w:p>
        </w:tc>
        <w:tc>
          <w:tcPr>
            <w:tcW w:w="8707" w:type="dxa"/>
            <w:shd w:val="clear" w:color="auto" w:fill="FABF8F" w:themeFill="accent6" w:themeFillTint="99"/>
          </w:tcPr>
          <w:p w:rsidR="00386FE2" w:rsidRDefault="00386FE2" w:rsidP="00CB214C">
            <w:pPr>
              <w:spacing w:afterLines="50" w:after="120"/>
              <w:jc w:val="both"/>
              <w:rPr>
                <w:rFonts w:eastAsia="ＭＳ 明朝"/>
                <w:sz w:val="22"/>
                <w:lang w:val="en-US"/>
              </w:rPr>
            </w:pPr>
            <w:r>
              <w:rPr>
                <w:rFonts w:eastAsia="ＭＳ 明朝" w:hint="eastAsia"/>
                <w:sz w:val="22"/>
                <w:lang w:val="en-US"/>
              </w:rPr>
              <w:t>Views</w:t>
            </w:r>
          </w:p>
        </w:tc>
      </w:tr>
      <w:tr w:rsidR="00C3267D" w:rsidTr="004A66AE">
        <w:tc>
          <w:tcPr>
            <w:tcW w:w="1255" w:type="dxa"/>
          </w:tcPr>
          <w:p w:rsidR="00C3267D" w:rsidRPr="00E626CF" w:rsidRDefault="00C3267D" w:rsidP="00CB214C">
            <w:pPr>
              <w:spacing w:afterLines="50" w:after="120"/>
              <w:jc w:val="both"/>
              <w:rPr>
                <w:rFonts w:eastAsia="SimSun"/>
                <w:sz w:val="22"/>
                <w:lang w:val="en-US" w:eastAsia="zh-CN"/>
              </w:rPr>
            </w:pPr>
            <w:r>
              <w:rPr>
                <w:rFonts w:eastAsia="SimSun" w:hint="eastAsia"/>
                <w:sz w:val="22"/>
                <w:lang w:val="en-US" w:eastAsia="zh-CN"/>
              </w:rPr>
              <w:t>ZTE</w:t>
            </w:r>
          </w:p>
        </w:tc>
        <w:tc>
          <w:tcPr>
            <w:tcW w:w="8707" w:type="dxa"/>
          </w:tcPr>
          <w:p w:rsidR="00C3267D" w:rsidRDefault="00C3267D" w:rsidP="00CB214C">
            <w:pPr>
              <w:spacing w:afterLines="50" w:after="120"/>
              <w:jc w:val="both"/>
              <w:rPr>
                <w:rFonts w:eastAsia="SimSun"/>
                <w:sz w:val="22"/>
                <w:lang w:val="en-US" w:eastAsia="zh-CN"/>
              </w:rPr>
            </w:pPr>
            <w:r>
              <w:rPr>
                <w:rFonts w:eastAsia="SimSun" w:hint="eastAsia"/>
                <w:sz w:val="22"/>
                <w:lang w:val="en-US" w:eastAsia="zh-CN"/>
              </w:rPr>
              <w:t xml:space="preserve">We already agree to support UL control in last portion of UL transmission part in a slot. The same </w:t>
            </w:r>
            <w:r>
              <w:rPr>
                <w:rFonts w:eastAsia="SimSun"/>
                <w:sz w:val="22"/>
                <w:lang w:val="en-US" w:eastAsia="zh-CN"/>
              </w:rPr>
              <w:t>structure</w:t>
            </w:r>
            <w:r>
              <w:rPr>
                <w:rFonts w:eastAsia="SimSun" w:hint="eastAsia"/>
                <w:sz w:val="22"/>
                <w:lang w:val="en-US" w:eastAsia="zh-CN"/>
              </w:rPr>
              <w:t xml:space="preserve"> can be simply moved to earlier portion of slot.</w:t>
            </w:r>
          </w:p>
          <w:p w:rsidR="00C3267D" w:rsidRDefault="00C3267D" w:rsidP="00CB214C">
            <w:pPr>
              <w:spacing w:afterLines="50" w:after="120"/>
              <w:jc w:val="both"/>
              <w:rPr>
                <w:rFonts w:eastAsia="SimSun"/>
                <w:sz w:val="22"/>
                <w:lang w:val="en-US" w:eastAsia="zh-CN"/>
              </w:rPr>
            </w:pPr>
            <w:r>
              <w:rPr>
                <w:rFonts w:eastAsia="SimSun" w:hint="eastAsia"/>
                <w:sz w:val="22"/>
                <w:szCs w:val="22"/>
                <w:lang w:eastAsia="zh-CN"/>
              </w:rPr>
              <w:t xml:space="preserve">It </w:t>
            </w:r>
            <w:r>
              <w:rPr>
                <w:rFonts w:eastAsia="SimSun"/>
                <w:sz w:val="22"/>
                <w:szCs w:val="22"/>
                <w:lang w:eastAsia="zh-CN"/>
              </w:rPr>
              <w:t>is for sure that the self-contained</w:t>
            </w:r>
            <w:r>
              <w:rPr>
                <w:rFonts w:eastAsia="SimSun" w:hint="eastAsia"/>
                <w:sz w:val="22"/>
                <w:szCs w:val="22"/>
                <w:lang w:eastAsia="zh-CN"/>
              </w:rPr>
              <w:t xml:space="preserve"> structure can be supported, that</w:t>
            </w:r>
            <w:r>
              <w:rPr>
                <w:rFonts w:eastAsia="SimSun"/>
                <w:sz w:val="22"/>
                <w:szCs w:val="22"/>
                <w:lang w:eastAsia="zh-CN"/>
              </w:rPr>
              <w:t>’</w:t>
            </w:r>
            <w:r>
              <w:rPr>
                <w:rFonts w:eastAsia="SimSun" w:hint="eastAsia"/>
                <w:sz w:val="22"/>
                <w:szCs w:val="22"/>
                <w:lang w:eastAsia="zh-CN"/>
              </w:rPr>
              <w:t xml:space="preserve">s why we agreed the short UL control in the end of slot. Extending this structure in case when both BS and UE do not have sufficient processing time, we </w:t>
            </w:r>
            <w:r>
              <w:rPr>
                <w:rFonts w:eastAsia="SimSun" w:hint="eastAsia"/>
                <w:sz w:val="22"/>
                <w:lang w:val="en-US" w:eastAsia="zh-CN"/>
              </w:rPr>
              <w:t>have use case is as shown in the example:</w:t>
            </w:r>
          </w:p>
          <w:p w:rsidR="00C3267D" w:rsidRDefault="00C3267D" w:rsidP="00CB214C">
            <w:pPr>
              <w:spacing w:afterLines="50" w:after="120"/>
              <w:jc w:val="both"/>
              <w:rPr>
                <w:rFonts w:eastAsia="SimSun"/>
                <w:sz w:val="22"/>
                <w:szCs w:val="22"/>
                <w:lang w:eastAsia="zh-CN"/>
              </w:rPr>
            </w:pPr>
            <w:r>
              <w:object w:dxaOrig="16268" w:dyaOrig="3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12.5pt" o:ole="">
                  <v:imagedata r:id="rId9" o:title=""/>
                </v:shape>
                <o:OLEObject Type="Embed" ProgID="Visio.Drawing.11" ShapeID="_x0000_i1025" DrawAspect="Content" ObjectID="_1545815000" r:id="rId10"/>
              </w:object>
            </w:r>
            <w:r w:rsidRPr="00122F03">
              <w:rPr>
                <w:rFonts w:eastAsia="SimSun" w:hint="eastAsia"/>
                <w:sz w:val="22"/>
                <w:szCs w:val="22"/>
                <w:lang w:eastAsia="zh-CN"/>
              </w:rPr>
              <w:t xml:space="preserve">This examples shows UE have to do delayed response in some cases. In that case the UE may not have </w:t>
            </w:r>
            <w:r w:rsidRPr="00122F03">
              <w:rPr>
                <w:rFonts w:eastAsia="SimSun"/>
                <w:sz w:val="22"/>
                <w:szCs w:val="22"/>
                <w:lang w:eastAsia="zh-CN"/>
              </w:rPr>
              <w:t>sufficient</w:t>
            </w:r>
            <w:r w:rsidRPr="00122F03">
              <w:rPr>
                <w:rFonts w:eastAsia="SimSun" w:hint="eastAsia"/>
                <w:sz w:val="22"/>
                <w:szCs w:val="22"/>
                <w:lang w:eastAsia="zh-CN"/>
              </w:rPr>
              <w:t xml:space="preserve"> time to feed back BS with an ACK/NACK, then it can feed back in the slot n+1. Typically delay</w:t>
            </w:r>
            <w:r>
              <w:rPr>
                <w:rFonts w:eastAsia="SimSun" w:hint="eastAsia"/>
                <w:sz w:val="22"/>
                <w:szCs w:val="22"/>
                <w:lang w:eastAsia="zh-CN"/>
              </w:rPr>
              <w:t xml:space="preserve">s can be caused by CPRI. Then, BS side also need more time to do the retransmission. In our view a decent CRPI delay around 50ns should be supported.  </w:t>
            </w:r>
            <w:r w:rsidR="00A70627">
              <w:rPr>
                <w:rFonts w:eastAsia="SimSun"/>
                <w:sz w:val="22"/>
                <w:szCs w:val="22"/>
                <w:lang w:eastAsia="zh-CN"/>
              </w:rPr>
              <w:t>As illustrated in the above figure</w:t>
            </w:r>
            <w:r>
              <w:rPr>
                <w:rFonts w:eastAsia="SimSun" w:hint="eastAsia"/>
                <w:sz w:val="22"/>
                <w:szCs w:val="22"/>
                <w:lang w:eastAsia="zh-CN"/>
              </w:rPr>
              <w:t xml:space="preserve">, both X0 and X1 will be good to </w:t>
            </w:r>
            <w:r>
              <w:rPr>
                <w:rFonts w:eastAsia="SimSun"/>
                <w:sz w:val="22"/>
                <w:szCs w:val="22"/>
                <w:lang w:eastAsia="zh-CN"/>
              </w:rPr>
              <w:t>accommodate</w:t>
            </w:r>
            <w:r>
              <w:rPr>
                <w:rFonts w:eastAsia="SimSun" w:hint="eastAsia"/>
                <w:sz w:val="22"/>
                <w:szCs w:val="22"/>
                <w:lang w:eastAsia="zh-CN"/>
              </w:rPr>
              <w:t xml:space="preserve"> that delay.</w:t>
            </w:r>
          </w:p>
          <w:p w:rsidR="00C3267D" w:rsidRDefault="00C3267D" w:rsidP="00CB214C">
            <w:pPr>
              <w:spacing w:afterLines="50" w:after="120"/>
              <w:jc w:val="both"/>
              <w:rPr>
                <w:rFonts w:eastAsia="SimSun"/>
                <w:sz w:val="22"/>
                <w:szCs w:val="22"/>
                <w:lang w:eastAsia="zh-CN"/>
              </w:rPr>
            </w:pPr>
            <w:r>
              <w:rPr>
                <w:rFonts w:eastAsia="SimSun" w:hint="eastAsia"/>
                <w:sz w:val="22"/>
                <w:szCs w:val="22"/>
                <w:lang w:eastAsia="zh-CN"/>
              </w:rPr>
              <w:t xml:space="preserve">The structure can also allow UE </w:t>
            </w:r>
            <w:r>
              <w:rPr>
                <w:rFonts w:eastAsia="SimSun"/>
                <w:sz w:val="22"/>
                <w:szCs w:val="22"/>
                <w:lang w:eastAsia="zh-CN"/>
              </w:rPr>
              <w:t>specific</w:t>
            </w:r>
            <w:r>
              <w:rPr>
                <w:rFonts w:eastAsia="SimSun" w:hint="eastAsia"/>
                <w:sz w:val="22"/>
                <w:szCs w:val="22"/>
                <w:lang w:eastAsia="zh-CN"/>
              </w:rPr>
              <w:t xml:space="preserve"> configuration, e.g. remote UE with larger </w:t>
            </w:r>
            <w:r>
              <w:rPr>
                <w:rFonts w:eastAsia="SimSun"/>
                <w:sz w:val="22"/>
                <w:szCs w:val="22"/>
                <w:lang w:eastAsia="zh-CN"/>
              </w:rPr>
              <w:t>propagation</w:t>
            </w:r>
            <w:r>
              <w:rPr>
                <w:rFonts w:eastAsia="SimSun" w:hint="eastAsia"/>
                <w:sz w:val="22"/>
                <w:szCs w:val="22"/>
                <w:lang w:eastAsia="zh-CN"/>
              </w:rPr>
              <w:t xml:space="preserve"> delay will be configured with delayed transmission.</w:t>
            </w:r>
            <w:r>
              <w:rPr>
                <w:rFonts w:eastAsia="SimSun"/>
                <w:sz w:val="22"/>
                <w:szCs w:val="22"/>
                <w:lang w:eastAsia="zh-CN"/>
              </w:rPr>
              <w:t xml:space="preserve"> And it can also be related with UE capability.</w:t>
            </w:r>
          </w:p>
          <w:p w:rsidR="00C3267D" w:rsidRPr="00A70627" w:rsidRDefault="00C3267D" w:rsidP="00642A19">
            <w:pPr>
              <w:spacing w:after="100" w:afterAutospacing="1"/>
              <w:rPr>
                <w:rFonts w:eastAsiaTheme="minorEastAsia"/>
                <w:sz w:val="22"/>
                <w:lang w:eastAsia="zh-CN"/>
              </w:rPr>
            </w:pPr>
            <w:r w:rsidRPr="00A70627">
              <w:rPr>
                <w:rFonts w:eastAsiaTheme="minorEastAsia"/>
                <w:sz w:val="22"/>
                <w:lang w:eastAsia="zh-CN"/>
              </w:rPr>
              <w:t>We consider that SRS can be transmitted at the last symbol of the UL slot. Resource conflict between SRS and UL control can be avoided by put UL control in earlier symbol.</w:t>
            </w:r>
          </w:p>
          <w:p w:rsidR="00C3267D" w:rsidRPr="00A70627" w:rsidRDefault="00C3267D" w:rsidP="00CB214C">
            <w:pPr>
              <w:spacing w:afterLines="50" w:after="120"/>
              <w:jc w:val="both"/>
              <w:rPr>
                <w:rFonts w:eastAsiaTheme="minorEastAsia"/>
                <w:sz w:val="22"/>
                <w:lang w:eastAsia="zh-CN"/>
              </w:rPr>
            </w:pPr>
            <w:r w:rsidRPr="00A70627">
              <w:rPr>
                <w:rFonts w:eastAsiaTheme="minorEastAsia"/>
                <w:sz w:val="22"/>
                <w:lang w:eastAsia="zh-CN"/>
              </w:rPr>
              <w:t>If NR operates in an unlicensed spectrum, LBT can be reduced when the UC is placed in front of the UL data. If the NR operates in the unlicensed spectrum as in the slot with UL control at the end, an additional GAP2 needs to be added before the UL control. In Fig. b,  No additional GAP2 is required.</w:t>
            </w:r>
          </w:p>
          <w:p w:rsidR="00C3267D" w:rsidRDefault="00C3267D" w:rsidP="00642A19">
            <w:pPr>
              <w:pStyle w:val="afc"/>
              <w:spacing w:after="100" w:afterAutospacing="1"/>
              <w:ind w:leftChars="0" w:left="900"/>
              <w:rPr>
                <w:rFonts w:eastAsiaTheme="minorEastAsia"/>
                <w:b/>
                <w:noProof/>
                <w:sz w:val="18"/>
                <w:lang w:eastAsia="zh-CN"/>
              </w:rPr>
            </w:pPr>
            <w:r>
              <w:object w:dxaOrig="9418" w:dyaOrig="3614">
                <v:shape id="_x0000_i1026" type="#_x0000_t75" style="width:289.5pt;height:110.5pt" o:ole="">
                  <v:imagedata r:id="rId11" o:title=""/>
                </v:shape>
                <o:OLEObject Type="Embed" ProgID="Visio.Drawing.11" ShapeID="_x0000_i1026" DrawAspect="Content" ObjectID="_1545815001" r:id="rId12"/>
              </w:object>
            </w:r>
          </w:p>
          <w:p w:rsidR="00C3267D" w:rsidRDefault="00C3267D" w:rsidP="00642A19">
            <w:pPr>
              <w:pStyle w:val="afc"/>
              <w:spacing w:after="120" w:afterAutospacing="1"/>
              <w:ind w:leftChars="0" w:left="900"/>
              <w:rPr>
                <w:rFonts w:eastAsia="SimSun"/>
                <w:sz w:val="22"/>
                <w:szCs w:val="22"/>
                <w:lang w:eastAsia="zh-CN"/>
              </w:rPr>
            </w:pPr>
          </w:p>
        </w:tc>
      </w:tr>
      <w:tr w:rsidR="00C3267D" w:rsidTr="004A66AE">
        <w:tc>
          <w:tcPr>
            <w:tcW w:w="1255" w:type="dxa"/>
          </w:tcPr>
          <w:p w:rsidR="00C3267D" w:rsidRDefault="00057A2C" w:rsidP="00CB214C">
            <w:pPr>
              <w:spacing w:afterLines="50" w:after="120"/>
              <w:jc w:val="both"/>
              <w:rPr>
                <w:rFonts w:eastAsia="ＭＳ 明朝"/>
                <w:sz w:val="22"/>
                <w:lang w:val="en-US"/>
              </w:rPr>
            </w:pPr>
            <w:r>
              <w:rPr>
                <w:rFonts w:eastAsia="ＭＳ 明朝" w:hint="eastAsia"/>
                <w:sz w:val="22"/>
                <w:lang w:val="en-US"/>
              </w:rPr>
              <w:t>Panasonic</w:t>
            </w:r>
          </w:p>
        </w:tc>
        <w:tc>
          <w:tcPr>
            <w:tcW w:w="8707" w:type="dxa"/>
          </w:tcPr>
          <w:p w:rsidR="00C3267D" w:rsidRDefault="00057A2C" w:rsidP="00CB214C">
            <w:pPr>
              <w:spacing w:afterLines="50" w:after="120"/>
              <w:jc w:val="both"/>
              <w:rPr>
                <w:rFonts w:eastAsia="ＭＳ 明朝"/>
                <w:sz w:val="22"/>
                <w:lang w:val="en-US"/>
              </w:rPr>
            </w:pPr>
            <w:r w:rsidRPr="00057A2C">
              <w:rPr>
                <w:rFonts w:eastAsia="ＭＳ 明朝"/>
                <w:sz w:val="22"/>
                <w:lang w:val="en-US"/>
              </w:rPr>
              <w:t>For below 6 GHz (or lower subcarrier spacing), Option 1 is sufficient as to have very flexible DL/UL operation in isolated cell deployment is rather difficult or lower priority. For above 6 GHz (or higher subcarrier spacing), isolated cell deployment to allow flexible DL/UL switching can be more possible in these condition. In this case, because of shorter slot length, DL/UL switching can be frequent. Therefore, Option 1 can be sufficiently works. Then, we think Option 1 is sufficient. We also think to reduce HARQ round trip time and fast scheduling could be possible to have more than 1 HARQ process within a slot.</w:t>
            </w:r>
          </w:p>
        </w:tc>
      </w:tr>
      <w:tr w:rsidR="00803EB8" w:rsidTr="004A66AE">
        <w:tc>
          <w:tcPr>
            <w:tcW w:w="1255"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707" w:type="dxa"/>
          </w:tcPr>
          <w:p w:rsidR="00803EB8" w:rsidRDefault="00803EB8" w:rsidP="00CB214C">
            <w:pPr>
              <w:spacing w:afterLines="50" w:after="120"/>
              <w:jc w:val="both"/>
              <w:rPr>
                <w:rFonts w:eastAsia="ＭＳ 明朝"/>
                <w:sz w:val="22"/>
                <w:lang w:val="en-US"/>
              </w:rPr>
            </w:pPr>
            <w:r>
              <w:rPr>
                <w:rFonts w:eastAsia="ＭＳ 明朝"/>
                <w:sz w:val="22"/>
                <w:lang w:val="en-US"/>
              </w:rPr>
              <w:t xml:space="preserve">For dynamic TDD, it is beneficial to map </w:t>
            </w:r>
            <w:r>
              <w:rPr>
                <w:rFonts w:eastAsia="ＭＳ 明朝" w:hint="eastAsia"/>
                <w:sz w:val="22"/>
                <w:lang w:val="en-US"/>
              </w:rPr>
              <w:t xml:space="preserve">a UL control channel in short-duration at the end of a slot, so </w:t>
            </w:r>
            <w:r>
              <w:rPr>
                <w:rFonts w:eastAsia="ＭＳ 明朝"/>
                <w:sz w:val="22"/>
                <w:lang w:val="en-US"/>
              </w:rPr>
              <w:t xml:space="preserve">thatno cross-link interference on the UL control channel is guaranteed as long as network is tightly synchronized. </w:t>
            </w:r>
          </w:p>
          <w:p w:rsidR="00803EB8" w:rsidRDefault="00803EB8" w:rsidP="00CB214C">
            <w:pPr>
              <w:spacing w:afterLines="50" w:after="120"/>
              <w:jc w:val="both"/>
              <w:rPr>
                <w:rFonts w:eastAsia="ＭＳ 明朝"/>
                <w:sz w:val="22"/>
                <w:lang w:val="en-US"/>
              </w:rPr>
            </w:pPr>
            <w:r>
              <w:rPr>
                <w:rFonts w:eastAsia="ＭＳ 明朝"/>
                <w:sz w:val="22"/>
                <w:lang w:val="en-US"/>
              </w:rPr>
              <w:t xml:space="preserve">For other cases (e.g., FDD, semi-static TDD), UL control channel in short-duration or in long-duration can be used for a given scheduling unit (e.g., slot) depending on how the slot is used (i.e., DL or UL). If the UL part of the slot is long, it is possible to map UL control channel in short-duration at various positions. However, so far, there seems no strong motivation to enable UL control channel in short-duration before UL data in the UL part of the slot. So, our current preference is Option 1. </w:t>
            </w:r>
          </w:p>
        </w:tc>
      </w:tr>
      <w:tr w:rsidR="00803EB8" w:rsidTr="004A66AE">
        <w:tc>
          <w:tcPr>
            <w:tcW w:w="1255" w:type="dxa"/>
          </w:tcPr>
          <w:p w:rsidR="00803EB8" w:rsidRDefault="000C575E" w:rsidP="00CB214C">
            <w:pPr>
              <w:spacing w:afterLines="50" w:after="120"/>
              <w:jc w:val="both"/>
              <w:rPr>
                <w:rFonts w:eastAsia="ＭＳ 明朝"/>
                <w:sz w:val="22"/>
                <w:lang w:val="en-US"/>
              </w:rPr>
            </w:pPr>
            <w:r>
              <w:rPr>
                <w:rFonts w:eastAsia="ＭＳ 明朝"/>
                <w:sz w:val="22"/>
                <w:lang w:val="en-US"/>
              </w:rPr>
              <w:t>Sony</w:t>
            </w:r>
          </w:p>
        </w:tc>
        <w:tc>
          <w:tcPr>
            <w:tcW w:w="8707" w:type="dxa"/>
          </w:tcPr>
          <w:p w:rsidR="007921EA" w:rsidRDefault="007921EA" w:rsidP="00CB214C">
            <w:pPr>
              <w:spacing w:afterLines="50" w:after="120"/>
              <w:jc w:val="both"/>
              <w:rPr>
                <w:rFonts w:eastAsia="ＭＳ 明朝"/>
                <w:sz w:val="22"/>
                <w:lang w:val="en-US"/>
              </w:rPr>
            </w:pPr>
            <w:r>
              <w:rPr>
                <w:rFonts w:eastAsia="ＭＳ 明朝"/>
                <w:sz w:val="22"/>
                <w:lang w:val="en-US"/>
              </w:rPr>
              <w:t xml:space="preserve">For Massive MIMO with channel reciprocity (TDD), it should be possible to transmit UL control at the start of the slot. SRS, or SRS embedded within the UL control portion, can then be used by the gNodeB to calculate precoding vectors for the DL transmission in the following part of the slot. </w:t>
            </w:r>
          </w:p>
          <w:p w:rsidR="00803EB8" w:rsidRDefault="007921EA" w:rsidP="00CB214C">
            <w:pPr>
              <w:spacing w:afterLines="50" w:after="120"/>
              <w:jc w:val="both"/>
              <w:rPr>
                <w:rFonts w:eastAsia="ＭＳ 明朝"/>
                <w:sz w:val="22"/>
                <w:lang w:val="en-US"/>
              </w:rPr>
            </w:pPr>
            <w:r>
              <w:rPr>
                <w:rFonts w:eastAsia="ＭＳ 明朝"/>
                <w:sz w:val="22"/>
                <w:lang w:val="en-US"/>
              </w:rPr>
              <w:t>We want to be able to have a self-contained slot structure and not rely on using SRS in a previous slot (because that previous slot only exists for continuous transmissions from a UE).</w:t>
            </w:r>
          </w:p>
          <w:p w:rsidR="007921EA" w:rsidRDefault="007921EA" w:rsidP="00CB214C">
            <w:pPr>
              <w:spacing w:afterLines="50" w:after="120"/>
              <w:jc w:val="both"/>
              <w:rPr>
                <w:rFonts w:eastAsia="ＭＳ 明朝"/>
                <w:sz w:val="22"/>
                <w:lang w:val="en-US"/>
              </w:rPr>
            </w:pPr>
            <w:r>
              <w:rPr>
                <w:rFonts w:eastAsia="ＭＳ 明朝"/>
                <w:sz w:val="22"/>
                <w:lang w:val="en-US"/>
              </w:rPr>
              <w:t>The functionality we basically want to achieve is as shown below:</w:t>
            </w:r>
          </w:p>
          <w:p w:rsidR="007921EA" w:rsidRDefault="00567068" w:rsidP="00CB214C">
            <w:pPr>
              <w:spacing w:afterLines="50" w:after="120"/>
              <w:jc w:val="both"/>
              <w:rPr>
                <w:rFonts w:eastAsia="ＭＳ 明朝"/>
                <w:sz w:val="22"/>
                <w:lang w:val="en-US"/>
              </w:rPr>
            </w:pPr>
            <w:r>
              <w:rPr>
                <w:rFonts w:eastAsia="ＭＳ 明朝"/>
                <w:noProof/>
                <w:sz w:val="22"/>
                <w:lang w:val="en-US"/>
              </w:rPr>
              <mc:AlternateContent>
                <mc:Choice Requires="wpc">
                  <w:drawing>
                    <wp:inline distT="0" distB="0" distL="0" distR="0" wp14:anchorId="3D524003" wp14:editId="176E8F7B">
                      <wp:extent cx="5600700" cy="1714500"/>
                      <wp:effectExtent l="0" t="0" r="4445" b="635"/>
                      <wp:docPr id="12"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6"/>
                              <wps:cNvSpPr>
                                <a:spLocks noChangeArrowheads="1"/>
                              </wps:cNvSpPr>
                              <wps:spPr bwMode="auto">
                                <a:xfrm>
                                  <a:off x="343043" y="800458"/>
                                  <a:ext cx="457391" cy="342286"/>
                                </a:xfrm>
                                <a:prstGeom prst="rect">
                                  <a:avLst/>
                                </a:prstGeom>
                                <a:solidFill>
                                  <a:srgbClr val="FFFF99"/>
                                </a:solidFill>
                                <a:ln w="9525">
                                  <a:solidFill>
                                    <a:srgbClr val="000000"/>
                                  </a:solidFill>
                                  <a:miter lim="800000"/>
                                  <a:headEnd/>
                                  <a:tailEnd/>
                                </a:ln>
                              </wps:spPr>
                              <wps:bodyPr rot="0" vert="horz" wrap="square" lIns="74295" tIns="8890" rIns="74295" bIns="8890" anchor="t" anchorCtr="0" upright="1">
                                <a:noAutofit/>
                              </wps:bodyPr>
                            </wps:wsp>
                            <wps:wsp>
                              <wps:cNvPr id="2" name="Rectangle 7"/>
                              <wps:cNvSpPr>
                                <a:spLocks noChangeArrowheads="1"/>
                              </wps:cNvSpPr>
                              <wps:spPr bwMode="auto">
                                <a:xfrm>
                                  <a:off x="1142698" y="800458"/>
                                  <a:ext cx="2629995" cy="342286"/>
                                </a:xfrm>
                                <a:prstGeom prst="rect">
                                  <a:avLst/>
                                </a:prstGeom>
                                <a:solidFill>
                                  <a:schemeClr val="bg1">
                                    <a:lumMod val="85000"/>
                                    <a:lumOff val="0"/>
                                  </a:schemeClr>
                                </a:solidFill>
                                <a:ln w="9525">
                                  <a:solidFill>
                                    <a:srgbClr val="000000"/>
                                  </a:solidFill>
                                  <a:miter lim="800000"/>
                                  <a:headEnd/>
                                  <a:tailEnd/>
                                </a:ln>
                              </wps:spPr>
                              <wps:bodyPr rot="0" vert="horz" wrap="square" lIns="74295" tIns="8890" rIns="74295" bIns="8890" anchor="t" anchorCtr="0" upright="1">
                                <a:noAutofit/>
                              </wps:bodyPr>
                            </wps:wsp>
                            <wps:wsp>
                              <wps:cNvPr id="3" name="AutoShape 8"/>
                              <wps:cNvCnPr>
                                <a:cxnSpLocks noChangeShapeType="1"/>
                                <a:stCxn id="11" idx="2"/>
                                <a:endCxn id="4" idx="1"/>
                              </wps:cNvCnPr>
                              <wps:spPr bwMode="auto">
                                <a:xfrm>
                                  <a:off x="2057479" y="1267840"/>
                                  <a:ext cx="114348" cy="275517"/>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 name="Text Box 9"/>
                              <wps:cNvSpPr txBox="1">
                                <a:spLocks noChangeArrowheads="1"/>
                              </wps:cNvSpPr>
                              <wps:spPr bwMode="auto">
                                <a:xfrm>
                                  <a:off x="2171827" y="1371447"/>
                                  <a:ext cx="2171049" cy="343053"/>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0B0A" w:rsidRDefault="00B70B0A">
                                    <w:r>
                                      <w:t>self contained transmission</w:t>
                                    </w:r>
                                  </w:p>
                                </w:txbxContent>
                              </wps:txbx>
                              <wps:bodyPr rot="0" vert="horz" wrap="square" lIns="74295" tIns="8890" rIns="74295" bIns="8890" anchor="t" anchorCtr="0" upright="1">
                                <a:noAutofit/>
                              </wps:bodyPr>
                            </wps:wsp>
                            <wps:wsp>
                              <wps:cNvPr id="5" name="Text Box 10"/>
                              <wps:cNvSpPr txBox="1">
                                <a:spLocks noChangeArrowheads="1"/>
                              </wps:cNvSpPr>
                              <wps:spPr bwMode="auto">
                                <a:xfrm>
                                  <a:off x="1485741" y="114351"/>
                                  <a:ext cx="1714437" cy="22947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0B0A" w:rsidRDefault="00B70B0A">
                                    <w:r>
                                      <w:t>coherence time</w:t>
                                    </w:r>
                                  </w:p>
                                </w:txbxContent>
                              </wps:txbx>
                              <wps:bodyPr rot="0" vert="horz" wrap="square" lIns="74295" tIns="8890" rIns="74295" bIns="8890" anchor="t" anchorCtr="0" upright="1">
                                <a:noAutofit/>
                              </wps:bodyPr>
                            </wps:wsp>
                            <wps:wsp>
                              <wps:cNvPr id="6" name="Text Box 11"/>
                              <wps:cNvSpPr txBox="1">
                                <a:spLocks noChangeArrowheads="1"/>
                              </wps:cNvSpPr>
                              <wps:spPr bwMode="auto">
                                <a:xfrm>
                                  <a:off x="343043" y="800458"/>
                                  <a:ext cx="571738" cy="227935"/>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0B0A" w:rsidRDefault="00B70B0A">
                                    <w:r>
                                      <w:t>SRS</w:t>
                                    </w:r>
                                  </w:p>
                                </w:txbxContent>
                              </wps:txbx>
                              <wps:bodyPr rot="0" vert="horz" wrap="square" lIns="74295" tIns="8890" rIns="74295" bIns="8890" anchor="t" anchorCtr="0" upright="1">
                                <a:noAutofit/>
                              </wps:bodyPr>
                            </wps:wsp>
                            <wps:wsp>
                              <wps:cNvPr id="7" name="Text Box 12"/>
                              <wps:cNvSpPr txBox="1">
                                <a:spLocks noChangeArrowheads="1"/>
                              </wps:cNvSpPr>
                              <wps:spPr bwMode="auto">
                                <a:xfrm>
                                  <a:off x="1828784" y="800458"/>
                                  <a:ext cx="1828784" cy="227935"/>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0B0A" w:rsidRDefault="00B70B0A">
                                    <w:r>
                                      <w:t>precoded DL</w:t>
                                    </w:r>
                                  </w:p>
                                </w:txbxContent>
                              </wps:txbx>
                              <wps:bodyPr rot="0" vert="horz" wrap="square" lIns="74295" tIns="8890" rIns="74295" bIns="8890" anchor="t" anchorCtr="0" upright="1">
                                <a:noAutofit/>
                              </wps:bodyPr>
                            </wps:wsp>
                            <wps:wsp>
                              <wps:cNvPr id="8" name="AutoShape 13"/>
                              <wps:cNvCnPr>
                                <a:cxnSpLocks noChangeShapeType="1"/>
                              </wps:cNvCnPr>
                              <wps:spPr bwMode="auto">
                                <a:xfrm>
                                  <a:off x="228695" y="343053"/>
                                  <a:ext cx="3428873" cy="767"/>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 name="Text Box 14"/>
                              <wps:cNvSpPr txBox="1">
                                <a:spLocks noChangeArrowheads="1"/>
                              </wps:cNvSpPr>
                              <wps:spPr bwMode="auto">
                                <a:xfrm>
                                  <a:off x="1142698" y="457405"/>
                                  <a:ext cx="2629218" cy="22870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0B0A" w:rsidRDefault="00B70B0A">
                                    <w:r>
                                      <w:t>gNB determines precoding vectors</w:t>
                                    </w:r>
                                  </w:p>
                                </w:txbxContent>
                              </wps:txbx>
                              <wps:bodyPr rot="0" vert="horz" wrap="square" lIns="74295" tIns="8890" rIns="74295" bIns="8890" anchor="t" anchorCtr="0" upright="1">
                                <a:noAutofit/>
                              </wps:bodyPr>
                            </wps:wsp>
                            <wps:wsp>
                              <wps:cNvPr id="10" name="AutoShape 15"/>
                              <wps:cNvCnPr>
                                <a:cxnSpLocks noChangeShapeType="1"/>
                                <a:stCxn id="6" idx="3"/>
                                <a:endCxn id="9" idx="1"/>
                              </wps:cNvCnPr>
                              <wps:spPr bwMode="auto">
                                <a:xfrm flipV="1">
                                  <a:off x="914781" y="571756"/>
                                  <a:ext cx="227917" cy="343053"/>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1" name="Rectangle 16"/>
                              <wps:cNvSpPr>
                                <a:spLocks noChangeArrowheads="1"/>
                              </wps:cNvSpPr>
                              <wps:spPr bwMode="auto">
                                <a:xfrm>
                                  <a:off x="343043" y="686107"/>
                                  <a:ext cx="3428873" cy="570988"/>
                                </a:xfrm>
                                <a:prstGeom prst="rect">
                                  <a:avLst/>
                                </a:prstGeom>
                                <a:noFill/>
                                <a:ln w="22225">
                                  <a:solidFill>
                                    <a:srgbClr val="000000"/>
                                  </a:solidFill>
                                  <a:prstDash val="dash"/>
                                  <a:miter lim="800000"/>
                                  <a:headEnd/>
                                  <a:tailEnd/>
                                </a:ln>
                                <a:extLst>
                                  <a:ext uri="{909E8E84-426E-40DD-AFC4-6F175D3DCCD1}">
                                    <a14:hiddenFill xmlns:a14="http://schemas.microsoft.com/office/drawing/2010/main">
                                      <a:solidFill>
                                        <a:schemeClr val="bg1">
                                          <a:lumMod val="85000"/>
                                          <a:lumOff val="0"/>
                                        </a:schemeClr>
                                      </a:solidFill>
                                    </a14:hiddenFill>
                                  </a:ext>
                                </a:extLst>
                              </wps:spPr>
                              <wps:bodyPr rot="0" vert="horz" wrap="square" lIns="74295" tIns="8890" rIns="74295" bIns="8890" anchor="t" anchorCtr="0" upright="1">
                                <a:noAutofit/>
                              </wps:bodyPr>
                            </wps:wsp>
                          </wpc:wpc>
                        </a:graphicData>
                      </a:graphic>
                    </wp:inline>
                  </w:drawing>
                </mc:Choice>
                <mc:Fallback>
                  <w:pict>
                    <v:group w14:anchorId="3D524003" id="Canvas 5" o:spid="_x0000_s1026" editas="canvas" style="width:441pt;height:135pt;mso-position-horizontal-relative:char;mso-position-vertical-relative:line" coordsize="56007,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">
                      <v:shape id="_x0000_s1027" type="#_x0000_t75" style="position:absolute;width:56007;height:17145;visibility:visible;mso-wrap-style:square">
                        <v:fill o:detectmouseclick="t"/>
                        <v:path o:connecttype="none"/>
                      </v:shape>
                      <v:rect id="Rectangle 6" o:spid="_x0000_s1028" style="position:absolute;left:3430;top:8004;width:4574;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" fillcolor="#ff9">
                        <v:textbox inset="5.85pt,.7pt,5.85pt,.7pt"/>
                      </v:rect>
                      <v:rect id="Rectangle 7" o:spid="_x0000_s1029" style="position:absolute;left:11426;top:8004;width:26300;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" fillcolor="#d8d8d8 [2732]">
                        <v:textbox inset="5.85pt,.7pt,5.85pt,.7pt"/>
                      </v:rect>
                      <v:shapetype id="_x0000_t32" coordsize="21600,21600" o:spt="32" o:oned="t" path="m,l21600,21600e" filled="f">
                        <v:path arrowok="t" fillok="f" o:connecttype="none"/>
                        <o:lock v:ext="edit" shapetype="t"/>
                      </v:shapetype>
                      <v:shape id="AutoShape 8" o:spid="_x0000_s1030" type="#_x0000_t32" style="position:absolute;left:20574;top:12678;width:1144;height:27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">
                        <v:stroke startarrow="block"/>
                      </v:shape>
                      <v:shapetype id="_x0000_t202" coordsize="21600,21600" o:spt="202" path="m,l,21600r21600,l21600,xe">
                        <v:stroke joinstyle="miter"/>
                        <v:path gradientshapeok="t" o:connecttype="rect"/>
                      </v:shapetype>
                      <v:shape id="Text Box 9" o:spid="_x0000_s1031" type="#_x0000_t202" style="position:absolute;left:21718;top:13714;width:21710;height:3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" filled="f" fillcolor="white [3212]" stroked="f">
                        <v:textbox inset="5.85pt,.7pt,5.85pt,.7pt">
                          <w:txbxContent>
                            <w:p w:rsidR="00B70B0A" w:rsidRDefault="00B70B0A">
                              <w:r>
                                <w:t>self contained transmission</w:t>
                              </w:r>
                            </w:p>
                          </w:txbxContent>
                        </v:textbox>
                      </v:shape>
                      <v:shape id="Text Box 10" o:spid="_x0000_s1032" type="#_x0000_t202" style="position:absolute;left:14857;top:1143;width:17144;height:2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" fillcolor="white [3212]" stroked="f">
                        <v:textbox inset="5.85pt,.7pt,5.85pt,.7pt">
                          <w:txbxContent>
                            <w:p w:rsidR="00B70B0A" w:rsidRDefault="00B70B0A">
                              <w:r>
                                <w:t>coherence time</w:t>
                              </w:r>
                            </w:p>
                          </w:txbxContent>
                        </v:textbox>
                      </v:shape>
                      <v:shape id="Text Box 11" o:spid="_x0000_s1033" type="#_x0000_t202" style="position:absolute;left:3430;top:8004;width:5717;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" filled="f" fillcolor="white [3212]" stroked="f">
                        <v:textbox inset="5.85pt,.7pt,5.85pt,.7pt">
                          <w:txbxContent>
                            <w:p w:rsidR="00B70B0A" w:rsidRDefault="00B70B0A">
                              <w:r>
                                <w:t>SRS</w:t>
                              </w:r>
                            </w:p>
                          </w:txbxContent>
                        </v:textbox>
                      </v:shape>
                      <v:shape id="Text Box 12" o:spid="_x0000_s1034" type="#_x0000_t202" style="position:absolute;left:18287;top:8004;width:18288;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" filled="f" fillcolor="white [3212]" stroked="f">
                        <v:textbox inset="5.85pt,.7pt,5.85pt,.7pt">
                          <w:txbxContent>
                            <w:p w:rsidR="00B70B0A" w:rsidRDefault="00B70B0A">
                              <w:r>
                                <w:t>precoded DL</w:t>
                              </w:r>
                            </w:p>
                          </w:txbxContent>
                        </v:textbox>
                      </v:shape>
                      <v:shape id="AutoShape 13" o:spid="_x0000_s1035" type="#_x0000_t32" style="position:absolute;left:2286;top:3430;width:34289;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">
                        <v:stroke startarrow="block" endarrow="block"/>
                      </v:shape>
                      <v:shape id="Text Box 14" o:spid="_x0000_s1036" type="#_x0000_t202" style="position:absolute;left:11426;top:4574;width:26293;height:2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" fillcolor="white [3212]" stroked="f">
                        <v:textbox inset="5.85pt,.7pt,5.85pt,.7pt">
                          <w:txbxContent>
                            <w:p w:rsidR="00B70B0A" w:rsidRDefault="00B70B0A">
                              <w:r>
                                <w:t>gNB determines precoding vectors</w:t>
                              </w:r>
                            </w:p>
                          </w:txbxContent>
                        </v:textbox>
                      </v:shape>
                      <v:shape id="AutoShape 15" o:spid="_x0000_s1037" type="#_x0000_t32" style="position:absolute;left:9147;top:5717;width:2279;height:34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">
                        <v:stroke startarrow="block"/>
                      </v:shape>
                      <v:rect id="Rectangle 16" o:spid="_x0000_s1038" style="position:absolute;left:3430;top:6861;width:34289;height:5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" filled="f" fillcolor="#d8d8d8 [2732]" strokeweight="1.75pt">
                        <v:stroke dashstyle="dash"/>
                        <v:textbox inset="5.85pt,.7pt,5.85pt,.7pt"/>
                      </v:rect>
                      <w10:anchorlock/>
                    </v:group>
                  </w:pict>
                </mc:Fallback>
              </mc:AlternateContent>
            </w:r>
          </w:p>
          <w:p w:rsidR="007921EA" w:rsidRDefault="007921EA" w:rsidP="00CB214C">
            <w:pPr>
              <w:spacing w:afterLines="50" w:after="120"/>
              <w:jc w:val="both"/>
              <w:rPr>
                <w:rFonts w:eastAsia="ＭＳ 明朝"/>
                <w:sz w:val="22"/>
                <w:lang w:val="en-US"/>
              </w:rPr>
            </w:pPr>
          </w:p>
        </w:tc>
      </w:tr>
      <w:tr w:rsidR="00CE41D6" w:rsidTr="004A66AE">
        <w:tc>
          <w:tcPr>
            <w:tcW w:w="1255"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707" w:type="dxa"/>
          </w:tcPr>
          <w:p w:rsidR="00CE41D6" w:rsidRDefault="00CE41D6" w:rsidP="00642A19">
            <w:pPr>
              <w:spacing w:afterLines="50" w:after="120"/>
              <w:jc w:val="both"/>
              <w:rPr>
                <w:rFonts w:eastAsia="ＭＳ 明朝"/>
                <w:sz w:val="22"/>
                <w:lang w:val="en-US"/>
              </w:rPr>
            </w:pPr>
            <w:r>
              <w:rPr>
                <w:rFonts w:eastAsia="ＭＳ 明朝"/>
                <w:sz w:val="22"/>
                <w:lang w:val="en-US"/>
              </w:rPr>
              <w:t>One motivation for Option 2 was about processing time, where, for example, HARQ-ACK could be delayed to a next UL-centric slot but not necessarily wait till the end of the slot before being transmitted. In any case for this case, the UCI can be transmitted in long PUCCH. Although Option 2 can be supported as long as explicit signaling indicates the start and duration of the transmission, it such flexibility creates specification headaches so we prefer to leave as FFS.</w:t>
            </w:r>
          </w:p>
        </w:tc>
      </w:tr>
      <w:tr w:rsidR="00567068" w:rsidTr="004A66AE">
        <w:tc>
          <w:tcPr>
            <w:tcW w:w="1255"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707" w:type="dxa"/>
          </w:tcPr>
          <w:p w:rsidR="00567068" w:rsidRDefault="00567068" w:rsidP="00567068">
            <w:pPr>
              <w:spacing w:afterLines="50" w:after="120"/>
              <w:jc w:val="both"/>
              <w:rPr>
                <w:rFonts w:eastAsia="ＭＳ 明朝"/>
                <w:sz w:val="22"/>
                <w:lang w:val="en-US"/>
              </w:rPr>
            </w:pPr>
            <w:r>
              <w:rPr>
                <w:rFonts w:eastAsia="ＭＳ 明朝"/>
                <w:sz w:val="22"/>
                <w:lang w:val="en-US"/>
              </w:rPr>
              <w:t>Both options are supported by NW configuration. Some motivations for option 2 can be found in R1-1613632 (</w:t>
            </w:r>
            <w:r w:rsidRPr="0007649E">
              <w:rPr>
                <w:rFonts w:eastAsia="ＭＳ 明朝"/>
                <w:sz w:val="22"/>
                <w:lang w:val="en-US"/>
              </w:rPr>
              <w:t>Reduce latency from UCI feedback to DL grant</w:t>
            </w:r>
            <w:r>
              <w:rPr>
                <w:rFonts w:eastAsia="ＭＳ 明朝"/>
                <w:sz w:val="22"/>
                <w:lang w:val="en-US"/>
              </w:rPr>
              <w:t xml:space="preserve"> (</w:t>
            </w:r>
            <w:r w:rsidRPr="0007649E">
              <w:rPr>
                <w:rFonts w:eastAsia="ＭＳ 明朝"/>
                <w:sz w:val="22"/>
                <w:lang w:val="en-US"/>
              </w:rPr>
              <w:t>HARQ-ACK, CSI, SR</w:t>
            </w:r>
            <w:r>
              <w:rPr>
                <w:rFonts w:eastAsia="ＭＳ 明朝"/>
                <w:sz w:val="22"/>
                <w:lang w:val="en-US"/>
              </w:rPr>
              <w:t>), minimize</w:t>
            </w:r>
            <w:r w:rsidRPr="0007649E">
              <w:rPr>
                <w:rFonts w:eastAsia="ＭＳ 明朝"/>
                <w:sz w:val="22"/>
              </w:rPr>
              <w:t xml:space="preserve"> the number of GAPs in upstream slot on unlicensed carrier</w:t>
            </w:r>
            <w:r>
              <w:rPr>
                <w:rFonts w:eastAsia="ＭＳ 明朝"/>
                <w:sz w:val="22"/>
                <w:lang w:val="en-US"/>
              </w:rPr>
              <w:t>, b</w:t>
            </w:r>
            <w:r w:rsidRPr="0007649E">
              <w:rPr>
                <w:rFonts w:eastAsia="ＭＳ 明朝"/>
                <w:sz w:val="22"/>
                <w:lang w:val="en-US"/>
              </w:rPr>
              <w:t>etter support of SRS transmission</w:t>
            </w:r>
            <w:r>
              <w:rPr>
                <w:rFonts w:eastAsia="ＭＳ 明朝"/>
                <w:sz w:val="22"/>
                <w:lang w:val="en-US"/>
              </w:rPr>
              <w:t>, u</w:t>
            </w:r>
            <w:r w:rsidRPr="0007649E">
              <w:rPr>
                <w:rFonts w:eastAsia="ＭＳ 明朝"/>
                <w:sz w:val="22"/>
                <w:lang w:val="en-US"/>
              </w:rPr>
              <w:t>tilization of available resource during DL data bandwidth adaptation</w:t>
            </w:r>
            <w:r>
              <w:rPr>
                <w:rFonts w:eastAsia="ＭＳ 明朝"/>
                <w:sz w:val="22"/>
                <w:lang w:val="en-US"/>
              </w:rPr>
              <w:t>, a</w:t>
            </w:r>
            <w:r w:rsidRPr="0007649E">
              <w:rPr>
                <w:rFonts w:eastAsia="ＭＳ 明朝"/>
                <w:sz w:val="22"/>
                <w:lang w:val="en-US"/>
              </w:rPr>
              <w:t>daptive interference management in dynamic TDD</w:t>
            </w:r>
            <w:r>
              <w:rPr>
                <w:rFonts w:eastAsia="ＭＳ 明朝"/>
                <w:sz w:val="22"/>
                <w:lang w:val="en-US"/>
              </w:rPr>
              <w:t>, s</w:t>
            </w:r>
            <w:r w:rsidRPr="0007649E">
              <w:rPr>
                <w:rFonts w:eastAsia="ＭＳ 明朝"/>
                <w:sz w:val="22"/>
                <w:lang w:val="en-US"/>
              </w:rPr>
              <w:t>upport calculation of transmission vectors for massive MIMO</w:t>
            </w:r>
            <w:r>
              <w:rPr>
                <w:rFonts w:eastAsia="ＭＳ 明朝"/>
                <w:sz w:val="22"/>
                <w:lang w:val="en-US"/>
              </w:rPr>
              <w:t>) and can also offer time for retuning from the 1</w:t>
            </w:r>
            <w:r w:rsidRPr="0007649E">
              <w:rPr>
                <w:rFonts w:eastAsia="ＭＳ 明朝"/>
                <w:sz w:val="22"/>
                <w:vertAlign w:val="superscript"/>
                <w:lang w:val="en-US"/>
              </w:rPr>
              <w:t>st</w:t>
            </w:r>
            <w:r>
              <w:rPr>
                <w:rFonts w:eastAsia="ＭＳ 明朝"/>
                <w:sz w:val="22"/>
                <w:lang w:val="en-US"/>
              </w:rPr>
              <w:t xml:space="preserve"> RF BW for NR-PDCCH to the 2</w:t>
            </w:r>
            <w:r w:rsidRPr="0007649E">
              <w:rPr>
                <w:rFonts w:eastAsia="ＭＳ 明朝"/>
                <w:sz w:val="22"/>
                <w:vertAlign w:val="superscript"/>
                <w:lang w:val="en-US"/>
              </w:rPr>
              <w:t>nd</w:t>
            </w:r>
            <w:r>
              <w:rPr>
                <w:rFonts w:eastAsia="ＭＳ 明朝"/>
                <w:sz w:val="22"/>
                <w:lang w:val="en-US"/>
              </w:rPr>
              <w:t xml:space="preserve"> RF BW for PDSCH.</w:t>
            </w:r>
          </w:p>
        </w:tc>
      </w:tr>
      <w:tr w:rsidR="00642A19" w:rsidTr="004A66AE">
        <w:tc>
          <w:tcPr>
            <w:tcW w:w="1255" w:type="dxa"/>
          </w:tcPr>
          <w:p w:rsidR="00642A19" w:rsidRPr="00876B9D" w:rsidRDefault="00642A19" w:rsidP="00642A19">
            <w:pPr>
              <w:spacing w:afterLines="50" w:after="120"/>
              <w:jc w:val="both"/>
              <w:rPr>
                <w:rFonts w:eastAsiaTheme="minorEastAsia"/>
                <w:sz w:val="22"/>
                <w:lang w:val="en-US" w:eastAsia="zh-CN"/>
              </w:rPr>
            </w:pPr>
            <w:r w:rsidRPr="00876B9D">
              <w:rPr>
                <w:rFonts w:eastAsiaTheme="minorEastAsia" w:hint="eastAsia"/>
                <w:sz w:val="22"/>
                <w:lang w:val="en-US" w:eastAsia="zh-CN"/>
              </w:rPr>
              <w:t>OPPO</w:t>
            </w:r>
          </w:p>
        </w:tc>
        <w:tc>
          <w:tcPr>
            <w:tcW w:w="8707" w:type="dxa"/>
          </w:tcPr>
          <w:p w:rsidR="00642A19" w:rsidRPr="00876B9D" w:rsidRDefault="00642A19" w:rsidP="00642A19">
            <w:pPr>
              <w:spacing w:afterLines="50" w:after="120"/>
              <w:jc w:val="both"/>
              <w:rPr>
                <w:rFonts w:eastAsiaTheme="minorEastAsia"/>
                <w:sz w:val="22"/>
                <w:lang w:eastAsia="zh-CN"/>
              </w:rPr>
            </w:pPr>
            <w:r w:rsidRPr="00876B9D">
              <w:rPr>
                <w:rFonts w:eastAsiaTheme="minorEastAsia" w:hint="eastAsia"/>
                <w:sz w:val="22"/>
                <w:lang w:val="en-US" w:eastAsia="zh-CN"/>
              </w:rPr>
              <w:t xml:space="preserve">We prefer option 1 as at this stage. For option 2,  we understand the motivations from some use cases as described by ZTE, our concern is even such  options could relax the processing time of the UE, it may introduce new slot structures and will require more standard efforts and increase UE complexity. To be more specific, we can not agree to </w:t>
            </w:r>
            <w:r w:rsidR="001820D5" w:rsidRPr="00876B9D">
              <w:rPr>
                <w:rFonts w:eastAsiaTheme="minorEastAsia" w:hint="eastAsia"/>
                <w:sz w:val="22"/>
                <w:lang w:val="en-US" w:eastAsia="zh-CN"/>
              </w:rPr>
              <w:t xml:space="preserve">have UCI </w:t>
            </w:r>
            <w:r w:rsidRPr="00876B9D">
              <w:rPr>
                <w:rFonts w:eastAsiaTheme="minorEastAsia" w:hint="eastAsia"/>
                <w:sz w:val="22"/>
                <w:lang w:val="en-US" w:eastAsia="zh-CN"/>
              </w:rPr>
              <w:t xml:space="preserve">transmitted before DL data as that would create new slot structure with more DL/UL </w:t>
            </w:r>
            <w:r w:rsidR="001820D5" w:rsidRPr="00876B9D">
              <w:rPr>
                <w:rFonts w:eastAsiaTheme="minorEastAsia" w:hint="eastAsia"/>
                <w:sz w:val="22"/>
                <w:lang w:val="en-US" w:eastAsia="zh-CN"/>
              </w:rPr>
              <w:t xml:space="preserve">switching instances.  However, we could be fine if short format UCI is transmitted before UL data only. </w:t>
            </w:r>
            <w:r w:rsidRPr="00876B9D">
              <w:rPr>
                <w:rFonts w:eastAsiaTheme="minorEastAsia" w:hint="eastAsia"/>
                <w:sz w:val="22"/>
                <w:lang w:val="en-US" w:eastAsia="zh-CN"/>
              </w:rPr>
              <w:t xml:space="preserve"> </w:t>
            </w:r>
          </w:p>
        </w:tc>
      </w:tr>
      <w:tr w:rsidR="004A66AE" w:rsidTr="004A66AE">
        <w:tc>
          <w:tcPr>
            <w:tcW w:w="1255" w:type="dxa"/>
          </w:tcPr>
          <w:p w:rsidR="004A66AE" w:rsidRPr="00876B9D" w:rsidRDefault="004A66AE" w:rsidP="00642A19">
            <w:pPr>
              <w:spacing w:afterLines="50" w:after="120"/>
              <w:jc w:val="both"/>
              <w:rPr>
                <w:rFonts w:eastAsiaTheme="minorEastAsia"/>
                <w:sz w:val="22"/>
                <w:lang w:val="en-US" w:eastAsia="zh-CN"/>
              </w:rPr>
            </w:pPr>
            <w:r>
              <w:rPr>
                <w:rFonts w:eastAsiaTheme="minorEastAsia"/>
                <w:sz w:val="22"/>
                <w:lang w:val="en-US" w:eastAsia="zh-CN"/>
              </w:rPr>
              <w:t>Qualcomm</w:t>
            </w:r>
          </w:p>
        </w:tc>
        <w:tc>
          <w:tcPr>
            <w:tcW w:w="8707" w:type="dxa"/>
          </w:tcPr>
          <w:p w:rsidR="004A66AE" w:rsidRDefault="004A66AE" w:rsidP="004A66AE">
            <w:pPr>
              <w:spacing w:afterLines="50" w:after="120"/>
              <w:jc w:val="both"/>
              <w:rPr>
                <w:rFonts w:eastAsia="ＭＳ 明朝"/>
                <w:sz w:val="22"/>
                <w:lang w:val="en-US"/>
              </w:rPr>
            </w:pPr>
            <w:r>
              <w:rPr>
                <w:rFonts w:eastAsia="ＭＳ 明朝"/>
                <w:sz w:val="22"/>
                <w:lang w:val="en-US"/>
              </w:rPr>
              <w:t>We don’t see a clear benefit by “moving” the short UL control to the front (i.e. before the data portion). The claimed benefits of relaxing timeline with the 2-interlaces scenario is only valid for DUDU… pattern. The eNB time line will still be dominated by other scenarios, such as DDDU…</w:t>
            </w:r>
          </w:p>
          <w:p w:rsidR="004A66AE" w:rsidRDefault="004A66AE" w:rsidP="004A66AE">
            <w:pPr>
              <w:spacing w:afterLines="50" w:after="120"/>
              <w:jc w:val="both"/>
              <w:rPr>
                <w:rFonts w:eastAsia="ＭＳ 明朝"/>
                <w:sz w:val="22"/>
                <w:lang w:val="en-US"/>
              </w:rPr>
            </w:pPr>
            <w:r>
              <w:rPr>
                <w:rFonts w:eastAsia="ＭＳ 明朝"/>
                <w:sz w:val="22"/>
                <w:lang w:val="en-US"/>
              </w:rPr>
              <w:t>By keeping a unified design of placing the short UL control at the end of slot has several benefits:</w:t>
            </w:r>
          </w:p>
          <w:p w:rsidR="004A66AE" w:rsidRDefault="004A66AE" w:rsidP="004A66AE">
            <w:pPr>
              <w:pStyle w:val="afc"/>
              <w:numPr>
                <w:ilvl w:val="0"/>
                <w:numId w:val="35"/>
              </w:numPr>
              <w:spacing w:afterLines="50" w:after="120"/>
              <w:ind w:leftChars="0"/>
              <w:jc w:val="both"/>
              <w:rPr>
                <w:rFonts w:eastAsia="ＭＳ 明朝"/>
                <w:sz w:val="22"/>
                <w:lang w:val="en-US"/>
              </w:rPr>
            </w:pPr>
            <w:r>
              <w:rPr>
                <w:rFonts w:eastAsia="ＭＳ 明朝"/>
                <w:sz w:val="22"/>
                <w:lang w:val="en-US"/>
              </w:rPr>
              <w:t>A single design supports both self-contained and non-self-contained slot structure.</w:t>
            </w:r>
          </w:p>
          <w:p w:rsidR="004A66AE" w:rsidRPr="007C4C65" w:rsidRDefault="004A66AE" w:rsidP="004A66AE">
            <w:pPr>
              <w:pStyle w:val="afc"/>
              <w:numPr>
                <w:ilvl w:val="0"/>
                <w:numId w:val="35"/>
              </w:numPr>
              <w:spacing w:afterLines="50" w:after="120"/>
              <w:ind w:leftChars="0"/>
              <w:jc w:val="both"/>
              <w:rPr>
                <w:rFonts w:eastAsia="ＭＳ 明朝"/>
                <w:sz w:val="22"/>
                <w:lang w:val="en-US"/>
              </w:rPr>
            </w:pPr>
            <w:r>
              <w:rPr>
                <w:rFonts w:eastAsia="ＭＳ 明朝"/>
                <w:sz w:val="22"/>
                <w:lang w:val="en-US"/>
              </w:rPr>
              <w:t>A fixed location of short UL control protects the UCI from mixed interference in case of dynamic TDD.</w:t>
            </w:r>
          </w:p>
          <w:p w:rsidR="004A66AE" w:rsidRDefault="004A66AE" w:rsidP="004A66AE">
            <w:pPr>
              <w:spacing w:afterLines="50" w:after="120"/>
              <w:jc w:val="both"/>
              <w:rPr>
                <w:rFonts w:eastAsia="ＭＳ 明朝"/>
                <w:sz w:val="22"/>
                <w:lang w:val="en-US"/>
              </w:rPr>
            </w:pPr>
            <w:r>
              <w:rPr>
                <w:rFonts w:eastAsia="ＭＳ 明朝"/>
                <w:sz w:val="22"/>
                <w:lang w:val="en-US"/>
              </w:rPr>
              <w:t>While keeping the short UCI at the end of slot, we could still optionally add extra short signal burst before the data portion for, e.g., interference management purpose (e.g. optional CTS burst to mitigate potential interferer). However, we don’t view such extra short burst as the short UCI that we are discussing here.</w:t>
            </w:r>
          </w:p>
          <w:p w:rsidR="004A66AE" w:rsidRPr="00876B9D" w:rsidRDefault="004A66AE" w:rsidP="00642A19">
            <w:pPr>
              <w:spacing w:afterLines="50" w:after="120"/>
              <w:jc w:val="both"/>
              <w:rPr>
                <w:rFonts w:eastAsiaTheme="minorEastAsia"/>
                <w:sz w:val="22"/>
                <w:lang w:val="en-US" w:eastAsia="zh-CN"/>
              </w:rPr>
            </w:pPr>
          </w:p>
        </w:tc>
      </w:tr>
      <w:tr w:rsidR="009B568C" w:rsidTr="004A66AE">
        <w:tc>
          <w:tcPr>
            <w:tcW w:w="1255" w:type="dxa"/>
          </w:tcPr>
          <w:p w:rsidR="009B568C" w:rsidRPr="007C4D03" w:rsidRDefault="009B568C" w:rsidP="00A92DDD">
            <w:pPr>
              <w:spacing w:afterLines="50" w:after="120"/>
              <w:jc w:val="both"/>
              <w:rPr>
                <w:rFonts w:eastAsia="ＭＳ 明朝"/>
                <w:sz w:val="22"/>
                <w:lang w:val="en-US"/>
              </w:rPr>
            </w:pPr>
            <w:r w:rsidRPr="007C4D03">
              <w:rPr>
                <w:rFonts w:eastAsia="ＭＳ 明朝"/>
                <w:sz w:val="22"/>
                <w:lang w:val="en-US"/>
              </w:rPr>
              <w:t>Sharp</w:t>
            </w:r>
          </w:p>
        </w:tc>
        <w:tc>
          <w:tcPr>
            <w:tcW w:w="8707" w:type="dxa"/>
          </w:tcPr>
          <w:p w:rsidR="009B568C" w:rsidRPr="007C4D03" w:rsidRDefault="009B568C" w:rsidP="00A92DDD">
            <w:pPr>
              <w:spacing w:afterLines="50" w:after="120"/>
              <w:jc w:val="both"/>
              <w:rPr>
                <w:rFonts w:eastAsia="ＭＳ 明朝"/>
                <w:sz w:val="22"/>
                <w:lang w:val="en-US"/>
              </w:rPr>
            </w:pPr>
            <w:r w:rsidRPr="007C4D03">
              <w:rPr>
                <w:rFonts w:eastAsia="ＭＳ 明朝"/>
                <w:sz w:val="22"/>
                <w:lang w:val="en-US"/>
              </w:rPr>
              <w:t xml:space="preserve">Combination of option 1 and option 2 can be considered. </w:t>
            </w:r>
          </w:p>
          <w:p w:rsidR="009B568C" w:rsidRPr="007C4D03" w:rsidRDefault="009B568C" w:rsidP="00A92DDD">
            <w:pPr>
              <w:pStyle w:val="afc"/>
              <w:numPr>
                <w:ilvl w:val="0"/>
                <w:numId w:val="47"/>
              </w:numPr>
              <w:spacing w:afterLines="50" w:after="120"/>
              <w:ind w:leftChars="0"/>
              <w:jc w:val="both"/>
              <w:rPr>
                <w:rFonts w:eastAsia="ＭＳ 明朝"/>
                <w:sz w:val="22"/>
                <w:lang w:val="en-US"/>
              </w:rPr>
            </w:pPr>
            <w:r w:rsidRPr="007C4D03">
              <w:rPr>
                <w:rFonts w:eastAsia="ＭＳ 明朝"/>
                <w:sz w:val="22"/>
                <w:lang w:val="en-US"/>
              </w:rPr>
              <w:t xml:space="preserve">Option 1 can be a default setting with default HARQ-ACK timing. </w:t>
            </w:r>
          </w:p>
          <w:p w:rsidR="009B568C" w:rsidRPr="007C4D03" w:rsidRDefault="009B568C" w:rsidP="00A92DDD">
            <w:pPr>
              <w:pStyle w:val="afc"/>
              <w:numPr>
                <w:ilvl w:val="0"/>
                <w:numId w:val="47"/>
              </w:numPr>
              <w:spacing w:afterLines="50" w:after="120"/>
              <w:ind w:leftChars="0"/>
              <w:jc w:val="both"/>
              <w:rPr>
                <w:rFonts w:eastAsia="ＭＳ 明朝"/>
                <w:sz w:val="22"/>
                <w:lang w:val="en-US"/>
              </w:rPr>
            </w:pPr>
            <w:r w:rsidRPr="007C4D03">
              <w:rPr>
                <w:rFonts w:eastAsia="ＭＳ 明朝"/>
                <w:sz w:val="22"/>
                <w:lang w:val="en-US"/>
              </w:rPr>
              <w:t>Option 2 can be used when explicit timing is indicated to postpone the HARQ-ACK feedback to a later slot.</w:t>
            </w:r>
          </w:p>
        </w:tc>
      </w:tr>
      <w:tr w:rsidR="003740D0" w:rsidTr="004A66AE">
        <w:tc>
          <w:tcPr>
            <w:tcW w:w="1255"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707" w:type="dxa"/>
          </w:tcPr>
          <w:p w:rsidR="003740D0" w:rsidRDefault="003740D0" w:rsidP="003740D0">
            <w:pPr>
              <w:spacing w:afterLines="50" w:after="120"/>
              <w:jc w:val="both"/>
              <w:rPr>
                <w:rFonts w:eastAsia="ＭＳ 明朝"/>
                <w:sz w:val="22"/>
                <w:lang w:val="en-US"/>
              </w:rPr>
            </w:pPr>
            <w:r>
              <w:rPr>
                <w:rFonts w:eastAsia="ＭＳ 明朝"/>
                <w:sz w:val="22"/>
                <w:lang w:val="en-US"/>
              </w:rPr>
              <w:t>Prefer option 1 for now. The only potential benefit of option 2 that we see is for the unlicensed spectrum, when LBT is performed by multiple UEs at the same time, with some UEs transmitting PUCCH only, and some other UEs transmitting PUSCH(+PUCCH). But this can be considered later.</w:t>
            </w:r>
          </w:p>
        </w:tc>
      </w:tr>
      <w:tr w:rsidR="00351D6C" w:rsidTr="004A66AE">
        <w:tc>
          <w:tcPr>
            <w:tcW w:w="1255" w:type="dxa"/>
          </w:tcPr>
          <w:p w:rsidR="00351D6C" w:rsidRDefault="00351D6C"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707" w:type="dxa"/>
          </w:tcPr>
          <w:p w:rsidR="00351D6C" w:rsidRDefault="00351D6C" w:rsidP="00351D6C">
            <w:pPr>
              <w:spacing w:afterLines="50" w:after="120"/>
              <w:jc w:val="both"/>
              <w:rPr>
                <w:rFonts w:eastAsia="ＭＳ 明朝"/>
                <w:sz w:val="22"/>
                <w:lang w:val="en-US"/>
              </w:rPr>
            </w:pPr>
            <w:r>
              <w:rPr>
                <w:rFonts w:eastAsia="ＭＳ 明朝"/>
                <w:sz w:val="22"/>
                <w:lang w:val="en-US"/>
              </w:rPr>
              <w:t xml:space="preserve">Both Options 1 and 2 should be supported. In the last RAN1#87 meeting, several benefits of Option 2 have been presented and </w:t>
            </w:r>
            <w:r w:rsidR="00B375CB">
              <w:rPr>
                <w:rFonts w:eastAsia="ＭＳ 明朝"/>
                <w:sz w:val="22"/>
                <w:lang w:val="en-US"/>
              </w:rPr>
              <w:t>addressed</w:t>
            </w:r>
            <w:r>
              <w:rPr>
                <w:rFonts w:eastAsia="ＭＳ 明朝"/>
                <w:sz w:val="22"/>
                <w:lang w:val="en-US"/>
              </w:rPr>
              <w:t>, as provided below. Unless for a so-called self-contained operation, Option 1 does not provide meaningful benefit</w:t>
            </w:r>
            <w:r w:rsidR="00415C7F">
              <w:rPr>
                <w:rFonts w:eastAsia="ＭＳ 明朝"/>
                <w:sz w:val="22"/>
                <w:lang w:val="en-US"/>
              </w:rPr>
              <w:t>s</w:t>
            </w:r>
            <w:r>
              <w:rPr>
                <w:rFonts w:eastAsia="ＭＳ 明朝"/>
                <w:sz w:val="22"/>
                <w:lang w:val="en-US"/>
              </w:rPr>
              <w:t xml:space="preserve"> compared to Option </w:t>
            </w:r>
            <w:r w:rsidR="00630CC9">
              <w:rPr>
                <w:rFonts w:eastAsia="ＭＳ 明朝"/>
                <w:sz w:val="22"/>
                <w:lang w:val="en-US"/>
              </w:rPr>
              <w:t>2</w:t>
            </w:r>
            <w:r w:rsidR="00F66BED">
              <w:rPr>
                <w:rFonts w:eastAsia="ＭＳ 明朝"/>
                <w:sz w:val="22"/>
                <w:lang w:val="en-US"/>
              </w:rPr>
              <w:t>.</w:t>
            </w:r>
          </w:p>
          <w:p w:rsidR="00351D6C" w:rsidRDefault="00351D6C" w:rsidP="00351D6C">
            <w:pPr>
              <w:numPr>
                <w:ilvl w:val="0"/>
                <w:numId w:val="48"/>
              </w:numPr>
              <w:rPr>
                <w:lang w:val="en-US"/>
              </w:rPr>
            </w:pPr>
            <w:r w:rsidRPr="001C3DE5">
              <w:rPr>
                <w:lang w:val="en-US"/>
              </w:rPr>
              <w:t>U</w:t>
            </w:r>
            <w:r>
              <w:rPr>
                <w:lang w:val="en-US"/>
              </w:rPr>
              <w:t>L</w:t>
            </w:r>
            <w:r w:rsidRPr="001C3DE5">
              <w:rPr>
                <w:lang w:val="en-US"/>
              </w:rPr>
              <w:t xml:space="preserve"> ACK</w:t>
            </w:r>
            <w:r>
              <w:rPr>
                <w:lang w:val="en-US"/>
              </w:rPr>
              <w:t xml:space="preserve"> and </w:t>
            </w:r>
            <w:r w:rsidRPr="001C3DE5">
              <w:rPr>
                <w:lang w:val="en-US"/>
              </w:rPr>
              <w:t xml:space="preserve">sounding in slot </w:t>
            </w:r>
            <w:r w:rsidRPr="001F0C0A">
              <w:rPr>
                <w:i/>
                <w:lang w:val="en-US"/>
              </w:rPr>
              <w:t>n</w:t>
            </w:r>
            <w:r w:rsidRPr="001C3DE5">
              <w:rPr>
                <w:lang w:val="en-US"/>
              </w:rPr>
              <w:t xml:space="preserve"> can be used to schedule in the DL in slot </w:t>
            </w:r>
            <w:r>
              <w:rPr>
                <w:lang w:val="en-US"/>
              </w:rPr>
              <w:t>(</w:t>
            </w:r>
            <w:r w:rsidRPr="00AC390A">
              <w:rPr>
                <w:i/>
                <w:lang w:val="en-US"/>
              </w:rPr>
              <w:t>n+1</w:t>
            </w:r>
            <w:r>
              <w:rPr>
                <w:lang w:val="en-US"/>
              </w:rPr>
              <w:t>)</w:t>
            </w:r>
            <w:r w:rsidRPr="001C3DE5">
              <w:rPr>
                <w:lang w:val="en-US"/>
              </w:rPr>
              <w:t xml:space="preserve"> or possibly slot </w:t>
            </w:r>
            <w:r w:rsidRPr="00AC390A">
              <w:rPr>
                <w:i/>
                <w:lang w:val="en-US"/>
              </w:rPr>
              <w:t>n</w:t>
            </w:r>
          </w:p>
          <w:p w:rsidR="00351D6C" w:rsidRDefault="00351D6C" w:rsidP="00351D6C">
            <w:pPr>
              <w:numPr>
                <w:ilvl w:val="0"/>
                <w:numId w:val="48"/>
              </w:numPr>
              <w:rPr>
                <w:lang w:val="en-US"/>
              </w:rPr>
            </w:pPr>
            <w:r>
              <w:rPr>
                <w:lang w:val="en-US"/>
              </w:rPr>
              <w:t xml:space="preserve">UL </w:t>
            </w:r>
            <w:r w:rsidRPr="001C3DE5">
              <w:rPr>
                <w:lang w:val="en-US"/>
              </w:rPr>
              <w:t xml:space="preserve">ACK related to </w:t>
            </w:r>
            <w:r>
              <w:rPr>
                <w:lang w:val="en-US"/>
              </w:rPr>
              <w:t xml:space="preserve">DL </w:t>
            </w:r>
            <w:r w:rsidRPr="001C3DE5">
              <w:rPr>
                <w:lang w:val="en-US"/>
              </w:rPr>
              <w:t xml:space="preserve">slot </w:t>
            </w:r>
            <w:r w:rsidRPr="00AC390A">
              <w:rPr>
                <w:i/>
                <w:lang w:val="en-US"/>
              </w:rPr>
              <w:t>n</w:t>
            </w:r>
            <w:r w:rsidRPr="001C3DE5">
              <w:rPr>
                <w:lang w:val="en-US"/>
              </w:rPr>
              <w:t xml:space="preserve"> can be transmitted in slot </w:t>
            </w:r>
            <w:r>
              <w:rPr>
                <w:lang w:val="en-US"/>
              </w:rPr>
              <w:t>(</w:t>
            </w:r>
            <w:r w:rsidRPr="00AC390A">
              <w:rPr>
                <w:i/>
                <w:lang w:val="en-US"/>
              </w:rPr>
              <w:t>n+1</w:t>
            </w:r>
            <w:r>
              <w:rPr>
                <w:lang w:val="en-US"/>
              </w:rPr>
              <w:t>)</w:t>
            </w:r>
          </w:p>
          <w:p w:rsidR="00351D6C" w:rsidRDefault="00351D6C" w:rsidP="00351D6C">
            <w:pPr>
              <w:numPr>
                <w:ilvl w:val="1"/>
                <w:numId w:val="48"/>
              </w:numPr>
              <w:rPr>
                <w:lang w:val="en-US"/>
              </w:rPr>
            </w:pPr>
            <w:r w:rsidRPr="001C3DE5">
              <w:rPr>
                <w:lang w:val="en-US"/>
              </w:rPr>
              <w:t xml:space="preserve">gives the UE more processing time than ACK transmission in slot </w:t>
            </w:r>
            <w:r w:rsidRPr="00AC390A">
              <w:rPr>
                <w:i/>
                <w:lang w:val="en-US"/>
              </w:rPr>
              <w:t>n</w:t>
            </w:r>
          </w:p>
          <w:p w:rsidR="00351D6C" w:rsidRDefault="00351D6C" w:rsidP="00351D6C">
            <w:pPr>
              <w:numPr>
                <w:ilvl w:val="1"/>
                <w:numId w:val="48"/>
              </w:numPr>
              <w:rPr>
                <w:lang w:val="en-US"/>
              </w:rPr>
            </w:pPr>
            <w:r w:rsidRPr="00FB4D2B">
              <w:rPr>
                <w:lang w:val="en-US"/>
              </w:rPr>
              <w:t>could also give more gNB processing as retransmissions occur in slot (</w:t>
            </w:r>
            <w:r w:rsidRPr="00FB4D2B">
              <w:rPr>
                <w:i/>
                <w:lang w:val="en-US"/>
              </w:rPr>
              <w:t>n+2</w:t>
            </w:r>
            <w:r w:rsidRPr="00FB4D2B">
              <w:rPr>
                <w:lang w:val="en-US"/>
              </w:rPr>
              <w:t>)</w:t>
            </w:r>
          </w:p>
          <w:p w:rsidR="00351D6C" w:rsidRDefault="00351D6C" w:rsidP="00351D6C">
            <w:pPr>
              <w:numPr>
                <w:ilvl w:val="0"/>
                <w:numId w:val="48"/>
              </w:numPr>
              <w:rPr>
                <w:lang w:val="en-US"/>
              </w:rPr>
            </w:pPr>
            <w:r>
              <w:rPr>
                <w:lang w:val="en-US"/>
              </w:rPr>
              <w:t>N</w:t>
            </w:r>
            <w:r w:rsidRPr="00FB4D2B">
              <w:rPr>
                <w:lang w:val="en-US"/>
              </w:rPr>
              <w:t xml:space="preserve">o need for additional LBT prior to UL </w:t>
            </w:r>
            <w:r>
              <w:rPr>
                <w:lang w:val="en-US"/>
              </w:rPr>
              <w:t xml:space="preserve">ACK </w:t>
            </w:r>
            <w:r w:rsidRPr="00FB4D2B">
              <w:rPr>
                <w:lang w:val="en-US"/>
              </w:rPr>
              <w:t xml:space="preserve">transmission </w:t>
            </w:r>
            <w:r>
              <w:rPr>
                <w:lang w:val="en-US"/>
              </w:rPr>
              <w:t>in unlicensed spectrum</w:t>
            </w:r>
          </w:p>
          <w:p w:rsidR="00351D6C" w:rsidRDefault="00351D6C" w:rsidP="00351D6C">
            <w:pPr>
              <w:numPr>
                <w:ilvl w:val="0"/>
                <w:numId w:val="48"/>
              </w:numPr>
              <w:rPr>
                <w:lang w:val="en-US"/>
              </w:rPr>
            </w:pPr>
            <w:r>
              <w:rPr>
                <w:lang w:val="en-US"/>
              </w:rPr>
              <w:t>Allows time for DL data BW adaptation after receiving DL control channel</w:t>
            </w:r>
          </w:p>
          <w:p w:rsidR="00351D6C" w:rsidRDefault="00351D6C" w:rsidP="00351D6C">
            <w:pPr>
              <w:numPr>
                <w:ilvl w:val="0"/>
                <w:numId w:val="48"/>
              </w:numPr>
              <w:rPr>
                <w:lang w:val="en-US"/>
              </w:rPr>
            </w:pPr>
            <w:r>
              <w:rPr>
                <w:lang w:val="en-US"/>
              </w:rPr>
              <w:t>Supports UL SRS and ACK in the same slot by using both early and last symbol for UL</w:t>
            </w:r>
          </w:p>
          <w:p w:rsidR="00351D6C" w:rsidRPr="0021524D" w:rsidRDefault="00351D6C" w:rsidP="00351D6C">
            <w:pPr>
              <w:numPr>
                <w:ilvl w:val="0"/>
                <w:numId w:val="48"/>
              </w:numPr>
              <w:rPr>
                <w:lang w:val="en-US"/>
              </w:rPr>
            </w:pPr>
            <w:r w:rsidRPr="0021524D">
              <w:rPr>
                <w:lang w:val="en-US"/>
              </w:rPr>
              <w:t>Adaptive interference management in dynamic TDD</w:t>
            </w:r>
            <w:r>
              <w:rPr>
                <w:lang w:val="en-US"/>
              </w:rPr>
              <w:t xml:space="preserve"> via prompt CSI feedback for the scheduled slot</w:t>
            </w:r>
          </w:p>
          <w:p w:rsidR="00351D6C" w:rsidRPr="0021524D" w:rsidRDefault="00351D6C" w:rsidP="00351D6C">
            <w:pPr>
              <w:numPr>
                <w:ilvl w:val="0"/>
                <w:numId w:val="48"/>
              </w:numPr>
              <w:rPr>
                <w:lang w:val="en-US"/>
              </w:rPr>
            </w:pPr>
            <w:r w:rsidRPr="0021524D">
              <w:rPr>
                <w:lang w:val="en-US"/>
              </w:rPr>
              <w:t>Support</w:t>
            </w:r>
            <w:r>
              <w:rPr>
                <w:lang w:val="en-US"/>
              </w:rPr>
              <w:t>s</w:t>
            </w:r>
            <w:r w:rsidRPr="0021524D">
              <w:rPr>
                <w:lang w:val="en-US"/>
              </w:rPr>
              <w:t xml:space="preserve"> calculation of transmission vectors for massive MIMO</w:t>
            </w:r>
            <w:r>
              <w:rPr>
                <w:lang w:val="en-US"/>
              </w:rPr>
              <w:t xml:space="preserve"> exploiting channel reciprocity.</w:t>
            </w:r>
          </w:p>
          <w:p w:rsidR="00351D6C" w:rsidRDefault="00351D6C" w:rsidP="00351D6C">
            <w:pPr>
              <w:spacing w:afterLines="50" w:after="120"/>
              <w:jc w:val="both"/>
              <w:rPr>
                <w:rFonts w:eastAsia="ＭＳ 明朝"/>
                <w:sz w:val="22"/>
                <w:lang w:val="en-US"/>
              </w:rPr>
            </w:pPr>
          </w:p>
          <w:p w:rsidR="00351D6C" w:rsidRDefault="00351D6C" w:rsidP="00351D6C">
            <w:pPr>
              <w:spacing w:afterLines="50" w:after="120"/>
              <w:jc w:val="both"/>
              <w:rPr>
                <w:rFonts w:eastAsia="ＭＳ 明朝"/>
                <w:sz w:val="22"/>
                <w:lang w:val="en-US"/>
              </w:rPr>
            </w:pPr>
          </w:p>
        </w:tc>
      </w:tr>
      <w:tr w:rsidR="004E26A0" w:rsidTr="004A66AE">
        <w:tc>
          <w:tcPr>
            <w:tcW w:w="1255"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707" w:type="dxa"/>
          </w:tcPr>
          <w:p w:rsidR="004E26A0" w:rsidRPr="00876B9D"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For FDD case, a URLLC PDSCH can be scheduled in any DL subslot and its HARQ-ACK should be able to transmit in any UL subslot. For TDD case, UE should wait for the fastest transmission HARQ-ACK opportunity. It could occur in the same slot or the next slot depending on the UE capability. In this case, to reduce further latency, the UL control channel can precede the UL data channel.</w:t>
            </w:r>
          </w:p>
        </w:tc>
      </w:tr>
      <w:tr w:rsidR="00694FB5" w:rsidTr="004A66AE">
        <w:tc>
          <w:tcPr>
            <w:tcW w:w="1255" w:type="dxa"/>
          </w:tcPr>
          <w:p w:rsidR="00694FB5"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707" w:type="dxa"/>
          </w:tcPr>
          <w:p w:rsidR="00694FB5" w:rsidRDefault="00694FB5" w:rsidP="00A92DDD">
            <w:pPr>
              <w:spacing w:afterLines="50" w:after="120"/>
              <w:jc w:val="both"/>
              <w:rPr>
                <w:rFonts w:eastAsia="ＭＳ 明朝"/>
                <w:sz w:val="22"/>
                <w:lang w:val="en-US"/>
              </w:rPr>
            </w:pPr>
            <w:r>
              <w:rPr>
                <w:rFonts w:eastAsia="ＭＳ 明朝"/>
                <w:sz w:val="22"/>
                <w:lang w:val="en-US"/>
              </w:rPr>
              <w:t>If DL data continues up to the end of a slot, UE may not have enough processing time even in Option 2. It is cleaner to allow only one option (Option 1).</w:t>
            </w:r>
          </w:p>
        </w:tc>
      </w:tr>
      <w:tr w:rsidR="00053A9C" w:rsidRPr="00CA6201" w:rsidTr="00053A9C">
        <w:tc>
          <w:tcPr>
            <w:tcW w:w="1255"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707" w:type="dxa"/>
          </w:tcPr>
          <w:p w:rsidR="00053A9C" w:rsidRPr="00053A9C" w:rsidRDefault="00053A9C" w:rsidP="00A92DDD">
            <w:pPr>
              <w:spacing w:afterLines="50" w:after="120"/>
              <w:jc w:val="both"/>
              <w:rPr>
                <w:rFonts w:eastAsia="Malgun Gothic"/>
                <w:sz w:val="22"/>
                <w:lang w:val="en-US" w:eastAsia="ko-KR"/>
              </w:rPr>
            </w:pPr>
            <w:r w:rsidRPr="00053A9C">
              <w:rPr>
                <w:rFonts w:eastAsia="ＭＳ 明朝"/>
                <w:sz w:val="22"/>
                <w:lang w:val="en-US"/>
              </w:rPr>
              <w:t>Option 2</w:t>
            </w:r>
            <w:r w:rsidRPr="00053A9C">
              <w:rPr>
                <w:rFonts w:eastAsia="Malgun Gothic" w:hint="eastAsia"/>
                <w:sz w:val="22"/>
                <w:lang w:val="en-US" w:eastAsia="ko-KR"/>
              </w:rPr>
              <w:t xml:space="preserve"> can be considered only for</w:t>
            </w:r>
            <w:r w:rsidRPr="00053A9C">
              <w:rPr>
                <w:rFonts w:eastAsia="ＭＳ 明朝"/>
                <w:sz w:val="22"/>
                <w:lang w:val="en-US"/>
              </w:rPr>
              <w:t xml:space="preserve"> </w:t>
            </w:r>
            <w:r w:rsidRPr="00053A9C">
              <w:rPr>
                <w:rFonts w:eastAsia="Malgun Gothic" w:hint="eastAsia"/>
                <w:sz w:val="22"/>
                <w:lang w:val="en-US" w:eastAsia="ko-KR"/>
              </w:rPr>
              <w:t>short PUCCH</w:t>
            </w:r>
            <w:r w:rsidRPr="00053A9C">
              <w:rPr>
                <w:rFonts w:eastAsia="ＭＳ 明朝"/>
                <w:sz w:val="22"/>
                <w:lang w:val="en-US"/>
              </w:rPr>
              <w:t xml:space="preserve"> before UL data part in </w:t>
            </w:r>
            <w:r w:rsidRPr="00053A9C">
              <w:rPr>
                <w:rFonts w:eastAsia="Malgun Gothic" w:hint="eastAsia"/>
                <w:sz w:val="22"/>
                <w:lang w:val="en-US" w:eastAsia="ko-KR"/>
              </w:rPr>
              <w:t>a</w:t>
            </w:r>
            <w:r w:rsidRPr="00053A9C">
              <w:rPr>
                <w:rFonts w:eastAsia="ＭＳ 明朝"/>
                <w:sz w:val="22"/>
                <w:lang w:val="en-US"/>
              </w:rPr>
              <w:t xml:space="preserve"> slot</w:t>
            </w:r>
            <w:r w:rsidRPr="00053A9C">
              <w:rPr>
                <w:rFonts w:eastAsia="Malgun Gothic" w:hint="eastAsia"/>
                <w:sz w:val="22"/>
                <w:lang w:val="en-US" w:eastAsia="ko-KR"/>
              </w:rPr>
              <w:t xml:space="preserve"> (e.g. a slot type such as {DL control, GP, UL control, UL data}).</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I</w:t>
            </w:r>
            <w:r w:rsidRPr="00053A9C">
              <w:rPr>
                <w:rFonts w:eastAsia="Malgun Gothic" w:hint="eastAsia"/>
                <w:sz w:val="22"/>
                <w:lang w:val="en-US" w:eastAsia="ko-KR"/>
              </w:rPr>
              <w:t>t could be useful for relaxation of HARQ processing time budget in both UE (for HARQ-ACK feedback) and gNB (for preparing retransmission) sides.</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On the other hand, benefit of short PUCCH before DL data part in a slot is not clear and not preferred due to potential UE complexity. </w:t>
            </w:r>
          </w:p>
        </w:tc>
      </w:tr>
      <w:tr w:rsidR="009B3BBA" w:rsidRPr="00CA6201" w:rsidTr="00053A9C">
        <w:tc>
          <w:tcPr>
            <w:tcW w:w="1255" w:type="dxa"/>
          </w:tcPr>
          <w:p w:rsidR="009B3BBA" w:rsidRPr="00053A9C" w:rsidRDefault="009B3BBA" w:rsidP="00A92DDD">
            <w:pPr>
              <w:spacing w:afterLines="50" w:after="120"/>
              <w:jc w:val="both"/>
              <w:rPr>
                <w:rFonts w:eastAsia="Malgun Gothic"/>
                <w:sz w:val="22"/>
                <w:lang w:val="en-US" w:eastAsia="ko-KR"/>
              </w:rPr>
            </w:pPr>
            <w:r>
              <w:rPr>
                <w:rFonts w:eastAsia="Malgun Gothic"/>
                <w:sz w:val="22"/>
                <w:lang w:val="en-US" w:eastAsia="ko-KR"/>
              </w:rPr>
              <w:t>Ericsson</w:t>
            </w:r>
          </w:p>
        </w:tc>
        <w:tc>
          <w:tcPr>
            <w:tcW w:w="8707" w:type="dxa"/>
          </w:tcPr>
          <w:p w:rsidR="009B3BBA" w:rsidRPr="00053A9C" w:rsidRDefault="009B3BBA" w:rsidP="00A92DDD">
            <w:pPr>
              <w:spacing w:afterLines="50" w:after="120"/>
              <w:jc w:val="both"/>
              <w:rPr>
                <w:rFonts w:eastAsia="ＭＳ 明朝"/>
                <w:sz w:val="22"/>
                <w:lang w:val="en-US"/>
              </w:rPr>
            </w:pPr>
            <w:r>
              <w:rPr>
                <w:rFonts w:eastAsia="ＭＳ 明朝"/>
                <w:sz w:val="22"/>
                <w:lang w:val="en-US"/>
              </w:rPr>
              <w:t>We prefer option 1 (UL ctrl at the and) only and do currently not see a need for option 2 in phase 1.</w:t>
            </w:r>
          </w:p>
        </w:tc>
      </w:tr>
      <w:tr w:rsidR="00F76EB8" w:rsidRPr="00CA6201" w:rsidTr="00053A9C">
        <w:tc>
          <w:tcPr>
            <w:tcW w:w="1255" w:type="dxa"/>
          </w:tcPr>
          <w:p w:rsidR="00F76EB8" w:rsidRPr="00D318FD" w:rsidRDefault="00F76EB8" w:rsidP="00F76EB8">
            <w:pPr>
              <w:rPr>
                <w:color w:val="002060"/>
                <w:sz w:val="20"/>
              </w:rPr>
            </w:pPr>
            <w:r w:rsidRPr="00D318FD">
              <w:rPr>
                <w:color w:val="002060"/>
                <w:sz w:val="20"/>
              </w:rPr>
              <w:t>Idaho National Laboratory</w:t>
            </w:r>
          </w:p>
        </w:tc>
        <w:tc>
          <w:tcPr>
            <w:tcW w:w="8707" w:type="dxa"/>
          </w:tcPr>
          <w:p w:rsidR="00F76EB8" w:rsidRPr="00D318FD" w:rsidRDefault="00F76EB8" w:rsidP="00F76EB8">
            <w:pPr>
              <w:rPr>
                <w:color w:val="002060"/>
              </w:rPr>
            </w:pPr>
            <w:r w:rsidRPr="00D318FD">
              <w:rPr>
                <w:color w:val="002060"/>
              </w:rPr>
              <w:t>Dynamic HARQ-ACK timing should be considered to support dynamic TDD and multi-subframes downlink.</w:t>
            </w:r>
          </w:p>
        </w:tc>
      </w:tr>
    </w:tbl>
    <w:p w:rsidR="00386FE2" w:rsidRPr="00053A9C" w:rsidRDefault="00386FE2"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386FE2" w:rsidRPr="00F639E9" w:rsidRDefault="00F575B0" w:rsidP="00CB214C">
      <w:pPr>
        <w:spacing w:afterLines="50" w:after="120"/>
        <w:jc w:val="both"/>
        <w:rPr>
          <w:rFonts w:eastAsia="ＭＳ 明朝"/>
          <w:sz w:val="22"/>
          <w:lang w:val="en-US"/>
        </w:rPr>
      </w:pPr>
      <w:r>
        <w:rPr>
          <w:rFonts w:eastAsia="ＭＳ 明朝"/>
          <w:sz w:val="22"/>
          <w:lang w:val="en-US"/>
        </w:rPr>
        <w:t>I</w:t>
      </w:r>
      <w:r w:rsidR="00386FE2" w:rsidRPr="00F639E9">
        <w:rPr>
          <w:rFonts w:eastAsia="ＭＳ 明朝" w:hint="eastAsia"/>
          <w:sz w:val="22"/>
          <w:lang w:val="en-US"/>
        </w:rPr>
        <w:t xml:space="preserve">t was agreed that </w:t>
      </w:r>
      <w:r w:rsidR="00386FE2" w:rsidRPr="00F639E9">
        <w:rPr>
          <w:rFonts w:eastAsia="ＭＳ 明朝"/>
          <w:sz w:val="22"/>
          <w:lang w:val="en-US"/>
        </w:rPr>
        <w:t xml:space="preserve">TDM of short PUCCH from different UEs in the same slot is supported at least above 6 GHz. Companies are encouraged to provide views on how to support TDM of UL control channel in short duration </w:t>
      </w:r>
      <w:r>
        <w:rPr>
          <w:rFonts w:eastAsia="ＭＳ 明朝"/>
          <w:sz w:val="22"/>
          <w:lang w:val="en-US"/>
        </w:rPr>
        <w:t xml:space="preserve">from different UEs </w:t>
      </w:r>
      <w:r w:rsidR="00386FE2" w:rsidRPr="00F639E9">
        <w:rPr>
          <w:rFonts w:eastAsia="ＭＳ 明朝"/>
          <w:sz w:val="22"/>
          <w:lang w:val="en-US"/>
        </w:rPr>
        <w:t>in the same slot.</w:t>
      </w:r>
    </w:p>
    <w:p w:rsidR="00386FE2" w:rsidRPr="00F639E9" w:rsidRDefault="00386FE2" w:rsidP="00CB214C">
      <w:pPr>
        <w:pStyle w:val="afc"/>
        <w:numPr>
          <w:ilvl w:val="0"/>
          <w:numId w:val="31"/>
        </w:numPr>
        <w:spacing w:afterLines="50" w:after="120"/>
        <w:ind w:leftChars="0"/>
        <w:jc w:val="both"/>
        <w:rPr>
          <w:rFonts w:eastAsia="ＭＳ 明朝"/>
          <w:sz w:val="22"/>
          <w:lang w:val="en-US"/>
        </w:rPr>
      </w:pPr>
      <w:r w:rsidRPr="00F639E9">
        <w:rPr>
          <w:rFonts w:eastAsia="ＭＳ 明朝"/>
          <w:sz w:val="22"/>
          <w:lang w:val="en-US"/>
        </w:rPr>
        <w:t>Option 1: Position of a UL control channel in short duration for a given UE in a slot is semi-statically configured by higher-layer</w:t>
      </w:r>
    </w:p>
    <w:p w:rsidR="00386FE2" w:rsidRPr="00F575B0" w:rsidRDefault="00386FE2" w:rsidP="00CB214C">
      <w:pPr>
        <w:pStyle w:val="afc"/>
        <w:numPr>
          <w:ilvl w:val="0"/>
          <w:numId w:val="31"/>
        </w:numPr>
        <w:spacing w:afterLines="50" w:after="120"/>
        <w:ind w:leftChars="0"/>
        <w:jc w:val="both"/>
        <w:rPr>
          <w:rFonts w:eastAsia="ＭＳ 明朝"/>
          <w:sz w:val="22"/>
          <w:lang w:val="en-US"/>
        </w:rPr>
      </w:pPr>
      <w:r w:rsidRPr="00F575B0">
        <w:rPr>
          <w:rFonts w:eastAsia="ＭＳ 明朝"/>
          <w:sz w:val="22"/>
          <w:lang w:val="en-US"/>
        </w:rPr>
        <w:t>Option 2: Position of a UL control channel in short duration for a given UE in a slot is indicated by L1 signalling</w:t>
      </w:r>
    </w:p>
    <w:tbl>
      <w:tblPr>
        <w:tblStyle w:val="afa"/>
        <w:tblW w:w="0" w:type="auto"/>
        <w:tblLook w:val="04A0" w:firstRow="1" w:lastRow="0" w:firstColumn="1" w:lastColumn="0" w:noHBand="0" w:noVBand="1"/>
      </w:tblPr>
      <w:tblGrid>
        <w:gridCol w:w="1792"/>
        <w:gridCol w:w="8170"/>
      </w:tblGrid>
      <w:tr w:rsidR="003E41A7" w:rsidTr="004E26A0">
        <w:tc>
          <w:tcPr>
            <w:tcW w:w="1792" w:type="dxa"/>
            <w:shd w:val="clear" w:color="auto" w:fill="FABF8F" w:themeFill="accent6" w:themeFillTint="99"/>
          </w:tcPr>
          <w:p w:rsidR="003E41A7" w:rsidRDefault="003E41A7"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3E41A7" w:rsidRDefault="003E41A7" w:rsidP="00CB214C">
            <w:pPr>
              <w:spacing w:afterLines="50" w:after="120"/>
              <w:jc w:val="both"/>
              <w:rPr>
                <w:rFonts w:eastAsia="ＭＳ 明朝"/>
                <w:sz w:val="22"/>
                <w:lang w:val="en-US"/>
              </w:rPr>
            </w:pPr>
            <w:r>
              <w:rPr>
                <w:rFonts w:eastAsia="ＭＳ 明朝" w:hint="eastAsia"/>
                <w:sz w:val="22"/>
                <w:lang w:val="en-US"/>
              </w:rPr>
              <w:t>Views</w:t>
            </w:r>
          </w:p>
        </w:tc>
      </w:tr>
      <w:tr w:rsidR="003E41A7" w:rsidTr="004E26A0">
        <w:tc>
          <w:tcPr>
            <w:tcW w:w="1792" w:type="dxa"/>
          </w:tcPr>
          <w:p w:rsidR="003E41A7" w:rsidRDefault="00C3267D" w:rsidP="00CB214C">
            <w:pPr>
              <w:spacing w:afterLines="50" w:after="120"/>
              <w:jc w:val="both"/>
              <w:rPr>
                <w:rFonts w:eastAsia="ＭＳ 明朝"/>
                <w:sz w:val="22"/>
                <w:lang w:val="en-US"/>
              </w:rPr>
            </w:pPr>
            <w:r>
              <w:rPr>
                <w:rFonts w:eastAsia="ＭＳ 明朝"/>
                <w:sz w:val="22"/>
                <w:lang w:val="en-US"/>
              </w:rPr>
              <w:t>ZTE</w:t>
            </w:r>
          </w:p>
        </w:tc>
        <w:tc>
          <w:tcPr>
            <w:tcW w:w="8170" w:type="dxa"/>
          </w:tcPr>
          <w:p w:rsidR="003E41A7" w:rsidRDefault="00C3267D" w:rsidP="00CB214C">
            <w:pPr>
              <w:spacing w:afterLines="50" w:after="120"/>
              <w:jc w:val="both"/>
              <w:rPr>
                <w:rFonts w:eastAsia="ＭＳ 明朝"/>
                <w:sz w:val="22"/>
                <w:lang w:val="en-US"/>
              </w:rPr>
            </w:pPr>
            <w:r>
              <w:rPr>
                <w:rFonts w:eastAsia="SimSun" w:hint="eastAsia"/>
                <w:sz w:val="22"/>
                <w:lang w:val="en-US" w:eastAsia="zh-CN"/>
              </w:rPr>
              <w:t>We think dynamical indication should be supported.</w:t>
            </w:r>
          </w:p>
        </w:tc>
      </w:tr>
      <w:tr w:rsidR="002F1D7F" w:rsidTr="004E26A0">
        <w:tc>
          <w:tcPr>
            <w:tcW w:w="1792" w:type="dxa"/>
          </w:tcPr>
          <w:p w:rsidR="002F1D7F" w:rsidRDefault="009C1E47"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2F1D7F" w:rsidRDefault="009C1E47" w:rsidP="00CB214C">
            <w:pPr>
              <w:spacing w:afterLines="50" w:after="120"/>
              <w:jc w:val="both"/>
              <w:rPr>
                <w:rFonts w:eastAsia="ＭＳ 明朝"/>
                <w:sz w:val="22"/>
                <w:lang w:val="en-US"/>
              </w:rPr>
            </w:pPr>
            <w:r w:rsidRPr="009C1E47">
              <w:rPr>
                <w:rFonts w:eastAsia="ＭＳ 明朝"/>
                <w:sz w:val="22"/>
                <w:lang w:val="en-US"/>
              </w:rPr>
              <w:t>On the position of short PUCCH within a slot, we think semi-static configuration by higher layer should be supported. However, the combination of semi-static configuration and dynamic indication should also be considered such that higher layer configuration indicates a few resources and L1 signalling indicates one of higher layer configured resources. In addition, depending on UCI type, some UCI could support semi-static configuration only while other UCI could support the combination.</w:t>
            </w:r>
          </w:p>
        </w:tc>
      </w:tr>
      <w:tr w:rsidR="00803EB8" w:rsidTr="004E26A0">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Option 2 is preferred. </w:t>
            </w:r>
            <w:r>
              <w:rPr>
                <w:rFonts w:eastAsia="ＭＳ 明朝"/>
                <w:sz w:val="22"/>
                <w:lang w:val="en-US"/>
              </w:rPr>
              <w:t>For example, 2-symbol duration is reserved as the UL control channel region. Then, depending on the L1 signalling, UE transmits UL control channel in 1-symbol duration in one of the 2 symbols of the reserved region.</w:t>
            </w:r>
          </w:p>
        </w:tc>
      </w:tr>
      <w:tr w:rsidR="00CE41D6" w:rsidTr="004E26A0">
        <w:tc>
          <w:tcPr>
            <w:tcW w:w="1792"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Option 2</w:t>
            </w:r>
          </w:p>
        </w:tc>
      </w:tr>
      <w:tr w:rsidR="00567068" w:rsidTr="004E26A0">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Dynamic indication is preferable – FFS whether explicit or implicit.</w:t>
            </w:r>
          </w:p>
        </w:tc>
      </w:tr>
      <w:tr w:rsidR="0011310F" w:rsidTr="004E26A0">
        <w:tc>
          <w:tcPr>
            <w:tcW w:w="1792" w:type="dxa"/>
          </w:tcPr>
          <w:p w:rsidR="0011310F" w:rsidRPr="0011310F" w:rsidRDefault="0011310F" w:rsidP="004A66AE">
            <w:pPr>
              <w:tabs>
                <w:tab w:val="left" w:pos="1106"/>
              </w:tabs>
              <w:spacing w:afterLines="50" w:after="120"/>
              <w:jc w:val="both"/>
              <w:rPr>
                <w:rFonts w:eastAsiaTheme="minorEastAsia"/>
                <w:sz w:val="22"/>
                <w:lang w:val="en-US" w:eastAsia="zh-CN"/>
              </w:rPr>
            </w:pPr>
            <w:r w:rsidRPr="0011310F">
              <w:rPr>
                <w:rFonts w:eastAsiaTheme="minorEastAsia" w:hint="eastAsia"/>
                <w:sz w:val="22"/>
                <w:lang w:val="en-US" w:eastAsia="zh-CN"/>
              </w:rPr>
              <w:t>OPPO</w:t>
            </w:r>
            <w:r w:rsidRPr="0011310F">
              <w:rPr>
                <w:rFonts w:eastAsiaTheme="minorEastAsia"/>
                <w:sz w:val="22"/>
                <w:lang w:val="en-US" w:eastAsia="zh-CN"/>
              </w:rPr>
              <w:tab/>
            </w:r>
          </w:p>
        </w:tc>
        <w:tc>
          <w:tcPr>
            <w:tcW w:w="8170" w:type="dxa"/>
          </w:tcPr>
          <w:p w:rsidR="0011310F" w:rsidRPr="0011310F" w:rsidRDefault="0011310F" w:rsidP="0011310F">
            <w:pPr>
              <w:spacing w:afterLines="50" w:after="120"/>
              <w:jc w:val="both"/>
              <w:rPr>
                <w:rFonts w:eastAsiaTheme="minorEastAsia"/>
                <w:sz w:val="22"/>
                <w:lang w:val="en-US" w:eastAsia="zh-CN"/>
              </w:rPr>
            </w:pPr>
            <w:r w:rsidRPr="0011310F">
              <w:rPr>
                <w:rFonts w:eastAsiaTheme="minorEastAsia" w:hint="eastAsia"/>
                <w:sz w:val="22"/>
                <w:lang w:val="en-US" w:eastAsia="zh-CN"/>
              </w:rPr>
              <w:t xml:space="preserve">We feel option 2 could be better to dynamically configure different UE to use different symbols to transmit their A/N.  The L1 signalling overhead needs to be evaluated. </w:t>
            </w:r>
          </w:p>
        </w:tc>
      </w:tr>
      <w:tr w:rsidR="004A66AE" w:rsidTr="004E26A0">
        <w:tc>
          <w:tcPr>
            <w:tcW w:w="1792" w:type="dxa"/>
          </w:tcPr>
          <w:p w:rsidR="004A66AE" w:rsidRPr="0011310F" w:rsidRDefault="004A66AE" w:rsidP="004A66AE">
            <w:pPr>
              <w:tabs>
                <w:tab w:val="left" w:pos="1106"/>
              </w:tabs>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4A66AE" w:rsidRPr="0011310F" w:rsidRDefault="004A66AE" w:rsidP="0011310F">
            <w:pPr>
              <w:spacing w:afterLines="50" w:after="120"/>
              <w:jc w:val="both"/>
              <w:rPr>
                <w:rFonts w:eastAsiaTheme="minorEastAsia"/>
                <w:sz w:val="22"/>
                <w:lang w:val="en-US" w:eastAsia="zh-CN"/>
              </w:rPr>
            </w:pPr>
            <w:r w:rsidRPr="00D1468E">
              <w:rPr>
                <w:rFonts w:eastAsia="ＭＳ 明朝"/>
                <w:sz w:val="22"/>
                <w:lang w:val="en-US"/>
              </w:rPr>
              <w:t>Both can be supported</w:t>
            </w:r>
            <w:r>
              <w:rPr>
                <w:rFonts w:eastAsia="ＭＳ 明朝"/>
                <w:sz w:val="22"/>
                <w:lang w:val="en-US"/>
              </w:rPr>
              <w:t>.</w:t>
            </w:r>
          </w:p>
        </w:tc>
      </w:tr>
      <w:tr w:rsidR="009B568C" w:rsidTr="004E26A0">
        <w:tc>
          <w:tcPr>
            <w:tcW w:w="1792" w:type="dxa"/>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Sharp</w:t>
            </w:r>
          </w:p>
        </w:tc>
        <w:tc>
          <w:tcPr>
            <w:tcW w:w="8170" w:type="dxa"/>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 xml:space="preserve">Option 1 is a default behavior for default HARQ-ACK timing. </w:t>
            </w:r>
          </w:p>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Option 2 can be used to overwrite option 1 in case of explicit HARQ-ACK timing by DCI.</w:t>
            </w:r>
          </w:p>
        </w:tc>
      </w:tr>
      <w:tr w:rsidR="003740D0" w:rsidTr="004E26A0">
        <w:tc>
          <w:tcPr>
            <w:tcW w:w="1792" w:type="dxa"/>
          </w:tcPr>
          <w:p w:rsidR="003740D0" w:rsidRDefault="003740D0" w:rsidP="003740D0">
            <w:pPr>
              <w:tabs>
                <w:tab w:val="left" w:pos="1106"/>
              </w:tabs>
              <w:spacing w:afterLines="50" w:after="120"/>
              <w:jc w:val="both"/>
              <w:rPr>
                <w:rFonts w:eastAsiaTheme="minorEastAsia"/>
                <w:sz w:val="22"/>
                <w:lang w:val="en-US" w:eastAsia="zh-CN"/>
              </w:rPr>
            </w:pPr>
            <w:r>
              <w:rPr>
                <w:rFonts w:eastAsiaTheme="minorEastAsia"/>
                <w:sz w:val="22"/>
                <w:lang w:val="en-US" w:eastAsia="zh-CN"/>
              </w:rPr>
              <w:t>Nokia, ASB</w:t>
            </w:r>
          </w:p>
        </w:tc>
        <w:tc>
          <w:tcPr>
            <w:tcW w:w="8170" w:type="dxa"/>
          </w:tcPr>
          <w:p w:rsidR="003740D0" w:rsidRPr="00D1468E" w:rsidRDefault="003740D0" w:rsidP="003740D0">
            <w:pPr>
              <w:spacing w:afterLines="50" w:after="120"/>
              <w:jc w:val="both"/>
              <w:rPr>
                <w:rFonts w:eastAsia="ＭＳ 明朝"/>
                <w:sz w:val="22"/>
                <w:lang w:val="en-US"/>
              </w:rPr>
            </w:pPr>
            <w:r>
              <w:rPr>
                <w:rFonts w:eastAsia="ＭＳ 明朝"/>
                <w:sz w:val="22"/>
                <w:lang w:val="en-US"/>
              </w:rPr>
              <w:t>Semi-static configuration should be the starting point. Dynamic indication can be further considered.</w:t>
            </w:r>
          </w:p>
        </w:tc>
      </w:tr>
      <w:tr w:rsidR="00061692" w:rsidTr="004E26A0">
        <w:tc>
          <w:tcPr>
            <w:tcW w:w="1792" w:type="dxa"/>
          </w:tcPr>
          <w:p w:rsidR="00061692" w:rsidRDefault="00061692" w:rsidP="003740D0">
            <w:pPr>
              <w:tabs>
                <w:tab w:val="left" w:pos="1106"/>
              </w:tabs>
              <w:spacing w:afterLines="50" w:after="120"/>
              <w:jc w:val="both"/>
              <w:rPr>
                <w:rFonts w:eastAsiaTheme="minorEastAsia"/>
                <w:sz w:val="22"/>
                <w:lang w:val="en-US" w:eastAsia="zh-CN"/>
              </w:rPr>
            </w:pPr>
            <w:r>
              <w:rPr>
                <w:rFonts w:eastAsiaTheme="minorEastAsia"/>
                <w:sz w:val="22"/>
                <w:lang w:val="en-US" w:eastAsia="zh-CN"/>
              </w:rPr>
              <w:t>Intel</w:t>
            </w:r>
          </w:p>
        </w:tc>
        <w:tc>
          <w:tcPr>
            <w:tcW w:w="8170" w:type="dxa"/>
          </w:tcPr>
          <w:p w:rsidR="00061692" w:rsidRDefault="00061692" w:rsidP="00061692">
            <w:pPr>
              <w:spacing w:afterLines="50" w:after="120"/>
              <w:jc w:val="both"/>
              <w:rPr>
                <w:rFonts w:eastAsia="ＭＳ 明朝"/>
                <w:sz w:val="22"/>
                <w:lang w:val="en-US"/>
              </w:rPr>
            </w:pPr>
            <w:r>
              <w:rPr>
                <w:rFonts w:eastAsia="ＭＳ 明朝"/>
                <w:sz w:val="22"/>
                <w:lang w:val="en-US"/>
              </w:rPr>
              <w:t xml:space="preserve">In signaling overhead perspective, we prefer Option 1. When considering the motivation that RAN1 agreed to support TDM of different UE’s PUCCH symbols, Option 2 can be further considered. </w:t>
            </w:r>
          </w:p>
        </w:tc>
      </w:tr>
      <w:tr w:rsidR="004E26A0" w:rsidTr="004E26A0">
        <w:tc>
          <w:tcPr>
            <w:tcW w:w="1792" w:type="dxa"/>
          </w:tcPr>
          <w:p w:rsidR="004E26A0" w:rsidRPr="00DB7F4D" w:rsidRDefault="004E26A0" w:rsidP="004E26A0">
            <w:pPr>
              <w:tabs>
                <w:tab w:val="left" w:pos="1106"/>
              </w:tabs>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Pr="0011310F"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 xml:space="preserve">The UL HARQ-ACK timing, or UL control symbol index in this case, may be indicated by </w:t>
            </w:r>
            <w:r>
              <w:rPr>
                <w:rFonts w:eastAsiaTheme="minorEastAsia"/>
                <w:sz w:val="22"/>
                <w:lang w:val="en-US" w:eastAsia="zh-CN"/>
              </w:rPr>
              <w:t>combination of higher layer signalling and L1 signalling.</w:t>
            </w:r>
            <w:r w:rsidRPr="00DB7F4D">
              <w:rPr>
                <w:rFonts w:eastAsiaTheme="minorEastAsia"/>
                <w:sz w:val="22"/>
                <w:lang w:val="en-US" w:eastAsia="zh-CN"/>
              </w:rPr>
              <w:t>.</w:t>
            </w:r>
          </w:p>
        </w:tc>
      </w:tr>
      <w:tr w:rsidR="00682D73" w:rsidTr="004E26A0">
        <w:tc>
          <w:tcPr>
            <w:tcW w:w="1792" w:type="dxa"/>
          </w:tcPr>
          <w:p w:rsidR="00682D73"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682D73" w:rsidRDefault="00682D73" w:rsidP="00A92DDD">
            <w:pPr>
              <w:spacing w:afterLines="50" w:after="120"/>
              <w:jc w:val="both"/>
              <w:rPr>
                <w:rFonts w:eastAsia="ＭＳ 明朝"/>
                <w:sz w:val="22"/>
                <w:lang w:val="en-US"/>
              </w:rPr>
            </w:pPr>
            <w:r>
              <w:rPr>
                <w:rFonts w:eastAsia="ＭＳ 明朝"/>
                <w:sz w:val="22"/>
                <w:lang w:val="en-US"/>
              </w:rPr>
              <w:t>At least Option 1 is supported. Support of dynamic L1 signaling should be determined, taking into account a DCI overhead.</w:t>
            </w:r>
          </w:p>
        </w:tc>
      </w:tr>
      <w:tr w:rsidR="00053A9C" w:rsidRPr="00CA6201"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S</w:t>
            </w:r>
            <w:r w:rsidRPr="00053A9C">
              <w:rPr>
                <w:rFonts w:eastAsia="Malgun Gothic" w:hint="eastAsia"/>
                <w:sz w:val="22"/>
                <w:lang w:val="en-US" w:eastAsia="ko-KR"/>
              </w:rPr>
              <w:t>upport Option 2 for resource flexibility.</w:t>
            </w:r>
          </w:p>
          <w:p w:rsidR="009B3BBA" w:rsidRPr="006F0712" w:rsidRDefault="00053A9C" w:rsidP="00A92DDD">
            <w:pPr>
              <w:spacing w:afterLines="50" w:after="120"/>
              <w:jc w:val="both"/>
              <w:rPr>
                <w:rFonts w:eastAsia="Malgun Gothic"/>
                <w:sz w:val="22"/>
                <w:lang w:val="en-US" w:eastAsia="ko-KR"/>
              </w:rPr>
            </w:pPr>
            <w:r w:rsidRPr="00053A9C">
              <w:rPr>
                <w:rFonts w:eastAsia="Malgun Gothic"/>
                <w:sz w:val="22"/>
                <w:lang w:val="en-US" w:eastAsia="ko-KR"/>
              </w:rPr>
              <w:t xml:space="preserve">Option 1 </w:t>
            </w:r>
            <w:r w:rsidRPr="00053A9C">
              <w:rPr>
                <w:rFonts w:eastAsia="Malgun Gothic" w:hint="eastAsia"/>
                <w:sz w:val="22"/>
                <w:lang w:val="en-US" w:eastAsia="ko-KR"/>
              </w:rPr>
              <w:t>may also need to be considered for some</w:t>
            </w:r>
            <w:r w:rsidRPr="00053A9C">
              <w:rPr>
                <w:rFonts w:eastAsia="Malgun Gothic"/>
                <w:sz w:val="22"/>
                <w:lang w:val="en-US" w:eastAsia="ko-KR"/>
              </w:rPr>
              <w:t xml:space="preserve"> case</w:t>
            </w:r>
            <w:r w:rsidRPr="00053A9C">
              <w:rPr>
                <w:rFonts w:eastAsia="Malgun Gothic" w:hint="eastAsia"/>
                <w:sz w:val="22"/>
                <w:lang w:val="en-US" w:eastAsia="ko-KR"/>
              </w:rPr>
              <w:t>s</w:t>
            </w:r>
            <w:r w:rsidRPr="00053A9C">
              <w:rPr>
                <w:rFonts w:eastAsia="Malgun Gothic"/>
                <w:sz w:val="22"/>
                <w:lang w:val="en-US" w:eastAsia="ko-KR"/>
              </w:rPr>
              <w:t>.</w:t>
            </w:r>
          </w:p>
        </w:tc>
      </w:tr>
      <w:tr w:rsidR="009B3BBA" w:rsidRPr="00CA6201" w:rsidTr="00053A9C">
        <w:tc>
          <w:tcPr>
            <w:tcW w:w="1792" w:type="dxa"/>
          </w:tcPr>
          <w:p w:rsidR="009B3BBA" w:rsidRPr="006F0712" w:rsidRDefault="009B3BBA" w:rsidP="00A92DDD">
            <w:pPr>
              <w:spacing w:afterLines="50" w:after="120"/>
              <w:jc w:val="both"/>
              <w:rPr>
                <w:rFonts w:eastAsia="Malgun Gothic"/>
                <w:sz w:val="22"/>
                <w:lang w:eastAsia="ko-KR"/>
              </w:rPr>
            </w:pPr>
            <w:r>
              <w:rPr>
                <w:rFonts w:eastAsia="Malgun Gothic"/>
                <w:sz w:val="22"/>
                <w:lang w:eastAsia="ko-KR"/>
              </w:rPr>
              <w:t>Ericsson</w:t>
            </w:r>
          </w:p>
        </w:tc>
        <w:tc>
          <w:tcPr>
            <w:tcW w:w="8170" w:type="dxa"/>
          </w:tcPr>
          <w:p w:rsidR="009B3BBA" w:rsidRPr="00053A9C" w:rsidRDefault="009B3BBA" w:rsidP="00A92DDD">
            <w:pPr>
              <w:spacing w:afterLines="50" w:after="120"/>
              <w:jc w:val="both"/>
              <w:rPr>
                <w:rFonts w:eastAsia="Malgun Gothic"/>
                <w:sz w:val="22"/>
                <w:lang w:val="en-US" w:eastAsia="ko-KR"/>
              </w:rPr>
            </w:pPr>
            <w:r>
              <w:rPr>
                <w:rFonts w:eastAsia="Malgun Gothic"/>
                <w:sz w:val="22"/>
                <w:lang w:val="en-US" w:eastAsia="ko-KR"/>
              </w:rPr>
              <w:t>Dynamic is preferable from a scheduling flexibility perspective as semi-static can result in potential ‘pairing problems’ in the scheduled to ensure that two UEs do not collide with their ACKs. However, we should be careful not to inflate the DCI overhead too much so some further analysis on dynamic vs semi-static is likely needed.</w:t>
            </w:r>
          </w:p>
        </w:tc>
      </w:tr>
    </w:tbl>
    <w:p w:rsidR="003E41A7" w:rsidRPr="00053A9C" w:rsidRDefault="003E41A7"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386FE2" w:rsidRPr="00F639E9" w:rsidRDefault="00386FE2" w:rsidP="00CB214C">
      <w:pPr>
        <w:spacing w:afterLines="50" w:after="120"/>
        <w:jc w:val="both"/>
        <w:rPr>
          <w:rFonts w:eastAsia="ＭＳ 明朝"/>
          <w:sz w:val="22"/>
          <w:lang w:val="en-US"/>
        </w:rPr>
      </w:pPr>
      <w:r w:rsidRPr="00F639E9">
        <w:rPr>
          <w:rFonts w:eastAsia="ＭＳ 明朝" w:hint="eastAsia"/>
          <w:sz w:val="22"/>
          <w:lang w:val="en-US"/>
        </w:rPr>
        <w:t xml:space="preserve">When a UL control channel in short duration </w:t>
      </w:r>
      <w:r w:rsidRPr="00F639E9">
        <w:rPr>
          <w:rFonts w:eastAsia="ＭＳ 明朝"/>
          <w:sz w:val="22"/>
          <w:lang w:val="en-US"/>
        </w:rPr>
        <w:t>is mapped on the last symbol</w:t>
      </w:r>
      <w:r w:rsidR="00F575B0">
        <w:rPr>
          <w:rFonts w:eastAsia="ＭＳ 明朝"/>
          <w:sz w:val="22"/>
          <w:lang w:val="en-US"/>
        </w:rPr>
        <w:t>(s)of</w:t>
      </w:r>
      <w:r w:rsidRPr="00F639E9">
        <w:rPr>
          <w:rFonts w:eastAsia="ＭＳ 明朝"/>
          <w:sz w:val="22"/>
          <w:lang w:val="en-US"/>
        </w:rPr>
        <w:t xml:space="preserve"> a slot, how to define and treat the potential gap at the end of the slot is not clear yet. Companies are encouraged to provide views on this aspect.</w:t>
      </w:r>
    </w:p>
    <w:p w:rsidR="00386FE2" w:rsidRPr="00F639E9" w:rsidRDefault="00386FE2" w:rsidP="00CB214C">
      <w:pPr>
        <w:pStyle w:val="afc"/>
        <w:numPr>
          <w:ilvl w:val="0"/>
          <w:numId w:val="31"/>
        </w:numPr>
        <w:spacing w:afterLines="50" w:after="120"/>
        <w:ind w:leftChars="0"/>
        <w:jc w:val="both"/>
        <w:rPr>
          <w:rFonts w:eastAsia="ＭＳ 明朝"/>
          <w:sz w:val="22"/>
          <w:lang w:val="en-US"/>
        </w:rPr>
      </w:pPr>
      <w:r w:rsidRPr="00F639E9">
        <w:rPr>
          <w:rFonts w:eastAsia="ＭＳ 明朝"/>
          <w:sz w:val="22"/>
          <w:lang w:val="en-US"/>
        </w:rPr>
        <w:t>Option 1: The gap at the end o</w:t>
      </w:r>
      <w:r w:rsidR="002F1D7F" w:rsidRPr="00F639E9">
        <w:rPr>
          <w:rFonts w:eastAsia="ＭＳ 明朝"/>
          <w:sz w:val="22"/>
          <w:lang w:val="en-US"/>
        </w:rPr>
        <w:t>f a slot is explicitly defined</w:t>
      </w:r>
    </w:p>
    <w:p w:rsidR="00386FE2" w:rsidRPr="00F639E9" w:rsidRDefault="00386FE2" w:rsidP="00CB214C">
      <w:pPr>
        <w:pStyle w:val="afc"/>
        <w:numPr>
          <w:ilvl w:val="0"/>
          <w:numId w:val="31"/>
        </w:numPr>
        <w:spacing w:afterLines="50" w:after="120"/>
        <w:ind w:leftChars="0"/>
        <w:jc w:val="both"/>
        <w:rPr>
          <w:rFonts w:eastAsia="ＭＳ 明朝"/>
          <w:sz w:val="22"/>
          <w:lang w:val="en-US"/>
        </w:rPr>
      </w:pPr>
      <w:r w:rsidRPr="00F639E9">
        <w:rPr>
          <w:rFonts w:eastAsia="ＭＳ 明朝"/>
          <w:sz w:val="22"/>
          <w:lang w:val="en-US"/>
        </w:rPr>
        <w:t>Option 2: The gap at the end of a slot is implicitly handled (e.g., the gap is created by TA)</w:t>
      </w:r>
    </w:p>
    <w:tbl>
      <w:tblPr>
        <w:tblStyle w:val="afa"/>
        <w:tblW w:w="0" w:type="auto"/>
        <w:tblLook w:val="04A0" w:firstRow="1" w:lastRow="0" w:firstColumn="1" w:lastColumn="0" w:noHBand="0" w:noVBand="1"/>
      </w:tblPr>
      <w:tblGrid>
        <w:gridCol w:w="1791"/>
        <w:gridCol w:w="18"/>
        <w:gridCol w:w="8153"/>
      </w:tblGrid>
      <w:tr w:rsidR="00386FE2" w:rsidTr="004A66AE">
        <w:tc>
          <w:tcPr>
            <w:tcW w:w="1791" w:type="dxa"/>
            <w:shd w:val="clear" w:color="auto" w:fill="FABF8F" w:themeFill="accent6" w:themeFillTint="99"/>
          </w:tcPr>
          <w:p w:rsidR="00386FE2" w:rsidRDefault="00386FE2" w:rsidP="00CB214C">
            <w:pPr>
              <w:spacing w:afterLines="50" w:after="120"/>
              <w:jc w:val="both"/>
              <w:rPr>
                <w:rFonts w:eastAsia="ＭＳ 明朝"/>
                <w:sz w:val="22"/>
                <w:lang w:val="en-US"/>
              </w:rPr>
            </w:pPr>
            <w:r>
              <w:rPr>
                <w:rFonts w:eastAsia="ＭＳ 明朝" w:hint="eastAsia"/>
                <w:sz w:val="22"/>
                <w:lang w:val="en-US"/>
              </w:rPr>
              <w:t>Company</w:t>
            </w:r>
          </w:p>
        </w:tc>
        <w:tc>
          <w:tcPr>
            <w:tcW w:w="8171" w:type="dxa"/>
            <w:gridSpan w:val="2"/>
            <w:shd w:val="clear" w:color="auto" w:fill="FABF8F" w:themeFill="accent6" w:themeFillTint="99"/>
          </w:tcPr>
          <w:p w:rsidR="00386FE2" w:rsidRDefault="00386FE2" w:rsidP="00CB214C">
            <w:pPr>
              <w:spacing w:afterLines="50" w:after="120"/>
              <w:jc w:val="both"/>
              <w:rPr>
                <w:rFonts w:eastAsia="ＭＳ 明朝"/>
                <w:sz w:val="22"/>
                <w:lang w:val="en-US"/>
              </w:rPr>
            </w:pPr>
            <w:r>
              <w:rPr>
                <w:rFonts w:eastAsia="ＭＳ 明朝" w:hint="eastAsia"/>
                <w:sz w:val="22"/>
                <w:lang w:val="en-US"/>
              </w:rPr>
              <w:t>Views</w:t>
            </w:r>
          </w:p>
        </w:tc>
      </w:tr>
      <w:tr w:rsidR="00386FE2" w:rsidTr="004A66AE">
        <w:tc>
          <w:tcPr>
            <w:tcW w:w="1791" w:type="dxa"/>
          </w:tcPr>
          <w:p w:rsidR="00386FE2" w:rsidRDefault="00C3267D" w:rsidP="00CB214C">
            <w:pPr>
              <w:spacing w:afterLines="50" w:after="120"/>
              <w:jc w:val="both"/>
              <w:rPr>
                <w:rFonts w:eastAsia="ＭＳ 明朝"/>
                <w:sz w:val="22"/>
                <w:lang w:val="en-US"/>
              </w:rPr>
            </w:pPr>
            <w:r>
              <w:rPr>
                <w:rFonts w:eastAsia="ＭＳ 明朝"/>
                <w:sz w:val="22"/>
                <w:lang w:val="en-US"/>
              </w:rPr>
              <w:t>ZTE</w:t>
            </w:r>
          </w:p>
        </w:tc>
        <w:tc>
          <w:tcPr>
            <w:tcW w:w="8171" w:type="dxa"/>
            <w:gridSpan w:val="2"/>
          </w:tcPr>
          <w:p w:rsidR="00386FE2" w:rsidRDefault="00C3267D" w:rsidP="00CB214C">
            <w:pPr>
              <w:spacing w:afterLines="50" w:after="120"/>
              <w:jc w:val="both"/>
              <w:rPr>
                <w:rFonts w:eastAsia="SimSun"/>
                <w:sz w:val="22"/>
                <w:lang w:val="en-US" w:eastAsia="zh-CN"/>
              </w:rPr>
            </w:pPr>
            <w:r w:rsidRPr="005B06BA">
              <w:rPr>
                <w:rFonts w:eastAsia="ＭＳ 明朝"/>
                <w:sz w:val="22"/>
                <w:lang w:val="en-US"/>
              </w:rPr>
              <w:t xml:space="preserve">The gap at the end of a slot is </w:t>
            </w:r>
            <w:r>
              <w:rPr>
                <w:rFonts w:eastAsia="SimSun" w:hint="eastAsia"/>
                <w:sz w:val="22"/>
                <w:lang w:val="en-US" w:eastAsia="zh-CN"/>
              </w:rPr>
              <w:t>im</w:t>
            </w:r>
            <w:r w:rsidRPr="005B06BA">
              <w:rPr>
                <w:rFonts w:eastAsia="ＭＳ 明朝"/>
                <w:sz w:val="22"/>
                <w:lang w:val="en-US"/>
              </w:rPr>
              <w:t>plicitly</w:t>
            </w:r>
            <w:r>
              <w:rPr>
                <w:rFonts w:eastAsia="SimSun"/>
                <w:sz w:val="22"/>
                <w:lang w:val="en-US" w:eastAsia="zh-CN"/>
              </w:rPr>
              <w:t>allocated</w:t>
            </w:r>
            <w:r>
              <w:rPr>
                <w:rFonts w:eastAsia="SimSun" w:hint="eastAsia"/>
                <w:sz w:val="22"/>
                <w:lang w:val="en-US" w:eastAsia="zh-CN"/>
              </w:rPr>
              <w:t>.</w:t>
            </w:r>
          </w:p>
          <w:p w:rsidR="00C3267D" w:rsidRPr="00C3267D" w:rsidRDefault="00C3267D" w:rsidP="00CB214C">
            <w:pPr>
              <w:spacing w:afterLines="50" w:after="120"/>
              <w:jc w:val="both"/>
              <w:rPr>
                <w:rFonts w:eastAsia="SimSun"/>
                <w:sz w:val="22"/>
                <w:lang w:val="en-US" w:eastAsia="zh-CN"/>
              </w:rPr>
            </w:pPr>
            <w:r>
              <w:rPr>
                <w:rFonts w:eastAsia="SimSun"/>
                <w:sz w:val="22"/>
                <w:lang w:val="en-US" w:eastAsia="zh-CN"/>
              </w:rPr>
              <w:t>End gap will introduce another overhead of one OFDM symbol.</w:t>
            </w:r>
          </w:p>
        </w:tc>
      </w:tr>
      <w:tr w:rsidR="002F1D7F" w:rsidTr="004A66AE">
        <w:tc>
          <w:tcPr>
            <w:tcW w:w="1791" w:type="dxa"/>
          </w:tcPr>
          <w:p w:rsidR="002F1D7F" w:rsidRDefault="009C1E47" w:rsidP="00CB214C">
            <w:pPr>
              <w:spacing w:afterLines="50" w:after="120"/>
              <w:jc w:val="both"/>
              <w:rPr>
                <w:rFonts w:eastAsia="ＭＳ 明朝"/>
                <w:sz w:val="22"/>
                <w:lang w:val="en-US"/>
              </w:rPr>
            </w:pPr>
            <w:r>
              <w:rPr>
                <w:rFonts w:eastAsia="ＭＳ 明朝" w:hint="eastAsia"/>
                <w:sz w:val="22"/>
                <w:lang w:val="en-US"/>
              </w:rPr>
              <w:t>Panasonic</w:t>
            </w:r>
          </w:p>
        </w:tc>
        <w:tc>
          <w:tcPr>
            <w:tcW w:w="8171" w:type="dxa"/>
            <w:gridSpan w:val="2"/>
          </w:tcPr>
          <w:p w:rsidR="002F1D7F" w:rsidRDefault="009C1E47" w:rsidP="00CB214C">
            <w:pPr>
              <w:spacing w:afterLines="50" w:after="120"/>
              <w:jc w:val="both"/>
              <w:rPr>
                <w:rFonts w:eastAsia="ＭＳ 明朝"/>
                <w:sz w:val="22"/>
                <w:lang w:val="en-US"/>
              </w:rPr>
            </w:pPr>
            <w:r w:rsidRPr="009C1E47">
              <w:rPr>
                <w:rFonts w:eastAsia="ＭＳ 明朝"/>
                <w:sz w:val="22"/>
                <w:lang w:val="en-US"/>
              </w:rPr>
              <w:t>The end of slot is determined by TA. Basically the gap by TA is some kind of semi-static operation but, if position of a UL control channel in short duration is indicated dynamically, the gap can also be handled dynamically.</w:t>
            </w:r>
          </w:p>
        </w:tc>
      </w:tr>
      <w:tr w:rsidR="00803EB8" w:rsidTr="004A66AE">
        <w:tc>
          <w:tcPr>
            <w:tcW w:w="1791"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1" w:type="dxa"/>
            <w:gridSpan w:val="2"/>
          </w:tcPr>
          <w:p w:rsidR="00803EB8" w:rsidRDefault="00803EB8" w:rsidP="00CB214C">
            <w:pPr>
              <w:spacing w:afterLines="50" w:after="120"/>
              <w:jc w:val="both"/>
              <w:rPr>
                <w:rFonts w:eastAsia="ＭＳ 明朝"/>
                <w:sz w:val="22"/>
                <w:lang w:val="en-US"/>
              </w:rPr>
            </w:pPr>
            <w:r>
              <w:rPr>
                <w:rFonts w:eastAsia="ＭＳ 明朝" w:hint="eastAsia"/>
                <w:sz w:val="22"/>
                <w:lang w:val="en-US"/>
              </w:rPr>
              <w:t>Option 2.</w:t>
            </w:r>
          </w:p>
        </w:tc>
      </w:tr>
      <w:tr w:rsidR="00CE41D6" w:rsidTr="004A66AE">
        <w:tc>
          <w:tcPr>
            <w:tcW w:w="1791"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1" w:type="dxa"/>
            <w:gridSpan w:val="2"/>
          </w:tcPr>
          <w:p w:rsidR="00CE41D6" w:rsidRDefault="00CE41D6" w:rsidP="00642A19">
            <w:pPr>
              <w:spacing w:afterLines="50" w:after="120"/>
              <w:jc w:val="both"/>
              <w:rPr>
                <w:rFonts w:eastAsia="ＭＳ 明朝"/>
                <w:sz w:val="22"/>
                <w:lang w:val="en-US"/>
              </w:rPr>
            </w:pPr>
            <w:r>
              <w:rPr>
                <w:rFonts w:eastAsia="ＭＳ 明朝"/>
                <w:sz w:val="22"/>
                <w:lang w:val="en-US"/>
              </w:rPr>
              <w:t>Option 2</w:t>
            </w:r>
          </w:p>
        </w:tc>
      </w:tr>
      <w:tr w:rsidR="00567068" w:rsidTr="004A66AE">
        <w:tc>
          <w:tcPr>
            <w:tcW w:w="1791"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1" w:type="dxa"/>
            <w:gridSpan w:val="2"/>
          </w:tcPr>
          <w:p w:rsidR="00567068" w:rsidRPr="00DD6EE1" w:rsidRDefault="00567068" w:rsidP="00567068">
            <w:pPr>
              <w:spacing w:afterLines="50" w:after="120"/>
              <w:jc w:val="both"/>
              <w:rPr>
                <w:rFonts w:eastAsia="Malgun Gothic"/>
                <w:sz w:val="22"/>
                <w:lang w:val="en-US" w:eastAsia="ko-KR"/>
              </w:rPr>
            </w:pPr>
            <w:r>
              <w:rPr>
                <w:rFonts w:eastAsia="ＭＳ 明朝"/>
                <w:sz w:val="22"/>
                <w:lang w:val="en-US"/>
              </w:rPr>
              <w:t>Implicit handling</w:t>
            </w:r>
            <w:r>
              <w:rPr>
                <w:rFonts w:eastAsia="Malgun Gothic" w:hint="eastAsia"/>
                <w:sz w:val="22"/>
                <w:lang w:val="en-US" w:eastAsia="ko-KR"/>
              </w:rPr>
              <w:t xml:space="preserve"> (option 2)</w:t>
            </w:r>
            <w:r>
              <w:rPr>
                <w:rFonts w:eastAsia="Malgun Gothic"/>
                <w:sz w:val="22"/>
                <w:lang w:val="en-US" w:eastAsia="ko-KR"/>
              </w:rPr>
              <w:t>.</w:t>
            </w:r>
          </w:p>
        </w:tc>
      </w:tr>
      <w:tr w:rsidR="0011310F" w:rsidTr="004A66AE">
        <w:tc>
          <w:tcPr>
            <w:tcW w:w="1791" w:type="dxa"/>
          </w:tcPr>
          <w:p w:rsidR="0011310F" w:rsidRPr="0011310F" w:rsidRDefault="0011310F" w:rsidP="004A66AE">
            <w:pPr>
              <w:spacing w:afterLines="50" w:after="120"/>
              <w:jc w:val="both"/>
              <w:rPr>
                <w:rFonts w:eastAsiaTheme="minorEastAsia"/>
                <w:sz w:val="22"/>
                <w:lang w:val="en-US" w:eastAsia="zh-CN"/>
              </w:rPr>
            </w:pPr>
            <w:r w:rsidRPr="0011310F">
              <w:rPr>
                <w:rFonts w:eastAsiaTheme="minorEastAsia" w:hint="eastAsia"/>
                <w:sz w:val="22"/>
                <w:lang w:val="en-US" w:eastAsia="zh-CN"/>
              </w:rPr>
              <w:t>OPPO</w:t>
            </w:r>
          </w:p>
        </w:tc>
        <w:tc>
          <w:tcPr>
            <w:tcW w:w="8171" w:type="dxa"/>
            <w:gridSpan w:val="2"/>
          </w:tcPr>
          <w:p w:rsidR="0011310F" w:rsidRPr="0011310F" w:rsidRDefault="0011310F" w:rsidP="004A66AE">
            <w:pPr>
              <w:spacing w:afterLines="50" w:after="120"/>
              <w:jc w:val="both"/>
              <w:rPr>
                <w:rFonts w:eastAsiaTheme="minorEastAsia"/>
                <w:sz w:val="22"/>
                <w:lang w:val="en-US" w:eastAsia="zh-CN"/>
              </w:rPr>
            </w:pPr>
            <w:r w:rsidRPr="0011310F">
              <w:rPr>
                <w:rFonts w:eastAsiaTheme="minorEastAsia"/>
                <w:sz w:val="22"/>
                <w:lang w:val="en-US" w:eastAsia="zh-CN"/>
              </w:rPr>
              <w:t>W</w:t>
            </w:r>
            <w:r w:rsidRPr="0011310F">
              <w:rPr>
                <w:rFonts w:eastAsiaTheme="minorEastAsia" w:hint="eastAsia"/>
                <w:sz w:val="22"/>
                <w:lang w:val="en-US" w:eastAsia="zh-CN"/>
              </w:rPr>
              <w:t xml:space="preserve">e prefer option 2, namely, the gap at the end of a slot is implicitly handled. </w:t>
            </w:r>
          </w:p>
        </w:tc>
      </w:tr>
      <w:tr w:rsidR="004A66AE" w:rsidTr="004A66AE">
        <w:tc>
          <w:tcPr>
            <w:tcW w:w="1791" w:type="dxa"/>
          </w:tcPr>
          <w:p w:rsidR="004A66AE" w:rsidRPr="0011310F" w:rsidRDefault="004A66AE" w:rsidP="004A66AE">
            <w:pPr>
              <w:spacing w:afterLines="50" w:after="120"/>
              <w:jc w:val="both"/>
              <w:rPr>
                <w:rFonts w:eastAsiaTheme="minorEastAsia"/>
                <w:sz w:val="22"/>
                <w:lang w:val="en-US" w:eastAsia="zh-CN"/>
              </w:rPr>
            </w:pPr>
            <w:r>
              <w:rPr>
                <w:rFonts w:eastAsiaTheme="minorEastAsia"/>
                <w:sz w:val="22"/>
                <w:lang w:val="en-US" w:eastAsia="zh-CN"/>
              </w:rPr>
              <w:t>Qualcomm</w:t>
            </w:r>
          </w:p>
        </w:tc>
        <w:tc>
          <w:tcPr>
            <w:tcW w:w="8171" w:type="dxa"/>
            <w:gridSpan w:val="2"/>
          </w:tcPr>
          <w:p w:rsidR="004A66AE" w:rsidRDefault="004A66AE" w:rsidP="004A66AE">
            <w:pPr>
              <w:spacing w:afterLines="50" w:after="120"/>
              <w:jc w:val="both"/>
              <w:rPr>
                <w:rFonts w:eastAsia="ＭＳ 明朝"/>
                <w:sz w:val="22"/>
                <w:lang w:val="en-US"/>
              </w:rPr>
            </w:pPr>
            <w:r>
              <w:rPr>
                <w:rFonts w:eastAsia="ＭＳ 明朝"/>
                <w:sz w:val="22"/>
                <w:lang w:val="en-US"/>
              </w:rPr>
              <w:t>The gap at the end is implicitly adjusted by TA. So should be option 2.</w:t>
            </w:r>
          </w:p>
        </w:tc>
      </w:tr>
      <w:tr w:rsidR="009B568C" w:rsidRPr="006E5801" w:rsidTr="003740D0">
        <w:tc>
          <w:tcPr>
            <w:tcW w:w="1809" w:type="dxa"/>
            <w:gridSpan w:val="2"/>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Sharp</w:t>
            </w:r>
          </w:p>
        </w:tc>
        <w:tc>
          <w:tcPr>
            <w:tcW w:w="8153" w:type="dxa"/>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 xml:space="preserve">Option 2 is sufficient. </w:t>
            </w:r>
          </w:p>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If the end of a slot is a UL short control channel, no explicit gap needs to be defined for either a DL or UL transmission in the next slot. (As in current TDD configurations, a GP is only defined for a DL to UL transition.)</w:t>
            </w:r>
          </w:p>
        </w:tc>
      </w:tr>
      <w:tr w:rsidR="003740D0" w:rsidRPr="006E5801" w:rsidTr="003740D0">
        <w:tc>
          <w:tcPr>
            <w:tcW w:w="1809" w:type="dxa"/>
            <w:gridSpan w:val="2"/>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53" w:type="dxa"/>
          </w:tcPr>
          <w:p w:rsidR="003740D0" w:rsidRDefault="003740D0" w:rsidP="003740D0">
            <w:pPr>
              <w:spacing w:afterLines="50" w:after="120"/>
              <w:jc w:val="both"/>
              <w:rPr>
                <w:rFonts w:eastAsia="ＭＳ 明朝"/>
                <w:sz w:val="22"/>
                <w:lang w:val="en-US"/>
              </w:rPr>
            </w:pPr>
            <w:r>
              <w:rPr>
                <w:rFonts w:eastAsia="ＭＳ 明朝"/>
                <w:sz w:val="22"/>
                <w:lang w:val="en-US"/>
              </w:rPr>
              <w:t>Option 2</w:t>
            </w:r>
          </w:p>
        </w:tc>
      </w:tr>
      <w:tr w:rsidR="00713E4C" w:rsidRPr="006E5801" w:rsidTr="003740D0">
        <w:tc>
          <w:tcPr>
            <w:tcW w:w="1809" w:type="dxa"/>
            <w:gridSpan w:val="2"/>
          </w:tcPr>
          <w:p w:rsidR="00713E4C" w:rsidRDefault="00713E4C"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53" w:type="dxa"/>
          </w:tcPr>
          <w:p w:rsidR="00713E4C" w:rsidRDefault="00713E4C" w:rsidP="00713E4C">
            <w:pPr>
              <w:spacing w:afterLines="50" w:after="120"/>
              <w:jc w:val="both"/>
              <w:rPr>
                <w:rFonts w:eastAsia="ＭＳ 明朝"/>
                <w:sz w:val="22"/>
                <w:lang w:val="en-US"/>
              </w:rPr>
            </w:pPr>
            <w:r>
              <w:rPr>
                <w:rFonts w:eastAsia="ＭＳ 明朝"/>
                <w:sz w:val="22"/>
                <w:lang w:val="en-US"/>
              </w:rPr>
              <w:t xml:space="preserve">Option 2 is flexible, efficient and sufficient as done in LTE. Option 1 is restrictive without </w:t>
            </w:r>
            <w:r w:rsidR="00A63086">
              <w:rPr>
                <w:rFonts w:eastAsia="ＭＳ 明朝"/>
                <w:sz w:val="22"/>
                <w:lang w:val="en-US"/>
              </w:rPr>
              <w:t>a clear benefit</w:t>
            </w:r>
            <w:r w:rsidR="00656A4B">
              <w:rPr>
                <w:rFonts w:eastAsia="ＭＳ 明朝"/>
                <w:sz w:val="22"/>
                <w:lang w:val="en-US"/>
              </w:rPr>
              <w:t xml:space="preserve"> than Option 2.</w:t>
            </w:r>
          </w:p>
        </w:tc>
      </w:tr>
      <w:tr w:rsidR="004E26A0" w:rsidRPr="006E5801" w:rsidTr="003740D0">
        <w:tc>
          <w:tcPr>
            <w:tcW w:w="1809" w:type="dxa"/>
            <w:gridSpan w:val="2"/>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53" w:type="dxa"/>
          </w:tcPr>
          <w:p w:rsidR="004E26A0" w:rsidRPr="0011310F"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If the potential gap is considered, then we prefer implicit handling. We think that the option 1 may increase the signalling overhead to indicate the gap length, and option 2 can be handled by gNB scheduling.</w:t>
            </w:r>
          </w:p>
        </w:tc>
      </w:tr>
      <w:tr w:rsidR="00034606" w:rsidRPr="006E5801" w:rsidTr="003740D0">
        <w:tc>
          <w:tcPr>
            <w:tcW w:w="1809" w:type="dxa"/>
            <w:gridSpan w:val="2"/>
          </w:tcPr>
          <w:p w:rsidR="00034606"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53" w:type="dxa"/>
          </w:tcPr>
          <w:p w:rsidR="00034606" w:rsidRDefault="00034606" w:rsidP="00A92DDD">
            <w:pPr>
              <w:spacing w:afterLines="50" w:after="120"/>
              <w:jc w:val="both"/>
              <w:rPr>
                <w:rFonts w:eastAsia="ＭＳ 明朝"/>
                <w:sz w:val="22"/>
                <w:lang w:val="en-US"/>
              </w:rPr>
            </w:pPr>
            <w:r>
              <w:rPr>
                <w:rFonts w:eastAsia="ＭＳ 明朝"/>
                <w:sz w:val="22"/>
                <w:lang w:val="en-US"/>
              </w:rPr>
              <w:t>Option 2 (gap created by TA)</w:t>
            </w:r>
          </w:p>
        </w:tc>
      </w:tr>
      <w:tr w:rsidR="00053A9C" w:rsidRPr="00E179D1" w:rsidTr="00053A9C">
        <w:tc>
          <w:tcPr>
            <w:tcW w:w="1809" w:type="dxa"/>
            <w:gridSpan w:val="2"/>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53" w:type="dxa"/>
          </w:tcPr>
          <w:p w:rsidR="00053A9C" w:rsidRPr="00053A9C" w:rsidRDefault="00053A9C" w:rsidP="00A92DDD">
            <w:pPr>
              <w:spacing w:afterLines="50" w:after="120"/>
              <w:jc w:val="both"/>
              <w:rPr>
                <w:rFonts w:eastAsia="ＭＳ 明朝"/>
                <w:sz w:val="22"/>
                <w:lang w:val="en-US"/>
              </w:rPr>
            </w:pPr>
            <w:r w:rsidRPr="00053A9C">
              <w:rPr>
                <w:rFonts w:eastAsia="Malgun Gothic"/>
                <w:sz w:val="22"/>
                <w:lang w:val="en-US" w:eastAsia="ko-KR"/>
              </w:rPr>
              <w:t>I</w:t>
            </w:r>
            <w:r w:rsidRPr="00053A9C">
              <w:rPr>
                <w:rFonts w:eastAsia="Malgun Gothic" w:hint="eastAsia"/>
                <w:sz w:val="22"/>
                <w:lang w:val="en-US" w:eastAsia="ko-KR"/>
              </w:rPr>
              <w:t>f the purpose of the gap at the end of a slot is to provide gNB processing time for preparing DL data retransmission, PUCCH position can be indicated to earlier symbol than the last symbol.</w:t>
            </w:r>
          </w:p>
        </w:tc>
      </w:tr>
      <w:tr w:rsidR="009B3BBA" w:rsidRPr="00E179D1" w:rsidTr="00053A9C">
        <w:tc>
          <w:tcPr>
            <w:tcW w:w="1809" w:type="dxa"/>
            <w:gridSpan w:val="2"/>
          </w:tcPr>
          <w:p w:rsidR="009B3BBA" w:rsidRPr="00053A9C" w:rsidRDefault="009B3BBA" w:rsidP="00A92DDD">
            <w:pPr>
              <w:spacing w:afterLines="50" w:after="120"/>
              <w:jc w:val="both"/>
              <w:rPr>
                <w:rFonts w:eastAsia="Malgun Gothic"/>
                <w:sz w:val="22"/>
                <w:lang w:val="en-US" w:eastAsia="ko-KR"/>
              </w:rPr>
            </w:pPr>
            <w:r>
              <w:rPr>
                <w:rFonts w:eastAsia="Malgun Gothic"/>
                <w:sz w:val="22"/>
                <w:lang w:val="en-US" w:eastAsia="ko-KR"/>
              </w:rPr>
              <w:t>Ericsson</w:t>
            </w:r>
          </w:p>
        </w:tc>
        <w:tc>
          <w:tcPr>
            <w:tcW w:w="8153" w:type="dxa"/>
          </w:tcPr>
          <w:p w:rsidR="009B3BBA" w:rsidRPr="00053A9C" w:rsidRDefault="009B3BBA" w:rsidP="00A92DDD">
            <w:pPr>
              <w:spacing w:afterLines="50" w:after="120"/>
              <w:jc w:val="both"/>
              <w:rPr>
                <w:rFonts w:eastAsia="Malgun Gothic"/>
                <w:sz w:val="22"/>
                <w:lang w:val="en-US" w:eastAsia="ko-KR"/>
              </w:rPr>
            </w:pPr>
            <w:r>
              <w:rPr>
                <w:rFonts w:eastAsia="Malgun Gothic"/>
                <w:sz w:val="22"/>
                <w:lang w:val="en-US" w:eastAsia="ko-KR"/>
              </w:rPr>
              <w:t>We prefer option 2 (assuming that “</w:t>
            </w:r>
            <w:r w:rsidRPr="00F639E9">
              <w:rPr>
                <w:rFonts w:eastAsia="ＭＳ 明朝"/>
                <w:sz w:val="22"/>
                <w:lang w:val="en-US"/>
              </w:rPr>
              <w:t>gap at the end</w:t>
            </w:r>
            <w:r>
              <w:rPr>
                <w:rFonts w:eastAsia="Malgun Gothic"/>
                <w:sz w:val="22"/>
                <w:lang w:val="en-US" w:eastAsia="ko-KR"/>
              </w:rPr>
              <w:t>” refers to the gap for UL-to-DL switching) and see no need of option 1.</w:t>
            </w:r>
          </w:p>
        </w:tc>
      </w:tr>
    </w:tbl>
    <w:p w:rsidR="00386FE2" w:rsidRDefault="00386FE2" w:rsidP="00CB214C">
      <w:pPr>
        <w:spacing w:afterLines="50" w:after="120"/>
        <w:jc w:val="both"/>
        <w:rPr>
          <w:rFonts w:eastAsia="Malgun Gothic"/>
          <w:sz w:val="22"/>
          <w:lang w:val="en-US" w:eastAsia="ko-KR"/>
        </w:rPr>
      </w:pPr>
    </w:p>
    <w:p w:rsidR="00053A9C" w:rsidRPr="00053A9C" w:rsidRDefault="00053A9C" w:rsidP="00CB214C">
      <w:pPr>
        <w:spacing w:afterLines="50" w:after="120"/>
        <w:jc w:val="both"/>
        <w:rPr>
          <w:rFonts w:eastAsia="Malgun Gothic"/>
          <w:sz w:val="22"/>
          <w:lang w:val="en-US" w:eastAsia="ko-KR"/>
        </w:rPr>
      </w:pPr>
    </w:p>
    <w:p w:rsidR="003E41A7" w:rsidRPr="00F639E9" w:rsidRDefault="009D07EB" w:rsidP="003E41A7">
      <w:pPr>
        <w:pStyle w:val="2"/>
        <w:numPr>
          <w:ilvl w:val="1"/>
          <w:numId w:val="6"/>
        </w:numPr>
        <w:rPr>
          <w:b/>
          <w:lang w:val="en-US"/>
        </w:rPr>
      </w:pPr>
      <w:r w:rsidRPr="00F639E9">
        <w:rPr>
          <w:b/>
          <w:lang w:val="en-US"/>
        </w:rPr>
        <w:t xml:space="preserve">Potential </w:t>
      </w:r>
      <w:r w:rsidR="003E41A7" w:rsidRPr="00F639E9">
        <w:rPr>
          <w:b/>
          <w:lang w:val="en-US"/>
        </w:rPr>
        <w:t>multiplex</w:t>
      </w:r>
      <w:r w:rsidRPr="00F639E9">
        <w:rPr>
          <w:b/>
          <w:lang w:val="en-US"/>
        </w:rPr>
        <w:t>ing approach</w:t>
      </w:r>
      <w:r w:rsidR="00107670" w:rsidRPr="00F639E9">
        <w:rPr>
          <w:b/>
          <w:lang w:val="en-US"/>
        </w:rPr>
        <w:t>(s)</w:t>
      </w:r>
      <w:r w:rsidRPr="00F639E9">
        <w:rPr>
          <w:b/>
          <w:lang w:val="en-US"/>
        </w:rPr>
        <w:t xml:space="preserve"> for</w:t>
      </w:r>
      <w:r w:rsidR="002F1D7F" w:rsidRPr="00F639E9">
        <w:rPr>
          <w:b/>
          <w:lang w:val="en-US"/>
        </w:rPr>
        <w:t xml:space="preserve"> UCI and UL data/SRS</w:t>
      </w:r>
    </w:p>
    <w:p w:rsidR="003E41A7" w:rsidRPr="00F639E9" w:rsidRDefault="003E41A7" w:rsidP="00CB214C">
      <w:pPr>
        <w:spacing w:afterLines="50" w:after="120"/>
        <w:jc w:val="both"/>
        <w:rPr>
          <w:rFonts w:eastAsia="ＭＳ 明朝"/>
          <w:sz w:val="22"/>
          <w:lang w:val="en-US"/>
        </w:rPr>
      </w:pPr>
      <w:r w:rsidRPr="00F639E9">
        <w:rPr>
          <w:rFonts w:eastAsia="ＭＳ 明朝"/>
          <w:sz w:val="22"/>
          <w:lang w:val="en-US"/>
        </w:rPr>
        <w:t xml:space="preserve">It was agreed to support FDM of ‘short UCI’ and data, both within a UE and between UEs at least for the case where the PRBs for short UCI and data are </w:t>
      </w:r>
      <w:r w:rsidR="00F575B0">
        <w:rPr>
          <w:rFonts w:eastAsia="ＭＳ 明朝"/>
          <w:sz w:val="22"/>
          <w:lang w:val="en-US"/>
        </w:rPr>
        <w:t>not overlapped</w:t>
      </w:r>
      <w:r w:rsidRPr="00F639E9">
        <w:rPr>
          <w:rFonts w:eastAsia="ＭＳ 明朝"/>
          <w:sz w:val="22"/>
          <w:lang w:val="en-US"/>
        </w:rPr>
        <w:t>.</w:t>
      </w:r>
      <w:r w:rsidR="00107670" w:rsidRPr="00F639E9">
        <w:rPr>
          <w:rFonts w:eastAsia="ＭＳ 明朝"/>
          <w:sz w:val="22"/>
          <w:lang w:val="en-US"/>
        </w:rPr>
        <w:t xml:space="preserve">However, it was not clear yet whether </w:t>
      </w:r>
      <w:r w:rsidR="002F1D7F" w:rsidRPr="00F639E9">
        <w:rPr>
          <w:rFonts w:eastAsia="ＭＳ 明朝"/>
          <w:sz w:val="22"/>
          <w:lang w:val="en-US"/>
        </w:rPr>
        <w:t xml:space="preserve">any </w:t>
      </w:r>
      <w:r w:rsidR="00107670" w:rsidRPr="00F639E9">
        <w:rPr>
          <w:rFonts w:eastAsia="ＭＳ 明朝"/>
          <w:sz w:val="22"/>
          <w:lang w:val="en-US"/>
        </w:rPr>
        <w:t>other option</w:t>
      </w:r>
      <w:r w:rsidR="00943C2E" w:rsidRPr="00F639E9">
        <w:rPr>
          <w:rFonts w:eastAsia="ＭＳ 明朝"/>
          <w:sz w:val="22"/>
          <w:lang w:val="en-US"/>
        </w:rPr>
        <w:t>s</w:t>
      </w:r>
      <w:r w:rsidR="00107670" w:rsidRPr="00F639E9">
        <w:rPr>
          <w:rFonts w:eastAsia="ＭＳ 明朝"/>
          <w:sz w:val="22"/>
          <w:lang w:val="en-US"/>
        </w:rPr>
        <w:t xml:space="preserve"> (e.g., UCI on PUSCH) </w:t>
      </w:r>
      <w:r w:rsidR="002F1D7F" w:rsidRPr="00F639E9">
        <w:rPr>
          <w:rFonts w:eastAsia="ＭＳ 明朝"/>
          <w:sz w:val="22"/>
          <w:lang w:val="en-US"/>
        </w:rPr>
        <w:t>are possible</w:t>
      </w:r>
      <w:r w:rsidR="00943C2E" w:rsidRPr="00F639E9">
        <w:rPr>
          <w:rFonts w:eastAsia="ＭＳ 明朝"/>
          <w:sz w:val="22"/>
          <w:lang w:val="en-US"/>
        </w:rPr>
        <w:t xml:space="preserve"> for</w:t>
      </w:r>
      <w:r w:rsidR="00107670" w:rsidRPr="00F639E9">
        <w:rPr>
          <w:rFonts w:eastAsia="ＭＳ 明朝"/>
          <w:sz w:val="22"/>
          <w:lang w:val="en-US"/>
        </w:rPr>
        <w:t xml:space="preserve"> a certain condition. Besides, </w:t>
      </w:r>
      <w:r w:rsidR="002F1D7F" w:rsidRPr="00F639E9">
        <w:rPr>
          <w:rFonts w:eastAsia="ＭＳ 明朝"/>
          <w:sz w:val="22"/>
          <w:lang w:val="en-US"/>
        </w:rPr>
        <w:t>there was no agreement on multiplexing between UCI and SRS so far. Companies are encouraged to provide views on pros/cons of potential approaches and the most preferred solution for each issue</w:t>
      </w:r>
      <w:r w:rsidR="009D07EB" w:rsidRPr="00F639E9">
        <w:rPr>
          <w:rFonts w:eastAsia="ＭＳ 明朝"/>
          <w:sz w:val="22"/>
          <w:lang w:val="en-US"/>
        </w:rPr>
        <w:t>, e.g.,</w:t>
      </w:r>
    </w:p>
    <w:p w:rsidR="002F1D7F" w:rsidRPr="00F639E9" w:rsidRDefault="002F1D7F" w:rsidP="00CB214C">
      <w:pPr>
        <w:pStyle w:val="afc"/>
        <w:numPr>
          <w:ilvl w:val="0"/>
          <w:numId w:val="43"/>
        </w:numPr>
        <w:spacing w:afterLines="50" w:after="120"/>
        <w:ind w:leftChars="0"/>
        <w:jc w:val="both"/>
        <w:rPr>
          <w:rFonts w:eastAsia="ＭＳ 明朝"/>
          <w:sz w:val="22"/>
          <w:lang w:val="en-US"/>
        </w:rPr>
      </w:pPr>
      <w:r w:rsidRPr="00F639E9">
        <w:rPr>
          <w:rFonts w:eastAsia="ＭＳ 明朝" w:hint="eastAsia"/>
          <w:sz w:val="22"/>
          <w:lang w:val="en-US"/>
        </w:rPr>
        <w:t xml:space="preserve">Multiplexing between </w:t>
      </w:r>
      <w:r w:rsidRPr="00F639E9">
        <w:rPr>
          <w:rFonts w:eastAsia="ＭＳ 明朝"/>
          <w:sz w:val="22"/>
          <w:lang w:val="en-US"/>
        </w:rPr>
        <w:t xml:space="preserve">short </w:t>
      </w:r>
      <w:r w:rsidRPr="00F639E9">
        <w:rPr>
          <w:rFonts w:eastAsia="ＭＳ 明朝" w:hint="eastAsia"/>
          <w:sz w:val="22"/>
          <w:lang w:val="en-US"/>
        </w:rPr>
        <w:t>UCI and UL data</w:t>
      </w:r>
      <w:r w:rsidRPr="00F639E9">
        <w:rPr>
          <w:rFonts w:eastAsia="ＭＳ 明朝"/>
          <w:sz w:val="22"/>
          <w:lang w:val="en-US"/>
        </w:rPr>
        <w:t xml:space="preserve"> within a UE or between UEs</w:t>
      </w:r>
      <w:r w:rsidRPr="00F639E9">
        <w:rPr>
          <w:rFonts w:eastAsia="ＭＳ 明朝" w:hint="eastAsia"/>
          <w:sz w:val="22"/>
          <w:lang w:val="en-US"/>
        </w:rPr>
        <w:t>:</w:t>
      </w:r>
    </w:p>
    <w:p w:rsidR="002F1D7F" w:rsidRPr="00F639E9" w:rsidRDefault="002F1D7F" w:rsidP="00CB214C">
      <w:pPr>
        <w:pStyle w:val="afc"/>
        <w:numPr>
          <w:ilvl w:val="1"/>
          <w:numId w:val="43"/>
        </w:numPr>
        <w:spacing w:afterLines="50" w:after="120"/>
        <w:ind w:leftChars="0"/>
        <w:jc w:val="both"/>
        <w:rPr>
          <w:rFonts w:eastAsia="ＭＳ 明朝"/>
          <w:sz w:val="22"/>
          <w:lang w:val="en-US"/>
        </w:rPr>
      </w:pPr>
      <w:r w:rsidRPr="00F639E9">
        <w:rPr>
          <w:rFonts w:eastAsia="ＭＳ 明朝" w:hint="eastAsia"/>
          <w:sz w:val="22"/>
          <w:lang w:val="en-US"/>
        </w:rPr>
        <w:t>H</w:t>
      </w:r>
      <w:r w:rsidRPr="00F639E9">
        <w:rPr>
          <w:rFonts w:eastAsia="ＭＳ 明朝"/>
          <w:sz w:val="22"/>
          <w:lang w:val="en-US"/>
        </w:rPr>
        <w:t>ow to handle the case when the PRBs for short UCI and UL data are overlapped</w:t>
      </w:r>
    </w:p>
    <w:p w:rsidR="002F1D7F" w:rsidRPr="00F639E9" w:rsidRDefault="002F1D7F" w:rsidP="00CB214C">
      <w:pPr>
        <w:pStyle w:val="afc"/>
        <w:numPr>
          <w:ilvl w:val="0"/>
          <w:numId w:val="43"/>
        </w:numPr>
        <w:spacing w:afterLines="50" w:after="120"/>
        <w:ind w:leftChars="0"/>
        <w:jc w:val="both"/>
        <w:rPr>
          <w:rFonts w:eastAsia="ＭＳ 明朝"/>
          <w:sz w:val="22"/>
          <w:lang w:val="en-US"/>
        </w:rPr>
      </w:pPr>
      <w:r w:rsidRPr="00F639E9">
        <w:rPr>
          <w:rFonts w:eastAsia="ＭＳ 明朝"/>
          <w:sz w:val="22"/>
          <w:lang w:val="en-US"/>
        </w:rPr>
        <w:t>Multiplexing between short UCI and SRS within a UE or between UEs:</w:t>
      </w:r>
    </w:p>
    <w:p w:rsidR="002F1D7F" w:rsidRPr="00F639E9" w:rsidRDefault="002F1D7F" w:rsidP="00CB214C">
      <w:pPr>
        <w:pStyle w:val="afc"/>
        <w:numPr>
          <w:ilvl w:val="1"/>
          <w:numId w:val="43"/>
        </w:numPr>
        <w:spacing w:afterLines="50" w:after="120"/>
        <w:ind w:leftChars="0"/>
        <w:jc w:val="both"/>
        <w:rPr>
          <w:rFonts w:eastAsia="ＭＳ 明朝"/>
          <w:sz w:val="22"/>
          <w:lang w:val="en-US"/>
        </w:rPr>
      </w:pPr>
      <w:r w:rsidRPr="00F639E9">
        <w:rPr>
          <w:rFonts w:eastAsia="ＭＳ 明朝"/>
          <w:sz w:val="22"/>
          <w:lang w:val="en-US"/>
        </w:rPr>
        <w:t>Whether different handling is necessary compared to multiplexing between short UCI and UL data</w:t>
      </w:r>
    </w:p>
    <w:tbl>
      <w:tblPr>
        <w:tblStyle w:val="afa"/>
        <w:tblW w:w="0" w:type="auto"/>
        <w:tblLook w:val="04A0" w:firstRow="1" w:lastRow="0" w:firstColumn="1" w:lastColumn="0" w:noHBand="0" w:noVBand="1"/>
      </w:tblPr>
      <w:tblGrid>
        <w:gridCol w:w="1790"/>
        <w:gridCol w:w="8172"/>
      </w:tblGrid>
      <w:tr w:rsidR="00107670" w:rsidTr="004E26A0">
        <w:tc>
          <w:tcPr>
            <w:tcW w:w="1790"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Company</w:t>
            </w:r>
          </w:p>
        </w:tc>
        <w:tc>
          <w:tcPr>
            <w:tcW w:w="8172"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Views</w:t>
            </w:r>
          </w:p>
        </w:tc>
      </w:tr>
      <w:tr w:rsidR="00107670" w:rsidRPr="00A70627" w:rsidTr="004E26A0">
        <w:tc>
          <w:tcPr>
            <w:tcW w:w="1790" w:type="dxa"/>
          </w:tcPr>
          <w:p w:rsidR="00107670" w:rsidRDefault="00C3267D" w:rsidP="00CB214C">
            <w:pPr>
              <w:spacing w:afterLines="50" w:after="120"/>
              <w:jc w:val="both"/>
              <w:rPr>
                <w:rFonts w:eastAsia="ＭＳ 明朝"/>
                <w:sz w:val="22"/>
                <w:lang w:val="en-US"/>
              </w:rPr>
            </w:pPr>
            <w:r>
              <w:rPr>
                <w:rFonts w:eastAsia="ＭＳ 明朝"/>
                <w:sz w:val="22"/>
                <w:lang w:val="en-US"/>
              </w:rPr>
              <w:t>ZTE</w:t>
            </w:r>
          </w:p>
        </w:tc>
        <w:tc>
          <w:tcPr>
            <w:tcW w:w="8172" w:type="dxa"/>
          </w:tcPr>
          <w:p w:rsidR="00C3267D" w:rsidRDefault="00C3267D" w:rsidP="00CB214C">
            <w:pPr>
              <w:spacing w:afterLines="50" w:after="120"/>
              <w:jc w:val="both"/>
              <w:rPr>
                <w:rFonts w:eastAsia="SimSun"/>
                <w:sz w:val="22"/>
                <w:lang w:val="en-US" w:eastAsia="zh-CN"/>
              </w:rPr>
            </w:pPr>
            <w:r>
              <w:rPr>
                <w:rFonts w:eastAsia="SimSun" w:hint="eastAsia"/>
                <w:sz w:val="22"/>
                <w:lang w:val="en-US" w:eastAsia="zh-CN"/>
              </w:rPr>
              <w:t>When overlapped by UCI, the UL data can be rate matching. This is not a frequently happened case and may not impact much on performance.</w:t>
            </w:r>
          </w:p>
          <w:p w:rsidR="00107670" w:rsidRDefault="00C3267D" w:rsidP="00CB214C">
            <w:pPr>
              <w:spacing w:afterLines="50" w:after="120"/>
              <w:jc w:val="both"/>
              <w:rPr>
                <w:rFonts w:eastAsia="ＭＳ 明朝"/>
                <w:sz w:val="22"/>
                <w:lang w:val="en-US"/>
              </w:rPr>
            </w:pPr>
            <w:r>
              <w:rPr>
                <w:rFonts w:eastAsia="SimSun" w:hint="eastAsia"/>
                <w:sz w:val="22"/>
                <w:lang w:val="en-US" w:eastAsia="zh-CN"/>
              </w:rPr>
              <w:t xml:space="preserve">We </w:t>
            </w:r>
            <w:r w:rsidR="00A70627">
              <w:rPr>
                <w:rFonts w:eastAsia="SimSun"/>
                <w:sz w:val="22"/>
                <w:lang w:val="en-US" w:eastAsia="zh-CN"/>
              </w:rPr>
              <w:t>can try to avoid same symbol for UCI and SRS. Multiplexing</w:t>
            </w:r>
            <w:r>
              <w:rPr>
                <w:rFonts w:eastAsia="SimSun" w:hint="eastAsia"/>
                <w:sz w:val="22"/>
                <w:lang w:val="en-US" w:eastAsia="zh-CN"/>
              </w:rPr>
              <w:t xml:space="preserve"> UCI and SRS </w:t>
            </w:r>
            <w:r w:rsidR="00A70627">
              <w:rPr>
                <w:rFonts w:eastAsia="SimSun"/>
                <w:sz w:val="22"/>
                <w:lang w:val="en-US" w:eastAsia="zh-CN"/>
              </w:rPr>
              <w:t>may resulting in some dropping scheme</w:t>
            </w:r>
            <w:r>
              <w:rPr>
                <w:rFonts w:eastAsia="SimSun" w:hint="eastAsia"/>
                <w:sz w:val="22"/>
                <w:lang w:val="en-US" w:eastAsia="zh-CN"/>
              </w:rPr>
              <w:t>.</w:t>
            </w:r>
          </w:p>
        </w:tc>
      </w:tr>
      <w:tr w:rsidR="002F1D7F" w:rsidTr="004E26A0">
        <w:tc>
          <w:tcPr>
            <w:tcW w:w="1790" w:type="dxa"/>
          </w:tcPr>
          <w:p w:rsidR="002F1D7F" w:rsidRDefault="009C1E47" w:rsidP="00CB214C">
            <w:pPr>
              <w:spacing w:afterLines="50" w:after="120"/>
              <w:jc w:val="both"/>
              <w:rPr>
                <w:rFonts w:eastAsia="ＭＳ 明朝"/>
                <w:sz w:val="22"/>
                <w:lang w:val="en-US"/>
              </w:rPr>
            </w:pPr>
            <w:r>
              <w:rPr>
                <w:rFonts w:eastAsia="ＭＳ 明朝" w:hint="eastAsia"/>
                <w:sz w:val="22"/>
                <w:lang w:val="en-US"/>
              </w:rPr>
              <w:t>Panasonic</w:t>
            </w:r>
          </w:p>
        </w:tc>
        <w:tc>
          <w:tcPr>
            <w:tcW w:w="8172" w:type="dxa"/>
          </w:tcPr>
          <w:p w:rsidR="002F1D7F" w:rsidRDefault="008F39F8" w:rsidP="00CB214C">
            <w:pPr>
              <w:spacing w:afterLines="50" w:after="120"/>
              <w:jc w:val="both"/>
              <w:rPr>
                <w:rFonts w:eastAsia="ＭＳ 明朝"/>
                <w:sz w:val="22"/>
                <w:lang w:val="en-US"/>
              </w:rPr>
            </w:pPr>
            <w:r w:rsidRPr="008F39F8">
              <w:rPr>
                <w:rFonts w:eastAsia="ＭＳ 明朝"/>
                <w:sz w:val="22"/>
                <w:lang w:val="en-US"/>
              </w:rPr>
              <w:t>On multiplexing between short UCI and UL data within a UE, there would be two options. One is simultaneous transmission of UCI in short UL control channel and PUSCH. The other is UCI on PUSCH (UCI is piggy-backed). For both options, lower PSD issue by wider data transmission should be considered. Assuming UL control channel can be allowed higher PSD than UL data channel, multiplexing UCI with wideband data transmission results in lower PSD transmission. This might cause large overhead for UCI transmission such as more repetition of UCI.</w:t>
            </w:r>
          </w:p>
        </w:tc>
      </w:tr>
      <w:tr w:rsidR="00803EB8" w:rsidTr="004E26A0">
        <w:tc>
          <w:tcPr>
            <w:tcW w:w="179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2" w:type="dxa"/>
          </w:tcPr>
          <w:p w:rsidR="00803EB8" w:rsidRPr="00452BC8" w:rsidRDefault="00803EB8" w:rsidP="00CB214C">
            <w:pPr>
              <w:spacing w:afterLines="50" w:after="120"/>
              <w:jc w:val="both"/>
              <w:rPr>
                <w:rFonts w:eastAsia="ＭＳ 明朝"/>
                <w:sz w:val="22"/>
                <w:u w:val="single"/>
                <w:lang w:val="en-US"/>
              </w:rPr>
            </w:pPr>
            <w:r w:rsidRPr="00452BC8">
              <w:rPr>
                <w:rFonts w:eastAsia="ＭＳ 明朝" w:hint="eastAsia"/>
                <w:sz w:val="22"/>
                <w:u w:val="single"/>
                <w:lang w:val="en-US"/>
              </w:rPr>
              <w:t>Multiplexing between short UCI and UL data within a UE or between UEs</w:t>
            </w:r>
          </w:p>
          <w:p w:rsidR="00803EB8" w:rsidRPr="00A17003" w:rsidRDefault="00803EB8" w:rsidP="00CB214C">
            <w:pPr>
              <w:spacing w:afterLines="50" w:after="120"/>
              <w:jc w:val="both"/>
              <w:rPr>
                <w:rFonts w:eastAsia="ＭＳ 明朝"/>
                <w:sz w:val="22"/>
                <w:lang w:val="en-US"/>
              </w:rPr>
            </w:pPr>
            <w:r>
              <w:rPr>
                <w:rFonts w:eastAsia="ＭＳ 明朝" w:hint="eastAsia"/>
                <w:sz w:val="22"/>
                <w:lang w:val="en-US"/>
              </w:rPr>
              <w:t xml:space="preserve">Simple way is to inform UL control channel region </w:t>
            </w:r>
            <w:r>
              <w:rPr>
                <w:rFonts w:eastAsia="ＭＳ 明朝"/>
                <w:sz w:val="22"/>
                <w:lang w:val="en-US"/>
              </w:rPr>
              <w:t>to</w:t>
            </w:r>
            <w:r>
              <w:rPr>
                <w:rFonts w:eastAsia="ＭＳ 明朝" w:hint="eastAsia"/>
                <w:sz w:val="22"/>
                <w:lang w:val="en-US"/>
              </w:rPr>
              <w:t xml:space="preserve"> UE</w:t>
            </w:r>
            <w:r>
              <w:rPr>
                <w:rFonts w:eastAsia="ＭＳ 明朝"/>
                <w:sz w:val="22"/>
                <w:lang w:val="en-US"/>
              </w:rPr>
              <w:t>s. If a scheduled UL data for a given scheduling unit (e.g., slot) does not overlap with the PRBs for the UL control channel region, the UL data spans until the end of the slot. Otherwise, the scheduled UL data for a given slot blanks the UL control channel region.Further efficient multiplexing could be FFS.</w:t>
            </w:r>
          </w:p>
          <w:p w:rsidR="00803EB8" w:rsidRPr="00A17003" w:rsidRDefault="00803EB8" w:rsidP="00CB214C">
            <w:pPr>
              <w:spacing w:afterLines="50" w:after="120"/>
              <w:jc w:val="both"/>
              <w:rPr>
                <w:rFonts w:eastAsia="ＭＳ 明朝"/>
                <w:sz w:val="22"/>
                <w:u w:val="single"/>
                <w:lang w:val="en-US"/>
              </w:rPr>
            </w:pPr>
            <w:r w:rsidRPr="00A17003">
              <w:rPr>
                <w:rFonts w:eastAsia="ＭＳ 明朝"/>
                <w:sz w:val="22"/>
                <w:u w:val="single"/>
                <w:lang w:val="en-US"/>
              </w:rPr>
              <w:t>Multiplexing between short UCI and SRS within a UE or between UEs</w:t>
            </w:r>
          </w:p>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It is not clear yet </w:t>
            </w:r>
            <w:r>
              <w:rPr>
                <w:rFonts w:eastAsia="ＭＳ 明朝"/>
                <w:sz w:val="22"/>
                <w:lang w:val="en-US"/>
              </w:rPr>
              <w:t xml:space="preserve">for NR </w:t>
            </w:r>
            <w:r>
              <w:rPr>
                <w:rFonts w:eastAsia="ＭＳ 明朝" w:hint="eastAsia"/>
                <w:sz w:val="22"/>
                <w:lang w:val="en-US"/>
              </w:rPr>
              <w:t xml:space="preserve">whether SRS is mapped at the last symbol of a slot. </w:t>
            </w:r>
            <w:r>
              <w:rPr>
                <w:rFonts w:eastAsia="ＭＳ 明朝"/>
                <w:sz w:val="22"/>
                <w:lang w:val="en-US"/>
              </w:rPr>
              <w:t>Assuming that SRS is transmitted using the last symbol of a slot, the short UCI and SRS need to be FDMed each other. In general, scheduler should take the responsibility so that the short UCI and SRS are not collided each other on the same resource.</w:t>
            </w:r>
          </w:p>
        </w:tc>
      </w:tr>
      <w:tr w:rsidR="00803EB8" w:rsidTr="004E26A0">
        <w:tc>
          <w:tcPr>
            <w:tcW w:w="1790" w:type="dxa"/>
          </w:tcPr>
          <w:p w:rsidR="00803EB8" w:rsidRDefault="007614EF" w:rsidP="00CB214C">
            <w:pPr>
              <w:spacing w:afterLines="50" w:after="120"/>
              <w:jc w:val="both"/>
              <w:rPr>
                <w:rFonts w:eastAsia="ＭＳ 明朝"/>
                <w:sz w:val="22"/>
                <w:lang w:val="en-US"/>
              </w:rPr>
            </w:pPr>
            <w:r>
              <w:rPr>
                <w:rFonts w:eastAsia="ＭＳ 明朝"/>
                <w:sz w:val="22"/>
                <w:lang w:val="en-US"/>
              </w:rPr>
              <w:t>Sony</w:t>
            </w:r>
          </w:p>
        </w:tc>
        <w:tc>
          <w:tcPr>
            <w:tcW w:w="8172" w:type="dxa"/>
          </w:tcPr>
          <w:p w:rsidR="00803EB8" w:rsidRDefault="007614EF" w:rsidP="00CB214C">
            <w:pPr>
              <w:spacing w:afterLines="50" w:after="120"/>
              <w:jc w:val="both"/>
              <w:rPr>
                <w:rFonts w:eastAsia="ＭＳ 明朝"/>
                <w:sz w:val="22"/>
                <w:lang w:val="en-US"/>
              </w:rPr>
            </w:pPr>
            <w:r>
              <w:rPr>
                <w:rFonts w:eastAsia="ＭＳ 明朝"/>
                <w:sz w:val="22"/>
                <w:lang w:val="en-US"/>
              </w:rPr>
              <w:t xml:space="preserve">We think that SRS should not be dropped for the massiveMIMO case discussed </w:t>
            </w:r>
            <w:r w:rsidR="00D87BC3">
              <w:rPr>
                <w:rFonts w:eastAsia="ＭＳ 明朝"/>
                <w:sz w:val="22"/>
                <w:lang w:val="en-US"/>
              </w:rPr>
              <w:t xml:space="preserve">in Q2.3 </w:t>
            </w:r>
            <w:r>
              <w:rPr>
                <w:rFonts w:eastAsia="ＭＳ 明朝"/>
                <w:sz w:val="22"/>
                <w:lang w:val="en-US"/>
              </w:rPr>
              <w:t>previously (where SRS is used to derive precoding vectors for a subsequent DL transmission). This should probably be handled by a scheduling scheme (and NR needs to provide flexibility to the scheduler).</w:t>
            </w:r>
          </w:p>
        </w:tc>
      </w:tr>
      <w:tr w:rsidR="00CE41D6" w:rsidTr="004E26A0">
        <w:tc>
          <w:tcPr>
            <w:tcW w:w="1790"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2" w:type="dxa"/>
          </w:tcPr>
          <w:p w:rsidR="00CE41D6" w:rsidRDefault="00CE41D6" w:rsidP="00642A19">
            <w:pPr>
              <w:spacing w:afterLines="50" w:after="120"/>
              <w:jc w:val="both"/>
              <w:rPr>
                <w:rFonts w:eastAsia="ＭＳ 明朝"/>
                <w:sz w:val="22"/>
                <w:lang w:val="en-US"/>
              </w:rPr>
            </w:pPr>
            <w:r>
              <w:rPr>
                <w:rFonts w:eastAsia="ＭＳ 明朝"/>
                <w:sz w:val="22"/>
                <w:lang w:val="en-US"/>
              </w:rPr>
              <w:t>This is also related to PUCCH waveform. For OFDM, FDM multiplexing of SRS and UCI is possible. Otherwise, for DFT-S-OFDM, TDM is needed and/or introduction of dropping rules.</w:t>
            </w:r>
          </w:p>
        </w:tc>
      </w:tr>
      <w:tr w:rsidR="00567068" w:rsidTr="004E26A0">
        <w:tc>
          <w:tcPr>
            <w:tcW w:w="1790"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2" w:type="dxa"/>
          </w:tcPr>
          <w:p w:rsidR="00567068" w:rsidRDefault="00567068" w:rsidP="00567068">
            <w:pPr>
              <w:spacing w:afterLines="50" w:after="120"/>
              <w:jc w:val="both"/>
              <w:rPr>
                <w:rFonts w:eastAsia="ＭＳ 明朝"/>
                <w:sz w:val="22"/>
                <w:lang w:val="en-US"/>
              </w:rPr>
            </w:pPr>
            <w:r>
              <w:rPr>
                <w:rFonts w:eastAsia="ＭＳ 明朝"/>
                <w:sz w:val="22"/>
                <w:lang w:val="en-US"/>
              </w:rPr>
              <w:t>Indication of PRBs used for short UL control channel transmission in a slot can be dynamic through indication of a configuration in a DCI.</w:t>
            </w:r>
          </w:p>
          <w:p w:rsidR="00567068" w:rsidRDefault="00567068" w:rsidP="00567068">
            <w:pPr>
              <w:spacing w:afterLines="50" w:after="120"/>
              <w:jc w:val="both"/>
              <w:rPr>
                <w:rFonts w:eastAsia="ＭＳ 明朝"/>
                <w:sz w:val="22"/>
                <w:lang w:val="en-US"/>
              </w:rPr>
            </w:pPr>
            <w:r>
              <w:rPr>
                <w:rFonts w:eastAsia="ＭＳ 明朝"/>
                <w:sz w:val="22"/>
                <w:lang w:val="en-US"/>
              </w:rPr>
              <w:t xml:space="preserve">For SRS transmission, indication can be by higher layers.    </w:t>
            </w:r>
          </w:p>
        </w:tc>
      </w:tr>
      <w:tr w:rsidR="00944B6C" w:rsidTr="004E26A0">
        <w:tc>
          <w:tcPr>
            <w:tcW w:w="1790" w:type="dxa"/>
          </w:tcPr>
          <w:p w:rsidR="00944B6C" w:rsidRPr="00A23962" w:rsidRDefault="00944B6C" w:rsidP="004A66AE">
            <w:pPr>
              <w:spacing w:afterLines="50" w:after="120"/>
              <w:jc w:val="both"/>
              <w:rPr>
                <w:rFonts w:eastAsiaTheme="minorEastAsia"/>
                <w:color w:val="0070C0"/>
                <w:sz w:val="22"/>
                <w:szCs w:val="22"/>
                <w:lang w:val="en-US" w:eastAsia="zh-CN"/>
              </w:rPr>
            </w:pPr>
            <w:r w:rsidRPr="00944B6C">
              <w:rPr>
                <w:rFonts w:eastAsiaTheme="minorEastAsia" w:hint="eastAsia"/>
                <w:sz w:val="22"/>
                <w:szCs w:val="22"/>
                <w:lang w:val="en-US" w:eastAsia="zh-CN"/>
              </w:rPr>
              <w:t>OPPO</w:t>
            </w:r>
          </w:p>
        </w:tc>
        <w:tc>
          <w:tcPr>
            <w:tcW w:w="8172" w:type="dxa"/>
          </w:tcPr>
          <w:p w:rsidR="00944B6C" w:rsidRPr="00944B6C" w:rsidRDefault="00944B6C" w:rsidP="004A66AE">
            <w:pPr>
              <w:pStyle w:val="afc"/>
              <w:numPr>
                <w:ilvl w:val="0"/>
                <w:numId w:val="43"/>
              </w:numPr>
              <w:spacing w:afterLines="50" w:after="120"/>
              <w:ind w:leftChars="0"/>
              <w:jc w:val="both"/>
              <w:rPr>
                <w:rFonts w:eastAsia="ＭＳ 明朝"/>
                <w:color w:val="000000" w:themeColor="text1"/>
                <w:sz w:val="22"/>
                <w:szCs w:val="22"/>
                <w:u w:val="single"/>
                <w:lang w:val="en-US"/>
              </w:rPr>
            </w:pPr>
            <w:r w:rsidRPr="00944B6C">
              <w:rPr>
                <w:rFonts w:eastAsia="ＭＳ 明朝" w:hint="eastAsia"/>
                <w:color w:val="000000" w:themeColor="text1"/>
                <w:sz w:val="22"/>
                <w:szCs w:val="22"/>
                <w:u w:val="single"/>
                <w:lang w:val="en-US"/>
              </w:rPr>
              <w:t xml:space="preserve">Multiplexing between </w:t>
            </w:r>
            <w:r w:rsidRPr="00944B6C">
              <w:rPr>
                <w:rFonts w:eastAsia="ＭＳ 明朝"/>
                <w:color w:val="000000" w:themeColor="text1"/>
                <w:sz w:val="22"/>
                <w:szCs w:val="22"/>
                <w:u w:val="single"/>
                <w:lang w:val="en-US"/>
              </w:rPr>
              <w:t xml:space="preserve">short </w:t>
            </w:r>
            <w:r w:rsidRPr="00944B6C">
              <w:rPr>
                <w:rFonts w:eastAsia="ＭＳ 明朝" w:hint="eastAsia"/>
                <w:color w:val="000000" w:themeColor="text1"/>
                <w:sz w:val="22"/>
                <w:szCs w:val="22"/>
                <w:u w:val="single"/>
                <w:lang w:val="en-US"/>
              </w:rPr>
              <w:t>UCI and UL data</w:t>
            </w:r>
            <w:r w:rsidRPr="00944B6C">
              <w:rPr>
                <w:rFonts w:eastAsia="ＭＳ 明朝"/>
                <w:color w:val="000000" w:themeColor="text1"/>
                <w:sz w:val="22"/>
                <w:szCs w:val="22"/>
                <w:u w:val="single"/>
                <w:lang w:val="en-US"/>
              </w:rPr>
              <w:t xml:space="preserve"> within a UE or between UEs</w:t>
            </w:r>
            <w:r w:rsidRPr="00944B6C">
              <w:rPr>
                <w:rFonts w:eastAsia="ＭＳ 明朝" w:hint="eastAsia"/>
                <w:color w:val="000000" w:themeColor="text1"/>
                <w:sz w:val="22"/>
                <w:szCs w:val="22"/>
                <w:u w:val="single"/>
                <w:lang w:val="en-US"/>
              </w:rPr>
              <w:t>:</w:t>
            </w:r>
          </w:p>
          <w:p w:rsidR="00944B6C" w:rsidRPr="00A23962" w:rsidRDefault="00944B6C" w:rsidP="004A66AE">
            <w:pPr>
              <w:pStyle w:val="afc"/>
              <w:numPr>
                <w:ilvl w:val="1"/>
                <w:numId w:val="43"/>
              </w:numPr>
              <w:spacing w:afterLines="50" w:after="120"/>
              <w:ind w:leftChars="0"/>
              <w:jc w:val="both"/>
              <w:rPr>
                <w:rFonts w:eastAsia="ＭＳ 明朝"/>
                <w:color w:val="000000" w:themeColor="text1"/>
                <w:sz w:val="22"/>
                <w:szCs w:val="22"/>
                <w:lang w:val="en-US"/>
              </w:rPr>
            </w:pPr>
            <w:r w:rsidRPr="00944B6C">
              <w:rPr>
                <w:rFonts w:eastAsia="ＭＳ 明朝" w:hint="eastAsia"/>
                <w:color w:val="000000" w:themeColor="text1"/>
                <w:sz w:val="22"/>
                <w:szCs w:val="22"/>
                <w:u w:val="single"/>
                <w:lang w:val="en-US"/>
              </w:rPr>
              <w:t>H</w:t>
            </w:r>
            <w:r w:rsidRPr="00944B6C">
              <w:rPr>
                <w:rFonts w:eastAsia="ＭＳ 明朝"/>
                <w:color w:val="000000" w:themeColor="text1"/>
                <w:sz w:val="22"/>
                <w:szCs w:val="22"/>
                <w:u w:val="single"/>
                <w:lang w:val="en-US"/>
              </w:rPr>
              <w:t>ow to handle the case when the PRBs for short UCI and UL data are overlapped</w:t>
            </w:r>
          </w:p>
          <w:p w:rsidR="004B39E2" w:rsidRDefault="004B39E2" w:rsidP="004A66AE">
            <w:pPr>
              <w:spacing w:afterLines="50" w:after="120"/>
              <w:jc w:val="both"/>
              <w:rPr>
                <w:rFonts w:eastAsiaTheme="minorEastAsia"/>
                <w:sz w:val="22"/>
                <w:szCs w:val="22"/>
                <w:lang w:val="en-US" w:eastAsia="zh-CN"/>
              </w:rPr>
            </w:pPr>
          </w:p>
          <w:p w:rsidR="00944B6C" w:rsidRPr="00944B6C" w:rsidRDefault="00944B6C" w:rsidP="004A66AE">
            <w:pPr>
              <w:spacing w:afterLines="50" w:after="120"/>
              <w:jc w:val="both"/>
              <w:rPr>
                <w:rFonts w:eastAsiaTheme="minorEastAsia"/>
                <w:sz w:val="22"/>
                <w:szCs w:val="22"/>
                <w:lang w:val="en-US" w:eastAsia="zh-CN"/>
              </w:rPr>
            </w:pPr>
            <w:r w:rsidRPr="00944B6C">
              <w:rPr>
                <w:rFonts w:eastAsiaTheme="minorEastAsia" w:hint="eastAsia"/>
                <w:sz w:val="22"/>
                <w:szCs w:val="22"/>
                <w:lang w:val="en-US" w:eastAsia="zh-CN"/>
              </w:rPr>
              <w:t>For the cases between UEs, we feel there could be several ways to handle this:</w:t>
            </w:r>
          </w:p>
          <w:p w:rsidR="00944B6C" w:rsidRPr="00944B6C" w:rsidRDefault="00944B6C" w:rsidP="004A66AE">
            <w:pPr>
              <w:spacing w:afterLines="50" w:after="120"/>
              <w:jc w:val="both"/>
              <w:rPr>
                <w:rFonts w:eastAsia="SimSun"/>
                <w:sz w:val="22"/>
                <w:szCs w:val="22"/>
                <w:lang w:eastAsia="zh-CN"/>
              </w:rPr>
            </w:pPr>
            <w:r w:rsidRPr="00944B6C">
              <w:rPr>
                <w:rFonts w:eastAsia="SimSun" w:hint="eastAsia"/>
                <w:sz w:val="22"/>
                <w:szCs w:val="22"/>
                <w:lang w:eastAsia="zh-CN"/>
              </w:rPr>
              <w:t xml:space="preserve">Opt 1: gNB can </w:t>
            </w:r>
            <w:r w:rsidRPr="00944B6C">
              <w:rPr>
                <w:rFonts w:eastAsia="SimSun"/>
                <w:sz w:val="22"/>
                <w:szCs w:val="22"/>
                <w:lang w:eastAsia="zh-CN"/>
              </w:rPr>
              <w:t>dynamically</w:t>
            </w:r>
            <w:r w:rsidRPr="00944B6C">
              <w:rPr>
                <w:rFonts w:eastAsia="SimSun" w:hint="eastAsia"/>
                <w:sz w:val="22"/>
                <w:szCs w:val="22"/>
                <w:lang w:eastAsia="zh-CN"/>
              </w:rPr>
              <w:t xml:space="preserve"> indicate the number of symbols used to transmit </w:t>
            </w:r>
            <w:r w:rsidRPr="00944B6C">
              <w:rPr>
                <w:rFonts w:eastAsia="SimSun"/>
                <w:sz w:val="22"/>
                <w:szCs w:val="22"/>
                <w:lang w:eastAsia="zh-CN"/>
              </w:rPr>
              <w:t>uplink share channel</w:t>
            </w:r>
          </w:p>
          <w:p w:rsidR="00944B6C" w:rsidRPr="00944B6C" w:rsidRDefault="00944B6C" w:rsidP="004A66AE">
            <w:pPr>
              <w:spacing w:afterLines="50" w:after="120"/>
              <w:jc w:val="both"/>
              <w:rPr>
                <w:rFonts w:eastAsia="SimSun"/>
                <w:sz w:val="22"/>
                <w:szCs w:val="22"/>
                <w:lang w:eastAsia="zh-CN"/>
              </w:rPr>
            </w:pPr>
            <w:r w:rsidRPr="00944B6C">
              <w:rPr>
                <w:rFonts w:eastAsia="SimSun" w:hint="eastAsia"/>
                <w:sz w:val="22"/>
                <w:szCs w:val="22"/>
                <w:lang w:eastAsia="zh-CN"/>
              </w:rPr>
              <w:t xml:space="preserve">Opt 2: gNB indicates the resources </w:t>
            </w:r>
            <w:r w:rsidRPr="00944B6C">
              <w:rPr>
                <w:rFonts w:eastAsia="SimSun"/>
                <w:sz w:val="22"/>
                <w:szCs w:val="22"/>
                <w:lang w:eastAsia="zh-CN"/>
              </w:rPr>
              <w:t>reserved</w:t>
            </w:r>
            <w:r w:rsidRPr="00944B6C">
              <w:rPr>
                <w:rFonts w:eastAsia="SimSun" w:hint="eastAsia"/>
                <w:sz w:val="22"/>
                <w:szCs w:val="22"/>
                <w:lang w:eastAsia="zh-CN"/>
              </w:rPr>
              <w:t xml:space="preserve"> for short uplink control channel. </w:t>
            </w:r>
            <w:r w:rsidRPr="00944B6C">
              <w:rPr>
                <w:rFonts w:eastAsia="SimSun"/>
                <w:sz w:val="22"/>
                <w:szCs w:val="22"/>
                <w:lang w:eastAsia="zh-CN"/>
              </w:rPr>
              <w:t>T</w:t>
            </w:r>
            <w:r w:rsidRPr="00944B6C">
              <w:rPr>
                <w:rFonts w:eastAsia="SimSun" w:hint="eastAsia"/>
                <w:sz w:val="22"/>
                <w:szCs w:val="22"/>
                <w:lang w:eastAsia="zh-CN"/>
              </w:rPr>
              <w:t>he reserved R</w:t>
            </w:r>
            <w:r w:rsidR="00630CC9" w:rsidRPr="00944B6C">
              <w:rPr>
                <w:rFonts w:eastAsia="SimSun"/>
                <w:sz w:val="22"/>
                <w:szCs w:val="22"/>
                <w:lang w:eastAsia="zh-CN"/>
              </w:rPr>
              <w:t>e</w:t>
            </w:r>
            <w:r w:rsidRPr="00944B6C">
              <w:rPr>
                <w:rFonts w:eastAsia="SimSun"/>
                <w:sz w:val="22"/>
                <w:szCs w:val="22"/>
                <w:lang w:eastAsia="zh-CN"/>
              </w:rPr>
              <w:t>s</w:t>
            </w:r>
            <w:r w:rsidRPr="00944B6C">
              <w:rPr>
                <w:rFonts w:eastAsia="SimSun" w:hint="eastAsia"/>
                <w:sz w:val="22"/>
                <w:szCs w:val="22"/>
                <w:lang w:eastAsia="zh-CN"/>
              </w:rPr>
              <w:t xml:space="preserve"> in PRBs allocated for uplink share channel transmission will be </w:t>
            </w:r>
            <w:r w:rsidRPr="00944B6C">
              <w:rPr>
                <w:rFonts w:eastAsia="SimSun"/>
                <w:sz w:val="22"/>
                <w:szCs w:val="22"/>
                <w:lang w:eastAsia="zh-CN"/>
              </w:rPr>
              <w:t>punctured</w:t>
            </w:r>
          </w:p>
          <w:p w:rsidR="00944B6C" w:rsidRPr="00944B6C" w:rsidRDefault="00944B6C" w:rsidP="004A66AE">
            <w:pPr>
              <w:spacing w:afterLines="50" w:after="120"/>
              <w:jc w:val="both"/>
              <w:rPr>
                <w:rFonts w:eastAsia="SimSun"/>
                <w:sz w:val="22"/>
                <w:szCs w:val="22"/>
                <w:lang w:eastAsia="zh-CN"/>
              </w:rPr>
            </w:pPr>
            <w:r w:rsidRPr="00944B6C">
              <w:rPr>
                <w:rFonts w:eastAsia="SimSun" w:hint="eastAsia"/>
                <w:sz w:val="22"/>
                <w:szCs w:val="22"/>
                <w:lang w:eastAsia="zh-CN"/>
              </w:rPr>
              <w:t xml:space="preserve">Opt 3: Shortened </w:t>
            </w:r>
            <w:r w:rsidRPr="00944B6C">
              <w:rPr>
                <w:rFonts w:eastAsia="SimSun"/>
                <w:sz w:val="22"/>
                <w:szCs w:val="22"/>
                <w:lang w:eastAsia="zh-CN"/>
              </w:rPr>
              <w:t>uplink share channel</w:t>
            </w:r>
            <w:r w:rsidRPr="00944B6C" w:rsidDel="006754F5">
              <w:rPr>
                <w:rFonts w:eastAsia="SimSun" w:hint="eastAsia"/>
                <w:sz w:val="22"/>
                <w:szCs w:val="22"/>
                <w:lang w:eastAsia="zh-CN"/>
              </w:rPr>
              <w:t xml:space="preserve"> </w:t>
            </w:r>
            <w:r w:rsidRPr="00944B6C">
              <w:rPr>
                <w:rFonts w:eastAsia="SimSun" w:hint="eastAsia"/>
                <w:sz w:val="22"/>
                <w:szCs w:val="22"/>
                <w:lang w:eastAsia="zh-CN"/>
              </w:rPr>
              <w:t xml:space="preserve">is </w:t>
            </w:r>
            <w:r w:rsidRPr="00944B6C">
              <w:rPr>
                <w:rFonts w:eastAsia="SimSun"/>
                <w:sz w:val="22"/>
                <w:szCs w:val="22"/>
                <w:lang w:eastAsia="zh-CN"/>
              </w:rPr>
              <w:t>semi-statically</w:t>
            </w:r>
            <w:r w:rsidRPr="00944B6C">
              <w:rPr>
                <w:rFonts w:eastAsia="SimSun" w:hint="eastAsia"/>
                <w:sz w:val="22"/>
                <w:szCs w:val="22"/>
                <w:lang w:eastAsia="zh-CN"/>
              </w:rPr>
              <w:t xml:space="preserve"> </w:t>
            </w:r>
            <w:r w:rsidRPr="00944B6C">
              <w:rPr>
                <w:rFonts w:eastAsia="SimSun"/>
                <w:sz w:val="22"/>
                <w:szCs w:val="22"/>
                <w:lang w:eastAsia="zh-CN"/>
              </w:rPr>
              <w:t>configured</w:t>
            </w:r>
          </w:p>
          <w:p w:rsidR="00944B6C" w:rsidRPr="00944B6C" w:rsidRDefault="00944B6C" w:rsidP="004A66AE">
            <w:pPr>
              <w:spacing w:afterLines="50" w:after="120"/>
              <w:jc w:val="both"/>
              <w:rPr>
                <w:rFonts w:eastAsia="SimSun"/>
                <w:sz w:val="22"/>
                <w:szCs w:val="22"/>
                <w:lang w:eastAsia="zh-CN"/>
              </w:rPr>
            </w:pPr>
            <w:r w:rsidRPr="00944B6C">
              <w:rPr>
                <w:rFonts w:eastAsia="SimSun"/>
                <w:sz w:val="22"/>
                <w:szCs w:val="22"/>
                <w:lang w:eastAsia="zh-CN"/>
              </w:rPr>
              <w:t>Consider</w:t>
            </w:r>
            <w:r w:rsidRPr="00944B6C">
              <w:rPr>
                <w:rFonts w:eastAsia="SimSun" w:hint="eastAsia"/>
                <w:sz w:val="22"/>
                <w:szCs w:val="22"/>
                <w:lang w:eastAsia="zh-CN"/>
              </w:rPr>
              <w:t xml:space="preserve">ing </w:t>
            </w:r>
            <w:r w:rsidRPr="00944B6C">
              <w:rPr>
                <w:rFonts w:eastAsia="SimSun"/>
                <w:sz w:val="22"/>
                <w:szCs w:val="22"/>
                <w:lang w:eastAsia="zh-CN"/>
              </w:rPr>
              <w:t xml:space="preserve">better </w:t>
            </w:r>
            <w:r w:rsidRPr="00944B6C">
              <w:rPr>
                <w:rFonts w:eastAsia="SimSun" w:hint="eastAsia"/>
                <w:sz w:val="22"/>
                <w:szCs w:val="22"/>
                <w:lang w:eastAsia="zh-CN"/>
              </w:rPr>
              <w:t xml:space="preserve">system </w:t>
            </w:r>
            <w:r w:rsidRPr="00944B6C">
              <w:rPr>
                <w:rFonts w:eastAsia="SimSun"/>
                <w:sz w:val="22"/>
                <w:szCs w:val="22"/>
                <w:lang w:eastAsia="zh-CN"/>
              </w:rPr>
              <w:t xml:space="preserve">efficiency, </w:t>
            </w:r>
            <w:r w:rsidRPr="00944B6C">
              <w:rPr>
                <w:rFonts w:eastAsia="SimSun" w:hint="eastAsia"/>
                <w:sz w:val="22"/>
                <w:szCs w:val="22"/>
                <w:lang w:eastAsia="zh-CN"/>
              </w:rPr>
              <w:t>w</w:t>
            </w:r>
            <w:r w:rsidRPr="00944B6C">
              <w:rPr>
                <w:rFonts w:eastAsia="SimSun"/>
                <w:sz w:val="22"/>
                <w:szCs w:val="22"/>
                <w:lang w:eastAsia="zh-CN"/>
              </w:rPr>
              <w:t xml:space="preserve">e </w:t>
            </w:r>
            <w:r w:rsidRPr="00944B6C">
              <w:rPr>
                <w:rFonts w:eastAsia="SimSun" w:hint="eastAsia"/>
                <w:sz w:val="22"/>
                <w:szCs w:val="22"/>
                <w:lang w:eastAsia="zh-CN"/>
              </w:rPr>
              <w:t>prefer O</w:t>
            </w:r>
            <w:r w:rsidRPr="00944B6C">
              <w:rPr>
                <w:rFonts w:eastAsia="SimSun"/>
                <w:sz w:val="22"/>
                <w:szCs w:val="22"/>
                <w:lang w:eastAsia="zh-CN"/>
              </w:rPr>
              <w:t>pt 1</w:t>
            </w:r>
            <w:r w:rsidRPr="00944B6C">
              <w:rPr>
                <w:rFonts w:eastAsia="SimSun" w:hint="eastAsia"/>
                <w:sz w:val="22"/>
                <w:szCs w:val="22"/>
                <w:lang w:eastAsia="zh-CN"/>
              </w:rPr>
              <w:t xml:space="preserve"> to support m</w:t>
            </w:r>
            <w:r w:rsidRPr="00944B6C">
              <w:rPr>
                <w:rFonts w:eastAsia="SimSun"/>
                <w:sz w:val="22"/>
                <w:szCs w:val="22"/>
                <w:lang w:eastAsia="zh-CN"/>
              </w:rPr>
              <w:t xml:space="preserve">ultiplexing between </w:t>
            </w:r>
            <w:r w:rsidR="00111B24">
              <w:rPr>
                <w:rFonts w:eastAsia="SimSun"/>
                <w:sz w:val="22"/>
                <w:szCs w:val="22"/>
                <w:lang w:eastAsia="zh-CN"/>
              </w:rPr>
              <w:t>short UCI and UL data between U</w:t>
            </w:r>
            <w:r w:rsidR="00630CC9">
              <w:rPr>
                <w:rFonts w:eastAsia="SimSun"/>
                <w:sz w:val="22"/>
                <w:szCs w:val="22"/>
                <w:lang w:eastAsia="zh-CN"/>
              </w:rPr>
              <w:t>e</w:t>
            </w:r>
            <w:r w:rsidRPr="00944B6C">
              <w:rPr>
                <w:rFonts w:eastAsia="SimSun"/>
                <w:sz w:val="22"/>
                <w:szCs w:val="22"/>
                <w:lang w:eastAsia="zh-CN"/>
              </w:rPr>
              <w:t>s</w:t>
            </w:r>
          </w:p>
          <w:p w:rsidR="00944B6C" w:rsidRPr="00944B6C" w:rsidRDefault="00944B6C" w:rsidP="004A66AE">
            <w:pPr>
              <w:spacing w:afterLines="50" w:after="120"/>
              <w:jc w:val="both"/>
              <w:rPr>
                <w:rFonts w:eastAsia="SimSun"/>
                <w:sz w:val="22"/>
                <w:szCs w:val="22"/>
                <w:lang w:eastAsia="zh-CN"/>
              </w:rPr>
            </w:pPr>
            <w:r w:rsidRPr="00944B6C">
              <w:rPr>
                <w:rFonts w:eastAsia="SimSun" w:hint="eastAsia"/>
                <w:sz w:val="22"/>
                <w:szCs w:val="22"/>
                <w:lang w:eastAsia="zh-CN"/>
              </w:rPr>
              <w:t xml:space="preserve">For cases within the same UE, we feel puncture the uplink share channel could be adopted. </w:t>
            </w:r>
          </w:p>
          <w:p w:rsidR="00944B6C" w:rsidRPr="00944B6C" w:rsidRDefault="00944B6C" w:rsidP="004A66AE">
            <w:pPr>
              <w:spacing w:afterLines="50" w:after="120"/>
              <w:jc w:val="both"/>
              <w:rPr>
                <w:rFonts w:eastAsia="SimSun"/>
                <w:sz w:val="22"/>
                <w:szCs w:val="22"/>
                <w:lang w:eastAsia="zh-CN"/>
              </w:rPr>
            </w:pPr>
          </w:p>
          <w:p w:rsidR="00944B6C" w:rsidRPr="00944B6C" w:rsidRDefault="00944B6C" w:rsidP="004A66AE">
            <w:pPr>
              <w:pStyle w:val="afc"/>
              <w:numPr>
                <w:ilvl w:val="0"/>
                <w:numId w:val="43"/>
              </w:numPr>
              <w:spacing w:afterLines="50" w:after="120"/>
              <w:ind w:leftChars="0"/>
              <w:jc w:val="both"/>
              <w:rPr>
                <w:rFonts w:eastAsia="ＭＳ 明朝"/>
                <w:sz w:val="22"/>
                <w:u w:val="single"/>
                <w:lang w:val="en-US"/>
              </w:rPr>
            </w:pPr>
            <w:r w:rsidRPr="00944B6C">
              <w:rPr>
                <w:rFonts w:eastAsia="ＭＳ 明朝"/>
                <w:sz w:val="22"/>
                <w:u w:val="single"/>
                <w:lang w:val="en-US"/>
              </w:rPr>
              <w:t>Multiplexing between short UCI and SRS within a UE or between UEs:</w:t>
            </w:r>
          </w:p>
          <w:p w:rsidR="00944B6C" w:rsidRPr="00944B6C" w:rsidRDefault="00944B6C" w:rsidP="004A66AE">
            <w:pPr>
              <w:pStyle w:val="afc"/>
              <w:numPr>
                <w:ilvl w:val="1"/>
                <w:numId w:val="43"/>
              </w:numPr>
              <w:spacing w:afterLines="50" w:after="120"/>
              <w:ind w:leftChars="0"/>
              <w:jc w:val="both"/>
              <w:rPr>
                <w:rFonts w:eastAsia="ＭＳ 明朝"/>
                <w:sz w:val="22"/>
                <w:u w:val="single"/>
                <w:lang w:val="en-US"/>
              </w:rPr>
            </w:pPr>
            <w:r w:rsidRPr="00944B6C">
              <w:rPr>
                <w:rFonts w:eastAsia="ＭＳ 明朝"/>
                <w:sz w:val="22"/>
                <w:u w:val="single"/>
                <w:lang w:val="en-US"/>
              </w:rPr>
              <w:t>Whether different handling is necessary compared to multiplexing between short UCI and UL data</w:t>
            </w:r>
          </w:p>
          <w:p w:rsidR="004B39E2" w:rsidRDefault="004B39E2" w:rsidP="004A66AE">
            <w:pPr>
              <w:spacing w:afterLines="50" w:after="120"/>
              <w:jc w:val="both"/>
              <w:rPr>
                <w:rFonts w:eastAsia="SimSun"/>
                <w:sz w:val="22"/>
                <w:szCs w:val="22"/>
                <w:lang w:val="en-US" w:eastAsia="zh-CN"/>
              </w:rPr>
            </w:pPr>
          </w:p>
          <w:p w:rsidR="00944B6C" w:rsidRPr="00C56EE3" w:rsidRDefault="00944B6C" w:rsidP="004A66AE">
            <w:pPr>
              <w:spacing w:afterLines="50" w:after="120"/>
              <w:jc w:val="both"/>
              <w:rPr>
                <w:rFonts w:eastAsia="SimSun"/>
                <w:sz w:val="22"/>
                <w:szCs w:val="22"/>
                <w:lang w:val="en-US" w:eastAsia="zh-CN"/>
              </w:rPr>
            </w:pPr>
            <w:r w:rsidRPr="00C56EE3">
              <w:rPr>
                <w:rFonts w:eastAsia="SimSun" w:hint="eastAsia"/>
                <w:sz w:val="22"/>
                <w:szCs w:val="22"/>
                <w:lang w:val="en-US" w:eastAsia="zh-CN"/>
              </w:rPr>
              <w:t>If it is from the same UE and the</w:t>
            </w:r>
            <w:r w:rsidR="00D60094">
              <w:rPr>
                <w:rFonts w:eastAsia="SimSun" w:hint="eastAsia"/>
                <w:sz w:val="22"/>
                <w:szCs w:val="22"/>
                <w:lang w:val="en-US" w:eastAsia="zh-CN"/>
              </w:rPr>
              <w:t xml:space="preserve">re is no power limitation, </w:t>
            </w:r>
            <w:r w:rsidRPr="00C56EE3">
              <w:rPr>
                <w:rFonts w:eastAsia="SimSun" w:hint="eastAsia"/>
                <w:sz w:val="22"/>
                <w:szCs w:val="22"/>
                <w:lang w:val="en-US" w:eastAsia="zh-CN"/>
              </w:rPr>
              <w:t>both SRS and short UCI</w:t>
            </w:r>
            <w:r w:rsidR="00D60094">
              <w:rPr>
                <w:rFonts w:eastAsia="SimSun" w:hint="eastAsia"/>
                <w:sz w:val="22"/>
                <w:szCs w:val="22"/>
                <w:lang w:val="en-US" w:eastAsia="zh-CN"/>
              </w:rPr>
              <w:t xml:space="preserve"> could be transmitted</w:t>
            </w:r>
            <w:r w:rsidRPr="00C56EE3">
              <w:rPr>
                <w:rFonts w:eastAsia="SimSun" w:hint="eastAsia"/>
                <w:sz w:val="22"/>
                <w:szCs w:val="22"/>
                <w:lang w:val="en-US" w:eastAsia="zh-CN"/>
              </w:rPr>
              <w:t xml:space="preserve">.  If there is </w:t>
            </w:r>
            <w:r w:rsidR="00D60094">
              <w:rPr>
                <w:rFonts w:eastAsia="SimSun" w:hint="eastAsia"/>
                <w:sz w:val="22"/>
                <w:szCs w:val="22"/>
                <w:lang w:val="en-US" w:eastAsia="zh-CN"/>
              </w:rPr>
              <w:t xml:space="preserve">a </w:t>
            </w:r>
            <w:r w:rsidRPr="00C56EE3">
              <w:rPr>
                <w:rFonts w:eastAsia="SimSun" w:hint="eastAsia"/>
                <w:sz w:val="22"/>
                <w:szCs w:val="22"/>
                <w:lang w:val="en-US" w:eastAsia="zh-CN"/>
              </w:rPr>
              <w:t>power limita</w:t>
            </w:r>
            <w:r w:rsidR="00D60094">
              <w:rPr>
                <w:rFonts w:eastAsia="SimSun" w:hint="eastAsia"/>
                <w:sz w:val="22"/>
                <w:szCs w:val="22"/>
                <w:lang w:val="en-US" w:eastAsia="zh-CN"/>
              </w:rPr>
              <w:t xml:space="preserve">tion or resource conflict, </w:t>
            </w:r>
            <w:r w:rsidRPr="00C56EE3">
              <w:rPr>
                <w:rFonts w:eastAsia="SimSun" w:hint="eastAsia"/>
                <w:sz w:val="22"/>
                <w:szCs w:val="22"/>
                <w:lang w:val="en-US" w:eastAsia="zh-CN"/>
              </w:rPr>
              <w:t>SRS</w:t>
            </w:r>
            <w:r w:rsidR="00D60094">
              <w:rPr>
                <w:rFonts w:eastAsia="SimSun" w:hint="eastAsia"/>
                <w:sz w:val="22"/>
                <w:szCs w:val="22"/>
                <w:lang w:val="en-US" w:eastAsia="zh-CN"/>
              </w:rPr>
              <w:t xml:space="preserve"> could be dropped</w:t>
            </w:r>
            <w:r w:rsidRPr="00C56EE3">
              <w:rPr>
                <w:rFonts w:eastAsia="SimSun" w:hint="eastAsia"/>
                <w:sz w:val="22"/>
                <w:szCs w:val="22"/>
                <w:lang w:val="en-US" w:eastAsia="zh-CN"/>
              </w:rPr>
              <w:t>.</w:t>
            </w:r>
          </w:p>
          <w:p w:rsidR="00944B6C" w:rsidRPr="00C56EE3" w:rsidRDefault="00944B6C" w:rsidP="004A66AE">
            <w:pPr>
              <w:spacing w:afterLines="50" w:after="120"/>
              <w:jc w:val="both"/>
              <w:rPr>
                <w:rFonts w:eastAsia="SimSun"/>
                <w:sz w:val="22"/>
                <w:szCs w:val="22"/>
                <w:lang w:val="en-US" w:eastAsia="zh-CN"/>
              </w:rPr>
            </w:pPr>
            <w:r w:rsidRPr="00C56EE3">
              <w:rPr>
                <w:rFonts w:eastAsia="SimSun" w:hint="eastAsia"/>
                <w:sz w:val="22"/>
                <w:szCs w:val="22"/>
                <w:lang w:val="en-US" w:eastAsia="zh-CN"/>
              </w:rPr>
              <w:t>If SRS and UCI are from different UE, some orthogonal design between SRS and UCI</w:t>
            </w:r>
            <w:r w:rsidR="00A62765">
              <w:rPr>
                <w:rFonts w:eastAsia="SimSun" w:hint="eastAsia"/>
                <w:sz w:val="22"/>
                <w:szCs w:val="22"/>
                <w:lang w:val="en-US" w:eastAsia="zh-CN"/>
              </w:rPr>
              <w:t xml:space="preserve"> could be considered</w:t>
            </w:r>
            <w:r w:rsidRPr="00C56EE3">
              <w:rPr>
                <w:rFonts w:eastAsia="SimSun" w:hint="eastAsia"/>
                <w:sz w:val="22"/>
                <w:szCs w:val="22"/>
                <w:lang w:val="en-US" w:eastAsia="zh-CN"/>
              </w:rPr>
              <w:t>.</w:t>
            </w:r>
          </w:p>
          <w:p w:rsidR="00944B6C" w:rsidRPr="007A0E55" w:rsidRDefault="00944B6C" w:rsidP="004A66AE">
            <w:pPr>
              <w:spacing w:afterLines="50" w:after="120"/>
              <w:jc w:val="both"/>
              <w:rPr>
                <w:rFonts w:eastAsia="SimSun"/>
                <w:color w:val="0070C0"/>
                <w:sz w:val="22"/>
                <w:szCs w:val="22"/>
                <w:lang w:val="en-US" w:eastAsia="zh-CN"/>
              </w:rPr>
            </w:pPr>
          </w:p>
          <w:p w:rsidR="00944B6C" w:rsidRPr="00A23962" w:rsidRDefault="00944B6C" w:rsidP="004A66AE">
            <w:pPr>
              <w:spacing w:afterLines="50" w:after="120"/>
              <w:jc w:val="both"/>
              <w:rPr>
                <w:rFonts w:eastAsia="SimSun"/>
                <w:color w:val="0070C0"/>
                <w:sz w:val="22"/>
                <w:szCs w:val="22"/>
                <w:lang w:eastAsia="zh-CN"/>
              </w:rPr>
            </w:pPr>
          </w:p>
          <w:p w:rsidR="00944B6C" w:rsidRPr="00A23962" w:rsidRDefault="00944B6C" w:rsidP="004A66AE">
            <w:pPr>
              <w:spacing w:afterLines="50" w:after="120"/>
              <w:jc w:val="both"/>
              <w:rPr>
                <w:rFonts w:eastAsiaTheme="minorEastAsia"/>
                <w:color w:val="0070C0"/>
                <w:sz w:val="22"/>
                <w:szCs w:val="22"/>
                <w:lang w:val="en-US" w:eastAsia="zh-CN"/>
              </w:rPr>
            </w:pPr>
          </w:p>
        </w:tc>
      </w:tr>
      <w:tr w:rsidR="00C7284E" w:rsidTr="004E26A0">
        <w:tc>
          <w:tcPr>
            <w:tcW w:w="1790" w:type="dxa"/>
          </w:tcPr>
          <w:p w:rsidR="00C7284E" w:rsidRPr="00944B6C" w:rsidRDefault="00C7284E" w:rsidP="004A66AE">
            <w:pPr>
              <w:spacing w:afterLines="50" w:after="120"/>
              <w:jc w:val="both"/>
              <w:rPr>
                <w:rFonts w:eastAsiaTheme="minorEastAsia"/>
                <w:sz w:val="22"/>
                <w:szCs w:val="22"/>
                <w:lang w:val="en-US" w:eastAsia="zh-CN"/>
              </w:rPr>
            </w:pPr>
            <w:r>
              <w:rPr>
                <w:rFonts w:eastAsiaTheme="minorEastAsia"/>
                <w:sz w:val="22"/>
                <w:szCs w:val="22"/>
                <w:lang w:val="en-US" w:eastAsia="zh-CN"/>
              </w:rPr>
              <w:t>Qualcomm</w:t>
            </w:r>
          </w:p>
        </w:tc>
        <w:tc>
          <w:tcPr>
            <w:tcW w:w="8172" w:type="dxa"/>
          </w:tcPr>
          <w:p w:rsidR="00C7284E" w:rsidRPr="003958B6" w:rsidRDefault="00C7284E" w:rsidP="00C7284E">
            <w:pPr>
              <w:spacing w:afterLines="50" w:after="120"/>
              <w:jc w:val="both"/>
              <w:rPr>
                <w:rFonts w:eastAsia="ＭＳ 明朝"/>
                <w:sz w:val="22"/>
                <w:u w:val="single"/>
                <w:lang w:val="en-US"/>
              </w:rPr>
            </w:pPr>
            <w:r w:rsidRPr="003958B6">
              <w:rPr>
                <w:rFonts w:eastAsia="ＭＳ 明朝" w:hint="eastAsia"/>
                <w:sz w:val="22"/>
                <w:u w:val="single"/>
                <w:lang w:val="en-US"/>
              </w:rPr>
              <w:t>H</w:t>
            </w:r>
            <w:r w:rsidRPr="003958B6">
              <w:rPr>
                <w:rFonts w:eastAsia="ＭＳ 明朝"/>
                <w:sz w:val="22"/>
                <w:u w:val="single"/>
                <w:lang w:val="en-US"/>
              </w:rPr>
              <w:t>ow to handle the case when the PRBs for short UCI and UL data are overlapped</w:t>
            </w:r>
          </w:p>
          <w:p w:rsidR="00C7284E" w:rsidRDefault="00C7284E" w:rsidP="00C7284E">
            <w:pPr>
              <w:pStyle w:val="afc"/>
              <w:numPr>
                <w:ilvl w:val="0"/>
                <w:numId w:val="35"/>
              </w:numPr>
              <w:spacing w:afterLines="50" w:after="120"/>
              <w:ind w:leftChars="0"/>
              <w:jc w:val="both"/>
              <w:rPr>
                <w:rFonts w:eastAsia="ＭＳ 明朝"/>
                <w:sz w:val="22"/>
                <w:lang w:val="en-US"/>
              </w:rPr>
            </w:pPr>
            <w:r>
              <w:rPr>
                <w:rFonts w:eastAsia="ＭＳ 明朝"/>
                <w:sz w:val="22"/>
                <w:lang w:val="en-US"/>
              </w:rPr>
              <w:t xml:space="preserve">If the UL data is the data contained only within the short UL burst (e.g. in DL centric slot), then it is </w:t>
            </w:r>
            <w:r w:rsidR="00630CC9">
              <w:rPr>
                <w:rFonts w:eastAsia="ＭＳ 明朝"/>
                <w:sz w:val="22"/>
                <w:lang w:val="en-US"/>
              </w:rPr>
              <w:pgNum/>
            </w:r>
            <w:r w:rsidR="00630CC9">
              <w:rPr>
                <w:rFonts w:eastAsia="ＭＳ 明朝"/>
                <w:sz w:val="22"/>
                <w:lang w:val="en-US"/>
              </w:rPr>
              <w:t>referably</w:t>
            </w:r>
            <w:r>
              <w:rPr>
                <w:rFonts w:eastAsia="ＭＳ 明朝"/>
                <w:sz w:val="22"/>
                <w:lang w:val="en-US"/>
              </w:rPr>
              <w:t xml:space="preserve"> FDM’ed with the short UCI on contiguous RBs. We are also open to UCI on PUSCH.</w:t>
            </w:r>
          </w:p>
          <w:p w:rsidR="00C7284E" w:rsidRDefault="00C7284E" w:rsidP="00C7284E">
            <w:pPr>
              <w:pStyle w:val="afc"/>
              <w:numPr>
                <w:ilvl w:val="0"/>
                <w:numId w:val="35"/>
              </w:numPr>
              <w:spacing w:afterLines="50" w:after="120"/>
              <w:ind w:leftChars="0"/>
              <w:jc w:val="both"/>
              <w:rPr>
                <w:rFonts w:eastAsia="ＭＳ 明朝"/>
                <w:sz w:val="22"/>
                <w:lang w:val="en-US"/>
              </w:rPr>
            </w:pPr>
            <w:r w:rsidRPr="003958B6">
              <w:rPr>
                <w:rFonts w:eastAsia="ＭＳ 明朝"/>
                <w:sz w:val="22"/>
                <w:lang w:val="en-US"/>
              </w:rPr>
              <w:t>If the UL data is the data from regular UL burst, then</w:t>
            </w:r>
            <w:r>
              <w:rPr>
                <w:rFonts w:eastAsia="ＭＳ 明朝"/>
                <w:sz w:val="22"/>
                <w:lang w:val="en-US"/>
              </w:rPr>
              <w:t xml:space="preserve"> it is preferred that</w:t>
            </w:r>
            <w:r w:rsidRPr="003958B6">
              <w:rPr>
                <w:rFonts w:eastAsia="ＭＳ 明朝"/>
                <w:sz w:val="22"/>
                <w:lang w:val="en-US"/>
              </w:rPr>
              <w:t xml:space="preserve"> data is not FDM’ed with short UCI (i.e. terminate before the short UL burst)</w:t>
            </w:r>
            <w:r>
              <w:rPr>
                <w:rFonts w:eastAsia="ＭＳ 明朝"/>
                <w:sz w:val="22"/>
                <w:lang w:val="en-US"/>
              </w:rPr>
              <w:t>, at least when the RB overlap with UCI.</w:t>
            </w:r>
          </w:p>
          <w:p w:rsidR="00C7284E" w:rsidRDefault="00C7284E" w:rsidP="00C7284E">
            <w:pPr>
              <w:spacing w:afterLines="50" w:after="120"/>
              <w:jc w:val="both"/>
              <w:rPr>
                <w:rFonts w:eastAsia="ＭＳ 明朝"/>
                <w:sz w:val="22"/>
                <w:lang w:val="en-US"/>
              </w:rPr>
            </w:pPr>
          </w:p>
          <w:p w:rsidR="00C7284E" w:rsidRDefault="00C7284E" w:rsidP="00C7284E">
            <w:pPr>
              <w:spacing w:afterLines="50" w:after="120"/>
              <w:jc w:val="both"/>
              <w:rPr>
                <w:rFonts w:eastAsia="ＭＳ 明朝"/>
                <w:sz w:val="22"/>
                <w:u w:val="single"/>
                <w:lang w:val="en-US"/>
              </w:rPr>
            </w:pPr>
            <w:r w:rsidRPr="00FC7E52">
              <w:rPr>
                <w:rFonts w:eastAsia="ＭＳ 明朝"/>
                <w:sz w:val="22"/>
                <w:u w:val="single"/>
                <w:lang w:val="en-US"/>
              </w:rPr>
              <w:t>Multiplexing between short UCI and SRS within a UE or between UEs:</w:t>
            </w:r>
          </w:p>
          <w:p w:rsidR="00C7284E" w:rsidRPr="00DE4F8E" w:rsidRDefault="00C7284E" w:rsidP="00C7284E">
            <w:pPr>
              <w:spacing w:afterLines="50" w:after="120"/>
              <w:jc w:val="both"/>
              <w:rPr>
                <w:rFonts w:eastAsia="ＭＳ 明朝"/>
                <w:sz w:val="22"/>
                <w:lang w:val="en-US"/>
              </w:rPr>
            </w:pPr>
            <w:r>
              <w:rPr>
                <w:rFonts w:eastAsia="ＭＳ 明朝"/>
                <w:sz w:val="22"/>
                <w:lang w:val="en-US"/>
              </w:rPr>
              <w:t>SRS can be multiplexed with UCI either TDM on different symbols or FDM on the same symbol.</w:t>
            </w:r>
          </w:p>
          <w:p w:rsidR="00C7284E" w:rsidRPr="00C7284E" w:rsidRDefault="00C7284E" w:rsidP="00C7284E">
            <w:pPr>
              <w:spacing w:afterLines="50" w:after="120"/>
              <w:jc w:val="both"/>
              <w:rPr>
                <w:rFonts w:eastAsia="ＭＳ 明朝"/>
                <w:color w:val="000000" w:themeColor="text1"/>
                <w:sz w:val="22"/>
                <w:szCs w:val="22"/>
                <w:u w:val="single"/>
                <w:lang w:val="en-US"/>
              </w:rPr>
            </w:pPr>
          </w:p>
        </w:tc>
      </w:tr>
      <w:tr w:rsidR="009B568C" w:rsidRPr="006E5801" w:rsidTr="004E26A0">
        <w:tc>
          <w:tcPr>
            <w:tcW w:w="1790" w:type="dxa"/>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Sharp</w:t>
            </w:r>
          </w:p>
        </w:tc>
        <w:tc>
          <w:tcPr>
            <w:tcW w:w="8172" w:type="dxa"/>
          </w:tcPr>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Short UL control channel should have higher priority than data and/or SRS in case of overlapping. The same UE behavior can be applied for data and SRS.</w:t>
            </w:r>
          </w:p>
          <w:p w:rsidR="009B568C" w:rsidRPr="006E5801" w:rsidRDefault="009B568C" w:rsidP="00A92DDD">
            <w:pPr>
              <w:spacing w:afterLines="50" w:after="120"/>
              <w:jc w:val="both"/>
              <w:rPr>
                <w:rFonts w:eastAsia="ＭＳ 明朝"/>
                <w:sz w:val="22"/>
                <w:lang w:val="en-US"/>
              </w:rPr>
            </w:pPr>
            <w:r w:rsidRPr="006E5801">
              <w:rPr>
                <w:rFonts w:eastAsia="ＭＳ 明朝"/>
                <w:sz w:val="22"/>
                <w:lang w:val="en-US"/>
              </w:rPr>
              <w:t>The UE behavior depends on whether simultaneous UL control and data channel transmission is supported. Two potential solutions:</w:t>
            </w:r>
          </w:p>
          <w:p w:rsidR="009B568C" w:rsidRPr="006E5801" w:rsidRDefault="009B568C" w:rsidP="00A92DDD">
            <w:pPr>
              <w:pStyle w:val="afc"/>
              <w:numPr>
                <w:ilvl w:val="0"/>
                <w:numId w:val="47"/>
              </w:numPr>
              <w:spacing w:afterLines="50" w:after="120"/>
              <w:ind w:leftChars="0"/>
              <w:jc w:val="both"/>
              <w:rPr>
                <w:rFonts w:eastAsia="ＭＳ 明朝"/>
                <w:sz w:val="22"/>
                <w:lang w:val="en-US"/>
              </w:rPr>
            </w:pPr>
            <w:r w:rsidRPr="006E5801">
              <w:rPr>
                <w:rFonts w:eastAsia="ＭＳ 明朝"/>
                <w:sz w:val="22"/>
                <w:lang w:val="en-US"/>
              </w:rPr>
              <w:t>If simultaneous UL control and data channel transmission is not supported, drop the data/SRS in the given symbol(s), and transmit only short UCI.</w:t>
            </w:r>
          </w:p>
          <w:p w:rsidR="009B568C" w:rsidRPr="003740D0" w:rsidRDefault="009B568C" w:rsidP="00A92DDD">
            <w:pPr>
              <w:pStyle w:val="afc"/>
              <w:numPr>
                <w:ilvl w:val="0"/>
                <w:numId w:val="47"/>
              </w:numPr>
              <w:spacing w:afterLines="50" w:after="120"/>
              <w:ind w:leftChars="0"/>
              <w:jc w:val="both"/>
              <w:rPr>
                <w:rFonts w:eastAsia="ＭＳ 明朝"/>
                <w:sz w:val="22"/>
                <w:lang w:val="en-US"/>
              </w:rPr>
            </w:pPr>
            <w:r w:rsidRPr="006E5801">
              <w:rPr>
                <w:rFonts w:eastAsia="ＭＳ 明朝"/>
                <w:sz w:val="22"/>
                <w:lang w:val="en-US"/>
              </w:rPr>
              <w:t>If simultaneous UL control and data channel transmission is supported, transmit short UCI, and drop overlapping R</w:t>
            </w:r>
            <w:r w:rsidR="00630CC9" w:rsidRPr="006E5801">
              <w:rPr>
                <w:rFonts w:eastAsia="ＭＳ 明朝"/>
                <w:sz w:val="22"/>
                <w:lang w:val="en-US"/>
              </w:rPr>
              <w:t>e</w:t>
            </w:r>
            <w:r w:rsidRPr="006E5801">
              <w:rPr>
                <w:rFonts w:eastAsia="ＭＳ 明朝"/>
                <w:sz w:val="22"/>
                <w:lang w:val="en-US"/>
              </w:rPr>
              <w:t>s for data/SRS. Power scaling may be applied to remaining data/SRS R</w:t>
            </w:r>
            <w:r w:rsidR="00630CC9" w:rsidRPr="006E5801">
              <w:rPr>
                <w:rFonts w:eastAsia="ＭＳ 明朝"/>
                <w:sz w:val="22"/>
                <w:lang w:val="en-US"/>
              </w:rPr>
              <w:t>e</w:t>
            </w:r>
            <w:r w:rsidRPr="006E5801">
              <w:rPr>
                <w:rFonts w:eastAsia="ＭＳ 明朝"/>
                <w:sz w:val="22"/>
                <w:lang w:val="en-US"/>
              </w:rPr>
              <w:t>s in power limited case.</w:t>
            </w:r>
          </w:p>
        </w:tc>
      </w:tr>
      <w:tr w:rsidR="003740D0" w:rsidRPr="006E5801" w:rsidTr="004E26A0">
        <w:tc>
          <w:tcPr>
            <w:tcW w:w="1790" w:type="dxa"/>
          </w:tcPr>
          <w:p w:rsidR="003740D0" w:rsidRDefault="003740D0" w:rsidP="003740D0">
            <w:pPr>
              <w:spacing w:afterLines="50" w:after="120"/>
              <w:jc w:val="both"/>
              <w:rPr>
                <w:rFonts w:eastAsiaTheme="minorEastAsia"/>
                <w:sz w:val="22"/>
                <w:szCs w:val="22"/>
                <w:lang w:val="en-US" w:eastAsia="zh-CN"/>
              </w:rPr>
            </w:pPr>
            <w:r>
              <w:rPr>
                <w:rFonts w:eastAsiaTheme="minorEastAsia"/>
                <w:sz w:val="22"/>
                <w:szCs w:val="22"/>
                <w:lang w:val="en-US" w:eastAsia="zh-CN"/>
              </w:rPr>
              <w:t>Nokia, ASB</w:t>
            </w:r>
          </w:p>
        </w:tc>
        <w:tc>
          <w:tcPr>
            <w:tcW w:w="8172" w:type="dxa"/>
          </w:tcPr>
          <w:p w:rsidR="003740D0" w:rsidRDefault="003740D0" w:rsidP="003740D0">
            <w:pPr>
              <w:spacing w:afterLines="50" w:after="120"/>
              <w:jc w:val="both"/>
              <w:rPr>
                <w:rFonts w:eastAsia="ＭＳ 明朝"/>
                <w:sz w:val="22"/>
                <w:u w:val="single"/>
                <w:lang w:val="en-US"/>
              </w:rPr>
            </w:pPr>
            <w:r w:rsidRPr="00452BC8">
              <w:rPr>
                <w:rFonts w:eastAsia="ＭＳ 明朝" w:hint="eastAsia"/>
                <w:sz w:val="22"/>
                <w:u w:val="single"/>
                <w:lang w:val="en-US"/>
              </w:rPr>
              <w:t>Multiplexing between short UCI and UL data within a UE or between UEs</w:t>
            </w:r>
          </w:p>
          <w:p w:rsidR="003740D0" w:rsidRDefault="003740D0" w:rsidP="003740D0">
            <w:pPr>
              <w:spacing w:afterLines="50" w:after="120"/>
              <w:jc w:val="both"/>
              <w:rPr>
                <w:rFonts w:eastAsia="ＭＳ 明朝"/>
                <w:sz w:val="22"/>
                <w:lang w:val="en-US"/>
              </w:rPr>
            </w:pPr>
            <w:r>
              <w:rPr>
                <w:rFonts w:eastAsia="ＭＳ 明朝"/>
                <w:sz w:val="22"/>
                <w:lang w:val="en-US"/>
              </w:rPr>
              <w:t xml:space="preserve">It is preferable that the eNB does not need to indicate the region for PUSCH to rate match around in the control symbol. </w:t>
            </w:r>
            <w:r w:rsidR="004942A6">
              <w:rPr>
                <w:rFonts w:eastAsia="ＭＳ 明朝"/>
                <w:sz w:val="22"/>
                <w:lang w:val="en-US"/>
              </w:rPr>
              <w:t>Therefore,</w:t>
            </w:r>
            <w:r>
              <w:rPr>
                <w:rFonts w:eastAsia="ＭＳ 明朝"/>
                <w:sz w:val="22"/>
                <w:lang w:val="en-US"/>
              </w:rPr>
              <w:t xml:space="preserve"> we prefer not to support FDM of PUSCH and short PUCCH when the PRB overlaps, meaning that it should be TDM only in this case.</w:t>
            </w:r>
          </w:p>
          <w:p w:rsidR="003740D0" w:rsidRPr="000C402E" w:rsidRDefault="003740D0" w:rsidP="003740D0">
            <w:pPr>
              <w:spacing w:afterLines="50" w:after="120"/>
              <w:jc w:val="both"/>
              <w:rPr>
                <w:rFonts w:eastAsia="ＭＳ 明朝"/>
                <w:sz w:val="22"/>
                <w:u w:val="single"/>
                <w:lang w:val="en-US"/>
              </w:rPr>
            </w:pPr>
            <w:r w:rsidRPr="00FC7E52">
              <w:rPr>
                <w:rFonts w:eastAsia="ＭＳ 明朝"/>
                <w:sz w:val="22"/>
                <w:u w:val="single"/>
                <w:lang w:val="en-US"/>
              </w:rPr>
              <w:t>Multiplexing between short UCI and</w:t>
            </w:r>
            <w:r>
              <w:rPr>
                <w:rFonts w:eastAsia="ＭＳ 明朝"/>
                <w:sz w:val="22"/>
                <w:u w:val="single"/>
                <w:lang w:val="en-US"/>
              </w:rPr>
              <w:t xml:space="preserve"> SRS within a UE or between UEs</w:t>
            </w:r>
          </w:p>
          <w:p w:rsidR="003740D0" w:rsidRPr="000C402E" w:rsidRDefault="003740D0" w:rsidP="003740D0">
            <w:pPr>
              <w:spacing w:afterLines="50" w:after="120"/>
              <w:jc w:val="both"/>
              <w:rPr>
                <w:rFonts w:eastAsia="ＭＳ 明朝"/>
                <w:sz w:val="22"/>
                <w:lang w:val="en-US"/>
              </w:rPr>
            </w:pPr>
            <w:r>
              <w:rPr>
                <w:rFonts w:eastAsia="ＭＳ 明朝"/>
                <w:sz w:val="22"/>
                <w:lang w:val="en-US"/>
              </w:rPr>
              <w:t>Short UCI and SRS can be multiplexed in the same symbol using FDM.</w:t>
            </w:r>
          </w:p>
        </w:tc>
      </w:tr>
      <w:tr w:rsidR="00630CC9" w:rsidRPr="006E5801" w:rsidTr="004E26A0">
        <w:tc>
          <w:tcPr>
            <w:tcW w:w="1790" w:type="dxa"/>
          </w:tcPr>
          <w:p w:rsidR="00630CC9" w:rsidRDefault="00630CC9" w:rsidP="003740D0">
            <w:pPr>
              <w:spacing w:afterLines="50" w:after="120"/>
              <w:jc w:val="both"/>
              <w:rPr>
                <w:rFonts w:eastAsiaTheme="minorEastAsia"/>
                <w:sz w:val="22"/>
                <w:szCs w:val="22"/>
                <w:lang w:val="en-US" w:eastAsia="zh-CN"/>
              </w:rPr>
            </w:pPr>
            <w:r>
              <w:rPr>
                <w:rFonts w:eastAsiaTheme="minorEastAsia"/>
                <w:sz w:val="22"/>
                <w:szCs w:val="22"/>
                <w:lang w:val="en-US" w:eastAsia="zh-CN"/>
              </w:rPr>
              <w:t>I</w:t>
            </w:r>
            <w:r>
              <w:rPr>
                <w:lang w:val="en-US"/>
              </w:rPr>
              <w:t>ntel</w:t>
            </w:r>
          </w:p>
        </w:tc>
        <w:tc>
          <w:tcPr>
            <w:tcW w:w="8172" w:type="dxa"/>
          </w:tcPr>
          <w:p w:rsidR="00630CC9" w:rsidRDefault="00630CC9" w:rsidP="003740D0">
            <w:pPr>
              <w:spacing w:afterLines="50" w:after="120"/>
              <w:jc w:val="both"/>
              <w:rPr>
                <w:rFonts w:eastAsia="ＭＳ 明朝"/>
                <w:sz w:val="22"/>
                <w:lang w:val="en-US"/>
              </w:rPr>
            </w:pPr>
            <w:r>
              <w:rPr>
                <w:rFonts w:eastAsia="ＭＳ 明朝"/>
                <w:sz w:val="22"/>
                <w:lang w:val="en-US"/>
              </w:rPr>
              <w:t>W</w:t>
            </w:r>
            <w:r w:rsidRPr="00F639E9">
              <w:rPr>
                <w:rFonts w:eastAsia="ＭＳ 明朝"/>
                <w:sz w:val="22"/>
                <w:lang w:val="en-US"/>
              </w:rPr>
              <w:t>hen the PRBs for short UCI and UL data are overlapped</w:t>
            </w:r>
            <w:r>
              <w:rPr>
                <w:rFonts w:eastAsia="ＭＳ 明朝"/>
                <w:sz w:val="22"/>
                <w:lang w:val="en-US"/>
              </w:rPr>
              <w:t>, DCI can indicate what PRBs at the last symbol can be used for data, e.g., by using a coarse bitmap</w:t>
            </w:r>
            <w:r w:rsidR="00C92F5A">
              <w:rPr>
                <w:rFonts w:eastAsia="ＭＳ 明朝"/>
                <w:sz w:val="22"/>
                <w:lang w:val="en-US"/>
              </w:rPr>
              <w:t xml:space="preserve"> with a limited number of bits</w:t>
            </w:r>
            <w:r>
              <w:rPr>
                <w:rFonts w:eastAsia="ＭＳ 明朝"/>
                <w:sz w:val="22"/>
                <w:lang w:val="en-US"/>
              </w:rPr>
              <w:t>.</w:t>
            </w:r>
          </w:p>
          <w:p w:rsidR="00630CC9" w:rsidRPr="00630CC9" w:rsidRDefault="00630CC9" w:rsidP="00630CC9">
            <w:pPr>
              <w:spacing w:afterLines="50" w:after="120"/>
              <w:jc w:val="both"/>
              <w:rPr>
                <w:rFonts w:eastAsia="ＭＳ 明朝"/>
                <w:sz w:val="22"/>
                <w:lang w:val="en-US"/>
              </w:rPr>
            </w:pPr>
            <w:r>
              <w:rPr>
                <w:rFonts w:eastAsia="ＭＳ 明朝"/>
                <w:sz w:val="22"/>
                <w:lang w:val="en-US"/>
              </w:rPr>
              <w:t xml:space="preserve">Handling for multiplexing of </w:t>
            </w:r>
            <w:r w:rsidRPr="00F639E9">
              <w:rPr>
                <w:rFonts w:eastAsia="ＭＳ 明朝"/>
                <w:sz w:val="22"/>
                <w:lang w:val="en-US"/>
              </w:rPr>
              <w:t>short UCI and SRS</w:t>
            </w:r>
            <w:r>
              <w:rPr>
                <w:rFonts w:eastAsia="ＭＳ 明朝"/>
                <w:sz w:val="22"/>
                <w:lang w:val="en-US"/>
              </w:rPr>
              <w:t xml:space="preserve"> is different from the multiplexing of UL data and short UCI, because the (candidate) resources of UL control and SRS can be semi-statically configured. SRS and short UCI can be multiplexed on different PRBs or, in cases that IFDMA like structure is employed for SRS, 1~2 bits UCI and SRS can be considered to be multiplexed in IFDMA manner.</w:t>
            </w:r>
          </w:p>
        </w:tc>
      </w:tr>
      <w:tr w:rsidR="004E26A0" w:rsidRPr="00EF2A19" w:rsidTr="004E26A0">
        <w:tc>
          <w:tcPr>
            <w:tcW w:w="1790" w:type="dxa"/>
          </w:tcPr>
          <w:p w:rsidR="004E26A0" w:rsidRPr="00DB7F4D" w:rsidRDefault="004E26A0" w:rsidP="004E26A0">
            <w:pPr>
              <w:spacing w:afterLines="50" w:after="120"/>
              <w:jc w:val="both"/>
              <w:rPr>
                <w:rFonts w:eastAsia="Malgun Gothic"/>
                <w:sz w:val="22"/>
                <w:szCs w:val="22"/>
                <w:lang w:val="en-US" w:eastAsia="ko-KR"/>
              </w:rPr>
            </w:pPr>
            <w:r>
              <w:rPr>
                <w:rFonts w:eastAsia="Malgun Gothic" w:hint="eastAsia"/>
                <w:sz w:val="22"/>
                <w:szCs w:val="22"/>
                <w:lang w:val="en-US" w:eastAsia="ko-KR"/>
              </w:rPr>
              <w:t>ETRI</w:t>
            </w:r>
          </w:p>
        </w:tc>
        <w:tc>
          <w:tcPr>
            <w:tcW w:w="8172" w:type="dxa"/>
          </w:tcPr>
          <w:p w:rsidR="004E26A0" w:rsidRPr="00DB7F4D" w:rsidRDefault="004E26A0" w:rsidP="004E26A0">
            <w:pPr>
              <w:spacing w:afterLines="50" w:after="120"/>
              <w:jc w:val="both"/>
              <w:rPr>
                <w:rFonts w:eastAsia="ＭＳ 明朝"/>
                <w:color w:val="000000" w:themeColor="text1"/>
                <w:sz w:val="22"/>
                <w:szCs w:val="22"/>
                <w:lang w:val="en-US"/>
              </w:rPr>
            </w:pPr>
            <w:r w:rsidRPr="00DB7F4D">
              <w:rPr>
                <w:rFonts w:eastAsia="ＭＳ 明朝"/>
                <w:color w:val="000000" w:themeColor="text1"/>
                <w:sz w:val="22"/>
                <w:szCs w:val="22"/>
                <w:lang w:val="en-US"/>
              </w:rPr>
              <w:t>In the case of UL data, UL data may not be allocated in the REs where short UCI is mapped. The detailed scheme can be further studied.</w:t>
            </w:r>
          </w:p>
          <w:p w:rsidR="004E26A0" w:rsidRPr="00DB7F4D" w:rsidRDefault="004E26A0" w:rsidP="004E26A0">
            <w:pPr>
              <w:spacing w:afterLines="50" w:after="120"/>
              <w:jc w:val="both"/>
              <w:rPr>
                <w:rFonts w:eastAsia="ＭＳ 明朝"/>
                <w:color w:val="000000" w:themeColor="text1"/>
                <w:sz w:val="22"/>
                <w:szCs w:val="22"/>
                <w:lang w:val="en-US"/>
              </w:rPr>
            </w:pPr>
            <w:r w:rsidRPr="00DB7F4D">
              <w:rPr>
                <w:rFonts w:eastAsia="ＭＳ 明朝"/>
                <w:color w:val="000000" w:themeColor="text1"/>
                <w:sz w:val="22"/>
                <w:szCs w:val="22"/>
                <w:lang w:val="en-US"/>
              </w:rPr>
              <w:t>In the case of SRS, it would be desirable to multiplex short UCI and SRS in the overlapped PRB at least from different UEs. We think simultaneous SRS and short UCI transmission can be configured if the UE is capable.</w:t>
            </w:r>
          </w:p>
        </w:tc>
      </w:tr>
      <w:tr w:rsidR="00EF2A19" w:rsidRPr="00EF2A19" w:rsidTr="004E26A0">
        <w:tc>
          <w:tcPr>
            <w:tcW w:w="1790" w:type="dxa"/>
          </w:tcPr>
          <w:p w:rsidR="00EF2A19"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2" w:type="dxa"/>
          </w:tcPr>
          <w:p w:rsidR="00EF2A19" w:rsidRPr="00EF2A19" w:rsidRDefault="00EF2A19" w:rsidP="00A92DDD">
            <w:pPr>
              <w:spacing w:afterLines="50" w:after="120"/>
              <w:jc w:val="both"/>
              <w:rPr>
                <w:rFonts w:eastAsia="ＭＳ 明朝"/>
                <w:sz w:val="22"/>
                <w:lang w:val="en-US"/>
              </w:rPr>
            </w:pPr>
            <w:r w:rsidRPr="00EF2A19">
              <w:rPr>
                <w:rFonts w:eastAsia="ＭＳ 明朝" w:hint="eastAsia"/>
                <w:sz w:val="22"/>
                <w:u w:val="single"/>
                <w:lang w:val="en-US"/>
              </w:rPr>
              <w:t xml:space="preserve">Multiplexing between </w:t>
            </w:r>
            <w:r w:rsidRPr="00EF2A19">
              <w:rPr>
                <w:rFonts w:eastAsia="ＭＳ 明朝"/>
                <w:sz w:val="22"/>
                <w:u w:val="single"/>
                <w:lang w:val="en-US"/>
              </w:rPr>
              <w:t xml:space="preserve">short </w:t>
            </w:r>
            <w:r w:rsidRPr="00EF2A19">
              <w:rPr>
                <w:rFonts w:eastAsia="ＭＳ 明朝" w:hint="eastAsia"/>
                <w:sz w:val="22"/>
                <w:u w:val="single"/>
                <w:lang w:val="en-US"/>
              </w:rPr>
              <w:t>UCI and UL data</w:t>
            </w:r>
            <w:r w:rsidRPr="00EF2A19">
              <w:rPr>
                <w:rFonts w:eastAsia="ＭＳ 明朝"/>
                <w:sz w:val="22"/>
                <w:u w:val="single"/>
                <w:lang w:val="en-US"/>
              </w:rPr>
              <w:t xml:space="preserve"> within a UE</w:t>
            </w:r>
            <w:r w:rsidRPr="00EF2A19">
              <w:rPr>
                <w:rFonts w:eastAsia="ＭＳ 明朝"/>
                <w:sz w:val="22"/>
                <w:lang w:val="en-US"/>
              </w:rPr>
              <w:t xml:space="preserve">: Depending on UE capability and/or resource allocation, UE may transmit both short UCI and UL data simultaneously, or </w:t>
            </w:r>
            <w:r>
              <w:rPr>
                <w:rFonts w:eastAsia="ＭＳ 明朝"/>
                <w:sz w:val="22"/>
                <w:lang w:val="en-US"/>
              </w:rPr>
              <w:t xml:space="preserve">may </w:t>
            </w:r>
            <w:r w:rsidRPr="00EF2A19">
              <w:rPr>
                <w:rFonts w:eastAsia="ＭＳ 明朝"/>
                <w:sz w:val="22"/>
                <w:lang w:val="en-US"/>
              </w:rPr>
              <w:t>puncture UL data transmission in UL control region to transmit short UCI.</w:t>
            </w:r>
          </w:p>
          <w:p w:rsidR="00EF2A19" w:rsidRDefault="00EF2A19" w:rsidP="00A92DDD">
            <w:pPr>
              <w:spacing w:afterLines="50" w:after="120"/>
              <w:jc w:val="both"/>
              <w:rPr>
                <w:rFonts w:eastAsia="ＭＳ 明朝"/>
                <w:sz w:val="22"/>
                <w:lang w:val="en-US"/>
              </w:rPr>
            </w:pPr>
            <w:r>
              <w:rPr>
                <w:rFonts w:eastAsia="ＭＳ 明朝"/>
                <w:sz w:val="22"/>
                <w:lang w:val="en-US"/>
              </w:rPr>
              <w:t xml:space="preserve">Resource overlapping of short UCI with UL data (in particular between UEs) need to be avoided as much as possible via flexible scheduling of short UCI. In case of overlapping, gNB receiver can handle the interference. </w:t>
            </w:r>
          </w:p>
          <w:p w:rsidR="00EF2A19" w:rsidRDefault="00EF2A19" w:rsidP="00A92DDD">
            <w:pPr>
              <w:spacing w:afterLines="50" w:after="120"/>
              <w:jc w:val="both"/>
              <w:rPr>
                <w:rFonts w:eastAsia="ＭＳ 明朝"/>
                <w:sz w:val="22"/>
                <w:lang w:val="en-US"/>
              </w:rPr>
            </w:pPr>
            <w:r>
              <w:rPr>
                <w:rFonts w:eastAsia="ＭＳ 明朝"/>
                <w:sz w:val="22"/>
                <w:lang w:val="en-US"/>
              </w:rPr>
              <w:t>S</w:t>
            </w:r>
            <w:r w:rsidRPr="00F639E9">
              <w:rPr>
                <w:rFonts w:eastAsia="ＭＳ 明朝"/>
                <w:sz w:val="22"/>
                <w:lang w:val="en-US"/>
              </w:rPr>
              <w:t>hort UCI and SRS within a UE or between UEs</w:t>
            </w:r>
            <w:r>
              <w:rPr>
                <w:rFonts w:eastAsia="ＭＳ 明朝"/>
                <w:sz w:val="22"/>
                <w:lang w:val="en-US"/>
              </w:rPr>
              <w:t xml:space="preserve"> can be multiplexed in frequency, with a scheduler allocating non-overlapping resources.</w:t>
            </w:r>
          </w:p>
        </w:tc>
      </w:tr>
      <w:tr w:rsidR="00053A9C" w:rsidRPr="006D545A" w:rsidTr="00053A9C">
        <w:tc>
          <w:tcPr>
            <w:tcW w:w="179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 xml:space="preserve">or short UCI and UL data within a same UE, puncturing of UL data resource (e.g. RB or symbol level) can be applied, and conditional UCI piggyback on UL data channel (according to UCI processing time budget) can also be considered. </w:t>
            </w:r>
          </w:p>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For short UCI and UL data between different UEs, rate-matching of UL data resource (e.g. symbol or (UL control) subband level) can be applied with semi-static or dynamic manner. </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or short UCI and SRS within a same UE, dropping of SRS can be considered.</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 xml:space="preserve">or short UCI and SRS between different UEs, it can be handled by gNB scheduling. </w:t>
            </w:r>
          </w:p>
        </w:tc>
      </w:tr>
      <w:tr w:rsidR="00F76EB8" w:rsidRPr="006D545A" w:rsidTr="00053A9C">
        <w:tc>
          <w:tcPr>
            <w:tcW w:w="1790" w:type="dxa"/>
          </w:tcPr>
          <w:p w:rsidR="00F76EB8" w:rsidRPr="001C3BB3" w:rsidRDefault="00F76EB8" w:rsidP="00F76EB8">
            <w:pPr>
              <w:rPr>
                <w:color w:val="002060"/>
              </w:rPr>
            </w:pPr>
            <w:r w:rsidRPr="001C3BB3">
              <w:rPr>
                <w:color w:val="002060"/>
              </w:rPr>
              <w:t>Idaho National Laboratory</w:t>
            </w:r>
          </w:p>
        </w:tc>
        <w:tc>
          <w:tcPr>
            <w:tcW w:w="8172" w:type="dxa"/>
          </w:tcPr>
          <w:p w:rsidR="00F76EB8" w:rsidRPr="001C3BB3" w:rsidRDefault="00F76EB8" w:rsidP="00F76EB8">
            <w:pPr>
              <w:rPr>
                <w:color w:val="002060"/>
              </w:rPr>
            </w:pPr>
            <w:r>
              <w:rPr>
                <w:color w:val="002060"/>
              </w:rPr>
              <w:t>TDM</w:t>
            </w:r>
            <w:r w:rsidRPr="001C3BB3">
              <w:rPr>
                <w:color w:val="002060"/>
              </w:rPr>
              <w:t xml:space="preserve"> between RS and UCI should be considered in order to support DFT-S-OFDM transmissions.</w:t>
            </w:r>
          </w:p>
        </w:tc>
      </w:tr>
    </w:tbl>
    <w:p w:rsidR="00107670" w:rsidRPr="00053A9C" w:rsidRDefault="00107670"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107670" w:rsidRPr="00CD7FA2" w:rsidRDefault="00107670" w:rsidP="00107670">
      <w:pPr>
        <w:pStyle w:val="2"/>
        <w:numPr>
          <w:ilvl w:val="1"/>
          <w:numId w:val="6"/>
        </w:numPr>
        <w:rPr>
          <w:b/>
          <w:lang w:val="en-US"/>
        </w:rPr>
      </w:pPr>
      <w:r w:rsidRPr="00107670">
        <w:rPr>
          <w:b/>
          <w:lang w:val="en-US"/>
        </w:rPr>
        <w:t>Whether/how to transmit UL data in the UL control channel duration</w:t>
      </w:r>
    </w:p>
    <w:p w:rsidR="00107670" w:rsidRDefault="00107670" w:rsidP="00CB214C">
      <w:pPr>
        <w:spacing w:afterLines="50" w:after="120"/>
        <w:jc w:val="both"/>
        <w:rPr>
          <w:rFonts w:eastAsia="ＭＳ 明朝"/>
          <w:sz w:val="22"/>
          <w:lang w:val="en-US"/>
        </w:rPr>
      </w:pPr>
      <w:r>
        <w:rPr>
          <w:rFonts w:eastAsia="ＭＳ 明朝"/>
          <w:sz w:val="22"/>
          <w:lang w:val="en-US"/>
        </w:rPr>
        <w:t>There was a discussion on how/whether to support UL data transmission in a short duration. Companies are encouraged to provide views on pros/cons of possible options and the most preferred option</w:t>
      </w:r>
      <w:r w:rsidR="00F575B0">
        <w:rPr>
          <w:rFonts w:eastAsia="ＭＳ 明朝"/>
          <w:sz w:val="22"/>
          <w:lang w:val="en-US"/>
        </w:rPr>
        <w:t xml:space="preserve"> for UL data transmission in a short control duration.</w:t>
      </w:r>
    </w:p>
    <w:p w:rsidR="00107670" w:rsidRPr="00E1263D" w:rsidRDefault="00107670" w:rsidP="00CB214C">
      <w:pPr>
        <w:pStyle w:val="afc"/>
        <w:numPr>
          <w:ilvl w:val="0"/>
          <w:numId w:val="31"/>
        </w:numPr>
        <w:spacing w:afterLines="50" w:after="120"/>
        <w:ind w:leftChars="0"/>
        <w:jc w:val="both"/>
        <w:rPr>
          <w:rFonts w:eastAsia="ＭＳ 明朝"/>
          <w:sz w:val="22"/>
          <w:szCs w:val="22"/>
          <w:lang w:val="en-US"/>
        </w:rPr>
      </w:pPr>
      <w:r w:rsidRPr="00E1263D">
        <w:rPr>
          <w:rFonts w:eastAsia="ＭＳ 明朝"/>
          <w:sz w:val="22"/>
          <w:szCs w:val="22"/>
          <w:lang w:val="en-US"/>
        </w:rPr>
        <w:t xml:space="preserve">Option 1: </w:t>
      </w:r>
      <w:r>
        <w:rPr>
          <w:rFonts w:eastAsia="ＭＳ 明朝"/>
          <w:sz w:val="22"/>
          <w:szCs w:val="22"/>
          <w:lang w:val="en-US"/>
        </w:rPr>
        <w:t>UL data in</w:t>
      </w:r>
      <w:r w:rsidR="00F575B0">
        <w:rPr>
          <w:rFonts w:eastAsia="ＭＳ 明朝"/>
          <w:sz w:val="22"/>
          <w:szCs w:val="22"/>
          <w:lang w:val="en-US"/>
        </w:rPr>
        <w:t xml:space="preserve"> the short duration is scheduled by gNB separately from UL data in the data duration</w:t>
      </w:r>
    </w:p>
    <w:p w:rsidR="00107670" w:rsidRDefault="00107670" w:rsidP="00CB214C">
      <w:pPr>
        <w:pStyle w:val="afc"/>
        <w:numPr>
          <w:ilvl w:val="0"/>
          <w:numId w:val="31"/>
        </w:numPr>
        <w:spacing w:afterLines="50" w:after="120"/>
        <w:ind w:leftChars="0"/>
        <w:jc w:val="both"/>
        <w:rPr>
          <w:rFonts w:eastAsia="ＭＳ 明朝"/>
          <w:sz w:val="22"/>
          <w:szCs w:val="22"/>
          <w:lang w:val="en-US"/>
        </w:rPr>
      </w:pPr>
      <w:r>
        <w:rPr>
          <w:rFonts w:eastAsia="ＭＳ 明朝"/>
          <w:sz w:val="22"/>
          <w:szCs w:val="22"/>
          <w:lang w:val="en-US"/>
        </w:rPr>
        <w:t>Option 2</w:t>
      </w:r>
      <w:r w:rsidRPr="00E1263D">
        <w:rPr>
          <w:rFonts w:eastAsia="ＭＳ 明朝"/>
          <w:sz w:val="22"/>
          <w:szCs w:val="22"/>
          <w:lang w:val="en-US"/>
        </w:rPr>
        <w:t xml:space="preserve">: </w:t>
      </w:r>
      <w:r>
        <w:rPr>
          <w:rFonts w:eastAsia="ＭＳ 明朝"/>
          <w:sz w:val="22"/>
          <w:szCs w:val="22"/>
          <w:lang w:val="en-US"/>
        </w:rPr>
        <w:t>UL data in the data part of the slot spans until the end of the slot</w:t>
      </w:r>
      <w:r w:rsidR="00F575B0">
        <w:rPr>
          <w:rFonts w:eastAsia="ＭＳ 明朝"/>
          <w:sz w:val="22"/>
          <w:szCs w:val="22"/>
          <w:lang w:val="en-US"/>
        </w:rPr>
        <w:t xml:space="preserve"> in a certain condition</w:t>
      </w:r>
    </w:p>
    <w:tbl>
      <w:tblPr>
        <w:tblStyle w:val="afa"/>
        <w:tblW w:w="0" w:type="auto"/>
        <w:tblLook w:val="04A0" w:firstRow="1" w:lastRow="0" w:firstColumn="1" w:lastColumn="0" w:noHBand="0" w:noVBand="1"/>
      </w:tblPr>
      <w:tblGrid>
        <w:gridCol w:w="1792"/>
        <w:gridCol w:w="8170"/>
      </w:tblGrid>
      <w:tr w:rsidR="00107670" w:rsidTr="004E26A0">
        <w:tc>
          <w:tcPr>
            <w:tcW w:w="1792"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Views</w:t>
            </w:r>
          </w:p>
        </w:tc>
      </w:tr>
      <w:tr w:rsidR="00107670" w:rsidTr="004E26A0">
        <w:tc>
          <w:tcPr>
            <w:tcW w:w="1792" w:type="dxa"/>
          </w:tcPr>
          <w:p w:rsidR="00107670"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107670" w:rsidRDefault="00C3267D" w:rsidP="00CB214C">
            <w:pPr>
              <w:spacing w:afterLines="50" w:after="120"/>
              <w:jc w:val="both"/>
              <w:rPr>
                <w:rFonts w:eastAsia="ＭＳ 明朝"/>
                <w:sz w:val="22"/>
                <w:lang w:val="en-US"/>
              </w:rPr>
            </w:pPr>
            <w:r>
              <w:rPr>
                <w:rFonts w:eastAsia="SimSun" w:hint="eastAsia"/>
                <w:sz w:val="22"/>
                <w:lang w:val="en-US" w:eastAsia="zh-CN"/>
              </w:rPr>
              <w:t>Prefer Option2.</w:t>
            </w:r>
            <w:r>
              <w:rPr>
                <w:rFonts w:eastAsia="SimSun"/>
                <w:sz w:val="22"/>
                <w:lang w:val="en-US" w:eastAsia="zh-CN"/>
              </w:rPr>
              <w:t xml:space="preserve"> This can save the control signaling.</w:t>
            </w:r>
            <w:r>
              <w:rPr>
                <w:rFonts w:eastAsia="SimSun" w:hint="eastAsia"/>
                <w:sz w:val="22"/>
                <w:lang w:val="en-US" w:eastAsia="zh-CN"/>
              </w:rPr>
              <w:t xml:space="preserve"> However, those options should be further selected when we decided the </w:t>
            </w:r>
            <w:r>
              <w:rPr>
                <w:rFonts w:eastAsia="SimSun"/>
                <w:sz w:val="22"/>
                <w:lang w:val="en-US" w:eastAsia="zh-CN"/>
              </w:rPr>
              <w:t>scheduling</w:t>
            </w:r>
            <w:r>
              <w:rPr>
                <w:rFonts w:eastAsia="SimSun" w:hint="eastAsia"/>
                <w:sz w:val="22"/>
                <w:lang w:val="en-US" w:eastAsia="zh-CN"/>
              </w:rPr>
              <w:t xml:space="preserve"> detail of UL data.</w:t>
            </w:r>
          </w:p>
        </w:tc>
      </w:tr>
      <w:tr w:rsidR="002F1D7F" w:rsidTr="004E26A0">
        <w:tc>
          <w:tcPr>
            <w:tcW w:w="1792" w:type="dxa"/>
          </w:tcPr>
          <w:p w:rsidR="002F1D7F"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8F39F8" w:rsidRPr="008F39F8" w:rsidRDefault="008F39F8" w:rsidP="00CB214C">
            <w:pPr>
              <w:spacing w:afterLines="50" w:after="120"/>
              <w:jc w:val="both"/>
              <w:rPr>
                <w:rFonts w:eastAsia="ＭＳ 明朝"/>
                <w:sz w:val="22"/>
                <w:lang w:val="en-US"/>
              </w:rPr>
            </w:pPr>
            <w:r w:rsidRPr="008F39F8">
              <w:rPr>
                <w:rFonts w:eastAsia="ＭＳ 明朝"/>
                <w:sz w:val="22"/>
                <w:lang w:val="en-US"/>
              </w:rPr>
              <w:t>Following two cases could be considered. One is UL data in short duration which is transmitted in DL centric slot. The other is UL data in long duration which is transmitted in UL centric slot and UL only slot.</w:t>
            </w:r>
          </w:p>
          <w:p w:rsidR="008F39F8" w:rsidRPr="008F39F8" w:rsidRDefault="008F39F8" w:rsidP="00CB214C">
            <w:pPr>
              <w:spacing w:afterLines="50" w:after="120"/>
              <w:jc w:val="both"/>
              <w:rPr>
                <w:rFonts w:eastAsia="ＭＳ 明朝"/>
                <w:sz w:val="22"/>
                <w:lang w:val="en-US"/>
              </w:rPr>
            </w:pPr>
            <w:r w:rsidRPr="008F39F8">
              <w:rPr>
                <w:rFonts w:eastAsia="ＭＳ 明朝"/>
                <w:sz w:val="22"/>
                <w:lang w:val="en-US"/>
              </w:rPr>
              <w:t>For UL data in short duration at last symbol(s) in DL centric slot, mini-slot could be used. In addition, these symbols should be allowed to be used by grant-free UL transmission such as BSR, TCP initial request.</w:t>
            </w:r>
          </w:p>
          <w:p w:rsidR="002F1D7F" w:rsidRDefault="008F39F8" w:rsidP="00CB214C">
            <w:pPr>
              <w:spacing w:afterLines="50" w:after="120"/>
              <w:jc w:val="both"/>
              <w:rPr>
                <w:rFonts w:eastAsia="ＭＳ 明朝"/>
                <w:sz w:val="22"/>
                <w:lang w:val="en-US"/>
              </w:rPr>
            </w:pPr>
            <w:r w:rsidRPr="008F39F8">
              <w:rPr>
                <w:rFonts w:eastAsia="ＭＳ 明朝"/>
                <w:sz w:val="22"/>
                <w:lang w:val="en-US"/>
              </w:rPr>
              <w:t>For UL data in long duration, time/frequency resource not used by UL data is semi-statically indicated similar to LTE SRS resource reservation. In the time/frequency resource not used by UL data, short UL control channel, SRS, and UL data in short duration are transmitted. The time/frequency resource not used by UL data is further split for time/frequency resource for short UL control, SRS, and UL data in short duration. How to indicate such separation is FFS.</w:t>
            </w:r>
          </w:p>
        </w:tc>
      </w:tr>
      <w:tr w:rsidR="00803EB8" w:rsidTr="004E26A0">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NR can support both options.</w:t>
            </w:r>
            <w:r>
              <w:rPr>
                <w:rFonts w:eastAsia="ＭＳ 明朝"/>
                <w:sz w:val="22"/>
                <w:lang w:val="en-US"/>
              </w:rPr>
              <w:t xml:space="preserve"> UE should support at least option 2.</w:t>
            </w:r>
          </w:p>
          <w:p w:rsidR="00803EB8" w:rsidRDefault="00803EB8" w:rsidP="00CB214C">
            <w:pPr>
              <w:spacing w:afterLines="50" w:after="120"/>
              <w:jc w:val="both"/>
              <w:rPr>
                <w:rFonts w:eastAsia="ＭＳ 明朝"/>
                <w:sz w:val="22"/>
                <w:lang w:val="en-US"/>
              </w:rPr>
            </w:pPr>
            <w:r>
              <w:rPr>
                <w:rFonts w:eastAsia="ＭＳ 明朝"/>
                <w:sz w:val="22"/>
                <w:lang w:val="en-US"/>
              </w:rPr>
              <w:t>Option 1 is useful to enable short UL data scheduling at the end of a DL-centric scheduling unit (e.g., slot), e.g., for dynamic TDD. This can be realized by using mini-slot mechanism.</w:t>
            </w:r>
          </w:p>
          <w:p w:rsidR="00803EB8" w:rsidRDefault="00803EB8" w:rsidP="00CB214C">
            <w:pPr>
              <w:spacing w:afterLines="50" w:after="120"/>
              <w:jc w:val="both"/>
              <w:rPr>
                <w:rFonts w:eastAsia="ＭＳ 明朝"/>
                <w:sz w:val="22"/>
                <w:lang w:val="en-US"/>
              </w:rPr>
            </w:pPr>
            <w:r>
              <w:rPr>
                <w:rFonts w:eastAsia="ＭＳ 明朝"/>
                <w:sz w:val="22"/>
                <w:lang w:val="en-US"/>
              </w:rPr>
              <w:t>Option 2 is useful to make the wasted resource being minimized without using mini-slot mechanism.</w:t>
            </w:r>
          </w:p>
        </w:tc>
      </w:tr>
      <w:tr w:rsidR="003451B1" w:rsidTr="004E26A0">
        <w:tc>
          <w:tcPr>
            <w:tcW w:w="1792" w:type="dxa"/>
          </w:tcPr>
          <w:p w:rsidR="003451B1" w:rsidRPr="006337EC" w:rsidRDefault="003451B1" w:rsidP="00CB214C">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ediaTek</w:t>
            </w:r>
          </w:p>
        </w:tc>
        <w:tc>
          <w:tcPr>
            <w:tcW w:w="8170" w:type="dxa"/>
          </w:tcPr>
          <w:p w:rsidR="003451B1" w:rsidRPr="006337EC" w:rsidRDefault="003451B1" w:rsidP="003451B1">
            <w:pPr>
              <w:spacing w:after="0"/>
              <w:jc w:val="both"/>
              <w:rPr>
                <w:rFonts w:eastAsia="PMingLiU"/>
                <w:sz w:val="22"/>
                <w:lang w:val="en-US" w:eastAsia="zh-TW"/>
              </w:rPr>
            </w:pPr>
            <w:r>
              <w:rPr>
                <w:rFonts w:eastAsia="ＭＳ 明朝"/>
                <w:sz w:val="22"/>
                <w:lang w:val="en-US"/>
              </w:rPr>
              <w:t xml:space="preserve">NR shall at least to support Option 2 to minimize the waste resource. Whether the UL data part span till the end of the slot or not may be dynamically indicated in DCI </w:t>
            </w:r>
          </w:p>
        </w:tc>
      </w:tr>
      <w:tr w:rsidR="00CE41D6" w:rsidTr="004E26A0">
        <w:tc>
          <w:tcPr>
            <w:tcW w:w="1792"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We agree that Option 1 is possible using mini-slot scheduling.</w:t>
            </w:r>
          </w:p>
        </w:tc>
      </w:tr>
      <w:tr w:rsidR="00567068" w:rsidTr="004E26A0">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 xml:space="preserve">Option 2 suffices (there is also mini-slot scheduling). Same issue exists for support of DL data transmission and NR-PDCCH in first few slot symbols and same treatment as for the UL can apply. </w:t>
            </w:r>
          </w:p>
        </w:tc>
      </w:tr>
      <w:tr w:rsidR="00DD1CA0" w:rsidTr="004E26A0">
        <w:tc>
          <w:tcPr>
            <w:tcW w:w="1792" w:type="dxa"/>
          </w:tcPr>
          <w:p w:rsidR="00DD1CA0" w:rsidRPr="0019397A" w:rsidRDefault="00DD1CA0" w:rsidP="004A66AE">
            <w:pPr>
              <w:spacing w:afterLines="50" w:after="120"/>
              <w:jc w:val="both"/>
              <w:rPr>
                <w:rFonts w:eastAsiaTheme="minorEastAsia"/>
                <w:sz w:val="22"/>
                <w:lang w:val="en-US" w:eastAsia="zh-CN"/>
              </w:rPr>
            </w:pPr>
            <w:r w:rsidRPr="0019397A">
              <w:rPr>
                <w:rFonts w:eastAsiaTheme="minorEastAsia" w:hint="eastAsia"/>
                <w:sz w:val="22"/>
                <w:lang w:val="en-US" w:eastAsia="zh-CN"/>
              </w:rPr>
              <w:t>OPPO</w:t>
            </w:r>
          </w:p>
        </w:tc>
        <w:tc>
          <w:tcPr>
            <w:tcW w:w="8170" w:type="dxa"/>
          </w:tcPr>
          <w:p w:rsidR="00DD1CA0" w:rsidRPr="0019397A" w:rsidRDefault="00DD1CA0" w:rsidP="009603E3">
            <w:pPr>
              <w:spacing w:afterLines="50" w:after="120"/>
              <w:jc w:val="both"/>
              <w:rPr>
                <w:rFonts w:eastAsiaTheme="minorEastAsia"/>
                <w:sz w:val="22"/>
                <w:lang w:val="en-US" w:eastAsia="zh-CN"/>
              </w:rPr>
            </w:pPr>
            <w:r w:rsidRPr="0019397A">
              <w:rPr>
                <w:rFonts w:eastAsiaTheme="minorEastAsia" w:hint="eastAsia"/>
                <w:sz w:val="22"/>
                <w:lang w:val="en-US" w:eastAsia="zh-CN"/>
              </w:rPr>
              <w:t>We feel both opt</w:t>
            </w:r>
            <w:r w:rsidR="0019397A" w:rsidRPr="0019397A">
              <w:rPr>
                <w:rFonts w:eastAsiaTheme="minorEastAsia" w:hint="eastAsia"/>
                <w:sz w:val="22"/>
                <w:lang w:val="en-US" w:eastAsia="zh-CN"/>
              </w:rPr>
              <w:t>ions could be considered</w:t>
            </w:r>
            <w:r w:rsidRPr="0019397A">
              <w:rPr>
                <w:rFonts w:eastAsiaTheme="minorEastAsia" w:hint="eastAsia"/>
                <w:sz w:val="22"/>
                <w:lang w:val="en-US" w:eastAsia="zh-CN"/>
              </w:rPr>
              <w:t xml:space="preserve">. Option 1 requires to schedule some shortened duration of PUSCH in short PUCCH duration. It could be considered with mini-slot mechanism if it is introduced.  Option 2 </w:t>
            </w:r>
            <w:r w:rsidR="009603E3" w:rsidRPr="0019397A">
              <w:rPr>
                <w:rFonts w:eastAsiaTheme="minorEastAsia" w:hint="eastAsia"/>
                <w:sz w:val="22"/>
                <w:lang w:val="en-US" w:eastAsia="zh-CN"/>
              </w:rPr>
              <w:t>is a more normal scheduling option and should be supported at least.</w:t>
            </w:r>
          </w:p>
        </w:tc>
      </w:tr>
      <w:tr w:rsidR="00C7284E" w:rsidTr="004E26A0">
        <w:tc>
          <w:tcPr>
            <w:tcW w:w="1792" w:type="dxa"/>
          </w:tcPr>
          <w:p w:rsidR="00C7284E" w:rsidRPr="0019397A" w:rsidRDefault="00C7284E" w:rsidP="004A66AE">
            <w:pPr>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C7284E" w:rsidRDefault="00C7284E" w:rsidP="00C7284E">
            <w:pPr>
              <w:spacing w:afterLines="50" w:after="120"/>
              <w:jc w:val="both"/>
              <w:rPr>
                <w:rFonts w:eastAsia="ＭＳ 明朝"/>
                <w:sz w:val="22"/>
                <w:lang w:val="en-US"/>
              </w:rPr>
            </w:pPr>
            <w:r>
              <w:rPr>
                <w:rFonts w:eastAsia="ＭＳ 明朝"/>
                <w:sz w:val="22"/>
                <w:lang w:val="en-US"/>
              </w:rPr>
              <w:t>Option 1 should be the default. Same scheduling mechanism can be used for the short UL burst in both DL-centric and UL-centric slots.</w:t>
            </w:r>
          </w:p>
          <w:p w:rsidR="00C7284E" w:rsidRPr="0019397A" w:rsidRDefault="00C7284E" w:rsidP="00C7284E">
            <w:pPr>
              <w:spacing w:afterLines="50" w:after="120"/>
              <w:jc w:val="both"/>
              <w:rPr>
                <w:rFonts w:eastAsiaTheme="minorEastAsia"/>
                <w:sz w:val="22"/>
                <w:lang w:val="en-US" w:eastAsia="zh-CN"/>
              </w:rPr>
            </w:pPr>
            <w:r>
              <w:rPr>
                <w:rFonts w:eastAsia="ＭＳ 明朝"/>
                <w:sz w:val="22"/>
                <w:lang w:val="en-US"/>
              </w:rPr>
              <w:t>In case the RB resources for short UL control region is semi-statically configured (which is FFS), it may be possible for PUSCH to span till end of slot only if the data RB assignment does not overlap with the short UCI region.</w:t>
            </w:r>
          </w:p>
        </w:tc>
      </w:tr>
      <w:tr w:rsidR="009B568C" w:rsidTr="004E26A0">
        <w:tc>
          <w:tcPr>
            <w:tcW w:w="1792"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Sharp</w:t>
            </w:r>
          </w:p>
        </w:tc>
        <w:tc>
          <w:tcPr>
            <w:tcW w:w="8170"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Option 2 is preferred. In this case, the data puncturing may be used in case of collision between short UCI and data (by dropping the overlapping symbol(s) or overlapping R</w:t>
            </w:r>
            <w:r w:rsidR="003A17DE" w:rsidRPr="00A17997">
              <w:rPr>
                <w:rFonts w:eastAsia="ＭＳ 明朝"/>
                <w:sz w:val="22"/>
                <w:lang w:val="en-US"/>
              </w:rPr>
              <w:t>e</w:t>
            </w:r>
            <w:r w:rsidRPr="00A17997">
              <w:rPr>
                <w:rFonts w:eastAsia="ＭＳ 明朝"/>
                <w:sz w:val="22"/>
                <w:lang w:val="en-US"/>
              </w:rPr>
              <w:t>s)</w:t>
            </w:r>
          </w:p>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Option 1 is not always possible, esp. for an ongoing UL data transmission scheduled in an earlier time or by SPS. Moreover, Option 1 may require multiple UL grants for a single UL transmission, e.g. UL part before short UCI transmission, UL part with short UCI transmission, and UL part after short UCI transmission.</w:t>
            </w:r>
          </w:p>
        </w:tc>
      </w:tr>
      <w:tr w:rsidR="003740D0" w:rsidTr="004E26A0">
        <w:tc>
          <w:tcPr>
            <w:tcW w:w="1792"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0" w:type="dxa"/>
          </w:tcPr>
          <w:p w:rsidR="003740D0" w:rsidRDefault="003740D0" w:rsidP="003740D0">
            <w:pPr>
              <w:spacing w:afterLines="50" w:after="120"/>
              <w:jc w:val="both"/>
              <w:rPr>
                <w:rFonts w:eastAsia="ＭＳ 明朝"/>
                <w:sz w:val="22"/>
                <w:lang w:val="en-US"/>
              </w:rPr>
            </w:pPr>
            <w:r>
              <w:rPr>
                <w:rFonts w:eastAsia="ＭＳ 明朝"/>
                <w:sz w:val="22"/>
                <w:lang w:val="en-US"/>
              </w:rPr>
              <w:t>At least option 2 should be supported, based on what we have already agreed. It needs to be further discussed how the UE knows the last symbol of PUSCH transmission.</w:t>
            </w:r>
          </w:p>
          <w:p w:rsidR="003740D0" w:rsidRDefault="003740D0" w:rsidP="003740D0">
            <w:pPr>
              <w:spacing w:afterLines="50" w:after="120"/>
              <w:jc w:val="both"/>
              <w:rPr>
                <w:rFonts w:eastAsia="ＭＳ 明朝"/>
                <w:sz w:val="22"/>
                <w:lang w:val="en-US"/>
              </w:rPr>
            </w:pPr>
            <w:r>
              <w:rPr>
                <w:rFonts w:eastAsia="ＭＳ 明朝"/>
                <w:sz w:val="22"/>
                <w:lang w:val="en-US"/>
              </w:rPr>
              <w:t xml:space="preserve">Option 1 may potentially be supported as well if the NR design (e.g. UL mini-slot) can automatically support it. </w:t>
            </w:r>
          </w:p>
        </w:tc>
      </w:tr>
      <w:tr w:rsidR="003A17DE" w:rsidTr="004E26A0">
        <w:tc>
          <w:tcPr>
            <w:tcW w:w="1792" w:type="dxa"/>
          </w:tcPr>
          <w:p w:rsidR="003A17DE" w:rsidRDefault="003A17DE"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0" w:type="dxa"/>
          </w:tcPr>
          <w:p w:rsidR="003A17DE" w:rsidRDefault="003A17DE" w:rsidP="00735D84">
            <w:pPr>
              <w:spacing w:afterLines="50" w:after="120"/>
              <w:jc w:val="both"/>
              <w:rPr>
                <w:rFonts w:eastAsia="ＭＳ 明朝"/>
                <w:sz w:val="22"/>
                <w:lang w:val="en-US"/>
              </w:rPr>
            </w:pPr>
            <w:r>
              <w:rPr>
                <w:rFonts w:eastAsia="ＭＳ 明朝"/>
                <w:sz w:val="22"/>
                <w:lang w:val="en-US"/>
              </w:rPr>
              <w:t>Option 2 is seemingly a reasonable use case of transmit</w:t>
            </w:r>
            <w:r w:rsidR="00735D84">
              <w:rPr>
                <w:rFonts w:eastAsia="ＭＳ 明朝"/>
                <w:sz w:val="22"/>
                <w:lang w:val="en-US"/>
              </w:rPr>
              <w:t>ting UL data on the last symbol.</w:t>
            </w:r>
          </w:p>
        </w:tc>
      </w:tr>
      <w:tr w:rsidR="004E26A0" w:rsidTr="004E26A0">
        <w:tc>
          <w:tcPr>
            <w:tcW w:w="1792"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Pr="0019397A" w:rsidRDefault="004E26A0" w:rsidP="004E26A0">
            <w:pPr>
              <w:spacing w:afterLines="50" w:after="120"/>
              <w:jc w:val="both"/>
              <w:rPr>
                <w:rFonts w:eastAsiaTheme="minorEastAsia"/>
                <w:sz w:val="22"/>
                <w:lang w:val="en-US" w:eastAsia="zh-CN"/>
              </w:rPr>
            </w:pPr>
            <w:r w:rsidRPr="00DB7F4D">
              <w:rPr>
                <w:rFonts w:eastAsiaTheme="minorEastAsia"/>
                <w:sz w:val="22"/>
                <w:lang w:val="en-US" w:eastAsia="zh-CN"/>
              </w:rPr>
              <w:t>We think both options should be supported. For example if UL URLLC is transmitted, the option 1 can be applied to the DL-centric slot and the option 2 can be applied to the UL-centric or UL slot.</w:t>
            </w:r>
          </w:p>
        </w:tc>
      </w:tr>
      <w:tr w:rsidR="00950A76" w:rsidTr="004E26A0">
        <w:tc>
          <w:tcPr>
            <w:tcW w:w="1792" w:type="dxa"/>
          </w:tcPr>
          <w:p w:rsidR="00950A76"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950A76" w:rsidRDefault="00950A76" w:rsidP="00A92DDD">
            <w:pPr>
              <w:spacing w:afterLines="50" w:after="120"/>
              <w:jc w:val="both"/>
              <w:rPr>
                <w:rFonts w:eastAsia="ＭＳ 明朝"/>
                <w:sz w:val="22"/>
                <w:lang w:val="en-US"/>
              </w:rPr>
            </w:pPr>
            <w:r>
              <w:rPr>
                <w:rFonts w:eastAsia="ＭＳ 明朝"/>
                <w:sz w:val="22"/>
                <w:lang w:val="en-US"/>
              </w:rPr>
              <w:t>Both options are needed. Option 1 using e.g. 1-2 symbol mini-slot is useful for low-latency UL data transmission in TDD, and can avoid potential overlapping between UL data and short UL control channel. Option 2 can exploit the resource more efficiently, with low DCI signaling overhead.</w:t>
            </w:r>
          </w:p>
        </w:tc>
      </w:tr>
      <w:tr w:rsidR="00053A9C" w:rsidRPr="006D545A"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 xml:space="preserve">Either Option 1 or 2 can be </w:t>
            </w:r>
            <w:r w:rsidRPr="00053A9C">
              <w:rPr>
                <w:rFonts w:eastAsia="Malgun Gothic"/>
                <w:sz w:val="22"/>
                <w:lang w:val="en-US" w:eastAsia="ko-KR"/>
              </w:rPr>
              <w:t>considered</w:t>
            </w:r>
            <w:r w:rsidRPr="00053A9C">
              <w:rPr>
                <w:rFonts w:eastAsia="Malgun Gothic" w:hint="eastAsia"/>
                <w:sz w:val="22"/>
                <w:lang w:val="en-US" w:eastAsia="ko-KR"/>
              </w:rPr>
              <w:t xml:space="preserve"> to apply according to whether UL control subband is transparent to UE or not. </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or example, Option 1 can be applied on the remaining resources unused for PUCCH if UL control subband is transparent to the UE, while Option 2 can be applied by rate-matching PUSCH around UL control subband if it is not transparent to the UE.</w:t>
            </w:r>
          </w:p>
        </w:tc>
      </w:tr>
      <w:tr w:rsidR="00303297" w:rsidRPr="006D545A" w:rsidTr="00053A9C">
        <w:tc>
          <w:tcPr>
            <w:tcW w:w="1792"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0"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Support at least option 2; option 1 is simple but may increase the DCI overhead.</w:t>
            </w:r>
          </w:p>
        </w:tc>
      </w:tr>
    </w:tbl>
    <w:p w:rsidR="00107670" w:rsidRPr="00053A9C" w:rsidRDefault="00107670" w:rsidP="00CB214C">
      <w:pPr>
        <w:spacing w:afterLines="50" w:after="120"/>
        <w:jc w:val="both"/>
        <w:rPr>
          <w:rFonts w:eastAsia="ＭＳ 明朝"/>
          <w:sz w:val="22"/>
          <w:lang w:val="en-US"/>
        </w:rPr>
      </w:pPr>
    </w:p>
    <w:p w:rsidR="002F1D7F" w:rsidRDefault="002F1D7F" w:rsidP="00CB214C">
      <w:pPr>
        <w:spacing w:afterLines="50" w:after="120"/>
        <w:jc w:val="both"/>
        <w:rPr>
          <w:rFonts w:eastAsia="ＭＳ 明朝"/>
          <w:sz w:val="22"/>
          <w:lang w:val="en-US"/>
        </w:rPr>
      </w:pPr>
    </w:p>
    <w:p w:rsidR="00107670" w:rsidRPr="00CD7FA2" w:rsidRDefault="00107670" w:rsidP="00107670">
      <w:pPr>
        <w:pStyle w:val="2"/>
        <w:numPr>
          <w:ilvl w:val="1"/>
          <w:numId w:val="6"/>
        </w:numPr>
        <w:rPr>
          <w:b/>
          <w:lang w:val="en-US"/>
        </w:rPr>
      </w:pPr>
      <w:r>
        <w:rPr>
          <w:b/>
          <w:lang w:val="en-US"/>
        </w:rPr>
        <w:t xml:space="preserve">Enabler for frequency-diversity for </w:t>
      </w:r>
      <w:r w:rsidRPr="00107670">
        <w:rPr>
          <w:b/>
          <w:lang w:val="en-US"/>
        </w:rPr>
        <w:t xml:space="preserve">UL control channel </w:t>
      </w:r>
      <w:r>
        <w:rPr>
          <w:b/>
          <w:lang w:val="en-US"/>
        </w:rPr>
        <w:t xml:space="preserve">in short </w:t>
      </w:r>
      <w:r w:rsidRPr="00107670">
        <w:rPr>
          <w:b/>
          <w:lang w:val="en-US"/>
        </w:rPr>
        <w:t>duration</w:t>
      </w:r>
    </w:p>
    <w:p w:rsidR="00107670" w:rsidRDefault="00107670" w:rsidP="00CB214C">
      <w:pPr>
        <w:spacing w:afterLines="50" w:after="120"/>
        <w:jc w:val="both"/>
        <w:rPr>
          <w:rFonts w:eastAsia="ＭＳ 明朝"/>
          <w:sz w:val="22"/>
          <w:lang w:val="en-US"/>
        </w:rPr>
      </w:pPr>
      <w:r>
        <w:rPr>
          <w:rFonts w:eastAsia="ＭＳ 明朝" w:hint="eastAsia"/>
          <w:sz w:val="22"/>
          <w:lang w:val="en-US"/>
        </w:rPr>
        <w:t xml:space="preserve">It was agreed </w:t>
      </w:r>
      <w:r>
        <w:rPr>
          <w:rFonts w:eastAsia="ＭＳ 明朝"/>
          <w:sz w:val="22"/>
          <w:lang w:val="en-US"/>
        </w:rPr>
        <w:t xml:space="preserve">to support mechanisms </w:t>
      </w:r>
      <w:r w:rsidR="00943C2E">
        <w:rPr>
          <w:rFonts w:eastAsia="ＭＳ 明朝"/>
          <w:sz w:val="22"/>
          <w:lang w:val="en-US"/>
        </w:rPr>
        <w:t>to enable</w:t>
      </w:r>
      <w:r>
        <w:rPr>
          <w:rFonts w:eastAsia="ＭＳ 明朝"/>
          <w:sz w:val="22"/>
          <w:lang w:val="en-US"/>
        </w:rPr>
        <w:t xml:space="preserve"> frequency-diversity at RAN1#86bis meeting. Companies are encouraged to provide the views on how to enable frequency-diversity gain for UL control channel in short duration.</w:t>
      </w:r>
    </w:p>
    <w:tbl>
      <w:tblPr>
        <w:tblStyle w:val="afa"/>
        <w:tblW w:w="0" w:type="auto"/>
        <w:tblLook w:val="04A0" w:firstRow="1" w:lastRow="0" w:firstColumn="1" w:lastColumn="0" w:noHBand="0" w:noVBand="1"/>
      </w:tblPr>
      <w:tblGrid>
        <w:gridCol w:w="1792"/>
        <w:gridCol w:w="8170"/>
      </w:tblGrid>
      <w:tr w:rsidR="00107670" w:rsidTr="004E26A0">
        <w:tc>
          <w:tcPr>
            <w:tcW w:w="1792"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107670" w:rsidRDefault="00107670" w:rsidP="00CB214C">
            <w:pPr>
              <w:spacing w:afterLines="50" w:after="120"/>
              <w:jc w:val="both"/>
              <w:rPr>
                <w:rFonts w:eastAsia="ＭＳ 明朝"/>
                <w:sz w:val="22"/>
                <w:lang w:val="en-US"/>
              </w:rPr>
            </w:pPr>
            <w:r>
              <w:rPr>
                <w:rFonts w:eastAsia="ＭＳ 明朝" w:hint="eastAsia"/>
                <w:sz w:val="22"/>
                <w:lang w:val="en-US"/>
              </w:rPr>
              <w:t>Views</w:t>
            </w:r>
          </w:p>
        </w:tc>
      </w:tr>
      <w:tr w:rsidR="00107670" w:rsidTr="004E26A0">
        <w:tc>
          <w:tcPr>
            <w:tcW w:w="1792" w:type="dxa"/>
          </w:tcPr>
          <w:p w:rsidR="00107670"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107670" w:rsidRDefault="00C3267D" w:rsidP="00CB214C">
            <w:pPr>
              <w:spacing w:afterLines="50" w:after="120"/>
              <w:jc w:val="both"/>
              <w:rPr>
                <w:rFonts w:eastAsia="ＭＳ 明朝"/>
                <w:sz w:val="22"/>
                <w:lang w:val="en-US"/>
              </w:rPr>
            </w:pPr>
            <w:r>
              <w:rPr>
                <w:rFonts w:eastAsia="SimSun" w:hint="eastAsia"/>
                <w:sz w:val="22"/>
                <w:lang w:val="en-US" w:eastAsia="zh-CN"/>
              </w:rPr>
              <w:t>We should consider always-on frequency hopping scheme.</w:t>
            </w:r>
            <w:r>
              <w:rPr>
                <w:rFonts w:eastAsia="SimSun"/>
                <w:sz w:val="22"/>
                <w:lang w:val="en-US" w:eastAsia="zh-CN"/>
              </w:rPr>
              <w:t xml:space="preserve"> Since the frequency diversity will ensure the performance for this format with limited </w:t>
            </w:r>
            <w:r w:rsidR="00DF1CC4">
              <w:rPr>
                <w:rFonts w:eastAsia="SimSun"/>
                <w:sz w:val="22"/>
                <w:lang w:val="en-US" w:eastAsia="zh-CN"/>
              </w:rPr>
              <w:t>resource.</w:t>
            </w:r>
          </w:p>
        </w:tc>
      </w:tr>
      <w:tr w:rsidR="002F1D7F" w:rsidTr="004E26A0">
        <w:tc>
          <w:tcPr>
            <w:tcW w:w="1792" w:type="dxa"/>
          </w:tcPr>
          <w:p w:rsidR="002F1D7F"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2F1D7F" w:rsidRDefault="008F39F8" w:rsidP="00CB214C">
            <w:pPr>
              <w:spacing w:afterLines="50" w:after="120"/>
              <w:jc w:val="both"/>
              <w:rPr>
                <w:rFonts w:eastAsia="ＭＳ 明朝"/>
                <w:sz w:val="22"/>
                <w:lang w:val="en-US"/>
              </w:rPr>
            </w:pPr>
            <w:r>
              <w:rPr>
                <w:rFonts w:eastAsia="ＭＳ 明朝" w:hint="eastAsia"/>
                <w:sz w:val="22"/>
                <w:lang w:val="en-US"/>
              </w:rPr>
              <w:t xml:space="preserve">Frequency diversity is realized by </w:t>
            </w:r>
            <w:r w:rsidRPr="008F39F8">
              <w:rPr>
                <w:rFonts w:eastAsia="ＭＳ 明朝"/>
                <w:sz w:val="22"/>
                <w:lang w:val="en-US"/>
              </w:rPr>
              <w:t>CP-OFDM with distributed mapping</w:t>
            </w:r>
            <w:r>
              <w:rPr>
                <w:rFonts w:eastAsia="ＭＳ 明朝" w:hint="eastAsia"/>
                <w:sz w:val="22"/>
                <w:lang w:val="en-US"/>
              </w:rPr>
              <w:t xml:space="preserve">. </w:t>
            </w:r>
            <w:r w:rsidRPr="00057A2C">
              <w:rPr>
                <w:rFonts w:eastAsia="ＭＳ 明朝"/>
                <w:sz w:val="22"/>
                <w:lang w:val="en-US"/>
              </w:rPr>
              <w:t>As far as UL control channel in 1-symbol duration is designed with distributed mapping, no need of the hopping for the repetition</w:t>
            </w:r>
            <w:r>
              <w:rPr>
                <w:rFonts w:eastAsia="ＭＳ 明朝" w:hint="eastAsia"/>
                <w:sz w:val="22"/>
                <w:lang w:val="en-US"/>
              </w:rPr>
              <w:t xml:space="preserve"> (if supported)</w:t>
            </w:r>
            <w:r w:rsidRPr="00057A2C">
              <w:rPr>
                <w:rFonts w:eastAsia="ＭＳ 明朝"/>
                <w:sz w:val="22"/>
                <w:lang w:val="en-US"/>
              </w:rPr>
              <w:t>.</w:t>
            </w:r>
          </w:p>
        </w:tc>
      </w:tr>
      <w:tr w:rsidR="00803EB8" w:rsidTr="004E26A0">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Irrespective of the waveform, </w:t>
            </w:r>
            <w:r>
              <w:rPr>
                <w:rFonts w:eastAsia="ＭＳ 明朝"/>
                <w:sz w:val="22"/>
                <w:lang w:val="en-US"/>
              </w:rPr>
              <w:t>using larger</w:t>
            </w:r>
            <w:r>
              <w:rPr>
                <w:rFonts w:eastAsia="ＭＳ 明朝" w:hint="eastAsia"/>
                <w:sz w:val="22"/>
                <w:lang w:val="en-US"/>
              </w:rPr>
              <w:t xml:space="preserve"> number of PRBs for a given PUCCH in short-duration can achieve a certain </w:t>
            </w:r>
            <w:r>
              <w:rPr>
                <w:rFonts w:eastAsia="ＭＳ 明朝"/>
                <w:sz w:val="22"/>
                <w:lang w:val="en-US"/>
              </w:rPr>
              <w:t xml:space="preserve">level of </w:t>
            </w:r>
            <w:r>
              <w:rPr>
                <w:rFonts w:eastAsia="ＭＳ 明朝" w:hint="eastAsia"/>
                <w:sz w:val="22"/>
                <w:lang w:val="en-US"/>
              </w:rPr>
              <w:t xml:space="preserve">frequency-diversity gain. </w:t>
            </w:r>
            <w:r>
              <w:rPr>
                <w:rFonts w:eastAsia="ＭＳ 明朝"/>
                <w:sz w:val="22"/>
                <w:lang w:val="en-US"/>
              </w:rPr>
              <w:t>In the following, how to achieve frequency-diversity gain more than this is discussed.</w:t>
            </w:r>
          </w:p>
          <w:p w:rsidR="00803EB8" w:rsidRDefault="00803EB8" w:rsidP="00CB214C">
            <w:pPr>
              <w:spacing w:afterLines="50" w:after="120"/>
              <w:jc w:val="both"/>
              <w:rPr>
                <w:rFonts w:eastAsia="ＭＳ 明朝"/>
                <w:sz w:val="22"/>
                <w:lang w:val="en-US"/>
              </w:rPr>
            </w:pPr>
            <w:r>
              <w:rPr>
                <w:rFonts w:eastAsia="ＭＳ 明朝" w:hint="eastAsia"/>
                <w:sz w:val="22"/>
                <w:lang w:val="en-US"/>
              </w:rPr>
              <w:t>If a UL control ch</w:t>
            </w:r>
            <w:r>
              <w:rPr>
                <w:rFonts w:eastAsia="ＭＳ 明朝"/>
                <w:sz w:val="22"/>
                <w:lang w:val="en-US"/>
              </w:rPr>
              <w:t>a</w:t>
            </w:r>
            <w:r>
              <w:rPr>
                <w:rFonts w:eastAsia="ＭＳ 明朝" w:hint="eastAsia"/>
                <w:sz w:val="22"/>
                <w:lang w:val="en-US"/>
              </w:rPr>
              <w:t xml:space="preserve">nnel in </w:t>
            </w:r>
            <w:r>
              <w:rPr>
                <w:rFonts w:eastAsia="ＭＳ 明朝"/>
                <w:sz w:val="22"/>
                <w:lang w:val="en-US"/>
              </w:rPr>
              <w:t>short-duration adopts CP-OFDM waveform, non-contiguous distributed PRB transmission can achieve frequency-diversity gain. However, this transmission may require large MPR due to its high IMD and hence, it may not be possible to improve the performance from coverage point of view.</w:t>
            </w:r>
          </w:p>
          <w:p w:rsidR="00803EB8" w:rsidRDefault="00803EB8" w:rsidP="00CB214C">
            <w:pPr>
              <w:spacing w:afterLines="50" w:after="120"/>
              <w:jc w:val="both"/>
              <w:rPr>
                <w:rFonts w:eastAsia="ＭＳ 明朝"/>
                <w:sz w:val="22"/>
                <w:lang w:val="en-US"/>
              </w:rPr>
            </w:pPr>
            <w:r>
              <w:rPr>
                <w:rFonts w:eastAsia="ＭＳ 明朝"/>
                <w:sz w:val="22"/>
                <w:lang w:val="en-US"/>
              </w:rPr>
              <w:t>If the UL control channel in short-duration adopts DFT-s-OFDM waveform, distributed PRB is not a good choice since low PAPR is no longer be kept. Increasing the number of symbols for a UL control channel in short-duration could be one option to enable frequency-hopping.</w:t>
            </w:r>
          </w:p>
        </w:tc>
      </w:tr>
      <w:tr w:rsidR="00803EB8" w:rsidTr="004E26A0">
        <w:tc>
          <w:tcPr>
            <w:tcW w:w="1792" w:type="dxa"/>
          </w:tcPr>
          <w:p w:rsidR="00803EB8" w:rsidRDefault="00D87BC3" w:rsidP="00CB214C">
            <w:pPr>
              <w:spacing w:afterLines="50" w:after="120"/>
              <w:jc w:val="both"/>
              <w:rPr>
                <w:rFonts w:eastAsia="ＭＳ 明朝"/>
                <w:sz w:val="22"/>
                <w:lang w:val="en-US"/>
              </w:rPr>
            </w:pPr>
            <w:r>
              <w:rPr>
                <w:rFonts w:eastAsia="ＭＳ 明朝"/>
                <w:sz w:val="22"/>
                <w:lang w:val="en-US"/>
              </w:rPr>
              <w:t>Sony</w:t>
            </w:r>
          </w:p>
        </w:tc>
        <w:tc>
          <w:tcPr>
            <w:tcW w:w="8170" w:type="dxa"/>
          </w:tcPr>
          <w:p w:rsidR="00803EB8" w:rsidRDefault="00D87BC3" w:rsidP="00CB214C">
            <w:pPr>
              <w:spacing w:afterLines="50" w:after="120"/>
              <w:jc w:val="both"/>
              <w:rPr>
                <w:rFonts w:eastAsia="ＭＳ 明朝"/>
                <w:sz w:val="22"/>
                <w:lang w:val="en-US"/>
              </w:rPr>
            </w:pPr>
            <w:r>
              <w:rPr>
                <w:rFonts w:eastAsia="ＭＳ 明朝"/>
                <w:sz w:val="22"/>
                <w:lang w:val="en-US"/>
              </w:rPr>
              <w:t>Any frequency diversity scheme needs to have a low PAPR, since the UL control channel in short duration may be used for mMTC in a later phase (where low PAPR is useful for mMTC from a power consumption and complexity perspective)</w:t>
            </w:r>
          </w:p>
        </w:tc>
      </w:tr>
      <w:tr w:rsidR="00CE41D6" w:rsidTr="004E26A0">
        <w:tc>
          <w:tcPr>
            <w:tcW w:w="1792"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 xml:space="preserve">We have similar views with DOCOMO. For DFT-S-OFDM we may need at least 2 symbols to do frequency hopping as in LTE, whereas OFDM provides more flexibility. </w:t>
            </w:r>
          </w:p>
        </w:tc>
      </w:tr>
      <w:tr w:rsidR="00567068" w:rsidTr="004E26A0">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Frequency diversity is achieved by transmission in frequency distributed RBs which can be explicitly configured or implicitly derived. With explicit configuration, there is no need to distinguish between frequency distributed RBs or frequency localized RBs. With implicit configuration, NW should also have control whether the RBs are distributed or localized in frequency.</w:t>
            </w:r>
          </w:p>
        </w:tc>
      </w:tr>
      <w:tr w:rsidR="005A3964" w:rsidTr="004E26A0">
        <w:tc>
          <w:tcPr>
            <w:tcW w:w="1792" w:type="dxa"/>
          </w:tcPr>
          <w:p w:rsidR="005A3964" w:rsidRPr="005A3964" w:rsidRDefault="005A3964" w:rsidP="004A66AE">
            <w:pPr>
              <w:spacing w:afterLines="50" w:after="120"/>
              <w:jc w:val="both"/>
              <w:rPr>
                <w:rFonts w:eastAsiaTheme="minorEastAsia"/>
                <w:sz w:val="22"/>
                <w:lang w:val="en-US" w:eastAsia="zh-CN"/>
              </w:rPr>
            </w:pPr>
            <w:r w:rsidRPr="005A3964">
              <w:rPr>
                <w:rFonts w:eastAsiaTheme="minorEastAsia" w:hint="eastAsia"/>
                <w:sz w:val="22"/>
                <w:lang w:val="en-US" w:eastAsia="zh-CN"/>
              </w:rPr>
              <w:t>OPPO</w:t>
            </w:r>
          </w:p>
        </w:tc>
        <w:tc>
          <w:tcPr>
            <w:tcW w:w="8170" w:type="dxa"/>
          </w:tcPr>
          <w:p w:rsidR="005A3964" w:rsidRPr="005A3964" w:rsidRDefault="005A3964" w:rsidP="004A66AE">
            <w:pPr>
              <w:spacing w:afterLines="50" w:after="120"/>
              <w:jc w:val="both"/>
              <w:rPr>
                <w:rFonts w:eastAsiaTheme="minorEastAsia"/>
                <w:sz w:val="22"/>
                <w:lang w:val="en-US" w:eastAsia="zh-CN"/>
              </w:rPr>
            </w:pPr>
            <w:r w:rsidRPr="005A3964">
              <w:rPr>
                <w:rFonts w:eastAsiaTheme="minorEastAsia" w:hint="eastAsia"/>
                <w:sz w:val="22"/>
                <w:lang w:val="en-US" w:eastAsia="zh-CN"/>
              </w:rPr>
              <w:t xml:space="preserve">We feel frequency diversity could be beneficial for PUCCH especially A/N transmission. However,  we also need to consider the power issue when enabling frequency </w:t>
            </w:r>
            <w:r w:rsidR="00111B24" w:rsidRPr="005A3964">
              <w:rPr>
                <w:rFonts w:eastAsiaTheme="minorEastAsia"/>
                <w:sz w:val="22"/>
                <w:lang w:val="en-US" w:eastAsia="zh-CN"/>
              </w:rPr>
              <w:t>diversity</w:t>
            </w:r>
            <w:r w:rsidRPr="005A3964">
              <w:rPr>
                <w:rFonts w:eastAsiaTheme="minorEastAsia" w:hint="eastAsia"/>
                <w:sz w:val="22"/>
                <w:lang w:val="en-US" w:eastAsia="zh-CN"/>
              </w:rPr>
              <w:t xml:space="preserve"> as by spreading the A/N transmissions (or its repetitions) may result in more UL transmit power. So it may be good if this feature could be configured and enabled. </w:t>
            </w:r>
          </w:p>
        </w:tc>
      </w:tr>
      <w:tr w:rsidR="00C7284E" w:rsidTr="004E26A0">
        <w:tc>
          <w:tcPr>
            <w:tcW w:w="1792" w:type="dxa"/>
          </w:tcPr>
          <w:p w:rsidR="00C7284E" w:rsidRPr="005A3964" w:rsidRDefault="00C7284E" w:rsidP="004A66AE">
            <w:pPr>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C7284E" w:rsidRPr="005A3964" w:rsidRDefault="00C7284E" w:rsidP="004A66AE">
            <w:pPr>
              <w:spacing w:afterLines="50" w:after="120"/>
              <w:jc w:val="both"/>
              <w:rPr>
                <w:rFonts w:eastAsiaTheme="minorEastAsia"/>
                <w:sz w:val="22"/>
                <w:lang w:val="en-US" w:eastAsia="zh-CN"/>
              </w:rPr>
            </w:pPr>
            <w:r>
              <w:rPr>
                <w:rFonts w:eastAsia="ＭＳ 明朝"/>
                <w:sz w:val="22"/>
                <w:lang w:val="en-US"/>
              </w:rPr>
              <w:t>Could consider comb structure to expand to wide frequency or split symbol with hopping between 2 symbols</w:t>
            </w:r>
          </w:p>
        </w:tc>
      </w:tr>
      <w:tr w:rsidR="009B568C" w:rsidTr="004E26A0">
        <w:tc>
          <w:tcPr>
            <w:tcW w:w="1792"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Sharp</w:t>
            </w:r>
          </w:p>
        </w:tc>
        <w:tc>
          <w:tcPr>
            <w:tcW w:w="8170" w:type="dxa"/>
          </w:tcPr>
          <w:p w:rsidR="009B568C" w:rsidRPr="00A17997" w:rsidRDefault="009B568C" w:rsidP="00A92DDD">
            <w:pPr>
              <w:spacing w:afterLines="50" w:after="120"/>
              <w:jc w:val="both"/>
              <w:rPr>
                <w:rFonts w:eastAsia="ＭＳ 明朝"/>
                <w:sz w:val="22"/>
                <w:highlight w:val="yellow"/>
                <w:lang w:val="en-US"/>
              </w:rPr>
            </w:pPr>
            <w:r w:rsidRPr="00A17997">
              <w:rPr>
                <w:rFonts w:eastAsia="ＭＳ 明朝"/>
                <w:sz w:val="22"/>
                <w:lang w:val="en-US"/>
              </w:rPr>
              <w:t>Frequency diversity can be supported by interlaced or distributed resource assignment.</w:t>
            </w:r>
          </w:p>
        </w:tc>
      </w:tr>
      <w:tr w:rsidR="003740D0" w:rsidTr="004E26A0">
        <w:tc>
          <w:tcPr>
            <w:tcW w:w="1792"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0" w:type="dxa"/>
          </w:tcPr>
          <w:p w:rsidR="003740D0" w:rsidRDefault="003740D0" w:rsidP="004942A6">
            <w:pPr>
              <w:spacing w:afterLines="50" w:after="120"/>
              <w:jc w:val="both"/>
              <w:rPr>
                <w:rFonts w:eastAsia="ＭＳ 明朝"/>
                <w:sz w:val="22"/>
                <w:lang w:val="en-US"/>
              </w:rPr>
            </w:pPr>
            <w:r>
              <w:rPr>
                <w:rFonts w:eastAsia="ＭＳ 明朝"/>
                <w:sz w:val="22"/>
                <w:lang w:val="en-US"/>
              </w:rPr>
              <w:t xml:space="preserve">We think short PUCCH should be designed based on CP-OFDM, so frequency diversity can be achieved by clustered transmission </w:t>
            </w:r>
            <w:r w:rsidR="004942A6">
              <w:rPr>
                <w:rFonts w:eastAsia="ＭＳ 明朝"/>
                <w:sz w:val="22"/>
                <w:lang w:val="en-US"/>
              </w:rPr>
              <w:t>(</w:t>
            </w:r>
            <w:r>
              <w:rPr>
                <w:rFonts w:eastAsia="ＭＳ 明朝"/>
                <w:sz w:val="22"/>
                <w:lang w:val="en-US"/>
              </w:rPr>
              <w:t>distributed transmission</w:t>
            </w:r>
            <w:r w:rsidR="004942A6">
              <w:rPr>
                <w:rFonts w:eastAsia="ＭＳ 明朝"/>
                <w:sz w:val="22"/>
                <w:lang w:val="en-US"/>
              </w:rPr>
              <w:t>)</w:t>
            </w:r>
            <w:r>
              <w:rPr>
                <w:rFonts w:eastAsia="ＭＳ 明朝"/>
                <w:sz w:val="22"/>
                <w:lang w:val="en-US"/>
              </w:rPr>
              <w:t xml:space="preserve"> in frequency domain.</w:t>
            </w:r>
          </w:p>
        </w:tc>
      </w:tr>
      <w:tr w:rsidR="0056146B" w:rsidTr="004E26A0">
        <w:tc>
          <w:tcPr>
            <w:tcW w:w="1792" w:type="dxa"/>
          </w:tcPr>
          <w:p w:rsidR="0056146B" w:rsidRDefault="0056146B"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0" w:type="dxa"/>
          </w:tcPr>
          <w:p w:rsidR="0056146B" w:rsidRDefault="0056146B" w:rsidP="004942A6">
            <w:pPr>
              <w:spacing w:afterLines="50" w:after="120"/>
              <w:jc w:val="both"/>
              <w:rPr>
                <w:rFonts w:eastAsia="ＭＳ 明朝"/>
                <w:sz w:val="22"/>
                <w:lang w:val="en-US"/>
              </w:rPr>
            </w:pPr>
            <w:r>
              <w:rPr>
                <w:rFonts w:eastAsia="ＭＳ 明朝"/>
                <w:sz w:val="22"/>
                <w:lang w:val="en-US"/>
              </w:rPr>
              <w:t>It seems a safer design to support frequency diversity transmission of UL control channels using scattered PRBs, and whether to employ a localized transmission or transmit using multiple scattered (including just two) PRBs can be configured by the network depending on deployment scenarios</w:t>
            </w:r>
            <w:r w:rsidR="00027E0B">
              <w:rPr>
                <w:rFonts w:eastAsia="ＭＳ 明朝"/>
                <w:sz w:val="22"/>
                <w:lang w:val="en-US"/>
              </w:rPr>
              <w:t xml:space="preserve"> (macro/micro, carrier frequency, etc.)</w:t>
            </w:r>
            <w:r>
              <w:rPr>
                <w:rFonts w:eastAsia="ＭＳ 明朝"/>
                <w:sz w:val="22"/>
                <w:lang w:val="en-US"/>
              </w:rPr>
              <w:t>.</w:t>
            </w:r>
          </w:p>
        </w:tc>
      </w:tr>
      <w:tr w:rsidR="004E26A0" w:rsidTr="004E26A0">
        <w:tc>
          <w:tcPr>
            <w:tcW w:w="1792" w:type="dxa"/>
          </w:tcPr>
          <w:p w:rsidR="004E26A0" w:rsidRPr="00DB7F4D"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Pr="005A3964" w:rsidRDefault="004E26A0" w:rsidP="004E26A0">
            <w:pPr>
              <w:spacing w:afterLines="50" w:after="120"/>
              <w:jc w:val="both"/>
              <w:rPr>
                <w:rFonts w:eastAsiaTheme="minorEastAsia"/>
                <w:sz w:val="22"/>
                <w:lang w:val="en-US" w:eastAsia="zh-CN"/>
              </w:rPr>
            </w:pPr>
            <w:r>
              <w:rPr>
                <w:rFonts w:eastAsiaTheme="minorEastAsia"/>
                <w:sz w:val="22"/>
                <w:lang w:val="en-US" w:eastAsia="zh-CN"/>
              </w:rPr>
              <w:t xml:space="preserve">The multi-cluster transmission </w:t>
            </w:r>
            <w:r w:rsidRPr="00DB7F4D">
              <w:rPr>
                <w:rFonts w:eastAsiaTheme="minorEastAsia"/>
                <w:sz w:val="22"/>
                <w:lang w:val="en-US" w:eastAsia="zh-CN"/>
              </w:rPr>
              <w:t>achieve</w:t>
            </w:r>
            <w:r>
              <w:rPr>
                <w:rFonts w:eastAsiaTheme="minorEastAsia"/>
                <w:sz w:val="22"/>
                <w:lang w:val="en-US" w:eastAsia="zh-CN"/>
              </w:rPr>
              <w:t>s</w:t>
            </w:r>
            <w:r w:rsidRPr="00DB7F4D">
              <w:rPr>
                <w:rFonts w:eastAsiaTheme="minorEastAsia"/>
                <w:sz w:val="22"/>
                <w:lang w:val="en-US" w:eastAsia="zh-CN"/>
              </w:rPr>
              <w:t xml:space="preserve"> the frequency diversity</w:t>
            </w:r>
            <w:r>
              <w:rPr>
                <w:rFonts w:eastAsiaTheme="minorEastAsia"/>
                <w:sz w:val="22"/>
                <w:lang w:val="en-US" w:eastAsia="zh-CN"/>
              </w:rPr>
              <w:t>,</w:t>
            </w:r>
            <w:r w:rsidRPr="00DB7F4D">
              <w:rPr>
                <w:rFonts w:eastAsiaTheme="minorEastAsia"/>
                <w:sz w:val="22"/>
                <w:lang w:val="en-US" w:eastAsia="zh-CN"/>
              </w:rPr>
              <w:t xml:space="preserve"> but for most cases, frequency hopping should be considered due to the power constraint. For this, at least two symbols should be used to define frequency hopping. The time granularity of frequency hopping should consider the multiplexing of other UL channels.</w:t>
            </w:r>
          </w:p>
        </w:tc>
      </w:tr>
      <w:tr w:rsidR="00282F47" w:rsidTr="004E26A0">
        <w:tc>
          <w:tcPr>
            <w:tcW w:w="1792" w:type="dxa"/>
          </w:tcPr>
          <w:p w:rsidR="00282F47"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282F47" w:rsidRDefault="00282F47" w:rsidP="00A92DDD">
            <w:pPr>
              <w:spacing w:afterLines="50" w:after="120"/>
              <w:jc w:val="both"/>
              <w:rPr>
                <w:rFonts w:eastAsia="ＭＳ 明朝"/>
                <w:sz w:val="22"/>
                <w:lang w:val="en-US"/>
              </w:rPr>
            </w:pPr>
            <w:r>
              <w:rPr>
                <w:rFonts w:eastAsia="ＭＳ 明朝"/>
                <w:sz w:val="22"/>
                <w:lang w:val="en-US"/>
              </w:rPr>
              <w:t>Distributed resource allocation in f</w:t>
            </w:r>
            <w:r>
              <w:rPr>
                <w:rFonts w:eastAsia="ＭＳ 明朝" w:hint="eastAsia"/>
                <w:sz w:val="22"/>
                <w:lang w:val="en-US"/>
              </w:rPr>
              <w:t xml:space="preserve">requency </w:t>
            </w:r>
            <w:r>
              <w:rPr>
                <w:rFonts w:eastAsia="ＭＳ 明朝"/>
                <w:sz w:val="22"/>
                <w:lang w:val="en-US"/>
              </w:rPr>
              <w:t xml:space="preserve">with OFDM waveform can provide frequency </w:t>
            </w:r>
            <w:r>
              <w:rPr>
                <w:rFonts w:eastAsia="ＭＳ 明朝" w:hint="eastAsia"/>
                <w:sz w:val="22"/>
                <w:lang w:val="en-US"/>
              </w:rPr>
              <w:t>diversity</w:t>
            </w:r>
            <w:r>
              <w:rPr>
                <w:rFonts w:eastAsia="ＭＳ 明朝"/>
                <w:sz w:val="22"/>
                <w:lang w:val="en-US"/>
              </w:rPr>
              <w:t>.</w:t>
            </w:r>
          </w:p>
        </w:tc>
      </w:tr>
      <w:tr w:rsidR="00053A9C" w:rsidRPr="00F7722A"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D</w:t>
            </w:r>
            <w:r w:rsidRPr="00053A9C">
              <w:rPr>
                <w:rFonts w:eastAsia="Malgun Gothic" w:hint="eastAsia"/>
                <w:sz w:val="22"/>
                <w:lang w:val="en-US" w:eastAsia="ko-KR"/>
              </w:rPr>
              <w:t>istributed resource mapping is to be considered as baseline for F-diversity of short PUCCH format.</w:t>
            </w:r>
          </w:p>
          <w:p w:rsidR="00053A9C" w:rsidRPr="00053A9C" w:rsidRDefault="00053A9C" w:rsidP="00A92DDD">
            <w:pPr>
              <w:spacing w:afterLines="50" w:after="120"/>
              <w:jc w:val="both"/>
              <w:rPr>
                <w:rFonts w:eastAsia="ＭＳ 明朝"/>
                <w:sz w:val="22"/>
                <w:lang w:val="en-US"/>
              </w:rPr>
            </w:pPr>
            <w:r w:rsidRPr="00053A9C">
              <w:rPr>
                <w:rFonts w:eastAsia="Malgun Gothic" w:hint="eastAsia"/>
                <w:sz w:val="22"/>
                <w:lang w:val="en-US" w:eastAsia="ko-KR"/>
              </w:rPr>
              <w:t>FFS on frequency hopping for short PUCCH using multiple symbols (e.g. due to impact of power transient period).</w:t>
            </w:r>
          </w:p>
        </w:tc>
      </w:tr>
      <w:tr w:rsidR="00303297" w:rsidRPr="00F7722A" w:rsidTr="00053A9C">
        <w:tc>
          <w:tcPr>
            <w:tcW w:w="1792"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 xml:space="preserve">Ericsson </w:t>
            </w:r>
          </w:p>
        </w:tc>
        <w:tc>
          <w:tcPr>
            <w:tcW w:w="8170"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“Comb” or a set of dispersed frequencies (resource blocks)</w:t>
            </w:r>
            <w:r w:rsidR="006F0712">
              <w:rPr>
                <w:rFonts w:eastAsia="Malgun Gothic"/>
                <w:sz w:val="22"/>
                <w:lang w:val="en-US" w:eastAsia="ko-KR"/>
              </w:rPr>
              <w:t xml:space="preserve"> although the required power back-off to handle intermodulation products needs to be considered in this case</w:t>
            </w:r>
            <w:r>
              <w:rPr>
                <w:rFonts w:eastAsia="Malgun Gothic"/>
                <w:sz w:val="22"/>
                <w:lang w:val="en-US" w:eastAsia="ko-KR"/>
              </w:rPr>
              <w:t xml:space="preserve">. </w:t>
            </w:r>
          </w:p>
        </w:tc>
      </w:tr>
      <w:tr w:rsidR="00F76EB8" w:rsidRPr="00F7722A" w:rsidTr="00053A9C">
        <w:tc>
          <w:tcPr>
            <w:tcW w:w="1792" w:type="dxa"/>
          </w:tcPr>
          <w:p w:rsidR="00F76EB8" w:rsidRPr="003455B1" w:rsidRDefault="00F76EB8" w:rsidP="00F76EB8">
            <w:pPr>
              <w:rPr>
                <w:color w:val="002060"/>
              </w:rPr>
            </w:pPr>
            <w:r w:rsidRPr="003455B1">
              <w:rPr>
                <w:color w:val="002060"/>
              </w:rPr>
              <w:t>Idaho National Laboratory</w:t>
            </w:r>
          </w:p>
        </w:tc>
        <w:tc>
          <w:tcPr>
            <w:tcW w:w="8170" w:type="dxa"/>
          </w:tcPr>
          <w:p w:rsidR="00F76EB8" w:rsidRPr="003455B1" w:rsidRDefault="00F76EB8" w:rsidP="00F76EB8">
            <w:pPr>
              <w:rPr>
                <w:color w:val="002060"/>
              </w:rPr>
            </w:pPr>
            <w:r w:rsidRPr="003455B1">
              <w:rPr>
                <w:color w:val="002060"/>
              </w:rPr>
              <w:t>S</w:t>
            </w:r>
            <w:r>
              <w:rPr>
                <w:color w:val="002060"/>
              </w:rPr>
              <w:t xml:space="preserve">cheduling </w:t>
            </w:r>
            <w:r w:rsidRPr="003455B1">
              <w:rPr>
                <w:color w:val="002060"/>
              </w:rPr>
              <w:t>R</w:t>
            </w:r>
            <w:r>
              <w:rPr>
                <w:color w:val="002060"/>
              </w:rPr>
              <w:t>equest</w:t>
            </w:r>
            <w:r w:rsidRPr="003455B1">
              <w:rPr>
                <w:color w:val="002060"/>
              </w:rPr>
              <w:t xml:space="preserve"> </w:t>
            </w:r>
            <w:r>
              <w:rPr>
                <w:color w:val="002060"/>
              </w:rPr>
              <w:t xml:space="preserve">(SR) </w:t>
            </w:r>
            <w:r w:rsidRPr="003455B1">
              <w:rPr>
                <w:color w:val="002060"/>
              </w:rPr>
              <w:t xml:space="preserve">channel </w:t>
            </w:r>
            <w:r>
              <w:rPr>
                <w:color w:val="002060"/>
              </w:rPr>
              <w:t>should use spread spectrum method (time or frequency domain) to enable frequency diversity.  SR channel should use</w:t>
            </w:r>
            <w:r w:rsidRPr="003455B1">
              <w:rPr>
                <w:color w:val="002060"/>
              </w:rPr>
              <w:t xml:space="preserve"> CDM with assigned spreading-signatures to the UEs.</w:t>
            </w:r>
          </w:p>
        </w:tc>
      </w:tr>
    </w:tbl>
    <w:p w:rsidR="00107670" w:rsidRPr="00053A9C" w:rsidRDefault="00107670" w:rsidP="00CB214C">
      <w:pPr>
        <w:spacing w:afterLines="50" w:after="120"/>
        <w:jc w:val="both"/>
        <w:rPr>
          <w:rFonts w:eastAsia="ＭＳ 明朝"/>
          <w:sz w:val="22"/>
          <w:lang w:val="en-US"/>
        </w:rPr>
      </w:pPr>
    </w:p>
    <w:p w:rsidR="002F1D7F" w:rsidRPr="00107670" w:rsidRDefault="002F1D7F" w:rsidP="00CB214C">
      <w:pPr>
        <w:spacing w:afterLines="50" w:after="120"/>
        <w:jc w:val="both"/>
        <w:rPr>
          <w:rFonts w:eastAsia="ＭＳ 明朝"/>
          <w:sz w:val="22"/>
          <w:lang w:val="en-US"/>
        </w:rPr>
      </w:pPr>
    </w:p>
    <w:p w:rsidR="00107670" w:rsidRPr="00CD7FA2" w:rsidRDefault="00107670" w:rsidP="00107670">
      <w:pPr>
        <w:pStyle w:val="2"/>
        <w:numPr>
          <w:ilvl w:val="1"/>
          <w:numId w:val="6"/>
        </w:numPr>
        <w:rPr>
          <w:b/>
          <w:lang w:val="en-US"/>
        </w:rPr>
      </w:pPr>
      <w:r>
        <w:rPr>
          <w:b/>
          <w:lang w:val="en-US"/>
        </w:rPr>
        <w:t xml:space="preserve">Other aspects for </w:t>
      </w:r>
      <w:r w:rsidRPr="00107670">
        <w:rPr>
          <w:b/>
          <w:lang w:val="en-US"/>
        </w:rPr>
        <w:t xml:space="preserve">UL control channel </w:t>
      </w:r>
      <w:r>
        <w:rPr>
          <w:b/>
          <w:lang w:val="en-US"/>
        </w:rPr>
        <w:t xml:space="preserve">in short </w:t>
      </w:r>
      <w:r w:rsidRPr="00107670">
        <w:rPr>
          <w:b/>
          <w:lang w:val="en-US"/>
        </w:rPr>
        <w:t>duration</w:t>
      </w:r>
    </w:p>
    <w:p w:rsidR="00107670" w:rsidRDefault="00107670" w:rsidP="00CB214C">
      <w:pPr>
        <w:spacing w:afterLines="50" w:after="120"/>
        <w:jc w:val="both"/>
        <w:rPr>
          <w:rFonts w:eastAsia="ＭＳ 明朝"/>
          <w:sz w:val="22"/>
          <w:lang w:val="en-US"/>
        </w:rPr>
      </w:pPr>
      <w:r>
        <w:rPr>
          <w:rFonts w:eastAsia="ＭＳ 明朝" w:hint="eastAsia"/>
          <w:sz w:val="22"/>
          <w:lang w:val="en-US"/>
        </w:rPr>
        <w:t xml:space="preserve">Companies are encouraged to provide the views on </w:t>
      </w:r>
      <w:r>
        <w:rPr>
          <w:rFonts w:eastAsia="ＭＳ 明朝"/>
          <w:sz w:val="22"/>
          <w:lang w:val="en-US"/>
        </w:rPr>
        <w:t xml:space="preserve">necessary features of </w:t>
      </w:r>
      <w:r>
        <w:rPr>
          <w:rFonts w:eastAsia="ＭＳ 明朝" w:hint="eastAsia"/>
          <w:sz w:val="22"/>
          <w:lang w:val="en-US"/>
        </w:rPr>
        <w:t>UL control channel in short duration</w:t>
      </w:r>
      <w:r>
        <w:rPr>
          <w:rFonts w:eastAsia="ＭＳ 明朝"/>
          <w:sz w:val="22"/>
          <w:lang w:val="en-US"/>
        </w:rPr>
        <w:t xml:space="preserve"> (if any)</w:t>
      </w:r>
      <w:r>
        <w:rPr>
          <w:rFonts w:eastAsia="ＭＳ 明朝" w:hint="eastAsia"/>
          <w:sz w:val="22"/>
          <w:lang w:val="en-US"/>
        </w:rPr>
        <w:t>, e.g</w:t>
      </w:r>
      <w:r>
        <w:rPr>
          <w:rFonts w:eastAsia="ＭＳ 明朝"/>
          <w:sz w:val="22"/>
          <w:lang w:val="en-US"/>
        </w:rPr>
        <w:t>.:</w:t>
      </w:r>
    </w:p>
    <w:p w:rsidR="00107670" w:rsidRDefault="00107670"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below 6GHz eMBB</w:t>
      </w:r>
    </w:p>
    <w:p w:rsidR="00107670" w:rsidRDefault="00107670"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above 6GHz eMBB</w:t>
      </w:r>
    </w:p>
    <w:p w:rsidR="00107670" w:rsidRDefault="00107670"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URLLC</w:t>
      </w:r>
    </w:p>
    <w:tbl>
      <w:tblPr>
        <w:tblStyle w:val="afa"/>
        <w:tblW w:w="0" w:type="auto"/>
        <w:tblLook w:val="04A0" w:firstRow="1" w:lastRow="0" w:firstColumn="1" w:lastColumn="0" w:noHBand="0" w:noVBand="1"/>
      </w:tblPr>
      <w:tblGrid>
        <w:gridCol w:w="1792"/>
        <w:gridCol w:w="8170"/>
      </w:tblGrid>
      <w:tr w:rsidR="008B73DF" w:rsidTr="00F76EB8">
        <w:tc>
          <w:tcPr>
            <w:tcW w:w="1792"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Views</w:t>
            </w:r>
          </w:p>
        </w:tc>
      </w:tr>
      <w:tr w:rsidR="008B73DF" w:rsidRPr="00DF1CC4" w:rsidTr="00F76EB8">
        <w:tc>
          <w:tcPr>
            <w:tcW w:w="1792" w:type="dxa"/>
          </w:tcPr>
          <w:p w:rsidR="008B73DF"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DF1CC4" w:rsidRDefault="00DF1CC4" w:rsidP="00CB214C">
            <w:pPr>
              <w:spacing w:afterLines="50" w:after="120"/>
              <w:jc w:val="both"/>
              <w:rPr>
                <w:rFonts w:eastAsia="SimSun"/>
                <w:sz w:val="22"/>
                <w:lang w:val="en-US" w:eastAsia="zh-CN"/>
              </w:rPr>
            </w:pPr>
            <w:r>
              <w:rPr>
                <w:rFonts w:eastAsia="SimSun"/>
                <w:sz w:val="22"/>
                <w:lang w:val="en-US" w:eastAsia="zh-CN"/>
              </w:rPr>
              <w:t>F</w:t>
            </w:r>
            <w:r>
              <w:rPr>
                <w:rFonts w:eastAsia="SimSun" w:hint="eastAsia"/>
                <w:sz w:val="22"/>
                <w:lang w:val="en-US" w:eastAsia="zh-CN"/>
              </w:rPr>
              <w:t>eatures for above 6GHz, robust transmission with multiple beams UL should be extended based on one UL control channel defined in 2.1.</w:t>
            </w:r>
          </w:p>
          <w:p w:rsidR="008B73DF" w:rsidRDefault="00DF1CC4" w:rsidP="00CB214C">
            <w:pPr>
              <w:spacing w:afterLines="50" w:after="120"/>
              <w:jc w:val="both"/>
              <w:rPr>
                <w:rFonts w:eastAsia="ＭＳ 明朝"/>
                <w:sz w:val="22"/>
                <w:lang w:val="en-US"/>
              </w:rPr>
            </w:pPr>
            <w:r>
              <w:rPr>
                <w:rFonts w:eastAsia="SimSun"/>
                <w:sz w:val="22"/>
                <w:lang w:val="en-US" w:eastAsia="zh-CN"/>
              </w:rPr>
              <w:t>We also consider u</w:t>
            </w:r>
            <w:r>
              <w:rPr>
                <w:rFonts w:eastAsia="SimSun" w:hint="eastAsia"/>
                <w:sz w:val="22"/>
                <w:lang w:val="en-US" w:eastAsia="zh-CN"/>
              </w:rPr>
              <w:t>nified solution for URLLC/eMBB</w:t>
            </w:r>
            <w:r>
              <w:rPr>
                <w:rFonts w:eastAsia="SimSun"/>
                <w:sz w:val="22"/>
                <w:lang w:val="en-US" w:eastAsia="zh-CN"/>
              </w:rPr>
              <w:t>, with potential enhancement to ensure the reliability. Basically, we think only short format can be used for URLLC.</w:t>
            </w:r>
          </w:p>
        </w:tc>
      </w:tr>
      <w:tr w:rsidR="00803EB8" w:rsidTr="00F76EB8">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For below 6GHz eMBB, it is important to make sure that UL </w:t>
            </w:r>
            <w:r>
              <w:rPr>
                <w:rFonts w:eastAsia="ＭＳ 明朝"/>
                <w:sz w:val="22"/>
                <w:lang w:val="en-US"/>
              </w:rPr>
              <w:t>control channel in short-duration is multiplexed on the given carrier in an efficient way. Higher spectral efficiency is targeted.</w:t>
            </w:r>
          </w:p>
          <w:p w:rsidR="00803EB8" w:rsidRDefault="00803EB8" w:rsidP="00CB214C">
            <w:pPr>
              <w:spacing w:afterLines="50" w:after="120"/>
              <w:jc w:val="both"/>
              <w:rPr>
                <w:rFonts w:eastAsia="ＭＳ 明朝"/>
                <w:sz w:val="22"/>
                <w:lang w:val="en-US"/>
              </w:rPr>
            </w:pPr>
            <w:r>
              <w:rPr>
                <w:rFonts w:eastAsia="ＭＳ 明朝"/>
                <w:sz w:val="22"/>
                <w:lang w:val="en-US"/>
              </w:rPr>
              <w:t>For above 6GHz eMBB, it is important to make sure that UL control channel in short-duration is multiplexed in TDM manner among UEs so that better TDM granularity is achievable.</w:t>
            </w:r>
          </w:p>
        </w:tc>
      </w:tr>
      <w:tr w:rsidR="00567068" w:rsidTr="00F76EB8">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Sufficient (e.g. order of 2 or 4) frequency diversity and adjustable RS/UCI resource ratio depending on UCI payload.</w:t>
            </w:r>
          </w:p>
          <w:p w:rsidR="00567068" w:rsidRDefault="00567068" w:rsidP="00567068">
            <w:pPr>
              <w:spacing w:afterLines="50" w:after="120"/>
              <w:jc w:val="both"/>
              <w:rPr>
                <w:rFonts w:eastAsia="ＭＳ 明朝"/>
                <w:sz w:val="22"/>
                <w:lang w:val="en-US"/>
              </w:rPr>
            </w:pPr>
            <w:r>
              <w:rPr>
                <w:rFonts w:eastAsia="ＭＳ 明朝"/>
                <w:sz w:val="22"/>
                <w:lang w:val="en-US"/>
              </w:rPr>
              <w:t xml:space="preserve">URLLC can use “short” or “long” UL control channel depending on SCS (similar to using “mini-slot” or “slot” for the data channel). HARQ-ACK BLER may not be a critical issue (e.g. BLER same as for eMBB or one order of magnitude lower is expected to suffice).  </w:t>
            </w:r>
          </w:p>
        </w:tc>
      </w:tr>
      <w:tr w:rsidR="009B568C" w:rsidRPr="00A17997" w:rsidTr="00F76EB8">
        <w:tc>
          <w:tcPr>
            <w:tcW w:w="1792"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Sharp</w:t>
            </w:r>
          </w:p>
        </w:tc>
        <w:tc>
          <w:tcPr>
            <w:tcW w:w="8170"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Below 6GHz, it is better to use semi-static configured resources.</w:t>
            </w:r>
          </w:p>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Above 6GHz, consider beam sweeping, efficient UE multiplexing should be considered. A UE may select the symbol(s) for short PUCCH transmission within a set of symbols, e.g. based on gNB indication.</w:t>
            </w:r>
          </w:p>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The short UL control channel for URLLC DL transmission should be more robust, e.g. BER&lt;10^-6, it may support only 1 HARQ process with only 1 or 2 bits. Thus, the short UL control channel parameters for URLLC feedback can be configured separately from other UL control channels.</w:t>
            </w:r>
          </w:p>
        </w:tc>
      </w:tr>
      <w:tr w:rsidR="003740D0" w:rsidRPr="00A17997" w:rsidTr="00F76EB8">
        <w:tc>
          <w:tcPr>
            <w:tcW w:w="1792" w:type="dxa"/>
          </w:tcPr>
          <w:p w:rsidR="003740D0" w:rsidRDefault="003740D0" w:rsidP="003740D0">
            <w:pPr>
              <w:spacing w:afterLines="50" w:after="120"/>
              <w:jc w:val="both"/>
              <w:rPr>
                <w:rFonts w:eastAsia="ＭＳ 明朝"/>
                <w:sz w:val="22"/>
                <w:lang w:val="en-US"/>
              </w:rPr>
            </w:pPr>
            <w:r>
              <w:rPr>
                <w:rFonts w:eastAsia="ＭＳ 明朝"/>
                <w:sz w:val="22"/>
                <w:lang w:val="en-US"/>
              </w:rPr>
              <w:t>Nokia, ASB</w:t>
            </w:r>
          </w:p>
        </w:tc>
        <w:tc>
          <w:tcPr>
            <w:tcW w:w="8170" w:type="dxa"/>
          </w:tcPr>
          <w:p w:rsidR="003740D0" w:rsidRDefault="003740D0" w:rsidP="003740D0">
            <w:pPr>
              <w:spacing w:afterLines="50" w:after="120"/>
              <w:jc w:val="both"/>
              <w:rPr>
                <w:rFonts w:eastAsia="ＭＳ 明朝"/>
                <w:sz w:val="22"/>
                <w:lang w:val="en-US"/>
              </w:rPr>
            </w:pPr>
            <w:r>
              <w:rPr>
                <w:rFonts w:eastAsia="ＭＳ 明朝"/>
                <w:sz w:val="22"/>
                <w:lang w:val="en-US"/>
              </w:rPr>
              <w:t>We do not see strong need to differentiate these cases so far. The design can be the same for all the cases.</w:t>
            </w:r>
          </w:p>
        </w:tc>
      </w:tr>
      <w:tr w:rsidR="00303297" w:rsidRPr="00A17997" w:rsidTr="00F76EB8">
        <w:tc>
          <w:tcPr>
            <w:tcW w:w="1792" w:type="dxa"/>
          </w:tcPr>
          <w:p w:rsidR="00303297" w:rsidRDefault="00303297" w:rsidP="003740D0">
            <w:pPr>
              <w:spacing w:afterLines="50" w:after="120"/>
              <w:jc w:val="both"/>
              <w:rPr>
                <w:rFonts w:eastAsia="ＭＳ 明朝"/>
                <w:sz w:val="22"/>
                <w:lang w:val="en-US"/>
              </w:rPr>
            </w:pPr>
            <w:r>
              <w:rPr>
                <w:rFonts w:eastAsia="ＭＳ 明朝"/>
                <w:sz w:val="22"/>
                <w:lang w:val="en-US"/>
              </w:rPr>
              <w:t>Ericsson</w:t>
            </w:r>
          </w:p>
        </w:tc>
        <w:tc>
          <w:tcPr>
            <w:tcW w:w="8170" w:type="dxa"/>
          </w:tcPr>
          <w:p w:rsidR="00303297" w:rsidRDefault="00303297" w:rsidP="003740D0">
            <w:pPr>
              <w:spacing w:afterLines="50" w:after="120"/>
              <w:jc w:val="both"/>
              <w:rPr>
                <w:rFonts w:eastAsia="ＭＳ 明朝"/>
                <w:sz w:val="22"/>
                <w:lang w:val="en-US"/>
              </w:rPr>
            </w:pPr>
            <w:r>
              <w:rPr>
                <w:rFonts w:eastAsia="ＭＳ 明朝"/>
                <w:sz w:val="22"/>
                <w:lang w:val="en-US"/>
              </w:rPr>
              <w:t>We prefer a unified design across the frequency range and currently see no need to differentiate the cases between above/below 6 GHz (especially as RAN1 specifications are band agnostic).</w:t>
            </w:r>
          </w:p>
        </w:tc>
      </w:tr>
      <w:tr w:rsidR="00F76EB8" w:rsidRPr="00A17997" w:rsidTr="00F76EB8">
        <w:tc>
          <w:tcPr>
            <w:tcW w:w="1792" w:type="dxa"/>
          </w:tcPr>
          <w:p w:rsidR="00F76EB8" w:rsidRPr="001C3BB3" w:rsidRDefault="00F76EB8" w:rsidP="00F76EB8">
            <w:pPr>
              <w:rPr>
                <w:color w:val="002060"/>
              </w:rPr>
            </w:pPr>
            <w:r w:rsidRPr="001C3BB3">
              <w:rPr>
                <w:color w:val="002060"/>
              </w:rPr>
              <w:t>Idaho National Laboratory</w:t>
            </w:r>
          </w:p>
        </w:tc>
        <w:tc>
          <w:tcPr>
            <w:tcW w:w="8170" w:type="dxa"/>
          </w:tcPr>
          <w:p w:rsidR="00F76EB8" w:rsidRPr="001C3BB3" w:rsidRDefault="00F76EB8" w:rsidP="00F76EB8">
            <w:pPr>
              <w:rPr>
                <w:color w:val="002060"/>
              </w:rPr>
            </w:pPr>
            <w:r>
              <w:rPr>
                <w:color w:val="002060"/>
              </w:rPr>
              <w:t>For applications requiring low latency</w:t>
            </w:r>
            <w:r w:rsidRPr="001C3BB3">
              <w:rPr>
                <w:color w:val="002060"/>
              </w:rPr>
              <w:t>, the periodic Scheduling Request procedure used in LTE does not provide sufficiently small delay for some eMBB and especially for URLLC applications. This periodic structure can offer good resource utilization efficiency at the expense of long delays (note: In LTE the SR period is the largest delay component of the uplink scheduling procedure.) Conversely, in order to offer low delay (with ever shorter SR periods) low resource utilization efficiency may result. An alternative scheduling request method using an underlay UL control channel has been proposed to a) eliminate the wait time to transmit Scheduling Requests, which would minimize scheduling delay and b) make resource utilization efficiency independent of the SR transmission scheme, thus giving the eNB more flexibility to allocate resources, especially in dynamic TDD deployments.</w:t>
            </w:r>
          </w:p>
        </w:tc>
      </w:tr>
    </w:tbl>
    <w:p w:rsidR="00107670" w:rsidRPr="009B568C" w:rsidRDefault="00107670" w:rsidP="00CB214C">
      <w:pPr>
        <w:spacing w:afterLines="50" w:after="120"/>
        <w:jc w:val="both"/>
        <w:rPr>
          <w:rFonts w:eastAsia="ＭＳ 明朝"/>
          <w:sz w:val="22"/>
        </w:rPr>
      </w:pPr>
    </w:p>
    <w:p w:rsidR="002F1D7F" w:rsidRPr="00107670" w:rsidRDefault="002F1D7F" w:rsidP="00CB214C">
      <w:pPr>
        <w:spacing w:afterLines="50" w:after="120"/>
        <w:jc w:val="both"/>
        <w:rPr>
          <w:rFonts w:eastAsia="ＭＳ 明朝"/>
          <w:sz w:val="22"/>
          <w:lang w:val="en-US"/>
        </w:rPr>
      </w:pPr>
    </w:p>
    <w:p w:rsidR="00107670" w:rsidRDefault="00107670" w:rsidP="00107670">
      <w:pPr>
        <w:pStyle w:val="1"/>
        <w:numPr>
          <w:ilvl w:val="0"/>
          <w:numId w:val="6"/>
        </w:numPr>
        <w:spacing w:after="120"/>
        <w:jc w:val="both"/>
        <w:rPr>
          <w:b/>
          <w:lang w:val="en-US"/>
        </w:rPr>
      </w:pPr>
      <w:r>
        <w:rPr>
          <w:b/>
          <w:lang w:val="en-US"/>
        </w:rPr>
        <w:t>Discussions on UL control channel in long duration</w:t>
      </w:r>
    </w:p>
    <w:p w:rsidR="00107670" w:rsidRPr="00CD7FA2" w:rsidRDefault="00107670" w:rsidP="00107670">
      <w:pPr>
        <w:pStyle w:val="2"/>
        <w:numPr>
          <w:ilvl w:val="1"/>
          <w:numId w:val="6"/>
        </w:numPr>
        <w:rPr>
          <w:b/>
          <w:lang w:val="en-US"/>
        </w:rPr>
      </w:pPr>
      <w:r w:rsidRPr="00107670">
        <w:rPr>
          <w:b/>
          <w:lang w:val="en-US"/>
        </w:rPr>
        <w:t xml:space="preserve">Potential UL control channel </w:t>
      </w:r>
      <w:r>
        <w:rPr>
          <w:b/>
          <w:lang w:val="en-US"/>
        </w:rPr>
        <w:t xml:space="preserve">structure(s) </w:t>
      </w:r>
      <w:r w:rsidRPr="00107670">
        <w:rPr>
          <w:b/>
          <w:lang w:val="en-US"/>
        </w:rPr>
        <w:t>in long duration</w:t>
      </w:r>
    </w:p>
    <w:p w:rsidR="00107670" w:rsidRDefault="00107670" w:rsidP="00CB214C">
      <w:pPr>
        <w:spacing w:afterLines="50" w:after="120"/>
        <w:jc w:val="both"/>
        <w:rPr>
          <w:rFonts w:eastAsia="ＭＳ 明朝"/>
          <w:sz w:val="22"/>
          <w:lang w:val="en-US"/>
        </w:rPr>
      </w:pPr>
      <w:r>
        <w:rPr>
          <w:rFonts w:eastAsia="ＭＳ 明朝"/>
          <w:sz w:val="22"/>
          <w:lang w:val="en-US"/>
        </w:rPr>
        <w:t xml:space="preserve">Companies are encouraged to input views on UL control channel structure(s), including pros/cons of options and </w:t>
      </w:r>
      <w:r w:rsidR="00943C2E">
        <w:rPr>
          <w:rFonts w:eastAsia="ＭＳ 明朝"/>
          <w:sz w:val="22"/>
          <w:lang w:val="en-US"/>
        </w:rPr>
        <w:t xml:space="preserve">the </w:t>
      </w:r>
      <w:r>
        <w:rPr>
          <w:rFonts w:eastAsia="ＭＳ 明朝"/>
          <w:sz w:val="22"/>
          <w:lang w:val="en-US"/>
        </w:rPr>
        <w:t>most preferred option, e.g. (but not limited to):</w:t>
      </w:r>
    </w:p>
    <w:p w:rsidR="008B73DF" w:rsidRDefault="008B73DF"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1: UL control channel in long duration spans whole slot</w:t>
      </w:r>
    </w:p>
    <w:p w:rsidR="00943C2E" w:rsidRDefault="00943C2E"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 xml:space="preserve">UL control channel in long duration cannot be </w:t>
      </w:r>
      <w:r w:rsidR="00F575B0">
        <w:rPr>
          <w:rFonts w:eastAsia="ＭＳ 明朝"/>
          <w:sz w:val="22"/>
          <w:lang w:val="en-US"/>
        </w:rPr>
        <w:t>transmitted</w:t>
      </w:r>
      <w:r>
        <w:rPr>
          <w:rFonts w:eastAsia="ＭＳ 明朝"/>
          <w:sz w:val="22"/>
          <w:lang w:val="en-US"/>
        </w:rPr>
        <w:t xml:space="preserve"> on UL-centric slot</w:t>
      </w:r>
    </w:p>
    <w:p w:rsidR="008B73DF" w:rsidRDefault="008B73DF"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2: UL control channel in long duration spans UL part of a UL-centric slot</w:t>
      </w:r>
    </w:p>
    <w:p w:rsidR="00943C2E" w:rsidRDefault="00943C2E" w:rsidP="00CB214C">
      <w:pPr>
        <w:pStyle w:val="afc"/>
        <w:numPr>
          <w:ilvl w:val="1"/>
          <w:numId w:val="31"/>
        </w:numPr>
        <w:spacing w:afterLines="50" w:after="120"/>
        <w:ind w:leftChars="0"/>
        <w:jc w:val="both"/>
        <w:rPr>
          <w:rFonts w:eastAsia="ＭＳ 明朝"/>
          <w:sz w:val="22"/>
          <w:lang w:val="en-US"/>
        </w:rPr>
      </w:pPr>
      <w:r>
        <w:rPr>
          <w:rFonts w:eastAsia="ＭＳ 明朝"/>
          <w:sz w:val="22"/>
          <w:lang w:val="en-US"/>
        </w:rPr>
        <w:t>UL control channel in long duration does not span whole slot</w:t>
      </w:r>
    </w:p>
    <w:p w:rsidR="007A719B" w:rsidRDefault="00943C2E"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3: Duration of UL control channel in long duration is different depending on whether it is transmitted by UL-only slot or UL-centric slot</w:t>
      </w:r>
    </w:p>
    <w:p w:rsidR="007A719B" w:rsidRPr="007A719B" w:rsidRDefault="007A719B"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4: Any others</w:t>
      </w:r>
    </w:p>
    <w:p w:rsidR="00F54A88" w:rsidRPr="00F54A88" w:rsidRDefault="007A719B" w:rsidP="00CB214C">
      <w:pPr>
        <w:spacing w:afterLines="50" w:after="120"/>
        <w:jc w:val="both"/>
        <w:rPr>
          <w:rFonts w:eastAsia="ＭＳ 明朝"/>
          <w:sz w:val="22"/>
          <w:lang w:val="en-US"/>
        </w:rPr>
      </w:pPr>
      <w:r>
        <w:rPr>
          <w:rFonts w:eastAsia="ＭＳ 明朝"/>
          <w:sz w:val="22"/>
          <w:lang w:val="en-US"/>
        </w:rPr>
        <w:t>It was agreed that f</w:t>
      </w:r>
      <w:r w:rsidRPr="00B706AC">
        <w:rPr>
          <w:rFonts w:eastAsia="ＭＳ 明朝"/>
          <w:sz w:val="22"/>
          <w:lang w:val="en-US"/>
        </w:rPr>
        <w:t>or UL control channel with long duration, TDM between RS and UCI is supported</w:t>
      </w:r>
      <w:r w:rsidRPr="00B706AC">
        <w:rPr>
          <w:rFonts w:eastAsia="ＭＳ 明朝" w:hint="eastAsia"/>
          <w:sz w:val="22"/>
          <w:lang w:val="en-US"/>
        </w:rPr>
        <w:t xml:space="preserve"> at least for DFT-S-OFDM</w:t>
      </w:r>
      <w:r>
        <w:rPr>
          <w:rFonts w:eastAsia="ＭＳ 明朝"/>
          <w:sz w:val="22"/>
          <w:lang w:val="en-US"/>
        </w:rPr>
        <w:t xml:space="preserve">. </w:t>
      </w:r>
      <w:r w:rsidR="00F532EB">
        <w:rPr>
          <w:rFonts w:eastAsia="ＭＳ 明朝"/>
          <w:sz w:val="22"/>
          <w:lang w:val="en-US"/>
        </w:rPr>
        <w:t xml:space="preserve">It was not sure yet how/whether to support OFDM waveform for UL control channel in long duration, and if it is yes, how to map UCI and RS symbols. </w:t>
      </w:r>
      <w:r w:rsidR="00F54A88">
        <w:rPr>
          <w:rFonts w:eastAsia="ＭＳ 明朝"/>
          <w:sz w:val="22"/>
          <w:lang w:val="en-US"/>
        </w:rPr>
        <w:t>Companies are en</w:t>
      </w:r>
      <w:r>
        <w:rPr>
          <w:rFonts w:eastAsia="ＭＳ 明朝"/>
          <w:sz w:val="22"/>
          <w:lang w:val="en-US"/>
        </w:rPr>
        <w:t>couraged to provide the views of</w:t>
      </w:r>
      <w:r w:rsidR="00F54A88">
        <w:rPr>
          <w:rFonts w:eastAsia="ＭＳ 明朝"/>
          <w:sz w:val="22"/>
          <w:lang w:val="en-US"/>
        </w:rPr>
        <w:t xml:space="preserve"> preference</w:t>
      </w:r>
      <w:r>
        <w:rPr>
          <w:rFonts w:eastAsia="ＭＳ 明朝"/>
          <w:sz w:val="22"/>
          <w:lang w:val="en-US"/>
        </w:rPr>
        <w:t>s</w:t>
      </w:r>
      <w:r w:rsidR="00F54A88">
        <w:rPr>
          <w:rFonts w:eastAsia="ＭＳ 明朝"/>
          <w:sz w:val="22"/>
          <w:lang w:val="en-US"/>
        </w:rPr>
        <w:t xml:space="preserve"> on this aspect.</w:t>
      </w:r>
    </w:p>
    <w:p w:rsidR="008B73DF" w:rsidRDefault="00F54A88"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1</w:t>
      </w:r>
      <w:r w:rsidR="008B73DF">
        <w:rPr>
          <w:rFonts w:eastAsia="ＭＳ 明朝"/>
          <w:sz w:val="22"/>
          <w:lang w:val="en-US"/>
        </w:rPr>
        <w:t>: UCI and RS ar</w:t>
      </w:r>
      <w:r w:rsidR="00C77AF5">
        <w:rPr>
          <w:rFonts w:eastAsia="ＭＳ 明朝"/>
          <w:sz w:val="22"/>
          <w:lang w:val="en-US"/>
        </w:rPr>
        <w:t>e multiplexed</w:t>
      </w:r>
      <w:r w:rsidR="008B73DF">
        <w:rPr>
          <w:rFonts w:eastAsia="ＭＳ 明朝"/>
          <w:sz w:val="22"/>
          <w:lang w:val="en-US"/>
        </w:rPr>
        <w:t xml:space="preserve"> in </w:t>
      </w:r>
      <w:r w:rsidR="00C77AF5">
        <w:rPr>
          <w:rFonts w:eastAsia="ＭＳ 明朝"/>
          <w:sz w:val="22"/>
          <w:lang w:val="en-US"/>
        </w:rPr>
        <w:t>TDM</w:t>
      </w:r>
      <w:r w:rsidR="008B73DF">
        <w:rPr>
          <w:rFonts w:eastAsia="ＭＳ 明朝"/>
          <w:sz w:val="22"/>
          <w:lang w:val="en-US"/>
        </w:rPr>
        <w:t xml:space="preserve"> manner</w:t>
      </w:r>
      <w:r w:rsidR="00C77AF5">
        <w:rPr>
          <w:rFonts w:eastAsia="ＭＳ 明朝"/>
          <w:sz w:val="22"/>
          <w:lang w:val="en-US"/>
        </w:rPr>
        <w:t xml:space="preserve"> regardless of its waveform</w:t>
      </w:r>
    </w:p>
    <w:p w:rsidR="00C77AF5" w:rsidRDefault="00C77AF5"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Option 2: UCI and RS are multiplexed in the same symbol in FDM manner if it is OFDM waveform</w:t>
      </w:r>
    </w:p>
    <w:tbl>
      <w:tblPr>
        <w:tblStyle w:val="afa"/>
        <w:tblW w:w="0" w:type="auto"/>
        <w:tblLook w:val="04A0" w:firstRow="1" w:lastRow="0" w:firstColumn="1" w:lastColumn="0" w:noHBand="0" w:noVBand="1"/>
      </w:tblPr>
      <w:tblGrid>
        <w:gridCol w:w="1792"/>
        <w:gridCol w:w="8170"/>
      </w:tblGrid>
      <w:tr w:rsidR="008B73DF" w:rsidTr="004E26A0">
        <w:tc>
          <w:tcPr>
            <w:tcW w:w="1792"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Views</w:t>
            </w:r>
          </w:p>
        </w:tc>
      </w:tr>
      <w:tr w:rsidR="008B73DF" w:rsidTr="004E26A0">
        <w:tc>
          <w:tcPr>
            <w:tcW w:w="1792" w:type="dxa"/>
          </w:tcPr>
          <w:p w:rsidR="008B73DF"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8B73DF" w:rsidRDefault="00DF1CC4" w:rsidP="00CB214C">
            <w:pPr>
              <w:spacing w:afterLines="50" w:after="120"/>
              <w:jc w:val="both"/>
              <w:rPr>
                <w:rFonts w:eastAsia="SimSun"/>
                <w:sz w:val="22"/>
                <w:lang w:val="en-US" w:eastAsia="zh-CN"/>
              </w:rPr>
            </w:pPr>
            <w:r>
              <w:rPr>
                <w:rFonts w:eastAsia="SimSun" w:hint="eastAsia"/>
                <w:sz w:val="22"/>
                <w:lang w:val="en-US" w:eastAsia="zh-CN"/>
              </w:rPr>
              <w:t>We slightly prefer TDM</w:t>
            </w:r>
            <w:r>
              <w:rPr>
                <w:rFonts w:eastAsia="SimSun"/>
                <w:sz w:val="22"/>
                <w:lang w:val="en-US" w:eastAsia="zh-CN"/>
              </w:rPr>
              <w:t xml:space="preserve"> for DFT-S-OFDM</w:t>
            </w:r>
            <w:r>
              <w:rPr>
                <w:rFonts w:eastAsia="SimSun" w:hint="eastAsia"/>
                <w:sz w:val="22"/>
                <w:lang w:val="en-US" w:eastAsia="zh-CN"/>
              </w:rPr>
              <w:t>. Duration of UL control should be fitted in to the UL part of a slot.</w:t>
            </w:r>
          </w:p>
          <w:p w:rsidR="00DF1CC4" w:rsidRDefault="00DF1CC4" w:rsidP="00CB214C">
            <w:pPr>
              <w:spacing w:afterLines="50" w:after="120"/>
              <w:jc w:val="both"/>
              <w:rPr>
                <w:rFonts w:eastAsia="ＭＳ 明朝"/>
                <w:sz w:val="22"/>
                <w:lang w:val="en-US"/>
              </w:rPr>
            </w:pPr>
            <w:r>
              <w:rPr>
                <w:rFonts w:eastAsia="SimSun"/>
                <w:sz w:val="22"/>
                <w:lang w:val="en-US" w:eastAsia="zh-CN"/>
              </w:rPr>
              <w:t xml:space="preserve">Considering OFDM, the FDM </w:t>
            </w:r>
            <w:r w:rsidR="00A70627">
              <w:rPr>
                <w:rFonts w:eastAsia="SimSun"/>
                <w:sz w:val="22"/>
                <w:lang w:val="en-US" w:eastAsia="zh-CN"/>
              </w:rPr>
              <w:t>between RS and</w:t>
            </w:r>
            <w:r>
              <w:rPr>
                <w:rFonts w:eastAsia="SimSun"/>
                <w:sz w:val="22"/>
                <w:lang w:val="en-US" w:eastAsia="zh-CN"/>
              </w:rPr>
              <w:t xml:space="preserve"> payload will give </w:t>
            </w:r>
            <w:r w:rsidR="00A70627">
              <w:rPr>
                <w:rFonts w:eastAsia="SimSun"/>
                <w:sz w:val="22"/>
                <w:lang w:val="en-US" w:eastAsia="zh-CN"/>
              </w:rPr>
              <w:t>finergranularity</w:t>
            </w:r>
            <w:r>
              <w:rPr>
                <w:rFonts w:eastAsia="SimSun"/>
                <w:sz w:val="22"/>
                <w:lang w:val="en-US" w:eastAsia="zh-CN"/>
              </w:rPr>
              <w:t>.</w:t>
            </w:r>
          </w:p>
        </w:tc>
      </w:tr>
      <w:tr w:rsidR="00861F6D" w:rsidTr="004E26A0">
        <w:tc>
          <w:tcPr>
            <w:tcW w:w="1792" w:type="dxa"/>
          </w:tcPr>
          <w:p w:rsidR="00861F6D"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861F6D" w:rsidRDefault="008F39F8" w:rsidP="00CB214C">
            <w:pPr>
              <w:spacing w:afterLines="50" w:after="120"/>
              <w:jc w:val="both"/>
              <w:rPr>
                <w:rFonts w:eastAsia="ＭＳ 明朝"/>
                <w:sz w:val="22"/>
                <w:lang w:val="en-US"/>
              </w:rPr>
            </w:pPr>
            <w:r w:rsidRPr="008F39F8">
              <w:rPr>
                <w:rFonts w:eastAsia="ＭＳ 明朝"/>
                <w:sz w:val="22"/>
                <w:lang w:val="en-US"/>
              </w:rPr>
              <w:t>We think at least almost the same as LTE PUCCH should be supported for UL control channel in long duration in order to finalize NR Phase 1 timely manner. Therefore, UL control channel in long duration which spans whole slot should be supported. Other structure such as UL control channel in long duration which spans UL part of a UL centric slot would be FFS. One of possibilities would be something similar order of the flexibility in LTE PUCCH (14, 13, 7, and 6 symbols) is supported. If UEs who use short UL control channel and UEs who use long UL control channel are coexist and symbols at the end of slot are reserved for short PUCCH and SRS, more flexibility on the symbol length (e.g., 12 and 5 symbols) is needed.</w:t>
            </w:r>
          </w:p>
          <w:p w:rsidR="008F39F8" w:rsidRDefault="008F39F8" w:rsidP="00CB214C">
            <w:pPr>
              <w:spacing w:afterLines="50" w:after="120"/>
              <w:jc w:val="both"/>
              <w:rPr>
                <w:rFonts w:eastAsia="ＭＳ 明朝"/>
                <w:sz w:val="22"/>
                <w:lang w:val="en-US"/>
              </w:rPr>
            </w:pPr>
            <w:r>
              <w:rPr>
                <w:rFonts w:eastAsia="ＭＳ 明朝" w:hint="eastAsia"/>
                <w:sz w:val="22"/>
                <w:lang w:val="en-US"/>
              </w:rPr>
              <w:t xml:space="preserve">Since we think </w:t>
            </w:r>
            <w:r w:rsidRPr="008F39F8">
              <w:rPr>
                <w:rFonts w:eastAsia="ＭＳ 明朝"/>
                <w:sz w:val="22"/>
                <w:lang w:val="en-US"/>
              </w:rPr>
              <w:t xml:space="preserve">the starting point is LTE PUCCH, </w:t>
            </w:r>
            <w:r>
              <w:rPr>
                <w:rFonts w:eastAsia="ＭＳ 明朝" w:hint="eastAsia"/>
                <w:sz w:val="22"/>
                <w:lang w:val="en-US"/>
              </w:rPr>
              <w:t xml:space="preserve">i.e., </w:t>
            </w:r>
            <w:r w:rsidRPr="008F39F8">
              <w:rPr>
                <w:rFonts w:eastAsia="ＭＳ 明朝"/>
                <w:sz w:val="22"/>
                <w:lang w:val="en-US"/>
              </w:rPr>
              <w:t>DFT-s-OFDM</w:t>
            </w:r>
            <w:r>
              <w:rPr>
                <w:rFonts w:eastAsia="ＭＳ 明朝" w:hint="eastAsia"/>
                <w:sz w:val="22"/>
                <w:lang w:val="en-US"/>
              </w:rPr>
              <w:t>,</w:t>
            </w:r>
            <w:r w:rsidRPr="008F39F8">
              <w:rPr>
                <w:rFonts w:eastAsia="ＭＳ 明朝"/>
                <w:sz w:val="22"/>
                <w:lang w:val="en-US"/>
              </w:rPr>
              <w:t xml:space="preserve"> UCI and RS are multiplexed in time domain. In order to support the case of not supporting DFT-s-OFDM base station, CP-OFDM based design can be considered but the design should take into account commonality with DFT-s-OFDM design.</w:t>
            </w:r>
          </w:p>
        </w:tc>
      </w:tr>
      <w:tr w:rsidR="00803EB8" w:rsidTr="004E26A0">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Pr="00754FAE" w:rsidRDefault="00803EB8" w:rsidP="00CB214C">
            <w:pPr>
              <w:spacing w:afterLines="50" w:after="120"/>
              <w:jc w:val="both"/>
              <w:rPr>
                <w:rFonts w:eastAsia="ＭＳ 明朝"/>
                <w:sz w:val="22"/>
                <w:u w:val="single"/>
                <w:lang w:val="en-US"/>
              </w:rPr>
            </w:pPr>
            <w:r w:rsidRPr="00754FAE">
              <w:rPr>
                <w:rFonts w:eastAsia="ＭＳ 明朝"/>
                <w:sz w:val="22"/>
                <w:u w:val="single"/>
                <w:lang w:val="en-US"/>
              </w:rPr>
              <w:t xml:space="preserve">Structure of </w:t>
            </w:r>
            <w:r w:rsidRPr="00754FAE">
              <w:rPr>
                <w:rFonts w:eastAsia="ＭＳ 明朝" w:hint="eastAsia"/>
                <w:sz w:val="22"/>
                <w:u w:val="single"/>
                <w:lang w:val="en-US"/>
              </w:rPr>
              <w:t>UL control channel in long-duration</w:t>
            </w:r>
          </w:p>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It is preferable to make sure that UL control channel in long-duration can be used in </w:t>
            </w:r>
            <w:r>
              <w:rPr>
                <w:rFonts w:eastAsia="ＭＳ 明朝"/>
                <w:sz w:val="22"/>
                <w:lang w:val="en-US"/>
              </w:rPr>
              <w:t xml:space="preserve">both </w:t>
            </w:r>
            <w:r>
              <w:rPr>
                <w:rFonts w:eastAsia="ＭＳ 明朝" w:hint="eastAsia"/>
                <w:sz w:val="22"/>
                <w:lang w:val="en-US"/>
              </w:rPr>
              <w:t xml:space="preserve">UL-only </w:t>
            </w:r>
            <w:r>
              <w:rPr>
                <w:rFonts w:eastAsia="ＭＳ 明朝"/>
                <w:sz w:val="22"/>
                <w:lang w:val="en-US"/>
              </w:rPr>
              <w:t>and</w:t>
            </w:r>
            <w:r>
              <w:rPr>
                <w:rFonts w:eastAsia="ＭＳ 明朝" w:hint="eastAsia"/>
                <w:sz w:val="22"/>
                <w:lang w:val="en-US"/>
              </w:rPr>
              <w:t xml:space="preserve"> UL-centric scheduling unit (</w:t>
            </w:r>
            <w:r>
              <w:rPr>
                <w:rFonts w:eastAsia="ＭＳ 明朝"/>
                <w:sz w:val="22"/>
                <w:lang w:val="en-US"/>
              </w:rPr>
              <w:t>e.g., slot</w:t>
            </w:r>
            <w:r>
              <w:rPr>
                <w:rFonts w:eastAsia="ＭＳ 明朝" w:hint="eastAsia"/>
                <w:sz w:val="22"/>
                <w:lang w:val="en-US"/>
              </w:rPr>
              <w:t>)</w:t>
            </w:r>
            <w:r>
              <w:rPr>
                <w:rFonts w:eastAsia="ＭＳ 明朝"/>
                <w:sz w:val="22"/>
                <w:lang w:val="en-US"/>
              </w:rPr>
              <w:t>. Therefore, Option 2 and/or Option 3 is preferable.</w:t>
            </w:r>
          </w:p>
          <w:p w:rsidR="00803EB8" w:rsidRPr="00754FAE" w:rsidRDefault="00803EB8" w:rsidP="00CB214C">
            <w:pPr>
              <w:spacing w:afterLines="50" w:after="120"/>
              <w:jc w:val="both"/>
              <w:rPr>
                <w:rFonts w:eastAsia="ＭＳ 明朝"/>
                <w:sz w:val="22"/>
                <w:u w:val="single"/>
                <w:lang w:val="en-US"/>
              </w:rPr>
            </w:pPr>
            <w:r w:rsidRPr="00754FAE">
              <w:rPr>
                <w:rFonts w:eastAsia="ＭＳ 明朝"/>
                <w:sz w:val="22"/>
                <w:u w:val="single"/>
                <w:lang w:val="en-US"/>
              </w:rPr>
              <w:t>Multiplexing b/w RS and UCI of UL control channel in long-duration</w:t>
            </w:r>
          </w:p>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Option 2. However, </w:t>
            </w:r>
            <w:r>
              <w:rPr>
                <w:rFonts w:eastAsia="ＭＳ 明朝"/>
                <w:sz w:val="22"/>
                <w:lang w:val="en-US"/>
              </w:rPr>
              <w:t xml:space="preserve">the benefit is unclear to utilize OFDM waveform for </w:t>
            </w:r>
            <w:r>
              <w:rPr>
                <w:rFonts w:eastAsia="ＭＳ 明朝" w:hint="eastAsia"/>
                <w:sz w:val="22"/>
                <w:lang w:val="en-US"/>
              </w:rPr>
              <w:t>UL control channel in long-duration. A</w:t>
            </w:r>
            <w:r>
              <w:rPr>
                <w:rFonts w:eastAsia="ＭＳ 明朝"/>
                <w:sz w:val="22"/>
                <w:lang w:val="en-US"/>
              </w:rPr>
              <w:t xml:space="preserve">t least DFT-s-OFDM waveform should be applicable to UL control channel in long-duration. </w:t>
            </w:r>
          </w:p>
        </w:tc>
      </w:tr>
      <w:tr w:rsidR="00CE41D6" w:rsidTr="004E26A0">
        <w:tc>
          <w:tcPr>
            <w:tcW w:w="1792"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Regarding the structure of the long PUCCH our initial view is Option 3.</w:t>
            </w:r>
          </w:p>
          <w:p w:rsidR="00CE41D6" w:rsidRDefault="00CE41D6" w:rsidP="00642A19">
            <w:pPr>
              <w:spacing w:afterLines="50" w:after="120"/>
              <w:jc w:val="both"/>
              <w:rPr>
                <w:rFonts w:eastAsia="ＭＳ 明朝"/>
                <w:sz w:val="22"/>
                <w:lang w:val="en-US"/>
              </w:rPr>
            </w:pPr>
            <w:r>
              <w:rPr>
                <w:rFonts w:eastAsia="ＭＳ 明朝"/>
                <w:sz w:val="22"/>
                <w:lang w:val="en-US"/>
              </w:rPr>
              <w:t>For multiplexing RS and UCI we first have to agree on whether PUCCH is always DFT-S-OFDM. If yes, then it would have to be TDM of RS and UCI for a UE. If it can also be CP-OFDM then we can consider FDM of UCI and RS as this could improve resource utilization efficiency. It seems a bit premature to make decisions without some evaluations.</w:t>
            </w:r>
          </w:p>
        </w:tc>
      </w:tr>
      <w:tr w:rsidR="00567068" w:rsidTr="004E26A0">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Malgun Gothic"/>
                <w:sz w:val="22"/>
                <w:lang w:val="en-US" w:eastAsia="ko-KR"/>
              </w:rPr>
            </w:pPr>
            <w:r>
              <w:rPr>
                <w:rFonts w:eastAsia="Malgun Gothic" w:hint="eastAsia"/>
                <w:sz w:val="22"/>
                <w:lang w:val="en-US" w:eastAsia="ko-KR"/>
              </w:rPr>
              <w:t xml:space="preserve">For UL control channel structure, option 3 is preferred. </w:t>
            </w:r>
            <w:r>
              <w:rPr>
                <w:rFonts w:eastAsia="ＭＳ 明朝"/>
                <w:sz w:val="22"/>
                <w:lang w:val="en-US"/>
              </w:rPr>
              <w:t>“</w:t>
            </w:r>
            <w:r>
              <w:rPr>
                <w:rFonts w:eastAsia="Malgun Gothic" w:hint="eastAsia"/>
                <w:sz w:val="22"/>
                <w:lang w:val="en-US" w:eastAsia="ko-KR"/>
              </w:rPr>
              <w:t>Long</w:t>
            </w:r>
            <w:r>
              <w:rPr>
                <w:rFonts w:eastAsia="ＭＳ 明朝"/>
                <w:sz w:val="22"/>
                <w:lang w:val="en-US"/>
              </w:rPr>
              <w:t xml:space="preserve">” UL control channel </w:t>
            </w:r>
            <w:r>
              <w:rPr>
                <w:rFonts w:eastAsia="Malgun Gothic" w:hint="eastAsia"/>
                <w:sz w:val="22"/>
                <w:lang w:val="en-US" w:eastAsia="ko-KR"/>
              </w:rPr>
              <w:t xml:space="preserve">needs to be transmitted almost all UL symbols in a slot. How to multiplex </w:t>
            </w:r>
            <w:r>
              <w:rPr>
                <w:rFonts w:eastAsia="Malgun Gothic"/>
                <w:sz w:val="22"/>
                <w:lang w:val="en-US" w:eastAsia="ko-KR"/>
              </w:rPr>
              <w:t>“</w:t>
            </w:r>
            <w:r>
              <w:rPr>
                <w:rFonts w:eastAsia="Malgun Gothic" w:hint="eastAsia"/>
                <w:sz w:val="22"/>
                <w:lang w:val="en-US" w:eastAsia="ko-KR"/>
              </w:rPr>
              <w:t>short</w:t>
            </w:r>
            <w:r>
              <w:rPr>
                <w:rFonts w:eastAsia="ＭＳ 明朝"/>
                <w:sz w:val="22"/>
                <w:lang w:val="en-US"/>
              </w:rPr>
              <w:t xml:space="preserve">” UL control channel </w:t>
            </w:r>
            <w:r>
              <w:rPr>
                <w:rFonts w:eastAsia="Malgun Gothic" w:hint="eastAsia"/>
                <w:sz w:val="22"/>
                <w:lang w:val="en-US" w:eastAsia="ko-KR"/>
              </w:rPr>
              <w:t xml:space="preserve">and </w:t>
            </w:r>
            <w:r>
              <w:rPr>
                <w:rFonts w:eastAsia="Malgun Gothic"/>
                <w:sz w:val="22"/>
                <w:lang w:val="en-US" w:eastAsia="ko-KR"/>
              </w:rPr>
              <w:t>“</w:t>
            </w:r>
            <w:r>
              <w:rPr>
                <w:rFonts w:eastAsia="Malgun Gothic" w:hint="eastAsia"/>
                <w:sz w:val="22"/>
                <w:lang w:val="en-US" w:eastAsia="ko-KR"/>
              </w:rPr>
              <w:t>long</w:t>
            </w:r>
            <w:r>
              <w:rPr>
                <w:rFonts w:eastAsia="ＭＳ 明朝"/>
                <w:sz w:val="22"/>
                <w:lang w:val="en-US"/>
              </w:rPr>
              <w:t>” UL control channel</w:t>
            </w:r>
            <w:r>
              <w:rPr>
                <w:rFonts w:eastAsia="Malgun Gothic" w:hint="eastAsia"/>
                <w:sz w:val="22"/>
                <w:lang w:val="en-US" w:eastAsia="ko-KR"/>
              </w:rPr>
              <w:t xml:space="preserve"> is FFS.</w:t>
            </w:r>
          </w:p>
          <w:p w:rsidR="00567068" w:rsidRDefault="00567068" w:rsidP="00567068">
            <w:pPr>
              <w:spacing w:afterLines="50" w:after="120"/>
              <w:jc w:val="both"/>
              <w:rPr>
                <w:rFonts w:eastAsia="ＭＳ 明朝"/>
                <w:sz w:val="22"/>
                <w:lang w:val="en-US"/>
              </w:rPr>
            </w:pPr>
            <w:r>
              <w:rPr>
                <w:rFonts w:eastAsia="Malgun Gothic" w:hint="eastAsia"/>
                <w:sz w:val="22"/>
                <w:lang w:val="en-US" w:eastAsia="ko-KR"/>
              </w:rPr>
              <w:t>For UCI and RS multiplexing, o</w:t>
            </w:r>
            <w:r>
              <w:rPr>
                <w:rFonts w:eastAsia="ＭＳ 明朝"/>
                <w:sz w:val="22"/>
                <w:lang w:val="en-US"/>
              </w:rPr>
              <w:t>ption 1</w:t>
            </w:r>
            <w:r>
              <w:rPr>
                <w:rFonts w:eastAsia="Malgun Gothic" w:hint="eastAsia"/>
                <w:sz w:val="22"/>
                <w:lang w:val="en-US" w:eastAsia="ko-KR"/>
              </w:rPr>
              <w:t xml:space="preserve"> is preferred</w:t>
            </w:r>
            <w:r>
              <w:rPr>
                <w:rFonts w:eastAsia="ＭＳ 明朝"/>
                <w:sz w:val="22"/>
                <w:lang w:val="en-US"/>
              </w:rPr>
              <w:t xml:space="preserve">. To simplify Tx/Rx, same PUCCH format structures for DFT-S-OFDM and for OFDM are preferred. It can also be considered to always use DFT-S-OFDM for the “long” UL control channel as the payloads are not too large and coverage is more important than potential FDS gains. </w:t>
            </w:r>
          </w:p>
        </w:tc>
      </w:tr>
      <w:tr w:rsidR="005A3964" w:rsidTr="004E26A0">
        <w:tc>
          <w:tcPr>
            <w:tcW w:w="1792" w:type="dxa"/>
          </w:tcPr>
          <w:p w:rsidR="005A3964" w:rsidRPr="005A3964" w:rsidRDefault="005A3964" w:rsidP="004A66AE">
            <w:pPr>
              <w:spacing w:afterLines="50" w:after="120"/>
              <w:jc w:val="both"/>
              <w:rPr>
                <w:rFonts w:eastAsiaTheme="minorEastAsia"/>
                <w:sz w:val="22"/>
                <w:lang w:val="en-US" w:eastAsia="zh-CN"/>
              </w:rPr>
            </w:pPr>
            <w:r w:rsidRPr="005A3964">
              <w:rPr>
                <w:rFonts w:eastAsiaTheme="minorEastAsia" w:hint="eastAsia"/>
                <w:sz w:val="22"/>
                <w:lang w:val="en-US" w:eastAsia="zh-CN"/>
              </w:rPr>
              <w:t>OPPO</w:t>
            </w:r>
          </w:p>
        </w:tc>
        <w:tc>
          <w:tcPr>
            <w:tcW w:w="8170" w:type="dxa"/>
          </w:tcPr>
          <w:p w:rsidR="005A3964" w:rsidRPr="005A3964" w:rsidRDefault="005A3964" w:rsidP="004A66AE">
            <w:pPr>
              <w:spacing w:afterLines="50" w:after="120"/>
              <w:jc w:val="both"/>
              <w:rPr>
                <w:rFonts w:eastAsiaTheme="minorEastAsia"/>
                <w:sz w:val="22"/>
                <w:lang w:val="en-US" w:eastAsia="zh-CN"/>
              </w:rPr>
            </w:pPr>
            <w:r w:rsidRPr="005A3964">
              <w:rPr>
                <w:rFonts w:eastAsiaTheme="minorEastAsia" w:hint="eastAsia"/>
                <w:sz w:val="22"/>
                <w:lang w:val="en-US" w:eastAsia="zh-CN"/>
              </w:rPr>
              <w:t xml:space="preserve">For long format duration, our view is that sufficient number of OFDM symbols are needed to guarantee the consistent performance of long format PUCCH, which could target the coverage in our understanding.  Having said that, we feel the duration of long format (number of symbols) shall be equal or larger than certain threshold and is independent of whether it is a full UL slot or a UL/DL-centric slot. If the symbols in one slot is not enough,  symbols in </w:t>
            </w:r>
            <w:r w:rsidR="00111B24" w:rsidRPr="005A3964">
              <w:rPr>
                <w:rFonts w:eastAsiaTheme="minorEastAsia"/>
                <w:sz w:val="22"/>
                <w:lang w:val="en-US" w:eastAsia="zh-CN"/>
              </w:rPr>
              <w:t>multiple</w:t>
            </w:r>
            <w:r w:rsidRPr="005A3964">
              <w:rPr>
                <w:rFonts w:eastAsiaTheme="minorEastAsia" w:hint="eastAsia"/>
                <w:sz w:val="22"/>
                <w:lang w:val="en-US" w:eastAsia="zh-CN"/>
              </w:rPr>
              <w:t xml:space="preserve"> slots could be aggregated to form a long format of PUCCH. </w:t>
            </w:r>
          </w:p>
          <w:p w:rsidR="005A3964" w:rsidRPr="005A3964" w:rsidRDefault="005A3964" w:rsidP="004A66AE">
            <w:pPr>
              <w:spacing w:afterLines="50" w:after="120"/>
              <w:jc w:val="both"/>
              <w:rPr>
                <w:rFonts w:eastAsiaTheme="minorEastAsia"/>
                <w:sz w:val="22"/>
                <w:lang w:val="en-US" w:eastAsia="zh-CN"/>
              </w:rPr>
            </w:pPr>
            <w:r w:rsidRPr="005A3964">
              <w:rPr>
                <w:rFonts w:eastAsiaTheme="minorEastAsia"/>
                <w:sz w:val="22"/>
                <w:lang w:val="en-US" w:eastAsia="zh-CN"/>
              </w:rPr>
              <w:t>O</w:t>
            </w:r>
            <w:r w:rsidRPr="005A3964">
              <w:rPr>
                <w:rFonts w:eastAsiaTheme="minorEastAsia" w:hint="eastAsia"/>
                <w:sz w:val="22"/>
                <w:lang w:val="en-US" w:eastAsia="zh-CN"/>
              </w:rPr>
              <w:t xml:space="preserve">n RS and UCI </w:t>
            </w:r>
            <w:r w:rsidR="00111B24" w:rsidRPr="005A3964">
              <w:rPr>
                <w:rFonts w:eastAsiaTheme="minorEastAsia"/>
                <w:sz w:val="22"/>
                <w:lang w:val="en-US" w:eastAsia="zh-CN"/>
              </w:rPr>
              <w:t>multiplexing</w:t>
            </w:r>
            <w:r w:rsidRPr="005A3964">
              <w:rPr>
                <w:rFonts w:eastAsiaTheme="minorEastAsia" w:hint="eastAsia"/>
                <w:sz w:val="22"/>
                <w:lang w:val="en-US" w:eastAsia="zh-CN"/>
              </w:rPr>
              <w:t>, we feel the need to introduce OFDM waveform for long format where RS and UCI could be MUX in FDM manner because the motivations of long format PUCCH are not only for coverage but also for large UCI payload. Using OFDM WF could solve the second issue well due to its better  spectrum efficiency.</w:t>
            </w:r>
          </w:p>
        </w:tc>
      </w:tr>
      <w:tr w:rsidR="00C7284E" w:rsidTr="004E26A0">
        <w:tc>
          <w:tcPr>
            <w:tcW w:w="1792" w:type="dxa"/>
          </w:tcPr>
          <w:p w:rsidR="00C7284E" w:rsidRPr="005A3964" w:rsidRDefault="00C7284E" w:rsidP="004A66AE">
            <w:pPr>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C7284E" w:rsidRDefault="00C7284E" w:rsidP="00C7284E">
            <w:pPr>
              <w:spacing w:afterLines="50" w:after="120"/>
              <w:jc w:val="both"/>
              <w:rPr>
                <w:rFonts w:eastAsia="ＭＳ 明朝"/>
                <w:sz w:val="22"/>
                <w:lang w:val="en-US"/>
              </w:rPr>
            </w:pPr>
            <w:r>
              <w:rPr>
                <w:rFonts w:eastAsia="ＭＳ 明朝"/>
                <w:sz w:val="22"/>
                <w:lang w:val="en-US"/>
              </w:rPr>
              <w:t>We prefer DFT-S-OFDM based PUCCH for the long burst. The benefit of CP-OFDM for long PUCCH format is not clear, and we prefer a unified long PUCCH design (without dynamic switching) regardless of presence and waveform of PUSCH. This indicates TDM RS and data.</w:t>
            </w:r>
          </w:p>
          <w:p w:rsidR="00C7284E" w:rsidRPr="005A3964" w:rsidRDefault="00C7284E" w:rsidP="00C7284E">
            <w:pPr>
              <w:spacing w:afterLines="50" w:after="120"/>
              <w:jc w:val="both"/>
              <w:rPr>
                <w:rFonts w:eastAsiaTheme="minorEastAsia"/>
                <w:sz w:val="22"/>
                <w:lang w:val="en-US" w:eastAsia="zh-CN"/>
              </w:rPr>
            </w:pPr>
            <w:r>
              <w:rPr>
                <w:rFonts w:eastAsia="ＭＳ 明朝"/>
                <w:sz w:val="22"/>
                <w:lang w:val="en-US"/>
              </w:rPr>
              <w:t>The length of the long PUCCH in UL-only slot and UL-centric slot could be different, but preferably based on a unified design with simple rate matching.</w:t>
            </w:r>
          </w:p>
        </w:tc>
      </w:tr>
      <w:tr w:rsidR="009B568C" w:rsidRPr="00A17997" w:rsidTr="004E26A0">
        <w:tc>
          <w:tcPr>
            <w:tcW w:w="1792"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Sharp</w:t>
            </w:r>
          </w:p>
        </w:tc>
        <w:tc>
          <w:tcPr>
            <w:tcW w:w="8170" w:type="dxa"/>
          </w:tcPr>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For long PUCCH duration, Option 1 is preferred. Option 1 provides fixed granularity at time domain, and can reduce the specification efforts.</w:t>
            </w:r>
          </w:p>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 xml:space="preserve">UL-centric slot can be used for short UL control channel instead of long UL control channel. Furthermore, UL-centric slots may have different UL lengths. If supported; multiple UL control channel lengths have to be defined. </w:t>
            </w:r>
          </w:p>
          <w:p w:rsidR="009B568C" w:rsidRPr="00A17997" w:rsidRDefault="009B568C" w:rsidP="00A92DDD">
            <w:pPr>
              <w:spacing w:afterLines="50" w:after="120"/>
              <w:jc w:val="both"/>
              <w:rPr>
                <w:rFonts w:eastAsia="ＭＳ 明朝"/>
                <w:sz w:val="22"/>
                <w:lang w:val="en-US"/>
              </w:rPr>
            </w:pPr>
            <w:r w:rsidRPr="00A17997">
              <w:rPr>
                <w:rFonts w:eastAsia="ＭＳ 明朝"/>
                <w:sz w:val="22"/>
                <w:lang w:val="en-US"/>
              </w:rPr>
              <w:t>For UCI and RS multiplexing, at least for DFT-S-OFDM based long PUCCH, Option 1 TDM between RS and UCI is preferred. The LTE PUCCH structure can be largely reused. For CP-OFDM based long PUCCH, a common RS and UCI multiplexing framework is preferred.</w:t>
            </w:r>
          </w:p>
        </w:tc>
      </w:tr>
      <w:tr w:rsidR="003740D0" w:rsidRPr="00A17997" w:rsidTr="004E26A0">
        <w:tc>
          <w:tcPr>
            <w:tcW w:w="1792"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0" w:type="dxa"/>
          </w:tcPr>
          <w:p w:rsidR="003740D0" w:rsidRDefault="003740D0" w:rsidP="003740D0">
            <w:pPr>
              <w:spacing w:afterLines="50" w:after="120"/>
              <w:jc w:val="both"/>
              <w:rPr>
                <w:rFonts w:eastAsia="ＭＳ 明朝"/>
                <w:sz w:val="22"/>
                <w:lang w:val="en-US"/>
              </w:rPr>
            </w:pPr>
            <w:r>
              <w:rPr>
                <w:rFonts w:eastAsia="ＭＳ 明朝"/>
                <w:sz w:val="22"/>
                <w:lang w:val="en-US"/>
              </w:rPr>
              <w:t>On the duration of long PUCCH, Option 3 appears to be a good starting point.</w:t>
            </w:r>
          </w:p>
          <w:p w:rsidR="003740D0" w:rsidRDefault="003740D0" w:rsidP="003740D0">
            <w:pPr>
              <w:spacing w:afterLines="50" w:after="120"/>
              <w:jc w:val="both"/>
              <w:rPr>
                <w:rFonts w:eastAsia="ＭＳ 明朝"/>
                <w:sz w:val="22"/>
                <w:lang w:val="en-US"/>
              </w:rPr>
            </w:pPr>
            <w:r>
              <w:rPr>
                <w:rFonts w:eastAsia="ＭＳ 明朝"/>
                <w:sz w:val="22"/>
                <w:lang w:val="en-US"/>
              </w:rPr>
              <w:t>For CP-OFDM-based long PUCCH, we do not see strong motivation to do any specific optimization. So Option 1 is preferred.</w:t>
            </w:r>
          </w:p>
        </w:tc>
      </w:tr>
      <w:tr w:rsidR="008E530F" w:rsidRPr="00A17997" w:rsidTr="004E26A0">
        <w:tc>
          <w:tcPr>
            <w:tcW w:w="1792" w:type="dxa"/>
          </w:tcPr>
          <w:p w:rsidR="008E530F" w:rsidRDefault="008E530F"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0" w:type="dxa"/>
          </w:tcPr>
          <w:p w:rsidR="008E530F" w:rsidRDefault="008E530F" w:rsidP="008E530F">
            <w:pPr>
              <w:spacing w:afterLines="50" w:after="120"/>
              <w:jc w:val="both"/>
              <w:rPr>
                <w:rFonts w:eastAsia="ＭＳ 明朝"/>
                <w:sz w:val="22"/>
                <w:lang w:val="en-US"/>
              </w:rPr>
            </w:pPr>
            <w:r>
              <w:rPr>
                <w:rFonts w:eastAsia="ＭＳ 明朝"/>
                <w:sz w:val="22"/>
                <w:lang w:val="en-US"/>
              </w:rPr>
              <w:t xml:space="preserve">As to the duration of long UL control channels, Option 3 should be supported for efficient utilization of the resource and flexible configuration of </w:t>
            </w:r>
            <w:r w:rsidR="008F0A91">
              <w:rPr>
                <w:rFonts w:eastAsia="ＭＳ 明朝"/>
                <w:sz w:val="22"/>
                <w:lang w:val="en-US"/>
              </w:rPr>
              <w:t>the format</w:t>
            </w:r>
            <w:r>
              <w:rPr>
                <w:rFonts w:eastAsia="ＭＳ 明朝"/>
                <w:sz w:val="22"/>
                <w:lang w:val="en-US"/>
              </w:rPr>
              <w:t xml:space="preserve"> for each slot. That is, the duration of long UL control channel in long can be different depending on the specific slot format (DL control duration, UL data centric, UL data + other signals/channel, etc.).</w:t>
            </w:r>
          </w:p>
          <w:p w:rsidR="0058022D" w:rsidRDefault="0058022D" w:rsidP="0058022D">
            <w:pPr>
              <w:spacing w:afterLines="50" w:after="120"/>
              <w:jc w:val="both"/>
              <w:rPr>
                <w:rFonts w:eastAsia="ＭＳ 明朝"/>
                <w:sz w:val="22"/>
                <w:lang w:val="en-US"/>
              </w:rPr>
            </w:pPr>
            <w:r>
              <w:rPr>
                <w:rFonts w:eastAsia="ＭＳ 明朝"/>
                <w:sz w:val="22"/>
                <w:lang w:val="en-US"/>
              </w:rPr>
              <w:t xml:space="preserve">Considering that the main motivation to adopt long UL control channel is coverage extension and DFT-s-OFDM is considered, support of </w:t>
            </w:r>
            <w:r w:rsidR="003E1EDE">
              <w:rPr>
                <w:rFonts w:eastAsia="ＭＳ 明朝"/>
                <w:sz w:val="22"/>
                <w:lang w:val="en-US"/>
              </w:rPr>
              <w:t xml:space="preserve">only </w:t>
            </w:r>
            <w:r>
              <w:rPr>
                <w:rFonts w:eastAsia="ＭＳ 明朝"/>
                <w:sz w:val="22"/>
                <w:lang w:val="en-US"/>
              </w:rPr>
              <w:t>Option</w:t>
            </w:r>
            <w:r w:rsidR="003E1EDE">
              <w:rPr>
                <w:rFonts w:eastAsia="ＭＳ 明朝"/>
                <w:sz w:val="22"/>
                <w:lang w:val="en-US"/>
              </w:rPr>
              <w:t xml:space="preserve"> 1 </w:t>
            </w:r>
            <w:r>
              <w:rPr>
                <w:rFonts w:eastAsia="ＭＳ 明朝"/>
                <w:sz w:val="22"/>
                <w:lang w:val="en-US"/>
              </w:rPr>
              <w:t>(TDM of UCI and DMRS) is preferred and the TDM design is workable for CP-OFDM as well.</w:t>
            </w:r>
          </w:p>
        </w:tc>
      </w:tr>
      <w:tr w:rsidR="004E26A0" w:rsidRPr="00A17997" w:rsidTr="004E26A0">
        <w:tc>
          <w:tcPr>
            <w:tcW w:w="1792" w:type="dxa"/>
          </w:tcPr>
          <w:p w:rsidR="004E26A0" w:rsidRPr="000A438B"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Pr="000A438B" w:rsidRDefault="004E26A0" w:rsidP="004E26A0">
            <w:pPr>
              <w:spacing w:afterLines="50" w:after="120"/>
              <w:jc w:val="both"/>
              <w:rPr>
                <w:rFonts w:eastAsiaTheme="minorEastAsia"/>
                <w:sz w:val="22"/>
                <w:lang w:val="en-US" w:eastAsia="zh-CN"/>
              </w:rPr>
            </w:pPr>
            <w:r w:rsidRPr="000A438B">
              <w:rPr>
                <w:rFonts w:eastAsiaTheme="minorEastAsia"/>
                <w:sz w:val="22"/>
                <w:lang w:val="en-US" w:eastAsia="zh-CN"/>
              </w:rPr>
              <w:t>We think that the duration of long UCI channel could be configurable in terms of subslot(s) to consider multiplexing with UL data channel.</w:t>
            </w:r>
          </w:p>
          <w:p w:rsidR="004E26A0" w:rsidRPr="005A3964" w:rsidRDefault="004E26A0" w:rsidP="004E26A0">
            <w:pPr>
              <w:spacing w:afterLines="50" w:after="120"/>
              <w:jc w:val="both"/>
              <w:rPr>
                <w:rFonts w:eastAsiaTheme="minorEastAsia"/>
                <w:sz w:val="22"/>
                <w:lang w:val="en-US" w:eastAsia="zh-CN"/>
              </w:rPr>
            </w:pPr>
            <w:r w:rsidRPr="000A438B">
              <w:rPr>
                <w:rFonts w:eastAsiaTheme="minorEastAsia"/>
                <w:sz w:val="22"/>
                <w:lang w:val="en-US" w:eastAsia="zh-CN"/>
              </w:rPr>
              <w:t xml:space="preserve"> If the configured duration is larger than two symbols, then it is preferred to TDM RS and UCI to reduce PAPR. </w:t>
            </w:r>
            <w:r>
              <w:rPr>
                <w:rFonts w:eastAsiaTheme="minorEastAsia"/>
                <w:sz w:val="22"/>
                <w:lang w:val="en-US" w:eastAsia="zh-CN"/>
              </w:rPr>
              <w:t>Depending on the UL coverage, a number of subslots can be configured.</w:t>
            </w:r>
          </w:p>
        </w:tc>
      </w:tr>
      <w:tr w:rsidR="00FC28C0" w:rsidRPr="00A17997" w:rsidTr="004E26A0">
        <w:tc>
          <w:tcPr>
            <w:tcW w:w="1792" w:type="dxa"/>
          </w:tcPr>
          <w:p w:rsidR="00FC28C0"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FC28C0" w:rsidRDefault="00FC28C0" w:rsidP="00A92DDD">
            <w:pPr>
              <w:spacing w:afterLines="50" w:after="120"/>
              <w:jc w:val="both"/>
              <w:rPr>
                <w:rFonts w:eastAsia="ＭＳ 明朝"/>
                <w:sz w:val="22"/>
                <w:lang w:val="en-US"/>
              </w:rPr>
            </w:pPr>
            <w:r w:rsidRPr="007F0BE6">
              <w:rPr>
                <w:rFonts w:eastAsia="ＭＳ 明朝"/>
                <w:b/>
                <w:sz w:val="22"/>
                <w:lang w:val="en-US"/>
              </w:rPr>
              <w:t>Q1</w:t>
            </w:r>
            <w:r>
              <w:rPr>
                <w:rFonts w:eastAsia="ＭＳ 明朝"/>
                <w:sz w:val="22"/>
                <w:lang w:val="en-US"/>
              </w:rPr>
              <w:t xml:space="preserve">: </w:t>
            </w:r>
            <w:r>
              <w:rPr>
                <w:rFonts w:eastAsia="ＭＳ 明朝" w:hint="eastAsia"/>
                <w:sz w:val="22"/>
                <w:lang w:val="en-US"/>
              </w:rPr>
              <w:t xml:space="preserve">UL control channel in long-duration </w:t>
            </w:r>
            <w:r>
              <w:rPr>
                <w:rFonts w:eastAsia="ＭＳ 明朝"/>
                <w:sz w:val="22"/>
                <w:lang w:val="en-US"/>
              </w:rPr>
              <w:t>should be allowed</w:t>
            </w:r>
            <w:r>
              <w:rPr>
                <w:rFonts w:eastAsia="ＭＳ 明朝" w:hint="eastAsia"/>
                <w:sz w:val="22"/>
                <w:lang w:val="en-US"/>
              </w:rPr>
              <w:t xml:space="preserve"> in </w:t>
            </w:r>
            <w:r>
              <w:rPr>
                <w:rFonts w:eastAsia="ＭＳ 明朝"/>
                <w:sz w:val="22"/>
                <w:lang w:val="en-US"/>
              </w:rPr>
              <w:t xml:space="preserve">both </w:t>
            </w:r>
            <w:r>
              <w:rPr>
                <w:rFonts w:eastAsia="ＭＳ 明朝" w:hint="eastAsia"/>
                <w:sz w:val="22"/>
                <w:lang w:val="en-US"/>
              </w:rPr>
              <w:t xml:space="preserve">UL-only </w:t>
            </w:r>
            <w:r>
              <w:rPr>
                <w:rFonts w:eastAsia="ＭＳ 明朝"/>
                <w:sz w:val="22"/>
                <w:lang w:val="en-US"/>
              </w:rPr>
              <w:t>and</w:t>
            </w:r>
            <w:r>
              <w:rPr>
                <w:rFonts w:eastAsia="ＭＳ 明朝" w:hint="eastAsia"/>
                <w:sz w:val="22"/>
                <w:lang w:val="en-US"/>
              </w:rPr>
              <w:t xml:space="preserve"> UL-centric s</w:t>
            </w:r>
            <w:r>
              <w:rPr>
                <w:rFonts w:eastAsia="ＭＳ 明朝"/>
                <w:sz w:val="22"/>
                <w:lang w:val="en-US"/>
              </w:rPr>
              <w:t xml:space="preserve">lot (Option 3) to avoid unnecessary HARQ-ACK feedback delay and/or scheduling delay in dynamic TDD. </w:t>
            </w:r>
          </w:p>
          <w:p w:rsidR="00FC28C0" w:rsidRDefault="00FC28C0" w:rsidP="00A92DDD">
            <w:pPr>
              <w:spacing w:afterLines="50" w:after="120"/>
              <w:jc w:val="both"/>
              <w:rPr>
                <w:rFonts w:eastAsia="ＭＳ 明朝"/>
                <w:sz w:val="22"/>
                <w:lang w:val="en-US"/>
              </w:rPr>
            </w:pPr>
            <w:r w:rsidRPr="007F0BE6">
              <w:rPr>
                <w:rFonts w:eastAsia="ＭＳ 明朝"/>
                <w:b/>
                <w:sz w:val="22"/>
                <w:lang w:val="en-US"/>
              </w:rPr>
              <w:t>Q2</w:t>
            </w:r>
            <w:r>
              <w:rPr>
                <w:rFonts w:eastAsia="ＭＳ 明朝"/>
                <w:sz w:val="22"/>
                <w:lang w:val="en-US"/>
              </w:rPr>
              <w:t xml:space="preserve">: For simplicity and commonality of design, Option 1 (TDM of </w:t>
            </w:r>
            <w:r w:rsidRPr="00042E22">
              <w:rPr>
                <w:rFonts w:eastAsia="ＭＳ 明朝"/>
                <w:sz w:val="22"/>
                <w:lang w:val="en-US"/>
              </w:rPr>
              <w:t>UCI and R</w:t>
            </w:r>
            <w:r>
              <w:rPr>
                <w:rFonts w:eastAsia="ＭＳ 明朝"/>
                <w:sz w:val="22"/>
                <w:lang w:val="en-US"/>
              </w:rPr>
              <w:t xml:space="preserve">S </w:t>
            </w:r>
            <w:r w:rsidRPr="00042E22">
              <w:rPr>
                <w:rFonts w:eastAsia="ＭＳ 明朝"/>
                <w:sz w:val="22"/>
                <w:lang w:val="en-US"/>
              </w:rPr>
              <w:t>regardless of its waveform</w:t>
            </w:r>
            <w:r>
              <w:rPr>
                <w:rFonts w:eastAsia="ＭＳ 明朝"/>
                <w:sz w:val="22"/>
                <w:lang w:val="en-US"/>
              </w:rPr>
              <w:t>) is preferred. Also, CDM based multi-user multiplexing of DM RS can be used irrespective of waveform.</w:t>
            </w:r>
          </w:p>
        </w:tc>
      </w:tr>
      <w:tr w:rsidR="00AE78B1" w:rsidRPr="00AE78B1" w:rsidTr="004E26A0">
        <w:tc>
          <w:tcPr>
            <w:tcW w:w="1792" w:type="dxa"/>
          </w:tcPr>
          <w:p w:rsidR="00AE78B1" w:rsidRDefault="00AE78B1" w:rsidP="00A92DDD">
            <w:pPr>
              <w:spacing w:afterLines="50" w:after="120"/>
              <w:jc w:val="both"/>
              <w:rPr>
                <w:rFonts w:eastAsia="ＭＳ 明朝"/>
                <w:sz w:val="22"/>
                <w:lang w:val="en-US"/>
              </w:rPr>
            </w:pPr>
            <w:r w:rsidRPr="00AE78B1">
              <w:rPr>
                <w:rFonts w:eastAsia="ＭＳ 明朝" w:hint="eastAsia"/>
                <w:sz w:val="22"/>
                <w:lang w:val="en-US"/>
              </w:rPr>
              <w:t>CMCC</w:t>
            </w:r>
          </w:p>
        </w:tc>
        <w:tc>
          <w:tcPr>
            <w:tcW w:w="8170" w:type="dxa"/>
          </w:tcPr>
          <w:p w:rsidR="00AE78B1" w:rsidRDefault="00AE78B1" w:rsidP="00AE78B1">
            <w:pPr>
              <w:spacing w:afterLines="50" w:after="120"/>
              <w:jc w:val="both"/>
              <w:rPr>
                <w:rFonts w:eastAsia="ＭＳ 明朝"/>
                <w:sz w:val="22"/>
                <w:lang w:val="en-US"/>
              </w:rPr>
            </w:pPr>
            <w:r w:rsidRPr="00E80FE0">
              <w:rPr>
                <w:rFonts w:eastAsia="ＭＳ 明朝"/>
                <w:sz w:val="22"/>
                <w:lang w:val="en-US"/>
              </w:rPr>
              <w:t xml:space="preserve">For </w:t>
            </w:r>
            <w:r>
              <w:rPr>
                <w:rFonts w:eastAsia="ＭＳ 明朝"/>
                <w:sz w:val="22"/>
                <w:lang w:val="en-US"/>
              </w:rPr>
              <w:t>the duration of the long PUCCH, Option 3 is preferred, so as to allow UCI transmission on different slot types.</w:t>
            </w:r>
          </w:p>
          <w:p w:rsidR="00AE78B1" w:rsidRPr="00AE78B1" w:rsidRDefault="00AE78B1" w:rsidP="00AE78B1">
            <w:pPr>
              <w:spacing w:afterLines="50" w:after="120"/>
              <w:jc w:val="both"/>
              <w:rPr>
                <w:rFonts w:eastAsia="ＭＳ 明朝"/>
                <w:sz w:val="22"/>
                <w:lang w:val="en-US"/>
              </w:rPr>
            </w:pPr>
            <w:r>
              <w:rPr>
                <w:rFonts w:eastAsia="ＭＳ 明朝"/>
                <w:sz w:val="22"/>
                <w:lang w:val="en-US"/>
              </w:rPr>
              <w:t>Whether to support CP-OFDM waveform for long duration PUCCH needs further discussion, considering the requirements of both coverage-limited scenario and good coverage scenario with possible large payload size of UCI, e.g., CSI feedback case and UCI feedback for CA case</w:t>
            </w:r>
            <w:r w:rsidRPr="00AE78B1">
              <w:rPr>
                <w:rFonts w:eastAsia="ＭＳ 明朝" w:hint="eastAsia"/>
                <w:sz w:val="22"/>
                <w:lang w:val="en-US"/>
              </w:rPr>
              <w:t>.</w:t>
            </w:r>
          </w:p>
        </w:tc>
      </w:tr>
      <w:tr w:rsidR="00053A9C" w:rsidRPr="00FB311B"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 xml:space="preserve">or long PUCCH resource allocation, Option 3 can be considered for efficiency in UL resource utilization, and Option 2 can also be considered for simplicity. </w:t>
            </w:r>
            <w:r w:rsidRPr="00053A9C">
              <w:rPr>
                <w:rFonts w:eastAsia="Malgun Gothic"/>
                <w:sz w:val="22"/>
                <w:lang w:val="en-US" w:eastAsia="ko-KR"/>
              </w:rPr>
              <w:t>E</w:t>
            </w:r>
            <w:r w:rsidRPr="00053A9C">
              <w:rPr>
                <w:rFonts w:eastAsia="Malgun Gothic" w:hint="eastAsia"/>
                <w:sz w:val="22"/>
                <w:lang w:val="en-US" w:eastAsia="ko-KR"/>
              </w:rPr>
              <w:t xml:space="preserve">specially, for resource allocation for long PUCCH transmission over </w:t>
            </w:r>
            <w:r w:rsidRPr="00053A9C">
              <w:rPr>
                <w:rFonts w:eastAsia="Malgun Gothic"/>
                <w:sz w:val="22"/>
                <w:lang w:val="en-US" w:eastAsia="ko-KR"/>
              </w:rPr>
              <w:t>multiple</w:t>
            </w:r>
            <w:r w:rsidRPr="00053A9C">
              <w:rPr>
                <w:rFonts w:eastAsia="Malgun Gothic" w:hint="eastAsia"/>
                <w:sz w:val="22"/>
                <w:lang w:val="en-US" w:eastAsia="ko-KR"/>
              </w:rPr>
              <w:t xml:space="preserve"> slots, Option 2 with discontinuous slots is preferred with consideration of flexible UL/DL configuration for dynamic TDD.</w:t>
            </w:r>
          </w:p>
          <w:p w:rsidR="00053A9C" w:rsidRPr="00053A9C" w:rsidRDefault="00053A9C" w:rsidP="00A92DDD">
            <w:pPr>
              <w:spacing w:afterLines="50" w:after="120"/>
              <w:jc w:val="both"/>
              <w:rPr>
                <w:rFonts w:eastAsia="ＭＳ 明朝"/>
                <w:sz w:val="22"/>
                <w:lang w:val="en-US"/>
              </w:rPr>
            </w:pPr>
            <w:r w:rsidRPr="00053A9C">
              <w:rPr>
                <w:rFonts w:eastAsia="Malgun Gothic"/>
                <w:sz w:val="22"/>
                <w:lang w:val="en-US" w:eastAsia="ko-KR"/>
              </w:rPr>
              <w:t>For long PUCCH structure with OFDM</w:t>
            </w:r>
            <w:r w:rsidRPr="00053A9C">
              <w:rPr>
                <w:rFonts w:eastAsia="Malgun Gothic" w:hint="eastAsia"/>
                <w:sz w:val="22"/>
                <w:lang w:val="en-US" w:eastAsia="ko-KR"/>
              </w:rPr>
              <w:t xml:space="preserve"> waveform</w:t>
            </w:r>
            <w:r w:rsidRPr="00053A9C">
              <w:rPr>
                <w:rFonts w:eastAsia="Malgun Gothic"/>
                <w:sz w:val="22"/>
                <w:lang w:val="en-US" w:eastAsia="ko-KR"/>
              </w:rPr>
              <w:t>, Option 2</w:t>
            </w:r>
            <w:r w:rsidRPr="00053A9C">
              <w:rPr>
                <w:rFonts w:eastAsia="Malgun Gothic" w:hint="eastAsia"/>
                <w:sz w:val="22"/>
                <w:lang w:val="en-US" w:eastAsia="ko-KR"/>
              </w:rPr>
              <w:t xml:space="preserve"> is to be considered as baseline</w:t>
            </w:r>
            <w:r w:rsidRPr="00053A9C">
              <w:rPr>
                <w:rFonts w:eastAsia="Malgun Gothic"/>
                <w:sz w:val="22"/>
                <w:lang w:val="en-US" w:eastAsia="ko-KR"/>
              </w:rPr>
              <w:t xml:space="preserve">, </w:t>
            </w:r>
            <w:r w:rsidRPr="00053A9C">
              <w:rPr>
                <w:rFonts w:eastAsia="Malgun Gothic" w:hint="eastAsia"/>
                <w:sz w:val="22"/>
                <w:lang w:val="en-US" w:eastAsia="ko-KR"/>
              </w:rPr>
              <w:t xml:space="preserve">while </w:t>
            </w:r>
            <w:r w:rsidRPr="00053A9C">
              <w:rPr>
                <w:rFonts w:eastAsia="Malgun Gothic"/>
                <w:sz w:val="22"/>
                <w:lang w:val="en-US" w:eastAsia="ko-KR"/>
              </w:rPr>
              <w:t>FFS on TDM</w:t>
            </w:r>
            <w:r w:rsidRPr="00053A9C">
              <w:rPr>
                <w:rFonts w:eastAsia="Malgun Gothic" w:hint="eastAsia"/>
                <w:sz w:val="22"/>
                <w:lang w:val="en-US" w:eastAsia="ko-KR"/>
              </w:rPr>
              <w:t>ed</w:t>
            </w:r>
            <w:r w:rsidRPr="00053A9C">
              <w:rPr>
                <w:rFonts w:eastAsia="Malgun Gothic"/>
                <w:sz w:val="22"/>
                <w:lang w:val="en-US" w:eastAsia="ko-KR"/>
              </w:rPr>
              <w:t xml:space="preserve"> RS/UCI </w:t>
            </w:r>
            <w:r w:rsidRPr="00053A9C">
              <w:rPr>
                <w:rFonts w:eastAsia="Malgun Gothic" w:hint="eastAsia"/>
                <w:sz w:val="22"/>
                <w:lang w:val="en-US" w:eastAsia="ko-KR"/>
              </w:rPr>
              <w:t xml:space="preserve">based </w:t>
            </w:r>
            <w:r w:rsidRPr="00053A9C">
              <w:rPr>
                <w:rFonts w:eastAsia="Malgun Gothic"/>
                <w:sz w:val="22"/>
                <w:lang w:val="en-US" w:eastAsia="ko-KR"/>
              </w:rPr>
              <w:t>long PUCCH structure with OFDM</w:t>
            </w:r>
            <w:r w:rsidRPr="00053A9C">
              <w:rPr>
                <w:rFonts w:eastAsia="Malgun Gothic" w:hint="eastAsia"/>
                <w:sz w:val="22"/>
                <w:lang w:val="en-US" w:eastAsia="ko-KR"/>
              </w:rPr>
              <w:t xml:space="preserve"> waveform</w:t>
            </w:r>
            <w:r w:rsidRPr="00053A9C">
              <w:rPr>
                <w:rFonts w:eastAsia="Malgun Gothic"/>
                <w:sz w:val="22"/>
                <w:lang w:val="en-US" w:eastAsia="ko-KR"/>
              </w:rPr>
              <w:t>.</w:t>
            </w:r>
            <w:r w:rsidRPr="00053A9C">
              <w:rPr>
                <w:rFonts w:eastAsia="Malgun Gothic" w:hint="eastAsia"/>
                <w:sz w:val="22"/>
                <w:lang w:val="en-US" w:eastAsia="ko-KR"/>
              </w:rPr>
              <w:t xml:space="preserve"> </w:t>
            </w:r>
            <w:r w:rsidRPr="00053A9C">
              <w:rPr>
                <w:rFonts w:eastAsia="Malgun Gothic"/>
                <w:sz w:val="22"/>
                <w:lang w:val="en-US" w:eastAsia="ko-KR"/>
              </w:rPr>
              <w:t>Front-loaded or fixed-located or LTE-like RS symbol structure</w:t>
            </w:r>
            <w:r w:rsidRPr="00053A9C">
              <w:rPr>
                <w:rFonts w:eastAsia="Malgun Gothic" w:hint="eastAsia"/>
                <w:sz w:val="22"/>
                <w:lang w:val="en-US" w:eastAsia="ko-KR"/>
              </w:rPr>
              <w:t xml:space="preserve"> can be considered </w:t>
            </w:r>
            <w:r w:rsidRPr="00053A9C">
              <w:rPr>
                <w:rFonts w:eastAsia="Malgun Gothic"/>
                <w:sz w:val="22"/>
                <w:lang w:val="en-US" w:eastAsia="ko-KR"/>
              </w:rPr>
              <w:t>for TDM</w:t>
            </w:r>
            <w:r w:rsidRPr="00053A9C">
              <w:rPr>
                <w:rFonts w:eastAsia="Malgun Gothic" w:hint="eastAsia"/>
                <w:sz w:val="22"/>
                <w:lang w:val="en-US" w:eastAsia="ko-KR"/>
              </w:rPr>
              <w:t>ed</w:t>
            </w:r>
            <w:r w:rsidRPr="00053A9C">
              <w:rPr>
                <w:rFonts w:eastAsia="Malgun Gothic"/>
                <w:sz w:val="22"/>
                <w:lang w:val="en-US" w:eastAsia="ko-KR"/>
              </w:rPr>
              <w:t xml:space="preserve"> RS/UCI </w:t>
            </w:r>
            <w:r w:rsidRPr="00053A9C">
              <w:rPr>
                <w:rFonts w:eastAsia="Malgun Gothic" w:hint="eastAsia"/>
                <w:sz w:val="22"/>
                <w:lang w:val="en-US" w:eastAsia="ko-KR"/>
              </w:rPr>
              <w:t xml:space="preserve">based long PUCCH structure </w:t>
            </w:r>
            <w:r w:rsidRPr="00053A9C">
              <w:rPr>
                <w:rFonts w:eastAsia="Malgun Gothic"/>
                <w:sz w:val="22"/>
                <w:lang w:val="en-US" w:eastAsia="ko-KR"/>
              </w:rPr>
              <w:t xml:space="preserve">with </w:t>
            </w:r>
            <w:r w:rsidRPr="00053A9C">
              <w:rPr>
                <w:rFonts w:eastAsia="Malgun Gothic" w:hint="eastAsia"/>
                <w:sz w:val="22"/>
                <w:lang w:val="en-US" w:eastAsia="ko-KR"/>
              </w:rPr>
              <w:t>DFT-s-OFDM waveform</w:t>
            </w:r>
            <w:r w:rsidRPr="00053A9C">
              <w:rPr>
                <w:rFonts w:eastAsia="Malgun Gothic"/>
                <w:sz w:val="22"/>
                <w:lang w:val="en-US" w:eastAsia="ko-KR"/>
              </w:rPr>
              <w:t xml:space="preserve">, while multi-symbol </w:t>
            </w:r>
            <w:r w:rsidRPr="00053A9C">
              <w:rPr>
                <w:rFonts w:eastAsia="Malgun Gothic" w:hint="eastAsia"/>
                <w:sz w:val="22"/>
                <w:lang w:val="en-US" w:eastAsia="ko-KR"/>
              </w:rPr>
              <w:t>extension</w:t>
            </w:r>
            <w:r w:rsidRPr="00053A9C">
              <w:rPr>
                <w:rFonts w:eastAsia="Malgun Gothic"/>
                <w:sz w:val="22"/>
                <w:lang w:val="en-US" w:eastAsia="ko-KR"/>
              </w:rPr>
              <w:t xml:space="preserve"> of FDM</w:t>
            </w:r>
            <w:r w:rsidRPr="00053A9C">
              <w:rPr>
                <w:rFonts w:eastAsia="Malgun Gothic" w:hint="eastAsia"/>
                <w:sz w:val="22"/>
                <w:lang w:val="en-US" w:eastAsia="ko-KR"/>
              </w:rPr>
              <w:t>ed</w:t>
            </w:r>
            <w:r w:rsidRPr="00053A9C">
              <w:rPr>
                <w:rFonts w:eastAsia="Malgun Gothic"/>
                <w:sz w:val="22"/>
                <w:lang w:val="en-US" w:eastAsia="ko-KR"/>
              </w:rPr>
              <w:t xml:space="preserve"> UCI/RS</w:t>
            </w:r>
            <w:r w:rsidRPr="00053A9C">
              <w:rPr>
                <w:rFonts w:eastAsia="Malgun Gothic" w:hint="eastAsia"/>
                <w:sz w:val="22"/>
                <w:lang w:val="en-US" w:eastAsia="ko-KR"/>
              </w:rPr>
              <w:t xml:space="preserve"> based 1-symbol PUCCH</w:t>
            </w:r>
            <w:r w:rsidRPr="00053A9C">
              <w:rPr>
                <w:rFonts w:eastAsia="Malgun Gothic"/>
                <w:sz w:val="22"/>
                <w:lang w:val="en-US" w:eastAsia="ko-KR"/>
              </w:rPr>
              <w:t xml:space="preserve"> structure </w:t>
            </w:r>
            <w:r w:rsidRPr="00053A9C">
              <w:rPr>
                <w:rFonts w:eastAsia="Malgun Gothic" w:hint="eastAsia"/>
                <w:sz w:val="22"/>
                <w:lang w:val="en-US" w:eastAsia="ko-KR"/>
              </w:rPr>
              <w:t>can be considered</w:t>
            </w:r>
            <w:r w:rsidRPr="00053A9C">
              <w:rPr>
                <w:rFonts w:eastAsia="Malgun Gothic"/>
                <w:sz w:val="22"/>
                <w:lang w:val="en-US" w:eastAsia="ko-KR"/>
              </w:rPr>
              <w:t xml:space="preserve"> for Option 2 with OFDM</w:t>
            </w:r>
            <w:r w:rsidRPr="00053A9C">
              <w:rPr>
                <w:rFonts w:eastAsia="Malgun Gothic" w:hint="eastAsia"/>
                <w:sz w:val="22"/>
                <w:lang w:val="en-US" w:eastAsia="ko-KR"/>
              </w:rPr>
              <w:t xml:space="preserve"> waveform</w:t>
            </w:r>
            <w:r w:rsidRPr="00053A9C">
              <w:rPr>
                <w:rFonts w:eastAsia="Malgun Gothic"/>
                <w:sz w:val="22"/>
                <w:lang w:val="en-US" w:eastAsia="ko-KR"/>
              </w:rPr>
              <w:t xml:space="preserve">. </w:t>
            </w:r>
            <w:r w:rsidRPr="00053A9C">
              <w:rPr>
                <w:rFonts w:eastAsia="Malgun Gothic" w:hint="eastAsia"/>
                <w:sz w:val="22"/>
                <w:lang w:val="en-US" w:eastAsia="ko-KR"/>
              </w:rPr>
              <w:t>Zadoff-Chu sequence</w:t>
            </w:r>
            <w:r w:rsidRPr="00053A9C">
              <w:rPr>
                <w:rFonts w:eastAsia="Malgun Gothic"/>
                <w:sz w:val="22"/>
                <w:lang w:val="en-US" w:eastAsia="ko-KR"/>
              </w:rPr>
              <w:t xml:space="preserve"> or DFT</w:t>
            </w:r>
            <w:r w:rsidRPr="00053A9C">
              <w:rPr>
                <w:rFonts w:eastAsia="Malgun Gothic" w:hint="eastAsia"/>
                <w:sz w:val="22"/>
                <w:lang w:val="en-US" w:eastAsia="ko-KR"/>
              </w:rPr>
              <w:t xml:space="preserve"> processing can be used</w:t>
            </w:r>
            <w:r w:rsidRPr="00053A9C">
              <w:rPr>
                <w:rFonts w:eastAsia="Malgun Gothic"/>
                <w:sz w:val="22"/>
                <w:lang w:val="en-US" w:eastAsia="ko-KR"/>
              </w:rPr>
              <w:t xml:space="preserve"> for UCI part in TDM</w:t>
            </w:r>
            <w:r w:rsidRPr="00053A9C">
              <w:rPr>
                <w:rFonts w:eastAsia="Malgun Gothic" w:hint="eastAsia"/>
                <w:sz w:val="22"/>
                <w:lang w:val="en-US" w:eastAsia="ko-KR"/>
              </w:rPr>
              <w:t>ed</w:t>
            </w:r>
            <w:r w:rsidRPr="00053A9C">
              <w:rPr>
                <w:rFonts w:eastAsia="Malgun Gothic"/>
                <w:sz w:val="22"/>
                <w:lang w:val="en-US" w:eastAsia="ko-KR"/>
              </w:rPr>
              <w:t xml:space="preserve"> RS/UCI </w:t>
            </w:r>
            <w:r w:rsidRPr="00053A9C">
              <w:rPr>
                <w:rFonts w:eastAsia="Malgun Gothic" w:hint="eastAsia"/>
                <w:sz w:val="22"/>
                <w:lang w:val="en-US" w:eastAsia="ko-KR"/>
              </w:rPr>
              <w:t xml:space="preserve">based long PUCCH structure </w:t>
            </w:r>
            <w:r w:rsidRPr="00053A9C">
              <w:rPr>
                <w:rFonts w:eastAsia="Malgun Gothic"/>
                <w:sz w:val="22"/>
                <w:lang w:val="en-US" w:eastAsia="ko-KR"/>
              </w:rPr>
              <w:t xml:space="preserve">with </w:t>
            </w:r>
            <w:r w:rsidRPr="00053A9C">
              <w:rPr>
                <w:rFonts w:eastAsia="Malgun Gothic" w:hint="eastAsia"/>
                <w:sz w:val="22"/>
                <w:lang w:val="en-US" w:eastAsia="ko-KR"/>
              </w:rPr>
              <w:t>DFT-s-OFDM</w:t>
            </w:r>
            <w:r w:rsidRPr="00053A9C">
              <w:rPr>
                <w:rFonts w:eastAsia="Malgun Gothic"/>
                <w:sz w:val="22"/>
                <w:lang w:val="en-US" w:eastAsia="ko-KR"/>
              </w:rPr>
              <w:t>, while DFT</w:t>
            </w:r>
            <w:r w:rsidRPr="00053A9C">
              <w:rPr>
                <w:rFonts w:eastAsia="Malgun Gothic" w:hint="eastAsia"/>
                <w:sz w:val="22"/>
                <w:lang w:val="en-US" w:eastAsia="ko-KR"/>
              </w:rPr>
              <w:t xml:space="preserve"> processing can be omitted</w:t>
            </w:r>
            <w:r w:rsidRPr="00053A9C">
              <w:rPr>
                <w:rFonts w:eastAsia="Malgun Gothic"/>
                <w:sz w:val="22"/>
                <w:lang w:val="en-US" w:eastAsia="ko-KR"/>
              </w:rPr>
              <w:t xml:space="preserve"> for UCI part in Option 2</w:t>
            </w:r>
            <w:r w:rsidRPr="00053A9C">
              <w:rPr>
                <w:rFonts w:eastAsia="Malgun Gothic" w:hint="eastAsia"/>
                <w:sz w:val="22"/>
                <w:lang w:val="en-US" w:eastAsia="ko-KR"/>
              </w:rPr>
              <w:t xml:space="preserve"> with OFDM</w:t>
            </w:r>
            <w:r w:rsidRPr="00053A9C">
              <w:rPr>
                <w:rFonts w:eastAsia="Malgun Gothic"/>
                <w:sz w:val="22"/>
                <w:lang w:val="en-US" w:eastAsia="ko-KR"/>
              </w:rPr>
              <w:t>.</w:t>
            </w:r>
          </w:p>
        </w:tc>
      </w:tr>
      <w:tr w:rsidR="00303297" w:rsidRPr="00FB311B" w:rsidTr="00053A9C">
        <w:tc>
          <w:tcPr>
            <w:tcW w:w="1792"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0"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Preferably a single long PUCCH structure based on DFTS-OFDM irrespective of the waveform for uplink data (results in option 1 in the first set of options). The length may vary but should be based on a single scalable design (option 3 in the first set of options).</w:t>
            </w:r>
          </w:p>
        </w:tc>
      </w:tr>
      <w:tr w:rsidR="00F76EB8" w:rsidRPr="00FB311B" w:rsidTr="00053A9C">
        <w:tc>
          <w:tcPr>
            <w:tcW w:w="1792" w:type="dxa"/>
          </w:tcPr>
          <w:p w:rsidR="00F76EB8" w:rsidRPr="00580CAF" w:rsidRDefault="00F76EB8" w:rsidP="00F76EB8">
            <w:pPr>
              <w:rPr>
                <w:color w:val="002060"/>
              </w:rPr>
            </w:pPr>
            <w:r w:rsidRPr="00580CAF">
              <w:rPr>
                <w:color w:val="002060"/>
              </w:rPr>
              <w:t>Idaho National Laboratory</w:t>
            </w:r>
          </w:p>
        </w:tc>
        <w:tc>
          <w:tcPr>
            <w:tcW w:w="8170" w:type="dxa"/>
          </w:tcPr>
          <w:p w:rsidR="00F76EB8" w:rsidRPr="00580CAF" w:rsidRDefault="00F76EB8" w:rsidP="00F76EB8">
            <w:pPr>
              <w:rPr>
                <w:color w:val="002060"/>
              </w:rPr>
            </w:pPr>
            <w:r w:rsidRPr="00580CAF">
              <w:rPr>
                <w:color w:val="002060"/>
              </w:rPr>
              <w:t xml:space="preserve">For simplicity, only DFT-S-OFDM based design should be considered for long control format.  </w:t>
            </w:r>
          </w:p>
        </w:tc>
      </w:tr>
    </w:tbl>
    <w:p w:rsidR="008B73DF" w:rsidRPr="00053A9C" w:rsidRDefault="008B73DF" w:rsidP="00CB214C">
      <w:pPr>
        <w:spacing w:afterLines="50" w:after="120"/>
        <w:jc w:val="both"/>
        <w:rPr>
          <w:rFonts w:eastAsia="ＭＳ 明朝"/>
          <w:sz w:val="22"/>
          <w:lang w:val="en-US"/>
        </w:rPr>
      </w:pPr>
    </w:p>
    <w:p w:rsidR="00861F6D" w:rsidRDefault="00861F6D" w:rsidP="00CB214C">
      <w:pPr>
        <w:spacing w:afterLines="50" w:after="120"/>
        <w:jc w:val="both"/>
        <w:rPr>
          <w:rFonts w:eastAsia="ＭＳ 明朝"/>
          <w:sz w:val="22"/>
          <w:lang w:val="en-US"/>
        </w:rPr>
      </w:pPr>
    </w:p>
    <w:p w:rsidR="008B73DF" w:rsidRPr="00CD7FA2" w:rsidRDefault="008B73DF" w:rsidP="008B73DF">
      <w:pPr>
        <w:pStyle w:val="2"/>
        <w:numPr>
          <w:ilvl w:val="1"/>
          <w:numId w:val="6"/>
        </w:numPr>
        <w:rPr>
          <w:b/>
          <w:lang w:val="en-US"/>
        </w:rPr>
      </w:pPr>
      <w:r>
        <w:rPr>
          <w:b/>
          <w:lang w:val="en-US"/>
        </w:rPr>
        <w:t xml:space="preserve">Potential </w:t>
      </w:r>
      <w:r w:rsidRPr="003E41A7">
        <w:rPr>
          <w:b/>
          <w:lang w:val="en-US"/>
        </w:rPr>
        <w:t>multiplex</w:t>
      </w:r>
      <w:r>
        <w:rPr>
          <w:b/>
          <w:lang w:val="en-US"/>
        </w:rPr>
        <w:t>ing approach(s) for</w:t>
      </w:r>
      <w:r w:rsidR="002F1D7F">
        <w:rPr>
          <w:b/>
          <w:lang w:val="en-US"/>
        </w:rPr>
        <w:t xml:space="preserve"> UCI and UL data/SRS</w:t>
      </w:r>
    </w:p>
    <w:p w:rsidR="008B73DF" w:rsidRPr="00F639E9" w:rsidRDefault="008B73DF" w:rsidP="00CB214C">
      <w:pPr>
        <w:spacing w:afterLines="50" w:after="120"/>
        <w:jc w:val="both"/>
        <w:rPr>
          <w:rFonts w:eastAsia="ＭＳ 明朝"/>
          <w:sz w:val="22"/>
          <w:lang w:val="en-US"/>
        </w:rPr>
      </w:pPr>
      <w:r w:rsidRPr="00F639E9">
        <w:rPr>
          <w:rFonts w:eastAsia="ＭＳ 明朝"/>
          <w:sz w:val="22"/>
          <w:lang w:val="en-US"/>
        </w:rPr>
        <w:t xml:space="preserve">It was agreed to support ‘simultaneous PUSCH and PUCCH at least for the long PUCCH format’. </w:t>
      </w:r>
      <w:r w:rsidR="002F1D7F" w:rsidRPr="00F639E9">
        <w:rPr>
          <w:rFonts w:eastAsia="ＭＳ 明朝"/>
          <w:sz w:val="22"/>
          <w:lang w:val="en-US"/>
        </w:rPr>
        <w:t xml:space="preserve">However, it was not clear yet whether any other options (e.g., UCI on PUSCH) are possible for a certain condition. Companies are encouraged to provide views on </w:t>
      </w:r>
      <w:r w:rsidRPr="00F639E9">
        <w:rPr>
          <w:rFonts w:eastAsia="ＭＳ 明朝"/>
          <w:sz w:val="22"/>
          <w:lang w:val="en-US"/>
        </w:rPr>
        <w:t>how to multiplex UCI and UL data</w:t>
      </w:r>
      <w:r w:rsidR="00861F6D" w:rsidRPr="00F639E9">
        <w:rPr>
          <w:rFonts w:eastAsia="ＭＳ 明朝"/>
          <w:sz w:val="22"/>
          <w:lang w:val="en-US"/>
        </w:rPr>
        <w:t>/SRS</w:t>
      </w:r>
      <w:r w:rsidRPr="00F639E9">
        <w:rPr>
          <w:rFonts w:eastAsia="ＭＳ 明朝"/>
          <w:sz w:val="22"/>
          <w:lang w:val="en-US"/>
        </w:rPr>
        <w:t xml:space="preserve"> when the UL control channel </w:t>
      </w:r>
      <w:r w:rsidR="00EF152A" w:rsidRPr="00F639E9">
        <w:rPr>
          <w:rFonts w:eastAsia="ＭＳ 明朝"/>
          <w:sz w:val="22"/>
          <w:lang w:val="en-US"/>
        </w:rPr>
        <w:t>is in</w:t>
      </w:r>
      <w:r w:rsidRPr="00F639E9">
        <w:rPr>
          <w:rFonts w:eastAsia="ＭＳ 明朝"/>
          <w:sz w:val="22"/>
          <w:lang w:val="en-US"/>
        </w:rPr>
        <w:t xml:space="preserve"> long duration in a slot.</w:t>
      </w:r>
    </w:p>
    <w:p w:rsidR="008B73DF" w:rsidRPr="00F639E9" w:rsidRDefault="008B73DF" w:rsidP="00CB214C">
      <w:pPr>
        <w:pStyle w:val="afc"/>
        <w:numPr>
          <w:ilvl w:val="0"/>
          <w:numId w:val="31"/>
        </w:numPr>
        <w:spacing w:afterLines="50" w:after="120"/>
        <w:ind w:leftChars="0"/>
        <w:jc w:val="both"/>
        <w:rPr>
          <w:rFonts w:eastAsia="ＭＳ 明朝"/>
          <w:sz w:val="22"/>
          <w:szCs w:val="22"/>
          <w:lang w:val="en-US"/>
        </w:rPr>
      </w:pPr>
      <w:r w:rsidRPr="00F639E9">
        <w:rPr>
          <w:rFonts w:eastAsia="ＭＳ 明朝"/>
          <w:sz w:val="22"/>
          <w:szCs w:val="22"/>
          <w:lang w:val="en-US"/>
        </w:rPr>
        <w:t>Option 1: Always simultaneous PUCCH-PUSCH transmission</w:t>
      </w:r>
    </w:p>
    <w:p w:rsidR="008B73DF" w:rsidRPr="00E1263D" w:rsidRDefault="008B73DF" w:rsidP="00CB214C">
      <w:pPr>
        <w:pStyle w:val="afc"/>
        <w:numPr>
          <w:ilvl w:val="0"/>
          <w:numId w:val="31"/>
        </w:numPr>
        <w:spacing w:afterLines="50" w:after="120"/>
        <w:ind w:leftChars="0"/>
        <w:jc w:val="both"/>
        <w:rPr>
          <w:rFonts w:eastAsia="ＭＳ 明朝"/>
          <w:sz w:val="22"/>
          <w:szCs w:val="22"/>
          <w:lang w:val="en-US"/>
        </w:rPr>
      </w:pPr>
      <w:r w:rsidRPr="00E1263D">
        <w:rPr>
          <w:rFonts w:eastAsia="ＭＳ 明朝" w:hint="eastAsia"/>
          <w:sz w:val="22"/>
          <w:szCs w:val="22"/>
          <w:lang w:val="en-US"/>
        </w:rPr>
        <w:t xml:space="preserve">Option 2: </w:t>
      </w:r>
      <w:r>
        <w:rPr>
          <w:rFonts w:eastAsia="ＭＳ 明朝"/>
          <w:sz w:val="22"/>
          <w:szCs w:val="22"/>
          <w:lang w:val="en-US"/>
        </w:rPr>
        <w:t>Allow UCI on PUSCH in a certain condition</w:t>
      </w:r>
      <w:r w:rsidR="00861F6D">
        <w:rPr>
          <w:rFonts w:eastAsia="ＭＳ 明朝"/>
          <w:sz w:val="22"/>
          <w:szCs w:val="22"/>
          <w:lang w:val="en-US"/>
        </w:rPr>
        <w:t xml:space="preserve"> (in which condition?)</w:t>
      </w:r>
    </w:p>
    <w:tbl>
      <w:tblPr>
        <w:tblStyle w:val="afa"/>
        <w:tblW w:w="0" w:type="auto"/>
        <w:tblLook w:val="04A0" w:firstRow="1" w:lastRow="0" w:firstColumn="1" w:lastColumn="0" w:noHBand="0" w:noVBand="1"/>
      </w:tblPr>
      <w:tblGrid>
        <w:gridCol w:w="1792"/>
        <w:gridCol w:w="8170"/>
      </w:tblGrid>
      <w:tr w:rsidR="008B73DF" w:rsidTr="004E26A0">
        <w:tc>
          <w:tcPr>
            <w:tcW w:w="1792"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Views</w:t>
            </w:r>
          </w:p>
        </w:tc>
      </w:tr>
      <w:tr w:rsidR="008B73DF" w:rsidTr="004E26A0">
        <w:tc>
          <w:tcPr>
            <w:tcW w:w="1792" w:type="dxa"/>
          </w:tcPr>
          <w:p w:rsidR="008B73DF"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8B73DF" w:rsidRDefault="00DF1CC4" w:rsidP="00CB214C">
            <w:pPr>
              <w:spacing w:afterLines="50" w:after="120"/>
              <w:jc w:val="both"/>
              <w:rPr>
                <w:rFonts w:eastAsia="ＭＳ 明朝"/>
                <w:sz w:val="22"/>
                <w:lang w:val="en-US"/>
              </w:rPr>
            </w:pPr>
            <w:r>
              <w:rPr>
                <w:rFonts w:eastAsia="ＭＳ 明朝"/>
                <w:sz w:val="22"/>
                <w:szCs w:val="22"/>
                <w:lang w:val="en-US"/>
              </w:rPr>
              <w:t>Allow UCI on PUSCH in a certain condition</w:t>
            </w:r>
            <w:r>
              <w:rPr>
                <w:rFonts w:eastAsia="SimSun" w:hint="eastAsia"/>
                <w:sz w:val="22"/>
                <w:szCs w:val="22"/>
                <w:lang w:val="en-US" w:eastAsia="zh-CN"/>
              </w:rPr>
              <w:t xml:space="preserve"> to further reduce the PAPR as this is coverage limited </w:t>
            </w:r>
            <w:r>
              <w:rPr>
                <w:rFonts w:eastAsia="SimSun"/>
                <w:sz w:val="22"/>
                <w:szCs w:val="22"/>
                <w:lang w:val="en-US" w:eastAsia="zh-CN"/>
              </w:rPr>
              <w:t>scenario</w:t>
            </w:r>
            <w:r>
              <w:rPr>
                <w:rFonts w:eastAsia="SimSun" w:hint="eastAsia"/>
                <w:sz w:val="22"/>
                <w:szCs w:val="22"/>
                <w:lang w:val="en-US" w:eastAsia="zh-CN"/>
              </w:rPr>
              <w:t>.</w:t>
            </w:r>
          </w:p>
        </w:tc>
      </w:tr>
      <w:tr w:rsidR="00861F6D" w:rsidTr="004E26A0">
        <w:tc>
          <w:tcPr>
            <w:tcW w:w="1792" w:type="dxa"/>
          </w:tcPr>
          <w:p w:rsidR="00861F6D"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8F39F8" w:rsidRPr="008F39F8" w:rsidRDefault="008F39F8" w:rsidP="00CB214C">
            <w:pPr>
              <w:spacing w:afterLines="50" w:after="120"/>
              <w:jc w:val="both"/>
              <w:rPr>
                <w:rFonts w:eastAsia="ＭＳ 明朝"/>
                <w:sz w:val="22"/>
              </w:rPr>
            </w:pPr>
            <w:r w:rsidRPr="008F39F8">
              <w:rPr>
                <w:rFonts w:eastAsia="ＭＳ 明朝"/>
                <w:sz w:val="22"/>
                <w:lang w:val="en-US"/>
              </w:rPr>
              <w:t>On simultaneous UCI and data from a single UE perspective, in order to ensure DFT-s-OFDM waveform property, UCI and data are TDMed or piggy-backed on PUSCH. TDMed with UCI and data would not be desirable at least for long duration as the transmission duration is shortened and it degrades the coverage. The other possibility would be simultaneous adjacent transmission similar to the waveform in LTE based D2D. Uplink control channel is within the resource allocated for UL data.</w:t>
            </w:r>
          </w:p>
        </w:tc>
      </w:tr>
      <w:tr w:rsidR="00803EB8" w:rsidTr="004E26A0">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Option 2, at least when the UE transmits PUSCH on DFT-s-OFDM waveform. </w:t>
            </w:r>
            <w:r>
              <w:rPr>
                <w:rFonts w:eastAsia="ＭＳ 明朝"/>
                <w:sz w:val="22"/>
                <w:lang w:val="en-US"/>
              </w:rPr>
              <w:t>Simultaneous PUCCH-PUSCH transmission should be configured if it is deemed necessary by the network.</w:t>
            </w:r>
          </w:p>
        </w:tc>
      </w:tr>
      <w:tr w:rsidR="00CE41D6" w:rsidTr="004E26A0">
        <w:tc>
          <w:tcPr>
            <w:tcW w:w="1792" w:type="dxa"/>
          </w:tcPr>
          <w:p w:rsidR="00CE41D6" w:rsidRPr="004B1567" w:rsidRDefault="00CE41D6" w:rsidP="00642A19">
            <w:pPr>
              <w:overflowPunct/>
              <w:autoSpaceDE/>
              <w:autoSpaceDN/>
              <w:adjustRightInd/>
              <w:spacing w:afterLines="50" w:after="120"/>
              <w:jc w:val="both"/>
              <w:textAlignment w:val="auto"/>
              <w:rPr>
                <w:rFonts w:eastAsiaTheme="minorEastAsia"/>
                <w:sz w:val="22"/>
                <w:lang w:val="en-US" w:eastAsia="zh-CN"/>
              </w:rPr>
            </w:pPr>
            <w:r>
              <w:rPr>
                <w:rFonts w:eastAsiaTheme="minorEastAsia" w:hint="eastAsia"/>
                <w:sz w:val="22"/>
                <w:lang w:val="en-US" w:eastAsia="zh-CN"/>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 xml:space="preserve">Option 2 can be further considered. </w:t>
            </w:r>
          </w:p>
        </w:tc>
      </w:tr>
      <w:tr w:rsidR="00567068" w:rsidTr="004E26A0">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As UCI multiplexing in PUSCH is agreed (reasons are not repeated here), option 1 is not applicable. Whether a UE transmits UCI in a control channel or in a data channel (when UE transmits both channels in a same slot) is configurable by the NW (higher layer or L1).</w:t>
            </w:r>
          </w:p>
        </w:tc>
      </w:tr>
      <w:tr w:rsidR="005E6F7A" w:rsidTr="004E26A0">
        <w:tc>
          <w:tcPr>
            <w:tcW w:w="1792" w:type="dxa"/>
          </w:tcPr>
          <w:p w:rsidR="005E6F7A" w:rsidRPr="005E6F7A" w:rsidRDefault="005E6F7A" w:rsidP="004A66AE">
            <w:pPr>
              <w:spacing w:afterLines="50" w:after="120"/>
              <w:jc w:val="both"/>
              <w:rPr>
                <w:rFonts w:eastAsiaTheme="minorEastAsia"/>
                <w:sz w:val="22"/>
                <w:lang w:val="en-US" w:eastAsia="zh-CN"/>
              </w:rPr>
            </w:pPr>
            <w:r w:rsidRPr="005E6F7A">
              <w:rPr>
                <w:rFonts w:eastAsiaTheme="minorEastAsia" w:hint="eastAsia"/>
                <w:sz w:val="22"/>
                <w:lang w:val="en-US" w:eastAsia="zh-CN"/>
              </w:rPr>
              <w:t>OPPO</w:t>
            </w:r>
          </w:p>
        </w:tc>
        <w:tc>
          <w:tcPr>
            <w:tcW w:w="8170" w:type="dxa"/>
          </w:tcPr>
          <w:p w:rsidR="005E6F7A" w:rsidRPr="005E6F7A" w:rsidRDefault="005E6F7A" w:rsidP="004A66AE">
            <w:pPr>
              <w:spacing w:afterLines="50" w:after="120"/>
              <w:jc w:val="both"/>
              <w:rPr>
                <w:rFonts w:eastAsiaTheme="minorEastAsia"/>
                <w:sz w:val="22"/>
                <w:lang w:val="en-US" w:eastAsia="zh-CN"/>
              </w:rPr>
            </w:pPr>
            <w:r w:rsidRPr="005E6F7A">
              <w:rPr>
                <w:rFonts w:eastAsiaTheme="minorEastAsia" w:hint="eastAsia"/>
                <w:sz w:val="22"/>
                <w:lang w:val="en-US" w:eastAsia="zh-CN"/>
              </w:rPr>
              <w:t xml:space="preserve">We feel option 2, namely allow UCI on PUSCH in a certain condition would be more appropriate. The condition could be power limitation, </w:t>
            </w:r>
            <w:r w:rsidR="00111B24" w:rsidRPr="005E6F7A">
              <w:rPr>
                <w:rFonts w:eastAsiaTheme="minorEastAsia"/>
                <w:sz w:val="22"/>
                <w:lang w:val="en-US" w:eastAsia="zh-CN"/>
              </w:rPr>
              <w:t>i.e.</w:t>
            </w:r>
            <w:r w:rsidRPr="005E6F7A">
              <w:rPr>
                <w:rFonts w:eastAsiaTheme="minorEastAsia" w:hint="eastAsia"/>
                <w:sz w:val="22"/>
                <w:lang w:val="en-US" w:eastAsia="zh-CN"/>
              </w:rPr>
              <w:t xml:space="preserve">, when it is power limited, consider to transmit UCI on PUSCH, otherwise, could transmit PUCCH-PUSCH </w:t>
            </w:r>
            <w:r w:rsidRPr="005E6F7A">
              <w:rPr>
                <w:rFonts w:eastAsia="ＭＳ 明朝"/>
                <w:sz w:val="22"/>
                <w:szCs w:val="22"/>
                <w:lang w:val="en-US"/>
              </w:rPr>
              <w:t>simultaneous</w:t>
            </w:r>
            <w:r w:rsidRPr="005E6F7A">
              <w:rPr>
                <w:rFonts w:eastAsiaTheme="minorEastAsia" w:hint="eastAsia"/>
                <w:sz w:val="22"/>
                <w:szCs w:val="22"/>
                <w:lang w:val="en-US" w:eastAsia="zh-CN"/>
              </w:rPr>
              <w:t>ly.</w:t>
            </w:r>
          </w:p>
        </w:tc>
      </w:tr>
      <w:tr w:rsidR="00397C1D" w:rsidTr="004E26A0">
        <w:tc>
          <w:tcPr>
            <w:tcW w:w="1792" w:type="dxa"/>
          </w:tcPr>
          <w:p w:rsidR="00397C1D" w:rsidRPr="005E6F7A" w:rsidRDefault="00397C1D" w:rsidP="004A66AE">
            <w:pPr>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397C1D" w:rsidRDefault="00397C1D" w:rsidP="00397C1D">
            <w:pPr>
              <w:spacing w:afterLines="50" w:after="120"/>
              <w:jc w:val="both"/>
              <w:rPr>
                <w:rFonts w:eastAsia="ＭＳ 明朝"/>
                <w:sz w:val="22"/>
                <w:lang w:val="en-US"/>
              </w:rPr>
            </w:pPr>
            <w:r>
              <w:rPr>
                <w:rFonts w:eastAsia="ＭＳ 明朝"/>
                <w:sz w:val="22"/>
                <w:lang w:val="en-US"/>
              </w:rPr>
              <w:t>For simplicity, simultaneous PUCCH (low PAPR design) and PUSCH (independent of waveforms) with contiguous RB is preferred. This allows a unified PUCCH design regardless of PUSCH waveform or PUSCH existence.</w:t>
            </w:r>
          </w:p>
          <w:p w:rsidR="00397C1D" w:rsidRPr="005E6F7A" w:rsidRDefault="00397C1D" w:rsidP="00397C1D">
            <w:pPr>
              <w:spacing w:afterLines="50" w:after="120"/>
              <w:jc w:val="both"/>
              <w:rPr>
                <w:rFonts w:eastAsiaTheme="minorEastAsia"/>
                <w:sz w:val="22"/>
                <w:lang w:val="en-US" w:eastAsia="zh-CN"/>
              </w:rPr>
            </w:pPr>
            <w:r>
              <w:rPr>
                <w:rFonts w:eastAsia="ＭＳ 明朝"/>
                <w:sz w:val="22"/>
                <w:lang w:val="en-US"/>
              </w:rPr>
              <w:t>However, we are also open to UCI on PUSCH.</w:t>
            </w:r>
          </w:p>
        </w:tc>
      </w:tr>
      <w:tr w:rsidR="009B568C" w:rsidRPr="000555EC" w:rsidTr="004E26A0">
        <w:tc>
          <w:tcPr>
            <w:tcW w:w="1792"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Sharp</w:t>
            </w:r>
          </w:p>
        </w:tc>
        <w:tc>
          <w:tcPr>
            <w:tcW w:w="8170"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 xml:space="preserve">Option 2 should be used. </w:t>
            </w:r>
          </w:p>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The conditions of s</w:t>
            </w:r>
            <w:r w:rsidRPr="000555EC">
              <w:rPr>
                <w:rFonts w:eastAsia="ＭＳ 明朝"/>
                <w:sz w:val="22"/>
                <w:szCs w:val="22"/>
                <w:lang w:val="en-US"/>
              </w:rPr>
              <w:t>imultaneous PUCCH-PUSCH transmission</w:t>
            </w:r>
            <w:r w:rsidRPr="000555EC">
              <w:rPr>
                <w:rFonts w:eastAsia="ＭＳ 明朝"/>
                <w:sz w:val="22"/>
                <w:lang w:val="en-US"/>
              </w:rPr>
              <w:t xml:space="preserve"> should be studied first.</w:t>
            </w:r>
          </w:p>
          <w:p w:rsidR="009B568C" w:rsidRPr="000555EC" w:rsidRDefault="009B568C" w:rsidP="00A92DDD">
            <w:pPr>
              <w:spacing w:afterLines="50" w:after="120"/>
              <w:jc w:val="both"/>
              <w:rPr>
                <w:rFonts w:eastAsia="ＭＳ 明朝"/>
                <w:sz w:val="22"/>
                <w:lang w:val="en-US"/>
              </w:rPr>
            </w:pPr>
            <w:r w:rsidRPr="000555EC">
              <w:rPr>
                <w:rFonts w:eastAsia="ＭＳ 明朝"/>
                <w:sz w:val="22"/>
                <w:szCs w:val="22"/>
                <w:lang w:val="en-US"/>
              </w:rPr>
              <w:t>Simultaneous PUCCH-PUSCH transmission</w:t>
            </w:r>
            <w:r w:rsidRPr="000555EC">
              <w:rPr>
                <w:rFonts w:eastAsia="ＭＳ 明朝"/>
                <w:sz w:val="22"/>
                <w:lang w:val="en-US"/>
              </w:rPr>
              <w:t xml:space="preserve"> should be supported if PUCCH and PUSCH have the same waveform and numerology. FFS on other cases if PUCCH and PUSCH have different waveforms and/or different numerologies.</w:t>
            </w:r>
          </w:p>
        </w:tc>
      </w:tr>
      <w:tr w:rsidR="003740D0" w:rsidRPr="000555EC" w:rsidTr="004E26A0">
        <w:tc>
          <w:tcPr>
            <w:tcW w:w="1792" w:type="dxa"/>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70" w:type="dxa"/>
          </w:tcPr>
          <w:p w:rsidR="003740D0" w:rsidRDefault="003740D0" w:rsidP="003740D0">
            <w:pPr>
              <w:spacing w:afterLines="50" w:after="120"/>
              <w:jc w:val="both"/>
              <w:rPr>
                <w:rFonts w:eastAsia="ＭＳ 明朝"/>
                <w:sz w:val="22"/>
                <w:lang w:val="en-US"/>
              </w:rPr>
            </w:pPr>
            <w:r>
              <w:rPr>
                <w:rFonts w:eastAsia="ＭＳ 明朝"/>
                <w:sz w:val="22"/>
                <w:lang w:val="en-US"/>
              </w:rPr>
              <w:t>We have already agreed that “</w:t>
            </w:r>
            <w:r w:rsidRPr="00B706AC">
              <w:rPr>
                <w:rFonts w:eastAsia="ＭＳ 明朝"/>
                <w:sz w:val="22"/>
              </w:rPr>
              <w:t>Support ‘UCI on PUSCH’, i.e. using some of the scheduled resources for UCI in case of simultaneous UCI and data</w:t>
            </w:r>
            <w:r>
              <w:rPr>
                <w:rFonts w:eastAsia="ＭＳ 明朝"/>
                <w:sz w:val="22"/>
                <w:lang w:val="en-US"/>
              </w:rPr>
              <w:t>”. Does not this mean we already agreed on Option 2?</w:t>
            </w:r>
          </w:p>
        </w:tc>
      </w:tr>
      <w:tr w:rsidR="00CA5503" w:rsidRPr="000555EC" w:rsidTr="004E26A0">
        <w:tc>
          <w:tcPr>
            <w:tcW w:w="1792" w:type="dxa"/>
          </w:tcPr>
          <w:p w:rsidR="00CA5503" w:rsidRDefault="00CA5503"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70" w:type="dxa"/>
          </w:tcPr>
          <w:p w:rsidR="00CA5503" w:rsidRDefault="00CA5503" w:rsidP="003740D0">
            <w:pPr>
              <w:spacing w:afterLines="50" w:after="120"/>
              <w:jc w:val="both"/>
              <w:rPr>
                <w:rFonts w:eastAsia="ＭＳ 明朝"/>
                <w:sz w:val="22"/>
                <w:lang w:val="en-US"/>
              </w:rPr>
            </w:pPr>
            <w:r>
              <w:rPr>
                <w:rFonts w:eastAsia="ＭＳ 明朝"/>
                <w:sz w:val="22"/>
                <w:lang w:val="en-US"/>
              </w:rPr>
              <w:t>As in LTE, whether to do simultaneous transmission of PUCCH and PUCCH or embedding UCI on PUSCH can be configured by the network via high layer signaling.</w:t>
            </w:r>
          </w:p>
        </w:tc>
      </w:tr>
      <w:tr w:rsidR="004E26A0" w:rsidRPr="000555EC" w:rsidTr="004E26A0">
        <w:tc>
          <w:tcPr>
            <w:tcW w:w="1792" w:type="dxa"/>
          </w:tcPr>
          <w:p w:rsidR="004E26A0" w:rsidRPr="000A438B"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Pr="005E6F7A" w:rsidRDefault="004E26A0" w:rsidP="004E26A0">
            <w:pPr>
              <w:spacing w:afterLines="50" w:after="120"/>
              <w:jc w:val="both"/>
              <w:rPr>
                <w:rFonts w:eastAsiaTheme="minorEastAsia"/>
                <w:sz w:val="22"/>
                <w:lang w:val="en-US" w:eastAsia="zh-CN"/>
              </w:rPr>
            </w:pPr>
            <w:r>
              <w:rPr>
                <w:rFonts w:eastAsiaTheme="minorEastAsia"/>
                <w:sz w:val="22"/>
                <w:lang w:val="en-US" w:eastAsia="zh-CN"/>
              </w:rPr>
              <w:t>We think that t</w:t>
            </w:r>
            <w:r w:rsidRPr="000A438B">
              <w:rPr>
                <w:rFonts w:eastAsiaTheme="minorEastAsia"/>
                <w:sz w:val="22"/>
                <w:lang w:val="en-US" w:eastAsia="zh-CN"/>
              </w:rPr>
              <w:t xml:space="preserve">he serving gNB can configure </w:t>
            </w:r>
            <w:r>
              <w:rPr>
                <w:rFonts w:eastAsiaTheme="minorEastAsia"/>
                <w:sz w:val="22"/>
                <w:lang w:val="en-US" w:eastAsia="zh-CN"/>
              </w:rPr>
              <w:t>UCI is mapped on whether data channel or control channel.</w:t>
            </w:r>
          </w:p>
        </w:tc>
      </w:tr>
      <w:tr w:rsidR="00BB40F4" w:rsidRPr="000555EC" w:rsidTr="004E26A0">
        <w:tc>
          <w:tcPr>
            <w:tcW w:w="1792" w:type="dxa"/>
          </w:tcPr>
          <w:p w:rsidR="00BB40F4"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BB40F4" w:rsidRDefault="00BB40F4" w:rsidP="00A92DDD">
            <w:pPr>
              <w:spacing w:afterLines="50" w:after="120"/>
              <w:jc w:val="both"/>
              <w:rPr>
                <w:rFonts w:eastAsia="ＭＳ 明朝"/>
                <w:sz w:val="22"/>
                <w:lang w:val="en-US"/>
              </w:rPr>
            </w:pPr>
            <w:r w:rsidRPr="000A482A">
              <w:rPr>
                <w:rFonts w:eastAsia="ＭＳ 明朝"/>
                <w:sz w:val="22"/>
                <w:lang w:val="en-US"/>
              </w:rPr>
              <w:t>Option 2 needs to be supported for coverage-limited UEs</w:t>
            </w:r>
            <w:r>
              <w:rPr>
                <w:rFonts w:eastAsia="ＭＳ 明朝"/>
                <w:sz w:val="22"/>
                <w:lang w:val="en-US"/>
              </w:rPr>
              <w:t>.</w:t>
            </w:r>
          </w:p>
        </w:tc>
      </w:tr>
      <w:tr w:rsidR="009C2296" w:rsidRPr="000555EC" w:rsidTr="009C2296">
        <w:tc>
          <w:tcPr>
            <w:tcW w:w="1792" w:type="dxa"/>
          </w:tcPr>
          <w:p w:rsidR="009C2296" w:rsidRDefault="009C2296" w:rsidP="00A92DDD">
            <w:pPr>
              <w:spacing w:afterLines="50" w:after="120"/>
              <w:jc w:val="both"/>
              <w:rPr>
                <w:rFonts w:eastAsiaTheme="minorEastAsia"/>
                <w:sz w:val="22"/>
                <w:lang w:val="en-US" w:eastAsia="zh-CN"/>
              </w:rPr>
            </w:pPr>
            <w:r>
              <w:rPr>
                <w:rFonts w:eastAsiaTheme="minorEastAsia" w:hint="eastAsia"/>
                <w:sz w:val="22"/>
                <w:lang w:val="en-US" w:eastAsia="zh-CN"/>
              </w:rPr>
              <w:t>CMCC</w:t>
            </w:r>
          </w:p>
        </w:tc>
        <w:tc>
          <w:tcPr>
            <w:tcW w:w="8170" w:type="dxa"/>
          </w:tcPr>
          <w:p w:rsidR="009C2296" w:rsidRPr="00BD0DE2" w:rsidRDefault="009C2296" w:rsidP="00A92DDD">
            <w:pPr>
              <w:spacing w:afterLines="50" w:after="120"/>
              <w:jc w:val="both"/>
              <w:rPr>
                <w:rFonts w:eastAsiaTheme="minorEastAsia"/>
                <w:sz w:val="22"/>
                <w:lang w:val="en-US" w:eastAsia="zh-CN"/>
              </w:rPr>
            </w:pPr>
            <w:r>
              <w:rPr>
                <w:rFonts w:eastAsiaTheme="minorEastAsia" w:hint="eastAsia"/>
                <w:sz w:val="22"/>
                <w:lang w:val="en-US" w:eastAsia="zh-CN"/>
              </w:rPr>
              <w:t xml:space="preserve">Prefer Option 2, </w:t>
            </w:r>
            <w:r>
              <w:rPr>
                <w:rFonts w:eastAsiaTheme="minorEastAsia"/>
                <w:sz w:val="22"/>
                <w:lang w:val="en-US" w:eastAsia="zh-CN"/>
              </w:rPr>
              <w:t xml:space="preserve">allow </w:t>
            </w:r>
            <w:r>
              <w:rPr>
                <w:rFonts w:eastAsia="ＭＳ 明朝"/>
                <w:sz w:val="22"/>
                <w:szCs w:val="22"/>
                <w:lang w:val="en-US"/>
              </w:rPr>
              <w:t xml:space="preserve">UCI on PUSCH in case of </w:t>
            </w:r>
            <w:r w:rsidRPr="00B706AC">
              <w:rPr>
                <w:rFonts w:eastAsia="ＭＳ 明朝"/>
                <w:sz w:val="22"/>
              </w:rPr>
              <w:t>simultaneous UCI and data</w:t>
            </w:r>
            <w:r>
              <w:rPr>
                <w:rFonts w:eastAsia="ＭＳ 明朝"/>
                <w:sz w:val="22"/>
                <w:lang w:val="en-US"/>
              </w:rPr>
              <w:t>. Whether to allow simultaneously PUCCH and PUSCH can depend on UE capability and configuration of network.</w:t>
            </w:r>
          </w:p>
        </w:tc>
      </w:tr>
      <w:tr w:rsidR="00053A9C" w:rsidRPr="00FB311B"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 xml:space="preserve">or long PUCCH and UL data, UCI piggyback on PUSCH can be considered as baseline, and simultaneous PUCCH/PUSCH transmission can be considered as UE capability and can be configurable by gNB as in LTE. </w:t>
            </w:r>
          </w:p>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F</w:t>
            </w:r>
            <w:r w:rsidRPr="00053A9C">
              <w:rPr>
                <w:rFonts w:eastAsia="Malgun Gothic" w:hint="eastAsia"/>
                <w:sz w:val="22"/>
                <w:lang w:val="en-US" w:eastAsia="ko-KR"/>
              </w:rPr>
              <w:t>or long PUCCH and SRS, symbol level puncturing of long PUCCH (e.g. like shortened PUCCH format in LTE) or dropping of SRS can be considered.</w:t>
            </w:r>
          </w:p>
        </w:tc>
      </w:tr>
      <w:tr w:rsidR="00303297" w:rsidRPr="00FB311B" w:rsidTr="00053A9C">
        <w:tc>
          <w:tcPr>
            <w:tcW w:w="1792" w:type="dxa"/>
          </w:tcPr>
          <w:p w:rsidR="00303297" w:rsidRPr="00053A9C" w:rsidRDefault="00303297"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0" w:type="dxa"/>
          </w:tcPr>
          <w:p w:rsidR="00303297" w:rsidRPr="00303297" w:rsidRDefault="00303297" w:rsidP="00A92DDD">
            <w:pPr>
              <w:spacing w:afterLines="50" w:after="120"/>
              <w:jc w:val="both"/>
            </w:pPr>
            <w:r>
              <w:rPr>
                <w:rFonts w:eastAsia="Malgun Gothic"/>
                <w:sz w:val="22"/>
                <w:lang w:val="en-US" w:eastAsia="ko-KR"/>
              </w:rPr>
              <w:t>It depends</w:t>
            </w:r>
            <w:r w:rsidRPr="00303297">
              <w:rPr>
                <w:rFonts w:eastAsia="Malgun Gothic"/>
                <w:sz w:val="22"/>
                <w:szCs w:val="22"/>
                <w:lang w:val="en-US" w:eastAsia="ko-KR"/>
              </w:rPr>
              <w:t xml:space="preserve"> on how we interpret the agreement to support ‘UCI on PUSCH’. If this means UCI on PUSCH </w:t>
            </w:r>
            <w:r w:rsidR="0081798E" w:rsidRPr="00303297">
              <w:rPr>
                <w:rFonts w:eastAsia="Malgun Gothic"/>
                <w:i/>
                <w:sz w:val="22"/>
                <w:szCs w:val="22"/>
                <w:lang w:val="en-US" w:eastAsia="ko-KR"/>
              </w:rPr>
              <w:t>resources,</w:t>
            </w:r>
            <w:r w:rsidRPr="0081798E">
              <w:rPr>
                <w:sz w:val="22"/>
                <w:szCs w:val="22"/>
              </w:rPr>
              <w:t xml:space="preserve"> we could obtain this by option 1 using the ‘outermost’ PUSCH resources for PUCCH transmission </w:t>
            </w:r>
            <w:r>
              <w:rPr>
                <w:sz w:val="22"/>
                <w:szCs w:val="22"/>
              </w:rPr>
              <w:t xml:space="preserve">(instead of configured PUCCH </w:t>
            </w:r>
            <w:r w:rsidR="0081798E">
              <w:rPr>
                <w:sz w:val="22"/>
                <w:szCs w:val="22"/>
              </w:rPr>
              <w:t>resources</w:t>
            </w:r>
            <w:r>
              <w:rPr>
                <w:sz w:val="22"/>
                <w:szCs w:val="22"/>
              </w:rPr>
              <w:t xml:space="preserve">) </w:t>
            </w:r>
            <w:r w:rsidRPr="0081798E">
              <w:rPr>
                <w:sz w:val="22"/>
                <w:szCs w:val="22"/>
              </w:rPr>
              <w:t>and have a single unified structure</w:t>
            </w:r>
            <w:r w:rsidR="0081798E">
              <w:rPr>
                <w:sz w:val="22"/>
                <w:szCs w:val="22"/>
              </w:rPr>
              <w:t xml:space="preserve"> which would be nice and simple. If we interpret the agreement as meaning UCI on the PUSCH channel prior to DFT precoding option 1 (with ‘always’) would not be possible. </w:t>
            </w:r>
            <w:r w:rsidRPr="0081798E">
              <w:rPr>
                <w:sz w:val="22"/>
                <w:szCs w:val="22"/>
              </w:rPr>
              <w:t xml:space="preserve"> </w:t>
            </w:r>
            <w:r w:rsidR="0081798E">
              <w:rPr>
                <w:sz w:val="22"/>
                <w:szCs w:val="22"/>
              </w:rPr>
              <w:t>Irrespective of the interpretation, we think that when simultaneous PUSCH and PUCCH is supported it is beneficial from RF perspective (out of band emissions) to locate the PUCCH ‘inside’ the PUSCH region.</w:t>
            </w:r>
          </w:p>
        </w:tc>
      </w:tr>
      <w:tr w:rsidR="00F76EB8" w:rsidRPr="00FB311B" w:rsidTr="00053A9C">
        <w:tc>
          <w:tcPr>
            <w:tcW w:w="1792" w:type="dxa"/>
          </w:tcPr>
          <w:p w:rsidR="00F76EB8" w:rsidRPr="003455B1" w:rsidRDefault="00F76EB8" w:rsidP="00F76EB8">
            <w:pPr>
              <w:rPr>
                <w:color w:val="002060"/>
              </w:rPr>
            </w:pPr>
            <w:r w:rsidRPr="003455B1">
              <w:rPr>
                <w:color w:val="002060"/>
              </w:rPr>
              <w:t>Idaho National Laboratory</w:t>
            </w:r>
          </w:p>
        </w:tc>
        <w:tc>
          <w:tcPr>
            <w:tcW w:w="8170" w:type="dxa"/>
          </w:tcPr>
          <w:p w:rsidR="00F76EB8" w:rsidRPr="003455B1" w:rsidRDefault="00F76EB8" w:rsidP="00F76EB8">
            <w:pPr>
              <w:rPr>
                <w:color w:val="002060"/>
              </w:rPr>
            </w:pPr>
            <w:r w:rsidRPr="003455B1">
              <w:rPr>
                <w:color w:val="002060"/>
              </w:rPr>
              <w:t>TDM between RS and UCI should be considered in order to support DFT-S-OFDM transmissions.</w:t>
            </w:r>
          </w:p>
        </w:tc>
      </w:tr>
    </w:tbl>
    <w:p w:rsidR="008B73DF" w:rsidRPr="00053A9C" w:rsidRDefault="008B73DF" w:rsidP="00CB214C">
      <w:pPr>
        <w:spacing w:afterLines="50" w:after="120"/>
        <w:jc w:val="both"/>
        <w:rPr>
          <w:rFonts w:eastAsia="ＭＳ 明朝"/>
          <w:sz w:val="22"/>
          <w:lang w:val="en-US"/>
        </w:rPr>
      </w:pPr>
    </w:p>
    <w:p w:rsidR="00861F6D" w:rsidRDefault="00861F6D" w:rsidP="00CB214C">
      <w:pPr>
        <w:spacing w:afterLines="50" w:after="120"/>
        <w:jc w:val="both"/>
        <w:rPr>
          <w:rFonts w:eastAsia="ＭＳ 明朝"/>
          <w:sz w:val="22"/>
          <w:lang w:val="en-US"/>
        </w:rPr>
      </w:pPr>
    </w:p>
    <w:p w:rsidR="008B73DF" w:rsidRPr="00CD7FA2" w:rsidRDefault="008B73DF" w:rsidP="008B73DF">
      <w:pPr>
        <w:pStyle w:val="2"/>
        <w:numPr>
          <w:ilvl w:val="1"/>
          <w:numId w:val="6"/>
        </w:numPr>
        <w:rPr>
          <w:b/>
          <w:lang w:val="en-US"/>
        </w:rPr>
      </w:pPr>
      <w:r>
        <w:rPr>
          <w:b/>
          <w:lang w:val="en-US"/>
        </w:rPr>
        <w:t xml:space="preserve">Enabler for frequency-diversity for </w:t>
      </w:r>
      <w:r w:rsidRPr="00107670">
        <w:rPr>
          <w:b/>
          <w:lang w:val="en-US"/>
        </w:rPr>
        <w:t xml:space="preserve">UL control channel </w:t>
      </w:r>
      <w:r>
        <w:rPr>
          <w:b/>
          <w:lang w:val="en-US"/>
        </w:rPr>
        <w:t xml:space="preserve">in long </w:t>
      </w:r>
      <w:r w:rsidRPr="00107670">
        <w:rPr>
          <w:b/>
          <w:lang w:val="en-US"/>
        </w:rPr>
        <w:t>duration</w:t>
      </w:r>
    </w:p>
    <w:p w:rsidR="008B73DF" w:rsidRDefault="00452DBC" w:rsidP="00CB214C">
      <w:pPr>
        <w:spacing w:afterLines="50" w:after="120"/>
        <w:jc w:val="both"/>
        <w:rPr>
          <w:rFonts w:eastAsia="ＭＳ 明朝"/>
          <w:sz w:val="22"/>
          <w:lang w:val="en-US"/>
        </w:rPr>
      </w:pPr>
      <w:r>
        <w:rPr>
          <w:rFonts w:eastAsia="ＭＳ 明朝" w:hint="eastAsia"/>
          <w:sz w:val="22"/>
          <w:lang w:val="en-US"/>
        </w:rPr>
        <w:t xml:space="preserve">It was agreed </w:t>
      </w:r>
      <w:r>
        <w:rPr>
          <w:rFonts w:eastAsia="ＭＳ 明朝"/>
          <w:sz w:val="22"/>
          <w:lang w:val="en-US"/>
        </w:rPr>
        <w:t>to support mechanisms to enable frequency-diversity at RAN1#86bis meeting</w:t>
      </w:r>
      <w:r w:rsidR="008B73DF">
        <w:rPr>
          <w:rFonts w:eastAsia="ＭＳ 明朝"/>
          <w:sz w:val="22"/>
          <w:lang w:val="en-US"/>
        </w:rPr>
        <w:t>Companies are encouraged to provide views on how to enable frequency-diversity for UL control channel in long duration.</w:t>
      </w:r>
    </w:p>
    <w:tbl>
      <w:tblPr>
        <w:tblStyle w:val="afa"/>
        <w:tblW w:w="0" w:type="auto"/>
        <w:tblLook w:val="04A0" w:firstRow="1" w:lastRow="0" w:firstColumn="1" w:lastColumn="0" w:noHBand="0" w:noVBand="1"/>
      </w:tblPr>
      <w:tblGrid>
        <w:gridCol w:w="1792"/>
        <w:gridCol w:w="8170"/>
      </w:tblGrid>
      <w:tr w:rsidR="008B73DF" w:rsidTr="00397C1D">
        <w:tc>
          <w:tcPr>
            <w:tcW w:w="1792"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Company</w:t>
            </w:r>
          </w:p>
        </w:tc>
        <w:tc>
          <w:tcPr>
            <w:tcW w:w="8170"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Views</w:t>
            </w:r>
          </w:p>
        </w:tc>
      </w:tr>
      <w:tr w:rsidR="008B73DF" w:rsidTr="00397C1D">
        <w:tc>
          <w:tcPr>
            <w:tcW w:w="1792" w:type="dxa"/>
          </w:tcPr>
          <w:p w:rsidR="008B73DF" w:rsidRDefault="00DF1CC4" w:rsidP="00CB214C">
            <w:pPr>
              <w:spacing w:afterLines="50" w:after="120"/>
              <w:jc w:val="both"/>
              <w:rPr>
                <w:rFonts w:eastAsia="ＭＳ 明朝"/>
                <w:sz w:val="22"/>
                <w:lang w:val="en-US"/>
              </w:rPr>
            </w:pPr>
            <w:r>
              <w:rPr>
                <w:rFonts w:eastAsia="ＭＳ 明朝"/>
                <w:sz w:val="22"/>
                <w:lang w:val="en-US"/>
              </w:rPr>
              <w:t>ZTE</w:t>
            </w:r>
          </w:p>
        </w:tc>
        <w:tc>
          <w:tcPr>
            <w:tcW w:w="8170" w:type="dxa"/>
          </w:tcPr>
          <w:p w:rsidR="008B73DF" w:rsidRDefault="00DF1CC4" w:rsidP="00CB214C">
            <w:pPr>
              <w:spacing w:afterLines="50" w:after="120"/>
              <w:jc w:val="both"/>
              <w:rPr>
                <w:rFonts w:eastAsia="ＭＳ 明朝"/>
                <w:sz w:val="22"/>
                <w:lang w:val="en-US"/>
              </w:rPr>
            </w:pPr>
            <w:r>
              <w:rPr>
                <w:rFonts w:eastAsia="SimSun" w:hint="eastAsia"/>
                <w:sz w:val="22"/>
                <w:lang w:val="en-US" w:eastAsia="zh-CN"/>
              </w:rPr>
              <w:t>Semi-</w:t>
            </w:r>
            <w:r w:rsidR="00360E24">
              <w:rPr>
                <w:rFonts w:eastAsia="SimSun"/>
                <w:sz w:val="22"/>
                <w:lang w:val="en-US" w:eastAsia="zh-CN"/>
              </w:rPr>
              <w:t>static</w:t>
            </w:r>
            <w:r>
              <w:rPr>
                <w:rFonts w:eastAsia="SimSun"/>
                <w:sz w:val="22"/>
                <w:lang w:val="en-US" w:eastAsia="zh-CN"/>
              </w:rPr>
              <w:t xml:space="preserve"> configurat</w:t>
            </w:r>
            <w:r w:rsidR="00360E24">
              <w:rPr>
                <w:rFonts w:eastAsia="SimSun"/>
                <w:sz w:val="22"/>
                <w:lang w:val="en-US" w:eastAsia="zh-CN"/>
              </w:rPr>
              <w:t>ion should be supported.</w:t>
            </w:r>
          </w:p>
        </w:tc>
      </w:tr>
      <w:tr w:rsidR="00861F6D" w:rsidTr="00397C1D">
        <w:tc>
          <w:tcPr>
            <w:tcW w:w="1792" w:type="dxa"/>
          </w:tcPr>
          <w:p w:rsidR="00861F6D"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0" w:type="dxa"/>
          </w:tcPr>
          <w:p w:rsidR="00861F6D" w:rsidRDefault="008F39F8" w:rsidP="00CB214C">
            <w:pPr>
              <w:spacing w:afterLines="50" w:after="120"/>
              <w:jc w:val="both"/>
              <w:rPr>
                <w:rFonts w:eastAsia="ＭＳ 明朝"/>
                <w:sz w:val="22"/>
                <w:lang w:val="en-US"/>
              </w:rPr>
            </w:pPr>
            <w:r w:rsidRPr="008F39F8">
              <w:rPr>
                <w:rFonts w:eastAsia="ＭＳ 明朝"/>
                <w:sz w:val="22"/>
                <w:lang w:val="en-US"/>
              </w:rPr>
              <w:t>Frequency hopping should be applied to obtain frequency diversity gain</w:t>
            </w:r>
          </w:p>
        </w:tc>
      </w:tr>
      <w:tr w:rsidR="00803EB8" w:rsidTr="00397C1D">
        <w:tc>
          <w:tcPr>
            <w:tcW w:w="1792"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Similar to LTE, intra-TTI frequency-hopping should be applicable to UL control channel in long-duration.</w:t>
            </w:r>
          </w:p>
        </w:tc>
      </w:tr>
      <w:tr w:rsidR="00CE41D6" w:rsidTr="00397C1D">
        <w:tc>
          <w:tcPr>
            <w:tcW w:w="1792"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0" w:type="dxa"/>
          </w:tcPr>
          <w:p w:rsidR="00CE41D6" w:rsidRDefault="00CE41D6" w:rsidP="00642A19">
            <w:pPr>
              <w:spacing w:afterLines="50" w:after="120"/>
              <w:jc w:val="both"/>
              <w:rPr>
                <w:rFonts w:eastAsia="ＭＳ 明朝"/>
                <w:sz w:val="22"/>
                <w:lang w:val="en-US"/>
              </w:rPr>
            </w:pPr>
            <w:r>
              <w:rPr>
                <w:rFonts w:eastAsia="ＭＳ 明朝"/>
                <w:sz w:val="22"/>
                <w:lang w:val="en-US"/>
              </w:rPr>
              <w:t>Similar frequency hopping as in LTE at least for DFT-S-OFDM</w:t>
            </w:r>
          </w:p>
        </w:tc>
      </w:tr>
      <w:tr w:rsidR="00567068" w:rsidTr="00397C1D">
        <w:tc>
          <w:tcPr>
            <w:tcW w:w="1792"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0" w:type="dxa"/>
          </w:tcPr>
          <w:p w:rsidR="00567068" w:rsidRDefault="00567068" w:rsidP="00567068">
            <w:pPr>
              <w:spacing w:afterLines="50" w:after="120"/>
              <w:jc w:val="both"/>
              <w:rPr>
                <w:rFonts w:eastAsia="ＭＳ 明朝"/>
                <w:sz w:val="22"/>
                <w:lang w:val="en-US"/>
              </w:rPr>
            </w:pPr>
            <w:r>
              <w:rPr>
                <w:rFonts w:eastAsia="ＭＳ 明朝"/>
                <w:sz w:val="22"/>
                <w:lang w:val="en-US"/>
              </w:rPr>
              <w:t xml:space="preserve">As for the “short” UL control channel – either by explicit or by implicit configuration of RBs used to transmit the “long” UL control channel. For DFT-S-OFDM, a similar concept to the “LTE slot” is needed in case of frequency diversity (assuming order of 2).  </w:t>
            </w:r>
          </w:p>
        </w:tc>
      </w:tr>
      <w:tr w:rsidR="005E6F7A" w:rsidTr="00397C1D">
        <w:tc>
          <w:tcPr>
            <w:tcW w:w="1792" w:type="dxa"/>
          </w:tcPr>
          <w:p w:rsidR="005E6F7A" w:rsidRPr="00B723A4" w:rsidRDefault="005E6F7A" w:rsidP="004A66AE">
            <w:pPr>
              <w:spacing w:afterLines="50" w:after="120"/>
              <w:jc w:val="both"/>
              <w:rPr>
                <w:rFonts w:eastAsiaTheme="minorEastAsia"/>
                <w:sz w:val="22"/>
                <w:lang w:val="en-US" w:eastAsia="zh-CN"/>
              </w:rPr>
            </w:pPr>
            <w:r>
              <w:rPr>
                <w:rFonts w:eastAsiaTheme="minorEastAsia" w:hint="eastAsia"/>
                <w:sz w:val="22"/>
                <w:lang w:val="en-US" w:eastAsia="zh-CN"/>
              </w:rPr>
              <w:t xml:space="preserve">OPPO </w:t>
            </w:r>
          </w:p>
        </w:tc>
        <w:tc>
          <w:tcPr>
            <w:tcW w:w="8170" w:type="dxa"/>
          </w:tcPr>
          <w:p w:rsidR="005E6F7A" w:rsidRPr="00B723A4" w:rsidRDefault="005E6F7A" w:rsidP="004A66AE">
            <w:pPr>
              <w:spacing w:afterLines="50" w:after="120"/>
              <w:jc w:val="both"/>
              <w:rPr>
                <w:rFonts w:eastAsiaTheme="minorEastAsia"/>
                <w:sz w:val="22"/>
                <w:lang w:val="en-US" w:eastAsia="zh-CN"/>
              </w:rPr>
            </w:pPr>
            <w:r>
              <w:rPr>
                <w:rFonts w:eastAsiaTheme="minorEastAsia" w:hint="eastAsia"/>
                <w:sz w:val="22"/>
                <w:lang w:val="en-US" w:eastAsia="zh-CN"/>
              </w:rPr>
              <w:t xml:space="preserve">We also feel enable </w:t>
            </w:r>
            <w:r w:rsidR="00111B24">
              <w:rPr>
                <w:rFonts w:eastAsiaTheme="minorEastAsia"/>
                <w:sz w:val="22"/>
                <w:lang w:val="en-US" w:eastAsia="zh-CN"/>
              </w:rPr>
              <w:t>frequency</w:t>
            </w:r>
            <w:r>
              <w:rPr>
                <w:rFonts w:eastAsiaTheme="minorEastAsia" w:hint="eastAsia"/>
                <w:sz w:val="22"/>
                <w:lang w:val="en-US" w:eastAsia="zh-CN"/>
              </w:rPr>
              <w:t xml:space="preserve">-diversity would be beneficial for long format PUCCH. Semi-static configuration could be a starting point. </w:t>
            </w:r>
          </w:p>
        </w:tc>
      </w:tr>
      <w:tr w:rsidR="00397C1D" w:rsidTr="00397C1D">
        <w:tc>
          <w:tcPr>
            <w:tcW w:w="1792" w:type="dxa"/>
          </w:tcPr>
          <w:p w:rsidR="00397C1D" w:rsidRDefault="00397C1D" w:rsidP="00397C1D">
            <w:pPr>
              <w:spacing w:afterLines="50" w:after="120"/>
              <w:jc w:val="both"/>
              <w:rPr>
                <w:rFonts w:eastAsiaTheme="minorEastAsia"/>
                <w:sz w:val="22"/>
                <w:lang w:val="en-US" w:eastAsia="zh-CN"/>
              </w:rPr>
            </w:pPr>
            <w:r>
              <w:rPr>
                <w:rFonts w:eastAsiaTheme="minorEastAsia"/>
                <w:sz w:val="22"/>
                <w:lang w:val="en-US" w:eastAsia="zh-CN"/>
              </w:rPr>
              <w:t>Qualcomm</w:t>
            </w:r>
          </w:p>
        </w:tc>
        <w:tc>
          <w:tcPr>
            <w:tcW w:w="8170" w:type="dxa"/>
          </w:tcPr>
          <w:p w:rsidR="00397C1D" w:rsidRDefault="00397C1D" w:rsidP="00397C1D">
            <w:pPr>
              <w:spacing w:afterLines="50" w:after="120"/>
              <w:jc w:val="both"/>
              <w:rPr>
                <w:rFonts w:eastAsia="ＭＳ 明朝"/>
                <w:sz w:val="22"/>
                <w:lang w:val="en-US"/>
              </w:rPr>
            </w:pPr>
            <w:r>
              <w:rPr>
                <w:rFonts w:eastAsia="ＭＳ 明朝"/>
                <w:sz w:val="22"/>
                <w:lang w:val="en-US"/>
              </w:rPr>
              <w:t>Intra-TTI frequency hopping should be supported for PUCCH only case. For simultaneous PUCCH and PUSCH, PUCCH can be placed on 2 edges of the PUSCH.</w:t>
            </w:r>
          </w:p>
          <w:p w:rsidR="00397C1D" w:rsidRDefault="00397C1D" w:rsidP="00397C1D">
            <w:pPr>
              <w:spacing w:afterLines="50" w:after="120"/>
              <w:jc w:val="both"/>
              <w:rPr>
                <w:rFonts w:eastAsia="ＭＳ 明朝"/>
                <w:sz w:val="22"/>
                <w:lang w:val="en-US"/>
              </w:rPr>
            </w:pPr>
          </w:p>
        </w:tc>
      </w:tr>
      <w:tr w:rsidR="009B568C" w:rsidTr="00397C1D">
        <w:tc>
          <w:tcPr>
            <w:tcW w:w="1792"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Sharp</w:t>
            </w:r>
          </w:p>
        </w:tc>
        <w:tc>
          <w:tcPr>
            <w:tcW w:w="8170"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Frequency hopping can be applied for long PUCCH transmission. Similar to LTE, different control regions may be configured for frequency diversity. FFS on the frequency hopping at slot level or sub-slot level.</w:t>
            </w:r>
          </w:p>
        </w:tc>
      </w:tr>
      <w:tr w:rsidR="003740D0" w:rsidTr="00397C1D">
        <w:tc>
          <w:tcPr>
            <w:tcW w:w="1792" w:type="dxa"/>
          </w:tcPr>
          <w:p w:rsidR="003740D0" w:rsidRPr="00623B6E" w:rsidRDefault="003740D0" w:rsidP="003740D0">
            <w:pPr>
              <w:spacing w:afterLines="50" w:after="120"/>
              <w:jc w:val="both"/>
              <w:rPr>
                <w:rFonts w:eastAsiaTheme="minorEastAsia"/>
                <w:sz w:val="22"/>
                <w:lang w:eastAsia="zh-CN"/>
              </w:rPr>
            </w:pPr>
            <w:r>
              <w:rPr>
                <w:rFonts w:eastAsiaTheme="minorEastAsia"/>
                <w:sz w:val="22"/>
                <w:lang w:eastAsia="zh-CN"/>
              </w:rPr>
              <w:t>Nokia, ASB</w:t>
            </w:r>
          </w:p>
        </w:tc>
        <w:tc>
          <w:tcPr>
            <w:tcW w:w="8170" w:type="dxa"/>
          </w:tcPr>
          <w:p w:rsidR="003740D0" w:rsidRDefault="003740D0" w:rsidP="003740D0">
            <w:pPr>
              <w:spacing w:afterLines="50" w:after="120"/>
              <w:jc w:val="both"/>
              <w:rPr>
                <w:rFonts w:eastAsia="ＭＳ 明朝"/>
                <w:sz w:val="22"/>
                <w:lang w:val="en-US"/>
              </w:rPr>
            </w:pPr>
            <w:r>
              <w:rPr>
                <w:rFonts w:eastAsia="ＭＳ 明朝"/>
                <w:sz w:val="22"/>
                <w:lang w:val="en-US"/>
              </w:rPr>
              <w:t>We prefer not do any specific optimization for CP-OFDM, so frequency hopping can be used to achieve frequency diversity for both CP-OFDM and DFT-S-OFDM. Both half-slot-based hopping and symbol-based hopping can be considered.</w:t>
            </w:r>
          </w:p>
        </w:tc>
      </w:tr>
      <w:tr w:rsidR="009F1CB1" w:rsidTr="00397C1D">
        <w:tc>
          <w:tcPr>
            <w:tcW w:w="1792" w:type="dxa"/>
          </w:tcPr>
          <w:p w:rsidR="009F1CB1" w:rsidRDefault="009F1CB1" w:rsidP="003740D0">
            <w:pPr>
              <w:spacing w:afterLines="50" w:after="120"/>
              <w:jc w:val="both"/>
              <w:rPr>
                <w:rFonts w:eastAsiaTheme="minorEastAsia"/>
                <w:sz w:val="22"/>
                <w:lang w:eastAsia="zh-CN"/>
              </w:rPr>
            </w:pPr>
            <w:r>
              <w:rPr>
                <w:rFonts w:eastAsiaTheme="minorEastAsia"/>
                <w:sz w:val="22"/>
                <w:lang w:eastAsia="zh-CN"/>
              </w:rPr>
              <w:t>Intel</w:t>
            </w:r>
          </w:p>
        </w:tc>
        <w:tc>
          <w:tcPr>
            <w:tcW w:w="8170" w:type="dxa"/>
          </w:tcPr>
          <w:p w:rsidR="009F1CB1" w:rsidRDefault="009F1CB1" w:rsidP="006D119E">
            <w:pPr>
              <w:spacing w:afterLines="50" w:after="120"/>
              <w:jc w:val="both"/>
              <w:rPr>
                <w:rFonts w:eastAsia="ＭＳ 明朝"/>
                <w:sz w:val="22"/>
                <w:lang w:val="en-US"/>
              </w:rPr>
            </w:pPr>
            <w:r>
              <w:rPr>
                <w:rFonts w:eastAsia="ＭＳ 明朝"/>
                <w:sz w:val="22"/>
                <w:lang w:val="en-US"/>
              </w:rPr>
              <w:t>Frequency diversity transmission of long UL control channel can be easily supported by half-slot level frequency hopping as in LTE, and its support is necessary</w:t>
            </w:r>
            <w:r w:rsidR="006E2323">
              <w:rPr>
                <w:rFonts w:eastAsia="ＭＳ 明朝"/>
                <w:sz w:val="22"/>
                <w:lang w:val="en-US"/>
              </w:rPr>
              <w:t xml:space="preserve"> and safe,</w:t>
            </w:r>
            <w:r>
              <w:rPr>
                <w:rFonts w:eastAsia="ＭＳ 明朝"/>
                <w:sz w:val="22"/>
                <w:lang w:val="en-US"/>
              </w:rPr>
              <w:t xml:space="preserve"> considering that long UL control channel is mainly for coverage limited </w:t>
            </w:r>
            <w:r w:rsidR="006D119E">
              <w:rPr>
                <w:rFonts w:eastAsia="ＭＳ 明朝"/>
                <w:sz w:val="22"/>
                <w:lang w:val="en-US"/>
              </w:rPr>
              <w:t>scenarios</w:t>
            </w:r>
            <w:r>
              <w:rPr>
                <w:rFonts w:eastAsia="ＭＳ 明朝"/>
                <w:sz w:val="22"/>
                <w:lang w:val="en-US"/>
              </w:rPr>
              <w:t xml:space="preserve"> and </w:t>
            </w:r>
            <w:r w:rsidR="006D119E">
              <w:rPr>
                <w:rFonts w:eastAsia="ＭＳ 明朝"/>
                <w:sz w:val="22"/>
                <w:lang w:val="en-US"/>
              </w:rPr>
              <w:t>frequency diversity transmission is helpful and beneficial</w:t>
            </w:r>
            <w:r>
              <w:rPr>
                <w:rFonts w:eastAsia="ＭＳ 明朝"/>
                <w:sz w:val="22"/>
                <w:lang w:val="en-US"/>
              </w:rPr>
              <w:t xml:space="preserve"> in frequency dispersive macro sc</w:t>
            </w:r>
            <w:r w:rsidR="006E2323">
              <w:rPr>
                <w:rFonts w:eastAsia="ＭＳ 明朝"/>
                <w:sz w:val="22"/>
                <w:lang w:val="en-US"/>
              </w:rPr>
              <w:t>en</w:t>
            </w:r>
            <w:r>
              <w:rPr>
                <w:rFonts w:eastAsia="ＭＳ 明朝"/>
                <w:sz w:val="22"/>
                <w:lang w:val="en-US"/>
              </w:rPr>
              <w:t>arios.</w:t>
            </w:r>
          </w:p>
        </w:tc>
      </w:tr>
      <w:tr w:rsidR="004E26A0" w:rsidTr="00397C1D">
        <w:tc>
          <w:tcPr>
            <w:tcW w:w="1792" w:type="dxa"/>
          </w:tcPr>
          <w:p w:rsidR="004E26A0" w:rsidRPr="00B27F69"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70" w:type="dxa"/>
          </w:tcPr>
          <w:p w:rsidR="004E26A0" w:rsidRDefault="004E26A0" w:rsidP="004E26A0">
            <w:pPr>
              <w:spacing w:afterLines="50" w:after="120"/>
              <w:jc w:val="both"/>
              <w:rPr>
                <w:rFonts w:eastAsiaTheme="minorEastAsia"/>
                <w:sz w:val="22"/>
                <w:lang w:val="en-US" w:eastAsia="zh-CN"/>
              </w:rPr>
            </w:pPr>
            <w:r w:rsidRPr="00B27F69">
              <w:rPr>
                <w:rFonts w:eastAsiaTheme="minorEastAsia"/>
                <w:sz w:val="22"/>
                <w:lang w:val="en-US" w:eastAsia="zh-CN"/>
              </w:rPr>
              <w:t>Frequency hopping should be considered to achieve low PAPR. The time</w:t>
            </w:r>
            <w:r>
              <w:rPr>
                <w:rFonts w:eastAsiaTheme="minorEastAsia"/>
                <w:sz w:val="22"/>
                <w:lang w:val="en-US" w:eastAsia="zh-CN"/>
              </w:rPr>
              <w:t xml:space="preserve"> and frequency</w:t>
            </w:r>
            <w:r w:rsidRPr="00B27F69">
              <w:rPr>
                <w:rFonts w:eastAsiaTheme="minorEastAsia"/>
                <w:sz w:val="22"/>
                <w:lang w:val="en-US" w:eastAsia="zh-CN"/>
              </w:rPr>
              <w:t xml:space="preserve"> granularity of frequency hopping should consider multiplexing other UL channels.</w:t>
            </w:r>
            <w:r>
              <w:rPr>
                <w:rFonts w:eastAsiaTheme="minorEastAsia"/>
                <w:sz w:val="22"/>
                <w:lang w:val="en-US" w:eastAsia="zh-CN"/>
              </w:rPr>
              <w:t xml:space="preserve"> </w:t>
            </w:r>
          </w:p>
        </w:tc>
      </w:tr>
      <w:tr w:rsidR="009E6BB0" w:rsidTr="00397C1D">
        <w:tc>
          <w:tcPr>
            <w:tcW w:w="1792" w:type="dxa"/>
          </w:tcPr>
          <w:p w:rsidR="009E6BB0"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70" w:type="dxa"/>
          </w:tcPr>
          <w:p w:rsidR="009E6BB0" w:rsidRDefault="009E6BB0" w:rsidP="00A92DDD">
            <w:pPr>
              <w:spacing w:afterLines="50" w:after="120"/>
              <w:jc w:val="both"/>
              <w:rPr>
                <w:rFonts w:eastAsia="ＭＳ 明朝"/>
                <w:sz w:val="22"/>
                <w:lang w:val="en-US"/>
              </w:rPr>
            </w:pPr>
            <w:r>
              <w:rPr>
                <w:rFonts w:eastAsia="ＭＳ 明朝"/>
                <w:sz w:val="22"/>
                <w:lang w:val="en-US"/>
              </w:rPr>
              <w:t>Frequency hopping within a slot can be supported.</w:t>
            </w:r>
          </w:p>
        </w:tc>
      </w:tr>
      <w:tr w:rsidR="00616E0A" w:rsidTr="00616E0A">
        <w:tc>
          <w:tcPr>
            <w:tcW w:w="1792" w:type="dxa"/>
          </w:tcPr>
          <w:p w:rsidR="00616E0A" w:rsidRDefault="00616E0A" w:rsidP="00A92DDD">
            <w:pPr>
              <w:spacing w:afterLines="50" w:after="120"/>
              <w:jc w:val="both"/>
              <w:rPr>
                <w:rFonts w:eastAsiaTheme="minorEastAsia"/>
                <w:sz w:val="22"/>
                <w:lang w:eastAsia="zh-CN"/>
              </w:rPr>
            </w:pPr>
            <w:r>
              <w:rPr>
                <w:rFonts w:eastAsiaTheme="minorEastAsia" w:hint="eastAsia"/>
                <w:sz w:val="22"/>
                <w:lang w:eastAsia="zh-CN"/>
              </w:rPr>
              <w:t>CMCC</w:t>
            </w:r>
          </w:p>
        </w:tc>
        <w:tc>
          <w:tcPr>
            <w:tcW w:w="8170" w:type="dxa"/>
          </w:tcPr>
          <w:p w:rsidR="00616E0A" w:rsidRPr="0075242E" w:rsidRDefault="00616E0A" w:rsidP="00A92DDD">
            <w:pPr>
              <w:spacing w:afterLines="50" w:after="120"/>
              <w:jc w:val="both"/>
              <w:rPr>
                <w:rFonts w:eastAsiaTheme="minorEastAsia"/>
                <w:sz w:val="22"/>
                <w:lang w:val="en-US" w:eastAsia="zh-CN"/>
              </w:rPr>
            </w:pPr>
            <w:r>
              <w:rPr>
                <w:rFonts w:eastAsiaTheme="minorEastAsia" w:hint="eastAsia"/>
                <w:sz w:val="22"/>
                <w:lang w:val="en-US" w:eastAsia="zh-CN"/>
              </w:rPr>
              <w:t xml:space="preserve">Prefer </w:t>
            </w:r>
            <w:r>
              <w:rPr>
                <w:rFonts w:eastAsiaTheme="minorEastAsia"/>
                <w:sz w:val="22"/>
                <w:lang w:val="en-US" w:eastAsia="zh-CN"/>
              </w:rPr>
              <w:t>intra-TTI frequency hopping for single-slot long duration PUCCH. In addition, for the multi-slot long duration PUCCH, the inter-slot frequency hopping can also be considered.</w:t>
            </w:r>
          </w:p>
        </w:tc>
      </w:tr>
      <w:tr w:rsidR="00053A9C" w:rsidRPr="00FB311B" w:rsidTr="00053A9C">
        <w:tc>
          <w:tcPr>
            <w:tcW w:w="1792"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70" w:type="dxa"/>
          </w:tcPr>
          <w:p w:rsidR="00053A9C" w:rsidRPr="00053A9C" w:rsidRDefault="00053A9C" w:rsidP="00A92DDD">
            <w:pPr>
              <w:spacing w:afterLines="50" w:after="120"/>
              <w:jc w:val="both"/>
              <w:rPr>
                <w:rFonts w:eastAsia="ＭＳ 明朝"/>
                <w:sz w:val="22"/>
                <w:lang w:val="en-US"/>
              </w:rPr>
            </w:pPr>
            <w:r w:rsidRPr="00053A9C">
              <w:rPr>
                <w:rFonts w:eastAsia="Malgun Gothic" w:hint="eastAsia"/>
                <w:sz w:val="22"/>
                <w:lang w:val="en-US" w:eastAsia="ko-KR"/>
              </w:rPr>
              <w:t>Frequency hopping with configurable hopping period is to be considered for F-diversity of long PUCCH format.</w:t>
            </w:r>
          </w:p>
        </w:tc>
      </w:tr>
      <w:tr w:rsidR="006F0712" w:rsidRPr="00FB311B" w:rsidTr="00053A9C">
        <w:tc>
          <w:tcPr>
            <w:tcW w:w="1792" w:type="dxa"/>
          </w:tcPr>
          <w:p w:rsidR="006F0712" w:rsidRPr="00053A9C" w:rsidRDefault="006F0712" w:rsidP="00A92DDD">
            <w:pPr>
              <w:spacing w:afterLines="50" w:after="120"/>
              <w:jc w:val="both"/>
              <w:rPr>
                <w:rFonts w:eastAsia="Malgun Gothic"/>
                <w:sz w:val="22"/>
                <w:lang w:val="en-US" w:eastAsia="ko-KR"/>
              </w:rPr>
            </w:pPr>
            <w:r>
              <w:rPr>
                <w:rFonts w:eastAsia="Malgun Gothic"/>
                <w:sz w:val="22"/>
                <w:lang w:val="en-US" w:eastAsia="ko-KR"/>
              </w:rPr>
              <w:t>Ericsson</w:t>
            </w:r>
          </w:p>
        </w:tc>
        <w:tc>
          <w:tcPr>
            <w:tcW w:w="8170" w:type="dxa"/>
          </w:tcPr>
          <w:p w:rsidR="006F0712" w:rsidRPr="00053A9C" w:rsidRDefault="006F0712" w:rsidP="00A92DDD">
            <w:pPr>
              <w:spacing w:afterLines="50" w:after="120"/>
              <w:jc w:val="both"/>
              <w:rPr>
                <w:rFonts w:eastAsia="Malgun Gothic"/>
                <w:sz w:val="22"/>
                <w:lang w:val="en-US" w:eastAsia="ko-KR"/>
              </w:rPr>
            </w:pPr>
            <w:r>
              <w:rPr>
                <w:rFonts w:eastAsia="Malgun Gothic"/>
                <w:sz w:val="22"/>
                <w:lang w:val="en-US" w:eastAsia="ko-KR"/>
              </w:rPr>
              <w:t>Frequency hopping between (sets of) OFDM symbols in the slot can be used.</w:t>
            </w:r>
          </w:p>
        </w:tc>
      </w:tr>
      <w:tr w:rsidR="00F76EB8" w:rsidRPr="00FB311B" w:rsidTr="00053A9C">
        <w:tc>
          <w:tcPr>
            <w:tcW w:w="1792" w:type="dxa"/>
          </w:tcPr>
          <w:p w:rsidR="00F76EB8" w:rsidRPr="003455B1" w:rsidRDefault="00F76EB8" w:rsidP="00F76EB8">
            <w:pPr>
              <w:rPr>
                <w:color w:val="002060"/>
              </w:rPr>
            </w:pPr>
            <w:r w:rsidRPr="003455B1">
              <w:rPr>
                <w:color w:val="002060"/>
              </w:rPr>
              <w:t>Idaho National Laboratory</w:t>
            </w:r>
          </w:p>
        </w:tc>
        <w:tc>
          <w:tcPr>
            <w:tcW w:w="8170" w:type="dxa"/>
          </w:tcPr>
          <w:p w:rsidR="00F76EB8" w:rsidRPr="003455B1" w:rsidRDefault="00F76EB8" w:rsidP="00F76EB8">
            <w:pPr>
              <w:rPr>
                <w:color w:val="002060"/>
              </w:rPr>
            </w:pPr>
            <w:r w:rsidRPr="003455B1">
              <w:rPr>
                <w:color w:val="002060"/>
              </w:rPr>
              <w:t>Scheduling Request (SR) channel should use spread spectrum method (time or frequency domain) to enable frequency diversity.  SR channel should use CDM with assigned spreading-signatures to the UEs.</w:t>
            </w:r>
          </w:p>
        </w:tc>
      </w:tr>
    </w:tbl>
    <w:p w:rsidR="008B73DF" w:rsidRPr="00053A9C" w:rsidRDefault="008B73DF" w:rsidP="00CB214C">
      <w:pPr>
        <w:spacing w:afterLines="50" w:after="120"/>
        <w:jc w:val="both"/>
        <w:rPr>
          <w:rFonts w:eastAsia="ＭＳ 明朝"/>
          <w:sz w:val="22"/>
          <w:lang w:val="en-US"/>
        </w:rPr>
      </w:pPr>
    </w:p>
    <w:p w:rsidR="00861F6D" w:rsidRDefault="00861F6D" w:rsidP="00CB214C">
      <w:pPr>
        <w:spacing w:afterLines="50" w:after="120"/>
        <w:jc w:val="both"/>
        <w:rPr>
          <w:rFonts w:eastAsia="ＭＳ 明朝"/>
          <w:sz w:val="22"/>
          <w:lang w:val="en-US"/>
        </w:rPr>
      </w:pPr>
    </w:p>
    <w:p w:rsidR="00E5156D" w:rsidRPr="00CD7FA2" w:rsidRDefault="00E5156D" w:rsidP="00E5156D">
      <w:pPr>
        <w:pStyle w:val="2"/>
        <w:numPr>
          <w:ilvl w:val="1"/>
          <w:numId w:val="6"/>
        </w:numPr>
        <w:rPr>
          <w:b/>
          <w:lang w:val="en-US"/>
        </w:rPr>
      </w:pPr>
      <w:r>
        <w:rPr>
          <w:b/>
          <w:lang w:val="en-US"/>
        </w:rPr>
        <w:t xml:space="preserve">Support for </w:t>
      </w:r>
      <w:r w:rsidRPr="00107670">
        <w:rPr>
          <w:b/>
          <w:lang w:val="en-US"/>
        </w:rPr>
        <w:t xml:space="preserve">UL control channel </w:t>
      </w:r>
      <w:r>
        <w:rPr>
          <w:b/>
          <w:lang w:val="en-US"/>
        </w:rPr>
        <w:t xml:space="preserve">in long </w:t>
      </w:r>
      <w:r w:rsidRPr="00107670">
        <w:rPr>
          <w:b/>
          <w:lang w:val="en-US"/>
        </w:rPr>
        <w:t>duration</w:t>
      </w:r>
      <w:r>
        <w:rPr>
          <w:b/>
          <w:lang w:val="en-US"/>
        </w:rPr>
        <w:t>over more than one slot</w:t>
      </w:r>
    </w:p>
    <w:p w:rsidR="00E5156D" w:rsidRDefault="00E5156D" w:rsidP="00CB214C">
      <w:pPr>
        <w:spacing w:afterLines="50" w:after="120"/>
        <w:jc w:val="both"/>
        <w:rPr>
          <w:rFonts w:eastAsia="ＭＳ 明朝"/>
          <w:sz w:val="22"/>
          <w:lang w:val="en-US"/>
        </w:rPr>
      </w:pPr>
      <w:r>
        <w:rPr>
          <w:rFonts w:eastAsia="ＭＳ 明朝" w:hint="eastAsia"/>
          <w:sz w:val="22"/>
          <w:lang w:val="en-US"/>
        </w:rPr>
        <w:t xml:space="preserve">It was agreed to support </w:t>
      </w:r>
      <w:r>
        <w:rPr>
          <w:rFonts w:eastAsia="ＭＳ 明朝"/>
          <w:sz w:val="22"/>
          <w:lang w:val="en-US"/>
        </w:rPr>
        <w:t>UL control channel spanning over more than one slot. Companies are encouraged to provide the views on how to realize such longer duration and how long duration(s) is/are necessary.</w:t>
      </w:r>
    </w:p>
    <w:tbl>
      <w:tblPr>
        <w:tblStyle w:val="afa"/>
        <w:tblW w:w="0" w:type="auto"/>
        <w:tblLook w:val="04A0" w:firstRow="1" w:lastRow="0" w:firstColumn="1" w:lastColumn="0" w:noHBand="0" w:noVBand="1"/>
      </w:tblPr>
      <w:tblGrid>
        <w:gridCol w:w="1790"/>
        <w:gridCol w:w="19"/>
        <w:gridCol w:w="8153"/>
      </w:tblGrid>
      <w:tr w:rsidR="00E5156D" w:rsidTr="00397C1D">
        <w:tc>
          <w:tcPr>
            <w:tcW w:w="1790" w:type="dxa"/>
            <w:shd w:val="clear" w:color="auto" w:fill="FABF8F" w:themeFill="accent6" w:themeFillTint="99"/>
          </w:tcPr>
          <w:p w:rsidR="00E5156D" w:rsidRDefault="00E5156D" w:rsidP="00CB214C">
            <w:pPr>
              <w:spacing w:afterLines="50" w:after="120"/>
              <w:jc w:val="both"/>
              <w:rPr>
                <w:rFonts w:eastAsia="ＭＳ 明朝"/>
                <w:sz w:val="22"/>
                <w:lang w:val="en-US"/>
              </w:rPr>
            </w:pPr>
            <w:r>
              <w:rPr>
                <w:rFonts w:eastAsia="ＭＳ 明朝" w:hint="eastAsia"/>
                <w:sz w:val="22"/>
                <w:lang w:val="en-US"/>
              </w:rPr>
              <w:t>Company</w:t>
            </w:r>
          </w:p>
        </w:tc>
        <w:tc>
          <w:tcPr>
            <w:tcW w:w="8172" w:type="dxa"/>
            <w:gridSpan w:val="2"/>
            <w:shd w:val="clear" w:color="auto" w:fill="FABF8F" w:themeFill="accent6" w:themeFillTint="99"/>
          </w:tcPr>
          <w:p w:rsidR="00E5156D" w:rsidRDefault="00E5156D" w:rsidP="00CB214C">
            <w:pPr>
              <w:spacing w:afterLines="50" w:after="120"/>
              <w:jc w:val="both"/>
              <w:rPr>
                <w:rFonts w:eastAsia="ＭＳ 明朝"/>
                <w:sz w:val="22"/>
                <w:lang w:val="en-US"/>
              </w:rPr>
            </w:pPr>
            <w:r>
              <w:rPr>
                <w:rFonts w:eastAsia="ＭＳ 明朝" w:hint="eastAsia"/>
                <w:sz w:val="22"/>
                <w:lang w:val="en-US"/>
              </w:rPr>
              <w:t>Views</w:t>
            </w:r>
          </w:p>
        </w:tc>
      </w:tr>
      <w:tr w:rsidR="00E5156D" w:rsidTr="00397C1D">
        <w:tc>
          <w:tcPr>
            <w:tcW w:w="1790" w:type="dxa"/>
          </w:tcPr>
          <w:p w:rsidR="00E5156D" w:rsidRDefault="00360E24" w:rsidP="00CB214C">
            <w:pPr>
              <w:spacing w:afterLines="50" w:after="120"/>
              <w:jc w:val="both"/>
              <w:rPr>
                <w:rFonts w:eastAsia="ＭＳ 明朝"/>
                <w:sz w:val="22"/>
                <w:lang w:val="en-US"/>
              </w:rPr>
            </w:pPr>
            <w:r>
              <w:rPr>
                <w:rFonts w:eastAsia="ＭＳ 明朝"/>
                <w:sz w:val="22"/>
                <w:lang w:val="en-US"/>
              </w:rPr>
              <w:t>ZTE</w:t>
            </w:r>
          </w:p>
        </w:tc>
        <w:tc>
          <w:tcPr>
            <w:tcW w:w="8172" w:type="dxa"/>
            <w:gridSpan w:val="2"/>
          </w:tcPr>
          <w:p w:rsidR="00360E24" w:rsidRDefault="00360E24" w:rsidP="00CB214C">
            <w:pPr>
              <w:spacing w:afterLines="50" w:after="120"/>
              <w:jc w:val="both"/>
              <w:rPr>
                <w:rFonts w:eastAsia="SimSun"/>
                <w:sz w:val="22"/>
                <w:lang w:val="en-US" w:eastAsia="zh-CN"/>
              </w:rPr>
            </w:pPr>
            <w:r>
              <w:rPr>
                <w:rFonts w:eastAsia="SimSun"/>
                <w:sz w:val="22"/>
                <w:lang w:val="en-US" w:eastAsia="zh-CN"/>
              </w:rPr>
              <w:t xml:space="preserve">We should at least support </w:t>
            </w:r>
            <w:r>
              <w:rPr>
                <w:rFonts w:eastAsia="SimSun" w:hint="eastAsia"/>
                <w:sz w:val="22"/>
                <w:lang w:val="en-US" w:eastAsia="zh-CN"/>
              </w:rPr>
              <w:t>2 slots</w:t>
            </w:r>
            <w:r>
              <w:rPr>
                <w:rFonts w:eastAsia="SimSun"/>
                <w:sz w:val="22"/>
                <w:lang w:val="en-US" w:eastAsia="zh-CN"/>
              </w:rPr>
              <w:t xml:space="preserve"> case. This will give comparable coverage as LTE in low frequency. </w:t>
            </w:r>
          </w:p>
          <w:p w:rsidR="00E5156D" w:rsidRDefault="00360E24" w:rsidP="00CB214C">
            <w:pPr>
              <w:spacing w:afterLines="50" w:after="120"/>
              <w:jc w:val="both"/>
              <w:rPr>
                <w:rFonts w:eastAsia="ＭＳ 明朝"/>
                <w:sz w:val="22"/>
                <w:lang w:val="en-US"/>
              </w:rPr>
            </w:pPr>
            <w:r>
              <w:rPr>
                <w:rFonts w:eastAsia="SimSun" w:hint="eastAsia"/>
                <w:sz w:val="22"/>
                <w:lang w:val="en-US" w:eastAsia="zh-CN"/>
              </w:rPr>
              <w:t>For long format, we should allow UL only slots</w:t>
            </w:r>
            <w:r>
              <w:rPr>
                <w:rFonts w:eastAsia="SimSun"/>
                <w:sz w:val="22"/>
                <w:lang w:val="en-US" w:eastAsia="zh-CN"/>
              </w:rPr>
              <w:t xml:space="preserve"> in </w:t>
            </w:r>
            <w:r w:rsidR="00A70627">
              <w:rPr>
                <w:rFonts w:eastAsia="SimSun"/>
                <w:sz w:val="22"/>
                <w:lang w:val="en-US" w:eastAsia="zh-CN"/>
              </w:rPr>
              <w:t>aggregation</w:t>
            </w:r>
            <w:r>
              <w:rPr>
                <w:rFonts w:eastAsia="SimSun" w:hint="eastAsia"/>
                <w:sz w:val="22"/>
                <w:lang w:val="en-US" w:eastAsia="zh-CN"/>
              </w:rPr>
              <w:t>.</w:t>
            </w:r>
          </w:p>
        </w:tc>
      </w:tr>
      <w:tr w:rsidR="00861F6D" w:rsidTr="00397C1D">
        <w:tc>
          <w:tcPr>
            <w:tcW w:w="1790" w:type="dxa"/>
          </w:tcPr>
          <w:p w:rsidR="00861F6D" w:rsidRDefault="008F39F8" w:rsidP="00CB214C">
            <w:pPr>
              <w:spacing w:afterLines="50" w:after="120"/>
              <w:jc w:val="both"/>
              <w:rPr>
                <w:rFonts w:eastAsia="ＭＳ 明朝"/>
                <w:sz w:val="22"/>
                <w:lang w:val="en-US"/>
              </w:rPr>
            </w:pPr>
            <w:r>
              <w:rPr>
                <w:rFonts w:eastAsia="ＭＳ 明朝" w:hint="eastAsia"/>
                <w:sz w:val="22"/>
                <w:lang w:val="en-US"/>
              </w:rPr>
              <w:t>Panasonic</w:t>
            </w:r>
          </w:p>
        </w:tc>
        <w:tc>
          <w:tcPr>
            <w:tcW w:w="8172" w:type="dxa"/>
            <w:gridSpan w:val="2"/>
          </w:tcPr>
          <w:p w:rsidR="00861F6D" w:rsidRDefault="008F39F8" w:rsidP="00CB214C">
            <w:pPr>
              <w:spacing w:afterLines="50" w:after="120"/>
              <w:jc w:val="both"/>
              <w:rPr>
                <w:rFonts w:eastAsia="ＭＳ 明朝"/>
                <w:sz w:val="22"/>
                <w:lang w:val="en-US"/>
              </w:rPr>
            </w:pPr>
            <w:r w:rsidRPr="008F39F8">
              <w:rPr>
                <w:rFonts w:eastAsia="ＭＳ 明朝"/>
                <w:sz w:val="22"/>
                <w:lang w:val="en-US"/>
              </w:rPr>
              <w:t>The longer format needs to support multiple slot usage with repetition in order to support further longer coverage.</w:t>
            </w:r>
          </w:p>
        </w:tc>
      </w:tr>
      <w:tr w:rsidR="00803EB8" w:rsidTr="00397C1D">
        <w:tc>
          <w:tcPr>
            <w:tcW w:w="1790"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2" w:type="dxa"/>
            <w:gridSpan w:val="2"/>
          </w:tcPr>
          <w:p w:rsidR="00803EB8" w:rsidRDefault="00803EB8" w:rsidP="00CB214C">
            <w:pPr>
              <w:spacing w:afterLines="50" w:after="120"/>
              <w:jc w:val="both"/>
              <w:rPr>
                <w:rFonts w:eastAsia="ＭＳ 明朝"/>
                <w:sz w:val="22"/>
                <w:lang w:val="en-US"/>
              </w:rPr>
            </w:pPr>
            <w:r>
              <w:rPr>
                <w:rFonts w:eastAsia="ＭＳ 明朝" w:hint="eastAsia"/>
                <w:sz w:val="22"/>
                <w:lang w:val="en-US"/>
              </w:rPr>
              <w:t xml:space="preserve">For example, for an integer multiple of a slot, UL control channel in long-duration over one slot </w:t>
            </w:r>
            <w:r>
              <w:rPr>
                <w:rFonts w:eastAsia="ＭＳ 明朝"/>
                <w:sz w:val="22"/>
                <w:lang w:val="en-US"/>
              </w:rPr>
              <w:t>can</w:t>
            </w:r>
            <w:r>
              <w:rPr>
                <w:rFonts w:eastAsia="ＭＳ 明朝" w:hint="eastAsia"/>
                <w:sz w:val="22"/>
                <w:lang w:val="en-US"/>
              </w:rPr>
              <w:t xml:space="preserve"> be repeated over the given duration, with </w:t>
            </w:r>
            <w:r>
              <w:rPr>
                <w:rFonts w:eastAsia="ＭＳ 明朝"/>
                <w:sz w:val="22"/>
                <w:lang w:val="en-US"/>
              </w:rPr>
              <w:t xml:space="preserve">a </w:t>
            </w:r>
            <w:r>
              <w:rPr>
                <w:rFonts w:eastAsia="ＭＳ 明朝" w:hint="eastAsia"/>
                <w:sz w:val="22"/>
                <w:lang w:val="en-US"/>
              </w:rPr>
              <w:t>possible scrambling/spreading.</w:t>
            </w:r>
          </w:p>
        </w:tc>
      </w:tr>
      <w:tr w:rsidR="00CE41D6" w:rsidTr="00397C1D">
        <w:tc>
          <w:tcPr>
            <w:tcW w:w="1790" w:type="dxa"/>
          </w:tcPr>
          <w:p w:rsidR="00CE41D6" w:rsidRDefault="00CE41D6" w:rsidP="00642A19">
            <w:pPr>
              <w:spacing w:afterLines="50" w:after="120"/>
              <w:jc w:val="both"/>
              <w:rPr>
                <w:rFonts w:eastAsia="ＭＳ 明朝"/>
                <w:sz w:val="22"/>
                <w:lang w:val="en-US"/>
              </w:rPr>
            </w:pPr>
            <w:r>
              <w:rPr>
                <w:rFonts w:eastAsia="ＭＳ 明朝"/>
                <w:sz w:val="22"/>
                <w:lang w:val="en-US"/>
              </w:rPr>
              <w:t>CATT</w:t>
            </w:r>
          </w:p>
        </w:tc>
        <w:tc>
          <w:tcPr>
            <w:tcW w:w="8172" w:type="dxa"/>
            <w:gridSpan w:val="2"/>
          </w:tcPr>
          <w:p w:rsidR="00CE41D6" w:rsidRDefault="00CE41D6" w:rsidP="00642A19">
            <w:pPr>
              <w:spacing w:afterLines="50" w:after="120"/>
              <w:jc w:val="both"/>
              <w:rPr>
                <w:rFonts w:eastAsia="ＭＳ 明朝"/>
                <w:sz w:val="22"/>
                <w:lang w:val="en-US"/>
              </w:rPr>
            </w:pPr>
            <w:r>
              <w:rPr>
                <w:rFonts w:eastAsia="ＭＳ 明朝"/>
                <w:sz w:val="22"/>
                <w:lang w:val="en-US"/>
              </w:rPr>
              <w:t>For multiple slots, an aggregation based on the single slot scheme is preferred.</w:t>
            </w:r>
          </w:p>
        </w:tc>
      </w:tr>
      <w:tr w:rsidR="00567068" w:rsidTr="00397C1D">
        <w:tc>
          <w:tcPr>
            <w:tcW w:w="1790"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2" w:type="dxa"/>
            <w:gridSpan w:val="2"/>
          </w:tcPr>
          <w:p w:rsidR="00567068" w:rsidRDefault="00567068" w:rsidP="00567068">
            <w:pPr>
              <w:spacing w:afterLines="50" w:after="120"/>
              <w:jc w:val="both"/>
              <w:rPr>
                <w:rFonts w:eastAsia="ＭＳ 明朝"/>
                <w:sz w:val="22"/>
                <w:lang w:val="en-US"/>
              </w:rPr>
            </w:pPr>
            <w:r>
              <w:rPr>
                <w:rFonts w:eastAsia="ＭＳ 明朝"/>
                <w:sz w:val="22"/>
                <w:lang w:val="en-US"/>
              </w:rPr>
              <w:t xml:space="preserve">Given that a “long” UL control channel transmission in a slot can be over a very small number of symbols, such as 4, transmission over multiple slots is needed. Either the number of slots or the total number of symbols can be defined. Same coverage as for LTE is desirable when there is UE multiplexing in same RBs (e.g. 4x14 = 56 symbols as for LTE PUCCH formats 1a/1b). </w:t>
            </w:r>
          </w:p>
        </w:tc>
      </w:tr>
      <w:tr w:rsidR="005E6F7A" w:rsidTr="00397C1D">
        <w:tc>
          <w:tcPr>
            <w:tcW w:w="1790" w:type="dxa"/>
          </w:tcPr>
          <w:p w:rsidR="005E6F7A" w:rsidRPr="001416D2" w:rsidRDefault="005E6F7A" w:rsidP="004A66AE">
            <w:pPr>
              <w:spacing w:afterLines="50" w:after="120"/>
              <w:jc w:val="both"/>
              <w:rPr>
                <w:rFonts w:eastAsiaTheme="minorEastAsia"/>
                <w:sz w:val="22"/>
                <w:lang w:val="en-US" w:eastAsia="zh-CN"/>
              </w:rPr>
            </w:pPr>
            <w:r>
              <w:rPr>
                <w:rFonts w:eastAsiaTheme="minorEastAsia" w:hint="eastAsia"/>
                <w:sz w:val="22"/>
                <w:lang w:val="en-US" w:eastAsia="zh-CN"/>
              </w:rPr>
              <w:t>OPPO</w:t>
            </w:r>
          </w:p>
        </w:tc>
        <w:tc>
          <w:tcPr>
            <w:tcW w:w="8172" w:type="dxa"/>
            <w:gridSpan w:val="2"/>
          </w:tcPr>
          <w:p w:rsidR="005E6F7A" w:rsidRPr="001416D2" w:rsidRDefault="005E6F7A" w:rsidP="004A66AE">
            <w:pPr>
              <w:spacing w:afterLines="50" w:after="120"/>
              <w:jc w:val="both"/>
              <w:rPr>
                <w:rFonts w:eastAsiaTheme="minorEastAsia"/>
                <w:sz w:val="22"/>
                <w:lang w:val="en-US" w:eastAsia="zh-CN"/>
              </w:rPr>
            </w:pPr>
            <w:r>
              <w:rPr>
                <w:rFonts w:eastAsiaTheme="minorEastAsia" w:hint="eastAsia"/>
                <w:sz w:val="22"/>
                <w:lang w:val="en-US" w:eastAsia="zh-CN"/>
              </w:rPr>
              <w:t xml:space="preserve">We feel the duration  of  long format should be equal or larger than certain threshold to maintain the similar coverage as in LTE.  The actual number of slots that could be aggregated for long format may be dependent on how many UL OFDM numbers are </w:t>
            </w:r>
            <w:r w:rsidR="00111B24">
              <w:rPr>
                <w:rFonts w:eastAsiaTheme="minorEastAsia"/>
                <w:sz w:val="22"/>
                <w:lang w:val="en-US" w:eastAsia="zh-CN"/>
              </w:rPr>
              <w:t>available</w:t>
            </w:r>
            <w:r>
              <w:rPr>
                <w:rFonts w:eastAsiaTheme="minorEastAsia" w:hint="eastAsia"/>
                <w:sz w:val="22"/>
                <w:lang w:val="en-US" w:eastAsia="zh-CN"/>
              </w:rPr>
              <w:t xml:space="preserve"> in each slot.  The realization of long format could be achieved by simply repeating the UCI in 1-symbol into multiple symbols as it is the most simple and straightforward way. Certainly enhancement could be considered as well.    </w:t>
            </w:r>
          </w:p>
        </w:tc>
      </w:tr>
      <w:tr w:rsidR="00397C1D" w:rsidTr="00397C1D">
        <w:tc>
          <w:tcPr>
            <w:tcW w:w="1790" w:type="dxa"/>
          </w:tcPr>
          <w:p w:rsidR="00397C1D" w:rsidRDefault="00397C1D" w:rsidP="00397C1D">
            <w:pPr>
              <w:spacing w:afterLines="50" w:after="120"/>
              <w:jc w:val="both"/>
              <w:rPr>
                <w:rFonts w:eastAsiaTheme="minorEastAsia"/>
                <w:sz w:val="22"/>
                <w:lang w:val="en-US" w:eastAsia="zh-CN"/>
              </w:rPr>
            </w:pPr>
            <w:r>
              <w:rPr>
                <w:rFonts w:eastAsiaTheme="minorEastAsia"/>
                <w:sz w:val="22"/>
                <w:lang w:val="en-US" w:eastAsia="zh-CN"/>
              </w:rPr>
              <w:t>Qualcomm</w:t>
            </w:r>
          </w:p>
        </w:tc>
        <w:tc>
          <w:tcPr>
            <w:tcW w:w="8172" w:type="dxa"/>
            <w:gridSpan w:val="2"/>
          </w:tcPr>
          <w:p w:rsidR="00397C1D" w:rsidRDefault="00397C1D" w:rsidP="00397C1D">
            <w:pPr>
              <w:spacing w:afterLines="50" w:after="120"/>
              <w:jc w:val="both"/>
              <w:rPr>
                <w:rFonts w:eastAsia="ＭＳ 明朝"/>
                <w:sz w:val="22"/>
                <w:lang w:val="en-US"/>
              </w:rPr>
            </w:pPr>
            <w:r>
              <w:rPr>
                <w:rFonts w:eastAsia="ＭＳ 明朝"/>
                <w:sz w:val="22"/>
                <w:lang w:val="en-US"/>
              </w:rPr>
              <w:t>Simple repetition should be the starting point.</w:t>
            </w:r>
          </w:p>
        </w:tc>
      </w:tr>
      <w:tr w:rsidR="009B568C" w:rsidRPr="000555EC" w:rsidTr="003740D0">
        <w:tc>
          <w:tcPr>
            <w:tcW w:w="1809" w:type="dxa"/>
            <w:gridSpan w:val="2"/>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Sharp</w:t>
            </w:r>
          </w:p>
        </w:tc>
        <w:tc>
          <w:tcPr>
            <w:tcW w:w="8153"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A long UL control channel spanning over multiple slots (at least up to 1ms duration) should be supported to achieve higher reliability and larger payload. The number of slots can be configurable.</w:t>
            </w:r>
          </w:p>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 xml:space="preserve">FFS on the need of a UL control channel over 1ms.  </w:t>
            </w:r>
          </w:p>
        </w:tc>
      </w:tr>
      <w:tr w:rsidR="003740D0" w:rsidRPr="000555EC" w:rsidTr="003740D0">
        <w:tc>
          <w:tcPr>
            <w:tcW w:w="1809" w:type="dxa"/>
            <w:gridSpan w:val="2"/>
          </w:tcPr>
          <w:p w:rsidR="003740D0" w:rsidRDefault="003740D0" w:rsidP="003740D0">
            <w:pPr>
              <w:spacing w:afterLines="50" w:after="120"/>
              <w:jc w:val="both"/>
              <w:rPr>
                <w:rFonts w:eastAsiaTheme="minorEastAsia"/>
                <w:sz w:val="22"/>
                <w:lang w:val="en-US" w:eastAsia="zh-CN"/>
              </w:rPr>
            </w:pPr>
            <w:r>
              <w:rPr>
                <w:rFonts w:eastAsiaTheme="minorEastAsia"/>
                <w:sz w:val="22"/>
                <w:lang w:val="en-US" w:eastAsia="zh-CN"/>
              </w:rPr>
              <w:t>Nokia, ASB</w:t>
            </w:r>
          </w:p>
        </w:tc>
        <w:tc>
          <w:tcPr>
            <w:tcW w:w="8153" w:type="dxa"/>
          </w:tcPr>
          <w:p w:rsidR="003740D0" w:rsidRDefault="003740D0" w:rsidP="003740D0">
            <w:pPr>
              <w:spacing w:afterLines="50" w:after="120"/>
              <w:jc w:val="both"/>
              <w:rPr>
                <w:rFonts w:eastAsia="ＭＳ 明朝"/>
                <w:sz w:val="22"/>
                <w:lang w:val="en-US"/>
              </w:rPr>
            </w:pPr>
            <w:r>
              <w:rPr>
                <w:rFonts w:eastAsia="ＭＳ 明朝"/>
                <w:sz w:val="22"/>
                <w:lang w:val="en-US"/>
              </w:rPr>
              <w:t>Agree that repetition should be the starting point.</w:t>
            </w:r>
          </w:p>
        </w:tc>
      </w:tr>
      <w:tr w:rsidR="00265401" w:rsidRPr="000555EC" w:rsidTr="003740D0">
        <w:tc>
          <w:tcPr>
            <w:tcW w:w="1809" w:type="dxa"/>
            <w:gridSpan w:val="2"/>
          </w:tcPr>
          <w:p w:rsidR="00265401" w:rsidRDefault="00265401" w:rsidP="003740D0">
            <w:pPr>
              <w:spacing w:afterLines="50" w:after="120"/>
              <w:jc w:val="both"/>
              <w:rPr>
                <w:rFonts w:eastAsiaTheme="minorEastAsia"/>
                <w:sz w:val="22"/>
                <w:lang w:val="en-US" w:eastAsia="zh-CN"/>
              </w:rPr>
            </w:pPr>
            <w:r>
              <w:rPr>
                <w:rFonts w:eastAsiaTheme="minorEastAsia"/>
                <w:sz w:val="22"/>
                <w:lang w:val="en-US" w:eastAsia="zh-CN"/>
              </w:rPr>
              <w:t>Intel</w:t>
            </w:r>
          </w:p>
        </w:tc>
        <w:tc>
          <w:tcPr>
            <w:tcW w:w="8153" w:type="dxa"/>
          </w:tcPr>
          <w:p w:rsidR="00265401" w:rsidRDefault="00265401" w:rsidP="003740D0">
            <w:pPr>
              <w:spacing w:afterLines="50" w:after="120"/>
              <w:jc w:val="both"/>
              <w:rPr>
                <w:rFonts w:eastAsia="ＭＳ 明朝"/>
                <w:sz w:val="22"/>
                <w:lang w:val="en-US"/>
              </w:rPr>
            </w:pPr>
            <w:r>
              <w:rPr>
                <w:rFonts w:eastAsia="ＭＳ 明朝"/>
                <w:sz w:val="22"/>
                <w:lang w:val="en-US"/>
              </w:rPr>
              <w:t xml:space="preserve">The duration can be configured via high layer signaling and simple repetition should be sufficient. In cases that the formats of the slots are pre-configured in a semi-static manner, the duration of the long UL control channel can be different slot by slot in accordance to the formats of the corresponding slots. </w:t>
            </w:r>
          </w:p>
        </w:tc>
      </w:tr>
      <w:tr w:rsidR="004E26A0" w:rsidRPr="000555EC" w:rsidTr="003740D0">
        <w:tc>
          <w:tcPr>
            <w:tcW w:w="1809" w:type="dxa"/>
            <w:gridSpan w:val="2"/>
          </w:tcPr>
          <w:p w:rsidR="004E26A0" w:rsidRPr="000D44FB" w:rsidRDefault="004E26A0" w:rsidP="004E26A0">
            <w:pPr>
              <w:spacing w:afterLines="50" w:after="120"/>
              <w:jc w:val="both"/>
              <w:rPr>
                <w:rFonts w:eastAsia="Malgun Gothic"/>
                <w:sz w:val="22"/>
                <w:lang w:val="en-US" w:eastAsia="ko-KR"/>
              </w:rPr>
            </w:pPr>
            <w:r>
              <w:rPr>
                <w:rFonts w:eastAsia="Malgun Gothic" w:hint="eastAsia"/>
                <w:sz w:val="22"/>
                <w:lang w:val="en-US" w:eastAsia="ko-KR"/>
              </w:rPr>
              <w:t>ETRI</w:t>
            </w:r>
          </w:p>
        </w:tc>
        <w:tc>
          <w:tcPr>
            <w:tcW w:w="8153" w:type="dxa"/>
          </w:tcPr>
          <w:p w:rsidR="004E26A0" w:rsidRDefault="004E26A0" w:rsidP="004E26A0">
            <w:pPr>
              <w:spacing w:afterLines="50" w:after="120"/>
              <w:jc w:val="both"/>
              <w:rPr>
                <w:rFonts w:eastAsiaTheme="minorEastAsia"/>
                <w:sz w:val="22"/>
                <w:lang w:val="en-US" w:eastAsia="zh-CN"/>
              </w:rPr>
            </w:pPr>
            <w:r w:rsidRPr="000D44FB">
              <w:rPr>
                <w:rFonts w:eastAsiaTheme="minorEastAsia"/>
                <w:sz w:val="22"/>
                <w:lang w:val="en-US" w:eastAsia="zh-CN"/>
              </w:rPr>
              <w:t>Slot-level aggregation can be considered to increase UL coverage, but subslot-level aggregation across slot boundary can also be studied at least for FDD case. This can be useful when UL control channel occasion is considered at above 6 GHz.</w:t>
            </w:r>
          </w:p>
        </w:tc>
      </w:tr>
      <w:tr w:rsidR="00932A92" w:rsidRPr="000555EC" w:rsidTr="003740D0">
        <w:tc>
          <w:tcPr>
            <w:tcW w:w="1809" w:type="dxa"/>
            <w:gridSpan w:val="2"/>
          </w:tcPr>
          <w:p w:rsidR="00932A92" w:rsidRDefault="008B341C" w:rsidP="00A92DDD">
            <w:pPr>
              <w:spacing w:afterLines="50" w:after="120"/>
              <w:jc w:val="both"/>
              <w:rPr>
                <w:rFonts w:eastAsia="ＭＳ 明朝"/>
                <w:sz w:val="22"/>
                <w:lang w:val="en-US"/>
              </w:rPr>
            </w:pPr>
            <w:r>
              <w:rPr>
                <w:rFonts w:eastAsia="ＭＳ 明朝"/>
                <w:sz w:val="22"/>
                <w:lang w:val="en-US"/>
              </w:rPr>
              <w:t>Motorola Mobility</w:t>
            </w:r>
          </w:p>
        </w:tc>
        <w:tc>
          <w:tcPr>
            <w:tcW w:w="8153" w:type="dxa"/>
          </w:tcPr>
          <w:p w:rsidR="00932A92" w:rsidRDefault="00932A92" w:rsidP="00A92DDD">
            <w:pPr>
              <w:spacing w:afterLines="50" w:after="120"/>
              <w:jc w:val="both"/>
              <w:rPr>
                <w:rFonts w:eastAsia="ＭＳ 明朝"/>
                <w:sz w:val="22"/>
                <w:lang w:val="en-US"/>
              </w:rPr>
            </w:pPr>
            <w:r>
              <w:rPr>
                <w:rFonts w:eastAsia="ＭＳ 明朝"/>
                <w:sz w:val="22"/>
                <w:lang w:val="en-US"/>
              </w:rPr>
              <w:t xml:space="preserve">Slot-level repetition over multiple slots, possibly with different number of UL symbols per slot depending on UL-only or UL-centric slot. </w:t>
            </w:r>
          </w:p>
        </w:tc>
      </w:tr>
      <w:tr w:rsidR="00404B67" w:rsidRPr="000555EC" w:rsidTr="00404B67">
        <w:tc>
          <w:tcPr>
            <w:tcW w:w="1809" w:type="dxa"/>
            <w:gridSpan w:val="2"/>
          </w:tcPr>
          <w:p w:rsidR="00404B67" w:rsidRDefault="00404B67" w:rsidP="00A92DDD">
            <w:pPr>
              <w:spacing w:afterLines="50" w:after="120"/>
              <w:jc w:val="both"/>
              <w:rPr>
                <w:rFonts w:eastAsiaTheme="minorEastAsia"/>
                <w:sz w:val="22"/>
                <w:lang w:val="en-US" w:eastAsia="zh-CN"/>
              </w:rPr>
            </w:pPr>
            <w:r>
              <w:rPr>
                <w:rFonts w:eastAsiaTheme="minorEastAsia" w:hint="eastAsia"/>
                <w:sz w:val="22"/>
                <w:lang w:val="en-US" w:eastAsia="zh-CN"/>
              </w:rPr>
              <w:t>CMCC</w:t>
            </w:r>
          </w:p>
        </w:tc>
        <w:tc>
          <w:tcPr>
            <w:tcW w:w="8153" w:type="dxa"/>
          </w:tcPr>
          <w:p w:rsidR="00404B67" w:rsidRPr="00A73215" w:rsidRDefault="00404B67" w:rsidP="00A92DDD">
            <w:pPr>
              <w:spacing w:afterLines="50" w:after="120"/>
              <w:jc w:val="both"/>
              <w:rPr>
                <w:lang w:eastAsia="zh-CN"/>
              </w:rPr>
            </w:pPr>
            <w:r w:rsidRPr="009E2997">
              <w:rPr>
                <w:lang w:eastAsia="zh-CN"/>
              </w:rPr>
              <w:t xml:space="preserve">The time domain length of long duration uplink control channel can be UE-specific assigned. Regarding to the signalling, the LTE scheme of higher layer configuration can be started as baseline. In addition, it is suggested to study whether it is necessary to introduce more flexible </w:t>
            </w:r>
            <w:r>
              <w:rPr>
                <w:lang w:eastAsia="zh-CN"/>
              </w:rPr>
              <w:t xml:space="preserve">signalling for </w:t>
            </w:r>
            <w:r w:rsidRPr="009E2997">
              <w:rPr>
                <w:lang w:eastAsia="zh-CN"/>
              </w:rPr>
              <w:t xml:space="preserve">time duration and resources allocation </w:t>
            </w:r>
            <w:r>
              <w:rPr>
                <w:lang w:eastAsia="zh-CN"/>
              </w:rPr>
              <w:t>of</w:t>
            </w:r>
            <w:r w:rsidRPr="009E2997">
              <w:rPr>
                <w:lang w:eastAsia="zh-CN"/>
              </w:rPr>
              <w:t xml:space="preserve"> the uplink control. </w:t>
            </w:r>
            <w:r w:rsidRPr="00A73215">
              <w:rPr>
                <w:lang w:eastAsia="zh-CN"/>
              </w:rPr>
              <w:t xml:space="preserve"> </w:t>
            </w:r>
          </w:p>
          <w:p w:rsidR="00404B67" w:rsidRPr="009E2997" w:rsidRDefault="00404B67" w:rsidP="00A92DDD">
            <w:pPr>
              <w:spacing w:afterLines="50" w:after="120"/>
              <w:jc w:val="both"/>
              <w:rPr>
                <w:rFonts w:eastAsia="ＭＳ 明朝"/>
                <w:sz w:val="22"/>
                <w:lang w:val="en-US"/>
              </w:rPr>
            </w:pPr>
            <w:r w:rsidRPr="00A73215">
              <w:rPr>
                <w:lang w:eastAsia="zh-CN"/>
              </w:rPr>
              <w:t>For the multi-slots uplink control channel, the control information on each slot is suggested to be self-decodable, and the latter</w:t>
            </w:r>
            <w:r w:rsidRPr="00A73215">
              <w:rPr>
                <w:rFonts w:hint="eastAsia"/>
                <w:lang w:eastAsia="zh-CN"/>
              </w:rPr>
              <w:t xml:space="preserve"> slots </w:t>
            </w:r>
            <w:r w:rsidRPr="00A73215">
              <w:rPr>
                <w:lang w:eastAsia="zh-CN"/>
              </w:rPr>
              <w:t>are suggested to be the retransmission of the first slot.</w:t>
            </w:r>
            <w:r>
              <w:rPr>
                <w:lang w:eastAsia="zh-CN"/>
              </w:rPr>
              <w:t xml:space="preserve"> FFS the retransmission is repetition or different redundant version. </w:t>
            </w:r>
          </w:p>
        </w:tc>
      </w:tr>
      <w:tr w:rsidR="00053A9C" w:rsidRPr="00FB311B" w:rsidTr="00053A9C">
        <w:tc>
          <w:tcPr>
            <w:tcW w:w="1809" w:type="dxa"/>
            <w:gridSpan w:val="2"/>
          </w:tcPr>
          <w:p w:rsidR="00053A9C" w:rsidRPr="00053A9C" w:rsidRDefault="00053A9C" w:rsidP="00A92DDD">
            <w:pPr>
              <w:spacing w:afterLines="50" w:after="120"/>
              <w:jc w:val="both"/>
              <w:rPr>
                <w:rFonts w:eastAsia="Malgun Gothic"/>
                <w:sz w:val="22"/>
                <w:lang w:val="en-US" w:eastAsia="ko-KR"/>
              </w:rPr>
            </w:pPr>
            <w:r w:rsidRPr="00053A9C">
              <w:rPr>
                <w:rFonts w:eastAsia="Malgun Gothic" w:hint="eastAsia"/>
                <w:sz w:val="22"/>
                <w:lang w:val="en-US" w:eastAsia="ko-KR"/>
              </w:rPr>
              <w:t>LG</w:t>
            </w:r>
          </w:p>
        </w:tc>
        <w:tc>
          <w:tcPr>
            <w:tcW w:w="8153" w:type="dxa"/>
          </w:tcPr>
          <w:p w:rsidR="00053A9C" w:rsidRPr="00053A9C" w:rsidRDefault="00053A9C" w:rsidP="00A92DDD">
            <w:pPr>
              <w:spacing w:afterLines="50" w:after="120"/>
              <w:jc w:val="both"/>
              <w:rPr>
                <w:rFonts w:eastAsia="Malgun Gothic"/>
                <w:sz w:val="22"/>
                <w:lang w:val="en-US" w:eastAsia="ko-KR"/>
              </w:rPr>
            </w:pPr>
            <w:r w:rsidRPr="00053A9C">
              <w:rPr>
                <w:rFonts w:eastAsia="Malgun Gothic"/>
                <w:sz w:val="22"/>
                <w:lang w:val="en-US" w:eastAsia="ko-KR"/>
              </w:rPr>
              <w:t>A</w:t>
            </w:r>
            <w:r w:rsidRPr="00053A9C">
              <w:rPr>
                <w:rFonts w:eastAsia="Malgun Gothic" w:hint="eastAsia"/>
                <w:sz w:val="22"/>
                <w:lang w:val="en-US" w:eastAsia="ko-KR"/>
              </w:rPr>
              <w:t xml:space="preserve">s answered in above 3.1, Option 2 with discontinuous slots is to be considered with consideration of flexible UL/DL configuration for dynamic TDD. </w:t>
            </w:r>
          </w:p>
        </w:tc>
      </w:tr>
      <w:tr w:rsidR="0081798E" w:rsidRPr="00FB311B" w:rsidTr="00053A9C">
        <w:tc>
          <w:tcPr>
            <w:tcW w:w="1809" w:type="dxa"/>
            <w:gridSpan w:val="2"/>
          </w:tcPr>
          <w:p w:rsidR="0081798E" w:rsidRPr="00053A9C" w:rsidRDefault="0081798E" w:rsidP="00A92DDD">
            <w:pPr>
              <w:spacing w:afterLines="50" w:after="120"/>
              <w:jc w:val="both"/>
              <w:rPr>
                <w:rFonts w:eastAsia="Malgun Gothic"/>
                <w:sz w:val="22"/>
                <w:lang w:val="en-US" w:eastAsia="ko-KR"/>
              </w:rPr>
            </w:pPr>
            <w:r>
              <w:rPr>
                <w:rFonts w:eastAsia="Malgun Gothic"/>
                <w:sz w:val="22"/>
                <w:lang w:val="en-US" w:eastAsia="ko-KR"/>
              </w:rPr>
              <w:t>Ericsson</w:t>
            </w:r>
          </w:p>
        </w:tc>
        <w:tc>
          <w:tcPr>
            <w:tcW w:w="8153" w:type="dxa"/>
          </w:tcPr>
          <w:p w:rsidR="0081798E" w:rsidRPr="00053A9C" w:rsidRDefault="0081798E" w:rsidP="00A92DDD">
            <w:pPr>
              <w:spacing w:afterLines="50" w:after="120"/>
              <w:jc w:val="both"/>
              <w:rPr>
                <w:rFonts w:eastAsia="Malgun Gothic"/>
                <w:sz w:val="22"/>
                <w:lang w:val="en-US" w:eastAsia="ko-KR"/>
              </w:rPr>
            </w:pPr>
            <w:r>
              <w:rPr>
                <w:rFonts w:eastAsia="Malgun Gothic"/>
                <w:sz w:val="22"/>
                <w:lang w:val="en-US" w:eastAsia="ko-KR"/>
              </w:rPr>
              <w:t>The starting point is repetition across slots.</w:t>
            </w:r>
          </w:p>
        </w:tc>
      </w:tr>
    </w:tbl>
    <w:p w:rsidR="00E5156D" w:rsidRPr="00053A9C" w:rsidRDefault="00E5156D" w:rsidP="00CB214C">
      <w:pPr>
        <w:spacing w:afterLines="50" w:after="120"/>
        <w:jc w:val="both"/>
        <w:rPr>
          <w:rFonts w:eastAsia="ＭＳ 明朝"/>
          <w:sz w:val="22"/>
          <w:lang w:val="en-US"/>
        </w:rPr>
      </w:pPr>
    </w:p>
    <w:p w:rsidR="00861F6D" w:rsidRDefault="00861F6D" w:rsidP="00CB214C">
      <w:pPr>
        <w:spacing w:afterLines="50" w:after="120"/>
        <w:jc w:val="both"/>
        <w:rPr>
          <w:rFonts w:eastAsia="ＭＳ 明朝"/>
          <w:sz w:val="22"/>
          <w:lang w:val="en-US"/>
        </w:rPr>
      </w:pPr>
    </w:p>
    <w:p w:rsidR="008B73DF" w:rsidRPr="00CD7FA2" w:rsidRDefault="008B73DF" w:rsidP="008B73DF">
      <w:pPr>
        <w:pStyle w:val="2"/>
        <w:numPr>
          <w:ilvl w:val="1"/>
          <w:numId w:val="6"/>
        </w:numPr>
        <w:rPr>
          <w:b/>
          <w:lang w:val="en-US"/>
        </w:rPr>
      </w:pPr>
      <w:r>
        <w:rPr>
          <w:b/>
          <w:lang w:val="en-US"/>
        </w:rPr>
        <w:t xml:space="preserve">Other aspects for </w:t>
      </w:r>
      <w:r w:rsidRPr="00107670">
        <w:rPr>
          <w:b/>
          <w:lang w:val="en-US"/>
        </w:rPr>
        <w:t xml:space="preserve">UL control channel </w:t>
      </w:r>
      <w:r>
        <w:rPr>
          <w:b/>
          <w:lang w:val="en-US"/>
        </w:rPr>
        <w:t xml:space="preserve">in long </w:t>
      </w:r>
      <w:r w:rsidRPr="00107670">
        <w:rPr>
          <w:b/>
          <w:lang w:val="en-US"/>
        </w:rPr>
        <w:t>duration</w:t>
      </w:r>
    </w:p>
    <w:p w:rsidR="008B73DF" w:rsidRDefault="008B73DF" w:rsidP="00CB214C">
      <w:pPr>
        <w:spacing w:afterLines="50" w:after="120"/>
        <w:jc w:val="both"/>
        <w:rPr>
          <w:rFonts w:eastAsia="ＭＳ 明朝"/>
          <w:sz w:val="22"/>
          <w:lang w:val="en-US"/>
        </w:rPr>
      </w:pPr>
      <w:r>
        <w:rPr>
          <w:rFonts w:eastAsia="ＭＳ 明朝" w:hint="eastAsia"/>
          <w:sz w:val="22"/>
          <w:lang w:val="en-US"/>
        </w:rPr>
        <w:t xml:space="preserve">Companies are encouraged to provide the views on </w:t>
      </w:r>
      <w:r>
        <w:rPr>
          <w:rFonts w:eastAsia="ＭＳ 明朝"/>
          <w:sz w:val="22"/>
          <w:lang w:val="en-US"/>
        </w:rPr>
        <w:t xml:space="preserve">necessary features of </w:t>
      </w:r>
      <w:r>
        <w:rPr>
          <w:rFonts w:eastAsia="ＭＳ 明朝" w:hint="eastAsia"/>
          <w:sz w:val="22"/>
          <w:lang w:val="en-US"/>
        </w:rPr>
        <w:t xml:space="preserve">UL control channel in </w:t>
      </w:r>
      <w:r>
        <w:rPr>
          <w:rFonts w:eastAsia="ＭＳ 明朝"/>
          <w:sz w:val="22"/>
          <w:lang w:val="en-US"/>
        </w:rPr>
        <w:t>long</w:t>
      </w:r>
      <w:r>
        <w:rPr>
          <w:rFonts w:eastAsia="ＭＳ 明朝" w:hint="eastAsia"/>
          <w:sz w:val="22"/>
          <w:lang w:val="en-US"/>
        </w:rPr>
        <w:t xml:space="preserve"> duration</w:t>
      </w:r>
      <w:r>
        <w:rPr>
          <w:rFonts w:eastAsia="ＭＳ 明朝"/>
          <w:sz w:val="22"/>
          <w:lang w:val="en-US"/>
        </w:rPr>
        <w:t xml:space="preserve"> (if any)</w:t>
      </w:r>
      <w:r>
        <w:rPr>
          <w:rFonts w:eastAsia="ＭＳ 明朝" w:hint="eastAsia"/>
          <w:sz w:val="22"/>
          <w:lang w:val="en-US"/>
        </w:rPr>
        <w:t>, e.g</w:t>
      </w:r>
      <w:r>
        <w:rPr>
          <w:rFonts w:eastAsia="ＭＳ 明朝"/>
          <w:sz w:val="22"/>
          <w:lang w:val="en-US"/>
        </w:rPr>
        <w:t>.:</w:t>
      </w:r>
    </w:p>
    <w:p w:rsidR="008B73DF" w:rsidRDefault="008B73DF"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below 6GHz eMBB</w:t>
      </w:r>
    </w:p>
    <w:p w:rsidR="008B73DF" w:rsidRDefault="008B73DF"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above 6GHz eMBB</w:t>
      </w:r>
    </w:p>
    <w:p w:rsidR="008B73DF" w:rsidRDefault="008B73DF" w:rsidP="00CB214C">
      <w:pPr>
        <w:pStyle w:val="afc"/>
        <w:numPr>
          <w:ilvl w:val="0"/>
          <w:numId w:val="31"/>
        </w:numPr>
        <w:spacing w:afterLines="50" w:after="120"/>
        <w:ind w:leftChars="0"/>
        <w:jc w:val="both"/>
        <w:rPr>
          <w:rFonts w:eastAsia="ＭＳ 明朝"/>
          <w:sz w:val="22"/>
          <w:lang w:val="en-US"/>
        </w:rPr>
      </w:pPr>
      <w:r>
        <w:rPr>
          <w:rFonts w:eastAsia="ＭＳ 明朝"/>
          <w:sz w:val="22"/>
          <w:lang w:val="en-US"/>
        </w:rPr>
        <w:t>Necessary feature(s) for URLLC</w:t>
      </w:r>
    </w:p>
    <w:tbl>
      <w:tblPr>
        <w:tblStyle w:val="afa"/>
        <w:tblW w:w="0" w:type="auto"/>
        <w:tblLook w:val="04A0" w:firstRow="1" w:lastRow="0" w:firstColumn="1" w:lastColumn="0" w:noHBand="0" w:noVBand="1"/>
      </w:tblPr>
      <w:tblGrid>
        <w:gridCol w:w="1791"/>
        <w:gridCol w:w="8171"/>
      </w:tblGrid>
      <w:tr w:rsidR="008B73DF" w:rsidTr="0081798E">
        <w:tc>
          <w:tcPr>
            <w:tcW w:w="1791"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Company</w:t>
            </w:r>
          </w:p>
        </w:tc>
        <w:tc>
          <w:tcPr>
            <w:tcW w:w="8171" w:type="dxa"/>
            <w:shd w:val="clear" w:color="auto" w:fill="FABF8F" w:themeFill="accent6" w:themeFillTint="99"/>
          </w:tcPr>
          <w:p w:rsidR="008B73DF" w:rsidRDefault="008B73DF" w:rsidP="00CB214C">
            <w:pPr>
              <w:spacing w:afterLines="50" w:after="120"/>
              <w:jc w:val="both"/>
              <w:rPr>
                <w:rFonts w:eastAsia="ＭＳ 明朝"/>
                <w:sz w:val="22"/>
                <w:lang w:val="en-US"/>
              </w:rPr>
            </w:pPr>
            <w:r>
              <w:rPr>
                <w:rFonts w:eastAsia="ＭＳ 明朝" w:hint="eastAsia"/>
                <w:sz w:val="22"/>
                <w:lang w:val="en-US"/>
              </w:rPr>
              <w:t>Views</w:t>
            </w:r>
          </w:p>
        </w:tc>
      </w:tr>
      <w:tr w:rsidR="008B73DF" w:rsidTr="0081798E">
        <w:tc>
          <w:tcPr>
            <w:tcW w:w="1791" w:type="dxa"/>
          </w:tcPr>
          <w:p w:rsidR="008B73DF" w:rsidRDefault="00740045" w:rsidP="00CB214C">
            <w:pPr>
              <w:spacing w:afterLines="50" w:after="120"/>
              <w:jc w:val="both"/>
              <w:rPr>
                <w:rFonts w:eastAsia="ＭＳ 明朝"/>
                <w:sz w:val="22"/>
                <w:lang w:val="en-US"/>
              </w:rPr>
            </w:pPr>
            <w:r>
              <w:rPr>
                <w:rFonts w:eastAsia="ＭＳ 明朝"/>
                <w:sz w:val="22"/>
                <w:lang w:val="en-US"/>
              </w:rPr>
              <w:t>ZTE</w:t>
            </w:r>
          </w:p>
        </w:tc>
        <w:tc>
          <w:tcPr>
            <w:tcW w:w="8171" w:type="dxa"/>
          </w:tcPr>
          <w:p w:rsidR="00740045" w:rsidRDefault="00740045" w:rsidP="00CB214C">
            <w:pPr>
              <w:spacing w:afterLines="50" w:after="120"/>
              <w:jc w:val="both"/>
              <w:rPr>
                <w:rFonts w:eastAsia="ＭＳ 明朝"/>
                <w:sz w:val="22"/>
                <w:lang w:val="en-US"/>
              </w:rPr>
            </w:pPr>
            <w:r>
              <w:rPr>
                <w:rFonts w:eastAsia="ＭＳ 明朝"/>
                <w:sz w:val="22"/>
                <w:lang w:val="en-US"/>
              </w:rPr>
              <w:t>It should be considered as one of scheme for enhancing coverage by using different beam in different symbol for long format. Then, FDM RS and payload should be considered.</w:t>
            </w:r>
          </w:p>
          <w:p w:rsidR="008B73DF" w:rsidRDefault="00740045" w:rsidP="00CB214C">
            <w:pPr>
              <w:spacing w:afterLines="50" w:after="120"/>
              <w:jc w:val="both"/>
              <w:rPr>
                <w:rFonts w:eastAsia="ＭＳ 明朝"/>
                <w:sz w:val="22"/>
                <w:lang w:val="en-US"/>
              </w:rPr>
            </w:pPr>
            <w:r>
              <w:rPr>
                <w:rFonts w:eastAsia="ＭＳ 明朝"/>
                <w:sz w:val="22"/>
                <w:lang w:val="en-US"/>
              </w:rPr>
              <w:t>May not be needed for URLLC.</w:t>
            </w:r>
          </w:p>
        </w:tc>
      </w:tr>
      <w:tr w:rsidR="00803EB8" w:rsidTr="0081798E">
        <w:tc>
          <w:tcPr>
            <w:tcW w:w="1791"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NTT DOCOMO</w:t>
            </w:r>
          </w:p>
        </w:tc>
        <w:tc>
          <w:tcPr>
            <w:tcW w:w="8171" w:type="dxa"/>
          </w:tcPr>
          <w:p w:rsidR="00803EB8" w:rsidRDefault="00803EB8" w:rsidP="00CB214C">
            <w:pPr>
              <w:spacing w:afterLines="50" w:after="120"/>
              <w:jc w:val="both"/>
              <w:rPr>
                <w:rFonts w:eastAsia="ＭＳ 明朝"/>
                <w:sz w:val="22"/>
                <w:lang w:val="en-US"/>
              </w:rPr>
            </w:pPr>
            <w:r>
              <w:rPr>
                <w:rFonts w:eastAsia="ＭＳ 明朝" w:hint="eastAsia"/>
                <w:sz w:val="22"/>
                <w:lang w:val="en-US"/>
              </w:rPr>
              <w:t>For belo</w:t>
            </w:r>
            <w:r>
              <w:rPr>
                <w:rFonts w:eastAsia="ＭＳ 明朝"/>
                <w:sz w:val="22"/>
                <w:lang w:val="en-US"/>
              </w:rPr>
              <w:t>w</w:t>
            </w:r>
            <w:r>
              <w:rPr>
                <w:rFonts w:eastAsia="ＭＳ 明朝" w:hint="eastAsia"/>
                <w:sz w:val="22"/>
                <w:lang w:val="en-US"/>
              </w:rPr>
              <w:t xml:space="preserve"> 6GHz eMBB,</w:t>
            </w:r>
            <w:r>
              <w:rPr>
                <w:rFonts w:eastAsia="ＭＳ 明朝"/>
                <w:sz w:val="22"/>
                <w:lang w:val="en-US"/>
              </w:rPr>
              <w:t xml:space="preserve"> UL control channel in long-duration should enable comparable coverage/link-budget with LTE PUCCH. </w:t>
            </w:r>
          </w:p>
          <w:p w:rsidR="00803EB8" w:rsidRDefault="00803EB8" w:rsidP="00CB214C">
            <w:pPr>
              <w:spacing w:afterLines="50" w:after="120"/>
              <w:jc w:val="both"/>
              <w:rPr>
                <w:rFonts w:eastAsia="ＭＳ 明朝"/>
                <w:sz w:val="22"/>
                <w:lang w:val="en-US"/>
              </w:rPr>
            </w:pPr>
            <w:r>
              <w:rPr>
                <w:rFonts w:eastAsia="ＭＳ 明朝"/>
                <w:sz w:val="22"/>
                <w:lang w:val="en-US"/>
              </w:rPr>
              <w:t>For above 6GHz eMBB, necessity of UL control channel in long-duration should be investigated.</w:t>
            </w:r>
          </w:p>
          <w:p w:rsidR="00803EB8" w:rsidRDefault="00803EB8" w:rsidP="00CB214C">
            <w:pPr>
              <w:spacing w:afterLines="50" w:after="120"/>
              <w:jc w:val="both"/>
              <w:rPr>
                <w:rFonts w:eastAsia="ＭＳ 明朝"/>
                <w:sz w:val="22"/>
                <w:lang w:val="en-US"/>
              </w:rPr>
            </w:pPr>
            <w:r>
              <w:rPr>
                <w:rFonts w:eastAsia="ＭＳ 明朝"/>
                <w:sz w:val="22"/>
                <w:lang w:val="en-US"/>
              </w:rPr>
              <w:t>For URLLC, UL control channel in long-duration for below 6GHz eMBB may be able to be re-used mostly.</w:t>
            </w:r>
          </w:p>
        </w:tc>
      </w:tr>
      <w:tr w:rsidR="00567068" w:rsidTr="0081798E">
        <w:tc>
          <w:tcPr>
            <w:tcW w:w="1791" w:type="dxa"/>
          </w:tcPr>
          <w:p w:rsidR="00567068" w:rsidRDefault="00567068" w:rsidP="00567068">
            <w:pPr>
              <w:spacing w:afterLines="50" w:after="120"/>
              <w:jc w:val="both"/>
              <w:rPr>
                <w:rFonts w:eastAsia="ＭＳ 明朝"/>
                <w:sz w:val="22"/>
                <w:lang w:val="en-US"/>
              </w:rPr>
            </w:pPr>
            <w:r>
              <w:rPr>
                <w:rFonts w:eastAsia="ＭＳ 明朝"/>
                <w:sz w:val="22"/>
                <w:lang w:val="en-US"/>
              </w:rPr>
              <w:t>Samsung</w:t>
            </w:r>
          </w:p>
        </w:tc>
        <w:tc>
          <w:tcPr>
            <w:tcW w:w="8171" w:type="dxa"/>
          </w:tcPr>
          <w:p w:rsidR="00567068" w:rsidRDefault="00567068" w:rsidP="00567068">
            <w:pPr>
              <w:spacing w:afterLines="50" w:after="120"/>
              <w:jc w:val="both"/>
              <w:rPr>
                <w:rFonts w:eastAsia="ＭＳ 明朝"/>
                <w:sz w:val="22"/>
                <w:lang w:val="en-US"/>
              </w:rPr>
            </w:pPr>
            <w:r>
              <w:rPr>
                <w:rFonts w:eastAsia="ＭＳ 明朝"/>
                <w:sz w:val="22"/>
                <w:lang w:val="en-US"/>
              </w:rPr>
              <w:t xml:space="preserve">Scalable structures/durations as number of available symbols for UL control channel transmission per slot can vary. Transmission power control should be used to account for variable number of available transmission symbols per slot. </w:t>
            </w:r>
          </w:p>
          <w:p w:rsidR="00567068" w:rsidRDefault="00567068" w:rsidP="00567068">
            <w:pPr>
              <w:spacing w:afterLines="50" w:after="120"/>
              <w:jc w:val="both"/>
              <w:rPr>
                <w:rFonts w:eastAsia="ＭＳ 明朝"/>
                <w:sz w:val="22"/>
                <w:lang w:val="en-US"/>
              </w:rPr>
            </w:pPr>
            <w:r>
              <w:rPr>
                <w:rFonts w:eastAsia="ＭＳ 明朝"/>
                <w:sz w:val="22"/>
                <w:lang w:val="en-US"/>
              </w:rPr>
              <w:t>Sufficient (e.g. order of 2 or 4) frequency diversity and adjustable RS/UCI resource ratio depending on UCI payload.</w:t>
            </w:r>
          </w:p>
          <w:p w:rsidR="00567068" w:rsidRDefault="00567068" w:rsidP="00567068">
            <w:pPr>
              <w:spacing w:afterLines="50" w:after="120"/>
              <w:jc w:val="both"/>
              <w:rPr>
                <w:rFonts w:eastAsia="ＭＳ 明朝"/>
                <w:sz w:val="22"/>
                <w:lang w:val="en-US"/>
              </w:rPr>
            </w:pPr>
            <w:r>
              <w:rPr>
                <w:rFonts w:eastAsia="ＭＳ 明朝"/>
                <w:sz w:val="22"/>
                <w:lang w:val="en-US"/>
              </w:rPr>
              <w:t xml:space="preserve">URLLC can use “short” or “long” UL control channel depending on SCS (similar to using “mini-slot” or “slot” for the data channel). HARQ-ACK BLER may not be a critical issue (e.g. BLER same as for eMBB or one order of magnitude lower is expected to suffice).  </w:t>
            </w:r>
          </w:p>
        </w:tc>
      </w:tr>
      <w:tr w:rsidR="009B568C" w:rsidRPr="000555EC" w:rsidTr="0081798E">
        <w:tc>
          <w:tcPr>
            <w:tcW w:w="1791"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Sharp</w:t>
            </w:r>
          </w:p>
        </w:tc>
        <w:tc>
          <w:tcPr>
            <w:tcW w:w="8171" w:type="dxa"/>
          </w:tcPr>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Below 6GHz, it is better to use semi-static configured resources.</w:t>
            </w:r>
          </w:p>
          <w:p w:rsidR="009B568C" w:rsidRPr="000555EC" w:rsidRDefault="009B568C" w:rsidP="00A92DDD">
            <w:pPr>
              <w:spacing w:afterLines="50" w:after="120"/>
              <w:jc w:val="both"/>
              <w:rPr>
                <w:rFonts w:eastAsia="ＭＳ 明朝"/>
                <w:sz w:val="22"/>
                <w:lang w:val="en-US"/>
              </w:rPr>
            </w:pPr>
            <w:r w:rsidRPr="000555EC">
              <w:rPr>
                <w:rFonts w:eastAsia="ＭＳ 明朝"/>
                <w:sz w:val="22"/>
                <w:lang w:val="en-US"/>
              </w:rPr>
              <w:t>Above 6GHz, consider beam sweeping, not all symbols may be used by a UE. Thus, the gNB may configure a longer duration for a UL control channel, and indicate a pattern on which symbols are used by a given UE.</w:t>
            </w:r>
          </w:p>
          <w:p w:rsidR="009B568C" w:rsidRPr="000555EC" w:rsidRDefault="009B568C" w:rsidP="00A92DDD">
            <w:pPr>
              <w:spacing w:afterLines="50" w:after="120"/>
              <w:jc w:val="both"/>
              <w:rPr>
                <w:rFonts w:eastAsia="ＭＳ 明朝"/>
                <w:i/>
                <w:sz w:val="22"/>
                <w:lang w:val="en-US"/>
              </w:rPr>
            </w:pPr>
            <w:r w:rsidRPr="000555EC">
              <w:rPr>
                <w:rFonts w:eastAsia="ＭＳ 明朝"/>
                <w:sz w:val="22"/>
                <w:lang w:val="en-US"/>
              </w:rPr>
              <w:t xml:space="preserve">Long control channel should not be used to report UCI of URLLC traffic. URLLC traffic may preempt or puncture a long PUCCH transmission. </w:t>
            </w:r>
          </w:p>
        </w:tc>
      </w:tr>
      <w:tr w:rsidR="003740D0" w:rsidRPr="000555EC" w:rsidTr="0081798E">
        <w:tc>
          <w:tcPr>
            <w:tcW w:w="1791" w:type="dxa"/>
          </w:tcPr>
          <w:p w:rsidR="003740D0" w:rsidRPr="000555EC" w:rsidRDefault="003740D0" w:rsidP="00A92DDD">
            <w:pPr>
              <w:spacing w:afterLines="50" w:after="120"/>
              <w:jc w:val="both"/>
              <w:rPr>
                <w:rFonts w:eastAsia="ＭＳ 明朝"/>
                <w:sz w:val="22"/>
                <w:lang w:val="en-US"/>
              </w:rPr>
            </w:pPr>
            <w:r>
              <w:rPr>
                <w:rFonts w:eastAsia="ＭＳ 明朝"/>
                <w:sz w:val="22"/>
                <w:lang w:val="en-US"/>
              </w:rPr>
              <w:t>Nokia, ASB</w:t>
            </w:r>
          </w:p>
        </w:tc>
        <w:tc>
          <w:tcPr>
            <w:tcW w:w="8171" w:type="dxa"/>
          </w:tcPr>
          <w:p w:rsidR="003740D0" w:rsidRPr="000555EC" w:rsidRDefault="003740D0" w:rsidP="00A92DDD">
            <w:pPr>
              <w:spacing w:afterLines="50" w:after="120"/>
              <w:jc w:val="both"/>
              <w:rPr>
                <w:rFonts w:eastAsia="ＭＳ 明朝"/>
                <w:sz w:val="22"/>
                <w:lang w:val="en-US"/>
              </w:rPr>
            </w:pPr>
            <w:r>
              <w:rPr>
                <w:rFonts w:eastAsia="ＭＳ 明朝"/>
                <w:sz w:val="22"/>
                <w:lang w:val="en-US"/>
              </w:rPr>
              <w:t>Do not see the need to differentiate the cases</w:t>
            </w:r>
          </w:p>
        </w:tc>
      </w:tr>
      <w:tr w:rsidR="00D81235" w:rsidRPr="000555EC" w:rsidTr="0081798E">
        <w:tc>
          <w:tcPr>
            <w:tcW w:w="1791" w:type="dxa"/>
          </w:tcPr>
          <w:p w:rsidR="00D81235" w:rsidRPr="00D81235" w:rsidRDefault="00D81235" w:rsidP="00A92DDD">
            <w:pPr>
              <w:spacing w:afterLines="50" w:after="120"/>
              <w:jc w:val="both"/>
              <w:rPr>
                <w:rFonts w:eastAsiaTheme="minorEastAsia"/>
                <w:sz w:val="22"/>
                <w:lang w:val="en-US" w:eastAsia="zh-CN"/>
              </w:rPr>
            </w:pPr>
            <w:r>
              <w:rPr>
                <w:rFonts w:eastAsiaTheme="minorEastAsia" w:hint="eastAsia"/>
                <w:sz w:val="22"/>
                <w:lang w:val="en-US" w:eastAsia="zh-CN"/>
              </w:rPr>
              <w:t>CMCC</w:t>
            </w:r>
          </w:p>
        </w:tc>
        <w:tc>
          <w:tcPr>
            <w:tcW w:w="8171" w:type="dxa"/>
          </w:tcPr>
          <w:p w:rsidR="00D81235" w:rsidRDefault="00D81235" w:rsidP="00A92DDD">
            <w:pPr>
              <w:spacing w:afterLines="50" w:after="120"/>
              <w:jc w:val="both"/>
              <w:rPr>
                <w:rFonts w:eastAsia="ＭＳ 明朝"/>
                <w:sz w:val="22"/>
                <w:lang w:val="en-US"/>
              </w:rPr>
            </w:pPr>
            <w:r>
              <w:rPr>
                <w:rFonts w:eastAsia="ＭＳ 明朝"/>
                <w:sz w:val="22"/>
                <w:lang w:val="en-US"/>
              </w:rPr>
              <w:t>For below 6GHz, t</w:t>
            </w:r>
            <w:r w:rsidRPr="008908AE">
              <w:rPr>
                <w:rFonts w:eastAsia="ＭＳ 明朝"/>
                <w:sz w:val="22"/>
                <w:lang w:val="en-US"/>
              </w:rPr>
              <w:t xml:space="preserve">he </w:t>
            </w:r>
            <w:r>
              <w:rPr>
                <w:rFonts w:eastAsia="ＭＳ 明朝"/>
                <w:sz w:val="22"/>
                <w:lang w:val="en-US"/>
              </w:rPr>
              <w:t>uplink control channel</w:t>
            </w:r>
            <w:r w:rsidRPr="008908AE">
              <w:rPr>
                <w:rFonts w:eastAsia="ＭＳ 明朝"/>
                <w:sz w:val="22"/>
                <w:lang w:val="en-US"/>
              </w:rPr>
              <w:t xml:space="preserve"> needs to provide the flexibility and feasibility to support seamless coverage in macro deployment scenario with different frequency bands</w:t>
            </w:r>
            <w:r>
              <w:rPr>
                <w:rFonts w:eastAsia="ＭＳ 明朝"/>
                <w:sz w:val="22"/>
                <w:lang w:val="en-US"/>
              </w:rPr>
              <w:t>.</w:t>
            </w:r>
          </w:p>
        </w:tc>
      </w:tr>
      <w:tr w:rsidR="0081798E" w:rsidRPr="000555EC" w:rsidTr="0081798E">
        <w:tc>
          <w:tcPr>
            <w:tcW w:w="1791" w:type="dxa"/>
          </w:tcPr>
          <w:p w:rsidR="0081798E" w:rsidRDefault="0081798E" w:rsidP="0081798E">
            <w:pPr>
              <w:spacing w:afterLines="50" w:after="120"/>
              <w:jc w:val="both"/>
              <w:rPr>
                <w:rFonts w:eastAsiaTheme="minorEastAsia"/>
                <w:sz w:val="22"/>
                <w:lang w:val="en-US" w:eastAsia="zh-CN"/>
              </w:rPr>
            </w:pPr>
            <w:r>
              <w:rPr>
                <w:rFonts w:eastAsiaTheme="minorEastAsia"/>
                <w:sz w:val="22"/>
                <w:lang w:val="en-US" w:eastAsia="zh-CN"/>
              </w:rPr>
              <w:t>Ericsson</w:t>
            </w:r>
          </w:p>
        </w:tc>
        <w:tc>
          <w:tcPr>
            <w:tcW w:w="8171" w:type="dxa"/>
          </w:tcPr>
          <w:p w:rsidR="0081798E" w:rsidRDefault="0081798E" w:rsidP="0081798E">
            <w:pPr>
              <w:spacing w:afterLines="50" w:after="120"/>
              <w:jc w:val="both"/>
              <w:rPr>
                <w:rFonts w:eastAsia="ＭＳ 明朝"/>
                <w:sz w:val="22"/>
                <w:lang w:val="en-US"/>
              </w:rPr>
            </w:pPr>
            <w:r>
              <w:rPr>
                <w:rFonts w:eastAsia="ＭＳ 明朝"/>
                <w:sz w:val="22"/>
                <w:lang w:val="en-US"/>
              </w:rPr>
              <w:t>We prefer a unified design across the frequency range and currently see no need to differentiate the cases between above/below 6 GHz (especially as RAN1 specifications are band agnostic).</w:t>
            </w:r>
          </w:p>
        </w:tc>
      </w:tr>
      <w:tr w:rsidR="00F76EB8" w:rsidRPr="000555EC" w:rsidTr="0081798E">
        <w:tc>
          <w:tcPr>
            <w:tcW w:w="1791" w:type="dxa"/>
          </w:tcPr>
          <w:p w:rsidR="00F76EB8" w:rsidRPr="002A1C7E" w:rsidRDefault="00F76EB8" w:rsidP="00F76EB8">
            <w:pPr>
              <w:rPr>
                <w:color w:val="002060"/>
              </w:rPr>
            </w:pPr>
            <w:r w:rsidRPr="002A1C7E">
              <w:rPr>
                <w:color w:val="002060"/>
              </w:rPr>
              <w:t>Idaho National Laboratory</w:t>
            </w:r>
          </w:p>
        </w:tc>
        <w:tc>
          <w:tcPr>
            <w:tcW w:w="8171" w:type="dxa"/>
          </w:tcPr>
          <w:p w:rsidR="00F76EB8" w:rsidRPr="002A1C7E" w:rsidRDefault="00F76EB8" w:rsidP="00F76EB8">
            <w:pPr>
              <w:rPr>
                <w:color w:val="002060"/>
              </w:rPr>
            </w:pPr>
            <w:r w:rsidRPr="002A1C7E">
              <w:rPr>
                <w:color w:val="002060"/>
              </w:rPr>
              <w:t>For applications requiring low latency, the periodic Scheduling Request procedure used in LTE does not provide sufficiently small delay for some eMBB and especially for URLLC applications. This periodic structure can offer good resource utilization efficiency at the expense of long delays (note: In LTE the SR period is the largest delay component of the uplink scheduling procedure.) Conversely, in order to offer low delay (with ever shorter SR periods) low resource utilization efficiency may result. An alternative scheduling request method using an underlay UL control channel has been proposed to a) eliminate the wait time to transmit Scheduling Requests, which would minimize scheduling delay and b) make resource utilization efficiency independent of the SR transmission scheme, thus giving the eNB more flexibility to allocate resources, especially in dynamic TDD deployments.</w:t>
            </w:r>
          </w:p>
        </w:tc>
      </w:tr>
    </w:tbl>
    <w:p w:rsidR="008B73DF" w:rsidRPr="009E0EFB" w:rsidRDefault="008B73DF" w:rsidP="00CB214C">
      <w:pPr>
        <w:spacing w:afterLines="50" w:after="120"/>
        <w:jc w:val="both"/>
        <w:rPr>
          <w:rFonts w:eastAsia="ＭＳ 明朝"/>
          <w:sz w:val="22"/>
        </w:rPr>
      </w:pPr>
    </w:p>
    <w:p w:rsidR="001608A2" w:rsidRPr="00E1263D" w:rsidRDefault="001608A2" w:rsidP="00CB214C">
      <w:pPr>
        <w:spacing w:afterLines="50" w:after="120"/>
        <w:jc w:val="both"/>
        <w:rPr>
          <w:rFonts w:eastAsia="ＭＳ 明朝"/>
          <w:sz w:val="22"/>
          <w:szCs w:val="22"/>
          <w:lang w:val="en-US"/>
        </w:rPr>
      </w:pPr>
    </w:p>
    <w:p w:rsidR="009617BF" w:rsidRPr="009617BF" w:rsidRDefault="009617BF" w:rsidP="00CB214C">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824353" w:rsidRPr="00E47BCA" w:rsidRDefault="00866153" w:rsidP="00D5166A">
      <w:pPr>
        <w:spacing w:after="120"/>
        <w:jc w:val="both"/>
        <w:rPr>
          <w:b/>
          <w:sz w:val="22"/>
          <w:szCs w:val="24"/>
          <w:u w:val="single"/>
          <w:lang w:val="en-US"/>
        </w:rPr>
      </w:pPr>
      <w:r w:rsidRPr="00E47BCA">
        <w:rPr>
          <w:b/>
          <w:sz w:val="22"/>
          <w:szCs w:val="24"/>
          <w:u w:val="single"/>
          <w:lang w:val="en-US"/>
        </w:rPr>
        <w:t>P</w:t>
      </w:r>
      <w:r w:rsidR="00A92DDD" w:rsidRPr="00E47BCA">
        <w:rPr>
          <w:b/>
          <w:sz w:val="22"/>
          <w:szCs w:val="24"/>
          <w:u w:val="single"/>
          <w:lang w:val="en-US"/>
        </w:rPr>
        <w:t>roposals:</w:t>
      </w:r>
    </w:p>
    <w:p w:rsidR="00A92DDD" w:rsidRPr="00E47BCA" w:rsidRDefault="00A92DDD" w:rsidP="00E47BCA">
      <w:pPr>
        <w:pStyle w:val="afc"/>
        <w:numPr>
          <w:ilvl w:val="0"/>
          <w:numId w:val="49"/>
        </w:numPr>
        <w:spacing w:after="120"/>
        <w:ind w:leftChars="0"/>
        <w:jc w:val="both"/>
        <w:rPr>
          <w:i/>
          <w:sz w:val="22"/>
          <w:szCs w:val="24"/>
          <w:lang w:val="en-US"/>
        </w:rPr>
      </w:pPr>
      <w:r w:rsidRPr="00E47BCA">
        <w:rPr>
          <w:i/>
          <w:sz w:val="22"/>
          <w:szCs w:val="24"/>
          <w:lang w:val="en-US"/>
        </w:rPr>
        <w:t>For PUCCH in short-duration,</w:t>
      </w:r>
    </w:p>
    <w:p w:rsidR="006F60C4" w:rsidRPr="00E47BCA" w:rsidRDefault="006F60C4" w:rsidP="006F60C4">
      <w:pPr>
        <w:pStyle w:val="afc"/>
        <w:numPr>
          <w:ilvl w:val="1"/>
          <w:numId w:val="49"/>
        </w:numPr>
        <w:spacing w:after="120"/>
        <w:ind w:leftChars="0"/>
        <w:jc w:val="both"/>
        <w:rPr>
          <w:i/>
          <w:sz w:val="22"/>
          <w:szCs w:val="24"/>
          <w:lang w:val="en-US"/>
        </w:rPr>
      </w:pPr>
      <w:r w:rsidRPr="00E47BCA">
        <w:rPr>
          <w:i/>
          <w:sz w:val="22"/>
          <w:szCs w:val="24"/>
          <w:lang w:val="en-US"/>
        </w:rPr>
        <w:t>At least following is supported for PUCCH in 1-symbol duration:</w:t>
      </w:r>
    </w:p>
    <w:p w:rsidR="006F60C4" w:rsidRPr="00E47BCA" w:rsidRDefault="006F60C4" w:rsidP="00E47BCA">
      <w:pPr>
        <w:pStyle w:val="afc"/>
        <w:numPr>
          <w:ilvl w:val="2"/>
          <w:numId w:val="49"/>
        </w:numPr>
        <w:spacing w:after="120"/>
        <w:ind w:leftChars="0"/>
        <w:jc w:val="both"/>
        <w:rPr>
          <w:i/>
          <w:sz w:val="22"/>
          <w:szCs w:val="24"/>
          <w:lang w:val="en-US"/>
        </w:rPr>
      </w:pPr>
      <w:r w:rsidRPr="00E47BCA">
        <w:rPr>
          <w:i/>
          <w:sz w:val="22"/>
          <w:szCs w:val="24"/>
          <w:lang w:val="en-US"/>
        </w:rPr>
        <w:t>UCI and RS are multiplexed in the given OFDM symbol in FDM manner</w:t>
      </w:r>
      <w:r w:rsidR="00A528B3">
        <w:rPr>
          <w:i/>
          <w:sz w:val="22"/>
          <w:szCs w:val="24"/>
          <w:lang w:val="en-US"/>
        </w:rPr>
        <w:t xml:space="preserve"> if RS is multiplexed</w:t>
      </w:r>
      <w:r w:rsidRPr="00E47BCA">
        <w:rPr>
          <w:i/>
          <w:sz w:val="22"/>
          <w:szCs w:val="24"/>
          <w:lang w:val="en-US"/>
        </w:rPr>
        <w:t>.</w:t>
      </w:r>
    </w:p>
    <w:p w:rsidR="006F60C4" w:rsidRPr="00E47BCA" w:rsidRDefault="006F60C4" w:rsidP="00E47BCA">
      <w:pPr>
        <w:pStyle w:val="afc"/>
        <w:numPr>
          <w:ilvl w:val="3"/>
          <w:numId w:val="49"/>
        </w:numPr>
        <w:spacing w:after="120"/>
        <w:ind w:leftChars="0"/>
        <w:jc w:val="both"/>
        <w:rPr>
          <w:i/>
          <w:sz w:val="22"/>
          <w:szCs w:val="24"/>
          <w:lang w:val="en-US"/>
        </w:rPr>
      </w:pPr>
      <w:r w:rsidRPr="00E47BCA">
        <w:rPr>
          <w:i/>
          <w:sz w:val="22"/>
          <w:szCs w:val="24"/>
          <w:lang w:val="en-US"/>
        </w:rPr>
        <w:t>Same SCS between DL/UL data and PUCCH in short-duration in the same slot.</w:t>
      </w:r>
    </w:p>
    <w:p w:rsidR="00A92DDD" w:rsidRDefault="00A92DDD" w:rsidP="00E47BCA">
      <w:pPr>
        <w:pStyle w:val="afc"/>
        <w:numPr>
          <w:ilvl w:val="1"/>
          <w:numId w:val="49"/>
        </w:numPr>
        <w:spacing w:after="120"/>
        <w:ind w:leftChars="0"/>
        <w:jc w:val="both"/>
        <w:rPr>
          <w:i/>
          <w:sz w:val="22"/>
          <w:szCs w:val="24"/>
          <w:lang w:val="en-US"/>
        </w:rPr>
      </w:pPr>
      <w:r w:rsidRPr="00E47BCA">
        <w:rPr>
          <w:i/>
          <w:sz w:val="22"/>
          <w:szCs w:val="24"/>
          <w:lang w:val="en-US"/>
        </w:rPr>
        <w:t>A</w:t>
      </w:r>
      <w:r w:rsidR="005040CE">
        <w:rPr>
          <w:i/>
          <w:sz w:val="22"/>
          <w:szCs w:val="24"/>
          <w:lang w:val="en-US"/>
        </w:rPr>
        <w:t>t least a</w:t>
      </w:r>
      <w:r w:rsidRPr="00E47BCA">
        <w:rPr>
          <w:i/>
          <w:sz w:val="22"/>
          <w:szCs w:val="24"/>
          <w:lang w:val="en-US"/>
        </w:rPr>
        <w:t xml:space="preserve"> PUCCH in short-duration spanning </w:t>
      </w:r>
      <w:r w:rsidR="00AB0485">
        <w:rPr>
          <w:i/>
          <w:sz w:val="22"/>
          <w:szCs w:val="24"/>
          <w:lang w:val="en-US"/>
        </w:rPr>
        <w:t>2</w:t>
      </w:r>
      <w:r w:rsidRPr="00E47BCA">
        <w:rPr>
          <w:i/>
          <w:sz w:val="22"/>
          <w:szCs w:val="24"/>
          <w:lang w:val="en-US"/>
        </w:rPr>
        <w:t xml:space="preserve">-symbol duration </w:t>
      </w:r>
      <w:r w:rsidR="006F60C4" w:rsidRPr="00E47BCA">
        <w:rPr>
          <w:i/>
          <w:sz w:val="22"/>
          <w:szCs w:val="24"/>
          <w:lang w:val="en-US"/>
        </w:rPr>
        <w:t xml:space="preserve">of a slot </w:t>
      </w:r>
      <w:r w:rsidRPr="00E47BCA">
        <w:rPr>
          <w:i/>
          <w:sz w:val="22"/>
          <w:szCs w:val="24"/>
          <w:lang w:val="en-US"/>
        </w:rPr>
        <w:t>is supported.</w:t>
      </w:r>
    </w:p>
    <w:p w:rsidR="00AB0485" w:rsidRDefault="00AB0485" w:rsidP="00E47BCA">
      <w:pPr>
        <w:pStyle w:val="afc"/>
        <w:numPr>
          <w:ilvl w:val="2"/>
          <w:numId w:val="49"/>
        </w:numPr>
        <w:spacing w:after="120"/>
        <w:ind w:leftChars="0"/>
        <w:jc w:val="both"/>
        <w:rPr>
          <w:i/>
          <w:sz w:val="22"/>
          <w:szCs w:val="24"/>
          <w:lang w:val="en-US"/>
        </w:rPr>
      </w:pPr>
      <w:r>
        <w:rPr>
          <w:i/>
          <w:sz w:val="22"/>
          <w:szCs w:val="24"/>
          <w:lang w:val="en-US"/>
        </w:rPr>
        <w:t>FFS actual structure and waveform.</w:t>
      </w:r>
    </w:p>
    <w:p w:rsidR="00AB0485" w:rsidRPr="00E47BCA" w:rsidRDefault="00AB0485" w:rsidP="00CF28E6">
      <w:pPr>
        <w:pStyle w:val="afc"/>
        <w:numPr>
          <w:ilvl w:val="2"/>
          <w:numId w:val="49"/>
        </w:numPr>
        <w:spacing w:after="120"/>
        <w:ind w:leftChars="0"/>
        <w:jc w:val="both"/>
        <w:rPr>
          <w:i/>
          <w:sz w:val="22"/>
          <w:szCs w:val="24"/>
          <w:lang w:val="en-US"/>
        </w:rPr>
      </w:pPr>
      <w:r>
        <w:rPr>
          <w:i/>
          <w:sz w:val="22"/>
          <w:szCs w:val="24"/>
          <w:lang w:val="en-US"/>
        </w:rPr>
        <w:t>Same SCS between DL/UL data and PUCCH in short-duration in the same slot.</w:t>
      </w:r>
    </w:p>
    <w:p w:rsidR="006F60C4" w:rsidRPr="00E47BCA" w:rsidRDefault="006F60C4" w:rsidP="00E47BCA">
      <w:pPr>
        <w:pStyle w:val="afc"/>
        <w:numPr>
          <w:ilvl w:val="1"/>
          <w:numId w:val="49"/>
        </w:numPr>
        <w:spacing w:after="120"/>
        <w:ind w:leftChars="0"/>
        <w:jc w:val="both"/>
        <w:rPr>
          <w:i/>
          <w:sz w:val="22"/>
          <w:szCs w:val="24"/>
          <w:lang w:val="en-US"/>
        </w:rPr>
      </w:pPr>
      <w:r w:rsidRPr="00E47BCA">
        <w:rPr>
          <w:i/>
          <w:sz w:val="22"/>
          <w:szCs w:val="24"/>
          <w:lang w:val="en-US"/>
        </w:rPr>
        <w:t xml:space="preserve">At least semi-static configuration </w:t>
      </w:r>
      <w:r w:rsidR="00172935">
        <w:rPr>
          <w:i/>
          <w:sz w:val="22"/>
          <w:szCs w:val="24"/>
          <w:lang w:val="en-US"/>
        </w:rPr>
        <w:t>for the following is supported</w:t>
      </w:r>
      <w:r w:rsidRPr="00E47BCA">
        <w:rPr>
          <w:i/>
          <w:sz w:val="22"/>
          <w:szCs w:val="24"/>
          <w:lang w:val="en-US"/>
        </w:rPr>
        <w:t>.</w:t>
      </w:r>
    </w:p>
    <w:p w:rsidR="00172935" w:rsidRDefault="00172935" w:rsidP="00E47BCA">
      <w:pPr>
        <w:pStyle w:val="afc"/>
        <w:numPr>
          <w:ilvl w:val="2"/>
          <w:numId w:val="49"/>
        </w:numPr>
        <w:spacing w:after="120"/>
        <w:ind w:leftChars="0"/>
        <w:jc w:val="both"/>
        <w:rPr>
          <w:i/>
          <w:sz w:val="22"/>
          <w:szCs w:val="24"/>
          <w:lang w:val="en-US"/>
        </w:rPr>
      </w:pPr>
      <w:r>
        <w:rPr>
          <w:rFonts w:hint="eastAsia"/>
          <w:i/>
          <w:sz w:val="22"/>
          <w:szCs w:val="24"/>
          <w:lang w:val="en-US"/>
        </w:rPr>
        <w:t>P</w:t>
      </w:r>
      <w:r>
        <w:rPr>
          <w:i/>
          <w:sz w:val="22"/>
          <w:szCs w:val="24"/>
          <w:lang w:val="en-US"/>
        </w:rPr>
        <w:t>osition of a PUCCH of a given UE within a slot.</w:t>
      </w:r>
    </w:p>
    <w:p w:rsidR="00172935" w:rsidRDefault="00172935" w:rsidP="00E47BCA">
      <w:pPr>
        <w:pStyle w:val="afc"/>
        <w:numPr>
          <w:ilvl w:val="3"/>
          <w:numId w:val="49"/>
        </w:numPr>
        <w:spacing w:after="120"/>
        <w:ind w:leftChars="0"/>
        <w:jc w:val="both"/>
        <w:rPr>
          <w:i/>
          <w:sz w:val="22"/>
          <w:szCs w:val="24"/>
          <w:lang w:val="en-US"/>
        </w:rPr>
      </w:pPr>
      <w:r>
        <w:rPr>
          <w:i/>
          <w:sz w:val="22"/>
          <w:szCs w:val="24"/>
          <w:lang w:val="en-US"/>
        </w:rPr>
        <w:t>I.e., short-PUCCHs of different UEs can be TDM’ed within the given duration in a slot.</w:t>
      </w:r>
    </w:p>
    <w:p w:rsidR="006F60C4" w:rsidRPr="00E47BCA" w:rsidRDefault="006F60C4" w:rsidP="00E47BCA">
      <w:pPr>
        <w:pStyle w:val="afc"/>
        <w:numPr>
          <w:ilvl w:val="2"/>
          <w:numId w:val="49"/>
        </w:numPr>
        <w:spacing w:after="120"/>
        <w:ind w:leftChars="0"/>
        <w:jc w:val="both"/>
        <w:rPr>
          <w:i/>
          <w:sz w:val="22"/>
          <w:szCs w:val="24"/>
          <w:lang w:val="en-US"/>
        </w:rPr>
      </w:pPr>
      <w:r w:rsidRPr="00E47BCA">
        <w:rPr>
          <w:i/>
          <w:sz w:val="22"/>
          <w:szCs w:val="24"/>
          <w:lang w:val="en-US"/>
        </w:rPr>
        <w:t xml:space="preserve">FFS: </w:t>
      </w:r>
      <w:r w:rsidR="00172935">
        <w:rPr>
          <w:i/>
          <w:sz w:val="22"/>
          <w:szCs w:val="24"/>
          <w:lang w:val="en-US"/>
        </w:rPr>
        <w:t>Support of d</w:t>
      </w:r>
      <w:r w:rsidRPr="00E47BCA">
        <w:rPr>
          <w:i/>
          <w:sz w:val="22"/>
          <w:szCs w:val="24"/>
          <w:lang w:val="en-US"/>
        </w:rPr>
        <w:t>ynamic indication</w:t>
      </w:r>
    </w:p>
    <w:p w:rsidR="006F60C4" w:rsidRPr="00E47BCA" w:rsidRDefault="008A226D" w:rsidP="00E47BCA">
      <w:pPr>
        <w:pStyle w:val="afc"/>
        <w:numPr>
          <w:ilvl w:val="1"/>
          <w:numId w:val="49"/>
        </w:numPr>
        <w:spacing w:after="120"/>
        <w:ind w:leftChars="0"/>
        <w:jc w:val="both"/>
        <w:rPr>
          <w:i/>
          <w:sz w:val="22"/>
          <w:szCs w:val="24"/>
          <w:lang w:val="en-US"/>
        </w:rPr>
      </w:pPr>
      <w:r w:rsidRPr="00E47BCA">
        <w:rPr>
          <w:i/>
          <w:sz w:val="22"/>
          <w:szCs w:val="24"/>
          <w:lang w:val="en-US"/>
        </w:rPr>
        <w:t>PUCCH in short-duration can span until the end of a slot.</w:t>
      </w:r>
    </w:p>
    <w:p w:rsidR="008A226D" w:rsidRPr="00E47BCA" w:rsidRDefault="008A226D" w:rsidP="00E47BCA">
      <w:pPr>
        <w:pStyle w:val="afc"/>
        <w:numPr>
          <w:ilvl w:val="2"/>
          <w:numId w:val="49"/>
        </w:numPr>
        <w:spacing w:after="120"/>
        <w:ind w:leftChars="0"/>
        <w:jc w:val="both"/>
        <w:rPr>
          <w:i/>
          <w:sz w:val="22"/>
          <w:szCs w:val="24"/>
          <w:lang w:val="en-US"/>
        </w:rPr>
      </w:pPr>
      <w:r w:rsidRPr="00E47BCA">
        <w:rPr>
          <w:i/>
          <w:sz w:val="22"/>
          <w:szCs w:val="24"/>
          <w:lang w:val="en-US"/>
        </w:rPr>
        <w:t>No explicit gap symbol is necessary after the PUCCH in short-duration.</w:t>
      </w:r>
    </w:p>
    <w:p w:rsidR="00690998" w:rsidRPr="00E47BCA" w:rsidRDefault="00690998" w:rsidP="00E47BCA">
      <w:pPr>
        <w:pStyle w:val="afc"/>
        <w:numPr>
          <w:ilvl w:val="1"/>
          <w:numId w:val="49"/>
        </w:numPr>
        <w:spacing w:after="120"/>
        <w:ind w:leftChars="0"/>
        <w:jc w:val="both"/>
        <w:rPr>
          <w:i/>
          <w:sz w:val="22"/>
          <w:szCs w:val="24"/>
          <w:lang w:val="en-US"/>
        </w:rPr>
      </w:pPr>
      <w:r w:rsidRPr="00E47BCA">
        <w:rPr>
          <w:i/>
          <w:sz w:val="22"/>
          <w:szCs w:val="24"/>
          <w:lang w:val="en-US"/>
        </w:rPr>
        <w:t>For a slot having short UL-part (i.e., DL-centric slot):</w:t>
      </w:r>
    </w:p>
    <w:p w:rsidR="00690998" w:rsidRPr="00E47BCA" w:rsidRDefault="00690998" w:rsidP="00E47BCA">
      <w:pPr>
        <w:pStyle w:val="afc"/>
        <w:numPr>
          <w:ilvl w:val="2"/>
          <w:numId w:val="49"/>
        </w:numPr>
        <w:spacing w:after="120"/>
        <w:ind w:leftChars="0"/>
        <w:jc w:val="both"/>
        <w:rPr>
          <w:i/>
          <w:sz w:val="22"/>
          <w:szCs w:val="24"/>
          <w:lang w:val="en-US"/>
        </w:rPr>
      </w:pPr>
      <w:r w:rsidRPr="00E47BCA">
        <w:rPr>
          <w:i/>
          <w:sz w:val="22"/>
          <w:szCs w:val="24"/>
          <w:lang w:val="en-US"/>
        </w:rPr>
        <w:t>‘Short UCI’ and data can be FDMed by one UE if a data is scheduled on the short UL-part.</w:t>
      </w:r>
    </w:p>
    <w:p w:rsidR="008A226D" w:rsidRPr="00E47BCA" w:rsidRDefault="00690998" w:rsidP="00E47BCA">
      <w:pPr>
        <w:pStyle w:val="afc"/>
        <w:numPr>
          <w:ilvl w:val="1"/>
          <w:numId w:val="49"/>
        </w:numPr>
        <w:spacing w:after="120"/>
        <w:ind w:leftChars="0"/>
        <w:jc w:val="both"/>
        <w:rPr>
          <w:i/>
          <w:sz w:val="22"/>
          <w:szCs w:val="24"/>
          <w:lang w:val="en-US"/>
        </w:rPr>
      </w:pPr>
      <w:r w:rsidRPr="00E47BCA">
        <w:rPr>
          <w:i/>
          <w:sz w:val="22"/>
          <w:szCs w:val="24"/>
          <w:lang w:val="en-US"/>
        </w:rPr>
        <w:t>For a slot having long UL-part (i.e., UL-centric slot or UL-only slot), following are FFS:</w:t>
      </w:r>
    </w:p>
    <w:p w:rsidR="00866153" w:rsidRPr="00E47BCA" w:rsidRDefault="00866153" w:rsidP="00E47BCA">
      <w:pPr>
        <w:pStyle w:val="afc"/>
        <w:numPr>
          <w:ilvl w:val="2"/>
          <w:numId w:val="49"/>
        </w:numPr>
        <w:spacing w:after="120"/>
        <w:ind w:leftChars="0"/>
        <w:jc w:val="both"/>
        <w:rPr>
          <w:i/>
          <w:sz w:val="22"/>
          <w:szCs w:val="24"/>
          <w:lang w:val="en-US"/>
        </w:rPr>
      </w:pPr>
      <w:r w:rsidRPr="00E47BCA">
        <w:rPr>
          <w:i/>
          <w:sz w:val="22"/>
          <w:szCs w:val="24"/>
          <w:lang w:val="en-US"/>
        </w:rPr>
        <w:t>Whether/how a UL data in the long UL-part can be extended until the end of the slots.</w:t>
      </w:r>
    </w:p>
    <w:p w:rsidR="00866153" w:rsidRPr="00E47BCA" w:rsidRDefault="00866153" w:rsidP="00E47BCA">
      <w:pPr>
        <w:pStyle w:val="afc"/>
        <w:numPr>
          <w:ilvl w:val="2"/>
          <w:numId w:val="49"/>
        </w:numPr>
        <w:spacing w:after="120"/>
        <w:ind w:leftChars="0"/>
        <w:jc w:val="both"/>
        <w:rPr>
          <w:i/>
          <w:sz w:val="22"/>
          <w:szCs w:val="24"/>
          <w:lang w:val="en-US"/>
        </w:rPr>
      </w:pPr>
      <w:r w:rsidRPr="00E47BCA">
        <w:rPr>
          <w:i/>
          <w:sz w:val="22"/>
          <w:szCs w:val="24"/>
          <w:lang w:val="en-US"/>
        </w:rPr>
        <w:t>Whether/how a UL data can be scheduled on the short-duration.</w:t>
      </w:r>
    </w:p>
    <w:p w:rsidR="00866153" w:rsidRPr="00E47BCA" w:rsidRDefault="00866153" w:rsidP="00E47BCA">
      <w:pPr>
        <w:pStyle w:val="afc"/>
        <w:numPr>
          <w:ilvl w:val="0"/>
          <w:numId w:val="49"/>
        </w:numPr>
        <w:spacing w:after="120"/>
        <w:ind w:leftChars="0"/>
        <w:jc w:val="both"/>
        <w:rPr>
          <w:i/>
          <w:sz w:val="22"/>
          <w:szCs w:val="24"/>
          <w:lang w:val="en-US"/>
        </w:rPr>
      </w:pPr>
      <w:r w:rsidRPr="00E47BCA">
        <w:rPr>
          <w:i/>
          <w:sz w:val="22"/>
          <w:szCs w:val="24"/>
          <w:lang w:val="en-US"/>
        </w:rPr>
        <w:t>For PUCCH in long-duration,</w:t>
      </w:r>
    </w:p>
    <w:p w:rsidR="00866153" w:rsidRPr="00E47BCA" w:rsidRDefault="00866153" w:rsidP="00E47BCA">
      <w:pPr>
        <w:pStyle w:val="afc"/>
        <w:numPr>
          <w:ilvl w:val="1"/>
          <w:numId w:val="49"/>
        </w:numPr>
        <w:spacing w:after="120"/>
        <w:ind w:leftChars="0"/>
        <w:jc w:val="both"/>
        <w:rPr>
          <w:i/>
          <w:sz w:val="22"/>
          <w:szCs w:val="24"/>
          <w:lang w:val="en-US"/>
        </w:rPr>
      </w:pPr>
      <w:r w:rsidRPr="00E47BCA">
        <w:rPr>
          <w:i/>
          <w:sz w:val="22"/>
          <w:szCs w:val="24"/>
          <w:lang w:val="en-US"/>
        </w:rPr>
        <w:t>Long UL-part of a slot can be used for transmission of PUCCH in long-duration.</w:t>
      </w:r>
    </w:p>
    <w:p w:rsidR="00866153" w:rsidRPr="00E47BCA" w:rsidRDefault="00866153" w:rsidP="00E47BCA">
      <w:pPr>
        <w:pStyle w:val="afc"/>
        <w:numPr>
          <w:ilvl w:val="2"/>
          <w:numId w:val="49"/>
        </w:numPr>
        <w:spacing w:after="120"/>
        <w:ind w:leftChars="0"/>
        <w:jc w:val="both"/>
        <w:rPr>
          <w:i/>
          <w:sz w:val="22"/>
          <w:szCs w:val="24"/>
          <w:lang w:val="en-US"/>
        </w:rPr>
      </w:pPr>
      <w:r w:rsidRPr="00E47BCA">
        <w:rPr>
          <w:i/>
          <w:sz w:val="22"/>
          <w:szCs w:val="24"/>
          <w:lang w:val="en-US"/>
        </w:rPr>
        <w:t xml:space="preserve">I.e., PUCCH in long-duration is supported for both UL-only slot and </w:t>
      </w:r>
      <w:r w:rsidR="00987A9C">
        <w:rPr>
          <w:i/>
          <w:sz w:val="22"/>
          <w:szCs w:val="24"/>
          <w:lang w:val="en-US"/>
        </w:rPr>
        <w:t>a</w:t>
      </w:r>
      <w:r w:rsidRPr="00E47BCA">
        <w:rPr>
          <w:i/>
          <w:sz w:val="22"/>
          <w:szCs w:val="24"/>
          <w:lang w:val="en-US"/>
        </w:rPr>
        <w:t xml:space="preserve"> slot</w:t>
      </w:r>
      <w:r w:rsidR="00987A9C">
        <w:rPr>
          <w:i/>
          <w:sz w:val="22"/>
          <w:szCs w:val="24"/>
          <w:lang w:val="en-US"/>
        </w:rPr>
        <w:t xml:space="preserve"> with the number of uplink symbols greater than </w:t>
      </w:r>
      <w:r w:rsidR="00446249">
        <w:rPr>
          <w:i/>
          <w:sz w:val="22"/>
          <w:szCs w:val="24"/>
          <w:lang w:val="en-US"/>
        </w:rPr>
        <w:t xml:space="preserve">X (X &gt;= </w:t>
      </w:r>
      <w:r w:rsidR="00987A9C">
        <w:rPr>
          <w:i/>
          <w:sz w:val="22"/>
          <w:szCs w:val="24"/>
          <w:lang w:val="en-US"/>
        </w:rPr>
        <w:t>2</w:t>
      </w:r>
      <w:r w:rsidR="00446249">
        <w:rPr>
          <w:i/>
          <w:sz w:val="22"/>
          <w:szCs w:val="24"/>
          <w:lang w:val="en-US"/>
        </w:rPr>
        <w:t>)</w:t>
      </w:r>
      <w:r w:rsidRPr="00E47BCA">
        <w:rPr>
          <w:i/>
          <w:sz w:val="22"/>
          <w:szCs w:val="24"/>
          <w:lang w:val="en-US"/>
        </w:rPr>
        <w:t>.</w:t>
      </w:r>
    </w:p>
    <w:p w:rsidR="00866153" w:rsidRPr="00E47BCA" w:rsidRDefault="00987A9C" w:rsidP="00E47BCA">
      <w:pPr>
        <w:pStyle w:val="afc"/>
        <w:numPr>
          <w:ilvl w:val="1"/>
          <w:numId w:val="49"/>
        </w:numPr>
        <w:spacing w:after="120"/>
        <w:ind w:leftChars="0"/>
        <w:jc w:val="both"/>
        <w:rPr>
          <w:i/>
          <w:sz w:val="22"/>
          <w:szCs w:val="24"/>
          <w:lang w:val="en-US"/>
        </w:rPr>
      </w:pPr>
      <w:r>
        <w:rPr>
          <w:i/>
          <w:sz w:val="22"/>
          <w:szCs w:val="24"/>
          <w:lang w:val="en-US"/>
        </w:rPr>
        <w:t>In addition to</w:t>
      </w:r>
      <w:r w:rsidR="00866153" w:rsidRPr="00E47BCA">
        <w:rPr>
          <w:i/>
          <w:sz w:val="22"/>
          <w:szCs w:val="24"/>
          <w:lang w:val="en-US"/>
        </w:rPr>
        <w:t xml:space="preserve"> simultaneous PUCCH-PUSCH transmission</w:t>
      </w:r>
      <w:r>
        <w:rPr>
          <w:i/>
          <w:sz w:val="22"/>
          <w:szCs w:val="24"/>
          <w:lang w:val="en-US"/>
        </w:rPr>
        <w:t>,</w:t>
      </w:r>
      <w:r w:rsidR="00866153" w:rsidRPr="00E47BCA">
        <w:rPr>
          <w:i/>
          <w:sz w:val="22"/>
          <w:szCs w:val="24"/>
          <w:lang w:val="en-US"/>
        </w:rPr>
        <w:t xml:space="preserve"> UCI on PUSCH </w:t>
      </w:r>
      <w:r>
        <w:rPr>
          <w:i/>
          <w:sz w:val="22"/>
          <w:szCs w:val="24"/>
          <w:lang w:val="en-US"/>
        </w:rPr>
        <w:t>is</w:t>
      </w:r>
      <w:r w:rsidR="00866153" w:rsidRPr="00E47BCA">
        <w:rPr>
          <w:i/>
          <w:sz w:val="22"/>
          <w:szCs w:val="24"/>
          <w:lang w:val="en-US"/>
        </w:rPr>
        <w:t xml:space="preserve"> supported.</w:t>
      </w:r>
    </w:p>
    <w:p w:rsidR="00866153" w:rsidRPr="00E47BCA" w:rsidRDefault="00866153" w:rsidP="00E47BCA">
      <w:pPr>
        <w:pStyle w:val="afc"/>
        <w:numPr>
          <w:ilvl w:val="1"/>
          <w:numId w:val="49"/>
        </w:numPr>
        <w:spacing w:after="120"/>
        <w:ind w:leftChars="0"/>
        <w:jc w:val="both"/>
        <w:rPr>
          <w:i/>
          <w:sz w:val="22"/>
          <w:szCs w:val="24"/>
          <w:lang w:val="en-US"/>
        </w:rPr>
      </w:pPr>
      <w:r w:rsidRPr="00E47BCA">
        <w:rPr>
          <w:i/>
          <w:sz w:val="22"/>
          <w:szCs w:val="24"/>
          <w:lang w:val="en-US"/>
        </w:rPr>
        <w:t>Intra-TTI frequency-hopping is supported.</w:t>
      </w:r>
    </w:p>
    <w:p w:rsidR="00A92DDD" w:rsidRPr="00866153" w:rsidRDefault="00A92DDD" w:rsidP="00D5166A">
      <w:pPr>
        <w:spacing w:after="120"/>
        <w:jc w:val="both"/>
        <w:rPr>
          <w:sz w:val="22"/>
          <w:szCs w:val="24"/>
          <w:u w:val="single"/>
          <w:lang w:val="en-US"/>
        </w:rPr>
      </w:pPr>
    </w:p>
    <w:p w:rsidR="00D5166A" w:rsidRPr="007B3BA0" w:rsidRDefault="00D5166A" w:rsidP="00D5166A">
      <w:pPr>
        <w:pStyle w:val="1"/>
        <w:spacing w:after="120"/>
        <w:jc w:val="both"/>
        <w:rPr>
          <w:b/>
          <w:lang w:val="en-US"/>
        </w:rPr>
      </w:pPr>
      <w:r w:rsidRPr="007B3BA0">
        <w:rPr>
          <w:b/>
          <w:lang w:val="en-US"/>
        </w:rPr>
        <w:t>References</w:t>
      </w:r>
    </w:p>
    <w:p w:rsidR="00754DCC" w:rsidRDefault="00876BA5" w:rsidP="004B3118">
      <w:pPr>
        <w:widowControl w:val="0"/>
        <w:numPr>
          <w:ilvl w:val="0"/>
          <w:numId w:val="4"/>
        </w:numPr>
        <w:spacing w:after="120"/>
        <w:jc w:val="both"/>
        <w:rPr>
          <w:sz w:val="22"/>
          <w:szCs w:val="22"/>
          <w:lang w:val="en-US"/>
        </w:rPr>
      </w:pPr>
      <w:r>
        <w:rPr>
          <w:rFonts w:hint="eastAsia"/>
          <w:sz w:val="22"/>
          <w:szCs w:val="22"/>
          <w:lang w:val="en-US"/>
        </w:rPr>
        <w:t>3GPP RAN1#86bis Chairman</w:t>
      </w:r>
      <w:r>
        <w:rPr>
          <w:sz w:val="22"/>
          <w:szCs w:val="22"/>
          <w:lang w:val="en-US"/>
        </w:rPr>
        <w:t>’s note.</w:t>
      </w:r>
    </w:p>
    <w:p w:rsidR="00311FDA" w:rsidRPr="002F3356" w:rsidRDefault="002F3356" w:rsidP="002F3356">
      <w:pPr>
        <w:widowControl w:val="0"/>
        <w:numPr>
          <w:ilvl w:val="0"/>
          <w:numId w:val="4"/>
        </w:numPr>
        <w:spacing w:after="120"/>
        <w:jc w:val="both"/>
        <w:rPr>
          <w:sz w:val="22"/>
          <w:szCs w:val="22"/>
          <w:lang w:val="en-US"/>
        </w:rPr>
      </w:pPr>
      <w:r>
        <w:rPr>
          <w:rFonts w:hint="eastAsia"/>
          <w:sz w:val="22"/>
          <w:szCs w:val="22"/>
          <w:lang w:val="en-US"/>
        </w:rPr>
        <w:t>3GPP RAN1#87 Chairman</w:t>
      </w:r>
      <w:r>
        <w:rPr>
          <w:sz w:val="22"/>
          <w:szCs w:val="22"/>
          <w:lang w:val="en-US"/>
        </w:rPr>
        <w:t>’s note.</w:t>
      </w:r>
    </w:p>
    <w:sectPr w:rsidR="00311FDA" w:rsidRPr="002F3356" w:rsidSect="00935AD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690" w:rsidRDefault="00397690">
      <w:r>
        <w:separator/>
      </w:r>
    </w:p>
  </w:endnote>
  <w:endnote w:type="continuationSeparator" w:id="0">
    <w:p w:rsidR="00397690" w:rsidRDefault="00397690">
      <w:r>
        <w:continuationSeparator/>
      </w:r>
    </w:p>
  </w:endnote>
  <w:endnote w:type="continuationNotice" w:id="1">
    <w:p w:rsidR="00397690" w:rsidRDefault="00397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B0A" w:rsidRPr="00000924" w:rsidRDefault="00B70B0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F28E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F28E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690" w:rsidRDefault="00397690">
      <w:r>
        <w:separator/>
      </w:r>
    </w:p>
  </w:footnote>
  <w:footnote w:type="continuationSeparator" w:id="0">
    <w:p w:rsidR="00397690" w:rsidRDefault="00397690">
      <w:r>
        <w:continuationSeparator/>
      </w:r>
    </w:p>
  </w:footnote>
  <w:footnote w:type="continuationNotice" w:id="1">
    <w:p w:rsidR="00397690" w:rsidRDefault="003976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B1E7E"/>
    <w:multiLevelType w:val="hybridMultilevel"/>
    <w:tmpl w:val="FF2A92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F3FBB"/>
    <w:multiLevelType w:val="hybridMultilevel"/>
    <w:tmpl w:val="3A5E8888"/>
    <w:lvl w:ilvl="0" w:tplc="181E9CB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53E7945"/>
    <w:multiLevelType w:val="hybridMultilevel"/>
    <w:tmpl w:val="E1423C22"/>
    <w:lvl w:ilvl="0" w:tplc="FDB4A6B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23C6FF2"/>
    <w:multiLevelType w:val="hybridMultilevel"/>
    <w:tmpl w:val="4B265A76"/>
    <w:lvl w:ilvl="0" w:tplc="0DAC0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BE389A"/>
    <w:multiLevelType w:val="hybridMultilevel"/>
    <w:tmpl w:val="4FB4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21C1AC7"/>
    <w:multiLevelType w:val="hybridMultilevel"/>
    <w:tmpl w:val="18A61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A82F0C"/>
    <w:multiLevelType w:val="hybridMultilevel"/>
    <w:tmpl w:val="30E075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24"/>
  </w:num>
  <w:num w:numId="4">
    <w:abstractNumId w:val="15"/>
  </w:num>
  <w:num w:numId="5">
    <w:abstractNumId w:val="48"/>
  </w:num>
  <w:num w:numId="6">
    <w:abstractNumId w:val="37"/>
  </w:num>
  <w:num w:numId="7">
    <w:abstractNumId w:val="44"/>
  </w:num>
  <w:num w:numId="8">
    <w:abstractNumId w:val="45"/>
  </w:num>
  <w:num w:numId="9">
    <w:abstractNumId w:val="32"/>
  </w:num>
  <w:num w:numId="10">
    <w:abstractNumId w:val="38"/>
  </w:num>
  <w:num w:numId="11">
    <w:abstractNumId w:val="11"/>
  </w:num>
  <w:num w:numId="12">
    <w:abstractNumId w:val="35"/>
  </w:num>
  <w:num w:numId="13">
    <w:abstractNumId w:val="7"/>
  </w:num>
  <w:num w:numId="14">
    <w:abstractNumId w:val="2"/>
  </w:num>
  <w:num w:numId="15">
    <w:abstractNumId w:val="12"/>
  </w:num>
  <w:num w:numId="16">
    <w:abstractNumId w:val="46"/>
  </w:num>
  <w:num w:numId="17">
    <w:abstractNumId w:val="5"/>
  </w:num>
  <w:num w:numId="18">
    <w:abstractNumId w:val="1"/>
  </w:num>
  <w:num w:numId="19">
    <w:abstractNumId w:val="40"/>
  </w:num>
  <w:num w:numId="20">
    <w:abstractNumId w:val="9"/>
  </w:num>
  <w:num w:numId="21">
    <w:abstractNumId w:val="31"/>
  </w:num>
  <w:num w:numId="22">
    <w:abstractNumId w:val="16"/>
  </w:num>
  <w:num w:numId="23">
    <w:abstractNumId w:val="21"/>
  </w:num>
  <w:num w:numId="24">
    <w:abstractNumId w:val="28"/>
  </w:num>
  <w:num w:numId="25">
    <w:abstractNumId w:val="8"/>
  </w:num>
  <w:num w:numId="26">
    <w:abstractNumId w:val="29"/>
  </w:num>
  <w:num w:numId="27">
    <w:abstractNumId w:val="22"/>
  </w:num>
  <w:num w:numId="28">
    <w:abstractNumId w:val="33"/>
  </w:num>
  <w:num w:numId="29">
    <w:abstractNumId w:val="34"/>
  </w:num>
  <w:num w:numId="30">
    <w:abstractNumId w:val="6"/>
  </w:num>
  <w:num w:numId="31">
    <w:abstractNumId w:val="47"/>
  </w:num>
  <w:num w:numId="32">
    <w:abstractNumId w:val="17"/>
  </w:num>
  <w:num w:numId="33">
    <w:abstractNumId w:val="3"/>
  </w:num>
  <w:num w:numId="34">
    <w:abstractNumId w:val="10"/>
  </w:num>
  <w:num w:numId="35">
    <w:abstractNumId w:val="43"/>
  </w:num>
  <w:num w:numId="36">
    <w:abstractNumId w:val="25"/>
  </w:num>
  <w:num w:numId="37">
    <w:abstractNumId w:val="42"/>
  </w:num>
  <w:num w:numId="38">
    <w:abstractNumId w:val="27"/>
  </w:num>
  <w:num w:numId="39">
    <w:abstractNumId w:val="18"/>
  </w:num>
  <w:num w:numId="40">
    <w:abstractNumId w:val="36"/>
  </w:num>
  <w:num w:numId="41">
    <w:abstractNumId w:val="30"/>
  </w:num>
  <w:num w:numId="42">
    <w:abstractNumId w:val="13"/>
  </w:num>
  <w:num w:numId="43">
    <w:abstractNumId w:val="4"/>
  </w:num>
  <w:num w:numId="44">
    <w:abstractNumId w:val="20"/>
  </w:num>
  <w:num w:numId="45">
    <w:abstractNumId w:val="23"/>
  </w:num>
  <w:num w:numId="46">
    <w:abstractNumId w:val="26"/>
  </w:num>
  <w:num w:numId="47">
    <w:abstractNumId w:val="39"/>
  </w:num>
  <w:num w:numId="48">
    <w:abstractNumId w:val="14"/>
  </w:num>
  <w:num w:numId="4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770"/>
    <w:rsid w:val="00025B78"/>
    <w:rsid w:val="00025D34"/>
    <w:rsid w:val="00025D3B"/>
    <w:rsid w:val="00025F9F"/>
    <w:rsid w:val="0002724D"/>
    <w:rsid w:val="0002786C"/>
    <w:rsid w:val="00027E0B"/>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606"/>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9C"/>
    <w:rsid w:val="00053AB7"/>
    <w:rsid w:val="00054622"/>
    <w:rsid w:val="00054CED"/>
    <w:rsid w:val="00055087"/>
    <w:rsid w:val="000550B8"/>
    <w:rsid w:val="000553DE"/>
    <w:rsid w:val="00055F29"/>
    <w:rsid w:val="00056631"/>
    <w:rsid w:val="0005703C"/>
    <w:rsid w:val="00057481"/>
    <w:rsid w:val="000578B8"/>
    <w:rsid w:val="00057A2C"/>
    <w:rsid w:val="00057A56"/>
    <w:rsid w:val="00057C70"/>
    <w:rsid w:val="00057F42"/>
    <w:rsid w:val="0006006F"/>
    <w:rsid w:val="00060523"/>
    <w:rsid w:val="0006091A"/>
    <w:rsid w:val="00060B82"/>
    <w:rsid w:val="00060D05"/>
    <w:rsid w:val="00060F19"/>
    <w:rsid w:val="0006106B"/>
    <w:rsid w:val="00061140"/>
    <w:rsid w:val="000613FF"/>
    <w:rsid w:val="00061692"/>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1D0"/>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4A2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267"/>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75E"/>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670"/>
    <w:rsid w:val="0010789B"/>
    <w:rsid w:val="001078B7"/>
    <w:rsid w:val="00107934"/>
    <w:rsid w:val="0011024A"/>
    <w:rsid w:val="00110808"/>
    <w:rsid w:val="001113E5"/>
    <w:rsid w:val="00111506"/>
    <w:rsid w:val="00111A25"/>
    <w:rsid w:val="00111B24"/>
    <w:rsid w:val="00111B38"/>
    <w:rsid w:val="00111B99"/>
    <w:rsid w:val="001120E4"/>
    <w:rsid w:val="00112138"/>
    <w:rsid w:val="0011220C"/>
    <w:rsid w:val="001122B9"/>
    <w:rsid w:val="001125A4"/>
    <w:rsid w:val="00112926"/>
    <w:rsid w:val="00112BD9"/>
    <w:rsid w:val="0011310F"/>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2F77"/>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6D1"/>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8A2"/>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935"/>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0D5"/>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97A"/>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EA1"/>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1B0"/>
    <w:rsid w:val="001A5448"/>
    <w:rsid w:val="001A5E21"/>
    <w:rsid w:val="001A606C"/>
    <w:rsid w:val="001A62CC"/>
    <w:rsid w:val="001A65A8"/>
    <w:rsid w:val="001B018D"/>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2DE2"/>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4AA9"/>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6C5"/>
    <w:rsid w:val="0026473B"/>
    <w:rsid w:val="0026498A"/>
    <w:rsid w:val="00264CC2"/>
    <w:rsid w:val="00264F4B"/>
    <w:rsid w:val="002653A3"/>
    <w:rsid w:val="00265401"/>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925"/>
    <w:rsid w:val="00281FDC"/>
    <w:rsid w:val="002822E8"/>
    <w:rsid w:val="00282519"/>
    <w:rsid w:val="00282932"/>
    <w:rsid w:val="00282F47"/>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88C"/>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94C"/>
    <w:rsid w:val="002A4F08"/>
    <w:rsid w:val="002A5330"/>
    <w:rsid w:val="002A55B9"/>
    <w:rsid w:val="002A5734"/>
    <w:rsid w:val="002A5937"/>
    <w:rsid w:val="002A5B3B"/>
    <w:rsid w:val="002A5B74"/>
    <w:rsid w:val="002A5BC9"/>
    <w:rsid w:val="002A5CA0"/>
    <w:rsid w:val="002A6291"/>
    <w:rsid w:val="002A62E3"/>
    <w:rsid w:val="002A793F"/>
    <w:rsid w:val="002A7FA3"/>
    <w:rsid w:val="002B055F"/>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B73"/>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0D0E"/>
    <w:rsid w:val="002F1069"/>
    <w:rsid w:val="002F113A"/>
    <w:rsid w:val="002F15B9"/>
    <w:rsid w:val="002F1796"/>
    <w:rsid w:val="002F1D7F"/>
    <w:rsid w:val="002F1DEE"/>
    <w:rsid w:val="002F1FB1"/>
    <w:rsid w:val="002F27ED"/>
    <w:rsid w:val="002F2882"/>
    <w:rsid w:val="002F29D3"/>
    <w:rsid w:val="002F2E22"/>
    <w:rsid w:val="002F330D"/>
    <w:rsid w:val="002F3356"/>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7"/>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633"/>
    <w:rsid w:val="00320A48"/>
    <w:rsid w:val="00320B7D"/>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1B1"/>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D6C"/>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6ED5"/>
    <w:rsid w:val="003575AA"/>
    <w:rsid w:val="0035775C"/>
    <w:rsid w:val="00360E24"/>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0D0"/>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E2"/>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690"/>
    <w:rsid w:val="00397758"/>
    <w:rsid w:val="00397C1D"/>
    <w:rsid w:val="00397E27"/>
    <w:rsid w:val="003A00C7"/>
    <w:rsid w:val="003A051E"/>
    <w:rsid w:val="003A087B"/>
    <w:rsid w:val="003A099B"/>
    <w:rsid w:val="003A09AA"/>
    <w:rsid w:val="003A0BD9"/>
    <w:rsid w:val="003A0DD8"/>
    <w:rsid w:val="003A0F1E"/>
    <w:rsid w:val="003A0FFB"/>
    <w:rsid w:val="003A10AB"/>
    <w:rsid w:val="003A17DE"/>
    <w:rsid w:val="003A22C4"/>
    <w:rsid w:val="003A2461"/>
    <w:rsid w:val="003A286B"/>
    <w:rsid w:val="003A28D8"/>
    <w:rsid w:val="003A2AF6"/>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EDE"/>
    <w:rsid w:val="003E2EDA"/>
    <w:rsid w:val="003E33FB"/>
    <w:rsid w:val="003E354D"/>
    <w:rsid w:val="003E37F5"/>
    <w:rsid w:val="003E39FC"/>
    <w:rsid w:val="003E3D8F"/>
    <w:rsid w:val="003E41A7"/>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30"/>
    <w:rsid w:val="00403A96"/>
    <w:rsid w:val="00403AFD"/>
    <w:rsid w:val="00403EA7"/>
    <w:rsid w:val="004047FF"/>
    <w:rsid w:val="00404B67"/>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76E"/>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C7F"/>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37EC2"/>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249"/>
    <w:rsid w:val="0044651C"/>
    <w:rsid w:val="00446545"/>
    <w:rsid w:val="0044684B"/>
    <w:rsid w:val="004468E9"/>
    <w:rsid w:val="004474E5"/>
    <w:rsid w:val="00450542"/>
    <w:rsid w:val="00450EA8"/>
    <w:rsid w:val="00451147"/>
    <w:rsid w:val="00451638"/>
    <w:rsid w:val="004519FB"/>
    <w:rsid w:val="00452041"/>
    <w:rsid w:val="00452209"/>
    <w:rsid w:val="00452316"/>
    <w:rsid w:val="00452DB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5F5"/>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8C"/>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686"/>
    <w:rsid w:val="00491799"/>
    <w:rsid w:val="004919E9"/>
    <w:rsid w:val="00491B93"/>
    <w:rsid w:val="004929EC"/>
    <w:rsid w:val="004933D4"/>
    <w:rsid w:val="00493726"/>
    <w:rsid w:val="00493C92"/>
    <w:rsid w:val="00494025"/>
    <w:rsid w:val="004942A6"/>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6AE"/>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9E2"/>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BC8"/>
    <w:rsid w:val="004C1C7B"/>
    <w:rsid w:val="004C1E30"/>
    <w:rsid w:val="004C1F24"/>
    <w:rsid w:val="004C386B"/>
    <w:rsid w:val="004C3D75"/>
    <w:rsid w:val="004C3D98"/>
    <w:rsid w:val="004C4247"/>
    <w:rsid w:val="004C460F"/>
    <w:rsid w:val="004C4FDC"/>
    <w:rsid w:val="004C54B2"/>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AD"/>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6A0"/>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ABD"/>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CF"/>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0CE"/>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756"/>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08"/>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46B"/>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40"/>
    <w:rsid w:val="00566CF4"/>
    <w:rsid w:val="00566E85"/>
    <w:rsid w:val="00566F84"/>
    <w:rsid w:val="0056703E"/>
    <w:rsid w:val="00567068"/>
    <w:rsid w:val="005670FB"/>
    <w:rsid w:val="005672D2"/>
    <w:rsid w:val="0056749A"/>
    <w:rsid w:val="005678DB"/>
    <w:rsid w:val="00567E29"/>
    <w:rsid w:val="005715A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22D"/>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964"/>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6DD3"/>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7A"/>
    <w:rsid w:val="005E6FB9"/>
    <w:rsid w:val="005E749E"/>
    <w:rsid w:val="005E7A52"/>
    <w:rsid w:val="005E7B4E"/>
    <w:rsid w:val="005F041D"/>
    <w:rsid w:val="005F07DA"/>
    <w:rsid w:val="005F13DA"/>
    <w:rsid w:val="005F1A0E"/>
    <w:rsid w:val="005F1E27"/>
    <w:rsid w:val="005F2063"/>
    <w:rsid w:val="005F275F"/>
    <w:rsid w:val="005F27B8"/>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09D"/>
    <w:rsid w:val="00615149"/>
    <w:rsid w:val="006152EE"/>
    <w:rsid w:val="006159BB"/>
    <w:rsid w:val="00615D9A"/>
    <w:rsid w:val="006164DC"/>
    <w:rsid w:val="006168FF"/>
    <w:rsid w:val="00616D5E"/>
    <w:rsid w:val="00616E0A"/>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CC9"/>
    <w:rsid w:val="00630D2B"/>
    <w:rsid w:val="00630EE9"/>
    <w:rsid w:val="006315B1"/>
    <w:rsid w:val="00631657"/>
    <w:rsid w:val="006316D6"/>
    <w:rsid w:val="00632108"/>
    <w:rsid w:val="00632225"/>
    <w:rsid w:val="00632940"/>
    <w:rsid w:val="0063297B"/>
    <w:rsid w:val="00632E2E"/>
    <w:rsid w:val="00632EA6"/>
    <w:rsid w:val="0063329E"/>
    <w:rsid w:val="006337EC"/>
    <w:rsid w:val="00633B3A"/>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2A19"/>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6A4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6B1"/>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25A"/>
    <w:rsid w:val="00681606"/>
    <w:rsid w:val="006817C5"/>
    <w:rsid w:val="00681E96"/>
    <w:rsid w:val="00682023"/>
    <w:rsid w:val="00682107"/>
    <w:rsid w:val="006823AF"/>
    <w:rsid w:val="0068247A"/>
    <w:rsid w:val="0068267F"/>
    <w:rsid w:val="006829A8"/>
    <w:rsid w:val="00682AA5"/>
    <w:rsid w:val="00682B0A"/>
    <w:rsid w:val="00682C67"/>
    <w:rsid w:val="00682D67"/>
    <w:rsid w:val="00682D73"/>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998"/>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4FB5"/>
    <w:rsid w:val="006955E4"/>
    <w:rsid w:val="0069564B"/>
    <w:rsid w:val="006964E1"/>
    <w:rsid w:val="00696AC8"/>
    <w:rsid w:val="00697127"/>
    <w:rsid w:val="006A0015"/>
    <w:rsid w:val="006A05CF"/>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9E"/>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323"/>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0712"/>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0C4"/>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4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1F83"/>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0B32"/>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D84"/>
    <w:rsid w:val="00735E69"/>
    <w:rsid w:val="00736871"/>
    <w:rsid w:val="00736B55"/>
    <w:rsid w:val="00736F31"/>
    <w:rsid w:val="00736F51"/>
    <w:rsid w:val="0073708D"/>
    <w:rsid w:val="00737341"/>
    <w:rsid w:val="0073776A"/>
    <w:rsid w:val="00737940"/>
    <w:rsid w:val="00740008"/>
    <w:rsid w:val="00740045"/>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4EF"/>
    <w:rsid w:val="0076153C"/>
    <w:rsid w:val="0076154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372"/>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5E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1EA"/>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19B"/>
    <w:rsid w:val="007A7CFD"/>
    <w:rsid w:val="007A7E09"/>
    <w:rsid w:val="007A7E61"/>
    <w:rsid w:val="007A7E75"/>
    <w:rsid w:val="007A7F3D"/>
    <w:rsid w:val="007B026D"/>
    <w:rsid w:val="007B046B"/>
    <w:rsid w:val="007B094D"/>
    <w:rsid w:val="007B0A63"/>
    <w:rsid w:val="007B0FF2"/>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3EB8"/>
    <w:rsid w:val="00804A63"/>
    <w:rsid w:val="00804DCC"/>
    <w:rsid w:val="00804E53"/>
    <w:rsid w:val="00805661"/>
    <w:rsid w:val="00805700"/>
    <w:rsid w:val="0080671D"/>
    <w:rsid w:val="00806914"/>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8E"/>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53"/>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F6D"/>
    <w:rsid w:val="0086236F"/>
    <w:rsid w:val="00862B9A"/>
    <w:rsid w:val="00862D31"/>
    <w:rsid w:val="00862F75"/>
    <w:rsid w:val="00863752"/>
    <w:rsid w:val="00863949"/>
    <w:rsid w:val="00864043"/>
    <w:rsid w:val="008657AB"/>
    <w:rsid w:val="00865DA2"/>
    <w:rsid w:val="00866153"/>
    <w:rsid w:val="0086665A"/>
    <w:rsid w:val="0086693C"/>
    <w:rsid w:val="00866D5F"/>
    <w:rsid w:val="00866E26"/>
    <w:rsid w:val="0086780A"/>
    <w:rsid w:val="00867941"/>
    <w:rsid w:val="00867E56"/>
    <w:rsid w:val="008703CF"/>
    <w:rsid w:val="00870612"/>
    <w:rsid w:val="00870666"/>
    <w:rsid w:val="00870820"/>
    <w:rsid w:val="00870CAA"/>
    <w:rsid w:val="00870E64"/>
    <w:rsid w:val="00871042"/>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9D"/>
    <w:rsid w:val="00876BA5"/>
    <w:rsid w:val="008770F5"/>
    <w:rsid w:val="00877275"/>
    <w:rsid w:val="0087731A"/>
    <w:rsid w:val="0087782F"/>
    <w:rsid w:val="00877926"/>
    <w:rsid w:val="00877979"/>
    <w:rsid w:val="00877BFC"/>
    <w:rsid w:val="008800D4"/>
    <w:rsid w:val="00880720"/>
    <w:rsid w:val="00880E3B"/>
    <w:rsid w:val="00880ECF"/>
    <w:rsid w:val="00881292"/>
    <w:rsid w:val="0088129D"/>
    <w:rsid w:val="00881371"/>
    <w:rsid w:val="008814FB"/>
    <w:rsid w:val="008816C1"/>
    <w:rsid w:val="00881793"/>
    <w:rsid w:val="008822D4"/>
    <w:rsid w:val="0088249A"/>
    <w:rsid w:val="008827F1"/>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26D"/>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ACA"/>
    <w:rsid w:val="008B0F5E"/>
    <w:rsid w:val="008B10E5"/>
    <w:rsid w:val="008B1241"/>
    <w:rsid w:val="008B1359"/>
    <w:rsid w:val="008B1758"/>
    <w:rsid w:val="008B1FCB"/>
    <w:rsid w:val="008B2341"/>
    <w:rsid w:val="008B2EC8"/>
    <w:rsid w:val="008B2F2D"/>
    <w:rsid w:val="008B304A"/>
    <w:rsid w:val="008B341C"/>
    <w:rsid w:val="008B3765"/>
    <w:rsid w:val="008B3C1C"/>
    <w:rsid w:val="008B4227"/>
    <w:rsid w:val="008B4C20"/>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3DF"/>
    <w:rsid w:val="008B747D"/>
    <w:rsid w:val="008B768D"/>
    <w:rsid w:val="008B7C8A"/>
    <w:rsid w:val="008C03BD"/>
    <w:rsid w:val="008C055D"/>
    <w:rsid w:val="008C0D77"/>
    <w:rsid w:val="008C0ECB"/>
    <w:rsid w:val="008C1860"/>
    <w:rsid w:val="008C1A01"/>
    <w:rsid w:val="008C1DDE"/>
    <w:rsid w:val="008C1E46"/>
    <w:rsid w:val="008C1E5D"/>
    <w:rsid w:val="008C2536"/>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0F"/>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A91"/>
    <w:rsid w:val="008F0D6B"/>
    <w:rsid w:val="008F1196"/>
    <w:rsid w:val="008F12DB"/>
    <w:rsid w:val="008F25D7"/>
    <w:rsid w:val="008F2C7C"/>
    <w:rsid w:val="008F2D07"/>
    <w:rsid w:val="008F2DB0"/>
    <w:rsid w:val="008F3009"/>
    <w:rsid w:val="008F3184"/>
    <w:rsid w:val="008F34F1"/>
    <w:rsid w:val="008F39F8"/>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024"/>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D5C"/>
    <w:rsid w:val="00916EF2"/>
    <w:rsid w:val="00917658"/>
    <w:rsid w:val="009178C8"/>
    <w:rsid w:val="009202B7"/>
    <w:rsid w:val="00920527"/>
    <w:rsid w:val="009205B2"/>
    <w:rsid w:val="00920EBB"/>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2A92"/>
    <w:rsid w:val="00933173"/>
    <w:rsid w:val="009334A5"/>
    <w:rsid w:val="00933F34"/>
    <w:rsid w:val="009341A5"/>
    <w:rsid w:val="009341B2"/>
    <w:rsid w:val="00934277"/>
    <w:rsid w:val="00934345"/>
    <w:rsid w:val="0093459C"/>
    <w:rsid w:val="00934AA0"/>
    <w:rsid w:val="00934EBE"/>
    <w:rsid w:val="0093525C"/>
    <w:rsid w:val="00935689"/>
    <w:rsid w:val="00935690"/>
    <w:rsid w:val="0093576E"/>
    <w:rsid w:val="00935ADA"/>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2E"/>
    <w:rsid w:val="00943CE5"/>
    <w:rsid w:val="00943D10"/>
    <w:rsid w:val="00943E96"/>
    <w:rsid w:val="00943F28"/>
    <w:rsid w:val="00944067"/>
    <w:rsid w:val="0094446C"/>
    <w:rsid w:val="0094465B"/>
    <w:rsid w:val="0094495A"/>
    <w:rsid w:val="00944B6C"/>
    <w:rsid w:val="00944F65"/>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A7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3E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B10"/>
    <w:rsid w:val="00984052"/>
    <w:rsid w:val="009846AF"/>
    <w:rsid w:val="0098487E"/>
    <w:rsid w:val="00984AED"/>
    <w:rsid w:val="00984CA7"/>
    <w:rsid w:val="00984E6C"/>
    <w:rsid w:val="00984F91"/>
    <w:rsid w:val="0098511F"/>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A9C"/>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04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7BC"/>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3BBA"/>
    <w:rsid w:val="009B47FB"/>
    <w:rsid w:val="009B4AF4"/>
    <w:rsid w:val="009B4D6D"/>
    <w:rsid w:val="009B568C"/>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E47"/>
    <w:rsid w:val="009C2071"/>
    <w:rsid w:val="009C2296"/>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34"/>
    <w:rsid w:val="009C75BD"/>
    <w:rsid w:val="009C7607"/>
    <w:rsid w:val="009C76AA"/>
    <w:rsid w:val="009C77F7"/>
    <w:rsid w:val="009C7BF0"/>
    <w:rsid w:val="009D03DE"/>
    <w:rsid w:val="009D063E"/>
    <w:rsid w:val="009D07EB"/>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0EFB"/>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BB0"/>
    <w:rsid w:val="009E6E98"/>
    <w:rsid w:val="009E6E9B"/>
    <w:rsid w:val="009E792E"/>
    <w:rsid w:val="009F062A"/>
    <w:rsid w:val="009F0BDB"/>
    <w:rsid w:val="009F1726"/>
    <w:rsid w:val="009F1990"/>
    <w:rsid w:val="009F1CB1"/>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B4D"/>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31"/>
    <w:rsid w:val="00A12D86"/>
    <w:rsid w:val="00A12D95"/>
    <w:rsid w:val="00A136D7"/>
    <w:rsid w:val="00A137D0"/>
    <w:rsid w:val="00A13924"/>
    <w:rsid w:val="00A143A0"/>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8B3"/>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765"/>
    <w:rsid w:val="00A62AA0"/>
    <w:rsid w:val="00A62EB4"/>
    <w:rsid w:val="00A6304A"/>
    <w:rsid w:val="00A63086"/>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627"/>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2DDD"/>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485"/>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00"/>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67BF"/>
    <w:rsid w:val="00AD71B9"/>
    <w:rsid w:val="00AD72C6"/>
    <w:rsid w:val="00AD744A"/>
    <w:rsid w:val="00AD7951"/>
    <w:rsid w:val="00AD7A04"/>
    <w:rsid w:val="00AD7AFD"/>
    <w:rsid w:val="00AD7DF4"/>
    <w:rsid w:val="00AE047E"/>
    <w:rsid w:val="00AE05FE"/>
    <w:rsid w:val="00AE0A44"/>
    <w:rsid w:val="00AE0D01"/>
    <w:rsid w:val="00AE14D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8B1"/>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4C3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C8"/>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ABD"/>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80B"/>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5CB"/>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6AC"/>
    <w:rsid w:val="00B70B0A"/>
    <w:rsid w:val="00B70E53"/>
    <w:rsid w:val="00B71DC2"/>
    <w:rsid w:val="00B71E8C"/>
    <w:rsid w:val="00B72279"/>
    <w:rsid w:val="00B72388"/>
    <w:rsid w:val="00B72602"/>
    <w:rsid w:val="00B727CB"/>
    <w:rsid w:val="00B72D20"/>
    <w:rsid w:val="00B737CC"/>
    <w:rsid w:val="00B73884"/>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0F4"/>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00"/>
    <w:rsid w:val="00BD401D"/>
    <w:rsid w:val="00BD5042"/>
    <w:rsid w:val="00BD5C52"/>
    <w:rsid w:val="00BD5D36"/>
    <w:rsid w:val="00BD5FAB"/>
    <w:rsid w:val="00BD62C8"/>
    <w:rsid w:val="00BD634A"/>
    <w:rsid w:val="00BD7177"/>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32E"/>
    <w:rsid w:val="00BF13B3"/>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2CCA"/>
    <w:rsid w:val="00C231A2"/>
    <w:rsid w:val="00C232A2"/>
    <w:rsid w:val="00C23768"/>
    <w:rsid w:val="00C23A0B"/>
    <w:rsid w:val="00C23C43"/>
    <w:rsid w:val="00C23D43"/>
    <w:rsid w:val="00C23EBF"/>
    <w:rsid w:val="00C242D2"/>
    <w:rsid w:val="00C246AA"/>
    <w:rsid w:val="00C24F49"/>
    <w:rsid w:val="00C24F7D"/>
    <w:rsid w:val="00C24FE5"/>
    <w:rsid w:val="00C253A6"/>
    <w:rsid w:val="00C25406"/>
    <w:rsid w:val="00C25619"/>
    <w:rsid w:val="00C257AC"/>
    <w:rsid w:val="00C259C3"/>
    <w:rsid w:val="00C25FE6"/>
    <w:rsid w:val="00C26313"/>
    <w:rsid w:val="00C26416"/>
    <w:rsid w:val="00C26699"/>
    <w:rsid w:val="00C2708F"/>
    <w:rsid w:val="00C27242"/>
    <w:rsid w:val="00C3060C"/>
    <w:rsid w:val="00C308E4"/>
    <w:rsid w:val="00C3113A"/>
    <w:rsid w:val="00C3163D"/>
    <w:rsid w:val="00C31FB1"/>
    <w:rsid w:val="00C3267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9A"/>
    <w:rsid w:val="00C51370"/>
    <w:rsid w:val="00C518B6"/>
    <w:rsid w:val="00C51AD7"/>
    <w:rsid w:val="00C51BAE"/>
    <w:rsid w:val="00C51D72"/>
    <w:rsid w:val="00C51FF0"/>
    <w:rsid w:val="00C521EB"/>
    <w:rsid w:val="00C527C8"/>
    <w:rsid w:val="00C52824"/>
    <w:rsid w:val="00C52831"/>
    <w:rsid w:val="00C52E33"/>
    <w:rsid w:val="00C52F73"/>
    <w:rsid w:val="00C53738"/>
    <w:rsid w:val="00C53ADD"/>
    <w:rsid w:val="00C53E05"/>
    <w:rsid w:val="00C54388"/>
    <w:rsid w:val="00C54D47"/>
    <w:rsid w:val="00C54F5F"/>
    <w:rsid w:val="00C55685"/>
    <w:rsid w:val="00C5568E"/>
    <w:rsid w:val="00C556A8"/>
    <w:rsid w:val="00C55AB9"/>
    <w:rsid w:val="00C56881"/>
    <w:rsid w:val="00C56EE3"/>
    <w:rsid w:val="00C575AD"/>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84E"/>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AF5"/>
    <w:rsid w:val="00C804BD"/>
    <w:rsid w:val="00C80C24"/>
    <w:rsid w:val="00C80E40"/>
    <w:rsid w:val="00C81179"/>
    <w:rsid w:val="00C814C3"/>
    <w:rsid w:val="00C81B05"/>
    <w:rsid w:val="00C81EF5"/>
    <w:rsid w:val="00C81FA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F5A"/>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503"/>
    <w:rsid w:val="00CA5644"/>
    <w:rsid w:val="00CA5900"/>
    <w:rsid w:val="00CA5E2B"/>
    <w:rsid w:val="00CA670F"/>
    <w:rsid w:val="00CA6A9B"/>
    <w:rsid w:val="00CA6B7B"/>
    <w:rsid w:val="00CA6CC7"/>
    <w:rsid w:val="00CA6D2A"/>
    <w:rsid w:val="00CA7881"/>
    <w:rsid w:val="00CA7D3F"/>
    <w:rsid w:val="00CB02CC"/>
    <w:rsid w:val="00CB0335"/>
    <w:rsid w:val="00CB0D43"/>
    <w:rsid w:val="00CB1070"/>
    <w:rsid w:val="00CB12D2"/>
    <w:rsid w:val="00CB214C"/>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48"/>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1D6"/>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3D"/>
    <w:rsid w:val="00CF1DB6"/>
    <w:rsid w:val="00CF2573"/>
    <w:rsid w:val="00CF28E6"/>
    <w:rsid w:val="00CF299F"/>
    <w:rsid w:val="00CF2DBA"/>
    <w:rsid w:val="00CF35BC"/>
    <w:rsid w:val="00CF36B5"/>
    <w:rsid w:val="00CF3EDA"/>
    <w:rsid w:val="00CF4ADB"/>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473"/>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99A"/>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094"/>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00D"/>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235"/>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BC3"/>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5A"/>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CA0"/>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6CB6"/>
    <w:rsid w:val="00DD70A6"/>
    <w:rsid w:val="00DD76A8"/>
    <w:rsid w:val="00DD7AB9"/>
    <w:rsid w:val="00DE0874"/>
    <w:rsid w:val="00DE08E8"/>
    <w:rsid w:val="00DE11BC"/>
    <w:rsid w:val="00DE19A1"/>
    <w:rsid w:val="00DE1A02"/>
    <w:rsid w:val="00DE2B45"/>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1CC4"/>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DC6"/>
    <w:rsid w:val="00E11E5F"/>
    <w:rsid w:val="00E11ED9"/>
    <w:rsid w:val="00E12295"/>
    <w:rsid w:val="00E1263D"/>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085"/>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87E"/>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BCA"/>
    <w:rsid w:val="00E47FDA"/>
    <w:rsid w:val="00E502A7"/>
    <w:rsid w:val="00E502E2"/>
    <w:rsid w:val="00E505B3"/>
    <w:rsid w:val="00E5127A"/>
    <w:rsid w:val="00E514DC"/>
    <w:rsid w:val="00E5156D"/>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11D"/>
    <w:rsid w:val="00E85324"/>
    <w:rsid w:val="00E8599C"/>
    <w:rsid w:val="00E85C8D"/>
    <w:rsid w:val="00E85CEB"/>
    <w:rsid w:val="00E86320"/>
    <w:rsid w:val="00E863BF"/>
    <w:rsid w:val="00E87042"/>
    <w:rsid w:val="00E87268"/>
    <w:rsid w:val="00E87470"/>
    <w:rsid w:val="00E87758"/>
    <w:rsid w:val="00E87864"/>
    <w:rsid w:val="00E87CBB"/>
    <w:rsid w:val="00E9067E"/>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83A"/>
    <w:rsid w:val="00EB19B9"/>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A9B"/>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D1C"/>
    <w:rsid w:val="00EE7E0F"/>
    <w:rsid w:val="00EE7F96"/>
    <w:rsid w:val="00EF013A"/>
    <w:rsid w:val="00EF072B"/>
    <w:rsid w:val="00EF126D"/>
    <w:rsid w:val="00EF1498"/>
    <w:rsid w:val="00EF152A"/>
    <w:rsid w:val="00EF1572"/>
    <w:rsid w:val="00EF15F6"/>
    <w:rsid w:val="00EF1C60"/>
    <w:rsid w:val="00EF1F7E"/>
    <w:rsid w:val="00EF295D"/>
    <w:rsid w:val="00EF2A19"/>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6E0C"/>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9EA"/>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8B5"/>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2EB"/>
    <w:rsid w:val="00F539AE"/>
    <w:rsid w:val="00F53FE0"/>
    <w:rsid w:val="00F54149"/>
    <w:rsid w:val="00F543CF"/>
    <w:rsid w:val="00F546D8"/>
    <w:rsid w:val="00F54A88"/>
    <w:rsid w:val="00F5503F"/>
    <w:rsid w:val="00F551AF"/>
    <w:rsid w:val="00F5527D"/>
    <w:rsid w:val="00F553BF"/>
    <w:rsid w:val="00F55B7C"/>
    <w:rsid w:val="00F56082"/>
    <w:rsid w:val="00F56FFE"/>
    <w:rsid w:val="00F575B0"/>
    <w:rsid w:val="00F57798"/>
    <w:rsid w:val="00F5787C"/>
    <w:rsid w:val="00F57A93"/>
    <w:rsid w:val="00F57DD6"/>
    <w:rsid w:val="00F60171"/>
    <w:rsid w:val="00F606C7"/>
    <w:rsid w:val="00F6091E"/>
    <w:rsid w:val="00F60ABC"/>
    <w:rsid w:val="00F60C55"/>
    <w:rsid w:val="00F6193D"/>
    <w:rsid w:val="00F61A95"/>
    <w:rsid w:val="00F62558"/>
    <w:rsid w:val="00F631C0"/>
    <w:rsid w:val="00F634C2"/>
    <w:rsid w:val="00F635E0"/>
    <w:rsid w:val="00F639E9"/>
    <w:rsid w:val="00F650D0"/>
    <w:rsid w:val="00F65C72"/>
    <w:rsid w:val="00F66BED"/>
    <w:rsid w:val="00F66CF1"/>
    <w:rsid w:val="00F673AA"/>
    <w:rsid w:val="00F677A7"/>
    <w:rsid w:val="00F67D83"/>
    <w:rsid w:val="00F67DA1"/>
    <w:rsid w:val="00F67FF9"/>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6EB8"/>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598"/>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C0"/>
    <w:rsid w:val="00FC2C22"/>
    <w:rsid w:val="00FC36BD"/>
    <w:rsid w:val="00FC3BA0"/>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38F"/>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3C773E-8A31-42D5-B818-5B002D904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935ADA"/>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935ADA"/>
    <w:pPr>
      <w:keepNext/>
      <w:spacing w:line="480" w:lineRule="auto"/>
      <w:outlineLvl w:val="1"/>
    </w:pPr>
    <w:rPr>
      <w:rFonts w:ascii="Arial" w:hAnsi="Arial"/>
    </w:rPr>
  </w:style>
  <w:style w:type="paragraph" w:styleId="3">
    <w:name w:val="heading 3"/>
    <w:aliases w:val="Underrubrik2,H3,no break,Memo Heading 3"/>
    <w:basedOn w:val="a1"/>
    <w:next w:val="a1"/>
    <w:qFormat/>
    <w:rsid w:val="00935ADA"/>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935ADA"/>
    <w:pPr>
      <w:keepNext/>
      <w:jc w:val="right"/>
      <w:outlineLvl w:val="3"/>
    </w:pPr>
    <w:rPr>
      <w:rFonts w:ascii="Arial" w:hAnsi="Arial"/>
      <w:i/>
    </w:rPr>
  </w:style>
  <w:style w:type="paragraph" w:styleId="5">
    <w:name w:val="heading 5"/>
    <w:aliases w:val="H5"/>
    <w:basedOn w:val="a1"/>
    <w:next w:val="a1"/>
    <w:qFormat/>
    <w:rsid w:val="00935ADA"/>
    <w:pPr>
      <w:keepNext/>
      <w:spacing w:line="360" w:lineRule="auto"/>
      <w:outlineLvl w:val="4"/>
    </w:pPr>
    <w:rPr>
      <w:sz w:val="26"/>
      <w:u w:val="single"/>
    </w:rPr>
  </w:style>
  <w:style w:type="paragraph" w:styleId="6">
    <w:name w:val="heading 6"/>
    <w:basedOn w:val="a1"/>
    <w:next w:val="a1"/>
    <w:qFormat/>
    <w:rsid w:val="00935ADA"/>
    <w:pPr>
      <w:spacing w:before="240" w:after="60"/>
      <w:outlineLvl w:val="5"/>
    </w:pPr>
    <w:rPr>
      <w:i/>
      <w:sz w:val="22"/>
    </w:rPr>
  </w:style>
  <w:style w:type="paragraph" w:styleId="7">
    <w:name w:val="heading 7"/>
    <w:basedOn w:val="a1"/>
    <w:next w:val="a1"/>
    <w:qFormat/>
    <w:rsid w:val="00935ADA"/>
    <w:pPr>
      <w:spacing w:before="240" w:after="60"/>
      <w:outlineLvl w:val="6"/>
    </w:pPr>
    <w:rPr>
      <w:rFonts w:ascii="Arial" w:hAnsi="Arial"/>
    </w:rPr>
  </w:style>
  <w:style w:type="paragraph" w:styleId="8">
    <w:name w:val="heading 8"/>
    <w:aliases w:val="Table Heading"/>
    <w:basedOn w:val="a1"/>
    <w:next w:val="a1"/>
    <w:qFormat/>
    <w:rsid w:val="00935ADA"/>
    <w:pPr>
      <w:spacing w:before="240" w:after="60"/>
      <w:outlineLvl w:val="7"/>
    </w:pPr>
    <w:rPr>
      <w:rFonts w:ascii="Arial" w:hAnsi="Arial"/>
      <w:i/>
    </w:rPr>
  </w:style>
  <w:style w:type="paragraph" w:styleId="9">
    <w:name w:val="heading 9"/>
    <w:aliases w:val="Figure Heading,FH"/>
    <w:basedOn w:val="a1"/>
    <w:next w:val="a1"/>
    <w:qFormat/>
    <w:rsid w:val="00935ADA"/>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935ADA"/>
    <w:pPr>
      <w:tabs>
        <w:tab w:val="num" w:pos="360"/>
      </w:tabs>
      <w:spacing w:before="360" w:after="240"/>
      <w:ind w:left="360" w:hanging="360"/>
      <w:outlineLvl w:val="9"/>
    </w:pPr>
    <w:rPr>
      <w:rFonts w:ascii="Times New Roman" w:hAnsi="Times New Roman"/>
      <w:sz w:val="32"/>
    </w:rPr>
  </w:style>
  <w:style w:type="paragraph" w:styleId="a5">
    <w:name w:val="Body Text"/>
    <w:basedOn w:val="a1"/>
    <w:rsid w:val="00935ADA"/>
    <w:pPr>
      <w:spacing w:after="120"/>
    </w:pPr>
  </w:style>
  <w:style w:type="paragraph" w:styleId="a6">
    <w:name w:val="Body Text Indent"/>
    <w:basedOn w:val="a1"/>
    <w:rsid w:val="00935ADA"/>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935ADA"/>
    <w:pPr>
      <w:widowControl w:val="0"/>
    </w:pPr>
    <w:rPr>
      <w:rFonts w:ascii="Arial" w:eastAsia="ＭＳ 明朝" w:hAnsi="Arial"/>
      <w:b/>
      <w:noProof/>
      <w:sz w:val="18"/>
    </w:rPr>
  </w:style>
  <w:style w:type="paragraph" w:styleId="a9">
    <w:name w:val="Document Map"/>
    <w:basedOn w:val="a1"/>
    <w:semiHidden/>
    <w:rsid w:val="00935ADA"/>
    <w:pPr>
      <w:shd w:val="clear" w:color="auto" w:fill="000080"/>
    </w:pPr>
    <w:rPr>
      <w:rFonts w:ascii="Tahoma" w:hAnsi="Tahoma"/>
    </w:rPr>
  </w:style>
  <w:style w:type="paragraph" w:styleId="aa">
    <w:name w:val="Plain Text"/>
    <w:basedOn w:val="a1"/>
    <w:rsid w:val="00935ADA"/>
    <w:rPr>
      <w:rFonts w:ascii="Courier New" w:hAnsi="Courier New"/>
    </w:rPr>
  </w:style>
  <w:style w:type="paragraph" w:customStyle="1" w:styleId="ZT">
    <w:name w:val="ZT"/>
    <w:rsid w:val="00935ADA"/>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35ADA"/>
  </w:style>
  <w:style w:type="paragraph" w:customStyle="1" w:styleId="TF">
    <w:name w:val="TF"/>
    <w:basedOn w:val="TH"/>
    <w:rsid w:val="00935ADA"/>
    <w:pPr>
      <w:keepNext w:val="0"/>
      <w:spacing w:before="0" w:after="240"/>
    </w:pPr>
  </w:style>
  <w:style w:type="paragraph" w:customStyle="1" w:styleId="TH">
    <w:name w:val="TH"/>
    <w:basedOn w:val="a1"/>
    <w:rsid w:val="00935ADA"/>
    <w:pPr>
      <w:keepNext/>
      <w:keepLines/>
      <w:spacing w:before="60" w:after="180"/>
      <w:jc w:val="center"/>
    </w:pPr>
    <w:rPr>
      <w:rFonts w:ascii="Arial" w:hAnsi="Arial"/>
      <w:b/>
    </w:rPr>
  </w:style>
  <w:style w:type="paragraph" w:customStyle="1" w:styleId="B1">
    <w:name w:val="B1"/>
    <w:basedOn w:val="ab"/>
    <w:rsid w:val="00935ADA"/>
  </w:style>
  <w:style w:type="paragraph" w:styleId="ab">
    <w:name w:val="List"/>
    <w:basedOn w:val="a1"/>
    <w:rsid w:val="00935ADA"/>
    <w:pPr>
      <w:spacing w:after="180"/>
      <w:ind w:left="568" w:hanging="284"/>
    </w:pPr>
  </w:style>
  <w:style w:type="paragraph" w:customStyle="1" w:styleId="EQ">
    <w:name w:val="EQ"/>
    <w:basedOn w:val="a1"/>
    <w:next w:val="a1"/>
    <w:rsid w:val="00935ADA"/>
    <w:pPr>
      <w:keepLines/>
      <w:tabs>
        <w:tab w:val="center" w:pos="4536"/>
        <w:tab w:val="right" w:pos="9072"/>
      </w:tabs>
      <w:spacing w:after="180"/>
    </w:pPr>
    <w:rPr>
      <w:noProof/>
    </w:rPr>
  </w:style>
  <w:style w:type="paragraph" w:customStyle="1" w:styleId="lptext">
    <w:name w:val="lˆptext"/>
    <w:basedOn w:val="a1"/>
    <w:rsid w:val="00935ADA"/>
    <w:pPr>
      <w:spacing w:before="100" w:after="100"/>
      <w:ind w:left="860"/>
    </w:pPr>
    <w:rPr>
      <w:rFonts w:ascii="Times" w:hAnsi="Times"/>
    </w:rPr>
  </w:style>
  <w:style w:type="character" w:styleId="ac">
    <w:name w:val="footnote reference"/>
    <w:semiHidden/>
    <w:rsid w:val="00935ADA"/>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35ADA"/>
    <w:pPr>
      <w:keepLines/>
      <w:ind w:left="454" w:hanging="454"/>
    </w:pPr>
    <w:rPr>
      <w:sz w:val="16"/>
    </w:rPr>
  </w:style>
  <w:style w:type="paragraph" w:styleId="ae">
    <w:name w:val="caption"/>
    <w:aliases w:val="cap,cap Char"/>
    <w:basedOn w:val="a1"/>
    <w:next w:val="a1"/>
    <w:qFormat/>
    <w:rsid w:val="00935ADA"/>
    <w:pPr>
      <w:spacing w:before="120" w:after="120"/>
    </w:pPr>
    <w:rPr>
      <w:b/>
    </w:rPr>
  </w:style>
  <w:style w:type="paragraph" w:customStyle="1" w:styleId="a0">
    <w:name w:val="佐藤２"/>
    <w:basedOn w:val="a1"/>
    <w:rsid w:val="00935ADA"/>
    <w:pPr>
      <w:numPr>
        <w:numId w:val="3"/>
      </w:numPr>
      <w:spacing w:after="180"/>
    </w:pPr>
  </w:style>
  <w:style w:type="paragraph" w:styleId="20">
    <w:name w:val="Body Text Indent 2"/>
    <w:basedOn w:val="a1"/>
    <w:rsid w:val="00935ADA"/>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935ADA"/>
    <w:pPr>
      <w:tabs>
        <w:tab w:val="clear" w:pos="360"/>
      </w:tabs>
      <w:spacing w:after="60"/>
      <w:ind w:left="1080" w:hanging="357"/>
    </w:pPr>
    <w:rPr>
      <w:rFonts w:ascii="Arial" w:hAnsi="Arial"/>
    </w:rPr>
  </w:style>
  <w:style w:type="paragraph" w:styleId="a">
    <w:name w:val="List Bullet"/>
    <w:basedOn w:val="a1"/>
    <w:autoRedefine/>
    <w:rsid w:val="00935ADA"/>
    <w:pPr>
      <w:numPr>
        <w:numId w:val="1"/>
      </w:numPr>
    </w:pPr>
  </w:style>
  <w:style w:type="paragraph" w:customStyle="1" w:styleId="ListBulletLast">
    <w:name w:val="List Bullet Last"/>
    <w:aliases w:val="lbl"/>
    <w:basedOn w:val="a"/>
    <w:next w:val="a5"/>
    <w:rsid w:val="00935ADA"/>
    <w:pPr>
      <w:tabs>
        <w:tab w:val="clear" w:pos="360"/>
      </w:tabs>
      <w:spacing w:after="240"/>
      <w:ind w:left="714" w:hanging="357"/>
    </w:pPr>
    <w:rPr>
      <w:rFonts w:ascii="Arial" w:hAnsi="Arial"/>
    </w:rPr>
  </w:style>
  <w:style w:type="paragraph" w:styleId="af">
    <w:name w:val="footer"/>
    <w:basedOn w:val="a1"/>
    <w:rsid w:val="00935ADA"/>
    <w:pPr>
      <w:tabs>
        <w:tab w:val="center" w:pos="4536"/>
        <w:tab w:val="right" w:pos="9072"/>
      </w:tabs>
      <w:spacing w:before="120"/>
    </w:pPr>
    <w:rPr>
      <w:lang w:val="de-DE"/>
    </w:rPr>
  </w:style>
  <w:style w:type="paragraph" w:styleId="22">
    <w:name w:val="List 2"/>
    <w:basedOn w:val="ab"/>
    <w:rsid w:val="00935ADA"/>
    <w:pPr>
      <w:ind w:left="851"/>
    </w:pPr>
  </w:style>
  <w:style w:type="paragraph" w:customStyle="1" w:styleId="TitleText">
    <w:name w:val="Title Text"/>
    <w:basedOn w:val="a1"/>
    <w:next w:val="a1"/>
    <w:rsid w:val="00935ADA"/>
    <w:pPr>
      <w:spacing w:after="220"/>
    </w:pPr>
    <w:rPr>
      <w:rFonts w:ascii="Arial" w:hAnsi="Arial"/>
      <w:b/>
      <w:sz w:val="22"/>
    </w:rPr>
  </w:style>
  <w:style w:type="paragraph" w:styleId="af0">
    <w:name w:val="Title"/>
    <w:basedOn w:val="a1"/>
    <w:qFormat/>
    <w:rsid w:val="00935ADA"/>
    <w:pPr>
      <w:jc w:val="center"/>
    </w:pPr>
    <w:rPr>
      <w:rFonts w:ascii="Arial" w:hAnsi="Arial"/>
      <w:b/>
    </w:rPr>
  </w:style>
  <w:style w:type="paragraph" w:styleId="af1">
    <w:name w:val="table of figures"/>
    <w:basedOn w:val="10"/>
    <w:next w:val="a1"/>
    <w:semiHidden/>
    <w:rsid w:val="00935ADA"/>
    <w:pPr>
      <w:tabs>
        <w:tab w:val="right" w:leader="dot" w:pos="9360"/>
      </w:tabs>
      <w:spacing w:before="120" w:after="120"/>
    </w:pPr>
    <w:rPr>
      <w:caps/>
    </w:rPr>
  </w:style>
  <w:style w:type="paragraph" w:styleId="10">
    <w:name w:val="toc 1"/>
    <w:basedOn w:val="a1"/>
    <w:next w:val="a1"/>
    <w:autoRedefine/>
    <w:semiHidden/>
    <w:rsid w:val="00935ADA"/>
  </w:style>
  <w:style w:type="character" w:styleId="af2">
    <w:name w:val="page number"/>
    <w:rsid w:val="00935ADA"/>
    <w:rPr>
      <w:rFonts w:eastAsia="Times New Roman"/>
      <w:noProof w:val="0"/>
      <w:kern w:val="2"/>
      <w:sz w:val="21"/>
      <w:lang w:val="en-GB"/>
    </w:rPr>
  </w:style>
  <w:style w:type="paragraph" w:styleId="30">
    <w:name w:val="Body Text 3"/>
    <w:basedOn w:val="a1"/>
    <w:rsid w:val="00935ADA"/>
    <w:pPr>
      <w:jc w:val="both"/>
    </w:pPr>
  </w:style>
  <w:style w:type="paragraph" w:customStyle="1" w:styleId="TableText">
    <w:name w:val="Table_Text"/>
    <w:basedOn w:val="a1"/>
    <w:rsid w:val="00935ADA"/>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935ADA"/>
    <w:pPr>
      <w:spacing w:after="240"/>
      <w:jc w:val="both"/>
    </w:pPr>
    <w:rPr>
      <w:lang w:val="en-US"/>
    </w:rPr>
  </w:style>
  <w:style w:type="paragraph" w:customStyle="1" w:styleId="textintend1">
    <w:name w:val="text intend 1"/>
    <w:basedOn w:val="text"/>
    <w:rsid w:val="00935ADA"/>
    <w:pPr>
      <w:numPr>
        <w:numId w:val="2"/>
      </w:numPr>
      <w:spacing w:after="120"/>
    </w:pPr>
  </w:style>
  <w:style w:type="paragraph" w:customStyle="1" w:styleId="shortcode">
    <w:name w:val="shortcode"/>
    <w:basedOn w:val="a5"/>
    <w:rsid w:val="00935AD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935ADA"/>
    <w:pPr>
      <w:overflowPunct w:val="0"/>
      <w:autoSpaceDE w:val="0"/>
      <w:autoSpaceDN w:val="0"/>
      <w:adjustRightInd w:val="0"/>
      <w:textAlignment w:val="baseline"/>
    </w:pPr>
  </w:style>
  <w:style w:type="paragraph" w:customStyle="1" w:styleId="B3">
    <w:name w:val="B3"/>
    <w:basedOn w:val="31"/>
    <w:rsid w:val="00935ADA"/>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935ADA"/>
    <w:pPr>
      <w:ind w:leftChars="400" w:left="100" w:hangingChars="200" w:hanging="200"/>
    </w:pPr>
  </w:style>
  <w:style w:type="paragraph" w:customStyle="1" w:styleId="RecCCITT">
    <w:name w:val="Rec_CCITT_#"/>
    <w:basedOn w:val="a1"/>
    <w:rsid w:val="00935ADA"/>
    <w:pPr>
      <w:keepNext/>
      <w:keepLines/>
      <w:spacing w:after="180"/>
    </w:pPr>
    <w:rPr>
      <w:b/>
    </w:rPr>
  </w:style>
  <w:style w:type="character" w:styleId="af3">
    <w:name w:val="Hyperlink"/>
    <w:rsid w:val="00935ADA"/>
    <w:rPr>
      <w:rFonts w:eastAsia="Times New Roman"/>
      <w:noProof w:val="0"/>
      <w:color w:val="0000FF"/>
      <w:kern w:val="2"/>
      <w:sz w:val="21"/>
      <w:u w:val="single"/>
      <w:lang w:val="en-GB"/>
    </w:rPr>
  </w:style>
  <w:style w:type="character" w:styleId="af4">
    <w:name w:val="FollowedHyperlink"/>
    <w:rsid w:val="00935ADA"/>
    <w:rPr>
      <w:rFonts w:eastAsia="Times New Roman"/>
      <w:noProof w:val="0"/>
      <w:color w:val="800080"/>
      <w:kern w:val="2"/>
      <w:sz w:val="21"/>
      <w:u w:val="single"/>
      <w:lang w:val="en-GB"/>
    </w:rPr>
  </w:style>
  <w:style w:type="character" w:styleId="af5">
    <w:name w:val="annotation reference"/>
    <w:semiHidden/>
    <w:rsid w:val="00935ADA"/>
    <w:rPr>
      <w:rFonts w:eastAsia="Times New Roman"/>
      <w:noProof w:val="0"/>
      <w:kern w:val="2"/>
      <w:sz w:val="16"/>
      <w:lang w:val="en-GB"/>
    </w:rPr>
  </w:style>
  <w:style w:type="paragraph" w:styleId="af6">
    <w:name w:val="Balloon Text"/>
    <w:basedOn w:val="a1"/>
    <w:rsid w:val="00935ADA"/>
    <w:rPr>
      <w:rFonts w:ascii="Arial" w:hAnsi="Arial"/>
      <w:sz w:val="18"/>
    </w:rPr>
  </w:style>
  <w:style w:type="paragraph" w:customStyle="1" w:styleId="Reference">
    <w:name w:val="Reference"/>
    <w:basedOn w:val="a1"/>
    <w:rsid w:val="00935ADA"/>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935ADA"/>
    <w:rPr>
      <w:sz w:val="20"/>
    </w:rPr>
  </w:style>
  <w:style w:type="paragraph" w:customStyle="1" w:styleId="HTMLBody">
    <w:name w:val="HTML Body"/>
    <w:rsid w:val="00935ADA"/>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935ADA"/>
    <w:rPr>
      <w:rFonts w:eastAsia="ＭＳ ゴシック"/>
      <w:b/>
      <w:noProof w:val="0"/>
      <w:kern w:val="2"/>
      <w:sz w:val="24"/>
      <w:lang w:val="en-GB"/>
    </w:rPr>
  </w:style>
  <w:style w:type="paragraph" w:customStyle="1" w:styleId="Normal1CharChar">
    <w:name w:val="Normal1 Char Char"/>
    <w:rsid w:val="00935ADA"/>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935ADA"/>
    <w:rPr>
      <w:b/>
      <w:sz w:val="24"/>
    </w:rPr>
  </w:style>
  <w:style w:type="paragraph" w:customStyle="1" w:styleId="CharCharCharCarCarCharCharCarCar">
    <w:name w:val="Char Char Char Car Car Char Char Car Car"/>
    <w:rsid w:val="00935AD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727814">
      <w:bodyDiv w:val="1"/>
      <w:marLeft w:val="0"/>
      <w:marRight w:val="0"/>
      <w:marTop w:val="0"/>
      <w:marBottom w:val="0"/>
      <w:divBdr>
        <w:top w:val="none" w:sz="0" w:space="0" w:color="auto"/>
        <w:left w:val="none" w:sz="0" w:space="0" w:color="auto"/>
        <w:bottom w:val="none" w:sz="0" w:space="0" w:color="auto"/>
        <w:right w:val="none" w:sz="0" w:space="0" w:color="auto"/>
      </w:divBdr>
      <w:divsChild>
        <w:div w:id="842167173">
          <w:marLeft w:val="274"/>
          <w:marRight w:val="0"/>
          <w:marTop w:val="96"/>
          <w:marBottom w:val="0"/>
          <w:divBdr>
            <w:top w:val="none" w:sz="0" w:space="0" w:color="auto"/>
            <w:left w:val="none" w:sz="0" w:space="0" w:color="auto"/>
            <w:bottom w:val="none" w:sz="0" w:space="0" w:color="auto"/>
            <w:right w:val="none" w:sz="0" w:space="0" w:color="auto"/>
          </w:divBdr>
        </w:div>
        <w:div w:id="220872995">
          <w:marLeft w:val="274"/>
          <w:marRight w:val="0"/>
          <w:marTop w:val="96"/>
          <w:marBottom w:val="0"/>
          <w:divBdr>
            <w:top w:val="none" w:sz="0" w:space="0" w:color="auto"/>
            <w:left w:val="none" w:sz="0" w:space="0" w:color="auto"/>
            <w:bottom w:val="none" w:sz="0" w:space="0" w:color="auto"/>
            <w:right w:val="none" w:sz="0" w:space="0" w:color="auto"/>
          </w:divBdr>
        </w:div>
        <w:div w:id="1664777392">
          <w:marLeft w:val="835"/>
          <w:marRight w:val="0"/>
          <w:marTop w:val="86"/>
          <w:marBottom w:val="0"/>
          <w:divBdr>
            <w:top w:val="none" w:sz="0" w:space="0" w:color="auto"/>
            <w:left w:val="none" w:sz="0" w:space="0" w:color="auto"/>
            <w:bottom w:val="none" w:sz="0" w:space="0" w:color="auto"/>
            <w:right w:val="none" w:sz="0" w:space="0" w:color="auto"/>
          </w:divBdr>
        </w:div>
        <w:div w:id="435758065">
          <w:marLeft w:val="835"/>
          <w:marRight w:val="0"/>
          <w:marTop w:val="86"/>
          <w:marBottom w:val="0"/>
          <w:divBdr>
            <w:top w:val="none" w:sz="0" w:space="0" w:color="auto"/>
            <w:left w:val="none" w:sz="0" w:space="0" w:color="auto"/>
            <w:bottom w:val="none" w:sz="0" w:space="0" w:color="auto"/>
            <w:right w:val="none" w:sz="0" w:space="0" w:color="auto"/>
          </w:divBdr>
        </w:div>
        <w:div w:id="180510393">
          <w:marLeft w:val="274"/>
          <w:marRight w:val="0"/>
          <w:marTop w:val="96"/>
          <w:marBottom w:val="0"/>
          <w:divBdr>
            <w:top w:val="none" w:sz="0" w:space="0" w:color="auto"/>
            <w:left w:val="none" w:sz="0" w:space="0" w:color="auto"/>
            <w:bottom w:val="none" w:sz="0" w:space="0" w:color="auto"/>
            <w:right w:val="none" w:sz="0" w:space="0" w:color="auto"/>
          </w:divBdr>
        </w:div>
        <w:div w:id="1288900568">
          <w:marLeft w:val="835"/>
          <w:marRight w:val="0"/>
          <w:marTop w:val="86"/>
          <w:marBottom w:val="0"/>
          <w:divBdr>
            <w:top w:val="none" w:sz="0" w:space="0" w:color="auto"/>
            <w:left w:val="none" w:sz="0" w:space="0" w:color="auto"/>
            <w:bottom w:val="none" w:sz="0" w:space="0" w:color="auto"/>
            <w:right w:val="none" w:sz="0" w:space="0" w:color="auto"/>
          </w:divBdr>
        </w:div>
        <w:div w:id="397554367">
          <w:marLeft w:val="274"/>
          <w:marRight w:val="0"/>
          <w:marTop w:val="96"/>
          <w:marBottom w:val="0"/>
          <w:divBdr>
            <w:top w:val="none" w:sz="0" w:space="0" w:color="auto"/>
            <w:left w:val="none" w:sz="0" w:space="0" w:color="auto"/>
            <w:bottom w:val="none" w:sz="0" w:space="0" w:color="auto"/>
            <w:right w:val="none" w:sz="0" w:space="0" w:color="auto"/>
          </w:divBdr>
        </w:div>
        <w:div w:id="104883909">
          <w:marLeft w:val="835"/>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8F728-5AEE-4668-991B-946E11C86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12808</Words>
  <Characters>73007</Characters>
  <Application>Microsoft Office Word</Application>
  <DocSecurity>0</DocSecurity>
  <Lines>608</Lines>
  <Paragraphs>171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TAKEDA(9)</cp:lastModifiedBy>
  <cp:revision>2</cp:revision>
  <cp:lastPrinted>2016-09-21T11:03:00Z</cp:lastPrinted>
  <dcterms:created xsi:type="dcterms:W3CDTF">2017-01-13T03:15:00Z</dcterms:created>
  <dcterms:modified xsi:type="dcterms:W3CDTF">2017-01-13T03:15:00Z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