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E31" w:rsidRPr="00525CF4" w:rsidRDefault="000D5FF3" w:rsidP="00DE5E31">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7903C4">
        <w:rPr>
          <w:rFonts w:ascii="Arial" w:hAnsi="Arial" w:cs="Arial" w:hint="eastAsia"/>
          <w:b/>
          <w:bCs/>
          <w:sz w:val="22"/>
          <w:lang w:val="en-GB"/>
        </w:rPr>
        <w:t>AH_NR</w:t>
      </w:r>
      <w:r w:rsidR="007903C4">
        <w:rPr>
          <w:rFonts w:ascii="Arial" w:hAnsi="Arial" w:cs="Arial"/>
          <w:b/>
          <w:bCs/>
          <w:sz w:val="22"/>
          <w:lang w:val="en-GB"/>
        </w:rPr>
        <w:t xml:space="preserve"> </w:t>
      </w:r>
      <w:r>
        <w:rPr>
          <w:rFonts w:ascii="Arial" w:hAnsi="Arial" w:cs="Arial"/>
          <w:b/>
          <w:bCs/>
          <w:sz w:val="22"/>
          <w:lang w:val="en-GB"/>
        </w:rPr>
        <w:t>Meeting</w:t>
      </w:r>
      <w:r w:rsidR="00DE5E31" w:rsidRPr="00525CF4">
        <w:rPr>
          <w:rFonts w:ascii="Arial" w:hAnsi="Arial" w:cs="Arial"/>
          <w:b/>
          <w:bCs/>
          <w:sz w:val="22"/>
          <w:lang w:val="en-GB"/>
        </w:rPr>
        <w:t xml:space="preserve"> </w:t>
      </w:r>
      <w:r w:rsidR="00DE5E31">
        <w:rPr>
          <w:rFonts w:ascii="Arial" w:hAnsi="Arial" w:cs="Arial"/>
          <w:b/>
          <w:bCs/>
          <w:sz w:val="22"/>
          <w:lang w:val="en-GB"/>
        </w:rPr>
        <w:t xml:space="preserve">                   </w:t>
      </w:r>
      <w:r w:rsidR="007903C4">
        <w:rPr>
          <w:rFonts w:ascii="Arial" w:hAnsi="Arial" w:cs="Arial" w:hint="eastAsia"/>
          <w:b/>
          <w:bCs/>
          <w:sz w:val="22"/>
          <w:lang w:val="en-GB"/>
        </w:rPr>
        <w:t xml:space="preserve">  </w:t>
      </w:r>
      <w:r w:rsidR="00DE5E31">
        <w:rPr>
          <w:rFonts w:ascii="Arial" w:hAnsi="Arial" w:cs="Arial"/>
          <w:b/>
          <w:bCs/>
          <w:sz w:val="22"/>
          <w:lang w:val="en-GB"/>
        </w:rPr>
        <w:t xml:space="preserve"> </w:t>
      </w:r>
      <w:r w:rsidR="00DE5E31">
        <w:rPr>
          <w:rFonts w:ascii="Arial" w:hAnsi="Arial" w:cs="Arial" w:hint="eastAsia"/>
          <w:b/>
          <w:bCs/>
          <w:sz w:val="22"/>
          <w:lang w:val="en-GB"/>
        </w:rPr>
        <w:t xml:space="preserve">  </w:t>
      </w:r>
      <w:r w:rsidR="00DE5E31">
        <w:rPr>
          <w:rFonts w:ascii="Arial" w:hAnsi="Arial" w:cs="Arial"/>
          <w:b/>
          <w:bCs/>
          <w:sz w:val="22"/>
          <w:lang w:val="en-GB"/>
        </w:rPr>
        <w:t xml:space="preserve">    </w:t>
      </w:r>
      <w:r w:rsidR="00DE5E31">
        <w:rPr>
          <w:rFonts w:ascii="Arial" w:hAnsi="Arial" w:cs="Arial" w:hint="eastAsia"/>
          <w:b/>
          <w:bCs/>
          <w:sz w:val="22"/>
          <w:lang w:val="en-GB"/>
        </w:rPr>
        <w:t xml:space="preserve"> </w:t>
      </w:r>
      <w:r w:rsidR="00DE5E31">
        <w:rPr>
          <w:rFonts w:ascii="Arial" w:hAnsi="Arial" w:cs="Arial"/>
          <w:b/>
          <w:bCs/>
          <w:sz w:val="22"/>
          <w:lang w:val="en-GB"/>
        </w:rPr>
        <w:t xml:space="preserve">    R1-</w:t>
      </w:r>
      <w:r w:rsidR="00DE5E31" w:rsidRPr="0057548A">
        <w:rPr>
          <w:rFonts w:ascii="Arial" w:hAnsi="Arial" w:cs="Arial"/>
          <w:b/>
          <w:bCs/>
          <w:sz w:val="22"/>
          <w:lang w:val="en-GB"/>
        </w:rPr>
        <w:t>1</w:t>
      </w:r>
      <w:r w:rsidR="00DE5E31">
        <w:rPr>
          <w:rFonts w:ascii="Arial" w:hAnsi="Arial" w:cs="Arial" w:hint="eastAsia"/>
          <w:b/>
          <w:bCs/>
          <w:sz w:val="22"/>
          <w:lang w:val="en-GB"/>
        </w:rPr>
        <w:t>7</w:t>
      </w:r>
      <w:r w:rsidR="00DE5E31" w:rsidRPr="00324564">
        <w:rPr>
          <w:rFonts w:ascii="Arial" w:hAnsi="Arial" w:cs="Arial"/>
          <w:b/>
          <w:bCs/>
          <w:sz w:val="22"/>
          <w:lang w:val="en-GB"/>
        </w:rPr>
        <w:t>0009</w:t>
      </w:r>
      <w:r w:rsidR="00DE5E31">
        <w:rPr>
          <w:rFonts w:ascii="Arial" w:hAnsi="Arial" w:cs="Arial" w:hint="eastAsia"/>
          <w:b/>
          <w:bCs/>
          <w:sz w:val="22"/>
          <w:lang w:val="en-GB"/>
        </w:rPr>
        <w:t>9</w:t>
      </w:r>
    </w:p>
    <w:p w:rsidR="00A569A4" w:rsidRPr="00F956E8" w:rsidRDefault="009C49EA" w:rsidP="00DE5E31">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Spokane</w:t>
      </w:r>
      <w:r w:rsidR="00DE5E31">
        <w:rPr>
          <w:rFonts w:ascii="Arial" w:hAnsi="Arial" w:cs="Arial" w:hint="eastAsia"/>
          <w:b/>
          <w:bCs/>
          <w:sz w:val="22"/>
          <w:lang w:val="en-GB"/>
        </w:rPr>
        <w:t xml:space="preserve">, </w:t>
      </w:r>
      <w:r w:rsidR="00DE5E31" w:rsidRPr="00F57338">
        <w:rPr>
          <w:rFonts w:ascii="Arial" w:eastAsia="SimSun" w:hAnsi="Arial" w:cs="Arial" w:hint="eastAsia"/>
          <w:b/>
          <w:bCs/>
          <w:sz w:val="22"/>
          <w:lang w:val="en-GB"/>
        </w:rPr>
        <w:t>USA</w:t>
      </w:r>
      <w:r w:rsidR="00DE5E31" w:rsidRPr="00F57338">
        <w:rPr>
          <w:rFonts w:ascii="Arial" w:eastAsia="SimSun" w:hAnsi="Arial" w:cs="Arial"/>
          <w:b/>
          <w:bCs/>
          <w:sz w:val="22"/>
          <w:lang w:val="en-GB"/>
        </w:rPr>
        <w:t xml:space="preserve"> </w:t>
      </w:r>
      <w:r w:rsidR="00DE5E31">
        <w:rPr>
          <w:rFonts w:ascii="Arial" w:hAnsi="Arial" w:cs="Arial" w:hint="eastAsia"/>
          <w:b/>
          <w:bCs/>
          <w:sz w:val="22"/>
          <w:lang w:val="en-GB"/>
        </w:rPr>
        <w:t>16</w:t>
      </w:r>
      <w:r w:rsidR="00DE5E31" w:rsidRPr="00F57338">
        <w:rPr>
          <w:rFonts w:ascii="Arial" w:eastAsia="SimSun" w:hAnsi="Arial" w:cs="Arial" w:hint="eastAsia"/>
          <w:b/>
          <w:bCs/>
          <w:sz w:val="22"/>
          <w:lang w:val="en-GB"/>
        </w:rPr>
        <w:t xml:space="preserve">th </w:t>
      </w:r>
      <w:r w:rsidR="00DE5E31" w:rsidRPr="00F57338">
        <w:rPr>
          <w:rFonts w:ascii="Arial" w:eastAsia="SimSun" w:hAnsi="Arial" w:cs="Arial"/>
          <w:b/>
          <w:bCs/>
          <w:sz w:val="22"/>
          <w:lang w:val="en-GB"/>
        </w:rPr>
        <w:t xml:space="preserve">- </w:t>
      </w:r>
      <w:r w:rsidR="00DE5E31">
        <w:rPr>
          <w:rFonts w:ascii="Arial" w:hAnsi="Arial" w:cs="Arial" w:hint="eastAsia"/>
          <w:b/>
          <w:bCs/>
          <w:sz w:val="22"/>
          <w:lang w:val="en-GB"/>
        </w:rPr>
        <w:t>20</w:t>
      </w:r>
      <w:r w:rsidR="00DE5E31" w:rsidRPr="00F57338">
        <w:rPr>
          <w:rFonts w:ascii="Arial" w:eastAsia="SimSun" w:hAnsi="Arial" w:cs="Arial"/>
          <w:b/>
          <w:bCs/>
          <w:sz w:val="22"/>
          <w:lang w:val="en-GB"/>
        </w:rPr>
        <w:t xml:space="preserve">th </w:t>
      </w:r>
      <w:r w:rsidR="00DE5E31">
        <w:rPr>
          <w:rFonts w:ascii="Arial" w:hAnsi="Arial" w:cs="Arial" w:hint="eastAsia"/>
          <w:b/>
          <w:bCs/>
          <w:sz w:val="22"/>
          <w:lang w:val="en-GB"/>
        </w:rPr>
        <w:t>January</w:t>
      </w:r>
      <w:r w:rsidR="00DE5E31" w:rsidRPr="00F57338">
        <w:rPr>
          <w:rFonts w:ascii="Arial" w:eastAsia="SimSun" w:hAnsi="Arial" w:cs="Arial"/>
          <w:b/>
          <w:bCs/>
          <w:sz w:val="22"/>
          <w:lang w:val="en-GB"/>
        </w:rPr>
        <w:t xml:space="preserve"> 201</w:t>
      </w:r>
      <w:r w:rsidR="00DE5E31">
        <w:rPr>
          <w:rFonts w:ascii="Arial" w:hAnsi="Arial" w:cs="Arial" w:hint="eastAsia"/>
          <w:b/>
          <w:bCs/>
          <w:sz w:val="22"/>
          <w:lang w:val="en-GB"/>
        </w:rPr>
        <w:t>7</w:t>
      </w: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E076D3" w:rsidRPr="00E076D3">
        <w:rPr>
          <w:rFonts w:ascii="Arial" w:hAnsi="Arial" w:cs="Arial"/>
          <w:b/>
          <w:bCs/>
          <w:sz w:val="22"/>
          <w:lang w:val="en-GB"/>
        </w:rPr>
        <w:t>NR-SS: Periodicity</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DE5E31">
        <w:rPr>
          <w:rFonts w:ascii="Arial" w:hAnsi="Arial" w:cs="Arial" w:hint="eastAsia"/>
          <w:b/>
          <w:bCs/>
          <w:sz w:val="22"/>
          <w:lang w:val="en-GB"/>
        </w:rPr>
        <w:t>5</w:t>
      </w:r>
      <w:r w:rsidR="000E3FBD" w:rsidRPr="00A934CA">
        <w:rPr>
          <w:rFonts w:ascii="Arial" w:hAnsi="Arial" w:cs="Arial"/>
          <w:b/>
          <w:bCs/>
          <w:sz w:val="22"/>
          <w:lang w:val="en-GB"/>
        </w:rPr>
        <w:t>.1.</w:t>
      </w:r>
      <w:r w:rsidR="00506DC9" w:rsidRPr="00A934CA">
        <w:rPr>
          <w:rFonts w:ascii="Arial" w:hAnsi="Arial" w:cs="Arial"/>
          <w:b/>
          <w:bCs/>
          <w:sz w:val="22"/>
          <w:lang w:val="en-GB"/>
        </w:rPr>
        <w:t>1</w:t>
      </w:r>
      <w:r w:rsidR="001F394A">
        <w:rPr>
          <w:rFonts w:ascii="Arial" w:hAnsi="Arial" w:cs="Arial" w:hint="eastAsia"/>
          <w:b/>
          <w:bCs/>
          <w:sz w:val="22"/>
          <w:lang w:val="en-GB"/>
        </w:rPr>
        <w:t>.1.3</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Heading2"/>
        <w:numPr>
          <w:ilvl w:val="0"/>
          <w:numId w:val="13"/>
        </w:numPr>
        <w:spacing w:before="60" w:after="60"/>
      </w:pPr>
      <w:bookmarkStart w:id="2" w:name="OLE_LINK57"/>
      <w:bookmarkStart w:id="3" w:name="OLE_LINK58"/>
      <w:r>
        <w:t>Introduction</w:t>
      </w:r>
      <w:bookmarkEnd w:id="2"/>
      <w:bookmarkEnd w:id="3"/>
    </w:p>
    <w:p w:rsidR="000639D6" w:rsidRDefault="009E555F" w:rsidP="00881E1D">
      <w:pPr>
        <w:adjustRightInd/>
        <w:snapToGrid w:val="0"/>
        <w:spacing w:beforeLines="50" w:after="120"/>
        <w:jc w:val="both"/>
      </w:pPr>
      <w:r w:rsidRPr="00DD1016">
        <w:t>I</w:t>
      </w:r>
      <w:r w:rsidRPr="00DD1016">
        <w:rPr>
          <w:rFonts w:hint="eastAsia"/>
        </w:rPr>
        <w:t xml:space="preserve">n </w:t>
      </w:r>
      <w:r>
        <w:t xml:space="preserve">the </w:t>
      </w:r>
      <w:r w:rsidRPr="00DD1016">
        <w:rPr>
          <w:rFonts w:hint="eastAsia"/>
        </w:rPr>
        <w:t>RAN1 #8</w:t>
      </w:r>
      <w:r w:rsidR="007010B2">
        <w:rPr>
          <w:rFonts w:hint="eastAsia"/>
        </w:rPr>
        <w:t>6bis</w:t>
      </w:r>
      <w:r w:rsidRPr="00DD1016">
        <w:rPr>
          <w:rFonts w:hint="eastAsia"/>
        </w:rPr>
        <w:t xml:space="preserve"> meeting, it was </w:t>
      </w:r>
      <w:r w:rsidRPr="00DD1016">
        <w:t>agreed</w:t>
      </w:r>
      <w:r w:rsidRPr="00DD1016">
        <w:rPr>
          <w:rFonts w:hint="eastAsia"/>
        </w:rPr>
        <w:t xml:space="preserve"> that </w:t>
      </w:r>
      <w:r w:rsidR="00720CDA">
        <w:rPr>
          <w:rFonts w:hint="eastAsia"/>
        </w:rPr>
        <w:t xml:space="preserve">the </w:t>
      </w:r>
      <w:r w:rsidR="003E4161">
        <w:rPr>
          <w:rFonts w:hint="eastAsia"/>
        </w:rPr>
        <w:t>DL</w:t>
      </w:r>
      <w:r w:rsidR="005D791F">
        <w:rPr>
          <w:rFonts w:hint="eastAsia"/>
        </w:rPr>
        <w:t xml:space="preserve"> </w:t>
      </w:r>
      <w:r w:rsidR="00455AC6" w:rsidRPr="00455AC6">
        <w:t>initial</w:t>
      </w:r>
      <w:r w:rsidR="001F394A">
        <w:rPr>
          <w:rFonts w:hint="eastAsia"/>
        </w:rPr>
        <w:t xml:space="preserve"> </w:t>
      </w:r>
      <w:r w:rsidR="00720CDA">
        <w:t>signal structure</w:t>
      </w:r>
      <w:r w:rsidR="00720CDA" w:rsidRPr="00DD1016">
        <w:rPr>
          <w:rFonts w:hint="eastAsia"/>
        </w:rPr>
        <w:t xml:space="preserve"> </w:t>
      </w:r>
      <w:r w:rsidR="00720CDA">
        <w:rPr>
          <w:rFonts w:hint="eastAsia"/>
        </w:rPr>
        <w:t xml:space="preserve">of </w:t>
      </w:r>
      <w:r w:rsidR="00720CDA" w:rsidRPr="00455AC6">
        <w:t>‘SS block’</w:t>
      </w:r>
      <w:r w:rsidR="00720CDA">
        <w:rPr>
          <w:rFonts w:hint="eastAsia"/>
        </w:rPr>
        <w:t xml:space="preserve">, </w:t>
      </w:r>
      <w:r w:rsidR="00720CDA" w:rsidRPr="00455AC6">
        <w:t>‘SS burst’</w:t>
      </w:r>
      <w:r w:rsidR="00720CDA">
        <w:rPr>
          <w:rFonts w:hint="eastAsia"/>
        </w:rPr>
        <w:t xml:space="preserve"> and </w:t>
      </w:r>
      <w:r w:rsidR="00720CDA" w:rsidRPr="00455AC6">
        <w:t xml:space="preserve">‘SS burst </w:t>
      </w:r>
      <w:r w:rsidR="00720CDA" w:rsidRPr="00455AC6">
        <w:rPr>
          <w:rFonts w:hint="eastAsia"/>
        </w:rPr>
        <w:t>set</w:t>
      </w:r>
      <w:r w:rsidR="00720CDA" w:rsidRPr="00455AC6">
        <w:t>’</w:t>
      </w:r>
      <w:r w:rsidR="00720CDA" w:rsidRPr="00455AC6">
        <w:rPr>
          <w:rFonts w:hint="eastAsia"/>
        </w:rPr>
        <w:t xml:space="preserve"> </w:t>
      </w:r>
      <w:r>
        <w:rPr>
          <w:rFonts w:hint="eastAsia"/>
        </w:rPr>
        <w:t xml:space="preserve">should be </w:t>
      </w:r>
      <w:r w:rsidR="00720CDA">
        <w:rPr>
          <w:rFonts w:hint="eastAsia"/>
        </w:rPr>
        <w:t>introduced</w:t>
      </w:r>
      <w:r>
        <w:rPr>
          <w:rFonts w:hint="eastAsia"/>
        </w:rPr>
        <w:t xml:space="preserve"> for </w:t>
      </w:r>
      <w:r w:rsidR="003E4161" w:rsidRPr="00455AC6">
        <w:t>PSS, SSS and/or PBCH</w:t>
      </w:r>
      <w:r w:rsidR="003E4161">
        <w:rPr>
          <w:rFonts w:hint="eastAsia"/>
        </w:rPr>
        <w:t xml:space="preserve"> transmission</w:t>
      </w:r>
      <w:r w:rsidR="00DC03C0">
        <w:t xml:space="preserve"> </w:t>
      </w:r>
      <w:fldSimple w:instr=" REF _Ref462854657 \r \h  \* MERGEFORMAT ">
        <w:r w:rsidR="00DC03C0">
          <w:t>[</w:t>
        </w:r>
        <w:r w:rsidR="00CC022E">
          <w:rPr>
            <w:rFonts w:hint="eastAsia"/>
          </w:rPr>
          <w:t>1</w:t>
        </w:r>
        <w:r w:rsidR="00DC03C0">
          <w:t>]</w:t>
        </w:r>
      </w:fldSimple>
      <w:r>
        <w:rPr>
          <w:rFonts w:hint="eastAsia"/>
        </w:rPr>
        <w:t xml:space="preserve">. </w:t>
      </w:r>
    </w:p>
    <w:tbl>
      <w:tblPr>
        <w:tblStyle w:val="TableGrid"/>
        <w:tblW w:w="9072" w:type="dxa"/>
        <w:tblInd w:w="108" w:type="dxa"/>
        <w:tblLook w:val="04A0"/>
      </w:tblPr>
      <w:tblGrid>
        <w:gridCol w:w="9072"/>
      </w:tblGrid>
      <w:tr w:rsidR="00E540F5" w:rsidTr="001D7738">
        <w:tc>
          <w:tcPr>
            <w:tcW w:w="9072" w:type="dxa"/>
          </w:tcPr>
          <w:p w:rsidR="007010B2" w:rsidRPr="00950BE4" w:rsidRDefault="007010B2" w:rsidP="007010B2">
            <w:pPr>
              <w:outlineLvl w:val="0"/>
              <w:rPr>
                <w:rFonts w:eastAsia="MS Mincho"/>
                <w:b/>
                <w:highlight w:val="yellow"/>
                <w:u w:val="single"/>
                <w:lang w:eastAsia="ja-JP"/>
              </w:rPr>
            </w:pPr>
            <w:r w:rsidRPr="00950BE4">
              <w:rPr>
                <w:rFonts w:eastAsia="MS Mincho" w:hint="eastAsia"/>
                <w:b/>
                <w:highlight w:val="green"/>
                <w:u w:val="single"/>
                <w:lang w:eastAsia="ja-JP"/>
              </w:rPr>
              <w:t>Agreements:</w:t>
            </w:r>
          </w:p>
          <w:p w:rsidR="007010B2" w:rsidRPr="00950BE4" w:rsidRDefault="007010B2" w:rsidP="007010B2">
            <w:pPr>
              <w:numPr>
                <w:ilvl w:val="0"/>
                <w:numId w:val="18"/>
              </w:numPr>
              <w:adjustRightInd/>
              <w:spacing w:line="240" w:lineRule="auto"/>
              <w:rPr>
                <w:rFonts w:eastAsia="MS Mincho"/>
                <w:lang w:eastAsia="ja-JP"/>
              </w:rPr>
            </w:pPr>
            <w:r w:rsidRPr="00950BE4">
              <w:rPr>
                <w:rFonts w:eastAsia="MS Mincho"/>
                <w:lang w:eastAsia="ja-JP"/>
              </w:rPr>
              <w:t>PSS, SSS and/or PBCH can be transmitted within a ‘SS block’</w:t>
            </w:r>
          </w:p>
          <w:p w:rsidR="007010B2" w:rsidRPr="00950BE4" w:rsidRDefault="007010B2" w:rsidP="007010B2">
            <w:pPr>
              <w:numPr>
                <w:ilvl w:val="1"/>
                <w:numId w:val="18"/>
              </w:numPr>
              <w:adjustRightInd/>
              <w:spacing w:line="240" w:lineRule="auto"/>
              <w:rPr>
                <w:rFonts w:eastAsia="MS Mincho"/>
                <w:lang w:eastAsia="ja-JP"/>
              </w:rPr>
            </w:pPr>
            <w:r w:rsidRPr="00950BE4">
              <w:rPr>
                <w:rFonts w:eastAsia="MS Mincho"/>
                <w:lang w:eastAsia="ja-JP"/>
              </w:rPr>
              <w:t xml:space="preserve">FFS: details how to compose </w:t>
            </w:r>
            <w:bookmarkStart w:id="4" w:name="OLE_LINK61"/>
            <w:bookmarkStart w:id="5" w:name="OLE_LINK62"/>
            <w:r w:rsidRPr="00950BE4">
              <w:rPr>
                <w:rFonts w:eastAsia="MS Mincho"/>
                <w:lang w:eastAsia="ja-JP"/>
              </w:rPr>
              <w:t>PSS, SSS and/or PBCH</w:t>
            </w:r>
            <w:bookmarkEnd w:id="4"/>
            <w:bookmarkEnd w:id="5"/>
          </w:p>
          <w:p w:rsidR="007010B2" w:rsidRPr="00950BE4" w:rsidRDefault="007010B2" w:rsidP="007010B2">
            <w:pPr>
              <w:numPr>
                <w:ilvl w:val="1"/>
                <w:numId w:val="18"/>
              </w:numPr>
              <w:adjustRightInd/>
              <w:spacing w:line="240" w:lineRule="auto"/>
              <w:rPr>
                <w:rFonts w:eastAsia="MS Mincho"/>
                <w:lang w:eastAsia="ja-JP"/>
              </w:rPr>
            </w:pPr>
            <w:r w:rsidRPr="00950BE4">
              <w:rPr>
                <w:rFonts w:eastAsia="MS Mincho"/>
                <w:lang w:eastAsia="ja-JP"/>
              </w:rPr>
              <w:t xml:space="preserve">Multiplexing other signals are not precluded </w:t>
            </w:r>
            <w:bookmarkStart w:id="6" w:name="OLE_LINK12"/>
            <w:bookmarkStart w:id="7" w:name="OLE_LINK13"/>
            <w:r w:rsidRPr="00950BE4">
              <w:rPr>
                <w:rFonts w:eastAsia="MS Mincho"/>
                <w:lang w:eastAsia="ja-JP"/>
              </w:rPr>
              <w:t>within a ‘SS block’</w:t>
            </w:r>
            <w:bookmarkEnd w:id="6"/>
            <w:bookmarkEnd w:id="7"/>
          </w:p>
          <w:p w:rsidR="007010B2" w:rsidRPr="00950BE4" w:rsidRDefault="007010B2" w:rsidP="007010B2">
            <w:pPr>
              <w:numPr>
                <w:ilvl w:val="0"/>
                <w:numId w:val="18"/>
              </w:numPr>
              <w:adjustRightInd/>
              <w:spacing w:line="240" w:lineRule="auto"/>
              <w:rPr>
                <w:rFonts w:eastAsia="MS Mincho"/>
                <w:lang w:eastAsia="ja-JP"/>
              </w:rPr>
            </w:pPr>
            <w:r w:rsidRPr="00950BE4">
              <w:rPr>
                <w:rFonts w:eastAsia="MS Mincho"/>
                <w:lang w:eastAsia="ja-JP"/>
              </w:rPr>
              <w:t>One or multiple ‘SS block(s)’ compose an ‘SS burst’</w:t>
            </w:r>
          </w:p>
          <w:p w:rsidR="007010B2" w:rsidRPr="00950BE4" w:rsidRDefault="007010B2" w:rsidP="007010B2">
            <w:pPr>
              <w:numPr>
                <w:ilvl w:val="1"/>
                <w:numId w:val="18"/>
              </w:numPr>
              <w:adjustRightInd/>
              <w:spacing w:line="240" w:lineRule="auto"/>
              <w:rPr>
                <w:rFonts w:eastAsia="MS Mincho"/>
                <w:lang w:eastAsia="ja-JP"/>
              </w:rPr>
            </w:pPr>
            <w:r w:rsidRPr="00950BE4">
              <w:rPr>
                <w:rFonts w:eastAsia="MS Mincho"/>
                <w:lang w:eastAsia="ja-JP"/>
              </w:rPr>
              <w:t>FFS: Number of ‘SS block(s)’ (defined as duration of ‘SS burst’)</w:t>
            </w:r>
          </w:p>
          <w:p w:rsidR="007010B2" w:rsidRDefault="007010B2" w:rsidP="007010B2">
            <w:pPr>
              <w:numPr>
                <w:ilvl w:val="1"/>
                <w:numId w:val="18"/>
              </w:numPr>
              <w:adjustRightInd/>
              <w:spacing w:line="240" w:lineRule="auto"/>
              <w:rPr>
                <w:rFonts w:eastAsia="MS Mincho"/>
                <w:lang w:eastAsia="ja-JP"/>
              </w:rPr>
            </w:pPr>
            <w:r w:rsidRPr="00950BE4">
              <w:rPr>
                <w:rFonts w:eastAsia="MS Mincho"/>
                <w:lang w:eastAsia="ja-JP"/>
              </w:rPr>
              <w:t xml:space="preserve">FFS: whether or not ‘SS block(s)’ are </w:t>
            </w:r>
            <w:bookmarkStart w:id="8" w:name="OLE_LINK73"/>
            <w:bookmarkStart w:id="9" w:name="OLE_LINK74"/>
            <w:r w:rsidRPr="00950BE4">
              <w:rPr>
                <w:rFonts w:eastAsia="MS Mincho"/>
                <w:lang w:eastAsia="ja-JP"/>
              </w:rPr>
              <w:t>consecutive</w:t>
            </w:r>
            <w:bookmarkEnd w:id="8"/>
            <w:bookmarkEnd w:id="9"/>
          </w:p>
          <w:p w:rsidR="007010B2" w:rsidRPr="006B23FF" w:rsidRDefault="007010B2" w:rsidP="007010B2">
            <w:pPr>
              <w:numPr>
                <w:ilvl w:val="1"/>
                <w:numId w:val="18"/>
              </w:numPr>
              <w:adjustRightInd/>
              <w:spacing w:line="240" w:lineRule="auto"/>
              <w:rPr>
                <w:rFonts w:eastAsia="MS Mincho"/>
                <w:lang w:eastAsia="ja-JP"/>
              </w:rPr>
            </w:pPr>
            <w:r w:rsidRPr="00950BE4">
              <w:rPr>
                <w:rFonts w:eastAsia="MS Mincho"/>
                <w:lang w:eastAsia="ja-JP"/>
              </w:rPr>
              <w:t xml:space="preserve">FFS: whether or not ‘SS block(s)’ </w:t>
            </w:r>
            <w:r>
              <w:rPr>
                <w:rFonts w:eastAsia="MS Mincho" w:hint="eastAsia"/>
                <w:lang w:eastAsia="ja-JP"/>
              </w:rPr>
              <w:t xml:space="preserve">within a </w:t>
            </w:r>
            <w:r w:rsidRPr="00950BE4">
              <w:rPr>
                <w:rFonts w:eastAsia="MS Mincho"/>
                <w:lang w:eastAsia="ja-JP"/>
              </w:rPr>
              <w:t>‘SS burst’</w:t>
            </w:r>
            <w:r>
              <w:rPr>
                <w:rFonts w:eastAsia="MS Mincho" w:hint="eastAsia"/>
                <w:lang w:eastAsia="ja-JP"/>
              </w:rPr>
              <w:t xml:space="preserve"> are the same</w:t>
            </w:r>
          </w:p>
          <w:p w:rsidR="007010B2" w:rsidRPr="000F5879" w:rsidRDefault="007010B2" w:rsidP="007010B2">
            <w:pPr>
              <w:numPr>
                <w:ilvl w:val="0"/>
                <w:numId w:val="18"/>
              </w:numPr>
              <w:adjustRightInd/>
              <w:spacing w:line="240" w:lineRule="auto"/>
              <w:rPr>
                <w:rFonts w:eastAsia="MS Mincho"/>
                <w:szCs w:val="20"/>
              </w:rPr>
            </w:pPr>
            <w:r w:rsidRPr="000F5879">
              <w:rPr>
                <w:rFonts w:eastAsia="MS Mincho"/>
                <w:szCs w:val="20"/>
              </w:rPr>
              <w:t xml:space="preserve">One or multiple ‘SS burst(s)’ compose a ‘SS burst </w:t>
            </w:r>
            <w:r w:rsidRPr="000F5879">
              <w:rPr>
                <w:rFonts w:eastAsia="MS Mincho" w:hint="eastAsia"/>
                <w:szCs w:val="20"/>
              </w:rPr>
              <w:t>set</w:t>
            </w:r>
            <w:r w:rsidRPr="000F5879">
              <w:rPr>
                <w:rFonts w:eastAsia="MS Mincho"/>
                <w:szCs w:val="20"/>
              </w:rPr>
              <w:t>’</w:t>
            </w:r>
          </w:p>
          <w:p w:rsidR="007010B2" w:rsidRPr="000F5879" w:rsidRDefault="007010B2" w:rsidP="007010B2">
            <w:pPr>
              <w:numPr>
                <w:ilvl w:val="1"/>
                <w:numId w:val="18"/>
              </w:numPr>
              <w:adjustRightInd/>
              <w:spacing w:line="240" w:lineRule="auto"/>
              <w:rPr>
                <w:rFonts w:eastAsia="MS Mincho"/>
                <w:szCs w:val="20"/>
              </w:rPr>
            </w:pPr>
            <w:r w:rsidRPr="000F5879">
              <w:rPr>
                <w:rFonts w:eastAsia="MS Mincho"/>
                <w:szCs w:val="20"/>
              </w:rPr>
              <w:t xml:space="preserve">FFS: Periodicity and </w:t>
            </w:r>
            <w:r w:rsidRPr="000F5879">
              <w:rPr>
                <w:rFonts w:eastAsia="MS Mincho" w:hint="eastAsia"/>
                <w:szCs w:val="20"/>
              </w:rPr>
              <w:t xml:space="preserve">the </w:t>
            </w:r>
            <w:r w:rsidRPr="000F5879">
              <w:rPr>
                <w:rFonts w:eastAsia="MS Mincho"/>
                <w:szCs w:val="20"/>
              </w:rPr>
              <w:t>number of ‘SS burst’</w:t>
            </w:r>
            <w:r w:rsidRPr="000F5879">
              <w:rPr>
                <w:rFonts w:eastAsia="MS Mincho" w:hint="eastAsia"/>
                <w:szCs w:val="20"/>
              </w:rPr>
              <w:t xml:space="preserve"> within a SS burst set</w:t>
            </w:r>
          </w:p>
          <w:p w:rsidR="007010B2" w:rsidRPr="000F5879" w:rsidRDefault="007010B2" w:rsidP="007010B2">
            <w:pPr>
              <w:numPr>
                <w:ilvl w:val="1"/>
                <w:numId w:val="18"/>
              </w:numPr>
              <w:adjustRightInd/>
              <w:spacing w:line="240" w:lineRule="auto"/>
              <w:rPr>
                <w:rFonts w:eastAsia="MS Mincho"/>
                <w:szCs w:val="20"/>
              </w:rPr>
            </w:pPr>
            <w:r w:rsidRPr="000F5879">
              <w:rPr>
                <w:rFonts w:eastAsia="MS Mincho" w:hint="eastAsia"/>
                <w:szCs w:val="20"/>
              </w:rPr>
              <w:t>Number of SS bursts within a SS burst set is finite.</w:t>
            </w:r>
          </w:p>
          <w:p w:rsidR="007010B2" w:rsidRPr="000F5879" w:rsidRDefault="007010B2" w:rsidP="007010B2">
            <w:pPr>
              <w:numPr>
                <w:ilvl w:val="1"/>
                <w:numId w:val="18"/>
              </w:numPr>
              <w:adjustRightInd/>
              <w:spacing w:line="240" w:lineRule="auto"/>
              <w:rPr>
                <w:rFonts w:eastAsia="MS Mincho"/>
                <w:szCs w:val="20"/>
              </w:rPr>
            </w:pPr>
            <w:r w:rsidRPr="000F5879">
              <w:rPr>
                <w:rFonts w:eastAsia="MS Mincho"/>
                <w:szCs w:val="20"/>
              </w:rPr>
              <w:t xml:space="preserve">FFS: Transmission instances of ‘SS burst </w:t>
            </w:r>
            <w:r w:rsidRPr="000F5879">
              <w:rPr>
                <w:rFonts w:eastAsia="MS Mincho" w:hint="eastAsia"/>
                <w:szCs w:val="20"/>
              </w:rPr>
              <w:t>set</w:t>
            </w:r>
            <w:r w:rsidRPr="000F5879">
              <w:rPr>
                <w:rFonts w:eastAsia="MS Mincho"/>
                <w:szCs w:val="20"/>
              </w:rPr>
              <w:t xml:space="preserve">’ </w:t>
            </w:r>
          </w:p>
          <w:p w:rsidR="007010B2" w:rsidRPr="007010B2" w:rsidRDefault="007010B2" w:rsidP="00720CDA">
            <w:pPr>
              <w:numPr>
                <w:ilvl w:val="2"/>
                <w:numId w:val="18"/>
              </w:numPr>
              <w:adjustRightInd/>
              <w:spacing w:line="240" w:lineRule="auto"/>
              <w:rPr>
                <w:b/>
                <w:bCs/>
                <w:u w:val="single"/>
              </w:rPr>
            </w:pPr>
            <w:r w:rsidRPr="000F5879">
              <w:rPr>
                <w:rFonts w:eastAsia="MS Mincho" w:hint="eastAsia"/>
                <w:szCs w:val="20"/>
              </w:rPr>
              <w:t xml:space="preserve">E.g., periodic/aperiodic </w:t>
            </w:r>
            <w:r w:rsidRPr="000F5879">
              <w:rPr>
                <w:rFonts w:eastAsia="MS Mincho"/>
                <w:szCs w:val="20"/>
              </w:rPr>
              <w:t>transmission</w:t>
            </w:r>
            <w:r w:rsidRPr="000F5879">
              <w:rPr>
                <w:rFonts w:eastAsia="MS Mincho" w:hint="eastAsia"/>
                <w:szCs w:val="20"/>
              </w:rPr>
              <w:t xml:space="preserve"> of SS burst sets.</w:t>
            </w:r>
          </w:p>
        </w:tc>
      </w:tr>
    </w:tbl>
    <w:p w:rsidR="000639D6" w:rsidRDefault="00F6401F" w:rsidP="00881E1D">
      <w:pPr>
        <w:adjustRightInd/>
        <w:snapToGrid w:val="0"/>
        <w:spacing w:beforeLines="50" w:after="120"/>
        <w:jc w:val="both"/>
      </w:pPr>
      <w:r>
        <w:t>I</w:t>
      </w:r>
      <w:r>
        <w:rPr>
          <w:rFonts w:hint="eastAsia"/>
        </w:rPr>
        <w:t>n the RAN1 #</w:t>
      </w:r>
      <w:r w:rsidR="00DE5E31">
        <w:rPr>
          <w:rFonts w:hint="eastAsia"/>
        </w:rPr>
        <w:t>87</w:t>
      </w:r>
      <w:r w:rsidR="00DE5E31" w:rsidRPr="00DD1016">
        <w:rPr>
          <w:rFonts w:hint="eastAsia"/>
        </w:rPr>
        <w:t xml:space="preserve"> </w:t>
      </w:r>
      <w:r w:rsidRPr="00DD1016">
        <w:rPr>
          <w:rFonts w:hint="eastAsia"/>
        </w:rPr>
        <w:t>meeting,</w:t>
      </w:r>
      <w:r>
        <w:rPr>
          <w:rFonts w:hint="eastAsia"/>
        </w:rPr>
        <w:t xml:space="preserve"> it was further </w:t>
      </w:r>
      <w:r w:rsidRPr="00DD1016">
        <w:t>agreed</w:t>
      </w:r>
      <w:r w:rsidRPr="00DD1016">
        <w:rPr>
          <w:rFonts w:hint="eastAsia"/>
        </w:rPr>
        <w:t xml:space="preserve"> that</w:t>
      </w:r>
      <w:r>
        <w:t xml:space="preserve"> </w:t>
      </w:r>
      <w:r w:rsidR="00DE5E31" w:rsidRPr="00AF5122">
        <w:rPr>
          <w:rFonts w:eastAsia="MS Mincho"/>
          <w:szCs w:val="20"/>
        </w:rPr>
        <w:t>SS burst set transmission is periodic</w:t>
      </w:r>
      <w:r w:rsidR="00DE5E31" w:rsidRPr="001A6F17">
        <w:t xml:space="preserve"> </w:t>
      </w:r>
      <w:r w:rsidR="00DE5E31">
        <w:rPr>
          <w:rFonts w:hint="eastAsia"/>
          <w:szCs w:val="20"/>
        </w:rPr>
        <w:t>f</w:t>
      </w:r>
      <w:r w:rsidR="00DE5E31" w:rsidRPr="00AF5122">
        <w:rPr>
          <w:rFonts w:eastAsia="MS Mincho"/>
          <w:szCs w:val="20"/>
        </w:rPr>
        <w:t>rom UE perspective</w:t>
      </w:r>
      <w:r w:rsidR="00614088">
        <w:rPr>
          <w:rFonts w:hint="eastAsia"/>
          <w:szCs w:val="20"/>
        </w:rPr>
        <w:t xml:space="preserve"> a</w:t>
      </w:r>
      <w:r w:rsidR="00614088" w:rsidRPr="00AF5122">
        <w:rPr>
          <w:rFonts w:eastAsia="MS Mincho"/>
          <w:szCs w:val="20"/>
        </w:rPr>
        <w:t>t least for initial cell selectio</w:t>
      </w:r>
      <w:r w:rsidR="00614088" w:rsidRPr="00614088">
        <w:rPr>
          <w:rFonts w:eastAsia="MS Mincho"/>
          <w:szCs w:val="20"/>
        </w:rPr>
        <w:t>n</w:t>
      </w:r>
      <w:r w:rsidR="00614088" w:rsidRPr="001A6F17" w:rsidDel="00DE5E31">
        <w:t xml:space="preserve"> </w:t>
      </w:r>
      <w:fldSimple w:instr=" REF _Ref462854673 \r \h  \* MERGEFORMAT ">
        <w:r>
          <w:t>[</w:t>
        </w:r>
        <w:r w:rsidR="00CC022E">
          <w:rPr>
            <w:rFonts w:hint="eastAsia"/>
          </w:rPr>
          <w:t>2</w:t>
        </w:r>
        <w:r>
          <w:t>]</w:t>
        </w:r>
      </w:fldSimple>
      <w:r>
        <w:rPr>
          <w:rFonts w:hint="eastAsia"/>
        </w:rPr>
        <w:t xml:space="preserve">: </w:t>
      </w:r>
    </w:p>
    <w:tbl>
      <w:tblPr>
        <w:tblStyle w:val="TableGrid"/>
        <w:tblW w:w="9072" w:type="dxa"/>
        <w:tblInd w:w="108" w:type="dxa"/>
        <w:tblLook w:val="04A0"/>
      </w:tblPr>
      <w:tblGrid>
        <w:gridCol w:w="9072"/>
      </w:tblGrid>
      <w:tr w:rsidR="00F6401F" w:rsidTr="00585F87">
        <w:tc>
          <w:tcPr>
            <w:tcW w:w="9072" w:type="dxa"/>
          </w:tcPr>
          <w:p w:rsidR="00614088" w:rsidRPr="00A17FD3" w:rsidRDefault="00614088" w:rsidP="00614088">
            <w:pPr>
              <w:outlineLvl w:val="0"/>
              <w:rPr>
                <w:rFonts w:eastAsia="MS Mincho"/>
                <w:b/>
                <w:u w:val="single"/>
                <w:lang w:eastAsia="ja-JP"/>
              </w:rPr>
            </w:pPr>
            <w:r w:rsidRPr="009023D5">
              <w:rPr>
                <w:rFonts w:eastAsia="MS Mincho" w:hint="eastAsia"/>
                <w:b/>
                <w:highlight w:val="green"/>
                <w:u w:val="single"/>
                <w:lang w:eastAsia="ja-JP"/>
              </w:rPr>
              <w:t>Agreements:</w:t>
            </w:r>
          </w:p>
          <w:p w:rsidR="00614088" w:rsidRPr="00AF5122" w:rsidRDefault="00614088" w:rsidP="00614088">
            <w:pPr>
              <w:numPr>
                <w:ilvl w:val="0"/>
                <w:numId w:val="21"/>
              </w:numPr>
              <w:adjustRightInd/>
              <w:spacing w:line="240" w:lineRule="auto"/>
              <w:rPr>
                <w:rFonts w:eastAsia="MS Mincho"/>
                <w:szCs w:val="20"/>
              </w:rPr>
            </w:pPr>
            <w:r w:rsidRPr="00AF5122">
              <w:rPr>
                <w:rFonts w:eastAsia="MS Mincho"/>
                <w:szCs w:val="20"/>
              </w:rPr>
              <w:t>From UE perspective, SS burst set transmission is periodic</w:t>
            </w:r>
          </w:p>
          <w:p w:rsidR="00614088" w:rsidRPr="00614088" w:rsidRDefault="00614088" w:rsidP="00614088">
            <w:pPr>
              <w:numPr>
                <w:ilvl w:val="1"/>
                <w:numId w:val="21"/>
              </w:numPr>
              <w:adjustRightInd/>
              <w:spacing w:line="240" w:lineRule="auto"/>
              <w:rPr>
                <w:rFonts w:eastAsia="MS Mincho"/>
                <w:szCs w:val="20"/>
              </w:rPr>
            </w:pPr>
            <w:r w:rsidRPr="00AF5122">
              <w:rPr>
                <w:rFonts w:eastAsia="MS Mincho"/>
                <w:szCs w:val="20"/>
              </w:rPr>
              <w:t>At least for initial cell selectio</w:t>
            </w:r>
            <w:r w:rsidRPr="00614088">
              <w:rPr>
                <w:rFonts w:eastAsia="MS Mincho"/>
                <w:szCs w:val="20"/>
              </w:rPr>
              <w:t>n, UE may assume a default periodicity of SS burst set transmission for a given carrier frequency</w:t>
            </w:r>
          </w:p>
          <w:p w:rsidR="00614088" w:rsidRPr="00614088" w:rsidRDefault="00614088" w:rsidP="00614088">
            <w:pPr>
              <w:numPr>
                <w:ilvl w:val="2"/>
                <w:numId w:val="21"/>
              </w:numPr>
              <w:adjustRightInd/>
              <w:spacing w:line="240" w:lineRule="auto"/>
              <w:rPr>
                <w:rFonts w:eastAsia="MS Mincho"/>
                <w:szCs w:val="20"/>
              </w:rPr>
            </w:pPr>
            <w:r w:rsidRPr="00614088">
              <w:rPr>
                <w:rFonts w:eastAsia="MS Mincho"/>
                <w:szCs w:val="20"/>
              </w:rPr>
              <w:t>Exact value of default periodicity of SS burst set transmission for a given carrier frequency needs to be studie</w:t>
            </w:r>
            <w:r w:rsidR="004B1FE9">
              <w:rPr>
                <w:rFonts w:eastAsia="MS Mincho"/>
                <w:szCs w:val="20"/>
              </w:rPr>
              <w:t>d</w:t>
            </w:r>
          </w:p>
          <w:p w:rsidR="00614088" w:rsidRPr="00614088" w:rsidRDefault="004B1FE9" w:rsidP="00614088">
            <w:pPr>
              <w:numPr>
                <w:ilvl w:val="1"/>
                <w:numId w:val="21"/>
              </w:numPr>
              <w:adjustRightInd/>
              <w:spacing w:line="240" w:lineRule="auto"/>
              <w:rPr>
                <w:rFonts w:eastAsia="MS Mincho"/>
                <w:szCs w:val="20"/>
              </w:rPr>
            </w:pPr>
            <w:r>
              <w:rPr>
                <w:rFonts w:eastAsia="MS Mincho"/>
                <w:szCs w:val="20"/>
              </w:rPr>
              <w:t xml:space="preserve">FFS: UE in CONNECTED </w:t>
            </w:r>
            <w:r>
              <w:rPr>
                <w:rFonts w:eastAsia="MS Mincho"/>
                <w:szCs w:val="20"/>
                <w:lang w:eastAsia="ja-JP"/>
              </w:rPr>
              <w:t xml:space="preserve">or IDLE </w:t>
            </w:r>
            <w:r>
              <w:rPr>
                <w:rFonts w:eastAsia="MS Mincho"/>
                <w:szCs w:val="20"/>
              </w:rPr>
              <w:t xml:space="preserve">mode may be provided with </w:t>
            </w:r>
            <w:r w:rsidR="00614088" w:rsidRPr="00614088">
              <w:rPr>
                <w:rFonts w:eastAsia="MS Mincho"/>
                <w:szCs w:val="20"/>
              </w:rPr>
              <w:t>updated information regarding the SS burst set periodicity of serving cell and/or neighbor cells by the network</w:t>
            </w:r>
          </w:p>
          <w:p w:rsidR="00614088" w:rsidRPr="00614088" w:rsidRDefault="00614088" w:rsidP="00614088">
            <w:pPr>
              <w:numPr>
                <w:ilvl w:val="2"/>
                <w:numId w:val="21"/>
              </w:numPr>
              <w:adjustRightInd/>
              <w:spacing w:line="240" w:lineRule="auto"/>
              <w:rPr>
                <w:rFonts w:eastAsia="MS Mincho"/>
                <w:szCs w:val="20"/>
              </w:rPr>
            </w:pPr>
            <w:r w:rsidRPr="00614088">
              <w:rPr>
                <w:rFonts w:eastAsia="MS Mincho"/>
                <w:szCs w:val="20"/>
              </w:rPr>
              <w:t>FFS: Validity duration of information</w:t>
            </w:r>
          </w:p>
          <w:p w:rsidR="00614088" w:rsidRPr="00614088" w:rsidRDefault="004B1FE9" w:rsidP="00614088">
            <w:pPr>
              <w:numPr>
                <w:ilvl w:val="2"/>
                <w:numId w:val="21"/>
              </w:numPr>
              <w:adjustRightInd/>
              <w:spacing w:line="240" w:lineRule="auto"/>
              <w:rPr>
                <w:rFonts w:eastAsia="MS Mincho"/>
                <w:szCs w:val="20"/>
              </w:rPr>
            </w:pPr>
            <w:r>
              <w:rPr>
                <w:rFonts w:eastAsia="MS Mincho"/>
                <w:szCs w:val="20"/>
              </w:rPr>
              <w:t xml:space="preserve">Note: Updated periodicity may be </w:t>
            </w:r>
            <w:r w:rsidR="00614088" w:rsidRPr="00614088">
              <w:rPr>
                <w:rFonts w:eastAsia="MS Mincho"/>
                <w:szCs w:val="20"/>
              </w:rPr>
              <w:t>shorter or longer than default periodicity</w:t>
            </w:r>
            <w:r w:rsidR="00614088" w:rsidRPr="00614088">
              <w:rPr>
                <w:rFonts w:eastAsia="MS Mincho" w:hint="eastAsia"/>
                <w:szCs w:val="20"/>
              </w:rPr>
              <w:t xml:space="preserve"> assumed by UE</w:t>
            </w:r>
          </w:p>
          <w:p w:rsidR="00614088" w:rsidRPr="00AF5122" w:rsidRDefault="004B1FE9" w:rsidP="00614088">
            <w:pPr>
              <w:numPr>
                <w:ilvl w:val="2"/>
                <w:numId w:val="21"/>
              </w:numPr>
              <w:adjustRightInd/>
              <w:spacing w:line="240" w:lineRule="auto"/>
              <w:rPr>
                <w:rFonts w:eastAsia="MS Mincho"/>
                <w:szCs w:val="20"/>
              </w:rPr>
            </w:pPr>
            <w:r>
              <w:rPr>
                <w:rFonts w:eastAsia="MS Mincho"/>
                <w:szCs w:val="20"/>
              </w:rPr>
              <w:t>FFS: Note: This does not imply SS-burst set needs to be always on</w:t>
            </w:r>
            <w:r w:rsidR="00614088" w:rsidRPr="00AF5122">
              <w:rPr>
                <w:rFonts w:eastAsia="MS Mincho"/>
                <w:szCs w:val="20"/>
              </w:rPr>
              <w:t xml:space="preserve"> with the updated periodicity</w:t>
            </w:r>
          </w:p>
          <w:p w:rsidR="00614088" w:rsidRPr="00AF5122" w:rsidRDefault="00614088" w:rsidP="00614088">
            <w:pPr>
              <w:numPr>
                <w:ilvl w:val="2"/>
                <w:numId w:val="21"/>
              </w:numPr>
              <w:adjustRightInd/>
              <w:spacing w:line="240" w:lineRule="auto"/>
              <w:rPr>
                <w:rFonts w:eastAsia="MS Mincho"/>
                <w:szCs w:val="20"/>
              </w:rPr>
            </w:pPr>
            <w:r w:rsidRPr="00AF5122">
              <w:rPr>
                <w:rFonts w:eastAsia="MS Mincho"/>
                <w:szCs w:val="20"/>
              </w:rPr>
              <w:t>FFS: SS burst periodicity assumed by UE if information of neighbor cells is not available</w:t>
            </w:r>
          </w:p>
          <w:p w:rsidR="00614088" w:rsidRDefault="00614088" w:rsidP="00614088">
            <w:pPr>
              <w:numPr>
                <w:ilvl w:val="2"/>
                <w:numId w:val="21"/>
              </w:numPr>
              <w:adjustRightInd/>
              <w:spacing w:line="240" w:lineRule="auto"/>
              <w:rPr>
                <w:rFonts w:eastAsia="MS Mincho"/>
                <w:szCs w:val="20"/>
              </w:rPr>
            </w:pPr>
            <w:r w:rsidRPr="00AF5122">
              <w:rPr>
                <w:rFonts w:eastAsia="MS Mincho"/>
                <w:szCs w:val="20"/>
              </w:rPr>
              <w:t>FFS: Consider idle mode operation performance</w:t>
            </w:r>
          </w:p>
          <w:p w:rsidR="00F6401F" w:rsidRPr="00CC687E" w:rsidRDefault="00614088" w:rsidP="00CC687E">
            <w:pPr>
              <w:numPr>
                <w:ilvl w:val="2"/>
                <w:numId w:val="21"/>
              </w:numPr>
              <w:adjustRightInd/>
              <w:spacing w:line="240" w:lineRule="auto"/>
              <w:rPr>
                <w:rFonts w:eastAsia="MS Mincho"/>
                <w:szCs w:val="20"/>
              </w:rPr>
            </w:pPr>
            <w:r>
              <w:rPr>
                <w:rFonts w:eastAsia="MS Mincho" w:hint="eastAsia"/>
                <w:szCs w:val="20"/>
                <w:lang w:eastAsia="ja-JP"/>
              </w:rPr>
              <w:t xml:space="preserve">Note: Companies can also consider to support functionality related to LTE DRS </w:t>
            </w:r>
            <w:r>
              <w:rPr>
                <w:rFonts w:eastAsia="MS Mincho" w:hint="eastAsia"/>
                <w:szCs w:val="20"/>
                <w:lang w:eastAsia="ja-JP"/>
              </w:rPr>
              <w:lastRenderedPageBreak/>
              <w:t>and LTE IDLE mode</w:t>
            </w:r>
          </w:p>
        </w:tc>
      </w:tr>
    </w:tbl>
    <w:p w:rsidR="009E555F" w:rsidRPr="009E7383" w:rsidRDefault="003319E1" w:rsidP="009E555F">
      <w:pPr>
        <w:adjustRightInd/>
        <w:snapToGrid w:val="0"/>
        <w:spacing w:after="120"/>
        <w:jc w:val="both"/>
        <w:rPr>
          <w:color w:val="FF0000"/>
        </w:rPr>
      </w:pPr>
      <w:r>
        <w:rPr>
          <w:rFonts w:hint="eastAsia"/>
        </w:rPr>
        <w:lastRenderedPageBreak/>
        <w:t>In t</w:t>
      </w:r>
      <w:r w:rsidR="000451BC">
        <w:t>his contribution</w:t>
      </w:r>
      <w:r>
        <w:rPr>
          <w:rFonts w:hint="eastAsia"/>
        </w:rPr>
        <w:t>,</w:t>
      </w:r>
      <w:r w:rsidR="000451BC">
        <w:t xml:space="preserve"> </w:t>
      </w:r>
      <w:r w:rsidR="003E4161">
        <w:rPr>
          <w:rFonts w:hint="eastAsia"/>
        </w:rPr>
        <w:t>we focus</w:t>
      </w:r>
      <w:r w:rsidR="000451BC">
        <w:t xml:space="preserve"> on the</w:t>
      </w:r>
      <w:r w:rsidR="007939EB">
        <w:rPr>
          <w:rFonts w:hint="eastAsia"/>
        </w:rPr>
        <w:t xml:space="preserve"> </w:t>
      </w:r>
      <w:r w:rsidR="00DE5E31" w:rsidRPr="00AF5122">
        <w:rPr>
          <w:rFonts w:eastAsia="MS Mincho"/>
          <w:szCs w:val="20"/>
        </w:rPr>
        <w:t>periodic</w:t>
      </w:r>
      <w:r w:rsidR="00DE5E31">
        <w:rPr>
          <w:rFonts w:hint="eastAsia"/>
          <w:szCs w:val="20"/>
        </w:rPr>
        <w:t>ity</w:t>
      </w:r>
      <w:r w:rsidR="00DE5E31" w:rsidRPr="001A6F17">
        <w:t xml:space="preserve"> </w:t>
      </w:r>
      <w:r w:rsidR="003E4161">
        <w:rPr>
          <w:rFonts w:hint="eastAsia"/>
        </w:rPr>
        <w:t xml:space="preserve">of </w:t>
      </w:r>
      <w:r w:rsidR="008A3041">
        <w:rPr>
          <w:rFonts w:hint="eastAsia"/>
        </w:rPr>
        <w:t xml:space="preserve">NR </w:t>
      </w:r>
      <w:r w:rsidR="001A6F17">
        <w:rPr>
          <w:rFonts w:hint="eastAsia"/>
        </w:rPr>
        <w:t>SS</w:t>
      </w:r>
      <w:r w:rsidR="009E7383">
        <w:rPr>
          <w:rFonts w:hint="eastAsia"/>
        </w:rPr>
        <w:t>.</w:t>
      </w:r>
      <w:r w:rsidR="000451BC">
        <w:t xml:space="preserve"> </w:t>
      </w:r>
      <w:r w:rsidR="006D0CA5">
        <w:rPr>
          <w:rFonts w:hint="eastAsia"/>
        </w:rPr>
        <w:t xml:space="preserve">And </w:t>
      </w:r>
      <w:r w:rsidR="008A3041">
        <w:rPr>
          <w:rFonts w:hint="eastAsia"/>
        </w:rPr>
        <w:t xml:space="preserve">as a related issue, </w:t>
      </w:r>
      <w:r w:rsidR="006D0CA5">
        <w:rPr>
          <w:rFonts w:hint="eastAsia"/>
        </w:rPr>
        <w:t xml:space="preserve">the structure of SS burst set has been </w:t>
      </w:r>
      <w:r w:rsidR="006D0CA5">
        <w:t>discussed</w:t>
      </w:r>
      <w:r w:rsidR="006D0CA5">
        <w:rPr>
          <w:rFonts w:hint="eastAsia"/>
        </w:rPr>
        <w:t xml:space="preserve"> firstly.</w:t>
      </w:r>
      <w:r w:rsidR="008C57AA" w:rsidDel="001F394A">
        <w:rPr>
          <w:rFonts w:hint="eastAsia"/>
        </w:rPr>
        <w:t xml:space="preserve"> </w:t>
      </w:r>
    </w:p>
    <w:p w:rsidR="00DA0D81" w:rsidRDefault="00FA5FBF" w:rsidP="00947695">
      <w:pPr>
        <w:pStyle w:val="Heading2"/>
        <w:numPr>
          <w:ilvl w:val="0"/>
          <w:numId w:val="13"/>
        </w:numPr>
        <w:spacing w:before="60" w:after="60"/>
      </w:pPr>
      <w:bookmarkStart w:id="10" w:name="OLE_LINK71"/>
      <w:bookmarkStart w:id="11" w:name="OLE_LINK72"/>
      <w:r>
        <w:rPr>
          <w:rFonts w:hint="eastAsia"/>
          <w:lang w:eastAsia="zh-CN"/>
        </w:rPr>
        <w:t>S</w:t>
      </w:r>
      <w:r w:rsidR="007939EB">
        <w:rPr>
          <w:rFonts w:hint="eastAsia"/>
          <w:lang w:eastAsia="zh-CN"/>
        </w:rPr>
        <w:t>tructure</w:t>
      </w:r>
      <w:r w:rsidRPr="003443E4">
        <w:rPr>
          <w:rFonts w:hint="eastAsia"/>
        </w:rPr>
        <w:t xml:space="preserve"> </w:t>
      </w:r>
      <w:r w:rsidR="003443E4" w:rsidRPr="003443E4">
        <w:rPr>
          <w:rFonts w:hint="eastAsia"/>
        </w:rPr>
        <w:t>of SS</w:t>
      </w:r>
      <w:bookmarkEnd w:id="10"/>
      <w:bookmarkEnd w:id="11"/>
      <w:r w:rsidR="00FD1466">
        <w:rPr>
          <w:rFonts w:hint="eastAsia"/>
        </w:rPr>
        <w:t xml:space="preserve"> burst</w:t>
      </w:r>
      <w:r w:rsidR="009648B7">
        <w:rPr>
          <w:rFonts w:hint="eastAsia"/>
        </w:rPr>
        <w:t xml:space="preserve"> Set</w:t>
      </w:r>
    </w:p>
    <w:p w:rsidR="00EF20B3" w:rsidRDefault="00EF20B3" w:rsidP="00881E1D">
      <w:pPr>
        <w:adjustRightInd/>
        <w:snapToGrid w:val="0"/>
        <w:spacing w:afterLines="50" w:line="276" w:lineRule="auto"/>
        <w:jc w:val="both"/>
        <w:rPr>
          <w:szCs w:val="20"/>
        </w:rPr>
      </w:pPr>
      <w:r>
        <w:rPr>
          <w:rFonts w:hint="eastAsia"/>
          <w:lang w:val="en-GB"/>
        </w:rPr>
        <w:t xml:space="preserve">As </w:t>
      </w:r>
      <w:r w:rsidR="00A60A4A">
        <w:rPr>
          <w:rFonts w:hint="eastAsia"/>
          <w:szCs w:val="20"/>
        </w:rPr>
        <w:t>agreed</w:t>
      </w:r>
      <w:r w:rsidR="00937D30">
        <w:rPr>
          <w:rFonts w:hint="eastAsia"/>
          <w:lang w:val="en-GB"/>
        </w:rPr>
        <w:t xml:space="preserve"> </w:t>
      </w:r>
      <w:r>
        <w:rPr>
          <w:rFonts w:hint="eastAsia"/>
          <w:lang w:val="en-GB"/>
        </w:rPr>
        <w:t xml:space="preserve">in the former meetings, </w:t>
      </w:r>
      <w:r w:rsidR="00937D30">
        <w:rPr>
          <w:rFonts w:hint="eastAsia"/>
          <w:lang w:val="en-GB"/>
        </w:rPr>
        <w:t xml:space="preserve">the </w:t>
      </w:r>
      <w:r>
        <w:t>structure</w:t>
      </w:r>
      <w:r w:rsidRPr="00DD1016">
        <w:rPr>
          <w:rFonts w:hint="eastAsia"/>
        </w:rPr>
        <w:t xml:space="preserve"> </w:t>
      </w:r>
      <w:r>
        <w:rPr>
          <w:rFonts w:hint="eastAsia"/>
        </w:rPr>
        <w:t xml:space="preserve">of </w:t>
      </w:r>
      <w:r w:rsidRPr="00455AC6">
        <w:t>‘SS block’</w:t>
      </w:r>
      <w:r>
        <w:rPr>
          <w:rFonts w:hint="eastAsia"/>
        </w:rPr>
        <w:t xml:space="preserve">, </w:t>
      </w:r>
      <w:r w:rsidRPr="00455AC6">
        <w:t>‘SS burst’</w:t>
      </w:r>
      <w:r>
        <w:rPr>
          <w:rFonts w:hint="eastAsia"/>
        </w:rPr>
        <w:t xml:space="preserve"> and </w:t>
      </w:r>
      <w:r w:rsidRPr="00455AC6">
        <w:t xml:space="preserve">‘SS burst </w:t>
      </w:r>
      <w:r w:rsidRPr="00455AC6">
        <w:rPr>
          <w:rFonts w:hint="eastAsia"/>
        </w:rPr>
        <w:t>set</w:t>
      </w:r>
      <w:r w:rsidRPr="00455AC6">
        <w:t>’</w:t>
      </w:r>
      <w:r w:rsidRPr="00455AC6">
        <w:rPr>
          <w:rFonts w:hint="eastAsia"/>
        </w:rPr>
        <w:t xml:space="preserve"> </w:t>
      </w:r>
      <w:r>
        <w:rPr>
          <w:rFonts w:hint="eastAsia"/>
        </w:rPr>
        <w:t xml:space="preserve">should be introduced for </w:t>
      </w:r>
      <w:r w:rsidR="00937D30">
        <w:rPr>
          <w:rFonts w:hint="eastAsia"/>
        </w:rPr>
        <w:t xml:space="preserve">DL </w:t>
      </w:r>
      <w:r w:rsidR="00937D30" w:rsidRPr="00455AC6">
        <w:t>initial</w:t>
      </w:r>
      <w:r w:rsidR="00937D30">
        <w:rPr>
          <w:rFonts w:hint="eastAsia"/>
        </w:rPr>
        <w:t xml:space="preserve"> </w:t>
      </w:r>
      <w:r w:rsidR="00937D30">
        <w:t>signal</w:t>
      </w:r>
      <w:r>
        <w:rPr>
          <w:rFonts w:hint="eastAsia"/>
        </w:rPr>
        <w:t xml:space="preserve"> transmission. </w:t>
      </w:r>
      <w:r w:rsidR="00A60A4A">
        <w:rPr>
          <w:rFonts w:hint="eastAsia"/>
        </w:rPr>
        <w:t>They are</w:t>
      </w:r>
      <w:r>
        <w:rPr>
          <w:rFonts w:hint="eastAsia"/>
        </w:rPr>
        <w:t xml:space="preserve"> </w:t>
      </w:r>
      <w:r w:rsidR="00C83EE9">
        <w:rPr>
          <w:rFonts w:hint="eastAsia"/>
        </w:rPr>
        <w:t xml:space="preserve">further </w:t>
      </w:r>
      <w:r w:rsidR="00937D30" w:rsidRPr="00937D30">
        <w:t>summarize</w:t>
      </w:r>
      <w:r w:rsidR="002C76B0">
        <w:rPr>
          <w:rFonts w:hint="eastAsia"/>
        </w:rPr>
        <w:t>d</w:t>
      </w:r>
      <w:r w:rsidR="00937D30">
        <w:rPr>
          <w:rFonts w:hint="eastAsia"/>
        </w:rPr>
        <w:t xml:space="preserve"> </w:t>
      </w:r>
      <w:r w:rsidR="00C83EE9">
        <w:rPr>
          <w:rFonts w:hint="eastAsia"/>
        </w:rPr>
        <w:t xml:space="preserve">as follows: </w:t>
      </w:r>
    </w:p>
    <w:p w:rsidR="00EF20B3" w:rsidRPr="00C0540A" w:rsidRDefault="00C0540A" w:rsidP="00881E1D">
      <w:pPr>
        <w:pStyle w:val="ListParagraph"/>
        <w:numPr>
          <w:ilvl w:val="0"/>
          <w:numId w:val="27"/>
        </w:numPr>
        <w:adjustRightInd/>
        <w:snapToGrid w:val="0"/>
        <w:spacing w:afterLines="50" w:line="276" w:lineRule="auto"/>
        <w:ind w:firstLineChars="0"/>
        <w:jc w:val="both"/>
        <w:rPr>
          <w:szCs w:val="20"/>
        </w:rPr>
      </w:pPr>
      <w:r>
        <w:rPr>
          <w:rFonts w:hint="eastAsia"/>
          <w:szCs w:val="20"/>
        </w:rPr>
        <w:t>SS block: SS block</w:t>
      </w:r>
      <w:r w:rsidR="00EF20B3" w:rsidRPr="00C0540A">
        <w:rPr>
          <w:rFonts w:hint="eastAsia"/>
          <w:szCs w:val="20"/>
        </w:rPr>
        <w:t xml:space="preserve"> </w:t>
      </w:r>
      <w:r>
        <w:rPr>
          <w:rFonts w:hint="eastAsia"/>
          <w:szCs w:val="20"/>
        </w:rPr>
        <w:t>is</w:t>
      </w:r>
      <w:r w:rsidRPr="00C0540A">
        <w:rPr>
          <w:szCs w:val="20"/>
        </w:rPr>
        <w:t xml:space="preserve"> defined as</w:t>
      </w:r>
      <w:r>
        <w:rPr>
          <w:rFonts w:hint="eastAsia"/>
          <w:szCs w:val="20"/>
        </w:rPr>
        <w:t xml:space="preserve"> </w:t>
      </w:r>
      <w:r w:rsidR="00EF20B3" w:rsidRPr="00C0540A">
        <w:rPr>
          <w:rFonts w:hint="eastAsia"/>
          <w:szCs w:val="20"/>
        </w:rPr>
        <w:t xml:space="preserve">a time unit which </w:t>
      </w:r>
      <w:r w:rsidR="00C83EE9" w:rsidRPr="00C0540A">
        <w:rPr>
          <w:rFonts w:hint="eastAsia"/>
          <w:szCs w:val="20"/>
        </w:rPr>
        <w:t>carries</w:t>
      </w:r>
      <w:r w:rsidR="00EF20B3" w:rsidRPr="00C0540A">
        <w:rPr>
          <w:szCs w:val="20"/>
        </w:rPr>
        <w:t xml:space="preserve"> PSS, SSS and/or PBCH</w:t>
      </w:r>
      <w:r w:rsidR="0067466F">
        <w:rPr>
          <w:rFonts w:hint="eastAsia"/>
          <w:szCs w:val="20"/>
        </w:rPr>
        <w:t xml:space="preserve"> </w:t>
      </w:r>
      <w:r w:rsidR="0067466F" w:rsidRPr="0067466F">
        <w:rPr>
          <w:szCs w:val="20"/>
        </w:rPr>
        <w:t>corresponding to</w:t>
      </w:r>
      <w:r w:rsidR="0067466F">
        <w:rPr>
          <w:rFonts w:hint="eastAsia"/>
          <w:szCs w:val="20"/>
        </w:rPr>
        <w:t xml:space="preserve"> one or a set of beam(s)</w:t>
      </w:r>
      <w:r w:rsidR="00EF20B3" w:rsidRPr="00C0540A">
        <w:rPr>
          <w:rFonts w:hint="eastAsia"/>
          <w:szCs w:val="20"/>
        </w:rPr>
        <w:t xml:space="preserve">. </w:t>
      </w:r>
      <w:r w:rsidR="00656A9D">
        <w:rPr>
          <w:rFonts w:hint="eastAsia"/>
          <w:szCs w:val="20"/>
        </w:rPr>
        <w:t>A</w:t>
      </w:r>
      <w:r w:rsidR="00EF20B3" w:rsidRPr="00C0540A">
        <w:rPr>
          <w:rFonts w:hint="eastAsia"/>
          <w:szCs w:val="20"/>
        </w:rPr>
        <w:t xml:space="preserve">s discussed in our </w:t>
      </w:r>
      <w:r w:rsidR="00EF20B3" w:rsidRPr="00C0540A">
        <w:rPr>
          <w:szCs w:val="20"/>
        </w:rPr>
        <w:t>companion</w:t>
      </w:r>
      <w:r w:rsidR="00EF20B3" w:rsidRPr="00C0540A">
        <w:rPr>
          <w:rFonts w:hint="eastAsia"/>
          <w:szCs w:val="20"/>
        </w:rPr>
        <w:t xml:space="preserve"> contribucation[3]</w:t>
      </w:r>
      <w:r w:rsidR="00637E55">
        <w:rPr>
          <w:rFonts w:hint="eastAsia"/>
          <w:szCs w:val="20"/>
        </w:rPr>
        <w:t>[4]</w:t>
      </w:r>
      <w:r w:rsidR="00EF20B3" w:rsidRPr="00C0540A">
        <w:rPr>
          <w:rFonts w:hint="eastAsia"/>
          <w:szCs w:val="20"/>
        </w:rPr>
        <w:t xml:space="preserve">, </w:t>
      </w:r>
      <w:r w:rsidR="00656A9D">
        <w:rPr>
          <w:rFonts w:hint="eastAsia"/>
          <w:szCs w:val="20"/>
        </w:rPr>
        <w:t xml:space="preserve">multiplexing </w:t>
      </w:r>
      <w:r w:rsidR="00EF20B3" w:rsidRPr="00C0540A">
        <w:rPr>
          <w:rFonts w:hint="eastAsia"/>
          <w:szCs w:val="20"/>
        </w:rPr>
        <w:t>other signals</w:t>
      </w:r>
      <w:r w:rsidR="00656A9D">
        <w:rPr>
          <w:rFonts w:hint="eastAsia"/>
          <w:szCs w:val="20"/>
        </w:rPr>
        <w:t>(</w:t>
      </w:r>
      <w:r w:rsidR="00637E55">
        <w:rPr>
          <w:rFonts w:hint="eastAsia"/>
          <w:szCs w:val="20"/>
        </w:rPr>
        <w:t>such as,</w:t>
      </w:r>
      <w:r w:rsidR="00637E55" w:rsidRPr="00C0540A">
        <w:rPr>
          <w:szCs w:val="20"/>
        </w:rPr>
        <w:t xml:space="preserve"> </w:t>
      </w:r>
      <w:r w:rsidR="00590DC7" w:rsidRPr="00C0540A">
        <w:rPr>
          <w:szCs w:val="20"/>
        </w:rPr>
        <w:t>beam-related RS</w:t>
      </w:r>
      <w:r w:rsidR="00637E55">
        <w:rPr>
          <w:rFonts w:hint="eastAsia"/>
          <w:szCs w:val="20"/>
        </w:rPr>
        <w:t>,</w:t>
      </w:r>
      <w:r w:rsidR="00590DC7" w:rsidRPr="00C0540A">
        <w:rPr>
          <w:szCs w:val="20"/>
        </w:rPr>
        <w:t xml:space="preserve"> </w:t>
      </w:r>
      <w:r w:rsidR="00637E55">
        <w:rPr>
          <w:rFonts w:hint="eastAsia"/>
          <w:szCs w:val="20"/>
        </w:rPr>
        <w:t xml:space="preserve">paging, </w:t>
      </w:r>
      <w:r w:rsidR="00590DC7" w:rsidRPr="00C0540A">
        <w:rPr>
          <w:szCs w:val="20"/>
        </w:rPr>
        <w:t>data transmission</w:t>
      </w:r>
      <w:r w:rsidR="00656A9D">
        <w:rPr>
          <w:rFonts w:hint="eastAsia"/>
          <w:szCs w:val="20"/>
        </w:rPr>
        <w:t>)</w:t>
      </w:r>
      <w:r w:rsidR="00590DC7" w:rsidRPr="00C0540A">
        <w:rPr>
          <w:szCs w:val="20"/>
        </w:rPr>
        <w:t xml:space="preserve"> are not precluded</w:t>
      </w:r>
      <w:r w:rsidR="00656A9D" w:rsidRPr="00656A9D">
        <w:rPr>
          <w:rFonts w:eastAsia="MS Mincho"/>
          <w:lang w:eastAsia="ja-JP"/>
        </w:rPr>
        <w:t xml:space="preserve"> </w:t>
      </w:r>
      <w:r w:rsidR="00656A9D">
        <w:rPr>
          <w:rFonts w:eastAsia="MS Mincho"/>
          <w:lang w:eastAsia="ja-JP"/>
        </w:rPr>
        <w:t xml:space="preserve">within a </w:t>
      </w:r>
      <w:r w:rsidR="00656A9D" w:rsidRPr="00950BE4">
        <w:rPr>
          <w:rFonts w:eastAsia="MS Mincho"/>
          <w:lang w:eastAsia="ja-JP"/>
        </w:rPr>
        <w:t>SS block</w:t>
      </w:r>
      <w:r w:rsidR="00590DC7" w:rsidRPr="00C0540A">
        <w:rPr>
          <w:szCs w:val="20"/>
        </w:rPr>
        <w:t xml:space="preserve">. </w:t>
      </w:r>
    </w:p>
    <w:p w:rsidR="00B65392" w:rsidRPr="00C83EE9" w:rsidRDefault="00590DC7" w:rsidP="00881E1D">
      <w:pPr>
        <w:pStyle w:val="ListParagraph"/>
        <w:numPr>
          <w:ilvl w:val="0"/>
          <w:numId w:val="27"/>
        </w:numPr>
        <w:adjustRightInd/>
        <w:snapToGrid w:val="0"/>
        <w:spacing w:afterLines="50" w:line="276" w:lineRule="auto"/>
        <w:ind w:firstLineChars="0"/>
        <w:jc w:val="both"/>
        <w:rPr>
          <w:szCs w:val="20"/>
        </w:rPr>
      </w:pPr>
      <w:r>
        <w:rPr>
          <w:szCs w:val="20"/>
        </w:rPr>
        <w:t xml:space="preserve">SS burst: </w:t>
      </w:r>
      <w:r w:rsidR="00C0540A">
        <w:rPr>
          <w:rFonts w:hint="eastAsia"/>
          <w:szCs w:val="20"/>
        </w:rPr>
        <w:t xml:space="preserve">SS burst is </w:t>
      </w:r>
      <w:r w:rsidR="00C83EE9">
        <w:rPr>
          <w:rFonts w:hint="eastAsia"/>
          <w:szCs w:val="20"/>
        </w:rPr>
        <w:t xml:space="preserve">composed </w:t>
      </w:r>
      <w:r w:rsidR="0067466F">
        <w:rPr>
          <w:rFonts w:hint="eastAsia"/>
          <w:szCs w:val="20"/>
        </w:rPr>
        <w:t>of</w:t>
      </w:r>
      <w:r w:rsidR="00C83EE9">
        <w:rPr>
          <w:rFonts w:hint="eastAsia"/>
          <w:szCs w:val="20"/>
        </w:rPr>
        <w:t xml:space="preserve"> </w:t>
      </w:r>
      <w:r w:rsidR="00C83EE9" w:rsidRPr="00C83EE9">
        <w:rPr>
          <w:rFonts w:hint="eastAsia"/>
          <w:szCs w:val="20"/>
        </w:rPr>
        <w:t xml:space="preserve">one or more </w:t>
      </w:r>
      <w:r w:rsidR="00C83EE9" w:rsidRPr="00C83EE9">
        <w:rPr>
          <w:rFonts w:eastAsia="MS Mincho"/>
          <w:lang w:eastAsia="ja-JP"/>
        </w:rPr>
        <w:t>consecutive</w:t>
      </w:r>
      <w:r w:rsidR="00C83EE9">
        <w:rPr>
          <w:rFonts w:hint="eastAsia"/>
        </w:rPr>
        <w:t xml:space="preserve"> </w:t>
      </w:r>
      <w:r w:rsidR="00C0540A">
        <w:rPr>
          <w:rFonts w:hint="eastAsia"/>
        </w:rPr>
        <w:t xml:space="preserve">resources for </w:t>
      </w:r>
      <w:r w:rsidR="00C0540A" w:rsidRPr="00C0540A">
        <w:t>potential</w:t>
      </w:r>
      <w:r w:rsidR="00C0540A">
        <w:rPr>
          <w:rFonts w:hint="eastAsia"/>
        </w:rPr>
        <w:t xml:space="preserve"> </w:t>
      </w:r>
      <w:r w:rsidR="00C83EE9">
        <w:rPr>
          <w:rFonts w:hint="eastAsia"/>
        </w:rPr>
        <w:t>SS block(s)</w:t>
      </w:r>
      <w:r w:rsidR="00C0540A" w:rsidRPr="00C0540A">
        <w:rPr>
          <w:rFonts w:hint="eastAsia"/>
        </w:rPr>
        <w:t xml:space="preserve"> </w:t>
      </w:r>
      <w:r w:rsidR="00C0540A">
        <w:rPr>
          <w:rFonts w:hint="eastAsia"/>
        </w:rPr>
        <w:t>transmission.</w:t>
      </w:r>
    </w:p>
    <w:p w:rsidR="00C83EE9" w:rsidRPr="00C83EE9" w:rsidRDefault="00C83EE9" w:rsidP="00881E1D">
      <w:pPr>
        <w:pStyle w:val="ListParagraph"/>
        <w:numPr>
          <w:ilvl w:val="0"/>
          <w:numId w:val="27"/>
        </w:numPr>
        <w:adjustRightInd/>
        <w:snapToGrid w:val="0"/>
        <w:spacing w:afterLines="50" w:line="276" w:lineRule="auto"/>
        <w:ind w:firstLineChars="0"/>
        <w:jc w:val="both"/>
        <w:rPr>
          <w:szCs w:val="20"/>
        </w:rPr>
      </w:pPr>
      <w:r>
        <w:rPr>
          <w:rFonts w:hint="eastAsia"/>
        </w:rPr>
        <w:t xml:space="preserve">SS burst set: </w:t>
      </w:r>
      <w:r w:rsidR="00C0540A">
        <w:rPr>
          <w:rFonts w:hint="eastAsia"/>
        </w:rPr>
        <w:t xml:space="preserve">SS burst set </w:t>
      </w:r>
      <w:r w:rsidR="002C76B0">
        <w:rPr>
          <w:rFonts w:hint="eastAsia"/>
        </w:rPr>
        <w:t xml:space="preserve">with a fixed periodicity </w:t>
      </w:r>
      <w:r w:rsidR="00C0540A">
        <w:rPr>
          <w:rFonts w:hint="eastAsia"/>
          <w:szCs w:val="20"/>
        </w:rPr>
        <w:t xml:space="preserve">is composed </w:t>
      </w:r>
      <w:r w:rsidR="002C76B0">
        <w:rPr>
          <w:rFonts w:hint="eastAsia"/>
          <w:szCs w:val="20"/>
        </w:rPr>
        <w:t>of</w:t>
      </w:r>
      <w:r w:rsidR="00C0540A">
        <w:rPr>
          <w:rFonts w:hint="eastAsia"/>
          <w:szCs w:val="20"/>
        </w:rPr>
        <w:t xml:space="preserve"> </w:t>
      </w:r>
      <w:r w:rsidR="00C0540A" w:rsidRPr="00C83EE9">
        <w:rPr>
          <w:rFonts w:hint="eastAsia"/>
          <w:szCs w:val="20"/>
        </w:rPr>
        <w:t>one or more</w:t>
      </w:r>
      <w:r w:rsidR="00C0540A">
        <w:rPr>
          <w:rFonts w:hint="eastAsia"/>
        </w:rPr>
        <w:t xml:space="preserve"> SS burst. </w:t>
      </w:r>
      <w:r w:rsidR="007837BB">
        <w:rPr>
          <w:rFonts w:hint="eastAsia"/>
        </w:rPr>
        <w:t xml:space="preserve">There is </w:t>
      </w:r>
      <w:r>
        <w:rPr>
          <w:rFonts w:hint="eastAsia"/>
        </w:rPr>
        <w:t>one beam duty cycle in one SS burst set</w:t>
      </w:r>
    </w:p>
    <w:p w:rsidR="0001445D" w:rsidRDefault="00656A9D" w:rsidP="0001445D">
      <w:pPr>
        <w:pStyle w:val="CommentText"/>
      </w:pPr>
      <w:r>
        <w:rPr>
          <w:rFonts w:hint="eastAsia"/>
        </w:rPr>
        <w:t>Base on the understanding of current agreement</w:t>
      </w:r>
      <w:r w:rsidR="00A60A4A">
        <w:rPr>
          <w:rFonts w:hint="eastAsia"/>
        </w:rPr>
        <w:t>s</w:t>
      </w:r>
      <w:r>
        <w:rPr>
          <w:rFonts w:hint="eastAsia"/>
        </w:rPr>
        <w:t xml:space="preserve">, </w:t>
      </w:r>
      <w:r w:rsidR="0001445D">
        <w:rPr>
          <w:rFonts w:hint="eastAsia"/>
        </w:rPr>
        <w:t>two options for structure of SS burst set</w:t>
      </w:r>
      <w:r w:rsidR="00360AE1">
        <w:rPr>
          <w:rFonts w:hint="eastAsia"/>
        </w:rPr>
        <w:t xml:space="preserve"> can be further considered: </w:t>
      </w:r>
    </w:p>
    <w:p w:rsidR="0001445D" w:rsidRDefault="002C76B0" w:rsidP="009F6703">
      <w:pPr>
        <w:pStyle w:val="CommentText"/>
        <w:numPr>
          <w:ilvl w:val="0"/>
          <w:numId w:val="28"/>
        </w:numPr>
        <w:ind w:left="420"/>
      </w:pPr>
      <w:r>
        <w:rPr>
          <w:rFonts w:hint="eastAsia"/>
        </w:rPr>
        <w:t>O</w:t>
      </w:r>
      <w:r w:rsidR="0001445D">
        <w:rPr>
          <w:rFonts w:hint="eastAsia"/>
        </w:rPr>
        <w:t>ption1</w:t>
      </w:r>
      <w:r w:rsidR="00360AE1">
        <w:rPr>
          <w:rFonts w:hint="eastAsia"/>
        </w:rPr>
        <w:t xml:space="preserve">: a </w:t>
      </w:r>
      <w:bookmarkStart w:id="12" w:name="OLE_LINK20"/>
      <w:bookmarkStart w:id="13" w:name="OLE_LINK21"/>
      <w:r w:rsidR="00360AE1" w:rsidRPr="00360AE1">
        <w:t>relative fixed</w:t>
      </w:r>
      <w:bookmarkEnd w:id="12"/>
      <w:bookmarkEnd w:id="13"/>
      <w:r w:rsidR="00360AE1" w:rsidRPr="00360AE1">
        <w:rPr>
          <w:rFonts w:hint="eastAsia"/>
        </w:rPr>
        <w:t xml:space="preserve"> </w:t>
      </w:r>
      <w:r w:rsidR="00360AE1">
        <w:rPr>
          <w:rFonts w:hint="eastAsia"/>
        </w:rPr>
        <w:t>SS burst set</w:t>
      </w:r>
      <w:r w:rsidR="00360AE1" w:rsidRPr="00360AE1">
        <w:rPr>
          <w:rFonts w:hint="eastAsia"/>
        </w:rPr>
        <w:t xml:space="preserve"> </w:t>
      </w:r>
      <w:r w:rsidR="00360AE1">
        <w:rPr>
          <w:rFonts w:hint="eastAsia"/>
        </w:rPr>
        <w:t xml:space="preserve">configuration with the following features, </w:t>
      </w:r>
    </w:p>
    <w:p w:rsidR="0001445D" w:rsidRDefault="004566FC" w:rsidP="00360AE1">
      <w:pPr>
        <w:pStyle w:val="CommentText"/>
        <w:numPr>
          <w:ilvl w:val="0"/>
          <w:numId w:val="29"/>
        </w:numPr>
      </w:pPr>
      <w:r>
        <w:rPr>
          <w:rFonts w:hint="eastAsia"/>
        </w:rPr>
        <w:t xml:space="preserve">the </w:t>
      </w:r>
      <w:r w:rsidR="0001445D">
        <w:rPr>
          <w:rFonts w:hint="eastAsia"/>
        </w:rPr>
        <w:t>potential SS burst location is fixed</w:t>
      </w:r>
      <w:r w:rsidR="00360AE1">
        <w:rPr>
          <w:rFonts w:hint="eastAsia"/>
        </w:rPr>
        <w:t xml:space="preserve"> (e.g. per 5ms)</w:t>
      </w:r>
    </w:p>
    <w:p w:rsidR="0001445D" w:rsidRDefault="0001445D" w:rsidP="00360AE1">
      <w:pPr>
        <w:pStyle w:val="CommentText"/>
        <w:numPr>
          <w:ilvl w:val="0"/>
          <w:numId w:val="29"/>
        </w:numPr>
      </w:pPr>
      <w:r>
        <w:rPr>
          <w:rFonts w:hint="eastAsia"/>
        </w:rPr>
        <w:t>the maximal SS burst duration is fixed</w:t>
      </w:r>
    </w:p>
    <w:p w:rsidR="0001445D" w:rsidRDefault="0001445D" w:rsidP="00360AE1">
      <w:pPr>
        <w:pStyle w:val="CommentText"/>
        <w:numPr>
          <w:ilvl w:val="0"/>
          <w:numId w:val="29"/>
        </w:numPr>
      </w:pPr>
      <w:r>
        <w:rPr>
          <w:rFonts w:hint="eastAsia"/>
        </w:rPr>
        <w:t xml:space="preserve">the real </w:t>
      </w:r>
      <w:r w:rsidR="00360AE1">
        <w:rPr>
          <w:rFonts w:hint="eastAsia"/>
        </w:rPr>
        <w:t>number</w:t>
      </w:r>
      <w:r>
        <w:rPr>
          <w:rFonts w:hint="eastAsia"/>
        </w:rPr>
        <w:t xml:space="preserve"> of SS burst</w:t>
      </w:r>
      <w:r w:rsidR="00360AE1">
        <w:rPr>
          <w:rFonts w:hint="eastAsia"/>
        </w:rPr>
        <w:t>s</w:t>
      </w:r>
      <w:r>
        <w:rPr>
          <w:rFonts w:hint="eastAsia"/>
        </w:rPr>
        <w:t xml:space="preserve"> and the real </w:t>
      </w:r>
      <w:r w:rsidR="00360AE1">
        <w:rPr>
          <w:rFonts w:hint="eastAsia"/>
        </w:rPr>
        <w:t>number</w:t>
      </w:r>
      <w:r>
        <w:rPr>
          <w:rFonts w:hint="eastAsia"/>
        </w:rPr>
        <w:t xml:space="preserve"> of SS block</w:t>
      </w:r>
      <w:r w:rsidR="00360AE1">
        <w:rPr>
          <w:rFonts w:hint="eastAsia"/>
        </w:rPr>
        <w:t>s in one SS burst are configurable</w:t>
      </w:r>
      <w:r w:rsidR="00637E55">
        <w:rPr>
          <w:rFonts w:hint="eastAsia"/>
        </w:rPr>
        <w:t>,</w:t>
      </w:r>
      <w:r w:rsidR="00360AE1">
        <w:rPr>
          <w:rFonts w:hint="eastAsia"/>
        </w:rPr>
        <w:t xml:space="preserve"> and depend</w:t>
      </w:r>
      <w:r w:rsidR="00637E55">
        <w:rPr>
          <w:rFonts w:hint="eastAsia"/>
        </w:rPr>
        <w:t>ing</w:t>
      </w:r>
      <w:r>
        <w:rPr>
          <w:rFonts w:hint="eastAsia"/>
        </w:rPr>
        <w:t xml:space="preserve"> on the </w:t>
      </w:r>
      <w:r w:rsidR="00360AE1">
        <w:rPr>
          <w:rFonts w:hint="eastAsia"/>
        </w:rPr>
        <w:t>number</w:t>
      </w:r>
      <w:r>
        <w:rPr>
          <w:rFonts w:hint="eastAsia"/>
        </w:rPr>
        <w:t xml:space="preserve"> of analog beams and </w:t>
      </w:r>
      <w:r w:rsidR="00360AE1">
        <w:rPr>
          <w:rFonts w:hint="eastAsia"/>
        </w:rPr>
        <w:t>the number</w:t>
      </w:r>
      <w:r>
        <w:rPr>
          <w:rFonts w:hint="eastAsia"/>
        </w:rPr>
        <w:t xml:space="preserve"> of re</w:t>
      </w:r>
      <w:r w:rsidR="00637E55">
        <w:rPr>
          <w:rFonts w:hint="eastAsia"/>
        </w:rPr>
        <w:t>petition of each beam direction</w:t>
      </w:r>
    </w:p>
    <w:p w:rsidR="0001445D" w:rsidRDefault="0001445D" w:rsidP="00360AE1">
      <w:pPr>
        <w:pStyle w:val="CommentText"/>
        <w:numPr>
          <w:ilvl w:val="0"/>
          <w:numId w:val="29"/>
        </w:numPr>
      </w:pPr>
      <w:r>
        <w:rPr>
          <w:rFonts w:hint="eastAsia"/>
        </w:rPr>
        <w:t xml:space="preserve">the </w:t>
      </w:r>
      <w:bookmarkStart w:id="14" w:name="OLE_LINK16"/>
      <w:bookmarkStart w:id="15" w:name="OLE_LINK19"/>
      <w:r>
        <w:rPr>
          <w:rFonts w:hint="eastAsia"/>
        </w:rPr>
        <w:t>real</w:t>
      </w:r>
      <w:bookmarkEnd w:id="14"/>
      <w:bookmarkEnd w:id="15"/>
      <w:r>
        <w:rPr>
          <w:rFonts w:hint="eastAsia"/>
        </w:rPr>
        <w:t xml:space="preserve"> </w:t>
      </w:r>
      <w:r w:rsidR="00360AE1">
        <w:rPr>
          <w:rFonts w:hint="eastAsia"/>
        </w:rPr>
        <w:t>number</w:t>
      </w:r>
      <w:r>
        <w:rPr>
          <w:rFonts w:hint="eastAsia"/>
        </w:rPr>
        <w:t xml:space="preserve"> of SS block</w:t>
      </w:r>
      <w:r w:rsidR="00360AE1">
        <w:rPr>
          <w:rFonts w:hint="eastAsia"/>
        </w:rPr>
        <w:t>s</w:t>
      </w:r>
      <w:r>
        <w:rPr>
          <w:rFonts w:hint="eastAsia"/>
        </w:rPr>
        <w:t xml:space="preserve"> in different SS burst can be different</w:t>
      </w:r>
    </w:p>
    <w:p w:rsidR="004566FC" w:rsidRPr="004566FC" w:rsidRDefault="00CC687E" w:rsidP="00CC687E">
      <w:pPr>
        <w:pStyle w:val="Caption"/>
        <w:spacing w:before="0" w:after="0"/>
        <w:jc w:val="center"/>
      </w:pPr>
      <w:r>
        <w:object w:dxaOrig="9637"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264.45pt" o:ole="">
            <v:imagedata r:id="rId8" o:title=""/>
          </v:shape>
          <o:OLEObject Type="Embed" ProgID="Visio.Drawing.11" ShapeID="_x0000_i1025" DrawAspect="Content" ObjectID="_1545496840" r:id="rId9"/>
        </w:object>
      </w:r>
    </w:p>
    <w:p w:rsidR="00FC28A9" w:rsidRDefault="00FC28A9" w:rsidP="00421641">
      <w:pPr>
        <w:pStyle w:val="Caption"/>
        <w:spacing w:before="0" w:after="240"/>
        <w:jc w:val="center"/>
        <w:rPr>
          <w:lang w:eastAsia="zh-CN"/>
        </w:rPr>
      </w:pPr>
      <w:r>
        <w:rPr>
          <w:rFonts w:hint="eastAsia"/>
          <w:lang w:eastAsia="zh-CN"/>
        </w:rPr>
        <w:t>Figure 1</w:t>
      </w:r>
      <w:r w:rsidR="00421641">
        <w:rPr>
          <w:rFonts w:hint="eastAsia"/>
          <w:lang w:eastAsia="zh-CN"/>
        </w:rPr>
        <w:t>: SS burst set structure for</w:t>
      </w:r>
      <w:r w:rsidR="00421641" w:rsidRPr="00421641">
        <w:rPr>
          <w:rFonts w:hint="eastAsia"/>
          <w:lang w:eastAsia="zh-CN"/>
        </w:rPr>
        <w:t xml:space="preserve"> </w:t>
      </w:r>
      <w:r w:rsidR="00421641">
        <w:rPr>
          <w:rFonts w:hint="eastAsia"/>
          <w:lang w:eastAsia="zh-CN"/>
        </w:rPr>
        <w:t>option 1</w:t>
      </w:r>
    </w:p>
    <w:p w:rsidR="00A60A4A" w:rsidRDefault="00421641" w:rsidP="00881E1D">
      <w:pPr>
        <w:adjustRightInd/>
        <w:snapToGrid w:val="0"/>
        <w:spacing w:afterLines="50" w:line="276" w:lineRule="auto"/>
        <w:jc w:val="both"/>
        <w:rPr>
          <w:lang w:val="en-GB"/>
        </w:rPr>
      </w:pPr>
      <w:r w:rsidRPr="006D7031">
        <w:rPr>
          <w:rFonts w:hint="eastAsia"/>
          <w:lang w:val="en-GB"/>
        </w:rPr>
        <w:lastRenderedPageBreak/>
        <w:t xml:space="preserve">As shown in figure 1, potential SS bursts </w:t>
      </w:r>
      <w:r w:rsidR="006D7031" w:rsidRPr="006D7031">
        <w:rPr>
          <w:rFonts w:hint="eastAsia"/>
          <w:lang w:val="en-GB"/>
        </w:rPr>
        <w:t xml:space="preserve">with a certain period </w:t>
      </w:r>
      <w:r w:rsidRPr="006D7031">
        <w:rPr>
          <w:rFonts w:hint="eastAsia"/>
          <w:lang w:val="en-GB"/>
        </w:rPr>
        <w:t xml:space="preserve">are located at some </w:t>
      </w:r>
      <w:r w:rsidR="006D7031" w:rsidRPr="006D7031">
        <w:rPr>
          <w:rFonts w:hint="eastAsia"/>
          <w:lang w:val="en-GB"/>
        </w:rPr>
        <w:t>predefined</w:t>
      </w:r>
      <w:r w:rsidRPr="006D7031">
        <w:rPr>
          <w:rFonts w:hint="eastAsia"/>
          <w:lang w:val="en-GB"/>
        </w:rPr>
        <w:t xml:space="preserve"> location</w:t>
      </w:r>
      <w:r w:rsidR="006D7031" w:rsidRPr="006D7031">
        <w:rPr>
          <w:rFonts w:hint="eastAsia"/>
          <w:lang w:val="en-GB"/>
        </w:rPr>
        <w:t>s</w:t>
      </w:r>
      <w:r w:rsidRPr="006D7031">
        <w:rPr>
          <w:rFonts w:hint="eastAsia"/>
          <w:lang w:val="en-GB"/>
        </w:rPr>
        <w:t>. A</w:t>
      </w:r>
      <w:r w:rsidRPr="006D7031">
        <w:rPr>
          <w:lang w:val="en-GB"/>
        </w:rPr>
        <w:t>ccordingly</w:t>
      </w:r>
      <w:r w:rsidRPr="006D7031">
        <w:rPr>
          <w:rFonts w:hint="eastAsia"/>
          <w:lang w:val="en-GB"/>
        </w:rPr>
        <w:t xml:space="preserve">, </w:t>
      </w:r>
      <w:r w:rsidR="00296E7D" w:rsidRPr="006D7031">
        <w:rPr>
          <w:rFonts w:hint="eastAsia"/>
          <w:lang w:val="en-GB"/>
        </w:rPr>
        <w:t>the</w:t>
      </w:r>
      <w:r w:rsidR="006D7031" w:rsidRPr="006D7031">
        <w:rPr>
          <w:rFonts w:hint="eastAsia"/>
          <w:lang w:val="en-GB"/>
        </w:rPr>
        <w:t xml:space="preserve"> </w:t>
      </w:r>
      <w:r w:rsidRPr="006D7031">
        <w:rPr>
          <w:rFonts w:hint="eastAsia"/>
          <w:lang w:val="en-GB"/>
        </w:rPr>
        <w:t xml:space="preserve">number of </w:t>
      </w:r>
      <w:r w:rsidR="00296E7D" w:rsidRPr="006D7031">
        <w:rPr>
          <w:rFonts w:hint="eastAsia"/>
          <w:lang w:val="en-GB"/>
        </w:rPr>
        <w:t>potential SS bursts</w:t>
      </w:r>
      <w:r w:rsidRPr="006D7031">
        <w:rPr>
          <w:rFonts w:hint="eastAsia"/>
          <w:lang w:val="en-GB"/>
        </w:rPr>
        <w:t xml:space="preserve"> </w:t>
      </w:r>
      <w:r w:rsidR="00296E7D" w:rsidRPr="006D7031">
        <w:rPr>
          <w:rFonts w:hint="eastAsia"/>
          <w:lang w:val="en-GB"/>
        </w:rPr>
        <w:t>in one SS burst set</w:t>
      </w:r>
      <w:r w:rsidR="006D7031" w:rsidRPr="006D7031">
        <w:rPr>
          <w:rFonts w:hint="eastAsia"/>
          <w:lang w:val="en-GB"/>
        </w:rPr>
        <w:t xml:space="preserve"> is fixed</w:t>
      </w:r>
      <w:r w:rsidR="00296E7D" w:rsidRPr="006D7031">
        <w:rPr>
          <w:rFonts w:hint="eastAsia"/>
          <w:lang w:val="en-GB"/>
        </w:rPr>
        <w:t>.</w:t>
      </w:r>
      <w:r w:rsidR="005D2D7D" w:rsidRPr="006D7031">
        <w:rPr>
          <w:rFonts w:hint="eastAsia"/>
          <w:lang w:val="en-GB"/>
        </w:rPr>
        <w:t xml:space="preserve"> With fixed maximal duration of potential SS burst</w:t>
      </w:r>
      <w:r w:rsidR="00296E7D" w:rsidRPr="006D7031">
        <w:rPr>
          <w:rFonts w:hint="eastAsia"/>
          <w:lang w:val="en-GB"/>
        </w:rPr>
        <w:t>, f</w:t>
      </w:r>
      <w:r w:rsidRPr="006D7031">
        <w:rPr>
          <w:rFonts w:hint="eastAsia"/>
          <w:lang w:val="en-GB"/>
        </w:rPr>
        <w:t xml:space="preserve">ixed number of potential SS blocks </w:t>
      </w:r>
      <w:r w:rsidR="00296E7D" w:rsidRPr="006D7031">
        <w:rPr>
          <w:rFonts w:hint="eastAsia"/>
          <w:lang w:val="en-GB"/>
        </w:rPr>
        <w:t>can be found</w:t>
      </w:r>
      <w:r w:rsidR="005D2D7D" w:rsidRPr="006D7031">
        <w:rPr>
          <w:rFonts w:hint="eastAsia"/>
          <w:lang w:val="en-GB"/>
        </w:rPr>
        <w:t xml:space="preserve"> in each </w:t>
      </w:r>
      <w:r w:rsidR="00A60A4A" w:rsidRPr="006D7031">
        <w:rPr>
          <w:rFonts w:hint="eastAsia"/>
          <w:lang w:val="en-GB"/>
        </w:rPr>
        <w:t xml:space="preserve">potential </w:t>
      </w:r>
      <w:r w:rsidR="005D2D7D" w:rsidRPr="006D7031">
        <w:rPr>
          <w:rFonts w:hint="eastAsia"/>
          <w:lang w:val="en-GB"/>
        </w:rPr>
        <w:t>SS burst</w:t>
      </w:r>
      <w:r w:rsidR="00296E7D" w:rsidRPr="006D7031">
        <w:rPr>
          <w:rFonts w:hint="eastAsia"/>
          <w:lang w:val="en-GB"/>
        </w:rPr>
        <w:t xml:space="preserve">. </w:t>
      </w:r>
      <w:r w:rsidR="006D7031" w:rsidRPr="006D7031">
        <w:rPr>
          <w:rFonts w:hint="eastAsia"/>
          <w:lang w:val="en-GB"/>
        </w:rPr>
        <w:t>N</w:t>
      </w:r>
      <w:r w:rsidR="006D7031" w:rsidRPr="006D7031">
        <w:rPr>
          <w:lang w:val="en-GB"/>
        </w:rPr>
        <w:t>aturally</w:t>
      </w:r>
      <w:r w:rsidR="006D7031" w:rsidRPr="006D7031">
        <w:rPr>
          <w:rFonts w:hint="eastAsia"/>
          <w:lang w:val="en-GB"/>
        </w:rPr>
        <w:t xml:space="preserve">, there are fixed number of potential SS blocks in </w:t>
      </w:r>
      <w:r w:rsidR="006D7031" w:rsidRPr="006D7031">
        <w:rPr>
          <w:lang w:val="en-GB"/>
        </w:rPr>
        <w:t>one SS burst set.</w:t>
      </w:r>
      <w:r w:rsidR="006D7031" w:rsidRPr="006D7031">
        <w:rPr>
          <w:rFonts w:hint="eastAsia"/>
          <w:lang w:val="en-GB"/>
        </w:rPr>
        <w:t xml:space="preserve"> </w:t>
      </w:r>
      <w:r w:rsidR="00AE6BD6">
        <w:rPr>
          <w:rFonts w:hint="eastAsia"/>
          <w:lang w:val="en-GB"/>
        </w:rPr>
        <w:t>The SS blocks</w:t>
      </w:r>
      <w:r w:rsidR="00AE6BD6" w:rsidRPr="00AE6BD6">
        <w:rPr>
          <w:rFonts w:hint="eastAsia"/>
          <w:lang w:val="en-GB"/>
        </w:rPr>
        <w:t xml:space="preserve"> </w:t>
      </w:r>
      <w:r w:rsidR="00AE6BD6">
        <w:rPr>
          <w:rFonts w:hint="eastAsia"/>
          <w:lang w:val="en-GB"/>
        </w:rPr>
        <w:t>really transmitted by gNB are a subset of potential SS blocks.</w:t>
      </w:r>
    </w:p>
    <w:p w:rsidR="00421641" w:rsidRPr="004F1A4A" w:rsidRDefault="00296E7D" w:rsidP="00881E1D">
      <w:pPr>
        <w:adjustRightInd/>
        <w:snapToGrid w:val="0"/>
        <w:spacing w:afterLines="50" w:line="276" w:lineRule="auto"/>
        <w:jc w:val="both"/>
      </w:pPr>
      <w:r w:rsidRPr="006D7031">
        <w:rPr>
          <w:rFonts w:hint="eastAsia"/>
          <w:lang w:val="en-GB"/>
        </w:rPr>
        <w:t xml:space="preserve">The </w:t>
      </w:r>
      <w:r w:rsidR="006D7031" w:rsidRPr="006D7031">
        <w:rPr>
          <w:rFonts w:hint="eastAsia"/>
          <w:lang w:val="en-GB"/>
        </w:rPr>
        <w:t xml:space="preserve">potential </w:t>
      </w:r>
      <w:r w:rsidRPr="006D7031">
        <w:rPr>
          <w:rFonts w:hint="eastAsia"/>
          <w:lang w:val="en-GB"/>
        </w:rPr>
        <w:t xml:space="preserve">SS blocks </w:t>
      </w:r>
      <w:r w:rsidR="006D7031" w:rsidRPr="006D7031">
        <w:rPr>
          <w:rFonts w:hint="eastAsia"/>
          <w:lang w:val="en-GB"/>
        </w:rPr>
        <w:t>are</w:t>
      </w:r>
      <w:r w:rsidRPr="006D7031">
        <w:rPr>
          <w:rFonts w:hint="eastAsia"/>
          <w:lang w:val="en-GB"/>
        </w:rPr>
        <w:t xml:space="preserve"> </w:t>
      </w:r>
      <w:r w:rsidR="006D7031" w:rsidRPr="006D7031">
        <w:rPr>
          <w:lang w:val="en-GB"/>
        </w:rPr>
        <w:t>indexed</w:t>
      </w:r>
      <w:r w:rsidR="006D7031" w:rsidRPr="006D7031">
        <w:rPr>
          <w:rFonts w:hint="eastAsia"/>
          <w:lang w:val="en-GB"/>
        </w:rPr>
        <w:t xml:space="preserve"> </w:t>
      </w:r>
      <w:r w:rsidRPr="006D7031">
        <w:rPr>
          <w:rFonts w:hint="eastAsia"/>
          <w:lang w:val="en-GB"/>
        </w:rPr>
        <w:t>a</w:t>
      </w:r>
      <w:r w:rsidR="006D7031" w:rsidRPr="006D7031">
        <w:rPr>
          <w:rFonts w:hint="eastAsia"/>
          <w:lang w:val="en-GB"/>
        </w:rPr>
        <w:t xml:space="preserve">ccording to such </w:t>
      </w:r>
      <w:r w:rsidR="006D7031">
        <w:rPr>
          <w:rFonts w:hint="eastAsia"/>
          <w:lang w:val="en-GB"/>
        </w:rPr>
        <w:t>fixed</w:t>
      </w:r>
      <w:r w:rsidR="006D7031" w:rsidRPr="006D7031">
        <w:rPr>
          <w:rFonts w:hint="eastAsia"/>
          <w:lang w:val="en-GB"/>
        </w:rPr>
        <w:t xml:space="preserve"> number of potential SS blocks</w:t>
      </w:r>
      <w:r w:rsidR="00A60A4A">
        <w:rPr>
          <w:rFonts w:hint="eastAsia"/>
          <w:lang w:val="en-GB"/>
        </w:rPr>
        <w:t xml:space="preserve"> </w:t>
      </w:r>
      <w:r w:rsidR="00A60A4A" w:rsidRPr="00A60A4A">
        <w:rPr>
          <w:lang w:val="en-GB"/>
        </w:rPr>
        <w:t>regardless of whether</w:t>
      </w:r>
      <w:r w:rsidR="00A60A4A">
        <w:rPr>
          <w:rFonts w:hint="eastAsia"/>
          <w:lang w:val="en-GB"/>
        </w:rPr>
        <w:t xml:space="preserve"> SS blocks are </w:t>
      </w:r>
      <w:r w:rsidR="00A60A4A" w:rsidRPr="00A60A4A">
        <w:rPr>
          <w:lang w:val="en-GB"/>
        </w:rPr>
        <w:t>really</w:t>
      </w:r>
      <w:r w:rsidR="00A60A4A" w:rsidRPr="00A60A4A">
        <w:rPr>
          <w:rFonts w:hint="eastAsia"/>
          <w:lang w:val="en-GB"/>
        </w:rPr>
        <w:t xml:space="preserve"> </w:t>
      </w:r>
      <w:r w:rsidR="00A60A4A">
        <w:rPr>
          <w:rFonts w:hint="eastAsia"/>
          <w:lang w:val="en-GB"/>
        </w:rPr>
        <w:t>transmitted.</w:t>
      </w:r>
      <w:r w:rsidR="006D7031" w:rsidRPr="006D7031">
        <w:rPr>
          <w:rFonts w:hint="eastAsia"/>
          <w:lang w:val="en-GB"/>
        </w:rPr>
        <w:t xml:space="preserve"> </w:t>
      </w:r>
      <w:r w:rsidR="00A60A4A">
        <w:rPr>
          <w:rFonts w:hint="eastAsia"/>
          <w:lang w:val="en-GB"/>
        </w:rPr>
        <w:t xml:space="preserve">As discussed in our </w:t>
      </w:r>
      <w:r w:rsidR="00A60A4A" w:rsidRPr="00B2421A">
        <w:rPr>
          <w:lang w:val="en-GB"/>
        </w:rPr>
        <w:t>companion</w:t>
      </w:r>
      <w:r w:rsidR="00A60A4A" w:rsidRPr="00B2421A">
        <w:rPr>
          <w:rFonts w:hint="eastAsia"/>
          <w:lang w:val="en-GB"/>
        </w:rPr>
        <w:t xml:space="preserve"> contribucation[3]</w:t>
      </w:r>
      <w:r w:rsidR="00A60A4A">
        <w:rPr>
          <w:rFonts w:hint="eastAsia"/>
          <w:lang w:val="en-GB"/>
        </w:rPr>
        <w:t xml:space="preserve">, </w:t>
      </w:r>
      <w:r w:rsidR="004F1A4A" w:rsidRPr="00B2421A">
        <w:rPr>
          <w:rFonts w:hint="eastAsia"/>
          <w:lang w:val="en-GB"/>
        </w:rPr>
        <w:t xml:space="preserve">SS burst </w:t>
      </w:r>
      <w:r w:rsidR="004F1A4A">
        <w:rPr>
          <w:rFonts w:hint="eastAsia"/>
          <w:lang w:val="en-GB"/>
        </w:rPr>
        <w:t xml:space="preserve">with </w:t>
      </w:r>
      <w:r w:rsidR="004F1A4A" w:rsidRPr="00B2421A">
        <w:rPr>
          <w:lang w:val="en-GB"/>
        </w:rPr>
        <w:t xml:space="preserve">discontinuous </w:t>
      </w:r>
      <w:r w:rsidR="004F1A4A" w:rsidRPr="00B2421A">
        <w:rPr>
          <w:rFonts w:hint="eastAsia"/>
          <w:lang w:val="en-GB"/>
        </w:rPr>
        <w:t>structure</w:t>
      </w:r>
      <w:r w:rsidR="002D4CA4" w:rsidRPr="002D4CA4">
        <w:rPr>
          <w:rFonts w:hint="eastAsia"/>
        </w:rPr>
        <w:t xml:space="preserve"> </w:t>
      </w:r>
      <w:r w:rsidR="002D4CA4">
        <w:rPr>
          <w:rFonts w:hint="eastAsia"/>
        </w:rPr>
        <w:t xml:space="preserve">shown in </w:t>
      </w:r>
      <w:r w:rsidR="002D4CA4" w:rsidRPr="00643399">
        <w:t xml:space="preserve">bottom </w:t>
      </w:r>
      <w:r w:rsidR="00DC369B">
        <w:rPr>
          <w:rFonts w:hint="eastAsia"/>
        </w:rPr>
        <w:t>part</w:t>
      </w:r>
      <w:r w:rsidR="002D4CA4">
        <w:rPr>
          <w:rFonts w:hint="eastAsia"/>
        </w:rPr>
        <w:t xml:space="preserve"> of </w:t>
      </w:r>
      <w:r w:rsidR="00BE28CA">
        <w:rPr>
          <w:rFonts w:hint="eastAsia"/>
        </w:rPr>
        <w:t>f</w:t>
      </w:r>
      <w:r w:rsidR="002D4CA4">
        <w:rPr>
          <w:rFonts w:hint="eastAsia"/>
        </w:rPr>
        <w:t>igure 1</w:t>
      </w:r>
      <w:r w:rsidR="004F1A4A" w:rsidRPr="00B2421A">
        <w:rPr>
          <w:rFonts w:hint="eastAsia"/>
          <w:lang w:val="en-GB"/>
        </w:rPr>
        <w:t xml:space="preserve"> </w:t>
      </w:r>
      <w:r w:rsidR="004F1A4A" w:rsidRPr="00B2421A">
        <w:rPr>
          <w:lang w:val="en-GB"/>
        </w:rPr>
        <w:t>could be introduced</w:t>
      </w:r>
      <w:r w:rsidR="004F1A4A">
        <w:rPr>
          <w:rFonts w:hint="eastAsia"/>
          <w:lang w:val="en-GB"/>
        </w:rPr>
        <w:t xml:space="preserve"> for </w:t>
      </w:r>
      <w:r w:rsidR="004F1A4A" w:rsidRPr="000F7CA1">
        <w:rPr>
          <w:lang w:val="en-GB"/>
        </w:rPr>
        <w:t>reduc</w:t>
      </w:r>
      <w:r w:rsidR="004F1A4A" w:rsidRPr="000F7CA1">
        <w:rPr>
          <w:rFonts w:hint="eastAsia"/>
          <w:lang w:val="en-GB"/>
        </w:rPr>
        <w:t xml:space="preserve">ing </w:t>
      </w:r>
      <w:r w:rsidR="004F1A4A" w:rsidRPr="000F7CA1">
        <w:rPr>
          <w:lang w:val="en-GB"/>
        </w:rPr>
        <w:t>the influence of the flexibility of data transmission</w:t>
      </w:r>
      <w:r w:rsidR="004F1A4A" w:rsidRPr="00B2421A">
        <w:rPr>
          <w:rFonts w:hint="eastAsia"/>
          <w:lang w:val="en-GB"/>
        </w:rPr>
        <w:t xml:space="preserve"> </w:t>
      </w:r>
      <w:r w:rsidR="004F1A4A" w:rsidRPr="00B2421A">
        <w:rPr>
          <w:lang w:val="en-GB"/>
        </w:rPr>
        <w:t>before or after the SS burst.</w:t>
      </w:r>
      <w:r w:rsidR="004F1A4A">
        <w:rPr>
          <w:rFonts w:hint="eastAsia"/>
          <w:lang w:val="en-GB"/>
        </w:rPr>
        <w:t xml:space="preserve"> In case that some resource for potential SS blocks </w:t>
      </w:r>
      <w:r w:rsidR="004F1A4A">
        <w:rPr>
          <w:lang w:val="en-GB"/>
        </w:rPr>
        <w:t>occup</w:t>
      </w:r>
      <w:r w:rsidR="004F1A4A">
        <w:rPr>
          <w:rFonts w:hint="eastAsia"/>
          <w:lang w:val="en-GB"/>
        </w:rPr>
        <w:t>ied by other transmission e.g. downlink control or uplink control, the index of such SS blocks will be r</w:t>
      </w:r>
      <w:r w:rsidR="004F1A4A" w:rsidRPr="004F1A4A">
        <w:rPr>
          <w:lang w:val="en-GB"/>
        </w:rPr>
        <w:t xml:space="preserve">eserved </w:t>
      </w:r>
      <w:r w:rsidR="004F1A4A" w:rsidRPr="004F1A4A">
        <w:rPr>
          <w:rFonts w:hint="eastAsia"/>
          <w:lang w:val="en-GB"/>
        </w:rPr>
        <w:t>c</w:t>
      </w:r>
      <w:r w:rsidR="004F1A4A" w:rsidRPr="004F1A4A">
        <w:rPr>
          <w:lang w:val="en-GB"/>
        </w:rPr>
        <w:t>orresponding</w:t>
      </w:r>
      <w:r w:rsidR="004F1A4A" w:rsidRPr="004F1A4A">
        <w:rPr>
          <w:rFonts w:hint="eastAsia"/>
          <w:lang w:val="en-GB"/>
        </w:rPr>
        <w:t>ly.</w:t>
      </w:r>
      <w:r w:rsidR="004F1A4A">
        <w:rPr>
          <w:rFonts w:hint="eastAsia"/>
          <w:lang w:val="en-GB"/>
        </w:rPr>
        <w:t xml:space="preserve"> </w:t>
      </w:r>
    </w:p>
    <w:p w:rsidR="00E86E7D" w:rsidRDefault="0001445D" w:rsidP="00881E1D">
      <w:pPr>
        <w:adjustRightInd/>
        <w:snapToGrid w:val="0"/>
        <w:spacing w:afterLines="50" w:line="276" w:lineRule="auto"/>
        <w:jc w:val="both"/>
        <w:rPr>
          <w:lang w:val="en-GB"/>
        </w:rPr>
      </w:pPr>
      <w:r w:rsidRPr="006D7031">
        <w:rPr>
          <w:lang w:val="en-GB"/>
        </w:rPr>
        <w:t>P</w:t>
      </w:r>
      <w:r w:rsidRPr="006D7031">
        <w:rPr>
          <w:rFonts w:hint="eastAsia"/>
          <w:lang w:val="en-GB"/>
        </w:rPr>
        <w:t xml:space="preserve">ros: </w:t>
      </w:r>
    </w:p>
    <w:p w:rsidR="00E86E7D" w:rsidRPr="008843A7" w:rsidRDefault="008843A7" w:rsidP="00881E1D">
      <w:pPr>
        <w:pStyle w:val="ListParagraph"/>
        <w:numPr>
          <w:ilvl w:val="0"/>
          <w:numId w:val="30"/>
        </w:numPr>
        <w:adjustRightInd/>
        <w:snapToGrid w:val="0"/>
        <w:spacing w:afterLines="50" w:line="276" w:lineRule="auto"/>
        <w:ind w:firstLineChars="0"/>
        <w:jc w:val="both"/>
        <w:rPr>
          <w:lang w:val="en-GB"/>
        </w:rPr>
      </w:pPr>
      <w:r w:rsidRPr="008843A7">
        <w:rPr>
          <w:rFonts w:hint="eastAsia"/>
          <w:lang w:val="en-GB"/>
        </w:rPr>
        <w:t>U</w:t>
      </w:r>
      <w:r w:rsidRPr="008843A7">
        <w:rPr>
          <w:lang w:val="en-GB"/>
        </w:rPr>
        <w:t>nified structure</w:t>
      </w:r>
      <w:r w:rsidRPr="008843A7">
        <w:rPr>
          <w:rFonts w:hint="eastAsia"/>
          <w:lang w:val="en-GB"/>
        </w:rPr>
        <w:t>: all the locations of potential SS blocks are predefined.</w:t>
      </w:r>
      <w:r>
        <w:rPr>
          <w:rFonts w:hint="eastAsia"/>
          <w:lang w:val="en-GB"/>
        </w:rPr>
        <w:t xml:space="preserve"> </w:t>
      </w:r>
    </w:p>
    <w:p w:rsidR="0001445D" w:rsidRPr="008843A7" w:rsidRDefault="008843A7" w:rsidP="00881E1D">
      <w:pPr>
        <w:pStyle w:val="ListParagraph"/>
        <w:numPr>
          <w:ilvl w:val="0"/>
          <w:numId w:val="30"/>
        </w:numPr>
        <w:adjustRightInd/>
        <w:snapToGrid w:val="0"/>
        <w:spacing w:afterLines="50" w:line="276" w:lineRule="auto"/>
        <w:ind w:firstLineChars="0"/>
        <w:jc w:val="both"/>
        <w:rPr>
          <w:lang w:val="en-GB"/>
        </w:rPr>
      </w:pPr>
      <w:r w:rsidRPr="008843A7">
        <w:rPr>
          <w:rFonts w:hint="eastAsia"/>
          <w:lang w:val="en-GB"/>
        </w:rPr>
        <w:t>L</w:t>
      </w:r>
      <w:r w:rsidR="0001445D" w:rsidRPr="008843A7">
        <w:rPr>
          <w:rFonts w:hint="eastAsia"/>
          <w:lang w:val="en-GB"/>
        </w:rPr>
        <w:t xml:space="preserve">ess </w:t>
      </w:r>
      <w:r w:rsidRPr="008843A7">
        <w:rPr>
          <w:lang w:val="en-GB"/>
        </w:rPr>
        <w:t>signalling</w:t>
      </w:r>
      <w:r w:rsidR="0001445D" w:rsidRPr="008843A7">
        <w:rPr>
          <w:rFonts w:hint="eastAsia"/>
          <w:lang w:val="en-GB"/>
        </w:rPr>
        <w:t xml:space="preserve"> overhead</w:t>
      </w:r>
      <w:r w:rsidR="00F179AE">
        <w:rPr>
          <w:rFonts w:hint="eastAsia"/>
          <w:lang w:val="en-GB"/>
        </w:rPr>
        <w:t xml:space="preserve"> for timing </w:t>
      </w:r>
      <w:r w:rsidR="00F179AE">
        <w:rPr>
          <w:lang w:val="en-GB"/>
        </w:rPr>
        <w:t>information</w:t>
      </w:r>
      <w:r w:rsidR="0001445D" w:rsidRPr="008843A7">
        <w:rPr>
          <w:rFonts w:hint="eastAsia"/>
          <w:lang w:val="en-GB"/>
        </w:rPr>
        <w:t xml:space="preserve">: </w:t>
      </w:r>
      <w:r w:rsidRPr="008843A7">
        <w:rPr>
          <w:rFonts w:hint="eastAsia"/>
          <w:lang w:val="en-GB"/>
        </w:rPr>
        <w:t>e</w:t>
      </w:r>
      <w:r w:rsidR="0001445D" w:rsidRPr="008843A7">
        <w:rPr>
          <w:rFonts w:hint="eastAsia"/>
          <w:lang w:val="en-GB"/>
        </w:rPr>
        <w:t>ach potential SS block has a</w:t>
      </w:r>
      <w:r w:rsidR="00656A9D" w:rsidRPr="008843A7">
        <w:rPr>
          <w:rFonts w:hint="eastAsia"/>
          <w:lang w:val="en-GB"/>
        </w:rPr>
        <w:t>n</w:t>
      </w:r>
      <w:r w:rsidR="0001445D" w:rsidRPr="008843A7">
        <w:rPr>
          <w:rFonts w:hint="eastAsia"/>
          <w:lang w:val="en-GB"/>
        </w:rPr>
        <w:t xml:space="preserve"> index</w:t>
      </w:r>
      <w:r w:rsidRPr="008843A7">
        <w:rPr>
          <w:rFonts w:hint="eastAsia"/>
          <w:lang w:val="en-GB"/>
        </w:rPr>
        <w:t>.</w:t>
      </w:r>
      <w:r w:rsidR="0001445D" w:rsidRPr="008843A7">
        <w:rPr>
          <w:rFonts w:hint="eastAsia"/>
          <w:lang w:val="en-GB"/>
        </w:rPr>
        <w:t xml:space="preserve"> </w:t>
      </w:r>
      <w:r w:rsidRPr="008843A7">
        <w:rPr>
          <w:rFonts w:hint="eastAsia"/>
          <w:lang w:val="en-GB"/>
        </w:rPr>
        <w:t>T</w:t>
      </w:r>
      <w:r w:rsidR="0001445D" w:rsidRPr="008843A7">
        <w:rPr>
          <w:rFonts w:hint="eastAsia"/>
          <w:lang w:val="en-GB"/>
        </w:rPr>
        <w:t xml:space="preserve">hen UE has timing information when it knows SS block index. </w:t>
      </w:r>
    </w:p>
    <w:p w:rsidR="008843A7" w:rsidRPr="008843A7" w:rsidRDefault="008843A7" w:rsidP="00881E1D">
      <w:pPr>
        <w:pStyle w:val="ListParagraph"/>
        <w:numPr>
          <w:ilvl w:val="0"/>
          <w:numId w:val="30"/>
        </w:numPr>
        <w:adjustRightInd/>
        <w:snapToGrid w:val="0"/>
        <w:spacing w:afterLines="50" w:line="276" w:lineRule="auto"/>
        <w:ind w:firstLineChars="0"/>
        <w:jc w:val="both"/>
        <w:rPr>
          <w:lang w:val="en-GB"/>
        </w:rPr>
      </w:pPr>
      <w:r w:rsidRPr="008843A7">
        <w:rPr>
          <w:rFonts w:hint="eastAsia"/>
          <w:lang w:val="en-GB"/>
        </w:rPr>
        <w:t>F</w:t>
      </w:r>
      <w:r w:rsidRPr="008843A7">
        <w:rPr>
          <w:lang w:val="en-GB"/>
        </w:rPr>
        <w:t>lexibility</w:t>
      </w:r>
      <w:r>
        <w:rPr>
          <w:rFonts w:hint="eastAsia"/>
          <w:lang w:val="en-GB"/>
        </w:rPr>
        <w:t xml:space="preserve">: some flexibility shown by configurable </w:t>
      </w:r>
      <w:r>
        <w:rPr>
          <w:rFonts w:hint="eastAsia"/>
        </w:rPr>
        <w:t>real transmission of SS block.</w:t>
      </w:r>
    </w:p>
    <w:p w:rsidR="008843A7" w:rsidRPr="008843A7" w:rsidRDefault="00D22894" w:rsidP="00881E1D">
      <w:pPr>
        <w:pStyle w:val="ListParagraph"/>
        <w:numPr>
          <w:ilvl w:val="0"/>
          <w:numId w:val="30"/>
        </w:numPr>
        <w:adjustRightInd/>
        <w:snapToGrid w:val="0"/>
        <w:spacing w:afterLines="50" w:line="276" w:lineRule="auto"/>
        <w:ind w:firstLineChars="0"/>
        <w:jc w:val="both"/>
        <w:rPr>
          <w:lang w:val="en-GB"/>
        </w:rPr>
      </w:pPr>
      <w:r>
        <w:rPr>
          <w:rFonts w:hint="eastAsia"/>
          <w:lang w:val="en-GB"/>
        </w:rPr>
        <w:t xml:space="preserve">Easy to </w:t>
      </w:r>
      <w:r>
        <w:rPr>
          <w:lang w:val="en-GB"/>
        </w:rPr>
        <w:t>implement</w:t>
      </w:r>
      <w:r>
        <w:rPr>
          <w:rFonts w:hint="eastAsia"/>
          <w:lang w:val="en-GB"/>
        </w:rPr>
        <w:t xml:space="preserve"> </w:t>
      </w:r>
      <w:r>
        <w:rPr>
          <w:rFonts w:hint="eastAsia"/>
        </w:rPr>
        <w:t>SFN transmission from multi-TRPs and potential combination detection across SS burst sets.</w:t>
      </w:r>
    </w:p>
    <w:p w:rsidR="0001445D" w:rsidRDefault="0001445D" w:rsidP="0001445D">
      <w:pPr>
        <w:pStyle w:val="CommentText"/>
      </w:pPr>
      <w:r>
        <w:t>C</w:t>
      </w:r>
      <w:r>
        <w:rPr>
          <w:rFonts w:hint="eastAsia"/>
        </w:rPr>
        <w:t xml:space="preserve">ons: the maximal </w:t>
      </w:r>
      <w:r w:rsidR="00E86E7D">
        <w:rPr>
          <w:rFonts w:hint="eastAsia"/>
        </w:rPr>
        <w:t>number</w:t>
      </w:r>
      <w:r>
        <w:rPr>
          <w:rFonts w:hint="eastAsia"/>
        </w:rPr>
        <w:t xml:space="preserve"> of beams</w:t>
      </w:r>
      <w:r w:rsidR="00E86E7D">
        <w:rPr>
          <w:rFonts w:hint="eastAsia"/>
        </w:rPr>
        <w:t xml:space="preserve"> supported in one SS burst set</w:t>
      </w:r>
      <w:r>
        <w:rPr>
          <w:rFonts w:hint="eastAsia"/>
        </w:rPr>
        <w:t xml:space="preserve"> is fixed, which is not very flexible</w:t>
      </w:r>
    </w:p>
    <w:p w:rsidR="0001445D" w:rsidRDefault="00D22894" w:rsidP="009F6703">
      <w:pPr>
        <w:pStyle w:val="CommentText"/>
        <w:numPr>
          <w:ilvl w:val="0"/>
          <w:numId w:val="28"/>
        </w:numPr>
        <w:ind w:left="420"/>
      </w:pPr>
      <w:r>
        <w:rPr>
          <w:rFonts w:hint="eastAsia"/>
        </w:rPr>
        <w:t>O</w:t>
      </w:r>
      <w:r w:rsidR="0001445D">
        <w:rPr>
          <w:rFonts w:hint="eastAsia"/>
        </w:rPr>
        <w:t xml:space="preserve">ption 2: </w:t>
      </w:r>
      <w:r w:rsidR="00AE6BD6">
        <w:rPr>
          <w:rFonts w:hint="eastAsia"/>
        </w:rPr>
        <w:t xml:space="preserve">comparing </w:t>
      </w:r>
      <w:r w:rsidR="00AE6BD6">
        <w:t>with</w:t>
      </w:r>
      <w:r w:rsidR="00AE6BD6">
        <w:rPr>
          <w:rFonts w:hint="eastAsia"/>
        </w:rPr>
        <w:t xml:space="preserve"> </w:t>
      </w:r>
      <w:r w:rsidR="00AE6BD6" w:rsidRPr="00360AE1">
        <w:t>relative fixed</w:t>
      </w:r>
      <w:r w:rsidR="00AE6BD6">
        <w:rPr>
          <w:rFonts w:hint="eastAsia"/>
        </w:rPr>
        <w:t xml:space="preserve"> configuration of option 1, some </w:t>
      </w:r>
      <w:r w:rsidR="00AE6BD6" w:rsidRPr="00AE6BD6">
        <w:t>restrictions</w:t>
      </w:r>
      <w:r w:rsidR="00AE6BD6" w:rsidRPr="00AE6BD6">
        <w:rPr>
          <w:rFonts w:hint="eastAsia"/>
        </w:rPr>
        <w:t xml:space="preserve"> </w:t>
      </w:r>
      <w:r w:rsidR="00AE6BD6">
        <w:rPr>
          <w:rFonts w:hint="eastAsia"/>
        </w:rPr>
        <w:t xml:space="preserve">can be </w:t>
      </w:r>
      <w:r w:rsidR="00AE6BD6" w:rsidRPr="00AE6BD6">
        <w:t>relax</w:t>
      </w:r>
      <w:r w:rsidR="00AE6BD6">
        <w:rPr>
          <w:rFonts w:hint="eastAsia"/>
        </w:rPr>
        <w:t xml:space="preserve">ed. A </w:t>
      </w:r>
      <w:r w:rsidR="00A60A4A">
        <w:rPr>
          <w:rFonts w:hint="eastAsia"/>
        </w:rPr>
        <w:t>more f</w:t>
      </w:r>
      <w:r w:rsidR="0001445D">
        <w:rPr>
          <w:rFonts w:hint="eastAsia"/>
        </w:rPr>
        <w:t>lexible SS burst configuration in SS burst set</w:t>
      </w:r>
      <w:r w:rsidR="00AE6BD6">
        <w:rPr>
          <w:rFonts w:hint="eastAsia"/>
        </w:rPr>
        <w:t xml:space="preserve"> can be got</w:t>
      </w:r>
      <w:r w:rsidR="005B6859">
        <w:rPr>
          <w:rFonts w:hint="eastAsia"/>
        </w:rPr>
        <w:t xml:space="preserve"> in the following options</w:t>
      </w:r>
      <w:r w:rsidR="0001445D">
        <w:rPr>
          <w:rFonts w:hint="eastAsia"/>
        </w:rPr>
        <w:t>, e.g.</w:t>
      </w:r>
    </w:p>
    <w:p w:rsidR="0001445D" w:rsidRDefault="00D22894" w:rsidP="00E86E7D">
      <w:pPr>
        <w:pStyle w:val="CommentText"/>
        <w:numPr>
          <w:ilvl w:val="0"/>
          <w:numId w:val="29"/>
        </w:numPr>
      </w:pPr>
      <w:r>
        <w:rPr>
          <w:rFonts w:hint="eastAsia"/>
        </w:rPr>
        <w:t xml:space="preserve">Option 2-1: </w:t>
      </w:r>
      <w:bookmarkStart w:id="16" w:name="OLE_LINK28"/>
      <w:r w:rsidR="00AE6BD6">
        <w:rPr>
          <w:rFonts w:hint="eastAsia"/>
        </w:rPr>
        <w:t>t</w:t>
      </w:r>
      <w:r w:rsidR="0001445D">
        <w:rPr>
          <w:rFonts w:hint="eastAsia"/>
        </w:rPr>
        <w:t>he potential SS burst location is not fixed</w:t>
      </w:r>
      <w:bookmarkEnd w:id="16"/>
      <w:r w:rsidR="0001445D">
        <w:rPr>
          <w:rFonts w:hint="eastAsia"/>
        </w:rPr>
        <w:t>, and</w:t>
      </w:r>
      <w:r w:rsidR="00645647">
        <w:rPr>
          <w:rFonts w:hint="eastAsia"/>
        </w:rPr>
        <w:t xml:space="preserve"> </w:t>
      </w:r>
      <w:r w:rsidR="00AE6BD6">
        <w:rPr>
          <w:rFonts w:hint="eastAsia"/>
        </w:rPr>
        <w:t xml:space="preserve">the maximal </w:t>
      </w:r>
      <w:r w:rsidR="00645647">
        <w:rPr>
          <w:rFonts w:hint="eastAsia"/>
        </w:rPr>
        <w:t>number</w:t>
      </w:r>
      <w:r w:rsidR="00AE6BD6">
        <w:rPr>
          <w:rFonts w:hint="eastAsia"/>
        </w:rPr>
        <w:t xml:space="preserve"> of SS burst is not fixed</w:t>
      </w:r>
    </w:p>
    <w:p w:rsidR="0001445D" w:rsidRDefault="00D22894" w:rsidP="00E86E7D">
      <w:pPr>
        <w:pStyle w:val="CommentText"/>
        <w:numPr>
          <w:ilvl w:val="0"/>
          <w:numId w:val="29"/>
        </w:numPr>
      </w:pPr>
      <w:r>
        <w:rPr>
          <w:rFonts w:hint="eastAsia"/>
        </w:rPr>
        <w:t xml:space="preserve">Option 2-2: </w:t>
      </w:r>
      <w:r w:rsidR="0001445D">
        <w:rPr>
          <w:rFonts w:hint="eastAsia"/>
        </w:rPr>
        <w:t>the maximal SS burst duration is not fixed</w:t>
      </w:r>
    </w:p>
    <w:p w:rsidR="00D22894" w:rsidRDefault="00D22894" w:rsidP="00130E57">
      <w:pPr>
        <w:pStyle w:val="CommentText"/>
        <w:jc w:val="center"/>
      </w:pPr>
      <w:r>
        <w:object w:dxaOrig="9519" w:dyaOrig="2927">
          <v:shape id="_x0000_i1026" type="#_x0000_t75" style="width:451.4pt;height:138.45pt" o:ole="">
            <v:imagedata r:id="rId10" o:title=""/>
          </v:shape>
          <o:OLEObject Type="Embed" ProgID="Visio.Drawing.11" ShapeID="_x0000_i1026" DrawAspect="Content" ObjectID="_1545496841" r:id="rId11"/>
        </w:object>
      </w:r>
    </w:p>
    <w:p w:rsidR="00130E57" w:rsidRPr="00130E57" w:rsidRDefault="00130E57" w:rsidP="00130E57">
      <w:pPr>
        <w:pStyle w:val="Caption"/>
        <w:spacing w:before="0" w:after="240"/>
        <w:jc w:val="center"/>
      </w:pPr>
      <w:r>
        <w:rPr>
          <w:rFonts w:hint="eastAsia"/>
          <w:lang w:eastAsia="zh-CN"/>
        </w:rPr>
        <w:t>Figure 2: SS burst set structure for</w:t>
      </w:r>
      <w:r w:rsidRPr="00421641">
        <w:rPr>
          <w:rFonts w:hint="eastAsia"/>
          <w:lang w:eastAsia="zh-CN"/>
        </w:rPr>
        <w:t xml:space="preserve"> </w:t>
      </w:r>
      <w:r>
        <w:rPr>
          <w:rFonts w:hint="eastAsia"/>
          <w:lang w:eastAsia="zh-CN"/>
        </w:rPr>
        <w:t>option 2-1</w:t>
      </w:r>
    </w:p>
    <w:p w:rsidR="00130E57" w:rsidRDefault="00130E57" w:rsidP="00130E57">
      <w:pPr>
        <w:pStyle w:val="CommentText"/>
        <w:jc w:val="center"/>
      </w:pPr>
      <w:r>
        <w:object w:dxaOrig="9519" w:dyaOrig="2927">
          <v:shape id="_x0000_i1027" type="#_x0000_t75" style="width:451.4pt;height:138.45pt" o:ole="">
            <v:imagedata r:id="rId12" o:title=""/>
          </v:shape>
          <o:OLEObject Type="Embed" ProgID="Visio.Drawing.11" ShapeID="_x0000_i1027" DrawAspect="Content" ObjectID="_1545496842" r:id="rId13"/>
        </w:object>
      </w:r>
    </w:p>
    <w:p w:rsidR="00130E57" w:rsidRPr="00130E57" w:rsidRDefault="00130E57" w:rsidP="00130E57">
      <w:pPr>
        <w:pStyle w:val="Caption"/>
        <w:spacing w:before="0" w:after="240"/>
        <w:jc w:val="center"/>
      </w:pPr>
      <w:r>
        <w:rPr>
          <w:rFonts w:hint="eastAsia"/>
          <w:lang w:eastAsia="zh-CN"/>
        </w:rPr>
        <w:t>Figure 3: SS burst set structure for</w:t>
      </w:r>
      <w:r w:rsidRPr="00421641">
        <w:rPr>
          <w:rFonts w:hint="eastAsia"/>
          <w:lang w:eastAsia="zh-CN"/>
        </w:rPr>
        <w:t xml:space="preserve"> </w:t>
      </w:r>
      <w:r>
        <w:rPr>
          <w:rFonts w:hint="eastAsia"/>
          <w:lang w:eastAsia="zh-CN"/>
        </w:rPr>
        <w:t>option 2-2</w:t>
      </w:r>
    </w:p>
    <w:p w:rsidR="00536892" w:rsidRDefault="00356335" w:rsidP="00881E1D">
      <w:pPr>
        <w:adjustRightInd/>
        <w:snapToGrid w:val="0"/>
        <w:spacing w:afterLines="50" w:line="276" w:lineRule="auto"/>
        <w:jc w:val="both"/>
        <w:rPr>
          <w:lang w:val="en-GB"/>
        </w:rPr>
      </w:pPr>
      <w:r>
        <w:rPr>
          <w:rFonts w:hint="eastAsia"/>
          <w:lang w:val="en-GB"/>
        </w:rPr>
        <w:t>For option 2-1</w:t>
      </w:r>
      <w:r w:rsidR="00645647" w:rsidRPr="006D7031">
        <w:rPr>
          <w:rFonts w:hint="eastAsia"/>
          <w:lang w:val="en-GB"/>
        </w:rPr>
        <w:t xml:space="preserve"> shown in figure </w:t>
      </w:r>
      <w:r>
        <w:rPr>
          <w:rFonts w:hint="eastAsia"/>
          <w:lang w:val="en-GB"/>
        </w:rPr>
        <w:t>2</w:t>
      </w:r>
      <w:r w:rsidR="00645647" w:rsidRPr="006D7031">
        <w:rPr>
          <w:rFonts w:hint="eastAsia"/>
          <w:lang w:val="en-GB"/>
        </w:rPr>
        <w:t xml:space="preserve">, </w:t>
      </w:r>
      <w:r w:rsidR="00536892">
        <w:rPr>
          <w:rFonts w:hint="eastAsia"/>
        </w:rPr>
        <w:t>the potential SS burst location is not fixed</w:t>
      </w:r>
      <w:r>
        <w:rPr>
          <w:rFonts w:hint="eastAsia"/>
        </w:rPr>
        <w:t>. There</w:t>
      </w:r>
      <w:r w:rsidR="00536892" w:rsidRPr="006D7031">
        <w:rPr>
          <w:rFonts w:hint="eastAsia"/>
          <w:lang w:val="en-GB"/>
        </w:rPr>
        <w:t xml:space="preserve"> </w:t>
      </w:r>
      <w:r>
        <w:rPr>
          <w:rFonts w:hint="eastAsia"/>
          <w:lang w:val="en-GB"/>
        </w:rPr>
        <w:t xml:space="preserve">are flexible intervals between </w:t>
      </w:r>
      <w:r w:rsidRPr="00356335">
        <w:rPr>
          <w:lang w:val="en-GB"/>
        </w:rPr>
        <w:t>neighbouring</w:t>
      </w:r>
      <w:r>
        <w:rPr>
          <w:rFonts w:hint="eastAsia"/>
          <w:lang w:val="en-GB"/>
        </w:rPr>
        <w:t xml:space="preserve"> SS bursts. Accordingly, the number of potential SS bursts is not fixed. </w:t>
      </w:r>
    </w:p>
    <w:p w:rsidR="00EE1709" w:rsidRDefault="00EE1709" w:rsidP="00881E1D">
      <w:pPr>
        <w:adjustRightInd/>
        <w:snapToGrid w:val="0"/>
        <w:spacing w:afterLines="50" w:line="276" w:lineRule="auto"/>
        <w:jc w:val="both"/>
        <w:rPr>
          <w:lang w:val="en-GB"/>
        </w:rPr>
      </w:pPr>
      <w:r>
        <w:rPr>
          <w:rFonts w:hint="eastAsia"/>
          <w:lang w:val="en-GB"/>
        </w:rPr>
        <w:t>For option 2-2</w:t>
      </w:r>
      <w:r w:rsidRPr="006D7031">
        <w:rPr>
          <w:rFonts w:hint="eastAsia"/>
          <w:lang w:val="en-GB"/>
        </w:rPr>
        <w:t xml:space="preserve"> shown in figure </w:t>
      </w:r>
      <w:r>
        <w:rPr>
          <w:rFonts w:hint="eastAsia"/>
          <w:lang w:val="en-GB"/>
        </w:rPr>
        <w:t>3</w:t>
      </w:r>
      <w:r w:rsidRPr="006D7031">
        <w:rPr>
          <w:rFonts w:hint="eastAsia"/>
          <w:lang w:val="en-GB"/>
        </w:rPr>
        <w:t xml:space="preserve">, </w:t>
      </w:r>
      <w:r>
        <w:rPr>
          <w:rFonts w:hint="eastAsia"/>
          <w:lang w:val="en-GB"/>
        </w:rPr>
        <w:t xml:space="preserve">the real number of SS blocks in one SS burst will be </w:t>
      </w:r>
      <w:r w:rsidRPr="00EE1709">
        <w:rPr>
          <w:lang w:val="en-GB"/>
        </w:rPr>
        <w:t>not be restricted</w:t>
      </w:r>
      <w:r>
        <w:rPr>
          <w:rFonts w:hint="eastAsia"/>
          <w:lang w:val="en-GB"/>
        </w:rPr>
        <w:t xml:space="preserve">, which </w:t>
      </w:r>
      <w:r w:rsidR="006174F6">
        <w:rPr>
          <w:rFonts w:hint="eastAsia"/>
          <w:lang w:val="en-GB"/>
        </w:rPr>
        <w:t xml:space="preserve">means the number will be </w:t>
      </w:r>
      <w:r>
        <w:rPr>
          <w:rFonts w:hint="eastAsia"/>
          <w:lang w:val="en-GB"/>
        </w:rPr>
        <w:t xml:space="preserve">entire flexible. </w:t>
      </w:r>
    </w:p>
    <w:p w:rsidR="007115F0" w:rsidRDefault="00F179AE" w:rsidP="00881E1D">
      <w:pPr>
        <w:adjustRightInd/>
        <w:snapToGrid w:val="0"/>
        <w:spacing w:afterLines="50" w:line="276" w:lineRule="auto"/>
        <w:jc w:val="both"/>
        <w:rPr>
          <w:lang w:val="en-GB"/>
        </w:rPr>
      </w:pPr>
      <w:r>
        <w:rPr>
          <w:rFonts w:hint="eastAsia"/>
          <w:lang w:val="en-GB"/>
        </w:rPr>
        <w:t>The index of SS block can</w:t>
      </w:r>
      <w:r>
        <w:rPr>
          <w:lang w:val="en-GB"/>
        </w:rPr>
        <w:t>’</w:t>
      </w:r>
      <w:r w:rsidRPr="00F179AE">
        <w:rPr>
          <w:lang w:val="en-GB"/>
        </w:rPr>
        <w:t xml:space="preserve">t correspond to </w:t>
      </w:r>
      <w:r>
        <w:rPr>
          <w:rFonts w:hint="eastAsia"/>
          <w:lang w:val="en-GB"/>
        </w:rPr>
        <w:t xml:space="preserve">an </w:t>
      </w:r>
      <w:r w:rsidRPr="00F179AE">
        <w:rPr>
          <w:lang w:val="en-GB"/>
        </w:rPr>
        <w:t>exclusive</w:t>
      </w:r>
      <w:r>
        <w:rPr>
          <w:rFonts w:hint="eastAsia"/>
          <w:lang w:val="en-GB"/>
        </w:rPr>
        <w:t xml:space="preserve"> resource since</w:t>
      </w:r>
      <w:r w:rsidR="006174F6">
        <w:rPr>
          <w:rFonts w:hint="eastAsia"/>
          <w:lang w:val="en-GB"/>
        </w:rPr>
        <w:t xml:space="preserve"> </w:t>
      </w:r>
      <w:r w:rsidR="007115F0">
        <w:rPr>
          <w:rFonts w:hint="eastAsia"/>
          <w:lang w:val="en-GB"/>
        </w:rPr>
        <w:t xml:space="preserve">the </w:t>
      </w:r>
      <w:r w:rsidR="007115F0" w:rsidRPr="006D7031">
        <w:rPr>
          <w:rFonts w:hint="eastAsia"/>
          <w:lang w:val="en-GB"/>
        </w:rPr>
        <w:t xml:space="preserve">number of </w:t>
      </w:r>
      <w:r w:rsidR="00A666BD">
        <w:rPr>
          <w:rFonts w:hint="eastAsia"/>
        </w:rPr>
        <w:t xml:space="preserve">maximal </w:t>
      </w:r>
      <w:r w:rsidR="007115F0" w:rsidRPr="006D7031">
        <w:rPr>
          <w:rFonts w:hint="eastAsia"/>
          <w:lang w:val="en-GB"/>
        </w:rPr>
        <w:t>SS blocks</w:t>
      </w:r>
      <w:r w:rsidR="007115F0">
        <w:rPr>
          <w:rFonts w:hint="eastAsia"/>
          <w:lang w:val="en-GB"/>
        </w:rPr>
        <w:t xml:space="preserve"> in one SS burst set is not fixed for both option 2-1 and</w:t>
      </w:r>
      <w:r w:rsidR="007115F0" w:rsidRPr="007115F0">
        <w:rPr>
          <w:rFonts w:hint="eastAsia"/>
          <w:lang w:val="en-GB"/>
        </w:rPr>
        <w:t xml:space="preserve"> </w:t>
      </w:r>
      <w:r w:rsidR="007115F0">
        <w:rPr>
          <w:rFonts w:hint="eastAsia"/>
          <w:lang w:val="en-GB"/>
        </w:rPr>
        <w:t>option 2-2</w:t>
      </w:r>
      <w:r>
        <w:rPr>
          <w:rFonts w:hint="eastAsia"/>
          <w:lang w:val="en-GB"/>
        </w:rPr>
        <w:t xml:space="preserve">. </w:t>
      </w:r>
      <w:r w:rsidR="00A666BD" w:rsidRPr="00B2421A">
        <w:rPr>
          <w:rFonts w:hint="eastAsia"/>
          <w:lang w:val="en-GB"/>
        </w:rPr>
        <w:t xml:space="preserve">SS burst </w:t>
      </w:r>
      <w:r w:rsidR="00A666BD">
        <w:rPr>
          <w:rFonts w:hint="eastAsia"/>
          <w:lang w:val="en-GB"/>
        </w:rPr>
        <w:t xml:space="preserve">with </w:t>
      </w:r>
      <w:r w:rsidR="00A666BD" w:rsidRPr="00B2421A">
        <w:rPr>
          <w:lang w:val="en-GB"/>
        </w:rPr>
        <w:t xml:space="preserve">discontinuous </w:t>
      </w:r>
      <w:r w:rsidR="00A666BD" w:rsidRPr="00B2421A">
        <w:rPr>
          <w:rFonts w:hint="eastAsia"/>
          <w:lang w:val="en-GB"/>
        </w:rPr>
        <w:t xml:space="preserve">structure </w:t>
      </w:r>
      <w:r w:rsidR="00A666BD" w:rsidRPr="00B2421A">
        <w:rPr>
          <w:lang w:val="en-GB"/>
        </w:rPr>
        <w:t xml:space="preserve">could </w:t>
      </w:r>
      <w:r w:rsidR="00A666BD">
        <w:rPr>
          <w:rFonts w:hint="eastAsia"/>
          <w:lang w:val="en-GB"/>
        </w:rPr>
        <w:t xml:space="preserve">also </w:t>
      </w:r>
      <w:r w:rsidR="00A666BD" w:rsidRPr="00B2421A">
        <w:rPr>
          <w:lang w:val="en-GB"/>
        </w:rPr>
        <w:t>be introduced</w:t>
      </w:r>
      <w:r w:rsidR="00A666BD">
        <w:rPr>
          <w:rFonts w:hint="eastAsia"/>
          <w:lang w:val="en-GB"/>
        </w:rPr>
        <w:t xml:space="preserve"> for </w:t>
      </w:r>
      <w:r w:rsidR="00A666BD" w:rsidRPr="000F7CA1">
        <w:rPr>
          <w:lang w:val="en-GB"/>
        </w:rPr>
        <w:t>reduc</w:t>
      </w:r>
      <w:r w:rsidR="00A666BD" w:rsidRPr="000F7CA1">
        <w:rPr>
          <w:rFonts w:hint="eastAsia"/>
          <w:lang w:val="en-GB"/>
        </w:rPr>
        <w:t xml:space="preserve">ing </w:t>
      </w:r>
      <w:r w:rsidR="00A666BD" w:rsidRPr="000F7CA1">
        <w:rPr>
          <w:lang w:val="en-GB"/>
        </w:rPr>
        <w:t>the influence of the flexibility of data transmission</w:t>
      </w:r>
      <w:r w:rsidR="00A666BD" w:rsidRPr="00B2421A">
        <w:rPr>
          <w:rFonts w:hint="eastAsia"/>
          <w:lang w:val="en-GB"/>
        </w:rPr>
        <w:t xml:space="preserve"> </w:t>
      </w:r>
      <w:r w:rsidR="00A666BD" w:rsidRPr="00B2421A">
        <w:rPr>
          <w:lang w:val="en-GB"/>
        </w:rPr>
        <w:t>before or after the SS burst.</w:t>
      </w:r>
    </w:p>
    <w:p w:rsidR="00A666BD" w:rsidRPr="00A666BD" w:rsidRDefault="00F179AE" w:rsidP="00881E1D">
      <w:pPr>
        <w:adjustRightInd/>
        <w:snapToGrid w:val="0"/>
        <w:spacing w:afterLines="50" w:line="276" w:lineRule="auto"/>
        <w:jc w:val="both"/>
        <w:rPr>
          <w:lang w:val="en-GB"/>
        </w:rPr>
      </w:pPr>
      <w:r w:rsidRPr="00A666BD">
        <w:rPr>
          <w:rFonts w:hint="eastAsia"/>
          <w:lang w:val="en-GB"/>
        </w:rPr>
        <w:t>P</w:t>
      </w:r>
      <w:r w:rsidR="0001445D" w:rsidRPr="00A666BD">
        <w:rPr>
          <w:rFonts w:hint="eastAsia"/>
          <w:lang w:val="en-GB"/>
        </w:rPr>
        <w:t xml:space="preserve">ros: </w:t>
      </w:r>
    </w:p>
    <w:p w:rsidR="00975931" w:rsidRDefault="00EC19B8" w:rsidP="00881E1D">
      <w:pPr>
        <w:pStyle w:val="ListParagraph"/>
        <w:numPr>
          <w:ilvl w:val="0"/>
          <w:numId w:val="30"/>
        </w:numPr>
        <w:adjustRightInd/>
        <w:snapToGrid w:val="0"/>
        <w:spacing w:afterLines="50" w:line="276" w:lineRule="auto"/>
        <w:ind w:firstLineChars="0"/>
        <w:jc w:val="both"/>
        <w:rPr>
          <w:lang w:val="en-GB"/>
        </w:rPr>
      </w:pPr>
      <w:r>
        <w:rPr>
          <w:rFonts w:hint="eastAsia"/>
          <w:lang w:val="en-GB"/>
        </w:rPr>
        <w:t>Flexible</w:t>
      </w:r>
      <w:r>
        <w:rPr>
          <w:rFonts w:hint="eastAsia"/>
        </w:rPr>
        <w:t xml:space="preserve"> maximal number of beams supported in one SS burst set</w:t>
      </w:r>
    </w:p>
    <w:p w:rsidR="0001445D" w:rsidRDefault="00EC19B8" w:rsidP="00881E1D">
      <w:pPr>
        <w:pStyle w:val="ListParagraph"/>
        <w:numPr>
          <w:ilvl w:val="0"/>
          <w:numId w:val="30"/>
        </w:numPr>
        <w:adjustRightInd/>
        <w:snapToGrid w:val="0"/>
        <w:spacing w:afterLines="50" w:line="276" w:lineRule="auto"/>
        <w:ind w:firstLineChars="0"/>
        <w:jc w:val="both"/>
        <w:rPr>
          <w:lang w:val="en-GB"/>
        </w:rPr>
      </w:pPr>
      <w:r>
        <w:rPr>
          <w:rFonts w:hint="eastAsia"/>
          <w:lang w:val="en-GB"/>
        </w:rPr>
        <w:t>Less d</w:t>
      </w:r>
      <w:r w:rsidR="00975931">
        <w:rPr>
          <w:rFonts w:hint="eastAsia"/>
          <w:lang w:val="en-GB"/>
        </w:rPr>
        <w:t xml:space="preserve">ata transmission </w:t>
      </w:r>
      <w:r w:rsidR="00975931" w:rsidRPr="00A24E4C">
        <w:t>block</w:t>
      </w:r>
      <w:r w:rsidR="00975931">
        <w:rPr>
          <w:rFonts w:hint="eastAsia"/>
        </w:rPr>
        <w:t xml:space="preserve">age </w:t>
      </w:r>
      <w:r w:rsidR="00975931">
        <w:rPr>
          <w:rFonts w:hint="eastAsia"/>
          <w:lang w:val="en-GB"/>
        </w:rPr>
        <w:t xml:space="preserve">by </w:t>
      </w:r>
      <w:r>
        <w:rPr>
          <w:rFonts w:hint="eastAsia"/>
          <w:lang w:val="en-GB"/>
        </w:rPr>
        <w:t>using flexible</w:t>
      </w:r>
      <w:r w:rsidR="00975931">
        <w:rPr>
          <w:rFonts w:hint="eastAsia"/>
          <w:lang w:val="en-GB"/>
        </w:rPr>
        <w:t xml:space="preserve"> </w:t>
      </w:r>
      <w:r w:rsidR="00975931">
        <w:rPr>
          <w:rFonts w:hint="eastAsia"/>
        </w:rPr>
        <w:t>SS burst location</w:t>
      </w:r>
    </w:p>
    <w:p w:rsidR="00A666BD" w:rsidRPr="00A666BD" w:rsidRDefault="00F179AE" w:rsidP="00881E1D">
      <w:pPr>
        <w:adjustRightInd/>
        <w:snapToGrid w:val="0"/>
        <w:spacing w:afterLines="50" w:line="276" w:lineRule="auto"/>
        <w:jc w:val="both"/>
        <w:rPr>
          <w:lang w:val="en-GB"/>
        </w:rPr>
      </w:pPr>
      <w:r w:rsidRPr="00A666BD">
        <w:rPr>
          <w:rFonts w:hint="eastAsia"/>
          <w:lang w:val="en-GB"/>
        </w:rPr>
        <w:t>C</w:t>
      </w:r>
      <w:r w:rsidR="0001445D" w:rsidRPr="00A666BD">
        <w:rPr>
          <w:rFonts w:hint="eastAsia"/>
          <w:lang w:val="en-GB"/>
        </w:rPr>
        <w:t xml:space="preserve">ons: </w:t>
      </w:r>
    </w:p>
    <w:p w:rsidR="00A666BD" w:rsidRPr="00A666BD" w:rsidRDefault="00975931" w:rsidP="00881E1D">
      <w:pPr>
        <w:pStyle w:val="ListParagraph"/>
        <w:numPr>
          <w:ilvl w:val="0"/>
          <w:numId w:val="30"/>
        </w:numPr>
        <w:adjustRightInd/>
        <w:snapToGrid w:val="0"/>
        <w:spacing w:afterLines="50" w:line="276" w:lineRule="auto"/>
        <w:ind w:firstLineChars="0"/>
        <w:jc w:val="both"/>
        <w:rPr>
          <w:lang w:val="en-GB"/>
        </w:rPr>
      </w:pPr>
      <w:r>
        <w:rPr>
          <w:rFonts w:hint="eastAsia"/>
          <w:lang w:val="en-GB"/>
        </w:rPr>
        <w:t>H</w:t>
      </w:r>
      <w:r w:rsidR="0001445D" w:rsidRPr="00A666BD">
        <w:rPr>
          <w:rFonts w:hint="eastAsia"/>
          <w:lang w:val="en-GB"/>
        </w:rPr>
        <w:t xml:space="preserve">igher </w:t>
      </w:r>
      <w:r w:rsidRPr="00A666BD">
        <w:rPr>
          <w:lang w:val="en-GB"/>
        </w:rPr>
        <w:t>signalling</w:t>
      </w:r>
      <w:r w:rsidR="0001445D" w:rsidRPr="00A666BD">
        <w:rPr>
          <w:rFonts w:hint="eastAsia"/>
          <w:lang w:val="en-GB"/>
        </w:rPr>
        <w:t xml:space="preserve"> o</w:t>
      </w:r>
      <w:r w:rsidR="00EC19B8">
        <w:rPr>
          <w:rFonts w:hint="eastAsia"/>
          <w:lang w:val="en-GB"/>
        </w:rPr>
        <w:t>verhead for timing information</w:t>
      </w:r>
    </w:p>
    <w:p w:rsidR="0001445D" w:rsidRDefault="00975931" w:rsidP="00881E1D">
      <w:pPr>
        <w:pStyle w:val="ListParagraph"/>
        <w:numPr>
          <w:ilvl w:val="0"/>
          <w:numId w:val="30"/>
        </w:numPr>
        <w:adjustRightInd/>
        <w:snapToGrid w:val="0"/>
        <w:spacing w:afterLines="50" w:line="276" w:lineRule="auto"/>
        <w:ind w:firstLineChars="0"/>
        <w:jc w:val="both"/>
        <w:rPr>
          <w:lang w:val="en-GB"/>
        </w:rPr>
      </w:pPr>
      <w:r>
        <w:rPr>
          <w:rFonts w:hint="eastAsia"/>
          <w:lang w:val="en-GB"/>
        </w:rPr>
        <w:t>H</w:t>
      </w:r>
      <w:r w:rsidR="0001445D" w:rsidRPr="00A666BD">
        <w:rPr>
          <w:rFonts w:hint="eastAsia"/>
          <w:lang w:val="en-GB"/>
        </w:rPr>
        <w:t xml:space="preserve">igher detection complexity since there is less </w:t>
      </w:r>
      <w:r w:rsidR="0001445D" w:rsidRPr="00A666BD">
        <w:rPr>
          <w:lang w:val="en-GB"/>
        </w:rPr>
        <w:t>priori</w:t>
      </w:r>
      <w:r w:rsidR="0001445D" w:rsidRPr="00A666BD">
        <w:rPr>
          <w:rFonts w:hint="eastAsia"/>
          <w:lang w:val="en-GB"/>
        </w:rPr>
        <w:t xml:space="preserve"> </w:t>
      </w:r>
      <w:r w:rsidR="0001445D" w:rsidRPr="00A666BD">
        <w:rPr>
          <w:lang w:val="en-GB"/>
        </w:rPr>
        <w:t>information</w:t>
      </w:r>
      <w:r w:rsidR="0001445D" w:rsidRPr="00A666BD">
        <w:rPr>
          <w:rFonts w:hint="eastAsia"/>
          <w:lang w:val="en-GB"/>
        </w:rPr>
        <w:t xml:space="preserve"> on SS burst set </w:t>
      </w:r>
      <w:r w:rsidR="00EC19B8" w:rsidRPr="00A666BD">
        <w:rPr>
          <w:lang w:val="en-GB"/>
        </w:rPr>
        <w:t>structure</w:t>
      </w:r>
    </w:p>
    <w:p w:rsidR="00EC19B8" w:rsidRPr="00D42245" w:rsidRDefault="00EC19B8" w:rsidP="00881E1D">
      <w:pPr>
        <w:pStyle w:val="ListParagraph"/>
        <w:numPr>
          <w:ilvl w:val="0"/>
          <w:numId w:val="30"/>
        </w:numPr>
        <w:adjustRightInd/>
        <w:snapToGrid w:val="0"/>
        <w:spacing w:afterLines="50" w:line="276" w:lineRule="auto"/>
        <w:ind w:firstLineChars="0"/>
        <w:jc w:val="both"/>
        <w:rPr>
          <w:lang w:val="en-GB"/>
        </w:rPr>
      </w:pPr>
      <w:r>
        <w:rPr>
          <w:rFonts w:hint="eastAsia"/>
          <w:lang w:val="en-GB"/>
        </w:rPr>
        <w:t xml:space="preserve">Difficult to </w:t>
      </w:r>
      <w:r>
        <w:rPr>
          <w:lang w:val="en-GB"/>
        </w:rPr>
        <w:t>implement</w:t>
      </w:r>
      <w:r>
        <w:rPr>
          <w:rFonts w:hint="eastAsia"/>
          <w:lang w:val="en-GB"/>
        </w:rPr>
        <w:t xml:space="preserve"> </w:t>
      </w:r>
      <w:r>
        <w:rPr>
          <w:rFonts w:hint="eastAsia"/>
        </w:rPr>
        <w:t>SFN transmission from multi-TRPs and potential combination detection across SS burst sets</w:t>
      </w:r>
    </w:p>
    <w:p w:rsidR="00D42245" w:rsidRPr="00A666BD" w:rsidRDefault="007E67E5" w:rsidP="00881E1D">
      <w:pPr>
        <w:pStyle w:val="ListParagraph"/>
        <w:numPr>
          <w:ilvl w:val="0"/>
          <w:numId w:val="30"/>
        </w:numPr>
        <w:adjustRightInd/>
        <w:snapToGrid w:val="0"/>
        <w:spacing w:afterLines="50" w:line="276" w:lineRule="auto"/>
        <w:ind w:firstLineChars="0"/>
        <w:jc w:val="both"/>
        <w:rPr>
          <w:lang w:val="en-GB"/>
        </w:rPr>
      </w:pPr>
      <w:r>
        <w:rPr>
          <w:rFonts w:hint="eastAsia"/>
          <w:lang w:val="en-GB"/>
        </w:rPr>
        <w:t>B</w:t>
      </w:r>
      <w:r w:rsidR="00D42245" w:rsidRPr="00D42245">
        <w:rPr>
          <w:lang w:val="en-GB"/>
        </w:rPr>
        <w:t>ackhaul overhead and complexity</w:t>
      </w:r>
    </w:p>
    <w:p w:rsidR="00585F87" w:rsidRPr="00C8662A" w:rsidRDefault="00585F87" w:rsidP="00881E1D">
      <w:pPr>
        <w:adjustRightInd/>
        <w:snapToGrid w:val="0"/>
        <w:spacing w:afterLines="50" w:line="276" w:lineRule="auto"/>
        <w:jc w:val="both"/>
        <w:rPr>
          <w:lang w:val="en-GB"/>
        </w:rPr>
      </w:pPr>
      <w:r w:rsidRPr="00585F87">
        <w:rPr>
          <w:lang w:val="en-GB"/>
        </w:rPr>
        <w:t>From the above analysis</w:t>
      </w:r>
      <w:r w:rsidRPr="00585F87">
        <w:rPr>
          <w:rFonts w:hint="eastAsia"/>
          <w:lang w:val="en-GB"/>
        </w:rPr>
        <w:t xml:space="preserve">, some flexibility can be shown in option 2 </w:t>
      </w:r>
      <w:r w:rsidRPr="00585F87">
        <w:rPr>
          <w:lang w:val="en-GB"/>
        </w:rPr>
        <w:t xml:space="preserve">at the sacrifice of </w:t>
      </w:r>
      <w:r w:rsidR="00BB18AF">
        <w:rPr>
          <w:rFonts w:hint="eastAsia"/>
          <w:lang w:val="en-GB"/>
        </w:rPr>
        <w:t xml:space="preserve">larger </w:t>
      </w:r>
      <w:r w:rsidR="008002A4" w:rsidRPr="00585F87">
        <w:rPr>
          <w:lang w:val="en-GB"/>
        </w:rPr>
        <w:t>signalling</w:t>
      </w:r>
      <w:r w:rsidRPr="00585F87">
        <w:rPr>
          <w:rFonts w:hint="eastAsia"/>
          <w:lang w:val="en-GB"/>
        </w:rPr>
        <w:t xml:space="preserve"> overhead, </w:t>
      </w:r>
      <w:r w:rsidR="00BB18AF">
        <w:rPr>
          <w:rFonts w:hint="eastAsia"/>
          <w:lang w:val="en-GB"/>
        </w:rPr>
        <w:t xml:space="preserve">higher </w:t>
      </w:r>
      <w:r w:rsidRPr="00585F87">
        <w:rPr>
          <w:rFonts w:hint="eastAsia"/>
          <w:lang w:val="en-GB"/>
        </w:rPr>
        <w:t xml:space="preserve">detection complexity and </w:t>
      </w:r>
      <w:r w:rsidR="00BB18AF">
        <w:rPr>
          <w:rFonts w:hint="eastAsia"/>
          <w:lang w:val="en-GB"/>
        </w:rPr>
        <w:t xml:space="preserve">potential </w:t>
      </w:r>
      <w:r w:rsidR="00BB18AF" w:rsidRPr="00BB18AF">
        <w:rPr>
          <w:lang w:val="en-GB"/>
        </w:rPr>
        <w:t>worse</w:t>
      </w:r>
      <w:r w:rsidR="00BB18AF" w:rsidRPr="00BB18AF">
        <w:rPr>
          <w:rFonts w:hint="eastAsia"/>
          <w:lang w:val="en-GB"/>
        </w:rPr>
        <w:t xml:space="preserve"> </w:t>
      </w:r>
      <w:r w:rsidR="00BB18AF" w:rsidRPr="00585F87">
        <w:rPr>
          <w:rFonts w:hint="eastAsia"/>
          <w:lang w:val="en-GB"/>
        </w:rPr>
        <w:t xml:space="preserve">detection </w:t>
      </w:r>
      <w:r w:rsidRPr="00585F87">
        <w:rPr>
          <w:rFonts w:hint="eastAsia"/>
          <w:lang w:val="en-GB"/>
        </w:rPr>
        <w:t xml:space="preserve">performance. </w:t>
      </w:r>
      <w:r w:rsidR="003159CB" w:rsidRPr="00A00268">
        <w:rPr>
          <w:rFonts w:hint="eastAsia"/>
          <w:lang w:val="en-GB"/>
        </w:rPr>
        <w:t xml:space="preserve">And </w:t>
      </w:r>
      <w:r w:rsidR="00BB18AF">
        <w:rPr>
          <w:rFonts w:hint="eastAsia"/>
          <w:lang w:val="en-GB"/>
        </w:rPr>
        <w:t xml:space="preserve">it will take more </w:t>
      </w:r>
      <w:r w:rsidR="00BB18AF" w:rsidRPr="00D42245">
        <w:rPr>
          <w:lang w:val="en-GB"/>
        </w:rPr>
        <w:t>backhaul overhead and complexity due to obtain unfixed structure of neighboring cell when neighboring cell measurement/synchronization is needed.</w:t>
      </w:r>
      <w:r w:rsidR="00BB18AF">
        <w:rPr>
          <w:rFonts w:hint="eastAsia"/>
          <w:lang w:val="en-GB"/>
        </w:rPr>
        <w:t xml:space="preserve"> </w:t>
      </w:r>
      <w:r w:rsidR="003159CB">
        <w:rPr>
          <w:rFonts w:hint="eastAsia"/>
          <w:lang w:val="en-GB"/>
        </w:rPr>
        <w:t xml:space="preserve">Furthermore, </w:t>
      </w:r>
      <w:r w:rsidR="00C8662A" w:rsidRPr="00A00268">
        <w:rPr>
          <w:rFonts w:hint="eastAsia"/>
          <w:lang w:val="en-GB"/>
        </w:rPr>
        <w:t xml:space="preserve">such flexibility advantage will be </w:t>
      </w:r>
      <w:r w:rsidR="00C8662A" w:rsidRPr="00A00268">
        <w:rPr>
          <w:lang w:val="en-GB"/>
        </w:rPr>
        <w:t>weaken</w:t>
      </w:r>
      <w:r w:rsidR="00C8662A" w:rsidRPr="00A00268">
        <w:rPr>
          <w:rFonts w:hint="eastAsia"/>
          <w:lang w:val="en-GB"/>
        </w:rPr>
        <w:t xml:space="preserve">ed by selecting </w:t>
      </w:r>
      <w:r w:rsidR="003159CB">
        <w:rPr>
          <w:rFonts w:hint="eastAsia"/>
          <w:lang w:val="en-GB"/>
        </w:rPr>
        <w:t xml:space="preserve">different </w:t>
      </w:r>
      <w:r w:rsidR="00C8662A" w:rsidRPr="00A00268">
        <w:rPr>
          <w:rFonts w:hint="eastAsia"/>
          <w:lang w:val="en-GB"/>
        </w:rPr>
        <w:t>fixed periodicity and structure</w:t>
      </w:r>
      <w:r w:rsidR="003159CB">
        <w:rPr>
          <w:rFonts w:hint="eastAsia"/>
          <w:lang w:val="en-GB"/>
        </w:rPr>
        <w:t>s</w:t>
      </w:r>
      <w:r w:rsidR="00C8662A" w:rsidRPr="00A00268">
        <w:rPr>
          <w:rFonts w:hint="eastAsia"/>
          <w:lang w:val="en-GB"/>
        </w:rPr>
        <w:t xml:space="preserve"> of SS burst set for </w:t>
      </w:r>
      <w:r w:rsidR="003159CB">
        <w:rPr>
          <w:rFonts w:hint="eastAsia"/>
          <w:lang w:val="en-GB"/>
        </w:rPr>
        <w:t>different</w:t>
      </w:r>
      <w:r w:rsidR="003159CB" w:rsidRPr="00A00268">
        <w:rPr>
          <w:rFonts w:hint="eastAsia"/>
          <w:lang w:val="en-GB"/>
        </w:rPr>
        <w:t xml:space="preserve"> </w:t>
      </w:r>
      <w:r w:rsidR="00C8662A" w:rsidRPr="00A00268">
        <w:rPr>
          <w:rFonts w:hint="eastAsia"/>
          <w:lang w:val="en-GB"/>
        </w:rPr>
        <w:t>frequency band</w:t>
      </w:r>
      <w:r w:rsidR="003159CB">
        <w:rPr>
          <w:rFonts w:hint="eastAsia"/>
          <w:lang w:val="en-GB"/>
        </w:rPr>
        <w:t>s</w:t>
      </w:r>
      <w:r w:rsidR="00C8662A" w:rsidRPr="00A00268">
        <w:rPr>
          <w:rFonts w:hint="eastAsia"/>
          <w:lang w:val="en-GB"/>
        </w:rPr>
        <w:t xml:space="preserve">. </w:t>
      </w:r>
      <w:r w:rsidR="0027497E">
        <w:rPr>
          <w:rFonts w:hint="eastAsia"/>
          <w:lang w:val="en-GB"/>
        </w:rPr>
        <w:t xml:space="preserve">So option 1 seems to be a reasonable option, </w:t>
      </w:r>
      <w:bookmarkStart w:id="17" w:name="OLE_LINK10"/>
      <w:bookmarkStart w:id="18" w:name="OLE_LINK11"/>
      <w:r w:rsidR="0027497E">
        <w:rPr>
          <w:rFonts w:hint="eastAsia"/>
          <w:lang w:val="en-GB"/>
        </w:rPr>
        <w:t>which means</w:t>
      </w:r>
      <w:bookmarkEnd w:id="17"/>
      <w:bookmarkEnd w:id="18"/>
      <w:r w:rsidR="0027497E">
        <w:rPr>
          <w:rFonts w:hint="eastAsia"/>
          <w:lang w:val="en-GB"/>
        </w:rPr>
        <w:t xml:space="preserve"> </w:t>
      </w:r>
      <w:r w:rsidR="0027497E" w:rsidRPr="0027497E">
        <w:rPr>
          <w:rFonts w:hint="eastAsia"/>
          <w:lang w:val="en-GB"/>
        </w:rPr>
        <w:t xml:space="preserve">the </w:t>
      </w:r>
      <w:r w:rsidR="0027497E" w:rsidRPr="0027497E">
        <w:rPr>
          <w:rFonts w:hint="eastAsia"/>
        </w:rPr>
        <w:t>periodicity and structure of SS burst set</w:t>
      </w:r>
      <w:r w:rsidR="0027497E" w:rsidRPr="0027497E">
        <w:rPr>
          <w:rFonts w:hint="eastAsia"/>
          <w:lang w:val="en-GB"/>
        </w:rPr>
        <w:t xml:space="preserve"> </w:t>
      </w:r>
      <w:r w:rsidR="0027497E">
        <w:rPr>
          <w:rFonts w:hint="eastAsia"/>
          <w:lang w:val="en-GB"/>
        </w:rPr>
        <w:t xml:space="preserve">should be </w:t>
      </w:r>
      <w:r w:rsidR="0027497E">
        <w:rPr>
          <w:lang w:val="en-GB"/>
        </w:rPr>
        <w:t>predefin</w:t>
      </w:r>
      <w:r w:rsidR="0027497E">
        <w:rPr>
          <w:rFonts w:hint="eastAsia"/>
          <w:lang w:val="en-GB"/>
        </w:rPr>
        <w:t xml:space="preserve">ed for a given band, </w:t>
      </w:r>
    </w:p>
    <w:p w:rsidR="00645647" w:rsidRDefault="00585F87" w:rsidP="00585F87">
      <w:pPr>
        <w:pStyle w:val="Caption"/>
        <w:rPr>
          <w:i/>
          <w:lang w:eastAsia="zh-CN"/>
        </w:rPr>
      </w:pPr>
      <w:bookmarkStart w:id="19" w:name="OLE_LINK31"/>
      <w:bookmarkStart w:id="20" w:name="OLE_LINK51"/>
      <w:bookmarkStart w:id="21" w:name="OLE_LINK7"/>
      <w:r w:rsidRPr="00AE7443">
        <w:rPr>
          <w:i/>
          <w:lang w:eastAsia="zh-CN"/>
        </w:rPr>
        <w:t xml:space="preserve">Proposal </w:t>
      </w:r>
      <w:r>
        <w:rPr>
          <w:rFonts w:hint="eastAsia"/>
          <w:i/>
          <w:lang w:eastAsia="zh-CN"/>
        </w:rPr>
        <w:t>1</w:t>
      </w:r>
      <w:r w:rsidRPr="00AE7443">
        <w:rPr>
          <w:i/>
          <w:lang w:eastAsia="zh-CN"/>
        </w:rPr>
        <w:t>:</w:t>
      </w:r>
      <w:r w:rsidRPr="00AE7443">
        <w:rPr>
          <w:rFonts w:hint="eastAsia"/>
          <w:i/>
          <w:lang w:eastAsia="zh-CN"/>
        </w:rPr>
        <w:t xml:space="preserve"> </w:t>
      </w:r>
      <w:r w:rsidR="004566FC">
        <w:rPr>
          <w:rFonts w:hint="eastAsia"/>
          <w:i/>
          <w:lang w:eastAsia="zh-CN"/>
        </w:rPr>
        <w:t>F</w:t>
      </w:r>
      <w:r w:rsidR="004566FC" w:rsidRPr="00585F87">
        <w:rPr>
          <w:rFonts w:hint="eastAsia"/>
          <w:i/>
          <w:lang w:eastAsia="zh-CN"/>
        </w:rPr>
        <w:t xml:space="preserve">or a </w:t>
      </w:r>
      <w:r w:rsidR="0027497E">
        <w:rPr>
          <w:rFonts w:hint="eastAsia"/>
          <w:i/>
          <w:lang w:eastAsia="zh-CN"/>
        </w:rPr>
        <w:t>given</w:t>
      </w:r>
      <w:r w:rsidR="004566FC" w:rsidRPr="00585F87">
        <w:rPr>
          <w:rFonts w:hint="eastAsia"/>
          <w:i/>
          <w:lang w:eastAsia="zh-CN"/>
        </w:rPr>
        <w:t xml:space="preserve"> frequency band</w:t>
      </w:r>
      <w:r w:rsidR="004566FC">
        <w:rPr>
          <w:rFonts w:hint="eastAsia"/>
          <w:i/>
          <w:lang w:eastAsia="zh-CN"/>
        </w:rPr>
        <w:t>, p</w:t>
      </w:r>
      <w:r w:rsidR="00EC19B8" w:rsidRPr="00585F87">
        <w:rPr>
          <w:rFonts w:hint="eastAsia"/>
          <w:i/>
          <w:lang w:eastAsia="zh-CN"/>
        </w:rPr>
        <w:t>eriodicity and structure of SS burst set is predefined</w:t>
      </w:r>
      <w:r w:rsidR="004566FC">
        <w:rPr>
          <w:rFonts w:hint="eastAsia"/>
          <w:i/>
          <w:lang w:eastAsia="zh-CN"/>
        </w:rPr>
        <w:t xml:space="preserve"> as </w:t>
      </w:r>
      <w:r w:rsidR="004566FC">
        <w:rPr>
          <w:i/>
          <w:lang w:eastAsia="zh-CN"/>
        </w:rPr>
        <w:t>follows</w:t>
      </w:r>
      <w:r w:rsidR="004566FC">
        <w:rPr>
          <w:rFonts w:hint="eastAsia"/>
          <w:i/>
          <w:lang w:eastAsia="zh-CN"/>
        </w:rPr>
        <w:t>:</w:t>
      </w:r>
    </w:p>
    <w:p w:rsidR="004566FC" w:rsidRPr="004566FC" w:rsidRDefault="004566FC" w:rsidP="004566FC">
      <w:pPr>
        <w:pStyle w:val="CommentText"/>
        <w:numPr>
          <w:ilvl w:val="0"/>
          <w:numId w:val="29"/>
        </w:numPr>
        <w:rPr>
          <w:b/>
          <w:i/>
        </w:rPr>
      </w:pPr>
      <w:r>
        <w:rPr>
          <w:rFonts w:hint="eastAsia"/>
          <w:b/>
          <w:i/>
          <w:lang w:val="en-GB"/>
        </w:rPr>
        <w:t>t</w:t>
      </w:r>
      <w:r w:rsidRPr="004566FC">
        <w:rPr>
          <w:rFonts w:hint="eastAsia"/>
          <w:b/>
          <w:i/>
        </w:rPr>
        <w:t>he potential SS burst location is fixed (e.g. per 5ms)</w:t>
      </w:r>
    </w:p>
    <w:p w:rsidR="004566FC" w:rsidRPr="004566FC" w:rsidRDefault="004566FC" w:rsidP="004566FC">
      <w:pPr>
        <w:pStyle w:val="CommentText"/>
        <w:numPr>
          <w:ilvl w:val="0"/>
          <w:numId w:val="29"/>
        </w:numPr>
        <w:rPr>
          <w:b/>
          <w:i/>
        </w:rPr>
      </w:pPr>
      <w:r w:rsidRPr="004566FC">
        <w:rPr>
          <w:rFonts w:hint="eastAsia"/>
          <w:b/>
          <w:i/>
        </w:rPr>
        <w:t>the maximal SS burst duration is fixed</w:t>
      </w:r>
    </w:p>
    <w:p w:rsidR="004566FC" w:rsidRPr="004566FC" w:rsidRDefault="004566FC" w:rsidP="004566FC">
      <w:pPr>
        <w:pStyle w:val="CommentText"/>
        <w:numPr>
          <w:ilvl w:val="0"/>
          <w:numId w:val="29"/>
        </w:numPr>
        <w:rPr>
          <w:b/>
          <w:i/>
        </w:rPr>
      </w:pPr>
      <w:r w:rsidRPr="004566FC">
        <w:rPr>
          <w:rFonts w:hint="eastAsia"/>
          <w:b/>
          <w:i/>
        </w:rPr>
        <w:t>the real number of SS bursts and the real number of SS blocks in one SS burst are configurable, and depending on the number of analog beams and the number of repetition of each beam direction</w:t>
      </w:r>
    </w:p>
    <w:p w:rsidR="004566FC" w:rsidRDefault="004566FC" w:rsidP="004566FC">
      <w:pPr>
        <w:pStyle w:val="CommentText"/>
        <w:numPr>
          <w:ilvl w:val="0"/>
          <w:numId w:val="29"/>
        </w:numPr>
        <w:rPr>
          <w:b/>
          <w:i/>
        </w:rPr>
      </w:pPr>
      <w:r w:rsidRPr="004566FC">
        <w:rPr>
          <w:rFonts w:hint="eastAsia"/>
          <w:b/>
          <w:i/>
        </w:rPr>
        <w:lastRenderedPageBreak/>
        <w:t>the real number of SS blocks in different SS burst can be different</w:t>
      </w:r>
    </w:p>
    <w:p w:rsidR="00DC369B" w:rsidRPr="004566FC" w:rsidRDefault="00DC369B" w:rsidP="004566FC">
      <w:pPr>
        <w:pStyle w:val="CommentText"/>
        <w:numPr>
          <w:ilvl w:val="0"/>
          <w:numId w:val="29"/>
        </w:numPr>
        <w:rPr>
          <w:b/>
          <w:i/>
        </w:rPr>
      </w:pPr>
      <w:bookmarkStart w:id="22" w:name="OLE_LINK8"/>
      <w:bookmarkStart w:id="23" w:name="OLE_LINK9"/>
      <w:r>
        <w:rPr>
          <w:rFonts w:hint="eastAsia"/>
          <w:b/>
          <w:i/>
        </w:rPr>
        <w:t>t</w:t>
      </w:r>
      <w:r w:rsidRPr="00DC369B">
        <w:rPr>
          <w:rFonts w:hint="eastAsia"/>
          <w:b/>
          <w:i/>
        </w:rPr>
        <w:t>he SS blocks really transmitted by gNB are a subset of potential SS blocks</w:t>
      </w:r>
      <w:bookmarkEnd w:id="22"/>
      <w:bookmarkEnd w:id="23"/>
    </w:p>
    <w:p w:rsidR="007939EB" w:rsidRDefault="007939EB" w:rsidP="007939EB">
      <w:pPr>
        <w:pStyle w:val="Heading2"/>
        <w:numPr>
          <w:ilvl w:val="0"/>
          <w:numId w:val="13"/>
        </w:numPr>
        <w:spacing w:before="60" w:after="60"/>
      </w:pPr>
      <w:bookmarkStart w:id="24" w:name="OLE_LINK50"/>
      <w:bookmarkEnd w:id="19"/>
      <w:bookmarkEnd w:id="20"/>
      <w:bookmarkEnd w:id="21"/>
      <w:r>
        <w:rPr>
          <w:rFonts w:hint="eastAsia"/>
        </w:rPr>
        <w:t>P</w:t>
      </w:r>
      <w:r w:rsidRPr="003443E4">
        <w:rPr>
          <w:rFonts w:hint="eastAsia"/>
        </w:rPr>
        <w:t xml:space="preserve">eriodicity </w:t>
      </w:r>
      <w:bookmarkEnd w:id="24"/>
      <w:r w:rsidRPr="003443E4">
        <w:rPr>
          <w:rFonts w:hint="eastAsia"/>
        </w:rPr>
        <w:t xml:space="preserve">of </w:t>
      </w:r>
      <w:r w:rsidR="00A47930">
        <w:rPr>
          <w:rFonts w:hint="eastAsia"/>
          <w:lang w:eastAsia="zh-CN"/>
        </w:rPr>
        <w:t xml:space="preserve">NR </w:t>
      </w:r>
      <w:r w:rsidRPr="003443E4">
        <w:rPr>
          <w:rFonts w:hint="eastAsia"/>
        </w:rPr>
        <w:t>SS</w:t>
      </w:r>
    </w:p>
    <w:p w:rsidR="009C49EA" w:rsidRDefault="000E497E" w:rsidP="00881E1D">
      <w:pPr>
        <w:adjustRightInd/>
        <w:snapToGrid w:val="0"/>
        <w:spacing w:afterLines="50" w:line="276" w:lineRule="auto"/>
        <w:jc w:val="both"/>
      </w:pPr>
      <w:r w:rsidRPr="005D2858">
        <w:rPr>
          <w:rFonts w:eastAsia="MS Mincho"/>
          <w:lang w:eastAsia="ja-JP"/>
        </w:rPr>
        <w:t>NR defines at least two types of synchronization signals</w:t>
      </w:r>
      <w:r>
        <w:rPr>
          <w:rFonts w:hint="eastAsia"/>
        </w:rPr>
        <w:t>,</w:t>
      </w:r>
      <w:r>
        <w:rPr>
          <w:rFonts w:hint="eastAsia"/>
          <w:lang w:val="en-GB"/>
        </w:rPr>
        <w:t xml:space="preserve"> </w:t>
      </w:r>
      <w:r w:rsidR="00A47930">
        <w:rPr>
          <w:rFonts w:hint="eastAsia"/>
          <w:lang w:val="en-GB"/>
        </w:rPr>
        <w:t xml:space="preserve">NR_PSS and NR_SSS. There is no obvious reason for configuring different </w:t>
      </w:r>
      <w:r w:rsidR="00B261AD">
        <w:rPr>
          <w:rFonts w:hint="eastAsia"/>
        </w:rPr>
        <w:t>p</w:t>
      </w:r>
      <w:r w:rsidR="00B261AD" w:rsidRPr="003443E4">
        <w:rPr>
          <w:rFonts w:hint="eastAsia"/>
        </w:rPr>
        <w:t xml:space="preserve">eriodicity </w:t>
      </w:r>
      <w:r w:rsidR="00B261AD">
        <w:rPr>
          <w:rFonts w:hint="eastAsia"/>
        </w:rPr>
        <w:t xml:space="preserve">for NR_PSS and NR_SSS. So NR should </w:t>
      </w:r>
      <w:r w:rsidR="00B261AD" w:rsidRPr="00B261AD">
        <w:t>still</w:t>
      </w:r>
      <w:r w:rsidR="00B261AD" w:rsidRPr="00B261AD">
        <w:rPr>
          <w:rFonts w:hint="eastAsia"/>
        </w:rPr>
        <w:t xml:space="preserve"> </w:t>
      </w:r>
      <w:r w:rsidR="00B261AD">
        <w:rPr>
          <w:rFonts w:hint="eastAsia"/>
        </w:rPr>
        <w:t xml:space="preserve">support uniform periodicity for NR SS just </w:t>
      </w:r>
      <w:r>
        <w:rPr>
          <w:rFonts w:hint="eastAsia"/>
        </w:rPr>
        <w:t>as</w:t>
      </w:r>
      <w:r w:rsidR="00B261AD">
        <w:rPr>
          <w:rFonts w:hint="eastAsia"/>
        </w:rPr>
        <w:t xml:space="preserve"> LTE. </w:t>
      </w:r>
      <w:r w:rsidR="009C49EA" w:rsidRPr="007A0E1F">
        <w:t>Some factors need to be considered</w:t>
      </w:r>
      <w:r w:rsidR="009C49EA" w:rsidRPr="007A0E1F">
        <w:rPr>
          <w:rFonts w:hint="eastAsia"/>
        </w:rPr>
        <w:t xml:space="preserve"> </w:t>
      </w:r>
      <w:r w:rsidR="009C49EA">
        <w:rPr>
          <w:rFonts w:hint="eastAsia"/>
        </w:rPr>
        <w:t xml:space="preserve">for </w:t>
      </w:r>
      <w:r w:rsidR="009C49EA" w:rsidRPr="007A0E1F">
        <w:t>determin</w:t>
      </w:r>
      <w:r w:rsidR="009C49EA" w:rsidRPr="007A0E1F">
        <w:rPr>
          <w:rFonts w:hint="eastAsia"/>
        </w:rPr>
        <w:t>ing SS period</w:t>
      </w:r>
      <w:r w:rsidR="009C49EA">
        <w:rPr>
          <w:rFonts w:hint="eastAsia"/>
        </w:rPr>
        <w:t xml:space="preserve">. Such as: resource overhead of SS burst set, cell searching time, etc. </w:t>
      </w:r>
    </w:p>
    <w:p w:rsidR="00671D5B" w:rsidRDefault="00C501D5" w:rsidP="00881E1D">
      <w:pPr>
        <w:adjustRightInd/>
        <w:snapToGrid w:val="0"/>
        <w:spacing w:afterLines="50" w:line="276" w:lineRule="auto"/>
        <w:jc w:val="both"/>
      </w:pPr>
      <w:r>
        <w:t>With</w:t>
      </w:r>
      <w:r w:rsidR="00BF60B3">
        <w:rPr>
          <w:rFonts w:hint="eastAsia"/>
        </w:rPr>
        <w:t xml:space="preserve"> the introduction of beam sweeping for power limited </w:t>
      </w:r>
      <w:r w:rsidR="00BF60B3">
        <w:t>scenario</w:t>
      </w:r>
      <w:r w:rsidR="00BF60B3">
        <w:rPr>
          <w:rFonts w:hint="eastAsia"/>
        </w:rPr>
        <w:t>s, the resource overhead of sync signal transmission will increase</w:t>
      </w:r>
      <w:r>
        <w:t>, in general</w:t>
      </w:r>
      <w:r w:rsidR="00BF60B3">
        <w:rPr>
          <w:rFonts w:hint="eastAsia"/>
        </w:rPr>
        <w:t>. Let</w:t>
      </w:r>
      <w:r w:rsidR="00BF60B3">
        <w:t>’</w:t>
      </w:r>
      <w:r w:rsidR="00BF60B3">
        <w:rPr>
          <w:rFonts w:hint="eastAsia"/>
        </w:rPr>
        <w:t xml:space="preserve">s take </w:t>
      </w:r>
      <w:bookmarkStart w:id="25" w:name="OLE_LINK65"/>
      <w:bookmarkStart w:id="26" w:name="OLE_LINK66"/>
      <w:r w:rsidR="00BF60B3">
        <w:rPr>
          <w:rFonts w:hint="eastAsia"/>
        </w:rPr>
        <w:t xml:space="preserve">the resource overhead of </w:t>
      </w:r>
      <w:bookmarkEnd w:id="25"/>
      <w:bookmarkEnd w:id="26"/>
      <w:r w:rsidR="00BF60B3">
        <w:rPr>
          <w:rFonts w:hint="eastAsia"/>
        </w:rPr>
        <w:t xml:space="preserve">LTE SS as a </w:t>
      </w:r>
      <w:r w:rsidR="00BF60B3" w:rsidRPr="00BF60B3">
        <w:t>comparison</w:t>
      </w:r>
      <w:r w:rsidR="00BF60B3">
        <w:rPr>
          <w:rFonts w:hint="eastAsia"/>
        </w:rPr>
        <w:t>. However, subcarrier spacing of SS in high frequency band</w:t>
      </w:r>
      <w:r w:rsidR="004D01FB">
        <w:rPr>
          <w:rFonts w:hint="eastAsia"/>
        </w:rPr>
        <w:t xml:space="preserve"> NR</w:t>
      </w:r>
      <w:r w:rsidR="00BF60B3">
        <w:rPr>
          <w:rFonts w:hint="eastAsia"/>
        </w:rPr>
        <w:t xml:space="preserve"> will become larger</w:t>
      </w:r>
      <w:r w:rsidR="007D5166">
        <w:t xml:space="preserve"> </w:t>
      </w:r>
      <w:r w:rsidR="00BF60B3">
        <w:rPr>
          <w:rFonts w:hint="eastAsia"/>
        </w:rPr>
        <w:t xml:space="preserve">(like </w:t>
      </w:r>
      <w:r w:rsidR="004224B7">
        <w:rPr>
          <w:rFonts w:hint="eastAsia"/>
        </w:rPr>
        <w:t>120</w:t>
      </w:r>
      <w:r w:rsidR="004F1C12">
        <w:rPr>
          <w:rFonts w:hint="eastAsia"/>
        </w:rPr>
        <w:t>k</w:t>
      </w:r>
      <w:r w:rsidR="004224B7">
        <w:rPr>
          <w:rFonts w:hint="eastAsia"/>
        </w:rPr>
        <w:t>Hz</w:t>
      </w:r>
      <w:r w:rsidR="00BF60B3">
        <w:rPr>
          <w:rFonts w:hint="eastAsia"/>
        </w:rPr>
        <w:t xml:space="preserve">, </w:t>
      </w:r>
      <w:r w:rsidR="004224B7">
        <w:rPr>
          <w:rFonts w:hint="eastAsia"/>
        </w:rPr>
        <w:t>240</w:t>
      </w:r>
      <w:r w:rsidR="004F1C12">
        <w:rPr>
          <w:rFonts w:hint="eastAsia"/>
        </w:rPr>
        <w:t>k</w:t>
      </w:r>
      <w:r w:rsidR="004224B7">
        <w:rPr>
          <w:rFonts w:hint="eastAsia"/>
        </w:rPr>
        <w:t>Hz</w:t>
      </w:r>
      <w:r w:rsidR="00BF60B3">
        <w:rPr>
          <w:rFonts w:hint="eastAsia"/>
        </w:rPr>
        <w:t>), the duration of s</w:t>
      </w:r>
      <w:r w:rsidR="00BF60B3" w:rsidRPr="004D01FB">
        <w:t xml:space="preserve">ymbols will get shorter </w:t>
      </w:r>
      <w:r w:rsidR="004D01FB" w:rsidRPr="004D01FB">
        <w:t>accordingly</w:t>
      </w:r>
      <w:r w:rsidR="004D01FB" w:rsidRPr="004D01FB">
        <w:rPr>
          <w:rFonts w:hint="eastAsia"/>
        </w:rPr>
        <w:t>. Two 15</w:t>
      </w:r>
      <w:r w:rsidR="00B503E8">
        <w:t xml:space="preserve"> k</w:t>
      </w:r>
      <w:r w:rsidR="004D01FB" w:rsidRPr="004D01FB">
        <w:rPr>
          <w:rFonts w:hint="eastAsia"/>
        </w:rPr>
        <w:t xml:space="preserve">Hz symbols of LTE SS will contain </w:t>
      </w:r>
      <w:r w:rsidR="004224B7" w:rsidRPr="004D01FB">
        <w:rPr>
          <w:rFonts w:hint="eastAsia"/>
        </w:rPr>
        <w:t>sixteen</w:t>
      </w:r>
      <w:r w:rsidR="004224B7" w:rsidRPr="004D01FB" w:rsidDel="004224B7">
        <w:rPr>
          <w:rFonts w:hint="eastAsia"/>
        </w:rPr>
        <w:t xml:space="preserve"> </w:t>
      </w:r>
      <w:r w:rsidR="004D01FB">
        <w:rPr>
          <w:rFonts w:hint="eastAsia"/>
        </w:rPr>
        <w:t>(</w:t>
      </w:r>
      <w:r w:rsidR="004D01FB" w:rsidRPr="004D01FB">
        <w:rPr>
          <w:rFonts w:hint="eastAsia"/>
        </w:rPr>
        <w:t xml:space="preserve">or </w:t>
      </w:r>
      <w:r w:rsidR="004224B7">
        <w:t>thirty-two</w:t>
      </w:r>
      <w:r w:rsidR="004D01FB">
        <w:rPr>
          <w:rFonts w:hint="eastAsia"/>
        </w:rPr>
        <w:t>)</w:t>
      </w:r>
      <w:r w:rsidR="004D01FB" w:rsidRPr="004D01FB">
        <w:rPr>
          <w:rFonts w:hint="eastAsia"/>
        </w:rPr>
        <w:t xml:space="preserve"> </w:t>
      </w:r>
      <w:r w:rsidR="004224B7">
        <w:rPr>
          <w:rFonts w:hint="eastAsia"/>
        </w:rPr>
        <w:t>120</w:t>
      </w:r>
      <w:r w:rsidR="00B503E8">
        <w:t>k</w:t>
      </w:r>
      <w:r w:rsidR="004D01FB" w:rsidRPr="004D01FB">
        <w:rPr>
          <w:rFonts w:hint="eastAsia"/>
        </w:rPr>
        <w:t>Hz</w:t>
      </w:r>
      <w:r w:rsidR="00A97E1A">
        <w:t xml:space="preserve"> </w:t>
      </w:r>
      <w:r w:rsidR="004D01FB">
        <w:rPr>
          <w:rFonts w:hint="eastAsia"/>
        </w:rPr>
        <w:t>(</w:t>
      </w:r>
      <w:r w:rsidR="004D01FB" w:rsidRPr="004D01FB">
        <w:rPr>
          <w:rFonts w:hint="eastAsia"/>
        </w:rPr>
        <w:t xml:space="preserve">or </w:t>
      </w:r>
      <w:r w:rsidR="004224B7">
        <w:rPr>
          <w:rFonts w:hint="eastAsia"/>
        </w:rPr>
        <w:t>24</w:t>
      </w:r>
      <w:r w:rsidR="004224B7" w:rsidRPr="004D01FB">
        <w:rPr>
          <w:rFonts w:hint="eastAsia"/>
        </w:rPr>
        <w:t>0</w:t>
      </w:r>
      <w:r w:rsidR="00B503E8">
        <w:t>k</w:t>
      </w:r>
      <w:r w:rsidR="004D01FB" w:rsidRPr="004D01FB">
        <w:rPr>
          <w:rFonts w:hint="eastAsia"/>
        </w:rPr>
        <w:t>Hz</w:t>
      </w:r>
      <w:r w:rsidR="004D01FB">
        <w:rPr>
          <w:rFonts w:hint="eastAsia"/>
        </w:rPr>
        <w:t>)</w:t>
      </w:r>
      <w:r w:rsidR="004D01FB" w:rsidRPr="004D01FB">
        <w:rPr>
          <w:rFonts w:hint="eastAsia"/>
        </w:rPr>
        <w:t xml:space="preserve"> symbols. But the number </w:t>
      </w:r>
      <w:r w:rsidR="008E3F08">
        <w:rPr>
          <w:rFonts w:hint="eastAsia"/>
        </w:rPr>
        <w:t xml:space="preserve">of symbols </w:t>
      </w:r>
      <w:r w:rsidR="004D01FB" w:rsidRPr="004D01FB">
        <w:rPr>
          <w:rFonts w:hint="eastAsia"/>
        </w:rPr>
        <w:t>for beam sweeping may</w:t>
      </w:r>
      <w:r w:rsidR="006D5ACB">
        <w:rPr>
          <w:rFonts w:hint="eastAsia"/>
        </w:rPr>
        <w:t xml:space="preserve"> be</w:t>
      </w:r>
      <w:r w:rsidR="004D01FB" w:rsidRPr="004D01FB">
        <w:rPr>
          <w:rFonts w:hint="eastAsia"/>
        </w:rPr>
        <w:t xml:space="preserve"> </w:t>
      </w:r>
      <w:r w:rsidR="004D01FB" w:rsidRPr="004D01FB">
        <w:t>much higher than</w:t>
      </w:r>
      <w:r w:rsidR="004D01FB">
        <w:rPr>
          <w:rFonts w:hint="eastAsia"/>
        </w:rPr>
        <w:t xml:space="preserve"> that</w:t>
      </w:r>
      <w:r w:rsidR="007B57C2">
        <w:rPr>
          <w:rFonts w:hint="eastAsia"/>
        </w:rPr>
        <w:t xml:space="preserve"> </w:t>
      </w:r>
      <w:r w:rsidR="00AE7A44" w:rsidRPr="00B2054F">
        <w:rPr>
          <w:rFonts w:hint="eastAsia"/>
        </w:rPr>
        <w:t>[</w:t>
      </w:r>
      <w:r w:rsidR="00637E55">
        <w:rPr>
          <w:rFonts w:hint="eastAsia"/>
        </w:rPr>
        <w:t>5</w:t>
      </w:r>
      <w:r w:rsidR="00AE7A44" w:rsidRPr="00B2054F">
        <w:rPr>
          <w:rFonts w:hint="eastAsia"/>
        </w:rPr>
        <w:t>]</w:t>
      </w:r>
      <w:r w:rsidR="004D01FB" w:rsidRPr="00B2054F">
        <w:rPr>
          <w:rFonts w:hint="eastAsia"/>
        </w:rPr>
        <w:t>.</w:t>
      </w:r>
      <w:r w:rsidR="004D01FB">
        <w:rPr>
          <w:rFonts w:hint="eastAsia"/>
        </w:rPr>
        <w:t xml:space="preserve"> It means that the resource overhead of </w:t>
      </w:r>
      <w:r w:rsidR="00B503E8">
        <w:t xml:space="preserve">an </w:t>
      </w:r>
      <w:r w:rsidR="004D01FB">
        <w:rPr>
          <w:rFonts w:hint="eastAsia"/>
        </w:rPr>
        <w:t xml:space="preserve">SS burst will much bigger than that in LTE </w:t>
      </w:r>
      <w:r w:rsidR="007A0E1F">
        <w:rPr>
          <w:rFonts w:hint="eastAsia"/>
        </w:rPr>
        <w:t xml:space="preserve">if </w:t>
      </w:r>
      <w:r w:rsidR="004D01FB">
        <w:rPr>
          <w:rFonts w:hint="eastAsia"/>
        </w:rPr>
        <w:t xml:space="preserve">we </w:t>
      </w:r>
      <w:r w:rsidR="00BF60B3">
        <w:rPr>
          <w:rFonts w:hint="eastAsia"/>
        </w:rPr>
        <w:t>keep 5ms period</w:t>
      </w:r>
      <w:r w:rsidR="00AE7A44">
        <w:rPr>
          <w:rFonts w:hint="eastAsia"/>
        </w:rPr>
        <w:t>.</w:t>
      </w:r>
      <w:r w:rsidR="00BF60B3">
        <w:rPr>
          <w:rFonts w:hint="eastAsia"/>
        </w:rPr>
        <w:t xml:space="preserve"> </w:t>
      </w:r>
      <w:r w:rsidR="00AE7A44" w:rsidRPr="00AE7A44">
        <w:t>From th</w:t>
      </w:r>
      <w:r w:rsidR="00AE7A44" w:rsidRPr="00AE7A44">
        <w:rPr>
          <w:rFonts w:hint="eastAsia"/>
        </w:rPr>
        <w:t>is</w:t>
      </w:r>
      <w:r w:rsidR="00AE7A44" w:rsidRPr="00AE7A44">
        <w:t xml:space="preserve"> point of view</w:t>
      </w:r>
      <w:r w:rsidR="00AE7A44" w:rsidRPr="00AE7A44">
        <w:rPr>
          <w:rFonts w:hint="eastAsia"/>
        </w:rPr>
        <w:t xml:space="preserve">, SS period should </w:t>
      </w:r>
      <w:r w:rsidR="008E3F08">
        <w:rPr>
          <w:rFonts w:hint="eastAsia"/>
        </w:rPr>
        <w:t xml:space="preserve">be </w:t>
      </w:r>
      <w:r w:rsidR="00AE7A44" w:rsidRPr="00AE7A44">
        <w:rPr>
          <w:rFonts w:hint="eastAsia"/>
        </w:rPr>
        <w:t>larger than 5ms.</w:t>
      </w:r>
      <w:r w:rsidR="00E520AE">
        <w:rPr>
          <w:rFonts w:hint="eastAsia"/>
        </w:rPr>
        <w:t xml:space="preserve"> Meanwhile, </w:t>
      </w:r>
      <w:r w:rsidR="00B503E8">
        <w:t>the amount of</w:t>
      </w:r>
      <w:r w:rsidR="00E520AE">
        <w:rPr>
          <w:rFonts w:hint="eastAsia"/>
        </w:rPr>
        <w:t xml:space="preserve"> always</w:t>
      </w:r>
      <w:r w:rsidR="00B503E8">
        <w:t>-</w:t>
      </w:r>
      <w:r w:rsidR="00E520AE">
        <w:rPr>
          <w:rFonts w:hint="eastAsia"/>
        </w:rPr>
        <w:t>on signal</w:t>
      </w:r>
      <w:r w:rsidR="00B503E8">
        <w:t>s</w:t>
      </w:r>
      <w:r w:rsidR="00E520AE">
        <w:rPr>
          <w:rFonts w:hint="eastAsia"/>
        </w:rPr>
        <w:t xml:space="preserve"> become</w:t>
      </w:r>
      <w:r w:rsidR="00B503E8">
        <w:t>s</w:t>
      </w:r>
      <w:r w:rsidR="00E520AE">
        <w:rPr>
          <w:rFonts w:hint="eastAsia"/>
        </w:rPr>
        <w:t xml:space="preserve"> less by expand</w:t>
      </w:r>
      <w:r w:rsidR="00184A8E">
        <w:rPr>
          <w:rFonts w:hint="eastAsia"/>
        </w:rPr>
        <w:t>ing</w:t>
      </w:r>
      <w:r w:rsidR="00E520AE">
        <w:rPr>
          <w:rFonts w:hint="eastAsia"/>
        </w:rPr>
        <w:t xml:space="preserve"> </w:t>
      </w:r>
      <w:r w:rsidR="00B503E8">
        <w:t xml:space="preserve">the </w:t>
      </w:r>
      <w:r w:rsidR="00184A8E">
        <w:rPr>
          <w:rFonts w:hint="eastAsia"/>
        </w:rPr>
        <w:t>SS</w:t>
      </w:r>
      <w:r w:rsidR="00E520AE">
        <w:rPr>
          <w:rFonts w:hint="eastAsia"/>
        </w:rPr>
        <w:t xml:space="preserve"> period. It is also </w:t>
      </w:r>
      <w:r w:rsidR="00E520AE" w:rsidRPr="00E520AE">
        <w:t>conducive to the forward compatib</w:t>
      </w:r>
      <w:r w:rsidR="00B503E8">
        <w:t>i</w:t>
      </w:r>
      <w:r w:rsidR="00E520AE" w:rsidRPr="00E520AE">
        <w:t>l</w:t>
      </w:r>
      <w:r w:rsidR="00B503E8">
        <w:t>ity</w:t>
      </w:r>
      <w:r w:rsidR="00E520AE">
        <w:rPr>
          <w:rFonts w:hint="eastAsia"/>
        </w:rPr>
        <w:t xml:space="preserve">. </w:t>
      </w:r>
    </w:p>
    <w:p w:rsidR="00585F87" w:rsidRDefault="00AE7A44" w:rsidP="00881E1D">
      <w:pPr>
        <w:adjustRightInd/>
        <w:snapToGrid w:val="0"/>
        <w:spacing w:afterLines="50" w:line="276" w:lineRule="auto"/>
        <w:jc w:val="both"/>
      </w:pPr>
      <w:r>
        <w:rPr>
          <w:rFonts w:hint="eastAsia"/>
        </w:rPr>
        <w:t xml:space="preserve">On the other hand, </w:t>
      </w:r>
      <w:r w:rsidR="00E520AE">
        <w:rPr>
          <w:rFonts w:hint="eastAsia"/>
        </w:rPr>
        <w:t xml:space="preserve">larger period means </w:t>
      </w:r>
      <w:r w:rsidR="0087212D">
        <w:rPr>
          <w:rFonts w:hint="eastAsia"/>
        </w:rPr>
        <w:t>longer searching time</w:t>
      </w:r>
      <w:r w:rsidR="00E520AE">
        <w:rPr>
          <w:rFonts w:hint="eastAsia"/>
        </w:rPr>
        <w:t xml:space="preserve">. </w:t>
      </w:r>
      <w:r w:rsidR="0087212D">
        <w:t>H</w:t>
      </w:r>
      <w:r w:rsidR="0087212D">
        <w:rPr>
          <w:rFonts w:hint="eastAsia"/>
        </w:rPr>
        <w:t>owever, it has been discussed in RAN1 t</w:t>
      </w:r>
      <w:r w:rsidR="00B503E8">
        <w:t>o</w:t>
      </w:r>
      <w:r w:rsidR="0087212D">
        <w:rPr>
          <w:rFonts w:hint="eastAsia"/>
        </w:rPr>
        <w:t xml:space="preserve"> allow sparser </w:t>
      </w:r>
      <w:r w:rsidR="00880158">
        <w:rPr>
          <w:rFonts w:hint="eastAsia"/>
        </w:rPr>
        <w:t xml:space="preserve">SS raster </w:t>
      </w:r>
      <w:r w:rsidR="00880158">
        <w:t>than</w:t>
      </w:r>
      <w:r w:rsidR="00880158">
        <w:rPr>
          <w:rFonts w:hint="eastAsia"/>
        </w:rPr>
        <w:t xml:space="preserve"> channel raster, which will effectively reduce cell searching time.</w:t>
      </w:r>
      <w:r w:rsidR="000F10AA">
        <w:rPr>
          <w:rFonts w:hint="eastAsia"/>
        </w:rPr>
        <w:t xml:space="preserve"> Other than cell searching performance, increasing of </w:t>
      </w:r>
      <w:r w:rsidR="000F10AA" w:rsidRPr="00184A8E">
        <w:t xml:space="preserve">processing complexity and memory requirements </w:t>
      </w:r>
      <w:r w:rsidR="000F10AA" w:rsidRPr="00184A8E">
        <w:rPr>
          <w:rFonts w:hint="eastAsia"/>
        </w:rPr>
        <w:t>for</w:t>
      </w:r>
      <w:r w:rsidR="000F10AA" w:rsidRPr="00184A8E">
        <w:t xml:space="preserve"> UE</w:t>
      </w:r>
      <w:r w:rsidR="000F10AA">
        <w:rPr>
          <w:rFonts w:hint="eastAsia"/>
        </w:rPr>
        <w:t xml:space="preserve"> should also be considered carefully for expanding </w:t>
      </w:r>
      <w:r w:rsidR="000F10AA">
        <w:t xml:space="preserve">the </w:t>
      </w:r>
      <w:r w:rsidR="000F10AA">
        <w:rPr>
          <w:rFonts w:hint="eastAsia"/>
        </w:rPr>
        <w:t>SS period.</w:t>
      </w:r>
      <w:r w:rsidR="000553A3">
        <w:rPr>
          <w:rFonts w:hint="eastAsia"/>
        </w:rPr>
        <w:t xml:space="preserve"> </w:t>
      </w:r>
    </w:p>
    <w:p w:rsidR="000553A3" w:rsidRPr="00832DC8" w:rsidRDefault="00832DC8" w:rsidP="00881E1D">
      <w:pPr>
        <w:adjustRightInd/>
        <w:snapToGrid w:val="0"/>
        <w:spacing w:afterLines="50" w:line="276" w:lineRule="auto"/>
        <w:jc w:val="both"/>
      </w:pPr>
      <w:r>
        <w:rPr>
          <w:rFonts w:hint="eastAsia"/>
        </w:rPr>
        <w:t xml:space="preserve">Cell searching </w:t>
      </w:r>
      <w:r>
        <w:t>performance</w:t>
      </w:r>
      <w:r>
        <w:rPr>
          <w:rFonts w:hint="eastAsia"/>
        </w:rPr>
        <w:t xml:space="preserve"> is</w:t>
      </w:r>
      <w:r w:rsidRPr="00832DC8">
        <w:t xml:space="preserve"> directly affect</w:t>
      </w:r>
      <w:r>
        <w:rPr>
          <w:rFonts w:hint="eastAsia"/>
        </w:rPr>
        <w:t xml:space="preserve">ed by condition of SNR, which </w:t>
      </w:r>
      <w:r w:rsidRPr="00832DC8">
        <w:rPr>
          <w:rFonts w:hint="eastAsia"/>
        </w:rPr>
        <w:t>a</w:t>
      </w:r>
      <w:r w:rsidRPr="00832DC8">
        <w:t xml:space="preserve">ssociated with different </w:t>
      </w:r>
      <w:r w:rsidRPr="00832DC8">
        <w:rPr>
          <w:rFonts w:hint="eastAsia"/>
        </w:rPr>
        <w:t>p</w:t>
      </w:r>
      <w:r w:rsidRPr="00832DC8">
        <w:t>ath loss</w:t>
      </w:r>
      <w:r w:rsidRPr="00832DC8">
        <w:rPr>
          <w:rFonts w:hint="eastAsia"/>
        </w:rPr>
        <w:t xml:space="preserve"> for different frequency band.</w:t>
      </w:r>
      <w:r>
        <w:rPr>
          <w:rFonts w:hint="eastAsia"/>
        </w:rPr>
        <w:t xml:space="preserve"> </w:t>
      </w:r>
      <w:r w:rsidRPr="00832DC8">
        <w:t xml:space="preserve">In order to guarantee a certain performance </w:t>
      </w:r>
      <w:r w:rsidRPr="00832DC8">
        <w:rPr>
          <w:rFonts w:hint="eastAsia"/>
        </w:rPr>
        <w:t xml:space="preserve">of cell </w:t>
      </w:r>
      <w:r w:rsidRPr="00832DC8">
        <w:t>search</w:t>
      </w:r>
      <w:r w:rsidRPr="00832DC8">
        <w:rPr>
          <w:rFonts w:hint="eastAsia"/>
        </w:rPr>
        <w:t>ing</w:t>
      </w:r>
      <w:r w:rsidRPr="00832DC8">
        <w:t xml:space="preserve"> </w:t>
      </w:r>
      <w:r w:rsidRPr="00832DC8">
        <w:rPr>
          <w:rFonts w:hint="eastAsia"/>
        </w:rPr>
        <w:t xml:space="preserve">time, periodicity of NR SS </w:t>
      </w:r>
      <w:r w:rsidR="00EC7595">
        <w:rPr>
          <w:rFonts w:hint="eastAsia"/>
        </w:rPr>
        <w:t>may</w:t>
      </w:r>
      <w:r w:rsidRPr="00832DC8">
        <w:rPr>
          <w:rFonts w:hint="eastAsia"/>
        </w:rPr>
        <w:t xml:space="preserve"> be </w:t>
      </w:r>
      <w:r>
        <w:rPr>
          <w:rFonts w:hint="eastAsia"/>
        </w:rPr>
        <w:t xml:space="preserve">expanded </w:t>
      </w:r>
      <w:r w:rsidRPr="00832DC8">
        <w:rPr>
          <w:rFonts w:hint="eastAsia"/>
        </w:rPr>
        <w:t xml:space="preserve">for </w:t>
      </w:r>
      <w:r w:rsidR="007164C4">
        <w:rPr>
          <w:rFonts w:hint="eastAsia"/>
        </w:rPr>
        <w:t xml:space="preserve">the </w:t>
      </w:r>
      <w:r w:rsidR="007164C4" w:rsidRPr="007164C4">
        <w:t xml:space="preserve">deployment </w:t>
      </w:r>
      <w:r w:rsidR="007164C4">
        <w:rPr>
          <w:rFonts w:hint="eastAsia"/>
        </w:rPr>
        <w:t xml:space="preserve">of </w:t>
      </w:r>
      <w:r>
        <w:rPr>
          <w:rFonts w:hint="eastAsia"/>
        </w:rPr>
        <w:t xml:space="preserve">lower </w:t>
      </w:r>
      <w:r w:rsidR="007164C4">
        <w:rPr>
          <w:rFonts w:hint="eastAsia"/>
        </w:rPr>
        <w:t xml:space="preserve">carrier </w:t>
      </w:r>
      <w:r>
        <w:rPr>
          <w:rFonts w:hint="eastAsia"/>
        </w:rPr>
        <w:t xml:space="preserve">frequency with lower path loss. </w:t>
      </w:r>
    </w:p>
    <w:p w:rsidR="00585F87" w:rsidRDefault="00AE7443" w:rsidP="00881E1D">
      <w:pPr>
        <w:adjustRightInd/>
        <w:snapToGrid w:val="0"/>
        <w:spacing w:afterLines="50" w:line="276" w:lineRule="auto"/>
        <w:jc w:val="both"/>
      </w:pPr>
      <w:r w:rsidRPr="00AE7443">
        <w:t>Considering the above factors</w:t>
      </w:r>
      <w:r w:rsidRPr="00AE7443">
        <w:rPr>
          <w:rFonts w:hint="eastAsia"/>
        </w:rPr>
        <w:t xml:space="preserve">, </w:t>
      </w:r>
      <w:r w:rsidR="00B503E8">
        <w:t xml:space="preserve">the </w:t>
      </w:r>
      <w:r>
        <w:rPr>
          <w:rFonts w:hint="eastAsia"/>
        </w:rPr>
        <w:t>p</w:t>
      </w:r>
      <w:r w:rsidRPr="00AE7443">
        <w:rPr>
          <w:rFonts w:hint="eastAsia"/>
        </w:rPr>
        <w:t xml:space="preserve">eriodicity of </w:t>
      </w:r>
      <w:r>
        <w:rPr>
          <w:rFonts w:hint="eastAsia"/>
        </w:rPr>
        <w:t xml:space="preserve">NR </w:t>
      </w:r>
      <w:r w:rsidRPr="00AE7443">
        <w:rPr>
          <w:rFonts w:hint="eastAsia"/>
        </w:rPr>
        <w:t>SS</w:t>
      </w:r>
      <w:r>
        <w:rPr>
          <w:rFonts w:hint="eastAsia"/>
        </w:rPr>
        <w:t xml:space="preserve"> can be expanded to a certain degree compar</w:t>
      </w:r>
      <w:r w:rsidR="00B503E8">
        <w:t>ed</w:t>
      </w:r>
      <w:r>
        <w:rPr>
          <w:rFonts w:hint="eastAsia"/>
        </w:rPr>
        <w:t xml:space="preserve"> </w:t>
      </w:r>
      <w:r w:rsidR="00B503E8">
        <w:t>to</w:t>
      </w:r>
      <w:r>
        <w:rPr>
          <w:rFonts w:hint="eastAsia"/>
        </w:rPr>
        <w:t xml:space="preserve"> LTE 5ms SS</w:t>
      </w:r>
      <w:r w:rsidR="00A97E1A">
        <w:t xml:space="preserve"> </w:t>
      </w:r>
      <w:r w:rsidR="00EC7595">
        <w:rPr>
          <w:rFonts w:hint="eastAsia"/>
        </w:rPr>
        <w:t xml:space="preserve">(e.g. 10ms, 20ms). The </w:t>
      </w:r>
      <w:r w:rsidR="00EC7595" w:rsidRPr="00EC7595">
        <w:t>specific</w:t>
      </w:r>
      <w:r w:rsidR="00EC7595" w:rsidRPr="00EC7595">
        <w:rPr>
          <w:rFonts w:hint="eastAsia"/>
        </w:rPr>
        <w:t xml:space="preserve"> value should be further </w:t>
      </w:r>
      <w:r w:rsidR="00EC7595">
        <w:rPr>
          <w:rFonts w:hint="eastAsia"/>
        </w:rPr>
        <w:t>study by considering different</w:t>
      </w:r>
      <w:r w:rsidR="00B503E8">
        <w:t xml:space="preserve"> </w:t>
      </w:r>
      <w:r w:rsidR="00EC7595">
        <w:rPr>
          <w:rFonts w:hint="eastAsia"/>
        </w:rPr>
        <w:t>situations for different frequency band</w:t>
      </w:r>
      <w:r>
        <w:rPr>
          <w:rFonts w:hint="eastAsia"/>
        </w:rPr>
        <w:t xml:space="preserve">. </w:t>
      </w:r>
    </w:p>
    <w:p w:rsidR="00AE7443" w:rsidRDefault="00AE7443" w:rsidP="00AE7443">
      <w:pPr>
        <w:pStyle w:val="Caption"/>
        <w:rPr>
          <w:i/>
          <w:lang w:eastAsia="zh-CN"/>
        </w:rPr>
      </w:pPr>
      <w:r w:rsidRPr="00AE7443">
        <w:rPr>
          <w:i/>
          <w:lang w:eastAsia="zh-CN"/>
        </w:rPr>
        <w:t xml:space="preserve">Proposal </w:t>
      </w:r>
      <w:r w:rsidR="00585F87">
        <w:rPr>
          <w:rFonts w:hint="eastAsia"/>
          <w:i/>
          <w:lang w:eastAsia="zh-CN"/>
        </w:rPr>
        <w:t>2</w:t>
      </w:r>
      <w:r w:rsidRPr="00AE7443">
        <w:rPr>
          <w:i/>
          <w:lang w:eastAsia="zh-CN"/>
        </w:rPr>
        <w:t>:</w:t>
      </w:r>
      <w:r w:rsidRPr="00AE7443">
        <w:rPr>
          <w:rFonts w:hint="eastAsia"/>
          <w:i/>
          <w:lang w:eastAsia="zh-CN"/>
        </w:rPr>
        <w:t xml:space="preserve"> </w:t>
      </w:r>
      <w:r w:rsidR="00702940">
        <w:rPr>
          <w:rFonts w:hint="eastAsia"/>
          <w:i/>
          <w:lang w:eastAsia="zh-CN"/>
        </w:rPr>
        <w:t>P</w:t>
      </w:r>
      <w:r w:rsidR="00702940" w:rsidRPr="00AE7443">
        <w:rPr>
          <w:rFonts w:hint="eastAsia"/>
          <w:i/>
          <w:lang w:eastAsia="zh-CN"/>
        </w:rPr>
        <w:t xml:space="preserve">eriodicity </w:t>
      </w:r>
      <w:r w:rsidRPr="00AE7443">
        <w:rPr>
          <w:rFonts w:hint="eastAsia"/>
          <w:i/>
          <w:lang w:eastAsia="zh-CN"/>
        </w:rPr>
        <w:t>of NR SS can be expanded to a certain degree comparing with LTE SS</w:t>
      </w:r>
      <w:r w:rsidR="00881E1D">
        <w:rPr>
          <w:i/>
          <w:lang w:eastAsia="zh-CN"/>
        </w:rPr>
        <w:t xml:space="preserve"> </w:t>
      </w:r>
      <w:r w:rsidRPr="00AE7443">
        <w:rPr>
          <w:rFonts w:hint="eastAsia"/>
          <w:i/>
          <w:lang w:eastAsia="zh-CN"/>
        </w:rPr>
        <w:t>(e.g. 10ms, 20ms).</w:t>
      </w:r>
      <w:r w:rsidR="00EC7595" w:rsidRPr="00EC7595">
        <w:rPr>
          <w:rFonts w:hint="eastAsia"/>
          <w:i/>
          <w:lang w:eastAsia="zh-CN"/>
        </w:rPr>
        <w:t xml:space="preserve"> The </w:t>
      </w:r>
      <w:r w:rsidR="00EC7595" w:rsidRPr="00EC7595">
        <w:rPr>
          <w:i/>
          <w:lang w:eastAsia="zh-CN"/>
        </w:rPr>
        <w:t>specific</w:t>
      </w:r>
      <w:r w:rsidR="00EC7595" w:rsidRPr="00EC7595">
        <w:rPr>
          <w:rFonts w:hint="eastAsia"/>
          <w:i/>
          <w:lang w:eastAsia="zh-CN"/>
        </w:rPr>
        <w:t xml:space="preserve"> value should be further </w:t>
      </w:r>
      <w:r w:rsidR="007164C4">
        <w:rPr>
          <w:rFonts w:hint="eastAsia"/>
          <w:i/>
          <w:lang w:eastAsia="zh-CN"/>
        </w:rPr>
        <w:t>selected</w:t>
      </w:r>
      <w:r w:rsidR="007164C4" w:rsidRPr="00EC7595">
        <w:rPr>
          <w:rFonts w:hint="eastAsia"/>
          <w:i/>
          <w:lang w:eastAsia="zh-CN"/>
        </w:rPr>
        <w:t xml:space="preserve"> </w:t>
      </w:r>
      <w:r w:rsidR="00EC7595" w:rsidRPr="00EC7595">
        <w:rPr>
          <w:rFonts w:hint="eastAsia"/>
          <w:i/>
          <w:lang w:eastAsia="zh-CN"/>
        </w:rPr>
        <w:t>by considering different</w:t>
      </w:r>
      <w:r w:rsidR="00EC7595" w:rsidRPr="00EC7595">
        <w:rPr>
          <w:i/>
          <w:lang w:eastAsia="zh-CN"/>
        </w:rPr>
        <w:t xml:space="preserve"> </w:t>
      </w:r>
      <w:r w:rsidR="00EC7595" w:rsidRPr="00EC7595">
        <w:rPr>
          <w:rFonts w:hint="eastAsia"/>
          <w:i/>
          <w:lang w:eastAsia="zh-CN"/>
        </w:rPr>
        <w:t>situations for different frequency band</w:t>
      </w:r>
      <w:r w:rsidR="00FD239C">
        <w:rPr>
          <w:rFonts w:hint="eastAsia"/>
          <w:i/>
          <w:lang w:eastAsia="zh-CN"/>
        </w:rPr>
        <w:t>s</w:t>
      </w:r>
      <w:r w:rsidR="00EC7595" w:rsidRPr="00EC7595">
        <w:rPr>
          <w:rFonts w:hint="eastAsia"/>
          <w:i/>
          <w:lang w:eastAsia="zh-CN"/>
        </w:rPr>
        <w:t>.</w:t>
      </w:r>
    </w:p>
    <w:p w:rsidR="00064712" w:rsidRPr="00947695" w:rsidRDefault="00064712" w:rsidP="00947695">
      <w:pPr>
        <w:rPr>
          <w:lang w:val="en-GB"/>
        </w:rPr>
      </w:pPr>
    </w:p>
    <w:p w:rsidR="00F1510A" w:rsidRDefault="00F1510A" w:rsidP="00947695">
      <w:pPr>
        <w:pStyle w:val="Heading2"/>
        <w:numPr>
          <w:ilvl w:val="0"/>
          <w:numId w:val="13"/>
        </w:numPr>
        <w:spacing w:before="60" w:after="60"/>
        <w:rPr>
          <w:lang w:eastAsia="zh-CN"/>
        </w:rPr>
      </w:pPr>
      <w:r>
        <w:rPr>
          <w:lang w:eastAsia="zh-CN"/>
        </w:rPr>
        <w:t>Conclusions</w:t>
      </w:r>
    </w:p>
    <w:p w:rsidR="00585F87" w:rsidRDefault="00D77A65" w:rsidP="00881E1D">
      <w:pPr>
        <w:spacing w:afterLines="50" w:line="240" w:lineRule="auto"/>
      </w:pPr>
      <w:r>
        <w:t>The f</w:t>
      </w:r>
      <w:r w:rsidR="00D0360C">
        <w:t xml:space="preserve">ollowing </w:t>
      </w:r>
      <w:r w:rsidR="008C364B">
        <w:rPr>
          <w:rFonts w:hint="eastAsia"/>
        </w:rPr>
        <w:t xml:space="preserve">proposals and observation </w:t>
      </w:r>
      <w:r>
        <w:t>w</w:t>
      </w:r>
      <w:r w:rsidR="008C364B">
        <w:rPr>
          <w:rFonts w:hint="eastAsia"/>
        </w:rPr>
        <w:t>ere</w:t>
      </w:r>
      <w:r>
        <w:t xml:space="preserve"> </w:t>
      </w:r>
      <w:r w:rsidR="008C364B">
        <w:t>discussed</w:t>
      </w:r>
      <w:r>
        <w:t xml:space="preserve"> above</w:t>
      </w:r>
      <w:r w:rsidR="00D0360C">
        <w:t>:</w:t>
      </w:r>
    </w:p>
    <w:p w:rsidR="004566FC" w:rsidRDefault="004566FC" w:rsidP="004566FC">
      <w:pPr>
        <w:pStyle w:val="Caption"/>
        <w:rPr>
          <w:i/>
          <w:lang w:eastAsia="zh-CN"/>
        </w:rPr>
      </w:pPr>
      <w:r w:rsidRPr="00AE7443">
        <w:rPr>
          <w:i/>
          <w:lang w:eastAsia="zh-CN"/>
        </w:rPr>
        <w:t xml:space="preserve">Proposal </w:t>
      </w:r>
      <w:r>
        <w:rPr>
          <w:rFonts w:hint="eastAsia"/>
          <w:i/>
          <w:lang w:eastAsia="zh-CN"/>
        </w:rPr>
        <w:t>1</w:t>
      </w:r>
      <w:r w:rsidRPr="00AE7443">
        <w:rPr>
          <w:i/>
          <w:lang w:eastAsia="zh-CN"/>
        </w:rPr>
        <w:t>:</w:t>
      </w:r>
      <w:r w:rsidRPr="00AE7443">
        <w:rPr>
          <w:rFonts w:hint="eastAsia"/>
          <w:i/>
          <w:lang w:eastAsia="zh-CN"/>
        </w:rPr>
        <w:t xml:space="preserve"> </w:t>
      </w:r>
      <w:r>
        <w:rPr>
          <w:rFonts w:hint="eastAsia"/>
          <w:i/>
          <w:lang w:eastAsia="zh-CN"/>
        </w:rPr>
        <w:t>F</w:t>
      </w:r>
      <w:r w:rsidRPr="00585F87">
        <w:rPr>
          <w:rFonts w:hint="eastAsia"/>
          <w:i/>
          <w:lang w:eastAsia="zh-CN"/>
        </w:rPr>
        <w:t xml:space="preserve">or a </w:t>
      </w:r>
      <w:r w:rsidR="00FD239C">
        <w:rPr>
          <w:rFonts w:hint="eastAsia"/>
          <w:i/>
          <w:lang w:eastAsia="zh-CN"/>
        </w:rPr>
        <w:t>given</w:t>
      </w:r>
      <w:r w:rsidRPr="00585F87">
        <w:rPr>
          <w:rFonts w:hint="eastAsia"/>
          <w:i/>
          <w:lang w:eastAsia="zh-CN"/>
        </w:rPr>
        <w:t xml:space="preserve"> frequency band</w:t>
      </w:r>
      <w:r>
        <w:rPr>
          <w:rFonts w:hint="eastAsia"/>
          <w:i/>
          <w:lang w:eastAsia="zh-CN"/>
        </w:rPr>
        <w:t>, p</w:t>
      </w:r>
      <w:r w:rsidRPr="00585F87">
        <w:rPr>
          <w:rFonts w:hint="eastAsia"/>
          <w:i/>
          <w:lang w:eastAsia="zh-CN"/>
        </w:rPr>
        <w:t>eriodicity and structure of SS burst set is predefined</w:t>
      </w:r>
      <w:r>
        <w:rPr>
          <w:rFonts w:hint="eastAsia"/>
          <w:i/>
          <w:lang w:eastAsia="zh-CN"/>
        </w:rPr>
        <w:t xml:space="preserve"> as </w:t>
      </w:r>
      <w:r>
        <w:rPr>
          <w:i/>
          <w:lang w:eastAsia="zh-CN"/>
        </w:rPr>
        <w:t>follows</w:t>
      </w:r>
      <w:r>
        <w:rPr>
          <w:rFonts w:hint="eastAsia"/>
          <w:i/>
          <w:lang w:eastAsia="zh-CN"/>
        </w:rPr>
        <w:t>:</w:t>
      </w:r>
    </w:p>
    <w:p w:rsidR="004566FC" w:rsidRPr="004566FC" w:rsidRDefault="004566FC" w:rsidP="004566FC">
      <w:pPr>
        <w:pStyle w:val="CommentText"/>
        <w:numPr>
          <w:ilvl w:val="0"/>
          <w:numId w:val="29"/>
        </w:numPr>
        <w:rPr>
          <w:b/>
          <w:i/>
        </w:rPr>
      </w:pPr>
      <w:r>
        <w:rPr>
          <w:rFonts w:hint="eastAsia"/>
          <w:b/>
          <w:i/>
          <w:lang w:val="en-GB"/>
        </w:rPr>
        <w:t>t</w:t>
      </w:r>
      <w:r w:rsidRPr="004566FC">
        <w:rPr>
          <w:rFonts w:hint="eastAsia"/>
          <w:b/>
          <w:i/>
        </w:rPr>
        <w:t>he potential SS burst location is fixed (e.g. per 5ms)</w:t>
      </w:r>
    </w:p>
    <w:p w:rsidR="004566FC" w:rsidRPr="004566FC" w:rsidRDefault="004566FC" w:rsidP="004566FC">
      <w:pPr>
        <w:pStyle w:val="CommentText"/>
        <w:numPr>
          <w:ilvl w:val="0"/>
          <w:numId w:val="29"/>
        </w:numPr>
        <w:rPr>
          <w:b/>
          <w:i/>
        </w:rPr>
      </w:pPr>
      <w:r w:rsidRPr="004566FC">
        <w:rPr>
          <w:rFonts w:hint="eastAsia"/>
          <w:b/>
          <w:i/>
        </w:rPr>
        <w:t>the maximal SS burst duration is fixed</w:t>
      </w:r>
    </w:p>
    <w:p w:rsidR="004566FC" w:rsidRPr="004566FC" w:rsidRDefault="004566FC" w:rsidP="004566FC">
      <w:pPr>
        <w:pStyle w:val="CommentText"/>
        <w:numPr>
          <w:ilvl w:val="0"/>
          <w:numId w:val="29"/>
        </w:numPr>
        <w:rPr>
          <w:b/>
          <w:i/>
        </w:rPr>
      </w:pPr>
      <w:r w:rsidRPr="004566FC">
        <w:rPr>
          <w:rFonts w:hint="eastAsia"/>
          <w:b/>
          <w:i/>
        </w:rPr>
        <w:t>the real number of SS bursts and the real number of SS blocks in one SS burst are configurable, and depending on the number of analog beams and the number of repetition of each beam direction</w:t>
      </w:r>
    </w:p>
    <w:p w:rsidR="004566FC" w:rsidRDefault="004566FC" w:rsidP="004566FC">
      <w:pPr>
        <w:pStyle w:val="CommentText"/>
        <w:numPr>
          <w:ilvl w:val="0"/>
          <w:numId w:val="29"/>
        </w:numPr>
        <w:rPr>
          <w:b/>
          <w:i/>
        </w:rPr>
      </w:pPr>
      <w:r w:rsidRPr="004566FC">
        <w:rPr>
          <w:rFonts w:hint="eastAsia"/>
          <w:b/>
          <w:i/>
        </w:rPr>
        <w:t>the real number of SS blocks in different SS burst can be different</w:t>
      </w:r>
    </w:p>
    <w:p w:rsidR="00DC369B" w:rsidRPr="004566FC" w:rsidRDefault="00DC369B" w:rsidP="004566FC">
      <w:pPr>
        <w:pStyle w:val="CommentText"/>
        <w:numPr>
          <w:ilvl w:val="0"/>
          <w:numId w:val="29"/>
        </w:numPr>
        <w:rPr>
          <w:b/>
          <w:i/>
        </w:rPr>
      </w:pPr>
      <w:r>
        <w:rPr>
          <w:rFonts w:hint="eastAsia"/>
          <w:b/>
          <w:i/>
        </w:rPr>
        <w:t>t</w:t>
      </w:r>
      <w:r w:rsidRPr="00DC369B">
        <w:rPr>
          <w:rFonts w:hint="eastAsia"/>
          <w:b/>
          <w:i/>
        </w:rPr>
        <w:t>he SS blocks really transmitted by gNB are a subset of potential SS blocks</w:t>
      </w:r>
    </w:p>
    <w:p w:rsidR="00EC7595" w:rsidRDefault="00EC7595" w:rsidP="00EC7595">
      <w:pPr>
        <w:pStyle w:val="Caption"/>
        <w:rPr>
          <w:i/>
          <w:lang w:eastAsia="zh-CN"/>
        </w:rPr>
      </w:pPr>
      <w:r w:rsidRPr="00AE7443">
        <w:rPr>
          <w:i/>
          <w:lang w:eastAsia="zh-CN"/>
        </w:rPr>
        <w:lastRenderedPageBreak/>
        <w:t xml:space="preserve">Proposal </w:t>
      </w:r>
      <w:r>
        <w:rPr>
          <w:rFonts w:hint="eastAsia"/>
          <w:i/>
          <w:lang w:eastAsia="zh-CN"/>
        </w:rPr>
        <w:t>2</w:t>
      </w:r>
      <w:r w:rsidRPr="00AE7443">
        <w:rPr>
          <w:i/>
          <w:lang w:eastAsia="zh-CN"/>
        </w:rPr>
        <w:t>:</w:t>
      </w:r>
      <w:r w:rsidRPr="00AE7443">
        <w:rPr>
          <w:rFonts w:hint="eastAsia"/>
          <w:i/>
          <w:lang w:eastAsia="zh-CN"/>
        </w:rPr>
        <w:t xml:space="preserve"> </w:t>
      </w:r>
      <w:r>
        <w:rPr>
          <w:rFonts w:hint="eastAsia"/>
          <w:i/>
          <w:lang w:eastAsia="zh-CN"/>
        </w:rPr>
        <w:t>P</w:t>
      </w:r>
      <w:r w:rsidRPr="00AE7443">
        <w:rPr>
          <w:rFonts w:hint="eastAsia"/>
          <w:i/>
          <w:lang w:eastAsia="zh-CN"/>
        </w:rPr>
        <w:t>eriodicity of NR SS can be expanded to a certain degree comparing with LTE SS</w:t>
      </w:r>
      <w:r w:rsidR="00881E1D">
        <w:rPr>
          <w:i/>
          <w:lang w:eastAsia="zh-CN"/>
        </w:rPr>
        <w:t xml:space="preserve"> </w:t>
      </w:r>
      <w:r w:rsidRPr="00AE7443">
        <w:rPr>
          <w:rFonts w:hint="eastAsia"/>
          <w:i/>
          <w:lang w:eastAsia="zh-CN"/>
        </w:rPr>
        <w:t>(e.g. 10ms, 20ms).</w:t>
      </w:r>
      <w:r w:rsidRPr="00EC7595">
        <w:rPr>
          <w:rFonts w:hint="eastAsia"/>
          <w:i/>
          <w:lang w:eastAsia="zh-CN"/>
        </w:rPr>
        <w:t xml:space="preserve"> The </w:t>
      </w:r>
      <w:r w:rsidRPr="00EC7595">
        <w:rPr>
          <w:i/>
          <w:lang w:eastAsia="zh-CN"/>
        </w:rPr>
        <w:t>specific</w:t>
      </w:r>
      <w:r w:rsidRPr="00EC7595">
        <w:rPr>
          <w:rFonts w:hint="eastAsia"/>
          <w:i/>
          <w:lang w:eastAsia="zh-CN"/>
        </w:rPr>
        <w:t xml:space="preserve"> value should be further </w:t>
      </w:r>
      <w:r w:rsidR="007164C4">
        <w:rPr>
          <w:rFonts w:hint="eastAsia"/>
          <w:i/>
          <w:lang w:eastAsia="zh-CN"/>
        </w:rPr>
        <w:t>selected</w:t>
      </w:r>
      <w:r w:rsidRPr="00EC7595">
        <w:rPr>
          <w:rFonts w:hint="eastAsia"/>
          <w:i/>
          <w:lang w:eastAsia="zh-CN"/>
        </w:rPr>
        <w:t xml:space="preserve"> by considering different</w:t>
      </w:r>
      <w:r w:rsidRPr="00EC7595">
        <w:rPr>
          <w:i/>
          <w:lang w:eastAsia="zh-CN"/>
        </w:rPr>
        <w:t xml:space="preserve"> </w:t>
      </w:r>
      <w:r w:rsidRPr="00EC7595">
        <w:rPr>
          <w:rFonts w:hint="eastAsia"/>
          <w:i/>
          <w:lang w:eastAsia="zh-CN"/>
        </w:rPr>
        <w:t>situations for different frequency band</w:t>
      </w:r>
      <w:r w:rsidR="00FD239C">
        <w:rPr>
          <w:rFonts w:hint="eastAsia"/>
          <w:i/>
          <w:lang w:eastAsia="zh-CN"/>
        </w:rPr>
        <w:t>s</w:t>
      </w:r>
      <w:r w:rsidRPr="00EC7595">
        <w:rPr>
          <w:rFonts w:hint="eastAsia"/>
          <w:i/>
          <w:lang w:eastAsia="zh-CN"/>
        </w:rPr>
        <w:t>.</w:t>
      </w:r>
    </w:p>
    <w:p w:rsidR="00A569A4" w:rsidRDefault="00A569A4" w:rsidP="00F1510A">
      <w:pPr>
        <w:pStyle w:val="Heading2"/>
        <w:rPr>
          <w:b/>
        </w:rPr>
      </w:pPr>
      <w:bookmarkStart w:id="27" w:name="OLE_LINK59"/>
      <w:bookmarkStart w:id="28" w:name="OLE_LINK60"/>
      <w:r>
        <w:t>References</w:t>
      </w:r>
    </w:p>
    <w:p w:rsidR="00496CF4" w:rsidRDefault="002D1BDB" w:rsidP="002D1BDB">
      <w:pPr>
        <w:pStyle w:val="ListParagraph"/>
        <w:numPr>
          <w:ilvl w:val="0"/>
          <w:numId w:val="11"/>
        </w:numPr>
        <w:spacing w:line="264" w:lineRule="auto"/>
        <w:ind w:left="432" w:firstLineChars="0"/>
        <w:rPr>
          <w:iCs/>
          <w:szCs w:val="20"/>
        </w:rPr>
      </w:pPr>
      <w:bookmarkStart w:id="29" w:name="_Ref462854657"/>
      <w:bookmarkStart w:id="30" w:name="_Ref449620942"/>
      <w:bookmarkEnd w:id="27"/>
      <w:bookmarkEnd w:id="28"/>
      <w:r>
        <w:rPr>
          <w:iCs/>
          <w:szCs w:val="20"/>
        </w:rPr>
        <w:t xml:space="preserve">3GPP </w:t>
      </w:r>
      <w:r w:rsidR="00496CF4">
        <w:rPr>
          <w:iCs/>
          <w:szCs w:val="20"/>
        </w:rPr>
        <w:t>Chairman’s notes RAN1#8</w:t>
      </w:r>
      <w:r w:rsidR="00720CDA">
        <w:rPr>
          <w:rFonts w:hint="eastAsia"/>
          <w:iCs/>
          <w:szCs w:val="20"/>
        </w:rPr>
        <w:t>6bis</w:t>
      </w:r>
      <w:r w:rsidR="00496CF4">
        <w:rPr>
          <w:iCs/>
          <w:szCs w:val="20"/>
        </w:rPr>
        <w:t>, 2016-</w:t>
      </w:r>
      <w:bookmarkEnd w:id="29"/>
      <w:r w:rsidR="00720CDA">
        <w:rPr>
          <w:rFonts w:hint="eastAsia"/>
          <w:iCs/>
          <w:szCs w:val="20"/>
        </w:rPr>
        <w:t>10</w:t>
      </w:r>
    </w:p>
    <w:p w:rsidR="0004416F" w:rsidRDefault="0004416F" w:rsidP="0004416F">
      <w:pPr>
        <w:pStyle w:val="ListParagraph"/>
        <w:numPr>
          <w:ilvl w:val="0"/>
          <w:numId w:val="11"/>
        </w:numPr>
        <w:spacing w:line="264" w:lineRule="auto"/>
        <w:ind w:left="432" w:firstLineChars="0"/>
        <w:rPr>
          <w:iCs/>
          <w:szCs w:val="20"/>
        </w:rPr>
      </w:pPr>
      <w:r>
        <w:rPr>
          <w:iCs/>
          <w:szCs w:val="20"/>
        </w:rPr>
        <w:t>3GPP Chairman’s notes RAN1#</w:t>
      </w:r>
      <w:r w:rsidR="00947695">
        <w:rPr>
          <w:iCs/>
          <w:szCs w:val="20"/>
        </w:rPr>
        <w:t>8</w:t>
      </w:r>
      <w:r w:rsidR="00947695">
        <w:rPr>
          <w:rFonts w:hint="eastAsia"/>
          <w:iCs/>
          <w:szCs w:val="20"/>
        </w:rPr>
        <w:t>7</w:t>
      </w:r>
      <w:r>
        <w:rPr>
          <w:iCs/>
          <w:szCs w:val="20"/>
        </w:rPr>
        <w:t>, 2016-</w:t>
      </w:r>
      <w:r w:rsidR="00947695">
        <w:rPr>
          <w:rFonts w:hint="eastAsia"/>
          <w:iCs/>
          <w:szCs w:val="20"/>
        </w:rPr>
        <w:t>11</w:t>
      </w:r>
    </w:p>
    <w:p w:rsidR="00AF468E" w:rsidRDefault="00AF468E" w:rsidP="00AF468E">
      <w:pPr>
        <w:pStyle w:val="ListParagraph"/>
        <w:numPr>
          <w:ilvl w:val="0"/>
          <w:numId w:val="11"/>
        </w:numPr>
        <w:spacing w:line="264" w:lineRule="auto"/>
        <w:ind w:left="432" w:firstLineChars="0"/>
        <w:rPr>
          <w:iCs/>
          <w:szCs w:val="20"/>
        </w:rPr>
      </w:pPr>
      <w:bookmarkStart w:id="31" w:name="_Ref458757252"/>
      <w:bookmarkEnd w:id="30"/>
      <w:r>
        <w:rPr>
          <w:iCs/>
          <w:szCs w:val="20"/>
        </w:rPr>
        <w:t xml:space="preserve">3GPP </w:t>
      </w:r>
      <w:r w:rsidRPr="00E6253B">
        <w:rPr>
          <w:rFonts w:hint="eastAsia"/>
          <w:iCs/>
          <w:szCs w:val="20"/>
        </w:rPr>
        <w:t>R1-1</w:t>
      </w:r>
      <w:r>
        <w:rPr>
          <w:rFonts w:hint="eastAsia"/>
          <w:iCs/>
          <w:szCs w:val="20"/>
        </w:rPr>
        <w:t>700097</w:t>
      </w:r>
      <w:r w:rsidRPr="00E6253B">
        <w:rPr>
          <w:rFonts w:hint="eastAsia"/>
          <w:iCs/>
          <w:szCs w:val="20"/>
        </w:rPr>
        <w:t xml:space="preserve"> </w:t>
      </w:r>
      <w:r w:rsidRPr="00E6253B">
        <w:rPr>
          <w:iCs/>
          <w:szCs w:val="20"/>
        </w:rPr>
        <w:t>“</w:t>
      </w:r>
      <w:r w:rsidR="00637E55" w:rsidRPr="00637E55">
        <w:rPr>
          <w:iCs/>
          <w:szCs w:val="20"/>
        </w:rPr>
        <w:t>NR-SS: Bandwidth, Multiplexing</w:t>
      </w:r>
      <w:r w:rsidRPr="00E6253B">
        <w:rPr>
          <w:iCs/>
          <w:szCs w:val="20"/>
        </w:rPr>
        <w:t>”</w:t>
      </w:r>
      <w:r w:rsidRPr="00E6253B">
        <w:rPr>
          <w:rFonts w:hint="eastAsia"/>
          <w:iCs/>
          <w:szCs w:val="20"/>
        </w:rPr>
        <w:t xml:space="preserve">, </w:t>
      </w:r>
      <w:r>
        <w:rPr>
          <w:rFonts w:hint="eastAsia"/>
          <w:iCs/>
          <w:szCs w:val="20"/>
        </w:rPr>
        <w:t xml:space="preserve">ZTE, </w:t>
      </w:r>
      <w:r w:rsidRPr="0047012A">
        <w:rPr>
          <w:iCs/>
          <w:szCs w:val="20"/>
        </w:rPr>
        <w:t>ZTE Microelectronics</w:t>
      </w:r>
      <w:r w:rsidRPr="00E6253B">
        <w:rPr>
          <w:rFonts w:hint="eastAsia"/>
          <w:iCs/>
          <w:szCs w:val="20"/>
        </w:rPr>
        <w:t>,</w:t>
      </w:r>
      <w:r w:rsidRPr="00E6253B">
        <w:rPr>
          <w:iCs/>
          <w:szCs w:val="20"/>
        </w:rPr>
        <w:t xml:space="preserve"> RAN1#</w:t>
      </w:r>
      <w:r>
        <w:rPr>
          <w:rFonts w:hint="eastAsia"/>
          <w:iCs/>
          <w:szCs w:val="20"/>
        </w:rPr>
        <w:t>NR_AH</w:t>
      </w:r>
      <w:r w:rsidRPr="00E6253B">
        <w:rPr>
          <w:iCs/>
          <w:szCs w:val="20"/>
        </w:rPr>
        <w:t xml:space="preserve">, </w:t>
      </w:r>
      <w:r w:rsidRPr="00D63B38">
        <w:rPr>
          <w:rFonts w:hint="eastAsia"/>
          <w:iCs/>
          <w:szCs w:val="20"/>
        </w:rPr>
        <w:t>Jan</w:t>
      </w:r>
      <w:r w:rsidRPr="00D63B38">
        <w:rPr>
          <w:iCs/>
          <w:szCs w:val="20"/>
        </w:rPr>
        <w:t xml:space="preserve"> 201</w:t>
      </w:r>
      <w:r w:rsidRPr="00D63B38">
        <w:rPr>
          <w:rFonts w:hint="eastAsia"/>
          <w:iCs/>
          <w:szCs w:val="20"/>
        </w:rPr>
        <w:t>7</w:t>
      </w:r>
    </w:p>
    <w:p w:rsidR="00637E55" w:rsidRDefault="00637E55" w:rsidP="00AF468E">
      <w:pPr>
        <w:pStyle w:val="ListParagraph"/>
        <w:numPr>
          <w:ilvl w:val="0"/>
          <w:numId w:val="11"/>
        </w:numPr>
        <w:spacing w:line="264" w:lineRule="auto"/>
        <w:ind w:left="432" w:firstLineChars="0"/>
        <w:rPr>
          <w:iCs/>
          <w:szCs w:val="20"/>
        </w:rPr>
      </w:pPr>
      <w:r>
        <w:rPr>
          <w:iCs/>
          <w:szCs w:val="20"/>
        </w:rPr>
        <w:t xml:space="preserve">3GPP </w:t>
      </w:r>
      <w:r w:rsidRPr="00E6253B">
        <w:rPr>
          <w:rFonts w:hint="eastAsia"/>
          <w:iCs/>
          <w:szCs w:val="20"/>
        </w:rPr>
        <w:t>R1-1</w:t>
      </w:r>
      <w:r>
        <w:rPr>
          <w:rFonts w:hint="eastAsia"/>
          <w:iCs/>
          <w:szCs w:val="20"/>
        </w:rPr>
        <w:t>700102</w:t>
      </w:r>
      <w:r w:rsidRPr="00E6253B">
        <w:rPr>
          <w:rFonts w:hint="eastAsia"/>
          <w:iCs/>
          <w:szCs w:val="20"/>
        </w:rPr>
        <w:t xml:space="preserve"> </w:t>
      </w:r>
      <w:r w:rsidRPr="00E6253B">
        <w:rPr>
          <w:iCs/>
          <w:szCs w:val="20"/>
        </w:rPr>
        <w:t>“</w:t>
      </w:r>
      <w:r w:rsidRPr="00637E55">
        <w:rPr>
          <w:iCs/>
          <w:szCs w:val="20"/>
        </w:rPr>
        <w:t>Paging in NR</w:t>
      </w:r>
      <w:r w:rsidRPr="00E6253B">
        <w:rPr>
          <w:iCs/>
          <w:szCs w:val="20"/>
        </w:rPr>
        <w:t>”</w:t>
      </w:r>
      <w:r w:rsidRPr="00E6253B">
        <w:rPr>
          <w:rFonts w:hint="eastAsia"/>
          <w:iCs/>
          <w:szCs w:val="20"/>
        </w:rPr>
        <w:t xml:space="preserve">, </w:t>
      </w:r>
      <w:r>
        <w:rPr>
          <w:rFonts w:hint="eastAsia"/>
          <w:iCs/>
          <w:szCs w:val="20"/>
        </w:rPr>
        <w:t xml:space="preserve">ZTE, </w:t>
      </w:r>
      <w:r w:rsidRPr="0047012A">
        <w:rPr>
          <w:iCs/>
          <w:szCs w:val="20"/>
        </w:rPr>
        <w:t>ZTE Microelectronics</w:t>
      </w:r>
      <w:r w:rsidRPr="00E6253B">
        <w:rPr>
          <w:rFonts w:hint="eastAsia"/>
          <w:iCs/>
          <w:szCs w:val="20"/>
        </w:rPr>
        <w:t>,</w:t>
      </w:r>
      <w:r w:rsidRPr="00E6253B">
        <w:rPr>
          <w:iCs/>
          <w:szCs w:val="20"/>
        </w:rPr>
        <w:t xml:space="preserve"> RAN1#</w:t>
      </w:r>
      <w:r>
        <w:rPr>
          <w:rFonts w:hint="eastAsia"/>
          <w:iCs/>
          <w:szCs w:val="20"/>
        </w:rPr>
        <w:t>NR_AH</w:t>
      </w:r>
      <w:r w:rsidRPr="00E6253B">
        <w:rPr>
          <w:iCs/>
          <w:szCs w:val="20"/>
        </w:rPr>
        <w:t xml:space="preserve">, </w:t>
      </w:r>
      <w:r w:rsidRPr="00D63B38">
        <w:rPr>
          <w:rFonts w:hint="eastAsia"/>
          <w:iCs/>
          <w:szCs w:val="20"/>
        </w:rPr>
        <w:t>Jan</w:t>
      </w:r>
      <w:r w:rsidRPr="00D63B38">
        <w:rPr>
          <w:iCs/>
          <w:szCs w:val="20"/>
        </w:rPr>
        <w:t xml:space="preserve"> 201</w:t>
      </w:r>
      <w:r w:rsidRPr="00D63B38">
        <w:rPr>
          <w:rFonts w:hint="eastAsia"/>
          <w:iCs/>
          <w:szCs w:val="20"/>
        </w:rPr>
        <w:t>7</w:t>
      </w:r>
    </w:p>
    <w:p w:rsidR="00BF7C36" w:rsidRDefault="00BF7C36" w:rsidP="00BF7C36">
      <w:pPr>
        <w:pStyle w:val="ListParagraph"/>
        <w:numPr>
          <w:ilvl w:val="0"/>
          <w:numId w:val="11"/>
        </w:numPr>
        <w:spacing w:line="264" w:lineRule="auto"/>
        <w:ind w:left="432" w:firstLineChars="0"/>
        <w:rPr>
          <w:iCs/>
          <w:szCs w:val="20"/>
        </w:rPr>
      </w:pPr>
      <w:r>
        <w:rPr>
          <w:iCs/>
          <w:szCs w:val="20"/>
        </w:rPr>
        <w:t>3GPP R1-160896</w:t>
      </w:r>
      <w:r>
        <w:rPr>
          <w:rFonts w:hint="eastAsia"/>
          <w:iCs/>
          <w:szCs w:val="20"/>
        </w:rPr>
        <w:t>6</w:t>
      </w:r>
      <w:r>
        <w:rPr>
          <w:iCs/>
          <w:szCs w:val="20"/>
        </w:rPr>
        <w:t>, “</w:t>
      </w:r>
      <w:r w:rsidRPr="00DA7259">
        <w:rPr>
          <w:rFonts w:hint="eastAsia"/>
          <w:iCs/>
          <w:szCs w:val="20"/>
        </w:rPr>
        <w:t>Consideration</w:t>
      </w:r>
      <w:r w:rsidRPr="00DA7259">
        <w:rPr>
          <w:iCs/>
          <w:szCs w:val="20"/>
        </w:rPr>
        <w:t>s</w:t>
      </w:r>
      <w:r w:rsidRPr="00DA7259">
        <w:rPr>
          <w:rFonts w:hint="eastAsia"/>
          <w:iCs/>
          <w:szCs w:val="20"/>
        </w:rPr>
        <w:t xml:space="preserve"> o</w:t>
      </w:r>
      <w:r w:rsidRPr="00DA7259">
        <w:rPr>
          <w:iCs/>
          <w:szCs w:val="20"/>
        </w:rPr>
        <w:t>n</w:t>
      </w:r>
      <w:r w:rsidRPr="00DA7259">
        <w:rPr>
          <w:rFonts w:hint="eastAsia"/>
          <w:iCs/>
          <w:szCs w:val="20"/>
        </w:rPr>
        <w:t xml:space="preserve"> Sweeping Time Interval in NR</w:t>
      </w:r>
      <w:r>
        <w:rPr>
          <w:iCs/>
          <w:szCs w:val="20"/>
        </w:rPr>
        <w:t>,” ZTE</w:t>
      </w:r>
      <w:r w:rsidRPr="0047012A">
        <w:rPr>
          <w:iCs/>
          <w:szCs w:val="20"/>
        </w:rPr>
        <w:t>, ZTE Microelectronics</w:t>
      </w:r>
      <w:r>
        <w:rPr>
          <w:iCs/>
          <w:szCs w:val="20"/>
        </w:rPr>
        <w:t>, RAN1#86bis, Oct 2016</w:t>
      </w:r>
    </w:p>
    <w:bookmarkEnd w:id="31"/>
    <w:p w:rsidR="00FB5D4C" w:rsidRPr="00D77A65" w:rsidRDefault="00FB5D4C" w:rsidP="00DA7259">
      <w:pPr>
        <w:pStyle w:val="ListParagraph"/>
        <w:ind w:firstLine="400"/>
        <w:rPr>
          <w:iCs/>
          <w:szCs w:val="20"/>
          <w:lang w:val="en-GB"/>
        </w:rPr>
      </w:pPr>
    </w:p>
    <w:sectPr w:rsidR="00FB5D4C" w:rsidRPr="00D77A65" w:rsidSect="0024567E">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EFB" w:rsidRDefault="004E7EFB" w:rsidP="00FF0AAD">
      <w:r>
        <w:separator/>
      </w:r>
    </w:p>
  </w:endnote>
  <w:endnote w:type="continuationSeparator" w:id="0">
    <w:p w:rsidR="004E7EFB" w:rsidRDefault="004E7EFB"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BD1C2B">
    <w:pPr>
      <w:pStyle w:val="Footer"/>
      <w:framePr w:wrap="around" w:vAnchor="text" w:hAnchor="margin" w:xAlign="right" w:y="1"/>
      <w:rPr>
        <w:rStyle w:val="PageNumber"/>
      </w:rPr>
    </w:pPr>
    <w:r>
      <w:rPr>
        <w:rStyle w:val="PageNumber"/>
      </w:rPr>
      <w:fldChar w:fldCharType="begin"/>
    </w:r>
    <w:r w:rsidR="00585F87">
      <w:rPr>
        <w:rStyle w:val="PageNumber"/>
      </w:rPr>
      <w:instrText xml:space="preserve">PAGE  </w:instrText>
    </w:r>
    <w:r>
      <w:rPr>
        <w:rStyle w:val="PageNumber"/>
      </w:rPr>
      <w:fldChar w:fldCharType="end"/>
    </w:r>
  </w:p>
  <w:p w:rsidR="00585F87" w:rsidRDefault="00585F8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EFB" w:rsidRDefault="004E7EFB" w:rsidP="00FF0AAD">
      <w:r>
        <w:separator/>
      </w:r>
    </w:p>
  </w:footnote>
  <w:footnote w:type="continuationSeparator" w:id="0">
    <w:p w:rsidR="004E7EFB" w:rsidRDefault="004E7EF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87" w:rsidRDefault="00585F8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1">
    <w:nsid w:val="0B9F1302"/>
    <w:multiLevelType w:val="hybridMultilevel"/>
    <w:tmpl w:val="D5FCAA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8323C3"/>
    <w:multiLevelType w:val="hybridMultilevel"/>
    <w:tmpl w:val="703E6D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902C46"/>
    <w:multiLevelType w:val="hybridMultilevel"/>
    <w:tmpl w:val="8FBA34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F791139"/>
    <w:multiLevelType w:val="hybridMultilevel"/>
    <w:tmpl w:val="D85E3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A40C92"/>
    <w:multiLevelType w:val="hybridMultilevel"/>
    <w:tmpl w:val="CAB86A52"/>
    <w:lvl w:ilvl="0" w:tplc="FE30FFA6">
      <w:numFmt w:val="bullet"/>
      <w:lvlText w:val="·"/>
      <w:lvlJc w:val="left"/>
      <w:pPr>
        <w:ind w:left="420" w:hanging="420"/>
      </w:pPr>
      <w:rPr>
        <w:rFonts w:ascii="SimSun" w:eastAsia="SimSun" w:hAnsi="SimSun"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E51330"/>
    <w:multiLevelType w:val="hybridMultilevel"/>
    <w:tmpl w:val="BA38746A"/>
    <w:lvl w:ilvl="0" w:tplc="0409000F">
      <w:start w:val="1"/>
      <w:numFmt w:val="decimal"/>
      <w:lvlText w:val="%1."/>
      <w:lvlJc w:val="left"/>
      <w:pPr>
        <w:ind w:left="512" w:hanging="420"/>
      </w:pPr>
    </w:lvl>
    <w:lvl w:ilvl="1" w:tplc="04090019">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1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9825A3"/>
    <w:multiLevelType w:val="hybridMultilevel"/>
    <w:tmpl w:val="25EE93EE"/>
    <w:lvl w:ilvl="0" w:tplc="C95C7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521A3E"/>
    <w:multiLevelType w:val="hybridMultilevel"/>
    <w:tmpl w:val="6D9C742E"/>
    <w:lvl w:ilvl="0" w:tplc="A7ACDD02">
      <w:start w:val="1"/>
      <w:numFmt w:val="decimal"/>
      <w:lvlText w:val="%1."/>
      <w:lvlJc w:val="left"/>
      <w:pPr>
        <w:ind w:left="360" w:hanging="360"/>
      </w:pPr>
      <w:rPr>
        <w:rFonts w:hint="default"/>
      </w:rPr>
    </w:lvl>
    <w:lvl w:ilvl="1" w:tplc="65A85B0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1"/>
  </w:num>
  <w:num w:numId="3">
    <w:abstractNumId w:val="16"/>
  </w:num>
  <w:num w:numId="4">
    <w:abstractNumId w:val="12"/>
  </w:num>
  <w:num w:numId="5">
    <w:abstractNumId w:val="18"/>
  </w:num>
  <w:num w:numId="6">
    <w:abstractNumId w:val="29"/>
  </w:num>
  <w:num w:numId="7">
    <w:abstractNumId w:val="19"/>
  </w:num>
  <w:num w:numId="8">
    <w:abstractNumId w:val="17"/>
  </w:num>
  <w:num w:numId="9">
    <w:abstractNumId w:val="26"/>
  </w:num>
  <w:num w:numId="10">
    <w:abstractNumId w:val="13"/>
  </w:num>
  <w:num w:numId="11">
    <w:abstractNumId w:val="6"/>
  </w:num>
  <w:num w:numId="12">
    <w:abstractNumId w:val="20"/>
  </w:num>
  <w:num w:numId="13">
    <w:abstractNumId w:val="24"/>
  </w:num>
  <w:num w:numId="14">
    <w:abstractNumId w:val="10"/>
  </w:num>
  <w:num w:numId="15">
    <w:abstractNumId w:val="0"/>
  </w:num>
  <w:num w:numId="16">
    <w:abstractNumId w:val="23"/>
  </w:num>
  <w:num w:numId="17">
    <w:abstractNumId w:val="14"/>
  </w:num>
  <w:num w:numId="18">
    <w:abstractNumId w:val="25"/>
  </w:num>
  <w:num w:numId="19">
    <w:abstractNumId w:val="5"/>
  </w:num>
  <w:num w:numId="20">
    <w:abstractNumId w:val="22"/>
  </w:num>
  <w:num w:numId="21">
    <w:abstractNumId w:val="9"/>
  </w:num>
  <w:num w:numId="22">
    <w:abstractNumId w:val="8"/>
  </w:num>
  <w:num w:numId="23">
    <w:abstractNumId w:val="1"/>
  </w:num>
  <w:num w:numId="24">
    <w:abstractNumId w:val="21"/>
  </w:num>
  <w:num w:numId="25">
    <w:abstractNumId w:val="4"/>
  </w:num>
  <w:num w:numId="26">
    <w:abstractNumId w:val="7"/>
  </w:num>
  <w:num w:numId="27">
    <w:abstractNumId w:val="2"/>
  </w:num>
  <w:num w:numId="28">
    <w:abstractNumId w:val="15"/>
  </w:num>
  <w:num w:numId="29">
    <w:abstractNumId w:val="3"/>
  </w:num>
  <w:num w:numId="30">
    <w:abstractNumId w:val="2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836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5BE0"/>
    <w:rsid w:val="00007324"/>
    <w:rsid w:val="00007737"/>
    <w:rsid w:val="000128FB"/>
    <w:rsid w:val="00013151"/>
    <w:rsid w:val="0001445D"/>
    <w:rsid w:val="0001696F"/>
    <w:rsid w:val="00023D9C"/>
    <w:rsid w:val="000277FC"/>
    <w:rsid w:val="00027F39"/>
    <w:rsid w:val="000314BE"/>
    <w:rsid w:val="0003612C"/>
    <w:rsid w:val="0003760B"/>
    <w:rsid w:val="000411C0"/>
    <w:rsid w:val="00042BCC"/>
    <w:rsid w:val="00043F7C"/>
    <w:rsid w:val="0004416F"/>
    <w:rsid w:val="0004434E"/>
    <w:rsid w:val="000451BC"/>
    <w:rsid w:val="00052096"/>
    <w:rsid w:val="00052635"/>
    <w:rsid w:val="00053328"/>
    <w:rsid w:val="000553A3"/>
    <w:rsid w:val="00055C73"/>
    <w:rsid w:val="00060703"/>
    <w:rsid w:val="00060E49"/>
    <w:rsid w:val="000624CA"/>
    <w:rsid w:val="000639D6"/>
    <w:rsid w:val="00064712"/>
    <w:rsid w:val="000650EB"/>
    <w:rsid w:val="00065240"/>
    <w:rsid w:val="00065E37"/>
    <w:rsid w:val="0006799E"/>
    <w:rsid w:val="00070277"/>
    <w:rsid w:val="0007080B"/>
    <w:rsid w:val="00070B5E"/>
    <w:rsid w:val="00070EBD"/>
    <w:rsid w:val="0007169D"/>
    <w:rsid w:val="00072A71"/>
    <w:rsid w:val="0007382B"/>
    <w:rsid w:val="00074137"/>
    <w:rsid w:val="0007415F"/>
    <w:rsid w:val="00075E59"/>
    <w:rsid w:val="00076024"/>
    <w:rsid w:val="000765DA"/>
    <w:rsid w:val="00083898"/>
    <w:rsid w:val="00083F98"/>
    <w:rsid w:val="00086A29"/>
    <w:rsid w:val="0009032E"/>
    <w:rsid w:val="00091B52"/>
    <w:rsid w:val="00092939"/>
    <w:rsid w:val="00093702"/>
    <w:rsid w:val="00093ACD"/>
    <w:rsid w:val="0009455A"/>
    <w:rsid w:val="00095947"/>
    <w:rsid w:val="00097C49"/>
    <w:rsid w:val="000A01F5"/>
    <w:rsid w:val="000A0BCF"/>
    <w:rsid w:val="000A27B9"/>
    <w:rsid w:val="000A2EBC"/>
    <w:rsid w:val="000A32E0"/>
    <w:rsid w:val="000A404B"/>
    <w:rsid w:val="000A519F"/>
    <w:rsid w:val="000B0266"/>
    <w:rsid w:val="000B2582"/>
    <w:rsid w:val="000B7610"/>
    <w:rsid w:val="000C1E08"/>
    <w:rsid w:val="000D5FF3"/>
    <w:rsid w:val="000D65D7"/>
    <w:rsid w:val="000D793E"/>
    <w:rsid w:val="000E3FBD"/>
    <w:rsid w:val="000E4012"/>
    <w:rsid w:val="000E497E"/>
    <w:rsid w:val="000F10AA"/>
    <w:rsid w:val="000F15C9"/>
    <w:rsid w:val="000F48D5"/>
    <w:rsid w:val="000F61E8"/>
    <w:rsid w:val="000F6CDC"/>
    <w:rsid w:val="000F7BD9"/>
    <w:rsid w:val="000F7CA1"/>
    <w:rsid w:val="0010212F"/>
    <w:rsid w:val="001060DD"/>
    <w:rsid w:val="001072DE"/>
    <w:rsid w:val="00112AC8"/>
    <w:rsid w:val="00115BFE"/>
    <w:rsid w:val="00116121"/>
    <w:rsid w:val="0011709C"/>
    <w:rsid w:val="00122687"/>
    <w:rsid w:val="0012297E"/>
    <w:rsid w:val="00126145"/>
    <w:rsid w:val="00127D7C"/>
    <w:rsid w:val="00130E57"/>
    <w:rsid w:val="001318B4"/>
    <w:rsid w:val="00136836"/>
    <w:rsid w:val="00140F02"/>
    <w:rsid w:val="00143E06"/>
    <w:rsid w:val="001442F6"/>
    <w:rsid w:val="00145121"/>
    <w:rsid w:val="0014740A"/>
    <w:rsid w:val="001475A2"/>
    <w:rsid w:val="001477A7"/>
    <w:rsid w:val="00151481"/>
    <w:rsid w:val="00154732"/>
    <w:rsid w:val="00157B19"/>
    <w:rsid w:val="00161014"/>
    <w:rsid w:val="00164066"/>
    <w:rsid w:val="001640B1"/>
    <w:rsid w:val="00165753"/>
    <w:rsid w:val="0016721B"/>
    <w:rsid w:val="0017004C"/>
    <w:rsid w:val="00171139"/>
    <w:rsid w:val="001721E6"/>
    <w:rsid w:val="001742D5"/>
    <w:rsid w:val="00174436"/>
    <w:rsid w:val="0017678F"/>
    <w:rsid w:val="001767E6"/>
    <w:rsid w:val="00176BA3"/>
    <w:rsid w:val="0018036E"/>
    <w:rsid w:val="00180466"/>
    <w:rsid w:val="001825DA"/>
    <w:rsid w:val="00184180"/>
    <w:rsid w:val="001841A8"/>
    <w:rsid w:val="00184A8E"/>
    <w:rsid w:val="00184AF5"/>
    <w:rsid w:val="00185733"/>
    <w:rsid w:val="00190A8D"/>
    <w:rsid w:val="00194BDB"/>
    <w:rsid w:val="00196645"/>
    <w:rsid w:val="00197EB7"/>
    <w:rsid w:val="001A12DA"/>
    <w:rsid w:val="001A3E17"/>
    <w:rsid w:val="001A5421"/>
    <w:rsid w:val="001A6A49"/>
    <w:rsid w:val="001A6F17"/>
    <w:rsid w:val="001B00A5"/>
    <w:rsid w:val="001B21A1"/>
    <w:rsid w:val="001B2CDE"/>
    <w:rsid w:val="001B48B3"/>
    <w:rsid w:val="001B54C8"/>
    <w:rsid w:val="001B5912"/>
    <w:rsid w:val="001C05BA"/>
    <w:rsid w:val="001C06FA"/>
    <w:rsid w:val="001C12F2"/>
    <w:rsid w:val="001C3DF5"/>
    <w:rsid w:val="001C40B4"/>
    <w:rsid w:val="001C45C0"/>
    <w:rsid w:val="001D4654"/>
    <w:rsid w:val="001D5F96"/>
    <w:rsid w:val="001D6048"/>
    <w:rsid w:val="001D7738"/>
    <w:rsid w:val="001E0A05"/>
    <w:rsid w:val="001E22D9"/>
    <w:rsid w:val="001E6124"/>
    <w:rsid w:val="001F0617"/>
    <w:rsid w:val="001F394A"/>
    <w:rsid w:val="001F5B0C"/>
    <w:rsid w:val="001F650B"/>
    <w:rsid w:val="001F6825"/>
    <w:rsid w:val="00201C97"/>
    <w:rsid w:val="0020218A"/>
    <w:rsid w:val="00204FE8"/>
    <w:rsid w:val="0020686F"/>
    <w:rsid w:val="00212510"/>
    <w:rsid w:val="00212DB9"/>
    <w:rsid w:val="00217556"/>
    <w:rsid w:val="00220CE0"/>
    <w:rsid w:val="00221120"/>
    <w:rsid w:val="00223929"/>
    <w:rsid w:val="00224645"/>
    <w:rsid w:val="00224919"/>
    <w:rsid w:val="0022597F"/>
    <w:rsid w:val="00226D96"/>
    <w:rsid w:val="0022720E"/>
    <w:rsid w:val="00227FD4"/>
    <w:rsid w:val="00230C5B"/>
    <w:rsid w:val="00233288"/>
    <w:rsid w:val="002333B7"/>
    <w:rsid w:val="002363A9"/>
    <w:rsid w:val="0023680E"/>
    <w:rsid w:val="00244D42"/>
    <w:rsid w:val="0024561C"/>
    <w:rsid w:val="0024567E"/>
    <w:rsid w:val="00247311"/>
    <w:rsid w:val="00247BD7"/>
    <w:rsid w:val="002507AB"/>
    <w:rsid w:val="002519B7"/>
    <w:rsid w:val="00251E7C"/>
    <w:rsid w:val="00252728"/>
    <w:rsid w:val="002530C6"/>
    <w:rsid w:val="0025650E"/>
    <w:rsid w:val="002604CA"/>
    <w:rsid w:val="0026326B"/>
    <w:rsid w:val="00266958"/>
    <w:rsid w:val="00267558"/>
    <w:rsid w:val="0026790F"/>
    <w:rsid w:val="00272467"/>
    <w:rsid w:val="0027255D"/>
    <w:rsid w:val="00273A29"/>
    <w:rsid w:val="00274701"/>
    <w:rsid w:val="0027497E"/>
    <w:rsid w:val="0027765B"/>
    <w:rsid w:val="002779E7"/>
    <w:rsid w:val="00277D19"/>
    <w:rsid w:val="00282AA4"/>
    <w:rsid w:val="00283F82"/>
    <w:rsid w:val="00284189"/>
    <w:rsid w:val="00284B7D"/>
    <w:rsid w:val="00285137"/>
    <w:rsid w:val="0028572D"/>
    <w:rsid w:val="0029127B"/>
    <w:rsid w:val="002938A5"/>
    <w:rsid w:val="00295775"/>
    <w:rsid w:val="002960F4"/>
    <w:rsid w:val="00296E7D"/>
    <w:rsid w:val="002973B9"/>
    <w:rsid w:val="002973C9"/>
    <w:rsid w:val="002974D4"/>
    <w:rsid w:val="002A1865"/>
    <w:rsid w:val="002A2FA8"/>
    <w:rsid w:val="002A3C50"/>
    <w:rsid w:val="002A3E5A"/>
    <w:rsid w:val="002A54A2"/>
    <w:rsid w:val="002B09BE"/>
    <w:rsid w:val="002B40F3"/>
    <w:rsid w:val="002B4D7C"/>
    <w:rsid w:val="002B66F7"/>
    <w:rsid w:val="002B6BAA"/>
    <w:rsid w:val="002C09CF"/>
    <w:rsid w:val="002C368B"/>
    <w:rsid w:val="002C370A"/>
    <w:rsid w:val="002C3C80"/>
    <w:rsid w:val="002C76B0"/>
    <w:rsid w:val="002C7B26"/>
    <w:rsid w:val="002D02D4"/>
    <w:rsid w:val="002D10A8"/>
    <w:rsid w:val="002D1BDB"/>
    <w:rsid w:val="002D2D30"/>
    <w:rsid w:val="002D35FA"/>
    <w:rsid w:val="002D3B82"/>
    <w:rsid w:val="002D4CA4"/>
    <w:rsid w:val="002D6B6C"/>
    <w:rsid w:val="002D72EF"/>
    <w:rsid w:val="002E33C2"/>
    <w:rsid w:val="002E33D8"/>
    <w:rsid w:val="002E4C97"/>
    <w:rsid w:val="002E5639"/>
    <w:rsid w:val="002E794D"/>
    <w:rsid w:val="002F0126"/>
    <w:rsid w:val="002F2FF2"/>
    <w:rsid w:val="002F30D8"/>
    <w:rsid w:val="002F3759"/>
    <w:rsid w:val="002F5517"/>
    <w:rsid w:val="002F63A8"/>
    <w:rsid w:val="002F6A5C"/>
    <w:rsid w:val="002F6BF2"/>
    <w:rsid w:val="002F7C7C"/>
    <w:rsid w:val="003008AD"/>
    <w:rsid w:val="003020AF"/>
    <w:rsid w:val="00310A97"/>
    <w:rsid w:val="00310E21"/>
    <w:rsid w:val="003128D3"/>
    <w:rsid w:val="00312C1A"/>
    <w:rsid w:val="00312DD1"/>
    <w:rsid w:val="00313E5D"/>
    <w:rsid w:val="003146B0"/>
    <w:rsid w:val="0031570F"/>
    <w:rsid w:val="003159CB"/>
    <w:rsid w:val="003162A2"/>
    <w:rsid w:val="00320818"/>
    <w:rsid w:val="00322936"/>
    <w:rsid w:val="00323AC2"/>
    <w:rsid w:val="00325AD5"/>
    <w:rsid w:val="0033176D"/>
    <w:rsid w:val="003319E1"/>
    <w:rsid w:val="00331C94"/>
    <w:rsid w:val="00334E36"/>
    <w:rsid w:val="00337150"/>
    <w:rsid w:val="00337B21"/>
    <w:rsid w:val="00341B32"/>
    <w:rsid w:val="00341FA2"/>
    <w:rsid w:val="003443E4"/>
    <w:rsid w:val="00346CE0"/>
    <w:rsid w:val="003504B5"/>
    <w:rsid w:val="00350B8B"/>
    <w:rsid w:val="003533A7"/>
    <w:rsid w:val="00356335"/>
    <w:rsid w:val="00360683"/>
    <w:rsid w:val="003606C0"/>
    <w:rsid w:val="00360AE1"/>
    <w:rsid w:val="003631E5"/>
    <w:rsid w:val="00364C6F"/>
    <w:rsid w:val="003711F8"/>
    <w:rsid w:val="00373017"/>
    <w:rsid w:val="00377306"/>
    <w:rsid w:val="00387774"/>
    <w:rsid w:val="00391673"/>
    <w:rsid w:val="00392963"/>
    <w:rsid w:val="003946D4"/>
    <w:rsid w:val="003A039A"/>
    <w:rsid w:val="003A0545"/>
    <w:rsid w:val="003A13E4"/>
    <w:rsid w:val="003A2A06"/>
    <w:rsid w:val="003A2C25"/>
    <w:rsid w:val="003A3800"/>
    <w:rsid w:val="003A6500"/>
    <w:rsid w:val="003B3883"/>
    <w:rsid w:val="003B40ED"/>
    <w:rsid w:val="003B46C8"/>
    <w:rsid w:val="003B5CF4"/>
    <w:rsid w:val="003C18A9"/>
    <w:rsid w:val="003C361A"/>
    <w:rsid w:val="003C3674"/>
    <w:rsid w:val="003C3FCC"/>
    <w:rsid w:val="003C4048"/>
    <w:rsid w:val="003C566F"/>
    <w:rsid w:val="003C70DA"/>
    <w:rsid w:val="003D0207"/>
    <w:rsid w:val="003D2D35"/>
    <w:rsid w:val="003D3730"/>
    <w:rsid w:val="003D39F3"/>
    <w:rsid w:val="003D4CBE"/>
    <w:rsid w:val="003E4161"/>
    <w:rsid w:val="003E482C"/>
    <w:rsid w:val="003F28BC"/>
    <w:rsid w:val="003F448B"/>
    <w:rsid w:val="003F45C1"/>
    <w:rsid w:val="003F546E"/>
    <w:rsid w:val="003F58F6"/>
    <w:rsid w:val="003F6C88"/>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20162"/>
    <w:rsid w:val="00420381"/>
    <w:rsid w:val="0042159B"/>
    <w:rsid w:val="00421641"/>
    <w:rsid w:val="004224B7"/>
    <w:rsid w:val="00423C2D"/>
    <w:rsid w:val="00425DF0"/>
    <w:rsid w:val="004265A0"/>
    <w:rsid w:val="00427917"/>
    <w:rsid w:val="00433C87"/>
    <w:rsid w:val="00435AD0"/>
    <w:rsid w:val="00441AA1"/>
    <w:rsid w:val="00446005"/>
    <w:rsid w:val="00446AE1"/>
    <w:rsid w:val="0044782C"/>
    <w:rsid w:val="00452A0A"/>
    <w:rsid w:val="00455AC6"/>
    <w:rsid w:val="004566FC"/>
    <w:rsid w:val="0046088D"/>
    <w:rsid w:val="00461C5A"/>
    <w:rsid w:val="00461DAF"/>
    <w:rsid w:val="0046454E"/>
    <w:rsid w:val="004656EE"/>
    <w:rsid w:val="00466205"/>
    <w:rsid w:val="004665E5"/>
    <w:rsid w:val="00466A01"/>
    <w:rsid w:val="00471642"/>
    <w:rsid w:val="0047655B"/>
    <w:rsid w:val="00477C38"/>
    <w:rsid w:val="0048006F"/>
    <w:rsid w:val="004811E1"/>
    <w:rsid w:val="0048204D"/>
    <w:rsid w:val="00487887"/>
    <w:rsid w:val="0049275B"/>
    <w:rsid w:val="0049341F"/>
    <w:rsid w:val="00493982"/>
    <w:rsid w:val="00493C58"/>
    <w:rsid w:val="0049456C"/>
    <w:rsid w:val="00496761"/>
    <w:rsid w:val="00496C3B"/>
    <w:rsid w:val="00496CF4"/>
    <w:rsid w:val="004976F3"/>
    <w:rsid w:val="004A0A1F"/>
    <w:rsid w:val="004A503C"/>
    <w:rsid w:val="004A5DBB"/>
    <w:rsid w:val="004B0201"/>
    <w:rsid w:val="004B1FE9"/>
    <w:rsid w:val="004B2831"/>
    <w:rsid w:val="004B321C"/>
    <w:rsid w:val="004B77E3"/>
    <w:rsid w:val="004C1005"/>
    <w:rsid w:val="004C145A"/>
    <w:rsid w:val="004C2E9C"/>
    <w:rsid w:val="004C46E1"/>
    <w:rsid w:val="004C5861"/>
    <w:rsid w:val="004C63EE"/>
    <w:rsid w:val="004C6A8B"/>
    <w:rsid w:val="004D01FB"/>
    <w:rsid w:val="004D10DB"/>
    <w:rsid w:val="004D15BB"/>
    <w:rsid w:val="004D1EE6"/>
    <w:rsid w:val="004D28B9"/>
    <w:rsid w:val="004D2954"/>
    <w:rsid w:val="004D6142"/>
    <w:rsid w:val="004D64CB"/>
    <w:rsid w:val="004D75DA"/>
    <w:rsid w:val="004E51A6"/>
    <w:rsid w:val="004E72AC"/>
    <w:rsid w:val="004E76E7"/>
    <w:rsid w:val="004E78E8"/>
    <w:rsid w:val="004E7EFB"/>
    <w:rsid w:val="004F1A4A"/>
    <w:rsid w:val="004F1C12"/>
    <w:rsid w:val="004F1E6B"/>
    <w:rsid w:val="004F6473"/>
    <w:rsid w:val="00501BD7"/>
    <w:rsid w:val="00503289"/>
    <w:rsid w:val="00504BCA"/>
    <w:rsid w:val="00506A83"/>
    <w:rsid w:val="00506DC9"/>
    <w:rsid w:val="005078E9"/>
    <w:rsid w:val="0051029C"/>
    <w:rsid w:val="00512FE9"/>
    <w:rsid w:val="005131F7"/>
    <w:rsid w:val="00513F6E"/>
    <w:rsid w:val="00514C7F"/>
    <w:rsid w:val="00515479"/>
    <w:rsid w:val="00515626"/>
    <w:rsid w:val="00521828"/>
    <w:rsid w:val="00522BE2"/>
    <w:rsid w:val="005253C8"/>
    <w:rsid w:val="005274F3"/>
    <w:rsid w:val="00530886"/>
    <w:rsid w:val="0053269C"/>
    <w:rsid w:val="00532C95"/>
    <w:rsid w:val="00532D9C"/>
    <w:rsid w:val="00534F06"/>
    <w:rsid w:val="005363C8"/>
    <w:rsid w:val="00536892"/>
    <w:rsid w:val="00536B5C"/>
    <w:rsid w:val="00537DFA"/>
    <w:rsid w:val="00541455"/>
    <w:rsid w:val="00545632"/>
    <w:rsid w:val="00546049"/>
    <w:rsid w:val="00546F7A"/>
    <w:rsid w:val="005511B5"/>
    <w:rsid w:val="00555AFA"/>
    <w:rsid w:val="005573A0"/>
    <w:rsid w:val="00557A22"/>
    <w:rsid w:val="00557A2B"/>
    <w:rsid w:val="00565697"/>
    <w:rsid w:val="00566C02"/>
    <w:rsid w:val="0057083E"/>
    <w:rsid w:val="00570FDA"/>
    <w:rsid w:val="00572E3F"/>
    <w:rsid w:val="0057548A"/>
    <w:rsid w:val="0057681B"/>
    <w:rsid w:val="00580ED6"/>
    <w:rsid w:val="00584FEA"/>
    <w:rsid w:val="00585079"/>
    <w:rsid w:val="00585F87"/>
    <w:rsid w:val="00590621"/>
    <w:rsid w:val="0059080A"/>
    <w:rsid w:val="00590DC7"/>
    <w:rsid w:val="0059566C"/>
    <w:rsid w:val="005973A6"/>
    <w:rsid w:val="005A0289"/>
    <w:rsid w:val="005A2283"/>
    <w:rsid w:val="005A22CF"/>
    <w:rsid w:val="005A41EA"/>
    <w:rsid w:val="005B000C"/>
    <w:rsid w:val="005B0B97"/>
    <w:rsid w:val="005B3847"/>
    <w:rsid w:val="005B3EF1"/>
    <w:rsid w:val="005B591D"/>
    <w:rsid w:val="005B6859"/>
    <w:rsid w:val="005B6C81"/>
    <w:rsid w:val="005C13D7"/>
    <w:rsid w:val="005C15A0"/>
    <w:rsid w:val="005C799C"/>
    <w:rsid w:val="005D063A"/>
    <w:rsid w:val="005D2D7D"/>
    <w:rsid w:val="005D44C9"/>
    <w:rsid w:val="005D6743"/>
    <w:rsid w:val="005D680C"/>
    <w:rsid w:val="005D791F"/>
    <w:rsid w:val="005E2AE9"/>
    <w:rsid w:val="005F0BCE"/>
    <w:rsid w:val="005F33F5"/>
    <w:rsid w:val="005F34F7"/>
    <w:rsid w:val="005F513E"/>
    <w:rsid w:val="005F56A6"/>
    <w:rsid w:val="006012C6"/>
    <w:rsid w:val="00602802"/>
    <w:rsid w:val="0060538B"/>
    <w:rsid w:val="00607933"/>
    <w:rsid w:val="00612F9F"/>
    <w:rsid w:val="00613EFD"/>
    <w:rsid w:val="00614088"/>
    <w:rsid w:val="006174F6"/>
    <w:rsid w:val="00617630"/>
    <w:rsid w:val="00620346"/>
    <w:rsid w:val="00620555"/>
    <w:rsid w:val="00623342"/>
    <w:rsid w:val="00623FA3"/>
    <w:rsid w:val="006248DF"/>
    <w:rsid w:val="00624BB7"/>
    <w:rsid w:val="0062638D"/>
    <w:rsid w:val="006267F8"/>
    <w:rsid w:val="00631670"/>
    <w:rsid w:val="00632E67"/>
    <w:rsid w:val="0063642D"/>
    <w:rsid w:val="00637E55"/>
    <w:rsid w:val="00637EF8"/>
    <w:rsid w:val="0064134B"/>
    <w:rsid w:val="00641B08"/>
    <w:rsid w:val="00643399"/>
    <w:rsid w:val="00645647"/>
    <w:rsid w:val="00646CE0"/>
    <w:rsid w:val="00650B77"/>
    <w:rsid w:val="00652E1E"/>
    <w:rsid w:val="00655E43"/>
    <w:rsid w:val="00656384"/>
    <w:rsid w:val="00656A9D"/>
    <w:rsid w:val="00657662"/>
    <w:rsid w:val="0066339B"/>
    <w:rsid w:val="00663CA0"/>
    <w:rsid w:val="00664E27"/>
    <w:rsid w:val="006653D4"/>
    <w:rsid w:val="00666E6D"/>
    <w:rsid w:val="00667F42"/>
    <w:rsid w:val="00667F6E"/>
    <w:rsid w:val="00670C5B"/>
    <w:rsid w:val="00671904"/>
    <w:rsid w:val="00671CBF"/>
    <w:rsid w:val="00671D5B"/>
    <w:rsid w:val="006722CE"/>
    <w:rsid w:val="0067466F"/>
    <w:rsid w:val="00676281"/>
    <w:rsid w:val="00677F9F"/>
    <w:rsid w:val="00680E07"/>
    <w:rsid w:val="00681AAF"/>
    <w:rsid w:val="006856AD"/>
    <w:rsid w:val="00690BB8"/>
    <w:rsid w:val="0069278C"/>
    <w:rsid w:val="00693A87"/>
    <w:rsid w:val="00696B73"/>
    <w:rsid w:val="00697607"/>
    <w:rsid w:val="006A11CB"/>
    <w:rsid w:val="006A185C"/>
    <w:rsid w:val="006A4230"/>
    <w:rsid w:val="006A42F6"/>
    <w:rsid w:val="006A6E0F"/>
    <w:rsid w:val="006B48F1"/>
    <w:rsid w:val="006B5DD5"/>
    <w:rsid w:val="006C2467"/>
    <w:rsid w:val="006C39C4"/>
    <w:rsid w:val="006C4093"/>
    <w:rsid w:val="006C43E4"/>
    <w:rsid w:val="006C60A2"/>
    <w:rsid w:val="006C720A"/>
    <w:rsid w:val="006C7454"/>
    <w:rsid w:val="006D0CA5"/>
    <w:rsid w:val="006D3DB1"/>
    <w:rsid w:val="006D43B2"/>
    <w:rsid w:val="006D4589"/>
    <w:rsid w:val="006D49F6"/>
    <w:rsid w:val="006D4C4D"/>
    <w:rsid w:val="006D512F"/>
    <w:rsid w:val="006D52EC"/>
    <w:rsid w:val="006D5A53"/>
    <w:rsid w:val="006D5ACB"/>
    <w:rsid w:val="006D7031"/>
    <w:rsid w:val="006D7CA8"/>
    <w:rsid w:val="006E1F28"/>
    <w:rsid w:val="006E40BB"/>
    <w:rsid w:val="006E5253"/>
    <w:rsid w:val="006E6B9A"/>
    <w:rsid w:val="006F5508"/>
    <w:rsid w:val="006F5BE2"/>
    <w:rsid w:val="007010B2"/>
    <w:rsid w:val="00701EF9"/>
    <w:rsid w:val="00702940"/>
    <w:rsid w:val="007048C3"/>
    <w:rsid w:val="007115F0"/>
    <w:rsid w:val="00712655"/>
    <w:rsid w:val="007164C4"/>
    <w:rsid w:val="00717947"/>
    <w:rsid w:val="00720CDA"/>
    <w:rsid w:val="007222BD"/>
    <w:rsid w:val="00723A10"/>
    <w:rsid w:val="00726156"/>
    <w:rsid w:val="00726193"/>
    <w:rsid w:val="007274C5"/>
    <w:rsid w:val="00732383"/>
    <w:rsid w:val="00732E84"/>
    <w:rsid w:val="00733BDE"/>
    <w:rsid w:val="00737957"/>
    <w:rsid w:val="007408EB"/>
    <w:rsid w:val="00742526"/>
    <w:rsid w:val="007455D4"/>
    <w:rsid w:val="007477F6"/>
    <w:rsid w:val="0075003C"/>
    <w:rsid w:val="00754C81"/>
    <w:rsid w:val="007561F9"/>
    <w:rsid w:val="007569F9"/>
    <w:rsid w:val="00757C50"/>
    <w:rsid w:val="00757C59"/>
    <w:rsid w:val="00760049"/>
    <w:rsid w:val="00760131"/>
    <w:rsid w:val="0076369E"/>
    <w:rsid w:val="00765BB9"/>
    <w:rsid w:val="00766778"/>
    <w:rsid w:val="00766C46"/>
    <w:rsid w:val="00766FA3"/>
    <w:rsid w:val="0076737C"/>
    <w:rsid w:val="007710FD"/>
    <w:rsid w:val="00771468"/>
    <w:rsid w:val="00771A7B"/>
    <w:rsid w:val="007729DA"/>
    <w:rsid w:val="00772D0C"/>
    <w:rsid w:val="00773E97"/>
    <w:rsid w:val="00776D96"/>
    <w:rsid w:val="007837BB"/>
    <w:rsid w:val="00784191"/>
    <w:rsid w:val="007858D6"/>
    <w:rsid w:val="0078762A"/>
    <w:rsid w:val="007903C4"/>
    <w:rsid w:val="007911DF"/>
    <w:rsid w:val="00791475"/>
    <w:rsid w:val="00791A5D"/>
    <w:rsid w:val="00792173"/>
    <w:rsid w:val="00793203"/>
    <w:rsid w:val="007939EB"/>
    <w:rsid w:val="007960C4"/>
    <w:rsid w:val="0079666E"/>
    <w:rsid w:val="0079669E"/>
    <w:rsid w:val="00796A2A"/>
    <w:rsid w:val="007A0E1F"/>
    <w:rsid w:val="007A2A69"/>
    <w:rsid w:val="007A2D26"/>
    <w:rsid w:val="007A412D"/>
    <w:rsid w:val="007A4A6B"/>
    <w:rsid w:val="007B059C"/>
    <w:rsid w:val="007B07FC"/>
    <w:rsid w:val="007B16E4"/>
    <w:rsid w:val="007B546D"/>
    <w:rsid w:val="007B558F"/>
    <w:rsid w:val="007B57C2"/>
    <w:rsid w:val="007B6189"/>
    <w:rsid w:val="007B7386"/>
    <w:rsid w:val="007C2A44"/>
    <w:rsid w:val="007C33E4"/>
    <w:rsid w:val="007C7860"/>
    <w:rsid w:val="007D3894"/>
    <w:rsid w:val="007D5166"/>
    <w:rsid w:val="007E048C"/>
    <w:rsid w:val="007E04D4"/>
    <w:rsid w:val="007E267A"/>
    <w:rsid w:val="007E2E6B"/>
    <w:rsid w:val="007E5CF8"/>
    <w:rsid w:val="007E67E5"/>
    <w:rsid w:val="007E771D"/>
    <w:rsid w:val="007F143F"/>
    <w:rsid w:val="007F3EF2"/>
    <w:rsid w:val="007F538E"/>
    <w:rsid w:val="007F5430"/>
    <w:rsid w:val="007F5AFD"/>
    <w:rsid w:val="008002A4"/>
    <w:rsid w:val="008008E1"/>
    <w:rsid w:val="008010A5"/>
    <w:rsid w:val="00801948"/>
    <w:rsid w:val="00802A64"/>
    <w:rsid w:val="00803F61"/>
    <w:rsid w:val="00804085"/>
    <w:rsid w:val="00804288"/>
    <w:rsid w:val="00806161"/>
    <w:rsid w:val="008066C2"/>
    <w:rsid w:val="0080681C"/>
    <w:rsid w:val="00807778"/>
    <w:rsid w:val="00807B75"/>
    <w:rsid w:val="00813CD3"/>
    <w:rsid w:val="0081518A"/>
    <w:rsid w:val="00815E75"/>
    <w:rsid w:val="00816F96"/>
    <w:rsid w:val="0082088E"/>
    <w:rsid w:val="00823E65"/>
    <w:rsid w:val="008244E5"/>
    <w:rsid w:val="00824762"/>
    <w:rsid w:val="00824E13"/>
    <w:rsid w:val="00832DC8"/>
    <w:rsid w:val="008339F9"/>
    <w:rsid w:val="00836840"/>
    <w:rsid w:val="00836ADA"/>
    <w:rsid w:val="00840AB6"/>
    <w:rsid w:val="00842222"/>
    <w:rsid w:val="00842932"/>
    <w:rsid w:val="008453F4"/>
    <w:rsid w:val="008459AF"/>
    <w:rsid w:val="00846CBF"/>
    <w:rsid w:val="00846DC3"/>
    <w:rsid w:val="00846FAB"/>
    <w:rsid w:val="00851A6F"/>
    <w:rsid w:val="00852480"/>
    <w:rsid w:val="00852B58"/>
    <w:rsid w:val="00853203"/>
    <w:rsid w:val="00853251"/>
    <w:rsid w:val="00853815"/>
    <w:rsid w:val="00853E0E"/>
    <w:rsid w:val="00856CC3"/>
    <w:rsid w:val="008608C5"/>
    <w:rsid w:val="00870BF0"/>
    <w:rsid w:val="00870FE7"/>
    <w:rsid w:val="0087212D"/>
    <w:rsid w:val="00872250"/>
    <w:rsid w:val="00872C28"/>
    <w:rsid w:val="0087346B"/>
    <w:rsid w:val="00874050"/>
    <w:rsid w:val="00876E88"/>
    <w:rsid w:val="00880158"/>
    <w:rsid w:val="00881A67"/>
    <w:rsid w:val="00881E1D"/>
    <w:rsid w:val="008843A7"/>
    <w:rsid w:val="00886503"/>
    <w:rsid w:val="008878C1"/>
    <w:rsid w:val="00893274"/>
    <w:rsid w:val="00893B8E"/>
    <w:rsid w:val="00894FBC"/>
    <w:rsid w:val="0089668E"/>
    <w:rsid w:val="00897F2F"/>
    <w:rsid w:val="008A0730"/>
    <w:rsid w:val="008A1ED0"/>
    <w:rsid w:val="008A2594"/>
    <w:rsid w:val="008A3041"/>
    <w:rsid w:val="008A34A6"/>
    <w:rsid w:val="008A4509"/>
    <w:rsid w:val="008A4707"/>
    <w:rsid w:val="008A5F17"/>
    <w:rsid w:val="008A6DED"/>
    <w:rsid w:val="008C2ADD"/>
    <w:rsid w:val="008C364B"/>
    <w:rsid w:val="008C38A4"/>
    <w:rsid w:val="008C4C00"/>
    <w:rsid w:val="008C4EB6"/>
    <w:rsid w:val="008C57AA"/>
    <w:rsid w:val="008D2554"/>
    <w:rsid w:val="008D3361"/>
    <w:rsid w:val="008D4530"/>
    <w:rsid w:val="008D66F4"/>
    <w:rsid w:val="008E27D5"/>
    <w:rsid w:val="008E3ADA"/>
    <w:rsid w:val="008E3F08"/>
    <w:rsid w:val="008E562B"/>
    <w:rsid w:val="008E791C"/>
    <w:rsid w:val="008E7CEC"/>
    <w:rsid w:val="008F1712"/>
    <w:rsid w:val="00900EF8"/>
    <w:rsid w:val="0090352C"/>
    <w:rsid w:val="0090427E"/>
    <w:rsid w:val="0090431E"/>
    <w:rsid w:val="00904F34"/>
    <w:rsid w:val="0090516B"/>
    <w:rsid w:val="009125D5"/>
    <w:rsid w:val="009132D7"/>
    <w:rsid w:val="00915D34"/>
    <w:rsid w:val="00916155"/>
    <w:rsid w:val="00916A11"/>
    <w:rsid w:val="00917C61"/>
    <w:rsid w:val="009218BE"/>
    <w:rsid w:val="00921D45"/>
    <w:rsid w:val="00925D22"/>
    <w:rsid w:val="00925F45"/>
    <w:rsid w:val="00931C9D"/>
    <w:rsid w:val="00932248"/>
    <w:rsid w:val="00932BEF"/>
    <w:rsid w:val="00934221"/>
    <w:rsid w:val="0093734D"/>
    <w:rsid w:val="00937D30"/>
    <w:rsid w:val="009402E9"/>
    <w:rsid w:val="009433CB"/>
    <w:rsid w:val="00943F7B"/>
    <w:rsid w:val="00947695"/>
    <w:rsid w:val="0095082C"/>
    <w:rsid w:val="00956734"/>
    <w:rsid w:val="00957A9D"/>
    <w:rsid w:val="0096003B"/>
    <w:rsid w:val="00960B4F"/>
    <w:rsid w:val="009625EF"/>
    <w:rsid w:val="009628AF"/>
    <w:rsid w:val="009648B7"/>
    <w:rsid w:val="00966540"/>
    <w:rsid w:val="00971496"/>
    <w:rsid w:val="00971DDC"/>
    <w:rsid w:val="0097265A"/>
    <w:rsid w:val="00972F70"/>
    <w:rsid w:val="009745AB"/>
    <w:rsid w:val="00975931"/>
    <w:rsid w:val="00983B5D"/>
    <w:rsid w:val="009854F3"/>
    <w:rsid w:val="009871A7"/>
    <w:rsid w:val="0098750A"/>
    <w:rsid w:val="00991070"/>
    <w:rsid w:val="00991963"/>
    <w:rsid w:val="009929D3"/>
    <w:rsid w:val="00992DCD"/>
    <w:rsid w:val="009A0655"/>
    <w:rsid w:val="009A4FC9"/>
    <w:rsid w:val="009B147D"/>
    <w:rsid w:val="009B2AA7"/>
    <w:rsid w:val="009B5573"/>
    <w:rsid w:val="009B69C3"/>
    <w:rsid w:val="009C1507"/>
    <w:rsid w:val="009C1CA4"/>
    <w:rsid w:val="009C49EA"/>
    <w:rsid w:val="009D03F9"/>
    <w:rsid w:val="009D058A"/>
    <w:rsid w:val="009D1A30"/>
    <w:rsid w:val="009D2D92"/>
    <w:rsid w:val="009D4E27"/>
    <w:rsid w:val="009D7EE2"/>
    <w:rsid w:val="009E0835"/>
    <w:rsid w:val="009E27A5"/>
    <w:rsid w:val="009E2BBA"/>
    <w:rsid w:val="009E2DD1"/>
    <w:rsid w:val="009E438D"/>
    <w:rsid w:val="009E4CD2"/>
    <w:rsid w:val="009E555F"/>
    <w:rsid w:val="009E7383"/>
    <w:rsid w:val="009E748B"/>
    <w:rsid w:val="009E7ED5"/>
    <w:rsid w:val="009F0F38"/>
    <w:rsid w:val="009F35E1"/>
    <w:rsid w:val="009F4B0D"/>
    <w:rsid w:val="009F5202"/>
    <w:rsid w:val="009F5494"/>
    <w:rsid w:val="009F5711"/>
    <w:rsid w:val="009F6703"/>
    <w:rsid w:val="009F6F2F"/>
    <w:rsid w:val="009F6F4F"/>
    <w:rsid w:val="00A00268"/>
    <w:rsid w:val="00A0047F"/>
    <w:rsid w:val="00A01192"/>
    <w:rsid w:val="00A0363B"/>
    <w:rsid w:val="00A044DF"/>
    <w:rsid w:val="00A07D64"/>
    <w:rsid w:val="00A10A5A"/>
    <w:rsid w:val="00A14BC8"/>
    <w:rsid w:val="00A14D2B"/>
    <w:rsid w:val="00A16D4F"/>
    <w:rsid w:val="00A20B32"/>
    <w:rsid w:val="00A21CD8"/>
    <w:rsid w:val="00A22250"/>
    <w:rsid w:val="00A22F3F"/>
    <w:rsid w:val="00A23668"/>
    <w:rsid w:val="00A237B2"/>
    <w:rsid w:val="00A24CCA"/>
    <w:rsid w:val="00A24E4C"/>
    <w:rsid w:val="00A24F87"/>
    <w:rsid w:val="00A25CF2"/>
    <w:rsid w:val="00A26898"/>
    <w:rsid w:val="00A279D4"/>
    <w:rsid w:val="00A27B2A"/>
    <w:rsid w:val="00A31718"/>
    <w:rsid w:val="00A34536"/>
    <w:rsid w:val="00A34767"/>
    <w:rsid w:val="00A36774"/>
    <w:rsid w:val="00A37979"/>
    <w:rsid w:val="00A411EE"/>
    <w:rsid w:val="00A4219D"/>
    <w:rsid w:val="00A46E9F"/>
    <w:rsid w:val="00A47930"/>
    <w:rsid w:val="00A515D6"/>
    <w:rsid w:val="00A52561"/>
    <w:rsid w:val="00A52A32"/>
    <w:rsid w:val="00A52FC5"/>
    <w:rsid w:val="00A53ED9"/>
    <w:rsid w:val="00A53FC5"/>
    <w:rsid w:val="00A540F3"/>
    <w:rsid w:val="00A54F01"/>
    <w:rsid w:val="00A55CF6"/>
    <w:rsid w:val="00A55F27"/>
    <w:rsid w:val="00A56420"/>
    <w:rsid w:val="00A569A4"/>
    <w:rsid w:val="00A57168"/>
    <w:rsid w:val="00A60A4A"/>
    <w:rsid w:val="00A62B1A"/>
    <w:rsid w:val="00A666BD"/>
    <w:rsid w:val="00A71BD4"/>
    <w:rsid w:val="00A72B9C"/>
    <w:rsid w:val="00A76243"/>
    <w:rsid w:val="00A762D5"/>
    <w:rsid w:val="00A76A12"/>
    <w:rsid w:val="00A76ECC"/>
    <w:rsid w:val="00A773F5"/>
    <w:rsid w:val="00A80128"/>
    <w:rsid w:val="00A805A8"/>
    <w:rsid w:val="00A80B01"/>
    <w:rsid w:val="00A86620"/>
    <w:rsid w:val="00A934CA"/>
    <w:rsid w:val="00A93646"/>
    <w:rsid w:val="00A93A60"/>
    <w:rsid w:val="00A945E2"/>
    <w:rsid w:val="00A95088"/>
    <w:rsid w:val="00A95BB8"/>
    <w:rsid w:val="00A95E61"/>
    <w:rsid w:val="00A9638F"/>
    <w:rsid w:val="00A97CC1"/>
    <w:rsid w:val="00A97E1A"/>
    <w:rsid w:val="00AA1FE5"/>
    <w:rsid w:val="00AA2D50"/>
    <w:rsid w:val="00AA3CA4"/>
    <w:rsid w:val="00AB1474"/>
    <w:rsid w:val="00AB4EFA"/>
    <w:rsid w:val="00AC2BD8"/>
    <w:rsid w:val="00AC4276"/>
    <w:rsid w:val="00AC4937"/>
    <w:rsid w:val="00AC4AAA"/>
    <w:rsid w:val="00AC5A41"/>
    <w:rsid w:val="00AC700E"/>
    <w:rsid w:val="00AC7216"/>
    <w:rsid w:val="00AD0C4F"/>
    <w:rsid w:val="00AD2835"/>
    <w:rsid w:val="00AD4484"/>
    <w:rsid w:val="00AD4BF0"/>
    <w:rsid w:val="00AD54E8"/>
    <w:rsid w:val="00AD5E2B"/>
    <w:rsid w:val="00AD5EB6"/>
    <w:rsid w:val="00AE052F"/>
    <w:rsid w:val="00AE26C5"/>
    <w:rsid w:val="00AE3567"/>
    <w:rsid w:val="00AE4706"/>
    <w:rsid w:val="00AE4C44"/>
    <w:rsid w:val="00AE6AE8"/>
    <w:rsid w:val="00AE6BD6"/>
    <w:rsid w:val="00AE7443"/>
    <w:rsid w:val="00AE775A"/>
    <w:rsid w:val="00AE7A44"/>
    <w:rsid w:val="00AE7C57"/>
    <w:rsid w:val="00AF13F3"/>
    <w:rsid w:val="00AF1A64"/>
    <w:rsid w:val="00AF3B2C"/>
    <w:rsid w:val="00AF468E"/>
    <w:rsid w:val="00AF4E1A"/>
    <w:rsid w:val="00B03B2F"/>
    <w:rsid w:val="00B03BCC"/>
    <w:rsid w:val="00B0544B"/>
    <w:rsid w:val="00B07901"/>
    <w:rsid w:val="00B07ADB"/>
    <w:rsid w:val="00B1029B"/>
    <w:rsid w:val="00B107DB"/>
    <w:rsid w:val="00B12666"/>
    <w:rsid w:val="00B139DE"/>
    <w:rsid w:val="00B14E9A"/>
    <w:rsid w:val="00B2054F"/>
    <w:rsid w:val="00B208D6"/>
    <w:rsid w:val="00B22638"/>
    <w:rsid w:val="00B23EBC"/>
    <w:rsid w:val="00B2421A"/>
    <w:rsid w:val="00B243F4"/>
    <w:rsid w:val="00B24CFC"/>
    <w:rsid w:val="00B25004"/>
    <w:rsid w:val="00B261AD"/>
    <w:rsid w:val="00B26DD1"/>
    <w:rsid w:val="00B31627"/>
    <w:rsid w:val="00B316C6"/>
    <w:rsid w:val="00B32C30"/>
    <w:rsid w:val="00B345C4"/>
    <w:rsid w:val="00B35602"/>
    <w:rsid w:val="00B37427"/>
    <w:rsid w:val="00B4024E"/>
    <w:rsid w:val="00B46077"/>
    <w:rsid w:val="00B4719E"/>
    <w:rsid w:val="00B503E8"/>
    <w:rsid w:val="00B51EC1"/>
    <w:rsid w:val="00B55FA9"/>
    <w:rsid w:val="00B56B1F"/>
    <w:rsid w:val="00B578C5"/>
    <w:rsid w:val="00B60DCF"/>
    <w:rsid w:val="00B63B94"/>
    <w:rsid w:val="00B65392"/>
    <w:rsid w:val="00B65F6A"/>
    <w:rsid w:val="00B6735A"/>
    <w:rsid w:val="00B72D05"/>
    <w:rsid w:val="00B73E13"/>
    <w:rsid w:val="00B74C8D"/>
    <w:rsid w:val="00B76024"/>
    <w:rsid w:val="00B77C6E"/>
    <w:rsid w:val="00B816F5"/>
    <w:rsid w:val="00B82E9A"/>
    <w:rsid w:val="00B83E85"/>
    <w:rsid w:val="00B846EC"/>
    <w:rsid w:val="00B86BDA"/>
    <w:rsid w:val="00B87056"/>
    <w:rsid w:val="00B87244"/>
    <w:rsid w:val="00B87640"/>
    <w:rsid w:val="00B92D25"/>
    <w:rsid w:val="00B93D09"/>
    <w:rsid w:val="00BA1C72"/>
    <w:rsid w:val="00BA3ADF"/>
    <w:rsid w:val="00BA48BD"/>
    <w:rsid w:val="00BA4CFA"/>
    <w:rsid w:val="00BB18AF"/>
    <w:rsid w:val="00BB4841"/>
    <w:rsid w:val="00BB6344"/>
    <w:rsid w:val="00BC036D"/>
    <w:rsid w:val="00BC0F95"/>
    <w:rsid w:val="00BC2EC5"/>
    <w:rsid w:val="00BC3318"/>
    <w:rsid w:val="00BC38B1"/>
    <w:rsid w:val="00BC4816"/>
    <w:rsid w:val="00BC7528"/>
    <w:rsid w:val="00BC7924"/>
    <w:rsid w:val="00BD1C2B"/>
    <w:rsid w:val="00BD1F36"/>
    <w:rsid w:val="00BD285A"/>
    <w:rsid w:val="00BD3369"/>
    <w:rsid w:val="00BD4AC8"/>
    <w:rsid w:val="00BE190C"/>
    <w:rsid w:val="00BE28CA"/>
    <w:rsid w:val="00BE2E7D"/>
    <w:rsid w:val="00BE3466"/>
    <w:rsid w:val="00BE77FF"/>
    <w:rsid w:val="00BF4E61"/>
    <w:rsid w:val="00BF5C29"/>
    <w:rsid w:val="00BF60B3"/>
    <w:rsid w:val="00BF7242"/>
    <w:rsid w:val="00BF7C36"/>
    <w:rsid w:val="00C0061C"/>
    <w:rsid w:val="00C02F16"/>
    <w:rsid w:val="00C0540A"/>
    <w:rsid w:val="00C062F6"/>
    <w:rsid w:val="00C115D4"/>
    <w:rsid w:val="00C11BE8"/>
    <w:rsid w:val="00C16D62"/>
    <w:rsid w:val="00C21FFB"/>
    <w:rsid w:val="00C24819"/>
    <w:rsid w:val="00C24A06"/>
    <w:rsid w:val="00C30640"/>
    <w:rsid w:val="00C3079E"/>
    <w:rsid w:val="00C33CBA"/>
    <w:rsid w:val="00C34608"/>
    <w:rsid w:val="00C346D3"/>
    <w:rsid w:val="00C42297"/>
    <w:rsid w:val="00C43B88"/>
    <w:rsid w:val="00C44689"/>
    <w:rsid w:val="00C454D7"/>
    <w:rsid w:val="00C47ABD"/>
    <w:rsid w:val="00C50168"/>
    <w:rsid w:val="00C501D5"/>
    <w:rsid w:val="00C50E8D"/>
    <w:rsid w:val="00C516B7"/>
    <w:rsid w:val="00C53622"/>
    <w:rsid w:val="00C54982"/>
    <w:rsid w:val="00C573D9"/>
    <w:rsid w:val="00C65F20"/>
    <w:rsid w:val="00C66B5A"/>
    <w:rsid w:val="00C7277F"/>
    <w:rsid w:val="00C73101"/>
    <w:rsid w:val="00C75A75"/>
    <w:rsid w:val="00C81BB1"/>
    <w:rsid w:val="00C83EE9"/>
    <w:rsid w:val="00C8562D"/>
    <w:rsid w:val="00C8662A"/>
    <w:rsid w:val="00C86B00"/>
    <w:rsid w:val="00C86B68"/>
    <w:rsid w:val="00C9036D"/>
    <w:rsid w:val="00C93EDD"/>
    <w:rsid w:val="00C953EF"/>
    <w:rsid w:val="00C970AA"/>
    <w:rsid w:val="00C97311"/>
    <w:rsid w:val="00CA32E5"/>
    <w:rsid w:val="00CA7B1E"/>
    <w:rsid w:val="00CB0F57"/>
    <w:rsid w:val="00CB3DE9"/>
    <w:rsid w:val="00CB6497"/>
    <w:rsid w:val="00CC0088"/>
    <w:rsid w:val="00CC022E"/>
    <w:rsid w:val="00CC39FD"/>
    <w:rsid w:val="00CC47D4"/>
    <w:rsid w:val="00CC687E"/>
    <w:rsid w:val="00CD30C1"/>
    <w:rsid w:val="00CD3FBE"/>
    <w:rsid w:val="00CD478F"/>
    <w:rsid w:val="00CE1B6E"/>
    <w:rsid w:val="00CE4C99"/>
    <w:rsid w:val="00CE4DE5"/>
    <w:rsid w:val="00CF2CD0"/>
    <w:rsid w:val="00CF356A"/>
    <w:rsid w:val="00CF527B"/>
    <w:rsid w:val="00CF5DF9"/>
    <w:rsid w:val="00D00BD8"/>
    <w:rsid w:val="00D02F5A"/>
    <w:rsid w:val="00D0360C"/>
    <w:rsid w:val="00D04B88"/>
    <w:rsid w:val="00D116D2"/>
    <w:rsid w:val="00D12160"/>
    <w:rsid w:val="00D131EE"/>
    <w:rsid w:val="00D15BE3"/>
    <w:rsid w:val="00D15C08"/>
    <w:rsid w:val="00D15E25"/>
    <w:rsid w:val="00D22894"/>
    <w:rsid w:val="00D22B56"/>
    <w:rsid w:val="00D25CA2"/>
    <w:rsid w:val="00D26398"/>
    <w:rsid w:val="00D273EF"/>
    <w:rsid w:val="00D2780E"/>
    <w:rsid w:val="00D32A1B"/>
    <w:rsid w:val="00D3302E"/>
    <w:rsid w:val="00D35101"/>
    <w:rsid w:val="00D42245"/>
    <w:rsid w:val="00D431D8"/>
    <w:rsid w:val="00D45706"/>
    <w:rsid w:val="00D462B9"/>
    <w:rsid w:val="00D51AB5"/>
    <w:rsid w:val="00D5308D"/>
    <w:rsid w:val="00D53D01"/>
    <w:rsid w:val="00D540B4"/>
    <w:rsid w:val="00D56DBA"/>
    <w:rsid w:val="00D62003"/>
    <w:rsid w:val="00D628D3"/>
    <w:rsid w:val="00D63B38"/>
    <w:rsid w:val="00D66BD1"/>
    <w:rsid w:val="00D673E0"/>
    <w:rsid w:val="00D70674"/>
    <w:rsid w:val="00D72F23"/>
    <w:rsid w:val="00D743AA"/>
    <w:rsid w:val="00D76E1B"/>
    <w:rsid w:val="00D77A65"/>
    <w:rsid w:val="00D77BB8"/>
    <w:rsid w:val="00D77C45"/>
    <w:rsid w:val="00D80386"/>
    <w:rsid w:val="00D8179D"/>
    <w:rsid w:val="00D8248D"/>
    <w:rsid w:val="00D82A53"/>
    <w:rsid w:val="00D83034"/>
    <w:rsid w:val="00D85273"/>
    <w:rsid w:val="00D86100"/>
    <w:rsid w:val="00D8707A"/>
    <w:rsid w:val="00D876F7"/>
    <w:rsid w:val="00D9131C"/>
    <w:rsid w:val="00D93AC6"/>
    <w:rsid w:val="00D93B0C"/>
    <w:rsid w:val="00D93D43"/>
    <w:rsid w:val="00D96FEA"/>
    <w:rsid w:val="00D9784A"/>
    <w:rsid w:val="00DA0D81"/>
    <w:rsid w:val="00DA12AB"/>
    <w:rsid w:val="00DA19C6"/>
    <w:rsid w:val="00DA5597"/>
    <w:rsid w:val="00DA55A6"/>
    <w:rsid w:val="00DA7259"/>
    <w:rsid w:val="00DB233D"/>
    <w:rsid w:val="00DB5B00"/>
    <w:rsid w:val="00DC03C0"/>
    <w:rsid w:val="00DC254A"/>
    <w:rsid w:val="00DC369B"/>
    <w:rsid w:val="00DC3902"/>
    <w:rsid w:val="00DC4081"/>
    <w:rsid w:val="00DD34F8"/>
    <w:rsid w:val="00DD5A4C"/>
    <w:rsid w:val="00DD646B"/>
    <w:rsid w:val="00DD71A4"/>
    <w:rsid w:val="00DD785D"/>
    <w:rsid w:val="00DE0E7D"/>
    <w:rsid w:val="00DE1F41"/>
    <w:rsid w:val="00DE31A3"/>
    <w:rsid w:val="00DE4503"/>
    <w:rsid w:val="00DE5E31"/>
    <w:rsid w:val="00DF219B"/>
    <w:rsid w:val="00DF25FD"/>
    <w:rsid w:val="00DF60B5"/>
    <w:rsid w:val="00DF65B2"/>
    <w:rsid w:val="00DF7AF2"/>
    <w:rsid w:val="00E0055C"/>
    <w:rsid w:val="00E00801"/>
    <w:rsid w:val="00E0278A"/>
    <w:rsid w:val="00E03850"/>
    <w:rsid w:val="00E03A4D"/>
    <w:rsid w:val="00E051E3"/>
    <w:rsid w:val="00E05567"/>
    <w:rsid w:val="00E076D3"/>
    <w:rsid w:val="00E07960"/>
    <w:rsid w:val="00E12B91"/>
    <w:rsid w:val="00E1495E"/>
    <w:rsid w:val="00E14F87"/>
    <w:rsid w:val="00E153F6"/>
    <w:rsid w:val="00E1668F"/>
    <w:rsid w:val="00E20171"/>
    <w:rsid w:val="00E321CC"/>
    <w:rsid w:val="00E33CA5"/>
    <w:rsid w:val="00E34CA4"/>
    <w:rsid w:val="00E35457"/>
    <w:rsid w:val="00E35B00"/>
    <w:rsid w:val="00E41443"/>
    <w:rsid w:val="00E4164A"/>
    <w:rsid w:val="00E43842"/>
    <w:rsid w:val="00E4509B"/>
    <w:rsid w:val="00E4633B"/>
    <w:rsid w:val="00E47699"/>
    <w:rsid w:val="00E47AE4"/>
    <w:rsid w:val="00E520AE"/>
    <w:rsid w:val="00E52E3C"/>
    <w:rsid w:val="00E53CC2"/>
    <w:rsid w:val="00E540F5"/>
    <w:rsid w:val="00E569C1"/>
    <w:rsid w:val="00E57329"/>
    <w:rsid w:val="00E57558"/>
    <w:rsid w:val="00E57D58"/>
    <w:rsid w:val="00E6253B"/>
    <w:rsid w:val="00E631F7"/>
    <w:rsid w:val="00E63E31"/>
    <w:rsid w:val="00E640BC"/>
    <w:rsid w:val="00E67F71"/>
    <w:rsid w:val="00E72650"/>
    <w:rsid w:val="00E75AF8"/>
    <w:rsid w:val="00E77CC4"/>
    <w:rsid w:val="00E80D8D"/>
    <w:rsid w:val="00E80F16"/>
    <w:rsid w:val="00E847B0"/>
    <w:rsid w:val="00E86E7D"/>
    <w:rsid w:val="00E91BDE"/>
    <w:rsid w:val="00E92D9A"/>
    <w:rsid w:val="00E943EE"/>
    <w:rsid w:val="00E95BF2"/>
    <w:rsid w:val="00E97D96"/>
    <w:rsid w:val="00EA4C1E"/>
    <w:rsid w:val="00EA5B9D"/>
    <w:rsid w:val="00EA622C"/>
    <w:rsid w:val="00EB0370"/>
    <w:rsid w:val="00EB434B"/>
    <w:rsid w:val="00EB669C"/>
    <w:rsid w:val="00EC162F"/>
    <w:rsid w:val="00EC19B8"/>
    <w:rsid w:val="00EC363B"/>
    <w:rsid w:val="00EC7595"/>
    <w:rsid w:val="00ED0E03"/>
    <w:rsid w:val="00ED2C69"/>
    <w:rsid w:val="00ED5B99"/>
    <w:rsid w:val="00EE01E9"/>
    <w:rsid w:val="00EE1709"/>
    <w:rsid w:val="00EE2DC2"/>
    <w:rsid w:val="00EE4D7D"/>
    <w:rsid w:val="00EE51C2"/>
    <w:rsid w:val="00EE5769"/>
    <w:rsid w:val="00EE6CB7"/>
    <w:rsid w:val="00EF20B3"/>
    <w:rsid w:val="00F001B4"/>
    <w:rsid w:val="00F00FAE"/>
    <w:rsid w:val="00F01A21"/>
    <w:rsid w:val="00F1257B"/>
    <w:rsid w:val="00F1510A"/>
    <w:rsid w:val="00F15DDF"/>
    <w:rsid w:val="00F17791"/>
    <w:rsid w:val="00F179AE"/>
    <w:rsid w:val="00F2018D"/>
    <w:rsid w:val="00F22144"/>
    <w:rsid w:val="00F313F6"/>
    <w:rsid w:val="00F40727"/>
    <w:rsid w:val="00F423D3"/>
    <w:rsid w:val="00F43013"/>
    <w:rsid w:val="00F4389A"/>
    <w:rsid w:val="00F57C13"/>
    <w:rsid w:val="00F61059"/>
    <w:rsid w:val="00F610CA"/>
    <w:rsid w:val="00F6401F"/>
    <w:rsid w:val="00F67F68"/>
    <w:rsid w:val="00F7227E"/>
    <w:rsid w:val="00F8095D"/>
    <w:rsid w:val="00F81449"/>
    <w:rsid w:val="00F8225E"/>
    <w:rsid w:val="00F851EF"/>
    <w:rsid w:val="00F877B6"/>
    <w:rsid w:val="00F90BC7"/>
    <w:rsid w:val="00F919E0"/>
    <w:rsid w:val="00F924D8"/>
    <w:rsid w:val="00F93BD2"/>
    <w:rsid w:val="00F956E8"/>
    <w:rsid w:val="00F96864"/>
    <w:rsid w:val="00FA10BA"/>
    <w:rsid w:val="00FA1B27"/>
    <w:rsid w:val="00FA4851"/>
    <w:rsid w:val="00FA5FBF"/>
    <w:rsid w:val="00FA6853"/>
    <w:rsid w:val="00FA7FBC"/>
    <w:rsid w:val="00FB01B6"/>
    <w:rsid w:val="00FB0360"/>
    <w:rsid w:val="00FB115A"/>
    <w:rsid w:val="00FB1555"/>
    <w:rsid w:val="00FB412A"/>
    <w:rsid w:val="00FB49B5"/>
    <w:rsid w:val="00FB5D4C"/>
    <w:rsid w:val="00FB7DA0"/>
    <w:rsid w:val="00FC03C3"/>
    <w:rsid w:val="00FC28A9"/>
    <w:rsid w:val="00FC4E76"/>
    <w:rsid w:val="00FC5CB1"/>
    <w:rsid w:val="00FC74EF"/>
    <w:rsid w:val="00FC7B21"/>
    <w:rsid w:val="00FD1466"/>
    <w:rsid w:val="00FD239C"/>
    <w:rsid w:val="00FD5692"/>
    <w:rsid w:val="00FD5FDA"/>
    <w:rsid w:val="00FD6B97"/>
    <w:rsid w:val="00FD761F"/>
    <w:rsid w:val="00FE18BD"/>
    <w:rsid w:val="00FE2656"/>
    <w:rsid w:val="00FE2682"/>
    <w:rsid w:val="00FE48B0"/>
    <w:rsid w:val="00FE50A1"/>
    <w:rsid w:val="00FE5597"/>
    <w:rsid w:val="00FE5A94"/>
    <w:rsid w:val="00FF0AAD"/>
    <w:rsid w:val="00FF0E49"/>
    <w:rsid w:val="00FF1460"/>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36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789478">
      <w:bodyDiv w:val="1"/>
      <w:marLeft w:val="0"/>
      <w:marRight w:val="0"/>
      <w:marTop w:val="0"/>
      <w:marBottom w:val="0"/>
      <w:divBdr>
        <w:top w:val="none" w:sz="0" w:space="0" w:color="auto"/>
        <w:left w:val="none" w:sz="0" w:space="0" w:color="auto"/>
        <w:bottom w:val="none" w:sz="0" w:space="0" w:color="auto"/>
        <w:right w:val="none" w:sz="0" w:space="0" w:color="auto"/>
      </w:divBdr>
      <w:divsChild>
        <w:div w:id="1395005787">
          <w:marLeft w:val="0"/>
          <w:marRight w:val="0"/>
          <w:marTop w:val="0"/>
          <w:marBottom w:val="0"/>
          <w:divBdr>
            <w:top w:val="none" w:sz="0" w:space="0" w:color="auto"/>
            <w:left w:val="none" w:sz="0" w:space="0" w:color="auto"/>
            <w:bottom w:val="none" w:sz="0" w:space="0" w:color="auto"/>
            <w:right w:val="none" w:sz="0" w:space="0" w:color="auto"/>
          </w:divBdr>
          <w:divsChild>
            <w:div w:id="204417676">
              <w:marLeft w:val="0"/>
              <w:marRight w:val="0"/>
              <w:marTop w:val="0"/>
              <w:marBottom w:val="0"/>
              <w:divBdr>
                <w:top w:val="none" w:sz="0" w:space="0" w:color="auto"/>
                <w:left w:val="none" w:sz="0" w:space="0" w:color="auto"/>
                <w:bottom w:val="none" w:sz="0" w:space="0" w:color="auto"/>
                <w:right w:val="none" w:sz="0" w:space="0" w:color="auto"/>
              </w:divBdr>
              <w:divsChild>
                <w:div w:id="109786376">
                  <w:marLeft w:val="0"/>
                  <w:marRight w:val="0"/>
                  <w:marTop w:val="0"/>
                  <w:marBottom w:val="0"/>
                  <w:divBdr>
                    <w:top w:val="none" w:sz="0" w:space="0" w:color="auto"/>
                    <w:left w:val="none" w:sz="0" w:space="0" w:color="auto"/>
                    <w:bottom w:val="none" w:sz="0" w:space="0" w:color="auto"/>
                    <w:right w:val="none" w:sz="0" w:space="0" w:color="auto"/>
                  </w:divBdr>
                  <w:divsChild>
                    <w:div w:id="827941835">
                      <w:marLeft w:val="0"/>
                      <w:marRight w:val="0"/>
                      <w:marTop w:val="0"/>
                      <w:marBottom w:val="0"/>
                      <w:divBdr>
                        <w:top w:val="none" w:sz="0" w:space="0" w:color="auto"/>
                        <w:left w:val="none" w:sz="0" w:space="0" w:color="auto"/>
                        <w:bottom w:val="none" w:sz="0" w:space="0" w:color="auto"/>
                        <w:right w:val="none" w:sz="0" w:space="0" w:color="auto"/>
                      </w:divBdr>
                      <w:divsChild>
                        <w:div w:id="782921337">
                          <w:marLeft w:val="0"/>
                          <w:marRight w:val="0"/>
                          <w:marTop w:val="0"/>
                          <w:marBottom w:val="0"/>
                          <w:divBdr>
                            <w:top w:val="none" w:sz="0" w:space="0" w:color="auto"/>
                            <w:left w:val="none" w:sz="0" w:space="0" w:color="auto"/>
                            <w:bottom w:val="none" w:sz="0" w:space="0" w:color="auto"/>
                            <w:right w:val="none" w:sz="0" w:space="0" w:color="auto"/>
                          </w:divBdr>
                          <w:divsChild>
                            <w:div w:id="1837308891">
                              <w:marLeft w:val="0"/>
                              <w:marRight w:val="0"/>
                              <w:marTop w:val="0"/>
                              <w:marBottom w:val="0"/>
                              <w:divBdr>
                                <w:top w:val="none" w:sz="0" w:space="0" w:color="auto"/>
                                <w:left w:val="none" w:sz="0" w:space="0" w:color="auto"/>
                                <w:bottom w:val="none" w:sz="0" w:space="0" w:color="auto"/>
                                <w:right w:val="none" w:sz="0" w:space="0" w:color="auto"/>
                              </w:divBdr>
                              <w:divsChild>
                                <w:div w:id="5355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9B59F-9969-480B-95A7-8B8A69C6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6</cp:revision>
  <cp:lastPrinted>2016-09-15T07:38:00Z</cp:lastPrinted>
  <dcterms:created xsi:type="dcterms:W3CDTF">2017-01-09T08:55:00Z</dcterms:created>
  <dcterms:modified xsi:type="dcterms:W3CDTF">2017-01-09T18:54:00Z</dcterms:modified>
</cp:coreProperties>
</file>