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DF6" w:rsidRPr="00ED3480" w:rsidRDefault="00A31DF6" w:rsidP="006F4EB2">
      <w:pPr>
        <w:pStyle w:val="a4"/>
        <w:tabs>
          <w:tab w:val="clear" w:pos="4536"/>
          <w:tab w:val="left" w:pos="1800"/>
        </w:tabs>
        <w:ind w:left="1800" w:hanging="1800"/>
        <w:rPr>
          <w:rFonts w:eastAsia="宋体" w:cs="Arial"/>
          <w:sz w:val="22"/>
          <w:szCs w:val="22"/>
          <w:lang w:eastAsia="zh-CN"/>
        </w:rPr>
      </w:pPr>
      <w:r w:rsidRPr="006F4EB2">
        <w:rPr>
          <w:rFonts w:cs="Arial"/>
          <w:sz w:val="22"/>
          <w:szCs w:val="22"/>
        </w:rPr>
        <w:t>3GPP TSG RAN</w:t>
      </w:r>
      <w:r w:rsidRPr="006F4EB2">
        <w:rPr>
          <w:rFonts w:cs="Arial" w:hint="eastAsia"/>
          <w:sz w:val="22"/>
          <w:szCs w:val="22"/>
        </w:rPr>
        <w:t xml:space="preserve"> </w:t>
      </w:r>
      <w:r w:rsidR="002168EF" w:rsidRPr="006F4EB2">
        <w:rPr>
          <w:rFonts w:cs="Arial" w:hint="eastAsia"/>
          <w:sz w:val="22"/>
          <w:szCs w:val="22"/>
        </w:rPr>
        <w:t xml:space="preserve">WG1 </w:t>
      </w:r>
      <w:r w:rsidR="0005142D">
        <w:rPr>
          <w:rFonts w:eastAsia="宋体" w:cs="Arial" w:hint="eastAsia"/>
          <w:sz w:val="22"/>
          <w:szCs w:val="22"/>
          <w:lang w:eastAsia="zh-CN"/>
        </w:rPr>
        <w:t xml:space="preserve">Ad-hoc </w:t>
      </w:r>
      <w:r w:rsidR="0005142D" w:rsidRPr="006F4EB2">
        <w:rPr>
          <w:rFonts w:cs="Arial" w:hint="eastAsia"/>
          <w:sz w:val="22"/>
          <w:szCs w:val="22"/>
        </w:rPr>
        <w:t>Meeting</w:t>
      </w:r>
      <w:r w:rsidRPr="006F4EB2">
        <w:rPr>
          <w:rFonts w:cs="Arial"/>
          <w:sz w:val="22"/>
          <w:szCs w:val="22"/>
        </w:rPr>
        <w:tab/>
        <w:t>R</w:t>
      </w:r>
      <w:r w:rsidR="002168EF" w:rsidRPr="006F4EB2">
        <w:rPr>
          <w:rFonts w:cs="Arial" w:hint="eastAsia"/>
          <w:sz w:val="22"/>
          <w:szCs w:val="22"/>
        </w:rPr>
        <w:t>1</w:t>
      </w:r>
      <w:r w:rsidRPr="006F4EB2">
        <w:rPr>
          <w:rFonts w:cs="Arial"/>
          <w:sz w:val="22"/>
          <w:szCs w:val="22"/>
        </w:rPr>
        <w:t>-</w:t>
      </w:r>
      <w:r w:rsidR="00ED3480">
        <w:rPr>
          <w:rFonts w:cs="Arial"/>
          <w:sz w:val="22"/>
          <w:szCs w:val="22"/>
        </w:rPr>
        <w:t>1</w:t>
      </w:r>
      <w:r w:rsidR="00ED3480">
        <w:rPr>
          <w:rFonts w:eastAsia="宋体" w:cs="Arial" w:hint="eastAsia"/>
          <w:sz w:val="22"/>
          <w:szCs w:val="22"/>
          <w:lang w:eastAsia="zh-CN"/>
        </w:rPr>
        <w:t>5</w:t>
      </w:r>
      <w:r w:rsidR="00887303">
        <w:rPr>
          <w:rFonts w:eastAsia="宋体" w:cs="Arial" w:hint="eastAsia"/>
          <w:sz w:val="22"/>
          <w:szCs w:val="22"/>
          <w:lang w:eastAsia="zh-CN"/>
        </w:rPr>
        <w:t>1001</w:t>
      </w:r>
    </w:p>
    <w:p w:rsidR="003E1484" w:rsidRDefault="0005142D" w:rsidP="0005142D">
      <w:pPr>
        <w:pStyle w:val="a4"/>
        <w:widowControl w:val="0"/>
        <w:rPr>
          <w:rFonts w:eastAsiaTheme="minorEastAsia" w:cs="Arial"/>
          <w:bCs/>
          <w:sz w:val="22"/>
          <w:szCs w:val="22"/>
          <w:lang w:eastAsia="zh-CN"/>
        </w:rPr>
      </w:pPr>
      <w:r>
        <w:rPr>
          <w:rFonts w:eastAsia="宋体" w:cs="Arial" w:hint="eastAsia"/>
          <w:bCs/>
          <w:sz w:val="22"/>
          <w:szCs w:val="22"/>
          <w:lang w:eastAsia="zh-CN"/>
        </w:rPr>
        <w:t>Paris</w:t>
      </w:r>
      <w:r w:rsidRPr="00D1788E">
        <w:rPr>
          <w:rFonts w:cs="Arial"/>
          <w:bCs/>
          <w:sz w:val="22"/>
          <w:szCs w:val="22"/>
          <w:lang w:eastAsia="ja-JP"/>
        </w:rPr>
        <w:t xml:space="preserve">, </w:t>
      </w:r>
      <w:r>
        <w:rPr>
          <w:rFonts w:eastAsia="宋体" w:cs="Arial" w:hint="eastAsia"/>
          <w:bCs/>
          <w:sz w:val="22"/>
          <w:szCs w:val="22"/>
          <w:lang w:eastAsia="zh-CN"/>
        </w:rPr>
        <w:t>France</w:t>
      </w:r>
      <w:r w:rsidRPr="00D1788E">
        <w:rPr>
          <w:rFonts w:cs="Arial"/>
          <w:bCs/>
          <w:sz w:val="22"/>
          <w:szCs w:val="22"/>
          <w:lang w:eastAsia="ja-JP"/>
        </w:rPr>
        <w:t xml:space="preserve">, </w:t>
      </w:r>
      <w:r>
        <w:rPr>
          <w:rFonts w:eastAsia="宋体" w:cs="Arial" w:hint="eastAsia"/>
          <w:bCs/>
          <w:sz w:val="22"/>
          <w:szCs w:val="22"/>
          <w:lang w:eastAsia="zh-CN"/>
        </w:rPr>
        <w:t>24</w:t>
      </w:r>
      <w:r w:rsidRPr="00D1788E">
        <w:rPr>
          <w:rFonts w:cs="Arial"/>
          <w:bCs/>
          <w:sz w:val="22"/>
          <w:szCs w:val="22"/>
          <w:vertAlign w:val="superscript"/>
          <w:lang w:eastAsia="ja-JP"/>
        </w:rPr>
        <w:t>th</w:t>
      </w:r>
      <w:r w:rsidRPr="00D1788E">
        <w:rPr>
          <w:rFonts w:cs="Arial"/>
          <w:bCs/>
          <w:sz w:val="22"/>
          <w:szCs w:val="22"/>
          <w:lang w:eastAsia="ja-JP"/>
        </w:rPr>
        <w:t xml:space="preserve"> – </w:t>
      </w:r>
      <w:r>
        <w:rPr>
          <w:rFonts w:eastAsia="宋体" w:cs="Arial" w:hint="eastAsia"/>
          <w:bCs/>
          <w:sz w:val="22"/>
          <w:szCs w:val="22"/>
          <w:lang w:eastAsia="zh-CN"/>
        </w:rPr>
        <w:t>26</w:t>
      </w:r>
      <w:r w:rsidRPr="00D1788E">
        <w:rPr>
          <w:rFonts w:cs="Arial" w:hint="eastAsia"/>
          <w:bCs/>
          <w:sz w:val="22"/>
          <w:szCs w:val="22"/>
          <w:vertAlign w:val="superscript"/>
          <w:lang w:eastAsia="ja-JP"/>
        </w:rPr>
        <w:t>th</w:t>
      </w:r>
      <w:r w:rsidRPr="00D1788E">
        <w:rPr>
          <w:rFonts w:cs="Arial"/>
          <w:bCs/>
          <w:sz w:val="22"/>
          <w:szCs w:val="22"/>
          <w:lang w:eastAsia="ja-JP"/>
        </w:rPr>
        <w:t xml:space="preserve"> </w:t>
      </w:r>
      <w:r>
        <w:rPr>
          <w:rFonts w:eastAsia="宋体" w:cs="Arial" w:hint="eastAsia"/>
          <w:bCs/>
          <w:sz w:val="22"/>
          <w:szCs w:val="22"/>
          <w:lang w:eastAsia="zh-CN"/>
        </w:rPr>
        <w:t>March</w:t>
      </w:r>
      <w:r w:rsidRPr="00D1788E">
        <w:rPr>
          <w:rFonts w:cs="Arial"/>
          <w:bCs/>
          <w:sz w:val="22"/>
          <w:szCs w:val="22"/>
        </w:rPr>
        <w:t xml:space="preserve"> 201</w:t>
      </w:r>
      <w:r w:rsidRPr="00D1788E">
        <w:rPr>
          <w:rFonts w:cs="Arial" w:hint="eastAsia"/>
          <w:bCs/>
          <w:sz w:val="22"/>
          <w:szCs w:val="22"/>
          <w:lang w:eastAsia="ja-JP"/>
        </w:rPr>
        <w:t>5</w:t>
      </w:r>
    </w:p>
    <w:p w:rsidR="004E7513" w:rsidRPr="004E7513" w:rsidRDefault="004E7513" w:rsidP="0005142D">
      <w:pPr>
        <w:pStyle w:val="a4"/>
        <w:widowControl w:val="0"/>
        <w:rPr>
          <w:rFonts w:eastAsiaTheme="minorEastAsia" w:cs="Arial"/>
          <w:bCs/>
          <w:sz w:val="22"/>
          <w:szCs w:val="22"/>
          <w:lang w:eastAsia="zh-CN"/>
        </w:rPr>
      </w:pPr>
    </w:p>
    <w:p w:rsidR="003E1484" w:rsidRPr="006F4EB2" w:rsidRDefault="003E1484" w:rsidP="006F4EB2">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3E1484" w:rsidRPr="006F4EB2" w:rsidRDefault="003E1484" w:rsidP="006F4EB2">
      <w:pPr>
        <w:pStyle w:val="a4"/>
        <w:tabs>
          <w:tab w:val="clear" w:pos="4536"/>
          <w:tab w:val="left" w:pos="1800"/>
        </w:tabs>
        <w:ind w:left="1800" w:hanging="1800"/>
        <w:rPr>
          <w:rFonts w:cs="Arial"/>
          <w:sz w:val="22"/>
          <w:szCs w:val="22"/>
        </w:rPr>
      </w:pPr>
      <w:r w:rsidRPr="00076E3A">
        <w:rPr>
          <w:rFonts w:cs="Arial"/>
          <w:sz w:val="22"/>
          <w:szCs w:val="22"/>
        </w:rPr>
        <w:t>Title:</w:t>
      </w:r>
      <w:r w:rsidRPr="00076E3A">
        <w:rPr>
          <w:rFonts w:cs="Arial"/>
          <w:sz w:val="22"/>
          <w:szCs w:val="22"/>
        </w:rPr>
        <w:tab/>
      </w:r>
      <w:bookmarkStart w:id="0" w:name="OLE_LINK18"/>
      <w:bookmarkStart w:id="1" w:name="OLE_LINK19"/>
      <w:r w:rsidR="00333440" w:rsidRPr="00333440">
        <w:rPr>
          <w:rFonts w:cs="Arial"/>
          <w:sz w:val="22"/>
          <w:szCs w:val="22"/>
        </w:rPr>
        <w:t>LAA-WIFI co-existence evaluation results for outdoor sce</w:t>
      </w:r>
      <w:r w:rsidR="00E040EA" w:rsidRPr="00333440">
        <w:rPr>
          <w:rFonts w:cs="Arial"/>
          <w:sz w:val="22"/>
          <w:szCs w:val="22"/>
        </w:rPr>
        <w:t>n</w:t>
      </w:r>
      <w:r w:rsidR="00333440" w:rsidRPr="00333440">
        <w:rPr>
          <w:rFonts w:cs="Arial"/>
          <w:sz w:val="22"/>
          <w:szCs w:val="22"/>
        </w:rPr>
        <w:t>ario</w:t>
      </w:r>
      <w:bookmarkEnd w:id="0"/>
      <w:bookmarkEnd w:id="1"/>
    </w:p>
    <w:p w:rsidR="003E1484" w:rsidRPr="002B1514" w:rsidRDefault="003E1484" w:rsidP="006F4EB2">
      <w:pPr>
        <w:pStyle w:val="a4"/>
        <w:tabs>
          <w:tab w:val="clear" w:pos="4536"/>
          <w:tab w:val="left" w:pos="1800"/>
        </w:tabs>
        <w:ind w:left="1800" w:hanging="1800"/>
        <w:rPr>
          <w:rFonts w:eastAsia="宋体" w:cs="Arial"/>
          <w:sz w:val="22"/>
          <w:szCs w:val="22"/>
          <w:lang w:eastAsia="zh-CN"/>
        </w:rPr>
      </w:pPr>
      <w:r w:rsidRPr="00076E3A">
        <w:rPr>
          <w:rFonts w:cs="Arial"/>
          <w:sz w:val="22"/>
          <w:szCs w:val="22"/>
        </w:rPr>
        <w:t>Agenda Item:</w:t>
      </w:r>
      <w:r w:rsidRPr="00076E3A">
        <w:rPr>
          <w:rFonts w:cs="Arial"/>
          <w:sz w:val="22"/>
          <w:szCs w:val="22"/>
        </w:rPr>
        <w:tab/>
      </w:r>
      <w:r w:rsidR="002B1514">
        <w:rPr>
          <w:rFonts w:eastAsia="宋体" w:cs="Arial" w:hint="eastAsia"/>
          <w:sz w:val="22"/>
          <w:szCs w:val="22"/>
          <w:lang w:eastAsia="zh-CN"/>
        </w:rPr>
        <w:t>2.1</w:t>
      </w:r>
    </w:p>
    <w:p w:rsidR="003E1484" w:rsidRPr="006F4EB2" w:rsidRDefault="003E1484" w:rsidP="006F4EB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00525BDB" w:rsidRPr="006F4EB2">
        <w:rPr>
          <w:rFonts w:cs="Arial" w:hint="eastAsia"/>
          <w:sz w:val="22"/>
          <w:szCs w:val="22"/>
        </w:rPr>
        <w:t>Discussion/Decision</w:t>
      </w:r>
    </w:p>
    <w:p w:rsidR="00D60BF4" w:rsidRDefault="00D60BF4" w:rsidP="00ED0051">
      <w:pPr>
        <w:pBdr>
          <w:bottom w:val="single" w:sz="4" w:space="1" w:color="auto"/>
        </w:pBdr>
        <w:tabs>
          <w:tab w:val="left" w:pos="2552"/>
        </w:tabs>
        <w:spacing w:beforeLines="50" w:after="120"/>
        <w:jc w:val="both"/>
        <w:rPr>
          <w:rFonts w:eastAsia="宋体"/>
          <w:lang w:eastAsia="zh-CN"/>
        </w:rPr>
      </w:pPr>
      <w:bookmarkStart w:id="2" w:name="Source"/>
      <w:bookmarkStart w:id="3" w:name="DocumentFor"/>
      <w:bookmarkEnd w:id="2"/>
      <w:bookmarkEnd w:id="3"/>
    </w:p>
    <w:p w:rsidR="00D60BF4" w:rsidRDefault="004564BA" w:rsidP="00ED0051">
      <w:pPr>
        <w:pStyle w:val="1"/>
        <w:spacing w:beforeLines="50"/>
        <w:jc w:val="both"/>
      </w:pPr>
      <w:r>
        <w:rPr>
          <w:rFonts w:hint="eastAsia"/>
        </w:rPr>
        <w:t>Introduction</w:t>
      </w:r>
    </w:p>
    <w:p w:rsidR="00440D65" w:rsidRPr="00E376C2" w:rsidRDefault="00C4684F" w:rsidP="00C4684F">
      <w:pPr>
        <w:rPr>
          <w:rFonts w:eastAsia="宋体"/>
          <w:lang w:eastAsia="zh-CN"/>
        </w:rPr>
      </w:pPr>
      <w:r>
        <w:rPr>
          <w:rFonts w:hint="eastAsia"/>
          <w:lang w:eastAsia="zh-CN"/>
        </w:rPr>
        <w:t xml:space="preserve">In RAN1 </w:t>
      </w:r>
      <w:r>
        <w:rPr>
          <w:rFonts w:eastAsia="宋体" w:hint="eastAsia"/>
          <w:lang w:eastAsia="zh-CN"/>
        </w:rPr>
        <w:t>#</w:t>
      </w:r>
      <w:r w:rsidR="00576666">
        <w:rPr>
          <w:rFonts w:eastAsia="宋体" w:hint="eastAsia"/>
          <w:lang w:eastAsia="zh-CN"/>
        </w:rPr>
        <w:t>80</w:t>
      </w:r>
      <w:r>
        <w:rPr>
          <w:rFonts w:hint="eastAsia"/>
          <w:lang w:eastAsia="zh-CN"/>
        </w:rPr>
        <w:t xml:space="preserve">, </w:t>
      </w:r>
      <w:r w:rsidR="00E376C2">
        <w:rPr>
          <w:rFonts w:eastAsia="宋体" w:hint="eastAsia"/>
          <w:lang w:eastAsia="zh-CN"/>
        </w:rPr>
        <w:t>a</w:t>
      </w:r>
      <w:r w:rsidR="00E376C2" w:rsidRPr="00E376C2">
        <w:rPr>
          <w:lang w:eastAsia="zh-CN"/>
        </w:rPr>
        <w:t>dditional evaluation assumptions and methodologies</w:t>
      </w:r>
      <w:r w:rsidR="00E376C2">
        <w:rPr>
          <w:rFonts w:eastAsia="宋体" w:hint="eastAsia"/>
          <w:lang w:eastAsia="zh-CN"/>
        </w:rPr>
        <w:t xml:space="preserve"> </w:t>
      </w:r>
      <w:r>
        <w:rPr>
          <w:rFonts w:hint="eastAsia"/>
          <w:lang w:eastAsia="zh-CN"/>
        </w:rPr>
        <w:t xml:space="preserve">for </w:t>
      </w:r>
      <w:r w:rsidR="00A358A0">
        <w:rPr>
          <w:rFonts w:eastAsia="宋体" w:hint="eastAsia"/>
          <w:lang w:eastAsia="zh-CN"/>
        </w:rPr>
        <w:t xml:space="preserve">LAA-WIFI </w:t>
      </w:r>
      <w:r>
        <w:rPr>
          <w:rFonts w:hint="eastAsia"/>
          <w:lang w:eastAsia="zh-CN"/>
        </w:rPr>
        <w:t>co-existence performance evaluation were discussed and agreed</w:t>
      </w:r>
      <w:r w:rsidR="00E44FA2">
        <w:rPr>
          <w:rFonts w:eastAsia="宋体" w:hint="eastAsia"/>
          <w:lang w:eastAsia="zh-CN"/>
        </w:rPr>
        <w:t xml:space="preserve"> [1]</w:t>
      </w:r>
      <w:r>
        <w:rPr>
          <w:rFonts w:hint="eastAsia"/>
          <w:lang w:eastAsia="zh-CN"/>
        </w:rPr>
        <w:t xml:space="preserve">. </w:t>
      </w:r>
      <w:r w:rsidR="00E376C2">
        <w:rPr>
          <w:rFonts w:eastAsia="宋体" w:hint="eastAsia"/>
          <w:lang w:eastAsia="zh-CN"/>
        </w:rPr>
        <w:t xml:space="preserve"> </w:t>
      </w:r>
    </w:p>
    <w:p w:rsidR="00440D65" w:rsidRPr="00440D65" w:rsidRDefault="00440D65" w:rsidP="00440D65">
      <w:pPr>
        <w:rPr>
          <w:rFonts w:eastAsia="宋体"/>
          <w:b/>
          <w:u w:val="single"/>
          <w:lang w:eastAsia="zh-CN"/>
        </w:rPr>
      </w:pPr>
      <w:r w:rsidRPr="00440D65">
        <w:rPr>
          <w:rFonts w:eastAsia="MS Mincho" w:hint="eastAsia"/>
          <w:b/>
          <w:u w:val="single"/>
          <w:lang w:eastAsia="ja-JP"/>
        </w:rPr>
        <w:t>Agreements:</w:t>
      </w:r>
      <w:r>
        <w:rPr>
          <w:rFonts w:eastAsia="宋体" w:hint="eastAsia"/>
          <w:b/>
          <w:u w:val="single"/>
          <w:lang w:eastAsia="zh-CN"/>
        </w:rPr>
        <w:t xml:space="preserve"> </w:t>
      </w:r>
    </w:p>
    <w:p w:rsidR="00440D65" w:rsidRPr="001F36A4" w:rsidRDefault="00440D65" w:rsidP="00765981">
      <w:pPr>
        <w:numPr>
          <w:ilvl w:val="0"/>
          <w:numId w:val="10"/>
        </w:numPr>
        <w:rPr>
          <w:rFonts w:eastAsia="MS Mincho"/>
          <w:i/>
          <w:lang w:eastAsia="ja-JP"/>
        </w:rPr>
      </w:pPr>
      <w:r w:rsidRPr="001F36A4">
        <w:rPr>
          <w:rFonts w:eastAsia="MS Mincho"/>
          <w:i/>
          <w:lang w:eastAsia="ja-JP"/>
        </w:rPr>
        <w:t>Classify the evaluated LBT schemes according to the following categories:</w:t>
      </w:r>
    </w:p>
    <w:p w:rsidR="00440D65" w:rsidRPr="001F36A4" w:rsidRDefault="00440D65" w:rsidP="00765981">
      <w:pPr>
        <w:numPr>
          <w:ilvl w:val="1"/>
          <w:numId w:val="10"/>
        </w:numPr>
        <w:rPr>
          <w:rFonts w:eastAsia="MS Mincho"/>
          <w:i/>
          <w:lang w:eastAsia="ja-JP"/>
        </w:rPr>
      </w:pPr>
      <w:r w:rsidRPr="001F36A4">
        <w:rPr>
          <w:rFonts w:eastAsia="MS Mincho"/>
          <w:i/>
          <w:lang w:eastAsia="ja-JP"/>
        </w:rPr>
        <w:t>Category 1: No LBT</w:t>
      </w:r>
    </w:p>
    <w:p w:rsidR="00440D65" w:rsidRPr="001F36A4" w:rsidRDefault="00440D65" w:rsidP="00765981">
      <w:pPr>
        <w:numPr>
          <w:ilvl w:val="1"/>
          <w:numId w:val="10"/>
        </w:numPr>
        <w:rPr>
          <w:rFonts w:eastAsia="MS Mincho"/>
          <w:i/>
          <w:lang w:eastAsia="ja-JP"/>
        </w:rPr>
      </w:pPr>
      <w:r w:rsidRPr="001F36A4">
        <w:rPr>
          <w:rFonts w:eastAsia="MS Mincho"/>
          <w:i/>
          <w:lang w:eastAsia="ja-JP"/>
        </w:rPr>
        <w:t>Category 2: LBT without random back-off</w:t>
      </w:r>
    </w:p>
    <w:p w:rsidR="00440D65" w:rsidRPr="001F36A4" w:rsidRDefault="00440D65" w:rsidP="00765981">
      <w:pPr>
        <w:numPr>
          <w:ilvl w:val="1"/>
          <w:numId w:val="10"/>
        </w:numPr>
        <w:rPr>
          <w:rFonts w:eastAsia="MS Mincho"/>
          <w:i/>
          <w:lang w:eastAsia="ja-JP"/>
        </w:rPr>
      </w:pPr>
      <w:r w:rsidRPr="001F36A4">
        <w:rPr>
          <w:rFonts w:eastAsia="MS Mincho"/>
          <w:i/>
          <w:lang w:eastAsia="ja-JP"/>
        </w:rPr>
        <w:t>Category 3: LBT with random back-off with fixed size of contention window</w:t>
      </w:r>
    </w:p>
    <w:p w:rsidR="00440D65" w:rsidRPr="001F36A4" w:rsidRDefault="00440D65" w:rsidP="00765981">
      <w:pPr>
        <w:numPr>
          <w:ilvl w:val="1"/>
          <w:numId w:val="10"/>
        </w:numPr>
        <w:rPr>
          <w:rFonts w:eastAsia="MS Mincho"/>
          <w:i/>
          <w:lang w:eastAsia="ja-JP"/>
        </w:rPr>
      </w:pPr>
      <w:r w:rsidRPr="001F36A4">
        <w:rPr>
          <w:rFonts w:eastAsia="MS Mincho"/>
          <w:i/>
          <w:lang w:eastAsia="ja-JP"/>
        </w:rPr>
        <w:t>Category 4: LBT with random back-off with variable size of contention window</w:t>
      </w:r>
    </w:p>
    <w:p w:rsidR="00440D65" w:rsidRPr="001F36A4" w:rsidRDefault="00440D65" w:rsidP="00440D65">
      <w:pPr>
        <w:rPr>
          <w:rFonts w:eastAsia="MS Mincho"/>
          <w:i/>
          <w:lang w:eastAsia="ja-JP"/>
        </w:rPr>
      </w:pPr>
      <w:r w:rsidRPr="001F36A4">
        <w:rPr>
          <w:rFonts w:eastAsia="MS Mincho"/>
          <w:i/>
          <w:lang w:eastAsia="ja-JP"/>
        </w:rPr>
        <w:t>Note: Contention window is the maximum possible random back-off value</w:t>
      </w:r>
    </w:p>
    <w:p w:rsidR="00440D65" w:rsidRPr="001F36A4" w:rsidRDefault="00440D65" w:rsidP="00440D65">
      <w:pPr>
        <w:rPr>
          <w:rFonts w:eastAsia="MS Mincho"/>
          <w:i/>
          <w:lang w:eastAsia="ja-JP"/>
        </w:rPr>
      </w:pPr>
      <w:r w:rsidRPr="001F36A4">
        <w:rPr>
          <w:rFonts w:eastAsia="MS Mincho" w:hint="eastAsia"/>
          <w:i/>
          <w:lang w:eastAsia="ja-JP"/>
        </w:rPr>
        <w:t xml:space="preserve">Note: Category </w:t>
      </w:r>
      <w:r w:rsidRPr="001F36A4">
        <w:rPr>
          <w:rFonts w:eastAsia="MS Mincho"/>
          <w:i/>
          <w:lang w:eastAsia="ja-JP"/>
        </w:rPr>
        <w:t>classification</w:t>
      </w:r>
      <w:r w:rsidRPr="001F36A4">
        <w:rPr>
          <w:rFonts w:eastAsia="MS Mincho" w:hint="eastAsia"/>
          <w:i/>
          <w:lang w:eastAsia="ja-JP"/>
        </w:rPr>
        <w:t xml:space="preserve"> does not restrict a LBT design investigation</w:t>
      </w:r>
    </w:p>
    <w:p w:rsidR="00440D65" w:rsidRPr="001F36A4" w:rsidRDefault="00440D65" w:rsidP="00440D65">
      <w:pPr>
        <w:rPr>
          <w:rFonts w:eastAsia="MS Mincho"/>
          <w:i/>
          <w:lang w:eastAsia="ja-JP"/>
        </w:rPr>
      </w:pPr>
      <w:r w:rsidRPr="001F36A4">
        <w:rPr>
          <w:rFonts w:eastAsia="MS Mincho" w:hint="eastAsia"/>
          <w:i/>
          <w:lang w:eastAsia="ja-JP"/>
        </w:rPr>
        <w:t>Note: Company is encouraged to evaluate many categories as much as possible</w:t>
      </w:r>
    </w:p>
    <w:p w:rsidR="00440D65" w:rsidRPr="001F36A4" w:rsidRDefault="00440D65" w:rsidP="00765981">
      <w:pPr>
        <w:numPr>
          <w:ilvl w:val="0"/>
          <w:numId w:val="11"/>
        </w:numPr>
        <w:rPr>
          <w:rFonts w:eastAsia="MS Mincho"/>
          <w:i/>
          <w:lang w:eastAsia="ja-JP"/>
        </w:rPr>
      </w:pPr>
      <w:r w:rsidRPr="001F36A4">
        <w:rPr>
          <w:rFonts w:eastAsia="MS Mincho"/>
          <w:i/>
          <w:lang w:eastAsia="ja-JP"/>
        </w:rPr>
        <w:t>Illustrative examples</w:t>
      </w:r>
    </w:p>
    <w:p w:rsidR="00440D65" w:rsidRPr="001F36A4" w:rsidRDefault="00440D65" w:rsidP="00765981">
      <w:pPr>
        <w:numPr>
          <w:ilvl w:val="1"/>
          <w:numId w:val="11"/>
        </w:numPr>
        <w:rPr>
          <w:rFonts w:eastAsia="MS Mincho"/>
          <w:i/>
          <w:lang w:eastAsia="ja-JP"/>
        </w:rPr>
      </w:pPr>
      <w:r w:rsidRPr="001F36A4">
        <w:rPr>
          <w:rFonts w:eastAsia="MS Mincho"/>
          <w:i/>
          <w:lang w:eastAsia="ja-JP"/>
        </w:rPr>
        <w:t>FBE procedure as defined in EN BRAN V1.</w:t>
      </w:r>
      <w:r w:rsidRPr="001F36A4">
        <w:rPr>
          <w:rFonts w:eastAsia="MS Mincho" w:hint="eastAsia"/>
          <w:i/>
          <w:lang w:eastAsia="ja-JP"/>
        </w:rPr>
        <w:t>8</w:t>
      </w:r>
      <w:r w:rsidRPr="001F36A4">
        <w:rPr>
          <w:rFonts w:eastAsia="MS Mincho"/>
          <w:i/>
          <w:lang w:eastAsia="ja-JP"/>
        </w:rPr>
        <w:t>.</w:t>
      </w:r>
      <w:r w:rsidRPr="001F36A4">
        <w:rPr>
          <w:rFonts w:eastAsia="MS Mincho" w:hint="eastAsia"/>
          <w:i/>
          <w:lang w:eastAsia="ja-JP"/>
        </w:rPr>
        <w:t>0</w:t>
      </w:r>
      <w:r w:rsidRPr="001F36A4">
        <w:rPr>
          <w:rFonts w:eastAsia="MS Mincho"/>
          <w:i/>
          <w:lang w:eastAsia="ja-JP"/>
        </w:rPr>
        <w:t xml:space="preserve"> belongs to category 2</w:t>
      </w:r>
    </w:p>
    <w:p w:rsidR="00440D65" w:rsidRPr="001F36A4" w:rsidRDefault="00440D65" w:rsidP="00765981">
      <w:pPr>
        <w:numPr>
          <w:ilvl w:val="1"/>
          <w:numId w:val="11"/>
        </w:numPr>
        <w:rPr>
          <w:rFonts w:eastAsia="MS Mincho"/>
          <w:i/>
          <w:lang w:eastAsia="ja-JP"/>
        </w:rPr>
      </w:pPr>
      <w:r w:rsidRPr="001F36A4">
        <w:rPr>
          <w:rFonts w:eastAsia="MS Mincho"/>
          <w:i/>
          <w:lang w:eastAsia="ja-JP"/>
        </w:rPr>
        <w:t>LBE procedure with a fixed q for the contention window as defined in EN BRAN V1.</w:t>
      </w:r>
      <w:r w:rsidRPr="001F36A4">
        <w:rPr>
          <w:rFonts w:eastAsia="MS Mincho" w:hint="eastAsia"/>
          <w:i/>
          <w:lang w:eastAsia="ja-JP"/>
        </w:rPr>
        <w:t>8</w:t>
      </w:r>
      <w:r w:rsidRPr="001F36A4">
        <w:rPr>
          <w:rFonts w:eastAsia="MS Mincho"/>
          <w:i/>
          <w:lang w:eastAsia="ja-JP"/>
        </w:rPr>
        <w:t>.</w:t>
      </w:r>
      <w:r w:rsidRPr="001F36A4">
        <w:rPr>
          <w:rFonts w:eastAsia="MS Mincho" w:hint="eastAsia"/>
          <w:i/>
          <w:lang w:eastAsia="ja-JP"/>
        </w:rPr>
        <w:t>0</w:t>
      </w:r>
      <w:r w:rsidRPr="001F36A4">
        <w:rPr>
          <w:rFonts w:eastAsia="MS Mincho"/>
          <w:i/>
          <w:lang w:eastAsia="ja-JP"/>
        </w:rPr>
        <w:t xml:space="preserve"> belongs to category 3</w:t>
      </w:r>
    </w:p>
    <w:p w:rsidR="00440D65" w:rsidRPr="001F36A4" w:rsidRDefault="00440D65" w:rsidP="00765981">
      <w:pPr>
        <w:numPr>
          <w:ilvl w:val="1"/>
          <w:numId w:val="11"/>
        </w:numPr>
        <w:rPr>
          <w:rFonts w:eastAsia="MS Mincho"/>
          <w:i/>
          <w:lang w:eastAsia="ja-JP"/>
        </w:rPr>
      </w:pPr>
      <w:r w:rsidRPr="001F36A4">
        <w:rPr>
          <w:rFonts w:eastAsia="MS Mincho"/>
          <w:i/>
          <w:lang w:eastAsia="ja-JP"/>
        </w:rPr>
        <w:t>LBE procedure Op A with a variable q for the contention window as defined in EN BRAN V1.</w:t>
      </w:r>
      <w:r w:rsidRPr="001F36A4">
        <w:rPr>
          <w:rFonts w:eastAsia="MS Mincho" w:hint="eastAsia"/>
          <w:i/>
          <w:lang w:eastAsia="ja-JP"/>
        </w:rPr>
        <w:t>8</w:t>
      </w:r>
      <w:r w:rsidRPr="001F36A4">
        <w:rPr>
          <w:rFonts w:eastAsia="MS Mincho"/>
          <w:i/>
          <w:lang w:eastAsia="ja-JP"/>
        </w:rPr>
        <w:t>.</w:t>
      </w:r>
      <w:r w:rsidRPr="001F36A4">
        <w:rPr>
          <w:rFonts w:eastAsia="MS Mincho" w:hint="eastAsia"/>
          <w:i/>
          <w:lang w:eastAsia="ja-JP"/>
        </w:rPr>
        <w:t>0</w:t>
      </w:r>
      <w:r w:rsidRPr="001F36A4">
        <w:rPr>
          <w:rFonts w:eastAsia="MS Mincho"/>
          <w:i/>
          <w:lang w:eastAsia="ja-JP"/>
        </w:rPr>
        <w:t xml:space="preserve"> belongs to category 4</w:t>
      </w:r>
    </w:p>
    <w:p w:rsidR="00D60BF4" w:rsidRDefault="00C4684F" w:rsidP="00ED0051">
      <w:pPr>
        <w:spacing w:beforeLines="50"/>
        <w:rPr>
          <w:rFonts w:eastAsia="宋体"/>
          <w:lang w:eastAsia="zh-CN"/>
        </w:rPr>
      </w:pPr>
      <w:r>
        <w:rPr>
          <w:rFonts w:hint="eastAsia"/>
          <w:lang w:eastAsia="zh-CN"/>
        </w:rPr>
        <w:t xml:space="preserve">In this contribution, </w:t>
      </w:r>
      <w:r w:rsidR="00E9171E">
        <w:rPr>
          <w:rFonts w:eastAsia="宋体" w:hint="eastAsia"/>
          <w:lang w:eastAsia="zh-CN"/>
        </w:rPr>
        <w:t>we provide the LAA-WIFI co-existence evaluation results for outdoor sce</w:t>
      </w:r>
      <w:r w:rsidR="00C5677D">
        <w:rPr>
          <w:rFonts w:eastAsia="宋体" w:hint="eastAsia"/>
          <w:lang w:eastAsia="zh-CN"/>
        </w:rPr>
        <w:t>na</w:t>
      </w:r>
      <w:r w:rsidR="00E9171E">
        <w:rPr>
          <w:rFonts w:eastAsia="宋体" w:hint="eastAsia"/>
          <w:lang w:eastAsia="zh-CN"/>
        </w:rPr>
        <w:t>rio</w:t>
      </w:r>
      <w:r>
        <w:rPr>
          <w:rFonts w:hint="eastAsia"/>
          <w:lang w:eastAsia="zh-CN"/>
        </w:rPr>
        <w:t>.</w:t>
      </w:r>
    </w:p>
    <w:p w:rsidR="00000000" w:rsidRDefault="00F85F11" w:rsidP="00ED0051">
      <w:pPr>
        <w:pStyle w:val="1"/>
        <w:spacing w:beforeLines="50" w:afterLines="50"/>
        <w:jc w:val="both"/>
      </w:pPr>
      <w:r>
        <w:rPr>
          <w:rFonts w:hint="eastAsia"/>
        </w:rPr>
        <w:t>D</w:t>
      </w:r>
      <w:r w:rsidR="00C369C2">
        <w:rPr>
          <w:rFonts w:hint="eastAsia"/>
        </w:rPr>
        <w:t>iscussion</w:t>
      </w:r>
    </w:p>
    <w:p w:rsidR="00000000" w:rsidRDefault="00324873" w:rsidP="00ED0051">
      <w:pPr>
        <w:numPr>
          <w:ilvl w:val="1"/>
          <w:numId w:val="1"/>
        </w:numPr>
        <w:kinsoku w:val="0"/>
        <w:overflowPunct w:val="0"/>
        <w:spacing w:beforeLines="50" w:after="120"/>
        <w:jc w:val="both"/>
        <w:textAlignment w:val="baseline"/>
        <w:rPr>
          <w:rFonts w:ascii="Arial" w:eastAsia="宋体" w:hAnsi="Arial" w:cs="Arial"/>
          <w:b/>
          <w:color w:val="000000"/>
          <w:sz w:val="22"/>
          <w:szCs w:val="20"/>
          <w:lang w:eastAsia="zh-CN"/>
        </w:rPr>
      </w:pPr>
      <w:r w:rsidRPr="00C5677D">
        <w:rPr>
          <w:rFonts w:ascii="Arial" w:eastAsia="宋体" w:hAnsi="Arial" w:cs="Arial"/>
          <w:b/>
          <w:color w:val="000000"/>
          <w:sz w:val="22"/>
          <w:szCs w:val="20"/>
          <w:lang w:eastAsia="zh-CN"/>
        </w:rPr>
        <w:t>Evaluation</w:t>
      </w:r>
      <w:r w:rsidR="00A356AC" w:rsidRPr="00C5677D">
        <w:rPr>
          <w:rFonts w:ascii="Arial" w:eastAsia="宋体" w:hAnsi="Arial" w:cs="Arial"/>
          <w:b/>
          <w:color w:val="000000"/>
          <w:sz w:val="22"/>
          <w:szCs w:val="20"/>
          <w:lang w:eastAsia="zh-CN"/>
        </w:rPr>
        <w:t xml:space="preserve"> scenarios and assumptions</w:t>
      </w:r>
    </w:p>
    <w:p w:rsidR="00357343" w:rsidRPr="00C5677D" w:rsidRDefault="00086B16" w:rsidP="00C960F9">
      <w:pPr>
        <w:rPr>
          <w:lang w:eastAsia="zh-CN"/>
        </w:rPr>
      </w:pPr>
      <w:r>
        <w:rPr>
          <w:rFonts w:eastAsia="宋体" w:hint="eastAsia"/>
          <w:lang w:eastAsia="zh-CN"/>
        </w:rPr>
        <w:t xml:space="preserve">Following </w:t>
      </w:r>
      <w:r w:rsidR="00720C9F">
        <w:rPr>
          <w:rFonts w:eastAsia="宋体" w:hint="eastAsia"/>
          <w:lang w:eastAsia="zh-CN"/>
        </w:rPr>
        <w:t>five</w:t>
      </w:r>
      <w:r>
        <w:rPr>
          <w:rFonts w:eastAsia="宋体" w:hint="eastAsia"/>
          <w:lang w:eastAsia="zh-CN"/>
        </w:rPr>
        <w:t xml:space="preserve"> co-existence </w:t>
      </w:r>
      <w:r>
        <w:rPr>
          <w:rFonts w:eastAsia="宋体"/>
          <w:lang w:eastAsia="zh-CN"/>
        </w:rPr>
        <w:t>scenarios</w:t>
      </w:r>
      <w:r>
        <w:rPr>
          <w:rFonts w:eastAsia="宋体" w:hint="eastAsia"/>
          <w:lang w:eastAsia="zh-CN"/>
        </w:rPr>
        <w:t xml:space="preserve"> </w:t>
      </w:r>
      <w:r w:rsidR="00BB459A">
        <w:rPr>
          <w:rFonts w:eastAsia="宋体" w:hint="eastAsia"/>
          <w:lang w:eastAsia="zh-CN"/>
        </w:rPr>
        <w:t xml:space="preserve">with two </w:t>
      </w:r>
      <w:r w:rsidR="00BB459A">
        <w:rPr>
          <w:rFonts w:eastAsia="宋体"/>
          <w:lang w:eastAsia="zh-CN"/>
        </w:rPr>
        <w:t>operators</w:t>
      </w:r>
      <w:r w:rsidR="00BB459A">
        <w:rPr>
          <w:rFonts w:eastAsia="宋体" w:hint="eastAsia"/>
          <w:lang w:eastAsia="zh-CN"/>
        </w:rPr>
        <w:t xml:space="preserve"> </w:t>
      </w:r>
      <w:r w:rsidR="002304EA">
        <w:rPr>
          <w:rFonts w:eastAsia="宋体" w:hint="eastAsia"/>
          <w:lang w:eastAsia="zh-CN"/>
        </w:rPr>
        <w:t xml:space="preserve">sharing the same </w:t>
      </w:r>
      <w:r w:rsidR="002304EA">
        <w:rPr>
          <w:rFonts w:eastAsia="宋体"/>
          <w:lang w:eastAsia="zh-CN"/>
        </w:rPr>
        <w:t>unlicensed</w:t>
      </w:r>
      <w:r w:rsidR="002304EA">
        <w:rPr>
          <w:rFonts w:eastAsia="宋体" w:hint="eastAsia"/>
          <w:lang w:eastAsia="zh-CN"/>
        </w:rPr>
        <w:t xml:space="preserve"> carrier </w:t>
      </w:r>
      <w:r>
        <w:rPr>
          <w:rFonts w:eastAsia="宋体" w:hint="eastAsia"/>
          <w:lang w:eastAsia="zh-CN"/>
        </w:rPr>
        <w:t xml:space="preserve">are </w:t>
      </w:r>
      <w:r>
        <w:rPr>
          <w:rFonts w:eastAsia="宋体"/>
          <w:lang w:eastAsia="zh-CN"/>
        </w:rPr>
        <w:t>simulated</w:t>
      </w:r>
      <w:r w:rsidR="00493AD8">
        <w:rPr>
          <w:rFonts w:eastAsia="宋体" w:hint="eastAsia"/>
          <w:lang w:eastAsia="zh-CN"/>
        </w:rPr>
        <w:t>.</w:t>
      </w:r>
    </w:p>
    <w:p w:rsidR="00C960F9" w:rsidRPr="00F75467" w:rsidRDefault="00BC372F" w:rsidP="00ED0051">
      <w:pPr>
        <w:numPr>
          <w:ilvl w:val="2"/>
          <w:numId w:val="5"/>
        </w:numPr>
        <w:tabs>
          <w:tab w:val="clear" w:pos="2160"/>
          <w:tab w:val="num" w:pos="840"/>
        </w:tabs>
        <w:spacing w:beforeLines="50" w:afterLines="50"/>
        <w:ind w:leftChars="218" w:left="793" w:hanging="357"/>
        <w:rPr>
          <w:rFonts w:eastAsia="MS Mincho"/>
          <w:szCs w:val="20"/>
          <w:lang w:eastAsia="ja-JP"/>
        </w:rPr>
      </w:pPr>
      <w:r>
        <w:rPr>
          <w:rFonts w:eastAsia="宋体" w:hint="eastAsia"/>
          <w:szCs w:val="20"/>
          <w:lang w:eastAsia="zh-CN"/>
        </w:rPr>
        <w:t>S</w:t>
      </w:r>
      <w:r w:rsidR="00C960F9">
        <w:rPr>
          <w:rFonts w:eastAsia="MS Mincho"/>
          <w:szCs w:val="20"/>
          <w:lang w:eastAsia="ja-JP"/>
        </w:rPr>
        <w:t xml:space="preserve">cenario </w:t>
      </w:r>
      <w:r w:rsidR="00D81A6F">
        <w:rPr>
          <w:rFonts w:eastAsia="宋体" w:hint="eastAsia"/>
          <w:szCs w:val="20"/>
          <w:lang w:eastAsia="zh-CN"/>
        </w:rPr>
        <w:t>1</w:t>
      </w:r>
      <w:r w:rsidR="00C960F9" w:rsidRPr="00F75467">
        <w:rPr>
          <w:rFonts w:eastAsia="MS Mincho"/>
          <w:szCs w:val="20"/>
          <w:lang w:eastAsia="ja-JP"/>
        </w:rPr>
        <w:t xml:space="preserve">:  Operator #1 deploys </w:t>
      </w:r>
      <w:r w:rsidR="00AF046C">
        <w:rPr>
          <w:rFonts w:eastAsia="宋体" w:hint="eastAsia"/>
          <w:szCs w:val="20"/>
          <w:lang w:eastAsia="zh-CN"/>
        </w:rPr>
        <w:t>WIFI</w:t>
      </w:r>
      <w:r w:rsidR="00C960F9" w:rsidRPr="00F75467">
        <w:rPr>
          <w:rFonts w:eastAsia="MS Mincho"/>
          <w:szCs w:val="20"/>
          <w:lang w:eastAsia="ja-JP"/>
        </w:rPr>
        <w:t xml:space="preserve"> and operator #2 deploys </w:t>
      </w:r>
      <w:r w:rsidR="00AF046C">
        <w:rPr>
          <w:rFonts w:eastAsia="宋体" w:hint="eastAsia"/>
          <w:szCs w:val="20"/>
          <w:lang w:eastAsia="zh-CN"/>
        </w:rPr>
        <w:t>WIFI</w:t>
      </w:r>
    </w:p>
    <w:p w:rsidR="00C960F9" w:rsidRPr="00F75467" w:rsidRDefault="00BC372F" w:rsidP="00ED0051">
      <w:pPr>
        <w:numPr>
          <w:ilvl w:val="2"/>
          <w:numId w:val="5"/>
        </w:numPr>
        <w:tabs>
          <w:tab w:val="clear" w:pos="2160"/>
          <w:tab w:val="num" w:pos="840"/>
        </w:tabs>
        <w:spacing w:beforeLines="50" w:afterLines="50"/>
        <w:ind w:leftChars="218" w:left="793" w:hanging="357"/>
        <w:rPr>
          <w:rFonts w:eastAsia="MS Mincho"/>
          <w:szCs w:val="20"/>
          <w:lang w:eastAsia="ja-JP"/>
        </w:rPr>
      </w:pPr>
      <w:r>
        <w:rPr>
          <w:rFonts w:eastAsia="宋体" w:hint="eastAsia"/>
          <w:szCs w:val="20"/>
          <w:lang w:eastAsia="zh-CN"/>
        </w:rPr>
        <w:t>S</w:t>
      </w:r>
      <w:r w:rsidR="00C960F9">
        <w:rPr>
          <w:rFonts w:eastAsia="MS Mincho"/>
          <w:szCs w:val="20"/>
          <w:lang w:eastAsia="ja-JP"/>
        </w:rPr>
        <w:t xml:space="preserve">cenario </w:t>
      </w:r>
      <w:r w:rsidR="00D81A6F">
        <w:rPr>
          <w:rFonts w:eastAsia="宋体" w:hint="eastAsia"/>
          <w:szCs w:val="20"/>
          <w:lang w:eastAsia="zh-CN"/>
        </w:rPr>
        <w:t>2</w:t>
      </w:r>
      <w:r w:rsidR="00C960F9" w:rsidRPr="00F75467">
        <w:rPr>
          <w:rFonts w:eastAsia="MS Mincho"/>
          <w:szCs w:val="20"/>
          <w:lang w:eastAsia="ja-JP"/>
        </w:rPr>
        <w:t xml:space="preserve">:  Operator #1 deploys </w:t>
      </w:r>
      <w:r w:rsidR="00AF046C">
        <w:rPr>
          <w:rFonts w:eastAsia="宋体" w:hint="eastAsia"/>
          <w:szCs w:val="20"/>
          <w:lang w:eastAsia="zh-CN"/>
        </w:rPr>
        <w:t>WIFI</w:t>
      </w:r>
      <w:r w:rsidR="00C960F9" w:rsidRPr="00F75467">
        <w:rPr>
          <w:rFonts w:eastAsia="MS Mincho"/>
          <w:szCs w:val="20"/>
          <w:lang w:eastAsia="ja-JP"/>
        </w:rPr>
        <w:t xml:space="preserve"> and operator #2 deploys LAA</w:t>
      </w:r>
      <w:r w:rsidR="000E736B">
        <w:rPr>
          <w:rFonts w:eastAsiaTheme="minorEastAsia" w:hint="eastAsia"/>
          <w:szCs w:val="20"/>
          <w:lang w:eastAsia="zh-CN"/>
        </w:rPr>
        <w:t xml:space="preserve"> with </w:t>
      </w:r>
      <w:r w:rsidR="000E736B">
        <w:rPr>
          <w:rFonts w:eastAsia="宋体" w:hint="eastAsia"/>
          <w:szCs w:val="20"/>
          <w:lang w:eastAsia="zh-CN"/>
        </w:rPr>
        <w:t>LBT</w:t>
      </w:r>
      <w:r w:rsidR="00DC7FF2">
        <w:rPr>
          <w:rFonts w:eastAsia="宋体" w:hint="eastAsia"/>
          <w:szCs w:val="20"/>
          <w:lang w:eastAsia="zh-CN"/>
        </w:rPr>
        <w:t xml:space="preserve"> Cat. 1</w:t>
      </w:r>
    </w:p>
    <w:p w:rsidR="00000000" w:rsidRDefault="00BC372F" w:rsidP="00ED0051">
      <w:pPr>
        <w:numPr>
          <w:ilvl w:val="2"/>
          <w:numId w:val="5"/>
        </w:numPr>
        <w:tabs>
          <w:tab w:val="clear" w:pos="2160"/>
          <w:tab w:val="num" w:pos="840"/>
        </w:tabs>
        <w:spacing w:beforeLines="50" w:afterLines="50"/>
        <w:ind w:leftChars="218" w:left="793" w:hanging="357"/>
        <w:rPr>
          <w:rFonts w:eastAsia="MS Mincho"/>
          <w:szCs w:val="20"/>
          <w:lang w:eastAsia="ja-JP"/>
        </w:rPr>
      </w:pPr>
      <w:r>
        <w:rPr>
          <w:rFonts w:eastAsia="宋体" w:hint="eastAsia"/>
          <w:szCs w:val="20"/>
          <w:lang w:eastAsia="zh-CN"/>
        </w:rPr>
        <w:t>S</w:t>
      </w:r>
      <w:r w:rsidR="00C960F9">
        <w:rPr>
          <w:rFonts w:eastAsia="MS Mincho"/>
          <w:szCs w:val="20"/>
          <w:lang w:eastAsia="ja-JP"/>
        </w:rPr>
        <w:t xml:space="preserve">cenario </w:t>
      </w:r>
      <w:r w:rsidR="00D81A6F">
        <w:rPr>
          <w:rFonts w:eastAsia="宋体" w:hint="eastAsia"/>
          <w:szCs w:val="20"/>
          <w:lang w:eastAsia="zh-CN"/>
        </w:rPr>
        <w:t>3</w:t>
      </w:r>
      <w:r w:rsidR="00C960F9" w:rsidRPr="00F75467">
        <w:rPr>
          <w:rFonts w:eastAsia="MS Mincho"/>
          <w:szCs w:val="20"/>
          <w:lang w:eastAsia="ja-JP"/>
        </w:rPr>
        <w:t>:  Operator #1 deploys Wi-Fi and operator #2 deploys</w:t>
      </w:r>
      <w:r w:rsidR="00CF12F8">
        <w:rPr>
          <w:rFonts w:eastAsia="宋体" w:hint="eastAsia"/>
          <w:szCs w:val="20"/>
          <w:lang w:eastAsia="zh-CN"/>
        </w:rPr>
        <w:t xml:space="preserve"> </w:t>
      </w:r>
      <w:r w:rsidR="00CF12F8" w:rsidRPr="00F75467">
        <w:rPr>
          <w:rFonts w:eastAsia="MS Mincho"/>
          <w:szCs w:val="20"/>
          <w:lang w:eastAsia="ja-JP"/>
        </w:rPr>
        <w:t>LAA</w:t>
      </w:r>
      <w:r w:rsidR="000E736B">
        <w:rPr>
          <w:rFonts w:eastAsiaTheme="minorEastAsia" w:hint="eastAsia"/>
          <w:szCs w:val="20"/>
          <w:lang w:eastAsia="zh-CN"/>
        </w:rPr>
        <w:t xml:space="preserve"> with </w:t>
      </w:r>
      <w:r w:rsidR="000E736B">
        <w:rPr>
          <w:rFonts w:eastAsia="宋体" w:hint="eastAsia"/>
          <w:szCs w:val="20"/>
          <w:lang w:eastAsia="zh-CN"/>
        </w:rPr>
        <w:t>LBT</w:t>
      </w:r>
      <w:r w:rsidR="000E736B" w:rsidRPr="00F75467">
        <w:rPr>
          <w:rFonts w:eastAsia="MS Mincho"/>
          <w:szCs w:val="20"/>
          <w:lang w:eastAsia="ja-JP"/>
        </w:rPr>
        <w:t xml:space="preserve"> </w:t>
      </w:r>
      <w:r w:rsidR="000E736B">
        <w:rPr>
          <w:rFonts w:eastAsia="宋体" w:hint="eastAsia"/>
          <w:szCs w:val="20"/>
          <w:lang w:eastAsia="zh-CN"/>
        </w:rPr>
        <w:t>Cat. 2</w:t>
      </w:r>
    </w:p>
    <w:p w:rsidR="00000000" w:rsidRDefault="00BC372F" w:rsidP="00ED0051">
      <w:pPr>
        <w:numPr>
          <w:ilvl w:val="2"/>
          <w:numId w:val="5"/>
        </w:numPr>
        <w:tabs>
          <w:tab w:val="clear" w:pos="2160"/>
          <w:tab w:val="num" w:pos="840"/>
        </w:tabs>
        <w:spacing w:beforeLines="50" w:afterLines="50"/>
        <w:ind w:leftChars="218" w:left="793" w:hanging="357"/>
        <w:rPr>
          <w:rFonts w:eastAsia="MS Mincho"/>
          <w:szCs w:val="20"/>
          <w:lang w:eastAsia="ja-JP"/>
        </w:rPr>
      </w:pPr>
      <w:r>
        <w:rPr>
          <w:rFonts w:eastAsia="宋体" w:hint="eastAsia"/>
          <w:szCs w:val="20"/>
          <w:lang w:eastAsia="zh-CN"/>
        </w:rPr>
        <w:t>S</w:t>
      </w:r>
      <w:r w:rsidR="00AF046C">
        <w:rPr>
          <w:rFonts w:eastAsia="MS Mincho"/>
          <w:szCs w:val="20"/>
          <w:lang w:eastAsia="ja-JP"/>
        </w:rPr>
        <w:t xml:space="preserve">cenario </w:t>
      </w:r>
      <w:r w:rsidR="00D81A6F">
        <w:rPr>
          <w:rFonts w:eastAsia="宋体" w:hint="eastAsia"/>
          <w:szCs w:val="20"/>
          <w:lang w:eastAsia="zh-CN"/>
        </w:rPr>
        <w:t>4</w:t>
      </w:r>
      <w:r w:rsidR="00AF046C" w:rsidRPr="00F75467">
        <w:rPr>
          <w:rFonts w:eastAsia="MS Mincho"/>
          <w:szCs w:val="20"/>
          <w:lang w:eastAsia="ja-JP"/>
        </w:rPr>
        <w:t xml:space="preserve">:  Operator #1 deploys Wi-Fi and operator #2 deploys </w:t>
      </w:r>
      <w:r w:rsidR="00553375" w:rsidRPr="00F75467">
        <w:rPr>
          <w:rFonts w:eastAsia="MS Mincho"/>
          <w:szCs w:val="20"/>
          <w:lang w:eastAsia="ja-JP"/>
        </w:rPr>
        <w:t>LAA</w:t>
      </w:r>
      <w:r w:rsidR="000E736B">
        <w:rPr>
          <w:rFonts w:eastAsiaTheme="minorEastAsia" w:hint="eastAsia"/>
          <w:szCs w:val="20"/>
          <w:lang w:eastAsia="zh-CN"/>
        </w:rPr>
        <w:t xml:space="preserve"> with </w:t>
      </w:r>
      <w:r w:rsidR="000E736B">
        <w:rPr>
          <w:rFonts w:eastAsia="宋体" w:hint="eastAsia"/>
          <w:szCs w:val="20"/>
          <w:lang w:eastAsia="zh-CN"/>
        </w:rPr>
        <w:t>LBT Cat. 3</w:t>
      </w:r>
    </w:p>
    <w:p w:rsidR="00000000" w:rsidRDefault="00720C9F" w:rsidP="00ED0051">
      <w:pPr>
        <w:numPr>
          <w:ilvl w:val="2"/>
          <w:numId w:val="5"/>
        </w:numPr>
        <w:tabs>
          <w:tab w:val="clear" w:pos="2160"/>
          <w:tab w:val="num" w:pos="840"/>
        </w:tabs>
        <w:spacing w:beforeLines="50" w:afterLines="50"/>
        <w:ind w:leftChars="218" w:left="793" w:hanging="357"/>
        <w:rPr>
          <w:rFonts w:eastAsia="MS Mincho"/>
          <w:szCs w:val="20"/>
          <w:lang w:eastAsia="ja-JP"/>
        </w:rPr>
      </w:pPr>
      <w:r>
        <w:rPr>
          <w:rFonts w:eastAsia="宋体" w:hint="eastAsia"/>
          <w:szCs w:val="20"/>
          <w:lang w:eastAsia="zh-CN"/>
        </w:rPr>
        <w:t>S</w:t>
      </w:r>
      <w:r>
        <w:rPr>
          <w:rFonts w:eastAsia="MS Mincho"/>
          <w:szCs w:val="20"/>
          <w:lang w:eastAsia="ja-JP"/>
        </w:rPr>
        <w:t xml:space="preserve">cenario </w:t>
      </w:r>
      <w:r>
        <w:rPr>
          <w:rFonts w:eastAsia="宋体" w:hint="eastAsia"/>
          <w:szCs w:val="20"/>
          <w:lang w:eastAsia="zh-CN"/>
        </w:rPr>
        <w:t>5</w:t>
      </w:r>
      <w:r w:rsidRPr="00F75467">
        <w:rPr>
          <w:rFonts w:eastAsia="MS Mincho"/>
          <w:szCs w:val="20"/>
          <w:lang w:eastAsia="ja-JP"/>
        </w:rPr>
        <w:t>:  Operator #1 deploys Wi-Fi and operator #2 deploys LAA</w:t>
      </w:r>
      <w:r w:rsidR="000E736B">
        <w:rPr>
          <w:rFonts w:eastAsiaTheme="minorEastAsia" w:hint="eastAsia"/>
          <w:szCs w:val="20"/>
          <w:lang w:eastAsia="zh-CN"/>
        </w:rPr>
        <w:t xml:space="preserve"> </w:t>
      </w:r>
      <w:r w:rsidR="00F97610">
        <w:rPr>
          <w:rFonts w:eastAsiaTheme="minorEastAsia" w:hint="eastAsia"/>
          <w:szCs w:val="20"/>
          <w:lang w:eastAsia="zh-CN"/>
        </w:rPr>
        <w:t xml:space="preserve">with </w:t>
      </w:r>
      <w:r w:rsidR="000E736B">
        <w:rPr>
          <w:rFonts w:eastAsia="宋体" w:hint="eastAsia"/>
          <w:szCs w:val="20"/>
          <w:lang w:eastAsia="zh-CN"/>
        </w:rPr>
        <w:t xml:space="preserve">LBT </w:t>
      </w:r>
      <w:r w:rsidR="00CC5F0B">
        <w:rPr>
          <w:rFonts w:eastAsia="宋体" w:hint="eastAsia"/>
          <w:szCs w:val="20"/>
          <w:lang w:eastAsia="zh-CN"/>
        </w:rPr>
        <w:t>C</w:t>
      </w:r>
      <w:r w:rsidR="000E736B">
        <w:rPr>
          <w:rFonts w:eastAsia="宋体" w:hint="eastAsia"/>
          <w:szCs w:val="20"/>
          <w:lang w:eastAsia="zh-CN"/>
        </w:rPr>
        <w:t>at. 4</w:t>
      </w:r>
    </w:p>
    <w:p w:rsidR="00643292" w:rsidRDefault="00643292" w:rsidP="00DE365C">
      <w:pPr>
        <w:pStyle w:val="a5"/>
        <w:adjustRightInd/>
        <w:spacing w:beforeLines="50"/>
        <w:jc w:val="both"/>
        <w:rPr>
          <w:rFonts w:eastAsia="宋体"/>
          <w:lang w:val="en-US" w:eastAsia="zh-CN"/>
        </w:rPr>
      </w:pPr>
      <w:r>
        <w:rPr>
          <w:rFonts w:eastAsia="宋体" w:hint="eastAsia"/>
          <w:lang w:val="en-US" w:eastAsia="zh-CN"/>
        </w:rPr>
        <w:t xml:space="preserve">In this contribution only outdoor </w:t>
      </w:r>
      <w:r>
        <w:rPr>
          <w:rFonts w:eastAsia="宋体"/>
          <w:lang w:val="en-US" w:eastAsia="zh-CN"/>
        </w:rPr>
        <w:t>scenario</w:t>
      </w:r>
      <w:r>
        <w:rPr>
          <w:rFonts w:eastAsia="宋体" w:hint="eastAsia"/>
          <w:lang w:val="en-US" w:eastAsia="zh-CN"/>
        </w:rPr>
        <w:t xml:space="preserve"> </w:t>
      </w:r>
      <w:r w:rsidR="001243B2">
        <w:rPr>
          <w:rFonts w:eastAsia="宋体" w:hint="eastAsia"/>
          <w:lang w:val="en-US" w:eastAsia="zh-CN"/>
        </w:rPr>
        <w:t>is simulated</w:t>
      </w:r>
      <w:r w:rsidR="008C4049">
        <w:rPr>
          <w:rFonts w:eastAsia="宋体" w:hint="eastAsia"/>
          <w:lang w:val="en-US" w:eastAsia="zh-CN"/>
        </w:rPr>
        <w:t>.</w:t>
      </w:r>
      <w:r w:rsidR="001243B2">
        <w:rPr>
          <w:rFonts w:eastAsia="宋体" w:hint="eastAsia"/>
          <w:lang w:val="en-US" w:eastAsia="zh-CN"/>
        </w:rPr>
        <w:t xml:space="preserve"> </w:t>
      </w:r>
      <w:r w:rsidR="008C4049">
        <w:rPr>
          <w:rFonts w:eastAsia="宋体" w:hint="eastAsia"/>
          <w:lang w:val="en-US" w:eastAsia="zh-CN"/>
        </w:rPr>
        <w:t>F</w:t>
      </w:r>
      <w:r w:rsidR="001243B2">
        <w:rPr>
          <w:rFonts w:eastAsia="宋体" w:hint="eastAsia"/>
          <w:lang w:val="en-US" w:eastAsia="zh-CN"/>
        </w:rPr>
        <w:t xml:space="preserve">our small cells are deployed in the cluster for each of the two operators. </w:t>
      </w:r>
      <w:r w:rsidR="001243B2">
        <w:rPr>
          <w:rFonts w:eastAsia="宋体"/>
          <w:lang w:val="en-US" w:eastAsia="zh-CN"/>
        </w:rPr>
        <w:t>A</w:t>
      </w:r>
      <w:r w:rsidR="001243B2">
        <w:rPr>
          <w:rFonts w:eastAsia="宋体" w:hint="eastAsia"/>
          <w:lang w:val="en-US" w:eastAsia="zh-CN"/>
        </w:rPr>
        <w:t>ll UEs are assumed to be outdoor UE</w:t>
      </w:r>
      <w:r w:rsidR="008C4049">
        <w:rPr>
          <w:rFonts w:eastAsia="宋体" w:hint="eastAsia"/>
          <w:lang w:val="en-US" w:eastAsia="zh-CN"/>
        </w:rPr>
        <w:t>s</w:t>
      </w:r>
      <w:r w:rsidR="001243B2">
        <w:rPr>
          <w:rFonts w:eastAsia="宋体" w:hint="eastAsia"/>
          <w:lang w:val="en-US" w:eastAsia="zh-CN"/>
        </w:rPr>
        <w:t>.</w:t>
      </w:r>
    </w:p>
    <w:p w:rsidR="00DA2C0A" w:rsidRDefault="00366DBD">
      <w:pPr>
        <w:pStyle w:val="a5"/>
        <w:adjustRightInd/>
        <w:spacing w:beforeLines="50"/>
        <w:jc w:val="both"/>
        <w:rPr>
          <w:rFonts w:eastAsia="宋体"/>
          <w:lang w:eastAsia="zh-CN"/>
        </w:rPr>
      </w:pPr>
      <w:r>
        <w:rPr>
          <w:rFonts w:eastAsia="宋体" w:hint="eastAsia"/>
          <w:lang w:val="en-US" w:eastAsia="zh-CN"/>
        </w:rPr>
        <w:t xml:space="preserve">In the simulation, DL only transmission </w:t>
      </w:r>
      <w:r w:rsidR="007B3417">
        <w:rPr>
          <w:rFonts w:eastAsia="宋体" w:hint="eastAsia"/>
          <w:lang w:val="en-US" w:eastAsia="zh-CN"/>
        </w:rPr>
        <w:t xml:space="preserve">in both LAA and WIFI </w:t>
      </w:r>
      <w:r>
        <w:rPr>
          <w:rFonts w:eastAsia="宋体" w:hint="eastAsia"/>
          <w:lang w:val="en-US" w:eastAsia="zh-CN"/>
        </w:rPr>
        <w:t xml:space="preserve">is </w:t>
      </w:r>
      <w:r w:rsidR="00E27025">
        <w:rPr>
          <w:rFonts w:eastAsia="宋体" w:hint="eastAsia"/>
          <w:lang w:val="en-US" w:eastAsia="zh-CN"/>
        </w:rPr>
        <w:t xml:space="preserve">assumed </w:t>
      </w:r>
      <w:r>
        <w:rPr>
          <w:rFonts w:eastAsia="宋体" w:hint="eastAsia"/>
          <w:lang w:val="en-US" w:eastAsia="zh-CN"/>
        </w:rPr>
        <w:t xml:space="preserve">with </w:t>
      </w:r>
      <w:r w:rsidR="00E27025">
        <w:rPr>
          <w:rFonts w:eastAsia="宋体" w:hint="eastAsia"/>
          <w:lang w:val="en-US" w:eastAsia="zh-CN"/>
        </w:rPr>
        <w:t xml:space="preserve">a </w:t>
      </w:r>
      <w:r w:rsidR="00BD153A">
        <w:rPr>
          <w:rFonts w:eastAsia="宋体" w:hint="eastAsia"/>
          <w:lang w:eastAsia="zh-CN"/>
        </w:rPr>
        <w:t xml:space="preserve">single carrier </w:t>
      </w:r>
      <w:r w:rsidR="00BD153A">
        <w:rPr>
          <w:rFonts w:eastAsia="宋体"/>
          <w:lang w:eastAsia="zh-CN"/>
        </w:rPr>
        <w:t>frequency</w:t>
      </w:r>
      <w:r w:rsidR="00BD153A">
        <w:rPr>
          <w:rFonts w:eastAsia="宋体" w:hint="eastAsia"/>
          <w:lang w:eastAsia="zh-CN"/>
        </w:rPr>
        <w:t xml:space="preserve"> </w:t>
      </w:r>
      <w:r w:rsidR="007F7F31">
        <w:rPr>
          <w:rFonts w:eastAsia="宋体" w:hint="eastAsia"/>
          <w:lang w:eastAsia="zh-CN"/>
        </w:rPr>
        <w:t xml:space="preserve">of 20MHz </w:t>
      </w:r>
      <w:r w:rsidR="00BD153A">
        <w:rPr>
          <w:rFonts w:eastAsia="宋体" w:hint="eastAsia"/>
          <w:lang w:eastAsia="zh-CN"/>
        </w:rPr>
        <w:t xml:space="preserve">on the </w:t>
      </w:r>
      <w:r w:rsidR="00B63BAD">
        <w:rPr>
          <w:rFonts w:eastAsia="宋体" w:hint="eastAsia"/>
          <w:lang w:eastAsia="zh-CN"/>
        </w:rPr>
        <w:t xml:space="preserve">5GHz </w:t>
      </w:r>
      <w:r w:rsidR="00BD153A">
        <w:rPr>
          <w:rFonts w:eastAsia="宋体"/>
          <w:lang w:eastAsia="zh-CN"/>
        </w:rPr>
        <w:t>unlicensed</w:t>
      </w:r>
      <w:r w:rsidR="00BD153A">
        <w:rPr>
          <w:rFonts w:eastAsia="宋体" w:hint="eastAsia"/>
          <w:lang w:eastAsia="zh-CN"/>
        </w:rPr>
        <w:t xml:space="preserve"> band. </w:t>
      </w:r>
      <w:r w:rsidR="00537944">
        <w:rPr>
          <w:rFonts w:eastAsia="宋体"/>
          <w:lang w:eastAsia="zh-CN"/>
        </w:rPr>
        <w:t>D</w:t>
      </w:r>
      <w:r w:rsidR="00537944">
        <w:rPr>
          <w:rFonts w:eastAsia="宋体" w:hint="eastAsia"/>
          <w:lang w:eastAsia="zh-CN"/>
        </w:rPr>
        <w:t xml:space="preserve">ata transmission on the Pcell, i.e. </w:t>
      </w:r>
      <w:r w:rsidR="00DA4421">
        <w:rPr>
          <w:rFonts w:eastAsia="宋体" w:hint="eastAsia"/>
          <w:lang w:eastAsia="zh-CN"/>
        </w:rPr>
        <w:t xml:space="preserve">licensed carrier is not modelled, which means all the traffic </w:t>
      </w:r>
      <w:r w:rsidR="0068206B">
        <w:rPr>
          <w:rFonts w:eastAsia="宋体" w:hint="eastAsia"/>
          <w:lang w:eastAsia="zh-CN"/>
        </w:rPr>
        <w:t>is</w:t>
      </w:r>
      <w:r w:rsidR="00DA4421">
        <w:rPr>
          <w:rFonts w:eastAsia="宋体" w:hint="eastAsia"/>
          <w:lang w:eastAsia="zh-CN"/>
        </w:rPr>
        <w:t xml:space="preserve"> served on the unlicensed carrier. </w:t>
      </w:r>
      <w:r w:rsidR="001D36A9">
        <w:rPr>
          <w:rFonts w:eastAsia="宋体" w:hint="eastAsia"/>
          <w:lang w:eastAsia="zh-CN"/>
        </w:rPr>
        <w:t xml:space="preserve">FTP traffic model </w:t>
      </w:r>
      <w:r w:rsidR="006852AF">
        <w:rPr>
          <w:rFonts w:eastAsia="宋体" w:hint="eastAsia"/>
          <w:lang w:eastAsia="zh-CN"/>
        </w:rPr>
        <w:t xml:space="preserve">1 </w:t>
      </w:r>
      <w:r w:rsidR="000522F8">
        <w:rPr>
          <w:rFonts w:eastAsia="宋体" w:hint="eastAsia"/>
          <w:lang w:eastAsia="zh-CN"/>
        </w:rPr>
        <w:t>is</w:t>
      </w:r>
      <w:r w:rsidR="001D36A9">
        <w:rPr>
          <w:rFonts w:eastAsia="宋体" w:hint="eastAsia"/>
          <w:lang w:eastAsia="zh-CN"/>
        </w:rPr>
        <w:t xml:space="preserve"> used in the evaluation,</w:t>
      </w:r>
      <w:r w:rsidR="006852AF">
        <w:rPr>
          <w:rFonts w:eastAsia="宋体" w:hint="eastAsia"/>
          <w:lang w:eastAsia="zh-CN"/>
        </w:rPr>
        <w:t xml:space="preserve"> where the user arriv</w:t>
      </w:r>
      <w:r w:rsidR="008C4049">
        <w:rPr>
          <w:rFonts w:eastAsia="宋体" w:hint="eastAsia"/>
          <w:lang w:eastAsia="zh-CN"/>
        </w:rPr>
        <w:t>als</w:t>
      </w:r>
      <w:r w:rsidR="006852AF">
        <w:rPr>
          <w:rFonts w:eastAsia="宋体" w:hint="eastAsia"/>
          <w:lang w:eastAsia="zh-CN"/>
        </w:rPr>
        <w:t xml:space="preserve"> in the compared </w:t>
      </w:r>
      <w:r w:rsidR="006852AF">
        <w:rPr>
          <w:rFonts w:eastAsia="宋体"/>
          <w:lang w:eastAsia="zh-CN"/>
        </w:rPr>
        <w:t>scenarios</w:t>
      </w:r>
      <w:r w:rsidR="006852AF">
        <w:rPr>
          <w:rFonts w:eastAsia="宋体" w:hint="eastAsia"/>
          <w:lang w:eastAsia="zh-CN"/>
        </w:rPr>
        <w:t xml:space="preserve"> are kept as the same</w:t>
      </w:r>
      <w:r w:rsidR="00144529">
        <w:rPr>
          <w:rFonts w:eastAsia="宋体" w:hint="eastAsia"/>
          <w:lang w:eastAsia="zh-CN"/>
        </w:rPr>
        <w:t xml:space="preserve"> in the simulator.</w:t>
      </w:r>
      <w:r w:rsidR="000522F8">
        <w:rPr>
          <w:rFonts w:eastAsia="宋体" w:hint="eastAsia"/>
          <w:lang w:eastAsia="zh-CN"/>
        </w:rPr>
        <w:t xml:space="preserve"> </w:t>
      </w:r>
      <w:r w:rsidR="000522F8">
        <w:rPr>
          <w:rFonts w:eastAsia="宋体"/>
          <w:lang w:eastAsia="zh-CN"/>
        </w:rPr>
        <w:t>Different</w:t>
      </w:r>
      <w:r w:rsidR="000522F8">
        <w:rPr>
          <w:rFonts w:eastAsia="宋体" w:hint="eastAsia"/>
          <w:lang w:eastAsia="zh-CN"/>
        </w:rPr>
        <w:t xml:space="preserve"> traffic rate (defined as per cell arriving rate) are simulated to cover the low to high traffic load scenarios. </w:t>
      </w:r>
      <w:r w:rsidR="00771B09">
        <w:rPr>
          <w:rFonts w:eastAsia="宋体" w:hint="eastAsia"/>
          <w:lang w:eastAsia="zh-CN"/>
        </w:rPr>
        <w:t xml:space="preserve">UPT </w:t>
      </w:r>
      <w:r w:rsidR="00AE1FAC">
        <w:rPr>
          <w:rFonts w:eastAsia="宋体" w:hint="eastAsia"/>
          <w:lang w:eastAsia="zh-CN"/>
        </w:rPr>
        <w:t>and latency are</w:t>
      </w:r>
      <w:r w:rsidR="00771B09">
        <w:rPr>
          <w:rFonts w:eastAsia="宋体" w:hint="eastAsia"/>
          <w:lang w:eastAsia="zh-CN"/>
        </w:rPr>
        <w:t xml:space="preserve"> used as the performance metric</w:t>
      </w:r>
      <w:r w:rsidR="00E55097">
        <w:rPr>
          <w:rFonts w:eastAsia="宋体" w:hint="eastAsia"/>
          <w:lang w:eastAsia="zh-CN"/>
        </w:rPr>
        <w:t>.</w:t>
      </w:r>
      <w:r w:rsidR="00771B09">
        <w:rPr>
          <w:rFonts w:eastAsia="宋体" w:hint="eastAsia"/>
          <w:lang w:eastAsia="zh-CN"/>
        </w:rPr>
        <w:t xml:space="preserve"> </w:t>
      </w:r>
      <w:r w:rsidR="00E55097">
        <w:rPr>
          <w:rFonts w:eastAsia="宋体" w:hint="eastAsia"/>
          <w:lang w:eastAsia="zh-CN"/>
        </w:rPr>
        <w:t>B</w:t>
      </w:r>
      <w:r w:rsidR="00771B09">
        <w:rPr>
          <w:rFonts w:eastAsia="宋体" w:hint="eastAsia"/>
          <w:lang w:eastAsia="zh-CN"/>
        </w:rPr>
        <w:t xml:space="preserve">uffer occupancy rate </w:t>
      </w:r>
      <w:r w:rsidR="00E55097">
        <w:rPr>
          <w:rFonts w:eastAsia="宋体" w:hint="eastAsia"/>
          <w:lang w:eastAsia="zh-CN"/>
        </w:rPr>
        <w:t>and a</w:t>
      </w:r>
      <w:r w:rsidR="00E55097">
        <w:rPr>
          <w:rFonts w:eastAsia="宋体"/>
          <w:lang w:eastAsia="zh-CN"/>
        </w:rPr>
        <w:t xml:space="preserve"> ratio of </w:t>
      </w:r>
      <w:r w:rsidR="00E55097" w:rsidRPr="00AE1FAC">
        <w:rPr>
          <w:rFonts w:eastAsia="宋体"/>
          <w:lang w:eastAsia="zh-CN"/>
        </w:rPr>
        <w:t>mean served cell throughput and offered cell throughput</w:t>
      </w:r>
      <w:r w:rsidR="00E55097">
        <w:rPr>
          <w:rFonts w:eastAsia="宋体" w:hint="eastAsia"/>
          <w:lang w:eastAsia="zh-CN"/>
        </w:rPr>
        <w:t xml:space="preserve"> are</w:t>
      </w:r>
      <w:r w:rsidR="0049660D">
        <w:rPr>
          <w:rFonts w:eastAsia="宋体" w:hint="eastAsia"/>
          <w:lang w:eastAsia="zh-CN"/>
        </w:rPr>
        <w:t xml:space="preserve"> also reported for reference.</w:t>
      </w:r>
      <w:r w:rsidR="00CA29B5">
        <w:rPr>
          <w:rFonts w:eastAsia="宋体" w:hint="eastAsia"/>
          <w:lang w:eastAsia="zh-CN"/>
        </w:rPr>
        <w:t xml:space="preserve"> </w:t>
      </w:r>
      <w:r w:rsidR="00BE7A74">
        <w:rPr>
          <w:rFonts w:eastAsia="宋体" w:hint="eastAsia"/>
          <w:lang w:eastAsia="zh-CN"/>
        </w:rPr>
        <w:t xml:space="preserve">In case of LBT, category 1-4 </w:t>
      </w:r>
      <w:r w:rsidR="00CA29B5">
        <w:rPr>
          <w:rFonts w:eastAsia="宋体" w:hint="eastAsia"/>
          <w:lang w:eastAsia="zh-CN"/>
        </w:rPr>
        <w:t xml:space="preserve">mechanisms are </w:t>
      </w:r>
      <w:r w:rsidR="00F92B5F">
        <w:rPr>
          <w:rFonts w:eastAsia="宋体" w:hint="eastAsia"/>
          <w:lang w:eastAsia="zh-CN"/>
        </w:rPr>
        <w:t xml:space="preserve">all </w:t>
      </w:r>
      <w:r w:rsidR="002B7F05">
        <w:rPr>
          <w:rFonts w:eastAsia="宋体" w:hint="eastAsia"/>
          <w:lang w:eastAsia="zh-CN"/>
        </w:rPr>
        <w:t>simulated.</w:t>
      </w:r>
      <w:r w:rsidR="0049660D">
        <w:rPr>
          <w:rFonts w:eastAsia="宋体" w:hint="eastAsia"/>
          <w:lang w:eastAsia="zh-CN"/>
        </w:rPr>
        <w:t xml:space="preserve"> </w:t>
      </w:r>
    </w:p>
    <w:p w:rsidR="00D60BF4" w:rsidRDefault="00D60BF4" w:rsidP="00D60BF4">
      <w:pPr>
        <w:pStyle w:val="a5"/>
        <w:numPr>
          <w:ilvl w:val="0"/>
          <w:numId w:val="11"/>
        </w:numPr>
        <w:adjustRightInd/>
        <w:spacing w:beforeLines="50"/>
        <w:jc w:val="both"/>
        <w:rPr>
          <w:rFonts w:eastAsia="宋体"/>
          <w:lang w:val="en-US" w:eastAsia="zh-CN"/>
        </w:rPr>
      </w:pPr>
      <w:r w:rsidRPr="00D60BF4">
        <w:rPr>
          <w:rFonts w:eastAsia="宋体"/>
          <w:lang w:val="en-US" w:eastAsia="zh-CN"/>
        </w:rPr>
        <w:t xml:space="preserve">LBT Cat 1 </w:t>
      </w:r>
      <w:r w:rsidR="00CC5F0B">
        <w:rPr>
          <w:rFonts w:eastAsia="宋体" w:hint="eastAsia"/>
          <w:lang w:val="en-US" w:eastAsia="zh-CN"/>
        </w:rPr>
        <w:t>-</w:t>
      </w:r>
      <w:r w:rsidRPr="00D60BF4">
        <w:rPr>
          <w:rFonts w:eastAsia="宋体"/>
          <w:lang w:val="en-US" w:eastAsia="zh-CN"/>
        </w:rPr>
        <w:t xml:space="preserve"> No LBT is </w:t>
      </w:r>
      <w:r w:rsidR="00C44EE8">
        <w:rPr>
          <w:rFonts w:eastAsia="宋体" w:hint="eastAsia"/>
          <w:lang w:val="en-US" w:eastAsia="zh-CN"/>
        </w:rPr>
        <w:t>used</w:t>
      </w:r>
    </w:p>
    <w:p w:rsidR="00D60BF4" w:rsidRDefault="00CC5F0B" w:rsidP="00D60BF4">
      <w:pPr>
        <w:pStyle w:val="a5"/>
        <w:numPr>
          <w:ilvl w:val="0"/>
          <w:numId w:val="11"/>
        </w:numPr>
        <w:adjustRightInd/>
        <w:spacing w:beforeLines="50"/>
        <w:jc w:val="both"/>
        <w:rPr>
          <w:rFonts w:eastAsia="宋体"/>
          <w:lang w:val="en-US" w:eastAsia="zh-CN"/>
        </w:rPr>
      </w:pPr>
      <w:r>
        <w:rPr>
          <w:rFonts w:eastAsia="宋体" w:hint="eastAsia"/>
          <w:lang w:eastAsia="zh-CN"/>
        </w:rPr>
        <w:t xml:space="preserve">LBT Cat 2 </w:t>
      </w:r>
      <w:r w:rsidR="001D6CA9">
        <w:rPr>
          <w:rFonts w:eastAsia="宋体" w:hint="eastAsia"/>
          <w:lang w:eastAsia="zh-CN"/>
        </w:rPr>
        <w:t xml:space="preserve">- </w:t>
      </w:r>
      <w:r w:rsidR="001D6CA9">
        <w:rPr>
          <w:rFonts w:eastAsia="宋体" w:hint="eastAsia"/>
          <w:lang w:val="en-US" w:eastAsia="zh-CN"/>
        </w:rPr>
        <w:t>T</w:t>
      </w:r>
      <w:r w:rsidR="00D60BF4" w:rsidRPr="00D60BF4">
        <w:rPr>
          <w:rFonts w:eastAsia="宋体"/>
          <w:lang w:val="en-US" w:eastAsia="zh-CN"/>
        </w:rPr>
        <w:t xml:space="preserve">he frame based LBT as defined in ETSI EN 301 893 v1.8.0 section 4.8.3.1 is used </w:t>
      </w:r>
    </w:p>
    <w:p w:rsidR="00D60BF4" w:rsidRDefault="00C44EE8" w:rsidP="00D60BF4">
      <w:pPr>
        <w:pStyle w:val="a5"/>
        <w:numPr>
          <w:ilvl w:val="0"/>
          <w:numId w:val="11"/>
        </w:numPr>
        <w:adjustRightInd/>
        <w:spacing w:beforeLines="50"/>
        <w:jc w:val="both"/>
        <w:rPr>
          <w:rFonts w:eastAsia="宋体"/>
          <w:lang w:val="en-US" w:eastAsia="zh-CN"/>
        </w:rPr>
      </w:pPr>
      <w:r>
        <w:rPr>
          <w:rFonts w:eastAsia="宋体" w:hint="eastAsia"/>
          <w:lang w:eastAsia="zh-CN"/>
        </w:rPr>
        <w:t xml:space="preserve">LBT Cat 3 </w:t>
      </w:r>
      <w:r>
        <w:rPr>
          <w:rFonts w:eastAsia="宋体" w:hint="eastAsia"/>
          <w:lang w:val="en-US" w:eastAsia="zh-CN"/>
        </w:rPr>
        <w:t xml:space="preserve">- The </w:t>
      </w:r>
      <w:r w:rsidR="00D60BF4" w:rsidRPr="00D60BF4">
        <w:rPr>
          <w:rFonts w:eastAsia="宋体"/>
          <w:lang w:val="en-US" w:eastAsia="zh-CN"/>
        </w:rPr>
        <w:t xml:space="preserve">load based LBT as defined in ETSI EN 301 893 v1.8.0 section 4.8.3.2 option B is used </w:t>
      </w:r>
    </w:p>
    <w:p w:rsidR="00D60BF4" w:rsidRPr="00D60BF4" w:rsidRDefault="00C44EE8" w:rsidP="00D60BF4">
      <w:pPr>
        <w:pStyle w:val="a5"/>
        <w:numPr>
          <w:ilvl w:val="0"/>
          <w:numId w:val="11"/>
        </w:numPr>
        <w:adjustRightInd/>
        <w:spacing w:beforeLines="50"/>
        <w:jc w:val="both"/>
        <w:rPr>
          <w:rFonts w:eastAsia="宋体"/>
          <w:lang w:val="en-US" w:eastAsia="zh-CN"/>
        </w:rPr>
      </w:pPr>
      <w:r>
        <w:rPr>
          <w:rFonts w:eastAsia="宋体" w:hint="eastAsia"/>
          <w:lang w:eastAsia="zh-CN"/>
        </w:rPr>
        <w:t xml:space="preserve">LBT Cat 4 </w:t>
      </w:r>
      <w:r>
        <w:rPr>
          <w:rFonts w:eastAsia="宋体" w:hint="eastAsia"/>
          <w:lang w:val="en-US" w:eastAsia="zh-CN"/>
        </w:rPr>
        <w:t xml:space="preserve">- The </w:t>
      </w:r>
      <w:r w:rsidRPr="00C44EE8">
        <w:rPr>
          <w:rFonts w:eastAsia="宋体"/>
          <w:lang w:val="en-US" w:eastAsia="zh-CN"/>
        </w:rPr>
        <w:t xml:space="preserve">load based LBT as defined in ETSI EN 301 893 v1.8.0 section 4.8.3.2 option </w:t>
      </w:r>
      <w:r>
        <w:rPr>
          <w:rFonts w:eastAsia="宋体" w:hint="eastAsia"/>
          <w:lang w:val="en-US" w:eastAsia="zh-CN"/>
        </w:rPr>
        <w:t>A</w:t>
      </w:r>
      <w:r w:rsidRPr="00C44EE8">
        <w:rPr>
          <w:rFonts w:eastAsia="宋体"/>
          <w:lang w:val="en-US" w:eastAsia="zh-CN"/>
        </w:rPr>
        <w:t xml:space="preserve"> is used </w:t>
      </w:r>
    </w:p>
    <w:p w:rsidR="00EE46F2" w:rsidRPr="000669B1" w:rsidRDefault="00277BEF" w:rsidP="00DE365C">
      <w:pPr>
        <w:pStyle w:val="a5"/>
        <w:adjustRightInd/>
        <w:spacing w:beforeLines="50"/>
        <w:jc w:val="both"/>
        <w:rPr>
          <w:rFonts w:eastAsia="宋体"/>
          <w:bCs/>
          <w:lang w:eastAsia="zh-CN"/>
        </w:rPr>
      </w:pPr>
      <w:r>
        <w:rPr>
          <w:rFonts w:eastAsia="宋体"/>
          <w:bCs/>
          <w:lang w:eastAsia="zh-CN"/>
        </w:rPr>
        <w:t>M</w:t>
      </w:r>
      <w:r>
        <w:rPr>
          <w:rFonts w:eastAsia="宋体" w:hint="eastAsia"/>
          <w:bCs/>
          <w:lang w:eastAsia="zh-CN"/>
        </w:rPr>
        <w:t xml:space="preserve">aximum transmission duration of 4ms is utilized for both LAA and WIFI. </w:t>
      </w:r>
      <w:r w:rsidR="00BB2EE1">
        <w:rPr>
          <w:rFonts w:eastAsia="宋体"/>
          <w:bCs/>
          <w:lang w:eastAsia="zh-CN"/>
        </w:rPr>
        <w:t>In</w:t>
      </w:r>
      <w:r w:rsidR="00BB2EE1">
        <w:rPr>
          <w:rFonts w:eastAsia="宋体" w:hint="eastAsia"/>
          <w:bCs/>
          <w:lang w:eastAsia="zh-CN"/>
        </w:rPr>
        <w:t xml:space="preserve"> </w:t>
      </w:r>
      <w:r w:rsidR="001617C6">
        <w:rPr>
          <w:rFonts w:eastAsia="宋体" w:hint="eastAsia"/>
          <w:lang w:eastAsia="zh-CN"/>
        </w:rPr>
        <w:t xml:space="preserve">LBT </w:t>
      </w:r>
      <w:r w:rsidR="00175997">
        <w:rPr>
          <w:rFonts w:eastAsia="宋体" w:hint="eastAsia"/>
          <w:lang w:eastAsia="zh-CN"/>
        </w:rPr>
        <w:t xml:space="preserve">Cat </w:t>
      </w:r>
      <w:r w:rsidR="002727A5">
        <w:rPr>
          <w:rFonts w:eastAsia="宋体" w:hint="eastAsia"/>
          <w:lang w:eastAsia="zh-CN"/>
        </w:rPr>
        <w:t>2</w:t>
      </w:r>
      <w:r w:rsidR="00175997">
        <w:rPr>
          <w:rFonts w:eastAsia="宋体" w:hint="eastAsia"/>
          <w:lang w:eastAsia="zh-CN"/>
        </w:rPr>
        <w:t xml:space="preserve"> and </w:t>
      </w:r>
      <w:r w:rsidR="002727A5">
        <w:rPr>
          <w:rFonts w:eastAsia="宋体" w:hint="eastAsia"/>
          <w:lang w:eastAsia="zh-CN"/>
        </w:rPr>
        <w:t>3</w:t>
      </w:r>
      <w:r w:rsidR="001617C6">
        <w:rPr>
          <w:rFonts w:eastAsia="宋体" w:hint="eastAsia"/>
          <w:lang w:eastAsia="zh-CN"/>
        </w:rPr>
        <w:t>,</w:t>
      </w:r>
      <w:r w:rsidR="002727A5">
        <w:rPr>
          <w:rFonts w:eastAsia="宋体" w:hint="eastAsia"/>
          <w:lang w:eastAsia="zh-CN"/>
        </w:rPr>
        <w:t xml:space="preserve"> </w:t>
      </w:r>
      <w:r w:rsidR="00BB2EE1">
        <w:rPr>
          <w:rFonts w:eastAsia="宋体" w:hint="eastAsia"/>
          <w:bCs/>
          <w:lang w:eastAsia="zh-CN"/>
        </w:rPr>
        <w:t xml:space="preserve">the length of </w:t>
      </w:r>
      <w:r w:rsidR="00175997">
        <w:rPr>
          <w:rFonts w:eastAsia="宋体" w:hint="eastAsia"/>
          <w:bCs/>
          <w:lang w:eastAsia="zh-CN"/>
        </w:rPr>
        <w:t xml:space="preserve">a </w:t>
      </w:r>
      <w:r w:rsidR="00BB2EE1">
        <w:rPr>
          <w:rFonts w:eastAsia="宋体" w:hint="eastAsia"/>
          <w:bCs/>
          <w:lang w:eastAsia="zh-CN"/>
        </w:rPr>
        <w:t>CCA time slot is 20us</w:t>
      </w:r>
      <w:r w:rsidR="002727A5">
        <w:rPr>
          <w:rFonts w:eastAsia="宋体" w:hint="eastAsia"/>
          <w:bCs/>
          <w:lang w:eastAsia="zh-CN"/>
        </w:rPr>
        <w:t xml:space="preserve">, </w:t>
      </w:r>
      <w:r w:rsidR="00175997">
        <w:rPr>
          <w:rFonts w:eastAsia="宋体" w:hint="eastAsia"/>
          <w:bCs/>
          <w:lang w:eastAsia="zh-CN"/>
        </w:rPr>
        <w:t xml:space="preserve">while </w:t>
      </w:r>
      <w:r w:rsidR="002727A5">
        <w:rPr>
          <w:rFonts w:eastAsia="宋体" w:hint="eastAsia"/>
          <w:bCs/>
          <w:lang w:eastAsia="zh-CN"/>
        </w:rPr>
        <w:t>the length of CCA time slot is 18us</w:t>
      </w:r>
      <w:r w:rsidR="002727A5">
        <w:rPr>
          <w:rFonts w:eastAsia="宋体" w:hint="eastAsia"/>
          <w:lang w:eastAsia="zh-CN"/>
        </w:rPr>
        <w:t xml:space="preserve"> for </w:t>
      </w:r>
      <w:r w:rsidR="001617C6">
        <w:rPr>
          <w:rFonts w:eastAsia="宋体" w:hint="eastAsia"/>
          <w:lang w:eastAsia="zh-CN"/>
        </w:rPr>
        <w:t xml:space="preserve">LBT </w:t>
      </w:r>
      <w:r w:rsidR="00175997">
        <w:rPr>
          <w:rFonts w:eastAsia="宋体" w:hint="eastAsia"/>
          <w:lang w:eastAsia="zh-CN"/>
        </w:rPr>
        <w:t>Cat</w:t>
      </w:r>
      <w:r w:rsidR="002727A5">
        <w:rPr>
          <w:rFonts w:eastAsia="宋体" w:hint="eastAsia"/>
          <w:lang w:eastAsia="zh-CN"/>
        </w:rPr>
        <w:t xml:space="preserve"> 4</w:t>
      </w:r>
      <w:r w:rsidR="002727A5">
        <w:rPr>
          <w:rFonts w:eastAsia="宋体" w:hint="eastAsia"/>
          <w:bCs/>
          <w:lang w:eastAsia="zh-CN"/>
        </w:rPr>
        <w:t>.</w:t>
      </w:r>
      <w:r w:rsidR="00EA3EB7">
        <w:rPr>
          <w:rFonts w:eastAsia="宋体" w:hint="eastAsia"/>
          <w:bCs/>
          <w:lang w:eastAsia="zh-CN"/>
        </w:rPr>
        <w:t xml:space="preserve"> </w:t>
      </w:r>
      <w:r w:rsidR="001617C6">
        <w:rPr>
          <w:rFonts w:eastAsia="宋体" w:hint="eastAsia"/>
          <w:bCs/>
          <w:lang w:eastAsia="zh-CN"/>
        </w:rPr>
        <w:t>T</w:t>
      </w:r>
      <w:r w:rsidR="00EA3EB7">
        <w:rPr>
          <w:rFonts w:eastAsia="宋体" w:hint="eastAsia"/>
          <w:bCs/>
          <w:lang w:eastAsia="zh-CN"/>
        </w:rPr>
        <w:t xml:space="preserve">he idle period is </w:t>
      </w:r>
      <w:r w:rsidR="00EA3EB7">
        <w:rPr>
          <w:rFonts w:eastAsia="宋体"/>
          <w:bCs/>
          <w:lang w:eastAsia="zh-CN"/>
        </w:rPr>
        <w:t>modelled</w:t>
      </w:r>
      <w:r w:rsidR="00EA3EB7">
        <w:rPr>
          <w:rFonts w:eastAsia="宋体" w:hint="eastAsia"/>
          <w:bCs/>
          <w:lang w:eastAsia="zh-CN"/>
        </w:rPr>
        <w:t xml:space="preserve"> as 5% of </w:t>
      </w:r>
      <w:r w:rsidR="00263777">
        <w:rPr>
          <w:rFonts w:eastAsia="宋体" w:hint="eastAsia"/>
          <w:bCs/>
          <w:lang w:eastAsia="zh-CN"/>
        </w:rPr>
        <w:t>the frame period</w:t>
      </w:r>
      <w:r w:rsidR="001617C6" w:rsidRPr="001617C6">
        <w:rPr>
          <w:rFonts w:eastAsia="宋体" w:hint="eastAsia"/>
          <w:bCs/>
          <w:lang w:eastAsia="zh-CN"/>
        </w:rPr>
        <w:t xml:space="preserve"> </w:t>
      </w:r>
      <w:r w:rsidR="001617C6">
        <w:rPr>
          <w:rFonts w:eastAsia="宋体" w:hint="eastAsia"/>
          <w:bCs/>
          <w:lang w:eastAsia="zh-CN"/>
        </w:rPr>
        <w:t xml:space="preserve">for </w:t>
      </w:r>
      <w:r w:rsidR="001617C6">
        <w:rPr>
          <w:rFonts w:eastAsia="宋体" w:hint="eastAsia"/>
          <w:lang w:eastAsia="zh-CN"/>
        </w:rPr>
        <w:t xml:space="preserve">LBT </w:t>
      </w:r>
      <w:r w:rsidR="00175997">
        <w:rPr>
          <w:rFonts w:eastAsia="宋体" w:hint="eastAsia"/>
          <w:lang w:eastAsia="zh-CN"/>
        </w:rPr>
        <w:t>Cat</w:t>
      </w:r>
      <w:r w:rsidR="001617C6">
        <w:rPr>
          <w:rFonts w:eastAsia="宋体" w:hint="eastAsia"/>
          <w:lang w:eastAsia="zh-CN"/>
        </w:rPr>
        <w:t>.</w:t>
      </w:r>
      <w:r w:rsidR="001617C6" w:rsidRPr="001617C6">
        <w:rPr>
          <w:rFonts w:eastAsia="宋体" w:hint="eastAsia"/>
          <w:lang w:eastAsia="zh-CN"/>
        </w:rPr>
        <w:t xml:space="preserve"> </w:t>
      </w:r>
      <w:r w:rsidR="001617C6">
        <w:rPr>
          <w:rFonts w:eastAsia="宋体" w:hint="eastAsia"/>
          <w:lang w:eastAsia="zh-CN"/>
        </w:rPr>
        <w:t>2</w:t>
      </w:r>
      <w:r w:rsidR="00175997">
        <w:rPr>
          <w:rFonts w:eastAsia="宋体" w:hint="eastAsia"/>
          <w:lang w:eastAsia="zh-CN"/>
        </w:rPr>
        <w:t>, i.e. 2</w:t>
      </w:r>
      <w:r w:rsidR="00E53130">
        <w:rPr>
          <w:rFonts w:eastAsia="宋体" w:hint="eastAsia"/>
          <w:lang w:eastAsia="zh-CN"/>
        </w:rPr>
        <w:t>00</w:t>
      </w:r>
      <w:r w:rsidR="00175997">
        <w:rPr>
          <w:rFonts w:eastAsia="宋体" w:hint="eastAsia"/>
          <w:lang w:eastAsia="zh-CN"/>
        </w:rPr>
        <w:t>us in case of 4ms frame period</w:t>
      </w:r>
      <w:r w:rsidR="001617C6">
        <w:rPr>
          <w:rFonts w:eastAsia="宋体" w:hint="eastAsia"/>
          <w:bCs/>
          <w:lang w:eastAsia="zh-CN"/>
        </w:rPr>
        <w:t>.</w:t>
      </w:r>
      <w:r w:rsidR="00263777">
        <w:rPr>
          <w:rFonts w:eastAsia="宋体" w:hint="eastAsia"/>
          <w:bCs/>
          <w:lang w:eastAsia="zh-CN"/>
        </w:rPr>
        <w:t xml:space="preserve"> </w:t>
      </w:r>
      <w:r w:rsidR="0000554A">
        <w:rPr>
          <w:rFonts w:eastAsia="宋体" w:hint="eastAsia"/>
          <w:bCs/>
          <w:lang w:eastAsia="zh-CN"/>
        </w:rPr>
        <w:t xml:space="preserve">In </w:t>
      </w:r>
      <w:r w:rsidR="001617C6">
        <w:rPr>
          <w:rFonts w:eastAsia="宋体" w:hint="eastAsia"/>
          <w:lang w:eastAsia="zh-CN"/>
        </w:rPr>
        <w:t xml:space="preserve">LBT </w:t>
      </w:r>
      <w:r w:rsidR="00175997">
        <w:rPr>
          <w:rFonts w:eastAsia="宋体" w:hint="eastAsia"/>
          <w:lang w:eastAsia="zh-CN"/>
        </w:rPr>
        <w:t xml:space="preserve">Cat </w:t>
      </w:r>
      <w:r w:rsidR="00543D91">
        <w:rPr>
          <w:rFonts w:eastAsia="宋体" w:hint="eastAsia"/>
          <w:lang w:eastAsia="zh-CN"/>
        </w:rPr>
        <w:t>3</w:t>
      </w:r>
      <w:r w:rsidR="00175997">
        <w:rPr>
          <w:rFonts w:eastAsia="宋体" w:hint="eastAsia"/>
          <w:lang w:eastAsia="zh-CN"/>
        </w:rPr>
        <w:t>,</w:t>
      </w:r>
      <w:r w:rsidR="00175997">
        <w:rPr>
          <w:rFonts w:eastAsia="宋体" w:hint="eastAsia"/>
          <w:bCs/>
          <w:lang w:eastAsia="zh-CN"/>
        </w:rPr>
        <w:t xml:space="preserve"> </w:t>
      </w:r>
      <w:r w:rsidR="0025294C">
        <w:rPr>
          <w:rFonts w:eastAsia="宋体" w:hint="eastAsia"/>
          <w:bCs/>
          <w:lang w:eastAsia="zh-CN"/>
        </w:rPr>
        <w:t>a largest</w:t>
      </w:r>
      <w:r w:rsidR="00175997">
        <w:rPr>
          <w:rFonts w:eastAsia="宋体" w:hint="eastAsia"/>
          <w:bCs/>
          <w:lang w:eastAsia="zh-CN"/>
        </w:rPr>
        <w:t xml:space="preserve"> value </w:t>
      </w:r>
      <w:r w:rsidR="0000554A">
        <w:rPr>
          <w:rFonts w:eastAsia="宋体" w:hint="eastAsia"/>
          <w:bCs/>
          <w:lang w:eastAsia="zh-CN"/>
        </w:rPr>
        <w:lastRenderedPageBreak/>
        <w:t xml:space="preserve">q=32 is </w:t>
      </w:r>
      <w:r w:rsidR="00175997">
        <w:rPr>
          <w:rFonts w:eastAsia="宋体" w:hint="eastAsia"/>
          <w:bCs/>
          <w:lang w:eastAsia="zh-CN"/>
        </w:rPr>
        <w:t xml:space="preserve">selected since it is expected to provide </w:t>
      </w:r>
      <w:r w:rsidR="0025294C">
        <w:rPr>
          <w:rFonts w:eastAsia="宋体" w:hint="eastAsia"/>
          <w:bCs/>
          <w:lang w:eastAsia="zh-CN"/>
        </w:rPr>
        <w:t>the most</w:t>
      </w:r>
      <w:r w:rsidR="001617C6">
        <w:rPr>
          <w:rFonts w:eastAsia="宋体" w:hint="eastAsia"/>
          <w:bCs/>
          <w:lang w:eastAsia="zh-CN"/>
        </w:rPr>
        <w:t xml:space="preserve"> friendly co-existence with WIFI</w:t>
      </w:r>
      <w:r w:rsidR="00437840">
        <w:rPr>
          <w:rFonts w:eastAsia="宋体" w:hint="eastAsia"/>
          <w:bCs/>
          <w:lang w:eastAsia="zh-CN"/>
        </w:rPr>
        <w:t xml:space="preserve">. </w:t>
      </w:r>
      <w:r w:rsidR="002724CF">
        <w:rPr>
          <w:rFonts w:eastAsia="宋体" w:hint="eastAsia"/>
          <w:bCs/>
          <w:lang w:eastAsia="zh-CN"/>
        </w:rPr>
        <w:t xml:space="preserve">In </w:t>
      </w:r>
      <w:r w:rsidR="002724CF">
        <w:rPr>
          <w:rFonts w:eastAsia="宋体" w:hint="eastAsia"/>
          <w:lang w:eastAsia="zh-CN"/>
        </w:rPr>
        <w:t xml:space="preserve">LBT </w:t>
      </w:r>
      <w:r w:rsidR="0025294C">
        <w:rPr>
          <w:rFonts w:eastAsia="宋体" w:hint="eastAsia"/>
          <w:lang w:eastAsia="zh-CN"/>
        </w:rPr>
        <w:t>C</w:t>
      </w:r>
      <w:r w:rsidR="002724CF">
        <w:rPr>
          <w:rFonts w:eastAsia="宋体" w:hint="eastAsia"/>
          <w:lang w:eastAsia="zh-CN"/>
        </w:rPr>
        <w:t xml:space="preserve">at 4, </w:t>
      </w:r>
      <w:r w:rsidR="00437840">
        <w:rPr>
          <w:rFonts w:eastAsia="宋体" w:hint="eastAsia"/>
          <w:lang w:eastAsia="zh-CN"/>
        </w:rPr>
        <w:t>the initial value of q is 16</w:t>
      </w:r>
      <w:r w:rsidR="0000554A">
        <w:rPr>
          <w:rFonts w:eastAsia="宋体" w:hint="eastAsia"/>
          <w:bCs/>
          <w:lang w:eastAsia="zh-CN"/>
        </w:rPr>
        <w:t xml:space="preserve"> </w:t>
      </w:r>
      <w:r w:rsidR="00437840">
        <w:rPr>
          <w:rFonts w:eastAsia="宋体" w:hint="eastAsia"/>
          <w:bCs/>
          <w:lang w:eastAsia="zh-CN"/>
        </w:rPr>
        <w:t xml:space="preserve">and shall be doubled for every ECCA </w:t>
      </w:r>
      <w:r w:rsidR="00437840">
        <w:rPr>
          <w:rFonts w:eastAsia="宋体"/>
          <w:bCs/>
          <w:lang w:eastAsia="zh-CN"/>
        </w:rPr>
        <w:t>check</w:t>
      </w:r>
      <w:r w:rsidR="00437840">
        <w:rPr>
          <w:rFonts w:eastAsia="宋体" w:hint="eastAsia"/>
          <w:bCs/>
          <w:lang w:eastAsia="zh-CN"/>
        </w:rPr>
        <w:t>, if previous one failed to find N unoccupied ECCA slots.</w:t>
      </w:r>
      <w:r w:rsidR="000669B1">
        <w:rPr>
          <w:rFonts w:eastAsia="宋体" w:hint="eastAsia"/>
          <w:bCs/>
          <w:lang w:eastAsia="zh-CN"/>
        </w:rPr>
        <w:t xml:space="preserve"> In</w:t>
      </w:r>
      <w:r w:rsidR="007B3417">
        <w:rPr>
          <w:rFonts w:eastAsia="宋体" w:hint="eastAsia"/>
          <w:bCs/>
          <w:lang w:eastAsia="zh-CN"/>
        </w:rPr>
        <w:t xml:space="preserve"> all of the LBT schemes</w:t>
      </w:r>
      <w:r w:rsidR="000669B1">
        <w:rPr>
          <w:rFonts w:eastAsia="宋体" w:hint="eastAsia"/>
          <w:bCs/>
          <w:lang w:eastAsia="zh-CN"/>
        </w:rPr>
        <w:t xml:space="preserve">, data transmission in partial subframe is allowed. </w:t>
      </w:r>
    </w:p>
    <w:p w:rsidR="00AD42A2" w:rsidRPr="00CA29B5" w:rsidRDefault="00E14490" w:rsidP="00DE365C">
      <w:pPr>
        <w:pStyle w:val="a5"/>
        <w:adjustRightInd/>
        <w:spacing w:beforeLines="50"/>
        <w:jc w:val="both"/>
        <w:rPr>
          <w:rFonts w:eastAsia="宋体"/>
          <w:lang w:eastAsia="zh-CN"/>
        </w:rPr>
      </w:pPr>
      <w:r>
        <w:rPr>
          <w:rFonts w:eastAsia="宋体" w:hint="eastAsia"/>
          <w:bCs/>
          <w:lang w:eastAsia="zh-CN"/>
        </w:rPr>
        <w:t>M</w:t>
      </w:r>
      <w:r w:rsidR="004F1434">
        <w:rPr>
          <w:rFonts w:eastAsia="宋体" w:hint="eastAsia"/>
          <w:bCs/>
          <w:lang w:eastAsia="zh-CN"/>
        </w:rPr>
        <w:t>ore</w:t>
      </w:r>
      <w:r w:rsidR="00C960F9">
        <w:rPr>
          <w:rFonts w:hint="eastAsia"/>
          <w:bCs/>
          <w:lang w:eastAsia="zh-CN"/>
        </w:rPr>
        <w:t xml:space="preserve"> detailed </w:t>
      </w:r>
      <w:r w:rsidR="004F1434">
        <w:rPr>
          <w:rFonts w:hint="eastAsia"/>
          <w:bCs/>
          <w:lang w:eastAsia="zh-CN"/>
        </w:rPr>
        <w:t xml:space="preserve">simulation </w:t>
      </w:r>
      <w:r w:rsidR="00C960F9">
        <w:rPr>
          <w:rFonts w:hint="eastAsia"/>
          <w:bCs/>
          <w:lang w:eastAsia="zh-CN"/>
        </w:rPr>
        <w:t>parameters and assumptions can be found in appendix</w:t>
      </w:r>
      <w:r w:rsidR="004F1434">
        <w:rPr>
          <w:rFonts w:eastAsia="宋体" w:hint="eastAsia"/>
          <w:bCs/>
          <w:lang w:eastAsia="zh-CN"/>
        </w:rPr>
        <w:t xml:space="preserve"> </w:t>
      </w:r>
      <w:r w:rsidR="001A066E">
        <w:rPr>
          <w:rFonts w:eastAsia="宋体" w:hint="eastAsia"/>
          <w:bCs/>
          <w:lang w:eastAsia="zh-CN"/>
        </w:rPr>
        <w:t>B</w:t>
      </w:r>
      <w:r w:rsidR="0064162F">
        <w:rPr>
          <w:rFonts w:eastAsia="宋体" w:hint="eastAsia"/>
          <w:bCs/>
          <w:lang w:eastAsia="zh-CN"/>
        </w:rPr>
        <w:t xml:space="preserve"> </w:t>
      </w:r>
      <w:r w:rsidR="0064162F">
        <w:rPr>
          <w:rFonts w:eastAsia="宋体" w:hint="eastAsia"/>
          <w:color w:val="000000"/>
          <w:lang w:eastAsia="zh-CN"/>
        </w:rPr>
        <w:t xml:space="preserve">table </w:t>
      </w:r>
      <w:r w:rsidR="0064162F">
        <w:rPr>
          <w:rFonts w:eastAsia="宋体" w:hint="eastAsia"/>
          <w:bCs/>
          <w:lang w:eastAsia="zh-CN"/>
        </w:rPr>
        <w:t>B-1, B-2 and B-3</w:t>
      </w:r>
      <w:r w:rsidR="004F1434">
        <w:rPr>
          <w:rFonts w:eastAsia="宋体" w:hint="eastAsia"/>
          <w:bCs/>
          <w:lang w:eastAsia="zh-CN"/>
        </w:rPr>
        <w:t>.</w:t>
      </w:r>
      <w:r w:rsidR="00C960F9">
        <w:rPr>
          <w:rFonts w:hint="eastAsia"/>
          <w:bCs/>
          <w:lang w:eastAsia="zh-CN"/>
        </w:rPr>
        <w:t xml:space="preserve"> </w:t>
      </w:r>
    </w:p>
    <w:p w:rsidR="00000000" w:rsidRDefault="00D60BF4" w:rsidP="00ED0051">
      <w:pPr>
        <w:numPr>
          <w:ilvl w:val="1"/>
          <w:numId w:val="1"/>
        </w:numPr>
        <w:kinsoku w:val="0"/>
        <w:overflowPunct w:val="0"/>
        <w:spacing w:beforeLines="50" w:after="120"/>
        <w:jc w:val="both"/>
        <w:textAlignment w:val="baseline"/>
        <w:rPr>
          <w:rFonts w:ascii="Arial" w:eastAsia="宋体" w:hAnsi="Arial" w:cs="Arial"/>
          <w:b/>
          <w:color w:val="000000"/>
          <w:sz w:val="22"/>
          <w:szCs w:val="20"/>
          <w:lang w:eastAsia="zh-CN"/>
        </w:rPr>
      </w:pPr>
      <w:r w:rsidRPr="00D60BF4">
        <w:rPr>
          <w:rFonts w:ascii="Arial" w:eastAsia="宋体" w:hAnsi="Arial" w:cs="Arial"/>
          <w:b/>
          <w:color w:val="000000"/>
          <w:sz w:val="22"/>
          <w:szCs w:val="20"/>
          <w:lang w:eastAsia="zh-CN"/>
        </w:rPr>
        <w:t>Evaluation results</w:t>
      </w:r>
    </w:p>
    <w:p w:rsidR="00EF0C09" w:rsidRDefault="00EF0C09" w:rsidP="00ED0051">
      <w:pPr>
        <w:kinsoku w:val="0"/>
        <w:overflowPunct w:val="0"/>
        <w:spacing w:beforeLines="50" w:after="120"/>
        <w:jc w:val="both"/>
        <w:textAlignment w:val="baseline"/>
        <w:rPr>
          <w:rFonts w:eastAsia="宋体"/>
          <w:color w:val="000000"/>
          <w:szCs w:val="20"/>
          <w:lang w:eastAsia="zh-CN"/>
        </w:rPr>
      </w:pPr>
      <w:r>
        <w:rPr>
          <w:rFonts w:eastAsia="宋体" w:hint="eastAsia"/>
          <w:color w:val="000000"/>
          <w:szCs w:val="20"/>
          <w:lang w:eastAsia="zh-CN"/>
        </w:rPr>
        <w:t xml:space="preserve">In this section we provide evaluation results </w:t>
      </w:r>
      <w:r w:rsidR="00B255CC">
        <w:rPr>
          <w:rFonts w:eastAsia="宋体" w:hint="eastAsia"/>
          <w:color w:val="000000"/>
          <w:szCs w:val="20"/>
          <w:lang w:eastAsia="zh-CN"/>
        </w:rPr>
        <w:t xml:space="preserve">for the </w:t>
      </w:r>
      <w:r w:rsidR="00E654DD">
        <w:rPr>
          <w:rFonts w:eastAsia="宋体" w:hint="eastAsia"/>
          <w:color w:val="000000"/>
          <w:szCs w:val="20"/>
          <w:lang w:eastAsia="zh-CN"/>
        </w:rPr>
        <w:t>five</w:t>
      </w:r>
      <w:r w:rsidR="00B255CC">
        <w:rPr>
          <w:rFonts w:eastAsia="宋体" w:hint="eastAsia"/>
          <w:color w:val="000000"/>
          <w:szCs w:val="20"/>
          <w:lang w:eastAsia="zh-CN"/>
        </w:rPr>
        <w:t xml:space="preserve"> </w:t>
      </w:r>
      <w:r w:rsidR="002843CD">
        <w:rPr>
          <w:rFonts w:eastAsia="宋体" w:hint="eastAsia"/>
          <w:color w:val="000000"/>
          <w:szCs w:val="20"/>
          <w:lang w:eastAsia="zh-CN"/>
        </w:rPr>
        <w:t xml:space="preserve">co-existence </w:t>
      </w:r>
      <w:r w:rsidR="00B255CC">
        <w:rPr>
          <w:rFonts w:eastAsia="宋体"/>
          <w:color w:val="000000"/>
          <w:szCs w:val="20"/>
          <w:lang w:eastAsia="zh-CN"/>
        </w:rPr>
        <w:t>scenarios</w:t>
      </w:r>
      <w:r w:rsidR="00B255CC">
        <w:rPr>
          <w:rFonts w:eastAsia="宋体" w:hint="eastAsia"/>
          <w:color w:val="000000"/>
          <w:szCs w:val="20"/>
          <w:lang w:eastAsia="zh-CN"/>
        </w:rPr>
        <w:t xml:space="preserve"> </w:t>
      </w:r>
      <w:r>
        <w:rPr>
          <w:rFonts w:eastAsia="宋体" w:hint="eastAsia"/>
          <w:color w:val="000000"/>
          <w:szCs w:val="20"/>
          <w:lang w:eastAsia="zh-CN"/>
        </w:rPr>
        <w:t xml:space="preserve">with </w:t>
      </w:r>
      <w:r w:rsidR="008C4049">
        <w:rPr>
          <w:rFonts w:eastAsia="宋体" w:hint="eastAsia"/>
          <w:color w:val="000000"/>
          <w:szCs w:val="20"/>
          <w:lang w:eastAsia="zh-CN"/>
        </w:rPr>
        <w:t xml:space="preserve">the </w:t>
      </w:r>
      <w:r>
        <w:rPr>
          <w:rFonts w:eastAsia="宋体" w:hint="eastAsia"/>
          <w:color w:val="000000"/>
          <w:szCs w:val="20"/>
          <w:lang w:eastAsia="zh-CN"/>
        </w:rPr>
        <w:t>following performance metrics</w:t>
      </w:r>
    </w:p>
    <w:p w:rsidR="00EF0C09" w:rsidRDefault="00EF0C09" w:rsidP="00765981">
      <w:pPr>
        <w:pStyle w:val="a0"/>
        <w:numPr>
          <w:ilvl w:val="0"/>
          <w:numId w:val="6"/>
        </w:numPr>
        <w:rPr>
          <w:rFonts w:eastAsia="宋体"/>
          <w:lang w:eastAsia="zh-CN"/>
        </w:rPr>
      </w:pPr>
      <w:r>
        <w:rPr>
          <w:rFonts w:eastAsia="宋体" w:hint="eastAsia"/>
          <w:lang w:eastAsia="zh-CN"/>
        </w:rPr>
        <w:t>DL UPT</w:t>
      </w:r>
    </w:p>
    <w:p w:rsidR="00D432E9" w:rsidRDefault="00D432E9" w:rsidP="00765981">
      <w:pPr>
        <w:pStyle w:val="a0"/>
        <w:numPr>
          <w:ilvl w:val="0"/>
          <w:numId w:val="6"/>
        </w:numPr>
        <w:rPr>
          <w:rFonts w:eastAsia="宋体"/>
          <w:lang w:eastAsia="zh-CN"/>
        </w:rPr>
      </w:pPr>
      <w:r>
        <w:rPr>
          <w:rFonts w:eastAsia="宋体" w:hint="eastAsia"/>
          <w:lang w:eastAsia="zh-CN"/>
        </w:rPr>
        <w:t>Latency</w:t>
      </w:r>
    </w:p>
    <w:p w:rsidR="00EF0C09" w:rsidRDefault="00834B85" w:rsidP="00765981">
      <w:pPr>
        <w:pStyle w:val="a0"/>
        <w:numPr>
          <w:ilvl w:val="0"/>
          <w:numId w:val="6"/>
        </w:numPr>
        <w:rPr>
          <w:rFonts w:eastAsia="宋体"/>
          <w:lang w:eastAsia="zh-CN"/>
        </w:rPr>
      </w:pPr>
      <w:r>
        <w:rPr>
          <w:rFonts w:eastAsia="宋体" w:hint="eastAsia"/>
          <w:lang w:eastAsia="zh-CN"/>
        </w:rPr>
        <w:t>Buffer occupancy (BO)</w:t>
      </w:r>
    </w:p>
    <w:p w:rsidR="00D432E9" w:rsidRDefault="00B10B58" w:rsidP="00765981">
      <w:pPr>
        <w:pStyle w:val="a0"/>
        <w:numPr>
          <w:ilvl w:val="0"/>
          <w:numId w:val="6"/>
        </w:numPr>
        <w:rPr>
          <w:rFonts w:eastAsia="宋体"/>
          <w:lang w:eastAsia="zh-CN"/>
        </w:rPr>
      </w:pPr>
      <w:r>
        <w:rPr>
          <w:rFonts w:eastAsia="宋体" w:hint="eastAsia"/>
          <w:lang w:eastAsia="zh-CN"/>
        </w:rPr>
        <w:t xml:space="preserve">Ratio </w:t>
      </w:r>
      <w:r>
        <w:rPr>
          <w:rFonts w:eastAsia="宋体"/>
          <w:lang w:eastAsia="zh-CN"/>
        </w:rPr>
        <w:t xml:space="preserve">of </w:t>
      </w:r>
      <w:r w:rsidRPr="00AE1FAC">
        <w:rPr>
          <w:rFonts w:eastAsia="宋体"/>
          <w:lang w:eastAsia="zh-CN"/>
        </w:rPr>
        <w:t>mean served cell throughput and offered cell throughput</w:t>
      </w:r>
      <w:r>
        <w:rPr>
          <w:rFonts w:eastAsia="宋体" w:hint="eastAsia"/>
          <w:lang w:eastAsia="zh-CN"/>
        </w:rPr>
        <w:t xml:space="preserve"> </w:t>
      </w:r>
    </w:p>
    <w:p w:rsidR="00EF0C09" w:rsidRDefault="00A64127" w:rsidP="00ED0051">
      <w:pPr>
        <w:kinsoku w:val="0"/>
        <w:overflowPunct w:val="0"/>
        <w:spacing w:beforeLines="50" w:after="120"/>
        <w:jc w:val="both"/>
        <w:textAlignment w:val="baseline"/>
        <w:rPr>
          <w:rFonts w:eastAsia="宋体"/>
          <w:color w:val="000000"/>
          <w:szCs w:val="20"/>
          <w:lang w:eastAsia="zh-CN"/>
        </w:rPr>
      </w:pPr>
      <w:r>
        <w:rPr>
          <w:rFonts w:eastAsia="宋体" w:hint="eastAsia"/>
          <w:color w:val="000000"/>
          <w:szCs w:val="20"/>
          <w:lang w:eastAsia="zh-CN"/>
        </w:rPr>
        <w:t>T</w:t>
      </w:r>
      <w:r w:rsidR="00834B85">
        <w:rPr>
          <w:rFonts w:eastAsia="宋体" w:hint="eastAsia"/>
          <w:color w:val="000000"/>
          <w:szCs w:val="20"/>
          <w:lang w:eastAsia="zh-CN"/>
        </w:rPr>
        <w:t xml:space="preserve">he traffic load of each </w:t>
      </w:r>
      <w:r w:rsidR="00834B85" w:rsidRPr="00F75467">
        <w:rPr>
          <w:rFonts w:eastAsia="MS Mincho"/>
          <w:szCs w:val="20"/>
          <w:lang w:eastAsia="ja-JP"/>
        </w:rPr>
        <w:t>scenario</w:t>
      </w:r>
      <w:r w:rsidR="00834B85">
        <w:rPr>
          <w:rFonts w:eastAsia="宋体" w:hint="eastAsia"/>
          <w:color w:val="000000"/>
          <w:szCs w:val="20"/>
          <w:lang w:eastAsia="zh-CN"/>
        </w:rPr>
        <w:t xml:space="preserve"> is </w:t>
      </w:r>
      <w:r w:rsidR="00834B85" w:rsidRPr="00834B85">
        <w:rPr>
          <w:rFonts w:eastAsia="宋体"/>
          <w:color w:val="000000"/>
          <w:szCs w:val="20"/>
          <w:lang w:eastAsia="zh-CN"/>
        </w:rPr>
        <w:t>indicated</w:t>
      </w:r>
      <w:r w:rsidR="00834B85">
        <w:rPr>
          <w:rFonts w:eastAsia="宋体" w:hint="eastAsia"/>
          <w:color w:val="000000"/>
          <w:szCs w:val="20"/>
          <w:lang w:eastAsia="zh-CN"/>
        </w:rPr>
        <w:t xml:space="preserve"> with DL arrival rate</w:t>
      </w:r>
      <w:r w:rsidR="002843CD">
        <w:rPr>
          <w:rFonts w:eastAsia="宋体" w:hint="eastAsia"/>
          <w:color w:val="000000"/>
          <w:szCs w:val="20"/>
          <w:lang w:eastAsia="zh-CN"/>
        </w:rPr>
        <w:t xml:space="preserve"> </w:t>
      </w:r>
      <w:r w:rsidR="00834B85">
        <w:rPr>
          <w:rFonts w:eastAsia="宋体" w:hint="eastAsia"/>
          <w:color w:val="000000"/>
          <w:szCs w:val="20"/>
          <w:lang w:eastAsia="zh-CN"/>
        </w:rPr>
        <w:t>=</w:t>
      </w:r>
      <w:r w:rsidR="002843CD">
        <w:rPr>
          <w:rFonts w:eastAsia="宋体" w:hint="eastAsia"/>
          <w:color w:val="000000"/>
          <w:szCs w:val="20"/>
          <w:lang w:eastAsia="zh-CN"/>
        </w:rPr>
        <w:t xml:space="preserve"> </w:t>
      </w:r>
      <w:r w:rsidR="00834B85">
        <w:rPr>
          <w:rFonts w:eastAsia="宋体" w:hint="eastAsia"/>
          <w:color w:val="000000"/>
          <w:szCs w:val="20"/>
          <w:lang w:eastAsia="zh-CN"/>
        </w:rPr>
        <w:t>{1, 2, 3}</w:t>
      </w:r>
      <w:r>
        <w:rPr>
          <w:rFonts w:eastAsia="宋体" w:hint="eastAsia"/>
          <w:color w:val="000000"/>
          <w:szCs w:val="20"/>
          <w:lang w:eastAsia="zh-CN"/>
        </w:rPr>
        <w:t xml:space="preserve">, which </w:t>
      </w:r>
      <w:r>
        <w:rPr>
          <w:rFonts w:eastAsia="宋体"/>
          <w:color w:val="000000"/>
          <w:szCs w:val="20"/>
          <w:lang w:eastAsia="zh-CN"/>
        </w:rPr>
        <w:t>correspond</w:t>
      </w:r>
      <w:r>
        <w:rPr>
          <w:rFonts w:eastAsia="宋体" w:hint="eastAsia"/>
          <w:color w:val="000000"/>
          <w:szCs w:val="20"/>
          <w:lang w:eastAsia="zh-CN"/>
        </w:rPr>
        <w:t xml:space="preserve">s to low, medium and high </w:t>
      </w:r>
      <w:r>
        <w:rPr>
          <w:rFonts w:eastAsia="宋体"/>
          <w:color w:val="000000"/>
          <w:szCs w:val="20"/>
          <w:lang w:eastAsia="zh-CN"/>
        </w:rPr>
        <w:t>traffic</w:t>
      </w:r>
      <w:r>
        <w:rPr>
          <w:rFonts w:eastAsia="宋体" w:hint="eastAsia"/>
          <w:color w:val="000000"/>
          <w:szCs w:val="20"/>
          <w:lang w:eastAsia="zh-CN"/>
        </w:rPr>
        <w:t xml:space="preserve"> </w:t>
      </w:r>
      <w:r w:rsidR="00FC3F5F">
        <w:rPr>
          <w:rFonts w:eastAsia="宋体" w:hint="eastAsia"/>
          <w:color w:val="000000"/>
          <w:szCs w:val="20"/>
          <w:lang w:eastAsia="zh-CN"/>
        </w:rPr>
        <w:t xml:space="preserve">load </w:t>
      </w:r>
      <w:r w:rsidR="00FC3F5F">
        <w:rPr>
          <w:rFonts w:eastAsia="宋体"/>
          <w:color w:val="000000"/>
          <w:szCs w:val="20"/>
          <w:lang w:eastAsia="zh-CN"/>
        </w:rPr>
        <w:t>scenario</w:t>
      </w:r>
      <w:r w:rsidR="00FC3F5F">
        <w:rPr>
          <w:rFonts w:eastAsia="宋体" w:hint="eastAsia"/>
          <w:color w:val="000000"/>
          <w:szCs w:val="20"/>
          <w:lang w:eastAsia="zh-CN"/>
        </w:rPr>
        <w:t xml:space="preserve">. </w:t>
      </w:r>
      <w:r w:rsidR="00C55C55">
        <w:rPr>
          <w:rFonts w:eastAsia="宋体" w:hint="eastAsia"/>
          <w:color w:val="000000"/>
          <w:szCs w:val="20"/>
          <w:lang w:eastAsia="zh-CN"/>
        </w:rPr>
        <w:t>The simulation results are shown in figure 1</w:t>
      </w:r>
      <w:r w:rsidR="00AF6BB3">
        <w:rPr>
          <w:rFonts w:eastAsia="宋体" w:hint="eastAsia"/>
          <w:color w:val="000000"/>
          <w:szCs w:val="20"/>
          <w:lang w:eastAsia="zh-CN"/>
        </w:rPr>
        <w:t xml:space="preserve"> and </w:t>
      </w:r>
      <w:r w:rsidR="00094469">
        <w:rPr>
          <w:rFonts w:eastAsia="宋体" w:hint="eastAsia"/>
          <w:color w:val="000000"/>
          <w:szCs w:val="20"/>
          <w:lang w:eastAsia="zh-CN"/>
        </w:rPr>
        <w:t>2</w:t>
      </w:r>
      <w:r w:rsidR="00C55C55">
        <w:rPr>
          <w:rFonts w:eastAsia="宋体" w:hint="eastAsia"/>
          <w:color w:val="000000"/>
          <w:szCs w:val="20"/>
          <w:lang w:eastAsia="zh-CN"/>
        </w:rPr>
        <w:t xml:space="preserve"> and </w:t>
      </w:r>
      <w:r w:rsidR="00BC4817">
        <w:rPr>
          <w:rFonts w:eastAsia="宋体" w:hint="eastAsia"/>
          <w:color w:val="000000"/>
          <w:szCs w:val="20"/>
          <w:lang w:eastAsia="zh-CN"/>
        </w:rPr>
        <w:t xml:space="preserve">more detail </w:t>
      </w:r>
      <w:r w:rsidR="00721E3B">
        <w:rPr>
          <w:rFonts w:eastAsia="宋体" w:hint="eastAsia"/>
          <w:color w:val="000000"/>
          <w:szCs w:val="20"/>
          <w:lang w:eastAsia="zh-CN"/>
        </w:rPr>
        <w:t xml:space="preserve">in </w:t>
      </w:r>
      <w:r w:rsidR="00C55C55">
        <w:rPr>
          <w:rFonts w:eastAsia="宋体" w:hint="eastAsia"/>
          <w:color w:val="000000"/>
          <w:szCs w:val="20"/>
          <w:lang w:eastAsia="zh-CN"/>
        </w:rPr>
        <w:t xml:space="preserve">table </w:t>
      </w:r>
      <w:r w:rsidR="00081280">
        <w:rPr>
          <w:rFonts w:eastAsia="宋体" w:hint="eastAsia"/>
          <w:bCs/>
          <w:lang w:eastAsia="zh-CN"/>
        </w:rPr>
        <w:t>A-1, A-2</w:t>
      </w:r>
      <w:r w:rsidR="001825B8">
        <w:rPr>
          <w:rFonts w:eastAsia="宋体" w:hint="eastAsia"/>
          <w:bCs/>
          <w:lang w:eastAsia="zh-CN"/>
        </w:rPr>
        <w:t xml:space="preserve">, A-3 </w:t>
      </w:r>
      <w:r w:rsidR="00081280">
        <w:rPr>
          <w:rFonts w:eastAsia="宋体" w:hint="eastAsia"/>
          <w:bCs/>
          <w:lang w:eastAsia="zh-CN"/>
        </w:rPr>
        <w:t>and A-</w:t>
      </w:r>
      <w:r w:rsidR="001825B8">
        <w:rPr>
          <w:rFonts w:eastAsia="宋体" w:hint="eastAsia"/>
          <w:bCs/>
          <w:lang w:eastAsia="zh-CN"/>
        </w:rPr>
        <w:t>4</w:t>
      </w:r>
      <w:r w:rsidR="008973D7">
        <w:rPr>
          <w:rFonts w:eastAsia="宋体" w:hint="eastAsia"/>
          <w:bCs/>
          <w:lang w:eastAsia="zh-CN"/>
        </w:rPr>
        <w:t xml:space="preserve"> </w:t>
      </w:r>
      <w:r w:rsidR="008973D7">
        <w:rPr>
          <w:rFonts w:hint="eastAsia"/>
          <w:bCs/>
          <w:lang w:eastAsia="zh-CN"/>
        </w:rPr>
        <w:t>in appendix</w:t>
      </w:r>
      <w:r w:rsidR="00081280">
        <w:rPr>
          <w:rFonts w:eastAsiaTheme="minorEastAsia" w:hint="eastAsia"/>
          <w:bCs/>
          <w:lang w:eastAsia="zh-CN"/>
        </w:rPr>
        <w:t xml:space="preserve"> A</w:t>
      </w:r>
      <w:r w:rsidR="00C55C55">
        <w:rPr>
          <w:rFonts w:eastAsia="宋体" w:hint="eastAsia"/>
          <w:color w:val="000000"/>
          <w:szCs w:val="20"/>
          <w:lang w:eastAsia="zh-CN"/>
        </w:rPr>
        <w:t>.</w:t>
      </w:r>
      <w:r w:rsidR="00E1738B">
        <w:rPr>
          <w:rFonts w:eastAsia="宋体" w:hint="eastAsia"/>
          <w:color w:val="000000"/>
          <w:szCs w:val="20"/>
          <w:lang w:eastAsia="zh-CN"/>
        </w:rPr>
        <w:t xml:space="preserve"> The UPT performance of the WIFI network co-exists with LAA or LTE are compared with that of the reference </w:t>
      </w:r>
      <w:r w:rsidR="00E1738B">
        <w:rPr>
          <w:rFonts w:eastAsia="宋体"/>
          <w:color w:val="000000"/>
          <w:szCs w:val="20"/>
          <w:lang w:eastAsia="zh-CN"/>
        </w:rPr>
        <w:t>scenario</w:t>
      </w:r>
      <w:r w:rsidR="00E1738B">
        <w:rPr>
          <w:rFonts w:eastAsia="宋体" w:hint="eastAsia"/>
          <w:color w:val="000000"/>
          <w:szCs w:val="20"/>
          <w:lang w:eastAsia="zh-CN"/>
        </w:rPr>
        <w:t xml:space="preserve"> to see the co-existence feasibility. </w:t>
      </w:r>
    </w:p>
    <w:p w:rsidR="00D60BF4" w:rsidRDefault="00BC50D8" w:rsidP="00ED0051">
      <w:pPr>
        <w:kinsoku w:val="0"/>
        <w:overflowPunct w:val="0"/>
        <w:spacing w:beforeLines="50" w:after="120"/>
        <w:jc w:val="center"/>
        <w:textAlignment w:val="baseline"/>
        <w:rPr>
          <w:rFonts w:eastAsia="宋体"/>
          <w:color w:val="000000"/>
          <w:szCs w:val="20"/>
          <w:lang w:eastAsia="zh-CN"/>
        </w:rPr>
      </w:pPr>
      <w:r>
        <w:rPr>
          <w:rFonts w:eastAsia="宋体" w:hint="eastAsia"/>
          <w:noProof/>
          <w:color w:val="000000"/>
          <w:szCs w:val="20"/>
          <w:lang w:eastAsia="zh-CN"/>
        </w:rPr>
        <w:drawing>
          <wp:inline distT="0" distB="0" distL="0" distR="0">
            <wp:extent cx="4918500" cy="35910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cstate="print"/>
                    <a:srcRect/>
                    <a:stretch>
                      <a:fillRect/>
                    </a:stretch>
                  </pic:blipFill>
                  <pic:spPr bwMode="auto">
                    <a:xfrm>
                      <a:off x="0" y="0"/>
                      <a:ext cx="4918500" cy="3591000"/>
                    </a:xfrm>
                    <a:prstGeom prst="rect">
                      <a:avLst/>
                    </a:prstGeom>
                    <a:noFill/>
                    <a:ln w="9525">
                      <a:noFill/>
                      <a:miter lim="800000"/>
                      <a:headEnd/>
                      <a:tailEnd/>
                    </a:ln>
                  </pic:spPr>
                </pic:pic>
              </a:graphicData>
            </a:graphic>
          </wp:inline>
        </w:drawing>
      </w:r>
    </w:p>
    <w:p w:rsidR="00BC50D8" w:rsidRDefault="00BC50D8" w:rsidP="00ED0051">
      <w:pPr>
        <w:kinsoku w:val="0"/>
        <w:overflowPunct w:val="0"/>
        <w:spacing w:beforeLines="50" w:after="120"/>
        <w:ind w:firstLineChars="975" w:firstLine="1958"/>
        <w:jc w:val="both"/>
        <w:textAlignment w:val="baseline"/>
        <w:rPr>
          <w:rFonts w:eastAsia="宋体"/>
          <w:color w:val="000000"/>
          <w:szCs w:val="20"/>
          <w:lang w:eastAsia="zh-CN"/>
        </w:rPr>
      </w:pPr>
      <w:r w:rsidRPr="00675A85">
        <w:rPr>
          <w:rFonts w:eastAsia="宋体" w:hint="eastAsia"/>
          <w:b/>
          <w:color w:val="000000"/>
          <w:szCs w:val="20"/>
          <w:lang w:eastAsia="zh-CN"/>
        </w:rPr>
        <w:t>Figure 1</w:t>
      </w:r>
      <w:r>
        <w:rPr>
          <w:rFonts w:eastAsia="宋体" w:hint="eastAsia"/>
          <w:color w:val="000000"/>
          <w:szCs w:val="20"/>
          <w:lang w:eastAsia="zh-CN"/>
        </w:rPr>
        <w:t>: WIFI</w:t>
      </w:r>
      <w:r w:rsidRPr="00094469">
        <w:rPr>
          <w:rFonts w:eastAsia="宋体" w:hint="eastAsia"/>
          <w:color w:val="000000"/>
          <w:szCs w:val="20"/>
          <w:lang w:eastAsia="zh-CN"/>
        </w:rPr>
        <w:t xml:space="preserve"> </w:t>
      </w:r>
      <w:r>
        <w:rPr>
          <w:rFonts w:eastAsia="宋体" w:hint="eastAsia"/>
          <w:color w:val="000000"/>
          <w:szCs w:val="20"/>
          <w:lang w:eastAsia="zh-CN"/>
        </w:rPr>
        <w:t>performance with LAA and WIFI co-existence</w:t>
      </w:r>
    </w:p>
    <w:p w:rsidR="00000000" w:rsidRDefault="008F21A2" w:rsidP="00ED0051">
      <w:pPr>
        <w:kinsoku w:val="0"/>
        <w:overflowPunct w:val="0"/>
        <w:spacing w:beforeLines="50" w:after="120"/>
        <w:jc w:val="both"/>
        <w:textAlignment w:val="baseline"/>
        <w:rPr>
          <w:rFonts w:eastAsia="宋体"/>
          <w:color w:val="000000"/>
          <w:szCs w:val="20"/>
          <w:lang w:eastAsia="zh-CN"/>
        </w:rPr>
      </w:pPr>
      <w:r>
        <w:rPr>
          <w:rFonts w:eastAsia="宋体" w:hint="eastAsia"/>
          <w:color w:val="000000"/>
          <w:szCs w:val="20"/>
          <w:lang w:eastAsia="zh-CN"/>
        </w:rPr>
        <w:t xml:space="preserve">Figure 1 shows the cell average UPT </w:t>
      </w:r>
      <w:r w:rsidR="000426AF">
        <w:rPr>
          <w:rFonts w:eastAsia="宋体" w:hint="eastAsia"/>
          <w:color w:val="000000"/>
          <w:szCs w:val="20"/>
          <w:lang w:eastAsia="zh-CN"/>
        </w:rPr>
        <w:t xml:space="preserve">of WIFI network </w:t>
      </w:r>
      <w:r>
        <w:rPr>
          <w:rFonts w:eastAsia="宋体" w:hint="eastAsia"/>
          <w:color w:val="000000"/>
          <w:szCs w:val="20"/>
          <w:lang w:eastAsia="zh-CN"/>
        </w:rPr>
        <w:t xml:space="preserve">in </w:t>
      </w:r>
      <w:r>
        <w:rPr>
          <w:rFonts w:eastAsia="宋体"/>
          <w:color w:val="000000"/>
          <w:szCs w:val="20"/>
          <w:lang w:eastAsia="zh-CN"/>
        </w:rPr>
        <w:t>different</w:t>
      </w:r>
      <w:r>
        <w:rPr>
          <w:rFonts w:eastAsia="宋体" w:hint="eastAsia"/>
          <w:color w:val="000000"/>
          <w:szCs w:val="20"/>
          <w:lang w:eastAsia="zh-CN"/>
        </w:rPr>
        <w:t xml:space="preserve"> traffic load conditions for LAA-WIFI co-existence scenario</w:t>
      </w:r>
      <w:r w:rsidR="001A5EE3">
        <w:rPr>
          <w:rFonts w:eastAsia="宋体" w:hint="eastAsia"/>
          <w:color w:val="000000"/>
          <w:szCs w:val="20"/>
          <w:lang w:eastAsia="zh-CN"/>
        </w:rPr>
        <w:t xml:space="preserve"> where the WIFI-WIFI co-existence performance is also shown as the baseline</w:t>
      </w:r>
      <w:r>
        <w:rPr>
          <w:rFonts w:eastAsia="宋体" w:hint="eastAsia"/>
          <w:color w:val="000000"/>
          <w:szCs w:val="20"/>
          <w:lang w:eastAsia="zh-CN"/>
        </w:rPr>
        <w:t>. With these results we can have following observations.</w:t>
      </w:r>
    </w:p>
    <w:p w:rsidR="008F21A2" w:rsidRDefault="008F21A2" w:rsidP="008F21A2">
      <w:pPr>
        <w:pStyle w:val="a0"/>
        <w:numPr>
          <w:ilvl w:val="0"/>
          <w:numId w:val="9"/>
        </w:numPr>
        <w:rPr>
          <w:rFonts w:eastAsia="宋体"/>
          <w:lang w:eastAsia="zh-CN"/>
        </w:rPr>
      </w:pPr>
      <w:r>
        <w:rPr>
          <w:rFonts w:eastAsia="宋体" w:hint="eastAsia"/>
          <w:lang w:eastAsia="zh-CN"/>
        </w:rPr>
        <w:t>LTE without LBT can significantly degrades the UPT performance of the WIFI network on the same carrier.</w:t>
      </w:r>
    </w:p>
    <w:p w:rsidR="008F21A2" w:rsidRDefault="008F21A2" w:rsidP="008F21A2">
      <w:pPr>
        <w:pStyle w:val="a0"/>
        <w:numPr>
          <w:ilvl w:val="0"/>
          <w:numId w:val="9"/>
        </w:numPr>
        <w:rPr>
          <w:rFonts w:eastAsia="宋体"/>
          <w:lang w:eastAsia="zh-CN"/>
        </w:rPr>
      </w:pPr>
      <w:r w:rsidRPr="00D2383D">
        <w:rPr>
          <w:rFonts w:eastAsia="宋体" w:hint="eastAsia"/>
          <w:lang w:eastAsia="zh-CN"/>
        </w:rPr>
        <w:t xml:space="preserve">When LBT is applied for LAA, </w:t>
      </w:r>
      <w:r>
        <w:rPr>
          <w:rFonts w:eastAsia="宋体" w:hint="eastAsia"/>
          <w:lang w:eastAsia="zh-CN"/>
        </w:rPr>
        <w:t>no matter which LBT schemes is utilized</w:t>
      </w:r>
      <w:r w:rsidRPr="00D2383D">
        <w:rPr>
          <w:rFonts w:eastAsia="宋体" w:hint="eastAsia"/>
          <w:lang w:eastAsia="zh-CN"/>
        </w:rPr>
        <w:t xml:space="preserve">, the UPT performance of the WIFI network sharing the same carrier with LAA will not be worse, or even better than </w:t>
      </w:r>
      <w:r>
        <w:rPr>
          <w:rFonts w:eastAsia="宋体" w:hint="eastAsia"/>
          <w:lang w:eastAsia="zh-CN"/>
        </w:rPr>
        <w:t>the case when sharing the same carrier with another WIFI network. This is due to the better efficiency of LAA than WIFI so that more resources can be used by the concerned WIFI network. Therefore LAA could provide good co-existence capability with WIFI.</w:t>
      </w:r>
    </w:p>
    <w:p w:rsidR="009C25EA" w:rsidRDefault="009C25EA" w:rsidP="008F21A2">
      <w:pPr>
        <w:pStyle w:val="a0"/>
        <w:numPr>
          <w:ilvl w:val="0"/>
          <w:numId w:val="9"/>
        </w:numPr>
        <w:rPr>
          <w:rFonts w:eastAsia="宋体"/>
          <w:lang w:eastAsia="zh-CN"/>
        </w:rPr>
      </w:pPr>
      <w:r>
        <w:rPr>
          <w:rFonts w:eastAsia="宋体" w:hint="eastAsia"/>
          <w:lang w:eastAsia="zh-CN"/>
        </w:rPr>
        <w:t xml:space="preserve">When comparing the WIFI performance which co-exists with LAA with </w:t>
      </w:r>
      <w:r>
        <w:rPr>
          <w:rFonts w:eastAsia="宋体"/>
          <w:lang w:eastAsia="zh-CN"/>
        </w:rPr>
        <w:t>different</w:t>
      </w:r>
      <w:r>
        <w:rPr>
          <w:rFonts w:eastAsia="宋体" w:hint="eastAsia"/>
          <w:lang w:eastAsia="zh-CN"/>
        </w:rPr>
        <w:t xml:space="preserve"> LBT schemes, we can see </w:t>
      </w:r>
      <w:r>
        <w:rPr>
          <w:rFonts w:eastAsia="宋体"/>
          <w:lang w:eastAsia="zh-CN"/>
        </w:rPr>
        <w:t>that</w:t>
      </w:r>
      <w:r>
        <w:rPr>
          <w:rFonts w:eastAsia="宋体" w:hint="eastAsia"/>
          <w:lang w:eastAsia="zh-CN"/>
        </w:rPr>
        <w:t xml:space="preserve"> WIFI co-exist with FBE (LBT Cat 2) has the best performance</w:t>
      </w:r>
      <w:r w:rsidR="008B5C0C">
        <w:rPr>
          <w:rFonts w:eastAsia="宋体" w:hint="eastAsia"/>
          <w:lang w:eastAsia="zh-CN"/>
        </w:rPr>
        <w:t xml:space="preserve"> in all the traffic loads</w:t>
      </w:r>
      <w:r>
        <w:rPr>
          <w:rFonts w:eastAsia="宋体" w:hint="eastAsia"/>
          <w:lang w:eastAsia="zh-CN"/>
        </w:rPr>
        <w:t xml:space="preserve">. It means that FBE can provide best co-existence performance among the compared LBT schemes. </w:t>
      </w:r>
      <w:r w:rsidR="001C00F1">
        <w:rPr>
          <w:rFonts w:eastAsia="宋体" w:hint="eastAsia"/>
          <w:lang w:eastAsia="zh-CN"/>
        </w:rPr>
        <w:t xml:space="preserve">It can also be seen that </w:t>
      </w:r>
      <w:r w:rsidR="00FE0A47">
        <w:rPr>
          <w:rFonts w:eastAsia="宋体" w:hint="eastAsia"/>
          <w:lang w:eastAsia="zh-CN"/>
        </w:rPr>
        <w:lastRenderedPageBreak/>
        <w:t>LBT Cat 3 and Cat 4 could provide</w:t>
      </w:r>
      <w:r w:rsidR="00E0523E">
        <w:rPr>
          <w:rFonts w:eastAsia="宋体" w:hint="eastAsia"/>
          <w:lang w:eastAsia="zh-CN"/>
        </w:rPr>
        <w:t xml:space="preserve"> comparable co-existence </w:t>
      </w:r>
      <w:r w:rsidR="00E0523E">
        <w:rPr>
          <w:rFonts w:eastAsia="宋体"/>
          <w:lang w:eastAsia="zh-CN"/>
        </w:rPr>
        <w:t>performance</w:t>
      </w:r>
      <w:r w:rsidR="00E0523E">
        <w:rPr>
          <w:rFonts w:eastAsia="宋体" w:hint="eastAsia"/>
          <w:lang w:eastAsia="zh-CN"/>
        </w:rPr>
        <w:t xml:space="preserve"> </w:t>
      </w:r>
      <w:r w:rsidR="00FE0A47">
        <w:rPr>
          <w:rFonts w:eastAsia="宋体" w:hint="eastAsia"/>
          <w:lang w:eastAsia="zh-CN"/>
        </w:rPr>
        <w:t xml:space="preserve">for WIFI, while LBT Cat 4 could provide some gain in the high traffic load region. </w:t>
      </w:r>
    </w:p>
    <w:p w:rsidR="00D60BF4" w:rsidRDefault="00BC50D8" w:rsidP="00ED0051">
      <w:pPr>
        <w:kinsoku w:val="0"/>
        <w:overflowPunct w:val="0"/>
        <w:spacing w:beforeLines="50" w:after="120"/>
        <w:jc w:val="center"/>
        <w:textAlignment w:val="baseline"/>
        <w:rPr>
          <w:rFonts w:eastAsia="宋体"/>
          <w:color w:val="000000"/>
          <w:szCs w:val="20"/>
          <w:lang w:eastAsia="zh-CN"/>
        </w:rPr>
      </w:pPr>
      <w:r>
        <w:rPr>
          <w:rFonts w:eastAsia="宋体" w:hint="eastAsia"/>
          <w:noProof/>
          <w:color w:val="000000"/>
          <w:szCs w:val="20"/>
          <w:lang w:eastAsia="zh-CN"/>
        </w:rPr>
        <w:drawing>
          <wp:inline distT="0" distB="0" distL="0" distR="0">
            <wp:extent cx="4864500" cy="34560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4864500" cy="3456000"/>
                    </a:xfrm>
                    <a:prstGeom prst="rect">
                      <a:avLst/>
                    </a:prstGeom>
                    <a:noFill/>
                    <a:ln w="9525">
                      <a:noFill/>
                      <a:miter lim="800000"/>
                      <a:headEnd/>
                      <a:tailEnd/>
                    </a:ln>
                  </pic:spPr>
                </pic:pic>
              </a:graphicData>
            </a:graphic>
          </wp:inline>
        </w:drawing>
      </w:r>
    </w:p>
    <w:p w:rsidR="00385FE5" w:rsidRDefault="002F6CB6" w:rsidP="00ED0051">
      <w:pPr>
        <w:kinsoku w:val="0"/>
        <w:overflowPunct w:val="0"/>
        <w:spacing w:beforeLines="50" w:after="120"/>
        <w:ind w:firstLineChars="975" w:firstLine="1950"/>
        <w:jc w:val="both"/>
        <w:textAlignment w:val="baseline"/>
        <w:rPr>
          <w:rFonts w:eastAsia="宋体"/>
          <w:color w:val="000000"/>
          <w:szCs w:val="20"/>
          <w:lang w:eastAsia="zh-CN"/>
        </w:rPr>
      </w:pPr>
      <w:r w:rsidRPr="002F6CB6">
        <w:rPr>
          <w:rFonts w:eastAsia="宋体"/>
          <w:noProof/>
          <w:color w:val="000000"/>
          <w:szCs w:val="20"/>
          <w:lang w:eastAsia="zh-CN"/>
        </w:rPr>
        <w:t xml:space="preserve"> </w:t>
      </w:r>
      <w:r w:rsidR="00BC50D8" w:rsidRPr="00675A85">
        <w:rPr>
          <w:rFonts w:eastAsia="宋体" w:hint="eastAsia"/>
          <w:b/>
          <w:color w:val="000000"/>
          <w:szCs w:val="20"/>
          <w:lang w:eastAsia="zh-CN"/>
        </w:rPr>
        <w:t xml:space="preserve">Figure </w:t>
      </w:r>
      <w:r w:rsidR="00BC50D8">
        <w:rPr>
          <w:rFonts w:eastAsia="宋体" w:hint="eastAsia"/>
          <w:b/>
          <w:color w:val="000000"/>
          <w:szCs w:val="20"/>
          <w:lang w:eastAsia="zh-CN"/>
        </w:rPr>
        <w:t>2</w:t>
      </w:r>
      <w:r w:rsidR="00BC50D8">
        <w:rPr>
          <w:rFonts w:eastAsia="宋体" w:hint="eastAsia"/>
          <w:color w:val="000000"/>
          <w:szCs w:val="20"/>
          <w:lang w:eastAsia="zh-CN"/>
        </w:rPr>
        <w:t>: LAA</w:t>
      </w:r>
      <w:r w:rsidR="00BC50D8" w:rsidRPr="00094469">
        <w:rPr>
          <w:rFonts w:eastAsia="宋体" w:hint="eastAsia"/>
          <w:color w:val="000000"/>
          <w:szCs w:val="20"/>
          <w:lang w:eastAsia="zh-CN"/>
        </w:rPr>
        <w:t xml:space="preserve"> </w:t>
      </w:r>
      <w:r w:rsidR="00BC50D8">
        <w:rPr>
          <w:rFonts w:eastAsia="宋体" w:hint="eastAsia"/>
          <w:color w:val="000000"/>
          <w:szCs w:val="20"/>
          <w:lang w:eastAsia="zh-CN"/>
        </w:rPr>
        <w:t>performance with LAA and WIFI co-existence</w:t>
      </w:r>
    </w:p>
    <w:p w:rsidR="00000000" w:rsidRDefault="00F94191" w:rsidP="00ED0051">
      <w:pPr>
        <w:kinsoku w:val="0"/>
        <w:overflowPunct w:val="0"/>
        <w:spacing w:beforeLines="50" w:after="120"/>
        <w:jc w:val="both"/>
        <w:textAlignment w:val="baseline"/>
        <w:rPr>
          <w:color w:val="000000"/>
          <w:szCs w:val="20"/>
        </w:rPr>
      </w:pPr>
      <w:r w:rsidRPr="00F94191">
        <w:rPr>
          <w:rFonts w:eastAsia="宋体" w:hint="eastAsia"/>
          <w:color w:val="000000"/>
          <w:szCs w:val="20"/>
          <w:lang w:eastAsia="zh-CN"/>
        </w:rPr>
        <w:t xml:space="preserve">Figure </w:t>
      </w:r>
      <w:r>
        <w:rPr>
          <w:rFonts w:eastAsia="宋体" w:hint="eastAsia"/>
          <w:color w:val="000000"/>
          <w:szCs w:val="20"/>
          <w:lang w:eastAsia="zh-CN"/>
        </w:rPr>
        <w:t>2</w:t>
      </w:r>
      <w:r w:rsidRPr="00F94191">
        <w:rPr>
          <w:rFonts w:eastAsia="宋体" w:hint="eastAsia"/>
          <w:color w:val="000000"/>
          <w:szCs w:val="20"/>
          <w:lang w:eastAsia="zh-CN"/>
        </w:rPr>
        <w:t xml:space="preserve"> shows the cell average UPT of </w:t>
      </w:r>
      <w:r>
        <w:rPr>
          <w:rFonts w:eastAsia="宋体" w:hint="eastAsia"/>
          <w:color w:val="000000"/>
          <w:szCs w:val="20"/>
          <w:lang w:eastAsia="zh-CN"/>
        </w:rPr>
        <w:t>LAA</w:t>
      </w:r>
      <w:r w:rsidRPr="00F94191">
        <w:rPr>
          <w:rFonts w:eastAsia="宋体" w:hint="eastAsia"/>
          <w:color w:val="000000"/>
          <w:szCs w:val="20"/>
          <w:lang w:eastAsia="zh-CN"/>
        </w:rPr>
        <w:t xml:space="preserve"> network in </w:t>
      </w:r>
      <w:r w:rsidRPr="00F94191">
        <w:rPr>
          <w:rFonts w:eastAsia="宋体"/>
          <w:color w:val="000000"/>
          <w:szCs w:val="20"/>
          <w:lang w:eastAsia="zh-CN"/>
        </w:rPr>
        <w:t>different</w:t>
      </w:r>
      <w:r w:rsidRPr="00F94191">
        <w:rPr>
          <w:rFonts w:eastAsia="宋体" w:hint="eastAsia"/>
          <w:color w:val="000000"/>
          <w:szCs w:val="20"/>
          <w:lang w:eastAsia="zh-CN"/>
        </w:rPr>
        <w:t xml:space="preserve"> traffic load conditions for </w:t>
      </w:r>
      <w:r w:rsidR="00410203">
        <w:rPr>
          <w:rFonts w:eastAsia="宋体" w:hint="eastAsia"/>
          <w:color w:val="000000"/>
          <w:szCs w:val="20"/>
          <w:lang w:eastAsia="zh-CN"/>
        </w:rPr>
        <w:t>LAA-WIFI</w:t>
      </w:r>
      <w:r w:rsidRPr="00F94191">
        <w:rPr>
          <w:rFonts w:eastAsia="宋体" w:hint="eastAsia"/>
          <w:color w:val="000000"/>
          <w:szCs w:val="20"/>
          <w:lang w:eastAsia="zh-CN"/>
        </w:rPr>
        <w:t xml:space="preserve"> co-existence scenario</w:t>
      </w:r>
      <w:r>
        <w:rPr>
          <w:rFonts w:eastAsia="宋体" w:hint="eastAsia"/>
          <w:color w:val="000000"/>
          <w:szCs w:val="20"/>
          <w:lang w:eastAsia="zh-CN"/>
        </w:rPr>
        <w:t xml:space="preserve"> using </w:t>
      </w:r>
      <w:r>
        <w:rPr>
          <w:rFonts w:eastAsia="宋体"/>
          <w:color w:val="000000"/>
          <w:szCs w:val="20"/>
          <w:lang w:eastAsia="zh-CN"/>
        </w:rPr>
        <w:t>different</w:t>
      </w:r>
      <w:r>
        <w:rPr>
          <w:rFonts w:eastAsia="宋体" w:hint="eastAsia"/>
          <w:color w:val="000000"/>
          <w:szCs w:val="20"/>
          <w:lang w:eastAsia="zh-CN"/>
        </w:rPr>
        <w:t xml:space="preserve"> LBT schemes</w:t>
      </w:r>
      <w:r w:rsidRPr="00F94191">
        <w:rPr>
          <w:rFonts w:eastAsia="宋体" w:hint="eastAsia"/>
          <w:color w:val="000000"/>
          <w:szCs w:val="20"/>
          <w:lang w:eastAsia="zh-CN"/>
        </w:rPr>
        <w:t>. With these results we can have following observations.</w:t>
      </w:r>
    </w:p>
    <w:p w:rsidR="00856CD2" w:rsidRDefault="00410203" w:rsidP="00114E5A">
      <w:pPr>
        <w:pStyle w:val="a0"/>
        <w:numPr>
          <w:ilvl w:val="0"/>
          <w:numId w:val="9"/>
        </w:numPr>
        <w:rPr>
          <w:rFonts w:eastAsia="宋体"/>
          <w:lang w:eastAsia="zh-CN"/>
        </w:rPr>
      </w:pPr>
      <w:r>
        <w:rPr>
          <w:rFonts w:eastAsia="宋体" w:hint="eastAsia"/>
          <w:lang w:eastAsia="zh-CN"/>
        </w:rPr>
        <w:t xml:space="preserve">By using LBT, the LAA performance can </w:t>
      </w:r>
      <w:r w:rsidR="00B23488">
        <w:rPr>
          <w:rFonts w:eastAsia="宋体" w:hint="eastAsia"/>
          <w:lang w:eastAsia="zh-CN"/>
        </w:rPr>
        <w:t xml:space="preserve">be </w:t>
      </w:r>
      <w:r>
        <w:rPr>
          <w:rFonts w:eastAsia="宋体" w:hint="eastAsia"/>
          <w:lang w:eastAsia="zh-CN"/>
        </w:rPr>
        <w:t>significantly improve</w:t>
      </w:r>
      <w:r w:rsidR="00B23488">
        <w:rPr>
          <w:rFonts w:eastAsia="宋体" w:hint="eastAsia"/>
          <w:lang w:eastAsia="zh-CN"/>
        </w:rPr>
        <w:t>d</w:t>
      </w:r>
      <w:r>
        <w:rPr>
          <w:rFonts w:eastAsia="宋体" w:hint="eastAsia"/>
          <w:lang w:eastAsia="zh-CN"/>
        </w:rPr>
        <w:t xml:space="preserve"> than </w:t>
      </w:r>
      <w:r w:rsidR="00232EF5">
        <w:rPr>
          <w:rFonts w:eastAsia="宋体" w:hint="eastAsia"/>
          <w:lang w:eastAsia="zh-CN"/>
        </w:rPr>
        <w:t xml:space="preserve">the case without LBT, in the low </w:t>
      </w:r>
      <w:r w:rsidR="00232EF5">
        <w:rPr>
          <w:rFonts w:eastAsia="宋体"/>
          <w:lang w:eastAsia="zh-CN"/>
        </w:rPr>
        <w:t>traffic</w:t>
      </w:r>
      <w:r w:rsidR="00232EF5">
        <w:rPr>
          <w:rFonts w:eastAsia="宋体" w:hint="eastAsia"/>
          <w:lang w:eastAsia="zh-CN"/>
        </w:rPr>
        <w:t xml:space="preserve"> load region. </w:t>
      </w:r>
      <w:r w:rsidR="00602126">
        <w:rPr>
          <w:rFonts w:eastAsia="宋体" w:hint="eastAsia"/>
          <w:lang w:eastAsia="zh-CN"/>
        </w:rPr>
        <w:t>Therefore both LAA and WIFI network can enjoy the benefit given by applying LBT.</w:t>
      </w:r>
    </w:p>
    <w:p w:rsidR="00ED3D94" w:rsidRDefault="000600D5" w:rsidP="00114E5A">
      <w:pPr>
        <w:pStyle w:val="a0"/>
        <w:numPr>
          <w:ilvl w:val="0"/>
          <w:numId w:val="9"/>
        </w:numPr>
        <w:rPr>
          <w:rFonts w:eastAsia="宋体"/>
          <w:lang w:eastAsia="zh-CN"/>
        </w:rPr>
      </w:pPr>
      <w:r>
        <w:rPr>
          <w:rFonts w:eastAsia="宋体" w:hint="eastAsia"/>
          <w:lang w:eastAsia="zh-CN"/>
        </w:rPr>
        <w:t xml:space="preserve">When comparing LAA performance with </w:t>
      </w:r>
      <w:r>
        <w:rPr>
          <w:rFonts w:eastAsia="宋体"/>
          <w:lang w:eastAsia="zh-CN"/>
        </w:rPr>
        <w:t>different</w:t>
      </w:r>
      <w:r>
        <w:rPr>
          <w:rFonts w:eastAsia="宋体" w:hint="eastAsia"/>
          <w:lang w:eastAsia="zh-CN"/>
        </w:rPr>
        <w:t xml:space="preserve"> LBT schemes, we</w:t>
      </w:r>
      <w:r w:rsidR="00ED3D94">
        <w:rPr>
          <w:rFonts w:eastAsia="宋体" w:hint="eastAsia"/>
          <w:lang w:eastAsia="zh-CN"/>
        </w:rPr>
        <w:t xml:space="preserve"> see can have the following observations</w:t>
      </w:r>
    </w:p>
    <w:p w:rsidR="00000000" w:rsidRDefault="00044941">
      <w:pPr>
        <w:pStyle w:val="a0"/>
        <w:numPr>
          <w:ilvl w:val="1"/>
          <w:numId w:val="9"/>
        </w:numPr>
        <w:rPr>
          <w:rFonts w:eastAsia="宋体"/>
          <w:lang w:eastAsia="zh-CN"/>
        </w:rPr>
      </w:pPr>
      <w:r>
        <w:rPr>
          <w:rFonts w:eastAsia="宋体" w:hint="eastAsia"/>
          <w:lang w:eastAsia="zh-CN"/>
        </w:rPr>
        <w:t xml:space="preserve">LBT Cat 4 performs best </w:t>
      </w:r>
      <w:r w:rsidR="003F43A8">
        <w:rPr>
          <w:rFonts w:eastAsia="宋体" w:hint="eastAsia"/>
          <w:lang w:eastAsia="zh-CN"/>
        </w:rPr>
        <w:t xml:space="preserve">in the low to medium traffic region, since the channel access capability is high while the overhead </w:t>
      </w:r>
      <w:r w:rsidR="00FF26D0">
        <w:rPr>
          <w:rFonts w:eastAsia="宋体" w:hint="eastAsia"/>
          <w:lang w:eastAsia="zh-CN"/>
        </w:rPr>
        <w:t xml:space="preserve">is low. </w:t>
      </w:r>
      <w:r w:rsidR="00063895">
        <w:rPr>
          <w:rFonts w:eastAsia="宋体" w:hint="eastAsia"/>
          <w:lang w:eastAsia="zh-CN"/>
        </w:rPr>
        <w:t xml:space="preserve">The overhead of LBE scheme is highly dependent on the size of the applied </w:t>
      </w:r>
      <w:r w:rsidR="00ED3D94">
        <w:rPr>
          <w:rFonts w:eastAsia="宋体" w:hint="eastAsia"/>
          <w:lang w:eastAsia="zh-CN"/>
        </w:rPr>
        <w:t>contention window, which is normal</w:t>
      </w:r>
      <w:r w:rsidR="0031534F">
        <w:rPr>
          <w:rFonts w:eastAsia="宋体" w:hint="eastAsia"/>
          <w:lang w:eastAsia="zh-CN"/>
        </w:rPr>
        <w:t>ly at the lowest value q=16 in the low to medium loads in LBT Cat 4</w:t>
      </w:r>
    </w:p>
    <w:p w:rsidR="00000000" w:rsidRDefault="006D2FF1">
      <w:pPr>
        <w:pStyle w:val="a0"/>
        <w:numPr>
          <w:ilvl w:val="1"/>
          <w:numId w:val="9"/>
        </w:numPr>
        <w:rPr>
          <w:rFonts w:eastAsia="宋体"/>
          <w:lang w:eastAsia="zh-CN"/>
        </w:rPr>
      </w:pPr>
      <w:r>
        <w:rPr>
          <w:rFonts w:eastAsia="宋体" w:hint="eastAsia"/>
          <w:lang w:eastAsia="zh-CN"/>
        </w:rPr>
        <w:t xml:space="preserve">Although FBE </w:t>
      </w:r>
      <w:r w:rsidR="00147AA0">
        <w:rPr>
          <w:rFonts w:eastAsia="宋体" w:hint="eastAsia"/>
          <w:lang w:eastAsia="zh-CN"/>
        </w:rPr>
        <w:t>can have less channel access cap</w:t>
      </w:r>
      <w:r w:rsidR="00B6452D">
        <w:rPr>
          <w:rFonts w:eastAsia="宋体" w:hint="eastAsia"/>
          <w:lang w:eastAsia="zh-CN"/>
        </w:rPr>
        <w:t>ability, the FBE performance is higher than LBT Cat 3. This is mainly due to two reasons. The 1</w:t>
      </w:r>
      <w:r w:rsidR="00D60BF4" w:rsidRPr="00D60BF4">
        <w:rPr>
          <w:rFonts w:eastAsia="宋体"/>
          <w:vertAlign w:val="superscript"/>
          <w:lang w:eastAsia="zh-CN"/>
        </w:rPr>
        <w:t>st</w:t>
      </w:r>
      <w:r w:rsidR="00B6452D">
        <w:rPr>
          <w:rFonts w:eastAsia="宋体" w:hint="eastAsia"/>
          <w:lang w:eastAsia="zh-CN"/>
        </w:rPr>
        <w:t xml:space="preserve"> reason is that in the applied short TXOP of 4ms, the </w:t>
      </w:r>
      <w:r w:rsidR="00FF2BDF">
        <w:rPr>
          <w:rFonts w:eastAsia="宋体" w:hint="eastAsia"/>
          <w:lang w:eastAsia="zh-CN"/>
        </w:rPr>
        <w:t xml:space="preserve">degradation of channel access capability in FBE is </w:t>
      </w:r>
      <w:r w:rsidR="00EA7517">
        <w:rPr>
          <w:rFonts w:eastAsia="宋体" w:hint="eastAsia"/>
          <w:lang w:eastAsia="zh-CN"/>
        </w:rPr>
        <w:t xml:space="preserve">not so significant compared to </w:t>
      </w:r>
      <w:r w:rsidR="007F561A">
        <w:rPr>
          <w:rFonts w:eastAsia="宋体" w:hint="eastAsia"/>
          <w:lang w:eastAsia="zh-CN"/>
        </w:rPr>
        <w:t>LBE</w:t>
      </w:r>
      <w:r w:rsidR="00EA7517">
        <w:rPr>
          <w:rFonts w:eastAsia="宋体" w:hint="eastAsia"/>
          <w:lang w:eastAsia="zh-CN"/>
        </w:rPr>
        <w:t>. The 2</w:t>
      </w:r>
      <w:r w:rsidR="00D60BF4" w:rsidRPr="00D60BF4">
        <w:rPr>
          <w:rFonts w:eastAsia="宋体"/>
          <w:vertAlign w:val="superscript"/>
          <w:lang w:eastAsia="zh-CN"/>
        </w:rPr>
        <w:t>nd</w:t>
      </w:r>
      <w:r w:rsidR="00EA7517">
        <w:rPr>
          <w:rFonts w:eastAsia="宋体" w:hint="eastAsia"/>
          <w:lang w:eastAsia="zh-CN"/>
        </w:rPr>
        <w:t xml:space="preserve"> reason is </w:t>
      </w:r>
      <w:r w:rsidR="00EA7517">
        <w:rPr>
          <w:rFonts w:eastAsia="宋体"/>
          <w:lang w:eastAsia="zh-CN"/>
        </w:rPr>
        <w:t>that</w:t>
      </w:r>
      <w:r w:rsidR="00EA7517">
        <w:rPr>
          <w:rFonts w:eastAsia="宋体" w:hint="eastAsia"/>
          <w:lang w:eastAsia="zh-CN"/>
        </w:rPr>
        <w:t xml:space="preserve"> </w:t>
      </w:r>
      <w:r w:rsidR="005C0103">
        <w:rPr>
          <w:rFonts w:eastAsia="宋体" w:hint="eastAsia"/>
          <w:lang w:eastAsia="zh-CN"/>
        </w:rPr>
        <w:t xml:space="preserve">in order to ensure the best co-existence performance with WIFI, the maximum size of the fixed random backoff window </w:t>
      </w:r>
      <w:r w:rsidR="007F561A">
        <w:rPr>
          <w:rFonts w:eastAsia="宋体" w:hint="eastAsia"/>
          <w:lang w:eastAsia="zh-CN"/>
        </w:rPr>
        <w:t>size of q=32 is used for LBT Cat 3, which results in significantly higher overhead due to LBT operation, compared that of FBE.</w:t>
      </w:r>
    </w:p>
    <w:p w:rsidR="00000000" w:rsidRDefault="00E77445" w:rsidP="00ED0051">
      <w:pPr>
        <w:kinsoku w:val="0"/>
        <w:overflowPunct w:val="0"/>
        <w:spacing w:beforeLines="50" w:after="120"/>
        <w:textAlignment w:val="baseline"/>
        <w:rPr>
          <w:rFonts w:eastAsia="宋体"/>
          <w:color w:val="000000"/>
          <w:szCs w:val="20"/>
          <w:lang w:eastAsia="zh-CN"/>
        </w:rPr>
      </w:pPr>
    </w:p>
    <w:p w:rsidR="00000000" w:rsidRDefault="00363FAD" w:rsidP="00ED0051">
      <w:pPr>
        <w:pStyle w:val="1"/>
        <w:spacing w:beforeLines="50"/>
        <w:jc w:val="both"/>
      </w:pPr>
      <w:r>
        <w:rPr>
          <w:rFonts w:hint="eastAsia"/>
        </w:rPr>
        <w:t>Conclusion</w:t>
      </w:r>
    </w:p>
    <w:p w:rsidR="00000000" w:rsidRDefault="00282D38" w:rsidP="00ED0051">
      <w:pPr>
        <w:spacing w:beforeLines="50" w:after="120"/>
        <w:jc w:val="both"/>
        <w:rPr>
          <w:rFonts w:eastAsia="宋体"/>
          <w:szCs w:val="21"/>
          <w:lang w:eastAsia="zh-CN"/>
        </w:rPr>
      </w:pPr>
      <w:r w:rsidRPr="00CA564A">
        <w:rPr>
          <w:rFonts w:hint="eastAsia"/>
          <w:szCs w:val="20"/>
        </w:rPr>
        <w:t xml:space="preserve">In this contribution, </w:t>
      </w:r>
      <w:r w:rsidR="00E22CEF">
        <w:rPr>
          <w:rFonts w:eastAsia="宋体" w:hint="eastAsia"/>
          <w:szCs w:val="20"/>
          <w:lang w:eastAsia="zh-CN"/>
        </w:rPr>
        <w:t xml:space="preserve">we provide </w:t>
      </w:r>
      <w:r w:rsidR="00E22CEF" w:rsidRPr="00E22CEF">
        <w:rPr>
          <w:rFonts w:eastAsia="宋体"/>
          <w:lang w:eastAsia="zh-CN"/>
        </w:rPr>
        <w:t>LAA-WIFI co-existence evaluation results for outdoor scen</w:t>
      </w:r>
      <w:r w:rsidR="00992103">
        <w:rPr>
          <w:rFonts w:eastAsia="宋体" w:hint="eastAsia"/>
          <w:lang w:eastAsia="zh-CN"/>
        </w:rPr>
        <w:t>a</w:t>
      </w:r>
      <w:r w:rsidR="00E22CEF" w:rsidRPr="00E22CEF">
        <w:rPr>
          <w:rFonts w:eastAsia="宋体"/>
          <w:lang w:eastAsia="zh-CN"/>
        </w:rPr>
        <w:t>rio</w:t>
      </w:r>
      <w:r w:rsidR="00E22CEF">
        <w:rPr>
          <w:rFonts w:eastAsia="宋体" w:hint="eastAsia"/>
          <w:lang w:eastAsia="zh-CN"/>
        </w:rPr>
        <w:t xml:space="preserve">. </w:t>
      </w:r>
      <w:r w:rsidR="00E22CEF">
        <w:rPr>
          <w:rFonts w:eastAsia="宋体"/>
          <w:lang w:eastAsia="zh-CN"/>
        </w:rPr>
        <w:t>A</w:t>
      </w:r>
      <w:r w:rsidR="00E22CEF">
        <w:rPr>
          <w:rFonts w:eastAsia="宋体" w:hint="eastAsia"/>
          <w:lang w:eastAsia="zh-CN"/>
        </w:rPr>
        <w:t xml:space="preserve">ccording to these </w:t>
      </w:r>
      <w:r w:rsidR="00E22CEF">
        <w:rPr>
          <w:rFonts w:eastAsia="宋体"/>
          <w:lang w:eastAsia="zh-CN"/>
        </w:rPr>
        <w:t>evaluation results</w:t>
      </w:r>
      <w:r w:rsidR="00E22CEF">
        <w:rPr>
          <w:rFonts w:eastAsia="宋体" w:hint="eastAsia"/>
          <w:lang w:eastAsia="zh-CN"/>
        </w:rPr>
        <w:t>,</w:t>
      </w:r>
      <w:r w:rsidR="00E22CEF" w:rsidRPr="00E22CEF">
        <w:rPr>
          <w:lang w:eastAsia="zh-CN"/>
        </w:rPr>
        <w:t xml:space="preserve"> </w:t>
      </w:r>
      <w:r w:rsidR="00E22CEF" w:rsidRPr="00447E0C">
        <w:rPr>
          <w:lang w:eastAsia="zh-CN"/>
        </w:rPr>
        <w:t xml:space="preserve">following </w:t>
      </w:r>
      <w:r w:rsidR="00992103">
        <w:rPr>
          <w:rFonts w:eastAsia="宋体"/>
          <w:lang w:eastAsia="zh-CN"/>
        </w:rPr>
        <w:t>observations</w:t>
      </w:r>
      <w:r w:rsidR="00992103">
        <w:rPr>
          <w:rFonts w:eastAsia="宋体" w:hint="eastAsia"/>
          <w:lang w:eastAsia="zh-CN"/>
        </w:rPr>
        <w:t xml:space="preserve"> </w:t>
      </w:r>
      <w:r w:rsidR="00E22CEF">
        <w:rPr>
          <w:rFonts w:eastAsia="宋体" w:hint="eastAsia"/>
          <w:lang w:eastAsia="zh-CN"/>
        </w:rPr>
        <w:t>can be</w:t>
      </w:r>
      <w:r w:rsidR="00E22CEF" w:rsidRPr="00447E0C">
        <w:rPr>
          <w:lang w:eastAsia="zh-CN"/>
        </w:rPr>
        <w:t xml:space="preserve"> </w:t>
      </w:r>
      <w:r w:rsidR="00E22CEF">
        <w:rPr>
          <w:lang w:eastAsia="zh-CN"/>
        </w:rPr>
        <w:t>made</w:t>
      </w:r>
      <w:r w:rsidR="00E22CEF" w:rsidRPr="00447E0C">
        <w:rPr>
          <w:lang w:eastAsia="zh-CN"/>
        </w:rPr>
        <w:t>:</w:t>
      </w:r>
    </w:p>
    <w:p w:rsidR="00CA564A" w:rsidRPr="00992103" w:rsidRDefault="00FE3914" w:rsidP="00992103">
      <w:pPr>
        <w:pStyle w:val="a0"/>
        <w:rPr>
          <w:rFonts w:eastAsia="宋体"/>
          <w:lang w:eastAsia="zh-CN"/>
        </w:rPr>
      </w:pPr>
      <w:r w:rsidRPr="0009556A">
        <w:rPr>
          <w:rFonts w:eastAsia="华文细黑"/>
          <w:b/>
          <w:bCs/>
          <w:i/>
          <w:iCs/>
          <w:color w:val="000000"/>
          <w:kern w:val="24"/>
          <w:szCs w:val="20"/>
        </w:rPr>
        <w:t xml:space="preserve">Observation </w:t>
      </w:r>
      <w:r>
        <w:rPr>
          <w:rFonts w:eastAsia="华文细黑" w:hint="eastAsia"/>
          <w:b/>
          <w:bCs/>
          <w:i/>
          <w:iCs/>
          <w:color w:val="000000"/>
          <w:kern w:val="24"/>
          <w:szCs w:val="20"/>
        </w:rPr>
        <w:t>1</w:t>
      </w:r>
      <w:r w:rsidR="00CA564A" w:rsidRPr="00382C53">
        <w:rPr>
          <w:rFonts w:hint="eastAsia"/>
          <w:b/>
          <w:i/>
          <w:szCs w:val="20"/>
        </w:rPr>
        <w:t xml:space="preserve">: </w:t>
      </w:r>
      <w:r w:rsidR="00992103" w:rsidRPr="00992103">
        <w:rPr>
          <w:rFonts w:eastAsia="华文细黑" w:hint="eastAsia"/>
          <w:b/>
          <w:bCs/>
          <w:i/>
          <w:iCs/>
          <w:color w:val="000000"/>
          <w:kern w:val="24"/>
          <w:szCs w:val="20"/>
        </w:rPr>
        <w:t>LTE without LBT can significantly degrades the UPT performance of the WIFI network on the same carrier.</w:t>
      </w:r>
    </w:p>
    <w:p w:rsidR="00FE3914" w:rsidRDefault="00CA564A" w:rsidP="00992103">
      <w:pPr>
        <w:pStyle w:val="a0"/>
        <w:rPr>
          <w:rFonts w:eastAsia="华文细黑"/>
          <w:b/>
          <w:bCs/>
          <w:i/>
          <w:iCs/>
          <w:color w:val="000000"/>
          <w:kern w:val="24"/>
          <w:szCs w:val="20"/>
          <w:lang w:eastAsia="zh-CN"/>
        </w:rPr>
      </w:pPr>
      <w:r w:rsidRPr="0009556A">
        <w:rPr>
          <w:rFonts w:eastAsia="华文细黑"/>
          <w:b/>
          <w:bCs/>
          <w:i/>
          <w:iCs/>
          <w:color w:val="000000"/>
          <w:kern w:val="24"/>
          <w:szCs w:val="20"/>
        </w:rPr>
        <w:t xml:space="preserve">Observation </w:t>
      </w:r>
      <w:r w:rsidR="00FE3914">
        <w:rPr>
          <w:rFonts w:eastAsia="华文细黑" w:hint="eastAsia"/>
          <w:b/>
          <w:bCs/>
          <w:i/>
          <w:iCs/>
          <w:color w:val="000000"/>
          <w:kern w:val="24"/>
          <w:szCs w:val="20"/>
        </w:rPr>
        <w:t>2</w:t>
      </w:r>
      <w:r w:rsidRPr="0009556A">
        <w:rPr>
          <w:rFonts w:eastAsia="华文细黑"/>
          <w:b/>
          <w:bCs/>
          <w:i/>
          <w:iCs/>
          <w:color w:val="000000"/>
          <w:kern w:val="24"/>
          <w:szCs w:val="20"/>
        </w:rPr>
        <w:t>:</w:t>
      </w:r>
      <w:r w:rsidR="008C4049">
        <w:rPr>
          <w:rFonts w:eastAsia="华文细黑" w:hint="eastAsia"/>
          <w:b/>
          <w:bCs/>
          <w:i/>
          <w:iCs/>
          <w:color w:val="000000"/>
          <w:kern w:val="24"/>
          <w:szCs w:val="20"/>
          <w:lang w:eastAsia="zh-CN"/>
        </w:rPr>
        <w:t xml:space="preserve"> Either LBE based or FBE based</w:t>
      </w:r>
      <w:r w:rsidRPr="0009556A">
        <w:rPr>
          <w:rFonts w:eastAsia="华文细黑"/>
          <w:b/>
          <w:bCs/>
          <w:i/>
          <w:iCs/>
          <w:color w:val="000000"/>
          <w:kern w:val="24"/>
          <w:szCs w:val="20"/>
        </w:rPr>
        <w:t xml:space="preserve"> </w:t>
      </w:r>
      <w:r w:rsidR="00992103" w:rsidRPr="00992103">
        <w:rPr>
          <w:rFonts w:eastAsia="华文细黑" w:hint="eastAsia"/>
          <w:b/>
          <w:bCs/>
          <w:i/>
          <w:iCs/>
          <w:color w:val="000000"/>
          <w:kern w:val="24"/>
          <w:szCs w:val="20"/>
        </w:rPr>
        <w:t>LAA could provide good co-existence with WIF</w:t>
      </w:r>
      <w:r w:rsidR="00992103">
        <w:rPr>
          <w:rFonts w:eastAsia="华文细黑" w:hint="eastAsia"/>
          <w:b/>
          <w:bCs/>
          <w:i/>
          <w:iCs/>
          <w:color w:val="000000"/>
          <w:kern w:val="24"/>
          <w:szCs w:val="20"/>
          <w:lang w:eastAsia="zh-CN"/>
        </w:rPr>
        <w:t>I.</w:t>
      </w:r>
    </w:p>
    <w:p w:rsidR="00435D88" w:rsidRDefault="00435D88" w:rsidP="00992103">
      <w:pPr>
        <w:pStyle w:val="a0"/>
        <w:rPr>
          <w:rFonts w:eastAsia="华文细黑"/>
          <w:b/>
          <w:bCs/>
          <w:i/>
          <w:iCs/>
          <w:color w:val="000000"/>
          <w:kern w:val="24"/>
          <w:szCs w:val="20"/>
          <w:lang w:eastAsia="zh-CN"/>
        </w:rPr>
      </w:pPr>
      <w:r>
        <w:rPr>
          <w:rFonts w:eastAsia="华文细黑" w:hint="eastAsia"/>
          <w:b/>
          <w:bCs/>
          <w:i/>
          <w:iCs/>
          <w:color w:val="000000"/>
          <w:kern w:val="24"/>
          <w:szCs w:val="20"/>
          <w:lang w:eastAsia="zh-CN"/>
        </w:rPr>
        <w:t>Observation 3: FBE provides the best co-existence performance to WIFI network.</w:t>
      </w:r>
    </w:p>
    <w:p w:rsidR="00435D88" w:rsidRPr="00FE3914" w:rsidRDefault="00435D88" w:rsidP="00992103">
      <w:pPr>
        <w:pStyle w:val="a0"/>
        <w:rPr>
          <w:rFonts w:eastAsia="华文细黑"/>
          <w:b/>
          <w:bCs/>
          <w:i/>
          <w:iCs/>
          <w:color w:val="000000"/>
          <w:kern w:val="24"/>
          <w:szCs w:val="20"/>
        </w:rPr>
      </w:pPr>
      <w:r>
        <w:rPr>
          <w:rFonts w:eastAsia="华文细黑" w:hint="eastAsia"/>
          <w:b/>
          <w:bCs/>
          <w:i/>
          <w:iCs/>
          <w:color w:val="000000"/>
          <w:kern w:val="24"/>
          <w:szCs w:val="20"/>
          <w:lang w:eastAsia="zh-CN"/>
        </w:rPr>
        <w:t xml:space="preserve">Observation 4: LBT Cat 4 provides </w:t>
      </w:r>
      <w:r>
        <w:rPr>
          <w:rFonts w:eastAsia="华文细黑"/>
          <w:b/>
          <w:bCs/>
          <w:i/>
          <w:iCs/>
          <w:color w:val="000000"/>
          <w:kern w:val="24"/>
          <w:szCs w:val="20"/>
          <w:lang w:eastAsia="zh-CN"/>
        </w:rPr>
        <w:t>slightly</w:t>
      </w:r>
      <w:r>
        <w:rPr>
          <w:rFonts w:eastAsia="华文细黑" w:hint="eastAsia"/>
          <w:b/>
          <w:bCs/>
          <w:i/>
          <w:iCs/>
          <w:color w:val="000000"/>
          <w:kern w:val="24"/>
          <w:szCs w:val="20"/>
          <w:lang w:eastAsia="zh-CN"/>
        </w:rPr>
        <w:t xml:space="preserve"> better co-existence performance to WIFI network in the high traffic load region than LBT Cat 3, while in low to medium load region the performance of WIFI network with these two LBT schemes are comparable.   </w:t>
      </w:r>
    </w:p>
    <w:p w:rsidR="00435D88" w:rsidRDefault="00CA564A" w:rsidP="00242270">
      <w:pPr>
        <w:pStyle w:val="a0"/>
        <w:rPr>
          <w:rFonts w:eastAsia="华文细黑"/>
          <w:b/>
          <w:bCs/>
          <w:i/>
          <w:iCs/>
          <w:color w:val="000000"/>
          <w:kern w:val="24"/>
          <w:szCs w:val="20"/>
          <w:lang w:eastAsia="zh-CN"/>
        </w:rPr>
      </w:pPr>
      <w:r w:rsidRPr="0054342C">
        <w:rPr>
          <w:rFonts w:eastAsia="华文细黑"/>
          <w:b/>
          <w:bCs/>
          <w:i/>
          <w:iCs/>
          <w:color w:val="000000"/>
          <w:kern w:val="24"/>
          <w:szCs w:val="20"/>
        </w:rPr>
        <w:lastRenderedPageBreak/>
        <w:t>Observation</w:t>
      </w:r>
      <w:r w:rsidR="00023B47">
        <w:rPr>
          <w:rFonts w:eastAsia="华文细黑" w:hint="eastAsia"/>
          <w:b/>
          <w:bCs/>
          <w:i/>
          <w:iCs/>
          <w:color w:val="000000"/>
          <w:kern w:val="24"/>
          <w:szCs w:val="20"/>
          <w:lang w:eastAsia="zh-CN"/>
        </w:rPr>
        <w:t xml:space="preserve"> </w:t>
      </w:r>
      <w:r w:rsidR="0086562F">
        <w:rPr>
          <w:rFonts w:eastAsia="华文细黑" w:hint="eastAsia"/>
          <w:b/>
          <w:bCs/>
          <w:i/>
          <w:iCs/>
          <w:color w:val="000000"/>
          <w:kern w:val="24"/>
          <w:szCs w:val="20"/>
          <w:lang w:eastAsia="zh-CN"/>
        </w:rPr>
        <w:t>5</w:t>
      </w:r>
      <w:r w:rsidRPr="0054342C">
        <w:rPr>
          <w:rFonts w:eastAsia="华文细黑"/>
          <w:b/>
          <w:bCs/>
          <w:i/>
          <w:iCs/>
          <w:color w:val="000000"/>
          <w:kern w:val="24"/>
          <w:szCs w:val="20"/>
        </w:rPr>
        <w:t>:</w:t>
      </w:r>
      <w:r w:rsidR="009F1464">
        <w:rPr>
          <w:rFonts w:eastAsia="华文细黑" w:hint="eastAsia"/>
          <w:b/>
          <w:bCs/>
          <w:i/>
          <w:iCs/>
          <w:color w:val="000000"/>
          <w:kern w:val="24"/>
          <w:szCs w:val="20"/>
          <w:lang w:eastAsia="zh-CN"/>
        </w:rPr>
        <w:t xml:space="preserve"> </w:t>
      </w:r>
      <w:r w:rsidR="007302CE">
        <w:rPr>
          <w:rFonts w:eastAsia="华文细黑" w:hint="eastAsia"/>
          <w:b/>
          <w:bCs/>
          <w:i/>
          <w:iCs/>
          <w:color w:val="000000"/>
          <w:kern w:val="24"/>
          <w:szCs w:val="20"/>
          <w:lang w:eastAsia="zh-CN"/>
        </w:rPr>
        <w:t>LAA with</w:t>
      </w:r>
      <w:r w:rsidR="00FE3914" w:rsidRPr="00023B47">
        <w:rPr>
          <w:rFonts w:eastAsia="华文细黑"/>
          <w:b/>
          <w:bCs/>
          <w:i/>
          <w:iCs/>
          <w:color w:val="000000"/>
          <w:kern w:val="24"/>
          <w:szCs w:val="20"/>
        </w:rPr>
        <w:t xml:space="preserve"> </w:t>
      </w:r>
      <w:r w:rsidR="009F1464">
        <w:rPr>
          <w:rFonts w:eastAsia="华文细黑" w:hint="eastAsia"/>
          <w:b/>
          <w:bCs/>
          <w:i/>
          <w:iCs/>
          <w:color w:val="000000"/>
          <w:kern w:val="24"/>
          <w:szCs w:val="20"/>
          <w:lang w:eastAsia="zh-CN"/>
        </w:rPr>
        <w:t xml:space="preserve">LBT Cat 4 </w:t>
      </w:r>
      <w:r w:rsidR="00A00C20">
        <w:rPr>
          <w:rFonts w:eastAsia="华文细黑" w:hint="eastAsia"/>
          <w:b/>
          <w:bCs/>
          <w:i/>
          <w:iCs/>
          <w:color w:val="000000"/>
          <w:kern w:val="24"/>
          <w:szCs w:val="20"/>
          <w:lang w:eastAsia="zh-CN"/>
        </w:rPr>
        <w:t>c</w:t>
      </w:r>
      <w:r w:rsidR="00072AB6">
        <w:rPr>
          <w:rFonts w:eastAsia="华文细黑" w:hint="eastAsia"/>
          <w:b/>
          <w:bCs/>
          <w:i/>
          <w:iCs/>
          <w:color w:val="000000"/>
          <w:kern w:val="24"/>
          <w:szCs w:val="20"/>
          <w:lang w:eastAsia="zh-CN"/>
        </w:rPr>
        <w:t>an</w:t>
      </w:r>
      <w:r w:rsidR="009F1464">
        <w:rPr>
          <w:rFonts w:eastAsia="华文细黑" w:hint="eastAsia"/>
          <w:b/>
          <w:bCs/>
          <w:i/>
          <w:iCs/>
          <w:color w:val="000000"/>
          <w:kern w:val="24"/>
          <w:szCs w:val="20"/>
          <w:lang w:eastAsia="zh-CN"/>
        </w:rPr>
        <w:t xml:space="preserve"> have better</w:t>
      </w:r>
      <w:r w:rsidR="007302CE">
        <w:rPr>
          <w:rFonts w:eastAsia="华文细黑" w:hint="eastAsia"/>
          <w:b/>
          <w:bCs/>
          <w:i/>
          <w:iCs/>
          <w:color w:val="000000"/>
          <w:kern w:val="24"/>
          <w:szCs w:val="20"/>
          <w:lang w:eastAsia="zh-CN"/>
        </w:rPr>
        <w:t xml:space="preserve"> performance</w:t>
      </w:r>
      <w:r w:rsidR="009F1464">
        <w:rPr>
          <w:rFonts w:eastAsia="华文细黑" w:hint="eastAsia"/>
          <w:b/>
          <w:bCs/>
          <w:i/>
          <w:iCs/>
          <w:color w:val="000000"/>
          <w:kern w:val="24"/>
          <w:szCs w:val="20"/>
          <w:lang w:eastAsia="zh-CN"/>
        </w:rPr>
        <w:t xml:space="preserve"> from LAA perspective</w:t>
      </w:r>
      <w:r w:rsidR="007302CE">
        <w:rPr>
          <w:rFonts w:eastAsia="华文细黑" w:hint="eastAsia"/>
          <w:b/>
          <w:bCs/>
          <w:i/>
          <w:iCs/>
          <w:color w:val="000000"/>
          <w:kern w:val="24"/>
          <w:szCs w:val="20"/>
          <w:lang w:eastAsia="zh-CN"/>
        </w:rPr>
        <w:t xml:space="preserve"> than other LBT schemes</w:t>
      </w:r>
      <w:r w:rsidR="009F1464">
        <w:rPr>
          <w:rFonts w:eastAsia="华文细黑" w:hint="eastAsia"/>
          <w:b/>
          <w:bCs/>
          <w:i/>
          <w:iCs/>
          <w:color w:val="000000"/>
          <w:kern w:val="24"/>
          <w:szCs w:val="20"/>
          <w:lang w:eastAsia="zh-CN"/>
        </w:rPr>
        <w:t xml:space="preserve"> in the low to medium traffic load region</w:t>
      </w:r>
      <w:r w:rsidR="007302CE">
        <w:rPr>
          <w:rFonts w:eastAsia="华文细黑" w:hint="eastAsia"/>
          <w:b/>
          <w:bCs/>
          <w:i/>
          <w:iCs/>
          <w:color w:val="000000"/>
          <w:kern w:val="24"/>
          <w:szCs w:val="20"/>
          <w:lang w:eastAsia="zh-CN"/>
        </w:rPr>
        <w:t>, due to the high channel access capability and the low</w:t>
      </w:r>
      <w:r w:rsidR="009F1464">
        <w:rPr>
          <w:rFonts w:eastAsia="华文细黑" w:hint="eastAsia"/>
          <w:b/>
          <w:bCs/>
          <w:i/>
          <w:iCs/>
          <w:color w:val="000000"/>
          <w:kern w:val="24"/>
          <w:szCs w:val="20"/>
          <w:lang w:eastAsia="zh-CN"/>
        </w:rPr>
        <w:t>est</w:t>
      </w:r>
      <w:r w:rsidR="007302CE">
        <w:rPr>
          <w:rFonts w:eastAsia="华文细黑" w:hint="eastAsia"/>
          <w:b/>
          <w:bCs/>
          <w:i/>
          <w:iCs/>
          <w:color w:val="000000"/>
          <w:kern w:val="24"/>
          <w:szCs w:val="20"/>
          <w:lang w:eastAsia="zh-CN"/>
        </w:rPr>
        <w:t xml:space="preserve"> LBT overhead.</w:t>
      </w:r>
    </w:p>
    <w:p w:rsidR="009F1464" w:rsidRDefault="009F1464" w:rsidP="00242270">
      <w:pPr>
        <w:pStyle w:val="a0"/>
        <w:rPr>
          <w:rFonts w:eastAsia="华文细黑"/>
          <w:b/>
          <w:bCs/>
          <w:i/>
          <w:iCs/>
          <w:color w:val="000000"/>
          <w:kern w:val="24"/>
          <w:szCs w:val="20"/>
          <w:lang w:eastAsia="zh-CN"/>
        </w:rPr>
      </w:pPr>
      <w:r>
        <w:rPr>
          <w:rFonts w:eastAsia="华文细黑" w:hint="eastAsia"/>
          <w:b/>
          <w:bCs/>
          <w:i/>
          <w:iCs/>
          <w:color w:val="000000"/>
          <w:kern w:val="24"/>
          <w:szCs w:val="20"/>
          <w:lang w:eastAsia="zh-CN"/>
        </w:rPr>
        <w:t xml:space="preserve">Observation </w:t>
      </w:r>
      <w:r w:rsidR="0086562F">
        <w:rPr>
          <w:rFonts w:eastAsia="华文细黑" w:hint="eastAsia"/>
          <w:b/>
          <w:bCs/>
          <w:i/>
          <w:iCs/>
          <w:color w:val="000000"/>
          <w:kern w:val="24"/>
          <w:szCs w:val="20"/>
          <w:lang w:eastAsia="zh-CN"/>
        </w:rPr>
        <w:t>6</w:t>
      </w:r>
      <w:r>
        <w:rPr>
          <w:rFonts w:eastAsia="华文细黑" w:hint="eastAsia"/>
          <w:b/>
          <w:bCs/>
          <w:i/>
          <w:iCs/>
          <w:color w:val="000000"/>
          <w:kern w:val="24"/>
          <w:szCs w:val="20"/>
          <w:lang w:eastAsia="zh-CN"/>
        </w:rPr>
        <w:t>: FBE could provide slightly better performance from LAA perspective than LBT Cat 3 (</w:t>
      </w:r>
      <w:r w:rsidR="00A50569">
        <w:rPr>
          <w:rFonts w:eastAsia="华文细黑" w:hint="eastAsia"/>
          <w:b/>
          <w:bCs/>
          <w:i/>
          <w:iCs/>
          <w:color w:val="000000"/>
          <w:kern w:val="24"/>
          <w:szCs w:val="20"/>
          <w:lang w:eastAsia="zh-CN"/>
        </w:rPr>
        <w:t xml:space="preserve">LBE) </w:t>
      </w:r>
      <w:r w:rsidR="00EB55B7">
        <w:rPr>
          <w:rFonts w:eastAsia="华文细黑" w:hint="eastAsia"/>
          <w:b/>
          <w:bCs/>
          <w:i/>
          <w:iCs/>
          <w:color w:val="000000"/>
          <w:kern w:val="24"/>
          <w:szCs w:val="20"/>
          <w:lang w:eastAsia="zh-CN"/>
        </w:rPr>
        <w:t>in a short TXOP case</w:t>
      </w:r>
      <w:r w:rsidR="00A50569">
        <w:rPr>
          <w:rFonts w:eastAsia="华文细黑" w:hint="eastAsia"/>
          <w:b/>
          <w:bCs/>
          <w:i/>
          <w:iCs/>
          <w:color w:val="000000"/>
          <w:kern w:val="24"/>
          <w:szCs w:val="20"/>
          <w:lang w:eastAsia="zh-CN"/>
        </w:rPr>
        <w:t>.</w:t>
      </w:r>
    </w:p>
    <w:p w:rsidR="009F1464" w:rsidRPr="005201D8" w:rsidRDefault="00C8670A" w:rsidP="00242270">
      <w:pPr>
        <w:pStyle w:val="a0"/>
        <w:rPr>
          <w:rFonts w:eastAsia="华文细黑"/>
          <w:b/>
          <w:bCs/>
          <w:i/>
          <w:iCs/>
          <w:color w:val="000000"/>
          <w:kern w:val="24"/>
          <w:szCs w:val="20"/>
          <w:lang w:eastAsia="zh-CN"/>
        </w:rPr>
      </w:pPr>
      <w:r>
        <w:rPr>
          <w:rFonts w:eastAsia="华文细黑" w:hint="eastAsia"/>
          <w:b/>
          <w:bCs/>
          <w:i/>
          <w:iCs/>
          <w:color w:val="000000"/>
          <w:kern w:val="24"/>
          <w:szCs w:val="20"/>
          <w:lang w:eastAsia="zh-CN"/>
        </w:rPr>
        <w:t xml:space="preserve">Observation </w:t>
      </w:r>
      <w:r w:rsidR="0086562F">
        <w:rPr>
          <w:rFonts w:eastAsia="华文细黑" w:hint="eastAsia"/>
          <w:b/>
          <w:bCs/>
          <w:i/>
          <w:iCs/>
          <w:color w:val="000000"/>
          <w:kern w:val="24"/>
          <w:szCs w:val="20"/>
          <w:lang w:eastAsia="zh-CN"/>
        </w:rPr>
        <w:t>7</w:t>
      </w:r>
      <w:r>
        <w:rPr>
          <w:rFonts w:eastAsia="华文细黑" w:hint="eastAsia"/>
          <w:b/>
          <w:bCs/>
          <w:i/>
          <w:iCs/>
          <w:color w:val="000000"/>
          <w:kern w:val="24"/>
          <w:szCs w:val="20"/>
          <w:lang w:eastAsia="zh-CN"/>
        </w:rPr>
        <w:t xml:space="preserve">: The LAA performance with </w:t>
      </w:r>
      <w:r>
        <w:rPr>
          <w:rFonts w:eastAsia="华文细黑"/>
          <w:b/>
          <w:bCs/>
          <w:i/>
          <w:iCs/>
          <w:color w:val="000000"/>
          <w:kern w:val="24"/>
          <w:szCs w:val="20"/>
          <w:lang w:eastAsia="zh-CN"/>
        </w:rPr>
        <w:t>different</w:t>
      </w:r>
      <w:r>
        <w:rPr>
          <w:rFonts w:eastAsia="华文细黑" w:hint="eastAsia"/>
          <w:b/>
          <w:bCs/>
          <w:i/>
          <w:iCs/>
          <w:color w:val="000000"/>
          <w:kern w:val="24"/>
          <w:szCs w:val="20"/>
          <w:lang w:eastAsia="zh-CN"/>
        </w:rPr>
        <w:t xml:space="preserve"> LBT schemes is comparable in the medium to high traffic</w:t>
      </w:r>
      <w:r w:rsidR="001D0B82">
        <w:rPr>
          <w:rFonts w:eastAsia="华文细黑" w:hint="eastAsia"/>
          <w:b/>
          <w:bCs/>
          <w:i/>
          <w:iCs/>
          <w:color w:val="000000"/>
          <w:kern w:val="24"/>
          <w:szCs w:val="20"/>
          <w:lang w:eastAsia="zh-CN"/>
        </w:rPr>
        <w:t xml:space="preserve"> </w:t>
      </w:r>
      <w:r w:rsidR="00AD06C0">
        <w:rPr>
          <w:rFonts w:eastAsia="华文细黑" w:hint="eastAsia"/>
          <w:b/>
          <w:bCs/>
          <w:i/>
          <w:iCs/>
          <w:color w:val="000000"/>
          <w:kern w:val="24"/>
          <w:szCs w:val="20"/>
          <w:lang w:eastAsia="zh-CN"/>
        </w:rPr>
        <w:t>load</w:t>
      </w:r>
      <w:r>
        <w:rPr>
          <w:rFonts w:eastAsia="华文细黑" w:hint="eastAsia"/>
          <w:b/>
          <w:bCs/>
          <w:i/>
          <w:iCs/>
          <w:color w:val="000000"/>
          <w:kern w:val="24"/>
          <w:szCs w:val="20"/>
          <w:lang w:eastAsia="zh-CN"/>
        </w:rPr>
        <w:t xml:space="preserve"> region.  </w:t>
      </w:r>
    </w:p>
    <w:p w:rsidR="00242270" w:rsidRDefault="00242270" w:rsidP="001B2DED">
      <w:pPr>
        <w:pStyle w:val="a0"/>
      </w:pPr>
    </w:p>
    <w:p w:rsidR="00000000" w:rsidRDefault="0067307E" w:rsidP="00ED0051">
      <w:pPr>
        <w:pStyle w:val="1"/>
        <w:spacing w:beforeLines="50"/>
        <w:jc w:val="both"/>
      </w:pPr>
      <w:r w:rsidRPr="00706929">
        <w:t>References</w:t>
      </w:r>
    </w:p>
    <w:p w:rsidR="00D60BF4" w:rsidRDefault="0067307E" w:rsidP="00ED0051">
      <w:pPr>
        <w:pStyle w:val="a0"/>
        <w:spacing w:beforeLines="50"/>
        <w:rPr>
          <w:rFonts w:eastAsia="宋体"/>
          <w:iCs/>
          <w:lang w:eastAsia="zh-CN"/>
        </w:rPr>
      </w:pPr>
      <w:r w:rsidRPr="00D8092B">
        <w:rPr>
          <w:rFonts w:hint="eastAsia"/>
          <w:iCs/>
          <w:lang w:eastAsia="ja-JP"/>
        </w:rPr>
        <w:t>[1]</w:t>
      </w:r>
      <w:r w:rsidR="001B7E5A">
        <w:rPr>
          <w:rFonts w:eastAsia="宋体" w:hint="eastAsia"/>
          <w:iCs/>
          <w:lang w:eastAsia="zh-CN"/>
        </w:rPr>
        <w:t>.</w:t>
      </w:r>
      <w:r w:rsidR="001B7E5A">
        <w:rPr>
          <w:rFonts w:eastAsia="宋体" w:hint="eastAsia"/>
          <w:iCs/>
          <w:lang w:eastAsia="zh-CN"/>
        </w:rPr>
        <w:tab/>
      </w:r>
      <w:r w:rsidR="00E376C2" w:rsidRPr="006F5517">
        <w:rPr>
          <w:iCs/>
          <w:lang w:eastAsia="ja-JP"/>
        </w:rPr>
        <w:t>RAN1 chairman notes in #</w:t>
      </w:r>
      <w:r w:rsidR="00E376C2">
        <w:rPr>
          <w:rFonts w:eastAsia="宋体" w:hint="eastAsia"/>
          <w:iCs/>
          <w:lang w:eastAsia="zh-CN"/>
        </w:rPr>
        <w:t>80</w:t>
      </w:r>
    </w:p>
    <w:p w:rsidR="00000000" w:rsidRDefault="006E251D" w:rsidP="00ED0051">
      <w:pPr>
        <w:pStyle w:val="a0"/>
        <w:spacing w:beforeLines="50"/>
        <w:rPr>
          <w:rFonts w:eastAsia="宋体"/>
          <w:iCs/>
          <w:lang w:eastAsia="zh-CN"/>
        </w:rPr>
      </w:pPr>
      <w:r w:rsidRPr="00D8092B">
        <w:rPr>
          <w:rFonts w:hint="eastAsia"/>
          <w:iCs/>
          <w:lang w:eastAsia="ja-JP"/>
        </w:rPr>
        <w:t>[</w:t>
      </w:r>
      <w:r>
        <w:rPr>
          <w:rFonts w:eastAsiaTheme="minorEastAsia" w:hint="eastAsia"/>
          <w:iCs/>
          <w:lang w:eastAsia="zh-CN"/>
        </w:rPr>
        <w:t>2</w:t>
      </w:r>
      <w:r w:rsidRPr="00D8092B">
        <w:rPr>
          <w:rFonts w:hint="eastAsia"/>
          <w:iCs/>
          <w:lang w:eastAsia="ja-JP"/>
        </w:rPr>
        <w:t>]</w:t>
      </w:r>
      <w:r>
        <w:rPr>
          <w:rFonts w:eastAsia="宋体" w:hint="eastAsia"/>
          <w:iCs/>
          <w:lang w:eastAsia="zh-CN"/>
        </w:rPr>
        <w:t>.</w:t>
      </w:r>
      <w:r>
        <w:rPr>
          <w:rFonts w:eastAsia="宋体" w:hint="eastAsia"/>
          <w:iCs/>
          <w:lang w:eastAsia="zh-CN"/>
        </w:rPr>
        <w:tab/>
      </w:r>
      <w:r w:rsidRPr="00572EFD">
        <w:rPr>
          <w:rFonts w:hint="eastAsia"/>
          <w:iCs/>
          <w:lang w:eastAsia="ja-JP"/>
        </w:rPr>
        <w:t>R1-145474</w:t>
      </w:r>
      <w:r>
        <w:rPr>
          <w:rFonts w:eastAsia="宋体" w:hint="eastAsia"/>
          <w:iCs/>
          <w:lang w:eastAsia="zh-CN"/>
        </w:rPr>
        <w:t xml:space="preserve">, </w:t>
      </w:r>
      <w:r>
        <w:rPr>
          <w:rFonts w:eastAsia="宋体"/>
          <w:iCs/>
          <w:lang w:eastAsia="zh-CN"/>
        </w:rPr>
        <w:t>“</w:t>
      </w:r>
      <w:r w:rsidRPr="00881BC8">
        <w:rPr>
          <w:rFonts w:eastAsia="宋体"/>
          <w:iCs/>
          <w:lang w:eastAsia="zh-CN"/>
        </w:rPr>
        <w:t>3GPP TR 36.889 V0.1.0</w:t>
      </w:r>
      <w:r>
        <w:rPr>
          <w:rFonts w:eastAsia="宋体"/>
          <w:iCs/>
          <w:lang w:eastAsia="zh-CN"/>
        </w:rPr>
        <w:t>”</w:t>
      </w:r>
    </w:p>
    <w:p w:rsidR="00000000" w:rsidRDefault="00E77445" w:rsidP="00ED0051">
      <w:pPr>
        <w:pStyle w:val="a0"/>
        <w:spacing w:beforeLines="50"/>
        <w:rPr>
          <w:rFonts w:eastAsia="宋体"/>
          <w:iCs/>
          <w:lang w:eastAsia="zh-CN"/>
        </w:rPr>
      </w:pPr>
    </w:p>
    <w:p w:rsidR="00000000" w:rsidRDefault="00081280" w:rsidP="00ED0051">
      <w:pPr>
        <w:pStyle w:val="1"/>
        <w:numPr>
          <w:ilvl w:val="0"/>
          <w:numId w:val="0"/>
        </w:numPr>
        <w:spacing w:beforeLines="50"/>
        <w:jc w:val="both"/>
      </w:pPr>
      <w:r w:rsidRPr="003E3E49">
        <w:rPr>
          <w:rFonts w:hint="eastAsia"/>
        </w:rPr>
        <w:t>Appendix</w:t>
      </w:r>
      <w:r>
        <w:rPr>
          <w:rFonts w:hint="eastAsia"/>
        </w:rPr>
        <w:t xml:space="preserve"> </w:t>
      </w:r>
      <w:r w:rsidR="00F4090C">
        <w:rPr>
          <w:rFonts w:hint="eastAsia"/>
        </w:rPr>
        <w:t>A</w:t>
      </w:r>
      <w:r w:rsidRPr="003E3E49">
        <w:rPr>
          <w:rFonts w:hint="eastAsia"/>
        </w:rPr>
        <w:t xml:space="preserve">: Simulation </w:t>
      </w:r>
      <w:r w:rsidR="00F4090C">
        <w:rPr>
          <w:rFonts w:hint="eastAsia"/>
        </w:rPr>
        <w:t>result</w:t>
      </w:r>
      <w:r w:rsidRPr="003E3E49">
        <w:rPr>
          <w:rFonts w:hint="eastAsia"/>
        </w:rPr>
        <w:t>s</w:t>
      </w:r>
    </w:p>
    <w:p w:rsidR="005B2DC0" w:rsidRPr="005B2DC0" w:rsidRDefault="005B2DC0" w:rsidP="005B2DC0">
      <w:pPr>
        <w:pStyle w:val="a0"/>
        <w:rPr>
          <w:rFonts w:eastAsiaTheme="minorEastAsia"/>
          <w:lang w:eastAsia="zh-CN"/>
        </w:rPr>
      </w:pPr>
    </w:p>
    <w:p w:rsidR="0064162F" w:rsidRDefault="0064162F" w:rsidP="0064162F">
      <w:pPr>
        <w:ind w:firstLineChars="900" w:firstLine="1800"/>
        <w:rPr>
          <w:lang w:eastAsia="zh-CN"/>
        </w:rPr>
      </w:pPr>
      <w:r>
        <w:rPr>
          <w:rFonts w:hint="eastAsia"/>
          <w:lang w:eastAsia="zh-CN"/>
        </w:rPr>
        <w:t xml:space="preserve">Table </w:t>
      </w:r>
      <w:r w:rsidR="00063D96">
        <w:rPr>
          <w:rFonts w:eastAsiaTheme="minorEastAsia" w:hint="eastAsia"/>
          <w:lang w:eastAsia="zh-CN"/>
        </w:rPr>
        <w:t>A</w:t>
      </w:r>
      <w:r>
        <w:rPr>
          <w:rFonts w:hint="eastAsia"/>
          <w:lang w:eastAsia="zh-CN"/>
        </w:rPr>
        <w:t>-1: Wi-Fi and LAA; Outdoor Deployment; X=4, Y=1, LBT category 1</w:t>
      </w:r>
    </w:p>
    <w:tbl>
      <w:tblPr>
        <w:tblStyle w:val="a7"/>
        <w:tblW w:w="0" w:type="auto"/>
        <w:jc w:val="center"/>
        <w:tblInd w:w="392" w:type="dxa"/>
        <w:tblLook w:val="04A0"/>
      </w:tblPr>
      <w:tblGrid>
        <w:gridCol w:w="711"/>
        <w:gridCol w:w="713"/>
        <w:gridCol w:w="582"/>
        <w:gridCol w:w="752"/>
        <w:gridCol w:w="773"/>
        <w:gridCol w:w="715"/>
        <w:gridCol w:w="773"/>
        <w:gridCol w:w="773"/>
        <w:gridCol w:w="773"/>
        <w:gridCol w:w="777"/>
        <w:gridCol w:w="777"/>
        <w:gridCol w:w="777"/>
      </w:tblGrid>
      <w:tr w:rsidR="007D2F10" w:rsidRPr="008564CE" w:rsidTr="00814DD6">
        <w:trPr>
          <w:trHeight w:val="493"/>
          <w:jc w:val="center"/>
        </w:trPr>
        <w:tc>
          <w:tcPr>
            <w:tcW w:w="0" w:type="auto"/>
            <w:vMerge w:val="restart"/>
          </w:tcPr>
          <w:p w:rsidR="007D2F10" w:rsidRPr="003058A7" w:rsidRDefault="007D2F10" w:rsidP="007D2F10">
            <w:pPr>
              <w:pStyle w:val="af3"/>
              <w:ind w:firstLineChars="0" w:firstLine="0"/>
              <w:rPr>
                <w:rFonts w:ascii="Times New Roman" w:hAnsi="Times New Roman" w:cs="Times New Roman"/>
                <w:sz w:val="16"/>
                <w:szCs w:val="16"/>
              </w:rPr>
            </w:pP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 xml:space="preserve">LAA LBT </w:t>
            </w:r>
          </w:p>
          <w:p w:rsidR="007D2F10" w:rsidRPr="003058A7" w:rsidRDefault="007D2F10" w:rsidP="003B6EA7">
            <w:pPr>
              <w:rPr>
                <w:sz w:val="16"/>
                <w:szCs w:val="16"/>
              </w:rPr>
            </w:pPr>
            <w:r w:rsidRPr="003058A7">
              <w:rPr>
                <w:sz w:val="16"/>
                <w:szCs w:val="16"/>
              </w:rPr>
              <w:t>cat.</w:t>
            </w:r>
          </w:p>
        </w:tc>
        <w:tc>
          <w:tcPr>
            <w:tcW w:w="0" w:type="auto"/>
            <w:gridSpan w:val="2"/>
            <w:vMerge w:val="restart"/>
          </w:tcPr>
          <w:p w:rsidR="007D2F10" w:rsidRPr="003058A7" w:rsidRDefault="007D2F10" w:rsidP="007D2F10">
            <w:pPr>
              <w:pStyle w:val="af3"/>
              <w:ind w:firstLineChars="0" w:firstLine="0"/>
              <w:rPr>
                <w:rFonts w:ascii="Times New Roman" w:hAnsi="Times New Roman" w:cs="Times New Roman"/>
                <w:sz w:val="16"/>
                <w:szCs w:val="16"/>
              </w:rPr>
            </w:pP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Reported parameters</w:t>
            </w:r>
          </w:p>
        </w:tc>
        <w:tc>
          <w:tcPr>
            <w:tcW w:w="0" w:type="auto"/>
            <w:gridSpan w:val="3"/>
          </w:tcPr>
          <w:p w:rsidR="007D2F10" w:rsidRPr="003058A7" w:rsidRDefault="007D2F10" w:rsidP="007D2F10">
            <w:pPr>
              <w:pStyle w:val="af3"/>
              <w:ind w:firstLine="320"/>
              <w:jc w:val="center"/>
              <w:rPr>
                <w:rFonts w:ascii="Times New Roman" w:hAnsi="Times New Roman" w:cs="Times New Roman"/>
                <w:sz w:val="16"/>
                <w:szCs w:val="16"/>
                <w:u w:val="single"/>
              </w:rPr>
            </w:pPr>
            <w:r w:rsidRPr="003058A7">
              <w:rPr>
                <w:rFonts w:ascii="Times New Roman" w:hAnsi="Times New Roman" w:cs="Times New Roman"/>
                <w:sz w:val="16"/>
                <w:szCs w:val="16"/>
                <w:u w:val="single"/>
              </w:rPr>
              <w:t>Low load</w:t>
            </w:r>
          </w:p>
          <w:p w:rsidR="007D2F10" w:rsidRPr="003058A7" w:rsidRDefault="007D2F10" w:rsidP="007D2F10">
            <w:pPr>
              <w:pStyle w:val="af3"/>
              <w:ind w:firstLine="320"/>
              <w:jc w:val="center"/>
              <w:rPr>
                <w:rFonts w:ascii="Times New Roman" w:hAnsi="Times New Roman" w:cs="Times New Roman"/>
                <w:sz w:val="16"/>
                <w:szCs w:val="16"/>
              </w:rPr>
            </w:pPr>
            <w:r w:rsidRPr="003058A7">
              <w:rPr>
                <w:rFonts w:ascii="Times New Roman" w:hAnsi="Times New Roman" w:cs="Times New Roman"/>
                <w:sz w:val="16"/>
                <w:szCs w:val="16"/>
              </w:rPr>
              <w:t xml:space="preserve">BO range for Wi-Fi in Step 1: </w:t>
            </w:r>
            <w:r w:rsidRPr="003058A7">
              <w:rPr>
                <w:rFonts w:ascii="Times New Roman" w:eastAsia="MS Mincho" w:hAnsi="Times New Roman" w:cs="Times New Roman"/>
                <w:sz w:val="16"/>
                <w:szCs w:val="16"/>
                <w:lang w:eastAsia="ja-JP"/>
              </w:rPr>
              <w:t>10%~25%</w:t>
            </w:r>
          </w:p>
        </w:tc>
        <w:tc>
          <w:tcPr>
            <w:tcW w:w="0" w:type="auto"/>
            <w:gridSpan w:val="3"/>
          </w:tcPr>
          <w:p w:rsidR="007D2F10" w:rsidRPr="003058A7" w:rsidRDefault="007D2F10" w:rsidP="007D2F10">
            <w:pPr>
              <w:pStyle w:val="af3"/>
              <w:ind w:firstLine="320"/>
              <w:jc w:val="center"/>
              <w:rPr>
                <w:rFonts w:ascii="Times New Roman" w:hAnsi="Times New Roman" w:cs="Times New Roman"/>
                <w:sz w:val="16"/>
                <w:szCs w:val="16"/>
                <w:u w:val="single"/>
              </w:rPr>
            </w:pPr>
            <w:r w:rsidRPr="003058A7">
              <w:rPr>
                <w:rFonts w:ascii="Times New Roman" w:hAnsi="Times New Roman" w:cs="Times New Roman"/>
                <w:sz w:val="16"/>
                <w:szCs w:val="16"/>
                <w:u w:val="single"/>
              </w:rPr>
              <w:t>Medium load</w:t>
            </w:r>
          </w:p>
          <w:p w:rsidR="007D2F10" w:rsidRPr="003058A7" w:rsidRDefault="007D2F10" w:rsidP="007D2F10">
            <w:pPr>
              <w:pStyle w:val="af3"/>
              <w:ind w:firstLine="320"/>
              <w:jc w:val="center"/>
              <w:rPr>
                <w:rFonts w:ascii="Times New Roman" w:hAnsi="Times New Roman" w:cs="Times New Roman"/>
                <w:sz w:val="16"/>
                <w:szCs w:val="16"/>
              </w:rPr>
            </w:pPr>
            <w:r w:rsidRPr="003058A7">
              <w:rPr>
                <w:rFonts w:ascii="Times New Roman" w:hAnsi="Times New Roman" w:cs="Times New Roman"/>
                <w:sz w:val="16"/>
                <w:szCs w:val="16"/>
              </w:rPr>
              <w:t xml:space="preserve">BO range for Wi-Fi in Step 1: </w:t>
            </w:r>
            <w:r w:rsidRPr="003058A7">
              <w:rPr>
                <w:rFonts w:ascii="Times New Roman" w:eastAsia="MS Mincho" w:hAnsi="Times New Roman" w:cs="Times New Roman"/>
                <w:sz w:val="16"/>
                <w:szCs w:val="16"/>
                <w:lang w:eastAsia="ja-JP"/>
              </w:rPr>
              <w:t>35%~50%</w:t>
            </w:r>
          </w:p>
        </w:tc>
        <w:tc>
          <w:tcPr>
            <w:tcW w:w="0" w:type="auto"/>
            <w:gridSpan w:val="3"/>
          </w:tcPr>
          <w:p w:rsidR="007D2F10" w:rsidRPr="003058A7" w:rsidRDefault="007D2F10" w:rsidP="007D2F10">
            <w:pPr>
              <w:pStyle w:val="af3"/>
              <w:ind w:firstLine="320"/>
              <w:jc w:val="center"/>
              <w:rPr>
                <w:rFonts w:ascii="Times New Roman" w:hAnsi="Times New Roman" w:cs="Times New Roman"/>
                <w:sz w:val="16"/>
                <w:szCs w:val="16"/>
                <w:u w:val="single"/>
              </w:rPr>
            </w:pPr>
            <w:r w:rsidRPr="003058A7">
              <w:rPr>
                <w:rFonts w:ascii="Times New Roman" w:hAnsi="Times New Roman" w:cs="Times New Roman"/>
                <w:sz w:val="16"/>
                <w:szCs w:val="16"/>
                <w:u w:val="single"/>
              </w:rPr>
              <w:t>High load</w:t>
            </w:r>
          </w:p>
          <w:p w:rsidR="007D2F10" w:rsidRPr="003058A7" w:rsidRDefault="007D2F10" w:rsidP="007D2F10">
            <w:pPr>
              <w:pStyle w:val="af3"/>
              <w:ind w:firstLine="320"/>
              <w:jc w:val="center"/>
              <w:rPr>
                <w:rFonts w:ascii="Times New Roman" w:hAnsi="Times New Roman" w:cs="Times New Roman"/>
                <w:sz w:val="16"/>
                <w:szCs w:val="16"/>
              </w:rPr>
            </w:pPr>
            <w:r w:rsidRPr="003058A7">
              <w:rPr>
                <w:rFonts w:ascii="Times New Roman" w:hAnsi="Times New Roman" w:cs="Times New Roman"/>
                <w:sz w:val="16"/>
                <w:szCs w:val="16"/>
              </w:rPr>
              <w:t>BO range for Wi-Fi in Step 1: above 55%</w:t>
            </w:r>
          </w:p>
        </w:tc>
      </w:tr>
      <w:tr w:rsidR="007D2F10" w:rsidRPr="008564CE" w:rsidTr="00814DD6">
        <w:trPr>
          <w:trHeight w:val="695"/>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gridSpan w:val="2"/>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Wi-Fi 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1</w:t>
            </w:r>
          </w:p>
        </w:tc>
        <w:tc>
          <w:tcPr>
            <w:tcW w:w="0" w:type="auto"/>
          </w:tcPr>
          <w:p w:rsidR="00814DD6"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Wi-Fi</w:t>
            </w:r>
          </w:p>
          <w:p w:rsidR="007D2F10" w:rsidRPr="003058A7" w:rsidRDefault="007D2F10" w:rsidP="00814DD6">
            <w:pPr>
              <w:pStyle w:val="af3"/>
              <w:ind w:firstLineChars="50" w:firstLine="80"/>
              <w:jc w:val="center"/>
              <w:rPr>
                <w:rFonts w:ascii="Times New Roman" w:hAnsi="Times New Roman" w:cs="Times New Roman"/>
                <w:sz w:val="16"/>
                <w:szCs w:val="16"/>
              </w:rPr>
            </w:pPr>
            <w:r w:rsidRPr="003058A7">
              <w:rPr>
                <w:rFonts w:ascii="Times New Roman" w:hAnsi="Times New Roman" w:cs="Times New Roman"/>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2</w:t>
            </w:r>
          </w:p>
        </w:tc>
        <w:tc>
          <w:tcPr>
            <w:tcW w:w="0" w:type="auto"/>
          </w:tcPr>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LAA</w:t>
            </w:r>
          </w:p>
          <w:p w:rsidR="007D2F10" w:rsidRPr="003058A7" w:rsidRDefault="007D2F10" w:rsidP="00814DD6">
            <w:pPr>
              <w:jc w:val="center"/>
              <w:rPr>
                <w:sz w:val="16"/>
                <w:szCs w:val="16"/>
              </w:rPr>
            </w:pPr>
            <w:r w:rsidRPr="003058A7">
              <w:rPr>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2</w:t>
            </w:r>
          </w:p>
        </w:tc>
        <w:tc>
          <w:tcPr>
            <w:tcW w:w="0" w:type="auto"/>
          </w:tcPr>
          <w:p w:rsidR="00891EE6"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 xml:space="preserve">Wi-Fi </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highlight w:val="green"/>
              </w:rPr>
            </w:pPr>
            <w:r w:rsidRPr="003058A7">
              <w:rPr>
                <w:rFonts w:ascii="Times New Roman" w:hAnsi="Times New Roman" w:cs="Times New Roman"/>
                <w:sz w:val="16"/>
                <w:szCs w:val="16"/>
              </w:rPr>
              <w:t>step 1</w:t>
            </w:r>
          </w:p>
        </w:tc>
        <w:tc>
          <w:tcPr>
            <w:tcW w:w="0" w:type="auto"/>
          </w:tcPr>
          <w:p w:rsidR="00814DD6"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Wi-Fi</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2</w:t>
            </w:r>
          </w:p>
        </w:tc>
        <w:tc>
          <w:tcPr>
            <w:tcW w:w="0" w:type="auto"/>
          </w:tcPr>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LAA</w:t>
            </w:r>
          </w:p>
          <w:p w:rsidR="007D2F10" w:rsidRPr="003058A7" w:rsidRDefault="007D2F10" w:rsidP="00814DD6">
            <w:pPr>
              <w:jc w:val="center"/>
              <w:rPr>
                <w:sz w:val="16"/>
                <w:szCs w:val="16"/>
              </w:rPr>
            </w:pPr>
            <w:r w:rsidRPr="003058A7">
              <w:rPr>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2</w:t>
            </w:r>
          </w:p>
        </w:tc>
        <w:tc>
          <w:tcPr>
            <w:tcW w:w="0" w:type="auto"/>
          </w:tcPr>
          <w:p w:rsidR="00814DD6"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Wi-Fi</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1</w:t>
            </w:r>
          </w:p>
        </w:tc>
        <w:tc>
          <w:tcPr>
            <w:tcW w:w="0" w:type="auto"/>
          </w:tcPr>
          <w:p w:rsidR="00814DD6"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Wi-Fi</w:t>
            </w:r>
          </w:p>
          <w:p w:rsidR="00814DD6"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2</w:t>
            </w:r>
          </w:p>
        </w:tc>
        <w:tc>
          <w:tcPr>
            <w:tcW w:w="0" w:type="auto"/>
          </w:tcPr>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LAA</w:t>
            </w:r>
          </w:p>
          <w:p w:rsidR="007D2F10" w:rsidRPr="003058A7" w:rsidRDefault="007D2F10" w:rsidP="00814DD6">
            <w:pPr>
              <w:jc w:val="center"/>
              <w:rPr>
                <w:sz w:val="16"/>
                <w:szCs w:val="16"/>
              </w:rPr>
            </w:pPr>
            <w:r w:rsidRPr="003058A7">
              <w:rPr>
                <w:sz w:val="16"/>
                <w:szCs w:val="16"/>
              </w:rPr>
              <w:t>in</w:t>
            </w:r>
          </w:p>
          <w:p w:rsidR="007D2F10" w:rsidRPr="003058A7" w:rsidRDefault="007D2F10" w:rsidP="00814DD6">
            <w:pPr>
              <w:pStyle w:val="af3"/>
              <w:ind w:firstLineChars="0" w:firstLine="0"/>
              <w:jc w:val="center"/>
              <w:rPr>
                <w:rFonts w:ascii="Times New Roman" w:hAnsi="Times New Roman" w:cs="Times New Roman"/>
                <w:sz w:val="16"/>
                <w:szCs w:val="16"/>
              </w:rPr>
            </w:pPr>
            <w:r w:rsidRPr="003058A7">
              <w:rPr>
                <w:rFonts w:ascii="Times New Roman" w:hAnsi="Times New Roman" w:cs="Times New Roman"/>
                <w:sz w:val="16"/>
                <w:szCs w:val="16"/>
              </w:rPr>
              <w:t>step 2</w:t>
            </w:r>
          </w:p>
        </w:tc>
      </w:tr>
      <w:tr w:rsidR="007D2F10" w:rsidRPr="008564CE" w:rsidTr="00814DD6">
        <w:trPr>
          <w:trHeight w:val="269"/>
          <w:jc w:val="center"/>
        </w:trPr>
        <w:tc>
          <w:tcPr>
            <w:tcW w:w="0" w:type="auto"/>
            <w:vMerge w:val="restart"/>
          </w:tcPr>
          <w:p w:rsidR="007D2F10" w:rsidRPr="003058A7" w:rsidRDefault="007D2F10" w:rsidP="007D2F10">
            <w:pPr>
              <w:pStyle w:val="af3"/>
              <w:ind w:firstLine="320"/>
              <w:jc w:val="center"/>
              <w:rPr>
                <w:rFonts w:ascii="Times New Roman" w:hAnsi="Times New Roman" w:cs="Times New Roman"/>
                <w:sz w:val="16"/>
                <w:szCs w:val="16"/>
              </w:rPr>
            </w:pPr>
          </w:p>
          <w:p w:rsidR="007D2F10" w:rsidRPr="003058A7" w:rsidRDefault="007D2F10" w:rsidP="007D2F10">
            <w:pPr>
              <w:pStyle w:val="af3"/>
              <w:ind w:firstLine="320"/>
              <w:jc w:val="center"/>
              <w:rPr>
                <w:rFonts w:ascii="Times New Roman" w:hAnsi="Times New Roman" w:cs="Times New Roman"/>
                <w:sz w:val="16"/>
                <w:szCs w:val="16"/>
              </w:rPr>
            </w:pPr>
          </w:p>
          <w:p w:rsidR="007D2F10" w:rsidRPr="003058A7" w:rsidRDefault="007D2F10" w:rsidP="007D2F10">
            <w:pPr>
              <w:pStyle w:val="af3"/>
              <w:ind w:firstLine="320"/>
              <w:jc w:val="center"/>
              <w:rPr>
                <w:rFonts w:ascii="Times New Roman" w:hAnsi="Times New Roman" w:cs="Times New Roman"/>
                <w:sz w:val="16"/>
                <w:szCs w:val="16"/>
              </w:rPr>
            </w:pPr>
          </w:p>
          <w:p w:rsidR="007D2F10" w:rsidRPr="003058A7" w:rsidRDefault="007D2F10" w:rsidP="007D2F10">
            <w:pPr>
              <w:pStyle w:val="af3"/>
              <w:ind w:firstLine="320"/>
              <w:jc w:val="center"/>
              <w:rPr>
                <w:rFonts w:ascii="Times New Roman" w:hAnsi="Times New Roman" w:cs="Times New Roman"/>
                <w:sz w:val="16"/>
                <w:szCs w:val="16"/>
              </w:rPr>
            </w:pP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LBT Cat. 1</w:t>
            </w:r>
          </w:p>
          <w:p w:rsidR="007D2F10" w:rsidRPr="003058A7" w:rsidRDefault="007D2F10" w:rsidP="007D2F10">
            <w:pPr>
              <w:pStyle w:val="af3"/>
              <w:ind w:firstLineChars="50" w:firstLine="80"/>
              <w:rPr>
                <w:rFonts w:ascii="Times New Roman" w:hAnsi="Times New Roman" w:cs="Times New Roman"/>
                <w:sz w:val="16"/>
                <w:szCs w:val="16"/>
              </w:rPr>
            </w:pPr>
            <w:r w:rsidRPr="003058A7">
              <w:rPr>
                <w:rFonts w:ascii="Times New Roman" w:hAnsi="Times New Roman" w:cs="Times New Roman"/>
                <w:sz w:val="16"/>
                <w:szCs w:val="16"/>
              </w:rPr>
              <w:t>(i.e. No LBT)</w:t>
            </w:r>
          </w:p>
        </w:tc>
        <w:tc>
          <w:tcPr>
            <w:tcW w:w="0" w:type="auto"/>
            <w:vMerge w:val="restart"/>
          </w:tcPr>
          <w:p w:rsidR="007D2F10" w:rsidRPr="003058A7" w:rsidRDefault="007D2F10" w:rsidP="007D2F10">
            <w:pPr>
              <w:pStyle w:val="af3"/>
              <w:ind w:firstLine="320"/>
              <w:jc w:val="center"/>
              <w:rPr>
                <w:rFonts w:ascii="Times New Roman" w:hAnsi="Times New Roman" w:cs="Times New Roman"/>
                <w:sz w:val="16"/>
                <w:szCs w:val="16"/>
              </w:rPr>
            </w:pP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UPT CDF</w:t>
            </w: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[Mbp]</w:t>
            </w:r>
          </w:p>
        </w:tc>
        <w:tc>
          <w:tcPr>
            <w:tcW w:w="0" w:type="auto"/>
          </w:tcPr>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3.10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1.56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13.3</w:t>
            </w:r>
          </w:p>
        </w:tc>
        <w:tc>
          <w:tcPr>
            <w:tcW w:w="0" w:type="auto"/>
          </w:tcPr>
          <w:p w:rsidR="007D2F10" w:rsidRPr="003058A7" w:rsidRDefault="007D2F10" w:rsidP="007D343C">
            <w:pPr>
              <w:spacing w:after="120"/>
              <w:rPr>
                <w:sz w:val="16"/>
                <w:szCs w:val="16"/>
              </w:rPr>
            </w:pPr>
            <w:r w:rsidRPr="003058A7">
              <w:rPr>
                <w:sz w:val="16"/>
                <w:szCs w:val="16"/>
              </w:rPr>
              <w:t>0</w:t>
            </w:r>
          </w:p>
        </w:tc>
        <w:tc>
          <w:tcPr>
            <w:tcW w:w="0" w:type="auto"/>
          </w:tcPr>
          <w:p w:rsidR="007D2F10" w:rsidRPr="003058A7" w:rsidRDefault="007D2F10" w:rsidP="007D343C">
            <w:pPr>
              <w:spacing w:after="120"/>
              <w:rPr>
                <w:sz w:val="16"/>
                <w:szCs w:val="16"/>
              </w:rPr>
            </w:pPr>
            <w:r w:rsidRPr="003058A7">
              <w:rPr>
                <w:sz w:val="16"/>
                <w:szCs w:val="16"/>
              </w:rPr>
              <w:t>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3.19</w:t>
            </w:r>
          </w:p>
        </w:tc>
        <w:tc>
          <w:tcPr>
            <w:tcW w:w="0" w:type="auto"/>
          </w:tcPr>
          <w:p w:rsidR="007D2F10" w:rsidRPr="003058A7" w:rsidRDefault="007D2F10" w:rsidP="007D343C">
            <w:pPr>
              <w:pStyle w:val="af3"/>
              <w:spacing w:after="120"/>
              <w:ind w:firstLine="320"/>
              <w:jc w:val="center"/>
              <w:rPr>
                <w:rFonts w:ascii="Times New Roman" w:hAnsi="Times New Roman" w:cs="Times New Roman"/>
                <w:sz w:val="16"/>
                <w:szCs w:val="16"/>
              </w:rPr>
            </w:pPr>
            <w:r w:rsidRPr="003058A7">
              <w:rPr>
                <w:rFonts w:ascii="Times New Roman" w:hAnsi="Times New Roman" w:cs="Times New Roman"/>
                <w:sz w:val="16"/>
                <w:szCs w:val="16"/>
              </w:rPr>
              <w:t>0</w:t>
            </w:r>
          </w:p>
        </w:tc>
        <w:tc>
          <w:tcPr>
            <w:tcW w:w="0" w:type="auto"/>
          </w:tcPr>
          <w:p w:rsidR="007D2F10" w:rsidRPr="003058A7" w:rsidRDefault="007D2F10" w:rsidP="007D343C">
            <w:pPr>
              <w:spacing w:after="120"/>
              <w:rPr>
                <w:sz w:val="16"/>
                <w:szCs w:val="16"/>
              </w:rPr>
            </w:pPr>
            <w:r w:rsidRPr="003058A7">
              <w:rPr>
                <w:sz w:val="16"/>
                <w:szCs w:val="16"/>
              </w:rPr>
              <w:t>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2.02</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50%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64.89</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30.95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56.34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6.14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2.43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27.03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1.95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0.27</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18.31</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95%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128.6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85.70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114.29</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96.74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61.07</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88.88</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45.72</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30.20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67.80</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Mean</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66.35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36.49</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58.12</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20.98</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12.35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33.64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9.45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4.86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24.72</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val="restart"/>
          </w:tcPr>
          <w:p w:rsidR="007D2F10" w:rsidRPr="003058A7" w:rsidRDefault="007D2F10" w:rsidP="007D2F10">
            <w:pPr>
              <w:pStyle w:val="af3"/>
              <w:ind w:firstLine="320"/>
              <w:jc w:val="center"/>
              <w:rPr>
                <w:rFonts w:ascii="Times New Roman" w:hAnsi="Times New Roman" w:cs="Times New Roman"/>
                <w:sz w:val="16"/>
                <w:szCs w:val="16"/>
              </w:rPr>
            </w:pP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Delay CDF</w:t>
            </w:r>
          </w:p>
          <w:p w:rsidR="007D2F10" w:rsidRPr="003058A7" w:rsidRDefault="007D2F10" w:rsidP="007D2F10">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[s]</w:t>
            </w: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0.0621</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0.0908</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0.0660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0.0706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0.1094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0.0820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0.1276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0.1965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0.1120</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50%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0.1201</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0.2460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0.1380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0.6312</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1.0710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0.2760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1.0384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1.8767</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0.3990</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95%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1.6396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2.1179</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0.566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2.8749</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3.9230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1.2670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2.986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4.4714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1.9070</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tcPr>
          <w:p w:rsidR="007D2F10" w:rsidRPr="003058A7" w:rsidRDefault="007D2F10" w:rsidP="00814DD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Mean</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0.3735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0.5424</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0.2223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0.9825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1.4147</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0.4226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1.2993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2.0750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0.5948</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gridSpan w:val="2"/>
          </w:tcPr>
          <w:p w:rsidR="007D2F10" w:rsidRPr="003058A7" w:rsidRDefault="007D2F10" w:rsidP="007D2F10">
            <w:pPr>
              <w:pStyle w:val="af3"/>
              <w:ind w:firstLine="320"/>
              <w:jc w:val="center"/>
              <w:rPr>
                <w:rFonts w:ascii="Times New Roman" w:hAnsi="Times New Roman" w:cs="Times New Roman"/>
                <w:sz w:val="16"/>
                <w:szCs w:val="16"/>
              </w:rPr>
            </w:pPr>
            <w:r w:rsidRPr="003058A7">
              <w:rPr>
                <w:rFonts w:ascii="Cambria Math" w:hAnsi="Cambria Math" w:cs="Times New Roman"/>
                <w:sz w:val="16"/>
                <w:szCs w:val="16"/>
              </w:rPr>
              <w:t>𝜌</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0.9528</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0.9315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0.9836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0.7602</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0.6756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0.9525</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0.6046</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0.4630</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0.9639</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gridSpan w:val="2"/>
          </w:tcPr>
          <w:p w:rsidR="007D2F10" w:rsidRPr="003058A7" w:rsidRDefault="007D2F10" w:rsidP="007D2F10">
            <w:pPr>
              <w:pStyle w:val="af3"/>
              <w:ind w:firstLine="320"/>
              <w:jc w:val="center"/>
              <w:rPr>
                <w:rFonts w:ascii="Times New Roman" w:hAnsi="Times New Roman" w:cs="Times New Roman"/>
                <w:sz w:val="16"/>
                <w:szCs w:val="16"/>
              </w:rPr>
            </w:pPr>
            <w:r w:rsidRPr="003058A7">
              <w:rPr>
                <w:rFonts w:ascii="Times New Roman" w:hAnsi="Times New Roman" w:cs="Times New Roman"/>
                <w:sz w:val="16"/>
                <w:szCs w:val="16"/>
              </w:rPr>
              <w:t>BO</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12%</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16.03%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9.23%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44.41%</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52.83%</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28.42%</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58.47%</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69.77%</w:t>
            </w:r>
          </w:p>
        </w:tc>
        <w:tc>
          <w:tcPr>
            <w:tcW w:w="0" w:type="auto"/>
          </w:tcPr>
          <w:p w:rsidR="007D2F10" w:rsidRPr="003058A7" w:rsidRDefault="007D2F10" w:rsidP="007D343C">
            <w:pPr>
              <w:pStyle w:val="af3"/>
              <w:spacing w:after="120"/>
              <w:ind w:firstLineChars="0" w:firstLine="0"/>
              <w:rPr>
                <w:rFonts w:ascii="Times New Roman" w:hAnsi="Times New Roman" w:cs="Times New Roman"/>
                <w:sz w:val="16"/>
                <w:szCs w:val="16"/>
              </w:rPr>
            </w:pPr>
            <w:r w:rsidRPr="003058A7">
              <w:rPr>
                <w:rFonts w:ascii="Times New Roman" w:hAnsi="Times New Roman" w:cs="Times New Roman"/>
                <w:sz w:val="16"/>
                <w:szCs w:val="16"/>
              </w:rPr>
              <w:t>48.53%</w:t>
            </w:r>
          </w:p>
        </w:tc>
      </w:tr>
      <w:tr w:rsidR="007D2F10" w:rsidRPr="008564CE" w:rsidTr="00814DD6">
        <w:trPr>
          <w:trHeight w:val="142"/>
          <w:jc w:val="center"/>
        </w:trPr>
        <w:tc>
          <w:tcPr>
            <w:tcW w:w="0" w:type="auto"/>
            <w:vMerge/>
          </w:tcPr>
          <w:p w:rsidR="007D2F10" w:rsidRPr="003058A7" w:rsidRDefault="007D2F10" w:rsidP="007D2F10">
            <w:pPr>
              <w:pStyle w:val="af3"/>
              <w:ind w:firstLine="320"/>
              <w:jc w:val="center"/>
              <w:rPr>
                <w:rFonts w:ascii="Times New Roman" w:hAnsi="Times New Roman" w:cs="Times New Roman"/>
                <w:sz w:val="16"/>
                <w:szCs w:val="16"/>
              </w:rPr>
            </w:pPr>
          </w:p>
        </w:tc>
        <w:tc>
          <w:tcPr>
            <w:tcW w:w="0" w:type="auto"/>
            <w:gridSpan w:val="2"/>
          </w:tcPr>
          <w:p w:rsidR="007D2F10" w:rsidRPr="003058A7" w:rsidRDefault="007D2F10" w:rsidP="007D2F10">
            <w:pPr>
              <w:pStyle w:val="af3"/>
              <w:ind w:firstLine="320"/>
              <w:jc w:val="center"/>
              <w:rPr>
                <w:rFonts w:ascii="Times New Roman" w:hAnsi="Times New Roman" w:cs="Times New Roman"/>
                <w:sz w:val="16"/>
                <w:szCs w:val="16"/>
              </w:rPr>
            </w:pPr>
            <w:r w:rsidRPr="003058A7">
              <w:rPr>
                <w:rFonts w:ascii="Cambria Math" w:hAnsi="Cambria Math" w:cs="Times New Roman"/>
                <w:sz w:val="16"/>
                <w:szCs w:val="16"/>
              </w:rPr>
              <w:t>𝜆</w:t>
            </w:r>
          </w:p>
        </w:tc>
        <w:tc>
          <w:tcPr>
            <w:tcW w:w="0" w:type="auto"/>
            <w:gridSpan w:val="3"/>
          </w:tcPr>
          <w:p w:rsidR="007D2F10" w:rsidRPr="003058A7" w:rsidRDefault="007D2F10" w:rsidP="005A72A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1</w:t>
            </w:r>
          </w:p>
        </w:tc>
        <w:tc>
          <w:tcPr>
            <w:tcW w:w="0" w:type="auto"/>
            <w:gridSpan w:val="3"/>
          </w:tcPr>
          <w:p w:rsidR="007D2F10" w:rsidRPr="003058A7" w:rsidRDefault="007D2F10" w:rsidP="005A72A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2</w:t>
            </w:r>
          </w:p>
        </w:tc>
        <w:tc>
          <w:tcPr>
            <w:tcW w:w="0" w:type="auto"/>
            <w:gridSpan w:val="3"/>
          </w:tcPr>
          <w:p w:rsidR="007D2F10" w:rsidRPr="003058A7" w:rsidRDefault="007D2F10" w:rsidP="005A72A6">
            <w:pPr>
              <w:pStyle w:val="af3"/>
              <w:ind w:firstLineChars="0" w:firstLine="0"/>
              <w:rPr>
                <w:rFonts w:ascii="Times New Roman" w:hAnsi="Times New Roman" w:cs="Times New Roman"/>
                <w:sz w:val="16"/>
                <w:szCs w:val="16"/>
              </w:rPr>
            </w:pPr>
            <w:r w:rsidRPr="003058A7">
              <w:rPr>
                <w:rFonts w:ascii="Times New Roman" w:hAnsi="Times New Roman" w:cs="Times New Roman"/>
                <w:sz w:val="16"/>
                <w:szCs w:val="16"/>
              </w:rPr>
              <w:t>3</w:t>
            </w:r>
          </w:p>
        </w:tc>
      </w:tr>
      <w:tr w:rsidR="007D2F10" w:rsidRPr="008564CE" w:rsidTr="00814DD6">
        <w:trPr>
          <w:trHeight w:val="142"/>
          <w:jc w:val="center"/>
        </w:trPr>
        <w:tc>
          <w:tcPr>
            <w:tcW w:w="0" w:type="auto"/>
            <w:gridSpan w:val="3"/>
          </w:tcPr>
          <w:p w:rsidR="007D2F10" w:rsidRPr="003058A7" w:rsidRDefault="007D2F10" w:rsidP="007D2F10">
            <w:pPr>
              <w:pStyle w:val="af3"/>
              <w:ind w:firstLine="320"/>
              <w:jc w:val="center"/>
              <w:rPr>
                <w:rFonts w:ascii="Times New Roman" w:hAnsi="Times New Roman" w:cs="Times New Roman"/>
                <w:sz w:val="16"/>
                <w:szCs w:val="16"/>
              </w:rPr>
            </w:pPr>
            <w:r w:rsidRPr="003058A7">
              <w:rPr>
                <w:rFonts w:ascii="Times New Roman" w:hAnsi="Times New Roman" w:cs="Times New Roman"/>
                <w:sz w:val="16"/>
                <w:szCs w:val="16"/>
              </w:rPr>
              <w:t>Additional comments</w:t>
            </w:r>
          </w:p>
          <w:p w:rsidR="007D2F10" w:rsidRPr="003058A7" w:rsidRDefault="007D2F10" w:rsidP="007D2F10">
            <w:pPr>
              <w:pStyle w:val="af3"/>
              <w:ind w:firstLine="320"/>
              <w:jc w:val="center"/>
              <w:rPr>
                <w:rFonts w:ascii="Times New Roman" w:hAnsi="Times New Roman" w:cs="Times New Roman"/>
                <w:sz w:val="16"/>
                <w:szCs w:val="16"/>
              </w:rPr>
            </w:pPr>
          </w:p>
        </w:tc>
        <w:tc>
          <w:tcPr>
            <w:tcW w:w="0" w:type="auto"/>
            <w:gridSpan w:val="9"/>
          </w:tcPr>
          <w:p w:rsidR="007D2F10" w:rsidRPr="003058A7" w:rsidRDefault="007D2F10" w:rsidP="007D2F10">
            <w:pPr>
              <w:pStyle w:val="af3"/>
              <w:ind w:firstLine="320"/>
              <w:rPr>
                <w:rFonts w:ascii="Times New Roman" w:hAnsi="Times New Roman" w:cs="Times New Roman"/>
                <w:sz w:val="16"/>
                <w:szCs w:val="16"/>
              </w:rPr>
            </w:pPr>
            <w:r w:rsidRPr="003058A7">
              <w:rPr>
                <w:rFonts w:ascii="Times New Roman" w:hAnsi="Times New Roman" w:cs="Times New Roman"/>
                <w:sz w:val="16"/>
                <w:szCs w:val="16"/>
              </w:rPr>
              <w:t>FTP model 1, maximum transmission duration is 4ms for both LAA and WIFI.</w:t>
            </w:r>
          </w:p>
          <w:p w:rsidR="007D2F10" w:rsidRPr="003058A7" w:rsidRDefault="007D2F10" w:rsidP="007D2F10">
            <w:pPr>
              <w:pStyle w:val="af3"/>
              <w:ind w:firstLine="320"/>
              <w:rPr>
                <w:rFonts w:ascii="Times New Roman" w:hAnsi="Times New Roman" w:cs="Times New Roman"/>
                <w:sz w:val="16"/>
                <w:szCs w:val="16"/>
              </w:rPr>
            </w:pPr>
            <w:r w:rsidRPr="003058A7">
              <w:rPr>
                <w:rFonts w:ascii="Times New Roman" w:hAnsi="Times New Roman" w:cs="Times New Roman"/>
                <w:sz w:val="16"/>
                <w:szCs w:val="16"/>
              </w:rPr>
              <w:t>For LAA, traffic is served on the unlicensed carrier only.</w:t>
            </w:r>
          </w:p>
          <w:p w:rsidR="007D2F10" w:rsidRPr="003058A7" w:rsidRDefault="007D2F10" w:rsidP="007D2F10">
            <w:pPr>
              <w:pStyle w:val="af3"/>
              <w:ind w:firstLine="320"/>
              <w:rPr>
                <w:rFonts w:ascii="Times New Roman" w:hAnsi="Times New Roman" w:cs="Times New Roman"/>
                <w:sz w:val="16"/>
                <w:szCs w:val="16"/>
              </w:rPr>
            </w:pPr>
            <w:r w:rsidRPr="003058A7">
              <w:rPr>
                <w:rFonts w:ascii="Times New Roman" w:hAnsi="Times New Roman" w:cs="Times New Roman"/>
                <w:sz w:val="16"/>
                <w:szCs w:val="16"/>
              </w:rPr>
              <w:t>For WIFI, RTS/CTS, 256QAM, LDPC codes are not modeled.</w:t>
            </w:r>
          </w:p>
        </w:tc>
      </w:tr>
    </w:tbl>
    <w:p w:rsidR="0064162F" w:rsidRPr="007D2F10" w:rsidRDefault="0064162F" w:rsidP="0064162F">
      <w:pPr>
        <w:ind w:firstLineChars="900" w:firstLine="1800"/>
        <w:rPr>
          <w:lang w:eastAsia="zh-CN"/>
        </w:rPr>
      </w:pPr>
    </w:p>
    <w:p w:rsidR="0064162F" w:rsidRPr="0064162F" w:rsidRDefault="0064162F" w:rsidP="0064162F">
      <w:pPr>
        <w:ind w:firstLineChars="900" w:firstLine="1800"/>
        <w:rPr>
          <w:lang w:eastAsia="zh-CN"/>
        </w:rPr>
      </w:pPr>
      <w:r w:rsidRPr="0064162F">
        <w:rPr>
          <w:lang w:eastAsia="zh-CN"/>
        </w:rPr>
        <w:t xml:space="preserve">Table </w:t>
      </w:r>
      <w:r w:rsidR="00063D96">
        <w:rPr>
          <w:rFonts w:eastAsiaTheme="minorEastAsia" w:hint="eastAsia"/>
          <w:lang w:eastAsia="zh-CN"/>
        </w:rPr>
        <w:t>A</w:t>
      </w:r>
      <w:r w:rsidRPr="0064162F">
        <w:rPr>
          <w:lang w:eastAsia="zh-CN"/>
        </w:rPr>
        <w:t>-2: Wi-Fi and LAA; Outdoor Deployment; X=4, Y=1, LBT category 2</w:t>
      </w: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688"/>
        <w:gridCol w:w="622"/>
        <w:gridCol w:w="848"/>
        <w:gridCol w:w="710"/>
        <w:gridCol w:w="710"/>
        <w:gridCol w:w="710"/>
        <w:gridCol w:w="707"/>
        <w:gridCol w:w="851"/>
        <w:gridCol w:w="710"/>
        <w:gridCol w:w="851"/>
        <w:gridCol w:w="813"/>
      </w:tblGrid>
      <w:tr w:rsidR="004353C3" w:rsidRPr="0064162F" w:rsidTr="004353C3">
        <w:trPr>
          <w:trHeight w:val="477"/>
          <w:jc w:val="center"/>
        </w:trPr>
        <w:tc>
          <w:tcPr>
            <w:tcW w:w="779" w:type="dxa"/>
            <w:vMerge w:val="restart"/>
          </w:tcPr>
          <w:p w:rsidR="0064162F" w:rsidRPr="0064162F" w:rsidRDefault="0064162F" w:rsidP="0064162F">
            <w:pPr>
              <w:spacing w:after="120"/>
              <w:jc w:val="center"/>
              <w:rPr>
                <w:sz w:val="16"/>
                <w:szCs w:val="20"/>
              </w:rPr>
            </w:pPr>
          </w:p>
          <w:p w:rsidR="00EC78E4" w:rsidRPr="003B6EA7" w:rsidRDefault="0064162F" w:rsidP="003B6EA7">
            <w:pPr>
              <w:pStyle w:val="af3"/>
              <w:ind w:firstLineChars="0" w:firstLine="0"/>
              <w:rPr>
                <w:rFonts w:ascii="Times New Roman" w:hAnsi="Times New Roman" w:cs="Times New Roman"/>
                <w:sz w:val="16"/>
                <w:szCs w:val="16"/>
              </w:rPr>
            </w:pPr>
            <w:r w:rsidRPr="003B6EA7">
              <w:rPr>
                <w:rFonts w:ascii="Times New Roman" w:hAnsi="Times New Roman" w:cs="Times New Roman"/>
                <w:sz w:val="16"/>
                <w:szCs w:val="16"/>
              </w:rPr>
              <w:t xml:space="preserve">LAA </w:t>
            </w:r>
          </w:p>
          <w:p w:rsidR="00EC78E4" w:rsidRPr="003B6EA7" w:rsidRDefault="0064162F" w:rsidP="003B6EA7">
            <w:pPr>
              <w:pStyle w:val="af3"/>
              <w:ind w:firstLineChars="0" w:firstLine="0"/>
              <w:rPr>
                <w:rFonts w:ascii="Times New Roman" w:hAnsi="Times New Roman" w:cs="Times New Roman"/>
                <w:sz w:val="16"/>
                <w:szCs w:val="16"/>
              </w:rPr>
            </w:pPr>
            <w:r w:rsidRPr="003B6EA7">
              <w:rPr>
                <w:rFonts w:ascii="Times New Roman" w:hAnsi="Times New Roman" w:cs="Times New Roman"/>
                <w:sz w:val="16"/>
                <w:szCs w:val="16"/>
              </w:rPr>
              <w:t xml:space="preserve">LBT </w:t>
            </w:r>
            <w:bookmarkStart w:id="4" w:name="OLE_LINK9"/>
            <w:bookmarkStart w:id="5" w:name="OLE_LINK10"/>
          </w:p>
          <w:p w:rsidR="0064162F" w:rsidRPr="0064162F" w:rsidRDefault="0064162F" w:rsidP="003B6EA7">
            <w:pPr>
              <w:pStyle w:val="af3"/>
              <w:ind w:firstLineChars="0" w:firstLine="0"/>
              <w:rPr>
                <w:rFonts w:ascii="Times New Roman" w:hAnsi="Times New Roman" w:cs="Times New Roman"/>
                <w:sz w:val="16"/>
              </w:rPr>
            </w:pPr>
            <w:r w:rsidRPr="003B6EA7">
              <w:rPr>
                <w:rFonts w:ascii="Times New Roman" w:hAnsi="Times New Roman" w:cs="Times New Roman"/>
                <w:sz w:val="16"/>
                <w:szCs w:val="16"/>
              </w:rPr>
              <w:t>cat.</w:t>
            </w:r>
            <w:bookmarkEnd w:id="4"/>
            <w:bookmarkEnd w:id="5"/>
          </w:p>
        </w:tc>
        <w:tc>
          <w:tcPr>
            <w:tcW w:w="1310" w:type="dxa"/>
            <w:gridSpan w:val="2"/>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814DD6">
            <w:pPr>
              <w:pStyle w:val="af3"/>
              <w:spacing w:after="120"/>
              <w:ind w:firstLineChars="0" w:firstLine="0"/>
              <w:rPr>
                <w:rFonts w:ascii="Times New Roman" w:hAnsi="Times New Roman" w:cs="Times New Roman"/>
                <w:sz w:val="16"/>
                <w:szCs w:val="20"/>
              </w:rPr>
            </w:pPr>
            <w:r w:rsidRPr="0064162F">
              <w:rPr>
                <w:rFonts w:ascii="Times New Roman" w:hAnsi="Times New Roman" w:cs="Times New Roman"/>
                <w:sz w:val="16"/>
                <w:szCs w:val="20"/>
              </w:rPr>
              <w:t>Reported parameters</w:t>
            </w:r>
          </w:p>
        </w:tc>
        <w:tc>
          <w:tcPr>
            <w:tcW w:w="2268" w:type="dxa"/>
            <w:gridSpan w:val="3"/>
          </w:tcPr>
          <w:p w:rsidR="0064162F" w:rsidRPr="0064162F" w:rsidRDefault="0064162F" w:rsidP="0064162F">
            <w:pPr>
              <w:pStyle w:val="af3"/>
              <w:spacing w:after="120"/>
              <w:ind w:firstLine="320"/>
              <w:jc w:val="center"/>
              <w:rPr>
                <w:rFonts w:ascii="Times New Roman" w:hAnsi="Times New Roman" w:cs="Times New Roman"/>
                <w:sz w:val="16"/>
                <w:szCs w:val="20"/>
                <w:u w:val="single"/>
              </w:rPr>
            </w:pPr>
            <w:r w:rsidRPr="0064162F">
              <w:rPr>
                <w:rFonts w:ascii="Times New Roman" w:hAnsi="Times New Roman" w:cs="Times New Roman"/>
                <w:sz w:val="16"/>
                <w:szCs w:val="20"/>
                <w:u w:val="single"/>
              </w:rPr>
              <w:t>Low load</w:t>
            </w: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 xml:space="preserve">BO range for Wi-Fi in Step 1: </w:t>
            </w:r>
            <w:r w:rsidRPr="0064162F">
              <w:rPr>
                <w:rFonts w:ascii="Times New Roman" w:eastAsia="MS Mincho" w:hAnsi="Times New Roman" w:cs="Times New Roman"/>
                <w:sz w:val="16"/>
                <w:lang w:eastAsia="ja-JP"/>
              </w:rPr>
              <w:t>10%~25%</w:t>
            </w:r>
          </w:p>
        </w:tc>
        <w:tc>
          <w:tcPr>
            <w:tcW w:w="2268" w:type="dxa"/>
            <w:gridSpan w:val="3"/>
          </w:tcPr>
          <w:p w:rsidR="0064162F" w:rsidRPr="0064162F" w:rsidRDefault="0064162F" w:rsidP="0064162F">
            <w:pPr>
              <w:pStyle w:val="af3"/>
              <w:spacing w:after="120"/>
              <w:ind w:firstLine="320"/>
              <w:jc w:val="center"/>
              <w:rPr>
                <w:rFonts w:ascii="Times New Roman" w:hAnsi="Times New Roman" w:cs="Times New Roman"/>
                <w:sz w:val="16"/>
                <w:szCs w:val="20"/>
                <w:u w:val="single"/>
              </w:rPr>
            </w:pPr>
            <w:r w:rsidRPr="0064162F">
              <w:rPr>
                <w:rFonts w:ascii="Times New Roman" w:hAnsi="Times New Roman" w:cs="Times New Roman"/>
                <w:sz w:val="16"/>
                <w:szCs w:val="20"/>
                <w:u w:val="single"/>
              </w:rPr>
              <w:t>Medium load</w:t>
            </w: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 xml:space="preserve">BO range for Wi-Fi in Step 1: </w:t>
            </w:r>
            <w:r w:rsidRPr="0064162F">
              <w:rPr>
                <w:rFonts w:ascii="Times New Roman" w:eastAsia="MS Mincho" w:hAnsi="Times New Roman" w:cs="Times New Roman"/>
                <w:sz w:val="16"/>
                <w:lang w:eastAsia="ja-JP"/>
              </w:rPr>
              <w:t>35%~50%</w:t>
            </w:r>
          </w:p>
        </w:tc>
        <w:tc>
          <w:tcPr>
            <w:tcW w:w="2374" w:type="dxa"/>
            <w:gridSpan w:val="3"/>
          </w:tcPr>
          <w:p w:rsidR="0064162F" w:rsidRPr="0064162F" w:rsidRDefault="0064162F" w:rsidP="0064162F">
            <w:pPr>
              <w:pStyle w:val="af3"/>
              <w:spacing w:after="120"/>
              <w:ind w:firstLine="320"/>
              <w:jc w:val="center"/>
              <w:rPr>
                <w:rFonts w:ascii="Times New Roman" w:hAnsi="Times New Roman" w:cs="Times New Roman"/>
                <w:sz w:val="16"/>
                <w:szCs w:val="20"/>
                <w:u w:val="single"/>
              </w:rPr>
            </w:pPr>
            <w:r w:rsidRPr="0064162F">
              <w:rPr>
                <w:rFonts w:ascii="Times New Roman" w:hAnsi="Times New Roman" w:cs="Times New Roman"/>
                <w:sz w:val="16"/>
                <w:szCs w:val="20"/>
                <w:u w:val="single"/>
              </w:rPr>
              <w:t>High load</w:t>
            </w: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BO range for Wi-Fi in Step 1: above 55%</w:t>
            </w:r>
          </w:p>
        </w:tc>
      </w:tr>
      <w:tr w:rsidR="004353C3" w:rsidRPr="0064162F" w:rsidTr="004353C3">
        <w:trPr>
          <w:trHeight w:val="672"/>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1310" w:type="dxa"/>
            <w:gridSpan w:val="2"/>
            <w:vMerge/>
          </w:tcPr>
          <w:p w:rsidR="0064162F" w:rsidRPr="0064162F" w:rsidRDefault="0064162F" w:rsidP="0064162F">
            <w:pPr>
              <w:pStyle w:val="af3"/>
              <w:spacing w:after="120"/>
              <w:ind w:firstLine="320"/>
              <w:jc w:val="center"/>
              <w:rPr>
                <w:rFonts w:ascii="Times New Roman" w:hAnsi="Times New Roman" w:cs="Times New Roman"/>
                <w:sz w:val="16"/>
                <w:szCs w:val="20"/>
              </w:rPr>
            </w:pPr>
          </w:p>
        </w:tc>
        <w:tc>
          <w:tcPr>
            <w:tcW w:w="848" w:type="dxa"/>
          </w:tcPr>
          <w:p w:rsidR="004353C3"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 xml:space="preserve">Wi-Fi </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1</w:t>
            </w:r>
          </w:p>
        </w:tc>
        <w:tc>
          <w:tcPr>
            <w:tcW w:w="710" w:type="dxa"/>
          </w:tcPr>
          <w:p w:rsidR="00814DD6"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Wi-Fi 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2</w:t>
            </w:r>
          </w:p>
        </w:tc>
        <w:tc>
          <w:tcPr>
            <w:tcW w:w="710" w:type="dxa"/>
          </w:tcPr>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LAA</w:t>
            </w:r>
          </w:p>
          <w:p w:rsidR="004353C3" w:rsidRPr="005A72A6" w:rsidRDefault="000628F0" w:rsidP="005A72A6">
            <w:pPr>
              <w:jc w:val="center"/>
              <w:rPr>
                <w:rFonts w:eastAsia="宋体"/>
                <w:sz w:val="16"/>
                <w:szCs w:val="16"/>
                <w:lang w:eastAsia="zh-CN"/>
              </w:rPr>
            </w:pPr>
            <w:r w:rsidRPr="005A72A6">
              <w:rPr>
                <w:rFonts w:eastAsia="宋体" w:hint="eastAsia"/>
                <w:sz w:val="16"/>
                <w:szCs w:val="16"/>
                <w:lang w:eastAsia="zh-CN"/>
              </w:rPr>
              <w:t>in</w:t>
            </w:r>
          </w:p>
          <w:p w:rsidR="0064162F" w:rsidRPr="005A72A6" w:rsidRDefault="0064162F" w:rsidP="005A72A6">
            <w:pPr>
              <w:jc w:val="center"/>
              <w:rPr>
                <w:rFonts w:eastAsia="宋体"/>
                <w:sz w:val="16"/>
                <w:szCs w:val="16"/>
                <w:lang w:eastAsia="zh-CN"/>
              </w:rPr>
            </w:pPr>
            <w:r w:rsidRPr="005A72A6">
              <w:rPr>
                <w:rFonts w:eastAsia="宋体"/>
                <w:sz w:val="16"/>
                <w:szCs w:val="16"/>
                <w:lang w:eastAsia="zh-CN"/>
              </w:rPr>
              <w:t>step 2</w:t>
            </w:r>
          </w:p>
        </w:tc>
        <w:tc>
          <w:tcPr>
            <w:tcW w:w="710" w:type="dxa"/>
          </w:tcPr>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Wi-Fi 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1</w:t>
            </w:r>
          </w:p>
        </w:tc>
        <w:tc>
          <w:tcPr>
            <w:tcW w:w="707" w:type="dxa"/>
          </w:tcPr>
          <w:p w:rsidR="00814DD6"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Wi-Fi 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2</w:t>
            </w:r>
          </w:p>
        </w:tc>
        <w:tc>
          <w:tcPr>
            <w:tcW w:w="851" w:type="dxa"/>
          </w:tcPr>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LAA</w:t>
            </w:r>
          </w:p>
          <w:p w:rsidR="0064162F" w:rsidRPr="005A72A6" w:rsidRDefault="0064162F" w:rsidP="005A72A6">
            <w:pPr>
              <w:jc w:val="center"/>
              <w:rPr>
                <w:rFonts w:eastAsia="宋体"/>
                <w:sz w:val="16"/>
                <w:szCs w:val="16"/>
                <w:lang w:eastAsia="zh-CN"/>
              </w:rPr>
            </w:pPr>
            <w:r w:rsidRPr="005A72A6">
              <w:rPr>
                <w:rFonts w:eastAsia="宋体"/>
                <w:sz w:val="16"/>
                <w:szCs w:val="16"/>
                <w:lang w:eastAsia="zh-CN"/>
              </w:rPr>
              <w:t>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2</w:t>
            </w:r>
          </w:p>
        </w:tc>
        <w:tc>
          <w:tcPr>
            <w:tcW w:w="710" w:type="dxa"/>
          </w:tcPr>
          <w:p w:rsidR="00814DD6"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Wi-Fi</w:t>
            </w:r>
          </w:p>
          <w:p w:rsidR="0064162F" w:rsidRPr="005A72A6" w:rsidRDefault="0064162F" w:rsidP="005A72A6">
            <w:pPr>
              <w:jc w:val="center"/>
              <w:rPr>
                <w:rFonts w:eastAsia="宋体"/>
                <w:sz w:val="16"/>
                <w:szCs w:val="16"/>
                <w:lang w:eastAsia="zh-CN"/>
              </w:rPr>
            </w:pPr>
            <w:r w:rsidRPr="005A72A6">
              <w:rPr>
                <w:rFonts w:eastAsia="宋体"/>
                <w:sz w:val="16"/>
                <w:szCs w:val="16"/>
                <w:lang w:eastAsia="zh-CN"/>
              </w:rPr>
              <w:t>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1</w:t>
            </w:r>
          </w:p>
        </w:tc>
        <w:tc>
          <w:tcPr>
            <w:tcW w:w="851" w:type="dxa"/>
          </w:tcPr>
          <w:p w:rsidR="004353C3"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 xml:space="preserve">Wi-Fi </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2</w:t>
            </w:r>
          </w:p>
        </w:tc>
        <w:tc>
          <w:tcPr>
            <w:tcW w:w="813" w:type="dxa"/>
          </w:tcPr>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LAA</w:t>
            </w:r>
          </w:p>
          <w:p w:rsidR="0064162F" w:rsidRPr="005A72A6" w:rsidRDefault="0064162F" w:rsidP="005A72A6">
            <w:pPr>
              <w:jc w:val="center"/>
              <w:rPr>
                <w:rFonts w:eastAsia="宋体"/>
                <w:sz w:val="16"/>
                <w:szCs w:val="16"/>
                <w:lang w:eastAsia="zh-CN"/>
              </w:rPr>
            </w:pPr>
            <w:r w:rsidRPr="005A72A6">
              <w:rPr>
                <w:rFonts w:eastAsia="宋体"/>
                <w:sz w:val="16"/>
                <w:szCs w:val="16"/>
                <w:lang w:eastAsia="zh-CN"/>
              </w:rPr>
              <w:t>in</w:t>
            </w:r>
          </w:p>
          <w:p w:rsidR="0064162F" w:rsidRPr="005A72A6" w:rsidRDefault="0064162F" w:rsidP="005A72A6">
            <w:pPr>
              <w:pStyle w:val="af3"/>
              <w:ind w:firstLineChars="0" w:firstLine="0"/>
              <w:jc w:val="center"/>
              <w:rPr>
                <w:rFonts w:ascii="Times New Roman" w:hAnsi="Times New Roman" w:cs="Times New Roman"/>
                <w:sz w:val="16"/>
                <w:szCs w:val="16"/>
              </w:rPr>
            </w:pPr>
            <w:r w:rsidRPr="005A72A6">
              <w:rPr>
                <w:rFonts w:ascii="Times New Roman" w:hAnsi="Times New Roman" w:cs="Times New Roman"/>
                <w:sz w:val="16"/>
                <w:szCs w:val="16"/>
              </w:rPr>
              <w:t>step 2</w:t>
            </w:r>
          </w:p>
        </w:tc>
      </w:tr>
      <w:tr w:rsidR="004353C3" w:rsidRPr="0064162F" w:rsidTr="004353C3">
        <w:trPr>
          <w:trHeight w:val="260"/>
          <w:jc w:val="center"/>
        </w:trPr>
        <w:tc>
          <w:tcPr>
            <w:tcW w:w="779" w:type="dxa"/>
            <w:vMerge w:val="restart"/>
          </w:tcPr>
          <w:p w:rsidR="0064162F" w:rsidRPr="0064162F" w:rsidRDefault="0064162F" w:rsidP="0064162F">
            <w:pPr>
              <w:pStyle w:val="af3"/>
              <w:spacing w:after="120"/>
              <w:ind w:firstLine="320"/>
              <w:jc w:val="center"/>
              <w:rPr>
                <w:rFonts w:ascii="Times New Roman" w:hAnsi="Times New Roman" w:cs="Times New Roman"/>
                <w:sz w:val="16"/>
                <w:szCs w:val="16"/>
              </w:rPr>
            </w:pPr>
          </w:p>
          <w:p w:rsidR="0064162F" w:rsidRPr="0064162F" w:rsidRDefault="0064162F" w:rsidP="0064162F">
            <w:pPr>
              <w:pStyle w:val="af3"/>
              <w:spacing w:after="120"/>
              <w:ind w:firstLine="320"/>
              <w:jc w:val="center"/>
              <w:rPr>
                <w:rFonts w:ascii="Times New Roman" w:hAnsi="Times New Roman" w:cs="Times New Roman"/>
                <w:sz w:val="16"/>
                <w:szCs w:val="16"/>
              </w:rPr>
            </w:pPr>
          </w:p>
          <w:p w:rsidR="0064162F" w:rsidRPr="0064162F" w:rsidRDefault="0064162F" w:rsidP="00814DD6">
            <w:pPr>
              <w:pStyle w:val="af3"/>
              <w:spacing w:after="120"/>
              <w:ind w:firstLineChars="0" w:firstLine="0"/>
              <w:rPr>
                <w:rFonts w:ascii="Times New Roman" w:hAnsi="Times New Roman" w:cs="Times New Roman"/>
                <w:sz w:val="16"/>
                <w:szCs w:val="16"/>
              </w:rPr>
            </w:pPr>
            <w:r w:rsidRPr="0064162F">
              <w:rPr>
                <w:rFonts w:ascii="Times New Roman" w:hAnsi="Times New Roman" w:cs="Times New Roman"/>
                <w:sz w:val="16"/>
                <w:szCs w:val="16"/>
              </w:rPr>
              <w:t>LBT Cat.2</w:t>
            </w:r>
          </w:p>
          <w:p w:rsidR="0064162F" w:rsidRPr="0064162F" w:rsidRDefault="0064162F" w:rsidP="00814DD6">
            <w:pPr>
              <w:pStyle w:val="af3"/>
              <w:spacing w:after="120"/>
              <w:ind w:firstLineChars="0" w:firstLine="0"/>
              <w:rPr>
                <w:rFonts w:ascii="Times New Roman" w:hAnsi="Times New Roman" w:cs="Times New Roman"/>
                <w:sz w:val="16"/>
                <w:szCs w:val="16"/>
              </w:rPr>
            </w:pPr>
            <w:r w:rsidRPr="0064162F">
              <w:rPr>
                <w:rFonts w:ascii="Times New Roman" w:hAnsi="Times New Roman" w:cs="Times New Roman"/>
                <w:sz w:val="16"/>
                <w:szCs w:val="16"/>
              </w:rPr>
              <w:t xml:space="preserve">(i.e. </w:t>
            </w:r>
          </w:p>
          <w:p w:rsidR="0064162F" w:rsidRPr="0064162F" w:rsidRDefault="0064162F" w:rsidP="00814DD6">
            <w:pPr>
              <w:pStyle w:val="af3"/>
              <w:spacing w:after="120"/>
              <w:ind w:firstLineChars="0" w:firstLine="0"/>
              <w:rPr>
                <w:rFonts w:ascii="Times New Roman" w:hAnsi="Times New Roman" w:cs="Times New Roman"/>
                <w:sz w:val="16"/>
                <w:szCs w:val="16"/>
              </w:rPr>
            </w:pPr>
            <w:r w:rsidRPr="0064162F">
              <w:rPr>
                <w:rFonts w:ascii="Times New Roman" w:hAnsi="Times New Roman" w:cs="Times New Roman"/>
                <w:sz w:val="16"/>
                <w:szCs w:val="16"/>
              </w:rPr>
              <w:t>LBT without random back-off)</w:t>
            </w:r>
          </w:p>
        </w:tc>
        <w:tc>
          <w:tcPr>
            <w:tcW w:w="688" w:type="dxa"/>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UPT CDF</w:t>
            </w:r>
          </w:p>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[Mbps]</w:t>
            </w: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3.10</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2.05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5.65</w:t>
            </w:r>
          </w:p>
        </w:tc>
        <w:tc>
          <w:tcPr>
            <w:tcW w:w="710" w:type="dxa"/>
          </w:tcPr>
          <w:p w:rsidR="0064162F" w:rsidRPr="00C226AA" w:rsidRDefault="0064162F" w:rsidP="00C226AA">
            <w:pPr>
              <w:spacing w:after="120"/>
              <w:rPr>
                <w:sz w:val="16"/>
              </w:rPr>
            </w:pPr>
            <w:r w:rsidRPr="00C226AA">
              <w:rPr>
                <w:sz w:val="16"/>
              </w:rPr>
              <w:t>0</w:t>
            </w:r>
          </w:p>
        </w:tc>
        <w:tc>
          <w:tcPr>
            <w:tcW w:w="707" w:type="dxa"/>
          </w:tcPr>
          <w:p w:rsidR="0064162F" w:rsidRPr="00C226AA" w:rsidRDefault="0064162F" w:rsidP="00C226AA">
            <w:pPr>
              <w:spacing w:after="120"/>
              <w:rPr>
                <w:sz w:val="16"/>
              </w:rPr>
            </w:pPr>
            <w:r w:rsidRPr="00C226AA">
              <w:rPr>
                <w:sz w:val="16"/>
              </w:rPr>
              <w:t>0</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0.969</w:t>
            </w:r>
          </w:p>
        </w:tc>
        <w:tc>
          <w:tcPr>
            <w:tcW w:w="710" w:type="dxa"/>
          </w:tcPr>
          <w:p w:rsidR="0064162F" w:rsidRPr="00C226AA" w:rsidRDefault="0064162F" w:rsidP="00C226AA">
            <w:pPr>
              <w:spacing w:after="120"/>
              <w:rPr>
                <w:sz w:val="16"/>
              </w:rPr>
            </w:pPr>
            <w:r w:rsidRPr="00C226AA">
              <w:rPr>
                <w:sz w:val="16"/>
              </w:rPr>
              <w:t>0</w:t>
            </w:r>
          </w:p>
        </w:tc>
        <w:tc>
          <w:tcPr>
            <w:tcW w:w="851" w:type="dxa"/>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0</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0.53</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88"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50%</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64.89</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73.63</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79.65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6.14</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5.64</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18.95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1.95</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1.40</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10.58</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88"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128.6</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129.98</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127.59</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96.74</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122.96</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125.58</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45.72</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72.56</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100.67</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bookmarkStart w:id="6" w:name="_Hlk414450272"/>
          </w:p>
        </w:tc>
        <w:tc>
          <w:tcPr>
            <w:tcW w:w="688"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Mean</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66.35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71.55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75.94</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20.98</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25.3</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34.98</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9.45</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12.16</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24.22</w:t>
            </w:r>
          </w:p>
        </w:tc>
      </w:tr>
      <w:bookmarkEnd w:id="6"/>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88" w:type="dxa"/>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Delay CDF</w:t>
            </w:r>
          </w:p>
          <w:p w:rsidR="0064162F" w:rsidRPr="00814DD6" w:rsidRDefault="0064162F" w:rsidP="00814DD6">
            <w:pPr>
              <w:spacing w:after="120"/>
              <w:rPr>
                <w:sz w:val="16"/>
              </w:rPr>
            </w:pPr>
            <w:r w:rsidRPr="00814DD6">
              <w:rPr>
                <w:sz w:val="16"/>
              </w:rPr>
              <w:t>[s]</w:t>
            </w: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0.0621</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0.0615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0.0625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0.0706</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0.0635</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0.0637</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0.1276</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0.1037</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0.0761</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88"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50%</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0.1201</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0.1062</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0.0972</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0.6312</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0.6269</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0.3552</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1.0384</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1.0402</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0.7409</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88"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1.6396</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2.3308</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1.1735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2.8749</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3.273</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2.3656</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2.986</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2.714</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2.4427</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88"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622"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Mean</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0.3735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0.3969</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0.2867</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0.9825</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1.0089</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0.6526</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1.2993</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1.1831</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0.9887</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1310" w:type="dxa"/>
            <w:gridSpan w:val="2"/>
          </w:tcPr>
          <w:p w:rsidR="0064162F" w:rsidRPr="0064162F" w:rsidRDefault="0064162F" w:rsidP="0064162F">
            <w:pPr>
              <w:pStyle w:val="af3"/>
              <w:spacing w:after="120"/>
              <w:ind w:firstLine="320"/>
              <w:jc w:val="center"/>
              <w:rPr>
                <w:rFonts w:ascii="Times New Roman" w:hAnsi="Times New Roman" w:cs="Times New Roman"/>
                <w:sz w:val="16"/>
                <w:highlight w:val="green"/>
              </w:rPr>
            </w:pPr>
            <w:r w:rsidRPr="0064162F">
              <w:rPr>
                <w:rFonts w:ascii="Cambria Math" w:hAnsi="Cambria Math" w:cs="Times New Roman"/>
                <w:sz w:val="16"/>
              </w:rPr>
              <w:t>𝜌</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0.9528</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0.9235</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0.9723</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0.7602</w:t>
            </w:r>
          </w:p>
        </w:tc>
        <w:tc>
          <w:tcPr>
            <w:tcW w:w="707"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0.7366</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0.8978</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0.6046</w:t>
            </w:r>
          </w:p>
        </w:tc>
        <w:tc>
          <w:tcPr>
            <w:tcW w:w="851"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0.5870</w:t>
            </w:r>
          </w:p>
        </w:tc>
        <w:tc>
          <w:tcPr>
            <w:tcW w:w="813"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0.8427</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1310" w:type="dxa"/>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BO</w:t>
            </w:r>
          </w:p>
        </w:tc>
        <w:tc>
          <w:tcPr>
            <w:tcW w:w="848"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13.04%</w:t>
            </w:r>
          </w:p>
        </w:tc>
        <w:tc>
          <w:tcPr>
            <w:tcW w:w="710" w:type="dxa"/>
          </w:tcPr>
          <w:p w:rsidR="0064162F" w:rsidRPr="0064162F" w:rsidRDefault="0064162F" w:rsidP="00814DD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10.55%</w:t>
            </w:r>
          </w:p>
        </w:tc>
        <w:tc>
          <w:tcPr>
            <w:tcW w:w="710" w:type="dxa"/>
          </w:tcPr>
          <w:p w:rsidR="0064162F" w:rsidRPr="0064162F" w:rsidRDefault="0064162F" w:rsidP="00F70A3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44.41%</w:t>
            </w:r>
          </w:p>
        </w:tc>
        <w:tc>
          <w:tcPr>
            <w:tcW w:w="707" w:type="dxa"/>
          </w:tcPr>
          <w:p w:rsidR="0064162F" w:rsidRPr="0064162F" w:rsidRDefault="0064162F" w:rsidP="00F70A3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43.3%</w:t>
            </w:r>
          </w:p>
        </w:tc>
        <w:tc>
          <w:tcPr>
            <w:tcW w:w="851" w:type="dxa"/>
          </w:tcPr>
          <w:p w:rsidR="0064162F" w:rsidRPr="0064162F" w:rsidRDefault="0064162F" w:rsidP="00F70A3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34.18%</w:t>
            </w:r>
          </w:p>
        </w:tc>
        <w:tc>
          <w:tcPr>
            <w:tcW w:w="710" w:type="dxa"/>
          </w:tcPr>
          <w:p w:rsidR="0064162F" w:rsidRPr="0064162F" w:rsidRDefault="0064162F" w:rsidP="00F70A3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58.47%</w:t>
            </w:r>
          </w:p>
        </w:tc>
        <w:tc>
          <w:tcPr>
            <w:tcW w:w="851" w:type="dxa"/>
          </w:tcPr>
          <w:p w:rsidR="0064162F" w:rsidRPr="0064162F" w:rsidRDefault="0064162F" w:rsidP="00F70A3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55.79%</w:t>
            </w:r>
          </w:p>
        </w:tc>
        <w:tc>
          <w:tcPr>
            <w:tcW w:w="813" w:type="dxa"/>
          </w:tcPr>
          <w:p w:rsidR="0064162F" w:rsidRPr="0064162F" w:rsidRDefault="0064162F" w:rsidP="00F70A36">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48.22%</w:t>
            </w:r>
          </w:p>
        </w:tc>
      </w:tr>
      <w:tr w:rsidR="004353C3" w:rsidRPr="0064162F" w:rsidTr="004353C3">
        <w:trPr>
          <w:trHeight w:val="137"/>
          <w:jc w:val="center"/>
        </w:trPr>
        <w:tc>
          <w:tcPr>
            <w:tcW w:w="779" w:type="dxa"/>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1310" w:type="dxa"/>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Cambria Math" w:hAnsi="Cambria Math" w:cs="Times New Roman"/>
                <w:sz w:val="16"/>
              </w:rPr>
              <w:t>𝜆</w:t>
            </w:r>
          </w:p>
        </w:tc>
        <w:tc>
          <w:tcPr>
            <w:tcW w:w="2268" w:type="dxa"/>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1</w:t>
            </w:r>
          </w:p>
        </w:tc>
        <w:tc>
          <w:tcPr>
            <w:tcW w:w="2268" w:type="dxa"/>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2</w:t>
            </w:r>
          </w:p>
        </w:tc>
        <w:tc>
          <w:tcPr>
            <w:tcW w:w="2374" w:type="dxa"/>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3</w:t>
            </w:r>
          </w:p>
        </w:tc>
      </w:tr>
      <w:tr w:rsidR="0064162F" w:rsidRPr="0064162F" w:rsidTr="004353C3">
        <w:trPr>
          <w:trHeight w:val="137"/>
          <w:jc w:val="center"/>
        </w:trPr>
        <w:tc>
          <w:tcPr>
            <w:tcW w:w="2089" w:type="dxa"/>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Additional comments</w:t>
            </w:r>
          </w:p>
          <w:p w:rsidR="0064162F" w:rsidRPr="0064162F" w:rsidRDefault="0064162F" w:rsidP="0064162F">
            <w:pPr>
              <w:pStyle w:val="af3"/>
              <w:spacing w:after="120"/>
              <w:ind w:firstLine="320"/>
              <w:jc w:val="center"/>
              <w:rPr>
                <w:rFonts w:ascii="Times New Roman" w:hAnsi="Times New Roman" w:cs="Times New Roman"/>
                <w:sz w:val="16"/>
              </w:rPr>
            </w:pPr>
          </w:p>
        </w:tc>
        <w:tc>
          <w:tcPr>
            <w:tcW w:w="6910" w:type="dxa"/>
            <w:gridSpan w:val="9"/>
          </w:tcPr>
          <w:p w:rsidR="0064162F" w:rsidRPr="0064162F" w:rsidRDefault="0064162F" w:rsidP="0064162F">
            <w:pPr>
              <w:pStyle w:val="af3"/>
              <w:spacing w:after="120"/>
              <w:ind w:firstLine="320"/>
              <w:jc w:val="both"/>
              <w:rPr>
                <w:rFonts w:ascii="Times New Roman" w:hAnsi="Times New Roman" w:cs="Times New Roman"/>
                <w:bCs/>
                <w:sz w:val="16"/>
                <w:szCs w:val="16"/>
              </w:rPr>
            </w:pPr>
            <w:r w:rsidRPr="0064162F">
              <w:rPr>
                <w:rFonts w:ascii="Times New Roman" w:hAnsi="Times New Roman" w:cs="Times New Roman"/>
                <w:bCs/>
                <w:sz w:val="16"/>
                <w:szCs w:val="16"/>
              </w:rPr>
              <w:t>FTP model 1, maximum transmission duration is 4ms for both LAA and WIFI.</w:t>
            </w:r>
          </w:p>
          <w:p w:rsidR="0064162F" w:rsidRPr="0064162F" w:rsidRDefault="0064162F" w:rsidP="0064162F">
            <w:pPr>
              <w:pStyle w:val="af3"/>
              <w:spacing w:after="120"/>
              <w:ind w:firstLine="320"/>
              <w:jc w:val="both"/>
              <w:rPr>
                <w:rFonts w:ascii="Times New Roman" w:hAnsi="Times New Roman" w:cs="Times New Roman"/>
                <w:bCs/>
                <w:sz w:val="16"/>
                <w:szCs w:val="16"/>
              </w:rPr>
            </w:pPr>
            <w:r w:rsidRPr="0064162F">
              <w:rPr>
                <w:rFonts w:ascii="Times New Roman" w:hAnsi="Times New Roman" w:cs="Times New Roman"/>
                <w:bCs/>
                <w:sz w:val="16"/>
                <w:szCs w:val="16"/>
              </w:rPr>
              <w:t xml:space="preserve">For LAA, the frame based LBT as defined in </w:t>
            </w:r>
            <w:r w:rsidRPr="0064162F">
              <w:rPr>
                <w:rFonts w:ascii="Times New Roman" w:hAnsi="Times New Roman" w:cs="Times New Roman"/>
                <w:sz w:val="16"/>
                <w:szCs w:val="16"/>
              </w:rPr>
              <w:t>ETSI EN 301 893 v1.8.0 section 4.8.3.1 is used with frame period of 4ms and CCA time slot of 20us.</w:t>
            </w:r>
          </w:p>
          <w:p w:rsidR="0064162F" w:rsidRPr="0064162F" w:rsidRDefault="0064162F" w:rsidP="0064162F">
            <w:pPr>
              <w:pStyle w:val="af3"/>
              <w:spacing w:after="120"/>
              <w:ind w:firstLine="320"/>
              <w:jc w:val="both"/>
              <w:rPr>
                <w:rFonts w:ascii="Times New Roman" w:hAnsi="Times New Roman" w:cs="Times New Roman"/>
                <w:sz w:val="16"/>
              </w:rPr>
            </w:pPr>
            <w:r w:rsidRPr="0064162F">
              <w:rPr>
                <w:rFonts w:ascii="Times New Roman" w:hAnsi="Times New Roman" w:cs="Times New Roman"/>
                <w:sz w:val="16"/>
              </w:rPr>
              <w:t>For LAA, traffic is served on the unlicensed carrier only.</w:t>
            </w:r>
          </w:p>
          <w:p w:rsidR="0064162F" w:rsidRPr="0064162F" w:rsidRDefault="0064162F" w:rsidP="0064162F">
            <w:pPr>
              <w:pStyle w:val="af3"/>
              <w:spacing w:after="120"/>
              <w:ind w:firstLine="320"/>
              <w:jc w:val="both"/>
              <w:rPr>
                <w:rFonts w:ascii="Times New Roman" w:hAnsi="Times New Roman" w:cs="Times New Roman"/>
                <w:sz w:val="16"/>
              </w:rPr>
            </w:pPr>
            <w:r w:rsidRPr="0064162F">
              <w:rPr>
                <w:rFonts w:ascii="Times New Roman" w:hAnsi="Times New Roman" w:cs="Times New Roman"/>
                <w:sz w:val="16"/>
              </w:rPr>
              <w:t>For WIFI, RTS/CTS, 256QAM, LDPC codes are not modeled.</w:t>
            </w:r>
          </w:p>
        </w:tc>
      </w:tr>
    </w:tbl>
    <w:p w:rsidR="0064162F" w:rsidRPr="0064162F" w:rsidRDefault="0064162F" w:rsidP="0064162F">
      <w:pPr>
        <w:ind w:firstLineChars="900" w:firstLine="1800"/>
        <w:rPr>
          <w:lang w:eastAsia="zh-CN"/>
        </w:rPr>
      </w:pPr>
    </w:p>
    <w:p w:rsidR="0064162F" w:rsidRPr="0064162F" w:rsidRDefault="0064162F" w:rsidP="0064162F">
      <w:pPr>
        <w:rPr>
          <w:lang w:eastAsia="zh-CN"/>
        </w:rPr>
      </w:pPr>
    </w:p>
    <w:p w:rsidR="0064162F" w:rsidRPr="0064162F" w:rsidRDefault="0064162F" w:rsidP="0064162F">
      <w:pPr>
        <w:ind w:firstLineChars="900" w:firstLine="1800"/>
        <w:rPr>
          <w:lang w:eastAsia="zh-CN"/>
        </w:rPr>
      </w:pPr>
      <w:r w:rsidRPr="0064162F">
        <w:rPr>
          <w:lang w:eastAsia="zh-CN"/>
        </w:rPr>
        <w:t xml:space="preserve">Table </w:t>
      </w:r>
      <w:r w:rsidR="00063D96">
        <w:rPr>
          <w:rFonts w:eastAsiaTheme="minorEastAsia" w:hint="eastAsia"/>
          <w:lang w:eastAsia="zh-CN"/>
        </w:rPr>
        <w:t>A</w:t>
      </w:r>
      <w:r w:rsidRPr="0064162F">
        <w:rPr>
          <w:lang w:eastAsia="zh-CN"/>
        </w:rPr>
        <w:t>-3: Wi-Fi and LAA; Outdoor Deployment; X=4, Y=1, LBT category 3</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9"/>
        <w:gridCol w:w="705"/>
        <w:gridCol w:w="581"/>
        <w:gridCol w:w="677"/>
        <w:gridCol w:w="728"/>
        <w:gridCol w:w="724"/>
        <w:gridCol w:w="728"/>
        <w:gridCol w:w="728"/>
        <w:gridCol w:w="724"/>
        <w:gridCol w:w="729"/>
        <w:gridCol w:w="729"/>
        <w:gridCol w:w="724"/>
      </w:tblGrid>
      <w:tr w:rsidR="0064162F" w:rsidRPr="003B6EA7" w:rsidTr="003B6EA7">
        <w:trPr>
          <w:trHeight w:val="493"/>
          <w:jc w:val="center"/>
        </w:trPr>
        <w:tc>
          <w:tcPr>
            <w:tcW w:w="0" w:type="auto"/>
            <w:vMerge w:val="restart"/>
          </w:tcPr>
          <w:p w:rsidR="0064162F" w:rsidRPr="003B6EA7" w:rsidRDefault="0064162F" w:rsidP="00891EE6">
            <w:pPr>
              <w:spacing w:after="120"/>
              <w:jc w:val="center"/>
              <w:rPr>
                <w:rFonts w:eastAsia="宋体"/>
                <w:sz w:val="16"/>
                <w:lang w:eastAsia="zh-CN"/>
              </w:rPr>
            </w:pPr>
          </w:p>
          <w:p w:rsidR="00EC78E4" w:rsidRPr="003B6EA7" w:rsidRDefault="0064162F" w:rsidP="003B6EA7">
            <w:pPr>
              <w:pStyle w:val="af3"/>
              <w:ind w:firstLineChars="0" w:firstLine="0"/>
              <w:rPr>
                <w:rFonts w:ascii="Times New Roman" w:hAnsi="Times New Roman" w:cs="Times New Roman"/>
                <w:sz w:val="16"/>
                <w:szCs w:val="16"/>
              </w:rPr>
            </w:pPr>
            <w:r w:rsidRPr="003B6EA7">
              <w:rPr>
                <w:rFonts w:ascii="Times New Roman" w:hAnsi="Times New Roman" w:cs="Times New Roman"/>
                <w:sz w:val="16"/>
                <w:szCs w:val="16"/>
              </w:rPr>
              <w:t>LAA</w:t>
            </w:r>
          </w:p>
          <w:p w:rsidR="00EC78E4" w:rsidRPr="003B6EA7" w:rsidRDefault="0064162F" w:rsidP="003B6EA7">
            <w:pPr>
              <w:pStyle w:val="af3"/>
              <w:ind w:firstLineChars="0" w:firstLine="0"/>
              <w:rPr>
                <w:rFonts w:ascii="Times New Roman" w:hAnsi="Times New Roman" w:cs="Times New Roman"/>
                <w:sz w:val="16"/>
                <w:szCs w:val="16"/>
              </w:rPr>
            </w:pPr>
            <w:r w:rsidRPr="003B6EA7">
              <w:rPr>
                <w:rFonts w:ascii="Times New Roman" w:hAnsi="Times New Roman" w:cs="Times New Roman"/>
                <w:sz w:val="16"/>
                <w:szCs w:val="16"/>
              </w:rPr>
              <w:t>LBT</w:t>
            </w:r>
          </w:p>
          <w:p w:rsidR="0064162F" w:rsidRPr="0064162F" w:rsidRDefault="0064162F" w:rsidP="003B6EA7">
            <w:pPr>
              <w:pStyle w:val="af3"/>
              <w:ind w:firstLineChars="0" w:firstLine="0"/>
              <w:rPr>
                <w:rFonts w:ascii="Times New Roman" w:hAnsi="Times New Roman" w:cs="Times New Roman"/>
                <w:sz w:val="16"/>
              </w:rPr>
            </w:pPr>
            <w:r w:rsidRPr="003B6EA7">
              <w:rPr>
                <w:rFonts w:ascii="Times New Roman" w:hAnsi="Times New Roman" w:cs="Times New Roman"/>
                <w:sz w:val="16"/>
                <w:szCs w:val="16"/>
              </w:rPr>
              <w:t>cat.</w:t>
            </w:r>
          </w:p>
        </w:tc>
        <w:tc>
          <w:tcPr>
            <w:tcW w:w="0" w:type="auto"/>
            <w:gridSpan w:val="2"/>
            <w:vMerge w:val="restart"/>
          </w:tcPr>
          <w:p w:rsidR="0064162F" w:rsidRPr="0064162F" w:rsidRDefault="0064162F" w:rsidP="00891EE6">
            <w:pPr>
              <w:pStyle w:val="af3"/>
              <w:spacing w:after="120"/>
              <w:ind w:firstLine="320"/>
              <w:jc w:val="center"/>
              <w:rPr>
                <w:rFonts w:ascii="Times New Roman" w:hAnsi="Times New Roman" w:cs="Times New Roman"/>
                <w:sz w:val="16"/>
              </w:rPr>
            </w:pPr>
          </w:p>
          <w:p w:rsidR="0064162F" w:rsidRPr="003B6EA7" w:rsidRDefault="0064162F" w:rsidP="00891EE6">
            <w:pPr>
              <w:pStyle w:val="af3"/>
              <w:spacing w:after="120"/>
              <w:ind w:firstLineChars="0" w:firstLine="0"/>
              <w:jc w:val="center"/>
              <w:rPr>
                <w:rFonts w:ascii="Times New Roman" w:hAnsi="Times New Roman" w:cs="Times New Roman"/>
                <w:sz w:val="16"/>
              </w:rPr>
            </w:pPr>
            <w:r w:rsidRPr="003B6EA7">
              <w:rPr>
                <w:rFonts w:ascii="Times New Roman" w:hAnsi="Times New Roman" w:cs="Times New Roman"/>
                <w:sz w:val="16"/>
              </w:rPr>
              <w:t>Reported parameters</w:t>
            </w:r>
          </w:p>
        </w:tc>
        <w:tc>
          <w:tcPr>
            <w:tcW w:w="0" w:type="auto"/>
            <w:gridSpan w:val="3"/>
          </w:tcPr>
          <w:p w:rsidR="0064162F" w:rsidRPr="003B6EA7" w:rsidRDefault="0064162F" w:rsidP="00891EE6">
            <w:pPr>
              <w:pStyle w:val="af3"/>
              <w:spacing w:after="120"/>
              <w:ind w:firstLine="320"/>
              <w:jc w:val="center"/>
              <w:rPr>
                <w:rFonts w:ascii="Times New Roman" w:hAnsi="Times New Roman" w:cs="Times New Roman"/>
                <w:sz w:val="16"/>
              </w:rPr>
            </w:pPr>
            <w:r w:rsidRPr="003B6EA7">
              <w:rPr>
                <w:rFonts w:ascii="Times New Roman" w:hAnsi="Times New Roman" w:cs="Times New Roman"/>
                <w:sz w:val="16"/>
              </w:rPr>
              <w:t>Low load</w:t>
            </w:r>
          </w:p>
          <w:p w:rsidR="0064162F" w:rsidRPr="003B6EA7" w:rsidRDefault="0064162F" w:rsidP="00891EE6">
            <w:pPr>
              <w:pStyle w:val="af3"/>
              <w:spacing w:after="120"/>
              <w:ind w:firstLine="320"/>
              <w:jc w:val="center"/>
              <w:rPr>
                <w:rFonts w:ascii="Times New Roman" w:hAnsi="Times New Roman" w:cs="Times New Roman"/>
                <w:sz w:val="16"/>
              </w:rPr>
            </w:pPr>
            <w:r w:rsidRPr="003B6EA7">
              <w:rPr>
                <w:rFonts w:ascii="Times New Roman" w:hAnsi="Times New Roman" w:cs="Times New Roman"/>
                <w:sz w:val="16"/>
              </w:rPr>
              <w:t>BO range for Wi-Fi in Step 1: 10%~25%</w:t>
            </w:r>
          </w:p>
        </w:tc>
        <w:tc>
          <w:tcPr>
            <w:tcW w:w="0" w:type="auto"/>
            <w:gridSpan w:val="3"/>
          </w:tcPr>
          <w:p w:rsidR="0064162F" w:rsidRPr="003B6EA7" w:rsidRDefault="0064162F" w:rsidP="00891EE6">
            <w:pPr>
              <w:pStyle w:val="af3"/>
              <w:spacing w:after="120"/>
              <w:ind w:firstLine="320"/>
              <w:jc w:val="center"/>
              <w:rPr>
                <w:rFonts w:ascii="Times New Roman" w:hAnsi="Times New Roman" w:cs="Times New Roman"/>
                <w:sz w:val="16"/>
              </w:rPr>
            </w:pPr>
            <w:r w:rsidRPr="003B6EA7">
              <w:rPr>
                <w:rFonts w:ascii="Times New Roman" w:hAnsi="Times New Roman" w:cs="Times New Roman"/>
                <w:sz w:val="16"/>
              </w:rPr>
              <w:t>Medium load</w:t>
            </w:r>
          </w:p>
          <w:p w:rsidR="0064162F" w:rsidRPr="003B6EA7" w:rsidRDefault="0064162F" w:rsidP="00891EE6">
            <w:pPr>
              <w:pStyle w:val="af3"/>
              <w:spacing w:after="120"/>
              <w:ind w:firstLine="320"/>
              <w:jc w:val="center"/>
              <w:rPr>
                <w:rFonts w:ascii="Times New Roman" w:hAnsi="Times New Roman" w:cs="Times New Roman"/>
                <w:sz w:val="16"/>
              </w:rPr>
            </w:pPr>
            <w:r w:rsidRPr="003B6EA7">
              <w:rPr>
                <w:rFonts w:ascii="Times New Roman" w:hAnsi="Times New Roman" w:cs="Times New Roman"/>
                <w:sz w:val="16"/>
              </w:rPr>
              <w:t>BO range for Wi-Fi in Step 1: 35%~50%</w:t>
            </w:r>
          </w:p>
        </w:tc>
        <w:tc>
          <w:tcPr>
            <w:tcW w:w="0" w:type="auto"/>
            <w:gridSpan w:val="3"/>
          </w:tcPr>
          <w:p w:rsidR="0064162F" w:rsidRPr="003B6EA7" w:rsidRDefault="0064162F" w:rsidP="00891EE6">
            <w:pPr>
              <w:pStyle w:val="af3"/>
              <w:spacing w:after="120"/>
              <w:ind w:firstLine="320"/>
              <w:jc w:val="center"/>
              <w:rPr>
                <w:rFonts w:ascii="Times New Roman" w:hAnsi="Times New Roman" w:cs="Times New Roman"/>
                <w:sz w:val="16"/>
              </w:rPr>
            </w:pPr>
            <w:r w:rsidRPr="003B6EA7">
              <w:rPr>
                <w:rFonts w:ascii="Times New Roman" w:hAnsi="Times New Roman" w:cs="Times New Roman"/>
                <w:sz w:val="16"/>
              </w:rPr>
              <w:t>High load</w:t>
            </w:r>
          </w:p>
          <w:p w:rsidR="0064162F" w:rsidRPr="003B6EA7" w:rsidRDefault="0064162F" w:rsidP="00891EE6">
            <w:pPr>
              <w:pStyle w:val="af3"/>
              <w:spacing w:after="120"/>
              <w:ind w:firstLine="320"/>
              <w:jc w:val="center"/>
              <w:rPr>
                <w:rFonts w:ascii="Times New Roman" w:hAnsi="Times New Roman" w:cs="Times New Roman"/>
                <w:sz w:val="16"/>
              </w:rPr>
            </w:pPr>
            <w:r w:rsidRPr="003B6EA7">
              <w:rPr>
                <w:rFonts w:ascii="Times New Roman" w:hAnsi="Times New Roman" w:cs="Times New Roman"/>
                <w:sz w:val="16"/>
              </w:rPr>
              <w:t>BO range for Wi-Fi in Step 1: above 55%</w:t>
            </w:r>
          </w:p>
        </w:tc>
      </w:tr>
      <w:tr w:rsidR="0064162F" w:rsidRPr="0064162F" w:rsidTr="003B6EA7">
        <w:trPr>
          <w:trHeight w:val="695"/>
          <w:jc w:val="center"/>
        </w:trPr>
        <w:tc>
          <w:tcPr>
            <w:tcW w:w="0" w:type="auto"/>
            <w:vMerge/>
          </w:tcPr>
          <w:p w:rsidR="0064162F" w:rsidRPr="0064162F" w:rsidRDefault="0064162F" w:rsidP="00891EE6">
            <w:pPr>
              <w:pStyle w:val="af3"/>
              <w:spacing w:after="120"/>
              <w:ind w:firstLine="320"/>
              <w:jc w:val="center"/>
              <w:rPr>
                <w:rFonts w:ascii="Times New Roman" w:hAnsi="Times New Roman" w:cs="Times New Roman"/>
                <w:sz w:val="16"/>
              </w:rPr>
            </w:pPr>
          </w:p>
        </w:tc>
        <w:tc>
          <w:tcPr>
            <w:tcW w:w="0" w:type="auto"/>
            <w:gridSpan w:val="2"/>
            <w:vMerge/>
          </w:tcPr>
          <w:p w:rsidR="0064162F" w:rsidRPr="0064162F" w:rsidRDefault="0064162F" w:rsidP="00891EE6">
            <w:pPr>
              <w:pStyle w:val="af3"/>
              <w:spacing w:after="120"/>
              <w:ind w:firstLine="320"/>
              <w:jc w:val="center"/>
              <w:rPr>
                <w:rFonts w:ascii="Times New Roman" w:hAnsi="Times New Roman" w:cs="Times New Roman"/>
                <w:sz w:val="16"/>
                <w:szCs w:val="20"/>
              </w:rPr>
            </w:pP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1</w:t>
            </w:r>
          </w:p>
        </w:tc>
        <w:tc>
          <w:tcPr>
            <w:tcW w:w="0" w:type="auto"/>
          </w:tcPr>
          <w:p w:rsidR="00891EE6"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891EE6"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LAA</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891EE6"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1</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LAA</w:t>
            </w:r>
          </w:p>
          <w:p w:rsidR="0064162F" w:rsidRPr="003B6EA7" w:rsidRDefault="0064162F" w:rsidP="003B6EA7">
            <w:pPr>
              <w:jc w:val="center"/>
              <w:rPr>
                <w:rFonts w:eastAsia="宋体"/>
                <w:sz w:val="16"/>
                <w:szCs w:val="16"/>
                <w:lang w:eastAsia="zh-CN"/>
              </w:rPr>
            </w:pPr>
            <w:r w:rsidRPr="003B6EA7">
              <w:rPr>
                <w:rFonts w:eastAsia="宋体"/>
                <w:sz w:val="16"/>
                <w:szCs w:val="16"/>
                <w:lang w:eastAsia="zh-CN"/>
              </w:rPr>
              <w:t>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1</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LAA</w:t>
            </w:r>
          </w:p>
          <w:p w:rsidR="0064162F" w:rsidRPr="003B6EA7" w:rsidRDefault="0064162F" w:rsidP="003B6EA7">
            <w:pPr>
              <w:jc w:val="center"/>
              <w:rPr>
                <w:rFonts w:eastAsia="宋体"/>
                <w:sz w:val="16"/>
                <w:szCs w:val="16"/>
                <w:lang w:eastAsia="zh-CN"/>
              </w:rPr>
            </w:pPr>
            <w:r w:rsidRPr="003B6EA7">
              <w:rPr>
                <w:rFonts w:eastAsia="宋体"/>
                <w:sz w:val="16"/>
                <w:szCs w:val="16"/>
                <w:lang w:eastAsia="zh-CN"/>
              </w:rPr>
              <w:t>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r>
      <w:tr w:rsidR="0064162F" w:rsidRPr="0064162F" w:rsidTr="003B6EA7">
        <w:trPr>
          <w:trHeight w:val="269"/>
          <w:jc w:val="center"/>
        </w:trPr>
        <w:tc>
          <w:tcPr>
            <w:tcW w:w="0" w:type="auto"/>
            <w:vMerge w:val="restart"/>
          </w:tcPr>
          <w:p w:rsidR="00EC78E4" w:rsidRDefault="00EC78E4" w:rsidP="0064162F">
            <w:pPr>
              <w:pStyle w:val="af3"/>
              <w:spacing w:after="120"/>
              <w:ind w:firstLine="320"/>
              <w:jc w:val="center"/>
              <w:rPr>
                <w:rFonts w:ascii="Times New Roman" w:hAnsi="Times New Roman" w:cs="Times New Roman"/>
                <w:sz w:val="16"/>
                <w:szCs w:val="16"/>
              </w:rPr>
            </w:pPr>
          </w:p>
          <w:p w:rsidR="00EC78E4" w:rsidRDefault="0064162F" w:rsidP="00EC78E4">
            <w:pPr>
              <w:pStyle w:val="af3"/>
              <w:spacing w:after="120"/>
              <w:ind w:firstLineChars="0" w:firstLine="0"/>
              <w:rPr>
                <w:rFonts w:ascii="Times New Roman" w:hAnsi="Times New Roman" w:cs="Times New Roman"/>
                <w:sz w:val="16"/>
                <w:szCs w:val="16"/>
              </w:rPr>
            </w:pPr>
            <w:r w:rsidRPr="0064162F">
              <w:rPr>
                <w:rFonts w:ascii="Times New Roman" w:hAnsi="Times New Roman" w:cs="Times New Roman"/>
                <w:sz w:val="16"/>
                <w:szCs w:val="16"/>
              </w:rPr>
              <w:t xml:space="preserve">LBT </w:t>
            </w:r>
          </w:p>
          <w:p w:rsidR="0064162F" w:rsidRPr="0064162F" w:rsidRDefault="0064162F" w:rsidP="00EC78E4">
            <w:pPr>
              <w:pStyle w:val="af3"/>
              <w:spacing w:after="120"/>
              <w:ind w:firstLineChars="0" w:firstLine="0"/>
              <w:rPr>
                <w:rFonts w:ascii="Times New Roman" w:hAnsi="Times New Roman" w:cs="Times New Roman"/>
                <w:sz w:val="16"/>
                <w:szCs w:val="16"/>
              </w:rPr>
            </w:pPr>
            <w:r w:rsidRPr="0064162F">
              <w:rPr>
                <w:rFonts w:ascii="Times New Roman" w:hAnsi="Times New Roman" w:cs="Times New Roman"/>
                <w:sz w:val="16"/>
                <w:szCs w:val="16"/>
              </w:rPr>
              <w:t>Cat.3</w:t>
            </w:r>
          </w:p>
          <w:p w:rsidR="0064162F" w:rsidRPr="0064162F" w:rsidRDefault="0064162F" w:rsidP="00EC78E4">
            <w:pPr>
              <w:pStyle w:val="af3"/>
              <w:spacing w:after="120"/>
              <w:ind w:firstLineChars="0" w:firstLine="0"/>
              <w:rPr>
                <w:rFonts w:ascii="Times New Roman" w:hAnsi="Times New Roman" w:cs="Times New Roman"/>
                <w:sz w:val="16"/>
                <w:szCs w:val="16"/>
              </w:rPr>
            </w:pPr>
            <w:r w:rsidRPr="0064162F">
              <w:rPr>
                <w:rFonts w:ascii="Times New Roman" w:hAnsi="Times New Roman" w:cs="Times New Roman"/>
                <w:sz w:val="16"/>
                <w:szCs w:val="16"/>
              </w:rPr>
              <w:t>(LBT with random back-off with fixed size of contention window)</w:t>
            </w:r>
          </w:p>
        </w:tc>
        <w:tc>
          <w:tcPr>
            <w:tcW w:w="0" w:type="auto"/>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EC78E4">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UPT CDF</w:t>
            </w:r>
          </w:p>
          <w:p w:rsidR="0064162F" w:rsidRPr="0064162F" w:rsidRDefault="0064162F" w:rsidP="00EC78E4">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[Mbps]</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3.10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2.71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6.33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0.62</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64.89</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70.79</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78.19</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6.14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4.57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18.48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1.95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10.55</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128.6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128.77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125.2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96.74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113.79</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121.07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45.72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62.81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91.56</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bookmarkStart w:id="7" w:name="_Hlk414450634"/>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Mean</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66.35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70.08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75.43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20.98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21.87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33.5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9.45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10.67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23.03</w:t>
            </w:r>
          </w:p>
        </w:tc>
      </w:tr>
      <w:bookmarkEnd w:id="7"/>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EC78E4">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Delay CDF</w:t>
            </w:r>
          </w:p>
          <w:p w:rsidR="0064162F" w:rsidRPr="00EC78E4" w:rsidRDefault="0064162F" w:rsidP="00EC78E4">
            <w:pPr>
              <w:spacing w:after="120"/>
              <w:rPr>
                <w:sz w:val="16"/>
              </w:rPr>
            </w:pPr>
            <w:r w:rsidRPr="00EC78E4">
              <w:rPr>
                <w:sz w:val="16"/>
              </w:rPr>
              <w:t>[s]</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0.0621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0.0621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0.0638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0.0706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0.0655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0.0650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0.1276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0.1052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0.0752</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0.1201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0.1126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0.1009</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0.6312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0.6853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0.3563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1.0384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1.0561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0.7235</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1.6396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1.6065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1.0823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2.8749</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3.4184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2.1366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2.986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2.802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2.4162</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Mean</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0.3735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0.3608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0.2725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0.9825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1.0947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0.6140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bookmarkStart w:id="8" w:name="OLE_LINK7"/>
            <w:bookmarkStart w:id="9" w:name="OLE_LINK8"/>
            <w:r w:rsidRPr="0064162F">
              <w:rPr>
                <w:rFonts w:ascii="Times New Roman" w:hAnsi="Times New Roman" w:cs="Times New Roman"/>
                <w:sz w:val="16"/>
              </w:rPr>
              <w:t>1.2993</w:t>
            </w:r>
            <w:bookmarkEnd w:id="8"/>
            <w:bookmarkEnd w:id="9"/>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1.2784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0.9768</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Cambria Math" w:hAnsi="Cambria Math" w:cs="Times New Roman"/>
                <w:sz w:val="16"/>
              </w:rPr>
              <w:t>𝜌</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0.9528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0.9562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0.9753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0.7602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0.7144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0.9075</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0.6046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0.5643</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0.8564</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BO</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12.56%</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10.11%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44.41%</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46.44%</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33.88%</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58.47%</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57.40%</w:t>
            </w:r>
          </w:p>
        </w:tc>
        <w:tc>
          <w:tcPr>
            <w:tcW w:w="0" w:type="auto"/>
          </w:tcPr>
          <w:p w:rsidR="0064162F" w:rsidRPr="0064162F" w:rsidRDefault="0064162F" w:rsidP="003B6EA7">
            <w:pPr>
              <w:pStyle w:val="af3"/>
              <w:spacing w:after="120"/>
              <w:ind w:firstLineChars="0" w:firstLine="0"/>
              <w:jc w:val="both"/>
              <w:rPr>
                <w:rFonts w:ascii="Times New Roman" w:hAnsi="Times New Roman" w:cs="Times New Roman"/>
                <w:sz w:val="16"/>
              </w:rPr>
            </w:pPr>
            <w:r w:rsidRPr="0064162F">
              <w:rPr>
                <w:rFonts w:ascii="Times New Roman" w:hAnsi="Times New Roman" w:cs="Times New Roman"/>
                <w:sz w:val="16"/>
              </w:rPr>
              <w:t>48.30%</w:t>
            </w:r>
          </w:p>
        </w:tc>
      </w:tr>
      <w:tr w:rsidR="0064162F" w:rsidRPr="0064162F" w:rsidTr="003B6EA7">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Cambria Math" w:hAnsi="Cambria Math" w:cs="Times New Roman"/>
                <w:sz w:val="16"/>
              </w:rPr>
              <w:t>𝜆</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1</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2</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3</w:t>
            </w:r>
          </w:p>
        </w:tc>
      </w:tr>
      <w:tr w:rsidR="0064162F" w:rsidRPr="0064162F" w:rsidTr="003B6EA7">
        <w:trPr>
          <w:trHeight w:val="142"/>
          <w:jc w:val="center"/>
        </w:trPr>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Additional comments</w:t>
            </w:r>
          </w:p>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9"/>
          </w:tcPr>
          <w:p w:rsidR="0064162F" w:rsidRPr="0064162F" w:rsidRDefault="0064162F" w:rsidP="0064162F">
            <w:pPr>
              <w:pStyle w:val="af3"/>
              <w:spacing w:after="120"/>
              <w:ind w:firstLine="320"/>
              <w:jc w:val="both"/>
              <w:rPr>
                <w:rFonts w:ascii="Times New Roman" w:hAnsi="Times New Roman" w:cs="Times New Roman"/>
                <w:bCs/>
                <w:sz w:val="16"/>
                <w:szCs w:val="16"/>
              </w:rPr>
            </w:pPr>
            <w:r w:rsidRPr="0064162F">
              <w:rPr>
                <w:rFonts w:ascii="Times New Roman" w:hAnsi="Times New Roman" w:cs="Times New Roman"/>
                <w:bCs/>
                <w:sz w:val="16"/>
                <w:szCs w:val="16"/>
              </w:rPr>
              <w:t>FTP model 1, maximum transmission duration is 4ms for both LAA and WIFI.</w:t>
            </w:r>
          </w:p>
          <w:p w:rsidR="0064162F" w:rsidRPr="0064162F" w:rsidRDefault="0064162F" w:rsidP="0064162F">
            <w:pPr>
              <w:pStyle w:val="af3"/>
              <w:spacing w:after="120"/>
              <w:ind w:firstLine="320"/>
              <w:jc w:val="both"/>
              <w:rPr>
                <w:rFonts w:ascii="Times New Roman" w:hAnsi="Times New Roman" w:cs="Times New Roman"/>
                <w:sz w:val="16"/>
                <w:szCs w:val="16"/>
              </w:rPr>
            </w:pPr>
            <w:r w:rsidRPr="0064162F">
              <w:rPr>
                <w:rFonts w:ascii="Times New Roman" w:hAnsi="Times New Roman" w:cs="Times New Roman"/>
                <w:sz w:val="16"/>
              </w:rPr>
              <w:t xml:space="preserve">For LAA, load based LBT as defined in </w:t>
            </w:r>
            <w:r w:rsidRPr="0064162F">
              <w:rPr>
                <w:rFonts w:ascii="Times New Roman" w:hAnsi="Times New Roman" w:cs="Times New Roman"/>
                <w:sz w:val="16"/>
                <w:szCs w:val="16"/>
              </w:rPr>
              <w:t>ETSI EN 301 893 v1.8.0 section 4.8.3.2 option B is used with q=32 and 20us CCA time slot.</w:t>
            </w:r>
          </w:p>
          <w:p w:rsidR="0064162F" w:rsidRPr="0064162F" w:rsidRDefault="0064162F" w:rsidP="0064162F">
            <w:pPr>
              <w:pStyle w:val="af3"/>
              <w:spacing w:after="120"/>
              <w:ind w:firstLine="320"/>
              <w:jc w:val="both"/>
              <w:rPr>
                <w:rFonts w:ascii="Times New Roman" w:hAnsi="Times New Roman" w:cs="Times New Roman"/>
                <w:sz w:val="16"/>
                <w:szCs w:val="16"/>
              </w:rPr>
            </w:pPr>
            <w:r w:rsidRPr="0064162F">
              <w:rPr>
                <w:rFonts w:ascii="Times New Roman" w:hAnsi="Times New Roman" w:cs="Times New Roman"/>
                <w:sz w:val="16"/>
              </w:rPr>
              <w:t>For LAA, traffic is served on the unlicensed carrier only.</w:t>
            </w:r>
          </w:p>
          <w:p w:rsidR="0064162F" w:rsidRPr="0064162F" w:rsidRDefault="0064162F" w:rsidP="0064162F">
            <w:pPr>
              <w:pStyle w:val="af3"/>
              <w:spacing w:after="120"/>
              <w:ind w:firstLine="320"/>
              <w:jc w:val="center"/>
              <w:rPr>
                <w:rFonts w:ascii="Times New Roman" w:hAnsi="Times New Roman" w:cs="Times New Roman"/>
                <w:sz w:val="16"/>
                <w:szCs w:val="16"/>
              </w:rPr>
            </w:pPr>
            <w:r w:rsidRPr="0064162F">
              <w:rPr>
                <w:rFonts w:ascii="Times New Roman" w:hAnsi="Times New Roman" w:cs="Times New Roman"/>
                <w:sz w:val="16"/>
              </w:rPr>
              <w:t>For WIFI, RTS/CTS, 256QAM, LDPC codes are not modeled.</w:t>
            </w:r>
          </w:p>
        </w:tc>
      </w:tr>
    </w:tbl>
    <w:p w:rsidR="0064162F" w:rsidRPr="0064162F" w:rsidRDefault="0064162F" w:rsidP="0064162F">
      <w:pPr>
        <w:ind w:firstLineChars="900" w:firstLine="1800"/>
        <w:rPr>
          <w:lang w:eastAsia="zh-CN"/>
        </w:rPr>
      </w:pPr>
    </w:p>
    <w:p w:rsidR="0064162F" w:rsidRPr="0064162F" w:rsidRDefault="0064162F" w:rsidP="0064162F">
      <w:pPr>
        <w:pStyle w:val="af3"/>
        <w:ind w:firstLine="480"/>
        <w:rPr>
          <w:rFonts w:ascii="Times New Roman" w:hAnsi="Times New Roman" w:cs="Times New Roman"/>
        </w:rPr>
      </w:pPr>
    </w:p>
    <w:p w:rsidR="0064162F" w:rsidRPr="0064162F" w:rsidRDefault="0064162F" w:rsidP="0064162F">
      <w:pPr>
        <w:ind w:firstLineChars="900" w:firstLine="1800"/>
        <w:rPr>
          <w:lang w:eastAsia="zh-CN"/>
        </w:rPr>
      </w:pPr>
      <w:r w:rsidRPr="0064162F">
        <w:rPr>
          <w:lang w:eastAsia="zh-CN"/>
        </w:rPr>
        <w:t>Table 1-4: Wi-Fi and LAA; Outdoor Deployment; X=4, Y=1, LBT category 4</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5"/>
        <w:gridCol w:w="655"/>
        <w:gridCol w:w="581"/>
        <w:gridCol w:w="686"/>
        <w:gridCol w:w="686"/>
        <w:gridCol w:w="674"/>
        <w:gridCol w:w="733"/>
        <w:gridCol w:w="733"/>
        <w:gridCol w:w="727"/>
        <w:gridCol w:w="734"/>
        <w:gridCol w:w="734"/>
        <w:gridCol w:w="728"/>
      </w:tblGrid>
      <w:tr w:rsidR="0064162F" w:rsidRPr="0064162F" w:rsidTr="005A72A6">
        <w:trPr>
          <w:trHeight w:val="493"/>
          <w:jc w:val="center"/>
        </w:trPr>
        <w:tc>
          <w:tcPr>
            <w:tcW w:w="0" w:type="auto"/>
            <w:vMerge w:val="restart"/>
          </w:tcPr>
          <w:p w:rsidR="0064162F" w:rsidRPr="0064162F" w:rsidRDefault="0064162F" w:rsidP="0064162F">
            <w:pPr>
              <w:spacing w:after="120"/>
              <w:jc w:val="center"/>
              <w:rPr>
                <w:sz w:val="16"/>
                <w:szCs w:val="20"/>
              </w:rPr>
            </w:pPr>
          </w:p>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szCs w:val="20"/>
              </w:rPr>
              <w:t>LAA LBT cat.</w:t>
            </w:r>
          </w:p>
        </w:tc>
        <w:tc>
          <w:tcPr>
            <w:tcW w:w="0" w:type="auto"/>
            <w:gridSpan w:val="2"/>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Reported parameters</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szCs w:val="20"/>
                <w:u w:val="single"/>
              </w:rPr>
            </w:pPr>
            <w:r w:rsidRPr="0064162F">
              <w:rPr>
                <w:rFonts w:ascii="Times New Roman" w:hAnsi="Times New Roman" w:cs="Times New Roman"/>
                <w:sz w:val="16"/>
                <w:szCs w:val="20"/>
                <w:u w:val="single"/>
              </w:rPr>
              <w:t>Low load</w:t>
            </w: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 xml:space="preserve">BO range for Wi-Fi in Step 1: </w:t>
            </w:r>
            <w:r w:rsidRPr="0064162F">
              <w:rPr>
                <w:rFonts w:ascii="Times New Roman" w:eastAsia="MS Mincho" w:hAnsi="Times New Roman" w:cs="Times New Roman"/>
                <w:sz w:val="16"/>
                <w:lang w:eastAsia="ja-JP"/>
              </w:rPr>
              <w:t>10%~25%</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szCs w:val="20"/>
                <w:u w:val="single"/>
              </w:rPr>
            </w:pPr>
            <w:r w:rsidRPr="0064162F">
              <w:rPr>
                <w:rFonts w:ascii="Times New Roman" w:hAnsi="Times New Roman" w:cs="Times New Roman"/>
                <w:sz w:val="16"/>
                <w:szCs w:val="20"/>
                <w:u w:val="single"/>
              </w:rPr>
              <w:t>Medium load</w:t>
            </w: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 xml:space="preserve">BO range for Wi-Fi in Step 1: </w:t>
            </w:r>
            <w:r w:rsidRPr="0064162F">
              <w:rPr>
                <w:rFonts w:ascii="Times New Roman" w:eastAsia="MS Mincho" w:hAnsi="Times New Roman" w:cs="Times New Roman"/>
                <w:sz w:val="16"/>
                <w:lang w:eastAsia="ja-JP"/>
              </w:rPr>
              <w:t>35%~50%</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szCs w:val="20"/>
                <w:u w:val="single"/>
              </w:rPr>
            </w:pPr>
            <w:r w:rsidRPr="0064162F">
              <w:rPr>
                <w:rFonts w:ascii="Times New Roman" w:hAnsi="Times New Roman" w:cs="Times New Roman"/>
                <w:sz w:val="16"/>
                <w:szCs w:val="20"/>
                <w:u w:val="single"/>
              </w:rPr>
              <w:t>High load</w:t>
            </w:r>
          </w:p>
          <w:p w:rsidR="0064162F" w:rsidRPr="0064162F" w:rsidRDefault="0064162F" w:rsidP="0064162F">
            <w:pPr>
              <w:pStyle w:val="af3"/>
              <w:spacing w:after="120"/>
              <w:ind w:firstLine="320"/>
              <w:jc w:val="center"/>
              <w:rPr>
                <w:rFonts w:ascii="Times New Roman" w:hAnsi="Times New Roman" w:cs="Times New Roman"/>
                <w:sz w:val="16"/>
                <w:szCs w:val="20"/>
              </w:rPr>
            </w:pPr>
            <w:r w:rsidRPr="0064162F">
              <w:rPr>
                <w:rFonts w:ascii="Times New Roman" w:hAnsi="Times New Roman" w:cs="Times New Roman"/>
                <w:sz w:val="16"/>
                <w:szCs w:val="20"/>
              </w:rPr>
              <w:t>BO range for Wi-Fi in Step 1: above 55%</w:t>
            </w:r>
          </w:p>
        </w:tc>
      </w:tr>
      <w:tr w:rsidR="0064162F" w:rsidRPr="0064162F" w:rsidTr="005A72A6">
        <w:trPr>
          <w:trHeight w:val="695"/>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vMerge/>
          </w:tcPr>
          <w:p w:rsidR="0064162F" w:rsidRPr="0064162F" w:rsidRDefault="0064162F" w:rsidP="0064162F">
            <w:pPr>
              <w:pStyle w:val="af3"/>
              <w:spacing w:after="120"/>
              <w:ind w:firstLine="320"/>
              <w:jc w:val="center"/>
              <w:rPr>
                <w:rFonts w:ascii="Times New Roman" w:hAnsi="Times New Roman" w:cs="Times New Roman"/>
                <w:sz w:val="16"/>
                <w:szCs w:val="20"/>
              </w:rPr>
            </w:pP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1</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LAA</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1</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LAA</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1</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Wi-Fi 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c>
          <w:tcPr>
            <w:tcW w:w="0" w:type="auto"/>
          </w:tcPr>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LAA</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in</w:t>
            </w:r>
          </w:p>
          <w:p w:rsidR="0064162F" w:rsidRPr="003B6EA7" w:rsidRDefault="0064162F" w:rsidP="003B6EA7">
            <w:pPr>
              <w:pStyle w:val="af3"/>
              <w:ind w:firstLineChars="0" w:firstLine="0"/>
              <w:jc w:val="center"/>
              <w:rPr>
                <w:rFonts w:ascii="Times New Roman" w:hAnsi="Times New Roman" w:cs="Times New Roman"/>
                <w:sz w:val="16"/>
                <w:szCs w:val="16"/>
              </w:rPr>
            </w:pPr>
            <w:r w:rsidRPr="003B6EA7">
              <w:rPr>
                <w:rFonts w:ascii="Times New Roman" w:hAnsi="Times New Roman" w:cs="Times New Roman"/>
                <w:sz w:val="16"/>
                <w:szCs w:val="16"/>
              </w:rPr>
              <w:t>step 2</w:t>
            </w:r>
          </w:p>
        </w:tc>
      </w:tr>
      <w:tr w:rsidR="0064162F" w:rsidRPr="0064162F" w:rsidTr="005A72A6">
        <w:trPr>
          <w:trHeight w:val="269"/>
          <w:jc w:val="center"/>
        </w:trPr>
        <w:tc>
          <w:tcPr>
            <w:tcW w:w="0" w:type="auto"/>
            <w:vMerge w:val="restart"/>
          </w:tcPr>
          <w:p w:rsidR="0064162F" w:rsidRPr="0064162F" w:rsidRDefault="0064162F" w:rsidP="0064162F">
            <w:pPr>
              <w:pStyle w:val="af3"/>
              <w:spacing w:after="120"/>
              <w:ind w:firstLine="320"/>
              <w:jc w:val="center"/>
              <w:rPr>
                <w:rFonts w:ascii="Times New Roman" w:hAnsi="Times New Roman" w:cs="Times New Roman"/>
                <w:sz w:val="16"/>
                <w:szCs w:val="16"/>
              </w:rPr>
            </w:pPr>
            <w:r w:rsidRPr="0064162F">
              <w:rPr>
                <w:rFonts w:ascii="Times New Roman" w:hAnsi="Times New Roman" w:cs="Times New Roman"/>
                <w:sz w:val="16"/>
                <w:szCs w:val="16"/>
              </w:rPr>
              <w:t>LBT Cat.4</w:t>
            </w:r>
          </w:p>
          <w:p w:rsidR="0064162F" w:rsidRPr="0064162F" w:rsidRDefault="0064162F" w:rsidP="0064162F">
            <w:pPr>
              <w:pStyle w:val="af3"/>
              <w:spacing w:after="120"/>
              <w:ind w:firstLine="320"/>
              <w:jc w:val="center"/>
              <w:rPr>
                <w:rFonts w:ascii="Times New Roman" w:hAnsi="Times New Roman" w:cs="Times New Roman"/>
                <w:sz w:val="16"/>
                <w:szCs w:val="16"/>
              </w:rPr>
            </w:pPr>
            <w:r w:rsidRPr="0064162F">
              <w:rPr>
                <w:rFonts w:ascii="Times New Roman" w:hAnsi="Times New Roman" w:cs="Times New Roman"/>
                <w:sz w:val="16"/>
                <w:szCs w:val="16"/>
              </w:rPr>
              <w:t>(LBT with random back-off with variable size of contention window)</w:t>
            </w:r>
          </w:p>
        </w:tc>
        <w:tc>
          <w:tcPr>
            <w:tcW w:w="0" w:type="auto"/>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UPT CDF</w:t>
            </w:r>
          </w:p>
          <w:p w:rsidR="0064162F" w:rsidRPr="0064162F" w:rsidRDefault="003B6EA7" w:rsidP="003B6EA7">
            <w:pPr>
              <w:pStyle w:val="af3"/>
              <w:spacing w:after="120"/>
              <w:ind w:firstLineChars="0" w:firstLine="0"/>
              <w:rPr>
                <w:rFonts w:ascii="Times New Roman" w:hAnsi="Times New Roman" w:cs="Times New Roman"/>
                <w:sz w:val="16"/>
              </w:rPr>
            </w:pPr>
            <w:r>
              <w:rPr>
                <w:rFonts w:ascii="Times New Roman" w:hAnsi="Times New Roman" w:cs="Times New Roman"/>
                <w:sz w:val="16"/>
              </w:rPr>
              <w:t>[Mbp</w:t>
            </w:r>
            <w:r w:rsidR="0064162F" w:rsidRPr="0064162F">
              <w:rPr>
                <w:rFonts w:ascii="Times New Roman" w:hAnsi="Times New Roman" w:cs="Times New Roman"/>
                <w:sz w:val="16"/>
              </w:rPr>
              <w:t>]</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3.10</w:t>
            </w:r>
          </w:p>
        </w:tc>
        <w:tc>
          <w:tcPr>
            <w:tcW w:w="0" w:type="auto"/>
          </w:tcPr>
          <w:p w:rsidR="0064162F" w:rsidRPr="009A2E66" w:rsidRDefault="0064162F" w:rsidP="009A2E66">
            <w:pPr>
              <w:spacing w:after="120"/>
              <w:jc w:val="both"/>
              <w:rPr>
                <w:sz w:val="16"/>
                <w:szCs w:val="16"/>
              </w:rPr>
            </w:pPr>
            <w:r w:rsidRPr="009A2E66">
              <w:rPr>
                <w:sz w:val="16"/>
                <w:szCs w:val="16"/>
              </w:rPr>
              <w:t>2.94</w:t>
            </w:r>
          </w:p>
        </w:tc>
        <w:tc>
          <w:tcPr>
            <w:tcW w:w="0" w:type="auto"/>
          </w:tcPr>
          <w:p w:rsidR="0064162F" w:rsidRPr="009A2E66" w:rsidRDefault="0064162F" w:rsidP="009A2E66">
            <w:pPr>
              <w:spacing w:after="120"/>
              <w:jc w:val="both"/>
              <w:rPr>
                <w:sz w:val="16"/>
                <w:szCs w:val="16"/>
              </w:rPr>
            </w:pPr>
            <w:r w:rsidRPr="009A2E66">
              <w:rPr>
                <w:sz w:val="16"/>
                <w:szCs w:val="16"/>
              </w:rPr>
              <w:t>7.45</w:t>
            </w:r>
          </w:p>
        </w:tc>
        <w:tc>
          <w:tcPr>
            <w:tcW w:w="0" w:type="auto"/>
          </w:tcPr>
          <w:p w:rsidR="0064162F" w:rsidRPr="009A2E66" w:rsidRDefault="0064162F" w:rsidP="009A2E66">
            <w:pPr>
              <w:spacing w:after="120"/>
              <w:jc w:val="both"/>
              <w:rPr>
                <w:sz w:val="16"/>
                <w:szCs w:val="16"/>
              </w:rPr>
            </w:pPr>
            <w:r w:rsidRPr="009A2E66">
              <w:rPr>
                <w:sz w:val="16"/>
                <w:szCs w:val="16"/>
              </w:rPr>
              <w:t>0</w:t>
            </w:r>
          </w:p>
        </w:tc>
        <w:tc>
          <w:tcPr>
            <w:tcW w:w="0" w:type="auto"/>
          </w:tcPr>
          <w:p w:rsidR="0064162F" w:rsidRPr="009A2E66" w:rsidRDefault="0064162F" w:rsidP="009A2E66">
            <w:pPr>
              <w:spacing w:after="120"/>
              <w:jc w:val="both"/>
              <w:rPr>
                <w:sz w:val="16"/>
                <w:szCs w:val="16"/>
              </w:rPr>
            </w:pPr>
            <w:r w:rsidRPr="009A2E66">
              <w:rPr>
                <w:sz w:val="16"/>
                <w:szCs w:val="16"/>
              </w:rPr>
              <w:t>0</w:t>
            </w:r>
          </w:p>
        </w:tc>
        <w:tc>
          <w:tcPr>
            <w:tcW w:w="0" w:type="auto"/>
          </w:tcPr>
          <w:p w:rsidR="0064162F" w:rsidRPr="009A2E66" w:rsidRDefault="0064162F" w:rsidP="009A2E66">
            <w:pPr>
              <w:spacing w:after="120"/>
              <w:jc w:val="both"/>
              <w:rPr>
                <w:sz w:val="16"/>
                <w:szCs w:val="16"/>
              </w:rPr>
            </w:pPr>
            <w:r w:rsidRPr="009A2E66">
              <w:rPr>
                <w:sz w:val="16"/>
                <w:szCs w:val="16"/>
              </w:rPr>
              <w:t>1.18</w:t>
            </w:r>
          </w:p>
        </w:tc>
        <w:tc>
          <w:tcPr>
            <w:tcW w:w="0" w:type="auto"/>
          </w:tcPr>
          <w:p w:rsidR="0064162F" w:rsidRPr="009A2E66" w:rsidRDefault="0064162F" w:rsidP="009A2E66">
            <w:pPr>
              <w:spacing w:after="120"/>
              <w:jc w:val="both"/>
              <w:rPr>
                <w:sz w:val="16"/>
                <w:szCs w:val="16"/>
              </w:rPr>
            </w:pPr>
            <w:r w:rsidRPr="009A2E66">
              <w:rPr>
                <w:sz w:val="16"/>
                <w:szCs w:val="16"/>
              </w:rPr>
              <w:t>0</w:t>
            </w:r>
          </w:p>
        </w:tc>
        <w:tc>
          <w:tcPr>
            <w:tcW w:w="0" w:type="auto"/>
          </w:tcPr>
          <w:p w:rsidR="0064162F" w:rsidRPr="009A2E66" w:rsidRDefault="0064162F" w:rsidP="009A2E66">
            <w:pPr>
              <w:spacing w:after="120"/>
              <w:jc w:val="both"/>
              <w:rPr>
                <w:sz w:val="16"/>
                <w:szCs w:val="16"/>
              </w:rPr>
            </w:pPr>
            <w:r w:rsidRPr="009A2E66">
              <w:rPr>
                <w:sz w:val="16"/>
                <w:szCs w:val="16"/>
              </w:rPr>
              <w:t>0</w:t>
            </w:r>
          </w:p>
        </w:tc>
        <w:tc>
          <w:tcPr>
            <w:tcW w:w="0" w:type="auto"/>
          </w:tcPr>
          <w:p w:rsidR="0064162F" w:rsidRPr="009A2E66" w:rsidRDefault="0064162F" w:rsidP="009A2E66">
            <w:pPr>
              <w:spacing w:after="120"/>
              <w:jc w:val="both"/>
              <w:rPr>
                <w:sz w:val="16"/>
                <w:szCs w:val="16"/>
              </w:rPr>
            </w:pPr>
            <w:r w:rsidRPr="009A2E66">
              <w:rPr>
                <w:sz w:val="16"/>
                <w:szCs w:val="16"/>
              </w:rPr>
              <w:t>0.74</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50%</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64.89</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70.20</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88.02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6.14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3.74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20.74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1.95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1.17</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11.63</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128.6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129.66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129</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96.74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100.7</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126.23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45.72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70.48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95.47</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bookmarkStart w:id="10" w:name="_Hlk414450728"/>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Mean</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66.35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70.06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81.1</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20.98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20.2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35.36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bookmarkStart w:id="11" w:name="OLE_LINK6"/>
            <w:bookmarkStart w:id="12" w:name="OLE_LINK11"/>
            <w:r w:rsidRPr="0064162F">
              <w:rPr>
                <w:rFonts w:ascii="Times New Roman" w:hAnsi="Times New Roman" w:cs="Times New Roman"/>
                <w:sz w:val="16"/>
              </w:rPr>
              <w:t>9.45</w:t>
            </w:r>
            <w:bookmarkEnd w:id="11"/>
            <w:bookmarkEnd w:id="12"/>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11.89</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23.52</w:t>
            </w:r>
          </w:p>
        </w:tc>
      </w:tr>
      <w:bookmarkEnd w:id="10"/>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val="restart"/>
          </w:tcPr>
          <w:p w:rsidR="0064162F" w:rsidRPr="0064162F" w:rsidRDefault="0064162F" w:rsidP="0064162F">
            <w:pPr>
              <w:pStyle w:val="af3"/>
              <w:spacing w:after="120"/>
              <w:ind w:firstLine="320"/>
              <w:jc w:val="center"/>
              <w:rPr>
                <w:rFonts w:ascii="Times New Roman" w:hAnsi="Times New Roman" w:cs="Times New Roman"/>
                <w:sz w:val="16"/>
              </w:rPr>
            </w:pPr>
          </w:p>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Delay CDF</w:t>
            </w:r>
          </w:p>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[s]</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0.0621</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0.0616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0.0619</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0.0706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0.0718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0.0628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0.1276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0.1115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0.0755</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50%</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0.1201</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0.1122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0.0896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0.6312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0.7163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0.3154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1.0384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1.0413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0.6985</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1.6396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1.4843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0.9533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2.8749</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3.4388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2.2156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2.986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2.816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2.4729</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Mean</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0.3735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0.3585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0.2369</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0.9825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1.1397</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0.6014</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1.2993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1.2661</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0.9630</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Cambria Math" w:hAnsi="Cambria Math" w:cs="Times New Roman"/>
                <w:sz w:val="16"/>
              </w:rPr>
              <w:t>𝜌</w:t>
            </w:r>
          </w:p>
        </w:tc>
        <w:tc>
          <w:tcPr>
            <w:tcW w:w="0" w:type="auto"/>
          </w:tcPr>
          <w:p w:rsidR="0064162F" w:rsidRPr="003B6EA7"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0.9528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0.9525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0.9790</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0.7602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0.6972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0.9093</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0.6046</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0.5655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0.8583</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BO</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12%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9.05%</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44.41%</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47.60%</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33.78%</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58.47%</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58.82%</w:t>
            </w:r>
          </w:p>
        </w:tc>
        <w:tc>
          <w:tcPr>
            <w:tcW w:w="0" w:type="auto"/>
          </w:tcPr>
          <w:p w:rsidR="0064162F" w:rsidRPr="0064162F" w:rsidRDefault="0064162F" w:rsidP="003B6EA7">
            <w:pPr>
              <w:pStyle w:val="af3"/>
              <w:spacing w:after="120"/>
              <w:ind w:firstLineChars="0" w:firstLine="0"/>
              <w:rPr>
                <w:rFonts w:ascii="Times New Roman" w:hAnsi="Times New Roman" w:cs="Times New Roman"/>
                <w:sz w:val="16"/>
              </w:rPr>
            </w:pPr>
            <w:r w:rsidRPr="0064162F">
              <w:rPr>
                <w:rFonts w:ascii="Times New Roman" w:hAnsi="Times New Roman" w:cs="Times New Roman"/>
                <w:sz w:val="16"/>
              </w:rPr>
              <w:t>47.34%</w:t>
            </w:r>
          </w:p>
        </w:tc>
      </w:tr>
      <w:tr w:rsidR="0064162F" w:rsidRPr="0064162F" w:rsidTr="005A72A6">
        <w:trPr>
          <w:trHeight w:val="142"/>
          <w:jc w:val="center"/>
        </w:trPr>
        <w:tc>
          <w:tcPr>
            <w:tcW w:w="0" w:type="auto"/>
            <w:vMerge/>
          </w:tcPr>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2"/>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Cambria Math" w:hAnsi="Cambria Math" w:cs="Times New Roman"/>
                <w:sz w:val="16"/>
              </w:rPr>
              <w:t>𝜆</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1</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2</w:t>
            </w:r>
          </w:p>
        </w:tc>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3</w:t>
            </w:r>
          </w:p>
        </w:tc>
      </w:tr>
      <w:tr w:rsidR="0064162F" w:rsidRPr="0064162F" w:rsidTr="005A72A6">
        <w:trPr>
          <w:trHeight w:val="142"/>
          <w:jc w:val="center"/>
        </w:trPr>
        <w:tc>
          <w:tcPr>
            <w:tcW w:w="0" w:type="auto"/>
            <w:gridSpan w:val="3"/>
          </w:tcPr>
          <w:p w:rsidR="0064162F" w:rsidRPr="0064162F" w:rsidRDefault="0064162F" w:rsidP="0064162F">
            <w:pPr>
              <w:pStyle w:val="af3"/>
              <w:spacing w:after="120"/>
              <w:ind w:firstLine="320"/>
              <w:jc w:val="center"/>
              <w:rPr>
                <w:rFonts w:ascii="Times New Roman" w:hAnsi="Times New Roman" w:cs="Times New Roman"/>
                <w:sz w:val="16"/>
              </w:rPr>
            </w:pPr>
            <w:r w:rsidRPr="0064162F">
              <w:rPr>
                <w:rFonts w:ascii="Times New Roman" w:hAnsi="Times New Roman" w:cs="Times New Roman"/>
                <w:sz w:val="16"/>
              </w:rPr>
              <w:t>Additional comments</w:t>
            </w:r>
          </w:p>
          <w:p w:rsidR="0064162F" w:rsidRPr="0064162F" w:rsidRDefault="0064162F" w:rsidP="0064162F">
            <w:pPr>
              <w:pStyle w:val="af3"/>
              <w:spacing w:after="120"/>
              <w:ind w:firstLine="320"/>
              <w:jc w:val="center"/>
              <w:rPr>
                <w:rFonts w:ascii="Times New Roman" w:hAnsi="Times New Roman" w:cs="Times New Roman"/>
                <w:sz w:val="16"/>
              </w:rPr>
            </w:pPr>
          </w:p>
        </w:tc>
        <w:tc>
          <w:tcPr>
            <w:tcW w:w="0" w:type="auto"/>
            <w:gridSpan w:val="9"/>
          </w:tcPr>
          <w:p w:rsidR="0064162F" w:rsidRPr="0064162F" w:rsidRDefault="0064162F" w:rsidP="0064162F">
            <w:pPr>
              <w:pStyle w:val="af3"/>
              <w:spacing w:after="120"/>
              <w:ind w:firstLine="320"/>
              <w:jc w:val="both"/>
              <w:rPr>
                <w:rFonts w:ascii="Times New Roman" w:hAnsi="Times New Roman" w:cs="Times New Roman"/>
                <w:bCs/>
                <w:sz w:val="16"/>
                <w:szCs w:val="16"/>
              </w:rPr>
            </w:pPr>
            <w:r w:rsidRPr="0064162F">
              <w:rPr>
                <w:rFonts w:ascii="Times New Roman" w:hAnsi="Times New Roman" w:cs="Times New Roman"/>
                <w:bCs/>
                <w:sz w:val="16"/>
                <w:szCs w:val="16"/>
              </w:rPr>
              <w:t>FTP model 1, maximum transmission duration is 4ms for both LAA and WIFI.</w:t>
            </w:r>
          </w:p>
          <w:p w:rsidR="0064162F" w:rsidRPr="0064162F" w:rsidRDefault="0064162F" w:rsidP="003B6EA7">
            <w:pPr>
              <w:pStyle w:val="af3"/>
              <w:spacing w:after="120"/>
              <w:ind w:leftChars="160" w:left="320" w:firstLineChars="0" w:firstLine="0"/>
              <w:jc w:val="both"/>
              <w:rPr>
                <w:rFonts w:ascii="Times New Roman" w:hAnsi="Times New Roman" w:cs="Times New Roman"/>
                <w:sz w:val="16"/>
                <w:szCs w:val="16"/>
              </w:rPr>
            </w:pPr>
            <w:r w:rsidRPr="0064162F">
              <w:rPr>
                <w:rFonts w:ascii="Times New Roman" w:hAnsi="Times New Roman" w:cs="Times New Roman"/>
                <w:sz w:val="16"/>
              </w:rPr>
              <w:t xml:space="preserve">For LAA, load based LBT as defined in </w:t>
            </w:r>
            <w:r w:rsidRPr="0064162F">
              <w:rPr>
                <w:rFonts w:ascii="Times New Roman" w:hAnsi="Times New Roman" w:cs="Times New Roman"/>
                <w:sz w:val="16"/>
                <w:szCs w:val="16"/>
              </w:rPr>
              <w:t xml:space="preserve">ETSI EN 301 893 v1.8.0 section 4.8.3.2 option A is used </w:t>
            </w:r>
          </w:p>
          <w:p w:rsidR="0064162F" w:rsidRPr="0064162F" w:rsidRDefault="0064162F" w:rsidP="0064162F">
            <w:pPr>
              <w:pStyle w:val="af3"/>
              <w:spacing w:after="120"/>
              <w:ind w:firstLine="320"/>
              <w:jc w:val="both"/>
              <w:rPr>
                <w:rFonts w:ascii="Times New Roman" w:hAnsi="Times New Roman" w:cs="Times New Roman"/>
                <w:sz w:val="16"/>
                <w:szCs w:val="16"/>
              </w:rPr>
            </w:pPr>
            <w:r w:rsidRPr="0064162F">
              <w:rPr>
                <w:rFonts w:ascii="Times New Roman" w:hAnsi="Times New Roman" w:cs="Times New Roman"/>
                <w:sz w:val="16"/>
              </w:rPr>
              <w:t>For LAA, traffic is served on the unlicensed carrier only.</w:t>
            </w:r>
          </w:p>
          <w:p w:rsidR="0064162F" w:rsidRPr="0064162F" w:rsidRDefault="0064162F" w:rsidP="0064162F">
            <w:pPr>
              <w:pStyle w:val="af3"/>
              <w:spacing w:after="120"/>
              <w:ind w:firstLine="320"/>
              <w:jc w:val="both"/>
              <w:rPr>
                <w:rFonts w:ascii="Times New Roman" w:hAnsi="Times New Roman" w:cs="Times New Roman"/>
                <w:sz w:val="16"/>
                <w:szCs w:val="16"/>
              </w:rPr>
            </w:pPr>
            <w:r w:rsidRPr="0064162F">
              <w:rPr>
                <w:rFonts w:ascii="Times New Roman" w:hAnsi="Times New Roman" w:cs="Times New Roman"/>
                <w:sz w:val="16"/>
              </w:rPr>
              <w:t>For WIFI, RTS/CTS, 256QAM, LDPC codes are not modeled.</w:t>
            </w:r>
          </w:p>
        </w:tc>
      </w:tr>
    </w:tbl>
    <w:p w:rsidR="00081280" w:rsidRPr="0064162F" w:rsidRDefault="00081280" w:rsidP="00ED0051">
      <w:pPr>
        <w:pStyle w:val="a0"/>
        <w:spacing w:beforeLines="50"/>
        <w:rPr>
          <w:rFonts w:eastAsia="宋体"/>
          <w:iCs/>
          <w:lang w:eastAsia="zh-CN"/>
        </w:rPr>
      </w:pPr>
    </w:p>
    <w:p w:rsidR="00D60BF4" w:rsidRDefault="004C1C02" w:rsidP="00ED0051">
      <w:pPr>
        <w:pStyle w:val="1"/>
        <w:numPr>
          <w:ilvl w:val="0"/>
          <w:numId w:val="0"/>
        </w:numPr>
        <w:spacing w:beforeLines="50"/>
        <w:jc w:val="both"/>
      </w:pPr>
      <w:r w:rsidRPr="003E3E49">
        <w:rPr>
          <w:rFonts w:hint="eastAsia"/>
        </w:rPr>
        <w:t>Appendix</w:t>
      </w:r>
      <w:r w:rsidR="00081280">
        <w:rPr>
          <w:rFonts w:hint="eastAsia"/>
        </w:rPr>
        <w:t xml:space="preserve"> B</w:t>
      </w:r>
      <w:r w:rsidRPr="003E3E49">
        <w:rPr>
          <w:rFonts w:hint="eastAsia"/>
        </w:rPr>
        <w:t>: Simulation assumptions</w:t>
      </w:r>
    </w:p>
    <w:p w:rsidR="00000000" w:rsidRDefault="004C1C02" w:rsidP="00ED0051">
      <w:pPr>
        <w:pStyle w:val="a0"/>
        <w:spacing w:beforeLines="50"/>
        <w:ind w:firstLineChars="700" w:firstLine="1400"/>
        <w:rPr>
          <w:rFonts w:eastAsia="宋体"/>
          <w:szCs w:val="20"/>
          <w:lang w:eastAsia="zh-CN"/>
        </w:rPr>
      </w:pPr>
      <w:r w:rsidRPr="00FC4673">
        <w:rPr>
          <w:rFonts w:eastAsia="宋体"/>
          <w:szCs w:val="20"/>
          <w:lang w:eastAsia="zh-CN"/>
        </w:rPr>
        <w:t xml:space="preserve">Table </w:t>
      </w:r>
      <w:r w:rsidR="001458EA">
        <w:rPr>
          <w:rFonts w:eastAsia="宋体" w:hint="eastAsia"/>
          <w:szCs w:val="20"/>
          <w:lang w:eastAsia="zh-CN"/>
        </w:rPr>
        <w:t>B</w:t>
      </w:r>
      <w:r w:rsidRPr="00FC4673">
        <w:rPr>
          <w:rFonts w:eastAsia="宋体"/>
          <w:szCs w:val="20"/>
          <w:lang w:eastAsia="zh-CN"/>
        </w:rPr>
        <w:t xml:space="preserve">-1 </w:t>
      </w:r>
      <w:r w:rsidRPr="00FC4673">
        <w:rPr>
          <w:szCs w:val="20"/>
          <w:lang w:eastAsia="zh-CN"/>
        </w:rPr>
        <w:t>Outdoor scenario for LAA coexistence evaluations</w:t>
      </w:r>
    </w:p>
    <w:tbl>
      <w:tblPr>
        <w:tblpPr w:leftFromText="180" w:rightFromText="180" w:vertAnchor="text" w:tblpXSpec="center" w:tblpY="1"/>
        <w:tblOverlap w:val="never"/>
        <w:tblW w:w="957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951"/>
        <w:gridCol w:w="3126"/>
        <w:gridCol w:w="2015"/>
        <w:gridCol w:w="2484"/>
      </w:tblGrid>
      <w:tr w:rsidR="005D15EC" w:rsidRPr="00FC4673" w:rsidTr="00537C8D">
        <w:tc>
          <w:tcPr>
            <w:tcW w:w="1951" w:type="dxa"/>
            <w:shd w:val="clear" w:color="auto" w:fill="D9D9D9"/>
            <w:noWrap/>
            <w:vAlign w:val="center"/>
          </w:tcPr>
          <w:p w:rsidR="005D15EC" w:rsidRPr="00A84C62" w:rsidRDefault="005D15EC" w:rsidP="005D15EC">
            <w:pPr>
              <w:pStyle w:val="TAH"/>
              <w:jc w:val="left"/>
              <w:rPr>
                <w:rFonts w:ascii="Times New Roman" w:hAnsi="Times New Roman"/>
                <w:sz w:val="20"/>
              </w:rPr>
            </w:pPr>
          </w:p>
        </w:tc>
        <w:tc>
          <w:tcPr>
            <w:tcW w:w="3126" w:type="dxa"/>
            <w:shd w:val="clear" w:color="auto" w:fill="D9D9D9"/>
            <w:vAlign w:val="center"/>
          </w:tcPr>
          <w:p w:rsidR="005D15EC" w:rsidRPr="00FC4673" w:rsidRDefault="005D15EC" w:rsidP="005D15EC">
            <w:pPr>
              <w:pStyle w:val="TAH"/>
              <w:jc w:val="left"/>
              <w:rPr>
                <w:rFonts w:ascii="Times New Roman" w:hAnsi="Times New Roman"/>
                <w:sz w:val="20"/>
              </w:rPr>
            </w:pPr>
            <w:r w:rsidRPr="00FC4673">
              <w:rPr>
                <w:rFonts w:ascii="Times New Roman" w:hAnsi="Times New Roman"/>
                <w:sz w:val="20"/>
              </w:rPr>
              <w:t>Macro cell</w:t>
            </w:r>
          </w:p>
        </w:tc>
        <w:tc>
          <w:tcPr>
            <w:tcW w:w="2015" w:type="dxa"/>
            <w:shd w:val="clear" w:color="auto" w:fill="D9D9D9"/>
            <w:vAlign w:val="center"/>
          </w:tcPr>
          <w:p w:rsidR="005D15EC" w:rsidRPr="00FC4673" w:rsidRDefault="005D15EC" w:rsidP="005D15EC">
            <w:pPr>
              <w:pStyle w:val="TAH"/>
              <w:rPr>
                <w:rFonts w:ascii="Times New Roman" w:hAnsi="Times New Roman"/>
                <w:sz w:val="20"/>
                <w:lang w:eastAsia="zh-CN"/>
              </w:rPr>
            </w:pPr>
            <w:r w:rsidRPr="00FC4673">
              <w:rPr>
                <w:rFonts w:ascii="Times New Roman" w:hAnsi="Times New Roman"/>
                <w:sz w:val="20"/>
                <w:lang w:eastAsia="zh-CN"/>
              </w:rPr>
              <w:t>Licensed small cell</w:t>
            </w:r>
          </w:p>
        </w:tc>
        <w:tc>
          <w:tcPr>
            <w:tcW w:w="2484" w:type="dxa"/>
            <w:shd w:val="clear" w:color="auto" w:fill="D9D9D9"/>
            <w:vAlign w:val="center"/>
          </w:tcPr>
          <w:p w:rsidR="005D15EC" w:rsidRPr="00FC4673" w:rsidRDefault="005D15EC" w:rsidP="005D15EC">
            <w:pPr>
              <w:pStyle w:val="TAH"/>
              <w:rPr>
                <w:rFonts w:ascii="Times New Roman" w:hAnsi="Times New Roman"/>
                <w:sz w:val="20"/>
                <w:lang w:eastAsia="zh-CN"/>
              </w:rPr>
            </w:pPr>
            <w:r w:rsidRPr="00FC4673">
              <w:rPr>
                <w:rFonts w:ascii="Times New Roman" w:hAnsi="Times New Roman"/>
                <w:sz w:val="20"/>
                <w:lang w:eastAsia="zh-CN"/>
              </w:rPr>
              <w:t>Unlicensed small cell</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Layout</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Hexagonal grid, 3 sectors per site, case 1</w:t>
            </w:r>
          </w:p>
          <w:p w:rsidR="005D15EC" w:rsidRPr="00FC4673" w:rsidRDefault="005D15EC" w:rsidP="00765981">
            <w:pPr>
              <w:pStyle w:val="TAL"/>
              <w:numPr>
                <w:ilvl w:val="0"/>
                <w:numId w:val="8"/>
              </w:numPr>
              <w:rPr>
                <w:rFonts w:ascii="Times New Roman" w:hAnsi="Times New Roman"/>
                <w:sz w:val="20"/>
              </w:rPr>
            </w:pPr>
            <w:r w:rsidRPr="00FC4673">
              <w:rPr>
                <w:rFonts w:ascii="Times New Roman" w:hAnsi="Times New Roman"/>
                <w:sz w:val="20"/>
              </w:rPr>
              <w:t>500m ISD</w:t>
            </w:r>
            <w:r w:rsidRPr="00FC4673">
              <w:rPr>
                <w:rFonts w:ascii="Times New Roman" w:hAnsi="Times New Roman"/>
                <w:sz w:val="20"/>
              </w:rPr>
              <w:br/>
              <w:t>Macro eNBs of the two networks are collocated.</w:t>
            </w:r>
            <w:r w:rsidRPr="00FC4673">
              <w:rPr>
                <w:rFonts w:ascii="Times New Roman" w:hAnsi="Times New Roman"/>
                <w:sz w:val="20"/>
              </w:rPr>
              <w:br/>
              <w:t xml:space="preserve">19 Macro sites </w:t>
            </w:r>
            <w:r w:rsidR="00BE234A">
              <w:rPr>
                <w:rFonts w:ascii="Times New Roman" w:hAnsi="Times New Roman" w:hint="eastAsia"/>
                <w:sz w:val="20"/>
                <w:lang w:eastAsia="zh-CN"/>
              </w:rPr>
              <w:t xml:space="preserve">are </w:t>
            </w:r>
            <w:r w:rsidRPr="00FC4673">
              <w:rPr>
                <w:rFonts w:ascii="Times New Roman" w:hAnsi="Times New Roman"/>
                <w:sz w:val="20"/>
              </w:rPr>
              <w:t xml:space="preserve">be used. </w:t>
            </w:r>
          </w:p>
        </w:tc>
        <w:tc>
          <w:tcPr>
            <w:tcW w:w="4499" w:type="dxa"/>
            <w:gridSpan w:val="2"/>
          </w:tcPr>
          <w:p w:rsidR="005D15EC" w:rsidRPr="00FC4673" w:rsidRDefault="005D15EC" w:rsidP="005D15EC">
            <w:pPr>
              <w:pStyle w:val="TAL"/>
              <w:rPr>
                <w:rFonts w:ascii="Times New Roman" w:hAnsi="Times New Roman"/>
                <w:sz w:val="20"/>
              </w:rPr>
            </w:pPr>
            <w:r w:rsidRPr="00FC4673">
              <w:rPr>
                <w:rFonts w:ascii="Times New Roman" w:hAnsi="Times New Roman"/>
                <w:sz w:val="20"/>
              </w:rPr>
              <w:t>Clusters uniformly random within macro geographical area; 4 small cells per operator, uniformly random dropping within cluster area.</w:t>
            </w:r>
          </w:p>
          <w:p w:rsidR="005D15EC" w:rsidRPr="00FC4673" w:rsidRDefault="005D15EC" w:rsidP="005D15EC">
            <w:pPr>
              <w:pStyle w:val="TAL"/>
              <w:rPr>
                <w:rFonts w:ascii="Times New Roman" w:hAnsi="Times New Roman"/>
                <w:sz w:val="20"/>
              </w:rPr>
            </w:pPr>
          </w:p>
        </w:tc>
      </w:tr>
      <w:tr w:rsidR="005D15EC" w:rsidRPr="00FC4673" w:rsidTr="00537C8D">
        <w:tc>
          <w:tcPr>
            <w:tcW w:w="1951" w:type="dxa"/>
            <w:shd w:val="clear" w:color="auto" w:fill="D9D9D9"/>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System bandwidth per carrier</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10MHz</w:t>
            </w:r>
          </w:p>
        </w:tc>
        <w:tc>
          <w:tcPr>
            <w:tcW w:w="2015" w:type="dxa"/>
          </w:tcPr>
          <w:p w:rsidR="005D15EC" w:rsidRPr="00FC4673" w:rsidRDefault="005D15EC" w:rsidP="005D15EC">
            <w:pPr>
              <w:pStyle w:val="TAL"/>
              <w:rPr>
                <w:rFonts w:ascii="Times New Roman" w:hAnsi="Times New Roman"/>
                <w:sz w:val="20"/>
              </w:rPr>
            </w:pPr>
            <w:r w:rsidRPr="00FC4673">
              <w:rPr>
                <w:rFonts w:ascii="Times New Roman" w:hAnsi="Times New Roman"/>
                <w:sz w:val="20"/>
              </w:rPr>
              <w:t>10 MHz</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20MHz</w:t>
            </w:r>
          </w:p>
        </w:tc>
      </w:tr>
      <w:tr w:rsidR="005D15EC" w:rsidRPr="00FC4673" w:rsidTr="00537C8D">
        <w:tc>
          <w:tcPr>
            <w:tcW w:w="1951" w:type="dxa"/>
            <w:shd w:val="clear" w:color="auto" w:fill="D9D9D9"/>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 xml:space="preserve">Carrier frequency </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 xml:space="preserve">2.0GHz </w:t>
            </w:r>
          </w:p>
        </w:tc>
        <w:tc>
          <w:tcPr>
            <w:tcW w:w="2015" w:type="dxa"/>
          </w:tcPr>
          <w:p w:rsidR="005D15EC" w:rsidRPr="00FC4673" w:rsidRDefault="005D15EC" w:rsidP="005D15EC">
            <w:pPr>
              <w:pStyle w:val="TAL"/>
              <w:rPr>
                <w:rFonts w:ascii="Times New Roman" w:hAnsi="Times New Roman"/>
                <w:sz w:val="20"/>
              </w:rPr>
            </w:pPr>
            <w:r w:rsidRPr="00FC4673">
              <w:rPr>
                <w:rFonts w:ascii="Times New Roman" w:hAnsi="Times New Roman"/>
                <w:sz w:val="20"/>
              </w:rPr>
              <w:t>3.5 GHz</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5.0GHz</w:t>
            </w:r>
          </w:p>
        </w:tc>
      </w:tr>
      <w:tr w:rsidR="005D15EC" w:rsidRPr="00FC4673" w:rsidTr="00537C8D">
        <w:tc>
          <w:tcPr>
            <w:tcW w:w="1951" w:type="dxa"/>
            <w:shd w:val="clear" w:color="auto" w:fill="D9D9D9"/>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Number of carriers</w:t>
            </w:r>
          </w:p>
        </w:tc>
        <w:tc>
          <w:tcPr>
            <w:tcW w:w="3126" w:type="dxa"/>
            <w:shd w:val="clear" w:color="auto" w:fill="auto"/>
            <w:vAlign w:val="center"/>
          </w:tcPr>
          <w:p w:rsidR="005D15EC" w:rsidRPr="00FC4673" w:rsidRDefault="005D15EC" w:rsidP="005D15EC">
            <w:pPr>
              <w:pStyle w:val="TAL"/>
              <w:rPr>
                <w:rFonts w:ascii="Times New Roman" w:hAnsi="Times New Roman"/>
                <w:sz w:val="20"/>
                <w:lang w:eastAsia="zh-CN"/>
              </w:rPr>
            </w:pPr>
            <w:r w:rsidRPr="00FC4673">
              <w:rPr>
                <w:rFonts w:ascii="Times New Roman" w:hAnsi="Times New Roman"/>
                <w:sz w:val="20"/>
                <w:lang w:eastAsia="zh-CN"/>
              </w:rPr>
              <w:t>2 (one for each operator)</w:t>
            </w:r>
          </w:p>
        </w:tc>
        <w:tc>
          <w:tcPr>
            <w:tcW w:w="2015" w:type="dxa"/>
          </w:tcPr>
          <w:p w:rsidR="005D15EC" w:rsidRPr="00FC4673" w:rsidRDefault="005D15EC" w:rsidP="005D15EC">
            <w:pPr>
              <w:pStyle w:val="TAL"/>
              <w:rPr>
                <w:rFonts w:ascii="Times New Roman" w:hAnsi="Times New Roman"/>
                <w:sz w:val="20"/>
                <w:lang w:eastAsia="zh-CN"/>
              </w:rPr>
            </w:pPr>
            <w:r w:rsidRPr="00FC4673">
              <w:rPr>
                <w:rFonts w:ascii="Times New Roman" w:hAnsi="Times New Roman"/>
                <w:sz w:val="20"/>
                <w:lang w:eastAsia="zh-CN"/>
              </w:rPr>
              <w:t>2 (one for each operator)</w:t>
            </w:r>
          </w:p>
        </w:tc>
        <w:tc>
          <w:tcPr>
            <w:tcW w:w="2484" w:type="dxa"/>
            <w:shd w:val="clear" w:color="auto" w:fill="auto"/>
            <w:vAlign w:val="center"/>
          </w:tcPr>
          <w:p w:rsidR="005D15EC" w:rsidRPr="00FC4673" w:rsidRDefault="00BE234A" w:rsidP="00BE234A">
            <w:pPr>
              <w:pStyle w:val="a0"/>
              <w:rPr>
                <w:szCs w:val="20"/>
                <w:lang w:eastAsia="zh-CN"/>
              </w:rPr>
            </w:pPr>
            <w:r>
              <w:rPr>
                <w:szCs w:val="20"/>
                <w:lang w:eastAsia="zh-CN"/>
              </w:rPr>
              <w:t>For DL-only</w:t>
            </w:r>
            <w:r>
              <w:rPr>
                <w:rFonts w:eastAsia="宋体" w:hint="eastAsia"/>
                <w:szCs w:val="20"/>
                <w:lang w:eastAsia="zh-CN"/>
              </w:rPr>
              <w:t xml:space="preserve"> </w:t>
            </w:r>
            <w:r w:rsidR="005D15EC" w:rsidRPr="00FC4673">
              <w:rPr>
                <w:szCs w:val="20"/>
                <w:lang w:eastAsia="zh-CN"/>
              </w:rPr>
              <w:t xml:space="preserve">coexistence evaluations: 1 (to be shared between operators) </w:t>
            </w:r>
          </w:p>
        </w:tc>
      </w:tr>
      <w:tr w:rsidR="005D15EC" w:rsidRPr="00FC4673" w:rsidTr="00537C8D">
        <w:tc>
          <w:tcPr>
            <w:tcW w:w="1951" w:type="dxa"/>
            <w:shd w:val="clear" w:color="auto" w:fill="D9D9D9"/>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 xml:space="preserve">Total BS TX power </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46dBm (Ptotal per carrier)</w:t>
            </w:r>
          </w:p>
        </w:tc>
        <w:tc>
          <w:tcPr>
            <w:tcW w:w="2015" w:type="dxa"/>
          </w:tcPr>
          <w:p w:rsidR="005D15EC" w:rsidRPr="00FC4673" w:rsidRDefault="005D15EC" w:rsidP="005D15EC">
            <w:pPr>
              <w:pStyle w:val="TAL"/>
              <w:rPr>
                <w:rFonts w:ascii="Times New Roman" w:hAnsi="Times New Roman"/>
                <w:sz w:val="20"/>
              </w:rPr>
            </w:pPr>
            <w:r w:rsidRPr="00FC4673">
              <w:rPr>
                <w:rFonts w:ascii="Times New Roman" w:hAnsi="Times New Roman"/>
                <w:sz w:val="20"/>
              </w:rPr>
              <w:t>30 dBm (Ptotal per carrier)</w:t>
            </w:r>
          </w:p>
        </w:tc>
        <w:tc>
          <w:tcPr>
            <w:tcW w:w="2484" w:type="dxa"/>
            <w:shd w:val="clear" w:color="auto" w:fill="auto"/>
            <w:vAlign w:val="center"/>
          </w:tcPr>
          <w:p w:rsidR="005D15EC" w:rsidRPr="00504E3C" w:rsidRDefault="005D15EC" w:rsidP="005D15EC">
            <w:pPr>
              <w:pStyle w:val="TAL"/>
              <w:rPr>
                <w:rFonts w:ascii="Times New Roman" w:hAnsi="Times New Roman"/>
                <w:sz w:val="20"/>
                <w:lang w:val="en-US" w:eastAsia="zh-CN"/>
              </w:rPr>
            </w:pPr>
            <w:r w:rsidRPr="00FC4673">
              <w:rPr>
                <w:rFonts w:ascii="Times New Roman" w:hAnsi="Times New Roman"/>
                <w:sz w:val="20"/>
                <w:lang w:val="en-US" w:eastAsia="zh-CN"/>
              </w:rPr>
              <w:t>18 dBm across aggregated carriers</w:t>
            </w:r>
          </w:p>
        </w:tc>
      </w:tr>
      <w:tr w:rsidR="005D15EC" w:rsidRPr="00FC4673" w:rsidTr="00537C8D">
        <w:tc>
          <w:tcPr>
            <w:tcW w:w="1951" w:type="dxa"/>
            <w:shd w:val="clear" w:color="auto" w:fill="D9D9D9"/>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 xml:space="preserve">Total UE TX power </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lang w:val="en-US" w:eastAsia="zh-CN"/>
              </w:rPr>
            </w:pPr>
            <w:r w:rsidRPr="00FC4673">
              <w:rPr>
                <w:rFonts w:ascii="Times New Roman" w:hAnsi="Times New Roman"/>
                <w:sz w:val="20"/>
                <w:lang w:val="en-US" w:eastAsia="zh-CN"/>
              </w:rPr>
              <w:t>Total UE TX power: 23dBm across aggregated cells</w:t>
            </w:r>
          </w:p>
          <w:p w:rsidR="005D15EC" w:rsidRPr="00FC4673" w:rsidRDefault="005D15EC" w:rsidP="005D15EC">
            <w:pPr>
              <w:pStyle w:val="TAL"/>
              <w:rPr>
                <w:rFonts w:ascii="Times New Roman" w:hAnsi="Times New Roman"/>
                <w:sz w:val="20"/>
                <w:lang w:val="en-US" w:eastAsia="zh-CN"/>
              </w:rPr>
            </w:pPr>
            <w:r w:rsidRPr="00FC4673">
              <w:rPr>
                <w:rFonts w:ascii="Times New Roman" w:hAnsi="Times New Roman"/>
                <w:sz w:val="20"/>
                <w:lang w:val="en-US" w:eastAsia="zh-CN"/>
              </w:rPr>
              <w:t>Max total UE TX power per cell in licensed spectrum: 23dBm</w:t>
            </w:r>
          </w:p>
          <w:p w:rsidR="005D15EC" w:rsidRPr="00FC4673" w:rsidRDefault="005D15EC" w:rsidP="005D15EC">
            <w:pPr>
              <w:pStyle w:val="TAL"/>
              <w:rPr>
                <w:rFonts w:ascii="Times New Roman" w:hAnsi="Times New Roman"/>
                <w:sz w:val="20"/>
              </w:rPr>
            </w:pPr>
            <w:r w:rsidRPr="00FC4673">
              <w:rPr>
                <w:rFonts w:ascii="Times New Roman" w:hAnsi="Times New Roman"/>
                <w:sz w:val="20"/>
                <w:lang w:val="en-US" w:eastAsia="zh-CN"/>
              </w:rPr>
              <w:t>Max total UE TX power across aggregated cells in unlicensed spectrum: 18 dBm</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Distance-dependent path loss</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UMa [referring to Table B.1.2.1-1 in TR36.814]</w:t>
            </w:r>
          </w:p>
          <w:p w:rsidR="005D15EC" w:rsidRPr="00FC4673" w:rsidRDefault="005D15EC" w:rsidP="005D15EC">
            <w:pPr>
              <w:pStyle w:val="TAL"/>
              <w:rPr>
                <w:rFonts w:ascii="Times New Roman" w:hAnsi="Times New Roman"/>
                <w:sz w:val="20"/>
                <w:lang w:eastAsia="zh-CN"/>
              </w:rPr>
            </w:pPr>
            <w:r w:rsidRPr="00FC4673">
              <w:rPr>
                <w:rFonts w:ascii="Times New Roman" w:hAnsi="Times New Roman"/>
                <w:sz w:val="20"/>
                <w:lang w:eastAsia="zh-CN"/>
              </w:rPr>
              <w:t>(3D distance between an eNB and a UE is applied. Working assumption is that 3D distance is also used for break point distance and LOS probability.)</w:t>
            </w:r>
          </w:p>
        </w:tc>
        <w:tc>
          <w:tcPr>
            <w:tcW w:w="2015" w:type="dxa"/>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UMi [referring to Table B.1.2.1-4 in TR36.814]</w:t>
            </w:r>
          </w:p>
          <w:p w:rsidR="005D15EC" w:rsidRPr="00FC4673" w:rsidRDefault="005D15EC" w:rsidP="005D15EC">
            <w:pPr>
              <w:pStyle w:val="TAL"/>
              <w:rPr>
                <w:rFonts w:ascii="Times New Roman" w:hAnsi="Times New Roman"/>
                <w:sz w:val="20"/>
                <w:lang w:eastAsia="zh-CN"/>
              </w:rPr>
            </w:pPr>
            <w:r w:rsidRPr="00FC4673">
              <w:rPr>
                <w:rFonts w:ascii="Times New Roman" w:hAnsi="Times New Roman"/>
                <w:sz w:val="20"/>
                <w:lang w:eastAsia="zh-CN"/>
              </w:rPr>
              <w:t>(3D distance between an eNB and a UE is applied. Working assumption is that 3D distance is also used for break point distance and LOS probability.)</w:t>
            </w:r>
          </w:p>
        </w:tc>
        <w:tc>
          <w:tcPr>
            <w:tcW w:w="2484" w:type="dxa"/>
            <w:shd w:val="clear" w:color="auto" w:fill="auto"/>
            <w:vAlign w:val="center"/>
          </w:tcPr>
          <w:p w:rsidR="005D15EC" w:rsidRPr="00FC4673" w:rsidRDefault="005D15EC" w:rsidP="005D15EC">
            <w:pPr>
              <w:pStyle w:val="TAL"/>
              <w:rPr>
                <w:rFonts w:ascii="Times New Roman" w:hAnsi="Times New Roman"/>
                <w:sz w:val="20"/>
                <w:lang w:eastAsia="zh-CN"/>
              </w:rPr>
            </w:pPr>
            <w:r w:rsidRPr="00FC4673">
              <w:rPr>
                <w:rFonts w:ascii="Times New Roman" w:hAnsi="Times New Roman"/>
                <w:sz w:val="20"/>
                <w:lang w:eastAsia="zh-CN"/>
              </w:rPr>
              <w:t xml:space="preserve">Small cell-to-Small cell, Small cell-to-UE: ITU </w:t>
            </w:r>
            <w:r w:rsidRPr="00FC4673">
              <w:rPr>
                <w:rFonts w:ascii="Times New Roman" w:hAnsi="Times New Roman"/>
                <w:sz w:val="20"/>
              </w:rPr>
              <w:t>Umi [referring to Table B.1.2.1-</w:t>
            </w:r>
            <w:r w:rsidRPr="00FC4673">
              <w:rPr>
                <w:rFonts w:ascii="Times New Roman" w:hAnsi="Times New Roman"/>
                <w:sz w:val="20"/>
                <w:lang w:eastAsia="zh-CN"/>
              </w:rPr>
              <w:t>4</w:t>
            </w:r>
            <w:r w:rsidRPr="00FC4673">
              <w:rPr>
                <w:rFonts w:ascii="Times New Roman" w:hAnsi="Times New Roman"/>
                <w:sz w:val="20"/>
              </w:rPr>
              <w:t xml:space="preserve"> in TR36.814]</w:t>
            </w:r>
          </w:p>
          <w:p w:rsidR="005D15EC" w:rsidRPr="00FC4673" w:rsidRDefault="005D15EC" w:rsidP="005D15EC">
            <w:pPr>
              <w:pStyle w:val="TAL"/>
              <w:rPr>
                <w:rFonts w:ascii="Times New Roman" w:hAnsi="Times New Roman"/>
                <w:sz w:val="20"/>
                <w:lang w:eastAsia="zh-CN"/>
              </w:rPr>
            </w:pP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Penetration</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For outdoor UEs:0dB</w:t>
            </w:r>
            <w:r w:rsidRPr="00FC4673">
              <w:rPr>
                <w:rFonts w:ascii="Times New Roman" w:hAnsi="Times New Roman"/>
                <w:sz w:val="20"/>
              </w:rPr>
              <w:br/>
              <w:t>For indoor UEs: 20dB+0.5din (din : independent uniform random value between [ 0, min(25,d) ] for each link)</w:t>
            </w:r>
          </w:p>
        </w:tc>
        <w:tc>
          <w:tcPr>
            <w:tcW w:w="2015" w:type="dxa"/>
          </w:tcPr>
          <w:p w:rsidR="005D15EC" w:rsidRPr="00FC4673" w:rsidRDefault="005D15EC" w:rsidP="005D15EC">
            <w:pPr>
              <w:pStyle w:val="TAL"/>
              <w:rPr>
                <w:rFonts w:ascii="Times New Roman" w:hAnsi="Times New Roman"/>
                <w:sz w:val="20"/>
              </w:rPr>
            </w:pPr>
            <w:r w:rsidRPr="00FC4673">
              <w:rPr>
                <w:rFonts w:ascii="Times New Roman" w:hAnsi="Times New Roman"/>
                <w:sz w:val="20"/>
              </w:rPr>
              <w:t>For outdoor UEs:0dB</w:t>
            </w:r>
            <w:r w:rsidRPr="00FC4673">
              <w:rPr>
                <w:rFonts w:ascii="Times New Roman" w:hAnsi="Times New Roman"/>
                <w:sz w:val="20"/>
              </w:rPr>
              <w:br/>
              <w:t>For indoor UEs: 2</w:t>
            </w:r>
            <w:r w:rsidRPr="00FC4673">
              <w:rPr>
                <w:rFonts w:ascii="Times New Roman" w:hAnsi="Times New Roman"/>
                <w:sz w:val="20"/>
                <w:lang w:eastAsia="zh-CN"/>
              </w:rPr>
              <w:t>3</w:t>
            </w:r>
            <w:r w:rsidRPr="00FC4673">
              <w:rPr>
                <w:rFonts w:ascii="Times New Roman" w:hAnsi="Times New Roman"/>
                <w:sz w:val="20"/>
              </w:rPr>
              <w:t>dB+0.5din (din : independent uniform random value between [ 0, min(25,UE-to-eNB distance) ] for each link)</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For outdoor UEs:0dB</w:t>
            </w:r>
            <w:r w:rsidRPr="00FC4673">
              <w:rPr>
                <w:rFonts w:ascii="Times New Roman" w:hAnsi="Times New Roman"/>
                <w:sz w:val="20"/>
              </w:rPr>
              <w:br/>
              <w:t>For indoor UEs: 2</w:t>
            </w:r>
            <w:r w:rsidRPr="00FC4673">
              <w:rPr>
                <w:rFonts w:ascii="Times New Roman" w:hAnsi="Times New Roman"/>
                <w:sz w:val="20"/>
                <w:lang w:eastAsia="zh-CN"/>
              </w:rPr>
              <w:t>7</w:t>
            </w:r>
            <w:r w:rsidRPr="00FC4673">
              <w:rPr>
                <w:rFonts w:ascii="Times New Roman" w:hAnsi="Times New Roman"/>
                <w:sz w:val="20"/>
              </w:rPr>
              <w:t>dB+0.5din (din : independent uniform random value between [ 0, min(25,UE-to-eNB distance) ] for each link)</w:t>
            </w:r>
          </w:p>
        </w:tc>
      </w:tr>
      <w:tr w:rsidR="005D15EC" w:rsidRPr="00FC4673" w:rsidTr="00537C8D">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Shadowing</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UMa according to Table A.1-1 of 36.819</w:t>
            </w:r>
          </w:p>
          <w:p w:rsidR="005D15EC" w:rsidRPr="00FC4673" w:rsidRDefault="005D15EC" w:rsidP="005D15EC">
            <w:pPr>
              <w:pStyle w:val="TAL"/>
              <w:rPr>
                <w:rFonts w:ascii="Times New Roman" w:hAnsi="Times New Roman"/>
                <w:sz w:val="20"/>
              </w:rPr>
            </w:pPr>
            <w:r w:rsidRPr="00FC4673">
              <w:rPr>
                <w:rFonts w:ascii="Times New Roman" w:hAnsi="Times New Roman"/>
                <w:sz w:val="20"/>
              </w:rPr>
              <w:t>Working assumption is that 3D distance is used for shadowing correlation distance</w:t>
            </w:r>
          </w:p>
        </w:tc>
        <w:tc>
          <w:tcPr>
            <w:tcW w:w="2015" w:type="dxa"/>
            <w:tcBorders>
              <w:top w:val="single" w:sz="8" w:space="0" w:color="auto"/>
              <w:left w:val="single" w:sz="8" w:space="0" w:color="auto"/>
              <w:bottom w:val="single" w:sz="8" w:space="0" w:color="auto"/>
              <w:right w:val="single" w:sz="8" w:space="0" w:color="auto"/>
            </w:tcBorders>
          </w:tcPr>
          <w:p w:rsidR="005D15EC" w:rsidRPr="00FC4673" w:rsidRDefault="005D15EC" w:rsidP="005D15EC">
            <w:pPr>
              <w:pStyle w:val="TAL"/>
              <w:rPr>
                <w:rFonts w:ascii="Times New Roman" w:hAnsi="Times New Roman"/>
                <w:sz w:val="20"/>
              </w:rPr>
            </w:pPr>
            <w:r w:rsidRPr="00FC4673">
              <w:rPr>
                <w:rFonts w:ascii="Times New Roman" w:hAnsi="Times New Roman"/>
                <w:sz w:val="20"/>
              </w:rPr>
              <w:t>ITU UMi [referring to Table B.1.2.1-1 in TR36.814]</w:t>
            </w:r>
          </w:p>
          <w:p w:rsidR="005D15EC" w:rsidRPr="00FC4673" w:rsidRDefault="005D15EC" w:rsidP="005D15EC">
            <w:pPr>
              <w:pStyle w:val="TAL"/>
              <w:rPr>
                <w:rFonts w:ascii="Times New Roman" w:hAnsi="Times New Roman"/>
                <w:sz w:val="20"/>
              </w:rPr>
            </w:pPr>
            <w:r w:rsidRPr="00FC4673">
              <w:rPr>
                <w:rFonts w:ascii="Times New Roman" w:hAnsi="Times New Roman"/>
                <w:sz w:val="20"/>
              </w:rPr>
              <w:t>Working assumption is that 3D distance is used for shadowing correlation distance</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UMi [referring to Table B.1.2.1-1 in TR36.814]</w:t>
            </w:r>
          </w:p>
          <w:p w:rsidR="005D15EC" w:rsidRPr="00FC4673" w:rsidRDefault="005D15EC" w:rsidP="005D15EC">
            <w:pPr>
              <w:pStyle w:val="TAL"/>
              <w:rPr>
                <w:rFonts w:ascii="Times New Roman" w:hAnsi="Times New Roman"/>
                <w:sz w:val="20"/>
              </w:rPr>
            </w:pPr>
            <w:r w:rsidRPr="00FC4673">
              <w:rPr>
                <w:rFonts w:ascii="Times New Roman" w:hAnsi="Times New Roman"/>
                <w:sz w:val="20"/>
              </w:rPr>
              <w:t>Working assumption is that 3D distance is used for shadowing correlation distance</w:t>
            </w:r>
          </w:p>
        </w:tc>
      </w:tr>
      <w:tr w:rsidR="005D15EC" w:rsidRPr="00FC4673" w:rsidTr="00537C8D">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lastRenderedPageBreak/>
              <w:t>Antenna pattern</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3D,  referring to TR36.819</w:t>
            </w:r>
          </w:p>
        </w:tc>
        <w:tc>
          <w:tcPr>
            <w:tcW w:w="2015" w:type="dxa"/>
            <w:tcBorders>
              <w:top w:val="single" w:sz="8" w:space="0" w:color="auto"/>
              <w:left w:val="single" w:sz="8" w:space="0" w:color="auto"/>
              <w:bottom w:val="single" w:sz="8" w:space="0" w:color="auto"/>
              <w:right w:val="single" w:sz="8" w:space="0" w:color="auto"/>
            </w:tcBorders>
          </w:tcPr>
          <w:p w:rsidR="005D15EC" w:rsidRPr="00FC4673" w:rsidRDefault="005D15EC" w:rsidP="005D15EC">
            <w:pPr>
              <w:pStyle w:val="TAL"/>
              <w:rPr>
                <w:rFonts w:ascii="Times New Roman" w:hAnsi="Times New Roman"/>
                <w:sz w:val="20"/>
              </w:rPr>
            </w:pPr>
            <w:r w:rsidRPr="00FC4673">
              <w:rPr>
                <w:rFonts w:ascii="Times New Roman" w:hAnsi="Times New Roman"/>
                <w:sz w:val="20"/>
              </w:rPr>
              <w:t>2D Omni-directional is baseline; directional  antenna is not precluded</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2D Omni-directional is baseline; directional  antenna is not precluded</w:t>
            </w:r>
          </w:p>
        </w:tc>
      </w:tr>
      <w:tr w:rsidR="005D15EC" w:rsidRPr="00FC4673" w:rsidTr="00537C8D">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 xml:space="preserve">Antenna Height: </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25m</w:t>
            </w:r>
          </w:p>
        </w:tc>
        <w:tc>
          <w:tcPr>
            <w:tcW w:w="2015" w:type="dxa"/>
            <w:tcBorders>
              <w:top w:val="single" w:sz="8" w:space="0" w:color="auto"/>
              <w:left w:val="single" w:sz="8" w:space="0" w:color="auto"/>
              <w:bottom w:val="single" w:sz="8" w:space="0" w:color="auto"/>
              <w:right w:val="single" w:sz="8" w:space="0" w:color="auto"/>
            </w:tcBorders>
          </w:tcPr>
          <w:p w:rsidR="005D15EC" w:rsidRPr="00FC4673" w:rsidRDefault="005D15EC" w:rsidP="005D15EC">
            <w:pPr>
              <w:pStyle w:val="TAL"/>
              <w:rPr>
                <w:rFonts w:ascii="Times New Roman" w:hAnsi="Times New Roman"/>
                <w:sz w:val="20"/>
              </w:rPr>
            </w:pPr>
            <w:r w:rsidRPr="00FC4673">
              <w:rPr>
                <w:rFonts w:ascii="Times New Roman" w:hAnsi="Times New Roman"/>
                <w:sz w:val="20"/>
              </w:rPr>
              <w:t>10 m</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10m</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UE antenna Height</w:t>
            </w:r>
          </w:p>
        </w:tc>
        <w:tc>
          <w:tcPr>
            <w:tcW w:w="3126" w:type="dxa"/>
          </w:tcPr>
          <w:p w:rsidR="005D15EC" w:rsidRPr="00FC4673" w:rsidRDefault="005D15EC" w:rsidP="005D15EC">
            <w:pPr>
              <w:pStyle w:val="TAL"/>
              <w:rPr>
                <w:rFonts w:ascii="Times New Roman" w:hAnsi="Times New Roman"/>
                <w:sz w:val="20"/>
              </w:rPr>
            </w:pPr>
            <w:r w:rsidRPr="00FC4673">
              <w:rPr>
                <w:rFonts w:ascii="Times New Roman" w:hAnsi="Times New Roman"/>
                <w:sz w:val="20"/>
              </w:rPr>
              <w:t>1.5 m</w:t>
            </w:r>
          </w:p>
        </w:tc>
        <w:tc>
          <w:tcPr>
            <w:tcW w:w="2015"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1.5m</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1.5 m</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Antenna gain + connector loss</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 xml:space="preserve">17 dBi </w:t>
            </w:r>
          </w:p>
        </w:tc>
        <w:tc>
          <w:tcPr>
            <w:tcW w:w="2015" w:type="dxa"/>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5 dBi</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5 dBi</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Antenna gain of UE</w:t>
            </w:r>
          </w:p>
        </w:tc>
        <w:tc>
          <w:tcPr>
            <w:tcW w:w="3126" w:type="dxa"/>
          </w:tcPr>
          <w:p w:rsidR="005D15EC" w:rsidRPr="00FC4673" w:rsidRDefault="005D15EC" w:rsidP="005D15EC">
            <w:pPr>
              <w:pStyle w:val="TAL"/>
              <w:rPr>
                <w:rFonts w:ascii="Times New Roman" w:hAnsi="Times New Roman"/>
                <w:sz w:val="20"/>
              </w:rPr>
            </w:pPr>
            <w:r w:rsidRPr="00FC4673">
              <w:rPr>
                <w:rFonts w:ascii="Times New Roman" w:hAnsi="Times New Roman"/>
                <w:sz w:val="20"/>
              </w:rPr>
              <w:t>0 dBi</w:t>
            </w:r>
          </w:p>
        </w:tc>
        <w:tc>
          <w:tcPr>
            <w:tcW w:w="2015"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0 dBi</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0 dBi</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Fast fading channel between eNB and UE</w:t>
            </w:r>
          </w:p>
        </w:tc>
        <w:tc>
          <w:tcPr>
            <w:tcW w:w="3126"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UMa according to Table A.1-1 of 36.819</w:t>
            </w:r>
          </w:p>
        </w:tc>
        <w:tc>
          <w:tcPr>
            <w:tcW w:w="2015" w:type="dxa"/>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Umi</w:t>
            </w:r>
          </w:p>
        </w:tc>
        <w:tc>
          <w:tcPr>
            <w:tcW w:w="2484" w:type="dxa"/>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ITU Umi</w:t>
            </w:r>
          </w:p>
        </w:tc>
      </w:tr>
      <w:tr w:rsidR="005D15EC" w:rsidRPr="00FC4673" w:rsidTr="00537C8D">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Number of clusters/buildings per macro cell geographical area</w:t>
            </w:r>
          </w:p>
        </w:tc>
        <w:tc>
          <w:tcPr>
            <w:tcW w:w="762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1</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UE dropping for each network</w:t>
            </w:r>
          </w:p>
        </w:tc>
        <w:tc>
          <w:tcPr>
            <w:tcW w:w="7625" w:type="dxa"/>
            <w:gridSpan w:val="3"/>
            <w:shd w:val="clear" w:color="auto" w:fill="auto"/>
            <w:vAlign w:val="center"/>
          </w:tcPr>
          <w:p w:rsidR="005D15EC" w:rsidRPr="00FC4673" w:rsidRDefault="005D15EC" w:rsidP="005D15EC">
            <w:pPr>
              <w:pStyle w:val="TAL"/>
              <w:rPr>
                <w:rFonts w:ascii="Times New Roman" w:eastAsia="Arial Unicode MS" w:hAnsi="Times New Roman"/>
                <w:sz w:val="20"/>
                <w:lang w:val="en-US"/>
              </w:rPr>
            </w:pPr>
            <w:r w:rsidRPr="00FC4673">
              <w:rPr>
                <w:rFonts w:ascii="Times New Roman" w:eastAsia="Arial Unicode MS" w:hAnsi="Times New Roman"/>
                <w:sz w:val="20"/>
                <w:lang w:val="en-US"/>
              </w:rPr>
              <w:t>All UEs should be randomly dropped and be within coverage of the small cell in the unlicensed band</w:t>
            </w:r>
          </w:p>
          <w:p w:rsidR="005D15EC" w:rsidRPr="00FC4673" w:rsidRDefault="005D15EC" w:rsidP="005D15EC">
            <w:pPr>
              <w:pStyle w:val="TAL"/>
              <w:rPr>
                <w:rFonts w:ascii="Times New Roman" w:eastAsia="Arial Unicode MS" w:hAnsi="Times New Roman"/>
                <w:sz w:val="20"/>
              </w:rPr>
            </w:pPr>
            <w:r w:rsidRPr="00FC4673">
              <w:rPr>
                <w:rFonts w:ascii="Times New Roman" w:eastAsia="Arial Unicode MS" w:hAnsi="Times New Roman"/>
                <w:sz w:val="20"/>
              </w:rPr>
              <w:t>100% of UEs are outdoor.</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Radius for small cell dropping in a cluster</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 xml:space="preserve">50m </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Radius for UE dropping in a cluster</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70m</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Traffic model</w:t>
            </w:r>
          </w:p>
        </w:tc>
        <w:tc>
          <w:tcPr>
            <w:tcW w:w="7625" w:type="dxa"/>
            <w:gridSpan w:val="3"/>
            <w:shd w:val="clear" w:color="auto" w:fill="auto"/>
            <w:vAlign w:val="center"/>
          </w:tcPr>
          <w:p w:rsidR="005D15EC" w:rsidRPr="00FC4673" w:rsidRDefault="005D15EC" w:rsidP="005D15EC">
            <w:pPr>
              <w:pStyle w:val="a0"/>
              <w:rPr>
                <w:szCs w:val="20"/>
                <w:lang w:eastAsia="ja-JP"/>
              </w:rPr>
            </w:pPr>
            <w:r w:rsidRPr="00FC4673">
              <w:rPr>
                <w:szCs w:val="20"/>
                <w:lang w:eastAsia="ja-JP"/>
              </w:rPr>
              <w:t>FTP Model 1 as in TR 36.814</w:t>
            </w:r>
          </w:p>
          <w:p w:rsidR="005D15EC" w:rsidRPr="00D2675E" w:rsidRDefault="005D15EC" w:rsidP="00D2675E">
            <w:pPr>
              <w:pStyle w:val="a0"/>
              <w:rPr>
                <w:rFonts w:eastAsia="宋体"/>
                <w:szCs w:val="20"/>
                <w:lang w:eastAsia="zh-CN"/>
              </w:rPr>
            </w:pPr>
            <w:r w:rsidRPr="00FC4673">
              <w:rPr>
                <w:szCs w:val="20"/>
                <w:lang w:eastAsia="ja-JP"/>
              </w:rPr>
              <w:t>FTP model file size: 0.5Mbytes.</w:t>
            </w:r>
          </w:p>
        </w:tc>
      </w:tr>
      <w:tr w:rsidR="005D15EC" w:rsidRPr="00FC4673" w:rsidTr="00537C8D">
        <w:tc>
          <w:tcPr>
            <w:tcW w:w="1951" w:type="dxa"/>
            <w:vMerge w:val="restart"/>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Minimum distance (2D distance)</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Small cell-small cell: 20m</w:t>
            </w:r>
          </w:p>
        </w:tc>
      </w:tr>
      <w:tr w:rsidR="005D15EC" w:rsidRPr="00FC4673" w:rsidTr="00537C8D">
        <w:tc>
          <w:tcPr>
            <w:tcW w:w="1951" w:type="dxa"/>
            <w:vMerge/>
            <w:shd w:val="clear" w:color="auto" w:fill="D9D9D9"/>
            <w:vAlign w:val="center"/>
          </w:tcPr>
          <w:p w:rsidR="005D15EC" w:rsidRPr="00A84C62" w:rsidRDefault="005D15EC" w:rsidP="005D15EC">
            <w:pPr>
              <w:pStyle w:val="TAH"/>
              <w:jc w:val="left"/>
              <w:rPr>
                <w:rFonts w:ascii="Times New Roman" w:hAnsi="Times New Roman"/>
                <w:sz w:val="20"/>
              </w:rPr>
            </w:pP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Inter-operator small cell-small cell: 10 m</w:t>
            </w:r>
          </w:p>
        </w:tc>
      </w:tr>
      <w:tr w:rsidR="005D15EC" w:rsidRPr="00FC4673" w:rsidTr="00537C8D">
        <w:tc>
          <w:tcPr>
            <w:tcW w:w="1951" w:type="dxa"/>
            <w:vMerge/>
            <w:shd w:val="clear" w:color="auto" w:fill="D9D9D9"/>
            <w:vAlign w:val="center"/>
          </w:tcPr>
          <w:p w:rsidR="005D15EC" w:rsidRPr="00A84C62" w:rsidRDefault="005D15EC" w:rsidP="005D15EC">
            <w:pPr>
              <w:pStyle w:val="TAH"/>
              <w:jc w:val="left"/>
              <w:rPr>
                <w:rFonts w:ascii="Times New Roman" w:hAnsi="Times New Roman"/>
                <w:sz w:val="20"/>
              </w:rPr>
            </w:pP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Small cell-UE, UE-UE: 3m</w:t>
            </w:r>
          </w:p>
        </w:tc>
      </w:tr>
      <w:tr w:rsidR="005D15EC" w:rsidRPr="00FC4673" w:rsidTr="00537C8D">
        <w:tc>
          <w:tcPr>
            <w:tcW w:w="1951" w:type="dxa"/>
            <w:vMerge/>
            <w:shd w:val="clear" w:color="auto" w:fill="D9D9D9"/>
            <w:vAlign w:val="center"/>
          </w:tcPr>
          <w:p w:rsidR="005D15EC" w:rsidRPr="00A84C62" w:rsidRDefault="005D15EC" w:rsidP="005D15EC">
            <w:pPr>
              <w:pStyle w:val="TAH"/>
              <w:jc w:val="left"/>
              <w:rPr>
                <w:rFonts w:ascii="Times New Roman" w:hAnsi="Times New Roman"/>
                <w:sz w:val="20"/>
              </w:rPr>
            </w:pP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Macro –small cell cluster center: 105m</w:t>
            </w:r>
          </w:p>
        </w:tc>
      </w:tr>
      <w:tr w:rsidR="005D15EC" w:rsidRPr="00FC4673" w:rsidTr="00537C8D">
        <w:tc>
          <w:tcPr>
            <w:tcW w:w="1951" w:type="dxa"/>
            <w:vMerge/>
            <w:shd w:val="clear" w:color="auto" w:fill="D9D9D9"/>
            <w:vAlign w:val="center"/>
          </w:tcPr>
          <w:p w:rsidR="005D15EC" w:rsidRPr="00A84C62" w:rsidRDefault="005D15EC" w:rsidP="005D15EC">
            <w:pPr>
              <w:pStyle w:val="TAH"/>
              <w:jc w:val="left"/>
              <w:rPr>
                <w:rFonts w:ascii="Times New Roman" w:hAnsi="Times New Roman"/>
                <w:sz w:val="20"/>
              </w:rPr>
            </w:pP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Macro – UE : 35m</w:t>
            </w:r>
          </w:p>
        </w:tc>
      </w:tr>
      <w:tr w:rsidR="005D15EC" w:rsidRPr="00FC4673" w:rsidTr="00537C8D">
        <w:tc>
          <w:tcPr>
            <w:tcW w:w="1951" w:type="dxa"/>
            <w:vMerge/>
            <w:shd w:val="clear" w:color="auto" w:fill="D9D9D9"/>
            <w:vAlign w:val="center"/>
          </w:tcPr>
          <w:p w:rsidR="005D15EC" w:rsidRPr="00A84C62" w:rsidRDefault="005D15EC" w:rsidP="005D15EC">
            <w:pPr>
              <w:pStyle w:val="TAH"/>
              <w:jc w:val="left"/>
              <w:rPr>
                <w:rFonts w:ascii="Times New Roman" w:hAnsi="Times New Roman"/>
                <w:sz w:val="20"/>
              </w:rPr>
            </w:pP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cluster center-cluster center: 2</w:t>
            </w:r>
            <w:r w:rsidRPr="00FC4673">
              <w:rPr>
                <w:rFonts w:ascii="Times New Roman" w:hAnsi="Times New Roman"/>
                <w:sz w:val="20"/>
                <w:lang w:eastAsia="zh-CN"/>
              </w:rPr>
              <w:t>*</w:t>
            </w:r>
            <w:r w:rsidRPr="00FC4673">
              <w:rPr>
                <w:rFonts w:ascii="Times New Roman" w:hAnsi="Times New Roman"/>
                <w:sz w:val="20"/>
              </w:rPr>
              <w:t>Radius for small cell dropping in a cluster</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UE receiver</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MMSE-IRC as baseline</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UE noise figure</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9dB</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UE speed</w:t>
            </w:r>
          </w:p>
        </w:tc>
        <w:tc>
          <w:tcPr>
            <w:tcW w:w="7625" w:type="dxa"/>
            <w:gridSpan w:val="3"/>
            <w:shd w:val="clear" w:color="auto" w:fill="auto"/>
            <w:vAlign w:val="center"/>
          </w:tcPr>
          <w:p w:rsidR="005D15EC" w:rsidRPr="00FC4673" w:rsidRDefault="005D15EC" w:rsidP="005D15EC">
            <w:pPr>
              <w:pStyle w:val="TAL"/>
              <w:rPr>
                <w:rFonts w:ascii="Times New Roman" w:hAnsi="Times New Roman"/>
                <w:sz w:val="20"/>
              </w:rPr>
            </w:pPr>
            <w:r w:rsidRPr="00FC4673">
              <w:rPr>
                <w:rFonts w:ascii="Times New Roman" w:hAnsi="Times New Roman"/>
                <w:sz w:val="20"/>
              </w:rPr>
              <w:t>3km/h</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Cell selection criteria</w:t>
            </w:r>
          </w:p>
        </w:tc>
        <w:tc>
          <w:tcPr>
            <w:tcW w:w="7625" w:type="dxa"/>
            <w:gridSpan w:val="3"/>
            <w:shd w:val="clear" w:color="auto" w:fill="auto"/>
            <w:vAlign w:val="center"/>
          </w:tcPr>
          <w:p w:rsidR="005D15EC" w:rsidRPr="00FC4673" w:rsidRDefault="005D15EC" w:rsidP="005D15EC">
            <w:pPr>
              <w:pStyle w:val="TAL"/>
              <w:rPr>
                <w:rFonts w:ascii="Times New Roman" w:eastAsia="MS Mincho" w:hAnsi="Times New Roman"/>
                <w:sz w:val="20"/>
                <w:lang w:val="en-US" w:eastAsia="ja-JP"/>
              </w:rPr>
            </w:pPr>
            <w:r w:rsidRPr="00FC4673">
              <w:rPr>
                <w:rFonts w:ascii="Times New Roman" w:eastAsia="MS Mincho" w:hAnsi="Times New Roman"/>
                <w:sz w:val="20"/>
                <w:lang w:val="en-US" w:eastAsia="ja-JP"/>
              </w:rPr>
              <w:t>For LAA UEs, cell selection is based on RSRP in the unlicensed band.</w:t>
            </w:r>
          </w:p>
          <w:p w:rsidR="005D15EC" w:rsidRPr="00FC4673" w:rsidRDefault="005D15EC" w:rsidP="005D15EC">
            <w:pPr>
              <w:pStyle w:val="TAL"/>
              <w:rPr>
                <w:rFonts w:ascii="Times New Roman" w:eastAsia="MS Mincho" w:hAnsi="Times New Roman"/>
                <w:sz w:val="20"/>
                <w:lang w:val="en-US" w:eastAsia="ja-JP"/>
              </w:rPr>
            </w:pPr>
            <w:r w:rsidRPr="00FC4673">
              <w:rPr>
                <w:rFonts w:ascii="Times New Roman" w:eastAsia="MS Mincho" w:hAnsi="Times New Roman"/>
                <w:sz w:val="20"/>
                <w:lang w:val="en-US" w:eastAsia="ja-JP"/>
              </w:rPr>
              <w:t>For WiFi STAs, cell selection is based on RSS (Received signal power strength) of WiFi APs. RSS threshold is -82 dBm.</w:t>
            </w: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lang w:eastAsia="zh-CN"/>
              </w:rPr>
              <w:t>UE Bandwidth</w:t>
            </w:r>
          </w:p>
        </w:tc>
        <w:tc>
          <w:tcPr>
            <w:tcW w:w="7625" w:type="dxa"/>
            <w:gridSpan w:val="3"/>
            <w:shd w:val="clear" w:color="auto" w:fill="auto"/>
            <w:vAlign w:val="center"/>
          </w:tcPr>
          <w:p w:rsidR="005D15EC" w:rsidRPr="00FC4673" w:rsidRDefault="005D15EC" w:rsidP="005D15EC">
            <w:pPr>
              <w:rPr>
                <w:rFonts w:eastAsia="MS Mincho"/>
                <w:szCs w:val="20"/>
                <w:lang w:eastAsia="ja-JP"/>
              </w:rPr>
            </w:pPr>
            <w:r w:rsidRPr="00FC4673">
              <w:rPr>
                <w:rFonts w:eastAsia="MS Mincho"/>
                <w:szCs w:val="20"/>
                <w:lang w:eastAsia="ja-JP"/>
              </w:rPr>
              <w:t xml:space="preserve">20 MHz unlicensed, </w:t>
            </w:r>
            <w:r w:rsidR="009646AF">
              <w:rPr>
                <w:rFonts w:eastAsia="宋体" w:hint="eastAsia"/>
                <w:szCs w:val="20"/>
                <w:lang w:eastAsia="zh-CN"/>
              </w:rPr>
              <w:t xml:space="preserve"> Single carrier is adopted.</w:t>
            </w:r>
          </w:p>
          <w:p w:rsidR="005D15EC" w:rsidRPr="00FC4673" w:rsidRDefault="005D15EC" w:rsidP="005D15EC">
            <w:pPr>
              <w:rPr>
                <w:rFonts w:eastAsia="MS Mincho"/>
                <w:szCs w:val="20"/>
                <w:lang w:eastAsia="ja-JP"/>
              </w:rPr>
            </w:pPr>
          </w:p>
        </w:tc>
      </w:tr>
      <w:tr w:rsidR="005D15EC" w:rsidRPr="00FC4673" w:rsidTr="00537C8D">
        <w:tc>
          <w:tcPr>
            <w:tcW w:w="1951" w:type="dxa"/>
            <w:shd w:val="clear" w:color="auto" w:fill="D9D9D9"/>
            <w:vAlign w:val="center"/>
          </w:tcPr>
          <w:p w:rsidR="005D15EC" w:rsidRPr="00A84C62" w:rsidRDefault="005D15EC" w:rsidP="005D15EC">
            <w:pPr>
              <w:pStyle w:val="TAH"/>
              <w:jc w:val="left"/>
              <w:rPr>
                <w:rFonts w:ascii="Times New Roman" w:hAnsi="Times New Roman"/>
                <w:sz w:val="20"/>
              </w:rPr>
            </w:pPr>
            <w:r w:rsidRPr="00A84C62">
              <w:rPr>
                <w:rFonts w:ascii="Times New Roman" w:hAnsi="Times New Roman"/>
                <w:sz w:val="20"/>
              </w:rPr>
              <w:t>Performance metrics</w:t>
            </w:r>
          </w:p>
        </w:tc>
        <w:tc>
          <w:tcPr>
            <w:tcW w:w="7625" w:type="dxa"/>
            <w:gridSpan w:val="3"/>
            <w:shd w:val="clear" w:color="auto" w:fill="auto"/>
            <w:vAlign w:val="center"/>
          </w:tcPr>
          <w:p w:rsidR="005D15EC" w:rsidRPr="00FC4673" w:rsidRDefault="005D15EC" w:rsidP="00765981">
            <w:pPr>
              <w:pStyle w:val="a0"/>
              <w:numPr>
                <w:ilvl w:val="0"/>
                <w:numId w:val="7"/>
              </w:numPr>
              <w:rPr>
                <w:szCs w:val="20"/>
                <w:lang w:eastAsia="ja-JP"/>
              </w:rPr>
            </w:pPr>
            <w:r w:rsidRPr="00FC4673">
              <w:rPr>
                <w:szCs w:val="20"/>
                <w:lang w:eastAsia="ja-JP"/>
              </w:rPr>
              <w:t>Performance metric</w:t>
            </w:r>
          </w:p>
          <w:p w:rsidR="005D15EC" w:rsidRPr="00FC4673" w:rsidRDefault="005D15EC" w:rsidP="00765981">
            <w:pPr>
              <w:pStyle w:val="a0"/>
              <w:numPr>
                <w:ilvl w:val="1"/>
                <w:numId w:val="7"/>
              </w:numPr>
              <w:rPr>
                <w:szCs w:val="20"/>
                <w:lang w:eastAsia="ja-JP"/>
              </w:rPr>
            </w:pPr>
            <w:r w:rsidRPr="00FC4673">
              <w:rPr>
                <w:szCs w:val="20"/>
                <w:lang w:eastAsia="ja-JP"/>
              </w:rPr>
              <w:t>User perceived throughput (UPT)</w:t>
            </w:r>
          </w:p>
          <w:p w:rsidR="005D15EC" w:rsidRPr="00FC4673" w:rsidRDefault="008D3D8F" w:rsidP="00765981">
            <w:pPr>
              <w:pStyle w:val="a0"/>
              <w:numPr>
                <w:ilvl w:val="2"/>
                <w:numId w:val="7"/>
              </w:numPr>
              <w:rPr>
                <w:szCs w:val="20"/>
                <w:lang w:eastAsia="ja-JP"/>
              </w:rPr>
            </w:pPr>
            <w:r>
              <w:rPr>
                <w:rFonts w:eastAsia="宋体" w:hint="eastAsia"/>
                <w:szCs w:val="20"/>
                <w:lang w:eastAsia="zh-CN"/>
              </w:rPr>
              <w:t xml:space="preserve"> </w:t>
            </w:r>
            <w:r w:rsidR="005D15EC" w:rsidRPr="00FC4673">
              <w:rPr>
                <w:szCs w:val="20"/>
                <w:lang w:eastAsia="ja-JP"/>
              </w:rPr>
              <w:t xml:space="preserve">UPT </w:t>
            </w:r>
          </w:p>
          <w:p w:rsidR="005D15EC" w:rsidRPr="00FC4673" w:rsidRDefault="005D15EC" w:rsidP="00765981">
            <w:pPr>
              <w:pStyle w:val="a0"/>
              <w:numPr>
                <w:ilvl w:val="3"/>
                <w:numId w:val="7"/>
              </w:numPr>
              <w:rPr>
                <w:szCs w:val="20"/>
                <w:lang w:eastAsia="ja-JP"/>
              </w:rPr>
            </w:pPr>
            <w:r w:rsidRPr="00FC4673">
              <w:rPr>
                <w:szCs w:val="20"/>
                <w:lang w:eastAsia="ja-JP"/>
              </w:rPr>
              <w:t>File throughput is calculated per file</w:t>
            </w:r>
          </w:p>
          <w:p w:rsidR="005D15EC" w:rsidRPr="00FC4673" w:rsidRDefault="005D15EC" w:rsidP="00765981">
            <w:pPr>
              <w:pStyle w:val="a0"/>
              <w:numPr>
                <w:ilvl w:val="3"/>
                <w:numId w:val="7"/>
              </w:numPr>
              <w:rPr>
                <w:szCs w:val="20"/>
                <w:lang w:eastAsia="ja-JP"/>
              </w:rPr>
            </w:pPr>
            <w:r w:rsidRPr="00FC4673">
              <w:rPr>
                <w:szCs w:val="20"/>
                <w:lang w:eastAsia="ja-JP"/>
              </w:rPr>
              <w:t xml:space="preserve">Unfinished files should be incorporated in the UPT calculation. </w:t>
            </w:r>
          </w:p>
          <w:p w:rsidR="005D15EC" w:rsidRPr="008D3D8F" w:rsidRDefault="005D15EC" w:rsidP="00765981">
            <w:pPr>
              <w:pStyle w:val="a0"/>
              <w:numPr>
                <w:ilvl w:val="3"/>
                <w:numId w:val="7"/>
              </w:numPr>
              <w:rPr>
                <w:szCs w:val="20"/>
                <w:lang w:eastAsia="ja-JP"/>
              </w:rPr>
            </w:pPr>
            <w:r w:rsidRPr="00FC4673">
              <w:rPr>
                <w:szCs w:val="20"/>
                <w:lang w:eastAsia="ja-JP"/>
              </w:rPr>
              <w:t xml:space="preserve">User throughput is the average of all its file throughputs </w:t>
            </w:r>
          </w:p>
        </w:tc>
      </w:tr>
    </w:tbl>
    <w:p w:rsidR="00537C8D" w:rsidRPr="00FC4673" w:rsidRDefault="00FC4673" w:rsidP="00FC4673">
      <w:pPr>
        <w:pStyle w:val="20"/>
        <w:ind w:leftChars="281" w:left="562" w:firstLineChars="245" w:firstLine="492"/>
        <w:rPr>
          <w:rFonts w:ascii="Times New Roman" w:hAnsi="Times New Roman"/>
          <w:szCs w:val="20"/>
        </w:rPr>
      </w:pPr>
      <w:bookmarkStart w:id="13" w:name="_Toc404376177"/>
      <w:r w:rsidRPr="00FC4673">
        <w:rPr>
          <w:rFonts w:ascii="Times New Roman" w:eastAsia="宋体" w:hAnsi="Times New Roman"/>
          <w:szCs w:val="20"/>
        </w:rPr>
        <w:t xml:space="preserve">Table </w:t>
      </w:r>
      <w:r w:rsidR="001458EA">
        <w:rPr>
          <w:rFonts w:ascii="Times New Roman" w:eastAsia="宋体" w:hAnsi="Times New Roman" w:hint="eastAsia"/>
          <w:szCs w:val="20"/>
          <w:lang w:eastAsia="zh-CN"/>
        </w:rPr>
        <w:t>B</w:t>
      </w:r>
      <w:r w:rsidRPr="00FC4673">
        <w:rPr>
          <w:rFonts w:ascii="Times New Roman" w:eastAsia="宋体" w:hAnsi="Times New Roman"/>
          <w:szCs w:val="20"/>
        </w:rPr>
        <w:t xml:space="preserve">-2 </w:t>
      </w:r>
      <w:r w:rsidR="00537C8D" w:rsidRPr="00FC4673">
        <w:rPr>
          <w:rFonts w:ascii="Times New Roman" w:hAnsi="Times New Roman"/>
          <w:szCs w:val="20"/>
        </w:rPr>
        <w:t>Additional Wi-Fi system evaluation assumptions</w:t>
      </w:r>
      <w:bookmarkEnd w:id="13"/>
    </w:p>
    <w:tbl>
      <w:tblPr>
        <w:tblW w:w="8640" w:type="dxa"/>
        <w:tblCellMar>
          <w:left w:w="0" w:type="dxa"/>
          <w:right w:w="0" w:type="dxa"/>
        </w:tblCellMar>
        <w:tblLook w:val="0420"/>
      </w:tblPr>
      <w:tblGrid>
        <w:gridCol w:w="1080"/>
        <w:gridCol w:w="2160"/>
        <w:gridCol w:w="5400"/>
      </w:tblGrid>
      <w:tr w:rsidR="00537C8D" w:rsidRPr="00FC4673" w:rsidTr="00A74A0F">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b/>
                <w:bCs/>
                <w:szCs w:val="20"/>
                <w:lang w:eastAsia="ja-JP"/>
              </w:rPr>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b/>
                <w:bCs/>
                <w:szCs w:val="20"/>
                <w:lang w:eastAsia="ja-JP"/>
              </w:rPr>
              <w:t>Value</w:t>
            </w:r>
          </w:p>
        </w:tc>
      </w:tr>
      <w:tr w:rsidR="00537C8D" w:rsidRPr="00FC4673" w:rsidTr="00A74A0F">
        <w:trPr>
          <w:trHeight w:val="49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B650A2" w:rsidRDefault="00537C8D" w:rsidP="00A74A0F">
            <w:pPr>
              <w:rPr>
                <w:rFonts w:eastAsia="宋体"/>
                <w:szCs w:val="20"/>
                <w:lang w:eastAsia="zh-CN"/>
              </w:rPr>
            </w:pPr>
            <w:r w:rsidRPr="00FC4673">
              <w:rPr>
                <w:rFonts w:eastAsia="MS Mincho"/>
                <w:szCs w:val="20"/>
                <w:lang w:eastAsia="ja-JP"/>
              </w:rPr>
              <w:t xml:space="preserve">MCS table without 256 QAM </w:t>
            </w:r>
          </w:p>
        </w:tc>
      </w:tr>
      <w:tr w:rsidR="00537C8D" w:rsidRPr="00FC4673" w:rsidTr="00472027">
        <w:trPr>
          <w:trHeight w:val="49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683932" w:rsidRDefault="00683932" w:rsidP="00A74A0F">
            <w:pPr>
              <w:rPr>
                <w:rFonts w:eastAsia="宋体"/>
                <w:szCs w:val="20"/>
                <w:lang w:eastAsia="zh-CN"/>
              </w:rPr>
            </w:pPr>
            <w:r>
              <w:rPr>
                <w:rFonts w:eastAsia="MS Mincho"/>
                <w:szCs w:val="20"/>
                <w:lang w:eastAsia="ja-JP"/>
              </w:rPr>
              <w:t>Antenna configuration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 xml:space="preserve">2Tx2Rx in DL, Cross-polarized </w:t>
            </w:r>
          </w:p>
          <w:p w:rsidR="00537C8D" w:rsidRPr="003D0DB5" w:rsidRDefault="00683932" w:rsidP="003D0DB5">
            <w:pPr>
              <w:rPr>
                <w:rFonts w:eastAsia="宋体"/>
                <w:szCs w:val="20"/>
                <w:lang w:eastAsia="zh-CN"/>
              </w:rPr>
            </w:pPr>
            <w:r>
              <w:rPr>
                <w:rFonts w:eastAsia="宋体" w:hint="eastAsia"/>
                <w:szCs w:val="20"/>
                <w:lang w:eastAsia="zh-CN"/>
              </w:rPr>
              <w:t>Closed</w:t>
            </w:r>
            <w:r w:rsidR="00537C8D" w:rsidRPr="00FC4673">
              <w:rPr>
                <w:rFonts w:eastAsia="MS Mincho"/>
                <w:szCs w:val="20"/>
                <w:lang w:eastAsia="ja-JP"/>
              </w:rPr>
              <w:t xml:space="preserve"> loop </w:t>
            </w:r>
            <w:r w:rsidR="005F3D57">
              <w:rPr>
                <w:rFonts w:eastAsia="宋体" w:hint="eastAsia"/>
                <w:szCs w:val="20"/>
                <w:lang w:eastAsia="zh-CN"/>
              </w:rPr>
              <w:t>MIMO transmission</w:t>
            </w:r>
            <w:r w:rsidR="003D0DB5">
              <w:rPr>
                <w:rFonts w:eastAsia="宋体" w:hint="eastAsia"/>
                <w:szCs w:val="20"/>
                <w:lang w:eastAsia="zh-CN"/>
              </w:rPr>
              <w:t xml:space="preserve"> with rank</w:t>
            </w:r>
            <w:r w:rsidR="003D0DB5" w:rsidRPr="00FC4673">
              <w:rPr>
                <w:rFonts w:eastAsia="MS Mincho"/>
                <w:szCs w:val="20"/>
                <w:lang w:eastAsia="ja-JP"/>
              </w:rPr>
              <w:t xml:space="preserve"> adaptation</w:t>
            </w:r>
            <w:r w:rsidR="003D0DB5">
              <w:rPr>
                <w:rFonts w:eastAsia="宋体" w:hint="eastAsia"/>
                <w:szCs w:val="20"/>
                <w:lang w:eastAsia="zh-CN"/>
              </w:rPr>
              <w:t>.</w:t>
            </w:r>
          </w:p>
        </w:tc>
      </w:tr>
      <w:tr w:rsidR="005F3D57" w:rsidRPr="00FC4673" w:rsidTr="00A74A0F">
        <w:trPr>
          <w:trHeight w:val="851"/>
        </w:trPr>
        <w:tc>
          <w:tcPr>
            <w:tcW w:w="3240" w:type="dxa"/>
            <w:gridSpan w:val="2"/>
            <w:tcBorders>
              <w:top w:val="single" w:sz="8" w:space="0" w:color="000000"/>
              <w:left w:val="single" w:sz="8" w:space="0" w:color="000000"/>
              <w:right w:val="single" w:sz="8" w:space="0" w:color="000000"/>
            </w:tcBorders>
            <w:shd w:val="clear" w:color="auto" w:fill="auto"/>
            <w:tcMar>
              <w:top w:w="15" w:type="dxa"/>
              <w:left w:w="13" w:type="dxa"/>
              <w:bottom w:w="0" w:type="dxa"/>
              <w:right w:w="13" w:type="dxa"/>
            </w:tcMar>
            <w:hideMark/>
          </w:tcPr>
          <w:p w:rsidR="005F3D57" w:rsidRPr="00FC4673" w:rsidRDefault="005F3D57" w:rsidP="00A74A0F">
            <w:pPr>
              <w:rPr>
                <w:rFonts w:eastAsia="MS Mincho"/>
                <w:szCs w:val="20"/>
                <w:lang w:eastAsia="ja-JP"/>
              </w:rPr>
            </w:pPr>
            <w:r w:rsidRPr="00FC4673">
              <w:rPr>
                <w:rFonts w:eastAsia="MS Mincho"/>
                <w:szCs w:val="20"/>
                <w:lang w:eastAsia="ja-JP"/>
              </w:rPr>
              <w:lastRenderedPageBreak/>
              <w:t>Frame aggregation</w:t>
            </w:r>
          </w:p>
          <w:p w:rsidR="005F3D57" w:rsidRPr="00FC4673" w:rsidRDefault="005F3D57" w:rsidP="00A74A0F">
            <w:pPr>
              <w:rPr>
                <w:rFonts w:eastAsia="MS Mincho"/>
                <w:szCs w:val="20"/>
                <w:lang w:eastAsia="ja-JP"/>
              </w:rPr>
            </w:pPr>
            <w:r w:rsidRPr="00FC4673">
              <w:rPr>
                <w:rFonts w:eastAsia="MS Mincho"/>
                <w:szCs w:val="20"/>
                <w:lang w:eastAsia="ja-JP"/>
              </w:rPr>
              <w:t>MPDU size</w:t>
            </w:r>
          </w:p>
          <w:p w:rsidR="005F3D57" w:rsidRPr="00FC4673" w:rsidRDefault="005F3D57" w:rsidP="00A74A0F">
            <w:pPr>
              <w:rPr>
                <w:rFonts w:eastAsia="MS Mincho"/>
                <w:szCs w:val="20"/>
                <w:lang w:eastAsia="ja-JP"/>
              </w:rPr>
            </w:pPr>
            <w:r w:rsidRPr="00FC4673">
              <w:rPr>
                <w:rFonts w:eastAsia="MS Mincho"/>
                <w:szCs w:val="20"/>
                <w:lang w:eastAsia="ja-JP"/>
              </w:rPr>
              <w:t>Max PPDU duration</w:t>
            </w:r>
          </w:p>
        </w:tc>
        <w:tc>
          <w:tcPr>
            <w:tcW w:w="5400" w:type="dxa"/>
            <w:tcBorders>
              <w:top w:val="single" w:sz="8" w:space="0" w:color="000000"/>
              <w:left w:val="single" w:sz="8" w:space="0" w:color="000000"/>
              <w:right w:val="single" w:sz="8" w:space="0" w:color="000000"/>
            </w:tcBorders>
            <w:shd w:val="clear" w:color="auto" w:fill="auto"/>
            <w:tcMar>
              <w:top w:w="15" w:type="dxa"/>
              <w:left w:w="13" w:type="dxa"/>
              <w:bottom w:w="0" w:type="dxa"/>
              <w:right w:w="13" w:type="dxa"/>
            </w:tcMar>
            <w:hideMark/>
          </w:tcPr>
          <w:p w:rsidR="005F3D57" w:rsidRDefault="005F3D57" w:rsidP="005F3D57">
            <w:pPr>
              <w:pStyle w:val="af3"/>
              <w:ind w:firstLineChars="0" w:firstLine="0"/>
              <w:rPr>
                <w:rFonts w:ascii="Times New Roman" w:hAnsi="Times New Roman" w:cs="Times New Roman"/>
                <w:sz w:val="20"/>
                <w:szCs w:val="20"/>
              </w:rPr>
            </w:pPr>
            <w:r w:rsidRPr="005F3D57">
              <w:rPr>
                <w:rFonts w:ascii="Times New Roman" w:hAnsi="Times New Roman" w:cs="Times New Roman"/>
                <w:sz w:val="20"/>
                <w:szCs w:val="20"/>
              </w:rPr>
              <w:t>Frame aggregation is adopted for Wi-Fi simulation, with 1ms fixed PPDU duration and variable A-MPDU sizes.</w:t>
            </w:r>
          </w:p>
          <w:p w:rsidR="005F3D57" w:rsidRPr="005F3D57" w:rsidRDefault="005F3D57" w:rsidP="00270E34">
            <w:pPr>
              <w:pStyle w:val="af3"/>
              <w:ind w:firstLineChars="0" w:firstLine="0"/>
              <w:rPr>
                <w:rFonts w:ascii="Times New Roman" w:hAnsi="Times New Roman" w:cs="Times New Roman"/>
                <w:sz w:val="20"/>
                <w:szCs w:val="20"/>
              </w:rPr>
            </w:pPr>
            <w:r>
              <w:rPr>
                <w:rFonts w:ascii="Times New Roman" w:hAnsi="Times New Roman" w:cs="Times New Roman" w:hint="eastAsia"/>
                <w:sz w:val="20"/>
                <w:szCs w:val="20"/>
              </w:rPr>
              <w:t xml:space="preserve">TXOP is adopted in simulation in which the Wi-Fi AP can transmit data </w:t>
            </w:r>
            <w:r w:rsidR="00270E34">
              <w:rPr>
                <w:rFonts w:ascii="Times New Roman" w:hAnsi="Times New Roman" w:cs="Times New Roman" w:hint="eastAsia"/>
                <w:sz w:val="20"/>
                <w:szCs w:val="20"/>
              </w:rPr>
              <w:t xml:space="preserve">continuously </w:t>
            </w:r>
            <w:r>
              <w:rPr>
                <w:rFonts w:ascii="Times New Roman" w:hAnsi="Times New Roman" w:cs="Times New Roman" w:hint="eastAsia"/>
                <w:sz w:val="20"/>
                <w:szCs w:val="20"/>
              </w:rPr>
              <w:t xml:space="preserve">without </w:t>
            </w:r>
            <w:r w:rsidR="00270E34">
              <w:rPr>
                <w:rFonts w:ascii="Times New Roman" w:hAnsi="Times New Roman" w:cs="Times New Roman" w:hint="eastAsia"/>
                <w:sz w:val="20"/>
                <w:szCs w:val="20"/>
              </w:rPr>
              <w:t>channel</w:t>
            </w:r>
            <w:r w:rsidR="00270E34">
              <w:rPr>
                <w:rFonts w:ascii="Times New Roman" w:hAnsi="Times New Roman" w:cs="Times New Roman"/>
                <w:sz w:val="20"/>
                <w:szCs w:val="20"/>
              </w:rPr>
              <w:t xml:space="preserve"> competition</w:t>
            </w:r>
            <w:r w:rsidR="00270E34">
              <w:rPr>
                <w:rFonts w:ascii="Times New Roman" w:hAnsi="Times New Roman" w:cs="Times New Roman" w:hint="eastAsia"/>
                <w:sz w:val="20"/>
                <w:szCs w:val="20"/>
              </w:rPr>
              <w:t>.</w:t>
            </w:r>
          </w:p>
        </w:tc>
      </w:tr>
      <w:tr w:rsidR="00537C8D" w:rsidRPr="00FC4673" w:rsidTr="00472027">
        <w:trPr>
          <w:trHeight w:val="21"/>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537C8D" w:rsidRPr="00FC4673" w:rsidRDefault="00537C8D" w:rsidP="00A74A0F">
            <w:pPr>
              <w:rPr>
                <w:rFonts w:eastAsia="MS Mincho"/>
                <w:szCs w:val="20"/>
                <w:lang w:eastAsia="ja-JP"/>
              </w:rPr>
            </w:pPr>
            <w:r w:rsidRPr="00FC4673">
              <w:rPr>
                <w:rFonts w:eastAsia="MS Mincho"/>
                <w:szCs w:val="20"/>
                <w:lang w:eastAsia="ja-JP"/>
              </w:rPr>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DCF</w:t>
            </w:r>
          </w:p>
          <w:p w:rsidR="00537C8D" w:rsidRPr="00FC4673" w:rsidRDefault="00537C8D" w:rsidP="00A74A0F">
            <w:pPr>
              <w:rPr>
                <w:rFonts w:eastAsia="MS Mincho"/>
                <w:szCs w:val="20"/>
                <w:lang w:eastAsia="ja-JP"/>
              </w:rPr>
            </w:pPr>
          </w:p>
        </w:tc>
      </w:tr>
      <w:tr w:rsidR="00537C8D" w:rsidRPr="00FC4673" w:rsidTr="00A74A0F">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37C8D" w:rsidRPr="00FC4673" w:rsidRDefault="00537C8D" w:rsidP="00A74A0F">
            <w:pPr>
              <w:rPr>
                <w:rFonts w:eastAsia="MS Mincho"/>
                <w:szCs w:val="20"/>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SIFS, DIFS</w:t>
            </w:r>
          </w:p>
        </w:tc>
      </w:tr>
      <w:tr w:rsidR="00537C8D" w:rsidRPr="00FC4673" w:rsidTr="00A74A0F">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37C8D" w:rsidRPr="00FC4673" w:rsidRDefault="00537C8D" w:rsidP="00A74A0F">
            <w:pPr>
              <w:rPr>
                <w:rFonts w:eastAsia="MS Mincho"/>
                <w:szCs w:val="20"/>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Energy detection &amp; preamble detection</w:t>
            </w:r>
          </w:p>
        </w:tc>
      </w:tr>
      <w:tr w:rsidR="00537C8D" w:rsidRPr="00FC4673" w:rsidTr="00A74A0F">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37C8D" w:rsidRPr="00FC4673" w:rsidRDefault="00537C8D" w:rsidP="00A74A0F">
            <w:pPr>
              <w:rPr>
                <w:rFonts w:eastAsia="MS Mincho"/>
                <w:szCs w:val="20"/>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472027" w:rsidRDefault="00472027" w:rsidP="00A74A0F">
            <w:pPr>
              <w:rPr>
                <w:rFonts w:eastAsia="宋体"/>
                <w:szCs w:val="20"/>
                <w:lang w:eastAsia="zh-CN"/>
              </w:rPr>
            </w:pPr>
            <w:r>
              <w:rPr>
                <w:rFonts w:eastAsia="宋体" w:hint="eastAsia"/>
                <w:szCs w:val="20"/>
                <w:lang w:eastAsia="zh-CN"/>
              </w:rPr>
              <w:t xml:space="preserve">No </w:t>
            </w:r>
            <w:r w:rsidRPr="00FC4673">
              <w:rPr>
                <w:rFonts w:eastAsia="MS Mincho"/>
                <w:szCs w:val="20"/>
                <w:lang w:eastAsia="ja-JP"/>
              </w:rPr>
              <w:t>RTS/CTS</w:t>
            </w:r>
          </w:p>
        </w:tc>
      </w:tr>
      <w:tr w:rsidR="00537C8D" w:rsidRPr="00FC4673" w:rsidTr="00A74A0F">
        <w:trPr>
          <w:trHeight w:val="48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37C8D" w:rsidRPr="00FC4673" w:rsidRDefault="00537C8D" w:rsidP="00A74A0F">
            <w:pPr>
              <w:rPr>
                <w:rFonts w:eastAsia="MS Mincho"/>
                <w:szCs w:val="20"/>
                <w:lang w:eastAsia="ja-JP"/>
              </w:rPr>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472027" w:rsidRDefault="00537C8D" w:rsidP="00A74A0F">
            <w:pPr>
              <w:rPr>
                <w:rFonts w:eastAsia="宋体"/>
                <w:szCs w:val="20"/>
                <w:lang w:eastAsia="zh-CN"/>
              </w:rPr>
            </w:pPr>
            <w:r w:rsidRPr="00FC4673">
              <w:rPr>
                <w:rFonts w:eastAsia="MS Mincho"/>
                <w:szCs w:val="20"/>
                <w:lang w:eastAsia="ja-JP"/>
              </w:rPr>
              <w:t>Per DC</w:t>
            </w:r>
            <w:r w:rsidR="00472027">
              <w:rPr>
                <w:rFonts w:eastAsia="宋体" w:hint="eastAsia"/>
                <w:szCs w:val="20"/>
                <w:lang w:eastAsia="zh-CN"/>
              </w:rPr>
              <w:t>F</w:t>
            </w:r>
          </w:p>
        </w:tc>
      </w:tr>
      <w:tr w:rsidR="00537C8D" w:rsidRPr="00FC4673" w:rsidTr="00A74A0F">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F36892">
            <w:pPr>
              <w:rPr>
                <w:rFonts w:eastAsia="MS Mincho"/>
                <w:szCs w:val="20"/>
                <w:lang w:eastAsia="ja-JP"/>
              </w:rPr>
            </w:pPr>
            <w:r w:rsidRPr="00FC4673">
              <w:rPr>
                <w:rFonts w:eastAsia="MS Mincho"/>
                <w:szCs w:val="20"/>
                <w:lang w:eastAsia="ja-JP"/>
              </w:rPr>
              <w:t>-82dBm and preamble decoding</w:t>
            </w:r>
          </w:p>
        </w:tc>
      </w:tr>
      <w:tr w:rsidR="00537C8D" w:rsidRPr="00FC4673" w:rsidTr="00A74A0F">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-62dBm</w:t>
            </w:r>
          </w:p>
        </w:tc>
      </w:tr>
      <w:tr w:rsidR="00537C8D" w:rsidRPr="00FC4673" w:rsidTr="00A74A0F">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Yes</w:t>
            </w:r>
          </w:p>
        </w:tc>
      </w:tr>
      <w:tr w:rsidR="00537C8D" w:rsidRPr="00FC4673" w:rsidTr="00A74A0F">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537C8D" w:rsidRPr="00FC4673" w:rsidRDefault="00537C8D" w:rsidP="00A74A0F">
            <w:pPr>
              <w:rPr>
                <w:rFonts w:eastAsia="MS Mincho"/>
                <w:szCs w:val="20"/>
                <w:lang w:eastAsia="ja-JP"/>
              </w:rPr>
            </w:pPr>
            <w:r w:rsidRPr="00FC4673">
              <w:rPr>
                <w:rFonts w:eastAsia="MS Mincho"/>
                <w:szCs w:val="20"/>
                <w:lang w:eastAsia="ja-JP"/>
              </w:rPr>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537C8D" w:rsidRPr="00FC4673" w:rsidRDefault="00537C8D" w:rsidP="00A74A0F">
            <w:pPr>
              <w:rPr>
                <w:rFonts w:eastAsia="MS Mincho"/>
                <w:szCs w:val="20"/>
                <w:lang w:eastAsia="ja-JP"/>
              </w:rPr>
            </w:pPr>
            <w:r w:rsidRPr="00FC4673">
              <w:rPr>
                <w:rFonts w:eastAsia="MS Mincho"/>
                <w:szCs w:val="20"/>
                <w:lang w:eastAsia="ja-JP"/>
              </w:rPr>
              <w:t>DL traffic only for DL-only LAA coexistence evaluation</w:t>
            </w:r>
          </w:p>
        </w:tc>
      </w:tr>
      <w:tr w:rsidR="00537C8D" w:rsidRPr="00FC4673" w:rsidTr="00A74A0F">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C4673" w:rsidRDefault="00537C8D" w:rsidP="00A74A0F">
            <w:pPr>
              <w:rPr>
                <w:rFonts w:eastAsia="MS Mincho"/>
                <w:szCs w:val="20"/>
                <w:lang w:eastAsia="ja-JP"/>
              </w:rPr>
            </w:pPr>
            <w:r w:rsidRPr="00FC4673">
              <w:rPr>
                <w:rFonts w:eastAsia="MS Mincho"/>
                <w:szCs w:val="20"/>
                <w:lang w:eastAsia="ja-JP"/>
              </w:rPr>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537C8D" w:rsidRPr="00F36892" w:rsidRDefault="00F36892" w:rsidP="00F36892">
            <w:pPr>
              <w:rPr>
                <w:rFonts w:eastAsia="宋体"/>
                <w:szCs w:val="20"/>
                <w:lang w:eastAsia="zh-CN"/>
              </w:rPr>
            </w:pPr>
            <w:r>
              <w:rPr>
                <w:rFonts w:eastAsia="宋体"/>
                <w:lang w:eastAsia="zh-CN"/>
              </w:rPr>
              <w:t>D</w:t>
            </w:r>
            <w:r>
              <w:rPr>
                <w:rFonts w:eastAsia="宋体" w:hint="eastAsia"/>
                <w:lang w:eastAsia="zh-CN"/>
              </w:rPr>
              <w:t xml:space="preserve">egrades the </w:t>
            </w:r>
            <w:r w:rsidR="009A785C">
              <w:rPr>
                <w:rFonts w:hint="eastAsia"/>
              </w:rPr>
              <w:t xml:space="preserve">MCS </w:t>
            </w:r>
            <w:r>
              <w:rPr>
                <w:rFonts w:eastAsia="宋体" w:hint="eastAsia"/>
                <w:lang w:eastAsia="zh-CN"/>
              </w:rPr>
              <w:t>for retransmission</w:t>
            </w:r>
          </w:p>
        </w:tc>
      </w:tr>
    </w:tbl>
    <w:p w:rsidR="00537C8D" w:rsidRPr="00FC4673" w:rsidRDefault="00537C8D" w:rsidP="00537C8D">
      <w:pPr>
        <w:pStyle w:val="a0"/>
        <w:rPr>
          <w:b/>
          <w:szCs w:val="20"/>
          <w:lang w:eastAsia="zh-CN"/>
        </w:rPr>
      </w:pPr>
    </w:p>
    <w:p w:rsidR="00537C8D" w:rsidRPr="00FC4673" w:rsidRDefault="00FC4673" w:rsidP="00FC4673">
      <w:pPr>
        <w:pStyle w:val="a0"/>
        <w:ind w:firstLineChars="539" w:firstLine="1082"/>
        <w:rPr>
          <w:b/>
          <w:szCs w:val="20"/>
        </w:rPr>
      </w:pPr>
      <w:r w:rsidRPr="00FC4673">
        <w:rPr>
          <w:rFonts w:eastAsia="宋体"/>
          <w:b/>
          <w:szCs w:val="20"/>
          <w:lang w:eastAsia="zh-CN"/>
        </w:rPr>
        <w:t xml:space="preserve">Table </w:t>
      </w:r>
      <w:r w:rsidR="001458EA">
        <w:rPr>
          <w:rFonts w:eastAsia="宋体" w:hint="eastAsia"/>
          <w:b/>
          <w:szCs w:val="20"/>
          <w:lang w:eastAsia="zh-CN"/>
        </w:rPr>
        <w:t>B</w:t>
      </w:r>
      <w:r w:rsidRPr="00FC4673">
        <w:rPr>
          <w:rFonts w:eastAsia="宋体"/>
          <w:szCs w:val="20"/>
          <w:lang w:eastAsia="zh-CN"/>
        </w:rPr>
        <w:t>-</w:t>
      </w:r>
      <w:r w:rsidR="00D73750">
        <w:rPr>
          <w:rFonts w:eastAsia="宋体" w:hint="eastAsia"/>
          <w:szCs w:val="20"/>
          <w:lang w:eastAsia="zh-CN"/>
        </w:rPr>
        <w:t>3</w:t>
      </w:r>
      <w:r w:rsidRPr="00FC4673">
        <w:rPr>
          <w:rFonts w:eastAsia="宋体"/>
          <w:szCs w:val="20"/>
          <w:lang w:eastAsia="zh-CN"/>
        </w:rPr>
        <w:t xml:space="preserve"> </w:t>
      </w:r>
      <w:r w:rsidR="00537C8D" w:rsidRPr="00FC4673">
        <w:rPr>
          <w:b/>
          <w:szCs w:val="20"/>
        </w:rPr>
        <w:t>Additional LAA system evaluation assumptions</w:t>
      </w:r>
    </w:p>
    <w:tbl>
      <w:tblPr>
        <w:tblW w:w="6840" w:type="dxa"/>
        <w:jc w:val="center"/>
        <w:tblCellMar>
          <w:left w:w="0" w:type="dxa"/>
          <w:right w:w="0" w:type="dxa"/>
        </w:tblCellMar>
        <w:tblLook w:val="04A0"/>
      </w:tblPr>
      <w:tblGrid>
        <w:gridCol w:w="2640"/>
        <w:gridCol w:w="4200"/>
      </w:tblGrid>
      <w:tr w:rsidR="00537C8D" w:rsidRPr="00FC4673" w:rsidTr="00A74A0F">
        <w:trPr>
          <w:trHeight w:val="24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b/>
                <w:bCs/>
                <w:szCs w:val="20"/>
                <w:lang w:eastAsia="ja-JP"/>
              </w:rPr>
              <w:t>Parameters</w:t>
            </w:r>
          </w:p>
        </w:tc>
        <w:tc>
          <w:tcPr>
            <w:tcW w:w="42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b/>
                <w:bCs/>
                <w:szCs w:val="20"/>
                <w:lang w:eastAsia="ja-JP"/>
              </w:rPr>
              <w:t>Value</w:t>
            </w:r>
          </w:p>
        </w:tc>
      </w:tr>
      <w:tr w:rsidR="00537C8D" w:rsidRPr="00FC4673" w:rsidTr="00A74A0F">
        <w:trPr>
          <w:trHeight w:val="347"/>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PCI planning for each NW</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 xml:space="preserve">Planned </w:t>
            </w:r>
          </w:p>
        </w:tc>
      </w:tr>
      <w:tr w:rsidR="00537C8D" w:rsidRPr="00FC4673" w:rsidTr="00A74A0F">
        <w:trPr>
          <w:trHeight w:val="458"/>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Antenna configuration</w:t>
            </w:r>
            <w:r w:rsidRPr="00FC4673">
              <w:rPr>
                <w:rFonts w:eastAsia="MS Mincho"/>
                <w:szCs w:val="20"/>
                <w:lang w:eastAsia="ja-JP"/>
              </w:rPr>
              <w:tab/>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Default="00537C8D" w:rsidP="00B01F2D">
            <w:pPr>
              <w:rPr>
                <w:rFonts w:eastAsia="宋体"/>
                <w:szCs w:val="20"/>
                <w:lang w:eastAsia="zh-CN"/>
              </w:rPr>
            </w:pPr>
            <w:r w:rsidRPr="00FC4673">
              <w:rPr>
                <w:rFonts w:eastAsia="MS Mincho"/>
                <w:szCs w:val="20"/>
                <w:lang w:eastAsia="ja-JP"/>
              </w:rPr>
              <w:t xml:space="preserve">2Tx2Rx in DL, Cross-polarized. </w:t>
            </w:r>
          </w:p>
          <w:p w:rsidR="00DB6772" w:rsidRPr="00DB6772" w:rsidRDefault="00DB6772" w:rsidP="00B01F2D">
            <w:pPr>
              <w:rPr>
                <w:rFonts w:eastAsia="宋体"/>
                <w:szCs w:val="20"/>
                <w:lang w:eastAsia="zh-CN"/>
              </w:rPr>
            </w:pPr>
            <w:r>
              <w:rPr>
                <w:rFonts w:eastAsia="宋体" w:hint="eastAsia"/>
                <w:szCs w:val="20"/>
                <w:lang w:eastAsia="zh-CN"/>
              </w:rPr>
              <w:t>Closed</w:t>
            </w:r>
            <w:r w:rsidRPr="00FC4673">
              <w:rPr>
                <w:rFonts w:eastAsia="MS Mincho"/>
                <w:szCs w:val="20"/>
                <w:lang w:eastAsia="ja-JP"/>
              </w:rPr>
              <w:t xml:space="preserve"> loop </w:t>
            </w:r>
            <w:r>
              <w:rPr>
                <w:rFonts w:eastAsia="宋体" w:hint="eastAsia"/>
                <w:szCs w:val="20"/>
                <w:lang w:eastAsia="zh-CN"/>
              </w:rPr>
              <w:t>MIMO transmission with rank</w:t>
            </w:r>
            <w:r w:rsidRPr="00FC4673">
              <w:rPr>
                <w:rFonts w:eastAsia="MS Mincho"/>
                <w:szCs w:val="20"/>
                <w:lang w:eastAsia="ja-JP"/>
              </w:rPr>
              <w:t xml:space="preserve"> adaptation</w:t>
            </w:r>
            <w:r>
              <w:rPr>
                <w:rFonts w:eastAsia="宋体" w:hint="eastAsia"/>
                <w:szCs w:val="20"/>
                <w:lang w:eastAsia="zh-CN"/>
              </w:rPr>
              <w:t>.</w:t>
            </w:r>
          </w:p>
        </w:tc>
      </w:tr>
      <w:tr w:rsidR="00537C8D" w:rsidRPr="00FC4673" w:rsidTr="00B01F2D">
        <w:trPr>
          <w:trHeight w:val="462"/>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Transmission schemes</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B01F2D" w:rsidRDefault="00537C8D" w:rsidP="00A74A0F">
            <w:pPr>
              <w:rPr>
                <w:rFonts w:eastAsia="宋体"/>
                <w:szCs w:val="20"/>
                <w:lang w:eastAsia="zh-CN"/>
              </w:rPr>
            </w:pPr>
            <w:r w:rsidRPr="00FC4673">
              <w:rPr>
                <w:rFonts w:eastAsia="MS Mincho"/>
                <w:szCs w:val="20"/>
                <w:lang w:eastAsia="ja-JP"/>
              </w:rPr>
              <w:t xml:space="preserve">Based on TM10, QPSK/16QAM/64QAM </w:t>
            </w:r>
          </w:p>
        </w:tc>
      </w:tr>
      <w:tr w:rsidR="00537C8D" w:rsidRPr="00FC4673" w:rsidTr="00A74A0F">
        <w:trPr>
          <w:trHeight w:val="666"/>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Turbo code block interleaving depth</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Per LTE specs (1-14 LTE OFDM symbols dependent on MCS and PRB allocation)</w:t>
            </w:r>
          </w:p>
        </w:tc>
      </w:tr>
      <w:tr w:rsidR="00537C8D" w:rsidRPr="00FC4673" w:rsidTr="00A74A0F">
        <w:trPr>
          <w:trHeight w:val="28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Scheduling</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Proportional fair</w:t>
            </w:r>
          </w:p>
        </w:tc>
      </w:tr>
      <w:tr w:rsidR="00537C8D" w:rsidRPr="00FC4673" w:rsidTr="00A74A0F">
        <w:trPr>
          <w:trHeight w:val="271"/>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Link adaptation</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Realistic</w:t>
            </w:r>
          </w:p>
        </w:tc>
      </w:tr>
      <w:tr w:rsidR="00537C8D" w:rsidRPr="00FC4673" w:rsidTr="00A74A0F">
        <w:trPr>
          <w:trHeight w:val="414"/>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FC4673" w:rsidRDefault="00537C8D" w:rsidP="00A74A0F">
            <w:pPr>
              <w:rPr>
                <w:rFonts w:eastAsia="MS Mincho"/>
                <w:szCs w:val="20"/>
                <w:lang w:eastAsia="ja-JP"/>
              </w:rPr>
            </w:pPr>
            <w:r w:rsidRPr="00FC4673">
              <w:rPr>
                <w:rFonts w:eastAsia="MS Mincho"/>
                <w:szCs w:val="20"/>
                <w:lang w:eastAsia="ja-JP"/>
              </w:rPr>
              <w:t>CCA-ED</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537C8D" w:rsidRPr="00DC7FF2" w:rsidRDefault="00DC7FF2" w:rsidP="00A74A0F">
            <w:pPr>
              <w:rPr>
                <w:rFonts w:eastAsiaTheme="minorEastAsia"/>
                <w:szCs w:val="20"/>
                <w:lang w:eastAsia="zh-CN"/>
              </w:rPr>
            </w:pPr>
            <w:r>
              <w:rPr>
                <w:rFonts w:eastAsiaTheme="minorEastAsia" w:hint="eastAsia"/>
                <w:szCs w:val="20"/>
                <w:lang w:eastAsia="zh-CN"/>
              </w:rPr>
              <w:t>Energy detection threshold -62dBm</w:t>
            </w:r>
          </w:p>
        </w:tc>
      </w:tr>
      <w:tr w:rsidR="00537C8D" w:rsidRPr="00FC4673" w:rsidTr="00A74A0F">
        <w:trPr>
          <w:trHeight w:val="350"/>
          <w:jc w:val="center"/>
        </w:trPr>
        <w:tc>
          <w:tcPr>
            <w:tcW w:w="264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537C8D" w:rsidRPr="00FC4673" w:rsidRDefault="00537C8D" w:rsidP="00A74A0F">
            <w:pPr>
              <w:rPr>
                <w:rFonts w:eastAsia="MS Mincho"/>
                <w:szCs w:val="20"/>
                <w:lang w:eastAsia="ja-JP"/>
              </w:rPr>
            </w:pPr>
            <w:r w:rsidRPr="00FC4673">
              <w:rPr>
                <w:rFonts w:eastAsia="MS Mincho"/>
                <w:szCs w:val="20"/>
                <w:lang w:eastAsia="ja-JP"/>
              </w:rPr>
              <w:t>Cyclic Prefix</w:t>
            </w:r>
          </w:p>
        </w:tc>
        <w:tc>
          <w:tcPr>
            <w:tcW w:w="42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537C8D" w:rsidRPr="00FC4673" w:rsidRDefault="00537C8D" w:rsidP="00A74A0F">
            <w:pPr>
              <w:rPr>
                <w:rFonts w:eastAsia="MS Mincho"/>
                <w:szCs w:val="20"/>
                <w:lang w:eastAsia="ja-JP"/>
              </w:rPr>
            </w:pPr>
            <w:r w:rsidRPr="00FC4673">
              <w:rPr>
                <w:rFonts w:eastAsia="MS Mincho"/>
                <w:szCs w:val="20"/>
                <w:lang w:eastAsia="ja-JP"/>
              </w:rPr>
              <w:t>Normal</w:t>
            </w:r>
          </w:p>
        </w:tc>
      </w:tr>
    </w:tbl>
    <w:p w:rsidR="004C1C02" w:rsidRPr="00FC4673" w:rsidRDefault="004C1C02" w:rsidP="00ED0051">
      <w:pPr>
        <w:pStyle w:val="a0"/>
        <w:spacing w:beforeLines="50"/>
        <w:ind w:firstLineChars="700" w:firstLine="1400"/>
        <w:rPr>
          <w:rFonts w:eastAsia="宋体"/>
          <w:szCs w:val="20"/>
          <w:lang w:eastAsia="zh-CN"/>
        </w:rPr>
      </w:pPr>
    </w:p>
    <w:sectPr w:rsidR="004C1C02" w:rsidRPr="00FC4673" w:rsidSect="00C170F8">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445" w:rsidRDefault="00E77445">
      <w:r>
        <w:separator/>
      </w:r>
    </w:p>
  </w:endnote>
  <w:endnote w:type="continuationSeparator" w:id="1">
    <w:p w:rsidR="00E77445" w:rsidRDefault="00E7744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997" w:rsidRDefault="00D60BF4" w:rsidP="00E74107">
    <w:pPr>
      <w:pStyle w:val="ac"/>
      <w:framePr w:wrap="around" w:vAnchor="text" w:hAnchor="margin" w:xAlign="center" w:y="1"/>
      <w:rPr>
        <w:rStyle w:val="af"/>
      </w:rPr>
    </w:pPr>
    <w:r>
      <w:rPr>
        <w:rStyle w:val="af"/>
      </w:rPr>
      <w:fldChar w:fldCharType="begin"/>
    </w:r>
    <w:r w:rsidR="00175997">
      <w:rPr>
        <w:rStyle w:val="af"/>
      </w:rPr>
      <w:instrText xml:space="preserve">PAGE  </w:instrText>
    </w:r>
    <w:r>
      <w:rPr>
        <w:rStyle w:val="af"/>
      </w:rPr>
      <w:fldChar w:fldCharType="end"/>
    </w:r>
  </w:p>
  <w:p w:rsidR="00175997" w:rsidRDefault="0017599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445" w:rsidRDefault="00E77445">
      <w:r>
        <w:separator/>
      </w:r>
    </w:p>
  </w:footnote>
  <w:footnote w:type="continuationSeparator" w:id="1">
    <w:p w:rsidR="00E77445" w:rsidRDefault="00E774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5997" w:rsidRDefault="0017599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B09BD"/>
    <w:multiLevelType w:val="hybridMultilevel"/>
    <w:tmpl w:val="B24EED08"/>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
    <w:nsid w:val="2CE05351"/>
    <w:multiLevelType w:val="hybridMultilevel"/>
    <w:tmpl w:val="0DDAE80C"/>
    <w:lvl w:ilvl="0" w:tplc="04090001">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4A96ACC"/>
    <w:multiLevelType w:val="hybridMultilevel"/>
    <w:tmpl w:val="AFE0C7AA"/>
    <w:lvl w:ilvl="0" w:tplc="0409000F">
      <w:start w:val="1"/>
      <w:numFmt w:val="bullet"/>
      <w:lvlText w:val="•"/>
      <w:lvlJc w:val="left"/>
      <w:pPr>
        <w:tabs>
          <w:tab w:val="num" w:pos="720"/>
        </w:tabs>
        <w:ind w:left="720" w:hanging="360"/>
      </w:pPr>
      <w:rPr>
        <w:rFonts w:ascii="Arial" w:hAnsi="Arial" w:hint="default"/>
      </w:rPr>
    </w:lvl>
    <w:lvl w:ilvl="1" w:tplc="04090019">
      <w:start w:val="2454"/>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
    <w:nsid w:val="541333C2"/>
    <w:multiLevelType w:val="hybridMultilevel"/>
    <w:tmpl w:val="8BBAF2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73425BB"/>
    <w:multiLevelType w:val="hybridMultilevel"/>
    <w:tmpl w:val="84566544"/>
    <w:lvl w:ilvl="0" w:tplc="04090001">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nsid w:val="6E0A45BF"/>
    <w:multiLevelType w:val="hybridMultilevel"/>
    <w:tmpl w:val="8304C356"/>
    <w:lvl w:ilvl="0" w:tplc="04090001">
      <w:start w:val="1"/>
      <w:numFmt w:val="bullet"/>
      <w:lvlText w:val=""/>
      <w:lvlJc w:val="left"/>
      <w:pPr>
        <w:tabs>
          <w:tab w:val="num" w:pos="720"/>
        </w:tabs>
        <w:ind w:left="720" w:hanging="360"/>
      </w:pPr>
      <w:rPr>
        <w:rFonts w:ascii="Wingdings" w:hAnsi="Wingdings" w:hint="default"/>
      </w:rPr>
    </w:lvl>
    <w:lvl w:ilvl="1" w:tplc="04090003">
      <w:start w:val="245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70B1096E"/>
    <w:multiLevelType w:val="hybridMultilevel"/>
    <w:tmpl w:val="CC3A6496"/>
    <w:lvl w:ilvl="0" w:tplc="864A4AFC">
      <w:start w:val="276"/>
      <w:numFmt w:val="bullet"/>
      <w:lvlText w:val="•"/>
      <w:lvlJc w:val="left"/>
      <w:pPr>
        <w:ind w:left="420" w:hanging="420"/>
      </w:pPr>
      <w:rPr>
        <w:rFonts w:ascii="Arial" w:hAnsi="Arial" w:hint="default"/>
      </w:rPr>
    </w:lvl>
    <w:lvl w:ilvl="1" w:tplc="18865370" w:tentative="1">
      <w:start w:val="1"/>
      <w:numFmt w:val="bullet"/>
      <w:lvlText w:val=""/>
      <w:lvlJc w:val="left"/>
      <w:pPr>
        <w:ind w:left="840" w:hanging="420"/>
      </w:pPr>
      <w:rPr>
        <w:rFonts w:ascii="Wingdings" w:hAnsi="Wingdings" w:hint="default"/>
      </w:rPr>
    </w:lvl>
    <w:lvl w:ilvl="2" w:tplc="49B0382A" w:tentative="1">
      <w:start w:val="1"/>
      <w:numFmt w:val="bullet"/>
      <w:lvlText w:val=""/>
      <w:lvlJc w:val="left"/>
      <w:pPr>
        <w:ind w:left="1260" w:hanging="420"/>
      </w:pPr>
      <w:rPr>
        <w:rFonts w:ascii="Wingdings" w:hAnsi="Wingdings" w:hint="default"/>
      </w:rPr>
    </w:lvl>
    <w:lvl w:ilvl="3" w:tplc="F6D2A12E" w:tentative="1">
      <w:start w:val="1"/>
      <w:numFmt w:val="bullet"/>
      <w:lvlText w:val=""/>
      <w:lvlJc w:val="left"/>
      <w:pPr>
        <w:ind w:left="1680" w:hanging="420"/>
      </w:pPr>
      <w:rPr>
        <w:rFonts w:ascii="Wingdings" w:hAnsi="Wingdings" w:hint="default"/>
      </w:rPr>
    </w:lvl>
    <w:lvl w:ilvl="4" w:tplc="CAA0E99E" w:tentative="1">
      <w:start w:val="1"/>
      <w:numFmt w:val="bullet"/>
      <w:lvlText w:val=""/>
      <w:lvlJc w:val="left"/>
      <w:pPr>
        <w:ind w:left="2100" w:hanging="420"/>
      </w:pPr>
      <w:rPr>
        <w:rFonts w:ascii="Wingdings" w:hAnsi="Wingdings" w:hint="default"/>
      </w:rPr>
    </w:lvl>
    <w:lvl w:ilvl="5" w:tplc="FD5C5208" w:tentative="1">
      <w:start w:val="1"/>
      <w:numFmt w:val="bullet"/>
      <w:lvlText w:val=""/>
      <w:lvlJc w:val="left"/>
      <w:pPr>
        <w:ind w:left="2520" w:hanging="420"/>
      </w:pPr>
      <w:rPr>
        <w:rFonts w:ascii="Wingdings" w:hAnsi="Wingdings" w:hint="default"/>
      </w:rPr>
    </w:lvl>
    <w:lvl w:ilvl="6" w:tplc="96DE361E" w:tentative="1">
      <w:start w:val="1"/>
      <w:numFmt w:val="bullet"/>
      <w:lvlText w:val=""/>
      <w:lvlJc w:val="left"/>
      <w:pPr>
        <w:ind w:left="2940" w:hanging="420"/>
      </w:pPr>
      <w:rPr>
        <w:rFonts w:ascii="Wingdings" w:hAnsi="Wingdings" w:hint="default"/>
      </w:rPr>
    </w:lvl>
    <w:lvl w:ilvl="7" w:tplc="A454BDD4" w:tentative="1">
      <w:start w:val="1"/>
      <w:numFmt w:val="bullet"/>
      <w:lvlText w:val=""/>
      <w:lvlJc w:val="left"/>
      <w:pPr>
        <w:ind w:left="3360" w:hanging="420"/>
      </w:pPr>
      <w:rPr>
        <w:rFonts w:ascii="Wingdings" w:hAnsi="Wingdings" w:hint="default"/>
      </w:rPr>
    </w:lvl>
    <w:lvl w:ilvl="8" w:tplc="FCB2ECF6" w:tentative="1">
      <w:start w:val="1"/>
      <w:numFmt w:val="bullet"/>
      <w:lvlText w:val=""/>
      <w:lvlJc w:val="left"/>
      <w:pPr>
        <w:ind w:left="3780" w:hanging="420"/>
      </w:pPr>
      <w:rPr>
        <w:rFonts w:ascii="Wingdings" w:hAnsi="Wingdings" w:hint="default"/>
      </w:rPr>
    </w:lvl>
  </w:abstractNum>
  <w:abstractNum w:abstractNumId="8">
    <w:nsid w:val="736D6E2A"/>
    <w:multiLevelType w:val="hybridMultilevel"/>
    <w:tmpl w:val="2A94F242"/>
    <w:lvl w:ilvl="0" w:tplc="595480BC">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7BC330F5"/>
    <w:multiLevelType w:val="hybridMultilevel"/>
    <w:tmpl w:val="C2769C2A"/>
    <w:lvl w:ilvl="0" w:tplc="0409000B">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338CCA8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0"/>
  </w:num>
  <w:num w:numId="2">
    <w:abstractNumId w:val="8"/>
  </w:num>
  <w:num w:numId="3">
    <w:abstractNumId w:val="9"/>
  </w:num>
  <w:num w:numId="4">
    <w:abstractNumId w:val="6"/>
  </w:num>
  <w:num w:numId="5">
    <w:abstractNumId w:val="0"/>
  </w:num>
  <w:num w:numId="6">
    <w:abstractNumId w:val="1"/>
  </w:num>
  <w:num w:numId="7">
    <w:abstractNumId w:val="4"/>
  </w:num>
  <w:num w:numId="8">
    <w:abstractNumId w:val="7"/>
  </w:num>
  <w:num w:numId="9">
    <w:abstractNumId w:val="3"/>
  </w:num>
  <w:num w:numId="10">
    <w:abstractNumId w:val="2"/>
  </w:num>
  <w:num w:numId="11">
    <w:abstractNumId w:val="5"/>
  </w:num>
  <w:num w:numId="12">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4"/>
  <w:bordersDoNotSurroundHeader/>
  <w:bordersDoNotSurroundFooter/>
  <w:stylePaneFormatFilter w:val="3F01"/>
  <w:defaultTabStop w:val="720"/>
  <w:characterSpacingControl w:val="doNotCompress"/>
  <w:hdrShapeDefaults>
    <o:shapedefaults v:ext="edit" spidmax="21506"/>
  </w:hdrShapeDefaults>
  <w:footnotePr>
    <w:footnote w:id="0"/>
    <w:footnote w:id="1"/>
  </w:footnotePr>
  <w:endnotePr>
    <w:endnote w:id="0"/>
    <w:endnote w:id="1"/>
  </w:endnotePr>
  <w:compat>
    <w:applyBreakingRules/>
    <w:useFELayout/>
  </w:compat>
  <w:rsids>
    <w:rsidRoot w:val="00B87FBC"/>
    <w:rsid w:val="00000689"/>
    <w:rsid w:val="00000A50"/>
    <w:rsid w:val="00000D34"/>
    <w:rsid w:val="0000231B"/>
    <w:rsid w:val="00002AD0"/>
    <w:rsid w:val="0000305E"/>
    <w:rsid w:val="0000396F"/>
    <w:rsid w:val="00003AB1"/>
    <w:rsid w:val="00003B73"/>
    <w:rsid w:val="00003BC5"/>
    <w:rsid w:val="00003C44"/>
    <w:rsid w:val="000042D8"/>
    <w:rsid w:val="000043C1"/>
    <w:rsid w:val="0000470E"/>
    <w:rsid w:val="00004A91"/>
    <w:rsid w:val="00005405"/>
    <w:rsid w:val="0000554A"/>
    <w:rsid w:val="00005881"/>
    <w:rsid w:val="00005F6F"/>
    <w:rsid w:val="000064D2"/>
    <w:rsid w:val="00006A68"/>
    <w:rsid w:val="00006E49"/>
    <w:rsid w:val="000072AA"/>
    <w:rsid w:val="00007330"/>
    <w:rsid w:val="0000738F"/>
    <w:rsid w:val="00007707"/>
    <w:rsid w:val="00007D7D"/>
    <w:rsid w:val="000101C6"/>
    <w:rsid w:val="00010B7C"/>
    <w:rsid w:val="00010C43"/>
    <w:rsid w:val="00010C71"/>
    <w:rsid w:val="0001156B"/>
    <w:rsid w:val="000116A5"/>
    <w:rsid w:val="00011A80"/>
    <w:rsid w:val="00011F85"/>
    <w:rsid w:val="00012947"/>
    <w:rsid w:val="0001297D"/>
    <w:rsid w:val="000129FC"/>
    <w:rsid w:val="00012AD9"/>
    <w:rsid w:val="00012FDB"/>
    <w:rsid w:val="00013069"/>
    <w:rsid w:val="000133C4"/>
    <w:rsid w:val="00013852"/>
    <w:rsid w:val="000139B0"/>
    <w:rsid w:val="00013E2F"/>
    <w:rsid w:val="00014647"/>
    <w:rsid w:val="00014BF4"/>
    <w:rsid w:val="00014E9F"/>
    <w:rsid w:val="000153FD"/>
    <w:rsid w:val="000156FA"/>
    <w:rsid w:val="00015813"/>
    <w:rsid w:val="0001587B"/>
    <w:rsid w:val="0001588D"/>
    <w:rsid w:val="00015BCF"/>
    <w:rsid w:val="00015C9E"/>
    <w:rsid w:val="00015D4B"/>
    <w:rsid w:val="00015E5D"/>
    <w:rsid w:val="00016871"/>
    <w:rsid w:val="00016AC6"/>
    <w:rsid w:val="00016DC0"/>
    <w:rsid w:val="00017D35"/>
    <w:rsid w:val="00017D87"/>
    <w:rsid w:val="00017DA0"/>
    <w:rsid w:val="00020997"/>
    <w:rsid w:val="00020ED3"/>
    <w:rsid w:val="00020F24"/>
    <w:rsid w:val="00020F26"/>
    <w:rsid w:val="00020FE4"/>
    <w:rsid w:val="00021242"/>
    <w:rsid w:val="00021765"/>
    <w:rsid w:val="0002195F"/>
    <w:rsid w:val="00021A48"/>
    <w:rsid w:val="0002247B"/>
    <w:rsid w:val="00023150"/>
    <w:rsid w:val="000234EF"/>
    <w:rsid w:val="000239CD"/>
    <w:rsid w:val="00023B47"/>
    <w:rsid w:val="00024124"/>
    <w:rsid w:val="000246C8"/>
    <w:rsid w:val="00024720"/>
    <w:rsid w:val="00024A52"/>
    <w:rsid w:val="000250E7"/>
    <w:rsid w:val="00025312"/>
    <w:rsid w:val="0002538F"/>
    <w:rsid w:val="00026447"/>
    <w:rsid w:val="00026B9B"/>
    <w:rsid w:val="00026D2B"/>
    <w:rsid w:val="00027290"/>
    <w:rsid w:val="000272B8"/>
    <w:rsid w:val="00027A03"/>
    <w:rsid w:val="00027AD4"/>
    <w:rsid w:val="00027B75"/>
    <w:rsid w:val="0003041F"/>
    <w:rsid w:val="0003078E"/>
    <w:rsid w:val="00030818"/>
    <w:rsid w:val="00030A59"/>
    <w:rsid w:val="000313FD"/>
    <w:rsid w:val="00031B19"/>
    <w:rsid w:val="00031E9E"/>
    <w:rsid w:val="00031EE9"/>
    <w:rsid w:val="00032057"/>
    <w:rsid w:val="0003264C"/>
    <w:rsid w:val="00032DA8"/>
    <w:rsid w:val="00032E52"/>
    <w:rsid w:val="00032E68"/>
    <w:rsid w:val="00032E71"/>
    <w:rsid w:val="00033901"/>
    <w:rsid w:val="00033B02"/>
    <w:rsid w:val="0003433D"/>
    <w:rsid w:val="000345AE"/>
    <w:rsid w:val="00034737"/>
    <w:rsid w:val="00034C20"/>
    <w:rsid w:val="00034D69"/>
    <w:rsid w:val="00034E36"/>
    <w:rsid w:val="00035030"/>
    <w:rsid w:val="00035831"/>
    <w:rsid w:val="000373E8"/>
    <w:rsid w:val="0003741A"/>
    <w:rsid w:val="00037611"/>
    <w:rsid w:val="000379BC"/>
    <w:rsid w:val="00040F62"/>
    <w:rsid w:val="00041214"/>
    <w:rsid w:val="00041236"/>
    <w:rsid w:val="000418C6"/>
    <w:rsid w:val="000419CE"/>
    <w:rsid w:val="00041D28"/>
    <w:rsid w:val="00041DEA"/>
    <w:rsid w:val="00042117"/>
    <w:rsid w:val="0004223D"/>
    <w:rsid w:val="000423A2"/>
    <w:rsid w:val="000426AF"/>
    <w:rsid w:val="000429AB"/>
    <w:rsid w:val="000429F0"/>
    <w:rsid w:val="00042C12"/>
    <w:rsid w:val="00042C34"/>
    <w:rsid w:val="00042FF3"/>
    <w:rsid w:val="00043366"/>
    <w:rsid w:val="000434A4"/>
    <w:rsid w:val="00043ABC"/>
    <w:rsid w:val="00043FF6"/>
    <w:rsid w:val="00044657"/>
    <w:rsid w:val="00044742"/>
    <w:rsid w:val="00044743"/>
    <w:rsid w:val="00044941"/>
    <w:rsid w:val="00044E31"/>
    <w:rsid w:val="00044F92"/>
    <w:rsid w:val="0004501F"/>
    <w:rsid w:val="000451A7"/>
    <w:rsid w:val="00045275"/>
    <w:rsid w:val="000453CA"/>
    <w:rsid w:val="000454AB"/>
    <w:rsid w:val="00045521"/>
    <w:rsid w:val="000457A0"/>
    <w:rsid w:val="000458FB"/>
    <w:rsid w:val="00045D92"/>
    <w:rsid w:val="000462AF"/>
    <w:rsid w:val="00046325"/>
    <w:rsid w:val="00046536"/>
    <w:rsid w:val="0004667D"/>
    <w:rsid w:val="00046C0C"/>
    <w:rsid w:val="00046E98"/>
    <w:rsid w:val="00047464"/>
    <w:rsid w:val="000474C2"/>
    <w:rsid w:val="000474FD"/>
    <w:rsid w:val="00047C7A"/>
    <w:rsid w:val="00047EFC"/>
    <w:rsid w:val="0005004D"/>
    <w:rsid w:val="000500F7"/>
    <w:rsid w:val="000501AF"/>
    <w:rsid w:val="000501CC"/>
    <w:rsid w:val="00050574"/>
    <w:rsid w:val="0005064D"/>
    <w:rsid w:val="000507E7"/>
    <w:rsid w:val="0005117B"/>
    <w:rsid w:val="0005142D"/>
    <w:rsid w:val="000519B6"/>
    <w:rsid w:val="000522F8"/>
    <w:rsid w:val="00052321"/>
    <w:rsid w:val="00052F5C"/>
    <w:rsid w:val="0005380F"/>
    <w:rsid w:val="00053ED7"/>
    <w:rsid w:val="00053FFA"/>
    <w:rsid w:val="00054175"/>
    <w:rsid w:val="0005470C"/>
    <w:rsid w:val="00054E4C"/>
    <w:rsid w:val="000553B3"/>
    <w:rsid w:val="000553E2"/>
    <w:rsid w:val="000555D7"/>
    <w:rsid w:val="00055E49"/>
    <w:rsid w:val="00055FA5"/>
    <w:rsid w:val="0005640E"/>
    <w:rsid w:val="00056609"/>
    <w:rsid w:val="00056906"/>
    <w:rsid w:val="00056B5B"/>
    <w:rsid w:val="000571F7"/>
    <w:rsid w:val="0005778E"/>
    <w:rsid w:val="00060008"/>
    <w:rsid w:val="000600D5"/>
    <w:rsid w:val="00060113"/>
    <w:rsid w:val="000601E3"/>
    <w:rsid w:val="000604C8"/>
    <w:rsid w:val="00060598"/>
    <w:rsid w:val="00060D61"/>
    <w:rsid w:val="000611A6"/>
    <w:rsid w:val="0006174C"/>
    <w:rsid w:val="0006184E"/>
    <w:rsid w:val="00061A51"/>
    <w:rsid w:val="00061DFC"/>
    <w:rsid w:val="00062211"/>
    <w:rsid w:val="00062395"/>
    <w:rsid w:val="00062625"/>
    <w:rsid w:val="000628F0"/>
    <w:rsid w:val="00062DD3"/>
    <w:rsid w:val="00063433"/>
    <w:rsid w:val="00063895"/>
    <w:rsid w:val="00063D96"/>
    <w:rsid w:val="00063F7F"/>
    <w:rsid w:val="00063FBD"/>
    <w:rsid w:val="000646BF"/>
    <w:rsid w:val="00064830"/>
    <w:rsid w:val="000657C6"/>
    <w:rsid w:val="000657DB"/>
    <w:rsid w:val="000660E0"/>
    <w:rsid w:val="00066139"/>
    <w:rsid w:val="00066209"/>
    <w:rsid w:val="000664B6"/>
    <w:rsid w:val="00066676"/>
    <w:rsid w:val="000669B1"/>
    <w:rsid w:val="00066ABC"/>
    <w:rsid w:val="00070818"/>
    <w:rsid w:val="00070DA9"/>
    <w:rsid w:val="00071769"/>
    <w:rsid w:val="00072005"/>
    <w:rsid w:val="00072098"/>
    <w:rsid w:val="00072AB6"/>
    <w:rsid w:val="00072B54"/>
    <w:rsid w:val="00072E11"/>
    <w:rsid w:val="000731F9"/>
    <w:rsid w:val="00073B9A"/>
    <w:rsid w:val="0007403D"/>
    <w:rsid w:val="00074551"/>
    <w:rsid w:val="0007468B"/>
    <w:rsid w:val="000749EF"/>
    <w:rsid w:val="00075096"/>
    <w:rsid w:val="00075AF1"/>
    <w:rsid w:val="000760AA"/>
    <w:rsid w:val="00076451"/>
    <w:rsid w:val="000767A0"/>
    <w:rsid w:val="000767B4"/>
    <w:rsid w:val="000767BE"/>
    <w:rsid w:val="00076A02"/>
    <w:rsid w:val="00076E3A"/>
    <w:rsid w:val="00077309"/>
    <w:rsid w:val="00077897"/>
    <w:rsid w:val="00077D90"/>
    <w:rsid w:val="00077FCC"/>
    <w:rsid w:val="00080624"/>
    <w:rsid w:val="00080A48"/>
    <w:rsid w:val="0008101F"/>
    <w:rsid w:val="00081280"/>
    <w:rsid w:val="000814AA"/>
    <w:rsid w:val="00081794"/>
    <w:rsid w:val="00081AFC"/>
    <w:rsid w:val="00081BAC"/>
    <w:rsid w:val="00081BE5"/>
    <w:rsid w:val="00081FAB"/>
    <w:rsid w:val="00082A17"/>
    <w:rsid w:val="000833AA"/>
    <w:rsid w:val="00083A1F"/>
    <w:rsid w:val="00083B61"/>
    <w:rsid w:val="00083B66"/>
    <w:rsid w:val="00084731"/>
    <w:rsid w:val="00084BEE"/>
    <w:rsid w:val="00084CC7"/>
    <w:rsid w:val="00085577"/>
    <w:rsid w:val="00085CC9"/>
    <w:rsid w:val="00085F79"/>
    <w:rsid w:val="00086733"/>
    <w:rsid w:val="00086ACC"/>
    <w:rsid w:val="00086B16"/>
    <w:rsid w:val="00086D76"/>
    <w:rsid w:val="00086E95"/>
    <w:rsid w:val="0008703E"/>
    <w:rsid w:val="000874D3"/>
    <w:rsid w:val="00087535"/>
    <w:rsid w:val="0008782A"/>
    <w:rsid w:val="00087FBE"/>
    <w:rsid w:val="000900D0"/>
    <w:rsid w:val="00090D3A"/>
    <w:rsid w:val="00090F30"/>
    <w:rsid w:val="0009142A"/>
    <w:rsid w:val="0009144B"/>
    <w:rsid w:val="00091529"/>
    <w:rsid w:val="00091609"/>
    <w:rsid w:val="00091B5A"/>
    <w:rsid w:val="00091C4E"/>
    <w:rsid w:val="00091E0A"/>
    <w:rsid w:val="000920C3"/>
    <w:rsid w:val="000925E1"/>
    <w:rsid w:val="000927FC"/>
    <w:rsid w:val="00093726"/>
    <w:rsid w:val="00093802"/>
    <w:rsid w:val="000938C7"/>
    <w:rsid w:val="00093E6B"/>
    <w:rsid w:val="000940F1"/>
    <w:rsid w:val="00094469"/>
    <w:rsid w:val="000948A4"/>
    <w:rsid w:val="00094C25"/>
    <w:rsid w:val="00094DBA"/>
    <w:rsid w:val="0009519F"/>
    <w:rsid w:val="00095244"/>
    <w:rsid w:val="0009536B"/>
    <w:rsid w:val="0009542E"/>
    <w:rsid w:val="0009556A"/>
    <w:rsid w:val="00095833"/>
    <w:rsid w:val="00096321"/>
    <w:rsid w:val="000969B9"/>
    <w:rsid w:val="000973FB"/>
    <w:rsid w:val="0009761C"/>
    <w:rsid w:val="000A020D"/>
    <w:rsid w:val="000A0BE1"/>
    <w:rsid w:val="000A0C0A"/>
    <w:rsid w:val="000A115B"/>
    <w:rsid w:val="000A24F3"/>
    <w:rsid w:val="000A2800"/>
    <w:rsid w:val="000A2ACD"/>
    <w:rsid w:val="000A3A2D"/>
    <w:rsid w:val="000A41BF"/>
    <w:rsid w:val="000A462F"/>
    <w:rsid w:val="000A4E51"/>
    <w:rsid w:val="000A5164"/>
    <w:rsid w:val="000A51C7"/>
    <w:rsid w:val="000A53E3"/>
    <w:rsid w:val="000A5AC0"/>
    <w:rsid w:val="000A5C35"/>
    <w:rsid w:val="000A5FD3"/>
    <w:rsid w:val="000A6418"/>
    <w:rsid w:val="000A6535"/>
    <w:rsid w:val="000A6F6A"/>
    <w:rsid w:val="000A6FA7"/>
    <w:rsid w:val="000A71A4"/>
    <w:rsid w:val="000A71AE"/>
    <w:rsid w:val="000A78C0"/>
    <w:rsid w:val="000A7D44"/>
    <w:rsid w:val="000A7F3F"/>
    <w:rsid w:val="000B001E"/>
    <w:rsid w:val="000B004C"/>
    <w:rsid w:val="000B0780"/>
    <w:rsid w:val="000B090B"/>
    <w:rsid w:val="000B0B6E"/>
    <w:rsid w:val="000B11A7"/>
    <w:rsid w:val="000B14E7"/>
    <w:rsid w:val="000B1D31"/>
    <w:rsid w:val="000B2166"/>
    <w:rsid w:val="000B24D0"/>
    <w:rsid w:val="000B2B8B"/>
    <w:rsid w:val="000B2E6D"/>
    <w:rsid w:val="000B3142"/>
    <w:rsid w:val="000B3216"/>
    <w:rsid w:val="000B34CA"/>
    <w:rsid w:val="000B3674"/>
    <w:rsid w:val="000B38FF"/>
    <w:rsid w:val="000B439A"/>
    <w:rsid w:val="000B4426"/>
    <w:rsid w:val="000B4499"/>
    <w:rsid w:val="000B4538"/>
    <w:rsid w:val="000B4BC4"/>
    <w:rsid w:val="000B4FFF"/>
    <w:rsid w:val="000B5646"/>
    <w:rsid w:val="000B5935"/>
    <w:rsid w:val="000B5B15"/>
    <w:rsid w:val="000B629F"/>
    <w:rsid w:val="000B6B62"/>
    <w:rsid w:val="000B6F60"/>
    <w:rsid w:val="000B72D7"/>
    <w:rsid w:val="000B75A1"/>
    <w:rsid w:val="000B788D"/>
    <w:rsid w:val="000B7CFC"/>
    <w:rsid w:val="000C0767"/>
    <w:rsid w:val="000C08C7"/>
    <w:rsid w:val="000C11B0"/>
    <w:rsid w:val="000C1D9C"/>
    <w:rsid w:val="000C2324"/>
    <w:rsid w:val="000C2432"/>
    <w:rsid w:val="000C24D4"/>
    <w:rsid w:val="000C25ED"/>
    <w:rsid w:val="000C29B0"/>
    <w:rsid w:val="000C2C80"/>
    <w:rsid w:val="000C2DD6"/>
    <w:rsid w:val="000C372C"/>
    <w:rsid w:val="000C3BA2"/>
    <w:rsid w:val="000C4021"/>
    <w:rsid w:val="000C4389"/>
    <w:rsid w:val="000C4B37"/>
    <w:rsid w:val="000C4EB4"/>
    <w:rsid w:val="000C5071"/>
    <w:rsid w:val="000C5486"/>
    <w:rsid w:val="000C5A90"/>
    <w:rsid w:val="000C5EC4"/>
    <w:rsid w:val="000C66E8"/>
    <w:rsid w:val="000C68CB"/>
    <w:rsid w:val="000C6AAD"/>
    <w:rsid w:val="000C74DB"/>
    <w:rsid w:val="000C74EE"/>
    <w:rsid w:val="000C760E"/>
    <w:rsid w:val="000C7F79"/>
    <w:rsid w:val="000D0490"/>
    <w:rsid w:val="000D1521"/>
    <w:rsid w:val="000D1614"/>
    <w:rsid w:val="000D2208"/>
    <w:rsid w:val="000D279C"/>
    <w:rsid w:val="000D30F8"/>
    <w:rsid w:val="000D4A4A"/>
    <w:rsid w:val="000D4AD2"/>
    <w:rsid w:val="000D4ADA"/>
    <w:rsid w:val="000D4EF9"/>
    <w:rsid w:val="000D5261"/>
    <w:rsid w:val="000D53A6"/>
    <w:rsid w:val="000D57F3"/>
    <w:rsid w:val="000D58EC"/>
    <w:rsid w:val="000D5BE4"/>
    <w:rsid w:val="000D5D51"/>
    <w:rsid w:val="000D5FDD"/>
    <w:rsid w:val="000D6310"/>
    <w:rsid w:val="000D6421"/>
    <w:rsid w:val="000D64F8"/>
    <w:rsid w:val="000D6F0F"/>
    <w:rsid w:val="000D6F97"/>
    <w:rsid w:val="000D7128"/>
    <w:rsid w:val="000D7491"/>
    <w:rsid w:val="000E04C5"/>
    <w:rsid w:val="000E04F1"/>
    <w:rsid w:val="000E06AC"/>
    <w:rsid w:val="000E076E"/>
    <w:rsid w:val="000E138A"/>
    <w:rsid w:val="000E160F"/>
    <w:rsid w:val="000E23E7"/>
    <w:rsid w:val="000E24EB"/>
    <w:rsid w:val="000E264E"/>
    <w:rsid w:val="000E2EF5"/>
    <w:rsid w:val="000E3052"/>
    <w:rsid w:val="000E347D"/>
    <w:rsid w:val="000E3791"/>
    <w:rsid w:val="000E4351"/>
    <w:rsid w:val="000E44CB"/>
    <w:rsid w:val="000E4B87"/>
    <w:rsid w:val="000E4CA2"/>
    <w:rsid w:val="000E58F2"/>
    <w:rsid w:val="000E7031"/>
    <w:rsid w:val="000E736B"/>
    <w:rsid w:val="000F00BD"/>
    <w:rsid w:val="000F0380"/>
    <w:rsid w:val="000F0AE7"/>
    <w:rsid w:val="000F0CCA"/>
    <w:rsid w:val="000F0D5D"/>
    <w:rsid w:val="000F118D"/>
    <w:rsid w:val="000F17B2"/>
    <w:rsid w:val="000F1ACC"/>
    <w:rsid w:val="000F220D"/>
    <w:rsid w:val="000F222A"/>
    <w:rsid w:val="000F236D"/>
    <w:rsid w:val="000F25F3"/>
    <w:rsid w:val="000F26CF"/>
    <w:rsid w:val="000F2AA1"/>
    <w:rsid w:val="000F2C5B"/>
    <w:rsid w:val="000F365B"/>
    <w:rsid w:val="000F3E8D"/>
    <w:rsid w:val="000F414B"/>
    <w:rsid w:val="000F5158"/>
    <w:rsid w:val="000F51E3"/>
    <w:rsid w:val="000F55DF"/>
    <w:rsid w:val="000F59D6"/>
    <w:rsid w:val="000F5C29"/>
    <w:rsid w:val="000F5D75"/>
    <w:rsid w:val="000F5F1B"/>
    <w:rsid w:val="000F603F"/>
    <w:rsid w:val="000F6569"/>
    <w:rsid w:val="000F6F0E"/>
    <w:rsid w:val="000F6FD6"/>
    <w:rsid w:val="000F7057"/>
    <w:rsid w:val="000F742E"/>
    <w:rsid w:val="000F76EF"/>
    <w:rsid w:val="000F7942"/>
    <w:rsid w:val="000F797B"/>
    <w:rsid w:val="00100FF0"/>
    <w:rsid w:val="00101254"/>
    <w:rsid w:val="00101930"/>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6364"/>
    <w:rsid w:val="00106951"/>
    <w:rsid w:val="00106A60"/>
    <w:rsid w:val="00107891"/>
    <w:rsid w:val="001102B4"/>
    <w:rsid w:val="0011055F"/>
    <w:rsid w:val="00110929"/>
    <w:rsid w:val="00110D7C"/>
    <w:rsid w:val="001113AF"/>
    <w:rsid w:val="00111509"/>
    <w:rsid w:val="0011207B"/>
    <w:rsid w:val="00112208"/>
    <w:rsid w:val="001122F3"/>
    <w:rsid w:val="001126A1"/>
    <w:rsid w:val="00112CA5"/>
    <w:rsid w:val="00112F81"/>
    <w:rsid w:val="00113123"/>
    <w:rsid w:val="0011335B"/>
    <w:rsid w:val="00113C88"/>
    <w:rsid w:val="001144DD"/>
    <w:rsid w:val="00114D52"/>
    <w:rsid w:val="00114E5A"/>
    <w:rsid w:val="00115245"/>
    <w:rsid w:val="00115B50"/>
    <w:rsid w:val="0011603B"/>
    <w:rsid w:val="00116560"/>
    <w:rsid w:val="00116B62"/>
    <w:rsid w:val="00117016"/>
    <w:rsid w:val="00117338"/>
    <w:rsid w:val="001176FA"/>
    <w:rsid w:val="00117751"/>
    <w:rsid w:val="0011783C"/>
    <w:rsid w:val="00117ABF"/>
    <w:rsid w:val="00117C5C"/>
    <w:rsid w:val="001202DD"/>
    <w:rsid w:val="001203E1"/>
    <w:rsid w:val="0012120E"/>
    <w:rsid w:val="00121985"/>
    <w:rsid w:val="00122046"/>
    <w:rsid w:val="0012227A"/>
    <w:rsid w:val="00122495"/>
    <w:rsid w:val="001224B8"/>
    <w:rsid w:val="00122FB7"/>
    <w:rsid w:val="001233D7"/>
    <w:rsid w:val="00123DEA"/>
    <w:rsid w:val="0012400B"/>
    <w:rsid w:val="001243B2"/>
    <w:rsid w:val="00125020"/>
    <w:rsid w:val="00125326"/>
    <w:rsid w:val="00125A57"/>
    <w:rsid w:val="00125ECD"/>
    <w:rsid w:val="00127016"/>
    <w:rsid w:val="001270BB"/>
    <w:rsid w:val="001272E9"/>
    <w:rsid w:val="001279FC"/>
    <w:rsid w:val="00127AE7"/>
    <w:rsid w:val="00127CC3"/>
    <w:rsid w:val="001300D6"/>
    <w:rsid w:val="00130175"/>
    <w:rsid w:val="00130685"/>
    <w:rsid w:val="00130E92"/>
    <w:rsid w:val="00130EE3"/>
    <w:rsid w:val="00130EEE"/>
    <w:rsid w:val="0013100E"/>
    <w:rsid w:val="0013103C"/>
    <w:rsid w:val="001311AB"/>
    <w:rsid w:val="001313D8"/>
    <w:rsid w:val="00131D4F"/>
    <w:rsid w:val="00132371"/>
    <w:rsid w:val="00132555"/>
    <w:rsid w:val="00132A51"/>
    <w:rsid w:val="00132B8C"/>
    <w:rsid w:val="00132BDF"/>
    <w:rsid w:val="00132DFE"/>
    <w:rsid w:val="0013351E"/>
    <w:rsid w:val="00133521"/>
    <w:rsid w:val="00133782"/>
    <w:rsid w:val="00133AD7"/>
    <w:rsid w:val="00133DF4"/>
    <w:rsid w:val="0013491F"/>
    <w:rsid w:val="00134E89"/>
    <w:rsid w:val="001351BB"/>
    <w:rsid w:val="001353A3"/>
    <w:rsid w:val="00135750"/>
    <w:rsid w:val="00135D84"/>
    <w:rsid w:val="00135EF1"/>
    <w:rsid w:val="00136060"/>
    <w:rsid w:val="00136A57"/>
    <w:rsid w:val="00136BE6"/>
    <w:rsid w:val="00136D8D"/>
    <w:rsid w:val="00136F72"/>
    <w:rsid w:val="001378B0"/>
    <w:rsid w:val="00137AB0"/>
    <w:rsid w:val="001400D1"/>
    <w:rsid w:val="001403E3"/>
    <w:rsid w:val="001406E2"/>
    <w:rsid w:val="00140B01"/>
    <w:rsid w:val="00141403"/>
    <w:rsid w:val="00141507"/>
    <w:rsid w:val="00141617"/>
    <w:rsid w:val="00141885"/>
    <w:rsid w:val="00141909"/>
    <w:rsid w:val="001419B0"/>
    <w:rsid w:val="001422D4"/>
    <w:rsid w:val="00142A14"/>
    <w:rsid w:val="00142C71"/>
    <w:rsid w:val="001431A0"/>
    <w:rsid w:val="00143C31"/>
    <w:rsid w:val="00143D91"/>
    <w:rsid w:val="00143F10"/>
    <w:rsid w:val="0014408C"/>
    <w:rsid w:val="0014416F"/>
    <w:rsid w:val="00144191"/>
    <w:rsid w:val="001444BD"/>
    <w:rsid w:val="00144529"/>
    <w:rsid w:val="00144BC5"/>
    <w:rsid w:val="00144CA2"/>
    <w:rsid w:val="00145446"/>
    <w:rsid w:val="00145861"/>
    <w:rsid w:val="001458C9"/>
    <w:rsid w:val="001458EA"/>
    <w:rsid w:val="00145D85"/>
    <w:rsid w:val="00145FE3"/>
    <w:rsid w:val="00146210"/>
    <w:rsid w:val="00146479"/>
    <w:rsid w:val="0014663A"/>
    <w:rsid w:val="00146C4F"/>
    <w:rsid w:val="00146F14"/>
    <w:rsid w:val="00146F2E"/>
    <w:rsid w:val="001471DE"/>
    <w:rsid w:val="00147625"/>
    <w:rsid w:val="00147AA0"/>
    <w:rsid w:val="00147BA5"/>
    <w:rsid w:val="00147E06"/>
    <w:rsid w:val="00150132"/>
    <w:rsid w:val="00150363"/>
    <w:rsid w:val="001503FB"/>
    <w:rsid w:val="00150483"/>
    <w:rsid w:val="001508CC"/>
    <w:rsid w:val="00150ABA"/>
    <w:rsid w:val="00150FB2"/>
    <w:rsid w:val="00151F25"/>
    <w:rsid w:val="00151FC5"/>
    <w:rsid w:val="0015226B"/>
    <w:rsid w:val="00152CDD"/>
    <w:rsid w:val="00153418"/>
    <w:rsid w:val="001535CF"/>
    <w:rsid w:val="0015377B"/>
    <w:rsid w:val="00153E8C"/>
    <w:rsid w:val="00154047"/>
    <w:rsid w:val="00154647"/>
    <w:rsid w:val="00154705"/>
    <w:rsid w:val="001549EE"/>
    <w:rsid w:val="00154F18"/>
    <w:rsid w:val="00154F56"/>
    <w:rsid w:val="0015539D"/>
    <w:rsid w:val="0015559E"/>
    <w:rsid w:val="0015616A"/>
    <w:rsid w:val="00156A40"/>
    <w:rsid w:val="00156E16"/>
    <w:rsid w:val="001572EF"/>
    <w:rsid w:val="00157642"/>
    <w:rsid w:val="001578E7"/>
    <w:rsid w:val="00157C3E"/>
    <w:rsid w:val="00160651"/>
    <w:rsid w:val="001614E8"/>
    <w:rsid w:val="001617C6"/>
    <w:rsid w:val="00162651"/>
    <w:rsid w:val="00162F3B"/>
    <w:rsid w:val="001630B5"/>
    <w:rsid w:val="001632FD"/>
    <w:rsid w:val="001633FF"/>
    <w:rsid w:val="00163435"/>
    <w:rsid w:val="0016364A"/>
    <w:rsid w:val="00163674"/>
    <w:rsid w:val="001641D9"/>
    <w:rsid w:val="0016467C"/>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1605"/>
    <w:rsid w:val="00171755"/>
    <w:rsid w:val="00172324"/>
    <w:rsid w:val="0017265C"/>
    <w:rsid w:val="00173649"/>
    <w:rsid w:val="00174282"/>
    <w:rsid w:val="00174586"/>
    <w:rsid w:val="00174822"/>
    <w:rsid w:val="00174838"/>
    <w:rsid w:val="00174A96"/>
    <w:rsid w:val="00174BA5"/>
    <w:rsid w:val="00174C41"/>
    <w:rsid w:val="00174E42"/>
    <w:rsid w:val="00174E83"/>
    <w:rsid w:val="001751F4"/>
    <w:rsid w:val="0017549F"/>
    <w:rsid w:val="001756D8"/>
    <w:rsid w:val="00175997"/>
    <w:rsid w:val="00175B62"/>
    <w:rsid w:val="00176575"/>
    <w:rsid w:val="001767C0"/>
    <w:rsid w:val="00176AC6"/>
    <w:rsid w:val="00176C78"/>
    <w:rsid w:val="00176E69"/>
    <w:rsid w:val="0017719B"/>
    <w:rsid w:val="001800B0"/>
    <w:rsid w:val="001803F3"/>
    <w:rsid w:val="00180B2E"/>
    <w:rsid w:val="00180CF6"/>
    <w:rsid w:val="00180DB7"/>
    <w:rsid w:val="0018139F"/>
    <w:rsid w:val="001825B8"/>
    <w:rsid w:val="00182A1B"/>
    <w:rsid w:val="00182C02"/>
    <w:rsid w:val="00182ECA"/>
    <w:rsid w:val="001838D9"/>
    <w:rsid w:val="00184125"/>
    <w:rsid w:val="0018446C"/>
    <w:rsid w:val="001846F0"/>
    <w:rsid w:val="0018537F"/>
    <w:rsid w:val="001854BE"/>
    <w:rsid w:val="00185981"/>
    <w:rsid w:val="00185C6F"/>
    <w:rsid w:val="00186717"/>
    <w:rsid w:val="00186948"/>
    <w:rsid w:val="00186DA2"/>
    <w:rsid w:val="00187964"/>
    <w:rsid w:val="00187B26"/>
    <w:rsid w:val="00187D28"/>
    <w:rsid w:val="001908FE"/>
    <w:rsid w:val="00190D51"/>
    <w:rsid w:val="00190F21"/>
    <w:rsid w:val="001911CE"/>
    <w:rsid w:val="00191892"/>
    <w:rsid w:val="0019194F"/>
    <w:rsid w:val="00192550"/>
    <w:rsid w:val="00192EBF"/>
    <w:rsid w:val="00193504"/>
    <w:rsid w:val="0019370F"/>
    <w:rsid w:val="00193761"/>
    <w:rsid w:val="00193811"/>
    <w:rsid w:val="00193B80"/>
    <w:rsid w:val="00193BC4"/>
    <w:rsid w:val="001943DA"/>
    <w:rsid w:val="00194E16"/>
    <w:rsid w:val="00195058"/>
    <w:rsid w:val="00195C46"/>
    <w:rsid w:val="00195CD4"/>
    <w:rsid w:val="0019605D"/>
    <w:rsid w:val="00196D9C"/>
    <w:rsid w:val="00196FEF"/>
    <w:rsid w:val="001970BA"/>
    <w:rsid w:val="001973C9"/>
    <w:rsid w:val="001974C5"/>
    <w:rsid w:val="00197DC4"/>
    <w:rsid w:val="001A01F5"/>
    <w:rsid w:val="001A0360"/>
    <w:rsid w:val="001A066E"/>
    <w:rsid w:val="001A082F"/>
    <w:rsid w:val="001A123D"/>
    <w:rsid w:val="001A1697"/>
    <w:rsid w:val="001A1B8A"/>
    <w:rsid w:val="001A1D56"/>
    <w:rsid w:val="001A2244"/>
    <w:rsid w:val="001A2C55"/>
    <w:rsid w:val="001A3715"/>
    <w:rsid w:val="001A3998"/>
    <w:rsid w:val="001A3A67"/>
    <w:rsid w:val="001A3F69"/>
    <w:rsid w:val="001A3F7D"/>
    <w:rsid w:val="001A4297"/>
    <w:rsid w:val="001A4581"/>
    <w:rsid w:val="001A4B82"/>
    <w:rsid w:val="001A4DD9"/>
    <w:rsid w:val="001A503E"/>
    <w:rsid w:val="001A518C"/>
    <w:rsid w:val="001A5875"/>
    <w:rsid w:val="001A5EE3"/>
    <w:rsid w:val="001A5F64"/>
    <w:rsid w:val="001A62B3"/>
    <w:rsid w:val="001A6381"/>
    <w:rsid w:val="001A66EE"/>
    <w:rsid w:val="001A6A09"/>
    <w:rsid w:val="001A6AC7"/>
    <w:rsid w:val="001A71E9"/>
    <w:rsid w:val="001A73C9"/>
    <w:rsid w:val="001B04E9"/>
    <w:rsid w:val="001B08BC"/>
    <w:rsid w:val="001B09D1"/>
    <w:rsid w:val="001B1017"/>
    <w:rsid w:val="001B1098"/>
    <w:rsid w:val="001B13C8"/>
    <w:rsid w:val="001B1AEE"/>
    <w:rsid w:val="001B1B18"/>
    <w:rsid w:val="001B23A7"/>
    <w:rsid w:val="001B24C1"/>
    <w:rsid w:val="001B28A1"/>
    <w:rsid w:val="001B2A72"/>
    <w:rsid w:val="001B2D50"/>
    <w:rsid w:val="001B2DED"/>
    <w:rsid w:val="001B31C1"/>
    <w:rsid w:val="001B3837"/>
    <w:rsid w:val="001B3CD4"/>
    <w:rsid w:val="001B3F79"/>
    <w:rsid w:val="001B3FE1"/>
    <w:rsid w:val="001B4112"/>
    <w:rsid w:val="001B556D"/>
    <w:rsid w:val="001B583D"/>
    <w:rsid w:val="001B5D4E"/>
    <w:rsid w:val="001B635C"/>
    <w:rsid w:val="001B6603"/>
    <w:rsid w:val="001B6851"/>
    <w:rsid w:val="001B6B1A"/>
    <w:rsid w:val="001B7295"/>
    <w:rsid w:val="001B7814"/>
    <w:rsid w:val="001B7DEA"/>
    <w:rsid w:val="001B7E5A"/>
    <w:rsid w:val="001C00F1"/>
    <w:rsid w:val="001C025D"/>
    <w:rsid w:val="001C0514"/>
    <w:rsid w:val="001C165E"/>
    <w:rsid w:val="001C22A9"/>
    <w:rsid w:val="001C262F"/>
    <w:rsid w:val="001C2710"/>
    <w:rsid w:val="001C2CCE"/>
    <w:rsid w:val="001C3979"/>
    <w:rsid w:val="001C3BCF"/>
    <w:rsid w:val="001C3C16"/>
    <w:rsid w:val="001C4BCD"/>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8E"/>
    <w:rsid w:val="001D0B82"/>
    <w:rsid w:val="001D1165"/>
    <w:rsid w:val="001D1BE7"/>
    <w:rsid w:val="001D20CA"/>
    <w:rsid w:val="001D2195"/>
    <w:rsid w:val="001D265B"/>
    <w:rsid w:val="001D3634"/>
    <w:rsid w:val="001D36A9"/>
    <w:rsid w:val="001D387C"/>
    <w:rsid w:val="001D3ACA"/>
    <w:rsid w:val="001D3B8C"/>
    <w:rsid w:val="001D3DC2"/>
    <w:rsid w:val="001D43E3"/>
    <w:rsid w:val="001D49E9"/>
    <w:rsid w:val="001D5433"/>
    <w:rsid w:val="001D54D2"/>
    <w:rsid w:val="001D5E71"/>
    <w:rsid w:val="001D66F4"/>
    <w:rsid w:val="001D6B9F"/>
    <w:rsid w:val="001D6CA9"/>
    <w:rsid w:val="001D6E15"/>
    <w:rsid w:val="001D6F69"/>
    <w:rsid w:val="001D7106"/>
    <w:rsid w:val="001D77BA"/>
    <w:rsid w:val="001D78F4"/>
    <w:rsid w:val="001D79D8"/>
    <w:rsid w:val="001D7D02"/>
    <w:rsid w:val="001E0323"/>
    <w:rsid w:val="001E0476"/>
    <w:rsid w:val="001E09CE"/>
    <w:rsid w:val="001E0A70"/>
    <w:rsid w:val="001E0D49"/>
    <w:rsid w:val="001E1646"/>
    <w:rsid w:val="001E1972"/>
    <w:rsid w:val="001E2228"/>
    <w:rsid w:val="001E2B86"/>
    <w:rsid w:val="001E2DD6"/>
    <w:rsid w:val="001E3554"/>
    <w:rsid w:val="001E3F8A"/>
    <w:rsid w:val="001E44AD"/>
    <w:rsid w:val="001E470D"/>
    <w:rsid w:val="001E4766"/>
    <w:rsid w:val="001E497C"/>
    <w:rsid w:val="001E535D"/>
    <w:rsid w:val="001E5401"/>
    <w:rsid w:val="001E62F8"/>
    <w:rsid w:val="001E6752"/>
    <w:rsid w:val="001E67F9"/>
    <w:rsid w:val="001E6815"/>
    <w:rsid w:val="001E6E92"/>
    <w:rsid w:val="001E6F4B"/>
    <w:rsid w:val="001E7760"/>
    <w:rsid w:val="001E79CB"/>
    <w:rsid w:val="001E7F38"/>
    <w:rsid w:val="001F0087"/>
    <w:rsid w:val="001F0451"/>
    <w:rsid w:val="001F0487"/>
    <w:rsid w:val="001F0971"/>
    <w:rsid w:val="001F0A9F"/>
    <w:rsid w:val="001F12E4"/>
    <w:rsid w:val="001F18D3"/>
    <w:rsid w:val="001F19D7"/>
    <w:rsid w:val="001F1D77"/>
    <w:rsid w:val="001F1E61"/>
    <w:rsid w:val="001F242C"/>
    <w:rsid w:val="001F260E"/>
    <w:rsid w:val="001F2752"/>
    <w:rsid w:val="001F2F54"/>
    <w:rsid w:val="001F2F9D"/>
    <w:rsid w:val="001F31FA"/>
    <w:rsid w:val="001F36A4"/>
    <w:rsid w:val="001F39FD"/>
    <w:rsid w:val="001F49DD"/>
    <w:rsid w:val="001F4B64"/>
    <w:rsid w:val="001F4DF9"/>
    <w:rsid w:val="001F5B13"/>
    <w:rsid w:val="001F5E8D"/>
    <w:rsid w:val="001F6550"/>
    <w:rsid w:val="001F6751"/>
    <w:rsid w:val="001F6849"/>
    <w:rsid w:val="001F6FE5"/>
    <w:rsid w:val="001F70E2"/>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551"/>
    <w:rsid w:val="002047AE"/>
    <w:rsid w:val="00204FA8"/>
    <w:rsid w:val="002051EC"/>
    <w:rsid w:val="002053AE"/>
    <w:rsid w:val="0020540C"/>
    <w:rsid w:val="002059EE"/>
    <w:rsid w:val="00205A48"/>
    <w:rsid w:val="002060E7"/>
    <w:rsid w:val="00206759"/>
    <w:rsid w:val="0020691E"/>
    <w:rsid w:val="00206BBE"/>
    <w:rsid w:val="00206E9B"/>
    <w:rsid w:val="00207779"/>
    <w:rsid w:val="00207EAB"/>
    <w:rsid w:val="002103D4"/>
    <w:rsid w:val="002105C4"/>
    <w:rsid w:val="00210F69"/>
    <w:rsid w:val="002111F9"/>
    <w:rsid w:val="002115E3"/>
    <w:rsid w:val="00211729"/>
    <w:rsid w:val="002119A0"/>
    <w:rsid w:val="00211D17"/>
    <w:rsid w:val="00211DDB"/>
    <w:rsid w:val="00211F76"/>
    <w:rsid w:val="0021208A"/>
    <w:rsid w:val="00212F47"/>
    <w:rsid w:val="002138FE"/>
    <w:rsid w:val="002139FC"/>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DA2"/>
    <w:rsid w:val="00222FA1"/>
    <w:rsid w:val="00223342"/>
    <w:rsid w:val="002234DD"/>
    <w:rsid w:val="00223D18"/>
    <w:rsid w:val="0022414B"/>
    <w:rsid w:val="0022427E"/>
    <w:rsid w:val="00224FE8"/>
    <w:rsid w:val="002259CB"/>
    <w:rsid w:val="00225BE8"/>
    <w:rsid w:val="00225EBB"/>
    <w:rsid w:val="00225F9C"/>
    <w:rsid w:val="0022651F"/>
    <w:rsid w:val="00227856"/>
    <w:rsid w:val="00227C21"/>
    <w:rsid w:val="00230018"/>
    <w:rsid w:val="0023001C"/>
    <w:rsid w:val="0023020C"/>
    <w:rsid w:val="00230484"/>
    <w:rsid w:val="002304EA"/>
    <w:rsid w:val="00230696"/>
    <w:rsid w:val="00230881"/>
    <w:rsid w:val="002309F2"/>
    <w:rsid w:val="00230BDE"/>
    <w:rsid w:val="00231133"/>
    <w:rsid w:val="00231B82"/>
    <w:rsid w:val="00231C67"/>
    <w:rsid w:val="00231E3A"/>
    <w:rsid w:val="00231F3C"/>
    <w:rsid w:val="0023207F"/>
    <w:rsid w:val="002328D1"/>
    <w:rsid w:val="00232A7B"/>
    <w:rsid w:val="00232EF5"/>
    <w:rsid w:val="0023332F"/>
    <w:rsid w:val="0023337E"/>
    <w:rsid w:val="00233477"/>
    <w:rsid w:val="00233731"/>
    <w:rsid w:val="002339C2"/>
    <w:rsid w:val="00233EA7"/>
    <w:rsid w:val="00234205"/>
    <w:rsid w:val="002342CE"/>
    <w:rsid w:val="00234541"/>
    <w:rsid w:val="00234FC7"/>
    <w:rsid w:val="002354CD"/>
    <w:rsid w:val="00235C65"/>
    <w:rsid w:val="002360DB"/>
    <w:rsid w:val="00236161"/>
    <w:rsid w:val="00236453"/>
    <w:rsid w:val="00236666"/>
    <w:rsid w:val="002367CD"/>
    <w:rsid w:val="002372BD"/>
    <w:rsid w:val="0024053F"/>
    <w:rsid w:val="0024075B"/>
    <w:rsid w:val="0024095B"/>
    <w:rsid w:val="00240CD3"/>
    <w:rsid w:val="00240D23"/>
    <w:rsid w:val="00240E4C"/>
    <w:rsid w:val="00241098"/>
    <w:rsid w:val="00241553"/>
    <w:rsid w:val="00241C61"/>
    <w:rsid w:val="00242270"/>
    <w:rsid w:val="00242826"/>
    <w:rsid w:val="00242C25"/>
    <w:rsid w:val="00242C9C"/>
    <w:rsid w:val="00243474"/>
    <w:rsid w:val="0024405C"/>
    <w:rsid w:val="002440EF"/>
    <w:rsid w:val="002442DB"/>
    <w:rsid w:val="00244C60"/>
    <w:rsid w:val="00244ECF"/>
    <w:rsid w:val="002455CB"/>
    <w:rsid w:val="002457C5"/>
    <w:rsid w:val="00245B80"/>
    <w:rsid w:val="00245E32"/>
    <w:rsid w:val="00245FF6"/>
    <w:rsid w:val="002460AF"/>
    <w:rsid w:val="002465A3"/>
    <w:rsid w:val="002466A9"/>
    <w:rsid w:val="00246731"/>
    <w:rsid w:val="002467AB"/>
    <w:rsid w:val="00246A02"/>
    <w:rsid w:val="00247115"/>
    <w:rsid w:val="00247964"/>
    <w:rsid w:val="00247D88"/>
    <w:rsid w:val="00247E17"/>
    <w:rsid w:val="0025059B"/>
    <w:rsid w:val="002509BB"/>
    <w:rsid w:val="002512A7"/>
    <w:rsid w:val="00251610"/>
    <w:rsid w:val="002516FC"/>
    <w:rsid w:val="00251998"/>
    <w:rsid w:val="00251A2E"/>
    <w:rsid w:val="00251D1E"/>
    <w:rsid w:val="002522BE"/>
    <w:rsid w:val="0025231C"/>
    <w:rsid w:val="0025294C"/>
    <w:rsid w:val="00252996"/>
    <w:rsid w:val="00252DFD"/>
    <w:rsid w:val="002530C9"/>
    <w:rsid w:val="00253374"/>
    <w:rsid w:val="002538AC"/>
    <w:rsid w:val="002538EC"/>
    <w:rsid w:val="00253A82"/>
    <w:rsid w:val="00253B38"/>
    <w:rsid w:val="00254304"/>
    <w:rsid w:val="002549D4"/>
    <w:rsid w:val="0025528D"/>
    <w:rsid w:val="0025549B"/>
    <w:rsid w:val="002556C4"/>
    <w:rsid w:val="00256501"/>
    <w:rsid w:val="00256B85"/>
    <w:rsid w:val="00256BCC"/>
    <w:rsid w:val="002572EB"/>
    <w:rsid w:val="0025735B"/>
    <w:rsid w:val="00257CA7"/>
    <w:rsid w:val="00260169"/>
    <w:rsid w:val="002604ED"/>
    <w:rsid w:val="0026065D"/>
    <w:rsid w:val="002609CE"/>
    <w:rsid w:val="00260C48"/>
    <w:rsid w:val="00261988"/>
    <w:rsid w:val="00261EB2"/>
    <w:rsid w:val="002623DB"/>
    <w:rsid w:val="00262BFF"/>
    <w:rsid w:val="00262EF4"/>
    <w:rsid w:val="002630EE"/>
    <w:rsid w:val="00263145"/>
    <w:rsid w:val="002633FF"/>
    <w:rsid w:val="00263777"/>
    <w:rsid w:val="00263971"/>
    <w:rsid w:val="00263A4E"/>
    <w:rsid w:val="00263D45"/>
    <w:rsid w:val="0026442B"/>
    <w:rsid w:val="002648B0"/>
    <w:rsid w:val="002648DD"/>
    <w:rsid w:val="00264A49"/>
    <w:rsid w:val="00264AEB"/>
    <w:rsid w:val="00264EC7"/>
    <w:rsid w:val="0026568F"/>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C09"/>
    <w:rsid w:val="00270E34"/>
    <w:rsid w:val="00271167"/>
    <w:rsid w:val="00271231"/>
    <w:rsid w:val="00271735"/>
    <w:rsid w:val="00271A29"/>
    <w:rsid w:val="002724CF"/>
    <w:rsid w:val="00272524"/>
    <w:rsid w:val="00272574"/>
    <w:rsid w:val="002727A5"/>
    <w:rsid w:val="00272833"/>
    <w:rsid w:val="00272C1A"/>
    <w:rsid w:val="0027497C"/>
    <w:rsid w:val="00274B72"/>
    <w:rsid w:val="00274BDB"/>
    <w:rsid w:val="00274F2A"/>
    <w:rsid w:val="00275303"/>
    <w:rsid w:val="00275384"/>
    <w:rsid w:val="00275CBB"/>
    <w:rsid w:val="00275F21"/>
    <w:rsid w:val="002761A1"/>
    <w:rsid w:val="00276B7E"/>
    <w:rsid w:val="00276B8B"/>
    <w:rsid w:val="00277723"/>
    <w:rsid w:val="002778BE"/>
    <w:rsid w:val="00277977"/>
    <w:rsid w:val="00277BEF"/>
    <w:rsid w:val="00277E86"/>
    <w:rsid w:val="00277E99"/>
    <w:rsid w:val="002805A9"/>
    <w:rsid w:val="00280761"/>
    <w:rsid w:val="00280A70"/>
    <w:rsid w:val="00280C80"/>
    <w:rsid w:val="002815FB"/>
    <w:rsid w:val="00281C12"/>
    <w:rsid w:val="00281CA8"/>
    <w:rsid w:val="0028248D"/>
    <w:rsid w:val="002829D6"/>
    <w:rsid w:val="00282AEC"/>
    <w:rsid w:val="00282D38"/>
    <w:rsid w:val="00283114"/>
    <w:rsid w:val="00283A5C"/>
    <w:rsid w:val="002843CD"/>
    <w:rsid w:val="0028475F"/>
    <w:rsid w:val="0028525E"/>
    <w:rsid w:val="00285522"/>
    <w:rsid w:val="002858DD"/>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FC"/>
    <w:rsid w:val="00292984"/>
    <w:rsid w:val="00293406"/>
    <w:rsid w:val="00293455"/>
    <w:rsid w:val="0029380E"/>
    <w:rsid w:val="00293BED"/>
    <w:rsid w:val="00293DAC"/>
    <w:rsid w:val="002943A9"/>
    <w:rsid w:val="00294569"/>
    <w:rsid w:val="00294968"/>
    <w:rsid w:val="00294E0F"/>
    <w:rsid w:val="00295019"/>
    <w:rsid w:val="002954B1"/>
    <w:rsid w:val="002955A7"/>
    <w:rsid w:val="00295677"/>
    <w:rsid w:val="00295893"/>
    <w:rsid w:val="0029592D"/>
    <w:rsid w:val="00295D5E"/>
    <w:rsid w:val="00296949"/>
    <w:rsid w:val="00296B42"/>
    <w:rsid w:val="002973E5"/>
    <w:rsid w:val="00297959"/>
    <w:rsid w:val="00297E28"/>
    <w:rsid w:val="00297E3B"/>
    <w:rsid w:val="002A0451"/>
    <w:rsid w:val="002A0746"/>
    <w:rsid w:val="002A07FF"/>
    <w:rsid w:val="002A1778"/>
    <w:rsid w:val="002A1C0E"/>
    <w:rsid w:val="002A1CAD"/>
    <w:rsid w:val="002A1E85"/>
    <w:rsid w:val="002A2AE8"/>
    <w:rsid w:val="002A2B70"/>
    <w:rsid w:val="002A30EB"/>
    <w:rsid w:val="002A36DA"/>
    <w:rsid w:val="002A37D5"/>
    <w:rsid w:val="002A3B69"/>
    <w:rsid w:val="002A4065"/>
    <w:rsid w:val="002A4226"/>
    <w:rsid w:val="002A4300"/>
    <w:rsid w:val="002A45AF"/>
    <w:rsid w:val="002A477A"/>
    <w:rsid w:val="002A49F8"/>
    <w:rsid w:val="002A4A15"/>
    <w:rsid w:val="002A580F"/>
    <w:rsid w:val="002A58A0"/>
    <w:rsid w:val="002A59B0"/>
    <w:rsid w:val="002A6658"/>
    <w:rsid w:val="002A7764"/>
    <w:rsid w:val="002A7AAA"/>
    <w:rsid w:val="002A7F9B"/>
    <w:rsid w:val="002A7FBA"/>
    <w:rsid w:val="002B00A1"/>
    <w:rsid w:val="002B060A"/>
    <w:rsid w:val="002B0622"/>
    <w:rsid w:val="002B1514"/>
    <w:rsid w:val="002B1677"/>
    <w:rsid w:val="002B1D82"/>
    <w:rsid w:val="002B230D"/>
    <w:rsid w:val="002B2863"/>
    <w:rsid w:val="002B294F"/>
    <w:rsid w:val="002B2D17"/>
    <w:rsid w:val="002B2EA0"/>
    <w:rsid w:val="002B3294"/>
    <w:rsid w:val="002B37E8"/>
    <w:rsid w:val="002B413E"/>
    <w:rsid w:val="002B4301"/>
    <w:rsid w:val="002B4CF2"/>
    <w:rsid w:val="002B5344"/>
    <w:rsid w:val="002B58B5"/>
    <w:rsid w:val="002B5AE3"/>
    <w:rsid w:val="002B6776"/>
    <w:rsid w:val="002B68E5"/>
    <w:rsid w:val="002B6CA4"/>
    <w:rsid w:val="002B6FC5"/>
    <w:rsid w:val="002B72C2"/>
    <w:rsid w:val="002B76F2"/>
    <w:rsid w:val="002B7F05"/>
    <w:rsid w:val="002B7F46"/>
    <w:rsid w:val="002C04E1"/>
    <w:rsid w:val="002C06C1"/>
    <w:rsid w:val="002C099F"/>
    <w:rsid w:val="002C0BA3"/>
    <w:rsid w:val="002C0CA5"/>
    <w:rsid w:val="002C0FA2"/>
    <w:rsid w:val="002C10F4"/>
    <w:rsid w:val="002C144F"/>
    <w:rsid w:val="002C1875"/>
    <w:rsid w:val="002C22AC"/>
    <w:rsid w:val="002C2B54"/>
    <w:rsid w:val="002C3640"/>
    <w:rsid w:val="002C3707"/>
    <w:rsid w:val="002C3C8C"/>
    <w:rsid w:val="002C3DB4"/>
    <w:rsid w:val="002C3EFD"/>
    <w:rsid w:val="002C4062"/>
    <w:rsid w:val="002C42DA"/>
    <w:rsid w:val="002C467D"/>
    <w:rsid w:val="002C470A"/>
    <w:rsid w:val="002C48B2"/>
    <w:rsid w:val="002C50C6"/>
    <w:rsid w:val="002C5592"/>
    <w:rsid w:val="002C57ED"/>
    <w:rsid w:val="002C5984"/>
    <w:rsid w:val="002C5BBA"/>
    <w:rsid w:val="002C5E65"/>
    <w:rsid w:val="002C62BE"/>
    <w:rsid w:val="002C6318"/>
    <w:rsid w:val="002C6B75"/>
    <w:rsid w:val="002C6B7F"/>
    <w:rsid w:val="002C7612"/>
    <w:rsid w:val="002C795D"/>
    <w:rsid w:val="002C798F"/>
    <w:rsid w:val="002C7D74"/>
    <w:rsid w:val="002D0246"/>
    <w:rsid w:val="002D0B5C"/>
    <w:rsid w:val="002D0C89"/>
    <w:rsid w:val="002D0EC5"/>
    <w:rsid w:val="002D1363"/>
    <w:rsid w:val="002D138E"/>
    <w:rsid w:val="002D1816"/>
    <w:rsid w:val="002D1976"/>
    <w:rsid w:val="002D24B4"/>
    <w:rsid w:val="002D2655"/>
    <w:rsid w:val="002D37C8"/>
    <w:rsid w:val="002D3D90"/>
    <w:rsid w:val="002D3E51"/>
    <w:rsid w:val="002D40EF"/>
    <w:rsid w:val="002D4397"/>
    <w:rsid w:val="002D4BE3"/>
    <w:rsid w:val="002D4C07"/>
    <w:rsid w:val="002D53A8"/>
    <w:rsid w:val="002D5636"/>
    <w:rsid w:val="002D570C"/>
    <w:rsid w:val="002D62AC"/>
    <w:rsid w:val="002D669B"/>
    <w:rsid w:val="002D6DC2"/>
    <w:rsid w:val="002D7038"/>
    <w:rsid w:val="002D74AC"/>
    <w:rsid w:val="002D77A7"/>
    <w:rsid w:val="002D7FFC"/>
    <w:rsid w:val="002E04BE"/>
    <w:rsid w:val="002E07BE"/>
    <w:rsid w:val="002E07E6"/>
    <w:rsid w:val="002E0B40"/>
    <w:rsid w:val="002E105B"/>
    <w:rsid w:val="002E10B9"/>
    <w:rsid w:val="002E1B19"/>
    <w:rsid w:val="002E1C2B"/>
    <w:rsid w:val="002E255E"/>
    <w:rsid w:val="002E2A3F"/>
    <w:rsid w:val="002E2AAC"/>
    <w:rsid w:val="002E2C37"/>
    <w:rsid w:val="002E32E6"/>
    <w:rsid w:val="002E3AF4"/>
    <w:rsid w:val="002E3D5C"/>
    <w:rsid w:val="002E4D40"/>
    <w:rsid w:val="002E5204"/>
    <w:rsid w:val="002E5878"/>
    <w:rsid w:val="002E591F"/>
    <w:rsid w:val="002E5AAB"/>
    <w:rsid w:val="002E6191"/>
    <w:rsid w:val="002E64A9"/>
    <w:rsid w:val="002E66AF"/>
    <w:rsid w:val="002E6CF4"/>
    <w:rsid w:val="002E6D0A"/>
    <w:rsid w:val="002E6F46"/>
    <w:rsid w:val="002E7154"/>
    <w:rsid w:val="002E778B"/>
    <w:rsid w:val="002E7B82"/>
    <w:rsid w:val="002E7D66"/>
    <w:rsid w:val="002E7DF0"/>
    <w:rsid w:val="002E7F3B"/>
    <w:rsid w:val="002F0C70"/>
    <w:rsid w:val="002F0E0B"/>
    <w:rsid w:val="002F0E97"/>
    <w:rsid w:val="002F0FC8"/>
    <w:rsid w:val="002F10B7"/>
    <w:rsid w:val="002F10F5"/>
    <w:rsid w:val="002F12CF"/>
    <w:rsid w:val="002F17C6"/>
    <w:rsid w:val="002F1B67"/>
    <w:rsid w:val="002F1B6A"/>
    <w:rsid w:val="002F2AEC"/>
    <w:rsid w:val="002F2D4D"/>
    <w:rsid w:val="002F397F"/>
    <w:rsid w:val="002F3E3B"/>
    <w:rsid w:val="002F3ECE"/>
    <w:rsid w:val="002F4122"/>
    <w:rsid w:val="002F4476"/>
    <w:rsid w:val="002F4901"/>
    <w:rsid w:val="002F540F"/>
    <w:rsid w:val="002F5E5A"/>
    <w:rsid w:val="002F6AC0"/>
    <w:rsid w:val="002F6AFB"/>
    <w:rsid w:val="002F6CB6"/>
    <w:rsid w:val="002F6F31"/>
    <w:rsid w:val="002F73C6"/>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C5E"/>
    <w:rsid w:val="003040CD"/>
    <w:rsid w:val="0030417D"/>
    <w:rsid w:val="0030451F"/>
    <w:rsid w:val="003045EF"/>
    <w:rsid w:val="0030478F"/>
    <w:rsid w:val="00304959"/>
    <w:rsid w:val="00304B51"/>
    <w:rsid w:val="00304FD3"/>
    <w:rsid w:val="0030542F"/>
    <w:rsid w:val="003057E7"/>
    <w:rsid w:val="003058A7"/>
    <w:rsid w:val="003058C4"/>
    <w:rsid w:val="00305AF2"/>
    <w:rsid w:val="00305BB4"/>
    <w:rsid w:val="00305FE1"/>
    <w:rsid w:val="0030642B"/>
    <w:rsid w:val="00306D5A"/>
    <w:rsid w:val="00306E1C"/>
    <w:rsid w:val="0030706D"/>
    <w:rsid w:val="00307244"/>
    <w:rsid w:val="0030774C"/>
    <w:rsid w:val="00307CC5"/>
    <w:rsid w:val="00310B2A"/>
    <w:rsid w:val="00311222"/>
    <w:rsid w:val="00311690"/>
    <w:rsid w:val="00311C55"/>
    <w:rsid w:val="00311D6F"/>
    <w:rsid w:val="003123A3"/>
    <w:rsid w:val="0031264C"/>
    <w:rsid w:val="00312A11"/>
    <w:rsid w:val="00312D65"/>
    <w:rsid w:val="003133FB"/>
    <w:rsid w:val="00313800"/>
    <w:rsid w:val="00313806"/>
    <w:rsid w:val="0031390A"/>
    <w:rsid w:val="00313B33"/>
    <w:rsid w:val="00314EA6"/>
    <w:rsid w:val="0031528C"/>
    <w:rsid w:val="0031534F"/>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342"/>
    <w:rsid w:val="003235DA"/>
    <w:rsid w:val="00323719"/>
    <w:rsid w:val="00323F0E"/>
    <w:rsid w:val="00324139"/>
    <w:rsid w:val="00324294"/>
    <w:rsid w:val="00324873"/>
    <w:rsid w:val="00324BEA"/>
    <w:rsid w:val="00324D3B"/>
    <w:rsid w:val="00325274"/>
    <w:rsid w:val="00325507"/>
    <w:rsid w:val="00325534"/>
    <w:rsid w:val="00325DEC"/>
    <w:rsid w:val="003263DB"/>
    <w:rsid w:val="0032671D"/>
    <w:rsid w:val="00327084"/>
    <w:rsid w:val="003270EE"/>
    <w:rsid w:val="0032727D"/>
    <w:rsid w:val="00327458"/>
    <w:rsid w:val="003275C4"/>
    <w:rsid w:val="003276E1"/>
    <w:rsid w:val="00327775"/>
    <w:rsid w:val="0032786A"/>
    <w:rsid w:val="00327C21"/>
    <w:rsid w:val="00327D7D"/>
    <w:rsid w:val="00330890"/>
    <w:rsid w:val="00331538"/>
    <w:rsid w:val="0033177B"/>
    <w:rsid w:val="00331829"/>
    <w:rsid w:val="00331C2D"/>
    <w:rsid w:val="00331CDE"/>
    <w:rsid w:val="003326C0"/>
    <w:rsid w:val="003326E5"/>
    <w:rsid w:val="00332CD8"/>
    <w:rsid w:val="00333243"/>
    <w:rsid w:val="00333440"/>
    <w:rsid w:val="003337BD"/>
    <w:rsid w:val="00334BA4"/>
    <w:rsid w:val="00334BF4"/>
    <w:rsid w:val="00334C43"/>
    <w:rsid w:val="003357E0"/>
    <w:rsid w:val="00335EA1"/>
    <w:rsid w:val="00336268"/>
    <w:rsid w:val="003366D2"/>
    <w:rsid w:val="00336926"/>
    <w:rsid w:val="00336AED"/>
    <w:rsid w:val="00336F4B"/>
    <w:rsid w:val="003371BA"/>
    <w:rsid w:val="00337BEC"/>
    <w:rsid w:val="00337D44"/>
    <w:rsid w:val="00337F04"/>
    <w:rsid w:val="0034020E"/>
    <w:rsid w:val="00340950"/>
    <w:rsid w:val="00340B7E"/>
    <w:rsid w:val="00340C44"/>
    <w:rsid w:val="003410FC"/>
    <w:rsid w:val="00341D8C"/>
    <w:rsid w:val="00341DE5"/>
    <w:rsid w:val="00341E53"/>
    <w:rsid w:val="00342193"/>
    <w:rsid w:val="003421D6"/>
    <w:rsid w:val="003424DD"/>
    <w:rsid w:val="0034265B"/>
    <w:rsid w:val="00342969"/>
    <w:rsid w:val="00342CC4"/>
    <w:rsid w:val="0034309F"/>
    <w:rsid w:val="003434DB"/>
    <w:rsid w:val="003435F6"/>
    <w:rsid w:val="00343C53"/>
    <w:rsid w:val="00343CC5"/>
    <w:rsid w:val="00343E8F"/>
    <w:rsid w:val="00344055"/>
    <w:rsid w:val="003446A9"/>
    <w:rsid w:val="00344F5D"/>
    <w:rsid w:val="00345062"/>
    <w:rsid w:val="0034518D"/>
    <w:rsid w:val="0034536A"/>
    <w:rsid w:val="00345568"/>
    <w:rsid w:val="00345C35"/>
    <w:rsid w:val="00346C9B"/>
    <w:rsid w:val="00346CFA"/>
    <w:rsid w:val="00346DCF"/>
    <w:rsid w:val="00346E53"/>
    <w:rsid w:val="003470F3"/>
    <w:rsid w:val="003471D8"/>
    <w:rsid w:val="00347856"/>
    <w:rsid w:val="003503F0"/>
    <w:rsid w:val="003522C0"/>
    <w:rsid w:val="00352347"/>
    <w:rsid w:val="0035272B"/>
    <w:rsid w:val="003528E2"/>
    <w:rsid w:val="003529ED"/>
    <w:rsid w:val="00352C97"/>
    <w:rsid w:val="00352D3F"/>
    <w:rsid w:val="003531D7"/>
    <w:rsid w:val="003536E8"/>
    <w:rsid w:val="003538B0"/>
    <w:rsid w:val="00353BBD"/>
    <w:rsid w:val="00354749"/>
    <w:rsid w:val="00354C21"/>
    <w:rsid w:val="00354E54"/>
    <w:rsid w:val="00354EA6"/>
    <w:rsid w:val="003554FC"/>
    <w:rsid w:val="00355D09"/>
    <w:rsid w:val="00355F24"/>
    <w:rsid w:val="0035631C"/>
    <w:rsid w:val="00356349"/>
    <w:rsid w:val="003563F2"/>
    <w:rsid w:val="0035646C"/>
    <w:rsid w:val="0035707F"/>
    <w:rsid w:val="003571F4"/>
    <w:rsid w:val="00357343"/>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F1F"/>
    <w:rsid w:val="00363FAD"/>
    <w:rsid w:val="00364176"/>
    <w:rsid w:val="003643C2"/>
    <w:rsid w:val="003643EB"/>
    <w:rsid w:val="0036467B"/>
    <w:rsid w:val="00364900"/>
    <w:rsid w:val="00364943"/>
    <w:rsid w:val="00364C2C"/>
    <w:rsid w:val="0036505B"/>
    <w:rsid w:val="003654F4"/>
    <w:rsid w:val="00366148"/>
    <w:rsid w:val="0036619A"/>
    <w:rsid w:val="003661B7"/>
    <w:rsid w:val="003662A0"/>
    <w:rsid w:val="003662FC"/>
    <w:rsid w:val="0036633D"/>
    <w:rsid w:val="00366852"/>
    <w:rsid w:val="00366ACE"/>
    <w:rsid w:val="00366DBD"/>
    <w:rsid w:val="00367206"/>
    <w:rsid w:val="00367BC5"/>
    <w:rsid w:val="00367F35"/>
    <w:rsid w:val="00367FA4"/>
    <w:rsid w:val="003700B7"/>
    <w:rsid w:val="003706CF"/>
    <w:rsid w:val="00370FE9"/>
    <w:rsid w:val="00371079"/>
    <w:rsid w:val="00371A4B"/>
    <w:rsid w:val="00372478"/>
    <w:rsid w:val="003727F2"/>
    <w:rsid w:val="00373280"/>
    <w:rsid w:val="00373624"/>
    <w:rsid w:val="003737DF"/>
    <w:rsid w:val="00374875"/>
    <w:rsid w:val="0037499D"/>
    <w:rsid w:val="00374CD3"/>
    <w:rsid w:val="00375A85"/>
    <w:rsid w:val="00375ED9"/>
    <w:rsid w:val="0037646E"/>
    <w:rsid w:val="00376757"/>
    <w:rsid w:val="003767B6"/>
    <w:rsid w:val="00376F7A"/>
    <w:rsid w:val="0037711F"/>
    <w:rsid w:val="00377162"/>
    <w:rsid w:val="00377832"/>
    <w:rsid w:val="0037799C"/>
    <w:rsid w:val="003779ED"/>
    <w:rsid w:val="00377A8F"/>
    <w:rsid w:val="00377D3B"/>
    <w:rsid w:val="00377FFD"/>
    <w:rsid w:val="00380288"/>
    <w:rsid w:val="0038080E"/>
    <w:rsid w:val="00380E71"/>
    <w:rsid w:val="0038118E"/>
    <w:rsid w:val="003814A6"/>
    <w:rsid w:val="00381EC0"/>
    <w:rsid w:val="00382618"/>
    <w:rsid w:val="003826E5"/>
    <w:rsid w:val="003829CA"/>
    <w:rsid w:val="00382C53"/>
    <w:rsid w:val="00382CEF"/>
    <w:rsid w:val="00382D6E"/>
    <w:rsid w:val="00383268"/>
    <w:rsid w:val="003833B6"/>
    <w:rsid w:val="00383D86"/>
    <w:rsid w:val="00383F5D"/>
    <w:rsid w:val="00384048"/>
    <w:rsid w:val="00384437"/>
    <w:rsid w:val="00384D63"/>
    <w:rsid w:val="003850CF"/>
    <w:rsid w:val="00385137"/>
    <w:rsid w:val="0038514C"/>
    <w:rsid w:val="00385676"/>
    <w:rsid w:val="00385870"/>
    <w:rsid w:val="0038587B"/>
    <w:rsid w:val="003859E7"/>
    <w:rsid w:val="00385D6E"/>
    <w:rsid w:val="00385EED"/>
    <w:rsid w:val="00385FE5"/>
    <w:rsid w:val="0038682B"/>
    <w:rsid w:val="00386C37"/>
    <w:rsid w:val="00386DEF"/>
    <w:rsid w:val="003870EF"/>
    <w:rsid w:val="0038762F"/>
    <w:rsid w:val="00387C70"/>
    <w:rsid w:val="00387FE2"/>
    <w:rsid w:val="00390279"/>
    <w:rsid w:val="00390EE6"/>
    <w:rsid w:val="00391BF9"/>
    <w:rsid w:val="0039218F"/>
    <w:rsid w:val="003937D3"/>
    <w:rsid w:val="00393948"/>
    <w:rsid w:val="00393B98"/>
    <w:rsid w:val="0039409D"/>
    <w:rsid w:val="00394159"/>
    <w:rsid w:val="00394518"/>
    <w:rsid w:val="003945A5"/>
    <w:rsid w:val="003949AC"/>
    <w:rsid w:val="00394CC1"/>
    <w:rsid w:val="00394D70"/>
    <w:rsid w:val="00395002"/>
    <w:rsid w:val="00395074"/>
    <w:rsid w:val="00395376"/>
    <w:rsid w:val="0039588C"/>
    <w:rsid w:val="00395ED6"/>
    <w:rsid w:val="003961CB"/>
    <w:rsid w:val="00396484"/>
    <w:rsid w:val="003965D4"/>
    <w:rsid w:val="003965F8"/>
    <w:rsid w:val="00396634"/>
    <w:rsid w:val="003967DC"/>
    <w:rsid w:val="003969B1"/>
    <w:rsid w:val="00397062"/>
    <w:rsid w:val="0039709D"/>
    <w:rsid w:val="003A02D6"/>
    <w:rsid w:val="003A03DD"/>
    <w:rsid w:val="003A0706"/>
    <w:rsid w:val="003A1881"/>
    <w:rsid w:val="003A1A46"/>
    <w:rsid w:val="003A2703"/>
    <w:rsid w:val="003A27F8"/>
    <w:rsid w:val="003A2A98"/>
    <w:rsid w:val="003A2C62"/>
    <w:rsid w:val="003A370B"/>
    <w:rsid w:val="003A370F"/>
    <w:rsid w:val="003A3C79"/>
    <w:rsid w:val="003A59E7"/>
    <w:rsid w:val="003A5EAD"/>
    <w:rsid w:val="003A5EB6"/>
    <w:rsid w:val="003A609E"/>
    <w:rsid w:val="003A6196"/>
    <w:rsid w:val="003A628A"/>
    <w:rsid w:val="003A6BE1"/>
    <w:rsid w:val="003A6DE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D8C"/>
    <w:rsid w:val="003B6EA7"/>
    <w:rsid w:val="003B75BF"/>
    <w:rsid w:val="003B75D7"/>
    <w:rsid w:val="003B7B5D"/>
    <w:rsid w:val="003C05AA"/>
    <w:rsid w:val="003C0D94"/>
    <w:rsid w:val="003C144D"/>
    <w:rsid w:val="003C1B7C"/>
    <w:rsid w:val="003C1BEC"/>
    <w:rsid w:val="003C1F67"/>
    <w:rsid w:val="003C2403"/>
    <w:rsid w:val="003C2E72"/>
    <w:rsid w:val="003C39DF"/>
    <w:rsid w:val="003C3A26"/>
    <w:rsid w:val="003C3E04"/>
    <w:rsid w:val="003C3E9D"/>
    <w:rsid w:val="003C416F"/>
    <w:rsid w:val="003C43F7"/>
    <w:rsid w:val="003C52DF"/>
    <w:rsid w:val="003C5336"/>
    <w:rsid w:val="003C5401"/>
    <w:rsid w:val="003C55C8"/>
    <w:rsid w:val="003C5909"/>
    <w:rsid w:val="003C5BE0"/>
    <w:rsid w:val="003C5C32"/>
    <w:rsid w:val="003C6813"/>
    <w:rsid w:val="003C6FF1"/>
    <w:rsid w:val="003C70F5"/>
    <w:rsid w:val="003C7558"/>
    <w:rsid w:val="003C762D"/>
    <w:rsid w:val="003C76C7"/>
    <w:rsid w:val="003C76EA"/>
    <w:rsid w:val="003D070C"/>
    <w:rsid w:val="003D0840"/>
    <w:rsid w:val="003D0C59"/>
    <w:rsid w:val="003D0DB5"/>
    <w:rsid w:val="003D10A7"/>
    <w:rsid w:val="003D14EE"/>
    <w:rsid w:val="003D1AE7"/>
    <w:rsid w:val="003D1E8B"/>
    <w:rsid w:val="003D2B0B"/>
    <w:rsid w:val="003D2BA7"/>
    <w:rsid w:val="003D2BCF"/>
    <w:rsid w:val="003D3437"/>
    <w:rsid w:val="003D4117"/>
    <w:rsid w:val="003D44EE"/>
    <w:rsid w:val="003D47D6"/>
    <w:rsid w:val="003D5760"/>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D8"/>
    <w:rsid w:val="003E1484"/>
    <w:rsid w:val="003E20BE"/>
    <w:rsid w:val="003E232D"/>
    <w:rsid w:val="003E23E5"/>
    <w:rsid w:val="003E2918"/>
    <w:rsid w:val="003E2C6C"/>
    <w:rsid w:val="003E3569"/>
    <w:rsid w:val="003E38DF"/>
    <w:rsid w:val="003E540D"/>
    <w:rsid w:val="003E5925"/>
    <w:rsid w:val="003E5E9E"/>
    <w:rsid w:val="003E6457"/>
    <w:rsid w:val="003E677A"/>
    <w:rsid w:val="003E69F1"/>
    <w:rsid w:val="003E69FE"/>
    <w:rsid w:val="003E6DC9"/>
    <w:rsid w:val="003E7154"/>
    <w:rsid w:val="003E73B0"/>
    <w:rsid w:val="003E77BF"/>
    <w:rsid w:val="003F003E"/>
    <w:rsid w:val="003F01D8"/>
    <w:rsid w:val="003F0A98"/>
    <w:rsid w:val="003F0E50"/>
    <w:rsid w:val="003F0EE6"/>
    <w:rsid w:val="003F13D9"/>
    <w:rsid w:val="003F1E25"/>
    <w:rsid w:val="003F1F5E"/>
    <w:rsid w:val="003F2209"/>
    <w:rsid w:val="003F27CF"/>
    <w:rsid w:val="003F2C2D"/>
    <w:rsid w:val="003F2E39"/>
    <w:rsid w:val="003F33E9"/>
    <w:rsid w:val="003F3492"/>
    <w:rsid w:val="003F34A1"/>
    <w:rsid w:val="003F39A8"/>
    <w:rsid w:val="003F3C7E"/>
    <w:rsid w:val="003F3E9E"/>
    <w:rsid w:val="003F3F34"/>
    <w:rsid w:val="003F43A8"/>
    <w:rsid w:val="003F43DA"/>
    <w:rsid w:val="003F4613"/>
    <w:rsid w:val="003F46D8"/>
    <w:rsid w:val="003F48A0"/>
    <w:rsid w:val="003F4BA0"/>
    <w:rsid w:val="003F55B4"/>
    <w:rsid w:val="003F5F75"/>
    <w:rsid w:val="003F63D5"/>
    <w:rsid w:val="003F6F71"/>
    <w:rsid w:val="003F703C"/>
    <w:rsid w:val="003F77AC"/>
    <w:rsid w:val="003F77E3"/>
    <w:rsid w:val="004004DB"/>
    <w:rsid w:val="00400B5D"/>
    <w:rsid w:val="00400CFB"/>
    <w:rsid w:val="00400D6B"/>
    <w:rsid w:val="004014E1"/>
    <w:rsid w:val="00401DEF"/>
    <w:rsid w:val="00402011"/>
    <w:rsid w:val="004020D0"/>
    <w:rsid w:val="004022FD"/>
    <w:rsid w:val="004026C1"/>
    <w:rsid w:val="0040273C"/>
    <w:rsid w:val="00402854"/>
    <w:rsid w:val="00402AF2"/>
    <w:rsid w:val="00402EC6"/>
    <w:rsid w:val="00403340"/>
    <w:rsid w:val="004034BC"/>
    <w:rsid w:val="00403B53"/>
    <w:rsid w:val="00404571"/>
    <w:rsid w:val="00404AE5"/>
    <w:rsid w:val="00404B9C"/>
    <w:rsid w:val="00405201"/>
    <w:rsid w:val="0040535B"/>
    <w:rsid w:val="00405647"/>
    <w:rsid w:val="00405A0B"/>
    <w:rsid w:val="00405CF7"/>
    <w:rsid w:val="00405CF9"/>
    <w:rsid w:val="00405F7F"/>
    <w:rsid w:val="00406274"/>
    <w:rsid w:val="00406DD1"/>
    <w:rsid w:val="004074AB"/>
    <w:rsid w:val="00410203"/>
    <w:rsid w:val="00410205"/>
    <w:rsid w:val="00410228"/>
    <w:rsid w:val="00410889"/>
    <w:rsid w:val="004108CD"/>
    <w:rsid w:val="00410988"/>
    <w:rsid w:val="00410E10"/>
    <w:rsid w:val="0041193D"/>
    <w:rsid w:val="00411991"/>
    <w:rsid w:val="004125C7"/>
    <w:rsid w:val="004128DA"/>
    <w:rsid w:val="00412A3F"/>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C1"/>
    <w:rsid w:val="00416AC0"/>
    <w:rsid w:val="00417316"/>
    <w:rsid w:val="004176B0"/>
    <w:rsid w:val="0041785D"/>
    <w:rsid w:val="00417C25"/>
    <w:rsid w:val="00420030"/>
    <w:rsid w:val="00420147"/>
    <w:rsid w:val="0042057E"/>
    <w:rsid w:val="0042059F"/>
    <w:rsid w:val="00420738"/>
    <w:rsid w:val="0042076F"/>
    <w:rsid w:val="0042084F"/>
    <w:rsid w:val="0042087B"/>
    <w:rsid w:val="00420990"/>
    <w:rsid w:val="00420B5B"/>
    <w:rsid w:val="00420F94"/>
    <w:rsid w:val="00421251"/>
    <w:rsid w:val="004218C3"/>
    <w:rsid w:val="004220E3"/>
    <w:rsid w:val="004223A5"/>
    <w:rsid w:val="0042249B"/>
    <w:rsid w:val="00422668"/>
    <w:rsid w:val="00422732"/>
    <w:rsid w:val="00422B7D"/>
    <w:rsid w:val="00422E22"/>
    <w:rsid w:val="0042305D"/>
    <w:rsid w:val="00423483"/>
    <w:rsid w:val="004235C1"/>
    <w:rsid w:val="004239A2"/>
    <w:rsid w:val="00424047"/>
    <w:rsid w:val="004243B0"/>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7FF"/>
    <w:rsid w:val="0043108E"/>
    <w:rsid w:val="00431FB8"/>
    <w:rsid w:val="00432102"/>
    <w:rsid w:val="00432296"/>
    <w:rsid w:val="00432A4B"/>
    <w:rsid w:val="00432DB9"/>
    <w:rsid w:val="00433222"/>
    <w:rsid w:val="0043354C"/>
    <w:rsid w:val="00433D59"/>
    <w:rsid w:val="004349A1"/>
    <w:rsid w:val="004353A4"/>
    <w:rsid w:val="004353C3"/>
    <w:rsid w:val="004354FF"/>
    <w:rsid w:val="00435C0D"/>
    <w:rsid w:val="00435D88"/>
    <w:rsid w:val="00436501"/>
    <w:rsid w:val="00436870"/>
    <w:rsid w:val="00436BEA"/>
    <w:rsid w:val="00436D14"/>
    <w:rsid w:val="004371B1"/>
    <w:rsid w:val="004371BA"/>
    <w:rsid w:val="004371DA"/>
    <w:rsid w:val="004374F9"/>
    <w:rsid w:val="00437819"/>
    <w:rsid w:val="00437840"/>
    <w:rsid w:val="00437D07"/>
    <w:rsid w:val="00437D5C"/>
    <w:rsid w:val="00440605"/>
    <w:rsid w:val="0044068C"/>
    <w:rsid w:val="00440779"/>
    <w:rsid w:val="00440D65"/>
    <w:rsid w:val="00441030"/>
    <w:rsid w:val="004412C2"/>
    <w:rsid w:val="004417E3"/>
    <w:rsid w:val="00442070"/>
    <w:rsid w:val="00442596"/>
    <w:rsid w:val="00442B2D"/>
    <w:rsid w:val="00442EAC"/>
    <w:rsid w:val="0044306D"/>
    <w:rsid w:val="00443248"/>
    <w:rsid w:val="00443394"/>
    <w:rsid w:val="004436F7"/>
    <w:rsid w:val="00443D0F"/>
    <w:rsid w:val="00444035"/>
    <w:rsid w:val="00444136"/>
    <w:rsid w:val="00444A5F"/>
    <w:rsid w:val="00444BBB"/>
    <w:rsid w:val="00444C76"/>
    <w:rsid w:val="004454E5"/>
    <w:rsid w:val="0044605E"/>
    <w:rsid w:val="0044642D"/>
    <w:rsid w:val="00446440"/>
    <w:rsid w:val="0044661E"/>
    <w:rsid w:val="004467E1"/>
    <w:rsid w:val="00446819"/>
    <w:rsid w:val="00446E2D"/>
    <w:rsid w:val="0044701A"/>
    <w:rsid w:val="00447608"/>
    <w:rsid w:val="0045007A"/>
    <w:rsid w:val="0045055D"/>
    <w:rsid w:val="004507CC"/>
    <w:rsid w:val="00450B8F"/>
    <w:rsid w:val="00451613"/>
    <w:rsid w:val="00451979"/>
    <w:rsid w:val="004519C1"/>
    <w:rsid w:val="004519E2"/>
    <w:rsid w:val="00451ACA"/>
    <w:rsid w:val="00452785"/>
    <w:rsid w:val="004528FA"/>
    <w:rsid w:val="0045320D"/>
    <w:rsid w:val="0045321E"/>
    <w:rsid w:val="0045326C"/>
    <w:rsid w:val="004534F0"/>
    <w:rsid w:val="004544A2"/>
    <w:rsid w:val="00454BA8"/>
    <w:rsid w:val="00454C86"/>
    <w:rsid w:val="00454CAD"/>
    <w:rsid w:val="00454E8C"/>
    <w:rsid w:val="00454F89"/>
    <w:rsid w:val="00455BFD"/>
    <w:rsid w:val="004564BA"/>
    <w:rsid w:val="0045679F"/>
    <w:rsid w:val="00456ADB"/>
    <w:rsid w:val="00456B09"/>
    <w:rsid w:val="00456FD6"/>
    <w:rsid w:val="00457292"/>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6749"/>
    <w:rsid w:val="004668F2"/>
    <w:rsid w:val="004669CF"/>
    <w:rsid w:val="004670EB"/>
    <w:rsid w:val="0046756E"/>
    <w:rsid w:val="00467D76"/>
    <w:rsid w:val="00470116"/>
    <w:rsid w:val="004702EA"/>
    <w:rsid w:val="00470768"/>
    <w:rsid w:val="004709D4"/>
    <w:rsid w:val="00470C03"/>
    <w:rsid w:val="004713D1"/>
    <w:rsid w:val="00471676"/>
    <w:rsid w:val="00471989"/>
    <w:rsid w:val="00472027"/>
    <w:rsid w:val="0047252C"/>
    <w:rsid w:val="004732EA"/>
    <w:rsid w:val="004738B9"/>
    <w:rsid w:val="0047426B"/>
    <w:rsid w:val="00474746"/>
    <w:rsid w:val="004750BB"/>
    <w:rsid w:val="00475388"/>
    <w:rsid w:val="004754E9"/>
    <w:rsid w:val="00476372"/>
    <w:rsid w:val="00476BD8"/>
    <w:rsid w:val="00476E34"/>
    <w:rsid w:val="00477359"/>
    <w:rsid w:val="00477BEA"/>
    <w:rsid w:val="00477FBC"/>
    <w:rsid w:val="0048019E"/>
    <w:rsid w:val="00480BB1"/>
    <w:rsid w:val="0048128A"/>
    <w:rsid w:val="00481A05"/>
    <w:rsid w:val="00481C8D"/>
    <w:rsid w:val="00481DCF"/>
    <w:rsid w:val="00481F61"/>
    <w:rsid w:val="004825B1"/>
    <w:rsid w:val="00482757"/>
    <w:rsid w:val="00482959"/>
    <w:rsid w:val="004829D4"/>
    <w:rsid w:val="00482E90"/>
    <w:rsid w:val="00482E91"/>
    <w:rsid w:val="004835AB"/>
    <w:rsid w:val="00483C4F"/>
    <w:rsid w:val="00483D7C"/>
    <w:rsid w:val="00484059"/>
    <w:rsid w:val="00484092"/>
    <w:rsid w:val="004840EC"/>
    <w:rsid w:val="0048419A"/>
    <w:rsid w:val="00484650"/>
    <w:rsid w:val="00484FE2"/>
    <w:rsid w:val="00485378"/>
    <w:rsid w:val="00485888"/>
    <w:rsid w:val="00486817"/>
    <w:rsid w:val="00486D66"/>
    <w:rsid w:val="00487358"/>
    <w:rsid w:val="0048754F"/>
    <w:rsid w:val="0048776C"/>
    <w:rsid w:val="00487BAB"/>
    <w:rsid w:val="00487C7B"/>
    <w:rsid w:val="00487E81"/>
    <w:rsid w:val="004904A9"/>
    <w:rsid w:val="00490673"/>
    <w:rsid w:val="004907BD"/>
    <w:rsid w:val="004911CB"/>
    <w:rsid w:val="00491267"/>
    <w:rsid w:val="004915AC"/>
    <w:rsid w:val="004917B5"/>
    <w:rsid w:val="00491F4A"/>
    <w:rsid w:val="004924E6"/>
    <w:rsid w:val="004933AF"/>
    <w:rsid w:val="0049358C"/>
    <w:rsid w:val="00493AD8"/>
    <w:rsid w:val="00493ECD"/>
    <w:rsid w:val="00493F5A"/>
    <w:rsid w:val="00493FC0"/>
    <w:rsid w:val="00494422"/>
    <w:rsid w:val="00494598"/>
    <w:rsid w:val="004946BA"/>
    <w:rsid w:val="00495918"/>
    <w:rsid w:val="00496245"/>
    <w:rsid w:val="0049660D"/>
    <w:rsid w:val="00496CA2"/>
    <w:rsid w:val="004A055D"/>
    <w:rsid w:val="004A079A"/>
    <w:rsid w:val="004A0883"/>
    <w:rsid w:val="004A0CA3"/>
    <w:rsid w:val="004A1063"/>
    <w:rsid w:val="004A139E"/>
    <w:rsid w:val="004A13A5"/>
    <w:rsid w:val="004A1F78"/>
    <w:rsid w:val="004A23FE"/>
    <w:rsid w:val="004A2D57"/>
    <w:rsid w:val="004A3073"/>
    <w:rsid w:val="004A3CB5"/>
    <w:rsid w:val="004A410D"/>
    <w:rsid w:val="004A455A"/>
    <w:rsid w:val="004A4991"/>
    <w:rsid w:val="004A50FB"/>
    <w:rsid w:val="004A5198"/>
    <w:rsid w:val="004A528D"/>
    <w:rsid w:val="004A557E"/>
    <w:rsid w:val="004A59B1"/>
    <w:rsid w:val="004A59DE"/>
    <w:rsid w:val="004A5AD7"/>
    <w:rsid w:val="004A5AED"/>
    <w:rsid w:val="004A5D13"/>
    <w:rsid w:val="004A5FC5"/>
    <w:rsid w:val="004A66B7"/>
    <w:rsid w:val="004A67AD"/>
    <w:rsid w:val="004A6BD0"/>
    <w:rsid w:val="004A6D0A"/>
    <w:rsid w:val="004A7263"/>
    <w:rsid w:val="004A73A4"/>
    <w:rsid w:val="004A76E1"/>
    <w:rsid w:val="004B1CAE"/>
    <w:rsid w:val="004B1CB2"/>
    <w:rsid w:val="004B1D42"/>
    <w:rsid w:val="004B2514"/>
    <w:rsid w:val="004B2655"/>
    <w:rsid w:val="004B2B19"/>
    <w:rsid w:val="004B3914"/>
    <w:rsid w:val="004B3C37"/>
    <w:rsid w:val="004B40E4"/>
    <w:rsid w:val="004B434A"/>
    <w:rsid w:val="004B4584"/>
    <w:rsid w:val="004B45D5"/>
    <w:rsid w:val="004B4756"/>
    <w:rsid w:val="004B4FEB"/>
    <w:rsid w:val="004B5010"/>
    <w:rsid w:val="004B5D12"/>
    <w:rsid w:val="004B651C"/>
    <w:rsid w:val="004B663E"/>
    <w:rsid w:val="004B6916"/>
    <w:rsid w:val="004B6D56"/>
    <w:rsid w:val="004B78D2"/>
    <w:rsid w:val="004B7A28"/>
    <w:rsid w:val="004B7E91"/>
    <w:rsid w:val="004B7FB3"/>
    <w:rsid w:val="004C0066"/>
    <w:rsid w:val="004C032F"/>
    <w:rsid w:val="004C15D2"/>
    <w:rsid w:val="004C173B"/>
    <w:rsid w:val="004C18DD"/>
    <w:rsid w:val="004C1C02"/>
    <w:rsid w:val="004C1C8D"/>
    <w:rsid w:val="004C1E9A"/>
    <w:rsid w:val="004C1FAA"/>
    <w:rsid w:val="004C2520"/>
    <w:rsid w:val="004C2A3C"/>
    <w:rsid w:val="004C2CC8"/>
    <w:rsid w:val="004C3030"/>
    <w:rsid w:val="004C3153"/>
    <w:rsid w:val="004C37A7"/>
    <w:rsid w:val="004C37B2"/>
    <w:rsid w:val="004C3B26"/>
    <w:rsid w:val="004C42F5"/>
    <w:rsid w:val="004C4B2D"/>
    <w:rsid w:val="004C4CB0"/>
    <w:rsid w:val="004C4E49"/>
    <w:rsid w:val="004C4F8F"/>
    <w:rsid w:val="004C5372"/>
    <w:rsid w:val="004C568A"/>
    <w:rsid w:val="004C56B1"/>
    <w:rsid w:val="004C571A"/>
    <w:rsid w:val="004C57CD"/>
    <w:rsid w:val="004C5A32"/>
    <w:rsid w:val="004C5D50"/>
    <w:rsid w:val="004C5F3C"/>
    <w:rsid w:val="004C634B"/>
    <w:rsid w:val="004C65C7"/>
    <w:rsid w:val="004C65F1"/>
    <w:rsid w:val="004C6894"/>
    <w:rsid w:val="004C68CB"/>
    <w:rsid w:val="004D020F"/>
    <w:rsid w:val="004D02D4"/>
    <w:rsid w:val="004D065E"/>
    <w:rsid w:val="004D07B4"/>
    <w:rsid w:val="004D0EEA"/>
    <w:rsid w:val="004D106C"/>
    <w:rsid w:val="004D1089"/>
    <w:rsid w:val="004D1834"/>
    <w:rsid w:val="004D185E"/>
    <w:rsid w:val="004D1B3B"/>
    <w:rsid w:val="004D1CC1"/>
    <w:rsid w:val="004D286F"/>
    <w:rsid w:val="004D2BBB"/>
    <w:rsid w:val="004D3D9D"/>
    <w:rsid w:val="004D4403"/>
    <w:rsid w:val="004D499E"/>
    <w:rsid w:val="004D4F6D"/>
    <w:rsid w:val="004D5245"/>
    <w:rsid w:val="004D57D2"/>
    <w:rsid w:val="004D5971"/>
    <w:rsid w:val="004D5A77"/>
    <w:rsid w:val="004D5B2C"/>
    <w:rsid w:val="004D5BBD"/>
    <w:rsid w:val="004D5CB1"/>
    <w:rsid w:val="004D5DA2"/>
    <w:rsid w:val="004D5DE3"/>
    <w:rsid w:val="004D5E2C"/>
    <w:rsid w:val="004D62FB"/>
    <w:rsid w:val="004D657B"/>
    <w:rsid w:val="004D66AC"/>
    <w:rsid w:val="004D6E68"/>
    <w:rsid w:val="004D7156"/>
    <w:rsid w:val="004D745C"/>
    <w:rsid w:val="004D763E"/>
    <w:rsid w:val="004D77EA"/>
    <w:rsid w:val="004D7A6C"/>
    <w:rsid w:val="004D7CDD"/>
    <w:rsid w:val="004D7E98"/>
    <w:rsid w:val="004E0A5B"/>
    <w:rsid w:val="004E0DE1"/>
    <w:rsid w:val="004E166E"/>
    <w:rsid w:val="004E233E"/>
    <w:rsid w:val="004E246E"/>
    <w:rsid w:val="004E268A"/>
    <w:rsid w:val="004E277C"/>
    <w:rsid w:val="004E2907"/>
    <w:rsid w:val="004E2AD4"/>
    <w:rsid w:val="004E3834"/>
    <w:rsid w:val="004E4113"/>
    <w:rsid w:val="004E53F5"/>
    <w:rsid w:val="004E5B83"/>
    <w:rsid w:val="004E5ECF"/>
    <w:rsid w:val="004E62E0"/>
    <w:rsid w:val="004E6BDB"/>
    <w:rsid w:val="004E7513"/>
    <w:rsid w:val="004E7537"/>
    <w:rsid w:val="004E7544"/>
    <w:rsid w:val="004E79D0"/>
    <w:rsid w:val="004E7A2D"/>
    <w:rsid w:val="004E7AF2"/>
    <w:rsid w:val="004E7EF0"/>
    <w:rsid w:val="004F05A2"/>
    <w:rsid w:val="004F0A5A"/>
    <w:rsid w:val="004F0D15"/>
    <w:rsid w:val="004F0F89"/>
    <w:rsid w:val="004F1311"/>
    <w:rsid w:val="004F1434"/>
    <w:rsid w:val="004F18B8"/>
    <w:rsid w:val="004F1A34"/>
    <w:rsid w:val="004F1BBB"/>
    <w:rsid w:val="004F211C"/>
    <w:rsid w:val="004F24DC"/>
    <w:rsid w:val="004F2770"/>
    <w:rsid w:val="004F28A7"/>
    <w:rsid w:val="004F2D92"/>
    <w:rsid w:val="004F4024"/>
    <w:rsid w:val="004F41A7"/>
    <w:rsid w:val="004F432F"/>
    <w:rsid w:val="004F4697"/>
    <w:rsid w:val="004F4A7A"/>
    <w:rsid w:val="004F4AC3"/>
    <w:rsid w:val="004F4DF3"/>
    <w:rsid w:val="004F5298"/>
    <w:rsid w:val="004F539B"/>
    <w:rsid w:val="004F562D"/>
    <w:rsid w:val="004F575F"/>
    <w:rsid w:val="004F5D7D"/>
    <w:rsid w:val="004F60F8"/>
    <w:rsid w:val="004F6D84"/>
    <w:rsid w:val="004F7427"/>
    <w:rsid w:val="004F753A"/>
    <w:rsid w:val="004F757B"/>
    <w:rsid w:val="004F7821"/>
    <w:rsid w:val="004F79EC"/>
    <w:rsid w:val="004F7C78"/>
    <w:rsid w:val="00500165"/>
    <w:rsid w:val="00500911"/>
    <w:rsid w:val="00500DC7"/>
    <w:rsid w:val="00501B65"/>
    <w:rsid w:val="00501BB5"/>
    <w:rsid w:val="00501D66"/>
    <w:rsid w:val="0050242A"/>
    <w:rsid w:val="0050354F"/>
    <w:rsid w:val="0050369E"/>
    <w:rsid w:val="00503AA8"/>
    <w:rsid w:val="00503E4D"/>
    <w:rsid w:val="005043BB"/>
    <w:rsid w:val="0050489C"/>
    <w:rsid w:val="005048A5"/>
    <w:rsid w:val="00504E3C"/>
    <w:rsid w:val="005052D2"/>
    <w:rsid w:val="005056E5"/>
    <w:rsid w:val="00505C98"/>
    <w:rsid w:val="00505EB4"/>
    <w:rsid w:val="005063EC"/>
    <w:rsid w:val="005064B3"/>
    <w:rsid w:val="00506598"/>
    <w:rsid w:val="00506A0B"/>
    <w:rsid w:val="00506BC6"/>
    <w:rsid w:val="00506BF3"/>
    <w:rsid w:val="00510795"/>
    <w:rsid w:val="00510CD1"/>
    <w:rsid w:val="0051149B"/>
    <w:rsid w:val="00511770"/>
    <w:rsid w:val="00511FCA"/>
    <w:rsid w:val="00511FCE"/>
    <w:rsid w:val="00512A59"/>
    <w:rsid w:val="00512AE5"/>
    <w:rsid w:val="0051313F"/>
    <w:rsid w:val="005135F6"/>
    <w:rsid w:val="00513773"/>
    <w:rsid w:val="00513B62"/>
    <w:rsid w:val="00513C9C"/>
    <w:rsid w:val="0051418A"/>
    <w:rsid w:val="005141B7"/>
    <w:rsid w:val="005144F6"/>
    <w:rsid w:val="00514704"/>
    <w:rsid w:val="00514CC4"/>
    <w:rsid w:val="00514EAF"/>
    <w:rsid w:val="005152B3"/>
    <w:rsid w:val="00515910"/>
    <w:rsid w:val="0051599A"/>
    <w:rsid w:val="00515ABA"/>
    <w:rsid w:val="005160E9"/>
    <w:rsid w:val="00516F1E"/>
    <w:rsid w:val="00516F35"/>
    <w:rsid w:val="005174E2"/>
    <w:rsid w:val="005201D8"/>
    <w:rsid w:val="00520A0B"/>
    <w:rsid w:val="00520AE8"/>
    <w:rsid w:val="00520DB5"/>
    <w:rsid w:val="005211A2"/>
    <w:rsid w:val="00521245"/>
    <w:rsid w:val="005212B1"/>
    <w:rsid w:val="005212C1"/>
    <w:rsid w:val="00521CCE"/>
    <w:rsid w:val="00521F3E"/>
    <w:rsid w:val="00522F3E"/>
    <w:rsid w:val="005238B5"/>
    <w:rsid w:val="005247A0"/>
    <w:rsid w:val="00524EB5"/>
    <w:rsid w:val="005252FB"/>
    <w:rsid w:val="005253A9"/>
    <w:rsid w:val="0052594B"/>
    <w:rsid w:val="00525B9E"/>
    <w:rsid w:val="00525BDB"/>
    <w:rsid w:val="00525E26"/>
    <w:rsid w:val="005260BB"/>
    <w:rsid w:val="005266B4"/>
    <w:rsid w:val="005266B6"/>
    <w:rsid w:val="00526728"/>
    <w:rsid w:val="00526EB6"/>
    <w:rsid w:val="005278A0"/>
    <w:rsid w:val="005279DB"/>
    <w:rsid w:val="00527DB9"/>
    <w:rsid w:val="00531B00"/>
    <w:rsid w:val="005326D5"/>
    <w:rsid w:val="00532BDF"/>
    <w:rsid w:val="005333AD"/>
    <w:rsid w:val="005334E1"/>
    <w:rsid w:val="00533CBB"/>
    <w:rsid w:val="005340FE"/>
    <w:rsid w:val="00534A5F"/>
    <w:rsid w:val="00534E78"/>
    <w:rsid w:val="005352A3"/>
    <w:rsid w:val="005355A3"/>
    <w:rsid w:val="00535AC2"/>
    <w:rsid w:val="00536152"/>
    <w:rsid w:val="00536207"/>
    <w:rsid w:val="00536642"/>
    <w:rsid w:val="00536773"/>
    <w:rsid w:val="005367D9"/>
    <w:rsid w:val="00536960"/>
    <w:rsid w:val="00536A92"/>
    <w:rsid w:val="005373C5"/>
    <w:rsid w:val="0053746A"/>
    <w:rsid w:val="005376FF"/>
    <w:rsid w:val="00537944"/>
    <w:rsid w:val="00537C8D"/>
    <w:rsid w:val="00537D11"/>
    <w:rsid w:val="00537EAF"/>
    <w:rsid w:val="00540345"/>
    <w:rsid w:val="00540D4D"/>
    <w:rsid w:val="00540FA3"/>
    <w:rsid w:val="00541E93"/>
    <w:rsid w:val="005422F8"/>
    <w:rsid w:val="005426B3"/>
    <w:rsid w:val="00542707"/>
    <w:rsid w:val="0054275A"/>
    <w:rsid w:val="00542C29"/>
    <w:rsid w:val="005432CC"/>
    <w:rsid w:val="0054340B"/>
    <w:rsid w:val="0054342C"/>
    <w:rsid w:val="005438CF"/>
    <w:rsid w:val="00543B07"/>
    <w:rsid w:val="00543B75"/>
    <w:rsid w:val="00543C2D"/>
    <w:rsid w:val="00543D91"/>
    <w:rsid w:val="00543FC3"/>
    <w:rsid w:val="0054441D"/>
    <w:rsid w:val="00544A65"/>
    <w:rsid w:val="00545090"/>
    <w:rsid w:val="00545C35"/>
    <w:rsid w:val="00545DF4"/>
    <w:rsid w:val="005460F3"/>
    <w:rsid w:val="005462B4"/>
    <w:rsid w:val="00546D1A"/>
    <w:rsid w:val="00546D43"/>
    <w:rsid w:val="005471DD"/>
    <w:rsid w:val="005471ED"/>
    <w:rsid w:val="00547889"/>
    <w:rsid w:val="00547B4B"/>
    <w:rsid w:val="00547B93"/>
    <w:rsid w:val="005505D4"/>
    <w:rsid w:val="005508EC"/>
    <w:rsid w:val="00550BB2"/>
    <w:rsid w:val="0055129A"/>
    <w:rsid w:val="005512A5"/>
    <w:rsid w:val="00551419"/>
    <w:rsid w:val="0055213B"/>
    <w:rsid w:val="00552415"/>
    <w:rsid w:val="0055291C"/>
    <w:rsid w:val="00552AB0"/>
    <w:rsid w:val="00552D8C"/>
    <w:rsid w:val="00553023"/>
    <w:rsid w:val="00553375"/>
    <w:rsid w:val="00553F91"/>
    <w:rsid w:val="005548DC"/>
    <w:rsid w:val="0055503D"/>
    <w:rsid w:val="00555A96"/>
    <w:rsid w:val="00555BB0"/>
    <w:rsid w:val="00555FBB"/>
    <w:rsid w:val="00556010"/>
    <w:rsid w:val="0055627D"/>
    <w:rsid w:val="0055637B"/>
    <w:rsid w:val="00556AC9"/>
    <w:rsid w:val="005571EF"/>
    <w:rsid w:val="00560A46"/>
    <w:rsid w:val="00560B20"/>
    <w:rsid w:val="00560CC7"/>
    <w:rsid w:val="005613E2"/>
    <w:rsid w:val="00561A26"/>
    <w:rsid w:val="00561BA6"/>
    <w:rsid w:val="00562862"/>
    <w:rsid w:val="00562C01"/>
    <w:rsid w:val="005630CF"/>
    <w:rsid w:val="00563276"/>
    <w:rsid w:val="00563544"/>
    <w:rsid w:val="0056392D"/>
    <w:rsid w:val="00563A01"/>
    <w:rsid w:val="00563FC5"/>
    <w:rsid w:val="005645FF"/>
    <w:rsid w:val="00564991"/>
    <w:rsid w:val="00564FE1"/>
    <w:rsid w:val="005657F0"/>
    <w:rsid w:val="00565D07"/>
    <w:rsid w:val="00566221"/>
    <w:rsid w:val="005667E7"/>
    <w:rsid w:val="00566C49"/>
    <w:rsid w:val="00566DC3"/>
    <w:rsid w:val="00566E8C"/>
    <w:rsid w:val="0056710A"/>
    <w:rsid w:val="005673D3"/>
    <w:rsid w:val="005675ED"/>
    <w:rsid w:val="00570866"/>
    <w:rsid w:val="00570C7E"/>
    <w:rsid w:val="00570D64"/>
    <w:rsid w:val="00570F0A"/>
    <w:rsid w:val="00571CDC"/>
    <w:rsid w:val="00572C5B"/>
    <w:rsid w:val="00572EFD"/>
    <w:rsid w:val="0057364B"/>
    <w:rsid w:val="00573CFC"/>
    <w:rsid w:val="00576416"/>
    <w:rsid w:val="00576666"/>
    <w:rsid w:val="005767C9"/>
    <w:rsid w:val="00576D54"/>
    <w:rsid w:val="00576E16"/>
    <w:rsid w:val="0057709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327E"/>
    <w:rsid w:val="005832FF"/>
    <w:rsid w:val="00583951"/>
    <w:rsid w:val="005840DD"/>
    <w:rsid w:val="00584561"/>
    <w:rsid w:val="00584EE9"/>
    <w:rsid w:val="0058539E"/>
    <w:rsid w:val="005860CF"/>
    <w:rsid w:val="005863BB"/>
    <w:rsid w:val="005864D4"/>
    <w:rsid w:val="00586F0F"/>
    <w:rsid w:val="00586FB1"/>
    <w:rsid w:val="005871BC"/>
    <w:rsid w:val="00587438"/>
    <w:rsid w:val="005874B0"/>
    <w:rsid w:val="005874E5"/>
    <w:rsid w:val="00587B8E"/>
    <w:rsid w:val="00587DD1"/>
    <w:rsid w:val="00587F2E"/>
    <w:rsid w:val="00590461"/>
    <w:rsid w:val="00591209"/>
    <w:rsid w:val="0059175C"/>
    <w:rsid w:val="005917DB"/>
    <w:rsid w:val="00591A5F"/>
    <w:rsid w:val="00591CD2"/>
    <w:rsid w:val="00591D72"/>
    <w:rsid w:val="00592044"/>
    <w:rsid w:val="005923AB"/>
    <w:rsid w:val="00594099"/>
    <w:rsid w:val="00594953"/>
    <w:rsid w:val="00594A95"/>
    <w:rsid w:val="00594C39"/>
    <w:rsid w:val="00594F7B"/>
    <w:rsid w:val="00595393"/>
    <w:rsid w:val="005957F1"/>
    <w:rsid w:val="00595A90"/>
    <w:rsid w:val="00595BA9"/>
    <w:rsid w:val="00595F0F"/>
    <w:rsid w:val="00595F57"/>
    <w:rsid w:val="0059628F"/>
    <w:rsid w:val="0059686C"/>
    <w:rsid w:val="005968C4"/>
    <w:rsid w:val="00596DFE"/>
    <w:rsid w:val="0059778F"/>
    <w:rsid w:val="00597B75"/>
    <w:rsid w:val="00597EA2"/>
    <w:rsid w:val="00597FDB"/>
    <w:rsid w:val="005A01CC"/>
    <w:rsid w:val="005A05E8"/>
    <w:rsid w:val="005A075B"/>
    <w:rsid w:val="005A0867"/>
    <w:rsid w:val="005A0D46"/>
    <w:rsid w:val="005A1473"/>
    <w:rsid w:val="005A1797"/>
    <w:rsid w:val="005A197A"/>
    <w:rsid w:val="005A1CA8"/>
    <w:rsid w:val="005A1ED6"/>
    <w:rsid w:val="005A2461"/>
    <w:rsid w:val="005A286A"/>
    <w:rsid w:val="005A38D1"/>
    <w:rsid w:val="005A3B00"/>
    <w:rsid w:val="005A3D67"/>
    <w:rsid w:val="005A4A0C"/>
    <w:rsid w:val="005A5132"/>
    <w:rsid w:val="005A5664"/>
    <w:rsid w:val="005A6A0C"/>
    <w:rsid w:val="005A71E6"/>
    <w:rsid w:val="005A72A6"/>
    <w:rsid w:val="005A7379"/>
    <w:rsid w:val="005A744B"/>
    <w:rsid w:val="005A7A41"/>
    <w:rsid w:val="005A7A93"/>
    <w:rsid w:val="005A7CF4"/>
    <w:rsid w:val="005A7DB1"/>
    <w:rsid w:val="005B096A"/>
    <w:rsid w:val="005B1093"/>
    <w:rsid w:val="005B1240"/>
    <w:rsid w:val="005B1B60"/>
    <w:rsid w:val="005B1E97"/>
    <w:rsid w:val="005B1ED0"/>
    <w:rsid w:val="005B22A9"/>
    <w:rsid w:val="005B22CD"/>
    <w:rsid w:val="005B24A7"/>
    <w:rsid w:val="005B252D"/>
    <w:rsid w:val="005B262C"/>
    <w:rsid w:val="005B29BC"/>
    <w:rsid w:val="005B2BD1"/>
    <w:rsid w:val="005B2DC0"/>
    <w:rsid w:val="005B2E61"/>
    <w:rsid w:val="005B3009"/>
    <w:rsid w:val="005B353F"/>
    <w:rsid w:val="005B3731"/>
    <w:rsid w:val="005B46A1"/>
    <w:rsid w:val="005B4C03"/>
    <w:rsid w:val="005B4EB3"/>
    <w:rsid w:val="005B4F96"/>
    <w:rsid w:val="005B65B2"/>
    <w:rsid w:val="005B686C"/>
    <w:rsid w:val="005B6A3C"/>
    <w:rsid w:val="005B6BCC"/>
    <w:rsid w:val="005B6E49"/>
    <w:rsid w:val="005B7573"/>
    <w:rsid w:val="005B7ACC"/>
    <w:rsid w:val="005B7AEA"/>
    <w:rsid w:val="005B7B90"/>
    <w:rsid w:val="005C0103"/>
    <w:rsid w:val="005C062B"/>
    <w:rsid w:val="005C0691"/>
    <w:rsid w:val="005C084A"/>
    <w:rsid w:val="005C09E0"/>
    <w:rsid w:val="005C0BCB"/>
    <w:rsid w:val="005C0CBF"/>
    <w:rsid w:val="005C0FC4"/>
    <w:rsid w:val="005C1AB6"/>
    <w:rsid w:val="005C2267"/>
    <w:rsid w:val="005C2508"/>
    <w:rsid w:val="005C26A4"/>
    <w:rsid w:val="005C2E38"/>
    <w:rsid w:val="005C35F1"/>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A18"/>
    <w:rsid w:val="005D0C53"/>
    <w:rsid w:val="005D0C63"/>
    <w:rsid w:val="005D0C70"/>
    <w:rsid w:val="005D0FE1"/>
    <w:rsid w:val="005D1014"/>
    <w:rsid w:val="005D15EC"/>
    <w:rsid w:val="005D1801"/>
    <w:rsid w:val="005D1C57"/>
    <w:rsid w:val="005D1EC7"/>
    <w:rsid w:val="005D2196"/>
    <w:rsid w:val="005D2649"/>
    <w:rsid w:val="005D27B7"/>
    <w:rsid w:val="005D28B5"/>
    <w:rsid w:val="005D28F8"/>
    <w:rsid w:val="005D2D5F"/>
    <w:rsid w:val="005D2E6A"/>
    <w:rsid w:val="005D2F42"/>
    <w:rsid w:val="005D34B8"/>
    <w:rsid w:val="005D34D9"/>
    <w:rsid w:val="005D3BA1"/>
    <w:rsid w:val="005D4479"/>
    <w:rsid w:val="005D457E"/>
    <w:rsid w:val="005D45D0"/>
    <w:rsid w:val="005D4A26"/>
    <w:rsid w:val="005D4DF5"/>
    <w:rsid w:val="005D590A"/>
    <w:rsid w:val="005D61EC"/>
    <w:rsid w:val="005D62D7"/>
    <w:rsid w:val="005D65D6"/>
    <w:rsid w:val="005D67D7"/>
    <w:rsid w:val="005D6DBE"/>
    <w:rsid w:val="005D787F"/>
    <w:rsid w:val="005D7E11"/>
    <w:rsid w:val="005E064A"/>
    <w:rsid w:val="005E0FE9"/>
    <w:rsid w:val="005E1326"/>
    <w:rsid w:val="005E19DD"/>
    <w:rsid w:val="005E2010"/>
    <w:rsid w:val="005E20A2"/>
    <w:rsid w:val="005E2194"/>
    <w:rsid w:val="005E2723"/>
    <w:rsid w:val="005E2B16"/>
    <w:rsid w:val="005E2F74"/>
    <w:rsid w:val="005E2FB8"/>
    <w:rsid w:val="005E33D2"/>
    <w:rsid w:val="005E44F5"/>
    <w:rsid w:val="005E4CC0"/>
    <w:rsid w:val="005E5A52"/>
    <w:rsid w:val="005E5FC3"/>
    <w:rsid w:val="005E6267"/>
    <w:rsid w:val="005E6B9C"/>
    <w:rsid w:val="005E6EEE"/>
    <w:rsid w:val="005E716A"/>
    <w:rsid w:val="005E72BA"/>
    <w:rsid w:val="005E7672"/>
    <w:rsid w:val="005E7EFF"/>
    <w:rsid w:val="005F0BBE"/>
    <w:rsid w:val="005F107D"/>
    <w:rsid w:val="005F110C"/>
    <w:rsid w:val="005F12AA"/>
    <w:rsid w:val="005F1845"/>
    <w:rsid w:val="005F1A6C"/>
    <w:rsid w:val="005F1C5B"/>
    <w:rsid w:val="005F1D19"/>
    <w:rsid w:val="005F257D"/>
    <w:rsid w:val="005F2D82"/>
    <w:rsid w:val="005F2E5E"/>
    <w:rsid w:val="005F2F03"/>
    <w:rsid w:val="005F2FE3"/>
    <w:rsid w:val="005F362B"/>
    <w:rsid w:val="005F3B57"/>
    <w:rsid w:val="005F3B80"/>
    <w:rsid w:val="005F3D57"/>
    <w:rsid w:val="005F4157"/>
    <w:rsid w:val="005F448F"/>
    <w:rsid w:val="005F454E"/>
    <w:rsid w:val="005F4664"/>
    <w:rsid w:val="005F4E88"/>
    <w:rsid w:val="005F59CF"/>
    <w:rsid w:val="005F62D1"/>
    <w:rsid w:val="005F6833"/>
    <w:rsid w:val="005F6BBC"/>
    <w:rsid w:val="005F77D3"/>
    <w:rsid w:val="005F7E9E"/>
    <w:rsid w:val="0060005A"/>
    <w:rsid w:val="006001A4"/>
    <w:rsid w:val="00600BE2"/>
    <w:rsid w:val="00600C11"/>
    <w:rsid w:val="00600DE9"/>
    <w:rsid w:val="0060177F"/>
    <w:rsid w:val="006019AF"/>
    <w:rsid w:val="00602126"/>
    <w:rsid w:val="006029B5"/>
    <w:rsid w:val="00602B71"/>
    <w:rsid w:val="00603303"/>
    <w:rsid w:val="00604A07"/>
    <w:rsid w:val="00604A8F"/>
    <w:rsid w:val="00604D88"/>
    <w:rsid w:val="00605031"/>
    <w:rsid w:val="006050CC"/>
    <w:rsid w:val="0060534F"/>
    <w:rsid w:val="006057D0"/>
    <w:rsid w:val="00605DFE"/>
    <w:rsid w:val="00606891"/>
    <w:rsid w:val="00606CB3"/>
    <w:rsid w:val="00606E69"/>
    <w:rsid w:val="0060704F"/>
    <w:rsid w:val="00607165"/>
    <w:rsid w:val="0061007B"/>
    <w:rsid w:val="0061011E"/>
    <w:rsid w:val="00610A4D"/>
    <w:rsid w:val="006117E9"/>
    <w:rsid w:val="00611BC8"/>
    <w:rsid w:val="00611DFA"/>
    <w:rsid w:val="00612A18"/>
    <w:rsid w:val="006132E5"/>
    <w:rsid w:val="006135EB"/>
    <w:rsid w:val="006137CE"/>
    <w:rsid w:val="00613AAF"/>
    <w:rsid w:val="00613CE7"/>
    <w:rsid w:val="00614E6A"/>
    <w:rsid w:val="006150E7"/>
    <w:rsid w:val="006157AC"/>
    <w:rsid w:val="006159CE"/>
    <w:rsid w:val="00615CF4"/>
    <w:rsid w:val="00615EBC"/>
    <w:rsid w:val="006161E4"/>
    <w:rsid w:val="0061629F"/>
    <w:rsid w:val="00616479"/>
    <w:rsid w:val="00616771"/>
    <w:rsid w:val="006168E6"/>
    <w:rsid w:val="00616B4E"/>
    <w:rsid w:val="00616D77"/>
    <w:rsid w:val="00616FFD"/>
    <w:rsid w:val="006173B7"/>
    <w:rsid w:val="006177E8"/>
    <w:rsid w:val="00617CD6"/>
    <w:rsid w:val="0062005F"/>
    <w:rsid w:val="00620345"/>
    <w:rsid w:val="00620BBC"/>
    <w:rsid w:val="006219A5"/>
    <w:rsid w:val="00621DF8"/>
    <w:rsid w:val="00621E99"/>
    <w:rsid w:val="006224A3"/>
    <w:rsid w:val="006224C1"/>
    <w:rsid w:val="00622691"/>
    <w:rsid w:val="00622766"/>
    <w:rsid w:val="006230D3"/>
    <w:rsid w:val="006232EC"/>
    <w:rsid w:val="00623A66"/>
    <w:rsid w:val="00623AFD"/>
    <w:rsid w:val="00623BDD"/>
    <w:rsid w:val="00624111"/>
    <w:rsid w:val="00625320"/>
    <w:rsid w:val="00625B50"/>
    <w:rsid w:val="00625F51"/>
    <w:rsid w:val="00626092"/>
    <w:rsid w:val="00626214"/>
    <w:rsid w:val="00626365"/>
    <w:rsid w:val="00626920"/>
    <w:rsid w:val="006275DA"/>
    <w:rsid w:val="00627BEF"/>
    <w:rsid w:val="006300C5"/>
    <w:rsid w:val="00630132"/>
    <w:rsid w:val="00630731"/>
    <w:rsid w:val="006307BF"/>
    <w:rsid w:val="00630A59"/>
    <w:rsid w:val="00630A8E"/>
    <w:rsid w:val="00630EAD"/>
    <w:rsid w:val="006314D1"/>
    <w:rsid w:val="0063174B"/>
    <w:rsid w:val="00631759"/>
    <w:rsid w:val="00631792"/>
    <w:rsid w:val="00631EBD"/>
    <w:rsid w:val="00632007"/>
    <w:rsid w:val="00632110"/>
    <w:rsid w:val="0063228C"/>
    <w:rsid w:val="00632790"/>
    <w:rsid w:val="0063309D"/>
    <w:rsid w:val="00633361"/>
    <w:rsid w:val="0063366B"/>
    <w:rsid w:val="00633721"/>
    <w:rsid w:val="00633C65"/>
    <w:rsid w:val="006352A0"/>
    <w:rsid w:val="006355E0"/>
    <w:rsid w:val="006359A0"/>
    <w:rsid w:val="00635FCA"/>
    <w:rsid w:val="006365C5"/>
    <w:rsid w:val="006370C3"/>
    <w:rsid w:val="00637502"/>
    <w:rsid w:val="00637F00"/>
    <w:rsid w:val="00637F8A"/>
    <w:rsid w:val="00640133"/>
    <w:rsid w:val="006406FF"/>
    <w:rsid w:val="00640868"/>
    <w:rsid w:val="0064108F"/>
    <w:rsid w:val="006414CE"/>
    <w:rsid w:val="0064162F"/>
    <w:rsid w:val="006420B6"/>
    <w:rsid w:val="0064212C"/>
    <w:rsid w:val="0064276E"/>
    <w:rsid w:val="00642947"/>
    <w:rsid w:val="00642B0E"/>
    <w:rsid w:val="00642E66"/>
    <w:rsid w:val="00643292"/>
    <w:rsid w:val="006432F6"/>
    <w:rsid w:val="006436AC"/>
    <w:rsid w:val="00643902"/>
    <w:rsid w:val="00643E5D"/>
    <w:rsid w:val="006440D3"/>
    <w:rsid w:val="00644359"/>
    <w:rsid w:val="00644611"/>
    <w:rsid w:val="006453FD"/>
    <w:rsid w:val="00645BA5"/>
    <w:rsid w:val="006461E7"/>
    <w:rsid w:val="00646A62"/>
    <w:rsid w:val="00646C40"/>
    <w:rsid w:val="00646F58"/>
    <w:rsid w:val="00647232"/>
    <w:rsid w:val="006476B3"/>
    <w:rsid w:val="006500CD"/>
    <w:rsid w:val="006500CF"/>
    <w:rsid w:val="006507F9"/>
    <w:rsid w:val="00651528"/>
    <w:rsid w:val="006516E1"/>
    <w:rsid w:val="00651A06"/>
    <w:rsid w:val="00651C6E"/>
    <w:rsid w:val="006528F5"/>
    <w:rsid w:val="00653578"/>
    <w:rsid w:val="00653596"/>
    <w:rsid w:val="0065368F"/>
    <w:rsid w:val="006538E3"/>
    <w:rsid w:val="006542F3"/>
    <w:rsid w:val="0065596E"/>
    <w:rsid w:val="006559E2"/>
    <w:rsid w:val="006559F3"/>
    <w:rsid w:val="00655E09"/>
    <w:rsid w:val="006563EB"/>
    <w:rsid w:val="006576CA"/>
    <w:rsid w:val="006601AC"/>
    <w:rsid w:val="00660265"/>
    <w:rsid w:val="00660445"/>
    <w:rsid w:val="0066051C"/>
    <w:rsid w:val="006611C8"/>
    <w:rsid w:val="0066130F"/>
    <w:rsid w:val="006617E7"/>
    <w:rsid w:val="006618AC"/>
    <w:rsid w:val="00661A46"/>
    <w:rsid w:val="0066204F"/>
    <w:rsid w:val="00662F39"/>
    <w:rsid w:val="006632B0"/>
    <w:rsid w:val="00663468"/>
    <w:rsid w:val="00664E76"/>
    <w:rsid w:val="00665373"/>
    <w:rsid w:val="006657EC"/>
    <w:rsid w:val="00665BA8"/>
    <w:rsid w:val="00665C5B"/>
    <w:rsid w:val="00665CE8"/>
    <w:rsid w:val="00666109"/>
    <w:rsid w:val="006662A7"/>
    <w:rsid w:val="006663E9"/>
    <w:rsid w:val="006667C5"/>
    <w:rsid w:val="0066786C"/>
    <w:rsid w:val="006700CD"/>
    <w:rsid w:val="006702AC"/>
    <w:rsid w:val="00670367"/>
    <w:rsid w:val="006709B2"/>
    <w:rsid w:val="00670DC4"/>
    <w:rsid w:val="00671200"/>
    <w:rsid w:val="0067138E"/>
    <w:rsid w:val="006718A4"/>
    <w:rsid w:val="00672002"/>
    <w:rsid w:val="00672B38"/>
    <w:rsid w:val="00672EED"/>
    <w:rsid w:val="00672F82"/>
    <w:rsid w:val="0067307E"/>
    <w:rsid w:val="006733EB"/>
    <w:rsid w:val="0067373A"/>
    <w:rsid w:val="00673CEE"/>
    <w:rsid w:val="00673F3E"/>
    <w:rsid w:val="00674539"/>
    <w:rsid w:val="00674674"/>
    <w:rsid w:val="00674734"/>
    <w:rsid w:val="00674740"/>
    <w:rsid w:val="006748B8"/>
    <w:rsid w:val="006748F4"/>
    <w:rsid w:val="00675033"/>
    <w:rsid w:val="00675144"/>
    <w:rsid w:val="0067573D"/>
    <w:rsid w:val="006757D0"/>
    <w:rsid w:val="00675A85"/>
    <w:rsid w:val="00676214"/>
    <w:rsid w:val="006768AB"/>
    <w:rsid w:val="00676AF3"/>
    <w:rsid w:val="00677071"/>
    <w:rsid w:val="006772E2"/>
    <w:rsid w:val="00677743"/>
    <w:rsid w:val="00677AE3"/>
    <w:rsid w:val="006800DA"/>
    <w:rsid w:val="0068021C"/>
    <w:rsid w:val="006802D0"/>
    <w:rsid w:val="00680BE2"/>
    <w:rsid w:val="00680DA1"/>
    <w:rsid w:val="00680E81"/>
    <w:rsid w:val="00680FA2"/>
    <w:rsid w:val="00681554"/>
    <w:rsid w:val="006815FB"/>
    <w:rsid w:val="00681673"/>
    <w:rsid w:val="00681DA5"/>
    <w:rsid w:val="00681FC9"/>
    <w:rsid w:val="0068206B"/>
    <w:rsid w:val="0068228B"/>
    <w:rsid w:val="00682449"/>
    <w:rsid w:val="00682BEE"/>
    <w:rsid w:val="00683661"/>
    <w:rsid w:val="00683932"/>
    <w:rsid w:val="00683ABF"/>
    <w:rsid w:val="006843CB"/>
    <w:rsid w:val="0068447E"/>
    <w:rsid w:val="006846BA"/>
    <w:rsid w:val="00684CB6"/>
    <w:rsid w:val="006850FF"/>
    <w:rsid w:val="00685277"/>
    <w:rsid w:val="006852AF"/>
    <w:rsid w:val="0068569A"/>
    <w:rsid w:val="00685F15"/>
    <w:rsid w:val="006861F7"/>
    <w:rsid w:val="006874CB"/>
    <w:rsid w:val="0068785A"/>
    <w:rsid w:val="006904B6"/>
    <w:rsid w:val="00690783"/>
    <w:rsid w:val="00691189"/>
    <w:rsid w:val="00691198"/>
    <w:rsid w:val="006911DF"/>
    <w:rsid w:val="00691346"/>
    <w:rsid w:val="0069175A"/>
    <w:rsid w:val="006917FC"/>
    <w:rsid w:val="00691B5F"/>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61EA"/>
    <w:rsid w:val="00696580"/>
    <w:rsid w:val="00696728"/>
    <w:rsid w:val="0069682F"/>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849"/>
    <w:rsid w:val="006A4890"/>
    <w:rsid w:val="006A4B52"/>
    <w:rsid w:val="006A5144"/>
    <w:rsid w:val="006A5182"/>
    <w:rsid w:val="006A5428"/>
    <w:rsid w:val="006A5796"/>
    <w:rsid w:val="006A5C72"/>
    <w:rsid w:val="006A5DA1"/>
    <w:rsid w:val="006A5E5E"/>
    <w:rsid w:val="006A6987"/>
    <w:rsid w:val="006A6A1D"/>
    <w:rsid w:val="006A6C9B"/>
    <w:rsid w:val="006A6D08"/>
    <w:rsid w:val="006B0548"/>
    <w:rsid w:val="006B08EC"/>
    <w:rsid w:val="006B12AA"/>
    <w:rsid w:val="006B1700"/>
    <w:rsid w:val="006B178F"/>
    <w:rsid w:val="006B1DC7"/>
    <w:rsid w:val="006B1E61"/>
    <w:rsid w:val="006B1F2D"/>
    <w:rsid w:val="006B2185"/>
    <w:rsid w:val="006B27AC"/>
    <w:rsid w:val="006B2E12"/>
    <w:rsid w:val="006B3015"/>
    <w:rsid w:val="006B3276"/>
    <w:rsid w:val="006B35B3"/>
    <w:rsid w:val="006B40BF"/>
    <w:rsid w:val="006B4273"/>
    <w:rsid w:val="006B47B7"/>
    <w:rsid w:val="006B4C39"/>
    <w:rsid w:val="006B508F"/>
    <w:rsid w:val="006B525C"/>
    <w:rsid w:val="006B52DC"/>
    <w:rsid w:val="006B5731"/>
    <w:rsid w:val="006B5F36"/>
    <w:rsid w:val="006B6974"/>
    <w:rsid w:val="006B6A02"/>
    <w:rsid w:val="006B7374"/>
    <w:rsid w:val="006B7CC5"/>
    <w:rsid w:val="006C1261"/>
    <w:rsid w:val="006C14C5"/>
    <w:rsid w:val="006C17BF"/>
    <w:rsid w:val="006C1FC8"/>
    <w:rsid w:val="006C2317"/>
    <w:rsid w:val="006C2960"/>
    <w:rsid w:val="006C2968"/>
    <w:rsid w:val="006C2E4D"/>
    <w:rsid w:val="006C2ED2"/>
    <w:rsid w:val="006C2F76"/>
    <w:rsid w:val="006C3453"/>
    <w:rsid w:val="006C35FB"/>
    <w:rsid w:val="006C3619"/>
    <w:rsid w:val="006C363E"/>
    <w:rsid w:val="006C39B0"/>
    <w:rsid w:val="006C4695"/>
    <w:rsid w:val="006C48FD"/>
    <w:rsid w:val="006C493D"/>
    <w:rsid w:val="006C4B73"/>
    <w:rsid w:val="006C4CB3"/>
    <w:rsid w:val="006C4D15"/>
    <w:rsid w:val="006C52FF"/>
    <w:rsid w:val="006C63D1"/>
    <w:rsid w:val="006C6691"/>
    <w:rsid w:val="006C698B"/>
    <w:rsid w:val="006C6A5E"/>
    <w:rsid w:val="006C6A98"/>
    <w:rsid w:val="006C7139"/>
    <w:rsid w:val="006C7727"/>
    <w:rsid w:val="006C78FA"/>
    <w:rsid w:val="006C7F02"/>
    <w:rsid w:val="006D03EA"/>
    <w:rsid w:val="006D0A1E"/>
    <w:rsid w:val="006D0D1F"/>
    <w:rsid w:val="006D0E75"/>
    <w:rsid w:val="006D0E9F"/>
    <w:rsid w:val="006D13E5"/>
    <w:rsid w:val="006D14F6"/>
    <w:rsid w:val="006D17C2"/>
    <w:rsid w:val="006D18EB"/>
    <w:rsid w:val="006D1BFF"/>
    <w:rsid w:val="006D1CDE"/>
    <w:rsid w:val="006D2034"/>
    <w:rsid w:val="006D21F9"/>
    <w:rsid w:val="006D28A9"/>
    <w:rsid w:val="006D2FF1"/>
    <w:rsid w:val="006D362F"/>
    <w:rsid w:val="006D37E6"/>
    <w:rsid w:val="006D3C07"/>
    <w:rsid w:val="006D45AC"/>
    <w:rsid w:val="006D46A7"/>
    <w:rsid w:val="006D4A26"/>
    <w:rsid w:val="006D4FDF"/>
    <w:rsid w:val="006D5AB9"/>
    <w:rsid w:val="006D5B03"/>
    <w:rsid w:val="006D65C4"/>
    <w:rsid w:val="006D6A52"/>
    <w:rsid w:val="006D6D0C"/>
    <w:rsid w:val="006D729F"/>
    <w:rsid w:val="006D7433"/>
    <w:rsid w:val="006D7B17"/>
    <w:rsid w:val="006D7F14"/>
    <w:rsid w:val="006D7F3D"/>
    <w:rsid w:val="006E0A0A"/>
    <w:rsid w:val="006E0B5C"/>
    <w:rsid w:val="006E0F35"/>
    <w:rsid w:val="006E0F77"/>
    <w:rsid w:val="006E23EA"/>
    <w:rsid w:val="006E251D"/>
    <w:rsid w:val="006E26BF"/>
    <w:rsid w:val="006E2799"/>
    <w:rsid w:val="006E29A4"/>
    <w:rsid w:val="006E2A3A"/>
    <w:rsid w:val="006E31A4"/>
    <w:rsid w:val="006E3562"/>
    <w:rsid w:val="006E3878"/>
    <w:rsid w:val="006E43D0"/>
    <w:rsid w:val="006E4B40"/>
    <w:rsid w:val="006E4D2B"/>
    <w:rsid w:val="006E54CF"/>
    <w:rsid w:val="006E5992"/>
    <w:rsid w:val="006E59D8"/>
    <w:rsid w:val="006E5FDE"/>
    <w:rsid w:val="006E63BA"/>
    <w:rsid w:val="006E67EF"/>
    <w:rsid w:val="006E6B05"/>
    <w:rsid w:val="006E6CE9"/>
    <w:rsid w:val="006E7086"/>
    <w:rsid w:val="006E7139"/>
    <w:rsid w:val="006E727D"/>
    <w:rsid w:val="006F0852"/>
    <w:rsid w:val="006F0E8E"/>
    <w:rsid w:val="006F13C7"/>
    <w:rsid w:val="006F1552"/>
    <w:rsid w:val="006F1E59"/>
    <w:rsid w:val="006F2558"/>
    <w:rsid w:val="006F2AB9"/>
    <w:rsid w:val="006F2BD4"/>
    <w:rsid w:val="006F3134"/>
    <w:rsid w:val="006F3263"/>
    <w:rsid w:val="006F3929"/>
    <w:rsid w:val="006F3BFD"/>
    <w:rsid w:val="006F3C11"/>
    <w:rsid w:val="006F3D48"/>
    <w:rsid w:val="006F3F53"/>
    <w:rsid w:val="006F4328"/>
    <w:rsid w:val="006F47EF"/>
    <w:rsid w:val="006F4D41"/>
    <w:rsid w:val="006F4EB2"/>
    <w:rsid w:val="006F5517"/>
    <w:rsid w:val="006F5654"/>
    <w:rsid w:val="006F59FF"/>
    <w:rsid w:val="006F5C1B"/>
    <w:rsid w:val="006F6B9B"/>
    <w:rsid w:val="006F6FF3"/>
    <w:rsid w:val="006F71E8"/>
    <w:rsid w:val="006F751D"/>
    <w:rsid w:val="006F79D2"/>
    <w:rsid w:val="006F7DC4"/>
    <w:rsid w:val="006F7E9B"/>
    <w:rsid w:val="00700C23"/>
    <w:rsid w:val="00700DC4"/>
    <w:rsid w:val="00700F0D"/>
    <w:rsid w:val="0070191E"/>
    <w:rsid w:val="00701E04"/>
    <w:rsid w:val="00702156"/>
    <w:rsid w:val="0070298D"/>
    <w:rsid w:val="00702E0B"/>
    <w:rsid w:val="00703033"/>
    <w:rsid w:val="00703120"/>
    <w:rsid w:val="007034D7"/>
    <w:rsid w:val="0070384D"/>
    <w:rsid w:val="00703E1F"/>
    <w:rsid w:val="007042E7"/>
    <w:rsid w:val="00704728"/>
    <w:rsid w:val="007054BB"/>
    <w:rsid w:val="00705A57"/>
    <w:rsid w:val="00705CF3"/>
    <w:rsid w:val="00706544"/>
    <w:rsid w:val="007065B0"/>
    <w:rsid w:val="007067A5"/>
    <w:rsid w:val="00706929"/>
    <w:rsid w:val="00706DC3"/>
    <w:rsid w:val="007070EA"/>
    <w:rsid w:val="0070710C"/>
    <w:rsid w:val="0070729A"/>
    <w:rsid w:val="0070760B"/>
    <w:rsid w:val="007077A1"/>
    <w:rsid w:val="00707D0D"/>
    <w:rsid w:val="00707FCA"/>
    <w:rsid w:val="0071082D"/>
    <w:rsid w:val="00710AFB"/>
    <w:rsid w:val="007115FE"/>
    <w:rsid w:val="00711D82"/>
    <w:rsid w:val="00711FED"/>
    <w:rsid w:val="007123C0"/>
    <w:rsid w:val="007126A7"/>
    <w:rsid w:val="00712A2E"/>
    <w:rsid w:val="00713322"/>
    <w:rsid w:val="00713D09"/>
    <w:rsid w:val="00714466"/>
    <w:rsid w:val="007147E7"/>
    <w:rsid w:val="00714945"/>
    <w:rsid w:val="00714DDF"/>
    <w:rsid w:val="00714EF4"/>
    <w:rsid w:val="00715713"/>
    <w:rsid w:val="00716169"/>
    <w:rsid w:val="0071625D"/>
    <w:rsid w:val="007167E2"/>
    <w:rsid w:val="00716882"/>
    <w:rsid w:val="00716FB0"/>
    <w:rsid w:val="00717EED"/>
    <w:rsid w:val="007201DF"/>
    <w:rsid w:val="00720319"/>
    <w:rsid w:val="00720C9F"/>
    <w:rsid w:val="00720DCF"/>
    <w:rsid w:val="007218E3"/>
    <w:rsid w:val="00721A82"/>
    <w:rsid w:val="00721D82"/>
    <w:rsid w:val="00721E3B"/>
    <w:rsid w:val="00721EB9"/>
    <w:rsid w:val="00722603"/>
    <w:rsid w:val="007226AB"/>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2B2"/>
    <w:rsid w:val="007302CE"/>
    <w:rsid w:val="00730573"/>
    <w:rsid w:val="0073091D"/>
    <w:rsid w:val="00730D02"/>
    <w:rsid w:val="00730F36"/>
    <w:rsid w:val="00730FD8"/>
    <w:rsid w:val="0073126F"/>
    <w:rsid w:val="0073146E"/>
    <w:rsid w:val="007317F8"/>
    <w:rsid w:val="0073231E"/>
    <w:rsid w:val="0073250A"/>
    <w:rsid w:val="00732866"/>
    <w:rsid w:val="00732CE1"/>
    <w:rsid w:val="00732D72"/>
    <w:rsid w:val="00732EA8"/>
    <w:rsid w:val="007345B0"/>
    <w:rsid w:val="00734A15"/>
    <w:rsid w:val="00734BD1"/>
    <w:rsid w:val="00734C92"/>
    <w:rsid w:val="00735ED6"/>
    <w:rsid w:val="00736715"/>
    <w:rsid w:val="0073687D"/>
    <w:rsid w:val="00736980"/>
    <w:rsid w:val="00736D6D"/>
    <w:rsid w:val="00737051"/>
    <w:rsid w:val="0073744C"/>
    <w:rsid w:val="007376CB"/>
    <w:rsid w:val="00737989"/>
    <w:rsid w:val="00737F60"/>
    <w:rsid w:val="00740671"/>
    <w:rsid w:val="00740CE3"/>
    <w:rsid w:val="00741474"/>
    <w:rsid w:val="007418BF"/>
    <w:rsid w:val="0074195D"/>
    <w:rsid w:val="007419F7"/>
    <w:rsid w:val="00742682"/>
    <w:rsid w:val="00742E38"/>
    <w:rsid w:val="00743346"/>
    <w:rsid w:val="00743347"/>
    <w:rsid w:val="00743A36"/>
    <w:rsid w:val="00743B44"/>
    <w:rsid w:val="00744A84"/>
    <w:rsid w:val="00744E13"/>
    <w:rsid w:val="007451F1"/>
    <w:rsid w:val="007458C0"/>
    <w:rsid w:val="00745A20"/>
    <w:rsid w:val="00745FD6"/>
    <w:rsid w:val="00746019"/>
    <w:rsid w:val="00746578"/>
    <w:rsid w:val="00746E92"/>
    <w:rsid w:val="0074709B"/>
    <w:rsid w:val="007477F4"/>
    <w:rsid w:val="00747A62"/>
    <w:rsid w:val="0075009E"/>
    <w:rsid w:val="007502E9"/>
    <w:rsid w:val="007503B4"/>
    <w:rsid w:val="0075051D"/>
    <w:rsid w:val="00750B59"/>
    <w:rsid w:val="00750F9F"/>
    <w:rsid w:val="00751775"/>
    <w:rsid w:val="007519ED"/>
    <w:rsid w:val="00751EA7"/>
    <w:rsid w:val="00751F58"/>
    <w:rsid w:val="00752143"/>
    <w:rsid w:val="007526A1"/>
    <w:rsid w:val="007527A4"/>
    <w:rsid w:val="007529E3"/>
    <w:rsid w:val="00753660"/>
    <w:rsid w:val="00753739"/>
    <w:rsid w:val="00753836"/>
    <w:rsid w:val="00753DAB"/>
    <w:rsid w:val="00753E19"/>
    <w:rsid w:val="0075410E"/>
    <w:rsid w:val="0075425B"/>
    <w:rsid w:val="007545F6"/>
    <w:rsid w:val="00754970"/>
    <w:rsid w:val="00754D00"/>
    <w:rsid w:val="00754D27"/>
    <w:rsid w:val="00754DBA"/>
    <w:rsid w:val="00754E44"/>
    <w:rsid w:val="007551F4"/>
    <w:rsid w:val="007557E0"/>
    <w:rsid w:val="00755CF8"/>
    <w:rsid w:val="0075622D"/>
    <w:rsid w:val="00756513"/>
    <w:rsid w:val="007568F9"/>
    <w:rsid w:val="007569CD"/>
    <w:rsid w:val="007569E8"/>
    <w:rsid w:val="00756B1C"/>
    <w:rsid w:val="00756DFC"/>
    <w:rsid w:val="00757EB6"/>
    <w:rsid w:val="00757FC0"/>
    <w:rsid w:val="00760095"/>
    <w:rsid w:val="007605DC"/>
    <w:rsid w:val="0076079C"/>
    <w:rsid w:val="00760F95"/>
    <w:rsid w:val="00761171"/>
    <w:rsid w:val="00761660"/>
    <w:rsid w:val="007618A5"/>
    <w:rsid w:val="00761A90"/>
    <w:rsid w:val="00762934"/>
    <w:rsid w:val="00762AA5"/>
    <w:rsid w:val="00762B45"/>
    <w:rsid w:val="00762FB7"/>
    <w:rsid w:val="0076302F"/>
    <w:rsid w:val="007634E1"/>
    <w:rsid w:val="0076368F"/>
    <w:rsid w:val="00763F35"/>
    <w:rsid w:val="00763FC4"/>
    <w:rsid w:val="007642DE"/>
    <w:rsid w:val="00764791"/>
    <w:rsid w:val="00764CDD"/>
    <w:rsid w:val="007658A4"/>
    <w:rsid w:val="00765981"/>
    <w:rsid w:val="0076625F"/>
    <w:rsid w:val="00766694"/>
    <w:rsid w:val="007669EE"/>
    <w:rsid w:val="0076736B"/>
    <w:rsid w:val="00767952"/>
    <w:rsid w:val="00767B6E"/>
    <w:rsid w:val="00767D04"/>
    <w:rsid w:val="0077028A"/>
    <w:rsid w:val="007703FD"/>
    <w:rsid w:val="007704CE"/>
    <w:rsid w:val="00770634"/>
    <w:rsid w:val="0077197B"/>
    <w:rsid w:val="00771B09"/>
    <w:rsid w:val="00771B93"/>
    <w:rsid w:val="00771BBD"/>
    <w:rsid w:val="007722FC"/>
    <w:rsid w:val="007725B0"/>
    <w:rsid w:val="00772820"/>
    <w:rsid w:val="00772A02"/>
    <w:rsid w:val="00772B3E"/>
    <w:rsid w:val="00772E69"/>
    <w:rsid w:val="00773195"/>
    <w:rsid w:val="00773882"/>
    <w:rsid w:val="00773A16"/>
    <w:rsid w:val="00773C1E"/>
    <w:rsid w:val="0077410B"/>
    <w:rsid w:val="00774117"/>
    <w:rsid w:val="007741C5"/>
    <w:rsid w:val="00774956"/>
    <w:rsid w:val="00774CE4"/>
    <w:rsid w:val="007752AE"/>
    <w:rsid w:val="00775C6E"/>
    <w:rsid w:val="00775D29"/>
    <w:rsid w:val="007760DC"/>
    <w:rsid w:val="007764D0"/>
    <w:rsid w:val="007768AE"/>
    <w:rsid w:val="00776984"/>
    <w:rsid w:val="00776D50"/>
    <w:rsid w:val="00780AC9"/>
    <w:rsid w:val="00780BA0"/>
    <w:rsid w:val="00780DC4"/>
    <w:rsid w:val="00781D44"/>
    <w:rsid w:val="00782200"/>
    <w:rsid w:val="0078287D"/>
    <w:rsid w:val="00782B95"/>
    <w:rsid w:val="00782CF3"/>
    <w:rsid w:val="00783729"/>
    <w:rsid w:val="007837AE"/>
    <w:rsid w:val="00783A02"/>
    <w:rsid w:val="00783E40"/>
    <w:rsid w:val="007846CA"/>
    <w:rsid w:val="00784973"/>
    <w:rsid w:val="00784D4F"/>
    <w:rsid w:val="0078588C"/>
    <w:rsid w:val="00785D08"/>
    <w:rsid w:val="00785F99"/>
    <w:rsid w:val="007867A5"/>
    <w:rsid w:val="0078710D"/>
    <w:rsid w:val="007878B3"/>
    <w:rsid w:val="00787B53"/>
    <w:rsid w:val="007903DF"/>
    <w:rsid w:val="00790A12"/>
    <w:rsid w:val="007910BE"/>
    <w:rsid w:val="00791242"/>
    <w:rsid w:val="00791699"/>
    <w:rsid w:val="007918B7"/>
    <w:rsid w:val="00791CAA"/>
    <w:rsid w:val="00792298"/>
    <w:rsid w:val="00792356"/>
    <w:rsid w:val="00792D90"/>
    <w:rsid w:val="00792E4F"/>
    <w:rsid w:val="007933B4"/>
    <w:rsid w:val="00793C90"/>
    <w:rsid w:val="007948FF"/>
    <w:rsid w:val="00794E87"/>
    <w:rsid w:val="00794F7B"/>
    <w:rsid w:val="0079584F"/>
    <w:rsid w:val="00795F63"/>
    <w:rsid w:val="00796E53"/>
    <w:rsid w:val="00796FC4"/>
    <w:rsid w:val="00796FC8"/>
    <w:rsid w:val="00797461"/>
    <w:rsid w:val="0079783F"/>
    <w:rsid w:val="00797E07"/>
    <w:rsid w:val="007A08EB"/>
    <w:rsid w:val="007A0C7B"/>
    <w:rsid w:val="007A0CD6"/>
    <w:rsid w:val="007A0FF0"/>
    <w:rsid w:val="007A215F"/>
    <w:rsid w:val="007A2318"/>
    <w:rsid w:val="007A2377"/>
    <w:rsid w:val="007A2F4A"/>
    <w:rsid w:val="007A30B1"/>
    <w:rsid w:val="007A31A4"/>
    <w:rsid w:val="007A340B"/>
    <w:rsid w:val="007A3653"/>
    <w:rsid w:val="007A38A8"/>
    <w:rsid w:val="007A3961"/>
    <w:rsid w:val="007A39D6"/>
    <w:rsid w:val="007A3A26"/>
    <w:rsid w:val="007A3E21"/>
    <w:rsid w:val="007A3EAE"/>
    <w:rsid w:val="007A3FED"/>
    <w:rsid w:val="007A419A"/>
    <w:rsid w:val="007A59A5"/>
    <w:rsid w:val="007A63BE"/>
    <w:rsid w:val="007A6413"/>
    <w:rsid w:val="007A652D"/>
    <w:rsid w:val="007A68DA"/>
    <w:rsid w:val="007A6B6F"/>
    <w:rsid w:val="007A75A2"/>
    <w:rsid w:val="007A78BB"/>
    <w:rsid w:val="007B0F6D"/>
    <w:rsid w:val="007B1429"/>
    <w:rsid w:val="007B1D15"/>
    <w:rsid w:val="007B2022"/>
    <w:rsid w:val="007B22D3"/>
    <w:rsid w:val="007B25E5"/>
    <w:rsid w:val="007B27D5"/>
    <w:rsid w:val="007B2B15"/>
    <w:rsid w:val="007B2B69"/>
    <w:rsid w:val="007B2EEE"/>
    <w:rsid w:val="007B3417"/>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51"/>
    <w:rsid w:val="007C0D05"/>
    <w:rsid w:val="007C0EEF"/>
    <w:rsid w:val="007C207E"/>
    <w:rsid w:val="007C2703"/>
    <w:rsid w:val="007C275C"/>
    <w:rsid w:val="007C32A8"/>
    <w:rsid w:val="007C3597"/>
    <w:rsid w:val="007C3775"/>
    <w:rsid w:val="007C3A51"/>
    <w:rsid w:val="007C3CD6"/>
    <w:rsid w:val="007C42B3"/>
    <w:rsid w:val="007C4498"/>
    <w:rsid w:val="007C4A26"/>
    <w:rsid w:val="007C50B2"/>
    <w:rsid w:val="007C52DB"/>
    <w:rsid w:val="007C679E"/>
    <w:rsid w:val="007C6894"/>
    <w:rsid w:val="007C6B34"/>
    <w:rsid w:val="007C6EA5"/>
    <w:rsid w:val="007C79C1"/>
    <w:rsid w:val="007C7F69"/>
    <w:rsid w:val="007C7FFC"/>
    <w:rsid w:val="007D038E"/>
    <w:rsid w:val="007D0416"/>
    <w:rsid w:val="007D2555"/>
    <w:rsid w:val="007D28C3"/>
    <w:rsid w:val="007D2AE7"/>
    <w:rsid w:val="007D2B44"/>
    <w:rsid w:val="007D2F10"/>
    <w:rsid w:val="007D2F53"/>
    <w:rsid w:val="007D2F55"/>
    <w:rsid w:val="007D340F"/>
    <w:rsid w:val="007D343C"/>
    <w:rsid w:val="007D36EC"/>
    <w:rsid w:val="007D39C5"/>
    <w:rsid w:val="007D3FAC"/>
    <w:rsid w:val="007D40B2"/>
    <w:rsid w:val="007D45DF"/>
    <w:rsid w:val="007D4B32"/>
    <w:rsid w:val="007D52F2"/>
    <w:rsid w:val="007D53BE"/>
    <w:rsid w:val="007D58E3"/>
    <w:rsid w:val="007D5A4C"/>
    <w:rsid w:val="007D5A57"/>
    <w:rsid w:val="007D5CE5"/>
    <w:rsid w:val="007D5F68"/>
    <w:rsid w:val="007D6516"/>
    <w:rsid w:val="007D66F3"/>
    <w:rsid w:val="007D6763"/>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FF4"/>
    <w:rsid w:val="007E3252"/>
    <w:rsid w:val="007E33AC"/>
    <w:rsid w:val="007E3A95"/>
    <w:rsid w:val="007E3E28"/>
    <w:rsid w:val="007E4374"/>
    <w:rsid w:val="007E49C8"/>
    <w:rsid w:val="007E4A95"/>
    <w:rsid w:val="007E4B81"/>
    <w:rsid w:val="007E4FA1"/>
    <w:rsid w:val="007E5B35"/>
    <w:rsid w:val="007E5D52"/>
    <w:rsid w:val="007E600C"/>
    <w:rsid w:val="007E6127"/>
    <w:rsid w:val="007E6220"/>
    <w:rsid w:val="007E68C7"/>
    <w:rsid w:val="007E7C64"/>
    <w:rsid w:val="007F0115"/>
    <w:rsid w:val="007F0377"/>
    <w:rsid w:val="007F0665"/>
    <w:rsid w:val="007F155A"/>
    <w:rsid w:val="007F168A"/>
    <w:rsid w:val="007F17B0"/>
    <w:rsid w:val="007F17F9"/>
    <w:rsid w:val="007F1872"/>
    <w:rsid w:val="007F1EE6"/>
    <w:rsid w:val="007F1F3E"/>
    <w:rsid w:val="007F26CB"/>
    <w:rsid w:val="007F2943"/>
    <w:rsid w:val="007F2D1E"/>
    <w:rsid w:val="007F3612"/>
    <w:rsid w:val="007F3780"/>
    <w:rsid w:val="007F3957"/>
    <w:rsid w:val="007F3E4B"/>
    <w:rsid w:val="007F3FC2"/>
    <w:rsid w:val="007F48A2"/>
    <w:rsid w:val="007F4C1A"/>
    <w:rsid w:val="007F54D9"/>
    <w:rsid w:val="007F561A"/>
    <w:rsid w:val="007F5A85"/>
    <w:rsid w:val="007F5D85"/>
    <w:rsid w:val="007F5ED3"/>
    <w:rsid w:val="007F5F06"/>
    <w:rsid w:val="007F6139"/>
    <w:rsid w:val="007F65E4"/>
    <w:rsid w:val="007F68AD"/>
    <w:rsid w:val="007F7467"/>
    <w:rsid w:val="007F75F0"/>
    <w:rsid w:val="007F797B"/>
    <w:rsid w:val="007F7F31"/>
    <w:rsid w:val="007F7F3E"/>
    <w:rsid w:val="007F7FC2"/>
    <w:rsid w:val="008001BE"/>
    <w:rsid w:val="00800E32"/>
    <w:rsid w:val="00801551"/>
    <w:rsid w:val="00801921"/>
    <w:rsid w:val="00801B05"/>
    <w:rsid w:val="00801BB5"/>
    <w:rsid w:val="00801CAD"/>
    <w:rsid w:val="00802B49"/>
    <w:rsid w:val="00802BBE"/>
    <w:rsid w:val="00802CD6"/>
    <w:rsid w:val="00802F6E"/>
    <w:rsid w:val="00802F9A"/>
    <w:rsid w:val="00803824"/>
    <w:rsid w:val="00803A67"/>
    <w:rsid w:val="008041B2"/>
    <w:rsid w:val="008041E0"/>
    <w:rsid w:val="00804661"/>
    <w:rsid w:val="00804996"/>
    <w:rsid w:val="008049D9"/>
    <w:rsid w:val="0080515D"/>
    <w:rsid w:val="00805239"/>
    <w:rsid w:val="008052B1"/>
    <w:rsid w:val="00805587"/>
    <w:rsid w:val="00805DBC"/>
    <w:rsid w:val="00806D53"/>
    <w:rsid w:val="00806F4D"/>
    <w:rsid w:val="00807780"/>
    <w:rsid w:val="0080778D"/>
    <w:rsid w:val="00807DB1"/>
    <w:rsid w:val="00807E78"/>
    <w:rsid w:val="00810A9C"/>
    <w:rsid w:val="0081184C"/>
    <w:rsid w:val="008118F7"/>
    <w:rsid w:val="00811EBF"/>
    <w:rsid w:val="00812063"/>
    <w:rsid w:val="00812419"/>
    <w:rsid w:val="00812B80"/>
    <w:rsid w:val="00812FFE"/>
    <w:rsid w:val="00813270"/>
    <w:rsid w:val="008137E0"/>
    <w:rsid w:val="00813C6F"/>
    <w:rsid w:val="00813E5E"/>
    <w:rsid w:val="00813ED0"/>
    <w:rsid w:val="00814440"/>
    <w:rsid w:val="00814979"/>
    <w:rsid w:val="00814DD6"/>
    <w:rsid w:val="00814F4C"/>
    <w:rsid w:val="0081500C"/>
    <w:rsid w:val="00815102"/>
    <w:rsid w:val="00815117"/>
    <w:rsid w:val="00815AB0"/>
    <w:rsid w:val="008167BB"/>
    <w:rsid w:val="00816878"/>
    <w:rsid w:val="0081694C"/>
    <w:rsid w:val="00816EE2"/>
    <w:rsid w:val="008170DA"/>
    <w:rsid w:val="0081718D"/>
    <w:rsid w:val="008176F9"/>
    <w:rsid w:val="00817C2D"/>
    <w:rsid w:val="00817D2B"/>
    <w:rsid w:val="0082050D"/>
    <w:rsid w:val="00820927"/>
    <w:rsid w:val="0082094D"/>
    <w:rsid w:val="008209C7"/>
    <w:rsid w:val="00820A5D"/>
    <w:rsid w:val="00820B0A"/>
    <w:rsid w:val="00821A42"/>
    <w:rsid w:val="00821E17"/>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2EB"/>
    <w:rsid w:val="008256E8"/>
    <w:rsid w:val="00825CA5"/>
    <w:rsid w:val="00827572"/>
    <w:rsid w:val="00827677"/>
    <w:rsid w:val="00827716"/>
    <w:rsid w:val="00830920"/>
    <w:rsid w:val="008309D5"/>
    <w:rsid w:val="00831241"/>
    <w:rsid w:val="008313F8"/>
    <w:rsid w:val="00831659"/>
    <w:rsid w:val="00831FBD"/>
    <w:rsid w:val="008325B1"/>
    <w:rsid w:val="0083273B"/>
    <w:rsid w:val="008333B4"/>
    <w:rsid w:val="00833C6E"/>
    <w:rsid w:val="00833FBD"/>
    <w:rsid w:val="00834455"/>
    <w:rsid w:val="00834B85"/>
    <w:rsid w:val="00834D11"/>
    <w:rsid w:val="00834F55"/>
    <w:rsid w:val="008358DD"/>
    <w:rsid w:val="00835A96"/>
    <w:rsid w:val="00836116"/>
    <w:rsid w:val="00836254"/>
    <w:rsid w:val="008368C5"/>
    <w:rsid w:val="00837562"/>
    <w:rsid w:val="00837AED"/>
    <w:rsid w:val="00837B7A"/>
    <w:rsid w:val="0084098F"/>
    <w:rsid w:val="00840E63"/>
    <w:rsid w:val="0084102E"/>
    <w:rsid w:val="00841606"/>
    <w:rsid w:val="008419A5"/>
    <w:rsid w:val="00841F09"/>
    <w:rsid w:val="00842056"/>
    <w:rsid w:val="008421DC"/>
    <w:rsid w:val="00842320"/>
    <w:rsid w:val="00842B07"/>
    <w:rsid w:val="00842C3C"/>
    <w:rsid w:val="00844251"/>
    <w:rsid w:val="008446F4"/>
    <w:rsid w:val="00844833"/>
    <w:rsid w:val="00844DC1"/>
    <w:rsid w:val="00845340"/>
    <w:rsid w:val="008454AC"/>
    <w:rsid w:val="00845530"/>
    <w:rsid w:val="00845656"/>
    <w:rsid w:val="00845791"/>
    <w:rsid w:val="008457FE"/>
    <w:rsid w:val="0084592D"/>
    <w:rsid w:val="00846601"/>
    <w:rsid w:val="00846A92"/>
    <w:rsid w:val="00846B85"/>
    <w:rsid w:val="00846F8A"/>
    <w:rsid w:val="008473AD"/>
    <w:rsid w:val="00847606"/>
    <w:rsid w:val="00847E6D"/>
    <w:rsid w:val="008502DA"/>
    <w:rsid w:val="00850AA9"/>
    <w:rsid w:val="00850B92"/>
    <w:rsid w:val="008511C7"/>
    <w:rsid w:val="00851222"/>
    <w:rsid w:val="008513E2"/>
    <w:rsid w:val="008519BF"/>
    <w:rsid w:val="00852456"/>
    <w:rsid w:val="008527DB"/>
    <w:rsid w:val="00852B5A"/>
    <w:rsid w:val="00853905"/>
    <w:rsid w:val="00854629"/>
    <w:rsid w:val="00855196"/>
    <w:rsid w:val="0085586D"/>
    <w:rsid w:val="008558F1"/>
    <w:rsid w:val="00855AD2"/>
    <w:rsid w:val="00855AE2"/>
    <w:rsid w:val="008569C1"/>
    <w:rsid w:val="00856CD2"/>
    <w:rsid w:val="00857219"/>
    <w:rsid w:val="00857377"/>
    <w:rsid w:val="008577A1"/>
    <w:rsid w:val="00857800"/>
    <w:rsid w:val="008603DA"/>
    <w:rsid w:val="00860418"/>
    <w:rsid w:val="00860F5E"/>
    <w:rsid w:val="008611CD"/>
    <w:rsid w:val="00861333"/>
    <w:rsid w:val="0086140F"/>
    <w:rsid w:val="0086167B"/>
    <w:rsid w:val="008618D7"/>
    <w:rsid w:val="00861BD5"/>
    <w:rsid w:val="00862535"/>
    <w:rsid w:val="00862A69"/>
    <w:rsid w:val="00863670"/>
    <w:rsid w:val="00864359"/>
    <w:rsid w:val="008644FB"/>
    <w:rsid w:val="00864F49"/>
    <w:rsid w:val="00865276"/>
    <w:rsid w:val="0086545A"/>
    <w:rsid w:val="0086562F"/>
    <w:rsid w:val="00865E31"/>
    <w:rsid w:val="00866011"/>
    <w:rsid w:val="00866041"/>
    <w:rsid w:val="0086614C"/>
    <w:rsid w:val="008663C2"/>
    <w:rsid w:val="00866A3F"/>
    <w:rsid w:val="00866D45"/>
    <w:rsid w:val="0086758B"/>
    <w:rsid w:val="0086798E"/>
    <w:rsid w:val="00867DE2"/>
    <w:rsid w:val="00870957"/>
    <w:rsid w:val="00870B54"/>
    <w:rsid w:val="00870D04"/>
    <w:rsid w:val="00872557"/>
    <w:rsid w:val="00872ACC"/>
    <w:rsid w:val="0087303D"/>
    <w:rsid w:val="0087325C"/>
    <w:rsid w:val="0087355C"/>
    <w:rsid w:val="00873C53"/>
    <w:rsid w:val="0087441E"/>
    <w:rsid w:val="00874D6E"/>
    <w:rsid w:val="00874E47"/>
    <w:rsid w:val="00874FF1"/>
    <w:rsid w:val="0087511E"/>
    <w:rsid w:val="0087524A"/>
    <w:rsid w:val="0087580A"/>
    <w:rsid w:val="008759A5"/>
    <w:rsid w:val="00875AA5"/>
    <w:rsid w:val="00875AD1"/>
    <w:rsid w:val="00875B64"/>
    <w:rsid w:val="00875E19"/>
    <w:rsid w:val="008767D7"/>
    <w:rsid w:val="008768A9"/>
    <w:rsid w:val="00876B1E"/>
    <w:rsid w:val="00876F05"/>
    <w:rsid w:val="00877149"/>
    <w:rsid w:val="0087752E"/>
    <w:rsid w:val="0087761C"/>
    <w:rsid w:val="00880344"/>
    <w:rsid w:val="00880B00"/>
    <w:rsid w:val="0088154E"/>
    <w:rsid w:val="008815DC"/>
    <w:rsid w:val="0088161B"/>
    <w:rsid w:val="00881776"/>
    <w:rsid w:val="0088198E"/>
    <w:rsid w:val="00881BC8"/>
    <w:rsid w:val="0088204A"/>
    <w:rsid w:val="00882370"/>
    <w:rsid w:val="00882660"/>
    <w:rsid w:val="008826F3"/>
    <w:rsid w:val="00882891"/>
    <w:rsid w:val="00882959"/>
    <w:rsid w:val="00882E99"/>
    <w:rsid w:val="00882FAB"/>
    <w:rsid w:val="0088331B"/>
    <w:rsid w:val="008834ED"/>
    <w:rsid w:val="00883640"/>
    <w:rsid w:val="00883C1F"/>
    <w:rsid w:val="008848C1"/>
    <w:rsid w:val="00885291"/>
    <w:rsid w:val="0088552D"/>
    <w:rsid w:val="00885800"/>
    <w:rsid w:val="00886CBB"/>
    <w:rsid w:val="00887303"/>
    <w:rsid w:val="008877DA"/>
    <w:rsid w:val="00887CFE"/>
    <w:rsid w:val="008903FE"/>
    <w:rsid w:val="00890E17"/>
    <w:rsid w:val="0089140C"/>
    <w:rsid w:val="00891487"/>
    <w:rsid w:val="008919A1"/>
    <w:rsid w:val="00891B3D"/>
    <w:rsid w:val="00891C25"/>
    <w:rsid w:val="00891EE6"/>
    <w:rsid w:val="00891EEA"/>
    <w:rsid w:val="00892350"/>
    <w:rsid w:val="00892535"/>
    <w:rsid w:val="00892608"/>
    <w:rsid w:val="0089299D"/>
    <w:rsid w:val="00893D7A"/>
    <w:rsid w:val="00893EB4"/>
    <w:rsid w:val="008954FF"/>
    <w:rsid w:val="00895663"/>
    <w:rsid w:val="00895D21"/>
    <w:rsid w:val="00895ED9"/>
    <w:rsid w:val="00895FF0"/>
    <w:rsid w:val="00896CFF"/>
    <w:rsid w:val="008973D7"/>
    <w:rsid w:val="00897952"/>
    <w:rsid w:val="00897ED8"/>
    <w:rsid w:val="008A0557"/>
    <w:rsid w:val="008A06A0"/>
    <w:rsid w:val="008A0763"/>
    <w:rsid w:val="008A1335"/>
    <w:rsid w:val="008A19D9"/>
    <w:rsid w:val="008A2182"/>
    <w:rsid w:val="008A25AD"/>
    <w:rsid w:val="008A26C1"/>
    <w:rsid w:val="008A2E75"/>
    <w:rsid w:val="008A3393"/>
    <w:rsid w:val="008A3F16"/>
    <w:rsid w:val="008A3FD7"/>
    <w:rsid w:val="008A4364"/>
    <w:rsid w:val="008A472D"/>
    <w:rsid w:val="008A4B3B"/>
    <w:rsid w:val="008A51FB"/>
    <w:rsid w:val="008A57F0"/>
    <w:rsid w:val="008A59AD"/>
    <w:rsid w:val="008A5C0A"/>
    <w:rsid w:val="008A60B9"/>
    <w:rsid w:val="008A6572"/>
    <w:rsid w:val="008A687E"/>
    <w:rsid w:val="008A6ACD"/>
    <w:rsid w:val="008A738E"/>
    <w:rsid w:val="008A7B93"/>
    <w:rsid w:val="008B0390"/>
    <w:rsid w:val="008B1C2F"/>
    <w:rsid w:val="008B1C5A"/>
    <w:rsid w:val="008B21EA"/>
    <w:rsid w:val="008B2E8D"/>
    <w:rsid w:val="008B3142"/>
    <w:rsid w:val="008B3145"/>
    <w:rsid w:val="008B3895"/>
    <w:rsid w:val="008B3E9E"/>
    <w:rsid w:val="008B4099"/>
    <w:rsid w:val="008B467D"/>
    <w:rsid w:val="008B4A11"/>
    <w:rsid w:val="008B54A9"/>
    <w:rsid w:val="008B55AD"/>
    <w:rsid w:val="008B5610"/>
    <w:rsid w:val="008B5976"/>
    <w:rsid w:val="008B5ABD"/>
    <w:rsid w:val="008B5C0C"/>
    <w:rsid w:val="008B5F89"/>
    <w:rsid w:val="008B5F9E"/>
    <w:rsid w:val="008B6099"/>
    <w:rsid w:val="008B659F"/>
    <w:rsid w:val="008B684A"/>
    <w:rsid w:val="008B699F"/>
    <w:rsid w:val="008B6CB0"/>
    <w:rsid w:val="008B6CD8"/>
    <w:rsid w:val="008B6D71"/>
    <w:rsid w:val="008B7024"/>
    <w:rsid w:val="008B70CB"/>
    <w:rsid w:val="008B788E"/>
    <w:rsid w:val="008C0130"/>
    <w:rsid w:val="008C02D8"/>
    <w:rsid w:val="008C06EB"/>
    <w:rsid w:val="008C0E6F"/>
    <w:rsid w:val="008C0ED5"/>
    <w:rsid w:val="008C1565"/>
    <w:rsid w:val="008C2106"/>
    <w:rsid w:val="008C3ADA"/>
    <w:rsid w:val="008C4049"/>
    <w:rsid w:val="008C4609"/>
    <w:rsid w:val="008C46E3"/>
    <w:rsid w:val="008C4B4D"/>
    <w:rsid w:val="008C5323"/>
    <w:rsid w:val="008C5361"/>
    <w:rsid w:val="008C53FF"/>
    <w:rsid w:val="008C5A7E"/>
    <w:rsid w:val="008C6A18"/>
    <w:rsid w:val="008C6A90"/>
    <w:rsid w:val="008C719B"/>
    <w:rsid w:val="008C728D"/>
    <w:rsid w:val="008C7F4D"/>
    <w:rsid w:val="008D02D2"/>
    <w:rsid w:val="008D0356"/>
    <w:rsid w:val="008D0AD7"/>
    <w:rsid w:val="008D0F19"/>
    <w:rsid w:val="008D11AD"/>
    <w:rsid w:val="008D1233"/>
    <w:rsid w:val="008D13C5"/>
    <w:rsid w:val="008D1416"/>
    <w:rsid w:val="008D1625"/>
    <w:rsid w:val="008D1843"/>
    <w:rsid w:val="008D1AF0"/>
    <w:rsid w:val="008D2447"/>
    <w:rsid w:val="008D2CC4"/>
    <w:rsid w:val="008D2D59"/>
    <w:rsid w:val="008D32A1"/>
    <w:rsid w:val="008D377E"/>
    <w:rsid w:val="008D3A9D"/>
    <w:rsid w:val="008D3D8F"/>
    <w:rsid w:val="008D47E2"/>
    <w:rsid w:val="008D4C50"/>
    <w:rsid w:val="008D4D49"/>
    <w:rsid w:val="008D4E5E"/>
    <w:rsid w:val="008D4F31"/>
    <w:rsid w:val="008D501A"/>
    <w:rsid w:val="008D5058"/>
    <w:rsid w:val="008D51CD"/>
    <w:rsid w:val="008D5B49"/>
    <w:rsid w:val="008D5CFE"/>
    <w:rsid w:val="008D5FD1"/>
    <w:rsid w:val="008D6F31"/>
    <w:rsid w:val="008D7336"/>
    <w:rsid w:val="008D74D6"/>
    <w:rsid w:val="008D7996"/>
    <w:rsid w:val="008D7CC9"/>
    <w:rsid w:val="008E0406"/>
    <w:rsid w:val="008E0537"/>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3444"/>
    <w:rsid w:val="008E35BB"/>
    <w:rsid w:val="008E38E8"/>
    <w:rsid w:val="008E38EE"/>
    <w:rsid w:val="008E398A"/>
    <w:rsid w:val="008E3C3C"/>
    <w:rsid w:val="008E413B"/>
    <w:rsid w:val="008E438F"/>
    <w:rsid w:val="008E475F"/>
    <w:rsid w:val="008E492F"/>
    <w:rsid w:val="008E497D"/>
    <w:rsid w:val="008E4EC9"/>
    <w:rsid w:val="008E545C"/>
    <w:rsid w:val="008E57EC"/>
    <w:rsid w:val="008E660E"/>
    <w:rsid w:val="008E6EBD"/>
    <w:rsid w:val="008E7575"/>
    <w:rsid w:val="008E7ECF"/>
    <w:rsid w:val="008F03A9"/>
    <w:rsid w:val="008F068D"/>
    <w:rsid w:val="008F0917"/>
    <w:rsid w:val="008F0AAE"/>
    <w:rsid w:val="008F0C47"/>
    <w:rsid w:val="008F0F5B"/>
    <w:rsid w:val="008F1793"/>
    <w:rsid w:val="008F1AF8"/>
    <w:rsid w:val="008F1C1A"/>
    <w:rsid w:val="008F21A2"/>
    <w:rsid w:val="008F2337"/>
    <w:rsid w:val="008F27BE"/>
    <w:rsid w:val="008F28BA"/>
    <w:rsid w:val="008F3251"/>
    <w:rsid w:val="008F3327"/>
    <w:rsid w:val="008F336B"/>
    <w:rsid w:val="008F3396"/>
    <w:rsid w:val="008F33A2"/>
    <w:rsid w:val="008F35AB"/>
    <w:rsid w:val="008F3841"/>
    <w:rsid w:val="008F3BB2"/>
    <w:rsid w:val="008F3D2E"/>
    <w:rsid w:val="008F3D89"/>
    <w:rsid w:val="008F3E8D"/>
    <w:rsid w:val="008F40D3"/>
    <w:rsid w:val="008F4CC8"/>
    <w:rsid w:val="008F527F"/>
    <w:rsid w:val="008F52F3"/>
    <w:rsid w:val="008F554F"/>
    <w:rsid w:val="008F5DDF"/>
    <w:rsid w:val="008F5F87"/>
    <w:rsid w:val="008F5F94"/>
    <w:rsid w:val="008F68A9"/>
    <w:rsid w:val="008F6C86"/>
    <w:rsid w:val="008F7197"/>
    <w:rsid w:val="008F76B3"/>
    <w:rsid w:val="008F7F29"/>
    <w:rsid w:val="00900176"/>
    <w:rsid w:val="009005A2"/>
    <w:rsid w:val="00901527"/>
    <w:rsid w:val="0090195C"/>
    <w:rsid w:val="009019BB"/>
    <w:rsid w:val="00901AE5"/>
    <w:rsid w:val="00902295"/>
    <w:rsid w:val="0090249A"/>
    <w:rsid w:val="009024C3"/>
    <w:rsid w:val="00902809"/>
    <w:rsid w:val="00902889"/>
    <w:rsid w:val="00902FEC"/>
    <w:rsid w:val="00903146"/>
    <w:rsid w:val="009034C0"/>
    <w:rsid w:val="00903B4B"/>
    <w:rsid w:val="00903DF2"/>
    <w:rsid w:val="00905354"/>
    <w:rsid w:val="00905537"/>
    <w:rsid w:val="00905BFB"/>
    <w:rsid w:val="009060DE"/>
    <w:rsid w:val="00906951"/>
    <w:rsid w:val="00906B3F"/>
    <w:rsid w:val="00906D27"/>
    <w:rsid w:val="00906DAD"/>
    <w:rsid w:val="00907187"/>
    <w:rsid w:val="00907AA0"/>
    <w:rsid w:val="00907EF6"/>
    <w:rsid w:val="0091080F"/>
    <w:rsid w:val="00910B16"/>
    <w:rsid w:val="0091111C"/>
    <w:rsid w:val="00911211"/>
    <w:rsid w:val="009116F0"/>
    <w:rsid w:val="009118BC"/>
    <w:rsid w:val="00911F1D"/>
    <w:rsid w:val="00912058"/>
    <w:rsid w:val="0091267D"/>
    <w:rsid w:val="009128EB"/>
    <w:rsid w:val="00914A2A"/>
    <w:rsid w:val="00914D0C"/>
    <w:rsid w:val="00914FEC"/>
    <w:rsid w:val="0091503D"/>
    <w:rsid w:val="00915155"/>
    <w:rsid w:val="009157B5"/>
    <w:rsid w:val="00915B95"/>
    <w:rsid w:val="00915C71"/>
    <w:rsid w:val="009160C7"/>
    <w:rsid w:val="009164DC"/>
    <w:rsid w:val="009164E4"/>
    <w:rsid w:val="009166D1"/>
    <w:rsid w:val="009168BE"/>
    <w:rsid w:val="0091693F"/>
    <w:rsid w:val="009169CF"/>
    <w:rsid w:val="00916E0C"/>
    <w:rsid w:val="00917692"/>
    <w:rsid w:val="00917A54"/>
    <w:rsid w:val="00920161"/>
    <w:rsid w:val="0092069B"/>
    <w:rsid w:val="009206B4"/>
    <w:rsid w:val="00920792"/>
    <w:rsid w:val="0092090B"/>
    <w:rsid w:val="00920D17"/>
    <w:rsid w:val="0092135D"/>
    <w:rsid w:val="009214DB"/>
    <w:rsid w:val="00921AC0"/>
    <w:rsid w:val="0092295D"/>
    <w:rsid w:val="0092362D"/>
    <w:rsid w:val="0092373C"/>
    <w:rsid w:val="00923A27"/>
    <w:rsid w:val="00923EBB"/>
    <w:rsid w:val="009240A9"/>
    <w:rsid w:val="00924278"/>
    <w:rsid w:val="00924613"/>
    <w:rsid w:val="00924740"/>
    <w:rsid w:val="00924D6E"/>
    <w:rsid w:val="00925220"/>
    <w:rsid w:val="00925662"/>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449"/>
    <w:rsid w:val="009318FE"/>
    <w:rsid w:val="00931AFD"/>
    <w:rsid w:val="009320CC"/>
    <w:rsid w:val="009320D7"/>
    <w:rsid w:val="0093256D"/>
    <w:rsid w:val="009327C1"/>
    <w:rsid w:val="00932A90"/>
    <w:rsid w:val="00932E67"/>
    <w:rsid w:val="00932FB2"/>
    <w:rsid w:val="00933650"/>
    <w:rsid w:val="00933D73"/>
    <w:rsid w:val="00933EAA"/>
    <w:rsid w:val="00933FD7"/>
    <w:rsid w:val="00934845"/>
    <w:rsid w:val="009349FB"/>
    <w:rsid w:val="00934B51"/>
    <w:rsid w:val="00934FF4"/>
    <w:rsid w:val="00935307"/>
    <w:rsid w:val="00935391"/>
    <w:rsid w:val="00935923"/>
    <w:rsid w:val="00935F35"/>
    <w:rsid w:val="009360D1"/>
    <w:rsid w:val="00936A7C"/>
    <w:rsid w:val="00937017"/>
    <w:rsid w:val="009377E7"/>
    <w:rsid w:val="009379C4"/>
    <w:rsid w:val="00937BDB"/>
    <w:rsid w:val="00937E11"/>
    <w:rsid w:val="0094003A"/>
    <w:rsid w:val="0094116A"/>
    <w:rsid w:val="00941391"/>
    <w:rsid w:val="00941608"/>
    <w:rsid w:val="00941696"/>
    <w:rsid w:val="00941B8D"/>
    <w:rsid w:val="00941E5A"/>
    <w:rsid w:val="009425FE"/>
    <w:rsid w:val="00942A33"/>
    <w:rsid w:val="00942C6C"/>
    <w:rsid w:val="009433AC"/>
    <w:rsid w:val="009438EF"/>
    <w:rsid w:val="00943B00"/>
    <w:rsid w:val="00943F31"/>
    <w:rsid w:val="009440C0"/>
    <w:rsid w:val="0094438A"/>
    <w:rsid w:val="0094511A"/>
    <w:rsid w:val="00945566"/>
    <w:rsid w:val="009456E6"/>
    <w:rsid w:val="009456FE"/>
    <w:rsid w:val="00945AC4"/>
    <w:rsid w:val="00945C42"/>
    <w:rsid w:val="0094611C"/>
    <w:rsid w:val="009465CB"/>
    <w:rsid w:val="00946E88"/>
    <w:rsid w:val="0094728E"/>
    <w:rsid w:val="009473F6"/>
    <w:rsid w:val="00947B37"/>
    <w:rsid w:val="009505DB"/>
    <w:rsid w:val="0095087C"/>
    <w:rsid w:val="00950CCB"/>
    <w:rsid w:val="00950FC8"/>
    <w:rsid w:val="00951BD5"/>
    <w:rsid w:val="00951E3B"/>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B2C"/>
    <w:rsid w:val="00956B92"/>
    <w:rsid w:val="00956F84"/>
    <w:rsid w:val="0095764C"/>
    <w:rsid w:val="00957742"/>
    <w:rsid w:val="0095775F"/>
    <w:rsid w:val="00957932"/>
    <w:rsid w:val="00957E11"/>
    <w:rsid w:val="00957FFC"/>
    <w:rsid w:val="00960433"/>
    <w:rsid w:val="00960964"/>
    <w:rsid w:val="00960C9E"/>
    <w:rsid w:val="009612C2"/>
    <w:rsid w:val="009613AC"/>
    <w:rsid w:val="009616B7"/>
    <w:rsid w:val="00961A32"/>
    <w:rsid w:val="00962470"/>
    <w:rsid w:val="00962509"/>
    <w:rsid w:val="00962530"/>
    <w:rsid w:val="0096259E"/>
    <w:rsid w:val="009627C0"/>
    <w:rsid w:val="00963470"/>
    <w:rsid w:val="009635BE"/>
    <w:rsid w:val="00963714"/>
    <w:rsid w:val="00963982"/>
    <w:rsid w:val="00963CE5"/>
    <w:rsid w:val="00963F66"/>
    <w:rsid w:val="0096460B"/>
    <w:rsid w:val="009646AF"/>
    <w:rsid w:val="00964767"/>
    <w:rsid w:val="00965B6D"/>
    <w:rsid w:val="009660CC"/>
    <w:rsid w:val="0096690E"/>
    <w:rsid w:val="00966A7E"/>
    <w:rsid w:val="00966D55"/>
    <w:rsid w:val="00966DDA"/>
    <w:rsid w:val="00967539"/>
    <w:rsid w:val="009678DA"/>
    <w:rsid w:val="00970FEC"/>
    <w:rsid w:val="0097101A"/>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EF"/>
    <w:rsid w:val="0098226E"/>
    <w:rsid w:val="009823EA"/>
    <w:rsid w:val="0098347A"/>
    <w:rsid w:val="0098357D"/>
    <w:rsid w:val="0098363E"/>
    <w:rsid w:val="00983E34"/>
    <w:rsid w:val="00983FE7"/>
    <w:rsid w:val="00984142"/>
    <w:rsid w:val="00984759"/>
    <w:rsid w:val="00984A13"/>
    <w:rsid w:val="00984A87"/>
    <w:rsid w:val="00984FA9"/>
    <w:rsid w:val="0098557A"/>
    <w:rsid w:val="0098565C"/>
    <w:rsid w:val="00985DAB"/>
    <w:rsid w:val="009864F9"/>
    <w:rsid w:val="009866C6"/>
    <w:rsid w:val="00986896"/>
    <w:rsid w:val="00987410"/>
    <w:rsid w:val="009876C0"/>
    <w:rsid w:val="00987759"/>
    <w:rsid w:val="0098788C"/>
    <w:rsid w:val="0098793E"/>
    <w:rsid w:val="00987D15"/>
    <w:rsid w:val="00987E54"/>
    <w:rsid w:val="00987F54"/>
    <w:rsid w:val="00990018"/>
    <w:rsid w:val="009900D5"/>
    <w:rsid w:val="0099017D"/>
    <w:rsid w:val="0099018F"/>
    <w:rsid w:val="00990759"/>
    <w:rsid w:val="00990CAE"/>
    <w:rsid w:val="00991233"/>
    <w:rsid w:val="00992103"/>
    <w:rsid w:val="00992326"/>
    <w:rsid w:val="009926AE"/>
    <w:rsid w:val="009929B0"/>
    <w:rsid w:val="009933F1"/>
    <w:rsid w:val="009939E6"/>
    <w:rsid w:val="009943F6"/>
    <w:rsid w:val="009943FA"/>
    <w:rsid w:val="00994455"/>
    <w:rsid w:val="0099467A"/>
    <w:rsid w:val="009950B5"/>
    <w:rsid w:val="0099515A"/>
    <w:rsid w:val="0099589D"/>
    <w:rsid w:val="00995A57"/>
    <w:rsid w:val="00995C66"/>
    <w:rsid w:val="00995D90"/>
    <w:rsid w:val="00996301"/>
    <w:rsid w:val="009963EC"/>
    <w:rsid w:val="009965D8"/>
    <w:rsid w:val="00996FED"/>
    <w:rsid w:val="009970A2"/>
    <w:rsid w:val="009A005B"/>
    <w:rsid w:val="009A0411"/>
    <w:rsid w:val="009A0462"/>
    <w:rsid w:val="009A0521"/>
    <w:rsid w:val="009A1265"/>
    <w:rsid w:val="009A1D91"/>
    <w:rsid w:val="009A227E"/>
    <w:rsid w:val="009A2735"/>
    <w:rsid w:val="009A27A2"/>
    <w:rsid w:val="009A2938"/>
    <w:rsid w:val="009A2E66"/>
    <w:rsid w:val="009A30E1"/>
    <w:rsid w:val="009A3162"/>
    <w:rsid w:val="009A38D8"/>
    <w:rsid w:val="009A3D24"/>
    <w:rsid w:val="009A469B"/>
    <w:rsid w:val="009A46D1"/>
    <w:rsid w:val="009A4967"/>
    <w:rsid w:val="009A4A8B"/>
    <w:rsid w:val="009A4F7F"/>
    <w:rsid w:val="009A5069"/>
    <w:rsid w:val="009A56E1"/>
    <w:rsid w:val="009A57B9"/>
    <w:rsid w:val="009A5A66"/>
    <w:rsid w:val="009A5D0E"/>
    <w:rsid w:val="009A66DE"/>
    <w:rsid w:val="009A67E3"/>
    <w:rsid w:val="009A69E7"/>
    <w:rsid w:val="009A70DE"/>
    <w:rsid w:val="009A72B6"/>
    <w:rsid w:val="009A74BA"/>
    <w:rsid w:val="009A785C"/>
    <w:rsid w:val="009A7954"/>
    <w:rsid w:val="009A7B45"/>
    <w:rsid w:val="009B05F3"/>
    <w:rsid w:val="009B0961"/>
    <w:rsid w:val="009B0A38"/>
    <w:rsid w:val="009B1023"/>
    <w:rsid w:val="009B1672"/>
    <w:rsid w:val="009B1867"/>
    <w:rsid w:val="009B288D"/>
    <w:rsid w:val="009B29A5"/>
    <w:rsid w:val="009B3211"/>
    <w:rsid w:val="009B3250"/>
    <w:rsid w:val="009B34A6"/>
    <w:rsid w:val="009B4303"/>
    <w:rsid w:val="009B4532"/>
    <w:rsid w:val="009B4C48"/>
    <w:rsid w:val="009B4EF2"/>
    <w:rsid w:val="009B51D0"/>
    <w:rsid w:val="009B5C34"/>
    <w:rsid w:val="009B6176"/>
    <w:rsid w:val="009B64FF"/>
    <w:rsid w:val="009B678A"/>
    <w:rsid w:val="009B6865"/>
    <w:rsid w:val="009B6C14"/>
    <w:rsid w:val="009B71B6"/>
    <w:rsid w:val="009B7804"/>
    <w:rsid w:val="009B7ACA"/>
    <w:rsid w:val="009C08E7"/>
    <w:rsid w:val="009C0D0C"/>
    <w:rsid w:val="009C15B3"/>
    <w:rsid w:val="009C1B5E"/>
    <w:rsid w:val="009C22A4"/>
    <w:rsid w:val="009C2344"/>
    <w:rsid w:val="009C25EA"/>
    <w:rsid w:val="009C2623"/>
    <w:rsid w:val="009C2695"/>
    <w:rsid w:val="009C2CDA"/>
    <w:rsid w:val="009C3036"/>
    <w:rsid w:val="009C39C6"/>
    <w:rsid w:val="009C449E"/>
    <w:rsid w:val="009C44AA"/>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528"/>
    <w:rsid w:val="009C7B4B"/>
    <w:rsid w:val="009C7BF1"/>
    <w:rsid w:val="009C7DF3"/>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304"/>
    <w:rsid w:val="009D53D5"/>
    <w:rsid w:val="009D5FAD"/>
    <w:rsid w:val="009D62F9"/>
    <w:rsid w:val="009D6C8C"/>
    <w:rsid w:val="009D72F5"/>
    <w:rsid w:val="009D777B"/>
    <w:rsid w:val="009D7A54"/>
    <w:rsid w:val="009D7DA9"/>
    <w:rsid w:val="009E084D"/>
    <w:rsid w:val="009E0B2D"/>
    <w:rsid w:val="009E218D"/>
    <w:rsid w:val="009E2C97"/>
    <w:rsid w:val="009E38F4"/>
    <w:rsid w:val="009E3999"/>
    <w:rsid w:val="009E39A2"/>
    <w:rsid w:val="009E414B"/>
    <w:rsid w:val="009E41E5"/>
    <w:rsid w:val="009E4823"/>
    <w:rsid w:val="009E48EF"/>
    <w:rsid w:val="009E494E"/>
    <w:rsid w:val="009E5375"/>
    <w:rsid w:val="009E53C4"/>
    <w:rsid w:val="009E5C98"/>
    <w:rsid w:val="009E5F3B"/>
    <w:rsid w:val="009E6E7D"/>
    <w:rsid w:val="009E74D6"/>
    <w:rsid w:val="009E75C1"/>
    <w:rsid w:val="009E7760"/>
    <w:rsid w:val="009E7A71"/>
    <w:rsid w:val="009E7E14"/>
    <w:rsid w:val="009F0C6A"/>
    <w:rsid w:val="009F1080"/>
    <w:rsid w:val="009F1464"/>
    <w:rsid w:val="009F2F04"/>
    <w:rsid w:val="009F2F08"/>
    <w:rsid w:val="009F2F2A"/>
    <w:rsid w:val="009F2FC8"/>
    <w:rsid w:val="009F3317"/>
    <w:rsid w:val="009F339C"/>
    <w:rsid w:val="009F39C7"/>
    <w:rsid w:val="009F3C03"/>
    <w:rsid w:val="009F3D2E"/>
    <w:rsid w:val="009F45EF"/>
    <w:rsid w:val="009F4C57"/>
    <w:rsid w:val="009F4DAA"/>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C42"/>
    <w:rsid w:val="009F7F57"/>
    <w:rsid w:val="00A000C2"/>
    <w:rsid w:val="00A00220"/>
    <w:rsid w:val="00A0053D"/>
    <w:rsid w:val="00A00B48"/>
    <w:rsid w:val="00A00C20"/>
    <w:rsid w:val="00A013C2"/>
    <w:rsid w:val="00A015BF"/>
    <w:rsid w:val="00A01622"/>
    <w:rsid w:val="00A0165B"/>
    <w:rsid w:val="00A01843"/>
    <w:rsid w:val="00A01940"/>
    <w:rsid w:val="00A01A3D"/>
    <w:rsid w:val="00A01AAE"/>
    <w:rsid w:val="00A01BA6"/>
    <w:rsid w:val="00A01D81"/>
    <w:rsid w:val="00A02657"/>
    <w:rsid w:val="00A026B8"/>
    <w:rsid w:val="00A02A51"/>
    <w:rsid w:val="00A02F61"/>
    <w:rsid w:val="00A032AD"/>
    <w:rsid w:val="00A03652"/>
    <w:rsid w:val="00A0374A"/>
    <w:rsid w:val="00A03795"/>
    <w:rsid w:val="00A03D1F"/>
    <w:rsid w:val="00A04391"/>
    <w:rsid w:val="00A0445F"/>
    <w:rsid w:val="00A04593"/>
    <w:rsid w:val="00A05653"/>
    <w:rsid w:val="00A0580C"/>
    <w:rsid w:val="00A05BDB"/>
    <w:rsid w:val="00A064EF"/>
    <w:rsid w:val="00A07B5C"/>
    <w:rsid w:val="00A101FF"/>
    <w:rsid w:val="00A10332"/>
    <w:rsid w:val="00A103F7"/>
    <w:rsid w:val="00A10758"/>
    <w:rsid w:val="00A10A8D"/>
    <w:rsid w:val="00A11467"/>
    <w:rsid w:val="00A11EF4"/>
    <w:rsid w:val="00A122EA"/>
    <w:rsid w:val="00A122F4"/>
    <w:rsid w:val="00A125F7"/>
    <w:rsid w:val="00A12746"/>
    <w:rsid w:val="00A12A1E"/>
    <w:rsid w:val="00A1383B"/>
    <w:rsid w:val="00A13871"/>
    <w:rsid w:val="00A13BC5"/>
    <w:rsid w:val="00A148AE"/>
    <w:rsid w:val="00A14D6C"/>
    <w:rsid w:val="00A14FA0"/>
    <w:rsid w:val="00A15942"/>
    <w:rsid w:val="00A16E22"/>
    <w:rsid w:val="00A16F85"/>
    <w:rsid w:val="00A17046"/>
    <w:rsid w:val="00A203DC"/>
    <w:rsid w:val="00A206C2"/>
    <w:rsid w:val="00A20970"/>
    <w:rsid w:val="00A20A3C"/>
    <w:rsid w:val="00A20C33"/>
    <w:rsid w:val="00A2102C"/>
    <w:rsid w:val="00A21486"/>
    <w:rsid w:val="00A22C0A"/>
    <w:rsid w:val="00A22FBA"/>
    <w:rsid w:val="00A23AD1"/>
    <w:rsid w:val="00A240B9"/>
    <w:rsid w:val="00A24484"/>
    <w:rsid w:val="00A25281"/>
    <w:rsid w:val="00A259FF"/>
    <w:rsid w:val="00A25B25"/>
    <w:rsid w:val="00A26076"/>
    <w:rsid w:val="00A2615C"/>
    <w:rsid w:val="00A26424"/>
    <w:rsid w:val="00A2648D"/>
    <w:rsid w:val="00A26704"/>
    <w:rsid w:val="00A26FE3"/>
    <w:rsid w:val="00A27231"/>
    <w:rsid w:val="00A273EF"/>
    <w:rsid w:val="00A27961"/>
    <w:rsid w:val="00A27EAA"/>
    <w:rsid w:val="00A303ED"/>
    <w:rsid w:val="00A306A6"/>
    <w:rsid w:val="00A30EC0"/>
    <w:rsid w:val="00A31372"/>
    <w:rsid w:val="00A31376"/>
    <w:rsid w:val="00A31DF6"/>
    <w:rsid w:val="00A31F21"/>
    <w:rsid w:val="00A31FFD"/>
    <w:rsid w:val="00A320A9"/>
    <w:rsid w:val="00A32299"/>
    <w:rsid w:val="00A322C5"/>
    <w:rsid w:val="00A322E9"/>
    <w:rsid w:val="00A32676"/>
    <w:rsid w:val="00A328E8"/>
    <w:rsid w:val="00A32AE5"/>
    <w:rsid w:val="00A33218"/>
    <w:rsid w:val="00A33775"/>
    <w:rsid w:val="00A33892"/>
    <w:rsid w:val="00A338ED"/>
    <w:rsid w:val="00A33918"/>
    <w:rsid w:val="00A33FE1"/>
    <w:rsid w:val="00A340B0"/>
    <w:rsid w:val="00A34930"/>
    <w:rsid w:val="00A34C95"/>
    <w:rsid w:val="00A353F1"/>
    <w:rsid w:val="00A355A1"/>
    <w:rsid w:val="00A356AC"/>
    <w:rsid w:val="00A358A0"/>
    <w:rsid w:val="00A35F4D"/>
    <w:rsid w:val="00A3619C"/>
    <w:rsid w:val="00A36E53"/>
    <w:rsid w:val="00A36F76"/>
    <w:rsid w:val="00A36F84"/>
    <w:rsid w:val="00A3730B"/>
    <w:rsid w:val="00A37BEF"/>
    <w:rsid w:val="00A37E3B"/>
    <w:rsid w:val="00A403F4"/>
    <w:rsid w:val="00A407C3"/>
    <w:rsid w:val="00A40C69"/>
    <w:rsid w:val="00A4161C"/>
    <w:rsid w:val="00A419B7"/>
    <w:rsid w:val="00A419BA"/>
    <w:rsid w:val="00A41CF1"/>
    <w:rsid w:val="00A422E9"/>
    <w:rsid w:val="00A42D80"/>
    <w:rsid w:val="00A430E8"/>
    <w:rsid w:val="00A4333F"/>
    <w:rsid w:val="00A433E0"/>
    <w:rsid w:val="00A436E7"/>
    <w:rsid w:val="00A43D95"/>
    <w:rsid w:val="00A43E31"/>
    <w:rsid w:val="00A43FE3"/>
    <w:rsid w:val="00A44557"/>
    <w:rsid w:val="00A4463F"/>
    <w:rsid w:val="00A459E9"/>
    <w:rsid w:val="00A45E85"/>
    <w:rsid w:val="00A46EA1"/>
    <w:rsid w:val="00A471E6"/>
    <w:rsid w:val="00A4744B"/>
    <w:rsid w:val="00A4783F"/>
    <w:rsid w:val="00A5034D"/>
    <w:rsid w:val="00A50511"/>
    <w:rsid w:val="00A50569"/>
    <w:rsid w:val="00A51BC7"/>
    <w:rsid w:val="00A51D74"/>
    <w:rsid w:val="00A52452"/>
    <w:rsid w:val="00A527B1"/>
    <w:rsid w:val="00A533D1"/>
    <w:rsid w:val="00A538A3"/>
    <w:rsid w:val="00A53A90"/>
    <w:rsid w:val="00A54213"/>
    <w:rsid w:val="00A54ADF"/>
    <w:rsid w:val="00A54E09"/>
    <w:rsid w:val="00A552E1"/>
    <w:rsid w:val="00A55EB7"/>
    <w:rsid w:val="00A55F6D"/>
    <w:rsid w:val="00A56490"/>
    <w:rsid w:val="00A5684A"/>
    <w:rsid w:val="00A56CD5"/>
    <w:rsid w:val="00A5724E"/>
    <w:rsid w:val="00A5741D"/>
    <w:rsid w:val="00A602F3"/>
    <w:rsid w:val="00A60705"/>
    <w:rsid w:val="00A616F2"/>
    <w:rsid w:val="00A61C5F"/>
    <w:rsid w:val="00A61F63"/>
    <w:rsid w:val="00A61F6C"/>
    <w:rsid w:val="00A62137"/>
    <w:rsid w:val="00A621BC"/>
    <w:rsid w:val="00A6220A"/>
    <w:rsid w:val="00A623D3"/>
    <w:rsid w:val="00A62720"/>
    <w:rsid w:val="00A628FD"/>
    <w:rsid w:val="00A63269"/>
    <w:rsid w:val="00A63334"/>
    <w:rsid w:val="00A634FA"/>
    <w:rsid w:val="00A63A94"/>
    <w:rsid w:val="00A63E17"/>
    <w:rsid w:val="00A64127"/>
    <w:rsid w:val="00A641AA"/>
    <w:rsid w:val="00A64F27"/>
    <w:rsid w:val="00A65344"/>
    <w:rsid w:val="00A655B3"/>
    <w:rsid w:val="00A6564F"/>
    <w:rsid w:val="00A6619C"/>
    <w:rsid w:val="00A668D9"/>
    <w:rsid w:val="00A66E02"/>
    <w:rsid w:val="00A66F9A"/>
    <w:rsid w:val="00A67244"/>
    <w:rsid w:val="00A70755"/>
    <w:rsid w:val="00A70A80"/>
    <w:rsid w:val="00A71627"/>
    <w:rsid w:val="00A71B0E"/>
    <w:rsid w:val="00A727F5"/>
    <w:rsid w:val="00A72FE7"/>
    <w:rsid w:val="00A73131"/>
    <w:rsid w:val="00A73D16"/>
    <w:rsid w:val="00A73E94"/>
    <w:rsid w:val="00A747CB"/>
    <w:rsid w:val="00A74A0F"/>
    <w:rsid w:val="00A74D1B"/>
    <w:rsid w:val="00A74F9D"/>
    <w:rsid w:val="00A753A7"/>
    <w:rsid w:val="00A754CA"/>
    <w:rsid w:val="00A75F1E"/>
    <w:rsid w:val="00A76005"/>
    <w:rsid w:val="00A767BF"/>
    <w:rsid w:val="00A76915"/>
    <w:rsid w:val="00A76F47"/>
    <w:rsid w:val="00A77066"/>
    <w:rsid w:val="00A7753C"/>
    <w:rsid w:val="00A77CB3"/>
    <w:rsid w:val="00A802B1"/>
    <w:rsid w:val="00A80740"/>
    <w:rsid w:val="00A8078B"/>
    <w:rsid w:val="00A80790"/>
    <w:rsid w:val="00A809F3"/>
    <w:rsid w:val="00A80F29"/>
    <w:rsid w:val="00A83457"/>
    <w:rsid w:val="00A83543"/>
    <w:rsid w:val="00A8360B"/>
    <w:rsid w:val="00A839D5"/>
    <w:rsid w:val="00A83A4B"/>
    <w:rsid w:val="00A84143"/>
    <w:rsid w:val="00A84376"/>
    <w:rsid w:val="00A845BB"/>
    <w:rsid w:val="00A8467E"/>
    <w:rsid w:val="00A84808"/>
    <w:rsid w:val="00A848C6"/>
    <w:rsid w:val="00A84C62"/>
    <w:rsid w:val="00A84DCA"/>
    <w:rsid w:val="00A84E3D"/>
    <w:rsid w:val="00A8522F"/>
    <w:rsid w:val="00A8598A"/>
    <w:rsid w:val="00A85C7B"/>
    <w:rsid w:val="00A85D64"/>
    <w:rsid w:val="00A85E8C"/>
    <w:rsid w:val="00A85EB1"/>
    <w:rsid w:val="00A86004"/>
    <w:rsid w:val="00A8602F"/>
    <w:rsid w:val="00A86E8D"/>
    <w:rsid w:val="00A875D2"/>
    <w:rsid w:val="00A902A9"/>
    <w:rsid w:val="00A90395"/>
    <w:rsid w:val="00A9067D"/>
    <w:rsid w:val="00A90EA5"/>
    <w:rsid w:val="00A914AA"/>
    <w:rsid w:val="00A931D4"/>
    <w:rsid w:val="00A939B1"/>
    <w:rsid w:val="00A939EE"/>
    <w:rsid w:val="00A9534F"/>
    <w:rsid w:val="00A958AE"/>
    <w:rsid w:val="00A9616F"/>
    <w:rsid w:val="00A962BF"/>
    <w:rsid w:val="00A967CD"/>
    <w:rsid w:val="00A9695E"/>
    <w:rsid w:val="00A96998"/>
    <w:rsid w:val="00A96CD1"/>
    <w:rsid w:val="00A96EC6"/>
    <w:rsid w:val="00A96FB6"/>
    <w:rsid w:val="00A9721B"/>
    <w:rsid w:val="00A9731A"/>
    <w:rsid w:val="00A973A2"/>
    <w:rsid w:val="00A9766D"/>
    <w:rsid w:val="00A97B0F"/>
    <w:rsid w:val="00A97DB8"/>
    <w:rsid w:val="00A97EB7"/>
    <w:rsid w:val="00AA0553"/>
    <w:rsid w:val="00AA1251"/>
    <w:rsid w:val="00AA125B"/>
    <w:rsid w:val="00AA17C9"/>
    <w:rsid w:val="00AA1E7A"/>
    <w:rsid w:val="00AA21B2"/>
    <w:rsid w:val="00AA23D5"/>
    <w:rsid w:val="00AA38A2"/>
    <w:rsid w:val="00AA4132"/>
    <w:rsid w:val="00AA4139"/>
    <w:rsid w:val="00AA41A2"/>
    <w:rsid w:val="00AA442D"/>
    <w:rsid w:val="00AA45C7"/>
    <w:rsid w:val="00AA4E3D"/>
    <w:rsid w:val="00AA54B6"/>
    <w:rsid w:val="00AA551B"/>
    <w:rsid w:val="00AA5661"/>
    <w:rsid w:val="00AA5C13"/>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C19"/>
    <w:rsid w:val="00AB7F19"/>
    <w:rsid w:val="00AC023F"/>
    <w:rsid w:val="00AC04D8"/>
    <w:rsid w:val="00AC0AE8"/>
    <w:rsid w:val="00AC0B8D"/>
    <w:rsid w:val="00AC10F4"/>
    <w:rsid w:val="00AC15D6"/>
    <w:rsid w:val="00AC1777"/>
    <w:rsid w:val="00AC18CF"/>
    <w:rsid w:val="00AC1E29"/>
    <w:rsid w:val="00AC1F8B"/>
    <w:rsid w:val="00AC238C"/>
    <w:rsid w:val="00AC239E"/>
    <w:rsid w:val="00AC2C16"/>
    <w:rsid w:val="00AC2D34"/>
    <w:rsid w:val="00AC2F95"/>
    <w:rsid w:val="00AC3E0B"/>
    <w:rsid w:val="00AC427A"/>
    <w:rsid w:val="00AC4AA9"/>
    <w:rsid w:val="00AC571A"/>
    <w:rsid w:val="00AC5C3A"/>
    <w:rsid w:val="00AC60F3"/>
    <w:rsid w:val="00AC6BD9"/>
    <w:rsid w:val="00AC6EEE"/>
    <w:rsid w:val="00AC704F"/>
    <w:rsid w:val="00AC7125"/>
    <w:rsid w:val="00AC724C"/>
    <w:rsid w:val="00AC7566"/>
    <w:rsid w:val="00AC79C4"/>
    <w:rsid w:val="00AC7AEB"/>
    <w:rsid w:val="00AD06C0"/>
    <w:rsid w:val="00AD1486"/>
    <w:rsid w:val="00AD1894"/>
    <w:rsid w:val="00AD19DB"/>
    <w:rsid w:val="00AD1C0B"/>
    <w:rsid w:val="00AD2143"/>
    <w:rsid w:val="00AD22E8"/>
    <w:rsid w:val="00AD25C5"/>
    <w:rsid w:val="00AD25FA"/>
    <w:rsid w:val="00AD27EA"/>
    <w:rsid w:val="00AD28B4"/>
    <w:rsid w:val="00AD2D0D"/>
    <w:rsid w:val="00AD363C"/>
    <w:rsid w:val="00AD3A39"/>
    <w:rsid w:val="00AD3B86"/>
    <w:rsid w:val="00AD3F78"/>
    <w:rsid w:val="00AD42A2"/>
    <w:rsid w:val="00AD43C0"/>
    <w:rsid w:val="00AD440B"/>
    <w:rsid w:val="00AD462D"/>
    <w:rsid w:val="00AD4BDA"/>
    <w:rsid w:val="00AD4EDB"/>
    <w:rsid w:val="00AD501B"/>
    <w:rsid w:val="00AD514B"/>
    <w:rsid w:val="00AD54AF"/>
    <w:rsid w:val="00AD5510"/>
    <w:rsid w:val="00AD5A23"/>
    <w:rsid w:val="00AD5D3A"/>
    <w:rsid w:val="00AD6336"/>
    <w:rsid w:val="00AD67DE"/>
    <w:rsid w:val="00AD6863"/>
    <w:rsid w:val="00AD6C3A"/>
    <w:rsid w:val="00AD6DFF"/>
    <w:rsid w:val="00AD70F4"/>
    <w:rsid w:val="00AD7808"/>
    <w:rsid w:val="00AE0042"/>
    <w:rsid w:val="00AE07E8"/>
    <w:rsid w:val="00AE08F8"/>
    <w:rsid w:val="00AE09E2"/>
    <w:rsid w:val="00AE0A5B"/>
    <w:rsid w:val="00AE0AA2"/>
    <w:rsid w:val="00AE1335"/>
    <w:rsid w:val="00AE1722"/>
    <w:rsid w:val="00AE178C"/>
    <w:rsid w:val="00AE179F"/>
    <w:rsid w:val="00AE188B"/>
    <w:rsid w:val="00AE18CF"/>
    <w:rsid w:val="00AE1F33"/>
    <w:rsid w:val="00AE1FAC"/>
    <w:rsid w:val="00AE2E62"/>
    <w:rsid w:val="00AE318B"/>
    <w:rsid w:val="00AE347F"/>
    <w:rsid w:val="00AE3667"/>
    <w:rsid w:val="00AE3911"/>
    <w:rsid w:val="00AE3CDD"/>
    <w:rsid w:val="00AE3E84"/>
    <w:rsid w:val="00AE4CDC"/>
    <w:rsid w:val="00AE578B"/>
    <w:rsid w:val="00AE5811"/>
    <w:rsid w:val="00AE5CF1"/>
    <w:rsid w:val="00AE62D9"/>
    <w:rsid w:val="00AE6C77"/>
    <w:rsid w:val="00AE70E1"/>
    <w:rsid w:val="00AE784A"/>
    <w:rsid w:val="00AF0446"/>
    <w:rsid w:val="00AF046C"/>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54C"/>
    <w:rsid w:val="00AF4897"/>
    <w:rsid w:val="00AF4A9C"/>
    <w:rsid w:val="00AF4F2A"/>
    <w:rsid w:val="00AF5395"/>
    <w:rsid w:val="00AF6410"/>
    <w:rsid w:val="00AF6664"/>
    <w:rsid w:val="00AF66B2"/>
    <w:rsid w:val="00AF6BB3"/>
    <w:rsid w:val="00AF7227"/>
    <w:rsid w:val="00AF72E0"/>
    <w:rsid w:val="00AF764A"/>
    <w:rsid w:val="00B00630"/>
    <w:rsid w:val="00B0068E"/>
    <w:rsid w:val="00B00B21"/>
    <w:rsid w:val="00B018BE"/>
    <w:rsid w:val="00B01F2D"/>
    <w:rsid w:val="00B01F92"/>
    <w:rsid w:val="00B021EE"/>
    <w:rsid w:val="00B022FC"/>
    <w:rsid w:val="00B02DF9"/>
    <w:rsid w:val="00B0319D"/>
    <w:rsid w:val="00B03454"/>
    <w:rsid w:val="00B03509"/>
    <w:rsid w:val="00B03683"/>
    <w:rsid w:val="00B03695"/>
    <w:rsid w:val="00B037B0"/>
    <w:rsid w:val="00B03B5A"/>
    <w:rsid w:val="00B04368"/>
    <w:rsid w:val="00B048E0"/>
    <w:rsid w:val="00B0589C"/>
    <w:rsid w:val="00B05B07"/>
    <w:rsid w:val="00B05B65"/>
    <w:rsid w:val="00B05C2F"/>
    <w:rsid w:val="00B0603C"/>
    <w:rsid w:val="00B06312"/>
    <w:rsid w:val="00B063B1"/>
    <w:rsid w:val="00B0670C"/>
    <w:rsid w:val="00B072CD"/>
    <w:rsid w:val="00B07535"/>
    <w:rsid w:val="00B07537"/>
    <w:rsid w:val="00B079ED"/>
    <w:rsid w:val="00B07E52"/>
    <w:rsid w:val="00B10919"/>
    <w:rsid w:val="00B10AEB"/>
    <w:rsid w:val="00B10B58"/>
    <w:rsid w:val="00B10E20"/>
    <w:rsid w:val="00B11177"/>
    <w:rsid w:val="00B1130F"/>
    <w:rsid w:val="00B113DD"/>
    <w:rsid w:val="00B11796"/>
    <w:rsid w:val="00B11A30"/>
    <w:rsid w:val="00B12342"/>
    <w:rsid w:val="00B138BC"/>
    <w:rsid w:val="00B13AD7"/>
    <w:rsid w:val="00B13C01"/>
    <w:rsid w:val="00B13D40"/>
    <w:rsid w:val="00B13D6F"/>
    <w:rsid w:val="00B1427D"/>
    <w:rsid w:val="00B14306"/>
    <w:rsid w:val="00B14EDF"/>
    <w:rsid w:val="00B1521D"/>
    <w:rsid w:val="00B152B1"/>
    <w:rsid w:val="00B156F4"/>
    <w:rsid w:val="00B157D2"/>
    <w:rsid w:val="00B15B0E"/>
    <w:rsid w:val="00B15ECA"/>
    <w:rsid w:val="00B15F96"/>
    <w:rsid w:val="00B16798"/>
    <w:rsid w:val="00B16947"/>
    <w:rsid w:val="00B1726D"/>
    <w:rsid w:val="00B1757E"/>
    <w:rsid w:val="00B20263"/>
    <w:rsid w:val="00B20B76"/>
    <w:rsid w:val="00B2102A"/>
    <w:rsid w:val="00B2112B"/>
    <w:rsid w:val="00B217F6"/>
    <w:rsid w:val="00B22304"/>
    <w:rsid w:val="00B2241C"/>
    <w:rsid w:val="00B2247C"/>
    <w:rsid w:val="00B228BC"/>
    <w:rsid w:val="00B229FF"/>
    <w:rsid w:val="00B22BB4"/>
    <w:rsid w:val="00B22F02"/>
    <w:rsid w:val="00B22F5A"/>
    <w:rsid w:val="00B23488"/>
    <w:rsid w:val="00B234FB"/>
    <w:rsid w:val="00B2363E"/>
    <w:rsid w:val="00B237BA"/>
    <w:rsid w:val="00B23909"/>
    <w:rsid w:val="00B23F77"/>
    <w:rsid w:val="00B245C8"/>
    <w:rsid w:val="00B24DD0"/>
    <w:rsid w:val="00B24E7A"/>
    <w:rsid w:val="00B255CC"/>
    <w:rsid w:val="00B25AB0"/>
    <w:rsid w:val="00B26467"/>
    <w:rsid w:val="00B26606"/>
    <w:rsid w:val="00B26FB6"/>
    <w:rsid w:val="00B27701"/>
    <w:rsid w:val="00B277CE"/>
    <w:rsid w:val="00B278E1"/>
    <w:rsid w:val="00B27A94"/>
    <w:rsid w:val="00B27DEC"/>
    <w:rsid w:val="00B303B8"/>
    <w:rsid w:val="00B30A09"/>
    <w:rsid w:val="00B30A30"/>
    <w:rsid w:val="00B30B15"/>
    <w:rsid w:val="00B3118C"/>
    <w:rsid w:val="00B31275"/>
    <w:rsid w:val="00B3128C"/>
    <w:rsid w:val="00B31B84"/>
    <w:rsid w:val="00B324DF"/>
    <w:rsid w:val="00B32983"/>
    <w:rsid w:val="00B331DC"/>
    <w:rsid w:val="00B33241"/>
    <w:rsid w:val="00B341B4"/>
    <w:rsid w:val="00B34419"/>
    <w:rsid w:val="00B348DF"/>
    <w:rsid w:val="00B34A13"/>
    <w:rsid w:val="00B34C49"/>
    <w:rsid w:val="00B35081"/>
    <w:rsid w:val="00B3524F"/>
    <w:rsid w:val="00B35449"/>
    <w:rsid w:val="00B355BD"/>
    <w:rsid w:val="00B35FBF"/>
    <w:rsid w:val="00B369DE"/>
    <w:rsid w:val="00B3743E"/>
    <w:rsid w:val="00B402F8"/>
    <w:rsid w:val="00B40544"/>
    <w:rsid w:val="00B407D3"/>
    <w:rsid w:val="00B4090E"/>
    <w:rsid w:val="00B40AA3"/>
    <w:rsid w:val="00B40B14"/>
    <w:rsid w:val="00B40F07"/>
    <w:rsid w:val="00B414B0"/>
    <w:rsid w:val="00B41CE2"/>
    <w:rsid w:val="00B41D86"/>
    <w:rsid w:val="00B4213F"/>
    <w:rsid w:val="00B4227A"/>
    <w:rsid w:val="00B42ABC"/>
    <w:rsid w:val="00B42D17"/>
    <w:rsid w:val="00B431BB"/>
    <w:rsid w:val="00B43950"/>
    <w:rsid w:val="00B43B6C"/>
    <w:rsid w:val="00B44196"/>
    <w:rsid w:val="00B446D4"/>
    <w:rsid w:val="00B447C5"/>
    <w:rsid w:val="00B448DE"/>
    <w:rsid w:val="00B44ACA"/>
    <w:rsid w:val="00B44B11"/>
    <w:rsid w:val="00B44FBA"/>
    <w:rsid w:val="00B45294"/>
    <w:rsid w:val="00B45590"/>
    <w:rsid w:val="00B4570D"/>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0F"/>
    <w:rsid w:val="00B537F7"/>
    <w:rsid w:val="00B53957"/>
    <w:rsid w:val="00B53B23"/>
    <w:rsid w:val="00B540C8"/>
    <w:rsid w:val="00B54DEB"/>
    <w:rsid w:val="00B55075"/>
    <w:rsid w:val="00B55164"/>
    <w:rsid w:val="00B55FC9"/>
    <w:rsid w:val="00B56246"/>
    <w:rsid w:val="00B563FF"/>
    <w:rsid w:val="00B56575"/>
    <w:rsid w:val="00B56D39"/>
    <w:rsid w:val="00B57AC3"/>
    <w:rsid w:val="00B57D40"/>
    <w:rsid w:val="00B60213"/>
    <w:rsid w:val="00B610FC"/>
    <w:rsid w:val="00B614FB"/>
    <w:rsid w:val="00B616A3"/>
    <w:rsid w:val="00B61845"/>
    <w:rsid w:val="00B61851"/>
    <w:rsid w:val="00B61900"/>
    <w:rsid w:val="00B61946"/>
    <w:rsid w:val="00B6198E"/>
    <w:rsid w:val="00B61C12"/>
    <w:rsid w:val="00B61EAD"/>
    <w:rsid w:val="00B63130"/>
    <w:rsid w:val="00B63715"/>
    <w:rsid w:val="00B63773"/>
    <w:rsid w:val="00B63A2B"/>
    <w:rsid w:val="00B63BAD"/>
    <w:rsid w:val="00B63C27"/>
    <w:rsid w:val="00B63E7B"/>
    <w:rsid w:val="00B64063"/>
    <w:rsid w:val="00B6452D"/>
    <w:rsid w:val="00B64A3D"/>
    <w:rsid w:val="00B650A2"/>
    <w:rsid w:val="00B65BA7"/>
    <w:rsid w:val="00B65CC3"/>
    <w:rsid w:val="00B65ECF"/>
    <w:rsid w:val="00B661C2"/>
    <w:rsid w:val="00B665D0"/>
    <w:rsid w:val="00B6727F"/>
    <w:rsid w:val="00B675D8"/>
    <w:rsid w:val="00B6761D"/>
    <w:rsid w:val="00B677EB"/>
    <w:rsid w:val="00B67898"/>
    <w:rsid w:val="00B67DA4"/>
    <w:rsid w:val="00B67F07"/>
    <w:rsid w:val="00B67F2B"/>
    <w:rsid w:val="00B7065E"/>
    <w:rsid w:val="00B707F8"/>
    <w:rsid w:val="00B70904"/>
    <w:rsid w:val="00B70A55"/>
    <w:rsid w:val="00B70D00"/>
    <w:rsid w:val="00B70F78"/>
    <w:rsid w:val="00B71EF2"/>
    <w:rsid w:val="00B72026"/>
    <w:rsid w:val="00B72350"/>
    <w:rsid w:val="00B723C5"/>
    <w:rsid w:val="00B72838"/>
    <w:rsid w:val="00B72ED8"/>
    <w:rsid w:val="00B730FF"/>
    <w:rsid w:val="00B73530"/>
    <w:rsid w:val="00B73BF4"/>
    <w:rsid w:val="00B73C2D"/>
    <w:rsid w:val="00B73F1C"/>
    <w:rsid w:val="00B74249"/>
    <w:rsid w:val="00B74257"/>
    <w:rsid w:val="00B742D0"/>
    <w:rsid w:val="00B74C22"/>
    <w:rsid w:val="00B75416"/>
    <w:rsid w:val="00B758CC"/>
    <w:rsid w:val="00B759ED"/>
    <w:rsid w:val="00B75FB5"/>
    <w:rsid w:val="00B77543"/>
    <w:rsid w:val="00B77B4D"/>
    <w:rsid w:val="00B80055"/>
    <w:rsid w:val="00B800B1"/>
    <w:rsid w:val="00B80856"/>
    <w:rsid w:val="00B80C11"/>
    <w:rsid w:val="00B80E2A"/>
    <w:rsid w:val="00B819EC"/>
    <w:rsid w:val="00B81AC2"/>
    <w:rsid w:val="00B81B31"/>
    <w:rsid w:val="00B81D75"/>
    <w:rsid w:val="00B8277D"/>
    <w:rsid w:val="00B8396F"/>
    <w:rsid w:val="00B83992"/>
    <w:rsid w:val="00B83BB2"/>
    <w:rsid w:val="00B84022"/>
    <w:rsid w:val="00B846E3"/>
    <w:rsid w:val="00B848F1"/>
    <w:rsid w:val="00B84B12"/>
    <w:rsid w:val="00B85368"/>
    <w:rsid w:val="00B85472"/>
    <w:rsid w:val="00B855EE"/>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F83"/>
    <w:rsid w:val="00B92BBC"/>
    <w:rsid w:val="00B92CCB"/>
    <w:rsid w:val="00B92F46"/>
    <w:rsid w:val="00B92F77"/>
    <w:rsid w:val="00B92F9F"/>
    <w:rsid w:val="00B935C1"/>
    <w:rsid w:val="00B93BC4"/>
    <w:rsid w:val="00B94245"/>
    <w:rsid w:val="00B9458B"/>
    <w:rsid w:val="00B949B4"/>
    <w:rsid w:val="00B94C50"/>
    <w:rsid w:val="00B9500D"/>
    <w:rsid w:val="00B952A5"/>
    <w:rsid w:val="00B9557D"/>
    <w:rsid w:val="00B955FA"/>
    <w:rsid w:val="00B9563B"/>
    <w:rsid w:val="00B96186"/>
    <w:rsid w:val="00B96341"/>
    <w:rsid w:val="00B963BA"/>
    <w:rsid w:val="00B969B2"/>
    <w:rsid w:val="00B974A0"/>
    <w:rsid w:val="00BA036B"/>
    <w:rsid w:val="00BA0C8C"/>
    <w:rsid w:val="00BA1360"/>
    <w:rsid w:val="00BA17F2"/>
    <w:rsid w:val="00BA1844"/>
    <w:rsid w:val="00BA219F"/>
    <w:rsid w:val="00BA259D"/>
    <w:rsid w:val="00BA2D88"/>
    <w:rsid w:val="00BA3887"/>
    <w:rsid w:val="00BA3A4C"/>
    <w:rsid w:val="00BA40D4"/>
    <w:rsid w:val="00BA43A0"/>
    <w:rsid w:val="00BA4890"/>
    <w:rsid w:val="00BA49A9"/>
    <w:rsid w:val="00BA5623"/>
    <w:rsid w:val="00BA5C08"/>
    <w:rsid w:val="00BA5CAA"/>
    <w:rsid w:val="00BA5DCD"/>
    <w:rsid w:val="00BA612F"/>
    <w:rsid w:val="00BA630B"/>
    <w:rsid w:val="00BA63F1"/>
    <w:rsid w:val="00BA6763"/>
    <w:rsid w:val="00BA69A2"/>
    <w:rsid w:val="00BA709B"/>
    <w:rsid w:val="00BA74E8"/>
    <w:rsid w:val="00BA78A4"/>
    <w:rsid w:val="00BA78CC"/>
    <w:rsid w:val="00BB09A6"/>
    <w:rsid w:val="00BB0D47"/>
    <w:rsid w:val="00BB1535"/>
    <w:rsid w:val="00BB15A1"/>
    <w:rsid w:val="00BB15C1"/>
    <w:rsid w:val="00BB1709"/>
    <w:rsid w:val="00BB1F02"/>
    <w:rsid w:val="00BB2AC6"/>
    <w:rsid w:val="00BB2EE1"/>
    <w:rsid w:val="00BB3028"/>
    <w:rsid w:val="00BB30D5"/>
    <w:rsid w:val="00BB344D"/>
    <w:rsid w:val="00BB3505"/>
    <w:rsid w:val="00BB3A8D"/>
    <w:rsid w:val="00BB3B54"/>
    <w:rsid w:val="00BB459A"/>
    <w:rsid w:val="00BB45C9"/>
    <w:rsid w:val="00BB48C8"/>
    <w:rsid w:val="00BB492F"/>
    <w:rsid w:val="00BB52F1"/>
    <w:rsid w:val="00BB57AC"/>
    <w:rsid w:val="00BB5C88"/>
    <w:rsid w:val="00BB641C"/>
    <w:rsid w:val="00BB6C9A"/>
    <w:rsid w:val="00BB7073"/>
    <w:rsid w:val="00BB72DF"/>
    <w:rsid w:val="00BC08CF"/>
    <w:rsid w:val="00BC0C4E"/>
    <w:rsid w:val="00BC155B"/>
    <w:rsid w:val="00BC212E"/>
    <w:rsid w:val="00BC2274"/>
    <w:rsid w:val="00BC259F"/>
    <w:rsid w:val="00BC2652"/>
    <w:rsid w:val="00BC2654"/>
    <w:rsid w:val="00BC28EA"/>
    <w:rsid w:val="00BC2AE9"/>
    <w:rsid w:val="00BC372F"/>
    <w:rsid w:val="00BC3806"/>
    <w:rsid w:val="00BC38C0"/>
    <w:rsid w:val="00BC3CAF"/>
    <w:rsid w:val="00BC43BE"/>
    <w:rsid w:val="00BC460B"/>
    <w:rsid w:val="00BC4817"/>
    <w:rsid w:val="00BC4DEF"/>
    <w:rsid w:val="00BC5014"/>
    <w:rsid w:val="00BC50D8"/>
    <w:rsid w:val="00BC5AB8"/>
    <w:rsid w:val="00BC6423"/>
    <w:rsid w:val="00BC6796"/>
    <w:rsid w:val="00BC6BA1"/>
    <w:rsid w:val="00BC6D6B"/>
    <w:rsid w:val="00BC6ECB"/>
    <w:rsid w:val="00BC7547"/>
    <w:rsid w:val="00BC763B"/>
    <w:rsid w:val="00BC791A"/>
    <w:rsid w:val="00BC7B3A"/>
    <w:rsid w:val="00BD0645"/>
    <w:rsid w:val="00BD0DB4"/>
    <w:rsid w:val="00BD0F81"/>
    <w:rsid w:val="00BD1344"/>
    <w:rsid w:val="00BD153A"/>
    <w:rsid w:val="00BD17B0"/>
    <w:rsid w:val="00BD17F9"/>
    <w:rsid w:val="00BD195B"/>
    <w:rsid w:val="00BD1B53"/>
    <w:rsid w:val="00BD2092"/>
    <w:rsid w:val="00BD3BD2"/>
    <w:rsid w:val="00BD4309"/>
    <w:rsid w:val="00BD4392"/>
    <w:rsid w:val="00BD6212"/>
    <w:rsid w:val="00BD6289"/>
    <w:rsid w:val="00BD6553"/>
    <w:rsid w:val="00BD65A5"/>
    <w:rsid w:val="00BD67E5"/>
    <w:rsid w:val="00BD7485"/>
    <w:rsid w:val="00BD77EF"/>
    <w:rsid w:val="00BE0467"/>
    <w:rsid w:val="00BE04AB"/>
    <w:rsid w:val="00BE0566"/>
    <w:rsid w:val="00BE067B"/>
    <w:rsid w:val="00BE0D04"/>
    <w:rsid w:val="00BE0EC1"/>
    <w:rsid w:val="00BE10A6"/>
    <w:rsid w:val="00BE1140"/>
    <w:rsid w:val="00BE17E8"/>
    <w:rsid w:val="00BE184A"/>
    <w:rsid w:val="00BE1D41"/>
    <w:rsid w:val="00BE234A"/>
    <w:rsid w:val="00BE2800"/>
    <w:rsid w:val="00BE2A75"/>
    <w:rsid w:val="00BE2D83"/>
    <w:rsid w:val="00BE305F"/>
    <w:rsid w:val="00BE34BE"/>
    <w:rsid w:val="00BE358A"/>
    <w:rsid w:val="00BE37AA"/>
    <w:rsid w:val="00BE38BD"/>
    <w:rsid w:val="00BE3A03"/>
    <w:rsid w:val="00BE3A44"/>
    <w:rsid w:val="00BE3F47"/>
    <w:rsid w:val="00BE497C"/>
    <w:rsid w:val="00BE4C3D"/>
    <w:rsid w:val="00BE4FCF"/>
    <w:rsid w:val="00BE527B"/>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E7A74"/>
    <w:rsid w:val="00BF026B"/>
    <w:rsid w:val="00BF06ED"/>
    <w:rsid w:val="00BF0797"/>
    <w:rsid w:val="00BF0CAB"/>
    <w:rsid w:val="00BF0F3E"/>
    <w:rsid w:val="00BF101F"/>
    <w:rsid w:val="00BF10A4"/>
    <w:rsid w:val="00BF11A1"/>
    <w:rsid w:val="00BF11AB"/>
    <w:rsid w:val="00BF125E"/>
    <w:rsid w:val="00BF14E6"/>
    <w:rsid w:val="00BF1F29"/>
    <w:rsid w:val="00BF2162"/>
    <w:rsid w:val="00BF21BE"/>
    <w:rsid w:val="00BF2283"/>
    <w:rsid w:val="00BF25D1"/>
    <w:rsid w:val="00BF29C7"/>
    <w:rsid w:val="00BF2AAB"/>
    <w:rsid w:val="00BF2C3D"/>
    <w:rsid w:val="00BF4653"/>
    <w:rsid w:val="00BF4692"/>
    <w:rsid w:val="00BF46EE"/>
    <w:rsid w:val="00BF46FF"/>
    <w:rsid w:val="00BF4744"/>
    <w:rsid w:val="00BF4995"/>
    <w:rsid w:val="00BF51EB"/>
    <w:rsid w:val="00BF5365"/>
    <w:rsid w:val="00BF5A06"/>
    <w:rsid w:val="00BF5AF4"/>
    <w:rsid w:val="00BF62B5"/>
    <w:rsid w:val="00BF6565"/>
    <w:rsid w:val="00BF66DD"/>
    <w:rsid w:val="00BF66F0"/>
    <w:rsid w:val="00BF6B58"/>
    <w:rsid w:val="00BF6B6D"/>
    <w:rsid w:val="00BF6D13"/>
    <w:rsid w:val="00BF7604"/>
    <w:rsid w:val="00BF760B"/>
    <w:rsid w:val="00BF7E0A"/>
    <w:rsid w:val="00BF7EC0"/>
    <w:rsid w:val="00C002E9"/>
    <w:rsid w:val="00C0058C"/>
    <w:rsid w:val="00C00C56"/>
    <w:rsid w:val="00C01109"/>
    <w:rsid w:val="00C01B6B"/>
    <w:rsid w:val="00C02174"/>
    <w:rsid w:val="00C02B1B"/>
    <w:rsid w:val="00C034CA"/>
    <w:rsid w:val="00C034D4"/>
    <w:rsid w:val="00C035EC"/>
    <w:rsid w:val="00C03B3F"/>
    <w:rsid w:val="00C04140"/>
    <w:rsid w:val="00C04272"/>
    <w:rsid w:val="00C04B4E"/>
    <w:rsid w:val="00C04ED3"/>
    <w:rsid w:val="00C0504F"/>
    <w:rsid w:val="00C056EA"/>
    <w:rsid w:val="00C05C4C"/>
    <w:rsid w:val="00C06872"/>
    <w:rsid w:val="00C06C6E"/>
    <w:rsid w:val="00C071FB"/>
    <w:rsid w:val="00C07863"/>
    <w:rsid w:val="00C079F7"/>
    <w:rsid w:val="00C07B11"/>
    <w:rsid w:val="00C11037"/>
    <w:rsid w:val="00C1125A"/>
    <w:rsid w:val="00C11E69"/>
    <w:rsid w:val="00C12460"/>
    <w:rsid w:val="00C12516"/>
    <w:rsid w:val="00C12853"/>
    <w:rsid w:val="00C12986"/>
    <w:rsid w:val="00C12DDE"/>
    <w:rsid w:val="00C12E98"/>
    <w:rsid w:val="00C139D2"/>
    <w:rsid w:val="00C13A2A"/>
    <w:rsid w:val="00C15103"/>
    <w:rsid w:val="00C154AD"/>
    <w:rsid w:val="00C15638"/>
    <w:rsid w:val="00C15C94"/>
    <w:rsid w:val="00C15D67"/>
    <w:rsid w:val="00C15FD9"/>
    <w:rsid w:val="00C165BC"/>
    <w:rsid w:val="00C16779"/>
    <w:rsid w:val="00C170F8"/>
    <w:rsid w:val="00C17230"/>
    <w:rsid w:val="00C17507"/>
    <w:rsid w:val="00C17563"/>
    <w:rsid w:val="00C17D50"/>
    <w:rsid w:val="00C20115"/>
    <w:rsid w:val="00C20BCF"/>
    <w:rsid w:val="00C20CD7"/>
    <w:rsid w:val="00C21851"/>
    <w:rsid w:val="00C219F8"/>
    <w:rsid w:val="00C21AD1"/>
    <w:rsid w:val="00C220EE"/>
    <w:rsid w:val="00C223AA"/>
    <w:rsid w:val="00C226AA"/>
    <w:rsid w:val="00C22716"/>
    <w:rsid w:val="00C22CBB"/>
    <w:rsid w:val="00C2354A"/>
    <w:rsid w:val="00C2354F"/>
    <w:rsid w:val="00C2359B"/>
    <w:rsid w:val="00C235DE"/>
    <w:rsid w:val="00C23FA9"/>
    <w:rsid w:val="00C24845"/>
    <w:rsid w:val="00C24883"/>
    <w:rsid w:val="00C24B07"/>
    <w:rsid w:val="00C25829"/>
    <w:rsid w:val="00C25869"/>
    <w:rsid w:val="00C258F5"/>
    <w:rsid w:val="00C25E79"/>
    <w:rsid w:val="00C25F74"/>
    <w:rsid w:val="00C26948"/>
    <w:rsid w:val="00C26AA5"/>
    <w:rsid w:val="00C2717C"/>
    <w:rsid w:val="00C2758D"/>
    <w:rsid w:val="00C275DB"/>
    <w:rsid w:val="00C27766"/>
    <w:rsid w:val="00C2781B"/>
    <w:rsid w:val="00C279C3"/>
    <w:rsid w:val="00C279FB"/>
    <w:rsid w:val="00C304D3"/>
    <w:rsid w:val="00C30734"/>
    <w:rsid w:val="00C31046"/>
    <w:rsid w:val="00C3134C"/>
    <w:rsid w:val="00C31375"/>
    <w:rsid w:val="00C315E6"/>
    <w:rsid w:val="00C32242"/>
    <w:rsid w:val="00C32EBD"/>
    <w:rsid w:val="00C33519"/>
    <w:rsid w:val="00C337E8"/>
    <w:rsid w:val="00C33C6A"/>
    <w:rsid w:val="00C33EE4"/>
    <w:rsid w:val="00C34014"/>
    <w:rsid w:val="00C34135"/>
    <w:rsid w:val="00C341CD"/>
    <w:rsid w:val="00C3439E"/>
    <w:rsid w:val="00C34796"/>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431F"/>
    <w:rsid w:val="00C44803"/>
    <w:rsid w:val="00C44C94"/>
    <w:rsid w:val="00C44EE8"/>
    <w:rsid w:val="00C451CC"/>
    <w:rsid w:val="00C45C6C"/>
    <w:rsid w:val="00C45D6D"/>
    <w:rsid w:val="00C45F0C"/>
    <w:rsid w:val="00C46346"/>
    <w:rsid w:val="00C463BE"/>
    <w:rsid w:val="00C464B9"/>
    <w:rsid w:val="00C466A4"/>
    <w:rsid w:val="00C4684F"/>
    <w:rsid w:val="00C46AC3"/>
    <w:rsid w:val="00C46E4E"/>
    <w:rsid w:val="00C46FA7"/>
    <w:rsid w:val="00C47CBE"/>
    <w:rsid w:val="00C47DB6"/>
    <w:rsid w:val="00C47DED"/>
    <w:rsid w:val="00C47EE3"/>
    <w:rsid w:val="00C5000B"/>
    <w:rsid w:val="00C50158"/>
    <w:rsid w:val="00C50908"/>
    <w:rsid w:val="00C511E2"/>
    <w:rsid w:val="00C51ABA"/>
    <w:rsid w:val="00C52186"/>
    <w:rsid w:val="00C524D0"/>
    <w:rsid w:val="00C52C2A"/>
    <w:rsid w:val="00C52FEF"/>
    <w:rsid w:val="00C532C7"/>
    <w:rsid w:val="00C536F7"/>
    <w:rsid w:val="00C53B58"/>
    <w:rsid w:val="00C53B88"/>
    <w:rsid w:val="00C54340"/>
    <w:rsid w:val="00C548D8"/>
    <w:rsid w:val="00C55278"/>
    <w:rsid w:val="00C55579"/>
    <w:rsid w:val="00C55810"/>
    <w:rsid w:val="00C55939"/>
    <w:rsid w:val="00C55961"/>
    <w:rsid w:val="00C55C55"/>
    <w:rsid w:val="00C560F0"/>
    <w:rsid w:val="00C5620F"/>
    <w:rsid w:val="00C563CC"/>
    <w:rsid w:val="00C5677D"/>
    <w:rsid w:val="00C56A41"/>
    <w:rsid w:val="00C57F04"/>
    <w:rsid w:val="00C60980"/>
    <w:rsid w:val="00C60AF0"/>
    <w:rsid w:val="00C60C0A"/>
    <w:rsid w:val="00C61027"/>
    <w:rsid w:val="00C613EB"/>
    <w:rsid w:val="00C61456"/>
    <w:rsid w:val="00C61724"/>
    <w:rsid w:val="00C631A3"/>
    <w:rsid w:val="00C6336A"/>
    <w:rsid w:val="00C63412"/>
    <w:rsid w:val="00C63527"/>
    <w:rsid w:val="00C637B7"/>
    <w:rsid w:val="00C63E48"/>
    <w:rsid w:val="00C64055"/>
    <w:rsid w:val="00C640BF"/>
    <w:rsid w:val="00C6457A"/>
    <w:rsid w:val="00C64AF5"/>
    <w:rsid w:val="00C64D33"/>
    <w:rsid w:val="00C64E91"/>
    <w:rsid w:val="00C6515C"/>
    <w:rsid w:val="00C6651E"/>
    <w:rsid w:val="00C66715"/>
    <w:rsid w:val="00C67074"/>
    <w:rsid w:val="00C67394"/>
    <w:rsid w:val="00C674CD"/>
    <w:rsid w:val="00C677CE"/>
    <w:rsid w:val="00C67907"/>
    <w:rsid w:val="00C67A3F"/>
    <w:rsid w:val="00C7035F"/>
    <w:rsid w:val="00C70834"/>
    <w:rsid w:val="00C7089E"/>
    <w:rsid w:val="00C71229"/>
    <w:rsid w:val="00C7183F"/>
    <w:rsid w:val="00C7235B"/>
    <w:rsid w:val="00C72B68"/>
    <w:rsid w:val="00C73A78"/>
    <w:rsid w:val="00C74400"/>
    <w:rsid w:val="00C74A1A"/>
    <w:rsid w:val="00C7505D"/>
    <w:rsid w:val="00C75102"/>
    <w:rsid w:val="00C75728"/>
    <w:rsid w:val="00C75F57"/>
    <w:rsid w:val="00C76558"/>
    <w:rsid w:val="00C76A5F"/>
    <w:rsid w:val="00C76CBB"/>
    <w:rsid w:val="00C76D1F"/>
    <w:rsid w:val="00C76E24"/>
    <w:rsid w:val="00C76E98"/>
    <w:rsid w:val="00C76F51"/>
    <w:rsid w:val="00C771BF"/>
    <w:rsid w:val="00C779EF"/>
    <w:rsid w:val="00C77AF1"/>
    <w:rsid w:val="00C8012F"/>
    <w:rsid w:val="00C80D38"/>
    <w:rsid w:val="00C80F33"/>
    <w:rsid w:val="00C80F7F"/>
    <w:rsid w:val="00C81227"/>
    <w:rsid w:val="00C8168D"/>
    <w:rsid w:val="00C8173A"/>
    <w:rsid w:val="00C81869"/>
    <w:rsid w:val="00C81E02"/>
    <w:rsid w:val="00C82150"/>
    <w:rsid w:val="00C82322"/>
    <w:rsid w:val="00C8237D"/>
    <w:rsid w:val="00C82E2A"/>
    <w:rsid w:val="00C833D7"/>
    <w:rsid w:val="00C83821"/>
    <w:rsid w:val="00C83BBE"/>
    <w:rsid w:val="00C83D90"/>
    <w:rsid w:val="00C84185"/>
    <w:rsid w:val="00C84BA2"/>
    <w:rsid w:val="00C85756"/>
    <w:rsid w:val="00C8670A"/>
    <w:rsid w:val="00C869C2"/>
    <w:rsid w:val="00C86C80"/>
    <w:rsid w:val="00C87111"/>
    <w:rsid w:val="00C9088C"/>
    <w:rsid w:val="00C911D7"/>
    <w:rsid w:val="00C915A8"/>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0F9"/>
    <w:rsid w:val="00C97916"/>
    <w:rsid w:val="00C97E02"/>
    <w:rsid w:val="00CA061D"/>
    <w:rsid w:val="00CA07A6"/>
    <w:rsid w:val="00CA12A8"/>
    <w:rsid w:val="00CA1B4B"/>
    <w:rsid w:val="00CA1E01"/>
    <w:rsid w:val="00CA2141"/>
    <w:rsid w:val="00CA2228"/>
    <w:rsid w:val="00CA2284"/>
    <w:rsid w:val="00CA22D9"/>
    <w:rsid w:val="00CA29B5"/>
    <w:rsid w:val="00CA2AE1"/>
    <w:rsid w:val="00CA2F23"/>
    <w:rsid w:val="00CA2FFE"/>
    <w:rsid w:val="00CA3579"/>
    <w:rsid w:val="00CA3624"/>
    <w:rsid w:val="00CA38AC"/>
    <w:rsid w:val="00CA4CAA"/>
    <w:rsid w:val="00CA564A"/>
    <w:rsid w:val="00CA5655"/>
    <w:rsid w:val="00CA56A2"/>
    <w:rsid w:val="00CA5961"/>
    <w:rsid w:val="00CA5E6B"/>
    <w:rsid w:val="00CA6A2D"/>
    <w:rsid w:val="00CA7BAF"/>
    <w:rsid w:val="00CA7BC8"/>
    <w:rsid w:val="00CA7C11"/>
    <w:rsid w:val="00CB0267"/>
    <w:rsid w:val="00CB026E"/>
    <w:rsid w:val="00CB02A5"/>
    <w:rsid w:val="00CB0302"/>
    <w:rsid w:val="00CB0654"/>
    <w:rsid w:val="00CB07BB"/>
    <w:rsid w:val="00CB0DD6"/>
    <w:rsid w:val="00CB158B"/>
    <w:rsid w:val="00CB17FA"/>
    <w:rsid w:val="00CB195C"/>
    <w:rsid w:val="00CB1AF7"/>
    <w:rsid w:val="00CB20BA"/>
    <w:rsid w:val="00CB20EA"/>
    <w:rsid w:val="00CB2273"/>
    <w:rsid w:val="00CB23C0"/>
    <w:rsid w:val="00CB3046"/>
    <w:rsid w:val="00CB34A6"/>
    <w:rsid w:val="00CB38D9"/>
    <w:rsid w:val="00CB39D8"/>
    <w:rsid w:val="00CB3F00"/>
    <w:rsid w:val="00CB4041"/>
    <w:rsid w:val="00CB406C"/>
    <w:rsid w:val="00CB40EB"/>
    <w:rsid w:val="00CB4386"/>
    <w:rsid w:val="00CB4A97"/>
    <w:rsid w:val="00CB50CC"/>
    <w:rsid w:val="00CB56B9"/>
    <w:rsid w:val="00CB58BA"/>
    <w:rsid w:val="00CB5A2E"/>
    <w:rsid w:val="00CB5B0D"/>
    <w:rsid w:val="00CB6503"/>
    <w:rsid w:val="00CB7140"/>
    <w:rsid w:val="00CB776F"/>
    <w:rsid w:val="00CB7CD0"/>
    <w:rsid w:val="00CC0087"/>
    <w:rsid w:val="00CC0204"/>
    <w:rsid w:val="00CC0CB9"/>
    <w:rsid w:val="00CC10FB"/>
    <w:rsid w:val="00CC1D22"/>
    <w:rsid w:val="00CC203A"/>
    <w:rsid w:val="00CC20D3"/>
    <w:rsid w:val="00CC2301"/>
    <w:rsid w:val="00CC24DD"/>
    <w:rsid w:val="00CC4045"/>
    <w:rsid w:val="00CC40B8"/>
    <w:rsid w:val="00CC47DE"/>
    <w:rsid w:val="00CC49BC"/>
    <w:rsid w:val="00CC5481"/>
    <w:rsid w:val="00CC5ED1"/>
    <w:rsid w:val="00CC5F0B"/>
    <w:rsid w:val="00CC615D"/>
    <w:rsid w:val="00CC61CD"/>
    <w:rsid w:val="00CC6791"/>
    <w:rsid w:val="00CC767C"/>
    <w:rsid w:val="00CC7880"/>
    <w:rsid w:val="00CC7E7C"/>
    <w:rsid w:val="00CC7FA3"/>
    <w:rsid w:val="00CC7FB5"/>
    <w:rsid w:val="00CC7FF4"/>
    <w:rsid w:val="00CD1C66"/>
    <w:rsid w:val="00CD1CFF"/>
    <w:rsid w:val="00CD2101"/>
    <w:rsid w:val="00CD2144"/>
    <w:rsid w:val="00CD2A69"/>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E034C"/>
    <w:rsid w:val="00CE0746"/>
    <w:rsid w:val="00CE0AA8"/>
    <w:rsid w:val="00CE163E"/>
    <w:rsid w:val="00CE1BA7"/>
    <w:rsid w:val="00CE2037"/>
    <w:rsid w:val="00CE2507"/>
    <w:rsid w:val="00CE331A"/>
    <w:rsid w:val="00CE3341"/>
    <w:rsid w:val="00CE3427"/>
    <w:rsid w:val="00CE3E2A"/>
    <w:rsid w:val="00CE41F4"/>
    <w:rsid w:val="00CE4482"/>
    <w:rsid w:val="00CE4706"/>
    <w:rsid w:val="00CE56DE"/>
    <w:rsid w:val="00CE5BB7"/>
    <w:rsid w:val="00CE6393"/>
    <w:rsid w:val="00CE63A9"/>
    <w:rsid w:val="00CE6BE2"/>
    <w:rsid w:val="00CE6BE3"/>
    <w:rsid w:val="00CE7308"/>
    <w:rsid w:val="00CE74F0"/>
    <w:rsid w:val="00CE758D"/>
    <w:rsid w:val="00CE7621"/>
    <w:rsid w:val="00CE7630"/>
    <w:rsid w:val="00CF06A5"/>
    <w:rsid w:val="00CF0AF6"/>
    <w:rsid w:val="00CF12F8"/>
    <w:rsid w:val="00CF1325"/>
    <w:rsid w:val="00CF1680"/>
    <w:rsid w:val="00CF1B17"/>
    <w:rsid w:val="00CF1F87"/>
    <w:rsid w:val="00CF1FEC"/>
    <w:rsid w:val="00CF219B"/>
    <w:rsid w:val="00CF232D"/>
    <w:rsid w:val="00CF2996"/>
    <w:rsid w:val="00CF2D8B"/>
    <w:rsid w:val="00CF3418"/>
    <w:rsid w:val="00CF3BD6"/>
    <w:rsid w:val="00CF43C0"/>
    <w:rsid w:val="00CF45E6"/>
    <w:rsid w:val="00CF48F4"/>
    <w:rsid w:val="00CF4933"/>
    <w:rsid w:val="00CF4A7A"/>
    <w:rsid w:val="00CF4E07"/>
    <w:rsid w:val="00CF4E1D"/>
    <w:rsid w:val="00CF634B"/>
    <w:rsid w:val="00CF6CC0"/>
    <w:rsid w:val="00CF6F4F"/>
    <w:rsid w:val="00CF7A9C"/>
    <w:rsid w:val="00D0024C"/>
    <w:rsid w:val="00D007C8"/>
    <w:rsid w:val="00D00855"/>
    <w:rsid w:val="00D0096F"/>
    <w:rsid w:val="00D0109E"/>
    <w:rsid w:val="00D01B4B"/>
    <w:rsid w:val="00D01D72"/>
    <w:rsid w:val="00D02C4D"/>
    <w:rsid w:val="00D043CB"/>
    <w:rsid w:val="00D04857"/>
    <w:rsid w:val="00D04E3B"/>
    <w:rsid w:val="00D05147"/>
    <w:rsid w:val="00D05548"/>
    <w:rsid w:val="00D05971"/>
    <w:rsid w:val="00D0604F"/>
    <w:rsid w:val="00D061EA"/>
    <w:rsid w:val="00D06449"/>
    <w:rsid w:val="00D0681E"/>
    <w:rsid w:val="00D06DAF"/>
    <w:rsid w:val="00D0733E"/>
    <w:rsid w:val="00D0775E"/>
    <w:rsid w:val="00D07CAF"/>
    <w:rsid w:val="00D1033B"/>
    <w:rsid w:val="00D10A38"/>
    <w:rsid w:val="00D10CDA"/>
    <w:rsid w:val="00D10EE7"/>
    <w:rsid w:val="00D11370"/>
    <w:rsid w:val="00D114F3"/>
    <w:rsid w:val="00D11CF3"/>
    <w:rsid w:val="00D11F28"/>
    <w:rsid w:val="00D1203F"/>
    <w:rsid w:val="00D12161"/>
    <w:rsid w:val="00D1233D"/>
    <w:rsid w:val="00D12957"/>
    <w:rsid w:val="00D12B97"/>
    <w:rsid w:val="00D13809"/>
    <w:rsid w:val="00D13858"/>
    <w:rsid w:val="00D138F6"/>
    <w:rsid w:val="00D14108"/>
    <w:rsid w:val="00D1421B"/>
    <w:rsid w:val="00D1434E"/>
    <w:rsid w:val="00D143E2"/>
    <w:rsid w:val="00D148FD"/>
    <w:rsid w:val="00D156A7"/>
    <w:rsid w:val="00D163FF"/>
    <w:rsid w:val="00D16CD4"/>
    <w:rsid w:val="00D17438"/>
    <w:rsid w:val="00D177AC"/>
    <w:rsid w:val="00D1788E"/>
    <w:rsid w:val="00D20226"/>
    <w:rsid w:val="00D2192B"/>
    <w:rsid w:val="00D22354"/>
    <w:rsid w:val="00D23133"/>
    <w:rsid w:val="00D23309"/>
    <w:rsid w:val="00D23479"/>
    <w:rsid w:val="00D23540"/>
    <w:rsid w:val="00D2383D"/>
    <w:rsid w:val="00D23CAF"/>
    <w:rsid w:val="00D23EFB"/>
    <w:rsid w:val="00D24192"/>
    <w:rsid w:val="00D244D6"/>
    <w:rsid w:val="00D249A5"/>
    <w:rsid w:val="00D24C48"/>
    <w:rsid w:val="00D2674D"/>
    <w:rsid w:val="00D2675E"/>
    <w:rsid w:val="00D27288"/>
    <w:rsid w:val="00D2751C"/>
    <w:rsid w:val="00D2760A"/>
    <w:rsid w:val="00D2765D"/>
    <w:rsid w:val="00D27697"/>
    <w:rsid w:val="00D2774E"/>
    <w:rsid w:val="00D277D7"/>
    <w:rsid w:val="00D27AFA"/>
    <w:rsid w:val="00D30185"/>
    <w:rsid w:val="00D301B6"/>
    <w:rsid w:val="00D30D5C"/>
    <w:rsid w:val="00D31250"/>
    <w:rsid w:val="00D31326"/>
    <w:rsid w:val="00D319A1"/>
    <w:rsid w:val="00D31B6E"/>
    <w:rsid w:val="00D31CF6"/>
    <w:rsid w:val="00D33259"/>
    <w:rsid w:val="00D33266"/>
    <w:rsid w:val="00D3369B"/>
    <w:rsid w:val="00D336F3"/>
    <w:rsid w:val="00D337EE"/>
    <w:rsid w:val="00D33EE8"/>
    <w:rsid w:val="00D340B7"/>
    <w:rsid w:val="00D34158"/>
    <w:rsid w:val="00D34318"/>
    <w:rsid w:val="00D3466C"/>
    <w:rsid w:val="00D34A10"/>
    <w:rsid w:val="00D34DCF"/>
    <w:rsid w:val="00D35DAD"/>
    <w:rsid w:val="00D3604E"/>
    <w:rsid w:val="00D3621B"/>
    <w:rsid w:val="00D3628B"/>
    <w:rsid w:val="00D362C1"/>
    <w:rsid w:val="00D3639A"/>
    <w:rsid w:val="00D363DE"/>
    <w:rsid w:val="00D3656D"/>
    <w:rsid w:val="00D37025"/>
    <w:rsid w:val="00D371CB"/>
    <w:rsid w:val="00D371D3"/>
    <w:rsid w:val="00D37692"/>
    <w:rsid w:val="00D37ECD"/>
    <w:rsid w:val="00D37F58"/>
    <w:rsid w:val="00D414D9"/>
    <w:rsid w:val="00D415F7"/>
    <w:rsid w:val="00D41999"/>
    <w:rsid w:val="00D41C08"/>
    <w:rsid w:val="00D41F07"/>
    <w:rsid w:val="00D422DA"/>
    <w:rsid w:val="00D424F4"/>
    <w:rsid w:val="00D42572"/>
    <w:rsid w:val="00D4265D"/>
    <w:rsid w:val="00D42691"/>
    <w:rsid w:val="00D426AD"/>
    <w:rsid w:val="00D42A5D"/>
    <w:rsid w:val="00D42AF1"/>
    <w:rsid w:val="00D42BC8"/>
    <w:rsid w:val="00D432E9"/>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A61"/>
    <w:rsid w:val="00D46AE4"/>
    <w:rsid w:val="00D47443"/>
    <w:rsid w:val="00D477FC"/>
    <w:rsid w:val="00D47DCC"/>
    <w:rsid w:val="00D509B9"/>
    <w:rsid w:val="00D509DD"/>
    <w:rsid w:val="00D5156B"/>
    <w:rsid w:val="00D519F4"/>
    <w:rsid w:val="00D51B83"/>
    <w:rsid w:val="00D51C6B"/>
    <w:rsid w:val="00D52A5C"/>
    <w:rsid w:val="00D5344C"/>
    <w:rsid w:val="00D53860"/>
    <w:rsid w:val="00D5392B"/>
    <w:rsid w:val="00D540B4"/>
    <w:rsid w:val="00D54944"/>
    <w:rsid w:val="00D54D6A"/>
    <w:rsid w:val="00D55103"/>
    <w:rsid w:val="00D558E4"/>
    <w:rsid w:val="00D55997"/>
    <w:rsid w:val="00D559CC"/>
    <w:rsid w:val="00D55BDD"/>
    <w:rsid w:val="00D55FAD"/>
    <w:rsid w:val="00D5695D"/>
    <w:rsid w:val="00D57905"/>
    <w:rsid w:val="00D57B40"/>
    <w:rsid w:val="00D57C5B"/>
    <w:rsid w:val="00D57F0D"/>
    <w:rsid w:val="00D6055E"/>
    <w:rsid w:val="00D60BF4"/>
    <w:rsid w:val="00D610EA"/>
    <w:rsid w:val="00D61577"/>
    <w:rsid w:val="00D61826"/>
    <w:rsid w:val="00D61D35"/>
    <w:rsid w:val="00D61E35"/>
    <w:rsid w:val="00D61FEC"/>
    <w:rsid w:val="00D62F40"/>
    <w:rsid w:val="00D63C3E"/>
    <w:rsid w:val="00D63F99"/>
    <w:rsid w:val="00D6491F"/>
    <w:rsid w:val="00D64D00"/>
    <w:rsid w:val="00D65347"/>
    <w:rsid w:val="00D655D4"/>
    <w:rsid w:val="00D65E4A"/>
    <w:rsid w:val="00D66521"/>
    <w:rsid w:val="00D666DB"/>
    <w:rsid w:val="00D66DE0"/>
    <w:rsid w:val="00D670C5"/>
    <w:rsid w:val="00D67C15"/>
    <w:rsid w:val="00D67DB1"/>
    <w:rsid w:val="00D70B11"/>
    <w:rsid w:val="00D70B4F"/>
    <w:rsid w:val="00D70F22"/>
    <w:rsid w:val="00D71508"/>
    <w:rsid w:val="00D721C3"/>
    <w:rsid w:val="00D72A67"/>
    <w:rsid w:val="00D72A6E"/>
    <w:rsid w:val="00D72B89"/>
    <w:rsid w:val="00D72E4A"/>
    <w:rsid w:val="00D72E55"/>
    <w:rsid w:val="00D734ED"/>
    <w:rsid w:val="00D73750"/>
    <w:rsid w:val="00D73BB3"/>
    <w:rsid w:val="00D73C37"/>
    <w:rsid w:val="00D74083"/>
    <w:rsid w:val="00D74187"/>
    <w:rsid w:val="00D74211"/>
    <w:rsid w:val="00D74613"/>
    <w:rsid w:val="00D74797"/>
    <w:rsid w:val="00D7526B"/>
    <w:rsid w:val="00D753CA"/>
    <w:rsid w:val="00D75E18"/>
    <w:rsid w:val="00D765D6"/>
    <w:rsid w:val="00D76BB1"/>
    <w:rsid w:val="00D76C3C"/>
    <w:rsid w:val="00D76D13"/>
    <w:rsid w:val="00D76D75"/>
    <w:rsid w:val="00D77CDB"/>
    <w:rsid w:val="00D77E77"/>
    <w:rsid w:val="00D8000C"/>
    <w:rsid w:val="00D802E8"/>
    <w:rsid w:val="00D8092B"/>
    <w:rsid w:val="00D80D33"/>
    <w:rsid w:val="00D810ED"/>
    <w:rsid w:val="00D814F0"/>
    <w:rsid w:val="00D81519"/>
    <w:rsid w:val="00D81995"/>
    <w:rsid w:val="00D81A6F"/>
    <w:rsid w:val="00D81D16"/>
    <w:rsid w:val="00D81D89"/>
    <w:rsid w:val="00D822BD"/>
    <w:rsid w:val="00D82C74"/>
    <w:rsid w:val="00D82D24"/>
    <w:rsid w:val="00D82D8A"/>
    <w:rsid w:val="00D83623"/>
    <w:rsid w:val="00D83D24"/>
    <w:rsid w:val="00D840E0"/>
    <w:rsid w:val="00D840E2"/>
    <w:rsid w:val="00D84237"/>
    <w:rsid w:val="00D84361"/>
    <w:rsid w:val="00D8450A"/>
    <w:rsid w:val="00D846A9"/>
    <w:rsid w:val="00D84909"/>
    <w:rsid w:val="00D84FD9"/>
    <w:rsid w:val="00D850CE"/>
    <w:rsid w:val="00D854E5"/>
    <w:rsid w:val="00D860AB"/>
    <w:rsid w:val="00D86414"/>
    <w:rsid w:val="00D865BE"/>
    <w:rsid w:val="00D86682"/>
    <w:rsid w:val="00D86E39"/>
    <w:rsid w:val="00D87899"/>
    <w:rsid w:val="00D87DBD"/>
    <w:rsid w:val="00D904E7"/>
    <w:rsid w:val="00D90985"/>
    <w:rsid w:val="00D909B0"/>
    <w:rsid w:val="00D90D5D"/>
    <w:rsid w:val="00D90DCF"/>
    <w:rsid w:val="00D912F4"/>
    <w:rsid w:val="00D913C9"/>
    <w:rsid w:val="00D9199D"/>
    <w:rsid w:val="00D91B3D"/>
    <w:rsid w:val="00D91EA4"/>
    <w:rsid w:val="00D922A4"/>
    <w:rsid w:val="00D92CAF"/>
    <w:rsid w:val="00D92DA2"/>
    <w:rsid w:val="00D933BB"/>
    <w:rsid w:val="00D93500"/>
    <w:rsid w:val="00D937B0"/>
    <w:rsid w:val="00D93B99"/>
    <w:rsid w:val="00D93BE0"/>
    <w:rsid w:val="00D93EAD"/>
    <w:rsid w:val="00D94089"/>
    <w:rsid w:val="00D9471C"/>
    <w:rsid w:val="00D947A8"/>
    <w:rsid w:val="00D953B2"/>
    <w:rsid w:val="00D95415"/>
    <w:rsid w:val="00D95A26"/>
    <w:rsid w:val="00D95FCA"/>
    <w:rsid w:val="00D964A6"/>
    <w:rsid w:val="00D9652D"/>
    <w:rsid w:val="00D9680F"/>
    <w:rsid w:val="00D96CF8"/>
    <w:rsid w:val="00DA099E"/>
    <w:rsid w:val="00DA09F4"/>
    <w:rsid w:val="00DA0B01"/>
    <w:rsid w:val="00DA0DBB"/>
    <w:rsid w:val="00DA10A0"/>
    <w:rsid w:val="00DA1397"/>
    <w:rsid w:val="00DA14FA"/>
    <w:rsid w:val="00DA1694"/>
    <w:rsid w:val="00DA195B"/>
    <w:rsid w:val="00DA1979"/>
    <w:rsid w:val="00DA1C30"/>
    <w:rsid w:val="00DA21FB"/>
    <w:rsid w:val="00DA2970"/>
    <w:rsid w:val="00DA2C0A"/>
    <w:rsid w:val="00DA2CEE"/>
    <w:rsid w:val="00DA2E27"/>
    <w:rsid w:val="00DA2E62"/>
    <w:rsid w:val="00DA331A"/>
    <w:rsid w:val="00DA3D7F"/>
    <w:rsid w:val="00DA3FA1"/>
    <w:rsid w:val="00DA40CB"/>
    <w:rsid w:val="00DA42D2"/>
    <w:rsid w:val="00DA4421"/>
    <w:rsid w:val="00DA45A1"/>
    <w:rsid w:val="00DA4C42"/>
    <w:rsid w:val="00DA5517"/>
    <w:rsid w:val="00DA5537"/>
    <w:rsid w:val="00DA5639"/>
    <w:rsid w:val="00DA5682"/>
    <w:rsid w:val="00DA56D8"/>
    <w:rsid w:val="00DA5B01"/>
    <w:rsid w:val="00DA62FE"/>
    <w:rsid w:val="00DA6371"/>
    <w:rsid w:val="00DA65FA"/>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2041"/>
    <w:rsid w:val="00DB311D"/>
    <w:rsid w:val="00DB36BE"/>
    <w:rsid w:val="00DB398E"/>
    <w:rsid w:val="00DB3A37"/>
    <w:rsid w:val="00DB3A61"/>
    <w:rsid w:val="00DB3BB4"/>
    <w:rsid w:val="00DB43FC"/>
    <w:rsid w:val="00DB478F"/>
    <w:rsid w:val="00DB47A4"/>
    <w:rsid w:val="00DB4CD3"/>
    <w:rsid w:val="00DB4FB1"/>
    <w:rsid w:val="00DB5C8F"/>
    <w:rsid w:val="00DB5E79"/>
    <w:rsid w:val="00DB5EC6"/>
    <w:rsid w:val="00DB5ED3"/>
    <w:rsid w:val="00DB659C"/>
    <w:rsid w:val="00DB6772"/>
    <w:rsid w:val="00DB6811"/>
    <w:rsid w:val="00DB6961"/>
    <w:rsid w:val="00DB699B"/>
    <w:rsid w:val="00DB6AFD"/>
    <w:rsid w:val="00DB6E15"/>
    <w:rsid w:val="00DB71D6"/>
    <w:rsid w:val="00DB77DB"/>
    <w:rsid w:val="00DB7960"/>
    <w:rsid w:val="00DB7D69"/>
    <w:rsid w:val="00DC02AB"/>
    <w:rsid w:val="00DC0436"/>
    <w:rsid w:val="00DC0550"/>
    <w:rsid w:val="00DC0B8B"/>
    <w:rsid w:val="00DC0F40"/>
    <w:rsid w:val="00DC1D17"/>
    <w:rsid w:val="00DC2052"/>
    <w:rsid w:val="00DC416F"/>
    <w:rsid w:val="00DC45EB"/>
    <w:rsid w:val="00DC4960"/>
    <w:rsid w:val="00DC4E2C"/>
    <w:rsid w:val="00DC5F48"/>
    <w:rsid w:val="00DC6474"/>
    <w:rsid w:val="00DC6A50"/>
    <w:rsid w:val="00DC6C9C"/>
    <w:rsid w:val="00DC71D8"/>
    <w:rsid w:val="00DC71F7"/>
    <w:rsid w:val="00DC729E"/>
    <w:rsid w:val="00DC782F"/>
    <w:rsid w:val="00DC7D24"/>
    <w:rsid w:val="00DC7E7C"/>
    <w:rsid w:val="00DC7FF2"/>
    <w:rsid w:val="00DD016B"/>
    <w:rsid w:val="00DD02BC"/>
    <w:rsid w:val="00DD04E2"/>
    <w:rsid w:val="00DD055D"/>
    <w:rsid w:val="00DD0AA5"/>
    <w:rsid w:val="00DD0DD3"/>
    <w:rsid w:val="00DD13F4"/>
    <w:rsid w:val="00DD1B4D"/>
    <w:rsid w:val="00DD1F91"/>
    <w:rsid w:val="00DD29E3"/>
    <w:rsid w:val="00DD3427"/>
    <w:rsid w:val="00DD34E6"/>
    <w:rsid w:val="00DD3D37"/>
    <w:rsid w:val="00DD3ECC"/>
    <w:rsid w:val="00DD3FB1"/>
    <w:rsid w:val="00DD544E"/>
    <w:rsid w:val="00DD5B2D"/>
    <w:rsid w:val="00DD5EC0"/>
    <w:rsid w:val="00DD6114"/>
    <w:rsid w:val="00DD6224"/>
    <w:rsid w:val="00DD6D63"/>
    <w:rsid w:val="00DD6E8B"/>
    <w:rsid w:val="00DD7075"/>
    <w:rsid w:val="00DD72A0"/>
    <w:rsid w:val="00DD77F8"/>
    <w:rsid w:val="00DD79D3"/>
    <w:rsid w:val="00DE06E0"/>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457"/>
    <w:rsid w:val="00DE2A97"/>
    <w:rsid w:val="00DE2E01"/>
    <w:rsid w:val="00DE303A"/>
    <w:rsid w:val="00DE3218"/>
    <w:rsid w:val="00DE3421"/>
    <w:rsid w:val="00DE365C"/>
    <w:rsid w:val="00DE38EE"/>
    <w:rsid w:val="00DE3F89"/>
    <w:rsid w:val="00DE4062"/>
    <w:rsid w:val="00DE49B2"/>
    <w:rsid w:val="00DE4D5E"/>
    <w:rsid w:val="00DE4F67"/>
    <w:rsid w:val="00DE52E6"/>
    <w:rsid w:val="00DE5321"/>
    <w:rsid w:val="00DE5E78"/>
    <w:rsid w:val="00DE5FD8"/>
    <w:rsid w:val="00DE669F"/>
    <w:rsid w:val="00DE68A6"/>
    <w:rsid w:val="00DE6A0C"/>
    <w:rsid w:val="00DE6AB0"/>
    <w:rsid w:val="00DE6B15"/>
    <w:rsid w:val="00DE6C43"/>
    <w:rsid w:val="00DE7148"/>
    <w:rsid w:val="00DE7413"/>
    <w:rsid w:val="00DE7E36"/>
    <w:rsid w:val="00DF043A"/>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925"/>
    <w:rsid w:val="00DF4EF5"/>
    <w:rsid w:val="00DF53FC"/>
    <w:rsid w:val="00DF573D"/>
    <w:rsid w:val="00DF6005"/>
    <w:rsid w:val="00DF628C"/>
    <w:rsid w:val="00DF6400"/>
    <w:rsid w:val="00DF6705"/>
    <w:rsid w:val="00DF6ED8"/>
    <w:rsid w:val="00DF7D55"/>
    <w:rsid w:val="00DF7F94"/>
    <w:rsid w:val="00E0071E"/>
    <w:rsid w:val="00E008FF"/>
    <w:rsid w:val="00E00996"/>
    <w:rsid w:val="00E01AA5"/>
    <w:rsid w:val="00E01C35"/>
    <w:rsid w:val="00E0270E"/>
    <w:rsid w:val="00E0288E"/>
    <w:rsid w:val="00E02DEE"/>
    <w:rsid w:val="00E02F8C"/>
    <w:rsid w:val="00E03042"/>
    <w:rsid w:val="00E032D0"/>
    <w:rsid w:val="00E039F1"/>
    <w:rsid w:val="00E03C00"/>
    <w:rsid w:val="00E03F0C"/>
    <w:rsid w:val="00E040EA"/>
    <w:rsid w:val="00E0416A"/>
    <w:rsid w:val="00E04D39"/>
    <w:rsid w:val="00E0523E"/>
    <w:rsid w:val="00E05872"/>
    <w:rsid w:val="00E05A0E"/>
    <w:rsid w:val="00E05C21"/>
    <w:rsid w:val="00E05D09"/>
    <w:rsid w:val="00E07CF7"/>
    <w:rsid w:val="00E1039D"/>
    <w:rsid w:val="00E10B0E"/>
    <w:rsid w:val="00E10D2A"/>
    <w:rsid w:val="00E10DB9"/>
    <w:rsid w:val="00E10E50"/>
    <w:rsid w:val="00E118B7"/>
    <w:rsid w:val="00E11EFA"/>
    <w:rsid w:val="00E1211E"/>
    <w:rsid w:val="00E122F8"/>
    <w:rsid w:val="00E13C72"/>
    <w:rsid w:val="00E14490"/>
    <w:rsid w:val="00E1479C"/>
    <w:rsid w:val="00E14B6E"/>
    <w:rsid w:val="00E14D1B"/>
    <w:rsid w:val="00E14D82"/>
    <w:rsid w:val="00E15C0C"/>
    <w:rsid w:val="00E1607B"/>
    <w:rsid w:val="00E16A1E"/>
    <w:rsid w:val="00E16E7B"/>
    <w:rsid w:val="00E170D2"/>
    <w:rsid w:val="00E17227"/>
    <w:rsid w:val="00E1738B"/>
    <w:rsid w:val="00E17814"/>
    <w:rsid w:val="00E178A4"/>
    <w:rsid w:val="00E17FDB"/>
    <w:rsid w:val="00E201A5"/>
    <w:rsid w:val="00E20347"/>
    <w:rsid w:val="00E20642"/>
    <w:rsid w:val="00E20A9B"/>
    <w:rsid w:val="00E20C89"/>
    <w:rsid w:val="00E20F62"/>
    <w:rsid w:val="00E211A5"/>
    <w:rsid w:val="00E22CEF"/>
    <w:rsid w:val="00E22D6D"/>
    <w:rsid w:val="00E2350C"/>
    <w:rsid w:val="00E2362E"/>
    <w:rsid w:val="00E23B2B"/>
    <w:rsid w:val="00E2421E"/>
    <w:rsid w:val="00E2473B"/>
    <w:rsid w:val="00E247B4"/>
    <w:rsid w:val="00E24B07"/>
    <w:rsid w:val="00E25306"/>
    <w:rsid w:val="00E258F7"/>
    <w:rsid w:val="00E25C5E"/>
    <w:rsid w:val="00E2671A"/>
    <w:rsid w:val="00E26B52"/>
    <w:rsid w:val="00E26CC2"/>
    <w:rsid w:val="00E26F45"/>
    <w:rsid w:val="00E26FEE"/>
    <w:rsid w:val="00E27025"/>
    <w:rsid w:val="00E273D0"/>
    <w:rsid w:val="00E27403"/>
    <w:rsid w:val="00E27626"/>
    <w:rsid w:val="00E276BC"/>
    <w:rsid w:val="00E276D2"/>
    <w:rsid w:val="00E300A4"/>
    <w:rsid w:val="00E30752"/>
    <w:rsid w:val="00E30C9F"/>
    <w:rsid w:val="00E31AC0"/>
    <w:rsid w:val="00E31AFB"/>
    <w:rsid w:val="00E31E27"/>
    <w:rsid w:val="00E31F2D"/>
    <w:rsid w:val="00E3212F"/>
    <w:rsid w:val="00E32839"/>
    <w:rsid w:val="00E3299D"/>
    <w:rsid w:val="00E32D13"/>
    <w:rsid w:val="00E34235"/>
    <w:rsid w:val="00E34381"/>
    <w:rsid w:val="00E34741"/>
    <w:rsid w:val="00E34784"/>
    <w:rsid w:val="00E34877"/>
    <w:rsid w:val="00E34B5A"/>
    <w:rsid w:val="00E34DA3"/>
    <w:rsid w:val="00E35258"/>
    <w:rsid w:val="00E352CA"/>
    <w:rsid w:val="00E356F9"/>
    <w:rsid w:val="00E35999"/>
    <w:rsid w:val="00E35C6A"/>
    <w:rsid w:val="00E36332"/>
    <w:rsid w:val="00E371F4"/>
    <w:rsid w:val="00E37347"/>
    <w:rsid w:val="00E376C2"/>
    <w:rsid w:val="00E37CB2"/>
    <w:rsid w:val="00E40430"/>
    <w:rsid w:val="00E40950"/>
    <w:rsid w:val="00E41792"/>
    <w:rsid w:val="00E41A61"/>
    <w:rsid w:val="00E41D92"/>
    <w:rsid w:val="00E423A2"/>
    <w:rsid w:val="00E42D5A"/>
    <w:rsid w:val="00E432C4"/>
    <w:rsid w:val="00E43A0A"/>
    <w:rsid w:val="00E43BD2"/>
    <w:rsid w:val="00E442B0"/>
    <w:rsid w:val="00E44757"/>
    <w:rsid w:val="00E449FD"/>
    <w:rsid w:val="00E44B89"/>
    <w:rsid w:val="00E44DFC"/>
    <w:rsid w:val="00E44FA2"/>
    <w:rsid w:val="00E453D7"/>
    <w:rsid w:val="00E45632"/>
    <w:rsid w:val="00E4569F"/>
    <w:rsid w:val="00E45B6D"/>
    <w:rsid w:val="00E46368"/>
    <w:rsid w:val="00E46D6A"/>
    <w:rsid w:val="00E46E8C"/>
    <w:rsid w:val="00E470F9"/>
    <w:rsid w:val="00E472E9"/>
    <w:rsid w:val="00E4742E"/>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130"/>
    <w:rsid w:val="00E5325C"/>
    <w:rsid w:val="00E53327"/>
    <w:rsid w:val="00E53546"/>
    <w:rsid w:val="00E53876"/>
    <w:rsid w:val="00E53AD5"/>
    <w:rsid w:val="00E5413B"/>
    <w:rsid w:val="00E5487B"/>
    <w:rsid w:val="00E54B70"/>
    <w:rsid w:val="00E55097"/>
    <w:rsid w:val="00E55F57"/>
    <w:rsid w:val="00E56069"/>
    <w:rsid w:val="00E565B7"/>
    <w:rsid w:val="00E56FBE"/>
    <w:rsid w:val="00E571A2"/>
    <w:rsid w:val="00E5762F"/>
    <w:rsid w:val="00E5784E"/>
    <w:rsid w:val="00E57A57"/>
    <w:rsid w:val="00E57B53"/>
    <w:rsid w:val="00E57E9D"/>
    <w:rsid w:val="00E6010E"/>
    <w:rsid w:val="00E60122"/>
    <w:rsid w:val="00E60647"/>
    <w:rsid w:val="00E608A0"/>
    <w:rsid w:val="00E60914"/>
    <w:rsid w:val="00E60C80"/>
    <w:rsid w:val="00E60E5D"/>
    <w:rsid w:val="00E60F6E"/>
    <w:rsid w:val="00E611BA"/>
    <w:rsid w:val="00E6125B"/>
    <w:rsid w:val="00E61CD3"/>
    <w:rsid w:val="00E6216E"/>
    <w:rsid w:val="00E62296"/>
    <w:rsid w:val="00E625AA"/>
    <w:rsid w:val="00E62902"/>
    <w:rsid w:val="00E62BD0"/>
    <w:rsid w:val="00E62C3E"/>
    <w:rsid w:val="00E62CA9"/>
    <w:rsid w:val="00E62EF4"/>
    <w:rsid w:val="00E64426"/>
    <w:rsid w:val="00E64508"/>
    <w:rsid w:val="00E645A5"/>
    <w:rsid w:val="00E64818"/>
    <w:rsid w:val="00E64D73"/>
    <w:rsid w:val="00E64FCE"/>
    <w:rsid w:val="00E65190"/>
    <w:rsid w:val="00E654DD"/>
    <w:rsid w:val="00E659A5"/>
    <w:rsid w:val="00E66031"/>
    <w:rsid w:val="00E6672A"/>
    <w:rsid w:val="00E668BE"/>
    <w:rsid w:val="00E66E62"/>
    <w:rsid w:val="00E67B23"/>
    <w:rsid w:val="00E70632"/>
    <w:rsid w:val="00E708AA"/>
    <w:rsid w:val="00E70AAE"/>
    <w:rsid w:val="00E70CD9"/>
    <w:rsid w:val="00E71B6D"/>
    <w:rsid w:val="00E71E94"/>
    <w:rsid w:val="00E725B3"/>
    <w:rsid w:val="00E7267C"/>
    <w:rsid w:val="00E72A8F"/>
    <w:rsid w:val="00E73067"/>
    <w:rsid w:val="00E73C83"/>
    <w:rsid w:val="00E73DB6"/>
    <w:rsid w:val="00E74012"/>
    <w:rsid w:val="00E74107"/>
    <w:rsid w:val="00E74903"/>
    <w:rsid w:val="00E74C0F"/>
    <w:rsid w:val="00E750A4"/>
    <w:rsid w:val="00E750A6"/>
    <w:rsid w:val="00E751E3"/>
    <w:rsid w:val="00E76643"/>
    <w:rsid w:val="00E76667"/>
    <w:rsid w:val="00E76C15"/>
    <w:rsid w:val="00E76CE2"/>
    <w:rsid w:val="00E7735A"/>
    <w:rsid w:val="00E77427"/>
    <w:rsid w:val="00E77445"/>
    <w:rsid w:val="00E7761E"/>
    <w:rsid w:val="00E7768F"/>
    <w:rsid w:val="00E77956"/>
    <w:rsid w:val="00E77E1D"/>
    <w:rsid w:val="00E80AD9"/>
    <w:rsid w:val="00E80D98"/>
    <w:rsid w:val="00E80DEC"/>
    <w:rsid w:val="00E815D7"/>
    <w:rsid w:val="00E8185F"/>
    <w:rsid w:val="00E819D5"/>
    <w:rsid w:val="00E81B31"/>
    <w:rsid w:val="00E81BDB"/>
    <w:rsid w:val="00E81D75"/>
    <w:rsid w:val="00E82258"/>
    <w:rsid w:val="00E82A0F"/>
    <w:rsid w:val="00E82C05"/>
    <w:rsid w:val="00E831D3"/>
    <w:rsid w:val="00E83C65"/>
    <w:rsid w:val="00E83CE2"/>
    <w:rsid w:val="00E83E05"/>
    <w:rsid w:val="00E840E1"/>
    <w:rsid w:val="00E84424"/>
    <w:rsid w:val="00E8466A"/>
    <w:rsid w:val="00E84A9F"/>
    <w:rsid w:val="00E84DCB"/>
    <w:rsid w:val="00E84E84"/>
    <w:rsid w:val="00E85130"/>
    <w:rsid w:val="00E860E5"/>
    <w:rsid w:val="00E86288"/>
    <w:rsid w:val="00E867CF"/>
    <w:rsid w:val="00E86CAF"/>
    <w:rsid w:val="00E872E3"/>
    <w:rsid w:val="00E90676"/>
    <w:rsid w:val="00E908C5"/>
    <w:rsid w:val="00E90F7A"/>
    <w:rsid w:val="00E912D0"/>
    <w:rsid w:val="00E9171E"/>
    <w:rsid w:val="00E917EE"/>
    <w:rsid w:val="00E91BDA"/>
    <w:rsid w:val="00E91D9B"/>
    <w:rsid w:val="00E921D4"/>
    <w:rsid w:val="00E9244B"/>
    <w:rsid w:val="00E92D6D"/>
    <w:rsid w:val="00E92FC5"/>
    <w:rsid w:val="00E939D9"/>
    <w:rsid w:val="00E93A9F"/>
    <w:rsid w:val="00E93CB5"/>
    <w:rsid w:val="00E941F3"/>
    <w:rsid w:val="00E94412"/>
    <w:rsid w:val="00E9446D"/>
    <w:rsid w:val="00E94A21"/>
    <w:rsid w:val="00E9501E"/>
    <w:rsid w:val="00E95496"/>
    <w:rsid w:val="00E955C1"/>
    <w:rsid w:val="00E9563B"/>
    <w:rsid w:val="00E95709"/>
    <w:rsid w:val="00E97321"/>
    <w:rsid w:val="00E97669"/>
    <w:rsid w:val="00E979E7"/>
    <w:rsid w:val="00E97AFF"/>
    <w:rsid w:val="00E97FDF"/>
    <w:rsid w:val="00EA05D2"/>
    <w:rsid w:val="00EA06B1"/>
    <w:rsid w:val="00EA0ADA"/>
    <w:rsid w:val="00EA0B6D"/>
    <w:rsid w:val="00EA0C0B"/>
    <w:rsid w:val="00EA0C6F"/>
    <w:rsid w:val="00EA1A61"/>
    <w:rsid w:val="00EA2133"/>
    <w:rsid w:val="00EA2BA1"/>
    <w:rsid w:val="00EA38EB"/>
    <w:rsid w:val="00EA3C0B"/>
    <w:rsid w:val="00EA3EB7"/>
    <w:rsid w:val="00EA4718"/>
    <w:rsid w:val="00EA4B90"/>
    <w:rsid w:val="00EA4CE8"/>
    <w:rsid w:val="00EA4EED"/>
    <w:rsid w:val="00EA517A"/>
    <w:rsid w:val="00EA60A5"/>
    <w:rsid w:val="00EA6C05"/>
    <w:rsid w:val="00EA6C4F"/>
    <w:rsid w:val="00EA7517"/>
    <w:rsid w:val="00EA7AF6"/>
    <w:rsid w:val="00EB0179"/>
    <w:rsid w:val="00EB04B7"/>
    <w:rsid w:val="00EB0ACE"/>
    <w:rsid w:val="00EB0CCF"/>
    <w:rsid w:val="00EB0D35"/>
    <w:rsid w:val="00EB116F"/>
    <w:rsid w:val="00EB2066"/>
    <w:rsid w:val="00EB29AE"/>
    <w:rsid w:val="00EB2AFF"/>
    <w:rsid w:val="00EB2C0C"/>
    <w:rsid w:val="00EB2C3C"/>
    <w:rsid w:val="00EB2DD0"/>
    <w:rsid w:val="00EB3043"/>
    <w:rsid w:val="00EB3E72"/>
    <w:rsid w:val="00EB41AE"/>
    <w:rsid w:val="00EB41CE"/>
    <w:rsid w:val="00EB4218"/>
    <w:rsid w:val="00EB4A8C"/>
    <w:rsid w:val="00EB4E9C"/>
    <w:rsid w:val="00EB4F5B"/>
    <w:rsid w:val="00EB5321"/>
    <w:rsid w:val="00EB55B7"/>
    <w:rsid w:val="00EB5600"/>
    <w:rsid w:val="00EB6255"/>
    <w:rsid w:val="00EB6637"/>
    <w:rsid w:val="00EB6714"/>
    <w:rsid w:val="00EC00AD"/>
    <w:rsid w:val="00EC0142"/>
    <w:rsid w:val="00EC0C26"/>
    <w:rsid w:val="00EC106C"/>
    <w:rsid w:val="00EC1595"/>
    <w:rsid w:val="00EC20A8"/>
    <w:rsid w:val="00EC20C0"/>
    <w:rsid w:val="00EC2229"/>
    <w:rsid w:val="00EC2766"/>
    <w:rsid w:val="00EC28BC"/>
    <w:rsid w:val="00EC2A96"/>
    <w:rsid w:val="00EC2D72"/>
    <w:rsid w:val="00EC3678"/>
    <w:rsid w:val="00EC380E"/>
    <w:rsid w:val="00EC38E2"/>
    <w:rsid w:val="00EC3BF0"/>
    <w:rsid w:val="00EC3C11"/>
    <w:rsid w:val="00EC40B5"/>
    <w:rsid w:val="00EC40E8"/>
    <w:rsid w:val="00EC424A"/>
    <w:rsid w:val="00EC453C"/>
    <w:rsid w:val="00EC45DC"/>
    <w:rsid w:val="00EC46FB"/>
    <w:rsid w:val="00EC4BCB"/>
    <w:rsid w:val="00EC4BCE"/>
    <w:rsid w:val="00EC5034"/>
    <w:rsid w:val="00EC5808"/>
    <w:rsid w:val="00EC5812"/>
    <w:rsid w:val="00EC5BEE"/>
    <w:rsid w:val="00EC60C2"/>
    <w:rsid w:val="00EC6226"/>
    <w:rsid w:val="00EC6512"/>
    <w:rsid w:val="00EC6738"/>
    <w:rsid w:val="00EC78AC"/>
    <w:rsid w:val="00EC78E4"/>
    <w:rsid w:val="00ED0051"/>
    <w:rsid w:val="00ED1586"/>
    <w:rsid w:val="00ED1BB8"/>
    <w:rsid w:val="00ED1CDA"/>
    <w:rsid w:val="00ED2530"/>
    <w:rsid w:val="00ED2C3F"/>
    <w:rsid w:val="00ED2FCF"/>
    <w:rsid w:val="00ED3480"/>
    <w:rsid w:val="00ED34A7"/>
    <w:rsid w:val="00ED3D94"/>
    <w:rsid w:val="00ED4408"/>
    <w:rsid w:val="00ED490D"/>
    <w:rsid w:val="00ED4C72"/>
    <w:rsid w:val="00ED4D8A"/>
    <w:rsid w:val="00ED5952"/>
    <w:rsid w:val="00ED5ADD"/>
    <w:rsid w:val="00ED5EE2"/>
    <w:rsid w:val="00ED6307"/>
    <w:rsid w:val="00ED6524"/>
    <w:rsid w:val="00ED6C00"/>
    <w:rsid w:val="00ED6E97"/>
    <w:rsid w:val="00ED755C"/>
    <w:rsid w:val="00ED75E5"/>
    <w:rsid w:val="00ED7860"/>
    <w:rsid w:val="00ED7A2A"/>
    <w:rsid w:val="00ED7E9E"/>
    <w:rsid w:val="00EE0DD3"/>
    <w:rsid w:val="00EE1133"/>
    <w:rsid w:val="00EE1ACC"/>
    <w:rsid w:val="00EE1C9E"/>
    <w:rsid w:val="00EE2D04"/>
    <w:rsid w:val="00EE2E83"/>
    <w:rsid w:val="00EE3105"/>
    <w:rsid w:val="00EE34DD"/>
    <w:rsid w:val="00EE379B"/>
    <w:rsid w:val="00EE3878"/>
    <w:rsid w:val="00EE398F"/>
    <w:rsid w:val="00EE3FB9"/>
    <w:rsid w:val="00EE42C7"/>
    <w:rsid w:val="00EE45D2"/>
    <w:rsid w:val="00EE46F2"/>
    <w:rsid w:val="00EE674F"/>
    <w:rsid w:val="00EE6B6E"/>
    <w:rsid w:val="00EE7429"/>
    <w:rsid w:val="00EE747A"/>
    <w:rsid w:val="00EE75D4"/>
    <w:rsid w:val="00EE77DA"/>
    <w:rsid w:val="00EE77E5"/>
    <w:rsid w:val="00EE79E3"/>
    <w:rsid w:val="00EF052B"/>
    <w:rsid w:val="00EF0726"/>
    <w:rsid w:val="00EF07EE"/>
    <w:rsid w:val="00EF0859"/>
    <w:rsid w:val="00EF0C09"/>
    <w:rsid w:val="00EF0EED"/>
    <w:rsid w:val="00EF178D"/>
    <w:rsid w:val="00EF1A7B"/>
    <w:rsid w:val="00EF202D"/>
    <w:rsid w:val="00EF2C31"/>
    <w:rsid w:val="00EF2D19"/>
    <w:rsid w:val="00EF2E48"/>
    <w:rsid w:val="00EF326A"/>
    <w:rsid w:val="00EF3667"/>
    <w:rsid w:val="00EF3C92"/>
    <w:rsid w:val="00EF4320"/>
    <w:rsid w:val="00EF463C"/>
    <w:rsid w:val="00EF4869"/>
    <w:rsid w:val="00EF4A10"/>
    <w:rsid w:val="00EF4F6F"/>
    <w:rsid w:val="00EF5565"/>
    <w:rsid w:val="00EF55B3"/>
    <w:rsid w:val="00EF59BD"/>
    <w:rsid w:val="00EF5F00"/>
    <w:rsid w:val="00EF6D5E"/>
    <w:rsid w:val="00EF6DA5"/>
    <w:rsid w:val="00EF777F"/>
    <w:rsid w:val="00EF7963"/>
    <w:rsid w:val="00EF7AF5"/>
    <w:rsid w:val="00EF7B74"/>
    <w:rsid w:val="00EF7B8B"/>
    <w:rsid w:val="00F00075"/>
    <w:rsid w:val="00F00076"/>
    <w:rsid w:val="00F008F5"/>
    <w:rsid w:val="00F00DE0"/>
    <w:rsid w:val="00F00E2A"/>
    <w:rsid w:val="00F00E8D"/>
    <w:rsid w:val="00F00F16"/>
    <w:rsid w:val="00F00F72"/>
    <w:rsid w:val="00F01390"/>
    <w:rsid w:val="00F01919"/>
    <w:rsid w:val="00F02DA3"/>
    <w:rsid w:val="00F0324C"/>
    <w:rsid w:val="00F032A1"/>
    <w:rsid w:val="00F03358"/>
    <w:rsid w:val="00F03ABA"/>
    <w:rsid w:val="00F0439D"/>
    <w:rsid w:val="00F04554"/>
    <w:rsid w:val="00F04565"/>
    <w:rsid w:val="00F049E5"/>
    <w:rsid w:val="00F04B47"/>
    <w:rsid w:val="00F05286"/>
    <w:rsid w:val="00F055B8"/>
    <w:rsid w:val="00F05653"/>
    <w:rsid w:val="00F05985"/>
    <w:rsid w:val="00F05D5C"/>
    <w:rsid w:val="00F05E35"/>
    <w:rsid w:val="00F06AC7"/>
    <w:rsid w:val="00F077A3"/>
    <w:rsid w:val="00F07B38"/>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7A4"/>
    <w:rsid w:val="00F148AF"/>
    <w:rsid w:val="00F14EFB"/>
    <w:rsid w:val="00F1505A"/>
    <w:rsid w:val="00F151AC"/>
    <w:rsid w:val="00F158D5"/>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2624"/>
    <w:rsid w:val="00F2296E"/>
    <w:rsid w:val="00F22D1D"/>
    <w:rsid w:val="00F22E7D"/>
    <w:rsid w:val="00F237FC"/>
    <w:rsid w:val="00F238D6"/>
    <w:rsid w:val="00F2403B"/>
    <w:rsid w:val="00F24DBF"/>
    <w:rsid w:val="00F25358"/>
    <w:rsid w:val="00F254F8"/>
    <w:rsid w:val="00F25862"/>
    <w:rsid w:val="00F2586D"/>
    <w:rsid w:val="00F259E5"/>
    <w:rsid w:val="00F25A03"/>
    <w:rsid w:val="00F25A5A"/>
    <w:rsid w:val="00F26330"/>
    <w:rsid w:val="00F26B27"/>
    <w:rsid w:val="00F27171"/>
    <w:rsid w:val="00F279B2"/>
    <w:rsid w:val="00F27A41"/>
    <w:rsid w:val="00F27B2A"/>
    <w:rsid w:val="00F27D2B"/>
    <w:rsid w:val="00F30128"/>
    <w:rsid w:val="00F30282"/>
    <w:rsid w:val="00F3063D"/>
    <w:rsid w:val="00F3068A"/>
    <w:rsid w:val="00F31268"/>
    <w:rsid w:val="00F314AE"/>
    <w:rsid w:val="00F31615"/>
    <w:rsid w:val="00F32691"/>
    <w:rsid w:val="00F32735"/>
    <w:rsid w:val="00F32E27"/>
    <w:rsid w:val="00F33424"/>
    <w:rsid w:val="00F3387B"/>
    <w:rsid w:val="00F33C94"/>
    <w:rsid w:val="00F341BF"/>
    <w:rsid w:val="00F3420E"/>
    <w:rsid w:val="00F3483D"/>
    <w:rsid w:val="00F34B39"/>
    <w:rsid w:val="00F34C57"/>
    <w:rsid w:val="00F34C75"/>
    <w:rsid w:val="00F35242"/>
    <w:rsid w:val="00F3587E"/>
    <w:rsid w:val="00F3613F"/>
    <w:rsid w:val="00F3624D"/>
    <w:rsid w:val="00F364E2"/>
    <w:rsid w:val="00F3663C"/>
    <w:rsid w:val="00F367F1"/>
    <w:rsid w:val="00F36892"/>
    <w:rsid w:val="00F369CD"/>
    <w:rsid w:val="00F36A84"/>
    <w:rsid w:val="00F36E94"/>
    <w:rsid w:val="00F37112"/>
    <w:rsid w:val="00F371EC"/>
    <w:rsid w:val="00F37A6A"/>
    <w:rsid w:val="00F37C36"/>
    <w:rsid w:val="00F4002C"/>
    <w:rsid w:val="00F400E2"/>
    <w:rsid w:val="00F40189"/>
    <w:rsid w:val="00F4065C"/>
    <w:rsid w:val="00F40780"/>
    <w:rsid w:val="00F4090C"/>
    <w:rsid w:val="00F409C8"/>
    <w:rsid w:val="00F40C58"/>
    <w:rsid w:val="00F40D1A"/>
    <w:rsid w:val="00F40E34"/>
    <w:rsid w:val="00F40F75"/>
    <w:rsid w:val="00F41C1F"/>
    <w:rsid w:val="00F41D0C"/>
    <w:rsid w:val="00F42683"/>
    <w:rsid w:val="00F42AA8"/>
    <w:rsid w:val="00F42C97"/>
    <w:rsid w:val="00F42F79"/>
    <w:rsid w:val="00F43008"/>
    <w:rsid w:val="00F43244"/>
    <w:rsid w:val="00F43417"/>
    <w:rsid w:val="00F4398B"/>
    <w:rsid w:val="00F443B5"/>
    <w:rsid w:val="00F445EC"/>
    <w:rsid w:val="00F44DE7"/>
    <w:rsid w:val="00F4528E"/>
    <w:rsid w:val="00F45FA6"/>
    <w:rsid w:val="00F4718E"/>
    <w:rsid w:val="00F47664"/>
    <w:rsid w:val="00F4770A"/>
    <w:rsid w:val="00F4783B"/>
    <w:rsid w:val="00F479E9"/>
    <w:rsid w:val="00F47F1F"/>
    <w:rsid w:val="00F47FD4"/>
    <w:rsid w:val="00F50012"/>
    <w:rsid w:val="00F50718"/>
    <w:rsid w:val="00F509F7"/>
    <w:rsid w:val="00F50B83"/>
    <w:rsid w:val="00F523FB"/>
    <w:rsid w:val="00F52F06"/>
    <w:rsid w:val="00F53198"/>
    <w:rsid w:val="00F53B57"/>
    <w:rsid w:val="00F53F38"/>
    <w:rsid w:val="00F5472D"/>
    <w:rsid w:val="00F548F8"/>
    <w:rsid w:val="00F54B07"/>
    <w:rsid w:val="00F5590C"/>
    <w:rsid w:val="00F55B86"/>
    <w:rsid w:val="00F55C7A"/>
    <w:rsid w:val="00F56A58"/>
    <w:rsid w:val="00F56E66"/>
    <w:rsid w:val="00F57524"/>
    <w:rsid w:val="00F57884"/>
    <w:rsid w:val="00F6028A"/>
    <w:rsid w:val="00F60493"/>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30CE"/>
    <w:rsid w:val="00F63409"/>
    <w:rsid w:val="00F63652"/>
    <w:rsid w:val="00F63D08"/>
    <w:rsid w:val="00F642DE"/>
    <w:rsid w:val="00F64649"/>
    <w:rsid w:val="00F649D3"/>
    <w:rsid w:val="00F64CFB"/>
    <w:rsid w:val="00F64D16"/>
    <w:rsid w:val="00F64E5B"/>
    <w:rsid w:val="00F64F2C"/>
    <w:rsid w:val="00F651DF"/>
    <w:rsid w:val="00F652AD"/>
    <w:rsid w:val="00F658CD"/>
    <w:rsid w:val="00F659CD"/>
    <w:rsid w:val="00F670B6"/>
    <w:rsid w:val="00F671EF"/>
    <w:rsid w:val="00F675BC"/>
    <w:rsid w:val="00F67B4D"/>
    <w:rsid w:val="00F67DCD"/>
    <w:rsid w:val="00F67F01"/>
    <w:rsid w:val="00F705CB"/>
    <w:rsid w:val="00F70A36"/>
    <w:rsid w:val="00F7158F"/>
    <w:rsid w:val="00F7165D"/>
    <w:rsid w:val="00F719B4"/>
    <w:rsid w:val="00F73063"/>
    <w:rsid w:val="00F7385D"/>
    <w:rsid w:val="00F738BF"/>
    <w:rsid w:val="00F73B8B"/>
    <w:rsid w:val="00F73BFB"/>
    <w:rsid w:val="00F740B0"/>
    <w:rsid w:val="00F741E6"/>
    <w:rsid w:val="00F74449"/>
    <w:rsid w:val="00F746CF"/>
    <w:rsid w:val="00F74763"/>
    <w:rsid w:val="00F74872"/>
    <w:rsid w:val="00F748B9"/>
    <w:rsid w:val="00F74ACE"/>
    <w:rsid w:val="00F74E4F"/>
    <w:rsid w:val="00F75479"/>
    <w:rsid w:val="00F75EBB"/>
    <w:rsid w:val="00F76215"/>
    <w:rsid w:val="00F76367"/>
    <w:rsid w:val="00F76797"/>
    <w:rsid w:val="00F76A44"/>
    <w:rsid w:val="00F76DB2"/>
    <w:rsid w:val="00F77A41"/>
    <w:rsid w:val="00F77FEE"/>
    <w:rsid w:val="00F805A7"/>
    <w:rsid w:val="00F8069A"/>
    <w:rsid w:val="00F81448"/>
    <w:rsid w:val="00F81747"/>
    <w:rsid w:val="00F81B13"/>
    <w:rsid w:val="00F81F3A"/>
    <w:rsid w:val="00F821BB"/>
    <w:rsid w:val="00F82737"/>
    <w:rsid w:val="00F82ACB"/>
    <w:rsid w:val="00F82C1A"/>
    <w:rsid w:val="00F838B1"/>
    <w:rsid w:val="00F83E95"/>
    <w:rsid w:val="00F848F2"/>
    <w:rsid w:val="00F84E88"/>
    <w:rsid w:val="00F84F67"/>
    <w:rsid w:val="00F852F4"/>
    <w:rsid w:val="00F85451"/>
    <w:rsid w:val="00F85812"/>
    <w:rsid w:val="00F85C9C"/>
    <w:rsid w:val="00F85F11"/>
    <w:rsid w:val="00F85F32"/>
    <w:rsid w:val="00F8620F"/>
    <w:rsid w:val="00F8648D"/>
    <w:rsid w:val="00F86619"/>
    <w:rsid w:val="00F8661E"/>
    <w:rsid w:val="00F86BC4"/>
    <w:rsid w:val="00F86C0B"/>
    <w:rsid w:val="00F87297"/>
    <w:rsid w:val="00F87675"/>
    <w:rsid w:val="00F87C26"/>
    <w:rsid w:val="00F90FDF"/>
    <w:rsid w:val="00F9109F"/>
    <w:rsid w:val="00F911AC"/>
    <w:rsid w:val="00F91297"/>
    <w:rsid w:val="00F918EA"/>
    <w:rsid w:val="00F91931"/>
    <w:rsid w:val="00F91BB4"/>
    <w:rsid w:val="00F91BF5"/>
    <w:rsid w:val="00F91D33"/>
    <w:rsid w:val="00F922D7"/>
    <w:rsid w:val="00F9266F"/>
    <w:rsid w:val="00F92B5F"/>
    <w:rsid w:val="00F92DB1"/>
    <w:rsid w:val="00F92E70"/>
    <w:rsid w:val="00F93646"/>
    <w:rsid w:val="00F93850"/>
    <w:rsid w:val="00F93D4C"/>
    <w:rsid w:val="00F93DFD"/>
    <w:rsid w:val="00F93FC2"/>
    <w:rsid w:val="00F94191"/>
    <w:rsid w:val="00F94441"/>
    <w:rsid w:val="00F94BD0"/>
    <w:rsid w:val="00F94F21"/>
    <w:rsid w:val="00F95075"/>
    <w:rsid w:val="00F951E7"/>
    <w:rsid w:val="00F95359"/>
    <w:rsid w:val="00F95808"/>
    <w:rsid w:val="00F9592F"/>
    <w:rsid w:val="00F95C2A"/>
    <w:rsid w:val="00F962DC"/>
    <w:rsid w:val="00F96623"/>
    <w:rsid w:val="00F970FB"/>
    <w:rsid w:val="00F97610"/>
    <w:rsid w:val="00F97643"/>
    <w:rsid w:val="00F977DD"/>
    <w:rsid w:val="00F97817"/>
    <w:rsid w:val="00F97D3D"/>
    <w:rsid w:val="00F97DB1"/>
    <w:rsid w:val="00F97DEC"/>
    <w:rsid w:val="00FA06AF"/>
    <w:rsid w:val="00FA06C1"/>
    <w:rsid w:val="00FA0870"/>
    <w:rsid w:val="00FA0F30"/>
    <w:rsid w:val="00FA111A"/>
    <w:rsid w:val="00FA1549"/>
    <w:rsid w:val="00FA1576"/>
    <w:rsid w:val="00FA1B3F"/>
    <w:rsid w:val="00FA2716"/>
    <w:rsid w:val="00FA2DD1"/>
    <w:rsid w:val="00FA3E87"/>
    <w:rsid w:val="00FA45E6"/>
    <w:rsid w:val="00FA4699"/>
    <w:rsid w:val="00FA4BDA"/>
    <w:rsid w:val="00FA4C61"/>
    <w:rsid w:val="00FA4E6C"/>
    <w:rsid w:val="00FA53DE"/>
    <w:rsid w:val="00FA549D"/>
    <w:rsid w:val="00FA55A2"/>
    <w:rsid w:val="00FA5DB2"/>
    <w:rsid w:val="00FA67A3"/>
    <w:rsid w:val="00FA6E32"/>
    <w:rsid w:val="00FA7241"/>
    <w:rsid w:val="00FA7B45"/>
    <w:rsid w:val="00FA7C9D"/>
    <w:rsid w:val="00FA7D00"/>
    <w:rsid w:val="00FB0618"/>
    <w:rsid w:val="00FB1596"/>
    <w:rsid w:val="00FB1621"/>
    <w:rsid w:val="00FB164C"/>
    <w:rsid w:val="00FB166A"/>
    <w:rsid w:val="00FB17FD"/>
    <w:rsid w:val="00FB1C39"/>
    <w:rsid w:val="00FB2C0D"/>
    <w:rsid w:val="00FB32B0"/>
    <w:rsid w:val="00FB34AB"/>
    <w:rsid w:val="00FB4347"/>
    <w:rsid w:val="00FB44CD"/>
    <w:rsid w:val="00FB4DEF"/>
    <w:rsid w:val="00FB59C2"/>
    <w:rsid w:val="00FB5D03"/>
    <w:rsid w:val="00FB5E6D"/>
    <w:rsid w:val="00FB637A"/>
    <w:rsid w:val="00FB6A58"/>
    <w:rsid w:val="00FB6EF2"/>
    <w:rsid w:val="00FB71E3"/>
    <w:rsid w:val="00FB72BD"/>
    <w:rsid w:val="00FB7CDE"/>
    <w:rsid w:val="00FB7D52"/>
    <w:rsid w:val="00FC00A6"/>
    <w:rsid w:val="00FC063C"/>
    <w:rsid w:val="00FC0ADC"/>
    <w:rsid w:val="00FC14EC"/>
    <w:rsid w:val="00FC156F"/>
    <w:rsid w:val="00FC1D1B"/>
    <w:rsid w:val="00FC251E"/>
    <w:rsid w:val="00FC25FA"/>
    <w:rsid w:val="00FC2D0E"/>
    <w:rsid w:val="00FC32D0"/>
    <w:rsid w:val="00FC34A8"/>
    <w:rsid w:val="00FC380A"/>
    <w:rsid w:val="00FC3F31"/>
    <w:rsid w:val="00FC3F5F"/>
    <w:rsid w:val="00FC4673"/>
    <w:rsid w:val="00FC4933"/>
    <w:rsid w:val="00FC4B74"/>
    <w:rsid w:val="00FC4DD6"/>
    <w:rsid w:val="00FC50EC"/>
    <w:rsid w:val="00FC6618"/>
    <w:rsid w:val="00FC6C36"/>
    <w:rsid w:val="00FC6CC4"/>
    <w:rsid w:val="00FC6F0B"/>
    <w:rsid w:val="00FC70A3"/>
    <w:rsid w:val="00FC735D"/>
    <w:rsid w:val="00FC73CB"/>
    <w:rsid w:val="00FC7412"/>
    <w:rsid w:val="00FC7F62"/>
    <w:rsid w:val="00FD09E1"/>
    <w:rsid w:val="00FD0A5C"/>
    <w:rsid w:val="00FD1B95"/>
    <w:rsid w:val="00FD1BE0"/>
    <w:rsid w:val="00FD1C06"/>
    <w:rsid w:val="00FD2861"/>
    <w:rsid w:val="00FD2ABF"/>
    <w:rsid w:val="00FD331A"/>
    <w:rsid w:val="00FD37EF"/>
    <w:rsid w:val="00FD423A"/>
    <w:rsid w:val="00FD5053"/>
    <w:rsid w:val="00FD5393"/>
    <w:rsid w:val="00FD54F3"/>
    <w:rsid w:val="00FD590A"/>
    <w:rsid w:val="00FD597E"/>
    <w:rsid w:val="00FD5A4B"/>
    <w:rsid w:val="00FD5D96"/>
    <w:rsid w:val="00FD6642"/>
    <w:rsid w:val="00FD665B"/>
    <w:rsid w:val="00FD6DC6"/>
    <w:rsid w:val="00FD6FDB"/>
    <w:rsid w:val="00FD7865"/>
    <w:rsid w:val="00FE05C8"/>
    <w:rsid w:val="00FE0A47"/>
    <w:rsid w:val="00FE1156"/>
    <w:rsid w:val="00FE1205"/>
    <w:rsid w:val="00FE12D4"/>
    <w:rsid w:val="00FE14D0"/>
    <w:rsid w:val="00FE17F5"/>
    <w:rsid w:val="00FE2304"/>
    <w:rsid w:val="00FE2B6B"/>
    <w:rsid w:val="00FE2EBA"/>
    <w:rsid w:val="00FE3914"/>
    <w:rsid w:val="00FE3B85"/>
    <w:rsid w:val="00FE4168"/>
    <w:rsid w:val="00FE4859"/>
    <w:rsid w:val="00FE4B2E"/>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6D0"/>
    <w:rsid w:val="00FF2703"/>
    <w:rsid w:val="00FF2BDF"/>
    <w:rsid w:val="00FF337B"/>
    <w:rsid w:val="00FF37DF"/>
    <w:rsid w:val="00FF3840"/>
    <w:rsid w:val="00FF3878"/>
    <w:rsid w:val="00FF3AC6"/>
    <w:rsid w:val="00FF3BA5"/>
    <w:rsid w:val="00FF3BB5"/>
    <w:rsid w:val="00FF3CB7"/>
    <w:rsid w:val="00FF3D3B"/>
    <w:rsid w:val="00FF3ECB"/>
    <w:rsid w:val="00FF3F0D"/>
    <w:rsid w:val="00FF483E"/>
    <w:rsid w:val="00FF4A2C"/>
    <w:rsid w:val="00FF6515"/>
    <w:rsid w:val="00FF6CAB"/>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cap1,cap2,cap1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cap1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link w:val="Char2"/>
    <w:uiPriority w:val="99"/>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4">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5">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A31DF6"/>
    <w:rPr>
      <w:rFonts w:eastAsia="MS Mincho"/>
      <w:b/>
      <w:szCs w:val="24"/>
      <w:lang w:eastAsia="en-US"/>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paragraph" w:customStyle="1" w:styleId="StyleHeading1NMPHeading1H1h11h12h13h14h15h16appheadin">
    <w:name w:val="Style Heading 1NMP Heading 1H1h11h12h13h14h15h16app headin..."/>
    <w:basedOn w:val="1"/>
    <w:rsid w:val="00D1788E"/>
    <w:pPr>
      <w:numPr>
        <w:numId w:val="4"/>
      </w:numPr>
      <w:spacing w:before="240" w:after="60"/>
    </w:pPr>
    <w:rPr>
      <w:rFonts w:eastAsia="Batang"/>
      <w:lang w:val="en-GB" w:eastAsia="en-US"/>
    </w:rPr>
  </w:style>
  <w:style w:type="paragraph" w:customStyle="1" w:styleId="TAL">
    <w:name w:val="TAL"/>
    <w:basedOn w:val="a"/>
    <w:link w:val="TALCar"/>
    <w:rsid w:val="005D15EC"/>
    <w:pPr>
      <w:keepNext/>
      <w:keepLines/>
    </w:pPr>
    <w:rPr>
      <w:rFonts w:ascii="Arial" w:eastAsia="宋体" w:hAnsi="Arial"/>
      <w:sz w:val="18"/>
      <w:szCs w:val="20"/>
      <w:lang w:val="en-GB"/>
    </w:rPr>
  </w:style>
  <w:style w:type="character" w:customStyle="1" w:styleId="TALCar">
    <w:name w:val="TAL Car"/>
    <w:link w:val="TAL"/>
    <w:rsid w:val="005D15EC"/>
    <w:rPr>
      <w:rFonts w:ascii="Arial" w:hAnsi="Arial"/>
      <w:sz w:val="18"/>
      <w:lang w:val="en-GB"/>
    </w:rPr>
  </w:style>
  <w:style w:type="character" w:customStyle="1" w:styleId="TAHCar">
    <w:name w:val="TAH Car"/>
    <w:link w:val="TAH"/>
    <w:rsid w:val="005D15EC"/>
    <w:rPr>
      <w:rFonts w:ascii="Arial" w:eastAsia="Times New Roman" w:hAnsi="Arial"/>
      <w:b/>
      <w:sz w:val="18"/>
      <w:lang w:val="en-GB" w:eastAsia="ja-JP"/>
    </w:rPr>
  </w:style>
  <w:style w:type="character" w:customStyle="1" w:styleId="2Char">
    <w:name w:val="标题 2 Char"/>
    <w:aliases w:val="Head2A Char,2 Char,H2 Char1,h2 Char1,UNDERRUBRIK 1-2 Char,DO NOT USE_h2 Char,h21 Char,Heading 2 Char Char,H2 Char Char,h2 Char Char"/>
    <w:link w:val="20"/>
    <w:rsid w:val="00537C8D"/>
    <w:rPr>
      <w:rFonts w:ascii="Arial" w:eastAsia="MS Mincho" w:hAnsi="Arial" w:cs="Arial"/>
      <w:b/>
      <w:bCs/>
      <w:iCs/>
      <w:szCs w:val="28"/>
    </w:rPr>
  </w:style>
  <w:style w:type="character" w:customStyle="1" w:styleId="Char2">
    <w:name w:val="批注框文本 Char"/>
    <w:basedOn w:val="a1"/>
    <w:link w:val="ab"/>
    <w:uiPriority w:val="99"/>
    <w:semiHidden/>
    <w:rsid w:val="0064162F"/>
    <w:rPr>
      <w:rFonts w:eastAsia="Times New Roman"/>
      <w:sz w:val="18"/>
      <w:szCs w:val="1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64162F"/>
    <w:rPr>
      <w:rFonts w:eastAsia="MS Mincho"/>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64162F"/>
    <w:rPr>
      <w:rFonts w:eastAsia="MS Mincho"/>
      <w:b/>
      <w:bCs/>
      <w:sz w:val="28"/>
      <w:szCs w:val="28"/>
      <w:lang w:eastAsia="en-US"/>
    </w:rPr>
  </w:style>
  <w:style w:type="character" w:customStyle="1" w:styleId="5Char">
    <w:name w:val="标题 5 Char"/>
    <w:basedOn w:val="a1"/>
    <w:link w:val="5"/>
    <w:rsid w:val="0064162F"/>
    <w:rPr>
      <w:rFonts w:eastAsia="Times New Roman"/>
      <w:b/>
      <w:bCs/>
      <w:sz w:val="28"/>
      <w:szCs w:val="28"/>
      <w:lang w:eastAsia="en-US"/>
    </w:rPr>
  </w:style>
  <w:style w:type="character" w:customStyle="1" w:styleId="6Char">
    <w:name w:val="标题 6 Char"/>
    <w:basedOn w:val="a1"/>
    <w:link w:val="6"/>
    <w:rsid w:val="0064162F"/>
    <w:rPr>
      <w:rFonts w:eastAsia="黑体"/>
      <w:b/>
      <w:bCs/>
      <w:sz w:val="24"/>
      <w:szCs w:val="24"/>
      <w:lang w:eastAsia="en-US"/>
    </w:rPr>
  </w:style>
  <w:style w:type="character" w:customStyle="1" w:styleId="7Char">
    <w:name w:val="标题 7 Char"/>
    <w:basedOn w:val="a1"/>
    <w:link w:val="7"/>
    <w:rsid w:val="0064162F"/>
    <w:rPr>
      <w:rFonts w:eastAsia="Times New Roman"/>
      <w:b/>
      <w:bCs/>
      <w:sz w:val="24"/>
      <w:szCs w:val="24"/>
      <w:lang w:eastAsia="en-US"/>
    </w:rPr>
  </w:style>
  <w:style w:type="character" w:customStyle="1" w:styleId="8Char">
    <w:name w:val="标题 8 Char"/>
    <w:basedOn w:val="a1"/>
    <w:link w:val="8"/>
    <w:rsid w:val="0064162F"/>
    <w:rPr>
      <w:rFonts w:eastAsia="黑体"/>
      <w:sz w:val="24"/>
      <w:szCs w:val="24"/>
      <w:lang w:eastAsia="en-US"/>
    </w:rPr>
  </w:style>
  <w:style w:type="character" w:customStyle="1" w:styleId="9Char">
    <w:name w:val="标题 9 Char"/>
    <w:basedOn w:val="a1"/>
    <w:link w:val="9"/>
    <w:rsid w:val="0064162F"/>
    <w:rPr>
      <w:rFonts w:eastAsia="黑体"/>
      <w:sz w:val="21"/>
      <w:szCs w:val="21"/>
      <w:lang w:eastAsia="en-US"/>
    </w:rPr>
  </w:style>
  <w:style w:type="paragraph" w:customStyle="1" w:styleId="TdocHeader2">
    <w:name w:val="Tdoc_Header_2"/>
    <w:basedOn w:val="a"/>
    <w:rsid w:val="0064162F"/>
    <w:pPr>
      <w:widowControl w:val="0"/>
      <w:tabs>
        <w:tab w:val="left" w:pos="1701"/>
        <w:tab w:val="right" w:pos="9072"/>
        <w:tab w:val="right" w:pos="10206"/>
      </w:tabs>
      <w:jc w:val="both"/>
    </w:pPr>
    <w:rPr>
      <w:rFonts w:ascii="Arial" w:eastAsia="Batang" w:hAnsi="Arial"/>
      <w:b/>
      <w:sz w:val="18"/>
      <w:szCs w:val="20"/>
      <w:lang w:val="en-GB"/>
    </w:rPr>
  </w:style>
  <w:style w:type="paragraph" w:styleId="af4">
    <w:name w:val="footnote text"/>
    <w:basedOn w:val="a"/>
    <w:link w:val="Char6"/>
    <w:rsid w:val="0064162F"/>
    <w:pPr>
      <w:jc w:val="both"/>
    </w:pPr>
    <w:rPr>
      <w:rFonts w:ascii="Times" w:eastAsia="Batang" w:hAnsi="Times"/>
      <w:szCs w:val="20"/>
    </w:rPr>
  </w:style>
  <w:style w:type="character" w:customStyle="1" w:styleId="Char6">
    <w:name w:val="脚注文本 Char"/>
    <w:basedOn w:val="a1"/>
    <w:link w:val="af4"/>
    <w:rsid w:val="0064162F"/>
    <w:rPr>
      <w:rFonts w:ascii="Times" w:eastAsia="Batang" w:hAnsi="Times"/>
      <w:lang w:eastAsia="en-US"/>
    </w:rPr>
  </w:style>
  <w:style w:type="paragraph" w:customStyle="1" w:styleId="Default">
    <w:name w:val="Default"/>
    <w:rsid w:val="0064162F"/>
    <w:pPr>
      <w:autoSpaceDE w:val="0"/>
      <w:autoSpaceDN w:val="0"/>
      <w:adjustRightInd w:val="0"/>
    </w:pPr>
    <w:rPr>
      <w:rFonts w:ascii="Arial" w:hAnsi="Arial" w:cs="Arial"/>
      <w:color w:val="000000"/>
      <w:sz w:val="24"/>
      <w:szCs w:val="24"/>
      <w:lang w:eastAsia="en-US"/>
    </w:rPr>
  </w:style>
  <w:style w:type="character" w:customStyle="1" w:styleId="Char3">
    <w:name w:val="页脚 Char"/>
    <w:basedOn w:val="a1"/>
    <w:link w:val="ac"/>
    <w:uiPriority w:val="99"/>
    <w:rsid w:val="0064162F"/>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798767">
      <w:bodyDiv w:val="1"/>
      <w:marLeft w:val="0"/>
      <w:marRight w:val="0"/>
      <w:marTop w:val="0"/>
      <w:marBottom w:val="0"/>
      <w:divBdr>
        <w:top w:val="none" w:sz="0" w:space="0" w:color="auto"/>
        <w:left w:val="none" w:sz="0" w:space="0" w:color="auto"/>
        <w:bottom w:val="none" w:sz="0" w:space="0" w:color="auto"/>
        <w:right w:val="none" w:sz="0" w:space="0" w:color="auto"/>
      </w:divBdr>
      <w:divsChild>
        <w:div w:id="1833061135">
          <w:marLeft w:val="0"/>
          <w:marRight w:val="0"/>
          <w:marTop w:val="0"/>
          <w:marBottom w:val="0"/>
          <w:divBdr>
            <w:top w:val="none" w:sz="0" w:space="0" w:color="auto"/>
            <w:left w:val="none" w:sz="0" w:space="0" w:color="auto"/>
            <w:bottom w:val="none" w:sz="0" w:space="0" w:color="auto"/>
            <w:right w:val="none" w:sz="0" w:space="0" w:color="auto"/>
          </w:divBdr>
          <w:divsChild>
            <w:div w:id="1426462401">
              <w:marLeft w:val="0"/>
              <w:marRight w:val="0"/>
              <w:marTop w:val="0"/>
              <w:marBottom w:val="0"/>
              <w:divBdr>
                <w:top w:val="none" w:sz="0" w:space="0" w:color="auto"/>
                <w:left w:val="none" w:sz="0" w:space="0" w:color="auto"/>
                <w:bottom w:val="none" w:sz="0" w:space="0" w:color="auto"/>
                <w:right w:val="none" w:sz="0" w:space="0" w:color="auto"/>
              </w:divBdr>
              <w:divsChild>
                <w:div w:id="847989407">
                  <w:marLeft w:val="0"/>
                  <w:marRight w:val="0"/>
                  <w:marTop w:val="0"/>
                  <w:marBottom w:val="0"/>
                  <w:divBdr>
                    <w:top w:val="none" w:sz="0" w:space="0" w:color="auto"/>
                    <w:left w:val="none" w:sz="0" w:space="0" w:color="auto"/>
                    <w:bottom w:val="none" w:sz="0" w:space="0" w:color="auto"/>
                    <w:right w:val="none" w:sz="0" w:space="0" w:color="auto"/>
                  </w:divBdr>
                  <w:divsChild>
                    <w:div w:id="1553615985">
                      <w:marLeft w:val="0"/>
                      <w:marRight w:val="0"/>
                      <w:marTop w:val="0"/>
                      <w:marBottom w:val="0"/>
                      <w:divBdr>
                        <w:top w:val="none" w:sz="0" w:space="0" w:color="auto"/>
                        <w:left w:val="none" w:sz="0" w:space="0" w:color="auto"/>
                        <w:bottom w:val="none" w:sz="0" w:space="0" w:color="auto"/>
                        <w:right w:val="none" w:sz="0" w:space="0" w:color="auto"/>
                      </w:divBdr>
                      <w:divsChild>
                        <w:div w:id="190655023">
                          <w:marLeft w:val="0"/>
                          <w:marRight w:val="0"/>
                          <w:marTop w:val="0"/>
                          <w:marBottom w:val="1200"/>
                          <w:divBdr>
                            <w:top w:val="none" w:sz="0" w:space="0" w:color="auto"/>
                            <w:left w:val="none" w:sz="0" w:space="0" w:color="auto"/>
                            <w:bottom w:val="none" w:sz="0" w:space="0" w:color="auto"/>
                            <w:right w:val="none" w:sz="0" w:space="0" w:color="auto"/>
                          </w:divBdr>
                          <w:divsChild>
                            <w:div w:id="1641423377">
                              <w:marLeft w:val="0"/>
                              <w:marRight w:val="0"/>
                              <w:marTop w:val="0"/>
                              <w:marBottom w:val="0"/>
                              <w:divBdr>
                                <w:top w:val="none" w:sz="0" w:space="0" w:color="auto"/>
                                <w:left w:val="none" w:sz="0" w:space="0" w:color="auto"/>
                                <w:bottom w:val="none" w:sz="0" w:space="0" w:color="auto"/>
                                <w:right w:val="none" w:sz="0" w:space="0" w:color="auto"/>
                              </w:divBdr>
                              <w:divsChild>
                                <w:div w:id="1082877665">
                                  <w:marLeft w:val="0"/>
                                  <w:marRight w:val="0"/>
                                  <w:marTop w:val="0"/>
                                  <w:marBottom w:val="0"/>
                                  <w:divBdr>
                                    <w:top w:val="none" w:sz="0" w:space="0" w:color="auto"/>
                                    <w:left w:val="none" w:sz="0" w:space="0" w:color="auto"/>
                                    <w:bottom w:val="none" w:sz="0" w:space="0" w:color="auto"/>
                                    <w:right w:val="none" w:sz="0" w:space="0" w:color="auto"/>
                                  </w:divBdr>
                                  <w:divsChild>
                                    <w:div w:id="730619041">
                                      <w:marLeft w:val="0"/>
                                      <w:marRight w:val="0"/>
                                      <w:marTop w:val="0"/>
                                      <w:marBottom w:val="0"/>
                                      <w:divBdr>
                                        <w:top w:val="none" w:sz="0" w:space="0" w:color="auto"/>
                                        <w:left w:val="none" w:sz="0" w:space="0" w:color="auto"/>
                                        <w:bottom w:val="none" w:sz="0" w:space="0" w:color="auto"/>
                                        <w:right w:val="none" w:sz="0" w:space="0" w:color="auto"/>
                                      </w:divBdr>
                                      <w:divsChild>
                                        <w:div w:id="1368141381">
                                          <w:marLeft w:val="0"/>
                                          <w:marRight w:val="0"/>
                                          <w:marTop w:val="0"/>
                                          <w:marBottom w:val="0"/>
                                          <w:divBdr>
                                            <w:top w:val="none" w:sz="0" w:space="0" w:color="auto"/>
                                            <w:left w:val="none" w:sz="0" w:space="0" w:color="auto"/>
                                            <w:bottom w:val="none" w:sz="0" w:space="0" w:color="auto"/>
                                            <w:right w:val="none" w:sz="0" w:space="0" w:color="auto"/>
                                          </w:divBdr>
                                          <w:divsChild>
                                            <w:div w:id="2027557621">
                                              <w:marLeft w:val="0"/>
                                              <w:marRight w:val="0"/>
                                              <w:marTop w:val="0"/>
                                              <w:marBottom w:val="0"/>
                                              <w:divBdr>
                                                <w:top w:val="none" w:sz="0" w:space="0" w:color="auto"/>
                                                <w:left w:val="none" w:sz="0" w:space="0" w:color="auto"/>
                                                <w:bottom w:val="none" w:sz="0" w:space="0" w:color="auto"/>
                                                <w:right w:val="none" w:sz="0" w:space="0" w:color="auto"/>
                                              </w:divBdr>
                                              <w:divsChild>
                                                <w:div w:id="274948613">
                                                  <w:marLeft w:val="0"/>
                                                  <w:marRight w:val="0"/>
                                                  <w:marTop w:val="0"/>
                                                  <w:marBottom w:val="0"/>
                                                  <w:divBdr>
                                                    <w:top w:val="single" w:sz="4" w:space="5" w:color="E6E6E6"/>
                                                    <w:left w:val="single" w:sz="4" w:space="5" w:color="E6E6E6"/>
                                                    <w:bottom w:val="single" w:sz="4" w:space="5" w:color="E6E6E6"/>
                                                    <w:right w:val="single" w:sz="4" w:space="5" w:color="E6E6E6"/>
                                                  </w:divBdr>
                                                  <w:divsChild>
                                                    <w:div w:id="1040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1817102">
      <w:bodyDiv w:val="1"/>
      <w:marLeft w:val="0"/>
      <w:marRight w:val="0"/>
      <w:marTop w:val="0"/>
      <w:marBottom w:val="0"/>
      <w:divBdr>
        <w:top w:val="none" w:sz="0" w:space="0" w:color="auto"/>
        <w:left w:val="none" w:sz="0" w:space="0" w:color="auto"/>
        <w:bottom w:val="none" w:sz="0" w:space="0" w:color="auto"/>
        <w:right w:val="none" w:sz="0" w:space="0" w:color="auto"/>
      </w:divBdr>
      <w:divsChild>
        <w:div w:id="1835028247">
          <w:marLeft w:val="0"/>
          <w:marRight w:val="0"/>
          <w:marTop w:val="0"/>
          <w:marBottom w:val="0"/>
          <w:divBdr>
            <w:top w:val="none" w:sz="0" w:space="0" w:color="auto"/>
            <w:left w:val="none" w:sz="0" w:space="0" w:color="auto"/>
            <w:bottom w:val="none" w:sz="0" w:space="0" w:color="auto"/>
            <w:right w:val="none" w:sz="0" w:space="0" w:color="auto"/>
          </w:divBdr>
          <w:divsChild>
            <w:div w:id="1190532707">
              <w:marLeft w:val="0"/>
              <w:marRight w:val="0"/>
              <w:marTop w:val="0"/>
              <w:marBottom w:val="0"/>
              <w:divBdr>
                <w:top w:val="none" w:sz="0" w:space="0" w:color="auto"/>
                <w:left w:val="none" w:sz="0" w:space="0" w:color="auto"/>
                <w:bottom w:val="none" w:sz="0" w:space="0" w:color="auto"/>
                <w:right w:val="none" w:sz="0" w:space="0" w:color="auto"/>
              </w:divBdr>
              <w:divsChild>
                <w:div w:id="1595899838">
                  <w:marLeft w:val="0"/>
                  <w:marRight w:val="0"/>
                  <w:marTop w:val="0"/>
                  <w:marBottom w:val="0"/>
                  <w:divBdr>
                    <w:top w:val="none" w:sz="0" w:space="0" w:color="auto"/>
                    <w:left w:val="none" w:sz="0" w:space="0" w:color="auto"/>
                    <w:bottom w:val="none" w:sz="0" w:space="0" w:color="auto"/>
                    <w:right w:val="none" w:sz="0" w:space="0" w:color="auto"/>
                  </w:divBdr>
                  <w:divsChild>
                    <w:div w:id="1771467750">
                      <w:marLeft w:val="0"/>
                      <w:marRight w:val="0"/>
                      <w:marTop w:val="0"/>
                      <w:marBottom w:val="0"/>
                      <w:divBdr>
                        <w:top w:val="none" w:sz="0" w:space="0" w:color="auto"/>
                        <w:left w:val="none" w:sz="0" w:space="0" w:color="auto"/>
                        <w:bottom w:val="none" w:sz="0" w:space="0" w:color="auto"/>
                        <w:right w:val="none" w:sz="0" w:space="0" w:color="auto"/>
                      </w:divBdr>
                      <w:divsChild>
                        <w:div w:id="449085178">
                          <w:marLeft w:val="0"/>
                          <w:marRight w:val="0"/>
                          <w:marTop w:val="0"/>
                          <w:marBottom w:val="1200"/>
                          <w:divBdr>
                            <w:top w:val="none" w:sz="0" w:space="0" w:color="auto"/>
                            <w:left w:val="none" w:sz="0" w:space="0" w:color="auto"/>
                            <w:bottom w:val="none" w:sz="0" w:space="0" w:color="auto"/>
                            <w:right w:val="none" w:sz="0" w:space="0" w:color="auto"/>
                          </w:divBdr>
                          <w:divsChild>
                            <w:div w:id="2065634666">
                              <w:marLeft w:val="0"/>
                              <w:marRight w:val="0"/>
                              <w:marTop w:val="0"/>
                              <w:marBottom w:val="0"/>
                              <w:divBdr>
                                <w:top w:val="none" w:sz="0" w:space="0" w:color="auto"/>
                                <w:left w:val="none" w:sz="0" w:space="0" w:color="auto"/>
                                <w:bottom w:val="none" w:sz="0" w:space="0" w:color="auto"/>
                                <w:right w:val="none" w:sz="0" w:space="0" w:color="auto"/>
                              </w:divBdr>
                              <w:divsChild>
                                <w:div w:id="10760669">
                                  <w:marLeft w:val="0"/>
                                  <w:marRight w:val="0"/>
                                  <w:marTop w:val="0"/>
                                  <w:marBottom w:val="0"/>
                                  <w:divBdr>
                                    <w:top w:val="none" w:sz="0" w:space="0" w:color="auto"/>
                                    <w:left w:val="none" w:sz="0" w:space="0" w:color="auto"/>
                                    <w:bottom w:val="none" w:sz="0" w:space="0" w:color="auto"/>
                                    <w:right w:val="none" w:sz="0" w:space="0" w:color="auto"/>
                                  </w:divBdr>
                                  <w:divsChild>
                                    <w:div w:id="161315235">
                                      <w:marLeft w:val="0"/>
                                      <w:marRight w:val="0"/>
                                      <w:marTop w:val="0"/>
                                      <w:marBottom w:val="0"/>
                                      <w:divBdr>
                                        <w:top w:val="none" w:sz="0" w:space="0" w:color="auto"/>
                                        <w:left w:val="none" w:sz="0" w:space="0" w:color="auto"/>
                                        <w:bottom w:val="none" w:sz="0" w:space="0" w:color="auto"/>
                                        <w:right w:val="none" w:sz="0" w:space="0" w:color="auto"/>
                                      </w:divBdr>
                                      <w:divsChild>
                                        <w:div w:id="327635393">
                                          <w:marLeft w:val="0"/>
                                          <w:marRight w:val="0"/>
                                          <w:marTop w:val="0"/>
                                          <w:marBottom w:val="0"/>
                                          <w:divBdr>
                                            <w:top w:val="none" w:sz="0" w:space="0" w:color="auto"/>
                                            <w:left w:val="none" w:sz="0" w:space="0" w:color="auto"/>
                                            <w:bottom w:val="none" w:sz="0" w:space="0" w:color="auto"/>
                                            <w:right w:val="none" w:sz="0" w:space="0" w:color="auto"/>
                                          </w:divBdr>
                                          <w:divsChild>
                                            <w:div w:id="1439718330">
                                              <w:marLeft w:val="0"/>
                                              <w:marRight w:val="0"/>
                                              <w:marTop w:val="0"/>
                                              <w:marBottom w:val="0"/>
                                              <w:divBdr>
                                                <w:top w:val="none" w:sz="0" w:space="0" w:color="auto"/>
                                                <w:left w:val="none" w:sz="0" w:space="0" w:color="auto"/>
                                                <w:bottom w:val="none" w:sz="0" w:space="0" w:color="auto"/>
                                                <w:right w:val="none" w:sz="0" w:space="0" w:color="auto"/>
                                              </w:divBdr>
                                              <w:divsChild>
                                                <w:div w:id="166529394">
                                                  <w:marLeft w:val="0"/>
                                                  <w:marRight w:val="0"/>
                                                  <w:marTop w:val="0"/>
                                                  <w:marBottom w:val="0"/>
                                                  <w:divBdr>
                                                    <w:top w:val="single" w:sz="4" w:space="5" w:color="E6E6E6"/>
                                                    <w:left w:val="single" w:sz="4" w:space="5" w:color="E6E6E6"/>
                                                    <w:bottom w:val="single" w:sz="4" w:space="5" w:color="E6E6E6"/>
                                                    <w:right w:val="single" w:sz="4" w:space="5" w:color="E6E6E6"/>
                                                  </w:divBdr>
                                                  <w:divsChild>
                                                    <w:div w:id="19373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72621330">
      <w:bodyDiv w:val="1"/>
      <w:marLeft w:val="0"/>
      <w:marRight w:val="0"/>
      <w:marTop w:val="0"/>
      <w:marBottom w:val="0"/>
      <w:divBdr>
        <w:top w:val="none" w:sz="0" w:space="0" w:color="auto"/>
        <w:left w:val="none" w:sz="0" w:space="0" w:color="auto"/>
        <w:bottom w:val="none" w:sz="0" w:space="0" w:color="auto"/>
        <w:right w:val="none" w:sz="0" w:space="0" w:color="auto"/>
      </w:divBdr>
      <w:divsChild>
        <w:div w:id="1333293726">
          <w:marLeft w:val="0"/>
          <w:marRight w:val="0"/>
          <w:marTop w:val="0"/>
          <w:marBottom w:val="0"/>
          <w:divBdr>
            <w:top w:val="none" w:sz="0" w:space="0" w:color="auto"/>
            <w:left w:val="none" w:sz="0" w:space="0" w:color="auto"/>
            <w:bottom w:val="none" w:sz="0" w:space="0" w:color="auto"/>
            <w:right w:val="none" w:sz="0" w:space="0" w:color="auto"/>
          </w:divBdr>
          <w:divsChild>
            <w:div w:id="14187934">
              <w:marLeft w:val="0"/>
              <w:marRight w:val="0"/>
              <w:marTop w:val="0"/>
              <w:marBottom w:val="0"/>
              <w:divBdr>
                <w:top w:val="none" w:sz="0" w:space="0" w:color="auto"/>
                <w:left w:val="none" w:sz="0" w:space="0" w:color="auto"/>
                <w:bottom w:val="none" w:sz="0" w:space="0" w:color="auto"/>
                <w:right w:val="none" w:sz="0" w:space="0" w:color="auto"/>
              </w:divBdr>
              <w:divsChild>
                <w:div w:id="867722260">
                  <w:marLeft w:val="0"/>
                  <w:marRight w:val="0"/>
                  <w:marTop w:val="0"/>
                  <w:marBottom w:val="0"/>
                  <w:divBdr>
                    <w:top w:val="none" w:sz="0" w:space="0" w:color="auto"/>
                    <w:left w:val="none" w:sz="0" w:space="0" w:color="auto"/>
                    <w:bottom w:val="none" w:sz="0" w:space="0" w:color="auto"/>
                    <w:right w:val="none" w:sz="0" w:space="0" w:color="auto"/>
                  </w:divBdr>
                  <w:divsChild>
                    <w:div w:id="563754770">
                      <w:marLeft w:val="0"/>
                      <w:marRight w:val="0"/>
                      <w:marTop w:val="0"/>
                      <w:marBottom w:val="0"/>
                      <w:divBdr>
                        <w:top w:val="none" w:sz="0" w:space="0" w:color="auto"/>
                        <w:left w:val="none" w:sz="0" w:space="0" w:color="auto"/>
                        <w:bottom w:val="none" w:sz="0" w:space="0" w:color="auto"/>
                        <w:right w:val="none" w:sz="0" w:space="0" w:color="auto"/>
                      </w:divBdr>
                      <w:divsChild>
                        <w:div w:id="1975138219">
                          <w:marLeft w:val="0"/>
                          <w:marRight w:val="0"/>
                          <w:marTop w:val="0"/>
                          <w:marBottom w:val="1200"/>
                          <w:divBdr>
                            <w:top w:val="none" w:sz="0" w:space="0" w:color="auto"/>
                            <w:left w:val="none" w:sz="0" w:space="0" w:color="auto"/>
                            <w:bottom w:val="none" w:sz="0" w:space="0" w:color="auto"/>
                            <w:right w:val="none" w:sz="0" w:space="0" w:color="auto"/>
                          </w:divBdr>
                          <w:divsChild>
                            <w:div w:id="810828294">
                              <w:marLeft w:val="0"/>
                              <w:marRight w:val="0"/>
                              <w:marTop w:val="0"/>
                              <w:marBottom w:val="0"/>
                              <w:divBdr>
                                <w:top w:val="none" w:sz="0" w:space="0" w:color="auto"/>
                                <w:left w:val="none" w:sz="0" w:space="0" w:color="auto"/>
                                <w:bottom w:val="none" w:sz="0" w:space="0" w:color="auto"/>
                                <w:right w:val="none" w:sz="0" w:space="0" w:color="auto"/>
                              </w:divBdr>
                              <w:divsChild>
                                <w:div w:id="150489424">
                                  <w:marLeft w:val="0"/>
                                  <w:marRight w:val="0"/>
                                  <w:marTop w:val="0"/>
                                  <w:marBottom w:val="0"/>
                                  <w:divBdr>
                                    <w:top w:val="none" w:sz="0" w:space="0" w:color="auto"/>
                                    <w:left w:val="none" w:sz="0" w:space="0" w:color="auto"/>
                                    <w:bottom w:val="none" w:sz="0" w:space="0" w:color="auto"/>
                                    <w:right w:val="none" w:sz="0" w:space="0" w:color="auto"/>
                                  </w:divBdr>
                                  <w:divsChild>
                                    <w:div w:id="1772506831">
                                      <w:marLeft w:val="0"/>
                                      <w:marRight w:val="0"/>
                                      <w:marTop w:val="0"/>
                                      <w:marBottom w:val="0"/>
                                      <w:divBdr>
                                        <w:top w:val="none" w:sz="0" w:space="0" w:color="auto"/>
                                        <w:left w:val="none" w:sz="0" w:space="0" w:color="auto"/>
                                        <w:bottom w:val="none" w:sz="0" w:space="0" w:color="auto"/>
                                        <w:right w:val="none" w:sz="0" w:space="0" w:color="auto"/>
                                      </w:divBdr>
                                      <w:divsChild>
                                        <w:div w:id="1175417640">
                                          <w:marLeft w:val="0"/>
                                          <w:marRight w:val="0"/>
                                          <w:marTop w:val="0"/>
                                          <w:marBottom w:val="0"/>
                                          <w:divBdr>
                                            <w:top w:val="none" w:sz="0" w:space="0" w:color="auto"/>
                                            <w:left w:val="none" w:sz="0" w:space="0" w:color="auto"/>
                                            <w:bottom w:val="none" w:sz="0" w:space="0" w:color="auto"/>
                                            <w:right w:val="none" w:sz="0" w:space="0" w:color="auto"/>
                                          </w:divBdr>
                                          <w:divsChild>
                                            <w:div w:id="359934077">
                                              <w:marLeft w:val="0"/>
                                              <w:marRight w:val="0"/>
                                              <w:marTop w:val="0"/>
                                              <w:marBottom w:val="0"/>
                                              <w:divBdr>
                                                <w:top w:val="none" w:sz="0" w:space="0" w:color="auto"/>
                                                <w:left w:val="none" w:sz="0" w:space="0" w:color="auto"/>
                                                <w:bottom w:val="none" w:sz="0" w:space="0" w:color="auto"/>
                                                <w:right w:val="none" w:sz="0" w:space="0" w:color="auto"/>
                                              </w:divBdr>
                                              <w:divsChild>
                                                <w:div w:id="429549929">
                                                  <w:marLeft w:val="0"/>
                                                  <w:marRight w:val="0"/>
                                                  <w:marTop w:val="0"/>
                                                  <w:marBottom w:val="0"/>
                                                  <w:divBdr>
                                                    <w:top w:val="single" w:sz="4" w:space="5" w:color="E6E6E6"/>
                                                    <w:left w:val="single" w:sz="4" w:space="5" w:color="E6E6E6"/>
                                                    <w:bottom w:val="single" w:sz="4" w:space="5" w:color="E6E6E6"/>
                                                    <w:right w:val="single" w:sz="4" w:space="5" w:color="E6E6E6"/>
                                                  </w:divBdr>
                                                  <w:divsChild>
                                                    <w:div w:id="179609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76920665">
      <w:bodyDiv w:val="1"/>
      <w:marLeft w:val="0"/>
      <w:marRight w:val="0"/>
      <w:marTop w:val="0"/>
      <w:marBottom w:val="0"/>
      <w:divBdr>
        <w:top w:val="none" w:sz="0" w:space="0" w:color="auto"/>
        <w:left w:val="none" w:sz="0" w:space="0" w:color="auto"/>
        <w:bottom w:val="none" w:sz="0" w:space="0" w:color="auto"/>
        <w:right w:val="none" w:sz="0" w:space="0" w:color="auto"/>
      </w:divBdr>
      <w:divsChild>
        <w:div w:id="456723289">
          <w:marLeft w:val="0"/>
          <w:marRight w:val="0"/>
          <w:marTop w:val="0"/>
          <w:marBottom w:val="0"/>
          <w:divBdr>
            <w:top w:val="none" w:sz="0" w:space="0" w:color="auto"/>
            <w:left w:val="none" w:sz="0" w:space="0" w:color="auto"/>
            <w:bottom w:val="none" w:sz="0" w:space="0" w:color="auto"/>
            <w:right w:val="none" w:sz="0" w:space="0" w:color="auto"/>
          </w:divBdr>
          <w:divsChild>
            <w:div w:id="707873187">
              <w:marLeft w:val="0"/>
              <w:marRight w:val="0"/>
              <w:marTop w:val="0"/>
              <w:marBottom w:val="0"/>
              <w:divBdr>
                <w:top w:val="none" w:sz="0" w:space="0" w:color="auto"/>
                <w:left w:val="none" w:sz="0" w:space="0" w:color="auto"/>
                <w:bottom w:val="none" w:sz="0" w:space="0" w:color="auto"/>
                <w:right w:val="none" w:sz="0" w:space="0" w:color="auto"/>
              </w:divBdr>
              <w:divsChild>
                <w:div w:id="354500897">
                  <w:marLeft w:val="0"/>
                  <w:marRight w:val="0"/>
                  <w:marTop w:val="0"/>
                  <w:marBottom w:val="0"/>
                  <w:divBdr>
                    <w:top w:val="none" w:sz="0" w:space="0" w:color="auto"/>
                    <w:left w:val="none" w:sz="0" w:space="0" w:color="auto"/>
                    <w:bottom w:val="none" w:sz="0" w:space="0" w:color="auto"/>
                    <w:right w:val="none" w:sz="0" w:space="0" w:color="auto"/>
                  </w:divBdr>
                  <w:divsChild>
                    <w:div w:id="1567835562">
                      <w:marLeft w:val="0"/>
                      <w:marRight w:val="0"/>
                      <w:marTop w:val="0"/>
                      <w:marBottom w:val="0"/>
                      <w:divBdr>
                        <w:top w:val="none" w:sz="0" w:space="0" w:color="auto"/>
                        <w:left w:val="none" w:sz="0" w:space="0" w:color="auto"/>
                        <w:bottom w:val="none" w:sz="0" w:space="0" w:color="auto"/>
                        <w:right w:val="none" w:sz="0" w:space="0" w:color="auto"/>
                      </w:divBdr>
                      <w:divsChild>
                        <w:div w:id="1951620438">
                          <w:marLeft w:val="0"/>
                          <w:marRight w:val="0"/>
                          <w:marTop w:val="0"/>
                          <w:marBottom w:val="1200"/>
                          <w:divBdr>
                            <w:top w:val="none" w:sz="0" w:space="0" w:color="auto"/>
                            <w:left w:val="none" w:sz="0" w:space="0" w:color="auto"/>
                            <w:bottom w:val="none" w:sz="0" w:space="0" w:color="auto"/>
                            <w:right w:val="none" w:sz="0" w:space="0" w:color="auto"/>
                          </w:divBdr>
                          <w:divsChild>
                            <w:div w:id="1626808452">
                              <w:marLeft w:val="0"/>
                              <w:marRight w:val="0"/>
                              <w:marTop w:val="0"/>
                              <w:marBottom w:val="0"/>
                              <w:divBdr>
                                <w:top w:val="none" w:sz="0" w:space="0" w:color="auto"/>
                                <w:left w:val="none" w:sz="0" w:space="0" w:color="auto"/>
                                <w:bottom w:val="none" w:sz="0" w:space="0" w:color="auto"/>
                                <w:right w:val="none" w:sz="0" w:space="0" w:color="auto"/>
                              </w:divBdr>
                              <w:divsChild>
                                <w:div w:id="887379413">
                                  <w:marLeft w:val="0"/>
                                  <w:marRight w:val="0"/>
                                  <w:marTop w:val="0"/>
                                  <w:marBottom w:val="0"/>
                                  <w:divBdr>
                                    <w:top w:val="none" w:sz="0" w:space="0" w:color="auto"/>
                                    <w:left w:val="none" w:sz="0" w:space="0" w:color="auto"/>
                                    <w:bottom w:val="none" w:sz="0" w:space="0" w:color="auto"/>
                                    <w:right w:val="none" w:sz="0" w:space="0" w:color="auto"/>
                                  </w:divBdr>
                                  <w:divsChild>
                                    <w:div w:id="1310205409">
                                      <w:marLeft w:val="0"/>
                                      <w:marRight w:val="0"/>
                                      <w:marTop w:val="0"/>
                                      <w:marBottom w:val="0"/>
                                      <w:divBdr>
                                        <w:top w:val="none" w:sz="0" w:space="0" w:color="auto"/>
                                        <w:left w:val="none" w:sz="0" w:space="0" w:color="auto"/>
                                        <w:bottom w:val="none" w:sz="0" w:space="0" w:color="auto"/>
                                        <w:right w:val="none" w:sz="0" w:space="0" w:color="auto"/>
                                      </w:divBdr>
                                      <w:divsChild>
                                        <w:div w:id="1886866292">
                                          <w:marLeft w:val="0"/>
                                          <w:marRight w:val="0"/>
                                          <w:marTop w:val="0"/>
                                          <w:marBottom w:val="0"/>
                                          <w:divBdr>
                                            <w:top w:val="none" w:sz="0" w:space="0" w:color="auto"/>
                                            <w:left w:val="none" w:sz="0" w:space="0" w:color="auto"/>
                                            <w:bottom w:val="none" w:sz="0" w:space="0" w:color="auto"/>
                                            <w:right w:val="none" w:sz="0" w:space="0" w:color="auto"/>
                                          </w:divBdr>
                                          <w:divsChild>
                                            <w:div w:id="1993288700">
                                              <w:marLeft w:val="0"/>
                                              <w:marRight w:val="0"/>
                                              <w:marTop w:val="0"/>
                                              <w:marBottom w:val="0"/>
                                              <w:divBdr>
                                                <w:top w:val="none" w:sz="0" w:space="0" w:color="auto"/>
                                                <w:left w:val="none" w:sz="0" w:space="0" w:color="auto"/>
                                                <w:bottom w:val="none" w:sz="0" w:space="0" w:color="auto"/>
                                                <w:right w:val="none" w:sz="0" w:space="0" w:color="auto"/>
                                              </w:divBdr>
                                              <w:divsChild>
                                                <w:div w:id="1448232895">
                                                  <w:marLeft w:val="0"/>
                                                  <w:marRight w:val="0"/>
                                                  <w:marTop w:val="0"/>
                                                  <w:marBottom w:val="0"/>
                                                  <w:divBdr>
                                                    <w:top w:val="single" w:sz="4" w:space="5" w:color="E6E6E6"/>
                                                    <w:left w:val="single" w:sz="4" w:space="5" w:color="E6E6E6"/>
                                                    <w:bottom w:val="single" w:sz="4" w:space="5" w:color="E6E6E6"/>
                                                    <w:right w:val="single" w:sz="4" w:space="5" w:color="E6E6E6"/>
                                                  </w:divBdr>
                                                  <w:divsChild>
                                                    <w:div w:id="2029014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806660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61108000">
      <w:bodyDiv w:val="1"/>
      <w:marLeft w:val="0"/>
      <w:marRight w:val="0"/>
      <w:marTop w:val="0"/>
      <w:marBottom w:val="0"/>
      <w:divBdr>
        <w:top w:val="none" w:sz="0" w:space="0" w:color="auto"/>
        <w:left w:val="none" w:sz="0" w:space="0" w:color="auto"/>
        <w:bottom w:val="none" w:sz="0" w:space="0" w:color="auto"/>
        <w:right w:val="none" w:sz="0" w:space="0" w:color="auto"/>
      </w:divBdr>
      <w:divsChild>
        <w:div w:id="1239827223">
          <w:marLeft w:val="0"/>
          <w:marRight w:val="0"/>
          <w:marTop w:val="0"/>
          <w:marBottom w:val="0"/>
          <w:divBdr>
            <w:top w:val="none" w:sz="0" w:space="0" w:color="auto"/>
            <w:left w:val="none" w:sz="0" w:space="0" w:color="auto"/>
            <w:bottom w:val="none" w:sz="0" w:space="0" w:color="auto"/>
            <w:right w:val="none" w:sz="0" w:space="0" w:color="auto"/>
          </w:divBdr>
          <w:divsChild>
            <w:div w:id="49354832">
              <w:marLeft w:val="0"/>
              <w:marRight w:val="0"/>
              <w:marTop w:val="0"/>
              <w:marBottom w:val="0"/>
              <w:divBdr>
                <w:top w:val="none" w:sz="0" w:space="0" w:color="auto"/>
                <w:left w:val="none" w:sz="0" w:space="0" w:color="auto"/>
                <w:bottom w:val="none" w:sz="0" w:space="0" w:color="auto"/>
                <w:right w:val="none" w:sz="0" w:space="0" w:color="auto"/>
              </w:divBdr>
              <w:divsChild>
                <w:div w:id="1123580066">
                  <w:marLeft w:val="0"/>
                  <w:marRight w:val="0"/>
                  <w:marTop w:val="0"/>
                  <w:marBottom w:val="0"/>
                  <w:divBdr>
                    <w:top w:val="none" w:sz="0" w:space="0" w:color="auto"/>
                    <w:left w:val="none" w:sz="0" w:space="0" w:color="auto"/>
                    <w:bottom w:val="none" w:sz="0" w:space="0" w:color="auto"/>
                    <w:right w:val="none" w:sz="0" w:space="0" w:color="auto"/>
                  </w:divBdr>
                  <w:divsChild>
                    <w:div w:id="169872340">
                      <w:marLeft w:val="0"/>
                      <w:marRight w:val="0"/>
                      <w:marTop w:val="0"/>
                      <w:marBottom w:val="0"/>
                      <w:divBdr>
                        <w:top w:val="none" w:sz="0" w:space="0" w:color="auto"/>
                        <w:left w:val="none" w:sz="0" w:space="0" w:color="auto"/>
                        <w:bottom w:val="none" w:sz="0" w:space="0" w:color="auto"/>
                        <w:right w:val="none" w:sz="0" w:space="0" w:color="auto"/>
                      </w:divBdr>
                      <w:divsChild>
                        <w:div w:id="1200779112">
                          <w:marLeft w:val="0"/>
                          <w:marRight w:val="0"/>
                          <w:marTop w:val="0"/>
                          <w:marBottom w:val="1200"/>
                          <w:divBdr>
                            <w:top w:val="none" w:sz="0" w:space="0" w:color="auto"/>
                            <w:left w:val="none" w:sz="0" w:space="0" w:color="auto"/>
                            <w:bottom w:val="none" w:sz="0" w:space="0" w:color="auto"/>
                            <w:right w:val="none" w:sz="0" w:space="0" w:color="auto"/>
                          </w:divBdr>
                          <w:divsChild>
                            <w:div w:id="970398146">
                              <w:marLeft w:val="0"/>
                              <w:marRight w:val="0"/>
                              <w:marTop w:val="0"/>
                              <w:marBottom w:val="0"/>
                              <w:divBdr>
                                <w:top w:val="none" w:sz="0" w:space="0" w:color="auto"/>
                                <w:left w:val="none" w:sz="0" w:space="0" w:color="auto"/>
                                <w:bottom w:val="none" w:sz="0" w:space="0" w:color="auto"/>
                                <w:right w:val="none" w:sz="0" w:space="0" w:color="auto"/>
                              </w:divBdr>
                              <w:divsChild>
                                <w:div w:id="1431928349">
                                  <w:marLeft w:val="0"/>
                                  <w:marRight w:val="0"/>
                                  <w:marTop w:val="0"/>
                                  <w:marBottom w:val="0"/>
                                  <w:divBdr>
                                    <w:top w:val="none" w:sz="0" w:space="0" w:color="auto"/>
                                    <w:left w:val="none" w:sz="0" w:space="0" w:color="auto"/>
                                    <w:bottom w:val="none" w:sz="0" w:space="0" w:color="auto"/>
                                    <w:right w:val="none" w:sz="0" w:space="0" w:color="auto"/>
                                  </w:divBdr>
                                  <w:divsChild>
                                    <w:div w:id="900025108">
                                      <w:marLeft w:val="0"/>
                                      <w:marRight w:val="0"/>
                                      <w:marTop w:val="0"/>
                                      <w:marBottom w:val="0"/>
                                      <w:divBdr>
                                        <w:top w:val="none" w:sz="0" w:space="0" w:color="auto"/>
                                        <w:left w:val="none" w:sz="0" w:space="0" w:color="auto"/>
                                        <w:bottom w:val="none" w:sz="0" w:space="0" w:color="auto"/>
                                        <w:right w:val="none" w:sz="0" w:space="0" w:color="auto"/>
                                      </w:divBdr>
                                      <w:divsChild>
                                        <w:div w:id="269817539">
                                          <w:marLeft w:val="0"/>
                                          <w:marRight w:val="0"/>
                                          <w:marTop w:val="0"/>
                                          <w:marBottom w:val="0"/>
                                          <w:divBdr>
                                            <w:top w:val="none" w:sz="0" w:space="0" w:color="auto"/>
                                            <w:left w:val="none" w:sz="0" w:space="0" w:color="auto"/>
                                            <w:bottom w:val="none" w:sz="0" w:space="0" w:color="auto"/>
                                            <w:right w:val="none" w:sz="0" w:space="0" w:color="auto"/>
                                          </w:divBdr>
                                          <w:divsChild>
                                            <w:div w:id="1709913499">
                                              <w:marLeft w:val="0"/>
                                              <w:marRight w:val="0"/>
                                              <w:marTop w:val="0"/>
                                              <w:marBottom w:val="0"/>
                                              <w:divBdr>
                                                <w:top w:val="none" w:sz="0" w:space="0" w:color="auto"/>
                                                <w:left w:val="none" w:sz="0" w:space="0" w:color="auto"/>
                                                <w:bottom w:val="none" w:sz="0" w:space="0" w:color="auto"/>
                                                <w:right w:val="none" w:sz="0" w:space="0" w:color="auto"/>
                                              </w:divBdr>
                                              <w:divsChild>
                                                <w:div w:id="1806508894">
                                                  <w:marLeft w:val="0"/>
                                                  <w:marRight w:val="0"/>
                                                  <w:marTop w:val="0"/>
                                                  <w:marBottom w:val="0"/>
                                                  <w:divBdr>
                                                    <w:top w:val="single" w:sz="4" w:space="5" w:color="E6E6E6"/>
                                                    <w:left w:val="single" w:sz="4" w:space="5" w:color="E6E6E6"/>
                                                    <w:bottom w:val="single" w:sz="4" w:space="5" w:color="E6E6E6"/>
                                                    <w:right w:val="single" w:sz="4" w:space="5" w:color="E6E6E6"/>
                                                  </w:divBdr>
                                                  <w:divsChild>
                                                    <w:div w:id="111837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8</Pages>
  <Words>2931</Words>
  <Characters>16712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wangjiaqing</cp:lastModifiedBy>
  <cp:revision>126</cp:revision>
  <cp:lastPrinted>2007-08-28T02:45:00Z</cp:lastPrinted>
  <dcterms:created xsi:type="dcterms:W3CDTF">2015-01-30T07:58:00Z</dcterms:created>
  <dcterms:modified xsi:type="dcterms:W3CDTF">2015-03-20T01:02:00Z</dcterms:modified>
</cp:coreProperties>
</file>