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93A9A6" w14:textId="229A8CAD" w:rsidR="000B300E" w:rsidRPr="003D2895" w:rsidRDefault="000B300E" w:rsidP="000B300E">
      <w:pPr>
        <w:pStyle w:val="Header"/>
        <w:tabs>
          <w:tab w:val="right" w:pos="10440"/>
          <w:tab w:val="right" w:pos="13323"/>
        </w:tabs>
        <w:rPr>
          <w:rFonts w:cs="Arial"/>
          <w:b w:val="0"/>
          <w:sz w:val="24"/>
          <w:szCs w:val="24"/>
          <w:lang w:eastAsia="ja-JP"/>
        </w:rPr>
      </w:pPr>
      <w:r>
        <w:rPr>
          <w:rFonts w:cs="Arial"/>
          <w:b w:val="0"/>
          <w:sz w:val="24"/>
          <w:szCs w:val="24"/>
        </w:rPr>
        <w:t>3GPP TSG-RAN WG1</w:t>
      </w:r>
      <w:r w:rsidRPr="003D2895">
        <w:rPr>
          <w:rFonts w:cs="Arial"/>
          <w:b w:val="0"/>
          <w:sz w:val="24"/>
          <w:szCs w:val="24"/>
        </w:rPr>
        <w:t xml:space="preserve"> #</w:t>
      </w:r>
      <w:r>
        <w:rPr>
          <w:rFonts w:cs="Arial"/>
          <w:b w:val="0"/>
          <w:sz w:val="24"/>
          <w:szCs w:val="24"/>
          <w:lang w:eastAsia="ja-JP"/>
        </w:rPr>
        <w:t>AH Channel Model</w:t>
      </w:r>
      <w:r w:rsidRPr="003D2895">
        <w:rPr>
          <w:rFonts w:cs="Arial"/>
          <w:b w:val="0"/>
          <w:sz w:val="24"/>
          <w:szCs w:val="24"/>
        </w:rPr>
        <w:tab/>
      </w:r>
      <w:r>
        <w:rPr>
          <w:rFonts w:cs="Arial"/>
          <w:b w:val="0"/>
          <w:sz w:val="24"/>
          <w:szCs w:val="24"/>
        </w:rPr>
        <w:t>R1</w:t>
      </w:r>
      <w:r w:rsidRPr="004315E3">
        <w:rPr>
          <w:rFonts w:cs="Arial"/>
          <w:b w:val="0"/>
          <w:sz w:val="24"/>
          <w:szCs w:val="24"/>
        </w:rPr>
        <w:t>-</w:t>
      </w:r>
      <w:r w:rsidR="00937D65">
        <w:rPr>
          <w:rFonts w:cs="Arial"/>
          <w:b w:val="0"/>
          <w:sz w:val="24"/>
          <w:szCs w:val="24"/>
        </w:rPr>
        <w:t>161648</w:t>
      </w:r>
    </w:p>
    <w:p w14:paraId="12E01D80" w14:textId="77777777" w:rsidR="000B300E" w:rsidRPr="00C77B27" w:rsidRDefault="000B300E" w:rsidP="000B300E">
      <w:pPr>
        <w:pStyle w:val="Header"/>
        <w:tabs>
          <w:tab w:val="right" w:pos="9781"/>
          <w:tab w:val="right" w:pos="13323"/>
        </w:tabs>
        <w:outlineLvl w:val="0"/>
        <w:rPr>
          <w:rFonts w:eastAsia="SimSun"/>
          <w:b w:val="0"/>
          <w:sz w:val="24"/>
          <w:szCs w:val="24"/>
          <w:lang w:eastAsia="zh-CN"/>
        </w:rPr>
      </w:pPr>
      <w:r>
        <w:rPr>
          <w:rFonts w:eastAsia="SimSun"/>
          <w:b w:val="0"/>
          <w:sz w:val="24"/>
          <w:szCs w:val="24"/>
          <w:lang w:eastAsia="zh-CN"/>
        </w:rPr>
        <w:t>Ljubljana, Slovenia,</w:t>
      </w:r>
      <w:r w:rsidRPr="00477343">
        <w:rPr>
          <w:b w:val="0"/>
          <w:sz w:val="24"/>
          <w:szCs w:val="24"/>
          <w:lang w:val="pt-BR" w:eastAsia="ja-JP"/>
        </w:rPr>
        <w:t xml:space="preserve"> </w:t>
      </w:r>
      <w:r>
        <w:rPr>
          <w:b w:val="0"/>
          <w:sz w:val="24"/>
          <w:szCs w:val="24"/>
          <w:lang w:eastAsia="ja-JP"/>
        </w:rPr>
        <w:t>14</w:t>
      </w:r>
      <w:r w:rsidRPr="00477343">
        <w:rPr>
          <w:b w:val="0"/>
          <w:sz w:val="24"/>
          <w:szCs w:val="24"/>
          <w:lang w:eastAsia="ja-JP"/>
        </w:rPr>
        <w:t xml:space="preserve"> </w:t>
      </w:r>
      <w:r w:rsidRPr="00477343">
        <w:rPr>
          <w:rFonts w:eastAsia="SimSun"/>
          <w:b w:val="0"/>
          <w:sz w:val="24"/>
          <w:szCs w:val="24"/>
          <w:lang w:eastAsia="zh-CN"/>
        </w:rPr>
        <w:t xml:space="preserve">– </w:t>
      </w:r>
      <w:r>
        <w:rPr>
          <w:rFonts w:eastAsia="SimSun"/>
          <w:b w:val="0"/>
          <w:sz w:val="24"/>
          <w:szCs w:val="24"/>
          <w:lang w:eastAsia="zh-CN"/>
        </w:rPr>
        <w:t>16</w:t>
      </w:r>
      <w:r w:rsidRPr="00477343">
        <w:rPr>
          <w:b w:val="0"/>
          <w:sz w:val="24"/>
          <w:szCs w:val="24"/>
          <w:lang w:eastAsia="ja-JP"/>
        </w:rPr>
        <w:t xml:space="preserve"> </w:t>
      </w:r>
      <w:r>
        <w:rPr>
          <w:rFonts w:eastAsia="SimSun"/>
          <w:b w:val="0"/>
          <w:sz w:val="24"/>
          <w:szCs w:val="24"/>
          <w:lang w:eastAsia="zh-CN"/>
        </w:rPr>
        <w:t>March</w:t>
      </w:r>
      <w:r>
        <w:rPr>
          <w:b w:val="0"/>
          <w:sz w:val="24"/>
          <w:szCs w:val="24"/>
          <w:lang w:eastAsia="ja-JP"/>
        </w:rPr>
        <w:t>, 2016</w:t>
      </w:r>
    </w:p>
    <w:p w14:paraId="11FE44F7" w14:textId="77777777" w:rsidR="00392158" w:rsidRDefault="00392158" w:rsidP="00814AF8">
      <w:pPr>
        <w:pStyle w:val="Header"/>
        <w:rPr>
          <w:b w:val="0"/>
          <w:bCs/>
          <w:noProof w:val="0"/>
          <w:sz w:val="24"/>
          <w:lang w:eastAsia="ja-JP"/>
        </w:rPr>
      </w:pPr>
    </w:p>
    <w:p w14:paraId="11FE44F8" w14:textId="1A593855" w:rsidR="00814AF8" w:rsidRPr="00C420AB" w:rsidRDefault="00814AF8" w:rsidP="00814AF8">
      <w:pPr>
        <w:pStyle w:val="CRCoverPage"/>
        <w:tabs>
          <w:tab w:val="left" w:pos="1980"/>
        </w:tabs>
        <w:rPr>
          <w:rFonts w:eastAsia="Batang" w:cs="Arial"/>
          <w:bCs/>
          <w:sz w:val="24"/>
          <w:lang w:val="en-US" w:eastAsia="ko-KR"/>
        </w:rPr>
      </w:pPr>
      <w:r>
        <w:rPr>
          <w:rFonts w:cs="Arial"/>
          <w:bCs/>
          <w:sz w:val="24"/>
          <w:lang w:val="en-US"/>
        </w:rPr>
        <w:t>Agenda item:</w:t>
      </w:r>
      <w:r>
        <w:rPr>
          <w:rFonts w:cs="Arial"/>
          <w:bCs/>
          <w:sz w:val="24"/>
          <w:lang w:val="en-US"/>
        </w:rPr>
        <w:tab/>
      </w:r>
      <w:r w:rsidR="000B300E">
        <w:rPr>
          <w:rFonts w:cs="Arial"/>
          <w:bCs/>
          <w:sz w:val="24"/>
          <w:lang w:val="en-US"/>
        </w:rPr>
        <w:t>8</w:t>
      </w:r>
    </w:p>
    <w:p w14:paraId="11FE44F9" w14:textId="77777777" w:rsidR="00814AF8" w:rsidRDefault="00814AF8" w:rsidP="00814AF8">
      <w:pPr>
        <w:tabs>
          <w:tab w:val="left" w:pos="1985"/>
        </w:tabs>
        <w:rPr>
          <w:rFonts w:ascii="Arial" w:hAnsi="Arial" w:cs="Arial"/>
          <w:bCs/>
          <w:sz w:val="24"/>
        </w:rPr>
      </w:pPr>
      <w:r>
        <w:rPr>
          <w:rFonts w:ascii="Arial" w:hAnsi="Arial" w:cs="Arial"/>
          <w:bCs/>
          <w:sz w:val="24"/>
        </w:rPr>
        <w:t>Source:</w:t>
      </w:r>
      <w:r>
        <w:rPr>
          <w:rFonts w:ascii="Arial" w:hAnsi="Arial" w:cs="Arial"/>
          <w:bCs/>
          <w:sz w:val="24"/>
        </w:rPr>
        <w:tab/>
      </w:r>
      <w:r w:rsidR="00CA0694">
        <w:rPr>
          <w:rFonts w:ascii="Arial" w:hAnsi="Arial" w:cs="Arial"/>
          <w:bCs/>
          <w:sz w:val="24"/>
        </w:rPr>
        <w:t>InterDigital</w:t>
      </w:r>
    </w:p>
    <w:p w14:paraId="11FE44FA" w14:textId="1E138B16" w:rsidR="00814AF8" w:rsidRPr="003D0721" w:rsidRDefault="00814AF8" w:rsidP="00814AF8">
      <w:pPr>
        <w:ind w:left="1985" w:hanging="1985"/>
        <w:rPr>
          <w:rFonts w:ascii="Arial" w:hAnsi="Arial" w:cs="Arial"/>
          <w:bCs/>
          <w:sz w:val="24"/>
        </w:rPr>
      </w:pPr>
      <w:r>
        <w:rPr>
          <w:rFonts w:ascii="Arial" w:hAnsi="Arial" w:cs="Arial"/>
          <w:bCs/>
          <w:sz w:val="24"/>
        </w:rPr>
        <w:t>Title:</w:t>
      </w:r>
      <w:r>
        <w:rPr>
          <w:rFonts w:ascii="Arial" w:hAnsi="Arial" w:cs="Arial"/>
          <w:bCs/>
          <w:sz w:val="24"/>
        </w:rPr>
        <w:tab/>
      </w:r>
      <w:r w:rsidR="000B300E">
        <w:rPr>
          <w:rFonts w:ascii="Arial" w:hAnsi="Arial" w:cs="Arial"/>
          <w:bCs/>
          <w:sz w:val="24"/>
        </w:rPr>
        <w:t>General View</w:t>
      </w:r>
      <w:r w:rsidR="00937D65">
        <w:rPr>
          <w:rFonts w:ascii="Arial" w:hAnsi="Arial" w:cs="Arial"/>
          <w:bCs/>
          <w:sz w:val="24"/>
        </w:rPr>
        <w:t>s</w:t>
      </w:r>
      <w:r w:rsidR="000B300E">
        <w:rPr>
          <w:rFonts w:ascii="Arial" w:hAnsi="Arial" w:cs="Arial"/>
          <w:bCs/>
          <w:sz w:val="24"/>
        </w:rPr>
        <w:t xml:space="preserve"> on Above 6 GHz Channel Model </w:t>
      </w:r>
    </w:p>
    <w:p w14:paraId="11FE44FB" w14:textId="77777777" w:rsidR="00814AF8" w:rsidRDefault="00814AF8" w:rsidP="00814AF8">
      <w:pPr>
        <w:ind w:left="1985" w:hanging="1985"/>
        <w:rPr>
          <w:rFonts w:ascii="Arial" w:hAnsi="Arial" w:cs="Arial"/>
          <w:bCs/>
          <w:sz w:val="24"/>
        </w:rPr>
      </w:pPr>
      <w:r>
        <w:rPr>
          <w:rFonts w:ascii="Arial" w:hAnsi="Arial" w:cs="Arial"/>
          <w:bCs/>
          <w:sz w:val="24"/>
        </w:rPr>
        <w:t>Document for:</w:t>
      </w:r>
      <w:r>
        <w:rPr>
          <w:rFonts w:ascii="Arial" w:hAnsi="Arial" w:cs="Arial"/>
          <w:bCs/>
          <w:sz w:val="24"/>
        </w:rPr>
        <w:tab/>
      </w:r>
      <w:r>
        <w:rPr>
          <w:rFonts w:ascii="Arial" w:hAnsi="Arial" w:cs="Arial"/>
          <w:bCs/>
          <w:sz w:val="24"/>
        </w:rPr>
        <w:tab/>
        <w:t>Discussion</w:t>
      </w:r>
    </w:p>
    <w:p w14:paraId="11FE44FC" w14:textId="77777777" w:rsidR="00B16B2D" w:rsidRPr="006B5AE2" w:rsidRDefault="00B16B2D" w:rsidP="00B16B2D">
      <w:pPr>
        <w:pStyle w:val="Heading1"/>
        <w:rPr>
          <w:lang w:val="en-US"/>
        </w:rPr>
      </w:pPr>
      <w:r w:rsidRPr="006B5AE2">
        <w:rPr>
          <w:lang w:val="en-US"/>
        </w:rPr>
        <w:t>1</w:t>
      </w:r>
      <w:r w:rsidRPr="006B5AE2">
        <w:rPr>
          <w:lang w:val="en-US"/>
        </w:rPr>
        <w:tab/>
      </w:r>
      <w:r w:rsidR="004302D8" w:rsidRPr="006B5AE2">
        <w:rPr>
          <w:lang w:val="en-US"/>
        </w:rPr>
        <w:t>Introduction</w:t>
      </w:r>
    </w:p>
    <w:p w14:paraId="0D749AFB" w14:textId="3267A4DF" w:rsidR="00C02425" w:rsidRDefault="003D0721" w:rsidP="003D0721">
      <w:pPr>
        <w:jc w:val="both"/>
        <w:rPr>
          <w:rFonts w:ascii="Times New Roman" w:hAnsi="Times New Roman"/>
          <w:lang w:val="en-GB"/>
        </w:rPr>
      </w:pPr>
      <w:r w:rsidRPr="003D0721">
        <w:rPr>
          <w:rFonts w:ascii="Times New Roman" w:hAnsi="Times New Roman"/>
          <w:lang w:val="en-GB"/>
        </w:rPr>
        <w:t>A study item (SI) on channel model for frequency spectrum above 6 GHz was approved</w:t>
      </w:r>
      <w:r w:rsidR="00810559">
        <w:rPr>
          <w:rFonts w:ascii="Times New Roman" w:hAnsi="Times New Roman"/>
          <w:lang w:val="en-GB"/>
        </w:rPr>
        <w:t xml:space="preserve"> </w:t>
      </w:r>
      <w:r w:rsidR="00810559">
        <w:rPr>
          <w:rFonts w:ascii="Times New Roman" w:hAnsi="Times New Roman"/>
          <w:lang w:val="en-GB"/>
        </w:rPr>
        <w:fldChar w:fldCharType="begin"/>
      </w:r>
      <w:r w:rsidR="00810559">
        <w:rPr>
          <w:rFonts w:ascii="Times New Roman" w:hAnsi="Times New Roman"/>
          <w:lang w:val="en-GB"/>
        </w:rPr>
        <w:instrText xml:space="preserve"> REF _Ref442099004 \r \h </w:instrText>
      </w:r>
      <w:r w:rsidR="00810559">
        <w:rPr>
          <w:rFonts w:ascii="Times New Roman" w:hAnsi="Times New Roman"/>
          <w:lang w:val="en-GB"/>
        </w:rPr>
      </w:r>
      <w:r w:rsidR="00810559">
        <w:rPr>
          <w:rFonts w:ascii="Times New Roman" w:hAnsi="Times New Roman"/>
          <w:lang w:val="en-GB"/>
        </w:rPr>
        <w:fldChar w:fldCharType="separate"/>
      </w:r>
      <w:r w:rsidR="00892943">
        <w:rPr>
          <w:rFonts w:ascii="Times New Roman" w:hAnsi="Times New Roman"/>
          <w:lang w:val="en-GB"/>
        </w:rPr>
        <w:t>[1]</w:t>
      </w:r>
      <w:r w:rsidR="00810559">
        <w:rPr>
          <w:rFonts w:ascii="Times New Roman" w:hAnsi="Times New Roman"/>
          <w:lang w:val="en-GB"/>
        </w:rPr>
        <w:fldChar w:fldCharType="end"/>
      </w:r>
      <w:r w:rsidR="00DE5213">
        <w:rPr>
          <w:rFonts w:ascii="Times New Roman" w:hAnsi="Times New Roman"/>
          <w:lang w:val="en-GB"/>
        </w:rPr>
        <w:t xml:space="preserve"> in</w:t>
      </w:r>
      <w:r w:rsidRPr="003D0721">
        <w:rPr>
          <w:rFonts w:ascii="Times New Roman" w:hAnsi="Times New Roman"/>
          <w:lang w:val="en-GB"/>
        </w:rPr>
        <w:t xml:space="preserve"> RAN plenary meeting</w:t>
      </w:r>
      <w:r w:rsidR="00DE5213">
        <w:rPr>
          <w:rFonts w:ascii="Times New Roman" w:hAnsi="Times New Roman"/>
          <w:lang w:val="en-GB"/>
        </w:rPr>
        <w:t xml:space="preserve"> #69</w:t>
      </w:r>
      <w:r w:rsidRPr="003D0721">
        <w:rPr>
          <w:rFonts w:ascii="Times New Roman" w:hAnsi="Times New Roman"/>
          <w:lang w:val="en-GB"/>
        </w:rPr>
        <w:t>. This initiated numerous e-mail discussions</w:t>
      </w:r>
      <w:r w:rsidR="00810559">
        <w:rPr>
          <w:rFonts w:ascii="Times New Roman" w:hAnsi="Times New Roman"/>
          <w:lang w:val="en-GB"/>
        </w:rPr>
        <w:t xml:space="preserve"> </w:t>
      </w:r>
      <w:r w:rsidR="00B25976">
        <w:rPr>
          <w:rFonts w:ascii="Times New Roman" w:hAnsi="Times New Roman"/>
          <w:lang w:val="en-GB"/>
        </w:rPr>
        <w:fldChar w:fldCharType="begin"/>
      </w:r>
      <w:r w:rsidR="00B25976">
        <w:rPr>
          <w:rFonts w:ascii="Times New Roman" w:hAnsi="Times New Roman"/>
          <w:lang w:val="en-GB"/>
        </w:rPr>
        <w:instrText xml:space="preserve"> REF _Ref442099834 \r \h </w:instrText>
      </w:r>
      <w:r w:rsidR="00B25976">
        <w:rPr>
          <w:rFonts w:ascii="Times New Roman" w:hAnsi="Times New Roman"/>
          <w:lang w:val="en-GB"/>
        </w:rPr>
      </w:r>
      <w:r w:rsidR="00B25976">
        <w:rPr>
          <w:rFonts w:ascii="Times New Roman" w:hAnsi="Times New Roman"/>
          <w:lang w:val="en-GB"/>
        </w:rPr>
        <w:fldChar w:fldCharType="separate"/>
      </w:r>
      <w:r w:rsidR="00892943">
        <w:rPr>
          <w:rFonts w:ascii="Times New Roman" w:hAnsi="Times New Roman"/>
          <w:lang w:val="en-GB"/>
        </w:rPr>
        <w:t>[2]</w:t>
      </w:r>
      <w:r w:rsidR="00B25976">
        <w:rPr>
          <w:rFonts w:ascii="Times New Roman" w:hAnsi="Times New Roman"/>
          <w:lang w:val="en-GB"/>
        </w:rPr>
        <w:fldChar w:fldCharType="end"/>
      </w:r>
      <w:r w:rsidRPr="003D0721">
        <w:rPr>
          <w:rFonts w:ascii="Times New Roman" w:hAnsi="Times New Roman"/>
          <w:lang w:val="en-GB"/>
        </w:rPr>
        <w:t xml:space="preserve"> among many companies and organizations on their knowledge and visions of the channel modeling approach. </w:t>
      </w:r>
      <w:r w:rsidR="00B25976">
        <w:rPr>
          <w:rFonts w:ascii="Times New Roman" w:hAnsi="Times New Roman"/>
          <w:lang w:val="en-GB"/>
        </w:rPr>
        <w:t xml:space="preserve">In RAN1 meeting #84, </w:t>
      </w:r>
      <w:r w:rsidR="00100C1F">
        <w:rPr>
          <w:rFonts w:ascii="Times New Roman" w:hAnsi="Times New Roman"/>
          <w:lang w:val="en-GB"/>
        </w:rPr>
        <w:t>topics</w:t>
      </w:r>
      <w:r w:rsidR="00B25976">
        <w:rPr>
          <w:rFonts w:ascii="Times New Roman" w:hAnsi="Times New Roman"/>
          <w:lang w:val="en-GB"/>
        </w:rPr>
        <w:t xml:space="preserve"> on the channel modeling requirements, scenarios, methodology have been </w:t>
      </w:r>
      <w:r w:rsidR="00100C1F">
        <w:rPr>
          <w:rFonts w:ascii="Times New Roman" w:hAnsi="Times New Roman"/>
          <w:lang w:val="en-GB"/>
        </w:rPr>
        <w:t xml:space="preserve">extensively </w:t>
      </w:r>
      <w:r w:rsidR="00B25976">
        <w:rPr>
          <w:rFonts w:ascii="Times New Roman" w:hAnsi="Times New Roman"/>
          <w:lang w:val="en-GB"/>
        </w:rPr>
        <w:t>discussed</w:t>
      </w:r>
      <w:r w:rsidR="00100C1F">
        <w:rPr>
          <w:rFonts w:ascii="Times New Roman" w:hAnsi="Times New Roman"/>
          <w:lang w:val="en-GB"/>
        </w:rPr>
        <w:t xml:space="preserve"> </w:t>
      </w:r>
      <w:r w:rsidR="00D00E01">
        <w:rPr>
          <w:rFonts w:ascii="Times New Roman" w:hAnsi="Times New Roman"/>
          <w:lang w:val="en-GB"/>
        </w:rPr>
        <w:fldChar w:fldCharType="begin"/>
      </w:r>
      <w:r w:rsidR="00D00E01">
        <w:rPr>
          <w:rFonts w:ascii="Times New Roman" w:hAnsi="Times New Roman"/>
          <w:lang w:val="en-GB"/>
        </w:rPr>
        <w:instrText xml:space="preserve"> REF _Ref444869537 \n \h </w:instrText>
      </w:r>
      <w:r w:rsidR="00D00E01">
        <w:rPr>
          <w:rFonts w:ascii="Times New Roman" w:hAnsi="Times New Roman"/>
          <w:lang w:val="en-GB"/>
        </w:rPr>
      </w:r>
      <w:r w:rsidR="00D00E01">
        <w:rPr>
          <w:rFonts w:ascii="Times New Roman" w:hAnsi="Times New Roman"/>
          <w:lang w:val="en-GB"/>
        </w:rPr>
        <w:fldChar w:fldCharType="separate"/>
      </w:r>
      <w:r w:rsidR="00892943">
        <w:rPr>
          <w:rFonts w:ascii="Times New Roman" w:hAnsi="Times New Roman"/>
          <w:lang w:val="en-GB"/>
        </w:rPr>
        <w:t>[3]</w:t>
      </w:r>
      <w:r w:rsidR="00D00E01">
        <w:rPr>
          <w:rFonts w:ascii="Times New Roman" w:hAnsi="Times New Roman"/>
          <w:lang w:val="en-GB"/>
        </w:rPr>
        <w:fldChar w:fldCharType="end"/>
      </w:r>
      <w:r w:rsidR="00B25976">
        <w:rPr>
          <w:rFonts w:ascii="Times New Roman" w:hAnsi="Times New Roman"/>
          <w:lang w:val="en-GB"/>
        </w:rPr>
        <w:t xml:space="preserve">. </w:t>
      </w:r>
    </w:p>
    <w:p w14:paraId="6155478B" w14:textId="22DD64D6" w:rsidR="00B25976" w:rsidRDefault="00EE49B3" w:rsidP="003D0721">
      <w:pPr>
        <w:jc w:val="both"/>
        <w:rPr>
          <w:rFonts w:ascii="Times New Roman" w:hAnsi="Times New Roman"/>
          <w:lang w:val="en-GB"/>
        </w:rPr>
      </w:pPr>
      <w:r>
        <w:rPr>
          <w:rFonts w:ascii="Times New Roman" w:hAnsi="Times New Roman"/>
          <w:lang w:val="en-GB"/>
        </w:rPr>
        <w:t>On the other hand</w:t>
      </w:r>
      <w:r w:rsidR="00B25976">
        <w:rPr>
          <w:rFonts w:ascii="Times New Roman" w:hAnsi="Times New Roman"/>
          <w:lang w:val="en-GB"/>
        </w:rPr>
        <w:t>, a white paper</w:t>
      </w:r>
      <w:r w:rsidR="00B25976" w:rsidRPr="003D0721">
        <w:rPr>
          <w:rFonts w:ascii="Times New Roman" w:hAnsi="Times New Roman"/>
          <w:lang w:val="en-GB"/>
        </w:rPr>
        <w:t xml:space="preserve"> </w:t>
      </w:r>
      <w:r w:rsidR="00892943">
        <w:rPr>
          <w:rFonts w:ascii="Times New Roman" w:hAnsi="Times New Roman"/>
          <w:lang w:val="en-GB"/>
        </w:rPr>
        <w:fldChar w:fldCharType="begin"/>
      </w:r>
      <w:r w:rsidR="00892943">
        <w:rPr>
          <w:rFonts w:ascii="Times New Roman" w:hAnsi="Times New Roman"/>
          <w:lang w:val="en-GB"/>
        </w:rPr>
        <w:instrText xml:space="preserve"> REF _Ref442099887 \n \h </w:instrText>
      </w:r>
      <w:r w:rsidR="00892943">
        <w:rPr>
          <w:rFonts w:ascii="Times New Roman" w:hAnsi="Times New Roman"/>
          <w:lang w:val="en-GB"/>
        </w:rPr>
      </w:r>
      <w:r w:rsidR="00892943">
        <w:rPr>
          <w:rFonts w:ascii="Times New Roman" w:hAnsi="Times New Roman"/>
          <w:lang w:val="en-GB"/>
        </w:rPr>
        <w:fldChar w:fldCharType="separate"/>
      </w:r>
      <w:r w:rsidR="00892943">
        <w:rPr>
          <w:rFonts w:ascii="Times New Roman" w:hAnsi="Times New Roman"/>
          <w:lang w:val="en-GB"/>
        </w:rPr>
        <w:t>[4]</w:t>
      </w:r>
      <w:r w:rsidR="00892943">
        <w:rPr>
          <w:rFonts w:ascii="Times New Roman" w:hAnsi="Times New Roman"/>
          <w:lang w:val="en-GB"/>
        </w:rPr>
        <w:fldChar w:fldCharType="end"/>
      </w:r>
      <w:r w:rsidR="00892943">
        <w:rPr>
          <w:rFonts w:ascii="Times New Roman" w:hAnsi="Times New Roman"/>
          <w:lang w:val="en-GB"/>
        </w:rPr>
        <w:t xml:space="preserve"> </w:t>
      </w:r>
      <w:r w:rsidR="00B25976">
        <w:rPr>
          <w:rFonts w:ascii="Times New Roman" w:hAnsi="Times New Roman"/>
          <w:lang w:val="en-GB"/>
        </w:rPr>
        <w:t>was published at GLOBECOM 2015. This</w:t>
      </w:r>
      <w:r>
        <w:rPr>
          <w:rFonts w:ascii="Times New Roman" w:hAnsi="Times New Roman"/>
          <w:lang w:val="en-GB"/>
        </w:rPr>
        <w:t xml:space="preserve"> white</w:t>
      </w:r>
      <w:r w:rsidR="00B25976">
        <w:rPr>
          <w:rFonts w:ascii="Times New Roman" w:hAnsi="Times New Roman"/>
          <w:lang w:val="en-GB"/>
        </w:rPr>
        <w:t xml:space="preserve"> paper discusses the channel modeling for frequency band up to 100 GHz. </w:t>
      </w:r>
    </w:p>
    <w:p w14:paraId="11FE44FF" w14:textId="6ECB9458" w:rsidR="009D5542" w:rsidRDefault="00100C1F" w:rsidP="003D0721">
      <w:pPr>
        <w:jc w:val="both"/>
        <w:rPr>
          <w:rFonts w:ascii="Times New Roman" w:hAnsi="Times New Roman"/>
          <w:lang w:val="en-GB"/>
        </w:rPr>
      </w:pPr>
      <w:r>
        <w:rPr>
          <w:rFonts w:ascii="Times New Roman" w:hAnsi="Times New Roman"/>
          <w:lang w:val="en-GB"/>
        </w:rPr>
        <w:t>Taking into account all these discussions and information</w:t>
      </w:r>
      <w:r w:rsidR="00B25976">
        <w:rPr>
          <w:rFonts w:ascii="Times New Roman" w:hAnsi="Times New Roman"/>
          <w:lang w:val="en-GB"/>
        </w:rPr>
        <w:t>, we present our general view</w:t>
      </w:r>
      <w:r w:rsidR="00937D65">
        <w:rPr>
          <w:rFonts w:ascii="Times New Roman" w:hAnsi="Times New Roman"/>
          <w:lang w:val="en-GB"/>
        </w:rPr>
        <w:t>s</w:t>
      </w:r>
      <w:r w:rsidR="00B25976">
        <w:rPr>
          <w:rFonts w:ascii="Times New Roman" w:hAnsi="Times New Roman"/>
          <w:lang w:val="en-GB"/>
        </w:rPr>
        <w:t xml:space="preserve"> on above 6 GHz channel model. This </w:t>
      </w:r>
      <w:r>
        <w:rPr>
          <w:rFonts w:ascii="Times New Roman" w:hAnsi="Times New Roman"/>
          <w:lang w:val="en-GB"/>
        </w:rPr>
        <w:lastRenderedPageBreak/>
        <w:t>contribution</w:t>
      </w:r>
      <w:r w:rsidR="00B25976">
        <w:rPr>
          <w:rFonts w:ascii="Times New Roman" w:hAnsi="Times New Roman"/>
          <w:lang w:val="en-GB"/>
        </w:rPr>
        <w:t xml:space="preserve"> cover</w:t>
      </w:r>
      <w:r>
        <w:rPr>
          <w:rFonts w:ascii="Times New Roman" w:hAnsi="Times New Roman"/>
          <w:lang w:val="en-GB"/>
        </w:rPr>
        <w:t>s</w:t>
      </w:r>
      <w:r w:rsidR="00B25976">
        <w:rPr>
          <w:rFonts w:ascii="Times New Roman" w:hAnsi="Times New Roman"/>
          <w:lang w:val="en-GB"/>
        </w:rPr>
        <w:t xml:space="preserve"> the topics of 1). Scenario; 2). LOS probability; 3). Path loss model; 4). Fast fading model; 5). Additional features for above 6 GHz.</w:t>
      </w:r>
      <w:r w:rsidR="009D5542">
        <w:rPr>
          <w:rFonts w:ascii="Times New Roman" w:hAnsi="Times New Roman"/>
          <w:lang w:val="en-GB"/>
        </w:rPr>
        <w:t xml:space="preserve"> </w:t>
      </w:r>
    </w:p>
    <w:p w14:paraId="560F92DE" w14:textId="77777777" w:rsidR="00020A2D" w:rsidRDefault="00020A2D" w:rsidP="003D0721">
      <w:pPr>
        <w:jc w:val="both"/>
        <w:rPr>
          <w:rFonts w:ascii="Times New Roman" w:hAnsi="Times New Roman"/>
          <w:lang w:val="en-GB"/>
        </w:rPr>
      </w:pPr>
    </w:p>
    <w:p w14:paraId="465914BC" w14:textId="7D9FFAB7" w:rsidR="00521FD9" w:rsidRDefault="00521FD9" w:rsidP="00521FD9">
      <w:pPr>
        <w:pStyle w:val="Heading1"/>
        <w:pBdr>
          <w:top w:val="single" w:sz="12" w:space="2" w:color="auto"/>
        </w:pBdr>
        <w:spacing w:line="276" w:lineRule="auto"/>
        <w:rPr>
          <w:lang w:val="en-US"/>
        </w:rPr>
      </w:pPr>
      <w:r>
        <w:rPr>
          <w:lang w:val="en-US"/>
        </w:rPr>
        <w:t>2     Overview</w:t>
      </w:r>
    </w:p>
    <w:p w14:paraId="458F60D8" w14:textId="5969BA5B" w:rsidR="00AF5045" w:rsidRDefault="00AF5045" w:rsidP="00521FD9">
      <w:pPr>
        <w:rPr>
          <w:rFonts w:ascii="Times New Roman" w:hAnsi="Times New Roman"/>
          <w:lang w:val="en-GB"/>
        </w:rPr>
      </w:pPr>
      <w:r>
        <w:rPr>
          <w:rFonts w:ascii="Times New Roman" w:hAnsi="Times New Roman"/>
          <w:lang w:val="en-GB"/>
        </w:rPr>
        <w:t>Three agreements and one</w:t>
      </w:r>
      <w:r w:rsidR="00DB4B84">
        <w:rPr>
          <w:rFonts w:ascii="Times New Roman" w:hAnsi="Times New Roman"/>
          <w:lang w:val="en-GB"/>
        </w:rPr>
        <w:t xml:space="preserve"> working assumption were</w:t>
      </w:r>
      <w:r>
        <w:rPr>
          <w:rFonts w:ascii="Times New Roman" w:hAnsi="Times New Roman"/>
          <w:lang w:val="en-GB"/>
        </w:rPr>
        <w:t xml:space="preserve"> reached i</w:t>
      </w:r>
      <w:r w:rsidRPr="00521FD9">
        <w:rPr>
          <w:rFonts w:ascii="Times New Roman" w:hAnsi="Times New Roman"/>
          <w:lang w:val="en-GB"/>
        </w:rPr>
        <w:t>n RAN1 m</w:t>
      </w:r>
      <w:r>
        <w:rPr>
          <w:rFonts w:ascii="Times New Roman" w:hAnsi="Times New Roman"/>
          <w:lang w:val="en-GB"/>
        </w:rPr>
        <w:t>eeting</w:t>
      </w:r>
      <w:r w:rsidR="00B25976">
        <w:rPr>
          <w:rFonts w:ascii="Times New Roman" w:hAnsi="Times New Roman"/>
          <w:lang w:val="en-GB"/>
        </w:rPr>
        <w:t xml:space="preserve"> </w:t>
      </w:r>
      <w:r>
        <w:rPr>
          <w:rFonts w:ascii="Times New Roman" w:hAnsi="Times New Roman"/>
          <w:lang w:val="en-GB"/>
        </w:rPr>
        <w:t xml:space="preserve">#84 on channel modeling. </w:t>
      </w:r>
    </w:p>
    <w:p w14:paraId="2113FC48" w14:textId="07CA2325" w:rsidR="00AF5045" w:rsidRDefault="00DB4B84" w:rsidP="00AF5045">
      <w:pPr>
        <w:rPr>
          <w:rFonts w:ascii="Times New Roman" w:hAnsi="Times New Roman"/>
          <w:lang w:val="en-GB"/>
        </w:rPr>
      </w:pPr>
      <w:r>
        <w:rPr>
          <w:rFonts w:ascii="Times New Roman" w:hAnsi="Times New Roman"/>
          <w:lang w:val="en-GB"/>
        </w:rPr>
        <w:t>One</w:t>
      </w:r>
      <w:r w:rsidR="00AF5045">
        <w:rPr>
          <w:rFonts w:ascii="Times New Roman" w:hAnsi="Times New Roman"/>
          <w:lang w:val="en-GB"/>
        </w:rPr>
        <w:t xml:space="preserve"> agreement is on the deployment scenario</w:t>
      </w:r>
      <w:r>
        <w:rPr>
          <w:rFonts w:ascii="Times New Roman" w:hAnsi="Times New Roman"/>
          <w:lang w:val="en-GB"/>
        </w:rPr>
        <w:t>s</w:t>
      </w:r>
      <w:r w:rsidR="00AF5045">
        <w:rPr>
          <w:rFonts w:ascii="Times New Roman" w:hAnsi="Times New Roman"/>
          <w:lang w:val="en-GB"/>
        </w:rPr>
        <w:t xml:space="preserve"> </w:t>
      </w:r>
      <w:r w:rsidR="00AF5045">
        <w:rPr>
          <w:rFonts w:ascii="Times New Roman" w:hAnsi="Times New Roman"/>
          <w:lang w:val="en-GB"/>
        </w:rPr>
        <w:fldChar w:fldCharType="begin"/>
      </w:r>
      <w:r w:rsidR="00AF5045">
        <w:rPr>
          <w:rFonts w:ascii="Times New Roman" w:hAnsi="Times New Roman"/>
          <w:lang w:val="en-GB"/>
        </w:rPr>
        <w:instrText xml:space="preserve"> REF _Ref444505392 \n \h </w:instrText>
      </w:r>
      <w:r w:rsidR="00AF5045">
        <w:rPr>
          <w:rFonts w:ascii="Times New Roman" w:hAnsi="Times New Roman"/>
          <w:lang w:val="en-GB"/>
        </w:rPr>
      </w:r>
      <w:r w:rsidR="00AF5045">
        <w:rPr>
          <w:rFonts w:ascii="Times New Roman" w:hAnsi="Times New Roman"/>
          <w:lang w:val="en-GB"/>
        </w:rPr>
        <w:fldChar w:fldCharType="separate"/>
      </w:r>
      <w:r w:rsidR="00892943">
        <w:rPr>
          <w:rFonts w:ascii="Times New Roman" w:hAnsi="Times New Roman"/>
          <w:lang w:val="en-GB"/>
        </w:rPr>
        <w:t>[5]</w:t>
      </w:r>
      <w:r w:rsidR="00AF5045">
        <w:rPr>
          <w:rFonts w:ascii="Times New Roman" w:hAnsi="Times New Roman"/>
          <w:lang w:val="en-GB"/>
        </w:rPr>
        <w:fldChar w:fldCharType="end"/>
      </w:r>
      <w:r w:rsidR="00AF5045">
        <w:rPr>
          <w:rFonts w:ascii="Times New Roman" w:hAnsi="Times New Roman"/>
          <w:lang w:val="en-GB"/>
        </w:rPr>
        <w:t>. Specifically, indoor office, UMi street canyon and UMa are the first priority scenarios and indoor shopping mall and UMi open square are the second priority scenarios. Another agreement is on channel modeling requirements</w:t>
      </w:r>
      <w:r w:rsidR="00892943">
        <w:rPr>
          <w:rFonts w:ascii="Times New Roman" w:hAnsi="Times New Roman"/>
          <w:lang w:val="en-GB"/>
        </w:rPr>
        <w:t xml:space="preserve"> </w:t>
      </w:r>
      <w:r w:rsidR="00892943">
        <w:rPr>
          <w:rFonts w:ascii="Times New Roman" w:hAnsi="Times New Roman"/>
          <w:lang w:val="en-GB"/>
        </w:rPr>
        <w:fldChar w:fldCharType="begin"/>
      </w:r>
      <w:r w:rsidR="00892943">
        <w:rPr>
          <w:rFonts w:ascii="Times New Roman" w:hAnsi="Times New Roman"/>
          <w:lang w:val="en-GB"/>
        </w:rPr>
        <w:instrText xml:space="preserve"> REF _Ref444870004 \n \h </w:instrText>
      </w:r>
      <w:r w:rsidR="00892943">
        <w:rPr>
          <w:rFonts w:ascii="Times New Roman" w:hAnsi="Times New Roman"/>
          <w:lang w:val="en-GB"/>
        </w:rPr>
      </w:r>
      <w:r w:rsidR="00892943">
        <w:rPr>
          <w:rFonts w:ascii="Times New Roman" w:hAnsi="Times New Roman"/>
          <w:lang w:val="en-GB"/>
        </w:rPr>
        <w:fldChar w:fldCharType="separate"/>
      </w:r>
      <w:r w:rsidR="00892943">
        <w:rPr>
          <w:rFonts w:ascii="Times New Roman" w:hAnsi="Times New Roman"/>
          <w:lang w:val="en-GB"/>
        </w:rPr>
        <w:t>[6]</w:t>
      </w:r>
      <w:r w:rsidR="00892943">
        <w:rPr>
          <w:rFonts w:ascii="Times New Roman" w:hAnsi="Times New Roman"/>
          <w:lang w:val="en-GB"/>
        </w:rPr>
        <w:fldChar w:fldCharType="end"/>
      </w:r>
      <w:r>
        <w:rPr>
          <w:rFonts w:ascii="Times New Roman" w:hAnsi="Times New Roman"/>
          <w:lang w:val="en-GB"/>
        </w:rPr>
        <w:t xml:space="preserve">, which </w:t>
      </w:r>
      <w:r w:rsidR="00AF5045">
        <w:rPr>
          <w:rFonts w:ascii="Times New Roman" w:hAnsi="Times New Roman"/>
          <w:lang w:val="en-GB"/>
        </w:rPr>
        <w:t xml:space="preserve">include the support of high frequency, large bandwidth, large antenna arrays, spatial/temporal/frequency consistency, etc. </w:t>
      </w:r>
    </w:p>
    <w:p w14:paraId="3C2EA767" w14:textId="298D0959" w:rsidR="00AF5045" w:rsidRDefault="00AF5045" w:rsidP="00AF5045">
      <w:pPr>
        <w:rPr>
          <w:rFonts w:ascii="Times New Roman" w:hAnsi="Times New Roman"/>
          <w:lang w:val="en-GB"/>
        </w:rPr>
      </w:pPr>
      <w:r>
        <w:rPr>
          <w:rFonts w:ascii="Times New Roman" w:hAnsi="Times New Roman"/>
          <w:lang w:val="en-GB"/>
        </w:rPr>
        <w:t xml:space="preserve">The working assumption is on modeling methodologies and additional features </w:t>
      </w:r>
      <w:r>
        <w:rPr>
          <w:rFonts w:ascii="Times New Roman" w:hAnsi="Times New Roman"/>
          <w:lang w:val="en-GB"/>
        </w:rPr>
        <w:fldChar w:fldCharType="begin"/>
      </w:r>
      <w:r>
        <w:rPr>
          <w:rFonts w:ascii="Times New Roman" w:hAnsi="Times New Roman"/>
          <w:lang w:val="en-GB"/>
        </w:rPr>
        <w:instrText xml:space="preserve"> REF _Ref444597899 \n \h </w:instrText>
      </w:r>
      <w:r>
        <w:rPr>
          <w:rFonts w:ascii="Times New Roman" w:hAnsi="Times New Roman"/>
          <w:lang w:val="en-GB"/>
        </w:rPr>
      </w:r>
      <w:r>
        <w:rPr>
          <w:rFonts w:ascii="Times New Roman" w:hAnsi="Times New Roman"/>
          <w:lang w:val="en-GB"/>
        </w:rPr>
        <w:fldChar w:fldCharType="separate"/>
      </w:r>
      <w:r w:rsidR="00892943">
        <w:rPr>
          <w:rFonts w:ascii="Times New Roman" w:hAnsi="Times New Roman"/>
          <w:lang w:val="en-GB"/>
        </w:rPr>
        <w:t>[7]</w:t>
      </w:r>
      <w:r>
        <w:rPr>
          <w:rFonts w:ascii="Times New Roman" w:hAnsi="Times New Roman"/>
          <w:lang w:val="en-GB"/>
        </w:rPr>
        <w:fldChar w:fldCharType="end"/>
      </w:r>
      <w:r w:rsidR="006A17E5">
        <w:rPr>
          <w:rFonts w:ascii="Times New Roman" w:hAnsi="Times New Roman"/>
          <w:lang w:val="en-GB"/>
        </w:rPr>
        <w:t>. Roughly</w:t>
      </w:r>
      <w:r w:rsidR="00A653ED">
        <w:rPr>
          <w:rFonts w:ascii="Times New Roman" w:hAnsi="Times New Roman"/>
          <w:lang w:val="en-GB"/>
        </w:rPr>
        <w:t xml:space="preserve"> speaking</w:t>
      </w:r>
      <w:r w:rsidR="00DB4B84">
        <w:rPr>
          <w:rFonts w:ascii="Times New Roman" w:hAnsi="Times New Roman"/>
          <w:lang w:val="en-GB"/>
        </w:rPr>
        <w:t>, the channel model should be based on stochastic modeling methodology, with additional features for above 6 GHz frequency spectrum.</w:t>
      </w:r>
      <w:r w:rsidR="00B45BC0">
        <w:rPr>
          <w:rFonts w:ascii="Times New Roman" w:hAnsi="Times New Roman"/>
          <w:lang w:val="en-GB"/>
        </w:rPr>
        <w:t xml:space="preserve"> </w:t>
      </w:r>
    </w:p>
    <w:p w14:paraId="4C4BDEDF" w14:textId="22723073" w:rsidR="00521FD9" w:rsidRDefault="00DB1608" w:rsidP="00521FD9">
      <w:pPr>
        <w:rPr>
          <w:rFonts w:ascii="Times New Roman" w:hAnsi="Times New Roman"/>
          <w:lang w:val="en-GB"/>
        </w:rPr>
      </w:pPr>
      <w:r>
        <w:rPr>
          <w:rFonts w:ascii="Times New Roman" w:hAnsi="Times New Roman"/>
          <w:lang w:val="en-GB"/>
        </w:rPr>
        <w:t xml:space="preserve">On the other hand, </w:t>
      </w:r>
      <w:r w:rsidR="00B45BC0">
        <w:rPr>
          <w:rFonts w:ascii="Times New Roman" w:hAnsi="Times New Roman"/>
          <w:lang w:val="en-GB"/>
        </w:rPr>
        <w:t>a white paper</w:t>
      </w:r>
      <w:r w:rsidR="00D00E01">
        <w:rPr>
          <w:rFonts w:ascii="Times New Roman" w:hAnsi="Times New Roman"/>
          <w:lang w:val="en-GB"/>
        </w:rPr>
        <w:t xml:space="preserve"> </w:t>
      </w:r>
      <w:r w:rsidR="00892943">
        <w:rPr>
          <w:rFonts w:ascii="Times New Roman" w:hAnsi="Times New Roman"/>
          <w:lang w:val="en-GB"/>
        </w:rPr>
        <w:fldChar w:fldCharType="begin"/>
      </w:r>
      <w:r w:rsidR="00892943">
        <w:rPr>
          <w:rFonts w:ascii="Times New Roman" w:hAnsi="Times New Roman"/>
          <w:lang w:val="en-GB"/>
        </w:rPr>
        <w:instrText xml:space="preserve"> REF _Ref442099887 \n \h </w:instrText>
      </w:r>
      <w:r w:rsidR="00892943">
        <w:rPr>
          <w:rFonts w:ascii="Times New Roman" w:hAnsi="Times New Roman"/>
          <w:lang w:val="en-GB"/>
        </w:rPr>
      </w:r>
      <w:r w:rsidR="00892943">
        <w:rPr>
          <w:rFonts w:ascii="Times New Roman" w:hAnsi="Times New Roman"/>
          <w:lang w:val="en-GB"/>
        </w:rPr>
        <w:fldChar w:fldCharType="separate"/>
      </w:r>
      <w:r w:rsidR="00892943">
        <w:rPr>
          <w:rFonts w:ascii="Times New Roman" w:hAnsi="Times New Roman"/>
          <w:lang w:val="en-GB"/>
        </w:rPr>
        <w:t>[4]</w:t>
      </w:r>
      <w:r w:rsidR="00892943">
        <w:rPr>
          <w:rFonts w:ascii="Times New Roman" w:hAnsi="Times New Roman"/>
          <w:lang w:val="en-GB"/>
        </w:rPr>
        <w:fldChar w:fldCharType="end"/>
      </w:r>
      <w:r w:rsidR="00892943">
        <w:rPr>
          <w:rFonts w:ascii="Times New Roman" w:hAnsi="Times New Roman"/>
          <w:lang w:val="en-GB"/>
        </w:rPr>
        <w:t xml:space="preserve"> </w:t>
      </w:r>
      <w:r w:rsidR="00B45BC0">
        <w:rPr>
          <w:rFonts w:ascii="Times New Roman" w:hAnsi="Times New Roman"/>
          <w:lang w:val="en-GB"/>
        </w:rPr>
        <w:t>was published at GLOBECOM 2015. This white paper, co-authored by 14 parties from industry and academia,</w:t>
      </w:r>
      <w:r>
        <w:rPr>
          <w:rFonts w:ascii="Times New Roman" w:hAnsi="Times New Roman"/>
          <w:lang w:val="en-GB"/>
        </w:rPr>
        <w:t xml:space="preserve"> is </w:t>
      </w:r>
      <w:r w:rsidR="00EE49B3">
        <w:rPr>
          <w:rFonts w:ascii="Times New Roman" w:hAnsi="Times New Roman"/>
          <w:lang w:val="en-GB"/>
        </w:rPr>
        <w:t>based on</w:t>
      </w:r>
      <w:r>
        <w:rPr>
          <w:rFonts w:ascii="Times New Roman" w:hAnsi="Times New Roman"/>
          <w:lang w:val="en-GB"/>
        </w:rPr>
        <w:t xml:space="preserve"> the stochastic channel modeling methodology. It </w:t>
      </w:r>
      <w:r w:rsidR="00B45BC0">
        <w:rPr>
          <w:rFonts w:ascii="Times New Roman" w:hAnsi="Times New Roman"/>
          <w:lang w:val="en-GB"/>
        </w:rPr>
        <w:t>aims to extend the current below 6 GHz 3GPP 3D stochastic channel model to the fre</w:t>
      </w:r>
      <w:r w:rsidR="00843F97">
        <w:rPr>
          <w:rFonts w:ascii="Times New Roman" w:hAnsi="Times New Roman"/>
          <w:lang w:val="en-GB"/>
        </w:rPr>
        <w:t xml:space="preserve">quency band up to 100 GHz. </w:t>
      </w:r>
      <w:r>
        <w:rPr>
          <w:rFonts w:ascii="Times New Roman" w:hAnsi="Times New Roman"/>
          <w:lang w:val="en-GB"/>
        </w:rPr>
        <w:t>Since t</w:t>
      </w:r>
      <w:r w:rsidR="00843F97">
        <w:rPr>
          <w:rFonts w:ascii="Times New Roman" w:hAnsi="Times New Roman"/>
          <w:lang w:val="en-GB"/>
        </w:rPr>
        <w:t>his white paper c</w:t>
      </w:r>
      <w:r>
        <w:rPr>
          <w:rFonts w:ascii="Times New Roman" w:hAnsi="Times New Roman"/>
          <w:lang w:val="en-GB"/>
        </w:rPr>
        <w:t xml:space="preserve">ontains many </w:t>
      </w:r>
      <w:r w:rsidR="00DD36EE">
        <w:rPr>
          <w:rFonts w:ascii="Times New Roman" w:hAnsi="Times New Roman"/>
          <w:lang w:val="en-GB"/>
        </w:rPr>
        <w:t>sourcing</w:t>
      </w:r>
      <w:r>
        <w:rPr>
          <w:rFonts w:ascii="Times New Roman" w:hAnsi="Times New Roman"/>
          <w:lang w:val="en-GB"/>
        </w:rPr>
        <w:t xml:space="preserve"> </w:t>
      </w:r>
      <w:r w:rsidR="00DD36EE">
        <w:rPr>
          <w:rFonts w:ascii="Times New Roman" w:hAnsi="Times New Roman"/>
          <w:lang w:val="en-GB"/>
        </w:rPr>
        <w:t>companies’</w:t>
      </w:r>
      <w:r>
        <w:rPr>
          <w:rFonts w:ascii="Times New Roman" w:hAnsi="Times New Roman"/>
          <w:lang w:val="en-GB"/>
        </w:rPr>
        <w:t xml:space="preserve"> recent measurement and </w:t>
      </w:r>
      <w:r w:rsidR="00843F97">
        <w:rPr>
          <w:rFonts w:ascii="Times New Roman" w:hAnsi="Times New Roman"/>
          <w:lang w:val="en-GB"/>
        </w:rPr>
        <w:t xml:space="preserve">simulation </w:t>
      </w:r>
      <w:r w:rsidR="00843F97">
        <w:rPr>
          <w:rFonts w:ascii="Times New Roman" w:hAnsi="Times New Roman"/>
          <w:lang w:val="en-GB"/>
        </w:rPr>
        <w:lastRenderedPageBreak/>
        <w:t>results</w:t>
      </w:r>
      <w:r>
        <w:rPr>
          <w:rFonts w:ascii="Times New Roman" w:hAnsi="Times New Roman"/>
          <w:lang w:val="en-GB"/>
        </w:rPr>
        <w:t>, as well as the corresponding modeling proposals, it is worth extensive study and examination</w:t>
      </w:r>
      <w:r w:rsidR="00843F97">
        <w:rPr>
          <w:rFonts w:ascii="Times New Roman" w:hAnsi="Times New Roman"/>
          <w:lang w:val="en-GB"/>
        </w:rPr>
        <w:t>.</w:t>
      </w:r>
    </w:p>
    <w:p w14:paraId="2C18FF86" w14:textId="77777777" w:rsidR="00020A2D" w:rsidRPr="00521FD9" w:rsidRDefault="00020A2D" w:rsidP="00521FD9">
      <w:pPr>
        <w:rPr>
          <w:rFonts w:ascii="Times New Roman" w:hAnsi="Times New Roman"/>
          <w:lang w:val="en-GB"/>
        </w:rPr>
      </w:pPr>
    </w:p>
    <w:p w14:paraId="11FE4501" w14:textId="3EF15B64" w:rsidR="00643737" w:rsidRDefault="00521FD9" w:rsidP="00521FD9">
      <w:pPr>
        <w:pStyle w:val="Heading1"/>
        <w:pBdr>
          <w:top w:val="single" w:sz="12" w:space="2" w:color="auto"/>
        </w:pBdr>
        <w:spacing w:line="276" w:lineRule="auto"/>
      </w:pPr>
      <w:r>
        <w:rPr>
          <w:lang w:val="en-US"/>
        </w:rPr>
        <w:t>3</w:t>
      </w:r>
      <w:r w:rsidR="00643737" w:rsidRPr="006B5AE2">
        <w:rPr>
          <w:lang w:val="en-US"/>
        </w:rPr>
        <w:tab/>
      </w:r>
      <w:r w:rsidR="003D0721">
        <w:rPr>
          <w:lang w:val="en-US"/>
        </w:rPr>
        <w:t>Discussion</w:t>
      </w:r>
    </w:p>
    <w:p w14:paraId="11FE4502" w14:textId="316539CE" w:rsidR="003D0721" w:rsidRPr="003D0721" w:rsidRDefault="00DB1608" w:rsidP="003D0721">
      <w:pPr>
        <w:jc w:val="both"/>
        <w:rPr>
          <w:rFonts w:ascii="Times New Roman" w:hAnsi="Times New Roman"/>
          <w:lang w:val="en-GB"/>
        </w:rPr>
      </w:pPr>
      <w:r>
        <w:rPr>
          <w:rFonts w:ascii="Times New Roman" w:hAnsi="Times New Roman"/>
          <w:lang w:val="en-GB"/>
        </w:rPr>
        <w:t xml:space="preserve">We shall present our views on </w:t>
      </w:r>
      <w:r w:rsidR="00F40013">
        <w:rPr>
          <w:rFonts w:ascii="Times New Roman" w:hAnsi="Times New Roman"/>
          <w:lang w:val="en-GB"/>
        </w:rPr>
        <w:t xml:space="preserve">the </w:t>
      </w:r>
      <w:r w:rsidR="00EE49B3">
        <w:rPr>
          <w:rFonts w:ascii="Times New Roman" w:hAnsi="Times New Roman"/>
          <w:lang w:val="en-GB"/>
        </w:rPr>
        <w:t>above 6 GHz channel model, relying</w:t>
      </w:r>
      <w:r w:rsidR="00F40013">
        <w:rPr>
          <w:rFonts w:ascii="Times New Roman" w:hAnsi="Times New Roman"/>
          <w:lang w:val="en-GB"/>
        </w:rPr>
        <w:t xml:space="preserve"> on the agreements and working assumption made in RAN1 meeting #84. </w:t>
      </w:r>
      <w:r w:rsidR="00DD36EE">
        <w:rPr>
          <w:rFonts w:ascii="Times New Roman" w:hAnsi="Times New Roman"/>
          <w:lang w:val="en-GB"/>
        </w:rPr>
        <w:t>Specifically</w:t>
      </w:r>
      <w:r w:rsidR="00F40013">
        <w:rPr>
          <w:rFonts w:ascii="Times New Roman" w:hAnsi="Times New Roman"/>
          <w:lang w:val="en-GB"/>
        </w:rPr>
        <w:t>, the discussion below is based on the stochastic channe</w:t>
      </w:r>
      <w:r w:rsidR="006A17E5">
        <w:rPr>
          <w:rFonts w:ascii="Times New Roman" w:hAnsi="Times New Roman"/>
          <w:lang w:val="en-GB"/>
        </w:rPr>
        <w:t xml:space="preserve">l modeling methodology for </w:t>
      </w:r>
      <w:r w:rsidR="00F40013">
        <w:rPr>
          <w:rFonts w:ascii="Times New Roman" w:hAnsi="Times New Roman"/>
          <w:lang w:val="en-GB"/>
        </w:rPr>
        <w:t>the first priority scenarios.</w:t>
      </w:r>
      <w:r w:rsidR="00476125">
        <w:rPr>
          <w:rFonts w:ascii="Times New Roman" w:hAnsi="Times New Roman"/>
          <w:lang w:val="en-GB"/>
        </w:rPr>
        <w:t xml:space="preserve"> Our focus is the extension of the </w:t>
      </w:r>
      <w:r w:rsidR="00100C1F">
        <w:rPr>
          <w:rFonts w:ascii="Times New Roman" w:hAnsi="Times New Roman"/>
          <w:lang w:val="en-GB"/>
        </w:rPr>
        <w:t xml:space="preserve">current </w:t>
      </w:r>
      <w:r w:rsidR="00476125">
        <w:rPr>
          <w:rFonts w:ascii="Times New Roman" w:hAnsi="Times New Roman"/>
          <w:lang w:val="en-GB"/>
        </w:rPr>
        <w:t xml:space="preserve">3GPP </w:t>
      </w:r>
      <w:r w:rsidR="00100C1F">
        <w:rPr>
          <w:rFonts w:ascii="Times New Roman" w:hAnsi="Times New Roman"/>
          <w:lang w:val="en-GB"/>
        </w:rPr>
        <w:t xml:space="preserve">3D </w:t>
      </w:r>
      <w:r w:rsidR="00476125">
        <w:rPr>
          <w:rFonts w:ascii="Times New Roman" w:hAnsi="Times New Roman"/>
          <w:lang w:val="en-GB"/>
        </w:rPr>
        <w:t xml:space="preserve">stochastic channel model </w:t>
      </w:r>
      <w:r w:rsidR="00476125">
        <w:rPr>
          <w:rFonts w:ascii="Times New Roman" w:hAnsi="Times New Roman"/>
          <w:lang w:val="en-GB"/>
        </w:rPr>
        <w:fldChar w:fldCharType="begin"/>
      </w:r>
      <w:r w:rsidR="00476125">
        <w:rPr>
          <w:rFonts w:ascii="Times New Roman" w:hAnsi="Times New Roman"/>
          <w:lang w:val="en-GB"/>
        </w:rPr>
        <w:instrText xml:space="preserve"> REF _Ref442099921 \n \h </w:instrText>
      </w:r>
      <w:r w:rsidR="00476125">
        <w:rPr>
          <w:rFonts w:ascii="Times New Roman" w:hAnsi="Times New Roman"/>
          <w:lang w:val="en-GB"/>
        </w:rPr>
      </w:r>
      <w:r w:rsidR="00476125">
        <w:rPr>
          <w:rFonts w:ascii="Times New Roman" w:hAnsi="Times New Roman"/>
          <w:lang w:val="en-GB"/>
        </w:rPr>
        <w:fldChar w:fldCharType="separate"/>
      </w:r>
      <w:r w:rsidR="00892943">
        <w:rPr>
          <w:rFonts w:ascii="Times New Roman" w:hAnsi="Times New Roman"/>
          <w:lang w:val="en-GB"/>
        </w:rPr>
        <w:t>[8]</w:t>
      </w:r>
      <w:r w:rsidR="00476125">
        <w:rPr>
          <w:rFonts w:ascii="Times New Roman" w:hAnsi="Times New Roman"/>
          <w:lang w:val="en-GB"/>
        </w:rPr>
        <w:fldChar w:fldCharType="end"/>
      </w:r>
      <w:r w:rsidR="00100C1F">
        <w:rPr>
          <w:rFonts w:ascii="Times New Roman" w:hAnsi="Times New Roman"/>
          <w:lang w:val="en-GB"/>
        </w:rPr>
        <w:t xml:space="preserve"> to above 6 GHz, with support of</w:t>
      </w:r>
      <w:r w:rsidR="00EE49B3">
        <w:rPr>
          <w:rFonts w:ascii="Times New Roman" w:hAnsi="Times New Roman"/>
          <w:lang w:val="en-GB"/>
        </w:rPr>
        <w:t xml:space="preserve"> the</w:t>
      </w:r>
      <w:r w:rsidR="00100C1F">
        <w:rPr>
          <w:rFonts w:ascii="Times New Roman" w:hAnsi="Times New Roman"/>
          <w:lang w:val="en-GB"/>
        </w:rPr>
        <w:t xml:space="preserve"> results from the </w:t>
      </w:r>
      <w:r w:rsidR="00476125">
        <w:rPr>
          <w:rFonts w:ascii="Times New Roman" w:hAnsi="Times New Roman"/>
          <w:lang w:val="en-GB"/>
        </w:rPr>
        <w:t xml:space="preserve">white paper </w:t>
      </w:r>
      <w:r w:rsidR="00892943">
        <w:rPr>
          <w:rFonts w:ascii="Times New Roman" w:hAnsi="Times New Roman"/>
          <w:lang w:val="en-GB"/>
        </w:rPr>
        <w:fldChar w:fldCharType="begin"/>
      </w:r>
      <w:r w:rsidR="00892943">
        <w:rPr>
          <w:rFonts w:ascii="Times New Roman" w:hAnsi="Times New Roman"/>
          <w:lang w:val="en-GB"/>
        </w:rPr>
        <w:instrText xml:space="preserve"> REF _Ref442099887 \n \h </w:instrText>
      </w:r>
      <w:r w:rsidR="00892943">
        <w:rPr>
          <w:rFonts w:ascii="Times New Roman" w:hAnsi="Times New Roman"/>
          <w:lang w:val="en-GB"/>
        </w:rPr>
      </w:r>
      <w:r w:rsidR="00892943">
        <w:rPr>
          <w:rFonts w:ascii="Times New Roman" w:hAnsi="Times New Roman"/>
          <w:lang w:val="en-GB"/>
        </w:rPr>
        <w:fldChar w:fldCharType="separate"/>
      </w:r>
      <w:r w:rsidR="00892943">
        <w:rPr>
          <w:rFonts w:ascii="Times New Roman" w:hAnsi="Times New Roman"/>
          <w:lang w:val="en-GB"/>
        </w:rPr>
        <w:t>[4]</w:t>
      </w:r>
      <w:r w:rsidR="00892943">
        <w:rPr>
          <w:rFonts w:ascii="Times New Roman" w:hAnsi="Times New Roman"/>
          <w:lang w:val="en-GB"/>
        </w:rPr>
        <w:fldChar w:fldCharType="end"/>
      </w:r>
      <w:r w:rsidR="00892943">
        <w:rPr>
          <w:rFonts w:ascii="Times New Roman" w:hAnsi="Times New Roman"/>
          <w:lang w:val="en-GB"/>
        </w:rPr>
        <w:t xml:space="preserve"> </w:t>
      </w:r>
      <w:r w:rsidR="00EE49B3">
        <w:rPr>
          <w:rFonts w:ascii="Times New Roman" w:hAnsi="Times New Roman"/>
          <w:lang w:val="en-GB"/>
        </w:rPr>
        <w:t>and other contributions to RAN1 meeting #84.</w:t>
      </w:r>
    </w:p>
    <w:p w14:paraId="11FE4503" w14:textId="21387D07" w:rsidR="003D0721" w:rsidRPr="003D0721" w:rsidRDefault="00B25976" w:rsidP="003D0721">
      <w:pPr>
        <w:jc w:val="both"/>
        <w:rPr>
          <w:rFonts w:ascii="Times New Roman" w:hAnsi="Times New Roman"/>
          <w:b/>
          <w:sz w:val="24"/>
          <w:u w:val="single"/>
          <w:lang w:val="en-GB"/>
        </w:rPr>
      </w:pPr>
      <w:r>
        <w:rPr>
          <w:rFonts w:ascii="Times New Roman" w:hAnsi="Times New Roman"/>
          <w:b/>
          <w:sz w:val="24"/>
          <w:u w:val="single"/>
          <w:lang w:val="en-GB"/>
        </w:rPr>
        <w:t>Scenario</w:t>
      </w:r>
    </w:p>
    <w:p w14:paraId="7C9F3FC5" w14:textId="0CA67E60" w:rsidR="00DB1608" w:rsidRDefault="00DB1608" w:rsidP="003D0721">
      <w:pPr>
        <w:jc w:val="both"/>
        <w:rPr>
          <w:rFonts w:ascii="Times New Roman" w:hAnsi="Times New Roman"/>
          <w:lang w:val="en-GB"/>
        </w:rPr>
      </w:pPr>
      <w:r>
        <w:rPr>
          <w:rFonts w:ascii="Times New Roman" w:hAnsi="Times New Roman"/>
          <w:lang w:val="en-GB"/>
        </w:rPr>
        <w:t>As is agreed that indoor office, UMi street canyon and UMa are the first p</w:t>
      </w:r>
      <w:r w:rsidR="00F40013">
        <w:rPr>
          <w:rFonts w:ascii="Times New Roman" w:hAnsi="Times New Roman"/>
          <w:lang w:val="en-GB"/>
        </w:rPr>
        <w:t xml:space="preserve">riority scenarios. Though the detailed scenario parameters are not concluded </w:t>
      </w:r>
      <w:r w:rsidR="00F40013">
        <w:rPr>
          <w:rFonts w:ascii="Times New Roman" w:hAnsi="Times New Roman"/>
          <w:lang w:val="en-GB"/>
        </w:rPr>
        <w:fldChar w:fldCharType="begin"/>
      </w:r>
      <w:r w:rsidR="00F40013">
        <w:rPr>
          <w:rFonts w:ascii="Times New Roman" w:hAnsi="Times New Roman"/>
          <w:lang w:val="en-GB"/>
        </w:rPr>
        <w:instrText xml:space="preserve"> REF _Ref444604312 \n \h </w:instrText>
      </w:r>
      <w:r w:rsidR="00F40013">
        <w:rPr>
          <w:rFonts w:ascii="Times New Roman" w:hAnsi="Times New Roman"/>
          <w:lang w:val="en-GB"/>
        </w:rPr>
      </w:r>
      <w:r w:rsidR="00F40013">
        <w:rPr>
          <w:rFonts w:ascii="Times New Roman" w:hAnsi="Times New Roman"/>
          <w:lang w:val="en-GB"/>
        </w:rPr>
        <w:fldChar w:fldCharType="separate"/>
      </w:r>
      <w:r w:rsidR="00892943">
        <w:rPr>
          <w:rFonts w:ascii="Times New Roman" w:hAnsi="Times New Roman"/>
          <w:lang w:val="en-GB"/>
        </w:rPr>
        <w:t>[9]</w:t>
      </w:r>
      <w:r w:rsidR="00F40013">
        <w:rPr>
          <w:rFonts w:ascii="Times New Roman" w:hAnsi="Times New Roman"/>
          <w:lang w:val="en-GB"/>
        </w:rPr>
        <w:fldChar w:fldCharType="end"/>
      </w:r>
      <w:r w:rsidR="00F40013">
        <w:rPr>
          <w:rFonts w:ascii="Times New Roman" w:hAnsi="Times New Roman"/>
          <w:lang w:val="en-GB"/>
        </w:rPr>
        <w:t xml:space="preserve">, it </w:t>
      </w:r>
      <w:r w:rsidR="00476125">
        <w:rPr>
          <w:rFonts w:ascii="Times New Roman" w:hAnsi="Times New Roman"/>
          <w:lang w:val="en-GB"/>
        </w:rPr>
        <w:t>is a reasonable assumption</w:t>
      </w:r>
      <w:r w:rsidR="00F40013">
        <w:rPr>
          <w:rFonts w:ascii="Times New Roman" w:hAnsi="Times New Roman"/>
          <w:lang w:val="en-GB"/>
        </w:rPr>
        <w:t xml:space="preserve"> that UMa scenario is similar to that in </w:t>
      </w:r>
      <w:r w:rsidR="00F40013">
        <w:rPr>
          <w:rFonts w:ascii="Times New Roman" w:hAnsi="Times New Roman"/>
          <w:lang w:val="en-GB"/>
        </w:rPr>
        <w:fldChar w:fldCharType="begin"/>
      </w:r>
      <w:r w:rsidR="00F40013">
        <w:rPr>
          <w:rFonts w:ascii="Times New Roman" w:hAnsi="Times New Roman"/>
          <w:lang w:val="en-GB"/>
        </w:rPr>
        <w:instrText xml:space="preserve"> REF _Ref442099921 \n \h </w:instrText>
      </w:r>
      <w:r w:rsidR="00F40013">
        <w:rPr>
          <w:rFonts w:ascii="Times New Roman" w:hAnsi="Times New Roman"/>
          <w:lang w:val="en-GB"/>
        </w:rPr>
      </w:r>
      <w:r w:rsidR="00F40013">
        <w:rPr>
          <w:rFonts w:ascii="Times New Roman" w:hAnsi="Times New Roman"/>
          <w:lang w:val="en-GB"/>
        </w:rPr>
        <w:fldChar w:fldCharType="separate"/>
      </w:r>
      <w:r w:rsidR="00892943">
        <w:rPr>
          <w:rFonts w:ascii="Times New Roman" w:hAnsi="Times New Roman"/>
          <w:lang w:val="en-GB"/>
        </w:rPr>
        <w:t>[8]</w:t>
      </w:r>
      <w:r w:rsidR="00F40013">
        <w:rPr>
          <w:rFonts w:ascii="Times New Roman" w:hAnsi="Times New Roman"/>
          <w:lang w:val="en-GB"/>
        </w:rPr>
        <w:fldChar w:fldCharType="end"/>
      </w:r>
      <w:r w:rsidR="00F40013">
        <w:rPr>
          <w:rFonts w:ascii="Times New Roman" w:hAnsi="Times New Roman"/>
          <w:lang w:val="en-GB"/>
        </w:rPr>
        <w:t xml:space="preserve"> and UMi street canyon scenario is a sub-scenario of that in </w:t>
      </w:r>
      <w:r w:rsidR="00F40013">
        <w:rPr>
          <w:rFonts w:ascii="Times New Roman" w:hAnsi="Times New Roman"/>
          <w:lang w:val="en-GB"/>
        </w:rPr>
        <w:fldChar w:fldCharType="begin"/>
      </w:r>
      <w:r w:rsidR="00F40013">
        <w:rPr>
          <w:rFonts w:ascii="Times New Roman" w:hAnsi="Times New Roman"/>
          <w:lang w:val="en-GB"/>
        </w:rPr>
        <w:instrText xml:space="preserve"> REF _Ref442099921 \n \h </w:instrText>
      </w:r>
      <w:r w:rsidR="00F40013">
        <w:rPr>
          <w:rFonts w:ascii="Times New Roman" w:hAnsi="Times New Roman"/>
          <w:lang w:val="en-GB"/>
        </w:rPr>
      </w:r>
      <w:r w:rsidR="00F40013">
        <w:rPr>
          <w:rFonts w:ascii="Times New Roman" w:hAnsi="Times New Roman"/>
          <w:lang w:val="en-GB"/>
        </w:rPr>
        <w:fldChar w:fldCharType="separate"/>
      </w:r>
      <w:r w:rsidR="00892943">
        <w:rPr>
          <w:rFonts w:ascii="Times New Roman" w:hAnsi="Times New Roman"/>
          <w:lang w:val="en-GB"/>
        </w:rPr>
        <w:t>[8]</w:t>
      </w:r>
      <w:r w:rsidR="00F40013">
        <w:rPr>
          <w:rFonts w:ascii="Times New Roman" w:hAnsi="Times New Roman"/>
          <w:lang w:val="en-GB"/>
        </w:rPr>
        <w:fldChar w:fldCharType="end"/>
      </w:r>
      <w:r w:rsidR="00F40013">
        <w:rPr>
          <w:rFonts w:ascii="Times New Roman" w:hAnsi="Times New Roman"/>
          <w:lang w:val="en-GB"/>
        </w:rPr>
        <w:t>.</w:t>
      </w:r>
      <w:r w:rsidR="00476125">
        <w:rPr>
          <w:rFonts w:ascii="Times New Roman" w:hAnsi="Times New Roman"/>
          <w:lang w:val="en-GB"/>
        </w:rPr>
        <w:t xml:space="preserve"> The indoor office scenario is newly introduced. </w:t>
      </w:r>
    </w:p>
    <w:p w14:paraId="11FE4505" w14:textId="3EDEB4C2" w:rsidR="003D0721" w:rsidRPr="0092044C" w:rsidRDefault="00476125" w:rsidP="003D0721">
      <w:pPr>
        <w:jc w:val="both"/>
        <w:rPr>
          <w:rFonts w:ascii="Times New Roman" w:hAnsi="Times New Roman"/>
          <w:lang w:val="en-GB"/>
        </w:rPr>
      </w:pPr>
      <w:r>
        <w:rPr>
          <w:rFonts w:ascii="Times New Roman" w:hAnsi="Times New Roman"/>
          <w:lang w:val="en-GB"/>
        </w:rPr>
        <w:t xml:space="preserve">Unlike in the below 6 GHz channel model, we observe that </w:t>
      </w:r>
      <w:r w:rsidR="00EE49B3">
        <w:rPr>
          <w:rFonts w:ascii="Times New Roman" w:hAnsi="Times New Roman"/>
          <w:lang w:val="en-GB"/>
        </w:rPr>
        <w:t xml:space="preserve">the </w:t>
      </w:r>
      <w:r>
        <w:rPr>
          <w:rFonts w:ascii="Times New Roman" w:hAnsi="Times New Roman"/>
          <w:lang w:val="en-GB"/>
        </w:rPr>
        <w:t>cell layout of UMi street canyon scenario for frequency above 6 GHz might be better approximated by diamond shape, rather than hexagonal sh</w:t>
      </w:r>
      <w:r w:rsidR="00DD36EE">
        <w:rPr>
          <w:rFonts w:ascii="Times New Roman" w:hAnsi="Times New Roman"/>
          <w:lang w:val="en-GB"/>
        </w:rPr>
        <w:t>ape. This</w:t>
      </w:r>
      <w:r>
        <w:rPr>
          <w:rFonts w:ascii="Times New Roman" w:hAnsi="Times New Roman"/>
          <w:lang w:val="en-GB"/>
        </w:rPr>
        <w:t xml:space="preserve"> is due to high building penetration loss and diff</w:t>
      </w:r>
      <w:r w:rsidR="00DD36EE">
        <w:rPr>
          <w:rFonts w:ascii="Times New Roman" w:hAnsi="Times New Roman"/>
          <w:lang w:val="en-GB"/>
        </w:rPr>
        <w:t>raction loss at high frequency. Hence, we</w:t>
      </w:r>
      <w:r w:rsidR="00D14A03">
        <w:rPr>
          <w:rFonts w:ascii="Times New Roman" w:hAnsi="Times New Roman"/>
          <w:lang w:val="en-GB"/>
        </w:rPr>
        <w:t xml:space="preserve"> have the following proposal (with details in </w:t>
      </w:r>
      <w:r w:rsidR="00D14A03">
        <w:rPr>
          <w:rFonts w:ascii="Times New Roman" w:hAnsi="Times New Roman"/>
          <w:lang w:val="en-GB"/>
        </w:rPr>
        <w:fldChar w:fldCharType="begin"/>
      </w:r>
      <w:r w:rsidR="00D14A03">
        <w:rPr>
          <w:rFonts w:ascii="Times New Roman" w:hAnsi="Times New Roman"/>
          <w:lang w:val="en-GB"/>
        </w:rPr>
        <w:instrText xml:space="preserve"> REF _Ref444605603 \n \h </w:instrText>
      </w:r>
      <w:r w:rsidR="00D14A03">
        <w:rPr>
          <w:rFonts w:ascii="Times New Roman" w:hAnsi="Times New Roman"/>
          <w:lang w:val="en-GB"/>
        </w:rPr>
      </w:r>
      <w:r w:rsidR="00D14A03">
        <w:rPr>
          <w:rFonts w:ascii="Times New Roman" w:hAnsi="Times New Roman"/>
          <w:lang w:val="en-GB"/>
        </w:rPr>
        <w:fldChar w:fldCharType="separate"/>
      </w:r>
      <w:r w:rsidR="00892943">
        <w:rPr>
          <w:rFonts w:ascii="Times New Roman" w:hAnsi="Times New Roman"/>
          <w:lang w:val="en-GB"/>
        </w:rPr>
        <w:t>[10]</w:t>
      </w:r>
      <w:r w:rsidR="00D14A03">
        <w:rPr>
          <w:rFonts w:ascii="Times New Roman" w:hAnsi="Times New Roman"/>
          <w:lang w:val="en-GB"/>
        </w:rPr>
        <w:fldChar w:fldCharType="end"/>
      </w:r>
      <w:r w:rsidR="00D14A03">
        <w:rPr>
          <w:rFonts w:ascii="Times New Roman" w:hAnsi="Times New Roman"/>
          <w:lang w:val="en-GB"/>
        </w:rPr>
        <w:t>):</w:t>
      </w:r>
    </w:p>
    <w:p w14:paraId="07F4D351" w14:textId="4E60A252" w:rsidR="00D14A03" w:rsidRDefault="00D14A03" w:rsidP="003D0721">
      <w:pPr>
        <w:jc w:val="both"/>
        <w:rPr>
          <w:rFonts w:ascii="Times New Roman" w:hAnsi="Times New Roman"/>
          <w:lang w:val="en-GB"/>
        </w:rPr>
      </w:pPr>
      <w:r w:rsidRPr="00D14A03">
        <w:rPr>
          <w:rFonts w:ascii="Times New Roman" w:hAnsi="Times New Roman"/>
          <w:b/>
          <w:i/>
          <w:lang w:val="en-GB"/>
        </w:rPr>
        <w:lastRenderedPageBreak/>
        <w:t>Proposal 1</w:t>
      </w:r>
      <w:r w:rsidRPr="00D14A03">
        <w:rPr>
          <w:rFonts w:ascii="Times New Roman" w:hAnsi="Times New Roman"/>
          <w:i/>
          <w:lang w:val="en-GB"/>
        </w:rPr>
        <w:t>: Take diamond shaped cell layout into consideration for the UMi street canyon scenario</w:t>
      </w:r>
      <w:r>
        <w:rPr>
          <w:rFonts w:ascii="Times New Roman" w:hAnsi="Times New Roman"/>
          <w:lang w:val="en-GB"/>
        </w:rPr>
        <w:t xml:space="preserve">. </w:t>
      </w:r>
    </w:p>
    <w:p w14:paraId="3B7D3149" w14:textId="1A68E53C" w:rsidR="00DD36EE" w:rsidRDefault="003D0721" w:rsidP="003D0721">
      <w:pPr>
        <w:jc w:val="both"/>
        <w:rPr>
          <w:rFonts w:ascii="Times New Roman" w:hAnsi="Times New Roman"/>
          <w:lang w:val="en-GB"/>
        </w:rPr>
      </w:pPr>
      <w:r w:rsidRPr="00A35FB6">
        <w:rPr>
          <w:rFonts w:ascii="Times New Roman" w:hAnsi="Times New Roman"/>
          <w:b/>
          <w:sz w:val="24"/>
          <w:u w:val="single"/>
          <w:lang w:val="en-GB"/>
        </w:rPr>
        <w:t>L</w:t>
      </w:r>
      <w:r w:rsidR="00DD36EE">
        <w:rPr>
          <w:rFonts w:ascii="Times New Roman" w:hAnsi="Times New Roman"/>
          <w:b/>
          <w:sz w:val="24"/>
          <w:u w:val="single"/>
          <w:lang w:val="en-GB"/>
        </w:rPr>
        <w:t xml:space="preserve">arge Scale Fading: </w:t>
      </w:r>
      <w:r w:rsidR="00D14A03">
        <w:rPr>
          <w:rFonts w:ascii="Times New Roman" w:hAnsi="Times New Roman"/>
          <w:b/>
          <w:sz w:val="24"/>
          <w:u w:val="single"/>
          <w:lang w:val="en-GB"/>
        </w:rPr>
        <w:t>LOS P</w:t>
      </w:r>
      <w:r w:rsidR="00DD36EE" w:rsidRPr="00DD36EE">
        <w:rPr>
          <w:rFonts w:ascii="Times New Roman" w:hAnsi="Times New Roman"/>
          <w:b/>
          <w:sz w:val="24"/>
          <w:u w:val="single"/>
          <w:lang w:val="en-GB"/>
        </w:rPr>
        <w:t>robability</w:t>
      </w:r>
    </w:p>
    <w:p w14:paraId="5D28F936" w14:textId="66FA73CE" w:rsidR="00DD36EE" w:rsidRDefault="00DD36EE" w:rsidP="003D0721">
      <w:pPr>
        <w:jc w:val="both"/>
        <w:rPr>
          <w:rFonts w:ascii="Times New Roman" w:hAnsi="Times New Roman"/>
          <w:lang w:val="en-GB"/>
        </w:rPr>
      </w:pPr>
      <w:r>
        <w:rPr>
          <w:rFonts w:ascii="Times New Roman" w:hAnsi="Times New Roman"/>
          <w:lang w:val="en-GB"/>
        </w:rPr>
        <w:t xml:space="preserve">It is expected that LOS probability is frequency independent. Hence, the existing LOS probability formulas in </w:t>
      </w:r>
      <w:r>
        <w:rPr>
          <w:rFonts w:ascii="Times New Roman" w:hAnsi="Times New Roman"/>
          <w:lang w:val="en-GB"/>
        </w:rPr>
        <w:fldChar w:fldCharType="begin"/>
      </w:r>
      <w:r>
        <w:rPr>
          <w:rFonts w:ascii="Times New Roman" w:hAnsi="Times New Roman"/>
          <w:lang w:val="en-GB"/>
        </w:rPr>
        <w:instrText xml:space="preserve"> REF _Ref442099921 \r \h </w:instrText>
      </w:r>
      <w:r>
        <w:rPr>
          <w:rFonts w:ascii="Times New Roman" w:hAnsi="Times New Roman"/>
          <w:lang w:val="en-GB"/>
        </w:rPr>
      </w:r>
      <w:r>
        <w:rPr>
          <w:rFonts w:ascii="Times New Roman" w:hAnsi="Times New Roman"/>
          <w:lang w:val="en-GB"/>
        </w:rPr>
        <w:fldChar w:fldCharType="separate"/>
      </w:r>
      <w:r w:rsidR="00892943">
        <w:rPr>
          <w:rFonts w:ascii="Times New Roman" w:hAnsi="Times New Roman"/>
          <w:lang w:val="en-GB"/>
        </w:rPr>
        <w:t>[8]</w:t>
      </w:r>
      <w:r>
        <w:rPr>
          <w:rFonts w:ascii="Times New Roman" w:hAnsi="Times New Roman"/>
          <w:lang w:val="en-GB"/>
        </w:rPr>
        <w:fldChar w:fldCharType="end"/>
      </w:r>
      <w:r>
        <w:rPr>
          <w:rFonts w:ascii="Times New Roman" w:hAnsi="Times New Roman"/>
          <w:lang w:val="en-GB"/>
        </w:rPr>
        <w:t xml:space="preserve"> </w:t>
      </w:r>
      <w:r w:rsidR="00D14A03">
        <w:rPr>
          <w:rFonts w:ascii="Times New Roman" w:hAnsi="Times New Roman"/>
          <w:lang w:val="en-GB"/>
        </w:rPr>
        <w:t xml:space="preserve">for UMi and UMa scenarios </w:t>
      </w:r>
      <w:r>
        <w:rPr>
          <w:rFonts w:ascii="Times New Roman" w:hAnsi="Times New Roman"/>
          <w:lang w:val="en-GB"/>
        </w:rPr>
        <w:t>fit well in the high frequency bands.</w:t>
      </w:r>
      <w:r w:rsidR="00D14A03">
        <w:rPr>
          <w:rFonts w:ascii="Times New Roman" w:hAnsi="Times New Roman"/>
          <w:lang w:val="en-GB"/>
        </w:rPr>
        <w:t xml:space="preserve"> This is </w:t>
      </w:r>
      <w:r w:rsidR="0085793B">
        <w:rPr>
          <w:rFonts w:ascii="Times New Roman" w:hAnsi="Times New Roman"/>
          <w:lang w:val="en-GB"/>
        </w:rPr>
        <w:t>affirmed</w:t>
      </w:r>
      <w:r w:rsidR="00D14A03">
        <w:rPr>
          <w:rFonts w:ascii="Times New Roman" w:hAnsi="Times New Roman"/>
          <w:lang w:val="en-GB"/>
        </w:rPr>
        <w:t xml:space="preserve"> in </w:t>
      </w:r>
      <w:r w:rsidR="00892943">
        <w:rPr>
          <w:rFonts w:ascii="Times New Roman" w:hAnsi="Times New Roman"/>
          <w:lang w:val="en-GB"/>
        </w:rPr>
        <w:fldChar w:fldCharType="begin"/>
      </w:r>
      <w:r w:rsidR="00892943">
        <w:rPr>
          <w:rFonts w:ascii="Times New Roman" w:hAnsi="Times New Roman"/>
          <w:lang w:val="en-GB"/>
        </w:rPr>
        <w:instrText xml:space="preserve"> REF _Ref442099887 \n \h </w:instrText>
      </w:r>
      <w:r w:rsidR="00892943">
        <w:rPr>
          <w:rFonts w:ascii="Times New Roman" w:hAnsi="Times New Roman"/>
          <w:lang w:val="en-GB"/>
        </w:rPr>
      </w:r>
      <w:r w:rsidR="00892943">
        <w:rPr>
          <w:rFonts w:ascii="Times New Roman" w:hAnsi="Times New Roman"/>
          <w:lang w:val="en-GB"/>
        </w:rPr>
        <w:fldChar w:fldCharType="separate"/>
      </w:r>
      <w:r w:rsidR="00892943">
        <w:rPr>
          <w:rFonts w:ascii="Times New Roman" w:hAnsi="Times New Roman"/>
          <w:lang w:val="en-GB"/>
        </w:rPr>
        <w:t>[4]</w:t>
      </w:r>
      <w:r w:rsidR="00892943">
        <w:rPr>
          <w:rFonts w:ascii="Times New Roman" w:hAnsi="Times New Roman"/>
          <w:lang w:val="en-GB"/>
        </w:rPr>
        <w:fldChar w:fldCharType="end"/>
      </w:r>
      <w:r w:rsidR="00D14A03">
        <w:rPr>
          <w:rFonts w:ascii="Times New Roman" w:hAnsi="Times New Roman"/>
          <w:lang w:val="en-GB"/>
        </w:rPr>
        <w:t xml:space="preserve">. </w:t>
      </w:r>
    </w:p>
    <w:p w14:paraId="3A8145DB" w14:textId="6440BFB1" w:rsidR="00D14A03" w:rsidRDefault="00D14A03" w:rsidP="003D0721">
      <w:pPr>
        <w:jc w:val="both"/>
        <w:rPr>
          <w:rFonts w:ascii="Times New Roman" w:hAnsi="Times New Roman"/>
          <w:lang w:val="en-GB"/>
        </w:rPr>
      </w:pPr>
      <w:r>
        <w:rPr>
          <w:rFonts w:ascii="Times New Roman" w:hAnsi="Times New Roman"/>
          <w:lang w:val="en-GB"/>
        </w:rPr>
        <w:t xml:space="preserve">For the indoor scenario, a new LOS probability formula is proposed in </w:t>
      </w:r>
      <w:r>
        <w:rPr>
          <w:rFonts w:ascii="Times New Roman" w:hAnsi="Times New Roman"/>
          <w:lang w:val="en-GB"/>
        </w:rPr>
        <w:fldChar w:fldCharType="begin"/>
      </w:r>
      <w:r>
        <w:rPr>
          <w:rFonts w:ascii="Times New Roman" w:hAnsi="Times New Roman"/>
          <w:lang w:val="en-GB"/>
        </w:rPr>
        <w:instrText xml:space="preserve"> REF _Ref442099887 \r \h </w:instrText>
      </w:r>
      <w:r>
        <w:rPr>
          <w:rFonts w:ascii="Times New Roman" w:hAnsi="Times New Roman"/>
          <w:lang w:val="en-GB"/>
        </w:rPr>
      </w:r>
      <w:r>
        <w:rPr>
          <w:rFonts w:ascii="Times New Roman" w:hAnsi="Times New Roman"/>
          <w:lang w:val="en-GB"/>
        </w:rPr>
        <w:fldChar w:fldCharType="separate"/>
      </w:r>
      <w:r w:rsidR="00892943">
        <w:rPr>
          <w:rFonts w:ascii="Times New Roman" w:hAnsi="Times New Roman"/>
          <w:lang w:val="en-GB"/>
        </w:rPr>
        <w:t>[4]</w:t>
      </w:r>
      <w:r>
        <w:rPr>
          <w:rFonts w:ascii="Times New Roman" w:hAnsi="Times New Roman"/>
          <w:lang w:val="en-GB"/>
        </w:rPr>
        <w:fldChar w:fldCharType="end"/>
      </w:r>
      <w:r>
        <w:rPr>
          <w:rFonts w:ascii="Times New Roman" w:hAnsi="Times New Roman"/>
          <w:lang w:val="en-GB"/>
        </w:rPr>
        <w:t>.</w:t>
      </w:r>
      <w:r w:rsidR="00605916">
        <w:rPr>
          <w:rFonts w:ascii="Times New Roman" w:hAnsi="Times New Roman"/>
          <w:lang w:val="en-GB"/>
        </w:rPr>
        <w:t xml:space="preserve"> </w:t>
      </w:r>
      <w:r>
        <w:rPr>
          <w:rFonts w:ascii="Times New Roman" w:hAnsi="Times New Roman"/>
          <w:lang w:val="en-GB"/>
        </w:rPr>
        <w:t xml:space="preserve">The performance advantage of this formula is </w:t>
      </w:r>
      <w:r w:rsidR="0085793B">
        <w:rPr>
          <w:rFonts w:ascii="Times New Roman" w:hAnsi="Times New Roman"/>
          <w:lang w:val="en-GB"/>
        </w:rPr>
        <w:t xml:space="preserve">also </w:t>
      </w:r>
      <w:r>
        <w:rPr>
          <w:rFonts w:ascii="Times New Roman" w:hAnsi="Times New Roman"/>
          <w:lang w:val="en-GB"/>
        </w:rPr>
        <w:t xml:space="preserve">illustrated via ray-tracing simulations. </w:t>
      </w:r>
    </w:p>
    <w:p w14:paraId="72BDD7E7" w14:textId="7BB448FA" w:rsidR="00CC4507" w:rsidRPr="00AC7093" w:rsidRDefault="00D14A03" w:rsidP="003D0721">
      <w:pPr>
        <w:jc w:val="both"/>
        <w:rPr>
          <w:rFonts w:ascii="Times New Roman" w:hAnsi="Times New Roman"/>
          <w:lang w:val="en-GB"/>
        </w:rPr>
      </w:pPr>
      <w:r w:rsidRPr="00D14A03">
        <w:rPr>
          <w:rFonts w:ascii="Times New Roman" w:hAnsi="Times New Roman"/>
          <w:b/>
          <w:i/>
          <w:lang w:val="en-GB"/>
        </w:rPr>
        <w:t>Proposal 2</w:t>
      </w:r>
      <w:r w:rsidRPr="00D14A03">
        <w:rPr>
          <w:rFonts w:ascii="Times New Roman" w:hAnsi="Times New Roman"/>
          <w:i/>
          <w:lang w:val="en-GB"/>
        </w:rPr>
        <w:t xml:space="preserve">: Apply the LOS probability in </w:t>
      </w:r>
      <w:r w:rsidRPr="00D14A03">
        <w:rPr>
          <w:rFonts w:ascii="Times New Roman" w:hAnsi="Times New Roman"/>
          <w:i/>
          <w:lang w:val="en-GB"/>
        </w:rPr>
        <w:fldChar w:fldCharType="begin"/>
      </w:r>
      <w:r w:rsidRPr="00D14A03">
        <w:rPr>
          <w:rFonts w:ascii="Times New Roman" w:hAnsi="Times New Roman"/>
          <w:i/>
          <w:lang w:val="en-GB"/>
        </w:rPr>
        <w:instrText xml:space="preserve"> REF _Ref442099921 \r \h </w:instrText>
      </w:r>
      <w:r>
        <w:rPr>
          <w:rFonts w:ascii="Times New Roman" w:hAnsi="Times New Roman"/>
          <w:i/>
          <w:lang w:val="en-GB"/>
        </w:rPr>
        <w:instrText xml:space="preserve"> \* MERGEFORMAT </w:instrText>
      </w:r>
      <w:r w:rsidRPr="00D14A03">
        <w:rPr>
          <w:rFonts w:ascii="Times New Roman" w:hAnsi="Times New Roman"/>
          <w:i/>
          <w:lang w:val="en-GB"/>
        </w:rPr>
      </w:r>
      <w:r w:rsidRPr="00D14A03">
        <w:rPr>
          <w:rFonts w:ascii="Times New Roman" w:hAnsi="Times New Roman"/>
          <w:i/>
          <w:lang w:val="en-GB"/>
        </w:rPr>
        <w:fldChar w:fldCharType="separate"/>
      </w:r>
      <w:r w:rsidR="00892943">
        <w:rPr>
          <w:rFonts w:ascii="Times New Roman" w:hAnsi="Times New Roman"/>
          <w:i/>
          <w:lang w:val="en-GB"/>
        </w:rPr>
        <w:t>[8]</w:t>
      </w:r>
      <w:r w:rsidRPr="00D14A03">
        <w:rPr>
          <w:rFonts w:ascii="Times New Roman" w:hAnsi="Times New Roman"/>
          <w:i/>
          <w:lang w:val="en-GB"/>
        </w:rPr>
        <w:fldChar w:fldCharType="end"/>
      </w:r>
      <w:r w:rsidRPr="00D14A03">
        <w:rPr>
          <w:rFonts w:ascii="Times New Roman" w:hAnsi="Times New Roman"/>
          <w:i/>
          <w:lang w:val="en-GB"/>
        </w:rPr>
        <w:t xml:space="preserve"> for UMa and UMi street canyon scenarios and apply the LOS probability</w:t>
      </w:r>
      <w:r>
        <w:rPr>
          <w:rFonts w:ascii="Times New Roman" w:hAnsi="Times New Roman"/>
          <w:i/>
          <w:lang w:val="en-GB"/>
        </w:rPr>
        <w:t xml:space="preserve"> in</w:t>
      </w:r>
      <w:r w:rsidRPr="00D14A03">
        <w:rPr>
          <w:rFonts w:ascii="Times New Roman" w:hAnsi="Times New Roman"/>
          <w:i/>
          <w:lang w:val="en-GB"/>
        </w:rPr>
        <w:t xml:space="preserve"> </w:t>
      </w:r>
      <w:r w:rsidRPr="00D14A03">
        <w:rPr>
          <w:rFonts w:ascii="Times New Roman" w:hAnsi="Times New Roman"/>
          <w:i/>
          <w:lang w:val="en-GB"/>
        </w:rPr>
        <w:fldChar w:fldCharType="begin"/>
      </w:r>
      <w:r w:rsidRPr="00D14A03">
        <w:rPr>
          <w:rFonts w:ascii="Times New Roman" w:hAnsi="Times New Roman"/>
          <w:i/>
          <w:lang w:val="en-GB"/>
        </w:rPr>
        <w:instrText xml:space="preserve"> REF _Ref442099887 \r \h </w:instrText>
      </w:r>
      <w:r>
        <w:rPr>
          <w:rFonts w:ascii="Times New Roman" w:hAnsi="Times New Roman"/>
          <w:i/>
          <w:lang w:val="en-GB"/>
        </w:rPr>
        <w:instrText xml:space="preserve"> \* MERGEFORMAT </w:instrText>
      </w:r>
      <w:r w:rsidRPr="00D14A03">
        <w:rPr>
          <w:rFonts w:ascii="Times New Roman" w:hAnsi="Times New Roman"/>
          <w:i/>
          <w:lang w:val="en-GB"/>
        </w:rPr>
      </w:r>
      <w:r w:rsidRPr="00D14A03">
        <w:rPr>
          <w:rFonts w:ascii="Times New Roman" w:hAnsi="Times New Roman"/>
          <w:i/>
          <w:lang w:val="en-GB"/>
        </w:rPr>
        <w:fldChar w:fldCharType="separate"/>
      </w:r>
      <w:r w:rsidR="00892943" w:rsidRPr="00892943">
        <w:rPr>
          <w:rFonts w:ascii="Times New Roman" w:hAnsi="Times New Roman"/>
          <w:i/>
          <w:lang w:val="en-GB"/>
        </w:rPr>
        <w:t>[4]</w:t>
      </w:r>
      <w:r w:rsidRPr="00D14A03">
        <w:rPr>
          <w:rFonts w:ascii="Times New Roman" w:hAnsi="Times New Roman"/>
          <w:i/>
          <w:lang w:val="en-GB"/>
        </w:rPr>
        <w:fldChar w:fldCharType="end"/>
      </w:r>
      <w:r w:rsidRPr="00D14A03">
        <w:rPr>
          <w:rFonts w:ascii="Times New Roman" w:hAnsi="Times New Roman"/>
          <w:i/>
          <w:lang w:val="en-GB"/>
        </w:rPr>
        <w:t xml:space="preserve"> for indoor</w:t>
      </w:r>
      <w:r>
        <w:rPr>
          <w:rFonts w:ascii="Times New Roman" w:hAnsi="Times New Roman"/>
          <w:i/>
          <w:lang w:val="en-GB"/>
        </w:rPr>
        <w:t xml:space="preserve"> office</w:t>
      </w:r>
      <w:r w:rsidRPr="00D14A03">
        <w:rPr>
          <w:rFonts w:ascii="Times New Roman" w:hAnsi="Times New Roman"/>
          <w:i/>
          <w:lang w:val="en-GB"/>
        </w:rPr>
        <w:t xml:space="preserve"> scenario</w:t>
      </w:r>
      <w:r>
        <w:rPr>
          <w:rFonts w:ascii="Times New Roman" w:hAnsi="Times New Roman"/>
          <w:lang w:val="en-GB"/>
        </w:rPr>
        <w:t xml:space="preserve">. </w:t>
      </w:r>
    </w:p>
    <w:p w14:paraId="11FE450D" w14:textId="12C0C915" w:rsidR="003D0721" w:rsidRPr="003D0721" w:rsidRDefault="00D14A03" w:rsidP="003D0721">
      <w:pPr>
        <w:jc w:val="both"/>
        <w:rPr>
          <w:rFonts w:ascii="Times New Roman" w:hAnsi="Times New Roman"/>
          <w:b/>
          <w:sz w:val="24"/>
          <w:u w:val="single"/>
          <w:lang w:val="en-GB"/>
        </w:rPr>
      </w:pPr>
      <w:r w:rsidRPr="00A35FB6">
        <w:rPr>
          <w:rFonts w:ascii="Times New Roman" w:hAnsi="Times New Roman"/>
          <w:b/>
          <w:sz w:val="24"/>
          <w:u w:val="single"/>
          <w:lang w:val="en-GB"/>
        </w:rPr>
        <w:t>L</w:t>
      </w:r>
      <w:r>
        <w:rPr>
          <w:rFonts w:ascii="Times New Roman" w:hAnsi="Times New Roman"/>
          <w:b/>
          <w:sz w:val="24"/>
          <w:u w:val="single"/>
          <w:lang w:val="en-GB"/>
        </w:rPr>
        <w:t xml:space="preserve">arge Scale Fading: </w:t>
      </w:r>
      <w:r w:rsidR="003D0721" w:rsidRPr="003D0721">
        <w:rPr>
          <w:rFonts w:ascii="Times New Roman" w:hAnsi="Times New Roman"/>
          <w:b/>
          <w:sz w:val="24"/>
          <w:u w:val="single"/>
          <w:lang w:val="en-GB"/>
        </w:rPr>
        <w:t>Path Loss Model</w:t>
      </w:r>
    </w:p>
    <w:p w14:paraId="623C1D0A" w14:textId="0101D378" w:rsidR="005E12C0" w:rsidRDefault="00AC7093" w:rsidP="00AC7093">
      <w:pPr>
        <w:jc w:val="both"/>
        <w:rPr>
          <w:rFonts w:ascii="Times New Roman" w:hAnsi="Times New Roman"/>
          <w:lang w:val="en-GB"/>
        </w:rPr>
      </w:pPr>
      <w:r>
        <w:rPr>
          <w:rFonts w:ascii="Times New Roman" w:hAnsi="Times New Roman"/>
          <w:lang w:val="en-GB"/>
        </w:rPr>
        <w:t xml:space="preserve">There are two main </w:t>
      </w:r>
      <w:r w:rsidR="0085793B">
        <w:rPr>
          <w:rFonts w:ascii="Times New Roman" w:hAnsi="Times New Roman"/>
          <w:lang w:val="en-GB"/>
        </w:rPr>
        <w:t>types of</w:t>
      </w:r>
      <w:r>
        <w:rPr>
          <w:rFonts w:ascii="Times New Roman" w:hAnsi="Times New Roman"/>
          <w:lang w:val="en-GB"/>
        </w:rPr>
        <w:t xml:space="preserve"> path loss model: CI/CIF model and ABG model. The </w:t>
      </w:r>
      <w:r w:rsidRPr="003D0721">
        <w:rPr>
          <w:rFonts w:ascii="Times New Roman" w:hAnsi="Times New Roman"/>
          <w:lang w:val="en-GB"/>
        </w:rPr>
        <w:t>CI/CIF model is based on the free space path loss at 1 meter for the given carrier frequency. In CI model, only the path loss exponent is to be optimized, while in CIF model, an additional linear frequency-dependent parameter needs to be optimized. On the other hand, ABG model has three parameters (i.e., distance-dependant parameter, frequency-dependent parameter and floating offset) to be optimized.</w:t>
      </w:r>
      <w:r w:rsidR="005E12C0">
        <w:rPr>
          <w:rFonts w:ascii="Times New Roman" w:hAnsi="Times New Roman"/>
          <w:lang w:val="en-GB"/>
        </w:rPr>
        <w:t xml:space="preserve"> </w:t>
      </w:r>
      <w:r>
        <w:rPr>
          <w:rFonts w:ascii="Times New Roman" w:hAnsi="Times New Roman"/>
          <w:lang w:val="en-GB"/>
        </w:rPr>
        <w:t>The current 3GPP 3D channel model</w:t>
      </w:r>
      <w:r w:rsidRPr="00AC7093">
        <w:rPr>
          <w:rFonts w:ascii="Times New Roman" w:hAnsi="Times New Roman"/>
          <w:lang w:val="en-GB"/>
        </w:rPr>
        <w:t xml:space="preserve"> </w:t>
      </w:r>
      <w:r w:rsidRPr="00AC7093">
        <w:rPr>
          <w:rFonts w:ascii="Times New Roman" w:hAnsi="Times New Roman"/>
          <w:lang w:val="en-GB"/>
        </w:rPr>
        <w:fldChar w:fldCharType="begin"/>
      </w:r>
      <w:r w:rsidRPr="00AC7093">
        <w:rPr>
          <w:rFonts w:ascii="Times New Roman" w:hAnsi="Times New Roman"/>
          <w:lang w:val="en-GB"/>
        </w:rPr>
        <w:instrText xml:space="preserve"> REF _Ref442099921 \r \h  \* MERGEFORMAT </w:instrText>
      </w:r>
      <w:r w:rsidRPr="00AC7093">
        <w:rPr>
          <w:rFonts w:ascii="Times New Roman" w:hAnsi="Times New Roman"/>
          <w:lang w:val="en-GB"/>
        </w:rPr>
      </w:r>
      <w:r w:rsidRPr="00AC7093">
        <w:rPr>
          <w:rFonts w:ascii="Times New Roman" w:hAnsi="Times New Roman"/>
          <w:lang w:val="en-GB"/>
        </w:rPr>
        <w:fldChar w:fldCharType="separate"/>
      </w:r>
      <w:r w:rsidR="00892943">
        <w:rPr>
          <w:rFonts w:ascii="Times New Roman" w:hAnsi="Times New Roman"/>
          <w:lang w:val="en-GB"/>
        </w:rPr>
        <w:t>[8]</w:t>
      </w:r>
      <w:r w:rsidRPr="00AC7093">
        <w:rPr>
          <w:rFonts w:ascii="Times New Roman" w:hAnsi="Times New Roman"/>
          <w:lang w:val="en-GB"/>
        </w:rPr>
        <w:fldChar w:fldCharType="end"/>
      </w:r>
      <w:r w:rsidRPr="00AC7093">
        <w:rPr>
          <w:rFonts w:ascii="Times New Roman" w:hAnsi="Times New Roman"/>
          <w:lang w:val="en-GB"/>
        </w:rPr>
        <w:t xml:space="preserve"> use</w:t>
      </w:r>
      <w:r>
        <w:rPr>
          <w:rFonts w:ascii="Times New Roman" w:hAnsi="Times New Roman"/>
          <w:lang w:val="en-GB"/>
        </w:rPr>
        <w:t>s the ABG model with additional dependencies on</w:t>
      </w:r>
      <w:r w:rsidR="005E12C0">
        <w:rPr>
          <w:rFonts w:ascii="Times New Roman" w:hAnsi="Times New Roman"/>
          <w:lang w:val="en-GB"/>
        </w:rPr>
        <w:t xml:space="preserve"> BS/UE heights and LOS breakpoint. </w:t>
      </w:r>
    </w:p>
    <w:p w14:paraId="6C5F8ADB" w14:textId="77D00DEE" w:rsidR="005E12C0" w:rsidRDefault="0085793B" w:rsidP="005E12C0">
      <w:pPr>
        <w:jc w:val="both"/>
        <w:rPr>
          <w:rFonts w:ascii="Times New Roman" w:hAnsi="Times New Roman"/>
          <w:lang w:val="en-GB"/>
        </w:rPr>
      </w:pPr>
      <w:r>
        <w:rPr>
          <w:rFonts w:ascii="Times New Roman" w:hAnsi="Times New Roman"/>
          <w:lang w:val="en-GB"/>
        </w:rPr>
        <w:lastRenderedPageBreak/>
        <w:t>It is stat</w:t>
      </w:r>
      <w:r w:rsidR="005E12C0">
        <w:rPr>
          <w:rFonts w:ascii="Times New Roman" w:hAnsi="Times New Roman"/>
          <w:lang w:val="en-GB"/>
        </w:rPr>
        <w:t>ed</w:t>
      </w:r>
      <w:r w:rsidR="00AC7093">
        <w:rPr>
          <w:rFonts w:ascii="Times New Roman" w:hAnsi="Times New Roman"/>
          <w:lang w:val="en-GB"/>
        </w:rPr>
        <w:t xml:space="preserve"> in </w:t>
      </w:r>
      <w:r w:rsidR="00AC7093" w:rsidRPr="00AC7093">
        <w:rPr>
          <w:rFonts w:ascii="Times New Roman" w:hAnsi="Times New Roman"/>
          <w:lang w:val="en-GB"/>
        </w:rPr>
        <w:fldChar w:fldCharType="begin"/>
      </w:r>
      <w:r w:rsidR="00AC7093" w:rsidRPr="00AC7093">
        <w:rPr>
          <w:rFonts w:ascii="Times New Roman" w:hAnsi="Times New Roman"/>
          <w:lang w:val="en-GB"/>
        </w:rPr>
        <w:instrText xml:space="preserve"> REF _Ref442099887 \r \h  \* MERGEFORMAT </w:instrText>
      </w:r>
      <w:r w:rsidR="00AC7093" w:rsidRPr="00AC7093">
        <w:rPr>
          <w:rFonts w:ascii="Times New Roman" w:hAnsi="Times New Roman"/>
          <w:lang w:val="en-GB"/>
        </w:rPr>
      </w:r>
      <w:r w:rsidR="00AC7093" w:rsidRPr="00AC7093">
        <w:rPr>
          <w:rFonts w:ascii="Times New Roman" w:hAnsi="Times New Roman"/>
          <w:lang w:val="en-GB"/>
        </w:rPr>
        <w:fldChar w:fldCharType="separate"/>
      </w:r>
      <w:r w:rsidR="00892943" w:rsidRPr="00892943">
        <w:rPr>
          <w:rFonts w:ascii="Times New Roman" w:hAnsi="Times New Roman"/>
          <w:lang w:val="en-GB"/>
        </w:rPr>
        <w:t>[4]</w:t>
      </w:r>
      <w:r w:rsidR="00AC7093" w:rsidRPr="00AC7093">
        <w:rPr>
          <w:rFonts w:ascii="Times New Roman" w:hAnsi="Times New Roman"/>
          <w:lang w:val="en-GB"/>
        </w:rPr>
        <w:fldChar w:fldCharType="end"/>
      </w:r>
      <w:r>
        <w:rPr>
          <w:rFonts w:ascii="Times New Roman" w:hAnsi="Times New Roman"/>
          <w:lang w:val="en-GB"/>
        </w:rPr>
        <w:t xml:space="preserve"> that the LOS path loss in </w:t>
      </w:r>
      <w:r w:rsidR="005E12C0">
        <w:rPr>
          <w:rFonts w:ascii="Times New Roman" w:hAnsi="Times New Roman"/>
          <w:lang w:val="en-GB"/>
        </w:rPr>
        <w:t>high frequency band follows Fri</w:t>
      </w:r>
      <w:r>
        <w:rPr>
          <w:rFonts w:ascii="Times New Roman" w:hAnsi="Times New Roman"/>
          <w:lang w:val="en-GB"/>
        </w:rPr>
        <w:t>is’ free space model quite well. H</w:t>
      </w:r>
      <w:r w:rsidR="005E12C0">
        <w:rPr>
          <w:rFonts w:ascii="Times New Roman" w:hAnsi="Times New Roman"/>
          <w:lang w:val="en-GB"/>
        </w:rPr>
        <w:t>ence</w:t>
      </w:r>
      <w:r>
        <w:rPr>
          <w:rFonts w:ascii="Times New Roman" w:hAnsi="Times New Roman"/>
          <w:lang w:val="en-GB"/>
        </w:rPr>
        <w:t>,</w:t>
      </w:r>
      <w:r w:rsidR="005E12C0">
        <w:rPr>
          <w:rFonts w:ascii="Times New Roman" w:hAnsi="Times New Roman"/>
          <w:lang w:val="en-GB"/>
        </w:rPr>
        <w:t xml:space="preserve"> the CI </w:t>
      </w:r>
      <w:r>
        <w:rPr>
          <w:rFonts w:ascii="Times New Roman" w:hAnsi="Times New Roman"/>
          <w:lang w:val="en-GB"/>
        </w:rPr>
        <w:t>model is applicable</w:t>
      </w:r>
      <w:r w:rsidR="005E12C0">
        <w:rPr>
          <w:rFonts w:ascii="Times New Roman" w:hAnsi="Times New Roman"/>
          <w:lang w:val="en-GB"/>
        </w:rPr>
        <w:t xml:space="preserve">. For the NLOS case, either CI model or ABG model could be applied to UMi and UMa scenarios; either dual slope CIF model or dual slope ABG model could be applied to indoor scenario. </w:t>
      </w:r>
    </w:p>
    <w:p w14:paraId="11FE4526" w14:textId="0B6A7F92" w:rsidR="003D0721" w:rsidRPr="003D0721" w:rsidRDefault="006C7138" w:rsidP="003D0721">
      <w:pPr>
        <w:jc w:val="both"/>
        <w:rPr>
          <w:rFonts w:ascii="Times New Roman" w:hAnsi="Times New Roman"/>
          <w:lang w:val="en-GB"/>
        </w:rPr>
      </w:pPr>
      <w:r>
        <w:rPr>
          <w:rFonts w:ascii="Times New Roman" w:hAnsi="Times New Roman"/>
          <w:lang w:val="en-GB"/>
        </w:rPr>
        <w:t xml:space="preserve">We agree that CI model could be used for the LOS case, and either CI/CIF model or ABG model could be used for the NLOS case. The model selection for the NLOS case depends on the performance evaluation. </w:t>
      </w:r>
      <w:r w:rsidR="003D0721" w:rsidRPr="003D0721">
        <w:rPr>
          <w:rFonts w:ascii="Times New Roman" w:hAnsi="Times New Roman"/>
          <w:lang w:val="en-GB"/>
        </w:rPr>
        <w:t xml:space="preserve"> </w:t>
      </w:r>
    </w:p>
    <w:p w14:paraId="4534221F" w14:textId="6AF8D578" w:rsidR="001857B0" w:rsidRPr="003D2142" w:rsidRDefault="00AC7093" w:rsidP="001857B0">
      <w:pPr>
        <w:jc w:val="both"/>
        <w:rPr>
          <w:rFonts w:ascii="Times New Roman" w:hAnsi="Times New Roman"/>
          <w:i/>
        </w:rPr>
      </w:pPr>
      <w:r>
        <w:rPr>
          <w:rFonts w:ascii="Times New Roman" w:hAnsi="Times New Roman"/>
          <w:b/>
          <w:i/>
        </w:rPr>
        <w:t xml:space="preserve">Proposal </w:t>
      </w:r>
      <w:r w:rsidR="001857B0" w:rsidRPr="003D2142">
        <w:rPr>
          <w:rFonts w:ascii="Times New Roman" w:hAnsi="Times New Roman"/>
          <w:b/>
          <w:i/>
        </w:rPr>
        <w:t>3</w:t>
      </w:r>
      <w:r w:rsidR="001857B0" w:rsidRPr="001857B0">
        <w:rPr>
          <w:rFonts w:ascii="Times New Roman" w:hAnsi="Times New Roman"/>
          <w:b/>
          <w:i/>
        </w:rPr>
        <w:t xml:space="preserve">: </w:t>
      </w:r>
      <w:r w:rsidR="001857B0" w:rsidRPr="003D2142">
        <w:rPr>
          <w:rFonts w:ascii="Times New Roman" w:hAnsi="Times New Roman"/>
          <w:i/>
        </w:rPr>
        <w:t>CI model could be used for LOS path loss. For NLOS path loss, whether to use CI/CIF model or to use ABG model relies on their performance evaluation.</w:t>
      </w:r>
    </w:p>
    <w:p w14:paraId="11FE4528" w14:textId="70B85F1B" w:rsidR="003D0721" w:rsidRDefault="006C7138" w:rsidP="003D0721">
      <w:pPr>
        <w:jc w:val="both"/>
        <w:rPr>
          <w:rFonts w:ascii="Times New Roman" w:hAnsi="Times New Roman"/>
          <w:lang w:val="en-GB"/>
        </w:rPr>
      </w:pPr>
      <w:r>
        <w:rPr>
          <w:rFonts w:ascii="Times New Roman" w:hAnsi="Times New Roman"/>
          <w:lang w:val="en-GB"/>
        </w:rPr>
        <w:t>Besides the</w:t>
      </w:r>
      <w:r w:rsidR="00605916">
        <w:rPr>
          <w:rFonts w:ascii="Times New Roman" w:hAnsi="Times New Roman"/>
          <w:lang w:val="en-GB"/>
        </w:rPr>
        <w:t xml:space="preserve"> </w:t>
      </w:r>
      <w:r w:rsidR="0085793B">
        <w:rPr>
          <w:rFonts w:ascii="Times New Roman" w:hAnsi="Times New Roman"/>
          <w:lang w:val="en-GB"/>
        </w:rPr>
        <w:t>path loss</w:t>
      </w:r>
      <w:r>
        <w:rPr>
          <w:rFonts w:ascii="Times New Roman" w:hAnsi="Times New Roman"/>
          <w:lang w:val="en-GB"/>
        </w:rPr>
        <w:t xml:space="preserve"> model</w:t>
      </w:r>
      <w:r w:rsidR="00605916">
        <w:rPr>
          <w:rFonts w:ascii="Times New Roman" w:hAnsi="Times New Roman"/>
          <w:lang w:val="en-GB"/>
        </w:rPr>
        <w:t xml:space="preserve"> type</w:t>
      </w:r>
      <w:r>
        <w:rPr>
          <w:rFonts w:ascii="Times New Roman" w:hAnsi="Times New Roman"/>
          <w:lang w:val="en-GB"/>
        </w:rPr>
        <w:t>, there are two more</w:t>
      </w:r>
      <w:r w:rsidR="0085793B">
        <w:rPr>
          <w:rFonts w:ascii="Times New Roman" w:hAnsi="Times New Roman"/>
          <w:lang w:val="en-GB"/>
        </w:rPr>
        <w:t xml:space="preserve"> aspects to be considered in the above 6 GHz </w:t>
      </w:r>
      <w:r>
        <w:rPr>
          <w:rFonts w:ascii="Times New Roman" w:hAnsi="Times New Roman"/>
          <w:lang w:val="en-GB"/>
        </w:rPr>
        <w:t>path loss model</w:t>
      </w:r>
      <w:r w:rsidRPr="006731FF">
        <w:rPr>
          <w:rFonts w:ascii="Times New Roman" w:hAnsi="Times New Roman"/>
          <w:lang w:val="en-GB"/>
        </w:rPr>
        <w:t>: building penetration loss and frequency-dependent attenuation.</w:t>
      </w:r>
    </w:p>
    <w:p w14:paraId="198D13DD" w14:textId="543FD3BC" w:rsidR="006731FF" w:rsidRPr="006731FF" w:rsidRDefault="006731FF" w:rsidP="006C7138">
      <w:pPr>
        <w:jc w:val="both"/>
        <w:rPr>
          <w:rFonts w:ascii="Times New Roman" w:hAnsi="Times New Roman"/>
          <w:b/>
          <w:lang w:val="en-GB"/>
        </w:rPr>
      </w:pPr>
      <w:r w:rsidRPr="006731FF">
        <w:rPr>
          <w:rFonts w:ascii="Times New Roman" w:hAnsi="Times New Roman"/>
          <w:b/>
          <w:lang w:val="en-GB"/>
        </w:rPr>
        <w:t>Building Penetration Loss</w:t>
      </w:r>
    </w:p>
    <w:p w14:paraId="11EDE67E" w14:textId="77777777" w:rsidR="00AB368C" w:rsidRDefault="006C7138" w:rsidP="006C7138">
      <w:pPr>
        <w:jc w:val="both"/>
        <w:rPr>
          <w:rFonts w:ascii="Times New Roman" w:hAnsi="Times New Roman"/>
          <w:lang w:val="en-GB"/>
        </w:rPr>
      </w:pPr>
      <w:r>
        <w:rPr>
          <w:rFonts w:ascii="Times New Roman" w:hAnsi="Times New Roman"/>
          <w:lang w:val="en-GB"/>
        </w:rPr>
        <w:t xml:space="preserve">The current 3GPP 3D channel model </w:t>
      </w:r>
      <w:r w:rsidRPr="00AC7093">
        <w:rPr>
          <w:rFonts w:ascii="Times New Roman" w:hAnsi="Times New Roman"/>
          <w:lang w:val="en-GB"/>
        </w:rPr>
        <w:fldChar w:fldCharType="begin"/>
      </w:r>
      <w:r w:rsidRPr="00AC7093">
        <w:rPr>
          <w:rFonts w:ascii="Times New Roman" w:hAnsi="Times New Roman"/>
          <w:lang w:val="en-GB"/>
        </w:rPr>
        <w:instrText xml:space="preserve"> REF _Ref442099921 \r \h  \* MERGEFORMAT </w:instrText>
      </w:r>
      <w:r w:rsidRPr="00AC7093">
        <w:rPr>
          <w:rFonts w:ascii="Times New Roman" w:hAnsi="Times New Roman"/>
          <w:lang w:val="en-GB"/>
        </w:rPr>
      </w:r>
      <w:r w:rsidRPr="00AC7093">
        <w:rPr>
          <w:rFonts w:ascii="Times New Roman" w:hAnsi="Times New Roman"/>
          <w:lang w:val="en-GB"/>
        </w:rPr>
        <w:fldChar w:fldCharType="separate"/>
      </w:r>
      <w:r w:rsidR="00892943">
        <w:rPr>
          <w:rFonts w:ascii="Times New Roman" w:hAnsi="Times New Roman"/>
          <w:lang w:val="en-GB"/>
        </w:rPr>
        <w:t>[8]</w:t>
      </w:r>
      <w:r w:rsidRPr="00AC7093">
        <w:rPr>
          <w:rFonts w:ascii="Times New Roman" w:hAnsi="Times New Roman"/>
          <w:lang w:val="en-GB"/>
        </w:rPr>
        <w:fldChar w:fldCharType="end"/>
      </w:r>
      <w:r w:rsidRPr="00AC7093">
        <w:rPr>
          <w:rFonts w:ascii="Times New Roman" w:hAnsi="Times New Roman"/>
          <w:lang w:val="en-GB"/>
        </w:rPr>
        <w:t xml:space="preserve"> </w:t>
      </w:r>
      <w:r>
        <w:rPr>
          <w:rFonts w:ascii="Times New Roman" w:hAnsi="Times New Roman"/>
          <w:lang w:val="en-GB"/>
        </w:rPr>
        <w:t xml:space="preserve">uses a fixed building penetration loss as 20 dB. </w:t>
      </w:r>
    </w:p>
    <w:p w14:paraId="11FE452B" w14:textId="410B7D45" w:rsidR="003D0721" w:rsidRPr="003D0721" w:rsidRDefault="006C7138" w:rsidP="003D0721">
      <w:pPr>
        <w:jc w:val="both"/>
        <w:rPr>
          <w:rFonts w:ascii="Times New Roman" w:hAnsi="Times New Roman"/>
          <w:lang w:val="en-GB"/>
        </w:rPr>
      </w:pPr>
      <w:r>
        <w:rPr>
          <w:rFonts w:ascii="Times New Roman" w:hAnsi="Times New Roman"/>
          <w:lang w:val="en-GB"/>
        </w:rPr>
        <w:t xml:space="preserve">However, it is stated in </w:t>
      </w:r>
      <w:r w:rsidRPr="00AC7093">
        <w:rPr>
          <w:rFonts w:ascii="Times New Roman" w:hAnsi="Times New Roman"/>
          <w:lang w:val="en-GB"/>
        </w:rPr>
        <w:fldChar w:fldCharType="begin"/>
      </w:r>
      <w:r w:rsidRPr="00AC7093">
        <w:rPr>
          <w:rFonts w:ascii="Times New Roman" w:hAnsi="Times New Roman"/>
          <w:lang w:val="en-GB"/>
        </w:rPr>
        <w:instrText xml:space="preserve"> REF _Ref442099887 \r \h  \* MERGEFORMAT </w:instrText>
      </w:r>
      <w:r w:rsidRPr="00AC7093">
        <w:rPr>
          <w:rFonts w:ascii="Times New Roman" w:hAnsi="Times New Roman"/>
          <w:lang w:val="en-GB"/>
        </w:rPr>
      </w:r>
      <w:r w:rsidRPr="00AC7093">
        <w:rPr>
          <w:rFonts w:ascii="Times New Roman" w:hAnsi="Times New Roman"/>
          <w:lang w:val="en-GB"/>
        </w:rPr>
        <w:fldChar w:fldCharType="separate"/>
      </w:r>
      <w:r w:rsidR="00892943" w:rsidRPr="00892943">
        <w:rPr>
          <w:rFonts w:ascii="Times New Roman" w:hAnsi="Times New Roman"/>
          <w:lang w:val="en-GB"/>
        </w:rPr>
        <w:t>[4]</w:t>
      </w:r>
      <w:r w:rsidRPr="00AC7093">
        <w:rPr>
          <w:rFonts w:ascii="Times New Roman" w:hAnsi="Times New Roman"/>
          <w:lang w:val="en-GB"/>
        </w:rPr>
        <w:fldChar w:fldCharType="end"/>
      </w:r>
      <w:r>
        <w:rPr>
          <w:rFonts w:ascii="Times New Roman" w:hAnsi="Times New Roman"/>
          <w:lang w:val="en-GB"/>
        </w:rPr>
        <w:t xml:space="preserve"> that for high frequency bands, </w:t>
      </w:r>
      <w:r w:rsidR="003D0721" w:rsidRPr="003D0721">
        <w:rPr>
          <w:rFonts w:ascii="Times New Roman" w:hAnsi="Times New Roman"/>
          <w:lang w:val="en-GB"/>
        </w:rPr>
        <w:t xml:space="preserve">the penetration loss depends heavily on the building materials as well as its thickness and conductivity. For a given building material, the penetration loss also depends on the carrier frequency. Approximately, the penetration loss increases linearly with the carrier frequency. </w:t>
      </w:r>
      <w:r w:rsidR="0085793B">
        <w:rPr>
          <w:rFonts w:ascii="Times New Roman" w:hAnsi="Times New Roman"/>
          <w:lang w:val="en-GB"/>
        </w:rPr>
        <w:t xml:space="preserve">Also, </w:t>
      </w:r>
      <w:r w:rsidR="003D0721" w:rsidRPr="003D0721">
        <w:rPr>
          <w:rFonts w:ascii="Times New Roman" w:hAnsi="Times New Roman"/>
          <w:lang w:val="en-GB"/>
        </w:rPr>
        <w:t>it is mentione</w:t>
      </w:r>
      <w:r w:rsidR="0085793B">
        <w:rPr>
          <w:rFonts w:ascii="Times New Roman" w:hAnsi="Times New Roman"/>
          <w:lang w:val="en-GB"/>
        </w:rPr>
        <w:t xml:space="preserve">d in </w:t>
      </w:r>
      <w:r w:rsidR="0085793B" w:rsidRPr="00AC7093">
        <w:rPr>
          <w:rFonts w:ascii="Times New Roman" w:hAnsi="Times New Roman"/>
          <w:lang w:val="en-GB"/>
        </w:rPr>
        <w:fldChar w:fldCharType="begin"/>
      </w:r>
      <w:r w:rsidR="0085793B" w:rsidRPr="00AC7093">
        <w:rPr>
          <w:rFonts w:ascii="Times New Roman" w:hAnsi="Times New Roman"/>
          <w:lang w:val="en-GB"/>
        </w:rPr>
        <w:instrText xml:space="preserve"> REF _Ref442099887 \r \h  \* MERGEFORMAT </w:instrText>
      </w:r>
      <w:r w:rsidR="0085793B" w:rsidRPr="00AC7093">
        <w:rPr>
          <w:rFonts w:ascii="Times New Roman" w:hAnsi="Times New Roman"/>
          <w:lang w:val="en-GB"/>
        </w:rPr>
      </w:r>
      <w:r w:rsidR="0085793B" w:rsidRPr="00AC7093">
        <w:rPr>
          <w:rFonts w:ascii="Times New Roman" w:hAnsi="Times New Roman"/>
          <w:lang w:val="en-GB"/>
        </w:rPr>
        <w:fldChar w:fldCharType="separate"/>
      </w:r>
      <w:r w:rsidR="00892943" w:rsidRPr="00892943">
        <w:rPr>
          <w:rFonts w:ascii="Times New Roman" w:hAnsi="Times New Roman"/>
          <w:lang w:val="en-GB"/>
        </w:rPr>
        <w:t>[4]</w:t>
      </w:r>
      <w:r w:rsidR="0085793B" w:rsidRPr="00AC7093">
        <w:rPr>
          <w:rFonts w:ascii="Times New Roman" w:hAnsi="Times New Roman"/>
          <w:lang w:val="en-GB"/>
        </w:rPr>
        <w:fldChar w:fldCharType="end"/>
      </w:r>
      <w:r w:rsidR="0085793B">
        <w:rPr>
          <w:rFonts w:ascii="Times New Roman" w:hAnsi="Times New Roman"/>
          <w:lang w:val="en-GB"/>
        </w:rPr>
        <w:t xml:space="preserve"> that the penetration </w:t>
      </w:r>
      <w:r w:rsidR="0085793B">
        <w:rPr>
          <w:rFonts w:ascii="Times New Roman" w:hAnsi="Times New Roman"/>
          <w:lang w:val="en-GB"/>
        </w:rPr>
        <w:lastRenderedPageBreak/>
        <w:t>loss</w:t>
      </w:r>
      <w:r w:rsidR="003D0721" w:rsidRPr="003D0721">
        <w:rPr>
          <w:rFonts w:ascii="Times New Roman" w:hAnsi="Times New Roman"/>
          <w:lang w:val="en-GB"/>
        </w:rPr>
        <w:t xml:space="preserve"> depends on the grazing incidence. </w:t>
      </w:r>
      <w:r w:rsidR="0085793B">
        <w:rPr>
          <w:rFonts w:ascii="Times New Roman" w:hAnsi="Times New Roman"/>
          <w:lang w:val="en-GB"/>
        </w:rPr>
        <w:t>F</w:t>
      </w:r>
      <w:r w:rsidR="003D0721" w:rsidRPr="003D0721">
        <w:rPr>
          <w:rFonts w:ascii="Times New Roman" w:hAnsi="Times New Roman"/>
          <w:lang w:val="en-GB"/>
        </w:rPr>
        <w:t>ive candidate pen</w:t>
      </w:r>
      <w:r w:rsidR="0085793B">
        <w:rPr>
          <w:rFonts w:ascii="Times New Roman" w:hAnsi="Times New Roman"/>
          <w:lang w:val="en-GB"/>
        </w:rPr>
        <w:t xml:space="preserve">etration loss </w:t>
      </w:r>
      <w:r w:rsidR="003949E3">
        <w:rPr>
          <w:rFonts w:ascii="Times New Roman" w:hAnsi="Times New Roman"/>
          <w:lang w:val="en-GB"/>
        </w:rPr>
        <w:t>models</w:t>
      </w:r>
      <w:r w:rsidR="00AB368C">
        <w:rPr>
          <w:rFonts w:ascii="Times New Roman" w:hAnsi="Times New Roman"/>
          <w:lang w:val="en-GB"/>
        </w:rPr>
        <w:t xml:space="preserve"> are</w:t>
      </w:r>
      <w:r w:rsidR="003D0721" w:rsidRPr="003D0721">
        <w:rPr>
          <w:rFonts w:ascii="Times New Roman" w:hAnsi="Times New Roman"/>
          <w:lang w:val="en-GB"/>
        </w:rPr>
        <w:t xml:space="preserve"> </w:t>
      </w:r>
      <w:r w:rsidR="0085793B">
        <w:rPr>
          <w:rFonts w:ascii="Times New Roman" w:hAnsi="Times New Roman"/>
          <w:lang w:val="en-GB"/>
        </w:rPr>
        <w:t xml:space="preserve">provided in </w:t>
      </w:r>
      <w:r w:rsidR="0085793B" w:rsidRPr="00AC7093">
        <w:rPr>
          <w:rFonts w:ascii="Times New Roman" w:hAnsi="Times New Roman"/>
          <w:lang w:val="en-GB"/>
        </w:rPr>
        <w:fldChar w:fldCharType="begin"/>
      </w:r>
      <w:r w:rsidR="0085793B" w:rsidRPr="00AC7093">
        <w:rPr>
          <w:rFonts w:ascii="Times New Roman" w:hAnsi="Times New Roman"/>
          <w:lang w:val="en-GB"/>
        </w:rPr>
        <w:instrText xml:space="preserve"> REF _Ref442099887 \r \h  \* MERGEFORMAT </w:instrText>
      </w:r>
      <w:r w:rsidR="0085793B" w:rsidRPr="00AC7093">
        <w:rPr>
          <w:rFonts w:ascii="Times New Roman" w:hAnsi="Times New Roman"/>
          <w:lang w:val="en-GB"/>
        </w:rPr>
      </w:r>
      <w:r w:rsidR="0085793B" w:rsidRPr="00AC7093">
        <w:rPr>
          <w:rFonts w:ascii="Times New Roman" w:hAnsi="Times New Roman"/>
          <w:lang w:val="en-GB"/>
        </w:rPr>
        <w:fldChar w:fldCharType="separate"/>
      </w:r>
      <w:r w:rsidR="00892943" w:rsidRPr="00892943">
        <w:rPr>
          <w:rFonts w:ascii="Times New Roman" w:hAnsi="Times New Roman"/>
          <w:lang w:val="en-GB"/>
        </w:rPr>
        <w:t>[4]</w:t>
      </w:r>
      <w:r w:rsidR="0085793B" w:rsidRPr="00AC7093">
        <w:rPr>
          <w:rFonts w:ascii="Times New Roman" w:hAnsi="Times New Roman"/>
          <w:lang w:val="en-GB"/>
        </w:rPr>
        <w:fldChar w:fldCharType="end"/>
      </w:r>
      <w:r w:rsidR="003D0721" w:rsidRPr="003D0721">
        <w:rPr>
          <w:rFonts w:ascii="Times New Roman" w:hAnsi="Times New Roman"/>
          <w:lang w:val="en-GB"/>
        </w:rPr>
        <w:t>. Each of these models depends on a subset of the above three factors (materials, carrier frequency, grazing</w:t>
      </w:r>
      <w:r w:rsidR="00C32C59">
        <w:rPr>
          <w:rFonts w:ascii="Times New Roman" w:hAnsi="Times New Roman"/>
          <w:lang w:val="en-GB"/>
        </w:rPr>
        <w:t xml:space="preserve"> incidence). </w:t>
      </w:r>
      <w:r w:rsidR="00C32C59">
        <w:rPr>
          <w:rFonts w:ascii="Times New Roman" w:hAnsi="Times New Roman"/>
          <w:lang w:val="en-GB"/>
        </w:rPr>
        <w:fldChar w:fldCharType="begin"/>
      </w:r>
      <w:r w:rsidR="00C32C59">
        <w:rPr>
          <w:rFonts w:ascii="Times New Roman" w:hAnsi="Times New Roman"/>
          <w:lang w:val="en-GB"/>
        </w:rPr>
        <w:instrText xml:space="preserve"> REF _Ref442176204 \h  \* MERGEFORMAT </w:instrText>
      </w:r>
      <w:r w:rsidR="00C32C59">
        <w:rPr>
          <w:rFonts w:ascii="Times New Roman" w:hAnsi="Times New Roman"/>
          <w:lang w:val="en-GB"/>
        </w:rPr>
      </w:r>
      <w:r w:rsidR="00C32C59">
        <w:rPr>
          <w:rFonts w:ascii="Times New Roman" w:hAnsi="Times New Roman"/>
          <w:lang w:val="en-GB"/>
        </w:rPr>
        <w:fldChar w:fldCharType="separate"/>
      </w:r>
      <w:r w:rsidR="00892943" w:rsidRPr="00892943">
        <w:rPr>
          <w:rFonts w:ascii="Times New Roman" w:hAnsi="Times New Roman"/>
          <w:lang w:val="en-GB"/>
        </w:rPr>
        <w:t>Table 1</w:t>
      </w:r>
      <w:r w:rsidR="00C32C59">
        <w:rPr>
          <w:rFonts w:ascii="Times New Roman" w:hAnsi="Times New Roman"/>
          <w:lang w:val="en-GB"/>
        </w:rPr>
        <w:fldChar w:fldCharType="end"/>
      </w:r>
      <w:r w:rsidR="003D0721" w:rsidRPr="003D0721">
        <w:rPr>
          <w:rFonts w:ascii="Times New Roman" w:hAnsi="Times New Roman"/>
          <w:lang w:val="en-GB"/>
        </w:rPr>
        <w:t xml:space="preserve"> gives a summary of these options.</w:t>
      </w:r>
    </w:p>
    <w:p w14:paraId="5917ECE9" w14:textId="1165640E" w:rsidR="00DE5213" w:rsidRDefault="00DE5213" w:rsidP="00DE5213">
      <w:pPr>
        <w:pStyle w:val="Caption"/>
        <w:keepNext/>
        <w:jc w:val="center"/>
      </w:pPr>
      <w:bookmarkStart w:id="0" w:name="_Ref442176204"/>
      <w:bookmarkStart w:id="1" w:name="_Ref442176185"/>
      <w:r>
        <w:t xml:space="preserve">Table </w:t>
      </w:r>
      <w:r>
        <w:fldChar w:fldCharType="begin"/>
      </w:r>
      <w:r>
        <w:instrText xml:space="preserve"> SEQ Table \* ARABIC </w:instrText>
      </w:r>
      <w:r>
        <w:fldChar w:fldCharType="separate"/>
      </w:r>
      <w:r w:rsidR="00892943">
        <w:rPr>
          <w:noProof/>
        </w:rPr>
        <w:t>1</w:t>
      </w:r>
      <w:r>
        <w:fldChar w:fldCharType="end"/>
      </w:r>
      <w:bookmarkEnd w:id="0"/>
      <w:r>
        <w:t xml:space="preserve">: </w:t>
      </w:r>
      <w:r w:rsidR="00C32C59">
        <w:t>The model dependency of proposed</w:t>
      </w:r>
      <w:r>
        <w:t xml:space="preserve"> building penetration loss</w:t>
      </w:r>
      <w:bookmarkEnd w:id="1"/>
      <w:r w:rsidR="00C32C59">
        <w:t xml:space="preserve"> options</w:t>
      </w:r>
    </w:p>
    <w:tbl>
      <w:tblPr>
        <w:tblStyle w:val="TableGrid"/>
        <w:tblW w:w="0" w:type="auto"/>
        <w:tblLook w:val="04A0" w:firstRow="1" w:lastRow="0" w:firstColumn="1" w:lastColumn="0" w:noHBand="0" w:noVBand="1"/>
      </w:tblPr>
      <w:tblGrid>
        <w:gridCol w:w="1435"/>
        <w:gridCol w:w="1530"/>
        <w:gridCol w:w="1980"/>
        <w:gridCol w:w="1474"/>
        <w:gridCol w:w="1605"/>
        <w:gridCol w:w="1605"/>
      </w:tblGrid>
      <w:tr w:rsidR="003D0721" w:rsidRPr="003D0721" w14:paraId="11FE4534" w14:textId="77777777" w:rsidTr="00CC4507">
        <w:tc>
          <w:tcPr>
            <w:tcW w:w="1435" w:type="dxa"/>
          </w:tcPr>
          <w:p w14:paraId="11FE452C" w14:textId="77777777" w:rsidR="003D0721" w:rsidRPr="003949E3" w:rsidRDefault="003D0721" w:rsidP="003949E3">
            <w:pPr>
              <w:spacing w:after="0"/>
              <w:jc w:val="center"/>
              <w:rPr>
                <w:rFonts w:ascii="Times New Roman" w:hAnsi="Times New Roman"/>
                <w:sz w:val="20"/>
                <w:lang w:val="en-GB"/>
              </w:rPr>
            </w:pPr>
          </w:p>
        </w:tc>
        <w:tc>
          <w:tcPr>
            <w:tcW w:w="1530" w:type="dxa"/>
          </w:tcPr>
          <w:p w14:paraId="11FE452D" w14:textId="77777777" w:rsidR="003D0721" w:rsidRPr="003949E3" w:rsidRDefault="003D0721" w:rsidP="003949E3">
            <w:pPr>
              <w:spacing w:after="0"/>
              <w:jc w:val="center"/>
              <w:rPr>
                <w:rFonts w:ascii="Times New Roman" w:hAnsi="Times New Roman"/>
                <w:sz w:val="20"/>
                <w:lang w:val="en-GB"/>
              </w:rPr>
            </w:pPr>
            <w:r w:rsidRPr="003949E3">
              <w:rPr>
                <w:rFonts w:ascii="Times New Roman" w:hAnsi="Times New Roman"/>
                <w:sz w:val="20"/>
                <w:lang w:val="en-GB"/>
              </w:rPr>
              <w:t>Option 1</w:t>
            </w:r>
          </w:p>
          <w:p w14:paraId="11FE452E" w14:textId="77777777" w:rsidR="003D0721" w:rsidRPr="003949E3" w:rsidRDefault="003D0721" w:rsidP="003949E3">
            <w:pPr>
              <w:spacing w:after="0"/>
              <w:jc w:val="center"/>
              <w:rPr>
                <w:rFonts w:ascii="Times New Roman" w:hAnsi="Times New Roman"/>
                <w:sz w:val="20"/>
                <w:lang w:val="en-GB"/>
              </w:rPr>
            </w:pPr>
            <w:r w:rsidRPr="003949E3">
              <w:rPr>
                <w:rFonts w:ascii="Times New Roman" w:hAnsi="Times New Roman"/>
                <w:sz w:val="20"/>
                <w:lang w:val="en-GB"/>
              </w:rPr>
              <w:t>(ITU model)</w:t>
            </w:r>
          </w:p>
        </w:tc>
        <w:tc>
          <w:tcPr>
            <w:tcW w:w="1980" w:type="dxa"/>
          </w:tcPr>
          <w:p w14:paraId="11FE452F" w14:textId="77777777" w:rsidR="003D0721" w:rsidRPr="003949E3" w:rsidRDefault="003D0721" w:rsidP="003949E3">
            <w:pPr>
              <w:spacing w:after="0"/>
              <w:jc w:val="center"/>
              <w:rPr>
                <w:rFonts w:ascii="Times New Roman" w:hAnsi="Times New Roman"/>
                <w:sz w:val="20"/>
                <w:lang w:val="en-GB"/>
              </w:rPr>
            </w:pPr>
            <w:r w:rsidRPr="003949E3">
              <w:rPr>
                <w:rFonts w:ascii="Times New Roman" w:hAnsi="Times New Roman"/>
                <w:sz w:val="20"/>
                <w:lang w:val="en-GB"/>
              </w:rPr>
              <w:t>Option 2</w:t>
            </w:r>
          </w:p>
          <w:p w14:paraId="11FE4530" w14:textId="70D185E6" w:rsidR="003D0721" w:rsidRPr="003949E3" w:rsidRDefault="003D0721" w:rsidP="003949E3">
            <w:pPr>
              <w:spacing w:after="0"/>
              <w:jc w:val="center"/>
              <w:rPr>
                <w:rFonts w:ascii="Times New Roman" w:hAnsi="Times New Roman"/>
                <w:sz w:val="20"/>
                <w:lang w:val="en-GB"/>
              </w:rPr>
            </w:pPr>
            <w:r w:rsidRPr="003949E3">
              <w:rPr>
                <w:rFonts w:ascii="Times New Roman" w:hAnsi="Times New Roman"/>
                <w:sz w:val="20"/>
                <w:lang w:val="en-GB"/>
              </w:rPr>
              <w:t>(3GPP model</w:t>
            </w:r>
            <w:r w:rsidR="0078541E" w:rsidRPr="003949E3">
              <w:rPr>
                <w:rFonts w:ascii="Times New Roman" w:hAnsi="Times New Roman"/>
                <w:sz w:val="20"/>
                <w:lang w:val="en-GB"/>
              </w:rPr>
              <w:t xml:space="preserve"> </w:t>
            </w:r>
            <w:r w:rsidR="0078541E" w:rsidRPr="003949E3">
              <w:rPr>
                <w:rFonts w:ascii="Times New Roman" w:hAnsi="Times New Roman"/>
                <w:sz w:val="20"/>
                <w:lang w:val="en-GB"/>
              </w:rPr>
              <w:fldChar w:fldCharType="begin"/>
            </w:r>
            <w:r w:rsidR="0078541E" w:rsidRPr="003949E3">
              <w:rPr>
                <w:rFonts w:ascii="Times New Roman" w:hAnsi="Times New Roman"/>
                <w:sz w:val="20"/>
                <w:lang w:val="en-GB"/>
              </w:rPr>
              <w:instrText xml:space="preserve"> REF _Ref442099921 \r \h </w:instrText>
            </w:r>
            <w:r w:rsidR="003949E3">
              <w:rPr>
                <w:rFonts w:ascii="Times New Roman" w:hAnsi="Times New Roman"/>
                <w:sz w:val="20"/>
                <w:lang w:val="en-GB"/>
              </w:rPr>
              <w:instrText xml:space="preserve"> \* MERGEFORMAT </w:instrText>
            </w:r>
            <w:r w:rsidR="0078541E" w:rsidRPr="003949E3">
              <w:rPr>
                <w:rFonts w:ascii="Times New Roman" w:hAnsi="Times New Roman"/>
                <w:sz w:val="20"/>
                <w:lang w:val="en-GB"/>
              </w:rPr>
            </w:r>
            <w:r w:rsidR="0078541E" w:rsidRPr="003949E3">
              <w:rPr>
                <w:rFonts w:ascii="Times New Roman" w:hAnsi="Times New Roman"/>
                <w:sz w:val="20"/>
                <w:lang w:val="en-GB"/>
              </w:rPr>
              <w:fldChar w:fldCharType="separate"/>
            </w:r>
            <w:r w:rsidR="00892943">
              <w:rPr>
                <w:rFonts w:ascii="Times New Roman" w:hAnsi="Times New Roman"/>
                <w:sz w:val="20"/>
                <w:lang w:val="en-GB"/>
              </w:rPr>
              <w:t>[8]</w:t>
            </w:r>
            <w:r w:rsidR="0078541E" w:rsidRPr="003949E3">
              <w:rPr>
                <w:rFonts w:ascii="Times New Roman" w:hAnsi="Times New Roman"/>
                <w:sz w:val="20"/>
                <w:lang w:val="en-GB"/>
              </w:rPr>
              <w:fldChar w:fldCharType="end"/>
            </w:r>
            <w:r w:rsidRPr="003949E3">
              <w:rPr>
                <w:rFonts w:ascii="Times New Roman" w:hAnsi="Times New Roman"/>
                <w:sz w:val="20"/>
                <w:lang w:val="en-GB"/>
              </w:rPr>
              <w:t>)</w:t>
            </w:r>
          </w:p>
        </w:tc>
        <w:tc>
          <w:tcPr>
            <w:tcW w:w="1474" w:type="dxa"/>
          </w:tcPr>
          <w:p w14:paraId="11FE4531" w14:textId="77777777" w:rsidR="003D0721" w:rsidRPr="003949E3" w:rsidRDefault="003D0721" w:rsidP="003949E3">
            <w:pPr>
              <w:spacing w:after="0"/>
              <w:jc w:val="center"/>
              <w:rPr>
                <w:rFonts w:ascii="Times New Roman" w:hAnsi="Times New Roman"/>
                <w:sz w:val="20"/>
                <w:lang w:val="en-GB"/>
              </w:rPr>
            </w:pPr>
            <w:r w:rsidRPr="003949E3">
              <w:rPr>
                <w:rFonts w:ascii="Times New Roman" w:hAnsi="Times New Roman"/>
                <w:sz w:val="20"/>
                <w:lang w:val="en-GB"/>
              </w:rPr>
              <w:t>Option 3</w:t>
            </w:r>
          </w:p>
        </w:tc>
        <w:tc>
          <w:tcPr>
            <w:tcW w:w="1605" w:type="dxa"/>
          </w:tcPr>
          <w:p w14:paraId="11FE4532" w14:textId="77777777" w:rsidR="003D0721" w:rsidRPr="003949E3" w:rsidRDefault="003D0721" w:rsidP="003949E3">
            <w:pPr>
              <w:spacing w:after="0"/>
              <w:jc w:val="center"/>
              <w:rPr>
                <w:rFonts w:ascii="Times New Roman" w:hAnsi="Times New Roman"/>
                <w:sz w:val="20"/>
                <w:lang w:val="en-GB"/>
              </w:rPr>
            </w:pPr>
            <w:r w:rsidRPr="003949E3">
              <w:rPr>
                <w:rFonts w:ascii="Times New Roman" w:hAnsi="Times New Roman"/>
                <w:sz w:val="20"/>
                <w:lang w:val="en-GB"/>
              </w:rPr>
              <w:t>Option 4</w:t>
            </w:r>
          </w:p>
        </w:tc>
        <w:tc>
          <w:tcPr>
            <w:tcW w:w="1605" w:type="dxa"/>
          </w:tcPr>
          <w:p w14:paraId="11FE4533" w14:textId="77777777" w:rsidR="003D0721" w:rsidRPr="003949E3" w:rsidRDefault="003D0721" w:rsidP="003949E3">
            <w:pPr>
              <w:spacing w:after="0"/>
              <w:jc w:val="center"/>
              <w:rPr>
                <w:rFonts w:ascii="Times New Roman" w:hAnsi="Times New Roman"/>
                <w:sz w:val="20"/>
                <w:lang w:val="en-GB"/>
              </w:rPr>
            </w:pPr>
            <w:r w:rsidRPr="003949E3">
              <w:rPr>
                <w:rFonts w:ascii="Times New Roman" w:hAnsi="Times New Roman"/>
                <w:sz w:val="20"/>
                <w:lang w:val="en-GB"/>
              </w:rPr>
              <w:t>Option 5</w:t>
            </w:r>
          </w:p>
        </w:tc>
      </w:tr>
      <w:tr w:rsidR="003D0721" w:rsidRPr="003D0721" w14:paraId="11FE453C" w14:textId="77777777" w:rsidTr="00CC4507">
        <w:tc>
          <w:tcPr>
            <w:tcW w:w="1435" w:type="dxa"/>
          </w:tcPr>
          <w:p w14:paraId="11FE4535" w14:textId="77777777" w:rsidR="003D0721" w:rsidRPr="003949E3" w:rsidRDefault="003D0721" w:rsidP="003949E3">
            <w:pPr>
              <w:spacing w:after="0"/>
              <w:jc w:val="center"/>
              <w:rPr>
                <w:rFonts w:ascii="Times New Roman" w:hAnsi="Times New Roman"/>
                <w:sz w:val="20"/>
                <w:lang w:val="en-GB"/>
              </w:rPr>
            </w:pPr>
            <w:r w:rsidRPr="003949E3">
              <w:rPr>
                <w:rFonts w:ascii="Times New Roman" w:hAnsi="Times New Roman"/>
                <w:sz w:val="20"/>
                <w:lang w:val="en-GB"/>
              </w:rPr>
              <w:t>Model dependency</w:t>
            </w:r>
          </w:p>
        </w:tc>
        <w:tc>
          <w:tcPr>
            <w:tcW w:w="1530" w:type="dxa"/>
          </w:tcPr>
          <w:p w14:paraId="11FE4536" w14:textId="77777777" w:rsidR="003D0721" w:rsidRPr="003949E3" w:rsidRDefault="003D0721" w:rsidP="003949E3">
            <w:pPr>
              <w:spacing w:after="0"/>
              <w:jc w:val="center"/>
              <w:rPr>
                <w:rFonts w:ascii="Times New Roman" w:hAnsi="Times New Roman"/>
                <w:sz w:val="20"/>
                <w:lang w:val="en-GB"/>
              </w:rPr>
            </w:pPr>
            <w:r w:rsidRPr="003949E3">
              <w:rPr>
                <w:rFonts w:ascii="Times New Roman" w:hAnsi="Times New Roman"/>
                <w:sz w:val="20"/>
                <w:lang w:val="en-GB"/>
              </w:rPr>
              <w:t>Grazing incidence</w:t>
            </w:r>
          </w:p>
        </w:tc>
        <w:tc>
          <w:tcPr>
            <w:tcW w:w="1980" w:type="dxa"/>
          </w:tcPr>
          <w:p w14:paraId="11FE4537" w14:textId="77777777" w:rsidR="003D0721" w:rsidRPr="003949E3" w:rsidRDefault="003D0721" w:rsidP="003949E3">
            <w:pPr>
              <w:spacing w:after="0"/>
              <w:jc w:val="center"/>
              <w:rPr>
                <w:rFonts w:ascii="Times New Roman" w:hAnsi="Times New Roman"/>
                <w:sz w:val="20"/>
                <w:lang w:val="en-GB"/>
              </w:rPr>
            </w:pPr>
            <w:r w:rsidRPr="003949E3">
              <w:rPr>
                <w:rFonts w:ascii="Times New Roman" w:hAnsi="Times New Roman"/>
                <w:sz w:val="20"/>
                <w:lang w:val="en-GB"/>
              </w:rPr>
              <w:t>Fixed</w:t>
            </w:r>
          </w:p>
          <w:p w14:paraId="11FE4538" w14:textId="77777777" w:rsidR="003D0721" w:rsidRPr="003949E3" w:rsidRDefault="003D0721" w:rsidP="003949E3">
            <w:pPr>
              <w:spacing w:after="0"/>
              <w:jc w:val="center"/>
              <w:rPr>
                <w:rFonts w:ascii="Times New Roman" w:hAnsi="Times New Roman"/>
                <w:sz w:val="20"/>
                <w:lang w:val="en-GB"/>
              </w:rPr>
            </w:pPr>
            <w:r w:rsidRPr="003949E3">
              <w:rPr>
                <w:rFonts w:ascii="Times New Roman" w:hAnsi="Times New Roman"/>
                <w:sz w:val="20"/>
                <w:lang w:val="en-GB"/>
              </w:rPr>
              <w:t>(no dependency)</w:t>
            </w:r>
          </w:p>
        </w:tc>
        <w:tc>
          <w:tcPr>
            <w:tcW w:w="1474" w:type="dxa"/>
          </w:tcPr>
          <w:p w14:paraId="11FE4539" w14:textId="77777777" w:rsidR="003D0721" w:rsidRPr="003949E3" w:rsidRDefault="003D0721" w:rsidP="003949E3">
            <w:pPr>
              <w:spacing w:after="0"/>
              <w:jc w:val="center"/>
              <w:rPr>
                <w:rFonts w:ascii="Times New Roman" w:hAnsi="Times New Roman"/>
                <w:sz w:val="20"/>
                <w:lang w:val="en-GB"/>
              </w:rPr>
            </w:pPr>
            <w:r w:rsidRPr="003949E3">
              <w:rPr>
                <w:rFonts w:ascii="Times New Roman" w:hAnsi="Times New Roman"/>
                <w:sz w:val="20"/>
                <w:lang w:val="en-GB"/>
              </w:rPr>
              <w:t>Frequency</w:t>
            </w:r>
          </w:p>
        </w:tc>
        <w:tc>
          <w:tcPr>
            <w:tcW w:w="1605" w:type="dxa"/>
          </w:tcPr>
          <w:p w14:paraId="11FE453A" w14:textId="77777777" w:rsidR="003D0721" w:rsidRPr="003949E3" w:rsidRDefault="003D0721" w:rsidP="003949E3">
            <w:pPr>
              <w:spacing w:after="0"/>
              <w:jc w:val="center"/>
              <w:rPr>
                <w:rFonts w:ascii="Times New Roman" w:hAnsi="Times New Roman"/>
                <w:sz w:val="20"/>
                <w:lang w:val="en-GB"/>
              </w:rPr>
            </w:pPr>
            <w:r w:rsidRPr="003949E3">
              <w:rPr>
                <w:rFonts w:ascii="Times New Roman" w:hAnsi="Times New Roman"/>
                <w:sz w:val="20"/>
                <w:lang w:val="en-GB"/>
              </w:rPr>
              <w:t>Grazing incidence</w:t>
            </w:r>
          </w:p>
        </w:tc>
        <w:tc>
          <w:tcPr>
            <w:tcW w:w="1605" w:type="dxa"/>
          </w:tcPr>
          <w:p w14:paraId="11FE453B" w14:textId="77777777" w:rsidR="003D0721" w:rsidRPr="003949E3" w:rsidRDefault="003D0721" w:rsidP="003949E3">
            <w:pPr>
              <w:spacing w:after="0"/>
              <w:jc w:val="center"/>
              <w:rPr>
                <w:rFonts w:ascii="Times New Roman" w:hAnsi="Times New Roman"/>
                <w:sz w:val="20"/>
                <w:lang w:val="en-GB"/>
              </w:rPr>
            </w:pPr>
            <w:r w:rsidRPr="003949E3">
              <w:rPr>
                <w:rFonts w:ascii="Times New Roman" w:hAnsi="Times New Roman"/>
                <w:sz w:val="20"/>
                <w:lang w:val="en-GB"/>
              </w:rPr>
              <w:t>Material and frequency</w:t>
            </w:r>
          </w:p>
        </w:tc>
      </w:tr>
    </w:tbl>
    <w:p w14:paraId="11FE453D" w14:textId="77777777" w:rsidR="003D0721" w:rsidRPr="003D0721" w:rsidRDefault="003D0721" w:rsidP="003D0721">
      <w:pPr>
        <w:jc w:val="both"/>
        <w:rPr>
          <w:rFonts w:ascii="Times New Roman" w:hAnsi="Times New Roman"/>
          <w:lang w:val="en-GB"/>
        </w:rPr>
      </w:pPr>
    </w:p>
    <w:p w14:paraId="11FE453E" w14:textId="3C5A98CB" w:rsidR="003D0721" w:rsidRPr="0092044C" w:rsidRDefault="003D0721" w:rsidP="003D0721">
      <w:pPr>
        <w:jc w:val="both"/>
        <w:rPr>
          <w:rFonts w:ascii="Times New Roman" w:hAnsi="Times New Roman"/>
          <w:lang w:val="en-GB"/>
        </w:rPr>
      </w:pPr>
      <w:r w:rsidRPr="0092044C">
        <w:rPr>
          <w:rFonts w:ascii="Times New Roman" w:hAnsi="Times New Roman"/>
          <w:lang w:val="en-GB"/>
        </w:rPr>
        <w:t>It is observed</w:t>
      </w:r>
      <w:r w:rsidR="001857B0" w:rsidRPr="0092044C">
        <w:rPr>
          <w:rFonts w:ascii="Times New Roman" w:hAnsi="Times New Roman"/>
          <w:lang w:val="en-GB"/>
        </w:rPr>
        <w:t xml:space="preserve"> from</w:t>
      </w:r>
      <w:r w:rsidR="005C13CC" w:rsidRPr="0092044C">
        <w:rPr>
          <w:rFonts w:ascii="Times New Roman" w:hAnsi="Times New Roman"/>
          <w:lang w:val="en-GB"/>
        </w:rPr>
        <w:t xml:space="preserve"> </w:t>
      </w:r>
      <w:r w:rsidR="0085793B">
        <w:rPr>
          <w:rFonts w:ascii="Times New Roman" w:hAnsi="Times New Roman"/>
          <w:lang w:val="en-GB"/>
        </w:rPr>
        <w:fldChar w:fldCharType="begin"/>
      </w:r>
      <w:r w:rsidR="0085793B">
        <w:rPr>
          <w:rFonts w:ascii="Times New Roman" w:hAnsi="Times New Roman"/>
          <w:lang w:val="en-GB"/>
        </w:rPr>
        <w:instrText xml:space="preserve"> REF _Ref442099887 \n \h </w:instrText>
      </w:r>
      <w:r w:rsidR="0085793B">
        <w:rPr>
          <w:rFonts w:ascii="Times New Roman" w:hAnsi="Times New Roman"/>
          <w:lang w:val="en-GB"/>
        </w:rPr>
      </w:r>
      <w:r w:rsidR="0085793B">
        <w:rPr>
          <w:rFonts w:ascii="Times New Roman" w:hAnsi="Times New Roman"/>
          <w:lang w:val="en-GB"/>
        </w:rPr>
        <w:fldChar w:fldCharType="separate"/>
      </w:r>
      <w:r w:rsidR="00892943">
        <w:rPr>
          <w:rFonts w:ascii="Times New Roman" w:hAnsi="Times New Roman"/>
          <w:lang w:val="en-GB"/>
        </w:rPr>
        <w:t>[4]</w:t>
      </w:r>
      <w:r w:rsidR="0085793B">
        <w:rPr>
          <w:rFonts w:ascii="Times New Roman" w:hAnsi="Times New Roman"/>
          <w:lang w:val="en-GB"/>
        </w:rPr>
        <w:fldChar w:fldCharType="end"/>
      </w:r>
      <w:r w:rsidR="0085793B">
        <w:rPr>
          <w:rFonts w:ascii="Times New Roman" w:hAnsi="Times New Roman"/>
          <w:lang w:val="en-GB"/>
        </w:rPr>
        <w:t xml:space="preserve">, </w:t>
      </w:r>
      <w:r w:rsidR="0085793B">
        <w:rPr>
          <w:rFonts w:ascii="Times New Roman" w:hAnsi="Times New Roman"/>
          <w:lang w:val="en-GB"/>
        </w:rPr>
        <w:fldChar w:fldCharType="begin"/>
      </w:r>
      <w:r w:rsidR="0085793B">
        <w:rPr>
          <w:rFonts w:ascii="Times New Roman" w:hAnsi="Times New Roman"/>
          <w:lang w:val="en-GB"/>
        </w:rPr>
        <w:instrText xml:space="preserve"> REF _Ref444618022 \n \h </w:instrText>
      </w:r>
      <w:r w:rsidR="0085793B">
        <w:rPr>
          <w:rFonts w:ascii="Times New Roman" w:hAnsi="Times New Roman"/>
          <w:lang w:val="en-GB"/>
        </w:rPr>
      </w:r>
      <w:r w:rsidR="0085793B">
        <w:rPr>
          <w:rFonts w:ascii="Times New Roman" w:hAnsi="Times New Roman"/>
          <w:lang w:val="en-GB"/>
        </w:rPr>
        <w:fldChar w:fldCharType="separate"/>
      </w:r>
      <w:r w:rsidR="00892943">
        <w:rPr>
          <w:rFonts w:ascii="Times New Roman" w:hAnsi="Times New Roman"/>
          <w:lang w:val="en-GB"/>
        </w:rPr>
        <w:t>[11]</w:t>
      </w:r>
      <w:r w:rsidR="0085793B">
        <w:rPr>
          <w:rFonts w:ascii="Times New Roman" w:hAnsi="Times New Roman"/>
          <w:lang w:val="en-GB"/>
        </w:rPr>
        <w:fldChar w:fldCharType="end"/>
      </w:r>
      <w:r w:rsidRPr="0092044C">
        <w:rPr>
          <w:rFonts w:ascii="Times New Roman" w:hAnsi="Times New Roman"/>
          <w:lang w:val="en-GB"/>
        </w:rPr>
        <w:t xml:space="preserve"> that up to 30 dB penetration loss difference may result from building materials; up to 20 dB penetration loss difference may result from grazing incidence; and up to 15 dB penetration loss difference may result from carrier frequency. In other words, all these three factors have significant impact on the penetration loss. Hence, it is beneficial to include as many factors as possible in the penetration loss model.  </w:t>
      </w:r>
    </w:p>
    <w:p w14:paraId="6DC0FBAF" w14:textId="1F845872" w:rsidR="006731FF" w:rsidRPr="006731FF" w:rsidRDefault="00AB368C" w:rsidP="005C13CC">
      <w:pPr>
        <w:jc w:val="both"/>
        <w:rPr>
          <w:rFonts w:ascii="Times New Roman" w:hAnsi="Times New Roman"/>
          <w:i/>
        </w:rPr>
      </w:pPr>
      <w:r>
        <w:rPr>
          <w:rFonts w:ascii="Times New Roman" w:hAnsi="Times New Roman"/>
          <w:b/>
          <w:i/>
        </w:rPr>
        <w:t xml:space="preserve">Proposal </w:t>
      </w:r>
      <w:r w:rsidR="005C13CC" w:rsidRPr="003D2142">
        <w:rPr>
          <w:rFonts w:ascii="Times New Roman" w:hAnsi="Times New Roman"/>
          <w:b/>
          <w:i/>
        </w:rPr>
        <w:t>4</w:t>
      </w:r>
      <w:r w:rsidR="005C13CC" w:rsidRPr="005C13CC">
        <w:rPr>
          <w:rFonts w:ascii="Times New Roman" w:hAnsi="Times New Roman"/>
          <w:b/>
          <w:i/>
        </w:rPr>
        <w:t>:</w:t>
      </w:r>
      <w:r w:rsidR="005C13CC" w:rsidRPr="003D2142">
        <w:rPr>
          <w:rFonts w:ascii="Times New Roman" w:hAnsi="Times New Roman"/>
          <w:i/>
        </w:rPr>
        <w:t xml:space="preserve"> The building penetration loss model needs to cover as many factors (building materials, carrier frequency, grazing incidence) as possible. </w:t>
      </w:r>
    </w:p>
    <w:p w14:paraId="4C093D9A" w14:textId="17B9AEB9" w:rsidR="006731FF" w:rsidRPr="006731FF" w:rsidRDefault="006731FF" w:rsidP="003D0721">
      <w:pPr>
        <w:jc w:val="both"/>
        <w:rPr>
          <w:rFonts w:ascii="Times New Roman" w:hAnsi="Times New Roman"/>
          <w:b/>
          <w:lang w:val="en-GB"/>
        </w:rPr>
      </w:pPr>
      <w:r w:rsidRPr="006731FF">
        <w:rPr>
          <w:rFonts w:ascii="Times New Roman" w:hAnsi="Times New Roman"/>
          <w:b/>
          <w:lang w:val="en-GB"/>
        </w:rPr>
        <w:t>Frequency-dependent Attenuation</w:t>
      </w:r>
    </w:p>
    <w:p w14:paraId="5E1BEDFE" w14:textId="7AA47E08" w:rsidR="00473376" w:rsidRDefault="006731FF" w:rsidP="003D0721">
      <w:pPr>
        <w:jc w:val="both"/>
        <w:rPr>
          <w:rFonts w:ascii="Times New Roman" w:hAnsi="Times New Roman"/>
          <w:lang w:val="en-GB"/>
        </w:rPr>
      </w:pPr>
      <w:r>
        <w:rPr>
          <w:rFonts w:ascii="Times New Roman" w:hAnsi="Times New Roman"/>
          <w:lang w:val="en-GB"/>
        </w:rPr>
        <w:t xml:space="preserve">The current 3GPP 3D channel model </w:t>
      </w:r>
      <w:r w:rsidRPr="00AC7093">
        <w:rPr>
          <w:rFonts w:ascii="Times New Roman" w:hAnsi="Times New Roman"/>
          <w:lang w:val="en-GB"/>
        </w:rPr>
        <w:fldChar w:fldCharType="begin"/>
      </w:r>
      <w:r w:rsidRPr="00AC7093">
        <w:rPr>
          <w:rFonts w:ascii="Times New Roman" w:hAnsi="Times New Roman"/>
          <w:lang w:val="en-GB"/>
        </w:rPr>
        <w:instrText xml:space="preserve"> REF _Ref442099921 \r \h  \* MERGEFORMAT </w:instrText>
      </w:r>
      <w:r w:rsidRPr="00AC7093">
        <w:rPr>
          <w:rFonts w:ascii="Times New Roman" w:hAnsi="Times New Roman"/>
          <w:lang w:val="en-GB"/>
        </w:rPr>
      </w:r>
      <w:r w:rsidRPr="00AC7093">
        <w:rPr>
          <w:rFonts w:ascii="Times New Roman" w:hAnsi="Times New Roman"/>
          <w:lang w:val="en-GB"/>
        </w:rPr>
        <w:fldChar w:fldCharType="separate"/>
      </w:r>
      <w:r w:rsidR="00892943">
        <w:rPr>
          <w:rFonts w:ascii="Times New Roman" w:hAnsi="Times New Roman"/>
          <w:lang w:val="en-GB"/>
        </w:rPr>
        <w:t>[8]</w:t>
      </w:r>
      <w:r w:rsidRPr="00AC7093">
        <w:rPr>
          <w:rFonts w:ascii="Times New Roman" w:hAnsi="Times New Roman"/>
          <w:lang w:val="en-GB"/>
        </w:rPr>
        <w:fldChar w:fldCharType="end"/>
      </w:r>
      <w:r w:rsidRPr="00AC7093">
        <w:rPr>
          <w:rFonts w:ascii="Times New Roman" w:hAnsi="Times New Roman"/>
          <w:lang w:val="en-GB"/>
        </w:rPr>
        <w:t xml:space="preserve"> </w:t>
      </w:r>
      <w:r>
        <w:rPr>
          <w:rFonts w:ascii="Times New Roman" w:hAnsi="Times New Roman"/>
          <w:lang w:val="en-GB"/>
        </w:rPr>
        <w:t xml:space="preserve">does not contain any frequency-dependent attenuation in its path loss model. This is because the model is focusing on the small frequency band in below 6 GHz </w:t>
      </w:r>
      <w:r w:rsidR="0085793B">
        <w:rPr>
          <w:rFonts w:ascii="Times New Roman" w:hAnsi="Times New Roman"/>
          <w:lang w:val="en-GB"/>
        </w:rPr>
        <w:t xml:space="preserve">frequency </w:t>
      </w:r>
      <w:r>
        <w:rPr>
          <w:rFonts w:ascii="Times New Roman" w:hAnsi="Times New Roman"/>
          <w:lang w:val="en-GB"/>
        </w:rPr>
        <w:t xml:space="preserve">domain. </w:t>
      </w:r>
    </w:p>
    <w:p w14:paraId="11FE453F" w14:textId="41EB2F49" w:rsidR="003D0721" w:rsidRDefault="006731FF" w:rsidP="003D0721">
      <w:pPr>
        <w:jc w:val="both"/>
        <w:rPr>
          <w:rFonts w:ascii="Times New Roman" w:hAnsi="Times New Roman"/>
          <w:lang w:val="en-GB"/>
        </w:rPr>
      </w:pPr>
      <w:r>
        <w:rPr>
          <w:rFonts w:ascii="Times New Roman" w:hAnsi="Times New Roman"/>
          <w:lang w:val="en-GB"/>
        </w:rPr>
        <w:lastRenderedPageBreak/>
        <w:t>When extendin</w:t>
      </w:r>
      <w:r w:rsidR="00473376">
        <w:rPr>
          <w:rFonts w:ascii="Times New Roman" w:hAnsi="Times New Roman"/>
          <w:lang w:val="en-GB"/>
        </w:rPr>
        <w:t>g the channel model for bands</w:t>
      </w:r>
      <w:r>
        <w:rPr>
          <w:rFonts w:ascii="Times New Roman" w:hAnsi="Times New Roman"/>
          <w:lang w:val="en-GB"/>
        </w:rPr>
        <w:t xml:space="preserve"> up to 100 GHz, such attenuation cannot be ignored. </w:t>
      </w:r>
      <w:r w:rsidR="00473376">
        <w:rPr>
          <w:rFonts w:ascii="Times New Roman" w:hAnsi="Times New Roman"/>
          <w:lang w:val="en-GB"/>
        </w:rPr>
        <w:t xml:space="preserve">It is mentioned in the working assumption </w:t>
      </w:r>
      <w:r w:rsidR="00473376">
        <w:rPr>
          <w:rFonts w:ascii="Times New Roman" w:hAnsi="Times New Roman"/>
          <w:lang w:val="en-GB"/>
        </w:rPr>
        <w:fldChar w:fldCharType="begin"/>
      </w:r>
      <w:r w:rsidR="00473376">
        <w:rPr>
          <w:rFonts w:ascii="Times New Roman" w:hAnsi="Times New Roman"/>
          <w:lang w:val="en-GB"/>
        </w:rPr>
        <w:instrText xml:space="preserve"> REF _Ref444525514 \n \h </w:instrText>
      </w:r>
      <w:r w:rsidR="00473376">
        <w:rPr>
          <w:rFonts w:ascii="Times New Roman" w:hAnsi="Times New Roman"/>
          <w:lang w:val="en-GB"/>
        </w:rPr>
      </w:r>
      <w:r w:rsidR="00473376">
        <w:rPr>
          <w:rFonts w:ascii="Times New Roman" w:hAnsi="Times New Roman"/>
          <w:lang w:val="en-GB"/>
        </w:rPr>
        <w:fldChar w:fldCharType="separate"/>
      </w:r>
      <w:r w:rsidR="00892943">
        <w:rPr>
          <w:rFonts w:ascii="Times New Roman" w:hAnsi="Times New Roman"/>
          <w:lang w:val="en-GB"/>
        </w:rPr>
        <w:t>[7]</w:t>
      </w:r>
      <w:r w:rsidR="00473376">
        <w:rPr>
          <w:rFonts w:ascii="Times New Roman" w:hAnsi="Times New Roman"/>
          <w:lang w:val="en-GB"/>
        </w:rPr>
        <w:fldChar w:fldCharType="end"/>
      </w:r>
      <w:r w:rsidR="00473376">
        <w:rPr>
          <w:rFonts w:ascii="Times New Roman" w:hAnsi="Times New Roman"/>
          <w:lang w:val="en-GB"/>
        </w:rPr>
        <w:t xml:space="preserve"> that the feature of “foliage, atmosphere and rain attenuations as a function of frequency” should be included in the channel model. </w:t>
      </w:r>
      <w:r w:rsidR="003949E3">
        <w:rPr>
          <w:rFonts w:ascii="Times New Roman" w:hAnsi="Times New Roman"/>
          <w:lang w:val="en-GB"/>
        </w:rPr>
        <w:t xml:space="preserve">The </w:t>
      </w:r>
      <w:r w:rsidR="00473376">
        <w:rPr>
          <w:rFonts w:ascii="Times New Roman" w:hAnsi="Times New Roman"/>
          <w:lang w:val="en-GB"/>
        </w:rPr>
        <w:t xml:space="preserve">atmosphere attenuation as </w:t>
      </w:r>
      <w:r w:rsidR="003949E3">
        <w:rPr>
          <w:rFonts w:ascii="Times New Roman" w:hAnsi="Times New Roman"/>
          <w:lang w:val="en-GB"/>
        </w:rPr>
        <w:t xml:space="preserve">a </w:t>
      </w:r>
      <w:r w:rsidR="00473376">
        <w:rPr>
          <w:rFonts w:ascii="Times New Roman" w:hAnsi="Times New Roman"/>
          <w:lang w:val="en-GB"/>
        </w:rPr>
        <w:t>function of frequency</w:t>
      </w:r>
      <w:r w:rsidR="003949E3">
        <w:rPr>
          <w:rFonts w:ascii="Times New Roman" w:hAnsi="Times New Roman"/>
          <w:lang w:val="en-GB"/>
        </w:rPr>
        <w:t xml:space="preserve"> was studied in several literatures, e.g., </w:t>
      </w:r>
      <w:r w:rsidR="003949E3">
        <w:rPr>
          <w:rFonts w:ascii="Times New Roman" w:hAnsi="Times New Roman"/>
          <w:lang w:val="en-GB"/>
        </w:rPr>
        <w:fldChar w:fldCharType="begin"/>
      </w:r>
      <w:r w:rsidR="003949E3">
        <w:rPr>
          <w:rFonts w:ascii="Times New Roman" w:hAnsi="Times New Roman"/>
          <w:lang w:val="en-GB"/>
        </w:rPr>
        <w:instrText xml:space="preserve"> REF _Ref444608937 \n \h </w:instrText>
      </w:r>
      <w:r w:rsidR="003949E3">
        <w:rPr>
          <w:rFonts w:ascii="Times New Roman" w:hAnsi="Times New Roman"/>
          <w:lang w:val="en-GB"/>
        </w:rPr>
      </w:r>
      <w:r w:rsidR="003949E3">
        <w:rPr>
          <w:rFonts w:ascii="Times New Roman" w:hAnsi="Times New Roman"/>
          <w:lang w:val="en-GB"/>
        </w:rPr>
        <w:fldChar w:fldCharType="separate"/>
      </w:r>
      <w:r w:rsidR="00892943">
        <w:rPr>
          <w:rFonts w:ascii="Times New Roman" w:hAnsi="Times New Roman"/>
          <w:lang w:val="en-GB"/>
        </w:rPr>
        <w:t>[12]</w:t>
      </w:r>
      <w:r w:rsidR="003949E3">
        <w:rPr>
          <w:rFonts w:ascii="Times New Roman" w:hAnsi="Times New Roman"/>
          <w:lang w:val="en-GB"/>
        </w:rPr>
        <w:fldChar w:fldCharType="end"/>
      </w:r>
      <w:r w:rsidR="00473376">
        <w:rPr>
          <w:rFonts w:ascii="Times New Roman" w:hAnsi="Times New Roman"/>
          <w:lang w:val="en-GB"/>
        </w:rPr>
        <w:t>. We think such frequency-dependent attenuation could be included in the path loss model.</w:t>
      </w:r>
    </w:p>
    <w:p w14:paraId="4FFC88D9" w14:textId="4659AB4E" w:rsidR="00BE27BD" w:rsidRPr="00BE27BD" w:rsidRDefault="00473376" w:rsidP="003D0721">
      <w:pPr>
        <w:jc w:val="both"/>
        <w:rPr>
          <w:rFonts w:ascii="Times New Roman" w:hAnsi="Times New Roman"/>
          <w:i/>
        </w:rPr>
      </w:pPr>
      <w:r>
        <w:rPr>
          <w:rFonts w:ascii="Times New Roman" w:hAnsi="Times New Roman"/>
          <w:b/>
          <w:i/>
        </w:rPr>
        <w:t xml:space="preserve">Proposal </w:t>
      </w:r>
      <w:r w:rsidR="00CC4507">
        <w:rPr>
          <w:rFonts w:ascii="Times New Roman" w:hAnsi="Times New Roman"/>
          <w:b/>
          <w:i/>
        </w:rPr>
        <w:t>5</w:t>
      </w:r>
      <w:r w:rsidRPr="005C13CC">
        <w:rPr>
          <w:rFonts w:ascii="Times New Roman" w:hAnsi="Times New Roman"/>
          <w:b/>
          <w:i/>
        </w:rPr>
        <w:t>:</w:t>
      </w:r>
      <w:r w:rsidRPr="003D2142">
        <w:rPr>
          <w:rFonts w:ascii="Times New Roman" w:hAnsi="Times New Roman"/>
          <w:i/>
        </w:rPr>
        <w:t xml:space="preserve"> </w:t>
      </w:r>
      <w:r>
        <w:rPr>
          <w:rFonts w:ascii="Times New Roman" w:hAnsi="Times New Roman"/>
          <w:i/>
        </w:rPr>
        <w:t>Include the frequency-dependent atte</w:t>
      </w:r>
      <w:r w:rsidR="00BE27BD">
        <w:rPr>
          <w:rFonts w:ascii="Times New Roman" w:hAnsi="Times New Roman"/>
          <w:i/>
        </w:rPr>
        <w:t>nuation in the path loss model.</w:t>
      </w:r>
    </w:p>
    <w:p w14:paraId="11FE4544" w14:textId="77777777" w:rsidR="003D0721" w:rsidRPr="003D0721" w:rsidRDefault="003D0721" w:rsidP="003D0721">
      <w:pPr>
        <w:jc w:val="both"/>
        <w:rPr>
          <w:rFonts w:ascii="Times New Roman" w:hAnsi="Times New Roman"/>
          <w:b/>
          <w:sz w:val="24"/>
          <w:u w:val="single"/>
          <w:lang w:val="en-GB"/>
        </w:rPr>
      </w:pPr>
      <w:r>
        <w:rPr>
          <w:rFonts w:ascii="Times New Roman" w:hAnsi="Times New Roman"/>
          <w:b/>
          <w:sz w:val="24"/>
          <w:u w:val="single"/>
          <w:lang w:val="en-GB"/>
        </w:rPr>
        <w:t>Fast Fading Model</w:t>
      </w:r>
    </w:p>
    <w:p w14:paraId="261AC087" w14:textId="20F3FA4F" w:rsidR="00BE27BD" w:rsidRDefault="00BE27BD" w:rsidP="003D0721">
      <w:pPr>
        <w:jc w:val="both"/>
        <w:rPr>
          <w:rFonts w:ascii="Times New Roman" w:hAnsi="Times New Roman"/>
          <w:lang w:val="en-GB"/>
        </w:rPr>
      </w:pPr>
      <w:r>
        <w:rPr>
          <w:rFonts w:ascii="Times New Roman" w:hAnsi="Times New Roman"/>
          <w:lang w:val="en-GB"/>
        </w:rPr>
        <w:t xml:space="preserve">The current 3GPP 3D channel model </w:t>
      </w:r>
      <w:r w:rsidRPr="00AC7093">
        <w:rPr>
          <w:rFonts w:ascii="Times New Roman" w:hAnsi="Times New Roman"/>
          <w:lang w:val="en-GB"/>
        </w:rPr>
        <w:fldChar w:fldCharType="begin"/>
      </w:r>
      <w:r w:rsidRPr="00AC7093">
        <w:rPr>
          <w:rFonts w:ascii="Times New Roman" w:hAnsi="Times New Roman"/>
          <w:lang w:val="en-GB"/>
        </w:rPr>
        <w:instrText xml:space="preserve"> REF _Ref442099921 \r \h  \* MERGEFORMAT </w:instrText>
      </w:r>
      <w:r w:rsidRPr="00AC7093">
        <w:rPr>
          <w:rFonts w:ascii="Times New Roman" w:hAnsi="Times New Roman"/>
          <w:lang w:val="en-GB"/>
        </w:rPr>
      </w:r>
      <w:r w:rsidRPr="00AC7093">
        <w:rPr>
          <w:rFonts w:ascii="Times New Roman" w:hAnsi="Times New Roman"/>
          <w:lang w:val="en-GB"/>
        </w:rPr>
        <w:fldChar w:fldCharType="separate"/>
      </w:r>
      <w:r w:rsidR="00892943">
        <w:rPr>
          <w:rFonts w:ascii="Times New Roman" w:hAnsi="Times New Roman"/>
          <w:lang w:val="en-GB"/>
        </w:rPr>
        <w:t>[8]</w:t>
      </w:r>
      <w:r w:rsidRPr="00AC7093">
        <w:rPr>
          <w:rFonts w:ascii="Times New Roman" w:hAnsi="Times New Roman"/>
          <w:lang w:val="en-GB"/>
        </w:rPr>
        <w:fldChar w:fldCharType="end"/>
      </w:r>
      <w:r>
        <w:rPr>
          <w:rFonts w:ascii="Times New Roman" w:hAnsi="Times New Roman"/>
          <w:lang w:val="en-GB"/>
        </w:rPr>
        <w:t xml:space="preserve"> has a complete channel coefficient generation procedure, which incorporates both large scale parameters and small scale parameters. The same procedure could be extended to above 6 GHz channel modeling, with</w:t>
      </w:r>
      <w:r w:rsidR="003874FB">
        <w:rPr>
          <w:rFonts w:ascii="Times New Roman" w:hAnsi="Times New Roman"/>
          <w:lang w:val="en-GB"/>
        </w:rPr>
        <w:t xml:space="preserve"> large scale and small scale</w:t>
      </w:r>
      <w:r>
        <w:rPr>
          <w:rFonts w:ascii="Times New Roman" w:hAnsi="Times New Roman"/>
          <w:lang w:val="en-GB"/>
        </w:rPr>
        <w:t xml:space="preserve"> parameters adjusted for high</w:t>
      </w:r>
      <w:r w:rsidR="003874FB">
        <w:rPr>
          <w:rFonts w:ascii="Times New Roman" w:hAnsi="Times New Roman"/>
          <w:lang w:val="en-GB"/>
        </w:rPr>
        <w:t>er</w:t>
      </w:r>
      <w:r>
        <w:rPr>
          <w:rFonts w:ascii="Times New Roman" w:hAnsi="Times New Roman"/>
          <w:lang w:val="en-GB"/>
        </w:rPr>
        <w:t xml:space="preserve"> frequency band and for the new indoor </w:t>
      </w:r>
      <w:r w:rsidR="003874FB">
        <w:rPr>
          <w:rFonts w:ascii="Times New Roman" w:hAnsi="Times New Roman"/>
          <w:lang w:val="en-GB"/>
        </w:rPr>
        <w:t xml:space="preserve">office </w:t>
      </w:r>
      <w:r>
        <w:rPr>
          <w:rFonts w:ascii="Times New Roman" w:hAnsi="Times New Roman"/>
          <w:lang w:val="en-GB"/>
        </w:rPr>
        <w:t xml:space="preserve">scenario. </w:t>
      </w:r>
    </w:p>
    <w:p w14:paraId="11FE4575" w14:textId="346B8C26" w:rsidR="00026109" w:rsidRPr="0092044C" w:rsidRDefault="003874FB" w:rsidP="00442321">
      <w:pPr>
        <w:jc w:val="both"/>
        <w:rPr>
          <w:rFonts w:ascii="Times New Roman" w:hAnsi="Times New Roman"/>
          <w:lang w:val="en-GB"/>
        </w:rPr>
      </w:pPr>
      <w:r>
        <w:rPr>
          <w:rFonts w:ascii="Times New Roman" w:hAnsi="Times New Roman"/>
          <w:lang w:val="en-GB"/>
        </w:rPr>
        <w:t>Much work</w:t>
      </w:r>
      <w:r w:rsidR="00C0025A">
        <w:rPr>
          <w:rFonts w:ascii="Times New Roman" w:hAnsi="Times New Roman"/>
          <w:lang w:val="en-GB"/>
        </w:rPr>
        <w:t xml:space="preserve"> ha</w:t>
      </w:r>
      <w:r>
        <w:rPr>
          <w:rFonts w:ascii="Times New Roman" w:hAnsi="Times New Roman"/>
          <w:lang w:val="en-GB"/>
        </w:rPr>
        <w:t>s</w:t>
      </w:r>
      <w:r w:rsidR="00C0025A">
        <w:rPr>
          <w:rFonts w:ascii="Times New Roman" w:hAnsi="Times New Roman"/>
          <w:lang w:val="en-GB"/>
        </w:rPr>
        <w:t xml:space="preserve"> been</w:t>
      </w:r>
      <w:r>
        <w:rPr>
          <w:rFonts w:ascii="Times New Roman" w:hAnsi="Times New Roman"/>
          <w:lang w:val="en-GB"/>
        </w:rPr>
        <w:t xml:space="preserve"> devoted to the parameter selection. </w:t>
      </w:r>
      <w:r w:rsidR="00C0025A">
        <w:rPr>
          <w:rFonts w:ascii="Times New Roman" w:hAnsi="Times New Roman"/>
          <w:lang w:val="en-GB"/>
        </w:rPr>
        <w:t xml:space="preserve">The white paper </w:t>
      </w:r>
      <w:r w:rsidR="00BE27BD" w:rsidRPr="00AC7093">
        <w:rPr>
          <w:rFonts w:ascii="Times New Roman" w:hAnsi="Times New Roman"/>
          <w:lang w:val="en-GB"/>
        </w:rPr>
        <w:fldChar w:fldCharType="begin"/>
      </w:r>
      <w:r w:rsidR="00BE27BD" w:rsidRPr="00AC7093">
        <w:rPr>
          <w:rFonts w:ascii="Times New Roman" w:hAnsi="Times New Roman"/>
          <w:lang w:val="en-GB"/>
        </w:rPr>
        <w:instrText xml:space="preserve"> REF _Ref442099887 \r \h  \* MERGEFORMAT </w:instrText>
      </w:r>
      <w:r w:rsidR="00BE27BD" w:rsidRPr="00AC7093">
        <w:rPr>
          <w:rFonts w:ascii="Times New Roman" w:hAnsi="Times New Roman"/>
          <w:lang w:val="en-GB"/>
        </w:rPr>
      </w:r>
      <w:r w:rsidR="00BE27BD" w:rsidRPr="00AC7093">
        <w:rPr>
          <w:rFonts w:ascii="Times New Roman" w:hAnsi="Times New Roman"/>
          <w:lang w:val="en-GB"/>
        </w:rPr>
        <w:fldChar w:fldCharType="separate"/>
      </w:r>
      <w:r w:rsidR="00892943" w:rsidRPr="00892943">
        <w:rPr>
          <w:rFonts w:ascii="Times New Roman" w:hAnsi="Times New Roman"/>
          <w:lang w:val="en-GB"/>
        </w:rPr>
        <w:t>[4]</w:t>
      </w:r>
      <w:r w:rsidR="00BE27BD" w:rsidRPr="00AC7093">
        <w:rPr>
          <w:rFonts w:ascii="Times New Roman" w:hAnsi="Times New Roman"/>
          <w:lang w:val="en-GB"/>
        </w:rPr>
        <w:fldChar w:fldCharType="end"/>
      </w:r>
      <w:r w:rsidR="00BE27BD">
        <w:rPr>
          <w:rFonts w:ascii="Times New Roman" w:hAnsi="Times New Roman"/>
          <w:lang w:val="en-GB"/>
        </w:rPr>
        <w:t xml:space="preserve"> </w:t>
      </w:r>
      <w:r>
        <w:rPr>
          <w:rFonts w:ascii="Times New Roman" w:hAnsi="Times New Roman"/>
          <w:lang w:val="en-GB"/>
        </w:rPr>
        <w:t xml:space="preserve">provides several tables for </w:t>
      </w:r>
      <w:r w:rsidR="00C0025A">
        <w:rPr>
          <w:rFonts w:ascii="Times New Roman" w:hAnsi="Times New Roman"/>
          <w:lang w:val="en-GB"/>
        </w:rPr>
        <w:t>both large scale parameters and small scale parameters.</w:t>
      </w:r>
      <w:r>
        <w:rPr>
          <w:rFonts w:ascii="Times New Roman" w:hAnsi="Times New Roman"/>
          <w:lang w:val="en-GB"/>
        </w:rPr>
        <w:t xml:space="preserve"> Specifically, two new small scale parameters (Cluster DS and Cluster ZoD) are introduced.</w:t>
      </w:r>
      <w:r w:rsidR="00C0025A">
        <w:rPr>
          <w:rFonts w:ascii="Times New Roman" w:hAnsi="Times New Roman"/>
          <w:lang w:val="en-GB"/>
        </w:rPr>
        <w:t xml:space="preserve"> The </w:t>
      </w:r>
      <w:r>
        <w:rPr>
          <w:rFonts w:ascii="Times New Roman" w:hAnsi="Times New Roman"/>
          <w:lang w:val="en-GB"/>
        </w:rPr>
        <w:t xml:space="preserve">large bandwidth in above 6 GHz band results in </w:t>
      </w:r>
      <w:r w:rsidR="00C0025A">
        <w:rPr>
          <w:rFonts w:ascii="Times New Roman" w:hAnsi="Times New Roman"/>
          <w:lang w:val="en-GB"/>
        </w:rPr>
        <w:t>intra-cluster excess delay</w:t>
      </w:r>
      <w:r>
        <w:rPr>
          <w:rFonts w:ascii="Times New Roman" w:hAnsi="Times New Roman"/>
          <w:lang w:val="en-GB"/>
        </w:rPr>
        <w:t xml:space="preserve">, which is </w:t>
      </w:r>
      <w:r w:rsidR="003949E3">
        <w:rPr>
          <w:rFonts w:ascii="Times New Roman" w:hAnsi="Times New Roman"/>
          <w:lang w:val="en-GB"/>
        </w:rPr>
        <w:t>modeled</w:t>
      </w:r>
      <w:r>
        <w:rPr>
          <w:rFonts w:ascii="Times New Roman" w:hAnsi="Times New Roman"/>
          <w:lang w:val="en-GB"/>
        </w:rPr>
        <w:t xml:space="preserve"> by the cluster DS. The intent to </w:t>
      </w:r>
      <w:r w:rsidR="00442321">
        <w:rPr>
          <w:rFonts w:ascii="Times New Roman" w:hAnsi="Times New Roman"/>
          <w:lang w:val="en-GB"/>
        </w:rPr>
        <w:t xml:space="preserve">introduce </w:t>
      </w:r>
      <w:r>
        <w:rPr>
          <w:rFonts w:ascii="Times New Roman" w:hAnsi="Times New Roman"/>
          <w:lang w:val="en-GB"/>
        </w:rPr>
        <w:t>cluster ZoD is unclear. Note</w:t>
      </w:r>
      <w:r w:rsidR="00442321">
        <w:rPr>
          <w:rFonts w:ascii="Times New Roman" w:hAnsi="Times New Roman"/>
          <w:lang w:val="en-GB"/>
        </w:rPr>
        <w:t xml:space="preserve"> that 3GPP 3D channel model </w:t>
      </w:r>
      <w:r w:rsidR="00442321" w:rsidRPr="00AC7093">
        <w:rPr>
          <w:rFonts w:ascii="Times New Roman" w:hAnsi="Times New Roman"/>
          <w:lang w:val="en-GB"/>
        </w:rPr>
        <w:fldChar w:fldCharType="begin"/>
      </w:r>
      <w:r w:rsidR="00442321" w:rsidRPr="00AC7093">
        <w:rPr>
          <w:rFonts w:ascii="Times New Roman" w:hAnsi="Times New Roman"/>
          <w:lang w:val="en-GB"/>
        </w:rPr>
        <w:instrText xml:space="preserve"> REF _Ref442099921 \r \h  \* MERGEFORMAT </w:instrText>
      </w:r>
      <w:r w:rsidR="00442321" w:rsidRPr="00AC7093">
        <w:rPr>
          <w:rFonts w:ascii="Times New Roman" w:hAnsi="Times New Roman"/>
          <w:lang w:val="en-GB"/>
        </w:rPr>
      </w:r>
      <w:r w:rsidR="00442321" w:rsidRPr="00AC7093">
        <w:rPr>
          <w:rFonts w:ascii="Times New Roman" w:hAnsi="Times New Roman"/>
          <w:lang w:val="en-GB"/>
        </w:rPr>
        <w:fldChar w:fldCharType="separate"/>
      </w:r>
      <w:r w:rsidR="00892943">
        <w:rPr>
          <w:rFonts w:ascii="Times New Roman" w:hAnsi="Times New Roman"/>
          <w:lang w:val="en-GB"/>
        </w:rPr>
        <w:t>[8]</w:t>
      </w:r>
      <w:r w:rsidR="00442321" w:rsidRPr="00AC7093">
        <w:rPr>
          <w:rFonts w:ascii="Times New Roman" w:hAnsi="Times New Roman"/>
          <w:lang w:val="en-GB"/>
        </w:rPr>
        <w:fldChar w:fldCharType="end"/>
      </w:r>
      <w:r w:rsidR="00442321">
        <w:rPr>
          <w:rFonts w:ascii="Times New Roman" w:hAnsi="Times New Roman"/>
          <w:lang w:val="en-GB"/>
        </w:rPr>
        <w:t xml:space="preserve"> uses the mean of t</w:t>
      </w:r>
      <w:r>
        <w:rPr>
          <w:rFonts w:ascii="Times New Roman" w:hAnsi="Times New Roman"/>
          <w:lang w:val="en-GB"/>
        </w:rPr>
        <w:t xml:space="preserve">he ZoD log-normal distribution, rather than cluster ZoD. </w:t>
      </w:r>
      <w:r w:rsidR="00512B13">
        <w:rPr>
          <w:rFonts w:ascii="Times New Roman" w:hAnsi="Times New Roman"/>
          <w:lang w:val="en-GB"/>
        </w:rPr>
        <w:t>Like in below 6 GHz band, the ZoD spread in above 6 GHz band is assumed to be distance-</w:t>
      </w:r>
      <w:r w:rsidR="00512B13">
        <w:rPr>
          <w:rFonts w:ascii="Times New Roman" w:hAnsi="Times New Roman"/>
          <w:lang w:val="en-GB"/>
        </w:rPr>
        <w:lastRenderedPageBreak/>
        <w:t xml:space="preserve">dependent. This property is not well </w:t>
      </w:r>
      <w:r w:rsidR="003949E3">
        <w:rPr>
          <w:rFonts w:ascii="Times New Roman" w:hAnsi="Times New Roman"/>
          <w:lang w:val="en-GB"/>
        </w:rPr>
        <w:t>modeled</w:t>
      </w:r>
      <w:r w:rsidR="00512B13">
        <w:rPr>
          <w:rFonts w:ascii="Times New Roman" w:hAnsi="Times New Roman"/>
          <w:lang w:val="en-GB"/>
        </w:rPr>
        <w:t xml:space="preserve"> in </w:t>
      </w:r>
      <w:r w:rsidR="00512B13" w:rsidRPr="00AC7093">
        <w:rPr>
          <w:rFonts w:ascii="Times New Roman" w:hAnsi="Times New Roman"/>
          <w:lang w:val="en-GB"/>
        </w:rPr>
        <w:fldChar w:fldCharType="begin"/>
      </w:r>
      <w:r w:rsidR="00512B13" w:rsidRPr="00AC7093">
        <w:rPr>
          <w:rFonts w:ascii="Times New Roman" w:hAnsi="Times New Roman"/>
          <w:lang w:val="en-GB"/>
        </w:rPr>
        <w:instrText xml:space="preserve"> REF _Ref442099887 \r \h  \* MERGEFORMAT </w:instrText>
      </w:r>
      <w:r w:rsidR="00512B13" w:rsidRPr="00AC7093">
        <w:rPr>
          <w:rFonts w:ascii="Times New Roman" w:hAnsi="Times New Roman"/>
          <w:lang w:val="en-GB"/>
        </w:rPr>
      </w:r>
      <w:r w:rsidR="00512B13" w:rsidRPr="00AC7093">
        <w:rPr>
          <w:rFonts w:ascii="Times New Roman" w:hAnsi="Times New Roman"/>
          <w:lang w:val="en-GB"/>
        </w:rPr>
        <w:fldChar w:fldCharType="separate"/>
      </w:r>
      <w:r w:rsidR="00892943" w:rsidRPr="009B6EE6">
        <w:rPr>
          <w:rFonts w:ascii="Times New Roman" w:hAnsi="Times New Roman"/>
          <w:lang w:val="en-GB"/>
        </w:rPr>
        <w:t>[4]</w:t>
      </w:r>
      <w:r w:rsidR="00512B13" w:rsidRPr="00AC7093">
        <w:rPr>
          <w:rFonts w:ascii="Times New Roman" w:hAnsi="Times New Roman"/>
          <w:lang w:val="en-GB"/>
        </w:rPr>
        <w:fldChar w:fldCharType="end"/>
      </w:r>
      <w:r w:rsidR="00512B13">
        <w:rPr>
          <w:rFonts w:ascii="Times New Roman" w:hAnsi="Times New Roman"/>
          <w:lang w:val="en-GB"/>
        </w:rPr>
        <w:t>. Finally, the parameters</w:t>
      </w:r>
      <w:r w:rsidR="00442321">
        <w:rPr>
          <w:rFonts w:ascii="Times New Roman" w:hAnsi="Times New Roman"/>
          <w:lang w:val="en-GB"/>
        </w:rPr>
        <w:t xml:space="preserve"> in </w:t>
      </w:r>
      <w:r w:rsidR="00442321" w:rsidRPr="00AC7093">
        <w:rPr>
          <w:rFonts w:ascii="Times New Roman" w:hAnsi="Times New Roman"/>
          <w:lang w:val="en-GB"/>
        </w:rPr>
        <w:fldChar w:fldCharType="begin"/>
      </w:r>
      <w:r w:rsidR="00442321" w:rsidRPr="00AC7093">
        <w:rPr>
          <w:rFonts w:ascii="Times New Roman" w:hAnsi="Times New Roman"/>
          <w:lang w:val="en-GB"/>
        </w:rPr>
        <w:instrText xml:space="preserve"> REF _Ref442099887 \r \h  \* MERGEFORMAT </w:instrText>
      </w:r>
      <w:r w:rsidR="00442321" w:rsidRPr="00AC7093">
        <w:rPr>
          <w:rFonts w:ascii="Times New Roman" w:hAnsi="Times New Roman"/>
          <w:lang w:val="en-GB"/>
        </w:rPr>
      </w:r>
      <w:r w:rsidR="00442321" w:rsidRPr="00AC7093">
        <w:rPr>
          <w:rFonts w:ascii="Times New Roman" w:hAnsi="Times New Roman"/>
          <w:lang w:val="en-GB"/>
        </w:rPr>
        <w:fldChar w:fldCharType="separate"/>
      </w:r>
      <w:r w:rsidR="00892943" w:rsidRPr="009B6EE6">
        <w:rPr>
          <w:rFonts w:ascii="Times New Roman" w:hAnsi="Times New Roman"/>
          <w:lang w:val="en-GB"/>
        </w:rPr>
        <w:t>[4]</w:t>
      </w:r>
      <w:r w:rsidR="00442321" w:rsidRPr="00AC7093">
        <w:rPr>
          <w:rFonts w:ascii="Times New Roman" w:hAnsi="Times New Roman"/>
          <w:lang w:val="en-GB"/>
        </w:rPr>
        <w:fldChar w:fldCharType="end"/>
      </w:r>
      <w:r w:rsidR="00442321">
        <w:rPr>
          <w:rFonts w:ascii="Times New Roman" w:hAnsi="Times New Roman"/>
          <w:lang w:val="en-GB"/>
        </w:rPr>
        <w:t xml:space="preserve"> are not complete. For example, some large scale parameters for indoor </w:t>
      </w:r>
      <w:r>
        <w:rPr>
          <w:rFonts w:ascii="Times New Roman" w:hAnsi="Times New Roman"/>
          <w:lang w:val="en-GB"/>
        </w:rPr>
        <w:t xml:space="preserve">office </w:t>
      </w:r>
      <w:r w:rsidR="00442321">
        <w:rPr>
          <w:rFonts w:ascii="Times New Roman" w:hAnsi="Times New Roman"/>
          <w:lang w:val="en-GB"/>
        </w:rPr>
        <w:t xml:space="preserve">scenario is not contained. </w:t>
      </w:r>
    </w:p>
    <w:p w14:paraId="38B920AC" w14:textId="19BE9070" w:rsidR="005C13CC" w:rsidRPr="005C13CC" w:rsidRDefault="00442321" w:rsidP="005C13CC">
      <w:pPr>
        <w:jc w:val="both"/>
        <w:rPr>
          <w:rFonts w:ascii="Times New Roman" w:hAnsi="Times New Roman"/>
          <w:b/>
          <w:i/>
        </w:rPr>
      </w:pPr>
      <w:r>
        <w:rPr>
          <w:rFonts w:ascii="Times New Roman" w:hAnsi="Times New Roman"/>
          <w:b/>
          <w:i/>
        </w:rPr>
        <w:t>Proposal</w:t>
      </w:r>
      <w:r w:rsidR="00307F7C">
        <w:rPr>
          <w:rFonts w:ascii="Times New Roman" w:hAnsi="Times New Roman"/>
          <w:b/>
          <w:i/>
        </w:rPr>
        <w:t xml:space="preserve"> </w:t>
      </w:r>
      <w:r w:rsidR="00CC4507">
        <w:rPr>
          <w:rFonts w:ascii="Times New Roman" w:hAnsi="Times New Roman"/>
          <w:b/>
          <w:i/>
        </w:rPr>
        <w:t>6</w:t>
      </w:r>
      <w:r w:rsidR="005C13CC" w:rsidRPr="005C13CC">
        <w:rPr>
          <w:rFonts w:ascii="Times New Roman" w:hAnsi="Times New Roman"/>
          <w:b/>
          <w:i/>
        </w:rPr>
        <w:t xml:space="preserve">: </w:t>
      </w:r>
      <w:r w:rsidR="005C13CC" w:rsidRPr="003D2142">
        <w:rPr>
          <w:rFonts w:ascii="Times New Roman" w:hAnsi="Times New Roman"/>
          <w:i/>
        </w:rPr>
        <w:t xml:space="preserve">Most parameters in the fast fading model </w:t>
      </w:r>
      <w:r>
        <w:rPr>
          <w:rFonts w:ascii="Times New Roman" w:hAnsi="Times New Roman"/>
          <w:i/>
        </w:rPr>
        <w:t xml:space="preserve">in </w:t>
      </w:r>
      <w:r w:rsidRPr="009B6EE6">
        <w:rPr>
          <w:rFonts w:ascii="Times New Roman" w:hAnsi="Times New Roman"/>
          <w:i/>
        </w:rPr>
        <w:fldChar w:fldCharType="begin"/>
      </w:r>
      <w:r w:rsidRPr="009B6EE6">
        <w:rPr>
          <w:rFonts w:ascii="Times New Roman" w:hAnsi="Times New Roman"/>
          <w:i/>
        </w:rPr>
        <w:instrText xml:space="preserve"> REF _Ref442099887 \r \h  \* MERGEFORMAT </w:instrText>
      </w:r>
      <w:r w:rsidRPr="009B6EE6">
        <w:rPr>
          <w:rFonts w:ascii="Times New Roman" w:hAnsi="Times New Roman"/>
          <w:i/>
        </w:rPr>
      </w:r>
      <w:r w:rsidRPr="009B6EE6">
        <w:rPr>
          <w:rFonts w:ascii="Times New Roman" w:hAnsi="Times New Roman"/>
          <w:i/>
        </w:rPr>
        <w:fldChar w:fldCharType="separate"/>
      </w:r>
      <w:r w:rsidR="00892943" w:rsidRPr="009B6EE6">
        <w:rPr>
          <w:rFonts w:ascii="Times New Roman" w:hAnsi="Times New Roman"/>
          <w:i/>
        </w:rPr>
        <w:t>[4]</w:t>
      </w:r>
      <w:r w:rsidRPr="009B6EE6">
        <w:rPr>
          <w:rFonts w:ascii="Times New Roman" w:hAnsi="Times New Roman"/>
          <w:i/>
        </w:rPr>
        <w:fldChar w:fldCharType="end"/>
      </w:r>
      <w:r w:rsidRPr="009B6EE6">
        <w:rPr>
          <w:rFonts w:ascii="Times New Roman" w:hAnsi="Times New Roman"/>
          <w:i/>
        </w:rPr>
        <w:t xml:space="preserve"> </w:t>
      </w:r>
      <w:r w:rsidR="005C13CC" w:rsidRPr="003D2142">
        <w:rPr>
          <w:rFonts w:ascii="Times New Roman" w:hAnsi="Times New Roman"/>
          <w:i/>
        </w:rPr>
        <w:t>can be applied, while some parameters need to be further examined, added or corrected.</w:t>
      </w:r>
    </w:p>
    <w:p w14:paraId="36E41FFD" w14:textId="5435970F" w:rsidR="00442321" w:rsidRPr="003D0721" w:rsidRDefault="00442321" w:rsidP="00442321">
      <w:pPr>
        <w:jc w:val="both"/>
        <w:rPr>
          <w:rFonts w:ascii="Times New Roman" w:hAnsi="Times New Roman"/>
          <w:b/>
          <w:sz w:val="24"/>
          <w:u w:val="single"/>
          <w:lang w:val="en-GB"/>
        </w:rPr>
      </w:pPr>
      <w:r>
        <w:rPr>
          <w:rFonts w:ascii="Times New Roman" w:hAnsi="Times New Roman"/>
          <w:b/>
          <w:sz w:val="24"/>
          <w:u w:val="single"/>
          <w:lang w:val="en-GB"/>
        </w:rPr>
        <w:t>Additional Features for Above 6 GHz</w:t>
      </w:r>
    </w:p>
    <w:p w14:paraId="7A9DF0E8" w14:textId="2273F0F2" w:rsidR="00307F7C" w:rsidRDefault="00307F7C" w:rsidP="001916C2">
      <w:pPr>
        <w:rPr>
          <w:rFonts w:ascii="Times New Roman" w:hAnsi="Times New Roman"/>
          <w:lang w:val="en-GB"/>
        </w:rPr>
      </w:pPr>
      <w:r>
        <w:rPr>
          <w:rFonts w:ascii="Times New Roman" w:hAnsi="Times New Roman"/>
          <w:lang w:val="en-GB"/>
        </w:rPr>
        <w:t xml:space="preserve">Some additional features for channel model above 6 GHz have been listed in </w:t>
      </w:r>
      <w:r>
        <w:rPr>
          <w:rFonts w:ascii="Times New Roman" w:hAnsi="Times New Roman"/>
          <w:lang w:val="en-GB"/>
        </w:rPr>
        <w:fldChar w:fldCharType="begin"/>
      </w:r>
      <w:r>
        <w:rPr>
          <w:rFonts w:ascii="Times New Roman" w:hAnsi="Times New Roman"/>
          <w:lang w:val="en-GB"/>
        </w:rPr>
        <w:instrText xml:space="preserve"> REF _Ref444525514 \n \h </w:instrText>
      </w:r>
      <w:r>
        <w:rPr>
          <w:rFonts w:ascii="Times New Roman" w:hAnsi="Times New Roman"/>
          <w:lang w:val="en-GB"/>
        </w:rPr>
      </w:r>
      <w:r>
        <w:rPr>
          <w:rFonts w:ascii="Times New Roman" w:hAnsi="Times New Roman"/>
          <w:lang w:val="en-GB"/>
        </w:rPr>
        <w:fldChar w:fldCharType="separate"/>
      </w:r>
      <w:r w:rsidR="00892943">
        <w:rPr>
          <w:rFonts w:ascii="Times New Roman" w:hAnsi="Times New Roman"/>
          <w:lang w:val="en-GB"/>
        </w:rPr>
        <w:t>[7]</w:t>
      </w:r>
      <w:r>
        <w:rPr>
          <w:rFonts w:ascii="Times New Roman" w:hAnsi="Times New Roman"/>
          <w:lang w:val="en-GB"/>
        </w:rPr>
        <w:fldChar w:fldCharType="end"/>
      </w:r>
      <w:r>
        <w:rPr>
          <w:rFonts w:ascii="Times New Roman" w:hAnsi="Times New Roman"/>
          <w:lang w:val="en-GB"/>
        </w:rPr>
        <w:t>. This includes dynamic blockage, spatial consistency, etc.</w:t>
      </w:r>
    </w:p>
    <w:p w14:paraId="11FE4576" w14:textId="077A51BA" w:rsidR="001916C2" w:rsidRPr="00307F7C" w:rsidRDefault="00307F7C" w:rsidP="001916C2">
      <w:pPr>
        <w:rPr>
          <w:rFonts w:ascii="Times New Roman" w:hAnsi="Times New Roman"/>
          <w:b/>
          <w:lang w:val="en-GB"/>
        </w:rPr>
      </w:pPr>
      <w:r w:rsidRPr="00307F7C">
        <w:rPr>
          <w:rFonts w:ascii="Times New Roman" w:hAnsi="Times New Roman"/>
          <w:b/>
          <w:lang w:val="en-GB"/>
        </w:rPr>
        <w:t>Dynamic Blockage</w:t>
      </w:r>
    </w:p>
    <w:p w14:paraId="54EF3C98" w14:textId="4ED495C5" w:rsidR="00307F7C" w:rsidRDefault="00307F7C" w:rsidP="001916C2">
      <w:pPr>
        <w:rPr>
          <w:rFonts w:ascii="Times New Roman" w:hAnsi="Times New Roman"/>
          <w:lang w:val="en-GB"/>
        </w:rPr>
      </w:pPr>
      <w:r w:rsidRPr="002B0536">
        <w:rPr>
          <w:rFonts w:ascii="Times New Roman" w:hAnsi="Times New Roman"/>
          <w:lang w:val="en-GB"/>
        </w:rPr>
        <w:t>Dynamic blockage refers to the blocking of some clusters between transmitter and receiver due to the movement of humans or vehicles. Unlike</w:t>
      </w:r>
      <w:r>
        <w:rPr>
          <w:rFonts w:ascii="Times New Roman" w:hAnsi="Times New Roman"/>
          <w:lang w:val="en-GB"/>
        </w:rPr>
        <w:t xml:space="preserve"> </w:t>
      </w:r>
      <w:r w:rsidRPr="002B0536">
        <w:rPr>
          <w:rFonts w:ascii="Times New Roman" w:hAnsi="Times New Roman"/>
          <w:lang w:val="en-GB"/>
        </w:rPr>
        <w:t>low frequency band</w:t>
      </w:r>
      <w:r>
        <w:rPr>
          <w:rFonts w:ascii="Times New Roman" w:hAnsi="Times New Roman"/>
          <w:lang w:val="en-GB"/>
        </w:rPr>
        <w:t>s</w:t>
      </w:r>
      <w:r w:rsidRPr="002B0536">
        <w:rPr>
          <w:rFonts w:ascii="Times New Roman" w:hAnsi="Times New Roman"/>
          <w:lang w:val="en-GB"/>
        </w:rPr>
        <w:t>, the diffraction loss and penetration loss are significant in high frequency band</w:t>
      </w:r>
      <w:r>
        <w:rPr>
          <w:rFonts w:ascii="Times New Roman" w:hAnsi="Times New Roman"/>
          <w:lang w:val="en-GB"/>
        </w:rPr>
        <w:t>s</w:t>
      </w:r>
      <w:r w:rsidRPr="002B0536">
        <w:rPr>
          <w:rFonts w:ascii="Times New Roman" w:hAnsi="Times New Roman"/>
          <w:lang w:val="en-GB"/>
        </w:rPr>
        <w:t xml:space="preserve">, resulting in the heavy impact on the received signal strength due to cluster blockage. </w:t>
      </w:r>
      <w:r>
        <w:rPr>
          <w:rFonts w:ascii="Times New Roman" w:hAnsi="Times New Roman"/>
          <w:lang w:val="en-GB"/>
        </w:rPr>
        <w:t xml:space="preserve">Lots of work (either outside or inside 3GPP) has been devoted to dynamic blockage modeling. </w:t>
      </w:r>
      <w:r w:rsidR="00CC4507">
        <w:rPr>
          <w:rFonts w:ascii="Times New Roman" w:hAnsi="Times New Roman"/>
          <w:lang w:val="en-GB"/>
        </w:rPr>
        <w:t xml:space="preserve">In </w:t>
      </w:r>
      <w:r w:rsidR="00CC4507">
        <w:rPr>
          <w:rFonts w:ascii="Times New Roman" w:hAnsi="Times New Roman"/>
          <w:lang w:val="en-GB"/>
        </w:rPr>
        <w:fldChar w:fldCharType="begin"/>
      </w:r>
      <w:r w:rsidR="00CC4507">
        <w:rPr>
          <w:rFonts w:ascii="Times New Roman" w:hAnsi="Times New Roman"/>
          <w:lang w:val="en-GB"/>
        </w:rPr>
        <w:instrText xml:space="preserve"> REF _Ref444613238 \n \h </w:instrText>
      </w:r>
      <w:r w:rsidR="00CC4507">
        <w:rPr>
          <w:rFonts w:ascii="Times New Roman" w:hAnsi="Times New Roman"/>
          <w:lang w:val="en-GB"/>
        </w:rPr>
      </w:r>
      <w:r w:rsidR="00CC4507">
        <w:rPr>
          <w:rFonts w:ascii="Times New Roman" w:hAnsi="Times New Roman"/>
          <w:lang w:val="en-GB"/>
        </w:rPr>
        <w:fldChar w:fldCharType="separate"/>
      </w:r>
      <w:r w:rsidR="00892943">
        <w:rPr>
          <w:rFonts w:ascii="Times New Roman" w:hAnsi="Times New Roman"/>
          <w:lang w:val="en-GB"/>
        </w:rPr>
        <w:t>[13]</w:t>
      </w:r>
      <w:r w:rsidR="00CC4507">
        <w:rPr>
          <w:rFonts w:ascii="Times New Roman" w:hAnsi="Times New Roman"/>
          <w:lang w:val="en-GB"/>
        </w:rPr>
        <w:fldChar w:fldCharType="end"/>
      </w:r>
      <w:r w:rsidR="00CC4507">
        <w:rPr>
          <w:rFonts w:ascii="Times New Roman" w:hAnsi="Times New Roman"/>
          <w:lang w:val="en-GB"/>
        </w:rPr>
        <w:t>, we summarized these work and proposed a simple model for dynamic blockage.</w:t>
      </w:r>
      <w:r>
        <w:rPr>
          <w:rFonts w:ascii="Times New Roman" w:hAnsi="Times New Roman"/>
          <w:lang w:val="en-GB"/>
        </w:rPr>
        <w:t xml:space="preserve"> </w:t>
      </w:r>
    </w:p>
    <w:p w14:paraId="52B4D31B" w14:textId="1D43A025" w:rsidR="00307F7C" w:rsidRDefault="00307F7C" w:rsidP="001916C2">
      <w:pPr>
        <w:rPr>
          <w:rFonts w:ascii="Times New Roman" w:hAnsi="Times New Roman"/>
          <w:b/>
          <w:lang w:val="en-GB"/>
        </w:rPr>
      </w:pPr>
      <w:r w:rsidRPr="00307F7C">
        <w:rPr>
          <w:rFonts w:ascii="Times New Roman" w:hAnsi="Times New Roman"/>
          <w:b/>
          <w:lang w:val="en-GB"/>
        </w:rPr>
        <w:t>Spatial Consistency</w:t>
      </w:r>
    </w:p>
    <w:p w14:paraId="6799C0F1" w14:textId="242EC4F8" w:rsidR="00290DE6" w:rsidRPr="003949E3" w:rsidRDefault="00307F7C" w:rsidP="00290DE6">
      <w:pPr>
        <w:rPr>
          <w:rFonts w:ascii="Times New Roman" w:hAnsi="Times New Roman"/>
          <w:i/>
          <w:lang w:val="en-GB"/>
        </w:rPr>
      </w:pPr>
      <w:r>
        <w:rPr>
          <w:rFonts w:ascii="Times New Roman" w:hAnsi="Times New Roman"/>
          <w:lang w:val="en-GB"/>
        </w:rPr>
        <w:t>The current 3GPP 3D channel model takes into account the spatial consistency for large scale param</w:t>
      </w:r>
      <w:r w:rsidR="00290DE6">
        <w:rPr>
          <w:rFonts w:ascii="Times New Roman" w:hAnsi="Times New Roman"/>
          <w:lang w:val="en-GB"/>
        </w:rPr>
        <w:t xml:space="preserve">eters (e.g., DS, AOD/AoA/ZoA/ZoD spread, shadow fading and K-factor). However, such spatial consistency is not </w:t>
      </w:r>
      <w:r w:rsidR="00512B13">
        <w:rPr>
          <w:rFonts w:ascii="Times New Roman" w:hAnsi="Times New Roman"/>
          <w:lang w:val="en-GB"/>
        </w:rPr>
        <w:t>used</w:t>
      </w:r>
      <w:r w:rsidR="00290DE6">
        <w:rPr>
          <w:rFonts w:ascii="Times New Roman" w:hAnsi="Times New Roman"/>
          <w:lang w:val="en-GB"/>
        </w:rPr>
        <w:t xml:space="preserve"> </w:t>
      </w:r>
      <w:r w:rsidR="00512B13">
        <w:rPr>
          <w:rFonts w:ascii="Times New Roman" w:hAnsi="Times New Roman"/>
          <w:lang w:val="en-GB"/>
        </w:rPr>
        <w:t>for</w:t>
      </w:r>
      <w:r w:rsidR="00290DE6">
        <w:rPr>
          <w:rFonts w:ascii="Times New Roman" w:hAnsi="Times New Roman"/>
          <w:lang w:val="en-GB"/>
        </w:rPr>
        <w:t xml:space="preserve"> small scale </w:t>
      </w:r>
      <w:r w:rsidR="00290DE6">
        <w:rPr>
          <w:rFonts w:ascii="Times New Roman" w:hAnsi="Times New Roman"/>
          <w:lang w:val="en-GB"/>
        </w:rPr>
        <w:lastRenderedPageBreak/>
        <w:t>parameters, LOS/NLOS and indoor/outdoor</w:t>
      </w:r>
      <w:r w:rsidR="00512B13">
        <w:rPr>
          <w:rFonts w:ascii="Times New Roman" w:hAnsi="Times New Roman"/>
          <w:lang w:val="en-GB"/>
        </w:rPr>
        <w:t xml:space="preserve">. </w:t>
      </w:r>
      <w:r w:rsidR="00512B13" w:rsidRPr="008C7981">
        <w:rPr>
          <w:rFonts w:ascii="Times New Roman" w:hAnsi="Times New Roman"/>
          <w:lang w:val="en-GB"/>
        </w:rPr>
        <w:t>One effort we made is to extend</w:t>
      </w:r>
      <w:r w:rsidR="00290DE6" w:rsidRPr="008C7981">
        <w:rPr>
          <w:rFonts w:ascii="Times New Roman" w:hAnsi="Times New Roman"/>
          <w:lang w:val="en-GB"/>
        </w:rPr>
        <w:t xml:space="preserve"> t</w:t>
      </w:r>
      <w:r w:rsidR="00512B13" w:rsidRPr="008C7981">
        <w:rPr>
          <w:rFonts w:ascii="Times New Roman" w:hAnsi="Times New Roman"/>
          <w:lang w:val="en-GB"/>
        </w:rPr>
        <w:t>he s</w:t>
      </w:r>
      <w:r w:rsidR="00290DE6" w:rsidRPr="008C7981">
        <w:rPr>
          <w:rFonts w:ascii="Times New Roman" w:hAnsi="Times New Roman"/>
          <w:lang w:val="en-GB"/>
        </w:rPr>
        <w:t>patial consistency approach for large scale parameter to L</w:t>
      </w:r>
      <w:r w:rsidR="007A1327" w:rsidRPr="008C7981">
        <w:rPr>
          <w:rFonts w:ascii="Times New Roman" w:hAnsi="Times New Roman"/>
          <w:lang w:val="en-GB"/>
        </w:rPr>
        <w:t>OS/NLOS</w:t>
      </w:r>
      <w:r w:rsidR="00290DE6" w:rsidRPr="008C7981">
        <w:rPr>
          <w:rFonts w:ascii="Times New Roman" w:hAnsi="Times New Roman"/>
          <w:lang w:val="en-GB"/>
        </w:rPr>
        <w:t xml:space="preserve">. More detailed descriptions are contained in </w:t>
      </w:r>
      <w:r w:rsidR="00290DE6" w:rsidRPr="008C7981">
        <w:rPr>
          <w:rFonts w:ascii="Times New Roman" w:hAnsi="Times New Roman"/>
          <w:lang w:val="en-GB"/>
        </w:rPr>
        <w:fldChar w:fldCharType="begin"/>
      </w:r>
      <w:r w:rsidR="00290DE6" w:rsidRPr="008C7981">
        <w:rPr>
          <w:rFonts w:ascii="Times New Roman" w:hAnsi="Times New Roman"/>
          <w:lang w:val="en-GB"/>
        </w:rPr>
        <w:instrText xml:space="preserve"> REF _Ref444613097 \n \h </w:instrText>
      </w:r>
      <w:r w:rsidR="003949E3" w:rsidRPr="008C7981">
        <w:rPr>
          <w:rFonts w:ascii="Times New Roman" w:hAnsi="Times New Roman"/>
          <w:lang w:val="en-GB"/>
        </w:rPr>
        <w:instrText xml:space="preserve"> \* MERGEFORMAT </w:instrText>
      </w:r>
      <w:r w:rsidR="00290DE6" w:rsidRPr="008C7981">
        <w:rPr>
          <w:rFonts w:ascii="Times New Roman" w:hAnsi="Times New Roman"/>
          <w:lang w:val="en-GB"/>
        </w:rPr>
      </w:r>
      <w:r w:rsidR="00290DE6" w:rsidRPr="008C7981">
        <w:rPr>
          <w:rFonts w:ascii="Times New Roman" w:hAnsi="Times New Roman"/>
          <w:lang w:val="en-GB"/>
        </w:rPr>
        <w:fldChar w:fldCharType="separate"/>
      </w:r>
      <w:r w:rsidR="00892943">
        <w:rPr>
          <w:rFonts w:ascii="Times New Roman" w:hAnsi="Times New Roman"/>
          <w:lang w:val="en-GB"/>
        </w:rPr>
        <w:t>[14]</w:t>
      </w:r>
      <w:r w:rsidR="00290DE6" w:rsidRPr="008C7981">
        <w:rPr>
          <w:rFonts w:ascii="Times New Roman" w:hAnsi="Times New Roman"/>
          <w:lang w:val="en-GB"/>
        </w:rPr>
        <w:fldChar w:fldCharType="end"/>
      </w:r>
      <w:r w:rsidR="00290DE6" w:rsidRPr="008C7981">
        <w:rPr>
          <w:rFonts w:ascii="Times New Roman" w:hAnsi="Times New Roman"/>
          <w:lang w:val="en-GB"/>
        </w:rPr>
        <w:t>.</w:t>
      </w:r>
    </w:p>
    <w:p w14:paraId="1ECADFDA" w14:textId="6B258B80" w:rsidR="00290DE6" w:rsidRDefault="00290DE6" w:rsidP="001916C2">
      <w:pPr>
        <w:rPr>
          <w:rFonts w:ascii="Times New Roman" w:hAnsi="Times New Roman"/>
          <w:b/>
          <w:lang w:val="en-GB"/>
        </w:rPr>
      </w:pPr>
      <w:r w:rsidRPr="00290DE6">
        <w:rPr>
          <w:rFonts w:ascii="Times New Roman" w:hAnsi="Times New Roman"/>
          <w:b/>
          <w:lang w:val="en-GB"/>
        </w:rPr>
        <w:t>UE Rotational Motion</w:t>
      </w:r>
    </w:p>
    <w:p w14:paraId="11FA4AAB" w14:textId="5E184B38" w:rsidR="00CC4507" w:rsidRPr="00CC4507" w:rsidRDefault="00CC4507" w:rsidP="001916C2">
      <w:pPr>
        <w:rPr>
          <w:rFonts w:ascii="Times New Roman" w:hAnsi="Times New Roman"/>
          <w:lang w:val="en-GB"/>
        </w:rPr>
      </w:pPr>
      <w:r>
        <w:rPr>
          <w:rFonts w:ascii="Times New Roman" w:hAnsi="Times New Roman"/>
          <w:lang w:val="en-GB"/>
        </w:rPr>
        <w:t xml:space="preserve">The use of dual-end (UE and BS) highly directional links is essential to achieve higher beamforming gains and hence, resulting in more feasible above 6 GHz cellular communication systems. The highly directional links are much more sensitive to dynamic environment due to UE rotational motion. The UE rotational motion has larger impact on link performance than UE translational motion. Hence, we propose to take into account of UE rotational motion </w:t>
      </w:r>
      <w:r>
        <w:rPr>
          <w:rFonts w:ascii="Times New Roman" w:hAnsi="Times New Roman"/>
          <w:lang w:val="en-GB"/>
        </w:rPr>
        <w:fldChar w:fldCharType="begin"/>
      </w:r>
      <w:r>
        <w:rPr>
          <w:rFonts w:ascii="Times New Roman" w:hAnsi="Times New Roman"/>
          <w:lang w:val="en-GB"/>
        </w:rPr>
        <w:instrText xml:space="preserve"> REF _Ref444613412 \n \h </w:instrText>
      </w:r>
      <w:r>
        <w:rPr>
          <w:rFonts w:ascii="Times New Roman" w:hAnsi="Times New Roman"/>
          <w:lang w:val="en-GB"/>
        </w:rPr>
      </w:r>
      <w:r>
        <w:rPr>
          <w:rFonts w:ascii="Times New Roman" w:hAnsi="Times New Roman"/>
          <w:lang w:val="en-GB"/>
        </w:rPr>
        <w:fldChar w:fldCharType="separate"/>
      </w:r>
      <w:r w:rsidR="00892943">
        <w:rPr>
          <w:rFonts w:ascii="Times New Roman" w:hAnsi="Times New Roman"/>
          <w:lang w:val="en-GB"/>
        </w:rPr>
        <w:t>[15]</w:t>
      </w:r>
      <w:r>
        <w:rPr>
          <w:rFonts w:ascii="Times New Roman" w:hAnsi="Times New Roman"/>
          <w:lang w:val="en-GB"/>
        </w:rPr>
        <w:fldChar w:fldCharType="end"/>
      </w:r>
      <w:r w:rsidR="003949E3">
        <w:rPr>
          <w:rFonts w:ascii="Times New Roman" w:hAnsi="Times New Roman"/>
          <w:lang w:val="en-GB"/>
        </w:rPr>
        <w:t xml:space="preserve"> as a new feature for above 6 GHz channel modeling</w:t>
      </w:r>
      <w:r>
        <w:rPr>
          <w:rFonts w:ascii="Times New Roman" w:hAnsi="Times New Roman"/>
          <w:lang w:val="en-GB"/>
        </w:rPr>
        <w:t>.</w:t>
      </w:r>
    </w:p>
    <w:p w14:paraId="44B53E63" w14:textId="493A66C9" w:rsidR="00290DE6" w:rsidRDefault="00CC4507" w:rsidP="001916C2">
      <w:pPr>
        <w:rPr>
          <w:rFonts w:ascii="Times New Roman" w:hAnsi="Times New Roman"/>
          <w:i/>
          <w:lang w:val="en-GB"/>
        </w:rPr>
      </w:pPr>
      <w:r w:rsidRPr="00CC4507">
        <w:rPr>
          <w:rFonts w:ascii="Times New Roman" w:hAnsi="Times New Roman"/>
          <w:b/>
          <w:i/>
          <w:lang w:val="en-GB"/>
        </w:rPr>
        <w:t xml:space="preserve">Proposal </w:t>
      </w:r>
      <w:r>
        <w:rPr>
          <w:rFonts w:ascii="Times New Roman" w:hAnsi="Times New Roman"/>
          <w:b/>
          <w:i/>
          <w:lang w:val="en-GB"/>
        </w:rPr>
        <w:t>7</w:t>
      </w:r>
      <w:r w:rsidRPr="00CC4507">
        <w:rPr>
          <w:rFonts w:ascii="Times New Roman" w:hAnsi="Times New Roman"/>
          <w:i/>
          <w:lang w:val="en-GB"/>
        </w:rPr>
        <w:t xml:space="preserve">: Consider the observations and modeling </w:t>
      </w:r>
      <w:r w:rsidR="00512B13">
        <w:rPr>
          <w:rFonts w:ascii="Times New Roman" w:hAnsi="Times New Roman"/>
          <w:i/>
          <w:lang w:val="en-GB"/>
        </w:rPr>
        <w:t>methodologies</w:t>
      </w:r>
      <w:r w:rsidRPr="00CC4507">
        <w:rPr>
          <w:rFonts w:ascii="Times New Roman" w:hAnsi="Times New Roman"/>
          <w:i/>
          <w:lang w:val="en-GB"/>
        </w:rPr>
        <w:t xml:space="preserve"> for additional features in </w:t>
      </w:r>
      <w:r w:rsidRPr="00CC4507">
        <w:rPr>
          <w:rFonts w:ascii="Times New Roman" w:hAnsi="Times New Roman"/>
          <w:i/>
          <w:lang w:val="en-GB"/>
        </w:rPr>
        <w:fldChar w:fldCharType="begin"/>
      </w:r>
      <w:r w:rsidRPr="00CC4507">
        <w:rPr>
          <w:rFonts w:ascii="Times New Roman" w:hAnsi="Times New Roman"/>
          <w:i/>
          <w:lang w:val="en-GB"/>
        </w:rPr>
        <w:instrText xml:space="preserve"> REF _Ref444613238 \n \h </w:instrText>
      </w:r>
      <w:r>
        <w:rPr>
          <w:rFonts w:ascii="Times New Roman" w:hAnsi="Times New Roman"/>
          <w:i/>
          <w:lang w:val="en-GB"/>
        </w:rPr>
        <w:instrText xml:space="preserve"> \* MERGEFORMAT </w:instrText>
      </w:r>
      <w:r w:rsidRPr="00CC4507">
        <w:rPr>
          <w:rFonts w:ascii="Times New Roman" w:hAnsi="Times New Roman"/>
          <w:i/>
          <w:lang w:val="en-GB"/>
        </w:rPr>
      </w:r>
      <w:r w:rsidRPr="00CC4507">
        <w:rPr>
          <w:rFonts w:ascii="Times New Roman" w:hAnsi="Times New Roman"/>
          <w:i/>
          <w:lang w:val="en-GB"/>
        </w:rPr>
        <w:fldChar w:fldCharType="separate"/>
      </w:r>
      <w:r w:rsidR="00892943">
        <w:rPr>
          <w:rFonts w:ascii="Times New Roman" w:hAnsi="Times New Roman"/>
          <w:i/>
          <w:lang w:val="en-GB"/>
        </w:rPr>
        <w:t>[13]</w:t>
      </w:r>
      <w:r w:rsidRPr="00CC4507">
        <w:rPr>
          <w:rFonts w:ascii="Times New Roman" w:hAnsi="Times New Roman"/>
          <w:i/>
          <w:lang w:val="en-GB"/>
        </w:rPr>
        <w:fldChar w:fldCharType="end"/>
      </w:r>
      <w:r w:rsidRPr="00CC4507">
        <w:rPr>
          <w:rFonts w:ascii="Times New Roman" w:hAnsi="Times New Roman"/>
          <w:i/>
          <w:lang w:val="en-GB"/>
        </w:rPr>
        <w:t>-</w:t>
      </w:r>
      <w:r w:rsidRPr="00CC4507">
        <w:rPr>
          <w:rFonts w:ascii="Times New Roman" w:hAnsi="Times New Roman"/>
          <w:i/>
          <w:lang w:val="en-GB"/>
        </w:rPr>
        <w:fldChar w:fldCharType="begin"/>
      </w:r>
      <w:r w:rsidRPr="00CC4507">
        <w:rPr>
          <w:rFonts w:ascii="Times New Roman" w:hAnsi="Times New Roman"/>
          <w:i/>
          <w:lang w:val="en-GB"/>
        </w:rPr>
        <w:instrText xml:space="preserve"> REF _Ref444613412 \n \h </w:instrText>
      </w:r>
      <w:r>
        <w:rPr>
          <w:rFonts w:ascii="Times New Roman" w:hAnsi="Times New Roman"/>
          <w:i/>
          <w:lang w:val="en-GB"/>
        </w:rPr>
        <w:instrText xml:space="preserve"> \* MERGEFORMAT </w:instrText>
      </w:r>
      <w:r w:rsidRPr="00CC4507">
        <w:rPr>
          <w:rFonts w:ascii="Times New Roman" w:hAnsi="Times New Roman"/>
          <w:i/>
          <w:lang w:val="en-GB"/>
        </w:rPr>
      </w:r>
      <w:r w:rsidRPr="00CC4507">
        <w:rPr>
          <w:rFonts w:ascii="Times New Roman" w:hAnsi="Times New Roman"/>
          <w:i/>
          <w:lang w:val="en-GB"/>
        </w:rPr>
        <w:fldChar w:fldCharType="separate"/>
      </w:r>
      <w:r w:rsidR="00892943">
        <w:rPr>
          <w:rFonts w:ascii="Times New Roman" w:hAnsi="Times New Roman"/>
          <w:i/>
          <w:lang w:val="en-GB"/>
        </w:rPr>
        <w:t>[15]</w:t>
      </w:r>
      <w:r w:rsidRPr="00CC4507">
        <w:rPr>
          <w:rFonts w:ascii="Times New Roman" w:hAnsi="Times New Roman"/>
          <w:i/>
          <w:lang w:val="en-GB"/>
        </w:rPr>
        <w:fldChar w:fldCharType="end"/>
      </w:r>
      <w:r w:rsidRPr="00CC4507">
        <w:rPr>
          <w:rFonts w:ascii="Times New Roman" w:hAnsi="Times New Roman"/>
          <w:i/>
          <w:lang w:val="en-GB"/>
        </w:rPr>
        <w:t>.</w:t>
      </w:r>
    </w:p>
    <w:p w14:paraId="1AC5AA0A" w14:textId="77777777" w:rsidR="00020A2D" w:rsidRPr="00511B9D" w:rsidRDefault="00020A2D" w:rsidP="001916C2">
      <w:pPr>
        <w:rPr>
          <w:rFonts w:ascii="Times New Roman" w:hAnsi="Times New Roman"/>
          <w:i/>
          <w:lang w:val="en-GB"/>
        </w:rPr>
      </w:pPr>
    </w:p>
    <w:p w14:paraId="11FE4577" w14:textId="68967BD1" w:rsidR="00F60581" w:rsidRPr="006B5AE2" w:rsidRDefault="00521FD9" w:rsidP="00B00F50">
      <w:pPr>
        <w:pStyle w:val="Heading1"/>
        <w:pBdr>
          <w:top w:val="single" w:sz="12" w:space="1" w:color="auto"/>
        </w:pBdr>
        <w:spacing w:line="276" w:lineRule="auto"/>
        <w:rPr>
          <w:lang w:val="en-US"/>
        </w:rPr>
      </w:pPr>
      <w:r>
        <w:rPr>
          <w:lang w:val="en-US"/>
        </w:rPr>
        <w:t>4</w:t>
      </w:r>
      <w:r w:rsidR="00F60581" w:rsidRPr="006B5AE2">
        <w:rPr>
          <w:lang w:val="en-US"/>
        </w:rPr>
        <w:tab/>
      </w:r>
      <w:r w:rsidR="00B00F50">
        <w:rPr>
          <w:lang w:val="en-US"/>
        </w:rPr>
        <w:t>Conclusion</w:t>
      </w:r>
    </w:p>
    <w:p w14:paraId="11FE4578" w14:textId="1306ED81" w:rsidR="006F7E96" w:rsidRDefault="001916C2" w:rsidP="001916C2">
      <w:pPr>
        <w:jc w:val="both"/>
        <w:rPr>
          <w:rFonts w:ascii="Times New Roman" w:hAnsi="Times New Roman"/>
        </w:rPr>
      </w:pPr>
      <w:r w:rsidRPr="001916C2">
        <w:rPr>
          <w:rFonts w:ascii="Times New Roman" w:hAnsi="Times New Roman"/>
        </w:rPr>
        <w:t>In this contrib</w:t>
      </w:r>
      <w:r w:rsidR="006F7E96">
        <w:rPr>
          <w:rFonts w:ascii="Times New Roman" w:hAnsi="Times New Roman"/>
        </w:rPr>
        <w:t xml:space="preserve">ution, we </w:t>
      </w:r>
      <w:r w:rsidR="00290DE6">
        <w:rPr>
          <w:rFonts w:ascii="Times New Roman" w:hAnsi="Times New Roman"/>
        </w:rPr>
        <w:t>present our view</w:t>
      </w:r>
      <w:r w:rsidR="00937D65">
        <w:rPr>
          <w:rFonts w:ascii="Times New Roman" w:hAnsi="Times New Roman"/>
        </w:rPr>
        <w:t>s</w:t>
      </w:r>
      <w:r w:rsidR="00290DE6">
        <w:rPr>
          <w:rFonts w:ascii="Times New Roman" w:hAnsi="Times New Roman"/>
        </w:rPr>
        <w:t xml:space="preserve"> </w:t>
      </w:r>
      <w:r w:rsidRPr="001916C2">
        <w:rPr>
          <w:rFonts w:ascii="Times New Roman" w:hAnsi="Times New Roman"/>
        </w:rPr>
        <w:t>on channel modeling for fr</w:t>
      </w:r>
      <w:r w:rsidR="006F7E96">
        <w:rPr>
          <w:rFonts w:ascii="Times New Roman" w:hAnsi="Times New Roman"/>
        </w:rPr>
        <w:t xml:space="preserve">equency spectrum up to 100 GHz. Our </w:t>
      </w:r>
      <w:r w:rsidR="00290DE6">
        <w:rPr>
          <w:rFonts w:ascii="Times New Roman" w:hAnsi="Times New Roman"/>
        </w:rPr>
        <w:t>proposals</w:t>
      </w:r>
      <w:r w:rsidR="009D5542">
        <w:rPr>
          <w:rFonts w:ascii="Times New Roman" w:hAnsi="Times New Roman"/>
        </w:rPr>
        <w:t xml:space="preserve"> </w:t>
      </w:r>
      <w:r w:rsidR="006F7E96">
        <w:rPr>
          <w:rFonts w:ascii="Times New Roman" w:hAnsi="Times New Roman"/>
        </w:rPr>
        <w:t>are as follows:</w:t>
      </w:r>
    </w:p>
    <w:p w14:paraId="11FE4579" w14:textId="680D621F" w:rsidR="006F7E96" w:rsidRPr="009D5542" w:rsidRDefault="00CC4507" w:rsidP="009D1C24">
      <w:pPr>
        <w:jc w:val="both"/>
        <w:rPr>
          <w:rFonts w:ascii="Times New Roman" w:hAnsi="Times New Roman"/>
          <w:i/>
        </w:rPr>
      </w:pPr>
      <w:r>
        <w:rPr>
          <w:rFonts w:ascii="Times New Roman" w:hAnsi="Times New Roman"/>
          <w:i/>
          <w:u w:val="single"/>
        </w:rPr>
        <w:t>Proposal</w:t>
      </w:r>
      <w:r w:rsidR="009D1C24" w:rsidRPr="009D5542">
        <w:rPr>
          <w:rFonts w:ascii="Times New Roman" w:hAnsi="Times New Roman"/>
          <w:i/>
          <w:u w:val="single"/>
        </w:rPr>
        <w:t xml:space="preserve"> 1</w:t>
      </w:r>
      <w:r w:rsidR="009D1C24" w:rsidRPr="009D5542">
        <w:rPr>
          <w:rFonts w:ascii="Times New Roman" w:hAnsi="Times New Roman"/>
          <w:i/>
        </w:rPr>
        <w:t xml:space="preserve">: </w:t>
      </w:r>
      <w:r w:rsidRPr="00D14A03">
        <w:rPr>
          <w:rFonts w:ascii="Times New Roman" w:hAnsi="Times New Roman"/>
          <w:i/>
          <w:lang w:val="en-GB"/>
        </w:rPr>
        <w:t>Take diamond shaped cell layout into consideration for the UMi street canyon scenario</w:t>
      </w:r>
      <w:r>
        <w:rPr>
          <w:rFonts w:ascii="Times New Roman" w:hAnsi="Times New Roman"/>
          <w:lang w:val="en-GB"/>
        </w:rPr>
        <w:t>.</w:t>
      </w:r>
    </w:p>
    <w:p w14:paraId="11FE457A" w14:textId="739E3FED" w:rsidR="006F7E96" w:rsidRPr="009D5542" w:rsidRDefault="00CC4507" w:rsidP="009D1C24">
      <w:pPr>
        <w:jc w:val="both"/>
        <w:rPr>
          <w:rFonts w:ascii="Times New Roman" w:hAnsi="Times New Roman"/>
          <w:i/>
        </w:rPr>
      </w:pPr>
      <w:r>
        <w:rPr>
          <w:rFonts w:ascii="Times New Roman" w:hAnsi="Times New Roman"/>
          <w:i/>
          <w:u w:val="single"/>
        </w:rPr>
        <w:lastRenderedPageBreak/>
        <w:t>Proposal</w:t>
      </w:r>
      <w:r w:rsidR="009D1C24" w:rsidRPr="009D5542">
        <w:rPr>
          <w:rFonts w:ascii="Times New Roman" w:hAnsi="Times New Roman"/>
          <w:i/>
          <w:u w:val="single"/>
        </w:rPr>
        <w:t xml:space="preserve"> 2</w:t>
      </w:r>
      <w:r w:rsidR="009D1C24" w:rsidRPr="009D5542">
        <w:rPr>
          <w:rFonts w:ascii="Times New Roman" w:hAnsi="Times New Roman"/>
          <w:i/>
        </w:rPr>
        <w:t xml:space="preserve">: </w:t>
      </w:r>
      <w:r w:rsidRPr="00D14A03">
        <w:rPr>
          <w:rFonts w:ascii="Times New Roman" w:hAnsi="Times New Roman"/>
          <w:i/>
          <w:lang w:val="en-GB"/>
        </w:rPr>
        <w:t xml:space="preserve">Apply the LOS probability in </w:t>
      </w:r>
      <w:r w:rsidRPr="00D14A03">
        <w:rPr>
          <w:rFonts w:ascii="Times New Roman" w:hAnsi="Times New Roman"/>
          <w:i/>
          <w:lang w:val="en-GB"/>
        </w:rPr>
        <w:fldChar w:fldCharType="begin"/>
      </w:r>
      <w:r w:rsidRPr="00D14A03">
        <w:rPr>
          <w:rFonts w:ascii="Times New Roman" w:hAnsi="Times New Roman"/>
          <w:i/>
          <w:lang w:val="en-GB"/>
        </w:rPr>
        <w:instrText xml:space="preserve"> REF _Ref442099921 \r \h </w:instrText>
      </w:r>
      <w:r>
        <w:rPr>
          <w:rFonts w:ascii="Times New Roman" w:hAnsi="Times New Roman"/>
          <w:i/>
          <w:lang w:val="en-GB"/>
        </w:rPr>
        <w:instrText xml:space="preserve"> \* MERGEFORMAT </w:instrText>
      </w:r>
      <w:r w:rsidRPr="00D14A03">
        <w:rPr>
          <w:rFonts w:ascii="Times New Roman" w:hAnsi="Times New Roman"/>
          <w:i/>
          <w:lang w:val="en-GB"/>
        </w:rPr>
      </w:r>
      <w:r w:rsidRPr="00D14A03">
        <w:rPr>
          <w:rFonts w:ascii="Times New Roman" w:hAnsi="Times New Roman"/>
          <w:i/>
          <w:lang w:val="en-GB"/>
        </w:rPr>
        <w:fldChar w:fldCharType="separate"/>
      </w:r>
      <w:r w:rsidR="00892943">
        <w:rPr>
          <w:rFonts w:ascii="Times New Roman" w:hAnsi="Times New Roman"/>
          <w:i/>
          <w:lang w:val="en-GB"/>
        </w:rPr>
        <w:t>[8]</w:t>
      </w:r>
      <w:r w:rsidRPr="00D14A03">
        <w:rPr>
          <w:rFonts w:ascii="Times New Roman" w:hAnsi="Times New Roman"/>
          <w:i/>
          <w:lang w:val="en-GB"/>
        </w:rPr>
        <w:fldChar w:fldCharType="end"/>
      </w:r>
      <w:r w:rsidRPr="00D14A03">
        <w:rPr>
          <w:rFonts w:ascii="Times New Roman" w:hAnsi="Times New Roman"/>
          <w:i/>
          <w:lang w:val="en-GB"/>
        </w:rPr>
        <w:t xml:space="preserve"> for UMa and UMi street canyon scenarios and apply the LOS probability</w:t>
      </w:r>
      <w:r>
        <w:rPr>
          <w:rFonts w:ascii="Times New Roman" w:hAnsi="Times New Roman"/>
          <w:i/>
          <w:lang w:val="en-GB"/>
        </w:rPr>
        <w:t xml:space="preserve"> in</w:t>
      </w:r>
      <w:r w:rsidRPr="00D14A03">
        <w:rPr>
          <w:rFonts w:ascii="Times New Roman" w:hAnsi="Times New Roman"/>
          <w:i/>
          <w:lang w:val="en-GB"/>
        </w:rPr>
        <w:t xml:space="preserve"> </w:t>
      </w:r>
      <w:r w:rsidRPr="00D14A03">
        <w:rPr>
          <w:rFonts w:ascii="Times New Roman" w:hAnsi="Times New Roman"/>
          <w:i/>
          <w:lang w:val="en-GB"/>
        </w:rPr>
        <w:fldChar w:fldCharType="begin"/>
      </w:r>
      <w:r w:rsidRPr="00D14A03">
        <w:rPr>
          <w:rFonts w:ascii="Times New Roman" w:hAnsi="Times New Roman"/>
          <w:i/>
          <w:lang w:val="en-GB"/>
        </w:rPr>
        <w:instrText xml:space="preserve"> REF _Ref442099887 \r \h </w:instrText>
      </w:r>
      <w:r>
        <w:rPr>
          <w:rFonts w:ascii="Times New Roman" w:hAnsi="Times New Roman"/>
          <w:i/>
          <w:lang w:val="en-GB"/>
        </w:rPr>
        <w:instrText xml:space="preserve"> \* MERGEFORMAT </w:instrText>
      </w:r>
      <w:r w:rsidRPr="00D14A03">
        <w:rPr>
          <w:rFonts w:ascii="Times New Roman" w:hAnsi="Times New Roman"/>
          <w:i/>
          <w:lang w:val="en-GB"/>
        </w:rPr>
      </w:r>
      <w:r w:rsidRPr="00D14A03">
        <w:rPr>
          <w:rFonts w:ascii="Times New Roman" w:hAnsi="Times New Roman"/>
          <w:i/>
          <w:lang w:val="en-GB"/>
        </w:rPr>
        <w:fldChar w:fldCharType="separate"/>
      </w:r>
      <w:r w:rsidR="00892943" w:rsidRPr="009B6EE6">
        <w:rPr>
          <w:rFonts w:ascii="Times New Roman" w:hAnsi="Times New Roman"/>
          <w:i/>
          <w:lang w:val="en-GB"/>
        </w:rPr>
        <w:t>[4]</w:t>
      </w:r>
      <w:r w:rsidRPr="00D14A03">
        <w:rPr>
          <w:rFonts w:ascii="Times New Roman" w:hAnsi="Times New Roman"/>
          <w:i/>
          <w:lang w:val="en-GB"/>
        </w:rPr>
        <w:fldChar w:fldCharType="end"/>
      </w:r>
      <w:r w:rsidRPr="00D14A03">
        <w:rPr>
          <w:rFonts w:ascii="Times New Roman" w:hAnsi="Times New Roman"/>
          <w:i/>
          <w:lang w:val="en-GB"/>
        </w:rPr>
        <w:t xml:space="preserve"> for indoor</w:t>
      </w:r>
      <w:r>
        <w:rPr>
          <w:rFonts w:ascii="Times New Roman" w:hAnsi="Times New Roman"/>
          <w:i/>
          <w:lang w:val="en-GB"/>
        </w:rPr>
        <w:t xml:space="preserve"> office</w:t>
      </w:r>
      <w:r w:rsidRPr="00D14A03">
        <w:rPr>
          <w:rFonts w:ascii="Times New Roman" w:hAnsi="Times New Roman"/>
          <w:i/>
          <w:lang w:val="en-GB"/>
        </w:rPr>
        <w:t xml:space="preserve"> scenario</w:t>
      </w:r>
      <w:r>
        <w:rPr>
          <w:rFonts w:ascii="Times New Roman" w:hAnsi="Times New Roman"/>
          <w:lang w:val="en-GB"/>
        </w:rPr>
        <w:t>.</w:t>
      </w:r>
    </w:p>
    <w:p w14:paraId="11FE457B" w14:textId="0BD449CC" w:rsidR="009D1C24" w:rsidRPr="009D5542" w:rsidRDefault="00CC4507" w:rsidP="009D1C24">
      <w:pPr>
        <w:jc w:val="both"/>
        <w:rPr>
          <w:rFonts w:ascii="Times New Roman" w:hAnsi="Times New Roman"/>
          <w:i/>
        </w:rPr>
      </w:pPr>
      <w:r>
        <w:rPr>
          <w:rFonts w:ascii="Times New Roman" w:hAnsi="Times New Roman"/>
          <w:i/>
          <w:u w:val="single"/>
        </w:rPr>
        <w:t xml:space="preserve">Proposal </w:t>
      </w:r>
      <w:r w:rsidR="009D1C24" w:rsidRPr="009D5542">
        <w:rPr>
          <w:rFonts w:ascii="Times New Roman" w:hAnsi="Times New Roman"/>
          <w:i/>
          <w:u w:val="single"/>
        </w:rPr>
        <w:t>3</w:t>
      </w:r>
      <w:r w:rsidR="009D1C24" w:rsidRPr="009D5542">
        <w:rPr>
          <w:rFonts w:ascii="Times New Roman" w:hAnsi="Times New Roman"/>
          <w:i/>
        </w:rPr>
        <w:t xml:space="preserve">: </w:t>
      </w:r>
      <w:r w:rsidRPr="003D2142">
        <w:rPr>
          <w:rFonts w:ascii="Times New Roman" w:hAnsi="Times New Roman"/>
          <w:i/>
        </w:rPr>
        <w:t>CI model could be used for LOS path loss. For NLOS path loss, whether to use CI/CIF model or to use ABG model relies on their performance evaluation.</w:t>
      </w:r>
    </w:p>
    <w:p w14:paraId="11FE457C" w14:textId="25AF98CC" w:rsidR="009D1C24" w:rsidRDefault="00CC4507" w:rsidP="009D1C24">
      <w:pPr>
        <w:jc w:val="both"/>
        <w:rPr>
          <w:rFonts w:ascii="Times New Roman" w:hAnsi="Times New Roman"/>
          <w:i/>
        </w:rPr>
      </w:pPr>
      <w:r>
        <w:rPr>
          <w:rFonts w:ascii="Times New Roman" w:hAnsi="Times New Roman"/>
          <w:i/>
          <w:u w:val="single"/>
        </w:rPr>
        <w:t>Proposal</w:t>
      </w:r>
      <w:r w:rsidR="009D1C24" w:rsidRPr="009D5542">
        <w:rPr>
          <w:rFonts w:ascii="Times New Roman" w:hAnsi="Times New Roman"/>
          <w:i/>
          <w:u w:val="single"/>
        </w:rPr>
        <w:t xml:space="preserve"> 4</w:t>
      </w:r>
      <w:r w:rsidR="009D1C24" w:rsidRPr="009D5542">
        <w:rPr>
          <w:rFonts w:ascii="Times New Roman" w:hAnsi="Times New Roman"/>
          <w:i/>
        </w:rPr>
        <w:t xml:space="preserve">: </w:t>
      </w:r>
      <w:r w:rsidRPr="003D2142">
        <w:rPr>
          <w:rFonts w:ascii="Times New Roman" w:hAnsi="Times New Roman"/>
          <w:i/>
        </w:rPr>
        <w:t>The building penetration loss model needs to cover as many factors (building materials, carrier frequency, grazing incidence) as possible.</w:t>
      </w:r>
    </w:p>
    <w:p w14:paraId="3B16D06C" w14:textId="276C0A71" w:rsidR="00B25976" w:rsidRPr="009D5542" w:rsidRDefault="00B25976" w:rsidP="009D1C24">
      <w:pPr>
        <w:jc w:val="both"/>
        <w:rPr>
          <w:rFonts w:ascii="Times New Roman" w:hAnsi="Times New Roman"/>
          <w:i/>
        </w:rPr>
      </w:pPr>
      <w:r>
        <w:rPr>
          <w:rFonts w:ascii="Times New Roman" w:hAnsi="Times New Roman"/>
          <w:i/>
          <w:u w:val="single"/>
        </w:rPr>
        <w:t>Proposal</w:t>
      </w:r>
      <w:r w:rsidRPr="009D5542">
        <w:rPr>
          <w:rFonts w:ascii="Times New Roman" w:hAnsi="Times New Roman"/>
          <w:i/>
          <w:u w:val="single"/>
        </w:rPr>
        <w:t xml:space="preserve"> </w:t>
      </w:r>
      <w:r>
        <w:rPr>
          <w:rFonts w:ascii="Times New Roman" w:hAnsi="Times New Roman"/>
          <w:i/>
          <w:u w:val="single"/>
        </w:rPr>
        <w:t>5</w:t>
      </w:r>
      <w:r w:rsidRPr="009D5542">
        <w:rPr>
          <w:rFonts w:ascii="Times New Roman" w:hAnsi="Times New Roman"/>
          <w:i/>
        </w:rPr>
        <w:t xml:space="preserve">: </w:t>
      </w:r>
      <w:r>
        <w:rPr>
          <w:rFonts w:ascii="Times New Roman" w:hAnsi="Times New Roman"/>
          <w:i/>
        </w:rPr>
        <w:t>Include the frequency-dependent attenuation in the path loss model.</w:t>
      </w:r>
    </w:p>
    <w:p w14:paraId="11FE457D" w14:textId="14BDB3AC" w:rsidR="006F7E96" w:rsidRPr="009D5542" w:rsidRDefault="00B25976" w:rsidP="001916C2">
      <w:pPr>
        <w:jc w:val="both"/>
        <w:rPr>
          <w:rFonts w:ascii="Times New Roman" w:hAnsi="Times New Roman"/>
          <w:i/>
        </w:rPr>
      </w:pPr>
      <w:r>
        <w:rPr>
          <w:rFonts w:ascii="Times New Roman" w:hAnsi="Times New Roman"/>
          <w:i/>
          <w:u w:val="single"/>
        </w:rPr>
        <w:t>Proposal 6</w:t>
      </w:r>
      <w:r w:rsidR="009D1C24" w:rsidRPr="009D5542">
        <w:rPr>
          <w:rFonts w:ascii="Times New Roman" w:hAnsi="Times New Roman"/>
          <w:i/>
        </w:rPr>
        <w:t xml:space="preserve">: </w:t>
      </w:r>
      <w:r w:rsidRPr="003D2142">
        <w:rPr>
          <w:rFonts w:ascii="Times New Roman" w:hAnsi="Times New Roman"/>
          <w:i/>
        </w:rPr>
        <w:t xml:space="preserve">Most parameters in the fast fading model </w:t>
      </w:r>
      <w:r w:rsidRPr="00B25976">
        <w:rPr>
          <w:rFonts w:ascii="Times New Roman" w:hAnsi="Times New Roman"/>
          <w:i/>
        </w:rPr>
        <w:t xml:space="preserve">in </w:t>
      </w:r>
      <w:r w:rsidRPr="009B6EE6">
        <w:rPr>
          <w:rFonts w:ascii="Times New Roman" w:hAnsi="Times New Roman"/>
          <w:i/>
        </w:rPr>
        <w:fldChar w:fldCharType="begin"/>
      </w:r>
      <w:r w:rsidRPr="009B6EE6">
        <w:rPr>
          <w:rFonts w:ascii="Times New Roman" w:hAnsi="Times New Roman"/>
          <w:i/>
        </w:rPr>
        <w:instrText xml:space="preserve"> REF _Ref442099887 \r \h  \* MERGEFORMAT </w:instrText>
      </w:r>
      <w:r w:rsidRPr="009B6EE6">
        <w:rPr>
          <w:rFonts w:ascii="Times New Roman" w:hAnsi="Times New Roman"/>
          <w:i/>
        </w:rPr>
      </w:r>
      <w:r w:rsidRPr="009B6EE6">
        <w:rPr>
          <w:rFonts w:ascii="Times New Roman" w:hAnsi="Times New Roman"/>
          <w:i/>
        </w:rPr>
        <w:fldChar w:fldCharType="separate"/>
      </w:r>
      <w:r w:rsidR="00892943" w:rsidRPr="009B6EE6">
        <w:rPr>
          <w:rFonts w:ascii="Times New Roman" w:hAnsi="Times New Roman"/>
          <w:i/>
        </w:rPr>
        <w:t>[4]</w:t>
      </w:r>
      <w:r w:rsidRPr="009B6EE6">
        <w:rPr>
          <w:rFonts w:ascii="Times New Roman" w:hAnsi="Times New Roman"/>
          <w:i/>
        </w:rPr>
        <w:fldChar w:fldCharType="end"/>
      </w:r>
      <w:r w:rsidRPr="009B6EE6">
        <w:rPr>
          <w:rFonts w:ascii="Times New Roman" w:hAnsi="Times New Roman"/>
          <w:i/>
        </w:rPr>
        <w:t xml:space="preserve"> </w:t>
      </w:r>
      <w:r w:rsidRPr="003D2142">
        <w:rPr>
          <w:rFonts w:ascii="Times New Roman" w:hAnsi="Times New Roman"/>
          <w:i/>
        </w:rPr>
        <w:t>can be applied, while some parameters need to be further examined, added or corrected.</w:t>
      </w:r>
    </w:p>
    <w:p w14:paraId="11FE457E" w14:textId="79E385D6" w:rsidR="001916C2" w:rsidRPr="009D5542" w:rsidRDefault="00CC4507" w:rsidP="00FF0D12">
      <w:pPr>
        <w:jc w:val="both"/>
        <w:rPr>
          <w:rFonts w:ascii="Times New Roman" w:hAnsi="Times New Roman"/>
          <w:i/>
        </w:rPr>
      </w:pPr>
      <w:r>
        <w:rPr>
          <w:rFonts w:ascii="Times New Roman" w:hAnsi="Times New Roman"/>
          <w:i/>
          <w:u w:val="single"/>
        </w:rPr>
        <w:t>Proposal 7</w:t>
      </w:r>
      <w:r w:rsidR="009D1C24" w:rsidRPr="009D5542">
        <w:rPr>
          <w:rFonts w:ascii="Times New Roman" w:hAnsi="Times New Roman"/>
          <w:i/>
        </w:rPr>
        <w:t xml:space="preserve">: </w:t>
      </w:r>
      <w:r w:rsidRPr="00CC4507">
        <w:rPr>
          <w:rFonts w:ascii="Times New Roman" w:hAnsi="Times New Roman"/>
          <w:i/>
          <w:lang w:val="en-GB"/>
        </w:rPr>
        <w:t xml:space="preserve">Consider the observations and modeling schemes for additional features in </w:t>
      </w:r>
      <w:r w:rsidRPr="00CC4507">
        <w:rPr>
          <w:rFonts w:ascii="Times New Roman" w:hAnsi="Times New Roman"/>
          <w:i/>
          <w:lang w:val="en-GB"/>
        </w:rPr>
        <w:fldChar w:fldCharType="begin"/>
      </w:r>
      <w:r w:rsidRPr="00CC4507">
        <w:rPr>
          <w:rFonts w:ascii="Times New Roman" w:hAnsi="Times New Roman"/>
          <w:i/>
          <w:lang w:val="en-GB"/>
        </w:rPr>
        <w:instrText xml:space="preserve"> REF _Ref444613238 \n \h </w:instrText>
      </w:r>
      <w:r>
        <w:rPr>
          <w:rFonts w:ascii="Times New Roman" w:hAnsi="Times New Roman"/>
          <w:i/>
          <w:lang w:val="en-GB"/>
        </w:rPr>
        <w:instrText xml:space="preserve"> \* MERGEFORMAT </w:instrText>
      </w:r>
      <w:r w:rsidRPr="00CC4507">
        <w:rPr>
          <w:rFonts w:ascii="Times New Roman" w:hAnsi="Times New Roman"/>
          <w:i/>
          <w:lang w:val="en-GB"/>
        </w:rPr>
      </w:r>
      <w:r w:rsidRPr="00CC4507">
        <w:rPr>
          <w:rFonts w:ascii="Times New Roman" w:hAnsi="Times New Roman"/>
          <w:i/>
          <w:lang w:val="en-GB"/>
        </w:rPr>
        <w:fldChar w:fldCharType="separate"/>
      </w:r>
      <w:r w:rsidR="00892943">
        <w:rPr>
          <w:rFonts w:ascii="Times New Roman" w:hAnsi="Times New Roman"/>
          <w:i/>
          <w:lang w:val="en-GB"/>
        </w:rPr>
        <w:t>[13]</w:t>
      </w:r>
      <w:r w:rsidRPr="00CC4507">
        <w:rPr>
          <w:rFonts w:ascii="Times New Roman" w:hAnsi="Times New Roman"/>
          <w:i/>
          <w:lang w:val="en-GB"/>
        </w:rPr>
        <w:fldChar w:fldCharType="end"/>
      </w:r>
      <w:r w:rsidRPr="00CC4507">
        <w:rPr>
          <w:rFonts w:ascii="Times New Roman" w:hAnsi="Times New Roman"/>
          <w:i/>
          <w:lang w:val="en-GB"/>
        </w:rPr>
        <w:t>-</w:t>
      </w:r>
      <w:r w:rsidRPr="00CC4507">
        <w:rPr>
          <w:rFonts w:ascii="Times New Roman" w:hAnsi="Times New Roman"/>
          <w:i/>
          <w:lang w:val="en-GB"/>
        </w:rPr>
        <w:fldChar w:fldCharType="begin"/>
      </w:r>
      <w:r w:rsidRPr="00CC4507">
        <w:rPr>
          <w:rFonts w:ascii="Times New Roman" w:hAnsi="Times New Roman"/>
          <w:i/>
          <w:lang w:val="en-GB"/>
        </w:rPr>
        <w:instrText xml:space="preserve"> REF _Ref444613412 \n \h </w:instrText>
      </w:r>
      <w:r>
        <w:rPr>
          <w:rFonts w:ascii="Times New Roman" w:hAnsi="Times New Roman"/>
          <w:i/>
          <w:lang w:val="en-GB"/>
        </w:rPr>
        <w:instrText xml:space="preserve"> \* MERGEFORMAT </w:instrText>
      </w:r>
      <w:r w:rsidRPr="00CC4507">
        <w:rPr>
          <w:rFonts w:ascii="Times New Roman" w:hAnsi="Times New Roman"/>
          <w:i/>
          <w:lang w:val="en-GB"/>
        </w:rPr>
      </w:r>
      <w:r w:rsidRPr="00CC4507">
        <w:rPr>
          <w:rFonts w:ascii="Times New Roman" w:hAnsi="Times New Roman"/>
          <w:i/>
          <w:lang w:val="en-GB"/>
        </w:rPr>
        <w:fldChar w:fldCharType="separate"/>
      </w:r>
      <w:r w:rsidR="00892943">
        <w:rPr>
          <w:rFonts w:ascii="Times New Roman" w:hAnsi="Times New Roman"/>
          <w:i/>
          <w:lang w:val="en-GB"/>
        </w:rPr>
        <w:t>[15]</w:t>
      </w:r>
      <w:r w:rsidRPr="00CC4507">
        <w:rPr>
          <w:rFonts w:ascii="Times New Roman" w:hAnsi="Times New Roman"/>
          <w:i/>
          <w:lang w:val="en-GB"/>
        </w:rPr>
        <w:fldChar w:fldCharType="end"/>
      </w:r>
      <w:r w:rsidRPr="00CC4507">
        <w:rPr>
          <w:rFonts w:ascii="Times New Roman" w:hAnsi="Times New Roman"/>
          <w:i/>
          <w:lang w:val="en-GB"/>
        </w:rPr>
        <w:t>.</w:t>
      </w:r>
    </w:p>
    <w:p w14:paraId="11FE457F" w14:textId="77777777" w:rsidR="00541FC0" w:rsidRPr="006B5AE2" w:rsidRDefault="00541FC0" w:rsidP="00541FC0">
      <w:pPr>
        <w:pStyle w:val="Heading1"/>
        <w:spacing w:line="276" w:lineRule="auto"/>
        <w:rPr>
          <w:lang w:val="en-US"/>
        </w:rPr>
      </w:pPr>
      <w:r w:rsidRPr="006B5AE2">
        <w:rPr>
          <w:lang w:val="en-US"/>
        </w:rPr>
        <w:t>References</w:t>
      </w:r>
    </w:p>
    <w:p w14:paraId="66698511" w14:textId="00DCA204" w:rsidR="00521FD9" w:rsidRPr="00521FD9" w:rsidRDefault="001916C2" w:rsidP="00521FD9">
      <w:pPr>
        <w:pStyle w:val="ListParagraph"/>
        <w:numPr>
          <w:ilvl w:val="0"/>
          <w:numId w:val="2"/>
        </w:numPr>
        <w:rPr>
          <w:rFonts w:ascii="Times New Roman" w:eastAsia="Malgun Gothic" w:hAnsi="Times New Roman"/>
        </w:rPr>
      </w:pPr>
      <w:bookmarkStart w:id="2" w:name="_Ref442099004"/>
      <w:r w:rsidRPr="001916C2">
        <w:rPr>
          <w:rFonts w:ascii="Times New Roman" w:eastAsia="Malgun Gothic" w:hAnsi="Times New Roman"/>
        </w:rPr>
        <w:t>3GPP, RP-151606</w:t>
      </w:r>
      <w:r>
        <w:rPr>
          <w:rFonts w:ascii="Times New Roman" w:eastAsia="Malgun Gothic" w:hAnsi="Times New Roman"/>
        </w:rPr>
        <w:t xml:space="preserve">, </w:t>
      </w:r>
      <w:r w:rsidRPr="001916C2">
        <w:rPr>
          <w:rFonts w:ascii="Times New Roman" w:eastAsia="Malgun Gothic" w:hAnsi="Times New Roman"/>
        </w:rPr>
        <w:t>Samsung and Nokia Networks, “New SID Proposal: Study on channel model for frequency spectrum above 6 GHz,” Sep. 2015.</w:t>
      </w:r>
      <w:bookmarkEnd w:id="2"/>
    </w:p>
    <w:p w14:paraId="11FE4582" w14:textId="77777777" w:rsidR="001916C2" w:rsidRDefault="001916C2" w:rsidP="001916C2">
      <w:pPr>
        <w:pStyle w:val="ListParagraph"/>
        <w:numPr>
          <w:ilvl w:val="0"/>
          <w:numId w:val="2"/>
        </w:numPr>
        <w:rPr>
          <w:rFonts w:ascii="Times New Roman" w:eastAsia="Malgun Gothic" w:hAnsi="Times New Roman"/>
        </w:rPr>
      </w:pPr>
      <w:bookmarkStart w:id="3" w:name="_Ref442099834"/>
      <w:r w:rsidRPr="001916C2">
        <w:rPr>
          <w:rFonts w:ascii="Times New Roman" w:eastAsia="Malgun Gothic" w:hAnsi="Times New Roman"/>
        </w:rPr>
        <w:t>3GPP, RP-152212, Samsung, “Report of RAN email discussion about &gt;6GHz channel modelling,” Dec. 2015.</w:t>
      </w:r>
      <w:bookmarkEnd w:id="3"/>
      <w:r w:rsidRPr="001916C2">
        <w:rPr>
          <w:rFonts w:ascii="Times New Roman" w:eastAsia="Malgun Gothic" w:hAnsi="Times New Roman"/>
        </w:rPr>
        <w:t xml:space="preserve"> </w:t>
      </w:r>
    </w:p>
    <w:p w14:paraId="00CCF257" w14:textId="66CA60A7" w:rsidR="00880402" w:rsidRDefault="00880402" w:rsidP="001916C2">
      <w:pPr>
        <w:pStyle w:val="ListParagraph"/>
        <w:numPr>
          <w:ilvl w:val="0"/>
          <w:numId w:val="2"/>
        </w:numPr>
        <w:rPr>
          <w:rFonts w:ascii="Times New Roman" w:eastAsia="Malgun Gothic" w:hAnsi="Times New Roman"/>
        </w:rPr>
      </w:pPr>
      <w:bookmarkStart w:id="4" w:name="_Ref444869537"/>
      <w:r>
        <w:rPr>
          <w:rFonts w:ascii="Times New Roman" w:eastAsia="Malgun Gothic" w:hAnsi="Times New Roman"/>
        </w:rPr>
        <w:t>3GPP, R1-161107, “</w:t>
      </w:r>
      <w:r w:rsidRPr="00880402">
        <w:rPr>
          <w:rFonts w:ascii="Times New Roman" w:eastAsia="Malgun Gothic" w:hAnsi="Times New Roman"/>
        </w:rPr>
        <w:t>Chairman’s Notes of Agenda Item 7.3.5 on Channel model for &gt;6 GHz</w:t>
      </w:r>
      <w:r>
        <w:rPr>
          <w:rFonts w:ascii="Times New Roman" w:eastAsia="Malgun Gothic" w:hAnsi="Times New Roman"/>
        </w:rPr>
        <w:t>,” Feb. 2016.</w:t>
      </w:r>
      <w:bookmarkEnd w:id="4"/>
    </w:p>
    <w:p w14:paraId="49493A3E" w14:textId="39E88B7A" w:rsidR="00892943" w:rsidRPr="00892943" w:rsidRDefault="00892943" w:rsidP="00892943">
      <w:pPr>
        <w:pStyle w:val="ListParagraph"/>
        <w:numPr>
          <w:ilvl w:val="0"/>
          <w:numId w:val="2"/>
        </w:numPr>
        <w:rPr>
          <w:rFonts w:ascii="Times New Roman" w:eastAsia="Malgun Gothic" w:hAnsi="Times New Roman"/>
        </w:rPr>
      </w:pPr>
      <w:bookmarkStart w:id="5" w:name="_Ref442099887"/>
      <w:r w:rsidRPr="001916C2">
        <w:rPr>
          <w:rFonts w:ascii="Times New Roman" w:eastAsia="Malgun Gothic" w:hAnsi="Times New Roman"/>
        </w:rPr>
        <w:lastRenderedPageBreak/>
        <w:t xml:space="preserve">Aalto University, BUPT, CMCC, Ericsson, Huawei, Intel, KT Corporation, Nokia, NTT DOCOMO, New York University, Qualcomm, Samsung, University of Bristol, University of Southern California, “5G Channel Model for </w:t>
      </w:r>
      <w:r w:rsidRPr="001916C2">
        <w:rPr>
          <w:rFonts w:ascii="Times New Roman" w:eastAsia="Malgun Gothic" w:hAnsi="Times New Roman" w:hint="eastAsia"/>
        </w:rPr>
        <w:t xml:space="preserve">bands up to </w:t>
      </w:r>
      <w:r w:rsidRPr="001916C2">
        <w:rPr>
          <w:rFonts w:ascii="Times New Roman" w:eastAsia="Malgun Gothic" w:hAnsi="Times New Roman"/>
        </w:rPr>
        <w:t>100 GHz”, Globecom 2015, Dec. 2015</w:t>
      </w:r>
      <w:r>
        <w:rPr>
          <w:rFonts w:ascii="Times New Roman" w:eastAsia="Malgun Gothic" w:hAnsi="Times New Roman"/>
        </w:rPr>
        <w:t>.</w:t>
      </w:r>
      <w:r w:rsidRPr="001916C2">
        <w:rPr>
          <w:rFonts w:ascii="Times New Roman" w:eastAsia="Malgun Gothic" w:hAnsi="Times New Roman"/>
        </w:rPr>
        <w:t xml:space="preserve"> (</w:t>
      </w:r>
      <w:hyperlink r:id="rId12" w:history="1">
        <w:r w:rsidRPr="001916C2">
          <w:rPr>
            <w:rFonts w:ascii="Times New Roman" w:eastAsia="Malgun Gothic" w:hAnsi="Times New Roman"/>
          </w:rPr>
          <w:t>http://www.5gworkshops.com</w:t>
        </w:r>
      </w:hyperlink>
      <w:r w:rsidRPr="001916C2">
        <w:rPr>
          <w:rFonts w:ascii="Times New Roman" w:eastAsia="Malgun Gothic" w:hAnsi="Times New Roman"/>
        </w:rPr>
        <w:t>)</w:t>
      </w:r>
      <w:bookmarkEnd w:id="5"/>
    </w:p>
    <w:p w14:paraId="5C0FED29" w14:textId="15F58A98" w:rsidR="00892943" w:rsidRPr="00892943" w:rsidRDefault="00892943" w:rsidP="00892943">
      <w:pPr>
        <w:pStyle w:val="ListParagraph"/>
        <w:numPr>
          <w:ilvl w:val="0"/>
          <w:numId w:val="2"/>
        </w:numPr>
        <w:rPr>
          <w:rFonts w:ascii="Times New Roman" w:eastAsia="Malgun Gothic" w:hAnsi="Times New Roman" w:cs="Times New Roman"/>
          <w:sz w:val="21"/>
          <w:szCs w:val="21"/>
          <w:lang w:val="en-GB" w:eastAsia="x-none"/>
        </w:rPr>
      </w:pPr>
      <w:bookmarkStart w:id="6" w:name="_Ref444505392"/>
      <w:bookmarkStart w:id="7" w:name="_Ref444597893"/>
      <w:r w:rsidRPr="007B645E">
        <w:rPr>
          <w:rFonts w:ascii="Times New Roman" w:eastAsia="Malgun Gothic" w:hAnsi="Times New Roman"/>
          <w:sz w:val="21"/>
          <w:szCs w:val="21"/>
          <w:lang w:val="en-GB" w:eastAsia="x-none"/>
        </w:rPr>
        <w:t>3GPP, R1-161145</w:t>
      </w:r>
      <w:r w:rsidRPr="007B645E">
        <w:rPr>
          <w:rFonts w:ascii="Times New Roman" w:hAnsi="Times New Roman"/>
          <w:sz w:val="21"/>
          <w:szCs w:val="21"/>
        </w:rPr>
        <w:t>, “</w:t>
      </w:r>
      <w:r>
        <w:rPr>
          <w:rFonts w:ascii="Times New Roman" w:hAnsi="Times New Roman"/>
          <w:sz w:val="21"/>
          <w:szCs w:val="21"/>
          <w:lang w:val="en-GB"/>
        </w:rPr>
        <w:t>WF on &gt;6GHz channel modeling s</w:t>
      </w:r>
      <w:r w:rsidRPr="007B645E">
        <w:rPr>
          <w:rFonts w:ascii="Times New Roman" w:hAnsi="Times New Roman"/>
          <w:sz w:val="21"/>
          <w:szCs w:val="21"/>
          <w:lang w:val="en-GB"/>
        </w:rPr>
        <w:t>cenarios,”</w:t>
      </w:r>
      <w:r w:rsidRPr="007B645E">
        <w:rPr>
          <w:rFonts w:ascii="Times New Roman" w:hAnsi="Times New Roman"/>
          <w:sz w:val="21"/>
          <w:szCs w:val="21"/>
        </w:rPr>
        <w:t xml:space="preserve"> Feb. 201</w:t>
      </w:r>
      <w:r>
        <w:rPr>
          <w:rFonts w:ascii="Times New Roman" w:hAnsi="Times New Roman"/>
          <w:sz w:val="21"/>
          <w:szCs w:val="21"/>
        </w:rPr>
        <w:t>6</w:t>
      </w:r>
      <w:r w:rsidRPr="007B645E">
        <w:rPr>
          <w:rFonts w:ascii="Times New Roman" w:hAnsi="Times New Roman"/>
          <w:sz w:val="21"/>
          <w:szCs w:val="21"/>
        </w:rPr>
        <w:t>.</w:t>
      </w:r>
      <w:bookmarkEnd w:id="6"/>
      <w:r w:rsidRPr="007B645E">
        <w:rPr>
          <w:rFonts w:ascii="Times New Roman" w:hAnsi="Times New Roman"/>
          <w:sz w:val="21"/>
          <w:szCs w:val="21"/>
        </w:rPr>
        <w:t xml:space="preserve"> </w:t>
      </w:r>
    </w:p>
    <w:p w14:paraId="2FFF1BF0" w14:textId="66CA60A7" w:rsidR="003B71CC" w:rsidRPr="003B71CC" w:rsidRDefault="003B71CC" w:rsidP="003B71CC">
      <w:pPr>
        <w:pStyle w:val="ListParagraph"/>
        <w:numPr>
          <w:ilvl w:val="0"/>
          <w:numId w:val="2"/>
        </w:numPr>
        <w:spacing w:before="120"/>
        <w:jc w:val="both"/>
        <w:rPr>
          <w:rFonts w:ascii="Times New Roman" w:eastAsia="Malgun Gothic" w:hAnsi="Times New Roman"/>
        </w:rPr>
      </w:pPr>
      <w:bookmarkStart w:id="8" w:name="_Ref444870004"/>
      <w:r>
        <w:rPr>
          <w:rFonts w:ascii="Times New Roman" w:eastAsia="Malgun Gothic" w:hAnsi="Times New Roman"/>
        </w:rPr>
        <w:t>3GPP, R1-161142, “WF on channel modeling requirements,” Feb. 2016.</w:t>
      </w:r>
      <w:bookmarkEnd w:id="7"/>
      <w:bookmarkEnd w:id="8"/>
    </w:p>
    <w:p w14:paraId="7228BDD6" w14:textId="0AF0218A" w:rsidR="003B71CC" w:rsidRPr="00892943" w:rsidRDefault="003B71CC" w:rsidP="00CC4507">
      <w:pPr>
        <w:pStyle w:val="ListParagraph"/>
        <w:numPr>
          <w:ilvl w:val="0"/>
          <w:numId w:val="2"/>
        </w:numPr>
        <w:spacing w:before="120"/>
        <w:jc w:val="both"/>
        <w:rPr>
          <w:rFonts w:ascii="Times New Roman" w:hAnsi="Times New Roman"/>
        </w:rPr>
      </w:pPr>
      <w:bookmarkStart w:id="9" w:name="_Ref444525514"/>
      <w:bookmarkStart w:id="10" w:name="_Ref444597899"/>
      <w:r w:rsidRPr="003B71CC">
        <w:rPr>
          <w:rFonts w:ascii="Times New Roman" w:eastAsiaTheme="minorEastAsia" w:hAnsi="Times New Roman"/>
          <w:snapToGrid w:val="0"/>
          <w:sz w:val="21"/>
          <w:szCs w:val="21"/>
          <w:lang w:eastAsia="zh-CN"/>
        </w:rPr>
        <w:t>3GPP, R1-161150</w:t>
      </w:r>
      <w:r w:rsidR="000C38AD">
        <w:rPr>
          <w:rFonts w:ascii="Times New Roman" w:eastAsiaTheme="minorEastAsia" w:hAnsi="Times New Roman"/>
          <w:snapToGrid w:val="0"/>
          <w:sz w:val="21"/>
          <w:szCs w:val="21"/>
          <w:lang w:eastAsia="zh-CN"/>
        </w:rPr>
        <w:t>,</w:t>
      </w:r>
      <w:r w:rsidRPr="003B71CC">
        <w:rPr>
          <w:rFonts w:ascii="Times New Roman" w:eastAsiaTheme="minorEastAsia" w:hAnsi="Times New Roman"/>
          <w:snapToGrid w:val="0"/>
          <w:sz w:val="21"/>
          <w:szCs w:val="21"/>
          <w:lang w:eastAsia="zh-CN"/>
        </w:rPr>
        <w:t xml:space="preserve"> “WF on channel modeling methodology,” Feb. 201</w:t>
      </w:r>
      <w:r>
        <w:rPr>
          <w:rFonts w:ascii="Times New Roman" w:eastAsiaTheme="minorEastAsia" w:hAnsi="Times New Roman"/>
          <w:snapToGrid w:val="0"/>
          <w:sz w:val="21"/>
          <w:szCs w:val="21"/>
          <w:lang w:eastAsia="zh-CN"/>
        </w:rPr>
        <w:t>6</w:t>
      </w:r>
      <w:r w:rsidRPr="003B71CC">
        <w:rPr>
          <w:rFonts w:ascii="Times New Roman" w:eastAsiaTheme="minorEastAsia" w:hAnsi="Times New Roman"/>
          <w:snapToGrid w:val="0"/>
          <w:sz w:val="21"/>
          <w:szCs w:val="21"/>
          <w:lang w:eastAsia="zh-CN"/>
        </w:rPr>
        <w:t>.</w:t>
      </w:r>
      <w:bookmarkEnd w:id="9"/>
      <w:bookmarkEnd w:id="10"/>
      <w:r w:rsidRPr="003B71CC">
        <w:rPr>
          <w:rFonts w:ascii="Times New Roman" w:eastAsiaTheme="minorEastAsia" w:hAnsi="Times New Roman"/>
          <w:snapToGrid w:val="0"/>
          <w:sz w:val="21"/>
          <w:szCs w:val="21"/>
          <w:lang w:eastAsia="zh-CN"/>
        </w:rPr>
        <w:t xml:space="preserve"> </w:t>
      </w:r>
    </w:p>
    <w:p w14:paraId="1FA77371" w14:textId="3670E7E4" w:rsidR="00892943" w:rsidRPr="00892943" w:rsidRDefault="00892943" w:rsidP="00892943">
      <w:pPr>
        <w:pStyle w:val="ListParagraph"/>
        <w:numPr>
          <w:ilvl w:val="0"/>
          <w:numId w:val="2"/>
        </w:numPr>
        <w:spacing w:before="120"/>
        <w:jc w:val="both"/>
        <w:rPr>
          <w:rFonts w:ascii="Times New Roman" w:eastAsia="Malgun Gothic" w:hAnsi="Times New Roman"/>
        </w:rPr>
      </w:pPr>
      <w:bookmarkStart w:id="11" w:name="_Ref442099921"/>
      <w:r w:rsidRPr="001916C2">
        <w:rPr>
          <w:rFonts w:ascii="Times New Roman" w:eastAsia="Malgun Gothic" w:hAnsi="Times New Roman"/>
        </w:rPr>
        <w:t>3GPP, TR36.873 (v12.2.0), “Study on 3D channel model for LTE,” July 2015.</w:t>
      </w:r>
      <w:bookmarkEnd w:id="11"/>
      <w:r w:rsidRPr="001916C2">
        <w:rPr>
          <w:rFonts w:ascii="Times New Roman" w:eastAsia="Malgun Gothic" w:hAnsi="Times New Roman"/>
        </w:rPr>
        <w:t xml:space="preserve"> </w:t>
      </w:r>
    </w:p>
    <w:p w14:paraId="188C8603" w14:textId="77777777" w:rsidR="00B45BC0" w:rsidRPr="00F40013" w:rsidRDefault="00B45BC0" w:rsidP="00B45BC0">
      <w:pPr>
        <w:pStyle w:val="ListParagraph"/>
        <w:numPr>
          <w:ilvl w:val="0"/>
          <w:numId w:val="2"/>
        </w:numPr>
        <w:spacing w:before="120"/>
        <w:jc w:val="both"/>
        <w:rPr>
          <w:rFonts w:ascii="Times New Roman" w:hAnsi="Times New Roman"/>
        </w:rPr>
      </w:pPr>
      <w:bookmarkStart w:id="12" w:name="_Ref444604312"/>
      <w:r w:rsidRPr="003B71CC">
        <w:rPr>
          <w:rFonts w:ascii="Times New Roman" w:eastAsia="Malgun Gothic" w:hAnsi="Times New Roman"/>
          <w:sz w:val="21"/>
          <w:szCs w:val="21"/>
          <w:lang w:val="en-GB" w:eastAsia="x-none"/>
        </w:rPr>
        <w:t xml:space="preserve">3GPP, R1-161146, </w:t>
      </w:r>
      <w:r w:rsidRPr="003B71CC">
        <w:rPr>
          <w:rFonts w:ascii="Times New Roman" w:eastAsia="Malgun Gothic" w:hAnsi="Times New Roman"/>
          <w:sz w:val="21"/>
          <w:szCs w:val="21"/>
          <w:lang w:eastAsia="x-none"/>
        </w:rPr>
        <w:t>NTT DOCOMO, Nokia Networks, Samsung, “WF on &gt;6GHz Channel Modeling Scenarios for Calibration,” Feb. 201</w:t>
      </w:r>
      <w:r>
        <w:rPr>
          <w:rFonts w:ascii="Times New Roman" w:eastAsia="Malgun Gothic" w:hAnsi="Times New Roman"/>
          <w:sz w:val="21"/>
          <w:szCs w:val="21"/>
          <w:lang w:eastAsia="x-none"/>
        </w:rPr>
        <w:t>6</w:t>
      </w:r>
      <w:r w:rsidRPr="003B71CC">
        <w:rPr>
          <w:rFonts w:ascii="Times New Roman" w:eastAsia="Malgun Gothic" w:hAnsi="Times New Roman"/>
          <w:sz w:val="21"/>
          <w:szCs w:val="21"/>
          <w:lang w:eastAsia="x-none"/>
        </w:rPr>
        <w:t>.</w:t>
      </w:r>
      <w:bookmarkEnd w:id="12"/>
      <w:r w:rsidRPr="003B71CC">
        <w:rPr>
          <w:rFonts w:ascii="Times New Roman" w:eastAsia="Malgun Gothic" w:hAnsi="Times New Roman"/>
          <w:sz w:val="21"/>
          <w:szCs w:val="21"/>
          <w:lang w:eastAsia="x-none"/>
        </w:rPr>
        <w:t xml:space="preserve"> </w:t>
      </w:r>
    </w:p>
    <w:p w14:paraId="444E3F73" w14:textId="1AEDAEE5" w:rsidR="00AB368C" w:rsidRDefault="00DD36EE" w:rsidP="00AB368C">
      <w:pPr>
        <w:pStyle w:val="ListParagraph"/>
        <w:numPr>
          <w:ilvl w:val="0"/>
          <w:numId w:val="2"/>
        </w:numPr>
        <w:rPr>
          <w:rFonts w:ascii="Times New Roman" w:eastAsia="Malgun Gothic" w:hAnsi="Times New Roman"/>
        </w:rPr>
      </w:pPr>
      <w:bookmarkStart w:id="13" w:name="_Ref444605603"/>
      <w:r>
        <w:rPr>
          <w:rFonts w:ascii="Times New Roman" w:hAnsi="Times New Roman"/>
        </w:rPr>
        <w:t xml:space="preserve">3GPP, </w:t>
      </w:r>
      <w:r w:rsidR="00937D65">
        <w:rPr>
          <w:rFonts w:ascii="Times New Roman" w:hAnsi="Times New Roman"/>
        </w:rPr>
        <w:t>R1-161649</w:t>
      </w:r>
      <w:r>
        <w:rPr>
          <w:rFonts w:ascii="Times New Roman" w:hAnsi="Times New Roman"/>
        </w:rPr>
        <w:t>, InterDigital, “Diamond shaped cell layouts for UMi street canyon scenario,”</w:t>
      </w:r>
      <w:r w:rsidR="00290DE6">
        <w:rPr>
          <w:rFonts w:ascii="Times New Roman" w:hAnsi="Times New Roman"/>
        </w:rPr>
        <w:t xml:space="preserve"> Mar</w:t>
      </w:r>
      <w:r>
        <w:rPr>
          <w:rFonts w:ascii="Times New Roman" w:hAnsi="Times New Roman"/>
        </w:rPr>
        <w:t>. 2016.</w:t>
      </w:r>
      <w:bookmarkStart w:id="14" w:name="_Ref442191124"/>
      <w:bookmarkEnd w:id="13"/>
      <w:r w:rsidR="00AB368C" w:rsidRPr="00AB368C">
        <w:rPr>
          <w:rFonts w:ascii="Times New Roman" w:eastAsia="Malgun Gothic" w:hAnsi="Times New Roman"/>
        </w:rPr>
        <w:t xml:space="preserve"> </w:t>
      </w:r>
    </w:p>
    <w:p w14:paraId="57CFEC81" w14:textId="08E503B6" w:rsidR="00AB368C" w:rsidRPr="005C13CC" w:rsidRDefault="00AB368C" w:rsidP="00AB368C">
      <w:pPr>
        <w:pStyle w:val="ListParagraph"/>
        <w:numPr>
          <w:ilvl w:val="0"/>
          <w:numId w:val="2"/>
        </w:numPr>
        <w:rPr>
          <w:rFonts w:ascii="Times New Roman" w:eastAsia="Malgun Gothic" w:hAnsi="Times New Roman"/>
        </w:rPr>
      </w:pPr>
      <w:bookmarkStart w:id="15" w:name="_Ref444618022"/>
      <w:r w:rsidRPr="001916C2">
        <w:rPr>
          <w:rFonts w:ascii="Times New Roman" w:eastAsia="Malgun Gothic" w:hAnsi="Times New Roman"/>
        </w:rPr>
        <w:t xml:space="preserve">Aalto University, BUPT, CMCC, Ericsson, Huawei, Intel, KT Corporation, Nokia, NTT DOCOMO, New York University, Qualcomm, Samsung, University of Bristol, University of Southern California, </w:t>
      </w:r>
      <w:r w:rsidRPr="005C13CC">
        <w:rPr>
          <w:rFonts w:ascii="Times New Roman" w:eastAsia="Malgun Gothic" w:hAnsi="Times New Roman"/>
        </w:rPr>
        <w:t>“</w:t>
      </w:r>
      <w:r>
        <w:rPr>
          <w:rFonts w:ascii="Times New Roman" w:eastAsia="Malgun Gothic" w:hAnsi="Times New Roman"/>
          <w:bCs/>
        </w:rPr>
        <w:t>White paper on 5G channel model for bands up to 100 GHz,</w:t>
      </w:r>
      <w:r w:rsidRPr="005C13CC">
        <w:rPr>
          <w:rFonts w:ascii="Times New Roman" w:eastAsia="Malgun Gothic" w:hAnsi="Times New Roman"/>
          <w:bCs/>
        </w:rPr>
        <w:t>"</w:t>
      </w:r>
      <w:r>
        <w:rPr>
          <w:rFonts w:ascii="Times New Roman" w:eastAsia="Malgun Gothic" w:hAnsi="Times New Roman"/>
          <w:bCs/>
        </w:rPr>
        <w:t xml:space="preserve"> Globecom 2015, Dec. 2015.</w:t>
      </w:r>
      <w:bookmarkEnd w:id="14"/>
      <w:bookmarkEnd w:id="15"/>
    </w:p>
    <w:p w14:paraId="5EB0E2E9" w14:textId="77777777" w:rsidR="00AB368C" w:rsidRPr="001916C2" w:rsidRDefault="00AB368C" w:rsidP="00AB368C">
      <w:pPr>
        <w:pStyle w:val="ListParagraph"/>
        <w:ind w:left="357"/>
        <w:rPr>
          <w:rFonts w:ascii="Times New Roman" w:eastAsia="Malgun Gothic" w:hAnsi="Times New Roman"/>
        </w:rPr>
      </w:pPr>
      <w:r w:rsidRPr="001916C2">
        <w:rPr>
          <w:rFonts w:ascii="Times New Roman" w:eastAsia="Malgun Gothic" w:hAnsi="Times New Roman"/>
        </w:rPr>
        <w:t>(</w:t>
      </w:r>
      <w:hyperlink r:id="rId13" w:history="1">
        <w:r w:rsidRPr="001916C2">
          <w:rPr>
            <w:rFonts w:ascii="Times New Roman" w:eastAsia="Malgun Gothic" w:hAnsi="Times New Roman"/>
          </w:rPr>
          <w:t>http://www.5gworkshops.com</w:t>
        </w:r>
      </w:hyperlink>
      <w:r w:rsidRPr="001916C2">
        <w:rPr>
          <w:rFonts w:ascii="Times New Roman" w:eastAsia="Malgun Gothic" w:hAnsi="Times New Roman"/>
        </w:rPr>
        <w:t>)</w:t>
      </w:r>
    </w:p>
    <w:p w14:paraId="6F34627A" w14:textId="23C257C6" w:rsidR="00F40013" w:rsidRDefault="006731FF" w:rsidP="00B45BC0">
      <w:pPr>
        <w:pStyle w:val="ListParagraph"/>
        <w:numPr>
          <w:ilvl w:val="0"/>
          <w:numId w:val="2"/>
        </w:numPr>
        <w:spacing w:before="120"/>
        <w:jc w:val="both"/>
        <w:rPr>
          <w:rFonts w:ascii="Times New Roman" w:hAnsi="Times New Roman"/>
        </w:rPr>
      </w:pPr>
      <w:bookmarkStart w:id="16" w:name="_Ref444608937"/>
      <w:r>
        <w:rPr>
          <w:rFonts w:ascii="Times New Roman" w:hAnsi="Times New Roman"/>
        </w:rPr>
        <w:t>ITU-R M.2376</w:t>
      </w:r>
      <w:r w:rsidR="00AB368C">
        <w:rPr>
          <w:rFonts w:ascii="Times New Roman" w:hAnsi="Times New Roman"/>
        </w:rPr>
        <w:t xml:space="preserve">, “Technical feasibility of IMT in bands above 6 GHz,” </w:t>
      </w:r>
      <w:r>
        <w:rPr>
          <w:rFonts w:ascii="Times New Roman" w:hAnsi="Times New Roman"/>
        </w:rPr>
        <w:t>July 2015.</w:t>
      </w:r>
      <w:bookmarkEnd w:id="16"/>
      <w:r w:rsidR="00AB368C">
        <w:rPr>
          <w:rFonts w:ascii="Times New Roman" w:hAnsi="Times New Roman"/>
        </w:rPr>
        <w:t xml:space="preserve"> </w:t>
      </w:r>
    </w:p>
    <w:p w14:paraId="71AE1C7F" w14:textId="5F56589B" w:rsidR="006731FF" w:rsidRDefault="00937D65" w:rsidP="00B45BC0">
      <w:pPr>
        <w:pStyle w:val="ListParagraph"/>
        <w:numPr>
          <w:ilvl w:val="0"/>
          <w:numId w:val="2"/>
        </w:numPr>
        <w:spacing w:before="120"/>
        <w:jc w:val="both"/>
        <w:rPr>
          <w:rFonts w:ascii="Times New Roman" w:hAnsi="Times New Roman"/>
        </w:rPr>
      </w:pPr>
      <w:bookmarkStart w:id="17" w:name="_Ref444613238"/>
      <w:r>
        <w:rPr>
          <w:rFonts w:ascii="Times New Roman" w:hAnsi="Times New Roman"/>
        </w:rPr>
        <w:lastRenderedPageBreak/>
        <w:t>3GPP, R1-161650</w:t>
      </w:r>
      <w:r w:rsidR="00307F7C">
        <w:rPr>
          <w:rFonts w:ascii="Times New Roman" w:hAnsi="Times New Roman"/>
        </w:rPr>
        <w:t xml:space="preserve">, InterDigital, “Dynamic blockage and self blockage </w:t>
      </w:r>
      <w:r>
        <w:rPr>
          <w:rFonts w:ascii="Times New Roman" w:hAnsi="Times New Roman"/>
        </w:rPr>
        <w:t>for above 6 GHz channel</w:t>
      </w:r>
      <w:r w:rsidR="00307F7C">
        <w:rPr>
          <w:rFonts w:ascii="Times New Roman" w:hAnsi="Times New Roman"/>
        </w:rPr>
        <w:t>,”</w:t>
      </w:r>
      <w:r w:rsidR="00290DE6">
        <w:rPr>
          <w:rFonts w:ascii="Times New Roman" w:hAnsi="Times New Roman"/>
        </w:rPr>
        <w:t xml:space="preserve"> Mar</w:t>
      </w:r>
      <w:r w:rsidR="00307F7C">
        <w:rPr>
          <w:rFonts w:ascii="Times New Roman" w:hAnsi="Times New Roman"/>
        </w:rPr>
        <w:t>. 2016.</w:t>
      </w:r>
      <w:bookmarkEnd w:id="17"/>
      <w:r w:rsidR="00307F7C">
        <w:rPr>
          <w:rFonts w:ascii="Times New Roman" w:hAnsi="Times New Roman"/>
        </w:rPr>
        <w:t xml:space="preserve"> </w:t>
      </w:r>
    </w:p>
    <w:p w14:paraId="429576B5" w14:textId="237CCE0F" w:rsidR="00290DE6" w:rsidRDefault="00937D65" w:rsidP="00B45BC0">
      <w:pPr>
        <w:pStyle w:val="ListParagraph"/>
        <w:numPr>
          <w:ilvl w:val="0"/>
          <w:numId w:val="2"/>
        </w:numPr>
        <w:spacing w:before="120"/>
        <w:jc w:val="both"/>
        <w:rPr>
          <w:rFonts w:ascii="Times New Roman" w:hAnsi="Times New Roman"/>
        </w:rPr>
      </w:pPr>
      <w:bookmarkStart w:id="18" w:name="_Ref444613097"/>
      <w:r>
        <w:rPr>
          <w:rFonts w:ascii="Times New Roman" w:hAnsi="Times New Roman"/>
        </w:rPr>
        <w:t>3GPP, R1-161651</w:t>
      </w:r>
      <w:r w:rsidR="002F0A88">
        <w:rPr>
          <w:rFonts w:ascii="Times New Roman" w:hAnsi="Times New Roman"/>
        </w:rPr>
        <w:t>, InterDigital, “Spatial consistency for</w:t>
      </w:r>
      <w:r w:rsidR="00290DE6">
        <w:rPr>
          <w:rFonts w:ascii="Times New Roman" w:hAnsi="Times New Roman"/>
        </w:rPr>
        <w:t xml:space="preserve"> LOS/NLOS </w:t>
      </w:r>
      <w:bookmarkStart w:id="19" w:name="_GoBack"/>
      <w:bookmarkEnd w:id="19"/>
      <w:r w:rsidR="00290DE6">
        <w:rPr>
          <w:rFonts w:ascii="Times New Roman" w:hAnsi="Times New Roman"/>
        </w:rPr>
        <w:t>state,” Mar. 2016.</w:t>
      </w:r>
      <w:bookmarkEnd w:id="18"/>
    </w:p>
    <w:p w14:paraId="540EEE51" w14:textId="5940DC49" w:rsidR="005869BA" w:rsidRPr="00511B9D" w:rsidRDefault="00937D65" w:rsidP="00511B9D">
      <w:pPr>
        <w:pStyle w:val="ListParagraph"/>
        <w:numPr>
          <w:ilvl w:val="0"/>
          <w:numId w:val="2"/>
        </w:numPr>
        <w:spacing w:before="120"/>
        <w:jc w:val="both"/>
        <w:rPr>
          <w:rFonts w:ascii="Times New Roman" w:hAnsi="Times New Roman"/>
        </w:rPr>
      </w:pPr>
      <w:bookmarkStart w:id="20" w:name="_Ref444613412"/>
      <w:r>
        <w:rPr>
          <w:rFonts w:ascii="Times New Roman" w:hAnsi="Times New Roman"/>
        </w:rPr>
        <w:t>3GPP, R1-161652</w:t>
      </w:r>
      <w:r w:rsidR="00CC4507">
        <w:rPr>
          <w:rFonts w:ascii="Times New Roman" w:hAnsi="Times New Roman"/>
        </w:rPr>
        <w:t>, InterDigital, “UE rotational motion support for above 6 GHz channel modeling,” Mar. 2016.</w:t>
      </w:r>
      <w:bookmarkEnd w:id="20"/>
      <w:r w:rsidR="00CC4507">
        <w:rPr>
          <w:rFonts w:ascii="Times New Roman" w:hAnsi="Times New Roman"/>
        </w:rPr>
        <w:t xml:space="preserve"> </w:t>
      </w:r>
    </w:p>
    <w:p w14:paraId="11FE458C" w14:textId="77777777" w:rsidR="00503CB7" w:rsidRPr="002C596A" w:rsidRDefault="00503CB7" w:rsidP="00993E60">
      <w:pPr>
        <w:spacing w:after="0"/>
        <w:rPr>
          <w:rFonts w:ascii="Times New Roman" w:hAnsi="Times New Roman"/>
        </w:rPr>
      </w:pPr>
    </w:p>
    <w:sectPr w:rsidR="00503CB7" w:rsidRPr="002C596A"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D4A1A" w14:textId="77777777" w:rsidR="00906920" w:rsidRDefault="00906920">
      <w:r>
        <w:separator/>
      </w:r>
    </w:p>
  </w:endnote>
  <w:endnote w:type="continuationSeparator" w:id="0">
    <w:p w14:paraId="7834D263" w14:textId="77777777" w:rsidR="00906920" w:rsidRDefault="00906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88CC0" w14:textId="77777777" w:rsidR="00906920" w:rsidRDefault="00906920">
      <w:r>
        <w:separator/>
      </w:r>
    </w:p>
  </w:footnote>
  <w:footnote w:type="continuationSeparator" w:id="0">
    <w:p w14:paraId="366D43BA" w14:textId="77777777" w:rsidR="00906920" w:rsidRDefault="009069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903C7"/>
    <w:multiLevelType w:val="hybridMultilevel"/>
    <w:tmpl w:val="D0F60FD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663BA"/>
    <w:multiLevelType w:val="hybridMultilevel"/>
    <w:tmpl w:val="ADDED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772FE9"/>
    <w:multiLevelType w:val="hybridMultilevel"/>
    <w:tmpl w:val="1ACAF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1343B9"/>
    <w:multiLevelType w:val="hybridMultilevel"/>
    <w:tmpl w:val="A356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0B39CF"/>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12" w15:restartNumberingAfterBreak="0">
    <w:nsid w:val="36010ADE"/>
    <w:multiLevelType w:val="hybridMultilevel"/>
    <w:tmpl w:val="400EC29A"/>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F846B4"/>
    <w:multiLevelType w:val="hybridMultilevel"/>
    <w:tmpl w:val="5B985CB8"/>
    <w:lvl w:ilvl="0" w:tplc="76B453BE">
      <w:start w:val="1"/>
      <w:numFmt w:val="bullet"/>
      <w:lvlText w:val="•"/>
      <w:lvlJc w:val="left"/>
      <w:pPr>
        <w:tabs>
          <w:tab w:val="num" w:pos="720"/>
        </w:tabs>
        <w:ind w:left="720" w:hanging="360"/>
      </w:pPr>
      <w:rPr>
        <w:rFonts w:ascii="Arial" w:hAnsi="Arial" w:hint="default"/>
      </w:rPr>
    </w:lvl>
    <w:lvl w:ilvl="1" w:tplc="1F62540C">
      <w:start w:val="1"/>
      <w:numFmt w:val="bullet"/>
      <w:lvlText w:val="•"/>
      <w:lvlJc w:val="left"/>
      <w:pPr>
        <w:tabs>
          <w:tab w:val="num" w:pos="1440"/>
        </w:tabs>
        <w:ind w:left="1440" w:hanging="360"/>
      </w:pPr>
      <w:rPr>
        <w:rFonts w:ascii="Arial" w:hAnsi="Arial" w:hint="default"/>
      </w:rPr>
    </w:lvl>
    <w:lvl w:ilvl="2" w:tplc="A1ACADA6" w:tentative="1">
      <w:start w:val="1"/>
      <w:numFmt w:val="bullet"/>
      <w:lvlText w:val="•"/>
      <w:lvlJc w:val="left"/>
      <w:pPr>
        <w:tabs>
          <w:tab w:val="num" w:pos="2160"/>
        </w:tabs>
        <w:ind w:left="2160" w:hanging="360"/>
      </w:pPr>
      <w:rPr>
        <w:rFonts w:ascii="Arial" w:hAnsi="Arial" w:hint="default"/>
      </w:rPr>
    </w:lvl>
    <w:lvl w:ilvl="3" w:tplc="365EFC2C" w:tentative="1">
      <w:start w:val="1"/>
      <w:numFmt w:val="bullet"/>
      <w:lvlText w:val="•"/>
      <w:lvlJc w:val="left"/>
      <w:pPr>
        <w:tabs>
          <w:tab w:val="num" w:pos="2880"/>
        </w:tabs>
        <w:ind w:left="2880" w:hanging="360"/>
      </w:pPr>
      <w:rPr>
        <w:rFonts w:ascii="Arial" w:hAnsi="Arial" w:hint="default"/>
      </w:rPr>
    </w:lvl>
    <w:lvl w:ilvl="4" w:tplc="E97A6C9A" w:tentative="1">
      <w:start w:val="1"/>
      <w:numFmt w:val="bullet"/>
      <w:lvlText w:val="•"/>
      <w:lvlJc w:val="left"/>
      <w:pPr>
        <w:tabs>
          <w:tab w:val="num" w:pos="3600"/>
        </w:tabs>
        <w:ind w:left="3600" w:hanging="360"/>
      </w:pPr>
      <w:rPr>
        <w:rFonts w:ascii="Arial" w:hAnsi="Arial" w:hint="default"/>
      </w:rPr>
    </w:lvl>
    <w:lvl w:ilvl="5" w:tplc="B9B83B84" w:tentative="1">
      <w:start w:val="1"/>
      <w:numFmt w:val="bullet"/>
      <w:lvlText w:val="•"/>
      <w:lvlJc w:val="left"/>
      <w:pPr>
        <w:tabs>
          <w:tab w:val="num" w:pos="4320"/>
        </w:tabs>
        <w:ind w:left="4320" w:hanging="360"/>
      </w:pPr>
      <w:rPr>
        <w:rFonts w:ascii="Arial" w:hAnsi="Arial" w:hint="default"/>
      </w:rPr>
    </w:lvl>
    <w:lvl w:ilvl="6" w:tplc="A62EE622" w:tentative="1">
      <w:start w:val="1"/>
      <w:numFmt w:val="bullet"/>
      <w:lvlText w:val="•"/>
      <w:lvlJc w:val="left"/>
      <w:pPr>
        <w:tabs>
          <w:tab w:val="num" w:pos="5040"/>
        </w:tabs>
        <w:ind w:left="5040" w:hanging="360"/>
      </w:pPr>
      <w:rPr>
        <w:rFonts w:ascii="Arial" w:hAnsi="Arial" w:hint="default"/>
      </w:rPr>
    </w:lvl>
    <w:lvl w:ilvl="7" w:tplc="41687E0E" w:tentative="1">
      <w:start w:val="1"/>
      <w:numFmt w:val="bullet"/>
      <w:lvlText w:val="•"/>
      <w:lvlJc w:val="left"/>
      <w:pPr>
        <w:tabs>
          <w:tab w:val="num" w:pos="5760"/>
        </w:tabs>
        <w:ind w:left="5760" w:hanging="360"/>
      </w:pPr>
      <w:rPr>
        <w:rFonts w:ascii="Arial" w:hAnsi="Arial" w:hint="default"/>
      </w:rPr>
    </w:lvl>
    <w:lvl w:ilvl="8" w:tplc="41548A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704A2B"/>
    <w:multiLevelType w:val="hybridMultilevel"/>
    <w:tmpl w:val="3C304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618F4"/>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17" w15:restartNumberingAfterBreak="0">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E8329D"/>
    <w:multiLevelType w:val="hybridMultilevel"/>
    <w:tmpl w:val="E40895B0"/>
    <w:lvl w:ilvl="0" w:tplc="135C045A">
      <w:start w:val="1"/>
      <w:numFmt w:val="bullet"/>
      <w:lvlText w:val="•"/>
      <w:lvlJc w:val="left"/>
      <w:pPr>
        <w:tabs>
          <w:tab w:val="num" w:pos="720"/>
        </w:tabs>
        <w:ind w:left="720" w:hanging="360"/>
      </w:pPr>
      <w:rPr>
        <w:rFonts w:ascii="Arial" w:hAnsi="Arial" w:hint="default"/>
      </w:rPr>
    </w:lvl>
    <w:lvl w:ilvl="1" w:tplc="420C118A">
      <w:start w:val="67"/>
      <w:numFmt w:val="bullet"/>
      <w:lvlText w:val="–"/>
      <w:lvlJc w:val="left"/>
      <w:pPr>
        <w:tabs>
          <w:tab w:val="num" w:pos="5310"/>
        </w:tabs>
        <w:ind w:left="5310" w:hanging="360"/>
      </w:pPr>
      <w:rPr>
        <w:rFonts w:ascii="Arial" w:hAnsi="Arial" w:hint="default"/>
      </w:rPr>
    </w:lvl>
    <w:lvl w:ilvl="2" w:tplc="1A36F0D8">
      <w:start w:val="1"/>
      <w:numFmt w:val="bullet"/>
      <w:lvlText w:val="•"/>
      <w:lvlJc w:val="left"/>
      <w:pPr>
        <w:tabs>
          <w:tab w:val="num" w:pos="2160"/>
        </w:tabs>
        <w:ind w:left="2160" w:hanging="360"/>
      </w:pPr>
      <w:rPr>
        <w:rFonts w:ascii="Arial" w:hAnsi="Arial" w:hint="default"/>
      </w:rPr>
    </w:lvl>
    <w:lvl w:ilvl="3" w:tplc="0E88DEA4" w:tentative="1">
      <w:start w:val="1"/>
      <w:numFmt w:val="bullet"/>
      <w:lvlText w:val="•"/>
      <w:lvlJc w:val="left"/>
      <w:pPr>
        <w:tabs>
          <w:tab w:val="num" w:pos="2880"/>
        </w:tabs>
        <w:ind w:left="2880" w:hanging="360"/>
      </w:pPr>
      <w:rPr>
        <w:rFonts w:ascii="Arial" w:hAnsi="Arial" w:hint="default"/>
      </w:rPr>
    </w:lvl>
    <w:lvl w:ilvl="4" w:tplc="B3900EE2" w:tentative="1">
      <w:start w:val="1"/>
      <w:numFmt w:val="bullet"/>
      <w:lvlText w:val="•"/>
      <w:lvlJc w:val="left"/>
      <w:pPr>
        <w:tabs>
          <w:tab w:val="num" w:pos="3600"/>
        </w:tabs>
        <w:ind w:left="3600" w:hanging="360"/>
      </w:pPr>
      <w:rPr>
        <w:rFonts w:ascii="Arial" w:hAnsi="Arial" w:hint="default"/>
      </w:rPr>
    </w:lvl>
    <w:lvl w:ilvl="5" w:tplc="38301912" w:tentative="1">
      <w:start w:val="1"/>
      <w:numFmt w:val="bullet"/>
      <w:lvlText w:val="•"/>
      <w:lvlJc w:val="left"/>
      <w:pPr>
        <w:tabs>
          <w:tab w:val="num" w:pos="4320"/>
        </w:tabs>
        <w:ind w:left="4320" w:hanging="360"/>
      </w:pPr>
      <w:rPr>
        <w:rFonts w:ascii="Arial" w:hAnsi="Arial" w:hint="default"/>
      </w:rPr>
    </w:lvl>
    <w:lvl w:ilvl="6" w:tplc="32BEED38" w:tentative="1">
      <w:start w:val="1"/>
      <w:numFmt w:val="bullet"/>
      <w:lvlText w:val="•"/>
      <w:lvlJc w:val="left"/>
      <w:pPr>
        <w:tabs>
          <w:tab w:val="num" w:pos="5040"/>
        </w:tabs>
        <w:ind w:left="5040" w:hanging="360"/>
      </w:pPr>
      <w:rPr>
        <w:rFonts w:ascii="Arial" w:hAnsi="Arial" w:hint="default"/>
      </w:rPr>
    </w:lvl>
    <w:lvl w:ilvl="7" w:tplc="FBFC8652" w:tentative="1">
      <w:start w:val="1"/>
      <w:numFmt w:val="bullet"/>
      <w:lvlText w:val="•"/>
      <w:lvlJc w:val="left"/>
      <w:pPr>
        <w:tabs>
          <w:tab w:val="num" w:pos="5760"/>
        </w:tabs>
        <w:ind w:left="5760" w:hanging="360"/>
      </w:pPr>
      <w:rPr>
        <w:rFonts w:ascii="Arial" w:hAnsi="Arial" w:hint="default"/>
      </w:rPr>
    </w:lvl>
    <w:lvl w:ilvl="8" w:tplc="688E74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FA2DE9"/>
    <w:multiLevelType w:val="hybridMultilevel"/>
    <w:tmpl w:val="F1A4C26E"/>
    <w:lvl w:ilvl="0" w:tplc="04090001">
      <w:start w:val="1"/>
      <w:numFmt w:val="bullet"/>
      <w:lvlText w:val=""/>
      <w:lvlJc w:val="left"/>
      <w:pPr>
        <w:tabs>
          <w:tab w:val="num" w:pos="644"/>
        </w:tabs>
        <w:ind w:left="644" w:hanging="360"/>
      </w:pPr>
      <w:rPr>
        <w:rFonts w:ascii="Symbol" w:hAnsi="Symbol" w:hint="default"/>
      </w:rPr>
    </w:lvl>
    <w:lvl w:ilvl="1" w:tplc="06181EC8">
      <w:start w:val="3"/>
      <w:numFmt w:val="bullet"/>
      <w:lvlText w:val="-"/>
      <w:lvlJc w:val="left"/>
      <w:pPr>
        <w:tabs>
          <w:tab w:val="num" w:pos="1364"/>
        </w:tabs>
        <w:ind w:left="1364" w:hanging="360"/>
      </w:pPr>
      <w:rPr>
        <w:rFonts w:ascii="Vodafone Rg" w:eastAsia="MS Mincho" w:hAnsi="Vodafone Rg" w:cs="Times New Roman" w:hint="default"/>
      </w:rPr>
    </w:lvl>
    <w:lvl w:ilvl="2" w:tplc="06181EC8">
      <w:start w:val="3"/>
      <w:numFmt w:val="bullet"/>
      <w:lvlText w:val="-"/>
      <w:lvlJc w:val="left"/>
      <w:pPr>
        <w:tabs>
          <w:tab w:val="num" w:pos="2264"/>
        </w:tabs>
        <w:ind w:left="2264" w:hanging="360"/>
      </w:pPr>
      <w:rPr>
        <w:rFonts w:ascii="Vodafone Rg" w:eastAsia="MS Mincho" w:hAnsi="Vodafone Rg" w:cs="Times New Roman" w:hint="default"/>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22"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3410A3"/>
    <w:multiLevelType w:val="hybridMultilevel"/>
    <w:tmpl w:val="C11A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A27F3B"/>
    <w:multiLevelType w:val="hybridMultilevel"/>
    <w:tmpl w:val="C01EDA94"/>
    <w:lvl w:ilvl="0" w:tplc="FBE653AC">
      <w:start w:val="1"/>
      <w:numFmt w:val="decimal"/>
      <w:lvlText w:val="[%1]."/>
      <w:lvlJc w:val="left"/>
      <w:pPr>
        <w:ind w:left="420" w:hanging="420"/>
      </w:pPr>
      <w:rPr>
        <w:rFonts w:ascii="Times New Roman" w:hAnsi="Times New Roman" w:cs="Times New Roman" w:hint="default"/>
        <w:color w:val="auto"/>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9D46AC"/>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26"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567DC8"/>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28" w15:restartNumberingAfterBreak="0">
    <w:nsid w:val="78FC299D"/>
    <w:multiLevelType w:val="hybridMultilevel"/>
    <w:tmpl w:val="714AC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2"/>
  </w:num>
  <w:num w:numId="3">
    <w:abstractNumId w:val="20"/>
  </w:num>
  <w:num w:numId="4">
    <w:abstractNumId w:val="15"/>
  </w:num>
  <w:num w:numId="5">
    <w:abstractNumId w:val="16"/>
  </w:num>
  <w:num w:numId="6">
    <w:abstractNumId w:val="27"/>
  </w:num>
  <w:num w:numId="7">
    <w:abstractNumId w:val="11"/>
  </w:num>
  <w:num w:numId="8">
    <w:abstractNumId w:val="25"/>
  </w:num>
  <w:num w:numId="9">
    <w:abstractNumId w:val="22"/>
  </w:num>
  <w:num w:numId="10">
    <w:abstractNumId w:val="28"/>
  </w:num>
  <w:num w:numId="11">
    <w:abstractNumId w:val="2"/>
  </w:num>
  <w:num w:numId="12">
    <w:abstractNumId w:val="21"/>
  </w:num>
  <w:num w:numId="13">
    <w:abstractNumId w:val="19"/>
  </w:num>
  <w:num w:numId="14">
    <w:abstractNumId w:val="23"/>
  </w:num>
  <w:num w:numId="15">
    <w:abstractNumId w:val="9"/>
  </w:num>
  <w:num w:numId="16">
    <w:abstractNumId w:val="8"/>
  </w:num>
  <w:num w:numId="17">
    <w:abstractNumId w:val="1"/>
  </w:num>
  <w:num w:numId="18">
    <w:abstractNumId w:val="5"/>
  </w:num>
  <w:num w:numId="19">
    <w:abstractNumId w:val="13"/>
  </w:num>
  <w:num w:numId="20">
    <w:abstractNumId w:val="0"/>
  </w:num>
  <w:num w:numId="21">
    <w:abstractNumId w:val="26"/>
  </w:num>
  <w:num w:numId="22">
    <w:abstractNumId w:val="17"/>
  </w:num>
  <w:num w:numId="23">
    <w:abstractNumId w:val="7"/>
  </w:num>
  <w:num w:numId="24">
    <w:abstractNumId w:val="14"/>
  </w:num>
  <w:num w:numId="25">
    <w:abstractNumId w:val="4"/>
  </w:num>
  <w:num w:numId="26">
    <w:abstractNumId w:val="18"/>
  </w:num>
  <w:num w:numId="27">
    <w:abstractNumId w:val="30"/>
  </w:num>
  <w:num w:numId="28">
    <w:abstractNumId w:val="10"/>
  </w:num>
  <w:num w:numId="29">
    <w:abstractNumId w:val="3"/>
  </w:num>
  <w:num w:numId="30">
    <w:abstractNumId w:val="6"/>
  </w:num>
  <w:num w:numId="3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3D85"/>
    <w:rsid w:val="000051D5"/>
    <w:rsid w:val="000065E4"/>
    <w:rsid w:val="00006CA7"/>
    <w:rsid w:val="000074C4"/>
    <w:rsid w:val="0001045A"/>
    <w:rsid w:val="000126D3"/>
    <w:rsid w:val="00013363"/>
    <w:rsid w:val="000142F8"/>
    <w:rsid w:val="000151ED"/>
    <w:rsid w:val="00016CA6"/>
    <w:rsid w:val="00020A2D"/>
    <w:rsid w:val="000216E2"/>
    <w:rsid w:val="00021BCA"/>
    <w:rsid w:val="00022F39"/>
    <w:rsid w:val="00024327"/>
    <w:rsid w:val="00024738"/>
    <w:rsid w:val="00024E69"/>
    <w:rsid w:val="0002501E"/>
    <w:rsid w:val="00025EA7"/>
    <w:rsid w:val="00026109"/>
    <w:rsid w:val="000279E1"/>
    <w:rsid w:val="0003002E"/>
    <w:rsid w:val="00030827"/>
    <w:rsid w:val="00030C13"/>
    <w:rsid w:val="00031390"/>
    <w:rsid w:val="000313BF"/>
    <w:rsid w:val="000314E8"/>
    <w:rsid w:val="000333C6"/>
    <w:rsid w:val="00033B92"/>
    <w:rsid w:val="000340A7"/>
    <w:rsid w:val="00034229"/>
    <w:rsid w:val="000345C3"/>
    <w:rsid w:val="00034794"/>
    <w:rsid w:val="0003489E"/>
    <w:rsid w:val="0003502F"/>
    <w:rsid w:val="00035539"/>
    <w:rsid w:val="00035CBE"/>
    <w:rsid w:val="00035DFC"/>
    <w:rsid w:val="000365B0"/>
    <w:rsid w:val="0003678B"/>
    <w:rsid w:val="00036BE5"/>
    <w:rsid w:val="00037416"/>
    <w:rsid w:val="00037E7B"/>
    <w:rsid w:val="00037F1A"/>
    <w:rsid w:val="0004186D"/>
    <w:rsid w:val="00041E83"/>
    <w:rsid w:val="0004208F"/>
    <w:rsid w:val="00042864"/>
    <w:rsid w:val="000432C4"/>
    <w:rsid w:val="0004343A"/>
    <w:rsid w:val="0004383C"/>
    <w:rsid w:val="0004451E"/>
    <w:rsid w:val="000453E3"/>
    <w:rsid w:val="0004562A"/>
    <w:rsid w:val="000457EA"/>
    <w:rsid w:val="00046B36"/>
    <w:rsid w:val="00046FB9"/>
    <w:rsid w:val="0004795A"/>
    <w:rsid w:val="000519A7"/>
    <w:rsid w:val="00053648"/>
    <w:rsid w:val="000540AC"/>
    <w:rsid w:val="000540D0"/>
    <w:rsid w:val="00057CAF"/>
    <w:rsid w:val="00057DF4"/>
    <w:rsid w:val="00057F04"/>
    <w:rsid w:val="000601B8"/>
    <w:rsid w:val="000607D1"/>
    <w:rsid w:val="00061E79"/>
    <w:rsid w:val="00063BC7"/>
    <w:rsid w:val="00064C2A"/>
    <w:rsid w:val="00065937"/>
    <w:rsid w:val="00065D91"/>
    <w:rsid w:val="0006675C"/>
    <w:rsid w:val="00067477"/>
    <w:rsid w:val="00070AA8"/>
    <w:rsid w:val="00072607"/>
    <w:rsid w:val="00072669"/>
    <w:rsid w:val="0007284F"/>
    <w:rsid w:val="000737E4"/>
    <w:rsid w:val="00073D6C"/>
    <w:rsid w:val="00074AE6"/>
    <w:rsid w:val="00075883"/>
    <w:rsid w:val="00075EE0"/>
    <w:rsid w:val="00076984"/>
    <w:rsid w:val="00077629"/>
    <w:rsid w:val="0007767D"/>
    <w:rsid w:val="0008071A"/>
    <w:rsid w:val="000813DE"/>
    <w:rsid w:val="000827FF"/>
    <w:rsid w:val="00083700"/>
    <w:rsid w:val="00083C0D"/>
    <w:rsid w:val="00084775"/>
    <w:rsid w:val="000851FB"/>
    <w:rsid w:val="000855D7"/>
    <w:rsid w:val="00085985"/>
    <w:rsid w:val="00085F92"/>
    <w:rsid w:val="000877F0"/>
    <w:rsid w:val="00090DBE"/>
    <w:rsid w:val="00092CF2"/>
    <w:rsid w:val="00093662"/>
    <w:rsid w:val="00095186"/>
    <w:rsid w:val="00095EEC"/>
    <w:rsid w:val="000961B6"/>
    <w:rsid w:val="00096880"/>
    <w:rsid w:val="00096B6D"/>
    <w:rsid w:val="00096BDF"/>
    <w:rsid w:val="00097AC8"/>
    <w:rsid w:val="00097BA0"/>
    <w:rsid w:val="000A052A"/>
    <w:rsid w:val="000A123B"/>
    <w:rsid w:val="000A1846"/>
    <w:rsid w:val="000A37B2"/>
    <w:rsid w:val="000A434F"/>
    <w:rsid w:val="000A6BEB"/>
    <w:rsid w:val="000A6EF9"/>
    <w:rsid w:val="000B02A2"/>
    <w:rsid w:val="000B035C"/>
    <w:rsid w:val="000B1DC7"/>
    <w:rsid w:val="000B300E"/>
    <w:rsid w:val="000B39D1"/>
    <w:rsid w:val="000B4674"/>
    <w:rsid w:val="000B4F19"/>
    <w:rsid w:val="000B548B"/>
    <w:rsid w:val="000B5DB4"/>
    <w:rsid w:val="000B7AF7"/>
    <w:rsid w:val="000B7AFF"/>
    <w:rsid w:val="000C09E2"/>
    <w:rsid w:val="000C150C"/>
    <w:rsid w:val="000C1E13"/>
    <w:rsid w:val="000C1F0A"/>
    <w:rsid w:val="000C25DD"/>
    <w:rsid w:val="000C2C77"/>
    <w:rsid w:val="000C2F79"/>
    <w:rsid w:val="000C38AD"/>
    <w:rsid w:val="000C3946"/>
    <w:rsid w:val="000C3E04"/>
    <w:rsid w:val="000C435E"/>
    <w:rsid w:val="000C4717"/>
    <w:rsid w:val="000C5E30"/>
    <w:rsid w:val="000C6E5F"/>
    <w:rsid w:val="000D08B6"/>
    <w:rsid w:val="000D0F01"/>
    <w:rsid w:val="000D3B96"/>
    <w:rsid w:val="000D5936"/>
    <w:rsid w:val="000D6005"/>
    <w:rsid w:val="000D6A4A"/>
    <w:rsid w:val="000D72BA"/>
    <w:rsid w:val="000D7835"/>
    <w:rsid w:val="000E1BEA"/>
    <w:rsid w:val="000E1C06"/>
    <w:rsid w:val="000E3D2E"/>
    <w:rsid w:val="000E5054"/>
    <w:rsid w:val="000E58BA"/>
    <w:rsid w:val="000E58FC"/>
    <w:rsid w:val="000E5A43"/>
    <w:rsid w:val="000E62B1"/>
    <w:rsid w:val="000E70FC"/>
    <w:rsid w:val="000E7BB6"/>
    <w:rsid w:val="000F20BC"/>
    <w:rsid w:val="000F2FDF"/>
    <w:rsid w:val="000F47BF"/>
    <w:rsid w:val="000F5908"/>
    <w:rsid w:val="000F59C0"/>
    <w:rsid w:val="000F5EC9"/>
    <w:rsid w:val="000F60F2"/>
    <w:rsid w:val="000F661A"/>
    <w:rsid w:val="000F683A"/>
    <w:rsid w:val="000F68BE"/>
    <w:rsid w:val="000F730D"/>
    <w:rsid w:val="00100C1F"/>
    <w:rsid w:val="001016EA"/>
    <w:rsid w:val="00102647"/>
    <w:rsid w:val="00103DD1"/>
    <w:rsid w:val="00105EFB"/>
    <w:rsid w:val="00105F1C"/>
    <w:rsid w:val="00106B21"/>
    <w:rsid w:val="0010731A"/>
    <w:rsid w:val="0010791F"/>
    <w:rsid w:val="00110424"/>
    <w:rsid w:val="0011095B"/>
    <w:rsid w:val="001112FC"/>
    <w:rsid w:val="00111BCC"/>
    <w:rsid w:val="0011659E"/>
    <w:rsid w:val="001174F1"/>
    <w:rsid w:val="001178C1"/>
    <w:rsid w:val="0012015D"/>
    <w:rsid w:val="0012150C"/>
    <w:rsid w:val="00121B0C"/>
    <w:rsid w:val="00121D2E"/>
    <w:rsid w:val="001244FE"/>
    <w:rsid w:val="00125194"/>
    <w:rsid w:val="0012574C"/>
    <w:rsid w:val="00125C3D"/>
    <w:rsid w:val="001264FC"/>
    <w:rsid w:val="00126B97"/>
    <w:rsid w:val="0013026B"/>
    <w:rsid w:val="00130D32"/>
    <w:rsid w:val="001311C6"/>
    <w:rsid w:val="00131749"/>
    <w:rsid w:val="001317EC"/>
    <w:rsid w:val="0013231B"/>
    <w:rsid w:val="0013331B"/>
    <w:rsid w:val="001353AD"/>
    <w:rsid w:val="00135615"/>
    <w:rsid w:val="0013685A"/>
    <w:rsid w:val="00136B3D"/>
    <w:rsid w:val="0013701C"/>
    <w:rsid w:val="00140339"/>
    <w:rsid w:val="00140863"/>
    <w:rsid w:val="001421E7"/>
    <w:rsid w:val="00142267"/>
    <w:rsid w:val="00142CC0"/>
    <w:rsid w:val="0014485A"/>
    <w:rsid w:val="001456CF"/>
    <w:rsid w:val="00145863"/>
    <w:rsid w:val="00146FEF"/>
    <w:rsid w:val="0014703D"/>
    <w:rsid w:val="0014734D"/>
    <w:rsid w:val="00147809"/>
    <w:rsid w:val="001478B5"/>
    <w:rsid w:val="001501B9"/>
    <w:rsid w:val="00150740"/>
    <w:rsid w:val="0015163E"/>
    <w:rsid w:val="00151D3F"/>
    <w:rsid w:val="00152D3B"/>
    <w:rsid w:val="00154359"/>
    <w:rsid w:val="001549BF"/>
    <w:rsid w:val="00154EA8"/>
    <w:rsid w:val="00155C94"/>
    <w:rsid w:val="001568E5"/>
    <w:rsid w:val="00156D3B"/>
    <w:rsid w:val="00157A29"/>
    <w:rsid w:val="00160B52"/>
    <w:rsid w:val="001619BD"/>
    <w:rsid w:val="0016289D"/>
    <w:rsid w:val="001629AE"/>
    <w:rsid w:val="0016305A"/>
    <w:rsid w:val="00163452"/>
    <w:rsid w:val="001636CF"/>
    <w:rsid w:val="001641CB"/>
    <w:rsid w:val="00164A79"/>
    <w:rsid w:val="0016515E"/>
    <w:rsid w:val="001659D2"/>
    <w:rsid w:val="00165C1C"/>
    <w:rsid w:val="00166F3E"/>
    <w:rsid w:val="00167309"/>
    <w:rsid w:val="00171239"/>
    <w:rsid w:val="00171EB6"/>
    <w:rsid w:val="0017357C"/>
    <w:rsid w:val="0017409C"/>
    <w:rsid w:val="0017576E"/>
    <w:rsid w:val="0017586F"/>
    <w:rsid w:val="0017680C"/>
    <w:rsid w:val="001769BC"/>
    <w:rsid w:val="00177EDE"/>
    <w:rsid w:val="00177F47"/>
    <w:rsid w:val="001812AA"/>
    <w:rsid w:val="00182244"/>
    <w:rsid w:val="0018254D"/>
    <w:rsid w:val="00183826"/>
    <w:rsid w:val="00184726"/>
    <w:rsid w:val="00185006"/>
    <w:rsid w:val="001857B0"/>
    <w:rsid w:val="0019042B"/>
    <w:rsid w:val="00190DA7"/>
    <w:rsid w:val="001916C2"/>
    <w:rsid w:val="00192853"/>
    <w:rsid w:val="001944A5"/>
    <w:rsid w:val="00195872"/>
    <w:rsid w:val="00196D15"/>
    <w:rsid w:val="001A0592"/>
    <w:rsid w:val="001A06CF"/>
    <w:rsid w:val="001A0F8C"/>
    <w:rsid w:val="001A16CB"/>
    <w:rsid w:val="001A229C"/>
    <w:rsid w:val="001A2D1C"/>
    <w:rsid w:val="001A3443"/>
    <w:rsid w:val="001A4AE6"/>
    <w:rsid w:val="001A79DB"/>
    <w:rsid w:val="001B0137"/>
    <w:rsid w:val="001B1B06"/>
    <w:rsid w:val="001B4EC4"/>
    <w:rsid w:val="001B4F57"/>
    <w:rsid w:val="001B6227"/>
    <w:rsid w:val="001C10A9"/>
    <w:rsid w:val="001C17E9"/>
    <w:rsid w:val="001C2C7B"/>
    <w:rsid w:val="001C2D2D"/>
    <w:rsid w:val="001C2D4B"/>
    <w:rsid w:val="001C34D4"/>
    <w:rsid w:val="001C4EBA"/>
    <w:rsid w:val="001C6987"/>
    <w:rsid w:val="001D0422"/>
    <w:rsid w:val="001D1CF3"/>
    <w:rsid w:val="001D22B6"/>
    <w:rsid w:val="001D3174"/>
    <w:rsid w:val="001D34A0"/>
    <w:rsid w:val="001D4C26"/>
    <w:rsid w:val="001D6325"/>
    <w:rsid w:val="001D6606"/>
    <w:rsid w:val="001D7ED8"/>
    <w:rsid w:val="001E03E1"/>
    <w:rsid w:val="001E0630"/>
    <w:rsid w:val="001E1B36"/>
    <w:rsid w:val="001E2168"/>
    <w:rsid w:val="001E2E28"/>
    <w:rsid w:val="001E3A19"/>
    <w:rsid w:val="001E6217"/>
    <w:rsid w:val="001F2B7E"/>
    <w:rsid w:val="001F323F"/>
    <w:rsid w:val="001F3716"/>
    <w:rsid w:val="001F5C89"/>
    <w:rsid w:val="001F6891"/>
    <w:rsid w:val="001F6A93"/>
    <w:rsid w:val="001F7474"/>
    <w:rsid w:val="00200004"/>
    <w:rsid w:val="002006C5"/>
    <w:rsid w:val="00200F92"/>
    <w:rsid w:val="002022A5"/>
    <w:rsid w:val="00202B40"/>
    <w:rsid w:val="00203833"/>
    <w:rsid w:val="00205021"/>
    <w:rsid w:val="002055AE"/>
    <w:rsid w:val="00206CE0"/>
    <w:rsid w:val="00207B08"/>
    <w:rsid w:val="00210D54"/>
    <w:rsid w:val="00212263"/>
    <w:rsid w:val="002133C4"/>
    <w:rsid w:val="00214DB5"/>
    <w:rsid w:val="0021514E"/>
    <w:rsid w:val="00215EFA"/>
    <w:rsid w:val="0022109A"/>
    <w:rsid w:val="002212DD"/>
    <w:rsid w:val="0022292E"/>
    <w:rsid w:val="00224060"/>
    <w:rsid w:val="002262A7"/>
    <w:rsid w:val="00226603"/>
    <w:rsid w:val="002270D6"/>
    <w:rsid w:val="0022730B"/>
    <w:rsid w:val="00230462"/>
    <w:rsid w:val="00230906"/>
    <w:rsid w:val="00230C11"/>
    <w:rsid w:val="002339E1"/>
    <w:rsid w:val="00236012"/>
    <w:rsid w:val="002369FE"/>
    <w:rsid w:val="00242AD5"/>
    <w:rsid w:val="00245A91"/>
    <w:rsid w:val="00246C73"/>
    <w:rsid w:val="002471A3"/>
    <w:rsid w:val="002478AE"/>
    <w:rsid w:val="00250AA2"/>
    <w:rsid w:val="00252EE2"/>
    <w:rsid w:val="002534EF"/>
    <w:rsid w:val="0025350F"/>
    <w:rsid w:val="00254425"/>
    <w:rsid w:val="0025486C"/>
    <w:rsid w:val="00255487"/>
    <w:rsid w:val="002559F5"/>
    <w:rsid w:val="002570CB"/>
    <w:rsid w:val="0025726E"/>
    <w:rsid w:val="002629DE"/>
    <w:rsid w:val="002630CF"/>
    <w:rsid w:val="00263214"/>
    <w:rsid w:val="00265369"/>
    <w:rsid w:val="00270C19"/>
    <w:rsid w:val="00271DDE"/>
    <w:rsid w:val="002720B7"/>
    <w:rsid w:val="00273FDC"/>
    <w:rsid w:val="0027437A"/>
    <w:rsid w:val="002747BD"/>
    <w:rsid w:val="002753B7"/>
    <w:rsid w:val="0027546F"/>
    <w:rsid w:val="00275AFE"/>
    <w:rsid w:val="00275E87"/>
    <w:rsid w:val="00275F8E"/>
    <w:rsid w:val="002768FB"/>
    <w:rsid w:val="00277C4C"/>
    <w:rsid w:val="0028382D"/>
    <w:rsid w:val="00283C7D"/>
    <w:rsid w:val="002847EC"/>
    <w:rsid w:val="00284F2B"/>
    <w:rsid w:val="00286060"/>
    <w:rsid w:val="00286919"/>
    <w:rsid w:val="00290296"/>
    <w:rsid w:val="00290DE6"/>
    <w:rsid w:val="00292168"/>
    <w:rsid w:val="0029315C"/>
    <w:rsid w:val="00293422"/>
    <w:rsid w:val="002947FB"/>
    <w:rsid w:val="00294D71"/>
    <w:rsid w:val="00295A12"/>
    <w:rsid w:val="00297730"/>
    <w:rsid w:val="00297B42"/>
    <w:rsid w:val="002A0248"/>
    <w:rsid w:val="002A21CE"/>
    <w:rsid w:val="002A2A36"/>
    <w:rsid w:val="002A2D8C"/>
    <w:rsid w:val="002A4582"/>
    <w:rsid w:val="002A4811"/>
    <w:rsid w:val="002A5A79"/>
    <w:rsid w:val="002A5E95"/>
    <w:rsid w:val="002A5F0D"/>
    <w:rsid w:val="002A79EE"/>
    <w:rsid w:val="002B05C5"/>
    <w:rsid w:val="002B0D0D"/>
    <w:rsid w:val="002B1C87"/>
    <w:rsid w:val="002B2524"/>
    <w:rsid w:val="002B3146"/>
    <w:rsid w:val="002B3216"/>
    <w:rsid w:val="002B4ECE"/>
    <w:rsid w:val="002B5F73"/>
    <w:rsid w:val="002B6585"/>
    <w:rsid w:val="002B732F"/>
    <w:rsid w:val="002B7AE3"/>
    <w:rsid w:val="002B7F15"/>
    <w:rsid w:val="002C0132"/>
    <w:rsid w:val="002C15FC"/>
    <w:rsid w:val="002C3036"/>
    <w:rsid w:val="002C4460"/>
    <w:rsid w:val="002C44EE"/>
    <w:rsid w:val="002C5178"/>
    <w:rsid w:val="002C588E"/>
    <w:rsid w:val="002C596A"/>
    <w:rsid w:val="002C711B"/>
    <w:rsid w:val="002C7AB9"/>
    <w:rsid w:val="002C7BFC"/>
    <w:rsid w:val="002D02CC"/>
    <w:rsid w:val="002D0442"/>
    <w:rsid w:val="002D095C"/>
    <w:rsid w:val="002D0A00"/>
    <w:rsid w:val="002D0B72"/>
    <w:rsid w:val="002D1D5F"/>
    <w:rsid w:val="002D2289"/>
    <w:rsid w:val="002D3558"/>
    <w:rsid w:val="002D3F64"/>
    <w:rsid w:val="002D4965"/>
    <w:rsid w:val="002D69A1"/>
    <w:rsid w:val="002D767E"/>
    <w:rsid w:val="002E1EEF"/>
    <w:rsid w:val="002E3518"/>
    <w:rsid w:val="002E423A"/>
    <w:rsid w:val="002E4886"/>
    <w:rsid w:val="002E4F84"/>
    <w:rsid w:val="002E5D72"/>
    <w:rsid w:val="002E6861"/>
    <w:rsid w:val="002E7609"/>
    <w:rsid w:val="002F06A8"/>
    <w:rsid w:val="002F0A88"/>
    <w:rsid w:val="002F192F"/>
    <w:rsid w:val="002F2986"/>
    <w:rsid w:val="002F2FDB"/>
    <w:rsid w:val="002F462F"/>
    <w:rsid w:val="002F4D9C"/>
    <w:rsid w:val="002F7E72"/>
    <w:rsid w:val="00300102"/>
    <w:rsid w:val="0030384A"/>
    <w:rsid w:val="003055C4"/>
    <w:rsid w:val="003076F9"/>
    <w:rsid w:val="00307F7C"/>
    <w:rsid w:val="00311CA4"/>
    <w:rsid w:val="00316C06"/>
    <w:rsid w:val="00317596"/>
    <w:rsid w:val="003178D4"/>
    <w:rsid w:val="00317AAB"/>
    <w:rsid w:val="003215C8"/>
    <w:rsid w:val="003216FC"/>
    <w:rsid w:val="0032188F"/>
    <w:rsid w:val="00322252"/>
    <w:rsid w:val="003225AA"/>
    <w:rsid w:val="00322703"/>
    <w:rsid w:val="00323935"/>
    <w:rsid w:val="00324F58"/>
    <w:rsid w:val="00325ACE"/>
    <w:rsid w:val="00326794"/>
    <w:rsid w:val="00330378"/>
    <w:rsid w:val="00330E9B"/>
    <w:rsid w:val="00331BAE"/>
    <w:rsid w:val="00332AD4"/>
    <w:rsid w:val="003342AE"/>
    <w:rsid w:val="00334C6B"/>
    <w:rsid w:val="00334E0C"/>
    <w:rsid w:val="00336026"/>
    <w:rsid w:val="00336BB0"/>
    <w:rsid w:val="00337EE1"/>
    <w:rsid w:val="00340C60"/>
    <w:rsid w:val="0034111C"/>
    <w:rsid w:val="00341298"/>
    <w:rsid w:val="003415A5"/>
    <w:rsid w:val="00341E09"/>
    <w:rsid w:val="0034201B"/>
    <w:rsid w:val="00342DD1"/>
    <w:rsid w:val="00342F9D"/>
    <w:rsid w:val="003433F5"/>
    <w:rsid w:val="00344349"/>
    <w:rsid w:val="003458E5"/>
    <w:rsid w:val="00345AD6"/>
    <w:rsid w:val="00346892"/>
    <w:rsid w:val="00351317"/>
    <w:rsid w:val="003526EA"/>
    <w:rsid w:val="00352B82"/>
    <w:rsid w:val="00352D21"/>
    <w:rsid w:val="0035319F"/>
    <w:rsid w:val="00353AE8"/>
    <w:rsid w:val="00353BAF"/>
    <w:rsid w:val="00353D2A"/>
    <w:rsid w:val="00355ED6"/>
    <w:rsid w:val="00357810"/>
    <w:rsid w:val="00357E50"/>
    <w:rsid w:val="0036006D"/>
    <w:rsid w:val="00360219"/>
    <w:rsid w:val="00360714"/>
    <w:rsid w:val="00360972"/>
    <w:rsid w:val="00361804"/>
    <w:rsid w:val="0036430E"/>
    <w:rsid w:val="003646F3"/>
    <w:rsid w:val="0036570C"/>
    <w:rsid w:val="00365A80"/>
    <w:rsid w:val="00365F89"/>
    <w:rsid w:val="00367988"/>
    <w:rsid w:val="0037094A"/>
    <w:rsid w:val="00370BF1"/>
    <w:rsid w:val="0037149D"/>
    <w:rsid w:val="00371F21"/>
    <w:rsid w:val="00372392"/>
    <w:rsid w:val="00372606"/>
    <w:rsid w:val="00372F00"/>
    <w:rsid w:val="00373C1F"/>
    <w:rsid w:val="0037481C"/>
    <w:rsid w:val="00374CA5"/>
    <w:rsid w:val="00376371"/>
    <w:rsid w:val="00381F0F"/>
    <w:rsid w:val="00382FA0"/>
    <w:rsid w:val="0038354A"/>
    <w:rsid w:val="00383DE3"/>
    <w:rsid w:val="003866D3"/>
    <w:rsid w:val="003867E4"/>
    <w:rsid w:val="00386DC6"/>
    <w:rsid w:val="003874FB"/>
    <w:rsid w:val="0039011D"/>
    <w:rsid w:val="00392158"/>
    <w:rsid w:val="00392900"/>
    <w:rsid w:val="00392DDE"/>
    <w:rsid w:val="00392FE0"/>
    <w:rsid w:val="0039378D"/>
    <w:rsid w:val="00393BF0"/>
    <w:rsid w:val="00393F27"/>
    <w:rsid w:val="003949E3"/>
    <w:rsid w:val="00396FDC"/>
    <w:rsid w:val="0039748E"/>
    <w:rsid w:val="003975EB"/>
    <w:rsid w:val="003A252B"/>
    <w:rsid w:val="003A3D39"/>
    <w:rsid w:val="003A4808"/>
    <w:rsid w:val="003A515A"/>
    <w:rsid w:val="003A5696"/>
    <w:rsid w:val="003A56ED"/>
    <w:rsid w:val="003B014A"/>
    <w:rsid w:val="003B169A"/>
    <w:rsid w:val="003B22FF"/>
    <w:rsid w:val="003B3FB5"/>
    <w:rsid w:val="003B404D"/>
    <w:rsid w:val="003B42B0"/>
    <w:rsid w:val="003B4354"/>
    <w:rsid w:val="003B49DA"/>
    <w:rsid w:val="003B5FD6"/>
    <w:rsid w:val="003B6B10"/>
    <w:rsid w:val="003B71CC"/>
    <w:rsid w:val="003B7803"/>
    <w:rsid w:val="003B7877"/>
    <w:rsid w:val="003B7C4E"/>
    <w:rsid w:val="003B7C88"/>
    <w:rsid w:val="003C052C"/>
    <w:rsid w:val="003C07C1"/>
    <w:rsid w:val="003C0A39"/>
    <w:rsid w:val="003C1A31"/>
    <w:rsid w:val="003C1E7F"/>
    <w:rsid w:val="003C1FD2"/>
    <w:rsid w:val="003C301B"/>
    <w:rsid w:val="003C368C"/>
    <w:rsid w:val="003C4FEA"/>
    <w:rsid w:val="003C62EA"/>
    <w:rsid w:val="003D00E9"/>
    <w:rsid w:val="003D00FD"/>
    <w:rsid w:val="003D0378"/>
    <w:rsid w:val="003D0721"/>
    <w:rsid w:val="003D0945"/>
    <w:rsid w:val="003D0A3A"/>
    <w:rsid w:val="003D11BD"/>
    <w:rsid w:val="003D181D"/>
    <w:rsid w:val="003D2142"/>
    <w:rsid w:val="003D2E32"/>
    <w:rsid w:val="003D34DA"/>
    <w:rsid w:val="003D3898"/>
    <w:rsid w:val="003D3CC0"/>
    <w:rsid w:val="003D3EBE"/>
    <w:rsid w:val="003D430F"/>
    <w:rsid w:val="003D60E3"/>
    <w:rsid w:val="003D6DF6"/>
    <w:rsid w:val="003E0AE9"/>
    <w:rsid w:val="003E1664"/>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24ED"/>
    <w:rsid w:val="003F65D5"/>
    <w:rsid w:val="003F74DB"/>
    <w:rsid w:val="0040133B"/>
    <w:rsid w:val="00402883"/>
    <w:rsid w:val="00405281"/>
    <w:rsid w:val="00406808"/>
    <w:rsid w:val="004069BC"/>
    <w:rsid w:val="00411E13"/>
    <w:rsid w:val="00411E9A"/>
    <w:rsid w:val="004121DE"/>
    <w:rsid w:val="00413982"/>
    <w:rsid w:val="00414072"/>
    <w:rsid w:val="00414A60"/>
    <w:rsid w:val="00415944"/>
    <w:rsid w:val="004162E0"/>
    <w:rsid w:val="00417CA2"/>
    <w:rsid w:val="00420005"/>
    <w:rsid w:val="00420A9F"/>
    <w:rsid w:val="00423B91"/>
    <w:rsid w:val="004249BA"/>
    <w:rsid w:val="00424A7F"/>
    <w:rsid w:val="0042520A"/>
    <w:rsid w:val="0042570A"/>
    <w:rsid w:val="00426689"/>
    <w:rsid w:val="00427D90"/>
    <w:rsid w:val="00427DE4"/>
    <w:rsid w:val="004302D8"/>
    <w:rsid w:val="004309ED"/>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224E"/>
    <w:rsid w:val="00442321"/>
    <w:rsid w:val="0044325F"/>
    <w:rsid w:val="00446398"/>
    <w:rsid w:val="00450155"/>
    <w:rsid w:val="004510B9"/>
    <w:rsid w:val="0045113B"/>
    <w:rsid w:val="004511BA"/>
    <w:rsid w:val="0045240A"/>
    <w:rsid w:val="0045300C"/>
    <w:rsid w:val="00453341"/>
    <w:rsid w:val="0045409D"/>
    <w:rsid w:val="004576B8"/>
    <w:rsid w:val="004647A2"/>
    <w:rsid w:val="00464C8E"/>
    <w:rsid w:val="004655F0"/>
    <w:rsid w:val="00466430"/>
    <w:rsid w:val="00466AF6"/>
    <w:rsid w:val="00466D5A"/>
    <w:rsid w:val="004676AE"/>
    <w:rsid w:val="00467A21"/>
    <w:rsid w:val="00471BFA"/>
    <w:rsid w:val="00473376"/>
    <w:rsid w:val="004734D0"/>
    <w:rsid w:val="00473EA2"/>
    <w:rsid w:val="00474D01"/>
    <w:rsid w:val="00475532"/>
    <w:rsid w:val="00476125"/>
    <w:rsid w:val="00476379"/>
    <w:rsid w:val="00476482"/>
    <w:rsid w:val="00476B1E"/>
    <w:rsid w:val="00477AFB"/>
    <w:rsid w:val="00480020"/>
    <w:rsid w:val="0048067A"/>
    <w:rsid w:val="00480BF1"/>
    <w:rsid w:val="00482440"/>
    <w:rsid w:val="00483518"/>
    <w:rsid w:val="00485898"/>
    <w:rsid w:val="00486086"/>
    <w:rsid w:val="00486349"/>
    <w:rsid w:val="00487C62"/>
    <w:rsid w:val="00490747"/>
    <w:rsid w:val="00491018"/>
    <w:rsid w:val="00491D7C"/>
    <w:rsid w:val="004924EF"/>
    <w:rsid w:val="004935C5"/>
    <w:rsid w:val="004937B6"/>
    <w:rsid w:val="004940D6"/>
    <w:rsid w:val="004945AD"/>
    <w:rsid w:val="00494D11"/>
    <w:rsid w:val="004956EB"/>
    <w:rsid w:val="0049638F"/>
    <w:rsid w:val="004965B9"/>
    <w:rsid w:val="00496831"/>
    <w:rsid w:val="00496B24"/>
    <w:rsid w:val="0049710C"/>
    <w:rsid w:val="00497858"/>
    <w:rsid w:val="004A113E"/>
    <w:rsid w:val="004A183B"/>
    <w:rsid w:val="004A34B1"/>
    <w:rsid w:val="004A39B5"/>
    <w:rsid w:val="004A4E7C"/>
    <w:rsid w:val="004A5B1D"/>
    <w:rsid w:val="004B1897"/>
    <w:rsid w:val="004B25FC"/>
    <w:rsid w:val="004B280D"/>
    <w:rsid w:val="004B2911"/>
    <w:rsid w:val="004B3BB1"/>
    <w:rsid w:val="004B4EDB"/>
    <w:rsid w:val="004B5AB6"/>
    <w:rsid w:val="004B5BD6"/>
    <w:rsid w:val="004B6AA1"/>
    <w:rsid w:val="004B7748"/>
    <w:rsid w:val="004B7FF0"/>
    <w:rsid w:val="004C1239"/>
    <w:rsid w:val="004C21BB"/>
    <w:rsid w:val="004C359F"/>
    <w:rsid w:val="004C3A0A"/>
    <w:rsid w:val="004C4EDC"/>
    <w:rsid w:val="004C55F6"/>
    <w:rsid w:val="004C606A"/>
    <w:rsid w:val="004C7095"/>
    <w:rsid w:val="004C7A21"/>
    <w:rsid w:val="004D111C"/>
    <w:rsid w:val="004D3672"/>
    <w:rsid w:val="004D4312"/>
    <w:rsid w:val="004D45F5"/>
    <w:rsid w:val="004D47E7"/>
    <w:rsid w:val="004D4A62"/>
    <w:rsid w:val="004D53C7"/>
    <w:rsid w:val="004D588B"/>
    <w:rsid w:val="004D59A3"/>
    <w:rsid w:val="004D6F39"/>
    <w:rsid w:val="004D7A6F"/>
    <w:rsid w:val="004E1054"/>
    <w:rsid w:val="004E1A23"/>
    <w:rsid w:val="004E22D8"/>
    <w:rsid w:val="004E27CA"/>
    <w:rsid w:val="004E5745"/>
    <w:rsid w:val="004E597E"/>
    <w:rsid w:val="004E60DE"/>
    <w:rsid w:val="004E717D"/>
    <w:rsid w:val="004E7C35"/>
    <w:rsid w:val="004F0350"/>
    <w:rsid w:val="004F0DB4"/>
    <w:rsid w:val="004F2F1C"/>
    <w:rsid w:val="004F3BFD"/>
    <w:rsid w:val="004F6546"/>
    <w:rsid w:val="004F68BB"/>
    <w:rsid w:val="004F7309"/>
    <w:rsid w:val="004F730B"/>
    <w:rsid w:val="004F7A38"/>
    <w:rsid w:val="0050032A"/>
    <w:rsid w:val="00500F6E"/>
    <w:rsid w:val="00501F44"/>
    <w:rsid w:val="00503CB7"/>
    <w:rsid w:val="005042DB"/>
    <w:rsid w:val="00504583"/>
    <w:rsid w:val="00506AF2"/>
    <w:rsid w:val="0050752D"/>
    <w:rsid w:val="00507899"/>
    <w:rsid w:val="00510A33"/>
    <w:rsid w:val="0051174A"/>
    <w:rsid w:val="00511B9D"/>
    <w:rsid w:val="00512B13"/>
    <w:rsid w:val="00512D99"/>
    <w:rsid w:val="005137FD"/>
    <w:rsid w:val="0051390F"/>
    <w:rsid w:val="00513985"/>
    <w:rsid w:val="00513B79"/>
    <w:rsid w:val="0051423C"/>
    <w:rsid w:val="00515349"/>
    <w:rsid w:val="00515C18"/>
    <w:rsid w:val="00516DB8"/>
    <w:rsid w:val="00517FBC"/>
    <w:rsid w:val="00517FBD"/>
    <w:rsid w:val="00521C7A"/>
    <w:rsid w:val="00521FD9"/>
    <w:rsid w:val="00522183"/>
    <w:rsid w:val="00522D32"/>
    <w:rsid w:val="00523D05"/>
    <w:rsid w:val="00527556"/>
    <w:rsid w:val="00530186"/>
    <w:rsid w:val="005308EF"/>
    <w:rsid w:val="00530EE8"/>
    <w:rsid w:val="0053214C"/>
    <w:rsid w:val="0053241C"/>
    <w:rsid w:val="005326F2"/>
    <w:rsid w:val="00532EC8"/>
    <w:rsid w:val="00533808"/>
    <w:rsid w:val="00535778"/>
    <w:rsid w:val="005367C5"/>
    <w:rsid w:val="00540C1C"/>
    <w:rsid w:val="00541F56"/>
    <w:rsid w:val="00541FC0"/>
    <w:rsid w:val="00542D34"/>
    <w:rsid w:val="0054341B"/>
    <w:rsid w:val="00544767"/>
    <w:rsid w:val="00544DC0"/>
    <w:rsid w:val="0054521C"/>
    <w:rsid w:val="00545E51"/>
    <w:rsid w:val="00545FB1"/>
    <w:rsid w:val="005460E7"/>
    <w:rsid w:val="00546450"/>
    <w:rsid w:val="00546AAC"/>
    <w:rsid w:val="0055147A"/>
    <w:rsid w:val="005526E6"/>
    <w:rsid w:val="005537F3"/>
    <w:rsid w:val="00553975"/>
    <w:rsid w:val="005555A6"/>
    <w:rsid w:val="00555836"/>
    <w:rsid w:val="00556CB9"/>
    <w:rsid w:val="0056165A"/>
    <w:rsid w:val="0056212B"/>
    <w:rsid w:val="0056263D"/>
    <w:rsid w:val="00562B6D"/>
    <w:rsid w:val="00563EE2"/>
    <w:rsid w:val="0056473F"/>
    <w:rsid w:val="0056532B"/>
    <w:rsid w:val="00565AC5"/>
    <w:rsid w:val="00566AA2"/>
    <w:rsid w:val="00567817"/>
    <w:rsid w:val="00570B95"/>
    <w:rsid w:val="005711A4"/>
    <w:rsid w:val="00571793"/>
    <w:rsid w:val="00571CD5"/>
    <w:rsid w:val="00571E16"/>
    <w:rsid w:val="00572EE8"/>
    <w:rsid w:val="005744A3"/>
    <w:rsid w:val="00574B1C"/>
    <w:rsid w:val="00575C08"/>
    <w:rsid w:val="00576EDC"/>
    <w:rsid w:val="00580C0C"/>
    <w:rsid w:val="005831CB"/>
    <w:rsid w:val="00584AEE"/>
    <w:rsid w:val="005850E7"/>
    <w:rsid w:val="005852BE"/>
    <w:rsid w:val="005857B0"/>
    <w:rsid w:val="005869BA"/>
    <w:rsid w:val="0059251F"/>
    <w:rsid w:val="005930CF"/>
    <w:rsid w:val="00593C59"/>
    <w:rsid w:val="00594109"/>
    <w:rsid w:val="005942C7"/>
    <w:rsid w:val="00594BC1"/>
    <w:rsid w:val="00594E09"/>
    <w:rsid w:val="005969EC"/>
    <w:rsid w:val="00596B31"/>
    <w:rsid w:val="005A0AB7"/>
    <w:rsid w:val="005A27D8"/>
    <w:rsid w:val="005A2B0C"/>
    <w:rsid w:val="005A2FE7"/>
    <w:rsid w:val="005A3713"/>
    <w:rsid w:val="005A44A0"/>
    <w:rsid w:val="005A758D"/>
    <w:rsid w:val="005B08B4"/>
    <w:rsid w:val="005B1341"/>
    <w:rsid w:val="005B16C1"/>
    <w:rsid w:val="005B25C9"/>
    <w:rsid w:val="005B2E7E"/>
    <w:rsid w:val="005B391B"/>
    <w:rsid w:val="005B407C"/>
    <w:rsid w:val="005B4496"/>
    <w:rsid w:val="005B4D41"/>
    <w:rsid w:val="005B5208"/>
    <w:rsid w:val="005B61A3"/>
    <w:rsid w:val="005B62AD"/>
    <w:rsid w:val="005B74DB"/>
    <w:rsid w:val="005B7C2E"/>
    <w:rsid w:val="005C025A"/>
    <w:rsid w:val="005C08F7"/>
    <w:rsid w:val="005C0A9A"/>
    <w:rsid w:val="005C13CC"/>
    <w:rsid w:val="005C1518"/>
    <w:rsid w:val="005C23CC"/>
    <w:rsid w:val="005C2453"/>
    <w:rsid w:val="005C46DB"/>
    <w:rsid w:val="005C4EA5"/>
    <w:rsid w:val="005C5B3F"/>
    <w:rsid w:val="005C7755"/>
    <w:rsid w:val="005C78B7"/>
    <w:rsid w:val="005D03A3"/>
    <w:rsid w:val="005D05D9"/>
    <w:rsid w:val="005D0D70"/>
    <w:rsid w:val="005D2297"/>
    <w:rsid w:val="005D3703"/>
    <w:rsid w:val="005D6479"/>
    <w:rsid w:val="005D7153"/>
    <w:rsid w:val="005E0396"/>
    <w:rsid w:val="005E0963"/>
    <w:rsid w:val="005E12C0"/>
    <w:rsid w:val="005E1FD1"/>
    <w:rsid w:val="005E2655"/>
    <w:rsid w:val="005E29EC"/>
    <w:rsid w:val="005E2AD8"/>
    <w:rsid w:val="005E3519"/>
    <w:rsid w:val="005E3689"/>
    <w:rsid w:val="005E3D7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54DD"/>
    <w:rsid w:val="005F638F"/>
    <w:rsid w:val="005F6FBF"/>
    <w:rsid w:val="005F7486"/>
    <w:rsid w:val="005F7F1E"/>
    <w:rsid w:val="00600D95"/>
    <w:rsid w:val="006017E4"/>
    <w:rsid w:val="006022CC"/>
    <w:rsid w:val="0060256B"/>
    <w:rsid w:val="00603193"/>
    <w:rsid w:val="00603293"/>
    <w:rsid w:val="00603438"/>
    <w:rsid w:val="00603DC4"/>
    <w:rsid w:val="00604459"/>
    <w:rsid w:val="00605163"/>
    <w:rsid w:val="006054B6"/>
    <w:rsid w:val="0060551F"/>
    <w:rsid w:val="00605916"/>
    <w:rsid w:val="00605F77"/>
    <w:rsid w:val="00607AD7"/>
    <w:rsid w:val="00607F38"/>
    <w:rsid w:val="00611046"/>
    <w:rsid w:val="006118EB"/>
    <w:rsid w:val="00615C00"/>
    <w:rsid w:val="0061726D"/>
    <w:rsid w:val="00617B90"/>
    <w:rsid w:val="00617C3B"/>
    <w:rsid w:val="006207F4"/>
    <w:rsid w:val="00620A17"/>
    <w:rsid w:val="0062111B"/>
    <w:rsid w:val="00622BF1"/>
    <w:rsid w:val="0062365A"/>
    <w:rsid w:val="0062425D"/>
    <w:rsid w:val="00624DCC"/>
    <w:rsid w:val="0062539C"/>
    <w:rsid w:val="00625658"/>
    <w:rsid w:val="00625EF2"/>
    <w:rsid w:val="006264ED"/>
    <w:rsid w:val="00630220"/>
    <w:rsid w:val="00630645"/>
    <w:rsid w:val="0063082B"/>
    <w:rsid w:val="00630AE7"/>
    <w:rsid w:val="0063117E"/>
    <w:rsid w:val="00631DC4"/>
    <w:rsid w:val="00632938"/>
    <w:rsid w:val="00632A55"/>
    <w:rsid w:val="00632A9C"/>
    <w:rsid w:val="00633046"/>
    <w:rsid w:val="00635F53"/>
    <w:rsid w:val="006365AF"/>
    <w:rsid w:val="006377CC"/>
    <w:rsid w:val="00637D3D"/>
    <w:rsid w:val="006403BA"/>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507A"/>
    <w:rsid w:val="00655838"/>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7142B"/>
    <w:rsid w:val="00671509"/>
    <w:rsid w:val="00671DE7"/>
    <w:rsid w:val="006731FF"/>
    <w:rsid w:val="00673B81"/>
    <w:rsid w:val="006745B0"/>
    <w:rsid w:val="00675442"/>
    <w:rsid w:val="00675B10"/>
    <w:rsid w:val="00677E8C"/>
    <w:rsid w:val="006818AF"/>
    <w:rsid w:val="00682598"/>
    <w:rsid w:val="006828D3"/>
    <w:rsid w:val="00683783"/>
    <w:rsid w:val="00683BC9"/>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A089E"/>
    <w:rsid w:val="006A094C"/>
    <w:rsid w:val="006A0BAF"/>
    <w:rsid w:val="006A0E74"/>
    <w:rsid w:val="006A12A1"/>
    <w:rsid w:val="006A17E5"/>
    <w:rsid w:val="006A2331"/>
    <w:rsid w:val="006A3856"/>
    <w:rsid w:val="006A4D1F"/>
    <w:rsid w:val="006A6358"/>
    <w:rsid w:val="006A7037"/>
    <w:rsid w:val="006A73D8"/>
    <w:rsid w:val="006B04DF"/>
    <w:rsid w:val="006B08CC"/>
    <w:rsid w:val="006B192A"/>
    <w:rsid w:val="006B31D1"/>
    <w:rsid w:val="006B3D9F"/>
    <w:rsid w:val="006B3E43"/>
    <w:rsid w:val="006B4452"/>
    <w:rsid w:val="006B5AE2"/>
    <w:rsid w:val="006B7784"/>
    <w:rsid w:val="006B7846"/>
    <w:rsid w:val="006B7CE2"/>
    <w:rsid w:val="006C0046"/>
    <w:rsid w:val="006C0E46"/>
    <w:rsid w:val="006C1074"/>
    <w:rsid w:val="006C2217"/>
    <w:rsid w:val="006C32BB"/>
    <w:rsid w:val="006C56E0"/>
    <w:rsid w:val="006C5BFF"/>
    <w:rsid w:val="006C7138"/>
    <w:rsid w:val="006C73A8"/>
    <w:rsid w:val="006D0928"/>
    <w:rsid w:val="006D0B90"/>
    <w:rsid w:val="006D0CEB"/>
    <w:rsid w:val="006D23FF"/>
    <w:rsid w:val="006D345A"/>
    <w:rsid w:val="006D3BAD"/>
    <w:rsid w:val="006D40EA"/>
    <w:rsid w:val="006D525F"/>
    <w:rsid w:val="006D5857"/>
    <w:rsid w:val="006D5D82"/>
    <w:rsid w:val="006D7043"/>
    <w:rsid w:val="006E220C"/>
    <w:rsid w:val="006E3402"/>
    <w:rsid w:val="006E3E33"/>
    <w:rsid w:val="006E407E"/>
    <w:rsid w:val="006E482E"/>
    <w:rsid w:val="006E5AC4"/>
    <w:rsid w:val="006E6FD5"/>
    <w:rsid w:val="006E729E"/>
    <w:rsid w:val="006E73A4"/>
    <w:rsid w:val="006E78AE"/>
    <w:rsid w:val="006E7F93"/>
    <w:rsid w:val="006F0BB4"/>
    <w:rsid w:val="006F1009"/>
    <w:rsid w:val="006F1B41"/>
    <w:rsid w:val="006F289F"/>
    <w:rsid w:val="006F4481"/>
    <w:rsid w:val="006F4824"/>
    <w:rsid w:val="006F4841"/>
    <w:rsid w:val="006F48E8"/>
    <w:rsid w:val="006F6F91"/>
    <w:rsid w:val="006F7E96"/>
    <w:rsid w:val="0070031B"/>
    <w:rsid w:val="00700C1B"/>
    <w:rsid w:val="007026A0"/>
    <w:rsid w:val="00702D0D"/>
    <w:rsid w:val="00702E6C"/>
    <w:rsid w:val="00702FFD"/>
    <w:rsid w:val="0070485B"/>
    <w:rsid w:val="00704964"/>
    <w:rsid w:val="00705778"/>
    <w:rsid w:val="00706468"/>
    <w:rsid w:val="00707035"/>
    <w:rsid w:val="007079F6"/>
    <w:rsid w:val="00707C52"/>
    <w:rsid w:val="00710712"/>
    <w:rsid w:val="0071148F"/>
    <w:rsid w:val="00711E13"/>
    <w:rsid w:val="00714794"/>
    <w:rsid w:val="00715319"/>
    <w:rsid w:val="00717397"/>
    <w:rsid w:val="00717414"/>
    <w:rsid w:val="00717F05"/>
    <w:rsid w:val="0072056B"/>
    <w:rsid w:val="007231D9"/>
    <w:rsid w:val="007235BC"/>
    <w:rsid w:val="00725A6B"/>
    <w:rsid w:val="00725AC3"/>
    <w:rsid w:val="00726358"/>
    <w:rsid w:val="0073059E"/>
    <w:rsid w:val="00731346"/>
    <w:rsid w:val="00732117"/>
    <w:rsid w:val="00732210"/>
    <w:rsid w:val="007335A5"/>
    <w:rsid w:val="00734FB9"/>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5075E"/>
    <w:rsid w:val="00752289"/>
    <w:rsid w:val="00755C3D"/>
    <w:rsid w:val="00757C75"/>
    <w:rsid w:val="007602FF"/>
    <w:rsid w:val="007606B4"/>
    <w:rsid w:val="0076146E"/>
    <w:rsid w:val="007616FE"/>
    <w:rsid w:val="0076348D"/>
    <w:rsid w:val="0076402B"/>
    <w:rsid w:val="00765C9B"/>
    <w:rsid w:val="00766BA8"/>
    <w:rsid w:val="007703C3"/>
    <w:rsid w:val="00770EF9"/>
    <w:rsid w:val="00771FB9"/>
    <w:rsid w:val="00772389"/>
    <w:rsid w:val="00772B50"/>
    <w:rsid w:val="00774146"/>
    <w:rsid w:val="0077548E"/>
    <w:rsid w:val="00775756"/>
    <w:rsid w:val="00781859"/>
    <w:rsid w:val="00782CF4"/>
    <w:rsid w:val="00783C10"/>
    <w:rsid w:val="0078541E"/>
    <w:rsid w:val="00785677"/>
    <w:rsid w:val="0078631B"/>
    <w:rsid w:val="0078678B"/>
    <w:rsid w:val="00787918"/>
    <w:rsid w:val="00791264"/>
    <w:rsid w:val="00791C62"/>
    <w:rsid w:val="007944D9"/>
    <w:rsid w:val="007945D4"/>
    <w:rsid w:val="0079556B"/>
    <w:rsid w:val="00795583"/>
    <w:rsid w:val="007957B2"/>
    <w:rsid w:val="0079616B"/>
    <w:rsid w:val="00796658"/>
    <w:rsid w:val="00796D5E"/>
    <w:rsid w:val="00797656"/>
    <w:rsid w:val="00797A7A"/>
    <w:rsid w:val="007A0059"/>
    <w:rsid w:val="007A01D5"/>
    <w:rsid w:val="007A03CC"/>
    <w:rsid w:val="007A064B"/>
    <w:rsid w:val="007A1327"/>
    <w:rsid w:val="007A2347"/>
    <w:rsid w:val="007A4633"/>
    <w:rsid w:val="007A49E0"/>
    <w:rsid w:val="007A4B99"/>
    <w:rsid w:val="007A58F0"/>
    <w:rsid w:val="007A5A6D"/>
    <w:rsid w:val="007A70F4"/>
    <w:rsid w:val="007B055B"/>
    <w:rsid w:val="007B09C5"/>
    <w:rsid w:val="007B2519"/>
    <w:rsid w:val="007B263E"/>
    <w:rsid w:val="007B2BF6"/>
    <w:rsid w:val="007B373B"/>
    <w:rsid w:val="007B4637"/>
    <w:rsid w:val="007B4705"/>
    <w:rsid w:val="007B489F"/>
    <w:rsid w:val="007B59B8"/>
    <w:rsid w:val="007B65A2"/>
    <w:rsid w:val="007B7C4A"/>
    <w:rsid w:val="007C0AB5"/>
    <w:rsid w:val="007C1D9D"/>
    <w:rsid w:val="007C2391"/>
    <w:rsid w:val="007C2C59"/>
    <w:rsid w:val="007C43A4"/>
    <w:rsid w:val="007C5BF1"/>
    <w:rsid w:val="007C692E"/>
    <w:rsid w:val="007C705A"/>
    <w:rsid w:val="007C7310"/>
    <w:rsid w:val="007C74B0"/>
    <w:rsid w:val="007D0C44"/>
    <w:rsid w:val="007D178B"/>
    <w:rsid w:val="007D1FBF"/>
    <w:rsid w:val="007D249F"/>
    <w:rsid w:val="007D288C"/>
    <w:rsid w:val="007D5677"/>
    <w:rsid w:val="007D5757"/>
    <w:rsid w:val="007D625C"/>
    <w:rsid w:val="007D66DF"/>
    <w:rsid w:val="007D75F9"/>
    <w:rsid w:val="007E0647"/>
    <w:rsid w:val="007E0D0F"/>
    <w:rsid w:val="007E14EF"/>
    <w:rsid w:val="007E37E0"/>
    <w:rsid w:val="007E3AA9"/>
    <w:rsid w:val="007E4CD6"/>
    <w:rsid w:val="007E541E"/>
    <w:rsid w:val="007E625A"/>
    <w:rsid w:val="007E65EA"/>
    <w:rsid w:val="007E67F3"/>
    <w:rsid w:val="007E79F3"/>
    <w:rsid w:val="007E7AC9"/>
    <w:rsid w:val="007F00BD"/>
    <w:rsid w:val="007F07D2"/>
    <w:rsid w:val="007F29B4"/>
    <w:rsid w:val="007F2AE6"/>
    <w:rsid w:val="007F570D"/>
    <w:rsid w:val="007F6195"/>
    <w:rsid w:val="007F6540"/>
    <w:rsid w:val="007F7317"/>
    <w:rsid w:val="008007FF"/>
    <w:rsid w:val="00801250"/>
    <w:rsid w:val="00802B57"/>
    <w:rsid w:val="00803797"/>
    <w:rsid w:val="00803A5C"/>
    <w:rsid w:val="00803DF8"/>
    <w:rsid w:val="0080421E"/>
    <w:rsid w:val="0080496D"/>
    <w:rsid w:val="00805064"/>
    <w:rsid w:val="0080616E"/>
    <w:rsid w:val="00806243"/>
    <w:rsid w:val="00807A8B"/>
    <w:rsid w:val="00810559"/>
    <w:rsid w:val="008105CA"/>
    <w:rsid w:val="0081181A"/>
    <w:rsid w:val="00812893"/>
    <w:rsid w:val="00812E44"/>
    <w:rsid w:val="00812E83"/>
    <w:rsid w:val="00813363"/>
    <w:rsid w:val="008137D7"/>
    <w:rsid w:val="0081400A"/>
    <w:rsid w:val="00814487"/>
    <w:rsid w:val="008145A4"/>
    <w:rsid w:val="00814AF8"/>
    <w:rsid w:val="00815244"/>
    <w:rsid w:val="008159D3"/>
    <w:rsid w:val="00815CFF"/>
    <w:rsid w:val="00820A0C"/>
    <w:rsid w:val="008218B9"/>
    <w:rsid w:val="0082309C"/>
    <w:rsid w:val="00823A52"/>
    <w:rsid w:val="008246ED"/>
    <w:rsid w:val="0082611A"/>
    <w:rsid w:val="00826DD9"/>
    <w:rsid w:val="00827BBC"/>
    <w:rsid w:val="00830485"/>
    <w:rsid w:val="00831220"/>
    <w:rsid w:val="008334D5"/>
    <w:rsid w:val="0083405A"/>
    <w:rsid w:val="008342D9"/>
    <w:rsid w:val="00835AD3"/>
    <w:rsid w:val="00835E7D"/>
    <w:rsid w:val="00837706"/>
    <w:rsid w:val="00841718"/>
    <w:rsid w:val="00841B37"/>
    <w:rsid w:val="00843E36"/>
    <w:rsid w:val="00843F97"/>
    <w:rsid w:val="00845277"/>
    <w:rsid w:val="00845485"/>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93B"/>
    <w:rsid w:val="00857AEF"/>
    <w:rsid w:val="00857EC2"/>
    <w:rsid w:val="0086095A"/>
    <w:rsid w:val="00861013"/>
    <w:rsid w:val="008611B2"/>
    <w:rsid w:val="008616CA"/>
    <w:rsid w:val="0086196D"/>
    <w:rsid w:val="00863911"/>
    <w:rsid w:val="00864624"/>
    <w:rsid w:val="00864776"/>
    <w:rsid w:val="008647F9"/>
    <w:rsid w:val="008648FD"/>
    <w:rsid w:val="00864ED1"/>
    <w:rsid w:val="008652FF"/>
    <w:rsid w:val="008654C7"/>
    <w:rsid w:val="008656F2"/>
    <w:rsid w:val="00865BCA"/>
    <w:rsid w:val="00866212"/>
    <w:rsid w:val="0086668D"/>
    <w:rsid w:val="00866F9D"/>
    <w:rsid w:val="008705D1"/>
    <w:rsid w:val="00870727"/>
    <w:rsid w:val="0087251E"/>
    <w:rsid w:val="00874AD1"/>
    <w:rsid w:val="00874B81"/>
    <w:rsid w:val="00874D81"/>
    <w:rsid w:val="00876C43"/>
    <w:rsid w:val="00877412"/>
    <w:rsid w:val="00880402"/>
    <w:rsid w:val="008805FC"/>
    <w:rsid w:val="00880F79"/>
    <w:rsid w:val="008828CE"/>
    <w:rsid w:val="0088327E"/>
    <w:rsid w:val="0088356C"/>
    <w:rsid w:val="0088410E"/>
    <w:rsid w:val="00884907"/>
    <w:rsid w:val="008857C3"/>
    <w:rsid w:val="00886001"/>
    <w:rsid w:val="00886323"/>
    <w:rsid w:val="0089042E"/>
    <w:rsid w:val="00890B80"/>
    <w:rsid w:val="00892943"/>
    <w:rsid w:val="008940BC"/>
    <w:rsid w:val="008940C5"/>
    <w:rsid w:val="00894A10"/>
    <w:rsid w:val="008976BD"/>
    <w:rsid w:val="008A017C"/>
    <w:rsid w:val="008A3C8D"/>
    <w:rsid w:val="008A4657"/>
    <w:rsid w:val="008A52BE"/>
    <w:rsid w:val="008A539D"/>
    <w:rsid w:val="008A5A99"/>
    <w:rsid w:val="008A6AFE"/>
    <w:rsid w:val="008B16FA"/>
    <w:rsid w:val="008B24F0"/>
    <w:rsid w:val="008B44BB"/>
    <w:rsid w:val="008B50AD"/>
    <w:rsid w:val="008B5765"/>
    <w:rsid w:val="008B5949"/>
    <w:rsid w:val="008B5972"/>
    <w:rsid w:val="008B64AF"/>
    <w:rsid w:val="008B6B3A"/>
    <w:rsid w:val="008B6D3B"/>
    <w:rsid w:val="008B7172"/>
    <w:rsid w:val="008B72C4"/>
    <w:rsid w:val="008C0AD7"/>
    <w:rsid w:val="008C1A3E"/>
    <w:rsid w:val="008C1F2D"/>
    <w:rsid w:val="008C21A7"/>
    <w:rsid w:val="008C2C22"/>
    <w:rsid w:val="008C3185"/>
    <w:rsid w:val="008C32B2"/>
    <w:rsid w:val="008C3F39"/>
    <w:rsid w:val="008C4541"/>
    <w:rsid w:val="008C55A3"/>
    <w:rsid w:val="008C56BF"/>
    <w:rsid w:val="008C570A"/>
    <w:rsid w:val="008C62B7"/>
    <w:rsid w:val="008C66C9"/>
    <w:rsid w:val="008C7981"/>
    <w:rsid w:val="008D0A10"/>
    <w:rsid w:val="008D0D15"/>
    <w:rsid w:val="008D11B4"/>
    <w:rsid w:val="008D1566"/>
    <w:rsid w:val="008D1967"/>
    <w:rsid w:val="008D1A54"/>
    <w:rsid w:val="008D246E"/>
    <w:rsid w:val="008D27BC"/>
    <w:rsid w:val="008D289F"/>
    <w:rsid w:val="008D4E96"/>
    <w:rsid w:val="008D4F47"/>
    <w:rsid w:val="008D546C"/>
    <w:rsid w:val="008D7131"/>
    <w:rsid w:val="008E01E0"/>
    <w:rsid w:val="008E1441"/>
    <w:rsid w:val="008E23D1"/>
    <w:rsid w:val="008E23E8"/>
    <w:rsid w:val="008E26FD"/>
    <w:rsid w:val="008E2B5C"/>
    <w:rsid w:val="008E2F04"/>
    <w:rsid w:val="008E3272"/>
    <w:rsid w:val="008E377A"/>
    <w:rsid w:val="008E3ADD"/>
    <w:rsid w:val="008E5C5B"/>
    <w:rsid w:val="008F01D8"/>
    <w:rsid w:val="008F1294"/>
    <w:rsid w:val="008F2B83"/>
    <w:rsid w:val="008F2C79"/>
    <w:rsid w:val="008F3170"/>
    <w:rsid w:val="008F35E8"/>
    <w:rsid w:val="008F3DC2"/>
    <w:rsid w:val="008F6E94"/>
    <w:rsid w:val="008F7C41"/>
    <w:rsid w:val="00900808"/>
    <w:rsid w:val="00900BBB"/>
    <w:rsid w:val="009027E1"/>
    <w:rsid w:val="009028DB"/>
    <w:rsid w:val="009032B7"/>
    <w:rsid w:val="0090475F"/>
    <w:rsid w:val="009049D0"/>
    <w:rsid w:val="00905E7E"/>
    <w:rsid w:val="00906735"/>
    <w:rsid w:val="00906920"/>
    <w:rsid w:val="009078AE"/>
    <w:rsid w:val="00911A56"/>
    <w:rsid w:val="00911C3A"/>
    <w:rsid w:val="00911F00"/>
    <w:rsid w:val="00912610"/>
    <w:rsid w:val="00912CB0"/>
    <w:rsid w:val="00913E43"/>
    <w:rsid w:val="009151C3"/>
    <w:rsid w:val="0091576F"/>
    <w:rsid w:val="00915C91"/>
    <w:rsid w:val="0092044C"/>
    <w:rsid w:val="0092281D"/>
    <w:rsid w:val="00922CD0"/>
    <w:rsid w:val="009239E0"/>
    <w:rsid w:val="009263E0"/>
    <w:rsid w:val="00926F2D"/>
    <w:rsid w:val="00927B28"/>
    <w:rsid w:val="009303FF"/>
    <w:rsid w:val="00930577"/>
    <w:rsid w:val="0093088B"/>
    <w:rsid w:val="0093320E"/>
    <w:rsid w:val="00936F85"/>
    <w:rsid w:val="009377C0"/>
    <w:rsid w:val="00937D65"/>
    <w:rsid w:val="00941773"/>
    <w:rsid w:val="00941D1C"/>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D80"/>
    <w:rsid w:val="009558F8"/>
    <w:rsid w:val="0095624C"/>
    <w:rsid w:val="00956C57"/>
    <w:rsid w:val="00956DD8"/>
    <w:rsid w:val="00957C54"/>
    <w:rsid w:val="009607D6"/>
    <w:rsid w:val="00960B1C"/>
    <w:rsid w:val="009645F7"/>
    <w:rsid w:val="00965161"/>
    <w:rsid w:val="00965261"/>
    <w:rsid w:val="00965CD2"/>
    <w:rsid w:val="00965EAC"/>
    <w:rsid w:val="009707B3"/>
    <w:rsid w:val="00970EE8"/>
    <w:rsid w:val="009712F0"/>
    <w:rsid w:val="00971978"/>
    <w:rsid w:val="00971C42"/>
    <w:rsid w:val="00972549"/>
    <w:rsid w:val="00973338"/>
    <w:rsid w:val="00974587"/>
    <w:rsid w:val="00974FC3"/>
    <w:rsid w:val="00975B43"/>
    <w:rsid w:val="00976BF5"/>
    <w:rsid w:val="00976D57"/>
    <w:rsid w:val="009777E7"/>
    <w:rsid w:val="00977FA4"/>
    <w:rsid w:val="009828DA"/>
    <w:rsid w:val="00983006"/>
    <w:rsid w:val="0098431E"/>
    <w:rsid w:val="00984CEA"/>
    <w:rsid w:val="00985EE7"/>
    <w:rsid w:val="00992210"/>
    <w:rsid w:val="00993E60"/>
    <w:rsid w:val="00994063"/>
    <w:rsid w:val="009948E8"/>
    <w:rsid w:val="00995539"/>
    <w:rsid w:val="009955C1"/>
    <w:rsid w:val="00997011"/>
    <w:rsid w:val="009979C8"/>
    <w:rsid w:val="009A05C9"/>
    <w:rsid w:val="009A1454"/>
    <w:rsid w:val="009A16B8"/>
    <w:rsid w:val="009A19EF"/>
    <w:rsid w:val="009A1B72"/>
    <w:rsid w:val="009A1E43"/>
    <w:rsid w:val="009A22DE"/>
    <w:rsid w:val="009A2A8A"/>
    <w:rsid w:val="009A369C"/>
    <w:rsid w:val="009A5485"/>
    <w:rsid w:val="009A6D21"/>
    <w:rsid w:val="009A6FD1"/>
    <w:rsid w:val="009A76E0"/>
    <w:rsid w:val="009A7930"/>
    <w:rsid w:val="009B11D8"/>
    <w:rsid w:val="009B12BA"/>
    <w:rsid w:val="009B2412"/>
    <w:rsid w:val="009B428D"/>
    <w:rsid w:val="009B5FA1"/>
    <w:rsid w:val="009B62FC"/>
    <w:rsid w:val="009B6EE6"/>
    <w:rsid w:val="009B7139"/>
    <w:rsid w:val="009B7299"/>
    <w:rsid w:val="009B773D"/>
    <w:rsid w:val="009C0298"/>
    <w:rsid w:val="009C02D4"/>
    <w:rsid w:val="009C1122"/>
    <w:rsid w:val="009C1E44"/>
    <w:rsid w:val="009C222B"/>
    <w:rsid w:val="009C2435"/>
    <w:rsid w:val="009C3600"/>
    <w:rsid w:val="009C3D98"/>
    <w:rsid w:val="009C3D9F"/>
    <w:rsid w:val="009C46BF"/>
    <w:rsid w:val="009C4EF2"/>
    <w:rsid w:val="009C6DEA"/>
    <w:rsid w:val="009C75B5"/>
    <w:rsid w:val="009C77CA"/>
    <w:rsid w:val="009D09DC"/>
    <w:rsid w:val="009D0ED6"/>
    <w:rsid w:val="009D1C24"/>
    <w:rsid w:val="009D2D48"/>
    <w:rsid w:val="009D2E7F"/>
    <w:rsid w:val="009D5542"/>
    <w:rsid w:val="009D584B"/>
    <w:rsid w:val="009D5EBF"/>
    <w:rsid w:val="009D6936"/>
    <w:rsid w:val="009D6F3F"/>
    <w:rsid w:val="009E0A22"/>
    <w:rsid w:val="009E1BF4"/>
    <w:rsid w:val="009E1F48"/>
    <w:rsid w:val="009E58B2"/>
    <w:rsid w:val="009E5AF5"/>
    <w:rsid w:val="009E5D25"/>
    <w:rsid w:val="009E6BAC"/>
    <w:rsid w:val="009E6FE4"/>
    <w:rsid w:val="009E7B26"/>
    <w:rsid w:val="009E7F4A"/>
    <w:rsid w:val="009F0636"/>
    <w:rsid w:val="009F07AC"/>
    <w:rsid w:val="009F0F31"/>
    <w:rsid w:val="009F105C"/>
    <w:rsid w:val="009F1CB7"/>
    <w:rsid w:val="009F1DCD"/>
    <w:rsid w:val="009F2073"/>
    <w:rsid w:val="009F2E45"/>
    <w:rsid w:val="009F320B"/>
    <w:rsid w:val="009F382B"/>
    <w:rsid w:val="009F4F45"/>
    <w:rsid w:val="009F5A08"/>
    <w:rsid w:val="009F6189"/>
    <w:rsid w:val="009F64E7"/>
    <w:rsid w:val="009F6B12"/>
    <w:rsid w:val="00A008C9"/>
    <w:rsid w:val="00A016C5"/>
    <w:rsid w:val="00A0170F"/>
    <w:rsid w:val="00A02E32"/>
    <w:rsid w:val="00A03444"/>
    <w:rsid w:val="00A03D76"/>
    <w:rsid w:val="00A044AB"/>
    <w:rsid w:val="00A04FFD"/>
    <w:rsid w:val="00A05657"/>
    <w:rsid w:val="00A0604F"/>
    <w:rsid w:val="00A06D7B"/>
    <w:rsid w:val="00A10C08"/>
    <w:rsid w:val="00A12483"/>
    <w:rsid w:val="00A12636"/>
    <w:rsid w:val="00A12B71"/>
    <w:rsid w:val="00A14573"/>
    <w:rsid w:val="00A1486C"/>
    <w:rsid w:val="00A15A11"/>
    <w:rsid w:val="00A16989"/>
    <w:rsid w:val="00A17538"/>
    <w:rsid w:val="00A17897"/>
    <w:rsid w:val="00A17CC9"/>
    <w:rsid w:val="00A2216B"/>
    <w:rsid w:val="00A23C97"/>
    <w:rsid w:val="00A23D29"/>
    <w:rsid w:val="00A24EC5"/>
    <w:rsid w:val="00A26643"/>
    <w:rsid w:val="00A26CC2"/>
    <w:rsid w:val="00A27072"/>
    <w:rsid w:val="00A30AA3"/>
    <w:rsid w:val="00A328F1"/>
    <w:rsid w:val="00A33018"/>
    <w:rsid w:val="00A3398E"/>
    <w:rsid w:val="00A33A9E"/>
    <w:rsid w:val="00A33C35"/>
    <w:rsid w:val="00A33D15"/>
    <w:rsid w:val="00A34FC1"/>
    <w:rsid w:val="00A35FB6"/>
    <w:rsid w:val="00A35FC5"/>
    <w:rsid w:val="00A36687"/>
    <w:rsid w:val="00A3675E"/>
    <w:rsid w:val="00A377B4"/>
    <w:rsid w:val="00A41186"/>
    <w:rsid w:val="00A423AE"/>
    <w:rsid w:val="00A42555"/>
    <w:rsid w:val="00A45093"/>
    <w:rsid w:val="00A50DFB"/>
    <w:rsid w:val="00A55958"/>
    <w:rsid w:val="00A570B3"/>
    <w:rsid w:val="00A57A35"/>
    <w:rsid w:val="00A601F0"/>
    <w:rsid w:val="00A61954"/>
    <w:rsid w:val="00A62194"/>
    <w:rsid w:val="00A632C6"/>
    <w:rsid w:val="00A646E4"/>
    <w:rsid w:val="00A653ED"/>
    <w:rsid w:val="00A6560E"/>
    <w:rsid w:val="00A6787E"/>
    <w:rsid w:val="00A7025B"/>
    <w:rsid w:val="00A72972"/>
    <w:rsid w:val="00A735FD"/>
    <w:rsid w:val="00A7434E"/>
    <w:rsid w:val="00A748F1"/>
    <w:rsid w:val="00A756CF"/>
    <w:rsid w:val="00A76513"/>
    <w:rsid w:val="00A76804"/>
    <w:rsid w:val="00A76FDA"/>
    <w:rsid w:val="00A823C3"/>
    <w:rsid w:val="00A826E0"/>
    <w:rsid w:val="00A837A1"/>
    <w:rsid w:val="00A84A83"/>
    <w:rsid w:val="00A9057E"/>
    <w:rsid w:val="00A91E39"/>
    <w:rsid w:val="00A9278E"/>
    <w:rsid w:val="00A92AF1"/>
    <w:rsid w:val="00A93E76"/>
    <w:rsid w:val="00A93EEB"/>
    <w:rsid w:val="00AA33C2"/>
    <w:rsid w:val="00AA414D"/>
    <w:rsid w:val="00AA4384"/>
    <w:rsid w:val="00AA45CC"/>
    <w:rsid w:val="00AA4CEA"/>
    <w:rsid w:val="00AA7660"/>
    <w:rsid w:val="00AA7BD1"/>
    <w:rsid w:val="00AB016D"/>
    <w:rsid w:val="00AB145A"/>
    <w:rsid w:val="00AB150F"/>
    <w:rsid w:val="00AB22D9"/>
    <w:rsid w:val="00AB3055"/>
    <w:rsid w:val="00AB368C"/>
    <w:rsid w:val="00AB53DC"/>
    <w:rsid w:val="00AB5423"/>
    <w:rsid w:val="00AB56F1"/>
    <w:rsid w:val="00AB7820"/>
    <w:rsid w:val="00AC0652"/>
    <w:rsid w:val="00AC0660"/>
    <w:rsid w:val="00AC1807"/>
    <w:rsid w:val="00AC1D78"/>
    <w:rsid w:val="00AC20D1"/>
    <w:rsid w:val="00AC6283"/>
    <w:rsid w:val="00AC7093"/>
    <w:rsid w:val="00AC789C"/>
    <w:rsid w:val="00AC7952"/>
    <w:rsid w:val="00AC79F9"/>
    <w:rsid w:val="00AC7AE6"/>
    <w:rsid w:val="00AC7BF7"/>
    <w:rsid w:val="00AC7E09"/>
    <w:rsid w:val="00AD2A41"/>
    <w:rsid w:val="00AD2D60"/>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623F"/>
    <w:rsid w:val="00AE6A08"/>
    <w:rsid w:val="00AF07C9"/>
    <w:rsid w:val="00AF11B3"/>
    <w:rsid w:val="00AF2948"/>
    <w:rsid w:val="00AF2FA5"/>
    <w:rsid w:val="00AF43A5"/>
    <w:rsid w:val="00AF46A9"/>
    <w:rsid w:val="00AF4B9F"/>
    <w:rsid w:val="00AF4CE2"/>
    <w:rsid w:val="00AF5045"/>
    <w:rsid w:val="00AF571B"/>
    <w:rsid w:val="00AF63DC"/>
    <w:rsid w:val="00AF6F14"/>
    <w:rsid w:val="00AF709C"/>
    <w:rsid w:val="00AF73B5"/>
    <w:rsid w:val="00AF754F"/>
    <w:rsid w:val="00AF7C8B"/>
    <w:rsid w:val="00AF7EC5"/>
    <w:rsid w:val="00B00139"/>
    <w:rsid w:val="00B00F50"/>
    <w:rsid w:val="00B0248B"/>
    <w:rsid w:val="00B0498C"/>
    <w:rsid w:val="00B05DF4"/>
    <w:rsid w:val="00B0613C"/>
    <w:rsid w:val="00B06EA3"/>
    <w:rsid w:val="00B07779"/>
    <w:rsid w:val="00B10312"/>
    <w:rsid w:val="00B107F9"/>
    <w:rsid w:val="00B11391"/>
    <w:rsid w:val="00B12034"/>
    <w:rsid w:val="00B12894"/>
    <w:rsid w:val="00B153A8"/>
    <w:rsid w:val="00B16B2D"/>
    <w:rsid w:val="00B1772F"/>
    <w:rsid w:val="00B21430"/>
    <w:rsid w:val="00B21DAC"/>
    <w:rsid w:val="00B21E57"/>
    <w:rsid w:val="00B2340E"/>
    <w:rsid w:val="00B23F32"/>
    <w:rsid w:val="00B243AC"/>
    <w:rsid w:val="00B2462C"/>
    <w:rsid w:val="00B25976"/>
    <w:rsid w:val="00B260CD"/>
    <w:rsid w:val="00B27259"/>
    <w:rsid w:val="00B27824"/>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4A32"/>
    <w:rsid w:val="00B44EBB"/>
    <w:rsid w:val="00B457D8"/>
    <w:rsid w:val="00B45BC0"/>
    <w:rsid w:val="00B46209"/>
    <w:rsid w:val="00B4716F"/>
    <w:rsid w:val="00B50BD1"/>
    <w:rsid w:val="00B51486"/>
    <w:rsid w:val="00B51D8E"/>
    <w:rsid w:val="00B52654"/>
    <w:rsid w:val="00B52D90"/>
    <w:rsid w:val="00B5322F"/>
    <w:rsid w:val="00B544EA"/>
    <w:rsid w:val="00B55C6C"/>
    <w:rsid w:val="00B55DA8"/>
    <w:rsid w:val="00B56DA2"/>
    <w:rsid w:val="00B627BE"/>
    <w:rsid w:val="00B64D85"/>
    <w:rsid w:val="00B6515E"/>
    <w:rsid w:val="00B65A77"/>
    <w:rsid w:val="00B66762"/>
    <w:rsid w:val="00B678E5"/>
    <w:rsid w:val="00B67C5B"/>
    <w:rsid w:val="00B67CA4"/>
    <w:rsid w:val="00B7072F"/>
    <w:rsid w:val="00B7079A"/>
    <w:rsid w:val="00B70F63"/>
    <w:rsid w:val="00B72C27"/>
    <w:rsid w:val="00B72F34"/>
    <w:rsid w:val="00B7386E"/>
    <w:rsid w:val="00B73C25"/>
    <w:rsid w:val="00B74DAE"/>
    <w:rsid w:val="00B76110"/>
    <w:rsid w:val="00B80DA1"/>
    <w:rsid w:val="00B81D0F"/>
    <w:rsid w:val="00B81EE9"/>
    <w:rsid w:val="00B82C5E"/>
    <w:rsid w:val="00B83253"/>
    <w:rsid w:val="00B83C7E"/>
    <w:rsid w:val="00B847B0"/>
    <w:rsid w:val="00B849E6"/>
    <w:rsid w:val="00B84D0C"/>
    <w:rsid w:val="00B87655"/>
    <w:rsid w:val="00B914A5"/>
    <w:rsid w:val="00B91B81"/>
    <w:rsid w:val="00B9261D"/>
    <w:rsid w:val="00B943B8"/>
    <w:rsid w:val="00B9444E"/>
    <w:rsid w:val="00B9499B"/>
    <w:rsid w:val="00B94ACD"/>
    <w:rsid w:val="00B95368"/>
    <w:rsid w:val="00B95C3C"/>
    <w:rsid w:val="00B970F2"/>
    <w:rsid w:val="00B97179"/>
    <w:rsid w:val="00B97280"/>
    <w:rsid w:val="00B974F2"/>
    <w:rsid w:val="00B97B63"/>
    <w:rsid w:val="00B97F6D"/>
    <w:rsid w:val="00BA0B95"/>
    <w:rsid w:val="00BA3BA3"/>
    <w:rsid w:val="00BA686E"/>
    <w:rsid w:val="00BA7FE3"/>
    <w:rsid w:val="00BB0063"/>
    <w:rsid w:val="00BB00DA"/>
    <w:rsid w:val="00BB0B13"/>
    <w:rsid w:val="00BB1449"/>
    <w:rsid w:val="00BB1501"/>
    <w:rsid w:val="00BB1CEE"/>
    <w:rsid w:val="00BB2E46"/>
    <w:rsid w:val="00BB4084"/>
    <w:rsid w:val="00BB74EA"/>
    <w:rsid w:val="00BC09CF"/>
    <w:rsid w:val="00BC1025"/>
    <w:rsid w:val="00BC1194"/>
    <w:rsid w:val="00BC2034"/>
    <w:rsid w:val="00BC20CE"/>
    <w:rsid w:val="00BC2BE6"/>
    <w:rsid w:val="00BC30C7"/>
    <w:rsid w:val="00BC46FE"/>
    <w:rsid w:val="00BC4D75"/>
    <w:rsid w:val="00BC5BAD"/>
    <w:rsid w:val="00BC5E0B"/>
    <w:rsid w:val="00BC7A94"/>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153F"/>
    <w:rsid w:val="00BE1C25"/>
    <w:rsid w:val="00BE27BD"/>
    <w:rsid w:val="00BE2E07"/>
    <w:rsid w:val="00BE3A61"/>
    <w:rsid w:val="00BE3AB6"/>
    <w:rsid w:val="00BE6364"/>
    <w:rsid w:val="00BE688A"/>
    <w:rsid w:val="00BF1738"/>
    <w:rsid w:val="00BF2FB4"/>
    <w:rsid w:val="00BF37B7"/>
    <w:rsid w:val="00BF4807"/>
    <w:rsid w:val="00BF618A"/>
    <w:rsid w:val="00BF6332"/>
    <w:rsid w:val="00BF6880"/>
    <w:rsid w:val="00BF71C8"/>
    <w:rsid w:val="00C0025A"/>
    <w:rsid w:val="00C01E30"/>
    <w:rsid w:val="00C020A4"/>
    <w:rsid w:val="00C02425"/>
    <w:rsid w:val="00C025D1"/>
    <w:rsid w:val="00C038EA"/>
    <w:rsid w:val="00C0419F"/>
    <w:rsid w:val="00C0474D"/>
    <w:rsid w:val="00C06A97"/>
    <w:rsid w:val="00C06C2A"/>
    <w:rsid w:val="00C06EA4"/>
    <w:rsid w:val="00C108AB"/>
    <w:rsid w:val="00C14796"/>
    <w:rsid w:val="00C14F04"/>
    <w:rsid w:val="00C153B1"/>
    <w:rsid w:val="00C153D9"/>
    <w:rsid w:val="00C154A3"/>
    <w:rsid w:val="00C15AA3"/>
    <w:rsid w:val="00C15DB1"/>
    <w:rsid w:val="00C16BC5"/>
    <w:rsid w:val="00C1741D"/>
    <w:rsid w:val="00C205B6"/>
    <w:rsid w:val="00C20715"/>
    <w:rsid w:val="00C23737"/>
    <w:rsid w:val="00C2434E"/>
    <w:rsid w:val="00C244DE"/>
    <w:rsid w:val="00C251A8"/>
    <w:rsid w:val="00C2557E"/>
    <w:rsid w:val="00C26D96"/>
    <w:rsid w:val="00C2799B"/>
    <w:rsid w:val="00C27FC9"/>
    <w:rsid w:val="00C31259"/>
    <w:rsid w:val="00C32C59"/>
    <w:rsid w:val="00C333B7"/>
    <w:rsid w:val="00C33CED"/>
    <w:rsid w:val="00C34640"/>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50A7"/>
    <w:rsid w:val="00C65EF4"/>
    <w:rsid w:val="00C671EE"/>
    <w:rsid w:val="00C70098"/>
    <w:rsid w:val="00C70871"/>
    <w:rsid w:val="00C70EA6"/>
    <w:rsid w:val="00C718F6"/>
    <w:rsid w:val="00C71EB5"/>
    <w:rsid w:val="00C728A8"/>
    <w:rsid w:val="00C749DA"/>
    <w:rsid w:val="00C74A78"/>
    <w:rsid w:val="00C75A50"/>
    <w:rsid w:val="00C77E25"/>
    <w:rsid w:val="00C77F8C"/>
    <w:rsid w:val="00C802D7"/>
    <w:rsid w:val="00C80646"/>
    <w:rsid w:val="00C80D16"/>
    <w:rsid w:val="00C811A1"/>
    <w:rsid w:val="00C81BD2"/>
    <w:rsid w:val="00C82344"/>
    <w:rsid w:val="00C82A12"/>
    <w:rsid w:val="00C82FB5"/>
    <w:rsid w:val="00C8437B"/>
    <w:rsid w:val="00C85030"/>
    <w:rsid w:val="00C85477"/>
    <w:rsid w:val="00C854A3"/>
    <w:rsid w:val="00C85823"/>
    <w:rsid w:val="00C87469"/>
    <w:rsid w:val="00C879C3"/>
    <w:rsid w:val="00C90EB6"/>
    <w:rsid w:val="00C91396"/>
    <w:rsid w:val="00C91B7C"/>
    <w:rsid w:val="00C94BBE"/>
    <w:rsid w:val="00C95032"/>
    <w:rsid w:val="00C97F23"/>
    <w:rsid w:val="00CA0694"/>
    <w:rsid w:val="00CA0DBE"/>
    <w:rsid w:val="00CA1B66"/>
    <w:rsid w:val="00CA35BE"/>
    <w:rsid w:val="00CA52F5"/>
    <w:rsid w:val="00CA6BF0"/>
    <w:rsid w:val="00CA6FA9"/>
    <w:rsid w:val="00CA700D"/>
    <w:rsid w:val="00CA7956"/>
    <w:rsid w:val="00CB1304"/>
    <w:rsid w:val="00CB13AD"/>
    <w:rsid w:val="00CB24CF"/>
    <w:rsid w:val="00CB2CBF"/>
    <w:rsid w:val="00CB3476"/>
    <w:rsid w:val="00CB526B"/>
    <w:rsid w:val="00CB694B"/>
    <w:rsid w:val="00CB763A"/>
    <w:rsid w:val="00CC0C8D"/>
    <w:rsid w:val="00CC23B6"/>
    <w:rsid w:val="00CC2D91"/>
    <w:rsid w:val="00CC38A1"/>
    <w:rsid w:val="00CC3B7A"/>
    <w:rsid w:val="00CC3CEF"/>
    <w:rsid w:val="00CC4507"/>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E0B3E"/>
    <w:rsid w:val="00CE18CE"/>
    <w:rsid w:val="00CE20FF"/>
    <w:rsid w:val="00CE2E35"/>
    <w:rsid w:val="00CE46CF"/>
    <w:rsid w:val="00CF2406"/>
    <w:rsid w:val="00CF275C"/>
    <w:rsid w:val="00CF46BC"/>
    <w:rsid w:val="00CF494A"/>
    <w:rsid w:val="00CF5047"/>
    <w:rsid w:val="00CF554F"/>
    <w:rsid w:val="00CF56D9"/>
    <w:rsid w:val="00CF71E5"/>
    <w:rsid w:val="00CF7A9D"/>
    <w:rsid w:val="00D00E01"/>
    <w:rsid w:val="00D021B8"/>
    <w:rsid w:val="00D0243F"/>
    <w:rsid w:val="00D02A43"/>
    <w:rsid w:val="00D0334C"/>
    <w:rsid w:val="00D0398B"/>
    <w:rsid w:val="00D03D22"/>
    <w:rsid w:val="00D04F83"/>
    <w:rsid w:val="00D0588C"/>
    <w:rsid w:val="00D06024"/>
    <w:rsid w:val="00D07018"/>
    <w:rsid w:val="00D1099F"/>
    <w:rsid w:val="00D111A5"/>
    <w:rsid w:val="00D12853"/>
    <w:rsid w:val="00D12AEF"/>
    <w:rsid w:val="00D13CBB"/>
    <w:rsid w:val="00D13FFB"/>
    <w:rsid w:val="00D1433B"/>
    <w:rsid w:val="00D1434A"/>
    <w:rsid w:val="00D14A03"/>
    <w:rsid w:val="00D14B28"/>
    <w:rsid w:val="00D14BE8"/>
    <w:rsid w:val="00D1528A"/>
    <w:rsid w:val="00D15ABB"/>
    <w:rsid w:val="00D17048"/>
    <w:rsid w:val="00D175F0"/>
    <w:rsid w:val="00D212AC"/>
    <w:rsid w:val="00D21CD8"/>
    <w:rsid w:val="00D21ED2"/>
    <w:rsid w:val="00D22692"/>
    <w:rsid w:val="00D23171"/>
    <w:rsid w:val="00D2435E"/>
    <w:rsid w:val="00D24E14"/>
    <w:rsid w:val="00D25387"/>
    <w:rsid w:val="00D27901"/>
    <w:rsid w:val="00D27D2A"/>
    <w:rsid w:val="00D31F88"/>
    <w:rsid w:val="00D3286D"/>
    <w:rsid w:val="00D3391E"/>
    <w:rsid w:val="00D33C40"/>
    <w:rsid w:val="00D34245"/>
    <w:rsid w:val="00D353E2"/>
    <w:rsid w:val="00D3591F"/>
    <w:rsid w:val="00D36E6C"/>
    <w:rsid w:val="00D379E8"/>
    <w:rsid w:val="00D40EF8"/>
    <w:rsid w:val="00D40FA9"/>
    <w:rsid w:val="00D41144"/>
    <w:rsid w:val="00D431BF"/>
    <w:rsid w:val="00D444BB"/>
    <w:rsid w:val="00D44D08"/>
    <w:rsid w:val="00D45BC5"/>
    <w:rsid w:val="00D45D98"/>
    <w:rsid w:val="00D45F32"/>
    <w:rsid w:val="00D47519"/>
    <w:rsid w:val="00D477ED"/>
    <w:rsid w:val="00D50135"/>
    <w:rsid w:val="00D5080C"/>
    <w:rsid w:val="00D50CF5"/>
    <w:rsid w:val="00D52153"/>
    <w:rsid w:val="00D5307E"/>
    <w:rsid w:val="00D5332E"/>
    <w:rsid w:val="00D57055"/>
    <w:rsid w:val="00D570B4"/>
    <w:rsid w:val="00D57F8D"/>
    <w:rsid w:val="00D60FC1"/>
    <w:rsid w:val="00D61CE5"/>
    <w:rsid w:val="00D644FB"/>
    <w:rsid w:val="00D649E7"/>
    <w:rsid w:val="00D6624D"/>
    <w:rsid w:val="00D66817"/>
    <w:rsid w:val="00D66D6E"/>
    <w:rsid w:val="00D67EAC"/>
    <w:rsid w:val="00D702FB"/>
    <w:rsid w:val="00D70624"/>
    <w:rsid w:val="00D7133D"/>
    <w:rsid w:val="00D71E7C"/>
    <w:rsid w:val="00D72874"/>
    <w:rsid w:val="00D73431"/>
    <w:rsid w:val="00D755B6"/>
    <w:rsid w:val="00D760CD"/>
    <w:rsid w:val="00D76528"/>
    <w:rsid w:val="00D768CD"/>
    <w:rsid w:val="00D76F1B"/>
    <w:rsid w:val="00D76F70"/>
    <w:rsid w:val="00D77856"/>
    <w:rsid w:val="00D77B67"/>
    <w:rsid w:val="00D831AB"/>
    <w:rsid w:val="00D83633"/>
    <w:rsid w:val="00D840FB"/>
    <w:rsid w:val="00D8494F"/>
    <w:rsid w:val="00D84A9D"/>
    <w:rsid w:val="00D84DB5"/>
    <w:rsid w:val="00D85543"/>
    <w:rsid w:val="00D85F70"/>
    <w:rsid w:val="00D873B0"/>
    <w:rsid w:val="00D90777"/>
    <w:rsid w:val="00D90883"/>
    <w:rsid w:val="00D9089B"/>
    <w:rsid w:val="00D90AE9"/>
    <w:rsid w:val="00D91C55"/>
    <w:rsid w:val="00D92918"/>
    <w:rsid w:val="00D932C2"/>
    <w:rsid w:val="00D946BF"/>
    <w:rsid w:val="00D947AB"/>
    <w:rsid w:val="00D95558"/>
    <w:rsid w:val="00D957C6"/>
    <w:rsid w:val="00D95E9B"/>
    <w:rsid w:val="00D95F86"/>
    <w:rsid w:val="00D96FCF"/>
    <w:rsid w:val="00DA0032"/>
    <w:rsid w:val="00DA012D"/>
    <w:rsid w:val="00DA184F"/>
    <w:rsid w:val="00DA19B7"/>
    <w:rsid w:val="00DA1FDC"/>
    <w:rsid w:val="00DA399A"/>
    <w:rsid w:val="00DA496A"/>
    <w:rsid w:val="00DA5091"/>
    <w:rsid w:val="00DA560D"/>
    <w:rsid w:val="00DA6684"/>
    <w:rsid w:val="00DA6A98"/>
    <w:rsid w:val="00DB04D1"/>
    <w:rsid w:val="00DB1608"/>
    <w:rsid w:val="00DB2927"/>
    <w:rsid w:val="00DB2D64"/>
    <w:rsid w:val="00DB427D"/>
    <w:rsid w:val="00DB4980"/>
    <w:rsid w:val="00DB4B84"/>
    <w:rsid w:val="00DB5856"/>
    <w:rsid w:val="00DB6BBF"/>
    <w:rsid w:val="00DB7051"/>
    <w:rsid w:val="00DB72A3"/>
    <w:rsid w:val="00DB7E15"/>
    <w:rsid w:val="00DC0148"/>
    <w:rsid w:val="00DC07BE"/>
    <w:rsid w:val="00DC145C"/>
    <w:rsid w:val="00DC1B8A"/>
    <w:rsid w:val="00DC25DB"/>
    <w:rsid w:val="00DC32DD"/>
    <w:rsid w:val="00DC36BE"/>
    <w:rsid w:val="00DC3CF0"/>
    <w:rsid w:val="00DC4BC2"/>
    <w:rsid w:val="00DC7064"/>
    <w:rsid w:val="00DD1212"/>
    <w:rsid w:val="00DD1BF4"/>
    <w:rsid w:val="00DD1CB0"/>
    <w:rsid w:val="00DD337A"/>
    <w:rsid w:val="00DD36EE"/>
    <w:rsid w:val="00DD413F"/>
    <w:rsid w:val="00DD6631"/>
    <w:rsid w:val="00DD6E68"/>
    <w:rsid w:val="00DE13B2"/>
    <w:rsid w:val="00DE1A19"/>
    <w:rsid w:val="00DE2C60"/>
    <w:rsid w:val="00DE4137"/>
    <w:rsid w:val="00DE5213"/>
    <w:rsid w:val="00DE6A96"/>
    <w:rsid w:val="00DE6B29"/>
    <w:rsid w:val="00DE6F21"/>
    <w:rsid w:val="00DF014C"/>
    <w:rsid w:val="00DF037B"/>
    <w:rsid w:val="00DF1398"/>
    <w:rsid w:val="00DF1E18"/>
    <w:rsid w:val="00DF2E41"/>
    <w:rsid w:val="00DF308B"/>
    <w:rsid w:val="00DF538A"/>
    <w:rsid w:val="00DF57B2"/>
    <w:rsid w:val="00DF6041"/>
    <w:rsid w:val="00DF62A9"/>
    <w:rsid w:val="00DF6683"/>
    <w:rsid w:val="00DF7200"/>
    <w:rsid w:val="00DF7CA8"/>
    <w:rsid w:val="00E02F2D"/>
    <w:rsid w:val="00E03498"/>
    <w:rsid w:val="00E035C0"/>
    <w:rsid w:val="00E0365E"/>
    <w:rsid w:val="00E0575B"/>
    <w:rsid w:val="00E058F4"/>
    <w:rsid w:val="00E05AE0"/>
    <w:rsid w:val="00E10A49"/>
    <w:rsid w:val="00E1165B"/>
    <w:rsid w:val="00E117C1"/>
    <w:rsid w:val="00E1223E"/>
    <w:rsid w:val="00E12D18"/>
    <w:rsid w:val="00E13D29"/>
    <w:rsid w:val="00E13FCD"/>
    <w:rsid w:val="00E168BB"/>
    <w:rsid w:val="00E16E14"/>
    <w:rsid w:val="00E17F61"/>
    <w:rsid w:val="00E2062B"/>
    <w:rsid w:val="00E20C56"/>
    <w:rsid w:val="00E22030"/>
    <w:rsid w:val="00E2244B"/>
    <w:rsid w:val="00E22DD2"/>
    <w:rsid w:val="00E25BF0"/>
    <w:rsid w:val="00E267DA"/>
    <w:rsid w:val="00E277DF"/>
    <w:rsid w:val="00E301A2"/>
    <w:rsid w:val="00E30549"/>
    <w:rsid w:val="00E31042"/>
    <w:rsid w:val="00E31613"/>
    <w:rsid w:val="00E319A0"/>
    <w:rsid w:val="00E31C7E"/>
    <w:rsid w:val="00E32439"/>
    <w:rsid w:val="00E3270F"/>
    <w:rsid w:val="00E3281F"/>
    <w:rsid w:val="00E32A66"/>
    <w:rsid w:val="00E331E3"/>
    <w:rsid w:val="00E35BC8"/>
    <w:rsid w:val="00E36D92"/>
    <w:rsid w:val="00E371A1"/>
    <w:rsid w:val="00E3747E"/>
    <w:rsid w:val="00E37956"/>
    <w:rsid w:val="00E4009E"/>
    <w:rsid w:val="00E40690"/>
    <w:rsid w:val="00E4082B"/>
    <w:rsid w:val="00E4125C"/>
    <w:rsid w:val="00E41490"/>
    <w:rsid w:val="00E41F29"/>
    <w:rsid w:val="00E4264D"/>
    <w:rsid w:val="00E4271E"/>
    <w:rsid w:val="00E428BA"/>
    <w:rsid w:val="00E42932"/>
    <w:rsid w:val="00E4427F"/>
    <w:rsid w:val="00E447DE"/>
    <w:rsid w:val="00E46227"/>
    <w:rsid w:val="00E46793"/>
    <w:rsid w:val="00E46A32"/>
    <w:rsid w:val="00E47115"/>
    <w:rsid w:val="00E47DC8"/>
    <w:rsid w:val="00E500F1"/>
    <w:rsid w:val="00E536DE"/>
    <w:rsid w:val="00E5489B"/>
    <w:rsid w:val="00E55EB6"/>
    <w:rsid w:val="00E5692B"/>
    <w:rsid w:val="00E60BFB"/>
    <w:rsid w:val="00E60FE4"/>
    <w:rsid w:val="00E6131E"/>
    <w:rsid w:val="00E61636"/>
    <w:rsid w:val="00E62744"/>
    <w:rsid w:val="00E62E66"/>
    <w:rsid w:val="00E63531"/>
    <w:rsid w:val="00E636D1"/>
    <w:rsid w:val="00E6491E"/>
    <w:rsid w:val="00E649BE"/>
    <w:rsid w:val="00E64BCD"/>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7C6D"/>
    <w:rsid w:val="00E77CF5"/>
    <w:rsid w:val="00E8176E"/>
    <w:rsid w:val="00E820E6"/>
    <w:rsid w:val="00E827A3"/>
    <w:rsid w:val="00E82AB5"/>
    <w:rsid w:val="00E83EF1"/>
    <w:rsid w:val="00E855BC"/>
    <w:rsid w:val="00E8619B"/>
    <w:rsid w:val="00E86454"/>
    <w:rsid w:val="00E86BEC"/>
    <w:rsid w:val="00E90BA9"/>
    <w:rsid w:val="00E90C1B"/>
    <w:rsid w:val="00E9139A"/>
    <w:rsid w:val="00E9256B"/>
    <w:rsid w:val="00E935E2"/>
    <w:rsid w:val="00E93A32"/>
    <w:rsid w:val="00E9520A"/>
    <w:rsid w:val="00E95DA7"/>
    <w:rsid w:val="00E96A77"/>
    <w:rsid w:val="00E974DA"/>
    <w:rsid w:val="00E97835"/>
    <w:rsid w:val="00E97FED"/>
    <w:rsid w:val="00EA0292"/>
    <w:rsid w:val="00EA12CA"/>
    <w:rsid w:val="00EA4AFE"/>
    <w:rsid w:val="00EA4B91"/>
    <w:rsid w:val="00EA5AC6"/>
    <w:rsid w:val="00EA620A"/>
    <w:rsid w:val="00EA6881"/>
    <w:rsid w:val="00EA7F14"/>
    <w:rsid w:val="00EB01C2"/>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121"/>
    <w:rsid w:val="00EC2F72"/>
    <w:rsid w:val="00EC30D4"/>
    <w:rsid w:val="00EC4B66"/>
    <w:rsid w:val="00EC702E"/>
    <w:rsid w:val="00EC7B4A"/>
    <w:rsid w:val="00ED06B3"/>
    <w:rsid w:val="00ED0BEB"/>
    <w:rsid w:val="00ED0E59"/>
    <w:rsid w:val="00ED13A5"/>
    <w:rsid w:val="00ED1622"/>
    <w:rsid w:val="00ED2D34"/>
    <w:rsid w:val="00ED3B38"/>
    <w:rsid w:val="00ED4085"/>
    <w:rsid w:val="00ED43C7"/>
    <w:rsid w:val="00ED44EE"/>
    <w:rsid w:val="00ED46E6"/>
    <w:rsid w:val="00ED556A"/>
    <w:rsid w:val="00ED608C"/>
    <w:rsid w:val="00EE00EA"/>
    <w:rsid w:val="00EE0578"/>
    <w:rsid w:val="00EE121F"/>
    <w:rsid w:val="00EE1EB3"/>
    <w:rsid w:val="00EE2520"/>
    <w:rsid w:val="00EE32E3"/>
    <w:rsid w:val="00EE41C2"/>
    <w:rsid w:val="00EE49B3"/>
    <w:rsid w:val="00EE5F37"/>
    <w:rsid w:val="00EE6478"/>
    <w:rsid w:val="00EE6583"/>
    <w:rsid w:val="00EE6687"/>
    <w:rsid w:val="00EF0A52"/>
    <w:rsid w:val="00EF0E42"/>
    <w:rsid w:val="00EF1EE8"/>
    <w:rsid w:val="00EF2B2A"/>
    <w:rsid w:val="00EF2BED"/>
    <w:rsid w:val="00EF36B7"/>
    <w:rsid w:val="00EF3A19"/>
    <w:rsid w:val="00EF651E"/>
    <w:rsid w:val="00EF6B82"/>
    <w:rsid w:val="00F01507"/>
    <w:rsid w:val="00F01E75"/>
    <w:rsid w:val="00F02AAF"/>
    <w:rsid w:val="00F02DB0"/>
    <w:rsid w:val="00F0309A"/>
    <w:rsid w:val="00F03B05"/>
    <w:rsid w:val="00F04E61"/>
    <w:rsid w:val="00F05062"/>
    <w:rsid w:val="00F06ACB"/>
    <w:rsid w:val="00F07EC3"/>
    <w:rsid w:val="00F07F9F"/>
    <w:rsid w:val="00F1167E"/>
    <w:rsid w:val="00F12685"/>
    <w:rsid w:val="00F12E6B"/>
    <w:rsid w:val="00F13313"/>
    <w:rsid w:val="00F1425F"/>
    <w:rsid w:val="00F142EC"/>
    <w:rsid w:val="00F1671E"/>
    <w:rsid w:val="00F169E2"/>
    <w:rsid w:val="00F200A2"/>
    <w:rsid w:val="00F206EB"/>
    <w:rsid w:val="00F22E3E"/>
    <w:rsid w:val="00F230CC"/>
    <w:rsid w:val="00F24B28"/>
    <w:rsid w:val="00F25D13"/>
    <w:rsid w:val="00F2606C"/>
    <w:rsid w:val="00F263FF"/>
    <w:rsid w:val="00F26A33"/>
    <w:rsid w:val="00F27C34"/>
    <w:rsid w:val="00F30CBA"/>
    <w:rsid w:val="00F3198D"/>
    <w:rsid w:val="00F31EF8"/>
    <w:rsid w:val="00F32B5D"/>
    <w:rsid w:val="00F32DD9"/>
    <w:rsid w:val="00F32F5F"/>
    <w:rsid w:val="00F33601"/>
    <w:rsid w:val="00F3495E"/>
    <w:rsid w:val="00F34B5B"/>
    <w:rsid w:val="00F369DD"/>
    <w:rsid w:val="00F374AC"/>
    <w:rsid w:val="00F40013"/>
    <w:rsid w:val="00F40439"/>
    <w:rsid w:val="00F41559"/>
    <w:rsid w:val="00F43EA8"/>
    <w:rsid w:val="00F455BB"/>
    <w:rsid w:val="00F45C17"/>
    <w:rsid w:val="00F45D0C"/>
    <w:rsid w:val="00F46BF3"/>
    <w:rsid w:val="00F472AE"/>
    <w:rsid w:val="00F47465"/>
    <w:rsid w:val="00F478FE"/>
    <w:rsid w:val="00F47994"/>
    <w:rsid w:val="00F505A2"/>
    <w:rsid w:val="00F50D22"/>
    <w:rsid w:val="00F50DC1"/>
    <w:rsid w:val="00F51720"/>
    <w:rsid w:val="00F5218B"/>
    <w:rsid w:val="00F532E8"/>
    <w:rsid w:val="00F53461"/>
    <w:rsid w:val="00F53A94"/>
    <w:rsid w:val="00F54041"/>
    <w:rsid w:val="00F543F0"/>
    <w:rsid w:val="00F54ABB"/>
    <w:rsid w:val="00F55A2E"/>
    <w:rsid w:val="00F55BD3"/>
    <w:rsid w:val="00F55D85"/>
    <w:rsid w:val="00F60581"/>
    <w:rsid w:val="00F612C6"/>
    <w:rsid w:val="00F61D22"/>
    <w:rsid w:val="00F6258B"/>
    <w:rsid w:val="00F63793"/>
    <w:rsid w:val="00F639B1"/>
    <w:rsid w:val="00F63A0A"/>
    <w:rsid w:val="00F646C1"/>
    <w:rsid w:val="00F6498C"/>
    <w:rsid w:val="00F655ED"/>
    <w:rsid w:val="00F66423"/>
    <w:rsid w:val="00F66D9E"/>
    <w:rsid w:val="00F67F4B"/>
    <w:rsid w:val="00F7068E"/>
    <w:rsid w:val="00F728F7"/>
    <w:rsid w:val="00F73729"/>
    <w:rsid w:val="00F74630"/>
    <w:rsid w:val="00F74FD8"/>
    <w:rsid w:val="00F75896"/>
    <w:rsid w:val="00F770B4"/>
    <w:rsid w:val="00F82E02"/>
    <w:rsid w:val="00F82E6D"/>
    <w:rsid w:val="00F830FA"/>
    <w:rsid w:val="00F8416E"/>
    <w:rsid w:val="00F847F3"/>
    <w:rsid w:val="00F85818"/>
    <w:rsid w:val="00F91E66"/>
    <w:rsid w:val="00F92075"/>
    <w:rsid w:val="00F92D86"/>
    <w:rsid w:val="00F95335"/>
    <w:rsid w:val="00F953EC"/>
    <w:rsid w:val="00F95D85"/>
    <w:rsid w:val="00F96E99"/>
    <w:rsid w:val="00F97790"/>
    <w:rsid w:val="00F97A63"/>
    <w:rsid w:val="00F97F29"/>
    <w:rsid w:val="00FA19A8"/>
    <w:rsid w:val="00FA3559"/>
    <w:rsid w:val="00FA3A11"/>
    <w:rsid w:val="00FA3A84"/>
    <w:rsid w:val="00FA3FCB"/>
    <w:rsid w:val="00FA47B4"/>
    <w:rsid w:val="00FA4922"/>
    <w:rsid w:val="00FA5223"/>
    <w:rsid w:val="00FA6409"/>
    <w:rsid w:val="00FA72C5"/>
    <w:rsid w:val="00FB056A"/>
    <w:rsid w:val="00FB0B8B"/>
    <w:rsid w:val="00FB12B1"/>
    <w:rsid w:val="00FB294A"/>
    <w:rsid w:val="00FB3553"/>
    <w:rsid w:val="00FB382C"/>
    <w:rsid w:val="00FB6EBC"/>
    <w:rsid w:val="00FB72C2"/>
    <w:rsid w:val="00FC0E77"/>
    <w:rsid w:val="00FC0ECE"/>
    <w:rsid w:val="00FC28A9"/>
    <w:rsid w:val="00FC2B8E"/>
    <w:rsid w:val="00FC2EBD"/>
    <w:rsid w:val="00FC4448"/>
    <w:rsid w:val="00FC62F8"/>
    <w:rsid w:val="00FC6566"/>
    <w:rsid w:val="00FC6F44"/>
    <w:rsid w:val="00FC77A9"/>
    <w:rsid w:val="00FD0651"/>
    <w:rsid w:val="00FD1669"/>
    <w:rsid w:val="00FD1F02"/>
    <w:rsid w:val="00FD28B3"/>
    <w:rsid w:val="00FD3A8F"/>
    <w:rsid w:val="00FD4E1A"/>
    <w:rsid w:val="00FD6239"/>
    <w:rsid w:val="00FD67ED"/>
    <w:rsid w:val="00FD6B45"/>
    <w:rsid w:val="00FD7182"/>
    <w:rsid w:val="00FD74CC"/>
    <w:rsid w:val="00FE1A97"/>
    <w:rsid w:val="00FE1C58"/>
    <w:rsid w:val="00FE3126"/>
    <w:rsid w:val="00FE342C"/>
    <w:rsid w:val="00FE442D"/>
    <w:rsid w:val="00FE464E"/>
    <w:rsid w:val="00FE4851"/>
    <w:rsid w:val="00FE4D05"/>
    <w:rsid w:val="00FE758D"/>
    <w:rsid w:val="00FF0895"/>
    <w:rsid w:val="00FF0CD9"/>
    <w:rsid w:val="00FF0D12"/>
    <w:rsid w:val="00FF0F7C"/>
    <w:rsid w:val="00FF2B1E"/>
    <w:rsid w:val="00FF40FE"/>
    <w:rsid w:val="00FF48BC"/>
    <w:rsid w:val="00FF4BCB"/>
    <w:rsid w:val="00FF526D"/>
    <w:rsid w:val="00FF542E"/>
    <w:rsid w:val="00FF68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o:shapedefaults>
    <o:shapelayout v:ext="edit">
      <o:idmap v:ext="edit" data="1"/>
    </o:shapelayout>
  </w:shapeDefaults>
  <w:decimalSymbol w:val="."/>
  <w:listSeparator w:val=","/>
  <w14:docId w14:val="11FE44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A88"/>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2F0A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0A88"/>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uiPriority w:val="35"/>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basedOn w:val="DefaultParagraphFont"/>
    <w:uiPriority w:val="22"/>
    <w:qFormat/>
    <w:rsid w:val="001857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568853212">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934023821">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5gworkshops.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5gworkshops.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D6B60-59A3-4682-9623-0C26E9924E0F}">
  <ds:schemaRefs>
    <ds:schemaRef ds:uri="http://schemas.microsoft.com/office/2006/metadata/properties"/>
    <ds:schemaRef ds:uri="http://purl.org/dc/elements/1.1/"/>
    <ds:schemaRef ds:uri="http://www.w3.org/XML/1998/namespace"/>
    <ds:schemaRef ds:uri="http://schemas.microsoft.com/office/2006/documentManagement/types"/>
    <ds:schemaRef ds:uri="http://schemas.openxmlformats.org/package/2006/metadata/core-properties"/>
    <ds:schemaRef ds:uri="http://purl.org/dc/terms/"/>
    <ds:schemaRef ds:uri="http://purl.org/dc/dcmitype/"/>
  </ds:schemaRefs>
</ds:datastoreItem>
</file>

<file path=customXml/itemProps2.xml><?xml version="1.0" encoding="utf-8"?>
<ds:datastoreItem xmlns:ds="http://schemas.openxmlformats.org/officeDocument/2006/customXml" ds:itemID="{BD8DDB66-BA65-40E3-8BD6-AAFA28B54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4.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5.xml><?xml version="1.0" encoding="utf-8"?>
<ds:datastoreItem xmlns:ds="http://schemas.openxmlformats.org/officeDocument/2006/customXml" ds:itemID="{02BD80C7-99EF-437A-B072-D4F47FEAC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2209</Words>
  <Characters>13721</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General_view_InterDigital</vt:lpstr>
    </vt:vector>
  </TitlesOfParts>
  <LinksUpToDate>false</LinksUpToDate>
  <CharactersWithSpaces>15899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General_views_InterDigital</dc:title>
  <dc:subject/>
  <dc:creator/>
  <cp:keywords/>
  <cp:lastModifiedBy/>
  <cp:revision>1</cp:revision>
  <dcterms:created xsi:type="dcterms:W3CDTF">2016-02-05T23:37:00Z</dcterms:created>
  <dcterms:modified xsi:type="dcterms:W3CDTF">2016-03-07T23:18:00Z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ies>
</file>