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7ADD" w14:textId="38E387C7" w:rsidR="00DE537D" w:rsidRPr="003E7E99" w:rsidRDefault="00DE537D" w:rsidP="00DE537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686D108" wp14:editId="0D0DF51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8BD95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6OnJgUAAEkWAAAOAAAAZHJzL2Uyb0RvYy54bWzsWM1u4zYQvhfoOzA6Fm0sUv/eOJtN1kkD&#10;bLsLxFughxZLS7QlVBK1omwne+699x6LvkSxaJ+mW/QxOiQlW3TibFL0VvsgU+RwOPPNcPSRR0+v&#10;ixwtWS0yXo4sfGhbiJUxT7JyPrJeT86/CC0kGlomNOclG1k3TFhPjz/95GhVDRnhKc8TViNQUorh&#10;qhpZadNUw8FAxCkrqDjkFSthcMbrgjbwWs8HSU1XoL3IB8S2/cGK10lV85gJAb3P9aB1rPTPZixu&#10;Xs5mgjUoH1lgW6OetXpO5XNwfESH85pWaRa3ZtB/YUVBsxIWXat6ThuKFnV2S1WRxTUXfNYcxrwY&#10;8Nksi5nyAbzB9pY3VymtmPIFwBHVGibx36mNv16+qlGWjCxioZIWEKI/37//68efPvz6899//Pbh&#10;91+QY6GEiRhAG2PPccnFSeh4kecFbnTqjzEen0HL8YIL346ePBn5oXNy9u03LrZd50D9Ti+/fHny&#10;3XLdcxJc2PgswNgmYxKNcXDhXNmf4/AGfgeXzZtlkh6clnwh0rhZpCU/eJ3kb4s3i2TAyqlWuX/u&#10;EdgjsEdgj8AegT0CewT+xwjgg+8tlGZJwiQBl4R2VYkh8Lqr6lUtKamoXvD4B4FKfpbScs6e1TVf&#10;pYwmQCOV/MCYIF8ETEXT1Vc8AT5IFw1X3PZ6VhdSIbBWdK0o9M2aQrPrBsXQ6TuehWLolw2wZUCH&#10;3bR4IZoLxpUKunwhGs29E2gp5py0/HMCPH1W5EDDPxsgG60Qwb7dMfW1EDaE0ruFgNN+XBPw257Q&#10;Dk2uIbTDJnB9rQmjHZr8ntBO7wJDaIcmOFptlgv8yA2IjQAqG56e5/jt4WYNWdSXx0Hku+G98rgf&#10;CC+MQuLeL2/G5B5LcD8wnu24O6PcDw4hQbQLVdwPEPY939+p0oiS4wduXyfk67zLSJp2SRpfl22W&#10;QgvBJhpZk1DtiYoLuRdkzkLST/R+okMQkzm9kY4MaXBfSjvtDrklDcjL6Z1y8E2Kdxvqtjg2xCHD&#10;pHjQ1w5+wbTWiRqOxfJAPJFxgCPxBAPMcL6bSBThWDzBaikwgDYSA2ULNNEKjolqM6K0a8mxgi/Z&#10;hCupRqKB7dDXgBAcdmZshOLFNItP2TtziutB+oDdOHDbzK2UssgjkLhywMahTul2wAYz5UDgqOog&#10;XTQ0m296UhD6ehL2SF+Z74e6vy00Wtpz2yUevoCLgzsXIFGk+z0YV5VPL4EjHza7dM+x1wH+qBsY&#10;eybAECuFltQutTmEGP4RV+ecS8jDfdFLAAgGKJ0q2GRGf7d04EVdzM0I5KUZ8U2StPUdItjJdP/a&#10;K2J36PWUdyLmIu0EDLVNAbFtZZu/ANEtv9ZzHgUSwRCMuzG3XQBbRqPbBl2UIOiOjsfjoh52GG8n&#10;UeCSO7MO+6RNiIdHHVILMlGabYQXO4H8tkP31tbBJGjlH7MRMcGBLlTb+xpj4umKt10K7qwrZvjj&#10;nAumeYcsXoqArKuYqhAbEiJ4niXnWZ7LyiXq+fQsr9GSQmE8V7+2fhpieSmLINQkT5VcY8xQIT/D&#10;mrXAqoZYkTVw5ZlnxcgK10J0KBnZuExUaWholuu22hLgRcfKNLub8uQGGFrN9X0m3L9CI+X1Owut&#10;4C5zZIm3C1ozC+WXJbC8CLsuJGKjXlwPaAKU+/7ItD9CyxhUjazGgi+dbJ418AZTFlWdzVNYSX9u&#10;Sv4MmOEskzxO2aetal/gvlKB396tygvR/ruS2twAH/8D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DTo6cmBQAASRYAAA4AAAAAAAAA&#10;AAAAAAAALgIAAGRycy9lMm9Eb2MueG1sUEsBAi0AFAAGAAgAAAAhAAjbM2/WAAAA/wAAAA8AAAAA&#10;AAAAAAAAAAAAgAcAAGRycy9kb3ducmV2LnhtbFBLBQYAAAAABAAEAPMAAACD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 w:rsidR="00753951">
        <w:rPr>
          <w:b/>
          <w:lang w:eastAsia="zh-CN"/>
        </w:rPr>
        <w:t>9</w:t>
      </w:r>
      <w:r w:rsidRPr="003E7E99">
        <w:rPr>
          <w:b/>
          <w:lang w:eastAsia="zh-CN"/>
        </w:rPr>
        <w:tab/>
      </w:r>
      <w:r w:rsidRPr="00752FE7">
        <w:rPr>
          <w:b/>
          <w:lang w:eastAsia="zh-CN"/>
        </w:rPr>
        <w:t>R1-</w:t>
      </w:r>
      <w:r w:rsidRPr="00A442D4">
        <w:rPr>
          <w:b/>
          <w:lang w:eastAsia="zh-CN"/>
        </w:rPr>
        <w:t>19</w:t>
      </w:r>
      <w:r w:rsidR="00954C20">
        <w:rPr>
          <w:b/>
          <w:lang w:eastAsia="zh-CN"/>
        </w:rPr>
        <w:t>1</w:t>
      </w:r>
      <w:r w:rsidR="004426A3">
        <w:rPr>
          <w:b/>
          <w:lang w:eastAsia="zh-CN"/>
        </w:rPr>
        <w:t>3545</w:t>
      </w:r>
    </w:p>
    <w:p w14:paraId="794459D1" w14:textId="77777777" w:rsidR="00753951" w:rsidRPr="00753951" w:rsidRDefault="00753951" w:rsidP="00753951">
      <w:pPr>
        <w:jc w:val="left"/>
        <w:rPr>
          <w:b/>
          <w:kern w:val="2"/>
          <w:lang w:eastAsia="zh-CN"/>
        </w:rPr>
      </w:pPr>
      <w:r w:rsidRPr="00753951">
        <w:rPr>
          <w:b/>
          <w:kern w:val="2"/>
          <w:lang w:eastAsia="zh-CN"/>
        </w:rPr>
        <w:t>Reno, USA, November 18-22, 2019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061114">
        <w:rPr>
          <w:b/>
          <w:lang w:eastAsia="zh-CN"/>
        </w:rPr>
        <w:t>6.2.2.4</w:t>
      </w:r>
    </w:p>
    <w:p w14:paraId="1C29038E" w14:textId="3BD999AD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</w:r>
      <w:r w:rsidR="00B758F9">
        <w:rPr>
          <w:b/>
          <w:lang w:eastAsia="zh-CN"/>
        </w:rPr>
        <w:t>Futurewei</w:t>
      </w:r>
    </w:p>
    <w:p w14:paraId="6C7A17E7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Feature lead summary of Coexistence of NB-IoT with NR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Heading1"/>
      </w:pPr>
      <w:bookmarkStart w:id="0" w:name="_Ref124589705"/>
      <w:bookmarkStart w:id="1" w:name="_Ref129681862"/>
      <w:r>
        <w:t>Introduction</w:t>
      </w:r>
    </w:p>
    <w:p w14:paraId="67EE99BE" w14:textId="39702247" w:rsidR="00F77608" w:rsidRDefault="005609B9" w:rsidP="00B143DB">
      <w:pPr>
        <w:spacing w:afterLines="5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="00FC4C47">
        <w:rPr>
          <w:rFonts w:eastAsia="MS Mincho"/>
          <w:lang w:eastAsia="ja-JP"/>
        </w:rPr>
        <w:t>he</w:t>
      </w:r>
      <w:r w:rsidR="00FC4C47" w:rsidRPr="00E53060">
        <w:rPr>
          <w:rFonts w:eastAsia="MS Mincho"/>
          <w:lang w:eastAsia="ja-JP"/>
        </w:rPr>
        <w:t xml:space="preserve"> </w:t>
      </w:r>
      <w:r w:rsidR="00133FD4">
        <w:rPr>
          <w:rFonts w:eastAsia="MS Mincho"/>
          <w:lang w:eastAsia="ja-JP"/>
        </w:rPr>
        <w:t xml:space="preserve">objective </w:t>
      </w:r>
      <w:r w:rsidR="00F77608">
        <w:rPr>
          <w:rFonts w:eastAsia="MS Mincho"/>
          <w:lang w:eastAsia="ja-JP"/>
        </w:rPr>
        <w:t xml:space="preserve">of the </w:t>
      </w:r>
      <w:r w:rsidR="00FC4C47">
        <w:rPr>
          <w:rFonts w:eastAsia="MS Mincho"/>
          <w:lang w:eastAsia="ja-JP"/>
        </w:rPr>
        <w:t>Rel-16</w:t>
      </w:r>
      <w:r w:rsidR="00FC4C47" w:rsidRPr="00E53060">
        <w:rPr>
          <w:rFonts w:eastAsia="MS Mincho"/>
          <w:lang w:eastAsia="ja-JP"/>
        </w:rPr>
        <w:t xml:space="preserve"> </w:t>
      </w:r>
      <w:r w:rsidR="00133FD4">
        <w:rPr>
          <w:rFonts w:eastAsia="MS Mincho"/>
          <w:lang w:eastAsia="ja-JP"/>
        </w:rPr>
        <w:t>WID</w:t>
      </w:r>
      <w:r w:rsidR="00FC4C47" w:rsidRPr="00E53060">
        <w:rPr>
          <w:rFonts w:eastAsia="MS Mincho"/>
          <w:lang w:eastAsia="ja-JP"/>
        </w:rPr>
        <w:t xml:space="preserve"> </w:t>
      </w:r>
      <w:r w:rsidR="00FC4C47">
        <w:rPr>
          <w:rFonts w:eastAsia="MS Mincho"/>
          <w:lang w:eastAsia="ja-JP"/>
        </w:rPr>
        <w:t>on</w:t>
      </w:r>
      <w:r w:rsidR="00FC4C47" w:rsidRPr="00E53060">
        <w:rPr>
          <w:rFonts w:eastAsia="MS Mincho"/>
          <w:lang w:eastAsia="ja-JP"/>
        </w:rPr>
        <w:t xml:space="preserve"> </w:t>
      </w:r>
      <w:r w:rsidR="00FC4C47">
        <w:rPr>
          <w:rFonts w:eastAsia="MS Mincho"/>
          <w:lang w:eastAsia="ja-JP"/>
        </w:rPr>
        <w:t xml:space="preserve">additional </w:t>
      </w:r>
      <w:r w:rsidR="00FC4C47" w:rsidRPr="00E53060">
        <w:rPr>
          <w:rFonts w:eastAsia="MS Mincho"/>
          <w:lang w:eastAsia="ja-JP"/>
        </w:rPr>
        <w:t>en</w:t>
      </w:r>
      <w:r w:rsidR="00FC4C47">
        <w:rPr>
          <w:rFonts w:eastAsia="MS Mincho"/>
          <w:lang w:eastAsia="ja-JP"/>
        </w:rPr>
        <w:t xml:space="preserve">hancements for NB-IoT </w:t>
      </w:r>
      <w:r w:rsidR="00F77608">
        <w:rPr>
          <w:rFonts w:eastAsia="MS Mincho"/>
          <w:lang w:eastAsia="ja-JP"/>
        </w:rPr>
        <w:t xml:space="preserve">on coexistence of Rel-16 NB-IoT with NR </w:t>
      </w:r>
      <w:r w:rsidR="00400C16">
        <w:rPr>
          <w:rFonts w:eastAsia="MS Mincho"/>
          <w:lang w:eastAsia="ja-JP"/>
        </w:rPr>
        <w:t>[1]</w:t>
      </w:r>
      <w:r w:rsidR="00133FD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i</w:t>
      </w:r>
      <w:r w:rsidR="00F77608">
        <w:rPr>
          <w:rFonts w:eastAsia="MS Mincho"/>
          <w:lang w:eastAsia="ja-JP"/>
        </w:rPr>
        <w:t xml:space="preserve">s </w:t>
      </w:r>
      <w:r>
        <w:rPr>
          <w:rFonts w:eastAsia="MS Mincho"/>
          <w:lang w:eastAsia="ja-JP"/>
        </w:rPr>
        <w:t xml:space="preserve">the </w:t>
      </w:r>
      <w:r w:rsidR="00F77608">
        <w:rPr>
          <w:rFonts w:eastAsia="MS Mincho"/>
          <w:lang w:eastAsia="ja-JP"/>
        </w:rPr>
        <w:t>follow</w:t>
      </w:r>
      <w:r>
        <w:rPr>
          <w:rFonts w:eastAsia="MS Mincho"/>
          <w:lang w:eastAsia="ja-JP"/>
        </w:rPr>
        <w:t>ing</w:t>
      </w:r>
      <w:r w:rsidR="00F77608">
        <w:rPr>
          <w:rFonts w:eastAsia="MS Mincho"/>
          <w:lang w:eastAsia="ja-JP"/>
        </w:rPr>
        <w:t>:</w:t>
      </w:r>
    </w:p>
    <w:p w14:paraId="1793348C" w14:textId="77777777" w:rsidR="00347AA7" w:rsidRPr="00B143DB" w:rsidRDefault="00347AA7" w:rsidP="00347AA7">
      <w:pPr>
        <w:overflowPunct w:val="0"/>
        <w:snapToGrid/>
        <w:spacing w:after="0"/>
        <w:jc w:val="left"/>
        <w:textAlignment w:val="baseline"/>
        <w:rPr>
          <w:b/>
          <w:bCs/>
          <w:i/>
          <w:sz w:val="20"/>
          <w:szCs w:val="20"/>
          <w:lang w:val="en-GB"/>
        </w:rPr>
      </w:pPr>
      <w:r w:rsidRPr="00B143DB">
        <w:rPr>
          <w:b/>
          <w:bCs/>
          <w:i/>
          <w:sz w:val="20"/>
          <w:szCs w:val="20"/>
          <w:lang w:val="en-GB"/>
        </w:rPr>
        <w:t>Coexistence with NR</w:t>
      </w:r>
    </w:p>
    <w:p w14:paraId="35A797DE" w14:textId="66DA6A0A" w:rsidR="00F77608" w:rsidRPr="00F77608" w:rsidRDefault="00F77608" w:rsidP="006A0D67">
      <w:pPr>
        <w:numPr>
          <w:ilvl w:val="0"/>
          <w:numId w:val="17"/>
        </w:numPr>
        <w:overflowPunct w:val="0"/>
        <w:snapToGrid/>
        <w:spacing w:after="0"/>
        <w:jc w:val="left"/>
        <w:textAlignment w:val="baseline"/>
        <w:rPr>
          <w:bCs/>
          <w:i/>
          <w:iCs/>
        </w:rPr>
      </w:pPr>
      <w:r w:rsidRPr="00F77608">
        <w:rPr>
          <w:bCs/>
          <w:i/>
          <w:iCs/>
        </w:rPr>
        <w:t xml:space="preserve">Specify NB-IoT resource reservation for at least </w:t>
      </w:r>
      <w:r w:rsidRPr="00F77608">
        <w:rPr>
          <w:i/>
          <w:iCs/>
        </w:rPr>
        <w:t>FDD/TDD NB-IoT non-anchor carriers,</w:t>
      </w:r>
      <w:r w:rsidRPr="00F77608">
        <w:rPr>
          <w:bCs/>
          <w:i/>
          <w:iCs/>
        </w:rPr>
        <w:t xml:space="preserve"> at least in DL, to avoid resource overlap between NR and NB-IoT when NB-IoT is deployed within an NR carrier [RAN1, RAN2].</w:t>
      </w:r>
    </w:p>
    <w:p w14:paraId="01C9CDDE" w14:textId="77777777" w:rsidR="00D12647" w:rsidRDefault="00D12647" w:rsidP="00F51C22">
      <w:pPr>
        <w:spacing w:after="0"/>
        <w:rPr>
          <w:lang w:eastAsia="zh-CN"/>
        </w:rPr>
      </w:pPr>
    </w:p>
    <w:p w14:paraId="2ACD34C8" w14:textId="34272B99" w:rsidR="000F3CDB" w:rsidRDefault="006F48B5" w:rsidP="00B143DB">
      <w:pPr>
        <w:rPr>
          <w:lang w:eastAsia="zh-CN"/>
        </w:rPr>
      </w:pPr>
      <w:r>
        <w:rPr>
          <w:lang w:eastAsia="zh-CN"/>
        </w:rPr>
        <w:t>In this meeting,</w:t>
      </w:r>
      <w:r w:rsidR="00897AFE">
        <w:rPr>
          <w:lang w:eastAsia="zh-CN"/>
        </w:rPr>
        <w:t xml:space="preserve"> </w:t>
      </w:r>
      <w:r w:rsidR="005E17E2">
        <w:rPr>
          <w:lang w:eastAsia="zh-CN"/>
        </w:rPr>
        <w:t xml:space="preserve">there are </w:t>
      </w:r>
      <w:r w:rsidR="00B737F5">
        <w:rPr>
          <w:lang w:eastAsia="zh-CN"/>
        </w:rPr>
        <w:t>six</w:t>
      </w:r>
      <w:r w:rsidR="00C23A3F">
        <w:rPr>
          <w:lang w:eastAsia="zh-CN"/>
        </w:rPr>
        <w:t xml:space="preserve"> </w:t>
      </w:r>
      <w:r w:rsidR="00FC4C47">
        <w:rPr>
          <w:lang w:eastAsia="zh-CN"/>
        </w:rPr>
        <w:t>contributions</w:t>
      </w:r>
      <w:r w:rsidR="007B34DC">
        <w:rPr>
          <w:lang w:eastAsia="zh-CN"/>
        </w:rPr>
        <w:t xml:space="preserve"> </w:t>
      </w:r>
      <w:r w:rsidR="00FC4C47">
        <w:rPr>
          <w:lang w:eastAsia="zh-CN"/>
        </w:rPr>
        <w:t>[</w:t>
      </w:r>
      <w:r w:rsidR="007B34DC">
        <w:rPr>
          <w:lang w:eastAsia="zh-CN"/>
        </w:rPr>
        <w:t>3</w:t>
      </w:r>
      <w:r w:rsidR="00FC4C47">
        <w:rPr>
          <w:lang w:eastAsia="zh-CN"/>
        </w:rPr>
        <w:t>]-[</w:t>
      </w:r>
      <w:r w:rsidR="00391DA3">
        <w:rPr>
          <w:lang w:eastAsia="zh-CN"/>
        </w:rPr>
        <w:t>8</w:t>
      </w:r>
      <w:r w:rsidR="00FC4C47">
        <w:rPr>
          <w:lang w:eastAsia="zh-CN"/>
        </w:rPr>
        <w:t>] discuss</w:t>
      </w:r>
      <w:r w:rsidR="00DD489D">
        <w:rPr>
          <w:lang w:eastAsia="zh-CN"/>
        </w:rPr>
        <w:t>ing</w:t>
      </w:r>
      <w:r w:rsidR="00FC4C47">
        <w:rPr>
          <w:lang w:eastAsia="zh-CN"/>
        </w:rPr>
        <w:t xml:space="preserve"> the coexistence of NB-IoT </w:t>
      </w:r>
      <w:r w:rsidR="00347AA7">
        <w:rPr>
          <w:lang w:eastAsia="zh-CN"/>
        </w:rPr>
        <w:t xml:space="preserve">with </w:t>
      </w:r>
      <w:r w:rsidR="00FC4C47">
        <w:rPr>
          <w:lang w:eastAsia="zh-CN"/>
        </w:rPr>
        <w:t xml:space="preserve">NR. </w:t>
      </w:r>
      <w:r w:rsidR="00FC4C47" w:rsidRPr="00001B30">
        <w:rPr>
          <w:lang w:eastAsia="zh-CN"/>
        </w:rPr>
        <w:t xml:space="preserve">This </w:t>
      </w:r>
      <w:r w:rsidR="00FC4C47">
        <w:rPr>
          <w:lang w:eastAsia="zh-CN"/>
        </w:rPr>
        <w:t>contribution</w:t>
      </w:r>
      <w:r w:rsidR="00FC4C47" w:rsidRPr="00001B30">
        <w:rPr>
          <w:lang w:eastAsia="zh-CN"/>
        </w:rPr>
        <w:t xml:space="preserve"> summarizes </w:t>
      </w:r>
      <w:r w:rsidR="00AB303F">
        <w:rPr>
          <w:lang w:eastAsia="zh-CN"/>
        </w:rPr>
        <w:t xml:space="preserve">companies’ </w:t>
      </w:r>
      <w:r w:rsidR="00FC4C47" w:rsidRPr="00001B30">
        <w:rPr>
          <w:lang w:eastAsia="zh-CN"/>
        </w:rPr>
        <w:t xml:space="preserve">views </w:t>
      </w:r>
      <w:r w:rsidR="00416CE5">
        <w:rPr>
          <w:lang w:eastAsia="zh-CN"/>
        </w:rPr>
        <w:t xml:space="preserve">and provides potential </w:t>
      </w:r>
      <w:r w:rsidR="00DD489D">
        <w:rPr>
          <w:lang w:eastAsia="zh-CN"/>
        </w:rPr>
        <w:t>agreements</w:t>
      </w:r>
      <w:r w:rsidR="00AB303F">
        <w:rPr>
          <w:lang w:eastAsia="zh-CN"/>
        </w:rPr>
        <w:t xml:space="preserve">. </w:t>
      </w:r>
      <w:r w:rsidR="006F2EBD">
        <w:rPr>
          <w:lang w:eastAsia="zh-CN"/>
        </w:rPr>
        <w:t xml:space="preserve"> </w:t>
      </w:r>
      <w:bookmarkEnd w:id="0"/>
      <w:bookmarkEnd w:id="1"/>
    </w:p>
    <w:p w14:paraId="3AB8F9C0" w14:textId="447F1723" w:rsidR="005609B9" w:rsidRDefault="005609B9" w:rsidP="005609B9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>Agreements on coexistence of NB-IoT with NR in RAN1#98</w:t>
      </w:r>
      <w:r w:rsidR="00CE65E7">
        <w:rPr>
          <w:kern w:val="2"/>
          <w:lang w:val="en-GB" w:eastAsia="zh-CN"/>
        </w:rPr>
        <w:t xml:space="preserve"> and #98bis</w:t>
      </w:r>
      <w:r>
        <w:rPr>
          <w:kern w:val="2"/>
          <w:lang w:val="en-GB" w:eastAsia="zh-CN"/>
        </w:rPr>
        <w:t xml:space="preserve"> are listed below. All Rel-16 RAN1 agreements are collected in [2].</w:t>
      </w:r>
    </w:p>
    <w:p w14:paraId="721CB4E7" w14:textId="73FB18D5" w:rsidR="005609B9" w:rsidRPr="005609B9" w:rsidRDefault="005609B9" w:rsidP="005609B9">
      <w:pPr>
        <w:spacing w:beforeLines="50" w:before="120"/>
        <w:rPr>
          <w:b/>
          <w:bCs/>
          <w:kern w:val="2"/>
          <w:lang w:val="en-GB" w:eastAsia="zh-CN"/>
        </w:rPr>
      </w:pPr>
      <w:r w:rsidRPr="005609B9">
        <w:rPr>
          <w:b/>
          <w:bCs/>
          <w:kern w:val="2"/>
          <w:lang w:val="en-GB" w:eastAsia="zh-CN"/>
        </w:rPr>
        <w:t>RAN1#98</w:t>
      </w: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9351"/>
      </w:tblGrid>
      <w:tr w:rsidR="005609B9" w14:paraId="480D9EAE" w14:textId="77777777" w:rsidTr="00A579DE">
        <w:tc>
          <w:tcPr>
            <w:tcW w:w="5000" w:type="pct"/>
          </w:tcPr>
          <w:p w14:paraId="29D55CC1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9541B3F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Specify NB-IoT resource reservation only for FDD/TDD NB-IoT non-anchor carriers.</w:t>
            </w:r>
          </w:p>
          <w:p w14:paraId="2AA63680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458594A8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0A4C7CD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UL resource reservation for NB-IoT is supported.</w:t>
            </w:r>
          </w:p>
          <w:p w14:paraId="3C91C3FD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3F188372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A7791A5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 xml:space="preserve">FDD UL resource reservation is supported with </w:t>
            </w:r>
            <w:r w:rsidRPr="00A730AB">
              <w:rPr>
                <w:noProof/>
                <w:sz w:val="20"/>
                <w:szCs w:val="20"/>
                <w:lang w:eastAsia="en-GB"/>
              </w:rPr>
              <w:t>subframe-level</w:t>
            </w:r>
            <w:r w:rsidRPr="00A730AB">
              <w:rPr>
                <w:sz w:val="20"/>
                <w:szCs w:val="20"/>
                <w:lang w:eastAsia="zh-CN"/>
              </w:rPr>
              <w:t xml:space="preserve"> granularity</w:t>
            </w:r>
          </w:p>
          <w:p w14:paraId="481B29A1" w14:textId="77777777" w:rsidR="00A730AB" w:rsidRPr="00A730AB" w:rsidRDefault="00A730AB" w:rsidP="006A0D67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FFS: Slot-level, symbol-level</w:t>
            </w:r>
          </w:p>
          <w:p w14:paraId="5518D24A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DL resource reservation is supported with slot-level and symbol(s)-level granularity.</w:t>
            </w:r>
          </w:p>
          <w:p w14:paraId="344841B1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530CF0DA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280B4F6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The reserved resource in NB-IoT non-anchor carrier is semi-statically configured by higher layer signalling.</w:t>
            </w:r>
          </w:p>
          <w:p w14:paraId="0EAB0C13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FFS whether the resource in an invalid and/or valid subframe indicated by legacy downlink bitmap can be configured as the reserved resource</w:t>
            </w:r>
          </w:p>
          <w:p w14:paraId="52FAEC0C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FFS signalling</w:t>
            </w:r>
          </w:p>
          <w:p w14:paraId="7F3E7C92" w14:textId="77777777" w:rsidR="00A730AB" w:rsidRPr="00A730AB" w:rsidRDefault="00A730AB" w:rsidP="00A730AB">
            <w:pPr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</w:p>
          <w:p w14:paraId="1B3DE2AE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bCs/>
                <w:sz w:val="20"/>
                <w:szCs w:val="20"/>
                <w:lang w:eastAsia="zh-CN"/>
              </w:rPr>
            </w:pPr>
            <w:r w:rsidRPr="00A730AB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02DE795" w14:textId="77777777" w:rsidR="00A730AB" w:rsidRPr="00A730AB" w:rsidRDefault="00A730AB" w:rsidP="00A730AB">
            <w:pPr>
              <w:snapToGrid/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can be postponed or dropped depending on the granularity of the reserved resources.</w:t>
            </w:r>
          </w:p>
          <w:p w14:paraId="6C1A05B6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is dropped for symbol-level reserved resources.</w:t>
            </w:r>
          </w:p>
          <w:p w14:paraId="3D59F501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is dropped for slot-level reserved resources.</w:t>
            </w:r>
          </w:p>
          <w:p w14:paraId="3F18F1C4" w14:textId="77777777" w:rsidR="00A730AB" w:rsidRPr="00A730AB" w:rsidRDefault="00A730AB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A730AB">
              <w:rPr>
                <w:sz w:val="20"/>
                <w:szCs w:val="20"/>
                <w:lang w:eastAsia="zh-CN"/>
              </w:rPr>
              <w:t>NB-IoT transmission is postponed for subframe-level reserved resources.</w:t>
            </w:r>
          </w:p>
          <w:p w14:paraId="4F8BFA49" w14:textId="76AADFAE" w:rsidR="005609B9" w:rsidRPr="004B14B7" w:rsidRDefault="005609B9" w:rsidP="00A579DE">
            <w:pPr>
              <w:spacing w:after="0"/>
              <w:rPr>
                <w:kern w:val="2"/>
              </w:rPr>
            </w:pPr>
          </w:p>
        </w:tc>
      </w:tr>
    </w:tbl>
    <w:p w14:paraId="620E7CF8" w14:textId="77777777" w:rsidR="00CE65E7" w:rsidRDefault="00CE65E7" w:rsidP="00CE65E7">
      <w:pPr>
        <w:spacing w:beforeLines="50" w:before="120"/>
        <w:rPr>
          <w:b/>
          <w:bCs/>
          <w:kern w:val="2"/>
          <w:lang w:val="en-GB" w:eastAsia="zh-CN"/>
        </w:rPr>
      </w:pPr>
    </w:p>
    <w:p w14:paraId="1D542301" w14:textId="77777777" w:rsidR="00CE65E7" w:rsidRDefault="00CE65E7" w:rsidP="00CE65E7">
      <w:pPr>
        <w:spacing w:beforeLines="50" w:before="120"/>
        <w:rPr>
          <w:b/>
          <w:bCs/>
          <w:kern w:val="2"/>
          <w:lang w:val="en-GB" w:eastAsia="zh-CN"/>
        </w:rPr>
      </w:pPr>
    </w:p>
    <w:p w14:paraId="64FB97C5" w14:textId="60DD1AA5" w:rsidR="00CE65E7" w:rsidRPr="005609B9" w:rsidRDefault="00CE65E7" w:rsidP="00CE65E7">
      <w:pPr>
        <w:spacing w:beforeLines="50" w:before="120"/>
        <w:rPr>
          <w:b/>
          <w:bCs/>
          <w:kern w:val="2"/>
          <w:lang w:val="en-GB" w:eastAsia="zh-CN"/>
        </w:rPr>
      </w:pPr>
      <w:r w:rsidRPr="005609B9">
        <w:rPr>
          <w:b/>
          <w:bCs/>
          <w:kern w:val="2"/>
          <w:lang w:val="en-GB" w:eastAsia="zh-CN"/>
        </w:rPr>
        <w:lastRenderedPageBreak/>
        <w:t>RAN1#98</w:t>
      </w:r>
      <w:r>
        <w:rPr>
          <w:b/>
          <w:bCs/>
          <w:kern w:val="2"/>
          <w:lang w:val="en-GB" w:eastAsia="zh-CN"/>
        </w:rPr>
        <w:t>bis</w:t>
      </w: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9351"/>
      </w:tblGrid>
      <w:tr w:rsidR="00CE65E7" w14:paraId="09601FA0" w14:textId="77777777" w:rsidTr="00800B6B">
        <w:tc>
          <w:tcPr>
            <w:tcW w:w="5000" w:type="pct"/>
          </w:tcPr>
          <w:p w14:paraId="4F238B7E" w14:textId="77777777" w:rsidR="00CE65E7" w:rsidRPr="00723D0F" w:rsidRDefault="00CE65E7" w:rsidP="00CE65E7">
            <w:pPr>
              <w:spacing w:after="0"/>
              <w:rPr>
                <w:b/>
                <w:bCs/>
                <w:lang w:eastAsia="zh-CN"/>
              </w:rPr>
            </w:pPr>
            <w:r w:rsidRPr="00723D0F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1AB385E" w14:textId="77777777" w:rsidR="00CE65E7" w:rsidRDefault="00CE65E7" w:rsidP="00CE65E7">
            <w:pPr>
              <w:spacing w:after="0"/>
              <w:rPr>
                <w:lang w:eastAsia="x-none"/>
              </w:rPr>
            </w:pPr>
            <w:r w:rsidRPr="0048578B">
              <w:rPr>
                <w:lang w:eastAsia="x-none"/>
              </w:rPr>
              <w:t>NB-IoT symbols that carry NRS are not reserved</w:t>
            </w:r>
          </w:p>
          <w:p w14:paraId="409E2E96" w14:textId="77777777" w:rsidR="00CE65E7" w:rsidRDefault="00CE65E7" w:rsidP="00CE65E7">
            <w:pPr>
              <w:spacing w:after="0"/>
              <w:rPr>
                <w:lang w:eastAsia="x-none"/>
              </w:rPr>
            </w:pPr>
          </w:p>
          <w:p w14:paraId="0F6E126D" w14:textId="77777777" w:rsidR="00CE65E7" w:rsidRPr="007406DF" w:rsidRDefault="00CE65E7" w:rsidP="00CE65E7">
            <w:pPr>
              <w:spacing w:after="0"/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CC5A296" w14:textId="77777777" w:rsidR="00CE65E7" w:rsidRPr="007406DF" w:rsidRDefault="00CE65E7" w:rsidP="00CE65E7">
            <w:pPr>
              <w:spacing w:after="0"/>
              <w:rPr>
                <w:lang w:eastAsia="x-none"/>
              </w:rPr>
            </w:pPr>
            <w:r w:rsidRPr="007406DF">
              <w:rPr>
                <w:lang w:eastAsia="x-none"/>
              </w:rPr>
              <w:t>For resource reservation for NB-IoT in Rel-16, the configuration is independent from legacy subframe level resource reservation.</w:t>
            </w:r>
          </w:p>
          <w:p w14:paraId="14FB16CF" w14:textId="77777777" w:rsidR="00CE65E7" w:rsidRDefault="00CE65E7" w:rsidP="00CE65E7">
            <w:pPr>
              <w:spacing w:after="0"/>
              <w:rPr>
                <w:lang w:eastAsia="x-none"/>
              </w:rPr>
            </w:pPr>
          </w:p>
          <w:p w14:paraId="7FA6AD28" w14:textId="77777777" w:rsidR="00CE65E7" w:rsidRPr="007406DF" w:rsidRDefault="00CE65E7" w:rsidP="00CE65E7">
            <w:pPr>
              <w:spacing w:after="0"/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84DCCF2" w14:textId="77777777" w:rsidR="00CE65E7" w:rsidRPr="007406DF" w:rsidRDefault="00CE65E7" w:rsidP="00CE65E7">
            <w:pPr>
              <w:spacing w:after="0"/>
              <w:rPr>
                <w:lang w:eastAsia="x-none"/>
              </w:rPr>
            </w:pPr>
            <w:r w:rsidRPr="007406DF">
              <w:rPr>
                <w:lang w:eastAsia="x-none"/>
              </w:rPr>
              <w:t>For unicast, NPDCCH and NPDSCH scrambled by C-RNTI that would fall into the reserved resource are dropped for symbol-level and slot-level reserved resources.</w:t>
            </w:r>
          </w:p>
          <w:p w14:paraId="1BBC2BAB" w14:textId="77777777" w:rsidR="00CE65E7" w:rsidRPr="007406DF" w:rsidRDefault="00CE65E7" w:rsidP="006A0D6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7406DF">
              <w:rPr>
                <w:lang w:eastAsia="x-none"/>
              </w:rPr>
              <w:t>Dropped means punctured</w:t>
            </w:r>
          </w:p>
          <w:p w14:paraId="1CE40B1A" w14:textId="77777777" w:rsidR="00CE65E7" w:rsidRPr="0006445C" w:rsidRDefault="00CE65E7" w:rsidP="00CE65E7">
            <w:pPr>
              <w:spacing w:after="0"/>
              <w:rPr>
                <w:szCs w:val="20"/>
                <w:lang w:eastAsia="x-none"/>
              </w:rPr>
            </w:pPr>
          </w:p>
          <w:p w14:paraId="738A9EF6" w14:textId="77777777" w:rsidR="00CE65E7" w:rsidRPr="007406DF" w:rsidRDefault="00CE65E7" w:rsidP="00CE65E7">
            <w:pPr>
              <w:spacing w:after="0"/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8013E40" w14:textId="77777777" w:rsidR="00CE65E7" w:rsidRPr="007406DF" w:rsidRDefault="00CE65E7" w:rsidP="00CE65E7">
            <w:pPr>
              <w:spacing w:after="0"/>
              <w:rPr>
                <w:lang w:eastAsia="x-none"/>
              </w:rPr>
            </w:pPr>
            <w:r w:rsidRPr="007406DF">
              <w:rPr>
                <w:lang w:eastAsia="x-none"/>
              </w:rPr>
              <w:t>For unicast, NPUSCH scrambled by C-RNTI or SPS-C-RNTI that would fall into the reserved resource is postponed for subframe-level reserved resources.</w:t>
            </w:r>
          </w:p>
          <w:p w14:paraId="52BDF2E4" w14:textId="77777777" w:rsidR="00CE65E7" w:rsidRPr="0006445C" w:rsidRDefault="00CE65E7" w:rsidP="00CE65E7">
            <w:pPr>
              <w:spacing w:after="0"/>
              <w:rPr>
                <w:szCs w:val="20"/>
                <w:lang w:eastAsia="x-none"/>
              </w:rPr>
            </w:pPr>
          </w:p>
          <w:p w14:paraId="5C1C0645" w14:textId="77777777" w:rsidR="00CE65E7" w:rsidRPr="007406DF" w:rsidRDefault="00CE65E7" w:rsidP="00CE65E7">
            <w:pPr>
              <w:spacing w:after="0"/>
              <w:rPr>
                <w:b/>
                <w:bCs/>
                <w:lang w:eastAsia="x-none"/>
              </w:rPr>
            </w:pPr>
            <w:r w:rsidRPr="007406DF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A295F0E" w14:textId="77777777" w:rsidR="00CE65E7" w:rsidRPr="00F20FF5" w:rsidRDefault="00CE65E7" w:rsidP="00CE65E7">
            <w:pPr>
              <w:spacing w:after="0"/>
              <w:rPr>
                <w:lang w:eastAsia="x-none"/>
              </w:rPr>
            </w:pPr>
            <w:r w:rsidRPr="00F20FF5">
              <w:rPr>
                <w:lang w:eastAsia="x-none"/>
              </w:rPr>
              <w:t>UL resource reservation for NB-IoT with slot-level and symbol(s)-level granularity in addition to subframe-level granularity is supported.</w:t>
            </w:r>
          </w:p>
          <w:p w14:paraId="60307BB1" w14:textId="77777777" w:rsidR="00CE65E7" w:rsidRPr="00F20FF5" w:rsidRDefault="00CE65E7" w:rsidP="006A0D6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FFS: whether t</w:t>
            </w:r>
            <w:r w:rsidRPr="00F20FF5">
              <w:rPr>
                <w:lang w:eastAsia="x-none"/>
              </w:rPr>
              <w:t xml:space="preserve">he DMRS symbols </w:t>
            </w:r>
            <w:r>
              <w:rPr>
                <w:lang w:eastAsia="x-none"/>
              </w:rPr>
              <w:t>can be</w:t>
            </w:r>
            <w:r w:rsidRPr="00F20FF5">
              <w:rPr>
                <w:lang w:eastAsia="x-none"/>
              </w:rPr>
              <w:t xml:space="preserve"> configured as reserved resources</w:t>
            </w:r>
          </w:p>
          <w:p w14:paraId="3F062CD0" w14:textId="77777777" w:rsidR="00CE65E7" w:rsidRPr="0006445C" w:rsidRDefault="00CE65E7" w:rsidP="00CE65E7">
            <w:pPr>
              <w:spacing w:after="0"/>
              <w:rPr>
                <w:szCs w:val="20"/>
                <w:lang w:eastAsia="x-none"/>
              </w:rPr>
            </w:pPr>
          </w:p>
          <w:p w14:paraId="6AF1F689" w14:textId="77777777" w:rsidR="00CE65E7" w:rsidRPr="00432A7E" w:rsidRDefault="00CE65E7" w:rsidP="00CE65E7">
            <w:pPr>
              <w:spacing w:after="0"/>
              <w:rPr>
                <w:b/>
                <w:bCs/>
                <w:szCs w:val="20"/>
                <w:lang w:eastAsia="x-none"/>
              </w:rPr>
            </w:pPr>
            <w:r w:rsidRPr="00432A7E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5F8BD0D7" w14:textId="77777777" w:rsidR="00CE65E7" w:rsidRPr="00432A7E" w:rsidRDefault="00CE65E7" w:rsidP="00CE65E7">
            <w:pPr>
              <w:spacing w:after="0"/>
              <w:rPr>
                <w:bCs/>
                <w:noProof/>
                <w:szCs w:val="20"/>
                <w:lang w:eastAsia="en-GB"/>
              </w:rPr>
            </w:pPr>
            <w:r w:rsidRPr="00432A7E">
              <w:rPr>
                <w:bCs/>
                <w:noProof/>
                <w:szCs w:val="20"/>
                <w:lang w:eastAsia="en-GB"/>
              </w:rPr>
              <w:t>NB-IoT reserved resource can be separately configured per NB-IoT non-anchor carrier.</w:t>
            </w:r>
          </w:p>
          <w:p w14:paraId="11D7B7AD" w14:textId="77777777" w:rsidR="00CE65E7" w:rsidRDefault="00CE65E7" w:rsidP="00CE65E7">
            <w:pPr>
              <w:spacing w:after="0"/>
              <w:rPr>
                <w:lang w:eastAsia="x-none"/>
              </w:rPr>
            </w:pPr>
          </w:p>
          <w:p w14:paraId="1BAE2D15" w14:textId="77777777" w:rsidR="00CE65E7" w:rsidRPr="005A5D00" w:rsidRDefault="00CE65E7" w:rsidP="00CE65E7">
            <w:pPr>
              <w:spacing w:after="0"/>
              <w:rPr>
                <w:b/>
                <w:bCs/>
                <w:lang w:eastAsia="x-none"/>
              </w:rPr>
            </w:pPr>
            <w:bookmarkStart w:id="2" w:name="_Hlk24704473"/>
            <w:r w:rsidRPr="005A5D0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0D4D5BC" w14:textId="0404522E" w:rsidR="00CE65E7" w:rsidRPr="00A730AB" w:rsidRDefault="00CE65E7" w:rsidP="006A0D6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5A5D00">
              <w:rPr>
                <w:lang w:eastAsia="x-none"/>
              </w:rPr>
              <w:t>For unicast transmission, dynamic DCI signalling can be used to [indicate or override] which reserved resources are used for the scheduled NB-IoT transmission</w:t>
            </w:r>
            <w:r>
              <w:rPr>
                <w:lang w:eastAsia="x-none"/>
              </w:rPr>
              <w:t>.</w:t>
            </w:r>
          </w:p>
          <w:bookmarkEnd w:id="2"/>
          <w:p w14:paraId="4E9370ED" w14:textId="77777777" w:rsidR="00CE65E7" w:rsidRPr="004B14B7" w:rsidRDefault="00CE65E7" w:rsidP="00800B6B">
            <w:pPr>
              <w:spacing w:after="0"/>
              <w:rPr>
                <w:kern w:val="2"/>
              </w:rPr>
            </w:pPr>
          </w:p>
        </w:tc>
      </w:tr>
    </w:tbl>
    <w:p w14:paraId="73473BE9" w14:textId="7FE8967F" w:rsidR="004D4824" w:rsidRDefault="004D4824" w:rsidP="00B737F5">
      <w:pPr>
        <w:rPr>
          <w:lang w:eastAsia="en-GB"/>
        </w:rPr>
      </w:pPr>
    </w:p>
    <w:p w14:paraId="55BE6675" w14:textId="094AB430" w:rsidR="00E22A8F" w:rsidRPr="005609B9" w:rsidRDefault="00E22A8F" w:rsidP="00E22A8F">
      <w:pPr>
        <w:spacing w:beforeLines="50" w:before="120"/>
        <w:rPr>
          <w:b/>
          <w:bCs/>
          <w:kern w:val="2"/>
          <w:lang w:val="en-GB" w:eastAsia="zh-CN"/>
        </w:rPr>
      </w:pPr>
      <w:r w:rsidRPr="005609B9">
        <w:rPr>
          <w:b/>
          <w:bCs/>
          <w:kern w:val="2"/>
          <w:lang w:val="en-GB" w:eastAsia="zh-CN"/>
        </w:rPr>
        <w:t>RAN1#9</w:t>
      </w:r>
      <w:r>
        <w:rPr>
          <w:b/>
          <w:bCs/>
          <w:kern w:val="2"/>
          <w:lang w:val="en-GB" w:eastAsia="zh-CN"/>
        </w:rPr>
        <w:t>9 (so far)</w:t>
      </w:r>
    </w:p>
    <w:tbl>
      <w:tblPr>
        <w:tblStyle w:val="TableGrid"/>
        <w:tblW w:w="4851" w:type="pct"/>
        <w:tblLook w:val="04A0" w:firstRow="1" w:lastRow="0" w:firstColumn="1" w:lastColumn="0" w:noHBand="0" w:noVBand="1"/>
      </w:tblPr>
      <w:tblGrid>
        <w:gridCol w:w="9351"/>
      </w:tblGrid>
      <w:tr w:rsidR="00E22A8F" w14:paraId="0CDD4F3F" w14:textId="77777777" w:rsidTr="0060503F">
        <w:tc>
          <w:tcPr>
            <w:tcW w:w="5000" w:type="pct"/>
          </w:tcPr>
          <w:p w14:paraId="3F9BF81C" w14:textId="77777777" w:rsidR="00E22A8F" w:rsidRPr="0019726B" w:rsidRDefault="00E22A8F" w:rsidP="00E22A8F">
            <w:pPr>
              <w:rPr>
                <w:b/>
                <w:highlight w:val="green"/>
                <w:lang w:eastAsia="zh-CN"/>
              </w:rPr>
            </w:pPr>
            <w:r w:rsidRPr="0019726B">
              <w:rPr>
                <w:b/>
                <w:highlight w:val="green"/>
                <w:lang w:eastAsia="zh-CN"/>
              </w:rPr>
              <w:t>Agreement</w:t>
            </w:r>
          </w:p>
          <w:p w14:paraId="5D8A2ECD" w14:textId="77777777" w:rsidR="00E22A8F" w:rsidRPr="0019726B" w:rsidRDefault="00E22A8F" w:rsidP="00E22A8F">
            <w:pPr>
              <w:rPr>
                <w:bCs/>
                <w:lang w:eastAsia="zh-CN"/>
              </w:rPr>
            </w:pPr>
            <w:r w:rsidRPr="0019726B">
              <w:rPr>
                <w:bCs/>
                <w:lang w:eastAsia="zh-CN"/>
              </w:rPr>
              <w:t>For unicast, NPUSCH scrambled by C-RNTI and SPS-C-RNTI that would fall into the reserved resource is dropped for symbol and slot-level reserved resources.</w:t>
            </w:r>
          </w:p>
          <w:p w14:paraId="19324624" w14:textId="77777777" w:rsidR="00E22A8F" w:rsidRDefault="00E22A8F" w:rsidP="00E22A8F">
            <w:pPr>
              <w:rPr>
                <w:lang w:eastAsia="x-none"/>
              </w:rPr>
            </w:pPr>
          </w:p>
          <w:p w14:paraId="38B99A7C" w14:textId="77777777" w:rsidR="00E22A8F" w:rsidRPr="00BC09DC" w:rsidRDefault="00E22A8F" w:rsidP="00E22A8F">
            <w:pPr>
              <w:rPr>
                <w:highlight w:val="green"/>
                <w:lang w:eastAsia="x-none"/>
              </w:rPr>
            </w:pPr>
            <w:r w:rsidRPr="00BC09DC">
              <w:rPr>
                <w:highlight w:val="green"/>
                <w:lang w:eastAsia="x-none"/>
              </w:rPr>
              <w:t>Agreement</w:t>
            </w:r>
          </w:p>
          <w:p w14:paraId="436864DB" w14:textId="77777777" w:rsidR="00E22A8F" w:rsidRPr="00BC09DC" w:rsidRDefault="00E22A8F" w:rsidP="00E22A8F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BC09DC">
              <w:rPr>
                <w:lang w:eastAsia="zh-CN"/>
              </w:rPr>
              <w:t>For slot-level reservation in UL NB-IoT, DMRS transmission in a reserved slot is dropped. (for 15kHz)</w:t>
            </w:r>
          </w:p>
          <w:p w14:paraId="16F20F49" w14:textId="77777777" w:rsidR="00E22A8F" w:rsidRDefault="00E22A8F" w:rsidP="00E22A8F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E38DB">
              <w:rPr>
                <w:lang w:eastAsia="zh-CN"/>
              </w:rPr>
              <w:t>For symbol-level reservation in UL NB-IoT, DMRS symbols can be reserved</w:t>
            </w:r>
          </w:p>
          <w:p w14:paraId="5F41224F" w14:textId="77777777" w:rsidR="00E22A8F" w:rsidRDefault="00E22A8F" w:rsidP="00E22A8F">
            <w:pPr>
              <w:rPr>
                <w:lang w:eastAsia="x-none"/>
              </w:rPr>
            </w:pPr>
          </w:p>
          <w:p w14:paraId="60CE12C7" w14:textId="77777777" w:rsidR="00E22A8F" w:rsidRPr="0019726B" w:rsidRDefault="00E22A8F" w:rsidP="00E22A8F">
            <w:pPr>
              <w:rPr>
                <w:b/>
                <w:highlight w:val="green"/>
                <w:lang w:eastAsia="zh-CN"/>
              </w:rPr>
            </w:pPr>
            <w:r w:rsidRPr="0019726B">
              <w:rPr>
                <w:b/>
                <w:highlight w:val="green"/>
                <w:lang w:eastAsia="zh-CN"/>
              </w:rPr>
              <w:t>Agreement</w:t>
            </w:r>
          </w:p>
          <w:p w14:paraId="2F33C984" w14:textId="1B95CE79" w:rsidR="00E22A8F" w:rsidRPr="00E22A8F" w:rsidRDefault="00E22A8F" w:rsidP="00E22A8F">
            <w:pPr>
              <w:rPr>
                <w:lang w:eastAsia="x-none"/>
              </w:rPr>
            </w:pPr>
            <w:r w:rsidRPr="00AA4A4C">
              <w:rPr>
                <w:lang w:eastAsia="x-none"/>
              </w:rPr>
              <w:t>Reserved resource configuration is configured by cell-specific higher-layer signalling.</w:t>
            </w:r>
          </w:p>
          <w:p w14:paraId="70C69209" w14:textId="77777777" w:rsidR="00E22A8F" w:rsidRPr="004B14B7" w:rsidRDefault="00E22A8F" w:rsidP="0060503F">
            <w:pPr>
              <w:spacing w:after="0"/>
              <w:rPr>
                <w:kern w:val="2"/>
              </w:rPr>
            </w:pPr>
          </w:p>
        </w:tc>
      </w:tr>
    </w:tbl>
    <w:p w14:paraId="18E27EB3" w14:textId="37214882" w:rsidR="00E22A8F" w:rsidRDefault="00E22A8F" w:rsidP="00B737F5">
      <w:pPr>
        <w:rPr>
          <w:lang w:eastAsia="en-GB"/>
        </w:rPr>
      </w:pPr>
    </w:p>
    <w:p w14:paraId="12E77D4B" w14:textId="77777777" w:rsidR="00E22A8F" w:rsidRDefault="00E22A8F" w:rsidP="00B737F5">
      <w:pPr>
        <w:rPr>
          <w:lang w:eastAsia="en-GB"/>
        </w:rPr>
      </w:pPr>
    </w:p>
    <w:p w14:paraId="30372677" w14:textId="1BB5AC3A" w:rsidR="00BA50BA" w:rsidRDefault="00CA1CD6" w:rsidP="008709C0">
      <w:pPr>
        <w:pStyle w:val="Heading1"/>
      </w:pPr>
      <w:r>
        <w:lastRenderedPageBreak/>
        <w:t>C</w:t>
      </w:r>
      <w:r w:rsidR="00BF6693">
        <w:t>onfiguration</w:t>
      </w:r>
    </w:p>
    <w:p w14:paraId="356CF117" w14:textId="0F3FD7D2" w:rsidR="006017BA" w:rsidRDefault="006017BA">
      <w:pPr>
        <w:autoSpaceDE/>
        <w:autoSpaceDN/>
        <w:adjustRightInd/>
        <w:snapToGrid/>
        <w:spacing w:after="0"/>
        <w:jc w:val="left"/>
      </w:pPr>
    </w:p>
    <w:p w14:paraId="32DB9048" w14:textId="5BADCBB6" w:rsidR="0095647E" w:rsidRPr="001E5350" w:rsidRDefault="00B25A87" w:rsidP="00774F86">
      <w:r w:rsidRPr="001E5350">
        <w:t xml:space="preserve">The following applies for </w:t>
      </w:r>
      <w:r w:rsidRPr="001E5350">
        <w:rPr>
          <w:bCs/>
          <w:lang w:eastAsia="zh-CN"/>
        </w:rPr>
        <w:t>periodicity of 10ms. The bitmap size</w:t>
      </w:r>
      <w:r w:rsidR="00E309BA" w:rsidRPr="001E5350">
        <w:rPr>
          <w:bCs/>
          <w:lang w:eastAsia="zh-CN"/>
        </w:rPr>
        <w:t>s</w:t>
      </w:r>
      <w:r w:rsidRPr="001E5350">
        <w:rPr>
          <w:bCs/>
          <w:lang w:eastAsia="zh-CN"/>
        </w:rPr>
        <w:t xml:space="preserve"> </w:t>
      </w:r>
      <w:r w:rsidR="00E309BA" w:rsidRPr="001E5350">
        <w:rPr>
          <w:bCs/>
          <w:lang w:eastAsia="zh-CN"/>
        </w:rPr>
        <w:t>will be scaled</w:t>
      </w:r>
      <w:r w:rsidRPr="001E5350">
        <w:rPr>
          <w:bCs/>
          <w:lang w:eastAsia="zh-CN"/>
        </w:rPr>
        <w:t xml:space="preserve"> for all other </w:t>
      </w:r>
      <w:r w:rsidR="00253177" w:rsidRPr="001E5350">
        <w:rPr>
          <w:bCs/>
          <w:lang w:eastAsia="zh-CN"/>
        </w:rPr>
        <w:t xml:space="preserve">supported </w:t>
      </w:r>
      <w:r w:rsidRPr="001E5350">
        <w:rPr>
          <w:bCs/>
          <w:lang w:eastAsia="zh-CN"/>
        </w:rPr>
        <w:t>periodicities.</w:t>
      </w:r>
    </w:p>
    <w:p w14:paraId="50FF73D4" w14:textId="77777777" w:rsidR="00380636" w:rsidRPr="001E5350" w:rsidRDefault="00380636" w:rsidP="00774F86">
      <w:pPr>
        <w:rPr>
          <w:bCs/>
        </w:rPr>
      </w:pPr>
    </w:p>
    <w:p w14:paraId="5AAEB8AD" w14:textId="0092331F" w:rsidR="0095647E" w:rsidRPr="001E5350" w:rsidRDefault="00D61920" w:rsidP="00774F86">
      <w:pPr>
        <w:rPr>
          <w:bCs/>
        </w:rPr>
      </w:pPr>
      <w:r w:rsidRPr="001E5350">
        <w:rPr>
          <w:bCs/>
        </w:rPr>
        <w:t>If only subframe level granularity:</w:t>
      </w:r>
    </w:p>
    <w:p w14:paraId="5C17E66C" w14:textId="307D5915" w:rsidR="00380636" w:rsidRPr="001E5350" w:rsidRDefault="00D61920" w:rsidP="00380636">
      <w:pPr>
        <w:pStyle w:val="ListParagraph"/>
        <w:numPr>
          <w:ilvl w:val="0"/>
          <w:numId w:val="26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A bitmap with length 10 bits is used for indicating reserved subframes</w:t>
      </w:r>
    </w:p>
    <w:p w14:paraId="2FF67238" w14:textId="6DFF5363" w:rsidR="006017BA" w:rsidRPr="001E5350" w:rsidRDefault="00380636" w:rsidP="006017BA">
      <w:pPr>
        <w:pStyle w:val="ListParagraph"/>
        <w:numPr>
          <w:ilvl w:val="1"/>
          <w:numId w:val="26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It is configured per non-anchor carrier, and it can be different from the anchor-carrier</w:t>
      </w:r>
    </w:p>
    <w:p w14:paraId="724C62BE" w14:textId="77777777" w:rsidR="00D61920" w:rsidRPr="001E5350" w:rsidRDefault="00D61920" w:rsidP="00D61920">
      <w:pPr>
        <w:rPr>
          <w:bCs/>
        </w:rPr>
      </w:pPr>
    </w:p>
    <w:p w14:paraId="70A701F9" w14:textId="2F69CF61" w:rsidR="00D61920" w:rsidRPr="001E5350" w:rsidRDefault="00D61920" w:rsidP="00D61920">
      <w:pPr>
        <w:rPr>
          <w:bCs/>
        </w:rPr>
      </w:pPr>
      <w:r w:rsidRPr="001E5350">
        <w:rPr>
          <w:bCs/>
        </w:rPr>
        <w:t>If finer granularity:</w:t>
      </w:r>
    </w:p>
    <w:p w14:paraId="094595C8" w14:textId="343BCB84" w:rsidR="006017BA" w:rsidRPr="001E5350" w:rsidRDefault="006017BA" w:rsidP="00D61920">
      <w:pPr>
        <w:rPr>
          <w:b/>
          <w:u w:val="single"/>
        </w:rPr>
      </w:pPr>
      <w:r w:rsidRPr="001E5350">
        <w:rPr>
          <w:b/>
          <w:u w:val="single"/>
        </w:rPr>
        <w:t>Option 1</w:t>
      </w:r>
    </w:p>
    <w:p w14:paraId="56275860" w14:textId="56F78905" w:rsidR="00C92FA6" w:rsidRPr="001E5350" w:rsidRDefault="0095647E" w:rsidP="007A6840">
      <w:pPr>
        <w:pStyle w:val="ListParagraph"/>
        <w:numPr>
          <w:ilvl w:val="0"/>
          <w:numId w:val="27"/>
        </w:numPr>
        <w:autoSpaceDE/>
        <w:autoSpaceDN/>
        <w:adjustRightInd/>
        <w:spacing w:line="240" w:lineRule="auto"/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A bitmap with length 20 bits</w:t>
      </w:r>
      <w:r w:rsidR="00C92FA6" w:rsidRPr="001E5350">
        <w:rPr>
          <w:bCs/>
          <w:sz w:val="22"/>
          <w:szCs w:val="22"/>
        </w:rPr>
        <w:t>, each subframe has 2 bits per subframe</w:t>
      </w:r>
    </w:p>
    <w:p w14:paraId="7AC459E3" w14:textId="326D4E02" w:rsidR="004D14DB" w:rsidRPr="001E5350" w:rsidRDefault="004D14DB" w:rsidP="007A6840">
      <w:pPr>
        <w:pStyle w:val="ListParagraph"/>
        <w:autoSpaceDE/>
        <w:autoSpaceDN/>
        <w:adjustRightInd/>
        <w:spacing w:line="240" w:lineRule="auto"/>
        <w:ind w:left="1440" w:firstLineChars="0" w:firstLine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 xml:space="preserve">00 both slots can be used </w:t>
      </w:r>
      <w:r w:rsidR="007946EC" w:rsidRPr="001E5350">
        <w:rPr>
          <w:bCs/>
          <w:sz w:val="22"/>
          <w:szCs w:val="22"/>
        </w:rPr>
        <w:t>if the</w:t>
      </w:r>
      <w:r w:rsidRPr="001E5350">
        <w:rPr>
          <w:bCs/>
          <w:sz w:val="22"/>
          <w:szCs w:val="22"/>
        </w:rPr>
        <w:t xml:space="preserve"> subframe level bitmap</w:t>
      </w:r>
      <w:r w:rsidR="007946EC" w:rsidRPr="001E5350">
        <w:rPr>
          <w:bCs/>
          <w:sz w:val="22"/>
          <w:szCs w:val="22"/>
        </w:rPr>
        <w:t xml:space="preserve"> is not configured</w:t>
      </w:r>
    </w:p>
    <w:p w14:paraId="62A88F47" w14:textId="70046E70" w:rsidR="004D14DB" w:rsidRPr="001E5350" w:rsidRDefault="004D14DB" w:rsidP="007A6840">
      <w:pPr>
        <w:pStyle w:val="ListParagraph"/>
        <w:autoSpaceDE/>
        <w:autoSpaceDN/>
        <w:adjustRightInd/>
        <w:spacing w:line="240" w:lineRule="auto"/>
        <w:ind w:left="1440" w:firstLineChars="0" w:firstLine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01 2</w:t>
      </w:r>
      <w:r w:rsidRPr="001E5350">
        <w:rPr>
          <w:bCs/>
          <w:sz w:val="22"/>
          <w:szCs w:val="22"/>
          <w:vertAlign w:val="superscript"/>
        </w:rPr>
        <w:t>nd</w:t>
      </w:r>
      <w:r w:rsidRPr="001E5350">
        <w:rPr>
          <w:bCs/>
          <w:sz w:val="22"/>
          <w:szCs w:val="22"/>
        </w:rPr>
        <w:t xml:space="preserve"> slot reserved</w:t>
      </w:r>
    </w:p>
    <w:p w14:paraId="0DFC0CE3" w14:textId="169C6CE4" w:rsidR="004D14DB" w:rsidRPr="001E5350" w:rsidRDefault="004D14DB" w:rsidP="007A6840">
      <w:pPr>
        <w:pStyle w:val="ListParagraph"/>
        <w:autoSpaceDE/>
        <w:autoSpaceDN/>
        <w:adjustRightInd/>
        <w:spacing w:line="240" w:lineRule="auto"/>
        <w:ind w:left="1440" w:firstLineChars="0" w:firstLine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10 1</w:t>
      </w:r>
      <w:r w:rsidRPr="001E5350">
        <w:rPr>
          <w:bCs/>
          <w:sz w:val="22"/>
          <w:szCs w:val="22"/>
          <w:vertAlign w:val="superscript"/>
        </w:rPr>
        <w:t>st</w:t>
      </w:r>
      <w:r w:rsidRPr="001E5350">
        <w:rPr>
          <w:bCs/>
          <w:sz w:val="22"/>
          <w:szCs w:val="22"/>
        </w:rPr>
        <w:t xml:space="preserve"> slot reserved</w:t>
      </w:r>
    </w:p>
    <w:p w14:paraId="6A5CF460" w14:textId="6B5609A1" w:rsidR="004D14DB" w:rsidRPr="001E5350" w:rsidRDefault="004D14DB" w:rsidP="007A6840">
      <w:pPr>
        <w:pStyle w:val="ListParagraph"/>
        <w:autoSpaceDE/>
        <w:autoSpaceDN/>
        <w:adjustRightInd/>
        <w:spacing w:line="240" w:lineRule="auto"/>
        <w:ind w:left="1440" w:firstLineChars="0" w:firstLine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11 indicates another bitmap of 10 bits for symbol-level granularity</w:t>
      </w:r>
    </w:p>
    <w:p w14:paraId="2FB6E004" w14:textId="77777777" w:rsidR="00773FCF" w:rsidRPr="001E5350" w:rsidRDefault="00773FCF" w:rsidP="006017BA">
      <w:pPr>
        <w:rPr>
          <w:b/>
          <w:u w:val="single"/>
        </w:rPr>
      </w:pPr>
    </w:p>
    <w:p w14:paraId="6A543223" w14:textId="7ABC9541" w:rsidR="006017BA" w:rsidRPr="00B460DC" w:rsidRDefault="006017BA" w:rsidP="006017BA">
      <w:pPr>
        <w:rPr>
          <w:b/>
          <w:color w:val="AEAAAA" w:themeColor="background2" w:themeShade="BF"/>
          <w:u w:val="single"/>
        </w:rPr>
      </w:pPr>
      <w:r w:rsidRPr="00B460DC">
        <w:rPr>
          <w:b/>
          <w:color w:val="AEAAAA" w:themeColor="background2" w:themeShade="BF"/>
          <w:u w:val="single"/>
        </w:rPr>
        <w:t>Option 2</w:t>
      </w:r>
    </w:p>
    <w:p w14:paraId="40CF7B95" w14:textId="3A81C076" w:rsidR="007946EC" w:rsidRPr="00B460DC" w:rsidRDefault="007946EC" w:rsidP="007A6840">
      <w:pPr>
        <w:pStyle w:val="ListParagraph"/>
        <w:numPr>
          <w:ilvl w:val="0"/>
          <w:numId w:val="27"/>
        </w:numPr>
        <w:autoSpaceDE/>
        <w:autoSpaceDN/>
        <w:adjustRightInd/>
        <w:spacing w:line="240" w:lineRule="auto"/>
        <w:ind w:firstLineChars="0"/>
        <w:rPr>
          <w:bCs/>
          <w:color w:val="AEAAAA" w:themeColor="background2" w:themeShade="BF"/>
          <w:sz w:val="22"/>
          <w:szCs w:val="22"/>
        </w:rPr>
      </w:pPr>
      <w:r w:rsidRPr="00B460DC">
        <w:rPr>
          <w:bCs/>
          <w:color w:val="AEAAAA" w:themeColor="background2" w:themeShade="BF"/>
          <w:sz w:val="22"/>
          <w:szCs w:val="22"/>
        </w:rPr>
        <w:t>A bitmap with length 20 bits, each bit indicates if a slot is reserved</w:t>
      </w:r>
    </w:p>
    <w:p w14:paraId="2381A493" w14:textId="77777777" w:rsidR="007946EC" w:rsidRPr="00B460DC" w:rsidRDefault="007946EC" w:rsidP="007A6840">
      <w:pPr>
        <w:pStyle w:val="ListParagraph"/>
        <w:numPr>
          <w:ilvl w:val="1"/>
          <w:numId w:val="27"/>
        </w:numPr>
        <w:autoSpaceDE/>
        <w:autoSpaceDN/>
        <w:adjustRightInd/>
        <w:spacing w:line="240" w:lineRule="auto"/>
        <w:ind w:firstLineChars="0"/>
        <w:rPr>
          <w:bCs/>
          <w:color w:val="AEAAAA" w:themeColor="background2" w:themeShade="BF"/>
          <w:sz w:val="22"/>
          <w:szCs w:val="22"/>
        </w:rPr>
      </w:pPr>
      <w:r w:rsidRPr="00B460DC">
        <w:rPr>
          <w:bCs/>
          <w:color w:val="AEAAAA" w:themeColor="background2" w:themeShade="BF"/>
          <w:sz w:val="22"/>
          <w:szCs w:val="22"/>
        </w:rPr>
        <w:t>If the bit =0, the slot is not reserved</w:t>
      </w:r>
    </w:p>
    <w:p w14:paraId="1EC14ABB" w14:textId="5C1F6323" w:rsidR="007946EC" w:rsidRPr="00B460DC" w:rsidRDefault="007946EC" w:rsidP="007A6840">
      <w:pPr>
        <w:pStyle w:val="ListParagraph"/>
        <w:numPr>
          <w:ilvl w:val="1"/>
          <w:numId w:val="27"/>
        </w:numPr>
        <w:autoSpaceDE/>
        <w:autoSpaceDN/>
        <w:adjustRightInd/>
        <w:spacing w:line="240" w:lineRule="auto"/>
        <w:ind w:firstLineChars="0"/>
        <w:rPr>
          <w:bCs/>
          <w:color w:val="AEAAAA" w:themeColor="background2" w:themeShade="BF"/>
          <w:sz w:val="22"/>
          <w:szCs w:val="22"/>
        </w:rPr>
      </w:pPr>
      <w:r w:rsidRPr="00B460DC">
        <w:rPr>
          <w:bCs/>
          <w:color w:val="AEAAAA" w:themeColor="background2" w:themeShade="BF"/>
          <w:sz w:val="22"/>
          <w:szCs w:val="22"/>
        </w:rPr>
        <w:t xml:space="preserve">If the bit =1, </w:t>
      </w:r>
    </w:p>
    <w:p w14:paraId="3B2B0C8F" w14:textId="27BF1176" w:rsidR="007946EC" w:rsidRPr="00B460DC" w:rsidRDefault="007946EC" w:rsidP="007A6840">
      <w:pPr>
        <w:pStyle w:val="ListParagraph"/>
        <w:numPr>
          <w:ilvl w:val="2"/>
          <w:numId w:val="27"/>
        </w:numPr>
        <w:autoSpaceDE/>
        <w:autoSpaceDN/>
        <w:adjustRightInd/>
        <w:spacing w:line="240" w:lineRule="auto"/>
        <w:ind w:firstLineChars="0"/>
        <w:rPr>
          <w:bCs/>
          <w:color w:val="AEAAAA" w:themeColor="background2" w:themeShade="BF"/>
          <w:sz w:val="22"/>
          <w:szCs w:val="22"/>
        </w:rPr>
      </w:pPr>
      <w:r w:rsidRPr="00B460DC">
        <w:rPr>
          <w:bCs/>
          <w:color w:val="AEAAAA" w:themeColor="background2" w:themeShade="BF"/>
          <w:sz w:val="22"/>
          <w:szCs w:val="22"/>
        </w:rPr>
        <w:t>If the second bitmap of 5 symbols is configured, symbol-level granularity</w:t>
      </w:r>
    </w:p>
    <w:p w14:paraId="67EDD6E0" w14:textId="5D7F6117" w:rsidR="0034004E" w:rsidRPr="00B460DC" w:rsidRDefault="007946EC" w:rsidP="007946EC">
      <w:pPr>
        <w:pStyle w:val="ListParagraph"/>
        <w:numPr>
          <w:ilvl w:val="2"/>
          <w:numId w:val="27"/>
        </w:numPr>
        <w:autoSpaceDE/>
        <w:autoSpaceDN/>
        <w:adjustRightInd/>
        <w:spacing w:line="240" w:lineRule="auto"/>
        <w:ind w:firstLineChars="0"/>
        <w:rPr>
          <w:bCs/>
          <w:color w:val="AEAAAA" w:themeColor="background2" w:themeShade="BF"/>
          <w:sz w:val="22"/>
          <w:szCs w:val="22"/>
        </w:rPr>
      </w:pPr>
      <w:r w:rsidRPr="00B460DC">
        <w:rPr>
          <w:bCs/>
          <w:color w:val="AEAAAA" w:themeColor="background2" w:themeShade="BF"/>
          <w:sz w:val="22"/>
          <w:szCs w:val="22"/>
        </w:rPr>
        <w:t>If the second bitmap is not configured, slot-level granularity</w:t>
      </w:r>
    </w:p>
    <w:p w14:paraId="3A74EA4F" w14:textId="77777777" w:rsidR="0034004E" w:rsidRPr="00B460DC" w:rsidRDefault="0034004E" w:rsidP="007946EC">
      <w:pPr>
        <w:autoSpaceDE/>
        <w:autoSpaceDN/>
        <w:adjustRightInd/>
        <w:rPr>
          <w:bCs/>
          <w:color w:val="AEAAAA" w:themeColor="background2" w:themeShade="BF"/>
        </w:rPr>
      </w:pPr>
    </w:p>
    <w:p w14:paraId="249872CD" w14:textId="77777777" w:rsidR="007A6840" w:rsidRPr="00B460DC" w:rsidRDefault="007A6840" w:rsidP="007A6840">
      <w:pPr>
        <w:pStyle w:val="xmsonormal"/>
        <w:spacing w:before="0" w:beforeAutospacing="0" w:after="120" w:afterAutospacing="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b/>
          <w:bCs/>
          <w:color w:val="AEAAAA" w:themeColor="background2" w:themeShade="BF"/>
          <w:sz w:val="22"/>
          <w:szCs w:val="22"/>
          <w:u w:val="single"/>
          <w:lang w:eastAsia="zh-CN"/>
        </w:rPr>
        <w:t>Option 3</w:t>
      </w:r>
    </w:p>
    <w:p w14:paraId="0778E071" w14:textId="6AB6A24B" w:rsidR="007A6840" w:rsidRPr="00B460DC" w:rsidRDefault="007A6840" w:rsidP="00773FCF">
      <w:pPr>
        <w:pStyle w:val="xmsolistparagraph"/>
        <w:numPr>
          <w:ilvl w:val="0"/>
          <w:numId w:val="27"/>
        </w:numPr>
        <w:spacing w:before="0" w:beforeAutospacing="0" w:after="0" w:afterAutospacing="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>A bitmap with length 20 bits, each subframe has 2 bits per subframe</w:t>
      </w:r>
    </w:p>
    <w:p w14:paraId="43470AD8" w14:textId="77777777" w:rsidR="007A6840" w:rsidRPr="00B460DC" w:rsidRDefault="007A6840" w:rsidP="007A6840">
      <w:pPr>
        <w:pStyle w:val="xmsolistparagraph"/>
        <w:spacing w:before="0" w:beforeAutospacing="0" w:after="0" w:afterAutospacing="0"/>
        <w:ind w:left="144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>00: both slots can be used</w:t>
      </w:r>
    </w:p>
    <w:p w14:paraId="1777D85D" w14:textId="77777777" w:rsidR="007A6840" w:rsidRPr="00B460DC" w:rsidRDefault="007A6840" w:rsidP="007A6840">
      <w:pPr>
        <w:pStyle w:val="xmsolistparagraph"/>
        <w:spacing w:before="0" w:beforeAutospacing="0" w:after="0" w:afterAutospacing="0"/>
        <w:ind w:left="144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>11: both slots are reserved</w:t>
      </w:r>
    </w:p>
    <w:p w14:paraId="6BB41DBB" w14:textId="77777777" w:rsidR="007A6840" w:rsidRPr="00B460DC" w:rsidRDefault="007A6840" w:rsidP="007A6840">
      <w:pPr>
        <w:pStyle w:val="xmsolistparagraph"/>
        <w:spacing w:before="0" w:beforeAutospacing="0" w:after="0" w:afterAutospacing="0"/>
        <w:ind w:left="144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>01 and 10: the slot with value ‘0’ is not reserved, and for the reserved slot with a value ‘1’</w:t>
      </w:r>
    </w:p>
    <w:p w14:paraId="3182D993" w14:textId="77777777" w:rsidR="007A6840" w:rsidRPr="00B460DC" w:rsidRDefault="007A6840" w:rsidP="007A6840">
      <w:pPr>
        <w:pStyle w:val="xmsolistparagraph"/>
        <w:numPr>
          <w:ilvl w:val="5"/>
          <w:numId w:val="21"/>
        </w:numPr>
        <w:spacing w:before="0" w:beforeAutospacing="0" w:after="0" w:afterAutospacing="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>If the second bitmap of 10 symbols is configured, symbol-level granularity</w:t>
      </w:r>
    </w:p>
    <w:p w14:paraId="3B6F11F2" w14:textId="0B2BFC83" w:rsidR="007A6840" w:rsidRPr="00B460DC" w:rsidRDefault="007A6840" w:rsidP="007A6840">
      <w:pPr>
        <w:pStyle w:val="xmsolistparagraph"/>
        <w:numPr>
          <w:ilvl w:val="6"/>
          <w:numId w:val="21"/>
        </w:numPr>
        <w:spacing w:before="0" w:beforeAutospacing="0" w:after="0" w:afterAutospacing="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 xml:space="preserve">The first 5 symbols used for the first slot and the second 5 symbols used for the second slot </w:t>
      </w:r>
    </w:p>
    <w:p w14:paraId="2F10528C" w14:textId="43133238" w:rsidR="007A6840" w:rsidRPr="00B460DC" w:rsidRDefault="007A6840" w:rsidP="007A6840">
      <w:pPr>
        <w:pStyle w:val="xmsolistparagraph"/>
        <w:numPr>
          <w:ilvl w:val="5"/>
          <w:numId w:val="21"/>
        </w:numPr>
        <w:spacing w:before="0" w:beforeAutospacing="0" w:after="0" w:afterAutospacing="0"/>
        <w:rPr>
          <w:color w:val="AEAAAA" w:themeColor="background2" w:themeShade="BF"/>
          <w:sz w:val="22"/>
          <w:szCs w:val="22"/>
          <w:lang w:val="en" w:eastAsia="zh-CN"/>
        </w:rPr>
      </w:pPr>
      <w:r w:rsidRPr="00B460DC">
        <w:rPr>
          <w:color w:val="AEAAAA" w:themeColor="background2" w:themeShade="BF"/>
          <w:sz w:val="22"/>
          <w:szCs w:val="22"/>
          <w:lang w:eastAsia="zh-CN"/>
        </w:rPr>
        <w:t>If the second bitmap of 10 symbols is not configured, slot-level granularity</w:t>
      </w:r>
    </w:p>
    <w:p w14:paraId="4DE9AFCF" w14:textId="15BCC79B" w:rsidR="0009324B" w:rsidRPr="001E5350" w:rsidRDefault="0009324B" w:rsidP="007946EC">
      <w:pPr>
        <w:autoSpaceDE/>
        <w:autoSpaceDN/>
        <w:adjustRightInd/>
        <w:rPr>
          <w:bCs/>
        </w:rPr>
      </w:pPr>
    </w:p>
    <w:p w14:paraId="40456258" w14:textId="727D6372" w:rsidR="00773FCF" w:rsidRPr="001E5350" w:rsidRDefault="00773FCF" w:rsidP="00773FCF">
      <w:pPr>
        <w:autoSpaceDE/>
        <w:autoSpaceDN/>
        <w:adjustRightInd/>
        <w:rPr>
          <w:b/>
          <w:u w:val="single"/>
        </w:rPr>
      </w:pPr>
      <w:r w:rsidRPr="001E5350">
        <w:rPr>
          <w:b/>
          <w:u w:val="single"/>
        </w:rPr>
        <w:t xml:space="preserve">Option </w:t>
      </w:r>
      <w:r w:rsidRPr="001E5350">
        <w:rPr>
          <w:b/>
          <w:u w:val="single"/>
        </w:rPr>
        <w:t>4</w:t>
      </w:r>
    </w:p>
    <w:p w14:paraId="40DAB172" w14:textId="18CBD587" w:rsidR="00773FCF" w:rsidRPr="001E5350" w:rsidRDefault="00773FCF" w:rsidP="00773FCF">
      <w:pPr>
        <w:pStyle w:val="ListParagraph"/>
        <w:numPr>
          <w:ilvl w:val="0"/>
          <w:numId w:val="27"/>
        </w:numPr>
        <w:autoSpaceDE/>
        <w:autoSpaceDN/>
        <w:adjustRightInd/>
        <w:spacing w:line="240" w:lineRule="auto"/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A bitmap with length 20 bits, each subframe has 2 bits</w:t>
      </w:r>
      <w:r w:rsidRPr="001E5350">
        <w:rPr>
          <w:bCs/>
          <w:sz w:val="22"/>
          <w:szCs w:val="22"/>
        </w:rPr>
        <w:t xml:space="preserve"> per subframe</w:t>
      </w:r>
    </w:p>
    <w:p w14:paraId="20D63656" w14:textId="77777777" w:rsidR="00773FCF" w:rsidRPr="001E5350" w:rsidRDefault="00773FCF" w:rsidP="00773FCF">
      <w:pPr>
        <w:autoSpaceDE/>
        <w:autoSpaceDN/>
        <w:adjustRightInd/>
        <w:spacing w:after="0"/>
        <w:ind w:left="1080"/>
        <w:rPr>
          <w:bCs/>
        </w:rPr>
      </w:pPr>
      <w:r w:rsidRPr="001E5350">
        <w:rPr>
          <w:bCs/>
        </w:rPr>
        <w:t xml:space="preserve">00 both slots can be used </w:t>
      </w:r>
    </w:p>
    <w:p w14:paraId="54EF4580" w14:textId="4E8D6812" w:rsidR="00773FCF" w:rsidRPr="001E5350" w:rsidRDefault="00773FCF" w:rsidP="00773FCF">
      <w:pPr>
        <w:autoSpaceDE/>
        <w:autoSpaceDN/>
        <w:adjustRightInd/>
        <w:spacing w:after="0"/>
        <w:ind w:left="1080"/>
        <w:rPr>
          <w:bCs/>
        </w:rPr>
      </w:pPr>
      <w:r w:rsidRPr="001E5350">
        <w:rPr>
          <w:bCs/>
        </w:rPr>
        <w:t>01 2</w:t>
      </w:r>
      <w:r w:rsidRPr="001E5350">
        <w:rPr>
          <w:bCs/>
          <w:vertAlign w:val="superscript"/>
        </w:rPr>
        <w:t>nd</w:t>
      </w:r>
      <w:r w:rsidRPr="001E5350">
        <w:rPr>
          <w:bCs/>
        </w:rPr>
        <w:t xml:space="preserve"> slot reserved</w:t>
      </w:r>
      <w:r w:rsidR="00B460DC">
        <w:rPr>
          <w:bCs/>
        </w:rPr>
        <w:t xml:space="preserve"> (if a second bitmap is configured, it is for symbol-level granularity)</w:t>
      </w:r>
    </w:p>
    <w:p w14:paraId="7A4A2B8B" w14:textId="4C0FC1CA" w:rsidR="00773FCF" w:rsidRPr="001E5350" w:rsidRDefault="00773FCF" w:rsidP="00773FCF">
      <w:pPr>
        <w:autoSpaceDE/>
        <w:autoSpaceDN/>
        <w:adjustRightInd/>
        <w:spacing w:after="0"/>
        <w:ind w:left="1080"/>
        <w:rPr>
          <w:bCs/>
        </w:rPr>
      </w:pPr>
      <w:r w:rsidRPr="001E5350">
        <w:rPr>
          <w:bCs/>
        </w:rPr>
        <w:t>10 1</w:t>
      </w:r>
      <w:r w:rsidRPr="001E5350">
        <w:rPr>
          <w:bCs/>
          <w:vertAlign w:val="superscript"/>
        </w:rPr>
        <w:t>st</w:t>
      </w:r>
      <w:r w:rsidRPr="001E5350">
        <w:rPr>
          <w:bCs/>
        </w:rPr>
        <w:t xml:space="preserve"> slot reserved</w:t>
      </w:r>
      <w:r w:rsidR="00B460DC">
        <w:rPr>
          <w:bCs/>
        </w:rPr>
        <w:t xml:space="preserve"> </w:t>
      </w:r>
      <w:r w:rsidR="00B460DC">
        <w:rPr>
          <w:bCs/>
        </w:rPr>
        <w:t>(if a second bitmap is configured, it is for symbol-level granularity)</w:t>
      </w:r>
    </w:p>
    <w:p w14:paraId="06424A19" w14:textId="69E96FA7" w:rsidR="00773FCF" w:rsidRPr="001E5350" w:rsidRDefault="00773FCF" w:rsidP="00B460DC">
      <w:pPr>
        <w:autoSpaceDE/>
        <w:autoSpaceDN/>
        <w:adjustRightInd/>
        <w:spacing w:after="0"/>
        <w:ind w:left="1080"/>
        <w:rPr>
          <w:bCs/>
        </w:rPr>
      </w:pPr>
      <w:r w:rsidRPr="001E5350">
        <w:rPr>
          <w:bCs/>
        </w:rPr>
        <w:t>11 both slots are reserved</w:t>
      </w:r>
    </w:p>
    <w:p w14:paraId="7040146E" w14:textId="655CBE5D" w:rsidR="00773FCF" w:rsidRPr="001E5350" w:rsidRDefault="00773FCF" w:rsidP="007946EC">
      <w:pPr>
        <w:autoSpaceDE/>
        <w:autoSpaceDN/>
        <w:adjustRightInd/>
        <w:rPr>
          <w:bCs/>
        </w:rPr>
      </w:pPr>
    </w:p>
    <w:p w14:paraId="31FFE01C" w14:textId="77777777" w:rsidR="00773FCF" w:rsidRPr="001E5350" w:rsidRDefault="00773FCF" w:rsidP="007946EC">
      <w:pPr>
        <w:autoSpaceDE/>
        <w:autoSpaceDN/>
        <w:adjustRightInd/>
        <w:rPr>
          <w:bCs/>
        </w:rPr>
      </w:pPr>
    </w:p>
    <w:p w14:paraId="41F6C0EC" w14:textId="49A4261C" w:rsidR="0009324B" w:rsidRPr="001E5350" w:rsidRDefault="0009324B" w:rsidP="0009324B">
      <w:pPr>
        <w:autoSpaceDE/>
        <w:autoSpaceDN/>
        <w:adjustRightInd/>
        <w:rPr>
          <w:bCs/>
        </w:rPr>
      </w:pPr>
      <w:r w:rsidRPr="001E5350">
        <w:rPr>
          <w:bCs/>
        </w:rPr>
        <w:lastRenderedPageBreak/>
        <w:t>For periodicities other than 10ms,</w:t>
      </w:r>
    </w:p>
    <w:p w14:paraId="3956EF97" w14:textId="1EF342D7" w:rsidR="00C02352" w:rsidRPr="001E5350" w:rsidRDefault="00C02352" w:rsidP="00C02352">
      <w:pPr>
        <w:rPr>
          <w:b/>
          <w:u w:val="single"/>
        </w:rPr>
      </w:pPr>
      <w:r w:rsidRPr="001E5350">
        <w:rPr>
          <w:b/>
          <w:u w:val="single"/>
        </w:rPr>
        <w:t>Option A</w:t>
      </w:r>
    </w:p>
    <w:p w14:paraId="249FA43B" w14:textId="3C61DFBE" w:rsidR="0009324B" w:rsidRPr="001E5350" w:rsidRDefault="0009324B" w:rsidP="00C04C24">
      <w:pPr>
        <w:rPr>
          <w:bCs/>
        </w:rPr>
      </w:pPr>
      <w:r w:rsidRPr="001E5350">
        <w:rPr>
          <w:bCs/>
          <w:lang w:eastAsia="zh-CN"/>
        </w:rPr>
        <w:t>The reserved resource is configured by one periodicity, one start position (i.e. offset).</w:t>
      </w:r>
      <w:r w:rsidR="00C04C24" w:rsidRPr="001E5350">
        <w:rPr>
          <w:bCs/>
          <w:lang w:eastAsia="zh-CN"/>
        </w:rPr>
        <w:t xml:space="preserve"> </w:t>
      </w:r>
      <w:r w:rsidR="00C04C24" w:rsidRPr="001E5350">
        <w:rPr>
          <w:bCs/>
        </w:rPr>
        <w:t>The duration is 10ms. In each duration, the bitmap(s) of the 10ms solution is used to indicate symbol/slot/subframe reserved resources.</w:t>
      </w:r>
    </w:p>
    <w:p w14:paraId="660BB123" w14:textId="74148914" w:rsidR="0009324B" w:rsidRPr="001E5350" w:rsidRDefault="0009324B" w:rsidP="0009324B">
      <w:pPr>
        <w:pStyle w:val="ListParagraph"/>
        <w:numPr>
          <w:ilvl w:val="0"/>
          <w:numId w:val="21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The periodicity T is {10ms, 20ms, 40ms, 80ms}</w:t>
      </w:r>
    </w:p>
    <w:p w14:paraId="52DBB1BC" w14:textId="0161B84F" w:rsidR="0009324B" w:rsidRPr="001E5350" w:rsidRDefault="0009324B" w:rsidP="0009324B">
      <w:pPr>
        <w:pStyle w:val="ListParagraph"/>
        <w:numPr>
          <w:ilvl w:val="0"/>
          <w:numId w:val="21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 xml:space="preserve">The start position is indicated </w:t>
      </w:r>
    </w:p>
    <w:p w14:paraId="2843B764" w14:textId="27A8602F" w:rsidR="00C04C24" w:rsidRPr="001E5350" w:rsidRDefault="00C04C24" w:rsidP="0009324B">
      <w:pPr>
        <w:pStyle w:val="ListParagraph"/>
        <w:numPr>
          <w:ilvl w:val="1"/>
          <w:numId w:val="21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1 bit for 20ms</w:t>
      </w:r>
    </w:p>
    <w:p w14:paraId="18D76263" w14:textId="4469C1FC" w:rsidR="0009324B" w:rsidRPr="001E5350" w:rsidRDefault="0009324B" w:rsidP="0009324B">
      <w:pPr>
        <w:pStyle w:val="ListParagraph"/>
        <w:numPr>
          <w:ilvl w:val="1"/>
          <w:numId w:val="21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2 bits for 40ms</w:t>
      </w:r>
    </w:p>
    <w:p w14:paraId="7B677B6F" w14:textId="0F16EDF4" w:rsidR="0009324B" w:rsidRPr="001E5350" w:rsidRDefault="0009324B" w:rsidP="0009324B">
      <w:pPr>
        <w:pStyle w:val="ListParagraph"/>
        <w:numPr>
          <w:ilvl w:val="1"/>
          <w:numId w:val="21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 xml:space="preserve">3 bits for 80ms </w:t>
      </w:r>
    </w:p>
    <w:p w14:paraId="6B8947FF" w14:textId="77777777" w:rsidR="0009324B" w:rsidRPr="001E5350" w:rsidRDefault="0009324B" w:rsidP="0009324B">
      <w:pPr>
        <w:rPr>
          <w:bCs/>
          <w:lang w:eastAsia="zh-CN"/>
        </w:rPr>
      </w:pPr>
    </w:p>
    <w:p w14:paraId="49798681" w14:textId="02BFB0D7" w:rsidR="00C02352" w:rsidRPr="001E5350" w:rsidRDefault="00C02352" w:rsidP="00C02352">
      <w:pPr>
        <w:rPr>
          <w:b/>
          <w:u w:val="single"/>
        </w:rPr>
      </w:pPr>
      <w:r w:rsidRPr="001E5350">
        <w:rPr>
          <w:b/>
          <w:u w:val="single"/>
        </w:rPr>
        <w:t>Option B</w:t>
      </w:r>
    </w:p>
    <w:p w14:paraId="0EEFDA29" w14:textId="2EA9DFDF" w:rsidR="00C02352" w:rsidRPr="001E5350" w:rsidRDefault="00C02352" w:rsidP="00C02352">
      <w:pPr>
        <w:rPr>
          <w:bCs/>
        </w:rPr>
      </w:pPr>
      <w:r w:rsidRPr="001E5350">
        <w:rPr>
          <w:bCs/>
        </w:rPr>
        <w:t>The length of the bitmap scales with the periodicity</w:t>
      </w:r>
      <w:r w:rsidR="00640D67" w:rsidRPr="001E5350">
        <w:rPr>
          <w:bCs/>
        </w:rPr>
        <w:t>, e.g.</w:t>
      </w:r>
    </w:p>
    <w:p w14:paraId="7630EF3D" w14:textId="4004434B" w:rsidR="00FB24B1" w:rsidRPr="001E5350" w:rsidRDefault="00640D67" w:rsidP="00774F86">
      <w:pPr>
        <w:pStyle w:val="ListParagraph"/>
        <w:numPr>
          <w:ilvl w:val="0"/>
          <w:numId w:val="21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Subframe level bitmap is 20 bits for 10ms periodicity, and 160 bits for 80ms</w:t>
      </w:r>
      <w:r w:rsidR="000A35F9" w:rsidRPr="001E5350">
        <w:rPr>
          <w:bCs/>
          <w:sz w:val="22"/>
          <w:szCs w:val="22"/>
        </w:rPr>
        <w:t>.</w:t>
      </w:r>
    </w:p>
    <w:p w14:paraId="7E966A7C" w14:textId="78135FBC" w:rsidR="001E5350" w:rsidRPr="001E5350" w:rsidRDefault="001E5350" w:rsidP="001E5350">
      <w:pPr>
        <w:rPr>
          <w:bCs/>
        </w:rPr>
      </w:pPr>
    </w:p>
    <w:p w14:paraId="3996B149" w14:textId="77777777" w:rsidR="001E5350" w:rsidRPr="001E5350" w:rsidRDefault="001E5350" w:rsidP="001E5350">
      <w:pPr>
        <w:rPr>
          <w:bCs/>
        </w:rPr>
      </w:pPr>
    </w:p>
    <w:p w14:paraId="007CC453" w14:textId="77777777" w:rsidR="001E5350" w:rsidRPr="001E5350" w:rsidRDefault="001E5350" w:rsidP="001E5350">
      <w:pPr>
        <w:rPr>
          <w:bCs/>
        </w:rPr>
      </w:pPr>
    </w:p>
    <w:p w14:paraId="769C268E" w14:textId="77777777" w:rsidR="008504FC" w:rsidRDefault="001E5350" w:rsidP="001E5350">
      <w:pPr>
        <w:rPr>
          <w:bCs/>
        </w:rPr>
      </w:pPr>
      <w:r w:rsidRPr="001E5350">
        <w:rPr>
          <w:b/>
        </w:rPr>
        <w:t>Note:</w:t>
      </w:r>
      <w:r w:rsidRPr="001E5350">
        <w:rPr>
          <w:bCs/>
        </w:rPr>
        <w:t xml:space="preserve"> </w:t>
      </w:r>
    </w:p>
    <w:p w14:paraId="2B2CB55D" w14:textId="3939B377" w:rsidR="008504FC" w:rsidRDefault="001E5350" w:rsidP="008504FC">
      <w:pPr>
        <w:pStyle w:val="ListParagraph"/>
        <w:numPr>
          <w:ilvl w:val="0"/>
          <w:numId w:val="21"/>
        </w:numPr>
        <w:ind w:firstLineChars="0"/>
        <w:rPr>
          <w:bCs/>
        </w:rPr>
      </w:pPr>
      <w:r w:rsidRPr="008504FC">
        <w:rPr>
          <w:bCs/>
        </w:rPr>
        <w:t>It needs to be defined a similar bitmap solution for the uplink</w:t>
      </w:r>
      <w:r w:rsidR="008504FC">
        <w:rPr>
          <w:bCs/>
        </w:rPr>
        <w:t xml:space="preserve"> </w:t>
      </w:r>
      <w:r w:rsidR="008504FC" w:rsidRPr="00435CF5">
        <w:rPr>
          <w:rFonts w:eastAsia="DengXian"/>
          <w:bCs/>
          <w:iCs/>
          <w:lang w:val="en-GB"/>
        </w:rPr>
        <w:t>with 15 kHz SCS</w:t>
      </w:r>
      <w:bookmarkStart w:id="3" w:name="_GoBack"/>
      <w:bookmarkEnd w:id="3"/>
      <w:r w:rsidRPr="008504FC">
        <w:rPr>
          <w:bCs/>
        </w:rPr>
        <w:t xml:space="preserve">. </w:t>
      </w:r>
    </w:p>
    <w:p w14:paraId="1A4CA3BD" w14:textId="56E944BF" w:rsidR="001E5350" w:rsidRPr="008504FC" w:rsidRDefault="008504FC" w:rsidP="008504FC">
      <w:pPr>
        <w:pStyle w:val="ListParagraph"/>
        <w:numPr>
          <w:ilvl w:val="0"/>
          <w:numId w:val="21"/>
        </w:numPr>
        <w:ind w:firstLineChars="0"/>
        <w:rPr>
          <w:bCs/>
        </w:rPr>
      </w:pPr>
      <w:r>
        <w:rPr>
          <w:bCs/>
        </w:rPr>
        <w:t>T</w:t>
      </w:r>
      <w:r w:rsidR="001E5350" w:rsidRPr="008504FC">
        <w:rPr>
          <w:bCs/>
        </w:rPr>
        <w:t>he subframe level bitmap of 10 bits needs to be defined for FDD uplink.</w:t>
      </w:r>
    </w:p>
    <w:p w14:paraId="095C25CE" w14:textId="181238C3" w:rsidR="001E5350" w:rsidRPr="001E5350" w:rsidRDefault="001E5350" w:rsidP="001E5350">
      <w:pPr>
        <w:pStyle w:val="ListParagraph"/>
        <w:numPr>
          <w:ilvl w:val="0"/>
          <w:numId w:val="32"/>
        </w:numPr>
        <w:ind w:firstLineChars="0"/>
        <w:rPr>
          <w:bCs/>
          <w:sz w:val="22"/>
          <w:szCs w:val="22"/>
        </w:rPr>
      </w:pPr>
      <w:r w:rsidRPr="001E5350">
        <w:rPr>
          <w:bCs/>
          <w:sz w:val="22"/>
          <w:szCs w:val="22"/>
        </w:rPr>
        <w:t>For FDD uplink, a</w:t>
      </w:r>
      <w:r w:rsidRPr="001E5350">
        <w:rPr>
          <w:bCs/>
          <w:sz w:val="22"/>
          <w:szCs w:val="22"/>
        </w:rPr>
        <w:t xml:space="preserve"> bitmap with length 10 bits is used for indicating reserved subframes</w:t>
      </w:r>
      <w:r w:rsidRPr="001E5350">
        <w:rPr>
          <w:bCs/>
          <w:sz w:val="22"/>
          <w:szCs w:val="22"/>
        </w:rPr>
        <w:t>.</w:t>
      </w:r>
    </w:p>
    <w:p w14:paraId="5E4E511A" w14:textId="169B1DAA" w:rsidR="001E5350" w:rsidRDefault="001E5350" w:rsidP="001E5350">
      <w:pPr>
        <w:rPr>
          <w:bCs/>
        </w:rPr>
      </w:pPr>
    </w:p>
    <w:p w14:paraId="57CDC152" w14:textId="77777777" w:rsidR="001E5350" w:rsidRDefault="001E5350" w:rsidP="001E5350">
      <w:pPr>
        <w:rPr>
          <w:bCs/>
        </w:rPr>
      </w:pPr>
    </w:p>
    <w:p w14:paraId="3B7DDF6A" w14:textId="77777777" w:rsidR="001E5350" w:rsidRPr="001E5350" w:rsidRDefault="001E5350" w:rsidP="001E5350">
      <w:pPr>
        <w:rPr>
          <w:bCs/>
        </w:rPr>
      </w:pPr>
    </w:p>
    <w:p w14:paraId="179AF418" w14:textId="23C31D18" w:rsidR="007F461B" w:rsidRDefault="00CA1CD6" w:rsidP="007F461B">
      <w:pPr>
        <w:pStyle w:val="Heading1"/>
      </w:pPr>
      <w:r>
        <w:t>D</w:t>
      </w:r>
      <w:r w:rsidR="00D13944">
        <w:t>CI</w:t>
      </w:r>
      <w:r>
        <w:t xml:space="preserve"> signaling</w:t>
      </w:r>
    </w:p>
    <w:p w14:paraId="7F5B76CB" w14:textId="71DB048F" w:rsidR="00E22A8F" w:rsidRPr="00AA4A4C" w:rsidRDefault="00A41AD0" w:rsidP="00E22A8F">
      <w:pPr>
        <w:rPr>
          <w:b/>
          <w:bCs/>
          <w:highlight w:val="yellow"/>
          <w:lang w:eastAsia="x-none"/>
        </w:rPr>
      </w:pPr>
      <w:r w:rsidRPr="00A41AD0">
        <w:rPr>
          <w:i/>
          <w:iCs/>
          <w:lang w:eastAsia="x-none"/>
        </w:rPr>
        <w:t xml:space="preserve">From Chairman’s notes - </w:t>
      </w:r>
      <w:r w:rsidR="00E22A8F" w:rsidRPr="00AA4A4C">
        <w:rPr>
          <w:b/>
          <w:bCs/>
          <w:highlight w:val="yellow"/>
          <w:lang w:eastAsia="x-none"/>
        </w:rPr>
        <w:t>For further discussion</w:t>
      </w:r>
      <w:r>
        <w:rPr>
          <w:b/>
          <w:bCs/>
          <w:highlight w:val="yellow"/>
          <w:lang w:eastAsia="x-none"/>
        </w:rPr>
        <w:t xml:space="preserve"> </w:t>
      </w:r>
    </w:p>
    <w:p w14:paraId="72E95329" w14:textId="77777777" w:rsidR="00E22A8F" w:rsidRDefault="00E22A8F" w:rsidP="00E22A8F">
      <w:pPr>
        <w:rPr>
          <w:lang w:eastAsia="en-GB"/>
        </w:rPr>
      </w:pPr>
      <w:r>
        <w:rPr>
          <w:lang w:eastAsia="en-GB"/>
        </w:rPr>
        <w:t xml:space="preserve">In the attempt to summarize the various proposals, it is suggested to discuss the following functionalities of the dynamic signaling:  </w:t>
      </w:r>
    </w:p>
    <w:p w14:paraId="7C285130" w14:textId="77777777" w:rsidR="00E22A8F" w:rsidRDefault="00E22A8F" w:rsidP="00E22A8F">
      <w:pPr>
        <w:pStyle w:val="ListParagraph"/>
        <w:numPr>
          <w:ilvl w:val="0"/>
          <w:numId w:val="21"/>
        </w:numPr>
        <w:spacing w:line="240" w:lineRule="auto"/>
        <w:ind w:firstLineChars="0"/>
        <w:rPr>
          <w:sz w:val="22"/>
          <w:szCs w:val="22"/>
          <w:lang w:eastAsia="en-GB"/>
        </w:rPr>
      </w:pPr>
      <w:r w:rsidRPr="009E3E7A">
        <w:rPr>
          <w:noProof/>
          <w:sz w:val="22"/>
          <w:szCs w:val="22"/>
          <w:lang w:eastAsia="en-GB"/>
        </w:rPr>
        <w:t>Indicat</w:t>
      </w:r>
      <w:r>
        <w:rPr>
          <w:noProof/>
          <w:sz w:val="22"/>
          <w:szCs w:val="22"/>
          <w:lang w:eastAsia="en-GB"/>
        </w:rPr>
        <w:t xml:space="preserve">ion that a subframe configured with a certain slot/symbol-level granularity for resource reservation can be used for </w:t>
      </w:r>
      <w:r w:rsidRPr="009E3E7A">
        <w:rPr>
          <w:noProof/>
          <w:sz w:val="22"/>
          <w:szCs w:val="22"/>
          <w:lang w:eastAsia="en-GB"/>
        </w:rPr>
        <w:t>NB-IoT transmission</w:t>
      </w:r>
    </w:p>
    <w:p w14:paraId="31BFA409" w14:textId="77777777" w:rsidR="00E22A8F" w:rsidRDefault="00E22A8F" w:rsidP="00E22A8F">
      <w:pPr>
        <w:pStyle w:val="ListParagraph"/>
        <w:numPr>
          <w:ilvl w:val="0"/>
          <w:numId w:val="21"/>
        </w:numPr>
        <w:spacing w:line="240" w:lineRule="auto"/>
        <w:ind w:firstLineChars="0"/>
        <w:rPr>
          <w:sz w:val="22"/>
          <w:szCs w:val="22"/>
          <w:lang w:eastAsia="en-GB"/>
        </w:rPr>
      </w:pPr>
      <w:r w:rsidRPr="009E3E7A">
        <w:rPr>
          <w:noProof/>
          <w:sz w:val="22"/>
          <w:szCs w:val="22"/>
          <w:lang w:eastAsia="en-GB"/>
        </w:rPr>
        <w:t>Indicat</w:t>
      </w:r>
      <w:r>
        <w:rPr>
          <w:noProof/>
          <w:sz w:val="22"/>
          <w:szCs w:val="22"/>
          <w:lang w:eastAsia="en-GB"/>
        </w:rPr>
        <w:t>ion that a subframe configured with subframe granularity can be used with</w:t>
      </w:r>
      <w:r w:rsidRPr="009E3E7A">
        <w:rPr>
          <w:noProof/>
          <w:sz w:val="22"/>
          <w:szCs w:val="22"/>
          <w:lang w:eastAsia="en-GB"/>
        </w:rPr>
        <w:t xml:space="preserve"> finer granularity</w:t>
      </w:r>
      <w:r>
        <w:rPr>
          <w:noProof/>
          <w:sz w:val="22"/>
          <w:szCs w:val="22"/>
          <w:lang w:eastAsia="en-GB"/>
        </w:rPr>
        <w:t xml:space="preserve"> </w:t>
      </w:r>
      <w:r w:rsidRPr="009E3E7A">
        <w:rPr>
          <w:noProof/>
          <w:sz w:val="22"/>
          <w:szCs w:val="22"/>
          <w:lang w:eastAsia="en-GB"/>
        </w:rPr>
        <w:t>for NB-IoT transmission</w:t>
      </w:r>
    </w:p>
    <w:p w14:paraId="2004C204" w14:textId="77777777" w:rsidR="00E22A8F" w:rsidRDefault="00E22A8F" w:rsidP="00E22A8F">
      <w:pPr>
        <w:pStyle w:val="ListParagraph"/>
        <w:numPr>
          <w:ilvl w:val="0"/>
          <w:numId w:val="21"/>
        </w:numPr>
        <w:spacing w:line="240" w:lineRule="auto"/>
        <w:ind w:firstLineChars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Indication to change the slot/symbol-level resource reservation depending on the NR scheduling to accommodate e.g. TDD dynamic scheduling (for example NB-IoT symbols originally reserved in DL can be used because NR transmission is switched from DL to UL in such symbols</w:t>
      </w:r>
    </w:p>
    <w:p w14:paraId="7193D7A3" w14:textId="77777777" w:rsidR="00E22A8F" w:rsidRPr="00A724C3" w:rsidRDefault="00E22A8F" w:rsidP="00E22A8F">
      <w:pPr>
        <w:pStyle w:val="ListParagraph"/>
        <w:numPr>
          <w:ilvl w:val="0"/>
          <w:numId w:val="21"/>
        </w:numPr>
        <w:spacing w:line="240" w:lineRule="auto"/>
        <w:ind w:firstLineChars="0"/>
        <w:rPr>
          <w:sz w:val="22"/>
          <w:szCs w:val="22"/>
          <w:lang w:eastAsia="en-GB"/>
        </w:rPr>
      </w:pPr>
      <w:r>
        <w:rPr>
          <w:lang w:eastAsia="en-GB"/>
        </w:rPr>
        <w:t>Different indication for uplink and downlink</w:t>
      </w:r>
    </w:p>
    <w:p w14:paraId="126F065E" w14:textId="4B62BEFB" w:rsidR="00E94BAF" w:rsidRDefault="00B807AE" w:rsidP="007F461B">
      <w:pPr>
        <w:rPr>
          <w:lang w:eastAsia="en-GB"/>
        </w:rPr>
      </w:pPr>
      <w:r>
        <w:rPr>
          <w:lang w:eastAsia="en-GB"/>
        </w:rPr>
        <w:t xml:space="preserve"> </w:t>
      </w:r>
    </w:p>
    <w:p w14:paraId="2645856B" w14:textId="541C125E" w:rsidR="00F854DC" w:rsidRDefault="00F854DC" w:rsidP="007F461B">
      <w:pPr>
        <w:rPr>
          <w:lang w:eastAsia="en-GB"/>
        </w:rPr>
      </w:pPr>
    </w:p>
    <w:p w14:paraId="72E84EBA" w14:textId="1CEBA262" w:rsidR="00F854DC" w:rsidRPr="00F854DC" w:rsidRDefault="00F854DC" w:rsidP="007F461B">
      <w:pPr>
        <w:rPr>
          <w:b/>
          <w:bCs/>
        </w:rPr>
      </w:pPr>
      <w:r w:rsidRPr="00F854DC">
        <w:rPr>
          <w:b/>
          <w:bCs/>
        </w:rPr>
        <w:lastRenderedPageBreak/>
        <w:t xml:space="preserve">Potential Agreement: </w:t>
      </w:r>
    </w:p>
    <w:p w14:paraId="53F97857" w14:textId="16C14193" w:rsidR="00F854DC" w:rsidRPr="008B1C85" w:rsidRDefault="00F854DC" w:rsidP="007F461B">
      <w:r w:rsidRPr="008B1C85">
        <w:t>For unicast transmission, dynamic DCI signalling can be used to indicate</w:t>
      </w:r>
    </w:p>
    <w:p w14:paraId="0EFD722E" w14:textId="5B9EF181" w:rsidR="00F854DC" w:rsidRPr="008B1C85" w:rsidRDefault="00F854DC" w:rsidP="00F854DC">
      <w:pPr>
        <w:pStyle w:val="ListParagraph"/>
        <w:numPr>
          <w:ilvl w:val="0"/>
          <w:numId w:val="21"/>
        </w:numPr>
        <w:ind w:firstLineChars="0"/>
        <w:rPr>
          <w:lang w:eastAsia="en-GB"/>
        </w:rPr>
      </w:pPr>
      <w:r w:rsidRPr="008B1C85">
        <w:rPr>
          <w:lang w:eastAsia="en-GB"/>
        </w:rPr>
        <w:t>a subframe is reserved</w:t>
      </w:r>
    </w:p>
    <w:p w14:paraId="0BC62E78" w14:textId="400D3A3D" w:rsidR="00F854DC" w:rsidRPr="008B1C85" w:rsidRDefault="00F854DC" w:rsidP="00F854DC">
      <w:pPr>
        <w:pStyle w:val="ListParagraph"/>
        <w:numPr>
          <w:ilvl w:val="0"/>
          <w:numId w:val="21"/>
        </w:numPr>
        <w:ind w:firstLineChars="0"/>
        <w:rPr>
          <w:lang w:eastAsia="en-GB"/>
        </w:rPr>
      </w:pPr>
      <w:r w:rsidRPr="008B1C85">
        <w:rPr>
          <w:lang w:eastAsia="en-GB"/>
        </w:rPr>
        <w:t>a subframe is not reserved</w:t>
      </w:r>
    </w:p>
    <w:p w14:paraId="568019E3" w14:textId="79676CFA" w:rsidR="00F854DC" w:rsidRPr="008B1C85" w:rsidRDefault="00F854DC" w:rsidP="00F854DC">
      <w:pPr>
        <w:pStyle w:val="ListParagraph"/>
        <w:numPr>
          <w:ilvl w:val="0"/>
          <w:numId w:val="21"/>
        </w:numPr>
        <w:ind w:firstLineChars="0"/>
        <w:rPr>
          <w:lang w:eastAsia="en-GB"/>
        </w:rPr>
      </w:pPr>
      <w:r w:rsidRPr="008B1C85">
        <w:rPr>
          <w:lang w:eastAsia="en-GB"/>
        </w:rPr>
        <w:t>change granularity from subframe level to finer granularity</w:t>
      </w:r>
    </w:p>
    <w:p w14:paraId="5EE60DB5" w14:textId="2BDE0B2C" w:rsidR="00F854DC" w:rsidRPr="008B1C85" w:rsidRDefault="00895B12" w:rsidP="00F854DC">
      <w:pPr>
        <w:pStyle w:val="ListParagraph"/>
        <w:numPr>
          <w:ilvl w:val="0"/>
          <w:numId w:val="21"/>
        </w:numPr>
        <w:ind w:firstLineChars="0"/>
        <w:rPr>
          <w:lang w:eastAsia="en-GB"/>
        </w:rPr>
      </w:pPr>
      <w:r w:rsidRPr="008B1C85">
        <w:rPr>
          <w:lang w:eastAsia="en-GB"/>
        </w:rPr>
        <w:t xml:space="preserve">change a subframe from reserved in the downlink to reserved in the uplink </w:t>
      </w:r>
    </w:p>
    <w:p w14:paraId="005F6716" w14:textId="4CFF383C" w:rsidR="005B380E" w:rsidRPr="008B1C85" w:rsidRDefault="008B1C85" w:rsidP="00F854DC">
      <w:pPr>
        <w:pStyle w:val="ListParagraph"/>
        <w:numPr>
          <w:ilvl w:val="0"/>
          <w:numId w:val="21"/>
        </w:numPr>
        <w:ind w:firstLineChars="0"/>
        <w:rPr>
          <w:lang w:eastAsia="en-GB"/>
        </w:rPr>
      </w:pPr>
      <w:r w:rsidRPr="008B1C85">
        <w:t xml:space="preserve">resource reservation for </w:t>
      </w:r>
      <w:r w:rsidRPr="008B1C85">
        <w:t xml:space="preserve">NPDSCH and NPUSCH format 2 </w:t>
      </w:r>
      <w:r w:rsidRPr="008B1C85">
        <w:t>(</w:t>
      </w:r>
      <w:r w:rsidRPr="008B1C85">
        <w:t xml:space="preserve">since DCI can schedule NPDSCH and NPUSCH format 2, and the </w:t>
      </w:r>
      <w:r w:rsidRPr="008B1C85">
        <w:t xml:space="preserve">collision of </w:t>
      </w:r>
      <w:r w:rsidRPr="008B1C85">
        <w:t>NPDSCH and NPUSCH format 2 with NR can be different</w:t>
      </w:r>
      <w:r w:rsidRPr="008B1C85">
        <w:t>)</w:t>
      </w:r>
    </w:p>
    <w:p w14:paraId="39AD1C4E" w14:textId="77777777" w:rsidR="008521EA" w:rsidRDefault="008521EA" w:rsidP="007F461B">
      <w:pPr>
        <w:rPr>
          <w:lang w:eastAsia="en-GB"/>
        </w:rPr>
      </w:pPr>
    </w:p>
    <w:p w14:paraId="36F88F71" w14:textId="77777777" w:rsidR="00703F38" w:rsidRDefault="00703F38" w:rsidP="00703F3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9681832"/>
      <w:bookmarkStart w:id="5" w:name="_Ref124589665"/>
      <w:bookmarkStart w:id="6" w:name="_Ref71620620"/>
      <w:bookmarkStart w:id="7" w:name="_Ref124671424"/>
      <w:r w:rsidRPr="00E2368C">
        <w:t>References</w:t>
      </w:r>
      <w:bookmarkEnd w:id="4"/>
      <w:bookmarkEnd w:id="5"/>
      <w:bookmarkEnd w:id="6"/>
      <w:bookmarkEnd w:id="7"/>
    </w:p>
    <w:p w14:paraId="656536DF" w14:textId="77777777" w:rsidR="00637292" w:rsidRDefault="00703F38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bookmarkStart w:id="8" w:name="_Ref387394383"/>
      <w:bookmarkStart w:id="9" w:name="_Ref457225889"/>
      <w:r w:rsidRPr="00637292">
        <w:rPr>
          <w:noProof w:val="0"/>
          <w:sz w:val="21"/>
          <w:szCs w:val="21"/>
        </w:rPr>
        <w:t>RP-19</w:t>
      </w:r>
      <w:r w:rsidR="007C4BFC" w:rsidRPr="00637292">
        <w:rPr>
          <w:noProof w:val="0"/>
          <w:sz w:val="21"/>
          <w:szCs w:val="21"/>
        </w:rPr>
        <w:t>2313</w:t>
      </w:r>
      <w:r w:rsidRPr="00637292">
        <w:rPr>
          <w:noProof w:val="0"/>
          <w:sz w:val="21"/>
          <w:szCs w:val="21"/>
        </w:rPr>
        <w:tab/>
        <w:t>WID revision: Additional enhancements for NB-IoT</w:t>
      </w:r>
      <w:bookmarkEnd w:id="8"/>
      <w:r w:rsidRPr="00637292">
        <w:rPr>
          <w:noProof w:val="0"/>
          <w:sz w:val="21"/>
          <w:szCs w:val="21"/>
        </w:rPr>
        <w:t xml:space="preserve">, Futurewei, </w:t>
      </w:r>
      <w:bookmarkEnd w:id="9"/>
      <w:r w:rsidR="007C4BFC" w:rsidRPr="00637292">
        <w:rPr>
          <w:noProof w:val="0"/>
          <w:sz w:val="21"/>
          <w:szCs w:val="21"/>
        </w:rPr>
        <w:t>RAN#85</w:t>
      </w:r>
    </w:p>
    <w:p w14:paraId="18E0A033" w14:textId="77777777" w:rsidR="00637292" w:rsidRDefault="007C4BFC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R1-1909689</w:t>
      </w:r>
      <w:r w:rsidRPr="00637292">
        <w:rPr>
          <w:noProof w:val="0"/>
          <w:sz w:val="21"/>
          <w:szCs w:val="21"/>
        </w:rPr>
        <w:tab/>
        <w:t>RAN1 agreements for Rel-16 Additional Enhancements for NB-IoT</w:t>
      </w:r>
      <w:r w:rsidRPr="00637292">
        <w:rPr>
          <w:noProof w:val="0"/>
          <w:sz w:val="21"/>
          <w:szCs w:val="21"/>
        </w:rPr>
        <w:tab/>
        <w:t>Futurewei, RAN1#98</w:t>
      </w:r>
    </w:p>
    <w:p w14:paraId="3D8E5CC3" w14:textId="77777777" w:rsidR="00637292" w:rsidRDefault="00637292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R1-1911840</w:t>
      </w:r>
      <w:r w:rsidRPr="00637292">
        <w:rPr>
          <w:noProof w:val="0"/>
          <w:sz w:val="21"/>
          <w:szCs w:val="21"/>
        </w:rPr>
        <w:tab/>
        <w:t>Coexistence of NB-IoT with NR</w:t>
      </w:r>
      <w:r w:rsidRPr="00637292">
        <w:rPr>
          <w:noProof w:val="0"/>
          <w:sz w:val="21"/>
          <w:szCs w:val="21"/>
        </w:rPr>
        <w:tab/>
        <w:t>Ericsson</w:t>
      </w:r>
    </w:p>
    <w:p w14:paraId="3E9F8EFB" w14:textId="77777777" w:rsidR="00637292" w:rsidRDefault="00637292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R1-1911909</w:t>
      </w:r>
      <w:r w:rsidRPr="00637292">
        <w:rPr>
          <w:noProof w:val="0"/>
          <w:sz w:val="21"/>
          <w:szCs w:val="21"/>
        </w:rPr>
        <w:tab/>
        <w:t>Performance enhancements for NB-IoT coexistence with NR</w:t>
      </w:r>
      <w:r w:rsidRPr="00637292">
        <w:rPr>
          <w:noProof w:val="0"/>
          <w:sz w:val="21"/>
          <w:szCs w:val="21"/>
        </w:rPr>
        <w:tab/>
        <w:t>Huawei, HiSilicon</w:t>
      </w:r>
      <w:r w:rsidRPr="00637292">
        <w:rPr>
          <w:noProof w:val="0"/>
          <w:sz w:val="21"/>
          <w:szCs w:val="21"/>
        </w:rPr>
        <w:tab/>
      </w:r>
    </w:p>
    <w:p w14:paraId="434093FB" w14:textId="77777777" w:rsidR="00637292" w:rsidRDefault="00637292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R1-1911990</w:t>
      </w:r>
      <w:r w:rsidRPr="00637292">
        <w:rPr>
          <w:noProof w:val="0"/>
          <w:sz w:val="21"/>
          <w:szCs w:val="21"/>
        </w:rPr>
        <w:tab/>
        <w:t>Coexistence of NB-IoT with NR</w:t>
      </w:r>
      <w:r w:rsidRPr="00637292">
        <w:rPr>
          <w:noProof w:val="0"/>
          <w:sz w:val="21"/>
          <w:szCs w:val="21"/>
        </w:rPr>
        <w:tab/>
        <w:t>Nokia, Nokia Shanghai Bell</w:t>
      </w:r>
      <w:r w:rsidRPr="00637292">
        <w:rPr>
          <w:noProof w:val="0"/>
          <w:sz w:val="21"/>
          <w:szCs w:val="21"/>
        </w:rPr>
        <w:tab/>
      </w:r>
    </w:p>
    <w:p w14:paraId="4AA7B8B6" w14:textId="77777777" w:rsidR="00637292" w:rsidRDefault="00637292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R1-1912419</w:t>
      </w:r>
      <w:r w:rsidRPr="00637292">
        <w:rPr>
          <w:noProof w:val="0"/>
          <w:sz w:val="21"/>
          <w:szCs w:val="21"/>
        </w:rPr>
        <w:tab/>
        <w:t>Resource reservation for coexistence of NB-IoT with NR</w:t>
      </w:r>
      <w:r w:rsidRPr="00637292">
        <w:rPr>
          <w:noProof w:val="0"/>
          <w:sz w:val="21"/>
          <w:szCs w:val="21"/>
        </w:rPr>
        <w:tab/>
        <w:t>ZTE</w:t>
      </w:r>
    </w:p>
    <w:p w14:paraId="56B091F8" w14:textId="77777777" w:rsidR="00637292" w:rsidRDefault="00637292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R1-1912629</w:t>
      </w:r>
      <w:r w:rsidRPr="00637292">
        <w:rPr>
          <w:noProof w:val="0"/>
          <w:sz w:val="21"/>
          <w:szCs w:val="21"/>
        </w:rPr>
        <w:tab/>
        <w:t>Resource reservation for NB-IoT</w:t>
      </w:r>
      <w:r w:rsidRPr="00637292">
        <w:rPr>
          <w:noProof w:val="0"/>
          <w:sz w:val="21"/>
          <w:szCs w:val="21"/>
        </w:rPr>
        <w:tab/>
        <w:t>Futurewei</w:t>
      </w:r>
    </w:p>
    <w:p w14:paraId="66745D7E" w14:textId="42E7EE5F" w:rsidR="00205E82" w:rsidRPr="00637292" w:rsidRDefault="00637292" w:rsidP="00637292">
      <w:pPr>
        <w:pStyle w:val="references0"/>
        <w:numPr>
          <w:ilvl w:val="0"/>
          <w:numId w:val="12"/>
        </w:numPr>
        <w:spacing w:after="0" w:line="240" w:lineRule="auto"/>
        <w:rPr>
          <w:noProof w:val="0"/>
          <w:sz w:val="21"/>
          <w:szCs w:val="21"/>
        </w:rPr>
      </w:pPr>
      <w:r w:rsidRPr="00637292">
        <w:rPr>
          <w:noProof w:val="0"/>
          <w:sz w:val="21"/>
          <w:szCs w:val="21"/>
        </w:rPr>
        <w:t>R1-1912687</w:t>
      </w:r>
      <w:r w:rsidRPr="00637292">
        <w:rPr>
          <w:noProof w:val="0"/>
          <w:sz w:val="21"/>
          <w:szCs w:val="21"/>
        </w:rPr>
        <w:tab/>
        <w:t>Coexistence of NB-IoT with NR</w:t>
      </w:r>
      <w:r w:rsidRPr="00637292">
        <w:rPr>
          <w:noProof w:val="0"/>
          <w:sz w:val="21"/>
          <w:szCs w:val="21"/>
        </w:rPr>
        <w:tab/>
        <w:t>Qualcomm</w:t>
      </w:r>
      <w:r w:rsidRPr="00637292">
        <w:rPr>
          <w:noProof w:val="0"/>
          <w:sz w:val="21"/>
          <w:szCs w:val="21"/>
        </w:rPr>
        <w:tab/>
      </w:r>
    </w:p>
    <w:p w14:paraId="6A677634" w14:textId="77777777" w:rsidR="00205E82" w:rsidRPr="00637292" w:rsidRDefault="00205E82" w:rsidP="00637292">
      <w:pPr>
        <w:pStyle w:val="references0"/>
        <w:numPr>
          <w:ilvl w:val="0"/>
          <w:numId w:val="0"/>
        </w:numPr>
        <w:spacing w:after="0" w:line="240" w:lineRule="auto"/>
        <w:ind w:left="360" w:hanging="360"/>
        <w:rPr>
          <w:noProof w:val="0"/>
          <w:sz w:val="22"/>
          <w:szCs w:val="22"/>
        </w:rPr>
      </w:pPr>
    </w:p>
    <w:sectPr w:rsidR="00205E82" w:rsidRPr="00637292" w:rsidSect="007874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2617D" w14:textId="77777777" w:rsidR="00C42078" w:rsidRDefault="00C42078">
      <w:r>
        <w:separator/>
      </w:r>
    </w:p>
  </w:endnote>
  <w:endnote w:type="continuationSeparator" w:id="0">
    <w:p w14:paraId="60061984" w14:textId="77777777" w:rsidR="00C42078" w:rsidRDefault="00C4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1C6E7" w14:textId="77777777" w:rsidR="00BD4A77" w:rsidRDefault="00BD4A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F26F" w14:textId="77777777" w:rsidR="00BD4A77" w:rsidRDefault="00BD4A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C1EA5" w14:textId="77777777" w:rsidR="00BD4A77" w:rsidRDefault="00BD4A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560E9" w14:textId="77777777" w:rsidR="00C42078" w:rsidRDefault="00C42078">
      <w:r>
        <w:separator/>
      </w:r>
    </w:p>
  </w:footnote>
  <w:footnote w:type="continuationSeparator" w:id="0">
    <w:p w14:paraId="587DB23D" w14:textId="77777777" w:rsidR="00C42078" w:rsidRDefault="00C42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0CB9E" w14:textId="77777777" w:rsidR="00BD4A77" w:rsidRDefault="00BD4A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62299" w14:textId="77777777" w:rsidR="00BD4A77" w:rsidRDefault="00BD4A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F5CA5" w14:textId="77777777" w:rsidR="00BD4A77" w:rsidRDefault="00BD4A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BB6774D"/>
    <w:multiLevelType w:val="hybridMultilevel"/>
    <w:tmpl w:val="50788FEC"/>
    <w:lvl w:ilvl="0" w:tplc="0409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3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DD7D3F"/>
    <w:multiLevelType w:val="hybridMultilevel"/>
    <w:tmpl w:val="08980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F32C95"/>
    <w:multiLevelType w:val="hybridMultilevel"/>
    <w:tmpl w:val="1780EA74"/>
    <w:lvl w:ilvl="0" w:tplc="1EAE4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F2D17"/>
    <w:multiLevelType w:val="hybridMultilevel"/>
    <w:tmpl w:val="30185FF8"/>
    <w:lvl w:ilvl="0" w:tplc="9C0A99BE">
      <w:start w:val="1"/>
      <w:numFmt w:val="bullet"/>
      <w:lvlText w:val="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F226E13"/>
    <w:multiLevelType w:val="hybridMultilevel"/>
    <w:tmpl w:val="9E0CAB56"/>
    <w:lvl w:ilvl="0" w:tplc="9C0A99B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937E56"/>
    <w:multiLevelType w:val="hybridMultilevel"/>
    <w:tmpl w:val="83828824"/>
    <w:lvl w:ilvl="0" w:tplc="8F4E4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A9566E"/>
    <w:multiLevelType w:val="hybridMultilevel"/>
    <w:tmpl w:val="9A2287B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3305C58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023201"/>
    <w:multiLevelType w:val="hybridMultilevel"/>
    <w:tmpl w:val="8652654A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9C0A99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BCAD274">
      <w:start w:val="1"/>
      <w:numFmt w:val="bullet"/>
      <w:lvlText w:val="-"/>
      <w:lvlJc w:val="left"/>
      <w:pPr>
        <w:ind w:left="2520" w:hanging="420"/>
      </w:pPr>
      <w:rPr>
        <w:rFonts w:ascii="Calibri" w:hAnsi="Calibri" w:hint="default"/>
      </w:rPr>
    </w:lvl>
    <w:lvl w:ilvl="6" w:tplc="9C0A99BE">
      <w:start w:val="1"/>
      <w:numFmt w:val="bullet"/>
      <w:lvlText w:val="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4A37"/>
    <w:multiLevelType w:val="hybridMultilevel"/>
    <w:tmpl w:val="2EE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81959"/>
    <w:multiLevelType w:val="hybridMultilevel"/>
    <w:tmpl w:val="24FC3460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3305C58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2206C856"/>
    <w:lvl w:ilvl="0">
      <w:start w:val="3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6C1C31C2"/>
    <w:multiLevelType w:val="hybridMultilevel"/>
    <w:tmpl w:val="1AB0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E47B9"/>
    <w:multiLevelType w:val="hybridMultilevel"/>
    <w:tmpl w:val="16225658"/>
    <w:lvl w:ilvl="0" w:tplc="8F4E4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C07B7"/>
    <w:multiLevelType w:val="hybridMultilevel"/>
    <w:tmpl w:val="CA06E7BE"/>
    <w:lvl w:ilvl="0" w:tplc="57E214D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24793"/>
    <w:multiLevelType w:val="hybridMultilevel"/>
    <w:tmpl w:val="902A14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30"/>
  </w:num>
  <w:num w:numId="4">
    <w:abstractNumId w:val="1"/>
  </w:num>
  <w:num w:numId="5">
    <w:abstractNumId w:val="19"/>
  </w:num>
  <w:num w:numId="6">
    <w:abstractNumId w:val="0"/>
  </w:num>
  <w:num w:numId="7">
    <w:abstractNumId w:val="8"/>
  </w:num>
  <w:num w:numId="8">
    <w:abstractNumId w:val="12"/>
  </w:num>
  <w:num w:numId="9">
    <w:abstractNumId w:val="21"/>
  </w:num>
  <w:num w:numId="10">
    <w:abstractNumId w:val="20"/>
  </w:num>
  <w:num w:numId="11">
    <w:abstractNumId w:val="23"/>
  </w:num>
  <w:num w:numId="12">
    <w:abstractNumId w:val="3"/>
  </w:num>
  <w:num w:numId="13">
    <w:abstractNumId w:val="25"/>
  </w:num>
  <w:num w:numId="14">
    <w:abstractNumId w:val="15"/>
  </w:num>
  <w:num w:numId="15">
    <w:abstractNumId w:val="27"/>
  </w:num>
  <w:num w:numId="16">
    <w:abstractNumId w:val="9"/>
  </w:num>
  <w:num w:numId="17">
    <w:abstractNumId w:val="18"/>
  </w:num>
  <w:num w:numId="18">
    <w:abstractNumId w:val="24"/>
  </w:num>
  <w:num w:numId="19">
    <w:abstractNumId w:val="31"/>
  </w:num>
  <w:num w:numId="20">
    <w:abstractNumId w:val="17"/>
  </w:num>
  <w:num w:numId="21">
    <w:abstractNumId w:val="16"/>
  </w:num>
  <w:num w:numId="22">
    <w:abstractNumId w:val="22"/>
  </w:num>
  <w:num w:numId="23">
    <w:abstractNumId w:val="6"/>
  </w:num>
  <w:num w:numId="24">
    <w:abstractNumId w:val="13"/>
  </w:num>
  <w:num w:numId="25">
    <w:abstractNumId w:val="26"/>
  </w:num>
  <w:num w:numId="26">
    <w:abstractNumId w:val="4"/>
  </w:num>
  <w:num w:numId="27">
    <w:abstractNumId w:val="5"/>
  </w:num>
  <w:num w:numId="28">
    <w:abstractNumId w:val="29"/>
  </w:num>
  <w:num w:numId="29">
    <w:abstractNumId w:val="2"/>
  </w:num>
  <w:num w:numId="30">
    <w:abstractNumId w:val="28"/>
  </w:num>
  <w:num w:numId="31">
    <w:abstractNumId w:val="11"/>
  </w:num>
  <w:num w:numId="3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8F"/>
    <w:rsid w:val="000009A8"/>
    <w:rsid w:val="00001671"/>
    <w:rsid w:val="000016C1"/>
    <w:rsid w:val="000019B6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736F"/>
    <w:rsid w:val="00007403"/>
    <w:rsid w:val="000075C6"/>
    <w:rsid w:val="00010066"/>
    <w:rsid w:val="00010A3E"/>
    <w:rsid w:val="0001113B"/>
    <w:rsid w:val="000111E2"/>
    <w:rsid w:val="000116AC"/>
    <w:rsid w:val="00011E72"/>
    <w:rsid w:val="00013215"/>
    <w:rsid w:val="000134E5"/>
    <w:rsid w:val="000144FA"/>
    <w:rsid w:val="000146EF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2F23"/>
    <w:rsid w:val="000235FF"/>
    <w:rsid w:val="00023E39"/>
    <w:rsid w:val="00024E4D"/>
    <w:rsid w:val="000254E2"/>
    <w:rsid w:val="0002613A"/>
    <w:rsid w:val="00026BCA"/>
    <w:rsid w:val="00027A16"/>
    <w:rsid w:val="000302B6"/>
    <w:rsid w:val="00030708"/>
    <w:rsid w:val="00030901"/>
    <w:rsid w:val="00030D83"/>
    <w:rsid w:val="0003159B"/>
    <w:rsid w:val="00032167"/>
    <w:rsid w:val="00032811"/>
    <w:rsid w:val="00032BFC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1AC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6B16"/>
    <w:rsid w:val="0004711E"/>
    <w:rsid w:val="00047405"/>
    <w:rsid w:val="00047C34"/>
    <w:rsid w:val="000500F0"/>
    <w:rsid w:val="00050520"/>
    <w:rsid w:val="000507DB"/>
    <w:rsid w:val="000517C6"/>
    <w:rsid w:val="00051AFD"/>
    <w:rsid w:val="00052043"/>
    <w:rsid w:val="00052700"/>
    <w:rsid w:val="00052A63"/>
    <w:rsid w:val="00052D36"/>
    <w:rsid w:val="00053327"/>
    <w:rsid w:val="00053980"/>
    <w:rsid w:val="0005507D"/>
    <w:rsid w:val="0005516B"/>
    <w:rsid w:val="000555B1"/>
    <w:rsid w:val="00055DAD"/>
    <w:rsid w:val="00055F28"/>
    <w:rsid w:val="0005607C"/>
    <w:rsid w:val="00056427"/>
    <w:rsid w:val="000565B9"/>
    <w:rsid w:val="000574EC"/>
    <w:rsid w:val="00057546"/>
    <w:rsid w:val="0005770C"/>
    <w:rsid w:val="00057746"/>
    <w:rsid w:val="00057A31"/>
    <w:rsid w:val="00057AE3"/>
    <w:rsid w:val="00057D8E"/>
    <w:rsid w:val="00057DC7"/>
    <w:rsid w:val="00060568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72"/>
    <w:rsid w:val="000725B1"/>
    <w:rsid w:val="000729E6"/>
    <w:rsid w:val="00072A87"/>
    <w:rsid w:val="00072C96"/>
    <w:rsid w:val="00073125"/>
    <w:rsid w:val="00073367"/>
    <w:rsid w:val="00073414"/>
    <w:rsid w:val="00073ECB"/>
    <w:rsid w:val="00074099"/>
    <w:rsid w:val="00074181"/>
    <w:rsid w:val="00075406"/>
    <w:rsid w:val="00075553"/>
    <w:rsid w:val="00075C41"/>
    <w:rsid w:val="00076360"/>
    <w:rsid w:val="00076C2E"/>
    <w:rsid w:val="00076CD7"/>
    <w:rsid w:val="00076F1C"/>
    <w:rsid w:val="000775E3"/>
    <w:rsid w:val="00077815"/>
    <w:rsid w:val="00077A03"/>
    <w:rsid w:val="00077A04"/>
    <w:rsid w:val="00077DA9"/>
    <w:rsid w:val="00080EB2"/>
    <w:rsid w:val="00080FBC"/>
    <w:rsid w:val="0008110A"/>
    <w:rsid w:val="00081575"/>
    <w:rsid w:val="00081728"/>
    <w:rsid w:val="00081742"/>
    <w:rsid w:val="00081B37"/>
    <w:rsid w:val="00082281"/>
    <w:rsid w:val="00082A30"/>
    <w:rsid w:val="00082A58"/>
    <w:rsid w:val="000835C9"/>
    <w:rsid w:val="00083719"/>
    <w:rsid w:val="000845E1"/>
    <w:rsid w:val="00084974"/>
    <w:rsid w:val="000849D7"/>
    <w:rsid w:val="00086062"/>
    <w:rsid w:val="00086742"/>
    <w:rsid w:val="00086AE9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24B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70B0"/>
    <w:rsid w:val="000973AC"/>
    <w:rsid w:val="000976AC"/>
    <w:rsid w:val="00097A8A"/>
    <w:rsid w:val="00097C20"/>
    <w:rsid w:val="000A0DEC"/>
    <w:rsid w:val="000A10DB"/>
    <w:rsid w:val="000A1490"/>
    <w:rsid w:val="000A165A"/>
    <w:rsid w:val="000A19FD"/>
    <w:rsid w:val="000A1AEB"/>
    <w:rsid w:val="000A1DDD"/>
    <w:rsid w:val="000A2A28"/>
    <w:rsid w:val="000A2C79"/>
    <w:rsid w:val="000A2C96"/>
    <w:rsid w:val="000A30B0"/>
    <w:rsid w:val="000A35F9"/>
    <w:rsid w:val="000A36FA"/>
    <w:rsid w:val="000A3829"/>
    <w:rsid w:val="000A42D5"/>
    <w:rsid w:val="000A5103"/>
    <w:rsid w:val="000A5A4C"/>
    <w:rsid w:val="000A625E"/>
    <w:rsid w:val="000A6430"/>
    <w:rsid w:val="000A671E"/>
    <w:rsid w:val="000A6FA9"/>
    <w:rsid w:val="000A71CC"/>
    <w:rsid w:val="000A7380"/>
    <w:rsid w:val="000A7807"/>
    <w:rsid w:val="000A79BB"/>
    <w:rsid w:val="000A7A55"/>
    <w:rsid w:val="000B08B0"/>
    <w:rsid w:val="000B1329"/>
    <w:rsid w:val="000B1614"/>
    <w:rsid w:val="000B1E96"/>
    <w:rsid w:val="000B29AA"/>
    <w:rsid w:val="000B2C40"/>
    <w:rsid w:val="000B2F6F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1AA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713"/>
    <w:rsid w:val="000D1F7E"/>
    <w:rsid w:val="000D20C2"/>
    <w:rsid w:val="000D2598"/>
    <w:rsid w:val="000D2610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BDC"/>
    <w:rsid w:val="000D6EB6"/>
    <w:rsid w:val="000D7247"/>
    <w:rsid w:val="000D7346"/>
    <w:rsid w:val="000D7721"/>
    <w:rsid w:val="000D7D89"/>
    <w:rsid w:val="000E04C8"/>
    <w:rsid w:val="000E0508"/>
    <w:rsid w:val="000E1310"/>
    <w:rsid w:val="000E1D86"/>
    <w:rsid w:val="000E2B16"/>
    <w:rsid w:val="000E2CEC"/>
    <w:rsid w:val="000E2D39"/>
    <w:rsid w:val="000E3209"/>
    <w:rsid w:val="000E3549"/>
    <w:rsid w:val="000E37A6"/>
    <w:rsid w:val="000E38CA"/>
    <w:rsid w:val="000E3B5F"/>
    <w:rsid w:val="000E3C60"/>
    <w:rsid w:val="000E3C9C"/>
    <w:rsid w:val="000E41D8"/>
    <w:rsid w:val="000E42F8"/>
    <w:rsid w:val="000E4855"/>
    <w:rsid w:val="000E4F5C"/>
    <w:rsid w:val="000E50AE"/>
    <w:rsid w:val="000E535D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EEF"/>
    <w:rsid w:val="000F2F22"/>
    <w:rsid w:val="000F30F3"/>
    <w:rsid w:val="000F3181"/>
    <w:rsid w:val="000F31C4"/>
    <w:rsid w:val="000F3CDB"/>
    <w:rsid w:val="000F48DF"/>
    <w:rsid w:val="000F48E3"/>
    <w:rsid w:val="000F4E67"/>
    <w:rsid w:val="000F53E7"/>
    <w:rsid w:val="000F57EE"/>
    <w:rsid w:val="000F6021"/>
    <w:rsid w:val="000F612C"/>
    <w:rsid w:val="000F6387"/>
    <w:rsid w:val="000F6631"/>
    <w:rsid w:val="000F680B"/>
    <w:rsid w:val="000F6883"/>
    <w:rsid w:val="000F6F71"/>
    <w:rsid w:val="000F79C6"/>
    <w:rsid w:val="000F7EF1"/>
    <w:rsid w:val="000F7F3D"/>
    <w:rsid w:val="0010009A"/>
    <w:rsid w:val="001009EB"/>
    <w:rsid w:val="00100C74"/>
    <w:rsid w:val="0010139B"/>
    <w:rsid w:val="00101CC6"/>
    <w:rsid w:val="00102544"/>
    <w:rsid w:val="00102A64"/>
    <w:rsid w:val="00102F8D"/>
    <w:rsid w:val="0010304C"/>
    <w:rsid w:val="0010343D"/>
    <w:rsid w:val="00103B60"/>
    <w:rsid w:val="00103CC9"/>
    <w:rsid w:val="00103FDF"/>
    <w:rsid w:val="0010420F"/>
    <w:rsid w:val="001050D7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9ED"/>
    <w:rsid w:val="001110AA"/>
    <w:rsid w:val="00111656"/>
    <w:rsid w:val="00111884"/>
    <w:rsid w:val="00111AB3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0D88"/>
    <w:rsid w:val="0012103D"/>
    <w:rsid w:val="0012125E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3FD4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8FF"/>
    <w:rsid w:val="00137CDB"/>
    <w:rsid w:val="0014011C"/>
    <w:rsid w:val="00140941"/>
    <w:rsid w:val="00141202"/>
    <w:rsid w:val="00141830"/>
    <w:rsid w:val="00141CC0"/>
    <w:rsid w:val="00141EBF"/>
    <w:rsid w:val="001421C3"/>
    <w:rsid w:val="001421EE"/>
    <w:rsid w:val="001426FB"/>
    <w:rsid w:val="0014283C"/>
    <w:rsid w:val="00142AAF"/>
    <w:rsid w:val="00142BA0"/>
    <w:rsid w:val="00143059"/>
    <w:rsid w:val="00143656"/>
    <w:rsid w:val="00144094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29"/>
    <w:rsid w:val="00146ABD"/>
    <w:rsid w:val="00147014"/>
    <w:rsid w:val="001471C7"/>
    <w:rsid w:val="0014723A"/>
    <w:rsid w:val="0014756B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07"/>
    <w:rsid w:val="001564EE"/>
    <w:rsid w:val="001565B8"/>
    <w:rsid w:val="001569B1"/>
    <w:rsid w:val="00157D45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1D"/>
    <w:rsid w:val="00172785"/>
    <w:rsid w:val="001727D2"/>
    <w:rsid w:val="00172A8E"/>
    <w:rsid w:val="00172EC2"/>
    <w:rsid w:val="00174FDE"/>
    <w:rsid w:val="001751E4"/>
    <w:rsid w:val="0017525C"/>
    <w:rsid w:val="00175415"/>
    <w:rsid w:val="00175D02"/>
    <w:rsid w:val="0017608B"/>
    <w:rsid w:val="001768E5"/>
    <w:rsid w:val="00176D4B"/>
    <w:rsid w:val="001775A3"/>
    <w:rsid w:val="001801B3"/>
    <w:rsid w:val="00180281"/>
    <w:rsid w:val="001807E7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1CC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BE3"/>
    <w:rsid w:val="001961F0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02"/>
    <w:rsid w:val="001A5BA1"/>
    <w:rsid w:val="001A68C8"/>
    <w:rsid w:val="001A6F4A"/>
    <w:rsid w:val="001A6F59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43"/>
    <w:rsid w:val="001B0C93"/>
    <w:rsid w:val="001B0D6F"/>
    <w:rsid w:val="001B0FCF"/>
    <w:rsid w:val="001B0FFB"/>
    <w:rsid w:val="001B11A1"/>
    <w:rsid w:val="001B165F"/>
    <w:rsid w:val="001B2296"/>
    <w:rsid w:val="001B2A1E"/>
    <w:rsid w:val="001B2D5B"/>
    <w:rsid w:val="001B38C9"/>
    <w:rsid w:val="001B478A"/>
    <w:rsid w:val="001B4BB8"/>
    <w:rsid w:val="001B5A92"/>
    <w:rsid w:val="001B5D83"/>
    <w:rsid w:val="001B5EB2"/>
    <w:rsid w:val="001B6BC9"/>
    <w:rsid w:val="001B6E36"/>
    <w:rsid w:val="001B6F78"/>
    <w:rsid w:val="001B7184"/>
    <w:rsid w:val="001B71D5"/>
    <w:rsid w:val="001B766B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364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9B9"/>
    <w:rsid w:val="001D0815"/>
    <w:rsid w:val="001D0888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AE2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694B"/>
    <w:rsid w:val="001D700E"/>
    <w:rsid w:val="001D7723"/>
    <w:rsid w:val="001D77EF"/>
    <w:rsid w:val="001D7C4B"/>
    <w:rsid w:val="001E05C5"/>
    <w:rsid w:val="001E0D08"/>
    <w:rsid w:val="001E0EE4"/>
    <w:rsid w:val="001E1843"/>
    <w:rsid w:val="001E1C63"/>
    <w:rsid w:val="001E2219"/>
    <w:rsid w:val="001E36AB"/>
    <w:rsid w:val="001E3B3A"/>
    <w:rsid w:val="001E5350"/>
    <w:rsid w:val="001E5AA8"/>
    <w:rsid w:val="001E6218"/>
    <w:rsid w:val="001E651E"/>
    <w:rsid w:val="001E66DB"/>
    <w:rsid w:val="001E6DFE"/>
    <w:rsid w:val="001E708F"/>
    <w:rsid w:val="001E7658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232"/>
    <w:rsid w:val="00204344"/>
    <w:rsid w:val="002043FE"/>
    <w:rsid w:val="00204D97"/>
    <w:rsid w:val="00204FC6"/>
    <w:rsid w:val="00205C07"/>
    <w:rsid w:val="00205E82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18D0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5B9"/>
    <w:rsid w:val="00227A32"/>
    <w:rsid w:val="0023073D"/>
    <w:rsid w:val="00230EF2"/>
    <w:rsid w:val="00230F1A"/>
    <w:rsid w:val="00230F20"/>
    <w:rsid w:val="002310A0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4CA"/>
    <w:rsid w:val="00236B68"/>
    <w:rsid w:val="00236E68"/>
    <w:rsid w:val="00237B8B"/>
    <w:rsid w:val="00237BA9"/>
    <w:rsid w:val="0024138A"/>
    <w:rsid w:val="002413E7"/>
    <w:rsid w:val="00241C34"/>
    <w:rsid w:val="00242294"/>
    <w:rsid w:val="0024265F"/>
    <w:rsid w:val="00242C8D"/>
    <w:rsid w:val="00243969"/>
    <w:rsid w:val="00243B08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6F12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177"/>
    <w:rsid w:val="00253763"/>
    <w:rsid w:val="00253770"/>
    <w:rsid w:val="00253B74"/>
    <w:rsid w:val="00253D08"/>
    <w:rsid w:val="00253D2E"/>
    <w:rsid w:val="00254493"/>
    <w:rsid w:val="00255989"/>
    <w:rsid w:val="00255A3A"/>
    <w:rsid w:val="00255AA2"/>
    <w:rsid w:val="00255BEE"/>
    <w:rsid w:val="00256037"/>
    <w:rsid w:val="002572C4"/>
    <w:rsid w:val="00257997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AAF"/>
    <w:rsid w:val="00263EE2"/>
    <w:rsid w:val="002644E8"/>
    <w:rsid w:val="0026452A"/>
    <w:rsid w:val="002646CB"/>
    <w:rsid w:val="00264AD3"/>
    <w:rsid w:val="00264C1C"/>
    <w:rsid w:val="00264D0B"/>
    <w:rsid w:val="00264E5A"/>
    <w:rsid w:val="00264FC8"/>
    <w:rsid w:val="00265652"/>
    <w:rsid w:val="002662E3"/>
    <w:rsid w:val="0026649F"/>
    <w:rsid w:val="00266BF6"/>
    <w:rsid w:val="00266CE5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13A"/>
    <w:rsid w:val="0027225C"/>
    <w:rsid w:val="0027432A"/>
    <w:rsid w:val="0027440F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1F7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0FC8"/>
    <w:rsid w:val="002A1EBB"/>
    <w:rsid w:val="002A1FFD"/>
    <w:rsid w:val="002A2607"/>
    <w:rsid w:val="002A27E3"/>
    <w:rsid w:val="002A297E"/>
    <w:rsid w:val="002A2A8E"/>
    <w:rsid w:val="002A2ED6"/>
    <w:rsid w:val="002A3444"/>
    <w:rsid w:val="002A368B"/>
    <w:rsid w:val="002A447D"/>
    <w:rsid w:val="002A4761"/>
    <w:rsid w:val="002A4CA4"/>
    <w:rsid w:val="002A5118"/>
    <w:rsid w:val="002A5314"/>
    <w:rsid w:val="002A5E9D"/>
    <w:rsid w:val="002A60AC"/>
    <w:rsid w:val="002A6545"/>
    <w:rsid w:val="002A658D"/>
    <w:rsid w:val="002A65F9"/>
    <w:rsid w:val="002A77D1"/>
    <w:rsid w:val="002B0082"/>
    <w:rsid w:val="002B03D8"/>
    <w:rsid w:val="002B045D"/>
    <w:rsid w:val="002B07F4"/>
    <w:rsid w:val="002B0919"/>
    <w:rsid w:val="002B09B6"/>
    <w:rsid w:val="002B0DC7"/>
    <w:rsid w:val="002B12B2"/>
    <w:rsid w:val="002B15D1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07"/>
    <w:rsid w:val="002C1B3E"/>
    <w:rsid w:val="002C1F2E"/>
    <w:rsid w:val="002C21DC"/>
    <w:rsid w:val="002C249A"/>
    <w:rsid w:val="002C251C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1A3"/>
    <w:rsid w:val="002C5676"/>
    <w:rsid w:val="002C57A3"/>
    <w:rsid w:val="002C5BE1"/>
    <w:rsid w:val="002C5DDE"/>
    <w:rsid w:val="002C5F54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4EA"/>
    <w:rsid w:val="002D153B"/>
    <w:rsid w:val="002D1D2C"/>
    <w:rsid w:val="002D1FEE"/>
    <w:rsid w:val="002D201F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0E79"/>
    <w:rsid w:val="002E1321"/>
    <w:rsid w:val="002E14F0"/>
    <w:rsid w:val="002E165E"/>
    <w:rsid w:val="002E1BC4"/>
    <w:rsid w:val="002E1D8C"/>
    <w:rsid w:val="002E1E0E"/>
    <w:rsid w:val="002E2104"/>
    <w:rsid w:val="002E237F"/>
    <w:rsid w:val="002E2898"/>
    <w:rsid w:val="002E2C83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F0136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256"/>
    <w:rsid w:val="00305614"/>
    <w:rsid w:val="00305EFE"/>
    <w:rsid w:val="00305F40"/>
    <w:rsid w:val="00306355"/>
    <w:rsid w:val="003064A3"/>
    <w:rsid w:val="00306771"/>
    <w:rsid w:val="00306B24"/>
    <w:rsid w:val="00306BBF"/>
    <w:rsid w:val="00306C16"/>
    <w:rsid w:val="00306EDC"/>
    <w:rsid w:val="0030732E"/>
    <w:rsid w:val="003076E5"/>
    <w:rsid w:val="00307FBC"/>
    <w:rsid w:val="00307FEA"/>
    <w:rsid w:val="003103C7"/>
    <w:rsid w:val="0031041E"/>
    <w:rsid w:val="00310457"/>
    <w:rsid w:val="00310D8C"/>
    <w:rsid w:val="00310EFF"/>
    <w:rsid w:val="00311143"/>
    <w:rsid w:val="00311302"/>
    <w:rsid w:val="003116D8"/>
    <w:rsid w:val="00311825"/>
    <w:rsid w:val="00311BBD"/>
    <w:rsid w:val="00312095"/>
    <w:rsid w:val="0031221F"/>
    <w:rsid w:val="0031233E"/>
    <w:rsid w:val="00312439"/>
    <w:rsid w:val="003125C8"/>
    <w:rsid w:val="003125E9"/>
    <w:rsid w:val="003125F2"/>
    <w:rsid w:val="00312897"/>
    <w:rsid w:val="00312BF6"/>
    <w:rsid w:val="00312E85"/>
    <w:rsid w:val="00313110"/>
    <w:rsid w:val="003131BC"/>
    <w:rsid w:val="00314015"/>
    <w:rsid w:val="0031480B"/>
    <w:rsid w:val="00314D40"/>
    <w:rsid w:val="00315154"/>
    <w:rsid w:val="003158D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306E4"/>
    <w:rsid w:val="003306FB"/>
    <w:rsid w:val="00330A5A"/>
    <w:rsid w:val="00330A96"/>
    <w:rsid w:val="00330E6C"/>
    <w:rsid w:val="00330FD5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293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04E"/>
    <w:rsid w:val="00340E7D"/>
    <w:rsid w:val="00341553"/>
    <w:rsid w:val="00341DA0"/>
    <w:rsid w:val="00341E17"/>
    <w:rsid w:val="00341E90"/>
    <w:rsid w:val="00341FC8"/>
    <w:rsid w:val="00342340"/>
    <w:rsid w:val="00342426"/>
    <w:rsid w:val="003426A5"/>
    <w:rsid w:val="00342759"/>
    <w:rsid w:val="00343936"/>
    <w:rsid w:val="00343B8C"/>
    <w:rsid w:val="00343CC3"/>
    <w:rsid w:val="00343EB5"/>
    <w:rsid w:val="003449D8"/>
    <w:rsid w:val="00344BB4"/>
    <w:rsid w:val="00344EC1"/>
    <w:rsid w:val="00345984"/>
    <w:rsid w:val="00345B78"/>
    <w:rsid w:val="0034621E"/>
    <w:rsid w:val="0034624F"/>
    <w:rsid w:val="003466D0"/>
    <w:rsid w:val="0034671F"/>
    <w:rsid w:val="00346796"/>
    <w:rsid w:val="00346C95"/>
    <w:rsid w:val="00347174"/>
    <w:rsid w:val="00347324"/>
    <w:rsid w:val="003474F7"/>
    <w:rsid w:val="00347743"/>
    <w:rsid w:val="00347AA7"/>
    <w:rsid w:val="00347DA6"/>
    <w:rsid w:val="00350702"/>
    <w:rsid w:val="003507AA"/>
    <w:rsid w:val="00350D97"/>
    <w:rsid w:val="003517B3"/>
    <w:rsid w:val="00351EDE"/>
    <w:rsid w:val="00352035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B8C"/>
    <w:rsid w:val="003578B7"/>
    <w:rsid w:val="0036006F"/>
    <w:rsid w:val="003600EA"/>
    <w:rsid w:val="00360165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7171"/>
    <w:rsid w:val="003675C9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271"/>
    <w:rsid w:val="0037659D"/>
    <w:rsid w:val="00376B5E"/>
    <w:rsid w:val="00376CCF"/>
    <w:rsid w:val="0037701A"/>
    <w:rsid w:val="00377360"/>
    <w:rsid w:val="00377368"/>
    <w:rsid w:val="0038023E"/>
    <w:rsid w:val="00380519"/>
    <w:rsid w:val="00380636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349"/>
    <w:rsid w:val="0038466A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7"/>
    <w:rsid w:val="00387529"/>
    <w:rsid w:val="00387665"/>
    <w:rsid w:val="003878FF"/>
    <w:rsid w:val="00387F08"/>
    <w:rsid w:val="003907A2"/>
    <w:rsid w:val="003908B8"/>
    <w:rsid w:val="00390E45"/>
    <w:rsid w:val="00390FCF"/>
    <w:rsid w:val="003910B4"/>
    <w:rsid w:val="0039124A"/>
    <w:rsid w:val="003914EC"/>
    <w:rsid w:val="00391669"/>
    <w:rsid w:val="003917A8"/>
    <w:rsid w:val="003919BA"/>
    <w:rsid w:val="00391A94"/>
    <w:rsid w:val="00391DA3"/>
    <w:rsid w:val="0039203D"/>
    <w:rsid w:val="0039242E"/>
    <w:rsid w:val="003930BE"/>
    <w:rsid w:val="003934A2"/>
    <w:rsid w:val="00393615"/>
    <w:rsid w:val="0039392E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CE"/>
    <w:rsid w:val="003A44EE"/>
    <w:rsid w:val="003A4581"/>
    <w:rsid w:val="003A45B2"/>
    <w:rsid w:val="003A48BC"/>
    <w:rsid w:val="003A4D9C"/>
    <w:rsid w:val="003A5360"/>
    <w:rsid w:val="003A5D24"/>
    <w:rsid w:val="003A6517"/>
    <w:rsid w:val="003A6664"/>
    <w:rsid w:val="003A6844"/>
    <w:rsid w:val="003A6D74"/>
    <w:rsid w:val="003A6F50"/>
    <w:rsid w:val="003A78F6"/>
    <w:rsid w:val="003A7DAC"/>
    <w:rsid w:val="003B0367"/>
    <w:rsid w:val="003B0374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4E1A"/>
    <w:rsid w:val="003B511D"/>
    <w:rsid w:val="003B53CC"/>
    <w:rsid w:val="003B5615"/>
    <w:rsid w:val="003B587D"/>
    <w:rsid w:val="003B5DF9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2949"/>
    <w:rsid w:val="003C2A8E"/>
    <w:rsid w:val="003C2BDE"/>
    <w:rsid w:val="003C2C1E"/>
    <w:rsid w:val="003C3308"/>
    <w:rsid w:val="003C425F"/>
    <w:rsid w:val="003C45A8"/>
    <w:rsid w:val="003C4909"/>
    <w:rsid w:val="003C4D3A"/>
    <w:rsid w:val="003C4E87"/>
    <w:rsid w:val="003C4F11"/>
    <w:rsid w:val="003C530B"/>
    <w:rsid w:val="003C56ED"/>
    <w:rsid w:val="003C58A0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2B3"/>
    <w:rsid w:val="003E0483"/>
    <w:rsid w:val="003E05C2"/>
    <w:rsid w:val="003E0CBE"/>
    <w:rsid w:val="003E1183"/>
    <w:rsid w:val="003E12BE"/>
    <w:rsid w:val="003E165D"/>
    <w:rsid w:val="003E1E26"/>
    <w:rsid w:val="003E2958"/>
    <w:rsid w:val="003E298C"/>
    <w:rsid w:val="003E2D77"/>
    <w:rsid w:val="003E311B"/>
    <w:rsid w:val="003E316F"/>
    <w:rsid w:val="003E3D8F"/>
    <w:rsid w:val="003E4069"/>
    <w:rsid w:val="003E455D"/>
    <w:rsid w:val="003E48D7"/>
    <w:rsid w:val="003E4D90"/>
    <w:rsid w:val="003E4E05"/>
    <w:rsid w:val="003E58C2"/>
    <w:rsid w:val="003E61AA"/>
    <w:rsid w:val="003E65AB"/>
    <w:rsid w:val="003E65AD"/>
    <w:rsid w:val="003E6B8A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B16"/>
    <w:rsid w:val="003F33E6"/>
    <w:rsid w:val="003F3C82"/>
    <w:rsid w:val="003F3F1D"/>
    <w:rsid w:val="003F4311"/>
    <w:rsid w:val="003F43D3"/>
    <w:rsid w:val="003F5034"/>
    <w:rsid w:val="003F5195"/>
    <w:rsid w:val="003F6103"/>
    <w:rsid w:val="003F6297"/>
    <w:rsid w:val="003F71A4"/>
    <w:rsid w:val="003F74D9"/>
    <w:rsid w:val="003F781D"/>
    <w:rsid w:val="003F789A"/>
    <w:rsid w:val="004003B7"/>
    <w:rsid w:val="00400748"/>
    <w:rsid w:val="00400B6C"/>
    <w:rsid w:val="00400C16"/>
    <w:rsid w:val="00400C92"/>
    <w:rsid w:val="00401671"/>
    <w:rsid w:val="00401A71"/>
    <w:rsid w:val="00401F78"/>
    <w:rsid w:val="00402513"/>
    <w:rsid w:val="00402730"/>
    <w:rsid w:val="00402B38"/>
    <w:rsid w:val="00404401"/>
    <w:rsid w:val="00404767"/>
    <w:rsid w:val="004047F2"/>
    <w:rsid w:val="00404C33"/>
    <w:rsid w:val="004052D2"/>
    <w:rsid w:val="00406DCF"/>
    <w:rsid w:val="00406EA2"/>
    <w:rsid w:val="00406FF1"/>
    <w:rsid w:val="0040719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6CE5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41DB"/>
    <w:rsid w:val="0042544B"/>
    <w:rsid w:val="00425787"/>
    <w:rsid w:val="00425DBB"/>
    <w:rsid w:val="0042679D"/>
    <w:rsid w:val="00426BDE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83C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CF5"/>
    <w:rsid w:val="00435D02"/>
    <w:rsid w:val="00435E02"/>
    <w:rsid w:val="004366BB"/>
    <w:rsid w:val="00436786"/>
    <w:rsid w:val="0043688C"/>
    <w:rsid w:val="004369A0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6A3"/>
    <w:rsid w:val="0044284C"/>
    <w:rsid w:val="00442D81"/>
    <w:rsid w:val="004433BF"/>
    <w:rsid w:val="0044392E"/>
    <w:rsid w:val="00443F76"/>
    <w:rsid w:val="00445241"/>
    <w:rsid w:val="00445244"/>
    <w:rsid w:val="0044543A"/>
    <w:rsid w:val="00445BDB"/>
    <w:rsid w:val="00445E6E"/>
    <w:rsid w:val="00445FE2"/>
    <w:rsid w:val="00446384"/>
    <w:rsid w:val="00446415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CB9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6014D"/>
    <w:rsid w:val="00460844"/>
    <w:rsid w:val="00460912"/>
    <w:rsid w:val="00460A2A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DAA"/>
    <w:rsid w:val="00470F13"/>
    <w:rsid w:val="004712A4"/>
    <w:rsid w:val="004713AD"/>
    <w:rsid w:val="00471EBE"/>
    <w:rsid w:val="00471FA6"/>
    <w:rsid w:val="004721D6"/>
    <w:rsid w:val="00472255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776E7"/>
    <w:rsid w:val="00477E1D"/>
    <w:rsid w:val="0048018E"/>
    <w:rsid w:val="00480826"/>
    <w:rsid w:val="00480D77"/>
    <w:rsid w:val="0048161E"/>
    <w:rsid w:val="00481786"/>
    <w:rsid w:val="00481872"/>
    <w:rsid w:val="00481B4A"/>
    <w:rsid w:val="00481E23"/>
    <w:rsid w:val="0048263F"/>
    <w:rsid w:val="004826D4"/>
    <w:rsid w:val="0048318D"/>
    <w:rsid w:val="004832D6"/>
    <w:rsid w:val="00483BBF"/>
    <w:rsid w:val="00483EAC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900D4"/>
    <w:rsid w:val="004901C7"/>
    <w:rsid w:val="004904DC"/>
    <w:rsid w:val="00490F0C"/>
    <w:rsid w:val="00490F17"/>
    <w:rsid w:val="00491077"/>
    <w:rsid w:val="004918B6"/>
    <w:rsid w:val="00491ACB"/>
    <w:rsid w:val="00492057"/>
    <w:rsid w:val="00492948"/>
    <w:rsid w:val="00492A56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8B7"/>
    <w:rsid w:val="004A6E2F"/>
    <w:rsid w:val="004A6FD9"/>
    <w:rsid w:val="004A741C"/>
    <w:rsid w:val="004A7823"/>
    <w:rsid w:val="004A7C37"/>
    <w:rsid w:val="004A7E6E"/>
    <w:rsid w:val="004B080F"/>
    <w:rsid w:val="004B0862"/>
    <w:rsid w:val="004B0B0C"/>
    <w:rsid w:val="004B0C9D"/>
    <w:rsid w:val="004B11B3"/>
    <w:rsid w:val="004B1CF3"/>
    <w:rsid w:val="004B1E72"/>
    <w:rsid w:val="004B203C"/>
    <w:rsid w:val="004B21A0"/>
    <w:rsid w:val="004B224E"/>
    <w:rsid w:val="004B2428"/>
    <w:rsid w:val="004B29C7"/>
    <w:rsid w:val="004B29EC"/>
    <w:rsid w:val="004B2D8E"/>
    <w:rsid w:val="004B34FF"/>
    <w:rsid w:val="004B3874"/>
    <w:rsid w:val="004B39CD"/>
    <w:rsid w:val="004B3D81"/>
    <w:rsid w:val="004B3E68"/>
    <w:rsid w:val="004B42E5"/>
    <w:rsid w:val="004B492F"/>
    <w:rsid w:val="004B4A97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D65"/>
    <w:rsid w:val="004B70A9"/>
    <w:rsid w:val="004B70CF"/>
    <w:rsid w:val="004B7EFA"/>
    <w:rsid w:val="004C05B5"/>
    <w:rsid w:val="004C1DCA"/>
    <w:rsid w:val="004C2789"/>
    <w:rsid w:val="004C28F7"/>
    <w:rsid w:val="004C2A44"/>
    <w:rsid w:val="004C340E"/>
    <w:rsid w:val="004C34FB"/>
    <w:rsid w:val="004C3752"/>
    <w:rsid w:val="004C395F"/>
    <w:rsid w:val="004C3D24"/>
    <w:rsid w:val="004C42CD"/>
    <w:rsid w:val="004C47ED"/>
    <w:rsid w:val="004C4813"/>
    <w:rsid w:val="004C49FA"/>
    <w:rsid w:val="004C50DE"/>
    <w:rsid w:val="004C68A3"/>
    <w:rsid w:val="004C69E3"/>
    <w:rsid w:val="004C71DF"/>
    <w:rsid w:val="004C7248"/>
    <w:rsid w:val="004D097D"/>
    <w:rsid w:val="004D14DB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143"/>
    <w:rsid w:val="004D34AD"/>
    <w:rsid w:val="004D3A94"/>
    <w:rsid w:val="004D3E28"/>
    <w:rsid w:val="004D473F"/>
    <w:rsid w:val="004D4824"/>
    <w:rsid w:val="004D48DF"/>
    <w:rsid w:val="004D4F7F"/>
    <w:rsid w:val="004D6385"/>
    <w:rsid w:val="004D67C8"/>
    <w:rsid w:val="004D6B6B"/>
    <w:rsid w:val="004D6BB0"/>
    <w:rsid w:val="004D6E24"/>
    <w:rsid w:val="004D747D"/>
    <w:rsid w:val="004D79F0"/>
    <w:rsid w:val="004D7F97"/>
    <w:rsid w:val="004E0071"/>
    <w:rsid w:val="004E00E1"/>
    <w:rsid w:val="004E02CC"/>
    <w:rsid w:val="004E0FB9"/>
    <w:rsid w:val="004E0FE2"/>
    <w:rsid w:val="004E15F7"/>
    <w:rsid w:val="004E1773"/>
    <w:rsid w:val="004E17B9"/>
    <w:rsid w:val="004E1BC2"/>
    <w:rsid w:val="004E2564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397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4154"/>
    <w:rsid w:val="004F5C54"/>
    <w:rsid w:val="004F61FE"/>
    <w:rsid w:val="004F6323"/>
    <w:rsid w:val="004F64B0"/>
    <w:rsid w:val="004F6661"/>
    <w:rsid w:val="004F6A83"/>
    <w:rsid w:val="004F6B7A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20ED"/>
    <w:rsid w:val="00502121"/>
    <w:rsid w:val="00502810"/>
    <w:rsid w:val="00502A0F"/>
    <w:rsid w:val="00502C34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218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8"/>
    <w:rsid w:val="0052190D"/>
    <w:rsid w:val="00521E76"/>
    <w:rsid w:val="005222F9"/>
    <w:rsid w:val="005224C6"/>
    <w:rsid w:val="0052251C"/>
    <w:rsid w:val="005226FC"/>
    <w:rsid w:val="00523061"/>
    <w:rsid w:val="0052328D"/>
    <w:rsid w:val="005236CD"/>
    <w:rsid w:val="00523ABC"/>
    <w:rsid w:val="00523AE3"/>
    <w:rsid w:val="005247D3"/>
    <w:rsid w:val="00524DDE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F6C"/>
    <w:rsid w:val="0053459A"/>
    <w:rsid w:val="005345AB"/>
    <w:rsid w:val="00534697"/>
    <w:rsid w:val="00534792"/>
    <w:rsid w:val="00534862"/>
    <w:rsid w:val="0053497C"/>
    <w:rsid w:val="00534D54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0B32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06C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5047C"/>
    <w:rsid w:val="00550574"/>
    <w:rsid w:val="00550906"/>
    <w:rsid w:val="00550A5A"/>
    <w:rsid w:val="00550F2E"/>
    <w:rsid w:val="0055105F"/>
    <w:rsid w:val="005518A7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EE1"/>
    <w:rsid w:val="00556FF1"/>
    <w:rsid w:val="0055710A"/>
    <w:rsid w:val="005575CF"/>
    <w:rsid w:val="005576DE"/>
    <w:rsid w:val="00557788"/>
    <w:rsid w:val="00557CB9"/>
    <w:rsid w:val="005602F3"/>
    <w:rsid w:val="005609B9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144"/>
    <w:rsid w:val="0056537F"/>
    <w:rsid w:val="00565572"/>
    <w:rsid w:val="005657FF"/>
    <w:rsid w:val="005658AC"/>
    <w:rsid w:val="005658DF"/>
    <w:rsid w:val="005658E9"/>
    <w:rsid w:val="00565E44"/>
    <w:rsid w:val="00566291"/>
    <w:rsid w:val="005663D9"/>
    <w:rsid w:val="005666C2"/>
    <w:rsid w:val="00566E34"/>
    <w:rsid w:val="005671ED"/>
    <w:rsid w:val="005679BE"/>
    <w:rsid w:val="00567A06"/>
    <w:rsid w:val="00567D90"/>
    <w:rsid w:val="00570278"/>
    <w:rsid w:val="005710A2"/>
    <w:rsid w:val="00571A52"/>
    <w:rsid w:val="00571D3D"/>
    <w:rsid w:val="00571E2D"/>
    <w:rsid w:val="00571FCD"/>
    <w:rsid w:val="00572C83"/>
    <w:rsid w:val="00572DFF"/>
    <w:rsid w:val="00572F5D"/>
    <w:rsid w:val="00573C51"/>
    <w:rsid w:val="005752D8"/>
    <w:rsid w:val="005756D6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7B3"/>
    <w:rsid w:val="00581442"/>
    <w:rsid w:val="00581C9C"/>
    <w:rsid w:val="00582705"/>
    <w:rsid w:val="00582A6D"/>
    <w:rsid w:val="00582ACE"/>
    <w:rsid w:val="00582FDD"/>
    <w:rsid w:val="005832AB"/>
    <w:rsid w:val="00583387"/>
    <w:rsid w:val="0058366E"/>
    <w:rsid w:val="0058405F"/>
    <w:rsid w:val="005848FF"/>
    <w:rsid w:val="00584918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4A6"/>
    <w:rsid w:val="005929D2"/>
    <w:rsid w:val="00592EDC"/>
    <w:rsid w:val="005931BD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B07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E33"/>
    <w:rsid w:val="005A1F33"/>
    <w:rsid w:val="005A2200"/>
    <w:rsid w:val="005A2389"/>
    <w:rsid w:val="005A2C95"/>
    <w:rsid w:val="005A2E5F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380E"/>
    <w:rsid w:val="005B3ED0"/>
    <w:rsid w:val="005B4D36"/>
    <w:rsid w:val="005B4E08"/>
    <w:rsid w:val="005B5027"/>
    <w:rsid w:val="005B514D"/>
    <w:rsid w:val="005B5151"/>
    <w:rsid w:val="005B53D8"/>
    <w:rsid w:val="005B5AF9"/>
    <w:rsid w:val="005B5AFE"/>
    <w:rsid w:val="005B6108"/>
    <w:rsid w:val="005B62F2"/>
    <w:rsid w:val="005B68BB"/>
    <w:rsid w:val="005B7596"/>
    <w:rsid w:val="005B77E4"/>
    <w:rsid w:val="005C0022"/>
    <w:rsid w:val="005C05E1"/>
    <w:rsid w:val="005C0843"/>
    <w:rsid w:val="005C0E42"/>
    <w:rsid w:val="005C0F60"/>
    <w:rsid w:val="005C17BF"/>
    <w:rsid w:val="005C1B99"/>
    <w:rsid w:val="005C1DB2"/>
    <w:rsid w:val="005C1F5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432"/>
    <w:rsid w:val="005C7929"/>
    <w:rsid w:val="005C7A96"/>
    <w:rsid w:val="005D0147"/>
    <w:rsid w:val="005D01C6"/>
    <w:rsid w:val="005D027C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EB"/>
    <w:rsid w:val="005D7C51"/>
    <w:rsid w:val="005E0834"/>
    <w:rsid w:val="005E0ED5"/>
    <w:rsid w:val="005E1023"/>
    <w:rsid w:val="005E117D"/>
    <w:rsid w:val="005E11BF"/>
    <w:rsid w:val="005E13B4"/>
    <w:rsid w:val="005E1598"/>
    <w:rsid w:val="005E17E2"/>
    <w:rsid w:val="005E1908"/>
    <w:rsid w:val="005E1C6A"/>
    <w:rsid w:val="005E1E19"/>
    <w:rsid w:val="005E1EBD"/>
    <w:rsid w:val="005E26D2"/>
    <w:rsid w:val="005E2C6E"/>
    <w:rsid w:val="005E347B"/>
    <w:rsid w:val="005E351B"/>
    <w:rsid w:val="005E391F"/>
    <w:rsid w:val="005E3B62"/>
    <w:rsid w:val="005E3C30"/>
    <w:rsid w:val="005E3EE7"/>
    <w:rsid w:val="005E3F8A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84A"/>
    <w:rsid w:val="005F4A3E"/>
    <w:rsid w:val="005F4AC0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7D"/>
    <w:rsid w:val="005F7CE1"/>
    <w:rsid w:val="005F7DA1"/>
    <w:rsid w:val="0060001F"/>
    <w:rsid w:val="00600B6B"/>
    <w:rsid w:val="00600DB0"/>
    <w:rsid w:val="00600FF5"/>
    <w:rsid w:val="006017BA"/>
    <w:rsid w:val="006019EF"/>
    <w:rsid w:val="0060220C"/>
    <w:rsid w:val="00602227"/>
    <w:rsid w:val="00602805"/>
    <w:rsid w:val="006028A9"/>
    <w:rsid w:val="00603101"/>
    <w:rsid w:val="0060381B"/>
    <w:rsid w:val="00603836"/>
    <w:rsid w:val="006038A1"/>
    <w:rsid w:val="0060418F"/>
    <w:rsid w:val="00604747"/>
    <w:rsid w:val="00604818"/>
    <w:rsid w:val="00604E0A"/>
    <w:rsid w:val="00604E22"/>
    <w:rsid w:val="0060556A"/>
    <w:rsid w:val="00605737"/>
    <w:rsid w:val="0060591C"/>
    <w:rsid w:val="00605B85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065"/>
    <w:rsid w:val="00616A64"/>
    <w:rsid w:val="00616F13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5AE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FEA"/>
    <w:rsid w:val="00626289"/>
    <w:rsid w:val="00626BA3"/>
    <w:rsid w:val="00627124"/>
    <w:rsid w:val="00627851"/>
    <w:rsid w:val="00627900"/>
    <w:rsid w:val="006306A4"/>
    <w:rsid w:val="006308AE"/>
    <w:rsid w:val="006309BE"/>
    <w:rsid w:val="00630C2E"/>
    <w:rsid w:val="0063138F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E1"/>
    <w:rsid w:val="00637292"/>
    <w:rsid w:val="006375A0"/>
    <w:rsid w:val="00637688"/>
    <w:rsid w:val="006377BB"/>
    <w:rsid w:val="006378CD"/>
    <w:rsid w:val="00640780"/>
    <w:rsid w:val="00640B95"/>
    <w:rsid w:val="00640CB7"/>
    <w:rsid w:val="00640D67"/>
    <w:rsid w:val="0064110F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2B"/>
    <w:rsid w:val="00646EAD"/>
    <w:rsid w:val="00646EB6"/>
    <w:rsid w:val="00646F4C"/>
    <w:rsid w:val="0064758A"/>
    <w:rsid w:val="0064772E"/>
    <w:rsid w:val="00647A12"/>
    <w:rsid w:val="00647AAF"/>
    <w:rsid w:val="00647FD1"/>
    <w:rsid w:val="006514B2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0AF8"/>
    <w:rsid w:val="00661321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86A"/>
    <w:rsid w:val="00664C86"/>
    <w:rsid w:val="00664F9D"/>
    <w:rsid w:val="006656BD"/>
    <w:rsid w:val="00666C39"/>
    <w:rsid w:val="00666E0D"/>
    <w:rsid w:val="006670E3"/>
    <w:rsid w:val="006672A5"/>
    <w:rsid w:val="0066773D"/>
    <w:rsid w:val="006702CA"/>
    <w:rsid w:val="006703A8"/>
    <w:rsid w:val="00670570"/>
    <w:rsid w:val="00670BD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383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A67"/>
    <w:rsid w:val="00677DFE"/>
    <w:rsid w:val="00677F3C"/>
    <w:rsid w:val="006801F3"/>
    <w:rsid w:val="00680275"/>
    <w:rsid w:val="006805DA"/>
    <w:rsid w:val="0068079A"/>
    <w:rsid w:val="00680D16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3FC5"/>
    <w:rsid w:val="0068433B"/>
    <w:rsid w:val="0068437B"/>
    <w:rsid w:val="006845DC"/>
    <w:rsid w:val="006846BC"/>
    <w:rsid w:val="006850F9"/>
    <w:rsid w:val="00685196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44B6"/>
    <w:rsid w:val="00694531"/>
    <w:rsid w:val="00694DA1"/>
    <w:rsid w:val="00694F86"/>
    <w:rsid w:val="0069501E"/>
    <w:rsid w:val="00695616"/>
    <w:rsid w:val="00696093"/>
    <w:rsid w:val="00696251"/>
    <w:rsid w:val="00696B8D"/>
    <w:rsid w:val="00696E60"/>
    <w:rsid w:val="006970B3"/>
    <w:rsid w:val="006972BA"/>
    <w:rsid w:val="006A02CF"/>
    <w:rsid w:val="006A0BCE"/>
    <w:rsid w:val="006A0D67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FF"/>
    <w:rsid w:val="006A5158"/>
    <w:rsid w:val="006A516E"/>
    <w:rsid w:val="006A5647"/>
    <w:rsid w:val="006A56C7"/>
    <w:rsid w:val="006A5A16"/>
    <w:rsid w:val="006A7020"/>
    <w:rsid w:val="006A7364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4DD"/>
    <w:rsid w:val="006B2921"/>
    <w:rsid w:val="006B2BD6"/>
    <w:rsid w:val="006B2C15"/>
    <w:rsid w:val="006B2D68"/>
    <w:rsid w:val="006B31B9"/>
    <w:rsid w:val="006B3A7A"/>
    <w:rsid w:val="006B3B54"/>
    <w:rsid w:val="006B3D61"/>
    <w:rsid w:val="006B4D1D"/>
    <w:rsid w:val="006B4EB1"/>
    <w:rsid w:val="006B53CD"/>
    <w:rsid w:val="006B5637"/>
    <w:rsid w:val="006B5E7D"/>
    <w:rsid w:val="006B5EC3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B3"/>
    <w:rsid w:val="006C51F4"/>
    <w:rsid w:val="006C545A"/>
    <w:rsid w:val="006C5574"/>
    <w:rsid w:val="006C6169"/>
    <w:rsid w:val="006C628C"/>
    <w:rsid w:val="006C65A1"/>
    <w:rsid w:val="006C6F40"/>
    <w:rsid w:val="006C74AF"/>
    <w:rsid w:val="006C74FC"/>
    <w:rsid w:val="006C768A"/>
    <w:rsid w:val="006C7AD7"/>
    <w:rsid w:val="006C7F91"/>
    <w:rsid w:val="006C7FB6"/>
    <w:rsid w:val="006D0169"/>
    <w:rsid w:val="006D0FC3"/>
    <w:rsid w:val="006D103F"/>
    <w:rsid w:val="006D21E9"/>
    <w:rsid w:val="006D2503"/>
    <w:rsid w:val="006D2656"/>
    <w:rsid w:val="006D2786"/>
    <w:rsid w:val="006D2819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833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F2D"/>
    <w:rsid w:val="006E317F"/>
    <w:rsid w:val="006E31CC"/>
    <w:rsid w:val="006E32E0"/>
    <w:rsid w:val="006E35B7"/>
    <w:rsid w:val="006E35C3"/>
    <w:rsid w:val="006E35CE"/>
    <w:rsid w:val="006E4268"/>
    <w:rsid w:val="006E4479"/>
    <w:rsid w:val="006E4525"/>
    <w:rsid w:val="006E4C34"/>
    <w:rsid w:val="006E5892"/>
    <w:rsid w:val="006E5AEE"/>
    <w:rsid w:val="006E67B7"/>
    <w:rsid w:val="006E698A"/>
    <w:rsid w:val="006E70E5"/>
    <w:rsid w:val="006E719E"/>
    <w:rsid w:val="006E783D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290A"/>
    <w:rsid w:val="006F2EBD"/>
    <w:rsid w:val="006F302B"/>
    <w:rsid w:val="006F3070"/>
    <w:rsid w:val="006F33E1"/>
    <w:rsid w:val="006F3B70"/>
    <w:rsid w:val="006F4036"/>
    <w:rsid w:val="006F484B"/>
    <w:rsid w:val="006F48B5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3E4D"/>
    <w:rsid w:val="00703F38"/>
    <w:rsid w:val="007045A9"/>
    <w:rsid w:val="00704FBC"/>
    <w:rsid w:val="00704FBD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0D94"/>
    <w:rsid w:val="00711528"/>
    <w:rsid w:val="00711BD6"/>
    <w:rsid w:val="00711FBD"/>
    <w:rsid w:val="0071206F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19B7"/>
    <w:rsid w:val="007227FB"/>
    <w:rsid w:val="00722B10"/>
    <w:rsid w:val="00722C58"/>
    <w:rsid w:val="00723297"/>
    <w:rsid w:val="0072410C"/>
    <w:rsid w:val="00724131"/>
    <w:rsid w:val="00724254"/>
    <w:rsid w:val="0072460D"/>
    <w:rsid w:val="007249C1"/>
    <w:rsid w:val="00724E79"/>
    <w:rsid w:val="00724EB3"/>
    <w:rsid w:val="00724F7C"/>
    <w:rsid w:val="00724FD5"/>
    <w:rsid w:val="00725679"/>
    <w:rsid w:val="007256C6"/>
    <w:rsid w:val="007261A9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2DA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B3F"/>
    <w:rsid w:val="00750B9C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951"/>
    <w:rsid w:val="00753EBB"/>
    <w:rsid w:val="0075411F"/>
    <w:rsid w:val="0075416E"/>
    <w:rsid w:val="0075510B"/>
    <w:rsid w:val="00755208"/>
    <w:rsid w:val="00755692"/>
    <w:rsid w:val="00755738"/>
    <w:rsid w:val="00755A9F"/>
    <w:rsid w:val="00755F42"/>
    <w:rsid w:val="00755F6B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9BA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4A2E"/>
    <w:rsid w:val="007652FC"/>
    <w:rsid w:val="00765D1C"/>
    <w:rsid w:val="00765F54"/>
    <w:rsid w:val="00766084"/>
    <w:rsid w:val="0076710D"/>
    <w:rsid w:val="00767593"/>
    <w:rsid w:val="00767EDB"/>
    <w:rsid w:val="007701B0"/>
    <w:rsid w:val="007705B3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3FCF"/>
    <w:rsid w:val="00774CE0"/>
    <w:rsid w:val="00774E23"/>
    <w:rsid w:val="00774F86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4AA"/>
    <w:rsid w:val="00787A96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482"/>
    <w:rsid w:val="00793734"/>
    <w:rsid w:val="0079454A"/>
    <w:rsid w:val="007946EC"/>
    <w:rsid w:val="00794B8E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6FC4"/>
    <w:rsid w:val="007970E0"/>
    <w:rsid w:val="0079711D"/>
    <w:rsid w:val="007978B7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840"/>
    <w:rsid w:val="007A6BDD"/>
    <w:rsid w:val="007A6D08"/>
    <w:rsid w:val="007A6EC6"/>
    <w:rsid w:val="007A7363"/>
    <w:rsid w:val="007A7726"/>
    <w:rsid w:val="007A7AD1"/>
    <w:rsid w:val="007B0BFD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B0"/>
    <w:rsid w:val="007B34DC"/>
    <w:rsid w:val="007B3AB4"/>
    <w:rsid w:val="007B3D9E"/>
    <w:rsid w:val="007B3FA2"/>
    <w:rsid w:val="007B4A52"/>
    <w:rsid w:val="007B4C95"/>
    <w:rsid w:val="007B5298"/>
    <w:rsid w:val="007B52E9"/>
    <w:rsid w:val="007B5602"/>
    <w:rsid w:val="007B5853"/>
    <w:rsid w:val="007B6C09"/>
    <w:rsid w:val="007B6DBE"/>
    <w:rsid w:val="007B7155"/>
    <w:rsid w:val="007B752D"/>
    <w:rsid w:val="007B7A9C"/>
    <w:rsid w:val="007B7C29"/>
    <w:rsid w:val="007C0731"/>
    <w:rsid w:val="007C09F5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BFC"/>
    <w:rsid w:val="007C4DC9"/>
    <w:rsid w:val="007C571D"/>
    <w:rsid w:val="007C59CF"/>
    <w:rsid w:val="007C5DE8"/>
    <w:rsid w:val="007C6B5F"/>
    <w:rsid w:val="007C77B7"/>
    <w:rsid w:val="007C798C"/>
    <w:rsid w:val="007D028B"/>
    <w:rsid w:val="007D062E"/>
    <w:rsid w:val="007D1A78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746D"/>
    <w:rsid w:val="007E7499"/>
    <w:rsid w:val="007E7791"/>
    <w:rsid w:val="007F15FD"/>
    <w:rsid w:val="007F1EB7"/>
    <w:rsid w:val="007F2DC2"/>
    <w:rsid w:val="007F2E54"/>
    <w:rsid w:val="007F2EE1"/>
    <w:rsid w:val="007F37A5"/>
    <w:rsid w:val="007F4328"/>
    <w:rsid w:val="007F461B"/>
    <w:rsid w:val="007F4AA0"/>
    <w:rsid w:val="007F5934"/>
    <w:rsid w:val="007F5B01"/>
    <w:rsid w:val="007F5DD5"/>
    <w:rsid w:val="007F6136"/>
    <w:rsid w:val="007F6270"/>
    <w:rsid w:val="007F68A1"/>
    <w:rsid w:val="007F6B4D"/>
    <w:rsid w:val="007F6EF6"/>
    <w:rsid w:val="007F7ACE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9A5"/>
    <w:rsid w:val="008039AE"/>
    <w:rsid w:val="00803B19"/>
    <w:rsid w:val="0080408D"/>
    <w:rsid w:val="00804122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0A9"/>
    <w:rsid w:val="008071B2"/>
    <w:rsid w:val="00807276"/>
    <w:rsid w:val="00810518"/>
    <w:rsid w:val="00810766"/>
    <w:rsid w:val="00810D3A"/>
    <w:rsid w:val="0081104E"/>
    <w:rsid w:val="0081144B"/>
    <w:rsid w:val="0081150E"/>
    <w:rsid w:val="008119BB"/>
    <w:rsid w:val="008122C9"/>
    <w:rsid w:val="00812572"/>
    <w:rsid w:val="0081349B"/>
    <w:rsid w:val="00813783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471"/>
    <w:rsid w:val="008207EC"/>
    <w:rsid w:val="00820AEC"/>
    <w:rsid w:val="008213C7"/>
    <w:rsid w:val="0082178A"/>
    <w:rsid w:val="00821D71"/>
    <w:rsid w:val="00821E51"/>
    <w:rsid w:val="008224AC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F32"/>
    <w:rsid w:val="00834043"/>
    <w:rsid w:val="0083411F"/>
    <w:rsid w:val="00834A0C"/>
    <w:rsid w:val="00835331"/>
    <w:rsid w:val="00835565"/>
    <w:rsid w:val="00835727"/>
    <w:rsid w:val="008357DD"/>
    <w:rsid w:val="00835E35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2E09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4FC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1EA"/>
    <w:rsid w:val="008523A0"/>
    <w:rsid w:val="0085299E"/>
    <w:rsid w:val="00852EB1"/>
    <w:rsid w:val="0085306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E0"/>
    <w:rsid w:val="00855C20"/>
    <w:rsid w:val="00855CB3"/>
    <w:rsid w:val="00856EEA"/>
    <w:rsid w:val="0085729F"/>
    <w:rsid w:val="00857480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412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5C10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9C0"/>
    <w:rsid w:val="00870A45"/>
    <w:rsid w:val="00870AC3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A35"/>
    <w:rsid w:val="0088237F"/>
    <w:rsid w:val="0088242A"/>
    <w:rsid w:val="008824AA"/>
    <w:rsid w:val="00882755"/>
    <w:rsid w:val="0088291B"/>
    <w:rsid w:val="00883363"/>
    <w:rsid w:val="00883B86"/>
    <w:rsid w:val="0088461F"/>
    <w:rsid w:val="00885189"/>
    <w:rsid w:val="00885270"/>
    <w:rsid w:val="008852AC"/>
    <w:rsid w:val="008859C2"/>
    <w:rsid w:val="00885A76"/>
    <w:rsid w:val="00885ED9"/>
    <w:rsid w:val="008865AC"/>
    <w:rsid w:val="00886B39"/>
    <w:rsid w:val="00886F6D"/>
    <w:rsid w:val="008877B1"/>
    <w:rsid w:val="00887DFA"/>
    <w:rsid w:val="0089023A"/>
    <w:rsid w:val="00890AC1"/>
    <w:rsid w:val="00891724"/>
    <w:rsid w:val="00891DFC"/>
    <w:rsid w:val="00891F5B"/>
    <w:rsid w:val="00892E93"/>
    <w:rsid w:val="008930A1"/>
    <w:rsid w:val="008937B9"/>
    <w:rsid w:val="00893CE3"/>
    <w:rsid w:val="00894B97"/>
    <w:rsid w:val="00895826"/>
    <w:rsid w:val="008959E2"/>
    <w:rsid w:val="00895B12"/>
    <w:rsid w:val="00895D3E"/>
    <w:rsid w:val="008962F5"/>
    <w:rsid w:val="008963FE"/>
    <w:rsid w:val="00896438"/>
    <w:rsid w:val="00896712"/>
    <w:rsid w:val="008968B0"/>
    <w:rsid w:val="0089698D"/>
    <w:rsid w:val="008978FD"/>
    <w:rsid w:val="00897AFE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1E10"/>
    <w:rsid w:val="008A2538"/>
    <w:rsid w:val="008A26A6"/>
    <w:rsid w:val="008A2A1F"/>
    <w:rsid w:val="008A383C"/>
    <w:rsid w:val="008A3ACE"/>
    <w:rsid w:val="008A3D1A"/>
    <w:rsid w:val="008A3FCC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DF6"/>
    <w:rsid w:val="008A7939"/>
    <w:rsid w:val="008A7AAC"/>
    <w:rsid w:val="008A7E1D"/>
    <w:rsid w:val="008A7E52"/>
    <w:rsid w:val="008B00AC"/>
    <w:rsid w:val="008B0BBD"/>
    <w:rsid w:val="008B0E52"/>
    <w:rsid w:val="008B0EBD"/>
    <w:rsid w:val="008B0F3D"/>
    <w:rsid w:val="008B10F1"/>
    <w:rsid w:val="008B11C0"/>
    <w:rsid w:val="008B1777"/>
    <w:rsid w:val="008B1A42"/>
    <w:rsid w:val="008B1C85"/>
    <w:rsid w:val="008B1D53"/>
    <w:rsid w:val="008B1F13"/>
    <w:rsid w:val="008B2371"/>
    <w:rsid w:val="008B2398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1C2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6323"/>
    <w:rsid w:val="008C7564"/>
    <w:rsid w:val="008C75DE"/>
    <w:rsid w:val="008C7E1B"/>
    <w:rsid w:val="008D00AA"/>
    <w:rsid w:val="008D0102"/>
    <w:rsid w:val="008D02D8"/>
    <w:rsid w:val="008D127E"/>
    <w:rsid w:val="008D1455"/>
    <w:rsid w:val="008D197C"/>
    <w:rsid w:val="008D1CF8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386"/>
    <w:rsid w:val="008E373C"/>
    <w:rsid w:val="008E46C5"/>
    <w:rsid w:val="008E4D22"/>
    <w:rsid w:val="008E4E73"/>
    <w:rsid w:val="008E4F22"/>
    <w:rsid w:val="008E5F25"/>
    <w:rsid w:val="008E60F0"/>
    <w:rsid w:val="008E652A"/>
    <w:rsid w:val="008E73D6"/>
    <w:rsid w:val="008E7FFB"/>
    <w:rsid w:val="008F019F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51AE"/>
    <w:rsid w:val="008F62A7"/>
    <w:rsid w:val="008F767C"/>
    <w:rsid w:val="008F7989"/>
    <w:rsid w:val="00900230"/>
    <w:rsid w:val="00900483"/>
    <w:rsid w:val="00900867"/>
    <w:rsid w:val="00900B0F"/>
    <w:rsid w:val="00900C09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08A"/>
    <w:rsid w:val="00904541"/>
    <w:rsid w:val="00904712"/>
    <w:rsid w:val="00904CA2"/>
    <w:rsid w:val="00904D60"/>
    <w:rsid w:val="00904DF8"/>
    <w:rsid w:val="00905010"/>
    <w:rsid w:val="009051E8"/>
    <w:rsid w:val="009057BF"/>
    <w:rsid w:val="00905C08"/>
    <w:rsid w:val="00905F4D"/>
    <w:rsid w:val="00905F62"/>
    <w:rsid w:val="00906117"/>
    <w:rsid w:val="009064CD"/>
    <w:rsid w:val="009072E0"/>
    <w:rsid w:val="00907ABF"/>
    <w:rsid w:val="00910149"/>
    <w:rsid w:val="00910466"/>
    <w:rsid w:val="009106E6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42F1"/>
    <w:rsid w:val="0092506C"/>
    <w:rsid w:val="009251AC"/>
    <w:rsid w:val="009254BC"/>
    <w:rsid w:val="00925710"/>
    <w:rsid w:val="00925877"/>
    <w:rsid w:val="009258EC"/>
    <w:rsid w:val="00925B6B"/>
    <w:rsid w:val="00926744"/>
    <w:rsid w:val="009267D1"/>
    <w:rsid w:val="00926F7C"/>
    <w:rsid w:val="00927DB3"/>
    <w:rsid w:val="009300C0"/>
    <w:rsid w:val="009305E5"/>
    <w:rsid w:val="00930747"/>
    <w:rsid w:val="009312FD"/>
    <w:rsid w:val="00931B5C"/>
    <w:rsid w:val="009320D9"/>
    <w:rsid w:val="009323DA"/>
    <w:rsid w:val="00932A19"/>
    <w:rsid w:val="00932B04"/>
    <w:rsid w:val="00933316"/>
    <w:rsid w:val="00933953"/>
    <w:rsid w:val="009339AC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333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D9"/>
    <w:rsid w:val="00945F9A"/>
    <w:rsid w:val="009462C6"/>
    <w:rsid w:val="009467F4"/>
    <w:rsid w:val="0094691A"/>
    <w:rsid w:val="00946D5D"/>
    <w:rsid w:val="00947768"/>
    <w:rsid w:val="00947C6D"/>
    <w:rsid w:val="00947E6C"/>
    <w:rsid w:val="00950597"/>
    <w:rsid w:val="0095068F"/>
    <w:rsid w:val="00950B07"/>
    <w:rsid w:val="00950DE6"/>
    <w:rsid w:val="009510AA"/>
    <w:rsid w:val="009511F1"/>
    <w:rsid w:val="009512B0"/>
    <w:rsid w:val="009518FD"/>
    <w:rsid w:val="00951CE9"/>
    <w:rsid w:val="009522D4"/>
    <w:rsid w:val="00952ABF"/>
    <w:rsid w:val="00952D97"/>
    <w:rsid w:val="00953049"/>
    <w:rsid w:val="009536E3"/>
    <w:rsid w:val="00953731"/>
    <w:rsid w:val="00953D55"/>
    <w:rsid w:val="00954604"/>
    <w:rsid w:val="00954C20"/>
    <w:rsid w:val="00954C7D"/>
    <w:rsid w:val="00954E59"/>
    <w:rsid w:val="009552A9"/>
    <w:rsid w:val="009555A4"/>
    <w:rsid w:val="009558D3"/>
    <w:rsid w:val="00955DAF"/>
    <w:rsid w:val="00955E97"/>
    <w:rsid w:val="0095647E"/>
    <w:rsid w:val="009564F6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4B0"/>
    <w:rsid w:val="00962F69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989"/>
    <w:rsid w:val="00966A92"/>
    <w:rsid w:val="00967613"/>
    <w:rsid w:val="009678EC"/>
    <w:rsid w:val="009679B8"/>
    <w:rsid w:val="00967C67"/>
    <w:rsid w:val="00967F9C"/>
    <w:rsid w:val="00970129"/>
    <w:rsid w:val="00970CD4"/>
    <w:rsid w:val="00971172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828"/>
    <w:rsid w:val="00974B47"/>
    <w:rsid w:val="0097536F"/>
    <w:rsid w:val="00975608"/>
    <w:rsid w:val="009756B5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4F4A"/>
    <w:rsid w:val="00985606"/>
    <w:rsid w:val="009859FC"/>
    <w:rsid w:val="00985C25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442"/>
    <w:rsid w:val="0099368E"/>
    <w:rsid w:val="0099372F"/>
    <w:rsid w:val="00993746"/>
    <w:rsid w:val="009938B9"/>
    <w:rsid w:val="00993D21"/>
    <w:rsid w:val="009946A7"/>
    <w:rsid w:val="0099545E"/>
    <w:rsid w:val="00995889"/>
    <w:rsid w:val="009961B0"/>
    <w:rsid w:val="00996312"/>
    <w:rsid w:val="0099642B"/>
    <w:rsid w:val="00996AFA"/>
    <w:rsid w:val="0099732D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2E2A"/>
    <w:rsid w:val="009A3522"/>
    <w:rsid w:val="009A4720"/>
    <w:rsid w:val="009A47A7"/>
    <w:rsid w:val="009A4FCB"/>
    <w:rsid w:val="009A5237"/>
    <w:rsid w:val="009A550A"/>
    <w:rsid w:val="009A568C"/>
    <w:rsid w:val="009A59CA"/>
    <w:rsid w:val="009A63B5"/>
    <w:rsid w:val="009A67FE"/>
    <w:rsid w:val="009A68FD"/>
    <w:rsid w:val="009A77C0"/>
    <w:rsid w:val="009A7DC4"/>
    <w:rsid w:val="009A7FDA"/>
    <w:rsid w:val="009B0100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3E04"/>
    <w:rsid w:val="009B444F"/>
    <w:rsid w:val="009B449D"/>
    <w:rsid w:val="009B450C"/>
    <w:rsid w:val="009B4E5E"/>
    <w:rsid w:val="009B5090"/>
    <w:rsid w:val="009B533A"/>
    <w:rsid w:val="009B54C0"/>
    <w:rsid w:val="009B5697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140"/>
    <w:rsid w:val="009C551B"/>
    <w:rsid w:val="009C6BEE"/>
    <w:rsid w:val="009C779A"/>
    <w:rsid w:val="009C77CA"/>
    <w:rsid w:val="009D04C4"/>
    <w:rsid w:val="009D08E2"/>
    <w:rsid w:val="009D0ED6"/>
    <w:rsid w:val="009D105F"/>
    <w:rsid w:val="009D1806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00"/>
    <w:rsid w:val="009D4A23"/>
    <w:rsid w:val="009D4B61"/>
    <w:rsid w:val="009D509E"/>
    <w:rsid w:val="009D5249"/>
    <w:rsid w:val="009D58AF"/>
    <w:rsid w:val="009D5930"/>
    <w:rsid w:val="009D6391"/>
    <w:rsid w:val="009D64A7"/>
    <w:rsid w:val="009D74AF"/>
    <w:rsid w:val="009D7770"/>
    <w:rsid w:val="009D7BAE"/>
    <w:rsid w:val="009D7CB5"/>
    <w:rsid w:val="009E01F9"/>
    <w:rsid w:val="009E0675"/>
    <w:rsid w:val="009E067F"/>
    <w:rsid w:val="009E10B2"/>
    <w:rsid w:val="009E1345"/>
    <w:rsid w:val="009E137A"/>
    <w:rsid w:val="009E1B12"/>
    <w:rsid w:val="009E1BB8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E7A"/>
    <w:rsid w:val="009E5842"/>
    <w:rsid w:val="009E597D"/>
    <w:rsid w:val="009E5CD9"/>
    <w:rsid w:val="009E5DAE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934"/>
    <w:rsid w:val="009F0E99"/>
    <w:rsid w:val="009F1542"/>
    <w:rsid w:val="009F1D73"/>
    <w:rsid w:val="009F1F72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2D6"/>
    <w:rsid w:val="00A00433"/>
    <w:rsid w:val="00A00D52"/>
    <w:rsid w:val="00A010EE"/>
    <w:rsid w:val="00A0116E"/>
    <w:rsid w:val="00A01495"/>
    <w:rsid w:val="00A01834"/>
    <w:rsid w:val="00A018A5"/>
    <w:rsid w:val="00A01923"/>
    <w:rsid w:val="00A01DD8"/>
    <w:rsid w:val="00A024EC"/>
    <w:rsid w:val="00A0261E"/>
    <w:rsid w:val="00A02D8F"/>
    <w:rsid w:val="00A02F39"/>
    <w:rsid w:val="00A03386"/>
    <w:rsid w:val="00A036B5"/>
    <w:rsid w:val="00A0382A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3C7"/>
    <w:rsid w:val="00A1389B"/>
    <w:rsid w:val="00A13DB2"/>
    <w:rsid w:val="00A147F7"/>
    <w:rsid w:val="00A14B49"/>
    <w:rsid w:val="00A14EEB"/>
    <w:rsid w:val="00A14F65"/>
    <w:rsid w:val="00A16263"/>
    <w:rsid w:val="00A16578"/>
    <w:rsid w:val="00A167F2"/>
    <w:rsid w:val="00A16938"/>
    <w:rsid w:val="00A16DA2"/>
    <w:rsid w:val="00A16EF0"/>
    <w:rsid w:val="00A1706F"/>
    <w:rsid w:val="00A171D0"/>
    <w:rsid w:val="00A17449"/>
    <w:rsid w:val="00A2084C"/>
    <w:rsid w:val="00A20AFE"/>
    <w:rsid w:val="00A20C31"/>
    <w:rsid w:val="00A21134"/>
    <w:rsid w:val="00A21AC8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773"/>
    <w:rsid w:val="00A25E57"/>
    <w:rsid w:val="00A25FC3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EF7"/>
    <w:rsid w:val="00A3204D"/>
    <w:rsid w:val="00A33221"/>
    <w:rsid w:val="00A33237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1AD0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47D2A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67C"/>
    <w:rsid w:val="00A65684"/>
    <w:rsid w:val="00A66106"/>
    <w:rsid w:val="00A66287"/>
    <w:rsid w:val="00A67456"/>
    <w:rsid w:val="00A67A95"/>
    <w:rsid w:val="00A67D80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4C3"/>
    <w:rsid w:val="00A72640"/>
    <w:rsid w:val="00A730AB"/>
    <w:rsid w:val="00A731A4"/>
    <w:rsid w:val="00A73EA6"/>
    <w:rsid w:val="00A73F70"/>
    <w:rsid w:val="00A74081"/>
    <w:rsid w:val="00A74A27"/>
    <w:rsid w:val="00A74E7C"/>
    <w:rsid w:val="00A74F7C"/>
    <w:rsid w:val="00A74F8B"/>
    <w:rsid w:val="00A74FA3"/>
    <w:rsid w:val="00A752E8"/>
    <w:rsid w:val="00A7653C"/>
    <w:rsid w:val="00A76C75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0CF1"/>
    <w:rsid w:val="00A813E0"/>
    <w:rsid w:val="00A813FE"/>
    <w:rsid w:val="00A81D0B"/>
    <w:rsid w:val="00A82B4F"/>
    <w:rsid w:val="00A83758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5E6"/>
    <w:rsid w:val="00A86630"/>
    <w:rsid w:val="00A86B89"/>
    <w:rsid w:val="00A87097"/>
    <w:rsid w:val="00A87145"/>
    <w:rsid w:val="00A874BD"/>
    <w:rsid w:val="00A8797F"/>
    <w:rsid w:val="00A90830"/>
    <w:rsid w:val="00A90AB6"/>
    <w:rsid w:val="00A90ECA"/>
    <w:rsid w:val="00A914B9"/>
    <w:rsid w:val="00A9159C"/>
    <w:rsid w:val="00A917EF"/>
    <w:rsid w:val="00A92179"/>
    <w:rsid w:val="00A92C1F"/>
    <w:rsid w:val="00A92D0E"/>
    <w:rsid w:val="00A92FCB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651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2CF"/>
    <w:rsid w:val="00AA2378"/>
    <w:rsid w:val="00AA23BC"/>
    <w:rsid w:val="00AA2714"/>
    <w:rsid w:val="00AA2902"/>
    <w:rsid w:val="00AA2912"/>
    <w:rsid w:val="00AA2E67"/>
    <w:rsid w:val="00AA2E84"/>
    <w:rsid w:val="00AA372B"/>
    <w:rsid w:val="00AA38B6"/>
    <w:rsid w:val="00AA420C"/>
    <w:rsid w:val="00AA43C7"/>
    <w:rsid w:val="00AA460F"/>
    <w:rsid w:val="00AA4729"/>
    <w:rsid w:val="00AA4B4E"/>
    <w:rsid w:val="00AA4BCC"/>
    <w:rsid w:val="00AA4C2F"/>
    <w:rsid w:val="00AA510B"/>
    <w:rsid w:val="00AA538E"/>
    <w:rsid w:val="00AA57BB"/>
    <w:rsid w:val="00AA58AD"/>
    <w:rsid w:val="00AA5E21"/>
    <w:rsid w:val="00AA6289"/>
    <w:rsid w:val="00AA6B6A"/>
    <w:rsid w:val="00AA6C90"/>
    <w:rsid w:val="00AA6E38"/>
    <w:rsid w:val="00AA6FAE"/>
    <w:rsid w:val="00AA7782"/>
    <w:rsid w:val="00AB09DF"/>
    <w:rsid w:val="00AB0A82"/>
    <w:rsid w:val="00AB0BFB"/>
    <w:rsid w:val="00AB0D0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03F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0FA8"/>
    <w:rsid w:val="00AC14FB"/>
    <w:rsid w:val="00AC159B"/>
    <w:rsid w:val="00AC18DE"/>
    <w:rsid w:val="00AC1CCA"/>
    <w:rsid w:val="00AC1DF6"/>
    <w:rsid w:val="00AC2CC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8E9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2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3F5A"/>
    <w:rsid w:val="00AF46A4"/>
    <w:rsid w:val="00AF4949"/>
    <w:rsid w:val="00AF4D59"/>
    <w:rsid w:val="00AF52B9"/>
    <w:rsid w:val="00AF52E6"/>
    <w:rsid w:val="00AF5A49"/>
    <w:rsid w:val="00AF5E62"/>
    <w:rsid w:val="00AF617F"/>
    <w:rsid w:val="00AF7B2A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2A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A4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194"/>
    <w:rsid w:val="00B10610"/>
    <w:rsid w:val="00B112C7"/>
    <w:rsid w:val="00B1306D"/>
    <w:rsid w:val="00B1336D"/>
    <w:rsid w:val="00B13831"/>
    <w:rsid w:val="00B13C8F"/>
    <w:rsid w:val="00B13F09"/>
    <w:rsid w:val="00B14004"/>
    <w:rsid w:val="00B14372"/>
    <w:rsid w:val="00B143DB"/>
    <w:rsid w:val="00B146F8"/>
    <w:rsid w:val="00B14C10"/>
    <w:rsid w:val="00B14C57"/>
    <w:rsid w:val="00B14F7E"/>
    <w:rsid w:val="00B15A07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E20"/>
    <w:rsid w:val="00B202EB"/>
    <w:rsid w:val="00B20EE1"/>
    <w:rsid w:val="00B214A0"/>
    <w:rsid w:val="00B215E4"/>
    <w:rsid w:val="00B218FA"/>
    <w:rsid w:val="00B21B37"/>
    <w:rsid w:val="00B21F48"/>
    <w:rsid w:val="00B222BC"/>
    <w:rsid w:val="00B22FA9"/>
    <w:rsid w:val="00B230DD"/>
    <w:rsid w:val="00B234CC"/>
    <w:rsid w:val="00B23C8F"/>
    <w:rsid w:val="00B23D08"/>
    <w:rsid w:val="00B2481F"/>
    <w:rsid w:val="00B249A9"/>
    <w:rsid w:val="00B24A77"/>
    <w:rsid w:val="00B24B22"/>
    <w:rsid w:val="00B25554"/>
    <w:rsid w:val="00B25A87"/>
    <w:rsid w:val="00B25AA3"/>
    <w:rsid w:val="00B26166"/>
    <w:rsid w:val="00B2632E"/>
    <w:rsid w:val="00B271FE"/>
    <w:rsid w:val="00B30B99"/>
    <w:rsid w:val="00B30F93"/>
    <w:rsid w:val="00B312D8"/>
    <w:rsid w:val="00B31379"/>
    <w:rsid w:val="00B31721"/>
    <w:rsid w:val="00B32421"/>
    <w:rsid w:val="00B32D43"/>
    <w:rsid w:val="00B33412"/>
    <w:rsid w:val="00B33575"/>
    <w:rsid w:val="00B3369E"/>
    <w:rsid w:val="00B34087"/>
    <w:rsid w:val="00B340F3"/>
    <w:rsid w:val="00B341D4"/>
    <w:rsid w:val="00B342B0"/>
    <w:rsid w:val="00B34450"/>
    <w:rsid w:val="00B34EC5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754"/>
    <w:rsid w:val="00B40B72"/>
    <w:rsid w:val="00B40B7A"/>
    <w:rsid w:val="00B416D3"/>
    <w:rsid w:val="00B41965"/>
    <w:rsid w:val="00B41B15"/>
    <w:rsid w:val="00B424B2"/>
    <w:rsid w:val="00B4263B"/>
    <w:rsid w:val="00B426E5"/>
    <w:rsid w:val="00B42C98"/>
    <w:rsid w:val="00B42F03"/>
    <w:rsid w:val="00B436A1"/>
    <w:rsid w:val="00B43AAD"/>
    <w:rsid w:val="00B440BF"/>
    <w:rsid w:val="00B445F3"/>
    <w:rsid w:val="00B44AD3"/>
    <w:rsid w:val="00B460DC"/>
    <w:rsid w:val="00B46387"/>
    <w:rsid w:val="00B46489"/>
    <w:rsid w:val="00B4767B"/>
    <w:rsid w:val="00B47C42"/>
    <w:rsid w:val="00B508D9"/>
    <w:rsid w:val="00B51606"/>
    <w:rsid w:val="00B518F2"/>
    <w:rsid w:val="00B52050"/>
    <w:rsid w:val="00B52429"/>
    <w:rsid w:val="00B52462"/>
    <w:rsid w:val="00B52B11"/>
    <w:rsid w:val="00B53073"/>
    <w:rsid w:val="00B5316C"/>
    <w:rsid w:val="00B5319C"/>
    <w:rsid w:val="00B53305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4"/>
    <w:rsid w:val="00B57AFB"/>
    <w:rsid w:val="00B57F1B"/>
    <w:rsid w:val="00B60636"/>
    <w:rsid w:val="00B60A2F"/>
    <w:rsid w:val="00B617DE"/>
    <w:rsid w:val="00B618C7"/>
    <w:rsid w:val="00B61FDF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513E"/>
    <w:rsid w:val="00B651B8"/>
    <w:rsid w:val="00B6567E"/>
    <w:rsid w:val="00B65878"/>
    <w:rsid w:val="00B65B94"/>
    <w:rsid w:val="00B65E58"/>
    <w:rsid w:val="00B65EFB"/>
    <w:rsid w:val="00B65FC3"/>
    <w:rsid w:val="00B66840"/>
    <w:rsid w:val="00B67017"/>
    <w:rsid w:val="00B67042"/>
    <w:rsid w:val="00B67111"/>
    <w:rsid w:val="00B67196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7F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8F9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AE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4D04"/>
    <w:rsid w:val="00B8506C"/>
    <w:rsid w:val="00B853BD"/>
    <w:rsid w:val="00B856E9"/>
    <w:rsid w:val="00B859DE"/>
    <w:rsid w:val="00B85A68"/>
    <w:rsid w:val="00B85F8C"/>
    <w:rsid w:val="00B874FA"/>
    <w:rsid w:val="00B87502"/>
    <w:rsid w:val="00B87815"/>
    <w:rsid w:val="00B90392"/>
    <w:rsid w:val="00B90466"/>
    <w:rsid w:val="00B90964"/>
    <w:rsid w:val="00B90B43"/>
    <w:rsid w:val="00B90C68"/>
    <w:rsid w:val="00B90C81"/>
    <w:rsid w:val="00B90E9A"/>
    <w:rsid w:val="00B9151B"/>
    <w:rsid w:val="00B919A7"/>
    <w:rsid w:val="00B91CC9"/>
    <w:rsid w:val="00B92304"/>
    <w:rsid w:val="00B923D0"/>
    <w:rsid w:val="00B92EBA"/>
    <w:rsid w:val="00B92FCA"/>
    <w:rsid w:val="00B93A83"/>
    <w:rsid w:val="00B93AB7"/>
    <w:rsid w:val="00B93DCE"/>
    <w:rsid w:val="00B9432D"/>
    <w:rsid w:val="00B94C59"/>
    <w:rsid w:val="00B94E21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4C01"/>
    <w:rsid w:val="00BA50BA"/>
    <w:rsid w:val="00BA532A"/>
    <w:rsid w:val="00BA5CD0"/>
    <w:rsid w:val="00BA5DCD"/>
    <w:rsid w:val="00BA642A"/>
    <w:rsid w:val="00BA6DEF"/>
    <w:rsid w:val="00BA708A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D04"/>
    <w:rsid w:val="00BB4DE9"/>
    <w:rsid w:val="00BB507C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B3F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173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4A77"/>
    <w:rsid w:val="00BD5F60"/>
    <w:rsid w:val="00BD65AB"/>
    <w:rsid w:val="00BD697F"/>
    <w:rsid w:val="00BD69AC"/>
    <w:rsid w:val="00BD7172"/>
    <w:rsid w:val="00BD7D61"/>
    <w:rsid w:val="00BE0840"/>
    <w:rsid w:val="00BE0918"/>
    <w:rsid w:val="00BE1237"/>
    <w:rsid w:val="00BE145F"/>
    <w:rsid w:val="00BE1466"/>
    <w:rsid w:val="00BE14FB"/>
    <w:rsid w:val="00BE1589"/>
    <w:rsid w:val="00BE1680"/>
    <w:rsid w:val="00BE1907"/>
    <w:rsid w:val="00BE1CE8"/>
    <w:rsid w:val="00BE1D7A"/>
    <w:rsid w:val="00BE230A"/>
    <w:rsid w:val="00BE2A7D"/>
    <w:rsid w:val="00BE2AB4"/>
    <w:rsid w:val="00BE31FD"/>
    <w:rsid w:val="00BE34D1"/>
    <w:rsid w:val="00BE3A5B"/>
    <w:rsid w:val="00BE4033"/>
    <w:rsid w:val="00BE4076"/>
    <w:rsid w:val="00BE4568"/>
    <w:rsid w:val="00BE47C4"/>
    <w:rsid w:val="00BE4B15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5E1B"/>
    <w:rsid w:val="00BF6127"/>
    <w:rsid w:val="00BF651D"/>
    <w:rsid w:val="00BF6693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352"/>
    <w:rsid w:val="00C0288B"/>
    <w:rsid w:val="00C02B40"/>
    <w:rsid w:val="00C02B60"/>
    <w:rsid w:val="00C02D5C"/>
    <w:rsid w:val="00C02EF8"/>
    <w:rsid w:val="00C03962"/>
    <w:rsid w:val="00C03C23"/>
    <w:rsid w:val="00C03E5D"/>
    <w:rsid w:val="00C040DC"/>
    <w:rsid w:val="00C045AC"/>
    <w:rsid w:val="00C04639"/>
    <w:rsid w:val="00C0465E"/>
    <w:rsid w:val="00C046CA"/>
    <w:rsid w:val="00C04C24"/>
    <w:rsid w:val="00C052B6"/>
    <w:rsid w:val="00C059B5"/>
    <w:rsid w:val="00C05B25"/>
    <w:rsid w:val="00C062EE"/>
    <w:rsid w:val="00C06B75"/>
    <w:rsid w:val="00C074A8"/>
    <w:rsid w:val="00C100F9"/>
    <w:rsid w:val="00C104B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CA"/>
    <w:rsid w:val="00C147D6"/>
    <w:rsid w:val="00C15535"/>
    <w:rsid w:val="00C15BCB"/>
    <w:rsid w:val="00C1605A"/>
    <w:rsid w:val="00C1658D"/>
    <w:rsid w:val="00C17047"/>
    <w:rsid w:val="00C17B8F"/>
    <w:rsid w:val="00C20554"/>
    <w:rsid w:val="00C20721"/>
    <w:rsid w:val="00C20944"/>
    <w:rsid w:val="00C21D53"/>
    <w:rsid w:val="00C21E2A"/>
    <w:rsid w:val="00C21E7B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A3F"/>
    <w:rsid w:val="00C23D69"/>
    <w:rsid w:val="00C2407C"/>
    <w:rsid w:val="00C24267"/>
    <w:rsid w:val="00C2467B"/>
    <w:rsid w:val="00C24728"/>
    <w:rsid w:val="00C247A6"/>
    <w:rsid w:val="00C24D5B"/>
    <w:rsid w:val="00C24E13"/>
    <w:rsid w:val="00C2500C"/>
    <w:rsid w:val="00C250C1"/>
    <w:rsid w:val="00C25274"/>
    <w:rsid w:val="00C25515"/>
    <w:rsid w:val="00C2575F"/>
    <w:rsid w:val="00C25907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4A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64B8"/>
    <w:rsid w:val="00C365F8"/>
    <w:rsid w:val="00C37598"/>
    <w:rsid w:val="00C376A8"/>
    <w:rsid w:val="00C37748"/>
    <w:rsid w:val="00C37947"/>
    <w:rsid w:val="00C37C57"/>
    <w:rsid w:val="00C37EC2"/>
    <w:rsid w:val="00C37FD1"/>
    <w:rsid w:val="00C4035F"/>
    <w:rsid w:val="00C4049C"/>
    <w:rsid w:val="00C4090A"/>
    <w:rsid w:val="00C40F5F"/>
    <w:rsid w:val="00C41221"/>
    <w:rsid w:val="00C413AE"/>
    <w:rsid w:val="00C41632"/>
    <w:rsid w:val="00C41716"/>
    <w:rsid w:val="00C41C4B"/>
    <w:rsid w:val="00C42043"/>
    <w:rsid w:val="00C42078"/>
    <w:rsid w:val="00C42108"/>
    <w:rsid w:val="00C42657"/>
    <w:rsid w:val="00C42C4A"/>
    <w:rsid w:val="00C42CD2"/>
    <w:rsid w:val="00C432F2"/>
    <w:rsid w:val="00C434A5"/>
    <w:rsid w:val="00C441C9"/>
    <w:rsid w:val="00C445A0"/>
    <w:rsid w:val="00C445BA"/>
    <w:rsid w:val="00C44BE0"/>
    <w:rsid w:val="00C44FF3"/>
    <w:rsid w:val="00C454B4"/>
    <w:rsid w:val="00C45D1C"/>
    <w:rsid w:val="00C46682"/>
    <w:rsid w:val="00C46974"/>
    <w:rsid w:val="00C47577"/>
    <w:rsid w:val="00C4759D"/>
    <w:rsid w:val="00C476E4"/>
    <w:rsid w:val="00C47B13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B97"/>
    <w:rsid w:val="00C55E6C"/>
    <w:rsid w:val="00C56323"/>
    <w:rsid w:val="00C56AF5"/>
    <w:rsid w:val="00C56E97"/>
    <w:rsid w:val="00C57136"/>
    <w:rsid w:val="00C5774F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C26"/>
    <w:rsid w:val="00C624A9"/>
    <w:rsid w:val="00C625D2"/>
    <w:rsid w:val="00C62726"/>
    <w:rsid w:val="00C62B79"/>
    <w:rsid w:val="00C63171"/>
    <w:rsid w:val="00C631C9"/>
    <w:rsid w:val="00C63ADC"/>
    <w:rsid w:val="00C63BF4"/>
    <w:rsid w:val="00C63FF6"/>
    <w:rsid w:val="00C64863"/>
    <w:rsid w:val="00C648C1"/>
    <w:rsid w:val="00C6490D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045"/>
    <w:rsid w:val="00C6795E"/>
    <w:rsid w:val="00C67E6B"/>
    <w:rsid w:val="00C70106"/>
    <w:rsid w:val="00C712A5"/>
    <w:rsid w:val="00C71FC1"/>
    <w:rsid w:val="00C7218F"/>
    <w:rsid w:val="00C725AB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D9F"/>
    <w:rsid w:val="00C80FD9"/>
    <w:rsid w:val="00C8116C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7AD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2DC8"/>
    <w:rsid w:val="00C92E34"/>
    <w:rsid w:val="00C92FA6"/>
    <w:rsid w:val="00C94731"/>
    <w:rsid w:val="00C957CF"/>
    <w:rsid w:val="00C95B62"/>
    <w:rsid w:val="00C95C36"/>
    <w:rsid w:val="00C96961"/>
    <w:rsid w:val="00C96FDB"/>
    <w:rsid w:val="00C97B64"/>
    <w:rsid w:val="00CA01F9"/>
    <w:rsid w:val="00CA0494"/>
    <w:rsid w:val="00CA0B0A"/>
    <w:rsid w:val="00CA0DC5"/>
    <w:rsid w:val="00CA1305"/>
    <w:rsid w:val="00CA1CD6"/>
    <w:rsid w:val="00CA1D11"/>
    <w:rsid w:val="00CA1DEE"/>
    <w:rsid w:val="00CA2161"/>
    <w:rsid w:val="00CA2703"/>
    <w:rsid w:val="00CA2957"/>
    <w:rsid w:val="00CA325F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51B"/>
    <w:rsid w:val="00CA7B54"/>
    <w:rsid w:val="00CA7B85"/>
    <w:rsid w:val="00CB08E9"/>
    <w:rsid w:val="00CB0DF7"/>
    <w:rsid w:val="00CB0F82"/>
    <w:rsid w:val="00CB0F8A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31AA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1C4"/>
    <w:rsid w:val="00CD2292"/>
    <w:rsid w:val="00CD276C"/>
    <w:rsid w:val="00CD29A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B37"/>
    <w:rsid w:val="00CE3A26"/>
    <w:rsid w:val="00CE3EB1"/>
    <w:rsid w:val="00CE437F"/>
    <w:rsid w:val="00CE4F53"/>
    <w:rsid w:val="00CE5084"/>
    <w:rsid w:val="00CE56F9"/>
    <w:rsid w:val="00CE595A"/>
    <w:rsid w:val="00CE6149"/>
    <w:rsid w:val="00CE65E7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04"/>
    <w:rsid w:val="00CF556C"/>
    <w:rsid w:val="00CF6F56"/>
    <w:rsid w:val="00CF7129"/>
    <w:rsid w:val="00CF7557"/>
    <w:rsid w:val="00CF7630"/>
    <w:rsid w:val="00D00DDE"/>
    <w:rsid w:val="00D00E42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9CC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38F"/>
    <w:rsid w:val="00D12440"/>
    <w:rsid w:val="00D12589"/>
    <w:rsid w:val="00D12647"/>
    <w:rsid w:val="00D12DC5"/>
    <w:rsid w:val="00D12EFF"/>
    <w:rsid w:val="00D12FBD"/>
    <w:rsid w:val="00D13298"/>
    <w:rsid w:val="00D13569"/>
    <w:rsid w:val="00D137BF"/>
    <w:rsid w:val="00D13944"/>
    <w:rsid w:val="00D13CB7"/>
    <w:rsid w:val="00D14143"/>
    <w:rsid w:val="00D1416B"/>
    <w:rsid w:val="00D14402"/>
    <w:rsid w:val="00D14B2D"/>
    <w:rsid w:val="00D14B89"/>
    <w:rsid w:val="00D14BCD"/>
    <w:rsid w:val="00D14E20"/>
    <w:rsid w:val="00D153B0"/>
    <w:rsid w:val="00D15580"/>
    <w:rsid w:val="00D1575E"/>
    <w:rsid w:val="00D15781"/>
    <w:rsid w:val="00D1670A"/>
    <w:rsid w:val="00D16C60"/>
    <w:rsid w:val="00D16CE4"/>
    <w:rsid w:val="00D175F8"/>
    <w:rsid w:val="00D17833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8FC"/>
    <w:rsid w:val="00D23B6F"/>
    <w:rsid w:val="00D23D4C"/>
    <w:rsid w:val="00D23EEB"/>
    <w:rsid w:val="00D242E0"/>
    <w:rsid w:val="00D24496"/>
    <w:rsid w:val="00D24510"/>
    <w:rsid w:val="00D2491D"/>
    <w:rsid w:val="00D249A0"/>
    <w:rsid w:val="00D25151"/>
    <w:rsid w:val="00D25418"/>
    <w:rsid w:val="00D2686B"/>
    <w:rsid w:val="00D26CEB"/>
    <w:rsid w:val="00D26DCC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629"/>
    <w:rsid w:val="00D3383C"/>
    <w:rsid w:val="00D339DF"/>
    <w:rsid w:val="00D33D77"/>
    <w:rsid w:val="00D3423B"/>
    <w:rsid w:val="00D342F2"/>
    <w:rsid w:val="00D34862"/>
    <w:rsid w:val="00D34CE2"/>
    <w:rsid w:val="00D35805"/>
    <w:rsid w:val="00D35D53"/>
    <w:rsid w:val="00D35DFF"/>
    <w:rsid w:val="00D35F07"/>
    <w:rsid w:val="00D36846"/>
    <w:rsid w:val="00D36B6E"/>
    <w:rsid w:val="00D3799E"/>
    <w:rsid w:val="00D406ED"/>
    <w:rsid w:val="00D414C7"/>
    <w:rsid w:val="00D417DA"/>
    <w:rsid w:val="00D417E4"/>
    <w:rsid w:val="00D41AF6"/>
    <w:rsid w:val="00D41B86"/>
    <w:rsid w:val="00D41C9E"/>
    <w:rsid w:val="00D41E65"/>
    <w:rsid w:val="00D42593"/>
    <w:rsid w:val="00D42A62"/>
    <w:rsid w:val="00D42C1B"/>
    <w:rsid w:val="00D431B9"/>
    <w:rsid w:val="00D43C08"/>
    <w:rsid w:val="00D44725"/>
    <w:rsid w:val="00D44FDA"/>
    <w:rsid w:val="00D45A29"/>
    <w:rsid w:val="00D45F01"/>
    <w:rsid w:val="00D46373"/>
    <w:rsid w:val="00D469A5"/>
    <w:rsid w:val="00D46B7E"/>
    <w:rsid w:val="00D4716A"/>
    <w:rsid w:val="00D47B58"/>
    <w:rsid w:val="00D50966"/>
    <w:rsid w:val="00D51276"/>
    <w:rsid w:val="00D5161E"/>
    <w:rsid w:val="00D51CBF"/>
    <w:rsid w:val="00D51E97"/>
    <w:rsid w:val="00D53413"/>
    <w:rsid w:val="00D53459"/>
    <w:rsid w:val="00D5356D"/>
    <w:rsid w:val="00D53712"/>
    <w:rsid w:val="00D541BA"/>
    <w:rsid w:val="00D54B59"/>
    <w:rsid w:val="00D558DC"/>
    <w:rsid w:val="00D56A62"/>
    <w:rsid w:val="00D56FDB"/>
    <w:rsid w:val="00D57525"/>
    <w:rsid w:val="00D575DC"/>
    <w:rsid w:val="00D57A6C"/>
    <w:rsid w:val="00D57EEF"/>
    <w:rsid w:val="00D60291"/>
    <w:rsid w:val="00D61382"/>
    <w:rsid w:val="00D614DA"/>
    <w:rsid w:val="00D61920"/>
    <w:rsid w:val="00D6198C"/>
    <w:rsid w:val="00D619E8"/>
    <w:rsid w:val="00D61F43"/>
    <w:rsid w:val="00D62A28"/>
    <w:rsid w:val="00D62EF6"/>
    <w:rsid w:val="00D63781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B37"/>
    <w:rsid w:val="00D67C5F"/>
    <w:rsid w:val="00D70175"/>
    <w:rsid w:val="00D709D9"/>
    <w:rsid w:val="00D71328"/>
    <w:rsid w:val="00D72670"/>
    <w:rsid w:val="00D72A0B"/>
    <w:rsid w:val="00D72BBD"/>
    <w:rsid w:val="00D73437"/>
    <w:rsid w:val="00D73B92"/>
    <w:rsid w:val="00D75DE2"/>
    <w:rsid w:val="00D75ED4"/>
    <w:rsid w:val="00D77206"/>
    <w:rsid w:val="00D77320"/>
    <w:rsid w:val="00D77FA0"/>
    <w:rsid w:val="00D77FBF"/>
    <w:rsid w:val="00D77FE6"/>
    <w:rsid w:val="00D80620"/>
    <w:rsid w:val="00D80AB7"/>
    <w:rsid w:val="00D812EF"/>
    <w:rsid w:val="00D813D1"/>
    <w:rsid w:val="00D8153D"/>
    <w:rsid w:val="00D82364"/>
    <w:rsid w:val="00D826F0"/>
    <w:rsid w:val="00D82902"/>
    <w:rsid w:val="00D82A78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6AA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8E1"/>
    <w:rsid w:val="00D94D38"/>
    <w:rsid w:val="00D956F6"/>
    <w:rsid w:val="00D96106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7A7"/>
    <w:rsid w:val="00DA2872"/>
    <w:rsid w:val="00DA3693"/>
    <w:rsid w:val="00DA377C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5E09"/>
    <w:rsid w:val="00DA61EB"/>
    <w:rsid w:val="00DA6574"/>
    <w:rsid w:val="00DA6874"/>
    <w:rsid w:val="00DA787E"/>
    <w:rsid w:val="00DA7E80"/>
    <w:rsid w:val="00DB0DEC"/>
    <w:rsid w:val="00DB1299"/>
    <w:rsid w:val="00DB14A3"/>
    <w:rsid w:val="00DB2884"/>
    <w:rsid w:val="00DB2F0B"/>
    <w:rsid w:val="00DB30C1"/>
    <w:rsid w:val="00DB34D5"/>
    <w:rsid w:val="00DB374D"/>
    <w:rsid w:val="00DB37CE"/>
    <w:rsid w:val="00DB39B7"/>
    <w:rsid w:val="00DB39B9"/>
    <w:rsid w:val="00DB3A01"/>
    <w:rsid w:val="00DB3A7A"/>
    <w:rsid w:val="00DB3CF9"/>
    <w:rsid w:val="00DB3E33"/>
    <w:rsid w:val="00DB3F1A"/>
    <w:rsid w:val="00DB3FDF"/>
    <w:rsid w:val="00DB403A"/>
    <w:rsid w:val="00DB486C"/>
    <w:rsid w:val="00DB4881"/>
    <w:rsid w:val="00DB497C"/>
    <w:rsid w:val="00DB55A2"/>
    <w:rsid w:val="00DB58AF"/>
    <w:rsid w:val="00DB5A0A"/>
    <w:rsid w:val="00DB5B86"/>
    <w:rsid w:val="00DB5BD6"/>
    <w:rsid w:val="00DB6021"/>
    <w:rsid w:val="00DB61D9"/>
    <w:rsid w:val="00DB6334"/>
    <w:rsid w:val="00DB6390"/>
    <w:rsid w:val="00DB6942"/>
    <w:rsid w:val="00DB69FB"/>
    <w:rsid w:val="00DB6C6C"/>
    <w:rsid w:val="00DB6EAD"/>
    <w:rsid w:val="00DB7145"/>
    <w:rsid w:val="00DB714F"/>
    <w:rsid w:val="00DB768A"/>
    <w:rsid w:val="00DC1201"/>
    <w:rsid w:val="00DC17C4"/>
    <w:rsid w:val="00DC1CDE"/>
    <w:rsid w:val="00DC1F84"/>
    <w:rsid w:val="00DC267C"/>
    <w:rsid w:val="00DC2712"/>
    <w:rsid w:val="00DC2A17"/>
    <w:rsid w:val="00DC2EB9"/>
    <w:rsid w:val="00DC3880"/>
    <w:rsid w:val="00DC388B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5FA9"/>
    <w:rsid w:val="00DC6192"/>
    <w:rsid w:val="00DC636B"/>
    <w:rsid w:val="00DC6878"/>
    <w:rsid w:val="00DC689E"/>
    <w:rsid w:val="00DC6B62"/>
    <w:rsid w:val="00DC79F5"/>
    <w:rsid w:val="00DC7BA4"/>
    <w:rsid w:val="00DD0292"/>
    <w:rsid w:val="00DD03F2"/>
    <w:rsid w:val="00DD09D8"/>
    <w:rsid w:val="00DD1169"/>
    <w:rsid w:val="00DD11F5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89D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0CEA"/>
    <w:rsid w:val="00DE13F2"/>
    <w:rsid w:val="00DE17D8"/>
    <w:rsid w:val="00DE1E9C"/>
    <w:rsid w:val="00DE22BE"/>
    <w:rsid w:val="00DE29A9"/>
    <w:rsid w:val="00DE2B83"/>
    <w:rsid w:val="00DE3179"/>
    <w:rsid w:val="00DE3726"/>
    <w:rsid w:val="00DE3B26"/>
    <w:rsid w:val="00DE4337"/>
    <w:rsid w:val="00DE46A4"/>
    <w:rsid w:val="00DE47F4"/>
    <w:rsid w:val="00DE4824"/>
    <w:rsid w:val="00DE5097"/>
    <w:rsid w:val="00DE5262"/>
    <w:rsid w:val="00DE537D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49E"/>
    <w:rsid w:val="00DF18F9"/>
    <w:rsid w:val="00DF1ED8"/>
    <w:rsid w:val="00DF1EEF"/>
    <w:rsid w:val="00DF3195"/>
    <w:rsid w:val="00DF3230"/>
    <w:rsid w:val="00DF328C"/>
    <w:rsid w:val="00DF3386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16C1"/>
    <w:rsid w:val="00E020A4"/>
    <w:rsid w:val="00E02313"/>
    <w:rsid w:val="00E03040"/>
    <w:rsid w:val="00E034E6"/>
    <w:rsid w:val="00E037E9"/>
    <w:rsid w:val="00E03E37"/>
    <w:rsid w:val="00E0410A"/>
    <w:rsid w:val="00E042D9"/>
    <w:rsid w:val="00E046B5"/>
    <w:rsid w:val="00E0481C"/>
    <w:rsid w:val="00E050BA"/>
    <w:rsid w:val="00E055C5"/>
    <w:rsid w:val="00E05961"/>
    <w:rsid w:val="00E063DD"/>
    <w:rsid w:val="00E066B1"/>
    <w:rsid w:val="00E0697F"/>
    <w:rsid w:val="00E06A20"/>
    <w:rsid w:val="00E06CF7"/>
    <w:rsid w:val="00E07040"/>
    <w:rsid w:val="00E072F0"/>
    <w:rsid w:val="00E07648"/>
    <w:rsid w:val="00E07FC8"/>
    <w:rsid w:val="00E10366"/>
    <w:rsid w:val="00E10EAE"/>
    <w:rsid w:val="00E10F36"/>
    <w:rsid w:val="00E11D55"/>
    <w:rsid w:val="00E11F42"/>
    <w:rsid w:val="00E1223C"/>
    <w:rsid w:val="00E123FD"/>
    <w:rsid w:val="00E12B40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A8F"/>
    <w:rsid w:val="00E22BC6"/>
    <w:rsid w:val="00E22FA8"/>
    <w:rsid w:val="00E23672"/>
    <w:rsid w:val="00E2368C"/>
    <w:rsid w:val="00E23693"/>
    <w:rsid w:val="00E23752"/>
    <w:rsid w:val="00E23759"/>
    <w:rsid w:val="00E23B4F"/>
    <w:rsid w:val="00E2464B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0238"/>
    <w:rsid w:val="00E309BA"/>
    <w:rsid w:val="00E310DA"/>
    <w:rsid w:val="00E31464"/>
    <w:rsid w:val="00E31723"/>
    <w:rsid w:val="00E323B7"/>
    <w:rsid w:val="00E32421"/>
    <w:rsid w:val="00E32BBF"/>
    <w:rsid w:val="00E3365A"/>
    <w:rsid w:val="00E33A8B"/>
    <w:rsid w:val="00E35653"/>
    <w:rsid w:val="00E356AB"/>
    <w:rsid w:val="00E35915"/>
    <w:rsid w:val="00E36187"/>
    <w:rsid w:val="00E36425"/>
    <w:rsid w:val="00E3686C"/>
    <w:rsid w:val="00E36C45"/>
    <w:rsid w:val="00E370FB"/>
    <w:rsid w:val="00E37838"/>
    <w:rsid w:val="00E378E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34"/>
    <w:rsid w:val="00E449CE"/>
    <w:rsid w:val="00E45AE2"/>
    <w:rsid w:val="00E45D76"/>
    <w:rsid w:val="00E4601E"/>
    <w:rsid w:val="00E4609C"/>
    <w:rsid w:val="00E46462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405"/>
    <w:rsid w:val="00E51E96"/>
    <w:rsid w:val="00E5249D"/>
    <w:rsid w:val="00E525D2"/>
    <w:rsid w:val="00E525E5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5EF3"/>
    <w:rsid w:val="00E5633C"/>
    <w:rsid w:val="00E57035"/>
    <w:rsid w:val="00E57595"/>
    <w:rsid w:val="00E579BF"/>
    <w:rsid w:val="00E603BD"/>
    <w:rsid w:val="00E607E6"/>
    <w:rsid w:val="00E60855"/>
    <w:rsid w:val="00E60C63"/>
    <w:rsid w:val="00E61277"/>
    <w:rsid w:val="00E614B7"/>
    <w:rsid w:val="00E620AE"/>
    <w:rsid w:val="00E62727"/>
    <w:rsid w:val="00E62815"/>
    <w:rsid w:val="00E62AF7"/>
    <w:rsid w:val="00E62B0A"/>
    <w:rsid w:val="00E62E31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623"/>
    <w:rsid w:val="00E659F6"/>
    <w:rsid w:val="00E65F6E"/>
    <w:rsid w:val="00E6659E"/>
    <w:rsid w:val="00E666BB"/>
    <w:rsid w:val="00E66D3D"/>
    <w:rsid w:val="00E670AE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78C"/>
    <w:rsid w:val="00E80C50"/>
    <w:rsid w:val="00E80DDF"/>
    <w:rsid w:val="00E81C27"/>
    <w:rsid w:val="00E821F3"/>
    <w:rsid w:val="00E8299B"/>
    <w:rsid w:val="00E82D21"/>
    <w:rsid w:val="00E833C9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772"/>
    <w:rsid w:val="00E87DDB"/>
    <w:rsid w:val="00E90342"/>
    <w:rsid w:val="00E90750"/>
    <w:rsid w:val="00E90E26"/>
    <w:rsid w:val="00E90EEA"/>
    <w:rsid w:val="00E91668"/>
    <w:rsid w:val="00E91AEA"/>
    <w:rsid w:val="00E91BD0"/>
    <w:rsid w:val="00E9216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BAF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CFC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187"/>
    <w:rsid w:val="00EB1AA5"/>
    <w:rsid w:val="00EB1DA8"/>
    <w:rsid w:val="00EB1EDD"/>
    <w:rsid w:val="00EB204A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FF5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37E0"/>
    <w:rsid w:val="00EC4066"/>
    <w:rsid w:val="00EC43D9"/>
    <w:rsid w:val="00EC44DE"/>
    <w:rsid w:val="00EC44FB"/>
    <w:rsid w:val="00EC4BF4"/>
    <w:rsid w:val="00EC4FB8"/>
    <w:rsid w:val="00EC5010"/>
    <w:rsid w:val="00EC50CB"/>
    <w:rsid w:val="00EC54AE"/>
    <w:rsid w:val="00EC5862"/>
    <w:rsid w:val="00EC59C1"/>
    <w:rsid w:val="00EC6A09"/>
    <w:rsid w:val="00EC6F6E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2889"/>
    <w:rsid w:val="00ED38D2"/>
    <w:rsid w:val="00ED3FDF"/>
    <w:rsid w:val="00ED47A1"/>
    <w:rsid w:val="00ED4A12"/>
    <w:rsid w:val="00ED4D02"/>
    <w:rsid w:val="00ED5F0B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F01"/>
    <w:rsid w:val="00EF4481"/>
    <w:rsid w:val="00EF4853"/>
    <w:rsid w:val="00EF57DA"/>
    <w:rsid w:val="00EF5B5E"/>
    <w:rsid w:val="00EF5C02"/>
    <w:rsid w:val="00EF5F9B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02C"/>
    <w:rsid w:val="00F011B2"/>
    <w:rsid w:val="00F01A07"/>
    <w:rsid w:val="00F02808"/>
    <w:rsid w:val="00F02A56"/>
    <w:rsid w:val="00F02D69"/>
    <w:rsid w:val="00F02D7E"/>
    <w:rsid w:val="00F03645"/>
    <w:rsid w:val="00F03EB7"/>
    <w:rsid w:val="00F045DF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838"/>
    <w:rsid w:val="00F06972"/>
    <w:rsid w:val="00F06EB1"/>
    <w:rsid w:val="00F072E5"/>
    <w:rsid w:val="00F079E7"/>
    <w:rsid w:val="00F07AFB"/>
    <w:rsid w:val="00F10341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3FB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428"/>
    <w:rsid w:val="00F2556B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0F5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6DEB"/>
    <w:rsid w:val="00F371CF"/>
    <w:rsid w:val="00F37962"/>
    <w:rsid w:val="00F37A7B"/>
    <w:rsid w:val="00F37E61"/>
    <w:rsid w:val="00F406A2"/>
    <w:rsid w:val="00F40B59"/>
    <w:rsid w:val="00F40C85"/>
    <w:rsid w:val="00F41290"/>
    <w:rsid w:val="00F41539"/>
    <w:rsid w:val="00F417CC"/>
    <w:rsid w:val="00F41A7E"/>
    <w:rsid w:val="00F41E16"/>
    <w:rsid w:val="00F421D9"/>
    <w:rsid w:val="00F42A34"/>
    <w:rsid w:val="00F42AA8"/>
    <w:rsid w:val="00F42D69"/>
    <w:rsid w:val="00F4306B"/>
    <w:rsid w:val="00F43508"/>
    <w:rsid w:val="00F43B37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A19"/>
    <w:rsid w:val="00F46B63"/>
    <w:rsid w:val="00F46BC1"/>
    <w:rsid w:val="00F476A0"/>
    <w:rsid w:val="00F50155"/>
    <w:rsid w:val="00F502E1"/>
    <w:rsid w:val="00F50363"/>
    <w:rsid w:val="00F50842"/>
    <w:rsid w:val="00F508B4"/>
    <w:rsid w:val="00F50D37"/>
    <w:rsid w:val="00F50E50"/>
    <w:rsid w:val="00F510C9"/>
    <w:rsid w:val="00F51C22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58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5D04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2256"/>
    <w:rsid w:val="00F723EB"/>
    <w:rsid w:val="00F733B2"/>
    <w:rsid w:val="00F734FC"/>
    <w:rsid w:val="00F7350F"/>
    <w:rsid w:val="00F736B5"/>
    <w:rsid w:val="00F73969"/>
    <w:rsid w:val="00F73F0D"/>
    <w:rsid w:val="00F741DF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2C"/>
    <w:rsid w:val="00F773AE"/>
    <w:rsid w:val="00F77608"/>
    <w:rsid w:val="00F77FD8"/>
    <w:rsid w:val="00F806F0"/>
    <w:rsid w:val="00F8104B"/>
    <w:rsid w:val="00F81331"/>
    <w:rsid w:val="00F81452"/>
    <w:rsid w:val="00F81B56"/>
    <w:rsid w:val="00F81DC2"/>
    <w:rsid w:val="00F821B5"/>
    <w:rsid w:val="00F822DF"/>
    <w:rsid w:val="00F8280E"/>
    <w:rsid w:val="00F83746"/>
    <w:rsid w:val="00F83AA1"/>
    <w:rsid w:val="00F83B6B"/>
    <w:rsid w:val="00F8409E"/>
    <w:rsid w:val="00F840E9"/>
    <w:rsid w:val="00F854DC"/>
    <w:rsid w:val="00F855C5"/>
    <w:rsid w:val="00F8560F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7F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8D9"/>
    <w:rsid w:val="00F94F24"/>
    <w:rsid w:val="00F94FB8"/>
    <w:rsid w:val="00F9595F"/>
    <w:rsid w:val="00F95F88"/>
    <w:rsid w:val="00F96A45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E54"/>
    <w:rsid w:val="00FA7245"/>
    <w:rsid w:val="00FA7B07"/>
    <w:rsid w:val="00FA7F1C"/>
    <w:rsid w:val="00FB031F"/>
    <w:rsid w:val="00FB04DA"/>
    <w:rsid w:val="00FB0900"/>
    <w:rsid w:val="00FB0C36"/>
    <w:rsid w:val="00FB167E"/>
    <w:rsid w:val="00FB24B1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4B6D"/>
    <w:rsid w:val="00FB6051"/>
    <w:rsid w:val="00FB61C0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D03BA"/>
    <w:rsid w:val="00FD06E4"/>
    <w:rsid w:val="00FD0DEC"/>
    <w:rsid w:val="00FD1019"/>
    <w:rsid w:val="00FD1055"/>
    <w:rsid w:val="00FD1852"/>
    <w:rsid w:val="00FD1989"/>
    <w:rsid w:val="00FD1D64"/>
    <w:rsid w:val="00FD1D82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4C31"/>
    <w:rsid w:val="00FE58D9"/>
    <w:rsid w:val="00FE5B89"/>
    <w:rsid w:val="00FE5C14"/>
    <w:rsid w:val="00FE60C9"/>
    <w:rsid w:val="00FE64C7"/>
    <w:rsid w:val="00FE725F"/>
    <w:rsid w:val="00FE7526"/>
    <w:rsid w:val="00FE79CD"/>
    <w:rsid w:val="00FE7CE7"/>
    <w:rsid w:val="00FE7E46"/>
    <w:rsid w:val="00FE7F5F"/>
    <w:rsid w:val="00FF037B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9C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uiPriority w:val="3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qFormat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0">
    <w:name w:val="列出段落3"/>
    <w:basedOn w:val="Normal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Normal"/>
    <w:rsid w:val="00F22720"/>
    <w:pPr>
      <w:numPr>
        <w:numId w:val="1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1"/>
      </w:numPr>
    </w:pPr>
  </w:style>
  <w:style w:type="paragraph" w:customStyle="1" w:styleId="references0">
    <w:name w:val="references"/>
    <w:uiPriority w:val="99"/>
    <w:rsid w:val="00767593"/>
    <w:pPr>
      <w:numPr>
        <w:numId w:val="1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BodyText"/>
    <w:link w:val="ProposalChar"/>
    <w:qFormat/>
    <w:rsid w:val="00F62023"/>
    <w:pPr>
      <w:numPr>
        <w:numId w:val="14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Normal"/>
    <w:link w:val="PropObsChar"/>
    <w:qFormat/>
    <w:rsid w:val="00911A4A"/>
    <w:pPr>
      <w:numPr>
        <w:numId w:val="16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15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TableNormal"/>
    <w:next w:val="TableGrid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next w:val="BodyText"/>
    <w:qFormat/>
    <w:rsid w:val="00A03386"/>
    <w:pPr>
      <w:widowControl w:val="0"/>
      <w:numPr>
        <w:numId w:val="18"/>
      </w:numPr>
      <w:tabs>
        <w:tab w:val="num" w:pos="360"/>
      </w:tabs>
      <w:overflowPunct/>
      <w:autoSpaceDE/>
      <w:autoSpaceDN/>
      <w:adjustRightInd/>
      <w:ind w:left="1699" w:hanging="1699"/>
      <w:textAlignment w:val="auto"/>
    </w:pPr>
    <w:rPr>
      <w:rFonts w:cstheme="minorBidi"/>
      <w:kern w:val="2"/>
      <w:sz w:val="21"/>
      <w:szCs w:val="2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0F79C6"/>
    <w:rPr>
      <w:b/>
      <w:bCs/>
      <w:sz w:val="24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507218"/>
    <w:rPr>
      <w:b/>
      <w:bCs/>
    </w:rPr>
  </w:style>
  <w:style w:type="paragraph" w:customStyle="1" w:styleId="xmsonormal">
    <w:name w:val="x_msonormal"/>
    <w:basedOn w:val="Normal"/>
    <w:rsid w:val="007A684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msolistparagraph">
    <w:name w:val="x_msolistparagraph"/>
    <w:basedOn w:val="Normal"/>
    <w:rsid w:val="007A684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0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22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5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12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47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92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41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9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403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68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7031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63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7501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4869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667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8808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264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2814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5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34E3CB-885D-4708-AF8C-F86D328D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7651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Carmela Cozzo</cp:lastModifiedBy>
  <cp:revision>17</cp:revision>
  <cp:lastPrinted>2019-04-05T02:59:00Z</cp:lastPrinted>
  <dcterms:created xsi:type="dcterms:W3CDTF">2019-11-22T15:58:00Z</dcterms:created>
  <dcterms:modified xsi:type="dcterms:W3CDTF">2019-11-22T16:30:00Z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(3)pNTnGeERX3UPBMB+DqlYJrY4I2rd1Mf+V/kre5Aziuo0LVXJvfSmlZSRrfPjErUDrQWCEkL+
mYnty/rtiQMfzem83WnOJb373TAOJOZcDNyVpokNf19OqI6eUR1nAH5JPiBkf1ekErIPUylw
9ZKIamtcV5KNX2il1rF+uCI3a4CKBalQrfPP99JM8K/oglF/5DuOJVAWSePhLI0uW/GXAaZS
Se2IMgGy+S6cSsGs5W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0TlMkjlS2Kfo6LXLKk/2Kf8kHIXp++CJtJLNj9xC9Ob9hS388equ2g
MRpShio/e/ludkssEiqCqKoJxFulSVbkqX9yWZOvxK0vI0yZnNfkeZVyGR0Unwid/plEfZsO
ROA7nZh+V6IqXmeWxIimwsPj4tCN/H3aB9euyqKn/cqICgWV+081znKazRgZzxIwxVKpG0W0
5pljJy8mddvU3NW5PcObkXxSOm1TWcQifV87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TaJLB2nRTnRS/CuXaFBpT1kC7PLierz/COmz
7yhl64JDYtfDtDf/MEg5iC5JA7JFWYI34l6V/kv97Qs37+iiXOQ=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1574430484</vt:lpwstr>
  </property>
</Properties>
</file>