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7A33C" w14:textId="58CF93A6" w:rsidR="009E4FCE" w:rsidRPr="007A166B" w:rsidRDefault="009E4FCE" w:rsidP="009E4FCE">
      <w:pPr>
        <w:widowControl/>
        <w:wordWrap/>
        <w:autoSpaceDE/>
        <w:autoSpaceDN/>
        <w:spacing w:after="120"/>
        <w:ind w:left="1985" w:hanging="1985"/>
        <w:jc w:val="left"/>
        <w:rPr>
          <w:rFonts w:ascii="Times New Roman" w:hAnsi="Times New Roman"/>
          <w:b/>
          <w:bCs/>
          <w:kern w:val="0"/>
          <w:sz w:val="28"/>
          <w:szCs w:val="28"/>
          <w:lang w:val="en-GB"/>
        </w:rPr>
      </w:pPr>
      <w:bookmarkStart w:id="0" w:name="_Hlk1147373"/>
      <w:r w:rsidRPr="004A1C63">
        <w:rPr>
          <w:rFonts w:ascii="Times New Roman" w:hAnsi="Times New Roman"/>
          <w:b/>
          <w:bCs/>
          <w:kern w:val="0"/>
          <w:sz w:val="28"/>
          <w:szCs w:val="28"/>
          <w:lang w:val="en-GB"/>
        </w:rPr>
        <w:t>3GPP TSG RAN WG1 #99</w:t>
      </w:r>
      <w:r w:rsidRPr="004A1C63">
        <w:rPr>
          <w:rFonts w:ascii="Times New Roman" w:hAnsi="Times New Roman"/>
          <w:b/>
          <w:bCs/>
          <w:kern w:val="0"/>
          <w:sz w:val="28"/>
          <w:szCs w:val="28"/>
          <w:lang w:val="en-GB"/>
        </w:rPr>
        <w:tab/>
      </w:r>
      <w:r w:rsidRPr="004A1C63">
        <w:rPr>
          <w:rFonts w:ascii="Times New Roman" w:hAnsi="Times New Roman"/>
          <w:b/>
          <w:bCs/>
          <w:kern w:val="0"/>
          <w:sz w:val="28"/>
          <w:szCs w:val="28"/>
          <w:lang w:val="en-GB"/>
        </w:rPr>
        <w:tab/>
      </w:r>
      <w:r w:rsidRPr="004A1C63">
        <w:rPr>
          <w:rFonts w:ascii="Times New Roman" w:hAnsi="Times New Roman"/>
          <w:b/>
          <w:bCs/>
          <w:kern w:val="0"/>
          <w:sz w:val="28"/>
          <w:szCs w:val="28"/>
          <w:lang w:val="en-GB"/>
        </w:rPr>
        <w:tab/>
      </w:r>
      <w:r w:rsidRPr="004A1C63">
        <w:rPr>
          <w:rFonts w:ascii="Times New Roman" w:hAnsi="Times New Roman"/>
          <w:b/>
          <w:bCs/>
          <w:kern w:val="0"/>
          <w:sz w:val="28"/>
          <w:szCs w:val="28"/>
          <w:lang w:val="en-GB"/>
        </w:rPr>
        <w:tab/>
      </w:r>
      <w:r w:rsidRPr="004A1C63">
        <w:rPr>
          <w:rFonts w:ascii="Times New Roman" w:hAnsi="Times New Roman"/>
          <w:b/>
          <w:bCs/>
          <w:kern w:val="0"/>
          <w:sz w:val="28"/>
          <w:szCs w:val="28"/>
          <w:lang w:val="en-GB"/>
        </w:rPr>
        <w:tab/>
      </w:r>
      <w:proofErr w:type="gramStart"/>
      <w:r w:rsidRPr="004A1C63">
        <w:rPr>
          <w:rFonts w:ascii="Times New Roman" w:hAnsi="Times New Roman"/>
          <w:b/>
          <w:bCs/>
          <w:kern w:val="0"/>
          <w:sz w:val="28"/>
          <w:szCs w:val="28"/>
          <w:lang w:val="en-GB"/>
        </w:rPr>
        <w:tab/>
        <w:t xml:space="preserve">  </w:t>
      </w:r>
      <w:r w:rsidRPr="007A56C6">
        <w:rPr>
          <w:rFonts w:ascii="Times New Roman" w:hAnsi="Times New Roman"/>
          <w:b/>
          <w:bCs/>
          <w:kern w:val="0"/>
          <w:sz w:val="28"/>
          <w:szCs w:val="28"/>
          <w:lang w:val="en-GB"/>
        </w:rPr>
        <w:t>R</w:t>
      </w:r>
      <w:proofErr w:type="gramEnd"/>
      <w:r w:rsidRPr="007A56C6">
        <w:rPr>
          <w:rFonts w:ascii="Times New Roman" w:hAnsi="Times New Roman"/>
          <w:b/>
          <w:bCs/>
          <w:kern w:val="0"/>
          <w:sz w:val="28"/>
          <w:szCs w:val="28"/>
          <w:lang w:val="en-GB"/>
        </w:rPr>
        <w:t>1-19</w:t>
      </w:r>
      <w:r w:rsidR="004A1C63" w:rsidRPr="004A1C63">
        <w:rPr>
          <w:rFonts w:ascii="Times New Roman" w:hAnsi="Times New Roman"/>
          <w:b/>
          <w:bCs/>
          <w:kern w:val="0"/>
          <w:sz w:val="28"/>
          <w:szCs w:val="28"/>
          <w:lang w:val="en-GB"/>
        </w:rPr>
        <w:t>13069</w:t>
      </w:r>
    </w:p>
    <w:p w14:paraId="106E0CD7" w14:textId="77777777" w:rsidR="009E4FCE" w:rsidRPr="00826ECF" w:rsidRDefault="009E4FCE" w:rsidP="009E4FCE">
      <w:pPr>
        <w:widowControl/>
        <w:wordWrap/>
        <w:autoSpaceDE/>
        <w:autoSpaceDN/>
        <w:spacing w:after="120"/>
        <w:ind w:left="1985" w:hanging="1985"/>
        <w:jc w:val="left"/>
        <w:rPr>
          <w:rFonts w:ascii="Times New Roman" w:eastAsia="MS Mincho" w:hAnsi="Times New Roman"/>
          <w:b/>
          <w:kern w:val="0"/>
          <w:sz w:val="24"/>
          <w:szCs w:val="20"/>
          <w:lang w:val="en-GB" w:eastAsia="en-US"/>
        </w:rPr>
      </w:pPr>
      <w:r w:rsidRPr="007A166B">
        <w:rPr>
          <w:rFonts w:ascii="Times New Roman" w:hAnsi="Times New Roman"/>
          <w:b/>
          <w:bCs/>
          <w:kern w:val="0"/>
          <w:sz w:val="28"/>
          <w:szCs w:val="28"/>
          <w:lang w:val="en-GB"/>
        </w:rPr>
        <w:t>Reno, USA, November 18th – 22nd, 2019</w:t>
      </w:r>
    </w:p>
    <w:bookmarkEnd w:id="0"/>
    <w:p w14:paraId="6DCDBBE2" w14:textId="77777777" w:rsidR="001533C3" w:rsidRPr="00F16ACC" w:rsidRDefault="001533C3" w:rsidP="00B23927">
      <w:pPr>
        <w:widowControl/>
        <w:tabs>
          <w:tab w:val="center" w:pos="4153"/>
          <w:tab w:val="left" w:pos="5660"/>
          <w:tab w:val="right" w:pos="8306"/>
          <w:tab w:val="right" w:pos="9356"/>
          <w:tab w:val="right" w:pos="10206"/>
        </w:tabs>
        <w:wordWrap/>
        <w:autoSpaceDE/>
        <w:autoSpaceDN/>
        <w:jc w:val="left"/>
        <w:rPr>
          <w:rFonts w:ascii="Times New Roman" w:eastAsia="MS Mincho" w:hAnsi="Times New Roman"/>
          <w:b/>
          <w:kern w:val="0"/>
          <w:sz w:val="24"/>
          <w:szCs w:val="20"/>
          <w:lang w:val="en-GB" w:eastAsia="en-US"/>
        </w:rPr>
      </w:pPr>
    </w:p>
    <w:p w14:paraId="04F1C7F3" w14:textId="76030B19"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1055D3B5"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4A1C63">
        <w:rPr>
          <w:rFonts w:ascii="Times New Roman" w:eastAsia="MS Mincho" w:hAnsi="Times New Roman"/>
          <w:b/>
          <w:kern w:val="0"/>
          <w:sz w:val="24"/>
          <w:szCs w:val="20"/>
          <w:lang w:val="en-GB" w:eastAsia="en-US"/>
        </w:rPr>
        <w:t>Remaining Issues o</w:t>
      </w:r>
      <w:r w:rsidR="004A1C63" w:rsidRPr="00BE4453">
        <w:rPr>
          <w:rFonts w:ascii="Times New Roman" w:eastAsia="MS Mincho" w:hAnsi="Times New Roman"/>
          <w:b/>
          <w:kern w:val="0"/>
          <w:sz w:val="24"/>
          <w:szCs w:val="20"/>
          <w:lang w:val="en-GB" w:eastAsia="en-US"/>
        </w:rPr>
        <w:t xml:space="preserve">n </w:t>
      </w:r>
      <w:r w:rsidR="0064560B" w:rsidRPr="00BE4453">
        <w:rPr>
          <w:rFonts w:ascii="Times New Roman" w:eastAsia="MS Mincho" w:hAnsi="Times New Roman"/>
          <w:b/>
          <w:kern w:val="0"/>
          <w:sz w:val="24"/>
          <w:szCs w:val="20"/>
          <w:lang w:val="en-GB" w:eastAsia="en-US"/>
        </w:rPr>
        <w:t>PUSCH</w:t>
      </w:r>
      <w:r w:rsidR="001533C3" w:rsidRPr="00BE4453">
        <w:rPr>
          <w:rFonts w:ascii="Times New Roman" w:eastAsia="MS Mincho" w:hAnsi="Times New Roman"/>
          <w:b/>
          <w:kern w:val="0"/>
          <w:sz w:val="24"/>
          <w:szCs w:val="20"/>
          <w:lang w:val="en-GB" w:eastAsia="en-US"/>
        </w:rPr>
        <w:t xml:space="preserve"> enhancement for </w:t>
      </w:r>
      <w:r w:rsidR="001B3167">
        <w:rPr>
          <w:rFonts w:ascii="Times New Roman" w:eastAsia="MS Mincho" w:hAnsi="Times New Roman"/>
          <w:b/>
          <w:kern w:val="0"/>
          <w:sz w:val="24"/>
          <w:szCs w:val="20"/>
          <w:lang w:val="en-GB" w:eastAsia="en-US"/>
        </w:rPr>
        <w:t xml:space="preserve">NR </w:t>
      </w:r>
      <w:r w:rsidR="001B3167" w:rsidRPr="00BE4453">
        <w:rPr>
          <w:rFonts w:ascii="Times New Roman" w:eastAsia="MS Mincho" w:hAnsi="Times New Roman"/>
          <w:b/>
          <w:kern w:val="0"/>
          <w:sz w:val="24"/>
          <w:szCs w:val="20"/>
          <w:lang w:val="en-GB" w:eastAsia="en-US"/>
        </w:rPr>
        <w:t>URLLC</w:t>
      </w:r>
    </w:p>
    <w:p w14:paraId="2190DFF8" w14:textId="79F2F387"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A7293B">
        <w:rPr>
          <w:rFonts w:ascii="Times New Roman" w:hAnsi="Times New Roman"/>
          <w:b/>
          <w:kern w:val="0"/>
          <w:sz w:val="24"/>
          <w:szCs w:val="20"/>
        </w:rPr>
        <w:t>2</w:t>
      </w:r>
      <w:r w:rsidR="005A50DD">
        <w:rPr>
          <w:rFonts w:ascii="Times New Roman" w:hAnsi="Times New Roman"/>
          <w:b/>
          <w:kern w:val="0"/>
          <w:sz w:val="24"/>
          <w:szCs w:val="20"/>
        </w:rPr>
        <w:t>.</w:t>
      </w:r>
      <w:r w:rsidR="001533C3">
        <w:rPr>
          <w:rFonts w:ascii="Times New Roman" w:hAnsi="Times New Roman"/>
          <w:b/>
          <w:kern w:val="0"/>
          <w:sz w:val="24"/>
          <w:szCs w:val="20"/>
        </w:rPr>
        <w:t>6.</w:t>
      </w:r>
      <w:r w:rsidR="00BE4453">
        <w:rPr>
          <w:rFonts w:ascii="Times New Roman" w:hAnsi="Times New Roman"/>
          <w:b/>
          <w:kern w:val="0"/>
          <w:sz w:val="24"/>
          <w:szCs w:val="20"/>
        </w:rPr>
        <w:t>3</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746DE596" w14:textId="129DD9AB" w:rsidR="00B51C3F" w:rsidRDefault="00722588" w:rsidP="00560239">
      <w:pPr>
        <w:widowControl/>
        <w:wordWrap/>
        <w:autoSpaceDE/>
        <w:autoSpaceDN/>
        <w:spacing w:after="120" w:line="276" w:lineRule="auto"/>
        <w:ind w:firstLineChars="50" w:firstLine="110"/>
        <w:rPr>
          <w:rFonts w:ascii="Times New Roman" w:hAnsi="Times New Roman"/>
          <w:kern w:val="0"/>
          <w:sz w:val="22"/>
        </w:rPr>
      </w:pPr>
      <w:r w:rsidRPr="00B51C3F">
        <w:rPr>
          <w:rFonts w:ascii="Times New Roman" w:hAnsi="Times New Roman"/>
          <w:kern w:val="0"/>
          <w:sz w:val="22"/>
        </w:rPr>
        <w:t>In RAN#</w:t>
      </w:r>
      <w:r w:rsidR="00973169" w:rsidRPr="00B51C3F">
        <w:rPr>
          <w:rFonts w:ascii="Times New Roman" w:hAnsi="Times New Roman"/>
          <w:kern w:val="0"/>
          <w:sz w:val="22"/>
        </w:rPr>
        <w:t>8</w:t>
      </w:r>
      <w:r w:rsidR="00973169">
        <w:rPr>
          <w:rFonts w:ascii="Times New Roman" w:hAnsi="Times New Roman"/>
          <w:kern w:val="0"/>
          <w:sz w:val="22"/>
        </w:rPr>
        <w:t>3</w:t>
      </w:r>
      <w:r w:rsidR="00973169" w:rsidRPr="00B51C3F">
        <w:rPr>
          <w:rFonts w:ascii="Times New Roman" w:hAnsi="Times New Roman"/>
          <w:kern w:val="0"/>
          <w:sz w:val="22"/>
        </w:rPr>
        <w:t xml:space="preserve"> </w:t>
      </w:r>
      <w:r w:rsidRPr="00B51C3F">
        <w:rPr>
          <w:rFonts w:ascii="Times New Roman" w:hAnsi="Times New Roman"/>
          <w:kern w:val="0"/>
          <w:sz w:val="22"/>
        </w:rPr>
        <w:t xml:space="preserve">plenary meeting [1], the </w:t>
      </w:r>
      <w:r w:rsidR="00973169">
        <w:rPr>
          <w:rFonts w:ascii="Times New Roman" w:hAnsi="Times New Roman"/>
          <w:kern w:val="0"/>
          <w:sz w:val="22"/>
        </w:rPr>
        <w:t>W</w:t>
      </w:r>
      <w:r w:rsidRPr="00B51C3F">
        <w:rPr>
          <w:rFonts w:ascii="Times New Roman" w:hAnsi="Times New Roman"/>
          <w:kern w:val="0"/>
          <w:sz w:val="22"/>
        </w:rPr>
        <w:t xml:space="preserve">ID on physical layer enhancements for NR URLLC was </w:t>
      </w:r>
      <w:r w:rsidR="00973169">
        <w:rPr>
          <w:rFonts w:ascii="Times New Roman" w:hAnsi="Times New Roman"/>
          <w:kern w:val="0"/>
          <w:sz w:val="22"/>
        </w:rPr>
        <w:t>approved</w:t>
      </w:r>
      <w:r w:rsidRPr="00B51C3F">
        <w:rPr>
          <w:rFonts w:ascii="Times New Roman" w:hAnsi="Times New Roman"/>
          <w:kern w:val="0"/>
          <w:sz w:val="22"/>
        </w:rPr>
        <w:t xml:space="preserve">. </w:t>
      </w:r>
      <w:r w:rsidR="00973169">
        <w:rPr>
          <w:rFonts w:ascii="Times New Roman" w:hAnsi="Times New Roman"/>
          <w:kern w:val="0"/>
          <w:sz w:val="22"/>
        </w:rPr>
        <w:t>Regarding PUSCH enhancements, the following scope is defined</w:t>
      </w:r>
      <w:r w:rsidR="00FD7B21">
        <w:rPr>
          <w:rFonts w:ascii="Times New Roman" w:hAnsi="Times New Roman"/>
          <w:kern w:val="0"/>
          <w:sz w:val="22"/>
        </w:rPr>
        <w:t>.</w:t>
      </w:r>
      <w:r w:rsidR="00973169">
        <w:rPr>
          <w:rFonts w:ascii="Times New Roman" w:hAnsi="Times New Roman"/>
          <w:kern w:val="0"/>
          <w:sz w:val="22"/>
        </w:rPr>
        <w:t xml:space="preserve"> </w:t>
      </w:r>
    </w:p>
    <w:p w14:paraId="0FDE6F28" w14:textId="77777777" w:rsidR="00973169" w:rsidRPr="00973169" w:rsidRDefault="00973169" w:rsidP="004830D1">
      <w:pPr>
        <w:widowControl/>
        <w:numPr>
          <w:ilvl w:val="0"/>
          <w:numId w:val="13"/>
        </w:numPr>
        <w:tabs>
          <w:tab w:val="num" w:pos="709"/>
        </w:tabs>
        <w:wordWrap/>
        <w:overflowPunct w:val="0"/>
        <w:adjustRightInd w:val="0"/>
        <w:spacing w:after="180"/>
        <w:jc w:val="left"/>
        <w:rPr>
          <w:rFonts w:ascii="Times New Roman" w:eastAsia="SimSun" w:hAnsi="Times New Roman"/>
          <w:bCs/>
          <w:kern w:val="0"/>
          <w:szCs w:val="20"/>
          <w:lang w:eastAsia="en-GB"/>
        </w:rPr>
      </w:pPr>
      <w:r w:rsidRPr="00973169">
        <w:rPr>
          <w:rFonts w:ascii="Times New Roman" w:eastAsia="SimSun" w:hAnsi="Times New Roman"/>
          <w:bCs/>
          <w:kern w:val="0"/>
          <w:szCs w:val="20"/>
          <w:lang w:eastAsia="en-GB"/>
        </w:rPr>
        <w:t xml:space="preserve">Specification of PUSCH enhancements </w:t>
      </w:r>
      <w:r w:rsidRPr="00973169">
        <w:rPr>
          <w:rFonts w:ascii="Times New Roman" w:eastAsia="SimSun" w:hAnsi="Times New Roman"/>
          <w:kern w:val="0"/>
          <w:szCs w:val="20"/>
          <w:lang w:val="en-GB" w:eastAsia="zh-CN"/>
        </w:rPr>
        <w:t>for both grant-based PUSCH and configured grant based PUSCH</w:t>
      </w:r>
      <w:r w:rsidRPr="00973169">
        <w:rPr>
          <w:rFonts w:ascii="Times New Roman" w:eastAsia="SimSun" w:hAnsi="Times New Roman"/>
          <w:bCs/>
          <w:kern w:val="0"/>
          <w:szCs w:val="20"/>
          <w:lang w:eastAsia="en-GB"/>
        </w:rPr>
        <w:t xml:space="preserve"> [RAN1]</w:t>
      </w:r>
    </w:p>
    <w:p w14:paraId="635B0874" w14:textId="77777777" w:rsidR="00973169" w:rsidRPr="00973169" w:rsidRDefault="00973169" w:rsidP="004830D1">
      <w:pPr>
        <w:widowControl/>
        <w:numPr>
          <w:ilvl w:val="1"/>
          <w:numId w:val="13"/>
        </w:numPr>
        <w:wordWrap/>
        <w:overflowPunct w:val="0"/>
        <w:adjustRightInd w:val="0"/>
        <w:spacing w:after="180"/>
        <w:jc w:val="left"/>
        <w:rPr>
          <w:rFonts w:ascii="Times New Roman" w:eastAsia="SimSun" w:hAnsi="Times New Roman"/>
          <w:bCs/>
          <w:kern w:val="0"/>
          <w:szCs w:val="20"/>
          <w:lang w:eastAsia="en-GB"/>
        </w:rPr>
      </w:pPr>
      <w:r w:rsidRPr="00973169">
        <w:rPr>
          <w:rFonts w:ascii="Times New Roman" w:eastAsia="SimSun" w:hAnsi="Times New Roman"/>
          <w:bCs/>
          <w:kern w:val="0"/>
          <w:szCs w:val="20"/>
          <w:lang w:eastAsia="en-GB"/>
        </w:rPr>
        <w:t>For a transport block, o</w:t>
      </w:r>
      <w:r w:rsidRPr="00973169">
        <w:rPr>
          <w:rFonts w:ascii="Times New Roman" w:eastAsia="SimSun" w:hAnsi="Times New Roman"/>
          <w:kern w:val="0"/>
          <w:szCs w:val="20"/>
          <w:lang w:val="en-GB" w:eastAsia="zh-CN"/>
        </w:rPr>
        <w:t>ne dynamic UL grant or one configured grant schedules two or more PUSCH repetitions that can be in one slot, or across slot boundary in consecutive available slots</w:t>
      </w:r>
    </w:p>
    <w:p w14:paraId="54371CB0" w14:textId="0C2C207D" w:rsidR="0033023B" w:rsidRPr="0033023B" w:rsidRDefault="00973169">
      <w:pPr>
        <w:widowControl/>
        <w:wordWrap/>
        <w:autoSpaceDE/>
        <w:autoSpaceDN/>
        <w:spacing w:after="120" w:line="276" w:lineRule="auto"/>
        <w:ind w:firstLineChars="50" w:firstLine="110"/>
        <w:rPr>
          <w:rFonts w:ascii="Times New Roman" w:hAnsi="Times New Roman"/>
          <w:kern w:val="0"/>
          <w:sz w:val="22"/>
        </w:rPr>
      </w:pPr>
      <w:r>
        <w:rPr>
          <w:rFonts w:ascii="Times New Roman" w:eastAsia="PMingLiU" w:hAnsi="Times New Roman"/>
          <w:kern w:val="0"/>
          <w:sz w:val="22"/>
          <w:szCs w:val="20"/>
          <w:lang w:val="en-GB"/>
        </w:rPr>
        <w:t>During</w:t>
      </w:r>
      <w:r w:rsidR="00F16ACC">
        <w:rPr>
          <w:rFonts w:ascii="Times New Roman" w:eastAsia="PMingLiU" w:hAnsi="Times New Roman"/>
          <w:kern w:val="0"/>
          <w:sz w:val="22"/>
          <w:szCs w:val="20"/>
          <w:lang w:val="en-GB"/>
        </w:rPr>
        <w:t xml:space="preserve"> the</w:t>
      </w:r>
      <w:r>
        <w:rPr>
          <w:rFonts w:ascii="Times New Roman" w:eastAsia="PMingLiU" w:hAnsi="Times New Roman"/>
          <w:kern w:val="0"/>
          <w:sz w:val="22"/>
          <w:szCs w:val="20"/>
          <w:lang w:val="en-GB"/>
        </w:rPr>
        <w:t xml:space="preserve"> study item phase</w:t>
      </w:r>
      <w:r w:rsidR="0033023B" w:rsidRPr="0033023B">
        <w:rPr>
          <w:rFonts w:ascii="Times New Roman" w:hAnsi="Times New Roman"/>
          <w:kern w:val="0"/>
          <w:sz w:val="22"/>
        </w:rPr>
        <w:t xml:space="preserve">, </w:t>
      </w:r>
      <w:proofErr w:type="gramStart"/>
      <w:r w:rsidR="00193C2F">
        <w:rPr>
          <w:rFonts w:ascii="Times New Roman" w:hAnsi="Times New Roman"/>
          <w:kern w:val="0"/>
          <w:sz w:val="22"/>
        </w:rPr>
        <w:t>mini-slot</w:t>
      </w:r>
      <w:proofErr w:type="gramEnd"/>
      <w:r w:rsidR="00193C2F">
        <w:rPr>
          <w:rFonts w:ascii="Times New Roman" w:hAnsi="Times New Roman"/>
          <w:kern w:val="0"/>
          <w:sz w:val="22"/>
        </w:rPr>
        <w:t xml:space="preserve"> based repetitions and multi-segment transmission </w:t>
      </w:r>
      <w:r w:rsidR="009A2EA6">
        <w:rPr>
          <w:rFonts w:ascii="Times New Roman" w:hAnsi="Times New Roman"/>
          <w:kern w:val="0"/>
          <w:sz w:val="22"/>
        </w:rPr>
        <w:t xml:space="preserve">were proposed and </w:t>
      </w:r>
      <w:r w:rsidR="00193C2F">
        <w:rPr>
          <w:rFonts w:ascii="Times New Roman" w:hAnsi="Times New Roman"/>
          <w:kern w:val="0"/>
          <w:sz w:val="22"/>
        </w:rPr>
        <w:t>discussed</w:t>
      </w:r>
      <w:r w:rsidR="00833B0D">
        <w:rPr>
          <w:rFonts w:ascii="Times New Roman" w:hAnsi="Times New Roman"/>
          <w:kern w:val="0"/>
          <w:sz w:val="22"/>
        </w:rPr>
        <w:t>. I</w:t>
      </w:r>
      <w:r w:rsidR="009A2EA6">
        <w:rPr>
          <w:rFonts w:ascii="Times New Roman" w:hAnsi="Times New Roman"/>
          <w:kern w:val="0"/>
          <w:sz w:val="22"/>
        </w:rPr>
        <w:t xml:space="preserve">t </w:t>
      </w:r>
      <w:r w:rsidR="00FD7B21">
        <w:rPr>
          <w:rFonts w:ascii="Times New Roman" w:hAnsi="Times New Roman"/>
          <w:kern w:val="0"/>
          <w:sz w:val="22"/>
        </w:rPr>
        <w:t>was</w:t>
      </w:r>
      <w:r w:rsidR="009A2EA6">
        <w:rPr>
          <w:rFonts w:ascii="Times New Roman" w:hAnsi="Times New Roman"/>
          <w:kern w:val="0"/>
          <w:sz w:val="22"/>
        </w:rPr>
        <w:t xml:space="preserve"> concluded to </w:t>
      </w:r>
      <w:r w:rsidR="00F16ACC">
        <w:rPr>
          <w:rFonts w:ascii="Times New Roman" w:hAnsi="Times New Roman"/>
          <w:kern w:val="0"/>
          <w:sz w:val="22"/>
        </w:rPr>
        <w:t xml:space="preserve">finalize the repetition rule based on </w:t>
      </w:r>
      <w:r w:rsidR="00833B0D">
        <w:rPr>
          <w:rFonts w:ascii="Times New Roman" w:hAnsi="Times New Roman"/>
          <w:kern w:val="0"/>
          <w:sz w:val="22"/>
        </w:rPr>
        <w:t>two</w:t>
      </w:r>
      <w:r w:rsidR="009A2EA6">
        <w:rPr>
          <w:rFonts w:ascii="Times New Roman" w:hAnsi="Times New Roman"/>
          <w:kern w:val="0"/>
          <w:sz w:val="22"/>
        </w:rPr>
        <w:t xml:space="preserve"> option</w:t>
      </w:r>
      <w:r w:rsidR="00833B0D">
        <w:rPr>
          <w:rFonts w:ascii="Times New Roman" w:hAnsi="Times New Roman"/>
          <w:kern w:val="0"/>
          <w:sz w:val="22"/>
        </w:rPr>
        <w:t>s</w:t>
      </w:r>
      <w:r w:rsidR="009A2EA6">
        <w:rPr>
          <w:rFonts w:ascii="Times New Roman" w:hAnsi="Times New Roman"/>
          <w:kern w:val="0"/>
          <w:sz w:val="22"/>
        </w:rPr>
        <w:t xml:space="preserve"> in</w:t>
      </w:r>
      <w:r w:rsidR="00F16ACC">
        <w:rPr>
          <w:rFonts w:ascii="Times New Roman" w:hAnsi="Times New Roman"/>
          <w:kern w:val="0"/>
          <w:sz w:val="22"/>
        </w:rPr>
        <w:t xml:space="preserve"> the</w:t>
      </w:r>
      <w:r w:rsidR="009A2EA6">
        <w:rPr>
          <w:rFonts w:ascii="Times New Roman" w:hAnsi="Times New Roman"/>
          <w:kern w:val="0"/>
          <w:sz w:val="22"/>
        </w:rPr>
        <w:t xml:space="preserve"> work item phase</w:t>
      </w:r>
      <w:r w:rsidR="00FD7B21">
        <w:rPr>
          <w:rFonts w:ascii="Times New Roman" w:hAnsi="Times New Roman"/>
          <w:kern w:val="0"/>
          <w:sz w:val="22"/>
        </w:rPr>
        <w:t>.</w:t>
      </w:r>
      <w:r w:rsidR="0033023B" w:rsidRPr="0033023B">
        <w:rPr>
          <w:rFonts w:ascii="Times New Roman" w:hAnsi="Times New Roman"/>
          <w:kern w:val="0"/>
          <w:sz w:val="22"/>
        </w:rPr>
        <w:t xml:space="preserve"> </w:t>
      </w:r>
      <w:r w:rsidR="00A13006">
        <w:rPr>
          <w:rFonts w:ascii="Times New Roman" w:hAnsi="Times New Roman"/>
          <w:kern w:val="0"/>
          <w:sz w:val="22"/>
        </w:rPr>
        <w:t>In the last RAN1#98bis meeting, the following agreements related DL/UL interaction were made. [2]</w:t>
      </w:r>
    </w:p>
    <w:tbl>
      <w:tblPr>
        <w:tblStyle w:val="a5"/>
        <w:tblW w:w="0" w:type="auto"/>
        <w:tblLook w:val="04A0" w:firstRow="1" w:lastRow="0" w:firstColumn="1" w:lastColumn="0" w:noHBand="0" w:noVBand="1"/>
      </w:tblPr>
      <w:tblGrid>
        <w:gridCol w:w="9736"/>
      </w:tblGrid>
      <w:tr w:rsidR="00722588" w14:paraId="0DDC388C" w14:textId="77777777" w:rsidTr="00BA2C8A">
        <w:tc>
          <w:tcPr>
            <w:tcW w:w="9736" w:type="dxa"/>
          </w:tcPr>
          <w:p w14:paraId="4874E826" w14:textId="0D93CDB3" w:rsidR="00A13006" w:rsidRPr="00A13006" w:rsidRDefault="00A13006" w:rsidP="00A13006">
            <w:pPr>
              <w:widowControl/>
              <w:wordWrap/>
              <w:autoSpaceDE/>
              <w:autoSpaceDN/>
              <w:jc w:val="left"/>
              <w:rPr>
                <w:rFonts w:ascii="Times" w:eastAsia="바탕" w:hAnsi="Times"/>
                <w:kern w:val="0"/>
                <w:szCs w:val="20"/>
                <w:lang w:val="en-GB" w:eastAsia="en-US"/>
              </w:rPr>
            </w:pPr>
            <w:r w:rsidRPr="00A13006">
              <w:rPr>
                <w:rFonts w:ascii="Times" w:eastAsia="바탕" w:hAnsi="Times"/>
                <w:kern w:val="0"/>
                <w:szCs w:val="20"/>
                <w:highlight w:val="green"/>
                <w:lang w:val="en-GB" w:eastAsia="en-US"/>
              </w:rPr>
              <w:t>Agreements</w:t>
            </w:r>
            <w:r w:rsidRPr="00A13006">
              <w:rPr>
                <w:rFonts w:ascii="Times" w:eastAsia="바탕" w:hAnsi="Times"/>
                <w:kern w:val="0"/>
                <w:szCs w:val="20"/>
                <w:lang w:val="en-GB" w:eastAsia="en-US"/>
              </w:rPr>
              <w:t>:</w:t>
            </w:r>
          </w:p>
          <w:p w14:paraId="47FAD5BE" w14:textId="77777777" w:rsidR="00A13006" w:rsidRPr="007A56C6" w:rsidRDefault="00A13006" w:rsidP="007A56C6">
            <w:pPr>
              <w:widowControl/>
              <w:numPr>
                <w:ilvl w:val="0"/>
                <w:numId w:val="24"/>
              </w:numPr>
              <w:wordWrap/>
              <w:autoSpaceDE/>
              <w:autoSpaceDN/>
              <w:spacing w:after="180"/>
              <w:contextualSpacing/>
              <w:jc w:val="left"/>
              <w:rPr>
                <w:rFonts w:ascii="Times" w:eastAsia="바탕" w:hAnsi="Times"/>
                <w:kern w:val="0"/>
                <w:szCs w:val="20"/>
                <w:lang w:eastAsia="zh-CN"/>
              </w:rPr>
            </w:pPr>
            <w:r w:rsidRPr="007A56C6">
              <w:rPr>
                <w:rFonts w:ascii="Times" w:eastAsia="바탕" w:hAnsi="Times"/>
                <w:kern w:val="0"/>
                <w:szCs w:val="20"/>
                <w:lang w:eastAsia="zh-CN"/>
              </w:rPr>
              <w:t>For the interaction with DL/UL directions, if dynamic SFI is configured, Option 1-4 is not further considered for both DG and CG</w:t>
            </w:r>
          </w:p>
          <w:p w14:paraId="7CE6AEFD" w14:textId="77777777" w:rsidR="00A13006" w:rsidRPr="00A13006" w:rsidRDefault="00A13006" w:rsidP="007A56C6">
            <w:pPr>
              <w:widowControl/>
              <w:numPr>
                <w:ilvl w:val="0"/>
                <w:numId w:val="24"/>
              </w:numPr>
              <w:wordWrap/>
              <w:autoSpaceDE/>
              <w:autoSpaceDN/>
              <w:spacing w:after="180"/>
              <w:contextualSpacing/>
              <w:jc w:val="left"/>
              <w:rPr>
                <w:rFonts w:ascii="Times" w:eastAsia="바탕" w:hAnsi="Times"/>
                <w:kern w:val="0"/>
                <w:szCs w:val="20"/>
                <w:lang w:val="en-GB" w:eastAsia="en-US"/>
              </w:rPr>
            </w:pPr>
            <w:r w:rsidRPr="007A56C6">
              <w:rPr>
                <w:rFonts w:ascii="Times" w:eastAsia="바탕" w:hAnsi="Times"/>
                <w:kern w:val="0"/>
                <w:szCs w:val="20"/>
                <w:lang w:eastAsia="zh-CN"/>
              </w:rPr>
              <w:t>For the interaction with</w:t>
            </w:r>
            <w:r w:rsidRPr="00A13006">
              <w:rPr>
                <w:rFonts w:ascii="Times" w:eastAsia="바탕" w:hAnsi="Times"/>
                <w:kern w:val="0"/>
                <w:szCs w:val="20"/>
                <w:lang w:val="en-GB" w:eastAsia="en-US"/>
              </w:rPr>
              <w:t xml:space="preserve"> DL/UL directions, if dynamic SFI is configured, Option 1-2 is not further considered for DG.</w:t>
            </w:r>
          </w:p>
          <w:p w14:paraId="38D41F5D" w14:textId="77777777" w:rsidR="00A13006" w:rsidRPr="00A13006" w:rsidRDefault="00A13006" w:rsidP="00A13006">
            <w:pPr>
              <w:widowControl/>
              <w:wordWrap/>
              <w:autoSpaceDE/>
              <w:autoSpaceDN/>
              <w:jc w:val="left"/>
              <w:rPr>
                <w:rFonts w:ascii="Times" w:eastAsia="바탕" w:hAnsi="Times"/>
                <w:kern w:val="0"/>
                <w:szCs w:val="20"/>
                <w:highlight w:val="yellow"/>
                <w:lang w:val="en-GB" w:eastAsia="en-US"/>
              </w:rPr>
            </w:pPr>
          </w:p>
          <w:p w14:paraId="3CC40B93" w14:textId="77777777" w:rsidR="00A13006" w:rsidRPr="00A13006" w:rsidRDefault="00A13006" w:rsidP="00A13006">
            <w:pPr>
              <w:widowControl/>
              <w:wordWrap/>
              <w:autoSpaceDE/>
              <w:autoSpaceDN/>
              <w:jc w:val="left"/>
              <w:rPr>
                <w:rFonts w:ascii="Times" w:eastAsia="바탕" w:hAnsi="Times"/>
                <w:kern w:val="0"/>
                <w:szCs w:val="20"/>
                <w:lang w:val="en-GB" w:eastAsia="en-US"/>
              </w:rPr>
            </w:pPr>
            <w:r w:rsidRPr="00A13006">
              <w:rPr>
                <w:rFonts w:ascii="Times" w:eastAsia="바탕" w:hAnsi="Times"/>
                <w:kern w:val="0"/>
                <w:szCs w:val="20"/>
                <w:highlight w:val="green"/>
                <w:lang w:val="en-GB" w:eastAsia="en-US"/>
              </w:rPr>
              <w:t>Agreements</w:t>
            </w:r>
            <w:r w:rsidRPr="00A13006">
              <w:rPr>
                <w:rFonts w:ascii="Times" w:eastAsia="바탕" w:hAnsi="Times"/>
                <w:kern w:val="0"/>
                <w:szCs w:val="20"/>
                <w:lang w:val="en-GB" w:eastAsia="en-US"/>
              </w:rPr>
              <w:t>:</w:t>
            </w:r>
          </w:p>
          <w:p w14:paraId="47FCE99B" w14:textId="77777777" w:rsidR="00A13006" w:rsidRPr="007A56C6" w:rsidRDefault="00A13006" w:rsidP="007A56C6">
            <w:pPr>
              <w:widowControl/>
              <w:numPr>
                <w:ilvl w:val="0"/>
                <w:numId w:val="24"/>
              </w:numPr>
              <w:wordWrap/>
              <w:autoSpaceDE/>
              <w:autoSpaceDN/>
              <w:spacing w:after="180"/>
              <w:contextualSpacing/>
              <w:jc w:val="left"/>
              <w:rPr>
                <w:rFonts w:ascii="Times" w:eastAsia="바탕" w:hAnsi="Times"/>
                <w:kern w:val="0"/>
                <w:szCs w:val="20"/>
                <w:lang w:eastAsia="zh-CN"/>
              </w:rPr>
            </w:pPr>
            <w:r w:rsidRPr="007A56C6">
              <w:rPr>
                <w:rFonts w:ascii="Times" w:eastAsia="바탕" w:hAnsi="Times"/>
                <w:kern w:val="0"/>
                <w:szCs w:val="20"/>
                <w:lang w:eastAsia="zh-CN"/>
              </w:rPr>
              <w:t>For the interaction with DL/UL directions, if dynamic SFI is configured, Option 2-2 and 2-3 is not further considered for DG.</w:t>
            </w:r>
          </w:p>
          <w:p w14:paraId="4C9ACC07" w14:textId="77777777" w:rsidR="00A13006" w:rsidRPr="00A13006" w:rsidRDefault="00A13006" w:rsidP="00A13006">
            <w:pPr>
              <w:widowControl/>
              <w:wordWrap/>
              <w:autoSpaceDE/>
              <w:autoSpaceDN/>
              <w:jc w:val="left"/>
              <w:rPr>
                <w:rFonts w:ascii="Times" w:eastAsia="바탕" w:hAnsi="Times"/>
                <w:kern w:val="0"/>
                <w:szCs w:val="24"/>
                <w:lang w:val="en-GB" w:eastAsia="x-none"/>
              </w:rPr>
            </w:pPr>
          </w:p>
          <w:p w14:paraId="699217E2" w14:textId="77777777" w:rsidR="00A13006" w:rsidRPr="00A13006" w:rsidRDefault="00A13006" w:rsidP="00A13006">
            <w:pPr>
              <w:widowControl/>
              <w:wordWrap/>
              <w:autoSpaceDE/>
              <w:autoSpaceDN/>
              <w:jc w:val="left"/>
              <w:rPr>
                <w:rFonts w:ascii="Times" w:eastAsia="바탕" w:hAnsi="Times"/>
                <w:kern w:val="0"/>
                <w:szCs w:val="20"/>
                <w:lang w:val="en-GB" w:eastAsia="x-none"/>
              </w:rPr>
            </w:pPr>
            <w:r w:rsidRPr="00A13006">
              <w:rPr>
                <w:rFonts w:ascii="Times" w:eastAsia="바탕" w:hAnsi="Times"/>
                <w:kern w:val="0"/>
                <w:szCs w:val="20"/>
                <w:highlight w:val="green"/>
                <w:lang w:val="en-GB" w:eastAsia="x-none"/>
              </w:rPr>
              <w:t>Agreements</w:t>
            </w:r>
            <w:r w:rsidRPr="00A13006">
              <w:rPr>
                <w:rFonts w:ascii="Times" w:eastAsia="바탕" w:hAnsi="Times"/>
                <w:kern w:val="0"/>
                <w:szCs w:val="20"/>
                <w:lang w:val="en-GB" w:eastAsia="x-none"/>
              </w:rPr>
              <w:t>:</w:t>
            </w:r>
          </w:p>
          <w:p w14:paraId="24AB3629" w14:textId="77777777" w:rsidR="00A13006" w:rsidRPr="00A13006" w:rsidRDefault="00A13006" w:rsidP="00A13006">
            <w:pPr>
              <w:widowControl/>
              <w:numPr>
                <w:ilvl w:val="0"/>
                <w:numId w:val="24"/>
              </w:numPr>
              <w:wordWrap/>
              <w:autoSpaceDE/>
              <w:autoSpaceDN/>
              <w:spacing w:after="180"/>
              <w:contextualSpacing/>
              <w:jc w:val="left"/>
              <w:rPr>
                <w:rFonts w:ascii="Times" w:eastAsia="바탕" w:hAnsi="Times"/>
                <w:kern w:val="0"/>
                <w:szCs w:val="20"/>
                <w:lang w:eastAsia="zh-CN"/>
              </w:rPr>
            </w:pPr>
            <w:r w:rsidRPr="00A13006">
              <w:rPr>
                <w:rFonts w:ascii="Times" w:eastAsia="바탕" w:hAnsi="Times"/>
                <w:kern w:val="0"/>
                <w:szCs w:val="20"/>
                <w:lang w:eastAsia="zh-CN"/>
              </w:rPr>
              <w:t>For both DG and CG with “Rel-16 PUSCH transmission scheme”, if dynamic SFI is not configured, semi-static flexible symbols are used for PUSCH. Segmentation occurs at least around semi-static DL symbols.</w:t>
            </w:r>
          </w:p>
          <w:p w14:paraId="57497C70" w14:textId="77777777" w:rsidR="00A13006" w:rsidRPr="00A13006" w:rsidRDefault="00A13006" w:rsidP="00A13006">
            <w:pPr>
              <w:widowControl/>
              <w:numPr>
                <w:ilvl w:val="1"/>
                <w:numId w:val="24"/>
              </w:numPr>
              <w:wordWrap/>
              <w:autoSpaceDE/>
              <w:autoSpaceDN/>
              <w:spacing w:after="180"/>
              <w:contextualSpacing/>
              <w:jc w:val="left"/>
              <w:rPr>
                <w:rFonts w:ascii="Times" w:eastAsia="바탕" w:hAnsi="Times"/>
                <w:kern w:val="0"/>
                <w:szCs w:val="20"/>
                <w:lang w:eastAsia="zh-CN"/>
              </w:rPr>
            </w:pPr>
            <w:r w:rsidRPr="00A13006">
              <w:rPr>
                <w:rFonts w:ascii="Times" w:eastAsia="바탕" w:hAnsi="Times"/>
                <w:kern w:val="0"/>
                <w:szCs w:val="20"/>
                <w:lang w:eastAsia="zh-CN"/>
              </w:rPr>
              <w:t xml:space="preserve">FFS segmentation also around dynamically indicated invalid symbols for UL transmissions in the UL grant (if supported for DG and/or Type 2 CG) and/or </w:t>
            </w:r>
            <w:bookmarkStart w:id="1" w:name="_Hlk24139292"/>
            <w:r w:rsidRPr="00A13006">
              <w:rPr>
                <w:rFonts w:ascii="Times" w:eastAsia="바탕" w:hAnsi="Times"/>
                <w:kern w:val="0"/>
                <w:szCs w:val="20"/>
                <w:lang w:eastAsia="zh-CN"/>
              </w:rPr>
              <w:t xml:space="preserve">semi-statically configured invalid symbols for UL transmissions </w:t>
            </w:r>
            <w:bookmarkEnd w:id="1"/>
            <w:r w:rsidRPr="00A13006">
              <w:rPr>
                <w:rFonts w:ascii="Times" w:eastAsia="바탕" w:hAnsi="Times"/>
                <w:kern w:val="0"/>
                <w:szCs w:val="20"/>
                <w:lang w:eastAsia="zh-CN"/>
              </w:rPr>
              <w:t>(if supported)</w:t>
            </w:r>
          </w:p>
          <w:p w14:paraId="2E805F7E" w14:textId="07B82891" w:rsidR="00A13006" w:rsidRPr="007A56C6" w:rsidRDefault="00A13006" w:rsidP="007A56C6">
            <w:pPr>
              <w:widowControl/>
              <w:numPr>
                <w:ilvl w:val="1"/>
                <w:numId w:val="24"/>
              </w:numPr>
              <w:wordWrap/>
              <w:autoSpaceDE/>
              <w:autoSpaceDN/>
              <w:spacing w:after="180"/>
              <w:contextualSpacing/>
              <w:jc w:val="left"/>
              <w:rPr>
                <w:rFonts w:ascii="Times" w:eastAsia="바탕" w:hAnsi="Times"/>
                <w:color w:val="FF0000"/>
                <w:kern w:val="0"/>
                <w:szCs w:val="20"/>
                <w:lang w:eastAsia="zh-CN"/>
              </w:rPr>
            </w:pPr>
            <w:r w:rsidRPr="00A13006">
              <w:rPr>
                <w:rFonts w:ascii="Times" w:eastAsia="바탕" w:hAnsi="Times"/>
                <w:color w:val="FF0000"/>
                <w:kern w:val="0"/>
                <w:szCs w:val="20"/>
                <w:lang w:eastAsia="zh-CN"/>
              </w:rPr>
              <w:t>FFS how to handle the conflict with dynamic DL transmission for CG</w:t>
            </w:r>
          </w:p>
        </w:tc>
      </w:tr>
    </w:tbl>
    <w:p w14:paraId="568C504F" w14:textId="54E8B526" w:rsidR="001533C3" w:rsidRPr="001533C3" w:rsidRDefault="0033023B" w:rsidP="00560239">
      <w:pPr>
        <w:widowControl/>
        <w:wordWrap/>
        <w:autoSpaceDE/>
        <w:autoSpaceDN/>
        <w:spacing w:after="120" w:line="276" w:lineRule="auto"/>
        <w:ind w:firstLineChars="50" w:firstLine="110"/>
        <w:rPr>
          <w:rFonts w:ascii="Times New Roman" w:hAnsi="Times New Roman"/>
          <w:kern w:val="0"/>
          <w:sz w:val="22"/>
          <w:lang w:val="en-GB"/>
        </w:rPr>
      </w:pPr>
      <w:r w:rsidRPr="0033023B">
        <w:rPr>
          <w:rFonts w:ascii="Times New Roman" w:hAnsi="Times New Roman"/>
          <w:kern w:val="0"/>
          <w:sz w:val="22"/>
        </w:rPr>
        <w:t>This contribution provide</w:t>
      </w:r>
      <w:r>
        <w:rPr>
          <w:rFonts w:ascii="Times New Roman" w:hAnsi="Times New Roman"/>
          <w:kern w:val="0"/>
          <w:sz w:val="22"/>
        </w:rPr>
        <w:t>s</w:t>
      </w:r>
      <w:r w:rsidRPr="0033023B">
        <w:rPr>
          <w:rFonts w:ascii="Times New Roman" w:hAnsi="Times New Roman"/>
          <w:kern w:val="0"/>
          <w:sz w:val="22"/>
        </w:rPr>
        <w:t xml:space="preserve"> </w:t>
      </w:r>
      <w:r w:rsidR="00804B6F">
        <w:rPr>
          <w:rFonts w:ascii="Times New Roman" w:hAnsi="Times New Roman"/>
          <w:kern w:val="0"/>
          <w:sz w:val="22"/>
        </w:rPr>
        <w:t xml:space="preserve">the remaining issues on </w:t>
      </w:r>
      <w:r w:rsidR="00A13006">
        <w:rPr>
          <w:rFonts w:ascii="Times New Roman" w:hAnsi="Times New Roman"/>
          <w:kern w:val="0"/>
          <w:sz w:val="22"/>
        </w:rPr>
        <w:t>Rel-16</w:t>
      </w:r>
      <w:r w:rsidR="00804B6F">
        <w:rPr>
          <w:rFonts w:ascii="Times New Roman" w:hAnsi="Times New Roman"/>
          <w:kern w:val="0"/>
          <w:sz w:val="22"/>
        </w:rPr>
        <w:t xml:space="preserve"> PUSCH </w:t>
      </w:r>
      <w:r w:rsidR="00A13006">
        <w:rPr>
          <w:rFonts w:ascii="Times New Roman" w:hAnsi="Times New Roman"/>
          <w:kern w:val="0"/>
          <w:sz w:val="22"/>
        </w:rPr>
        <w:t>transmission scheme</w:t>
      </w:r>
      <w:r>
        <w:rPr>
          <w:rFonts w:ascii="Times New Roman" w:hAnsi="Times New Roman"/>
          <w:kern w:val="0"/>
          <w:sz w:val="22"/>
        </w:rPr>
        <w:t xml:space="preserve">. </w:t>
      </w:r>
    </w:p>
    <w:p w14:paraId="62CC3FC5" w14:textId="77777777" w:rsidR="001533C3" w:rsidRPr="000B45B5" w:rsidRDefault="001533C3" w:rsidP="001533C3">
      <w:pPr>
        <w:widowControl/>
        <w:wordWrap/>
        <w:autoSpaceDE/>
        <w:autoSpaceDN/>
        <w:spacing w:after="120" w:line="276" w:lineRule="auto"/>
        <w:rPr>
          <w:rFonts w:ascii="Times New Roman" w:hAnsi="Times New Roman"/>
          <w:kern w:val="0"/>
          <w:sz w:val="22"/>
          <w:lang w:val="en-GB"/>
        </w:rPr>
      </w:pPr>
    </w:p>
    <w:p w14:paraId="37DEF7DA" w14:textId="77777777" w:rsidR="00F47A82" w:rsidRPr="00C47ECF" w:rsidRDefault="00193C2F" w:rsidP="00C47EC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2" w:name="OLE_LINK71"/>
      <w:bookmarkStart w:id="3" w:name="OLE_LINK72"/>
      <w:r>
        <w:rPr>
          <w:rFonts w:ascii="Times New Roman" w:hAnsi="Times New Roman"/>
          <w:b/>
          <w:kern w:val="0"/>
          <w:sz w:val="28"/>
          <w:szCs w:val="20"/>
        </w:rPr>
        <w:t xml:space="preserve">On </w:t>
      </w:r>
      <w:r w:rsidR="00F47A82">
        <w:rPr>
          <w:rFonts w:ascii="Times New Roman" w:hAnsi="Times New Roman"/>
          <w:b/>
          <w:kern w:val="0"/>
          <w:sz w:val="28"/>
          <w:szCs w:val="20"/>
        </w:rPr>
        <w:t>PUSCH Enhancements</w:t>
      </w:r>
      <w:bookmarkStart w:id="4" w:name="OLE_LINK69"/>
      <w:bookmarkEnd w:id="2"/>
      <w:bookmarkEnd w:id="3"/>
    </w:p>
    <w:p w14:paraId="7FB46058" w14:textId="1193C074" w:rsidR="004718D1" w:rsidRDefault="00A7216C" w:rsidP="004718D1">
      <w:pPr>
        <w:widowControl/>
        <w:wordWrap/>
        <w:autoSpaceDE/>
        <w:autoSpaceDN/>
        <w:spacing w:after="120" w:line="276" w:lineRule="auto"/>
        <w:rPr>
          <w:rFonts w:ascii="Times New Roman" w:hAnsi="Times New Roman"/>
          <w:b/>
          <w:kern w:val="0"/>
          <w:sz w:val="22"/>
          <w:u w:val="single"/>
        </w:rPr>
      </w:pPr>
      <w:r>
        <w:rPr>
          <w:rFonts w:ascii="Times New Roman" w:hAnsi="Times New Roman"/>
          <w:b/>
          <w:kern w:val="0"/>
          <w:sz w:val="22"/>
          <w:u w:val="single"/>
        </w:rPr>
        <w:t>T</w:t>
      </w:r>
      <w:r w:rsidRPr="00A7216C">
        <w:rPr>
          <w:rFonts w:ascii="Times New Roman" w:hAnsi="Times New Roman"/>
          <w:b/>
          <w:kern w:val="0"/>
          <w:sz w:val="22"/>
          <w:u w:val="single"/>
        </w:rPr>
        <w:t>he detailed interaction with the procedure of UL/DL direction determination</w:t>
      </w:r>
    </w:p>
    <w:p w14:paraId="72CE188D" w14:textId="27B1B2BC" w:rsidR="00A13006" w:rsidRDefault="00A13006" w:rsidP="004718D1">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n the last RAN1#98bis meeting, it was agreed that segmentation occurs</w:t>
      </w:r>
      <w:r w:rsidR="007B2701">
        <w:rPr>
          <w:rFonts w:ascii="Times New Roman" w:hAnsi="Times New Roman"/>
          <w:kern w:val="0"/>
          <w:sz w:val="22"/>
        </w:rPr>
        <w:t>,</w:t>
      </w:r>
      <w:r>
        <w:rPr>
          <w:rFonts w:ascii="Times New Roman" w:hAnsi="Times New Roman"/>
          <w:kern w:val="0"/>
          <w:sz w:val="22"/>
        </w:rPr>
        <w:t xml:space="preserve"> at leas</w:t>
      </w:r>
      <w:r w:rsidR="007B2701">
        <w:rPr>
          <w:rFonts w:ascii="Times New Roman" w:hAnsi="Times New Roman"/>
          <w:kern w:val="0"/>
          <w:sz w:val="22"/>
        </w:rPr>
        <w:t>t,</w:t>
      </w:r>
      <w:r>
        <w:rPr>
          <w:rFonts w:ascii="Times New Roman" w:hAnsi="Times New Roman"/>
          <w:kern w:val="0"/>
          <w:sz w:val="22"/>
        </w:rPr>
        <w:t xml:space="preserve"> around semi-static DL symbols. </w:t>
      </w:r>
      <w:r w:rsidR="00730426">
        <w:rPr>
          <w:rFonts w:ascii="Times New Roman" w:hAnsi="Times New Roman"/>
          <w:kern w:val="0"/>
          <w:sz w:val="22"/>
        </w:rPr>
        <w:t xml:space="preserve">If segmentation rule depends on a dynamic signaling, for example dynamic SFI in DCI format 2_0, PUSCH transmission in DCI format 0_0/0_1, and PUCCH transmission in DCI format 1_0/1_1, there is possibility that the UE fails to receive the dynamic signaling and thus the segmentation may be different from that expected by </w:t>
      </w:r>
      <w:proofErr w:type="spellStart"/>
      <w:r w:rsidR="00730426">
        <w:rPr>
          <w:rFonts w:ascii="Times New Roman" w:hAnsi="Times New Roman"/>
          <w:kern w:val="0"/>
          <w:sz w:val="22"/>
        </w:rPr>
        <w:lastRenderedPageBreak/>
        <w:t>gNB</w:t>
      </w:r>
      <w:proofErr w:type="spellEnd"/>
      <w:r w:rsidR="00730426">
        <w:rPr>
          <w:rFonts w:ascii="Times New Roman" w:hAnsi="Times New Roman"/>
          <w:kern w:val="0"/>
          <w:sz w:val="22"/>
        </w:rPr>
        <w:t xml:space="preserve">. Therefore, it is reasonable </w:t>
      </w:r>
      <w:r w:rsidR="007B2701">
        <w:rPr>
          <w:rFonts w:ascii="Times New Roman" w:hAnsi="Times New Roman"/>
          <w:kern w:val="0"/>
          <w:sz w:val="22"/>
        </w:rPr>
        <w:t xml:space="preserve">that </w:t>
      </w:r>
      <w:r w:rsidR="00730426">
        <w:rPr>
          <w:rFonts w:ascii="Times New Roman" w:hAnsi="Times New Roman"/>
          <w:kern w:val="0"/>
          <w:sz w:val="22"/>
        </w:rPr>
        <w:t xml:space="preserve">the segmentation only depends on semi-static signaling, not dynamic signaling. </w:t>
      </w:r>
    </w:p>
    <w:p w14:paraId="6C5EFA2D" w14:textId="0E941162" w:rsidR="00A13006" w:rsidRPr="007A56C6" w:rsidRDefault="00730426" w:rsidP="007A56C6">
      <w:pPr>
        <w:pStyle w:val="a9"/>
        <w:widowControl/>
        <w:numPr>
          <w:ilvl w:val="0"/>
          <w:numId w:val="24"/>
        </w:numPr>
        <w:wordWrap/>
        <w:autoSpaceDE/>
        <w:autoSpaceDN/>
        <w:spacing w:after="120" w:line="276" w:lineRule="auto"/>
        <w:ind w:leftChars="0"/>
        <w:rPr>
          <w:rFonts w:ascii="Times New Roman" w:hAnsi="Times New Roman"/>
          <w:i/>
          <w:kern w:val="0"/>
          <w:sz w:val="22"/>
        </w:rPr>
      </w:pPr>
      <w:r w:rsidRPr="007A56C6">
        <w:rPr>
          <w:rFonts w:ascii="Times New Roman" w:hAnsi="Times New Roman"/>
          <w:b/>
          <w:bCs/>
          <w:i/>
          <w:kern w:val="0"/>
          <w:sz w:val="22"/>
        </w:rPr>
        <w:t xml:space="preserve">Proposal </w:t>
      </w:r>
      <w:r>
        <w:rPr>
          <w:rFonts w:ascii="Times New Roman" w:hAnsi="Times New Roman"/>
          <w:b/>
          <w:bCs/>
          <w:i/>
          <w:kern w:val="0"/>
          <w:sz w:val="22"/>
        </w:rPr>
        <w:t>1</w:t>
      </w:r>
      <w:r w:rsidRPr="007A56C6">
        <w:rPr>
          <w:rFonts w:ascii="Times New Roman" w:hAnsi="Times New Roman"/>
          <w:b/>
          <w:bCs/>
          <w:i/>
          <w:kern w:val="0"/>
          <w:sz w:val="22"/>
        </w:rPr>
        <w:t xml:space="preserve">: </w:t>
      </w:r>
      <w:r w:rsidRPr="007A56C6">
        <w:rPr>
          <w:rFonts w:ascii="Times New Roman" w:hAnsi="Times New Roman"/>
          <w:i/>
          <w:kern w:val="0"/>
          <w:sz w:val="22"/>
        </w:rPr>
        <w:t>The PUSCH segmentation only depends on semi-static configured information, not dynamic signaling.</w:t>
      </w:r>
    </w:p>
    <w:p w14:paraId="46E54611" w14:textId="77777777" w:rsidR="00730426" w:rsidRPr="00730426" w:rsidRDefault="00730426" w:rsidP="004718D1">
      <w:pPr>
        <w:widowControl/>
        <w:wordWrap/>
        <w:autoSpaceDE/>
        <w:autoSpaceDN/>
        <w:spacing w:after="120" w:line="276" w:lineRule="auto"/>
        <w:rPr>
          <w:rFonts w:ascii="Times New Roman" w:hAnsi="Times New Roman"/>
          <w:kern w:val="0"/>
          <w:sz w:val="22"/>
        </w:rPr>
      </w:pPr>
    </w:p>
    <w:p w14:paraId="45E11138" w14:textId="0537AF5C" w:rsidR="004718D1" w:rsidRDefault="00F04D03" w:rsidP="004718D1">
      <w:pPr>
        <w:widowControl/>
        <w:wordWrap/>
        <w:autoSpaceDE/>
        <w:autoSpaceDN/>
        <w:spacing w:after="120" w:line="276" w:lineRule="auto"/>
        <w:rPr>
          <w:rFonts w:ascii="Times New Roman" w:hAnsi="Times New Roman"/>
          <w:kern w:val="0"/>
          <w:sz w:val="22"/>
        </w:rPr>
      </w:pPr>
      <w:r>
        <w:rPr>
          <w:rFonts w:ascii="Times New Roman" w:hAnsi="Times New Roman"/>
          <w:kern w:val="0"/>
          <w:sz w:val="22"/>
        </w:rPr>
        <w:t>There are</w:t>
      </w:r>
      <w:r w:rsidR="00A13006">
        <w:rPr>
          <w:rFonts w:ascii="Times New Roman" w:hAnsi="Times New Roman"/>
          <w:kern w:val="0"/>
          <w:sz w:val="22"/>
        </w:rPr>
        <w:t xml:space="preserve"> following potential </w:t>
      </w:r>
      <w:r w:rsidR="00730426">
        <w:rPr>
          <w:rFonts w:ascii="Times New Roman" w:hAnsi="Times New Roman"/>
          <w:kern w:val="0"/>
          <w:sz w:val="22"/>
        </w:rPr>
        <w:t>semi-statically configured symbol types</w:t>
      </w:r>
      <w:r w:rsidR="00A13006">
        <w:rPr>
          <w:rFonts w:ascii="Times New Roman" w:hAnsi="Times New Roman"/>
          <w:kern w:val="0"/>
          <w:sz w:val="22"/>
        </w:rPr>
        <w:t xml:space="preserve"> to </w:t>
      </w:r>
      <w:r w:rsidR="00730426">
        <w:rPr>
          <w:rFonts w:ascii="Times New Roman" w:hAnsi="Times New Roman"/>
          <w:kern w:val="0"/>
          <w:sz w:val="22"/>
        </w:rPr>
        <w:t>determine</w:t>
      </w:r>
      <w:r w:rsidR="00A13006">
        <w:rPr>
          <w:rFonts w:ascii="Times New Roman" w:hAnsi="Times New Roman"/>
          <w:kern w:val="0"/>
          <w:sz w:val="22"/>
        </w:rPr>
        <w:t xml:space="preserve"> segmentations. </w:t>
      </w:r>
    </w:p>
    <w:p w14:paraId="512B65C3" w14:textId="6C9CB968" w:rsidR="004718D1" w:rsidRPr="007A56C6" w:rsidRDefault="00E770B1" w:rsidP="004830D1">
      <w:pPr>
        <w:pStyle w:val="a9"/>
        <w:widowControl/>
        <w:numPr>
          <w:ilvl w:val="0"/>
          <w:numId w:val="10"/>
        </w:numPr>
        <w:wordWrap/>
        <w:autoSpaceDE/>
        <w:autoSpaceDN/>
        <w:spacing w:after="120" w:line="276" w:lineRule="auto"/>
        <w:ind w:leftChars="0"/>
        <w:rPr>
          <w:rFonts w:ascii="Times New Roman" w:hAnsi="Times New Roman"/>
          <w:b/>
          <w:bCs/>
          <w:kern w:val="0"/>
          <w:sz w:val="22"/>
          <w:u w:val="single"/>
        </w:rPr>
      </w:pPr>
      <w:r w:rsidRPr="007A56C6">
        <w:rPr>
          <w:rFonts w:ascii="Times New Roman" w:hAnsi="Times New Roman"/>
          <w:b/>
          <w:bCs/>
          <w:kern w:val="0"/>
          <w:sz w:val="22"/>
          <w:u w:val="single"/>
        </w:rPr>
        <w:t>1</w:t>
      </w:r>
      <w:r w:rsidR="00A7216C" w:rsidRPr="007A56C6">
        <w:rPr>
          <w:rFonts w:ascii="Times New Roman" w:hAnsi="Times New Roman"/>
          <w:b/>
          <w:bCs/>
          <w:kern w:val="0"/>
          <w:sz w:val="22"/>
          <w:u w:val="single"/>
        </w:rPr>
        <w:t xml:space="preserve">) </w:t>
      </w:r>
      <w:r w:rsidR="004718D1" w:rsidRPr="007A56C6">
        <w:rPr>
          <w:rFonts w:ascii="Times New Roman" w:hAnsi="Times New Roman"/>
          <w:b/>
          <w:bCs/>
          <w:kern w:val="0"/>
          <w:sz w:val="22"/>
          <w:u w:val="single"/>
        </w:rPr>
        <w:t>SS/PBCH block</w:t>
      </w:r>
      <w:r w:rsidRPr="007A56C6">
        <w:rPr>
          <w:rFonts w:ascii="Times New Roman" w:hAnsi="Times New Roman"/>
          <w:b/>
          <w:bCs/>
          <w:kern w:val="0"/>
          <w:sz w:val="22"/>
          <w:u w:val="single"/>
        </w:rPr>
        <w:t xml:space="preserve"> and CORESET#0</w:t>
      </w:r>
    </w:p>
    <w:p w14:paraId="0571CA5D" w14:textId="225118CD" w:rsidR="00A7216C" w:rsidRDefault="00A7216C" w:rsidP="004718D1">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S</w:t>
      </w:r>
      <w:proofErr w:type="spellStart"/>
      <w:r w:rsidR="004718D1" w:rsidRPr="005371D5">
        <w:rPr>
          <w:rFonts w:ascii="Times New Roman" w:hAnsi="Times New Roman"/>
          <w:kern w:val="0"/>
          <w:sz w:val="22"/>
          <w:lang w:val="en-GB"/>
        </w:rPr>
        <w:t>emi</w:t>
      </w:r>
      <w:proofErr w:type="spellEnd"/>
      <w:r w:rsidR="004718D1" w:rsidRPr="005371D5">
        <w:rPr>
          <w:rFonts w:ascii="Times New Roman" w:hAnsi="Times New Roman"/>
          <w:kern w:val="0"/>
          <w:sz w:val="22"/>
          <w:lang w:val="en-GB"/>
        </w:rPr>
        <w:t>-static DL symbols are used to receive DL signals</w:t>
      </w:r>
      <w:r w:rsidR="004718D1">
        <w:rPr>
          <w:rFonts w:ascii="Times New Roman" w:hAnsi="Times New Roman"/>
          <w:kern w:val="0"/>
          <w:sz w:val="22"/>
          <w:lang w:val="en-GB"/>
        </w:rPr>
        <w:t>/channels</w:t>
      </w:r>
      <w:r w:rsidR="004718D1" w:rsidRPr="005371D5">
        <w:rPr>
          <w:rFonts w:ascii="Times New Roman" w:hAnsi="Times New Roman"/>
          <w:kern w:val="0"/>
          <w:sz w:val="22"/>
          <w:lang w:val="en-GB"/>
        </w:rPr>
        <w:t xml:space="preserve"> such as PDSCH, PDCCH, or CSI-RS</w:t>
      </w:r>
      <w:r w:rsidR="004718D1">
        <w:rPr>
          <w:rFonts w:ascii="Times New Roman" w:hAnsi="Times New Roman"/>
          <w:kern w:val="0"/>
          <w:sz w:val="22"/>
          <w:lang w:val="en-GB"/>
        </w:rPr>
        <w:t>.</w:t>
      </w:r>
      <w:r w:rsidR="004718D1" w:rsidRPr="005371D5">
        <w:rPr>
          <w:rFonts w:ascii="Times New Roman" w:hAnsi="Times New Roman"/>
          <w:kern w:val="0"/>
          <w:sz w:val="22"/>
          <w:lang w:val="en-GB"/>
        </w:rPr>
        <w:t xml:space="preserve"> </w:t>
      </w:r>
      <w:r w:rsidR="004718D1">
        <w:rPr>
          <w:rFonts w:ascii="Times New Roman" w:hAnsi="Times New Roman"/>
          <w:kern w:val="0"/>
          <w:sz w:val="22"/>
          <w:lang w:val="en-GB"/>
        </w:rPr>
        <w:t>Thus</w:t>
      </w:r>
      <w:r w:rsidR="004718D1" w:rsidRPr="005371D5">
        <w:rPr>
          <w:rFonts w:ascii="Times New Roman" w:hAnsi="Times New Roman"/>
          <w:kern w:val="0"/>
          <w:sz w:val="22"/>
          <w:lang w:val="en-GB"/>
        </w:rPr>
        <w:t xml:space="preserve">, </w:t>
      </w:r>
      <w:r w:rsidR="004718D1" w:rsidRPr="005371D5">
        <w:rPr>
          <w:rFonts w:ascii="Times New Roman" w:hAnsi="Times New Roman"/>
          <w:kern w:val="0"/>
          <w:sz w:val="22"/>
        </w:rPr>
        <w:t xml:space="preserve">if at least one symbol of </w:t>
      </w:r>
      <w:r w:rsidR="004718D1">
        <w:rPr>
          <w:rFonts w:ascii="Times New Roman" w:hAnsi="Times New Roman"/>
          <w:kern w:val="0"/>
          <w:sz w:val="22"/>
        </w:rPr>
        <w:t xml:space="preserve">a potential </w:t>
      </w:r>
      <w:r w:rsidR="004718D1" w:rsidRPr="005371D5">
        <w:rPr>
          <w:rFonts w:ascii="Times New Roman" w:hAnsi="Times New Roman"/>
          <w:kern w:val="0"/>
          <w:sz w:val="22"/>
        </w:rPr>
        <w:t>PUSCH repetition overlap</w:t>
      </w:r>
      <w:r w:rsidR="004718D1">
        <w:rPr>
          <w:rFonts w:ascii="Times New Roman" w:hAnsi="Times New Roman"/>
          <w:kern w:val="0"/>
          <w:sz w:val="22"/>
        </w:rPr>
        <w:t>s</w:t>
      </w:r>
      <w:r w:rsidR="004718D1" w:rsidRPr="005371D5">
        <w:rPr>
          <w:rFonts w:ascii="Times New Roman" w:hAnsi="Times New Roman"/>
          <w:kern w:val="0"/>
          <w:sz w:val="22"/>
        </w:rPr>
        <w:t xml:space="preserve"> with </w:t>
      </w:r>
      <w:r w:rsidR="004718D1">
        <w:rPr>
          <w:rFonts w:ascii="Times New Roman" w:hAnsi="Times New Roman"/>
          <w:kern w:val="0"/>
          <w:sz w:val="22"/>
        </w:rPr>
        <w:t xml:space="preserve">the </w:t>
      </w:r>
      <w:r w:rsidR="004718D1" w:rsidRPr="005371D5">
        <w:rPr>
          <w:rFonts w:ascii="Times New Roman" w:hAnsi="Times New Roman"/>
          <w:kern w:val="0"/>
          <w:sz w:val="22"/>
        </w:rPr>
        <w:t xml:space="preserve">semi-static DL symbol, then the PUSCH repetition should be </w:t>
      </w:r>
      <w:r>
        <w:rPr>
          <w:rFonts w:ascii="Times New Roman" w:hAnsi="Times New Roman"/>
          <w:kern w:val="0"/>
          <w:sz w:val="22"/>
        </w:rPr>
        <w:t xml:space="preserve">dropped or </w:t>
      </w:r>
      <w:r w:rsidR="004718D1" w:rsidRPr="005371D5">
        <w:rPr>
          <w:rFonts w:ascii="Times New Roman" w:hAnsi="Times New Roman"/>
          <w:kern w:val="0"/>
          <w:sz w:val="22"/>
        </w:rPr>
        <w:t xml:space="preserve">deferred </w:t>
      </w:r>
      <w:r w:rsidR="004718D1">
        <w:rPr>
          <w:rFonts w:ascii="Times New Roman" w:hAnsi="Times New Roman"/>
          <w:kern w:val="0"/>
          <w:sz w:val="22"/>
        </w:rPr>
        <w:t>to</w:t>
      </w:r>
      <w:r w:rsidR="004718D1" w:rsidRPr="005371D5">
        <w:rPr>
          <w:rFonts w:ascii="Times New Roman" w:hAnsi="Times New Roman"/>
          <w:kern w:val="0"/>
          <w:sz w:val="22"/>
        </w:rPr>
        <w:t xml:space="preserve"> the next</w:t>
      </w:r>
      <w:r w:rsidR="004718D1">
        <w:rPr>
          <w:rFonts w:ascii="Times New Roman" w:hAnsi="Times New Roman"/>
          <w:kern w:val="0"/>
          <w:sz w:val="22"/>
        </w:rPr>
        <w:t xml:space="preserve"> slot with the number of available</w:t>
      </w:r>
      <w:r w:rsidR="004718D1" w:rsidRPr="005371D5">
        <w:rPr>
          <w:rFonts w:ascii="Times New Roman" w:hAnsi="Times New Roman"/>
          <w:kern w:val="0"/>
          <w:sz w:val="22"/>
        </w:rPr>
        <w:t xml:space="preserve"> symbols</w:t>
      </w:r>
      <w:r w:rsidR="004718D1">
        <w:rPr>
          <w:rFonts w:ascii="Times New Roman" w:hAnsi="Times New Roman"/>
          <w:kern w:val="0"/>
          <w:sz w:val="22"/>
        </w:rPr>
        <w:t xml:space="preserve"> for a potential PUSCH repetition</w:t>
      </w:r>
      <w:r w:rsidR="004718D1" w:rsidRPr="005371D5">
        <w:rPr>
          <w:rFonts w:ascii="Times New Roman" w:hAnsi="Times New Roman"/>
          <w:kern w:val="0"/>
          <w:sz w:val="22"/>
        </w:rPr>
        <w:t xml:space="preserve">. </w:t>
      </w:r>
      <w:r>
        <w:rPr>
          <w:rFonts w:ascii="Times New Roman" w:hAnsi="Times New Roman"/>
          <w:kern w:val="0"/>
          <w:sz w:val="22"/>
        </w:rPr>
        <w:t xml:space="preserve">Similarly, the symbols configured to receive SS/PBCH block or CORESET#0 </w:t>
      </w:r>
      <w:r w:rsidR="007B2701">
        <w:rPr>
          <w:rFonts w:ascii="Times New Roman" w:hAnsi="Times New Roman" w:hint="eastAsia"/>
          <w:kern w:val="0"/>
          <w:sz w:val="22"/>
        </w:rPr>
        <w:t>a</w:t>
      </w:r>
      <w:r w:rsidR="007B2701">
        <w:rPr>
          <w:rFonts w:ascii="Times New Roman" w:hAnsi="Times New Roman"/>
          <w:kern w:val="0"/>
          <w:sz w:val="22"/>
        </w:rPr>
        <w:t>re</w:t>
      </w:r>
      <w:r>
        <w:rPr>
          <w:rFonts w:ascii="Times New Roman" w:hAnsi="Times New Roman"/>
          <w:kern w:val="0"/>
          <w:sz w:val="22"/>
        </w:rPr>
        <w:t xml:space="preserve"> also considered as the DL symbol. Note that CORESET#0 is configured via PBCH</w:t>
      </w:r>
      <w:r w:rsidR="00937932">
        <w:rPr>
          <w:rFonts w:ascii="Times New Roman" w:hAnsi="Times New Roman"/>
          <w:kern w:val="0"/>
          <w:sz w:val="22"/>
        </w:rPr>
        <w:t xml:space="preserve"> to receive PDCCH scheduling PDSCH carrying SIB1. If a UE transmit a PUSCH repetition</w:t>
      </w:r>
      <w:r>
        <w:rPr>
          <w:rFonts w:ascii="Times New Roman" w:hAnsi="Times New Roman"/>
          <w:kern w:val="0"/>
          <w:sz w:val="22"/>
        </w:rPr>
        <w:t xml:space="preserve"> </w:t>
      </w:r>
      <w:r w:rsidR="00937932">
        <w:rPr>
          <w:rFonts w:ascii="Times New Roman" w:hAnsi="Times New Roman"/>
          <w:kern w:val="0"/>
          <w:sz w:val="22"/>
        </w:rPr>
        <w:t xml:space="preserve">on the symbol overlapping the CORESET#0, it is not possible to detect the PDCCH and fails to obtain cell-specific system information. To </w:t>
      </w:r>
      <w:r w:rsidR="00BB083C">
        <w:rPr>
          <w:rFonts w:ascii="Times New Roman" w:hAnsi="Times New Roman"/>
          <w:kern w:val="0"/>
          <w:sz w:val="22"/>
        </w:rPr>
        <w:t>prevent</w:t>
      </w:r>
      <w:r w:rsidR="00937932">
        <w:rPr>
          <w:rFonts w:ascii="Times New Roman" w:hAnsi="Times New Roman"/>
          <w:kern w:val="0"/>
          <w:sz w:val="22"/>
        </w:rPr>
        <w:t xml:space="preserve"> UL transmission on the symbol overlapping CORESET#0 in Rel-15 NR specification, the following UE behavior is </w:t>
      </w:r>
      <w:r w:rsidR="008B049B">
        <w:rPr>
          <w:rFonts w:ascii="Times New Roman" w:hAnsi="Times New Roman"/>
          <w:kern w:val="0"/>
          <w:sz w:val="22"/>
        </w:rPr>
        <w:t>adopted:</w:t>
      </w:r>
    </w:p>
    <w:tbl>
      <w:tblPr>
        <w:tblStyle w:val="a5"/>
        <w:tblW w:w="0" w:type="auto"/>
        <w:tblLook w:val="04A0" w:firstRow="1" w:lastRow="0" w:firstColumn="1" w:lastColumn="0" w:noHBand="0" w:noVBand="1"/>
      </w:tblPr>
      <w:tblGrid>
        <w:gridCol w:w="9736"/>
      </w:tblGrid>
      <w:tr w:rsidR="008B049B" w14:paraId="57027A68" w14:textId="77777777" w:rsidTr="008B049B">
        <w:tc>
          <w:tcPr>
            <w:tcW w:w="9736" w:type="dxa"/>
          </w:tcPr>
          <w:p w14:paraId="6C20F83F" w14:textId="47171F25" w:rsidR="008B049B" w:rsidRDefault="008B049B" w:rsidP="008B049B">
            <w:pPr>
              <w:widowControl/>
              <w:wordWrap/>
              <w:autoSpaceDE/>
              <w:autoSpaceDN/>
              <w:spacing w:after="180"/>
              <w:jc w:val="left"/>
              <w:rPr>
                <w:rFonts w:ascii="Times New Roman" w:hAnsi="Times New Roman"/>
                <w:kern w:val="0"/>
                <w:szCs w:val="20"/>
                <w:lang w:val="en-GB"/>
              </w:rPr>
            </w:pPr>
            <w:r>
              <w:rPr>
                <w:rFonts w:ascii="Times New Roman" w:hAnsi="Times New Roman" w:hint="eastAsia"/>
                <w:kern w:val="0"/>
                <w:szCs w:val="20"/>
                <w:lang w:val="en-GB"/>
              </w:rPr>
              <w:t>T</w:t>
            </w:r>
            <w:r>
              <w:rPr>
                <w:rFonts w:ascii="Times New Roman" w:hAnsi="Times New Roman"/>
                <w:kern w:val="0"/>
                <w:szCs w:val="20"/>
                <w:lang w:val="en-GB"/>
              </w:rPr>
              <w:t>S 38.213 Section 11.1</w:t>
            </w:r>
          </w:p>
          <w:p w14:paraId="3163A6CB" w14:textId="5D12B491" w:rsidR="008B049B" w:rsidRPr="008B049B" w:rsidRDefault="008B049B" w:rsidP="008B049B">
            <w:pPr>
              <w:widowControl/>
              <w:wordWrap/>
              <w:autoSpaceDE/>
              <w:autoSpaceDN/>
              <w:spacing w:after="180"/>
              <w:jc w:val="left"/>
              <w:rPr>
                <w:rFonts w:ascii="Times New Roman" w:hAnsi="Times New Roman"/>
                <w:kern w:val="0"/>
                <w:szCs w:val="20"/>
                <w:lang w:val="en-GB" w:eastAsia="en-US"/>
              </w:rPr>
            </w:pPr>
            <w:r w:rsidRPr="008B049B">
              <w:rPr>
                <w:rFonts w:ascii="Times New Roman" w:hAnsi="Times New Roman"/>
                <w:kern w:val="0"/>
                <w:szCs w:val="20"/>
                <w:lang w:val="en-GB" w:eastAsia="en-US"/>
              </w:rPr>
              <w:t xml:space="preserve">For a set of symbols of a slot indicated to a UE by </w:t>
            </w:r>
            <w:r w:rsidRPr="008B049B">
              <w:rPr>
                <w:rFonts w:ascii="Times New Roman" w:hAnsi="Times New Roman"/>
                <w:i/>
                <w:kern w:val="0"/>
                <w:szCs w:val="20"/>
                <w:lang w:val="en-GB" w:eastAsia="en-US"/>
              </w:rPr>
              <w:t>pdcch-ConfigSIB1</w:t>
            </w:r>
            <w:r w:rsidRPr="008B049B">
              <w:rPr>
                <w:rFonts w:ascii="Times New Roman" w:hAnsi="Times New Roman"/>
                <w:kern w:val="0"/>
                <w:szCs w:val="20"/>
                <w:lang w:eastAsia="en-US"/>
              </w:rPr>
              <w:t xml:space="preserve"> </w:t>
            </w:r>
            <w:r w:rsidRPr="008B049B">
              <w:rPr>
                <w:rFonts w:ascii="Times New Roman" w:eastAsia="MS Mincho" w:hAnsi="Times New Roman"/>
                <w:kern w:val="0"/>
                <w:szCs w:val="20"/>
                <w:lang w:val="en-GB" w:eastAsia="en-US"/>
              </w:rPr>
              <w:t xml:space="preserve">in </w:t>
            </w:r>
            <w:r w:rsidRPr="008B049B">
              <w:rPr>
                <w:rFonts w:ascii="Times New Roman" w:hAnsi="Times New Roman"/>
                <w:i/>
                <w:kern w:val="0"/>
                <w:szCs w:val="20"/>
                <w:lang w:eastAsia="en-US"/>
              </w:rPr>
              <w:t>MIB</w:t>
            </w:r>
            <w:r w:rsidRPr="008B049B">
              <w:rPr>
                <w:rFonts w:ascii="Times New Roman" w:hAnsi="Times New Roman"/>
                <w:kern w:val="0"/>
                <w:szCs w:val="20"/>
                <w:lang w:eastAsia="en-US"/>
              </w:rPr>
              <w:t xml:space="preserve"> </w:t>
            </w:r>
            <w:r w:rsidRPr="008B049B">
              <w:rPr>
                <w:rFonts w:ascii="Times New Roman" w:hAnsi="Times New Roman"/>
                <w:kern w:val="0"/>
                <w:szCs w:val="20"/>
                <w:lang w:val="en-GB" w:eastAsia="en-US"/>
              </w:rPr>
              <w:t xml:space="preserve">for a CORESET for Type0-PDCCH CSS set, the UE does not expect </w:t>
            </w:r>
            <w:r w:rsidRPr="008B049B">
              <w:rPr>
                <w:rFonts w:ascii="Times New Roman" w:hAnsi="Times New Roman"/>
                <w:kern w:val="0"/>
                <w:szCs w:val="20"/>
                <w:lang w:eastAsia="en-US"/>
              </w:rPr>
              <w:t>the set of symbols to be indicated as uplink by</w:t>
            </w:r>
            <w:r w:rsidRPr="008B049B">
              <w:rPr>
                <w:rFonts w:ascii="Times New Roman" w:hAnsi="Times New Roman"/>
                <w:kern w:val="0"/>
                <w:szCs w:val="20"/>
                <w:lang w:val="en-GB" w:eastAsia="en-US"/>
              </w:rPr>
              <w:t xml:space="preserve"> </w:t>
            </w:r>
            <w:proofErr w:type="spellStart"/>
            <w:r w:rsidRPr="008B049B">
              <w:rPr>
                <w:rFonts w:ascii="Times New Roman" w:hAnsi="Times New Roman"/>
                <w:i/>
                <w:kern w:val="0"/>
                <w:szCs w:val="20"/>
                <w:lang w:eastAsia="en-US"/>
              </w:rPr>
              <w:t>tdd</w:t>
            </w:r>
            <w:proofErr w:type="spellEnd"/>
            <w:r w:rsidRPr="008B049B">
              <w:rPr>
                <w:rFonts w:ascii="Times New Roman" w:hAnsi="Times New Roman"/>
                <w:i/>
                <w:kern w:val="0"/>
                <w:szCs w:val="20"/>
                <w:lang w:eastAsia="en-US"/>
              </w:rPr>
              <w:t>-</w:t>
            </w:r>
            <w:r w:rsidRPr="008B049B">
              <w:rPr>
                <w:rFonts w:ascii="Times New Roman" w:hAnsi="Times New Roman"/>
                <w:i/>
                <w:kern w:val="0"/>
                <w:szCs w:val="20"/>
                <w:lang w:val="en-GB" w:eastAsia="en-US"/>
              </w:rPr>
              <w:t>UL-DL-</w:t>
            </w:r>
            <w:proofErr w:type="spellStart"/>
            <w:r w:rsidRPr="008B049B">
              <w:rPr>
                <w:rFonts w:ascii="Times New Roman" w:hAnsi="Times New Roman"/>
                <w:i/>
                <w:kern w:val="0"/>
                <w:szCs w:val="20"/>
                <w:lang w:eastAsia="en-US"/>
              </w:rPr>
              <w:t>ConfigurationCommon</w:t>
            </w:r>
            <w:proofErr w:type="spellEnd"/>
            <w:r w:rsidRPr="008B049B">
              <w:rPr>
                <w:rFonts w:ascii="Times New Roman" w:hAnsi="Times New Roman"/>
                <w:kern w:val="0"/>
                <w:szCs w:val="20"/>
                <w:lang w:eastAsia="en-US"/>
              </w:rPr>
              <w:t xml:space="preserve">, or </w:t>
            </w:r>
            <w:proofErr w:type="spellStart"/>
            <w:r w:rsidRPr="008B049B">
              <w:rPr>
                <w:rFonts w:ascii="Times New Roman" w:hAnsi="Times New Roman"/>
                <w:i/>
                <w:kern w:val="0"/>
                <w:szCs w:val="20"/>
                <w:lang w:eastAsia="en-US"/>
              </w:rPr>
              <w:t>tdd</w:t>
            </w:r>
            <w:proofErr w:type="spellEnd"/>
            <w:r w:rsidRPr="008B049B">
              <w:rPr>
                <w:rFonts w:ascii="Times New Roman" w:hAnsi="Times New Roman"/>
                <w:i/>
                <w:kern w:val="0"/>
                <w:szCs w:val="20"/>
                <w:lang w:eastAsia="en-US"/>
              </w:rPr>
              <w:t>-</w:t>
            </w:r>
            <w:r w:rsidRPr="008B049B">
              <w:rPr>
                <w:rFonts w:ascii="Times New Roman" w:hAnsi="Times New Roman"/>
                <w:i/>
                <w:kern w:val="0"/>
                <w:szCs w:val="20"/>
                <w:lang w:val="en-GB" w:eastAsia="en-US"/>
              </w:rPr>
              <w:t>UL-DL-</w:t>
            </w:r>
            <w:r w:rsidRPr="008B049B">
              <w:rPr>
                <w:rFonts w:ascii="Times New Roman" w:hAnsi="Times New Roman"/>
                <w:i/>
                <w:kern w:val="0"/>
                <w:szCs w:val="20"/>
                <w:lang w:eastAsia="en-US"/>
              </w:rPr>
              <w:t>C</w:t>
            </w:r>
            <w:proofErr w:type="spellStart"/>
            <w:r w:rsidRPr="008B049B">
              <w:rPr>
                <w:rFonts w:ascii="Times New Roman" w:hAnsi="Times New Roman"/>
                <w:i/>
                <w:kern w:val="0"/>
                <w:szCs w:val="20"/>
                <w:lang w:val="en-GB" w:eastAsia="en-US"/>
              </w:rPr>
              <w:t>onfiguration</w:t>
            </w:r>
            <w:proofErr w:type="spellEnd"/>
            <w:r w:rsidRPr="008B049B">
              <w:rPr>
                <w:rFonts w:ascii="Times New Roman" w:hAnsi="Times New Roman"/>
                <w:i/>
                <w:kern w:val="0"/>
                <w:szCs w:val="20"/>
                <w:lang w:eastAsia="en-US"/>
              </w:rPr>
              <w:t>D</w:t>
            </w:r>
            <w:proofErr w:type="spellStart"/>
            <w:r w:rsidRPr="008B049B">
              <w:rPr>
                <w:rFonts w:ascii="Times New Roman" w:hAnsi="Times New Roman"/>
                <w:i/>
                <w:kern w:val="0"/>
                <w:szCs w:val="20"/>
                <w:lang w:val="en-GB" w:eastAsia="en-US"/>
              </w:rPr>
              <w:t>edicated</w:t>
            </w:r>
            <w:proofErr w:type="spellEnd"/>
            <w:r w:rsidRPr="008B049B">
              <w:rPr>
                <w:rFonts w:ascii="Times New Roman" w:hAnsi="Times New Roman"/>
                <w:kern w:val="0"/>
                <w:szCs w:val="20"/>
                <w:lang w:val="en-GB" w:eastAsia="en-US"/>
              </w:rPr>
              <w:t>.</w:t>
            </w:r>
          </w:p>
        </w:tc>
      </w:tr>
    </w:tbl>
    <w:p w14:paraId="4C6E69E0" w14:textId="53473481" w:rsidR="008B049B" w:rsidRDefault="008B049B" w:rsidP="004718D1">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Clearly, these symbols are not intended to use uplink transmission. </w:t>
      </w:r>
      <w:r>
        <w:rPr>
          <w:rFonts w:ascii="Times New Roman" w:hAnsi="Times New Roman" w:hint="eastAsia"/>
          <w:kern w:val="0"/>
          <w:sz w:val="22"/>
        </w:rPr>
        <w:t>T</w:t>
      </w:r>
      <w:r>
        <w:rPr>
          <w:rFonts w:ascii="Times New Roman" w:hAnsi="Times New Roman"/>
          <w:kern w:val="0"/>
          <w:sz w:val="22"/>
        </w:rPr>
        <w:t>herefore, we propose</w:t>
      </w:r>
    </w:p>
    <w:p w14:paraId="4DB8E88D" w14:textId="7FE1E485" w:rsidR="008B049B" w:rsidRPr="008B049B" w:rsidRDefault="008B049B" w:rsidP="004830D1">
      <w:pPr>
        <w:pStyle w:val="a9"/>
        <w:widowControl/>
        <w:numPr>
          <w:ilvl w:val="0"/>
          <w:numId w:val="7"/>
        </w:numPr>
        <w:wordWrap/>
        <w:autoSpaceDE/>
        <w:autoSpaceDN/>
        <w:spacing w:after="120" w:line="276" w:lineRule="auto"/>
        <w:ind w:leftChars="0"/>
        <w:rPr>
          <w:rFonts w:ascii="Times New Roman" w:hAnsi="Times New Roman"/>
          <w:i/>
          <w:kern w:val="0"/>
          <w:sz w:val="22"/>
          <w:lang w:val="en-GB"/>
        </w:rPr>
      </w:pPr>
      <w:r w:rsidRPr="00D23C58">
        <w:rPr>
          <w:rFonts w:ascii="Times New Roman" w:hAnsi="Times New Roman"/>
          <w:b/>
          <w:bCs/>
          <w:i/>
          <w:kern w:val="0"/>
          <w:sz w:val="22"/>
        </w:rPr>
        <w:t xml:space="preserve">Proposal </w:t>
      </w:r>
      <w:r w:rsidR="00730426">
        <w:rPr>
          <w:rFonts w:ascii="Times New Roman" w:hAnsi="Times New Roman"/>
          <w:b/>
          <w:bCs/>
          <w:i/>
          <w:kern w:val="0"/>
          <w:sz w:val="22"/>
        </w:rPr>
        <w:t>2</w:t>
      </w:r>
      <w:r w:rsidRPr="00D23C58">
        <w:rPr>
          <w:rFonts w:ascii="Times New Roman" w:hAnsi="Times New Roman"/>
          <w:b/>
          <w:bCs/>
          <w:i/>
          <w:kern w:val="0"/>
          <w:sz w:val="22"/>
        </w:rPr>
        <w:t>:</w:t>
      </w:r>
      <w:r w:rsidRPr="008B049B">
        <w:rPr>
          <w:rFonts w:ascii="Times New Roman" w:hAnsi="Times New Roman"/>
          <w:i/>
          <w:kern w:val="0"/>
          <w:sz w:val="22"/>
          <w:lang w:val="en-GB"/>
        </w:rPr>
        <w:t xml:space="preserve"> </w:t>
      </w:r>
      <w:r w:rsidR="00A13006">
        <w:rPr>
          <w:rFonts w:ascii="Times New Roman" w:hAnsi="Times New Roman"/>
          <w:i/>
          <w:kern w:val="0"/>
          <w:sz w:val="22"/>
        </w:rPr>
        <w:t>In addition to</w:t>
      </w:r>
      <w:r w:rsidRPr="008B049B">
        <w:rPr>
          <w:rFonts w:ascii="Times New Roman" w:hAnsi="Times New Roman"/>
          <w:i/>
          <w:kern w:val="0"/>
          <w:sz w:val="22"/>
        </w:rPr>
        <w:t xml:space="preserve"> the semi-static DL symbol,</w:t>
      </w:r>
      <w:r w:rsidR="00A13006">
        <w:rPr>
          <w:rFonts w:ascii="Times New Roman" w:hAnsi="Times New Roman"/>
          <w:i/>
          <w:kern w:val="0"/>
          <w:sz w:val="22"/>
        </w:rPr>
        <w:t xml:space="preserve"> </w:t>
      </w:r>
      <w:r w:rsidRPr="008B049B">
        <w:rPr>
          <w:rFonts w:ascii="Times New Roman" w:hAnsi="Times New Roman"/>
          <w:i/>
          <w:kern w:val="0"/>
          <w:sz w:val="22"/>
        </w:rPr>
        <w:t xml:space="preserve">SS/PBCH block </w:t>
      </w:r>
      <w:r w:rsidR="00A13006">
        <w:rPr>
          <w:rFonts w:ascii="Times New Roman" w:hAnsi="Times New Roman"/>
          <w:i/>
          <w:kern w:val="0"/>
          <w:sz w:val="22"/>
        </w:rPr>
        <w:t>and</w:t>
      </w:r>
      <w:r w:rsidRPr="008B049B">
        <w:rPr>
          <w:rFonts w:ascii="Times New Roman" w:hAnsi="Times New Roman"/>
          <w:i/>
          <w:kern w:val="0"/>
          <w:sz w:val="22"/>
        </w:rPr>
        <w:t xml:space="preserve"> CORESET#0</w:t>
      </w:r>
      <w:r w:rsidR="00A13006">
        <w:rPr>
          <w:rFonts w:ascii="Times New Roman" w:hAnsi="Times New Roman"/>
          <w:i/>
          <w:kern w:val="0"/>
          <w:sz w:val="22"/>
        </w:rPr>
        <w:t xml:space="preserve"> are used to determine segmentation. i.e.,</w:t>
      </w:r>
      <w:r w:rsidR="00730426">
        <w:rPr>
          <w:rFonts w:ascii="Times New Roman" w:hAnsi="Times New Roman"/>
          <w:i/>
          <w:kern w:val="0"/>
          <w:sz w:val="22"/>
        </w:rPr>
        <w:t xml:space="preserve"> The PUSCH s</w:t>
      </w:r>
      <w:r w:rsidR="00A13006" w:rsidRPr="00A13006">
        <w:rPr>
          <w:rFonts w:ascii="Times New Roman" w:hAnsi="Times New Roman"/>
          <w:i/>
          <w:kern w:val="0"/>
          <w:sz w:val="22"/>
        </w:rPr>
        <w:t>egmentation occurs at least around semi-static DL symbols</w:t>
      </w:r>
      <w:r w:rsidR="00A13006">
        <w:rPr>
          <w:rFonts w:ascii="Times New Roman" w:hAnsi="Times New Roman"/>
          <w:i/>
          <w:kern w:val="0"/>
          <w:sz w:val="22"/>
        </w:rPr>
        <w:t>, SS/PBCH block, and CORESET#0</w:t>
      </w:r>
      <w:r w:rsidRPr="008B049B">
        <w:rPr>
          <w:rFonts w:ascii="Times New Roman" w:hAnsi="Times New Roman"/>
          <w:i/>
          <w:kern w:val="0"/>
          <w:sz w:val="22"/>
        </w:rPr>
        <w:t xml:space="preserve">. </w:t>
      </w:r>
    </w:p>
    <w:p w14:paraId="202EE29B" w14:textId="719541D7" w:rsidR="008B049B" w:rsidRDefault="008B049B" w:rsidP="004718D1">
      <w:pPr>
        <w:widowControl/>
        <w:wordWrap/>
        <w:autoSpaceDE/>
        <w:autoSpaceDN/>
        <w:spacing w:after="120" w:line="276" w:lineRule="auto"/>
        <w:ind w:firstLineChars="50" w:firstLine="110"/>
        <w:rPr>
          <w:rFonts w:ascii="Times New Roman" w:hAnsi="Times New Roman"/>
          <w:iCs/>
          <w:kern w:val="0"/>
          <w:sz w:val="22"/>
          <w:lang w:val="en-GB"/>
        </w:rPr>
      </w:pPr>
    </w:p>
    <w:p w14:paraId="0A6E3E37" w14:textId="7F254ED8" w:rsidR="00E770B1" w:rsidRPr="007A56C6" w:rsidRDefault="00E770B1" w:rsidP="00E770B1">
      <w:pPr>
        <w:pStyle w:val="a9"/>
        <w:widowControl/>
        <w:numPr>
          <w:ilvl w:val="0"/>
          <w:numId w:val="10"/>
        </w:numPr>
        <w:wordWrap/>
        <w:autoSpaceDE/>
        <w:autoSpaceDN/>
        <w:spacing w:after="120" w:line="276" w:lineRule="auto"/>
        <w:ind w:leftChars="0"/>
        <w:rPr>
          <w:rFonts w:ascii="Times New Roman" w:hAnsi="Times New Roman"/>
          <w:b/>
          <w:bCs/>
          <w:kern w:val="0"/>
          <w:sz w:val="22"/>
          <w:u w:val="single"/>
        </w:rPr>
      </w:pPr>
      <w:r w:rsidRPr="007A56C6">
        <w:rPr>
          <w:rFonts w:ascii="Times New Roman" w:hAnsi="Times New Roman"/>
          <w:b/>
          <w:bCs/>
          <w:kern w:val="0"/>
          <w:sz w:val="22"/>
          <w:u w:val="single"/>
        </w:rPr>
        <w:t>2) Gap for Rx-to-TX switching after SS/PBCH block</w:t>
      </w:r>
    </w:p>
    <w:p w14:paraId="28590031" w14:textId="77777777" w:rsidR="00C22891" w:rsidRDefault="00C22891" w:rsidP="00C22891">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One of the remaining questions is </w:t>
      </w:r>
      <w:proofErr w:type="gramStart"/>
      <w:r>
        <w:rPr>
          <w:rFonts w:ascii="Times New Roman" w:hAnsi="Times New Roman"/>
          <w:kern w:val="0"/>
          <w:sz w:val="22"/>
        </w:rPr>
        <w:t>whether or not</w:t>
      </w:r>
      <w:proofErr w:type="gramEnd"/>
      <w:r>
        <w:rPr>
          <w:rFonts w:ascii="Times New Roman" w:hAnsi="Times New Roman"/>
          <w:kern w:val="0"/>
          <w:sz w:val="22"/>
        </w:rPr>
        <w:t xml:space="preserve"> to use the semi-static flexible symbols right after semi-static DL symbols or SS/PBCH block. Typically, some RF switching time is required to switch RF direction from DL to UL. The TS38.211 specification defines the minimum transition time between DL reception and UL transmission which is 25600*T</w:t>
      </w:r>
      <w:r w:rsidRPr="00B85114">
        <w:rPr>
          <w:rFonts w:ascii="Times New Roman" w:hAnsi="Times New Roman"/>
          <w:kern w:val="0"/>
          <w:sz w:val="22"/>
          <w:vertAlign w:val="subscript"/>
        </w:rPr>
        <w:t>c</w:t>
      </w:r>
      <w:r>
        <w:rPr>
          <w:rFonts w:ascii="Times New Roman" w:hAnsi="Times New Roman"/>
          <w:kern w:val="0"/>
          <w:sz w:val="22"/>
        </w:rPr>
        <w:t xml:space="preserve"> for FR1 and 13792*T</w:t>
      </w:r>
      <w:r w:rsidRPr="00B85114">
        <w:rPr>
          <w:rFonts w:ascii="Times New Roman" w:hAnsi="Times New Roman"/>
          <w:kern w:val="0"/>
          <w:sz w:val="22"/>
          <w:vertAlign w:val="subscript"/>
        </w:rPr>
        <w:t>c</w:t>
      </w:r>
      <w:r>
        <w:rPr>
          <w:rFonts w:ascii="Times New Roman" w:hAnsi="Times New Roman"/>
          <w:kern w:val="0"/>
          <w:sz w:val="22"/>
        </w:rPr>
        <w:t xml:space="preserve"> for FR2 [5]. </w:t>
      </w:r>
    </w:p>
    <w:tbl>
      <w:tblPr>
        <w:tblStyle w:val="a5"/>
        <w:tblW w:w="0" w:type="auto"/>
        <w:tblLook w:val="04A0" w:firstRow="1" w:lastRow="0" w:firstColumn="1" w:lastColumn="0" w:noHBand="0" w:noVBand="1"/>
      </w:tblPr>
      <w:tblGrid>
        <w:gridCol w:w="9736"/>
      </w:tblGrid>
      <w:tr w:rsidR="00C22891" w14:paraId="7129491C" w14:textId="77777777" w:rsidTr="00BA2C8A">
        <w:tc>
          <w:tcPr>
            <w:tcW w:w="9736" w:type="dxa"/>
          </w:tcPr>
          <w:p w14:paraId="249C55B4" w14:textId="77777777" w:rsidR="00C22891" w:rsidRPr="00D82A6B" w:rsidRDefault="00C22891" w:rsidP="00BA2C8A">
            <w:pPr>
              <w:widowControl/>
              <w:wordWrap/>
              <w:autoSpaceDE/>
              <w:autoSpaceDN/>
              <w:spacing w:after="180"/>
              <w:jc w:val="left"/>
              <w:rPr>
                <w:rFonts w:ascii="Times New Roman" w:hAnsi="Times New Roman"/>
                <w:kern w:val="0"/>
                <w:szCs w:val="20"/>
                <w:lang w:val="en-GB" w:eastAsia="en-US"/>
              </w:rPr>
            </w:pPr>
            <w:r w:rsidRPr="00D82A6B">
              <w:rPr>
                <w:rFonts w:ascii="Times New Roman" w:hAnsi="Times New Roman"/>
                <w:kern w:val="0"/>
                <w:szCs w:val="20"/>
                <w:lang w:val="en-GB" w:eastAsia="en-US"/>
              </w:rPr>
              <w:t xml:space="preserve">A UE not capable of full-duplex communication is not expected to transmit in the uplink earlier than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N</m:t>
                  </m:r>
                </m:e>
                <m:sub>
                  <m:r>
                    <m:rPr>
                      <m:nor/>
                    </m:rPr>
                    <w:rPr>
                      <w:rFonts w:ascii="Times New Roman" w:hAnsi="Times New Roman"/>
                      <w:kern w:val="0"/>
                      <w:szCs w:val="20"/>
                      <w:lang w:val="en-GB" w:eastAsia="en-US"/>
                    </w:rPr>
                    <m:t>Rx-Tx</m:t>
                  </m:r>
                </m:sub>
              </m:sSub>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m:rPr>
                      <m:nor/>
                    </m:rPr>
                    <w:rPr>
                      <w:rFonts w:ascii="Times New Roman" w:hAnsi="Times New Roman"/>
                      <w:kern w:val="0"/>
                      <w:szCs w:val="20"/>
                      <w:lang w:val="en-GB" w:eastAsia="en-US"/>
                    </w:rPr>
                    <m:t>c</m:t>
                  </m:r>
                </m:sub>
              </m:sSub>
            </m:oMath>
            <w:r w:rsidRPr="00D82A6B">
              <w:rPr>
                <w:rFonts w:ascii="Times New Roman" w:hAnsi="Times New Roman"/>
                <w:kern w:val="0"/>
                <w:szCs w:val="20"/>
                <w:lang w:val="en-GB" w:eastAsia="en-US"/>
              </w:rPr>
              <w:t xml:space="preserve"> after the end of the last received downlink symbol in the same cell where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N</m:t>
                  </m:r>
                </m:e>
                <m:sub>
                  <m:r>
                    <m:rPr>
                      <m:nor/>
                    </m:rPr>
                    <w:rPr>
                      <w:rFonts w:ascii="Times New Roman" w:hAnsi="Times New Roman"/>
                      <w:kern w:val="0"/>
                      <w:szCs w:val="20"/>
                      <w:lang w:val="en-GB" w:eastAsia="en-US"/>
                    </w:rPr>
                    <m:t>Rx-Tx</m:t>
                  </m:r>
                </m:sub>
              </m:sSub>
            </m:oMath>
            <w:r w:rsidRPr="00D82A6B">
              <w:rPr>
                <w:rFonts w:ascii="Times New Roman" w:hAnsi="Times New Roman"/>
                <w:kern w:val="0"/>
                <w:szCs w:val="20"/>
                <w:lang w:val="en-GB" w:eastAsia="en-US"/>
              </w:rPr>
              <w:t xml:space="preserve"> is given by Table 4.3.2-3. </w:t>
            </w:r>
          </w:p>
          <w:p w14:paraId="1C909177" w14:textId="77777777" w:rsidR="00C22891" w:rsidRPr="00D82A6B" w:rsidRDefault="00C22891" w:rsidP="00BA2C8A">
            <w:pPr>
              <w:widowControl/>
              <w:wordWrap/>
              <w:autoSpaceDE/>
              <w:autoSpaceDN/>
              <w:spacing w:after="180"/>
              <w:jc w:val="left"/>
              <w:rPr>
                <w:rFonts w:ascii="Times New Roman" w:hAnsi="Times New Roman"/>
                <w:kern w:val="0"/>
                <w:szCs w:val="20"/>
                <w:lang w:val="en-GB" w:eastAsia="en-US"/>
              </w:rPr>
            </w:pPr>
            <w:r w:rsidRPr="00D82A6B">
              <w:rPr>
                <w:rFonts w:ascii="Times New Roman" w:hAnsi="Times New Roman"/>
                <w:kern w:val="0"/>
                <w:szCs w:val="20"/>
                <w:lang w:val="en-GB" w:eastAsia="en-US"/>
              </w:rPr>
              <w:t xml:space="preserve">A UE not capable of full-duplex communication is not expected to receive in the downlink earlier than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N</m:t>
                  </m:r>
                </m:e>
                <m:sub>
                  <m:r>
                    <m:rPr>
                      <m:nor/>
                    </m:rPr>
                    <w:rPr>
                      <w:rFonts w:ascii="Times New Roman" w:hAnsi="Times New Roman"/>
                      <w:kern w:val="0"/>
                      <w:szCs w:val="20"/>
                      <w:lang w:val="en-GB" w:eastAsia="en-US"/>
                    </w:rPr>
                    <m:t>Tx-Rx</m:t>
                  </m:r>
                </m:sub>
              </m:sSub>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m:rPr>
                      <m:nor/>
                    </m:rPr>
                    <w:rPr>
                      <w:rFonts w:ascii="Times New Roman" w:hAnsi="Times New Roman"/>
                      <w:kern w:val="0"/>
                      <w:szCs w:val="20"/>
                      <w:lang w:val="en-GB" w:eastAsia="en-US"/>
                    </w:rPr>
                    <m:t>c</m:t>
                  </m:r>
                </m:sub>
              </m:sSub>
            </m:oMath>
            <w:r w:rsidRPr="00D82A6B">
              <w:rPr>
                <w:rFonts w:ascii="Times New Roman" w:hAnsi="Times New Roman"/>
                <w:kern w:val="0"/>
                <w:szCs w:val="20"/>
                <w:lang w:val="en-GB" w:eastAsia="en-US"/>
              </w:rPr>
              <w:t xml:space="preserve"> after the end of the last transmitted uplink symbol in the same cell where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N</m:t>
                  </m:r>
                </m:e>
                <m:sub>
                  <m:r>
                    <m:rPr>
                      <m:nor/>
                    </m:rPr>
                    <w:rPr>
                      <w:rFonts w:ascii="Times New Roman" w:hAnsi="Times New Roman"/>
                      <w:kern w:val="0"/>
                      <w:szCs w:val="20"/>
                      <w:lang w:val="en-GB" w:eastAsia="en-US"/>
                    </w:rPr>
                    <m:t>Tx-Rx</m:t>
                  </m:r>
                </m:sub>
              </m:sSub>
            </m:oMath>
            <w:r w:rsidRPr="00D82A6B">
              <w:rPr>
                <w:rFonts w:ascii="Times New Roman" w:hAnsi="Times New Roman"/>
                <w:kern w:val="0"/>
                <w:szCs w:val="20"/>
                <w:lang w:val="en-GB" w:eastAsia="en-US"/>
              </w:rPr>
              <w:t xml:space="preserve"> is given by Table 4.3.2-3.</w:t>
            </w:r>
          </w:p>
        </w:tc>
      </w:tr>
    </w:tbl>
    <w:p w14:paraId="5AF701BB" w14:textId="60C402D4" w:rsidR="00C22891" w:rsidRPr="008B049B" w:rsidRDefault="00C22891" w:rsidP="00C22891">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kern w:val="0"/>
          <w:sz w:val="22"/>
        </w:rPr>
        <w:t>In other words, at least one symbol is required to support RF switching. The g</w:t>
      </w:r>
      <w:r>
        <w:rPr>
          <w:rFonts w:ascii="Times New Roman" w:hAnsi="Times New Roman"/>
          <w:iCs/>
          <w:kern w:val="0"/>
          <w:sz w:val="22"/>
          <w:lang w:val="en-GB"/>
        </w:rPr>
        <w:t xml:space="preserve">ap symbols for Rx-to-Tx switching is not necessary right after semi-static DL symbols or CORESET#0 because </w:t>
      </w:r>
      <w:proofErr w:type="spellStart"/>
      <w:r>
        <w:rPr>
          <w:rFonts w:ascii="Times New Roman" w:hAnsi="Times New Roman"/>
          <w:iCs/>
          <w:kern w:val="0"/>
          <w:sz w:val="22"/>
          <w:lang w:val="en-GB"/>
        </w:rPr>
        <w:t>gNB</w:t>
      </w:r>
      <w:proofErr w:type="spellEnd"/>
      <w:r>
        <w:rPr>
          <w:rFonts w:ascii="Times New Roman" w:hAnsi="Times New Roman"/>
          <w:iCs/>
          <w:kern w:val="0"/>
          <w:sz w:val="22"/>
          <w:lang w:val="en-GB"/>
        </w:rPr>
        <w:t xml:space="preserve"> would not schedule DL channel or signal at the semi-static DL symbols or UE may skip to receive a PDCCH in CORESET#0. However, at least one symbol is required right after SS/PBCH block reception because a URLLC UE may be configured to receive SS/PBCH block for RRM measurement purposes. If there are no gap symbol between SS/PBCH block and PUSCH repetition, it violates the following UE behaviours in Rel-15. </w:t>
      </w:r>
      <w:r>
        <w:rPr>
          <w:rFonts w:ascii="Times New Roman" w:hAnsi="Times New Roman" w:hint="eastAsia"/>
          <w:kern w:val="0"/>
          <w:sz w:val="22"/>
          <w:lang w:val="en-GB"/>
        </w:rPr>
        <w:t>T</w:t>
      </w:r>
      <w:r>
        <w:rPr>
          <w:rFonts w:ascii="Times New Roman" w:hAnsi="Times New Roman"/>
          <w:kern w:val="0"/>
          <w:sz w:val="22"/>
          <w:lang w:val="en-GB"/>
        </w:rPr>
        <w:t xml:space="preserve">herefore, we propose </w:t>
      </w:r>
    </w:p>
    <w:p w14:paraId="0874D678" w14:textId="3E6DA30C" w:rsidR="00FE77CB" w:rsidRPr="008B049B" w:rsidRDefault="00FE77CB" w:rsidP="004830D1">
      <w:pPr>
        <w:pStyle w:val="a9"/>
        <w:widowControl/>
        <w:numPr>
          <w:ilvl w:val="0"/>
          <w:numId w:val="7"/>
        </w:numPr>
        <w:wordWrap/>
        <w:autoSpaceDE/>
        <w:autoSpaceDN/>
        <w:spacing w:after="120" w:line="276" w:lineRule="auto"/>
        <w:ind w:leftChars="0"/>
        <w:rPr>
          <w:rFonts w:ascii="Times New Roman" w:hAnsi="Times New Roman"/>
          <w:i/>
          <w:kern w:val="0"/>
          <w:sz w:val="22"/>
          <w:lang w:val="en-GB"/>
        </w:rPr>
      </w:pPr>
      <w:r w:rsidRPr="00D23C58">
        <w:rPr>
          <w:rFonts w:ascii="Times New Roman" w:hAnsi="Times New Roman"/>
          <w:b/>
          <w:bCs/>
          <w:i/>
          <w:kern w:val="0"/>
          <w:sz w:val="22"/>
        </w:rPr>
        <w:lastRenderedPageBreak/>
        <w:t xml:space="preserve">Proposal </w:t>
      </w:r>
      <w:r w:rsidR="00730426">
        <w:rPr>
          <w:rFonts w:ascii="Times New Roman" w:hAnsi="Times New Roman"/>
          <w:b/>
          <w:bCs/>
          <w:i/>
          <w:kern w:val="0"/>
          <w:sz w:val="22"/>
        </w:rPr>
        <w:t>3</w:t>
      </w:r>
      <w:r w:rsidRPr="00D23C58">
        <w:rPr>
          <w:rFonts w:ascii="Times New Roman" w:hAnsi="Times New Roman"/>
          <w:b/>
          <w:bCs/>
          <w:i/>
          <w:kern w:val="0"/>
          <w:sz w:val="22"/>
        </w:rPr>
        <w:t>:</w:t>
      </w:r>
      <w:r w:rsidRPr="008B049B">
        <w:rPr>
          <w:rFonts w:ascii="Times New Roman" w:hAnsi="Times New Roman"/>
          <w:i/>
          <w:kern w:val="0"/>
          <w:sz w:val="22"/>
          <w:lang w:val="en-GB"/>
        </w:rPr>
        <w:t xml:space="preserve"> </w:t>
      </w:r>
      <w:r>
        <w:rPr>
          <w:rFonts w:ascii="Times New Roman" w:hAnsi="Times New Roman"/>
          <w:i/>
          <w:kern w:val="0"/>
          <w:sz w:val="22"/>
        </w:rPr>
        <w:t>If a UE is configured to receive SS/PBCH block, then a symbol right after SS/PBCH block cannot be used to transmit PUSCH repetition.</w:t>
      </w:r>
      <w:r w:rsidRPr="008B049B">
        <w:rPr>
          <w:rFonts w:ascii="Times New Roman" w:hAnsi="Times New Roman"/>
          <w:i/>
          <w:kern w:val="0"/>
          <w:sz w:val="22"/>
        </w:rPr>
        <w:t xml:space="preserve"> </w:t>
      </w:r>
      <w:r w:rsidR="00A13006">
        <w:rPr>
          <w:rFonts w:ascii="Times New Roman" w:hAnsi="Times New Roman"/>
          <w:i/>
          <w:kern w:val="0"/>
          <w:sz w:val="22"/>
        </w:rPr>
        <w:t xml:space="preserve">In other words, in addition to </w:t>
      </w:r>
      <w:r w:rsidR="00A13006" w:rsidRPr="008B049B">
        <w:rPr>
          <w:rFonts w:ascii="Times New Roman" w:hAnsi="Times New Roman"/>
          <w:i/>
          <w:kern w:val="0"/>
          <w:sz w:val="22"/>
        </w:rPr>
        <w:t>the semi-static DL symbol,</w:t>
      </w:r>
      <w:r w:rsidR="00A13006">
        <w:rPr>
          <w:rFonts w:ascii="Times New Roman" w:hAnsi="Times New Roman"/>
          <w:i/>
          <w:kern w:val="0"/>
          <w:sz w:val="22"/>
        </w:rPr>
        <w:t xml:space="preserve"> </w:t>
      </w:r>
      <w:r w:rsidR="00A13006" w:rsidRPr="008B049B">
        <w:rPr>
          <w:rFonts w:ascii="Times New Roman" w:hAnsi="Times New Roman"/>
          <w:i/>
          <w:kern w:val="0"/>
          <w:sz w:val="22"/>
        </w:rPr>
        <w:t>SS/PBCH block, CORESET#0</w:t>
      </w:r>
      <w:r w:rsidR="00A13006">
        <w:rPr>
          <w:rFonts w:ascii="Times New Roman" w:hAnsi="Times New Roman"/>
          <w:i/>
          <w:kern w:val="0"/>
          <w:sz w:val="22"/>
        </w:rPr>
        <w:t>,</w:t>
      </w:r>
      <w:r w:rsidR="007B2701">
        <w:rPr>
          <w:rFonts w:ascii="Times New Roman" w:hAnsi="Times New Roman"/>
          <w:i/>
          <w:kern w:val="0"/>
          <w:sz w:val="22"/>
        </w:rPr>
        <w:t xml:space="preserve"> and</w:t>
      </w:r>
      <w:r w:rsidR="00A13006">
        <w:rPr>
          <w:rFonts w:ascii="Times New Roman" w:hAnsi="Times New Roman"/>
          <w:i/>
          <w:kern w:val="0"/>
          <w:sz w:val="22"/>
        </w:rPr>
        <w:t xml:space="preserve"> the symbol right after SS/PBCH block </w:t>
      </w:r>
      <w:r w:rsidR="007B2701">
        <w:rPr>
          <w:rFonts w:ascii="Times New Roman" w:hAnsi="Times New Roman"/>
          <w:i/>
          <w:kern w:val="0"/>
          <w:sz w:val="22"/>
        </w:rPr>
        <w:t>are</w:t>
      </w:r>
      <w:r w:rsidR="00A13006">
        <w:rPr>
          <w:rFonts w:ascii="Times New Roman" w:hAnsi="Times New Roman"/>
          <w:i/>
          <w:kern w:val="0"/>
          <w:sz w:val="22"/>
        </w:rPr>
        <w:t xml:space="preserve"> used to determine </w:t>
      </w:r>
      <w:r w:rsidR="00730426">
        <w:rPr>
          <w:rFonts w:ascii="Times New Roman" w:hAnsi="Times New Roman"/>
          <w:i/>
          <w:kern w:val="0"/>
          <w:sz w:val="22"/>
        </w:rPr>
        <w:t xml:space="preserve">the PUSCH </w:t>
      </w:r>
      <w:r w:rsidR="00A13006">
        <w:rPr>
          <w:rFonts w:ascii="Times New Roman" w:hAnsi="Times New Roman"/>
          <w:i/>
          <w:kern w:val="0"/>
          <w:sz w:val="22"/>
        </w:rPr>
        <w:t xml:space="preserve">segmentation. </w:t>
      </w:r>
    </w:p>
    <w:p w14:paraId="160A40D8" w14:textId="166EBFFA" w:rsidR="00A7216C" w:rsidRDefault="00A7216C" w:rsidP="004718D1">
      <w:pPr>
        <w:widowControl/>
        <w:wordWrap/>
        <w:autoSpaceDE/>
        <w:autoSpaceDN/>
        <w:spacing w:after="120" w:line="276" w:lineRule="auto"/>
        <w:ind w:firstLineChars="50" w:firstLine="110"/>
        <w:rPr>
          <w:rFonts w:ascii="Times New Roman" w:hAnsi="Times New Roman"/>
          <w:kern w:val="0"/>
          <w:sz w:val="22"/>
          <w:lang w:val="en-GB"/>
        </w:rPr>
      </w:pPr>
    </w:p>
    <w:p w14:paraId="5033C664" w14:textId="11EB8F55" w:rsidR="00E770B1" w:rsidRPr="007A56C6" w:rsidRDefault="00E770B1" w:rsidP="00E770B1">
      <w:pPr>
        <w:pStyle w:val="a9"/>
        <w:widowControl/>
        <w:numPr>
          <w:ilvl w:val="0"/>
          <w:numId w:val="10"/>
        </w:numPr>
        <w:wordWrap/>
        <w:autoSpaceDE/>
        <w:autoSpaceDN/>
        <w:spacing w:after="120" w:line="276" w:lineRule="auto"/>
        <w:ind w:leftChars="0"/>
        <w:rPr>
          <w:rFonts w:ascii="Times New Roman" w:hAnsi="Times New Roman"/>
          <w:b/>
          <w:bCs/>
          <w:kern w:val="0"/>
          <w:sz w:val="22"/>
          <w:u w:val="single"/>
        </w:rPr>
      </w:pPr>
      <w:r w:rsidRPr="007A56C6">
        <w:rPr>
          <w:rFonts w:ascii="Times New Roman" w:hAnsi="Times New Roman"/>
          <w:b/>
          <w:bCs/>
          <w:kern w:val="0"/>
          <w:sz w:val="22"/>
          <w:u w:val="single"/>
        </w:rPr>
        <w:t>3) DL reception on reference cells for Half duplex UE</w:t>
      </w:r>
    </w:p>
    <w:p w14:paraId="0ABF52EC" w14:textId="6F4EC9A1" w:rsidR="00FE77CB" w:rsidRDefault="00FE77CB" w:rsidP="004718D1">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kern w:val="0"/>
          <w:sz w:val="22"/>
          <w:lang w:val="en-GB"/>
        </w:rPr>
        <w:t xml:space="preserve">If a UE has no capability to receive DL channel/signal on a cell and transmit UL channel/signal on different cell at the same time, </w:t>
      </w:r>
      <w:r w:rsidR="009936D5">
        <w:rPr>
          <w:rFonts w:ascii="Times New Roman" w:hAnsi="Times New Roman"/>
          <w:kern w:val="0"/>
          <w:sz w:val="22"/>
          <w:lang w:val="en-GB"/>
        </w:rPr>
        <w:t>the</w:t>
      </w:r>
      <w:r>
        <w:rPr>
          <w:rFonts w:ascii="Times New Roman" w:hAnsi="Times New Roman"/>
          <w:kern w:val="0"/>
          <w:sz w:val="22"/>
          <w:lang w:val="en-GB"/>
        </w:rPr>
        <w:t xml:space="preserve"> UE should select one direction (i.e. either of reception or transmission)</w:t>
      </w:r>
      <w:r w:rsidR="009936D5">
        <w:rPr>
          <w:rFonts w:ascii="Times New Roman" w:hAnsi="Times New Roman"/>
          <w:kern w:val="0"/>
          <w:sz w:val="22"/>
          <w:lang w:val="en-GB"/>
        </w:rPr>
        <w:t xml:space="preserve">. </w:t>
      </w:r>
      <w:r w:rsidR="00081E73">
        <w:rPr>
          <w:rFonts w:ascii="Times New Roman" w:hAnsi="Times New Roman"/>
          <w:kern w:val="0"/>
          <w:sz w:val="22"/>
          <w:lang w:val="en-GB"/>
        </w:rPr>
        <w:t>To define UE behaviour for collision handling for half-duplex CA operation</w:t>
      </w:r>
      <w:r w:rsidR="00F10750">
        <w:rPr>
          <w:rFonts w:ascii="Times New Roman" w:hAnsi="Times New Roman"/>
          <w:kern w:val="0"/>
          <w:sz w:val="22"/>
          <w:lang w:val="en-GB"/>
        </w:rPr>
        <w:t xml:space="preserve">, </w:t>
      </w:r>
      <w:r w:rsidR="00081E73">
        <w:rPr>
          <w:rFonts w:ascii="Times New Roman" w:hAnsi="Times New Roman"/>
          <w:kern w:val="0"/>
          <w:sz w:val="22"/>
          <w:lang w:val="en-GB"/>
        </w:rPr>
        <w:t>some agreements were</w:t>
      </w:r>
      <w:r w:rsidR="00F10750">
        <w:rPr>
          <w:rFonts w:ascii="Times New Roman" w:hAnsi="Times New Roman"/>
          <w:kern w:val="0"/>
          <w:sz w:val="22"/>
          <w:lang w:val="en-GB"/>
        </w:rPr>
        <w:t xml:space="preserve"> </w:t>
      </w:r>
      <w:r w:rsidR="00081E73">
        <w:rPr>
          <w:rFonts w:ascii="Times New Roman" w:hAnsi="Times New Roman"/>
          <w:kern w:val="0"/>
          <w:sz w:val="22"/>
          <w:lang w:val="en-GB"/>
        </w:rPr>
        <w:t>made</w:t>
      </w:r>
      <w:r w:rsidR="00F10750">
        <w:rPr>
          <w:rFonts w:ascii="Times New Roman" w:hAnsi="Times New Roman"/>
          <w:kern w:val="0"/>
          <w:sz w:val="22"/>
          <w:lang w:val="en-GB"/>
        </w:rPr>
        <w:t xml:space="preserve"> in email discussion after RAN1#95 </w:t>
      </w:r>
      <w:r w:rsidR="00081E73" w:rsidRPr="00436148">
        <w:rPr>
          <w:rFonts w:ascii="Times New Roman" w:hAnsi="Times New Roman"/>
          <w:kern w:val="0"/>
          <w:sz w:val="22"/>
          <w:lang w:val="en-GB"/>
        </w:rPr>
        <w:t>[</w:t>
      </w:r>
      <w:r w:rsidR="00436148">
        <w:rPr>
          <w:rFonts w:ascii="Times New Roman" w:hAnsi="Times New Roman"/>
          <w:kern w:val="0"/>
          <w:sz w:val="22"/>
          <w:lang w:val="en-GB"/>
        </w:rPr>
        <w:t>3</w:t>
      </w:r>
      <w:r w:rsidR="00081E73" w:rsidRPr="00436148">
        <w:rPr>
          <w:rFonts w:ascii="Times New Roman" w:hAnsi="Times New Roman"/>
          <w:kern w:val="0"/>
          <w:sz w:val="22"/>
          <w:lang w:val="en-GB"/>
        </w:rPr>
        <w:t>]</w:t>
      </w:r>
      <w:r w:rsidR="00081E73">
        <w:rPr>
          <w:rFonts w:ascii="Times New Roman" w:hAnsi="Times New Roman"/>
          <w:kern w:val="0"/>
          <w:sz w:val="22"/>
          <w:lang w:val="en-GB"/>
        </w:rPr>
        <w:t xml:space="preserve"> but </w:t>
      </w:r>
      <w:r w:rsidR="00436148">
        <w:rPr>
          <w:rFonts w:ascii="Times New Roman" w:hAnsi="Times New Roman"/>
          <w:kern w:val="0"/>
          <w:sz w:val="22"/>
          <w:lang w:val="en-GB"/>
        </w:rPr>
        <w:t>it was agreed in RAN1#96 that the a</w:t>
      </w:r>
      <w:r w:rsidR="00436148" w:rsidRPr="00436148">
        <w:rPr>
          <w:rFonts w:ascii="Times New Roman" w:hAnsi="Times New Roman"/>
          <w:kern w:val="0"/>
          <w:sz w:val="22"/>
          <w:lang w:val="en-GB"/>
        </w:rPr>
        <w:t>greements made during email discussion [95-NR-06]</w:t>
      </w:r>
      <w:r w:rsidR="00436148">
        <w:rPr>
          <w:rFonts w:ascii="Times New Roman" w:hAnsi="Times New Roman"/>
          <w:kern w:val="0"/>
          <w:sz w:val="22"/>
          <w:lang w:val="en-GB"/>
        </w:rPr>
        <w:t xml:space="preserve"> </w:t>
      </w:r>
      <w:r w:rsidR="00081E73">
        <w:rPr>
          <w:rFonts w:ascii="Times New Roman" w:hAnsi="Times New Roman"/>
          <w:kern w:val="0"/>
          <w:sz w:val="22"/>
          <w:lang w:val="en-GB"/>
        </w:rPr>
        <w:t>postpon</w:t>
      </w:r>
      <w:r w:rsidR="00436148">
        <w:rPr>
          <w:rFonts w:ascii="Times New Roman" w:hAnsi="Times New Roman"/>
          <w:kern w:val="0"/>
          <w:sz w:val="22"/>
          <w:lang w:val="en-GB"/>
        </w:rPr>
        <w:t xml:space="preserve">ed </w:t>
      </w:r>
      <w:r w:rsidR="00081E73">
        <w:rPr>
          <w:rFonts w:ascii="Times New Roman" w:hAnsi="Times New Roman"/>
          <w:kern w:val="0"/>
          <w:sz w:val="22"/>
          <w:lang w:val="en-GB"/>
        </w:rPr>
        <w:t>to Rel-16</w:t>
      </w:r>
      <w:r w:rsidR="00436148">
        <w:rPr>
          <w:rFonts w:ascii="Times New Roman" w:hAnsi="Times New Roman"/>
          <w:kern w:val="0"/>
          <w:sz w:val="22"/>
          <w:lang w:val="en-GB"/>
        </w:rPr>
        <w:t xml:space="preserve"> [4]</w:t>
      </w:r>
      <w:r w:rsidR="00081E73">
        <w:rPr>
          <w:rFonts w:ascii="Times New Roman" w:hAnsi="Times New Roman"/>
          <w:kern w:val="0"/>
          <w:sz w:val="22"/>
          <w:lang w:val="en-GB"/>
        </w:rPr>
        <w:t xml:space="preserve">. </w:t>
      </w:r>
    </w:p>
    <w:tbl>
      <w:tblPr>
        <w:tblStyle w:val="a5"/>
        <w:tblW w:w="0" w:type="auto"/>
        <w:tblLook w:val="04A0" w:firstRow="1" w:lastRow="0" w:firstColumn="1" w:lastColumn="0" w:noHBand="0" w:noVBand="1"/>
      </w:tblPr>
      <w:tblGrid>
        <w:gridCol w:w="9736"/>
      </w:tblGrid>
      <w:tr w:rsidR="00F10750" w14:paraId="68240420" w14:textId="77777777" w:rsidTr="00F10750">
        <w:tc>
          <w:tcPr>
            <w:tcW w:w="9736" w:type="dxa"/>
          </w:tcPr>
          <w:p w14:paraId="11029727" w14:textId="68913F10" w:rsidR="00081E73" w:rsidRPr="00081E73" w:rsidRDefault="00081E73" w:rsidP="00C22891">
            <w:pPr>
              <w:widowControl/>
              <w:wordWrap/>
              <w:autoSpaceDE/>
              <w:autoSpaceDN/>
              <w:jc w:val="left"/>
              <w:rPr>
                <w:rFonts w:ascii="Times" w:eastAsia="Yu Mincho" w:hAnsi="Times"/>
                <w:kern w:val="0"/>
                <w:szCs w:val="24"/>
                <w:lang w:val="en-GB" w:eastAsia="ja-JP"/>
              </w:rPr>
            </w:pPr>
            <w:bookmarkStart w:id="5" w:name="_Hlk2278371"/>
            <w:r w:rsidRPr="00081E73">
              <w:rPr>
                <w:rFonts w:ascii="Times" w:eastAsia="Yu Mincho" w:hAnsi="Times"/>
                <w:kern w:val="0"/>
                <w:szCs w:val="24"/>
                <w:highlight w:val="green"/>
                <w:lang w:val="en-GB" w:eastAsia="ja-JP"/>
              </w:rPr>
              <w:t>Agreement</w:t>
            </w:r>
            <w:r w:rsidRPr="00081E73">
              <w:rPr>
                <w:rFonts w:ascii="Times" w:eastAsia="Yu Mincho" w:hAnsi="Times"/>
                <w:kern w:val="0"/>
                <w:szCs w:val="24"/>
                <w:lang w:val="en-GB" w:eastAsia="ja-JP"/>
              </w:rPr>
              <w:t xml:space="preserve"> </w:t>
            </w:r>
            <w:r>
              <w:rPr>
                <w:rFonts w:ascii="Times" w:eastAsia="Yu Mincho" w:hAnsi="Times"/>
                <w:kern w:val="0"/>
                <w:szCs w:val="24"/>
                <w:lang w:val="en-GB" w:eastAsia="ja-JP"/>
              </w:rPr>
              <w:t>(#96)</w:t>
            </w:r>
          </w:p>
          <w:p w14:paraId="2B6D6958" w14:textId="77777777" w:rsidR="00081E73" w:rsidRPr="00081E73" w:rsidRDefault="00081E73" w:rsidP="00C22891">
            <w:pPr>
              <w:widowControl/>
              <w:wordWrap/>
              <w:autoSpaceDE/>
              <w:autoSpaceDN/>
              <w:jc w:val="left"/>
              <w:rPr>
                <w:rFonts w:ascii="Times" w:eastAsia="Yu Mincho" w:hAnsi="Times"/>
                <w:kern w:val="0"/>
                <w:szCs w:val="24"/>
                <w:highlight w:val="yellow"/>
                <w:lang w:val="en-GB" w:eastAsia="ja-JP"/>
              </w:rPr>
            </w:pPr>
            <w:r w:rsidRPr="00081E73">
              <w:rPr>
                <w:rFonts w:ascii="Times" w:eastAsia="바탕" w:hAnsi="Times"/>
                <w:kern w:val="0"/>
                <w:szCs w:val="24"/>
                <w:lang w:val="en-GB" w:eastAsia="x-none"/>
              </w:rPr>
              <w:t>Agreements made during email discussion [95-NR-06] on directional collision handling for half duplex CA operation are postponed to Re1-16.</w:t>
            </w:r>
          </w:p>
          <w:bookmarkEnd w:id="5"/>
          <w:p w14:paraId="284F7DBF" w14:textId="77777777" w:rsidR="00081E73" w:rsidRPr="00081E73" w:rsidRDefault="00081E73" w:rsidP="00C22891">
            <w:pPr>
              <w:wordWrap/>
              <w:rPr>
                <w:rFonts w:ascii="Times New Roman" w:hAnsi="Times New Roman"/>
                <w:szCs w:val="20"/>
                <w:highlight w:val="green"/>
                <w:lang w:val="en-GB"/>
              </w:rPr>
            </w:pPr>
          </w:p>
          <w:p w14:paraId="26E3140F" w14:textId="77777777" w:rsidR="00C22891" w:rsidRDefault="00F10750" w:rsidP="00C22891">
            <w:pPr>
              <w:wordWrap/>
              <w:rPr>
                <w:rFonts w:ascii="Times New Roman" w:hAnsi="Times New Roman"/>
                <w:szCs w:val="20"/>
              </w:rPr>
            </w:pPr>
            <w:r w:rsidRPr="00F10750">
              <w:rPr>
                <w:rFonts w:ascii="Times New Roman" w:hAnsi="Times New Roman"/>
                <w:szCs w:val="20"/>
                <w:highlight w:val="green"/>
              </w:rPr>
              <w:t>Agreements:</w:t>
            </w:r>
            <w:r w:rsidR="00081E73">
              <w:rPr>
                <w:rFonts w:ascii="Times New Roman" w:hAnsi="Times New Roman"/>
                <w:szCs w:val="20"/>
              </w:rPr>
              <w:t>(95</w:t>
            </w:r>
            <w:r w:rsidR="00C22891">
              <w:rPr>
                <w:rFonts w:ascii="Times New Roman" w:hAnsi="Times New Roman"/>
                <w:szCs w:val="20"/>
              </w:rPr>
              <w:t>-NR-06</w:t>
            </w:r>
            <w:r w:rsidR="00081E73">
              <w:rPr>
                <w:rFonts w:ascii="Times New Roman" w:hAnsi="Times New Roman"/>
                <w:szCs w:val="20"/>
              </w:rPr>
              <w:t>)</w:t>
            </w:r>
          </w:p>
          <w:p w14:paraId="5835A7B2" w14:textId="70855D5C" w:rsidR="00F10750" w:rsidRPr="00F10750" w:rsidRDefault="00F10750" w:rsidP="00C22891">
            <w:pPr>
              <w:wordWrap/>
              <w:rPr>
                <w:rFonts w:ascii="Times New Roman" w:hAnsi="Times New Roman"/>
                <w:kern w:val="0"/>
                <w:szCs w:val="20"/>
                <w:lang w:eastAsia="en-GB"/>
              </w:rPr>
            </w:pPr>
            <w:r w:rsidRPr="00F10750">
              <w:rPr>
                <w:rFonts w:ascii="Times New Roman" w:hAnsi="Times New Roman"/>
                <w:szCs w:val="20"/>
              </w:rPr>
              <w:t>For a UE configured with multiple serving cells in a band or band combination, where the UE is not capable of simultaneous transmission and reception, support a behavior in the following table:</w:t>
            </w:r>
          </w:p>
          <w:p w14:paraId="1D6F2D3C" w14:textId="77777777" w:rsidR="00F10750" w:rsidRPr="00F10750" w:rsidRDefault="00F10750" w:rsidP="004830D1">
            <w:pPr>
              <w:pStyle w:val="a9"/>
              <w:widowControl/>
              <w:numPr>
                <w:ilvl w:val="0"/>
                <w:numId w:val="17"/>
              </w:numPr>
              <w:wordWrap/>
              <w:autoSpaceDE/>
              <w:spacing w:after="160" w:line="252" w:lineRule="auto"/>
              <w:ind w:leftChars="0"/>
              <w:contextualSpacing/>
              <w:jc w:val="left"/>
              <w:rPr>
                <w:rFonts w:ascii="Times New Roman" w:hAnsi="Times New Roman"/>
                <w:szCs w:val="20"/>
                <w:lang w:eastAsia="ja-JP"/>
              </w:rPr>
            </w:pPr>
            <w:r w:rsidRPr="00F10750">
              <w:rPr>
                <w:rFonts w:ascii="Times New Roman" w:eastAsia="Times New Roman" w:hAnsi="Times New Roman"/>
                <w:szCs w:val="20"/>
              </w:rPr>
              <w:t xml:space="preserve">FFS: other combinations of Semi SFI, RRC and Dynamic </w:t>
            </w:r>
          </w:p>
          <w:p w14:paraId="4D271AE8" w14:textId="77777777" w:rsidR="00F10750" w:rsidRPr="00F10750" w:rsidRDefault="00F10750" w:rsidP="004830D1">
            <w:pPr>
              <w:pStyle w:val="a9"/>
              <w:widowControl/>
              <w:numPr>
                <w:ilvl w:val="0"/>
                <w:numId w:val="17"/>
              </w:numPr>
              <w:wordWrap/>
              <w:autoSpaceDE/>
              <w:spacing w:after="160" w:line="252" w:lineRule="auto"/>
              <w:ind w:leftChars="0"/>
              <w:contextualSpacing/>
              <w:jc w:val="left"/>
              <w:rPr>
                <w:rFonts w:ascii="Times New Roman" w:hAnsi="Times New Roman"/>
                <w:szCs w:val="20"/>
              </w:rPr>
            </w:pPr>
            <w:r w:rsidRPr="00F10750">
              <w:rPr>
                <w:rFonts w:ascii="Times New Roman" w:hAnsi="Times New Roman"/>
                <w:szCs w:val="20"/>
              </w:rPr>
              <w:t xml:space="preserve">FFS: behavior for SSB in RRM measurements </w:t>
            </w:r>
          </w:p>
          <w:p w14:paraId="70401463" w14:textId="77777777" w:rsidR="00F10750" w:rsidRPr="00F10750" w:rsidRDefault="00F10750" w:rsidP="004830D1">
            <w:pPr>
              <w:pStyle w:val="a9"/>
              <w:widowControl/>
              <w:numPr>
                <w:ilvl w:val="0"/>
                <w:numId w:val="17"/>
              </w:numPr>
              <w:wordWrap/>
              <w:autoSpaceDE/>
              <w:spacing w:after="160" w:line="252" w:lineRule="auto"/>
              <w:ind w:leftChars="0"/>
              <w:contextualSpacing/>
              <w:jc w:val="left"/>
              <w:rPr>
                <w:rFonts w:ascii="Times New Roman" w:hAnsi="Times New Roman"/>
                <w:szCs w:val="20"/>
              </w:rPr>
            </w:pPr>
            <w:r w:rsidRPr="00F10750">
              <w:rPr>
                <w:rFonts w:ascii="Times New Roman" w:hAnsi="Times New Roman"/>
                <w:szCs w:val="20"/>
              </w:rPr>
              <w:t xml:space="preserve">FFS: down-select further between Alt1 and Alt2. Down-selection may be performed independently for case 3 and 6. </w:t>
            </w:r>
          </w:p>
          <w:p w14:paraId="655B1F8F" w14:textId="77777777" w:rsidR="00F10750" w:rsidRPr="00F10750" w:rsidRDefault="00F10750" w:rsidP="004830D1">
            <w:pPr>
              <w:pStyle w:val="a9"/>
              <w:widowControl/>
              <w:numPr>
                <w:ilvl w:val="0"/>
                <w:numId w:val="17"/>
              </w:numPr>
              <w:wordWrap/>
              <w:autoSpaceDE/>
              <w:spacing w:after="160" w:line="252" w:lineRule="auto"/>
              <w:ind w:leftChars="0"/>
              <w:contextualSpacing/>
              <w:jc w:val="left"/>
              <w:rPr>
                <w:rFonts w:ascii="Times New Roman" w:hAnsi="Times New Roman"/>
                <w:szCs w:val="20"/>
              </w:rPr>
            </w:pPr>
            <w:r w:rsidRPr="00F10750">
              <w:rPr>
                <w:rFonts w:ascii="Times New Roman" w:hAnsi="Times New Roman"/>
                <w:szCs w:val="20"/>
              </w:rPr>
              <w:t xml:space="preserve">For the agreed behavior introduce a new feature as "mandatory with capability" </w:t>
            </w:r>
          </w:p>
          <w:p w14:paraId="73D6AC0E" w14:textId="77777777" w:rsidR="00F10750" w:rsidRPr="00F10750" w:rsidRDefault="00F10750" w:rsidP="004830D1">
            <w:pPr>
              <w:pStyle w:val="a9"/>
              <w:widowControl/>
              <w:numPr>
                <w:ilvl w:val="1"/>
                <w:numId w:val="17"/>
              </w:numPr>
              <w:wordWrap/>
              <w:autoSpaceDE/>
              <w:spacing w:after="160" w:line="252" w:lineRule="auto"/>
              <w:ind w:leftChars="0" w:left="1546"/>
              <w:contextualSpacing/>
              <w:jc w:val="left"/>
              <w:rPr>
                <w:rFonts w:ascii="Times New Roman" w:eastAsiaTheme="minorHAnsi" w:hAnsi="Times New Roman"/>
                <w:szCs w:val="20"/>
              </w:rPr>
            </w:pPr>
            <w:r w:rsidRPr="00F10750">
              <w:rPr>
                <w:rFonts w:ascii="Times New Roman" w:hAnsi="Times New Roman"/>
                <w:szCs w:val="20"/>
                <w:u w:val="single"/>
              </w:rPr>
              <w:t>Note: Sep./Dec. UEs are still able to operate HD TDD CA if network ensures same transmission direction across all the serving cells.</w:t>
            </w:r>
          </w:p>
          <w:p w14:paraId="0D937FA3" w14:textId="697CA55C" w:rsidR="00F10750" w:rsidRDefault="00F10750" w:rsidP="004830D1">
            <w:pPr>
              <w:pStyle w:val="a9"/>
              <w:widowControl/>
              <w:numPr>
                <w:ilvl w:val="0"/>
                <w:numId w:val="17"/>
              </w:numPr>
              <w:wordWrap/>
              <w:autoSpaceDE/>
              <w:spacing w:after="160" w:line="252" w:lineRule="auto"/>
              <w:ind w:leftChars="0"/>
              <w:contextualSpacing/>
              <w:jc w:val="left"/>
              <w:rPr>
                <w:rFonts w:ascii="Times New Roman" w:eastAsia="Times New Roman" w:hAnsi="Times New Roman"/>
                <w:szCs w:val="20"/>
              </w:rPr>
            </w:pPr>
            <w:r w:rsidRPr="00F10750">
              <w:rPr>
                <w:rFonts w:ascii="Times New Roman" w:eastAsia="Times New Roman" w:hAnsi="Times New Roman"/>
                <w:szCs w:val="20"/>
              </w:rPr>
              <w:t>Reference (Ref) cell is the cell with the lowest cell ID among cells: (</w:t>
            </w:r>
            <w:proofErr w:type="spellStart"/>
            <w:r w:rsidRPr="00F10750">
              <w:rPr>
                <w:rFonts w:ascii="Times New Roman" w:eastAsia="Times New Roman" w:hAnsi="Times New Roman"/>
                <w:szCs w:val="20"/>
              </w:rPr>
              <w:t>i</w:t>
            </w:r>
            <w:proofErr w:type="spellEnd"/>
            <w:r w:rsidRPr="00F10750">
              <w:rPr>
                <w:rFonts w:ascii="Times New Roman" w:eastAsia="Times New Roman" w:hAnsi="Times New Roman"/>
                <w:szCs w:val="20"/>
              </w:rPr>
              <w:t>) within the band or band combination and (ii) with conflicting directions, and “Other cell” is any cell within the band or band combination other than the Ref cell.</w:t>
            </w:r>
          </w:p>
          <w:tbl>
            <w:tblPr>
              <w:tblW w:w="8454" w:type="dxa"/>
              <w:jc w:val="center"/>
              <w:tblCellMar>
                <w:left w:w="0" w:type="dxa"/>
                <w:right w:w="0" w:type="dxa"/>
              </w:tblCellMar>
              <w:tblLook w:val="04A0" w:firstRow="1" w:lastRow="0" w:firstColumn="1" w:lastColumn="0" w:noHBand="0" w:noVBand="1"/>
            </w:tblPr>
            <w:tblGrid>
              <w:gridCol w:w="497"/>
              <w:gridCol w:w="1375"/>
              <w:gridCol w:w="1418"/>
              <w:gridCol w:w="2693"/>
              <w:gridCol w:w="2471"/>
            </w:tblGrid>
            <w:tr w:rsidR="00081E73" w:rsidRPr="00F10750" w14:paraId="6BDE579F" w14:textId="77777777" w:rsidTr="00081E73">
              <w:trPr>
                <w:trHeight w:val="20"/>
                <w:jc w:val="center"/>
              </w:trPr>
              <w:tc>
                <w:tcPr>
                  <w:tcW w:w="497" w:type="dxa"/>
                  <w:tcBorders>
                    <w:top w:val="single" w:sz="8" w:space="0" w:color="auto"/>
                    <w:left w:val="single" w:sz="8" w:space="0" w:color="auto"/>
                    <w:bottom w:val="single" w:sz="8" w:space="0" w:color="auto"/>
                    <w:right w:val="single" w:sz="8" w:space="0" w:color="auto"/>
                  </w:tcBorders>
                  <w:hideMark/>
                </w:tcPr>
                <w:p w14:paraId="0A15DC39" w14:textId="77777777" w:rsidR="00081E73" w:rsidRPr="00F10750" w:rsidRDefault="00081E73" w:rsidP="00C22891">
                  <w:pPr>
                    <w:pStyle w:val="TAH"/>
                    <w:rPr>
                      <w:rFonts w:ascii="Times New Roman" w:hAnsi="Times New Roman" w:cs="Times New Roman"/>
                      <w:b w:val="0"/>
                      <w:sz w:val="20"/>
                      <w:lang w:val="en-GB"/>
                    </w:rPr>
                  </w:pPr>
                  <w:r w:rsidRPr="00F10750">
                    <w:rPr>
                      <w:rFonts w:ascii="Times New Roman" w:hAnsi="Times New Roman" w:cs="Times New Roman"/>
                      <w:b w:val="0"/>
                      <w:sz w:val="20"/>
                    </w:rPr>
                    <w:t>No</w:t>
                  </w:r>
                </w:p>
              </w:tc>
              <w:tc>
                <w:tcPr>
                  <w:tcW w:w="137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3AE3880" w14:textId="77777777" w:rsidR="00081E73" w:rsidRPr="00F10750" w:rsidRDefault="00081E73" w:rsidP="00C22891">
                  <w:pPr>
                    <w:pStyle w:val="TAH"/>
                    <w:rPr>
                      <w:rFonts w:ascii="Times New Roman" w:hAnsi="Times New Roman" w:cs="Times New Roman"/>
                      <w:b w:val="0"/>
                      <w:sz w:val="20"/>
                    </w:rPr>
                  </w:pPr>
                  <w:r w:rsidRPr="00F10750">
                    <w:rPr>
                      <w:rFonts w:ascii="Times New Roman" w:hAnsi="Times New Roman" w:cs="Times New Roman"/>
                      <w:b w:val="0"/>
                      <w:sz w:val="20"/>
                    </w:rPr>
                    <w:t>Ref cell</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DBA260B" w14:textId="77777777" w:rsidR="00081E73" w:rsidRPr="00F10750" w:rsidRDefault="00081E73" w:rsidP="00C22891">
                  <w:pPr>
                    <w:pStyle w:val="TAH"/>
                    <w:rPr>
                      <w:rFonts w:ascii="Times New Roman" w:hAnsi="Times New Roman" w:cs="Times New Roman"/>
                      <w:b w:val="0"/>
                      <w:sz w:val="20"/>
                    </w:rPr>
                  </w:pPr>
                  <w:proofErr w:type="gramStart"/>
                  <w:r w:rsidRPr="00F10750">
                    <w:rPr>
                      <w:rFonts w:ascii="Times New Roman" w:hAnsi="Times New Roman" w:cs="Times New Roman"/>
                      <w:b w:val="0"/>
                      <w:sz w:val="20"/>
                    </w:rPr>
                    <w:t>Other</w:t>
                  </w:r>
                  <w:proofErr w:type="gramEnd"/>
                  <w:r w:rsidRPr="00F10750">
                    <w:rPr>
                      <w:rFonts w:ascii="Times New Roman" w:hAnsi="Times New Roman" w:cs="Times New Roman"/>
                      <w:b w:val="0"/>
                      <w:sz w:val="20"/>
                    </w:rPr>
                    <w:t xml:space="preserve"> cell</w:t>
                  </w:r>
                </w:p>
              </w:tc>
              <w:tc>
                <w:tcPr>
                  <w:tcW w:w="269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9525FE4" w14:textId="77777777" w:rsidR="00081E73" w:rsidRPr="00F10750" w:rsidRDefault="00081E73" w:rsidP="00C22891">
                  <w:pPr>
                    <w:pStyle w:val="TAH"/>
                    <w:rPr>
                      <w:rFonts w:ascii="Times New Roman" w:hAnsi="Times New Roman" w:cs="Times New Roman"/>
                      <w:b w:val="0"/>
                      <w:sz w:val="20"/>
                    </w:rPr>
                  </w:pPr>
                  <w:r w:rsidRPr="00F10750">
                    <w:rPr>
                      <w:rFonts w:ascii="Times New Roman" w:hAnsi="Times New Roman" w:cs="Times New Roman"/>
                      <w:b w:val="0"/>
                      <w:sz w:val="20"/>
                    </w:rPr>
                    <w:t>UE behavior</w:t>
                  </w:r>
                </w:p>
              </w:tc>
              <w:tc>
                <w:tcPr>
                  <w:tcW w:w="247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8359D3F" w14:textId="77777777" w:rsidR="00081E73" w:rsidRPr="00F10750" w:rsidRDefault="00081E73" w:rsidP="00C22891">
                  <w:pPr>
                    <w:pStyle w:val="TAH"/>
                    <w:rPr>
                      <w:rFonts w:ascii="Times New Roman" w:hAnsi="Times New Roman" w:cs="Times New Roman"/>
                      <w:b w:val="0"/>
                      <w:sz w:val="20"/>
                    </w:rPr>
                  </w:pPr>
                  <w:r w:rsidRPr="00F10750">
                    <w:rPr>
                      <w:rFonts w:ascii="Times New Roman" w:hAnsi="Times New Roman" w:cs="Times New Roman"/>
                      <w:b w:val="0"/>
                      <w:sz w:val="20"/>
                    </w:rPr>
                    <w:t>Note</w:t>
                  </w:r>
                </w:p>
              </w:tc>
            </w:tr>
            <w:tr w:rsidR="00081E73" w:rsidRPr="00F10750" w14:paraId="66348A32" w14:textId="77777777" w:rsidTr="00081E73">
              <w:trPr>
                <w:trHeight w:val="20"/>
                <w:jc w:val="center"/>
              </w:trPr>
              <w:tc>
                <w:tcPr>
                  <w:tcW w:w="497" w:type="dxa"/>
                  <w:tcBorders>
                    <w:top w:val="nil"/>
                    <w:left w:val="single" w:sz="8" w:space="0" w:color="auto"/>
                    <w:bottom w:val="single" w:sz="8" w:space="0" w:color="auto"/>
                    <w:right w:val="single" w:sz="8" w:space="0" w:color="auto"/>
                  </w:tcBorders>
                  <w:vAlign w:val="center"/>
                  <w:hideMark/>
                </w:tcPr>
                <w:p w14:paraId="4BD45184" w14:textId="77777777" w:rsidR="00081E73" w:rsidRPr="00F10750" w:rsidRDefault="00081E73" w:rsidP="00C22891">
                  <w:pPr>
                    <w:pStyle w:val="TAC"/>
                    <w:rPr>
                      <w:rFonts w:ascii="Times New Roman" w:hAnsi="Times New Roman" w:cs="Times New Roman"/>
                      <w:sz w:val="20"/>
                    </w:rPr>
                  </w:pPr>
                  <w:r w:rsidRPr="00F10750">
                    <w:rPr>
                      <w:rFonts w:ascii="Times New Roman" w:hAnsi="Times New Roman" w:cs="Times New Roman"/>
                      <w:sz w:val="20"/>
                    </w:rPr>
                    <w:t>1</w:t>
                  </w:r>
                </w:p>
              </w:tc>
              <w:tc>
                <w:tcPr>
                  <w:tcW w:w="13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481E61"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Semi SFI 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8C23886"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Semi SFI U</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FF1285"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Allowed to drop U for inter-band</w:t>
                  </w:r>
                </w:p>
                <w:p w14:paraId="5D7647BD"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 case in intra-band</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AB0C2F"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 xml:space="preserve">Dropping U on </w:t>
                  </w:r>
                  <w:proofErr w:type="gramStart"/>
                  <w:r w:rsidRPr="00F10750">
                    <w:rPr>
                      <w:rFonts w:ascii="Times New Roman" w:hAnsi="Times New Roman" w:cs="Times New Roman"/>
                      <w:sz w:val="20"/>
                    </w:rPr>
                    <w:t>other</w:t>
                  </w:r>
                  <w:proofErr w:type="gramEnd"/>
                  <w:r w:rsidRPr="00F10750">
                    <w:rPr>
                      <w:rFonts w:ascii="Times New Roman" w:hAnsi="Times New Roman" w:cs="Times New Roman"/>
                      <w:sz w:val="20"/>
                    </w:rPr>
                    <w:t xml:space="preserve"> cell</w:t>
                  </w:r>
                </w:p>
                <w:p w14:paraId="45FF177A"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 case in intra-band</w:t>
                  </w:r>
                </w:p>
              </w:tc>
            </w:tr>
            <w:tr w:rsidR="00081E73" w:rsidRPr="00F10750" w14:paraId="0398FFE9" w14:textId="77777777" w:rsidTr="00081E73">
              <w:trPr>
                <w:trHeight w:val="20"/>
                <w:jc w:val="center"/>
              </w:trPr>
              <w:tc>
                <w:tcPr>
                  <w:tcW w:w="497" w:type="dxa"/>
                  <w:tcBorders>
                    <w:top w:val="nil"/>
                    <w:left w:val="single" w:sz="8" w:space="0" w:color="auto"/>
                    <w:bottom w:val="single" w:sz="8" w:space="0" w:color="auto"/>
                    <w:right w:val="single" w:sz="8" w:space="0" w:color="auto"/>
                  </w:tcBorders>
                  <w:vAlign w:val="center"/>
                  <w:hideMark/>
                </w:tcPr>
                <w:p w14:paraId="08A68911" w14:textId="77777777" w:rsidR="00081E73" w:rsidRPr="00F10750" w:rsidRDefault="00081E73" w:rsidP="00C22891">
                  <w:pPr>
                    <w:pStyle w:val="TAC"/>
                    <w:rPr>
                      <w:rFonts w:ascii="Times New Roman" w:hAnsi="Times New Roman" w:cs="Times New Roman"/>
                      <w:sz w:val="20"/>
                    </w:rPr>
                  </w:pPr>
                  <w:r w:rsidRPr="00F10750">
                    <w:rPr>
                      <w:rFonts w:ascii="Times New Roman" w:hAnsi="Times New Roman" w:cs="Times New Roman"/>
                      <w:sz w:val="20"/>
                    </w:rPr>
                    <w:t>2</w:t>
                  </w:r>
                </w:p>
              </w:tc>
              <w:tc>
                <w:tcPr>
                  <w:tcW w:w="13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E5100A"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Semi SFI 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9A538AF"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RRC U</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27C5E87"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 xml:space="preserve">Allowed to drop U </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843296D"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 xml:space="preserve">Dropping on </w:t>
                  </w:r>
                  <w:proofErr w:type="gramStart"/>
                  <w:r w:rsidRPr="00F10750">
                    <w:rPr>
                      <w:rFonts w:ascii="Times New Roman" w:hAnsi="Times New Roman" w:cs="Times New Roman"/>
                      <w:sz w:val="20"/>
                    </w:rPr>
                    <w:t>other</w:t>
                  </w:r>
                  <w:proofErr w:type="gramEnd"/>
                  <w:r w:rsidRPr="00F10750">
                    <w:rPr>
                      <w:rFonts w:ascii="Times New Roman" w:hAnsi="Times New Roman" w:cs="Times New Roman"/>
                      <w:sz w:val="20"/>
                    </w:rPr>
                    <w:t xml:space="preserve"> cell</w:t>
                  </w:r>
                </w:p>
              </w:tc>
            </w:tr>
            <w:tr w:rsidR="00081E73" w:rsidRPr="00F10750" w14:paraId="340655BD" w14:textId="77777777" w:rsidTr="00081E73">
              <w:trPr>
                <w:trHeight w:val="20"/>
                <w:jc w:val="center"/>
              </w:trPr>
              <w:tc>
                <w:tcPr>
                  <w:tcW w:w="497" w:type="dxa"/>
                  <w:vMerge w:val="restart"/>
                  <w:tcBorders>
                    <w:top w:val="nil"/>
                    <w:left w:val="single" w:sz="8" w:space="0" w:color="auto"/>
                    <w:bottom w:val="single" w:sz="8" w:space="0" w:color="auto"/>
                    <w:right w:val="single" w:sz="8" w:space="0" w:color="auto"/>
                  </w:tcBorders>
                  <w:vAlign w:val="center"/>
                  <w:hideMark/>
                </w:tcPr>
                <w:p w14:paraId="1F9E41CC" w14:textId="77777777" w:rsidR="00081E73" w:rsidRPr="00F10750" w:rsidRDefault="00081E73" w:rsidP="00C22891">
                  <w:pPr>
                    <w:pStyle w:val="TAC"/>
                    <w:rPr>
                      <w:rFonts w:ascii="Times New Roman" w:hAnsi="Times New Roman" w:cs="Times New Roman"/>
                      <w:sz w:val="20"/>
                    </w:rPr>
                  </w:pPr>
                  <w:r w:rsidRPr="00F10750">
                    <w:rPr>
                      <w:rFonts w:ascii="Times New Roman" w:hAnsi="Times New Roman" w:cs="Times New Roman"/>
                      <w:sz w:val="20"/>
                    </w:rPr>
                    <w:t>3</w:t>
                  </w:r>
                </w:p>
              </w:tc>
              <w:tc>
                <w:tcPr>
                  <w:tcW w:w="1375"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54EF2C6"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Semi SFI D</w:t>
                  </w:r>
                </w:p>
              </w:tc>
              <w:tc>
                <w:tcPr>
                  <w:tcW w:w="1418"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C44A3C"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Dynamic U</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608B08"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Alt 1: Allowed to drop D for inter-band</w:t>
                  </w:r>
                </w:p>
                <w:p w14:paraId="73C28453"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 case in intra-band</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85B5CDE"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Overriding semi SFI D to F on reference cell for the UE</w:t>
                  </w:r>
                </w:p>
              </w:tc>
            </w:tr>
            <w:tr w:rsidR="00081E73" w:rsidRPr="00F10750" w14:paraId="2A2901EB" w14:textId="77777777" w:rsidTr="00081E73">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14:paraId="72140A20" w14:textId="77777777" w:rsidR="00081E73" w:rsidRPr="00F10750" w:rsidRDefault="00081E73" w:rsidP="00C22891">
                  <w:pPr>
                    <w:wordWrap/>
                    <w:rPr>
                      <w:rFonts w:ascii="Times New Roman" w:eastAsia="Times New Roman" w:hAnsi="Times New Roman"/>
                      <w:szCs w:val="20"/>
                      <w:lang w:val="en-GB" w:eastAsia="ja-JP"/>
                    </w:rPr>
                  </w:pPr>
                </w:p>
              </w:tc>
              <w:tc>
                <w:tcPr>
                  <w:tcW w:w="1375" w:type="dxa"/>
                  <w:vMerge/>
                  <w:tcBorders>
                    <w:top w:val="nil"/>
                    <w:left w:val="nil"/>
                    <w:bottom w:val="single" w:sz="8" w:space="0" w:color="auto"/>
                    <w:right w:val="single" w:sz="8" w:space="0" w:color="auto"/>
                  </w:tcBorders>
                  <w:vAlign w:val="center"/>
                  <w:hideMark/>
                </w:tcPr>
                <w:p w14:paraId="05D55EFF" w14:textId="77777777" w:rsidR="00081E73" w:rsidRPr="00F10750" w:rsidRDefault="00081E73" w:rsidP="00C22891">
                  <w:pPr>
                    <w:wordWrap/>
                    <w:rPr>
                      <w:rFonts w:ascii="Times New Roman" w:eastAsia="SimSun" w:hAnsi="Times New Roman"/>
                      <w:szCs w:val="20"/>
                      <w:lang w:val="en-GB" w:eastAsia="en-US"/>
                    </w:rPr>
                  </w:pPr>
                </w:p>
              </w:tc>
              <w:tc>
                <w:tcPr>
                  <w:tcW w:w="1418" w:type="dxa"/>
                  <w:vMerge/>
                  <w:tcBorders>
                    <w:top w:val="nil"/>
                    <w:left w:val="nil"/>
                    <w:bottom w:val="single" w:sz="8" w:space="0" w:color="auto"/>
                    <w:right w:val="single" w:sz="8" w:space="0" w:color="auto"/>
                  </w:tcBorders>
                  <w:vAlign w:val="center"/>
                  <w:hideMark/>
                </w:tcPr>
                <w:p w14:paraId="65AA095E" w14:textId="77777777" w:rsidR="00081E73" w:rsidRPr="00F10750" w:rsidRDefault="00081E73" w:rsidP="00C22891">
                  <w:pPr>
                    <w:wordWrap/>
                    <w:rPr>
                      <w:rFonts w:ascii="Times New Roman" w:eastAsia="SimSun" w:hAnsi="Times New Roman"/>
                      <w:szCs w:val="20"/>
                      <w:lang w:val="en-GB" w:eastAsia="en-US"/>
                    </w:rPr>
                  </w:pP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3645D9"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Alt 2: Error</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822627D"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w:t>
                  </w:r>
                </w:p>
              </w:tc>
            </w:tr>
            <w:tr w:rsidR="00081E73" w:rsidRPr="00F10750" w14:paraId="2FFC483C" w14:textId="77777777" w:rsidTr="00081E73">
              <w:trPr>
                <w:trHeight w:val="20"/>
                <w:jc w:val="center"/>
              </w:trPr>
              <w:tc>
                <w:tcPr>
                  <w:tcW w:w="497" w:type="dxa"/>
                  <w:tcBorders>
                    <w:top w:val="nil"/>
                    <w:left w:val="single" w:sz="8" w:space="0" w:color="auto"/>
                    <w:bottom w:val="single" w:sz="8" w:space="0" w:color="auto"/>
                    <w:right w:val="single" w:sz="8" w:space="0" w:color="auto"/>
                  </w:tcBorders>
                  <w:vAlign w:val="center"/>
                  <w:hideMark/>
                </w:tcPr>
                <w:p w14:paraId="023B6A2B" w14:textId="77777777" w:rsidR="00081E73" w:rsidRPr="00F10750" w:rsidRDefault="00081E73" w:rsidP="00C22891">
                  <w:pPr>
                    <w:pStyle w:val="TAC"/>
                    <w:rPr>
                      <w:rFonts w:ascii="Times New Roman" w:hAnsi="Times New Roman" w:cs="Times New Roman"/>
                      <w:sz w:val="20"/>
                    </w:rPr>
                  </w:pPr>
                  <w:r w:rsidRPr="00F10750">
                    <w:rPr>
                      <w:rFonts w:ascii="Times New Roman" w:hAnsi="Times New Roman" w:cs="Times New Roman"/>
                      <w:sz w:val="20"/>
                    </w:rPr>
                    <w:t>4</w:t>
                  </w:r>
                </w:p>
              </w:tc>
              <w:tc>
                <w:tcPr>
                  <w:tcW w:w="13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64A646"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Semi SFI U</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C4B9D2D"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Semi SFI D</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BD9BEB5"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Allowed to drop D for inter-band</w:t>
                  </w:r>
                </w:p>
                <w:p w14:paraId="6B760D3A"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 case in intra-band</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E6646E"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 xml:space="preserve">Dropping D on </w:t>
                  </w:r>
                  <w:proofErr w:type="gramStart"/>
                  <w:r w:rsidRPr="00F10750">
                    <w:rPr>
                      <w:rFonts w:ascii="Times New Roman" w:hAnsi="Times New Roman" w:cs="Times New Roman"/>
                      <w:sz w:val="20"/>
                    </w:rPr>
                    <w:t>other</w:t>
                  </w:r>
                  <w:proofErr w:type="gramEnd"/>
                  <w:r w:rsidRPr="00F10750">
                    <w:rPr>
                      <w:rFonts w:ascii="Times New Roman" w:hAnsi="Times New Roman" w:cs="Times New Roman"/>
                      <w:sz w:val="20"/>
                    </w:rPr>
                    <w:t xml:space="preserve"> cell</w:t>
                  </w:r>
                </w:p>
                <w:p w14:paraId="63A79B43"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 case in intra-band</w:t>
                  </w:r>
                </w:p>
              </w:tc>
            </w:tr>
            <w:tr w:rsidR="00081E73" w:rsidRPr="00F10750" w14:paraId="244EF38C" w14:textId="77777777" w:rsidTr="00081E73">
              <w:trPr>
                <w:trHeight w:val="20"/>
                <w:jc w:val="center"/>
              </w:trPr>
              <w:tc>
                <w:tcPr>
                  <w:tcW w:w="497" w:type="dxa"/>
                  <w:tcBorders>
                    <w:top w:val="nil"/>
                    <w:left w:val="single" w:sz="8" w:space="0" w:color="auto"/>
                    <w:bottom w:val="single" w:sz="8" w:space="0" w:color="auto"/>
                    <w:right w:val="single" w:sz="8" w:space="0" w:color="auto"/>
                  </w:tcBorders>
                  <w:vAlign w:val="center"/>
                  <w:hideMark/>
                </w:tcPr>
                <w:p w14:paraId="7C6BF90A" w14:textId="77777777" w:rsidR="00081E73" w:rsidRPr="00F10750" w:rsidRDefault="00081E73" w:rsidP="00C22891">
                  <w:pPr>
                    <w:pStyle w:val="TAC"/>
                    <w:rPr>
                      <w:rFonts w:ascii="Times New Roman" w:hAnsi="Times New Roman" w:cs="Times New Roman"/>
                      <w:sz w:val="20"/>
                    </w:rPr>
                  </w:pPr>
                  <w:r w:rsidRPr="00F10750">
                    <w:rPr>
                      <w:rFonts w:ascii="Times New Roman" w:hAnsi="Times New Roman" w:cs="Times New Roman"/>
                      <w:sz w:val="20"/>
                    </w:rPr>
                    <w:t>5</w:t>
                  </w:r>
                </w:p>
              </w:tc>
              <w:tc>
                <w:tcPr>
                  <w:tcW w:w="13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3DED44"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Semi SFI U</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C434A0"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RRC D</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923BFAE"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 xml:space="preserve">Allowed to drop D </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7D6315"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 xml:space="preserve">Dropping on </w:t>
                  </w:r>
                  <w:proofErr w:type="gramStart"/>
                  <w:r w:rsidRPr="00F10750">
                    <w:rPr>
                      <w:rFonts w:ascii="Times New Roman" w:hAnsi="Times New Roman" w:cs="Times New Roman"/>
                      <w:sz w:val="20"/>
                    </w:rPr>
                    <w:t>other</w:t>
                  </w:r>
                  <w:proofErr w:type="gramEnd"/>
                  <w:r w:rsidRPr="00F10750">
                    <w:rPr>
                      <w:rFonts w:ascii="Times New Roman" w:hAnsi="Times New Roman" w:cs="Times New Roman"/>
                      <w:sz w:val="20"/>
                    </w:rPr>
                    <w:t xml:space="preserve"> cell</w:t>
                  </w:r>
                </w:p>
              </w:tc>
            </w:tr>
            <w:tr w:rsidR="00081E73" w:rsidRPr="00F10750" w14:paraId="38CDE18A" w14:textId="77777777" w:rsidTr="00081E73">
              <w:trPr>
                <w:trHeight w:val="20"/>
                <w:jc w:val="center"/>
              </w:trPr>
              <w:tc>
                <w:tcPr>
                  <w:tcW w:w="497" w:type="dxa"/>
                  <w:vMerge w:val="restart"/>
                  <w:tcBorders>
                    <w:top w:val="nil"/>
                    <w:left w:val="single" w:sz="8" w:space="0" w:color="auto"/>
                    <w:bottom w:val="single" w:sz="8" w:space="0" w:color="auto"/>
                    <w:right w:val="single" w:sz="8" w:space="0" w:color="auto"/>
                  </w:tcBorders>
                  <w:vAlign w:val="center"/>
                  <w:hideMark/>
                </w:tcPr>
                <w:p w14:paraId="03E21050" w14:textId="77777777" w:rsidR="00081E73" w:rsidRPr="00F10750" w:rsidRDefault="00081E73" w:rsidP="00C22891">
                  <w:pPr>
                    <w:pStyle w:val="TAC"/>
                    <w:rPr>
                      <w:rFonts w:ascii="Times New Roman" w:hAnsi="Times New Roman" w:cs="Times New Roman"/>
                      <w:sz w:val="20"/>
                    </w:rPr>
                  </w:pPr>
                  <w:r w:rsidRPr="00F10750">
                    <w:rPr>
                      <w:rFonts w:ascii="Times New Roman" w:hAnsi="Times New Roman" w:cs="Times New Roman"/>
                      <w:sz w:val="20"/>
                    </w:rPr>
                    <w:t>6</w:t>
                  </w:r>
                </w:p>
              </w:tc>
              <w:tc>
                <w:tcPr>
                  <w:tcW w:w="1375"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298875C"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Semi SFI U</w:t>
                  </w:r>
                </w:p>
              </w:tc>
              <w:tc>
                <w:tcPr>
                  <w:tcW w:w="1418"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08D940A"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Dynamic D</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74FF46"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Alt 1: Allowed to drop U for inter-band</w:t>
                  </w:r>
                </w:p>
                <w:p w14:paraId="6D7210BF"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 case in intra-band</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F95F67"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Overriding semi SFI U to F on reference cell for the UE</w:t>
                  </w:r>
                </w:p>
              </w:tc>
            </w:tr>
            <w:tr w:rsidR="00081E73" w:rsidRPr="00F10750" w14:paraId="2F30C68F" w14:textId="77777777" w:rsidTr="00081E73">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14:paraId="4D522CEB" w14:textId="77777777" w:rsidR="00081E73" w:rsidRPr="00F10750" w:rsidRDefault="00081E73" w:rsidP="00C22891">
                  <w:pPr>
                    <w:wordWrap/>
                    <w:rPr>
                      <w:rFonts w:ascii="Times New Roman" w:eastAsia="Times New Roman" w:hAnsi="Times New Roman"/>
                      <w:szCs w:val="20"/>
                      <w:lang w:val="en-GB" w:eastAsia="ja-JP"/>
                    </w:rPr>
                  </w:pPr>
                </w:p>
              </w:tc>
              <w:tc>
                <w:tcPr>
                  <w:tcW w:w="1375" w:type="dxa"/>
                  <w:vMerge/>
                  <w:tcBorders>
                    <w:top w:val="nil"/>
                    <w:left w:val="nil"/>
                    <w:bottom w:val="single" w:sz="8" w:space="0" w:color="auto"/>
                    <w:right w:val="single" w:sz="8" w:space="0" w:color="auto"/>
                  </w:tcBorders>
                  <w:vAlign w:val="center"/>
                  <w:hideMark/>
                </w:tcPr>
                <w:p w14:paraId="64921FA4" w14:textId="77777777" w:rsidR="00081E73" w:rsidRPr="00F10750" w:rsidRDefault="00081E73" w:rsidP="00C22891">
                  <w:pPr>
                    <w:wordWrap/>
                    <w:rPr>
                      <w:rFonts w:ascii="Times New Roman" w:eastAsia="SimSun" w:hAnsi="Times New Roman"/>
                      <w:szCs w:val="20"/>
                      <w:lang w:val="en-GB" w:eastAsia="en-US"/>
                    </w:rPr>
                  </w:pPr>
                </w:p>
              </w:tc>
              <w:tc>
                <w:tcPr>
                  <w:tcW w:w="1418" w:type="dxa"/>
                  <w:vMerge/>
                  <w:tcBorders>
                    <w:top w:val="nil"/>
                    <w:left w:val="nil"/>
                    <w:bottom w:val="single" w:sz="8" w:space="0" w:color="auto"/>
                    <w:right w:val="single" w:sz="8" w:space="0" w:color="auto"/>
                  </w:tcBorders>
                  <w:vAlign w:val="center"/>
                  <w:hideMark/>
                </w:tcPr>
                <w:p w14:paraId="54D4C279" w14:textId="77777777" w:rsidR="00081E73" w:rsidRPr="00F10750" w:rsidRDefault="00081E73" w:rsidP="00C22891">
                  <w:pPr>
                    <w:wordWrap/>
                    <w:rPr>
                      <w:rFonts w:ascii="Times New Roman" w:eastAsia="SimSun" w:hAnsi="Times New Roman"/>
                      <w:szCs w:val="20"/>
                      <w:lang w:val="en-GB" w:eastAsia="en-US"/>
                    </w:rPr>
                  </w:pP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358B61"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Alt 2: Error</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30BF88"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w:t>
                  </w:r>
                </w:p>
              </w:tc>
            </w:tr>
            <w:tr w:rsidR="00081E73" w:rsidRPr="00F10750" w14:paraId="38FFA27A" w14:textId="77777777" w:rsidTr="00081E73">
              <w:trPr>
                <w:trHeight w:val="20"/>
                <w:jc w:val="center"/>
              </w:trPr>
              <w:tc>
                <w:tcPr>
                  <w:tcW w:w="497" w:type="dxa"/>
                  <w:tcBorders>
                    <w:top w:val="nil"/>
                    <w:left w:val="single" w:sz="8" w:space="0" w:color="auto"/>
                    <w:bottom w:val="single" w:sz="8" w:space="0" w:color="auto"/>
                    <w:right w:val="single" w:sz="8" w:space="0" w:color="auto"/>
                  </w:tcBorders>
                  <w:vAlign w:val="center"/>
                  <w:hideMark/>
                </w:tcPr>
                <w:p w14:paraId="7D3E2E97" w14:textId="77777777" w:rsidR="00081E73" w:rsidRPr="00F10750" w:rsidRDefault="00081E73" w:rsidP="00C22891">
                  <w:pPr>
                    <w:pStyle w:val="TAC"/>
                    <w:rPr>
                      <w:rFonts w:ascii="Times New Roman" w:hAnsi="Times New Roman" w:cs="Times New Roman"/>
                      <w:sz w:val="20"/>
                    </w:rPr>
                  </w:pPr>
                  <w:r w:rsidRPr="00F10750">
                    <w:rPr>
                      <w:rFonts w:ascii="Times New Roman" w:hAnsi="Times New Roman" w:cs="Times New Roman"/>
                      <w:sz w:val="20"/>
                    </w:rPr>
                    <w:t>7</w:t>
                  </w:r>
                </w:p>
              </w:tc>
              <w:tc>
                <w:tcPr>
                  <w:tcW w:w="13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8E6478"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RRC 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B1351F"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RRC U</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4FC4D2"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 xml:space="preserve">Allowed to drop U </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3E8EF8"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 xml:space="preserve">Dropping on </w:t>
                  </w:r>
                  <w:proofErr w:type="gramStart"/>
                  <w:r w:rsidRPr="00F10750">
                    <w:rPr>
                      <w:rFonts w:ascii="Times New Roman" w:hAnsi="Times New Roman" w:cs="Times New Roman"/>
                      <w:sz w:val="20"/>
                    </w:rPr>
                    <w:t>other</w:t>
                  </w:r>
                  <w:proofErr w:type="gramEnd"/>
                  <w:r w:rsidRPr="00F10750">
                    <w:rPr>
                      <w:rFonts w:ascii="Times New Roman" w:hAnsi="Times New Roman" w:cs="Times New Roman"/>
                      <w:sz w:val="20"/>
                    </w:rPr>
                    <w:t xml:space="preserve"> cell</w:t>
                  </w:r>
                </w:p>
              </w:tc>
            </w:tr>
            <w:tr w:rsidR="00081E73" w:rsidRPr="00F10750" w14:paraId="02D0A5FB" w14:textId="77777777" w:rsidTr="00081E73">
              <w:trPr>
                <w:trHeight w:val="20"/>
                <w:jc w:val="center"/>
              </w:trPr>
              <w:tc>
                <w:tcPr>
                  <w:tcW w:w="497" w:type="dxa"/>
                  <w:tcBorders>
                    <w:top w:val="nil"/>
                    <w:left w:val="single" w:sz="8" w:space="0" w:color="auto"/>
                    <w:bottom w:val="single" w:sz="8" w:space="0" w:color="auto"/>
                    <w:right w:val="single" w:sz="8" w:space="0" w:color="auto"/>
                  </w:tcBorders>
                  <w:vAlign w:val="center"/>
                  <w:hideMark/>
                </w:tcPr>
                <w:p w14:paraId="4208E8C1" w14:textId="77777777" w:rsidR="00081E73" w:rsidRPr="00F10750" w:rsidRDefault="00081E73" w:rsidP="00C22891">
                  <w:pPr>
                    <w:pStyle w:val="TAC"/>
                    <w:rPr>
                      <w:rFonts w:ascii="Times New Roman" w:hAnsi="Times New Roman" w:cs="Times New Roman"/>
                      <w:sz w:val="20"/>
                    </w:rPr>
                  </w:pPr>
                  <w:r w:rsidRPr="00F10750">
                    <w:rPr>
                      <w:rFonts w:ascii="Times New Roman" w:hAnsi="Times New Roman" w:cs="Times New Roman"/>
                      <w:sz w:val="20"/>
                    </w:rPr>
                    <w:t>8</w:t>
                  </w:r>
                </w:p>
              </w:tc>
              <w:tc>
                <w:tcPr>
                  <w:tcW w:w="13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AD6040F"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RRC U</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F66AC63"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RRC D</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F00C0A"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Allowed to drop D</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40A8657"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 xml:space="preserve">Dropping on </w:t>
                  </w:r>
                  <w:proofErr w:type="gramStart"/>
                  <w:r w:rsidRPr="00F10750">
                    <w:rPr>
                      <w:rFonts w:ascii="Times New Roman" w:hAnsi="Times New Roman" w:cs="Times New Roman"/>
                      <w:sz w:val="20"/>
                    </w:rPr>
                    <w:t>other</w:t>
                  </w:r>
                  <w:proofErr w:type="gramEnd"/>
                  <w:r w:rsidRPr="00F10750">
                    <w:rPr>
                      <w:rFonts w:ascii="Times New Roman" w:hAnsi="Times New Roman" w:cs="Times New Roman"/>
                      <w:sz w:val="20"/>
                    </w:rPr>
                    <w:t xml:space="preserve"> cell</w:t>
                  </w:r>
                </w:p>
              </w:tc>
            </w:tr>
            <w:tr w:rsidR="00081E73" w:rsidRPr="00F10750" w14:paraId="0151B4F4" w14:textId="77777777" w:rsidTr="00081E73">
              <w:trPr>
                <w:trHeight w:val="20"/>
                <w:jc w:val="center"/>
              </w:trPr>
              <w:tc>
                <w:tcPr>
                  <w:tcW w:w="497" w:type="dxa"/>
                  <w:tcBorders>
                    <w:top w:val="nil"/>
                    <w:left w:val="single" w:sz="8" w:space="0" w:color="auto"/>
                    <w:bottom w:val="single" w:sz="8" w:space="0" w:color="auto"/>
                    <w:right w:val="single" w:sz="8" w:space="0" w:color="auto"/>
                  </w:tcBorders>
                  <w:vAlign w:val="center"/>
                  <w:hideMark/>
                </w:tcPr>
                <w:p w14:paraId="197C30A7" w14:textId="77777777" w:rsidR="00081E73" w:rsidRPr="00F10750" w:rsidRDefault="00081E73" w:rsidP="00C22891">
                  <w:pPr>
                    <w:pStyle w:val="TAC"/>
                    <w:rPr>
                      <w:rFonts w:ascii="Times New Roman" w:hAnsi="Times New Roman" w:cs="Times New Roman"/>
                      <w:sz w:val="20"/>
                    </w:rPr>
                  </w:pPr>
                  <w:r w:rsidRPr="00F10750">
                    <w:rPr>
                      <w:rFonts w:ascii="Times New Roman" w:hAnsi="Times New Roman" w:cs="Times New Roman"/>
                      <w:sz w:val="20"/>
                    </w:rPr>
                    <w:t>9</w:t>
                  </w:r>
                </w:p>
              </w:tc>
              <w:tc>
                <w:tcPr>
                  <w:tcW w:w="13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C633F6D"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Dynamic 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6851164"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Dynamic U</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F8E62C"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A2EC58"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w:t>
                  </w:r>
                </w:p>
              </w:tc>
            </w:tr>
            <w:tr w:rsidR="00081E73" w:rsidRPr="00F10750" w14:paraId="417195BB" w14:textId="77777777" w:rsidTr="00081E73">
              <w:trPr>
                <w:trHeight w:val="20"/>
                <w:jc w:val="center"/>
              </w:trPr>
              <w:tc>
                <w:tcPr>
                  <w:tcW w:w="497" w:type="dxa"/>
                  <w:tcBorders>
                    <w:top w:val="nil"/>
                    <w:left w:val="single" w:sz="8" w:space="0" w:color="auto"/>
                    <w:bottom w:val="single" w:sz="8" w:space="0" w:color="auto"/>
                    <w:right w:val="single" w:sz="8" w:space="0" w:color="auto"/>
                  </w:tcBorders>
                  <w:vAlign w:val="center"/>
                  <w:hideMark/>
                </w:tcPr>
                <w:p w14:paraId="3697A4F8" w14:textId="77777777" w:rsidR="00081E73" w:rsidRPr="00F10750" w:rsidRDefault="00081E73" w:rsidP="00C22891">
                  <w:pPr>
                    <w:pStyle w:val="TAC"/>
                    <w:rPr>
                      <w:rFonts w:ascii="Times New Roman" w:hAnsi="Times New Roman" w:cs="Times New Roman"/>
                      <w:sz w:val="20"/>
                    </w:rPr>
                  </w:pPr>
                  <w:r w:rsidRPr="00F10750">
                    <w:rPr>
                      <w:rFonts w:ascii="Times New Roman" w:hAnsi="Times New Roman" w:cs="Times New Roman"/>
                      <w:sz w:val="20"/>
                    </w:rPr>
                    <w:t>10</w:t>
                  </w:r>
                </w:p>
              </w:tc>
              <w:tc>
                <w:tcPr>
                  <w:tcW w:w="13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A09E00"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Dynamic U</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6DA5E7D"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Dynamic D</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6797E2"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B3A94F6"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w:t>
                  </w:r>
                </w:p>
              </w:tc>
            </w:tr>
          </w:tbl>
          <w:p w14:paraId="6DE0B0BB" w14:textId="77777777" w:rsidR="00081E73" w:rsidRPr="00081E73" w:rsidRDefault="00081E73" w:rsidP="00C22891">
            <w:pPr>
              <w:widowControl/>
              <w:wordWrap/>
              <w:autoSpaceDE/>
              <w:spacing w:after="160" w:line="252" w:lineRule="auto"/>
              <w:contextualSpacing/>
              <w:jc w:val="left"/>
              <w:rPr>
                <w:rFonts w:ascii="Times New Roman" w:eastAsiaTheme="minorEastAsia" w:hAnsi="Times New Roman"/>
                <w:szCs w:val="20"/>
              </w:rPr>
            </w:pPr>
          </w:p>
          <w:p w14:paraId="74E29F2D" w14:textId="77777777" w:rsidR="00F10750" w:rsidRPr="00F10750" w:rsidRDefault="00F10750" w:rsidP="00C22891">
            <w:pPr>
              <w:wordWrap/>
              <w:rPr>
                <w:rFonts w:ascii="Times New Roman" w:eastAsia="바탕" w:hAnsi="Times New Roman"/>
                <w:szCs w:val="20"/>
                <w:lang w:eastAsia="en-US"/>
              </w:rPr>
            </w:pPr>
            <w:r w:rsidRPr="00F10750">
              <w:rPr>
                <w:rFonts w:ascii="Times New Roman" w:hAnsi="Times New Roman"/>
                <w:szCs w:val="20"/>
              </w:rPr>
              <w:t>Note, in above table, the terminology is as follows:  </w:t>
            </w:r>
          </w:p>
          <w:p w14:paraId="35016DC5" w14:textId="77777777" w:rsidR="00F10750" w:rsidRPr="00F10750" w:rsidRDefault="00F10750" w:rsidP="004830D1">
            <w:pPr>
              <w:pStyle w:val="a9"/>
              <w:widowControl/>
              <w:numPr>
                <w:ilvl w:val="0"/>
                <w:numId w:val="18"/>
              </w:numPr>
              <w:wordWrap/>
              <w:autoSpaceDE/>
              <w:spacing w:after="160" w:line="252" w:lineRule="auto"/>
              <w:ind w:leftChars="0"/>
              <w:contextualSpacing/>
              <w:jc w:val="left"/>
              <w:rPr>
                <w:rFonts w:ascii="Times New Roman" w:hAnsi="Times New Roman"/>
                <w:szCs w:val="20"/>
              </w:rPr>
            </w:pPr>
            <w:r w:rsidRPr="00F10750">
              <w:rPr>
                <w:rFonts w:ascii="Times New Roman" w:eastAsia="Times New Roman" w:hAnsi="Times New Roman"/>
                <w:szCs w:val="20"/>
              </w:rPr>
              <w:lastRenderedPageBreak/>
              <w:t xml:space="preserve">Semi SFI D and U: D and U symbols configured by </w:t>
            </w:r>
            <w:r w:rsidRPr="00081E73">
              <w:rPr>
                <w:rFonts w:ascii="Times New Roman" w:eastAsia="Times New Roman" w:hAnsi="Times New Roman"/>
                <w:i/>
                <w:iCs/>
                <w:szCs w:val="20"/>
              </w:rPr>
              <w:t>TDD-UL-DL-</w:t>
            </w:r>
            <w:proofErr w:type="spellStart"/>
            <w:r w:rsidRPr="00081E73">
              <w:rPr>
                <w:rFonts w:ascii="Times New Roman" w:eastAsia="Times New Roman" w:hAnsi="Times New Roman"/>
                <w:i/>
                <w:iCs/>
                <w:szCs w:val="20"/>
              </w:rPr>
              <w:t>ConfigurationCommon</w:t>
            </w:r>
            <w:proofErr w:type="spellEnd"/>
            <w:r w:rsidRPr="00F10750">
              <w:rPr>
                <w:rFonts w:ascii="Times New Roman" w:eastAsia="Times New Roman" w:hAnsi="Times New Roman"/>
                <w:szCs w:val="20"/>
              </w:rPr>
              <w:t xml:space="preserve">, or </w:t>
            </w:r>
            <w:r w:rsidRPr="00081E73">
              <w:rPr>
                <w:rFonts w:ascii="Times New Roman" w:eastAsia="Times New Roman" w:hAnsi="Times New Roman"/>
                <w:i/>
                <w:iCs/>
                <w:szCs w:val="20"/>
              </w:rPr>
              <w:t>TDD-UL-DL-</w:t>
            </w:r>
            <w:proofErr w:type="spellStart"/>
            <w:r w:rsidRPr="00081E73">
              <w:rPr>
                <w:rFonts w:ascii="Times New Roman" w:eastAsia="Times New Roman" w:hAnsi="Times New Roman"/>
                <w:i/>
                <w:iCs/>
                <w:szCs w:val="20"/>
              </w:rPr>
              <w:t>ConfigDedicated</w:t>
            </w:r>
            <w:proofErr w:type="spellEnd"/>
          </w:p>
          <w:p w14:paraId="12DCF21D" w14:textId="77777777" w:rsidR="00F10750" w:rsidRPr="00F10750" w:rsidRDefault="00F10750" w:rsidP="004830D1">
            <w:pPr>
              <w:pStyle w:val="a9"/>
              <w:widowControl/>
              <w:numPr>
                <w:ilvl w:val="0"/>
                <w:numId w:val="18"/>
              </w:numPr>
              <w:wordWrap/>
              <w:autoSpaceDE/>
              <w:spacing w:after="160" w:line="252" w:lineRule="auto"/>
              <w:ind w:leftChars="0"/>
              <w:contextualSpacing/>
              <w:jc w:val="left"/>
              <w:rPr>
                <w:rFonts w:ascii="Times New Roman" w:hAnsi="Times New Roman"/>
                <w:szCs w:val="20"/>
              </w:rPr>
            </w:pPr>
            <w:r w:rsidRPr="00F10750">
              <w:rPr>
                <w:rFonts w:ascii="Times New Roman" w:hAnsi="Times New Roman"/>
                <w:szCs w:val="20"/>
              </w:rPr>
              <w:t xml:space="preserve">Semi SFI F: flexible symbols configured by </w:t>
            </w:r>
            <w:r w:rsidRPr="00081E73">
              <w:rPr>
                <w:rFonts w:ascii="Times New Roman" w:hAnsi="Times New Roman"/>
                <w:i/>
                <w:iCs/>
                <w:szCs w:val="20"/>
              </w:rPr>
              <w:t>TDD-UL-DL-</w:t>
            </w:r>
            <w:proofErr w:type="spellStart"/>
            <w:r w:rsidRPr="00081E73">
              <w:rPr>
                <w:rFonts w:ascii="Times New Roman" w:hAnsi="Times New Roman"/>
                <w:i/>
                <w:iCs/>
                <w:szCs w:val="20"/>
              </w:rPr>
              <w:t>ConfigurationCommon</w:t>
            </w:r>
            <w:proofErr w:type="spellEnd"/>
            <w:r w:rsidRPr="00F10750">
              <w:rPr>
                <w:rFonts w:ascii="Times New Roman" w:hAnsi="Times New Roman"/>
                <w:szCs w:val="20"/>
              </w:rPr>
              <w:t xml:space="preserve">, or </w:t>
            </w:r>
            <w:r w:rsidRPr="00081E73">
              <w:rPr>
                <w:rFonts w:ascii="Times New Roman" w:hAnsi="Times New Roman"/>
                <w:i/>
                <w:iCs/>
                <w:szCs w:val="20"/>
              </w:rPr>
              <w:t>TDD-UL-DL-</w:t>
            </w:r>
            <w:proofErr w:type="spellStart"/>
            <w:r w:rsidRPr="00081E73">
              <w:rPr>
                <w:rFonts w:ascii="Times New Roman" w:hAnsi="Times New Roman"/>
                <w:i/>
                <w:iCs/>
                <w:szCs w:val="20"/>
              </w:rPr>
              <w:t>ConfigDedicated</w:t>
            </w:r>
            <w:proofErr w:type="spellEnd"/>
            <w:proofErr w:type="gramStart"/>
            <w:r w:rsidRPr="00F10750">
              <w:rPr>
                <w:rFonts w:ascii="Times New Roman" w:hAnsi="Times New Roman"/>
                <w:szCs w:val="20"/>
              </w:rPr>
              <w:t>, ,</w:t>
            </w:r>
            <w:proofErr w:type="gramEnd"/>
            <w:r w:rsidRPr="00F10750">
              <w:rPr>
                <w:rFonts w:ascii="Times New Roman" w:hAnsi="Times New Roman"/>
                <w:szCs w:val="20"/>
              </w:rPr>
              <w:t xml:space="preserve"> when provided to a UE, or when </w:t>
            </w:r>
            <w:r w:rsidRPr="00081E73">
              <w:rPr>
                <w:rFonts w:ascii="Times New Roman" w:hAnsi="Times New Roman"/>
                <w:i/>
                <w:iCs/>
                <w:szCs w:val="20"/>
              </w:rPr>
              <w:t>TDD-UL-DL-</w:t>
            </w:r>
            <w:proofErr w:type="spellStart"/>
            <w:r w:rsidRPr="00081E73">
              <w:rPr>
                <w:rFonts w:ascii="Times New Roman" w:hAnsi="Times New Roman"/>
                <w:i/>
                <w:iCs/>
                <w:szCs w:val="20"/>
              </w:rPr>
              <w:t>ConfigurationCommon</w:t>
            </w:r>
            <w:proofErr w:type="spellEnd"/>
            <w:r w:rsidRPr="00F10750">
              <w:rPr>
                <w:rFonts w:ascii="Times New Roman" w:hAnsi="Times New Roman"/>
                <w:szCs w:val="20"/>
              </w:rPr>
              <w:t xml:space="preserve"> and </w:t>
            </w:r>
            <w:r w:rsidRPr="00081E73">
              <w:rPr>
                <w:rFonts w:ascii="Times New Roman" w:hAnsi="Times New Roman"/>
                <w:i/>
                <w:iCs/>
                <w:szCs w:val="20"/>
              </w:rPr>
              <w:t>TDD-UL-DL-</w:t>
            </w:r>
            <w:proofErr w:type="spellStart"/>
            <w:r w:rsidRPr="00081E73">
              <w:rPr>
                <w:rFonts w:ascii="Times New Roman" w:hAnsi="Times New Roman"/>
                <w:i/>
                <w:iCs/>
                <w:szCs w:val="20"/>
              </w:rPr>
              <w:t>ConfigDedicated</w:t>
            </w:r>
            <w:proofErr w:type="spellEnd"/>
            <w:r w:rsidRPr="00F10750">
              <w:rPr>
                <w:rFonts w:ascii="Times New Roman" w:hAnsi="Times New Roman"/>
                <w:szCs w:val="20"/>
              </w:rPr>
              <w:t xml:space="preserve"> are not provided to the UE</w:t>
            </w:r>
          </w:p>
          <w:p w14:paraId="41410A51" w14:textId="77777777" w:rsidR="00F10750" w:rsidRPr="00F10750" w:rsidRDefault="00F10750" w:rsidP="004830D1">
            <w:pPr>
              <w:pStyle w:val="a9"/>
              <w:widowControl/>
              <w:numPr>
                <w:ilvl w:val="0"/>
                <w:numId w:val="18"/>
              </w:numPr>
              <w:wordWrap/>
              <w:autoSpaceDE/>
              <w:spacing w:after="160" w:line="252" w:lineRule="auto"/>
              <w:ind w:leftChars="0"/>
              <w:contextualSpacing/>
              <w:jc w:val="left"/>
              <w:rPr>
                <w:rFonts w:ascii="Times New Roman" w:hAnsi="Times New Roman"/>
                <w:szCs w:val="20"/>
              </w:rPr>
            </w:pPr>
            <w:r w:rsidRPr="00F10750">
              <w:rPr>
                <w:rFonts w:ascii="Times New Roman" w:hAnsi="Times New Roman"/>
                <w:szCs w:val="20"/>
              </w:rPr>
              <w:t xml:space="preserve">RRC D: symbols corresponding to a higher-layer </w:t>
            </w:r>
            <w:proofErr w:type="gramStart"/>
            <w:r w:rsidRPr="00F10750">
              <w:rPr>
                <w:rFonts w:ascii="Times New Roman" w:hAnsi="Times New Roman"/>
                <w:szCs w:val="20"/>
              </w:rPr>
              <w:t>configured  PDCCH</w:t>
            </w:r>
            <w:proofErr w:type="gramEnd"/>
            <w:r w:rsidRPr="00F10750">
              <w:rPr>
                <w:rFonts w:ascii="Times New Roman" w:hAnsi="Times New Roman"/>
                <w:szCs w:val="20"/>
              </w:rPr>
              <w:t>, or a PDSCH, or a CSI-RS on semi SFI F of the same cell</w:t>
            </w:r>
          </w:p>
          <w:p w14:paraId="77359FB6" w14:textId="77777777" w:rsidR="00F10750" w:rsidRPr="00F10750" w:rsidRDefault="00F10750" w:rsidP="004830D1">
            <w:pPr>
              <w:pStyle w:val="a9"/>
              <w:widowControl/>
              <w:numPr>
                <w:ilvl w:val="0"/>
                <w:numId w:val="18"/>
              </w:numPr>
              <w:wordWrap/>
              <w:autoSpaceDE/>
              <w:spacing w:after="160" w:line="252" w:lineRule="auto"/>
              <w:ind w:leftChars="0"/>
              <w:contextualSpacing/>
              <w:jc w:val="left"/>
              <w:rPr>
                <w:rFonts w:ascii="Times New Roman" w:hAnsi="Times New Roman"/>
                <w:szCs w:val="20"/>
              </w:rPr>
            </w:pPr>
            <w:r w:rsidRPr="00F10750">
              <w:rPr>
                <w:rFonts w:ascii="Times New Roman" w:hAnsi="Times New Roman"/>
                <w:szCs w:val="20"/>
                <w:lang w:val="x-none"/>
              </w:rPr>
              <w:t>RRC</w:t>
            </w:r>
            <w:r w:rsidRPr="00F10750">
              <w:rPr>
                <w:rFonts w:ascii="Times New Roman" w:hAnsi="Times New Roman"/>
                <w:szCs w:val="20"/>
              </w:rPr>
              <w:t xml:space="preserve"> U: symbols corresponding to a higher-layer configured  SRS, or PUCCH, or PUSCH, or PRACH on semi SFI F of the same cell</w:t>
            </w:r>
          </w:p>
          <w:p w14:paraId="5F3D0499" w14:textId="77777777" w:rsidR="00F10750" w:rsidRPr="00F10750" w:rsidRDefault="00F10750" w:rsidP="004830D1">
            <w:pPr>
              <w:pStyle w:val="a9"/>
              <w:widowControl/>
              <w:numPr>
                <w:ilvl w:val="0"/>
                <w:numId w:val="18"/>
              </w:numPr>
              <w:wordWrap/>
              <w:autoSpaceDE/>
              <w:spacing w:after="160" w:line="252" w:lineRule="auto"/>
              <w:ind w:leftChars="0"/>
              <w:contextualSpacing/>
              <w:jc w:val="left"/>
              <w:rPr>
                <w:rFonts w:ascii="Times New Roman" w:hAnsi="Times New Roman"/>
                <w:szCs w:val="20"/>
              </w:rPr>
            </w:pPr>
            <w:r w:rsidRPr="00F10750">
              <w:rPr>
                <w:rFonts w:ascii="Times New Roman" w:hAnsi="Times New Roman"/>
                <w:szCs w:val="20"/>
              </w:rPr>
              <w:t>Dynamic D and U: symbols scheduled as D and U by DCI formats other than DCI format 2_0 on semi SFI F of the same cell</w:t>
            </w:r>
          </w:p>
          <w:p w14:paraId="3A9102C5" w14:textId="53228205" w:rsidR="00F10750" w:rsidRPr="00081E73" w:rsidRDefault="00F10750" w:rsidP="004830D1">
            <w:pPr>
              <w:pStyle w:val="a9"/>
              <w:widowControl/>
              <w:numPr>
                <w:ilvl w:val="0"/>
                <w:numId w:val="18"/>
              </w:numPr>
              <w:wordWrap/>
              <w:autoSpaceDE/>
              <w:spacing w:after="160" w:line="252" w:lineRule="auto"/>
              <w:ind w:leftChars="0"/>
              <w:contextualSpacing/>
              <w:jc w:val="left"/>
              <w:rPr>
                <w:rFonts w:ascii="Times New Roman" w:hAnsi="Times New Roman"/>
                <w:szCs w:val="20"/>
                <w:u w:val="single"/>
              </w:rPr>
            </w:pPr>
            <w:r w:rsidRPr="00F10750">
              <w:rPr>
                <w:rFonts w:ascii="Times New Roman" w:hAnsi="Times New Roman"/>
                <w:szCs w:val="20"/>
                <w:u w:val="single"/>
              </w:rPr>
              <w:t xml:space="preserve">Note: there is no intention to change the existing behavior </w:t>
            </w:r>
            <w:proofErr w:type="spellStart"/>
            <w:r w:rsidRPr="00F10750">
              <w:rPr>
                <w:rFonts w:ascii="Times New Roman" w:hAnsi="Times New Roman"/>
                <w:szCs w:val="20"/>
                <w:u w:val="single"/>
              </w:rPr>
              <w:t>w.r.t.</w:t>
            </w:r>
            <w:proofErr w:type="spellEnd"/>
            <w:r w:rsidRPr="00F10750">
              <w:rPr>
                <w:rFonts w:ascii="Times New Roman" w:hAnsi="Times New Roman"/>
                <w:szCs w:val="20"/>
                <w:u w:val="single"/>
              </w:rPr>
              <w:t xml:space="preserve"> how to update the reference cell</w:t>
            </w:r>
          </w:p>
        </w:tc>
      </w:tr>
    </w:tbl>
    <w:p w14:paraId="7ADE2347" w14:textId="1080B243" w:rsidR="00FE77CB" w:rsidRDefault="00081E73" w:rsidP="004718D1">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lang w:val="en-GB"/>
        </w:rPr>
        <w:lastRenderedPageBreak/>
        <w:t>C</w:t>
      </w:r>
      <w:r>
        <w:rPr>
          <w:rFonts w:ascii="Times New Roman" w:hAnsi="Times New Roman"/>
          <w:kern w:val="0"/>
          <w:sz w:val="22"/>
          <w:lang w:val="en-GB"/>
        </w:rPr>
        <w:t xml:space="preserve">onsider semi-static DL symbol is configured on a symbol in Ref cell and a PUSCH repetition is scheduled on </w:t>
      </w:r>
      <w:proofErr w:type="gramStart"/>
      <w:r>
        <w:rPr>
          <w:rFonts w:ascii="Times New Roman" w:hAnsi="Times New Roman"/>
          <w:kern w:val="0"/>
          <w:sz w:val="22"/>
          <w:lang w:val="en-GB"/>
        </w:rPr>
        <w:t>other</w:t>
      </w:r>
      <w:proofErr w:type="gramEnd"/>
      <w:r>
        <w:rPr>
          <w:rFonts w:ascii="Times New Roman" w:hAnsi="Times New Roman"/>
          <w:kern w:val="0"/>
          <w:sz w:val="22"/>
          <w:lang w:val="en-GB"/>
        </w:rPr>
        <w:t xml:space="preserve"> cell. According to this agreement, the PUSCH repetition </w:t>
      </w:r>
      <w:r w:rsidR="00C22891">
        <w:rPr>
          <w:rFonts w:ascii="Times New Roman" w:hAnsi="Times New Roman"/>
          <w:kern w:val="0"/>
          <w:sz w:val="22"/>
          <w:lang w:val="en-GB"/>
        </w:rPr>
        <w:t>cannot be transmitted</w:t>
      </w:r>
      <w:r>
        <w:rPr>
          <w:rFonts w:ascii="Times New Roman" w:hAnsi="Times New Roman"/>
          <w:kern w:val="0"/>
          <w:sz w:val="22"/>
          <w:lang w:val="en-GB"/>
        </w:rPr>
        <w:t xml:space="preserve">. </w:t>
      </w:r>
      <w:r w:rsidR="00C22891">
        <w:rPr>
          <w:rFonts w:ascii="Times New Roman" w:hAnsi="Times New Roman"/>
          <w:kern w:val="0"/>
          <w:sz w:val="22"/>
          <w:lang w:val="en-GB"/>
        </w:rPr>
        <w:t xml:space="preserve">Thus, </w:t>
      </w:r>
      <w:r w:rsidR="00C22891" w:rsidRPr="005371D5">
        <w:rPr>
          <w:rFonts w:ascii="Times New Roman" w:hAnsi="Times New Roman"/>
          <w:kern w:val="0"/>
          <w:sz w:val="22"/>
        </w:rPr>
        <w:t xml:space="preserve">the PUSCH repetition should be </w:t>
      </w:r>
      <w:r w:rsidR="00C22891">
        <w:rPr>
          <w:rFonts w:ascii="Times New Roman" w:hAnsi="Times New Roman"/>
          <w:kern w:val="0"/>
          <w:sz w:val="22"/>
        </w:rPr>
        <w:t xml:space="preserve">dropped or </w:t>
      </w:r>
      <w:r w:rsidR="00C22891" w:rsidRPr="005371D5">
        <w:rPr>
          <w:rFonts w:ascii="Times New Roman" w:hAnsi="Times New Roman"/>
          <w:kern w:val="0"/>
          <w:sz w:val="22"/>
        </w:rPr>
        <w:t xml:space="preserve">deferred </w:t>
      </w:r>
      <w:r w:rsidR="00C22891">
        <w:rPr>
          <w:rFonts w:ascii="Times New Roman" w:hAnsi="Times New Roman"/>
          <w:kern w:val="0"/>
          <w:sz w:val="22"/>
        </w:rPr>
        <w:t>to</w:t>
      </w:r>
      <w:r w:rsidR="00C22891" w:rsidRPr="005371D5">
        <w:rPr>
          <w:rFonts w:ascii="Times New Roman" w:hAnsi="Times New Roman"/>
          <w:kern w:val="0"/>
          <w:sz w:val="22"/>
        </w:rPr>
        <w:t xml:space="preserve"> the next</w:t>
      </w:r>
      <w:r w:rsidR="00C22891">
        <w:rPr>
          <w:rFonts w:ascii="Times New Roman" w:hAnsi="Times New Roman"/>
          <w:kern w:val="0"/>
          <w:sz w:val="22"/>
        </w:rPr>
        <w:t xml:space="preserve"> slot with the number of available</w:t>
      </w:r>
      <w:r w:rsidR="00C22891" w:rsidRPr="005371D5">
        <w:rPr>
          <w:rFonts w:ascii="Times New Roman" w:hAnsi="Times New Roman"/>
          <w:kern w:val="0"/>
          <w:sz w:val="22"/>
        </w:rPr>
        <w:t xml:space="preserve"> symbols</w:t>
      </w:r>
      <w:r w:rsidR="00C22891">
        <w:rPr>
          <w:rFonts w:ascii="Times New Roman" w:hAnsi="Times New Roman"/>
          <w:kern w:val="0"/>
          <w:sz w:val="22"/>
        </w:rPr>
        <w:t xml:space="preserve"> for a potential PUSCH repetition. Therefore, we propose</w:t>
      </w:r>
    </w:p>
    <w:p w14:paraId="2C95BA44" w14:textId="1498F958" w:rsidR="00C22891" w:rsidRPr="00C22891" w:rsidRDefault="00C22891" w:rsidP="004830D1">
      <w:pPr>
        <w:pStyle w:val="a9"/>
        <w:widowControl/>
        <w:numPr>
          <w:ilvl w:val="0"/>
          <w:numId w:val="7"/>
        </w:numPr>
        <w:wordWrap/>
        <w:autoSpaceDE/>
        <w:autoSpaceDN/>
        <w:spacing w:after="120" w:line="276" w:lineRule="auto"/>
        <w:ind w:leftChars="0"/>
        <w:rPr>
          <w:rFonts w:ascii="Times New Roman" w:hAnsi="Times New Roman"/>
          <w:i/>
          <w:kern w:val="0"/>
          <w:sz w:val="22"/>
          <w:lang w:val="en-GB"/>
        </w:rPr>
      </w:pPr>
      <w:r w:rsidRPr="00D23C58">
        <w:rPr>
          <w:rFonts w:ascii="Times New Roman" w:hAnsi="Times New Roman"/>
          <w:b/>
          <w:bCs/>
          <w:i/>
          <w:kern w:val="0"/>
          <w:sz w:val="22"/>
        </w:rPr>
        <w:t xml:space="preserve">Proposal </w:t>
      </w:r>
      <w:r w:rsidR="00730426">
        <w:rPr>
          <w:rFonts w:ascii="Times New Roman" w:hAnsi="Times New Roman"/>
          <w:b/>
          <w:bCs/>
          <w:i/>
          <w:kern w:val="0"/>
          <w:sz w:val="22"/>
        </w:rPr>
        <w:t>4</w:t>
      </w:r>
      <w:r w:rsidRPr="00D23C58">
        <w:rPr>
          <w:rFonts w:ascii="Times New Roman" w:hAnsi="Times New Roman"/>
          <w:b/>
          <w:bCs/>
          <w:i/>
          <w:kern w:val="0"/>
          <w:sz w:val="22"/>
        </w:rPr>
        <w:t>:</w:t>
      </w:r>
      <w:r w:rsidRPr="00C22891">
        <w:rPr>
          <w:rFonts w:ascii="Times New Roman" w:hAnsi="Times New Roman"/>
          <w:i/>
          <w:kern w:val="0"/>
          <w:sz w:val="22"/>
          <w:lang w:val="en-GB"/>
        </w:rPr>
        <w:t xml:space="preserve"> </w:t>
      </w:r>
      <w:r w:rsidRPr="00C22891">
        <w:rPr>
          <w:rFonts w:ascii="Times New Roman" w:hAnsi="Times New Roman"/>
          <w:i/>
          <w:kern w:val="0"/>
          <w:sz w:val="22"/>
        </w:rPr>
        <w:t xml:space="preserve">If a UE is not capable to transmit and reception </w:t>
      </w:r>
      <w:r w:rsidRPr="00442C91">
        <w:rPr>
          <w:rFonts w:ascii="Times New Roman" w:hAnsi="Times New Roman"/>
          <w:i/>
          <w:kern w:val="0"/>
          <w:sz w:val="22"/>
        </w:rPr>
        <w:t xml:space="preserve">simultaneously and a PUSCH is scheduled in other </w:t>
      </w:r>
      <w:r w:rsidR="00BB083C">
        <w:rPr>
          <w:rFonts w:ascii="Times New Roman" w:hAnsi="Times New Roman"/>
          <w:i/>
          <w:kern w:val="0"/>
          <w:sz w:val="22"/>
        </w:rPr>
        <w:t>cell, which is not the</w:t>
      </w:r>
      <w:r w:rsidRPr="00442C91">
        <w:rPr>
          <w:rFonts w:ascii="Times New Roman" w:hAnsi="Times New Roman"/>
          <w:i/>
          <w:kern w:val="0"/>
          <w:sz w:val="22"/>
        </w:rPr>
        <w:t xml:space="preserve"> reference cell</w:t>
      </w:r>
      <w:r>
        <w:rPr>
          <w:rFonts w:ascii="Times New Roman" w:hAnsi="Times New Roman"/>
          <w:i/>
          <w:kern w:val="0"/>
          <w:sz w:val="22"/>
        </w:rPr>
        <w:t>, then</w:t>
      </w:r>
      <w:r w:rsidR="00A13006">
        <w:rPr>
          <w:rFonts w:ascii="Times New Roman" w:hAnsi="Times New Roman"/>
          <w:i/>
          <w:kern w:val="0"/>
          <w:sz w:val="22"/>
        </w:rPr>
        <w:t xml:space="preserve"> a</w:t>
      </w:r>
      <w:r>
        <w:rPr>
          <w:rFonts w:ascii="Times New Roman" w:hAnsi="Times New Roman"/>
          <w:i/>
          <w:kern w:val="0"/>
          <w:sz w:val="22"/>
        </w:rPr>
        <w:t xml:space="preserve"> </w:t>
      </w:r>
      <w:r w:rsidR="00A13006">
        <w:rPr>
          <w:rFonts w:ascii="Times New Roman" w:hAnsi="Times New Roman"/>
          <w:i/>
          <w:kern w:val="0"/>
          <w:sz w:val="22"/>
        </w:rPr>
        <w:t xml:space="preserve">PUSCH repetition </w:t>
      </w:r>
      <w:r>
        <w:rPr>
          <w:rFonts w:ascii="Times New Roman" w:hAnsi="Times New Roman"/>
          <w:i/>
          <w:kern w:val="0"/>
          <w:sz w:val="22"/>
        </w:rPr>
        <w:t>overlapping</w:t>
      </w:r>
      <w:r w:rsidR="00BB083C">
        <w:rPr>
          <w:rFonts w:ascii="Times New Roman" w:hAnsi="Times New Roman"/>
          <w:i/>
          <w:kern w:val="0"/>
          <w:sz w:val="22"/>
        </w:rPr>
        <w:t xml:space="preserve"> with</w:t>
      </w:r>
      <w:r>
        <w:rPr>
          <w:rFonts w:ascii="Times New Roman" w:hAnsi="Times New Roman"/>
          <w:i/>
          <w:kern w:val="0"/>
          <w:sz w:val="22"/>
        </w:rPr>
        <w:t xml:space="preserve"> the DL symbols in the reference cell </w:t>
      </w:r>
      <w:r w:rsidR="00A13006">
        <w:rPr>
          <w:rFonts w:ascii="Times New Roman" w:hAnsi="Times New Roman"/>
          <w:i/>
          <w:kern w:val="0"/>
          <w:sz w:val="22"/>
        </w:rPr>
        <w:t xml:space="preserve">is dropped. </w:t>
      </w:r>
    </w:p>
    <w:p w14:paraId="2A3FE4A0" w14:textId="2EE4BE28" w:rsidR="009E2D16" w:rsidRDefault="009E2D16">
      <w:pPr>
        <w:widowControl/>
        <w:wordWrap/>
        <w:autoSpaceDE/>
        <w:autoSpaceDN/>
        <w:jc w:val="left"/>
        <w:rPr>
          <w:rFonts w:ascii="Times New Roman" w:hAnsi="Times New Roman"/>
          <w:kern w:val="0"/>
          <w:sz w:val="22"/>
          <w:lang w:val="en-GB"/>
        </w:rPr>
      </w:pPr>
    </w:p>
    <w:p w14:paraId="6C95AAA8" w14:textId="0D5263DE" w:rsidR="004718D1" w:rsidRPr="004718D1" w:rsidRDefault="004718D1" w:rsidP="00F16ACC">
      <w:pPr>
        <w:widowControl/>
        <w:wordWrap/>
        <w:autoSpaceDE/>
        <w:autoSpaceDN/>
        <w:spacing w:after="120" w:line="276" w:lineRule="auto"/>
        <w:ind w:firstLineChars="50" w:firstLine="110"/>
        <w:rPr>
          <w:rFonts w:ascii="Times New Roman" w:hAnsi="Times New Roman"/>
          <w:b/>
          <w:bCs/>
          <w:kern w:val="0"/>
          <w:sz w:val="22"/>
          <w:u w:val="single"/>
        </w:rPr>
      </w:pPr>
      <w:r w:rsidRPr="004718D1">
        <w:rPr>
          <w:rFonts w:ascii="Times New Roman" w:hAnsi="Times New Roman" w:hint="eastAsia"/>
          <w:b/>
          <w:bCs/>
          <w:kern w:val="0"/>
          <w:sz w:val="22"/>
          <w:u w:val="single"/>
        </w:rPr>
        <w:t>S</w:t>
      </w:r>
      <w:r w:rsidRPr="004718D1">
        <w:rPr>
          <w:rFonts w:ascii="Times New Roman" w:hAnsi="Times New Roman"/>
          <w:b/>
          <w:bCs/>
          <w:kern w:val="0"/>
          <w:sz w:val="22"/>
          <w:u w:val="single"/>
        </w:rPr>
        <w:t>LIV design</w:t>
      </w:r>
    </w:p>
    <w:p w14:paraId="761BB09C" w14:textId="49A33144" w:rsidR="004718D1" w:rsidRDefault="008467C1" w:rsidP="00F16ACC">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lang w:val="en-GB"/>
        </w:rPr>
        <w:t>O</w:t>
      </w:r>
      <w:r>
        <w:rPr>
          <w:rFonts w:ascii="Times New Roman" w:hAnsi="Times New Roman"/>
          <w:kern w:val="0"/>
          <w:sz w:val="22"/>
          <w:lang w:val="en-GB"/>
        </w:rPr>
        <w:t xml:space="preserve">ne </w:t>
      </w:r>
      <w:r w:rsidR="00D42413">
        <w:rPr>
          <w:rFonts w:ascii="Times New Roman" w:hAnsi="Times New Roman"/>
          <w:kern w:val="0"/>
          <w:sz w:val="22"/>
          <w:lang w:val="en-GB"/>
        </w:rPr>
        <w:t>remaining issue</w:t>
      </w:r>
      <w:r>
        <w:rPr>
          <w:rFonts w:ascii="Times New Roman" w:hAnsi="Times New Roman"/>
          <w:kern w:val="0"/>
          <w:sz w:val="22"/>
          <w:lang w:val="en-GB"/>
        </w:rPr>
        <w:t xml:space="preserve"> is </w:t>
      </w:r>
      <w:proofErr w:type="gramStart"/>
      <w:r>
        <w:rPr>
          <w:rFonts w:ascii="Times New Roman" w:hAnsi="Times New Roman"/>
          <w:kern w:val="0"/>
          <w:sz w:val="22"/>
          <w:lang w:val="en-GB"/>
        </w:rPr>
        <w:t>whether or not</w:t>
      </w:r>
      <w:proofErr w:type="gramEnd"/>
      <w:r>
        <w:rPr>
          <w:rFonts w:ascii="Times New Roman" w:hAnsi="Times New Roman"/>
          <w:kern w:val="0"/>
          <w:sz w:val="22"/>
          <w:lang w:val="en-GB"/>
        </w:rPr>
        <w:t xml:space="preserve"> to support L&gt;14.</w:t>
      </w:r>
      <w:r w:rsidR="007C057F">
        <w:rPr>
          <w:rFonts w:ascii="Times New Roman" w:hAnsi="Times New Roman"/>
          <w:kern w:val="0"/>
          <w:sz w:val="22"/>
          <w:lang w:val="en-GB"/>
        </w:rPr>
        <w:t xml:space="preserve"> Since the first </w:t>
      </w:r>
      <w:r w:rsidR="007C057F" w:rsidRPr="007C057F">
        <w:rPr>
          <w:rFonts w:ascii="Times New Roman" w:hAnsi="Times New Roman"/>
          <w:i/>
          <w:iCs/>
          <w:kern w:val="0"/>
          <w:sz w:val="22"/>
          <w:lang w:val="en-GB"/>
        </w:rPr>
        <w:t>nominal</w:t>
      </w:r>
      <w:r w:rsidR="007C057F">
        <w:rPr>
          <w:rFonts w:ascii="Times New Roman" w:hAnsi="Times New Roman"/>
          <w:kern w:val="0"/>
          <w:sz w:val="22"/>
          <w:lang w:val="en-GB"/>
        </w:rPr>
        <w:t xml:space="preserve"> repetition is indicated by a DCI, S+L can be larger than 14 for crossing slot boundary and the </w:t>
      </w:r>
      <w:r w:rsidR="007C057F" w:rsidRPr="007C057F">
        <w:rPr>
          <w:rFonts w:ascii="Times New Roman" w:hAnsi="Times New Roman"/>
          <w:i/>
          <w:iCs/>
          <w:kern w:val="0"/>
          <w:sz w:val="22"/>
          <w:lang w:val="en-GB"/>
        </w:rPr>
        <w:t>nominal</w:t>
      </w:r>
      <w:r w:rsidR="007C057F">
        <w:rPr>
          <w:rFonts w:ascii="Times New Roman" w:hAnsi="Times New Roman"/>
          <w:kern w:val="0"/>
          <w:sz w:val="22"/>
          <w:lang w:val="en-GB"/>
        </w:rPr>
        <w:t xml:space="preserve"> repetition can be divided into two actual repetitions </w:t>
      </w:r>
      <w:r w:rsidR="00D42413">
        <w:rPr>
          <w:rFonts w:ascii="Times New Roman" w:hAnsi="Times New Roman"/>
          <w:kern w:val="0"/>
          <w:sz w:val="22"/>
          <w:lang w:val="en-GB"/>
        </w:rPr>
        <w:t>around</w:t>
      </w:r>
      <w:r w:rsidR="007C057F">
        <w:rPr>
          <w:rFonts w:ascii="Times New Roman" w:hAnsi="Times New Roman"/>
          <w:kern w:val="0"/>
          <w:sz w:val="22"/>
          <w:lang w:val="en-GB"/>
        </w:rPr>
        <w:t xml:space="preserve"> the slot boundary</w:t>
      </w:r>
      <w:r w:rsidR="00D42413">
        <w:rPr>
          <w:rFonts w:ascii="Times New Roman" w:hAnsi="Times New Roman"/>
          <w:kern w:val="0"/>
          <w:sz w:val="22"/>
          <w:lang w:val="en-GB"/>
        </w:rPr>
        <w:t xml:space="preserve"> or semi-static DL symbols</w:t>
      </w:r>
      <w:r w:rsidR="007C057F">
        <w:rPr>
          <w:rFonts w:ascii="Times New Roman" w:hAnsi="Times New Roman"/>
          <w:kern w:val="0"/>
          <w:sz w:val="22"/>
          <w:lang w:val="en-GB"/>
        </w:rPr>
        <w:t xml:space="preserve">. Recall that Rel-15 only supports </w:t>
      </w:r>
      <w:r w:rsidR="007C057F" w:rsidRPr="003C5D37">
        <w:rPr>
          <w:rFonts w:ascii="Times New Roman" w:hAnsi="Times New Roman"/>
          <w:i/>
          <w:iCs/>
          <w:kern w:val="0"/>
          <w:sz w:val="22"/>
        </w:rPr>
        <w:t>S</w:t>
      </w:r>
      <w:r w:rsidR="007C057F" w:rsidRPr="003C5D37">
        <w:rPr>
          <w:rFonts w:ascii="Times New Roman" w:hAnsi="Times New Roman"/>
          <w:kern w:val="0"/>
          <w:sz w:val="22"/>
        </w:rPr>
        <w:t>=</w:t>
      </w:r>
      <w:proofErr w:type="gramStart"/>
      <w:r w:rsidR="007C057F" w:rsidRPr="003C5D37">
        <w:rPr>
          <w:rFonts w:ascii="Times New Roman" w:hAnsi="Times New Roman"/>
          <w:kern w:val="0"/>
          <w:sz w:val="22"/>
        </w:rPr>
        <w:t>0,1,...</w:t>
      </w:r>
      <w:proofErr w:type="gramEnd"/>
      <w:r w:rsidR="007C057F" w:rsidRPr="003C5D37">
        <w:rPr>
          <w:rFonts w:ascii="Times New Roman" w:hAnsi="Times New Roman"/>
          <w:kern w:val="0"/>
          <w:sz w:val="22"/>
        </w:rPr>
        <w:t xml:space="preserve">,13, </w:t>
      </w:r>
      <w:r w:rsidR="007C057F" w:rsidRPr="003C5D37">
        <w:rPr>
          <w:rFonts w:ascii="Times New Roman" w:hAnsi="Times New Roman"/>
          <w:i/>
          <w:iCs/>
          <w:kern w:val="0"/>
          <w:sz w:val="22"/>
        </w:rPr>
        <w:t>L</w:t>
      </w:r>
      <w:r w:rsidR="007C057F" w:rsidRPr="003C5D37">
        <w:rPr>
          <w:rFonts w:ascii="Times New Roman" w:hAnsi="Times New Roman"/>
          <w:kern w:val="0"/>
          <w:sz w:val="22"/>
        </w:rPr>
        <w:t>=1,2...,14</w:t>
      </w:r>
      <w:r w:rsidR="007C057F">
        <w:rPr>
          <w:rFonts w:ascii="Times New Roman" w:hAnsi="Times New Roman"/>
          <w:kern w:val="0"/>
          <w:sz w:val="22"/>
        </w:rPr>
        <w:t xml:space="preserve"> with constraint </w:t>
      </w:r>
      <w:r w:rsidR="007C057F" w:rsidRPr="007C057F">
        <w:rPr>
          <w:rFonts w:ascii="Times New Roman" w:hAnsi="Times New Roman"/>
          <w:i/>
          <w:iCs/>
          <w:kern w:val="0"/>
          <w:sz w:val="22"/>
          <w:lang w:val="en-GB"/>
        </w:rPr>
        <w:t>S</w:t>
      </w:r>
      <w:r w:rsidR="007C057F">
        <w:rPr>
          <w:rFonts w:ascii="Times New Roman" w:hAnsi="Times New Roman"/>
          <w:kern w:val="0"/>
          <w:sz w:val="22"/>
          <w:lang w:val="en-GB"/>
        </w:rPr>
        <w:t>+</w:t>
      </w:r>
      <w:r w:rsidR="007C057F" w:rsidRPr="007C057F">
        <w:rPr>
          <w:rFonts w:ascii="Times New Roman" w:hAnsi="Times New Roman"/>
          <w:i/>
          <w:iCs/>
          <w:kern w:val="0"/>
          <w:sz w:val="22"/>
          <w:lang w:val="en-GB"/>
        </w:rPr>
        <w:t>L</w:t>
      </w:r>
      <w:r w:rsidR="007C057F" w:rsidRPr="003C5D37">
        <w:rPr>
          <w:rFonts w:ascii="Times New Roman" w:hAnsi="Times New Roman"/>
          <w:kern w:val="0"/>
          <w:sz w:val="22"/>
        </w:rPr>
        <w:t>≤</w:t>
      </w:r>
      <w:r w:rsidR="007C057F">
        <w:rPr>
          <w:rFonts w:ascii="Times New Roman" w:hAnsi="Times New Roman"/>
          <w:kern w:val="0"/>
          <w:sz w:val="22"/>
        </w:rPr>
        <w:t xml:space="preserve">14. At least, Rel-16 should introduce a new SLIV rule to support S+L&gt;14. Several options are listed: </w:t>
      </w:r>
    </w:p>
    <w:p w14:paraId="5278A761" w14:textId="27B2402F" w:rsidR="003C5D37" w:rsidRPr="00442C91" w:rsidRDefault="003C5D37" w:rsidP="00442C91">
      <w:pPr>
        <w:pStyle w:val="a9"/>
        <w:widowControl/>
        <w:numPr>
          <w:ilvl w:val="0"/>
          <w:numId w:val="21"/>
        </w:numPr>
        <w:wordWrap/>
        <w:autoSpaceDE/>
        <w:autoSpaceDN/>
        <w:spacing w:after="120" w:line="276" w:lineRule="auto"/>
        <w:ind w:leftChars="0"/>
        <w:rPr>
          <w:rFonts w:ascii="Times New Roman" w:hAnsi="Times New Roman"/>
          <w:kern w:val="0"/>
          <w:sz w:val="22"/>
        </w:rPr>
      </w:pPr>
      <w:r w:rsidRPr="00442C91">
        <w:rPr>
          <w:rFonts w:ascii="Times New Roman" w:hAnsi="Times New Roman" w:hint="eastAsia"/>
          <w:kern w:val="0"/>
          <w:sz w:val="22"/>
        </w:rPr>
        <w:t>O</w:t>
      </w:r>
      <w:r w:rsidRPr="00442C91">
        <w:rPr>
          <w:rFonts w:ascii="Times New Roman" w:hAnsi="Times New Roman"/>
          <w:kern w:val="0"/>
          <w:sz w:val="22"/>
        </w:rPr>
        <w:t xml:space="preserve">ption 1) all combinations with </w:t>
      </w:r>
      <w:r w:rsidRPr="00442C91">
        <w:rPr>
          <w:rFonts w:ascii="Times New Roman" w:hAnsi="Times New Roman"/>
          <w:i/>
          <w:iCs/>
          <w:kern w:val="0"/>
          <w:sz w:val="22"/>
        </w:rPr>
        <w:t>S</w:t>
      </w:r>
      <w:r w:rsidRPr="00442C91">
        <w:rPr>
          <w:rFonts w:ascii="Times New Roman" w:hAnsi="Times New Roman"/>
          <w:kern w:val="0"/>
          <w:sz w:val="22"/>
        </w:rPr>
        <w:t>=</w:t>
      </w:r>
      <w:proofErr w:type="gramStart"/>
      <w:r w:rsidRPr="00442C91">
        <w:rPr>
          <w:rFonts w:ascii="Times New Roman" w:hAnsi="Times New Roman"/>
          <w:kern w:val="0"/>
          <w:sz w:val="22"/>
        </w:rPr>
        <w:t>0,1,...</w:t>
      </w:r>
      <w:proofErr w:type="gramEnd"/>
      <w:r w:rsidRPr="00442C91">
        <w:rPr>
          <w:rFonts w:ascii="Times New Roman" w:hAnsi="Times New Roman"/>
          <w:kern w:val="0"/>
          <w:sz w:val="22"/>
        </w:rPr>
        <w:t xml:space="preserve">,13, </w:t>
      </w:r>
      <w:r w:rsidRPr="00442C91">
        <w:rPr>
          <w:rFonts w:ascii="Times New Roman" w:hAnsi="Times New Roman"/>
          <w:i/>
          <w:iCs/>
          <w:kern w:val="0"/>
          <w:sz w:val="22"/>
        </w:rPr>
        <w:t>L</w:t>
      </w:r>
      <w:r w:rsidRPr="00442C91">
        <w:rPr>
          <w:rFonts w:ascii="Times New Roman" w:hAnsi="Times New Roman"/>
          <w:kern w:val="0"/>
          <w:sz w:val="22"/>
        </w:rPr>
        <w:t xml:space="preserve">=1,2...,14 </w:t>
      </w:r>
    </w:p>
    <w:p w14:paraId="71A10819" w14:textId="6BEC3828" w:rsidR="003C5D37" w:rsidRPr="00442C91" w:rsidRDefault="003C5D37" w:rsidP="00442C91">
      <w:pPr>
        <w:pStyle w:val="a9"/>
        <w:widowControl/>
        <w:numPr>
          <w:ilvl w:val="0"/>
          <w:numId w:val="21"/>
        </w:numPr>
        <w:wordWrap/>
        <w:autoSpaceDE/>
        <w:autoSpaceDN/>
        <w:spacing w:after="120" w:line="276" w:lineRule="auto"/>
        <w:ind w:leftChars="0"/>
        <w:rPr>
          <w:rFonts w:ascii="Times New Roman" w:hAnsi="Times New Roman"/>
          <w:kern w:val="0"/>
          <w:sz w:val="22"/>
        </w:rPr>
      </w:pPr>
      <w:r w:rsidRPr="00442C91">
        <w:rPr>
          <w:rFonts w:ascii="Times New Roman" w:hAnsi="Times New Roman" w:hint="eastAsia"/>
          <w:kern w:val="0"/>
          <w:sz w:val="22"/>
        </w:rPr>
        <w:t>O</w:t>
      </w:r>
      <w:r w:rsidRPr="00442C91">
        <w:rPr>
          <w:rFonts w:ascii="Times New Roman" w:hAnsi="Times New Roman"/>
          <w:kern w:val="0"/>
          <w:sz w:val="22"/>
        </w:rPr>
        <w:t xml:space="preserve">ption 1’) all combinations with </w:t>
      </w:r>
      <w:r w:rsidRPr="00442C91">
        <w:rPr>
          <w:rFonts w:ascii="Times New Roman" w:hAnsi="Times New Roman"/>
          <w:i/>
          <w:iCs/>
          <w:kern w:val="0"/>
          <w:sz w:val="22"/>
        </w:rPr>
        <w:t>S</w:t>
      </w:r>
      <w:r w:rsidRPr="00442C91">
        <w:rPr>
          <w:rFonts w:ascii="Times New Roman" w:hAnsi="Times New Roman"/>
          <w:kern w:val="0"/>
          <w:sz w:val="22"/>
        </w:rPr>
        <w:t>=</w:t>
      </w:r>
      <w:proofErr w:type="gramStart"/>
      <w:r w:rsidRPr="00442C91">
        <w:rPr>
          <w:rFonts w:ascii="Times New Roman" w:hAnsi="Times New Roman"/>
          <w:kern w:val="0"/>
          <w:sz w:val="22"/>
        </w:rPr>
        <w:t>0,1,...</w:t>
      </w:r>
      <w:proofErr w:type="gramEnd"/>
      <w:r w:rsidRPr="00442C91">
        <w:rPr>
          <w:rFonts w:ascii="Times New Roman" w:hAnsi="Times New Roman"/>
          <w:kern w:val="0"/>
          <w:sz w:val="22"/>
        </w:rPr>
        <w:t xml:space="preserve">,13, </w:t>
      </w:r>
      <w:r w:rsidRPr="00442C91">
        <w:rPr>
          <w:rFonts w:ascii="Times New Roman" w:hAnsi="Times New Roman"/>
          <w:i/>
          <w:iCs/>
          <w:kern w:val="0"/>
          <w:sz w:val="22"/>
        </w:rPr>
        <w:t>L</w:t>
      </w:r>
      <w:r w:rsidRPr="00442C91">
        <w:rPr>
          <w:rFonts w:ascii="Times New Roman" w:hAnsi="Times New Roman"/>
          <w:kern w:val="0"/>
          <w:sz w:val="22"/>
        </w:rPr>
        <w:t>=1,2...,14 with keeping Rel-15 SLIV rule</w:t>
      </w:r>
    </w:p>
    <w:p w14:paraId="481E1C1A" w14:textId="25AD7D36" w:rsidR="000D695A" w:rsidRPr="00442C91" w:rsidRDefault="000D695A" w:rsidP="00442C91">
      <w:pPr>
        <w:pStyle w:val="a9"/>
        <w:widowControl/>
        <w:numPr>
          <w:ilvl w:val="0"/>
          <w:numId w:val="21"/>
        </w:numPr>
        <w:wordWrap/>
        <w:autoSpaceDE/>
        <w:autoSpaceDN/>
        <w:spacing w:after="120" w:line="276" w:lineRule="auto"/>
        <w:ind w:leftChars="0"/>
        <w:rPr>
          <w:rFonts w:ascii="Times New Roman" w:hAnsi="Times New Roman"/>
          <w:kern w:val="0"/>
          <w:sz w:val="22"/>
        </w:rPr>
      </w:pPr>
      <w:r w:rsidRPr="00442C91">
        <w:rPr>
          <w:rFonts w:ascii="Times New Roman" w:hAnsi="Times New Roman" w:hint="eastAsia"/>
          <w:kern w:val="0"/>
          <w:sz w:val="22"/>
        </w:rPr>
        <w:t>O</w:t>
      </w:r>
      <w:r w:rsidRPr="00442C91">
        <w:rPr>
          <w:rFonts w:ascii="Times New Roman" w:hAnsi="Times New Roman"/>
          <w:kern w:val="0"/>
          <w:sz w:val="22"/>
        </w:rPr>
        <w:t xml:space="preserve">ption 2) nominal PUSCH repetition over two slots with </w:t>
      </w:r>
      <w:r w:rsidRPr="00442C91">
        <w:rPr>
          <w:rFonts w:ascii="Times New Roman" w:hAnsi="Times New Roman"/>
          <w:i/>
          <w:iCs/>
          <w:kern w:val="0"/>
          <w:sz w:val="22"/>
        </w:rPr>
        <w:t>S</w:t>
      </w:r>
      <w:r w:rsidRPr="00442C91">
        <w:rPr>
          <w:rFonts w:ascii="Times New Roman" w:hAnsi="Times New Roman"/>
          <w:kern w:val="0"/>
          <w:sz w:val="22"/>
        </w:rPr>
        <w:t>=</w:t>
      </w:r>
      <w:proofErr w:type="gramStart"/>
      <w:r w:rsidRPr="00442C91">
        <w:rPr>
          <w:rFonts w:ascii="Times New Roman" w:hAnsi="Times New Roman"/>
          <w:kern w:val="0"/>
          <w:sz w:val="22"/>
        </w:rPr>
        <w:t>0,1,...</w:t>
      </w:r>
      <w:proofErr w:type="gramEnd"/>
      <w:r w:rsidRPr="00442C91">
        <w:rPr>
          <w:rFonts w:ascii="Times New Roman" w:hAnsi="Times New Roman"/>
          <w:kern w:val="0"/>
          <w:sz w:val="22"/>
        </w:rPr>
        <w:t xml:space="preserve">,13, </w:t>
      </w:r>
      <w:r w:rsidRPr="00442C91">
        <w:rPr>
          <w:rFonts w:ascii="Times New Roman" w:hAnsi="Times New Roman"/>
          <w:i/>
          <w:iCs/>
          <w:kern w:val="0"/>
          <w:sz w:val="22"/>
        </w:rPr>
        <w:t>L</w:t>
      </w:r>
      <w:r w:rsidRPr="00442C91">
        <w:rPr>
          <w:rFonts w:ascii="Times New Roman" w:hAnsi="Times New Roman"/>
          <w:kern w:val="0"/>
          <w:sz w:val="22"/>
        </w:rPr>
        <w:t xml:space="preserve">=1,2,...,28 and </w:t>
      </w:r>
      <w:r w:rsidRPr="00442C91">
        <w:rPr>
          <w:rFonts w:ascii="Times New Roman" w:hAnsi="Times New Roman"/>
          <w:i/>
          <w:iCs/>
          <w:kern w:val="0"/>
          <w:sz w:val="22"/>
        </w:rPr>
        <w:t>S</w:t>
      </w:r>
      <w:r w:rsidRPr="00442C91">
        <w:rPr>
          <w:rFonts w:ascii="Times New Roman" w:hAnsi="Times New Roman"/>
          <w:kern w:val="0"/>
          <w:sz w:val="22"/>
        </w:rPr>
        <w:t>+</w:t>
      </w:r>
      <w:r w:rsidRPr="00442C91">
        <w:rPr>
          <w:rFonts w:ascii="Times New Roman" w:hAnsi="Times New Roman"/>
          <w:i/>
          <w:iCs/>
          <w:kern w:val="0"/>
          <w:sz w:val="22"/>
        </w:rPr>
        <w:t>L</w:t>
      </w:r>
      <w:r w:rsidRPr="00442C91">
        <w:rPr>
          <w:rFonts w:ascii="Times New Roman" w:hAnsi="Times New Roman"/>
          <w:kern w:val="0"/>
          <w:sz w:val="22"/>
        </w:rPr>
        <w:t xml:space="preserve">≤28 </w:t>
      </w:r>
    </w:p>
    <w:p w14:paraId="7E9F301C" w14:textId="6558B58B" w:rsidR="003C5D37" w:rsidRDefault="003C5D37" w:rsidP="00442C91">
      <w:pPr>
        <w:pStyle w:val="a9"/>
        <w:widowControl/>
        <w:numPr>
          <w:ilvl w:val="0"/>
          <w:numId w:val="21"/>
        </w:numPr>
        <w:wordWrap/>
        <w:autoSpaceDE/>
        <w:autoSpaceDN/>
        <w:spacing w:after="120" w:line="276" w:lineRule="auto"/>
        <w:ind w:leftChars="0"/>
        <w:rPr>
          <w:rFonts w:ascii="Times New Roman" w:hAnsi="Times New Roman"/>
          <w:kern w:val="0"/>
          <w:sz w:val="22"/>
        </w:rPr>
      </w:pPr>
      <w:r w:rsidRPr="00442C91">
        <w:rPr>
          <w:rFonts w:ascii="Times New Roman" w:hAnsi="Times New Roman" w:hint="eastAsia"/>
          <w:kern w:val="0"/>
          <w:sz w:val="22"/>
        </w:rPr>
        <w:t>O</w:t>
      </w:r>
      <w:r w:rsidRPr="00442C91">
        <w:rPr>
          <w:rFonts w:ascii="Times New Roman" w:hAnsi="Times New Roman"/>
          <w:kern w:val="0"/>
          <w:sz w:val="22"/>
        </w:rPr>
        <w:t xml:space="preserve">ption </w:t>
      </w:r>
      <w:r w:rsidR="000D695A" w:rsidRPr="00442C91">
        <w:rPr>
          <w:rFonts w:ascii="Times New Roman" w:hAnsi="Times New Roman"/>
          <w:kern w:val="0"/>
          <w:sz w:val="22"/>
        </w:rPr>
        <w:t>3</w:t>
      </w:r>
      <w:r w:rsidRPr="00442C91">
        <w:rPr>
          <w:rFonts w:ascii="Times New Roman" w:hAnsi="Times New Roman"/>
          <w:kern w:val="0"/>
          <w:sz w:val="22"/>
        </w:rPr>
        <w:t xml:space="preserve">) increase length granularity with </w:t>
      </w:r>
      <w:r w:rsidRPr="00442C91">
        <w:rPr>
          <w:rFonts w:ascii="Times New Roman" w:hAnsi="Times New Roman"/>
          <w:i/>
          <w:iCs/>
          <w:kern w:val="0"/>
          <w:sz w:val="22"/>
        </w:rPr>
        <w:t>S</w:t>
      </w:r>
      <w:r w:rsidRPr="00442C91">
        <w:rPr>
          <w:rFonts w:ascii="Times New Roman" w:hAnsi="Times New Roman"/>
          <w:kern w:val="0"/>
          <w:sz w:val="22"/>
        </w:rPr>
        <w:t>=</w:t>
      </w:r>
      <w:proofErr w:type="gramStart"/>
      <w:r w:rsidRPr="00442C91">
        <w:rPr>
          <w:rFonts w:ascii="Times New Roman" w:hAnsi="Times New Roman"/>
          <w:kern w:val="0"/>
          <w:sz w:val="22"/>
        </w:rPr>
        <w:t>0,1,...</w:t>
      </w:r>
      <w:proofErr w:type="gramEnd"/>
      <w:r w:rsidRPr="00442C91">
        <w:rPr>
          <w:rFonts w:ascii="Times New Roman" w:hAnsi="Times New Roman"/>
          <w:kern w:val="0"/>
          <w:sz w:val="22"/>
        </w:rPr>
        <w:t xml:space="preserve">,13, </w:t>
      </w:r>
      <w:r w:rsidRPr="00442C91">
        <w:rPr>
          <w:rFonts w:ascii="Times New Roman" w:hAnsi="Times New Roman"/>
          <w:i/>
          <w:iCs/>
          <w:kern w:val="0"/>
          <w:sz w:val="22"/>
        </w:rPr>
        <w:t>L</w:t>
      </w:r>
      <w:r w:rsidRPr="00442C91">
        <w:rPr>
          <w:rFonts w:ascii="Times New Roman" w:hAnsi="Times New Roman"/>
          <w:kern w:val="0"/>
          <w:sz w:val="22"/>
        </w:rPr>
        <w:t>=</w:t>
      </w:r>
      <w:r w:rsidR="001F732B" w:rsidRPr="00442C91">
        <w:rPr>
          <w:rFonts w:ascii="Times New Roman" w:hAnsi="Times New Roman"/>
          <w:kern w:val="0"/>
          <w:sz w:val="22"/>
        </w:rPr>
        <w:t>2</w:t>
      </w:r>
      <w:r w:rsidRPr="00442C91">
        <w:rPr>
          <w:rFonts w:ascii="Times New Roman" w:hAnsi="Times New Roman"/>
          <w:kern w:val="0"/>
          <w:sz w:val="22"/>
        </w:rPr>
        <w:t>*</w:t>
      </w:r>
      <w:r w:rsidRPr="00442C91">
        <w:rPr>
          <w:rFonts w:ascii="Times New Roman" w:hAnsi="Times New Roman"/>
          <w:i/>
          <w:iCs/>
          <w:kern w:val="0"/>
          <w:sz w:val="22"/>
        </w:rPr>
        <w:t>L</w:t>
      </w:r>
      <w:r w:rsidRPr="00442C91">
        <w:rPr>
          <w:rFonts w:ascii="Times New Roman" w:hAnsi="Times New Roman"/>
          <w:kern w:val="0"/>
          <w:sz w:val="22"/>
        </w:rPr>
        <w:t xml:space="preserve">’ where </w:t>
      </w:r>
      <w:r w:rsidRPr="00442C91">
        <w:rPr>
          <w:rFonts w:ascii="Times New Roman" w:hAnsi="Times New Roman"/>
          <w:i/>
          <w:iCs/>
          <w:kern w:val="0"/>
          <w:sz w:val="22"/>
        </w:rPr>
        <w:t>S</w:t>
      </w:r>
      <w:r w:rsidRPr="00442C91">
        <w:rPr>
          <w:rFonts w:ascii="Times New Roman" w:hAnsi="Times New Roman"/>
          <w:kern w:val="0"/>
          <w:sz w:val="22"/>
        </w:rPr>
        <w:t>+</w:t>
      </w:r>
      <w:r w:rsidRPr="00442C91">
        <w:rPr>
          <w:rFonts w:ascii="Times New Roman" w:hAnsi="Times New Roman"/>
          <w:i/>
          <w:iCs/>
          <w:kern w:val="0"/>
          <w:sz w:val="22"/>
        </w:rPr>
        <w:t>L</w:t>
      </w:r>
      <w:r w:rsidRPr="00442C91">
        <w:rPr>
          <w:rFonts w:ascii="Times New Roman" w:hAnsi="Times New Roman"/>
          <w:kern w:val="0"/>
          <w:sz w:val="22"/>
        </w:rPr>
        <w:t>’≤14</w:t>
      </w:r>
    </w:p>
    <w:p w14:paraId="0147B3ED" w14:textId="77777777" w:rsidR="000D695A" w:rsidRDefault="007C057F" w:rsidP="00BA2C8A">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In the option 1, the Rel-15 constraint </w:t>
      </w:r>
      <w:r w:rsidRPr="007C057F">
        <w:rPr>
          <w:rFonts w:ascii="Times New Roman" w:hAnsi="Times New Roman"/>
          <w:i/>
          <w:iCs/>
          <w:kern w:val="0"/>
          <w:sz w:val="22"/>
          <w:lang w:val="en-GB"/>
        </w:rPr>
        <w:t>S</w:t>
      </w:r>
      <w:r>
        <w:rPr>
          <w:rFonts w:ascii="Times New Roman" w:hAnsi="Times New Roman"/>
          <w:kern w:val="0"/>
          <w:sz w:val="22"/>
          <w:lang w:val="en-GB"/>
        </w:rPr>
        <w:t>+</w:t>
      </w:r>
      <w:r w:rsidRPr="007C057F">
        <w:rPr>
          <w:rFonts w:ascii="Times New Roman" w:hAnsi="Times New Roman"/>
          <w:i/>
          <w:iCs/>
          <w:kern w:val="0"/>
          <w:sz w:val="22"/>
          <w:lang w:val="en-GB"/>
        </w:rPr>
        <w:t>L</w:t>
      </w:r>
      <w:r w:rsidRPr="003C5D37">
        <w:rPr>
          <w:rFonts w:ascii="Times New Roman" w:hAnsi="Times New Roman"/>
          <w:kern w:val="0"/>
          <w:sz w:val="22"/>
        </w:rPr>
        <w:t>≤</w:t>
      </w:r>
      <w:r>
        <w:rPr>
          <w:rFonts w:ascii="Times New Roman" w:hAnsi="Times New Roman"/>
          <w:kern w:val="0"/>
          <w:sz w:val="22"/>
        </w:rPr>
        <w:t xml:space="preserve">14 are removed so that every combination of </w:t>
      </w:r>
      <w:r w:rsidRPr="003C5D37">
        <w:rPr>
          <w:rFonts w:ascii="Times New Roman" w:hAnsi="Times New Roman"/>
          <w:i/>
          <w:iCs/>
          <w:kern w:val="0"/>
          <w:sz w:val="22"/>
        </w:rPr>
        <w:t>S</w:t>
      </w:r>
      <w:r w:rsidRPr="003C5D37">
        <w:rPr>
          <w:rFonts w:ascii="Times New Roman" w:hAnsi="Times New Roman"/>
          <w:kern w:val="0"/>
          <w:sz w:val="22"/>
        </w:rPr>
        <w:t>=</w:t>
      </w:r>
      <w:proofErr w:type="gramStart"/>
      <w:r w:rsidRPr="003C5D37">
        <w:rPr>
          <w:rFonts w:ascii="Times New Roman" w:hAnsi="Times New Roman"/>
          <w:kern w:val="0"/>
          <w:sz w:val="22"/>
        </w:rPr>
        <w:t>0,1,...</w:t>
      </w:r>
      <w:proofErr w:type="gramEnd"/>
      <w:r w:rsidRPr="003C5D37">
        <w:rPr>
          <w:rFonts w:ascii="Times New Roman" w:hAnsi="Times New Roman"/>
          <w:kern w:val="0"/>
          <w:sz w:val="22"/>
        </w:rPr>
        <w:t xml:space="preserve">,13, </w:t>
      </w:r>
      <w:r w:rsidRPr="003C5D37">
        <w:rPr>
          <w:rFonts w:ascii="Times New Roman" w:hAnsi="Times New Roman"/>
          <w:i/>
          <w:iCs/>
          <w:kern w:val="0"/>
          <w:sz w:val="22"/>
        </w:rPr>
        <w:t>L</w:t>
      </w:r>
      <w:r w:rsidRPr="003C5D37">
        <w:rPr>
          <w:rFonts w:ascii="Times New Roman" w:hAnsi="Times New Roman"/>
          <w:kern w:val="0"/>
          <w:sz w:val="22"/>
        </w:rPr>
        <w:t>=1,2...,14</w:t>
      </w:r>
      <w:r>
        <w:rPr>
          <w:rFonts w:ascii="Times New Roman" w:hAnsi="Times New Roman"/>
          <w:kern w:val="0"/>
          <w:sz w:val="22"/>
        </w:rPr>
        <w:t xml:space="preserve"> are allowed. </w:t>
      </w:r>
      <w:r w:rsidR="00BA2C8A">
        <w:rPr>
          <w:rFonts w:ascii="Times New Roman" w:hAnsi="Times New Roman"/>
          <w:kern w:val="0"/>
          <w:sz w:val="22"/>
        </w:rPr>
        <w:t xml:space="preserve">Simply, SLIV rule can be represented by </w:t>
      </w:r>
    </w:p>
    <w:p w14:paraId="1F6BF449" w14:textId="77777777" w:rsidR="000D695A" w:rsidRDefault="00BA2C8A" w:rsidP="000D695A">
      <w:pPr>
        <w:widowControl/>
        <w:wordWrap/>
        <w:autoSpaceDE/>
        <w:autoSpaceDN/>
        <w:spacing w:after="120" w:line="276" w:lineRule="auto"/>
        <w:ind w:firstLineChars="50" w:firstLine="110"/>
        <w:jc w:val="center"/>
        <w:rPr>
          <w:rFonts w:ascii="Times New Roman" w:hAnsi="Times New Roman"/>
          <w:i/>
          <w:iCs/>
          <w:kern w:val="0"/>
          <w:sz w:val="22"/>
        </w:rPr>
      </w:pPr>
      <w:r w:rsidRPr="00BA2C8A">
        <w:rPr>
          <w:rFonts w:ascii="Times New Roman" w:hAnsi="Times New Roman"/>
          <w:i/>
          <w:iCs/>
          <w:kern w:val="0"/>
          <w:sz w:val="22"/>
        </w:rPr>
        <w:t>SLIV</w:t>
      </w:r>
      <w:r w:rsidRPr="00BA2C8A">
        <w:rPr>
          <w:rFonts w:ascii="Times New Roman" w:hAnsi="Times New Roman"/>
          <w:kern w:val="0"/>
          <w:sz w:val="22"/>
        </w:rPr>
        <w:t xml:space="preserve"> = </w:t>
      </w:r>
      <w:r w:rsidRPr="00BA2C8A">
        <w:rPr>
          <w:rFonts w:ascii="Times New Roman" w:hAnsi="Times New Roman"/>
          <w:i/>
          <w:iCs/>
          <w:kern w:val="0"/>
          <w:sz w:val="22"/>
        </w:rPr>
        <w:t>S</w:t>
      </w:r>
      <w:r w:rsidRPr="00BA2C8A">
        <w:rPr>
          <w:rFonts w:ascii="Times New Roman" w:hAnsi="Times New Roman"/>
          <w:kern w:val="0"/>
          <w:sz w:val="22"/>
        </w:rPr>
        <w:t>+14*(</w:t>
      </w:r>
      <w:r w:rsidRPr="00BA2C8A">
        <w:rPr>
          <w:rFonts w:ascii="Times New Roman" w:hAnsi="Times New Roman"/>
          <w:i/>
          <w:iCs/>
          <w:kern w:val="0"/>
          <w:sz w:val="22"/>
        </w:rPr>
        <w:t>L</w:t>
      </w:r>
      <w:r w:rsidRPr="00BA2C8A">
        <w:rPr>
          <w:rFonts w:ascii="Times New Roman" w:hAnsi="Times New Roman"/>
          <w:kern w:val="0"/>
          <w:sz w:val="22"/>
        </w:rPr>
        <w:t>-1)</w:t>
      </w:r>
      <w:r>
        <w:rPr>
          <w:rFonts w:ascii="Times New Roman" w:hAnsi="Times New Roman"/>
          <w:kern w:val="0"/>
          <w:sz w:val="22"/>
        </w:rPr>
        <w:t xml:space="preserve"> or </w:t>
      </w:r>
      <w:r w:rsidRPr="00BA2C8A">
        <w:rPr>
          <w:rFonts w:ascii="Times New Roman" w:hAnsi="Times New Roman"/>
          <w:i/>
          <w:iCs/>
          <w:kern w:val="0"/>
          <w:sz w:val="22"/>
        </w:rPr>
        <w:t>SLIV</w:t>
      </w:r>
      <w:r w:rsidRPr="00BA2C8A">
        <w:rPr>
          <w:rFonts w:ascii="Times New Roman" w:hAnsi="Times New Roman"/>
          <w:kern w:val="0"/>
          <w:sz w:val="22"/>
        </w:rPr>
        <w:t xml:space="preserve"> = </w:t>
      </w:r>
      <w:r w:rsidRPr="00BA2C8A">
        <w:rPr>
          <w:rFonts w:ascii="Times New Roman" w:hAnsi="Times New Roman"/>
          <w:i/>
          <w:iCs/>
          <w:kern w:val="0"/>
          <w:sz w:val="22"/>
        </w:rPr>
        <w:t>L</w:t>
      </w:r>
      <w:r w:rsidRPr="00BA2C8A">
        <w:rPr>
          <w:rFonts w:ascii="Times New Roman" w:hAnsi="Times New Roman"/>
          <w:kern w:val="0"/>
          <w:sz w:val="22"/>
        </w:rPr>
        <w:t>-1+14*</w:t>
      </w:r>
      <w:r w:rsidRPr="00BA2C8A">
        <w:rPr>
          <w:rFonts w:ascii="Times New Roman" w:hAnsi="Times New Roman"/>
          <w:i/>
          <w:iCs/>
          <w:kern w:val="0"/>
          <w:sz w:val="22"/>
        </w:rPr>
        <w:t>S</w:t>
      </w:r>
      <w:r>
        <w:rPr>
          <w:rFonts w:ascii="Times New Roman" w:hAnsi="Times New Roman"/>
          <w:i/>
          <w:iCs/>
          <w:kern w:val="0"/>
          <w:sz w:val="22"/>
        </w:rPr>
        <w:t>.</w:t>
      </w:r>
    </w:p>
    <w:p w14:paraId="0F28243E" w14:textId="36CE3249" w:rsidR="007C057F" w:rsidRDefault="00BA2C8A" w:rsidP="00BA2C8A">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i/>
          <w:iCs/>
          <w:kern w:val="0"/>
          <w:sz w:val="22"/>
        </w:rPr>
        <w:t xml:space="preserve"> </w:t>
      </w:r>
      <w:r>
        <w:rPr>
          <w:rFonts w:ascii="Times New Roman" w:hAnsi="Times New Roman"/>
          <w:kern w:val="0"/>
          <w:sz w:val="22"/>
        </w:rPr>
        <w:t xml:space="preserve">Unfortunately, this rule is quite different from Rel-15 SLIV indication. In other words, one SLIV value is differently interpreted in Rel-15 UE and Rel-16 UE (or non-URLLC DCI and URLLC DCI) To avoid different interpretations, option 1’ is to use same SLIV value </w:t>
      </w:r>
      <w:r w:rsidR="000D695A">
        <w:rPr>
          <w:rFonts w:ascii="Times New Roman" w:hAnsi="Times New Roman"/>
          <w:kern w:val="0"/>
          <w:sz w:val="22"/>
        </w:rPr>
        <w:t>for</w:t>
      </w:r>
      <w:r>
        <w:rPr>
          <w:rFonts w:ascii="Times New Roman" w:hAnsi="Times New Roman"/>
          <w:kern w:val="0"/>
          <w:sz w:val="22"/>
        </w:rPr>
        <w:t xml:space="preserve"> S+L</w:t>
      </w:r>
      <w:r w:rsidR="000D695A" w:rsidRPr="003C5D37">
        <w:rPr>
          <w:rFonts w:ascii="Times New Roman" w:hAnsi="Times New Roman"/>
          <w:kern w:val="0"/>
          <w:sz w:val="22"/>
        </w:rPr>
        <w:t>≤</w:t>
      </w:r>
      <w:r w:rsidR="000D695A">
        <w:rPr>
          <w:rFonts w:ascii="Times New Roman" w:hAnsi="Times New Roman"/>
          <w:kern w:val="0"/>
          <w:sz w:val="22"/>
        </w:rPr>
        <w:t xml:space="preserve">14 and to introduce new SLIV value for S+L&gt;14. For example, it can be represented by </w:t>
      </w:r>
    </w:p>
    <w:p w14:paraId="1AD38F09" w14:textId="15BBFF72" w:rsidR="000D695A" w:rsidRPr="00BA2C8A" w:rsidRDefault="000D695A" w:rsidP="000D695A">
      <w:pPr>
        <w:widowControl/>
        <w:wordWrap/>
        <w:autoSpaceDE/>
        <w:autoSpaceDN/>
        <w:spacing w:after="120" w:line="276" w:lineRule="auto"/>
        <w:ind w:firstLineChars="50" w:firstLine="110"/>
        <w:jc w:val="center"/>
        <w:rPr>
          <w:rFonts w:ascii="Times New Roman" w:hAnsi="Times New Roman"/>
          <w:kern w:val="0"/>
          <w:sz w:val="22"/>
        </w:rPr>
      </w:pPr>
      <w:r w:rsidRPr="000D695A">
        <w:rPr>
          <w:rFonts w:ascii="Times New Roman" w:hAnsi="Times New Roman"/>
          <w:noProof/>
          <w:kern w:val="0"/>
          <w:sz w:val="22"/>
        </w:rPr>
        <w:lastRenderedPageBreak/>
        <w:drawing>
          <wp:inline distT="0" distB="0" distL="0" distR="0" wp14:anchorId="6843830B" wp14:editId="28C5E8DA">
            <wp:extent cx="3225165" cy="2082800"/>
            <wp:effectExtent l="0" t="0" r="0" b="0"/>
            <wp:docPr id="6" name="그림 5">
              <a:extLst xmlns:a="http://schemas.openxmlformats.org/drawingml/2006/main">
                <a:ext uri="{FF2B5EF4-FFF2-40B4-BE49-F238E27FC236}">
                  <a16:creationId xmlns:a16="http://schemas.microsoft.com/office/drawing/2014/main" id="{010205AA-53AB-4D37-B1D9-C060CAD538E8}"/>
                </a:ext>
              </a:extLst>
            </wp:docPr>
            <wp:cNvGraphicFramePr/>
            <a:graphic xmlns:a="http://schemas.openxmlformats.org/drawingml/2006/main">
              <a:graphicData uri="http://schemas.openxmlformats.org/drawingml/2006/picture">
                <pic:pic xmlns:pic="http://schemas.openxmlformats.org/drawingml/2006/picture">
                  <pic:nvPicPr>
                    <pic:cNvPr id="6" name="그림 5">
                      <a:extLst>
                        <a:ext uri="{FF2B5EF4-FFF2-40B4-BE49-F238E27FC236}">
                          <a16:creationId xmlns:a16="http://schemas.microsoft.com/office/drawing/2014/main" id="{010205AA-53AB-4D37-B1D9-C060CAD538E8}"/>
                        </a:ext>
                      </a:extLst>
                    </pic:cNvPr>
                    <pic:cNvPicPr/>
                  </pic:nvPicPr>
                  <pic:blipFill rotWithShape="1">
                    <a:blip r:embed="rId8" cstate="print">
                      <a:extLst>
                        <a:ext uri="{28A0092B-C50C-407E-A947-70E740481C1C}">
                          <a14:useLocalDpi xmlns:a14="http://schemas.microsoft.com/office/drawing/2010/main" val="0"/>
                        </a:ext>
                      </a:extLst>
                    </a:blip>
                    <a:srcRect l="15414" r="28340"/>
                    <a:stretch/>
                  </pic:blipFill>
                  <pic:spPr bwMode="auto">
                    <a:xfrm>
                      <a:off x="0" y="0"/>
                      <a:ext cx="3225165" cy="2082800"/>
                    </a:xfrm>
                    <a:prstGeom prst="rect">
                      <a:avLst/>
                    </a:prstGeom>
                    <a:noFill/>
                    <a:ln>
                      <a:noFill/>
                    </a:ln>
                    <a:extLst>
                      <a:ext uri="{53640926-AAD7-44D8-BBD7-CCE9431645EC}">
                        <a14:shadowObscured xmlns:a14="http://schemas.microsoft.com/office/drawing/2010/main"/>
                      </a:ext>
                    </a:extLst>
                  </pic:spPr>
                </pic:pic>
              </a:graphicData>
            </a:graphic>
          </wp:inline>
        </w:drawing>
      </w:r>
    </w:p>
    <w:p w14:paraId="37FC919A" w14:textId="21248B84" w:rsidR="007C057F" w:rsidRDefault="000D695A" w:rsidP="00F16ACC">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One drawback of option 1 and 1’ is that there is no way to schedule all symbols in the second slot. For example, </w:t>
      </w:r>
      <w:proofErr w:type="spellStart"/>
      <w:r>
        <w:rPr>
          <w:rFonts w:ascii="Times New Roman" w:hAnsi="Times New Roman"/>
          <w:kern w:val="0"/>
          <w:sz w:val="22"/>
        </w:rPr>
        <w:t>gNB</w:t>
      </w:r>
      <w:proofErr w:type="spellEnd"/>
      <w:r>
        <w:rPr>
          <w:rFonts w:ascii="Times New Roman" w:hAnsi="Times New Roman"/>
          <w:kern w:val="0"/>
          <w:sz w:val="22"/>
        </w:rPr>
        <w:t xml:space="preserve"> would schedule last 2 symbols in the first slot and all symbols in the second slot. For this case, S=12 and L=16 is indicated, but L is limited to 14 in option 1 and option 1’. Thus, S=12 and L=14 may be indicated and the last two symbols in the second slot are not utilized. To address this problem, we can relax the Rel-15 SLIV rule to </w:t>
      </w:r>
      <w:r w:rsidRPr="000D695A">
        <w:rPr>
          <w:rFonts w:ascii="Times New Roman" w:hAnsi="Times New Roman"/>
          <w:i/>
          <w:iCs/>
          <w:kern w:val="0"/>
          <w:sz w:val="22"/>
        </w:rPr>
        <w:t>L</w:t>
      </w:r>
      <w:r>
        <w:rPr>
          <w:rFonts w:ascii="Times New Roman" w:hAnsi="Times New Roman"/>
          <w:kern w:val="0"/>
          <w:sz w:val="22"/>
        </w:rPr>
        <w:t>=</w:t>
      </w:r>
      <w:proofErr w:type="gramStart"/>
      <w:r>
        <w:rPr>
          <w:rFonts w:ascii="Times New Roman" w:hAnsi="Times New Roman"/>
          <w:kern w:val="0"/>
          <w:sz w:val="22"/>
        </w:rPr>
        <w:t>1,2,…</w:t>
      </w:r>
      <w:proofErr w:type="gramEnd"/>
      <w:r>
        <w:rPr>
          <w:rFonts w:ascii="Times New Roman" w:hAnsi="Times New Roman"/>
          <w:kern w:val="0"/>
          <w:sz w:val="22"/>
        </w:rPr>
        <w:t xml:space="preserve">,28 and </w:t>
      </w:r>
      <w:r w:rsidRPr="007C057F">
        <w:rPr>
          <w:rFonts w:ascii="Times New Roman" w:hAnsi="Times New Roman"/>
          <w:i/>
          <w:iCs/>
          <w:kern w:val="0"/>
          <w:sz w:val="22"/>
        </w:rPr>
        <w:t>S</w:t>
      </w:r>
      <w:r w:rsidRPr="003C5D37">
        <w:rPr>
          <w:rFonts w:ascii="Times New Roman" w:hAnsi="Times New Roman"/>
          <w:kern w:val="0"/>
          <w:sz w:val="22"/>
        </w:rPr>
        <w:t>+</w:t>
      </w:r>
      <w:r w:rsidRPr="007C057F">
        <w:rPr>
          <w:rFonts w:ascii="Times New Roman" w:hAnsi="Times New Roman"/>
          <w:i/>
          <w:iCs/>
          <w:kern w:val="0"/>
          <w:sz w:val="22"/>
        </w:rPr>
        <w:t>L</w:t>
      </w:r>
      <w:r w:rsidRPr="003C5D37">
        <w:rPr>
          <w:rFonts w:ascii="Times New Roman" w:hAnsi="Times New Roman"/>
          <w:kern w:val="0"/>
          <w:sz w:val="22"/>
        </w:rPr>
        <w:t>≤28</w:t>
      </w:r>
      <w:r>
        <w:rPr>
          <w:rFonts w:ascii="Times New Roman" w:hAnsi="Times New Roman"/>
          <w:kern w:val="0"/>
          <w:sz w:val="22"/>
        </w:rPr>
        <w:t xml:space="preserve">. </w:t>
      </w:r>
    </w:p>
    <w:p w14:paraId="38482AFA" w14:textId="21094416" w:rsidR="00D23C58" w:rsidRDefault="00FD33CC" w:rsidP="000D695A">
      <w:pPr>
        <w:widowControl/>
        <w:wordWrap/>
        <w:autoSpaceDE/>
        <w:autoSpaceDN/>
        <w:spacing w:after="120" w:line="276" w:lineRule="auto"/>
        <w:ind w:firstLineChars="50" w:firstLine="110"/>
        <w:jc w:val="center"/>
        <w:rPr>
          <w:rFonts w:ascii="Times New Roman" w:hAnsi="Times New Roman"/>
          <w:kern w:val="0"/>
          <w:sz w:val="22"/>
        </w:rPr>
      </w:pPr>
      <w:r>
        <w:rPr>
          <w:rFonts w:ascii="Times New Roman" w:hAnsi="Times New Roman"/>
          <w:noProof/>
          <w:kern w:val="0"/>
          <w:sz w:val="22"/>
        </w:rPr>
        <w:drawing>
          <wp:inline distT="0" distB="0" distL="0" distR="0" wp14:anchorId="35C040AB" wp14:editId="2C45C360">
            <wp:extent cx="2551430" cy="975505"/>
            <wp:effectExtent l="0" t="0" r="127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8790" cy="985966"/>
                    </a:xfrm>
                    <a:prstGeom prst="rect">
                      <a:avLst/>
                    </a:prstGeom>
                    <a:noFill/>
                  </pic:spPr>
                </pic:pic>
              </a:graphicData>
            </a:graphic>
          </wp:inline>
        </w:drawing>
      </w:r>
    </w:p>
    <w:p w14:paraId="383BAE1A" w14:textId="4066A6D1" w:rsidR="000D695A" w:rsidRDefault="000D695A" w:rsidP="000D695A">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The required bit-size for SLIV value in option 1, 1’ and 2, is 8 bits</w:t>
      </w:r>
      <w:r w:rsidR="001F732B">
        <w:rPr>
          <w:rFonts w:ascii="Times New Roman" w:hAnsi="Times New Roman"/>
          <w:kern w:val="0"/>
          <w:sz w:val="22"/>
        </w:rPr>
        <w:t xml:space="preserve"> instead of 7 bits. 1 bit is additionally needed to indicate a SLIV value. To keeping the same bit-size of SLIV values (same overhead as in Rel-15), option 3 can be used. In option 3, the Rel-15 SLIV rules are used but the length is doubled to cross slot boundary. This rule is simple but PUSCH repetition with odd length cannot be supported. Regarding scheduling flexibility, this option is not preferred. </w:t>
      </w:r>
    </w:p>
    <w:p w14:paraId="269D78E6" w14:textId="65D1C7FA" w:rsidR="008069CE" w:rsidRDefault="008069CE" w:rsidP="000D695A">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Considering Rel-15 backward compatibility, </w:t>
      </w:r>
      <w:r w:rsidR="00E770B1">
        <w:rPr>
          <w:rFonts w:ascii="Times New Roman" w:hAnsi="Times New Roman"/>
          <w:kern w:val="0"/>
          <w:sz w:val="22"/>
        </w:rPr>
        <w:t>r</w:t>
      </w:r>
      <w:r>
        <w:rPr>
          <w:rFonts w:ascii="Times New Roman" w:hAnsi="Times New Roman"/>
          <w:kern w:val="0"/>
          <w:sz w:val="22"/>
        </w:rPr>
        <w:t>ather than defining a new SLIV indication rule for all S and L combinations, we slightly prefer to keep Rel-15 SLIV indication rule for S+L</w:t>
      </w:r>
      <w:r w:rsidRPr="00442C91">
        <w:rPr>
          <w:rFonts w:ascii="Times New Roman" w:hAnsi="Times New Roman"/>
          <w:kern w:val="0"/>
          <w:sz w:val="22"/>
        </w:rPr>
        <w:t>≤</w:t>
      </w:r>
      <w:r>
        <w:rPr>
          <w:rFonts w:ascii="Times New Roman" w:hAnsi="Times New Roman"/>
          <w:kern w:val="0"/>
          <w:sz w:val="22"/>
        </w:rPr>
        <w:t xml:space="preserve">14 case and introduce a new SLIV indication rule only for S+L&gt;14. So, we propose </w:t>
      </w:r>
    </w:p>
    <w:p w14:paraId="122DBC5C" w14:textId="14A5CEA1" w:rsidR="00D42413" w:rsidRDefault="00D23C58" w:rsidP="004830D1">
      <w:pPr>
        <w:pStyle w:val="a9"/>
        <w:widowControl/>
        <w:numPr>
          <w:ilvl w:val="0"/>
          <w:numId w:val="7"/>
        </w:numPr>
        <w:wordWrap/>
        <w:autoSpaceDE/>
        <w:autoSpaceDN/>
        <w:spacing w:after="120" w:line="276" w:lineRule="auto"/>
        <w:ind w:leftChars="0"/>
        <w:rPr>
          <w:rFonts w:ascii="Times New Roman" w:hAnsi="Times New Roman"/>
          <w:i/>
          <w:kern w:val="0"/>
          <w:sz w:val="22"/>
        </w:rPr>
      </w:pPr>
      <w:r w:rsidRPr="00D23C58">
        <w:rPr>
          <w:rFonts w:ascii="Times New Roman" w:hAnsi="Times New Roman"/>
          <w:b/>
          <w:bCs/>
          <w:i/>
          <w:kern w:val="0"/>
          <w:sz w:val="22"/>
        </w:rPr>
        <w:t xml:space="preserve">Proposal </w:t>
      </w:r>
      <w:r w:rsidR="00B6315F">
        <w:rPr>
          <w:rFonts w:ascii="Times New Roman" w:hAnsi="Times New Roman"/>
          <w:b/>
          <w:bCs/>
          <w:i/>
          <w:kern w:val="0"/>
          <w:sz w:val="22"/>
        </w:rPr>
        <w:t>5</w:t>
      </w:r>
      <w:r w:rsidRPr="00D23C58">
        <w:rPr>
          <w:rFonts w:ascii="Times New Roman" w:hAnsi="Times New Roman"/>
          <w:b/>
          <w:bCs/>
          <w:i/>
          <w:kern w:val="0"/>
          <w:sz w:val="22"/>
        </w:rPr>
        <w:t>:</w:t>
      </w:r>
      <w:r w:rsidRPr="001F732B">
        <w:rPr>
          <w:rFonts w:ascii="Times New Roman" w:hAnsi="Times New Roman"/>
          <w:i/>
          <w:kern w:val="0"/>
          <w:sz w:val="22"/>
        </w:rPr>
        <w:t xml:space="preserve"> To cross slot boundary, allow S+L&gt;14</w:t>
      </w:r>
      <w:r w:rsidR="00D42413">
        <w:rPr>
          <w:rFonts w:ascii="Times New Roman" w:hAnsi="Times New Roman"/>
          <w:i/>
          <w:kern w:val="0"/>
          <w:sz w:val="22"/>
        </w:rPr>
        <w:t>.</w:t>
      </w:r>
    </w:p>
    <w:p w14:paraId="31973DF5" w14:textId="09E83F7C" w:rsidR="00D42413" w:rsidRDefault="00D42413" w:rsidP="004830D1">
      <w:pPr>
        <w:pStyle w:val="a9"/>
        <w:widowControl/>
        <w:numPr>
          <w:ilvl w:val="0"/>
          <w:numId w:val="7"/>
        </w:numPr>
        <w:wordWrap/>
        <w:autoSpaceDE/>
        <w:autoSpaceDN/>
        <w:spacing w:after="120" w:line="276" w:lineRule="auto"/>
        <w:ind w:leftChars="0"/>
        <w:rPr>
          <w:rFonts w:ascii="Times New Roman" w:hAnsi="Times New Roman"/>
          <w:i/>
          <w:kern w:val="0"/>
          <w:sz w:val="22"/>
        </w:rPr>
      </w:pPr>
      <w:r w:rsidRPr="00D23C58">
        <w:rPr>
          <w:rFonts w:ascii="Times New Roman" w:hAnsi="Times New Roman"/>
          <w:b/>
          <w:bCs/>
          <w:i/>
          <w:kern w:val="0"/>
          <w:sz w:val="22"/>
        </w:rPr>
        <w:t>Proposal</w:t>
      </w:r>
      <w:r>
        <w:rPr>
          <w:rFonts w:ascii="Times New Roman" w:hAnsi="Times New Roman"/>
          <w:b/>
          <w:bCs/>
          <w:i/>
          <w:kern w:val="0"/>
          <w:sz w:val="22"/>
        </w:rPr>
        <w:t xml:space="preserve"> 6. </w:t>
      </w:r>
      <w:r w:rsidRPr="007A56C6">
        <w:rPr>
          <w:rFonts w:ascii="Times New Roman" w:hAnsi="Times New Roman"/>
          <w:i/>
          <w:kern w:val="0"/>
          <w:sz w:val="22"/>
        </w:rPr>
        <w:t xml:space="preserve">It needs to </w:t>
      </w:r>
      <w:r w:rsidR="008069CE">
        <w:rPr>
          <w:rFonts w:ascii="Times New Roman" w:hAnsi="Times New Roman"/>
          <w:i/>
          <w:kern w:val="0"/>
          <w:sz w:val="22"/>
        </w:rPr>
        <w:t>introduce</w:t>
      </w:r>
      <w:r w:rsidRPr="007A56C6">
        <w:rPr>
          <w:rFonts w:ascii="Times New Roman" w:hAnsi="Times New Roman"/>
          <w:i/>
          <w:kern w:val="0"/>
          <w:sz w:val="22"/>
        </w:rPr>
        <w:t xml:space="preserve"> </w:t>
      </w:r>
      <w:r w:rsidR="008069CE">
        <w:rPr>
          <w:rFonts w:ascii="Times New Roman" w:hAnsi="Times New Roman"/>
          <w:i/>
          <w:kern w:val="0"/>
          <w:sz w:val="22"/>
        </w:rPr>
        <w:t xml:space="preserve">a new </w:t>
      </w:r>
      <w:r w:rsidRPr="007A56C6">
        <w:rPr>
          <w:rFonts w:ascii="Times New Roman" w:hAnsi="Times New Roman"/>
          <w:i/>
          <w:kern w:val="0"/>
          <w:sz w:val="22"/>
        </w:rPr>
        <w:t>SLIV indication rule only for S+L&gt;14</w:t>
      </w:r>
      <w:r w:rsidR="008069CE">
        <w:rPr>
          <w:rFonts w:ascii="Times New Roman" w:hAnsi="Times New Roman"/>
          <w:i/>
          <w:kern w:val="0"/>
          <w:sz w:val="22"/>
        </w:rPr>
        <w:t xml:space="preserve"> in Rel-16 URLLC</w:t>
      </w:r>
      <w:r w:rsidRPr="007A56C6">
        <w:rPr>
          <w:rFonts w:ascii="Times New Roman" w:hAnsi="Times New Roman"/>
          <w:i/>
          <w:kern w:val="0"/>
          <w:sz w:val="22"/>
        </w:rPr>
        <w:t>. For S+L&lt;=14, reuse Rel-15 SLIV indication rule</w:t>
      </w:r>
      <w:r w:rsidR="008069CE">
        <w:rPr>
          <w:rFonts w:ascii="Times New Roman" w:hAnsi="Times New Roman"/>
          <w:i/>
          <w:kern w:val="0"/>
          <w:sz w:val="22"/>
        </w:rPr>
        <w:t xml:space="preserve">. </w:t>
      </w:r>
    </w:p>
    <w:p w14:paraId="62ACA4A4" w14:textId="3B1CE788" w:rsidR="001F732B" w:rsidRPr="000D695A" w:rsidRDefault="001F732B" w:rsidP="007A56C6">
      <w:pPr>
        <w:widowControl/>
        <w:wordWrap/>
        <w:autoSpaceDE/>
        <w:autoSpaceDN/>
        <w:spacing w:after="120" w:line="276" w:lineRule="auto"/>
        <w:rPr>
          <w:rFonts w:ascii="Times New Roman" w:hAnsi="Times New Roman"/>
          <w:kern w:val="0"/>
          <w:sz w:val="22"/>
        </w:rPr>
      </w:pPr>
    </w:p>
    <w:bookmarkEnd w:id="4"/>
    <w:p w14:paraId="2B65DBEA"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00EEB8FF" w14:textId="04EF0709" w:rsidR="0098503F" w:rsidRDefault="009F6D37" w:rsidP="0098503F">
      <w:pPr>
        <w:widowControl/>
        <w:wordWrap/>
        <w:autoSpaceDE/>
        <w:autoSpaceDN/>
        <w:spacing w:after="18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this contribution, </w:t>
      </w:r>
      <w:r w:rsidR="00F202FA">
        <w:rPr>
          <w:rFonts w:ascii="Times New Roman" w:hAnsi="Times New Roman"/>
          <w:kern w:val="0"/>
          <w:sz w:val="22"/>
        </w:rPr>
        <w:t xml:space="preserve">we </w:t>
      </w:r>
      <w:r w:rsidR="00461E2A">
        <w:rPr>
          <w:rFonts w:ascii="Times New Roman" w:hAnsi="Times New Roman"/>
          <w:kern w:val="0"/>
          <w:sz w:val="22"/>
        </w:rPr>
        <w:t xml:space="preserve">studied </w:t>
      </w:r>
      <w:r w:rsidR="00F202FA">
        <w:rPr>
          <w:rFonts w:ascii="Times New Roman" w:hAnsi="Times New Roman"/>
          <w:kern w:val="0"/>
          <w:sz w:val="22"/>
        </w:rPr>
        <w:t xml:space="preserve">potential enhancements to PUSCH for </w:t>
      </w:r>
      <w:r w:rsidR="00461E2A">
        <w:rPr>
          <w:rFonts w:ascii="Times New Roman" w:hAnsi="Times New Roman"/>
          <w:kern w:val="0"/>
          <w:sz w:val="22"/>
        </w:rPr>
        <w:t xml:space="preserve">Rel-16 </w:t>
      </w:r>
      <w:r w:rsidR="00F202FA">
        <w:rPr>
          <w:rFonts w:ascii="Times New Roman" w:hAnsi="Times New Roman"/>
          <w:kern w:val="0"/>
          <w:sz w:val="22"/>
        </w:rPr>
        <w:t xml:space="preserve">URLLC </w:t>
      </w:r>
      <w:r>
        <w:rPr>
          <w:rFonts w:ascii="Times New Roman" w:hAnsi="Times New Roman"/>
          <w:kern w:val="0"/>
          <w:sz w:val="22"/>
        </w:rPr>
        <w:t>and the following</w:t>
      </w:r>
      <w:r w:rsidR="00786775">
        <w:rPr>
          <w:rFonts w:ascii="Times New Roman" w:hAnsi="Times New Roman"/>
          <w:kern w:val="0"/>
          <w:sz w:val="22"/>
        </w:rPr>
        <w:t xml:space="preserve">s </w:t>
      </w:r>
      <w:r w:rsidR="00001C1A">
        <w:rPr>
          <w:rFonts w:ascii="Times New Roman" w:hAnsi="Times New Roman"/>
          <w:kern w:val="0"/>
          <w:sz w:val="22"/>
        </w:rPr>
        <w:t>were</w:t>
      </w:r>
      <w:r w:rsidR="00786775">
        <w:rPr>
          <w:rFonts w:ascii="Times New Roman" w:hAnsi="Times New Roman"/>
          <w:kern w:val="0"/>
          <w:sz w:val="22"/>
        </w:rPr>
        <w:t xml:space="preserve"> proposed</w:t>
      </w:r>
    </w:p>
    <w:p w14:paraId="0293C7CB" w14:textId="77777777" w:rsidR="00730426" w:rsidRPr="00143C02" w:rsidRDefault="00730426" w:rsidP="00730426">
      <w:pPr>
        <w:pStyle w:val="a9"/>
        <w:widowControl/>
        <w:numPr>
          <w:ilvl w:val="0"/>
          <w:numId w:val="7"/>
        </w:numPr>
        <w:wordWrap/>
        <w:autoSpaceDE/>
        <w:autoSpaceDN/>
        <w:spacing w:after="120" w:line="276" w:lineRule="auto"/>
        <w:ind w:leftChars="0"/>
        <w:rPr>
          <w:rFonts w:ascii="Times New Roman" w:hAnsi="Times New Roman"/>
          <w:i/>
          <w:kern w:val="0"/>
          <w:sz w:val="22"/>
        </w:rPr>
      </w:pPr>
      <w:r w:rsidRPr="00143C02">
        <w:rPr>
          <w:rFonts w:ascii="Times New Roman" w:hAnsi="Times New Roman"/>
          <w:b/>
          <w:bCs/>
          <w:i/>
          <w:kern w:val="0"/>
          <w:sz w:val="22"/>
        </w:rPr>
        <w:t xml:space="preserve">Proposal </w:t>
      </w:r>
      <w:r>
        <w:rPr>
          <w:rFonts w:ascii="Times New Roman" w:hAnsi="Times New Roman"/>
          <w:b/>
          <w:bCs/>
          <w:i/>
          <w:kern w:val="0"/>
          <w:sz w:val="22"/>
        </w:rPr>
        <w:t>1</w:t>
      </w:r>
      <w:r w:rsidRPr="00143C02">
        <w:rPr>
          <w:rFonts w:ascii="Times New Roman" w:hAnsi="Times New Roman"/>
          <w:b/>
          <w:bCs/>
          <w:i/>
          <w:kern w:val="0"/>
          <w:sz w:val="22"/>
        </w:rPr>
        <w:t xml:space="preserve">: </w:t>
      </w:r>
      <w:r w:rsidRPr="00143C02">
        <w:rPr>
          <w:rFonts w:ascii="Times New Roman" w:hAnsi="Times New Roman"/>
          <w:i/>
          <w:kern w:val="0"/>
          <w:sz w:val="22"/>
        </w:rPr>
        <w:t>The PUSCH segmentation only depends on semi-static configured information, not dynamic signaling.</w:t>
      </w:r>
    </w:p>
    <w:p w14:paraId="2E0453E5" w14:textId="77777777" w:rsidR="00730426" w:rsidRPr="008B049B" w:rsidRDefault="00730426" w:rsidP="00730426">
      <w:pPr>
        <w:pStyle w:val="a9"/>
        <w:widowControl/>
        <w:numPr>
          <w:ilvl w:val="0"/>
          <w:numId w:val="7"/>
        </w:numPr>
        <w:wordWrap/>
        <w:autoSpaceDE/>
        <w:autoSpaceDN/>
        <w:spacing w:after="120" w:line="276" w:lineRule="auto"/>
        <w:ind w:leftChars="0"/>
        <w:rPr>
          <w:rFonts w:ascii="Times New Roman" w:hAnsi="Times New Roman"/>
          <w:i/>
          <w:kern w:val="0"/>
          <w:sz w:val="22"/>
          <w:lang w:val="en-GB"/>
        </w:rPr>
      </w:pPr>
      <w:r w:rsidRPr="00D23C58">
        <w:rPr>
          <w:rFonts w:ascii="Times New Roman" w:hAnsi="Times New Roman"/>
          <w:b/>
          <w:bCs/>
          <w:i/>
          <w:kern w:val="0"/>
          <w:sz w:val="22"/>
        </w:rPr>
        <w:t xml:space="preserve">Proposal </w:t>
      </w:r>
      <w:r>
        <w:rPr>
          <w:rFonts w:ascii="Times New Roman" w:hAnsi="Times New Roman"/>
          <w:b/>
          <w:bCs/>
          <w:i/>
          <w:kern w:val="0"/>
          <w:sz w:val="22"/>
        </w:rPr>
        <w:t>2</w:t>
      </w:r>
      <w:r w:rsidRPr="00D23C58">
        <w:rPr>
          <w:rFonts w:ascii="Times New Roman" w:hAnsi="Times New Roman"/>
          <w:b/>
          <w:bCs/>
          <w:i/>
          <w:kern w:val="0"/>
          <w:sz w:val="22"/>
        </w:rPr>
        <w:t>:</w:t>
      </w:r>
      <w:r w:rsidRPr="008B049B">
        <w:rPr>
          <w:rFonts w:ascii="Times New Roman" w:hAnsi="Times New Roman"/>
          <w:i/>
          <w:kern w:val="0"/>
          <w:sz w:val="22"/>
          <w:lang w:val="en-GB"/>
        </w:rPr>
        <w:t xml:space="preserve"> </w:t>
      </w:r>
      <w:r>
        <w:rPr>
          <w:rFonts w:ascii="Times New Roman" w:hAnsi="Times New Roman"/>
          <w:i/>
          <w:kern w:val="0"/>
          <w:sz w:val="22"/>
        </w:rPr>
        <w:t>In addition to</w:t>
      </w:r>
      <w:r w:rsidRPr="008B049B">
        <w:rPr>
          <w:rFonts w:ascii="Times New Roman" w:hAnsi="Times New Roman"/>
          <w:i/>
          <w:kern w:val="0"/>
          <w:sz w:val="22"/>
        </w:rPr>
        <w:t xml:space="preserve"> the semi-static DL symbol,</w:t>
      </w:r>
      <w:r>
        <w:rPr>
          <w:rFonts w:ascii="Times New Roman" w:hAnsi="Times New Roman"/>
          <w:i/>
          <w:kern w:val="0"/>
          <w:sz w:val="22"/>
        </w:rPr>
        <w:t xml:space="preserve"> </w:t>
      </w:r>
      <w:r w:rsidRPr="008B049B">
        <w:rPr>
          <w:rFonts w:ascii="Times New Roman" w:hAnsi="Times New Roman"/>
          <w:i/>
          <w:kern w:val="0"/>
          <w:sz w:val="22"/>
        </w:rPr>
        <w:t xml:space="preserve">SS/PBCH block, </w:t>
      </w:r>
      <w:r>
        <w:rPr>
          <w:rFonts w:ascii="Times New Roman" w:hAnsi="Times New Roman"/>
          <w:i/>
          <w:kern w:val="0"/>
          <w:sz w:val="22"/>
        </w:rPr>
        <w:t>and</w:t>
      </w:r>
      <w:r w:rsidRPr="008B049B">
        <w:rPr>
          <w:rFonts w:ascii="Times New Roman" w:hAnsi="Times New Roman"/>
          <w:i/>
          <w:kern w:val="0"/>
          <w:sz w:val="22"/>
        </w:rPr>
        <w:t xml:space="preserve"> CORESET#0</w:t>
      </w:r>
      <w:r>
        <w:rPr>
          <w:rFonts w:ascii="Times New Roman" w:hAnsi="Times New Roman"/>
          <w:i/>
          <w:kern w:val="0"/>
          <w:sz w:val="22"/>
        </w:rPr>
        <w:t xml:space="preserve"> are used to determine segmentation. i.e., The PUSCH s</w:t>
      </w:r>
      <w:r w:rsidRPr="00A13006">
        <w:rPr>
          <w:rFonts w:ascii="Times New Roman" w:hAnsi="Times New Roman"/>
          <w:i/>
          <w:kern w:val="0"/>
          <w:sz w:val="22"/>
        </w:rPr>
        <w:t>egmentation occurs at least around semi-static DL symbols</w:t>
      </w:r>
      <w:r>
        <w:rPr>
          <w:rFonts w:ascii="Times New Roman" w:hAnsi="Times New Roman"/>
          <w:i/>
          <w:kern w:val="0"/>
          <w:sz w:val="22"/>
        </w:rPr>
        <w:t>, SS/PBCH block, and CORESET#0</w:t>
      </w:r>
      <w:r w:rsidRPr="008B049B">
        <w:rPr>
          <w:rFonts w:ascii="Times New Roman" w:hAnsi="Times New Roman"/>
          <w:i/>
          <w:kern w:val="0"/>
          <w:sz w:val="22"/>
        </w:rPr>
        <w:t xml:space="preserve">. </w:t>
      </w:r>
    </w:p>
    <w:p w14:paraId="6C4EEC03" w14:textId="24EE9E2E" w:rsidR="00730426" w:rsidRPr="007A56C6" w:rsidRDefault="00730426" w:rsidP="00730426">
      <w:pPr>
        <w:pStyle w:val="a9"/>
        <w:widowControl/>
        <w:numPr>
          <w:ilvl w:val="0"/>
          <w:numId w:val="7"/>
        </w:numPr>
        <w:wordWrap/>
        <w:autoSpaceDE/>
        <w:autoSpaceDN/>
        <w:spacing w:after="120" w:line="276" w:lineRule="auto"/>
        <w:ind w:leftChars="0"/>
        <w:rPr>
          <w:rFonts w:ascii="Times New Roman" w:hAnsi="Times New Roman"/>
          <w:i/>
          <w:kern w:val="0"/>
          <w:sz w:val="22"/>
          <w:lang w:val="en-GB"/>
        </w:rPr>
      </w:pPr>
      <w:r w:rsidRPr="00D23C58">
        <w:rPr>
          <w:rFonts w:ascii="Times New Roman" w:hAnsi="Times New Roman"/>
          <w:b/>
          <w:bCs/>
          <w:i/>
          <w:kern w:val="0"/>
          <w:sz w:val="22"/>
        </w:rPr>
        <w:lastRenderedPageBreak/>
        <w:t xml:space="preserve">Proposal </w:t>
      </w:r>
      <w:r>
        <w:rPr>
          <w:rFonts w:ascii="Times New Roman" w:hAnsi="Times New Roman"/>
          <w:b/>
          <w:bCs/>
          <w:i/>
          <w:kern w:val="0"/>
          <w:sz w:val="22"/>
        </w:rPr>
        <w:t>3</w:t>
      </w:r>
      <w:r w:rsidRPr="00D23C58">
        <w:rPr>
          <w:rFonts w:ascii="Times New Roman" w:hAnsi="Times New Roman"/>
          <w:b/>
          <w:bCs/>
          <w:i/>
          <w:kern w:val="0"/>
          <w:sz w:val="22"/>
        </w:rPr>
        <w:t>:</w:t>
      </w:r>
      <w:r w:rsidRPr="008B049B">
        <w:rPr>
          <w:rFonts w:ascii="Times New Roman" w:hAnsi="Times New Roman"/>
          <w:i/>
          <w:kern w:val="0"/>
          <w:sz w:val="22"/>
          <w:lang w:val="en-GB"/>
        </w:rPr>
        <w:t xml:space="preserve"> </w:t>
      </w:r>
      <w:r>
        <w:rPr>
          <w:rFonts w:ascii="Times New Roman" w:hAnsi="Times New Roman"/>
          <w:i/>
          <w:kern w:val="0"/>
          <w:sz w:val="22"/>
        </w:rPr>
        <w:t>If a UE is configured to receive SS/PBCH block, then a symbol right after SS/PBCH block cannot be used to transmit PUSCH repetition.</w:t>
      </w:r>
      <w:r w:rsidRPr="008B049B">
        <w:rPr>
          <w:rFonts w:ascii="Times New Roman" w:hAnsi="Times New Roman"/>
          <w:i/>
          <w:kern w:val="0"/>
          <w:sz w:val="22"/>
        </w:rPr>
        <w:t xml:space="preserve"> </w:t>
      </w:r>
      <w:r>
        <w:rPr>
          <w:rFonts w:ascii="Times New Roman" w:hAnsi="Times New Roman"/>
          <w:i/>
          <w:kern w:val="0"/>
          <w:sz w:val="22"/>
        </w:rPr>
        <w:t xml:space="preserve">In other words, in addition to </w:t>
      </w:r>
      <w:r w:rsidRPr="008B049B">
        <w:rPr>
          <w:rFonts w:ascii="Times New Roman" w:hAnsi="Times New Roman"/>
          <w:i/>
          <w:kern w:val="0"/>
          <w:sz w:val="22"/>
        </w:rPr>
        <w:t>the semi-static DL symbol,</w:t>
      </w:r>
      <w:r>
        <w:rPr>
          <w:rFonts w:ascii="Times New Roman" w:hAnsi="Times New Roman"/>
          <w:i/>
          <w:kern w:val="0"/>
          <w:sz w:val="22"/>
        </w:rPr>
        <w:t xml:space="preserve"> </w:t>
      </w:r>
      <w:r w:rsidRPr="008B049B">
        <w:rPr>
          <w:rFonts w:ascii="Times New Roman" w:hAnsi="Times New Roman"/>
          <w:i/>
          <w:kern w:val="0"/>
          <w:sz w:val="22"/>
        </w:rPr>
        <w:t xml:space="preserve">SS/PBCH block, </w:t>
      </w:r>
      <w:r>
        <w:rPr>
          <w:rFonts w:ascii="Times New Roman" w:hAnsi="Times New Roman"/>
          <w:i/>
          <w:kern w:val="0"/>
          <w:sz w:val="22"/>
        </w:rPr>
        <w:t>and</w:t>
      </w:r>
      <w:r w:rsidRPr="008B049B">
        <w:rPr>
          <w:rFonts w:ascii="Times New Roman" w:hAnsi="Times New Roman"/>
          <w:i/>
          <w:kern w:val="0"/>
          <w:sz w:val="22"/>
        </w:rPr>
        <w:t xml:space="preserve"> CORESET#0</w:t>
      </w:r>
      <w:r>
        <w:rPr>
          <w:rFonts w:ascii="Times New Roman" w:hAnsi="Times New Roman"/>
          <w:i/>
          <w:kern w:val="0"/>
          <w:sz w:val="22"/>
        </w:rPr>
        <w:t xml:space="preserve">, the symbol right after SS/PBCH block is used to determine the PUSCH segmentation. </w:t>
      </w:r>
    </w:p>
    <w:p w14:paraId="6A291669" w14:textId="77777777" w:rsidR="00730426" w:rsidRPr="00C22891" w:rsidRDefault="00730426" w:rsidP="00730426">
      <w:pPr>
        <w:pStyle w:val="a9"/>
        <w:widowControl/>
        <w:numPr>
          <w:ilvl w:val="0"/>
          <w:numId w:val="7"/>
        </w:numPr>
        <w:wordWrap/>
        <w:autoSpaceDE/>
        <w:autoSpaceDN/>
        <w:spacing w:after="120" w:line="276" w:lineRule="auto"/>
        <w:ind w:leftChars="0"/>
        <w:rPr>
          <w:rFonts w:ascii="Times New Roman" w:hAnsi="Times New Roman"/>
          <w:i/>
          <w:kern w:val="0"/>
          <w:sz w:val="22"/>
          <w:lang w:val="en-GB"/>
        </w:rPr>
      </w:pPr>
      <w:r w:rsidRPr="00D23C58">
        <w:rPr>
          <w:rFonts w:ascii="Times New Roman" w:hAnsi="Times New Roman"/>
          <w:b/>
          <w:bCs/>
          <w:i/>
          <w:kern w:val="0"/>
          <w:sz w:val="22"/>
        </w:rPr>
        <w:t xml:space="preserve">Proposal </w:t>
      </w:r>
      <w:r>
        <w:rPr>
          <w:rFonts w:ascii="Times New Roman" w:hAnsi="Times New Roman"/>
          <w:b/>
          <w:bCs/>
          <w:i/>
          <w:kern w:val="0"/>
          <w:sz w:val="22"/>
        </w:rPr>
        <w:t>4</w:t>
      </w:r>
      <w:r w:rsidRPr="00D23C58">
        <w:rPr>
          <w:rFonts w:ascii="Times New Roman" w:hAnsi="Times New Roman"/>
          <w:b/>
          <w:bCs/>
          <w:i/>
          <w:kern w:val="0"/>
          <w:sz w:val="22"/>
        </w:rPr>
        <w:t>:</w:t>
      </w:r>
      <w:r w:rsidRPr="00C22891">
        <w:rPr>
          <w:rFonts w:ascii="Times New Roman" w:hAnsi="Times New Roman"/>
          <w:i/>
          <w:kern w:val="0"/>
          <w:sz w:val="22"/>
          <w:lang w:val="en-GB"/>
        </w:rPr>
        <w:t xml:space="preserve"> </w:t>
      </w:r>
      <w:r w:rsidRPr="00C22891">
        <w:rPr>
          <w:rFonts w:ascii="Times New Roman" w:hAnsi="Times New Roman"/>
          <w:i/>
          <w:kern w:val="0"/>
          <w:sz w:val="22"/>
        </w:rPr>
        <w:t xml:space="preserve">If a UE is not capable to transmit and reception </w:t>
      </w:r>
      <w:r w:rsidRPr="00442C91">
        <w:rPr>
          <w:rFonts w:ascii="Times New Roman" w:hAnsi="Times New Roman"/>
          <w:i/>
          <w:kern w:val="0"/>
          <w:sz w:val="22"/>
        </w:rPr>
        <w:t xml:space="preserve">simultaneously and a PUSCH is scheduled in other </w:t>
      </w:r>
      <w:r>
        <w:rPr>
          <w:rFonts w:ascii="Times New Roman" w:hAnsi="Times New Roman"/>
          <w:i/>
          <w:kern w:val="0"/>
          <w:sz w:val="22"/>
        </w:rPr>
        <w:t>cell, which is not the</w:t>
      </w:r>
      <w:r w:rsidRPr="00442C91">
        <w:rPr>
          <w:rFonts w:ascii="Times New Roman" w:hAnsi="Times New Roman"/>
          <w:i/>
          <w:kern w:val="0"/>
          <w:sz w:val="22"/>
        </w:rPr>
        <w:t xml:space="preserve"> reference cell</w:t>
      </w:r>
      <w:r>
        <w:rPr>
          <w:rFonts w:ascii="Times New Roman" w:hAnsi="Times New Roman"/>
          <w:i/>
          <w:kern w:val="0"/>
          <w:sz w:val="22"/>
        </w:rPr>
        <w:t xml:space="preserve">, then a PUSCH repetition overlapping with the DL symbols in the reference cell is dropped. </w:t>
      </w:r>
    </w:p>
    <w:p w14:paraId="799D1FAF" w14:textId="77777777" w:rsidR="004B32DE" w:rsidRDefault="004B32DE" w:rsidP="004B32DE">
      <w:pPr>
        <w:pStyle w:val="a9"/>
        <w:widowControl/>
        <w:numPr>
          <w:ilvl w:val="0"/>
          <w:numId w:val="7"/>
        </w:numPr>
        <w:wordWrap/>
        <w:autoSpaceDE/>
        <w:autoSpaceDN/>
        <w:spacing w:after="120" w:line="276" w:lineRule="auto"/>
        <w:ind w:leftChars="0"/>
        <w:rPr>
          <w:rFonts w:ascii="Times New Roman" w:hAnsi="Times New Roman"/>
          <w:i/>
          <w:kern w:val="0"/>
          <w:sz w:val="22"/>
        </w:rPr>
      </w:pPr>
      <w:r w:rsidRPr="00D23C58">
        <w:rPr>
          <w:rFonts w:ascii="Times New Roman" w:hAnsi="Times New Roman"/>
          <w:b/>
          <w:bCs/>
          <w:i/>
          <w:kern w:val="0"/>
          <w:sz w:val="22"/>
        </w:rPr>
        <w:t xml:space="preserve">Proposal </w:t>
      </w:r>
      <w:r>
        <w:rPr>
          <w:rFonts w:ascii="Times New Roman" w:hAnsi="Times New Roman"/>
          <w:b/>
          <w:bCs/>
          <w:i/>
          <w:kern w:val="0"/>
          <w:sz w:val="22"/>
        </w:rPr>
        <w:t>5</w:t>
      </w:r>
      <w:r w:rsidRPr="00D23C58">
        <w:rPr>
          <w:rFonts w:ascii="Times New Roman" w:hAnsi="Times New Roman"/>
          <w:b/>
          <w:bCs/>
          <w:i/>
          <w:kern w:val="0"/>
          <w:sz w:val="22"/>
        </w:rPr>
        <w:t>:</w:t>
      </w:r>
      <w:r w:rsidRPr="001F732B">
        <w:rPr>
          <w:rFonts w:ascii="Times New Roman" w:hAnsi="Times New Roman"/>
          <w:i/>
          <w:kern w:val="0"/>
          <w:sz w:val="22"/>
        </w:rPr>
        <w:t xml:space="preserve"> To cross slot boundary, allow S+L&gt;14</w:t>
      </w:r>
      <w:r>
        <w:rPr>
          <w:rFonts w:ascii="Times New Roman" w:hAnsi="Times New Roman"/>
          <w:i/>
          <w:kern w:val="0"/>
          <w:sz w:val="22"/>
        </w:rPr>
        <w:t>.</w:t>
      </w:r>
    </w:p>
    <w:p w14:paraId="1BD57489" w14:textId="77777777" w:rsidR="004B32DE" w:rsidRDefault="004B32DE" w:rsidP="004B32DE">
      <w:pPr>
        <w:pStyle w:val="a9"/>
        <w:widowControl/>
        <w:numPr>
          <w:ilvl w:val="0"/>
          <w:numId w:val="7"/>
        </w:numPr>
        <w:wordWrap/>
        <w:autoSpaceDE/>
        <w:autoSpaceDN/>
        <w:spacing w:after="120" w:line="276" w:lineRule="auto"/>
        <w:ind w:leftChars="0"/>
        <w:rPr>
          <w:rFonts w:ascii="Times New Roman" w:hAnsi="Times New Roman"/>
          <w:i/>
          <w:kern w:val="0"/>
          <w:sz w:val="22"/>
        </w:rPr>
      </w:pPr>
      <w:r w:rsidRPr="00D23C58">
        <w:rPr>
          <w:rFonts w:ascii="Times New Roman" w:hAnsi="Times New Roman"/>
          <w:b/>
          <w:bCs/>
          <w:i/>
          <w:kern w:val="0"/>
          <w:sz w:val="22"/>
        </w:rPr>
        <w:t>Proposal</w:t>
      </w:r>
      <w:r>
        <w:rPr>
          <w:rFonts w:ascii="Times New Roman" w:hAnsi="Times New Roman"/>
          <w:b/>
          <w:bCs/>
          <w:i/>
          <w:kern w:val="0"/>
          <w:sz w:val="22"/>
        </w:rPr>
        <w:t xml:space="preserve"> 6. </w:t>
      </w:r>
      <w:r w:rsidRPr="00143C02">
        <w:rPr>
          <w:rFonts w:ascii="Times New Roman" w:hAnsi="Times New Roman"/>
          <w:i/>
          <w:kern w:val="0"/>
          <w:sz w:val="22"/>
        </w:rPr>
        <w:t xml:space="preserve">It needs to </w:t>
      </w:r>
      <w:r>
        <w:rPr>
          <w:rFonts w:ascii="Times New Roman" w:hAnsi="Times New Roman"/>
          <w:i/>
          <w:kern w:val="0"/>
          <w:sz w:val="22"/>
        </w:rPr>
        <w:t>introduce</w:t>
      </w:r>
      <w:r w:rsidRPr="00143C02">
        <w:rPr>
          <w:rFonts w:ascii="Times New Roman" w:hAnsi="Times New Roman"/>
          <w:i/>
          <w:kern w:val="0"/>
          <w:sz w:val="22"/>
        </w:rPr>
        <w:t xml:space="preserve"> </w:t>
      </w:r>
      <w:r>
        <w:rPr>
          <w:rFonts w:ascii="Times New Roman" w:hAnsi="Times New Roman"/>
          <w:i/>
          <w:kern w:val="0"/>
          <w:sz w:val="22"/>
        </w:rPr>
        <w:t xml:space="preserve">a new </w:t>
      </w:r>
      <w:r w:rsidRPr="00143C02">
        <w:rPr>
          <w:rFonts w:ascii="Times New Roman" w:hAnsi="Times New Roman"/>
          <w:i/>
          <w:kern w:val="0"/>
          <w:sz w:val="22"/>
        </w:rPr>
        <w:t>SLIV indication rule only for S+L&gt;14</w:t>
      </w:r>
      <w:r>
        <w:rPr>
          <w:rFonts w:ascii="Times New Roman" w:hAnsi="Times New Roman"/>
          <w:i/>
          <w:kern w:val="0"/>
          <w:sz w:val="22"/>
        </w:rPr>
        <w:t xml:space="preserve"> in Rel-16 URLLC</w:t>
      </w:r>
      <w:r w:rsidRPr="00143C02">
        <w:rPr>
          <w:rFonts w:ascii="Times New Roman" w:hAnsi="Times New Roman"/>
          <w:i/>
          <w:kern w:val="0"/>
          <w:sz w:val="22"/>
        </w:rPr>
        <w:t>. For S+L&lt;=14, reuse Rel-15 SLIV indication rule</w:t>
      </w:r>
      <w:r>
        <w:rPr>
          <w:rFonts w:ascii="Times New Roman" w:hAnsi="Times New Roman"/>
          <w:i/>
          <w:kern w:val="0"/>
          <w:sz w:val="22"/>
        </w:rPr>
        <w:t xml:space="preserve">. </w:t>
      </w:r>
    </w:p>
    <w:p w14:paraId="006397AC" w14:textId="77777777" w:rsidR="00F202FA" w:rsidRPr="00AF7A35" w:rsidRDefault="00F202FA" w:rsidP="0098503F">
      <w:pPr>
        <w:widowControl/>
        <w:wordWrap/>
        <w:autoSpaceDE/>
        <w:autoSpaceDN/>
        <w:spacing w:after="180"/>
        <w:rPr>
          <w:rFonts w:ascii="Times New Roman" w:hAnsi="Times New Roman"/>
          <w:kern w:val="0"/>
          <w:sz w:val="22"/>
        </w:rPr>
      </w:pPr>
    </w:p>
    <w:p w14:paraId="510A0C8B" w14:textId="69F0D78B"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7412C44E" w14:textId="30B64D01" w:rsidR="000672C8" w:rsidRPr="00AD69B5" w:rsidRDefault="00973169" w:rsidP="004830D1">
      <w:pPr>
        <w:pStyle w:val="References"/>
        <w:numPr>
          <w:ilvl w:val="0"/>
          <w:numId w:val="9"/>
        </w:numPr>
        <w:autoSpaceDE/>
        <w:autoSpaceDN/>
        <w:adjustRightInd w:val="0"/>
        <w:spacing w:after="120"/>
        <w:jc w:val="left"/>
        <w:rPr>
          <w:sz w:val="22"/>
          <w:szCs w:val="20"/>
          <w:lang w:eastAsia="zh-CN"/>
        </w:rPr>
      </w:pPr>
      <w:r w:rsidRPr="00973169">
        <w:rPr>
          <w:sz w:val="22"/>
          <w:szCs w:val="20"/>
          <w:lang w:eastAsia="zh-CN"/>
        </w:rPr>
        <w:t>RP-190726</w:t>
      </w:r>
      <w:r w:rsidR="00E646CC" w:rsidRPr="00F202FA">
        <w:rPr>
          <w:sz w:val="22"/>
          <w:szCs w:val="20"/>
          <w:lang w:eastAsia="zh-CN"/>
        </w:rPr>
        <w:t xml:space="preserve">, “New </w:t>
      </w:r>
      <w:r>
        <w:rPr>
          <w:sz w:val="22"/>
          <w:szCs w:val="20"/>
          <w:lang w:eastAsia="zh-CN"/>
        </w:rPr>
        <w:t>W</w:t>
      </w:r>
      <w:r w:rsidRPr="00F202FA">
        <w:rPr>
          <w:sz w:val="22"/>
          <w:szCs w:val="20"/>
          <w:lang w:eastAsia="zh-CN"/>
        </w:rPr>
        <w:t>ID</w:t>
      </w:r>
      <w:r>
        <w:rPr>
          <w:sz w:val="22"/>
          <w:szCs w:val="20"/>
          <w:lang w:eastAsia="zh-CN"/>
        </w:rPr>
        <w:t xml:space="preserve">: </w:t>
      </w:r>
      <w:r w:rsidR="00E646CC" w:rsidRPr="00F202FA">
        <w:rPr>
          <w:sz w:val="22"/>
          <w:szCs w:val="20"/>
          <w:lang w:eastAsia="zh-CN"/>
        </w:rPr>
        <w:t xml:space="preserve">Physical Layer Enhancements for NR </w:t>
      </w:r>
      <w:r w:rsidR="00BE4453" w:rsidRPr="00BE4453">
        <w:rPr>
          <w:sz w:val="22"/>
          <w:szCs w:val="20"/>
          <w:lang w:eastAsia="zh-CN"/>
        </w:rPr>
        <w:t>Ultra-Reliable and Low Latency Communication (URLLC)</w:t>
      </w:r>
      <w:r w:rsidR="00E646CC" w:rsidRPr="00F202FA">
        <w:rPr>
          <w:sz w:val="22"/>
          <w:szCs w:val="20"/>
          <w:lang w:eastAsia="zh-CN"/>
        </w:rPr>
        <w:t>”, RAN#</w:t>
      </w:r>
      <w:r w:rsidRPr="00F202FA">
        <w:rPr>
          <w:sz w:val="22"/>
          <w:szCs w:val="20"/>
          <w:lang w:eastAsia="zh-CN"/>
        </w:rPr>
        <w:t>8</w:t>
      </w:r>
      <w:r>
        <w:rPr>
          <w:sz w:val="22"/>
          <w:szCs w:val="20"/>
          <w:lang w:eastAsia="zh-CN"/>
        </w:rPr>
        <w:t>3</w:t>
      </w:r>
    </w:p>
    <w:p w14:paraId="14FE5790" w14:textId="0FDD0733" w:rsidR="0071136C" w:rsidRDefault="005844EF" w:rsidP="004830D1">
      <w:pPr>
        <w:pStyle w:val="References"/>
        <w:numPr>
          <w:ilvl w:val="0"/>
          <w:numId w:val="9"/>
        </w:numPr>
        <w:autoSpaceDE/>
        <w:autoSpaceDN/>
        <w:adjustRightInd w:val="0"/>
        <w:spacing w:after="120"/>
        <w:jc w:val="left"/>
        <w:rPr>
          <w:sz w:val="22"/>
          <w:szCs w:val="20"/>
          <w:lang w:eastAsia="zh-CN"/>
        </w:rPr>
      </w:pPr>
      <w:r>
        <w:rPr>
          <w:sz w:val="22"/>
          <w:szCs w:val="20"/>
          <w:lang w:eastAsia="zh-CN"/>
        </w:rPr>
        <w:t xml:space="preserve">RAN1 Chairman’s Notes, </w:t>
      </w:r>
      <w:r w:rsidR="0071136C" w:rsidRPr="00973169">
        <w:rPr>
          <w:sz w:val="22"/>
          <w:szCs w:val="20"/>
          <w:lang w:eastAsia="zh-CN"/>
        </w:rPr>
        <w:t>RAN WG1</w:t>
      </w:r>
      <w:r w:rsidR="004718D1">
        <w:rPr>
          <w:sz w:val="22"/>
          <w:szCs w:val="20"/>
          <w:lang w:eastAsia="zh-CN"/>
        </w:rPr>
        <w:t xml:space="preserve"> Meeting</w:t>
      </w:r>
      <w:r w:rsidR="0071136C" w:rsidRPr="00973169">
        <w:rPr>
          <w:sz w:val="22"/>
          <w:szCs w:val="20"/>
          <w:lang w:eastAsia="zh-CN"/>
        </w:rPr>
        <w:t xml:space="preserve"> #9</w:t>
      </w:r>
      <w:r w:rsidR="00621E55">
        <w:rPr>
          <w:sz w:val="22"/>
          <w:szCs w:val="20"/>
          <w:lang w:eastAsia="zh-CN"/>
        </w:rPr>
        <w:t>8bis</w:t>
      </w:r>
    </w:p>
    <w:p w14:paraId="3B4AF8A6" w14:textId="1A76BF45" w:rsidR="00436148" w:rsidRPr="00EA258B" w:rsidRDefault="00436148" w:rsidP="004830D1">
      <w:pPr>
        <w:pStyle w:val="References"/>
        <w:numPr>
          <w:ilvl w:val="0"/>
          <w:numId w:val="9"/>
        </w:numPr>
        <w:autoSpaceDE/>
        <w:autoSpaceDN/>
        <w:adjustRightInd w:val="0"/>
        <w:spacing w:after="120"/>
        <w:jc w:val="left"/>
        <w:rPr>
          <w:sz w:val="22"/>
          <w:szCs w:val="20"/>
          <w:lang w:eastAsia="zh-CN"/>
        </w:rPr>
      </w:pPr>
      <w:r>
        <w:rPr>
          <w:sz w:val="22"/>
          <w:szCs w:val="20"/>
          <w:lang w:eastAsia="zh-CN"/>
        </w:rPr>
        <w:t xml:space="preserve">RAN1 Chairman’s Notes, </w:t>
      </w:r>
      <w:r w:rsidRPr="00973169">
        <w:rPr>
          <w:sz w:val="22"/>
          <w:szCs w:val="20"/>
          <w:lang w:eastAsia="zh-CN"/>
        </w:rPr>
        <w:t>RAN WG1</w:t>
      </w:r>
      <w:r>
        <w:rPr>
          <w:sz w:val="22"/>
          <w:szCs w:val="20"/>
          <w:lang w:eastAsia="zh-CN"/>
        </w:rPr>
        <w:t xml:space="preserve"> Meeting</w:t>
      </w:r>
      <w:r w:rsidRPr="00973169">
        <w:rPr>
          <w:sz w:val="22"/>
          <w:szCs w:val="20"/>
          <w:lang w:eastAsia="zh-CN"/>
        </w:rPr>
        <w:t xml:space="preserve"> #9</w:t>
      </w:r>
      <w:r>
        <w:rPr>
          <w:sz w:val="22"/>
          <w:szCs w:val="20"/>
          <w:lang w:eastAsia="zh-CN"/>
        </w:rPr>
        <w:t>5</w:t>
      </w:r>
    </w:p>
    <w:p w14:paraId="4631CC86" w14:textId="10725C93" w:rsidR="00436148" w:rsidRPr="00EA258B" w:rsidRDefault="00436148" w:rsidP="004830D1">
      <w:pPr>
        <w:pStyle w:val="References"/>
        <w:numPr>
          <w:ilvl w:val="0"/>
          <w:numId w:val="9"/>
        </w:numPr>
        <w:autoSpaceDE/>
        <w:autoSpaceDN/>
        <w:adjustRightInd w:val="0"/>
        <w:spacing w:after="120"/>
        <w:jc w:val="left"/>
        <w:rPr>
          <w:sz w:val="22"/>
          <w:szCs w:val="20"/>
          <w:lang w:eastAsia="zh-CN"/>
        </w:rPr>
      </w:pPr>
      <w:r>
        <w:rPr>
          <w:sz w:val="22"/>
          <w:szCs w:val="20"/>
          <w:lang w:eastAsia="zh-CN"/>
        </w:rPr>
        <w:t xml:space="preserve">RAN1 Chairman’s Notes, </w:t>
      </w:r>
      <w:r w:rsidRPr="00973169">
        <w:rPr>
          <w:sz w:val="22"/>
          <w:szCs w:val="20"/>
          <w:lang w:eastAsia="zh-CN"/>
        </w:rPr>
        <w:t>RAN WG1</w:t>
      </w:r>
      <w:r>
        <w:rPr>
          <w:sz w:val="22"/>
          <w:szCs w:val="20"/>
          <w:lang w:eastAsia="zh-CN"/>
        </w:rPr>
        <w:t xml:space="preserve"> Meeting </w:t>
      </w:r>
      <w:r w:rsidRPr="00973169">
        <w:rPr>
          <w:sz w:val="22"/>
          <w:szCs w:val="20"/>
          <w:lang w:eastAsia="zh-CN"/>
        </w:rPr>
        <w:t>#9</w:t>
      </w:r>
      <w:r>
        <w:rPr>
          <w:sz w:val="22"/>
          <w:szCs w:val="20"/>
          <w:lang w:eastAsia="zh-CN"/>
        </w:rPr>
        <w:t>6</w:t>
      </w:r>
    </w:p>
    <w:p w14:paraId="3125D653" w14:textId="2D69EB66" w:rsidR="00973169" w:rsidRPr="00D22151" w:rsidRDefault="00DA352C" w:rsidP="004830D1">
      <w:pPr>
        <w:pStyle w:val="References"/>
        <w:numPr>
          <w:ilvl w:val="0"/>
          <w:numId w:val="9"/>
        </w:numPr>
        <w:autoSpaceDE/>
        <w:autoSpaceDN/>
        <w:adjustRightInd w:val="0"/>
        <w:spacing w:after="120"/>
        <w:jc w:val="left"/>
        <w:rPr>
          <w:sz w:val="22"/>
          <w:szCs w:val="20"/>
          <w:lang w:eastAsia="zh-CN"/>
        </w:rPr>
      </w:pPr>
      <w:r w:rsidRPr="00D22151">
        <w:rPr>
          <w:sz w:val="22"/>
          <w:szCs w:val="20"/>
          <w:lang w:eastAsia="zh-CN"/>
        </w:rPr>
        <w:t xml:space="preserve">3GPP </w:t>
      </w:r>
      <w:r w:rsidR="00DF55FD" w:rsidRPr="00D22151">
        <w:rPr>
          <w:sz w:val="22"/>
          <w:szCs w:val="20"/>
          <w:lang w:eastAsia="zh-CN"/>
        </w:rPr>
        <w:t>TS 38.211 v</w:t>
      </w:r>
      <w:r w:rsidR="00DC2973" w:rsidRPr="00D22151">
        <w:rPr>
          <w:sz w:val="22"/>
          <w:szCs w:val="20"/>
          <w:lang w:eastAsia="zh-CN"/>
        </w:rPr>
        <w:t>15.</w:t>
      </w:r>
      <w:r w:rsidR="00621E55">
        <w:rPr>
          <w:sz w:val="22"/>
          <w:szCs w:val="20"/>
          <w:lang w:eastAsia="zh-CN"/>
        </w:rPr>
        <w:t>7</w:t>
      </w:r>
      <w:r w:rsidR="00DC2973" w:rsidRPr="00D22151">
        <w:rPr>
          <w:sz w:val="22"/>
          <w:szCs w:val="20"/>
          <w:lang w:eastAsia="zh-CN"/>
        </w:rPr>
        <w:t>.0</w:t>
      </w:r>
      <w:bookmarkStart w:id="6" w:name="_GoBack"/>
      <w:bookmarkEnd w:id="6"/>
    </w:p>
    <w:sectPr w:rsidR="00973169" w:rsidRPr="00D22151" w:rsidSect="00231C08">
      <w:footerReference w:type="default" r:id="rId1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33908" w14:textId="77777777" w:rsidR="00823833" w:rsidRDefault="00823833" w:rsidP="00E9744E">
      <w:r>
        <w:separator/>
      </w:r>
    </w:p>
  </w:endnote>
  <w:endnote w:type="continuationSeparator" w:id="0">
    <w:p w14:paraId="0C4D2FB0" w14:textId="77777777" w:rsidR="00823833" w:rsidRDefault="00823833"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928C" w14:textId="77777777" w:rsidR="00BA2C8A" w:rsidRDefault="00BA2C8A"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8C2E0" w14:textId="77777777" w:rsidR="00823833" w:rsidRDefault="00823833" w:rsidP="00E9744E">
      <w:r>
        <w:separator/>
      </w:r>
    </w:p>
  </w:footnote>
  <w:footnote w:type="continuationSeparator" w:id="0">
    <w:p w14:paraId="248F3969" w14:textId="77777777" w:rsidR="00823833" w:rsidRDefault="00823833"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B7AAA"/>
    <w:multiLevelType w:val="hybridMultilevel"/>
    <w:tmpl w:val="61F21DF2"/>
    <w:lvl w:ilvl="0" w:tplc="B3B22A08">
      <w:start w:val="40"/>
      <w:numFmt w:val="bullet"/>
      <w:lvlText w:val="-"/>
      <w:lvlJc w:val="left"/>
      <w:pPr>
        <w:ind w:left="470" w:hanging="360"/>
      </w:pPr>
      <w:rPr>
        <w:rFonts w:ascii="Calibri" w:eastAsia="DengXian" w:hAnsi="Calibri" w:cs="Calibri"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2E072F"/>
    <w:multiLevelType w:val="hybridMultilevel"/>
    <w:tmpl w:val="AEF20924"/>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733B77"/>
    <w:multiLevelType w:val="hybridMultilevel"/>
    <w:tmpl w:val="9F2E541C"/>
    <w:lvl w:ilvl="0" w:tplc="3502FB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0" w15:restartNumberingAfterBreak="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9946A2"/>
    <w:multiLevelType w:val="hybridMultilevel"/>
    <w:tmpl w:val="0CF6B24C"/>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4"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9" w15:restartNumberingAfterBreak="0">
    <w:nsid w:val="6775328A"/>
    <w:multiLevelType w:val="hybridMultilevel"/>
    <w:tmpl w:val="90E4E7DA"/>
    <w:lvl w:ilvl="0" w:tplc="AD46D044">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9F36688"/>
    <w:multiLevelType w:val="hybridMultilevel"/>
    <w:tmpl w:val="B8B68FFC"/>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675198"/>
    <w:multiLevelType w:val="hybridMultilevel"/>
    <w:tmpl w:val="78EC72A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23" w15:restartNumberingAfterBreak="0">
    <w:nsid w:val="7C7318AC"/>
    <w:multiLevelType w:val="hybridMultilevel"/>
    <w:tmpl w:val="F694361A"/>
    <w:lvl w:ilvl="0" w:tplc="089820D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1"/>
  </w:num>
  <w:num w:numId="2">
    <w:abstractNumId w:val="18"/>
    <w:lvlOverride w:ilvl="0"/>
    <w:lvlOverride w:ilvl="1"/>
    <w:lvlOverride w:ilvl="2">
      <w:startOverride w:val="1"/>
    </w:lvlOverride>
    <w:lvlOverride w:ilvl="3"/>
    <w:lvlOverride w:ilvl="4"/>
    <w:lvlOverride w:ilvl="5"/>
    <w:lvlOverride w:ilvl="6"/>
    <w:lvlOverride w:ilvl="7"/>
    <w:lvlOverride w:ilvl="8"/>
  </w:num>
  <w:num w:numId="3">
    <w:abstractNumId w:val="9"/>
  </w:num>
  <w:num w:numId="4">
    <w:abstractNumId w:val="21"/>
  </w:num>
  <w:num w:numId="5">
    <w:abstractNumId w:val="7"/>
  </w:num>
  <w:num w:numId="6">
    <w:abstractNumId w:val="15"/>
  </w:num>
  <w:num w:numId="7">
    <w:abstractNumId w:val="14"/>
  </w:num>
  <w:num w:numId="8">
    <w:abstractNumId w:val="12"/>
  </w:num>
  <w:num w:numId="9">
    <w:abstractNumId w:val="5"/>
  </w:num>
  <w:num w:numId="10">
    <w:abstractNumId w:val="4"/>
  </w:num>
  <w:num w:numId="11">
    <w:abstractNumId w:val="16"/>
  </w:num>
  <w:num w:numId="12">
    <w:abstractNumId w:val="1"/>
  </w:num>
  <w:num w:numId="13">
    <w:abstractNumId w:val="3"/>
  </w:num>
  <w:num w:numId="14">
    <w:abstractNumId w:val="6"/>
  </w:num>
  <w:num w:numId="15">
    <w:abstractNumId w:val="8"/>
  </w:num>
  <w:num w:numId="16">
    <w:abstractNumId w:val="17"/>
  </w:num>
  <w:num w:numId="17">
    <w:abstractNumId w:val="22"/>
  </w:num>
  <w:num w:numId="18">
    <w:abstractNumId w:val="10"/>
  </w:num>
  <w:num w:numId="19">
    <w:abstractNumId w:val="13"/>
  </w:num>
  <w:num w:numId="20">
    <w:abstractNumId w:val="23"/>
  </w:num>
  <w:num w:numId="21">
    <w:abstractNumId w:val="2"/>
  </w:num>
  <w:num w:numId="22">
    <w:abstractNumId w:val="19"/>
  </w:num>
  <w:num w:numId="23">
    <w:abstractNumId w:val="0"/>
  </w:num>
  <w:num w:numId="24">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8FC"/>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7DB"/>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70E"/>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152"/>
    <w:rsid w:val="0005525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46A0"/>
    <w:rsid w:val="00064AD1"/>
    <w:rsid w:val="00064B9E"/>
    <w:rsid w:val="00064D03"/>
    <w:rsid w:val="00065CAD"/>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1E73"/>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5"/>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3DF"/>
    <w:rsid w:val="000B3DF9"/>
    <w:rsid w:val="000B4105"/>
    <w:rsid w:val="000B41CC"/>
    <w:rsid w:val="000B41D7"/>
    <w:rsid w:val="000B4312"/>
    <w:rsid w:val="000B45B5"/>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95A"/>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6D78"/>
    <w:rsid w:val="000E7B21"/>
    <w:rsid w:val="000F016D"/>
    <w:rsid w:val="000F0183"/>
    <w:rsid w:val="000F0C0A"/>
    <w:rsid w:val="000F0CC4"/>
    <w:rsid w:val="000F0F80"/>
    <w:rsid w:val="000F12FC"/>
    <w:rsid w:val="000F1509"/>
    <w:rsid w:val="000F1E2C"/>
    <w:rsid w:val="000F1F8F"/>
    <w:rsid w:val="000F2209"/>
    <w:rsid w:val="000F2493"/>
    <w:rsid w:val="000F25A4"/>
    <w:rsid w:val="000F2877"/>
    <w:rsid w:val="000F2A7C"/>
    <w:rsid w:val="000F2AD2"/>
    <w:rsid w:val="000F2C5D"/>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1AC"/>
    <w:rsid w:val="001252A5"/>
    <w:rsid w:val="00125695"/>
    <w:rsid w:val="001258CF"/>
    <w:rsid w:val="00125961"/>
    <w:rsid w:val="0012596D"/>
    <w:rsid w:val="00125C68"/>
    <w:rsid w:val="00125DE0"/>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1FC"/>
    <w:rsid w:val="00135360"/>
    <w:rsid w:val="00135EB7"/>
    <w:rsid w:val="0013603C"/>
    <w:rsid w:val="00136225"/>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3D8C"/>
    <w:rsid w:val="0014415E"/>
    <w:rsid w:val="00144456"/>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6FEC"/>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2DE0"/>
    <w:rsid w:val="0017345C"/>
    <w:rsid w:val="00173751"/>
    <w:rsid w:val="00173F1E"/>
    <w:rsid w:val="001740C9"/>
    <w:rsid w:val="001741E3"/>
    <w:rsid w:val="001747A1"/>
    <w:rsid w:val="00174C7F"/>
    <w:rsid w:val="00175B18"/>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C2F"/>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167"/>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C29"/>
    <w:rsid w:val="001C7ED2"/>
    <w:rsid w:val="001D05F4"/>
    <w:rsid w:val="001D0CFF"/>
    <w:rsid w:val="001D0D13"/>
    <w:rsid w:val="001D110A"/>
    <w:rsid w:val="001D16D6"/>
    <w:rsid w:val="001D16EB"/>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32B"/>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E02"/>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5FD2"/>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8F7"/>
    <w:rsid w:val="00286B47"/>
    <w:rsid w:val="00290F42"/>
    <w:rsid w:val="00291602"/>
    <w:rsid w:val="00291B11"/>
    <w:rsid w:val="002920CF"/>
    <w:rsid w:val="002925BD"/>
    <w:rsid w:val="00292977"/>
    <w:rsid w:val="002929F5"/>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97D01"/>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7F7"/>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9E4"/>
    <w:rsid w:val="002E4E2A"/>
    <w:rsid w:val="002E5800"/>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C4D"/>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D5B"/>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23B"/>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26"/>
    <w:rsid w:val="003A0A5C"/>
    <w:rsid w:val="003A0AE6"/>
    <w:rsid w:val="003A177F"/>
    <w:rsid w:val="003A1B53"/>
    <w:rsid w:val="003A2012"/>
    <w:rsid w:val="003A214C"/>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5F06"/>
    <w:rsid w:val="003B6970"/>
    <w:rsid w:val="003B6A7C"/>
    <w:rsid w:val="003B7398"/>
    <w:rsid w:val="003B77AF"/>
    <w:rsid w:val="003B78F2"/>
    <w:rsid w:val="003B7AEB"/>
    <w:rsid w:val="003B7E71"/>
    <w:rsid w:val="003C0C7B"/>
    <w:rsid w:val="003C0CB9"/>
    <w:rsid w:val="003C0ED1"/>
    <w:rsid w:val="003C0F7F"/>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D6"/>
    <w:rsid w:val="003C55EE"/>
    <w:rsid w:val="003C58B3"/>
    <w:rsid w:val="003C5B7B"/>
    <w:rsid w:val="003C5D37"/>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66"/>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07FE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61A5"/>
    <w:rsid w:val="004268B3"/>
    <w:rsid w:val="004269F4"/>
    <w:rsid w:val="004273B8"/>
    <w:rsid w:val="004276AA"/>
    <w:rsid w:val="004276DF"/>
    <w:rsid w:val="00427C76"/>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FEF"/>
    <w:rsid w:val="00436148"/>
    <w:rsid w:val="00436221"/>
    <w:rsid w:val="00436424"/>
    <w:rsid w:val="00436879"/>
    <w:rsid w:val="00437776"/>
    <w:rsid w:val="00437C1D"/>
    <w:rsid w:val="00437EAE"/>
    <w:rsid w:val="0044011D"/>
    <w:rsid w:val="00440670"/>
    <w:rsid w:val="00440873"/>
    <w:rsid w:val="0044101F"/>
    <w:rsid w:val="004419A6"/>
    <w:rsid w:val="00441A48"/>
    <w:rsid w:val="00441EB3"/>
    <w:rsid w:val="00442692"/>
    <w:rsid w:val="004426EC"/>
    <w:rsid w:val="0044289F"/>
    <w:rsid w:val="00442C91"/>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CA"/>
    <w:rsid w:val="004575CA"/>
    <w:rsid w:val="00457B38"/>
    <w:rsid w:val="00460618"/>
    <w:rsid w:val="004606C4"/>
    <w:rsid w:val="0046088E"/>
    <w:rsid w:val="004613D3"/>
    <w:rsid w:val="0046173E"/>
    <w:rsid w:val="00461E2A"/>
    <w:rsid w:val="00461EB8"/>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8D1"/>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0D1"/>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17B2"/>
    <w:rsid w:val="00492033"/>
    <w:rsid w:val="00492049"/>
    <w:rsid w:val="004920E7"/>
    <w:rsid w:val="00492118"/>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1103"/>
    <w:rsid w:val="004A13A8"/>
    <w:rsid w:val="004A13E7"/>
    <w:rsid w:val="004A14D0"/>
    <w:rsid w:val="004A154D"/>
    <w:rsid w:val="004A1C63"/>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CC6"/>
    <w:rsid w:val="004B2E75"/>
    <w:rsid w:val="004B30F2"/>
    <w:rsid w:val="004B32DE"/>
    <w:rsid w:val="004B338E"/>
    <w:rsid w:val="004B36CA"/>
    <w:rsid w:val="004B3E60"/>
    <w:rsid w:val="004B43A3"/>
    <w:rsid w:val="004B4EB2"/>
    <w:rsid w:val="004B568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0FA8"/>
    <w:rsid w:val="004C123A"/>
    <w:rsid w:val="004C140C"/>
    <w:rsid w:val="004C1653"/>
    <w:rsid w:val="004C1A45"/>
    <w:rsid w:val="004C204C"/>
    <w:rsid w:val="004C22D2"/>
    <w:rsid w:val="004C2674"/>
    <w:rsid w:val="004C2C60"/>
    <w:rsid w:val="004C2FF8"/>
    <w:rsid w:val="004C3477"/>
    <w:rsid w:val="004C3577"/>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B1A"/>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AC4"/>
    <w:rsid w:val="00505F0A"/>
    <w:rsid w:val="005062BA"/>
    <w:rsid w:val="005064EC"/>
    <w:rsid w:val="005068D0"/>
    <w:rsid w:val="00506B6C"/>
    <w:rsid w:val="00506C3F"/>
    <w:rsid w:val="00506DEE"/>
    <w:rsid w:val="00507349"/>
    <w:rsid w:val="00507381"/>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9CF"/>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879"/>
    <w:rsid w:val="005249B4"/>
    <w:rsid w:val="005249F4"/>
    <w:rsid w:val="00524DC1"/>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0CB"/>
    <w:rsid w:val="00527268"/>
    <w:rsid w:val="0052759B"/>
    <w:rsid w:val="00527E08"/>
    <w:rsid w:val="00530373"/>
    <w:rsid w:val="00530600"/>
    <w:rsid w:val="00531630"/>
    <w:rsid w:val="00531D48"/>
    <w:rsid w:val="00531F78"/>
    <w:rsid w:val="00531FBB"/>
    <w:rsid w:val="00532090"/>
    <w:rsid w:val="00532396"/>
    <w:rsid w:val="005325D2"/>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1D5"/>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1A82"/>
    <w:rsid w:val="0055200B"/>
    <w:rsid w:val="00552089"/>
    <w:rsid w:val="00552165"/>
    <w:rsid w:val="0055221F"/>
    <w:rsid w:val="005527BE"/>
    <w:rsid w:val="00552896"/>
    <w:rsid w:val="00552963"/>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239"/>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125"/>
    <w:rsid w:val="00583980"/>
    <w:rsid w:val="00583ABA"/>
    <w:rsid w:val="00583E47"/>
    <w:rsid w:val="00584190"/>
    <w:rsid w:val="0058447F"/>
    <w:rsid w:val="005844E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60A"/>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B77"/>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E55"/>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56F"/>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60B"/>
    <w:rsid w:val="006457FD"/>
    <w:rsid w:val="00645D01"/>
    <w:rsid w:val="00646202"/>
    <w:rsid w:val="00646261"/>
    <w:rsid w:val="00646629"/>
    <w:rsid w:val="006466B9"/>
    <w:rsid w:val="006467B8"/>
    <w:rsid w:val="00646B0D"/>
    <w:rsid w:val="0064720B"/>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0E0"/>
    <w:rsid w:val="00662861"/>
    <w:rsid w:val="00662AA0"/>
    <w:rsid w:val="00662C84"/>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66E"/>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44F"/>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515"/>
    <w:rsid w:val="006A596B"/>
    <w:rsid w:val="006A5B97"/>
    <w:rsid w:val="006A5D8C"/>
    <w:rsid w:val="006A62B3"/>
    <w:rsid w:val="006A67A5"/>
    <w:rsid w:val="006A6A3C"/>
    <w:rsid w:val="006A6AE7"/>
    <w:rsid w:val="006A73AF"/>
    <w:rsid w:val="006A7B3D"/>
    <w:rsid w:val="006B0046"/>
    <w:rsid w:val="006B03ED"/>
    <w:rsid w:val="006B0BED"/>
    <w:rsid w:val="006B1066"/>
    <w:rsid w:val="006B199F"/>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22A"/>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CC7"/>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2DC"/>
    <w:rsid w:val="0070166B"/>
    <w:rsid w:val="007017E4"/>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278"/>
    <w:rsid w:val="00706532"/>
    <w:rsid w:val="0070673E"/>
    <w:rsid w:val="00706BAD"/>
    <w:rsid w:val="00706DE1"/>
    <w:rsid w:val="00707788"/>
    <w:rsid w:val="007077D5"/>
    <w:rsid w:val="00707998"/>
    <w:rsid w:val="00707A53"/>
    <w:rsid w:val="00707E06"/>
    <w:rsid w:val="0071004F"/>
    <w:rsid w:val="007103D5"/>
    <w:rsid w:val="00710DAC"/>
    <w:rsid w:val="00711105"/>
    <w:rsid w:val="0071136C"/>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588"/>
    <w:rsid w:val="00722C59"/>
    <w:rsid w:val="007236F8"/>
    <w:rsid w:val="00723823"/>
    <w:rsid w:val="007238BC"/>
    <w:rsid w:val="00723E23"/>
    <w:rsid w:val="0072450F"/>
    <w:rsid w:val="00724922"/>
    <w:rsid w:val="00724B1D"/>
    <w:rsid w:val="0072542D"/>
    <w:rsid w:val="00725589"/>
    <w:rsid w:val="00725659"/>
    <w:rsid w:val="00725942"/>
    <w:rsid w:val="00725AA7"/>
    <w:rsid w:val="00726039"/>
    <w:rsid w:val="007260D0"/>
    <w:rsid w:val="0072646E"/>
    <w:rsid w:val="0072672E"/>
    <w:rsid w:val="007267E4"/>
    <w:rsid w:val="00726987"/>
    <w:rsid w:val="00726ECB"/>
    <w:rsid w:val="0072768A"/>
    <w:rsid w:val="0072798C"/>
    <w:rsid w:val="00727B66"/>
    <w:rsid w:val="00727EE3"/>
    <w:rsid w:val="007303DA"/>
    <w:rsid w:val="00730426"/>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D58"/>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00B"/>
    <w:rsid w:val="007544FA"/>
    <w:rsid w:val="0075481A"/>
    <w:rsid w:val="00754A85"/>
    <w:rsid w:val="0075574D"/>
    <w:rsid w:val="00755815"/>
    <w:rsid w:val="00756155"/>
    <w:rsid w:val="007562B6"/>
    <w:rsid w:val="0075692C"/>
    <w:rsid w:val="007569AF"/>
    <w:rsid w:val="00756F4C"/>
    <w:rsid w:val="0075703F"/>
    <w:rsid w:val="00757187"/>
    <w:rsid w:val="00757301"/>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26"/>
    <w:rsid w:val="007949F5"/>
    <w:rsid w:val="00794F87"/>
    <w:rsid w:val="007951A9"/>
    <w:rsid w:val="0079527F"/>
    <w:rsid w:val="00795E9B"/>
    <w:rsid w:val="00795F6F"/>
    <w:rsid w:val="00796521"/>
    <w:rsid w:val="00796B44"/>
    <w:rsid w:val="00796EC2"/>
    <w:rsid w:val="00796F16"/>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6C6"/>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701"/>
    <w:rsid w:val="007B2E7B"/>
    <w:rsid w:val="007B2E93"/>
    <w:rsid w:val="007B2EA0"/>
    <w:rsid w:val="007B2F90"/>
    <w:rsid w:val="007B30F3"/>
    <w:rsid w:val="007B40DC"/>
    <w:rsid w:val="007B433E"/>
    <w:rsid w:val="007B59EA"/>
    <w:rsid w:val="007B5D68"/>
    <w:rsid w:val="007B60B4"/>
    <w:rsid w:val="007B6193"/>
    <w:rsid w:val="007B6410"/>
    <w:rsid w:val="007B6429"/>
    <w:rsid w:val="007B6C6C"/>
    <w:rsid w:val="007B6ED9"/>
    <w:rsid w:val="007B7708"/>
    <w:rsid w:val="007B7ABF"/>
    <w:rsid w:val="007C0022"/>
    <w:rsid w:val="007C057F"/>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0A"/>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697"/>
    <w:rsid w:val="007E69DA"/>
    <w:rsid w:val="007E725C"/>
    <w:rsid w:val="007E72D1"/>
    <w:rsid w:val="007E79E1"/>
    <w:rsid w:val="007E7A91"/>
    <w:rsid w:val="007F031C"/>
    <w:rsid w:val="007F060B"/>
    <w:rsid w:val="007F0628"/>
    <w:rsid w:val="007F0713"/>
    <w:rsid w:val="007F0796"/>
    <w:rsid w:val="007F0C27"/>
    <w:rsid w:val="007F0C86"/>
    <w:rsid w:val="007F0F72"/>
    <w:rsid w:val="007F16F3"/>
    <w:rsid w:val="007F18C8"/>
    <w:rsid w:val="007F1EEB"/>
    <w:rsid w:val="007F1F16"/>
    <w:rsid w:val="007F2069"/>
    <w:rsid w:val="007F216D"/>
    <w:rsid w:val="007F21B3"/>
    <w:rsid w:val="007F226A"/>
    <w:rsid w:val="007F2BF3"/>
    <w:rsid w:val="007F2CA6"/>
    <w:rsid w:val="007F2ED9"/>
    <w:rsid w:val="007F302B"/>
    <w:rsid w:val="007F3318"/>
    <w:rsid w:val="007F3453"/>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6F9"/>
    <w:rsid w:val="0080382C"/>
    <w:rsid w:val="00803BA8"/>
    <w:rsid w:val="00803CEE"/>
    <w:rsid w:val="00803E66"/>
    <w:rsid w:val="00804255"/>
    <w:rsid w:val="00804B01"/>
    <w:rsid w:val="00804B6F"/>
    <w:rsid w:val="00804D65"/>
    <w:rsid w:val="008051D6"/>
    <w:rsid w:val="00805AE9"/>
    <w:rsid w:val="00805E34"/>
    <w:rsid w:val="00805F3E"/>
    <w:rsid w:val="008063FB"/>
    <w:rsid w:val="0080676F"/>
    <w:rsid w:val="008069CE"/>
    <w:rsid w:val="00806B9C"/>
    <w:rsid w:val="00806BC5"/>
    <w:rsid w:val="008076E3"/>
    <w:rsid w:val="00807C3B"/>
    <w:rsid w:val="00807C65"/>
    <w:rsid w:val="00807E85"/>
    <w:rsid w:val="00807EB2"/>
    <w:rsid w:val="00810175"/>
    <w:rsid w:val="008108D7"/>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276"/>
    <w:rsid w:val="0082035F"/>
    <w:rsid w:val="00820832"/>
    <w:rsid w:val="008209BD"/>
    <w:rsid w:val="00820CFF"/>
    <w:rsid w:val="00820EAA"/>
    <w:rsid w:val="00821463"/>
    <w:rsid w:val="0082175A"/>
    <w:rsid w:val="00821A40"/>
    <w:rsid w:val="00821A82"/>
    <w:rsid w:val="00821F24"/>
    <w:rsid w:val="008220A0"/>
    <w:rsid w:val="008220EB"/>
    <w:rsid w:val="00822235"/>
    <w:rsid w:val="008223D2"/>
    <w:rsid w:val="008225EC"/>
    <w:rsid w:val="00822A15"/>
    <w:rsid w:val="00822D8F"/>
    <w:rsid w:val="00822FC6"/>
    <w:rsid w:val="00822FE0"/>
    <w:rsid w:val="00823125"/>
    <w:rsid w:val="008235E9"/>
    <w:rsid w:val="008235F5"/>
    <w:rsid w:val="00823833"/>
    <w:rsid w:val="008240FD"/>
    <w:rsid w:val="00824234"/>
    <w:rsid w:val="008243FA"/>
    <w:rsid w:val="00824789"/>
    <w:rsid w:val="00824ACA"/>
    <w:rsid w:val="00824EC3"/>
    <w:rsid w:val="00825093"/>
    <w:rsid w:val="0082522D"/>
    <w:rsid w:val="00825390"/>
    <w:rsid w:val="00825467"/>
    <w:rsid w:val="008255BA"/>
    <w:rsid w:val="008255C6"/>
    <w:rsid w:val="00825CDE"/>
    <w:rsid w:val="00826128"/>
    <w:rsid w:val="00826933"/>
    <w:rsid w:val="00826A6D"/>
    <w:rsid w:val="00826DD3"/>
    <w:rsid w:val="00826FAC"/>
    <w:rsid w:val="00827072"/>
    <w:rsid w:val="00827532"/>
    <w:rsid w:val="00827F04"/>
    <w:rsid w:val="00830251"/>
    <w:rsid w:val="00830A5A"/>
    <w:rsid w:val="00830BA9"/>
    <w:rsid w:val="00830C2E"/>
    <w:rsid w:val="008318B7"/>
    <w:rsid w:val="00831AA3"/>
    <w:rsid w:val="008320F6"/>
    <w:rsid w:val="008325C6"/>
    <w:rsid w:val="008325DC"/>
    <w:rsid w:val="00832A5C"/>
    <w:rsid w:val="00832C96"/>
    <w:rsid w:val="00832DFB"/>
    <w:rsid w:val="00832DFE"/>
    <w:rsid w:val="00833128"/>
    <w:rsid w:val="0083325D"/>
    <w:rsid w:val="00833B0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6EC"/>
    <w:rsid w:val="008367F2"/>
    <w:rsid w:val="0083683F"/>
    <w:rsid w:val="00836D4F"/>
    <w:rsid w:val="00836D51"/>
    <w:rsid w:val="00837033"/>
    <w:rsid w:val="008370D9"/>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7C1"/>
    <w:rsid w:val="00846C53"/>
    <w:rsid w:val="008472C0"/>
    <w:rsid w:val="008472E5"/>
    <w:rsid w:val="0084761A"/>
    <w:rsid w:val="008500F0"/>
    <w:rsid w:val="008508C8"/>
    <w:rsid w:val="00850AB8"/>
    <w:rsid w:val="00850B7C"/>
    <w:rsid w:val="0085143F"/>
    <w:rsid w:val="00851800"/>
    <w:rsid w:val="00852430"/>
    <w:rsid w:val="0085245B"/>
    <w:rsid w:val="00852622"/>
    <w:rsid w:val="00852898"/>
    <w:rsid w:val="00852C9A"/>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138"/>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49B"/>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D79FE"/>
    <w:rsid w:val="008E0382"/>
    <w:rsid w:val="008E03BF"/>
    <w:rsid w:val="008E0419"/>
    <w:rsid w:val="008E1016"/>
    <w:rsid w:val="008E134D"/>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D"/>
    <w:rsid w:val="008F260F"/>
    <w:rsid w:val="008F26DD"/>
    <w:rsid w:val="008F2A1D"/>
    <w:rsid w:val="008F2C7D"/>
    <w:rsid w:val="008F2D4E"/>
    <w:rsid w:val="008F2D65"/>
    <w:rsid w:val="008F3329"/>
    <w:rsid w:val="008F3987"/>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79A"/>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3C7"/>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932"/>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CAB"/>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1DA"/>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169"/>
    <w:rsid w:val="009733F3"/>
    <w:rsid w:val="0097352A"/>
    <w:rsid w:val="00973A74"/>
    <w:rsid w:val="00973C84"/>
    <w:rsid w:val="00973F77"/>
    <w:rsid w:val="00974072"/>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02C"/>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6D5"/>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9AB"/>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2EA6"/>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95A"/>
    <w:rsid w:val="009A6B3D"/>
    <w:rsid w:val="009A6F77"/>
    <w:rsid w:val="009A715E"/>
    <w:rsid w:val="009A7966"/>
    <w:rsid w:val="009A799F"/>
    <w:rsid w:val="009A7B4A"/>
    <w:rsid w:val="009B0D75"/>
    <w:rsid w:val="009B0FFC"/>
    <w:rsid w:val="009B11FB"/>
    <w:rsid w:val="009B295F"/>
    <w:rsid w:val="009B2CCB"/>
    <w:rsid w:val="009B2CE0"/>
    <w:rsid w:val="009B2F03"/>
    <w:rsid w:val="009B3372"/>
    <w:rsid w:val="009B35DA"/>
    <w:rsid w:val="009B3ADC"/>
    <w:rsid w:val="009B49CA"/>
    <w:rsid w:val="009B4A3E"/>
    <w:rsid w:val="009B4F83"/>
    <w:rsid w:val="009B5390"/>
    <w:rsid w:val="009B53D7"/>
    <w:rsid w:val="009B5A5A"/>
    <w:rsid w:val="009B6102"/>
    <w:rsid w:val="009B6372"/>
    <w:rsid w:val="009B6448"/>
    <w:rsid w:val="009B6506"/>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7BA"/>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2AC"/>
    <w:rsid w:val="009D091C"/>
    <w:rsid w:val="009D0BF5"/>
    <w:rsid w:val="009D0C48"/>
    <w:rsid w:val="009D0F2B"/>
    <w:rsid w:val="009D173A"/>
    <w:rsid w:val="009D1B46"/>
    <w:rsid w:val="009D2026"/>
    <w:rsid w:val="009D213D"/>
    <w:rsid w:val="009D251B"/>
    <w:rsid w:val="009D2625"/>
    <w:rsid w:val="009D2EA7"/>
    <w:rsid w:val="009D353E"/>
    <w:rsid w:val="009D35A4"/>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D16"/>
    <w:rsid w:val="009E2E0B"/>
    <w:rsid w:val="009E3010"/>
    <w:rsid w:val="009E356D"/>
    <w:rsid w:val="009E3684"/>
    <w:rsid w:val="009E38F9"/>
    <w:rsid w:val="009E3A0A"/>
    <w:rsid w:val="009E3DE5"/>
    <w:rsid w:val="009E4141"/>
    <w:rsid w:val="009E4BED"/>
    <w:rsid w:val="009E4FCE"/>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28D"/>
    <w:rsid w:val="00A044F5"/>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006"/>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1F73"/>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458"/>
    <w:rsid w:val="00A25607"/>
    <w:rsid w:val="00A25B1D"/>
    <w:rsid w:val="00A25B6C"/>
    <w:rsid w:val="00A25ED6"/>
    <w:rsid w:val="00A2662E"/>
    <w:rsid w:val="00A26ABD"/>
    <w:rsid w:val="00A26CC7"/>
    <w:rsid w:val="00A26D1E"/>
    <w:rsid w:val="00A26DE2"/>
    <w:rsid w:val="00A26E1F"/>
    <w:rsid w:val="00A26E22"/>
    <w:rsid w:val="00A26EE7"/>
    <w:rsid w:val="00A27448"/>
    <w:rsid w:val="00A2757E"/>
    <w:rsid w:val="00A275F8"/>
    <w:rsid w:val="00A3001C"/>
    <w:rsid w:val="00A3028C"/>
    <w:rsid w:val="00A304E3"/>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16C"/>
    <w:rsid w:val="00A727D0"/>
    <w:rsid w:val="00A7293B"/>
    <w:rsid w:val="00A72BE6"/>
    <w:rsid w:val="00A7324F"/>
    <w:rsid w:val="00A7330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923"/>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AC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9B5"/>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5"/>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5119"/>
    <w:rsid w:val="00B15CCC"/>
    <w:rsid w:val="00B15D09"/>
    <w:rsid w:val="00B16686"/>
    <w:rsid w:val="00B16A73"/>
    <w:rsid w:val="00B16ACE"/>
    <w:rsid w:val="00B17295"/>
    <w:rsid w:val="00B175E9"/>
    <w:rsid w:val="00B175F3"/>
    <w:rsid w:val="00B1760B"/>
    <w:rsid w:val="00B17640"/>
    <w:rsid w:val="00B17700"/>
    <w:rsid w:val="00B17A31"/>
    <w:rsid w:val="00B17CB5"/>
    <w:rsid w:val="00B204A2"/>
    <w:rsid w:val="00B209C5"/>
    <w:rsid w:val="00B21173"/>
    <w:rsid w:val="00B21242"/>
    <w:rsid w:val="00B2146B"/>
    <w:rsid w:val="00B21ECC"/>
    <w:rsid w:val="00B21FC6"/>
    <w:rsid w:val="00B230E8"/>
    <w:rsid w:val="00B23736"/>
    <w:rsid w:val="00B23886"/>
    <w:rsid w:val="00B23927"/>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96"/>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341"/>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C3F"/>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15F"/>
    <w:rsid w:val="00B631F6"/>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68"/>
    <w:rsid w:val="00B76E95"/>
    <w:rsid w:val="00B76EC6"/>
    <w:rsid w:val="00B77272"/>
    <w:rsid w:val="00B77356"/>
    <w:rsid w:val="00B77462"/>
    <w:rsid w:val="00B7778D"/>
    <w:rsid w:val="00B77891"/>
    <w:rsid w:val="00B77A38"/>
    <w:rsid w:val="00B77E7C"/>
    <w:rsid w:val="00B805C8"/>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114"/>
    <w:rsid w:val="00B85480"/>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F38"/>
    <w:rsid w:val="00BA202C"/>
    <w:rsid w:val="00BA2129"/>
    <w:rsid w:val="00BA2265"/>
    <w:rsid w:val="00BA2A7E"/>
    <w:rsid w:val="00BA2C8A"/>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83C"/>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605"/>
    <w:rsid w:val="00BC6AF6"/>
    <w:rsid w:val="00BC6F91"/>
    <w:rsid w:val="00BC77B2"/>
    <w:rsid w:val="00BC79C0"/>
    <w:rsid w:val="00BC7B2E"/>
    <w:rsid w:val="00BD080D"/>
    <w:rsid w:val="00BD0B2E"/>
    <w:rsid w:val="00BD1085"/>
    <w:rsid w:val="00BD1998"/>
    <w:rsid w:val="00BD1E9E"/>
    <w:rsid w:val="00BD20F3"/>
    <w:rsid w:val="00BD216F"/>
    <w:rsid w:val="00BD236E"/>
    <w:rsid w:val="00BD2A5B"/>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1D61"/>
    <w:rsid w:val="00BE27EA"/>
    <w:rsid w:val="00BE3864"/>
    <w:rsid w:val="00BE3AEE"/>
    <w:rsid w:val="00BE3DCD"/>
    <w:rsid w:val="00BE40EE"/>
    <w:rsid w:val="00BE4393"/>
    <w:rsid w:val="00BE4415"/>
    <w:rsid w:val="00BE4453"/>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BF7E03"/>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93B"/>
    <w:rsid w:val="00C07FC7"/>
    <w:rsid w:val="00C10004"/>
    <w:rsid w:val="00C10404"/>
    <w:rsid w:val="00C105FE"/>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891"/>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DBD"/>
    <w:rsid w:val="00C26E41"/>
    <w:rsid w:val="00C26E69"/>
    <w:rsid w:val="00C26F1F"/>
    <w:rsid w:val="00C27346"/>
    <w:rsid w:val="00C273A7"/>
    <w:rsid w:val="00C27A78"/>
    <w:rsid w:val="00C27B7E"/>
    <w:rsid w:val="00C27CBA"/>
    <w:rsid w:val="00C27E31"/>
    <w:rsid w:val="00C3031D"/>
    <w:rsid w:val="00C30354"/>
    <w:rsid w:val="00C30B11"/>
    <w:rsid w:val="00C30D0F"/>
    <w:rsid w:val="00C31026"/>
    <w:rsid w:val="00C310E1"/>
    <w:rsid w:val="00C31731"/>
    <w:rsid w:val="00C31932"/>
    <w:rsid w:val="00C3194C"/>
    <w:rsid w:val="00C31986"/>
    <w:rsid w:val="00C31CA0"/>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47ECF"/>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2B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0864"/>
    <w:rsid w:val="00CF124C"/>
    <w:rsid w:val="00CF12CE"/>
    <w:rsid w:val="00CF15B4"/>
    <w:rsid w:val="00CF1ACD"/>
    <w:rsid w:val="00CF1B62"/>
    <w:rsid w:val="00CF2007"/>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E83"/>
    <w:rsid w:val="00D03FDE"/>
    <w:rsid w:val="00D0428E"/>
    <w:rsid w:val="00D04446"/>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51"/>
    <w:rsid w:val="00D221CD"/>
    <w:rsid w:val="00D2280E"/>
    <w:rsid w:val="00D228B4"/>
    <w:rsid w:val="00D22D01"/>
    <w:rsid w:val="00D22E11"/>
    <w:rsid w:val="00D22F5F"/>
    <w:rsid w:val="00D22FB5"/>
    <w:rsid w:val="00D22FD9"/>
    <w:rsid w:val="00D2308E"/>
    <w:rsid w:val="00D23112"/>
    <w:rsid w:val="00D234EE"/>
    <w:rsid w:val="00D2366A"/>
    <w:rsid w:val="00D23B03"/>
    <w:rsid w:val="00D23C58"/>
    <w:rsid w:val="00D23C87"/>
    <w:rsid w:val="00D23D7E"/>
    <w:rsid w:val="00D2411A"/>
    <w:rsid w:val="00D24266"/>
    <w:rsid w:val="00D24985"/>
    <w:rsid w:val="00D24B27"/>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13"/>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6FBF"/>
    <w:rsid w:val="00D6773B"/>
    <w:rsid w:val="00D6783E"/>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471A"/>
    <w:rsid w:val="00D75F72"/>
    <w:rsid w:val="00D76263"/>
    <w:rsid w:val="00D7690C"/>
    <w:rsid w:val="00D76B86"/>
    <w:rsid w:val="00D77268"/>
    <w:rsid w:val="00D80382"/>
    <w:rsid w:val="00D80711"/>
    <w:rsid w:val="00D80AA3"/>
    <w:rsid w:val="00D80E53"/>
    <w:rsid w:val="00D815D1"/>
    <w:rsid w:val="00D8180C"/>
    <w:rsid w:val="00D81C82"/>
    <w:rsid w:val="00D81E82"/>
    <w:rsid w:val="00D81F6D"/>
    <w:rsid w:val="00D81FBA"/>
    <w:rsid w:val="00D82131"/>
    <w:rsid w:val="00D8227D"/>
    <w:rsid w:val="00D8265A"/>
    <w:rsid w:val="00D82A6B"/>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52C"/>
    <w:rsid w:val="00DA3B15"/>
    <w:rsid w:val="00DA3B22"/>
    <w:rsid w:val="00DA3F1D"/>
    <w:rsid w:val="00DA405A"/>
    <w:rsid w:val="00DA48FB"/>
    <w:rsid w:val="00DA494B"/>
    <w:rsid w:val="00DA57D8"/>
    <w:rsid w:val="00DA5831"/>
    <w:rsid w:val="00DA5927"/>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73"/>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5FD"/>
    <w:rsid w:val="00DF5701"/>
    <w:rsid w:val="00DF5A4B"/>
    <w:rsid w:val="00DF5E63"/>
    <w:rsid w:val="00DF613F"/>
    <w:rsid w:val="00DF6277"/>
    <w:rsid w:val="00DF642F"/>
    <w:rsid w:val="00DF655B"/>
    <w:rsid w:val="00DF65A4"/>
    <w:rsid w:val="00DF69A9"/>
    <w:rsid w:val="00DF7225"/>
    <w:rsid w:val="00DF77DD"/>
    <w:rsid w:val="00DF7A09"/>
    <w:rsid w:val="00DF7A20"/>
    <w:rsid w:val="00E0018C"/>
    <w:rsid w:val="00E0024E"/>
    <w:rsid w:val="00E00364"/>
    <w:rsid w:val="00E00466"/>
    <w:rsid w:val="00E00B3F"/>
    <w:rsid w:val="00E00C81"/>
    <w:rsid w:val="00E00DD7"/>
    <w:rsid w:val="00E00DFA"/>
    <w:rsid w:val="00E00FD4"/>
    <w:rsid w:val="00E01026"/>
    <w:rsid w:val="00E0142E"/>
    <w:rsid w:val="00E01FA3"/>
    <w:rsid w:val="00E02117"/>
    <w:rsid w:val="00E02119"/>
    <w:rsid w:val="00E02214"/>
    <w:rsid w:val="00E02989"/>
    <w:rsid w:val="00E02C54"/>
    <w:rsid w:val="00E02FE7"/>
    <w:rsid w:val="00E03B8E"/>
    <w:rsid w:val="00E03EFF"/>
    <w:rsid w:val="00E0401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663"/>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39E"/>
    <w:rsid w:val="00E26A74"/>
    <w:rsid w:val="00E26A97"/>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4415"/>
    <w:rsid w:val="00E3506A"/>
    <w:rsid w:val="00E356CB"/>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F1B"/>
    <w:rsid w:val="00E42043"/>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0B1"/>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63E"/>
    <w:rsid w:val="00E93718"/>
    <w:rsid w:val="00E939DC"/>
    <w:rsid w:val="00E93B9D"/>
    <w:rsid w:val="00E93C8C"/>
    <w:rsid w:val="00E93D08"/>
    <w:rsid w:val="00E93DC5"/>
    <w:rsid w:val="00E94399"/>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58B"/>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0CD"/>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B99"/>
    <w:rsid w:val="00F01FC0"/>
    <w:rsid w:val="00F0202F"/>
    <w:rsid w:val="00F022E4"/>
    <w:rsid w:val="00F02E8C"/>
    <w:rsid w:val="00F0312B"/>
    <w:rsid w:val="00F0327B"/>
    <w:rsid w:val="00F03AF0"/>
    <w:rsid w:val="00F0410B"/>
    <w:rsid w:val="00F04403"/>
    <w:rsid w:val="00F049F5"/>
    <w:rsid w:val="00F04A29"/>
    <w:rsid w:val="00F04D03"/>
    <w:rsid w:val="00F0511F"/>
    <w:rsid w:val="00F05174"/>
    <w:rsid w:val="00F05479"/>
    <w:rsid w:val="00F05856"/>
    <w:rsid w:val="00F05FC6"/>
    <w:rsid w:val="00F06211"/>
    <w:rsid w:val="00F07006"/>
    <w:rsid w:val="00F0703A"/>
    <w:rsid w:val="00F07345"/>
    <w:rsid w:val="00F07549"/>
    <w:rsid w:val="00F07EBD"/>
    <w:rsid w:val="00F102C4"/>
    <w:rsid w:val="00F10750"/>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94E"/>
    <w:rsid w:val="00F14D1E"/>
    <w:rsid w:val="00F14F2B"/>
    <w:rsid w:val="00F154D6"/>
    <w:rsid w:val="00F158F3"/>
    <w:rsid w:val="00F15E55"/>
    <w:rsid w:val="00F15F5E"/>
    <w:rsid w:val="00F16ACC"/>
    <w:rsid w:val="00F16CD3"/>
    <w:rsid w:val="00F16FDA"/>
    <w:rsid w:val="00F1751A"/>
    <w:rsid w:val="00F178FB"/>
    <w:rsid w:val="00F17E7D"/>
    <w:rsid w:val="00F20213"/>
    <w:rsid w:val="00F202FA"/>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242"/>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47A8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8BB"/>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FD5"/>
    <w:rsid w:val="00F84598"/>
    <w:rsid w:val="00F845AA"/>
    <w:rsid w:val="00F845DC"/>
    <w:rsid w:val="00F847DD"/>
    <w:rsid w:val="00F84D9C"/>
    <w:rsid w:val="00F85581"/>
    <w:rsid w:val="00F856F8"/>
    <w:rsid w:val="00F860F9"/>
    <w:rsid w:val="00F87224"/>
    <w:rsid w:val="00F87715"/>
    <w:rsid w:val="00F877F8"/>
    <w:rsid w:val="00F87A09"/>
    <w:rsid w:val="00F87CFE"/>
    <w:rsid w:val="00F87DAF"/>
    <w:rsid w:val="00F901F7"/>
    <w:rsid w:val="00F907A4"/>
    <w:rsid w:val="00F90807"/>
    <w:rsid w:val="00F90B03"/>
    <w:rsid w:val="00F912A0"/>
    <w:rsid w:val="00F9168A"/>
    <w:rsid w:val="00F918CD"/>
    <w:rsid w:val="00F91E54"/>
    <w:rsid w:val="00F92097"/>
    <w:rsid w:val="00F92B13"/>
    <w:rsid w:val="00F92C7D"/>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5B"/>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3CC"/>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B21"/>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7CB"/>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Lista1,?? ??,?????,????,列出段落,列出段落1,中等深浅网格 1 - 着色 21,列表段落"/>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Lista1 Char,?? ?? Char,????? Char,???? Char,列出段落 Char,列出段落1 Char,中等深浅网格 1 - 着色 21 Char,列表段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wordWrap/>
      <w:overflowPunct w:val="0"/>
      <w:adjustRightInd w:val="0"/>
      <w:spacing w:after="12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8"/>
      </w:numPr>
      <w:wordWrap/>
      <w:snapToGrid w:val="0"/>
      <w:spacing w:after="60"/>
    </w:pPr>
    <w:rPr>
      <w:rFonts w:ascii="Times New Roman" w:eastAsia="SimSun" w:hAnsi="Times New Roman"/>
      <w:kern w:val="0"/>
      <w:szCs w:val="16"/>
      <w:lang w:eastAsia="en-US"/>
    </w:rPr>
  </w:style>
  <w:style w:type="character" w:customStyle="1" w:styleId="TACChar">
    <w:name w:val="TAC Char"/>
    <w:link w:val="TAC"/>
    <w:qFormat/>
    <w:locked/>
    <w:rsid w:val="00F10750"/>
    <w:rPr>
      <w:rFonts w:ascii="Arial" w:eastAsia="Times New Roman" w:hAnsi="Arial" w:cs="Arial"/>
      <w:sz w:val="18"/>
      <w:lang w:eastAsia="ja-JP"/>
    </w:rPr>
  </w:style>
  <w:style w:type="paragraph" w:customStyle="1" w:styleId="TAC">
    <w:name w:val="TAC"/>
    <w:basedOn w:val="a0"/>
    <w:link w:val="TACChar"/>
    <w:qFormat/>
    <w:rsid w:val="00F10750"/>
    <w:pPr>
      <w:keepNext/>
      <w:keepLines/>
      <w:widowControl/>
      <w:wordWrap/>
      <w:overflowPunct w:val="0"/>
      <w:adjustRightInd w:val="0"/>
      <w:jc w:val="center"/>
    </w:pPr>
    <w:rPr>
      <w:rFonts w:ascii="Arial" w:eastAsia="Times New Roman" w:hAnsi="Arial" w:cs="Arial"/>
      <w:kern w:val="0"/>
      <w:sz w:val="18"/>
      <w:szCs w:val="20"/>
      <w:lang w:eastAsia="ja-JP"/>
    </w:rPr>
  </w:style>
  <w:style w:type="character" w:customStyle="1" w:styleId="TALChar">
    <w:name w:val="TAL Char"/>
    <w:link w:val="TAL"/>
    <w:qFormat/>
    <w:locked/>
    <w:rsid w:val="00F10750"/>
    <w:rPr>
      <w:rFonts w:ascii="Arial" w:eastAsia="SimSun" w:hAnsi="Arial" w:cs="Arial"/>
      <w:sz w:val="18"/>
      <w:lang w:eastAsia="en-US"/>
    </w:rPr>
  </w:style>
  <w:style w:type="paragraph" w:customStyle="1" w:styleId="TAL">
    <w:name w:val="TAL"/>
    <w:basedOn w:val="a0"/>
    <w:link w:val="TALChar"/>
    <w:rsid w:val="00F10750"/>
    <w:pPr>
      <w:keepNext/>
      <w:keepLines/>
      <w:widowControl/>
      <w:wordWrap/>
      <w:autoSpaceDE/>
      <w:autoSpaceDN/>
      <w:jc w:val="left"/>
    </w:pPr>
    <w:rPr>
      <w:rFonts w:ascii="Arial" w:eastAsia="SimSun" w:hAnsi="Arial" w:cs="Arial"/>
      <w:kern w:val="0"/>
      <w:sz w:val="18"/>
      <w:szCs w:val="20"/>
      <w:lang w:eastAsia="en-US"/>
    </w:rPr>
  </w:style>
  <w:style w:type="paragraph" w:customStyle="1" w:styleId="TAH">
    <w:name w:val="TAH"/>
    <w:basedOn w:val="TAC"/>
    <w:link w:val="TAHCar"/>
    <w:qFormat/>
    <w:rsid w:val="00F10750"/>
    <w:rPr>
      <w:b/>
    </w:rPr>
  </w:style>
  <w:style w:type="character" w:customStyle="1" w:styleId="TAHCar">
    <w:name w:val="TAH Car"/>
    <w:link w:val="TAH"/>
    <w:qFormat/>
    <w:locked/>
    <w:rsid w:val="00F10750"/>
    <w:rPr>
      <w:rFonts w:ascii="Arial" w:eastAsia="Times New Roman" w:hAnsi="Arial" w:cs="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69175679">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2159307">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44137678">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392657299">
      <w:bodyDiv w:val="1"/>
      <w:marLeft w:val="0"/>
      <w:marRight w:val="0"/>
      <w:marTop w:val="0"/>
      <w:marBottom w:val="0"/>
      <w:divBdr>
        <w:top w:val="none" w:sz="0" w:space="0" w:color="auto"/>
        <w:left w:val="none" w:sz="0" w:space="0" w:color="auto"/>
        <w:bottom w:val="none" w:sz="0" w:space="0" w:color="auto"/>
        <w:right w:val="none" w:sz="0" w:space="0" w:color="auto"/>
      </w:divBdr>
      <w:divsChild>
        <w:div w:id="1270704523">
          <w:marLeft w:val="1166"/>
          <w:marRight w:val="0"/>
          <w:marTop w:val="77"/>
          <w:marBottom w:val="0"/>
          <w:divBdr>
            <w:top w:val="none" w:sz="0" w:space="0" w:color="auto"/>
            <w:left w:val="none" w:sz="0" w:space="0" w:color="auto"/>
            <w:bottom w:val="none" w:sz="0" w:space="0" w:color="auto"/>
            <w:right w:val="none" w:sz="0" w:space="0" w:color="auto"/>
          </w:divBdr>
        </w:div>
      </w:divsChild>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0833489">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47235182">
      <w:bodyDiv w:val="1"/>
      <w:marLeft w:val="0"/>
      <w:marRight w:val="0"/>
      <w:marTop w:val="0"/>
      <w:marBottom w:val="0"/>
      <w:divBdr>
        <w:top w:val="none" w:sz="0" w:space="0" w:color="auto"/>
        <w:left w:val="none" w:sz="0" w:space="0" w:color="auto"/>
        <w:bottom w:val="none" w:sz="0" w:space="0" w:color="auto"/>
        <w:right w:val="none" w:sz="0" w:space="0" w:color="auto"/>
      </w:divBdr>
    </w:div>
    <w:div w:id="447238659">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705195">
      <w:bodyDiv w:val="1"/>
      <w:marLeft w:val="0"/>
      <w:marRight w:val="0"/>
      <w:marTop w:val="0"/>
      <w:marBottom w:val="0"/>
      <w:divBdr>
        <w:top w:val="none" w:sz="0" w:space="0" w:color="auto"/>
        <w:left w:val="none" w:sz="0" w:space="0" w:color="auto"/>
        <w:bottom w:val="none" w:sz="0" w:space="0" w:color="auto"/>
        <w:right w:val="none" w:sz="0" w:space="0" w:color="auto"/>
      </w:divBdr>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5423619">
      <w:bodyDiv w:val="1"/>
      <w:marLeft w:val="0"/>
      <w:marRight w:val="0"/>
      <w:marTop w:val="0"/>
      <w:marBottom w:val="0"/>
      <w:divBdr>
        <w:top w:val="none" w:sz="0" w:space="0" w:color="auto"/>
        <w:left w:val="none" w:sz="0" w:space="0" w:color="auto"/>
        <w:bottom w:val="none" w:sz="0" w:space="0" w:color="auto"/>
        <w:right w:val="none" w:sz="0" w:space="0" w:color="auto"/>
      </w:divBdr>
      <w:divsChild>
        <w:div w:id="1572278694">
          <w:marLeft w:val="1166"/>
          <w:marRight w:val="0"/>
          <w:marTop w:val="77"/>
          <w:marBottom w:val="0"/>
          <w:divBdr>
            <w:top w:val="none" w:sz="0" w:space="0" w:color="auto"/>
            <w:left w:val="none" w:sz="0" w:space="0" w:color="auto"/>
            <w:bottom w:val="none" w:sz="0" w:space="0" w:color="auto"/>
            <w:right w:val="none" w:sz="0" w:space="0" w:color="auto"/>
          </w:divBdr>
        </w:div>
      </w:divsChild>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770506">
      <w:bodyDiv w:val="1"/>
      <w:marLeft w:val="0"/>
      <w:marRight w:val="0"/>
      <w:marTop w:val="0"/>
      <w:marBottom w:val="0"/>
      <w:divBdr>
        <w:top w:val="none" w:sz="0" w:space="0" w:color="auto"/>
        <w:left w:val="none" w:sz="0" w:space="0" w:color="auto"/>
        <w:bottom w:val="none" w:sz="0" w:space="0" w:color="auto"/>
        <w:right w:val="none" w:sz="0" w:space="0" w:color="auto"/>
      </w:divBdr>
      <w:divsChild>
        <w:div w:id="250968457">
          <w:marLeft w:val="274"/>
          <w:marRight w:val="0"/>
          <w:marTop w:val="0"/>
          <w:marBottom w:val="0"/>
          <w:divBdr>
            <w:top w:val="none" w:sz="0" w:space="0" w:color="auto"/>
            <w:left w:val="none" w:sz="0" w:space="0" w:color="auto"/>
            <w:bottom w:val="none" w:sz="0" w:space="0" w:color="auto"/>
            <w:right w:val="none" w:sz="0" w:space="0" w:color="auto"/>
          </w:divBdr>
        </w:div>
        <w:div w:id="1156455280">
          <w:marLeft w:val="274"/>
          <w:marRight w:val="0"/>
          <w:marTop w:val="0"/>
          <w:marBottom w:val="0"/>
          <w:divBdr>
            <w:top w:val="none" w:sz="0" w:space="0" w:color="auto"/>
            <w:left w:val="none" w:sz="0" w:space="0" w:color="auto"/>
            <w:bottom w:val="none" w:sz="0" w:space="0" w:color="auto"/>
            <w:right w:val="none" w:sz="0" w:space="0" w:color="auto"/>
          </w:divBdr>
        </w:div>
      </w:divsChild>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2417465">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38553760">
      <w:bodyDiv w:val="1"/>
      <w:marLeft w:val="0"/>
      <w:marRight w:val="0"/>
      <w:marTop w:val="0"/>
      <w:marBottom w:val="0"/>
      <w:divBdr>
        <w:top w:val="none" w:sz="0" w:space="0" w:color="auto"/>
        <w:left w:val="none" w:sz="0" w:space="0" w:color="auto"/>
        <w:bottom w:val="none" w:sz="0" w:space="0" w:color="auto"/>
        <w:right w:val="none" w:sz="0" w:space="0" w:color="auto"/>
      </w:divBdr>
    </w:div>
    <w:div w:id="741023077">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008341">
      <w:bodyDiv w:val="1"/>
      <w:marLeft w:val="0"/>
      <w:marRight w:val="0"/>
      <w:marTop w:val="0"/>
      <w:marBottom w:val="0"/>
      <w:divBdr>
        <w:top w:val="none" w:sz="0" w:space="0" w:color="auto"/>
        <w:left w:val="none" w:sz="0" w:space="0" w:color="auto"/>
        <w:bottom w:val="none" w:sz="0" w:space="0" w:color="auto"/>
        <w:right w:val="none" w:sz="0" w:space="0" w:color="auto"/>
      </w:divBdr>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1398991">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1487386">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8118008">
      <w:bodyDiv w:val="1"/>
      <w:marLeft w:val="0"/>
      <w:marRight w:val="0"/>
      <w:marTop w:val="0"/>
      <w:marBottom w:val="0"/>
      <w:divBdr>
        <w:top w:val="none" w:sz="0" w:space="0" w:color="auto"/>
        <w:left w:val="none" w:sz="0" w:space="0" w:color="auto"/>
        <w:bottom w:val="none" w:sz="0" w:space="0" w:color="auto"/>
        <w:right w:val="none" w:sz="0" w:space="0" w:color="auto"/>
      </w:divBdr>
      <w:divsChild>
        <w:div w:id="1054698181">
          <w:marLeft w:val="1800"/>
          <w:marRight w:val="0"/>
          <w:marTop w:val="67"/>
          <w:marBottom w:val="0"/>
          <w:divBdr>
            <w:top w:val="none" w:sz="0" w:space="0" w:color="auto"/>
            <w:left w:val="none" w:sz="0" w:space="0" w:color="auto"/>
            <w:bottom w:val="none" w:sz="0" w:space="0" w:color="auto"/>
            <w:right w:val="none" w:sz="0" w:space="0" w:color="auto"/>
          </w:divBdr>
        </w:div>
      </w:divsChild>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593164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35020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183386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2188198">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0419913">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34763215">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47492918">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98730438">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083423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0614599">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5269896">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C5521-C11C-4966-A182-3BE537D84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2147</Words>
  <Characters>12238</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3</cp:revision>
  <cp:lastPrinted>2016-05-13T07:49:00Z</cp:lastPrinted>
  <dcterms:created xsi:type="dcterms:W3CDTF">2019-11-09T03:02:00Z</dcterms:created>
  <dcterms:modified xsi:type="dcterms:W3CDTF">2019-11-09T03:53:00Z</dcterms:modified>
</cp:coreProperties>
</file>